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886298" w14:textId="107A3F88" w:rsidR="00662E43" w:rsidRPr="00F41FFD" w:rsidRDefault="00662E43" w:rsidP="2C7848F0">
      <w:pPr>
        <w:textAlignment w:val="baseline"/>
        <w:rPr>
          <w:rFonts w:ascii="Times New Roman" w:eastAsia="Segoe UI" w:hAnsi="Times New Roman" w:cs="Times New Roman"/>
          <w:lang w:val="en-US"/>
        </w:rPr>
      </w:pPr>
      <w:r w:rsidRPr="00F41FFD">
        <w:rPr>
          <w:rStyle w:val="eop"/>
          <w:rFonts w:ascii="Times New Roman" w:hAnsi="Times New Roman" w:cs="Times New Roman"/>
        </w:rPr>
        <w:t> </w:t>
      </w:r>
    </w:p>
    <w:p w14:paraId="7B088D7A" w14:textId="77163CDA" w:rsidR="00D279D5" w:rsidRPr="00F41FFD" w:rsidRDefault="00662E43" w:rsidP="00353556">
      <w:pPr>
        <w:pStyle w:val="Title"/>
        <w:jc w:val="right"/>
        <w:rPr>
          <w:rFonts w:ascii="Times New Roman" w:hAnsi="Times New Roman" w:cs="Times New Roman"/>
        </w:rPr>
      </w:pPr>
      <w:r w:rsidRPr="39A4EE6E">
        <w:rPr>
          <w:rStyle w:val="eop"/>
          <w:rFonts w:ascii="Times New Roman" w:hAnsi="Times New Roman" w:cs="Times New Roman"/>
        </w:rPr>
        <w:t> </w:t>
      </w:r>
    </w:p>
    <w:p w14:paraId="063B2689" w14:textId="77777777" w:rsidR="00662E43" w:rsidRPr="00F41FFD" w:rsidRDefault="00662E43" w:rsidP="00D279D5">
      <w:pPr>
        <w:pStyle w:val="paragraph"/>
        <w:spacing w:before="0" w:beforeAutospacing="0" w:after="0" w:afterAutospacing="0"/>
        <w:jc w:val="right"/>
        <w:textAlignment w:val="baseline"/>
        <w:rPr>
          <w:rFonts w:ascii="Times New Roman" w:hAnsi="Times New Roman"/>
          <w:sz w:val="18"/>
          <w:szCs w:val="18"/>
        </w:rPr>
      </w:pPr>
    </w:p>
    <w:p w14:paraId="2641FA90" w14:textId="77777777" w:rsidR="00662E43" w:rsidRPr="00F41FFD" w:rsidRDefault="00662E43" w:rsidP="00662E43">
      <w:pPr>
        <w:pStyle w:val="paragraph"/>
        <w:spacing w:before="0" w:beforeAutospacing="0" w:after="0" w:afterAutospacing="0"/>
        <w:textAlignment w:val="baseline"/>
        <w:rPr>
          <w:rFonts w:ascii="Times New Roman" w:hAnsi="Times New Roman"/>
          <w:sz w:val="18"/>
          <w:szCs w:val="18"/>
        </w:rPr>
      </w:pPr>
      <w:r w:rsidRPr="00F41FFD">
        <w:rPr>
          <w:rStyle w:val="eop"/>
          <w:rFonts w:ascii="Times New Roman" w:hAnsi="Times New Roman"/>
        </w:rPr>
        <w:t> </w:t>
      </w:r>
    </w:p>
    <w:p w14:paraId="39303A17" w14:textId="4C6A699B" w:rsidR="00662E43" w:rsidRPr="00F41FFD" w:rsidRDefault="00662E43" w:rsidP="00D279D5">
      <w:pPr>
        <w:pStyle w:val="paragraph"/>
        <w:spacing w:before="0" w:beforeAutospacing="0" w:after="0" w:afterAutospacing="0"/>
        <w:textAlignment w:val="baseline"/>
        <w:rPr>
          <w:rFonts w:ascii="Times New Roman" w:hAnsi="Times New Roman"/>
          <w:sz w:val="18"/>
          <w:szCs w:val="18"/>
        </w:rPr>
      </w:pPr>
      <w:r w:rsidRPr="00F41FFD">
        <w:rPr>
          <w:rStyle w:val="eop"/>
          <w:rFonts w:ascii="Times New Roman" w:hAnsi="Times New Roman"/>
        </w:rPr>
        <w:t> </w:t>
      </w:r>
    </w:p>
    <w:p w14:paraId="48C6426D" w14:textId="77777777" w:rsidR="00662E43" w:rsidRPr="00F41FFD" w:rsidRDefault="00662E43" w:rsidP="00662E43">
      <w:pPr>
        <w:pStyle w:val="paragraph"/>
        <w:spacing w:before="0" w:beforeAutospacing="0" w:after="0" w:afterAutospacing="0"/>
        <w:jc w:val="center"/>
        <w:textAlignment w:val="baseline"/>
        <w:rPr>
          <w:rStyle w:val="eop"/>
          <w:rFonts w:ascii="Times New Roman" w:hAnsi="Times New Roman"/>
          <w:b/>
          <w:sz w:val="56"/>
          <w:szCs w:val="56"/>
        </w:rPr>
      </w:pPr>
    </w:p>
    <w:p w14:paraId="506F86B0" w14:textId="77777777" w:rsidR="00662E43" w:rsidRPr="00F41FFD" w:rsidRDefault="00662E43" w:rsidP="00662E43">
      <w:pPr>
        <w:pStyle w:val="paragraph"/>
        <w:spacing w:before="0" w:beforeAutospacing="0" w:after="0" w:afterAutospacing="0"/>
        <w:jc w:val="center"/>
        <w:textAlignment w:val="baseline"/>
        <w:rPr>
          <w:rStyle w:val="eop"/>
          <w:rFonts w:ascii="Times New Roman" w:hAnsi="Times New Roman"/>
          <w:b/>
          <w:sz w:val="56"/>
          <w:szCs w:val="56"/>
        </w:rPr>
      </w:pPr>
    </w:p>
    <w:p w14:paraId="0A314FD0" w14:textId="38091B77" w:rsidR="00662E43" w:rsidRPr="00F41FFD" w:rsidRDefault="00662E43" w:rsidP="00662E43">
      <w:pPr>
        <w:pStyle w:val="paragraph"/>
        <w:spacing w:before="0" w:beforeAutospacing="0" w:after="0" w:afterAutospacing="0"/>
        <w:jc w:val="center"/>
        <w:textAlignment w:val="baseline"/>
        <w:rPr>
          <w:rFonts w:ascii="Times New Roman" w:hAnsi="Times New Roman"/>
          <w:b/>
          <w:sz w:val="18"/>
          <w:szCs w:val="18"/>
        </w:rPr>
      </w:pPr>
      <w:r w:rsidRPr="00F41FFD">
        <w:rPr>
          <w:rStyle w:val="eop"/>
          <w:rFonts w:ascii="Times New Roman" w:hAnsi="Times New Roman"/>
          <w:b/>
          <w:sz w:val="56"/>
          <w:szCs w:val="56"/>
        </w:rPr>
        <w:t> </w:t>
      </w:r>
    </w:p>
    <w:p w14:paraId="592DFE83" w14:textId="77777777" w:rsidR="00662E43" w:rsidRPr="00F41FFD" w:rsidRDefault="00662E43" w:rsidP="00662E43">
      <w:pPr>
        <w:pStyle w:val="paragraph"/>
        <w:spacing w:before="0" w:beforeAutospacing="0" w:after="0" w:afterAutospacing="0"/>
        <w:jc w:val="center"/>
        <w:textAlignment w:val="baseline"/>
        <w:rPr>
          <w:rStyle w:val="normaltextrun"/>
          <w:rFonts w:ascii="Times New Roman" w:hAnsi="Times New Roman"/>
          <w:b/>
          <w:sz w:val="56"/>
          <w:szCs w:val="56"/>
        </w:rPr>
      </w:pPr>
    </w:p>
    <w:p w14:paraId="462B0C19" w14:textId="6B6F72F7" w:rsidR="00662E43" w:rsidRPr="0057518E" w:rsidRDefault="700AD4FB" w:rsidP="4CBFAF60">
      <w:pPr>
        <w:pStyle w:val="paragraph"/>
        <w:spacing w:before="120" w:beforeAutospacing="0" w:after="120" w:afterAutospacing="0"/>
        <w:jc w:val="center"/>
        <w:textAlignment w:val="baseline"/>
        <w:rPr>
          <w:rStyle w:val="normaltextrun"/>
          <w:rFonts w:ascii="Times New Roman" w:hAnsi="Times New Roman"/>
          <w:b/>
          <w:sz w:val="48"/>
          <w:szCs w:val="48"/>
        </w:rPr>
      </w:pPr>
      <w:r w:rsidRPr="0057518E">
        <w:rPr>
          <w:rStyle w:val="normaltextrun"/>
          <w:rFonts w:ascii="Times New Roman" w:hAnsi="Times New Roman"/>
          <w:b/>
          <w:sz w:val="48"/>
          <w:szCs w:val="48"/>
        </w:rPr>
        <w:t>TAISNĪGAS PĀRKĀRTOŠANĀS</w:t>
      </w:r>
    </w:p>
    <w:p w14:paraId="1CB4FBA6" w14:textId="18DCD71F" w:rsidR="00662E43" w:rsidRPr="0057518E" w:rsidRDefault="700AD4FB" w:rsidP="4CBFAF60">
      <w:pPr>
        <w:pStyle w:val="paragraph"/>
        <w:spacing w:before="120" w:beforeAutospacing="0" w:after="120" w:afterAutospacing="0"/>
        <w:jc w:val="center"/>
        <w:textAlignment w:val="baseline"/>
        <w:rPr>
          <w:rFonts w:ascii="Times New Roman" w:hAnsi="Times New Roman"/>
          <w:sz w:val="14"/>
          <w:szCs w:val="14"/>
        </w:rPr>
      </w:pPr>
      <w:r w:rsidRPr="0057518E">
        <w:rPr>
          <w:rStyle w:val="normaltextrun"/>
          <w:rFonts w:ascii="Times New Roman" w:hAnsi="Times New Roman"/>
          <w:b/>
          <w:sz w:val="48"/>
          <w:szCs w:val="48"/>
        </w:rPr>
        <w:t>TERITORIĀLAIS PLĀNS</w:t>
      </w:r>
    </w:p>
    <w:p w14:paraId="6626CCAB" w14:textId="58D489FE" w:rsidR="00662E43" w:rsidRPr="0057518E" w:rsidRDefault="00662E43" w:rsidP="1CCAB470">
      <w:pPr>
        <w:pStyle w:val="paragraph"/>
        <w:spacing w:before="0" w:beforeAutospacing="0" w:after="0" w:afterAutospacing="0"/>
        <w:jc w:val="center"/>
        <w:textAlignment w:val="baseline"/>
        <w:rPr>
          <w:rFonts w:ascii="Times New Roman" w:hAnsi="Times New Roman"/>
          <w:sz w:val="18"/>
          <w:szCs w:val="18"/>
        </w:rPr>
      </w:pPr>
    </w:p>
    <w:p w14:paraId="7986B341" w14:textId="6CBEA7B1" w:rsidR="00662E43" w:rsidRPr="0057518E" w:rsidRDefault="00662E43" w:rsidP="1CCAB470">
      <w:pPr>
        <w:pStyle w:val="paragraph"/>
        <w:spacing w:before="0" w:beforeAutospacing="0" w:after="0" w:afterAutospacing="0"/>
        <w:jc w:val="center"/>
        <w:textAlignment w:val="baseline"/>
        <w:rPr>
          <w:rFonts w:ascii="Times New Roman" w:hAnsi="Times New Roman"/>
          <w:sz w:val="18"/>
          <w:szCs w:val="18"/>
        </w:rPr>
      </w:pPr>
    </w:p>
    <w:p w14:paraId="3F97BD79" w14:textId="69342A02" w:rsidR="00662E43" w:rsidRPr="0057518E" w:rsidRDefault="00662E43" w:rsidP="1CCAB470">
      <w:pPr>
        <w:pStyle w:val="paragraph"/>
        <w:spacing w:before="0" w:beforeAutospacing="0" w:after="0" w:afterAutospacing="0"/>
        <w:jc w:val="center"/>
        <w:textAlignment w:val="baseline"/>
        <w:rPr>
          <w:rFonts w:ascii="Times New Roman" w:hAnsi="Times New Roman"/>
          <w:sz w:val="18"/>
          <w:szCs w:val="18"/>
        </w:rPr>
      </w:pPr>
    </w:p>
    <w:p w14:paraId="3B4CA459" w14:textId="113C808C" w:rsidR="00662E43" w:rsidRPr="0057518E" w:rsidRDefault="00662E43" w:rsidP="1CCAB470">
      <w:pPr>
        <w:pStyle w:val="paragraph"/>
        <w:spacing w:before="0" w:beforeAutospacing="0" w:after="0" w:afterAutospacing="0"/>
        <w:jc w:val="center"/>
        <w:textAlignment w:val="baseline"/>
        <w:rPr>
          <w:rFonts w:ascii="Times New Roman" w:hAnsi="Times New Roman"/>
          <w:sz w:val="18"/>
          <w:szCs w:val="18"/>
        </w:rPr>
      </w:pPr>
    </w:p>
    <w:p w14:paraId="0649B890" w14:textId="591C2AF6" w:rsidR="00662E43" w:rsidRPr="0057518E" w:rsidRDefault="00662E43" w:rsidP="1CCAB470">
      <w:pPr>
        <w:pStyle w:val="paragraph"/>
        <w:spacing w:before="0" w:beforeAutospacing="0" w:after="0" w:afterAutospacing="0"/>
        <w:jc w:val="center"/>
        <w:textAlignment w:val="baseline"/>
        <w:rPr>
          <w:rFonts w:ascii="Times New Roman" w:hAnsi="Times New Roman"/>
          <w:sz w:val="18"/>
          <w:szCs w:val="18"/>
        </w:rPr>
      </w:pPr>
    </w:p>
    <w:p w14:paraId="553A11B3" w14:textId="28A910BC" w:rsidR="00662E43" w:rsidRPr="0057518E" w:rsidRDefault="00662E43" w:rsidP="1CCAB470">
      <w:pPr>
        <w:pStyle w:val="paragraph"/>
        <w:spacing w:before="0" w:beforeAutospacing="0" w:after="0" w:afterAutospacing="0"/>
        <w:jc w:val="center"/>
        <w:textAlignment w:val="baseline"/>
        <w:rPr>
          <w:rFonts w:ascii="Times New Roman" w:hAnsi="Times New Roman"/>
          <w:sz w:val="18"/>
          <w:szCs w:val="18"/>
        </w:rPr>
      </w:pPr>
    </w:p>
    <w:p w14:paraId="2FC5F25F" w14:textId="78F3CF50" w:rsidR="00662E43" w:rsidRPr="0057518E" w:rsidRDefault="00662E43" w:rsidP="1CCAB470">
      <w:pPr>
        <w:pStyle w:val="paragraph"/>
        <w:spacing w:before="0" w:beforeAutospacing="0" w:after="0" w:afterAutospacing="0"/>
        <w:jc w:val="center"/>
        <w:textAlignment w:val="baseline"/>
        <w:rPr>
          <w:rFonts w:ascii="Times New Roman" w:hAnsi="Times New Roman"/>
          <w:sz w:val="18"/>
          <w:szCs w:val="18"/>
        </w:rPr>
      </w:pPr>
    </w:p>
    <w:p w14:paraId="57EFE108" w14:textId="3C653A28" w:rsidR="00662E43" w:rsidRPr="0057518E" w:rsidRDefault="00662E43" w:rsidP="1CCAB470">
      <w:pPr>
        <w:pStyle w:val="paragraph"/>
        <w:spacing w:before="0" w:beforeAutospacing="0" w:after="0" w:afterAutospacing="0"/>
        <w:jc w:val="center"/>
        <w:textAlignment w:val="baseline"/>
        <w:rPr>
          <w:rFonts w:ascii="Times New Roman" w:hAnsi="Times New Roman"/>
          <w:sz w:val="18"/>
          <w:szCs w:val="18"/>
        </w:rPr>
      </w:pPr>
    </w:p>
    <w:p w14:paraId="2898C46D" w14:textId="1274E162" w:rsidR="00662E43" w:rsidRPr="0057518E" w:rsidRDefault="00662E43" w:rsidP="1CCAB470">
      <w:pPr>
        <w:pStyle w:val="paragraph"/>
        <w:spacing w:before="0" w:beforeAutospacing="0" w:after="0" w:afterAutospacing="0"/>
        <w:jc w:val="center"/>
        <w:textAlignment w:val="baseline"/>
        <w:rPr>
          <w:rFonts w:ascii="Times New Roman" w:hAnsi="Times New Roman"/>
          <w:sz w:val="18"/>
          <w:szCs w:val="18"/>
        </w:rPr>
      </w:pPr>
    </w:p>
    <w:p w14:paraId="07B45F3F" w14:textId="28F71FB4" w:rsidR="00662E43" w:rsidRPr="0057518E" w:rsidRDefault="00662E43" w:rsidP="1CCAB470">
      <w:pPr>
        <w:pStyle w:val="paragraph"/>
        <w:spacing w:before="0" w:beforeAutospacing="0" w:after="0" w:afterAutospacing="0"/>
        <w:jc w:val="center"/>
        <w:textAlignment w:val="baseline"/>
        <w:rPr>
          <w:rStyle w:val="eop"/>
          <w:rFonts w:ascii="Times New Roman" w:hAnsi="Times New Roman"/>
          <w:sz w:val="32"/>
          <w:szCs w:val="32"/>
        </w:rPr>
      </w:pPr>
    </w:p>
    <w:p w14:paraId="04B4389E" w14:textId="752B1B19" w:rsidR="00662E43" w:rsidRPr="0057518E" w:rsidRDefault="00662E43" w:rsidP="1CCAB470">
      <w:pPr>
        <w:pStyle w:val="paragraph"/>
        <w:spacing w:before="0" w:beforeAutospacing="0" w:after="0" w:afterAutospacing="0"/>
        <w:jc w:val="center"/>
        <w:textAlignment w:val="baseline"/>
        <w:rPr>
          <w:rStyle w:val="eop"/>
          <w:rFonts w:ascii="Times New Roman" w:hAnsi="Times New Roman"/>
          <w:sz w:val="32"/>
          <w:szCs w:val="32"/>
        </w:rPr>
      </w:pPr>
    </w:p>
    <w:p w14:paraId="11BB794F" w14:textId="3093273B" w:rsidR="00662E43" w:rsidRPr="0057518E" w:rsidRDefault="00662E43" w:rsidP="1CCAB470">
      <w:pPr>
        <w:pStyle w:val="paragraph"/>
        <w:spacing w:before="0" w:beforeAutospacing="0" w:after="0" w:afterAutospacing="0"/>
        <w:jc w:val="center"/>
        <w:textAlignment w:val="baseline"/>
        <w:rPr>
          <w:rStyle w:val="eop"/>
          <w:rFonts w:ascii="Times New Roman" w:hAnsi="Times New Roman"/>
          <w:sz w:val="32"/>
          <w:szCs w:val="32"/>
        </w:rPr>
      </w:pPr>
    </w:p>
    <w:p w14:paraId="1854D2AF" w14:textId="58EBAE5C" w:rsidR="00662E43" w:rsidRPr="0057518E" w:rsidRDefault="00662E43" w:rsidP="1CCAB470">
      <w:pPr>
        <w:pStyle w:val="paragraph"/>
        <w:spacing w:before="0" w:beforeAutospacing="0" w:after="0" w:afterAutospacing="0"/>
        <w:jc w:val="center"/>
        <w:textAlignment w:val="baseline"/>
        <w:rPr>
          <w:rStyle w:val="eop"/>
          <w:rFonts w:ascii="Times New Roman" w:hAnsi="Times New Roman"/>
          <w:sz w:val="32"/>
          <w:szCs w:val="32"/>
        </w:rPr>
      </w:pPr>
    </w:p>
    <w:p w14:paraId="648CD510" w14:textId="0798DCFF" w:rsidR="00662E43" w:rsidRPr="0057518E" w:rsidRDefault="00662E43" w:rsidP="1CCAB470">
      <w:pPr>
        <w:pStyle w:val="paragraph"/>
        <w:spacing w:before="0" w:beforeAutospacing="0" w:after="0" w:afterAutospacing="0"/>
        <w:jc w:val="center"/>
        <w:textAlignment w:val="baseline"/>
        <w:rPr>
          <w:rStyle w:val="eop"/>
          <w:rFonts w:ascii="Times New Roman" w:hAnsi="Times New Roman"/>
          <w:sz w:val="32"/>
          <w:szCs w:val="32"/>
        </w:rPr>
      </w:pPr>
    </w:p>
    <w:p w14:paraId="0E62CF13" w14:textId="55F28395" w:rsidR="00662E43" w:rsidRPr="0057518E" w:rsidRDefault="00662E43" w:rsidP="1CCAB470">
      <w:pPr>
        <w:pStyle w:val="paragraph"/>
        <w:spacing w:before="0" w:beforeAutospacing="0" w:after="0" w:afterAutospacing="0"/>
        <w:jc w:val="center"/>
        <w:textAlignment w:val="baseline"/>
        <w:rPr>
          <w:rStyle w:val="eop"/>
          <w:rFonts w:ascii="Times New Roman" w:hAnsi="Times New Roman"/>
          <w:sz w:val="32"/>
          <w:szCs w:val="32"/>
        </w:rPr>
      </w:pPr>
    </w:p>
    <w:p w14:paraId="4393AD62" w14:textId="55F28395" w:rsidR="00332AC0" w:rsidRPr="0057518E" w:rsidRDefault="00332AC0" w:rsidP="1CCAB470">
      <w:pPr>
        <w:pStyle w:val="paragraph"/>
        <w:spacing w:before="0" w:beforeAutospacing="0" w:after="0" w:afterAutospacing="0"/>
        <w:jc w:val="center"/>
        <w:textAlignment w:val="baseline"/>
        <w:rPr>
          <w:rStyle w:val="normaltextrun"/>
          <w:rFonts w:ascii="Times New Roman" w:hAnsi="Times New Roman"/>
          <w:b/>
          <w:sz w:val="32"/>
          <w:szCs w:val="32"/>
        </w:rPr>
      </w:pPr>
    </w:p>
    <w:p w14:paraId="705D3D32" w14:textId="55F28395" w:rsidR="00332AC0" w:rsidRPr="0057518E" w:rsidRDefault="00332AC0" w:rsidP="1CCAB470">
      <w:pPr>
        <w:pStyle w:val="paragraph"/>
        <w:spacing w:before="0" w:beforeAutospacing="0" w:after="0" w:afterAutospacing="0"/>
        <w:jc w:val="center"/>
        <w:textAlignment w:val="baseline"/>
        <w:rPr>
          <w:rStyle w:val="normaltextrun"/>
          <w:rFonts w:ascii="Times New Roman" w:hAnsi="Times New Roman"/>
          <w:b/>
          <w:sz w:val="32"/>
          <w:szCs w:val="32"/>
        </w:rPr>
      </w:pPr>
    </w:p>
    <w:p w14:paraId="51982544" w14:textId="7F85A910" w:rsidR="00332AC0" w:rsidRPr="0057518E" w:rsidRDefault="00332AC0" w:rsidP="004A0527">
      <w:pPr>
        <w:pStyle w:val="paragraph"/>
        <w:spacing w:before="0" w:beforeAutospacing="0" w:after="0" w:afterAutospacing="0"/>
        <w:textAlignment w:val="baseline"/>
        <w:rPr>
          <w:rStyle w:val="normaltextrun"/>
          <w:rFonts w:ascii="Times New Roman" w:hAnsi="Times New Roman"/>
          <w:b/>
          <w:sz w:val="32"/>
          <w:szCs w:val="32"/>
        </w:rPr>
      </w:pPr>
    </w:p>
    <w:p w14:paraId="5F2F58B3" w14:textId="77777777" w:rsidR="00F41FFD" w:rsidRPr="0057518E" w:rsidRDefault="00F41FFD" w:rsidP="004A0527">
      <w:pPr>
        <w:pStyle w:val="paragraph"/>
        <w:spacing w:before="120" w:beforeAutospacing="0" w:after="120" w:afterAutospacing="0"/>
        <w:jc w:val="center"/>
        <w:textAlignment w:val="baseline"/>
        <w:rPr>
          <w:rStyle w:val="normaltextrun"/>
          <w:rFonts w:ascii="Times New Roman" w:hAnsi="Times New Roman"/>
          <w:b/>
          <w:sz w:val="32"/>
          <w:szCs w:val="32"/>
        </w:rPr>
      </w:pPr>
    </w:p>
    <w:p w14:paraId="3A6FCF34" w14:textId="77777777" w:rsidR="00353556" w:rsidRPr="0057518E" w:rsidRDefault="00353556" w:rsidP="00160F7C">
      <w:pPr>
        <w:pStyle w:val="paragraph"/>
        <w:spacing w:before="120" w:beforeAutospacing="0" w:after="120" w:afterAutospacing="0"/>
        <w:textAlignment w:val="baseline"/>
        <w:rPr>
          <w:rStyle w:val="normaltextrun"/>
          <w:rFonts w:ascii="Times New Roman" w:hAnsi="Times New Roman"/>
          <w:b/>
          <w:sz w:val="32"/>
          <w:szCs w:val="32"/>
        </w:rPr>
      </w:pPr>
    </w:p>
    <w:p w14:paraId="3E58CF8E" w14:textId="6E6CCD50" w:rsidR="00662E43" w:rsidRPr="0057518E" w:rsidRDefault="00662E43" w:rsidP="004A0527">
      <w:pPr>
        <w:pStyle w:val="paragraph"/>
        <w:spacing w:before="120" w:beforeAutospacing="0" w:after="120" w:afterAutospacing="0"/>
        <w:jc w:val="center"/>
        <w:textAlignment w:val="baseline"/>
        <w:rPr>
          <w:rStyle w:val="normaltextrun"/>
          <w:rFonts w:ascii="Times New Roman" w:hAnsi="Times New Roman"/>
          <w:b/>
          <w:sz w:val="32"/>
          <w:szCs w:val="32"/>
        </w:rPr>
      </w:pPr>
      <w:r w:rsidRPr="0057518E">
        <w:rPr>
          <w:rStyle w:val="normaltextrun"/>
          <w:rFonts w:ascii="Times New Roman" w:hAnsi="Times New Roman"/>
          <w:b/>
          <w:sz w:val="32"/>
          <w:szCs w:val="32"/>
        </w:rPr>
        <w:t>Latvijas Republikas</w:t>
      </w:r>
    </w:p>
    <w:p w14:paraId="2DB6989A" w14:textId="6EF8155F" w:rsidR="00662E43" w:rsidRPr="0057518E" w:rsidRDefault="00662E43" w:rsidP="004A0527">
      <w:pPr>
        <w:pStyle w:val="paragraph"/>
        <w:spacing w:before="120" w:beforeAutospacing="0" w:after="120" w:afterAutospacing="0"/>
        <w:jc w:val="center"/>
        <w:textAlignment w:val="baseline"/>
        <w:rPr>
          <w:rFonts w:ascii="Times New Roman" w:hAnsi="Times New Roman"/>
          <w:sz w:val="18"/>
          <w:szCs w:val="18"/>
        </w:rPr>
      </w:pPr>
      <w:r w:rsidRPr="0057518E">
        <w:rPr>
          <w:rStyle w:val="normaltextrun"/>
          <w:rFonts w:ascii="Times New Roman" w:hAnsi="Times New Roman"/>
          <w:b/>
          <w:sz w:val="32"/>
          <w:szCs w:val="32"/>
        </w:rPr>
        <w:t>Vides aizsardzības un reģionālās attīstības ministrija</w:t>
      </w:r>
    </w:p>
    <w:p w14:paraId="5E9301DD" w14:textId="13DE66E6" w:rsidR="009E2B70" w:rsidRPr="0057518E" w:rsidRDefault="00662E43" w:rsidP="004A0527">
      <w:pPr>
        <w:pStyle w:val="paragraph"/>
        <w:spacing w:before="120" w:beforeAutospacing="0" w:after="120" w:afterAutospacing="0"/>
        <w:jc w:val="center"/>
        <w:textAlignment w:val="baseline"/>
        <w:rPr>
          <w:rStyle w:val="normaltextrun"/>
          <w:rFonts w:ascii="Times New Roman" w:hAnsi="Times New Roman"/>
          <w:b/>
          <w:sz w:val="32"/>
          <w:szCs w:val="32"/>
        </w:rPr>
      </w:pPr>
      <w:r w:rsidRPr="0057518E">
        <w:rPr>
          <w:rStyle w:val="normaltextrun"/>
          <w:rFonts w:ascii="Times New Roman" w:hAnsi="Times New Roman"/>
          <w:b/>
          <w:sz w:val="32"/>
          <w:szCs w:val="32"/>
        </w:rPr>
        <w:t>Rīga, 202</w:t>
      </w:r>
      <w:r w:rsidR="005C2585" w:rsidRPr="0057518E">
        <w:rPr>
          <w:rStyle w:val="normaltextrun"/>
          <w:rFonts w:ascii="Times New Roman" w:hAnsi="Times New Roman"/>
          <w:b/>
          <w:sz w:val="32"/>
          <w:szCs w:val="32"/>
        </w:rPr>
        <w:t>2</w:t>
      </w:r>
    </w:p>
    <w:p w14:paraId="5612F5E1" w14:textId="2B72BDF9" w:rsidR="009E2B70" w:rsidRPr="0057518E" w:rsidRDefault="47EE982A" w:rsidP="009A41E6">
      <w:pPr>
        <w:spacing w:after="120" w:line="240" w:lineRule="auto"/>
        <w:jc w:val="center"/>
        <w:rPr>
          <w:rFonts w:ascii="Times New Roman" w:hAnsi="Times New Roman" w:cs="Times New Roman"/>
        </w:rPr>
      </w:pPr>
      <w:r w:rsidRPr="0057518E">
        <w:rPr>
          <w:rFonts w:ascii="Times New Roman" w:hAnsi="Times New Roman" w:cs="Times New Roman"/>
        </w:rPr>
        <w:br w:type="page"/>
      </w:r>
      <w:r w:rsidR="004A0527" w:rsidRPr="0057518E">
        <w:rPr>
          <w:rFonts w:ascii="Times New Roman" w:eastAsia="Times New Roman" w:hAnsi="Times New Roman" w:cs="Times New Roman"/>
          <w:b/>
          <w:smallCaps/>
        </w:rPr>
        <w:lastRenderedPageBreak/>
        <w:t>IZMANTOTIE SAĪSINĀJUMI UN TERMINI </w:t>
      </w:r>
    </w:p>
    <w:tbl>
      <w:tblPr>
        <w:tblW w:w="9039" w:type="dxa"/>
        <w:tblInd w:w="6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87"/>
        <w:gridCol w:w="7152"/>
      </w:tblGrid>
      <w:tr w:rsidR="009E2B70" w:rsidRPr="0057518E" w14:paraId="51C4F063" w14:textId="77777777" w:rsidTr="006850E0">
        <w:tc>
          <w:tcPr>
            <w:tcW w:w="1887" w:type="dxa"/>
            <w:tcBorders>
              <w:top w:val="nil"/>
              <w:left w:val="nil"/>
              <w:bottom w:val="nil"/>
              <w:right w:val="nil"/>
            </w:tcBorders>
            <w:shd w:val="clear" w:color="auto" w:fill="auto"/>
            <w:hideMark/>
          </w:tcPr>
          <w:p w14:paraId="395C60B2" w14:textId="3148E5BD" w:rsidR="0004792F" w:rsidRPr="0057518E" w:rsidRDefault="0004792F"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AE</w:t>
            </w:r>
          </w:p>
          <w:p w14:paraId="306F91AE" w14:textId="6513882F"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AER </w:t>
            </w:r>
          </w:p>
        </w:tc>
        <w:tc>
          <w:tcPr>
            <w:tcW w:w="7152" w:type="dxa"/>
            <w:tcBorders>
              <w:top w:val="nil"/>
              <w:left w:val="nil"/>
              <w:bottom w:val="nil"/>
              <w:right w:val="nil"/>
            </w:tcBorders>
            <w:shd w:val="clear" w:color="auto" w:fill="auto"/>
            <w:hideMark/>
          </w:tcPr>
          <w:p w14:paraId="6FBF5926" w14:textId="580046C4" w:rsidR="0004792F" w:rsidRPr="0057518E" w:rsidRDefault="0004792F"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Atjaunojamā enerģija</w:t>
            </w:r>
          </w:p>
          <w:p w14:paraId="43348AFD" w14:textId="54A241B3"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Atjaunojamie energoresursi </w:t>
            </w:r>
          </w:p>
        </w:tc>
      </w:tr>
      <w:tr w:rsidR="498AF88D" w:rsidRPr="0057518E" w14:paraId="45D57DB9" w14:textId="77777777" w:rsidTr="006850E0">
        <w:tc>
          <w:tcPr>
            <w:tcW w:w="1887" w:type="dxa"/>
            <w:tcBorders>
              <w:top w:val="nil"/>
              <w:left w:val="nil"/>
              <w:bottom w:val="nil"/>
              <w:right w:val="nil"/>
            </w:tcBorders>
            <w:shd w:val="clear" w:color="auto" w:fill="auto"/>
            <w:hideMark/>
          </w:tcPr>
          <w:p w14:paraId="081FCE3C" w14:textId="1CBD5841" w:rsidR="404CB544" w:rsidRPr="0057518E" w:rsidRDefault="404CB544" w:rsidP="498AF88D">
            <w:pPr>
              <w:spacing w:line="240" w:lineRule="auto"/>
              <w:rPr>
                <w:rFonts w:ascii="Times New Roman" w:eastAsia="Segoe UI" w:hAnsi="Times New Roman" w:cs="Times New Roman"/>
                <w:szCs w:val="24"/>
              </w:rPr>
            </w:pPr>
            <w:r w:rsidRPr="0057518E">
              <w:rPr>
                <w:rFonts w:ascii="Times New Roman" w:eastAsia="Segoe UI" w:hAnsi="Times New Roman" w:cs="Times New Roman"/>
                <w:szCs w:val="24"/>
              </w:rPr>
              <w:t>ANM</w:t>
            </w:r>
          </w:p>
        </w:tc>
        <w:tc>
          <w:tcPr>
            <w:tcW w:w="7152" w:type="dxa"/>
            <w:tcBorders>
              <w:top w:val="nil"/>
              <w:left w:val="nil"/>
              <w:bottom w:val="nil"/>
              <w:right w:val="nil"/>
            </w:tcBorders>
            <w:shd w:val="clear" w:color="auto" w:fill="auto"/>
            <w:hideMark/>
          </w:tcPr>
          <w:p w14:paraId="49DC8FBF" w14:textId="51C33649" w:rsidR="404CB544" w:rsidRPr="0057518E" w:rsidRDefault="404CB544" w:rsidP="498AF88D">
            <w:pPr>
              <w:spacing w:line="240" w:lineRule="auto"/>
              <w:rPr>
                <w:rFonts w:ascii="Times New Roman" w:eastAsia="Segoe UI" w:hAnsi="Times New Roman" w:cs="Times New Roman"/>
                <w:szCs w:val="24"/>
              </w:rPr>
            </w:pPr>
            <w:r w:rsidRPr="0057518E">
              <w:rPr>
                <w:rFonts w:ascii="Times New Roman" w:eastAsia="Segoe UI" w:hAnsi="Times New Roman" w:cs="Times New Roman"/>
                <w:szCs w:val="24"/>
              </w:rPr>
              <w:t>Eiropas Atveseļošanas un noturības mehānisms</w:t>
            </w:r>
          </w:p>
        </w:tc>
      </w:tr>
      <w:tr w:rsidR="009E2B70" w:rsidRPr="0057518E" w14:paraId="44FEEDCD" w14:textId="77777777" w:rsidTr="006850E0">
        <w:tc>
          <w:tcPr>
            <w:tcW w:w="1887" w:type="dxa"/>
            <w:tcBorders>
              <w:top w:val="nil"/>
              <w:left w:val="nil"/>
              <w:bottom w:val="nil"/>
              <w:right w:val="nil"/>
            </w:tcBorders>
            <w:shd w:val="clear" w:color="auto" w:fill="auto"/>
            <w:hideMark/>
          </w:tcPr>
          <w:p w14:paraId="5FBB96D8" w14:textId="52E5C933"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ANO</w:t>
            </w:r>
          </w:p>
        </w:tc>
        <w:tc>
          <w:tcPr>
            <w:tcW w:w="7152" w:type="dxa"/>
            <w:tcBorders>
              <w:top w:val="nil"/>
              <w:left w:val="nil"/>
              <w:bottom w:val="nil"/>
              <w:right w:val="nil"/>
            </w:tcBorders>
            <w:shd w:val="clear" w:color="auto" w:fill="auto"/>
            <w:hideMark/>
          </w:tcPr>
          <w:p w14:paraId="3A96C48B" w14:textId="29206A3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Apvienoto Nāciju Organizācija</w:t>
            </w:r>
          </w:p>
        </w:tc>
      </w:tr>
      <w:tr w:rsidR="009E2B70" w:rsidRPr="0057518E" w14:paraId="1CC5B9E8" w14:textId="77777777" w:rsidTr="006850E0">
        <w:tc>
          <w:tcPr>
            <w:tcW w:w="1887" w:type="dxa"/>
            <w:tcBorders>
              <w:top w:val="nil"/>
              <w:left w:val="nil"/>
              <w:bottom w:val="nil"/>
              <w:right w:val="nil"/>
            </w:tcBorders>
            <w:shd w:val="clear" w:color="auto" w:fill="auto"/>
            <w:hideMark/>
          </w:tcPr>
          <w:p w14:paraId="67E16124"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ALTUM </w:t>
            </w:r>
          </w:p>
          <w:p w14:paraId="6C998FAF" w14:textId="5D90C44E" w:rsidR="002F370F" w:rsidRPr="0057518E" w:rsidRDefault="002F370F" w:rsidP="1CCAB470">
            <w:pPr>
              <w:spacing w:line="240" w:lineRule="auto"/>
              <w:textAlignment w:val="baseline"/>
              <w:rPr>
                <w:rFonts w:ascii="Times New Roman" w:eastAsia="Times New Roman" w:hAnsi="Times New Roman" w:cs="Times New Roman"/>
              </w:rPr>
            </w:pPr>
          </w:p>
        </w:tc>
        <w:tc>
          <w:tcPr>
            <w:tcW w:w="7152" w:type="dxa"/>
            <w:tcBorders>
              <w:top w:val="nil"/>
              <w:left w:val="nil"/>
              <w:bottom w:val="nil"/>
              <w:right w:val="nil"/>
            </w:tcBorders>
            <w:shd w:val="clear" w:color="auto" w:fill="auto"/>
            <w:hideMark/>
          </w:tcPr>
          <w:p w14:paraId="5A2A1DCA" w14:textId="77777777" w:rsidR="002F370F"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AS “Attīstības finanšu institūcija Altum” </w:t>
            </w:r>
          </w:p>
        </w:tc>
      </w:tr>
      <w:tr w:rsidR="009E2B70" w:rsidRPr="0057518E" w14:paraId="5C8CEA43" w14:textId="77777777" w:rsidTr="006850E0">
        <w:tc>
          <w:tcPr>
            <w:tcW w:w="1887" w:type="dxa"/>
            <w:tcBorders>
              <w:top w:val="nil"/>
              <w:left w:val="nil"/>
              <w:bottom w:val="nil"/>
              <w:right w:val="nil"/>
            </w:tcBorders>
            <w:shd w:val="clear" w:color="auto" w:fill="auto"/>
            <w:hideMark/>
          </w:tcPr>
          <w:p w14:paraId="37091F34"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CFLA </w:t>
            </w:r>
          </w:p>
          <w:p w14:paraId="66DFC951" w14:textId="436A5EF8" w:rsidR="00454725" w:rsidRPr="0057518E" w:rsidRDefault="00454725"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cm</w:t>
            </w:r>
          </w:p>
          <w:p w14:paraId="3C481F51" w14:textId="21868B5C" w:rsidR="009E2B70" w:rsidRPr="0057518E" w:rsidRDefault="00DD1292"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CO</w:t>
            </w:r>
            <w:r w:rsidRPr="0057518E">
              <w:rPr>
                <w:rFonts w:ascii="Times New Roman" w:eastAsia="Times New Roman" w:hAnsi="Times New Roman" w:cs="Times New Roman"/>
                <w:vertAlign w:val="subscript"/>
              </w:rPr>
              <w:t>2</w:t>
            </w:r>
          </w:p>
        </w:tc>
        <w:tc>
          <w:tcPr>
            <w:tcW w:w="7152" w:type="dxa"/>
            <w:tcBorders>
              <w:top w:val="nil"/>
              <w:left w:val="nil"/>
              <w:bottom w:val="nil"/>
              <w:right w:val="nil"/>
            </w:tcBorders>
            <w:shd w:val="clear" w:color="auto" w:fill="auto"/>
            <w:hideMark/>
          </w:tcPr>
          <w:p w14:paraId="43B7BF9E"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Centrālā finanšu un līgumu aģentūra </w:t>
            </w:r>
          </w:p>
          <w:p w14:paraId="21B38C1F" w14:textId="46DF7F28" w:rsidR="00454725" w:rsidRPr="0057518E" w:rsidRDefault="00454725"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Centimetrs</w:t>
            </w:r>
          </w:p>
          <w:p w14:paraId="35E63BB2" w14:textId="5059D7AB" w:rsidR="009E2B70" w:rsidRPr="0057518E" w:rsidRDefault="00DD1292"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Oglekļa dioksīds</w:t>
            </w:r>
          </w:p>
        </w:tc>
      </w:tr>
      <w:tr w:rsidR="009E2B70" w:rsidRPr="0057518E" w14:paraId="3B56D0B5" w14:textId="77777777" w:rsidTr="006850E0">
        <w:trPr>
          <w:trHeight w:val="315"/>
        </w:trPr>
        <w:tc>
          <w:tcPr>
            <w:tcW w:w="1887" w:type="dxa"/>
            <w:tcBorders>
              <w:top w:val="nil"/>
              <w:left w:val="nil"/>
              <w:bottom w:val="nil"/>
              <w:right w:val="nil"/>
            </w:tcBorders>
            <w:shd w:val="clear" w:color="auto" w:fill="auto"/>
            <w:hideMark/>
          </w:tcPr>
          <w:p w14:paraId="2503FAF0"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CSP </w:t>
            </w:r>
          </w:p>
        </w:tc>
        <w:tc>
          <w:tcPr>
            <w:tcW w:w="7152" w:type="dxa"/>
            <w:tcBorders>
              <w:top w:val="nil"/>
              <w:left w:val="nil"/>
              <w:bottom w:val="nil"/>
              <w:right w:val="nil"/>
            </w:tcBorders>
            <w:shd w:val="clear" w:color="auto" w:fill="auto"/>
            <w:hideMark/>
          </w:tcPr>
          <w:p w14:paraId="24BE8090"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Centrālā statistikas pārvalde </w:t>
            </w:r>
          </w:p>
        </w:tc>
      </w:tr>
      <w:tr w:rsidR="009E2B70" w:rsidRPr="0057518E" w14:paraId="4DBC6D91" w14:textId="77777777" w:rsidTr="006850E0">
        <w:trPr>
          <w:trHeight w:val="300"/>
        </w:trPr>
        <w:tc>
          <w:tcPr>
            <w:tcW w:w="1887" w:type="dxa"/>
            <w:tcBorders>
              <w:top w:val="nil"/>
              <w:left w:val="nil"/>
              <w:bottom w:val="nil"/>
              <w:right w:val="nil"/>
            </w:tcBorders>
            <w:shd w:val="clear" w:color="auto" w:fill="auto"/>
            <w:hideMark/>
          </w:tcPr>
          <w:p w14:paraId="7F8C1C9A" w14:textId="6BA51D3A" w:rsidR="00145C2A" w:rsidRPr="0057518E" w:rsidRDefault="00145C2A"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DRN</w:t>
            </w:r>
          </w:p>
        </w:tc>
        <w:tc>
          <w:tcPr>
            <w:tcW w:w="7152" w:type="dxa"/>
            <w:tcBorders>
              <w:top w:val="nil"/>
              <w:left w:val="nil"/>
              <w:bottom w:val="nil"/>
              <w:right w:val="nil"/>
            </w:tcBorders>
            <w:shd w:val="clear" w:color="auto" w:fill="auto"/>
            <w:hideMark/>
          </w:tcPr>
          <w:p w14:paraId="3D324CE3" w14:textId="4BC9FB35" w:rsidR="009E2B70" w:rsidRPr="0057518E" w:rsidRDefault="00145C2A"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Dabas resursu nodoklis</w:t>
            </w:r>
            <w:r w:rsidR="009E2B70" w:rsidRPr="0057518E">
              <w:rPr>
                <w:rFonts w:ascii="Times New Roman" w:eastAsia="Times New Roman" w:hAnsi="Times New Roman" w:cs="Times New Roman"/>
              </w:rPr>
              <w:t> </w:t>
            </w:r>
          </w:p>
        </w:tc>
      </w:tr>
      <w:tr w:rsidR="000C1F4E" w:rsidRPr="0057518E" w14:paraId="5EBAE36E" w14:textId="77777777" w:rsidTr="006850E0">
        <w:trPr>
          <w:trHeight w:val="300"/>
        </w:trPr>
        <w:tc>
          <w:tcPr>
            <w:tcW w:w="1887" w:type="dxa"/>
            <w:tcBorders>
              <w:top w:val="nil"/>
              <w:left w:val="nil"/>
              <w:bottom w:val="nil"/>
              <w:right w:val="nil"/>
            </w:tcBorders>
            <w:shd w:val="clear" w:color="auto" w:fill="auto"/>
          </w:tcPr>
          <w:p w14:paraId="2A2BF0C5" w14:textId="1549EB70" w:rsidR="000C1F4E" w:rsidRPr="0057518E" w:rsidRDefault="000C1F4E"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DVB</w:t>
            </w:r>
          </w:p>
        </w:tc>
        <w:tc>
          <w:tcPr>
            <w:tcW w:w="7152" w:type="dxa"/>
            <w:tcBorders>
              <w:top w:val="nil"/>
              <w:left w:val="nil"/>
              <w:bottom w:val="nil"/>
              <w:right w:val="nil"/>
            </w:tcBorders>
            <w:shd w:val="clear" w:color="auto" w:fill="auto"/>
          </w:tcPr>
          <w:p w14:paraId="72C084FD" w14:textId="1D84E584" w:rsidR="000C1F4E" w:rsidRPr="0057518E" w:rsidRDefault="000C1F4E"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Darba vidē balstītas (mācības)</w:t>
            </w:r>
          </w:p>
        </w:tc>
      </w:tr>
      <w:tr w:rsidR="009E2B70" w:rsidRPr="0057518E" w14:paraId="297845AB" w14:textId="77777777" w:rsidTr="006850E0">
        <w:tc>
          <w:tcPr>
            <w:tcW w:w="1887" w:type="dxa"/>
            <w:tcBorders>
              <w:top w:val="nil"/>
              <w:left w:val="nil"/>
              <w:bottom w:val="nil"/>
              <w:right w:val="nil"/>
            </w:tcBorders>
            <w:shd w:val="clear" w:color="auto" w:fill="auto"/>
            <w:hideMark/>
          </w:tcPr>
          <w:p w14:paraId="7F4063C8"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EK </w:t>
            </w:r>
          </w:p>
        </w:tc>
        <w:tc>
          <w:tcPr>
            <w:tcW w:w="7152" w:type="dxa"/>
            <w:tcBorders>
              <w:top w:val="nil"/>
              <w:left w:val="nil"/>
              <w:bottom w:val="nil"/>
              <w:right w:val="nil"/>
            </w:tcBorders>
            <w:shd w:val="clear" w:color="auto" w:fill="auto"/>
            <w:hideMark/>
          </w:tcPr>
          <w:p w14:paraId="6440EAB0"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Eiropas Komisija </w:t>
            </w:r>
          </w:p>
        </w:tc>
      </w:tr>
      <w:tr w:rsidR="009E2B70" w:rsidRPr="0057518E" w14:paraId="60983940" w14:textId="77777777" w:rsidTr="006850E0">
        <w:tc>
          <w:tcPr>
            <w:tcW w:w="1887" w:type="dxa"/>
            <w:tcBorders>
              <w:top w:val="nil"/>
              <w:left w:val="nil"/>
              <w:bottom w:val="nil"/>
              <w:right w:val="nil"/>
            </w:tcBorders>
            <w:shd w:val="clear" w:color="auto" w:fill="auto"/>
            <w:hideMark/>
          </w:tcPr>
          <w:p w14:paraId="061581E6"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EM </w:t>
            </w:r>
          </w:p>
        </w:tc>
        <w:tc>
          <w:tcPr>
            <w:tcW w:w="7152" w:type="dxa"/>
            <w:tcBorders>
              <w:top w:val="nil"/>
              <w:left w:val="nil"/>
              <w:bottom w:val="nil"/>
              <w:right w:val="nil"/>
            </w:tcBorders>
            <w:shd w:val="clear" w:color="auto" w:fill="auto"/>
            <w:hideMark/>
          </w:tcPr>
          <w:p w14:paraId="022500B1"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Ekonomikas ministrija </w:t>
            </w:r>
          </w:p>
        </w:tc>
      </w:tr>
      <w:tr w:rsidR="009E2B70" w:rsidRPr="0057518E" w14:paraId="05AB1B5E" w14:textId="77777777" w:rsidTr="006850E0">
        <w:tc>
          <w:tcPr>
            <w:tcW w:w="1887" w:type="dxa"/>
            <w:tcBorders>
              <w:top w:val="nil"/>
              <w:left w:val="nil"/>
              <w:bottom w:val="nil"/>
              <w:right w:val="nil"/>
            </w:tcBorders>
            <w:shd w:val="clear" w:color="auto" w:fill="auto"/>
            <w:hideMark/>
          </w:tcPr>
          <w:p w14:paraId="4AD939DF"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EP </w:t>
            </w:r>
          </w:p>
        </w:tc>
        <w:tc>
          <w:tcPr>
            <w:tcW w:w="7152" w:type="dxa"/>
            <w:tcBorders>
              <w:top w:val="nil"/>
              <w:left w:val="nil"/>
              <w:bottom w:val="nil"/>
              <w:right w:val="nil"/>
            </w:tcBorders>
            <w:shd w:val="clear" w:color="auto" w:fill="auto"/>
            <w:hideMark/>
          </w:tcPr>
          <w:p w14:paraId="0A8E06E4"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Eiropas Padome </w:t>
            </w:r>
          </w:p>
        </w:tc>
      </w:tr>
      <w:tr w:rsidR="009E2B70" w:rsidRPr="0057518E" w14:paraId="775661E0" w14:textId="77777777" w:rsidTr="006850E0">
        <w:tc>
          <w:tcPr>
            <w:tcW w:w="1887" w:type="dxa"/>
            <w:tcBorders>
              <w:top w:val="nil"/>
              <w:left w:val="nil"/>
              <w:bottom w:val="nil"/>
              <w:right w:val="nil"/>
            </w:tcBorders>
            <w:shd w:val="clear" w:color="auto" w:fill="auto"/>
            <w:hideMark/>
          </w:tcPr>
          <w:p w14:paraId="1045A404"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ERAF </w:t>
            </w:r>
          </w:p>
        </w:tc>
        <w:tc>
          <w:tcPr>
            <w:tcW w:w="7152" w:type="dxa"/>
            <w:tcBorders>
              <w:top w:val="nil"/>
              <w:left w:val="nil"/>
              <w:bottom w:val="nil"/>
              <w:right w:val="nil"/>
            </w:tcBorders>
            <w:shd w:val="clear" w:color="auto" w:fill="auto"/>
            <w:hideMark/>
          </w:tcPr>
          <w:p w14:paraId="5AB1F023"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Eiropas Reģionālās attīstības fonds </w:t>
            </w:r>
          </w:p>
        </w:tc>
      </w:tr>
      <w:tr w:rsidR="009E2B70" w:rsidRPr="0057518E" w14:paraId="6FEAFC74" w14:textId="77777777" w:rsidTr="006850E0">
        <w:tc>
          <w:tcPr>
            <w:tcW w:w="1887" w:type="dxa"/>
            <w:tcBorders>
              <w:top w:val="nil"/>
              <w:left w:val="nil"/>
              <w:bottom w:val="nil"/>
              <w:right w:val="nil"/>
            </w:tcBorders>
            <w:shd w:val="clear" w:color="auto" w:fill="auto"/>
            <w:hideMark/>
          </w:tcPr>
          <w:p w14:paraId="1ED33540"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ES </w:t>
            </w:r>
          </w:p>
        </w:tc>
        <w:tc>
          <w:tcPr>
            <w:tcW w:w="7152" w:type="dxa"/>
            <w:tcBorders>
              <w:top w:val="nil"/>
              <w:left w:val="nil"/>
              <w:bottom w:val="nil"/>
              <w:right w:val="nil"/>
            </w:tcBorders>
            <w:shd w:val="clear" w:color="auto" w:fill="auto"/>
            <w:hideMark/>
          </w:tcPr>
          <w:p w14:paraId="27AE9731"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Eiropas Savienība </w:t>
            </w:r>
          </w:p>
        </w:tc>
      </w:tr>
      <w:tr w:rsidR="523F2B0F" w:rsidRPr="0057518E" w14:paraId="734F86B9" w14:textId="77777777" w:rsidTr="006850E0">
        <w:tc>
          <w:tcPr>
            <w:tcW w:w="1887" w:type="dxa"/>
            <w:tcBorders>
              <w:top w:val="nil"/>
              <w:left w:val="nil"/>
              <w:bottom w:val="nil"/>
              <w:right w:val="nil"/>
            </w:tcBorders>
            <w:shd w:val="clear" w:color="auto" w:fill="auto"/>
            <w:hideMark/>
          </w:tcPr>
          <w:p w14:paraId="688BE434" w14:textId="3E6903AF" w:rsidR="0C4DEA5C" w:rsidRPr="0057518E" w:rsidRDefault="5AAF8018" w:rsidP="1CCAB470">
            <w:pPr>
              <w:spacing w:line="240" w:lineRule="auto"/>
              <w:rPr>
                <w:rFonts w:ascii="Times New Roman" w:eastAsia="Segoe UI" w:hAnsi="Times New Roman" w:cs="Times New Roman"/>
              </w:rPr>
            </w:pPr>
            <w:r w:rsidRPr="0057518E">
              <w:rPr>
                <w:rFonts w:ascii="Times New Roman" w:eastAsia="Segoe UI" w:hAnsi="Times New Roman" w:cs="Times New Roman"/>
              </w:rPr>
              <w:t>ES ETS</w:t>
            </w:r>
          </w:p>
        </w:tc>
        <w:tc>
          <w:tcPr>
            <w:tcW w:w="7152" w:type="dxa"/>
            <w:tcBorders>
              <w:top w:val="nil"/>
              <w:left w:val="nil"/>
              <w:bottom w:val="nil"/>
              <w:right w:val="nil"/>
            </w:tcBorders>
            <w:shd w:val="clear" w:color="auto" w:fill="auto"/>
            <w:hideMark/>
          </w:tcPr>
          <w:p w14:paraId="4F9C22F8" w14:textId="21372D07" w:rsidR="0C4DEA5C" w:rsidRPr="0057518E" w:rsidRDefault="5AAF8018" w:rsidP="1CCAB470">
            <w:pPr>
              <w:spacing w:line="240" w:lineRule="auto"/>
              <w:rPr>
                <w:rFonts w:ascii="Times New Roman" w:eastAsia="Segoe UI" w:hAnsi="Times New Roman" w:cs="Times New Roman"/>
              </w:rPr>
            </w:pPr>
            <w:r w:rsidRPr="0057518E">
              <w:rPr>
                <w:rFonts w:ascii="Times New Roman" w:eastAsia="Segoe UI" w:hAnsi="Times New Roman" w:cs="Times New Roman"/>
              </w:rPr>
              <w:t>Eiropas Savienības emisijas kvotu tirdzniecības sistēma</w:t>
            </w:r>
          </w:p>
        </w:tc>
      </w:tr>
      <w:tr w:rsidR="009E2B70" w:rsidRPr="0057518E" w14:paraId="42C1877F" w14:textId="77777777" w:rsidTr="006850E0">
        <w:tc>
          <w:tcPr>
            <w:tcW w:w="1887" w:type="dxa"/>
            <w:tcBorders>
              <w:top w:val="nil"/>
              <w:left w:val="nil"/>
              <w:bottom w:val="nil"/>
              <w:right w:val="nil"/>
            </w:tcBorders>
            <w:shd w:val="clear" w:color="auto" w:fill="auto"/>
            <w:hideMark/>
          </w:tcPr>
          <w:p w14:paraId="3F15DDD9"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ESF+ </w:t>
            </w:r>
          </w:p>
        </w:tc>
        <w:tc>
          <w:tcPr>
            <w:tcW w:w="7152" w:type="dxa"/>
            <w:tcBorders>
              <w:top w:val="nil"/>
              <w:left w:val="nil"/>
              <w:bottom w:val="nil"/>
              <w:right w:val="nil"/>
            </w:tcBorders>
            <w:shd w:val="clear" w:color="auto" w:fill="auto"/>
            <w:hideMark/>
          </w:tcPr>
          <w:p w14:paraId="44EC929E" w14:textId="5EBF394E"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Eiropas Sociālais fonds </w:t>
            </w:r>
            <w:r w:rsidR="005D184D" w:rsidRPr="0057518E">
              <w:rPr>
                <w:rFonts w:ascii="Times New Roman" w:eastAsia="Times New Roman" w:hAnsi="Times New Roman" w:cs="Times New Roman"/>
              </w:rPr>
              <w:t>Plus</w:t>
            </w:r>
          </w:p>
        </w:tc>
      </w:tr>
      <w:tr w:rsidR="009E2B70" w:rsidRPr="0057518E" w14:paraId="3EAFD817" w14:textId="77777777" w:rsidTr="006850E0">
        <w:tc>
          <w:tcPr>
            <w:tcW w:w="1887" w:type="dxa"/>
            <w:tcBorders>
              <w:top w:val="nil"/>
              <w:left w:val="nil"/>
              <w:bottom w:val="nil"/>
              <w:right w:val="nil"/>
            </w:tcBorders>
            <w:shd w:val="clear" w:color="auto" w:fill="auto"/>
            <w:hideMark/>
          </w:tcPr>
          <w:p w14:paraId="734FE538"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EUR </w:t>
            </w:r>
          </w:p>
          <w:p w14:paraId="17053436" w14:textId="5F06CB00" w:rsidR="009E2B70" w:rsidRPr="0057518E" w:rsidRDefault="00530D86"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FEI</w:t>
            </w:r>
          </w:p>
        </w:tc>
        <w:tc>
          <w:tcPr>
            <w:tcW w:w="7152" w:type="dxa"/>
            <w:tcBorders>
              <w:top w:val="nil"/>
              <w:left w:val="nil"/>
              <w:bottom w:val="nil"/>
              <w:right w:val="nil"/>
            </w:tcBorders>
            <w:shd w:val="clear" w:color="auto" w:fill="auto"/>
            <w:hideMark/>
          </w:tcPr>
          <w:p w14:paraId="3FD74F30" w14:textId="6270125D" w:rsidR="009E2B70" w:rsidRPr="0057518E" w:rsidRDefault="007857FB"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i/>
              </w:rPr>
              <w:t>euro</w:t>
            </w:r>
            <w:r w:rsidRPr="0057518E">
              <w:rPr>
                <w:rFonts w:ascii="Times New Roman" w:eastAsia="Times New Roman" w:hAnsi="Times New Roman" w:cs="Times New Roman"/>
              </w:rPr>
              <w:t> </w:t>
            </w:r>
          </w:p>
          <w:p w14:paraId="3DB0B22A" w14:textId="28EB583A" w:rsidR="009E2B70" w:rsidRPr="0057518E" w:rsidRDefault="00530D86"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Fizikālās enerģētikas institūts</w:t>
            </w:r>
          </w:p>
        </w:tc>
      </w:tr>
      <w:tr w:rsidR="009E2B70" w:rsidRPr="0057518E" w14:paraId="5C45F480" w14:textId="77777777" w:rsidTr="006850E0">
        <w:tc>
          <w:tcPr>
            <w:tcW w:w="1887" w:type="dxa"/>
            <w:tcBorders>
              <w:top w:val="nil"/>
              <w:left w:val="nil"/>
              <w:bottom w:val="nil"/>
              <w:right w:val="nil"/>
            </w:tcBorders>
            <w:shd w:val="clear" w:color="auto" w:fill="auto"/>
            <w:hideMark/>
          </w:tcPr>
          <w:p w14:paraId="315D6CF1"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FM </w:t>
            </w:r>
          </w:p>
          <w:p w14:paraId="6D374541" w14:textId="200A6C7E" w:rsidR="009E2B70" w:rsidRPr="0057518E" w:rsidRDefault="001C1BCE"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IUB</w:t>
            </w:r>
          </w:p>
        </w:tc>
        <w:tc>
          <w:tcPr>
            <w:tcW w:w="7152" w:type="dxa"/>
            <w:tcBorders>
              <w:top w:val="nil"/>
              <w:left w:val="nil"/>
              <w:bottom w:val="nil"/>
              <w:right w:val="nil"/>
            </w:tcBorders>
            <w:shd w:val="clear" w:color="auto" w:fill="auto"/>
            <w:hideMark/>
          </w:tcPr>
          <w:p w14:paraId="12900394"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Finanšu ministrija </w:t>
            </w:r>
          </w:p>
          <w:p w14:paraId="7C68D1CF" w14:textId="335136ED" w:rsidR="009E2B70" w:rsidRPr="0057518E" w:rsidRDefault="001C1BCE"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color w:val="000000" w:themeColor="text1"/>
                <w:lang w:bidi="lv-LV"/>
              </w:rPr>
              <w:t>Iepirkumu uzraudzības birojs</w:t>
            </w:r>
          </w:p>
        </w:tc>
      </w:tr>
      <w:tr w:rsidR="009E2B70" w:rsidRPr="0057518E" w14:paraId="326F9F2F" w14:textId="77777777" w:rsidTr="006850E0">
        <w:tc>
          <w:tcPr>
            <w:tcW w:w="1887" w:type="dxa"/>
            <w:tcBorders>
              <w:top w:val="nil"/>
              <w:left w:val="nil"/>
              <w:bottom w:val="nil"/>
              <w:right w:val="nil"/>
            </w:tcBorders>
            <w:shd w:val="clear" w:color="auto" w:fill="auto"/>
            <w:hideMark/>
          </w:tcPr>
          <w:p w14:paraId="02C1A78C"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IKP </w:t>
            </w:r>
          </w:p>
        </w:tc>
        <w:tc>
          <w:tcPr>
            <w:tcW w:w="7152" w:type="dxa"/>
            <w:tcBorders>
              <w:top w:val="nil"/>
              <w:left w:val="nil"/>
              <w:bottom w:val="nil"/>
              <w:right w:val="nil"/>
            </w:tcBorders>
            <w:shd w:val="clear" w:color="auto" w:fill="auto"/>
            <w:hideMark/>
          </w:tcPr>
          <w:p w14:paraId="5A455F8E"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Iekšzemes kopprodukts </w:t>
            </w:r>
          </w:p>
        </w:tc>
      </w:tr>
      <w:tr w:rsidR="009E2B70" w:rsidRPr="0057518E" w14:paraId="043AA81F" w14:textId="77777777" w:rsidTr="006850E0">
        <w:tc>
          <w:tcPr>
            <w:tcW w:w="1887" w:type="dxa"/>
            <w:tcBorders>
              <w:top w:val="nil"/>
              <w:left w:val="nil"/>
              <w:bottom w:val="nil"/>
              <w:right w:val="nil"/>
            </w:tcBorders>
            <w:shd w:val="clear" w:color="auto" w:fill="auto"/>
            <w:hideMark/>
          </w:tcPr>
          <w:p w14:paraId="7F3A9B52"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IKT </w:t>
            </w:r>
          </w:p>
        </w:tc>
        <w:tc>
          <w:tcPr>
            <w:tcW w:w="7152" w:type="dxa"/>
            <w:tcBorders>
              <w:top w:val="nil"/>
              <w:left w:val="nil"/>
              <w:bottom w:val="nil"/>
              <w:right w:val="nil"/>
            </w:tcBorders>
            <w:shd w:val="clear" w:color="auto" w:fill="auto"/>
            <w:hideMark/>
          </w:tcPr>
          <w:p w14:paraId="0665A369"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Informācijas un komunikācijas tehnoloģijas </w:t>
            </w:r>
          </w:p>
        </w:tc>
      </w:tr>
      <w:tr w:rsidR="009E2B70" w:rsidRPr="0057518E" w14:paraId="4881F8C3" w14:textId="77777777" w:rsidTr="006850E0">
        <w:tc>
          <w:tcPr>
            <w:tcW w:w="1887" w:type="dxa"/>
            <w:tcBorders>
              <w:top w:val="nil"/>
              <w:left w:val="nil"/>
              <w:bottom w:val="nil"/>
              <w:right w:val="nil"/>
            </w:tcBorders>
            <w:shd w:val="clear" w:color="auto" w:fill="auto"/>
            <w:hideMark/>
          </w:tcPr>
          <w:p w14:paraId="595070D9"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IS </w:t>
            </w:r>
          </w:p>
        </w:tc>
        <w:tc>
          <w:tcPr>
            <w:tcW w:w="7152" w:type="dxa"/>
            <w:tcBorders>
              <w:top w:val="nil"/>
              <w:left w:val="nil"/>
              <w:bottom w:val="nil"/>
              <w:right w:val="nil"/>
            </w:tcBorders>
            <w:shd w:val="clear" w:color="auto" w:fill="auto"/>
            <w:hideMark/>
          </w:tcPr>
          <w:p w14:paraId="7E060886"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Informācijas sistēmas </w:t>
            </w:r>
          </w:p>
        </w:tc>
      </w:tr>
      <w:tr w:rsidR="009E2B70" w:rsidRPr="0057518E" w14:paraId="1F2880DD" w14:textId="77777777" w:rsidTr="006850E0">
        <w:tc>
          <w:tcPr>
            <w:tcW w:w="1887" w:type="dxa"/>
            <w:tcBorders>
              <w:top w:val="nil"/>
              <w:left w:val="nil"/>
              <w:bottom w:val="nil"/>
              <w:right w:val="nil"/>
            </w:tcBorders>
            <w:shd w:val="clear" w:color="auto" w:fill="auto"/>
            <w:hideMark/>
          </w:tcPr>
          <w:p w14:paraId="3D3122E3"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IZM </w:t>
            </w:r>
          </w:p>
        </w:tc>
        <w:tc>
          <w:tcPr>
            <w:tcW w:w="7152" w:type="dxa"/>
            <w:tcBorders>
              <w:top w:val="nil"/>
              <w:left w:val="nil"/>
              <w:bottom w:val="nil"/>
              <w:right w:val="nil"/>
            </w:tcBorders>
            <w:shd w:val="clear" w:color="auto" w:fill="auto"/>
            <w:hideMark/>
          </w:tcPr>
          <w:p w14:paraId="21143456"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Izglītības un zinātnes ministrija </w:t>
            </w:r>
          </w:p>
        </w:tc>
      </w:tr>
      <w:tr w:rsidR="009E2B70" w:rsidRPr="0057518E" w14:paraId="65F111E5" w14:textId="77777777" w:rsidTr="006850E0">
        <w:tc>
          <w:tcPr>
            <w:tcW w:w="1887" w:type="dxa"/>
            <w:tcBorders>
              <w:top w:val="nil"/>
              <w:left w:val="nil"/>
              <w:bottom w:val="nil"/>
              <w:right w:val="nil"/>
            </w:tcBorders>
            <w:shd w:val="clear" w:color="auto" w:fill="auto"/>
            <w:hideMark/>
          </w:tcPr>
          <w:p w14:paraId="6047512E"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IT </w:t>
            </w:r>
          </w:p>
          <w:p w14:paraId="6FE46BE9" w14:textId="2CFD6BCD" w:rsidR="00F36694" w:rsidRPr="0057518E" w:rsidRDefault="00F36694"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IPCC</w:t>
            </w:r>
          </w:p>
        </w:tc>
        <w:tc>
          <w:tcPr>
            <w:tcW w:w="7152" w:type="dxa"/>
            <w:tcBorders>
              <w:top w:val="nil"/>
              <w:left w:val="nil"/>
              <w:bottom w:val="nil"/>
              <w:right w:val="nil"/>
            </w:tcBorders>
            <w:shd w:val="clear" w:color="auto" w:fill="auto"/>
            <w:hideMark/>
          </w:tcPr>
          <w:p w14:paraId="7DE1923D"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Informācijas tehnoloģijas </w:t>
            </w:r>
          </w:p>
          <w:p w14:paraId="290CAA61" w14:textId="36359E25" w:rsidR="00F36694" w:rsidRPr="0057518E" w:rsidRDefault="00F36694"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Klimata pārmaiņu starpvaldību padome (</w:t>
            </w:r>
            <w:r w:rsidRPr="0057518E">
              <w:rPr>
                <w:rFonts w:ascii="Times New Roman" w:eastAsia="Times New Roman" w:hAnsi="Times New Roman" w:cs="Times New Roman"/>
                <w:i/>
              </w:rPr>
              <w:t>Intergovernmental Panel on Climate Change</w:t>
            </w:r>
            <w:r w:rsidRPr="0057518E">
              <w:rPr>
                <w:rFonts w:ascii="Times New Roman" w:eastAsia="Times New Roman" w:hAnsi="Times New Roman" w:cs="Times New Roman"/>
              </w:rPr>
              <w:t>)</w:t>
            </w:r>
          </w:p>
        </w:tc>
      </w:tr>
      <w:tr w:rsidR="009E2B70" w:rsidRPr="0057518E" w14:paraId="1D0595E5" w14:textId="77777777" w:rsidTr="006850E0">
        <w:tc>
          <w:tcPr>
            <w:tcW w:w="1887" w:type="dxa"/>
            <w:tcBorders>
              <w:top w:val="nil"/>
              <w:left w:val="nil"/>
              <w:bottom w:val="nil"/>
              <w:right w:val="nil"/>
            </w:tcBorders>
            <w:shd w:val="clear" w:color="auto" w:fill="auto"/>
            <w:hideMark/>
          </w:tcPr>
          <w:p w14:paraId="561D4F1A" w14:textId="3089D8C5" w:rsidR="009E2B70" w:rsidRPr="0057518E" w:rsidRDefault="009E2B70" w:rsidP="6515FBDF">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ĪADT </w:t>
            </w:r>
          </w:p>
        </w:tc>
        <w:tc>
          <w:tcPr>
            <w:tcW w:w="7152" w:type="dxa"/>
            <w:tcBorders>
              <w:top w:val="nil"/>
              <w:left w:val="nil"/>
              <w:bottom w:val="nil"/>
              <w:right w:val="nil"/>
            </w:tcBorders>
            <w:shd w:val="clear" w:color="auto" w:fill="auto"/>
            <w:hideMark/>
          </w:tcPr>
          <w:p w14:paraId="3D706CAA" w14:textId="3089D8C5" w:rsidR="009E2B70" w:rsidRPr="0057518E" w:rsidRDefault="009E2B70" w:rsidP="6486D965">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Īpaši aizsargājamas dabas teritorijas </w:t>
            </w:r>
          </w:p>
        </w:tc>
      </w:tr>
      <w:tr w:rsidR="009E2B70" w:rsidRPr="0057518E" w14:paraId="322ED620" w14:textId="77777777" w:rsidTr="006850E0">
        <w:tc>
          <w:tcPr>
            <w:tcW w:w="1887" w:type="dxa"/>
            <w:tcBorders>
              <w:top w:val="nil"/>
              <w:left w:val="nil"/>
              <w:bottom w:val="nil"/>
              <w:right w:val="nil"/>
            </w:tcBorders>
            <w:shd w:val="clear" w:color="auto" w:fill="auto"/>
            <w:hideMark/>
          </w:tcPr>
          <w:p w14:paraId="0EFD6E29" w14:textId="77777777" w:rsidR="003B49B1"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KF</w:t>
            </w:r>
          </w:p>
          <w:p w14:paraId="67FAC104" w14:textId="79DF4D67" w:rsidR="009E2B70" w:rsidRPr="0057518E" w:rsidRDefault="003B49B1"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KLP</w:t>
            </w:r>
            <w:r w:rsidR="009E2B70" w:rsidRPr="0057518E">
              <w:rPr>
                <w:rFonts w:ascii="Times New Roman" w:eastAsia="Times New Roman" w:hAnsi="Times New Roman" w:cs="Times New Roman"/>
              </w:rPr>
              <w:t> </w:t>
            </w:r>
          </w:p>
        </w:tc>
        <w:tc>
          <w:tcPr>
            <w:tcW w:w="7152" w:type="dxa"/>
            <w:tcBorders>
              <w:top w:val="nil"/>
              <w:left w:val="nil"/>
              <w:bottom w:val="nil"/>
              <w:right w:val="nil"/>
            </w:tcBorders>
            <w:shd w:val="clear" w:color="auto" w:fill="auto"/>
            <w:hideMark/>
          </w:tcPr>
          <w:p w14:paraId="76A8AA30"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Kohēzijas fonds </w:t>
            </w:r>
          </w:p>
          <w:p w14:paraId="19CB9564" w14:textId="13CFF40D" w:rsidR="003B49B1" w:rsidRPr="0057518E" w:rsidRDefault="003B49B1"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Kopējā lauksaimniecības politika</w:t>
            </w:r>
          </w:p>
        </w:tc>
      </w:tr>
      <w:tr w:rsidR="009E2B70" w:rsidRPr="0057518E" w14:paraId="61B6C750" w14:textId="77777777" w:rsidTr="006850E0">
        <w:tc>
          <w:tcPr>
            <w:tcW w:w="1887" w:type="dxa"/>
            <w:tcBorders>
              <w:top w:val="nil"/>
              <w:left w:val="nil"/>
              <w:bottom w:val="nil"/>
              <w:right w:val="nil"/>
            </w:tcBorders>
            <w:shd w:val="clear" w:color="auto" w:fill="auto"/>
            <w:hideMark/>
          </w:tcPr>
          <w:p w14:paraId="208FD5D9" w14:textId="54647DBF"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KP</w:t>
            </w:r>
          </w:p>
        </w:tc>
        <w:tc>
          <w:tcPr>
            <w:tcW w:w="7152" w:type="dxa"/>
            <w:tcBorders>
              <w:top w:val="nil"/>
              <w:left w:val="nil"/>
              <w:bottom w:val="nil"/>
              <w:right w:val="nil"/>
            </w:tcBorders>
            <w:shd w:val="clear" w:color="auto" w:fill="auto"/>
            <w:hideMark/>
          </w:tcPr>
          <w:p w14:paraId="490BB8A1"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Kohēzijas politika </w:t>
            </w:r>
          </w:p>
        </w:tc>
      </w:tr>
      <w:tr w:rsidR="00E909FD" w:rsidRPr="0057518E" w14:paraId="1BE23F42" w14:textId="77777777" w:rsidTr="006850E0">
        <w:tc>
          <w:tcPr>
            <w:tcW w:w="1887" w:type="dxa"/>
            <w:tcBorders>
              <w:top w:val="nil"/>
              <w:left w:val="nil"/>
              <w:bottom w:val="nil"/>
              <w:right w:val="nil"/>
            </w:tcBorders>
            <w:shd w:val="clear" w:color="auto" w:fill="auto"/>
          </w:tcPr>
          <w:p w14:paraId="2A60CE95" w14:textId="6819B177" w:rsidR="00E909FD" w:rsidRPr="0057518E" w:rsidRDefault="00E909FD"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Kurzeme</w:t>
            </w:r>
          </w:p>
        </w:tc>
        <w:tc>
          <w:tcPr>
            <w:tcW w:w="7152" w:type="dxa"/>
            <w:tcBorders>
              <w:top w:val="nil"/>
              <w:left w:val="nil"/>
              <w:bottom w:val="nil"/>
              <w:right w:val="nil"/>
            </w:tcBorders>
            <w:shd w:val="clear" w:color="auto" w:fill="auto"/>
          </w:tcPr>
          <w:p w14:paraId="5EE1EA31" w14:textId="0A7687C4" w:rsidR="00E909FD" w:rsidRPr="0057518E" w:rsidRDefault="4922970F"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Kurzemes reģions</w:t>
            </w:r>
            <w:r w:rsidR="7BEAE65F" w:rsidRPr="0057518E">
              <w:rPr>
                <w:rFonts w:ascii="Times New Roman" w:eastAsia="Times New Roman" w:hAnsi="Times New Roman" w:cs="Times New Roman"/>
              </w:rPr>
              <w:t xml:space="preserve"> pēc NUTS</w:t>
            </w:r>
            <w:r w:rsidR="1BA0566B" w:rsidRPr="0057518E">
              <w:rPr>
                <w:rFonts w:ascii="Times New Roman" w:eastAsia="Times New Roman" w:hAnsi="Times New Roman" w:cs="Times New Roman"/>
              </w:rPr>
              <w:t xml:space="preserve"> </w:t>
            </w:r>
            <w:r w:rsidR="7BEAE65F" w:rsidRPr="0057518E">
              <w:rPr>
                <w:rFonts w:ascii="Times New Roman" w:eastAsia="Times New Roman" w:hAnsi="Times New Roman" w:cs="Times New Roman"/>
              </w:rPr>
              <w:t xml:space="preserve"> 3. līmeņa teritoriālo vienību klasifikācijas</w:t>
            </w:r>
          </w:p>
        </w:tc>
      </w:tr>
      <w:tr w:rsidR="00E909FD" w:rsidRPr="0057518E" w14:paraId="4A88D82E" w14:textId="77777777" w:rsidTr="006850E0">
        <w:tc>
          <w:tcPr>
            <w:tcW w:w="1887" w:type="dxa"/>
            <w:tcBorders>
              <w:top w:val="nil"/>
              <w:left w:val="nil"/>
              <w:bottom w:val="nil"/>
              <w:right w:val="nil"/>
            </w:tcBorders>
            <w:shd w:val="clear" w:color="auto" w:fill="auto"/>
          </w:tcPr>
          <w:p w14:paraId="030F1939" w14:textId="7DA3A3B9" w:rsidR="00E909FD" w:rsidRPr="0057518E" w:rsidRDefault="00E909FD"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Latgale</w:t>
            </w:r>
          </w:p>
        </w:tc>
        <w:tc>
          <w:tcPr>
            <w:tcW w:w="7152" w:type="dxa"/>
            <w:tcBorders>
              <w:top w:val="nil"/>
              <w:left w:val="nil"/>
              <w:bottom w:val="nil"/>
              <w:right w:val="nil"/>
            </w:tcBorders>
            <w:shd w:val="clear" w:color="auto" w:fill="auto"/>
          </w:tcPr>
          <w:p w14:paraId="75474757" w14:textId="2B9F7952" w:rsidR="00E909FD" w:rsidRPr="0057518E" w:rsidRDefault="4922970F" w:rsidP="1CCAB470">
            <w:pPr>
              <w:spacing w:line="240" w:lineRule="auto"/>
              <w:textAlignment w:val="baseline"/>
              <w:rPr>
                <w:rFonts w:ascii="Times New Roman" w:eastAsia="Segoe UI" w:hAnsi="Times New Roman" w:cs="Times New Roman"/>
                <w:szCs w:val="24"/>
              </w:rPr>
            </w:pPr>
            <w:r w:rsidRPr="0057518E">
              <w:rPr>
                <w:rFonts w:ascii="Times New Roman" w:eastAsia="Times New Roman" w:hAnsi="Times New Roman" w:cs="Times New Roman"/>
              </w:rPr>
              <w:t>Latgales reģions</w:t>
            </w:r>
            <w:r w:rsidR="172339FD" w:rsidRPr="0057518E">
              <w:rPr>
                <w:rFonts w:ascii="Times New Roman" w:eastAsia="Times New Roman" w:hAnsi="Times New Roman" w:cs="Times New Roman"/>
              </w:rPr>
              <w:t xml:space="preserve"> pēc NUTS  3. līmeņa teritoriālo vienību klasifikācijas</w:t>
            </w:r>
          </w:p>
        </w:tc>
      </w:tr>
      <w:tr w:rsidR="009E2B70" w:rsidRPr="0057518E" w14:paraId="55FA2900" w14:textId="77777777" w:rsidTr="006850E0">
        <w:tc>
          <w:tcPr>
            <w:tcW w:w="1887" w:type="dxa"/>
            <w:tcBorders>
              <w:top w:val="nil"/>
              <w:left w:val="nil"/>
              <w:bottom w:val="nil"/>
              <w:right w:val="nil"/>
            </w:tcBorders>
            <w:shd w:val="clear" w:color="auto" w:fill="auto"/>
            <w:hideMark/>
          </w:tcPr>
          <w:p w14:paraId="6C4A06C1"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LDDK </w:t>
            </w:r>
          </w:p>
        </w:tc>
        <w:tc>
          <w:tcPr>
            <w:tcW w:w="7152" w:type="dxa"/>
            <w:tcBorders>
              <w:top w:val="nil"/>
              <w:left w:val="nil"/>
              <w:bottom w:val="nil"/>
              <w:right w:val="nil"/>
            </w:tcBorders>
            <w:shd w:val="clear" w:color="auto" w:fill="auto"/>
            <w:hideMark/>
          </w:tcPr>
          <w:p w14:paraId="6EF206C2"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Latvijas Darba devēju konfederācija </w:t>
            </w:r>
          </w:p>
        </w:tc>
      </w:tr>
      <w:tr w:rsidR="00555B52" w:rsidRPr="0057518E" w14:paraId="43839F5A" w14:textId="77777777" w:rsidTr="006850E0">
        <w:tc>
          <w:tcPr>
            <w:tcW w:w="1887" w:type="dxa"/>
            <w:tcBorders>
              <w:top w:val="nil"/>
              <w:left w:val="nil"/>
              <w:bottom w:val="nil"/>
              <w:right w:val="nil"/>
            </w:tcBorders>
            <w:shd w:val="clear" w:color="auto" w:fill="auto"/>
          </w:tcPr>
          <w:p w14:paraId="24731EB0" w14:textId="258C79FF"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LIAA</w:t>
            </w:r>
          </w:p>
        </w:tc>
        <w:tc>
          <w:tcPr>
            <w:tcW w:w="7152" w:type="dxa"/>
            <w:tcBorders>
              <w:top w:val="nil"/>
              <w:left w:val="nil"/>
              <w:bottom w:val="nil"/>
              <w:right w:val="nil"/>
            </w:tcBorders>
            <w:shd w:val="clear" w:color="auto" w:fill="auto"/>
          </w:tcPr>
          <w:p w14:paraId="6F6CFF1B" w14:textId="6C26BF79"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Latvijas Investīciju un attīstības aģentūra</w:t>
            </w:r>
          </w:p>
        </w:tc>
      </w:tr>
      <w:tr w:rsidR="00555B52" w:rsidRPr="0057518E" w14:paraId="17E2B03B" w14:textId="77777777" w:rsidTr="006850E0">
        <w:tc>
          <w:tcPr>
            <w:tcW w:w="1887" w:type="dxa"/>
            <w:tcBorders>
              <w:top w:val="nil"/>
              <w:left w:val="nil"/>
              <w:bottom w:val="nil"/>
              <w:right w:val="nil"/>
            </w:tcBorders>
            <w:shd w:val="clear" w:color="auto" w:fill="auto"/>
          </w:tcPr>
          <w:p w14:paraId="7B230C79" w14:textId="6D0D68E3"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LKA</w:t>
            </w:r>
          </w:p>
        </w:tc>
        <w:tc>
          <w:tcPr>
            <w:tcW w:w="7152" w:type="dxa"/>
            <w:tcBorders>
              <w:top w:val="nil"/>
              <w:left w:val="nil"/>
              <w:bottom w:val="nil"/>
              <w:right w:val="nil"/>
            </w:tcBorders>
            <w:shd w:val="clear" w:color="auto" w:fill="auto"/>
          </w:tcPr>
          <w:p w14:paraId="0AA2855B" w14:textId="39992924"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Latvijas Kūdras asociācija</w:t>
            </w:r>
          </w:p>
        </w:tc>
      </w:tr>
      <w:tr w:rsidR="00555B52" w:rsidRPr="0057518E" w14:paraId="09986BBF" w14:textId="77777777" w:rsidTr="006850E0">
        <w:tc>
          <w:tcPr>
            <w:tcW w:w="1887" w:type="dxa"/>
            <w:tcBorders>
              <w:top w:val="nil"/>
              <w:left w:val="nil"/>
              <w:bottom w:val="nil"/>
              <w:right w:val="nil"/>
            </w:tcBorders>
            <w:shd w:val="clear" w:color="auto" w:fill="auto"/>
            <w:hideMark/>
          </w:tcPr>
          <w:p w14:paraId="13315619" w14:textId="769D30A7"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LM </w:t>
            </w:r>
          </w:p>
        </w:tc>
        <w:tc>
          <w:tcPr>
            <w:tcW w:w="7152" w:type="dxa"/>
            <w:tcBorders>
              <w:top w:val="nil"/>
              <w:left w:val="nil"/>
              <w:bottom w:val="nil"/>
              <w:right w:val="nil"/>
            </w:tcBorders>
            <w:shd w:val="clear" w:color="auto" w:fill="auto"/>
            <w:hideMark/>
          </w:tcPr>
          <w:p w14:paraId="66C0B2CE" w14:textId="1FFE151C"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Labklājības ministrija</w:t>
            </w:r>
          </w:p>
        </w:tc>
      </w:tr>
      <w:tr w:rsidR="00555B52" w:rsidRPr="0057518E" w14:paraId="12E73984" w14:textId="77777777" w:rsidTr="006850E0">
        <w:tc>
          <w:tcPr>
            <w:tcW w:w="1887" w:type="dxa"/>
            <w:tcBorders>
              <w:top w:val="nil"/>
              <w:left w:val="nil"/>
              <w:bottom w:val="nil"/>
              <w:right w:val="nil"/>
            </w:tcBorders>
            <w:shd w:val="clear" w:color="auto" w:fill="auto"/>
            <w:hideMark/>
          </w:tcPr>
          <w:p w14:paraId="6B5E01DC" w14:textId="77777777"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LVĢMC </w:t>
            </w:r>
          </w:p>
          <w:p w14:paraId="463715A6" w14:textId="23563158" w:rsidR="002F370F" w:rsidRPr="0057518E" w:rsidRDefault="002F370F" w:rsidP="00555B52">
            <w:pPr>
              <w:spacing w:line="240" w:lineRule="auto"/>
              <w:textAlignment w:val="baseline"/>
              <w:rPr>
                <w:rFonts w:ascii="Times New Roman" w:eastAsia="Times New Roman" w:hAnsi="Times New Roman" w:cs="Times New Roman"/>
                <w:szCs w:val="24"/>
              </w:rPr>
            </w:pPr>
            <w:r w:rsidRPr="0057518E">
              <w:rPr>
                <w:rFonts w:ascii="Times New Roman" w:eastAsia="Times New Roman" w:hAnsi="Times New Roman" w:cs="Times New Roman"/>
                <w:szCs w:val="24"/>
              </w:rPr>
              <w:t>LVM</w:t>
            </w:r>
          </w:p>
          <w:p w14:paraId="358131F5" w14:textId="77777777" w:rsidR="00555B52" w:rsidRPr="0057518E" w:rsidRDefault="004B09E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LVMI Silava</w:t>
            </w:r>
          </w:p>
          <w:p w14:paraId="376A28DF" w14:textId="43541FE6" w:rsidR="00F211A5" w:rsidRPr="0057518E" w:rsidRDefault="00F211A5"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MF</w:t>
            </w:r>
          </w:p>
        </w:tc>
        <w:tc>
          <w:tcPr>
            <w:tcW w:w="7152" w:type="dxa"/>
            <w:tcBorders>
              <w:top w:val="nil"/>
              <w:left w:val="nil"/>
              <w:bottom w:val="nil"/>
              <w:right w:val="nil"/>
            </w:tcBorders>
            <w:shd w:val="clear" w:color="auto" w:fill="auto"/>
            <w:hideMark/>
          </w:tcPr>
          <w:p w14:paraId="08128E3B" w14:textId="6AB1C0A2"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VSIA “Latvijas Vides, ģeoloģijas un meteoroloģijas centrs”</w:t>
            </w:r>
          </w:p>
          <w:p w14:paraId="13EE46AD" w14:textId="66D76256" w:rsidR="002F370F" w:rsidRPr="0057518E" w:rsidRDefault="002F370F" w:rsidP="00555B52">
            <w:pPr>
              <w:spacing w:line="240" w:lineRule="auto"/>
              <w:textAlignment w:val="baseline"/>
              <w:rPr>
                <w:rFonts w:ascii="Times New Roman" w:eastAsia="Times New Roman" w:hAnsi="Times New Roman" w:cs="Times New Roman"/>
                <w:szCs w:val="24"/>
              </w:rPr>
            </w:pPr>
            <w:r w:rsidRPr="0057518E">
              <w:rPr>
                <w:rFonts w:ascii="Times New Roman" w:eastAsia="Times New Roman" w:hAnsi="Times New Roman" w:cs="Times New Roman"/>
                <w:szCs w:val="24"/>
              </w:rPr>
              <w:t>Akciju sabiedrība Latvijas Valsts meži</w:t>
            </w:r>
          </w:p>
          <w:p w14:paraId="330B97A8" w14:textId="3D2C1B85" w:rsidR="00555B52" w:rsidRPr="0057518E" w:rsidRDefault="000572F6"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 xml:space="preserve">Latvijas Valsts mežzinātnes institūts </w:t>
            </w:r>
            <w:r w:rsidR="00996D97" w:rsidRPr="0057518E">
              <w:rPr>
                <w:rFonts w:ascii="Times New Roman" w:eastAsia="Times New Roman" w:hAnsi="Times New Roman" w:cs="Times New Roman"/>
              </w:rPr>
              <w:t>“</w:t>
            </w:r>
            <w:r w:rsidRPr="0057518E">
              <w:rPr>
                <w:rFonts w:ascii="Times New Roman" w:eastAsia="Times New Roman" w:hAnsi="Times New Roman" w:cs="Times New Roman"/>
              </w:rPr>
              <w:t>Silava</w:t>
            </w:r>
            <w:r w:rsidR="00996D97" w:rsidRPr="0057518E">
              <w:rPr>
                <w:rFonts w:ascii="Times New Roman" w:eastAsia="Times New Roman" w:hAnsi="Times New Roman" w:cs="Times New Roman"/>
              </w:rPr>
              <w:t>”</w:t>
            </w:r>
          </w:p>
          <w:p w14:paraId="7EAECC79" w14:textId="6A4BC357" w:rsidR="00F211A5" w:rsidRPr="0057518E" w:rsidRDefault="00F211A5"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Modernizācijas fonds</w:t>
            </w:r>
          </w:p>
        </w:tc>
      </w:tr>
      <w:tr w:rsidR="00B24423" w:rsidRPr="0057518E" w14:paraId="7A79CF9A" w14:textId="77777777" w:rsidTr="006850E0">
        <w:tc>
          <w:tcPr>
            <w:tcW w:w="1887" w:type="dxa"/>
            <w:tcBorders>
              <w:top w:val="nil"/>
              <w:left w:val="nil"/>
              <w:bottom w:val="nil"/>
              <w:right w:val="nil"/>
            </w:tcBorders>
            <w:shd w:val="clear" w:color="auto" w:fill="auto"/>
          </w:tcPr>
          <w:p w14:paraId="373B60ED" w14:textId="604AF8B9" w:rsidR="00B24423" w:rsidRPr="0057518E" w:rsidRDefault="00B24423" w:rsidP="00B24423">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milj.</w:t>
            </w:r>
          </w:p>
        </w:tc>
        <w:tc>
          <w:tcPr>
            <w:tcW w:w="7152" w:type="dxa"/>
            <w:tcBorders>
              <w:top w:val="nil"/>
              <w:left w:val="nil"/>
              <w:bottom w:val="nil"/>
              <w:right w:val="nil"/>
            </w:tcBorders>
            <w:shd w:val="clear" w:color="auto" w:fill="auto"/>
          </w:tcPr>
          <w:p w14:paraId="7C022CB3" w14:textId="57D14CDC" w:rsidR="00B24423" w:rsidRPr="0057518E" w:rsidRDefault="00B24423"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miljons</w:t>
            </w:r>
          </w:p>
        </w:tc>
      </w:tr>
      <w:tr w:rsidR="00555B52" w:rsidRPr="0057518E" w14:paraId="57962394" w14:textId="77777777" w:rsidTr="006850E0">
        <w:tc>
          <w:tcPr>
            <w:tcW w:w="1887" w:type="dxa"/>
            <w:tcBorders>
              <w:top w:val="nil"/>
              <w:left w:val="nil"/>
              <w:bottom w:val="nil"/>
              <w:right w:val="nil"/>
            </w:tcBorders>
            <w:shd w:val="clear" w:color="auto" w:fill="auto"/>
            <w:hideMark/>
          </w:tcPr>
          <w:p w14:paraId="3318B47F" w14:textId="77777777"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MK </w:t>
            </w:r>
          </w:p>
        </w:tc>
        <w:tc>
          <w:tcPr>
            <w:tcW w:w="7152" w:type="dxa"/>
            <w:tcBorders>
              <w:top w:val="nil"/>
              <w:left w:val="nil"/>
              <w:bottom w:val="nil"/>
              <w:right w:val="nil"/>
            </w:tcBorders>
            <w:shd w:val="clear" w:color="auto" w:fill="auto"/>
            <w:hideMark/>
          </w:tcPr>
          <w:p w14:paraId="55D14021" w14:textId="77777777"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Ministru kabinets </w:t>
            </w:r>
          </w:p>
        </w:tc>
      </w:tr>
      <w:tr w:rsidR="00B24423" w:rsidRPr="0057518E" w14:paraId="1F9217C8" w14:textId="77777777" w:rsidTr="006850E0">
        <w:tc>
          <w:tcPr>
            <w:tcW w:w="1887" w:type="dxa"/>
            <w:tcBorders>
              <w:top w:val="nil"/>
              <w:left w:val="nil"/>
              <w:bottom w:val="nil"/>
              <w:right w:val="nil"/>
            </w:tcBorders>
            <w:shd w:val="clear" w:color="auto" w:fill="auto"/>
          </w:tcPr>
          <w:p w14:paraId="27D07007" w14:textId="77777777" w:rsidR="00B24423" w:rsidRPr="0057518E" w:rsidRDefault="00B24423" w:rsidP="00B24423">
            <w:pPr>
              <w:spacing w:line="240" w:lineRule="auto"/>
              <w:textAlignment w:val="baseline"/>
              <w:rPr>
                <w:rFonts w:ascii="Times New Roman" w:hAnsi="Times New Roman" w:cs="Times New Roman"/>
              </w:rPr>
            </w:pPr>
            <w:r w:rsidRPr="0057518E">
              <w:rPr>
                <w:rFonts w:ascii="Times New Roman" w:hAnsi="Times New Roman" w:cs="Times New Roman"/>
              </w:rPr>
              <w:lastRenderedPageBreak/>
              <w:t>mljrd.</w:t>
            </w:r>
          </w:p>
          <w:p w14:paraId="10C29472" w14:textId="5C4D3083" w:rsidR="00880E2F" w:rsidRPr="0057518E" w:rsidRDefault="00880E2F" w:rsidP="00B24423">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MVU</w:t>
            </w:r>
          </w:p>
        </w:tc>
        <w:tc>
          <w:tcPr>
            <w:tcW w:w="7152" w:type="dxa"/>
            <w:tcBorders>
              <w:top w:val="nil"/>
              <w:left w:val="nil"/>
              <w:bottom w:val="nil"/>
              <w:right w:val="nil"/>
            </w:tcBorders>
            <w:shd w:val="clear" w:color="auto" w:fill="auto"/>
          </w:tcPr>
          <w:p w14:paraId="1FA3F62B" w14:textId="36EB871C" w:rsidR="00B24423" w:rsidRPr="0057518E" w:rsidRDefault="00880E2F" w:rsidP="00555B52">
            <w:pPr>
              <w:spacing w:line="240" w:lineRule="auto"/>
              <w:textAlignment w:val="baseline"/>
              <w:rPr>
                <w:rFonts w:ascii="Times New Roman" w:hAnsi="Times New Roman" w:cs="Times New Roman"/>
              </w:rPr>
            </w:pPr>
            <w:r w:rsidRPr="0057518E">
              <w:rPr>
                <w:rFonts w:ascii="Times New Roman" w:hAnsi="Times New Roman" w:cs="Times New Roman"/>
              </w:rPr>
              <w:t>M</w:t>
            </w:r>
            <w:r w:rsidR="00B24423" w:rsidRPr="0057518E">
              <w:rPr>
                <w:rFonts w:ascii="Times New Roman" w:hAnsi="Times New Roman" w:cs="Times New Roman"/>
              </w:rPr>
              <w:t>iljards</w:t>
            </w:r>
          </w:p>
          <w:p w14:paraId="13C59FDA" w14:textId="25B2A826" w:rsidR="00880E2F" w:rsidRPr="0057518E" w:rsidRDefault="00880E2F"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Mazie un vidējie uzņēmumi</w:t>
            </w:r>
          </w:p>
        </w:tc>
      </w:tr>
      <w:tr w:rsidR="00555B52" w:rsidRPr="0057518E" w14:paraId="27AD3786" w14:textId="77777777" w:rsidTr="006850E0">
        <w:tc>
          <w:tcPr>
            <w:tcW w:w="1887" w:type="dxa"/>
            <w:tcBorders>
              <w:top w:val="nil"/>
              <w:left w:val="nil"/>
              <w:bottom w:val="nil"/>
              <w:right w:val="nil"/>
            </w:tcBorders>
            <w:shd w:val="clear" w:color="auto" w:fill="auto"/>
          </w:tcPr>
          <w:p w14:paraId="0061364F" w14:textId="77777777"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NACE</w:t>
            </w:r>
          </w:p>
          <w:p w14:paraId="2032676F" w14:textId="5B3A3401" w:rsidR="00EC35BE" w:rsidRPr="0057518E" w:rsidRDefault="00AB4B44"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NBK</w:t>
            </w:r>
          </w:p>
        </w:tc>
        <w:tc>
          <w:tcPr>
            <w:tcW w:w="7152" w:type="dxa"/>
            <w:tcBorders>
              <w:top w:val="nil"/>
              <w:left w:val="nil"/>
              <w:bottom w:val="nil"/>
              <w:right w:val="nil"/>
            </w:tcBorders>
            <w:shd w:val="clear" w:color="auto" w:fill="auto"/>
          </w:tcPr>
          <w:p w14:paraId="581DECC3" w14:textId="77777777"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Saimniecisko darbību statistiskā klasifikācija</w:t>
            </w:r>
          </w:p>
          <w:p w14:paraId="48B6CB97" w14:textId="35BEA89F" w:rsidR="00AB4B44" w:rsidRPr="0057518E" w:rsidRDefault="00AB4B44" w:rsidP="00555B52">
            <w:pPr>
              <w:spacing w:line="240" w:lineRule="auto"/>
              <w:textAlignment w:val="baseline"/>
              <w:rPr>
                <w:rFonts w:ascii="Times New Roman" w:eastAsia="Times New Roman" w:hAnsi="Times New Roman" w:cs="Times New Roman"/>
              </w:rPr>
            </w:pPr>
            <w:r w:rsidRPr="0057518E">
              <w:rPr>
                <w:rFonts w:ascii="Times New Roman" w:eastAsia="Verdana" w:hAnsi="Times New Roman" w:cs="Times New Roman"/>
              </w:rPr>
              <w:t>Princips “nenodarīt būtisku kaitējumu”</w:t>
            </w:r>
          </w:p>
        </w:tc>
      </w:tr>
      <w:tr w:rsidR="00555B52" w:rsidRPr="0057518E" w14:paraId="50682EA8" w14:textId="77777777" w:rsidTr="006850E0">
        <w:tc>
          <w:tcPr>
            <w:tcW w:w="1887" w:type="dxa"/>
            <w:tcBorders>
              <w:top w:val="nil"/>
              <w:left w:val="nil"/>
              <w:bottom w:val="nil"/>
              <w:right w:val="nil"/>
            </w:tcBorders>
            <w:shd w:val="clear" w:color="auto" w:fill="auto"/>
            <w:hideMark/>
          </w:tcPr>
          <w:p w14:paraId="13E67913" w14:textId="77777777"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NEKP </w:t>
            </w:r>
          </w:p>
        </w:tc>
        <w:tc>
          <w:tcPr>
            <w:tcW w:w="7152" w:type="dxa"/>
            <w:tcBorders>
              <w:top w:val="nil"/>
              <w:left w:val="nil"/>
              <w:bottom w:val="nil"/>
              <w:right w:val="nil"/>
            </w:tcBorders>
            <w:shd w:val="clear" w:color="auto" w:fill="auto"/>
            <w:hideMark/>
          </w:tcPr>
          <w:p w14:paraId="0BBF9949" w14:textId="2A73D10C"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Nacionālais enerģētikas un klimata plāns 2021.-2030.</w:t>
            </w:r>
            <w:r w:rsidR="00ED1089" w:rsidRPr="0057518E">
              <w:rPr>
                <w:rFonts w:ascii="Times New Roman" w:eastAsia="Times New Roman" w:hAnsi="Times New Roman" w:cs="Times New Roman"/>
              </w:rPr>
              <w:t> </w:t>
            </w:r>
            <w:r w:rsidRPr="0057518E">
              <w:rPr>
                <w:rFonts w:ascii="Times New Roman" w:eastAsia="Times New Roman" w:hAnsi="Times New Roman" w:cs="Times New Roman"/>
              </w:rPr>
              <w:t>gadam</w:t>
            </w:r>
            <w:r w:rsidRPr="0057518E">
              <w:rPr>
                <w:rStyle w:val="FootnoteReference"/>
                <w:rFonts w:eastAsia="Times New Roman" w:cs="Times New Roman"/>
              </w:rPr>
              <w:footnoteReference w:id="2"/>
            </w:r>
            <w:r w:rsidRPr="0057518E">
              <w:rPr>
                <w:rFonts w:ascii="Times New Roman" w:eastAsia="Times New Roman" w:hAnsi="Times New Roman" w:cs="Times New Roman"/>
              </w:rPr>
              <w:t> </w:t>
            </w:r>
          </w:p>
        </w:tc>
      </w:tr>
      <w:tr w:rsidR="00555B52" w:rsidRPr="0057518E" w14:paraId="03EC25B8" w14:textId="77777777" w:rsidTr="006850E0">
        <w:tc>
          <w:tcPr>
            <w:tcW w:w="1887" w:type="dxa"/>
            <w:tcBorders>
              <w:top w:val="nil"/>
              <w:left w:val="nil"/>
              <w:bottom w:val="nil"/>
              <w:right w:val="nil"/>
            </w:tcBorders>
            <w:shd w:val="clear" w:color="auto" w:fill="auto"/>
          </w:tcPr>
          <w:p w14:paraId="216266BC" w14:textId="77777777"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NIP </w:t>
            </w:r>
          </w:p>
        </w:tc>
        <w:tc>
          <w:tcPr>
            <w:tcW w:w="7152" w:type="dxa"/>
            <w:tcBorders>
              <w:top w:val="nil"/>
              <w:left w:val="nil"/>
              <w:bottom w:val="nil"/>
              <w:right w:val="nil"/>
            </w:tcBorders>
            <w:shd w:val="clear" w:color="auto" w:fill="auto"/>
          </w:tcPr>
          <w:p w14:paraId="570C0A18" w14:textId="25BAC453"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Nacionālās industriālās politikas pamatnostādnes 2021-2027.gadam</w:t>
            </w:r>
            <w:r w:rsidRPr="0057518E">
              <w:rPr>
                <w:rStyle w:val="FootnoteReference"/>
                <w:rFonts w:eastAsia="Times New Roman" w:cs="Times New Roman"/>
              </w:rPr>
              <w:footnoteReference w:id="3"/>
            </w:r>
          </w:p>
        </w:tc>
      </w:tr>
      <w:tr w:rsidR="00555B52" w:rsidRPr="0057518E" w14:paraId="72C3EBDF" w14:textId="77777777" w:rsidTr="006850E0">
        <w:tc>
          <w:tcPr>
            <w:tcW w:w="1887" w:type="dxa"/>
            <w:tcBorders>
              <w:top w:val="nil"/>
              <w:left w:val="nil"/>
              <w:bottom w:val="nil"/>
              <w:right w:val="nil"/>
            </w:tcBorders>
            <w:shd w:val="clear" w:color="auto" w:fill="auto"/>
          </w:tcPr>
          <w:p w14:paraId="68355A4C" w14:textId="77777777"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NUTS</w:t>
            </w:r>
          </w:p>
          <w:p w14:paraId="4E9B36DF" w14:textId="46AD3282" w:rsidR="00486057" w:rsidRPr="0057518E" w:rsidRDefault="00486057"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NVA</w:t>
            </w:r>
          </w:p>
        </w:tc>
        <w:tc>
          <w:tcPr>
            <w:tcW w:w="7152" w:type="dxa"/>
            <w:tcBorders>
              <w:top w:val="nil"/>
              <w:left w:val="nil"/>
              <w:bottom w:val="nil"/>
              <w:right w:val="nil"/>
            </w:tcBorders>
            <w:shd w:val="clear" w:color="auto" w:fill="auto"/>
          </w:tcPr>
          <w:p w14:paraId="7983AF43" w14:textId="77777777"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Kopējā statistiski teritoriālo vienību klasifikācija</w:t>
            </w:r>
          </w:p>
          <w:p w14:paraId="3394E939" w14:textId="243A6BBC" w:rsidR="00486057" w:rsidRPr="0057518E" w:rsidRDefault="00486057"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Nodarbinātības valsts aģentūra</w:t>
            </w:r>
          </w:p>
        </w:tc>
      </w:tr>
      <w:tr w:rsidR="00555B52" w:rsidRPr="0057518E" w14:paraId="223A08BC" w14:textId="77777777" w:rsidTr="006850E0">
        <w:tc>
          <w:tcPr>
            <w:tcW w:w="1887" w:type="dxa"/>
            <w:tcBorders>
              <w:top w:val="nil"/>
              <w:left w:val="nil"/>
              <w:bottom w:val="nil"/>
              <w:right w:val="nil"/>
            </w:tcBorders>
            <w:shd w:val="clear" w:color="auto" w:fill="auto"/>
            <w:hideMark/>
          </w:tcPr>
          <w:p w14:paraId="02C680CC" w14:textId="77777777" w:rsidR="00555B52" w:rsidRPr="0057518E" w:rsidRDefault="00555B52" w:rsidP="00454725">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NVO </w:t>
            </w:r>
          </w:p>
        </w:tc>
        <w:tc>
          <w:tcPr>
            <w:tcW w:w="7152" w:type="dxa"/>
            <w:tcBorders>
              <w:top w:val="nil"/>
              <w:left w:val="nil"/>
              <w:bottom w:val="nil"/>
              <w:right w:val="nil"/>
            </w:tcBorders>
            <w:shd w:val="clear" w:color="auto" w:fill="auto"/>
            <w:hideMark/>
          </w:tcPr>
          <w:p w14:paraId="1447D16D" w14:textId="77777777" w:rsidR="00555B52" w:rsidRPr="0057518E" w:rsidRDefault="00555B52" w:rsidP="00454725">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Nevalstiskās organizācijas </w:t>
            </w:r>
          </w:p>
        </w:tc>
      </w:tr>
      <w:tr w:rsidR="00555B52" w:rsidRPr="0057518E" w14:paraId="72E1E0E4" w14:textId="77777777" w:rsidTr="006850E0">
        <w:tc>
          <w:tcPr>
            <w:tcW w:w="1887" w:type="dxa"/>
            <w:tcBorders>
              <w:top w:val="nil"/>
              <w:left w:val="nil"/>
              <w:bottom w:val="nil"/>
              <w:right w:val="nil"/>
            </w:tcBorders>
            <w:shd w:val="clear" w:color="auto" w:fill="auto"/>
            <w:hideMark/>
          </w:tcPr>
          <w:p w14:paraId="276DDF60" w14:textId="34415A07" w:rsidR="00555B52" w:rsidRPr="0057518E" w:rsidRDefault="00555B52" w:rsidP="00454725">
            <w:pPr>
              <w:spacing w:line="240" w:lineRule="auto"/>
              <w:textAlignment w:val="baseline"/>
              <w:rPr>
                <w:rFonts w:ascii="Times New Roman" w:eastAsia="Times New Roman" w:hAnsi="Times New Roman" w:cs="Times New Roman"/>
              </w:rPr>
            </w:pPr>
          </w:p>
        </w:tc>
        <w:tc>
          <w:tcPr>
            <w:tcW w:w="7152" w:type="dxa"/>
            <w:tcBorders>
              <w:top w:val="nil"/>
              <w:left w:val="nil"/>
              <w:bottom w:val="nil"/>
              <w:right w:val="nil"/>
            </w:tcBorders>
            <w:shd w:val="clear" w:color="auto" w:fill="auto"/>
            <w:hideMark/>
          </w:tcPr>
          <w:p w14:paraId="3D1F3FDD" w14:textId="35988F23" w:rsidR="00555B52" w:rsidRPr="0057518E" w:rsidRDefault="007B14C1" w:rsidP="00454725">
            <w:pPr>
              <w:spacing w:line="240" w:lineRule="auto"/>
              <w:jc w:val="left"/>
              <w:textAlignment w:val="baseline"/>
              <w:rPr>
                <w:rFonts w:ascii="Times New Roman" w:eastAsia="Times New Roman" w:hAnsi="Times New Roman" w:cs="Times New Roman"/>
              </w:rPr>
            </w:pPr>
            <w:hyperlink r:id="rId11">
              <w:r w:rsidR="005F63FB" w:rsidRPr="0057518E">
                <w:rPr>
                  <w:rFonts w:ascii="Times New Roman" w:eastAsia="Times New Roman" w:hAnsi="Times New Roman" w:cs="Times New Roman"/>
                </w:rPr>
                <w:t xml:space="preserve"> </w:t>
              </w:r>
            </w:hyperlink>
          </w:p>
        </w:tc>
      </w:tr>
      <w:tr w:rsidR="00504A14" w:rsidRPr="0057518E" w14:paraId="2D291B7B" w14:textId="77777777" w:rsidTr="00C925F3">
        <w:tc>
          <w:tcPr>
            <w:tcW w:w="1887" w:type="dxa"/>
            <w:tcBorders>
              <w:top w:val="nil"/>
              <w:left w:val="nil"/>
              <w:bottom w:val="nil"/>
              <w:right w:val="nil"/>
            </w:tcBorders>
            <w:shd w:val="clear" w:color="auto" w:fill="auto"/>
          </w:tcPr>
          <w:p w14:paraId="2CFCCAE0" w14:textId="1C86BFD2" w:rsidR="00A61777" w:rsidRPr="0057518E" w:rsidRDefault="00A61777" w:rsidP="00454725">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kt</w:t>
            </w:r>
          </w:p>
        </w:tc>
        <w:tc>
          <w:tcPr>
            <w:tcW w:w="7152" w:type="dxa"/>
            <w:tcBorders>
              <w:top w:val="nil"/>
              <w:left w:val="nil"/>
              <w:bottom w:val="nil"/>
              <w:right w:val="nil"/>
            </w:tcBorders>
            <w:shd w:val="clear" w:color="auto" w:fill="auto"/>
          </w:tcPr>
          <w:p w14:paraId="78FFC292" w14:textId="3C710CD8" w:rsidR="00A61777" w:rsidRPr="0057518E" w:rsidRDefault="00B47A7F" w:rsidP="00454725">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kilotonna</w:t>
            </w:r>
          </w:p>
        </w:tc>
      </w:tr>
      <w:tr w:rsidR="00555B52" w:rsidRPr="0057518E" w14:paraId="0ABCC0C2" w14:textId="77777777" w:rsidTr="005E37C6">
        <w:tc>
          <w:tcPr>
            <w:tcW w:w="1887" w:type="dxa"/>
            <w:tcBorders>
              <w:top w:val="nil"/>
              <w:left w:val="nil"/>
              <w:bottom w:val="nil"/>
              <w:right w:val="nil"/>
            </w:tcBorders>
            <w:shd w:val="clear" w:color="auto" w:fill="auto"/>
          </w:tcPr>
          <w:p w14:paraId="3425BDDA" w14:textId="5704AA01" w:rsidR="00555B52" w:rsidRPr="0057518E" w:rsidRDefault="000A7FC8"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K</w:t>
            </w:r>
            <w:r w:rsidR="00DE2091" w:rsidRPr="0057518E">
              <w:rPr>
                <w:rFonts w:ascii="Times New Roman" w:eastAsia="Times New Roman" w:hAnsi="Times New Roman" w:cs="Times New Roman"/>
              </w:rPr>
              <w:t>ŪDRA</w:t>
            </w:r>
            <w:r w:rsidR="00555B52" w:rsidRPr="0057518E">
              <w:rPr>
                <w:rFonts w:ascii="Times New Roman" w:eastAsia="Times New Roman" w:hAnsi="Times New Roman" w:cs="Times New Roman"/>
              </w:rPr>
              <w:t>2030</w:t>
            </w:r>
          </w:p>
        </w:tc>
        <w:tc>
          <w:tcPr>
            <w:tcW w:w="7152" w:type="dxa"/>
            <w:tcBorders>
              <w:top w:val="nil"/>
              <w:left w:val="nil"/>
              <w:bottom w:val="nil"/>
              <w:right w:val="nil"/>
            </w:tcBorders>
            <w:shd w:val="clear" w:color="auto" w:fill="auto"/>
          </w:tcPr>
          <w:p w14:paraId="26F11B9B" w14:textId="2E38E885"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Kūdras ilgtspējīgas izmantošanas pamatnostādnes 2020.-2030. gadam</w:t>
            </w:r>
            <w:r w:rsidRPr="0057518E">
              <w:rPr>
                <w:rStyle w:val="FootnoteReference"/>
                <w:rFonts w:eastAsia="Times New Roman" w:cs="Times New Roman"/>
              </w:rPr>
              <w:footnoteReference w:id="4"/>
            </w:r>
          </w:p>
        </w:tc>
      </w:tr>
      <w:tr w:rsidR="00191F6F" w:rsidRPr="0057518E" w14:paraId="0977AD28" w14:textId="77777777" w:rsidTr="005E37C6">
        <w:tc>
          <w:tcPr>
            <w:tcW w:w="1887" w:type="dxa"/>
            <w:tcBorders>
              <w:top w:val="nil"/>
              <w:left w:val="nil"/>
              <w:bottom w:val="nil"/>
              <w:right w:val="nil"/>
            </w:tcBorders>
            <w:shd w:val="clear" w:color="auto" w:fill="auto"/>
          </w:tcPr>
          <w:p w14:paraId="5A200D9F" w14:textId="6E122C07" w:rsidR="00191F6F" w:rsidRPr="0057518E" w:rsidRDefault="00191F6F"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Pierīga</w:t>
            </w:r>
          </w:p>
        </w:tc>
        <w:tc>
          <w:tcPr>
            <w:tcW w:w="7152" w:type="dxa"/>
            <w:tcBorders>
              <w:top w:val="nil"/>
              <w:left w:val="nil"/>
              <w:bottom w:val="nil"/>
              <w:right w:val="nil"/>
            </w:tcBorders>
            <w:shd w:val="clear" w:color="auto" w:fill="auto"/>
          </w:tcPr>
          <w:p w14:paraId="1AB76A5A" w14:textId="620F7DDF" w:rsidR="00191F6F" w:rsidRPr="0057518E" w:rsidRDefault="33062A67" w:rsidP="00555B52">
            <w:pPr>
              <w:spacing w:line="240" w:lineRule="auto"/>
              <w:textAlignment w:val="baseline"/>
              <w:rPr>
                <w:rFonts w:ascii="Times New Roman" w:eastAsia="Segoe UI" w:hAnsi="Times New Roman" w:cs="Times New Roman"/>
                <w:szCs w:val="24"/>
              </w:rPr>
            </w:pPr>
            <w:r w:rsidRPr="0057518E">
              <w:rPr>
                <w:rFonts w:ascii="Times New Roman" w:eastAsia="Times New Roman" w:hAnsi="Times New Roman" w:cs="Times New Roman"/>
              </w:rPr>
              <w:t>Pierīgas reģions</w:t>
            </w:r>
            <w:r w:rsidR="4353D382" w:rsidRPr="0057518E">
              <w:rPr>
                <w:rFonts w:ascii="Times New Roman" w:eastAsia="Times New Roman" w:hAnsi="Times New Roman" w:cs="Times New Roman"/>
              </w:rPr>
              <w:t xml:space="preserve"> pēc NUTS 3. līmeņa teritoriālo vienību klasifikācijas</w:t>
            </w:r>
          </w:p>
        </w:tc>
      </w:tr>
      <w:tr w:rsidR="00555B52" w:rsidRPr="0057518E" w14:paraId="211E82B6" w14:textId="77777777" w:rsidTr="005E37C6">
        <w:tc>
          <w:tcPr>
            <w:tcW w:w="1887" w:type="dxa"/>
            <w:tcBorders>
              <w:top w:val="nil"/>
              <w:left w:val="nil"/>
              <w:bottom w:val="nil"/>
              <w:right w:val="nil"/>
            </w:tcBorders>
            <w:shd w:val="clear" w:color="auto" w:fill="auto"/>
            <w:hideMark/>
          </w:tcPr>
          <w:p w14:paraId="4689CA57" w14:textId="77777777"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P&amp;A </w:t>
            </w:r>
          </w:p>
          <w:p w14:paraId="70EF9702" w14:textId="0FA4946E" w:rsidR="002668CD" w:rsidRPr="0057518E" w:rsidRDefault="002668CD"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P&amp;I</w:t>
            </w:r>
          </w:p>
          <w:p w14:paraId="0091C522" w14:textId="638B4554" w:rsidR="00454725" w:rsidRPr="0057518E" w:rsidRDefault="00454725"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Programma</w:t>
            </w:r>
          </w:p>
          <w:p w14:paraId="5E7D8256" w14:textId="28AFEFDD" w:rsidR="002668CD" w:rsidRPr="0057518E" w:rsidRDefault="002668CD" w:rsidP="00555B52">
            <w:pPr>
              <w:spacing w:line="240" w:lineRule="auto"/>
              <w:textAlignment w:val="baseline"/>
              <w:rPr>
                <w:rFonts w:ascii="Times New Roman" w:eastAsia="Times New Roman" w:hAnsi="Times New Roman" w:cs="Times New Roman"/>
              </w:rPr>
            </w:pPr>
          </w:p>
        </w:tc>
        <w:tc>
          <w:tcPr>
            <w:tcW w:w="7152" w:type="dxa"/>
            <w:tcBorders>
              <w:top w:val="nil"/>
              <w:left w:val="nil"/>
              <w:bottom w:val="nil"/>
              <w:right w:val="nil"/>
            </w:tcBorders>
            <w:shd w:val="clear" w:color="auto" w:fill="auto"/>
            <w:hideMark/>
          </w:tcPr>
          <w:p w14:paraId="1DB555EB" w14:textId="77777777"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Pētniecība un attīstība </w:t>
            </w:r>
          </w:p>
          <w:p w14:paraId="1007C720" w14:textId="5458D5B3" w:rsidR="002668CD" w:rsidRPr="0057518E" w:rsidRDefault="002668CD"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Pētniecība un inovācijas</w:t>
            </w:r>
          </w:p>
          <w:p w14:paraId="0FFE12A8" w14:textId="58BF2CCE" w:rsidR="00454725" w:rsidRPr="0057518E" w:rsidRDefault="00454725"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Eiropas Savienības kohēzijas politikas programma 2021.–2027.gadam</w:t>
            </w:r>
          </w:p>
        </w:tc>
      </w:tr>
      <w:tr w:rsidR="00555B52" w:rsidRPr="0057518E" w14:paraId="5F1EE8BE" w14:textId="77777777" w:rsidTr="005E37C6">
        <w:tc>
          <w:tcPr>
            <w:tcW w:w="1887" w:type="dxa"/>
            <w:tcBorders>
              <w:top w:val="nil"/>
              <w:left w:val="nil"/>
              <w:bottom w:val="nil"/>
              <w:right w:val="nil"/>
            </w:tcBorders>
            <w:shd w:val="clear" w:color="auto" w:fill="auto"/>
          </w:tcPr>
          <w:p w14:paraId="161A4DED" w14:textId="262D9BFA"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PwC</w:t>
            </w:r>
          </w:p>
        </w:tc>
        <w:tc>
          <w:tcPr>
            <w:tcW w:w="7152" w:type="dxa"/>
            <w:tcBorders>
              <w:top w:val="nil"/>
              <w:left w:val="nil"/>
              <w:bottom w:val="nil"/>
              <w:right w:val="nil"/>
            </w:tcBorders>
            <w:shd w:val="clear" w:color="auto" w:fill="auto"/>
          </w:tcPr>
          <w:p w14:paraId="0A2C434F" w14:textId="7F2ECCB9"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i/>
              </w:rPr>
              <w:t>PricewaterhouseCoopers</w:t>
            </w:r>
            <w:r w:rsidRPr="0057518E">
              <w:rPr>
                <w:rFonts w:ascii="Times New Roman" w:eastAsia="Times New Roman" w:hAnsi="Times New Roman" w:cs="Times New Roman"/>
              </w:rPr>
              <w:t xml:space="preserve"> Latvijas birojs</w:t>
            </w:r>
          </w:p>
        </w:tc>
      </w:tr>
      <w:tr w:rsidR="00555B52" w:rsidRPr="0057518E" w14:paraId="3A6FD42B" w14:textId="77777777" w:rsidTr="005E37C6">
        <w:tc>
          <w:tcPr>
            <w:tcW w:w="1887" w:type="dxa"/>
            <w:tcBorders>
              <w:top w:val="nil"/>
              <w:left w:val="nil"/>
              <w:bottom w:val="nil"/>
              <w:right w:val="nil"/>
            </w:tcBorders>
            <w:shd w:val="clear" w:color="auto" w:fill="auto"/>
            <w:hideMark/>
          </w:tcPr>
          <w:p w14:paraId="0BF12CB0" w14:textId="77777777"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Projektu dati </w:t>
            </w:r>
          </w:p>
          <w:p w14:paraId="604FEFBA" w14:textId="77777777" w:rsidR="001B0383" w:rsidRPr="0057518E" w:rsidRDefault="001B0383" w:rsidP="00555B52">
            <w:pPr>
              <w:spacing w:line="240" w:lineRule="auto"/>
              <w:textAlignment w:val="baseline"/>
              <w:rPr>
                <w:rFonts w:ascii="Times New Roman" w:eastAsia="Times New Roman" w:hAnsi="Times New Roman" w:cs="Times New Roman"/>
              </w:rPr>
            </w:pPr>
          </w:p>
          <w:p w14:paraId="71E9A599" w14:textId="77777777" w:rsidR="001B0383" w:rsidRPr="0057518E" w:rsidRDefault="001B0383" w:rsidP="00555B52">
            <w:pPr>
              <w:spacing w:line="240" w:lineRule="auto"/>
              <w:textAlignment w:val="baseline"/>
              <w:rPr>
                <w:rFonts w:ascii="Times New Roman" w:eastAsia="Times New Roman" w:hAnsi="Times New Roman" w:cs="Times New Roman"/>
              </w:rPr>
            </w:pPr>
          </w:p>
          <w:p w14:paraId="76461680" w14:textId="797EEF93" w:rsidR="00820FC8" w:rsidRDefault="00820FC8" w:rsidP="00555B52">
            <w:pPr>
              <w:spacing w:line="240" w:lineRule="auto"/>
              <w:textAlignment w:val="baseline"/>
              <w:rPr>
                <w:rFonts w:ascii="Times New Roman" w:eastAsia="Times New Roman" w:hAnsi="Times New Roman" w:cs="Times New Roman"/>
              </w:rPr>
            </w:pPr>
            <w:r>
              <w:rPr>
                <w:rFonts w:ascii="Times New Roman" w:eastAsia="Times New Roman" w:hAnsi="Times New Roman" w:cs="Times New Roman"/>
              </w:rPr>
              <w:t>RAP</w:t>
            </w:r>
          </w:p>
          <w:p w14:paraId="6D4ABB96" w14:textId="550685C1" w:rsidR="001B0383" w:rsidRPr="0057518E" w:rsidRDefault="001B0383"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Regula Nr.2021/1060</w:t>
            </w:r>
          </w:p>
        </w:tc>
        <w:tc>
          <w:tcPr>
            <w:tcW w:w="7152" w:type="dxa"/>
            <w:tcBorders>
              <w:top w:val="nil"/>
              <w:left w:val="nil"/>
              <w:bottom w:val="nil"/>
              <w:right w:val="nil"/>
            </w:tcBorders>
            <w:shd w:val="clear" w:color="auto" w:fill="auto"/>
            <w:hideMark/>
          </w:tcPr>
          <w:p w14:paraId="0A724A8D" w14:textId="77777777" w:rsidR="00555B52"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Informācija, kas iekļauta projektu iesniegumos, noslēgtajos līgumos/ vienošanās par projektu īstenošanu, informācija, kuru finansējuma saņēmēji ar noteiktu regularitāti sniegs līgumslēdzējiestādei</w:t>
            </w:r>
          </w:p>
          <w:p w14:paraId="1486759E" w14:textId="37771BD3" w:rsidR="00820FC8" w:rsidRPr="0057518E" w:rsidRDefault="00820FC8" w:rsidP="00555B52">
            <w:pPr>
              <w:spacing w:line="240" w:lineRule="auto"/>
              <w:textAlignment w:val="baseline"/>
              <w:rPr>
                <w:rFonts w:ascii="Times New Roman" w:eastAsia="Times New Roman" w:hAnsi="Times New Roman" w:cs="Times New Roman"/>
              </w:rPr>
            </w:pPr>
            <w:r>
              <w:rPr>
                <w:rFonts w:ascii="Times New Roman" w:eastAsia="Times New Roman" w:hAnsi="Times New Roman" w:cs="Times New Roman"/>
              </w:rPr>
              <w:t>Reģionu attīstības programma</w:t>
            </w:r>
          </w:p>
          <w:p w14:paraId="670B6007" w14:textId="4BBD86B5" w:rsidR="00612261" w:rsidRPr="0057518E" w:rsidRDefault="00612261"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Eiropas Parlamenta un Padomes 2021.gada 24.jūnija regula Nr.2021/1060,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rsidR="00191F6F" w:rsidRPr="0057518E" w14:paraId="3BEBF053" w14:textId="77777777" w:rsidTr="005E37C6">
        <w:tc>
          <w:tcPr>
            <w:tcW w:w="1887" w:type="dxa"/>
            <w:tcBorders>
              <w:top w:val="nil"/>
              <w:left w:val="nil"/>
              <w:bottom w:val="nil"/>
              <w:right w:val="nil"/>
            </w:tcBorders>
            <w:shd w:val="clear" w:color="auto" w:fill="auto"/>
          </w:tcPr>
          <w:p w14:paraId="3322164B" w14:textId="0A5E7F18" w:rsidR="00191F6F" w:rsidRPr="0057518E" w:rsidRDefault="00191F6F"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Rīga</w:t>
            </w:r>
          </w:p>
        </w:tc>
        <w:tc>
          <w:tcPr>
            <w:tcW w:w="7152" w:type="dxa"/>
            <w:tcBorders>
              <w:top w:val="nil"/>
              <w:left w:val="nil"/>
              <w:bottom w:val="nil"/>
              <w:right w:val="nil"/>
            </w:tcBorders>
            <w:shd w:val="clear" w:color="auto" w:fill="auto"/>
          </w:tcPr>
          <w:p w14:paraId="3DBDF850" w14:textId="23990A11" w:rsidR="00191F6F" w:rsidRPr="0057518E" w:rsidRDefault="33062A67" w:rsidP="00555B52">
            <w:pPr>
              <w:spacing w:line="240" w:lineRule="auto"/>
              <w:textAlignment w:val="baseline"/>
              <w:rPr>
                <w:rFonts w:ascii="Times New Roman" w:eastAsia="Segoe UI" w:hAnsi="Times New Roman" w:cs="Times New Roman"/>
                <w:szCs w:val="24"/>
              </w:rPr>
            </w:pPr>
            <w:r w:rsidRPr="0057518E">
              <w:rPr>
                <w:rFonts w:ascii="Times New Roman" w:eastAsia="Times New Roman" w:hAnsi="Times New Roman" w:cs="Times New Roman"/>
              </w:rPr>
              <w:t>Rīgas</w:t>
            </w:r>
            <w:r w:rsidR="00191F6F" w:rsidRPr="0057518E" w:rsidDel="33062A67">
              <w:rPr>
                <w:rFonts w:ascii="Times New Roman" w:eastAsia="Times New Roman" w:hAnsi="Times New Roman" w:cs="Times New Roman"/>
              </w:rPr>
              <w:t xml:space="preserve"> </w:t>
            </w:r>
            <w:r w:rsidRPr="0057518E">
              <w:rPr>
                <w:rFonts w:ascii="Times New Roman" w:eastAsia="Times New Roman" w:hAnsi="Times New Roman" w:cs="Times New Roman"/>
              </w:rPr>
              <w:t>reģions</w:t>
            </w:r>
            <w:r w:rsidR="5F4A0E8A" w:rsidRPr="0057518E">
              <w:rPr>
                <w:rFonts w:ascii="Times New Roman" w:eastAsia="Times New Roman" w:hAnsi="Times New Roman" w:cs="Times New Roman"/>
              </w:rPr>
              <w:t xml:space="preserve"> pēc NUTS  3. līmeņa teritoriālo vienību klasifikācijas</w:t>
            </w:r>
          </w:p>
        </w:tc>
      </w:tr>
      <w:tr w:rsidR="00555B52" w:rsidRPr="0057518E" w14:paraId="3FA85D10" w14:textId="77777777" w:rsidTr="005E37C6">
        <w:tc>
          <w:tcPr>
            <w:tcW w:w="1887" w:type="dxa"/>
            <w:tcBorders>
              <w:top w:val="nil"/>
              <w:left w:val="nil"/>
              <w:bottom w:val="nil"/>
              <w:right w:val="nil"/>
            </w:tcBorders>
            <w:shd w:val="clear" w:color="auto" w:fill="auto"/>
            <w:hideMark/>
          </w:tcPr>
          <w:p w14:paraId="038522DF" w14:textId="77777777"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RPP </w:t>
            </w:r>
          </w:p>
        </w:tc>
        <w:tc>
          <w:tcPr>
            <w:tcW w:w="7152" w:type="dxa"/>
            <w:tcBorders>
              <w:top w:val="nil"/>
              <w:left w:val="nil"/>
              <w:bottom w:val="nil"/>
              <w:right w:val="nil"/>
            </w:tcBorders>
            <w:shd w:val="clear" w:color="auto" w:fill="auto"/>
            <w:hideMark/>
          </w:tcPr>
          <w:p w14:paraId="25977D23" w14:textId="38278291"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Reģionālās politikas pamatnostādnes 2021.–2027.</w:t>
            </w:r>
            <w:r w:rsidR="00ED1089" w:rsidRPr="0057518E">
              <w:rPr>
                <w:rFonts w:ascii="Times New Roman" w:eastAsia="Times New Roman" w:hAnsi="Times New Roman" w:cs="Times New Roman"/>
              </w:rPr>
              <w:t> </w:t>
            </w:r>
            <w:r w:rsidRPr="0057518E">
              <w:rPr>
                <w:rFonts w:ascii="Times New Roman" w:eastAsia="Times New Roman" w:hAnsi="Times New Roman" w:cs="Times New Roman"/>
              </w:rPr>
              <w:t>gadam</w:t>
            </w:r>
            <w:r w:rsidRPr="0057518E">
              <w:rPr>
                <w:rStyle w:val="FootnoteReference"/>
                <w:rFonts w:eastAsia="Times New Roman" w:cs="Times New Roman"/>
              </w:rPr>
              <w:footnoteReference w:id="5"/>
            </w:r>
            <w:r w:rsidRPr="0057518E">
              <w:rPr>
                <w:rFonts w:ascii="Times New Roman" w:eastAsia="Times New Roman" w:hAnsi="Times New Roman" w:cs="Times New Roman"/>
              </w:rPr>
              <w:t> </w:t>
            </w:r>
          </w:p>
        </w:tc>
      </w:tr>
      <w:tr w:rsidR="00555B52" w:rsidRPr="0057518E" w14:paraId="638C20A0" w14:textId="77777777" w:rsidTr="005E37C6">
        <w:tc>
          <w:tcPr>
            <w:tcW w:w="1887" w:type="dxa"/>
            <w:tcBorders>
              <w:top w:val="nil"/>
              <w:left w:val="nil"/>
              <w:bottom w:val="nil"/>
              <w:right w:val="nil"/>
            </w:tcBorders>
            <w:shd w:val="clear" w:color="auto" w:fill="auto"/>
            <w:hideMark/>
          </w:tcPr>
          <w:p w14:paraId="3907153D" w14:textId="77777777"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Sadarbības partneri </w:t>
            </w:r>
          </w:p>
        </w:tc>
        <w:tc>
          <w:tcPr>
            <w:tcW w:w="7152" w:type="dxa"/>
            <w:tcBorders>
              <w:top w:val="nil"/>
              <w:left w:val="nil"/>
              <w:bottom w:val="nil"/>
              <w:right w:val="nil"/>
            </w:tcBorders>
            <w:shd w:val="clear" w:color="auto" w:fill="auto"/>
            <w:hideMark/>
          </w:tcPr>
          <w:p w14:paraId="5FC6AA9D" w14:textId="39E3BD3B"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Latvijas Pašvaldību savienība, Latvijas Lielo pilsētu asociācija, Latvijas Tirdzniecības un rūpniecības kamera, biedrības, nodibinājumi, nozaru asociācijas, plānošanas reģioni </w:t>
            </w:r>
          </w:p>
        </w:tc>
      </w:tr>
      <w:tr w:rsidR="00555B52" w:rsidRPr="0057518E" w14:paraId="1ED783E5" w14:textId="77777777" w:rsidTr="005E37C6">
        <w:tc>
          <w:tcPr>
            <w:tcW w:w="1887" w:type="dxa"/>
            <w:tcBorders>
              <w:top w:val="nil"/>
              <w:left w:val="nil"/>
              <w:bottom w:val="nil"/>
              <w:right w:val="nil"/>
            </w:tcBorders>
            <w:shd w:val="clear" w:color="auto" w:fill="auto"/>
            <w:hideMark/>
          </w:tcPr>
          <w:p w14:paraId="11CC80EE" w14:textId="77777777"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SAM </w:t>
            </w:r>
          </w:p>
        </w:tc>
        <w:tc>
          <w:tcPr>
            <w:tcW w:w="7152" w:type="dxa"/>
            <w:tcBorders>
              <w:top w:val="nil"/>
              <w:left w:val="nil"/>
              <w:bottom w:val="nil"/>
              <w:right w:val="nil"/>
            </w:tcBorders>
            <w:shd w:val="clear" w:color="auto" w:fill="auto"/>
            <w:hideMark/>
          </w:tcPr>
          <w:p w14:paraId="6D7AE607" w14:textId="70DF47C3"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Specifiskais atbalsta mērķis – “konkrēts mērķis” ir rezultāts, kura panākšanu konkrētos valsts vai reģiona apstākļos veicinās, īstenojot ieguldījumu prioritāti vai Savienības prioritāti un veicot darbības vai pasākumus</w:t>
            </w:r>
          </w:p>
        </w:tc>
      </w:tr>
      <w:tr w:rsidR="00555B52" w:rsidRPr="0057518E" w14:paraId="4F56BF44" w14:textId="77777777" w:rsidTr="005E37C6">
        <w:tc>
          <w:tcPr>
            <w:tcW w:w="1887" w:type="dxa"/>
            <w:tcBorders>
              <w:top w:val="nil"/>
              <w:left w:val="nil"/>
              <w:bottom w:val="nil"/>
              <w:right w:val="nil"/>
            </w:tcBorders>
            <w:shd w:val="clear" w:color="auto" w:fill="auto"/>
            <w:hideMark/>
          </w:tcPr>
          <w:p w14:paraId="51AE3159" w14:textId="77777777" w:rsidR="00B04B60"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SEG</w:t>
            </w:r>
          </w:p>
          <w:p w14:paraId="4CEBAAA7" w14:textId="62673EA4" w:rsidR="00555B52" w:rsidRPr="0057518E" w:rsidRDefault="00B04B60"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SIVN</w:t>
            </w:r>
            <w:r w:rsidR="00555B52" w:rsidRPr="0057518E">
              <w:rPr>
                <w:rFonts w:ascii="Times New Roman" w:eastAsia="Times New Roman" w:hAnsi="Times New Roman" w:cs="Times New Roman"/>
              </w:rPr>
              <w:t> </w:t>
            </w:r>
          </w:p>
        </w:tc>
        <w:tc>
          <w:tcPr>
            <w:tcW w:w="7152" w:type="dxa"/>
            <w:tcBorders>
              <w:top w:val="nil"/>
              <w:left w:val="nil"/>
              <w:bottom w:val="nil"/>
              <w:right w:val="nil"/>
            </w:tcBorders>
            <w:shd w:val="clear" w:color="auto" w:fill="auto"/>
            <w:hideMark/>
          </w:tcPr>
          <w:p w14:paraId="004DF63B" w14:textId="77777777"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Siltumnīcefekta gāze </w:t>
            </w:r>
          </w:p>
          <w:p w14:paraId="07FEA6EE" w14:textId="6E092FBE" w:rsidR="00B04B60" w:rsidRPr="0057518E" w:rsidRDefault="00B04B60"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Stratēģiskā ietekmes uz vidi novērtējums</w:t>
            </w:r>
          </w:p>
        </w:tc>
      </w:tr>
      <w:tr w:rsidR="00555B52" w:rsidRPr="0057518E" w14:paraId="62EAEB99" w14:textId="77777777" w:rsidTr="005E37C6">
        <w:tc>
          <w:tcPr>
            <w:tcW w:w="1887" w:type="dxa"/>
            <w:tcBorders>
              <w:top w:val="nil"/>
              <w:left w:val="nil"/>
              <w:bottom w:val="nil"/>
              <w:right w:val="nil"/>
            </w:tcBorders>
            <w:shd w:val="clear" w:color="auto" w:fill="auto"/>
            <w:hideMark/>
          </w:tcPr>
          <w:p w14:paraId="4DF4867E" w14:textId="77777777"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SM </w:t>
            </w:r>
          </w:p>
        </w:tc>
        <w:tc>
          <w:tcPr>
            <w:tcW w:w="7152" w:type="dxa"/>
            <w:tcBorders>
              <w:top w:val="nil"/>
              <w:left w:val="nil"/>
              <w:bottom w:val="nil"/>
              <w:right w:val="nil"/>
            </w:tcBorders>
            <w:shd w:val="clear" w:color="auto" w:fill="auto"/>
            <w:hideMark/>
          </w:tcPr>
          <w:p w14:paraId="38D8741A" w14:textId="77777777"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Satiksmes ministrija </w:t>
            </w:r>
          </w:p>
        </w:tc>
      </w:tr>
      <w:tr w:rsidR="00555B52" w:rsidRPr="0057518E" w14:paraId="75967A88" w14:textId="77777777" w:rsidTr="005E37C6">
        <w:tc>
          <w:tcPr>
            <w:tcW w:w="1887" w:type="dxa"/>
            <w:tcBorders>
              <w:top w:val="nil"/>
              <w:left w:val="nil"/>
              <w:bottom w:val="nil"/>
              <w:right w:val="nil"/>
            </w:tcBorders>
            <w:shd w:val="clear" w:color="auto" w:fill="auto"/>
            <w:hideMark/>
          </w:tcPr>
          <w:p w14:paraId="695D4AD6" w14:textId="77777777"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Sociālie partneri </w:t>
            </w:r>
          </w:p>
        </w:tc>
        <w:tc>
          <w:tcPr>
            <w:tcW w:w="7152" w:type="dxa"/>
            <w:tcBorders>
              <w:top w:val="nil"/>
              <w:left w:val="nil"/>
              <w:bottom w:val="nil"/>
              <w:right w:val="nil"/>
            </w:tcBorders>
            <w:shd w:val="clear" w:color="auto" w:fill="auto"/>
            <w:hideMark/>
          </w:tcPr>
          <w:p w14:paraId="3B0CD00E" w14:textId="77777777"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Latvijas Darba devēju konfederācija, Latvijas Brīvo arodbiedrību savienība, darba devēju, darba ņēmēju organizācijas un to apvienības </w:t>
            </w:r>
          </w:p>
        </w:tc>
      </w:tr>
      <w:tr w:rsidR="00555B52" w:rsidRPr="0057518E" w14:paraId="641F71A8" w14:textId="77777777" w:rsidTr="005E37C6">
        <w:tc>
          <w:tcPr>
            <w:tcW w:w="1887" w:type="dxa"/>
            <w:tcBorders>
              <w:top w:val="nil"/>
              <w:left w:val="nil"/>
              <w:bottom w:val="nil"/>
              <w:right w:val="nil"/>
            </w:tcBorders>
            <w:shd w:val="clear" w:color="auto" w:fill="auto"/>
            <w:hideMark/>
          </w:tcPr>
          <w:p w14:paraId="190F0AD1" w14:textId="2B8587CA"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lastRenderedPageBreak/>
              <w:t>Stratēģija</w:t>
            </w:r>
          </w:p>
        </w:tc>
        <w:tc>
          <w:tcPr>
            <w:tcW w:w="7152" w:type="dxa"/>
            <w:tcBorders>
              <w:top w:val="nil"/>
              <w:left w:val="nil"/>
              <w:bottom w:val="nil"/>
              <w:right w:val="nil"/>
            </w:tcBorders>
            <w:shd w:val="clear" w:color="auto" w:fill="auto"/>
            <w:hideMark/>
          </w:tcPr>
          <w:p w14:paraId="42842F82" w14:textId="4AF16001"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Latvijas stratēģija klimatneitralitātes sasniegšanai līdz 2050. gadam</w:t>
            </w:r>
            <w:r w:rsidRPr="0057518E">
              <w:rPr>
                <w:rStyle w:val="FootnoteReference"/>
                <w:rFonts w:eastAsia="Times New Roman" w:cs="Times New Roman"/>
              </w:rPr>
              <w:footnoteReference w:id="6"/>
            </w:r>
            <w:r w:rsidRPr="0057518E">
              <w:rPr>
                <w:rFonts w:ascii="Times New Roman" w:eastAsia="Times New Roman" w:hAnsi="Times New Roman" w:cs="Times New Roman"/>
              </w:rPr>
              <w:t xml:space="preserve"> </w:t>
            </w:r>
          </w:p>
        </w:tc>
      </w:tr>
      <w:tr w:rsidR="00B24423" w:rsidRPr="0057518E" w14:paraId="143FF03B" w14:textId="77777777" w:rsidTr="005E37C6">
        <w:tc>
          <w:tcPr>
            <w:tcW w:w="1887" w:type="dxa"/>
            <w:tcBorders>
              <w:top w:val="nil"/>
              <w:left w:val="nil"/>
              <w:bottom w:val="nil"/>
              <w:right w:val="nil"/>
            </w:tcBorders>
            <w:shd w:val="clear" w:color="auto" w:fill="auto"/>
          </w:tcPr>
          <w:p w14:paraId="6642BFFC" w14:textId="6D716F31" w:rsidR="00B24423" w:rsidRPr="0057518E" w:rsidRDefault="00B24423" w:rsidP="00651B03">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t</w:t>
            </w:r>
          </w:p>
        </w:tc>
        <w:tc>
          <w:tcPr>
            <w:tcW w:w="7152" w:type="dxa"/>
            <w:tcBorders>
              <w:top w:val="nil"/>
              <w:left w:val="nil"/>
              <w:bottom w:val="nil"/>
              <w:right w:val="nil"/>
            </w:tcBorders>
            <w:shd w:val="clear" w:color="auto" w:fill="auto"/>
          </w:tcPr>
          <w:p w14:paraId="29CC0DF3" w14:textId="22CD64D7" w:rsidR="00B24423" w:rsidRPr="0057518E" w:rsidRDefault="00762165"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T</w:t>
            </w:r>
            <w:r w:rsidR="00B24423" w:rsidRPr="0057518E">
              <w:rPr>
                <w:rFonts w:ascii="Times New Roman" w:eastAsia="Times New Roman" w:hAnsi="Times New Roman" w:cs="Times New Roman"/>
              </w:rPr>
              <w:t>onna</w:t>
            </w:r>
          </w:p>
        </w:tc>
      </w:tr>
      <w:tr w:rsidR="00F12B1D" w:rsidRPr="0057518E" w14:paraId="3493132C" w14:textId="77777777" w:rsidTr="005E37C6">
        <w:tc>
          <w:tcPr>
            <w:tcW w:w="1887" w:type="dxa"/>
            <w:tcBorders>
              <w:top w:val="nil"/>
              <w:left w:val="nil"/>
              <w:bottom w:val="nil"/>
              <w:right w:val="nil"/>
            </w:tcBorders>
            <w:shd w:val="clear" w:color="auto" w:fill="auto"/>
          </w:tcPr>
          <w:p w14:paraId="72220433" w14:textId="1F7FE761" w:rsidR="00F12B1D" w:rsidRPr="0057518E" w:rsidRDefault="00F12B1D"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TAP</w:t>
            </w:r>
          </w:p>
        </w:tc>
        <w:tc>
          <w:tcPr>
            <w:tcW w:w="7152" w:type="dxa"/>
            <w:tcBorders>
              <w:top w:val="nil"/>
              <w:left w:val="nil"/>
              <w:bottom w:val="nil"/>
              <w:right w:val="nil"/>
            </w:tcBorders>
            <w:shd w:val="clear" w:color="auto" w:fill="auto"/>
          </w:tcPr>
          <w:p w14:paraId="1E080420" w14:textId="5EC8B9E8" w:rsidR="00F12B1D" w:rsidRPr="0057518E" w:rsidRDefault="00F12B1D"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Transporta attīstības pamatnostādnēm 2014.– 2020.</w:t>
            </w:r>
            <w:r w:rsidR="00ED1089" w:rsidRPr="0057518E">
              <w:rPr>
                <w:rFonts w:ascii="Times New Roman" w:eastAsia="Times New Roman" w:hAnsi="Times New Roman" w:cs="Times New Roman"/>
              </w:rPr>
              <w:t> </w:t>
            </w:r>
            <w:r w:rsidRPr="0057518E">
              <w:rPr>
                <w:rFonts w:ascii="Times New Roman" w:eastAsia="Times New Roman" w:hAnsi="Times New Roman" w:cs="Times New Roman"/>
              </w:rPr>
              <w:t>gadam</w:t>
            </w:r>
            <w:r w:rsidRPr="0057518E">
              <w:rPr>
                <w:rStyle w:val="FootnoteReference"/>
                <w:rFonts w:eastAsia="Times New Roman" w:cs="Times New Roman"/>
              </w:rPr>
              <w:footnoteReference w:id="7"/>
            </w:r>
          </w:p>
        </w:tc>
      </w:tr>
      <w:tr w:rsidR="00B24423" w:rsidRPr="0057518E" w14:paraId="337401AC" w14:textId="77777777" w:rsidTr="005E37C6">
        <w:tc>
          <w:tcPr>
            <w:tcW w:w="1887" w:type="dxa"/>
            <w:tcBorders>
              <w:top w:val="nil"/>
              <w:left w:val="nil"/>
              <w:bottom w:val="nil"/>
              <w:right w:val="nil"/>
            </w:tcBorders>
            <w:shd w:val="clear" w:color="auto" w:fill="auto"/>
          </w:tcPr>
          <w:p w14:paraId="47FB96FD" w14:textId="32A7F6F2" w:rsidR="00B24423" w:rsidRPr="0057518E" w:rsidRDefault="00B24423"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t CO</w:t>
            </w:r>
            <w:r w:rsidRPr="0057518E">
              <w:rPr>
                <w:rFonts w:ascii="Times New Roman" w:eastAsia="Times New Roman" w:hAnsi="Times New Roman" w:cs="Times New Roman"/>
                <w:vertAlign w:val="subscript"/>
              </w:rPr>
              <w:t>2</w:t>
            </w:r>
            <w:r w:rsidRPr="0057518E">
              <w:rPr>
                <w:rFonts w:ascii="Times New Roman" w:eastAsia="Times New Roman" w:hAnsi="Times New Roman" w:cs="Times New Roman"/>
              </w:rPr>
              <w:t xml:space="preserve"> ekv.</w:t>
            </w:r>
          </w:p>
        </w:tc>
        <w:tc>
          <w:tcPr>
            <w:tcW w:w="7152" w:type="dxa"/>
            <w:tcBorders>
              <w:top w:val="nil"/>
              <w:left w:val="nil"/>
              <w:bottom w:val="nil"/>
              <w:right w:val="nil"/>
            </w:tcBorders>
            <w:shd w:val="clear" w:color="auto" w:fill="auto"/>
          </w:tcPr>
          <w:p w14:paraId="19DC4C9E" w14:textId="2726ED41" w:rsidR="00B24423" w:rsidRPr="0057518E" w:rsidRDefault="00B24423"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SEG emisiju daudzums, kas izteikts oglekļa dioksīda ekvivalenta tonnās</w:t>
            </w:r>
          </w:p>
        </w:tc>
      </w:tr>
      <w:tr w:rsidR="00555B52" w:rsidRPr="0057518E" w14:paraId="03C5F6C4" w14:textId="77777777" w:rsidTr="005E37C6">
        <w:tc>
          <w:tcPr>
            <w:tcW w:w="1887" w:type="dxa"/>
            <w:tcBorders>
              <w:top w:val="nil"/>
              <w:left w:val="nil"/>
              <w:bottom w:val="nil"/>
              <w:right w:val="nil"/>
            </w:tcBorders>
            <w:shd w:val="clear" w:color="auto" w:fill="auto"/>
            <w:hideMark/>
          </w:tcPr>
          <w:p w14:paraId="5EA8FBED" w14:textId="77777777"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TPF </w:t>
            </w:r>
          </w:p>
        </w:tc>
        <w:tc>
          <w:tcPr>
            <w:tcW w:w="7152" w:type="dxa"/>
            <w:tcBorders>
              <w:top w:val="nil"/>
              <w:left w:val="nil"/>
              <w:bottom w:val="nil"/>
              <w:right w:val="nil"/>
            </w:tcBorders>
            <w:shd w:val="clear" w:color="auto" w:fill="auto"/>
            <w:hideMark/>
          </w:tcPr>
          <w:p w14:paraId="13D5951B" w14:textId="1CD328C5"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Taisnīg</w:t>
            </w:r>
            <w:r w:rsidR="00604B91" w:rsidRPr="0057518E">
              <w:rPr>
                <w:rFonts w:ascii="Times New Roman" w:eastAsia="Times New Roman" w:hAnsi="Times New Roman" w:cs="Times New Roman"/>
              </w:rPr>
              <w:t>a</w:t>
            </w:r>
            <w:r w:rsidRPr="0057518E">
              <w:rPr>
                <w:rFonts w:ascii="Times New Roman" w:eastAsia="Times New Roman" w:hAnsi="Times New Roman" w:cs="Times New Roman"/>
              </w:rPr>
              <w:t>s pārkārtošanās fonds </w:t>
            </w:r>
          </w:p>
        </w:tc>
      </w:tr>
      <w:tr w:rsidR="00555B52" w:rsidRPr="0057518E" w14:paraId="67307AF2" w14:textId="77777777" w:rsidTr="005E37C6">
        <w:tc>
          <w:tcPr>
            <w:tcW w:w="1887" w:type="dxa"/>
            <w:tcBorders>
              <w:top w:val="nil"/>
              <w:left w:val="nil"/>
              <w:bottom w:val="nil"/>
              <w:right w:val="nil"/>
            </w:tcBorders>
            <w:shd w:val="clear" w:color="auto" w:fill="auto"/>
          </w:tcPr>
          <w:p w14:paraId="0A30D6EF" w14:textId="67ED5C33"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TPM</w:t>
            </w:r>
          </w:p>
        </w:tc>
        <w:tc>
          <w:tcPr>
            <w:tcW w:w="7152" w:type="dxa"/>
            <w:tcBorders>
              <w:top w:val="nil"/>
              <w:left w:val="nil"/>
              <w:bottom w:val="nil"/>
              <w:right w:val="nil"/>
            </w:tcBorders>
            <w:shd w:val="clear" w:color="auto" w:fill="auto"/>
          </w:tcPr>
          <w:p w14:paraId="0EB23F3B" w14:textId="6BCFDA37"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Taisnīg</w:t>
            </w:r>
            <w:r w:rsidR="00604B91" w:rsidRPr="0057518E">
              <w:rPr>
                <w:rFonts w:ascii="Times New Roman" w:eastAsia="Times New Roman" w:hAnsi="Times New Roman" w:cs="Times New Roman"/>
              </w:rPr>
              <w:t>a</w:t>
            </w:r>
            <w:r w:rsidRPr="0057518E">
              <w:rPr>
                <w:rFonts w:ascii="Times New Roman" w:eastAsia="Times New Roman" w:hAnsi="Times New Roman" w:cs="Times New Roman"/>
              </w:rPr>
              <w:t>s pārkārtošanās mehānisms </w:t>
            </w:r>
          </w:p>
        </w:tc>
      </w:tr>
      <w:tr w:rsidR="00555B52" w:rsidRPr="0057518E" w14:paraId="25DCA1DC" w14:textId="77777777" w:rsidTr="005E37C6">
        <w:tc>
          <w:tcPr>
            <w:tcW w:w="1887" w:type="dxa"/>
            <w:tcBorders>
              <w:top w:val="nil"/>
              <w:left w:val="nil"/>
              <w:bottom w:val="nil"/>
              <w:right w:val="nil"/>
            </w:tcBorders>
            <w:shd w:val="clear" w:color="auto" w:fill="auto"/>
            <w:hideMark/>
          </w:tcPr>
          <w:p w14:paraId="5C987B64" w14:textId="77777777"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TPTP </w:t>
            </w:r>
          </w:p>
        </w:tc>
        <w:tc>
          <w:tcPr>
            <w:tcW w:w="7152" w:type="dxa"/>
            <w:tcBorders>
              <w:top w:val="nil"/>
              <w:left w:val="nil"/>
              <w:bottom w:val="nil"/>
              <w:right w:val="nil"/>
            </w:tcBorders>
            <w:shd w:val="clear" w:color="auto" w:fill="auto"/>
            <w:hideMark/>
          </w:tcPr>
          <w:p w14:paraId="60C2A263" w14:textId="77777777"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Taisnīgas pārkārtošanās teritoriālais plāns </w:t>
            </w:r>
          </w:p>
        </w:tc>
      </w:tr>
      <w:tr w:rsidR="00555B52" w:rsidRPr="0057518E" w14:paraId="57189D68" w14:textId="77777777" w:rsidTr="005E37C6">
        <w:tc>
          <w:tcPr>
            <w:tcW w:w="1887" w:type="dxa"/>
            <w:tcBorders>
              <w:top w:val="nil"/>
              <w:left w:val="nil"/>
              <w:bottom w:val="nil"/>
              <w:right w:val="nil"/>
            </w:tcBorders>
            <w:shd w:val="clear" w:color="auto" w:fill="auto"/>
          </w:tcPr>
          <w:p w14:paraId="1C0D9F3A" w14:textId="674296D7"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UK</w:t>
            </w:r>
          </w:p>
        </w:tc>
        <w:tc>
          <w:tcPr>
            <w:tcW w:w="7152" w:type="dxa"/>
            <w:tcBorders>
              <w:top w:val="nil"/>
              <w:left w:val="nil"/>
              <w:bottom w:val="nil"/>
              <w:right w:val="nil"/>
            </w:tcBorders>
            <w:shd w:val="clear" w:color="auto" w:fill="auto"/>
          </w:tcPr>
          <w:p w14:paraId="51A236AE" w14:textId="40609203"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KP fondu uzraudzības komiteja</w:t>
            </w:r>
          </w:p>
        </w:tc>
      </w:tr>
      <w:tr w:rsidR="00555B52" w:rsidRPr="0057518E" w14:paraId="7F32E110" w14:textId="77777777" w:rsidTr="005E37C6">
        <w:tc>
          <w:tcPr>
            <w:tcW w:w="1887" w:type="dxa"/>
            <w:tcBorders>
              <w:top w:val="nil"/>
              <w:left w:val="nil"/>
              <w:bottom w:val="nil"/>
              <w:right w:val="nil"/>
            </w:tcBorders>
            <w:shd w:val="clear" w:color="auto" w:fill="auto"/>
            <w:hideMark/>
          </w:tcPr>
          <w:p w14:paraId="71ADB574" w14:textId="77777777"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VARAM </w:t>
            </w:r>
          </w:p>
        </w:tc>
        <w:tc>
          <w:tcPr>
            <w:tcW w:w="7152" w:type="dxa"/>
            <w:tcBorders>
              <w:top w:val="nil"/>
              <w:left w:val="nil"/>
              <w:bottom w:val="nil"/>
              <w:right w:val="nil"/>
            </w:tcBorders>
            <w:shd w:val="clear" w:color="auto" w:fill="auto"/>
            <w:hideMark/>
          </w:tcPr>
          <w:p w14:paraId="30170BF7" w14:textId="77777777"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Vides aizsardzības un reģionālās attīstības ministrija </w:t>
            </w:r>
          </w:p>
        </w:tc>
      </w:tr>
      <w:tr w:rsidR="00E909FD" w:rsidRPr="0057518E" w14:paraId="126D8DF0" w14:textId="77777777" w:rsidTr="005E37C6">
        <w:tc>
          <w:tcPr>
            <w:tcW w:w="1887" w:type="dxa"/>
            <w:tcBorders>
              <w:top w:val="nil"/>
              <w:left w:val="nil"/>
              <w:bottom w:val="nil"/>
              <w:right w:val="nil"/>
            </w:tcBorders>
            <w:shd w:val="clear" w:color="auto" w:fill="auto"/>
          </w:tcPr>
          <w:p w14:paraId="14434288" w14:textId="77777777" w:rsidR="00E909FD" w:rsidRPr="0057518E" w:rsidRDefault="00E909FD"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Vidzeme</w:t>
            </w:r>
          </w:p>
          <w:p w14:paraId="3EE97E6D" w14:textId="7976E804" w:rsidR="00161728" w:rsidRPr="0057518E" w:rsidRDefault="00161728"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VPVB</w:t>
            </w:r>
          </w:p>
        </w:tc>
        <w:tc>
          <w:tcPr>
            <w:tcW w:w="7152" w:type="dxa"/>
            <w:tcBorders>
              <w:top w:val="nil"/>
              <w:left w:val="nil"/>
              <w:bottom w:val="nil"/>
              <w:right w:val="nil"/>
            </w:tcBorders>
            <w:shd w:val="clear" w:color="auto" w:fill="auto"/>
          </w:tcPr>
          <w:p w14:paraId="14663A06" w14:textId="2465D004" w:rsidR="00E909FD" w:rsidRPr="0057518E" w:rsidRDefault="4922970F"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Vidzemes reģions</w:t>
            </w:r>
            <w:r w:rsidR="10B40DB7" w:rsidRPr="0057518E">
              <w:rPr>
                <w:rFonts w:ascii="Times New Roman" w:eastAsia="Times New Roman" w:hAnsi="Times New Roman" w:cs="Times New Roman"/>
              </w:rPr>
              <w:t xml:space="preserve"> pēc NUTS  3. līmeņa teritoriālo vienību klasifikācijas</w:t>
            </w:r>
          </w:p>
          <w:p w14:paraId="1EA3F152" w14:textId="17D55705" w:rsidR="00161728" w:rsidRPr="0057518E" w:rsidRDefault="00161728" w:rsidP="00555B52">
            <w:pPr>
              <w:spacing w:line="240" w:lineRule="auto"/>
              <w:textAlignment w:val="baseline"/>
              <w:rPr>
                <w:rFonts w:ascii="Times New Roman" w:eastAsia="Segoe UI" w:hAnsi="Times New Roman" w:cs="Times New Roman"/>
                <w:szCs w:val="24"/>
              </w:rPr>
            </w:pPr>
            <w:r w:rsidRPr="0057518E">
              <w:rPr>
                <w:rFonts w:ascii="Times New Roman" w:hAnsi="Times New Roman"/>
                <w:szCs w:val="24"/>
                <w:lang w:eastAsia="lv-LV"/>
              </w:rPr>
              <w:t>Vides pārraudzības valsts birojs</w:t>
            </w:r>
          </w:p>
        </w:tc>
      </w:tr>
      <w:tr w:rsidR="00191F6F" w:rsidRPr="0057518E" w14:paraId="4DA969CB" w14:textId="77777777" w:rsidTr="005E37C6">
        <w:tc>
          <w:tcPr>
            <w:tcW w:w="1887" w:type="dxa"/>
            <w:tcBorders>
              <w:top w:val="nil"/>
              <w:left w:val="nil"/>
              <w:bottom w:val="nil"/>
              <w:right w:val="nil"/>
            </w:tcBorders>
            <w:shd w:val="clear" w:color="auto" w:fill="auto"/>
          </w:tcPr>
          <w:p w14:paraId="3170D5D6" w14:textId="77777777" w:rsidR="00191F6F" w:rsidRPr="0057518E" w:rsidRDefault="00191F6F"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Zemgale</w:t>
            </w:r>
          </w:p>
          <w:p w14:paraId="2F693A7C" w14:textId="187E3F1C" w:rsidR="001B0383" w:rsidRPr="0057518E" w:rsidRDefault="001B0383"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ZI</w:t>
            </w:r>
          </w:p>
        </w:tc>
        <w:tc>
          <w:tcPr>
            <w:tcW w:w="7152" w:type="dxa"/>
            <w:tcBorders>
              <w:top w:val="nil"/>
              <w:left w:val="nil"/>
              <w:bottom w:val="nil"/>
              <w:right w:val="nil"/>
            </w:tcBorders>
            <w:shd w:val="clear" w:color="auto" w:fill="auto"/>
          </w:tcPr>
          <w:p w14:paraId="5EB3118F" w14:textId="70E9F98C" w:rsidR="00191F6F" w:rsidRPr="0057518E" w:rsidRDefault="33062A67"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Zemgales reģions</w:t>
            </w:r>
            <w:r w:rsidR="6A5D4291" w:rsidRPr="0057518E">
              <w:rPr>
                <w:rFonts w:ascii="Times New Roman" w:eastAsia="Times New Roman" w:hAnsi="Times New Roman" w:cs="Times New Roman"/>
              </w:rPr>
              <w:t xml:space="preserve"> pēc NUTS  3. līmeņa teritoriālo vienību klasifikācijas</w:t>
            </w:r>
          </w:p>
          <w:p w14:paraId="72F5757E" w14:textId="0FB33FEE" w:rsidR="001B0383" w:rsidRPr="0057518E" w:rsidRDefault="001B0383" w:rsidP="00555B52">
            <w:pPr>
              <w:spacing w:line="240" w:lineRule="auto"/>
              <w:textAlignment w:val="baseline"/>
              <w:rPr>
                <w:rFonts w:ascii="Times New Roman" w:eastAsia="Segoe UI" w:hAnsi="Times New Roman" w:cs="Times New Roman"/>
                <w:szCs w:val="24"/>
              </w:rPr>
            </w:pPr>
            <w:r w:rsidRPr="0057518E">
              <w:rPr>
                <w:rFonts w:ascii="Times New Roman" w:eastAsia="Segoe UI" w:hAnsi="Times New Roman" w:cs="Times New Roman"/>
                <w:szCs w:val="24"/>
              </w:rPr>
              <w:t>Zinātniskās institūcijas</w:t>
            </w:r>
          </w:p>
        </w:tc>
      </w:tr>
      <w:tr w:rsidR="00555B52" w:rsidRPr="0057518E" w14:paraId="5036DB50" w14:textId="77777777" w:rsidTr="005E37C6">
        <w:tc>
          <w:tcPr>
            <w:tcW w:w="1887" w:type="dxa"/>
            <w:tcBorders>
              <w:top w:val="nil"/>
              <w:left w:val="nil"/>
              <w:bottom w:val="nil"/>
              <w:right w:val="nil"/>
            </w:tcBorders>
            <w:shd w:val="clear" w:color="auto" w:fill="auto"/>
          </w:tcPr>
          <w:p w14:paraId="1A33EB64" w14:textId="1AE28368"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ZIZIMM</w:t>
            </w:r>
          </w:p>
        </w:tc>
        <w:tc>
          <w:tcPr>
            <w:tcW w:w="7152" w:type="dxa"/>
            <w:tcBorders>
              <w:top w:val="nil"/>
              <w:left w:val="nil"/>
              <w:bottom w:val="nil"/>
              <w:right w:val="nil"/>
            </w:tcBorders>
            <w:shd w:val="clear" w:color="auto" w:fill="auto"/>
          </w:tcPr>
          <w:p w14:paraId="54DA27D4" w14:textId="6702CCF2"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Zemes izmantošanas, zemes izmantošanas maiņas un mežsaimniecības sektorā</w:t>
            </w:r>
          </w:p>
        </w:tc>
      </w:tr>
      <w:tr w:rsidR="00555B52" w:rsidRPr="0057518E" w14:paraId="348FBA85" w14:textId="77777777" w:rsidTr="005E37C6">
        <w:tc>
          <w:tcPr>
            <w:tcW w:w="1887" w:type="dxa"/>
            <w:tcBorders>
              <w:top w:val="nil"/>
              <w:left w:val="nil"/>
              <w:bottom w:val="nil"/>
              <w:right w:val="nil"/>
            </w:tcBorders>
            <w:shd w:val="clear" w:color="auto" w:fill="auto"/>
          </w:tcPr>
          <w:p w14:paraId="7A5CFEE4" w14:textId="20E3D024"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ZM </w:t>
            </w:r>
          </w:p>
        </w:tc>
        <w:tc>
          <w:tcPr>
            <w:tcW w:w="7152" w:type="dxa"/>
            <w:tcBorders>
              <w:top w:val="nil"/>
              <w:left w:val="nil"/>
              <w:bottom w:val="nil"/>
              <w:right w:val="nil"/>
            </w:tcBorders>
            <w:shd w:val="clear" w:color="auto" w:fill="auto"/>
          </w:tcPr>
          <w:p w14:paraId="5CAB595A" w14:textId="04D99FC1"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Zemkopības ministrija</w:t>
            </w:r>
          </w:p>
        </w:tc>
      </w:tr>
    </w:tbl>
    <w:p w14:paraId="7AFF90B7" w14:textId="77777777" w:rsidR="000E09DE" w:rsidRPr="0057518E" w:rsidRDefault="000E09DE" w:rsidP="009D196E">
      <w:pPr>
        <w:jc w:val="right"/>
        <w:rPr>
          <w:rFonts w:ascii="Times New Roman" w:hAnsi="Times New Roman" w:cs="Times New Roman"/>
          <w:i/>
        </w:rPr>
      </w:pPr>
    </w:p>
    <w:p w14:paraId="25A03C4F" w14:textId="77777777" w:rsidR="000E09DE" w:rsidRPr="0057518E" w:rsidRDefault="000E09DE">
      <w:pPr>
        <w:spacing w:after="160"/>
        <w:jc w:val="left"/>
        <w:rPr>
          <w:rFonts w:ascii="Times New Roman" w:hAnsi="Times New Roman" w:cs="Times New Roman"/>
          <w:i/>
        </w:rPr>
      </w:pPr>
      <w:r w:rsidRPr="0057518E">
        <w:rPr>
          <w:rFonts w:ascii="Times New Roman" w:hAnsi="Times New Roman" w:cs="Times New Roman"/>
          <w:i/>
        </w:rPr>
        <w:br w:type="page"/>
      </w:r>
    </w:p>
    <w:p w14:paraId="1B1BC81E" w14:textId="705190EC" w:rsidR="00F8613A" w:rsidRPr="0057518E" w:rsidRDefault="00F8613A" w:rsidP="009D196E">
      <w:pPr>
        <w:jc w:val="right"/>
        <w:rPr>
          <w:rFonts w:ascii="Times New Roman" w:eastAsia="Times New Roman" w:hAnsi="Times New Roman" w:cs="Times New Roman"/>
          <w:b/>
          <w:i/>
          <w:sz w:val="2"/>
          <w:szCs w:val="2"/>
        </w:rPr>
      </w:pPr>
    </w:p>
    <w:p w14:paraId="4CD1226E" w14:textId="7D0350A6" w:rsidR="00202C30" w:rsidRPr="0057518E" w:rsidRDefault="004A0527" w:rsidP="00F41FFD">
      <w:pPr>
        <w:spacing w:before="120" w:after="120" w:line="240" w:lineRule="auto"/>
        <w:jc w:val="center"/>
        <w:rPr>
          <w:rFonts w:ascii="Times New Roman" w:eastAsia="Times New Roman" w:hAnsi="Times New Roman" w:cs="Times New Roman"/>
          <w:b/>
          <w:sz w:val="28"/>
          <w:szCs w:val="28"/>
        </w:rPr>
      </w:pPr>
      <w:r w:rsidRPr="0057518E">
        <w:rPr>
          <w:rFonts w:ascii="Times New Roman" w:eastAsia="Times New Roman" w:hAnsi="Times New Roman" w:cs="Times New Roman"/>
          <w:b/>
          <w:sz w:val="28"/>
          <w:szCs w:val="28"/>
        </w:rPr>
        <w:t>1.</w:t>
      </w:r>
      <w:bookmarkStart w:id="0" w:name="_Hlk51095642"/>
      <w:r w:rsidRPr="0057518E">
        <w:rPr>
          <w:rFonts w:ascii="Times New Roman" w:eastAsia="Times New Roman" w:hAnsi="Times New Roman" w:cs="Times New Roman"/>
          <w:b/>
          <w:sz w:val="28"/>
          <w:szCs w:val="28"/>
        </w:rPr>
        <w:t xml:space="preserve">PĀRKĀRTOŠANĀS PROCESA IZKLĀSTS UN VISNELABVĒLĪGĀK SKARTO TERITORIJU NOTEIKŠANA </w:t>
      </w:r>
      <w:bookmarkEnd w:id="0"/>
      <w:r w:rsidRPr="0057518E">
        <w:rPr>
          <w:rFonts w:ascii="Times New Roman" w:eastAsia="Times New Roman" w:hAnsi="Times New Roman" w:cs="Times New Roman"/>
          <w:b/>
          <w:sz w:val="28"/>
          <w:szCs w:val="28"/>
        </w:rPr>
        <w:t>LATVIJĀ</w:t>
      </w:r>
    </w:p>
    <w:tbl>
      <w:tblPr>
        <w:tblStyle w:val="TableGrid"/>
        <w:tblW w:w="9360" w:type="dxa"/>
        <w:tblLayout w:type="fixed"/>
        <w:tblLook w:val="06A0" w:firstRow="1" w:lastRow="0" w:firstColumn="1" w:lastColumn="0" w:noHBand="1" w:noVBand="1"/>
      </w:tblPr>
      <w:tblGrid>
        <w:gridCol w:w="9360"/>
      </w:tblGrid>
      <w:tr w:rsidR="25015879" w:rsidRPr="0057518E" w14:paraId="1B3E9CD4" w14:textId="77777777" w:rsidTr="7FBEA05D">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E51540" w14:textId="1992A3D0" w:rsidR="00452564" w:rsidRPr="0057518E" w:rsidRDefault="1E9FAEA8" w:rsidP="00BA7B81">
            <w:pPr>
              <w:spacing w:before="40" w:after="60"/>
              <w:ind w:firstLine="720"/>
              <w:rPr>
                <w:rStyle w:val="normaltextrun"/>
                <w:rFonts w:ascii="Times New Roman" w:eastAsia="Times New Roman" w:hAnsi="Times New Roman" w:cs="Times New Roman"/>
                <w:lang w:eastAsia="lv-LV"/>
              </w:rPr>
            </w:pPr>
            <w:r w:rsidRPr="0057518E">
              <w:rPr>
                <w:rStyle w:val="normaltextrun"/>
                <w:rFonts w:ascii="Times New Roman" w:eastAsia="Times New Roman" w:hAnsi="Times New Roman" w:cs="Times New Roman"/>
                <w:color w:val="000000"/>
                <w:shd w:val="clear" w:color="auto" w:fill="FFFFFF"/>
              </w:rPr>
              <w:t>2019.gadā</w:t>
            </w:r>
            <w:r w:rsidR="004A645D" w:rsidRPr="0057518E">
              <w:rPr>
                <w:rStyle w:val="normaltextrun"/>
                <w:rFonts w:ascii="Times New Roman" w:eastAsia="Times New Roman" w:hAnsi="Times New Roman" w:cs="Times New Roman"/>
                <w:color w:val="000000"/>
                <w:shd w:val="clear" w:color="auto" w:fill="FFFFFF"/>
              </w:rPr>
              <w:t xml:space="preserve"> </w:t>
            </w:r>
            <w:r w:rsidRPr="0057518E">
              <w:rPr>
                <w:rStyle w:val="normaltextrun"/>
                <w:rFonts w:ascii="Times New Roman" w:eastAsia="Times New Roman" w:hAnsi="Times New Roman" w:cs="Times New Roman"/>
                <w:color w:val="000000"/>
                <w:shd w:val="clear" w:color="auto" w:fill="FFFFFF"/>
              </w:rPr>
              <w:t>MK</w:t>
            </w:r>
            <w:r w:rsidR="004A645D" w:rsidRPr="0057518E">
              <w:rPr>
                <w:rStyle w:val="normaltextrun"/>
                <w:rFonts w:ascii="Times New Roman" w:eastAsia="Times New Roman" w:hAnsi="Times New Roman" w:cs="Times New Roman"/>
                <w:color w:val="000000"/>
                <w:shd w:val="clear" w:color="auto" w:fill="FFFFFF"/>
              </w:rPr>
              <w:t xml:space="preserve"> </w:t>
            </w:r>
            <w:r w:rsidRPr="0057518E">
              <w:rPr>
                <w:rStyle w:val="normaltextrun"/>
                <w:rFonts w:ascii="Times New Roman" w:eastAsia="Times New Roman" w:hAnsi="Times New Roman" w:cs="Times New Roman"/>
                <w:color w:val="000000"/>
                <w:shd w:val="clear" w:color="auto" w:fill="FFFFFF"/>
              </w:rPr>
              <w:t>apstiprināja Latvijas pozīciju, atbalstot ES</w:t>
            </w:r>
            <w:r w:rsidR="3AAE9147" w:rsidRPr="0057518E">
              <w:rPr>
                <w:rStyle w:val="normaltextrun"/>
                <w:rFonts w:ascii="Times New Roman" w:eastAsia="Times New Roman" w:hAnsi="Times New Roman" w:cs="Times New Roman"/>
                <w:color w:val="000000"/>
                <w:shd w:val="clear" w:color="auto" w:fill="FFFFFF"/>
              </w:rPr>
              <w:t xml:space="preserve"> </w:t>
            </w:r>
            <w:r w:rsidRPr="0057518E">
              <w:rPr>
                <w:rStyle w:val="normaltextrun"/>
                <w:rFonts w:ascii="Times New Roman" w:eastAsia="Times New Roman" w:hAnsi="Times New Roman" w:cs="Times New Roman"/>
                <w:color w:val="000000"/>
                <w:shd w:val="clear" w:color="auto" w:fill="FFFFFF"/>
              </w:rPr>
              <w:t>mērķu izvirzīšanu ES </w:t>
            </w:r>
            <w:r w:rsidRPr="0057518E">
              <w:rPr>
                <w:rStyle w:val="spellingerror"/>
                <w:rFonts w:ascii="Times New Roman" w:eastAsia="Times New Roman" w:hAnsi="Times New Roman" w:cs="Times New Roman"/>
                <w:color w:val="000000"/>
                <w:shd w:val="clear" w:color="auto" w:fill="FFFFFF"/>
              </w:rPr>
              <w:t>klimatneitralitātes</w:t>
            </w:r>
            <w:r w:rsidR="3AAE9147" w:rsidRPr="0057518E">
              <w:rPr>
                <w:rStyle w:val="normaltextrun"/>
                <w:rFonts w:ascii="Times New Roman" w:eastAsia="Times New Roman" w:hAnsi="Times New Roman" w:cs="Times New Roman"/>
                <w:color w:val="000000"/>
                <w:shd w:val="clear" w:color="auto" w:fill="FFFFFF"/>
              </w:rPr>
              <w:t xml:space="preserve"> </w:t>
            </w:r>
            <w:r w:rsidRPr="0057518E">
              <w:rPr>
                <w:rStyle w:val="normaltextrun"/>
                <w:rFonts w:ascii="Times New Roman" w:eastAsia="Times New Roman" w:hAnsi="Times New Roman" w:cs="Times New Roman"/>
                <w:color w:val="000000"/>
                <w:shd w:val="clear" w:color="auto" w:fill="FFFFFF"/>
              </w:rPr>
              <w:t>sasniegšanai līdz 2050.gada</w:t>
            </w:r>
            <w:r w:rsidRPr="0057518E">
              <w:rPr>
                <w:rStyle w:val="normaltextrun"/>
                <w:rFonts w:ascii="Times New Roman" w:eastAsiaTheme="minorEastAsia" w:hAnsi="Times New Roman" w:cs="Times New Roman"/>
                <w:color w:val="000000" w:themeColor="text1"/>
                <w:szCs w:val="24"/>
              </w:rPr>
              <w:t>m</w:t>
            </w:r>
            <w:r w:rsidR="00F53075" w:rsidRPr="0057518E">
              <w:rPr>
                <w:rStyle w:val="normaltextrun"/>
                <w:rFonts w:ascii="Times New Roman" w:eastAsiaTheme="minorEastAsia" w:hAnsi="Times New Roman" w:cs="Times New Roman"/>
                <w:color w:val="000000" w:themeColor="text1"/>
                <w:szCs w:val="24"/>
              </w:rPr>
              <w:t xml:space="preserve">, </w:t>
            </w:r>
            <w:r w:rsidR="6A757610" w:rsidRPr="0057518E">
              <w:rPr>
                <w:rStyle w:val="normaltextrun"/>
                <w:rFonts w:ascii="Times New Roman" w:eastAsia="Times New Roman" w:hAnsi="Times New Roman" w:cs="Times New Roman"/>
                <w:color w:val="000000"/>
                <w:shd w:val="clear" w:color="auto" w:fill="FFFFFF"/>
              </w:rPr>
              <w:t>pāreja uz klimatneitralitāti galvenokārt balst</w:t>
            </w:r>
            <w:r w:rsidR="006C3158" w:rsidRPr="0057518E">
              <w:rPr>
                <w:rStyle w:val="normaltextrun"/>
                <w:rFonts w:ascii="Times New Roman" w:eastAsia="Times New Roman" w:hAnsi="Times New Roman" w:cs="Times New Roman"/>
                <w:color w:val="000000"/>
                <w:shd w:val="clear" w:color="auto" w:fill="FFFFFF"/>
              </w:rPr>
              <w:t>ā</w:t>
            </w:r>
            <w:r w:rsidR="00933CE3" w:rsidRPr="0057518E">
              <w:rPr>
                <w:rStyle w:val="normaltextrun"/>
                <w:rFonts w:ascii="Times New Roman" w:eastAsia="Times New Roman" w:hAnsi="Times New Roman" w:cs="Times New Roman"/>
                <w:color w:val="000000"/>
                <w:shd w:val="clear" w:color="auto" w:fill="FFFFFF"/>
              </w:rPr>
              <w:t>s</w:t>
            </w:r>
            <w:r w:rsidR="6A757610" w:rsidRPr="0057518E">
              <w:rPr>
                <w:rStyle w:val="normaltextrun"/>
                <w:rFonts w:ascii="Times New Roman" w:eastAsia="Times New Roman" w:hAnsi="Times New Roman" w:cs="Times New Roman"/>
                <w:color w:val="000000"/>
                <w:shd w:val="clear" w:color="auto" w:fill="FFFFFF"/>
              </w:rPr>
              <w:t xml:space="preserve"> uz </w:t>
            </w:r>
            <w:r w:rsidR="00361466" w:rsidRPr="0057518E">
              <w:rPr>
                <w:rStyle w:val="normaltextrun"/>
                <w:rFonts w:ascii="Times New Roman" w:eastAsia="Times New Roman" w:hAnsi="Times New Roman" w:cs="Times New Roman"/>
                <w:color w:val="000000"/>
                <w:shd w:val="clear" w:color="auto" w:fill="FFFFFF"/>
              </w:rPr>
              <w:t>diviem</w:t>
            </w:r>
            <w:r w:rsidR="00854E2E" w:rsidRPr="0057518E">
              <w:rPr>
                <w:rStyle w:val="normaltextrun"/>
                <w:rFonts w:ascii="Times New Roman" w:eastAsia="Times New Roman" w:hAnsi="Times New Roman" w:cs="Times New Roman"/>
                <w:color w:val="000000"/>
                <w:shd w:val="clear" w:color="auto" w:fill="FFFFFF"/>
              </w:rPr>
              <w:t xml:space="preserve"> </w:t>
            </w:r>
            <w:r w:rsidR="6A757610" w:rsidRPr="0057518E">
              <w:rPr>
                <w:rStyle w:val="normaltextrun"/>
                <w:rFonts w:ascii="Times New Roman" w:eastAsia="Times New Roman" w:hAnsi="Times New Roman" w:cs="Times New Roman"/>
                <w:color w:val="000000"/>
                <w:shd w:val="clear" w:color="auto" w:fill="FFFFFF"/>
              </w:rPr>
              <w:t xml:space="preserve">politikas plānošanas dokumentiem: 2020.gadā EK iesniegto </w:t>
            </w:r>
            <w:r w:rsidR="6A757610" w:rsidRPr="0057518E">
              <w:rPr>
                <w:rStyle w:val="normaltextrun"/>
                <w:rFonts w:ascii="Times New Roman" w:eastAsia="Times New Roman" w:hAnsi="Times New Roman" w:cs="Times New Roman"/>
                <w:color w:val="000000" w:themeColor="text1"/>
              </w:rPr>
              <w:t>Stratēģiju</w:t>
            </w:r>
            <w:r w:rsidR="6A757610" w:rsidRPr="0057518E">
              <w:rPr>
                <w:rStyle w:val="normaltextrun"/>
                <w:rFonts w:ascii="Times New Roman" w:eastAsia="Times New Roman" w:hAnsi="Times New Roman" w:cs="Times New Roman"/>
                <w:color w:val="000000"/>
                <w:shd w:val="clear" w:color="auto" w:fill="FFFFFF"/>
              </w:rPr>
              <w:t xml:space="preserve"> </w:t>
            </w:r>
            <w:r w:rsidR="00677239" w:rsidRPr="0057518E">
              <w:rPr>
                <w:rStyle w:val="normaltextrun"/>
                <w:rFonts w:ascii="Times New Roman" w:eastAsia="Times New Roman" w:hAnsi="Times New Roman" w:cs="Times New Roman"/>
                <w:color w:val="000000"/>
                <w:shd w:val="clear" w:color="auto" w:fill="FFFFFF"/>
              </w:rPr>
              <w:t xml:space="preserve">un </w:t>
            </w:r>
            <w:r w:rsidR="6A757610" w:rsidRPr="0057518E">
              <w:rPr>
                <w:rStyle w:val="normaltextrun"/>
                <w:rFonts w:ascii="Times New Roman" w:eastAsia="Times New Roman" w:hAnsi="Times New Roman" w:cs="Times New Roman"/>
                <w:color w:val="000000"/>
                <w:shd w:val="clear" w:color="auto" w:fill="FFFFFF"/>
              </w:rPr>
              <w:t>NEKP.</w:t>
            </w:r>
          </w:p>
          <w:p w14:paraId="16F95B36" w14:textId="09013F22" w:rsidR="00AD1820" w:rsidRPr="0057518E" w:rsidRDefault="60970577" w:rsidP="002C1631">
            <w:pPr>
              <w:spacing w:before="40" w:after="60"/>
              <w:ind w:firstLine="720"/>
              <w:rPr>
                <w:rStyle w:val="normaltextrun"/>
                <w:rFonts w:ascii="Times New Roman" w:eastAsia="Times New Roman" w:hAnsi="Times New Roman" w:cs="Times New Roman"/>
                <w:color w:val="000000"/>
                <w:shd w:val="clear" w:color="auto" w:fill="FFFFFF"/>
              </w:rPr>
            </w:pPr>
            <w:r w:rsidRPr="0057518E">
              <w:rPr>
                <w:rFonts w:ascii="Times New Roman" w:eastAsia="Times New Roman" w:hAnsi="Times New Roman" w:cs="Times New Roman"/>
                <w:lang w:eastAsia="lv-LV"/>
              </w:rPr>
              <w:t>Stratēģijas</w:t>
            </w:r>
            <w:r w:rsidR="6EE8F9A8" w:rsidRPr="0057518E">
              <w:rPr>
                <w:rFonts w:ascii="Times New Roman" w:eastAsia="Times New Roman" w:hAnsi="Times New Roman" w:cs="Times New Roman"/>
                <w:lang w:eastAsia="lv-LV"/>
              </w:rPr>
              <w:t xml:space="preserve"> </w:t>
            </w:r>
            <w:r w:rsidRPr="0057518E">
              <w:rPr>
                <w:rFonts w:ascii="Times New Roman" w:eastAsia="Times New Roman" w:hAnsi="Times New Roman" w:cs="Times New Roman"/>
                <w:lang w:eastAsia="lv-LV"/>
              </w:rPr>
              <w:t>mērķis</w:t>
            </w:r>
            <w:r w:rsidR="6EE8F9A8" w:rsidRPr="0057518E">
              <w:rPr>
                <w:rFonts w:ascii="Times New Roman" w:eastAsia="Times New Roman" w:hAnsi="Times New Roman" w:cs="Times New Roman"/>
                <w:lang w:eastAsia="lv-LV"/>
              </w:rPr>
              <w:t xml:space="preserve"> </w:t>
            </w:r>
            <w:r w:rsidRPr="0057518E">
              <w:rPr>
                <w:rFonts w:ascii="Times New Roman" w:eastAsia="Times New Roman" w:hAnsi="Times New Roman" w:cs="Times New Roman"/>
                <w:lang w:eastAsia="lv-LV"/>
              </w:rPr>
              <w:t>ir Latvijas</w:t>
            </w:r>
            <w:r w:rsidR="6EE8F9A8" w:rsidRPr="0057518E">
              <w:rPr>
                <w:rFonts w:ascii="Times New Roman" w:eastAsia="Times New Roman" w:hAnsi="Times New Roman" w:cs="Times New Roman"/>
                <w:lang w:eastAsia="lv-LV"/>
              </w:rPr>
              <w:t xml:space="preserve"> </w:t>
            </w:r>
            <w:r w:rsidRPr="0057518E">
              <w:rPr>
                <w:rFonts w:ascii="Times New Roman" w:eastAsia="Times New Roman" w:hAnsi="Times New Roman" w:cs="Times New Roman"/>
                <w:lang w:eastAsia="lv-LV"/>
              </w:rPr>
              <w:t>klimatneitralitāte</w:t>
            </w:r>
            <w:r w:rsidR="6EE8F9A8" w:rsidRPr="0057518E">
              <w:rPr>
                <w:rFonts w:ascii="Times New Roman" w:eastAsia="Times New Roman" w:hAnsi="Times New Roman" w:cs="Times New Roman"/>
                <w:lang w:eastAsia="lv-LV"/>
              </w:rPr>
              <w:t xml:space="preserve"> </w:t>
            </w:r>
            <w:r w:rsidRPr="0057518E">
              <w:rPr>
                <w:rFonts w:ascii="Times New Roman" w:eastAsia="Times New Roman" w:hAnsi="Times New Roman" w:cs="Times New Roman"/>
                <w:lang w:eastAsia="lv-LV"/>
              </w:rPr>
              <w:t>2050.gadā</w:t>
            </w:r>
            <w:r w:rsidR="008A432A" w:rsidRPr="0057518E">
              <w:rPr>
                <w:rFonts w:ascii="Times New Roman" w:eastAsia="Times New Roman" w:hAnsi="Times New Roman" w:cs="Times New Roman"/>
                <w:lang w:eastAsia="lv-LV"/>
              </w:rPr>
              <w:t>,</w:t>
            </w:r>
            <w:r w:rsidR="002D624F" w:rsidRPr="0057518E">
              <w:rPr>
                <w:rFonts w:ascii="Times New Roman" w:eastAsia="Times New Roman" w:hAnsi="Times New Roman" w:cs="Times New Roman"/>
                <w:lang w:eastAsia="lv-LV"/>
              </w:rPr>
              <w:t xml:space="preserve"> </w:t>
            </w:r>
            <w:r w:rsidR="002A6265" w:rsidRPr="0057518E">
              <w:rPr>
                <w:rFonts w:ascii="Times New Roman" w:eastAsia="Times New Roman" w:hAnsi="Times New Roman" w:cs="Times New Roman"/>
                <w:lang w:eastAsia="lv-LV"/>
              </w:rPr>
              <w:t>un tās</w:t>
            </w:r>
            <w:r w:rsidR="6EE8F9A8" w:rsidRPr="0057518E">
              <w:rPr>
                <w:rFonts w:ascii="Times New Roman" w:eastAsia="Times New Roman" w:hAnsi="Times New Roman" w:cs="Times New Roman"/>
                <w:lang w:eastAsia="lv-LV"/>
              </w:rPr>
              <w:t xml:space="preserve"> </w:t>
            </w:r>
            <w:r w:rsidRPr="0057518E">
              <w:rPr>
                <w:rFonts w:ascii="Times New Roman" w:eastAsia="Times New Roman" w:hAnsi="Times New Roman" w:cs="Times New Roman"/>
                <w:lang w:eastAsia="lv-LV"/>
              </w:rPr>
              <w:t>potenciālie ieguvumi saistāmi ar</w:t>
            </w:r>
            <w:r w:rsidR="6EE8F9A8" w:rsidRPr="0057518E">
              <w:rPr>
                <w:rFonts w:ascii="Times New Roman" w:eastAsia="Times New Roman" w:hAnsi="Times New Roman" w:cs="Times New Roman"/>
                <w:lang w:eastAsia="lv-LV"/>
              </w:rPr>
              <w:t xml:space="preserve"> </w:t>
            </w:r>
            <w:r w:rsidRPr="0057518E">
              <w:rPr>
                <w:rFonts w:ascii="Times New Roman" w:eastAsia="Times New Roman" w:hAnsi="Times New Roman" w:cs="Times New Roman"/>
                <w:lang w:eastAsia="lv-LV"/>
              </w:rPr>
              <w:t>vides, sociālajām un ekonomikas dimensijām</w:t>
            </w:r>
            <w:r w:rsidR="009C04CF" w:rsidRPr="0057518E">
              <w:rPr>
                <w:rFonts w:ascii="Times New Roman" w:eastAsia="Times New Roman" w:hAnsi="Times New Roman" w:cs="Times New Roman"/>
                <w:lang w:eastAsia="lv-LV"/>
              </w:rPr>
              <w:t xml:space="preserve"> </w:t>
            </w:r>
            <w:r w:rsidR="00144A55" w:rsidRPr="0057518E">
              <w:rPr>
                <w:rFonts w:ascii="Times New Roman" w:eastAsia="Times New Roman" w:hAnsi="Times New Roman" w:cs="Times New Roman"/>
                <w:lang w:eastAsia="lv-LV"/>
              </w:rPr>
              <w:t>pārejā uz klimatneitralitāti</w:t>
            </w:r>
            <w:r w:rsidRPr="0057518E">
              <w:rPr>
                <w:rFonts w:ascii="Times New Roman" w:eastAsia="Times New Roman" w:hAnsi="Times New Roman" w:cs="Times New Roman"/>
                <w:lang w:eastAsia="lv-LV"/>
              </w:rPr>
              <w:t xml:space="preserve">. </w:t>
            </w:r>
            <w:r w:rsidR="000B066F" w:rsidRPr="0057518E">
              <w:rPr>
                <w:rFonts w:ascii="Times New Roman" w:eastAsia="Times New Roman" w:hAnsi="Times New Roman" w:cs="Times New Roman"/>
                <w:lang w:eastAsia="lv-LV"/>
              </w:rPr>
              <w:t>M</w:t>
            </w:r>
            <w:r w:rsidRPr="0057518E">
              <w:rPr>
                <w:rFonts w:ascii="Times New Roman" w:eastAsia="Times New Roman" w:hAnsi="Times New Roman" w:cs="Times New Roman"/>
                <w:lang w:eastAsia="lv-LV"/>
              </w:rPr>
              <w:t xml:space="preserve">ērķa sasniegšana īstenojama </w:t>
            </w:r>
            <w:r w:rsidR="00945DFA" w:rsidRPr="0057518E">
              <w:rPr>
                <w:rFonts w:ascii="Times New Roman" w:eastAsia="Times New Roman" w:hAnsi="Times New Roman" w:cs="Times New Roman"/>
                <w:lang w:eastAsia="lv-LV"/>
              </w:rPr>
              <w:t xml:space="preserve">trīs </w:t>
            </w:r>
            <w:r w:rsidRPr="0057518E">
              <w:rPr>
                <w:rFonts w:ascii="Times New Roman" w:eastAsia="Times New Roman" w:hAnsi="Times New Roman" w:cs="Times New Roman"/>
                <w:lang w:eastAsia="lv-LV"/>
              </w:rPr>
              <w:t>SEG emisiju samazināšanas posmos (skat.</w:t>
            </w:r>
            <w:r w:rsidR="241C7487" w:rsidRPr="0057518E">
              <w:rPr>
                <w:rFonts w:ascii="Times New Roman" w:eastAsia="Times New Roman" w:hAnsi="Times New Roman" w:cs="Times New Roman"/>
                <w:lang w:eastAsia="lv-LV"/>
              </w:rPr>
              <w:t>1</w:t>
            </w:r>
            <w:r w:rsidRPr="0057518E">
              <w:rPr>
                <w:rFonts w:ascii="Times New Roman" w:eastAsia="Times New Roman" w:hAnsi="Times New Roman" w:cs="Times New Roman"/>
                <w:lang w:eastAsia="lv-LV"/>
              </w:rPr>
              <w:t>.</w:t>
            </w:r>
            <w:r w:rsidR="008247A7" w:rsidRPr="0057518E">
              <w:rPr>
                <w:rFonts w:ascii="Times New Roman" w:eastAsia="Times New Roman" w:hAnsi="Times New Roman" w:cs="Times New Roman"/>
                <w:lang w:eastAsia="lv-LV"/>
              </w:rPr>
              <w:t>un</w:t>
            </w:r>
            <w:r w:rsidR="00DF3A9C" w:rsidRPr="0057518E">
              <w:rPr>
                <w:rFonts w:ascii="Times New Roman" w:eastAsia="Times New Roman" w:hAnsi="Times New Roman" w:cs="Times New Roman"/>
                <w:lang w:eastAsia="lv-LV"/>
              </w:rPr>
              <w:t xml:space="preserve"> </w:t>
            </w:r>
            <w:r w:rsidR="008247A7" w:rsidRPr="0057518E">
              <w:rPr>
                <w:rFonts w:ascii="Times New Roman" w:eastAsia="Times New Roman" w:hAnsi="Times New Roman" w:cs="Times New Roman"/>
                <w:lang w:eastAsia="lv-LV"/>
              </w:rPr>
              <w:t>2.</w:t>
            </w:r>
            <w:r w:rsidR="48E71054" w:rsidRPr="0057518E">
              <w:rPr>
                <w:rFonts w:ascii="Times New Roman" w:eastAsia="Times New Roman" w:hAnsi="Times New Roman" w:cs="Times New Roman"/>
                <w:lang w:eastAsia="lv-LV"/>
              </w:rPr>
              <w:t>piel</w:t>
            </w:r>
            <w:r w:rsidR="1FFACAC8" w:rsidRPr="0057518E">
              <w:rPr>
                <w:rFonts w:ascii="Times New Roman" w:eastAsia="Times New Roman" w:hAnsi="Times New Roman" w:cs="Times New Roman"/>
                <w:lang w:eastAsia="lv-LV"/>
              </w:rPr>
              <w:t>.</w:t>
            </w:r>
            <w:r w:rsidRPr="0057518E">
              <w:rPr>
                <w:rFonts w:ascii="Times New Roman" w:eastAsia="Times New Roman" w:hAnsi="Times New Roman" w:cs="Times New Roman"/>
                <w:lang w:eastAsia="lv-LV"/>
              </w:rPr>
              <w:t>)</w:t>
            </w:r>
            <w:r w:rsidR="001527C6" w:rsidRPr="0057518E">
              <w:rPr>
                <w:rFonts w:ascii="Times New Roman" w:eastAsia="Times New Roman" w:hAnsi="Times New Roman" w:cs="Times New Roman"/>
                <w:lang w:eastAsia="lv-LV"/>
              </w:rPr>
              <w:t xml:space="preserve"> </w:t>
            </w:r>
            <w:r w:rsidR="00945DFA" w:rsidRPr="0057518E">
              <w:rPr>
                <w:rFonts w:ascii="Times New Roman" w:eastAsia="Times New Roman" w:hAnsi="Times New Roman" w:cs="Times New Roman"/>
                <w:lang w:eastAsia="lv-LV"/>
              </w:rPr>
              <w:t xml:space="preserve">trīs </w:t>
            </w:r>
            <w:r w:rsidR="001171A0" w:rsidRPr="0057518E">
              <w:rPr>
                <w:rFonts w:ascii="Times New Roman" w:eastAsia="Times New Roman" w:hAnsi="Times New Roman" w:cs="Times New Roman"/>
                <w:lang w:eastAsia="lv-LV"/>
              </w:rPr>
              <w:t>mainīgajos</w:t>
            </w:r>
            <w:r w:rsidR="001527C6" w:rsidRPr="0057518E">
              <w:rPr>
                <w:rFonts w:ascii="Times New Roman" w:eastAsia="Times New Roman" w:hAnsi="Times New Roman" w:cs="Times New Roman"/>
                <w:lang w:eastAsia="lv-LV"/>
              </w:rPr>
              <w:t xml:space="preserve"> – SEG emisij</w:t>
            </w:r>
            <w:r w:rsidR="000064CD" w:rsidRPr="0057518E">
              <w:rPr>
                <w:rFonts w:ascii="Times New Roman" w:eastAsia="Times New Roman" w:hAnsi="Times New Roman" w:cs="Times New Roman"/>
                <w:lang w:eastAsia="lv-LV"/>
              </w:rPr>
              <w:t>ās</w:t>
            </w:r>
            <w:r w:rsidR="00982D7E" w:rsidRPr="0057518E">
              <w:rPr>
                <w:rFonts w:ascii="Times New Roman" w:eastAsia="Times New Roman" w:hAnsi="Times New Roman" w:cs="Times New Roman"/>
                <w:lang w:eastAsia="lv-LV"/>
              </w:rPr>
              <w:t xml:space="preserve"> bez ZI</w:t>
            </w:r>
            <w:r w:rsidR="0088457F" w:rsidRPr="0057518E">
              <w:rPr>
                <w:rFonts w:ascii="Times New Roman" w:eastAsia="Times New Roman" w:hAnsi="Times New Roman" w:cs="Times New Roman"/>
                <w:lang w:eastAsia="lv-LV"/>
              </w:rPr>
              <w:t>ZIM</w:t>
            </w:r>
            <w:r w:rsidR="00F53176" w:rsidRPr="0057518E">
              <w:rPr>
                <w:rFonts w:ascii="Times New Roman" w:eastAsia="Times New Roman" w:hAnsi="Times New Roman" w:cs="Times New Roman"/>
                <w:lang w:eastAsia="lv-LV"/>
              </w:rPr>
              <w:t>M</w:t>
            </w:r>
            <w:r w:rsidR="001527C6" w:rsidRPr="0057518E">
              <w:rPr>
                <w:rFonts w:ascii="Times New Roman" w:eastAsia="Times New Roman" w:hAnsi="Times New Roman" w:cs="Times New Roman"/>
                <w:lang w:eastAsia="lv-LV"/>
              </w:rPr>
              <w:t xml:space="preserve">, </w:t>
            </w:r>
            <w:r w:rsidR="001527C6" w:rsidRPr="0057518E">
              <w:rPr>
                <w:rStyle w:val="normaltextrun"/>
                <w:rFonts w:ascii="Times New Roman" w:eastAsia="Times New Roman" w:hAnsi="Times New Roman" w:cs="Times New Roman"/>
                <w:color w:val="000000"/>
                <w:shd w:val="clear" w:color="auto" w:fill="FFFFFF"/>
              </w:rPr>
              <w:t>CO</w:t>
            </w:r>
            <w:r w:rsidR="001527C6" w:rsidRPr="0057518E">
              <w:rPr>
                <w:rStyle w:val="normaltextrun"/>
                <w:rFonts w:ascii="Times New Roman" w:eastAsia="Times New Roman" w:hAnsi="Times New Roman" w:cs="Times New Roman"/>
                <w:color w:val="000000"/>
                <w:sz w:val="19"/>
                <w:szCs w:val="19"/>
                <w:shd w:val="clear" w:color="auto" w:fill="FFFFFF"/>
                <w:vertAlign w:val="subscript"/>
              </w:rPr>
              <w:t>2</w:t>
            </w:r>
            <w:r w:rsidR="001527C6" w:rsidRPr="0057518E">
              <w:rPr>
                <w:rStyle w:val="normaltextrun"/>
                <w:rFonts w:ascii="Times New Roman" w:eastAsia="Times New Roman" w:hAnsi="Times New Roman" w:cs="Times New Roman"/>
                <w:color w:val="000000"/>
                <w:sz w:val="19"/>
                <w:szCs w:val="19"/>
                <w:shd w:val="clear" w:color="auto" w:fill="FFFFFF"/>
              </w:rPr>
              <w:t xml:space="preserve"> </w:t>
            </w:r>
            <w:r w:rsidR="001527C6" w:rsidRPr="0057518E">
              <w:rPr>
                <w:rFonts w:ascii="Times New Roman" w:eastAsia="Times New Roman" w:hAnsi="Times New Roman" w:cs="Times New Roman"/>
                <w:lang w:eastAsia="lv-LV"/>
              </w:rPr>
              <w:t>piesaist</w:t>
            </w:r>
            <w:r w:rsidR="000064CD" w:rsidRPr="0057518E">
              <w:rPr>
                <w:rFonts w:ascii="Times New Roman" w:eastAsia="Times New Roman" w:hAnsi="Times New Roman" w:cs="Times New Roman"/>
                <w:lang w:eastAsia="lv-LV"/>
              </w:rPr>
              <w:t>ē</w:t>
            </w:r>
            <w:r w:rsidR="00F53176" w:rsidRPr="0057518E">
              <w:rPr>
                <w:rFonts w:ascii="Times New Roman" w:eastAsia="Times New Roman" w:hAnsi="Times New Roman" w:cs="Times New Roman"/>
                <w:lang w:eastAsia="lv-LV"/>
              </w:rPr>
              <w:t xml:space="preserve"> un SEG</w:t>
            </w:r>
            <w:r w:rsidR="00235778" w:rsidRPr="0057518E">
              <w:rPr>
                <w:rFonts w:ascii="Times New Roman" w:eastAsia="Times New Roman" w:hAnsi="Times New Roman" w:cs="Times New Roman"/>
                <w:lang w:eastAsia="lv-LV"/>
              </w:rPr>
              <w:t xml:space="preserve"> emisij</w:t>
            </w:r>
            <w:r w:rsidR="000064CD" w:rsidRPr="0057518E">
              <w:rPr>
                <w:rFonts w:ascii="Times New Roman" w:eastAsia="Times New Roman" w:hAnsi="Times New Roman" w:cs="Times New Roman"/>
                <w:lang w:eastAsia="lv-LV"/>
              </w:rPr>
              <w:t>ās</w:t>
            </w:r>
            <w:r w:rsidR="00235778" w:rsidRPr="0057518E">
              <w:rPr>
                <w:rFonts w:ascii="Times New Roman" w:eastAsia="Times New Roman" w:hAnsi="Times New Roman" w:cs="Times New Roman"/>
                <w:lang w:eastAsia="lv-LV"/>
              </w:rPr>
              <w:t xml:space="preserve"> ZIZIMM sektorā</w:t>
            </w:r>
            <w:r w:rsidR="001527C6" w:rsidRPr="0057518E">
              <w:rPr>
                <w:rFonts w:ascii="Times New Roman" w:eastAsia="Times New Roman" w:hAnsi="Times New Roman" w:cs="Times New Roman"/>
                <w:lang w:eastAsia="lv-LV"/>
              </w:rPr>
              <w:t xml:space="preserve"> un </w:t>
            </w:r>
            <w:r w:rsidR="00D47A57" w:rsidRPr="0057518E">
              <w:rPr>
                <w:rFonts w:ascii="Times New Roman" w:eastAsia="Times New Roman" w:hAnsi="Times New Roman" w:cs="Times New Roman"/>
                <w:lang w:eastAsia="lv-LV"/>
              </w:rPr>
              <w:t>virzība uz klimatneitralitāti</w:t>
            </w:r>
            <w:r w:rsidR="00967B41" w:rsidRPr="0057518E">
              <w:rPr>
                <w:rFonts w:ascii="Times New Roman" w:eastAsia="Times New Roman" w:hAnsi="Times New Roman" w:cs="Times New Roman"/>
                <w:lang w:eastAsia="lv-LV"/>
              </w:rPr>
              <w:t xml:space="preserve">, ņemot vērā </w:t>
            </w:r>
            <w:r w:rsidR="00B01721" w:rsidRPr="0057518E">
              <w:rPr>
                <w:rFonts w:ascii="Times New Roman" w:eastAsia="Times New Roman" w:hAnsi="Times New Roman" w:cs="Times New Roman"/>
                <w:lang w:eastAsia="lv-LV"/>
              </w:rPr>
              <w:t xml:space="preserve">SEG </w:t>
            </w:r>
            <w:r w:rsidR="000064CD" w:rsidRPr="0057518E">
              <w:rPr>
                <w:rFonts w:ascii="Times New Roman" w:eastAsia="Times New Roman" w:hAnsi="Times New Roman" w:cs="Times New Roman"/>
                <w:lang w:eastAsia="lv-LV"/>
              </w:rPr>
              <w:t>emisijas</w:t>
            </w:r>
            <w:r w:rsidR="00B01721" w:rsidRPr="0057518E">
              <w:rPr>
                <w:rFonts w:ascii="Times New Roman" w:eastAsia="Times New Roman" w:hAnsi="Times New Roman" w:cs="Times New Roman"/>
                <w:lang w:eastAsia="lv-LV"/>
              </w:rPr>
              <w:t xml:space="preserve"> kop</w:t>
            </w:r>
            <w:r w:rsidR="000064CD" w:rsidRPr="0057518E">
              <w:rPr>
                <w:rFonts w:ascii="Times New Roman" w:eastAsia="Times New Roman" w:hAnsi="Times New Roman" w:cs="Times New Roman"/>
                <w:lang w:eastAsia="lv-LV"/>
              </w:rPr>
              <w:t>umā</w:t>
            </w:r>
            <w:r w:rsidR="00D40F17" w:rsidRPr="0057518E">
              <w:rPr>
                <w:rFonts w:ascii="Times New Roman" w:eastAsia="Times New Roman" w:hAnsi="Times New Roman" w:cs="Times New Roman"/>
                <w:lang w:eastAsia="lv-LV"/>
              </w:rPr>
              <w:t xml:space="preserve"> ar</w:t>
            </w:r>
            <w:r w:rsidR="00EE5B03" w:rsidRPr="0057518E">
              <w:rPr>
                <w:rFonts w:ascii="Times New Roman" w:eastAsia="Times New Roman" w:hAnsi="Times New Roman" w:cs="Times New Roman"/>
                <w:lang w:eastAsia="lv-LV"/>
              </w:rPr>
              <w:t xml:space="preserve"> ZIZIMM sektoru</w:t>
            </w:r>
            <w:r w:rsidRPr="0057518E">
              <w:rPr>
                <w:rFonts w:ascii="Times New Roman" w:eastAsia="Times New Roman" w:hAnsi="Times New Roman" w:cs="Times New Roman"/>
                <w:lang w:eastAsia="lv-LV"/>
              </w:rPr>
              <w:t>.</w:t>
            </w:r>
            <w:r w:rsidR="0EABDBB5" w:rsidRPr="0057518E">
              <w:rPr>
                <w:rFonts w:ascii="Times New Roman" w:eastAsia="Times New Roman" w:hAnsi="Times New Roman" w:cs="Times New Roman"/>
                <w:lang w:eastAsia="lv-LV"/>
              </w:rPr>
              <w:t xml:space="preserve"> </w:t>
            </w:r>
            <w:r w:rsidR="32E022B3" w:rsidRPr="0057518E">
              <w:rPr>
                <w:rStyle w:val="normaltextrun"/>
                <w:rFonts w:ascii="Times New Roman" w:eastAsia="Times New Roman" w:hAnsi="Times New Roman" w:cs="Times New Roman"/>
                <w:color w:val="000000"/>
                <w:shd w:val="clear" w:color="auto" w:fill="FFFFFF"/>
              </w:rPr>
              <w:t>Stratēģija nosaka</w:t>
            </w:r>
            <w:r w:rsidR="6FAC1D06" w:rsidRPr="0057518E">
              <w:rPr>
                <w:rStyle w:val="normaltextrun"/>
                <w:rFonts w:ascii="Times New Roman" w:eastAsia="Times New Roman" w:hAnsi="Times New Roman" w:cs="Times New Roman"/>
                <w:color w:val="000000"/>
                <w:shd w:val="clear" w:color="auto" w:fill="FFFFFF"/>
              </w:rPr>
              <w:t xml:space="preserve"> </w:t>
            </w:r>
            <w:r w:rsidR="32E022B3" w:rsidRPr="0057518E">
              <w:rPr>
                <w:rStyle w:val="normaltextrun"/>
                <w:rFonts w:ascii="Times New Roman" w:eastAsia="Times New Roman" w:hAnsi="Times New Roman" w:cs="Times New Roman"/>
                <w:color w:val="000000"/>
                <w:shd w:val="clear" w:color="auto" w:fill="FFFFFF"/>
              </w:rPr>
              <w:t>nepieciešamību veikt</w:t>
            </w:r>
            <w:r w:rsidR="6FAC1D06" w:rsidRPr="0057518E">
              <w:rPr>
                <w:rStyle w:val="normaltextrun"/>
                <w:rFonts w:ascii="Times New Roman" w:eastAsia="Times New Roman" w:hAnsi="Times New Roman" w:cs="Times New Roman"/>
                <w:color w:val="000000"/>
                <w:shd w:val="clear" w:color="auto" w:fill="FFFFFF"/>
              </w:rPr>
              <w:t xml:space="preserve"> </w:t>
            </w:r>
            <w:r w:rsidR="32E022B3" w:rsidRPr="0057518E">
              <w:rPr>
                <w:rStyle w:val="normaltextrun"/>
                <w:rFonts w:ascii="Times New Roman" w:eastAsia="Times New Roman" w:hAnsi="Times New Roman" w:cs="Times New Roman"/>
                <w:color w:val="000000"/>
                <w:shd w:val="clear" w:color="auto" w:fill="FFFFFF"/>
              </w:rPr>
              <w:t>tautsaimniecības pārstrukturizēšanu, procesu optimizēšanu izmaksu efektīvā veidā, nemazinot konkurētspēju,</w:t>
            </w:r>
            <w:r w:rsidR="6FAC1D06" w:rsidRPr="0057518E">
              <w:rPr>
                <w:rStyle w:val="normaltextrun"/>
                <w:rFonts w:ascii="Times New Roman" w:eastAsia="Times New Roman" w:hAnsi="Times New Roman" w:cs="Times New Roman"/>
                <w:color w:val="000000"/>
                <w:shd w:val="clear" w:color="auto" w:fill="FFFFFF"/>
              </w:rPr>
              <w:t xml:space="preserve"> </w:t>
            </w:r>
            <w:r w:rsidR="47FBC7D6" w:rsidRPr="0057518E">
              <w:rPr>
                <w:rStyle w:val="normaltextrun"/>
                <w:rFonts w:ascii="Times New Roman" w:eastAsia="Times New Roman" w:hAnsi="Times New Roman" w:cs="Times New Roman"/>
                <w:color w:val="000000" w:themeColor="text1"/>
              </w:rPr>
              <w:t xml:space="preserve">sekmējot </w:t>
            </w:r>
            <w:r w:rsidR="32E022B3" w:rsidRPr="0057518E">
              <w:rPr>
                <w:rStyle w:val="spellingerror"/>
                <w:rFonts w:ascii="Times New Roman" w:eastAsia="Times New Roman" w:hAnsi="Times New Roman" w:cs="Times New Roman"/>
                <w:color w:val="000000"/>
                <w:shd w:val="clear" w:color="auto" w:fill="FFFFFF"/>
              </w:rPr>
              <w:t>resursefektivitātes</w:t>
            </w:r>
            <w:r w:rsidR="32E022B3" w:rsidRPr="0057518E">
              <w:rPr>
                <w:rStyle w:val="normaltextrun"/>
                <w:rFonts w:ascii="Times New Roman" w:eastAsia="Times New Roman" w:hAnsi="Times New Roman" w:cs="Times New Roman"/>
                <w:color w:val="000000"/>
                <w:shd w:val="clear" w:color="auto" w:fill="FFFFFF"/>
              </w:rPr>
              <w:t xml:space="preserve"> paaugstināšanu,</w:t>
            </w:r>
            <w:r w:rsidR="6FAC1D06" w:rsidRPr="0057518E">
              <w:rPr>
                <w:rStyle w:val="normaltextrun"/>
                <w:rFonts w:ascii="Times New Roman" w:eastAsia="Times New Roman" w:hAnsi="Times New Roman" w:cs="Times New Roman"/>
                <w:color w:val="000000"/>
                <w:shd w:val="clear" w:color="auto" w:fill="FFFFFF"/>
              </w:rPr>
              <w:t xml:space="preserve"> </w:t>
            </w:r>
            <w:r w:rsidR="32E022B3" w:rsidRPr="0057518E">
              <w:rPr>
                <w:rStyle w:val="normaltextrun"/>
                <w:rFonts w:ascii="Times New Roman" w:eastAsia="Times New Roman" w:hAnsi="Times New Roman" w:cs="Times New Roman"/>
                <w:color w:val="000000"/>
                <w:shd w:val="clear" w:color="auto" w:fill="FFFFFF"/>
              </w:rPr>
              <w:t>AER</w:t>
            </w:r>
            <w:r w:rsidR="6FAC1D06" w:rsidRPr="0057518E">
              <w:rPr>
                <w:rStyle w:val="normaltextrun"/>
                <w:rFonts w:ascii="Times New Roman" w:eastAsia="Times New Roman" w:hAnsi="Times New Roman" w:cs="Times New Roman"/>
                <w:color w:val="000000"/>
                <w:shd w:val="clear" w:color="auto" w:fill="FFFFFF"/>
              </w:rPr>
              <w:t xml:space="preserve"> </w:t>
            </w:r>
            <w:r w:rsidR="32E022B3" w:rsidRPr="0057518E">
              <w:rPr>
                <w:rStyle w:val="normaltextrun"/>
                <w:rFonts w:ascii="Times New Roman" w:eastAsia="Times New Roman" w:hAnsi="Times New Roman" w:cs="Times New Roman"/>
                <w:color w:val="000000"/>
                <w:shd w:val="clear" w:color="auto" w:fill="FFFFFF"/>
              </w:rPr>
              <w:t xml:space="preserve">izmantošanas veicināšanu, </w:t>
            </w:r>
            <w:r w:rsidR="6FAC1D06" w:rsidRPr="0057518E">
              <w:rPr>
                <w:rStyle w:val="normaltextrun"/>
                <w:rFonts w:ascii="Times New Roman" w:eastAsia="Times New Roman" w:hAnsi="Times New Roman" w:cs="Times New Roman"/>
                <w:color w:val="000000"/>
                <w:shd w:val="clear" w:color="auto" w:fill="FFFFFF"/>
              </w:rPr>
              <w:t xml:space="preserve">fosilo energoresursu </w:t>
            </w:r>
            <w:r w:rsidR="32E022B3" w:rsidRPr="0057518E">
              <w:rPr>
                <w:rStyle w:val="normaltextrun"/>
                <w:rFonts w:ascii="Times New Roman" w:eastAsia="Times New Roman" w:hAnsi="Times New Roman" w:cs="Times New Roman"/>
                <w:color w:val="000000"/>
                <w:shd w:val="clear" w:color="auto" w:fill="FFFFFF"/>
              </w:rPr>
              <w:t>nesubsidē</w:t>
            </w:r>
            <w:r w:rsidR="6FAC1D06" w:rsidRPr="0057518E">
              <w:rPr>
                <w:rStyle w:val="normaltextrun"/>
                <w:rFonts w:ascii="Times New Roman" w:eastAsia="Times New Roman" w:hAnsi="Times New Roman" w:cs="Times New Roman"/>
                <w:color w:val="000000"/>
                <w:shd w:val="clear" w:color="auto" w:fill="FFFFFF"/>
              </w:rPr>
              <w:t>šanu</w:t>
            </w:r>
            <w:r w:rsidR="32E022B3" w:rsidRPr="0057518E">
              <w:rPr>
                <w:rStyle w:val="normaltextrun"/>
                <w:rFonts w:ascii="Times New Roman" w:eastAsia="Times New Roman" w:hAnsi="Times New Roman" w:cs="Times New Roman"/>
                <w:color w:val="000000"/>
                <w:shd w:val="clear" w:color="auto" w:fill="FFFFFF"/>
              </w:rPr>
              <w:t>, “zaļo” inovāciju un pētniecības attīstīšanu, “zaļo” darbavietu radīšanu</w:t>
            </w:r>
            <w:r w:rsidR="76DF25CB" w:rsidRPr="0057518E">
              <w:rPr>
                <w:rStyle w:val="normaltextrun"/>
                <w:rFonts w:ascii="Times New Roman" w:eastAsia="Times New Roman" w:hAnsi="Times New Roman" w:cs="Times New Roman"/>
                <w:color w:val="000000"/>
                <w:shd w:val="clear" w:color="auto" w:fill="FFFFFF"/>
              </w:rPr>
              <w:t>.</w:t>
            </w:r>
            <w:r w:rsidR="20E1F1A7" w:rsidRPr="0057518E">
              <w:rPr>
                <w:rFonts w:ascii="Times New Roman" w:eastAsia="Times New Roman" w:hAnsi="Times New Roman" w:cs="Times New Roman"/>
              </w:rPr>
              <w:t xml:space="preserve"> </w:t>
            </w:r>
            <w:r w:rsidR="00BC5CD2" w:rsidRPr="0057518E">
              <w:rPr>
                <w:rStyle w:val="spellingerror"/>
                <w:rFonts w:ascii="Times New Roman" w:eastAsia="Times New Roman" w:hAnsi="Times New Roman" w:cs="Times New Roman"/>
                <w:color w:val="000000"/>
                <w:shd w:val="clear" w:color="auto" w:fill="FFFFFF"/>
              </w:rPr>
              <w:t>K</w:t>
            </w:r>
            <w:r w:rsidR="20E1F1A7" w:rsidRPr="0057518E">
              <w:rPr>
                <w:rStyle w:val="spellingerror"/>
                <w:rFonts w:ascii="Times New Roman" w:eastAsia="Times New Roman" w:hAnsi="Times New Roman" w:cs="Times New Roman"/>
                <w:color w:val="000000"/>
                <w:shd w:val="clear" w:color="auto" w:fill="FFFFFF"/>
              </w:rPr>
              <w:t>limatneitralitātes</w:t>
            </w:r>
            <w:r w:rsidR="442A809A" w:rsidRPr="0057518E">
              <w:rPr>
                <w:rStyle w:val="normaltextrun"/>
                <w:rFonts w:ascii="Times New Roman" w:eastAsia="Times New Roman" w:hAnsi="Times New Roman" w:cs="Times New Roman"/>
                <w:color w:val="000000"/>
                <w:shd w:val="clear" w:color="auto" w:fill="FFFFFF"/>
              </w:rPr>
              <w:t xml:space="preserve"> </w:t>
            </w:r>
            <w:r w:rsidR="20E1F1A7" w:rsidRPr="0057518E">
              <w:rPr>
                <w:rStyle w:val="normaltextrun"/>
                <w:rFonts w:ascii="Times New Roman" w:eastAsia="Times New Roman" w:hAnsi="Times New Roman" w:cs="Times New Roman"/>
                <w:color w:val="000000"/>
                <w:shd w:val="clear" w:color="auto" w:fill="FFFFFF"/>
              </w:rPr>
              <w:t>sasniegšan</w:t>
            </w:r>
            <w:r w:rsidR="00221A6E" w:rsidRPr="0057518E">
              <w:rPr>
                <w:rStyle w:val="normaltextrun"/>
                <w:rFonts w:ascii="Times New Roman" w:eastAsia="Times New Roman" w:hAnsi="Times New Roman" w:cs="Times New Roman"/>
                <w:color w:val="000000"/>
                <w:shd w:val="clear" w:color="auto" w:fill="FFFFFF"/>
              </w:rPr>
              <w:t xml:space="preserve">ā </w:t>
            </w:r>
            <w:r w:rsidR="00BC5CD2" w:rsidRPr="0057518E">
              <w:rPr>
                <w:rStyle w:val="normaltextrun"/>
                <w:rFonts w:ascii="Times New Roman" w:eastAsia="Times New Roman" w:hAnsi="Times New Roman" w:cs="Times New Roman"/>
                <w:color w:val="000000"/>
                <w:shd w:val="clear" w:color="auto" w:fill="FFFFFF"/>
              </w:rPr>
              <w:t xml:space="preserve">svarīgi </w:t>
            </w:r>
            <w:r w:rsidR="00FF3C9E" w:rsidRPr="0057518E">
              <w:rPr>
                <w:rStyle w:val="normaltextrun"/>
                <w:rFonts w:ascii="Times New Roman" w:eastAsia="Times New Roman" w:hAnsi="Times New Roman" w:cs="Times New Roman"/>
                <w:color w:val="000000"/>
                <w:shd w:val="clear" w:color="auto" w:fill="FFFFFF"/>
              </w:rPr>
              <w:t>nodrošināt CO</w:t>
            </w:r>
            <w:r w:rsidR="00FF3C9E" w:rsidRPr="0057518E">
              <w:rPr>
                <w:rStyle w:val="normaltextrun"/>
                <w:rFonts w:ascii="Times New Roman" w:eastAsia="Times New Roman" w:hAnsi="Times New Roman" w:cs="Times New Roman"/>
                <w:color w:val="000000"/>
                <w:sz w:val="19"/>
                <w:szCs w:val="19"/>
                <w:shd w:val="clear" w:color="auto" w:fill="FFFFFF"/>
                <w:vertAlign w:val="subscript"/>
              </w:rPr>
              <w:t>2</w:t>
            </w:r>
            <w:r w:rsidR="00FF3C9E" w:rsidRPr="0057518E">
              <w:rPr>
                <w:rStyle w:val="normaltextrun"/>
                <w:rFonts w:ascii="Times New Roman" w:eastAsia="Times New Roman" w:hAnsi="Times New Roman" w:cs="Times New Roman"/>
                <w:color w:val="000000"/>
                <w:shd w:val="clear" w:color="auto" w:fill="FFFFFF"/>
              </w:rPr>
              <w:t xml:space="preserve"> piesaisti tādā apjomā, lai kompensētu radīto SEG emisiju apjomu</w:t>
            </w:r>
            <w:r w:rsidR="20E1F1A7" w:rsidRPr="0057518E">
              <w:rPr>
                <w:rStyle w:val="normaltextrun"/>
                <w:rFonts w:ascii="Times New Roman" w:eastAsia="Times New Roman" w:hAnsi="Times New Roman" w:cs="Times New Roman"/>
                <w:color w:val="000000"/>
                <w:shd w:val="clear" w:color="auto" w:fill="FFFFFF"/>
              </w:rPr>
              <w:t xml:space="preserve">, </w:t>
            </w:r>
            <w:r w:rsidR="008012FC" w:rsidRPr="0057518E">
              <w:rPr>
                <w:rStyle w:val="normaltextrun"/>
                <w:rFonts w:ascii="Times New Roman" w:eastAsia="Times New Roman" w:hAnsi="Times New Roman" w:cs="Times New Roman"/>
                <w:color w:val="000000"/>
                <w:shd w:val="clear" w:color="auto" w:fill="FFFFFF"/>
              </w:rPr>
              <w:t>jo</w:t>
            </w:r>
            <w:r w:rsidR="20E1F1A7" w:rsidRPr="0057518E">
              <w:rPr>
                <w:rStyle w:val="normaltextrun"/>
                <w:rFonts w:ascii="Times New Roman" w:eastAsia="Times New Roman" w:hAnsi="Times New Roman" w:cs="Times New Roman"/>
                <w:color w:val="000000"/>
                <w:shd w:val="clear" w:color="auto" w:fill="FFFFFF"/>
              </w:rPr>
              <w:t xml:space="preserve"> pilnīga </w:t>
            </w:r>
            <w:r w:rsidR="0282A03D" w:rsidRPr="0057518E">
              <w:rPr>
                <w:rStyle w:val="normaltextrun"/>
                <w:rFonts w:ascii="Times New Roman" w:eastAsia="Times New Roman" w:hAnsi="Times New Roman" w:cs="Times New Roman"/>
                <w:color w:val="000000"/>
                <w:shd w:val="clear" w:color="auto" w:fill="FFFFFF"/>
              </w:rPr>
              <w:t xml:space="preserve">antropogēno </w:t>
            </w:r>
            <w:r w:rsidR="20E1F1A7" w:rsidRPr="0057518E">
              <w:rPr>
                <w:rStyle w:val="normaltextrun"/>
                <w:rFonts w:ascii="Times New Roman" w:eastAsia="Times New Roman" w:hAnsi="Times New Roman" w:cs="Times New Roman"/>
                <w:color w:val="000000"/>
                <w:shd w:val="clear" w:color="auto" w:fill="FFFFFF"/>
              </w:rPr>
              <w:t>SEG emisiju novēršana nav iespējam</w:t>
            </w:r>
            <w:r w:rsidR="004F3235" w:rsidRPr="0057518E">
              <w:rPr>
                <w:rStyle w:val="normaltextrun"/>
                <w:rFonts w:ascii="Times New Roman" w:eastAsia="Times New Roman" w:hAnsi="Times New Roman" w:cs="Times New Roman"/>
                <w:color w:val="000000"/>
                <w:shd w:val="clear" w:color="auto" w:fill="FFFFFF"/>
              </w:rPr>
              <w:t>a</w:t>
            </w:r>
            <w:r w:rsidR="20E1F1A7" w:rsidRPr="0057518E">
              <w:rPr>
                <w:rStyle w:val="normaltextrun"/>
                <w:rFonts w:ascii="Times New Roman" w:eastAsia="Times New Roman" w:hAnsi="Times New Roman" w:cs="Times New Roman"/>
                <w:color w:val="000000"/>
                <w:shd w:val="clear" w:color="auto" w:fill="FFFFFF"/>
              </w:rPr>
              <w:t>.</w:t>
            </w:r>
          </w:p>
          <w:p w14:paraId="204090DE" w14:textId="78D0BE39" w:rsidR="23460370" w:rsidRPr="0057518E" w:rsidRDefault="64DE7EDE" w:rsidP="004B18AD">
            <w:pPr>
              <w:spacing w:before="40" w:after="60"/>
              <w:ind w:firstLine="720"/>
              <w:rPr>
                <w:rFonts w:ascii="Times New Roman" w:eastAsia="Times New Roman" w:hAnsi="Times New Roman" w:cs="Times New Roman"/>
              </w:rPr>
            </w:pPr>
            <w:r w:rsidRPr="0057518E">
              <w:rPr>
                <w:rStyle w:val="normaltextrun"/>
                <w:rFonts w:ascii="Times New Roman" w:eastAsia="Times New Roman" w:hAnsi="Times New Roman" w:cs="Times New Roman"/>
                <w:color w:val="000000"/>
                <w:shd w:val="clear" w:color="auto" w:fill="FFFFFF"/>
              </w:rPr>
              <w:t>NEKP ilgtermiņa mērķis</w:t>
            </w:r>
            <w:r w:rsidR="00B83489" w:rsidRPr="0057518E">
              <w:rPr>
                <w:rStyle w:val="normaltextrun"/>
                <w:rFonts w:ascii="Times New Roman" w:eastAsia="Times New Roman" w:hAnsi="Times New Roman" w:cs="Times New Roman"/>
                <w:color w:val="000000"/>
                <w:shd w:val="clear" w:color="auto" w:fill="FFFFFF"/>
              </w:rPr>
              <w:t xml:space="preserve"> (skat.3.piel.)</w:t>
            </w:r>
            <w:r w:rsidRPr="0057518E">
              <w:rPr>
                <w:rStyle w:val="normaltextrun"/>
                <w:rFonts w:ascii="Times New Roman" w:eastAsia="Times New Roman" w:hAnsi="Times New Roman" w:cs="Times New Roman"/>
                <w:color w:val="000000"/>
                <w:shd w:val="clear" w:color="auto" w:fill="FFFFFF"/>
              </w:rPr>
              <w:t xml:space="preserve"> ir</w:t>
            </w:r>
            <w:r w:rsidR="027A6F6E" w:rsidRPr="0057518E">
              <w:rPr>
                <w:rStyle w:val="normaltextrun"/>
                <w:rFonts w:ascii="Times New Roman" w:eastAsia="Times New Roman" w:hAnsi="Times New Roman" w:cs="Times New Roman"/>
                <w:color w:val="000000"/>
                <w:shd w:val="clear" w:color="auto" w:fill="FFFFFF"/>
              </w:rPr>
              <w:t xml:space="preserve"> </w:t>
            </w:r>
            <w:r w:rsidR="00A229B6" w:rsidRPr="0057518E">
              <w:rPr>
                <w:rStyle w:val="normaltextrun"/>
                <w:rFonts w:ascii="Times New Roman" w:eastAsia="Times New Roman" w:hAnsi="Times New Roman" w:cs="Times New Roman"/>
                <w:color w:val="000000"/>
                <w:shd w:val="clear" w:color="auto" w:fill="FFFFFF"/>
              </w:rPr>
              <w:t>s</w:t>
            </w:r>
            <w:r w:rsidR="00A229B6" w:rsidRPr="0057518E">
              <w:rPr>
                <w:rStyle w:val="normaltextrun"/>
                <w:rFonts w:ascii="Times New Roman" w:hAnsi="Times New Roman" w:cs="Times New Roman"/>
                <w:color w:val="000000"/>
                <w:shd w:val="clear" w:color="auto" w:fill="FFFFFF"/>
              </w:rPr>
              <w:t>askaņā ar Stratēģijas princ</w:t>
            </w:r>
            <w:r w:rsidR="00B83489" w:rsidRPr="0057518E">
              <w:rPr>
                <w:rStyle w:val="normaltextrun"/>
                <w:rFonts w:ascii="Times New Roman" w:hAnsi="Times New Roman" w:cs="Times New Roman"/>
                <w:color w:val="000000"/>
                <w:shd w:val="clear" w:color="auto" w:fill="FFFFFF"/>
              </w:rPr>
              <w:t>ipiem</w:t>
            </w:r>
            <w:r w:rsidR="0017249D" w:rsidRPr="0057518E">
              <w:rPr>
                <w:rStyle w:val="normaltextrun"/>
                <w:rFonts w:ascii="Times New Roman" w:hAnsi="Times New Roman" w:cs="Times New Roman"/>
                <w:color w:val="000000"/>
                <w:shd w:val="clear" w:color="auto" w:fill="FFFFFF"/>
              </w:rPr>
              <w:t xml:space="preserve"> un nosaka</w:t>
            </w:r>
            <w:r w:rsidR="00B83489" w:rsidRPr="0057518E">
              <w:rPr>
                <w:rStyle w:val="normaltextrun"/>
                <w:rFonts w:ascii="Times New Roman" w:hAnsi="Times New Roman" w:cs="Times New Roman"/>
                <w:color w:val="000000"/>
                <w:shd w:val="clear" w:color="auto" w:fill="FFFFFF"/>
              </w:rPr>
              <w:t xml:space="preserve"> </w:t>
            </w:r>
            <w:r w:rsidR="00176451" w:rsidRPr="0057518E">
              <w:rPr>
                <w:rFonts w:ascii="Times New Roman" w:eastAsia="Times New Roman" w:hAnsi="Times New Roman" w:cs="Times New Roman"/>
              </w:rPr>
              <w:t>p</w:t>
            </w:r>
            <w:r w:rsidR="4DE1A467" w:rsidRPr="0057518E">
              <w:rPr>
                <w:rFonts w:ascii="Times New Roman" w:eastAsia="Times New Roman" w:hAnsi="Times New Roman" w:cs="Times New Roman"/>
              </w:rPr>
              <w:t>ārkārtošanās proces</w:t>
            </w:r>
            <w:r w:rsidR="00176451" w:rsidRPr="0057518E">
              <w:rPr>
                <w:rFonts w:ascii="Times New Roman" w:eastAsia="Times New Roman" w:hAnsi="Times New Roman" w:cs="Times New Roman"/>
              </w:rPr>
              <w:t>u</w:t>
            </w:r>
            <w:r w:rsidR="4DE1A467" w:rsidRPr="0057518E">
              <w:rPr>
                <w:rFonts w:ascii="Times New Roman" w:eastAsia="Times New Roman" w:hAnsi="Times New Roman" w:cs="Times New Roman"/>
              </w:rPr>
              <w:t xml:space="preserve"> uz</w:t>
            </w:r>
            <w:r w:rsidR="588BD085" w:rsidRPr="0057518E">
              <w:rPr>
                <w:rFonts w:ascii="Times New Roman" w:eastAsia="Times New Roman" w:hAnsi="Times New Roman" w:cs="Times New Roman"/>
              </w:rPr>
              <w:t xml:space="preserve"> </w:t>
            </w:r>
            <w:r w:rsidR="4DE1A467" w:rsidRPr="0057518E">
              <w:rPr>
                <w:rFonts w:ascii="Times New Roman" w:eastAsia="Times New Roman" w:hAnsi="Times New Roman" w:cs="Times New Roman"/>
              </w:rPr>
              <w:t xml:space="preserve">klimatneitralitāti. </w:t>
            </w:r>
            <w:r w:rsidR="009325C3" w:rsidRPr="0057518E">
              <w:rPr>
                <w:rFonts w:ascii="Times New Roman" w:eastAsia="Times New Roman" w:hAnsi="Times New Roman" w:cs="Times New Roman"/>
              </w:rPr>
              <w:t>L</w:t>
            </w:r>
            <w:r w:rsidR="009325C3" w:rsidRPr="0057518E">
              <w:rPr>
                <w:rFonts w:ascii="Times New Roman" w:hAnsi="Times New Roman" w:cs="Times New Roman"/>
              </w:rPr>
              <w:t xml:space="preserve">ai to </w:t>
            </w:r>
            <w:r w:rsidR="00CD4BDC" w:rsidRPr="0057518E">
              <w:rPr>
                <w:rFonts w:ascii="Times New Roman" w:eastAsia="Times New Roman" w:hAnsi="Times New Roman" w:cs="Times New Roman"/>
              </w:rPr>
              <w:t>īstenotu</w:t>
            </w:r>
            <w:r w:rsidR="00B95DFA" w:rsidRPr="0057518E">
              <w:rPr>
                <w:rFonts w:ascii="Times New Roman" w:eastAsia="Times New Roman" w:hAnsi="Times New Roman" w:cs="Times New Roman"/>
              </w:rPr>
              <w:t>,</w:t>
            </w:r>
            <w:r w:rsidR="4DE1A467" w:rsidRPr="0057518E">
              <w:rPr>
                <w:rFonts w:ascii="Times New Roman" w:eastAsia="Times New Roman" w:hAnsi="Times New Roman" w:cs="Times New Roman"/>
              </w:rPr>
              <w:t xml:space="preserve"> līdz 2030.gadam</w:t>
            </w:r>
            <w:r w:rsidR="00F35321" w:rsidRPr="0057518E">
              <w:rPr>
                <w:rFonts w:ascii="Times New Roman" w:eastAsia="Times New Roman" w:hAnsi="Times New Roman" w:cs="Times New Roman"/>
              </w:rPr>
              <w:t xml:space="preserve"> </w:t>
            </w:r>
            <w:r w:rsidR="00D66278" w:rsidRPr="0057518E">
              <w:rPr>
                <w:rFonts w:ascii="Times New Roman" w:eastAsia="Times New Roman" w:hAnsi="Times New Roman" w:cs="Times New Roman"/>
              </w:rPr>
              <w:t>jāizstrādā detalizēti plānošanas dokumenti</w:t>
            </w:r>
            <w:r w:rsidR="00D5438E" w:rsidRPr="0057518E">
              <w:rPr>
                <w:rFonts w:ascii="Times New Roman" w:eastAsia="Times New Roman" w:hAnsi="Times New Roman" w:cs="Times New Roman"/>
              </w:rPr>
              <w:t>, t.sk.</w:t>
            </w:r>
            <w:r w:rsidR="4DE1A467" w:rsidRPr="0057518E">
              <w:rPr>
                <w:rFonts w:ascii="Times New Roman" w:eastAsia="Times New Roman" w:hAnsi="Times New Roman" w:cs="Times New Roman"/>
              </w:rPr>
              <w:t xml:space="preserve"> 2023</w:t>
            </w:r>
            <w:r w:rsidR="001B02BD" w:rsidRPr="0057518E">
              <w:rPr>
                <w:rFonts w:ascii="Times New Roman" w:eastAsia="Times New Roman" w:hAnsi="Times New Roman" w:cs="Times New Roman"/>
              </w:rPr>
              <w:t>.</w:t>
            </w:r>
            <w:r w:rsidR="4DE1A467" w:rsidRPr="0057518E">
              <w:rPr>
                <w:rFonts w:ascii="Times New Roman" w:eastAsia="Times New Roman" w:hAnsi="Times New Roman" w:cs="Times New Roman"/>
              </w:rPr>
              <w:t>gadā paredzēti grozījumi NEKP.</w:t>
            </w:r>
            <w:r w:rsidR="2B9E7481" w:rsidRPr="0057518E">
              <w:rPr>
                <w:rFonts w:ascii="Times New Roman" w:eastAsia="Times New Roman" w:hAnsi="Times New Roman" w:cs="Times New Roman"/>
              </w:rPr>
              <w:t xml:space="preserve"> </w:t>
            </w:r>
            <w:r w:rsidR="2B9E7481" w:rsidRPr="0057518E">
              <w:rPr>
                <w:rStyle w:val="normaltextrun"/>
                <w:rFonts w:ascii="Times New Roman" w:eastAsia="Times New Roman" w:hAnsi="Times New Roman" w:cs="Times New Roman"/>
                <w:color w:val="000000"/>
                <w:shd w:val="clear" w:color="auto" w:fill="FFFFFF"/>
              </w:rPr>
              <w:t xml:space="preserve">NEKP </w:t>
            </w:r>
            <w:r w:rsidR="003F7046" w:rsidRPr="0057518E">
              <w:rPr>
                <w:rStyle w:val="normaltextrun"/>
                <w:rFonts w:ascii="Times New Roman" w:eastAsia="Times New Roman" w:hAnsi="Times New Roman" w:cs="Times New Roman"/>
                <w:color w:val="000000" w:themeColor="text1"/>
              </w:rPr>
              <w:t xml:space="preserve">noteikti klimata pārkārtošanās mērķi </w:t>
            </w:r>
            <w:r w:rsidR="54F836C2" w:rsidRPr="0057518E">
              <w:rPr>
                <w:rStyle w:val="normaltextrun"/>
                <w:rFonts w:ascii="Times New Roman" w:eastAsia="Times New Roman" w:hAnsi="Times New Roman" w:cs="Times New Roman"/>
                <w:color w:val="000000" w:themeColor="text1"/>
              </w:rPr>
              <w:t>dažādiem</w:t>
            </w:r>
            <w:r w:rsidR="2BCBD16E" w:rsidRPr="0057518E">
              <w:rPr>
                <w:rStyle w:val="normaltextrun"/>
                <w:rFonts w:ascii="Times New Roman" w:eastAsia="Times New Roman" w:hAnsi="Times New Roman" w:cs="Times New Roman"/>
                <w:color w:val="000000" w:themeColor="text1"/>
              </w:rPr>
              <w:t xml:space="preserve"> </w:t>
            </w:r>
            <w:r w:rsidR="4EF3995F" w:rsidRPr="0057518E">
              <w:rPr>
                <w:rStyle w:val="normaltextrun"/>
                <w:rFonts w:ascii="Times New Roman" w:eastAsia="Times New Roman" w:hAnsi="Times New Roman" w:cs="Times New Roman"/>
                <w:color w:val="000000" w:themeColor="text1"/>
              </w:rPr>
              <w:t>sektoriem</w:t>
            </w:r>
            <w:r w:rsidR="061CF5B1" w:rsidRPr="0057518E">
              <w:rPr>
                <w:rStyle w:val="normaltextrun"/>
                <w:rFonts w:ascii="Times New Roman" w:eastAsia="Times New Roman" w:hAnsi="Times New Roman" w:cs="Times New Roman"/>
                <w:color w:val="000000"/>
                <w:shd w:val="clear" w:color="auto" w:fill="FFFFFF"/>
              </w:rPr>
              <w:t xml:space="preserve"> (</w:t>
            </w:r>
            <w:r w:rsidR="6C7960E6" w:rsidRPr="0057518E">
              <w:rPr>
                <w:rStyle w:val="normaltextrun"/>
                <w:rFonts w:ascii="Times New Roman" w:eastAsia="Times New Roman" w:hAnsi="Times New Roman" w:cs="Times New Roman"/>
                <w:color w:val="000000"/>
                <w:shd w:val="clear" w:color="auto" w:fill="FFFFFF"/>
              </w:rPr>
              <w:t>skat.</w:t>
            </w:r>
            <w:r w:rsidR="00CF1F56" w:rsidRPr="0057518E">
              <w:rPr>
                <w:rStyle w:val="normaltextrun"/>
                <w:rFonts w:ascii="Times New Roman" w:eastAsia="Times New Roman" w:hAnsi="Times New Roman" w:cs="Times New Roman"/>
                <w:color w:val="000000" w:themeColor="text1"/>
              </w:rPr>
              <w:t>4</w:t>
            </w:r>
            <w:r w:rsidR="061CF5B1" w:rsidRPr="0057518E">
              <w:rPr>
                <w:rStyle w:val="normaltextrun"/>
                <w:rFonts w:ascii="Times New Roman" w:eastAsia="Times New Roman" w:hAnsi="Times New Roman" w:cs="Times New Roman"/>
                <w:color w:val="000000" w:themeColor="text1"/>
              </w:rPr>
              <w:t>.</w:t>
            </w:r>
            <w:r w:rsidR="00817163" w:rsidRPr="0057518E">
              <w:rPr>
                <w:rStyle w:val="normaltextrun"/>
                <w:rFonts w:ascii="Times New Roman" w:eastAsia="Times New Roman" w:hAnsi="Times New Roman" w:cs="Times New Roman"/>
                <w:color w:val="000000" w:themeColor="text1"/>
              </w:rPr>
              <w:t>piel</w:t>
            </w:r>
            <w:r w:rsidR="00EC4E8B" w:rsidRPr="0057518E">
              <w:rPr>
                <w:rStyle w:val="normaltextrun"/>
                <w:rFonts w:ascii="Times New Roman" w:eastAsia="Times New Roman" w:hAnsi="Times New Roman" w:cs="Times New Roman"/>
                <w:color w:val="000000" w:themeColor="text1"/>
              </w:rPr>
              <w:t>.</w:t>
            </w:r>
            <w:r w:rsidR="061CF5B1" w:rsidRPr="0057518E">
              <w:rPr>
                <w:rStyle w:val="normaltextrun"/>
                <w:rFonts w:ascii="Times New Roman" w:eastAsia="Times New Roman" w:hAnsi="Times New Roman" w:cs="Times New Roman"/>
                <w:color w:val="000000" w:themeColor="text1"/>
              </w:rPr>
              <w:t>)</w:t>
            </w:r>
            <w:r w:rsidR="4121F741" w:rsidRPr="0057518E">
              <w:rPr>
                <w:rStyle w:val="normaltextrun"/>
                <w:rFonts w:ascii="Times New Roman" w:eastAsia="Times New Roman" w:hAnsi="Times New Roman" w:cs="Times New Roman"/>
                <w:color w:val="000000" w:themeColor="text1"/>
              </w:rPr>
              <w:t>.</w:t>
            </w:r>
            <w:r w:rsidR="00D974D2" w:rsidRPr="0057518E">
              <w:rPr>
                <w:rFonts w:ascii="Times New Roman" w:eastAsia="Times New Roman" w:hAnsi="Times New Roman" w:cs="Times New Roman"/>
              </w:rPr>
              <w:t xml:space="preserve"> </w:t>
            </w:r>
            <w:r w:rsidR="13783E43" w:rsidRPr="0057518E">
              <w:rPr>
                <w:rFonts w:ascii="Times New Roman" w:eastAsia="Times New Roman" w:hAnsi="Times New Roman" w:cs="Times New Roman"/>
              </w:rPr>
              <w:t>Pēc</w:t>
            </w:r>
            <w:r w:rsidR="60D41C0C" w:rsidRPr="0057518E">
              <w:rPr>
                <w:rFonts w:ascii="Times New Roman" w:eastAsia="Times New Roman" w:hAnsi="Times New Roman" w:cs="Times New Roman"/>
              </w:rPr>
              <w:t xml:space="preserve"> 2020.gadā publicētajiem SEG inventarizācijas rezultātiem Latvijas SEG emisijas, neskaitot ZIZIMM, ieskaitot netiešās CO</w:t>
            </w:r>
            <w:r w:rsidR="60D41C0C" w:rsidRPr="0057518E">
              <w:rPr>
                <w:rFonts w:ascii="Times New Roman" w:eastAsia="Times New Roman" w:hAnsi="Times New Roman" w:cs="Times New Roman"/>
                <w:vertAlign w:val="subscript"/>
              </w:rPr>
              <w:t>2</w:t>
            </w:r>
            <w:r w:rsidR="60D41C0C" w:rsidRPr="0057518E">
              <w:rPr>
                <w:rFonts w:ascii="Times New Roman" w:eastAsia="Times New Roman" w:hAnsi="Times New Roman" w:cs="Times New Roman"/>
              </w:rPr>
              <w:t xml:space="preserve"> emisijas, 2018.gadā bija 11757,06 kt CO</w:t>
            </w:r>
            <w:r w:rsidR="60D41C0C" w:rsidRPr="0057518E">
              <w:rPr>
                <w:rFonts w:ascii="Times New Roman" w:eastAsia="Times New Roman" w:hAnsi="Times New Roman" w:cs="Times New Roman"/>
                <w:vertAlign w:val="subscript"/>
              </w:rPr>
              <w:t>2</w:t>
            </w:r>
            <w:r w:rsidR="60D41C0C" w:rsidRPr="0057518E">
              <w:rPr>
                <w:rFonts w:ascii="Times New Roman" w:eastAsia="Times New Roman" w:hAnsi="Times New Roman" w:cs="Times New Roman"/>
              </w:rPr>
              <w:t xml:space="preserve"> ekv., </w:t>
            </w:r>
            <w:r w:rsidR="005D4ADF" w:rsidRPr="0057518E">
              <w:rPr>
                <w:rFonts w:ascii="Times New Roman" w:eastAsia="Times New Roman" w:hAnsi="Times New Roman" w:cs="Times New Roman"/>
              </w:rPr>
              <w:t xml:space="preserve">bet </w:t>
            </w:r>
            <w:r w:rsidR="00427A6F" w:rsidRPr="0057518E">
              <w:rPr>
                <w:rFonts w:ascii="Times New Roman" w:eastAsia="Times New Roman" w:hAnsi="Times New Roman" w:cs="Times New Roman"/>
              </w:rPr>
              <w:t>ieskaitot ZIZIMM un netiešās CO</w:t>
            </w:r>
            <w:r w:rsidR="00427A6F" w:rsidRPr="0057518E">
              <w:rPr>
                <w:rFonts w:ascii="Times New Roman" w:eastAsia="Times New Roman" w:hAnsi="Times New Roman" w:cs="Times New Roman"/>
                <w:vertAlign w:val="subscript"/>
              </w:rPr>
              <w:t>2</w:t>
            </w:r>
            <w:r w:rsidR="00427A6F" w:rsidRPr="0057518E">
              <w:rPr>
                <w:rFonts w:ascii="Times New Roman" w:eastAsia="Times New Roman" w:hAnsi="Times New Roman" w:cs="Times New Roman"/>
              </w:rPr>
              <w:t xml:space="preserve"> emisijas</w:t>
            </w:r>
            <w:r w:rsidR="00427A6F" w:rsidRPr="0057518E">
              <w:rPr>
                <w:rStyle w:val="FootnoteReference"/>
                <w:rFonts w:eastAsia="Times New Roman" w:cs="Times New Roman"/>
              </w:rPr>
              <w:footnoteReference w:id="8"/>
            </w:r>
            <w:r w:rsidR="00427A6F" w:rsidRPr="0057518E">
              <w:rPr>
                <w:rFonts w:ascii="Times New Roman" w:eastAsia="Times New Roman" w:hAnsi="Times New Roman" w:cs="Times New Roman"/>
              </w:rPr>
              <w:t xml:space="preserve"> - </w:t>
            </w:r>
            <w:r w:rsidR="60D41C0C" w:rsidRPr="0057518E">
              <w:rPr>
                <w:rFonts w:ascii="Times New Roman" w:eastAsia="Times New Roman" w:hAnsi="Times New Roman" w:cs="Times New Roman"/>
              </w:rPr>
              <w:t>13174,61 kt CO</w:t>
            </w:r>
            <w:r w:rsidR="60D41C0C" w:rsidRPr="0057518E">
              <w:rPr>
                <w:rFonts w:ascii="Times New Roman" w:eastAsia="Times New Roman" w:hAnsi="Times New Roman" w:cs="Times New Roman"/>
                <w:vertAlign w:val="subscript"/>
              </w:rPr>
              <w:t>2</w:t>
            </w:r>
            <w:r w:rsidR="60D41C0C" w:rsidRPr="0057518E">
              <w:rPr>
                <w:rFonts w:ascii="Times New Roman" w:eastAsia="Times New Roman" w:hAnsi="Times New Roman" w:cs="Times New Roman"/>
              </w:rPr>
              <w:t xml:space="preserve"> ekv. </w:t>
            </w:r>
            <w:r w:rsidR="6851871B" w:rsidRPr="0057518E">
              <w:rPr>
                <w:rFonts w:ascii="Times New Roman" w:eastAsia="Times New Roman" w:hAnsi="Times New Roman" w:cs="Times New Roman"/>
              </w:rPr>
              <w:t>ZIZIMM</w:t>
            </w:r>
            <w:r w:rsidR="441F1AFF" w:rsidRPr="0057518E">
              <w:rPr>
                <w:rFonts w:ascii="Times New Roman" w:eastAsia="Times New Roman" w:hAnsi="Times New Roman" w:cs="Times New Roman"/>
              </w:rPr>
              <w:t xml:space="preserve"> sektorā</w:t>
            </w:r>
            <w:r w:rsidR="6851871B" w:rsidRPr="0057518E">
              <w:rPr>
                <w:rFonts w:ascii="Times New Roman" w:eastAsia="Times New Roman" w:hAnsi="Times New Roman" w:cs="Times New Roman"/>
              </w:rPr>
              <w:t xml:space="preserve"> rodas SEG emisijas</w:t>
            </w:r>
            <w:r w:rsidR="00146D70" w:rsidRPr="0057518E">
              <w:rPr>
                <w:rFonts w:ascii="Times New Roman" w:eastAsia="Times New Roman" w:hAnsi="Times New Roman" w:cs="Times New Roman"/>
              </w:rPr>
              <w:t xml:space="preserve"> un arī</w:t>
            </w:r>
            <w:r w:rsidR="6851871B" w:rsidRPr="0057518E">
              <w:rPr>
                <w:rFonts w:ascii="Times New Roman" w:eastAsia="Times New Roman" w:hAnsi="Times New Roman" w:cs="Times New Roman"/>
              </w:rPr>
              <w:t xml:space="preserve"> CO</w:t>
            </w:r>
            <w:r w:rsidR="6851871B" w:rsidRPr="0057518E">
              <w:rPr>
                <w:rFonts w:ascii="Times New Roman" w:eastAsia="Times New Roman" w:hAnsi="Times New Roman" w:cs="Times New Roman"/>
                <w:vertAlign w:val="subscript"/>
              </w:rPr>
              <w:t>2</w:t>
            </w:r>
            <w:r w:rsidR="6851871B" w:rsidRPr="0057518E">
              <w:rPr>
                <w:rFonts w:ascii="Times New Roman" w:eastAsia="Times New Roman" w:hAnsi="Times New Roman" w:cs="Times New Roman"/>
              </w:rPr>
              <w:t xml:space="preserve"> piesaiste</w:t>
            </w:r>
            <w:r w:rsidR="441F1AFF" w:rsidRPr="0057518E">
              <w:rPr>
                <w:rFonts w:ascii="Times New Roman" w:eastAsia="Times New Roman" w:hAnsi="Times New Roman" w:cs="Times New Roman"/>
              </w:rPr>
              <w:t>, kas ietver meža zeme</w:t>
            </w:r>
            <w:r w:rsidR="00333624" w:rsidRPr="0057518E">
              <w:rPr>
                <w:rFonts w:ascii="Times New Roman" w:eastAsia="Times New Roman" w:hAnsi="Times New Roman" w:cs="Times New Roman"/>
              </w:rPr>
              <w:t>s</w:t>
            </w:r>
            <w:r w:rsidR="441F1AFF" w:rsidRPr="0057518E">
              <w:rPr>
                <w:rFonts w:ascii="Times New Roman" w:eastAsia="Times New Roman" w:hAnsi="Times New Roman" w:cs="Times New Roman"/>
              </w:rPr>
              <w:t>, aramzeme</w:t>
            </w:r>
            <w:r w:rsidR="00333624" w:rsidRPr="0057518E">
              <w:rPr>
                <w:rFonts w:ascii="Times New Roman" w:eastAsia="Times New Roman" w:hAnsi="Times New Roman" w:cs="Times New Roman"/>
              </w:rPr>
              <w:t>s</w:t>
            </w:r>
            <w:r w:rsidR="441F1AFF" w:rsidRPr="0057518E">
              <w:rPr>
                <w:rFonts w:ascii="Times New Roman" w:eastAsia="Times New Roman" w:hAnsi="Times New Roman" w:cs="Times New Roman"/>
              </w:rPr>
              <w:t>, zālāj</w:t>
            </w:r>
            <w:r w:rsidR="00333624" w:rsidRPr="0057518E">
              <w:rPr>
                <w:rFonts w:ascii="Times New Roman" w:eastAsia="Times New Roman" w:hAnsi="Times New Roman" w:cs="Times New Roman"/>
              </w:rPr>
              <w:t>u</w:t>
            </w:r>
            <w:r w:rsidR="441F1AFF" w:rsidRPr="0057518E">
              <w:rPr>
                <w:rFonts w:ascii="Times New Roman" w:eastAsia="Times New Roman" w:hAnsi="Times New Roman" w:cs="Times New Roman"/>
              </w:rPr>
              <w:t>, apbūve</w:t>
            </w:r>
            <w:r w:rsidR="00333624" w:rsidRPr="0057518E">
              <w:rPr>
                <w:rFonts w:ascii="Times New Roman" w:eastAsia="Times New Roman" w:hAnsi="Times New Roman" w:cs="Times New Roman"/>
              </w:rPr>
              <w:t xml:space="preserve">s un </w:t>
            </w:r>
            <w:r w:rsidR="441F1AFF" w:rsidRPr="0057518E">
              <w:rPr>
                <w:rFonts w:ascii="Times New Roman" w:eastAsia="Times New Roman" w:hAnsi="Times New Roman" w:cs="Times New Roman"/>
              </w:rPr>
              <w:t>mitrāj</w:t>
            </w:r>
            <w:r w:rsidR="00333624" w:rsidRPr="0057518E">
              <w:rPr>
                <w:rFonts w:ascii="Times New Roman" w:eastAsia="Times New Roman" w:hAnsi="Times New Roman" w:cs="Times New Roman"/>
              </w:rPr>
              <w:t>u kategorijas,</w:t>
            </w:r>
            <w:r w:rsidR="6FD4228E" w:rsidRPr="0057518E">
              <w:rPr>
                <w:rFonts w:ascii="Times New Roman" w:eastAsia="Times New Roman" w:hAnsi="Times New Roman" w:cs="Times New Roman"/>
              </w:rPr>
              <w:t xml:space="preserve"> </w:t>
            </w:r>
            <w:r w:rsidR="00333624" w:rsidRPr="0057518E">
              <w:rPr>
                <w:rFonts w:ascii="Times New Roman" w:eastAsia="Times New Roman" w:hAnsi="Times New Roman" w:cs="Times New Roman"/>
              </w:rPr>
              <w:t>tāpēc c</w:t>
            </w:r>
            <w:r w:rsidR="6FD4228E" w:rsidRPr="0057518E">
              <w:rPr>
                <w:rFonts w:ascii="Times New Roman" w:eastAsia="Times New Roman" w:hAnsi="Times New Roman" w:cs="Times New Roman"/>
              </w:rPr>
              <w:t>eļā uz klimatneitralitāti ZIZIMM sektoram izvirzīti atsevišķi mērķi.</w:t>
            </w:r>
            <w:r w:rsidR="6A234557" w:rsidRPr="0057518E">
              <w:rPr>
                <w:rFonts w:ascii="Times New Roman" w:eastAsia="Times New Roman" w:hAnsi="Times New Roman" w:cs="Times New Roman"/>
              </w:rPr>
              <w:t xml:space="preserve"> ZIZIMM sektorā </w:t>
            </w:r>
            <w:r w:rsidR="0AD8A9E6" w:rsidRPr="0057518E">
              <w:rPr>
                <w:rFonts w:ascii="Times New Roman" w:eastAsia="Times New Roman" w:hAnsi="Times New Roman" w:cs="Times New Roman"/>
              </w:rPr>
              <w:t xml:space="preserve">galvenokārt SEG emisijas </w:t>
            </w:r>
            <w:r w:rsidR="13783E43" w:rsidRPr="0057518E">
              <w:rPr>
                <w:rFonts w:ascii="Times New Roman" w:eastAsia="Times New Roman" w:hAnsi="Times New Roman" w:cs="Times New Roman"/>
              </w:rPr>
              <w:t>rodas</w:t>
            </w:r>
            <w:r w:rsidR="0AD8A9E6" w:rsidRPr="0057518E">
              <w:rPr>
                <w:rFonts w:ascii="Times New Roman" w:eastAsia="Times New Roman" w:hAnsi="Times New Roman" w:cs="Times New Roman"/>
              </w:rPr>
              <w:t xml:space="preserve"> no </w:t>
            </w:r>
            <w:r w:rsidR="0DDF3016" w:rsidRPr="0057518E">
              <w:rPr>
                <w:rFonts w:ascii="Times New Roman" w:eastAsia="Times New Roman" w:hAnsi="Times New Roman" w:cs="Times New Roman"/>
              </w:rPr>
              <w:t>organiskajām augsnēm, kūdras ieguves un zemes izmantošanas veida maiņas – atmežošanas.</w:t>
            </w:r>
            <w:r w:rsidR="120D76FD" w:rsidRPr="0057518E">
              <w:rPr>
                <w:rFonts w:ascii="Times New Roman" w:eastAsia="Times New Roman" w:hAnsi="Times New Roman" w:cs="Times New Roman"/>
              </w:rPr>
              <w:t xml:space="preserve"> Šobrīd ZIZIMM sektora emisijas Latvijā pārsniedz sektorā radīto piesaisti.</w:t>
            </w:r>
            <w:r w:rsidR="00143F2A" w:rsidRPr="0057518E">
              <w:rPr>
                <w:rFonts w:ascii="Times New Roman" w:eastAsia="Times New Roman" w:hAnsi="Times New Roman" w:cs="Times New Roman"/>
              </w:rPr>
              <w:t xml:space="preserve"> </w:t>
            </w:r>
            <w:r w:rsidR="164D729B" w:rsidRPr="0057518E">
              <w:rPr>
                <w:rFonts w:ascii="Times New Roman" w:eastAsia="Times New Roman" w:hAnsi="Times New Roman" w:cs="Times New Roman"/>
              </w:rPr>
              <w:t>Salīdzin</w:t>
            </w:r>
            <w:r w:rsidR="00C902C8" w:rsidRPr="0057518E">
              <w:rPr>
                <w:rFonts w:ascii="Times New Roman" w:eastAsia="Times New Roman" w:hAnsi="Times New Roman" w:cs="Times New Roman"/>
              </w:rPr>
              <w:t>ot</w:t>
            </w:r>
            <w:r w:rsidR="164D729B" w:rsidRPr="0057518E">
              <w:rPr>
                <w:rFonts w:ascii="Times New Roman" w:eastAsia="Times New Roman" w:hAnsi="Times New Roman" w:cs="Times New Roman"/>
              </w:rPr>
              <w:t xml:space="preserve"> ar </w:t>
            </w:r>
            <w:r w:rsidR="1D66F136" w:rsidRPr="0057518E">
              <w:rPr>
                <w:rFonts w:ascii="Times New Roman" w:eastAsia="Times New Roman" w:hAnsi="Times New Roman" w:cs="Times New Roman"/>
              </w:rPr>
              <w:t>1990.</w:t>
            </w:r>
            <w:r w:rsidR="164D729B" w:rsidRPr="0057518E">
              <w:rPr>
                <w:rFonts w:ascii="Times New Roman" w:eastAsia="Times New Roman" w:hAnsi="Times New Roman" w:cs="Times New Roman"/>
              </w:rPr>
              <w:t>gadu, 2018.gadā izmaiņas ZIZIMM SEG emisijās/CO</w:t>
            </w:r>
            <w:r w:rsidR="164D729B" w:rsidRPr="0057518E">
              <w:rPr>
                <w:rFonts w:ascii="Times New Roman" w:eastAsia="Times New Roman" w:hAnsi="Times New Roman" w:cs="Times New Roman"/>
                <w:vertAlign w:val="subscript"/>
              </w:rPr>
              <w:t>2</w:t>
            </w:r>
            <w:r w:rsidR="164D729B" w:rsidRPr="0057518E">
              <w:rPr>
                <w:rFonts w:ascii="Times New Roman" w:eastAsia="Times New Roman" w:hAnsi="Times New Roman" w:cs="Times New Roman"/>
              </w:rPr>
              <w:t xml:space="preserve"> piesaistē ir -</w:t>
            </w:r>
            <w:r w:rsidR="00C05D1D" w:rsidRPr="0057518E">
              <w:rPr>
                <w:rFonts w:ascii="Times New Roman" w:eastAsia="Times New Roman" w:hAnsi="Times New Roman" w:cs="Times New Roman"/>
              </w:rPr>
              <w:t xml:space="preserve"> </w:t>
            </w:r>
            <w:r w:rsidR="164D729B" w:rsidRPr="0057518E">
              <w:rPr>
                <w:rFonts w:ascii="Times New Roman" w:eastAsia="Times New Roman" w:hAnsi="Times New Roman" w:cs="Times New Roman"/>
              </w:rPr>
              <w:t>113,9%</w:t>
            </w:r>
            <w:r w:rsidR="5908047D" w:rsidRPr="0057518E">
              <w:rPr>
                <w:rFonts w:ascii="Times New Roman" w:eastAsia="Times New Roman" w:hAnsi="Times New Roman" w:cs="Times New Roman"/>
              </w:rPr>
              <w:t>, kas</w:t>
            </w:r>
            <w:r w:rsidR="00A52CF1" w:rsidRPr="0057518E">
              <w:rPr>
                <w:rFonts w:ascii="Times New Roman" w:eastAsia="Times New Roman" w:hAnsi="Times New Roman" w:cs="Times New Roman"/>
              </w:rPr>
              <w:t xml:space="preserve"> galvenokārt</w:t>
            </w:r>
            <w:r w:rsidR="4CE64F1D" w:rsidRPr="0057518E">
              <w:rPr>
                <w:rFonts w:ascii="Times New Roman" w:eastAsia="Times New Roman" w:hAnsi="Times New Roman" w:cs="Times New Roman"/>
              </w:rPr>
              <w:t xml:space="preserve"> </w:t>
            </w:r>
            <w:r w:rsidR="164D729B" w:rsidRPr="0057518E">
              <w:rPr>
                <w:rFonts w:ascii="Times New Roman" w:eastAsia="Times New Roman" w:hAnsi="Times New Roman" w:cs="Times New Roman"/>
              </w:rPr>
              <w:t>saistāms ar mežizstrādes pieaugumu.</w:t>
            </w:r>
          </w:p>
          <w:p w14:paraId="03155186" w14:textId="0DD4EDB7" w:rsidR="00E521B5" w:rsidRPr="0057518E" w:rsidRDefault="00A43F43" w:rsidP="00472E8E">
            <w:pPr>
              <w:spacing w:before="40" w:after="60"/>
              <w:ind w:firstLine="720"/>
              <w:rPr>
                <w:rFonts w:ascii="Times New Roman" w:eastAsia="Times New Roman" w:hAnsi="Times New Roman" w:cs="Times New Roman"/>
              </w:rPr>
            </w:pPr>
            <w:r w:rsidRPr="0057518E">
              <w:rPr>
                <w:rFonts w:ascii="Times New Roman" w:eastAsia="Times New Roman" w:hAnsi="Times New Roman" w:cs="Times New Roman"/>
              </w:rPr>
              <w:t>V</w:t>
            </w:r>
            <w:r w:rsidR="00372B14" w:rsidRPr="0057518E">
              <w:rPr>
                <w:rFonts w:ascii="Times New Roman" w:eastAsia="Times New Roman" w:hAnsi="Times New Roman" w:cs="Times New Roman"/>
              </w:rPr>
              <w:t>iena</w:t>
            </w:r>
            <w:r w:rsidR="00311C22" w:rsidRPr="0057518E">
              <w:rPr>
                <w:rFonts w:ascii="Times New Roman" w:eastAsia="Times New Roman" w:hAnsi="Times New Roman" w:cs="Times New Roman"/>
              </w:rPr>
              <w:t xml:space="preserve"> </w:t>
            </w:r>
            <w:r w:rsidR="78A40B77" w:rsidRPr="0057518E">
              <w:rPr>
                <w:rFonts w:ascii="Times New Roman" w:eastAsia="Times New Roman" w:hAnsi="Times New Roman" w:cs="Times New Roman"/>
              </w:rPr>
              <w:t xml:space="preserve">no SEG ietilpīgākajām nozarēm </w:t>
            </w:r>
            <w:r w:rsidR="00DA4271" w:rsidRPr="0057518E">
              <w:rPr>
                <w:rFonts w:ascii="Times New Roman" w:eastAsia="Times New Roman" w:hAnsi="Times New Roman" w:cs="Times New Roman"/>
              </w:rPr>
              <w:t>ZIZIMM sektorā</w:t>
            </w:r>
            <w:r w:rsidR="00DA4271" w:rsidRPr="0057518E">
              <w:rPr>
                <w:rStyle w:val="FootnoteReference"/>
                <w:rFonts w:eastAsia="Times New Roman" w:cs="Times New Roman"/>
              </w:rPr>
              <w:footnoteReference w:id="9"/>
            </w:r>
            <w:r w:rsidR="00DA4271" w:rsidRPr="0057518E">
              <w:rPr>
                <w:rFonts w:ascii="Times New Roman" w:eastAsia="Times New Roman" w:hAnsi="Times New Roman" w:cs="Times New Roman"/>
              </w:rPr>
              <w:t xml:space="preserve"> </w:t>
            </w:r>
            <w:r w:rsidR="78A40B77" w:rsidRPr="0057518E">
              <w:rPr>
                <w:rFonts w:ascii="Times New Roman" w:eastAsia="Times New Roman" w:hAnsi="Times New Roman" w:cs="Times New Roman"/>
              </w:rPr>
              <w:t>Latvijā ir kūdras nozare. SEG emisijas no mitrājiem un kūdras ieguves enerģija</w:t>
            </w:r>
            <w:r w:rsidR="23F8BBAF" w:rsidRPr="0057518E">
              <w:rPr>
                <w:rFonts w:ascii="Times New Roman" w:eastAsia="Times New Roman" w:hAnsi="Times New Roman" w:cs="Times New Roman"/>
              </w:rPr>
              <w:t>i</w:t>
            </w:r>
            <w:r w:rsidR="78A40B77" w:rsidRPr="0057518E">
              <w:rPr>
                <w:rFonts w:ascii="Times New Roman" w:eastAsia="Times New Roman" w:hAnsi="Times New Roman" w:cs="Times New Roman"/>
              </w:rPr>
              <w:t xml:space="preserve">, kā arī </w:t>
            </w:r>
            <w:r w:rsidR="396A1ABD" w:rsidRPr="0057518E">
              <w:rPr>
                <w:rFonts w:ascii="Times New Roman" w:eastAsia="Times New Roman" w:hAnsi="Times New Roman" w:cs="Times New Roman"/>
              </w:rPr>
              <w:t xml:space="preserve">ieguves </w:t>
            </w:r>
            <w:r w:rsidR="78A40B77" w:rsidRPr="0057518E">
              <w:rPr>
                <w:rFonts w:ascii="Times New Roman" w:eastAsia="Times New Roman" w:hAnsi="Times New Roman" w:cs="Times New Roman"/>
              </w:rPr>
              <w:t>dārzkopība</w:t>
            </w:r>
            <w:r w:rsidR="396A1ABD" w:rsidRPr="0057518E">
              <w:rPr>
                <w:rFonts w:ascii="Times New Roman" w:eastAsia="Times New Roman" w:hAnsi="Times New Roman" w:cs="Times New Roman"/>
              </w:rPr>
              <w:t>i</w:t>
            </w:r>
            <w:r w:rsidR="78A40B77" w:rsidRPr="0057518E">
              <w:rPr>
                <w:rFonts w:ascii="Times New Roman" w:eastAsia="Times New Roman" w:hAnsi="Times New Roman" w:cs="Times New Roman"/>
              </w:rPr>
              <w:t xml:space="preserve"> veido </w:t>
            </w:r>
            <w:r w:rsidR="008012FC" w:rsidRPr="0057518E">
              <w:rPr>
                <w:rFonts w:ascii="Times New Roman" w:eastAsia="Times New Roman" w:hAnsi="Times New Roman" w:cs="Times New Roman"/>
              </w:rPr>
              <w:t>~</w:t>
            </w:r>
            <w:r w:rsidR="78A40B77" w:rsidRPr="0057518E">
              <w:rPr>
                <w:rFonts w:ascii="Times New Roman" w:eastAsia="Times New Roman" w:hAnsi="Times New Roman" w:cs="Times New Roman"/>
              </w:rPr>
              <w:t xml:space="preserve">13% no kopējām emisijām, </w:t>
            </w:r>
            <w:r w:rsidR="33CCD3B7" w:rsidRPr="0057518E">
              <w:rPr>
                <w:rFonts w:ascii="Times New Roman" w:eastAsia="Times New Roman" w:hAnsi="Times New Roman" w:cs="Times New Roman"/>
                <w:color w:val="000000" w:themeColor="text1"/>
              </w:rPr>
              <w:t xml:space="preserve">ieskaitot ZIZIMM un </w:t>
            </w:r>
            <w:r w:rsidR="6EEB2B58" w:rsidRPr="0057518E">
              <w:rPr>
                <w:rFonts w:ascii="Times New Roman" w:eastAsia="Times New Roman" w:hAnsi="Times New Roman" w:cs="Times New Roman"/>
                <w:color w:val="000000" w:themeColor="text1"/>
              </w:rPr>
              <w:t>netiešās C</w:t>
            </w:r>
            <w:r w:rsidR="266B7559" w:rsidRPr="0057518E">
              <w:rPr>
                <w:rFonts w:ascii="Times New Roman" w:eastAsia="Times New Roman" w:hAnsi="Times New Roman" w:cs="Times New Roman"/>
                <w:color w:val="000000" w:themeColor="text1"/>
              </w:rPr>
              <w:t>O</w:t>
            </w:r>
            <w:r w:rsidR="266B7559" w:rsidRPr="0057518E">
              <w:rPr>
                <w:rFonts w:ascii="Times New Roman" w:eastAsia="Times New Roman" w:hAnsi="Times New Roman" w:cs="Times New Roman"/>
                <w:color w:val="000000" w:themeColor="text1"/>
                <w:vertAlign w:val="subscript"/>
              </w:rPr>
              <w:t>2</w:t>
            </w:r>
            <w:r w:rsidR="78A40B77" w:rsidRPr="0057518E">
              <w:rPr>
                <w:rFonts w:ascii="Times New Roman" w:eastAsia="Times New Roman" w:hAnsi="Times New Roman" w:cs="Times New Roman"/>
                <w:color w:val="000000" w:themeColor="text1"/>
              </w:rPr>
              <w:t xml:space="preserve"> </w:t>
            </w:r>
            <w:r w:rsidR="33CCD3B7" w:rsidRPr="0057518E">
              <w:rPr>
                <w:rFonts w:ascii="Times New Roman" w:eastAsia="Times New Roman" w:hAnsi="Times New Roman" w:cs="Times New Roman"/>
                <w:color w:val="000000" w:themeColor="text1"/>
              </w:rPr>
              <w:t>emisijas</w:t>
            </w:r>
            <w:r w:rsidR="78A40B77" w:rsidRPr="0057518E">
              <w:rPr>
                <w:rFonts w:ascii="Times New Roman" w:eastAsia="Times New Roman" w:hAnsi="Times New Roman" w:cs="Times New Roman"/>
              </w:rPr>
              <w:t xml:space="preserve"> (</w:t>
            </w:r>
            <w:r w:rsidR="6584E019" w:rsidRPr="0057518E">
              <w:rPr>
                <w:rFonts w:ascii="Times New Roman" w:eastAsia="Times New Roman" w:hAnsi="Times New Roman" w:cs="Times New Roman"/>
              </w:rPr>
              <w:t>skat.</w:t>
            </w:r>
            <w:r w:rsidR="00B73C83" w:rsidRPr="0057518E">
              <w:rPr>
                <w:rFonts w:ascii="Times New Roman" w:eastAsia="Times New Roman" w:hAnsi="Times New Roman" w:cs="Times New Roman"/>
              </w:rPr>
              <w:t>5</w:t>
            </w:r>
            <w:r w:rsidR="78A40B77" w:rsidRPr="0057518E">
              <w:rPr>
                <w:rFonts w:ascii="Times New Roman" w:eastAsia="Times New Roman" w:hAnsi="Times New Roman" w:cs="Times New Roman"/>
              </w:rPr>
              <w:t>.</w:t>
            </w:r>
            <w:r w:rsidR="033B0026" w:rsidRPr="0057518E">
              <w:rPr>
                <w:rFonts w:ascii="Times New Roman" w:eastAsia="Times New Roman" w:hAnsi="Times New Roman" w:cs="Times New Roman"/>
              </w:rPr>
              <w:t>piel</w:t>
            </w:r>
            <w:r w:rsidR="68300C86" w:rsidRPr="0057518E">
              <w:rPr>
                <w:rFonts w:ascii="Times New Roman" w:eastAsia="Times New Roman" w:hAnsi="Times New Roman" w:cs="Times New Roman"/>
              </w:rPr>
              <w:t>.</w:t>
            </w:r>
            <w:r w:rsidR="2143DAE5" w:rsidRPr="0057518E">
              <w:rPr>
                <w:rFonts w:ascii="Times New Roman" w:eastAsia="Times New Roman" w:hAnsi="Times New Roman" w:cs="Times New Roman"/>
              </w:rPr>
              <w:t>).</w:t>
            </w:r>
            <w:r w:rsidR="78A40B77" w:rsidRPr="0057518E">
              <w:rPr>
                <w:rFonts w:ascii="Times New Roman" w:eastAsia="Times New Roman" w:hAnsi="Times New Roman" w:cs="Times New Roman"/>
              </w:rPr>
              <w:t xml:space="preserve"> </w:t>
            </w:r>
            <w:r w:rsidR="77CC3A50" w:rsidRPr="0057518E">
              <w:rPr>
                <w:rFonts w:ascii="Times New Roman" w:eastAsia="Times New Roman" w:hAnsi="Times New Roman" w:cs="Times New Roman"/>
              </w:rPr>
              <w:t>D</w:t>
            </w:r>
            <w:r w:rsidR="2D42496E" w:rsidRPr="0057518E">
              <w:rPr>
                <w:rFonts w:ascii="Times New Roman" w:eastAsia="Times New Roman" w:hAnsi="Times New Roman" w:cs="Times New Roman"/>
              </w:rPr>
              <w:t>aļa no šīm emisijām rodas kūdras ieguves procesā</w:t>
            </w:r>
            <w:r w:rsidR="5E01D717" w:rsidRPr="0057518E">
              <w:rPr>
                <w:rFonts w:ascii="Times New Roman" w:eastAsia="Times New Roman" w:hAnsi="Times New Roman" w:cs="Times New Roman"/>
              </w:rPr>
              <w:t xml:space="preserve">, </w:t>
            </w:r>
            <w:r w:rsidR="00646E4F" w:rsidRPr="0057518E">
              <w:rPr>
                <w:rFonts w:ascii="Times New Roman" w:eastAsia="Times New Roman" w:hAnsi="Times New Roman" w:cs="Times New Roman"/>
              </w:rPr>
              <w:t xml:space="preserve">daļa </w:t>
            </w:r>
            <w:r w:rsidR="2D42496E" w:rsidRPr="0057518E">
              <w:rPr>
                <w:rFonts w:ascii="Times New Roman" w:eastAsia="Times New Roman" w:hAnsi="Times New Roman" w:cs="Times New Roman"/>
              </w:rPr>
              <w:t>SEG emisij</w:t>
            </w:r>
            <w:r w:rsidR="175FF798" w:rsidRPr="0057518E">
              <w:rPr>
                <w:rFonts w:ascii="Times New Roman" w:eastAsia="Times New Roman" w:hAnsi="Times New Roman" w:cs="Times New Roman"/>
              </w:rPr>
              <w:t>u</w:t>
            </w:r>
            <w:r w:rsidR="2D42496E" w:rsidRPr="0057518E">
              <w:rPr>
                <w:rFonts w:ascii="Times New Roman" w:eastAsia="Times New Roman" w:hAnsi="Times New Roman" w:cs="Times New Roman"/>
              </w:rPr>
              <w:t xml:space="preserve"> izdal</w:t>
            </w:r>
            <w:r w:rsidR="56B64149" w:rsidRPr="0057518E">
              <w:rPr>
                <w:rFonts w:ascii="Times New Roman" w:eastAsia="Times New Roman" w:hAnsi="Times New Roman" w:cs="Times New Roman"/>
              </w:rPr>
              <w:t>ā</w:t>
            </w:r>
            <w:r w:rsidR="2D42496E" w:rsidRPr="0057518E">
              <w:rPr>
                <w:rFonts w:ascii="Times New Roman" w:eastAsia="Times New Roman" w:hAnsi="Times New Roman" w:cs="Times New Roman"/>
              </w:rPr>
              <w:t xml:space="preserve">s vēsturiskajās kūdras ieguves vietās. </w:t>
            </w:r>
            <w:r w:rsidR="004846BF" w:rsidRPr="0057518E">
              <w:rPr>
                <w:rFonts w:ascii="Times New Roman" w:eastAsia="Times New Roman" w:hAnsi="Times New Roman" w:cs="Times New Roman"/>
              </w:rPr>
              <w:t>Latvija ir viena no sešām ES valstīm, kas kūdru iegūst un izmanto enerģijas ražošanā</w:t>
            </w:r>
            <w:r w:rsidR="00426A60" w:rsidRPr="0057518E">
              <w:rPr>
                <w:rStyle w:val="FootnoteReference"/>
                <w:rFonts w:eastAsia="Times New Roman" w:cs="Times New Roman"/>
              </w:rPr>
              <w:footnoteReference w:id="10"/>
            </w:r>
            <w:r w:rsidR="004846BF" w:rsidRPr="0057518E">
              <w:rPr>
                <w:rFonts w:ascii="Times New Roman" w:eastAsia="Times New Roman" w:hAnsi="Times New Roman" w:cs="Times New Roman"/>
              </w:rPr>
              <w:t>, radot CO</w:t>
            </w:r>
            <w:r w:rsidR="004846BF" w:rsidRPr="0057518E">
              <w:rPr>
                <w:rFonts w:ascii="Times New Roman" w:eastAsia="Times New Roman" w:hAnsi="Times New Roman" w:cs="Times New Roman"/>
                <w:vertAlign w:val="subscript"/>
              </w:rPr>
              <w:t xml:space="preserve">2 </w:t>
            </w:r>
            <w:r w:rsidR="004846BF" w:rsidRPr="0057518E">
              <w:rPr>
                <w:rFonts w:ascii="Times New Roman" w:eastAsia="Times New Roman" w:hAnsi="Times New Roman" w:cs="Times New Roman"/>
              </w:rPr>
              <w:t>emisijas un atstājot ietekmi uz vidi</w:t>
            </w:r>
            <w:r w:rsidR="004F53BF" w:rsidRPr="0057518E">
              <w:rPr>
                <w:rFonts w:ascii="Times New Roman" w:eastAsia="Times New Roman" w:hAnsi="Times New Roman" w:cs="Times New Roman"/>
              </w:rPr>
              <w:t>.</w:t>
            </w:r>
            <w:r w:rsidR="004515E4" w:rsidRPr="0057518E">
              <w:rPr>
                <w:rFonts w:ascii="Times New Roman" w:eastAsia="Times New Roman" w:hAnsi="Times New Roman" w:cs="Times New Roman"/>
              </w:rPr>
              <w:t xml:space="preserve"> </w:t>
            </w:r>
            <w:r w:rsidR="2D42496E" w:rsidRPr="0057518E">
              <w:rPr>
                <w:rFonts w:ascii="Times New Roman" w:eastAsia="Times New Roman" w:hAnsi="Times New Roman" w:cs="Times New Roman"/>
              </w:rPr>
              <w:t xml:space="preserve">Latvijā ir </w:t>
            </w:r>
            <w:r w:rsidR="7C23BC4F" w:rsidRPr="0057518E">
              <w:rPr>
                <w:rFonts w:ascii="Times New Roman" w:eastAsia="Times New Roman" w:hAnsi="Times New Roman" w:cs="Times New Roman"/>
              </w:rPr>
              <w:t xml:space="preserve">26232 ha </w:t>
            </w:r>
            <w:r w:rsidR="2D42496E" w:rsidRPr="0057518E">
              <w:rPr>
                <w:rFonts w:ascii="Times New Roman" w:eastAsia="Times New Roman" w:hAnsi="Times New Roman" w:cs="Times New Roman"/>
              </w:rPr>
              <w:t>liela</w:t>
            </w:r>
            <w:r w:rsidR="004846BF" w:rsidRPr="0057518E">
              <w:rPr>
                <w:rFonts w:ascii="Times New Roman" w:eastAsia="Times New Roman" w:hAnsi="Times New Roman" w:cs="Times New Roman"/>
              </w:rPr>
              <w:t>s</w:t>
            </w:r>
            <w:r w:rsidR="2D42496E" w:rsidRPr="0057518E">
              <w:rPr>
                <w:rFonts w:ascii="Times New Roman" w:eastAsia="Times New Roman" w:hAnsi="Times New Roman" w:cs="Times New Roman"/>
              </w:rPr>
              <w:t xml:space="preserve"> vēsturisko kūdras ieguves vietu platība</w:t>
            </w:r>
            <w:r w:rsidR="004846BF" w:rsidRPr="0057518E">
              <w:rPr>
                <w:rFonts w:ascii="Times New Roman" w:eastAsia="Times New Roman" w:hAnsi="Times New Roman" w:cs="Times New Roman"/>
              </w:rPr>
              <w:t>s</w:t>
            </w:r>
            <w:r w:rsidR="2D42496E" w:rsidRPr="0057518E">
              <w:rPr>
                <w:rFonts w:ascii="Times New Roman" w:eastAsia="Times New Roman" w:hAnsi="Times New Roman" w:cs="Times New Roman"/>
              </w:rPr>
              <w:t>, k</w:t>
            </w:r>
            <w:r w:rsidR="50C6E835" w:rsidRPr="0057518E">
              <w:rPr>
                <w:rFonts w:ascii="Times New Roman" w:eastAsia="Times New Roman" w:hAnsi="Times New Roman" w:cs="Times New Roman"/>
              </w:rPr>
              <w:t>am</w:t>
            </w:r>
            <w:r w:rsidR="2D42496E" w:rsidRPr="0057518E">
              <w:rPr>
                <w:rFonts w:ascii="Times New Roman" w:eastAsia="Times New Roman" w:hAnsi="Times New Roman" w:cs="Times New Roman"/>
              </w:rPr>
              <w:t xml:space="preserve"> nepieciešama rekultivācija.</w:t>
            </w:r>
          </w:p>
          <w:p w14:paraId="39779E00" w14:textId="3E4742D0" w:rsidR="00A66F6A" w:rsidRPr="0057518E" w:rsidRDefault="00281C3A" w:rsidP="00CA19FE">
            <w:pPr>
              <w:jc w:val="left"/>
              <w:rPr>
                <w:rFonts w:ascii="Times New Roman" w:eastAsia="Times New Roman" w:hAnsi="Times New Roman" w:cs="Times New Roman"/>
                <w:b/>
              </w:rPr>
            </w:pPr>
            <w:r w:rsidRPr="0057518E">
              <w:rPr>
                <w:rFonts w:ascii="Times New Roman" w:eastAsia="Times New Roman" w:hAnsi="Times New Roman" w:cs="Times New Roman"/>
                <w:b/>
              </w:rPr>
              <w:t>Ekonomikas zaļā</w:t>
            </w:r>
            <w:r w:rsidR="7AE2E468" w:rsidRPr="0057518E">
              <w:rPr>
                <w:rFonts w:ascii="Times New Roman" w:eastAsia="Times New Roman" w:hAnsi="Times New Roman" w:cs="Times New Roman"/>
                <w:b/>
              </w:rPr>
              <w:t xml:space="preserve"> pārkārtošanās</w:t>
            </w:r>
          </w:p>
          <w:p w14:paraId="50B4BEA7" w14:textId="139032F5" w:rsidR="00DE7153" w:rsidRPr="0057518E" w:rsidRDefault="19972A8D" w:rsidP="00DE7153">
            <w:pPr>
              <w:spacing w:before="40" w:after="60"/>
              <w:ind w:firstLine="738"/>
              <w:rPr>
                <w:rFonts w:ascii="Times New Roman" w:eastAsia="Times New Roman" w:hAnsi="Times New Roman" w:cs="Times New Roman"/>
              </w:rPr>
            </w:pPr>
            <w:r w:rsidRPr="0057518E">
              <w:rPr>
                <w:rFonts w:ascii="Times New Roman" w:eastAsia="Times New Roman" w:hAnsi="Times New Roman" w:cs="Times New Roman"/>
              </w:rPr>
              <w:t>Kūdras resursi</w:t>
            </w:r>
            <w:r w:rsidR="0061183D" w:rsidRPr="0057518E">
              <w:rPr>
                <w:rFonts w:ascii="Times New Roman" w:eastAsia="Times New Roman" w:hAnsi="Times New Roman" w:cs="Times New Roman"/>
              </w:rPr>
              <w:t xml:space="preserve"> Latvijā</w:t>
            </w:r>
            <w:r w:rsidRPr="0057518E">
              <w:rPr>
                <w:rFonts w:ascii="Times New Roman" w:eastAsia="Times New Roman" w:hAnsi="Times New Roman" w:cs="Times New Roman"/>
              </w:rPr>
              <w:t xml:space="preserve"> nav precīzi noteikti</w:t>
            </w:r>
            <w:r w:rsidR="00790C88" w:rsidRPr="0057518E">
              <w:rPr>
                <w:rFonts w:ascii="Times New Roman" w:eastAsia="Times New Roman" w:hAnsi="Times New Roman" w:cs="Times New Roman"/>
              </w:rPr>
              <w:t>,</w:t>
            </w:r>
            <w:r w:rsidR="00604689" w:rsidRPr="0057518E">
              <w:rPr>
                <w:rFonts w:ascii="Times New Roman" w:eastAsia="Times New Roman" w:hAnsi="Times New Roman" w:cs="Times New Roman"/>
              </w:rPr>
              <w:t xml:space="preserve"> </w:t>
            </w:r>
            <w:r w:rsidRPr="0057518E">
              <w:rPr>
                <w:rFonts w:ascii="Times New Roman" w:eastAsia="Times New Roman" w:hAnsi="Times New Roman" w:cs="Times New Roman"/>
              </w:rPr>
              <w:t xml:space="preserve">tie </w:t>
            </w:r>
            <w:r w:rsidR="00E708D3" w:rsidRPr="0057518E">
              <w:rPr>
                <w:rFonts w:ascii="Times New Roman" w:eastAsia="Times New Roman" w:hAnsi="Times New Roman" w:cs="Times New Roman"/>
              </w:rPr>
              <w:t xml:space="preserve">ir </w:t>
            </w:r>
            <w:r w:rsidRPr="0057518E">
              <w:rPr>
                <w:rFonts w:ascii="Times New Roman" w:eastAsia="Times New Roman" w:hAnsi="Times New Roman" w:cs="Times New Roman"/>
              </w:rPr>
              <w:t xml:space="preserve">ap 11,3 </w:t>
            </w:r>
            <w:r w:rsidR="1A96CAA8" w:rsidRPr="0057518E">
              <w:rPr>
                <w:rFonts w:ascii="Times New Roman" w:eastAsia="Times New Roman" w:hAnsi="Times New Roman" w:cs="Times New Roman"/>
              </w:rPr>
              <w:t>mljrd.</w:t>
            </w:r>
            <w:r w:rsidRPr="0057518E">
              <w:rPr>
                <w:rFonts w:ascii="Times New Roman" w:eastAsia="Times New Roman" w:hAnsi="Times New Roman" w:cs="Times New Roman"/>
              </w:rPr>
              <w:t xml:space="preserve">m³ </w:t>
            </w:r>
            <w:r w:rsidR="0086659A" w:rsidRPr="0057518E">
              <w:rPr>
                <w:rFonts w:ascii="Times New Roman" w:eastAsia="Times New Roman" w:hAnsi="Times New Roman" w:cs="Times New Roman"/>
              </w:rPr>
              <w:t>(</w:t>
            </w:r>
            <w:r w:rsidRPr="0057518E">
              <w:rPr>
                <w:rFonts w:ascii="Times New Roman" w:eastAsia="Times New Roman" w:hAnsi="Times New Roman" w:cs="Times New Roman"/>
              </w:rPr>
              <w:t xml:space="preserve">1,7 </w:t>
            </w:r>
            <w:r w:rsidR="1A96CAA8" w:rsidRPr="0057518E">
              <w:rPr>
                <w:rFonts w:ascii="Times New Roman" w:eastAsia="Times New Roman" w:hAnsi="Times New Roman" w:cs="Times New Roman"/>
              </w:rPr>
              <w:t>mljrd.</w:t>
            </w:r>
            <w:r w:rsidRPr="0057518E">
              <w:rPr>
                <w:rFonts w:ascii="Times New Roman" w:eastAsia="Times New Roman" w:hAnsi="Times New Roman" w:cs="Times New Roman"/>
              </w:rPr>
              <w:t>t</w:t>
            </w:r>
            <w:r w:rsidR="0086659A" w:rsidRPr="0057518E">
              <w:rPr>
                <w:rFonts w:ascii="Times New Roman" w:eastAsia="Times New Roman" w:hAnsi="Times New Roman" w:cs="Times New Roman"/>
              </w:rPr>
              <w:t>)</w:t>
            </w:r>
            <w:r w:rsidR="5DF1123A" w:rsidRPr="0057518E">
              <w:rPr>
                <w:rFonts w:ascii="Times New Roman" w:eastAsia="Times New Roman" w:hAnsi="Times New Roman" w:cs="Times New Roman"/>
              </w:rPr>
              <w:t xml:space="preserve">, no </w:t>
            </w:r>
            <w:r w:rsidR="00E04149" w:rsidRPr="0057518E">
              <w:rPr>
                <w:rFonts w:ascii="Times New Roman" w:eastAsia="Times New Roman" w:hAnsi="Times New Roman" w:cs="Times New Roman"/>
              </w:rPr>
              <w:t>t</w:t>
            </w:r>
            <w:r w:rsidR="00D35E95" w:rsidRPr="0057518E">
              <w:rPr>
                <w:rFonts w:ascii="Times New Roman" w:eastAsia="Times New Roman" w:hAnsi="Times New Roman" w:cs="Times New Roman"/>
              </w:rPr>
              <w:t xml:space="preserve">iem </w:t>
            </w:r>
            <w:r w:rsidRPr="0057518E">
              <w:rPr>
                <w:rFonts w:ascii="Times New Roman" w:eastAsia="Times New Roman" w:hAnsi="Times New Roman" w:cs="Times New Roman"/>
              </w:rPr>
              <w:t xml:space="preserve">1,1 </w:t>
            </w:r>
            <w:r w:rsidR="1A96CAA8" w:rsidRPr="0057518E">
              <w:rPr>
                <w:rFonts w:ascii="Times New Roman" w:eastAsia="Times New Roman" w:hAnsi="Times New Roman" w:cs="Times New Roman"/>
              </w:rPr>
              <w:t>mljrd.</w:t>
            </w:r>
            <w:r w:rsidRPr="0057518E">
              <w:rPr>
                <w:rFonts w:ascii="Times New Roman" w:eastAsia="Times New Roman" w:hAnsi="Times New Roman" w:cs="Times New Roman"/>
              </w:rPr>
              <w:t xml:space="preserve">t </w:t>
            </w:r>
            <w:r w:rsidR="00771FFA" w:rsidRPr="0057518E">
              <w:rPr>
                <w:rFonts w:ascii="Times New Roman" w:eastAsia="Times New Roman" w:hAnsi="Times New Roman" w:cs="Times New Roman"/>
              </w:rPr>
              <w:t>-</w:t>
            </w:r>
            <w:r w:rsidR="00C13318" w:rsidRPr="0057518E">
              <w:rPr>
                <w:rFonts w:ascii="Times New Roman" w:eastAsia="Times New Roman" w:hAnsi="Times New Roman" w:cs="Times New Roman"/>
              </w:rPr>
              <w:t xml:space="preserve"> </w:t>
            </w:r>
            <w:r w:rsidR="615F3EEE" w:rsidRPr="0057518E">
              <w:rPr>
                <w:rFonts w:ascii="Times New Roman" w:eastAsia="Times New Roman" w:hAnsi="Times New Roman" w:cs="Times New Roman"/>
              </w:rPr>
              <w:t xml:space="preserve">enerģētiskā </w:t>
            </w:r>
            <w:r w:rsidR="1D1D479C" w:rsidRPr="0057518E">
              <w:rPr>
                <w:rFonts w:ascii="Times New Roman" w:eastAsia="Times New Roman" w:hAnsi="Times New Roman" w:cs="Times New Roman"/>
              </w:rPr>
              <w:t>kūdra.</w:t>
            </w:r>
            <w:r w:rsidRPr="0057518E">
              <w:rPr>
                <w:rFonts w:ascii="Times New Roman" w:eastAsia="Times New Roman" w:hAnsi="Times New Roman" w:cs="Times New Roman"/>
              </w:rPr>
              <w:t xml:space="preserve"> </w:t>
            </w:r>
            <w:r w:rsidR="2DE6AF72" w:rsidRPr="0057518E">
              <w:rPr>
                <w:rFonts w:ascii="Times New Roman" w:eastAsia="Times New Roman" w:hAnsi="Times New Roman" w:cs="Times New Roman"/>
              </w:rPr>
              <w:t>Saskaņā ar Kūdras fonda</w:t>
            </w:r>
            <w:r w:rsidR="008F0396" w:rsidRPr="0057518E">
              <w:rPr>
                <w:rStyle w:val="FootnoteReference"/>
                <w:rFonts w:eastAsia="Times New Roman" w:cs="Times New Roman"/>
                <w:iCs/>
              </w:rPr>
              <w:footnoteReference w:id="11"/>
            </w:r>
            <w:r w:rsidR="00771FFA" w:rsidRPr="0057518E">
              <w:rPr>
                <w:rFonts w:ascii="Times New Roman" w:eastAsia="Times New Roman" w:hAnsi="Times New Roman" w:cs="Times New Roman"/>
              </w:rPr>
              <w:t xml:space="preserve"> </w:t>
            </w:r>
            <w:r w:rsidR="2DE6AF72" w:rsidRPr="0057518E">
              <w:rPr>
                <w:rFonts w:ascii="Times New Roman" w:eastAsia="Times New Roman" w:hAnsi="Times New Roman" w:cs="Times New Roman"/>
              </w:rPr>
              <w:t xml:space="preserve">datiem kūdras purvu (atradņu) </w:t>
            </w:r>
            <w:r w:rsidR="2DE6AF72" w:rsidRPr="0057518E">
              <w:rPr>
                <w:rFonts w:ascii="Times New Roman" w:eastAsia="Times New Roman" w:hAnsi="Times New Roman" w:cs="Times New Roman"/>
              </w:rPr>
              <w:lastRenderedPageBreak/>
              <w:t xml:space="preserve">platības aizņem 641115 ha, kas ir </w:t>
            </w:r>
            <w:r w:rsidR="0086659A" w:rsidRPr="0057518E">
              <w:rPr>
                <w:rFonts w:ascii="Times New Roman" w:eastAsia="Times New Roman" w:hAnsi="Times New Roman" w:cs="Times New Roman"/>
              </w:rPr>
              <w:t>~</w:t>
            </w:r>
            <w:r w:rsidR="2DE6AF72" w:rsidRPr="0057518E">
              <w:rPr>
                <w:rFonts w:ascii="Times New Roman" w:eastAsia="Times New Roman" w:hAnsi="Times New Roman" w:cs="Times New Roman"/>
              </w:rPr>
              <w:t>10% no Latvijas teritorijas</w:t>
            </w:r>
            <w:r w:rsidR="00685B60" w:rsidRPr="0057518E">
              <w:rPr>
                <w:rFonts w:ascii="Times New Roman" w:eastAsia="Times New Roman" w:hAnsi="Times New Roman" w:cs="Times New Roman"/>
              </w:rPr>
              <w:t>,</w:t>
            </w:r>
            <w:r w:rsidR="46B79078" w:rsidRPr="0057518E">
              <w:rPr>
                <w:rFonts w:ascii="Times New Roman" w:eastAsia="Times New Roman" w:hAnsi="Times New Roman" w:cs="Times New Roman"/>
              </w:rPr>
              <w:t xml:space="preserve"> n</w:t>
            </w:r>
            <w:r w:rsidR="54E02AB8" w:rsidRPr="0057518E">
              <w:rPr>
                <w:rFonts w:ascii="Times New Roman" w:eastAsia="Times New Roman" w:hAnsi="Times New Roman" w:cs="Times New Roman"/>
              </w:rPr>
              <w:t xml:space="preserve">o tiem </w:t>
            </w:r>
            <w:r w:rsidR="0086659A" w:rsidRPr="0057518E">
              <w:rPr>
                <w:rFonts w:ascii="Times New Roman" w:eastAsia="Times New Roman" w:hAnsi="Times New Roman" w:cs="Times New Roman"/>
              </w:rPr>
              <w:t>~</w:t>
            </w:r>
            <w:r w:rsidR="54E02AB8" w:rsidRPr="0057518E">
              <w:rPr>
                <w:rFonts w:ascii="Times New Roman" w:eastAsia="Times New Roman" w:hAnsi="Times New Roman" w:cs="Times New Roman"/>
              </w:rPr>
              <w:t>4% izmantoti kūdras ieguvei</w:t>
            </w:r>
            <w:r w:rsidR="3DC28E99" w:rsidRPr="0057518E">
              <w:rPr>
                <w:rFonts w:ascii="Times New Roman" w:eastAsia="Times New Roman" w:hAnsi="Times New Roman" w:cs="Times New Roman"/>
              </w:rPr>
              <w:t xml:space="preserve">. </w:t>
            </w:r>
            <w:r w:rsidR="0099426A" w:rsidRPr="0057518E">
              <w:rPr>
                <w:rFonts w:ascii="Times New Roman" w:eastAsia="Times New Roman" w:hAnsi="Times New Roman" w:cs="Times New Roman"/>
              </w:rPr>
              <w:t>N</w:t>
            </w:r>
            <w:r w:rsidR="113D28ED" w:rsidRPr="0057518E">
              <w:rPr>
                <w:rFonts w:ascii="Times New Roman" w:eastAsia="Times New Roman" w:hAnsi="Times New Roman" w:cs="Times New Roman"/>
              </w:rPr>
              <w:t>o visām</w:t>
            </w:r>
            <w:r w:rsidR="1FDD7E68" w:rsidRPr="0057518E">
              <w:rPr>
                <w:rFonts w:ascii="Times New Roman" w:eastAsia="Times New Roman" w:hAnsi="Times New Roman" w:cs="Times New Roman"/>
              </w:rPr>
              <w:t xml:space="preserve"> potenciāli rūpnieciski </w:t>
            </w:r>
            <w:r w:rsidR="01C7A98B" w:rsidRPr="0057518E">
              <w:rPr>
                <w:rFonts w:ascii="Times New Roman" w:eastAsia="Times New Roman" w:hAnsi="Times New Roman" w:cs="Times New Roman"/>
              </w:rPr>
              <w:t xml:space="preserve">izmantojamām </w:t>
            </w:r>
            <w:r w:rsidR="6CEBDFDF" w:rsidRPr="0057518E">
              <w:rPr>
                <w:rFonts w:ascii="Times New Roman" w:eastAsia="Times New Roman" w:hAnsi="Times New Roman" w:cs="Times New Roman"/>
              </w:rPr>
              <w:t xml:space="preserve">kūdras </w:t>
            </w:r>
            <w:r w:rsidR="113D28ED" w:rsidRPr="0057518E">
              <w:rPr>
                <w:rFonts w:ascii="Times New Roman" w:eastAsia="Times New Roman" w:hAnsi="Times New Roman" w:cs="Times New Roman"/>
              </w:rPr>
              <w:t>platībām 63% atrodas valsts īpašumā.</w:t>
            </w:r>
            <w:r w:rsidR="007D2702" w:rsidRPr="0057518E">
              <w:rPr>
                <w:rFonts w:ascii="Times New Roman" w:eastAsia="Times New Roman" w:hAnsi="Times New Roman" w:cs="Times New Roman"/>
              </w:rPr>
              <w:t xml:space="preserve"> Latvijā kūdru pārsvarā izmanto dārzkopībā</w:t>
            </w:r>
            <w:r w:rsidR="00E96372" w:rsidRPr="0057518E">
              <w:rPr>
                <w:rFonts w:ascii="Times New Roman" w:eastAsia="Times New Roman" w:hAnsi="Times New Roman" w:cs="Times New Roman"/>
              </w:rPr>
              <w:t>,</w:t>
            </w:r>
            <w:r w:rsidR="007D2702" w:rsidRPr="0057518E">
              <w:rPr>
                <w:rFonts w:ascii="Times New Roman" w:eastAsia="Times New Roman" w:hAnsi="Times New Roman" w:cs="Times New Roman"/>
              </w:rPr>
              <w:t xml:space="preserve"> katru gadu pārsniedz</w:t>
            </w:r>
            <w:r w:rsidR="00053E97" w:rsidRPr="0057518E">
              <w:rPr>
                <w:rFonts w:ascii="Times New Roman" w:eastAsia="Times New Roman" w:hAnsi="Times New Roman" w:cs="Times New Roman"/>
              </w:rPr>
              <w:t>ot</w:t>
            </w:r>
            <w:r w:rsidR="007D2702" w:rsidRPr="0057518E">
              <w:rPr>
                <w:rFonts w:ascii="Times New Roman" w:eastAsia="Times New Roman" w:hAnsi="Times New Roman" w:cs="Times New Roman"/>
              </w:rPr>
              <w:t xml:space="preserve"> 95% no kopējā kūdras ieguves apjoma</w:t>
            </w:r>
            <w:r w:rsidR="00137C53" w:rsidRPr="0057518E">
              <w:rPr>
                <w:rFonts w:ascii="Times New Roman" w:eastAsia="Times New Roman" w:hAnsi="Times New Roman" w:cs="Times New Roman"/>
              </w:rPr>
              <w:t xml:space="preserve"> (skat.</w:t>
            </w:r>
            <w:r w:rsidR="00F108C1" w:rsidRPr="0057518E">
              <w:rPr>
                <w:rFonts w:ascii="Times New Roman" w:eastAsia="Times New Roman" w:hAnsi="Times New Roman" w:cs="Times New Roman"/>
              </w:rPr>
              <w:t>6</w:t>
            </w:r>
            <w:r w:rsidR="748B374A" w:rsidRPr="0057518E">
              <w:rPr>
                <w:rFonts w:ascii="Times New Roman" w:eastAsia="Times New Roman" w:hAnsi="Times New Roman" w:cs="Times New Roman"/>
              </w:rPr>
              <w:t>.</w:t>
            </w:r>
            <w:r w:rsidR="00137C53" w:rsidRPr="0057518E">
              <w:rPr>
                <w:rFonts w:ascii="Times New Roman" w:eastAsia="Times New Roman" w:hAnsi="Times New Roman" w:cs="Times New Roman"/>
              </w:rPr>
              <w:t>piel</w:t>
            </w:r>
            <w:r w:rsidR="748B374A" w:rsidRPr="0057518E">
              <w:rPr>
                <w:rFonts w:ascii="Times New Roman" w:eastAsia="Times New Roman" w:hAnsi="Times New Roman" w:cs="Times New Roman"/>
              </w:rPr>
              <w:t>.</w:t>
            </w:r>
            <w:r w:rsidR="00137C53" w:rsidRPr="0057518E">
              <w:rPr>
                <w:rFonts w:ascii="Times New Roman" w:eastAsia="Times New Roman" w:hAnsi="Times New Roman" w:cs="Times New Roman"/>
              </w:rPr>
              <w:t>)</w:t>
            </w:r>
            <w:r w:rsidR="002F75B6" w:rsidRPr="0057518E">
              <w:rPr>
                <w:rFonts w:ascii="Times New Roman" w:eastAsia="Times New Roman" w:hAnsi="Times New Roman" w:cs="Times New Roman"/>
              </w:rPr>
              <w:t xml:space="preserve">. </w:t>
            </w:r>
            <w:r w:rsidR="38B09EFA" w:rsidRPr="0057518E">
              <w:rPr>
                <w:rFonts w:ascii="Times New Roman" w:eastAsia="Times New Roman" w:hAnsi="Times New Roman" w:cs="Times New Roman"/>
              </w:rPr>
              <w:t>Saskaņā ar</w:t>
            </w:r>
            <w:r w:rsidR="32E50499" w:rsidRPr="0057518E">
              <w:rPr>
                <w:rFonts w:ascii="Times New Roman" w:eastAsia="Times New Roman" w:hAnsi="Times New Roman" w:cs="Times New Roman"/>
              </w:rPr>
              <w:t xml:space="preserve"> </w:t>
            </w:r>
            <w:r w:rsidR="496AE52B" w:rsidRPr="0057518E">
              <w:rPr>
                <w:rFonts w:ascii="Times New Roman" w:eastAsia="Times New Roman" w:hAnsi="Times New Roman" w:cs="Times New Roman"/>
              </w:rPr>
              <w:t>LKA</w:t>
            </w:r>
            <w:r w:rsidR="32E50499" w:rsidRPr="0057518E">
              <w:rPr>
                <w:rFonts w:ascii="Times New Roman" w:eastAsia="Times New Roman" w:hAnsi="Times New Roman" w:cs="Times New Roman"/>
              </w:rPr>
              <w:t xml:space="preserve"> datiem k</w:t>
            </w:r>
            <w:r w:rsidR="67447CB6" w:rsidRPr="0057518E">
              <w:rPr>
                <w:rFonts w:ascii="Times New Roman" w:eastAsia="Times New Roman" w:hAnsi="Times New Roman" w:cs="Times New Roman"/>
              </w:rPr>
              <w:t>ūdru, ko izmanto enerģētikā, periodiski iegūst 2</w:t>
            </w:r>
            <w:r w:rsidR="3FE34EE6" w:rsidRPr="0057518E">
              <w:rPr>
                <w:rFonts w:ascii="Times New Roman" w:eastAsia="Times New Roman" w:hAnsi="Times New Roman" w:cs="Times New Roman"/>
              </w:rPr>
              <w:t>829</w:t>
            </w:r>
            <w:r w:rsidR="67447CB6" w:rsidRPr="0057518E">
              <w:rPr>
                <w:rFonts w:ascii="Times New Roman" w:eastAsia="Times New Roman" w:hAnsi="Times New Roman" w:cs="Times New Roman"/>
              </w:rPr>
              <w:t xml:space="preserve"> ha platībā</w:t>
            </w:r>
            <w:r w:rsidR="00E262E4" w:rsidRPr="0057518E">
              <w:rPr>
                <w:rFonts w:ascii="Times New Roman" w:eastAsia="Times New Roman" w:hAnsi="Times New Roman" w:cs="Times New Roman"/>
              </w:rPr>
              <w:t xml:space="preserve">, kas kopumā rada vismaz </w:t>
            </w:r>
            <w:r w:rsidR="00010412" w:rsidRPr="0057518E">
              <w:rPr>
                <w:rFonts w:ascii="Times New Roman" w:eastAsia="Times New Roman" w:hAnsi="Times New Roman" w:cs="Times New Roman"/>
              </w:rPr>
              <w:t>32 kt</w:t>
            </w:r>
            <w:r w:rsidR="00EC2676" w:rsidRPr="0057518E">
              <w:rPr>
                <w:rFonts w:ascii="Times New Roman" w:eastAsia="Times New Roman" w:hAnsi="Times New Roman" w:cs="Times New Roman"/>
              </w:rPr>
              <w:t xml:space="preserve"> CO</w:t>
            </w:r>
            <w:r w:rsidR="00EC2676" w:rsidRPr="0057518E">
              <w:rPr>
                <w:rFonts w:ascii="Times New Roman" w:eastAsia="Times New Roman" w:hAnsi="Times New Roman" w:cs="Times New Roman"/>
                <w:vertAlign w:val="subscript"/>
              </w:rPr>
              <w:t>2</w:t>
            </w:r>
            <w:r w:rsidR="00EC2676" w:rsidRPr="0057518E">
              <w:rPr>
                <w:rFonts w:ascii="Times New Roman" w:eastAsia="Times New Roman" w:hAnsi="Times New Roman" w:cs="Times New Roman"/>
              </w:rPr>
              <w:t xml:space="preserve"> ekv</w:t>
            </w:r>
            <w:r w:rsidR="00321D1D" w:rsidRPr="0057518E">
              <w:rPr>
                <w:rFonts w:ascii="Times New Roman" w:eastAsia="Times New Roman" w:hAnsi="Times New Roman" w:cs="Times New Roman"/>
              </w:rPr>
              <w:t>.</w:t>
            </w:r>
            <w:r w:rsidR="00863A18" w:rsidRPr="0057518E">
              <w:rPr>
                <w:rFonts w:ascii="Times New Roman" w:eastAsia="Times New Roman" w:hAnsi="Times New Roman" w:cs="Times New Roman"/>
              </w:rPr>
              <w:t>g</w:t>
            </w:r>
            <w:r w:rsidR="00EC2676" w:rsidRPr="0057518E">
              <w:rPr>
                <w:rFonts w:ascii="Times New Roman" w:eastAsia="Times New Roman" w:hAnsi="Times New Roman" w:cs="Times New Roman"/>
              </w:rPr>
              <w:t>adā</w:t>
            </w:r>
            <w:r w:rsidR="00F92023" w:rsidRPr="0057518E">
              <w:rPr>
                <w:rStyle w:val="FootnoteReference"/>
                <w:rFonts w:eastAsia="Times New Roman" w:cs="Times New Roman"/>
              </w:rPr>
              <w:footnoteReference w:id="12"/>
            </w:r>
            <w:r w:rsidR="004C4D2B" w:rsidRPr="0057518E">
              <w:rPr>
                <w:rFonts w:ascii="Times New Roman" w:eastAsia="Times New Roman" w:hAnsi="Times New Roman" w:cs="Times New Roman"/>
              </w:rPr>
              <w:t>.</w:t>
            </w:r>
            <w:r w:rsidR="00093F5B" w:rsidRPr="0057518E">
              <w:rPr>
                <w:rFonts w:ascii="Times New Roman" w:eastAsia="Times New Roman" w:hAnsi="Times New Roman" w:cs="Times New Roman"/>
              </w:rPr>
              <w:t xml:space="preserve"> </w:t>
            </w:r>
            <w:r w:rsidR="74E0E27F" w:rsidRPr="0057518E">
              <w:rPr>
                <w:rFonts w:ascii="Times New Roman" w:eastAsia="Times New Roman" w:hAnsi="Times New Roman" w:cs="Times New Roman"/>
              </w:rPr>
              <w:t>Salīdzinot ar</w:t>
            </w:r>
            <w:r w:rsidR="00503C0D" w:rsidRPr="0057518E">
              <w:rPr>
                <w:rFonts w:ascii="Times New Roman" w:eastAsia="Times New Roman" w:hAnsi="Times New Roman" w:cs="Times New Roman"/>
              </w:rPr>
              <w:t xml:space="preserve"> </w:t>
            </w:r>
            <w:r w:rsidR="74E0E27F" w:rsidRPr="0057518E">
              <w:rPr>
                <w:rFonts w:ascii="Times New Roman" w:eastAsia="Times New Roman" w:hAnsi="Times New Roman" w:cs="Times New Roman"/>
              </w:rPr>
              <w:t>1990.</w:t>
            </w:r>
            <w:r w:rsidR="7726A819" w:rsidRPr="0057518E">
              <w:rPr>
                <w:rFonts w:ascii="Times New Roman" w:eastAsia="Times New Roman" w:hAnsi="Times New Roman" w:cs="Times New Roman"/>
              </w:rPr>
              <w:t>gadu,</w:t>
            </w:r>
            <w:r w:rsidR="74E0E27F" w:rsidRPr="0057518E">
              <w:rPr>
                <w:rFonts w:ascii="Times New Roman" w:eastAsia="Times New Roman" w:hAnsi="Times New Roman" w:cs="Times New Roman"/>
              </w:rPr>
              <w:t xml:space="preserve"> SEG emisijas no kūdras dedzināšanas ievērojami samazinājušās</w:t>
            </w:r>
            <w:r w:rsidR="6FE328BA" w:rsidRPr="0057518E">
              <w:rPr>
                <w:rFonts w:ascii="Times New Roman" w:eastAsia="Times New Roman" w:hAnsi="Times New Roman" w:cs="Times New Roman"/>
              </w:rPr>
              <w:t xml:space="preserve">, </w:t>
            </w:r>
            <w:r w:rsidR="509C10A0" w:rsidRPr="0057518E">
              <w:rPr>
                <w:rFonts w:ascii="Times New Roman" w:eastAsia="Times New Roman" w:hAnsi="Times New Roman" w:cs="Times New Roman"/>
              </w:rPr>
              <w:t xml:space="preserve">līdz 95,8–97,8% </w:t>
            </w:r>
            <w:r w:rsidR="74E0E27F" w:rsidRPr="0057518E">
              <w:rPr>
                <w:rFonts w:ascii="Times New Roman" w:eastAsia="Times New Roman" w:hAnsi="Times New Roman" w:cs="Times New Roman"/>
              </w:rPr>
              <w:t>(</w:t>
            </w:r>
            <w:r w:rsidR="29B0F8BF" w:rsidRPr="0057518E">
              <w:rPr>
                <w:rFonts w:ascii="Times New Roman" w:eastAsia="Times New Roman" w:hAnsi="Times New Roman" w:cs="Times New Roman"/>
              </w:rPr>
              <w:t>skat.</w:t>
            </w:r>
            <w:r w:rsidR="00F108C1" w:rsidRPr="0057518E">
              <w:rPr>
                <w:rFonts w:ascii="Times New Roman" w:eastAsia="Times New Roman" w:hAnsi="Times New Roman" w:cs="Times New Roman"/>
              </w:rPr>
              <w:t>7</w:t>
            </w:r>
            <w:r w:rsidR="74E0E27F" w:rsidRPr="0057518E">
              <w:rPr>
                <w:rFonts w:ascii="Times New Roman" w:eastAsia="Times New Roman" w:hAnsi="Times New Roman" w:cs="Times New Roman"/>
              </w:rPr>
              <w:t>.</w:t>
            </w:r>
            <w:r w:rsidR="74C1DF56" w:rsidRPr="0057518E">
              <w:rPr>
                <w:rFonts w:ascii="Times New Roman" w:eastAsia="Times New Roman" w:hAnsi="Times New Roman" w:cs="Times New Roman"/>
              </w:rPr>
              <w:t>piel</w:t>
            </w:r>
            <w:r w:rsidR="68300C86" w:rsidRPr="0057518E">
              <w:rPr>
                <w:rFonts w:ascii="Times New Roman" w:eastAsia="Times New Roman" w:hAnsi="Times New Roman" w:cs="Times New Roman"/>
              </w:rPr>
              <w:t>.</w:t>
            </w:r>
            <w:r w:rsidR="6E38A964" w:rsidRPr="0057518E">
              <w:rPr>
                <w:rFonts w:ascii="Times New Roman" w:eastAsia="Times New Roman" w:hAnsi="Times New Roman" w:cs="Times New Roman"/>
              </w:rPr>
              <w:t>)</w:t>
            </w:r>
            <w:r w:rsidR="74E0E27F" w:rsidRPr="0057518E">
              <w:rPr>
                <w:rFonts w:ascii="Times New Roman" w:eastAsia="Times New Roman" w:hAnsi="Times New Roman" w:cs="Times New Roman"/>
              </w:rPr>
              <w:t xml:space="preserve">. No 2003.gada pārtraukta </w:t>
            </w:r>
            <w:r w:rsidR="702B26DF" w:rsidRPr="0057518E">
              <w:rPr>
                <w:rFonts w:ascii="Times New Roman" w:eastAsia="Times New Roman" w:hAnsi="Times New Roman" w:cs="Times New Roman"/>
              </w:rPr>
              <w:t>enerģētiskās</w:t>
            </w:r>
            <w:r w:rsidR="74E0E27F" w:rsidRPr="0057518E">
              <w:rPr>
                <w:rFonts w:ascii="Times New Roman" w:eastAsia="Times New Roman" w:hAnsi="Times New Roman" w:cs="Times New Roman"/>
              </w:rPr>
              <w:t xml:space="preserve"> kūdras izmantošana Rīgas TEC-1, tāpēc kūdras izmantošana enerģētikā strauji sarukusi. </w:t>
            </w:r>
            <w:r w:rsidR="00EB4288" w:rsidRPr="0057518E">
              <w:rPr>
                <w:rFonts w:ascii="Times New Roman" w:eastAsia="Times New Roman" w:hAnsi="Times New Roman" w:cs="Times New Roman"/>
              </w:rPr>
              <w:t>A</w:t>
            </w:r>
            <w:r w:rsidR="009A4027" w:rsidRPr="0057518E">
              <w:rPr>
                <w:rFonts w:ascii="Times New Roman" w:eastAsia="Times New Roman" w:hAnsi="Times New Roman" w:cs="Times New Roman"/>
              </w:rPr>
              <w:t>tsevišķos</w:t>
            </w:r>
            <w:r w:rsidR="74E0E27F" w:rsidRPr="0057518E">
              <w:rPr>
                <w:rFonts w:ascii="Times New Roman" w:eastAsia="Times New Roman" w:hAnsi="Times New Roman" w:cs="Times New Roman"/>
              </w:rPr>
              <w:t xml:space="preserve"> gados kūdras izmantošana  nedaudz pieaugusi nelabvēlīg</w:t>
            </w:r>
            <w:r w:rsidR="00136740" w:rsidRPr="0057518E">
              <w:rPr>
                <w:rFonts w:ascii="Times New Roman" w:eastAsia="Times New Roman" w:hAnsi="Times New Roman" w:cs="Times New Roman"/>
              </w:rPr>
              <w:t>u</w:t>
            </w:r>
            <w:r w:rsidR="74E0E27F" w:rsidRPr="0057518E">
              <w:rPr>
                <w:rFonts w:ascii="Times New Roman" w:eastAsia="Times New Roman" w:hAnsi="Times New Roman" w:cs="Times New Roman"/>
              </w:rPr>
              <w:t xml:space="preserve"> meteoroloģisk</w:t>
            </w:r>
            <w:r w:rsidR="00136740" w:rsidRPr="0057518E">
              <w:rPr>
                <w:rFonts w:ascii="Times New Roman" w:eastAsia="Times New Roman" w:hAnsi="Times New Roman" w:cs="Times New Roman"/>
              </w:rPr>
              <w:t>o</w:t>
            </w:r>
            <w:r w:rsidR="74E0E27F" w:rsidRPr="0057518E">
              <w:rPr>
                <w:rFonts w:ascii="Times New Roman" w:eastAsia="Times New Roman" w:hAnsi="Times New Roman" w:cs="Times New Roman"/>
              </w:rPr>
              <w:t xml:space="preserve"> apstākļ</w:t>
            </w:r>
            <w:r w:rsidR="00136740" w:rsidRPr="0057518E">
              <w:rPr>
                <w:rFonts w:ascii="Times New Roman" w:eastAsia="Times New Roman" w:hAnsi="Times New Roman" w:cs="Times New Roman"/>
              </w:rPr>
              <w:t>u</w:t>
            </w:r>
            <w:r w:rsidR="00595372" w:rsidRPr="0057518E">
              <w:rPr>
                <w:rFonts w:ascii="Times New Roman" w:eastAsia="Times New Roman" w:hAnsi="Times New Roman" w:cs="Times New Roman"/>
              </w:rPr>
              <w:t xml:space="preserve">, </w:t>
            </w:r>
            <w:r w:rsidR="74E0E27F" w:rsidRPr="0057518E">
              <w:rPr>
                <w:rFonts w:ascii="Times New Roman" w:eastAsia="Times New Roman" w:hAnsi="Times New Roman" w:cs="Times New Roman"/>
              </w:rPr>
              <w:t xml:space="preserve">kvalitatīvas šķeldas </w:t>
            </w:r>
            <w:r w:rsidR="3D912E25" w:rsidRPr="0057518E">
              <w:rPr>
                <w:rFonts w:ascii="Times New Roman" w:eastAsia="Times New Roman" w:hAnsi="Times New Roman" w:cs="Times New Roman"/>
              </w:rPr>
              <w:t>trūkum</w:t>
            </w:r>
            <w:r w:rsidR="00136740" w:rsidRPr="0057518E">
              <w:rPr>
                <w:rFonts w:ascii="Times New Roman" w:eastAsia="Times New Roman" w:hAnsi="Times New Roman" w:cs="Times New Roman"/>
              </w:rPr>
              <w:t>a</w:t>
            </w:r>
            <w:r w:rsidR="74E0E27F" w:rsidRPr="0057518E">
              <w:rPr>
                <w:rFonts w:ascii="Times New Roman" w:eastAsia="Times New Roman" w:hAnsi="Times New Roman" w:cs="Times New Roman"/>
              </w:rPr>
              <w:t xml:space="preserve"> </w:t>
            </w:r>
            <w:r w:rsidR="005361FD" w:rsidRPr="0057518E">
              <w:rPr>
                <w:rFonts w:ascii="Times New Roman" w:eastAsia="Times New Roman" w:hAnsi="Times New Roman" w:cs="Times New Roman"/>
              </w:rPr>
              <w:t>un</w:t>
            </w:r>
            <w:r w:rsidR="74E0E27F" w:rsidRPr="0057518E">
              <w:rPr>
                <w:rFonts w:ascii="Times New Roman" w:eastAsia="Times New Roman" w:hAnsi="Times New Roman" w:cs="Times New Roman"/>
              </w:rPr>
              <w:t xml:space="preserve"> jaunu katlumāju izveid</w:t>
            </w:r>
            <w:r w:rsidR="004A7D47" w:rsidRPr="0057518E">
              <w:rPr>
                <w:rFonts w:ascii="Times New Roman" w:eastAsia="Times New Roman" w:hAnsi="Times New Roman" w:cs="Times New Roman"/>
              </w:rPr>
              <w:t xml:space="preserve">es </w:t>
            </w:r>
            <w:r w:rsidR="74E0E27F" w:rsidRPr="0057518E">
              <w:rPr>
                <w:rFonts w:ascii="Times New Roman" w:eastAsia="Times New Roman" w:hAnsi="Times New Roman" w:cs="Times New Roman"/>
              </w:rPr>
              <w:t>pašvaldībās</w:t>
            </w:r>
            <w:r w:rsidR="00595372" w:rsidRPr="0057518E">
              <w:rPr>
                <w:rFonts w:ascii="Times New Roman" w:eastAsia="Times New Roman" w:hAnsi="Times New Roman" w:cs="Times New Roman"/>
              </w:rPr>
              <w:t xml:space="preserve"> dēļ</w:t>
            </w:r>
            <w:r w:rsidR="512BB8AA" w:rsidRPr="0057518E">
              <w:rPr>
                <w:rFonts w:ascii="Times New Roman" w:eastAsia="Times New Roman" w:hAnsi="Times New Roman" w:cs="Times New Roman"/>
              </w:rPr>
              <w:t>, īpaši</w:t>
            </w:r>
            <w:r w:rsidR="74E0E27F" w:rsidRPr="0057518E">
              <w:rPr>
                <w:rFonts w:ascii="Times New Roman" w:eastAsia="Times New Roman" w:hAnsi="Times New Roman" w:cs="Times New Roman"/>
              </w:rPr>
              <w:t xml:space="preserve"> Latgal</w:t>
            </w:r>
            <w:r w:rsidR="004276E0" w:rsidRPr="0057518E">
              <w:rPr>
                <w:rFonts w:ascii="Times New Roman" w:eastAsia="Times New Roman" w:hAnsi="Times New Roman" w:cs="Times New Roman"/>
              </w:rPr>
              <w:t>ē</w:t>
            </w:r>
            <w:r w:rsidR="69986D22" w:rsidRPr="0057518E">
              <w:rPr>
                <w:rFonts w:ascii="Times New Roman" w:eastAsia="Times New Roman" w:hAnsi="Times New Roman" w:cs="Times New Roman"/>
              </w:rPr>
              <w:t>, jo kūdrai kā kurināmajam ir zemas izmaksas</w:t>
            </w:r>
            <w:r w:rsidR="512BB8AA" w:rsidRPr="0057518E">
              <w:rPr>
                <w:rFonts w:ascii="Times New Roman" w:eastAsia="Times New Roman" w:hAnsi="Times New Roman" w:cs="Times New Roman"/>
              </w:rPr>
              <w:t xml:space="preserve">. </w:t>
            </w:r>
            <w:r w:rsidR="74E0E27F" w:rsidRPr="0057518E">
              <w:rPr>
                <w:rFonts w:ascii="Times New Roman" w:eastAsia="Times New Roman" w:hAnsi="Times New Roman" w:cs="Times New Roman"/>
              </w:rPr>
              <w:t xml:space="preserve">Kūdras plašāka izmantošana enerģētikas sektorā </w:t>
            </w:r>
            <w:r w:rsidR="00996D1F" w:rsidRPr="0057518E">
              <w:rPr>
                <w:rFonts w:ascii="Times New Roman" w:eastAsia="Times New Roman" w:hAnsi="Times New Roman" w:cs="Times New Roman"/>
              </w:rPr>
              <w:t xml:space="preserve">potenciāli </w:t>
            </w:r>
            <w:r w:rsidR="117454CE" w:rsidRPr="0057518E">
              <w:rPr>
                <w:rFonts w:ascii="Times New Roman" w:eastAsia="Times New Roman" w:hAnsi="Times New Roman" w:cs="Times New Roman"/>
              </w:rPr>
              <w:t xml:space="preserve">būtiski </w:t>
            </w:r>
            <w:r w:rsidR="74E0E27F" w:rsidRPr="0057518E">
              <w:rPr>
                <w:rFonts w:ascii="Times New Roman" w:eastAsia="Times New Roman" w:hAnsi="Times New Roman" w:cs="Times New Roman"/>
              </w:rPr>
              <w:t xml:space="preserve">palielinātu </w:t>
            </w:r>
            <w:r w:rsidR="00994E50" w:rsidRPr="0057518E">
              <w:rPr>
                <w:rFonts w:ascii="Times New Roman" w:eastAsia="Times New Roman" w:hAnsi="Times New Roman" w:cs="Times New Roman"/>
              </w:rPr>
              <w:t>Latvijas</w:t>
            </w:r>
            <w:r w:rsidR="74E0E27F" w:rsidRPr="0057518E">
              <w:rPr>
                <w:rFonts w:ascii="Times New Roman" w:eastAsia="Times New Roman" w:hAnsi="Times New Roman" w:cs="Times New Roman"/>
              </w:rPr>
              <w:t xml:space="preserve"> SEG emisijas, jo kūdrai ir liela emisiju intensitāte</w:t>
            </w:r>
            <w:r w:rsidR="46B5AEE0" w:rsidRPr="0057518E">
              <w:rPr>
                <w:rFonts w:ascii="Times New Roman" w:eastAsia="Times New Roman" w:hAnsi="Times New Roman" w:cs="Times New Roman"/>
              </w:rPr>
              <w:t>, ko iegūstot</w:t>
            </w:r>
            <w:r w:rsidR="00C73C49" w:rsidRPr="0057518E">
              <w:rPr>
                <w:rFonts w:ascii="Times New Roman" w:eastAsia="Times New Roman" w:hAnsi="Times New Roman" w:cs="Times New Roman"/>
              </w:rPr>
              <w:t xml:space="preserve"> </w:t>
            </w:r>
            <w:r w:rsidR="1F075A58" w:rsidRPr="0057518E">
              <w:rPr>
                <w:rFonts w:ascii="Times New Roman" w:eastAsia="Times New Roman" w:hAnsi="Times New Roman" w:cs="Times New Roman"/>
              </w:rPr>
              <w:t>esošo</w:t>
            </w:r>
            <w:r w:rsidR="05427545" w:rsidRPr="0057518E">
              <w:rPr>
                <w:rFonts w:ascii="Times New Roman" w:eastAsia="Times New Roman" w:hAnsi="Times New Roman" w:cs="Times New Roman"/>
              </w:rPr>
              <w:t xml:space="preserve"> </w:t>
            </w:r>
            <w:r w:rsidR="00C73C49" w:rsidRPr="0057518E">
              <w:rPr>
                <w:rFonts w:ascii="Times New Roman" w:eastAsia="Times New Roman" w:hAnsi="Times New Roman" w:cs="Times New Roman"/>
              </w:rPr>
              <w:t>licenču laukumu faktisk</w:t>
            </w:r>
            <w:r w:rsidR="003869CB" w:rsidRPr="0057518E">
              <w:rPr>
                <w:rFonts w:ascii="Times New Roman" w:eastAsia="Times New Roman" w:hAnsi="Times New Roman" w:cs="Times New Roman"/>
              </w:rPr>
              <w:t>ajās</w:t>
            </w:r>
            <w:r w:rsidR="00C73C49" w:rsidRPr="0057518E">
              <w:rPr>
                <w:rFonts w:ascii="Times New Roman" w:eastAsia="Times New Roman" w:hAnsi="Times New Roman" w:cs="Times New Roman"/>
              </w:rPr>
              <w:t xml:space="preserve"> </w:t>
            </w:r>
            <w:r w:rsidR="00DC5190" w:rsidRPr="0057518E">
              <w:rPr>
                <w:rFonts w:ascii="Times New Roman" w:eastAsia="Times New Roman" w:hAnsi="Times New Roman" w:cs="Times New Roman"/>
              </w:rPr>
              <w:t>platīb</w:t>
            </w:r>
            <w:r w:rsidR="004E1432" w:rsidRPr="0057518E">
              <w:rPr>
                <w:rFonts w:ascii="Times New Roman" w:eastAsia="Times New Roman" w:hAnsi="Times New Roman" w:cs="Times New Roman"/>
              </w:rPr>
              <w:t>ās</w:t>
            </w:r>
            <w:r w:rsidR="00C73C49" w:rsidRPr="0057518E">
              <w:rPr>
                <w:rFonts w:ascii="Times New Roman" w:eastAsia="Times New Roman" w:hAnsi="Times New Roman" w:cs="Times New Roman"/>
              </w:rPr>
              <w:t xml:space="preserve">, </w:t>
            </w:r>
            <w:r w:rsidR="52750B82" w:rsidRPr="0057518E">
              <w:rPr>
                <w:rFonts w:ascii="Times New Roman" w:eastAsia="Times New Roman" w:hAnsi="Times New Roman" w:cs="Times New Roman"/>
              </w:rPr>
              <w:t>tiktu</w:t>
            </w:r>
            <w:r w:rsidR="05427545" w:rsidRPr="0057518E">
              <w:rPr>
                <w:rFonts w:ascii="Times New Roman" w:eastAsia="Times New Roman" w:hAnsi="Times New Roman" w:cs="Times New Roman"/>
              </w:rPr>
              <w:t xml:space="preserve"> sasniegtas</w:t>
            </w:r>
            <w:r w:rsidR="00C73C49" w:rsidRPr="0057518E">
              <w:rPr>
                <w:rFonts w:ascii="Times New Roman" w:eastAsia="Times New Roman" w:hAnsi="Times New Roman" w:cs="Times New Roman"/>
              </w:rPr>
              <w:t xml:space="preserve"> gandrīz divas reizes šī brīža valsts kopējo SEG emisiju daudzumu gada griezumā</w:t>
            </w:r>
            <w:r w:rsidR="74E0E27F" w:rsidRPr="0057518E">
              <w:rPr>
                <w:rFonts w:ascii="Times New Roman" w:eastAsia="Times New Roman" w:hAnsi="Times New Roman" w:cs="Times New Roman"/>
              </w:rPr>
              <w:t>.</w:t>
            </w:r>
          </w:p>
          <w:p w14:paraId="50411355" w14:textId="22B53CD7" w:rsidR="0042320C" w:rsidRPr="0057518E" w:rsidRDefault="74248E5C" w:rsidP="00296FF4">
            <w:pPr>
              <w:spacing w:before="40" w:after="60"/>
              <w:ind w:firstLine="738"/>
              <w:rPr>
                <w:rFonts w:ascii="Times New Roman" w:eastAsia="Times New Roman" w:hAnsi="Times New Roman" w:cs="Times New Roman"/>
                <w:lang w:bidi="lv-LV"/>
              </w:rPr>
            </w:pPr>
            <w:r w:rsidRPr="0057518E">
              <w:rPr>
                <w:rStyle w:val="normaltextrun"/>
                <w:rFonts w:ascii="Times New Roman" w:hAnsi="Times New Roman" w:cs="Times New Roman"/>
                <w:color w:val="000000"/>
                <w:shd w:val="clear" w:color="auto" w:fill="FFFFFF"/>
              </w:rPr>
              <w:t>Kamerālā novērtējumā Latvijā identificētas</w:t>
            </w:r>
            <w:r w:rsidR="004E78D6" w:rsidRPr="0057518E">
              <w:rPr>
                <w:rStyle w:val="normaltextrun"/>
                <w:rFonts w:ascii="Times New Roman" w:hAnsi="Times New Roman" w:cs="Times New Roman"/>
                <w:color w:val="000000"/>
                <w:shd w:val="clear" w:color="auto" w:fill="FFFFFF"/>
              </w:rPr>
              <w:t xml:space="preserve"> </w:t>
            </w:r>
            <w:r w:rsidRPr="0057518E">
              <w:rPr>
                <w:rStyle w:val="normaltextrun"/>
                <w:rFonts w:ascii="Times New Roman" w:hAnsi="Times New Roman" w:cs="Times New Roman"/>
                <w:color w:val="000000"/>
                <w:shd w:val="clear" w:color="auto" w:fill="FFFFFF"/>
              </w:rPr>
              <w:t xml:space="preserve">190 </w:t>
            </w:r>
            <w:r w:rsidR="001572AA" w:rsidRPr="0057518E">
              <w:rPr>
                <w:rStyle w:val="normaltextrun"/>
                <w:rFonts w:ascii="Times New Roman" w:hAnsi="Times New Roman" w:cs="Times New Roman"/>
                <w:color w:val="000000"/>
                <w:shd w:val="clear" w:color="auto" w:fill="FFFFFF"/>
              </w:rPr>
              <w:t>vēsturiskās kūdras ieguves te</w:t>
            </w:r>
            <w:r w:rsidR="00C42D88" w:rsidRPr="0057518E">
              <w:rPr>
                <w:rStyle w:val="normaltextrun"/>
                <w:rFonts w:ascii="Times New Roman" w:hAnsi="Times New Roman" w:cs="Times New Roman"/>
                <w:color w:val="000000"/>
                <w:shd w:val="clear" w:color="auto" w:fill="FFFFFF"/>
              </w:rPr>
              <w:t>ritorijas</w:t>
            </w:r>
            <w:r w:rsidR="009E24EE" w:rsidRPr="0057518E">
              <w:rPr>
                <w:rStyle w:val="normaltextrun"/>
                <w:rFonts w:ascii="Times New Roman" w:hAnsi="Times New Roman" w:cs="Times New Roman"/>
                <w:color w:val="000000"/>
                <w:shd w:val="clear" w:color="auto" w:fill="FFFFFF"/>
              </w:rPr>
              <w:t xml:space="preserve"> (</w:t>
            </w:r>
            <w:r w:rsidR="009E24EE" w:rsidRPr="0057518E">
              <w:rPr>
                <w:rStyle w:val="normaltextrun"/>
                <w:rFonts w:ascii="Times New Roman" w:eastAsia="Times New Roman" w:hAnsi="Times New Roman" w:cs="Times New Roman"/>
                <w:color w:val="000000"/>
                <w:shd w:val="clear" w:color="auto" w:fill="FFFFFF"/>
              </w:rPr>
              <w:t>26232</w:t>
            </w:r>
            <w:r w:rsidR="00595372" w:rsidRPr="0057518E">
              <w:rPr>
                <w:rStyle w:val="normaltextrun"/>
                <w:rFonts w:ascii="Times New Roman" w:eastAsia="Times New Roman" w:hAnsi="Times New Roman" w:cs="Times New Roman"/>
                <w:color w:val="000000"/>
                <w:shd w:val="clear" w:color="auto" w:fill="FFFFFF"/>
              </w:rPr>
              <w:t xml:space="preserve"> </w:t>
            </w:r>
            <w:r w:rsidR="009E24EE" w:rsidRPr="0057518E">
              <w:rPr>
                <w:rStyle w:val="normaltextrun"/>
                <w:rFonts w:ascii="Times New Roman" w:eastAsia="Times New Roman" w:hAnsi="Times New Roman" w:cs="Times New Roman"/>
                <w:color w:val="000000"/>
                <w:shd w:val="clear" w:color="auto" w:fill="FFFFFF"/>
              </w:rPr>
              <w:t>ha</w:t>
            </w:r>
            <w:r w:rsidR="005361FD" w:rsidRPr="0057518E">
              <w:rPr>
                <w:rStyle w:val="normaltextrun"/>
                <w:rFonts w:ascii="Times New Roman" w:eastAsia="Times New Roman" w:hAnsi="Times New Roman" w:cs="Times New Roman"/>
                <w:color w:val="000000"/>
                <w:shd w:val="clear" w:color="auto" w:fill="FFFFFF"/>
              </w:rPr>
              <w:t xml:space="preserve"> platībā</w:t>
            </w:r>
            <w:r w:rsidR="009E24EE" w:rsidRPr="0057518E">
              <w:rPr>
                <w:rStyle w:val="normaltextrun"/>
                <w:rFonts w:ascii="Times New Roman" w:eastAsia="Times New Roman" w:hAnsi="Times New Roman" w:cs="Times New Roman"/>
                <w:color w:val="000000"/>
                <w:shd w:val="clear" w:color="auto" w:fill="FFFFFF"/>
              </w:rPr>
              <w:t xml:space="preserve"> vismaz 151 bijušajā atradnē)</w:t>
            </w:r>
            <w:r w:rsidRPr="0057518E">
              <w:rPr>
                <w:rStyle w:val="normaltextrun"/>
                <w:rFonts w:ascii="Times New Roman" w:hAnsi="Times New Roman" w:cs="Times New Roman"/>
                <w:color w:val="000000"/>
                <w:shd w:val="clear" w:color="auto" w:fill="FFFFFF"/>
              </w:rPr>
              <w:t>, kur dažādos laika periodos realizēta vai iespējams</w:t>
            </w:r>
            <w:r w:rsidRPr="0057518E">
              <w:rPr>
                <w:rStyle w:val="normaltextrun"/>
                <w:rFonts w:ascii="Times New Roman" w:eastAsia="Times New Roman" w:hAnsi="Times New Roman" w:cs="Times New Roman"/>
                <w:color w:val="000000"/>
                <w:shd w:val="clear" w:color="auto" w:fill="FFFFFF"/>
              </w:rPr>
              <w:t xml:space="preserve"> realizēta kūdras ieguve</w:t>
            </w:r>
            <w:r w:rsidR="00405EB1" w:rsidRPr="0057518E">
              <w:rPr>
                <w:rStyle w:val="normaltextrun"/>
                <w:rFonts w:ascii="Times New Roman" w:eastAsia="Times New Roman" w:hAnsi="Times New Roman" w:cs="Times New Roman"/>
                <w:color w:val="000000"/>
                <w:shd w:val="clear" w:color="auto" w:fill="FFFFFF"/>
              </w:rPr>
              <w:t>,</w:t>
            </w:r>
            <w:r w:rsidR="00405EB1" w:rsidRPr="0057518E">
              <w:rPr>
                <w:rStyle w:val="normaltextrun"/>
                <w:rFonts w:ascii="Times New Roman" w:hAnsi="Times New Roman" w:cs="Times New Roman"/>
                <w:color w:val="000000"/>
                <w:shd w:val="clear" w:color="auto" w:fill="FFFFFF"/>
              </w:rPr>
              <w:t xml:space="preserve"> t.sk. enerģētiskā </w:t>
            </w:r>
            <w:r w:rsidR="008E15C7" w:rsidRPr="0057518E">
              <w:rPr>
                <w:rStyle w:val="normaltextrun"/>
                <w:rFonts w:ascii="Times New Roman" w:hAnsi="Times New Roman" w:cs="Times New Roman"/>
                <w:color w:val="000000"/>
                <w:shd w:val="clear" w:color="auto" w:fill="FFFFFF"/>
              </w:rPr>
              <w:t>kūdra</w:t>
            </w:r>
            <w:r w:rsidRPr="0057518E">
              <w:rPr>
                <w:rStyle w:val="normaltextrun"/>
                <w:rFonts w:ascii="Times New Roman" w:eastAsia="Times New Roman" w:hAnsi="Times New Roman" w:cs="Times New Roman"/>
                <w:color w:val="000000"/>
                <w:shd w:val="clear" w:color="auto" w:fill="FFFFFF"/>
              </w:rPr>
              <w:t xml:space="preserve">. </w:t>
            </w:r>
            <w:r w:rsidR="748306A7" w:rsidRPr="0057518E">
              <w:rPr>
                <w:rStyle w:val="normaltextrun"/>
                <w:rFonts w:ascii="Times New Roman" w:eastAsia="Times New Roman" w:hAnsi="Times New Roman" w:cs="Times New Roman"/>
                <w:color w:val="000000"/>
                <w:shd w:val="clear" w:color="auto" w:fill="FFFFFF"/>
              </w:rPr>
              <w:t xml:space="preserve">Aplēstās </w:t>
            </w:r>
            <w:r w:rsidR="00EA1DDE" w:rsidRPr="0057518E">
              <w:rPr>
                <w:rStyle w:val="normaltextrun"/>
                <w:rFonts w:ascii="Times New Roman" w:eastAsia="Times New Roman" w:hAnsi="Times New Roman" w:cs="Times New Roman"/>
                <w:color w:val="000000"/>
                <w:shd w:val="clear" w:color="auto" w:fill="FFFFFF"/>
              </w:rPr>
              <w:t>šo</w:t>
            </w:r>
            <w:r w:rsidR="748306A7" w:rsidRPr="0057518E">
              <w:rPr>
                <w:rStyle w:val="normaltextrun"/>
                <w:rFonts w:ascii="Times New Roman" w:eastAsia="Times New Roman" w:hAnsi="Times New Roman" w:cs="Times New Roman"/>
                <w:color w:val="000000"/>
                <w:shd w:val="clear" w:color="auto" w:fill="FFFFFF"/>
              </w:rPr>
              <w:t xml:space="preserve"> vietu platības rada SEG emisijas </w:t>
            </w:r>
            <w:r w:rsidR="66A71FD7" w:rsidRPr="0057518E">
              <w:rPr>
                <w:rStyle w:val="normaltextrun"/>
                <w:rFonts w:ascii="Times New Roman" w:eastAsia="Times New Roman" w:hAnsi="Times New Roman" w:cs="Times New Roman"/>
                <w:color w:val="000000"/>
                <w:shd w:val="clear" w:color="auto" w:fill="FFFFFF"/>
              </w:rPr>
              <w:t>199</w:t>
            </w:r>
            <w:r w:rsidR="2E2A7797" w:rsidRPr="0057518E">
              <w:rPr>
                <w:rStyle w:val="normaltextrun"/>
                <w:rFonts w:ascii="Times New Roman" w:eastAsia="Times New Roman" w:hAnsi="Times New Roman" w:cs="Times New Roman"/>
                <w:color w:val="000000"/>
                <w:shd w:val="clear" w:color="auto" w:fill="FFFFFF"/>
              </w:rPr>
              <w:t>,9</w:t>
            </w:r>
            <w:r w:rsidR="748306A7" w:rsidRPr="0057518E">
              <w:rPr>
                <w:rStyle w:val="normaltextrun"/>
                <w:rFonts w:ascii="Times New Roman" w:eastAsia="Times New Roman" w:hAnsi="Times New Roman" w:cs="Times New Roman"/>
                <w:color w:val="000000"/>
                <w:shd w:val="clear" w:color="auto" w:fill="FFFFFF"/>
              </w:rPr>
              <w:t xml:space="preserve"> kt CO</w:t>
            </w:r>
            <w:r w:rsidR="748306A7" w:rsidRPr="0057518E">
              <w:rPr>
                <w:rStyle w:val="normaltextrun"/>
                <w:rFonts w:ascii="Times New Roman" w:eastAsia="Times New Roman" w:hAnsi="Times New Roman" w:cs="Times New Roman"/>
                <w:color w:val="000000"/>
                <w:shd w:val="clear" w:color="auto" w:fill="FFFFFF"/>
                <w:vertAlign w:val="subscript"/>
              </w:rPr>
              <w:t xml:space="preserve">2 </w:t>
            </w:r>
            <w:r w:rsidR="748306A7" w:rsidRPr="0057518E">
              <w:rPr>
                <w:rStyle w:val="normaltextrun"/>
                <w:rFonts w:ascii="Times New Roman" w:eastAsia="Times New Roman" w:hAnsi="Times New Roman" w:cs="Times New Roman"/>
                <w:color w:val="000000"/>
                <w:shd w:val="clear" w:color="auto" w:fill="FFFFFF"/>
              </w:rPr>
              <w:t>ekv.</w:t>
            </w:r>
            <w:r w:rsidR="00321D1D" w:rsidRPr="0057518E">
              <w:rPr>
                <w:rStyle w:val="normaltextrun"/>
                <w:rFonts w:ascii="Times New Roman" w:eastAsia="Times New Roman" w:hAnsi="Times New Roman" w:cs="Times New Roman"/>
                <w:color w:val="000000"/>
                <w:shd w:val="clear" w:color="auto" w:fill="FFFFFF"/>
              </w:rPr>
              <w:t>g</w:t>
            </w:r>
            <w:r w:rsidR="748306A7" w:rsidRPr="0057518E">
              <w:rPr>
                <w:rStyle w:val="normaltextrun"/>
                <w:rFonts w:ascii="Times New Roman" w:eastAsia="Times New Roman" w:hAnsi="Times New Roman" w:cs="Times New Roman"/>
                <w:color w:val="000000"/>
                <w:shd w:val="clear" w:color="auto" w:fill="FFFFFF"/>
              </w:rPr>
              <w:t>adā.</w:t>
            </w:r>
            <w:r w:rsidR="25FA3F0D" w:rsidRPr="0057518E">
              <w:rPr>
                <w:rStyle w:val="normaltextrun"/>
                <w:rFonts w:ascii="Times New Roman" w:eastAsia="Times New Roman" w:hAnsi="Times New Roman" w:cs="Times New Roman"/>
                <w:color w:val="000000"/>
                <w:shd w:val="clear" w:color="auto" w:fill="FFFFFF"/>
              </w:rPr>
              <w:t xml:space="preserve"> Laik</w:t>
            </w:r>
            <w:r w:rsidR="00DE7153" w:rsidRPr="0057518E">
              <w:rPr>
                <w:rStyle w:val="normaltextrun"/>
                <w:rFonts w:ascii="Times New Roman" w:eastAsia="Times New Roman" w:hAnsi="Times New Roman" w:cs="Times New Roman"/>
                <w:color w:val="000000"/>
                <w:shd w:val="clear" w:color="auto" w:fill="FFFFFF"/>
              </w:rPr>
              <w:t>ā</w:t>
            </w:r>
            <w:r w:rsidR="25FA3F0D" w:rsidRPr="0057518E">
              <w:rPr>
                <w:rStyle w:val="normaltextrun"/>
                <w:rFonts w:ascii="Times New Roman" w:eastAsia="Times New Roman" w:hAnsi="Times New Roman" w:cs="Times New Roman"/>
                <w:color w:val="000000"/>
                <w:shd w:val="clear" w:color="auto" w:fill="FFFFFF"/>
              </w:rPr>
              <w:t xml:space="preserve"> no</w:t>
            </w:r>
            <w:r w:rsidR="005361FD" w:rsidRPr="0057518E">
              <w:rPr>
                <w:rStyle w:val="normaltextrun"/>
                <w:rFonts w:ascii="Times New Roman" w:eastAsia="Times New Roman" w:hAnsi="Times New Roman" w:cs="Times New Roman"/>
                <w:color w:val="000000"/>
                <w:shd w:val="clear" w:color="auto" w:fill="FFFFFF"/>
              </w:rPr>
              <w:t xml:space="preserve"> </w:t>
            </w:r>
            <w:r w:rsidR="25FA3F0D" w:rsidRPr="0057518E">
              <w:rPr>
                <w:rStyle w:val="normaltextrun"/>
                <w:rFonts w:ascii="Times New Roman" w:eastAsia="Times New Roman" w:hAnsi="Times New Roman" w:cs="Times New Roman"/>
                <w:color w:val="000000"/>
                <w:shd w:val="clear" w:color="auto" w:fill="FFFFFF"/>
              </w:rPr>
              <w:t>1990.</w:t>
            </w:r>
            <w:r w:rsidR="00C71AA9" w:rsidRPr="0057518E">
              <w:rPr>
                <w:rStyle w:val="normaltextrun"/>
                <w:rFonts w:ascii="Times New Roman" w:eastAsia="Times New Roman" w:hAnsi="Times New Roman" w:cs="Times New Roman"/>
                <w:color w:val="000000"/>
                <w:shd w:val="clear" w:color="auto" w:fill="FFFFFF"/>
              </w:rPr>
              <w:t>-</w:t>
            </w:r>
            <w:r w:rsidR="25FA3F0D" w:rsidRPr="0057518E">
              <w:rPr>
                <w:rStyle w:val="normaltextrun"/>
                <w:rFonts w:ascii="Times New Roman" w:eastAsia="Times New Roman" w:hAnsi="Times New Roman" w:cs="Times New Roman"/>
                <w:color w:val="000000"/>
                <w:shd w:val="clear" w:color="auto" w:fill="FFFFFF"/>
              </w:rPr>
              <w:t xml:space="preserve">2018.gadam SEG emisijas no mitrājiem pieaugušas par 30%. </w:t>
            </w:r>
            <w:r w:rsidR="5EE0DD06" w:rsidRPr="0057518E">
              <w:rPr>
                <w:rStyle w:val="normaltextrun"/>
                <w:rFonts w:ascii="Times New Roman" w:eastAsia="Times New Roman" w:hAnsi="Times New Roman" w:cs="Times New Roman"/>
                <w:color w:val="000000"/>
                <w:shd w:val="clear" w:color="auto" w:fill="FFFFFF"/>
              </w:rPr>
              <w:t>Degradēto vēsturisko</w:t>
            </w:r>
            <w:r w:rsidR="0DB06F20" w:rsidRPr="0057518E">
              <w:rPr>
                <w:rStyle w:val="normaltextrun"/>
                <w:rFonts w:ascii="Times New Roman" w:eastAsia="Times New Roman" w:hAnsi="Times New Roman" w:cs="Times New Roman"/>
                <w:color w:val="000000"/>
                <w:shd w:val="clear" w:color="auto" w:fill="FFFFFF"/>
              </w:rPr>
              <w:t xml:space="preserve"> kūdras ieguves</w:t>
            </w:r>
            <w:r w:rsidR="5EE0DD06" w:rsidRPr="0057518E">
              <w:rPr>
                <w:rStyle w:val="normaltextrun"/>
                <w:rFonts w:ascii="Times New Roman" w:eastAsia="Times New Roman" w:hAnsi="Times New Roman" w:cs="Times New Roman"/>
                <w:color w:val="000000"/>
                <w:shd w:val="clear" w:color="auto" w:fill="FFFFFF"/>
              </w:rPr>
              <w:t xml:space="preserve"> vietu rekultivācija var mazināt SEG emisijas no kūdras ieguves mitrāju apakškategorijā ZIZIMM sektorā</w:t>
            </w:r>
            <w:r w:rsidR="00761E1D" w:rsidRPr="0057518E">
              <w:rPr>
                <w:rStyle w:val="normaltextrun"/>
                <w:rFonts w:ascii="Times New Roman" w:eastAsia="Times New Roman" w:hAnsi="Times New Roman" w:cs="Times New Roman"/>
                <w:color w:val="000000"/>
                <w:szCs w:val="24"/>
                <w:shd w:val="clear" w:color="auto" w:fill="FFFFFF"/>
              </w:rPr>
              <w:t>.</w:t>
            </w:r>
            <w:r w:rsidR="00970FDB" w:rsidRPr="0057518E">
              <w:rPr>
                <w:rStyle w:val="normaltextrun"/>
                <w:rFonts w:ascii="Times New Roman" w:eastAsia="Times New Roman" w:hAnsi="Times New Roman" w:cs="Times New Roman"/>
                <w:color w:val="000000"/>
                <w:szCs w:val="24"/>
                <w:shd w:val="clear" w:color="auto" w:fill="FFFFFF"/>
              </w:rPr>
              <w:t xml:space="preserve"> </w:t>
            </w:r>
            <w:r w:rsidR="00DE1A5C" w:rsidRPr="0057518E">
              <w:rPr>
                <w:rFonts w:ascii="Times New Roman" w:eastAsia="Verdana" w:hAnsi="Times New Roman" w:cs="Times New Roman"/>
                <w:szCs w:val="24"/>
              </w:rPr>
              <w:t>TPTP ietvaros</w:t>
            </w:r>
            <w:r w:rsidR="00F15780" w:rsidRPr="0057518E">
              <w:rPr>
                <w:rFonts w:ascii="Times New Roman" w:eastAsia="Verdana" w:hAnsi="Times New Roman" w:cs="Times New Roman"/>
                <w:szCs w:val="24"/>
              </w:rPr>
              <w:t xml:space="preserve"> </w:t>
            </w:r>
            <w:r w:rsidR="00426AB3" w:rsidRPr="0057518E">
              <w:rPr>
                <w:rFonts w:ascii="Times New Roman" w:eastAsia="Verdana" w:hAnsi="Times New Roman" w:cs="Times New Roman"/>
                <w:szCs w:val="24"/>
              </w:rPr>
              <w:t xml:space="preserve">plānots </w:t>
            </w:r>
            <w:r w:rsidR="008B3FE5" w:rsidRPr="0057518E">
              <w:rPr>
                <w:rFonts w:ascii="Times New Roman" w:eastAsia="Verdana" w:hAnsi="Times New Roman" w:cs="Times New Roman"/>
                <w:szCs w:val="24"/>
              </w:rPr>
              <w:t>veikt</w:t>
            </w:r>
            <w:r w:rsidR="00AD53F7" w:rsidRPr="0057518E">
              <w:rPr>
                <w:rFonts w:ascii="Times New Roman" w:eastAsia="Verdana" w:hAnsi="Times New Roman" w:cs="Times New Roman"/>
                <w:szCs w:val="24"/>
              </w:rPr>
              <w:t xml:space="preserve"> </w:t>
            </w:r>
            <w:r w:rsidR="00426AB3" w:rsidRPr="0057518E">
              <w:rPr>
                <w:rFonts w:ascii="Times New Roman" w:eastAsia="Verdana" w:hAnsi="Times New Roman" w:cs="Times New Roman"/>
                <w:szCs w:val="24"/>
              </w:rPr>
              <w:t xml:space="preserve">rekultivācijas pasākumus </w:t>
            </w:r>
            <w:r w:rsidR="005F73DC" w:rsidRPr="0057518E">
              <w:rPr>
                <w:rFonts w:ascii="Times New Roman" w:hAnsi="Times New Roman" w:cs="Times New Roman"/>
                <w:color w:val="000000"/>
                <w:szCs w:val="24"/>
              </w:rPr>
              <w:t>1</w:t>
            </w:r>
            <w:r w:rsidR="00DC68C6" w:rsidRPr="0057518E">
              <w:rPr>
                <w:rFonts w:ascii="Times New Roman" w:hAnsi="Times New Roman" w:cs="Times New Roman"/>
                <w:color w:val="000000"/>
                <w:szCs w:val="24"/>
              </w:rPr>
              <w:t>36</w:t>
            </w:r>
            <w:r w:rsidR="005F73DC" w:rsidRPr="0057518E">
              <w:rPr>
                <w:rFonts w:ascii="Times New Roman" w:hAnsi="Times New Roman" w:cs="Times New Roman"/>
                <w:color w:val="000000"/>
                <w:szCs w:val="24"/>
              </w:rPr>
              <w:t>00 ha platībā, radot SEG</w:t>
            </w:r>
            <w:r w:rsidR="008B3FE5" w:rsidRPr="0057518E">
              <w:rPr>
                <w:rFonts w:ascii="Times New Roman" w:hAnsi="Times New Roman" w:cs="Times New Roman"/>
                <w:color w:val="000000"/>
                <w:szCs w:val="24"/>
              </w:rPr>
              <w:t xml:space="preserve"> emisiju </w:t>
            </w:r>
            <w:r w:rsidR="005F73DC" w:rsidRPr="0057518E">
              <w:rPr>
                <w:rFonts w:ascii="Times New Roman" w:hAnsi="Times New Roman" w:cs="Times New Roman"/>
                <w:color w:val="000000"/>
                <w:szCs w:val="24"/>
              </w:rPr>
              <w:t xml:space="preserve"> ietaupījumu 134,</w:t>
            </w:r>
            <w:r w:rsidR="00774F9F" w:rsidRPr="0057518E">
              <w:rPr>
                <w:rFonts w:ascii="Times New Roman" w:hAnsi="Times New Roman" w:cs="Times New Roman"/>
                <w:color w:val="000000"/>
                <w:szCs w:val="24"/>
              </w:rPr>
              <w:t>6</w:t>
            </w:r>
            <w:r w:rsidR="005F73DC" w:rsidRPr="0057518E">
              <w:rPr>
                <w:rFonts w:ascii="Times New Roman" w:hAnsi="Times New Roman" w:cs="Times New Roman"/>
                <w:color w:val="000000"/>
                <w:szCs w:val="24"/>
              </w:rPr>
              <w:t xml:space="preserve"> kt CO</w:t>
            </w:r>
            <w:r w:rsidR="005F73DC" w:rsidRPr="0057518E">
              <w:rPr>
                <w:rFonts w:ascii="Times New Roman" w:hAnsi="Times New Roman" w:cs="Times New Roman"/>
                <w:color w:val="000000"/>
                <w:szCs w:val="24"/>
                <w:vertAlign w:val="subscript"/>
              </w:rPr>
              <w:t>2</w:t>
            </w:r>
            <w:r w:rsidR="005F73DC" w:rsidRPr="0057518E">
              <w:rPr>
                <w:rFonts w:ascii="Times New Roman" w:hAnsi="Times New Roman" w:cs="Times New Roman"/>
                <w:color w:val="000000"/>
                <w:szCs w:val="24"/>
              </w:rPr>
              <w:t xml:space="preserve"> ekv.gadā</w:t>
            </w:r>
            <w:r w:rsidR="006F78F4" w:rsidRPr="0057518E">
              <w:rPr>
                <w:rFonts w:ascii="Times New Roman" w:hAnsi="Times New Roman" w:cs="Times New Roman"/>
                <w:color w:val="000000"/>
                <w:szCs w:val="24"/>
              </w:rPr>
              <w:t>.</w:t>
            </w:r>
          </w:p>
          <w:p w14:paraId="565035FA" w14:textId="4EC1D587" w:rsidR="00810F35" w:rsidRPr="0057518E" w:rsidRDefault="3346D70A" w:rsidP="00FD73BB">
            <w:pPr>
              <w:spacing w:before="40" w:after="60"/>
              <w:ind w:firstLine="731"/>
              <w:rPr>
                <w:rFonts w:ascii="Times New Roman" w:eastAsia="Times New Roman" w:hAnsi="Times New Roman" w:cs="Times New Roman"/>
              </w:rPr>
            </w:pPr>
            <w:r w:rsidRPr="0057518E">
              <w:rPr>
                <w:rFonts w:ascii="Times New Roman" w:eastAsia="Times New Roman" w:hAnsi="Times New Roman" w:cs="Times New Roman"/>
              </w:rPr>
              <w:t xml:space="preserve">Lai </w:t>
            </w:r>
            <w:r w:rsidR="145CEDE8" w:rsidRPr="0057518E">
              <w:rPr>
                <w:rFonts w:ascii="Times New Roman" w:eastAsia="Times New Roman" w:hAnsi="Times New Roman" w:cs="Times New Roman"/>
              </w:rPr>
              <w:t>veicinātu</w:t>
            </w:r>
            <w:r w:rsidRPr="0057518E">
              <w:rPr>
                <w:rFonts w:ascii="Times New Roman" w:eastAsia="Times New Roman" w:hAnsi="Times New Roman" w:cs="Times New Roman"/>
              </w:rPr>
              <w:t xml:space="preserve"> </w:t>
            </w:r>
            <w:r w:rsidR="00281C3A" w:rsidRPr="0057518E">
              <w:rPr>
                <w:rFonts w:ascii="Times New Roman" w:eastAsia="Times New Roman" w:hAnsi="Times New Roman" w:cs="Times New Roman"/>
              </w:rPr>
              <w:t xml:space="preserve">ekonomikas zaļo </w:t>
            </w:r>
            <w:r w:rsidRPr="0057518E">
              <w:rPr>
                <w:rFonts w:ascii="Times New Roman" w:eastAsia="Times New Roman" w:hAnsi="Times New Roman" w:cs="Times New Roman"/>
              </w:rPr>
              <w:t>pārkārtošanos</w:t>
            </w:r>
            <w:r w:rsidR="00A27064" w:rsidRPr="0057518E">
              <w:rPr>
                <w:rFonts w:ascii="Times New Roman" w:eastAsia="Times New Roman" w:hAnsi="Times New Roman" w:cs="Times New Roman"/>
              </w:rPr>
              <w:t xml:space="preserve"> virzībā uz klimat</w:t>
            </w:r>
            <w:r w:rsidR="00406D9D" w:rsidRPr="0057518E">
              <w:rPr>
                <w:rFonts w:ascii="Times New Roman" w:eastAsia="Times New Roman" w:hAnsi="Times New Roman" w:cs="Times New Roman"/>
              </w:rPr>
              <w:t>neitralitāti</w:t>
            </w:r>
            <w:r w:rsidR="00A27064" w:rsidRPr="0057518E">
              <w:rPr>
                <w:rFonts w:ascii="Times New Roman" w:eastAsia="Times New Roman" w:hAnsi="Times New Roman" w:cs="Times New Roman"/>
              </w:rPr>
              <w:t xml:space="preserve">, </w:t>
            </w:r>
            <w:r w:rsidR="187CD404" w:rsidRPr="0057518E">
              <w:rPr>
                <w:rFonts w:ascii="Times New Roman" w:eastAsia="Times New Roman" w:hAnsi="Times New Roman" w:cs="Times New Roman"/>
              </w:rPr>
              <w:t>TPTP</w:t>
            </w:r>
            <w:r w:rsidR="00ED5B30" w:rsidRPr="0057518E">
              <w:rPr>
                <w:rFonts w:ascii="Times New Roman" w:eastAsia="Times New Roman" w:hAnsi="Times New Roman" w:cs="Times New Roman"/>
              </w:rPr>
              <w:t xml:space="preserve"> </w:t>
            </w:r>
            <w:r w:rsidR="187CD404" w:rsidRPr="0057518E">
              <w:rPr>
                <w:rFonts w:ascii="Times New Roman" w:eastAsia="Times New Roman" w:hAnsi="Times New Roman" w:cs="Times New Roman"/>
              </w:rPr>
              <w:t xml:space="preserve"> </w:t>
            </w:r>
            <w:r w:rsidR="00ED5B30" w:rsidRPr="0057518E">
              <w:rPr>
                <w:rFonts w:ascii="Times New Roman" w:eastAsia="Times New Roman" w:hAnsi="Times New Roman" w:cs="Times New Roman"/>
              </w:rPr>
              <w:t xml:space="preserve">intervence galvenokārt balstīta uz </w:t>
            </w:r>
            <w:r w:rsidRPr="0057518E">
              <w:rPr>
                <w:rFonts w:ascii="Times New Roman" w:eastAsia="Times New Roman" w:hAnsi="Times New Roman" w:cs="Times New Roman"/>
              </w:rPr>
              <w:t>L</w:t>
            </w:r>
            <w:r w:rsidR="187CD404" w:rsidRPr="0057518E">
              <w:rPr>
                <w:rFonts w:ascii="Times New Roman" w:eastAsia="Times New Roman" w:hAnsi="Times New Roman" w:cs="Times New Roman"/>
              </w:rPr>
              <w:t>atvij</w:t>
            </w:r>
            <w:r w:rsidR="00CB18E2" w:rsidRPr="0057518E">
              <w:rPr>
                <w:rFonts w:ascii="Times New Roman" w:eastAsia="Times New Roman" w:hAnsi="Times New Roman" w:cs="Times New Roman"/>
              </w:rPr>
              <w:t>a</w:t>
            </w:r>
            <w:r w:rsidR="00ED5B30" w:rsidRPr="0057518E">
              <w:rPr>
                <w:rFonts w:ascii="Times New Roman" w:eastAsia="Times New Roman" w:hAnsi="Times New Roman" w:cs="Times New Roman"/>
              </w:rPr>
              <w:t>s</w:t>
            </w:r>
            <w:r w:rsidRPr="0057518E">
              <w:rPr>
                <w:rFonts w:ascii="Times New Roman" w:eastAsia="Times New Roman" w:hAnsi="Times New Roman" w:cs="Times New Roman"/>
              </w:rPr>
              <w:t xml:space="preserve"> plāno</w:t>
            </w:r>
            <w:r w:rsidR="00ED5B30" w:rsidRPr="0057518E">
              <w:rPr>
                <w:rFonts w:ascii="Times New Roman" w:eastAsia="Times New Roman" w:hAnsi="Times New Roman" w:cs="Times New Roman"/>
              </w:rPr>
              <w:t>to</w:t>
            </w:r>
            <w:r w:rsidRPr="0057518E">
              <w:rPr>
                <w:rFonts w:ascii="Times New Roman" w:eastAsia="Times New Roman" w:hAnsi="Times New Roman" w:cs="Times New Roman"/>
              </w:rPr>
              <w:t xml:space="preserve"> atteik</w:t>
            </w:r>
            <w:r w:rsidR="00ED5B30" w:rsidRPr="0057518E">
              <w:rPr>
                <w:rFonts w:ascii="Times New Roman" w:eastAsia="Times New Roman" w:hAnsi="Times New Roman" w:cs="Times New Roman"/>
              </w:rPr>
              <w:t>šano</w:t>
            </w:r>
            <w:r w:rsidRPr="0057518E">
              <w:rPr>
                <w:rFonts w:ascii="Times New Roman" w:eastAsia="Times New Roman" w:hAnsi="Times New Roman" w:cs="Times New Roman"/>
              </w:rPr>
              <w:t>s no kūdras</w:t>
            </w:r>
            <w:r w:rsidR="36491E26" w:rsidRPr="0057518E">
              <w:rPr>
                <w:rFonts w:ascii="Times New Roman" w:eastAsia="Times New Roman" w:hAnsi="Times New Roman" w:cs="Times New Roman"/>
              </w:rPr>
              <w:t xml:space="preserve"> </w:t>
            </w:r>
            <w:r w:rsidRPr="0057518E">
              <w:rPr>
                <w:rFonts w:ascii="Times New Roman" w:eastAsia="Times New Roman" w:hAnsi="Times New Roman" w:cs="Times New Roman"/>
              </w:rPr>
              <w:t>izmantošanas enerģētikā līdz 2030.gadam</w:t>
            </w:r>
            <w:r w:rsidR="001B1FEF" w:rsidRPr="0057518E">
              <w:rPr>
                <w:rFonts w:ascii="Times New Roman" w:eastAsia="Times New Roman" w:hAnsi="Times New Roman" w:cs="Times New Roman"/>
              </w:rPr>
              <w:t xml:space="preserve"> un rekultivācijas pasākumiem, kas </w:t>
            </w:r>
            <w:r w:rsidR="001B1FEF" w:rsidRPr="0057518E">
              <w:rPr>
                <w:rFonts w:ascii="Times New Roman" w:hAnsi="Times New Roman" w:cs="Times New Roman"/>
                <w:color w:val="000000"/>
                <w:szCs w:val="24"/>
              </w:rPr>
              <w:t xml:space="preserve">radīs ievērojamu SEG emisiju samazinājumu un sniegs pozitīvu ietekmi uz vidi </w:t>
            </w:r>
            <w:r w:rsidR="001976F6" w:rsidRPr="0057518E">
              <w:rPr>
                <w:rFonts w:ascii="Times New Roman" w:hAnsi="Times New Roman" w:cs="Times New Roman"/>
                <w:color w:val="000000"/>
                <w:szCs w:val="24"/>
              </w:rPr>
              <w:t xml:space="preserve">un dabu </w:t>
            </w:r>
            <w:r w:rsidR="001B1FEF" w:rsidRPr="0057518E">
              <w:rPr>
                <w:rFonts w:ascii="Times New Roman" w:hAnsi="Times New Roman" w:cs="Times New Roman"/>
                <w:color w:val="000000"/>
                <w:szCs w:val="24"/>
              </w:rPr>
              <w:t xml:space="preserve">ilgtermiņā, novēršot </w:t>
            </w:r>
            <w:r w:rsidR="00706468" w:rsidRPr="0057518E">
              <w:rPr>
                <w:rFonts w:ascii="Times New Roman" w:hAnsi="Times New Roman" w:cs="Times New Roman"/>
                <w:color w:val="000000"/>
                <w:szCs w:val="24"/>
              </w:rPr>
              <w:t>pārkārtošanās negatīvās</w:t>
            </w:r>
            <w:r w:rsidR="009D3530" w:rsidRPr="0057518E">
              <w:rPr>
                <w:rFonts w:ascii="Times New Roman" w:hAnsi="Times New Roman" w:cs="Times New Roman"/>
                <w:color w:val="000000"/>
                <w:szCs w:val="24"/>
              </w:rPr>
              <w:t xml:space="preserve"> sekas </w:t>
            </w:r>
            <w:r w:rsidR="006A105E" w:rsidRPr="0057518E">
              <w:rPr>
                <w:rFonts w:ascii="Times New Roman" w:hAnsi="Times New Roman" w:cs="Times New Roman"/>
                <w:color w:val="000000"/>
                <w:szCs w:val="24"/>
              </w:rPr>
              <w:t xml:space="preserve">uz </w:t>
            </w:r>
            <w:r w:rsidR="001B1FEF" w:rsidRPr="0057518E">
              <w:rPr>
                <w:rFonts w:ascii="Times New Roman" w:hAnsi="Times New Roman" w:cs="Times New Roman"/>
                <w:color w:val="000000"/>
                <w:szCs w:val="24"/>
              </w:rPr>
              <w:t>apkārtēj</w:t>
            </w:r>
            <w:r w:rsidR="006A105E" w:rsidRPr="0057518E">
              <w:rPr>
                <w:rFonts w:ascii="Times New Roman" w:hAnsi="Times New Roman" w:cs="Times New Roman"/>
                <w:color w:val="000000"/>
                <w:szCs w:val="24"/>
              </w:rPr>
              <w:t>o</w:t>
            </w:r>
            <w:r w:rsidR="001B1FEF" w:rsidRPr="0057518E">
              <w:rPr>
                <w:rFonts w:ascii="Times New Roman" w:hAnsi="Times New Roman" w:cs="Times New Roman"/>
                <w:color w:val="000000"/>
                <w:szCs w:val="24"/>
              </w:rPr>
              <w:t xml:space="preserve"> vidi, </w:t>
            </w:r>
            <w:r w:rsidR="002A7BB3" w:rsidRPr="0057518E">
              <w:rPr>
                <w:rFonts w:ascii="Times New Roman" w:hAnsi="Times New Roman" w:cs="Times New Roman"/>
                <w:color w:val="000000"/>
                <w:szCs w:val="24"/>
              </w:rPr>
              <w:t>atjaunojot</w:t>
            </w:r>
            <w:r w:rsidR="001B1FEF" w:rsidRPr="0057518E">
              <w:rPr>
                <w:rFonts w:ascii="Times New Roman" w:hAnsi="Times New Roman" w:cs="Times New Roman"/>
                <w:color w:val="000000"/>
                <w:szCs w:val="24"/>
              </w:rPr>
              <w:t xml:space="preserve"> </w:t>
            </w:r>
            <w:r w:rsidR="00667F1E" w:rsidRPr="0057518E">
              <w:rPr>
                <w:rFonts w:ascii="Times New Roman" w:hAnsi="Times New Roman" w:cs="Times New Roman"/>
                <w:color w:val="000000"/>
                <w:szCs w:val="24"/>
              </w:rPr>
              <w:t xml:space="preserve">un uzlabojot </w:t>
            </w:r>
            <w:r w:rsidR="000B45A3" w:rsidRPr="0057518E">
              <w:rPr>
                <w:rFonts w:ascii="Times New Roman" w:hAnsi="Times New Roman" w:cs="Times New Roman"/>
                <w:color w:val="000000"/>
                <w:szCs w:val="24"/>
              </w:rPr>
              <w:t xml:space="preserve">ES nozīmes biotopu un </w:t>
            </w:r>
            <w:r w:rsidR="004B2B41" w:rsidRPr="0057518E">
              <w:rPr>
                <w:rFonts w:ascii="Times New Roman" w:hAnsi="Times New Roman" w:cs="Times New Roman"/>
                <w:color w:val="000000"/>
                <w:szCs w:val="24"/>
              </w:rPr>
              <w:t>purvu</w:t>
            </w:r>
            <w:r w:rsidR="000B45A3" w:rsidRPr="0057518E">
              <w:rPr>
                <w:rFonts w:ascii="Times New Roman" w:hAnsi="Times New Roman" w:cs="Times New Roman"/>
                <w:color w:val="000000"/>
                <w:szCs w:val="24"/>
              </w:rPr>
              <w:t xml:space="preserve"> ekosistēm</w:t>
            </w:r>
            <w:r w:rsidR="00D11C0D" w:rsidRPr="0057518E">
              <w:rPr>
                <w:rFonts w:ascii="Times New Roman" w:hAnsi="Times New Roman" w:cs="Times New Roman"/>
                <w:color w:val="000000"/>
                <w:szCs w:val="24"/>
              </w:rPr>
              <w:t>u</w:t>
            </w:r>
            <w:r w:rsidR="000B45A3" w:rsidRPr="0057518E">
              <w:rPr>
                <w:rFonts w:ascii="Times New Roman" w:hAnsi="Times New Roman" w:cs="Times New Roman"/>
                <w:color w:val="000000"/>
                <w:szCs w:val="24"/>
              </w:rPr>
              <w:t xml:space="preserve"> kvalitāt</w:t>
            </w:r>
            <w:r w:rsidR="00F7177A" w:rsidRPr="0057518E">
              <w:rPr>
                <w:rFonts w:ascii="Times New Roman" w:hAnsi="Times New Roman" w:cs="Times New Roman"/>
                <w:color w:val="000000"/>
                <w:szCs w:val="24"/>
              </w:rPr>
              <w:t>i</w:t>
            </w:r>
            <w:r w:rsidR="000B45A3" w:rsidRPr="0057518E">
              <w:rPr>
                <w:rFonts w:ascii="Times New Roman" w:hAnsi="Times New Roman" w:cs="Times New Roman"/>
                <w:color w:val="000000"/>
                <w:szCs w:val="24"/>
              </w:rPr>
              <w:t xml:space="preserve"> </w:t>
            </w:r>
            <w:r w:rsidR="00F7177A" w:rsidRPr="0057518E">
              <w:rPr>
                <w:rFonts w:ascii="Times New Roman" w:hAnsi="Times New Roman" w:cs="Times New Roman"/>
                <w:color w:val="000000"/>
                <w:szCs w:val="24"/>
              </w:rPr>
              <w:t>un</w:t>
            </w:r>
            <w:r w:rsidR="000B45A3" w:rsidRPr="0057518E">
              <w:rPr>
                <w:rFonts w:ascii="Times New Roman" w:hAnsi="Times New Roman" w:cs="Times New Roman"/>
                <w:color w:val="000000"/>
                <w:szCs w:val="24"/>
              </w:rPr>
              <w:t xml:space="preserve"> </w:t>
            </w:r>
            <w:r w:rsidR="001B1FEF" w:rsidRPr="0057518E">
              <w:rPr>
                <w:rFonts w:ascii="Times New Roman" w:eastAsia="Times New Roman" w:hAnsi="Times New Roman" w:cs="Times New Roman"/>
                <w:szCs w:val="24"/>
              </w:rPr>
              <w:t>bioloģisko daudzveidību</w:t>
            </w:r>
            <w:r w:rsidR="00DF54C7" w:rsidRPr="0057518E">
              <w:rPr>
                <w:rFonts w:ascii="Times New Roman" w:eastAsia="Times New Roman" w:hAnsi="Times New Roman" w:cs="Times New Roman"/>
                <w:szCs w:val="24"/>
              </w:rPr>
              <w:t xml:space="preserve">, </w:t>
            </w:r>
            <w:r w:rsidR="00314B1E" w:rsidRPr="0057518E">
              <w:rPr>
                <w:rFonts w:ascii="Times New Roman" w:hAnsi="Times New Roman" w:cs="Times New Roman"/>
                <w:color w:val="000000"/>
                <w:szCs w:val="24"/>
              </w:rPr>
              <w:t>veicinot</w:t>
            </w:r>
            <w:r w:rsidR="001B1FEF" w:rsidRPr="0057518E">
              <w:rPr>
                <w:rFonts w:ascii="Times New Roman" w:hAnsi="Times New Roman" w:cs="Times New Roman"/>
                <w:color w:val="000000"/>
                <w:szCs w:val="24"/>
              </w:rPr>
              <w:t xml:space="preserve"> </w:t>
            </w:r>
            <w:r w:rsidR="007A37BB" w:rsidRPr="0057518E">
              <w:rPr>
                <w:rFonts w:ascii="Times New Roman" w:hAnsi="Times New Roman" w:cs="Times New Roman"/>
                <w:color w:val="000000"/>
                <w:szCs w:val="24"/>
              </w:rPr>
              <w:t xml:space="preserve">dabas un </w:t>
            </w:r>
            <w:r w:rsidR="001B1FEF" w:rsidRPr="0057518E">
              <w:rPr>
                <w:rFonts w:ascii="Times New Roman" w:hAnsi="Times New Roman" w:cs="Times New Roman"/>
                <w:color w:val="000000"/>
                <w:szCs w:val="24"/>
              </w:rPr>
              <w:t>ekotūrism</w:t>
            </w:r>
            <w:r w:rsidR="00314B1E" w:rsidRPr="0057518E">
              <w:rPr>
                <w:rFonts w:ascii="Times New Roman" w:hAnsi="Times New Roman" w:cs="Times New Roman"/>
                <w:color w:val="000000"/>
                <w:szCs w:val="24"/>
              </w:rPr>
              <w:t>u</w:t>
            </w:r>
            <w:r w:rsidR="001D160E" w:rsidRPr="0057518E">
              <w:rPr>
                <w:rFonts w:ascii="Times New Roman" w:eastAsia="Times New Roman" w:hAnsi="Times New Roman" w:cs="Times New Roman"/>
              </w:rPr>
              <w:t xml:space="preserve">, </w:t>
            </w:r>
            <w:r w:rsidR="00AC1570" w:rsidRPr="0057518E">
              <w:rPr>
                <w:rFonts w:ascii="Times New Roman" w:eastAsia="Times New Roman" w:hAnsi="Times New Roman" w:cs="Times New Roman"/>
              </w:rPr>
              <w:t>kā arī</w:t>
            </w:r>
            <w:r w:rsidR="001D160E" w:rsidRPr="0057518E">
              <w:rPr>
                <w:rFonts w:ascii="Times New Roman" w:eastAsia="Times New Roman" w:hAnsi="Times New Roman" w:cs="Times New Roman"/>
              </w:rPr>
              <w:t xml:space="preserve"> nodarbinātību, </w:t>
            </w:r>
            <w:r w:rsidR="00AC1570" w:rsidRPr="0057518E">
              <w:rPr>
                <w:rFonts w:ascii="Times New Roman" w:eastAsia="Times New Roman" w:hAnsi="Times New Roman" w:cs="Times New Roman"/>
              </w:rPr>
              <w:t>t.sk.</w:t>
            </w:r>
            <w:r w:rsidR="001D160E" w:rsidRPr="0057518E">
              <w:rPr>
                <w:rFonts w:ascii="Times New Roman" w:eastAsia="Times New Roman" w:hAnsi="Times New Roman" w:cs="Times New Roman"/>
              </w:rPr>
              <w:t xml:space="preserve"> </w:t>
            </w:r>
            <w:r w:rsidR="00226DB8" w:rsidRPr="0057518E">
              <w:rPr>
                <w:rFonts w:ascii="Times New Roman" w:eastAsia="Times New Roman" w:hAnsi="Times New Roman" w:cs="Times New Roman"/>
              </w:rPr>
              <w:t>rad</w:t>
            </w:r>
            <w:r w:rsidR="001D160E" w:rsidRPr="0057518E">
              <w:rPr>
                <w:rFonts w:ascii="Times New Roman" w:eastAsia="Times New Roman" w:hAnsi="Times New Roman" w:cs="Times New Roman"/>
              </w:rPr>
              <w:t xml:space="preserve">ot jaunas </w:t>
            </w:r>
            <w:r w:rsidR="00226DB8" w:rsidRPr="0057518E">
              <w:rPr>
                <w:rFonts w:ascii="Times New Roman" w:eastAsia="Times New Roman" w:hAnsi="Times New Roman" w:cs="Times New Roman"/>
              </w:rPr>
              <w:t xml:space="preserve">ilgtermiņa </w:t>
            </w:r>
            <w:r w:rsidR="001D160E" w:rsidRPr="0057518E">
              <w:rPr>
                <w:rFonts w:ascii="Times New Roman" w:eastAsia="Times New Roman" w:hAnsi="Times New Roman" w:cs="Times New Roman"/>
              </w:rPr>
              <w:t>darbavietas.</w:t>
            </w:r>
            <w:r w:rsidR="00965E2C" w:rsidRPr="0057518E">
              <w:rPr>
                <w:rFonts w:ascii="Times New Roman" w:eastAsia="Times New Roman" w:hAnsi="Times New Roman" w:cs="Times New Roman"/>
              </w:rPr>
              <w:t xml:space="preserve"> Latvija nosaka starpuzdevumu ministrijām 2023.gadā izstrādāt un iesniegt apstiprināšanai grozījumus</w:t>
            </w:r>
            <w:r w:rsidR="004E78D6" w:rsidRPr="0057518E">
              <w:rPr>
                <w:rFonts w:ascii="Times New Roman" w:eastAsia="Times New Roman" w:hAnsi="Times New Roman" w:cs="Times New Roman"/>
              </w:rPr>
              <w:t xml:space="preserve"> </w:t>
            </w:r>
            <w:r w:rsidR="00965E2C" w:rsidRPr="0057518E">
              <w:rPr>
                <w:rFonts w:ascii="Times New Roman" w:eastAsia="Times New Roman" w:hAnsi="Times New Roman" w:cs="Times New Roman"/>
              </w:rPr>
              <w:t>normatīvajos aktos</w:t>
            </w:r>
            <w:r w:rsidR="00B75C62" w:rsidRPr="0057518E">
              <w:rPr>
                <w:rFonts w:ascii="Times New Roman" w:eastAsia="Times New Roman" w:hAnsi="Times New Roman" w:cs="Times New Roman"/>
              </w:rPr>
              <w:t>.</w:t>
            </w:r>
            <w:r w:rsidR="005E17C5" w:rsidRPr="0057518E">
              <w:rPr>
                <w:rStyle w:val="FootnoteReference"/>
                <w:rFonts w:eastAsia="Times New Roman" w:cs="Times New Roman"/>
              </w:rPr>
              <w:footnoteReference w:id="13"/>
            </w:r>
            <w:r w:rsidR="00A464CF" w:rsidRPr="0057518E">
              <w:rPr>
                <w:rFonts w:ascii="Times New Roman" w:eastAsia="Times New Roman" w:hAnsi="Times New Roman" w:cs="Times New Roman"/>
              </w:rPr>
              <w:t xml:space="preserve"> </w:t>
            </w:r>
            <w:r w:rsidR="001A15C1" w:rsidRPr="0057518E">
              <w:rPr>
                <w:rFonts w:ascii="Times New Roman" w:eastAsia="Times New Roman" w:hAnsi="Times New Roman" w:cs="Times New Roman"/>
              </w:rPr>
              <w:t xml:space="preserve">Tāpat </w:t>
            </w:r>
            <w:r w:rsidR="00CB137C" w:rsidRPr="0057518E">
              <w:rPr>
                <w:rFonts w:ascii="Times New Roman" w:eastAsia="Times New Roman" w:hAnsi="Times New Roman" w:cs="Times New Roman"/>
              </w:rPr>
              <w:t>paredzēta</w:t>
            </w:r>
            <w:r w:rsidR="007B7C85" w:rsidRPr="0057518E">
              <w:rPr>
                <w:rFonts w:ascii="Times New Roman" w:eastAsia="Times New Roman" w:hAnsi="Times New Roman" w:cs="Times New Roman"/>
              </w:rPr>
              <w:t xml:space="preserve"> </w:t>
            </w:r>
            <w:r w:rsidR="00B47AB6" w:rsidRPr="0057518E">
              <w:rPr>
                <w:rFonts w:ascii="Times New Roman" w:eastAsia="Times New Roman" w:hAnsi="Times New Roman" w:cs="Times New Roman"/>
              </w:rPr>
              <w:t xml:space="preserve">pāreja no </w:t>
            </w:r>
            <w:r w:rsidR="00C05AC5" w:rsidRPr="0057518E">
              <w:rPr>
                <w:rFonts w:ascii="Times New Roman" w:eastAsia="Times New Roman" w:hAnsi="Times New Roman" w:cs="Times New Roman"/>
              </w:rPr>
              <w:t xml:space="preserve">cietā </w:t>
            </w:r>
            <w:r w:rsidR="00B47AB6" w:rsidRPr="0057518E">
              <w:rPr>
                <w:rFonts w:ascii="Times New Roman" w:eastAsia="Times New Roman" w:hAnsi="Times New Roman" w:cs="Times New Roman"/>
              </w:rPr>
              <w:t>fosilā kurināmā</w:t>
            </w:r>
            <w:r w:rsidR="004A0C20" w:rsidRPr="0057518E">
              <w:rPr>
                <w:rFonts w:ascii="Times New Roman" w:eastAsia="Times New Roman" w:hAnsi="Times New Roman" w:cs="Times New Roman"/>
              </w:rPr>
              <w:t xml:space="preserve">, t.sk. kūdras, </w:t>
            </w:r>
            <w:r w:rsidR="00572CFB" w:rsidRPr="0057518E">
              <w:rPr>
                <w:rFonts w:ascii="Times New Roman" w:eastAsia="Times New Roman" w:hAnsi="Times New Roman" w:cs="Times New Roman"/>
              </w:rPr>
              <w:t>apkures iekārtu izmantošanas uz ilgtspējīg</w:t>
            </w:r>
            <w:r w:rsidR="001A15C1" w:rsidRPr="0057518E">
              <w:rPr>
                <w:rFonts w:ascii="Times New Roman" w:eastAsia="Times New Roman" w:hAnsi="Times New Roman" w:cs="Times New Roman"/>
              </w:rPr>
              <w:t>iem apkures veidie</w:t>
            </w:r>
            <w:r w:rsidR="00187882" w:rsidRPr="0057518E">
              <w:rPr>
                <w:rFonts w:ascii="Times New Roman" w:eastAsia="Times New Roman" w:hAnsi="Times New Roman" w:cs="Times New Roman"/>
              </w:rPr>
              <w:t>m</w:t>
            </w:r>
            <w:r w:rsidR="001A15C1" w:rsidRPr="0057518E">
              <w:rPr>
                <w:rFonts w:ascii="Times New Roman" w:eastAsia="Times New Roman" w:hAnsi="Times New Roman" w:cs="Times New Roman"/>
              </w:rPr>
              <w:t xml:space="preserve">. </w:t>
            </w:r>
            <w:r w:rsidR="376E6671" w:rsidRPr="0057518E">
              <w:rPr>
                <w:rFonts w:ascii="Times New Roman" w:eastAsia="Times New Roman" w:hAnsi="Times New Roman" w:cs="Times New Roman"/>
              </w:rPr>
              <w:t xml:space="preserve">Enerģētiskās kūdras aizliegums un </w:t>
            </w:r>
            <w:r w:rsidR="1660A392" w:rsidRPr="0057518E">
              <w:rPr>
                <w:rFonts w:ascii="Times New Roman" w:eastAsia="Times New Roman" w:hAnsi="Times New Roman" w:cs="Times New Roman"/>
              </w:rPr>
              <w:t>TPTP</w:t>
            </w:r>
            <w:r w:rsidR="376E6671" w:rsidRPr="0057518E">
              <w:rPr>
                <w:rFonts w:ascii="Times New Roman" w:eastAsia="Times New Roman" w:hAnsi="Times New Roman" w:cs="Times New Roman"/>
              </w:rPr>
              <w:t xml:space="preserve"> paredzēt</w:t>
            </w:r>
            <w:r w:rsidR="61FCD25B" w:rsidRPr="0057518E">
              <w:rPr>
                <w:rFonts w:ascii="Times New Roman" w:eastAsia="Times New Roman" w:hAnsi="Times New Roman" w:cs="Times New Roman"/>
              </w:rPr>
              <w:t>ā</w:t>
            </w:r>
            <w:r w:rsidR="376E6671" w:rsidRPr="0057518E">
              <w:rPr>
                <w:rFonts w:ascii="Times New Roman" w:eastAsia="Times New Roman" w:hAnsi="Times New Roman" w:cs="Times New Roman"/>
              </w:rPr>
              <w:t xml:space="preserve">s </w:t>
            </w:r>
            <w:r w:rsidR="00D577E2" w:rsidRPr="0057518E">
              <w:rPr>
                <w:rFonts w:ascii="Times New Roman" w:eastAsia="Times New Roman" w:hAnsi="Times New Roman" w:cs="Times New Roman"/>
              </w:rPr>
              <w:t>darbība</w:t>
            </w:r>
            <w:r w:rsidR="376E6671" w:rsidRPr="0057518E">
              <w:rPr>
                <w:rFonts w:ascii="Times New Roman" w:eastAsia="Times New Roman" w:hAnsi="Times New Roman" w:cs="Times New Roman"/>
              </w:rPr>
              <w:t xml:space="preserve">s var </w:t>
            </w:r>
            <w:r w:rsidR="1E5E1A19" w:rsidRPr="0057518E">
              <w:rPr>
                <w:rFonts w:ascii="Times New Roman" w:eastAsia="Times New Roman" w:hAnsi="Times New Roman" w:cs="Times New Roman"/>
              </w:rPr>
              <w:t>veicināt</w:t>
            </w:r>
            <w:r w:rsidR="00453E57" w:rsidRPr="0057518E">
              <w:rPr>
                <w:rFonts w:ascii="Times New Roman" w:eastAsia="Times New Roman" w:hAnsi="Times New Roman" w:cs="Times New Roman"/>
              </w:rPr>
              <w:t xml:space="preserve"> Stratēģijā</w:t>
            </w:r>
            <w:r w:rsidR="002F56F6" w:rsidRPr="0057518E">
              <w:rPr>
                <w:rFonts w:ascii="Times New Roman" w:eastAsia="Times New Roman" w:hAnsi="Times New Roman" w:cs="Times New Roman"/>
              </w:rPr>
              <w:t xml:space="preserve"> pret 2030.gadu</w:t>
            </w:r>
            <w:r w:rsidR="00453E57" w:rsidRPr="0057518E">
              <w:rPr>
                <w:rFonts w:ascii="Times New Roman" w:eastAsia="Times New Roman" w:hAnsi="Times New Roman" w:cs="Times New Roman"/>
              </w:rPr>
              <w:t xml:space="preserve"> </w:t>
            </w:r>
            <w:r w:rsidR="002F56F6" w:rsidRPr="0057518E">
              <w:rPr>
                <w:rFonts w:ascii="Times New Roman" w:eastAsia="Times New Roman" w:hAnsi="Times New Roman" w:cs="Times New Roman"/>
              </w:rPr>
              <w:t>noteikto</w:t>
            </w:r>
            <w:r w:rsidR="1E5E1A19" w:rsidRPr="0057518E">
              <w:rPr>
                <w:rFonts w:ascii="Times New Roman" w:eastAsia="Times New Roman" w:hAnsi="Times New Roman" w:cs="Times New Roman"/>
              </w:rPr>
              <w:t xml:space="preserve"> </w:t>
            </w:r>
            <w:r w:rsidR="376E6671" w:rsidRPr="0057518E">
              <w:rPr>
                <w:rFonts w:ascii="Times New Roman" w:eastAsia="Times New Roman" w:hAnsi="Times New Roman" w:cs="Times New Roman"/>
              </w:rPr>
              <w:t>ZIZIMM mērķu sasniegšanu</w:t>
            </w:r>
            <w:r w:rsidR="002F56F6" w:rsidRPr="0057518E">
              <w:rPr>
                <w:rFonts w:ascii="Times New Roman" w:eastAsia="Times New Roman" w:hAnsi="Times New Roman" w:cs="Times New Roman"/>
              </w:rPr>
              <w:t xml:space="preserve"> 3</w:t>
            </w:r>
            <w:r w:rsidR="00E77C02" w:rsidRPr="0057518E">
              <w:rPr>
                <w:rFonts w:ascii="Times New Roman" w:eastAsia="Times New Roman" w:hAnsi="Times New Roman" w:cs="Times New Roman"/>
              </w:rPr>
              <w:t>6</w:t>
            </w:r>
            <w:r w:rsidR="002F56F6" w:rsidRPr="0057518E">
              <w:rPr>
                <w:rFonts w:ascii="Times New Roman" w:eastAsia="Times New Roman" w:hAnsi="Times New Roman" w:cs="Times New Roman"/>
              </w:rPr>
              <w:t>% apmērā</w:t>
            </w:r>
            <w:r w:rsidR="00225CD1" w:rsidRPr="0057518E">
              <w:rPr>
                <w:rFonts w:ascii="Times New Roman" w:eastAsia="Times New Roman" w:hAnsi="Times New Roman" w:cs="Times New Roman"/>
              </w:rPr>
              <w:t>, kas ir</w:t>
            </w:r>
            <w:r w:rsidR="00595372" w:rsidRPr="0057518E">
              <w:rPr>
                <w:rFonts w:ascii="Times New Roman" w:eastAsia="Times New Roman" w:hAnsi="Times New Roman" w:cs="Times New Roman"/>
              </w:rPr>
              <w:t xml:space="preserve"> </w:t>
            </w:r>
            <w:r w:rsidR="00225CD1" w:rsidRPr="0057518E">
              <w:rPr>
                <w:rFonts w:ascii="Times New Roman" w:eastAsia="Times New Roman" w:hAnsi="Times New Roman" w:cs="Times New Roman"/>
              </w:rPr>
              <w:t>st</w:t>
            </w:r>
            <w:r w:rsidR="00F85736" w:rsidRPr="0057518E">
              <w:rPr>
                <w:rFonts w:ascii="Times New Roman" w:eastAsia="Times New Roman" w:hAnsi="Times New Roman" w:cs="Times New Roman"/>
              </w:rPr>
              <w:t>arpposms</w:t>
            </w:r>
            <w:r w:rsidR="00595372" w:rsidRPr="0057518E">
              <w:rPr>
                <w:rFonts w:ascii="Times New Roman" w:eastAsia="Times New Roman" w:hAnsi="Times New Roman" w:cs="Times New Roman"/>
              </w:rPr>
              <w:t xml:space="preserve"> virzībā </w:t>
            </w:r>
            <w:r w:rsidR="00F85736" w:rsidRPr="0057518E">
              <w:rPr>
                <w:rFonts w:ascii="Times New Roman" w:eastAsia="Times New Roman" w:hAnsi="Times New Roman" w:cs="Times New Roman"/>
              </w:rPr>
              <w:t>uz klimatneitralitāt</w:t>
            </w:r>
            <w:r w:rsidR="00406D9D" w:rsidRPr="0057518E">
              <w:rPr>
                <w:rFonts w:ascii="Times New Roman" w:eastAsia="Times New Roman" w:hAnsi="Times New Roman" w:cs="Times New Roman"/>
              </w:rPr>
              <w:t>i</w:t>
            </w:r>
            <w:r w:rsidR="00937B30" w:rsidRPr="0057518E">
              <w:rPr>
                <w:rFonts w:ascii="Times New Roman" w:eastAsia="Times New Roman" w:hAnsi="Times New Roman" w:cs="Times New Roman"/>
              </w:rPr>
              <w:t>, kur nesamazināmās SEG emisijas kompensē piesaiste ZIZIMM sektorā</w:t>
            </w:r>
            <w:r w:rsidR="376E6671" w:rsidRPr="0057518E">
              <w:rPr>
                <w:rFonts w:ascii="Times New Roman" w:eastAsia="Times New Roman" w:hAnsi="Times New Roman" w:cs="Times New Roman"/>
              </w:rPr>
              <w:t>.</w:t>
            </w:r>
            <w:r w:rsidR="00F27F6C" w:rsidRPr="0057518E">
              <w:rPr>
                <w:rFonts w:ascii="Times New Roman" w:eastAsia="Times New Roman" w:hAnsi="Times New Roman" w:cs="Times New Roman"/>
              </w:rPr>
              <w:t xml:space="preserve"> </w:t>
            </w:r>
            <w:r w:rsidR="007C1CC7" w:rsidRPr="0057518E">
              <w:rPr>
                <w:rFonts w:ascii="Times New Roman" w:eastAsia="Times New Roman" w:hAnsi="Times New Roman" w:cs="Times New Roman"/>
              </w:rPr>
              <w:t xml:space="preserve">Precīzāki nozaru mērķi </w:t>
            </w:r>
            <w:r w:rsidR="007E25BC" w:rsidRPr="0057518E">
              <w:rPr>
                <w:rFonts w:ascii="Times New Roman" w:eastAsia="Times New Roman" w:hAnsi="Times New Roman" w:cs="Times New Roman"/>
              </w:rPr>
              <w:t xml:space="preserve">klimatneitralitātes sasniegšanai tiks noteikti </w:t>
            </w:r>
            <w:r w:rsidR="004745BD" w:rsidRPr="0057518E">
              <w:rPr>
                <w:rFonts w:ascii="Times New Roman" w:eastAsia="Times New Roman" w:hAnsi="Times New Roman" w:cs="Times New Roman"/>
              </w:rPr>
              <w:t>ar NEKP grozījumiem 2023.gadā.</w:t>
            </w:r>
            <w:r w:rsidR="376E6671" w:rsidRPr="0057518E">
              <w:rPr>
                <w:rFonts w:ascii="Times New Roman" w:eastAsia="Times New Roman" w:hAnsi="Times New Roman" w:cs="Times New Roman"/>
              </w:rPr>
              <w:t xml:space="preserve"> </w:t>
            </w:r>
            <w:r w:rsidR="361A8128" w:rsidRPr="0057518E">
              <w:rPr>
                <w:rFonts w:ascii="Times New Roman" w:eastAsia="Times New Roman" w:hAnsi="Times New Roman" w:cs="Times New Roman"/>
              </w:rPr>
              <w:t>TP</w:t>
            </w:r>
            <w:r w:rsidR="4A0DBA9B" w:rsidRPr="0057518E">
              <w:rPr>
                <w:rFonts w:ascii="Times New Roman" w:eastAsia="Times New Roman" w:hAnsi="Times New Roman" w:cs="Times New Roman"/>
              </w:rPr>
              <w:t xml:space="preserve">F finansējums paredzēts arī </w:t>
            </w:r>
            <w:r w:rsidR="00177518" w:rsidRPr="0057518E">
              <w:rPr>
                <w:rFonts w:ascii="Times New Roman" w:eastAsia="Times New Roman" w:hAnsi="Times New Roman" w:cs="Times New Roman"/>
              </w:rPr>
              <w:t>sociāl</w:t>
            </w:r>
            <w:r w:rsidR="4A0DBA9B" w:rsidRPr="0057518E">
              <w:rPr>
                <w:rFonts w:ascii="Times New Roman" w:eastAsia="Times New Roman" w:hAnsi="Times New Roman" w:cs="Times New Roman"/>
              </w:rPr>
              <w:t xml:space="preserve">ekonomisko seku </w:t>
            </w:r>
            <w:r w:rsidR="6FCA5CAE" w:rsidRPr="0057518E">
              <w:rPr>
                <w:rFonts w:ascii="Times New Roman" w:eastAsia="Times New Roman" w:hAnsi="Times New Roman" w:cs="Times New Roman"/>
              </w:rPr>
              <w:t>mazināšanai</w:t>
            </w:r>
            <w:r w:rsidR="00A53653" w:rsidRPr="0057518E">
              <w:rPr>
                <w:rFonts w:ascii="Times New Roman" w:eastAsia="Times New Roman" w:hAnsi="Times New Roman" w:cs="Times New Roman"/>
              </w:rPr>
              <w:t>,</w:t>
            </w:r>
            <w:r w:rsidR="4A0DBA9B" w:rsidRPr="0057518E">
              <w:rPr>
                <w:rFonts w:ascii="Times New Roman" w:eastAsia="Times New Roman" w:hAnsi="Times New Roman" w:cs="Times New Roman"/>
              </w:rPr>
              <w:t xml:space="preserve"> reaģējot uz </w:t>
            </w:r>
            <w:r w:rsidR="16AC152B" w:rsidRPr="0057518E">
              <w:rPr>
                <w:rFonts w:ascii="Times New Roman" w:eastAsia="Times New Roman" w:hAnsi="Times New Roman" w:cs="Times New Roman"/>
              </w:rPr>
              <w:t>netiešajām</w:t>
            </w:r>
            <w:r w:rsidR="4A0DBA9B" w:rsidRPr="0057518E">
              <w:rPr>
                <w:rFonts w:ascii="Times New Roman" w:eastAsia="Times New Roman" w:hAnsi="Times New Roman" w:cs="Times New Roman"/>
              </w:rPr>
              <w:t xml:space="preserve"> enerģētiskās kūdras aizlieguma sekām</w:t>
            </w:r>
            <w:r w:rsidR="009E47C3" w:rsidRPr="0057518E">
              <w:rPr>
                <w:rFonts w:ascii="Times New Roman" w:eastAsia="Times New Roman" w:hAnsi="Times New Roman" w:cs="Times New Roman"/>
              </w:rPr>
              <w:t>.</w:t>
            </w:r>
          </w:p>
        </w:tc>
      </w:tr>
    </w:tbl>
    <w:p w14:paraId="6A850332" w14:textId="66A4F237" w:rsidR="00202C30" w:rsidRPr="0057518E" w:rsidRDefault="00202C30" w:rsidP="009732DB">
      <w:pPr>
        <w:spacing w:before="120" w:after="120" w:line="240" w:lineRule="auto"/>
        <w:rPr>
          <w:rFonts w:ascii="Times New Roman" w:eastAsia="Times New Roman" w:hAnsi="Times New Roman" w:cs="Times New Roman"/>
          <w:sz w:val="20"/>
        </w:rPr>
      </w:pPr>
    </w:p>
    <w:tbl>
      <w:tblPr>
        <w:tblStyle w:val="TableGrid"/>
        <w:tblW w:w="0" w:type="auto"/>
        <w:tblLayout w:type="fixed"/>
        <w:tblLook w:val="06A0" w:firstRow="1" w:lastRow="0" w:firstColumn="1" w:lastColumn="0" w:noHBand="1" w:noVBand="1"/>
      </w:tblPr>
      <w:tblGrid>
        <w:gridCol w:w="9360"/>
      </w:tblGrid>
      <w:tr w:rsidR="25015879" w:rsidRPr="0057518E" w14:paraId="56C71517" w14:textId="77777777" w:rsidTr="00271D46">
        <w:trPr>
          <w:trHeight w:val="4651"/>
        </w:trPr>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CED4CC1" w14:textId="130B88FE" w:rsidR="005D036C" w:rsidRPr="0057518E" w:rsidRDefault="7D15EE93" w:rsidP="00F464D3">
            <w:pPr>
              <w:spacing w:before="120" w:after="120"/>
              <w:ind w:firstLine="740"/>
              <w:rPr>
                <w:rFonts w:ascii="Times New Roman" w:eastAsia="Times New Roman" w:hAnsi="Times New Roman" w:cs="Times New Roman"/>
                <w:color w:val="000000" w:themeColor="text1"/>
                <w:vertAlign w:val="superscript"/>
              </w:rPr>
            </w:pPr>
            <w:r w:rsidRPr="0057518E">
              <w:rPr>
                <w:rFonts w:ascii="Times New Roman" w:eastAsia="Times New Roman" w:hAnsi="Times New Roman" w:cs="Times New Roman"/>
                <w:lang w:bidi="lv-LV"/>
              </w:rPr>
              <w:lastRenderedPageBreak/>
              <w:t>Lai noteiktu</w:t>
            </w:r>
            <w:r w:rsidR="3CBC6D84" w:rsidRPr="0057518E">
              <w:rPr>
                <w:rFonts w:ascii="Times New Roman" w:hAnsi="Times New Roman" w:cs="Times New Roman"/>
              </w:rPr>
              <w:t xml:space="preserve"> </w:t>
            </w:r>
            <w:r w:rsidRPr="0057518E">
              <w:rPr>
                <w:rFonts w:ascii="Times New Roman" w:eastAsia="Times New Roman" w:hAnsi="Times New Roman" w:cs="Times New Roman"/>
                <w:lang w:bidi="lv-LV"/>
              </w:rPr>
              <w:t>teritorijas, kurās gaidāma</w:t>
            </w:r>
            <w:r w:rsidR="00D577E2" w:rsidRPr="0057518E">
              <w:rPr>
                <w:rFonts w:ascii="Times New Roman" w:eastAsia="Times New Roman" w:hAnsi="Times New Roman" w:cs="Times New Roman"/>
                <w:lang w:bidi="lv-LV"/>
              </w:rPr>
              <w:t xml:space="preserve"> </w:t>
            </w:r>
            <w:r w:rsidRPr="0057518E">
              <w:rPr>
                <w:rFonts w:ascii="Times New Roman" w:eastAsia="Times New Roman" w:hAnsi="Times New Roman" w:cs="Times New Roman"/>
                <w:lang w:bidi="lv-LV"/>
              </w:rPr>
              <w:t>vislielākā ietekme</w:t>
            </w:r>
            <w:r w:rsidR="673D8CDC" w:rsidRPr="0057518E">
              <w:rPr>
                <w:rFonts w:ascii="Times New Roman" w:eastAsia="Times New Roman" w:hAnsi="Times New Roman" w:cs="Times New Roman"/>
                <w:lang w:bidi="lv-LV"/>
              </w:rPr>
              <w:t xml:space="preserve"> </w:t>
            </w:r>
            <w:r w:rsidR="12428156" w:rsidRPr="0057518E">
              <w:rPr>
                <w:rFonts w:ascii="Times New Roman" w:eastAsia="Times New Roman" w:hAnsi="Times New Roman" w:cs="Times New Roman"/>
                <w:lang w:bidi="lv-LV"/>
              </w:rPr>
              <w:t xml:space="preserve">no </w:t>
            </w:r>
            <w:r w:rsidR="00CF7697" w:rsidRPr="0057518E">
              <w:rPr>
                <w:rFonts w:ascii="Times New Roman" w:eastAsia="Times New Roman" w:hAnsi="Times New Roman" w:cs="Times New Roman"/>
                <w:lang w:bidi="lv-LV"/>
              </w:rPr>
              <w:t xml:space="preserve">ekonomikas zaļās </w:t>
            </w:r>
            <w:r w:rsidR="12428156" w:rsidRPr="0057518E">
              <w:rPr>
                <w:rFonts w:ascii="Times New Roman" w:eastAsia="Times New Roman" w:hAnsi="Times New Roman" w:cs="Times New Roman"/>
                <w:lang w:bidi="lv-LV"/>
              </w:rPr>
              <w:t xml:space="preserve"> pārkārtošan</w:t>
            </w:r>
            <w:r w:rsidR="001165B2" w:rsidRPr="0057518E">
              <w:rPr>
                <w:rFonts w:ascii="Times New Roman" w:eastAsia="Times New Roman" w:hAnsi="Times New Roman" w:cs="Times New Roman"/>
                <w:lang w:bidi="lv-LV"/>
              </w:rPr>
              <w:t>ā</w:t>
            </w:r>
            <w:r w:rsidR="12428156" w:rsidRPr="0057518E">
              <w:rPr>
                <w:rFonts w:ascii="Times New Roman" w:eastAsia="Times New Roman" w:hAnsi="Times New Roman" w:cs="Times New Roman"/>
                <w:lang w:bidi="lv-LV"/>
              </w:rPr>
              <w:t>s</w:t>
            </w:r>
            <w:r w:rsidRPr="0057518E">
              <w:rPr>
                <w:rFonts w:ascii="Times New Roman" w:eastAsia="Times New Roman" w:hAnsi="Times New Roman" w:cs="Times New Roman"/>
                <w:lang w:bidi="lv-LV"/>
              </w:rPr>
              <w:t>, veikta esošās situācijas analīze</w:t>
            </w:r>
            <w:r w:rsidR="2721A04D" w:rsidRPr="0057518E">
              <w:rPr>
                <w:rFonts w:ascii="Times New Roman" w:eastAsia="Times New Roman" w:hAnsi="Times New Roman" w:cs="Times New Roman"/>
                <w:lang w:bidi="lv-LV"/>
              </w:rPr>
              <w:t>.</w:t>
            </w:r>
          </w:p>
          <w:p w14:paraId="504AD7F9" w14:textId="2D64AACD" w:rsidR="003544FE" w:rsidRPr="0057518E" w:rsidRDefault="324C8E15" w:rsidP="005106DA">
            <w:pPr>
              <w:spacing w:before="120" w:after="120"/>
              <w:ind w:firstLine="720"/>
              <w:rPr>
                <w:rFonts w:ascii="Times New Roman" w:eastAsia="Times New Roman" w:hAnsi="Times New Roman" w:cs="Times New Roman"/>
              </w:rPr>
            </w:pPr>
            <w:r w:rsidRPr="0057518E">
              <w:rPr>
                <w:rFonts w:ascii="Times New Roman" w:eastAsia="Times New Roman" w:hAnsi="Times New Roman" w:cs="Times New Roman"/>
                <w:b/>
              </w:rPr>
              <w:t>Kūdra</w:t>
            </w:r>
            <w:r w:rsidR="00651489" w:rsidRPr="0057518E">
              <w:rPr>
                <w:rFonts w:ascii="Times New Roman" w:eastAsia="Times New Roman" w:hAnsi="Times New Roman" w:cs="Times New Roman"/>
                <w:b/>
              </w:rPr>
              <w:t>s resurss</w:t>
            </w:r>
            <w:r w:rsidR="00B8197F" w:rsidRPr="0057518E">
              <w:rPr>
                <w:rFonts w:ascii="Times New Roman" w:eastAsia="Times New Roman" w:hAnsi="Times New Roman" w:cs="Times New Roman"/>
              </w:rPr>
              <w:t>:</w:t>
            </w:r>
            <w:r w:rsidR="00C05D1D" w:rsidRPr="0057518E">
              <w:rPr>
                <w:rFonts w:ascii="Times New Roman" w:eastAsia="Times New Roman" w:hAnsi="Times New Roman" w:cs="Times New Roman"/>
              </w:rPr>
              <w:t xml:space="preserve"> </w:t>
            </w:r>
            <w:r w:rsidR="005106DA" w:rsidRPr="0057518E">
              <w:rPr>
                <w:rFonts w:ascii="Times New Roman" w:eastAsia="Times New Roman" w:hAnsi="Times New Roman" w:cs="Times New Roman"/>
              </w:rPr>
              <w:t>Latvij</w:t>
            </w:r>
            <w:r w:rsidR="00355741" w:rsidRPr="0057518E">
              <w:rPr>
                <w:rFonts w:ascii="Times New Roman" w:eastAsia="Times New Roman" w:hAnsi="Times New Roman" w:cs="Times New Roman"/>
              </w:rPr>
              <w:t xml:space="preserve">a </w:t>
            </w:r>
            <w:r w:rsidR="00C05D1D" w:rsidRPr="0057518E">
              <w:rPr>
                <w:rFonts w:ascii="Times New Roman" w:eastAsia="Times New Roman" w:hAnsi="Times New Roman" w:cs="Times New Roman"/>
              </w:rPr>
              <w:t xml:space="preserve">ir </w:t>
            </w:r>
            <w:r w:rsidR="005106DA" w:rsidRPr="0057518E">
              <w:rPr>
                <w:rFonts w:ascii="Times New Roman" w:eastAsia="Times New Roman" w:hAnsi="Times New Roman" w:cs="Times New Roman"/>
              </w:rPr>
              <w:t>7.vietā pasaulē pēc kūdras atradņu procentuālā īpatsvara valsts teritorijā</w:t>
            </w:r>
            <w:r w:rsidR="00351F16" w:rsidRPr="0057518E">
              <w:rPr>
                <w:rFonts w:ascii="Times New Roman" w:eastAsia="Times New Roman" w:hAnsi="Times New Roman" w:cs="Times New Roman"/>
              </w:rPr>
              <w:t xml:space="preserve"> (skat.</w:t>
            </w:r>
            <w:r w:rsidR="00DE1A5C" w:rsidRPr="0057518E">
              <w:rPr>
                <w:rFonts w:ascii="Times New Roman" w:eastAsia="Times New Roman" w:hAnsi="Times New Roman" w:cs="Times New Roman"/>
              </w:rPr>
              <w:t>8</w:t>
            </w:r>
            <w:r w:rsidR="00351F16" w:rsidRPr="0057518E">
              <w:rPr>
                <w:rFonts w:ascii="Times New Roman" w:eastAsia="Times New Roman" w:hAnsi="Times New Roman" w:cs="Times New Roman"/>
              </w:rPr>
              <w:t>.piel</w:t>
            </w:r>
            <w:r w:rsidR="002F75B6" w:rsidRPr="0057518E">
              <w:rPr>
                <w:rFonts w:ascii="Times New Roman" w:eastAsia="Times New Roman" w:hAnsi="Times New Roman" w:cs="Times New Roman"/>
              </w:rPr>
              <w:t>.</w:t>
            </w:r>
            <w:r w:rsidR="00351F16" w:rsidRPr="0057518E">
              <w:rPr>
                <w:rFonts w:ascii="Times New Roman" w:eastAsia="Times New Roman" w:hAnsi="Times New Roman" w:cs="Times New Roman"/>
              </w:rPr>
              <w:t>)</w:t>
            </w:r>
            <w:r w:rsidR="005106DA" w:rsidRPr="0057518E">
              <w:rPr>
                <w:rFonts w:ascii="Times New Roman" w:eastAsia="Times New Roman" w:hAnsi="Times New Roman" w:cs="Times New Roman"/>
              </w:rPr>
              <w:t>.</w:t>
            </w:r>
            <w:r w:rsidR="004E77EF" w:rsidRPr="0057518E">
              <w:rPr>
                <w:rFonts w:ascii="Times New Roman" w:eastAsia="Times New Roman" w:hAnsi="Times New Roman" w:cs="Times New Roman"/>
              </w:rPr>
              <w:t xml:space="preserve"> </w:t>
            </w:r>
            <w:r w:rsidR="79A70F2F" w:rsidRPr="0057518E">
              <w:rPr>
                <w:rFonts w:ascii="Times New Roman" w:eastAsia="Times New Roman" w:hAnsi="Times New Roman" w:cs="Times New Roman"/>
              </w:rPr>
              <w:t>G</w:t>
            </w:r>
            <w:r w:rsidR="21BFE5AA" w:rsidRPr="0057518E">
              <w:rPr>
                <w:rFonts w:ascii="Times New Roman" w:eastAsia="Times New Roman" w:hAnsi="Times New Roman" w:cs="Times New Roman"/>
              </w:rPr>
              <w:t>alvenā</w:t>
            </w:r>
            <w:r w:rsidR="68E3AA10" w:rsidRPr="0057518E">
              <w:rPr>
                <w:rFonts w:ascii="Times New Roman" w:eastAsia="Times New Roman" w:hAnsi="Times New Roman" w:cs="Times New Roman"/>
              </w:rPr>
              <w:t xml:space="preserve"> </w:t>
            </w:r>
            <w:r w:rsidR="21BFE5AA" w:rsidRPr="0057518E">
              <w:rPr>
                <w:rFonts w:ascii="Times New Roman" w:eastAsia="Times New Roman" w:hAnsi="Times New Roman" w:cs="Times New Roman"/>
              </w:rPr>
              <w:t>kūdras krājuma izplatība koncentrēta Austrumlatvijas</w:t>
            </w:r>
            <w:r w:rsidR="00C05D1D" w:rsidRPr="0057518E">
              <w:rPr>
                <w:rFonts w:ascii="Times New Roman" w:eastAsia="Times New Roman" w:hAnsi="Times New Roman" w:cs="Times New Roman"/>
              </w:rPr>
              <w:t xml:space="preserve">, </w:t>
            </w:r>
            <w:r w:rsidR="21BFE5AA" w:rsidRPr="0057518E">
              <w:rPr>
                <w:rFonts w:ascii="Times New Roman" w:eastAsia="Times New Roman" w:hAnsi="Times New Roman" w:cs="Times New Roman"/>
              </w:rPr>
              <w:t>Piejūras un Ziemeļvidzemes zemienē.</w:t>
            </w:r>
            <w:r w:rsidR="005A574A" w:rsidRPr="0057518E">
              <w:rPr>
                <w:rStyle w:val="FootnoteReference"/>
                <w:rFonts w:eastAsia="Times New Roman" w:cs="Times New Roman"/>
              </w:rPr>
              <w:footnoteReference w:id="14"/>
            </w:r>
            <w:r w:rsidR="21BFE5AA" w:rsidRPr="0057518E">
              <w:rPr>
                <w:rFonts w:ascii="Times New Roman" w:eastAsia="Times New Roman" w:hAnsi="Times New Roman" w:cs="Times New Roman"/>
              </w:rPr>
              <w:t xml:space="preserve"> </w:t>
            </w:r>
            <w:r w:rsidR="65A53872" w:rsidRPr="0057518E">
              <w:rPr>
                <w:rFonts w:ascii="Times New Roman" w:eastAsia="Times New Roman" w:hAnsi="Times New Roman" w:cs="Times New Roman"/>
                <w:color w:val="000000" w:themeColor="text1"/>
              </w:rPr>
              <w:t>Vidzem</w:t>
            </w:r>
            <w:r w:rsidR="2066177D" w:rsidRPr="0057518E">
              <w:rPr>
                <w:rFonts w:ascii="Times New Roman" w:eastAsia="Times New Roman" w:hAnsi="Times New Roman" w:cs="Times New Roman"/>
                <w:color w:val="000000" w:themeColor="text1"/>
              </w:rPr>
              <w:t>ē</w:t>
            </w:r>
            <w:r w:rsidR="65A53872" w:rsidRPr="0057518E">
              <w:rPr>
                <w:rFonts w:ascii="Times New Roman" w:eastAsia="Times New Roman" w:hAnsi="Times New Roman" w:cs="Times New Roman"/>
                <w:color w:val="000000" w:themeColor="text1"/>
              </w:rPr>
              <w:t xml:space="preserve"> un </w:t>
            </w:r>
            <w:r w:rsidR="5CC70C38" w:rsidRPr="0057518E">
              <w:rPr>
                <w:rFonts w:ascii="Times New Roman" w:eastAsia="Times New Roman" w:hAnsi="Times New Roman" w:cs="Times New Roman"/>
                <w:color w:val="000000" w:themeColor="text1"/>
              </w:rPr>
              <w:t>Pierīgā</w:t>
            </w:r>
            <w:r w:rsidR="65A53872" w:rsidRPr="0057518E">
              <w:rPr>
                <w:rFonts w:ascii="Times New Roman" w:eastAsia="Times New Roman" w:hAnsi="Times New Roman" w:cs="Times New Roman"/>
                <w:color w:val="000000" w:themeColor="text1"/>
              </w:rPr>
              <w:t xml:space="preserve"> atrodas</w:t>
            </w:r>
            <w:r w:rsidR="7C9A90C4" w:rsidRPr="0057518E">
              <w:rPr>
                <w:rFonts w:ascii="Times New Roman" w:eastAsia="Times New Roman" w:hAnsi="Times New Roman" w:cs="Times New Roman"/>
                <w:color w:val="000000" w:themeColor="text1"/>
              </w:rPr>
              <w:t xml:space="preserve"> </w:t>
            </w:r>
            <w:r w:rsidR="65A53872" w:rsidRPr="0057518E">
              <w:rPr>
                <w:rFonts w:ascii="Times New Roman" w:eastAsia="Times New Roman" w:hAnsi="Times New Roman" w:cs="Times New Roman"/>
                <w:color w:val="000000" w:themeColor="text1"/>
              </w:rPr>
              <w:t>lielākā</w:t>
            </w:r>
            <w:r w:rsidR="7C9A90C4" w:rsidRPr="0057518E">
              <w:rPr>
                <w:rFonts w:ascii="Times New Roman" w:eastAsia="Times New Roman" w:hAnsi="Times New Roman" w:cs="Times New Roman"/>
                <w:color w:val="000000" w:themeColor="text1"/>
              </w:rPr>
              <w:t>s</w:t>
            </w:r>
            <w:r w:rsidR="65A53872" w:rsidRPr="0057518E">
              <w:rPr>
                <w:rFonts w:ascii="Times New Roman" w:eastAsia="Times New Roman" w:hAnsi="Times New Roman" w:cs="Times New Roman"/>
                <w:color w:val="000000" w:themeColor="text1"/>
              </w:rPr>
              <w:t xml:space="preserve"> nerekultivēto vēsturisko kūdras ieguves vietu platība</w:t>
            </w:r>
            <w:r w:rsidR="6E2186F9" w:rsidRPr="0057518E">
              <w:rPr>
                <w:rFonts w:ascii="Times New Roman" w:eastAsia="Times New Roman" w:hAnsi="Times New Roman" w:cs="Times New Roman"/>
                <w:color w:val="000000" w:themeColor="text1"/>
              </w:rPr>
              <w:t>s</w:t>
            </w:r>
            <w:r w:rsidR="52090450" w:rsidRPr="0057518E">
              <w:rPr>
                <w:rFonts w:ascii="Times New Roman" w:eastAsia="Times New Roman" w:hAnsi="Times New Roman" w:cs="Times New Roman"/>
                <w:color w:val="000000" w:themeColor="text1"/>
              </w:rPr>
              <w:t>,</w:t>
            </w:r>
            <w:r w:rsidR="00D51D35" w:rsidRPr="0057518E">
              <w:rPr>
                <w:rFonts w:ascii="Times New Roman" w:eastAsia="Times New Roman" w:hAnsi="Times New Roman" w:cs="Times New Roman"/>
                <w:color w:val="000000" w:themeColor="text1"/>
              </w:rPr>
              <w:t xml:space="preserve"> </w:t>
            </w:r>
            <w:r w:rsidR="1C5EC341" w:rsidRPr="0057518E">
              <w:rPr>
                <w:rFonts w:ascii="Times New Roman" w:eastAsia="Times New Roman" w:hAnsi="Times New Roman" w:cs="Times New Roman"/>
                <w:color w:val="000000" w:themeColor="text1"/>
              </w:rPr>
              <w:t xml:space="preserve">tām </w:t>
            </w:r>
            <w:r w:rsidR="65A53872" w:rsidRPr="0057518E">
              <w:rPr>
                <w:rFonts w:ascii="Times New Roman" w:eastAsia="Times New Roman" w:hAnsi="Times New Roman" w:cs="Times New Roman"/>
                <w:color w:val="000000" w:themeColor="text1"/>
              </w:rPr>
              <w:t xml:space="preserve">seko </w:t>
            </w:r>
            <w:r w:rsidR="42A3A3B8" w:rsidRPr="0057518E">
              <w:rPr>
                <w:rFonts w:ascii="Times New Roman" w:eastAsia="Times New Roman" w:hAnsi="Times New Roman" w:cs="Times New Roman"/>
                <w:color w:val="000000" w:themeColor="text1"/>
              </w:rPr>
              <w:t>Latgale</w:t>
            </w:r>
            <w:r w:rsidR="65A53872" w:rsidRPr="0057518E">
              <w:rPr>
                <w:rFonts w:ascii="Times New Roman" w:eastAsia="Times New Roman" w:hAnsi="Times New Roman" w:cs="Times New Roman"/>
                <w:color w:val="000000" w:themeColor="text1"/>
              </w:rPr>
              <w:t>, Zemgale</w:t>
            </w:r>
            <w:r w:rsidR="00C05D1D" w:rsidRPr="0057518E">
              <w:rPr>
                <w:rFonts w:ascii="Times New Roman" w:eastAsia="Times New Roman" w:hAnsi="Times New Roman" w:cs="Times New Roman"/>
                <w:color w:val="000000" w:themeColor="text1"/>
              </w:rPr>
              <w:t xml:space="preserve">, </w:t>
            </w:r>
            <w:r w:rsidR="65A53872" w:rsidRPr="0057518E">
              <w:rPr>
                <w:rFonts w:ascii="Times New Roman" w:eastAsia="Times New Roman" w:hAnsi="Times New Roman" w:cs="Times New Roman"/>
                <w:color w:val="000000" w:themeColor="text1"/>
              </w:rPr>
              <w:t>Kurzeme</w:t>
            </w:r>
            <w:r w:rsidR="4D69D402" w:rsidRPr="0057518E">
              <w:rPr>
                <w:rFonts w:ascii="Times New Roman" w:eastAsia="Times New Roman" w:hAnsi="Times New Roman" w:cs="Times New Roman"/>
                <w:color w:val="000000" w:themeColor="text1"/>
              </w:rPr>
              <w:t>.</w:t>
            </w:r>
            <w:r w:rsidR="5AC1DB82" w:rsidRPr="0057518E">
              <w:rPr>
                <w:rFonts w:ascii="Times New Roman" w:eastAsia="Times New Roman" w:hAnsi="Times New Roman" w:cs="Times New Roman"/>
                <w:color w:val="000000" w:themeColor="text1"/>
              </w:rPr>
              <w:t xml:space="preserve"> </w:t>
            </w:r>
            <w:r w:rsidR="00E96360" w:rsidRPr="0057518E">
              <w:rPr>
                <w:rFonts w:ascii="Times New Roman" w:eastAsia="Times New Roman" w:hAnsi="Times New Roman" w:cs="Times New Roman"/>
              </w:rPr>
              <w:t>Lielākais izmantojamās kūdras apjoms un ieguves potenciāls ir Latgalē</w:t>
            </w:r>
            <w:r w:rsidR="00D577E2" w:rsidRPr="0057518E">
              <w:rPr>
                <w:rFonts w:ascii="Times New Roman" w:eastAsia="Times New Roman" w:hAnsi="Times New Roman" w:cs="Times New Roman"/>
              </w:rPr>
              <w:t xml:space="preserve">, </w:t>
            </w:r>
            <w:r w:rsidR="00E96360" w:rsidRPr="0057518E">
              <w:rPr>
                <w:rFonts w:ascii="Times New Roman" w:eastAsia="Times New Roman" w:hAnsi="Times New Roman" w:cs="Times New Roman"/>
              </w:rPr>
              <w:t xml:space="preserve">Vidzemē, </w:t>
            </w:r>
            <w:r w:rsidR="000E21C7" w:rsidRPr="0057518E">
              <w:rPr>
                <w:rFonts w:ascii="Times New Roman" w:eastAsia="Times New Roman" w:hAnsi="Times New Roman" w:cs="Times New Roman"/>
              </w:rPr>
              <w:t>be</w:t>
            </w:r>
            <w:r w:rsidR="00E96360" w:rsidRPr="0057518E">
              <w:rPr>
                <w:rFonts w:ascii="Times New Roman" w:eastAsia="Times New Roman" w:hAnsi="Times New Roman" w:cs="Times New Roman"/>
              </w:rPr>
              <w:t>t</w:t>
            </w:r>
            <w:r w:rsidR="00E96360" w:rsidRPr="0057518E">
              <w:rPr>
                <w:rFonts w:ascii="Times New Roman" w:eastAsia="Times New Roman" w:hAnsi="Times New Roman" w:cs="Times New Roman"/>
                <w:color w:val="000000" w:themeColor="text1"/>
              </w:rPr>
              <w:t xml:space="preserve"> a</w:t>
            </w:r>
            <w:r w:rsidR="65A53872" w:rsidRPr="0057518E">
              <w:rPr>
                <w:rFonts w:ascii="Times New Roman" w:eastAsia="Times New Roman" w:hAnsi="Times New Roman" w:cs="Times New Roman"/>
                <w:color w:val="000000" w:themeColor="text1"/>
              </w:rPr>
              <w:t>ugstākie kūdras ieguves intensitātes</w:t>
            </w:r>
            <w:r w:rsidR="2297E5EB" w:rsidRPr="0057518E">
              <w:rPr>
                <w:rFonts w:ascii="Times New Roman" w:eastAsia="Times New Roman" w:hAnsi="Times New Roman" w:cs="Times New Roman"/>
                <w:color w:val="000000" w:themeColor="text1"/>
              </w:rPr>
              <w:t xml:space="preserve"> un nodarbinātības</w:t>
            </w:r>
            <w:r w:rsidR="65A53872" w:rsidRPr="0057518E">
              <w:rPr>
                <w:rFonts w:ascii="Times New Roman" w:eastAsia="Times New Roman" w:hAnsi="Times New Roman" w:cs="Times New Roman"/>
                <w:color w:val="000000" w:themeColor="text1"/>
              </w:rPr>
              <w:t xml:space="preserve"> rādītāji ir Zemgalei</w:t>
            </w:r>
            <w:r w:rsidR="00D577E2" w:rsidRPr="0057518E">
              <w:rPr>
                <w:rFonts w:ascii="Times New Roman" w:eastAsia="Times New Roman" w:hAnsi="Times New Roman" w:cs="Times New Roman"/>
                <w:color w:val="000000" w:themeColor="text1"/>
              </w:rPr>
              <w:t xml:space="preserve">, </w:t>
            </w:r>
            <w:r w:rsidR="65A53872" w:rsidRPr="0057518E">
              <w:rPr>
                <w:rFonts w:ascii="Times New Roman" w:eastAsia="Times New Roman" w:hAnsi="Times New Roman" w:cs="Times New Roman"/>
                <w:color w:val="000000" w:themeColor="text1"/>
              </w:rPr>
              <w:t>Kurzemei</w:t>
            </w:r>
            <w:r w:rsidR="00AB7F6E" w:rsidRPr="0057518E">
              <w:rPr>
                <w:rFonts w:ascii="Times New Roman" w:eastAsia="Times New Roman" w:hAnsi="Times New Roman" w:cs="Times New Roman"/>
                <w:color w:val="000000" w:themeColor="text1"/>
              </w:rPr>
              <w:t>.</w:t>
            </w:r>
            <w:r w:rsidR="2483DE35" w:rsidRPr="0057518E">
              <w:rPr>
                <w:rFonts w:ascii="Times New Roman" w:eastAsia="Times New Roman" w:hAnsi="Times New Roman" w:cs="Times New Roman"/>
                <w:color w:val="000000" w:themeColor="text1"/>
              </w:rPr>
              <w:t xml:space="preserve"> </w:t>
            </w:r>
            <w:r w:rsidR="074B48AD" w:rsidRPr="0057518E">
              <w:rPr>
                <w:rFonts w:ascii="Times New Roman" w:eastAsia="Times New Roman" w:hAnsi="Times New Roman" w:cs="Times New Roman"/>
                <w:color w:val="000000" w:themeColor="text1"/>
              </w:rPr>
              <w:t xml:space="preserve"> </w:t>
            </w:r>
            <w:r w:rsidR="004E78D6" w:rsidRPr="0057518E">
              <w:rPr>
                <w:rFonts w:ascii="Times New Roman" w:eastAsia="Times New Roman" w:hAnsi="Times New Roman" w:cs="Times New Roman"/>
                <w:color w:val="000000" w:themeColor="text1"/>
              </w:rPr>
              <w:t>E</w:t>
            </w:r>
            <w:r w:rsidR="074B48AD" w:rsidRPr="0057518E">
              <w:rPr>
                <w:rFonts w:ascii="Times New Roman" w:eastAsia="Times New Roman" w:hAnsi="Times New Roman" w:cs="Times New Roman"/>
                <w:color w:val="000000" w:themeColor="text1"/>
              </w:rPr>
              <w:t>nerģētisko kūdru</w:t>
            </w:r>
            <w:r w:rsidR="1848DBA5" w:rsidRPr="0057518E">
              <w:rPr>
                <w:rFonts w:ascii="Times New Roman" w:eastAsia="Times New Roman" w:hAnsi="Times New Roman" w:cs="Times New Roman"/>
                <w:color w:val="000000" w:themeColor="text1"/>
              </w:rPr>
              <w:t xml:space="preserve"> </w:t>
            </w:r>
            <w:r w:rsidR="00336CC4" w:rsidRPr="0057518E">
              <w:rPr>
                <w:rFonts w:ascii="Times New Roman" w:eastAsia="Times New Roman" w:hAnsi="Times New Roman" w:cs="Times New Roman"/>
                <w:color w:val="000000" w:themeColor="text1"/>
              </w:rPr>
              <w:t xml:space="preserve">iegūst </w:t>
            </w:r>
            <w:r w:rsidR="1848DBA5" w:rsidRPr="0057518E">
              <w:rPr>
                <w:rFonts w:ascii="Times New Roman" w:eastAsia="Times New Roman" w:hAnsi="Times New Roman" w:cs="Times New Roman"/>
                <w:color w:val="000000" w:themeColor="text1"/>
              </w:rPr>
              <w:t>visos reģionos</w:t>
            </w:r>
            <w:r w:rsidR="5AEB3F88" w:rsidRPr="0057518E">
              <w:rPr>
                <w:rFonts w:ascii="Times New Roman" w:eastAsia="Times New Roman" w:hAnsi="Times New Roman" w:cs="Times New Roman"/>
                <w:color w:val="000000" w:themeColor="text1"/>
              </w:rPr>
              <w:t xml:space="preserve">, izņemot </w:t>
            </w:r>
            <w:r w:rsidR="566F5525" w:rsidRPr="0057518E">
              <w:rPr>
                <w:rFonts w:ascii="Times New Roman" w:eastAsia="Times New Roman" w:hAnsi="Times New Roman" w:cs="Times New Roman"/>
                <w:color w:val="000000" w:themeColor="text1"/>
              </w:rPr>
              <w:t>Vidzem</w:t>
            </w:r>
            <w:r w:rsidR="10910E6D" w:rsidRPr="0057518E">
              <w:rPr>
                <w:rFonts w:ascii="Times New Roman" w:eastAsia="Times New Roman" w:hAnsi="Times New Roman" w:cs="Times New Roman"/>
                <w:color w:val="000000" w:themeColor="text1"/>
              </w:rPr>
              <w:t>i</w:t>
            </w:r>
            <w:r w:rsidR="5AEB3F88" w:rsidRPr="0057518E">
              <w:rPr>
                <w:rFonts w:ascii="Times New Roman" w:eastAsia="Times New Roman" w:hAnsi="Times New Roman" w:cs="Times New Roman"/>
                <w:color w:val="000000" w:themeColor="text1"/>
              </w:rPr>
              <w:t>,</w:t>
            </w:r>
            <w:r w:rsidR="1848DBA5" w:rsidRPr="0057518E">
              <w:rPr>
                <w:rFonts w:ascii="Times New Roman" w:eastAsia="Times New Roman" w:hAnsi="Times New Roman" w:cs="Times New Roman"/>
                <w:color w:val="000000" w:themeColor="text1"/>
              </w:rPr>
              <w:t xml:space="preserve"> </w:t>
            </w:r>
            <w:r w:rsidR="550C816D" w:rsidRPr="0057518E">
              <w:rPr>
                <w:rFonts w:ascii="Times New Roman" w:eastAsia="Times New Roman" w:hAnsi="Times New Roman" w:cs="Times New Roman"/>
                <w:color w:val="000000" w:themeColor="text1"/>
              </w:rPr>
              <w:t>28</w:t>
            </w:r>
            <w:r w:rsidR="75C524C0" w:rsidRPr="0057518E">
              <w:rPr>
                <w:rFonts w:ascii="Times New Roman" w:eastAsia="Times New Roman" w:hAnsi="Times New Roman" w:cs="Times New Roman"/>
                <w:color w:val="000000" w:themeColor="text1"/>
              </w:rPr>
              <w:t>29 ha platībā</w:t>
            </w:r>
            <w:r w:rsidR="1091E254" w:rsidRPr="0057518E">
              <w:rPr>
                <w:rFonts w:ascii="Times New Roman" w:eastAsia="Times New Roman" w:hAnsi="Times New Roman" w:cs="Times New Roman"/>
                <w:color w:val="000000" w:themeColor="text1"/>
              </w:rPr>
              <w:t xml:space="preserve"> </w:t>
            </w:r>
            <w:r w:rsidR="0D2140BF" w:rsidRPr="0057518E">
              <w:rPr>
                <w:rFonts w:ascii="Times New Roman" w:eastAsia="Times New Roman" w:hAnsi="Times New Roman" w:cs="Times New Roman"/>
                <w:color w:val="000000" w:themeColor="text1"/>
              </w:rPr>
              <w:t>(skat.</w:t>
            </w:r>
            <w:r w:rsidR="00DE1A5C" w:rsidRPr="0057518E">
              <w:rPr>
                <w:rFonts w:ascii="Times New Roman" w:eastAsia="Times New Roman" w:hAnsi="Times New Roman" w:cs="Times New Roman"/>
                <w:color w:val="000000" w:themeColor="text1"/>
              </w:rPr>
              <w:t>9</w:t>
            </w:r>
            <w:r w:rsidR="002C0E21" w:rsidRPr="0057518E">
              <w:rPr>
                <w:rFonts w:ascii="Times New Roman" w:eastAsia="Times New Roman" w:hAnsi="Times New Roman" w:cs="Times New Roman"/>
                <w:color w:val="000000" w:themeColor="text1"/>
              </w:rPr>
              <w:t>.piel</w:t>
            </w:r>
            <w:r w:rsidR="1FFACAC8" w:rsidRPr="0057518E">
              <w:rPr>
                <w:rFonts w:ascii="Times New Roman" w:eastAsia="Times New Roman" w:hAnsi="Times New Roman" w:cs="Times New Roman"/>
                <w:color w:val="000000" w:themeColor="text1"/>
              </w:rPr>
              <w:t>.</w:t>
            </w:r>
            <w:r w:rsidR="0D2140BF" w:rsidRPr="0057518E">
              <w:rPr>
                <w:rFonts w:ascii="Times New Roman" w:eastAsia="Times New Roman" w:hAnsi="Times New Roman" w:cs="Times New Roman"/>
                <w:color w:val="000000" w:themeColor="text1"/>
              </w:rPr>
              <w:t>).</w:t>
            </w:r>
            <w:r w:rsidR="4641B66D" w:rsidRPr="0057518E">
              <w:rPr>
                <w:rFonts w:ascii="Times New Roman" w:eastAsia="Times New Roman" w:hAnsi="Times New Roman" w:cs="Times New Roman"/>
                <w:color w:val="000000" w:themeColor="text1"/>
              </w:rPr>
              <w:t xml:space="preserve"> Visvairāk šādu platību ir Pierīg</w:t>
            </w:r>
            <w:r w:rsidR="769CAFA4" w:rsidRPr="0057518E">
              <w:rPr>
                <w:rFonts w:ascii="Times New Roman" w:eastAsia="Times New Roman" w:hAnsi="Times New Roman" w:cs="Times New Roman"/>
                <w:color w:val="000000" w:themeColor="text1"/>
              </w:rPr>
              <w:t>ā</w:t>
            </w:r>
            <w:r w:rsidR="00DF3A9C" w:rsidRPr="0057518E">
              <w:rPr>
                <w:rFonts w:ascii="Times New Roman" w:eastAsia="Times New Roman" w:hAnsi="Times New Roman" w:cs="Times New Roman"/>
                <w:color w:val="000000" w:themeColor="text1"/>
              </w:rPr>
              <w:t xml:space="preserve">, </w:t>
            </w:r>
            <w:r w:rsidR="34A5B7A1" w:rsidRPr="0057518E">
              <w:rPr>
                <w:rFonts w:ascii="Times New Roman" w:eastAsia="Times New Roman" w:hAnsi="Times New Roman" w:cs="Times New Roman"/>
                <w:color w:val="000000" w:themeColor="text1"/>
              </w:rPr>
              <w:t>Latgalē</w:t>
            </w:r>
            <w:r w:rsidR="4641B66D" w:rsidRPr="0057518E">
              <w:rPr>
                <w:rFonts w:ascii="Times New Roman" w:eastAsia="Times New Roman" w:hAnsi="Times New Roman" w:cs="Times New Roman"/>
                <w:color w:val="000000" w:themeColor="text1"/>
              </w:rPr>
              <w:t xml:space="preserve">, </w:t>
            </w:r>
            <w:r w:rsidR="000E21C7" w:rsidRPr="0057518E">
              <w:rPr>
                <w:rFonts w:ascii="Times New Roman" w:eastAsia="Times New Roman" w:hAnsi="Times New Roman" w:cs="Times New Roman"/>
                <w:color w:val="000000" w:themeColor="text1"/>
              </w:rPr>
              <w:t>be</w:t>
            </w:r>
            <w:r w:rsidR="4641B66D" w:rsidRPr="0057518E">
              <w:rPr>
                <w:rFonts w:ascii="Times New Roman" w:eastAsia="Times New Roman" w:hAnsi="Times New Roman" w:cs="Times New Roman"/>
                <w:color w:val="000000" w:themeColor="text1"/>
              </w:rPr>
              <w:t>t</w:t>
            </w:r>
            <w:r w:rsidR="5063E3C7" w:rsidRPr="0057518E">
              <w:rPr>
                <w:rFonts w:ascii="Times New Roman" w:eastAsia="Times New Roman" w:hAnsi="Times New Roman" w:cs="Times New Roman"/>
                <w:color w:val="000000" w:themeColor="text1"/>
              </w:rPr>
              <w:t xml:space="preserve"> kūdru kā kurināmo 2018.</w:t>
            </w:r>
            <w:r w:rsidR="79A70F2F" w:rsidRPr="0057518E">
              <w:rPr>
                <w:rFonts w:ascii="Times New Roman" w:eastAsia="Times New Roman" w:hAnsi="Times New Roman" w:cs="Times New Roman"/>
                <w:color w:val="000000" w:themeColor="text1"/>
              </w:rPr>
              <w:t>-</w:t>
            </w:r>
            <w:r w:rsidR="5063E3C7" w:rsidRPr="0057518E">
              <w:rPr>
                <w:rFonts w:ascii="Times New Roman" w:eastAsia="Times New Roman" w:hAnsi="Times New Roman" w:cs="Times New Roman"/>
                <w:color w:val="000000" w:themeColor="text1"/>
              </w:rPr>
              <w:t xml:space="preserve">2019.gadā </w:t>
            </w:r>
            <w:r w:rsidR="4DE9C640" w:rsidRPr="0057518E">
              <w:rPr>
                <w:rFonts w:ascii="Times New Roman" w:eastAsia="Times New Roman" w:hAnsi="Times New Roman" w:cs="Times New Roman"/>
                <w:color w:val="000000" w:themeColor="text1"/>
                <w:lang w:val="lv"/>
              </w:rPr>
              <w:t>izmanto</w:t>
            </w:r>
            <w:r w:rsidR="67F40ECC" w:rsidRPr="0057518E">
              <w:rPr>
                <w:rFonts w:ascii="Times New Roman" w:eastAsia="Times New Roman" w:hAnsi="Times New Roman" w:cs="Times New Roman"/>
                <w:color w:val="000000" w:themeColor="text1"/>
                <w:lang w:val="lv"/>
              </w:rPr>
              <w:t>ja</w:t>
            </w:r>
            <w:r w:rsidR="4DE9C640" w:rsidRPr="0057518E">
              <w:rPr>
                <w:rFonts w:ascii="Times New Roman" w:eastAsia="Times New Roman" w:hAnsi="Times New Roman" w:cs="Times New Roman"/>
                <w:color w:val="000000" w:themeColor="text1"/>
                <w:lang w:val="lv"/>
              </w:rPr>
              <w:t xml:space="preserve"> </w:t>
            </w:r>
            <w:r w:rsidR="3D6F6257" w:rsidRPr="0057518E">
              <w:rPr>
                <w:rFonts w:ascii="Times New Roman" w:eastAsia="Times New Roman" w:hAnsi="Times New Roman" w:cs="Times New Roman"/>
                <w:color w:val="000000" w:themeColor="text1"/>
              </w:rPr>
              <w:t xml:space="preserve">Zemgalē, Vidzemē, </w:t>
            </w:r>
            <w:r w:rsidR="4D41AB6D" w:rsidRPr="0057518E">
              <w:rPr>
                <w:rFonts w:ascii="Times New Roman" w:eastAsia="Times New Roman" w:hAnsi="Times New Roman" w:cs="Times New Roman"/>
                <w:color w:val="000000" w:themeColor="text1"/>
              </w:rPr>
              <w:t>Latgalē</w:t>
            </w:r>
            <w:r w:rsidR="79A70F2F" w:rsidRPr="0057518E">
              <w:rPr>
                <w:rFonts w:ascii="Times New Roman" w:eastAsia="Times New Roman" w:hAnsi="Times New Roman" w:cs="Times New Roman"/>
                <w:color w:val="000000" w:themeColor="text1"/>
              </w:rPr>
              <w:t xml:space="preserve">, </w:t>
            </w:r>
            <w:r w:rsidR="4D41AB6D" w:rsidRPr="0057518E">
              <w:rPr>
                <w:rFonts w:ascii="Times New Roman" w:eastAsia="Times New Roman" w:hAnsi="Times New Roman" w:cs="Times New Roman"/>
                <w:color w:val="000000" w:themeColor="text1"/>
              </w:rPr>
              <w:t>Rīgā</w:t>
            </w:r>
            <w:r w:rsidR="000E21C7" w:rsidRPr="0057518E">
              <w:rPr>
                <w:rFonts w:ascii="Times New Roman" w:eastAsia="Times New Roman" w:hAnsi="Times New Roman" w:cs="Times New Roman"/>
                <w:color w:val="000000" w:themeColor="text1"/>
              </w:rPr>
              <w:t>,</w:t>
            </w:r>
            <w:r w:rsidR="003A4BAA" w:rsidRPr="0057518E">
              <w:rPr>
                <w:rFonts w:ascii="Times New Roman" w:eastAsia="Times New Roman" w:hAnsi="Times New Roman" w:cs="Times New Roman"/>
                <w:color w:val="000000" w:themeColor="text1"/>
              </w:rPr>
              <w:t xml:space="preserve"> </w:t>
            </w:r>
            <w:r w:rsidR="4D41AB6D" w:rsidRPr="0057518E">
              <w:rPr>
                <w:rFonts w:ascii="Times New Roman" w:eastAsia="Times New Roman" w:hAnsi="Times New Roman" w:cs="Times New Roman"/>
                <w:color w:val="000000" w:themeColor="text1"/>
              </w:rPr>
              <w:t>Pierīgā.</w:t>
            </w:r>
            <w:r w:rsidR="65A53872" w:rsidRPr="0057518E">
              <w:rPr>
                <w:rFonts w:ascii="Times New Roman" w:eastAsia="Times New Roman" w:hAnsi="Times New Roman" w:cs="Times New Roman"/>
              </w:rPr>
              <w:t xml:space="preserve"> </w:t>
            </w:r>
            <w:r w:rsidR="00C85051" w:rsidRPr="0057518E">
              <w:rPr>
                <w:rFonts w:ascii="Times New Roman" w:eastAsia="Times New Roman" w:hAnsi="Times New Roman" w:cs="Times New Roman"/>
              </w:rPr>
              <w:t>Kūdras nozare aktīv</w:t>
            </w:r>
            <w:r w:rsidR="00981FD1" w:rsidRPr="0057518E">
              <w:rPr>
                <w:rFonts w:ascii="Times New Roman" w:eastAsia="Times New Roman" w:hAnsi="Times New Roman" w:cs="Times New Roman"/>
              </w:rPr>
              <w:t>i darbojas</w:t>
            </w:r>
            <w:r w:rsidR="00C85051" w:rsidRPr="0057518E">
              <w:rPr>
                <w:rFonts w:ascii="Times New Roman" w:eastAsia="Times New Roman" w:hAnsi="Times New Roman" w:cs="Times New Roman"/>
              </w:rPr>
              <w:t xml:space="preserve"> visos reģionos, tāpēc pārkārtošanās, mazinot sociālo un ekonomisko ietekmi, nepieciešama vairākos reģionos</w:t>
            </w:r>
            <w:r w:rsidR="006F009B" w:rsidRPr="0057518E">
              <w:rPr>
                <w:rFonts w:ascii="Times New Roman" w:eastAsia="Times New Roman" w:hAnsi="Times New Roman" w:cs="Times New Roman"/>
              </w:rPr>
              <w:t xml:space="preserve">, īpaši </w:t>
            </w:r>
            <w:r w:rsidR="00530FB1" w:rsidRPr="0057518E">
              <w:rPr>
                <w:rFonts w:ascii="Times New Roman" w:eastAsia="Times New Roman" w:hAnsi="Times New Roman" w:cs="Times New Roman"/>
              </w:rPr>
              <w:t>ārpus Rīgas</w:t>
            </w:r>
            <w:r w:rsidR="00D577E2" w:rsidRPr="0057518E">
              <w:rPr>
                <w:rFonts w:ascii="Times New Roman" w:eastAsia="Times New Roman" w:hAnsi="Times New Roman" w:cs="Times New Roman"/>
              </w:rPr>
              <w:t xml:space="preserve">, </w:t>
            </w:r>
            <w:r w:rsidR="00530FB1" w:rsidRPr="0057518E">
              <w:rPr>
                <w:rFonts w:ascii="Times New Roman" w:eastAsia="Times New Roman" w:hAnsi="Times New Roman" w:cs="Times New Roman"/>
              </w:rPr>
              <w:t xml:space="preserve">Pierīgas, </w:t>
            </w:r>
            <w:r w:rsidR="00754BA7" w:rsidRPr="0057518E">
              <w:rPr>
                <w:rFonts w:ascii="Times New Roman" w:eastAsia="Times New Roman" w:hAnsi="Times New Roman" w:cs="Times New Roman"/>
              </w:rPr>
              <w:t xml:space="preserve">kur emisijas </w:t>
            </w:r>
            <w:r w:rsidR="00423A3F" w:rsidRPr="0057518E">
              <w:rPr>
                <w:rFonts w:ascii="Times New Roman" w:eastAsia="Times New Roman" w:hAnsi="Times New Roman" w:cs="Times New Roman"/>
              </w:rPr>
              <w:t>ir 77% no</w:t>
            </w:r>
            <w:r w:rsidR="00881749" w:rsidRPr="0057518E">
              <w:rPr>
                <w:rFonts w:ascii="Times New Roman" w:eastAsia="Times New Roman" w:hAnsi="Times New Roman" w:cs="Times New Roman"/>
              </w:rPr>
              <w:t xml:space="preserve"> visām</w:t>
            </w:r>
            <w:r w:rsidR="00423A3F" w:rsidRPr="0057518E">
              <w:rPr>
                <w:rFonts w:ascii="Times New Roman" w:eastAsia="Times New Roman" w:hAnsi="Times New Roman" w:cs="Times New Roman"/>
              </w:rPr>
              <w:t xml:space="preserve"> </w:t>
            </w:r>
            <w:r w:rsidR="00881749" w:rsidRPr="0057518E">
              <w:rPr>
                <w:rFonts w:ascii="Times New Roman" w:eastAsia="Times New Roman" w:hAnsi="Times New Roman" w:cs="Times New Roman"/>
              </w:rPr>
              <w:t>vēsturiskajām kūdras ieguves vietām</w:t>
            </w:r>
            <w:r w:rsidR="00C85051" w:rsidRPr="0057518E">
              <w:rPr>
                <w:rFonts w:ascii="Times New Roman" w:eastAsia="Times New Roman" w:hAnsi="Times New Roman" w:cs="Times New Roman"/>
              </w:rPr>
              <w:t>.</w:t>
            </w:r>
          </w:p>
          <w:p w14:paraId="3BF023F6" w14:textId="3C030754" w:rsidR="005E7AD8" w:rsidRPr="0057518E" w:rsidRDefault="1518A0CB" w:rsidP="61B9413C">
            <w:pPr>
              <w:spacing w:before="120" w:after="120"/>
              <w:ind w:firstLine="720"/>
              <w:rPr>
                <w:rFonts w:ascii="Times New Roman" w:eastAsia="Times New Roman" w:hAnsi="Times New Roman" w:cs="Times New Roman"/>
                <w:sz w:val="20"/>
                <w:szCs w:val="20"/>
                <w:u w:val="single"/>
                <w:lang w:bidi="lv-LV"/>
              </w:rPr>
            </w:pPr>
            <w:r w:rsidRPr="0057518E">
              <w:rPr>
                <w:rFonts w:ascii="Times New Roman" w:eastAsia="Times New Roman" w:hAnsi="Times New Roman" w:cs="Times New Roman"/>
                <w:b/>
              </w:rPr>
              <w:t>Nodarbinātība</w:t>
            </w:r>
            <w:r w:rsidR="00B8197F" w:rsidRPr="0057518E">
              <w:rPr>
                <w:rFonts w:ascii="Times New Roman" w:eastAsia="Times New Roman" w:hAnsi="Times New Roman" w:cs="Times New Roman"/>
                <w:lang w:bidi="lv-LV"/>
              </w:rPr>
              <w:t xml:space="preserve">: </w:t>
            </w:r>
            <w:r w:rsidR="6024DC33" w:rsidRPr="0057518E">
              <w:rPr>
                <w:rFonts w:ascii="Times New Roman" w:eastAsia="Times New Roman" w:hAnsi="Times New Roman" w:cs="Times New Roman"/>
                <w:lang w:bidi="lv-LV"/>
              </w:rPr>
              <w:t>Nodarbināto iedzīvotāju skaits</w:t>
            </w:r>
            <w:r w:rsidR="27576F8F" w:rsidRPr="0057518E">
              <w:rPr>
                <w:rFonts w:ascii="Times New Roman" w:eastAsia="Times New Roman" w:hAnsi="Times New Roman" w:cs="Times New Roman"/>
                <w:lang w:bidi="lv-LV"/>
              </w:rPr>
              <w:t xml:space="preserve"> </w:t>
            </w:r>
            <w:r w:rsidR="13D92A95" w:rsidRPr="0057518E">
              <w:rPr>
                <w:rFonts w:ascii="Times New Roman" w:eastAsia="Times New Roman" w:hAnsi="Times New Roman" w:cs="Times New Roman"/>
                <w:lang w:bidi="lv-LV"/>
              </w:rPr>
              <w:t xml:space="preserve">Latvijas reģionos </w:t>
            </w:r>
            <w:r w:rsidRPr="0057518E">
              <w:rPr>
                <w:rFonts w:ascii="Times New Roman" w:eastAsia="Times New Roman" w:hAnsi="Times New Roman" w:cs="Times New Roman"/>
                <w:lang w:bidi="lv-LV"/>
              </w:rPr>
              <w:t>atšķir</w:t>
            </w:r>
            <w:r w:rsidR="000E21C7" w:rsidRPr="0057518E">
              <w:rPr>
                <w:rFonts w:ascii="Times New Roman" w:eastAsia="Times New Roman" w:hAnsi="Times New Roman" w:cs="Times New Roman"/>
                <w:lang w:bidi="lv-LV"/>
              </w:rPr>
              <w:t>a</w:t>
            </w:r>
            <w:r w:rsidRPr="0057518E">
              <w:rPr>
                <w:rFonts w:ascii="Times New Roman" w:eastAsia="Times New Roman" w:hAnsi="Times New Roman" w:cs="Times New Roman"/>
                <w:lang w:bidi="lv-LV"/>
              </w:rPr>
              <w:t>s</w:t>
            </w:r>
            <w:r w:rsidR="7978F68C" w:rsidRPr="0057518E">
              <w:rPr>
                <w:rFonts w:ascii="Times New Roman" w:eastAsia="Times New Roman" w:hAnsi="Times New Roman" w:cs="Times New Roman"/>
                <w:lang w:bidi="lv-LV"/>
              </w:rPr>
              <w:t>, bet</w:t>
            </w:r>
            <w:r w:rsidRPr="0057518E">
              <w:rPr>
                <w:rFonts w:ascii="Times New Roman" w:eastAsia="Times New Roman" w:hAnsi="Times New Roman" w:cs="Times New Roman"/>
                <w:lang w:bidi="lv-LV"/>
              </w:rPr>
              <w:t xml:space="preserve"> īpatsvars salīdzinājumā ar kopējo iedzīvotāju skaitu reģionos līdzīgs, tomēr Rīgā tas ir </w:t>
            </w:r>
            <w:r w:rsidR="00ED77C7" w:rsidRPr="0057518E">
              <w:rPr>
                <w:rFonts w:ascii="Times New Roman" w:eastAsia="Times New Roman" w:hAnsi="Times New Roman" w:cs="Times New Roman"/>
                <w:lang w:bidi="lv-LV"/>
              </w:rPr>
              <w:t xml:space="preserve">gandrīz </w:t>
            </w:r>
            <w:r w:rsidR="00945DFA" w:rsidRPr="0057518E">
              <w:rPr>
                <w:rFonts w:ascii="Times New Roman" w:eastAsia="Times New Roman" w:hAnsi="Times New Roman" w:cs="Times New Roman"/>
                <w:lang w:bidi="lv-LV"/>
              </w:rPr>
              <w:t>divas</w:t>
            </w:r>
            <w:r w:rsidR="00F34EFA" w:rsidRPr="0057518E">
              <w:rPr>
                <w:rFonts w:ascii="Times New Roman" w:eastAsia="Times New Roman" w:hAnsi="Times New Roman" w:cs="Times New Roman"/>
                <w:lang w:bidi="lv-LV"/>
              </w:rPr>
              <w:t xml:space="preserve"> reizes </w:t>
            </w:r>
            <w:r w:rsidRPr="0057518E">
              <w:rPr>
                <w:rFonts w:ascii="Times New Roman" w:eastAsia="Times New Roman" w:hAnsi="Times New Roman" w:cs="Times New Roman"/>
                <w:lang w:bidi="lv-LV"/>
              </w:rPr>
              <w:t>lielāks</w:t>
            </w:r>
            <w:r w:rsidR="004E78D6" w:rsidRPr="0057518E">
              <w:rPr>
                <w:rFonts w:ascii="Times New Roman" w:eastAsia="Times New Roman" w:hAnsi="Times New Roman" w:cs="Times New Roman"/>
                <w:lang w:bidi="lv-LV"/>
              </w:rPr>
              <w:t>,</w:t>
            </w:r>
            <w:r w:rsidR="00C92AE7" w:rsidRPr="0057518E">
              <w:rPr>
                <w:rFonts w:ascii="Times New Roman" w:eastAsia="Times New Roman" w:hAnsi="Times New Roman" w:cs="Times New Roman"/>
                <w:lang w:bidi="lv-LV"/>
              </w:rPr>
              <w:t xml:space="preserve"> </w:t>
            </w:r>
            <w:r w:rsidR="004E78D6" w:rsidRPr="0057518E">
              <w:rPr>
                <w:rFonts w:ascii="Times New Roman" w:eastAsia="Times New Roman" w:hAnsi="Times New Roman" w:cs="Times New Roman"/>
                <w:lang w:bidi="lv-LV"/>
              </w:rPr>
              <w:t xml:space="preserve">kas </w:t>
            </w:r>
            <w:r w:rsidRPr="0057518E">
              <w:rPr>
                <w:rFonts w:ascii="Times New Roman" w:eastAsia="Times New Roman" w:hAnsi="Times New Roman" w:cs="Times New Roman"/>
                <w:lang w:bidi="lv-LV"/>
              </w:rPr>
              <w:t>saistīts ar svārstmigrāciju</w:t>
            </w:r>
            <w:r w:rsidR="005772F8" w:rsidRPr="0057518E">
              <w:rPr>
                <w:rFonts w:ascii="Times New Roman" w:eastAsia="Times New Roman" w:hAnsi="Times New Roman" w:cs="Times New Roman"/>
                <w:lang w:bidi="lv-LV"/>
              </w:rPr>
              <w:t xml:space="preserve">, </w:t>
            </w:r>
            <w:r w:rsidRPr="0057518E">
              <w:rPr>
                <w:rFonts w:ascii="Times New Roman" w:eastAsia="Times New Roman" w:hAnsi="Times New Roman" w:cs="Times New Roman"/>
                <w:lang w:bidi="lv-LV"/>
              </w:rPr>
              <w:t>n</w:t>
            </w:r>
            <w:r w:rsidR="00B34700" w:rsidRPr="0057518E">
              <w:rPr>
                <w:rFonts w:ascii="Times New Roman" w:eastAsia="Times New Roman" w:hAnsi="Times New Roman" w:cs="Times New Roman"/>
                <w:lang w:bidi="lv-LV"/>
              </w:rPr>
              <w:t>e</w:t>
            </w:r>
            <w:r w:rsidR="00724436" w:rsidRPr="0057518E">
              <w:rPr>
                <w:rFonts w:ascii="Times New Roman" w:eastAsia="Times New Roman" w:hAnsi="Times New Roman" w:cs="Times New Roman"/>
                <w:lang w:bidi="lv-LV"/>
              </w:rPr>
              <w:t>korekti</w:t>
            </w:r>
            <w:r w:rsidRPr="0057518E">
              <w:rPr>
                <w:rFonts w:ascii="Times New Roman" w:eastAsia="Times New Roman" w:hAnsi="Times New Roman" w:cs="Times New Roman"/>
                <w:lang w:bidi="lv-LV"/>
              </w:rPr>
              <w:t xml:space="preserve"> deklarētu dzīvesvietu</w:t>
            </w:r>
            <w:r w:rsidR="00C92AE7" w:rsidRPr="0057518E">
              <w:rPr>
                <w:rFonts w:ascii="Times New Roman" w:eastAsia="Times New Roman" w:hAnsi="Times New Roman" w:cs="Times New Roman"/>
                <w:lang w:bidi="lv-LV"/>
              </w:rPr>
              <w:t xml:space="preserve">, </w:t>
            </w:r>
            <w:r w:rsidRPr="0057518E">
              <w:rPr>
                <w:rFonts w:ascii="Times New Roman" w:eastAsia="Times New Roman" w:hAnsi="Times New Roman" w:cs="Times New Roman"/>
                <w:lang w:bidi="lv-LV"/>
              </w:rPr>
              <w:t xml:space="preserve">atšķirīgiem ekonomiskās aktivitātes līmeņiem reģionos. </w:t>
            </w:r>
            <w:r w:rsidR="00EC4CE2" w:rsidRPr="0057518E">
              <w:rPr>
                <w:rFonts w:ascii="Times New Roman" w:eastAsia="Times New Roman" w:hAnsi="Times New Roman" w:cs="Times New Roman"/>
                <w:lang w:bidi="lv-LV"/>
              </w:rPr>
              <w:t>Nodarbinātības līmenis četros reģionos ir zemāks nekā Rīgā</w:t>
            </w:r>
            <w:r w:rsidR="00D2179F" w:rsidRPr="0057518E">
              <w:rPr>
                <w:rFonts w:ascii="Times New Roman" w:eastAsia="Times New Roman" w:hAnsi="Times New Roman" w:cs="Times New Roman"/>
                <w:lang w:bidi="lv-LV"/>
              </w:rPr>
              <w:t xml:space="preserve">, </w:t>
            </w:r>
            <w:r w:rsidR="00EC4CE2" w:rsidRPr="0057518E">
              <w:rPr>
                <w:rFonts w:ascii="Times New Roman" w:eastAsia="Times New Roman" w:hAnsi="Times New Roman" w:cs="Times New Roman"/>
                <w:lang w:bidi="lv-LV"/>
              </w:rPr>
              <w:t>Pierīgā</w:t>
            </w:r>
            <w:r w:rsidR="004A07D9" w:rsidRPr="0057518E">
              <w:rPr>
                <w:rFonts w:ascii="Times New Roman" w:eastAsia="Times New Roman" w:hAnsi="Times New Roman" w:cs="Times New Roman"/>
                <w:lang w:bidi="lv-LV"/>
              </w:rPr>
              <w:t xml:space="preserve"> -</w:t>
            </w:r>
            <w:r w:rsidR="00D2179F" w:rsidRPr="0057518E">
              <w:rPr>
                <w:rFonts w:ascii="Times New Roman" w:eastAsia="Times New Roman" w:hAnsi="Times New Roman" w:cs="Times New Roman"/>
                <w:lang w:bidi="lv-LV"/>
              </w:rPr>
              <w:t xml:space="preserve"> </w:t>
            </w:r>
            <w:r w:rsidR="00EC4CE2" w:rsidRPr="0057518E">
              <w:rPr>
                <w:rFonts w:ascii="Times New Roman" w:eastAsia="Times New Roman" w:hAnsi="Times New Roman" w:cs="Times New Roman"/>
                <w:lang w:bidi="lv-LV"/>
              </w:rPr>
              <w:t>a</w:t>
            </w:r>
            <w:r w:rsidRPr="0057518E">
              <w:rPr>
                <w:rFonts w:ascii="Times New Roman" w:eastAsia="Times New Roman" w:hAnsi="Times New Roman" w:cs="Times New Roman"/>
                <w:lang w:bidi="lv-LV"/>
              </w:rPr>
              <w:t>ugstākais bezdarba līmenis un zemākās algas ir Vidzemē</w:t>
            </w:r>
            <w:r w:rsidR="00D2179F" w:rsidRPr="0057518E">
              <w:rPr>
                <w:rFonts w:ascii="Times New Roman" w:eastAsia="Times New Roman" w:hAnsi="Times New Roman" w:cs="Times New Roman"/>
                <w:lang w:bidi="lv-LV"/>
              </w:rPr>
              <w:t xml:space="preserve">, </w:t>
            </w:r>
            <w:r w:rsidRPr="0057518E">
              <w:rPr>
                <w:rFonts w:ascii="Times New Roman" w:eastAsia="Times New Roman" w:hAnsi="Times New Roman" w:cs="Times New Roman"/>
                <w:lang w:bidi="lv-LV"/>
              </w:rPr>
              <w:t>Latgalē</w:t>
            </w:r>
            <w:r w:rsidR="001523D5" w:rsidRPr="0057518E">
              <w:rPr>
                <w:rFonts w:ascii="Times New Roman" w:eastAsia="Times New Roman" w:hAnsi="Times New Roman" w:cs="Times New Roman"/>
                <w:lang w:bidi="lv-LV"/>
              </w:rPr>
              <w:t xml:space="preserve">. </w:t>
            </w:r>
            <w:r w:rsidR="002911A1" w:rsidRPr="0057518E">
              <w:rPr>
                <w:rFonts w:ascii="Times New Roman" w:eastAsia="Times New Roman" w:hAnsi="Times New Roman" w:cs="Times New Roman"/>
                <w:color w:val="000000" w:themeColor="text1"/>
                <w:lang w:bidi="lv-LV"/>
              </w:rPr>
              <w:t>V</w:t>
            </w:r>
            <w:r w:rsidR="001C5852" w:rsidRPr="0057518E">
              <w:rPr>
                <w:rFonts w:ascii="Times New Roman" w:eastAsia="Times New Roman" w:hAnsi="Times New Roman" w:cs="Times New Roman"/>
                <w:color w:val="000000" w:themeColor="text1"/>
                <w:lang w:bidi="lv-LV"/>
              </w:rPr>
              <w:t>idējā alga Latvijā pakāpeniski pieaug</w:t>
            </w:r>
            <w:r w:rsidR="00C56AF3" w:rsidRPr="0057518E">
              <w:rPr>
                <w:rFonts w:ascii="Times New Roman" w:eastAsia="Times New Roman" w:hAnsi="Times New Roman" w:cs="Times New Roman"/>
                <w:color w:val="000000" w:themeColor="text1"/>
                <w:vertAlign w:val="superscript"/>
                <w:lang w:bidi="lv-LV"/>
              </w:rPr>
              <w:footnoteReference w:id="15"/>
            </w:r>
            <w:r w:rsidR="002911A1" w:rsidRPr="0057518E">
              <w:rPr>
                <w:rFonts w:ascii="Times New Roman" w:eastAsia="Times New Roman" w:hAnsi="Times New Roman" w:cs="Times New Roman"/>
                <w:color w:val="000000" w:themeColor="text1"/>
                <w:lang w:bidi="lv-LV"/>
              </w:rPr>
              <w:t>,</w:t>
            </w:r>
            <w:r w:rsidRPr="0057518E">
              <w:rPr>
                <w:rFonts w:ascii="Times New Roman" w:eastAsia="Times New Roman" w:hAnsi="Times New Roman" w:cs="Times New Roman"/>
                <w:color w:val="000000" w:themeColor="text1"/>
                <w:lang w:bidi="lv-LV"/>
              </w:rPr>
              <w:t xml:space="preserve"> </w:t>
            </w:r>
            <w:r w:rsidR="00653659" w:rsidRPr="0057518E">
              <w:rPr>
                <w:rFonts w:ascii="Times New Roman" w:eastAsia="Times New Roman" w:hAnsi="Times New Roman" w:cs="Times New Roman"/>
                <w:color w:val="000000" w:themeColor="text1"/>
                <w:lang w:bidi="lv-LV"/>
              </w:rPr>
              <w:t>bet</w:t>
            </w:r>
            <w:r w:rsidRPr="0057518E">
              <w:rPr>
                <w:rFonts w:ascii="Times New Roman" w:eastAsia="Times New Roman" w:hAnsi="Times New Roman" w:cs="Times New Roman"/>
                <w:color w:val="000000" w:themeColor="text1"/>
                <w:lang w:bidi="lv-LV"/>
              </w:rPr>
              <w:t xml:space="preserve"> </w:t>
            </w:r>
            <w:r w:rsidR="002635EB" w:rsidRPr="0057518E">
              <w:rPr>
                <w:rFonts w:ascii="Times New Roman" w:eastAsia="Times New Roman" w:hAnsi="Times New Roman" w:cs="Times New Roman"/>
                <w:color w:val="000000" w:themeColor="text1"/>
                <w:lang w:bidi="lv-LV"/>
              </w:rPr>
              <w:t xml:space="preserve">četros </w:t>
            </w:r>
            <w:r w:rsidRPr="0057518E">
              <w:rPr>
                <w:rFonts w:ascii="Times New Roman" w:eastAsia="Times New Roman" w:hAnsi="Times New Roman" w:cs="Times New Roman"/>
                <w:color w:val="000000" w:themeColor="text1"/>
                <w:lang w:bidi="lv-LV"/>
              </w:rPr>
              <w:t>reģionos</w:t>
            </w:r>
            <w:r w:rsidR="00934805" w:rsidRPr="0057518E">
              <w:rPr>
                <w:rFonts w:ascii="Times New Roman" w:eastAsia="Times New Roman" w:hAnsi="Times New Roman" w:cs="Times New Roman"/>
                <w:color w:val="000000" w:themeColor="text1"/>
                <w:lang w:bidi="lv-LV"/>
              </w:rPr>
              <w:t xml:space="preserve"> </w:t>
            </w:r>
            <w:r w:rsidRPr="0057518E">
              <w:rPr>
                <w:rFonts w:ascii="Times New Roman" w:eastAsia="Times New Roman" w:hAnsi="Times New Roman" w:cs="Times New Roman"/>
                <w:color w:val="000000" w:themeColor="text1"/>
                <w:lang w:bidi="lv-LV"/>
              </w:rPr>
              <w:t xml:space="preserve"> ir zemāka par valsts vidējo (skat.</w:t>
            </w:r>
            <w:r w:rsidR="00892A2C" w:rsidRPr="0057518E">
              <w:rPr>
                <w:rFonts w:ascii="Times New Roman" w:eastAsia="Times New Roman" w:hAnsi="Times New Roman" w:cs="Times New Roman"/>
                <w:color w:val="000000" w:themeColor="text1"/>
                <w:lang w:bidi="lv-LV"/>
              </w:rPr>
              <w:t>1</w:t>
            </w:r>
            <w:r w:rsidR="00DE1A5C" w:rsidRPr="0057518E">
              <w:rPr>
                <w:rFonts w:ascii="Times New Roman" w:eastAsia="Times New Roman" w:hAnsi="Times New Roman" w:cs="Times New Roman"/>
                <w:color w:val="000000" w:themeColor="text1"/>
                <w:lang w:bidi="lv-LV"/>
              </w:rPr>
              <w:t>0</w:t>
            </w:r>
            <w:r w:rsidRPr="0057518E">
              <w:rPr>
                <w:rFonts w:ascii="Times New Roman" w:eastAsia="Times New Roman" w:hAnsi="Times New Roman" w:cs="Times New Roman"/>
                <w:color w:val="000000" w:themeColor="text1"/>
                <w:lang w:bidi="lv-LV"/>
              </w:rPr>
              <w:t>.</w:t>
            </w:r>
            <w:r w:rsidR="007F0DB6" w:rsidRPr="0057518E">
              <w:rPr>
                <w:rFonts w:ascii="Times New Roman" w:eastAsia="Times New Roman" w:hAnsi="Times New Roman" w:cs="Times New Roman"/>
                <w:color w:val="000000" w:themeColor="text1"/>
                <w:lang w:bidi="lv-LV"/>
              </w:rPr>
              <w:t>piel</w:t>
            </w:r>
            <w:r w:rsidR="0B050F66" w:rsidRPr="0057518E">
              <w:rPr>
                <w:rFonts w:ascii="Times New Roman" w:eastAsia="Times New Roman" w:hAnsi="Times New Roman" w:cs="Times New Roman"/>
                <w:color w:val="000000" w:themeColor="text1"/>
                <w:lang w:bidi="lv-LV"/>
              </w:rPr>
              <w:t>.</w:t>
            </w:r>
            <w:r w:rsidRPr="0057518E">
              <w:rPr>
                <w:rFonts w:ascii="Times New Roman" w:eastAsia="Times New Roman" w:hAnsi="Times New Roman" w:cs="Times New Roman"/>
                <w:color w:val="000000" w:themeColor="text1"/>
                <w:lang w:bidi="lv-LV"/>
              </w:rPr>
              <w:t>).</w:t>
            </w:r>
          </w:p>
          <w:p w14:paraId="15D2804B" w14:textId="57F6451F" w:rsidR="005B4209" w:rsidRPr="0057518E" w:rsidRDefault="00C56AF3" w:rsidP="005B4209">
            <w:pPr>
              <w:spacing w:before="120" w:after="120"/>
              <w:ind w:firstLine="720"/>
              <w:rPr>
                <w:rFonts w:ascii="Times New Roman" w:eastAsia="Times New Roman" w:hAnsi="Times New Roman" w:cs="Times New Roman"/>
                <w:b/>
                <w:color w:val="000000" w:themeColor="text1"/>
              </w:rPr>
            </w:pPr>
            <w:r w:rsidRPr="0057518E">
              <w:rPr>
                <w:rFonts w:ascii="Times New Roman" w:eastAsia="Times New Roman" w:hAnsi="Times New Roman" w:cs="Times New Roman"/>
                <w:b/>
                <w:color w:val="000000" w:themeColor="text1"/>
              </w:rPr>
              <w:t>Ekonomika</w:t>
            </w:r>
            <w:r w:rsidR="00B8197F" w:rsidRPr="0057518E">
              <w:rPr>
                <w:rFonts w:ascii="Times New Roman" w:eastAsia="Times New Roman" w:hAnsi="Times New Roman" w:cs="Times New Roman"/>
                <w:lang w:bidi="lv-LV"/>
              </w:rPr>
              <w:t xml:space="preserve">: </w:t>
            </w:r>
            <w:r w:rsidR="27C9083A" w:rsidRPr="0057518E">
              <w:rPr>
                <w:rFonts w:ascii="Times New Roman" w:eastAsia="Times New Roman" w:hAnsi="Times New Roman" w:cs="Times New Roman"/>
                <w:lang w:bidi="lv-LV"/>
              </w:rPr>
              <w:t xml:space="preserve">Latvijas </w:t>
            </w:r>
            <w:r w:rsidR="6CA3BE5C" w:rsidRPr="0057518E">
              <w:rPr>
                <w:rFonts w:ascii="Times New Roman" w:eastAsia="Times New Roman" w:hAnsi="Times New Roman" w:cs="Times New Roman"/>
                <w:lang w:bidi="lv-LV"/>
              </w:rPr>
              <w:t>IKP turpināj</w:t>
            </w:r>
            <w:r w:rsidR="00D03B3C" w:rsidRPr="0057518E">
              <w:rPr>
                <w:rFonts w:ascii="Times New Roman" w:eastAsia="Times New Roman" w:hAnsi="Times New Roman" w:cs="Times New Roman"/>
                <w:lang w:bidi="lv-LV"/>
              </w:rPr>
              <w:t>a</w:t>
            </w:r>
            <w:r w:rsidR="6CA3BE5C" w:rsidRPr="0057518E">
              <w:rPr>
                <w:rFonts w:ascii="Times New Roman" w:eastAsia="Times New Roman" w:hAnsi="Times New Roman" w:cs="Times New Roman"/>
                <w:lang w:bidi="lv-LV"/>
              </w:rPr>
              <w:t xml:space="preserve"> pieaugt, </w:t>
            </w:r>
            <w:r w:rsidR="27C9083A" w:rsidRPr="0057518E">
              <w:rPr>
                <w:rFonts w:ascii="Times New Roman" w:eastAsia="Times New Roman" w:hAnsi="Times New Roman" w:cs="Times New Roman"/>
                <w:lang w:bidi="lv-LV"/>
              </w:rPr>
              <w:t>2019.gadā vislielāko ieguldīj</w:t>
            </w:r>
            <w:r w:rsidR="6CA3BE5C" w:rsidRPr="0057518E">
              <w:rPr>
                <w:rFonts w:ascii="Times New Roman" w:eastAsia="Times New Roman" w:hAnsi="Times New Roman" w:cs="Times New Roman"/>
                <w:lang w:bidi="lv-LV"/>
              </w:rPr>
              <w:t>umu IKP nodrošināja Rīga</w:t>
            </w:r>
            <w:r w:rsidR="00984C94" w:rsidRPr="0057518E">
              <w:rPr>
                <w:rFonts w:ascii="Times New Roman" w:eastAsia="Times New Roman" w:hAnsi="Times New Roman" w:cs="Times New Roman"/>
                <w:lang w:bidi="lv-LV"/>
              </w:rPr>
              <w:t>,</w:t>
            </w:r>
            <w:r w:rsidR="6CA3BE5C" w:rsidRPr="0057518E">
              <w:rPr>
                <w:rFonts w:ascii="Times New Roman" w:eastAsia="Times New Roman" w:hAnsi="Times New Roman" w:cs="Times New Roman"/>
                <w:lang w:bidi="lv-LV"/>
              </w:rPr>
              <w:t xml:space="preserve"> </w:t>
            </w:r>
            <w:r w:rsidR="688CDA94" w:rsidRPr="0057518E">
              <w:rPr>
                <w:rFonts w:ascii="Times New Roman" w:eastAsia="Times New Roman" w:hAnsi="Times New Roman" w:cs="Times New Roman"/>
                <w:lang w:bidi="lv-LV"/>
              </w:rPr>
              <w:t>Pierīga</w:t>
            </w:r>
            <w:r w:rsidR="411AC47F" w:rsidRPr="0057518E">
              <w:rPr>
                <w:rFonts w:ascii="Times New Roman" w:eastAsia="Times New Roman" w:hAnsi="Times New Roman" w:cs="Times New Roman"/>
                <w:lang w:bidi="lv-LV"/>
              </w:rPr>
              <w:t>, tādējādi</w:t>
            </w:r>
            <w:r w:rsidR="70BEC02E" w:rsidRPr="0057518E">
              <w:rPr>
                <w:rFonts w:ascii="Times New Roman" w:eastAsia="Times New Roman" w:hAnsi="Times New Roman" w:cs="Times New Roman"/>
                <w:lang w:bidi="lv-LV"/>
              </w:rPr>
              <w:t xml:space="preserve"> </w:t>
            </w:r>
            <w:r w:rsidR="00D413D1" w:rsidRPr="0057518E">
              <w:rPr>
                <w:rFonts w:ascii="Times New Roman" w:eastAsia="Times New Roman" w:hAnsi="Times New Roman" w:cs="Times New Roman"/>
                <w:lang w:bidi="lv-LV"/>
              </w:rPr>
              <w:t xml:space="preserve">šie </w:t>
            </w:r>
            <w:r w:rsidR="27C9083A" w:rsidRPr="0057518E">
              <w:rPr>
                <w:rFonts w:ascii="Times New Roman" w:eastAsia="Times New Roman" w:hAnsi="Times New Roman" w:cs="Times New Roman"/>
                <w:lang w:bidi="lv-LV"/>
              </w:rPr>
              <w:t xml:space="preserve">pēc platības </w:t>
            </w:r>
            <w:r w:rsidR="004A645D" w:rsidRPr="0057518E">
              <w:rPr>
                <w:rFonts w:ascii="Times New Roman" w:eastAsia="Times New Roman" w:hAnsi="Times New Roman" w:cs="Times New Roman"/>
                <w:lang w:bidi="lv-LV"/>
              </w:rPr>
              <w:t xml:space="preserve">mazākie reģioni </w:t>
            </w:r>
            <w:r w:rsidR="27C9083A" w:rsidRPr="0057518E">
              <w:rPr>
                <w:rFonts w:ascii="Times New Roman" w:eastAsia="Times New Roman" w:hAnsi="Times New Roman" w:cs="Times New Roman"/>
                <w:lang w:bidi="lv-LV"/>
              </w:rPr>
              <w:t xml:space="preserve">veido </w:t>
            </w:r>
            <w:r w:rsidR="00984C94" w:rsidRPr="0057518E">
              <w:rPr>
                <w:rFonts w:ascii="Times New Roman" w:eastAsia="Times New Roman" w:hAnsi="Times New Roman" w:cs="Times New Roman"/>
                <w:lang w:bidi="lv-LV"/>
              </w:rPr>
              <w:t>~</w:t>
            </w:r>
            <w:r w:rsidR="27C9083A" w:rsidRPr="0057518E">
              <w:rPr>
                <w:rFonts w:ascii="Times New Roman" w:eastAsia="Times New Roman" w:hAnsi="Times New Roman" w:cs="Times New Roman"/>
                <w:lang w:bidi="lv-LV"/>
              </w:rPr>
              <w:t>70% Latvijas IKP</w:t>
            </w:r>
            <w:r w:rsidR="00F45F53" w:rsidRPr="0057518E">
              <w:rPr>
                <w:rStyle w:val="FootnoteReference"/>
                <w:rFonts w:eastAsia="Times New Roman" w:cs="Times New Roman"/>
                <w:lang w:bidi="lv-LV"/>
              </w:rPr>
              <w:footnoteReference w:id="16"/>
            </w:r>
            <w:r w:rsidR="19B26D28" w:rsidRPr="0057518E">
              <w:rPr>
                <w:rFonts w:ascii="Times New Roman" w:eastAsia="Times New Roman" w:hAnsi="Times New Roman" w:cs="Times New Roman"/>
                <w:lang w:bidi="lv-LV"/>
              </w:rPr>
              <w:t>.</w:t>
            </w:r>
            <w:r w:rsidR="27C9083A" w:rsidRPr="0057518E">
              <w:rPr>
                <w:rFonts w:ascii="Times New Roman" w:eastAsia="Times New Roman" w:hAnsi="Times New Roman" w:cs="Times New Roman"/>
              </w:rPr>
              <w:t xml:space="preserve"> </w:t>
            </w:r>
            <w:r w:rsidR="004A645D" w:rsidRPr="0057518E">
              <w:rPr>
                <w:rFonts w:ascii="Times New Roman" w:eastAsia="Times New Roman" w:hAnsi="Times New Roman" w:cs="Times New Roman"/>
              </w:rPr>
              <w:t>B</w:t>
            </w:r>
            <w:r w:rsidR="27C9083A" w:rsidRPr="0057518E">
              <w:rPr>
                <w:rFonts w:ascii="Times New Roman" w:eastAsia="Times New Roman" w:hAnsi="Times New Roman" w:cs="Times New Roman"/>
              </w:rPr>
              <w:t xml:space="preserve">ūtiski </w:t>
            </w:r>
            <w:r w:rsidR="00E56679" w:rsidRPr="0057518E">
              <w:rPr>
                <w:rFonts w:ascii="Times New Roman" w:eastAsia="Times New Roman" w:hAnsi="Times New Roman" w:cs="Times New Roman"/>
              </w:rPr>
              <w:t>a</w:t>
            </w:r>
            <w:r w:rsidR="27C9083A" w:rsidRPr="0057518E">
              <w:rPr>
                <w:rFonts w:ascii="Times New Roman" w:eastAsia="Times New Roman" w:hAnsi="Times New Roman" w:cs="Times New Roman"/>
              </w:rPr>
              <w:t xml:space="preserve">tšķiras </w:t>
            </w:r>
            <w:r w:rsidR="004A645D" w:rsidRPr="0057518E">
              <w:rPr>
                <w:rFonts w:ascii="Times New Roman" w:eastAsia="Times New Roman" w:hAnsi="Times New Roman" w:cs="Times New Roman"/>
              </w:rPr>
              <w:t xml:space="preserve">arī </w:t>
            </w:r>
            <w:r w:rsidR="27C9083A" w:rsidRPr="0057518E">
              <w:rPr>
                <w:rFonts w:ascii="Times New Roman" w:eastAsia="Times New Roman" w:hAnsi="Times New Roman" w:cs="Times New Roman"/>
              </w:rPr>
              <w:t>komersantu spēja piesaistīt investīcijas</w:t>
            </w:r>
            <w:r w:rsidR="004A645D" w:rsidRPr="0057518E">
              <w:rPr>
                <w:rFonts w:ascii="Times New Roman" w:eastAsia="Times New Roman" w:hAnsi="Times New Roman" w:cs="Times New Roman"/>
              </w:rPr>
              <w:t xml:space="preserve">, </w:t>
            </w:r>
            <w:r w:rsidR="005079C7" w:rsidRPr="0057518E">
              <w:rPr>
                <w:rFonts w:ascii="Times New Roman" w:eastAsia="Times New Roman" w:hAnsi="Times New Roman" w:cs="Times New Roman"/>
              </w:rPr>
              <w:t xml:space="preserve">galvenokārt </w:t>
            </w:r>
            <w:r w:rsidR="004A645D" w:rsidRPr="0057518E">
              <w:rPr>
                <w:rFonts w:ascii="Times New Roman" w:eastAsia="Times New Roman" w:hAnsi="Times New Roman" w:cs="Times New Roman"/>
              </w:rPr>
              <w:t xml:space="preserve">tās </w:t>
            </w:r>
            <w:r w:rsidR="0047507D" w:rsidRPr="0057518E">
              <w:rPr>
                <w:rFonts w:ascii="Times New Roman" w:eastAsia="Times New Roman" w:hAnsi="Times New Roman" w:cs="Times New Roman"/>
              </w:rPr>
              <w:t>veiktas Rīg</w:t>
            </w:r>
            <w:r w:rsidR="008130ED" w:rsidRPr="0057518E">
              <w:rPr>
                <w:rFonts w:ascii="Times New Roman" w:eastAsia="Times New Roman" w:hAnsi="Times New Roman" w:cs="Times New Roman"/>
              </w:rPr>
              <w:t>ā</w:t>
            </w:r>
            <w:r w:rsidR="00E56679" w:rsidRPr="0057518E">
              <w:rPr>
                <w:rFonts w:ascii="Times New Roman" w:eastAsia="Times New Roman" w:hAnsi="Times New Roman" w:cs="Times New Roman"/>
              </w:rPr>
              <w:t xml:space="preserve">, </w:t>
            </w:r>
            <w:r w:rsidR="0047507D" w:rsidRPr="0057518E">
              <w:rPr>
                <w:rFonts w:ascii="Times New Roman" w:eastAsia="Times New Roman" w:hAnsi="Times New Roman" w:cs="Times New Roman"/>
              </w:rPr>
              <w:t>Pierīg</w:t>
            </w:r>
            <w:r w:rsidR="008130ED" w:rsidRPr="0057518E">
              <w:rPr>
                <w:rFonts w:ascii="Times New Roman" w:eastAsia="Times New Roman" w:hAnsi="Times New Roman" w:cs="Times New Roman"/>
              </w:rPr>
              <w:t>ā</w:t>
            </w:r>
            <w:r w:rsidR="0047507D" w:rsidRPr="0057518E">
              <w:rPr>
                <w:rFonts w:ascii="Times New Roman" w:eastAsia="Times New Roman" w:hAnsi="Times New Roman" w:cs="Times New Roman"/>
              </w:rPr>
              <w:t xml:space="preserve">, </w:t>
            </w:r>
            <w:r w:rsidR="001F189F" w:rsidRPr="0057518E">
              <w:rPr>
                <w:rFonts w:ascii="Times New Roman" w:eastAsia="Times New Roman" w:hAnsi="Times New Roman" w:cs="Times New Roman"/>
              </w:rPr>
              <w:t>bet</w:t>
            </w:r>
            <w:r w:rsidR="0047507D" w:rsidRPr="0057518E">
              <w:rPr>
                <w:rFonts w:ascii="Times New Roman" w:eastAsia="Times New Roman" w:hAnsi="Times New Roman" w:cs="Times New Roman"/>
              </w:rPr>
              <w:t xml:space="preserve"> pārējie reģioni saņēma mazāk nekā to īpatsvars ekonomikā IKP izteiksmē</w:t>
            </w:r>
            <w:r w:rsidR="00C8291D" w:rsidRPr="0057518E">
              <w:rPr>
                <w:rStyle w:val="FootnoteReference"/>
                <w:rFonts w:eastAsia="Times New Roman" w:cs="Times New Roman"/>
              </w:rPr>
              <w:footnoteReference w:id="17"/>
            </w:r>
            <w:r w:rsidR="0047507D" w:rsidRPr="0057518E">
              <w:rPr>
                <w:rFonts w:ascii="Times New Roman" w:eastAsia="Times New Roman" w:hAnsi="Times New Roman" w:cs="Times New Roman"/>
              </w:rPr>
              <w:t xml:space="preserve">. </w:t>
            </w:r>
            <w:r w:rsidR="004E78D6" w:rsidRPr="0057518E">
              <w:rPr>
                <w:rFonts w:ascii="Times New Roman" w:eastAsia="Times New Roman" w:hAnsi="Times New Roman" w:cs="Times New Roman"/>
              </w:rPr>
              <w:t>A</w:t>
            </w:r>
            <w:r w:rsidR="27C9083A" w:rsidRPr="0057518E">
              <w:rPr>
                <w:rFonts w:ascii="Times New Roman" w:eastAsia="Times New Roman" w:hAnsi="Times New Roman" w:cs="Times New Roman"/>
              </w:rPr>
              <w:t xml:space="preserve">tšķirības </w:t>
            </w:r>
            <w:r w:rsidR="411AC47F" w:rsidRPr="0057518E">
              <w:rPr>
                <w:rFonts w:ascii="Times New Roman" w:eastAsia="Times New Roman" w:hAnsi="Times New Roman" w:cs="Times New Roman"/>
              </w:rPr>
              <w:t>starp Rīgu un Latgali</w:t>
            </w:r>
            <w:r w:rsidR="00C8291D" w:rsidRPr="0057518E">
              <w:rPr>
                <w:rFonts w:ascii="Times New Roman" w:eastAsia="Times New Roman" w:hAnsi="Times New Roman" w:cs="Times New Roman"/>
              </w:rPr>
              <w:t>, kurā piesaistīts vismazāk</w:t>
            </w:r>
            <w:r w:rsidR="00F503C2" w:rsidRPr="0057518E">
              <w:rPr>
                <w:rFonts w:ascii="Times New Roman" w:eastAsia="Times New Roman" w:hAnsi="Times New Roman" w:cs="Times New Roman"/>
              </w:rPr>
              <w:t xml:space="preserve"> </w:t>
            </w:r>
            <w:r w:rsidR="27C9083A" w:rsidRPr="0057518E">
              <w:rPr>
                <w:rFonts w:ascii="Times New Roman" w:eastAsia="Times New Roman" w:hAnsi="Times New Roman" w:cs="Times New Roman"/>
              </w:rPr>
              <w:t>nefinanšu investīcij</w:t>
            </w:r>
            <w:r w:rsidR="00C8291D" w:rsidRPr="0057518E">
              <w:rPr>
                <w:rFonts w:ascii="Times New Roman" w:eastAsia="Times New Roman" w:hAnsi="Times New Roman" w:cs="Times New Roman"/>
              </w:rPr>
              <w:t xml:space="preserve">u, </w:t>
            </w:r>
            <w:r w:rsidR="27C9083A" w:rsidRPr="0057518E">
              <w:rPr>
                <w:rFonts w:ascii="Times New Roman" w:eastAsia="Times New Roman" w:hAnsi="Times New Roman" w:cs="Times New Roman"/>
              </w:rPr>
              <w:t>ir 5,4 reizes</w:t>
            </w:r>
            <w:r w:rsidR="00FA1514" w:rsidRPr="0057518E">
              <w:rPr>
                <w:rFonts w:ascii="Times New Roman" w:eastAsia="Times New Roman" w:hAnsi="Times New Roman" w:cs="Times New Roman"/>
              </w:rPr>
              <w:t xml:space="preserve">. </w:t>
            </w:r>
            <w:r w:rsidR="0047507D" w:rsidRPr="0057518E">
              <w:rPr>
                <w:rFonts w:ascii="Times New Roman" w:eastAsia="Times New Roman" w:hAnsi="Times New Roman" w:cs="Times New Roman"/>
              </w:rPr>
              <w:t xml:space="preserve"> </w:t>
            </w:r>
            <w:r w:rsidR="00DB38CC" w:rsidRPr="0057518E">
              <w:rPr>
                <w:rFonts w:ascii="Times New Roman" w:eastAsia="Times New Roman" w:hAnsi="Times New Roman" w:cs="Times New Roman"/>
              </w:rPr>
              <w:t>D</w:t>
            </w:r>
            <w:r w:rsidR="27C9083A" w:rsidRPr="0057518E">
              <w:rPr>
                <w:rFonts w:ascii="Times New Roman" w:eastAsia="Times New Roman" w:hAnsi="Times New Roman" w:cs="Times New Roman"/>
              </w:rPr>
              <w:t xml:space="preserve">arba samaksas atšķirības starp </w:t>
            </w:r>
            <w:r w:rsidR="00D91D65" w:rsidRPr="0057518E">
              <w:rPr>
                <w:rFonts w:ascii="Times New Roman" w:eastAsia="Times New Roman" w:hAnsi="Times New Roman" w:cs="Times New Roman"/>
              </w:rPr>
              <w:t>Rīgu</w:t>
            </w:r>
            <w:r w:rsidR="00EB2968" w:rsidRPr="0057518E">
              <w:rPr>
                <w:rFonts w:ascii="Times New Roman" w:eastAsia="Times New Roman" w:hAnsi="Times New Roman" w:cs="Times New Roman"/>
              </w:rPr>
              <w:t xml:space="preserve">, </w:t>
            </w:r>
            <w:r w:rsidR="00C8291D" w:rsidRPr="0057518E">
              <w:rPr>
                <w:rFonts w:ascii="Times New Roman" w:eastAsia="Times New Roman" w:hAnsi="Times New Roman" w:cs="Times New Roman"/>
              </w:rPr>
              <w:t>Pierīg</w:t>
            </w:r>
            <w:r w:rsidR="00D91D65" w:rsidRPr="0057518E">
              <w:rPr>
                <w:rFonts w:ascii="Times New Roman" w:eastAsia="Times New Roman" w:hAnsi="Times New Roman" w:cs="Times New Roman"/>
              </w:rPr>
              <w:t>u</w:t>
            </w:r>
            <w:r w:rsidR="00C8291D" w:rsidRPr="0057518E">
              <w:rPr>
                <w:rFonts w:ascii="Times New Roman" w:eastAsia="Times New Roman" w:hAnsi="Times New Roman" w:cs="Times New Roman"/>
              </w:rPr>
              <w:t xml:space="preserve"> un pārējiem </w:t>
            </w:r>
            <w:r w:rsidR="27C9083A" w:rsidRPr="0057518E">
              <w:rPr>
                <w:rFonts w:ascii="Times New Roman" w:eastAsia="Times New Roman" w:hAnsi="Times New Roman" w:cs="Times New Roman"/>
              </w:rPr>
              <w:t xml:space="preserve">reģioniem ir </w:t>
            </w:r>
            <w:r w:rsidR="00E56679" w:rsidRPr="0057518E">
              <w:rPr>
                <w:rFonts w:ascii="Times New Roman" w:eastAsia="Times New Roman" w:hAnsi="Times New Roman" w:cs="Times New Roman"/>
              </w:rPr>
              <w:t xml:space="preserve">pat </w:t>
            </w:r>
            <w:r w:rsidR="27C9083A" w:rsidRPr="0057518E">
              <w:rPr>
                <w:rFonts w:ascii="Times New Roman" w:eastAsia="Times New Roman" w:hAnsi="Times New Roman" w:cs="Times New Roman"/>
              </w:rPr>
              <w:t>1,6 reizes</w:t>
            </w:r>
            <w:r w:rsidR="6DFFD07F" w:rsidRPr="0057518E">
              <w:rPr>
                <w:rFonts w:ascii="Times New Roman" w:eastAsia="Times New Roman" w:hAnsi="Times New Roman" w:cs="Times New Roman"/>
              </w:rPr>
              <w:t xml:space="preserve"> </w:t>
            </w:r>
            <w:r w:rsidR="6CA3BE5C" w:rsidRPr="0057518E">
              <w:rPr>
                <w:rFonts w:ascii="Times New Roman" w:eastAsia="Times New Roman" w:hAnsi="Times New Roman" w:cs="Times New Roman"/>
                <w:lang w:bidi="lv-LV"/>
              </w:rPr>
              <w:t>(skat.</w:t>
            </w:r>
            <w:r w:rsidR="00892A2C" w:rsidRPr="0057518E">
              <w:rPr>
                <w:rFonts w:ascii="Times New Roman" w:eastAsia="Times New Roman" w:hAnsi="Times New Roman" w:cs="Times New Roman"/>
                <w:lang w:bidi="lv-LV"/>
              </w:rPr>
              <w:t>1</w:t>
            </w:r>
            <w:r w:rsidR="00DE1A5C" w:rsidRPr="0057518E">
              <w:rPr>
                <w:rFonts w:ascii="Times New Roman" w:eastAsia="Times New Roman" w:hAnsi="Times New Roman" w:cs="Times New Roman"/>
                <w:lang w:bidi="lv-LV"/>
              </w:rPr>
              <w:t>0</w:t>
            </w:r>
            <w:r w:rsidR="6CA3BE5C" w:rsidRPr="0057518E">
              <w:rPr>
                <w:rFonts w:ascii="Times New Roman" w:eastAsia="Times New Roman" w:hAnsi="Times New Roman" w:cs="Times New Roman"/>
                <w:lang w:bidi="lv-LV"/>
              </w:rPr>
              <w:t>.</w:t>
            </w:r>
            <w:r w:rsidR="007F0DB6" w:rsidRPr="0057518E">
              <w:rPr>
                <w:rFonts w:ascii="Times New Roman" w:eastAsia="Times New Roman" w:hAnsi="Times New Roman" w:cs="Times New Roman"/>
                <w:lang w:bidi="lv-LV"/>
              </w:rPr>
              <w:t>piel</w:t>
            </w:r>
            <w:r w:rsidR="66CFE731" w:rsidRPr="0057518E">
              <w:rPr>
                <w:rFonts w:ascii="Times New Roman" w:eastAsia="Times New Roman" w:hAnsi="Times New Roman" w:cs="Times New Roman"/>
                <w:lang w:bidi="lv-LV"/>
              </w:rPr>
              <w:t>.</w:t>
            </w:r>
            <w:r w:rsidR="6CA3BE5C" w:rsidRPr="0057518E">
              <w:rPr>
                <w:rFonts w:ascii="Times New Roman" w:eastAsia="Times New Roman" w:hAnsi="Times New Roman" w:cs="Times New Roman"/>
                <w:lang w:bidi="lv-LV"/>
              </w:rPr>
              <w:t>)</w:t>
            </w:r>
            <w:r w:rsidR="27C9083A" w:rsidRPr="0057518E">
              <w:rPr>
                <w:rFonts w:ascii="Times New Roman" w:eastAsia="Times New Roman" w:hAnsi="Times New Roman" w:cs="Times New Roman"/>
              </w:rPr>
              <w:t>.</w:t>
            </w:r>
          </w:p>
          <w:p w14:paraId="33EAD63A" w14:textId="4FC3DD87" w:rsidR="002044C8" w:rsidRPr="0057518E" w:rsidRDefault="005612F8" w:rsidP="00065BA3">
            <w:pPr>
              <w:spacing w:before="120" w:after="120"/>
              <w:ind w:firstLine="720"/>
              <w:rPr>
                <w:rFonts w:ascii="Times New Roman" w:eastAsia="Times New Roman" w:hAnsi="Times New Roman" w:cs="Times New Roman"/>
                <w:b/>
                <w:color w:val="000000" w:themeColor="text1"/>
              </w:rPr>
            </w:pPr>
            <w:r w:rsidRPr="0057518E">
              <w:rPr>
                <w:rFonts w:ascii="Times New Roman" w:eastAsia="Times New Roman" w:hAnsi="Times New Roman" w:cs="Times New Roman"/>
                <w:b/>
                <w:color w:val="000000" w:themeColor="text1"/>
              </w:rPr>
              <w:t>Enerģētika</w:t>
            </w:r>
            <w:r w:rsidR="00B8197F" w:rsidRPr="0057518E">
              <w:rPr>
                <w:rFonts w:ascii="Times New Roman" w:eastAsia="Times New Roman" w:hAnsi="Times New Roman" w:cs="Times New Roman"/>
                <w:lang w:bidi="lv-LV"/>
              </w:rPr>
              <w:t xml:space="preserve">: </w:t>
            </w:r>
            <w:r w:rsidR="67382579" w:rsidRPr="0057518E">
              <w:rPr>
                <w:rFonts w:ascii="Times New Roman" w:eastAsia="Times New Roman" w:hAnsi="Times New Roman" w:cs="Times New Roman"/>
                <w:lang w:bidi="lv-LV"/>
              </w:rPr>
              <w:t>Latvijas enerģijas bilance atkarīga no importētajiem enerģijas resursiem, galvenokārt no gāzveida degvielas, šķidrā un cietā fosilā kurināmā.</w:t>
            </w:r>
            <w:r w:rsidR="67382579" w:rsidRPr="0057518E">
              <w:rPr>
                <w:rFonts w:ascii="Times New Roman" w:eastAsia="Times New Roman" w:hAnsi="Times New Roman" w:cs="Times New Roman"/>
                <w:b/>
              </w:rPr>
              <w:t xml:space="preserve"> </w:t>
            </w:r>
            <w:r w:rsidR="34E65D89" w:rsidRPr="0057518E">
              <w:rPr>
                <w:rFonts w:ascii="Times New Roman" w:eastAsia="Times New Roman" w:hAnsi="Times New Roman" w:cs="Times New Roman"/>
                <w:lang w:bidi="lv-LV"/>
              </w:rPr>
              <w:t>P</w:t>
            </w:r>
            <w:r w:rsidR="67382579" w:rsidRPr="0057518E">
              <w:rPr>
                <w:rFonts w:ascii="Times New Roman" w:eastAsia="Times New Roman" w:hAnsi="Times New Roman" w:cs="Times New Roman"/>
                <w:lang w:bidi="lv-LV"/>
              </w:rPr>
              <w:t>ēdējo 10 gadu laikā AER patēriņa daļ</w:t>
            </w:r>
            <w:r w:rsidR="009E4524" w:rsidRPr="0057518E">
              <w:rPr>
                <w:rFonts w:ascii="Times New Roman" w:eastAsia="Times New Roman" w:hAnsi="Times New Roman" w:cs="Times New Roman"/>
                <w:lang w:bidi="lv-LV"/>
              </w:rPr>
              <w:t>a</w:t>
            </w:r>
            <w:r w:rsidR="67382579" w:rsidRPr="0057518E">
              <w:rPr>
                <w:rFonts w:ascii="Times New Roman" w:eastAsia="Times New Roman" w:hAnsi="Times New Roman" w:cs="Times New Roman"/>
                <w:lang w:bidi="lv-LV"/>
              </w:rPr>
              <w:t xml:space="preserve"> transporta nozarē </w:t>
            </w:r>
            <w:r w:rsidR="009E4524" w:rsidRPr="0057518E">
              <w:rPr>
                <w:rFonts w:ascii="Times New Roman" w:eastAsia="Times New Roman" w:hAnsi="Times New Roman" w:cs="Times New Roman"/>
                <w:lang w:bidi="lv-LV"/>
              </w:rPr>
              <w:t xml:space="preserve">pieaugusi </w:t>
            </w:r>
            <w:r w:rsidR="67382579" w:rsidRPr="0057518E">
              <w:rPr>
                <w:rFonts w:ascii="Times New Roman" w:eastAsia="Times New Roman" w:hAnsi="Times New Roman" w:cs="Times New Roman"/>
                <w:lang w:bidi="lv-LV"/>
              </w:rPr>
              <w:t>nenozīmīg</w:t>
            </w:r>
            <w:r w:rsidR="009E4524" w:rsidRPr="0057518E">
              <w:rPr>
                <w:rFonts w:ascii="Times New Roman" w:eastAsia="Times New Roman" w:hAnsi="Times New Roman" w:cs="Times New Roman"/>
                <w:lang w:bidi="lv-LV"/>
              </w:rPr>
              <w:t>i</w:t>
            </w:r>
            <w:r w:rsidR="00682299" w:rsidRPr="0057518E">
              <w:rPr>
                <w:rFonts w:ascii="Times New Roman" w:eastAsia="Times New Roman" w:hAnsi="Times New Roman" w:cs="Times New Roman"/>
                <w:lang w:bidi="lv-LV"/>
              </w:rPr>
              <w:t>.</w:t>
            </w:r>
            <w:r w:rsidR="67382579" w:rsidRPr="0057518E">
              <w:rPr>
                <w:rFonts w:ascii="Times New Roman" w:eastAsia="Times New Roman" w:hAnsi="Times New Roman" w:cs="Times New Roman"/>
                <w:b/>
              </w:rPr>
              <w:t xml:space="preserve"> </w:t>
            </w:r>
            <w:r w:rsidR="009F7CE8" w:rsidRPr="0057518E">
              <w:rPr>
                <w:rFonts w:ascii="Times New Roman" w:eastAsia="Times New Roman" w:hAnsi="Times New Roman" w:cs="Times New Roman"/>
              </w:rPr>
              <w:t>Novērojama tendence, ka</w:t>
            </w:r>
            <w:r w:rsidR="009F7CE8" w:rsidRPr="0057518E">
              <w:rPr>
                <w:rFonts w:ascii="Times New Roman" w:eastAsia="Times New Roman" w:hAnsi="Times New Roman" w:cs="Times New Roman"/>
                <w:b/>
              </w:rPr>
              <w:t xml:space="preserve"> </w:t>
            </w:r>
            <w:r w:rsidR="009F7CE8" w:rsidRPr="0057518E">
              <w:rPr>
                <w:rFonts w:ascii="Times New Roman" w:eastAsia="Times New Roman" w:hAnsi="Times New Roman" w:cs="Times New Roman"/>
                <w:lang w:bidi="lv-LV"/>
              </w:rPr>
              <w:t>r</w:t>
            </w:r>
            <w:r w:rsidR="67382579" w:rsidRPr="0057518E">
              <w:rPr>
                <w:rFonts w:ascii="Times New Roman" w:eastAsia="Times New Roman" w:hAnsi="Times New Roman" w:cs="Times New Roman"/>
                <w:lang w:bidi="lv-LV"/>
              </w:rPr>
              <w:t>eģionos ar augstu IKP ir zemāks enerģijas patēriņš</w:t>
            </w:r>
            <w:r w:rsidR="658A5CD3" w:rsidRPr="0057518E">
              <w:rPr>
                <w:rFonts w:ascii="Times New Roman" w:eastAsia="Times New Roman" w:hAnsi="Times New Roman" w:cs="Times New Roman"/>
                <w:lang w:bidi="lv-LV"/>
              </w:rPr>
              <w:t>.</w:t>
            </w:r>
            <w:r w:rsidR="67382579" w:rsidRPr="0057518E">
              <w:rPr>
                <w:rFonts w:ascii="Times New Roman" w:eastAsia="Times New Roman" w:hAnsi="Times New Roman" w:cs="Times New Roman"/>
                <w:lang w:bidi="lv-LV"/>
              </w:rPr>
              <w:t xml:space="preserve"> </w:t>
            </w:r>
            <w:r w:rsidR="00BF5AF2" w:rsidRPr="0057518E">
              <w:rPr>
                <w:rFonts w:ascii="Times New Roman" w:eastAsia="Times New Roman" w:hAnsi="Times New Roman" w:cs="Times New Roman"/>
                <w:lang w:bidi="lv-LV"/>
              </w:rPr>
              <w:t>Rīg</w:t>
            </w:r>
            <w:r w:rsidR="008130ED" w:rsidRPr="0057518E">
              <w:rPr>
                <w:rFonts w:ascii="Times New Roman" w:eastAsia="Times New Roman" w:hAnsi="Times New Roman" w:cs="Times New Roman"/>
                <w:lang w:bidi="lv-LV"/>
              </w:rPr>
              <w:t>ā</w:t>
            </w:r>
            <w:r w:rsidR="000E2BB7" w:rsidRPr="0057518E">
              <w:rPr>
                <w:rFonts w:ascii="Times New Roman" w:eastAsia="Times New Roman" w:hAnsi="Times New Roman" w:cs="Times New Roman"/>
                <w:lang w:bidi="lv-LV"/>
              </w:rPr>
              <w:t xml:space="preserve">, </w:t>
            </w:r>
            <w:r w:rsidR="00BF5AF2" w:rsidRPr="0057518E">
              <w:rPr>
                <w:rFonts w:ascii="Times New Roman" w:eastAsia="Times New Roman" w:hAnsi="Times New Roman" w:cs="Times New Roman"/>
                <w:lang w:bidi="lv-LV"/>
              </w:rPr>
              <w:t>Pierīg</w:t>
            </w:r>
            <w:r w:rsidR="008130ED" w:rsidRPr="0057518E">
              <w:rPr>
                <w:rFonts w:ascii="Times New Roman" w:eastAsia="Times New Roman" w:hAnsi="Times New Roman" w:cs="Times New Roman"/>
                <w:lang w:bidi="lv-LV"/>
              </w:rPr>
              <w:t>ā</w:t>
            </w:r>
            <w:r w:rsidR="00BF5AF2" w:rsidRPr="0057518E">
              <w:rPr>
                <w:rFonts w:ascii="Times New Roman" w:eastAsia="Times New Roman" w:hAnsi="Times New Roman" w:cs="Times New Roman"/>
                <w:lang w:bidi="lv-LV"/>
              </w:rPr>
              <w:t xml:space="preserve"> siltumenerģijas patēriņš, kas nepieciešams vienas IKP vienības radīšanai</w:t>
            </w:r>
            <w:r w:rsidR="00340438" w:rsidRPr="0057518E">
              <w:rPr>
                <w:rFonts w:ascii="Times New Roman" w:eastAsia="Times New Roman" w:hAnsi="Times New Roman" w:cs="Times New Roman"/>
                <w:lang w:bidi="lv-LV"/>
              </w:rPr>
              <w:t>,</w:t>
            </w:r>
            <w:r w:rsidR="00BF5AF2" w:rsidRPr="0057518E">
              <w:rPr>
                <w:rFonts w:ascii="Times New Roman" w:eastAsia="Times New Roman" w:hAnsi="Times New Roman" w:cs="Times New Roman"/>
                <w:lang w:bidi="lv-LV"/>
              </w:rPr>
              <w:t xml:space="preserve"> ir divreiz mazāks nekā pārējos reģionos.</w:t>
            </w:r>
            <w:r w:rsidR="00065BA3" w:rsidRPr="0057518E">
              <w:rPr>
                <w:rFonts w:ascii="Times New Roman" w:eastAsia="Times New Roman" w:hAnsi="Times New Roman" w:cs="Times New Roman"/>
                <w:lang w:bidi="lv-LV"/>
              </w:rPr>
              <w:t xml:space="preserve"> </w:t>
            </w:r>
            <w:r w:rsidR="2DC2BA49" w:rsidRPr="0057518E">
              <w:rPr>
                <w:rFonts w:ascii="Times New Roman" w:eastAsia="Times New Roman" w:hAnsi="Times New Roman" w:cs="Times New Roman"/>
                <w:color w:val="000000" w:themeColor="text1"/>
              </w:rPr>
              <w:t>Latvijas reģion</w:t>
            </w:r>
            <w:r w:rsidR="42A28C26" w:rsidRPr="0057518E">
              <w:rPr>
                <w:rFonts w:ascii="Times New Roman" w:eastAsia="Times New Roman" w:hAnsi="Times New Roman" w:cs="Times New Roman"/>
                <w:color w:val="000000" w:themeColor="text1"/>
              </w:rPr>
              <w:t>os</w:t>
            </w:r>
            <w:r w:rsidR="2DC2BA49" w:rsidRPr="0057518E">
              <w:rPr>
                <w:rFonts w:ascii="Times New Roman" w:eastAsia="Times New Roman" w:hAnsi="Times New Roman" w:cs="Times New Roman"/>
                <w:color w:val="000000" w:themeColor="text1"/>
              </w:rPr>
              <w:t xml:space="preserve"> ir 3-6 reižu </w:t>
            </w:r>
            <w:r w:rsidR="6E98EFBA" w:rsidRPr="0057518E">
              <w:rPr>
                <w:rFonts w:ascii="Times New Roman" w:eastAsia="Times New Roman" w:hAnsi="Times New Roman" w:cs="Times New Roman"/>
                <w:color w:val="000000" w:themeColor="text1"/>
              </w:rPr>
              <w:t>atšķirība starp</w:t>
            </w:r>
            <w:r w:rsidR="2DC2BA49" w:rsidRPr="0057518E">
              <w:rPr>
                <w:rFonts w:ascii="Times New Roman" w:eastAsia="Times New Roman" w:hAnsi="Times New Roman" w:cs="Times New Roman"/>
                <w:color w:val="000000" w:themeColor="text1"/>
              </w:rPr>
              <w:t xml:space="preserve"> patērētajiem energoresursiem apstrādes rūpniecībā pret saražoto IKP vienību</w:t>
            </w:r>
            <w:r w:rsidR="480165B6" w:rsidRPr="0057518E">
              <w:rPr>
                <w:rFonts w:ascii="Times New Roman" w:eastAsia="Times New Roman" w:hAnsi="Times New Roman" w:cs="Times New Roman"/>
                <w:color w:val="000000" w:themeColor="text1"/>
              </w:rPr>
              <w:t xml:space="preserve"> </w:t>
            </w:r>
            <w:r w:rsidR="6F8A3F8B" w:rsidRPr="0057518E">
              <w:rPr>
                <w:rFonts w:ascii="Times New Roman" w:eastAsia="Times New Roman" w:hAnsi="Times New Roman" w:cs="Times New Roman"/>
                <w:lang w:bidi="lv-LV"/>
              </w:rPr>
              <w:t>(skat.</w:t>
            </w:r>
            <w:r w:rsidR="00CA52A9" w:rsidRPr="0057518E">
              <w:rPr>
                <w:rFonts w:ascii="Times New Roman" w:eastAsia="Times New Roman" w:hAnsi="Times New Roman" w:cs="Times New Roman"/>
                <w:lang w:bidi="lv-LV"/>
              </w:rPr>
              <w:t>1</w:t>
            </w:r>
            <w:r w:rsidR="00DE1A5C" w:rsidRPr="0057518E">
              <w:rPr>
                <w:rFonts w:ascii="Times New Roman" w:eastAsia="Times New Roman" w:hAnsi="Times New Roman" w:cs="Times New Roman"/>
                <w:lang w:bidi="lv-LV"/>
              </w:rPr>
              <w:t>1</w:t>
            </w:r>
            <w:r w:rsidR="00CA52A9" w:rsidRPr="0057518E">
              <w:rPr>
                <w:rFonts w:ascii="Times New Roman" w:eastAsia="Times New Roman" w:hAnsi="Times New Roman" w:cs="Times New Roman"/>
                <w:lang w:bidi="lv-LV"/>
              </w:rPr>
              <w:t>.</w:t>
            </w:r>
            <w:r w:rsidR="00344CA3" w:rsidRPr="0057518E">
              <w:rPr>
                <w:rFonts w:ascii="Times New Roman" w:eastAsia="Times New Roman" w:hAnsi="Times New Roman" w:cs="Times New Roman"/>
                <w:lang w:bidi="lv-LV"/>
              </w:rPr>
              <w:t>piel</w:t>
            </w:r>
            <w:r w:rsidR="2D7E5AC5" w:rsidRPr="0057518E">
              <w:rPr>
                <w:rFonts w:ascii="Times New Roman" w:eastAsia="Times New Roman" w:hAnsi="Times New Roman" w:cs="Times New Roman"/>
                <w:lang w:bidi="lv-LV"/>
              </w:rPr>
              <w:t>.</w:t>
            </w:r>
            <w:r w:rsidR="6F8A3F8B" w:rsidRPr="0057518E">
              <w:rPr>
                <w:rFonts w:ascii="Times New Roman" w:eastAsia="Times New Roman" w:hAnsi="Times New Roman" w:cs="Times New Roman"/>
                <w:lang w:bidi="lv-LV"/>
              </w:rPr>
              <w:t>)</w:t>
            </w:r>
            <w:r w:rsidR="2DC2BA49" w:rsidRPr="0057518E">
              <w:rPr>
                <w:rFonts w:ascii="Times New Roman" w:eastAsia="Times New Roman" w:hAnsi="Times New Roman" w:cs="Times New Roman"/>
                <w:color w:val="000000" w:themeColor="text1"/>
              </w:rPr>
              <w:t>.</w:t>
            </w:r>
          </w:p>
          <w:p w14:paraId="4A31D092" w14:textId="0338638F" w:rsidR="006339D1" w:rsidRPr="0057518E" w:rsidRDefault="003544FE" w:rsidP="00F41FFD">
            <w:pPr>
              <w:spacing w:before="120" w:after="120"/>
              <w:ind w:firstLine="720"/>
              <w:rPr>
                <w:rFonts w:ascii="Times New Roman" w:eastAsia="Times New Roman" w:hAnsi="Times New Roman" w:cs="Times New Roman"/>
              </w:rPr>
            </w:pPr>
            <w:r w:rsidRPr="0057518E">
              <w:rPr>
                <w:rFonts w:ascii="Times New Roman" w:eastAsia="Times New Roman" w:hAnsi="Times New Roman" w:cs="Times New Roman"/>
                <w:b/>
                <w:color w:val="000000" w:themeColor="text1"/>
              </w:rPr>
              <w:t>Demogrāfija</w:t>
            </w:r>
            <w:r w:rsidR="00B8197F" w:rsidRPr="0057518E">
              <w:rPr>
                <w:rFonts w:ascii="Times New Roman" w:eastAsia="Times New Roman" w:hAnsi="Times New Roman" w:cs="Times New Roman"/>
                <w:lang w:bidi="lv-LV"/>
              </w:rPr>
              <w:t xml:space="preserve">: </w:t>
            </w:r>
            <w:r w:rsidRPr="0057518E">
              <w:rPr>
                <w:rFonts w:ascii="Times New Roman" w:eastAsia="Times New Roman" w:hAnsi="Times New Roman" w:cs="Times New Roman"/>
                <w:lang w:bidi="lv-LV"/>
              </w:rPr>
              <w:t xml:space="preserve">Iedzīvotāju skaits samazinās visos Latvijas reģionos </w:t>
            </w:r>
            <w:r w:rsidR="00A40008" w:rsidRPr="0057518E">
              <w:rPr>
                <w:rFonts w:ascii="Times New Roman" w:eastAsia="Times New Roman" w:hAnsi="Times New Roman" w:cs="Times New Roman"/>
                <w:lang w:bidi="lv-LV"/>
              </w:rPr>
              <w:t>(</w:t>
            </w:r>
            <w:r w:rsidRPr="0057518E">
              <w:rPr>
                <w:rFonts w:ascii="Times New Roman" w:eastAsia="Times New Roman" w:hAnsi="Times New Roman" w:cs="Times New Roman"/>
                <w:lang w:bidi="lv-LV"/>
              </w:rPr>
              <w:t>izņemot Pierīg</w:t>
            </w:r>
            <w:r w:rsidR="00A40008" w:rsidRPr="0057518E">
              <w:rPr>
                <w:rFonts w:ascii="Times New Roman" w:eastAsia="Times New Roman" w:hAnsi="Times New Roman" w:cs="Times New Roman"/>
                <w:lang w:bidi="lv-LV"/>
              </w:rPr>
              <w:t>u)</w:t>
            </w:r>
            <w:r w:rsidRPr="0057518E">
              <w:rPr>
                <w:rFonts w:ascii="Times New Roman" w:eastAsia="Times New Roman" w:hAnsi="Times New Roman" w:cs="Times New Roman"/>
                <w:lang w:bidi="lv-LV"/>
              </w:rPr>
              <w:t xml:space="preserve"> dabisko </w:t>
            </w:r>
            <w:r w:rsidR="008C7AD8" w:rsidRPr="0057518E">
              <w:rPr>
                <w:rFonts w:ascii="Times New Roman" w:eastAsia="Times New Roman" w:hAnsi="Times New Roman" w:cs="Times New Roman"/>
                <w:lang w:bidi="lv-LV"/>
              </w:rPr>
              <w:t xml:space="preserve">kustību un </w:t>
            </w:r>
            <w:r w:rsidRPr="0057518E">
              <w:rPr>
                <w:rFonts w:ascii="Times New Roman" w:eastAsia="Times New Roman" w:hAnsi="Times New Roman" w:cs="Times New Roman"/>
                <w:lang w:bidi="lv-LV"/>
              </w:rPr>
              <w:t>migrācijas dēļ.</w:t>
            </w:r>
            <w:r w:rsidR="00CC04B2" w:rsidRPr="0057518E">
              <w:rPr>
                <w:rFonts w:ascii="Times New Roman" w:eastAsia="Times New Roman" w:hAnsi="Times New Roman" w:cs="Times New Roman"/>
                <w:lang w:bidi="lv-LV"/>
              </w:rPr>
              <w:t xml:space="preserve"> </w:t>
            </w:r>
            <w:r w:rsidR="0090366D" w:rsidRPr="0057518E">
              <w:rPr>
                <w:rFonts w:ascii="Times New Roman" w:eastAsia="Times New Roman" w:hAnsi="Times New Roman" w:cs="Times New Roman"/>
                <w:lang w:bidi="lv-LV"/>
              </w:rPr>
              <w:t>2020.gada sākumā v</w:t>
            </w:r>
            <w:r w:rsidR="009D4581" w:rsidRPr="0057518E">
              <w:rPr>
                <w:rFonts w:ascii="Times New Roman" w:eastAsia="Times New Roman" w:hAnsi="Times New Roman" w:cs="Times New Roman"/>
                <w:lang w:bidi="lv-LV"/>
              </w:rPr>
              <w:t>airāk kā 50% Latvijas iedzīvotāju dzīvo</w:t>
            </w:r>
            <w:r w:rsidR="0009589D" w:rsidRPr="0057518E">
              <w:rPr>
                <w:rFonts w:ascii="Times New Roman" w:eastAsia="Times New Roman" w:hAnsi="Times New Roman" w:cs="Times New Roman"/>
                <w:lang w:bidi="lv-LV"/>
              </w:rPr>
              <w:t>ja</w:t>
            </w:r>
            <w:r w:rsidR="009D4581" w:rsidRPr="0057518E">
              <w:rPr>
                <w:rFonts w:ascii="Times New Roman" w:eastAsia="Times New Roman" w:hAnsi="Times New Roman" w:cs="Times New Roman"/>
                <w:lang w:bidi="lv-LV"/>
              </w:rPr>
              <w:t xml:space="preserve"> </w:t>
            </w:r>
            <w:r w:rsidR="00D91D65" w:rsidRPr="0057518E">
              <w:rPr>
                <w:rFonts w:ascii="Times New Roman" w:eastAsia="Times New Roman" w:hAnsi="Times New Roman" w:cs="Times New Roman"/>
                <w:lang w:bidi="lv-LV"/>
              </w:rPr>
              <w:t xml:space="preserve">Rīgā </w:t>
            </w:r>
            <w:r w:rsidR="00A81C27" w:rsidRPr="0057518E">
              <w:rPr>
                <w:rFonts w:ascii="Times New Roman" w:eastAsia="Times New Roman" w:hAnsi="Times New Roman" w:cs="Times New Roman"/>
                <w:lang w:bidi="lv-LV"/>
              </w:rPr>
              <w:t>(32%)</w:t>
            </w:r>
            <w:r w:rsidR="009D4581" w:rsidRPr="0057518E">
              <w:rPr>
                <w:rFonts w:ascii="Times New Roman" w:eastAsia="Times New Roman" w:hAnsi="Times New Roman" w:cs="Times New Roman"/>
                <w:lang w:bidi="lv-LV"/>
              </w:rPr>
              <w:t xml:space="preserve"> un Pierīg</w:t>
            </w:r>
            <w:r w:rsidR="00D91D65" w:rsidRPr="0057518E">
              <w:rPr>
                <w:rFonts w:ascii="Times New Roman" w:eastAsia="Times New Roman" w:hAnsi="Times New Roman" w:cs="Times New Roman"/>
                <w:lang w:bidi="lv-LV"/>
              </w:rPr>
              <w:t>ā</w:t>
            </w:r>
            <w:r w:rsidR="00A81C27" w:rsidRPr="0057518E">
              <w:rPr>
                <w:rFonts w:ascii="Times New Roman" w:eastAsia="Times New Roman" w:hAnsi="Times New Roman" w:cs="Times New Roman"/>
                <w:lang w:bidi="lv-LV"/>
              </w:rPr>
              <w:t>(20%)</w:t>
            </w:r>
            <w:r w:rsidR="009D4581" w:rsidRPr="0057518E">
              <w:rPr>
                <w:rFonts w:ascii="Times New Roman" w:eastAsia="Times New Roman" w:hAnsi="Times New Roman" w:cs="Times New Roman"/>
                <w:lang w:bidi="lv-LV"/>
              </w:rPr>
              <w:t>.</w:t>
            </w:r>
            <w:r w:rsidR="009F7A00" w:rsidRPr="0057518E">
              <w:rPr>
                <w:rStyle w:val="FootnoteReference"/>
                <w:rFonts w:eastAsia="Times New Roman" w:cs="Times New Roman"/>
                <w:lang w:bidi="lv-LV"/>
              </w:rPr>
              <w:footnoteReference w:id="18"/>
            </w:r>
            <w:r w:rsidR="009D4581" w:rsidRPr="0057518E">
              <w:rPr>
                <w:rFonts w:ascii="Times New Roman" w:eastAsia="Times New Roman" w:hAnsi="Times New Roman" w:cs="Times New Roman"/>
                <w:lang w:bidi="lv-LV"/>
              </w:rPr>
              <w:t xml:space="preserve"> </w:t>
            </w:r>
            <w:r w:rsidR="00CC04B2" w:rsidRPr="0057518E">
              <w:rPr>
                <w:rFonts w:ascii="Times New Roman" w:eastAsia="Times New Roman" w:hAnsi="Times New Roman" w:cs="Times New Roman"/>
                <w:lang w:bidi="lv-LV"/>
              </w:rPr>
              <w:t>20</w:t>
            </w:r>
            <w:r w:rsidR="00E60DD3" w:rsidRPr="0057518E">
              <w:rPr>
                <w:rFonts w:ascii="Times New Roman" w:eastAsia="Times New Roman" w:hAnsi="Times New Roman" w:cs="Times New Roman"/>
                <w:lang w:bidi="lv-LV"/>
              </w:rPr>
              <w:t>20</w:t>
            </w:r>
            <w:r w:rsidR="00CC04B2" w:rsidRPr="0057518E">
              <w:rPr>
                <w:rFonts w:ascii="Times New Roman" w:eastAsia="Times New Roman" w:hAnsi="Times New Roman" w:cs="Times New Roman"/>
                <w:lang w:bidi="lv-LV"/>
              </w:rPr>
              <w:t xml:space="preserve">.gadā </w:t>
            </w:r>
            <w:r w:rsidRPr="0057518E">
              <w:rPr>
                <w:rFonts w:ascii="Times New Roman" w:eastAsia="Times New Roman" w:hAnsi="Times New Roman" w:cs="Times New Roman"/>
                <w:lang w:bidi="lv-LV"/>
              </w:rPr>
              <w:t>visvairāk iedzīvotāju zaudējusi Latgale, Vidzeme</w:t>
            </w:r>
            <w:r w:rsidR="004A645D" w:rsidRPr="0057518E">
              <w:rPr>
                <w:rFonts w:ascii="Times New Roman" w:eastAsia="Times New Roman" w:hAnsi="Times New Roman" w:cs="Times New Roman"/>
                <w:lang w:bidi="lv-LV"/>
              </w:rPr>
              <w:t xml:space="preserve">, </w:t>
            </w:r>
            <w:r w:rsidRPr="0057518E">
              <w:rPr>
                <w:rFonts w:ascii="Times New Roman" w:eastAsia="Times New Roman" w:hAnsi="Times New Roman" w:cs="Times New Roman"/>
                <w:lang w:bidi="lv-LV"/>
              </w:rPr>
              <w:t>Kurzeme, kam seko Zemgale</w:t>
            </w:r>
            <w:r w:rsidR="000E2BB7" w:rsidRPr="0057518E">
              <w:rPr>
                <w:rFonts w:ascii="Times New Roman" w:eastAsia="Times New Roman" w:hAnsi="Times New Roman" w:cs="Times New Roman"/>
                <w:lang w:bidi="lv-LV"/>
              </w:rPr>
              <w:t xml:space="preserve">, </w:t>
            </w:r>
            <w:r w:rsidRPr="0057518E">
              <w:rPr>
                <w:rFonts w:ascii="Times New Roman" w:eastAsia="Times New Roman" w:hAnsi="Times New Roman" w:cs="Times New Roman"/>
                <w:lang w:bidi="lv-LV"/>
              </w:rPr>
              <w:t>Rīga (skat.</w:t>
            </w:r>
            <w:r w:rsidR="0050353B" w:rsidRPr="0057518E">
              <w:rPr>
                <w:rFonts w:ascii="Times New Roman" w:eastAsia="Times New Roman" w:hAnsi="Times New Roman" w:cs="Times New Roman"/>
                <w:lang w:bidi="lv-LV"/>
              </w:rPr>
              <w:t>1</w:t>
            </w:r>
            <w:r w:rsidR="00DE1A5C" w:rsidRPr="0057518E">
              <w:rPr>
                <w:rFonts w:ascii="Times New Roman" w:eastAsia="Times New Roman" w:hAnsi="Times New Roman" w:cs="Times New Roman"/>
                <w:lang w:bidi="lv-LV"/>
              </w:rPr>
              <w:t>2</w:t>
            </w:r>
            <w:r w:rsidRPr="0057518E">
              <w:rPr>
                <w:rFonts w:ascii="Times New Roman" w:eastAsia="Times New Roman" w:hAnsi="Times New Roman" w:cs="Times New Roman"/>
                <w:lang w:bidi="lv-LV"/>
              </w:rPr>
              <w:t>.piel</w:t>
            </w:r>
            <w:r w:rsidR="00CA0A96" w:rsidRPr="0057518E">
              <w:rPr>
                <w:rFonts w:ascii="Times New Roman" w:eastAsia="Times New Roman" w:hAnsi="Times New Roman" w:cs="Times New Roman"/>
                <w:lang w:bidi="lv-LV"/>
              </w:rPr>
              <w:t>.</w:t>
            </w:r>
            <w:r w:rsidRPr="0057518E">
              <w:rPr>
                <w:rFonts w:ascii="Times New Roman" w:eastAsia="Times New Roman" w:hAnsi="Times New Roman" w:cs="Times New Roman"/>
                <w:lang w:bidi="lv-LV"/>
              </w:rPr>
              <w:t>).</w:t>
            </w:r>
            <w:r w:rsidR="00BE6C01" w:rsidRPr="0057518E">
              <w:rPr>
                <w:rFonts w:ascii="Times New Roman" w:eastAsia="Times New Roman" w:hAnsi="Times New Roman" w:cs="Times New Roman"/>
                <w:lang w:bidi="lv-LV"/>
              </w:rPr>
              <w:t xml:space="preserve"> </w:t>
            </w:r>
            <w:r w:rsidR="005C21C3" w:rsidRPr="0057518E">
              <w:rPr>
                <w:rFonts w:ascii="Times New Roman" w:eastAsia="Times New Roman" w:hAnsi="Times New Roman" w:cs="Times New Roman"/>
                <w:lang w:bidi="lv-LV"/>
              </w:rPr>
              <w:t>Rīg</w:t>
            </w:r>
            <w:r w:rsidR="008130ED" w:rsidRPr="0057518E">
              <w:rPr>
                <w:rFonts w:ascii="Times New Roman" w:eastAsia="Times New Roman" w:hAnsi="Times New Roman" w:cs="Times New Roman"/>
                <w:lang w:bidi="lv-LV"/>
              </w:rPr>
              <w:t>ā</w:t>
            </w:r>
            <w:r w:rsidR="00080B9B" w:rsidRPr="0057518E">
              <w:rPr>
                <w:rFonts w:ascii="Times New Roman" w:eastAsia="Times New Roman" w:hAnsi="Times New Roman" w:cs="Times New Roman"/>
                <w:lang w:bidi="lv-LV"/>
              </w:rPr>
              <w:t xml:space="preserve"> </w:t>
            </w:r>
            <w:r w:rsidR="005C21C3" w:rsidRPr="0057518E">
              <w:rPr>
                <w:rFonts w:ascii="Times New Roman" w:eastAsia="Times New Roman" w:hAnsi="Times New Roman" w:cs="Times New Roman"/>
                <w:lang w:bidi="lv-LV"/>
              </w:rPr>
              <w:t xml:space="preserve">dzīvo </w:t>
            </w:r>
            <w:r w:rsidR="004A0428" w:rsidRPr="0057518E">
              <w:rPr>
                <w:rFonts w:ascii="Times New Roman" w:eastAsia="Times New Roman" w:hAnsi="Times New Roman" w:cs="Times New Roman"/>
                <w:lang w:bidi="lv-LV"/>
              </w:rPr>
              <w:t xml:space="preserve">1/3 </w:t>
            </w:r>
            <w:r w:rsidR="005C21C3" w:rsidRPr="0057518E">
              <w:rPr>
                <w:rFonts w:ascii="Times New Roman" w:eastAsia="Times New Roman" w:hAnsi="Times New Roman" w:cs="Times New Roman"/>
                <w:lang w:bidi="lv-LV"/>
              </w:rPr>
              <w:t>Latvijas iedzīvotāju.</w:t>
            </w:r>
          </w:p>
          <w:p w14:paraId="153DD1A4" w14:textId="194760B6" w:rsidR="003151F1" w:rsidRPr="0057518E" w:rsidRDefault="00D42771" w:rsidP="00676008">
            <w:pPr>
              <w:spacing w:before="40" w:after="60"/>
              <w:ind w:firstLine="738"/>
              <w:rPr>
                <w:rFonts w:ascii="Times New Roman" w:eastAsia="Times New Roman" w:hAnsi="Times New Roman" w:cs="Times New Roman"/>
                <w:b/>
                <w:bCs/>
                <w:lang w:bidi="lv-LV"/>
              </w:rPr>
            </w:pPr>
            <w:r w:rsidRPr="0057518E">
              <w:rPr>
                <w:rFonts w:ascii="Times New Roman" w:eastAsia="Times New Roman" w:hAnsi="Times New Roman" w:cs="Times New Roman"/>
                <w:lang w:bidi="lv-LV"/>
              </w:rPr>
              <w:t xml:space="preserve">Pamatojoties uz statistikas datu analīzi un ņemot vērā </w:t>
            </w:r>
            <w:r w:rsidRPr="0057518E">
              <w:rPr>
                <w:rFonts w:ascii="Times New Roman" w:hAnsi="Times New Roman" w:cs="Times New Roman"/>
                <w:szCs w:val="24"/>
              </w:rPr>
              <w:t>reģionu līdzīgās specifiskās problēmas un attīstības vajadzības</w:t>
            </w:r>
            <w:r w:rsidRPr="0057518E">
              <w:rPr>
                <w:rFonts w:ascii="Times New Roman" w:eastAsia="Times New Roman" w:hAnsi="Times New Roman" w:cs="Times New Roman"/>
                <w:lang w:bidi="lv-LV"/>
              </w:rPr>
              <w:t xml:space="preserve">, </w:t>
            </w:r>
            <w:r w:rsidR="003151F1" w:rsidRPr="0057518E">
              <w:rPr>
                <w:rFonts w:ascii="Times New Roman" w:eastAsia="Times New Roman" w:hAnsi="Times New Roman" w:cs="Times New Roman"/>
                <w:b/>
                <w:bCs/>
                <w:lang w:bidi="lv-LV"/>
              </w:rPr>
              <w:t>Latvija nosaka, ka visvairāk atteikšanās no kūdras izmantošanas enerģētikā un</w:t>
            </w:r>
            <w:r w:rsidR="000E2BB7" w:rsidRPr="0057518E">
              <w:rPr>
                <w:rFonts w:ascii="Times New Roman" w:eastAsia="Times New Roman" w:hAnsi="Times New Roman" w:cs="Times New Roman"/>
                <w:b/>
                <w:bCs/>
                <w:lang w:bidi="lv-LV"/>
              </w:rPr>
              <w:t xml:space="preserve"> </w:t>
            </w:r>
            <w:r w:rsidR="003151F1" w:rsidRPr="0057518E">
              <w:rPr>
                <w:rFonts w:ascii="Times New Roman" w:eastAsia="Times New Roman" w:hAnsi="Times New Roman" w:cs="Times New Roman"/>
                <w:b/>
                <w:bCs/>
                <w:lang w:bidi="lv-LV"/>
              </w:rPr>
              <w:t>saistīto nozaru pārkārtošanās process virzībā uz klimatneitralitāti ietekmēs četrus reģionus: Latgali, Vidzemi, Zemgali</w:t>
            </w:r>
            <w:r w:rsidR="00DF3A9C" w:rsidRPr="0057518E">
              <w:rPr>
                <w:rFonts w:ascii="Times New Roman" w:eastAsia="Times New Roman" w:hAnsi="Times New Roman" w:cs="Times New Roman"/>
                <w:b/>
                <w:bCs/>
                <w:lang w:bidi="lv-LV"/>
              </w:rPr>
              <w:t xml:space="preserve">, </w:t>
            </w:r>
            <w:r w:rsidR="003151F1" w:rsidRPr="0057518E">
              <w:rPr>
                <w:rFonts w:ascii="Times New Roman" w:eastAsia="Times New Roman" w:hAnsi="Times New Roman" w:cs="Times New Roman"/>
                <w:b/>
                <w:bCs/>
                <w:lang w:bidi="lv-LV"/>
              </w:rPr>
              <w:t>Kurzemi</w:t>
            </w:r>
            <w:r w:rsidR="003151F1" w:rsidRPr="0057518E">
              <w:rPr>
                <w:rFonts w:ascii="Times New Roman" w:eastAsia="Times New Roman" w:hAnsi="Times New Roman" w:cs="Times New Roman"/>
                <w:lang w:bidi="lv-LV"/>
              </w:rPr>
              <w:t>.</w:t>
            </w:r>
          </w:p>
          <w:p w14:paraId="2AE7C321" w14:textId="793F50C4" w:rsidR="003B5B24" w:rsidRPr="0057518E" w:rsidRDefault="004E78D6" w:rsidP="00110008">
            <w:pPr>
              <w:spacing w:before="40" w:after="60"/>
              <w:ind w:firstLine="738"/>
              <w:rPr>
                <w:rFonts w:ascii="Times New Roman" w:hAnsi="Times New Roman" w:cs="Times New Roman"/>
                <w:szCs w:val="24"/>
              </w:rPr>
            </w:pPr>
            <w:r w:rsidRPr="0057518E">
              <w:rPr>
                <w:rFonts w:ascii="Times New Roman" w:eastAsia="Times New Roman" w:hAnsi="Times New Roman" w:cs="Times New Roman"/>
                <w:lang w:bidi="lv-LV"/>
              </w:rPr>
              <w:lastRenderedPageBreak/>
              <w:t>P</w:t>
            </w:r>
            <w:r w:rsidR="39E7E559" w:rsidRPr="0057518E">
              <w:rPr>
                <w:rFonts w:ascii="Times New Roman" w:eastAsia="Times New Roman" w:hAnsi="Times New Roman" w:cs="Times New Roman"/>
                <w:lang w:bidi="lv-LV"/>
              </w:rPr>
              <w:t>ēc</w:t>
            </w:r>
            <w:r w:rsidR="07C48573" w:rsidRPr="0057518E">
              <w:rPr>
                <w:rFonts w:ascii="Times New Roman" w:eastAsia="Times New Roman" w:hAnsi="Times New Roman" w:cs="Times New Roman"/>
                <w:lang w:bidi="lv-LV"/>
              </w:rPr>
              <w:t xml:space="preserve"> </w:t>
            </w:r>
            <w:r w:rsidR="01FC2402" w:rsidRPr="0057518E">
              <w:rPr>
                <w:rFonts w:ascii="Times New Roman" w:eastAsia="Times New Roman" w:hAnsi="Times New Roman" w:cs="Times New Roman"/>
                <w:lang w:bidi="lv-LV"/>
              </w:rPr>
              <w:t>reģion</w:t>
            </w:r>
            <w:r w:rsidR="00053398" w:rsidRPr="0057518E">
              <w:rPr>
                <w:rFonts w:ascii="Times New Roman" w:eastAsia="Times New Roman" w:hAnsi="Times New Roman" w:cs="Times New Roman"/>
                <w:lang w:bidi="lv-LV"/>
              </w:rPr>
              <w:t>u</w:t>
            </w:r>
            <w:r w:rsidR="07C48573" w:rsidRPr="0057518E">
              <w:rPr>
                <w:rFonts w:ascii="Times New Roman" w:eastAsia="Times New Roman" w:hAnsi="Times New Roman" w:cs="Times New Roman"/>
                <w:lang w:bidi="lv-LV"/>
              </w:rPr>
              <w:t xml:space="preserve"> salīdzinājum</w:t>
            </w:r>
            <w:r w:rsidR="3EF2391E" w:rsidRPr="0057518E">
              <w:rPr>
                <w:rFonts w:ascii="Times New Roman" w:eastAsia="Times New Roman" w:hAnsi="Times New Roman" w:cs="Times New Roman"/>
                <w:lang w:bidi="lv-LV"/>
              </w:rPr>
              <w:t>a</w:t>
            </w:r>
            <w:r w:rsidR="01FC2402" w:rsidRPr="0057518E">
              <w:rPr>
                <w:rFonts w:ascii="Times New Roman" w:eastAsia="Times New Roman" w:hAnsi="Times New Roman" w:cs="Times New Roman"/>
                <w:lang w:bidi="lv-LV"/>
              </w:rPr>
              <w:t xml:space="preserve"> </w:t>
            </w:r>
            <w:r w:rsidR="1F397721" w:rsidRPr="0057518E">
              <w:rPr>
                <w:rFonts w:ascii="Times New Roman" w:eastAsia="Times New Roman" w:hAnsi="Times New Roman" w:cs="Times New Roman"/>
                <w:lang w:bidi="lv-LV"/>
              </w:rPr>
              <w:t>(skat.</w:t>
            </w:r>
            <w:r w:rsidR="0050353B" w:rsidRPr="0057518E">
              <w:rPr>
                <w:rFonts w:ascii="Times New Roman" w:eastAsia="Times New Roman" w:hAnsi="Times New Roman" w:cs="Times New Roman"/>
                <w:lang w:bidi="lv-LV"/>
              </w:rPr>
              <w:t>1</w:t>
            </w:r>
            <w:r w:rsidR="00DE1A5C" w:rsidRPr="0057518E">
              <w:rPr>
                <w:rFonts w:ascii="Times New Roman" w:eastAsia="Times New Roman" w:hAnsi="Times New Roman" w:cs="Times New Roman"/>
                <w:lang w:bidi="lv-LV"/>
              </w:rPr>
              <w:t>3</w:t>
            </w:r>
            <w:r w:rsidR="1F397721" w:rsidRPr="0057518E">
              <w:rPr>
                <w:rFonts w:ascii="Times New Roman" w:eastAsia="Times New Roman" w:hAnsi="Times New Roman" w:cs="Times New Roman"/>
                <w:lang w:bidi="lv-LV"/>
              </w:rPr>
              <w:t>.piel.)</w:t>
            </w:r>
            <w:r w:rsidR="01FC2402" w:rsidRPr="0057518E">
              <w:rPr>
                <w:rFonts w:ascii="Times New Roman" w:eastAsia="Times New Roman" w:hAnsi="Times New Roman" w:cs="Times New Roman"/>
                <w:lang w:bidi="lv-LV"/>
              </w:rPr>
              <w:t xml:space="preserve"> un rādītāju daudzkritēriju analīzes </w:t>
            </w:r>
            <w:r w:rsidR="07C48573" w:rsidRPr="0057518E">
              <w:rPr>
                <w:rFonts w:ascii="Times New Roman" w:eastAsia="Times New Roman" w:hAnsi="Times New Roman" w:cs="Times New Roman"/>
                <w:lang w:bidi="lv-LV"/>
              </w:rPr>
              <w:t>apkopojum</w:t>
            </w:r>
            <w:r w:rsidR="3EF2391E" w:rsidRPr="0057518E">
              <w:rPr>
                <w:rFonts w:ascii="Times New Roman" w:eastAsia="Times New Roman" w:hAnsi="Times New Roman" w:cs="Times New Roman"/>
                <w:lang w:bidi="lv-LV"/>
              </w:rPr>
              <w:t>a</w:t>
            </w:r>
            <w:r w:rsidR="01FC2402" w:rsidRPr="0057518E">
              <w:rPr>
                <w:rFonts w:ascii="Times New Roman" w:eastAsia="Times New Roman" w:hAnsi="Times New Roman" w:cs="Times New Roman"/>
                <w:lang w:bidi="lv-LV"/>
              </w:rPr>
              <w:t xml:space="preserve"> (skat.</w:t>
            </w:r>
            <w:r w:rsidR="0050353B" w:rsidRPr="0057518E">
              <w:rPr>
                <w:rFonts w:ascii="Times New Roman" w:eastAsia="Times New Roman" w:hAnsi="Times New Roman" w:cs="Times New Roman"/>
                <w:lang w:bidi="lv-LV"/>
              </w:rPr>
              <w:t>1</w:t>
            </w:r>
            <w:r w:rsidR="00DE1A5C" w:rsidRPr="0057518E">
              <w:rPr>
                <w:rFonts w:ascii="Times New Roman" w:eastAsia="Times New Roman" w:hAnsi="Times New Roman" w:cs="Times New Roman"/>
                <w:lang w:bidi="lv-LV"/>
              </w:rPr>
              <w:t>4</w:t>
            </w:r>
            <w:r w:rsidR="01FC2402" w:rsidRPr="0057518E">
              <w:rPr>
                <w:rFonts w:ascii="Times New Roman" w:eastAsia="Times New Roman" w:hAnsi="Times New Roman" w:cs="Times New Roman"/>
                <w:lang w:bidi="lv-LV"/>
              </w:rPr>
              <w:t>.</w:t>
            </w:r>
            <w:r w:rsidR="07C48573" w:rsidRPr="0057518E">
              <w:rPr>
                <w:rFonts w:ascii="Times New Roman" w:eastAsia="Times New Roman" w:hAnsi="Times New Roman" w:cs="Times New Roman"/>
                <w:lang w:bidi="lv-LV"/>
              </w:rPr>
              <w:t>piel</w:t>
            </w:r>
            <w:r w:rsidR="65A1CC80" w:rsidRPr="0057518E">
              <w:rPr>
                <w:rFonts w:ascii="Times New Roman" w:eastAsia="Times New Roman" w:hAnsi="Times New Roman" w:cs="Times New Roman"/>
                <w:lang w:bidi="lv-LV"/>
              </w:rPr>
              <w:t>.</w:t>
            </w:r>
            <w:r w:rsidR="01FC2402" w:rsidRPr="0057518E">
              <w:rPr>
                <w:rFonts w:ascii="Times New Roman" w:eastAsia="Times New Roman" w:hAnsi="Times New Roman" w:cs="Times New Roman"/>
                <w:lang w:bidi="lv-LV"/>
              </w:rPr>
              <w:t>)</w:t>
            </w:r>
            <w:r w:rsidR="00DF3A9C" w:rsidRPr="0057518E">
              <w:rPr>
                <w:rFonts w:ascii="Times New Roman" w:eastAsia="Times New Roman" w:hAnsi="Times New Roman" w:cs="Times New Roman"/>
                <w:lang w:bidi="lv-LV"/>
              </w:rPr>
              <w:t xml:space="preserve"> </w:t>
            </w:r>
            <w:r w:rsidR="07C48573" w:rsidRPr="0057518E">
              <w:rPr>
                <w:rFonts w:ascii="Times New Roman" w:eastAsia="Times New Roman" w:hAnsi="Times New Roman" w:cs="Times New Roman"/>
                <w:lang w:bidi="lv-LV"/>
              </w:rPr>
              <w:t>secinā</w:t>
            </w:r>
            <w:r w:rsidR="00DF3A9C" w:rsidRPr="0057518E">
              <w:rPr>
                <w:rFonts w:ascii="Times New Roman" w:eastAsia="Times New Roman" w:hAnsi="Times New Roman" w:cs="Times New Roman"/>
                <w:lang w:bidi="lv-LV"/>
              </w:rPr>
              <w:t>m</w:t>
            </w:r>
            <w:r w:rsidR="3EF2391E" w:rsidRPr="0057518E">
              <w:rPr>
                <w:rFonts w:ascii="Times New Roman" w:eastAsia="Times New Roman" w:hAnsi="Times New Roman" w:cs="Times New Roman"/>
                <w:lang w:bidi="lv-LV"/>
              </w:rPr>
              <w:t>s</w:t>
            </w:r>
            <w:r w:rsidR="6C6B64F7" w:rsidRPr="0057518E">
              <w:rPr>
                <w:rFonts w:ascii="Times New Roman" w:eastAsia="Times New Roman" w:hAnsi="Times New Roman" w:cs="Times New Roman"/>
                <w:lang w:bidi="lv-LV"/>
              </w:rPr>
              <w:t>, ka</w:t>
            </w:r>
            <w:r w:rsidR="3EF2391E" w:rsidRPr="0057518E">
              <w:rPr>
                <w:rFonts w:ascii="Times New Roman" w:eastAsia="Times New Roman" w:hAnsi="Times New Roman" w:cs="Times New Roman"/>
                <w:lang w:bidi="lv-LV"/>
              </w:rPr>
              <w:t xml:space="preserve"> </w:t>
            </w:r>
            <w:r w:rsidR="01FC2402" w:rsidRPr="0057518E">
              <w:rPr>
                <w:rFonts w:ascii="Times New Roman" w:eastAsia="Times New Roman" w:hAnsi="Times New Roman" w:cs="Times New Roman"/>
                <w:lang w:bidi="lv-LV"/>
              </w:rPr>
              <w:t>Rīga un Pierīga</w:t>
            </w:r>
            <w:r w:rsidR="00BC79B2" w:rsidRPr="0057518E">
              <w:rPr>
                <w:rFonts w:ascii="Times New Roman" w:eastAsia="Times New Roman" w:hAnsi="Times New Roman" w:cs="Times New Roman"/>
                <w:lang w:bidi="lv-LV"/>
              </w:rPr>
              <w:t xml:space="preserve"> ir </w:t>
            </w:r>
            <w:r w:rsidR="01FC2402" w:rsidRPr="0057518E">
              <w:rPr>
                <w:rFonts w:ascii="Times New Roman" w:eastAsia="Times New Roman" w:hAnsi="Times New Roman" w:cs="Times New Roman"/>
                <w:lang w:bidi="lv-LV"/>
              </w:rPr>
              <w:t>labāk</w:t>
            </w:r>
            <w:r w:rsidR="00BC79B2" w:rsidRPr="0057518E">
              <w:rPr>
                <w:rFonts w:ascii="Times New Roman" w:eastAsia="Times New Roman" w:hAnsi="Times New Roman" w:cs="Times New Roman"/>
                <w:lang w:bidi="lv-LV"/>
              </w:rPr>
              <w:t>ā</w:t>
            </w:r>
            <w:r w:rsidR="01FC2402" w:rsidRPr="0057518E">
              <w:rPr>
                <w:rFonts w:ascii="Times New Roman" w:eastAsia="Times New Roman" w:hAnsi="Times New Roman" w:cs="Times New Roman"/>
                <w:lang w:bidi="lv-LV"/>
              </w:rPr>
              <w:t xml:space="preserve"> </w:t>
            </w:r>
            <w:r w:rsidR="00BC79B2" w:rsidRPr="0057518E">
              <w:rPr>
                <w:rFonts w:ascii="Times New Roman" w:eastAsia="Times New Roman" w:hAnsi="Times New Roman" w:cs="Times New Roman"/>
                <w:lang w:bidi="lv-LV"/>
              </w:rPr>
              <w:t xml:space="preserve">situācijā </w:t>
            </w:r>
            <w:r w:rsidR="003E578C" w:rsidRPr="0057518E">
              <w:rPr>
                <w:rFonts w:ascii="Times New Roman" w:eastAsia="Times New Roman" w:hAnsi="Times New Roman" w:cs="Times New Roman"/>
                <w:lang w:bidi="lv-LV"/>
              </w:rPr>
              <w:t xml:space="preserve">nekā </w:t>
            </w:r>
            <w:r w:rsidR="01FC2402" w:rsidRPr="0057518E">
              <w:rPr>
                <w:rFonts w:ascii="Times New Roman" w:eastAsia="Times New Roman" w:hAnsi="Times New Roman" w:cs="Times New Roman"/>
                <w:lang w:bidi="lv-LV"/>
              </w:rPr>
              <w:t>pārējie</w:t>
            </w:r>
            <w:r w:rsidR="00E53BEF" w:rsidRPr="0057518E">
              <w:rPr>
                <w:rFonts w:ascii="Times New Roman" w:eastAsia="Times New Roman" w:hAnsi="Times New Roman" w:cs="Times New Roman"/>
                <w:lang w:bidi="lv-LV"/>
              </w:rPr>
              <w:t xml:space="preserve"> reģioni</w:t>
            </w:r>
            <w:r w:rsidR="01FC2402" w:rsidRPr="0057518E">
              <w:rPr>
                <w:rFonts w:ascii="Times New Roman" w:eastAsia="Times New Roman" w:hAnsi="Times New Roman" w:cs="Times New Roman"/>
                <w:lang w:bidi="lv-LV"/>
              </w:rPr>
              <w:t xml:space="preserve"> </w:t>
            </w:r>
            <w:r w:rsidR="0056173C" w:rsidRPr="0057518E">
              <w:rPr>
                <w:rFonts w:ascii="Times New Roman" w:eastAsia="Times New Roman" w:hAnsi="Times New Roman" w:cs="Times New Roman"/>
                <w:lang w:bidi="lv-LV"/>
              </w:rPr>
              <w:t>(</w:t>
            </w:r>
            <w:r w:rsidR="4B347EA4" w:rsidRPr="0057518E">
              <w:rPr>
                <w:rFonts w:ascii="Times New Roman" w:eastAsia="Times New Roman" w:hAnsi="Times New Roman" w:cs="Times New Roman"/>
                <w:lang w:bidi="lv-LV"/>
              </w:rPr>
              <w:t>izņemot</w:t>
            </w:r>
            <w:r w:rsidR="57C8D317" w:rsidRPr="0057518E">
              <w:rPr>
                <w:rFonts w:ascii="Times New Roman" w:eastAsia="Times New Roman" w:hAnsi="Times New Roman" w:cs="Times New Roman"/>
                <w:lang w:bidi="lv-LV"/>
              </w:rPr>
              <w:t xml:space="preserve"> lielo īpatsvaru</w:t>
            </w:r>
            <w:r w:rsidR="0BBF6652" w:rsidRPr="0057518E">
              <w:rPr>
                <w:rFonts w:ascii="Times New Roman" w:eastAsia="Times New Roman" w:hAnsi="Times New Roman" w:cs="Times New Roman"/>
                <w:lang w:bidi="lv-LV"/>
              </w:rPr>
              <w:t xml:space="preserve"> enerģētisk</w:t>
            </w:r>
            <w:r w:rsidR="00E54840" w:rsidRPr="0057518E">
              <w:rPr>
                <w:rFonts w:ascii="Times New Roman" w:eastAsia="Times New Roman" w:hAnsi="Times New Roman" w:cs="Times New Roman"/>
                <w:lang w:bidi="lv-LV"/>
              </w:rPr>
              <w:t>ā</w:t>
            </w:r>
            <w:r w:rsidR="0BBF6652" w:rsidRPr="0057518E">
              <w:rPr>
                <w:rFonts w:ascii="Times New Roman" w:eastAsia="Times New Roman" w:hAnsi="Times New Roman" w:cs="Times New Roman"/>
                <w:lang w:bidi="lv-LV"/>
              </w:rPr>
              <w:t>s kūdras ieguvē un izmantošanā</w:t>
            </w:r>
            <w:r w:rsidR="0056173C" w:rsidRPr="0057518E">
              <w:rPr>
                <w:rFonts w:ascii="Times New Roman" w:eastAsia="Times New Roman" w:hAnsi="Times New Roman" w:cs="Times New Roman"/>
                <w:lang w:bidi="lv-LV"/>
              </w:rPr>
              <w:t>)</w:t>
            </w:r>
            <w:r w:rsidR="01FC2402" w:rsidRPr="0057518E">
              <w:rPr>
                <w:rFonts w:ascii="Times New Roman" w:eastAsia="Times New Roman" w:hAnsi="Times New Roman" w:cs="Times New Roman"/>
                <w:lang w:bidi="lv-LV"/>
              </w:rPr>
              <w:t>. Vairākos rādītājos Zemgalei un Kurzemei ir sliktāki rezultāti salīdzi</w:t>
            </w:r>
            <w:r w:rsidR="004A645D" w:rsidRPr="0057518E">
              <w:rPr>
                <w:rFonts w:ascii="Times New Roman" w:eastAsia="Times New Roman" w:hAnsi="Times New Roman" w:cs="Times New Roman"/>
                <w:lang w:bidi="lv-LV"/>
              </w:rPr>
              <w:t>not</w:t>
            </w:r>
            <w:r w:rsidR="01FC2402" w:rsidRPr="0057518E">
              <w:rPr>
                <w:rFonts w:ascii="Times New Roman" w:eastAsia="Times New Roman" w:hAnsi="Times New Roman" w:cs="Times New Roman"/>
                <w:lang w:bidi="lv-LV"/>
              </w:rPr>
              <w:t xml:space="preserve"> ar Rīgu un Pierīgu, </w:t>
            </w:r>
            <w:r w:rsidR="004A645D" w:rsidRPr="0057518E">
              <w:rPr>
                <w:rFonts w:ascii="Times New Roman" w:eastAsia="Times New Roman" w:hAnsi="Times New Roman" w:cs="Times New Roman"/>
                <w:lang w:bidi="lv-LV"/>
              </w:rPr>
              <w:t>be</w:t>
            </w:r>
            <w:r w:rsidR="01FC2402" w:rsidRPr="0057518E">
              <w:rPr>
                <w:rFonts w:ascii="Times New Roman" w:eastAsia="Times New Roman" w:hAnsi="Times New Roman" w:cs="Times New Roman"/>
                <w:lang w:bidi="lv-LV"/>
              </w:rPr>
              <w:t xml:space="preserve">t </w:t>
            </w:r>
            <w:r w:rsidR="28488EC5" w:rsidRPr="0057518E">
              <w:rPr>
                <w:rFonts w:ascii="Times New Roman" w:eastAsia="Times New Roman" w:hAnsi="Times New Roman" w:cs="Times New Roman"/>
                <w:lang w:bidi="lv-LV"/>
              </w:rPr>
              <w:t>Latgale</w:t>
            </w:r>
            <w:r w:rsidR="74CC3AF6" w:rsidRPr="0057518E">
              <w:rPr>
                <w:rFonts w:ascii="Times New Roman" w:eastAsia="Times New Roman" w:hAnsi="Times New Roman" w:cs="Times New Roman"/>
                <w:lang w:bidi="lv-LV"/>
              </w:rPr>
              <w:t>i</w:t>
            </w:r>
            <w:r w:rsidR="01FC2402" w:rsidRPr="0057518E">
              <w:rPr>
                <w:rFonts w:ascii="Times New Roman" w:eastAsia="Times New Roman" w:hAnsi="Times New Roman" w:cs="Times New Roman"/>
                <w:lang w:bidi="lv-LV"/>
              </w:rPr>
              <w:t xml:space="preserve"> un </w:t>
            </w:r>
            <w:r w:rsidR="28488EC5" w:rsidRPr="0057518E">
              <w:rPr>
                <w:rFonts w:ascii="Times New Roman" w:eastAsia="Times New Roman" w:hAnsi="Times New Roman" w:cs="Times New Roman"/>
                <w:lang w:bidi="lv-LV"/>
              </w:rPr>
              <w:t>Vidzeme</w:t>
            </w:r>
            <w:r w:rsidR="45F02097" w:rsidRPr="0057518E">
              <w:rPr>
                <w:rFonts w:ascii="Times New Roman" w:eastAsia="Times New Roman" w:hAnsi="Times New Roman" w:cs="Times New Roman"/>
                <w:lang w:bidi="lv-LV"/>
              </w:rPr>
              <w:t>i</w:t>
            </w:r>
            <w:r w:rsidR="28488EC5" w:rsidRPr="0057518E">
              <w:rPr>
                <w:rFonts w:ascii="Times New Roman" w:eastAsia="Times New Roman" w:hAnsi="Times New Roman" w:cs="Times New Roman"/>
                <w:lang w:bidi="lv-LV"/>
              </w:rPr>
              <w:t xml:space="preserve"> </w:t>
            </w:r>
            <w:r w:rsidR="00EA5E8F" w:rsidRPr="0057518E">
              <w:rPr>
                <w:rFonts w:ascii="Times New Roman" w:eastAsia="Times New Roman" w:hAnsi="Times New Roman" w:cs="Times New Roman"/>
                <w:lang w:bidi="lv-LV"/>
              </w:rPr>
              <w:t xml:space="preserve">- </w:t>
            </w:r>
            <w:r w:rsidR="28488EC5" w:rsidRPr="0057518E">
              <w:rPr>
                <w:rFonts w:ascii="Times New Roman" w:eastAsia="Times New Roman" w:hAnsi="Times New Roman" w:cs="Times New Roman"/>
                <w:lang w:bidi="lv-LV"/>
              </w:rPr>
              <w:t>zemāk</w:t>
            </w:r>
            <w:r w:rsidR="161E47AE" w:rsidRPr="0057518E">
              <w:rPr>
                <w:rFonts w:ascii="Times New Roman" w:eastAsia="Times New Roman" w:hAnsi="Times New Roman" w:cs="Times New Roman"/>
                <w:lang w:bidi="lv-LV"/>
              </w:rPr>
              <w:t>ie</w:t>
            </w:r>
            <w:r w:rsidR="28488EC5" w:rsidRPr="0057518E">
              <w:rPr>
                <w:rFonts w:ascii="Times New Roman" w:eastAsia="Times New Roman" w:hAnsi="Times New Roman" w:cs="Times New Roman"/>
                <w:lang w:bidi="lv-LV"/>
              </w:rPr>
              <w:t xml:space="preserve"> rādītāj</w:t>
            </w:r>
            <w:r w:rsidR="0B37E814" w:rsidRPr="0057518E">
              <w:rPr>
                <w:rFonts w:ascii="Times New Roman" w:eastAsia="Times New Roman" w:hAnsi="Times New Roman" w:cs="Times New Roman"/>
                <w:lang w:bidi="lv-LV"/>
              </w:rPr>
              <w:t>i</w:t>
            </w:r>
            <w:r w:rsidR="01FC2402" w:rsidRPr="0057518E">
              <w:rPr>
                <w:rFonts w:ascii="Times New Roman" w:eastAsia="Times New Roman" w:hAnsi="Times New Roman" w:cs="Times New Roman"/>
                <w:lang w:bidi="lv-LV"/>
              </w:rPr>
              <w:t xml:space="preserve"> gandrīz visās analizētajās jomās.</w:t>
            </w:r>
          </w:p>
          <w:p w14:paraId="61F3D1A6" w14:textId="4F03DC6E" w:rsidR="004F1D7A" w:rsidRPr="0057518E" w:rsidRDefault="00EA5E8F" w:rsidP="00271D46">
            <w:pPr>
              <w:ind w:firstLine="737"/>
              <w:rPr>
                <w:rFonts w:ascii="Times New Roman" w:eastAsia="Verdana" w:hAnsi="Times New Roman" w:cs="Times New Roman"/>
                <w:szCs w:val="24"/>
              </w:rPr>
            </w:pPr>
            <w:r w:rsidRPr="0057518E">
              <w:rPr>
                <w:rFonts w:ascii="Times New Roman" w:hAnsi="Times New Roman" w:cs="Times New Roman"/>
                <w:szCs w:val="24"/>
              </w:rPr>
              <w:t>I</w:t>
            </w:r>
            <w:r w:rsidR="00861446" w:rsidRPr="0057518E">
              <w:rPr>
                <w:rFonts w:ascii="Times New Roman" w:hAnsi="Times New Roman" w:cs="Times New Roman"/>
                <w:szCs w:val="24"/>
              </w:rPr>
              <w:t>eguves rūpniecības un ražošanas nozares (t.sk.</w:t>
            </w:r>
            <w:r w:rsidR="006810FA" w:rsidRPr="0057518E">
              <w:rPr>
                <w:rFonts w:ascii="Times New Roman" w:hAnsi="Times New Roman" w:cs="Times New Roman"/>
                <w:szCs w:val="24"/>
              </w:rPr>
              <w:t xml:space="preserve"> </w:t>
            </w:r>
            <w:r w:rsidR="00861446" w:rsidRPr="0057518E">
              <w:rPr>
                <w:rFonts w:ascii="Times New Roman" w:hAnsi="Times New Roman" w:cs="Times New Roman"/>
                <w:szCs w:val="24"/>
              </w:rPr>
              <w:t>kūdras nozare) nodrošin</w:t>
            </w:r>
            <w:r w:rsidR="001D716A" w:rsidRPr="0057518E">
              <w:rPr>
                <w:rFonts w:ascii="Times New Roman" w:hAnsi="Times New Roman" w:cs="Times New Roman"/>
                <w:szCs w:val="24"/>
              </w:rPr>
              <w:t xml:space="preserve">a </w:t>
            </w:r>
            <w:r w:rsidR="00861446" w:rsidRPr="0057518E">
              <w:rPr>
                <w:rFonts w:ascii="Times New Roman" w:hAnsi="Times New Roman" w:cs="Times New Roman"/>
                <w:szCs w:val="24"/>
              </w:rPr>
              <w:t>darbu ievērojamai iedzīvotāju daļai</w:t>
            </w:r>
            <w:r w:rsidR="001D716A" w:rsidRPr="0057518E">
              <w:rPr>
                <w:rFonts w:ascii="Times New Roman" w:hAnsi="Times New Roman" w:cs="Times New Roman"/>
                <w:szCs w:val="24"/>
              </w:rPr>
              <w:t xml:space="preserve"> </w:t>
            </w:r>
            <w:r w:rsidRPr="0057518E">
              <w:rPr>
                <w:rFonts w:ascii="Times New Roman" w:hAnsi="Times New Roman" w:cs="Times New Roman"/>
                <w:szCs w:val="24"/>
              </w:rPr>
              <w:t>Kurzemē (29,1%)</w:t>
            </w:r>
            <w:r w:rsidR="00DB6F6F" w:rsidRPr="0057518E">
              <w:rPr>
                <w:rFonts w:ascii="Times New Roman" w:hAnsi="Times New Roman" w:cs="Times New Roman"/>
                <w:szCs w:val="24"/>
              </w:rPr>
              <w:t xml:space="preserve">, </w:t>
            </w:r>
            <w:r w:rsidRPr="0057518E">
              <w:rPr>
                <w:rFonts w:ascii="Times New Roman" w:hAnsi="Times New Roman" w:cs="Times New Roman"/>
                <w:szCs w:val="24"/>
              </w:rPr>
              <w:t xml:space="preserve">Zemgalē (27,4%), bet </w:t>
            </w:r>
            <w:r w:rsidR="001D716A" w:rsidRPr="0057518E">
              <w:rPr>
                <w:rFonts w:ascii="Times New Roman" w:hAnsi="Times New Roman" w:cs="Times New Roman"/>
                <w:szCs w:val="24"/>
              </w:rPr>
              <w:t>m</w:t>
            </w:r>
            <w:r w:rsidR="00861446" w:rsidRPr="0057518E">
              <w:rPr>
                <w:rFonts w:ascii="Times New Roman" w:hAnsi="Times New Roman" w:cs="Times New Roman"/>
                <w:szCs w:val="24"/>
              </w:rPr>
              <w:t xml:space="preserve">azākais nodarbināto īpatsvars </w:t>
            </w:r>
            <w:r w:rsidR="00BF0B71" w:rsidRPr="0057518E">
              <w:rPr>
                <w:rFonts w:ascii="Times New Roman" w:hAnsi="Times New Roman" w:cs="Times New Roman"/>
                <w:szCs w:val="24"/>
              </w:rPr>
              <w:t>ir</w:t>
            </w:r>
            <w:r w:rsidR="00861446" w:rsidRPr="0057518E">
              <w:rPr>
                <w:rFonts w:ascii="Times New Roman" w:hAnsi="Times New Roman" w:cs="Times New Roman"/>
                <w:szCs w:val="24"/>
              </w:rPr>
              <w:t xml:space="preserve"> Latgalē</w:t>
            </w:r>
            <w:r w:rsidR="001D716A" w:rsidRPr="0057518E">
              <w:rPr>
                <w:rFonts w:ascii="Times New Roman" w:hAnsi="Times New Roman" w:cs="Times New Roman"/>
                <w:szCs w:val="24"/>
              </w:rPr>
              <w:t xml:space="preserve"> </w:t>
            </w:r>
            <w:r w:rsidRPr="0057518E">
              <w:rPr>
                <w:rFonts w:ascii="Times New Roman" w:hAnsi="Times New Roman" w:cs="Times New Roman"/>
                <w:szCs w:val="24"/>
              </w:rPr>
              <w:t>(25,5%)</w:t>
            </w:r>
            <w:r w:rsidR="00DB6F6F" w:rsidRPr="0057518E">
              <w:rPr>
                <w:rFonts w:ascii="Times New Roman" w:hAnsi="Times New Roman" w:cs="Times New Roman"/>
                <w:szCs w:val="24"/>
              </w:rPr>
              <w:t xml:space="preserve">, </w:t>
            </w:r>
            <w:r w:rsidR="00861446" w:rsidRPr="0057518E">
              <w:rPr>
                <w:rFonts w:ascii="Times New Roman" w:hAnsi="Times New Roman" w:cs="Times New Roman"/>
                <w:szCs w:val="24"/>
              </w:rPr>
              <w:t>Vidzemē</w:t>
            </w:r>
            <w:r w:rsidRPr="0057518E">
              <w:rPr>
                <w:rFonts w:ascii="Times New Roman" w:hAnsi="Times New Roman" w:cs="Times New Roman"/>
                <w:szCs w:val="24"/>
              </w:rPr>
              <w:t xml:space="preserve"> (25,8%</w:t>
            </w:r>
            <w:r w:rsidR="00861446" w:rsidRPr="0057518E">
              <w:rPr>
                <w:rFonts w:ascii="Times New Roman" w:hAnsi="Times New Roman" w:cs="Times New Roman"/>
                <w:szCs w:val="24"/>
              </w:rPr>
              <w:t>)</w:t>
            </w:r>
            <w:r w:rsidR="00861446" w:rsidRPr="0057518E">
              <w:rPr>
                <w:rStyle w:val="FootnoteReference"/>
                <w:rFonts w:cs="Times New Roman"/>
                <w:szCs w:val="24"/>
              </w:rPr>
              <w:footnoteReference w:id="19"/>
            </w:r>
            <w:r w:rsidR="00861446" w:rsidRPr="0057518E">
              <w:rPr>
                <w:rFonts w:ascii="Times New Roman" w:hAnsi="Times New Roman" w:cs="Times New Roman"/>
                <w:szCs w:val="24"/>
              </w:rPr>
              <w:t>, līdz ar to ekonomikas pārkārtošanās process Kurzemē un Zemgalē ietekmē</w:t>
            </w:r>
            <w:r w:rsidR="001E28AB" w:rsidRPr="0057518E">
              <w:rPr>
                <w:rFonts w:ascii="Times New Roman" w:hAnsi="Times New Roman" w:cs="Times New Roman"/>
                <w:szCs w:val="24"/>
              </w:rPr>
              <w:t>s</w:t>
            </w:r>
            <w:r w:rsidR="00861446" w:rsidRPr="0057518E">
              <w:rPr>
                <w:rFonts w:ascii="Times New Roman" w:hAnsi="Times New Roman" w:cs="Times New Roman"/>
                <w:szCs w:val="24"/>
              </w:rPr>
              <w:t xml:space="preserve"> vairāk darbavietu</w:t>
            </w:r>
            <w:r w:rsidR="0067582B" w:rsidRPr="0057518E">
              <w:rPr>
                <w:rFonts w:ascii="Times New Roman" w:hAnsi="Times New Roman" w:cs="Times New Roman"/>
                <w:szCs w:val="24"/>
              </w:rPr>
              <w:t>,</w:t>
            </w:r>
            <w:r w:rsidR="00787B37" w:rsidRPr="0057518E">
              <w:rPr>
                <w:rFonts w:ascii="Times New Roman" w:hAnsi="Times New Roman" w:cs="Times New Roman"/>
                <w:szCs w:val="24"/>
              </w:rPr>
              <w:t xml:space="preserve"> </w:t>
            </w:r>
            <w:r w:rsidR="00DB6F6F" w:rsidRPr="0057518E">
              <w:rPr>
                <w:rFonts w:ascii="Times New Roman" w:hAnsi="Times New Roman" w:cs="Times New Roman"/>
                <w:szCs w:val="24"/>
              </w:rPr>
              <w:t>tāpēc</w:t>
            </w:r>
            <w:r w:rsidR="00C53EA3" w:rsidRPr="0057518E">
              <w:rPr>
                <w:rFonts w:ascii="Times New Roman" w:hAnsi="Times New Roman" w:cs="Times New Roman"/>
                <w:szCs w:val="24"/>
              </w:rPr>
              <w:t xml:space="preserve"> </w:t>
            </w:r>
            <w:r w:rsidR="00436DD4" w:rsidRPr="0057518E">
              <w:rPr>
                <w:rFonts w:ascii="Times New Roman" w:hAnsi="Times New Roman" w:cs="Times New Roman"/>
                <w:szCs w:val="24"/>
              </w:rPr>
              <w:t>būs</w:t>
            </w:r>
            <w:r w:rsidR="00C53EA3" w:rsidRPr="0057518E">
              <w:rPr>
                <w:rFonts w:ascii="Times New Roman" w:hAnsi="Times New Roman" w:cs="Times New Roman"/>
                <w:szCs w:val="24"/>
              </w:rPr>
              <w:t xml:space="preserve"> </w:t>
            </w:r>
            <w:r w:rsidR="002D067C" w:rsidRPr="0057518E">
              <w:rPr>
                <w:rFonts w:ascii="Times New Roman" w:hAnsi="Times New Roman" w:cs="Times New Roman"/>
                <w:szCs w:val="24"/>
              </w:rPr>
              <w:t>svarīg</w:t>
            </w:r>
            <w:r w:rsidR="005A2105" w:rsidRPr="0057518E">
              <w:rPr>
                <w:rFonts w:ascii="Times New Roman" w:hAnsi="Times New Roman" w:cs="Times New Roman"/>
                <w:szCs w:val="24"/>
              </w:rPr>
              <w:t xml:space="preserve">i </w:t>
            </w:r>
            <w:r w:rsidR="00DB6F6F" w:rsidRPr="0057518E">
              <w:rPr>
                <w:rFonts w:ascii="Times New Roman" w:eastAsia="Times New Roman" w:hAnsi="Times New Roman" w:cs="Times New Roman"/>
                <w:szCs w:val="24"/>
                <w:lang w:bidi="lv-LV"/>
              </w:rPr>
              <w:t>veicināt nodarbinātību, radot darbavietas jaunajās uzņēmējdarbības teritorijās</w:t>
            </w:r>
            <w:r w:rsidR="00DB6F6F" w:rsidRPr="0057518E">
              <w:rPr>
                <w:rFonts w:ascii="Times New Roman" w:eastAsia="Verdana" w:hAnsi="Times New Roman" w:cs="Times New Roman"/>
                <w:szCs w:val="24"/>
              </w:rPr>
              <w:t xml:space="preserve"> un </w:t>
            </w:r>
            <w:r w:rsidR="00FE0975" w:rsidRPr="0057518E">
              <w:rPr>
                <w:rFonts w:ascii="Times New Roman" w:eastAsia="Times New Roman" w:hAnsi="Times New Roman" w:cs="Times New Roman"/>
                <w:szCs w:val="24"/>
                <w:lang w:bidi="lv-LV"/>
              </w:rPr>
              <w:t>iegū</w:t>
            </w:r>
            <w:r w:rsidR="00DB6F6F" w:rsidRPr="0057518E">
              <w:rPr>
                <w:rFonts w:ascii="Times New Roman" w:eastAsia="Times New Roman" w:hAnsi="Times New Roman" w:cs="Times New Roman"/>
                <w:szCs w:val="24"/>
                <w:lang w:bidi="lv-LV"/>
              </w:rPr>
              <w:t>sto</w:t>
            </w:r>
            <w:r w:rsidR="00FE0975" w:rsidRPr="0057518E">
              <w:rPr>
                <w:rFonts w:ascii="Times New Roman" w:eastAsia="Times New Roman" w:hAnsi="Times New Roman" w:cs="Times New Roman"/>
                <w:szCs w:val="24"/>
                <w:lang w:bidi="lv-LV"/>
              </w:rPr>
              <w:t>t darba tirgum atbilstošas prasmes</w:t>
            </w:r>
            <w:r w:rsidRPr="0057518E">
              <w:rPr>
                <w:rFonts w:ascii="Times New Roman" w:eastAsia="Times New Roman" w:hAnsi="Times New Roman" w:cs="Times New Roman"/>
                <w:szCs w:val="24"/>
                <w:lang w:bidi="lv-LV"/>
              </w:rPr>
              <w:t xml:space="preserve">, </w:t>
            </w:r>
            <w:r w:rsidR="00FE0975" w:rsidRPr="0057518E">
              <w:rPr>
                <w:rFonts w:ascii="Times New Roman" w:eastAsia="Times New Roman" w:hAnsi="Times New Roman" w:cs="Times New Roman"/>
                <w:szCs w:val="24"/>
                <w:lang w:bidi="lv-LV"/>
              </w:rPr>
              <w:t>pārkvalifikācijas iespējas</w:t>
            </w:r>
            <w:r w:rsidR="00DB6F6F" w:rsidRPr="0057518E">
              <w:rPr>
                <w:rFonts w:ascii="Times New Roman" w:eastAsia="Times New Roman" w:hAnsi="Times New Roman" w:cs="Times New Roman"/>
                <w:szCs w:val="24"/>
                <w:lang w:bidi="lv-LV"/>
              </w:rPr>
              <w:t>.</w:t>
            </w:r>
            <w:r w:rsidR="006B6CEF" w:rsidRPr="0057518E">
              <w:rPr>
                <w:rFonts w:ascii="Times New Roman" w:eastAsia="Times New Roman" w:hAnsi="Times New Roman" w:cs="Times New Roman"/>
                <w:szCs w:val="24"/>
                <w:lang w:bidi="lv-LV"/>
              </w:rPr>
              <w:t xml:space="preserve"> </w:t>
            </w:r>
          </w:p>
          <w:p w14:paraId="697D7A98" w14:textId="2408CBD3" w:rsidR="002712F4" w:rsidRPr="0057518E" w:rsidRDefault="00B63CFE" w:rsidP="00271D46">
            <w:pPr>
              <w:ind w:firstLine="737"/>
              <w:rPr>
                <w:rFonts w:ascii="Times New Roman" w:eastAsia="Times New Roman" w:hAnsi="Times New Roman" w:cs="Times New Roman"/>
                <w:lang w:bidi="lv-LV"/>
              </w:rPr>
            </w:pPr>
            <w:r w:rsidRPr="0057518E">
              <w:rPr>
                <w:rFonts w:ascii="Times New Roman" w:eastAsia="Times New Roman" w:hAnsi="Times New Roman" w:cs="Times New Roman"/>
                <w:lang w:bidi="lv-LV"/>
              </w:rPr>
              <w:t>Lai nodrošinātu lielāku emisiju samazinājumu no ekonomikas zaļās pārkārtošanās, t.sk. atteikšanās no kūdras izmantošanas enerģētikā,</w:t>
            </w:r>
            <w:r w:rsidRPr="0057518E">
              <w:rPr>
                <w:rFonts w:ascii="Times New Roman" w:eastAsia="Times New Roman" w:hAnsi="Times New Roman" w:cs="Times New Roman"/>
                <w:b/>
                <w:bCs/>
                <w:lang w:bidi="lv-LV"/>
              </w:rPr>
              <w:t xml:space="preserve"> </w:t>
            </w:r>
            <w:r w:rsidR="006545A3" w:rsidRPr="0057518E">
              <w:rPr>
                <w:rFonts w:ascii="Times New Roman" w:eastAsia="Times New Roman" w:hAnsi="Times New Roman" w:cs="Times New Roman"/>
                <w:lang w:bidi="lv-LV"/>
              </w:rPr>
              <w:t>paplašinot ģeogrāfisko tvērumu uz četriem reģioniem</w:t>
            </w:r>
            <w:r w:rsidR="00F04589" w:rsidRPr="0057518E">
              <w:rPr>
                <w:rFonts w:ascii="Times New Roman" w:eastAsia="Times New Roman" w:hAnsi="Times New Roman" w:cs="Times New Roman"/>
                <w:lang w:bidi="lv-LV"/>
              </w:rPr>
              <w:t>,</w:t>
            </w:r>
            <w:r w:rsidRPr="0057518E">
              <w:rPr>
                <w:rFonts w:ascii="Times New Roman" w:eastAsia="Times New Roman" w:hAnsi="Times New Roman" w:cs="Times New Roman"/>
                <w:lang w:bidi="lv-LV"/>
              </w:rPr>
              <w:t xml:space="preserve"> </w:t>
            </w:r>
            <w:r w:rsidR="004B73BC" w:rsidRPr="0057518E">
              <w:rPr>
                <w:rFonts w:ascii="Times New Roman" w:eastAsia="Verdana" w:hAnsi="Times New Roman" w:cs="Times New Roman"/>
                <w:szCs w:val="24"/>
              </w:rPr>
              <w:t>vēsturisko kūdras ieguves vietu rekultivācija</w:t>
            </w:r>
            <w:r w:rsidR="00B37080" w:rsidRPr="0057518E">
              <w:rPr>
                <w:rFonts w:ascii="Times New Roman" w:eastAsia="Verdana" w:hAnsi="Times New Roman" w:cs="Times New Roman"/>
                <w:szCs w:val="24"/>
              </w:rPr>
              <w:t xml:space="preserve"> </w:t>
            </w:r>
            <w:r w:rsidR="004B73BC" w:rsidRPr="0057518E">
              <w:rPr>
                <w:rFonts w:ascii="Times New Roman" w:hAnsi="Times New Roman" w:cs="Times New Roman"/>
                <w:color w:val="000000"/>
                <w:szCs w:val="24"/>
              </w:rPr>
              <w:t>rad</w:t>
            </w:r>
            <w:r w:rsidR="00A2479A" w:rsidRPr="0057518E">
              <w:rPr>
                <w:rFonts w:ascii="Times New Roman" w:hAnsi="Times New Roman" w:cs="Times New Roman"/>
                <w:color w:val="000000"/>
                <w:szCs w:val="24"/>
              </w:rPr>
              <w:t>īs</w:t>
            </w:r>
            <w:r w:rsidR="00110008" w:rsidRPr="0057518E">
              <w:rPr>
                <w:rFonts w:ascii="Times New Roman" w:hAnsi="Times New Roman" w:cs="Times New Roman"/>
                <w:color w:val="000000"/>
                <w:szCs w:val="24"/>
              </w:rPr>
              <w:t xml:space="preserve"> </w:t>
            </w:r>
            <w:r w:rsidR="004B73BC" w:rsidRPr="0057518E">
              <w:rPr>
                <w:rFonts w:ascii="Times New Roman" w:hAnsi="Times New Roman" w:cs="Times New Roman"/>
                <w:color w:val="000000"/>
                <w:szCs w:val="24"/>
              </w:rPr>
              <w:t>SEG emisiju  ietaupījumu 134,</w:t>
            </w:r>
            <w:r w:rsidR="005C5E85" w:rsidRPr="0057518E">
              <w:rPr>
                <w:rFonts w:ascii="Times New Roman" w:hAnsi="Times New Roman" w:cs="Times New Roman"/>
                <w:color w:val="000000"/>
                <w:szCs w:val="24"/>
              </w:rPr>
              <w:t>6</w:t>
            </w:r>
            <w:r w:rsidR="004B73BC" w:rsidRPr="0057518E">
              <w:rPr>
                <w:rFonts w:ascii="Times New Roman" w:hAnsi="Times New Roman" w:cs="Times New Roman"/>
                <w:color w:val="000000"/>
                <w:szCs w:val="24"/>
              </w:rPr>
              <w:t xml:space="preserve"> kt CO</w:t>
            </w:r>
            <w:r w:rsidR="004B73BC" w:rsidRPr="0057518E">
              <w:rPr>
                <w:rFonts w:ascii="Times New Roman" w:hAnsi="Times New Roman" w:cs="Times New Roman"/>
                <w:color w:val="000000"/>
                <w:szCs w:val="24"/>
                <w:vertAlign w:val="subscript"/>
              </w:rPr>
              <w:t>2</w:t>
            </w:r>
            <w:r w:rsidR="004B73BC" w:rsidRPr="0057518E">
              <w:rPr>
                <w:rFonts w:ascii="Times New Roman" w:hAnsi="Times New Roman" w:cs="Times New Roman"/>
                <w:color w:val="000000"/>
                <w:szCs w:val="24"/>
              </w:rPr>
              <w:t xml:space="preserve"> ekv.gadā</w:t>
            </w:r>
            <w:r w:rsidR="00CB1A95" w:rsidRPr="0057518E">
              <w:rPr>
                <w:rFonts w:ascii="Times New Roman" w:hAnsi="Times New Roman" w:cs="Times New Roman"/>
                <w:color w:val="000000"/>
                <w:szCs w:val="24"/>
              </w:rPr>
              <w:t xml:space="preserve">, </w:t>
            </w:r>
            <w:r w:rsidR="007B6EE0" w:rsidRPr="0057518E">
              <w:rPr>
                <w:rFonts w:ascii="Times New Roman" w:hAnsi="Times New Roman" w:cs="Times New Roman"/>
                <w:color w:val="000000"/>
                <w:szCs w:val="24"/>
              </w:rPr>
              <w:t>kur proporcionāli vēsturi</w:t>
            </w:r>
            <w:r w:rsidR="004E1A36" w:rsidRPr="0057518E">
              <w:rPr>
                <w:rFonts w:ascii="Times New Roman" w:hAnsi="Times New Roman" w:cs="Times New Roman"/>
                <w:color w:val="000000"/>
                <w:szCs w:val="24"/>
              </w:rPr>
              <w:t xml:space="preserve">sko kūdras ieguves vietu platībām </w:t>
            </w:r>
            <w:r w:rsidR="00012391" w:rsidRPr="0057518E">
              <w:rPr>
                <w:rFonts w:ascii="Times New Roman" w:hAnsi="Times New Roman" w:cs="Times New Roman"/>
                <w:color w:val="000000"/>
                <w:szCs w:val="24"/>
              </w:rPr>
              <w:t>7</w:t>
            </w:r>
            <w:r w:rsidR="00796A85" w:rsidRPr="0057518E">
              <w:rPr>
                <w:rFonts w:ascii="Times New Roman" w:hAnsi="Times New Roman" w:cs="Times New Roman"/>
                <w:color w:val="000000"/>
                <w:szCs w:val="24"/>
              </w:rPr>
              <w:t>4</w:t>
            </w:r>
            <w:r w:rsidR="00012391" w:rsidRPr="0057518E">
              <w:rPr>
                <w:rFonts w:ascii="Times New Roman" w:hAnsi="Times New Roman" w:cs="Times New Roman"/>
                <w:color w:val="000000"/>
                <w:szCs w:val="24"/>
              </w:rPr>
              <w:t>%</w:t>
            </w:r>
            <w:r w:rsidR="00E60A53" w:rsidRPr="0057518E">
              <w:rPr>
                <w:rFonts w:ascii="Times New Roman" w:hAnsi="Times New Roman" w:cs="Times New Roman"/>
                <w:color w:val="000000"/>
                <w:szCs w:val="24"/>
              </w:rPr>
              <w:t xml:space="preserve"> samazinājums paredzēts Vidzem</w:t>
            </w:r>
            <w:r w:rsidR="003B5B24" w:rsidRPr="0057518E">
              <w:rPr>
                <w:rFonts w:ascii="Times New Roman" w:hAnsi="Times New Roman" w:cs="Times New Roman"/>
                <w:color w:val="000000"/>
                <w:szCs w:val="24"/>
              </w:rPr>
              <w:t>ē</w:t>
            </w:r>
            <w:r w:rsidR="00F464D3" w:rsidRPr="0057518E">
              <w:rPr>
                <w:rFonts w:ascii="Times New Roman" w:hAnsi="Times New Roman" w:cs="Times New Roman"/>
                <w:color w:val="000000"/>
                <w:szCs w:val="24"/>
              </w:rPr>
              <w:t>,</w:t>
            </w:r>
            <w:r w:rsidR="003B5B24" w:rsidRPr="0057518E">
              <w:rPr>
                <w:rFonts w:ascii="Times New Roman" w:hAnsi="Times New Roman" w:cs="Times New Roman"/>
                <w:color w:val="000000"/>
                <w:szCs w:val="24"/>
              </w:rPr>
              <w:t xml:space="preserve"> </w:t>
            </w:r>
            <w:r w:rsidR="00E60A53" w:rsidRPr="0057518E">
              <w:rPr>
                <w:rFonts w:ascii="Times New Roman" w:hAnsi="Times New Roman" w:cs="Times New Roman"/>
                <w:color w:val="000000"/>
                <w:szCs w:val="24"/>
              </w:rPr>
              <w:t>Latgal</w:t>
            </w:r>
            <w:r w:rsidR="003B5B24" w:rsidRPr="0057518E">
              <w:rPr>
                <w:rFonts w:ascii="Times New Roman" w:hAnsi="Times New Roman" w:cs="Times New Roman"/>
                <w:color w:val="000000"/>
                <w:szCs w:val="24"/>
              </w:rPr>
              <w:t>ē</w:t>
            </w:r>
            <w:r w:rsidR="007C0929" w:rsidRPr="0057518E">
              <w:rPr>
                <w:rFonts w:ascii="Times New Roman" w:hAnsi="Times New Roman" w:cs="Times New Roman"/>
                <w:color w:val="000000"/>
                <w:szCs w:val="24"/>
              </w:rPr>
              <w:t xml:space="preserve">, </w:t>
            </w:r>
            <w:r w:rsidR="000D1206" w:rsidRPr="0057518E">
              <w:rPr>
                <w:rFonts w:ascii="Times New Roman" w:hAnsi="Times New Roman" w:cs="Times New Roman"/>
                <w:color w:val="000000"/>
                <w:szCs w:val="24"/>
              </w:rPr>
              <w:t xml:space="preserve">bet </w:t>
            </w:r>
            <w:r w:rsidR="00796A85" w:rsidRPr="0057518E">
              <w:rPr>
                <w:rFonts w:ascii="Times New Roman" w:hAnsi="Times New Roman" w:cs="Times New Roman"/>
                <w:color w:val="000000"/>
                <w:szCs w:val="24"/>
              </w:rPr>
              <w:t>Kurzemē</w:t>
            </w:r>
            <w:r w:rsidR="00F464D3" w:rsidRPr="0057518E">
              <w:rPr>
                <w:rFonts w:ascii="Times New Roman" w:hAnsi="Times New Roman" w:cs="Times New Roman"/>
                <w:color w:val="000000"/>
                <w:szCs w:val="24"/>
              </w:rPr>
              <w:t xml:space="preserve">, </w:t>
            </w:r>
            <w:r w:rsidR="00796A85" w:rsidRPr="0057518E">
              <w:rPr>
                <w:rFonts w:ascii="Times New Roman" w:hAnsi="Times New Roman" w:cs="Times New Roman"/>
                <w:color w:val="000000"/>
                <w:szCs w:val="24"/>
              </w:rPr>
              <w:t>Zemg</w:t>
            </w:r>
            <w:r w:rsidR="00437EA6" w:rsidRPr="0057518E">
              <w:rPr>
                <w:rFonts w:ascii="Times New Roman" w:hAnsi="Times New Roman" w:cs="Times New Roman"/>
                <w:color w:val="000000"/>
                <w:szCs w:val="24"/>
              </w:rPr>
              <w:t>alē – 26%</w:t>
            </w:r>
            <w:r w:rsidR="003F2837" w:rsidRPr="0057518E">
              <w:rPr>
                <w:rFonts w:ascii="Times New Roman" w:hAnsi="Times New Roman" w:cs="Times New Roman"/>
                <w:color w:val="000000"/>
                <w:szCs w:val="24"/>
              </w:rPr>
              <w:t>, t</w:t>
            </w:r>
            <w:r w:rsidR="00B6716C" w:rsidRPr="0057518E">
              <w:rPr>
                <w:rFonts w:ascii="Times New Roman" w:hAnsi="Times New Roman" w:cs="Times New Roman"/>
                <w:color w:val="000000"/>
                <w:szCs w:val="24"/>
              </w:rPr>
              <w:t>.</w:t>
            </w:r>
            <w:r w:rsidR="003F2837" w:rsidRPr="0057518E">
              <w:rPr>
                <w:rFonts w:ascii="Times New Roman" w:hAnsi="Times New Roman" w:cs="Times New Roman"/>
                <w:color w:val="000000"/>
                <w:szCs w:val="24"/>
              </w:rPr>
              <w:t>sk</w:t>
            </w:r>
            <w:r w:rsidR="00B6716C" w:rsidRPr="0057518E">
              <w:rPr>
                <w:rFonts w:ascii="Times New Roman" w:hAnsi="Times New Roman" w:cs="Times New Roman"/>
                <w:color w:val="000000"/>
                <w:szCs w:val="24"/>
              </w:rPr>
              <w:t>.</w:t>
            </w:r>
            <w:r w:rsidR="00C8561E" w:rsidRPr="0057518E">
              <w:rPr>
                <w:rFonts w:ascii="Times New Roman" w:hAnsi="Times New Roman" w:cs="Times New Roman"/>
                <w:color w:val="000000"/>
                <w:szCs w:val="24"/>
              </w:rPr>
              <w:t>,</w:t>
            </w:r>
            <w:r w:rsidR="00437EA6" w:rsidRPr="0057518E">
              <w:rPr>
                <w:rFonts w:ascii="Times New Roman" w:hAnsi="Times New Roman" w:cs="Times New Roman"/>
                <w:color w:val="000000"/>
                <w:szCs w:val="24"/>
              </w:rPr>
              <w:t xml:space="preserve"> </w:t>
            </w:r>
            <w:r w:rsidR="004B73BC" w:rsidRPr="0057518E">
              <w:rPr>
                <w:rFonts w:ascii="Times New Roman" w:eastAsia="Times New Roman" w:hAnsi="Times New Roman" w:cs="Times New Roman"/>
                <w:lang w:bidi="lv-LV"/>
              </w:rPr>
              <w:t>papildu rad</w:t>
            </w:r>
            <w:r w:rsidR="002D5AB5" w:rsidRPr="0057518E">
              <w:rPr>
                <w:rFonts w:ascii="Times New Roman" w:eastAsia="Times New Roman" w:hAnsi="Times New Roman" w:cs="Times New Roman"/>
                <w:lang w:bidi="lv-LV"/>
              </w:rPr>
              <w:t>o</w:t>
            </w:r>
            <w:r w:rsidR="004B73BC" w:rsidRPr="0057518E">
              <w:rPr>
                <w:rFonts w:ascii="Times New Roman" w:eastAsia="Times New Roman" w:hAnsi="Times New Roman" w:cs="Times New Roman"/>
                <w:lang w:bidi="lv-LV"/>
              </w:rPr>
              <w:t>t</w:t>
            </w:r>
            <w:r w:rsidR="00DF3A9C" w:rsidRPr="0057518E">
              <w:rPr>
                <w:rFonts w:ascii="Times New Roman" w:eastAsia="Times New Roman" w:hAnsi="Times New Roman" w:cs="Times New Roman"/>
                <w:lang w:bidi="lv-LV"/>
              </w:rPr>
              <w:t xml:space="preserve"> </w:t>
            </w:r>
            <w:r w:rsidR="004B73BC" w:rsidRPr="0057518E">
              <w:rPr>
                <w:rFonts w:ascii="Times New Roman" w:eastAsia="Times New Roman" w:hAnsi="Times New Roman" w:cs="Times New Roman"/>
                <w:lang w:bidi="lv-LV"/>
              </w:rPr>
              <w:t>1260 darbavietas</w:t>
            </w:r>
            <w:r w:rsidR="002B7584" w:rsidRPr="0057518E">
              <w:rPr>
                <w:rFonts w:ascii="Times New Roman" w:eastAsia="Times New Roman" w:hAnsi="Times New Roman" w:cs="Times New Roman"/>
                <w:lang w:bidi="lv-LV"/>
              </w:rPr>
              <w:t xml:space="preserve"> </w:t>
            </w:r>
            <w:r w:rsidR="004B73BC" w:rsidRPr="0057518E">
              <w:rPr>
                <w:rFonts w:ascii="Times New Roman" w:eastAsia="Times New Roman" w:hAnsi="Times New Roman" w:cs="Times New Roman"/>
                <w:lang w:bidi="lv-LV"/>
              </w:rPr>
              <w:t xml:space="preserve">rekultivācijas </w:t>
            </w:r>
            <w:r w:rsidR="0042348F" w:rsidRPr="0057518E">
              <w:rPr>
                <w:rFonts w:ascii="Times New Roman" w:eastAsia="Times New Roman" w:hAnsi="Times New Roman" w:cs="Times New Roman"/>
                <w:lang w:bidi="lv-LV"/>
              </w:rPr>
              <w:t>nodrošināšanai</w:t>
            </w:r>
            <w:r w:rsidR="00EA155B" w:rsidRPr="0057518E">
              <w:rPr>
                <w:rFonts w:ascii="Times New Roman" w:eastAsia="Times New Roman" w:hAnsi="Times New Roman" w:cs="Times New Roman"/>
                <w:lang w:bidi="lv-LV"/>
              </w:rPr>
              <w:t xml:space="preserve"> </w:t>
            </w:r>
            <w:r w:rsidR="00B6716C" w:rsidRPr="0057518E">
              <w:rPr>
                <w:rFonts w:ascii="Times New Roman" w:eastAsia="Times New Roman" w:hAnsi="Times New Roman" w:cs="Times New Roman"/>
                <w:lang w:bidi="lv-LV"/>
              </w:rPr>
              <w:t>(</w:t>
            </w:r>
            <w:r w:rsidR="004B73BC" w:rsidRPr="0057518E">
              <w:rPr>
                <w:rFonts w:ascii="Times New Roman" w:eastAsia="Times New Roman" w:hAnsi="Times New Roman" w:cs="Times New Roman"/>
                <w:lang w:bidi="lv-LV"/>
              </w:rPr>
              <w:t>Vidzem</w:t>
            </w:r>
            <w:r w:rsidR="002B7584" w:rsidRPr="0057518E">
              <w:rPr>
                <w:rFonts w:ascii="Times New Roman" w:eastAsia="Times New Roman" w:hAnsi="Times New Roman" w:cs="Times New Roman"/>
                <w:lang w:bidi="lv-LV"/>
              </w:rPr>
              <w:t xml:space="preserve">ē, </w:t>
            </w:r>
            <w:r w:rsidR="00B17B2C" w:rsidRPr="0057518E">
              <w:rPr>
                <w:rFonts w:ascii="Times New Roman" w:eastAsia="Times New Roman" w:hAnsi="Times New Roman" w:cs="Times New Roman"/>
                <w:lang w:bidi="lv-LV"/>
              </w:rPr>
              <w:t>Latga</w:t>
            </w:r>
            <w:r w:rsidR="004B73BC" w:rsidRPr="0057518E">
              <w:rPr>
                <w:rFonts w:ascii="Times New Roman" w:eastAsia="Times New Roman" w:hAnsi="Times New Roman" w:cs="Times New Roman"/>
                <w:lang w:bidi="lv-LV"/>
              </w:rPr>
              <w:t>lē</w:t>
            </w:r>
            <w:r w:rsidR="000E28AB" w:rsidRPr="0057518E">
              <w:rPr>
                <w:rFonts w:ascii="Times New Roman" w:eastAsia="Times New Roman" w:hAnsi="Times New Roman" w:cs="Times New Roman"/>
                <w:lang w:bidi="lv-LV"/>
              </w:rPr>
              <w:t xml:space="preserve"> </w:t>
            </w:r>
            <w:r w:rsidR="00DF3A9C" w:rsidRPr="0057518E">
              <w:rPr>
                <w:rFonts w:ascii="Times New Roman" w:eastAsia="Times New Roman" w:hAnsi="Times New Roman" w:cs="Times New Roman"/>
                <w:lang w:bidi="lv-LV"/>
              </w:rPr>
              <w:t>–</w:t>
            </w:r>
            <w:r w:rsidR="002B7584" w:rsidRPr="0057518E">
              <w:rPr>
                <w:rFonts w:ascii="Times New Roman" w:eastAsia="Times New Roman" w:hAnsi="Times New Roman" w:cs="Times New Roman"/>
                <w:lang w:bidi="lv-LV"/>
              </w:rPr>
              <w:t xml:space="preserve"> 931</w:t>
            </w:r>
            <w:r w:rsidR="004B73BC" w:rsidRPr="0057518E">
              <w:rPr>
                <w:rFonts w:ascii="Times New Roman" w:eastAsia="Times New Roman" w:hAnsi="Times New Roman" w:cs="Times New Roman"/>
                <w:lang w:bidi="lv-LV"/>
              </w:rPr>
              <w:t>, Kurzem</w:t>
            </w:r>
            <w:r w:rsidR="002B7584" w:rsidRPr="0057518E">
              <w:rPr>
                <w:rFonts w:ascii="Times New Roman" w:eastAsia="Times New Roman" w:hAnsi="Times New Roman" w:cs="Times New Roman"/>
                <w:lang w:bidi="lv-LV"/>
              </w:rPr>
              <w:t xml:space="preserve">ē, </w:t>
            </w:r>
            <w:r w:rsidR="004B73BC" w:rsidRPr="0057518E">
              <w:rPr>
                <w:rFonts w:ascii="Times New Roman" w:eastAsia="Times New Roman" w:hAnsi="Times New Roman" w:cs="Times New Roman"/>
                <w:lang w:bidi="lv-LV"/>
              </w:rPr>
              <w:t>Zemgalē</w:t>
            </w:r>
            <w:r w:rsidR="00DF3A9C" w:rsidRPr="0057518E">
              <w:rPr>
                <w:rFonts w:ascii="Times New Roman" w:eastAsia="Times New Roman" w:hAnsi="Times New Roman" w:cs="Times New Roman"/>
                <w:lang w:bidi="lv-LV"/>
              </w:rPr>
              <w:t xml:space="preserve"> </w:t>
            </w:r>
            <w:r w:rsidR="004B73BC" w:rsidRPr="0057518E">
              <w:rPr>
                <w:rFonts w:ascii="Times New Roman" w:eastAsia="Times New Roman" w:hAnsi="Times New Roman" w:cs="Times New Roman"/>
                <w:lang w:bidi="lv-LV"/>
              </w:rPr>
              <w:t>–</w:t>
            </w:r>
            <w:r w:rsidR="000E28AB" w:rsidRPr="0057518E">
              <w:rPr>
                <w:rFonts w:ascii="Times New Roman" w:eastAsia="Times New Roman" w:hAnsi="Times New Roman" w:cs="Times New Roman"/>
                <w:lang w:bidi="lv-LV"/>
              </w:rPr>
              <w:t xml:space="preserve"> </w:t>
            </w:r>
            <w:r w:rsidR="00D73511" w:rsidRPr="0057518E">
              <w:rPr>
                <w:rFonts w:ascii="Times New Roman" w:eastAsia="Times New Roman" w:hAnsi="Times New Roman" w:cs="Times New Roman"/>
                <w:lang w:bidi="lv-LV"/>
              </w:rPr>
              <w:t>329</w:t>
            </w:r>
            <w:r w:rsidR="00535802" w:rsidRPr="0057518E">
              <w:rPr>
                <w:rFonts w:ascii="Times New Roman" w:eastAsia="Times New Roman" w:hAnsi="Times New Roman" w:cs="Times New Roman"/>
                <w:lang w:bidi="lv-LV"/>
              </w:rPr>
              <w:t>)</w:t>
            </w:r>
            <w:r w:rsidR="004B73BC" w:rsidRPr="0057518E">
              <w:rPr>
                <w:rFonts w:ascii="Times New Roman" w:eastAsia="Times New Roman" w:hAnsi="Times New Roman" w:cs="Times New Roman"/>
                <w:lang w:bidi="lv-LV"/>
              </w:rPr>
              <w:t>.</w:t>
            </w:r>
            <w:r w:rsidR="007840F2" w:rsidRPr="0057518E">
              <w:rPr>
                <w:rFonts w:ascii="Times New Roman" w:eastAsia="Times New Roman" w:hAnsi="Times New Roman" w:cs="Times New Roman"/>
                <w:lang w:bidi="lv-LV"/>
              </w:rPr>
              <w:t xml:space="preserve"> </w:t>
            </w:r>
            <w:r w:rsidR="00C53513" w:rsidRPr="0057518E">
              <w:rPr>
                <w:rFonts w:ascii="Times New Roman" w:eastAsia="Times New Roman" w:hAnsi="Times New Roman" w:cs="Times New Roman"/>
                <w:lang w:bidi="lv-LV"/>
              </w:rPr>
              <w:t>A</w:t>
            </w:r>
            <w:r w:rsidR="006C0361" w:rsidRPr="0057518E">
              <w:rPr>
                <w:rFonts w:ascii="Times New Roman" w:eastAsia="Times New Roman" w:hAnsi="Times New Roman" w:cs="Times New Roman"/>
                <w:lang w:bidi="lv-LV"/>
              </w:rPr>
              <w:t>tsakoties no kūdras izmantošanas ener</w:t>
            </w:r>
            <w:r w:rsidR="00543542" w:rsidRPr="0057518E">
              <w:rPr>
                <w:rFonts w:ascii="Times New Roman" w:eastAsia="Times New Roman" w:hAnsi="Times New Roman" w:cs="Times New Roman"/>
                <w:lang w:bidi="lv-LV"/>
              </w:rPr>
              <w:t>ģētikā</w:t>
            </w:r>
            <w:r w:rsidR="00BE0776" w:rsidRPr="0057518E">
              <w:rPr>
                <w:rFonts w:ascii="Times New Roman" w:eastAsia="Times New Roman" w:hAnsi="Times New Roman" w:cs="Times New Roman"/>
                <w:lang w:bidi="lv-LV"/>
              </w:rPr>
              <w:t xml:space="preserve"> Latvijā kopumā, četros reģionos</w:t>
            </w:r>
            <w:r w:rsidR="00DF3A9C" w:rsidRPr="0057518E">
              <w:rPr>
                <w:rFonts w:ascii="Times New Roman" w:eastAsia="Times New Roman" w:hAnsi="Times New Roman" w:cs="Times New Roman"/>
                <w:lang w:bidi="lv-LV"/>
              </w:rPr>
              <w:t xml:space="preserve"> </w:t>
            </w:r>
            <w:r w:rsidR="00DE7961" w:rsidRPr="0057518E">
              <w:rPr>
                <w:rFonts w:ascii="Times New Roman" w:eastAsia="Times New Roman" w:hAnsi="Times New Roman" w:cs="Times New Roman"/>
                <w:lang w:bidi="lv-LV"/>
              </w:rPr>
              <w:t>tiktu samazinātas</w:t>
            </w:r>
            <w:r w:rsidR="00710A99" w:rsidRPr="0057518E">
              <w:rPr>
                <w:rFonts w:ascii="Times New Roman" w:eastAsia="Times New Roman" w:hAnsi="Times New Roman" w:cs="Times New Roman"/>
                <w:lang w:bidi="lv-LV"/>
              </w:rPr>
              <w:t xml:space="preserve"> </w:t>
            </w:r>
            <w:r w:rsidR="00A83B30" w:rsidRPr="0057518E">
              <w:rPr>
                <w:rFonts w:ascii="Times New Roman" w:eastAsia="Times New Roman" w:hAnsi="Times New Roman" w:cs="Times New Roman"/>
                <w:lang w:bidi="lv-LV"/>
              </w:rPr>
              <w:t>kūdras sadedzināšanas emisij</w:t>
            </w:r>
            <w:r w:rsidR="00DE7961" w:rsidRPr="0057518E">
              <w:rPr>
                <w:rFonts w:ascii="Times New Roman" w:eastAsia="Times New Roman" w:hAnsi="Times New Roman" w:cs="Times New Roman"/>
                <w:lang w:bidi="lv-LV"/>
              </w:rPr>
              <w:t>as</w:t>
            </w:r>
            <w:r w:rsidR="007840F2" w:rsidRPr="0057518E">
              <w:rPr>
                <w:rFonts w:ascii="Times New Roman" w:eastAsia="Times New Roman" w:hAnsi="Times New Roman" w:cs="Times New Roman"/>
                <w:lang w:bidi="lv-LV"/>
              </w:rPr>
              <w:t xml:space="preserve"> </w:t>
            </w:r>
            <w:r w:rsidR="00BE0776" w:rsidRPr="0057518E">
              <w:rPr>
                <w:rFonts w:ascii="Times New Roman" w:eastAsia="Times New Roman" w:hAnsi="Times New Roman" w:cs="Times New Roman"/>
                <w:lang w:bidi="lv-LV"/>
              </w:rPr>
              <w:t>52% apmērā</w:t>
            </w:r>
            <w:r w:rsidR="00E92B9F" w:rsidRPr="0057518E">
              <w:rPr>
                <w:rFonts w:ascii="Times New Roman" w:eastAsia="Times New Roman" w:hAnsi="Times New Roman" w:cs="Times New Roman"/>
                <w:lang w:bidi="lv-LV"/>
              </w:rPr>
              <w:t>, t</w:t>
            </w:r>
            <w:r w:rsidR="00C53513" w:rsidRPr="0057518E">
              <w:rPr>
                <w:rFonts w:ascii="Times New Roman" w:eastAsia="Times New Roman" w:hAnsi="Times New Roman" w:cs="Times New Roman"/>
                <w:lang w:bidi="lv-LV"/>
              </w:rPr>
              <w:t>.</w:t>
            </w:r>
            <w:r w:rsidR="00E92B9F" w:rsidRPr="0057518E">
              <w:rPr>
                <w:rFonts w:ascii="Times New Roman" w:eastAsia="Times New Roman" w:hAnsi="Times New Roman" w:cs="Times New Roman"/>
                <w:lang w:bidi="lv-LV"/>
              </w:rPr>
              <w:t>sk</w:t>
            </w:r>
            <w:r w:rsidR="00C53513" w:rsidRPr="0057518E">
              <w:rPr>
                <w:rFonts w:ascii="Times New Roman" w:eastAsia="Times New Roman" w:hAnsi="Times New Roman" w:cs="Times New Roman"/>
                <w:lang w:bidi="lv-LV"/>
              </w:rPr>
              <w:t>.</w:t>
            </w:r>
            <w:r w:rsidR="00E92B9F" w:rsidRPr="0057518E">
              <w:rPr>
                <w:rFonts w:ascii="Times New Roman" w:eastAsia="Times New Roman" w:hAnsi="Times New Roman" w:cs="Times New Roman"/>
                <w:lang w:bidi="lv-LV"/>
              </w:rPr>
              <w:t xml:space="preserve"> 40% apmērā</w:t>
            </w:r>
            <w:r w:rsidR="00F67F2D" w:rsidRPr="0057518E">
              <w:rPr>
                <w:rFonts w:ascii="Times New Roman" w:eastAsia="Times New Roman" w:hAnsi="Times New Roman" w:cs="Times New Roman"/>
                <w:lang w:bidi="lv-LV"/>
              </w:rPr>
              <w:t xml:space="preserve"> Kurzem</w:t>
            </w:r>
            <w:r w:rsidR="00535802" w:rsidRPr="0057518E">
              <w:rPr>
                <w:rFonts w:ascii="Times New Roman" w:eastAsia="Times New Roman" w:hAnsi="Times New Roman" w:cs="Times New Roman"/>
                <w:lang w:bidi="lv-LV"/>
              </w:rPr>
              <w:t>ē</w:t>
            </w:r>
            <w:r w:rsidR="00F67F2D" w:rsidRPr="0057518E">
              <w:rPr>
                <w:rFonts w:ascii="Times New Roman" w:eastAsia="Times New Roman" w:hAnsi="Times New Roman" w:cs="Times New Roman"/>
                <w:lang w:bidi="lv-LV"/>
              </w:rPr>
              <w:t xml:space="preserve"> un Ze</w:t>
            </w:r>
            <w:r w:rsidR="00552BC8" w:rsidRPr="0057518E">
              <w:rPr>
                <w:rFonts w:ascii="Times New Roman" w:eastAsia="Times New Roman" w:hAnsi="Times New Roman" w:cs="Times New Roman"/>
                <w:lang w:bidi="lv-LV"/>
              </w:rPr>
              <w:t>mgal</w:t>
            </w:r>
            <w:r w:rsidR="00535802" w:rsidRPr="0057518E">
              <w:rPr>
                <w:rFonts w:ascii="Times New Roman" w:eastAsia="Times New Roman" w:hAnsi="Times New Roman" w:cs="Times New Roman"/>
                <w:lang w:bidi="lv-LV"/>
              </w:rPr>
              <w:t>ē</w:t>
            </w:r>
            <w:r w:rsidR="00552BC8" w:rsidRPr="0057518E">
              <w:rPr>
                <w:rFonts w:ascii="Times New Roman" w:eastAsia="Times New Roman" w:hAnsi="Times New Roman" w:cs="Times New Roman"/>
                <w:lang w:bidi="lv-LV"/>
              </w:rPr>
              <w:t>.</w:t>
            </w:r>
          </w:p>
        </w:tc>
      </w:tr>
    </w:tbl>
    <w:p w14:paraId="3DD4DA0F" w14:textId="77777777" w:rsidR="00947F2C" w:rsidRDefault="00947F2C" w:rsidP="006A5C73">
      <w:pPr>
        <w:spacing w:after="160"/>
        <w:jc w:val="center"/>
        <w:rPr>
          <w:rFonts w:ascii="Times New Roman" w:eastAsia="Times New Roman" w:hAnsi="Times New Roman" w:cs="Times New Roman"/>
          <w:b/>
          <w:sz w:val="28"/>
          <w:szCs w:val="28"/>
        </w:rPr>
      </w:pPr>
    </w:p>
    <w:p w14:paraId="2DE7D3F3" w14:textId="77777777" w:rsidR="009D1194" w:rsidRDefault="009D1194" w:rsidP="006A5C73">
      <w:pPr>
        <w:spacing w:after="160"/>
        <w:jc w:val="center"/>
        <w:rPr>
          <w:rFonts w:ascii="Times New Roman" w:eastAsia="Times New Roman" w:hAnsi="Times New Roman" w:cs="Times New Roman"/>
          <w:b/>
          <w:sz w:val="28"/>
          <w:szCs w:val="28"/>
        </w:rPr>
      </w:pPr>
    </w:p>
    <w:p w14:paraId="02B3819B" w14:textId="77777777" w:rsidR="009D1194" w:rsidRDefault="009D1194" w:rsidP="006A5C73">
      <w:pPr>
        <w:spacing w:after="160"/>
        <w:jc w:val="center"/>
        <w:rPr>
          <w:rFonts w:ascii="Times New Roman" w:eastAsia="Times New Roman" w:hAnsi="Times New Roman" w:cs="Times New Roman"/>
          <w:b/>
          <w:sz w:val="28"/>
          <w:szCs w:val="28"/>
        </w:rPr>
      </w:pPr>
    </w:p>
    <w:p w14:paraId="100A97F7" w14:textId="77777777" w:rsidR="009D1194" w:rsidRDefault="009D1194" w:rsidP="006A5C73">
      <w:pPr>
        <w:spacing w:after="160"/>
        <w:jc w:val="center"/>
        <w:rPr>
          <w:rFonts w:ascii="Times New Roman" w:eastAsia="Times New Roman" w:hAnsi="Times New Roman" w:cs="Times New Roman"/>
          <w:b/>
          <w:sz w:val="28"/>
          <w:szCs w:val="28"/>
        </w:rPr>
      </w:pPr>
    </w:p>
    <w:p w14:paraId="71CEB944" w14:textId="77777777" w:rsidR="009D1194" w:rsidRDefault="009D1194" w:rsidP="006A5C73">
      <w:pPr>
        <w:spacing w:after="160"/>
        <w:jc w:val="center"/>
        <w:rPr>
          <w:rFonts w:ascii="Times New Roman" w:eastAsia="Times New Roman" w:hAnsi="Times New Roman" w:cs="Times New Roman"/>
          <w:b/>
          <w:sz w:val="28"/>
          <w:szCs w:val="28"/>
        </w:rPr>
      </w:pPr>
    </w:p>
    <w:p w14:paraId="62AC2911" w14:textId="77777777" w:rsidR="009D1194" w:rsidRDefault="009D1194" w:rsidP="006A5C73">
      <w:pPr>
        <w:spacing w:after="160"/>
        <w:jc w:val="center"/>
        <w:rPr>
          <w:rFonts w:ascii="Times New Roman" w:eastAsia="Times New Roman" w:hAnsi="Times New Roman" w:cs="Times New Roman"/>
          <w:b/>
          <w:sz w:val="28"/>
          <w:szCs w:val="28"/>
        </w:rPr>
      </w:pPr>
    </w:p>
    <w:p w14:paraId="680612E7" w14:textId="77777777" w:rsidR="009D1194" w:rsidRDefault="009D1194" w:rsidP="006A5C73">
      <w:pPr>
        <w:spacing w:after="160"/>
        <w:jc w:val="center"/>
        <w:rPr>
          <w:rFonts w:ascii="Times New Roman" w:eastAsia="Times New Roman" w:hAnsi="Times New Roman" w:cs="Times New Roman"/>
          <w:b/>
          <w:sz w:val="28"/>
          <w:szCs w:val="28"/>
        </w:rPr>
      </w:pPr>
    </w:p>
    <w:p w14:paraId="1DCFB044" w14:textId="77777777" w:rsidR="009D1194" w:rsidRDefault="009D1194" w:rsidP="006A5C73">
      <w:pPr>
        <w:spacing w:after="160"/>
        <w:jc w:val="center"/>
        <w:rPr>
          <w:rFonts w:ascii="Times New Roman" w:eastAsia="Times New Roman" w:hAnsi="Times New Roman" w:cs="Times New Roman"/>
          <w:b/>
          <w:sz w:val="28"/>
          <w:szCs w:val="28"/>
        </w:rPr>
      </w:pPr>
    </w:p>
    <w:p w14:paraId="6662ED31" w14:textId="77777777" w:rsidR="009D1194" w:rsidRDefault="009D1194" w:rsidP="006A5C73">
      <w:pPr>
        <w:spacing w:after="160"/>
        <w:jc w:val="center"/>
        <w:rPr>
          <w:rFonts w:ascii="Times New Roman" w:eastAsia="Times New Roman" w:hAnsi="Times New Roman" w:cs="Times New Roman"/>
          <w:b/>
          <w:sz w:val="28"/>
          <w:szCs w:val="28"/>
        </w:rPr>
      </w:pPr>
    </w:p>
    <w:p w14:paraId="3094452F" w14:textId="77777777" w:rsidR="009D1194" w:rsidRDefault="009D1194" w:rsidP="006A5C73">
      <w:pPr>
        <w:spacing w:after="160"/>
        <w:jc w:val="center"/>
        <w:rPr>
          <w:rFonts w:ascii="Times New Roman" w:eastAsia="Times New Roman" w:hAnsi="Times New Roman" w:cs="Times New Roman"/>
          <w:b/>
          <w:sz w:val="28"/>
          <w:szCs w:val="28"/>
        </w:rPr>
      </w:pPr>
    </w:p>
    <w:p w14:paraId="776F93C9" w14:textId="77777777" w:rsidR="009D1194" w:rsidRDefault="009D1194" w:rsidP="006A5C73">
      <w:pPr>
        <w:spacing w:after="160"/>
        <w:jc w:val="center"/>
        <w:rPr>
          <w:rFonts w:ascii="Times New Roman" w:eastAsia="Times New Roman" w:hAnsi="Times New Roman" w:cs="Times New Roman"/>
          <w:b/>
          <w:sz w:val="28"/>
          <w:szCs w:val="28"/>
        </w:rPr>
      </w:pPr>
    </w:p>
    <w:p w14:paraId="33304DD1" w14:textId="77777777" w:rsidR="009D1194" w:rsidRDefault="009D1194" w:rsidP="006A5C73">
      <w:pPr>
        <w:spacing w:after="160"/>
        <w:jc w:val="center"/>
        <w:rPr>
          <w:rFonts w:ascii="Times New Roman" w:eastAsia="Times New Roman" w:hAnsi="Times New Roman" w:cs="Times New Roman"/>
          <w:b/>
          <w:sz w:val="28"/>
          <w:szCs w:val="28"/>
        </w:rPr>
      </w:pPr>
    </w:p>
    <w:p w14:paraId="3F07449B" w14:textId="77777777" w:rsidR="009D1194" w:rsidRDefault="009D1194" w:rsidP="006A5C73">
      <w:pPr>
        <w:spacing w:after="160"/>
        <w:jc w:val="center"/>
        <w:rPr>
          <w:rFonts w:ascii="Times New Roman" w:eastAsia="Times New Roman" w:hAnsi="Times New Roman" w:cs="Times New Roman"/>
          <w:b/>
          <w:sz w:val="28"/>
          <w:szCs w:val="28"/>
        </w:rPr>
      </w:pPr>
    </w:p>
    <w:p w14:paraId="261B3F4C" w14:textId="77777777" w:rsidR="009D1194" w:rsidRPr="0057518E" w:rsidRDefault="009D1194" w:rsidP="006A5C73">
      <w:pPr>
        <w:spacing w:after="160"/>
        <w:jc w:val="center"/>
        <w:rPr>
          <w:rFonts w:ascii="Times New Roman" w:eastAsia="Times New Roman" w:hAnsi="Times New Roman" w:cs="Times New Roman"/>
          <w:b/>
          <w:sz w:val="28"/>
          <w:szCs w:val="28"/>
        </w:rPr>
      </w:pPr>
    </w:p>
    <w:p w14:paraId="2817BE56" w14:textId="74C99BEC" w:rsidR="00793908" w:rsidRPr="0057518E" w:rsidRDefault="004A0527" w:rsidP="003D4479">
      <w:pPr>
        <w:spacing w:after="160"/>
        <w:jc w:val="center"/>
        <w:rPr>
          <w:rFonts w:ascii="Times New Roman" w:eastAsia="Times New Roman" w:hAnsi="Times New Roman" w:cs="Times New Roman"/>
          <w:b/>
          <w:sz w:val="28"/>
          <w:szCs w:val="28"/>
        </w:rPr>
      </w:pPr>
      <w:r w:rsidRPr="0057518E">
        <w:rPr>
          <w:rFonts w:ascii="Times New Roman" w:eastAsia="Times New Roman" w:hAnsi="Times New Roman" w:cs="Times New Roman"/>
          <w:b/>
          <w:sz w:val="28"/>
          <w:szCs w:val="28"/>
        </w:rPr>
        <w:lastRenderedPageBreak/>
        <w:t>2.</w:t>
      </w:r>
      <w:bookmarkStart w:id="1" w:name="_Hlk51095725"/>
      <w:r w:rsidRPr="0057518E">
        <w:rPr>
          <w:rFonts w:ascii="Times New Roman" w:eastAsia="Times New Roman" w:hAnsi="Times New Roman" w:cs="Times New Roman"/>
          <w:b/>
          <w:sz w:val="28"/>
          <w:szCs w:val="28"/>
        </w:rPr>
        <w:t>PĀRKĀRTOŠANĀS GRŪTĪBU NOVĒRTĒJUMS PAR KATRU TERITORIJU</w:t>
      </w:r>
      <w:bookmarkEnd w:id="1"/>
      <w:r w:rsidRPr="0057518E">
        <w:rPr>
          <w:rFonts w:ascii="Times New Roman" w:eastAsia="Times New Roman" w:hAnsi="Times New Roman" w:cs="Times New Roman"/>
          <w:b/>
          <w:sz w:val="28"/>
          <w:szCs w:val="28"/>
        </w:rPr>
        <w:t xml:space="preserve"> (REĢIONU)</w:t>
      </w:r>
    </w:p>
    <w:p w14:paraId="478DE762" w14:textId="355098E3" w:rsidR="00166EB3" w:rsidRPr="0057518E" w:rsidRDefault="1349524C" w:rsidP="009732DB">
      <w:pPr>
        <w:spacing w:before="120" w:after="120" w:line="240" w:lineRule="auto"/>
        <w:rPr>
          <w:rFonts w:ascii="Times New Roman" w:eastAsia="Times New Roman" w:hAnsi="Times New Roman" w:cs="Times New Roman"/>
          <w:i/>
          <w:sz w:val="20"/>
        </w:rPr>
      </w:pPr>
      <w:r w:rsidRPr="0057518E">
        <w:rPr>
          <w:rFonts w:ascii="Times New Roman" w:eastAsia="Times New Roman" w:hAnsi="Times New Roman" w:cs="Times New Roman"/>
          <w:b/>
        </w:rPr>
        <w:t xml:space="preserve">2.1. </w:t>
      </w:r>
      <w:r w:rsidR="21974A94" w:rsidRPr="0057518E">
        <w:rPr>
          <w:rFonts w:ascii="Times New Roman" w:eastAsia="Times New Roman" w:hAnsi="Times New Roman" w:cs="Times New Roman"/>
          <w:b/>
        </w:rPr>
        <w:t>Novērtējums par pārkārtošanās procesa uz klimatneitrālu Savienības ekonomiku līdz 2050. gadam ekonomisko, sociālo un teritoriālo ietekmi</w:t>
      </w:r>
    </w:p>
    <w:tbl>
      <w:tblPr>
        <w:tblStyle w:val="TableGrid"/>
        <w:tblW w:w="9360" w:type="dxa"/>
        <w:tblLayout w:type="fixed"/>
        <w:tblLook w:val="06A0" w:firstRow="1" w:lastRow="0" w:firstColumn="1" w:lastColumn="0" w:noHBand="1" w:noVBand="1"/>
      </w:tblPr>
      <w:tblGrid>
        <w:gridCol w:w="9360"/>
      </w:tblGrid>
      <w:tr w:rsidR="00793908" w:rsidRPr="0057518E" w14:paraId="4079F297" w14:textId="77777777" w:rsidTr="7CCC6EBB">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C037E5" w14:textId="71AFAF0C" w:rsidR="008F0EB6" w:rsidRPr="0057518E" w:rsidRDefault="0053431C" w:rsidP="008F0EB6">
            <w:pPr>
              <w:spacing w:before="40" w:after="60"/>
              <w:ind w:firstLine="734"/>
              <w:rPr>
                <w:rFonts w:ascii="Times New Roman" w:eastAsia="Times New Roman" w:hAnsi="Times New Roman" w:cs="Times New Roman"/>
              </w:rPr>
            </w:pPr>
            <w:r w:rsidRPr="0057518E">
              <w:rPr>
                <w:rFonts w:ascii="Times New Roman" w:eastAsia="Times New Roman" w:hAnsi="Times New Roman" w:cs="Times New Roman"/>
              </w:rPr>
              <w:t>Ekonomikas zaļā</w:t>
            </w:r>
            <w:r w:rsidR="002A2FF1" w:rsidRPr="0057518E">
              <w:rPr>
                <w:rFonts w:ascii="Times New Roman" w:eastAsia="Times New Roman" w:hAnsi="Times New Roman" w:cs="Times New Roman"/>
              </w:rPr>
              <w:t>s</w:t>
            </w:r>
            <w:r w:rsidRPr="0057518E">
              <w:rPr>
                <w:rFonts w:ascii="Times New Roman" w:eastAsia="Times New Roman" w:hAnsi="Times New Roman" w:cs="Times New Roman"/>
              </w:rPr>
              <w:t xml:space="preserve"> </w:t>
            </w:r>
            <w:r w:rsidR="6271AB08" w:rsidRPr="0057518E">
              <w:rPr>
                <w:rFonts w:ascii="Times New Roman" w:eastAsia="Times New Roman" w:hAnsi="Times New Roman" w:cs="Times New Roman"/>
              </w:rPr>
              <w:t>pārkārtošanās</w:t>
            </w:r>
            <w:r w:rsidR="00D00EE3" w:rsidRPr="0057518E">
              <w:rPr>
                <w:rFonts w:ascii="Times New Roman" w:eastAsia="Times New Roman" w:hAnsi="Times New Roman" w:cs="Times New Roman"/>
              </w:rPr>
              <w:t xml:space="preserve"> procesā</w:t>
            </w:r>
            <w:r w:rsidR="6271AB08" w:rsidRPr="0057518E">
              <w:rPr>
                <w:rFonts w:ascii="Times New Roman" w:eastAsia="Times New Roman" w:hAnsi="Times New Roman" w:cs="Times New Roman"/>
              </w:rPr>
              <w:t xml:space="preserve"> </w:t>
            </w:r>
            <w:r w:rsidR="7E27B34E" w:rsidRPr="0057518E">
              <w:rPr>
                <w:rFonts w:ascii="Times New Roman" w:eastAsia="Times New Roman" w:hAnsi="Times New Roman" w:cs="Times New Roman"/>
              </w:rPr>
              <w:t>klimatneitralitātes mērķu kontekstā</w:t>
            </w:r>
            <w:r w:rsidR="1F31D775" w:rsidRPr="0057518E">
              <w:rPr>
                <w:rFonts w:ascii="Times New Roman" w:eastAsia="Times New Roman" w:hAnsi="Times New Roman" w:cs="Times New Roman"/>
              </w:rPr>
              <w:t xml:space="preserve"> izvērtēta </w:t>
            </w:r>
            <w:r w:rsidR="68A4180F" w:rsidRPr="0057518E">
              <w:rPr>
                <w:rFonts w:ascii="Times New Roman" w:eastAsia="Times New Roman" w:hAnsi="Times New Roman" w:cs="Times New Roman"/>
              </w:rPr>
              <w:t>ekonomisk</w:t>
            </w:r>
            <w:r w:rsidR="1F172DF4" w:rsidRPr="0057518E">
              <w:rPr>
                <w:rFonts w:ascii="Times New Roman" w:eastAsia="Times New Roman" w:hAnsi="Times New Roman" w:cs="Times New Roman"/>
              </w:rPr>
              <w:t>ā</w:t>
            </w:r>
            <w:r w:rsidR="68A4180F" w:rsidRPr="0057518E">
              <w:rPr>
                <w:rFonts w:ascii="Times New Roman" w:eastAsia="Times New Roman" w:hAnsi="Times New Roman" w:cs="Times New Roman"/>
              </w:rPr>
              <w:t>, sociāl</w:t>
            </w:r>
            <w:r w:rsidR="12B7D570" w:rsidRPr="0057518E">
              <w:rPr>
                <w:rFonts w:ascii="Times New Roman" w:eastAsia="Times New Roman" w:hAnsi="Times New Roman" w:cs="Times New Roman"/>
              </w:rPr>
              <w:t>ā</w:t>
            </w:r>
            <w:r w:rsidR="3DB6E076" w:rsidRPr="0057518E">
              <w:rPr>
                <w:rFonts w:ascii="Times New Roman" w:eastAsia="Times New Roman" w:hAnsi="Times New Roman" w:cs="Times New Roman"/>
              </w:rPr>
              <w:t xml:space="preserve"> un </w:t>
            </w:r>
            <w:r w:rsidR="68A4180F" w:rsidRPr="0057518E">
              <w:rPr>
                <w:rFonts w:ascii="Times New Roman" w:eastAsia="Times New Roman" w:hAnsi="Times New Roman" w:cs="Times New Roman"/>
              </w:rPr>
              <w:t>vides ietekm</w:t>
            </w:r>
            <w:r w:rsidR="792B4E6C" w:rsidRPr="0057518E">
              <w:rPr>
                <w:rFonts w:ascii="Times New Roman" w:eastAsia="Times New Roman" w:hAnsi="Times New Roman" w:cs="Times New Roman"/>
              </w:rPr>
              <w:t>e</w:t>
            </w:r>
            <w:r w:rsidR="3DB6E076" w:rsidRPr="0057518E">
              <w:rPr>
                <w:rFonts w:ascii="Times New Roman" w:eastAsia="Times New Roman" w:hAnsi="Times New Roman" w:cs="Times New Roman"/>
              </w:rPr>
              <w:t xml:space="preserve"> reģionos</w:t>
            </w:r>
            <w:r w:rsidR="3F30B99F" w:rsidRPr="0057518E">
              <w:rPr>
                <w:rFonts w:ascii="Times New Roman" w:eastAsia="Times New Roman" w:hAnsi="Times New Roman" w:cs="Times New Roman"/>
              </w:rPr>
              <w:t>.</w:t>
            </w:r>
            <w:r w:rsidR="00E763D9" w:rsidRPr="0057518E">
              <w:rPr>
                <w:rFonts w:ascii="Times New Roman" w:eastAsia="Times New Roman" w:hAnsi="Times New Roman" w:cs="Times New Roman"/>
              </w:rPr>
              <w:t xml:space="preserve"> Atteikšanās no kūdras izmatošanas enerģētikā</w:t>
            </w:r>
            <w:r w:rsidR="007C7DB7" w:rsidRPr="0057518E">
              <w:rPr>
                <w:rFonts w:ascii="Times New Roman" w:eastAsia="Times New Roman" w:hAnsi="Times New Roman" w:cs="Times New Roman"/>
              </w:rPr>
              <w:t xml:space="preserve"> ir galvenais </w:t>
            </w:r>
            <w:r w:rsidR="00C90AEB" w:rsidRPr="0057518E">
              <w:rPr>
                <w:rFonts w:ascii="Times New Roman" w:eastAsia="Times New Roman" w:hAnsi="Times New Roman" w:cs="Times New Roman"/>
              </w:rPr>
              <w:t xml:space="preserve">virziens </w:t>
            </w:r>
            <w:r w:rsidR="00D7217C" w:rsidRPr="0057518E">
              <w:rPr>
                <w:rFonts w:ascii="Times New Roman" w:eastAsia="Times New Roman" w:hAnsi="Times New Roman" w:cs="Times New Roman"/>
              </w:rPr>
              <w:t xml:space="preserve">ekonomikas zaļās pārkārtošanās </w:t>
            </w:r>
            <w:r w:rsidR="000A4BA7" w:rsidRPr="0057518E">
              <w:rPr>
                <w:rFonts w:ascii="Times New Roman" w:eastAsia="Times New Roman" w:hAnsi="Times New Roman" w:cs="Times New Roman"/>
              </w:rPr>
              <w:t>procesā reģionos TPTP ietvaros</w:t>
            </w:r>
            <w:r w:rsidR="009F7B3B" w:rsidRPr="0057518E">
              <w:rPr>
                <w:rFonts w:ascii="Times New Roman" w:eastAsia="Times New Roman" w:hAnsi="Times New Roman" w:cs="Times New Roman"/>
              </w:rPr>
              <w:t xml:space="preserve">. </w:t>
            </w:r>
            <w:r w:rsidR="006002B6" w:rsidRPr="0057518E">
              <w:rPr>
                <w:rFonts w:ascii="Times New Roman" w:eastAsia="Times New Roman" w:hAnsi="Times New Roman" w:cs="Times New Roman"/>
              </w:rPr>
              <w:t>A</w:t>
            </w:r>
            <w:r w:rsidR="3FE850C4" w:rsidRPr="0057518E">
              <w:rPr>
                <w:rFonts w:ascii="Times New Roman" w:eastAsia="Times New Roman" w:hAnsi="Times New Roman" w:cs="Times New Roman"/>
              </w:rPr>
              <w:t>pņemšan</w:t>
            </w:r>
            <w:r w:rsidR="5D624593" w:rsidRPr="0057518E">
              <w:rPr>
                <w:rFonts w:ascii="Times New Roman" w:eastAsia="Times New Roman" w:hAnsi="Times New Roman" w:cs="Times New Roman"/>
              </w:rPr>
              <w:t>ā</w:t>
            </w:r>
            <w:r w:rsidR="3FE850C4" w:rsidRPr="0057518E">
              <w:rPr>
                <w:rFonts w:ascii="Times New Roman" w:eastAsia="Times New Roman" w:hAnsi="Times New Roman" w:cs="Times New Roman"/>
              </w:rPr>
              <w:t xml:space="preserve">s līdz </w:t>
            </w:r>
            <w:r w:rsidR="629729D2" w:rsidRPr="0057518E">
              <w:rPr>
                <w:rFonts w:ascii="Times New Roman" w:eastAsia="Times New Roman" w:hAnsi="Times New Roman" w:cs="Times New Roman"/>
              </w:rPr>
              <w:t>2030.</w:t>
            </w:r>
            <w:r w:rsidR="0E62B55D" w:rsidRPr="0057518E">
              <w:rPr>
                <w:rFonts w:ascii="Times New Roman" w:eastAsia="Times New Roman" w:hAnsi="Times New Roman" w:cs="Times New Roman"/>
              </w:rPr>
              <w:t>gadam virzīties uz</w:t>
            </w:r>
            <w:r w:rsidR="629729D2" w:rsidRPr="0057518E">
              <w:rPr>
                <w:rFonts w:ascii="Times New Roman" w:eastAsia="Times New Roman" w:hAnsi="Times New Roman" w:cs="Times New Roman"/>
              </w:rPr>
              <w:t xml:space="preserve"> </w:t>
            </w:r>
            <w:r w:rsidR="3FE850C4" w:rsidRPr="0057518E">
              <w:rPr>
                <w:rFonts w:ascii="Times New Roman" w:eastAsia="Times New Roman" w:hAnsi="Times New Roman" w:cs="Times New Roman"/>
              </w:rPr>
              <w:t>klimatneitralitātes mērķ</w:t>
            </w:r>
            <w:r w:rsidR="0DE4815C" w:rsidRPr="0057518E">
              <w:rPr>
                <w:rFonts w:ascii="Times New Roman" w:eastAsia="Times New Roman" w:hAnsi="Times New Roman" w:cs="Times New Roman"/>
              </w:rPr>
              <w:t>iem</w:t>
            </w:r>
            <w:r w:rsidR="3FE850C4" w:rsidRPr="0057518E">
              <w:rPr>
                <w:rFonts w:ascii="Times New Roman" w:eastAsia="Times New Roman" w:hAnsi="Times New Roman" w:cs="Times New Roman"/>
              </w:rPr>
              <w:t xml:space="preserve"> kopā ar </w:t>
            </w:r>
            <w:r w:rsidR="1A094F0A" w:rsidRPr="0057518E">
              <w:rPr>
                <w:rFonts w:ascii="Times New Roman" w:eastAsia="Times New Roman" w:hAnsi="Times New Roman" w:cs="Times New Roman"/>
              </w:rPr>
              <w:t xml:space="preserve">esošajām </w:t>
            </w:r>
            <w:r w:rsidR="3FE850C4" w:rsidRPr="0057518E">
              <w:rPr>
                <w:rFonts w:ascii="Times New Roman" w:eastAsia="Times New Roman" w:hAnsi="Times New Roman" w:cs="Times New Roman"/>
              </w:rPr>
              <w:t>p</w:t>
            </w:r>
            <w:r w:rsidR="4A7137CA" w:rsidRPr="0057518E">
              <w:rPr>
                <w:rFonts w:ascii="Times New Roman" w:eastAsia="Times New Roman" w:hAnsi="Times New Roman" w:cs="Times New Roman"/>
              </w:rPr>
              <w:t xml:space="preserve">ārkārtošanās </w:t>
            </w:r>
            <w:r w:rsidR="1AC81970" w:rsidRPr="0057518E">
              <w:rPr>
                <w:rFonts w:ascii="Times New Roman" w:eastAsia="Times New Roman" w:hAnsi="Times New Roman" w:cs="Times New Roman"/>
              </w:rPr>
              <w:t xml:space="preserve">iecerēm </w:t>
            </w:r>
            <w:r w:rsidR="006002B6" w:rsidRPr="0057518E">
              <w:rPr>
                <w:rFonts w:ascii="Times New Roman" w:eastAsia="Times New Roman" w:hAnsi="Times New Roman" w:cs="Times New Roman"/>
              </w:rPr>
              <w:t xml:space="preserve">TPTP ietvaros </w:t>
            </w:r>
            <w:r w:rsidR="1AC81970" w:rsidRPr="0057518E">
              <w:rPr>
                <w:rFonts w:ascii="Times New Roman" w:eastAsia="Times New Roman" w:hAnsi="Times New Roman" w:cs="Times New Roman"/>
              </w:rPr>
              <w:t xml:space="preserve">paredz, ka plānoto pasākumu ietekme </w:t>
            </w:r>
            <w:r w:rsidR="3FE850C4" w:rsidRPr="0057518E">
              <w:rPr>
                <w:rFonts w:ascii="Times New Roman" w:eastAsia="Times New Roman" w:hAnsi="Times New Roman" w:cs="Times New Roman"/>
              </w:rPr>
              <w:t>uz vidi</w:t>
            </w:r>
            <w:r w:rsidR="63D91FB7" w:rsidRPr="0057518E">
              <w:rPr>
                <w:rFonts w:ascii="Times New Roman" w:eastAsia="Times New Roman" w:hAnsi="Times New Roman" w:cs="Times New Roman"/>
              </w:rPr>
              <w:t xml:space="preserve"> </w:t>
            </w:r>
            <w:r w:rsidR="3FE850C4" w:rsidRPr="0057518E">
              <w:rPr>
                <w:rFonts w:ascii="Times New Roman" w:eastAsia="Times New Roman" w:hAnsi="Times New Roman" w:cs="Times New Roman"/>
              </w:rPr>
              <w:t>būs pozitīva</w:t>
            </w:r>
            <w:r w:rsidR="2FAFDD38" w:rsidRPr="0057518E">
              <w:rPr>
                <w:rFonts w:ascii="Times New Roman" w:eastAsia="Times New Roman" w:hAnsi="Times New Roman" w:cs="Times New Roman"/>
              </w:rPr>
              <w:t xml:space="preserve"> - tiks samazināts SEG</w:t>
            </w:r>
            <w:r w:rsidR="000A2353" w:rsidRPr="0057518E">
              <w:rPr>
                <w:rFonts w:ascii="Times New Roman" w:eastAsia="Times New Roman" w:hAnsi="Times New Roman" w:cs="Times New Roman"/>
              </w:rPr>
              <w:t xml:space="preserve"> emisiju</w:t>
            </w:r>
            <w:r w:rsidR="2FAFDD38" w:rsidRPr="0057518E">
              <w:rPr>
                <w:rFonts w:ascii="Times New Roman" w:eastAsia="Times New Roman" w:hAnsi="Times New Roman" w:cs="Times New Roman"/>
              </w:rPr>
              <w:t xml:space="preserve"> īpatsvars</w:t>
            </w:r>
            <w:r w:rsidR="009657DB" w:rsidRPr="0057518E">
              <w:rPr>
                <w:rFonts w:ascii="Times New Roman" w:eastAsia="Times New Roman" w:hAnsi="Times New Roman" w:cs="Times New Roman"/>
              </w:rPr>
              <w:t>,</w:t>
            </w:r>
            <w:r w:rsidR="7DAFFCC0" w:rsidRPr="0057518E">
              <w:rPr>
                <w:rFonts w:ascii="Times New Roman" w:eastAsia="Times New Roman" w:hAnsi="Times New Roman" w:cs="Times New Roman"/>
              </w:rPr>
              <w:t xml:space="preserve"> </w:t>
            </w:r>
            <w:r w:rsidR="2FAFDD38" w:rsidRPr="0057518E">
              <w:rPr>
                <w:rFonts w:ascii="Times New Roman" w:eastAsia="Times New Roman" w:hAnsi="Times New Roman" w:cs="Times New Roman"/>
              </w:rPr>
              <w:t>pakāpeniski</w:t>
            </w:r>
            <w:r w:rsidR="228DEBA5" w:rsidRPr="0057518E">
              <w:rPr>
                <w:rFonts w:ascii="Times New Roman" w:eastAsia="Times New Roman" w:hAnsi="Times New Roman" w:cs="Times New Roman"/>
              </w:rPr>
              <w:t xml:space="preserve"> tiks</w:t>
            </w:r>
            <w:r w:rsidR="2FAFDD38" w:rsidRPr="0057518E">
              <w:rPr>
                <w:rFonts w:ascii="Times New Roman" w:eastAsia="Times New Roman" w:hAnsi="Times New Roman" w:cs="Times New Roman"/>
              </w:rPr>
              <w:t xml:space="preserve"> </w:t>
            </w:r>
            <w:r w:rsidR="00A72863" w:rsidRPr="0057518E">
              <w:rPr>
                <w:rFonts w:ascii="Times New Roman" w:eastAsia="Times New Roman" w:hAnsi="Times New Roman" w:cs="Times New Roman"/>
              </w:rPr>
              <w:t xml:space="preserve">dažādota </w:t>
            </w:r>
            <w:r w:rsidR="0282A156" w:rsidRPr="0057518E">
              <w:rPr>
                <w:rFonts w:ascii="Times New Roman" w:eastAsia="Times New Roman" w:hAnsi="Times New Roman" w:cs="Times New Roman"/>
              </w:rPr>
              <w:t xml:space="preserve">reģionālā </w:t>
            </w:r>
            <w:r w:rsidR="1209C79D" w:rsidRPr="0057518E">
              <w:rPr>
                <w:rFonts w:ascii="Times New Roman" w:eastAsia="Times New Roman" w:hAnsi="Times New Roman" w:cs="Times New Roman"/>
              </w:rPr>
              <w:t>ekonomika</w:t>
            </w:r>
            <w:r w:rsidR="76A8E854" w:rsidRPr="0057518E">
              <w:rPr>
                <w:rFonts w:ascii="Times New Roman" w:eastAsia="Times New Roman" w:hAnsi="Times New Roman" w:cs="Times New Roman"/>
              </w:rPr>
              <w:t xml:space="preserve"> un </w:t>
            </w:r>
            <w:r w:rsidR="23FB3D6B" w:rsidRPr="0057518E">
              <w:rPr>
                <w:rFonts w:ascii="Times New Roman" w:eastAsia="Times New Roman" w:hAnsi="Times New Roman" w:cs="Times New Roman"/>
              </w:rPr>
              <w:t xml:space="preserve">ilgtspējīgāk izmantoti </w:t>
            </w:r>
            <w:r w:rsidR="00243F0A" w:rsidRPr="0057518E">
              <w:rPr>
                <w:rFonts w:ascii="Times New Roman" w:eastAsia="Times New Roman" w:hAnsi="Times New Roman" w:cs="Times New Roman"/>
              </w:rPr>
              <w:t>dabas</w:t>
            </w:r>
            <w:r w:rsidR="23FB3D6B" w:rsidRPr="0057518E">
              <w:rPr>
                <w:rFonts w:ascii="Times New Roman" w:eastAsia="Times New Roman" w:hAnsi="Times New Roman" w:cs="Times New Roman"/>
              </w:rPr>
              <w:t xml:space="preserve"> resursi.</w:t>
            </w:r>
            <w:r w:rsidR="005561DC" w:rsidRPr="0057518E">
              <w:rPr>
                <w:rFonts w:ascii="Times New Roman" w:eastAsia="Times New Roman" w:hAnsi="Times New Roman" w:cs="Times New Roman"/>
              </w:rPr>
              <w:t xml:space="preserve"> Tāpat tiks veicināta </w:t>
            </w:r>
            <w:r w:rsidR="005561DC" w:rsidRPr="0057518E">
              <w:rPr>
                <w:rFonts w:ascii="Times New Roman" w:eastAsia="Times New Roman" w:hAnsi="Times New Roman" w:cs="Times New Roman"/>
              </w:rPr>
              <w:t>bioloģiskā daudzveidība</w:t>
            </w:r>
            <w:r w:rsidR="003A5C77" w:rsidRPr="0057518E">
              <w:rPr>
                <w:rFonts w:ascii="Times New Roman" w:eastAsia="Times New Roman" w:hAnsi="Times New Roman" w:cs="Times New Roman"/>
              </w:rPr>
              <w:t xml:space="preserve"> degradētajās purvu ekosistēmās</w:t>
            </w:r>
            <w:r w:rsidR="005561DC" w:rsidRPr="0057518E">
              <w:rPr>
                <w:rFonts w:ascii="Times New Roman" w:eastAsia="Times New Roman" w:hAnsi="Times New Roman" w:cs="Times New Roman"/>
              </w:rPr>
              <w:t>.</w:t>
            </w:r>
            <w:r w:rsidR="52DB994D" w:rsidRPr="0057518E">
              <w:rPr>
                <w:rFonts w:ascii="Times New Roman" w:eastAsia="Times New Roman" w:hAnsi="Times New Roman" w:cs="Times New Roman"/>
              </w:rPr>
              <w:t xml:space="preserve"> </w:t>
            </w:r>
          </w:p>
          <w:p w14:paraId="020CECBC" w14:textId="64E4488D" w:rsidR="25015879" w:rsidRPr="0057518E" w:rsidRDefault="00D13ECC" w:rsidP="008F0EB6">
            <w:pPr>
              <w:spacing w:before="40" w:after="60"/>
              <w:ind w:firstLine="734"/>
              <w:rPr>
                <w:rFonts w:ascii="Times New Roman" w:eastAsia="Times New Roman" w:hAnsi="Times New Roman" w:cs="Times New Roman"/>
              </w:rPr>
            </w:pPr>
            <w:r w:rsidRPr="0057518E">
              <w:rPr>
                <w:rFonts w:ascii="Times New Roman" w:eastAsia="Times New Roman" w:hAnsi="Times New Roman" w:cs="Times New Roman"/>
              </w:rPr>
              <w:t>Vair</w:t>
            </w:r>
            <w:r w:rsidR="001E2CCA" w:rsidRPr="0057518E">
              <w:rPr>
                <w:rFonts w:ascii="Times New Roman" w:eastAsia="Times New Roman" w:hAnsi="Times New Roman" w:cs="Times New Roman"/>
              </w:rPr>
              <w:t>āk</w:t>
            </w:r>
            <w:r w:rsidR="00082BC9" w:rsidRPr="0057518E">
              <w:rPr>
                <w:rFonts w:ascii="Times New Roman" w:eastAsia="Times New Roman" w:hAnsi="Times New Roman" w:cs="Times New Roman"/>
              </w:rPr>
              <w:t>iem</w:t>
            </w:r>
            <w:r w:rsidRPr="0057518E">
              <w:rPr>
                <w:rFonts w:ascii="Times New Roman" w:eastAsia="Times New Roman" w:hAnsi="Times New Roman" w:cs="Times New Roman"/>
              </w:rPr>
              <w:t xml:space="preserve"> TPTP </w:t>
            </w:r>
            <w:r w:rsidR="001E2CCA" w:rsidRPr="0057518E">
              <w:rPr>
                <w:rFonts w:ascii="Times New Roman" w:eastAsia="Times New Roman" w:hAnsi="Times New Roman" w:cs="Times New Roman"/>
              </w:rPr>
              <w:t>pas</w:t>
            </w:r>
            <w:r w:rsidR="00082BC9" w:rsidRPr="0057518E">
              <w:rPr>
                <w:rFonts w:ascii="Times New Roman" w:eastAsia="Times New Roman" w:hAnsi="Times New Roman" w:cs="Times New Roman"/>
              </w:rPr>
              <w:t>ākumiem</w:t>
            </w:r>
            <w:r w:rsidR="001E2CCA" w:rsidRPr="0057518E">
              <w:rPr>
                <w:rFonts w:ascii="Times New Roman" w:eastAsia="Times New Roman" w:hAnsi="Times New Roman" w:cs="Times New Roman"/>
              </w:rPr>
              <w:t xml:space="preserve"> ietekme</w:t>
            </w:r>
            <w:r w:rsidR="00082BC9" w:rsidRPr="0057518E">
              <w:rPr>
                <w:rFonts w:ascii="Times New Roman" w:eastAsia="Times New Roman" w:hAnsi="Times New Roman" w:cs="Times New Roman"/>
              </w:rPr>
              <w:t xml:space="preserve"> uz</w:t>
            </w:r>
            <w:r w:rsidRPr="0057518E">
              <w:rPr>
                <w:rFonts w:ascii="Times New Roman" w:eastAsia="Times New Roman" w:hAnsi="Times New Roman" w:cs="Times New Roman"/>
              </w:rPr>
              <w:t xml:space="preserve"> SEG emisiju samazinājum</w:t>
            </w:r>
            <w:r w:rsidR="00082BC9" w:rsidRPr="0057518E">
              <w:rPr>
                <w:rFonts w:ascii="Times New Roman" w:eastAsia="Times New Roman" w:hAnsi="Times New Roman" w:cs="Times New Roman"/>
              </w:rPr>
              <w:t>u</w:t>
            </w:r>
            <w:r w:rsidRPr="0057518E">
              <w:rPr>
                <w:rFonts w:ascii="Times New Roman" w:eastAsia="Times New Roman" w:hAnsi="Times New Roman" w:cs="Times New Roman"/>
              </w:rPr>
              <w:t xml:space="preserve"> ir netieša, kas jāvērtē ilgtermiņā</w:t>
            </w:r>
            <w:r w:rsidR="00EA0C31" w:rsidRPr="0057518E">
              <w:rPr>
                <w:rFonts w:ascii="Times New Roman" w:eastAsia="Times New Roman" w:hAnsi="Times New Roman" w:cs="Times New Roman"/>
              </w:rPr>
              <w:t>.</w:t>
            </w:r>
            <w:r w:rsidR="001E2CCA" w:rsidRPr="0057518E">
              <w:rPr>
                <w:rFonts w:ascii="Times New Roman" w:eastAsia="Times New Roman" w:hAnsi="Times New Roman" w:cs="Times New Roman"/>
              </w:rPr>
              <w:t xml:space="preserve"> </w:t>
            </w:r>
            <w:r w:rsidR="00B370BE" w:rsidRPr="0057518E">
              <w:rPr>
                <w:rFonts w:ascii="Times New Roman" w:eastAsia="Times New Roman" w:hAnsi="Times New Roman" w:cs="Times New Roman"/>
              </w:rPr>
              <w:t>P</w:t>
            </w:r>
            <w:r w:rsidR="21C50C2C" w:rsidRPr="0057518E">
              <w:rPr>
                <w:rFonts w:ascii="Times New Roman" w:eastAsia="Times New Roman" w:hAnsi="Times New Roman" w:cs="Times New Roman"/>
              </w:rPr>
              <w:t>ārkārtošanās</w:t>
            </w:r>
            <w:r w:rsidR="52028B34" w:rsidRPr="0057518E">
              <w:rPr>
                <w:rFonts w:ascii="Times New Roman" w:eastAsia="Times New Roman" w:hAnsi="Times New Roman" w:cs="Times New Roman"/>
              </w:rPr>
              <w:t xml:space="preserve"> sociālā ietekme pār</w:t>
            </w:r>
            <w:r w:rsidR="2B56C1C4" w:rsidRPr="0057518E">
              <w:rPr>
                <w:rFonts w:ascii="Times New Roman" w:eastAsia="Times New Roman" w:hAnsi="Times New Roman" w:cs="Times New Roman"/>
              </w:rPr>
              <w:t>ejas</w:t>
            </w:r>
            <w:r w:rsidR="52028B34" w:rsidRPr="0057518E">
              <w:rPr>
                <w:rFonts w:ascii="Times New Roman" w:eastAsia="Times New Roman" w:hAnsi="Times New Roman" w:cs="Times New Roman"/>
              </w:rPr>
              <w:t xml:space="preserve"> nozarēs</w:t>
            </w:r>
            <w:r w:rsidR="005C6694" w:rsidRPr="0057518E">
              <w:rPr>
                <w:rFonts w:ascii="Times New Roman" w:eastAsia="Times New Roman" w:hAnsi="Times New Roman" w:cs="Times New Roman"/>
              </w:rPr>
              <w:t xml:space="preserve"> </w:t>
            </w:r>
            <w:r w:rsidR="00AF6978" w:rsidRPr="0057518E">
              <w:rPr>
                <w:rFonts w:ascii="Times New Roman" w:eastAsia="Times New Roman" w:hAnsi="Times New Roman" w:cs="Times New Roman"/>
              </w:rPr>
              <w:t>skars</w:t>
            </w:r>
            <w:r w:rsidR="52028B34" w:rsidRPr="0057518E">
              <w:rPr>
                <w:rFonts w:ascii="Times New Roman" w:eastAsia="Times New Roman" w:hAnsi="Times New Roman" w:cs="Times New Roman"/>
              </w:rPr>
              <w:t xml:space="preserve"> nodarbinātīb</w:t>
            </w:r>
            <w:r w:rsidR="086AB405" w:rsidRPr="0057518E">
              <w:rPr>
                <w:rFonts w:ascii="Times New Roman" w:eastAsia="Times New Roman" w:hAnsi="Times New Roman" w:cs="Times New Roman"/>
              </w:rPr>
              <w:t>u</w:t>
            </w:r>
            <w:r w:rsidR="00DA4024" w:rsidRPr="0057518E">
              <w:rPr>
                <w:rFonts w:ascii="Times New Roman" w:eastAsia="Times New Roman" w:hAnsi="Times New Roman" w:cs="Times New Roman"/>
              </w:rPr>
              <w:t xml:space="preserve">, ņemot vērā </w:t>
            </w:r>
            <w:r w:rsidR="52028B34" w:rsidRPr="0057518E">
              <w:rPr>
                <w:rFonts w:ascii="Times New Roman" w:eastAsia="Times New Roman" w:hAnsi="Times New Roman" w:cs="Times New Roman"/>
              </w:rPr>
              <w:t>potenciāl</w:t>
            </w:r>
            <w:r w:rsidR="00F536AE" w:rsidRPr="0057518E">
              <w:rPr>
                <w:rFonts w:ascii="Times New Roman" w:eastAsia="Times New Roman" w:hAnsi="Times New Roman" w:cs="Times New Roman"/>
              </w:rPr>
              <w:t>i ietekmētās</w:t>
            </w:r>
            <w:r w:rsidR="52028B34" w:rsidRPr="0057518E">
              <w:rPr>
                <w:rFonts w:ascii="Times New Roman" w:eastAsia="Times New Roman" w:hAnsi="Times New Roman" w:cs="Times New Roman"/>
              </w:rPr>
              <w:t xml:space="preserve"> darbaviet</w:t>
            </w:r>
            <w:r w:rsidR="00F536AE" w:rsidRPr="0057518E">
              <w:rPr>
                <w:rFonts w:ascii="Times New Roman" w:eastAsia="Times New Roman" w:hAnsi="Times New Roman" w:cs="Times New Roman"/>
              </w:rPr>
              <w:t>as</w:t>
            </w:r>
            <w:r w:rsidR="52028B34" w:rsidRPr="0057518E">
              <w:rPr>
                <w:rFonts w:ascii="Times New Roman" w:eastAsia="Times New Roman" w:hAnsi="Times New Roman" w:cs="Times New Roman"/>
              </w:rPr>
              <w:t xml:space="preserve"> </w:t>
            </w:r>
            <w:r w:rsidR="00DA4024" w:rsidRPr="0057518E">
              <w:rPr>
                <w:rFonts w:ascii="Times New Roman" w:eastAsia="Times New Roman" w:hAnsi="Times New Roman" w:cs="Times New Roman"/>
              </w:rPr>
              <w:t>pārkārtošanās dēļ</w:t>
            </w:r>
            <w:r w:rsidR="52028B34" w:rsidRPr="0057518E">
              <w:rPr>
                <w:rFonts w:ascii="Times New Roman" w:eastAsia="Times New Roman" w:hAnsi="Times New Roman" w:cs="Times New Roman"/>
              </w:rPr>
              <w:t xml:space="preserve">, darbinieku </w:t>
            </w:r>
            <w:r w:rsidR="35B5964F" w:rsidRPr="0057518E">
              <w:rPr>
                <w:rFonts w:ascii="Times New Roman" w:eastAsia="Times New Roman" w:hAnsi="Times New Roman" w:cs="Times New Roman"/>
              </w:rPr>
              <w:t xml:space="preserve">pārkvalificēšanas </w:t>
            </w:r>
            <w:r w:rsidR="4558EF54" w:rsidRPr="0057518E">
              <w:rPr>
                <w:rFonts w:ascii="Times New Roman" w:eastAsia="Times New Roman" w:hAnsi="Times New Roman" w:cs="Times New Roman"/>
              </w:rPr>
              <w:t>nepieciešamīb</w:t>
            </w:r>
            <w:r w:rsidR="00334F7D" w:rsidRPr="0057518E">
              <w:rPr>
                <w:rFonts w:ascii="Times New Roman" w:eastAsia="Times New Roman" w:hAnsi="Times New Roman" w:cs="Times New Roman"/>
              </w:rPr>
              <w:t>u</w:t>
            </w:r>
            <w:r w:rsidR="52028B34" w:rsidRPr="0057518E">
              <w:rPr>
                <w:rFonts w:ascii="Times New Roman" w:eastAsia="Times New Roman" w:hAnsi="Times New Roman" w:cs="Times New Roman"/>
              </w:rPr>
              <w:t xml:space="preserve"> un kvalifikācijas celšan</w:t>
            </w:r>
            <w:r w:rsidR="005C6694" w:rsidRPr="0057518E">
              <w:rPr>
                <w:rFonts w:ascii="Times New Roman" w:eastAsia="Times New Roman" w:hAnsi="Times New Roman" w:cs="Times New Roman"/>
              </w:rPr>
              <w:t>u</w:t>
            </w:r>
            <w:r w:rsidR="00141B0B" w:rsidRPr="0057518E">
              <w:rPr>
                <w:rFonts w:ascii="Times New Roman" w:eastAsia="Times New Roman" w:hAnsi="Times New Roman" w:cs="Times New Roman"/>
              </w:rPr>
              <w:t xml:space="preserve"> </w:t>
            </w:r>
            <w:r w:rsidR="003F7BFF" w:rsidRPr="0057518E">
              <w:rPr>
                <w:rFonts w:ascii="Times New Roman" w:eastAsia="Times New Roman" w:hAnsi="Times New Roman" w:cs="Times New Roman"/>
              </w:rPr>
              <w:t>ātrai</w:t>
            </w:r>
            <w:r w:rsidR="00B370BE" w:rsidRPr="0057518E">
              <w:rPr>
                <w:rFonts w:ascii="Times New Roman" w:eastAsia="Times New Roman" w:hAnsi="Times New Roman" w:cs="Times New Roman"/>
              </w:rPr>
              <w:t xml:space="preserve">, </w:t>
            </w:r>
            <w:r w:rsidR="003F7BFF" w:rsidRPr="0057518E">
              <w:rPr>
                <w:rFonts w:ascii="Times New Roman" w:eastAsia="Times New Roman" w:hAnsi="Times New Roman" w:cs="Times New Roman"/>
              </w:rPr>
              <w:t xml:space="preserve">efektīvai darbaspēka pielāgošanai darba tirgus attīstības vajadzībām. </w:t>
            </w:r>
          </w:p>
          <w:p w14:paraId="5E7A4D1D" w14:textId="0AE9779D" w:rsidR="00A07D80" w:rsidRPr="0057518E" w:rsidRDefault="00A07D80" w:rsidP="00CA19FE">
            <w:pPr>
              <w:spacing w:before="40" w:after="60"/>
              <w:ind w:firstLine="731"/>
              <w:rPr>
                <w:rFonts w:ascii="Times New Roman" w:eastAsia="Times New Roman" w:hAnsi="Times New Roman" w:cs="Times New Roman"/>
              </w:rPr>
            </w:pPr>
            <w:r w:rsidRPr="0057518E">
              <w:rPr>
                <w:rFonts w:ascii="Times New Roman" w:eastAsia="Times New Roman" w:hAnsi="Times New Roman" w:cs="Times New Roman"/>
              </w:rPr>
              <w:t>Ņemot vērā, ka</w:t>
            </w:r>
            <w:r w:rsidR="00955FC1" w:rsidRPr="0057518E">
              <w:rPr>
                <w:rFonts w:ascii="Times New Roman" w:eastAsia="Times New Roman" w:hAnsi="Times New Roman" w:cs="Times New Roman"/>
              </w:rPr>
              <w:t xml:space="preserve"> </w:t>
            </w:r>
            <w:r w:rsidRPr="0057518E">
              <w:rPr>
                <w:rFonts w:ascii="Times New Roman" w:eastAsia="Times New Roman" w:hAnsi="Times New Roman" w:cs="Times New Roman"/>
              </w:rPr>
              <w:t>pārkārtošanās procesa</w:t>
            </w:r>
            <w:r w:rsidR="007E63A2" w:rsidRPr="0057518E">
              <w:rPr>
                <w:rFonts w:ascii="Times New Roman" w:eastAsia="Times New Roman" w:hAnsi="Times New Roman" w:cs="Times New Roman"/>
              </w:rPr>
              <w:t xml:space="preserve"> izaicinājumi,</w:t>
            </w:r>
            <w:r w:rsidRPr="0057518E">
              <w:rPr>
                <w:rFonts w:ascii="Times New Roman" w:eastAsia="Times New Roman" w:hAnsi="Times New Roman" w:cs="Times New Roman"/>
              </w:rPr>
              <w:t xml:space="preserve"> ietekme</w:t>
            </w:r>
            <w:r w:rsidR="007E63A2" w:rsidRPr="0057518E">
              <w:rPr>
                <w:rFonts w:ascii="Times New Roman" w:eastAsia="Times New Roman" w:hAnsi="Times New Roman" w:cs="Times New Roman"/>
              </w:rPr>
              <w:t xml:space="preserve"> un vajadzības</w:t>
            </w:r>
            <w:r w:rsidRPr="0057518E">
              <w:rPr>
                <w:rFonts w:ascii="Times New Roman" w:eastAsia="Times New Roman" w:hAnsi="Times New Roman" w:cs="Times New Roman"/>
              </w:rPr>
              <w:t xml:space="preserve"> četros reģionos ir līdzīga</w:t>
            </w:r>
            <w:r w:rsidR="007E63A2" w:rsidRPr="0057518E">
              <w:rPr>
                <w:rFonts w:ascii="Times New Roman" w:eastAsia="Times New Roman" w:hAnsi="Times New Roman" w:cs="Times New Roman"/>
              </w:rPr>
              <w:t>s</w:t>
            </w:r>
            <w:r w:rsidRPr="0057518E">
              <w:rPr>
                <w:rFonts w:ascii="Times New Roman" w:eastAsia="Times New Roman" w:hAnsi="Times New Roman" w:cs="Times New Roman"/>
              </w:rPr>
              <w:t xml:space="preserve">, </w:t>
            </w:r>
            <w:r w:rsidR="0081534D" w:rsidRPr="0057518E">
              <w:rPr>
                <w:rFonts w:ascii="Times New Roman" w:eastAsia="Times New Roman" w:hAnsi="Times New Roman" w:cs="Times New Roman"/>
              </w:rPr>
              <w:t xml:space="preserve">katra </w:t>
            </w:r>
            <w:r w:rsidR="00EE1CB5" w:rsidRPr="0057518E">
              <w:rPr>
                <w:rFonts w:ascii="Times New Roman" w:eastAsia="Times New Roman" w:hAnsi="Times New Roman" w:cs="Times New Roman"/>
              </w:rPr>
              <w:t xml:space="preserve">pārejas skartās teritorijas analīze </w:t>
            </w:r>
            <w:r w:rsidRPr="0057518E">
              <w:rPr>
                <w:rFonts w:ascii="Times New Roman" w:eastAsia="Times New Roman" w:hAnsi="Times New Roman" w:cs="Times New Roman"/>
              </w:rPr>
              <w:t>tiek</w:t>
            </w:r>
            <w:r w:rsidR="00EE1CB5" w:rsidRPr="0057518E">
              <w:rPr>
                <w:rFonts w:ascii="Times New Roman" w:eastAsia="Times New Roman" w:hAnsi="Times New Roman" w:cs="Times New Roman"/>
              </w:rPr>
              <w:t xml:space="preserve"> veikta par četriem reģioniem kopumā</w:t>
            </w:r>
            <w:r w:rsidR="002710C9" w:rsidRPr="0057518E">
              <w:rPr>
                <w:rFonts w:ascii="Times New Roman" w:eastAsia="Times New Roman" w:hAnsi="Times New Roman" w:cs="Times New Roman"/>
              </w:rPr>
              <w:t>, izceļot atsevišķus</w:t>
            </w:r>
            <w:r w:rsidR="00B01F32" w:rsidRPr="0057518E">
              <w:rPr>
                <w:rFonts w:ascii="Times New Roman" w:eastAsia="Times New Roman" w:hAnsi="Times New Roman" w:cs="Times New Roman"/>
              </w:rPr>
              <w:t xml:space="preserve"> reģionus salīdzinošus aspektus</w:t>
            </w:r>
            <w:r w:rsidR="00500F71" w:rsidRPr="0057518E">
              <w:rPr>
                <w:rFonts w:ascii="Times New Roman" w:eastAsia="Times New Roman" w:hAnsi="Times New Roman" w:cs="Times New Roman"/>
              </w:rPr>
              <w:t xml:space="preserve">, konkrētus datus </w:t>
            </w:r>
            <w:r w:rsidR="00DC24DA" w:rsidRPr="0057518E">
              <w:rPr>
                <w:rFonts w:ascii="Times New Roman" w:eastAsia="Times New Roman" w:hAnsi="Times New Roman" w:cs="Times New Roman"/>
              </w:rPr>
              <w:t xml:space="preserve">par katru </w:t>
            </w:r>
            <w:r w:rsidR="00500F71" w:rsidRPr="0057518E">
              <w:rPr>
                <w:rFonts w:ascii="Times New Roman" w:eastAsia="Times New Roman" w:hAnsi="Times New Roman" w:cs="Times New Roman"/>
              </w:rPr>
              <w:t>reģionu (ierobežoto zīmju skaita dēļ) norādot pielikumā.</w:t>
            </w:r>
          </w:p>
        </w:tc>
      </w:tr>
    </w:tbl>
    <w:p w14:paraId="59145B96" w14:textId="421E9214" w:rsidR="00E82968" w:rsidRPr="0057518E" w:rsidRDefault="00E82968" w:rsidP="004B18AD">
      <w:pPr>
        <w:spacing w:before="120" w:after="120" w:line="240" w:lineRule="auto"/>
        <w:rPr>
          <w:rFonts w:ascii="Times New Roman" w:eastAsia="Times New Roman" w:hAnsi="Times New Roman" w:cs="Times New Roman"/>
          <w:i/>
        </w:rPr>
      </w:pPr>
    </w:p>
    <w:tbl>
      <w:tblPr>
        <w:tblStyle w:val="TableGrid"/>
        <w:tblW w:w="9360" w:type="dxa"/>
        <w:tblLayout w:type="fixed"/>
        <w:tblLook w:val="06A0" w:firstRow="1" w:lastRow="0" w:firstColumn="1" w:lastColumn="0" w:noHBand="1" w:noVBand="1"/>
      </w:tblPr>
      <w:tblGrid>
        <w:gridCol w:w="9360"/>
      </w:tblGrid>
      <w:tr w:rsidR="00E82968" w:rsidRPr="0057518E" w14:paraId="2240A72D" w14:textId="77777777" w:rsidTr="7CCC6EBB">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39A30F" w14:textId="79B5155A" w:rsidR="00D26A4C" w:rsidRPr="0057518E" w:rsidRDefault="01F49D5F" w:rsidP="6486D965">
            <w:pPr>
              <w:spacing w:before="40" w:line="259" w:lineRule="auto"/>
              <w:rPr>
                <w:rFonts w:ascii="Times New Roman" w:eastAsia="Times New Roman" w:hAnsi="Times New Roman" w:cs="Times New Roman"/>
                <w:b/>
                <w:color w:val="000000" w:themeColor="text1"/>
              </w:rPr>
            </w:pPr>
            <w:r w:rsidRPr="0057518E">
              <w:rPr>
                <w:rFonts w:ascii="Times New Roman" w:eastAsia="Times New Roman" w:hAnsi="Times New Roman" w:cs="Times New Roman"/>
                <w:b/>
                <w:color w:val="000000" w:themeColor="text1"/>
              </w:rPr>
              <w:t>2.1.1.Reģionu</w:t>
            </w:r>
            <w:r w:rsidR="77212A49" w:rsidRPr="0057518E">
              <w:rPr>
                <w:rFonts w:ascii="Times New Roman" w:eastAsia="Times New Roman" w:hAnsi="Times New Roman" w:cs="Times New Roman"/>
                <w:b/>
                <w:color w:val="000000" w:themeColor="text1"/>
              </w:rPr>
              <w:t xml:space="preserve"> skarto saimniecības un rūpniecības</w:t>
            </w:r>
            <w:r w:rsidRPr="0057518E">
              <w:rPr>
                <w:rFonts w:ascii="Times New Roman" w:eastAsia="Times New Roman" w:hAnsi="Times New Roman" w:cs="Times New Roman"/>
                <w:b/>
                <w:color w:val="000000" w:themeColor="text1"/>
              </w:rPr>
              <w:t xml:space="preserve"> </w:t>
            </w:r>
            <w:r w:rsidR="501D729F" w:rsidRPr="0057518E">
              <w:rPr>
                <w:rFonts w:ascii="Times New Roman" w:eastAsia="Times New Roman" w:hAnsi="Times New Roman" w:cs="Times New Roman"/>
                <w:b/>
                <w:color w:val="000000" w:themeColor="text1"/>
              </w:rPr>
              <w:t xml:space="preserve">nozaru </w:t>
            </w:r>
            <w:r w:rsidRPr="0057518E">
              <w:rPr>
                <w:rFonts w:ascii="Times New Roman" w:eastAsia="Times New Roman" w:hAnsi="Times New Roman" w:cs="Times New Roman"/>
                <w:b/>
                <w:color w:val="000000" w:themeColor="text1"/>
              </w:rPr>
              <w:t>a</w:t>
            </w:r>
            <w:r w:rsidR="501D729F" w:rsidRPr="0057518E">
              <w:rPr>
                <w:rFonts w:ascii="Times New Roman" w:eastAsia="Times New Roman" w:hAnsi="Times New Roman" w:cs="Times New Roman"/>
                <w:b/>
                <w:color w:val="000000" w:themeColor="text1"/>
              </w:rPr>
              <w:t>nalīze</w:t>
            </w:r>
          </w:p>
          <w:p w14:paraId="4D8F5AD3" w14:textId="4F5836C6" w:rsidR="00E46F61" w:rsidRPr="0057518E" w:rsidRDefault="340F13C1" w:rsidP="6486D965">
            <w:pPr>
              <w:spacing w:before="40" w:after="60" w:line="259" w:lineRule="auto"/>
              <w:ind w:firstLine="731"/>
              <w:rPr>
                <w:rFonts w:ascii="Times New Roman" w:eastAsia="Times New Roman" w:hAnsi="Times New Roman" w:cs="Times New Roman"/>
              </w:rPr>
            </w:pPr>
            <w:r w:rsidRPr="0057518E">
              <w:rPr>
                <w:rFonts w:ascii="Times New Roman" w:eastAsia="Times New Roman" w:hAnsi="Times New Roman" w:cs="Times New Roman"/>
              </w:rPr>
              <w:t xml:space="preserve">Kūdra ir </w:t>
            </w:r>
            <w:r w:rsidRPr="0057518E">
              <w:rPr>
                <w:rFonts w:ascii="Times New Roman" w:eastAsia="Times New Roman" w:hAnsi="Times New Roman" w:cs="Times New Roman"/>
              </w:rPr>
              <w:t>nozīmīgs dabas resurss visos Latvijas reģion</w:t>
            </w:r>
            <w:r w:rsidR="234B7711" w:rsidRPr="0057518E">
              <w:rPr>
                <w:rFonts w:ascii="Times New Roman" w:eastAsia="Times New Roman" w:hAnsi="Times New Roman" w:cs="Times New Roman"/>
              </w:rPr>
              <w:t>o</w:t>
            </w:r>
            <w:r w:rsidRPr="0057518E">
              <w:rPr>
                <w:rFonts w:ascii="Times New Roman" w:eastAsia="Times New Roman" w:hAnsi="Times New Roman" w:cs="Times New Roman"/>
              </w:rPr>
              <w:t xml:space="preserve">s. </w:t>
            </w:r>
            <w:r w:rsidR="003E0B28" w:rsidRPr="0057518E">
              <w:rPr>
                <w:rFonts w:ascii="Times New Roman" w:eastAsia="Times New Roman" w:hAnsi="Times New Roman" w:cs="Times New Roman"/>
              </w:rPr>
              <w:t>Lielākā kūdras ieguve notiek Kurzem</w:t>
            </w:r>
            <w:r w:rsidR="00B370BE" w:rsidRPr="0057518E">
              <w:rPr>
                <w:rFonts w:ascii="Times New Roman" w:eastAsia="Times New Roman" w:hAnsi="Times New Roman" w:cs="Times New Roman"/>
              </w:rPr>
              <w:t>ē</w:t>
            </w:r>
            <w:r w:rsidR="003E0B28" w:rsidRPr="0057518E">
              <w:rPr>
                <w:rFonts w:ascii="Times New Roman" w:eastAsia="Times New Roman" w:hAnsi="Times New Roman" w:cs="Times New Roman"/>
              </w:rPr>
              <w:t>, Zemgal</w:t>
            </w:r>
            <w:r w:rsidR="00B370BE" w:rsidRPr="0057518E">
              <w:rPr>
                <w:rFonts w:ascii="Times New Roman" w:eastAsia="Times New Roman" w:hAnsi="Times New Roman" w:cs="Times New Roman"/>
              </w:rPr>
              <w:t>ē</w:t>
            </w:r>
            <w:r w:rsidR="00042E09">
              <w:rPr>
                <w:rFonts w:ascii="Times New Roman" w:eastAsia="Times New Roman" w:hAnsi="Times New Roman" w:cs="Times New Roman"/>
              </w:rPr>
              <w:t xml:space="preserve">, </w:t>
            </w:r>
            <w:r w:rsidR="003E0B28" w:rsidRPr="0057518E">
              <w:rPr>
                <w:rFonts w:ascii="Times New Roman" w:eastAsia="Times New Roman" w:hAnsi="Times New Roman" w:cs="Times New Roman"/>
              </w:rPr>
              <w:t>Vidzem</w:t>
            </w:r>
            <w:r w:rsidR="00B370BE" w:rsidRPr="0057518E">
              <w:rPr>
                <w:rFonts w:ascii="Times New Roman" w:eastAsia="Times New Roman" w:hAnsi="Times New Roman" w:cs="Times New Roman"/>
              </w:rPr>
              <w:t>ē</w:t>
            </w:r>
            <w:r w:rsidR="003E0B28" w:rsidRPr="0057518E">
              <w:rPr>
                <w:rFonts w:ascii="Times New Roman" w:eastAsia="Times New Roman" w:hAnsi="Times New Roman" w:cs="Times New Roman"/>
              </w:rPr>
              <w:t>, k</w:t>
            </w:r>
            <w:r w:rsidR="00847770" w:rsidRPr="0057518E">
              <w:rPr>
                <w:rFonts w:ascii="Times New Roman" w:eastAsia="Times New Roman" w:hAnsi="Times New Roman" w:cs="Times New Roman"/>
              </w:rPr>
              <w:t>o</w:t>
            </w:r>
            <w:r w:rsidR="003E0B28" w:rsidRPr="0057518E">
              <w:rPr>
                <w:rFonts w:ascii="Times New Roman" w:eastAsia="Times New Roman" w:hAnsi="Times New Roman" w:cs="Times New Roman"/>
              </w:rPr>
              <w:t xml:space="preserve"> būtiski ietekmēs pāreja uz klimatneitrālu ekonomiku.</w:t>
            </w:r>
            <w:r w:rsidR="004A3FD5" w:rsidRPr="0057518E">
              <w:rPr>
                <w:rFonts w:ascii="Times New Roman" w:eastAsia="Times New Roman" w:hAnsi="Times New Roman" w:cs="Times New Roman"/>
              </w:rPr>
              <w:t xml:space="preserve"> 2018.gadā Kurzemē tika iegūtas 309,2 tūkst.t kūdras, Zemgalē - 433,6 tūkst.t, Vidzemē - 275,5 tūkst.t, Latgalē - 216</w:t>
            </w:r>
            <w:r w:rsidR="004A3FD5" w:rsidRPr="0057518E">
              <w:rPr>
                <w:rFonts w:ascii="Times New Roman" w:eastAsia="Times New Roman" w:hAnsi="Times New Roman" w:cs="Times New Roman"/>
              </w:rPr>
              <w:t>,3 tūkst.t.</w:t>
            </w:r>
            <w:r w:rsidR="001451D3" w:rsidRPr="0057518E">
              <w:rPr>
                <w:rFonts w:ascii="Times New Roman" w:eastAsia="Times New Roman" w:hAnsi="Times New Roman" w:cs="Times New Roman"/>
              </w:rPr>
              <w:t xml:space="preserve"> (</w:t>
            </w:r>
            <w:r w:rsidR="00A2316E" w:rsidRPr="0057518E">
              <w:rPr>
                <w:rFonts w:ascii="Times New Roman" w:eastAsia="Times New Roman" w:hAnsi="Times New Roman" w:cs="Times New Roman"/>
              </w:rPr>
              <w:t>skat.</w:t>
            </w:r>
            <w:r w:rsidR="001451D3" w:rsidRPr="0057518E">
              <w:rPr>
                <w:rFonts w:ascii="Times New Roman" w:eastAsia="Times New Roman" w:hAnsi="Times New Roman" w:cs="Times New Roman"/>
              </w:rPr>
              <w:t>9.piel</w:t>
            </w:r>
            <w:r w:rsidR="00761435" w:rsidRPr="0057518E">
              <w:rPr>
                <w:rFonts w:ascii="Times New Roman" w:eastAsia="Times New Roman" w:hAnsi="Times New Roman" w:cs="Times New Roman"/>
              </w:rPr>
              <w:t>.</w:t>
            </w:r>
            <w:r w:rsidR="001451D3" w:rsidRPr="0057518E">
              <w:rPr>
                <w:rFonts w:ascii="Times New Roman" w:eastAsia="Times New Roman" w:hAnsi="Times New Roman" w:cs="Times New Roman"/>
              </w:rPr>
              <w:t>)</w:t>
            </w:r>
            <w:r w:rsidR="00761435" w:rsidRPr="0057518E">
              <w:rPr>
                <w:rFonts w:ascii="Times New Roman" w:eastAsia="Times New Roman" w:hAnsi="Times New Roman" w:cs="Times New Roman"/>
              </w:rPr>
              <w:t>.</w:t>
            </w:r>
            <w:r w:rsidR="004A3FD5" w:rsidRPr="0057518E">
              <w:rPr>
                <w:rFonts w:ascii="Times New Roman" w:eastAsia="Times New Roman" w:hAnsi="Times New Roman" w:cs="Times New Roman"/>
              </w:rPr>
              <w:t xml:space="preserve"> </w:t>
            </w:r>
            <w:r w:rsidRPr="0057518E">
              <w:rPr>
                <w:rFonts w:ascii="Times New Roman" w:eastAsia="Times New Roman" w:hAnsi="Times New Roman" w:cs="Times New Roman"/>
              </w:rPr>
              <w:t xml:space="preserve">Vienlaikus </w:t>
            </w:r>
            <w:r w:rsidR="12BBD33F" w:rsidRPr="0057518E">
              <w:rPr>
                <w:rFonts w:ascii="Times New Roman" w:eastAsia="Times New Roman" w:hAnsi="Times New Roman" w:cs="Times New Roman"/>
              </w:rPr>
              <w:t>organiskās</w:t>
            </w:r>
            <w:r w:rsidR="66CC542D" w:rsidRPr="0057518E">
              <w:rPr>
                <w:rFonts w:ascii="Times New Roman" w:eastAsia="Times New Roman" w:hAnsi="Times New Roman" w:cs="Times New Roman"/>
              </w:rPr>
              <w:t xml:space="preserve"> </w:t>
            </w:r>
            <w:r w:rsidR="12BBD33F" w:rsidRPr="0057518E">
              <w:rPr>
                <w:rFonts w:ascii="Times New Roman" w:eastAsia="Times New Roman" w:hAnsi="Times New Roman" w:cs="Times New Roman"/>
              </w:rPr>
              <w:t>augsnes</w:t>
            </w:r>
            <w:r w:rsidR="00237E78" w:rsidRPr="0057518E">
              <w:rPr>
                <w:rFonts w:ascii="Times New Roman" w:eastAsia="Times New Roman" w:hAnsi="Times New Roman" w:cs="Times New Roman"/>
              </w:rPr>
              <w:t xml:space="preserve">, </w:t>
            </w:r>
            <w:r w:rsidR="12BBD33F" w:rsidRPr="0057518E">
              <w:rPr>
                <w:rFonts w:ascii="Times New Roman" w:eastAsia="Times New Roman" w:hAnsi="Times New Roman" w:cs="Times New Roman"/>
              </w:rPr>
              <w:t>t.sk.</w:t>
            </w:r>
            <w:r w:rsidR="5AF5528D" w:rsidRPr="0057518E">
              <w:rPr>
                <w:rFonts w:ascii="Times New Roman" w:eastAsia="Times New Roman" w:hAnsi="Times New Roman" w:cs="Times New Roman"/>
              </w:rPr>
              <w:t xml:space="preserve"> </w:t>
            </w:r>
            <w:r w:rsidRPr="0057518E">
              <w:rPr>
                <w:rFonts w:ascii="Times New Roman" w:eastAsia="Times New Roman" w:hAnsi="Times New Roman" w:cs="Times New Roman"/>
              </w:rPr>
              <w:t>kūdra</w:t>
            </w:r>
            <w:r w:rsidR="00237E78" w:rsidRPr="0057518E">
              <w:rPr>
                <w:rFonts w:ascii="Times New Roman" w:eastAsia="Times New Roman" w:hAnsi="Times New Roman" w:cs="Times New Roman"/>
              </w:rPr>
              <w:t>,</w:t>
            </w:r>
            <w:r w:rsidRPr="0057518E">
              <w:rPr>
                <w:rFonts w:ascii="Times New Roman" w:eastAsia="Times New Roman" w:hAnsi="Times New Roman" w:cs="Times New Roman"/>
              </w:rPr>
              <w:t xml:space="preserve"> ir </w:t>
            </w:r>
            <w:r w:rsidR="005F685A" w:rsidRPr="0057518E">
              <w:rPr>
                <w:rFonts w:ascii="Times New Roman" w:eastAsia="Times New Roman" w:hAnsi="Times New Roman" w:cs="Times New Roman"/>
              </w:rPr>
              <w:t>vienas</w:t>
            </w:r>
            <w:r w:rsidR="00565F43" w:rsidRPr="0057518E">
              <w:rPr>
                <w:rFonts w:ascii="Times New Roman" w:eastAsia="Times New Roman" w:hAnsi="Times New Roman" w:cs="Times New Roman"/>
              </w:rPr>
              <w:t xml:space="preserve"> </w:t>
            </w:r>
            <w:r w:rsidR="786A5193" w:rsidRPr="0057518E">
              <w:rPr>
                <w:rFonts w:ascii="Times New Roman" w:eastAsia="Times New Roman" w:hAnsi="Times New Roman" w:cs="Times New Roman"/>
              </w:rPr>
              <w:t xml:space="preserve">no lielākajiem </w:t>
            </w:r>
            <w:r w:rsidRPr="0057518E">
              <w:rPr>
                <w:rFonts w:ascii="Times New Roman" w:eastAsia="Times New Roman" w:hAnsi="Times New Roman" w:cs="Times New Roman"/>
              </w:rPr>
              <w:t>emisiju avot</w:t>
            </w:r>
            <w:r w:rsidR="786A5193" w:rsidRPr="0057518E">
              <w:rPr>
                <w:rFonts w:ascii="Times New Roman" w:eastAsia="Times New Roman" w:hAnsi="Times New Roman" w:cs="Times New Roman"/>
              </w:rPr>
              <w:t>iem</w:t>
            </w:r>
            <w:r w:rsidRPr="0057518E">
              <w:rPr>
                <w:rFonts w:ascii="Times New Roman" w:eastAsia="Times New Roman" w:hAnsi="Times New Roman" w:cs="Times New Roman"/>
              </w:rPr>
              <w:t xml:space="preserve"> Latvijā</w:t>
            </w:r>
            <w:r w:rsidR="005D0EC2" w:rsidRPr="0057518E">
              <w:rPr>
                <w:rFonts w:ascii="Times New Roman" w:eastAsia="Times New Roman" w:hAnsi="Times New Roman" w:cs="Times New Roman"/>
              </w:rPr>
              <w:t>.</w:t>
            </w:r>
            <w:r w:rsidR="00243119" w:rsidRPr="0057518E">
              <w:rPr>
                <w:rFonts w:ascii="Times New Roman" w:eastAsia="Times New Roman" w:hAnsi="Times New Roman" w:cs="Times New Roman"/>
              </w:rPr>
              <w:t xml:space="preserve"> D</w:t>
            </w:r>
            <w:r w:rsidRPr="0057518E">
              <w:rPr>
                <w:rFonts w:ascii="Times New Roman" w:eastAsia="Times New Roman" w:hAnsi="Times New Roman" w:cs="Times New Roman"/>
              </w:rPr>
              <w:t>aļa no šīm emisijām rodas kūdras ieguves procesā un n</w:t>
            </w:r>
            <w:r w:rsidR="000E7A84" w:rsidRPr="0057518E">
              <w:rPr>
                <w:rFonts w:ascii="Times New Roman" w:eastAsia="Times New Roman" w:hAnsi="Times New Roman" w:cs="Times New Roman"/>
              </w:rPr>
              <w:t>erekultivētās</w:t>
            </w:r>
            <w:r w:rsidRPr="0057518E">
              <w:rPr>
                <w:rFonts w:ascii="Times New Roman" w:eastAsia="Times New Roman" w:hAnsi="Times New Roman" w:cs="Times New Roman"/>
              </w:rPr>
              <w:t xml:space="preserve"> vēsturisk</w:t>
            </w:r>
            <w:r w:rsidR="00A14479" w:rsidRPr="0057518E">
              <w:rPr>
                <w:rFonts w:ascii="Times New Roman" w:eastAsia="Times New Roman" w:hAnsi="Times New Roman" w:cs="Times New Roman"/>
              </w:rPr>
              <w:t>ās</w:t>
            </w:r>
            <w:r w:rsidRPr="0057518E">
              <w:rPr>
                <w:rFonts w:ascii="Times New Roman" w:eastAsia="Times New Roman" w:hAnsi="Times New Roman" w:cs="Times New Roman"/>
              </w:rPr>
              <w:t xml:space="preserve"> kūdras ieguves vietā</w:t>
            </w:r>
            <w:r w:rsidR="00A14479" w:rsidRPr="0057518E">
              <w:rPr>
                <w:rFonts w:ascii="Times New Roman" w:eastAsia="Times New Roman" w:hAnsi="Times New Roman" w:cs="Times New Roman"/>
              </w:rPr>
              <w:t>s</w:t>
            </w:r>
            <w:r w:rsidRPr="0057518E">
              <w:rPr>
                <w:rFonts w:ascii="Times New Roman" w:eastAsia="Times New Roman" w:hAnsi="Times New Roman" w:cs="Times New Roman"/>
              </w:rPr>
              <w:t>, turpin</w:t>
            </w:r>
            <w:r w:rsidR="00DE39DE" w:rsidRPr="0057518E">
              <w:rPr>
                <w:rFonts w:ascii="Times New Roman" w:eastAsia="Times New Roman" w:hAnsi="Times New Roman" w:cs="Times New Roman"/>
              </w:rPr>
              <w:t>ot</w:t>
            </w:r>
            <w:r w:rsidRPr="0057518E">
              <w:rPr>
                <w:rFonts w:ascii="Times New Roman" w:eastAsia="Times New Roman" w:hAnsi="Times New Roman" w:cs="Times New Roman"/>
              </w:rPr>
              <w:t xml:space="preserve"> izdalīt lielu SEG emisiju </w:t>
            </w:r>
            <w:r w:rsidR="006B485F" w:rsidRPr="0057518E">
              <w:rPr>
                <w:rFonts w:ascii="Times New Roman" w:eastAsia="Times New Roman" w:hAnsi="Times New Roman" w:cs="Times New Roman"/>
              </w:rPr>
              <w:t>apjomu</w:t>
            </w:r>
            <w:r w:rsidRPr="0057518E">
              <w:rPr>
                <w:rFonts w:ascii="Times New Roman" w:eastAsia="Times New Roman" w:hAnsi="Times New Roman" w:cs="Times New Roman"/>
              </w:rPr>
              <w:t>.</w:t>
            </w:r>
          </w:p>
          <w:p w14:paraId="48091962" w14:textId="5CE36E8F" w:rsidR="00607D4E" w:rsidRPr="0057518E" w:rsidRDefault="1C1CD624" w:rsidP="6486D965">
            <w:pPr>
              <w:spacing w:before="40" w:after="60" w:line="259" w:lineRule="auto"/>
              <w:ind w:firstLine="731"/>
              <w:rPr>
                <w:rFonts w:ascii="Times New Roman" w:eastAsia="Times New Roman" w:hAnsi="Times New Roman" w:cs="Times New Roman"/>
              </w:rPr>
            </w:pPr>
            <w:r w:rsidRPr="0057518E">
              <w:rPr>
                <w:rFonts w:ascii="Times New Roman" w:eastAsia="Times New Roman" w:hAnsi="Times New Roman" w:cs="Times New Roman"/>
              </w:rPr>
              <w:t xml:space="preserve">2019.gadā Latvijā kūdras nozarē </w:t>
            </w:r>
            <w:r w:rsidR="327A41DE" w:rsidRPr="0057518E">
              <w:rPr>
                <w:rFonts w:ascii="Times New Roman" w:eastAsia="Times New Roman" w:hAnsi="Times New Roman" w:cs="Times New Roman"/>
              </w:rPr>
              <w:t>darbojās</w:t>
            </w:r>
            <w:r w:rsidR="66A8E1D0" w:rsidRPr="0057518E">
              <w:rPr>
                <w:rFonts w:ascii="Times New Roman" w:eastAsia="Times New Roman" w:hAnsi="Times New Roman" w:cs="Times New Roman"/>
              </w:rPr>
              <w:t xml:space="preserve"> </w:t>
            </w:r>
            <w:r w:rsidRPr="0057518E">
              <w:rPr>
                <w:rFonts w:ascii="Times New Roman" w:eastAsia="Times New Roman" w:hAnsi="Times New Roman" w:cs="Times New Roman"/>
              </w:rPr>
              <w:t xml:space="preserve">64 uzņēmumi, spēkā </w:t>
            </w:r>
            <w:r w:rsidR="00E40FA5" w:rsidRPr="0057518E">
              <w:rPr>
                <w:rFonts w:ascii="Times New Roman" w:eastAsia="Times New Roman" w:hAnsi="Times New Roman" w:cs="Times New Roman"/>
              </w:rPr>
              <w:t xml:space="preserve">esošas </w:t>
            </w:r>
            <w:r w:rsidRPr="0057518E">
              <w:rPr>
                <w:rFonts w:ascii="Times New Roman" w:eastAsia="Times New Roman" w:hAnsi="Times New Roman" w:cs="Times New Roman"/>
              </w:rPr>
              <w:t>130 zemes dzīļu izmantošanas licences</w:t>
            </w:r>
            <w:r w:rsidR="73920DD9" w:rsidRPr="0057518E">
              <w:rPr>
                <w:rFonts w:ascii="Times New Roman" w:eastAsia="Times New Roman" w:hAnsi="Times New Roman" w:cs="Times New Roman"/>
              </w:rPr>
              <w:t xml:space="preserve"> </w:t>
            </w:r>
            <w:r w:rsidRPr="0057518E">
              <w:rPr>
                <w:rFonts w:ascii="Times New Roman" w:eastAsia="Times New Roman" w:hAnsi="Times New Roman" w:cs="Times New Roman"/>
              </w:rPr>
              <w:t>98 purvos</w:t>
            </w:r>
            <w:r w:rsidR="6C8088B9" w:rsidRPr="0057518E">
              <w:rPr>
                <w:rFonts w:ascii="Times New Roman" w:eastAsia="Times New Roman" w:hAnsi="Times New Roman" w:cs="Times New Roman"/>
              </w:rPr>
              <w:t xml:space="preserve">. </w:t>
            </w:r>
            <w:r w:rsidR="38C3D467" w:rsidRPr="0057518E">
              <w:rPr>
                <w:rFonts w:ascii="Times New Roman" w:eastAsia="Times New Roman" w:hAnsi="Times New Roman" w:cs="Times New Roman"/>
                <w:lang w:bidi="lv-LV"/>
              </w:rPr>
              <w:t xml:space="preserve">Pēdējos </w:t>
            </w:r>
            <w:r w:rsidR="009639CE" w:rsidRPr="0057518E">
              <w:rPr>
                <w:rFonts w:ascii="Times New Roman" w:eastAsia="Times New Roman" w:hAnsi="Times New Roman" w:cs="Times New Roman"/>
                <w:lang w:bidi="lv-LV"/>
              </w:rPr>
              <w:t>piecos</w:t>
            </w:r>
            <w:r w:rsidR="0097544E" w:rsidRPr="0057518E">
              <w:rPr>
                <w:rFonts w:ascii="Times New Roman" w:eastAsia="Times New Roman" w:hAnsi="Times New Roman" w:cs="Times New Roman"/>
                <w:lang w:bidi="lv-LV"/>
              </w:rPr>
              <w:t xml:space="preserve"> </w:t>
            </w:r>
            <w:r w:rsidR="38C3D467" w:rsidRPr="0057518E">
              <w:rPr>
                <w:rFonts w:ascii="Times New Roman" w:eastAsia="Times New Roman" w:hAnsi="Times New Roman" w:cs="Times New Roman"/>
                <w:lang w:bidi="lv-LV"/>
              </w:rPr>
              <w:t>gados vidēji gadā iegūti 1088 tūkst</w:t>
            </w:r>
            <w:r w:rsidR="73BB4460" w:rsidRPr="0057518E">
              <w:rPr>
                <w:rFonts w:ascii="Times New Roman" w:eastAsia="Times New Roman" w:hAnsi="Times New Roman" w:cs="Times New Roman"/>
                <w:lang w:bidi="lv-LV"/>
              </w:rPr>
              <w:t>.</w:t>
            </w:r>
            <w:r w:rsidR="38C3D467" w:rsidRPr="0057518E">
              <w:rPr>
                <w:rFonts w:ascii="Times New Roman" w:eastAsia="Times New Roman" w:hAnsi="Times New Roman" w:cs="Times New Roman"/>
                <w:lang w:bidi="lv-LV"/>
              </w:rPr>
              <w:t>t kūdras</w:t>
            </w:r>
            <w:r w:rsidR="57D6E9A4" w:rsidRPr="0057518E">
              <w:rPr>
                <w:rFonts w:ascii="Times New Roman" w:eastAsia="Times New Roman" w:hAnsi="Times New Roman" w:cs="Times New Roman"/>
                <w:lang w:bidi="lv-LV"/>
              </w:rPr>
              <w:t xml:space="preserve"> (no tiem 29</w:t>
            </w:r>
            <w:r w:rsidR="73BB4460" w:rsidRPr="0057518E">
              <w:rPr>
                <w:rFonts w:ascii="Times New Roman" w:eastAsia="Times New Roman" w:hAnsi="Times New Roman" w:cs="Times New Roman"/>
                <w:lang w:bidi="lv-LV"/>
              </w:rPr>
              <w:t xml:space="preserve"> tūkst.t enerģētiskās kūdras)</w:t>
            </w:r>
            <w:r w:rsidR="00BB65D0" w:rsidRPr="0057518E">
              <w:rPr>
                <w:rFonts w:ascii="Times New Roman" w:eastAsia="Times New Roman" w:hAnsi="Times New Roman" w:cs="Times New Roman"/>
                <w:lang w:bidi="lv-LV"/>
              </w:rPr>
              <w:t>,</w:t>
            </w:r>
            <w:r w:rsidR="00541064" w:rsidRPr="0057518E">
              <w:rPr>
                <w:rFonts w:ascii="Times New Roman" w:eastAsia="Times New Roman" w:hAnsi="Times New Roman" w:cs="Times New Roman"/>
                <w:vertAlign w:val="superscript"/>
                <w:lang w:bidi="lv-LV"/>
              </w:rPr>
              <w:footnoteReference w:id="20"/>
            </w:r>
            <w:r w:rsidR="38C3D467" w:rsidRPr="0057518E">
              <w:rPr>
                <w:rFonts w:ascii="Times New Roman" w:eastAsia="Times New Roman" w:hAnsi="Times New Roman" w:cs="Times New Roman"/>
                <w:lang w:bidi="lv-LV"/>
              </w:rPr>
              <w:t xml:space="preserve"> un sagaidāms, ka 2020.-2030.gad</w:t>
            </w:r>
            <w:r w:rsidR="23D8AF7D" w:rsidRPr="0057518E">
              <w:rPr>
                <w:rFonts w:ascii="Times New Roman" w:eastAsia="Times New Roman" w:hAnsi="Times New Roman" w:cs="Times New Roman"/>
                <w:lang w:bidi="lv-LV"/>
              </w:rPr>
              <w:t>ā</w:t>
            </w:r>
            <w:r w:rsidR="38C3D467" w:rsidRPr="0057518E">
              <w:rPr>
                <w:rFonts w:ascii="Times New Roman" w:eastAsia="Times New Roman" w:hAnsi="Times New Roman" w:cs="Times New Roman"/>
                <w:lang w:bidi="lv-LV"/>
              </w:rPr>
              <w:t xml:space="preserve"> vidējais kūdras resursu ieguves apjoms gadā saglabāsies ap 1200 tūks</w:t>
            </w:r>
            <w:r w:rsidR="00BB65D0" w:rsidRPr="0057518E">
              <w:rPr>
                <w:rFonts w:ascii="Times New Roman" w:eastAsia="Times New Roman" w:hAnsi="Times New Roman" w:cs="Times New Roman"/>
                <w:lang w:bidi="lv-LV"/>
              </w:rPr>
              <w:t>t.</w:t>
            </w:r>
            <w:r w:rsidR="38C3D467" w:rsidRPr="0057518E">
              <w:rPr>
                <w:rFonts w:ascii="Times New Roman" w:eastAsia="Times New Roman" w:hAnsi="Times New Roman" w:cs="Times New Roman"/>
                <w:lang w:bidi="lv-LV"/>
              </w:rPr>
              <w:t>t, nepalielinot kopējo kūdras ieguves platību (26 000 ha).</w:t>
            </w:r>
            <w:r w:rsidR="00541064" w:rsidRPr="0057518E">
              <w:rPr>
                <w:rStyle w:val="FootnoteReference"/>
                <w:rFonts w:eastAsia="Times New Roman" w:cs="Times New Roman"/>
                <w:lang w:bidi="lv-LV"/>
              </w:rPr>
              <w:footnoteReference w:id="21"/>
            </w:r>
            <w:r w:rsidR="38C3D467" w:rsidRPr="0057518E">
              <w:rPr>
                <w:rFonts w:ascii="Times New Roman" w:eastAsia="Times New Roman" w:hAnsi="Times New Roman" w:cs="Times New Roman"/>
                <w:lang w:bidi="lv-LV"/>
              </w:rPr>
              <w:t xml:space="preserve"> </w:t>
            </w:r>
            <w:r w:rsidR="5FB972C3" w:rsidRPr="0057518E">
              <w:rPr>
                <w:rFonts w:ascii="Times New Roman" w:eastAsia="Times New Roman" w:hAnsi="Times New Roman" w:cs="Times New Roman"/>
                <w:lang w:bidi="lv-LV"/>
              </w:rPr>
              <w:t xml:space="preserve">Kopumā </w:t>
            </w:r>
            <w:r w:rsidR="5FB972C3" w:rsidRPr="0057518E">
              <w:rPr>
                <w:rFonts w:ascii="Times New Roman" w:eastAsia="Times New Roman" w:hAnsi="Times New Roman" w:cs="Times New Roman"/>
              </w:rPr>
              <w:t>l</w:t>
            </w:r>
            <w:r w:rsidRPr="0057518E">
              <w:rPr>
                <w:rFonts w:ascii="Times New Roman" w:eastAsia="Times New Roman" w:hAnsi="Times New Roman" w:cs="Times New Roman"/>
              </w:rPr>
              <w:t>ielākā kūdras ieguve</w:t>
            </w:r>
            <w:r w:rsidR="5FB972C3" w:rsidRPr="0057518E">
              <w:rPr>
                <w:rFonts w:ascii="Times New Roman" w:eastAsia="Times New Roman" w:hAnsi="Times New Roman" w:cs="Times New Roman"/>
              </w:rPr>
              <w:t xml:space="preserve"> reģionos</w:t>
            </w:r>
            <w:r w:rsidRPr="0057518E">
              <w:rPr>
                <w:rFonts w:ascii="Times New Roman" w:eastAsia="Times New Roman" w:hAnsi="Times New Roman" w:cs="Times New Roman"/>
              </w:rPr>
              <w:t xml:space="preserve"> </w:t>
            </w:r>
            <w:r w:rsidR="00AF05BD" w:rsidRPr="0057518E">
              <w:rPr>
                <w:rFonts w:ascii="Times New Roman" w:eastAsia="Times New Roman" w:hAnsi="Times New Roman" w:cs="Times New Roman"/>
              </w:rPr>
              <w:t xml:space="preserve">ir </w:t>
            </w:r>
            <w:r w:rsidR="0B91879E" w:rsidRPr="0057518E">
              <w:rPr>
                <w:rFonts w:ascii="Times New Roman" w:eastAsia="Times New Roman" w:hAnsi="Times New Roman" w:cs="Times New Roman"/>
              </w:rPr>
              <w:t>Kurzem</w:t>
            </w:r>
            <w:r w:rsidR="327A41DE" w:rsidRPr="0057518E">
              <w:rPr>
                <w:rFonts w:ascii="Times New Roman" w:eastAsia="Times New Roman" w:hAnsi="Times New Roman" w:cs="Times New Roman"/>
              </w:rPr>
              <w:t>ē</w:t>
            </w:r>
            <w:r w:rsidR="0B91879E" w:rsidRPr="0057518E">
              <w:rPr>
                <w:rFonts w:ascii="Times New Roman" w:eastAsia="Times New Roman" w:hAnsi="Times New Roman" w:cs="Times New Roman"/>
              </w:rPr>
              <w:t>, Zemgal</w:t>
            </w:r>
            <w:r w:rsidR="327A41DE" w:rsidRPr="0057518E">
              <w:rPr>
                <w:rFonts w:ascii="Times New Roman" w:eastAsia="Times New Roman" w:hAnsi="Times New Roman" w:cs="Times New Roman"/>
              </w:rPr>
              <w:t>ē</w:t>
            </w:r>
            <w:r w:rsidR="4592B0AB" w:rsidRPr="0057518E">
              <w:rPr>
                <w:rFonts w:ascii="Times New Roman" w:eastAsia="Times New Roman" w:hAnsi="Times New Roman" w:cs="Times New Roman"/>
              </w:rPr>
              <w:t xml:space="preserve">, taču </w:t>
            </w:r>
            <w:r w:rsidR="16F19650" w:rsidRPr="0057518E">
              <w:rPr>
                <w:rFonts w:ascii="Times New Roman" w:eastAsia="Times New Roman" w:hAnsi="Times New Roman" w:cs="Times New Roman"/>
              </w:rPr>
              <w:t>visvairāk</w:t>
            </w:r>
            <w:r w:rsidR="23203483" w:rsidRPr="0057518E">
              <w:rPr>
                <w:rFonts w:ascii="Times New Roman" w:eastAsia="Times New Roman" w:hAnsi="Times New Roman" w:cs="Times New Roman"/>
              </w:rPr>
              <w:t xml:space="preserve"> potenciāli</w:t>
            </w:r>
            <w:r w:rsidR="16F19650" w:rsidRPr="0057518E">
              <w:rPr>
                <w:rFonts w:ascii="Times New Roman" w:eastAsia="Times New Roman" w:hAnsi="Times New Roman" w:cs="Times New Roman"/>
              </w:rPr>
              <w:t xml:space="preserve"> skartie </w:t>
            </w:r>
            <w:r w:rsidR="0D57C70E" w:rsidRPr="0057518E">
              <w:rPr>
                <w:rFonts w:ascii="Times New Roman" w:eastAsia="Times New Roman" w:hAnsi="Times New Roman" w:cs="Times New Roman"/>
              </w:rPr>
              <w:t>uzņēmumi</w:t>
            </w:r>
            <w:r w:rsidR="0EF2D09F" w:rsidRPr="0057518E">
              <w:rPr>
                <w:rFonts w:ascii="Times New Roman" w:eastAsia="Times New Roman" w:hAnsi="Times New Roman" w:cs="Times New Roman"/>
              </w:rPr>
              <w:t xml:space="preserve"> </w:t>
            </w:r>
            <w:r w:rsidR="00DE791E" w:rsidRPr="0057518E">
              <w:rPr>
                <w:rFonts w:ascii="Times New Roman" w:eastAsia="Times New Roman" w:hAnsi="Times New Roman" w:cs="Times New Roman"/>
              </w:rPr>
              <w:t xml:space="preserve">reģionos </w:t>
            </w:r>
            <w:r w:rsidR="274B5589" w:rsidRPr="0057518E">
              <w:rPr>
                <w:rFonts w:ascii="Times New Roman" w:eastAsia="Times New Roman" w:hAnsi="Times New Roman" w:cs="Times New Roman"/>
              </w:rPr>
              <w:t>(</w:t>
            </w:r>
            <w:r w:rsidR="0EF2D09F" w:rsidRPr="0057518E">
              <w:rPr>
                <w:rFonts w:ascii="Times New Roman" w:eastAsia="Times New Roman" w:hAnsi="Times New Roman" w:cs="Times New Roman"/>
              </w:rPr>
              <w:t>kopā</w:t>
            </w:r>
            <w:r w:rsidR="00117309" w:rsidRPr="0057518E">
              <w:rPr>
                <w:rFonts w:ascii="Times New Roman" w:eastAsia="Times New Roman" w:hAnsi="Times New Roman" w:cs="Times New Roman"/>
              </w:rPr>
              <w:t xml:space="preserve"> </w:t>
            </w:r>
            <w:r w:rsidR="00E40FA5" w:rsidRPr="0057518E">
              <w:rPr>
                <w:rFonts w:ascii="Times New Roman" w:eastAsia="Times New Roman" w:hAnsi="Times New Roman" w:cs="Times New Roman"/>
              </w:rPr>
              <w:t>trīs</w:t>
            </w:r>
            <w:r w:rsidR="274B5589" w:rsidRPr="0057518E">
              <w:rPr>
                <w:rFonts w:ascii="Times New Roman" w:eastAsia="Times New Roman" w:hAnsi="Times New Roman" w:cs="Times New Roman"/>
              </w:rPr>
              <w:t>)</w:t>
            </w:r>
            <w:r w:rsidR="0D57C70E" w:rsidRPr="0057518E">
              <w:rPr>
                <w:rFonts w:ascii="Times New Roman" w:eastAsia="Times New Roman" w:hAnsi="Times New Roman" w:cs="Times New Roman"/>
              </w:rPr>
              <w:t xml:space="preserve"> </w:t>
            </w:r>
            <w:r w:rsidR="16F19650" w:rsidRPr="0057518E">
              <w:rPr>
                <w:rFonts w:ascii="Times New Roman" w:eastAsia="Times New Roman" w:hAnsi="Times New Roman" w:cs="Times New Roman"/>
              </w:rPr>
              <w:t xml:space="preserve">saistībā ar </w:t>
            </w:r>
            <w:r w:rsidR="0B2F8DC9" w:rsidRPr="0057518E">
              <w:rPr>
                <w:rFonts w:ascii="Times New Roman" w:eastAsia="Times New Roman" w:hAnsi="Times New Roman" w:cs="Times New Roman"/>
              </w:rPr>
              <w:t xml:space="preserve">enerģētiskās kūdras ieguves pārtraukšanu </w:t>
            </w:r>
            <w:r w:rsidR="274B5589" w:rsidRPr="0057518E">
              <w:rPr>
                <w:rFonts w:ascii="Times New Roman" w:eastAsia="Times New Roman" w:hAnsi="Times New Roman" w:cs="Times New Roman"/>
              </w:rPr>
              <w:t>atrodas</w:t>
            </w:r>
            <w:r w:rsidR="0B2F8DC9" w:rsidRPr="0057518E">
              <w:rPr>
                <w:rFonts w:ascii="Times New Roman" w:eastAsia="Times New Roman" w:hAnsi="Times New Roman" w:cs="Times New Roman"/>
              </w:rPr>
              <w:t xml:space="preserve"> </w:t>
            </w:r>
            <w:r w:rsidR="18233E9C" w:rsidRPr="0057518E">
              <w:rPr>
                <w:rFonts w:ascii="Times New Roman" w:eastAsia="Times New Roman" w:hAnsi="Times New Roman" w:cs="Times New Roman"/>
              </w:rPr>
              <w:t>Pierīg</w:t>
            </w:r>
            <w:r w:rsidR="34694CE1" w:rsidRPr="0057518E">
              <w:rPr>
                <w:rFonts w:ascii="Times New Roman" w:eastAsia="Times New Roman" w:hAnsi="Times New Roman" w:cs="Times New Roman"/>
              </w:rPr>
              <w:t xml:space="preserve">ā, </w:t>
            </w:r>
            <w:r w:rsidR="18233E9C" w:rsidRPr="0057518E">
              <w:rPr>
                <w:rFonts w:ascii="Times New Roman" w:eastAsia="Times New Roman" w:hAnsi="Times New Roman" w:cs="Times New Roman"/>
              </w:rPr>
              <w:t>Latgal</w:t>
            </w:r>
            <w:r w:rsidR="34694CE1" w:rsidRPr="0057518E">
              <w:rPr>
                <w:rFonts w:ascii="Times New Roman" w:eastAsia="Times New Roman" w:hAnsi="Times New Roman" w:cs="Times New Roman"/>
              </w:rPr>
              <w:t>ē</w:t>
            </w:r>
            <w:r w:rsidR="00552F41" w:rsidRPr="0057518E">
              <w:rPr>
                <w:rFonts w:ascii="Times New Roman" w:eastAsia="Times New Roman" w:hAnsi="Times New Roman" w:cs="Times New Roman"/>
              </w:rPr>
              <w:t xml:space="preserve">, </w:t>
            </w:r>
            <w:r w:rsidR="34694CE1" w:rsidRPr="0057518E">
              <w:rPr>
                <w:rFonts w:ascii="Times New Roman" w:eastAsia="Times New Roman" w:hAnsi="Times New Roman" w:cs="Times New Roman"/>
              </w:rPr>
              <w:t>Zemgalē.</w:t>
            </w:r>
          </w:p>
          <w:p w14:paraId="1C1BF979" w14:textId="7543C7D0" w:rsidR="00DC1352" w:rsidRPr="0057518E" w:rsidRDefault="02E5DDB1" w:rsidP="6486D965">
            <w:pPr>
              <w:spacing w:before="40" w:after="60" w:line="259" w:lineRule="auto"/>
              <w:ind w:firstLine="731"/>
              <w:rPr>
                <w:rFonts w:ascii="Times New Roman" w:eastAsia="Times New Roman" w:hAnsi="Times New Roman" w:cs="Times New Roman"/>
              </w:rPr>
            </w:pPr>
            <w:r w:rsidRPr="0057518E">
              <w:rPr>
                <w:rFonts w:ascii="Times New Roman" w:eastAsia="Times New Roman" w:hAnsi="Times New Roman" w:cs="Times New Roman"/>
              </w:rPr>
              <w:t xml:space="preserve">Kopumā 2018.–2019.gadā </w:t>
            </w:r>
            <w:r w:rsidR="00945DFA" w:rsidRPr="0057518E">
              <w:rPr>
                <w:rFonts w:ascii="Times New Roman" w:eastAsia="Times New Roman" w:hAnsi="Times New Roman" w:cs="Times New Roman"/>
              </w:rPr>
              <w:t>seši</w:t>
            </w:r>
            <w:r w:rsidR="00F34EFA" w:rsidRPr="0057518E">
              <w:rPr>
                <w:rFonts w:ascii="Times New Roman" w:eastAsia="Times New Roman" w:hAnsi="Times New Roman" w:cs="Times New Roman"/>
              </w:rPr>
              <w:t xml:space="preserve"> </w:t>
            </w:r>
            <w:r w:rsidRPr="0057518E">
              <w:rPr>
                <w:rFonts w:ascii="Times New Roman" w:eastAsia="Times New Roman" w:hAnsi="Times New Roman" w:cs="Times New Roman"/>
              </w:rPr>
              <w:t xml:space="preserve">uzņēmumi un </w:t>
            </w:r>
            <w:r w:rsidR="00945DFA" w:rsidRPr="0057518E">
              <w:rPr>
                <w:rFonts w:ascii="Times New Roman" w:eastAsia="Times New Roman" w:hAnsi="Times New Roman" w:cs="Times New Roman"/>
              </w:rPr>
              <w:t>divas</w:t>
            </w:r>
            <w:r w:rsidR="00F34EFA" w:rsidRPr="0057518E">
              <w:rPr>
                <w:rFonts w:ascii="Times New Roman" w:eastAsia="Times New Roman" w:hAnsi="Times New Roman" w:cs="Times New Roman"/>
              </w:rPr>
              <w:t xml:space="preserve"> </w:t>
            </w:r>
            <w:r w:rsidRPr="0057518E">
              <w:rPr>
                <w:rFonts w:ascii="Times New Roman" w:eastAsia="Times New Roman" w:hAnsi="Times New Roman" w:cs="Times New Roman"/>
              </w:rPr>
              <w:t>pašvaldības</w:t>
            </w:r>
            <w:r w:rsidR="006D3D5D" w:rsidRPr="0057518E">
              <w:rPr>
                <w:rStyle w:val="FootnoteReference"/>
                <w:rFonts w:eastAsia="Times New Roman" w:cs="Times New Roman"/>
              </w:rPr>
              <w:footnoteReference w:id="22"/>
            </w:r>
            <w:r w:rsidRPr="0057518E">
              <w:rPr>
                <w:rFonts w:ascii="Times New Roman" w:eastAsia="Times New Roman" w:hAnsi="Times New Roman" w:cs="Times New Roman"/>
              </w:rPr>
              <w:t xml:space="preserve"> </w:t>
            </w:r>
            <w:r w:rsidR="003A4028" w:rsidRPr="0057518E">
              <w:rPr>
                <w:rFonts w:ascii="Times New Roman" w:eastAsia="Times New Roman" w:hAnsi="Times New Roman" w:cs="Times New Roman"/>
              </w:rPr>
              <w:t xml:space="preserve">visos reģionos (izņemot Kurzemi) </w:t>
            </w:r>
            <w:r w:rsidRPr="0057518E">
              <w:rPr>
                <w:rFonts w:ascii="Times New Roman" w:eastAsia="Times New Roman" w:hAnsi="Times New Roman" w:cs="Times New Roman"/>
              </w:rPr>
              <w:t>kūdru izmantoja enerģijas ieguvei</w:t>
            </w:r>
            <w:r w:rsidR="42B4CC6B" w:rsidRPr="0057518E">
              <w:rPr>
                <w:rFonts w:ascii="Times New Roman" w:eastAsia="Times New Roman" w:hAnsi="Times New Roman" w:cs="Times New Roman"/>
              </w:rPr>
              <w:t xml:space="preserve">, </w:t>
            </w:r>
            <w:r w:rsidRPr="0057518E">
              <w:rPr>
                <w:rFonts w:ascii="Times New Roman" w:eastAsia="Times New Roman" w:hAnsi="Times New Roman" w:cs="Times New Roman"/>
              </w:rPr>
              <w:t xml:space="preserve">kā arī </w:t>
            </w:r>
            <w:r w:rsidR="005C5833" w:rsidRPr="0057518E">
              <w:rPr>
                <w:rFonts w:ascii="Times New Roman" w:eastAsia="Times New Roman" w:hAnsi="Times New Roman" w:cs="Times New Roman"/>
              </w:rPr>
              <w:t>viens</w:t>
            </w:r>
            <w:r w:rsidR="00565F43" w:rsidRPr="0057518E">
              <w:rPr>
                <w:rFonts w:ascii="Times New Roman" w:eastAsia="Times New Roman" w:hAnsi="Times New Roman" w:cs="Times New Roman"/>
              </w:rPr>
              <w:t xml:space="preserve"> </w:t>
            </w:r>
            <w:r w:rsidRPr="0057518E">
              <w:rPr>
                <w:rFonts w:ascii="Times New Roman" w:eastAsia="Times New Roman" w:hAnsi="Times New Roman" w:cs="Times New Roman"/>
              </w:rPr>
              <w:t xml:space="preserve">uzņēmums </w:t>
            </w:r>
            <w:r w:rsidR="003002A4" w:rsidRPr="0057518E">
              <w:rPr>
                <w:rFonts w:ascii="Times New Roman" w:eastAsia="Times New Roman" w:hAnsi="Times New Roman" w:cs="Times New Roman"/>
              </w:rPr>
              <w:t>Zemgalē</w:t>
            </w:r>
            <w:r w:rsidRPr="0057518E">
              <w:rPr>
                <w:rFonts w:ascii="Times New Roman" w:eastAsia="Times New Roman" w:hAnsi="Times New Roman" w:cs="Times New Roman"/>
              </w:rPr>
              <w:t xml:space="preserve"> uzsāka testus kūdras izmantošanai pilsētas siltumapgādes koģenerācijas stacijā.</w:t>
            </w:r>
            <w:r w:rsidR="009459DF" w:rsidRPr="0057518E">
              <w:rPr>
                <w:rFonts w:ascii="Times New Roman" w:eastAsia="Times New Roman" w:hAnsi="Times New Roman" w:cs="Times New Roman"/>
              </w:rPr>
              <w:t xml:space="preserve"> </w:t>
            </w:r>
            <w:r w:rsidR="00661A15" w:rsidRPr="0057518E">
              <w:rPr>
                <w:rFonts w:ascii="Times New Roman" w:eastAsia="Times New Roman" w:hAnsi="Times New Roman" w:cs="Times New Roman"/>
              </w:rPr>
              <w:t xml:space="preserve">2020.gadā kūdra kā </w:t>
            </w:r>
            <w:r w:rsidR="00661A15" w:rsidRPr="0057518E">
              <w:rPr>
                <w:rFonts w:ascii="Times New Roman" w:eastAsia="Times New Roman" w:hAnsi="Times New Roman" w:cs="Times New Roman"/>
              </w:rPr>
              <w:lastRenderedPageBreak/>
              <w:t>kurināmais izmantots 10 sadedzināšanas iekārtās (kopējā nominālā iekārtu jauda 31,47 MW)</w:t>
            </w:r>
            <w:r w:rsidR="00B133AF" w:rsidRPr="0057518E">
              <w:rPr>
                <w:rFonts w:ascii="Times New Roman" w:eastAsia="Times New Roman" w:hAnsi="Times New Roman" w:cs="Times New Roman"/>
              </w:rPr>
              <w:t>, t</w:t>
            </w:r>
            <w:r w:rsidR="00954DF8" w:rsidRPr="0057518E">
              <w:rPr>
                <w:rFonts w:ascii="Times New Roman" w:eastAsia="Times New Roman" w:hAnsi="Times New Roman" w:cs="Times New Roman"/>
              </w:rPr>
              <w:t>.</w:t>
            </w:r>
            <w:r w:rsidR="002319AB" w:rsidRPr="0057518E">
              <w:rPr>
                <w:rFonts w:ascii="Times New Roman" w:eastAsia="Times New Roman" w:hAnsi="Times New Roman" w:cs="Times New Roman"/>
              </w:rPr>
              <w:t> </w:t>
            </w:r>
            <w:r w:rsidR="00B133AF" w:rsidRPr="0057518E">
              <w:rPr>
                <w:rFonts w:ascii="Times New Roman" w:eastAsia="Times New Roman" w:hAnsi="Times New Roman" w:cs="Times New Roman"/>
              </w:rPr>
              <w:t>sk</w:t>
            </w:r>
            <w:r w:rsidR="00954DF8" w:rsidRPr="0057518E">
              <w:rPr>
                <w:rFonts w:ascii="Times New Roman" w:eastAsia="Times New Roman" w:hAnsi="Times New Roman" w:cs="Times New Roman"/>
              </w:rPr>
              <w:t>.</w:t>
            </w:r>
            <w:r w:rsidR="00357A59" w:rsidRPr="0057518E">
              <w:rPr>
                <w:rFonts w:ascii="Times New Roman" w:eastAsia="Times New Roman" w:hAnsi="Times New Roman" w:cs="Times New Roman"/>
              </w:rPr>
              <w:t xml:space="preserve"> </w:t>
            </w:r>
            <w:r w:rsidR="002E13DB" w:rsidRPr="0057518E">
              <w:rPr>
                <w:rFonts w:ascii="Times New Roman" w:eastAsia="Times New Roman" w:hAnsi="Times New Roman" w:cs="Times New Roman"/>
              </w:rPr>
              <w:t>piec</w:t>
            </w:r>
            <w:r w:rsidR="00CB5971" w:rsidRPr="0057518E">
              <w:rPr>
                <w:rFonts w:ascii="Times New Roman" w:eastAsia="Times New Roman" w:hAnsi="Times New Roman" w:cs="Times New Roman"/>
              </w:rPr>
              <w:t>ā</w:t>
            </w:r>
            <w:r w:rsidR="00DE3449" w:rsidRPr="0057518E">
              <w:rPr>
                <w:rFonts w:ascii="Times New Roman" w:eastAsia="Times New Roman" w:hAnsi="Times New Roman" w:cs="Times New Roman"/>
              </w:rPr>
              <w:t xml:space="preserve">s </w:t>
            </w:r>
            <w:r w:rsidR="00087C24" w:rsidRPr="0057518E">
              <w:rPr>
                <w:rFonts w:ascii="Times New Roman" w:eastAsia="Times New Roman" w:hAnsi="Times New Roman" w:cs="Times New Roman"/>
              </w:rPr>
              <w:t>jaun</w:t>
            </w:r>
            <w:r w:rsidR="00D9529B" w:rsidRPr="0057518E">
              <w:rPr>
                <w:rFonts w:ascii="Times New Roman" w:eastAsia="Times New Roman" w:hAnsi="Times New Roman" w:cs="Times New Roman"/>
              </w:rPr>
              <w:t>ā</w:t>
            </w:r>
            <w:r w:rsidR="00087C24" w:rsidRPr="0057518E">
              <w:rPr>
                <w:rFonts w:ascii="Times New Roman" w:eastAsia="Times New Roman" w:hAnsi="Times New Roman" w:cs="Times New Roman"/>
              </w:rPr>
              <w:t>s</w:t>
            </w:r>
            <w:r w:rsidR="00AB17EB" w:rsidRPr="0057518E">
              <w:rPr>
                <w:rFonts w:ascii="Times New Roman" w:eastAsia="Times New Roman" w:hAnsi="Times New Roman" w:cs="Times New Roman"/>
              </w:rPr>
              <w:t xml:space="preserve"> iekārtas, kas </w:t>
            </w:r>
            <w:r w:rsidR="00087C24" w:rsidRPr="0057518E">
              <w:rPr>
                <w:rFonts w:ascii="Times New Roman" w:eastAsia="Times New Roman" w:hAnsi="Times New Roman" w:cs="Times New Roman"/>
              </w:rPr>
              <w:t>uzstādītas</w:t>
            </w:r>
            <w:r w:rsidR="00D31495" w:rsidRPr="0057518E">
              <w:rPr>
                <w:rFonts w:ascii="Times New Roman" w:eastAsia="Times New Roman" w:hAnsi="Times New Roman" w:cs="Times New Roman"/>
              </w:rPr>
              <w:t xml:space="preserve"> no 2015.gada.</w:t>
            </w:r>
            <w:r w:rsidR="003C54DE" w:rsidRPr="0057518E">
              <w:rPr>
                <w:rFonts w:ascii="Times New Roman" w:eastAsia="Times New Roman" w:hAnsi="Times New Roman" w:cs="Times New Roman"/>
              </w:rPr>
              <w:t xml:space="preserve"> Kopš 2021.gada 1.janvāra ir atcelts </w:t>
            </w:r>
            <w:r w:rsidR="00454725" w:rsidRPr="0057518E">
              <w:rPr>
                <w:rFonts w:ascii="Times New Roman" w:eastAsia="Times New Roman" w:hAnsi="Times New Roman" w:cs="Times New Roman"/>
              </w:rPr>
              <w:t>DRN</w:t>
            </w:r>
            <w:r w:rsidR="003C54DE" w:rsidRPr="0057518E">
              <w:rPr>
                <w:rFonts w:ascii="Times New Roman" w:eastAsia="Times New Roman" w:hAnsi="Times New Roman" w:cs="Times New Roman"/>
              </w:rPr>
              <w:t xml:space="preserve"> atbrīvojums par CO</w:t>
            </w:r>
            <w:r w:rsidR="003C54DE" w:rsidRPr="0057518E">
              <w:rPr>
                <w:rFonts w:ascii="Times New Roman" w:eastAsia="Times New Roman" w:hAnsi="Times New Roman" w:cs="Times New Roman"/>
                <w:vertAlign w:val="subscript"/>
              </w:rPr>
              <w:t>2</w:t>
            </w:r>
            <w:r w:rsidR="003C54DE" w:rsidRPr="0057518E">
              <w:rPr>
                <w:rFonts w:ascii="Times New Roman" w:eastAsia="Times New Roman" w:hAnsi="Times New Roman" w:cs="Times New Roman"/>
              </w:rPr>
              <w:t xml:space="preserve"> emisiju, kas rodas, izmantojot kūdru stacionārajās tehnoloģiskajās iekārtās. </w:t>
            </w:r>
            <w:r w:rsidR="431F2004" w:rsidRPr="0057518E">
              <w:rPr>
                <w:rFonts w:ascii="Times New Roman" w:eastAsia="Times New Roman" w:hAnsi="Times New Roman" w:cs="Times New Roman"/>
              </w:rPr>
              <w:t>Enerģētiskās kūdras izmantošanas pārtraukšana ietekmēs šo uzņēmumu un teritoriju sociālekonomisko attīstību</w:t>
            </w:r>
            <w:r w:rsidR="7CF2108B" w:rsidRPr="0057518E">
              <w:rPr>
                <w:rFonts w:ascii="Times New Roman" w:eastAsia="Times New Roman" w:hAnsi="Times New Roman" w:cs="Times New Roman"/>
              </w:rPr>
              <w:t>.</w:t>
            </w:r>
          </w:p>
          <w:p w14:paraId="02700336" w14:textId="557B5BBB" w:rsidR="00D703EB" w:rsidRPr="0057518E" w:rsidRDefault="00B642D8" w:rsidP="6486D965">
            <w:pPr>
              <w:spacing w:before="40" w:after="60" w:line="259" w:lineRule="auto"/>
              <w:ind w:firstLine="731"/>
              <w:rPr>
                <w:rFonts w:ascii="Times New Roman" w:eastAsia="Times New Roman" w:hAnsi="Times New Roman" w:cs="Times New Roman"/>
              </w:rPr>
            </w:pPr>
            <w:r w:rsidRPr="0057518E">
              <w:rPr>
                <w:rFonts w:ascii="Times New Roman" w:eastAsia="Times New Roman" w:hAnsi="Times New Roman" w:cs="Times New Roman"/>
              </w:rPr>
              <w:t xml:space="preserve">Mazinot ar </w:t>
            </w:r>
            <w:r w:rsidR="007B01D4" w:rsidRPr="0057518E">
              <w:rPr>
                <w:rFonts w:ascii="Times New Roman" w:eastAsia="Times New Roman" w:hAnsi="Times New Roman" w:cs="Times New Roman"/>
              </w:rPr>
              <w:t xml:space="preserve">vēsturisko </w:t>
            </w:r>
            <w:r w:rsidR="00764965" w:rsidRPr="0057518E">
              <w:rPr>
                <w:rFonts w:ascii="Times New Roman" w:eastAsia="Times New Roman" w:hAnsi="Times New Roman" w:cs="Times New Roman"/>
              </w:rPr>
              <w:t xml:space="preserve">enerģētiskās kūdras ieguvi </w:t>
            </w:r>
            <w:r w:rsidR="00B472F4" w:rsidRPr="0057518E">
              <w:rPr>
                <w:rFonts w:ascii="Times New Roman" w:eastAsia="Times New Roman" w:hAnsi="Times New Roman" w:cs="Times New Roman"/>
              </w:rPr>
              <w:t xml:space="preserve">saistītās sekas un </w:t>
            </w:r>
            <w:r w:rsidR="432A2087" w:rsidRPr="0057518E">
              <w:rPr>
                <w:rStyle w:val="normaltextrun"/>
                <w:rFonts w:ascii="Times New Roman" w:eastAsia="Times New Roman" w:hAnsi="Times New Roman" w:cs="Times New Roman"/>
                <w:color w:val="000000"/>
                <w:shd w:val="clear" w:color="auto" w:fill="FFFFFF"/>
              </w:rPr>
              <w:t>SEG emisij</w:t>
            </w:r>
            <w:r w:rsidR="00B472F4" w:rsidRPr="0057518E">
              <w:rPr>
                <w:rStyle w:val="normaltextrun"/>
                <w:rFonts w:ascii="Times New Roman" w:eastAsia="Times New Roman" w:hAnsi="Times New Roman" w:cs="Times New Roman"/>
                <w:color w:val="000000"/>
                <w:shd w:val="clear" w:color="auto" w:fill="FFFFFF"/>
              </w:rPr>
              <w:t>as</w:t>
            </w:r>
            <w:r w:rsidR="002319AB" w:rsidRPr="0057518E">
              <w:rPr>
                <w:rStyle w:val="normaltextrun"/>
                <w:rFonts w:ascii="Times New Roman" w:eastAsia="Times New Roman" w:hAnsi="Times New Roman" w:cs="Times New Roman"/>
                <w:color w:val="000000"/>
                <w:shd w:val="clear" w:color="auto" w:fill="FFFFFF"/>
              </w:rPr>
              <w:t>,</w:t>
            </w:r>
            <w:r w:rsidR="432A2087" w:rsidRPr="0057518E">
              <w:rPr>
                <w:rStyle w:val="normaltextrun"/>
                <w:rFonts w:ascii="Times New Roman" w:eastAsia="Times New Roman" w:hAnsi="Times New Roman" w:cs="Times New Roman"/>
                <w:color w:val="000000"/>
                <w:shd w:val="clear" w:color="auto" w:fill="FFFFFF"/>
              </w:rPr>
              <w:t xml:space="preserve"> nepieciešams veikt </w:t>
            </w:r>
            <w:r w:rsidR="369B85B0" w:rsidRPr="0057518E">
              <w:rPr>
                <w:rStyle w:val="normaltextrun"/>
                <w:rFonts w:ascii="Times New Roman" w:eastAsia="Times New Roman" w:hAnsi="Times New Roman" w:cs="Times New Roman"/>
                <w:color w:val="000000"/>
                <w:shd w:val="clear" w:color="auto" w:fill="FFFFFF"/>
              </w:rPr>
              <w:t xml:space="preserve">vēsturisko kūdras ieguves vietu </w:t>
            </w:r>
            <w:r w:rsidR="432A2087" w:rsidRPr="0057518E">
              <w:rPr>
                <w:rStyle w:val="normaltextrun"/>
                <w:rFonts w:ascii="Times New Roman" w:eastAsia="Times New Roman" w:hAnsi="Times New Roman" w:cs="Times New Roman"/>
                <w:color w:val="000000"/>
                <w:shd w:val="clear" w:color="auto" w:fill="FFFFFF"/>
              </w:rPr>
              <w:t xml:space="preserve">rekultivāciju. </w:t>
            </w:r>
            <w:r w:rsidR="0D2BDA07" w:rsidRPr="0057518E">
              <w:rPr>
                <w:rFonts w:ascii="Times New Roman" w:eastAsia="Times New Roman" w:hAnsi="Times New Roman" w:cs="Times New Roman"/>
              </w:rPr>
              <w:t>L</w:t>
            </w:r>
            <w:r w:rsidR="1AE41D6E" w:rsidRPr="0057518E">
              <w:rPr>
                <w:rFonts w:ascii="Times New Roman" w:eastAsia="Times New Roman" w:hAnsi="Times New Roman" w:cs="Times New Roman"/>
              </w:rPr>
              <w:t>ielākās</w:t>
            </w:r>
            <w:r w:rsidR="00226BCB" w:rsidRPr="0057518E">
              <w:rPr>
                <w:rFonts w:ascii="Times New Roman" w:eastAsia="Times New Roman" w:hAnsi="Times New Roman" w:cs="Times New Roman"/>
              </w:rPr>
              <w:t xml:space="preserve"> kopējās</w:t>
            </w:r>
            <w:r w:rsidR="1AE41D6E" w:rsidRPr="0057518E">
              <w:rPr>
                <w:rFonts w:ascii="Times New Roman" w:eastAsia="Times New Roman" w:hAnsi="Times New Roman" w:cs="Times New Roman"/>
              </w:rPr>
              <w:t xml:space="preserve"> </w:t>
            </w:r>
            <w:r w:rsidR="1AE41D6E" w:rsidRPr="0057518E" w:rsidDel="0D9A57FC">
              <w:rPr>
                <w:rFonts w:ascii="Times New Roman" w:eastAsia="Times New Roman" w:hAnsi="Times New Roman" w:cs="Times New Roman"/>
              </w:rPr>
              <w:t>degradēto</w:t>
            </w:r>
            <w:r w:rsidR="1AE41D6E" w:rsidRPr="0057518E">
              <w:rPr>
                <w:rFonts w:ascii="Times New Roman" w:eastAsia="Times New Roman" w:hAnsi="Times New Roman" w:cs="Times New Roman"/>
              </w:rPr>
              <w:t xml:space="preserve"> purvu platības ir </w:t>
            </w:r>
            <w:r w:rsidR="00226BCB" w:rsidRPr="0057518E">
              <w:rPr>
                <w:rFonts w:ascii="Times New Roman" w:eastAsia="Times New Roman" w:hAnsi="Times New Roman" w:cs="Times New Roman"/>
              </w:rPr>
              <w:t>ārpus Rīgas un Pierīgas</w:t>
            </w:r>
            <w:r w:rsidR="00550875" w:rsidRPr="0057518E">
              <w:rPr>
                <w:rFonts w:ascii="Times New Roman" w:eastAsia="Times New Roman" w:hAnsi="Times New Roman" w:cs="Times New Roman"/>
              </w:rPr>
              <w:t xml:space="preserve">, kur </w:t>
            </w:r>
            <w:r w:rsidR="2F94642D" w:rsidRPr="0057518E">
              <w:rPr>
                <w:rFonts w:ascii="Times New Roman" w:eastAsia="Times New Roman" w:hAnsi="Times New Roman" w:cs="Times New Roman"/>
              </w:rPr>
              <w:t xml:space="preserve"> </w:t>
            </w:r>
            <w:r w:rsidR="23F41565" w:rsidRPr="0057518E">
              <w:rPr>
                <w:rFonts w:ascii="Times New Roman" w:eastAsia="Times New Roman" w:hAnsi="Times New Roman" w:cs="Times New Roman"/>
              </w:rPr>
              <w:t>rekultivācija snieg</w:t>
            </w:r>
            <w:r w:rsidR="3072EDD5" w:rsidRPr="0057518E">
              <w:rPr>
                <w:rFonts w:ascii="Times New Roman" w:eastAsia="Times New Roman" w:hAnsi="Times New Roman" w:cs="Times New Roman"/>
              </w:rPr>
              <w:t>tu</w:t>
            </w:r>
            <w:r w:rsidR="23F41565" w:rsidRPr="0057518E">
              <w:rPr>
                <w:rFonts w:ascii="Times New Roman" w:eastAsia="Times New Roman" w:hAnsi="Times New Roman" w:cs="Times New Roman"/>
              </w:rPr>
              <w:t xml:space="preserve"> vislielāko </w:t>
            </w:r>
            <w:r w:rsidR="3072EDD5" w:rsidRPr="0057518E">
              <w:rPr>
                <w:rFonts w:ascii="Times New Roman" w:eastAsia="Times New Roman" w:hAnsi="Times New Roman" w:cs="Times New Roman"/>
              </w:rPr>
              <w:t xml:space="preserve">ietekmi uz </w:t>
            </w:r>
            <w:r w:rsidR="658C8EC1" w:rsidRPr="0057518E">
              <w:rPr>
                <w:rFonts w:ascii="Times New Roman" w:eastAsia="Times New Roman" w:hAnsi="Times New Roman" w:cs="Times New Roman"/>
              </w:rPr>
              <w:t>SEG emisiju samazināju</w:t>
            </w:r>
            <w:r w:rsidR="3BD1C3DB" w:rsidRPr="0057518E">
              <w:rPr>
                <w:rFonts w:ascii="Times New Roman" w:eastAsia="Times New Roman" w:hAnsi="Times New Roman" w:cs="Times New Roman"/>
              </w:rPr>
              <w:t>mu</w:t>
            </w:r>
            <w:r w:rsidR="658C8EC1" w:rsidRPr="0057518E">
              <w:rPr>
                <w:rFonts w:ascii="Times New Roman" w:eastAsia="Times New Roman" w:hAnsi="Times New Roman" w:cs="Times New Roman"/>
              </w:rPr>
              <w:t xml:space="preserve"> </w:t>
            </w:r>
            <w:r w:rsidR="00E83CCE" w:rsidRPr="0057518E">
              <w:rPr>
                <w:rFonts w:ascii="Times New Roman" w:eastAsia="Times New Roman" w:hAnsi="Times New Roman" w:cs="Times New Roman"/>
              </w:rPr>
              <w:t>reģion</w:t>
            </w:r>
            <w:r w:rsidR="00BE6FC7" w:rsidRPr="0057518E">
              <w:rPr>
                <w:rFonts w:ascii="Times New Roman" w:eastAsia="Times New Roman" w:hAnsi="Times New Roman" w:cs="Times New Roman"/>
              </w:rPr>
              <w:t>os no</w:t>
            </w:r>
            <w:r w:rsidR="658C8EC1" w:rsidRPr="0057518E">
              <w:rPr>
                <w:rFonts w:ascii="Times New Roman" w:eastAsia="Times New Roman" w:hAnsi="Times New Roman" w:cs="Times New Roman"/>
              </w:rPr>
              <w:t xml:space="preserve"> kūdras ieguves</w:t>
            </w:r>
            <w:r w:rsidR="261307E5" w:rsidRPr="0057518E">
              <w:rPr>
                <w:rFonts w:ascii="Times New Roman" w:eastAsia="Times New Roman" w:hAnsi="Times New Roman" w:cs="Times New Roman"/>
              </w:rPr>
              <w:t xml:space="preserve"> un </w:t>
            </w:r>
            <w:r w:rsidR="31D5A9FC" w:rsidRPr="0057518E">
              <w:rPr>
                <w:rFonts w:ascii="Times New Roman" w:eastAsia="Times New Roman" w:hAnsi="Times New Roman" w:cs="Times New Roman"/>
              </w:rPr>
              <w:t>ZIZIMM sektora emisijām</w:t>
            </w:r>
            <w:r w:rsidR="08F4920F" w:rsidRPr="0057518E">
              <w:rPr>
                <w:rFonts w:ascii="Times New Roman" w:eastAsia="Times New Roman" w:hAnsi="Times New Roman" w:cs="Times New Roman"/>
              </w:rPr>
              <w:t>. Saskaņā ar LIFE REstore pro</w:t>
            </w:r>
            <w:r w:rsidR="2CA5CF6F" w:rsidRPr="0057518E">
              <w:rPr>
                <w:rFonts w:ascii="Times New Roman" w:eastAsia="Times New Roman" w:hAnsi="Times New Roman" w:cs="Times New Roman"/>
              </w:rPr>
              <w:t>jekta rezultātiem</w:t>
            </w:r>
            <w:r w:rsidR="006E6AD9">
              <w:rPr>
                <w:rFonts w:ascii="Times New Roman" w:eastAsia="Times New Roman" w:hAnsi="Times New Roman" w:cs="Times New Roman"/>
              </w:rPr>
              <w:t xml:space="preserve"> kā vieni no</w:t>
            </w:r>
            <w:r w:rsidR="00C909A9" w:rsidRPr="0057518E">
              <w:rPr>
                <w:rFonts w:ascii="Times New Roman" w:eastAsia="Times New Roman" w:hAnsi="Times New Roman" w:cs="Times New Roman"/>
              </w:rPr>
              <w:t xml:space="preserve"> </w:t>
            </w:r>
            <w:r w:rsidR="7250F469" w:rsidRPr="0057518E">
              <w:rPr>
                <w:rFonts w:ascii="Times New Roman" w:eastAsia="Times New Roman" w:hAnsi="Times New Roman" w:cs="Times New Roman"/>
              </w:rPr>
              <w:t>rekultivācijas veid</w:t>
            </w:r>
            <w:r w:rsidR="00A60ABC">
              <w:rPr>
                <w:rFonts w:ascii="Times New Roman" w:eastAsia="Times New Roman" w:hAnsi="Times New Roman" w:cs="Times New Roman"/>
              </w:rPr>
              <w:t>iem</w:t>
            </w:r>
            <w:r w:rsidR="006E6AD9">
              <w:rPr>
                <w:rFonts w:ascii="Times New Roman" w:eastAsia="Times New Roman" w:hAnsi="Times New Roman" w:cs="Times New Roman"/>
              </w:rPr>
              <w:t xml:space="preserve">, kas nodrošina </w:t>
            </w:r>
            <w:r w:rsidR="004817B4" w:rsidRPr="0057518E">
              <w:rPr>
                <w:rFonts w:ascii="Times New Roman" w:eastAsia="Times New Roman" w:hAnsi="Times New Roman" w:cs="Times New Roman"/>
              </w:rPr>
              <w:t>SEG emisiju samazinājumu (t.sk. CO</w:t>
            </w:r>
            <w:r w:rsidR="004817B4" w:rsidRPr="0057518E">
              <w:rPr>
                <w:rFonts w:ascii="Times New Roman" w:eastAsia="Times New Roman" w:hAnsi="Times New Roman" w:cs="Times New Roman"/>
                <w:vertAlign w:val="subscript"/>
              </w:rPr>
              <w:t>2</w:t>
            </w:r>
            <w:r w:rsidR="004817B4" w:rsidRPr="0057518E">
              <w:rPr>
                <w:rFonts w:ascii="Times New Roman" w:eastAsia="Times New Roman" w:hAnsi="Times New Roman" w:cs="Times New Roman"/>
              </w:rPr>
              <w:t xml:space="preserve"> piesaisti) un ietekmi uz tautsaimniecību</w:t>
            </w:r>
            <w:r w:rsidR="004817B4">
              <w:rPr>
                <w:rFonts w:ascii="Times New Roman" w:eastAsia="Times New Roman" w:hAnsi="Times New Roman" w:cs="Times New Roman"/>
              </w:rPr>
              <w:t>, ir</w:t>
            </w:r>
            <w:r w:rsidR="0C560FA8" w:rsidRPr="0057518E">
              <w:rPr>
                <w:rFonts w:ascii="Times New Roman" w:eastAsia="Times New Roman" w:hAnsi="Times New Roman" w:cs="Times New Roman"/>
              </w:rPr>
              <w:t xml:space="preserve"> apmežošana </w:t>
            </w:r>
            <w:r w:rsidR="004817B4">
              <w:rPr>
                <w:rFonts w:ascii="Times New Roman" w:eastAsia="Times New Roman" w:hAnsi="Times New Roman" w:cs="Times New Roman"/>
              </w:rPr>
              <w:t>un ogu audzēšana</w:t>
            </w:r>
            <w:r w:rsidR="00042E09">
              <w:rPr>
                <w:rFonts w:ascii="Times New Roman" w:eastAsia="Times New Roman" w:hAnsi="Times New Roman" w:cs="Times New Roman"/>
              </w:rPr>
              <w:t xml:space="preserve"> </w:t>
            </w:r>
            <w:r w:rsidR="71950C72" w:rsidRPr="0057518E">
              <w:rPr>
                <w:rFonts w:ascii="Times New Roman" w:eastAsia="Times New Roman" w:hAnsi="Times New Roman" w:cs="Times New Roman"/>
              </w:rPr>
              <w:t>(skat</w:t>
            </w:r>
            <w:r w:rsidR="5A4EE384" w:rsidRPr="0057518E">
              <w:rPr>
                <w:rFonts w:ascii="Times New Roman" w:eastAsia="Times New Roman" w:hAnsi="Times New Roman" w:cs="Times New Roman"/>
              </w:rPr>
              <w:t>.</w:t>
            </w:r>
            <w:r w:rsidR="00544DB5" w:rsidRPr="0057518E">
              <w:rPr>
                <w:rFonts w:ascii="Times New Roman" w:eastAsia="Times New Roman" w:hAnsi="Times New Roman" w:cs="Times New Roman"/>
              </w:rPr>
              <w:t>1</w:t>
            </w:r>
            <w:r w:rsidR="001F78C3" w:rsidRPr="0057518E">
              <w:rPr>
                <w:rFonts w:ascii="Times New Roman" w:eastAsia="Times New Roman" w:hAnsi="Times New Roman" w:cs="Times New Roman"/>
              </w:rPr>
              <w:t>5</w:t>
            </w:r>
            <w:r w:rsidR="00A85CF7" w:rsidRPr="0057518E">
              <w:rPr>
                <w:rFonts w:ascii="Times New Roman" w:eastAsia="Times New Roman" w:hAnsi="Times New Roman" w:cs="Times New Roman"/>
              </w:rPr>
              <w:t>.</w:t>
            </w:r>
            <w:r w:rsidR="71950C72" w:rsidRPr="0057518E">
              <w:rPr>
                <w:rFonts w:ascii="Times New Roman" w:eastAsia="Times New Roman" w:hAnsi="Times New Roman" w:cs="Times New Roman"/>
              </w:rPr>
              <w:t>piel</w:t>
            </w:r>
            <w:r w:rsidR="5A4EE384" w:rsidRPr="0057518E">
              <w:rPr>
                <w:rFonts w:ascii="Times New Roman" w:eastAsia="Times New Roman" w:hAnsi="Times New Roman" w:cs="Times New Roman"/>
              </w:rPr>
              <w:t>.</w:t>
            </w:r>
            <w:r w:rsidR="71950C72" w:rsidRPr="0057518E">
              <w:rPr>
                <w:rFonts w:ascii="Times New Roman" w:eastAsia="Times New Roman" w:hAnsi="Times New Roman" w:cs="Times New Roman"/>
              </w:rPr>
              <w:t>)</w:t>
            </w:r>
            <w:r w:rsidR="00A63B8D" w:rsidRPr="0057518E">
              <w:rPr>
                <w:rFonts w:ascii="Times New Roman" w:eastAsia="Times New Roman" w:hAnsi="Times New Roman" w:cs="Times New Roman"/>
              </w:rPr>
              <w:t>.</w:t>
            </w:r>
            <w:r w:rsidR="7A0660FA" w:rsidRPr="0057518E">
              <w:rPr>
                <w:rStyle w:val="normaltextrun"/>
                <w:rFonts w:ascii="Times New Roman" w:eastAsia="Times New Roman" w:hAnsi="Times New Roman" w:cs="Times New Roman"/>
                <w:color w:val="000000"/>
                <w:shd w:val="clear" w:color="auto" w:fill="FFFFFF"/>
              </w:rPr>
              <w:t xml:space="preserve"> Šie</w:t>
            </w:r>
            <w:r w:rsidR="007856C9" w:rsidRPr="0057518E">
              <w:rPr>
                <w:rStyle w:val="normaltextrun"/>
                <w:rFonts w:ascii="Times New Roman" w:eastAsia="Times New Roman" w:hAnsi="Times New Roman" w:cs="Times New Roman"/>
                <w:color w:val="000000" w:themeColor="text1"/>
              </w:rPr>
              <w:t>m</w:t>
            </w:r>
            <w:r w:rsidR="7A0660FA" w:rsidRPr="0057518E">
              <w:rPr>
                <w:rStyle w:val="normaltextrun"/>
                <w:rFonts w:ascii="Times New Roman" w:eastAsia="Times New Roman" w:hAnsi="Times New Roman" w:cs="Times New Roman"/>
                <w:color w:val="000000"/>
                <w:shd w:val="clear" w:color="auto" w:fill="FFFFFF"/>
              </w:rPr>
              <w:t xml:space="preserve"> pasākumi</w:t>
            </w:r>
            <w:r w:rsidR="007856C9" w:rsidRPr="0057518E">
              <w:rPr>
                <w:rStyle w:val="normaltextrun"/>
                <w:rFonts w:ascii="Times New Roman" w:eastAsia="Times New Roman" w:hAnsi="Times New Roman" w:cs="Times New Roman"/>
                <w:color w:val="000000" w:themeColor="text1"/>
              </w:rPr>
              <w:t>em</w:t>
            </w:r>
            <w:r w:rsidR="7A0660FA" w:rsidRPr="0057518E">
              <w:rPr>
                <w:rStyle w:val="normaltextrun"/>
                <w:rFonts w:ascii="Times New Roman" w:eastAsia="Times New Roman" w:hAnsi="Times New Roman" w:cs="Times New Roman"/>
                <w:color w:val="000000"/>
                <w:shd w:val="clear" w:color="auto" w:fill="FFFFFF"/>
              </w:rPr>
              <w:t xml:space="preserve"> ir potenciāl</w:t>
            </w:r>
            <w:r w:rsidR="007856C9" w:rsidRPr="0057518E">
              <w:rPr>
                <w:rStyle w:val="normaltextrun"/>
                <w:rFonts w:ascii="Times New Roman" w:eastAsia="Times New Roman" w:hAnsi="Times New Roman" w:cs="Times New Roman"/>
                <w:color w:val="000000" w:themeColor="text1"/>
              </w:rPr>
              <w:t>s</w:t>
            </w:r>
            <w:r w:rsidR="7A0660FA" w:rsidRPr="0057518E">
              <w:rPr>
                <w:rStyle w:val="normaltextrun"/>
                <w:rFonts w:ascii="Times New Roman" w:eastAsia="Times New Roman" w:hAnsi="Times New Roman" w:cs="Times New Roman"/>
                <w:color w:val="000000"/>
                <w:shd w:val="clear" w:color="auto" w:fill="FFFFFF"/>
              </w:rPr>
              <w:t xml:space="preserve"> veidot jaunas uzņēmējdarbības aktivitātes un darbavietas reģionos</w:t>
            </w:r>
            <w:r w:rsidR="47C61049" w:rsidRPr="0057518E">
              <w:rPr>
                <w:rStyle w:val="normaltextrun"/>
                <w:rFonts w:ascii="Times New Roman" w:eastAsia="Times New Roman" w:hAnsi="Times New Roman" w:cs="Times New Roman"/>
                <w:color w:val="000000"/>
                <w:shd w:val="clear" w:color="auto" w:fill="FFFFFF"/>
              </w:rPr>
              <w:t>.</w:t>
            </w:r>
            <w:r w:rsidR="67884813" w:rsidRPr="0057518E">
              <w:rPr>
                <w:rStyle w:val="normaltextrun"/>
                <w:rFonts w:ascii="Times New Roman" w:eastAsia="Times New Roman" w:hAnsi="Times New Roman" w:cs="Times New Roman"/>
                <w:color w:val="000000"/>
                <w:shd w:val="clear" w:color="auto" w:fill="FFFFFF"/>
              </w:rPr>
              <w:t xml:space="preserve"> </w:t>
            </w:r>
            <w:r w:rsidR="0BB1FA96" w:rsidRPr="0057518E">
              <w:rPr>
                <w:rStyle w:val="normaltextrun"/>
                <w:rFonts w:ascii="Times New Roman" w:eastAsia="Times New Roman" w:hAnsi="Times New Roman" w:cs="Times New Roman"/>
                <w:color w:val="000000"/>
                <w:shd w:val="clear" w:color="auto" w:fill="FFFFFF"/>
              </w:rPr>
              <w:t>Pārēji</w:t>
            </w:r>
            <w:r w:rsidR="15C0FD23" w:rsidRPr="0057518E">
              <w:rPr>
                <w:rStyle w:val="normaltextrun"/>
                <w:rFonts w:ascii="Times New Roman" w:eastAsia="Times New Roman" w:hAnsi="Times New Roman" w:cs="Times New Roman"/>
                <w:color w:val="000000"/>
                <w:shd w:val="clear" w:color="auto" w:fill="FFFFFF"/>
              </w:rPr>
              <w:t>e</w:t>
            </w:r>
            <w:r w:rsidR="0BB1FA96" w:rsidRPr="0057518E">
              <w:rPr>
                <w:rStyle w:val="normaltextrun"/>
                <w:rFonts w:ascii="Times New Roman" w:eastAsia="Times New Roman" w:hAnsi="Times New Roman" w:cs="Times New Roman"/>
                <w:color w:val="000000"/>
                <w:shd w:val="clear" w:color="auto" w:fill="FFFFFF"/>
              </w:rPr>
              <w:t xml:space="preserve"> rekultivācijas veidi</w:t>
            </w:r>
            <w:r w:rsidR="6135E3AF" w:rsidRPr="0057518E">
              <w:rPr>
                <w:rStyle w:val="normaltextrun"/>
                <w:rFonts w:ascii="Times New Roman" w:eastAsia="Times New Roman" w:hAnsi="Times New Roman" w:cs="Times New Roman"/>
                <w:color w:val="000000"/>
                <w:shd w:val="clear" w:color="auto" w:fill="FFFFFF"/>
              </w:rPr>
              <w:t xml:space="preserve"> nesniedz</w:t>
            </w:r>
            <w:r w:rsidR="00590346">
              <w:rPr>
                <w:rStyle w:val="normaltextrun"/>
                <w:rFonts w:ascii="Times New Roman" w:eastAsia="Times New Roman" w:hAnsi="Times New Roman" w:cs="Times New Roman"/>
                <w:color w:val="000000"/>
                <w:shd w:val="clear" w:color="auto" w:fill="FFFFFF"/>
              </w:rPr>
              <w:t xml:space="preserve"> tik</w:t>
            </w:r>
            <w:r w:rsidR="6135E3AF" w:rsidRPr="0057518E">
              <w:rPr>
                <w:rStyle w:val="normaltextrun"/>
                <w:rFonts w:ascii="Times New Roman" w:eastAsia="Times New Roman" w:hAnsi="Times New Roman" w:cs="Times New Roman"/>
                <w:color w:val="000000"/>
                <w:shd w:val="clear" w:color="auto" w:fill="FFFFFF"/>
              </w:rPr>
              <w:t xml:space="preserve"> pozitīvu ietekmi uz klimatu ilgtermiņā</w:t>
            </w:r>
            <w:r w:rsidR="00690931" w:rsidRPr="0057518E">
              <w:rPr>
                <w:rStyle w:val="normaltextrun"/>
                <w:rFonts w:ascii="Times New Roman" w:eastAsia="Times New Roman" w:hAnsi="Times New Roman" w:cs="Times New Roman"/>
                <w:color w:val="000000" w:themeColor="text1"/>
              </w:rPr>
              <w:t>, t.sk.</w:t>
            </w:r>
            <w:r w:rsidR="00406949" w:rsidRPr="0057518E">
              <w:rPr>
                <w:rStyle w:val="normaltextrun"/>
                <w:rFonts w:ascii="Times New Roman" w:eastAsia="Times New Roman" w:hAnsi="Times New Roman" w:cs="Times New Roman"/>
                <w:color w:val="000000" w:themeColor="text1"/>
              </w:rPr>
              <w:t xml:space="preserve"> renaturalizācija </w:t>
            </w:r>
            <w:r w:rsidR="00690931" w:rsidRPr="0057518E">
              <w:rPr>
                <w:rStyle w:val="normaltextrun"/>
                <w:rFonts w:ascii="Times New Roman" w:eastAsia="Times New Roman" w:hAnsi="Times New Roman" w:cs="Times New Roman"/>
                <w:color w:val="000000" w:themeColor="text1"/>
              </w:rPr>
              <w:t>veicina</w:t>
            </w:r>
            <w:r w:rsidR="00406949" w:rsidRPr="0057518E">
              <w:rPr>
                <w:rStyle w:val="normaltextrun"/>
                <w:rFonts w:ascii="Times New Roman" w:eastAsia="Times New Roman" w:hAnsi="Times New Roman" w:cs="Times New Roman"/>
                <w:color w:val="000000" w:themeColor="text1"/>
              </w:rPr>
              <w:t xml:space="preserve"> emisiju pieaugumu</w:t>
            </w:r>
            <w:r w:rsidR="0085064D" w:rsidRPr="0057518E">
              <w:rPr>
                <w:rStyle w:val="normaltextrun"/>
                <w:rFonts w:ascii="Times New Roman" w:eastAsia="Times New Roman" w:hAnsi="Times New Roman" w:cs="Times New Roman"/>
                <w:color w:val="000000" w:themeColor="text1"/>
              </w:rPr>
              <w:t>, lai gan veicina bioloģisko daudzveidību</w:t>
            </w:r>
            <w:r w:rsidR="3C6054E1" w:rsidRPr="0057518E">
              <w:rPr>
                <w:rStyle w:val="normaltextrun"/>
                <w:rFonts w:ascii="Times New Roman" w:eastAsia="Times New Roman" w:hAnsi="Times New Roman" w:cs="Times New Roman"/>
                <w:color w:val="000000"/>
                <w:shd w:val="clear" w:color="auto" w:fill="FFFFFF"/>
              </w:rPr>
              <w:t>.</w:t>
            </w:r>
            <w:r w:rsidR="00B43D49" w:rsidRPr="0057518E">
              <w:rPr>
                <w:rStyle w:val="FootnoteReference"/>
                <w:rFonts w:eastAsia="Times New Roman" w:cs="Times New Roman"/>
                <w:color w:val="000000"/>
                <w:shd w:val="clear" w:color="auto" w:fill="FFFFFF"/>
              </w:rPr>
              <w:footnoteReference w:id="23"/>
            </w:r>
            <w:r w:rsidR="00A6634B" w:rsidRPr="0057518E">
              <w:rPr>
                <w:rStyle w:val="normaltextrun"/>
                <w:rFonts w:ascii="Times New Roman" w:eastAsia="Times New Roman" w:hAnsi="Times New Roman" w:cs="Times New Roman"/>
                <w:color w:val="000000" w:themeColor="text1"/>
              </w:rPr>
              <w:t xml:space="preserve"> </w:t>
            </w:r>
            <w:r w:rsidR="0033717F" w:rsidRPr="0057518E">
              <w:rPr>
                <w:rStyle w:val="normaltextrun"/>
                <w:rFonts w:ascii="Times New Roman" w:eastAsia="Times New Roman" w:hAnsi="Times New Roman" w:cs="Times New Roman"/>
                <w:color w:val="000000" w:themeColor="text1"/>
              </w:rPr>
              <w:t xml:space="preserve">Saskaņā ar </w:t>
            </w:r>
            <w:r w:rsidR="00935A24" w:rsidRPr="0057518E">
              <w:rPr>
                <w:rStyle w:val="normaltextrun"/>
                <w:rFonts w:ascii="Times New Roman" w:eastAsia="Times New Roman" w:hAnsi="Times New Roman" w:cs="Times New Roman"/>
                <w:color w:val="000000" w:themeColor="text1"/>
              </w:rPr>
              <w:t>K</w:t>
            </w:r>
            <w:r w:rsidR="005968E6" w:rsidRPr="0057518E">
              <w:rPr>
                <w:rStyle w:val="normaltextrun"/>
                <w:rFonts w:ascii="Times New Roman" w:eastAsia="Times New Roman" w:hAnsi="Times New Roman" w:cs="Times New Roman"/>
                <w:color w:val="000000" w:themeColor="text1"/>
              </w:rPr>
              <w:t>ŪDRA</w:t>
            </w:r>
            <w:r w:rsidR="00935A24" w:rsidRPr="0057518E">
              <w:rPr>
                <w:rStyle w:val="normaltextrun"/>
                <w:rFonts w:ascii="Times New Roman" w:eastAsia="Times New Roman" w:hAnsi="Times New Roman" w:cs="Times New Roman"/>
                <w:color w:val="000000" w:themeColor="text1"/>
              </w:rPr>
              <w:t xml:space="preserve">2030 </w:t>
            </w:r>
            <w:r w:rsidR="00524D1B" w:rsidRPr="0057518E">
              <w:rPr>
                <w:rStyle w:val="normaltextrun"/>
                <w:rFonts w:ascii="Times New Roman" w:eastAsia="Times New Roman" w:hAnsi="Times New Roman" w:cs="Times New Roman"/>
                <w:color w:val="000000" w:themeColor="text1"/>
              </w:rPr>
              <w:t>3.piel</w:t>
            </w:r>
            <w:r w:rsidR="002D624F" w:rsidRPr="0057518E">
              <w:rPr>
                <w:rStyle w:val="normaltextrun"/>
                <w:rFonts w:ascii="Times New Roman" w:eastAsia="Times New Roman" w:hAnsi="Times New Roman" w:cs="Times New Roman"/>
                <w:color w:val="000000" w:themeColor="text1"/>
              </w:rPr>
              <w:t>.</w:t>
            </w:r>
            <w:r w:rsidR="00524D1B" w:rsidRPr="0057518E">
              <w:rPr>
                <w:rStyle w:val="normaltextrun"/>
                <w:rFonts w:ascii="Times New Roman" w:eastAsia="Times New Roman" w:hAnsi="Times New Roman" w:cs="Times New Roman"/>
                <w:color w:val="000000" w:themeColor="text1"/>
              </w:rPr>
              <w:t xml:space="preserve"> un</w:t>
            </w:r>
            <w:r w:rsidR="00A95DE7" w:rsidRPr="0057518E">
              <w:rPr>
                <w:rStyle w:val="normaltextrun"/>
                <w:rFonts w:ascii="Times New Roman" w:eastAsia="Times New Roman" w:hAnsi="Times New Roman" w:cs="Times New Roman"/>
                <w:color w:val="000000" w:themeColor="text1"/>
              </w:rPr>
              <w:t xml:space="preserve"> vides apstākļiem reģionos,</w:t>
            </w:r>
            <w:r w:rsidR="00524D1B" w:rsidRPr="0057518E">
              <w:rPr>
                <w:rStyle w:val="normaltextrun"/>
                <w:rFonts w:ascii="Times New Roman" w:eastAsia="Times New Roman" w:hAnsi="Times New Roman" w:cs="Times New Roman"/>
                <w:color w:val="000000" w:themeColor="text1"/>
              </w:rPr>
              <w:t xml:space="preserve"> </w:t>
            </w:r>
            <w:r w:rsidR="00A95DE7" w:rsidRPr="0057518E">
              <w:rPr>
                <w:rStyle w:val="normaltextrun"/>
                <w:rFonts w:ascii="Times New Roman" w:eastAsia="Times New Roman" w:hAnsi="Times New Roman" w:cs="Times New Roman"/>
                <w:color w:val="000000" w:themeColor="text1"/>
              </w:rPr>
              <w:t>r</w:t>
            </w:r>
            <w:r w:rsidR="00A01A0A" w:rsidRPr="0057518E">
              <w:rPr>
                <w:rStyle w:val="normaltextrun"/>
                <w:rFonts w:ascii="Times New Roman" w:eastAsia="Times New Roman" w:hAnsi="Times New Roman" w:cs="Times New Roman"/>
                <w:color w:val="000000" w:themeColor="text1"/>
              </w:rPr>
              <w:t>enaturalizācijas un purvu biotopu atjaunošanas aktivitāt</w:t>
            </w:r>
            <w:r w:rsidR="00112295" w:rsidRPr="0057518E">
              <w:rPr>
                <w:rStyle w:val="normaltextrun"/>
                <w:rFonts w:ascii="Times New Roman" w:eastAsia="Times New Roman" w:hAnsi="Times New Roman" w:cs="Times New Roman"/>
                <w:color w:val="000000" w:themeColor="text1"/>
              </w:rPr>
              <w:t>ēm vislielākais potenciāls ir Vidzemē</w:t>
            </w:r>
            <w:r w:rsidR="00820FC8">
              <w:rPr>
                <w:rStyle w:val="normaltextrun"/>
                <w:rFonts w:ascii="Times New Roman" w:eastAsia="Times New Roman" w:hAnsi="Times New Roman" w:cs="Times New Roman"/>
                <w:color w:val="000000" w:themeColor="text1"/>
              </w:rPr>
              <w:t xml:space="preserve">, </w:t>
            </w:r>
            <w:r w:rsidR="00112295" w:rsidRPr="0057518E">
              <w:rPr>
                <w:rStyle w:val="normaltextrun"/>
                <w:rFonts w:ascii="Times New Roman" w:eastAsia="Times New Roman" w:hAnsi="Times New Roman" w:cs="Times New Roman"/>
                <w:color w:val="000000" w:themeColor="text1"/>
              </w:rPr>
              <w:t>Kurzemē</w:t>
            </w:r>
            <w:r w:rsidR="00EE047B" w:rsidRPr="0057518E">
              <w:rPr>
                <w:rStyle w:val="normaltextrun"/>
                <w:rFonts w:ascii="Times New Roman" w:eastAsia="Times New Roman" w:hAnsi="Times New Roman" w:cs="Times New Roman"/>
                <w:color w:val="000000" w:themeColor="text1"/>
              </w:rPr>
              <w:t xml:space="preserve">, turpretī </w:t>
            </w:r>
            <w:r w:rsidR="007026D4" w:rsidRPr="0057518E">
              <w:rPr>
                <w:rStyle w:val="normaltextrun"/>
                <w:rFonts w:ascii="Times New Roman" w:eastAsia="Times New Roman" w:hAnsi="Times New Roman" w:cs="Times New Roman"/>
                <w:color w:val="000000" w:themeColor="text1"/>
              </w:rPr>
              <w:t>Latgal</w:t>
            </w:r>
            <w:r w:rsidR="009E298A" w:rsidRPr="0057518E">
              <w:rPr>
                <w:rStyle w:val="normaltextrun"/>
                <w:rFonts w:ascii="Times New Roman" w:eastAsia="Times New Roman" w:hAnsi="Times New Roman" w:cs="Times New Roman"/>
                <w:color w:val="000000" w:themeColor="text1"/>
              </w:rPr>
              <w:t>e</w:t>
            </w:r>
            <w:r w:rsidR="00042E09">
              <w:rPr>
                <w:rStyle w:val="normaltextrun"/>
                <w:rFonts w:ascii="Times New Roman" w:eastAsia="Times New Roman" w:hAnsi="Times New Roman" w:cs="Times New Roman"/>
                <w:color w:val="000000" w:themeColor="text1"/>
              </w:rPr>
              <w:t xml:space="preserve">, </w:t>
            </w:r>
            <w:r w:rsidR="007026D4" w:rsidRPr="0057518E">
              <w:rPr>
                <w:rStyle w:val="normaltextrun"/>
                <w:rFonts w:ascii="Times New Roman" w:eastAsia="Times New Roman" w:hAnsi="Times New Roman" w:cs="Times New Roman"/>
                <w:color w:val="000000" w:themeColor="text1"/>
              </w:rPr>
              <w:t>Zemga</w:t>
            </w:r>
            <w:r w:rsidR="0019480E" w:rsidRPr="0057518E">
              <w:rPr>
                <w:rStyle w:val="normaltextrun"/>
                <w:rFonts w:ascii="Times New Roman" w:eastAsia="Times New Roman" w:hAnsi="Times New Roman" w:cs="Times New Roman"/>
                <w:color w:val="000000" w:themeColor="text1"/>
              </w:rPr>
              <w:t>le</w:t>
            </w:r>
            <w:r w:rsidR="009E298A" w:rsidRPr="0057518E">
              <w:rPr>
                <w:rStyle w:val="normaltextrun"/>
                <w:rFonts w:ascii="Times New Roman" w:eastAsia="Times New Roman" w:hAnsi="Times New Roman" w:cs="Times New Roman"/>
                <w:color w:val="000000" w:themeColor="text1"/>
              </w:rPr>
              <w:t xml:space="preserve"> galvenokārt piemērot</w:t>
            </w:r>
            <w:r w:rsidR="00955FC1" w:rsidRPr="0057518E">
              <w:rPr>
                <w:rStyle w:val="normaltextrun"/>
                <w:rFonts w:ascii="Times New Roman" w:eastAsia="Times New Roman" w:hAnsi="Times New Roman" w:cs="Times New Roman"/>
                <w:color w:val="000000" w:themeColor="text1"/>
              </w:rPr>
              <w:t>as</w:t>
            </w:r>
            <w:r w:rsidR="009E298A" w:rsidRPr="0057518E">
              <w:rPr>
                <w:rStyle w:val="normaltextrun"/>
                <w:rFonts w:ascii="Times New Roman" w:eastAsia="Times New Roman" w:hAnsi="Times New Roman" w:cs="Times New Roman"/>
                <w:color w:val="000000" w:themeColor="text1"/>
              </w:rPr>
              <w:t xml:space="preserve"> </w:t>
            </w:r>
            <w:r w:rsidR="001B261A">
              <w:rPr>
                <w:rStyle w:val="normaltextrun"/>
                <w:rFonts w:ascii="Times New Roman" w:eastAsia="Times New Roman" w:hAnsi="Times New Roman" w:cs="Times New Roman"/>
                <w:color w:val="000000" w:themeColor="text1"/>
              </w:rPr>
              <w:t>pārprofilēšanās</w:t>
            </w:r>
            <w:r w:rsidR="00370363">
              <w:rPr>
                <w:rStyle w:val="normaltextrun"/>
                <w:rFonts w:ascii="Times New Roman" w:eastAsia="Times New Roman" w:hAnsi="Times New Roman" w:cs="Times New Roman"/>
                <w:color w:val="000000" w:themeColor="text1"/>
              </w:rPr>
              <w:t xml:space="preserve"> </w:t>
            </w:r>
            <w:r w:rsidR="0099327B">
              <w:rPr>
                <w:rStyle w:val="normaltextrun"/>
                <w:rFonts w:ascii="Times New Roman" w:eastAsia="Times New Roman" w:hAnsi="Times New Roman" w:cs="Times New Roman"/>
                <w:color w:val="000000" w:themeColor="text1"/>
              </w:rPr>
              <w:t>darbībām</w:t>
            </w:r>
            <w:r w:rsidR="009E298A" w:rsidRPr="0057518E">
              <w:rPr>
                <w:rStyle w:val="normaltextrun"/>
                <w:rFonts w:ascii="Times New Roman" w:eastAsia="Times New Roman" w:hAnsi="Times New Roman" w:cs="Times New Roman"/>
                <w:color w:val="000000" w:themeColor="text1"/>
              </w:rPr>
              <w:t xml:space="preserve">. </w:t>
            </w:r>
          </w:p>
          <w:p w14:paraId="4CEB0DCD" w14:textId="36013C85" w:rsidR="005612F8" w:rsidRPr="0057518E" w:rsidRDefault="008A459F" w:rsidP="6486D965">
            <w:pPr>
              <w:spacing w:before="40" w:after="60" w:line="259" w:lineRule="auto"/>
              <w:ind w:firstLine="720"/>
              <w:rPr>
                <w:rFonts w:ascii="Times New Roman" w:eastAsia="Times New Roman" w:hAnsi="Times New Roman" w:cs="Times New Roman"/>
                <w:color w:val="000000" w:themeColor="text1"/>
              </w:rPr>
            </w:pPr>
            <w:r w:rsidRPr="0057518E">
              <w:rPr>
                <w:rFonts w:ascii="Times New Roman" w:eastAsia="Times New Roman" w:hAnsi="Times New Roman" w:cs="Times New Roman"/>
                <w:color w:val="000000" w:themeColor="text1"/>
              </w:rPr>
              <w:t xml:space="preserve">Visi </w:t>
            </w:r>
            <w:r w:rsidR="7FD4CDDB" w:rsidRPr="0057518E">
              <w:rPr>
                <w:rFonts w:ascii="Times New Roman" w:eastAsia="Times New Roman" w:hAnsi="Times New Roman" w:cs="Times New Roman"/>
                <w:color w:val="000000" w:themeColor="text1"/>
              </w:rPr>
              <w:t xml:space="preserve">SEG emisiju sektori mijiedarbojas. </w:t>
            </w:r>
            <w:r w:rsidR="53174B09" w:rsidRPr="0057518E">
              <w:rPr>
                <w:rFonts w:ascii="Times New Roman" w:eastAsia="Times New Roman" w:hAnsi="Times New Roman" w:cs="Times New Roman"/>
                <w:color w:val="000000" w:themeColor="text1"/>
              </w:rPr>
              <w:t>ZIZIMM sektora</w:t>
            </w:r>
            <w:r w:rsidR="0465FCCD" w:rsidRPr="0057518E">
              <w:rPr>
                <w:rFonts w:ascii="Times New Roman" w:eastAsia="Times New Roman" w:hAnsi="Times New Roman" w:cs="Times New Roman"/>
                <w:color w:val="000000" w:themeColor="text1"/>
              </w:rPr>
              <w:t xml:space="preserve"> emisijas </w:t>
            </w:r>
            <w:r w:rsidR="0280BEDD" w:rsidRPr="0057518E">
              <w:rPr>
                <w:rFonts w:ascii="Times New Roman" w:eastAsia="Times New Roman" w:hAnsi="Times New Roman" w:cs="Times New Roman"/>
                <w:color w:val="000000" w:themeColor="text1"/>
              </w:rPr>
              <w:t xml:space="preserve">ietekmē arī </w:t>
            </w:r>
            <w:r w:rsidR="0728F0D1" w:rsidRPr="0057518E">
              <w:rPr>
                <w:rFonts w:ascii="Times New Roman" w:eastAsia="Times New Roman" w:hAnsi="Times New Roman" w:cs="Times New Roman"/>
                <w:color w:val="000000" w:themeColor="text1"/>
              </w:rPr>
              <w:t xml:space="preserve">enerģētikas un lauksaimniecības </w:t>
            </w:r>
            <w:r w:rsidR="1CFFEFC6" w:rsidRPr="0057518E">
              <w:rPr>
                <w:rFonts w:ascii="Times New Roman" w:eastAsia="Times New Roman" w:hAnsi="Times New Roman" w:cs="Times New Roman"/>
                <w:color w:val="000000" w:themeColor="text1"/>
              </w:rPr>
              <w:t>nozares</w:t>
            </w:r>
            <w:r w:rsidR="0728F0D1" w:rsidRPr="0057518E">
              <w:rPr>
                <w:rFonts w:ascii="Times New Roman" w:eastAsia="Times New Roman" w:hAnsi="Times New Roman" w:cs="Times New Roman"/>
                <w:color w:val="000000" w:themeColor="text1"/>
              </w:rPr>
              <w:t xml:space="preserve"> emisijas</w:t>
            </w:r>
            <w:r w:rsidR="0728F0D1" w:rsidRPr="0057518E">
              <w:rPr>
                <w:rFonts w:ascii="Times New Roman" w:eastAsia="Times New Roman" w:hAnsi="Times New Roman" w:cs="Times New Roman"/>
                <w:color w:val="000000" w:themeColor="text1"/>
              </w:rPr>
              <w:t>,</w:t>
            </w:r>
            <w:r w:rsidR="1CFFEFC6" w:rsidRPr="0057518E">
              <w:rPr>
                <w:rFonts w:ascii="Times New Roman" w:eastAsia="Times New Roman" w:hAnsi="Times New Roman" w:cs="Times New Roman"/>
                <w:color w:val="000000" w:themeColor="text1"/>
              </w:rPr>
              <w:t xml:space="preserve"> bet enerģētikas sektors saistīts ar visām nozarēm</w:t>
            </w:r>
            <w:r w:rsidR="47F70A14" w:rsidRPr="0057518E">
              <w:rPr>
                <w:rFonts w:ascii="Times New Roman" w:eastAsia="Times New Roman" w:hAnsi="Times New Roman" w:cs="Times New Roman"/>
                <w:color w:val="000000" w:themeColor="text1"/>
              </w:rPr>
              <w:t>, kas patērē enerģiju</w:t>
            </w:r>
            <w:r w:rsidR="1CFFEFC6" w:rsidRPr="0057518E">
              <w:rPr>
                <w:rFonts w:ascii="Times New Roman" w:eastAsia="Times New Roman" w:hAnsi="Times New Roman" w:cs="Times New Roman"/>
                <w:color w:val="000000" w:themeColor="text1"/>
              </w:rPr>
              <w:t xml:space="preserve">. </w:t>
            </w:r>
            <w:r w:rsidR="00D47D9C" w:rsidRPr="0057518E">
              <w:rPr>
                <w:rFonts w:ascii="Times New Roman" w:eastAsia="Times New Roman" w:hAnsi="Times New Roman" w:cs="Times New Roman"/>
                <w:color w:val="000000" w:themeColor="text1"/>
              </w:rPr>
              <w:t>N</w:t>
            </w:r>
            <w:r w:rsidR="0320F249" w:rsidRPr="0057518E">
              <w:rPr>
                <w:rFonts w:ascii="Times New Roman" w:eastAsia="Times New Roman" w:hAnsi="Times New Roman" w:cs="Times New Roman"/>
                <w:color w:val="000000" w:themeColor="text1"/>
              </w:rPr>
              <w:t>ozarēs ar augstākajiem SEG emisiju rādītājiem</w:t>
            </w:r>
            <w:r w:rsidR="00101AD4" w:rsidRPr="0057518E">
              <w:rPr>
                <w:rFonts w:ascii="Times New Roman" w:eastAsia="Times New Roman" w:hAnsi="Times New Roman" w:cs="Times New Roman"/>
                <w:color w:val="000000" w:themeColor="text1"/>
              </w:rPr>
              <w:t xml:space="preserve"> Latvijā</w:t>
            </w:r>
            <w:r w:rsidR="0320F249" w:rsidRPr="0057518E">
              <w:rPr>
                <w:rFonts w:ascii="Times New Roman" w:eastAsia="Times New Roman" w:hAnsi="Times New Roman" w:cs="Times New Roman"/>
                <w:color w:val="000000" w:themeColor="text1"/>
              </w:rPr>
              <w:t xml:space="preserve"> tiek nodarbināti 30% darbaspēka</w:t>
            </w:r>
            <w:r w:rsidR="002A47C1" w:rsidRPr="0057518E">
              <w:rPr>
                <w:rFonts w:ascii="Times New Roman" w:eastAsia="Times New Roman" w:hAnsi="Times New Roman" w:cs="Times New Roman"/>
                <w:color w:val="000000" w:themeColor="text1"/>
              </w:rPr>
              <w:t>,</w:t>
            </w:r>
            <w:r w:rsidR="0320F249" w:rsidRPr="0057518E">
              <w:rPr>
                <w:rFonts w:ascii="Times New Roman" w:eastAsia="Times New Roman" w:hAnsi="Times New Roman" w:cs="Times New Roman"/>
                <w:color w:val="000000" w:themeColor="text1"/>
              </w:rPr>
              <w:t xml:space="preserve"> un tās rada būtisku nacionālo IKP daļu, kā arī nereti piedāvā augstāku atalgojumu nekā vidēji valstī</w:t>
            </w:r>
            <w:r w:rsidR="67868983" w:rsidRPr="0057518E">
              <w:rPr>
                <w:rFonts w:ascii="Times New Roman" w:eastAsia="Times New Roman" w:hAnsi="Times New Roman" w:cs="Times New Roman"/>
                <w:color w:val="000000" w:themeColor="text1"/>
              </w:rPr>
              <w:t xml:space="preserve"> (skat.</w:t>
            </w:r>
            <w:r w:rsidR="00CF22B3" w:rsidRPr="0057518E">
              <w:rPr>
                <w:rFonts w:ascii="Times New Roman" w:eastAsia="Times New Roman" w:hAnsi="Times New Roman" w:cs="Times New Roman"/>
                <w:color w:val="000000" w:themeColor="text1"/>
              </w:rPr>
              <w:t>1</w:t>
            </w:r>
            <w:r w:rsidR="001F78C3" w:rsidRPr="0057518E">
              <w:rPr>
                <w:rFonts w:ascii="Times New Roman" w:eastAsia="Times New Roman" w:hAnsi="Times New Roman" w:cs="Times New Roman"/>
                <w:color w:val="000000" w:themeColor="text1"/>
              </w:rPr>
              <w:t>6</w:t>
            </w:r>
            <w:r w:rsidR="67868983" w:rsidRPr="0057518E">
              <w:rPr>
                <w:rFonts w:ascii="Times New Roman" w:eastAsia="Times New Roman" w:hAnsi="Times New Roman" w:cs="Times New Roman"/>
                <w:color w:val="000000" w:themeColor="text1"/>
              </w:rPr>
              <w:t>.piel.)</w:t>
            </w:r>
            <w:r w:rsidR="0320F249" w:rsidRPr="0057518E">
              <w:rPr>
                <w:rFonts w:ascii="Times New Roman" w:eastAsia="Times New Roman" w:hAnsi="Times New Roman" w:cs="Times New Roman"/>
                <w:color w:val="000000" w:themeColor="text1"/>
              </w:rPr>
              <w:t>.</w:t>
            </w:r>
            <w:r w:rsidR="00256823" w:rsidRPr="0057518E">
              <w:rPr>
                <w:rFonts w:ascii="Times New Roman" w:eastAsia="Times New Roman" w:hAnsi="Times New Roman" w:cs="Times New Roman"/>
                <w:color w:val="000000" w:themeColor="text1"/>
              </w:rPr>
              <w:t xml:space="preserve"> </w:t>
            </w:r>
            <w:r w:rsidR="00D7404D" w:rsidRPr="0057518E">
              <w:rPr>
                <w:rFonts w:ascii="Times New Roman" w:eastAsia="Times New Roman" w:hAnsi="Times New Roman" w:cs="Times New Roman"/>
                <w:color w:val="000000" w:themeColor="text1"/>
              </w:rPr>
              <w:t>Tāpēc  b</w:t>
            </w:r>
            <w:r w:rsidR="34386096" w:rsidRPr="0057518E">
              <w:rPr>
                <w:rFonts w:ascii="Times New Roman" w:eastAsia="Times New Roman" w:hAnsi="Times New Roman" w:cs="Times New Roman"/>
                <w:color w:val="000000" w:themeColor="text1"/>
              </w:rPr>
              <w:t xml:space="preserve">ūtiski motivēt </w:t>
            </w:r>
            <w:r w:rsidR="0320F249" w:rsidRPr="0057518E">
              <w:rPr>
                <w:rFonts w:ascii="Times New Roman" w:eastAsia="Times New Roman" w:hAnsi="Times New Roman" w:cs="Times New Roman"/>
                <w:color w:val="000000" w:themeColor="text1"/>
              </w:rPr>
              <w:t xml:space="preserve">un veikt šo nozaru pārkārtošanos </w:t>
            </w:r>
            <w:r w:rsidR="7EAC57FA" w:rsidRPr="0057518E">
              <w:rPr>
                <w:rFonts w:ascii="Times New Roman" w:eastAsia="Times New Roman" w:hAnsi="Times New Roman" w:cs="Times New Roman"/>
                <w:color w:val="000000" w:themeColor="text1"/>
              </w:rPr>
              <w:t xml:space="preserve">uz </w:t>
            </w:r>
            <w:r w:rsidR="53B001AC" w:rsidRPr="0057518E">
              <w:rPr>
                <w:rFonts w:ascii="Times New Roman" w:eastAsia="Times New Roman" w:hAnsi="Times New Roman" w:cs="Times New Roman"/>
                <w:color w:val="000000" w:themeColor="text1"/>
              </w:rPr>
              <w:t xml:space="preserve">ilgtspējīgāku darbības modeli, </w:t>
            </w:r>
            <w:r w:rsidR="3BF5ED20" w:rsidRPr="0057518E">
              <w:rPr>
                <w:rFonts w:ascii="Times New Roman" w:eastAsia="Times New Roman" w:hAnsi="Times New Roman" w:cs="Times New Roman"/>
                <w:color w:val="000000" w:themeColor="text1"/>
              </w:rPr>
              <w:t xml:space="preserve">nodrošinot reģiona </w:t>
            </w:r>
            <w:r w:rsidR="2DE106CD" w:rsidRPr="0057518E">
              <w:rPr>
                <w:rFonts w:ascii="Times New Roman" w:eastAsia="Times New Roman" w:hAnsi="Times New Roman" w:cs="Times New Roman"/>
                <w:color w:val="000000" w:themeColor="text1"/>
              </w:rPr>
              <w:t xml:space="preserve">uzņēmumu </w:t>
            </w:r>
            <w:r w:rsidR="0508E1FF" w:rsidRPr="0057518E">
              <w:rPr>
                <w:rFonts w:ascii="Times New Roman" w:eastAsia="Times New Roman" w:hAnsi="Times New Roman" w:cs="Times New Roman"/>
                <w:color w:val="000000" w:themeColor="text1"/>
              </w:rPr>
              <w:t>koordinētu</w:t>
            </w:r>
            <w:r w:rsidR="3BF5ED20" w:rsidRPr="0057518E">
              <w:rPr>
                <w:rFonts w:ascii="Times New Roman" w:eastAsia="Times New Roman" w:hAnsi="Times New Roman" w:cs="Times New Roman"/>
                <w:color w:val="000000" w:themeColor="text1"/>
              </w:rPr>
              <w:t xml:space="preserve"> pāreju</w:t>
            </w:r>
            <w:r w:rsidR="05269227" w:rsidRPr="0057518E">
              <w:rPr>
                <w:rFonts w:ascii="Times New Roman" w:eastAsia="Times New Roman" w:hAnsi="Times New Roman" w:cs="Times New Roman"/>
                <w:color w:val="000000" w:themeColor="text1"/>
              </w:rPr>
              <w:t xml:space="preserve"> dažādās nozarēs</w:t>
            </w:r>
            <w:r w:rsidR="022D03C7" w:rsidRPr="0057518E">
              <w:rPr>
                <w:rFonts w:ascii="Times New Roman" w:eastAsia="Times New Roman" w:hAnsi="Times New Roman" w:cs="Times New Roman"/>
                <w:color w:val="000000" w:themeColor="text1"/>
              </w:rPr>
              <w:t xml:space="preserve"> uz</w:t>
            </w:r>
            <w:r w:rsidR="05269227" w:rsidRPr="0057518E">
              <w:rPr>
                <w:rFonts w:ascii="Times New Roman" w:eastAsia="Times New Roman" w:hAnsi="Times New Roman" w:cs="Times New Roman"/>
                <w:color w:val="000000" w:themeColor="text1"/>
              </w:rPr>
              <w:t xml:space="preserve"> SEG emisiju</w:t>
            </w:r>
            <w:r w:rsidR="3BF5ED20" w:rsidRPr="0057518E">
              <w:rPr>
                <w:rFonts w:ascii="Times New Roman" w:eastAsia="Times New Roman" w:hAnsi="Times New Roman" w:cs="Times New Roman"/>
                <w:color w:val="000000" w:themeColor="text1"/>
              </w:rPr>
              <w:t xml:space="preserve"> </w:t>
            </w:r>
            <w:r w:rsidR="05269227" w:rsidRPr="0057518E">
              <w:rPr>
                <w:rFonts w:ascii="Times New Roman" w:eastAsia="Times New Roman" w:hAnsi="Times New Roman" w:cs="Times New Roman"/>
                <w:color w:val="000000" w:themeColor="text1"/>
              </w:rPr>
              <w:t>samazinājum</w:t>
            </w:r>
            <w:r w:rsidR="00101E42" w:rsidRPr="0057518E">
              <w:rPr>
                <w:rFonts w:ascii="Times New Roman" w:eastAsia="Times New Roman" w:hAnsi="Times New Roman" w:cs="Times New Roman"/>
                <w:color w:val="000000" w:themeColor="text1"/>
              </w:rPr>
              <w:t>u</w:t>
            </w:r>
            <w:r w:rsidR="009F2D82" w:rsidRPr="0057518E">
              <w:rPr>
                <w:rFonts w:ascii="Times New Roman" w:eastAsia="Times New Roman" w:hAnsi="Times New Roman" w:cs="Times New Roman"/>
                <w:color w:val="000000" w:themeColor="text1"/>
              </w:rPr>
              <w:t xml:space="preserve"> un </w:t>
            </w:r>
            <w:r w:rsidR="00391E5A" w:rsidRPr="0057518E">
              <w:rPr>
                <w:rFonts w:ascii="Times New Roman" w:eastAsia="Times New Roman" w:hAnsi="Times New Roman" w:cs="Times New Roman"/>
                <w:color w:val="000000" w:themeColor="text1"/>
              </w:rPr>
              <w:t>radot</w:t>
            </w:r>
            <w:r w:rsidR="6170547E" w:rsidRPr="0057518E">
              <w:rPr>
                <w:rFonts w:ascii="Times New Roman" w:eastAsia="Times New Roman" w:hAnsi="Times New Roman" w:cs="Times New Roman"/>
                <w:color w:val="000000" w:themeColor="text1"/>
              </w:rPr>
              <w:t xml:space="preserve"> </w:t>
            </w:r>
            <w:r w:rsidR="00236EA1" w:rsidRPr="0057518E">
              <w:rPr>
                <w:rFonts w:ascii="Times New Roman" w:eastAsia="Times New Roman" w:hAnsi="Times New Roman" w:cs="Times New Roman"/>
                <w:color w:val="000000" w:themeColor="text1"/>
              </w:rPr>
              <w:t>jaun</w:t>
            </w:r>
            <w:r w:rsidR="00391E5A" w:rsidRPr="0057518E">
              <w:rPr>
                <w:rFonts w:ascii="Times New Roman" w:eastAsia="Times New Roman" w:hAnsi="Times New Roman" w:cs="Times New Roman"/>
                <w:color w:val="000000" w:themeColor="text1"/>
              </w:rPr>
              <w:t>as</w:t>
            </w:r>
            <w:r w:rsidR="00236EA1" w:rsidRPr="0057518E">
              <w:rPr>
                <w:rFonts w:ascii="Times New Roman" w:eastAsia="Times New Roman" w:hAnsi="Times New Roman" w:cs="Times New Roman"/>
                <w:color w:val="000000" w:themeColor="text1"/>
              </w:rPr>
              <w:t xml:space="preserve"> </w:t>
            </w:r>
            <w:r w:rsidR="6170547E" w:rsidRPr="0057518E">
              <w:rPr>
                <w:rFonts w:ascii="Times New Roman" w:eastAsia="Times New Roman" w:hAnsi="Times New Roman" w:cs="Times New Roman"/>
                <w:color w:val="000000" w:themeColor="text1"/>
              </w:rPr>
              <w:t>darbaviet</w:t>
            </w:r>
            <w:r w:rsidR="00391E5A" w:rsidRPr="0057518E">
              <w:rPr>
                <w:rFonts w:ascii="Times New Roman" w:eastAsia="Times New Roman" w:hAnsi="Times New Roman" w:cs="Times New Roman"/>
                <w:color w:val="000000" w:themeColor="text1"/>
              </w:rPr>
              <w:t>as</w:t>
            </w:r>
            <w:r w:rsidR="53B001AC" w:rsidRPr="0057518E">
              <w:rPr>
                <w:rFonts w:ascii="Times New Roman" w:eastAsia="Times New Roman" w:hAnsi="Times New Roman" w:cs="Times New Roman"/>
                <w:color w:val="000000" w:themeColor="text1"/>
              </w:rPr>
              <w:t>.</w:t>
            </w:r>
          </w:p>
          <w:p w14:paraId="232B717E" w14:textId="61DE47CC" w:rsidR="004B0944" w:rsidRPr="0057518E" w:rsidRDefault="00102D9B" w:rsidP="00A66459">
            <w:pPr>
              <w:spacing w:before="40" w:after="60" w:line="259" w:lineRule="auto"/>
              <w:ind w:firstLine="720"/>
              <w:rPr>
                <w:rFonts w:ascii="Times New Roman" w:eastAsia="Times New Roman" w:hAnsi="Times New Roman" w:cs="Times New Roman"/>
                <w:color w:val="000000" w:themeColor="text1"/>
              </w:rPr>
            </w:pPr>
            <w:r w:rsidRPr="0057518E">
              <w:rPr>
                <w:rFonts w:ascii="Times New Roman" w:eastAsia="Times New Roman" w:hAnsi="Times New Roman" w:cs="Times New Roman"/>
                <w:color w:val="000000" w:themeColor="text1"/>
              </w:rPr>
              <w:t>L</w:t>
            </w:r>
            <w:r w:rsidR="0005255E" w:rsidRPr="0057518E">
              <w:rPr>
                <w:rFonts w:ascii="Times New Roman" w:eastAsia="Times New Roman" w:hAnsi="Times New Roman" w:cs="Times New Roman"/>
                <w:color w:val="000000" w:themeColor="text1"/>
              </w:rPr>
              <w:t xml:space="preserve">ai </w:t>
            </w:r>
            <w:r w:rsidR="00955897" w:rsidRPr="0057518E">
              <w:rPr>
                <w:rFonts w:ascii="Times New Roman" w:eastAsia="Times New Roman" w:hAnsi="Times New Roman" w:cs="Times New Roman"/>
                <w:color w:val="000000" w:themeColor="text1"/>
              </w:rPr>
              <w:t>ierobežotu</w:t>
            </w:r>
            <w:r w:rsidR="00712E95" w:rsidRPr="0057518E">
              <w:rPr>
                <w:rFonts w:ascii="Times New Roman" w:eastAsia="Times New Roman" w:hAnsi="Times New Roman" w:cs="Times New Roman"/>
                <w:color w:val="000000" w:themeColor="text1"/>
              </w:rPr>
              <w:t xml:space="preserve"> </w:t>
            </w:r>
            <w:r w:rsidR="0064683B" w:rsidRPr="0057518E">
              <w:rPr>
                <w:rFonts w:ascii="Times New Roman" w:eastAsia="Times New Roman" w:hAnsi="Times New Roman" w:cs="Times New Roman"/>
                <w:color w:val="000000" w:themeColor="text1"/>
              </w:rPr>
              <w:t>reģ</w:t>
            </w:r>
            <w:r w:rsidR="00E71B38" w:rsidRPr="0057518E">
              <w:rPr>
                <w:rFonts w:ascii="Times New Roman" w:eastAsia="Times New Roman" w:hAnsi="Times New Roman" w:cs="Times New Roman"/>
                <w:color w:val="000000" w:themeColor="text1"/>
              </w:rPr>
              <w:t>ionā</w:t>
            </w:r>
            <w:r w:rsidR="006F54EC" w:rsidRPr="0057518E">
              <w:rPr>
                <w:rFonts w:ascii="Times New Roman" w:eastAsia="Times New Roman" w:hAnsi="Times New Roman" w:cs="Times New Roman"/>
                <w:color w:val="000000" w:themeColor="text1"/>
              </w:rPr>
              <w:t>l</w:t>
            </w:r>
            <w:r w:rsidR="00712E95" w:rsidRPr="0057518E">
              <w:rPr>
                <w:rFonts w:ascii="Times New Roman" w:eastAsia="Times New Roman" w:hAnsi="Times New Roman" w:cs="Times New Roman"/>
                <w:color w:val="000000" w:themeColor="text1"/>
              </w:rPr>
              <w:t>ās</w:t>
            </w:r>
            <w:r w:rsidR="00240042" w:rsidRPr="0057518E">
              <w:rPr>
                <w:rFonts w:ascii="Times New Roman" w:eastAsia="Times New Roman" w:hAnsi="Times New Roman" w:cs="Times New Roman"/>
                <w:color w:val="000000" w:themeColor="text1"/>
              </w:rPr>
              <w:t xml:space="preserve"> </w:t>
            </w:r>
            <w:r w:rsidR="006F54EC" w:rsidRPr="0057518E">
              <w:rPr>
                <w:rFonts w:ascii="Times New Roman" w:eastAsia="Times New Roman" w:hAnsi="Times New Roman" w:cs="Times New Roman"/>
                <w:color w:val="000000" w:themeColor="text1"/>
              </w:rPr>
              <w:t>nevienlīdzīb</w:t>
            </w:r>
            <w:r w:rsidR="00712E95" w:rsidRPr="0057518E">
              <w:rPr>
                <w:rFonts w:ascii="Times New Roman" w:eastAsia="Times New Roman" w:hAnsi="Times New Roman" w:cs="Times New Roman"/>
                <w:color w:val="000000" w:themeColor="text1"/>
              </w:rPr>
              <w:t>as palielināšanos</w:t>
            </w:r>
            <w:r w:rsidR="00DC4005" w:rsidRPr="0057518E">
              <w:rPr>
                <w:rFonts w:ascii="Times New Roman" w:eastAsia="Times New Roman" w:hAnsi="Times New Roman" w:cs="Times New Roman"/>
                <w:color w:val="000000" w:themeColor="text1"/>
              </w:rPr>
              <w:t>, nepieciešama</w:t>
            </w:r>
            <w:r w:rsidR="007A05C5" w:rsidRPr="0057518E">
              <w:rPr>
                <w:rFonts w:ascii="Times New Roman" w:eastAsia="Times New Roman" w:hAnsi="Times New Roman" w:cs="Times New Roman"/>
                <w:color w:val="000000" w:themeColor="text1"/>
              </w:rPr>
              <w:t xml:space="preserve"> </w:t>
            </w:r>
            <w:r w:rsidR="00091B1C" w:rsidRPr="0057518E">
              <w:rPr>
                <w:rFonts w:ascii="Times New Roman" w:eastAsia="Times New Roman" w:hAnsi="Times New Roman" w:cs="Times New Roman"/>
                <w:color w:val="000000" w:themeColor="text1"/>
              </w:rPr>
              <w:t xml:space="preserve">uzņēmējdarbības </w:t>
            </w:r>
            <w:r w:rsidR="00593B4B" w:rsidRPr="0057518E">
              <w:rPr>
                <w:rFonts w:ascii="Times New Roman" w:eastAsia="Times New Roman" w:hAnsi="Times New Roman" w:cs="Times New Roman"/>
                <w:color w:val="000000" w:themeColor="text1"/>
              </w:rPr>
              <w:t>dažādo</w:t>
            </w:r>
            <w:r w:rsidR="00091B1C" w:rsidRPr="0057518E">
              <w:rPr>
                <w:rFonts w:ascii="Times New Roman" w:eastAsia="Times New Roman" w:hAnsi="Times New Roman" w:cs="Times New Roman"/>
                <w:color w:val="000000" w:themeColor="text1"/>
              </w:rPr>
              <w:t xml:space="preserve">šana degradētajās vēsturisko kūdras purvu ieguves </w:t>
            </w:r>
            <w:r w:rsidR="00F029C5" w:rsidRPr="0057518E">
              <w:rPr>
                <w:rFonts w:ascii="Times New Roman" w:eastAsia="Times New Roman" w:hAnsi="Times New Roman" w:cs="Times New Roman"/>
                <w:color w:val="000000" w:themeColor="text1"/>
              </w:rPr>
              <w:t>un rūpniecības teritorijās</w:t>
            </w:r>
            <w:r w:rsidR="00091B1C" w:rsidRPr="0057518E">
              <w:rPr>
                <w:rFonts w:ascii="Times New Roman" w:eastAsia="Times New Roman" w:hAnsi="Times New Roman" w:cs="Times New Roman"/>
                <w:color w:val="000000" w:themeColor="text1"/>
              </w:rPr>
              <w:t>, jaunu uzņēmējdarbības teritoriju attīstība</w:t>
            </w:r>
            <w:r w:rsidR="00EE30B7" w:rsidRPr="0057518E">
              <w:rPr>
                <w:rFonts w:ascii="Times New Roman" w:eastAsia="Times New Roman" w:hAnsi="Times New Roman" w:cs="Times New Roman"/>
                <w:color w:val="000000" w:themeColor="text1"/>
              </w:rPr>
              <w:t>,</w:t>
            </w:r>
            <w:r w:rsidR="00091B1C" w:rsidRPr="0057518E">
              <w:rPr>
                <w:rFonts w:ascii="Times New Roman" w:eastAsia="Times New Roman" w:hAnsi="Times New Roman" w:cs="Times New Roman"/>
                <w:color w:val="000000" w:themeColor="text1"/>
              </w:rPr>
              <w:t xml:space="preserve"> </w:t>
            </w:r>
            <w:r w:rsidR="00371978" w:rsidRPr="0057518E">
              <w:rPr>
                <w:rFonts w:ascii="Times New Roman" w:eastAsia="Times New Roman" w:hAnsi="Times New Roman" w:cs="Times New Roman"/>
                <w:color w:val="000000" w:themeColor="text1"/>
              </w:rPr>
              <w:t xml:space="preserve">veicinot arī jaunu </w:t>
            </w:r>
            <w:r w:rsidR="00154B87" w:rsidRPr="0057518E">
              <w:rPr>
                <w:rFonts w:ascii="Times New Roman" w:eastAsia="Times New Roman" w:hAnsi="Times New Roman" w:cs="Times New Roman"/>
                <w:color w:val="000000" w:themeColor="text1"/>
              </w:rPr>
              <w:t>MVU</w:t>
            </w:r>
            <w:r w:rsidR="007C7FF3" w:rsidRPr="0057518E">
              <w:rPr>
                <w:rFonts w:ascii="Times New Roman" w:eastAsia="Times New Roman" w:hAnsi="Times New Roman" w:cs="Times New Roman"/>
                <w:color w:val="000000" w:themeColor="text1"/>
              </w:rPr>
              <w:t xml:space="preserve"> un jaunuzņēmumu</w:t>
            </w:r>
            <w:r w:rsidR="00154B87" w:rsidRPr="0057518E">
              <w:rPr>
                <w:rFonts w:ascii="Times New Roman" w:eastAsia="Times New Roman" w:hAnsi="Times New Roman" w:cs="Times New Roman"/>
                <w:color w:val="000000" w:themeColor="text1"/>
              </w:rPr>
              <w:t xml:space="preserve"> attīstību</w:t>
            </w:r>
            <w:r w:rsidR="000E37C8" w:rsidRPr="0057518E">
              <w:rPr>
                <w:rFonts w:ascii="Times New Roman" w:eastAsia="Times New Roman" w:hAnsi="Times New Roman" w:cs="Times New Roman"/>
                <w:color w:val="000000" w:themeColor="text1"/>
              </w:rPr>
              <w:t xml:space="preserve"> un novēršot turpmāku teritoriju degradāciju.</w:t>
            </w:r>
            <w:r w:rsidR="00154B87" w:rsidRPr="0057518E">
              <w:rPr>
                <w:rFonts w:ascii="Times New Roman" w:eastAsia="Times New Roman" w:hAnsi="Times New Roman" w:cs="Times New Roman"/>
                <w:color w:val="000000" w:themeColor="text1"/>
              </w:rPr>
              <w:t xml:space="preserve"> </w:t>
            </w:r>
            <w:r w:rsidR="00552F41" w:rsidRPr="0057518E">
              <w:rPr>
                <w:rFonts w:ascii="Times New Roman" w:eastAsia="Times New Roman" w:hAnsi="Times New Roman" w:cs="Times New Roman"/>
                <w:color w:val="000000" w:themeColor="text1"/>
              </w:rPr>
              <w:t>N</w:t>
            </w:r>
            <w:r w:rsidR="00E4582E" w:rsidRPr="0057518E">
              <w:rPr>
                <w:rFonts w:ascii="Times New Roman" w:eastAsia="Times New Roman" w:hAnsi="Times New Roman" w:cs="Times New Roman"/>
                <w:color w:val="000000" w:themeColor="text1"/>
              </w:rPr>
              <w:t>epieciešama</w:t>
            </w:r>
            <w:r w:rsidR="00530C52" w:rsidRPr="0057518E">
              <w:rPr>
                <w:rFonts w:ascii="Times New Roman" w:eastAsia="Times New Roman" w:hAnsi="Times New Roman" w:cs="Times New Roman"/>
                <w:color w:val="000000" w:themeColor="text1"/>
              </w:rPr>
              <w:t xml:space="preserve"> </w:t>
            </w:r>
            <w:r w:rsidR="00552F41" w:rsidRPr="0057518E">
              <w:rPr>
                <w:rFonts w:ascii="Times New Roman" w:eastAsia="Times New Roman" w:hAnsi="Times New Roman" w:cs="Times New Roman"/>
                <w:color w:val="000000" w:themeColor="text1"/>
              </w:rPr>
              <w:t xml:space="preserve">arī </w:t>
            </w:r>
            <w:r w:rsidR="006400E3" w:rsidRPr="0057518E">
              <w:rPr>
                <w:rFonts w:ascii="Times New Roman" w:eastAsia="Times New Roman" w:hAnsi="Times New Roman" w:cs="Times New Roman"/>
                <w:color w:val="000000" w:themeColor="text1"/>
              </w:rPr>
              <w:t>infrastruktūr</w:t>
            </w:r>
            <w:r w:rsidR="001243B7" w:rsidRPr="0057518E">
              <w:rPr>
                <w:rFonts w:ascii="Times New Roman" w:eastAsia="Times New Roman" w:hAnsi="Times New Roman" w:cs="Times New Roman"/>
                <w:color w:val="000000" w:themeColor="text1"/>
              </w:rPr>
              <w:t>as pielāgošana</w:t>
            </w:r>
            <w:r w:rsidR="006400E3" w:rsidRPr="0057518E">
              <w:rPr>
                <w:rFonts w:ascii="Times New Roman" w:eastAsia="Times New Roman" w:hAnsi="Times New Roman" w:cs="Times New Roman"/>
                <w:color w:val="000000" w:themeColor="text1"/>
              </w:rPr>
              <w:t xml:space="preserve"> </w:t>
            </w:r>
            <w:r w:rsidR="00BB1FB9" w:rsidRPr="0057518E">
              <w:rPr>
                <w:rFonts w:ascii="Times New Roman" w:eastAsia="Times New Roman" w:hAnsi="Times New Roman" w:cs="Times New Roman"/>
                <w:color w:val="000000" w:themeColor="text1"/>
              </w:rPr>
              <w:t xml:space="preserve">pārejā uz videi draudzīgākām </w:t>
            </w:r>
            <w:r w:rsidR="00352629" w:rsidRPr="0057518E">
              <w:rPr>
                <w:rFonts w:ascii="Times New Roman" w:eastAsia="Times New Roman" w:hAnsi="Times New Roman" w:cs="Times New Roman"/>
                <w:color w:val="000000" w:themeColor="text1"/>
              </w:rPr>
              <w:t xml:space="preserve">un </w:t>
            </w:r>
            <w:r w:rsidR="00E44902" w:rsidRPr="0057518E">
              <w:rPr>
                <w:rFonts w:ascii="Times New Roman" w:eastAsia="Times New Roman" w:hAnsi="Times New Roman" w:cs="Times New Roman"/>
                <w:color w:val="000000" w:themeColor="text1"/>
              </w:rPr>
              <w:t>energoefektīvākām ražošanas tehnoloģijā</w:t>
            </w:r>
            <w:r w:rsidR="006400E3" w:rsidRPr="0057518E">
              <w:rPr>
                <w:rFonts w:ascii="Times New Roman" w:eastAsia="Times New Roman" w:hAnsi="Times New Roman" w:cs="Times New Roman"/>
                <w:color w:val="000000" w:themeColor="text1"/>
              </w:rPr>
              <w:t>m</w:t>
            </w:r>
            <w:r w:rsidR="00E44902" w:rsidRPr="0057518E">
              <w:rPr>
                <w:rFonts w:ascii="Times New Roman" w:eastAsia="Times New Roman" w:hAnsi="Times New Roman" w:cs="Times New Roman"/>
                <w:color w:val="000000" w:themeColor="text1"/>
              </w:rPr>
              <w:t>,</w:t>
            </w:r>
            <w:r w:rsidR="00530C52" w:rsidRPr="0057518E">
              <w:rPr>
                <w:rFonts w:ascii="Times New Roman" w:eastAsia="Times New Roman" w:hAnsi="Times New Roman" w:cs="Times New Roman"/>
                <w:color w:val="000000" w:themeColor="text1"/>
              </w:rPr>
              <w:t xml:space="preserve"> veicinot </w:t>
            </w:r>
            <w:r w:rsidR="00E44902" w:rsidRPr="0057518E">
              <w:rPr>
                <w:rFonts w:ascii="Times New Roman" w:eastAsia="Times New Roman" w:hAnsi="Times New Roman" w:cs="Times New Roman"/>
                <w:color w:val="000000" w:themeColor="text1"/>
              </w:rPr>
              <w:t xml:space="preserve"> </w:t>
            </w:r>
            <w:r w:rsidR="00530C52" w:rsidRPr="0057518E">
              <w:rPr>
                <w:rFonts w:ascii="Times New Roman" w:eastAsia="Times New Roman" w:hAnsi="Times New Roman" w:cs="Times New Roman"/>
                <w:color w:val="000000" w:themeColor="text1"/>
              </w:rPr>
              <w:t xml:space="preserve">plašāku AER izmantošanu un </w:t>
            </w:r>
            <w:r w:rsidR="006400E3" w:rsidRPr="0057518E">
              <w:rPr>
                <w:rFonts w:ascii="Times New Roman" w:eastAsia="Times New Roman" w:hAnsi="Times New Roman" w:cs="Times New Roman"/>
                <w:color w:val="000000" w:themeColor="text1"/>
              </w:rPr>
              <w:t xml:space="preserve">dodot </w:t>
            </w:r>
            <w:r w:rsidR="000F426B" w:rsidRPr="0057518E">
              <w:rPr>
                <w:rFonts w:ascii="Times New Roman" w:eastAsia="Times New Roman" w:hAnsi="Times New Roman" w:cs="Times New Roman"/>
                <w:color w:val="000000" w:themeColor="text1"/>
              </w:rPr>
              <w:t xml:space="preserve">iespēju </w:t>
            </w:r>
            <w:r w:rsidR="009D3383" w:rsidRPr="0057518E">
              <w:rPr>
                <w:rFonts w:ascii="Times New Roman" w:eastAsia="Times New Roman" w:hAnsi="Times New Roman" w:cs="Times New Roman"/>
                <w:color w:val="000000" w:themeColor="text1"/>
              </w:rPr>
              <w:t xml:space="preserve">pārkārtot </w:t>
            </w:r>
            <w:r w:rsidR="006400E3" w:rsidRPr="0057518E">
              <w:rPr>
                <w:rFonts w:ascii="Times New Roman" w:eastAsia="Times New Roman" w:hAnsi="Times New Roman" w:cs="Times New Roman"/>
                <w:color w:val="000000" w:themeColor="text1"/>
              </w:rPr>
              <w:t xml:space="preserve">un mainīt </w:t>
            </w:r>
            <w:r w:rsidR="009D3383" w:rsidRPr="0057518E">
              <w:rPr>
                <w:rFonts w:ascii="Times New Roman" w:eastAsia="Times New Roman" w:hAnsi="Times New Roman" w:cs="Times New Roman"/>
                <w:color w:val="000000" w:themeColor="text1"/>
              </w:rPr>
              <w:t>saimniecisk</w:t>
            </w:r>
            <w:r w:rsidR="006400E3" w:rsidRPr="0057518E">
              <w:rPr>
                <w:rFonts w:ascii="Times New Roman" w:eastAsia="Times New Roman" w:hAnsi="Times New Roman" w:cs="Times New Roman"/>
                <w:color w:val="000000" w:themeColor="text1"/>
              </w:rPr>
              <w:t xml:space="preserve">ās darbības </w:t>
            </w:r>
            <w:r w:rsidR="005F6352" w:rsidRPr="0057518E">
              <w:rPr>
                <w:rFonts w:ascii="Times New Roman" w:eastAsia="Times New Roman" w:hAnsi="Times New Roman" w:cs="Times New Roman"/>
                <w:color w:val="000000" w:themeColor="text1"/>
              </w:rPr>
              <w:t>energoietilpību</w:t>
            </w:r>
            <w:r w:rsidR="000E37C8" w:rsidRPr="0057518E">
              <w:rPr>
                <w:rFonts w:ascii="Times New Roman" w:eastAsia="Times New Roman" w:hAnsi="Times New Roman" w:cs="Times New Roman"/>
                <w:color w:val="000000" w:themeColor="text1"/>
              </w:rPr>
              <w:t>, jo</w:t>
            </w:r>
            <w:r w:rsidR="000E37C8" w:rsidRPr="0057518E" w:rsidDel="000E37C8">
              <w:rPr>
                <w:rFonts w:ascii="Times New Roman" w:eastAsia="Times New Roman" w:hAnsi="Times New Roman" w:cs="Times New Roman"/>
                <w:color w:val="000000" w:themeColor="text1"/>
              </w:rPr>
              <w:t xml:space="preserve"> </w:t>
            </w:r>
            <w:r w:rsidR="00A66459" w:rsidRPr="0057518E">
              <w:rPr>
                <w:rFonts w:ascii="Times New Roman" w:eastAsia="Times New Roman" w:hAnsi="Times New Roman" w:cs="Times New Roman"/>
                <w:color w:val="000000" w:themeColor="text1"/>
              </w:rPr>
              <w:t xml:space="preserve"> </w:t>
            </w:r>
            <w:r w:rsidR="4396760C" w:rsidRPr="0057518E">
              <w:rPr>
                <w:rFonts w:ascii="Times New Roman" w:eastAsia="Times New Roman" w:hAnsi="Times New Roman" w:cs="Times New Roman"/>
                <w:color w:val="000000" w:themeColor="text1"/>
              </w:rPr>
              <w:t xml:space="preserve">emisijas rodas gan enerģijas patēriņa procesā, gan ražošanas procesā. </w:t>
            </w:r>
            <w:r w:rsidR="00B76BB6" w:rsidRPr="0057518E">
              <w:rPr>
                <w:rFonts w:ascii="Times New Roman" w:eastAsia="Times New Roman" w:hAnsi="Times New Roman" w:cs="Times New Roman"/>
                <w:color w:val="000000" w:themeColor="text1"/>
              </w:rPr>
              <w:t>A</w:t>
            </w:r>
            <w:r w:rsidR="1F8897B5" w:rsidRPr="0057518E">
              <w:rPr>
                <w:rFonts w:ascii="Times New Roman" w:eastAsia="Times New Roman" w:hAnsi="Times New Roman" w:cs="Times New Roman"/>
                <w:color w:val="000000" w:themeColor="text1"/>
              </w:rPr>
              <w:t>rī NEKP</w:t>
            </w:r>
            <w:r w:rsidR="6781384A" w:rsidRPr="0057518E">
              <w:rPr>
                <w:rFonts w:ascii="Times New Roman" w:eastAsia="Times New Roman" w:hAnsi="Times New Roman" w:cs="Times New Roman"/>
                <w:color w:val="000000" w:themeColor="text1"/>
              </w:rPr>
              <w:t xml:space="preserve"> paredz palielināt </w:t>
            </w:r>
            <w:r w:rsidR="1F8897B5" w:rsidRPr="0057518E">
              <w:rPr>
                <w:rFonts w:ascii="Times New Roman" w:eastAsia="Times New Roman" w:hAnsi="Times New Roman" w:cs="Times New Roman"/>
                <w:color w:val="000000" w:themeColor="text1"/>
              </w:rPr>
              <w:t xml:space="preserve">AER izmantošanu un </w:t>
            </w:r>
            <w:r w:rsidR="6781384A" w:rsidRPr="0057518E">
              <w:rPr>
                <w:rFonts w:ascii="Times New Roman" w:eastAsia="Times New Roman" w:hAnsi="Times New Roman" w:cs="Times New Roman"/>
                <w:color w:val="000000" w:themeColor="text1"/>
              </w:rPr>
              <w:t>prasības attiecībā uz energoefektivitāti un emisiju kontroli</w:t>
            </w:r>
            <w:r w:rsidR="00071AE3" w:rsidRPr="0057518E">
              <w:rPr>
                <w:rFonts w:ascii="Times New Roman" w:eastAsia="Times New Roman" w:hAnsi="Times New Roman" w:cs="Times New Roman"/>
                <w:color w:val="000000" w:themeColor="text1"/>
              </w:rPr>
              <w:t>.</w:t>
            </w:r>
            <w:r w:rsidR="00D6356D" w:rsidRPr="0057518E">
              <w:rPr>
                <w:rStyle w:val="FootnoteReference"/>
                <w:rFonts w:eastAsia="Times New Roman" w:cs="Times New Roman"/>
                <w:color w:val="000000" w:themeColor="text1"/>
              </w:rPr>
              <w:footnoteReference w:id="24"/>
            </w:r>
          </w:p>
          <w:p w14:paraId="2FD1A742" w14:textId="0E678B3C" w:rsidR="006A5B83" w:rsidRPr="0057518E" w:rsidRDefault="6B7B5A31" w:rsidP="6486D965">
            <w:pPr>
              <w:spacing w:before="40"/>
              <w:rPr>
                <w:rFonts w:ascii="Times New Roman" w:eastAsia="Times New Roman" w:hAnsi="Times New Roman" w:cs="Times New Roman"/>
                <w:b/>
              </w:rPr>
            </w:pPr>
            <w:r w:rsidRPr="0057518E">
              <w:rPr>
                <w:rFonts w:ascii="Times New Roman" w:eastAsia="Times New Roman" w:hAnsi="Times New Roman" w:cs="Times New Roman"/>
                <w:b/>
                <w:lang w:bidi="lv-LV"/>
              </w:rPr>
              <w:t>2.1.2.</w:t>
            </w:r>
            <w:r w:rsidR="1CDDCF82" w:rsidRPr="0057518E">
              <w:rPr>
                <w:rFonts w:ascii="Times New Roman" w:eastAsia="Times New Roman" w:hAnsi="Times New Roman" w:cs="Times New Roman"/>
                <w:b/>
                <w:lang w:bidi="lv-LV"/>
              </w:rPr>
              <w:t>Paredz</w:t>
            </w:r>
            <w:r w:rsidR="003929CE" w:rsidRPr="0057518E">
              <w:rPr>
                <w:rFonts w:ascii="Times New Roman" w:eastAsia="Times New Roman" w:hAnsi="Times New Roman" w:cs="Times New Roman"/>
                <w:b/>
                <w:lang w:bidi="lv-LV"/>
              </w:rPr>
              <w:t>am</w:t>
            </w:r>
            <w:r w:rsidR="1CDDCF82" w:rsidRPr="0057518E">
              <w:rPr>
                <w:rFonts w:ascii="Times New Roman" w:eastAsia="Times New Roman" w:hAnsi="Times New Roman" w:cs="Times New Roman"/>
                <w:b/>
                <w:lang w:bidi="lv-LV"/>
              </w:rPr>
              <w:t xml:space="preserve">ais zaudēto darbvietu skaits un pārkvalificēšanas vajadzības, ņemot vērā </w:t>
            </w:r>
            <w:r w:rsidR="00F2112C" w:rsidRPr="0057518E">
              <w:rPr>
                <w:rFonts w:ascii="Times New Roman" w:eastAsia="Times New Roman" w:hAnsi="Times New Roman" w:cs="Times New Roman"/>
                <w:b/>
                <w:lang w:bidi="lv-LV"/>
              </w:rPr>
              <w:t xml:space="preserve">darba tirgus un ekonomikas attīstības </w:t>
            </w:r>
            <w:r w:rsidR="1CDDCF82" w:rsidRPr="0057518E">
              <w:rPr>
                <w:rFonts w:ascii="Times New Roman" w:eastAsia="Times New Roman" w:hAnsi="Times New Roman" w:cs="Times New Roman"/>
                <w:b/>
                <w:lang w:bidi="lv-LV"/>
              </w:rPr>
              <w:t>prognozes</w:t>
            </w:r>
          </w:p>
          <w:p w14:paraId="64F1E1F4" w14:textId="53E87BB4" w:rsidR="00534A3D" w:rsidRPr="0057518E" w:rsidRDefault="007F586B" w:rsidP="004B18AD">
            <w:pPr>
              <w:spacing w:before="40" w:after="60" w:line="259" w:lineRule="auto"/>
              <w:ind w:firstLine="720"/>
              <w:rPr>
                <w:rFonts w:ascii="Times New Roman" w:eastAsia="Times New Roman" w:hAnsi="Times New Roman" w:cs="Times New Roman"/>
              </w:rPr>
            </w:pPr>
            <w:r w:rsidRPr="0057518E">
              <w:rPr>
                <w:rFonts w:ascii="Times New Roman" w:eastAsia="Times New Roman" w:hAnsi="Times New Roman" w:cs="Times New Roman"/>
              </w:rPr>
              <w:t>ZIZIMM sektorā Latvijā ir nodarbināti apmēram 7% no visiem nodarbinātajiem</w:t>
            </w:r>
            <w:r w:rsidR="008017B4" w:rsidRPr="0057518E">
              <w:rPr>
                <w:rFonts w:ascii="Times New Roman" w:eastAsia="Times New Roman" w:hAnsi="Times New Roman" w:cs="Times New Roman"/>
              </w:rPr>
              <w:t xml:space="preserve"> </w:t>
            </w:r>
            <w:r w:rsidR="002A47C1" w:rsidRPr="0057518E">
              <w:rPr>
                <w:rFonts w:ascii="Times New Roman" w:eastAsia="Times New Roman" w:hAnsi="Times New Roman" w:cs="Times New Roman"/>
              </w:rPr>
              <w:t>–</w:t>
            </w:r>
            <w:r w:rsidR="008017B4" w:rsidRPr="0057518E">
              <w:rPr>
                <w:rFonts w:ascii="Times New Roman" w:eastAsia="Times New Roman" w:hAnsi="Times New Roman" w:cs="Times New Roman"/>
              </w:rPr>
              <w:t xml:space="preserve"> </w:t>
            </w:r>
            <w:r w:rsidRPr="0057518E">
              <w:rPr>
                <w:rFonts w:ascii="Times New Roman" w:eastAsia="Times New Roman" w:hAnsi="Times New Roman" w:cs="Times New Roman"/>
              </w:rPr>
              <w:t xml:space="preserve">lielākā daļa no tiem </w:t>
            </w:r>
            <w:r w:rsidRPr="0057518E">
              <w:rPr>
                <w:rFonts w:ascii="Times New Roman" w:eastAsia="Times New Roman" w:hAnsi="Times New Roman" w:cs="Times New Roman"/>
              </w:rPr>
              <w:t>reģionos. Pārtraucot iegūt un izmantot enerģētisko kūdru, visvairāk darbinieku tiks ietekmēti Latgalē</w:t>
            </w:r>
            <w:r w:rsidR="00D9301D">
              <w:rPr>
                <w:rFonts w:ascii="Times New Roman" w:eastAsia="Times New Roman" w:hAnsi="Times New Roman" w:cs="Times New Roman"/>
              </w:rPr>
              <w:t xml:space="preserve">, </w:t>
            </w:r>
            <w:r w:rsidRPr="0057518E">
              <w:rPr>
                <w:rFonts w:ascii="Times New Roman" w:eastAsia="Times New Roman" w:hAnsi="Times New Roman" w:cs="Times New Roman"/>
              </w:rPr>
              <w:t>Pierīgā, taču Pierīgā</w:t>
            </w:r>
            <w:r w:rsidR="00D9301D">
              <w:rPr>
                <w:rFonts w:ascii="Times New Roman" w:eastAsia="Times New Roman" w:hAnsi="Times New Roman" w:cs="Times New Roman"/>
              </w:rPr>
              <w:t xml:space="preserve">, </w:t>
            </w:r>
            <w:r w:rsidRPr="0057518E">
              <w:rPr>
                <w:rFonts w:ascii="Times New Roman" w:eastAsia="Times New Roman" w:hAnsi="Times New Roman" w:cs="Times New Roman"/>
              </w:rPr>
              <w:t>Rīgā saistībā ar lielāku ekonomisko aktivitāti un zemāku bezdarba līmeni paredzama mazāka ietekme nekā pārējos reģionos.</w:t>
            </w:r>
            <w:r w:rsidR="00E11BC4" w:rsidRPr="0057518E">
              <w:rPr>
                <w:rFonts w:ascii="Times New Roman" w:eastAsia="Times New Roman" w:hAnsi="Times New Roman" w:cs="Times New Roman"/>
              </w:rPr>
              <w:t xml:space="preserve"> </w:t>
            </w:r>
            <w:r w:rsidR="0B35BFCC" w:rsidRPr="0057518E">
              <w:rPr>
                <w:rFonts w:ascii="Times New Roman" w:eastAsia="Times New Roman" w:hAnsi="Times New Roman" w:cs="Times New Roman"/>
              </w:rPr>
              <w:t xml:space="preserve">Kūdras </w:t>
            </w:r>
            <w:r w:rsidR="0415A201" w:rsidRPr="0057518E">
              <w:rPr>
                <w:rFonts w:ascii="Times New Roman" w:eastAsia="Times New Roman" w:hAnsi="Times New Roman" w:cs="Times New Roman"/>
              </w:rPr>
              <w:t xml:space="preserve">nozares </w:t>
            </w:r>
            <w:r w:rsidR="47CCFC48" w:rsidRPr="0057518E">
              <w:rPr>
                <w:rFonts w:ascii="Times New Roman" w:eastAsia="Times New Roman" w:hAnsi="Times New Roman" w:cs="Times New Roman"/>
              </w:rPr>
              <w:t>nodarbin</w:t>
            </w:r>
            <w:r w:rsidR="58218EEC" w:rsidRPr="0057518E">
              <w:rPr>
                <w:rFonts w:ascii="Times New Roman" w:eastAsia="Times New Roman" w:hAnsi="Times New Roman" w:cs="Times New Roman"/>
              </w:rPr>
              <w:t xml:space="preserve">ātības </w:t>
            </w:r>
            <w:r w:rsidR="0B35BFCC" w:rsidRPr="0057518E">
              <w:rPr>
                <w:rFonts w:ascii="Times New Roman" w:eastAsia="Times New Roman" w:hAnsi="Times New Roman" w:cs="Times New Roman"/>
              </w:rPr>
              <w:t>modeli</w:t>
            </w:r>
            <w:r w:rsidR="0415A201" w:rsidRPr="0057518E">
              <w:rPr>
                <w:rFonts w:ascii="Times New Roman" w:eastAsia="Times New Roman" w:hAnsi="Times New Roman" w:cs="Times New Roman"/>
              </w:rPr>
              <w:t>s</w:t>
            </w:r>
            <w:r w:rsidR="0B35BFCC" w:rsidRPr="0057518E">
              <w:rPr>
                <w:rFonts w:ascii="Times New Roman" w:eastAsia="Times New Roman" w:hAnsi="Times New Roman" w:cs="Times New Roman"/>
              </w:rPr>
              <w:t xml:space="preserve"> apvieno pastāvīgo un sezonālo personālu, tādē</w:t>
            </w:r>
            <w:r w:rsidR="002F0936">
              <w:rPr>
                <w:rFonts w:ascii="Times New Roman" w:eastAsia="Times New Roman" w:hAnsi="Times New Roman" w:cs="Times New Roman"/>
              </w:rPr>
              <w:t>ļ</w:t>
            </w:r>
            <w:r w:rsidR="0B35BFCC" w:rsidRPr="0057518E">
              <w:rPr>
                <w:rFonts w:ascii="Times New Roman" w:eastAsia="Times New Roman" w:hAnsi="Times New Roman" w:cs="Times New Roman"/>
              </w:rPr>
              <w:t xml:space="preserve"> vasaras laikā darbinieku skaits ievērojami p</w:t>
            </w:r>
            <w:r w:rsidR="0DD93E56" w:rsidRPr="0057518E">
              <w:rPr>
                <w:rFonts w:ascii="Times New Roman" w:eastAsia="Times New Roman" w:hAnsi="Times New Roman" w:cs="Times New Roman"/>
              </w:rPr>
              <w:t>ieaug</w:t>
            </w:r>
            <w:r w:rsidR="0B35BFCC" w:rsidRPr="0057518E">
              <w:rPr>
                <w:rFonts w:ascii="Times New Roman" w:eastAsia="Times New Roman" w:hAnsi="Times New Roman" w:cs="Times New Roman"/>
              </w:rPr>
              <w:t>.</w:t>
            </w:r>
            <w:r w:rsidR="005D2CFC" w:rsidRPr="0057518E">
              <w:rPr>
                <w:rFonts w:ascii="Times New Roman" w:eastAsia="Times New Roman" w:hAnsi="Times New Roman" w:cs="Times New Roman"/>
              </w:rPr>
              <w:t xml:space="preserve"> </w:t>
            </w:r>
          </w:p>
          <w:p w14:paraId="6C0CA42B" w14:textId="6829CC9A" w:rsidR="00536808" w:rsidRPr="0057518E" w:rsidRDefault="52EA4D09" w:rsidP="6486D965">
            <w:pPr>
              <w:spacing w:before="40" w:after="60" w:line="259" w:lineRule="auto"/>
              <w:ind w:firstLine="720"/>
              <w:rPr>
                <w:rFonts w:ascii="Times New Roman" w:eastAsia="Times New Roman" w:hAnsi="Times New Roman" w:cs="Times New Roman"/>
              </w:rPr>
            </w:pPr>
            <w:r w:rsidRPr="0057518E">
              <w:rPr>
                <w:rFonts w:ascii="Times New Roman" w:eastAsia="Times New Roman" w:hAnsi="Times New Roman" w:cs="Times New Roman"/>
              </w:rPr>
              <w:lastRenderedPageBreak/>
              <w:t>Papildu tieši ietekmētajām darbavietām</w:t>
            </w:r>
            <w:r w:rsidR="009E144A" w:rsidRPr="0057518E">
              <w:rPr>
                <w:rFonts w:ascii="Times New Roman" w:eastAsia="Times New Roman" w:hAnsi="Times New Roman" w:cs="Times New Roman"/>
              </w:rPr>
              <w:t xml:space="preserve"> saistīb</w:t>
            </w:r>
            <w:r w:rsidR="001E6734" w:rsidRPr="0057518E">
              <w:rPr>
                <w:rFonts w:ascii="Times New Roman" w:eastAsia="Times New Roman" w:hAnsi="Times New Roman" w:cs="Times New Roman"/>
              </w:rPr>
              <w:t>ā ar enerģētiskās kūdras izmantošanas pārtrau</w:t>
            </w:r>
            <w:r w:rsidR="009B224A" w:rsidRPr="0057518E">
              <w:rPr>
                <w:rFonts w:ascii="Times New Roman" w:eastAsia="Times New Roman" w:hAnsi="Times New Roman" w:cs="Times New Roman"/>
              </w:rPr>
              <w:t>kšanu</w:t>
            </w:r>
            <w:r w:rsidRPr="0057518E">
              <w:rPr>
                <w:rFonts w:ascii="Times New Roman" w:eastAsia="Times New Roman" w:hAnsi="Times New Roman" w:cs="Times New Roman"/>
              </w:rPr>
              <w:t xml:space="preserve">, </w:t>
            </w:r>
            <w:r w:rsidR="00447C10" w:rsidRPr="0057518E">
              <w:rPr>
                <w:rFonts w:ascii="Times New Roman" w:eastAsia="Times New Roman" w:hAnsi="Times New Roman" w:cs="Times New Roman"/>
              </w:rPr>
              <w:t>t</w:t>
            </w:r>
            <w:r w:rsidR="0084031C" w:rsidRPr="0057518E">
              <w:rPr>
                <w:rFonts w:ascii="Times New Roman" w:eastAsia="Times New Roman" w:hAnsi="Times New Roman" w:cs="Times New Roman"/>
              </w:rPr>
              <w:t>o</w:t>
            </w:r>
            <w:r w:rsidR="00447C10" w:rsidRPr="0057518E">
              <w:rPr>
                <w:rFonts w:ascii="Times New Roman" w:eastAsia="Times New Roman" w:hAnsi="Times New Roman" w:cs="Times New Roman"/>
              </w:rPr>
              <w:t xml:space="preserve"> </w:t>
            </w:r>
            <w:r w:rsidRPr="0057518E">
              <w:rPr>
                <w:rFonts w:ascii="Times New Roman" w:eastAsia="Times New Roman" w:hAnsi="Times New Roman" w:cs="Times New Roman"/>
              </w:rPr>
              <w:t xml:space="preserve">ietekme būs manāma visā kūdras produktu vērtību ķēdē. </w:t>
            </w:r>
            <w:r w:rsidR="00327CE2" w:rsidRPr="0057518E">
              <w:rPr>
                <w:rFonts w:ascii="Times New Roman" w:eastAsia="Times New Roman" w:hAnsi="Times New Roman" w:cs="Times New Roman"/>
              </w:rPr>
              <w:t>Tāpat</w:t>
            </w:r>
            <w:r w:rsidR="00EB794C" w:rsidRPr="0057518E">
              <w:rPr>
                <w:rFonts w:ascii="Times New Roman" w:eastAsia="Times New Roman" w:hAnsi="Times New Roman" w:cs="Times New Roman"/>
              </w:rPr>
              <w:t xml:space="preserve"> var tikt ietekmētas vietēj</w:t>
            </w:r>
            <w:r w:rsidR="00327CE2" w:rsidRPr="0057518E">
              <w:rPr>
                <w:rFonts w:ascii="Times New Roman" w:eastAsia="Times New Roman" w:hAnsi="Times New Roman" w:cs="Times New Roman"/>
              </w:rPr>
              <w:t>o</w:t>
            </w:r>
            <w:r w:rsidR="00EB794C" w:rsidRPr="0057518E">
              <w:rPr>
                <w:rFonts w:ascii="Times New Roman" w:eastAsia="Times New Roman" w:hAnsi="Times New Roman" w:cs="Times New Roman"/>
              </w:rPr>
              <w:t xml:space="preserve"> un starptautisk</w:t>
            </w:r>
            <w:r w:rsidR="00327CE2" w:rsidRPr="0057518E">
              <w:rPr>
                <w:rFonts w:ascii="Times New Roman" w:eastAsia="Times New Roman" w:hAnsi="Times New Roman" w:cs="Times New Roman"/>
              </w:rPr>
              <w:t>o</w:t>
            </w:r>
            <w:r w:rsidR="00EB794C" w:rsidRPr="0057518E">
              <w:rPr>
                <w:rFonts w:ascii="Times New Roman" w:eastAsia="Times New Roman" w:hAnsi="Times New Roman" w:cs="Times New Roman"/>
              </w:rPr>
              <w:t xml:space="preserve"> pārvadājum</w:t>
            </w:r>
            <w:r w:rsidR="00327CE2" w:rsidRPr="0057518E">
              <w:rPr>
                <w:rFonts w:ascii="Times New Roman" w:eastAsia="Times New Roman" w:hAnsi="Times New Roman" w:cs="Times New Roman"/>
              </w:rPr>
              <w:t>u</w:t>
            </w:r>
            <w:r w:rsidR="00EB794C" w:rsidRPr="0057518E">
              <w:rPr>
                <w:rFonts w:ascii="Times New Roman" w:eastAsia="Times New Roman" w:hAnsi="Times New Roman" w:cs="Times New Roman"/>
              </w:rPr>
              <w:t>, degvielas izplatīšana</w:t>
            </w:r>
            <w:r w:rsidR="007E3B32" w:rsidRPr="0057518E">
              <w:rPr>
                <w:rFonts w:ascii="Times New Roman" w:eastAsia="Times New Roman" w:hAnsi="Times New Roman" w:cs="Times New Roman"/>
              </w:rPr>
              <w:t>s</w:t>
            </w:r>
            <w:r w:rsidR="00EB794C" w:rsidRPr="0057518E">
              <w:rPr>
                <w:rFonts w:ascii="Times New Roman" w:eastAsia="Times New Roman" w:hAnsi="Times New Roman" w:cs="Times New Roman"/>
              </w:rPr>
              <w:t>, iepakojuma un koka palešu ražošana</w:t>
            </w:r>
            <w:r w:rsidR="007E3B32" w:rsidRPr="0057518E">
              <w:rPr>
                <w:rFonts w:ascii="Times New Roman" w:eastAsia="Times New Roman" w:hAnsi="Times New Roman" w:cs="Times New Roman"/>
              </w:rPr>
              <w:t>s</w:t>
            </w:r>
            <w:r w:rsidR="00EB794C" w:rsidRPr="0057518E">
              <w:rPr>
                <w:rFonts w:ascii="Times New Roman" w:eastAsia="Times New Roman" w:hAnsi="Times New Roman" w:cs="Times New Roman"/>
              </w:rPr>
              <w:t>, remont</w:t>
            </w:r>
            <w:r w:rsidR="007E3B32" w:rsidRPr="0057518E">
              <w:rPr>
                <w:rFonts w:ascii="Times New Roman" w:eastAsia="Times New Roman" w:hAnsi="Times New Roman" w:cs="Times New Roman"/>
              </w:rPr>
              <w:t>a</w:t>
            </w:r>
            <w:r w:rsidR="00EB794C" w:rsidRPr="0057518E">
              <w:rPr>
                <w:rFonts w:ascii="Times New Roman" w:eastAsia="Times New Roman" w:hAnsi="Times New Roman" w:cs="Times New Roman"/>
              </w:rPr>
              <w:t>, apdrošināšana</w:t>
            </w:r>
            <w:r w:rsidR="007E3B32" w:rsidRPr="0057518E">
              <w:rPr>
                <w:rFonts w:ascii="Times New Roman" w:eastAsia="Times New Roman" w:hAnsi="Times New Roman" w:cs="Times New Roman"/>
              </w:rPr>
              <w:t>s un</w:t>
            </w:r>
            <w:r w:rsidR="00EB794C" w:rsidRPr="0057518E">
              <w:rPr>
                <w:rFonts w:ascii="Times New Roman" w:eastAsia="Times New Roman" w:hAnsi="Times New Roman" w:cs="Times New Roman"/>
              </w:rPr>
              <w:t xml:space="preserve"> grāmatvedība</w:t>
            </w:r>
            <w:r w:rsidR="007E3B32" w:rsidRPr="0057518E">
              <w:rPr>
                <w:rFonts w:ascii="Times New Roman" w:eastAsia="Times New Roman" w:hAnsi="Times New Roman" w:cs="Times New Roman"/>
              </w:rPr>
              <w:t>s nozares</w:t>
            </w:r>
            <w:r w:rsidR="00EB794C" w:rsidRPr="0057518E">
              <w:rPr>
                <w:rFonts w:ascii="Times New Roman" w:eastAsia="Times New Roman" w:hAnsi="Times New Roman" w:cs="Times New Roman"/>
              </w:rPr>
              <w:t>.</w:t>
            </w:r>
            <w:r w:rsidR="00BD6C72" w:rsidRPr="0057518E">
              <w:rPr>
                <w:rFonts w:ascii="Times New Roman" w:eastAsia="Times New Roman" w:hAnsi="Times New Roman" w:cs="Times New Roman"/>
              </w:rPr>
              <w:t xml:space="preserve"> </w:t>
            </w:r>
            <w:r w:rsidR="00707AF3" w:rsidRPr="0057518E">
              <w:rPr>
                <w:rFonts w:ascii="Times New Roman" w:eastAsia="Times New Roman" w:hAnsi="Times New Roman" w:cs="Times New Roman"/>
              </w:rPr>
              <w:t>Kūdras nozarē</w:t>
            </w:r>
            <w:r w:rsidR="009C49E5" w:rsidRPr="0057518E">
              <w:rPr>
                <w:rFonts w:ascii="Times New Roman" w:eastAsia="Times New Roman" w:hAnsi="Times New Roman" w:cs="Times New Roman"/>
              </w:rPr>
              <w:t xml:space="preserve"> </w:t>
            </w:r>
            <w:r w:rsidR="00707AF3" w:rsidRPr="0057518E">
              <w:rPr>
                <w:rFonts w:ascii="Times New Roman" w:eastAsia="Times New Roman" w:hAnsi="Times New Roman" w:cs="Times New Roman"/>
              </w:rPr>
              <w:t xml:space="preserve">vidēji </w:t>
            </w:r>
            <w:r w:rsidR="00720A93" w:rsidRPr="0057518E">
              <w:rPr>
                <w:rFonts w:ascii="Times New Roman" w:eastAsia="Times New Roman" w:hAnsi="Times New Roman" w:cs="Times New Roman"/>
              </w:rPr>
              <w:t>ir 1934 nodarbināto</w:t>
            </w:r>
            <w:r w:rsidR="00720A93" w:rsidRPr="0057518E">
              <w:rPr>
                <w:rFonts w:ascii="Times New Roman" w:eastAsia="Times New Roman" w:hAnsi="Times New Roman" w:cs="Times New Roman"/>
                <w:b/>
              </w:rPr>
              <w:t xml:space="preserve"> </w:t>
            </w:r>
            <w:r w:rsidR="00EC5E3D" w:rsidRPr="0057518E">
              <w:rPr>
                <w:rFonts w:ascii="Times New Roman" w:eastAsia="Times New Roman" w:hAnsi="Times New Roman" w:cs="Times New Roman"/>
              </w:rPr>
              <w:t>darb</w:t>
            </w:r>
            <w:r w:rsidR="00317E99" w:rsidRPr="0057518E">
              <w:rPr>
                <w:rFonts w:ascii="Times New Roman" w:eastAsia="Times New Roman" w:hAnsi="Times New Roman" w:cs="Times New Roman"/>
              </w:rPr>
              <w:t>a</w:t>
            </w:r>
            <w:r w:rsidR="00EC5E3D" w:rsidRPr="0057518E">
              <w:rPr>
                <w:rFonts w:ascii="Times New Roman" w:eastAsia="Times New Roman" w:hAnsi="Times New Roman" w:cs="Times New Roman"/>
              </w:rPr>
              <w:t>viet</w:t>
            </w:r>
            <w:r w:rsidR="00720A93" w:rsidRPr="0057518E">
              <w:rPr>
                <w:rFonts w:ascii="Times New Roman" w:eastAsia="Times New Roman" w:hAnsi="Times New Roman" w:cs="Times New Roman"/>
              </w:rPr>
              <w:t>as</w:t>
            </w:r>
            <w:r w:rsidR="00CF41E8" w:rsidRPr="0057518E">
              <w:rPr>
                <w:rFonts w:ascii="Times New Roman" w:eastAsia="Times New Roman" w:hAnsi="Times New Roman" w:cs="Times New Roman"/>
              </w:rPr>
              <w:t xml:space="preserve"> (skat.</w:t>
            </w:r>
            <w:r w:rsidR="001F78C3" w:rsidRPr="0057518E">
              <w:rPr>
                <w:rFonts w:ascii="Times New Roman" w:eastAsia="Times New Roman" w:hAnsi="Times New Roman" w:cs="Times New Roman"/>
              </w:rPr>
              <w:t>9</w:t>
            </w:r>
            <w:r w:rsidR="00CF41E8" w:rsidRPr="0057518E">
              <w:rPr>
                <w:rFonts w:ascii="Times New Roman" w:eastAsia="Times New Roman" w:hAnsi="Times New Roman" w:cs="Times New Roman"/>
              </w:rPr>
              <w:t>.</w:t>
            </w:r>
            <w:r w:rsidR="00406B51" w:rsidRPr="0057518E">
              <w:rPr>
                <w:rFonts w:ascii="Times New Roman" w:eastAsia="Times New Roman" w:hAnsi="Times New Roman" w:cs="Times New Roman"/>
              </w:rPr>
              <w:t>piel</w:t>
            </w:r>
            <w:r w:rsidR="00CF41E8" w:rsidRPr="0057518E">
              <w:rPr>
                <w:rFonts w:ascii="Times New Roman" w:eastAsia="Times New Roman" w:hAnsi="Times New Roman" w:cs="Times New Roman"/>
              </w:rPr>
              <w:t>.)</w:t>
            </w:r>
            <w:r w:rsidR="00EC5E3D" w:rsidRPr="0057518E">
              <w:rPr>
                <w:rFonts w:ascii="Times New Roman" w:eastAsia="Times New Roman" w:hAnsi="Times New Roman" w:cs="Times New Roman"/>
              </w:rPr>
              <w:t>.</w:t>
            </w:r>
            <w:r w:rsidR="00EC5E3D" w:rsidRPr="0057518E">
              <w:rPr>
                <w:rFonts w:ascii="Times New Roman" w:eastAsia="Times New Roman" w:hAnsi="Times New Roman" w:cs="Times New Roman"/>
                <w:vertAlign w:val="superscript"/>
              </w:rPr>
              <w:footnoteReference w:id="25"/>
            </w:r>
            <w:r w:rsidRPr="0057518E" w:rsidDel="00F73B81">
              <w:rPr>
                <w:rFonts w:ascii="Times New Roman" w:eastAsia="Times New Roman" w:hAnsi="Times New Roman" w:cs="Times New Roman"/>
              </w:rPr>
              <w:t xml:space="preserve"> </w:t>
            </w:r>
            <w:r w:rsidR="00797188" w:rsidRPr="0057518E">
              <w:rPr>
                <w:rFonts w:ascii="Times New Roman" w:eastAsia="Times New Roman" w:hAnsi="Times New Roman" w:cs="Times New Roman"/>
              </w:rPr>
              <w:t xml:space="preserve">Ietekmēto darbavietu kontekstā nepieciešams vērtēt arī kūdras </w:t>
            </w:r>
            <w:r w:rsidR="00797188" w:rsidRPr="0057518E">
              <w:rPr>
                <w:rFonts w:ascii="Times New Roman" w:eastAsia="Times New Roman" w:hAnsi="Times New Roman" w:cs="Times New Roman"/>
              </w:rPr>
              <w:t>nozarei raksturīgo sezonālo nodarbinātību, kas sastāda aptuveni 28% jeb 541,5 no kopējām kūdras nozares darbavietām un rada dažādas sociālekonomiskas konsekvences pretstatā pastāvīgai nodarbinātībai</w:t>
            </w:r>
            <w:r w:rsidR="00F52961" w:rsidRPr="0057518E">
              <w:rPr>
                <w:rFonts w:ascii="Times New Roman" w:eastAsia="Times New Roman" w:hAnsi="Times New Roman" w:cs="Times New Roman"/>
              </w:rPr>
              <w:t xml:space="preserve">. </w:t>
            </w:r>
            <w:r w:rsidR="00EC72EF" w:rsidRPr="0057518E">
              <w:rPr>
                <w:rFonts w:ascii="Times New Roman" w:eastAsia="Times New Roman" w:hAnsi="Times New Roman" w:cs="Times New Roman"/>
              </w:rPr>
              <w:t>Primāri fok</w:t>
            </w:r>
            <w:r w:rsidR="005E5B51" w:rsidRPr="0057518E">
              <w:rPr>
                <w:rFonts w:ascii="Times New Roman" w:eastAsia="Times New Roman" w:hAnsi="Times New Roman" w:cs="Times New Roman"/>
              </w:rPr>
              <w:t xml:space="preserve">uss tiks vērsts </w:t>
            </w:r>
            <w:r w:rsidR="001D66CD" w:rsidRPr="0057518E">
              <w:rPr>
                <w:rFonts w:ascii="Times New Roman" w:eastAsia="Times New Roman" w:hAnsi="Times New Roman" w:cs="Times New Roman"/>
              </w:rPr>
              <w:t xml:space="preserve">uz ietekmēto darbinieku prasmju celšanu un pārkvalifikāciju, lai pielāgotos </w:t>
            </w:r>
            <w:r w:rsidR="001C257C" w:rsidRPr="0057518E">
              <w:rPr>
                <w:rFonts w:ascii="Times New Roman" w:eastAsia="Times New Roman" w:hAnsi="Times New Roman" w:cs="Times New Roman"/>
              </w:rPr>
              <w:t xml:space="preserve">ekonomikas zaļās </w:t>
            </w:r>
            <w:r w:rsidR="00F25661" w:rsidRPr="0057518E">
              <w:rPr>
                <w:rFonts w:ascii="Times New Roman" w:eastAsia="Times New Roman" w:hAnsi="Times New Roman" w:cs="Times New Roman"/>
              </w:rPr>
              <w:t>pārkārtošanās rezultātā</w:t>
            </w:r>
            <w:r w:rsidR="00EE2F17" w:rsidRPr="0057518E">
              <w:rPr>
                <w:rFonts w:ascii="Times New Roman" w:eastAsia="Times New Roman" w:hAnsi="Times New Roman" w:cs="Times New Roman"/>
              </w:rPr>
              <w:t xml:space="preserve"> </w:t>
            </w:r>
            <w:r w:rsidR="001C257C" w:rsidRPr="0057518E">
              <w:rPr>
                <w:rFonts w:ascii="Times New Roman" w:eastAsia="Times New Roman" w:hAnsi="Times New Roman" w:cs="Times New Roman"/>
              </w:rPr>
              <w:t xml:space="preserve">radītajām </w:t>
            </w:r>
            <w:r w:rsidR="00EE2F17" w:rsidRPr="0057518E">
              <w:rPr>
                <w:rFonts w:ascii="Times New Roman" w:eastAsia="Times New Roman" w:hAnsi="Times New Roman" w:cs="Times New Roman"/>
              </w:rPr>
              <w:t xml:space="preserve">darba tirgus vajadzībām. </w:t>
            </w:r>
            <w:r w:rsidR="002F0936">
              <w:rPr>
                <w:rFonts w:ascii="Times New Roman" w:eastAsia="Times New Roman" w:hAnsi="Times New Roman" w:cs="Times New Roman"/>
              </w:rPr>
              <w:t>V</w:t>
            </w:r>
            <w:r w:rsidR="0086479E" w:rsidRPr="0057518E">
              <w:rPr>
                <w:rFonts w:ascii="Times New Roman" w:eastAsia="Times New Roman" w:hAnsi="Times New Roman" w:cs="Times New Roman"/>
              </w:rPr>
              <w:t>eicot vēsturisko kūdras ieguves vietu rekultivāciju,</w:t>
            </w:r>
            <w:r w:rsidR="00A11B20" w:rsidRPr="0057518E">
              <w:rPr>
                <w:rFonts w:ascii="Times New Roman" w:eastAsia="Times New Roman" w:hAnsi="Times New Roman" w:cs="Times New Roman"/>
              </w:rPr>
              <w:t xml:space="preserve"> </w:t>
            </w:r>
            <w:r w:rsidR="001471B6" w:rsidRPr="0057518E">
              <w:rPr>
                <w:rFonts w:ascii="Times New Roman" w:eastAsia="Times New Roman" w:hAnsi="Times New Roman" w:cs="Times New Roman"/>
              </w:rPr>
              <w:t xml:space="preserve">tiks </w:t>
            </w:r>
            <w:r w:rsidR="00A11B20" w:rsidRPr="0057518E">
              <w:rPr>
                <w:rFonts w:ascii="Times New Roman" w:eastAsia="Times New Roman" w:hAnsi="Times New Roman" w:cs="Times New Roman"/>
              </w:rPr>
              <w:t>radī</w:t>
            </w:r>
            <w:r w:rsidR="001471B6" w:rsidRPr="0057518E">
              <w:rPr>
                <w:rFonts w:ascii="Times New Roman" w:eastAsia="Times New Roman" w:hAnsi="Times New Roman" w:cs="Times New Roman"/>
              </w:rPr>
              <w:t>ta</w:t>
            </w:r>
            <w:r w:rsidR="00A11B20" w:rsidRPr="0057518E">
              <w:rPr>
                <w:rFonts w:ascii="Times New Roman" w:eastAsia="Times New Roman" w:hAnsi="Times New Roman" w:cs="Times New Roman"/>
              </w:rPr>
              <w:t xml:space="preserve"> </w:t>
            </w:r>
            <w:r w:rsidR="00DE3F99" w:rsidRPr="0057518E">
              <w:rPr>
                <w:rFonts w:ascii="Times New Roman" w:eastAsia="Times New Roman" w:hAnsi="Times New Roman" w:cs="Times New Roman"/>
              </w:rPr>
              <w:t>nepieciešamīb</w:t>
            </w:r>
            <w:r w:rsidR="001471B6" w:rsidRPr="0057518E">
              <w:rPr>
                <w:rFonts w:ascii="Times New Roman" w:eastAsia="Times New Roman" w:hAnsi="Times New Roman" w:cs="Times New Roman"/>
              </w:rPr>
              <w:t>a</w:t>
            </w:r>
            <w:r w:rsidR="00DE3F99" w:rsidRPr="0057518E">
              <w:rPr>
                <w:rFonts w:ascii="Times New Roman" w:eastAsia="Times New Roman" w:hAnsi="Times New Roman" w:cs="Times New Roman"/>
              </w:rPr>
              <w:t xml:space="preserve"> pēc</w:t>
            </w:r>
            <w:r w:rsidR="00A11B20" w:rsidRPr="0057518E">
              <w:rPr>
                <w:rFonts w:ascii="Times New Roman" w:eastAsia="Times New Roman" w:hAnsi="Times New Roman" w:cs="Times New Roman"/>
              </w:rPr>
              <w:t xml:space="preserve"> </w:t>
            </w:r>
            <w:r w:rsidR="00DE3F99" w:rsidRPr="0057518E">
              <w:rPr>
                <w:rFonts w:ascii="Times New Roman" w:eastAsia="Times New Roman" w:hAnsi="Times New Roman" w:cs="Times New Roman"/>
              </w:rPr>
              <w:t>1</w:t>
            </w:r>
            <w:r w:rsidR="006E3F22" w:rsidRPr="0057518E">
              <w:rPr>
                <w:rFonts w:ascii="Times New Roman" w:eastAsia="Times New Roman" w:hAnsi="Times New Roman" w:cs="Times New Roman"/>
              </w:rPr>
              <w:t>26</w:t>
            </w:r>
            <w:r w:rsidR="00DE3F99" w:rsidRPr="0057518E">
              <w:rPr>
                <w:rFonts w:ascii="Times New Roman" w:eastAsia="Times New Roman" w:hAnsi="Times New Roman" w:cs="Times New Roman"/>
              </w:rPr>
              <w:t>0</w:t>
            </w:r>
            <w:r w:rsidRPr="0057518E" w:rsidDel="00F73B81">
              <w:rPr>
                <w:rFonts w:ascii="Times New Roman" w:eastAsia="Times New Roman" w:hAnsi="Times New Roman" w:cs="Times New Roman"/>
              </w:rPr>
              <w:t xml:space="preserve"> </w:t>
            </w:r>
            <w:r w:rsidR="007C7886" w:rsidRPr="0057518E">
              <w:rPr>
                <w:rFonts w:ascii="Times New Roman" w:eastAsia="Times New Roman" w:hAnsi="Times New Roman" w:cs="Times New Roman"/>
              </w:rPr>
              <w:t>nodarbinātajiem lauksaimniecības</w:t>
            </w:r>
            <w:r w:rsidR="00B050A2" w:rsidRPr="0057518E">
              <w:rPr>
                <w:rFonts w:ascii="Times New Roman" w:eastAsia="Times New Roman" w:hAnsi="Times New Roman" w:cs="Times New Roman"/>
              </w:rPr>
              <w:t xml:space="preserve"> (augļkopības)</w:t>
            </w:r>
            <w:r w:rsidR="007C7886" w:rsidRPr="0057518E">
              <w:rPr>
                <w:rFonts w:ascii="Times New Roman" w:eastAsia="Times New Roman" w:hAnsi="Times New Roman" w:cs="Times New Roman"/>
              </w:rPr>
              <w:t xml:space="preserve"> un mežsaimniecības </w:t>
            </w:r>
            <w:r w:rsidR="00373E01" w:rsidRPr="0057518E">
              <w:rPr>
                <w:rFonts w:ascii="Times New Roman" w:eastAsia="Times New Roman" w:hAnsi="Times New Roman" w:cs="Times New Roman"/>
              </w:rPr>
              <w:t>jomās</w:t>
            </w:r>
            <w:r w:rsidR="00186040" w:rsidRPr="0057518E">
              <w:rPr>
                <w:rFonts w:ascii="Times New Roman" w:eastAsia="Times New Roman" w:hAnsi="Times New Roman" w:cs="Times New Roman"/>
              </w:rPr>
              <w:t xml:space="preserve"> </w:t>
            </w:r>
            <w:r w:rsidR="00E207BA" w:rsidRPr="0057518E">
              <w:rPr>
                <w:rFonts w:ascii="Times New Roman" w:eastAsia="Times New Roman" w:hAnsi="Times New Roman" w:cs="Times New Roman"/>
              </w:rPr>
              <w:t>saistībā</w:t>
            </w:r>
            <w:r w:rsidR="00186040" w:rsidRPr="0057518E">
              <w:rPr>
                <w:rFonts w:ascii="Times New Roman" w:eastAsia="Times New Roman" w:hAnsi="Times New Roman" w:cs="Times New Roman"/>
              </w:rPr>
              <w:t xml:space="preserve"> ar pār</w:t>
            </w:r>
            <w:r w:rsidR="00E571FC" w:rsidRPr="0057518E">
              <w:rPr>
                <w:rFonts w:ascii="Times New Roman" w:eastAsia="Times New Roman" w:hAnsi="Times New Roman" w:cs="Times New Roman"/>
              </w:rPr>
              <w:t>profilēšanās īstenošanu</w:t>
            </w:r>
            <w:r w:rsidR="00E207BA" w:rsidRPr="0057518E">
              <w:rPr>
                <w:rFonts w:ascii="Times New Roman" w:eastAsia="Times New Roman" w:hAnsi="Times New Roman" w:cs="Times New Roman"/>
              </w:rPr>
              <w:t>.</w:t>
            </w:r>
            <w:r w:rsidR="000A017D" w:rsidRPr="0057518E">
              <w:rPr>
                <w:rFonts w:ascii="Times New Roman" w:eastAsia="Times New Roman" w:hAnsi="Times New Roman" w:cs="Times New Roman"/>
              </w:rPr>
              <w:t xml:space="preserve"> </w:t>
            </w:r>
            <w:r w:rsidR="00FA5577" w:rsidRPr="0057518E">
              <w:rPr>
                <w:rFonts w:ascii="Times New Roman" w:eastAsia="Times New Roman" w:hAnsi="Times New Roman" w:cs="Times New Roman"/>
              </w:rPr>
              <w:t>Kopumā</w:t>
            </w:r>
            <w:r w:rsidR="000E15FD" w:rsidRPr="0057518E">
              <w:rPr>
                <w:rFonts w:ascii="Times New Roman" w:eastAsia="Times New Roman" w:hAnsi="Times New Roman" w:cs="Times New Roman"/>
              </w:rPr>
              <w:t xml:space="preserve"> ekonomikas pārkārtošanās radīs ietekmi uz </w:t>
            </w:r>
            <w:r w:rsidR="001034AF" w:rsidRPr="0057518E">
              <w:rPr>
                <w:rFonts w:ascii="Times New Roman" w:eastAsia="Times New Roman" w:hAnsi="Times New Roman" w:cs="Times New Roman"/>
              </w:rPr>
              <w:t>18</w:t>
            </w:r>
            <w:r w:rsidR="00E62EAE" w:rsidRPr="0057518E">
              <w:rPr>
                <w:rFonts w:ascii="Times New Roman" w:eastAsia="Times New Roman" w:hAnsi="Times New Roman" w:cs="Times New Roman"/>
              </w:rPr>
              <w:t>7</w:t>
            </w:r>
            <w:r w:rsidR="00B47D6F" w:rsidRPr="0057518E">
              <w:rPr>
                <w:rFonts w:ascii="Times New Roman" w:eastAsia="Times New Roman" w:hAnsi="Times New Roman" w:cs="Times New Roman"/>
              </w:rPr>
              <w:t>5</w:t>
            </w:r>
            <w:r w:rsidR="00587751" w:rsidRPr="0057518E">
              <w:rPr>
                <w:rFonts w:ascii="Times New Roman" w:eastAsia="Times New Roman" w:hAnsi="Times New Roman" w:cs="Times New Roman"/>
              </w:rPr>
              <w:t xml:space="preserve"> </w:t>
            </w:r>
            <w:r w:rsidR="001034AF" w:rsidRPr="0057518E">
              <w:rPr>
                <w:rFonts w:ascii="Times New Roman" w:eastAsia="Times New Roman" w:hAnsi="Times New Roman" w:cs="Times New Roman"/>
              </w:rPr>
              <w:t xml:space="preserve"> darbavietām (skat.1</w:t>
            </w:r>
            <w:r w:rsidR="001F78C3" w:rsidRPr="0057518E">
              <w:rPr>
                <w:rFonts w:ascii="Times New Roman" w:eastAsia="Times New Roman" w:hAnsi="Times New Roman" w:cs="Times New Roman"/>
              </w:rPr>
              <w:t>8</w:t>
            </w:r>
            <w:r w:rsidR="001034AF" w:rsidRPr="0057518E">
              <w:rPr>
                <w:rFonts w:ascii="Times New Roman" w:eastAsia="Times New Roman" w:hAnsi="Times New Roman" w:cs="Times New Roman"/>
              </w:rPr>
              <w:t>.piel.).</w:t>
            </w:r>
            <w:r w:rsidR="000A017D" w:rsidRPr="0057518E">
              <w:rPr>
                <w:rFonts w:ascii="Times New Roman" w:eastAsia="Times New Roman" w:hAnsi="Times New Roman" w:cs="Times New Roman"/>
              </w:rPr>
              <w:t xml:space="preserve"> </w:t>
            </w:r>
          </w:p>
          <w:p w14:paraId="14C46519" w14:textId="1A716BD7" w:rsidR="00FC2C72" w:rsidRPr="0057518E" w:rsidRDefault="00B93AC8" w:rsidP="0009459F">
            <w:pPr>
              <w:spacing w:before="40" w:after="60" w:line="259" w:lineRule="auto"/>
              <w:ind w:firstLine="720"/>
              <w:rPr>
                <w:rFonts w:ascii="Times New Roman" w:eastAsia="Times New Roman" w:hAnsi="Times New Roman" w:cs="Times New Roman"/>
                <w:color w:val="000000" w:themeColor="text1"/>
              </w:rPr>
            </w:pPr>
            <w:r w:rsidRPr="0057518E">
              <w:rPr>
                <w:rFonts w:ascii="Times New Roman" w:eastAsia="Times New Roman" w:hAnsi="Times New Roman" w:cs="Times New Roman"/>
              </w:rPr>
              <w:t xml:space="preserve">Saskaņā ar </w:t>
            </w:r>
            <w:r w:rsidR="00F913B3" w:rsidRPr="0057518E">
              <w:rPr>
                <w:rFonts w:ascii="Times New Roman" w:eastAsia="Times New Roman" w:hAnsi="Times New Roman" w:cs="Times New Roman"/>
              </w:rPr>
              <w:t xml:space="preserve">vairāku </w:t>
            </w:r>
            <w:r w:rsidR="007234CC" w:rsidRPr="0057518E">
              <w:rPr>
                <w:rFonts w:ascii="Times New Roman" w:eastAsia="Times New Roman" w:hAnsi="Times New Roman" w:cs="Times New Roman"/>
              </w:rPr>
              <w:t xml:space="preserve">nozaru </w:t>
            </w:r>
            <w:r w:rsidR="00DC744D" w:rsidRPr="0057518E">
              <w:rPr>
                <w:rFonts w:ascii="Times New Roman" w:eastAsia="Times New Roman" w:hAnsi="Times New Roman" w:cs="Times New Roman"/>
              </w:rPr>
              <w:t xml:space="preserve">dažādošanas </w:t>
            </w:r>
            <w:r w:rsidR="00AD383A" w:rsidRPr="0057518E">
              <w:rPr>
                <w:rFonts w:ascii="Times New Roman" w:eastAsia="Times New Roman" w:hAnsi="Times New Roman" w:cs="Times New Roman"/>
              </w:rPr>
              <w:t>pasākumiem</w:t>
            </w:r>
            <w:r w:rsidR="00C84597" w:rsidRPr="0057518E">
              <w:rPr>
                <w:rFonts w:ascii="Times New Roman" w:eastAsia="Times New Roman" w:hAnsi="Times New Roman" w:cs="Times New Roman"/>
              </w:rPr>
              <w:t xml:space="preserve"> </w:t>
            </w:r>
            <w:r w:rsidR="7955F5D4" w:rsidRPr="0057518E">
              <w:rPr>
                <w:rFonts w:ascii="Times New Roman" w:eastAsia="Times New Roman" w:hAnsi="Times New Roman" w:cs="Times New Roman"/>
              </w:rPr>
              <w:t>gaidāmas būtiskas strukturālas izmaiņas, kurām būs nepieciešama darbaspēka aizstāšana</w:t>
            </w:r>
            <w:r w:rsidR="002F0936">
              <w:rPr>
                <w:rFonts w:ascii="Times New Roman" w:eastAsia="Times New Roman" w:hAnsi="Times New Roman" w:cs="Times New Roman"/>
              </w:rPr>
              <w:t xml:space="preserve"> un </w:t>
            </w:r>
            <w:r w:rsidR="7955F5D4" w:rsidRPr="0057518E">
              <w:rPr>
                <w:rFonts w:ascii="Times New Roman" w:eastAsia="Times New Roman" w:hAnsi="Times New Roman" w:cs="Times New Roman"/>
              </w:rPr>
              <w:t xml:space="preserve"> pārkvalifi</w:t>
            </w:r>
            <w:r w:rsidR="09FE2107" w:rsidRPr="0057518E">
              <w:rPr>
                <w:rFonts w:ascii="Times New Roman" w:eastAsia="Times New Roman" w:hAnsi="Times New Roman" w:cs="Times New Roman"/>
              </w:rPr>
              <w:t>cēšan</w:t>
            </w:r>
            <w:r w:rsidR="7955F5D4" w:rsidRPr="0057518E">
              <w:rPr>
                <w:rFonts w:ascii="Times New Roman" w:eastAsia="Times New Roman" w:hAnsi="Times New Roman" w:cs="Times New Roman"/>
              </w:rPr>
              <w:t>a</w:t>
            </w:r>
            <w:r w:rsidR="70786521" w:rsidRPr="0057518E">
              <w:rPr>
                <w:rFonts w:ascii="Times New Roman" w:eastAsia="Times New Roman" w:hAnsi="Times New Roman" w:cs="Times New Roman"/>
              </w:rPr>
              <w:t xml:space="preserve"> (skat.</w:t>
            </w:r>
            <w:r w:rsidR="00CB419A" w:rsidRPr="0057518E">
              <w:rPr>
                <w:rFonts w:ascii="Times New Roman" w:eastAsia="Times New Roman" w:hAnsi="Times New Roman" w:cs="Times New Roman"/>
              </w:rPr>
              <w:t>1</w:t>
            </w:r>
            <w:r w:rsidR="00F07C80" w:rsidRPr="0057518E">
              <w:rPr>
                <w:rFonts w:ascii="Times New Roman" w:eastAsia="Times New Roman" w:hAnsi="Times New Roman" w:cs="Times New Roman"/>
              </w:rPr>
              <w:t>7</w:t>
            </w:r>
            <w:r w:rsidR="70786521" w:rsidRPr="0057518E">
              <w:rPr>
                <w:rFonts w:ascii="Times New Roman" w:eastAsia="Times New Roman" w:hAnsi="Times New Roman" w:cs="Times New Roman"/>
              </w:rPr>
              <w:t>.piel.)</w:t>
            </w:r>
            <w:r w:rsidR="7955F5D4" w:rsidRPr="0057518E">
              <w:rPr>
                <w:rFonts w:ascii="Times New Roman" w:eastAsia="Times New Roman" w:hAnsi="Times New Roman" w:cs="Times New Roman"/>
              </w:rPr>
              <w:t>.</w:t>
            </w:r>
            <w:r w:rsidR="00554658" w:rsidRPr="0057518E">
              <w:rPr>
                <w:rFonts w:ascii="Times New Roman" w:eastAsia="Times New Roman" w:hAnsi="Times New Roman" w:cs="Times New Roman"/>
              </w:rPr>
              <w:t xml:space="preserve"> </w:t>
            </w:r>
            <w:r w:rsidR="002F0936">
              <w:rPr>
                <w:rFonts w:ascii="Times New Roman" w:eastAsia="Times New Roman" w:hAnsi="Times New Roman" w:cs="Times New Roman"/>
              </w:rPr>
              <w:t>J</w:t>
            </w:r>
            <w:r w:rsidR="69EAF59B" w:rsidRPr="0057518E">
              <w:rPr>
                <w:rFonts w:ascii="Times New Roman" w:eastAsia="Times New Roman" w:hAnsi="Times New Roman" w:cs="Times New Roman"/>
              </w:rPr>
              <w:t>āvērtē</w:t>
            </w:r>
            <w:r w:rsidR="002F0936">
              <w:rPr>
                <w:rFonts w:ascii="Times New Roman" w:eastAsia="Times New Roman" w:hAnsi="Times New Roman" w:cs="Times New Roman"/>
              </w:rPr>
              <w:t xml:space="preserve"> arī</w:t>
            </w:r>
            <w:r w:rsidR="69EAF59B" w:rsidRPr="0057518E">
              <w:rPr>
                <w:rFonts w:ascii="Times New Roman" w:eastAsia="Times New Roman" w:hAnsi="Times New Roman" w:cs="Times New Roman"/>
              </w:rPr>
              <w:t xml:space="preserve"> </w:t>
            </w:r>
            <w:r w:rsidR="002061D0" w:rsidRPr="0057518E">
              <w:rPr>
                <w:rFonts w:ascii="Times New Roman" w:eastAsia="Times New Roman" w:hAnsi="Times New Roman" w:cs="Times New Roman"/>
              </w:rPr>
              <w:t>ekonomikas transformācijas</w:t>
            </w:r>
            <w:r w:rsidR="5A087E56" w:rsidRPr="0057518E">
              <w:rPr>
                <w:rFonts w:ascii="Times New Roman" w:eastAsia="Times New Roman" w:hAnsi="Times New Roman" w:cs="Times New Roman"/>
              </w:rPr>
              <w:t xml:space="preserve"> saistīt</w:t>
            </w:r>
            <w:r w:rsidR="00B771F1" w:rsidRPr="0057518E">
              <w:rPr>
                <w:rFonts w:ascii="Times New Roman" w:eastAsia="Times New Roman" w:hAnsi="Times New Roman" w:cs="Times New Roman"/>
              </w:rPr>
              <w:t>o</w:t>
            </w:r>
            <w:r w:rsidR="5A087E56" w:rsidRPr="0057518E">
              <w:rPr>
                <w:rFonts w:ascii="Times New Roman" w:eastAsia="Times New Roman" w:hAnsi="Times New Roman" w:cs="Times New Roman"/>
              </w:rPr>
              <w:t xml:space="preserve"> ietekm</w:t>
            </w:r>
            <w:r w:rsidR="00792580" w:rsidRPr="0057518E">
              <w:rPr>
                <w:rFonts w:ascii="Times New Roman" w:eastAsia="Times New Roman" w:hAnsi="Times New Roman" w:cs="Times New Roman"/>
              </w:rPr>
              <w:t>i</w:t>
            </w:r>
            <w:r w:rsidR="002C77A1" w:rsidRPr="0057518E">
              <w:rPr>
                <w:rFonts w:ascii="Times New Roman" w:eastAsia="Times New Roman" w:hAnsi="Times New Roman" w:cs="Times New Roman"/>
              </w:rPr>
              <w:t xml:space="preserve"> </w:t>
            </w:r>
            <w:r w:rsidR="00C56521" w:rsidRPr="0057518E">
              <w:rPr>
                <w:rFonts w:ascii="Times New Roman" w:eastAsia="Times New Roman" w:hAnsi="Times New Roman" w:cs="Times New Roman"/>
              </w:rPr>
              <w:t xml:space="preserve">uz </w:t>
            </w:r>
            <w:r w:rsidR="00FD1F52" w:rsidRPr="0057518E">
              <w:rPr>
                <w:rFonts w:ascii="Times New Roman" w:eastAsia="Times New Roman" w:hAnsi="Times New Roman" w:cs="Times New Roman"/>
              </w:rPr>
              <w:t>prasmju ieguves vai uzlabošanas</w:t>
            </w:r>
            <w:r w:rsidR="00DF2A18" w:rsidRPr="0057518E">
              <w:rPr>
                <w:rFonts w:ascii="Times New Roman" w:eastAsia="Times New Roman" w:hAnsi="Times New Roman" w:cs="Times New Roman"/>
              </w:rPr>
              <w:t xml:space="preserve"> pasākumiem</w:t>
            </w:r>
            <w:r w:rsidR="69EAF59B" w:rsidRPr="0057518E">
              <w:rPr>
                <w:rFonts w:ascii="Times New Roman" w:eastAsia="Times New Roman" w:hAnsi="Times New Roman" w:cs="Times New Roman"/>
              </w:rPr>
              <w:t xml:space="preserve">, jo tas </w:t>
            </w:r>
            <w:r w:rsidR="0237D0B6" w:rsidRPr="0057518E">
              <w:rPr>
                <w:rFonts w:ascii="Times New Roman" w:eastAsia="Times New Roman" w:hAnsi="Times New Roman" w:cs="Times New Roman"/>
              </w:rPr>
              <w:t>skar</w:t>
            </w:r>
            <w:r w:rsidR="69EAF59B" w:rsidRPr="0057518E">
              <w:rPr>
                <w:rFonts w:ascii="Times New Roman" w:eastAsia="Times New Roman" w:hAnsi="Times New Roman" w:cs="Times New Roman"/>
              </w:rPr>
              <w:t xml:space="preserve"> arī kūdras nozares pārkārtošanas rezultātā </w:t>
            </w:r>
            <w:r w:rsidR="7AEB0F7B" w:rsidRPr="0057518E">
              <w:rPr>
                <w:rFonts w:ascii="Times New Roman" w:eastAsia="Times New Roman" w:hAnsi="Times New Roman" w:cs="Times New Roman"/>
              </w:rPr>
              <w:t xml:space="preserve">ietekmēto </w:t>
            </w:r>
            <w:r w:rsidR="6A882954" w:rsidRPr="0057518E">
              <w:rPr>
                <w:rFonts w:ascii="Times New Roman" w:eastAsia="Times New Roman" w:hAnsi="Times New Roman" w:cs="Times New Roman"/>
              </w:rPr>
              <w:t xml:space="preserve">darbinieku </w:t>
            </w:r>
            <w:r w:rsidR="69EAF59B" w:rsidRPr="0057518E">
              <w:rPr>
                <w:rFonts w:ascii="Times New Roman" w:eastAsia="Times New Roman" w:hAnsi="Times New Roman" w:cs="Times New Roman"/>
              </w:rPr>
              <w:t>iespēja</w:t>
            </w:r>
            <w:r w:rsidR="1B8B6225" w:rsidRPr="0057518E">
              <w:rPr>
                <w:rFonts w:ascii="Times New Roman" w:eastAsia="Times New Roman" w:hAnsi="Times New Roman" w:cs="Times New Roman"/>
              </w:rPr>
              <w:t xml:space="preserve">s darba tirgū </w:t>
            </w:r>
            <w:r w:rsidR="19917444" w:rsidRPr="0057518E">
              <w:rPr>
                <w:rFonts w:ascii="Times New Roman" w:eastAsia="Times New Roman" w:hAnsi="Times New Roman" w:cs="Times New Roman"/>
              </w:rPr>
              <w:t>(skat.</w:t>
            </w:r>
            <w:r w:rsidR="00785A18" w:rsidRPr="0057518E">
              <w:rPr>
                <w:rFonts w:ascii="Times New Roman" w:eastAsia="Times New Roman" w:hAnsi="Times New Roman" w:cs="Times New Roman"/>
              </w:rPr>
              <w:t>1</w:t>
            </w:r>
            <w:r w:rsidR="00F07C80" w:rsidRPr="0057518E">
              <w:rPr>
                <w:rFonts w:ascii="Times New Roman" w:eastAsia="Times New Roman" w:hAnsi="Times New Roman" w:cs="Times New Roman"/>
              </w:rPr>
              <w:t>8</w:t>
            </w:r>
            <w:r w:rsidR="19917444" w:rsidRPr="0057518E">
              <w:rPr>
                <w:rFonts w:ascii="Times New Roman" w:eastAsia="Times New Roman" w:hAnsi="Times New Roman" w:cs="Times New Roman"/>
              </w:rPr>
              <w:t>.</w:t>
            </w:r>
            <w:r w:rsidR="00F14D5D" w:rsidRPr="0057518E">
              <w:rPr>
                <w:rFonts w:ascii="Times New Roman" w:eastAsia="Times New Roman" w:hAnsi="Times New Roman" w:cs="Times New Roman"/>
              </w:rPr>
              <w:t>piel</w:t>
            </w:r>
            <w:r w:rsidR="19917444" w:rsidRPr="0057518E">
              <w:rPr>
                <w:rFonts w:ascii="Times New Roman" w:eastAsia="Times New Roman" w:hAnsi="Times New Roman" w:cs="Times New Roman"/>
              </w:rPr>
              <w:t>.</w:t>
            </w:r>
            <w:r w:rsidR="0B801942" w:rsidRPr="0057518E">
              <w:rPr>
                <w:rFonts w:ascii="Times New Roman" w:eastAsia="Times New Roman" w:hAnsi="Times New Roman" w:cs="Times New Roman"/>
              </w:rPr>
              <w:t>)</w:t>
            </w:r>
            <w:r w:rsidR="19917444" w:rsidRPr="0057518E">
              <w:rPr>
                <w:rFonts w:ascii="Times New Roman" w:eastAsia="Times New Roman" w:hAnsi="Times New Roman" w:cs="Times New Roman"/>
              </w:rPr>
              <w:t>.</w:t>
            </w:r>
            <w:r w:rsidR="4B87A463" w:rsidRPr="0057518E">
              <w:rPr>
                <w:rFonts w:ascii="Times New Roman" w:eastAsia="Times New Roman" w:hAnsi="Times New Roman" w:cs="Times New Roman"/>
              </w:rPr>
              <w:t xml:space="preserve"> </w:t>
            </w:r>
            <w:r w:rsidR="00976E58" w:rsidRPr="0057518E">
              <w:rPr>
                <w:rFonts w:ascii="Times New Roman" w:eastAsia="Times New Roman" w:hAnsi="Times New Roman" w:cs="Times New Roman"/>
              </w:rPr>
              <w:t>L</w:t>
            </w:r>
            <w:r w:rsidR="00B45415" w:rsidRPr="0057518E">
              <w:rPr>
                <w:rFonts w:ascii="Times New Roman" w:eastAsia="Times New Roman" w:hAnsi="Times New Roman" w:cs="Times New Roman"/>
              </w:rPr>
              <w:t>ai nodrošinātu atbilstoši apmācītu personālu jaunizveidotajās darbavietās vai esošajās darbavietās citā nozarē</w:t>
            </w:r>
            <w:r w:rsidR="00976E58" w:rsidRPr="0057518E">
              <w:rPr>
                <w:rFonts w:ascii="Times New Roman" w:eastAsia="Times New Roman" w:hAnsi="Times New Roman" w:cs="Times New Roman"/>
              </w:rPr>
              <w:t>, plānots atbalsts kvalifikācijas celšanai un pārkvalificēšanai</w:t>
            </w:r>
            <w:r w:rsidR="00B45415" w:rsidRPr="0057518E">
              <w:rPr>
                <w:rFonts w:ascii="Times New Roman" w:eastAsia="Times New Roman" w:hAnsi="Times New Roman" w:cs="Times New Roman"/>
              </w:rPr>
              <w:t>.</w:t>
            </w:r>
            <w:r w:rsidR="00B45415" w:rsidRPr="0057518E">
              <w:rPr>
                <w:rFonts w:ascii="Times New Roman" w:eastAsia="Times New Roman" w:hAnsi="Times New Roman" w:cs="Times New Roman"/>
                <w:lang w:bidi="lv-LV"/>
              </w:rPr>
              <w:t xml:space="preserve"> </w:t>
            </w:r>
            <w:r w:rsidR="00994FBE" w:rsidRPr="0057518E">
              <w:rPr>
                <w:rFonts w:ascii="Times New Roman" w:eastAsia="Times New Roman" w:hAnsi="Times New Roman" w:cs="Times New Roman"/>
                <w:color w:val="000000" w:themeColor="text1"/>
              </w:rPr>
              <w:t>Attiecībā uz cilvēkresursu attīstību</w:t>
            </w:r>
            <w:r w:rsidR="002319AB" w:rsidRPr="0057518E">
              <w:rPr>
                <w:rFonts w:ascii="Times New Roman" w:eastAsia="Times New Roman" w:hAnsi="Times New Roman" w:cs="Times New Roman"/>
                <w:color w:val="000000" w:themeColor="text1"/>
              </w:rPr>
              <w:t>,</w:t>
            </w:r>
            <w:r w:rsidR="00994FBE" w:rsidRPr="0057518E">
              <w:rPr>
                <w:rFonts w:ascii="Times New Roman" w:eastAsia="Times New Roman" w:hAnsi="Times New Roman" w:cs="Times New Roman"/>
                <w:color w:val="000000" w:themeColor="text1"/>
              </w:rPr>
              <w:t xml:space="preserve">  vērtējot izglītības iestāžu pārklājumu reģionos - Vidzemē, Latgalē, Zemgalē</w:t>
            </w:r>
            <w:r w:rsidR="004A669B">
              <w:rPr>
                <w:rFonts w:ascii="Times New Roman" w:eastAsia="Times New Roman" w:hAnsi="Times New Roman" w:cs="Times New Roman"/>
                <w:color w:val="000000" w:themeColor="text1"/>
              </w:rPr>
              <w:t xml:space="preserve">, </w:t>
            </w:r>
            <w:r w:rsidR="00994FBE" w:rsidRPr="0057518E">
              <w:rPr>
                <w:rFonts w:ascii="Times New Roman" w:eastAsia="Times New Roman" w:hAnsi="Times New Roman" w:cs="Times New Roman"/>
                <w:color w:val="000000" w:themeColor="text1"/>
              </w:rPr>
              <w:t xml:space="preserve">Kurzemē </w:t>
            </w:r>
            <w:r w:rsidR="00E43C76" w:rsidRPr="0057518E">
              <w:rPr>
                <w:rFonts w:ascii="Times New Roman" w:eastAsia="Times New Roman" w:hAnsi="Times New Roman" w:cs="Times New Roman"/>
                <w:color w:val="000000" w:themeColor="text1"/>
              </w:rPr>
              <w:t>-</w:t>
            </w:r>
            <w:r w:rsidR="00994FBE" w:rsidRPr="0057518E">
              <w:rPr>
                <w:rFonts w:ascii="Times New Roman" w:eastAsia="Times New Roman" w:hAnsi="Times New Roman" w:cs="Times New Roman"/>
                <w:color w:val="000000" w:themeColor="text1"/>
              </w:rPr>
              <w:t xml:space="preserve"> darbojas vairākas profesionālās un augstākās izglītības iestādes, kurās  iespējama cilvēkresursu prasmju attīstība, pārkvalificēšana</w:t>
            </w:r>
            <w:r w:rsidR="002F0936">
              <w:rPr>
                <w:rFonts w:ascii="Times New Roman" w:eastAsia="Times New Roman" w:hAnsi="Times New Roman" w:cs="Times New Roman"/>
                <w:color w:val="000000" w:themeColor="text1"/>
              </w:rPr>
              <w:t xml:space="preserve">, </w:t>
            </w:r>
            <w:r w:rsidR="00994FBE" w:rsidRPr="0057518E">
              <w:rPr>
                <w:rFonts w:ascii="Times New Roman" w:eastAsia="Times New Roman" w:hAnsi="Times New Roman" w:cs="Times New Roman"/>
                <w:color w:val="000000" w:themeColor="text1"/>
              </w:rPr>
              <w:t>nodarbināto prasmju uzlabošana</w:t>
            </w:r>
            <w:r w:rsidR="00364E0B" w:rsidRPr="0057518E">
              <w:rPr>
                <w:rFonts w:ascii="Times New Roman" w:eastAsia="Times New Roman" w:hAnsi="Times New Roman" w:cs="Times New Roman"/>
                <w:color w:val="000000" w:themeColor="text1"/>
              </w:rPr>
              <w:t xml:space="preserve"> dažādās jomās</w:t>
            </w:r>
            <w:r w:rsidR="00A90229" w:rsidRPr="0057518E">
              <w:rPr>
                <w:rFonts w:ascii="Times New Roman" w:eastAsia="Times New Roman" w:hAnsi="Times New Roman" w:cs="Times New Roman"/>
                <w:color w:val="000000" w:themeColor="text1"/>
              </w:rPr>
              <w:t>: Vidzemē (tehnoloģiju un dizaina, IKT, enerģētikas, u.c</w:t>
            </w:r>
            <w:r w:rsidR="00D65C8D" w:rsidRPr="0057518E">
              <w:rPr>
                <w:rFonts w:ascii="Times New Roman" w:eastAsia="Times New Roman" w:hAnsi="Times New Roman" w:cs="Times New Roman"/>
                <w:color w:val="000000" w:themeColor="text1"/>
              </w:rPr>
              <w:t>.</w:t>
            </w:r>
            <w:r w:rsidR="00A90229" w:rsidRPr="0057518E">
              <w:rPr>
                <w:rFonts w:ascii="Times New Roman" w:eastAsia="Times New Roman" w:hAnsi="Times New Roman" w:cs="Times New Roman"/>
                <w:color w:val="000000" w:themeColor="text1"/>
              </w:rPr>
              <w:t>), Latgalē (IKT, enerģētikas, kokrūpniecības, u.c.), Zemgalē (autotransporta, būvniecības, inženierzinātņu u.c.)</w:t>
            </w:r>
            <w:r w:rsidR="00D60471" w:rsidRPr="0057518E">
              <w:rPr>
                <w:rFonts w:ascii="Times New Roman" w:eastAsia="Times New Roman" w:hAnsi="Times New Roman" w:cs="Times New Roman"/>
                <w:color w:val="000000" w:themeColor="text1"/>
              </w:rPr>
              <w:t xml:space="preserve">, </w:t>
            </w:r>
            <w:r w:rsidR="00A90229" w:rsidRPr="0057518E">
              <w:rPr>
                <w:rFonts w:ascii="Times New Roman" w:eastAsia="Times New Roman" w:hAnsi="Times New Roman" w:cs="Times New Roman"/>
                <w:color w:val="000000" w:themeColor="text1"/>
              </w:rPr>
              <w:t>Kurzemē (IKT, , mašīnbūves, pārtikas u.c.) (skat.19.-22.piel.)</w:t>
            </w:r>
            <w:r w:rsidR="00994FBE" w:rsidRPr="0057518E">
              <w:rPr>
                <w:rFonts w:ascii="Times New Roman" w:eastAsia="Times New Roman" w:hAnsi="Times New Roman" w:cs="Times New Roman"/>
                <w:color w:val="000000" w:themeColor="text1"/>
              </w:rPr>
              <w:t xml:space="preserve">, kas ir būtisks priekšnoteikums klimatneitrālas ekonomikas attīstībai un transformācijas seku mazināšanai (prioritāri kūdras nozares </w:t>
            </w:r>
            <w:r w:rsidR="00994FBE" w:rsidRPr="0057518E">
              <w:rPr>
                <w:rFonts w:ascii="Times New Roman" w:eastAsia="Times New Roman" w:hAnsi="Times New Roman" w:cs="Times New Roman"/>
                <w:color w:val="000000" w:themeColor="text1"/>
              </w:rPr>
              <w:t>sektorā nodarbinātajiem saistībā ar nozares transformāciju).</w:t>
            </w:r>
          </w:p>
          <w:p w14:paraId="6577E8CC" w14:textId="6F06A717" w:rsidR="00E43C76" w:rsidRPr="0057518E" w:rsidRDefault="00FF092C" w:rsidP="00B30E26">
            <w:pPr>
              <w:spacing w:before="40" w:after="60" w:line="259" w:lineRule="auto"/>
              <w:ind w:firstLine="720"/>
              <w:rPr>
                <w:rFonts w:ascii="Times New Roman" w:eastAsia="Times New Roman" w:hAnsi="Times New Roman" w:cs="Times New Roman"/>
                <w:lang w:bidi="lv-LV"/>
              </w:rPr>
            </w:pPr>
            <w:r w:rsidRPr="0057518E">
              <w:rPr>
                <w:rFonts w:ascii="Times New Roman" w:eastAsia="Times New Roman" w:hAnsi="Times New Roman" w:cs="Times New Roman"/>
                <w:lang w:bidi="lv-LV"/>
              </w:rPr>
              <w:t xml:space="preserve">Cilvēkresursu prasmju </w:t>
            </w:r>
            <w:r w:rsidRPr="0057518E">
              <w:rPr>
                <w:rFonts w:ascii="Times New Roman" w:eastAsia="Times New Roman" w:hAnsi="Times New Roman" w:cs="Times New Roman"/>
                <w:lang w:bidi="lv-LV"/>
              </w:rPr>
              <w:t xml:space="preserve">attīstības vajadzību piedāvājums reģionos </w:t>
            </w:r>
            <w:r w:rsidR="00C30280" w:rsidRPr="0057518E">
              <w:rPr>
                <w:rFonts w:ascii="Times New Roman" w:eastAsia="Times New Roman" w:hAnsi="Times New Roman" w:cs="Times New Roman"/>
                <w:lang w:bidi="lv-LV"/>
              </w:rPr>
              <w:t xml:space="preserve">(Vidzemē, Latgalē, Zemgalē, Kurzemē) </w:t>
            </w:r>
            <w:r w:rsidRPr="0057518E">
              <w:rPr>
                <w:rFonts w:ascii="Times New Roman" w:eastAsia="Times New Roman" w:hAnsi="Times New Roman" w:cs="Times New Roman"/>
                <w:lang w:bidi="lv-LV"/>
              </w:rPr>
              <w:t>tiek plānots atbilstoši</w:t>
            </w:r>
            <w:r w:rsidR="00C30280" w:rsidRPr="0057518E">
              <w:rPr>
                <w:rFonts w:ascii="Times New Roman" w:eastAsia="Times New Roman" w:hAnsi="Times New Roman" w:cs="Times New Roman"/>
                <w:lang w:bidi="lv-LV"/>
              </w:rPr>
              <w:t xml:space="preserve"> </w:t>
            </w:r>
            <w:r w:rsidRPr="0057518E">
              <w:rPr>
                <w:rFonts w:ascii="Times New Roman" w:eastAsia="Times New Roman" w:hAnsi="Times New Roman" w:cs="Times New Roman"/>
                <w:lang w:bidi="lv-LV"/>
              </w:rPr>
              <w:t>spēkā esošajā</w:t>
            </w:r>
            <w:r w:rsidR="006967F9" w:rsidRPr="0057518E">
              <w:rPr>
                <w:rFonts w:ascii="Times New Roman" w:eastAsia="Times New Roman" w:hAnsi="Times New Roman" w:cs="Times New Roman"/>
                <w:lang w:bidi="lv-LV"/>
              </w:rPr>
              <w:t>s</w:t>
            </w:r>
            <w:r w:rsidRPr="0057518E">
              <w:rPr>
                <w:rFonts w:ascii="Times New Roman" w:eastAsia="Times New Roman" w:hAnsi="Times New Roman" w:cs="Times New Roman"/>
                <w:lang w:bidi="lv-LV"/>
              </w:rPr>
              <w:t xml:space="preserve"> </w:t>
            </w:r>
            <w:r w:rsidR="00820FC8">
              <w:rPr>
                <w:rFonts w:ascii="Times New Roman" w:eastAsia="Times New Roman" w:hAnsi="Times New Roman" w:cs="Times New Roman"/>
                <w:lang w:bidi="lv-LV"/>
              </w:rPr>
              <w:t>RAP</w:t>
            </w:r>
            <w:r w:rsidR="00C30280" w:rsidRPr="0057518E">
              <w:rPr>
                <w:rFonts w:ascii="Times New Roman" w:eastAsia="Times New Roman" w:hAnsi="Times New Roman" w:cs="Times New Roman"/>
                <w:lang w:bidi="lv-LV"/>
              </w:rPr>
              <w:t xml:space="preserve"> 2021.-2027.gadam</w:t>
            </w:r>
            <w:r w:rsidRPr="0057518E">
              <w:rPr>
                <w:rFonts w:ascii="Times New Roman" w:eastAsia="Times New Roman" w:hAnsi="Times New Roman" w:cs="Times New Roman"/>
                <w:lang w:bidi="lv-LV"/>
              </w:rPr>
              <w:t xml:space="preserve"> noteiktajām uzņēmējdarbības attīstības tendencēm, prioritātēm un tautsaimniecības nozaru pieprasījumam</w:t>
            </w:r>
            <w:r w:rsidR="00296E94" w:rsidRPr="0057518E">
              <w:rPr>
                <w:rFonts w:ascii="Times New Roman" w:eastAsia="Times New Roman" w:hAnsi="Times New Roman" w:cs="Times New Roman"/>
                <w:lang w:bidi="lv-LV"/>
              </w:rPr>
              <w:t xml:space="preserve"> un darba tirgus attīstības prognozēm</w:t>
            </w:r>
          </w:p>
          <w:p w14:paraId="7BA5018C" w14:textId="5D72EC18" w:rsidR="001979B6" w:rsidRPr="0057518E" w:rsidRDefault="00B11FFD" w:rsidP="6486D965">
            <w:pPr>
              <w:spacing w:before="40" w:after="60" w:line="259" w:lineRule="auto"/>
              <w:ind w:firstLine="720"/>
              <w:rPr>
                <w:rFonts w:ascii="Times New Roman" w:eastAsia="Times New Roman" w:hAnsi="Times New Roman" w:cs="Times New Roman"/>
              </w:rPr>
            </w:pPr>
            <w:r w:rsidRPr="0057518E">
              <w:rPr>
                <w:rFonts w:ascii="Times New Roman" w:eastAsia="Times New Roman" w:hAnsi="Times New Roman" w:cs="Times New Roman"/>
              </w:rPr>
              <w:t>Reģionālā</w:t>
            </w:r>
            <w:r w:rsidR="009B36A1" w:rsidRPr="0057518E">
              <w:rPr>
                <w:rFonts w:ascii="Times New Roman" w:eastAsia="Times New Roman" w:hAnsi="Times New Roman" w:cs="Times New Roman"/>
              </w:rPr>
              <w:t xml:space="preserve">s ekonomikas </w:t>
            </w:r>
            <w:r w:rsidR="00D830FC" w:rsidRPr="0057518E">
              <w:rPr>
                <w:rFonts w:ascii="Times New Roman" w:eastAsia="Times New Roman" w:hAnsi="Times New Roman" w:cs="Times New Roman"/>
              </w:rPr>
              <w:t xml:space="preserve">dažādošana </w:t>
            </w:r>
            <w:r w:rsidR="00630BC6" w:rsidRPr="0057518E">
              <w:rPr>
                <w:rFonts w:ascii="Times New Roman" w:eastAsia="Times New Roman" w:hAnsi="Times New Roman" w:cs="Times New Roman"/>
              </w:rPr>
              <w:t xml:space="preserve">un </w:t>
            </w:r>
            <w:r w:rsidR="00832C20" w:rsidRPr="0057518E">
              <w:rPr>
                <w:rFonts w:ascii="Times New Roman" w:eastAsia="Times New Roman" w:hAnsi="Times New Roman" w:cs="Times New Roman"/>
              </w:rPr>
              <w:t xml:space="preserve">potenciāli radītās darbavietas </w:t>
            </w:r>
            <w:r w:rsidR="00ED252D" w:rsidRPr="0057518E">
              <w:rPr>
                <w:rFonts w:ascii="Times New Roman" w:eastAsia="Times New Roman" w:hAnsi="Times New Roman" w:cs="Times New Roman"/>
              </w:rPr>
              <w:t xml:space="preserve">sniegs iespēju </w:t>
            </w:r>
            <w:r w:rsidR="003740C0" w:rsidRPr="0057518E">
              <w:rPr>
                <w:rFonts w:ascii="Times New Roman" w:eastAsia="Times New Roman" w:hAnsi="Times New Roman" w:cs="Times New Roman"/>
              </w:rPr>
              <w:t>p</w:t>
            </w:r>
            <w:r w:rsidR="122E0A4C" w:rsidRPr="0057518E">
              <w:rPr>
                <w:rFonts w:ascii="Times New Roman" w:eastAsia="Times New Roman" w:hAnsi="Times New Roman" w:cs="Times New Roman"/>
              </w:rPr>
              <w:t>otenciāli ietekmēt</w:t>
            </w:r>
            <w:r w:rsidR="003740C0" w:rsidRPr="0057518E">
              <w:rPr>
                <w:rFonts w:ascii="Times New Roman" w:eastAsia="Times New Roman" w:hAnsi="Times New Roman" w:cs="Times New Roman"/>
              </w:rPr>
              <w:t>ajiem</w:t>
            </w:r>
            <w:r w:rsidR="122E0A4C" w:rsidRPr="0057518E">
              <w:rPr>
                <w:rFonts w:ascii="Times New Roman" w:eastAsia="Times New Roman" w:hAnsi="Times New Roman" w:cs="Times New Roman"/>
              </w:rPr>
              <w:t xml:space="preserve"> darbiniek</w:t>
            </w:r>
            <w:r w:rsidR="003740C0" w:rsidRPr="0057518E">
              <w:rPr>
                <w:rFonts w:ascii="Times New Roman" w:eastAsia="Times New Roman" w:hAnsi="Times New Roman" w:cs="Times New Roman"/>
              </w:rPr>
              <w:t>iem</w:t>
            </w:r>
            <w:r w:rsidR="122E0A4C" w:rsidRPr="0057518E">
              <w:rPr>
                <w:rFonts w:ascii="Times New Roman" w:eastAsia="Times New Roman" w:hAnsi="Times New Roman" w:cs="Times New Roman"/>
              </w:rPr>
              <w:t xml:space="preserve"> </w:t>
            </w:r>
            <w:r w:rsidR="003740C0" w:rsidRPr="0057518E">
              <w:rPr>
                <w:rFonts w:ascii="Times New Roman" w:eastAsia="Times New Roman" w:hAnsi="Times New Roman" w:cs="Times New Roman"/>
              </w:rPr>
              <w:t>uzlabot</w:t>
            </w:r>
            <w:r w:rsidR="004B24EF" w:rsidRPr="0057518E">
              <w:rPr>
                <w:rFonts w:ascii="Times New Roman" w:eastAsia="Times New Roman" w:hAnsi="Times New Roman" w:cs="Times New Roman"/>
              </w:rPr>
              <w:t xml:space="preserve"> savu </w:t>
            </w:r>
            <w:r w:rsidR="122E0A4C" w:rsidRPr="0057518E">
              <w:rPr>
                <w:rFonts w:ascii="Times New Roman" w:eastAsia="Times New Roman" w:hAnsi="Times New Roman" w:cs="Times New Roman"/>
              </w:rPr>
              <w:t>kvalifikācijas līme</w:t>
            </w:r>
            <w:r w:rsidR="004B24EF" w:rsidRPr="0057518E">
              <w:rPr>
                <w:rFonts w:ascii="Times New Roman" w:eastAsia="Times New Roman" w:hAnsi="Times New Roman" w:cs="Times New Roman"/>
              </w:rPr>
              <w:t>ni</w:t>
            </w:r>
            <w:r w:rsidR="003A73B4" w:rsidRPr="0057518E">
              <w:rPr>
                <w:rFonts w:ascii="Times New Roman" w:eastAsia="Times New Roman" w:hAnsi="Times New Roman" w:cs="Times New Roman"/>
              </w:rPr>
              <w:t xml:space="preserve">, lai pārkvalificētos un </w:t>
            </w:r>
            <w:r w:rsidR="00A923B0" w:rsidRPr="0057518E">
              <w:rPr>
                <w:rFonts w:ascii="Times New Roman" w:eastAsia="Times New Roman" w:hAnsi="Times New Roman" w:cs="Times New Roman"/>
              </w:rPr>
              <w:t>iekļautos mainīgajā darba tirgū</w:t>
            </w:r>
            <w:r w:rsidR="122E0A4C" w:rsidRPr="0057518E">
              <w:rPr>
                <w:rFonts w:ascii="Times New Roman" w:eastAsia="Times New Roman" w:hAnsi="Times New Roman" w:cs="Times New Roman"/>
              </w:rPr>
              <w:t>.</w:t>
            </w:r>
            <w:r w:rsidR="15FB600A" w:rsidRPr="0057518E">
              <w:rPr>
                <w:rFonts w:ascii="Times New Roman" w:eastAsia="Times New Roman" w:hAnsi="Times New Roman" w:cs="Times New Roman"/>
              </w:rPr>
              <w:t xml:space="preserve"> Pieprasījums pēc augsti kvalificētiem darbiniekiem palielinā</w:t>
            </w:r>
            <w:r w:rsidR="564158D4" w:rsidRPr="0057518E">
              <w:rPr>
                <w:rFonts w:ascii="Times New Roman" w:eastAsia="Times New Roman" w:hAnsi="Times New Roman" w:cs="Times New Roman"/>
              </w:rPr>
              <w:t>s</w:t>
            </w:r>
            <w:r w:rsidR="15FB600A" w:rsidRPr="0057518E">
              <w:rPr>
                <w:rFonts w:ascii="Times New Roman" w:eastAsia="Times New Roman" w:hAnsi="Times New Roman" w:cs="Times New Roman"/>
              </w:rPr>
              <w:t>ies, uzņēmumiem pieņemot lēmumus par pārkārtošanos uz klimatam draudzīgu un oglekļa neitrālu ekonomiku</w:t>
            </w:r>
            <w:r w:rsidR="007725FD" w:rsidRPr="0057518E">
              <w:rPr>
                <w:rFonts w:ascii="Times New Roman" w:eastAsia="Times New Roman" w:hAnsi="Times New Roman" w:cs="Times New Roman"/>
              </w:rPr>
              <w:t>.</w:t>
            </w:r>
            <w:r w:rsidR="15FB600A" w:rsidRPr="0057518E">
              <w:rPr>
                <w:rFonts w:ascii="Times New Roman" w:eastAsia="Times New Roman" w:hAnsi="Times New Roman" w:cs="Times New Roman"/>
              </w:rPr>
              <w:t xml:space="preserve"> </w:t>
            </w:r>
            <w:r w:rsidR="00541FE8" w:rsidRPr="0057518E">
              <w:rPr>
                <w:rFonts w:ascii="Times New Roman" w:eastAsia="Times New Roman" w:hAnsi="Times New Roman" w:cs="Times New Roman"/>
                <w:lang w:val="lv"/>
              </w:rPr>
              <w:t>Reģioniem ar straujāku iedzīvotāju skaita samazinājumu un negatīvām demogrāfijas tendencēm ir lielāks izaicinājums pārkārtoties uz klimatneitrālu</w:t>
            </w:r>
            <w:r w:rsidR="00541FE8" w:rsidRPr="0057518E">
              <w:rPr>
                <w:rFonts w:ascii="Times New Roman" w:eastAsia="Times New Roman" w:hAnsi="Times New Roman" w:cs="Times New Roman"/>
              </w:rPr>
              <w:t xml:space="preserve"> ekonomiku. </w:t>
            </w:r>
            <w:r w:rsidR="00EE0C66" w:rsidRPr="0057518E">
              <w:rPr>
                <w:rFonts w:ascii="Times New Roman" w:eastAsia="Times New Roman" w:hAnsi="Times New Roman" w:cs="Times New Roman"/>
              </w:rPr>
              <w:t xml:space="preserve">Jaunas darbavietas </w:t>
            </w:r>
            <w:r w:rsidR="00C80D4D" w:rsidRPr="0057518E">
              <w:rPr>
                <w:rFonts w:ascii="Times New Roman" w:eastAsia="Times New Roman" w:hAnsi="Times New Roman" w:cs="Times New Roman"/>
              </w:rPr>
              <w:t xml:space="preserve">plānots radīt ne tikai </w:t>
            </w:r>
            <w:r w:rsidR="005705AB" w:rsidRPr="0057518E">
              <w:rPr>
                <w:rFonts w:ascii="Times New Roman" w:eastAsia="Times New Roman" w:hAnsi="Times New Roman" w:cs="Times New Roman"/>
              </w:rPr>
              <w:t xml:space="preserve">vēsturisko kūdras </w:t>
            </w:r>
            <w:r w:rsidR="00B63F01" w:rsidRPr="0057518E">
              <w:rPr>
                <w:rFonts w:ascii="Times New Roman" w:eastAsia="Times New Roman" w:hAnsi="Times New Roman" w:cs="Times New Roman"/>
              </w:rPr>
              <w:t>ieguves</w:t>
            </w:r>
            <w:r w:rsidR="005705AB" w:rsidRPr="0057518E">
              <w:rPr>
                <w:rFonts w:ascii="Times New Roman" w:eastAsia="Times New Roman" w:hAnsi="Times New Roman" w:cs="Times New Roman"/>
              </w:rPr>
              <w:t xml:space="preserve"> vietu rekultivācijā, bet arī revitalizējot </w:t>
            </w:r>
            <w:r w:rsidR="00174BB4" w:rsidRPr="0057518E">
              <w:rPr>
                <w:rFonts w:ascii="Times New Roman" w:eastAsia="Times New Roman" w:hAnsi="Times New Roman" w:cs="Times New Roman"/>
              </w:rPr>
              <w:t>uzņēmējdarbības</w:t>
            </w:r>
            <w:r w:rsidR="002D0C48" w:rsidRPr="0057518E">
              <w:rPr>
                <w:rFonts w:ascii="Times New Roman" w:eastAsia="Times New Roman" w:hAnsi="Times New Roman" w:cs="Times New Roman"/>
              </w:rPr>
              <w:t xml:space="preserve"> teritorijas</w:t>
            </w:r>
            <w:r w:rsidR="00B63F01" w:rsidRPr="0057518E">
              <w:rPr>
                <w:rFonts w:ascii="Times New Roman" w:eastAsia="Times New Roman" w:hAnsi="Times New Roman" w:cs="Times New Roman"/>
              </w:rPr>
              <w:t>, kur plānots</w:t>
            </w:r>
            <w:r w:rsidR="002D0C48" w:rsidRPr="0057518E">
              <w:rPr>
                <w:rFonts w:ascii="Times New Roman" w:eastAsia="Times New Roman" w:hAnsi="Times New Roman" w:cs="Times New Roman"/>
              </w:rPr>
              <w:t xml:space="preserve"> </w:t>
            </w:r>
            <w:r w:rsidR="005A7C4D" w:rsidRPr="0057518E">
              <w:rPr>
                <w:rFonts w:ascii="Times New Roman" w:eastAsiaTheme="minorEastAsia" w:hAnsi="Times New Roman" w:cs="Times New Roman"/>
              </w:rPr>
              <w:t xml:space="preserve">izveidot </w:t>
            </w:r>
            <w:r w:rsidR="00BA70A9" w:rsidRPr="0057518E">
              <w:rPr>
                <w:rFonts w:ascii="Times New Roman" w:eastAsiaTheme="minorEastAsia" w:hAnsi="Times New Roman" w:cs="Times New Roman"/>
              </w:rPr>
              <w:t xml:space="preserve">vismaz </w:t>
            </w:r>
            <w:r w:rsidR="001F78C3" w:rsidRPr="0057518E">
              <w:rPr>
                <w:rFonts w:ascii="Times New Roman" w:eastAsiaTheme="minorEastAsia" w:hAnsi="Times New Roman" w:cs="Times New Roman"/>
              </w:rPr>
              <w:t xml:space="preserve">466 </w:t>
            </w:r>
            <w:r w:rsidR="005A7C4D" w:rsidRPr="0057518E">
              <w:rPr>
                <w:rFonts w:ascii="Times New Roman" w:eastAsiaTheme="minorEastAsia" w:hAnsi="Times New Roman" w:cs="Times New Roman"/>
              </w:rPr>
              <w:t>jaunas darbavietas.</w:t>
            </w:r>
          </w:p>
          <w:p w14:paraId="6D95CC87" w14:textId="2FF9D7B6" w:rsidR="00E82968" w:rsidRPr="0057518E" w:rsidRDefault="01FB6F95" w:rsidP="6486D965">
            <w:pPr>
              <w:rPr>
                <w:rFonts w:ascii="Times New Roman" w:eastAsia="Times New Roman" w:hAnsi="Times New Roman" w:cs="Times New Roman"/>
                <w:b/>
              </w:rPr>
            </w:pPr>
            <w:r w:rsidRPr="0057518E">
              <w:rPr>
                <w:rFonts w:ascii="Times New Roman" w:eastAsia="Times New Roman" w:hAnsi="Times New Roman" w:cs="Times New Roman"/>
                <w:b/>
              </w:rPr>
              <w:lastRenderedPageBreak/>
              <w:t>2.1.3.</w:t>
            </w:r>
            <w:r w:rsidR="1CDDCF82" w:rsidRPr="0057518E">
              <w:rPr>
                <w:rFonts w:ascii="Times New Roman" w:eastAsia="Times New Roman" w:hAnsi="Times New Roman" w:cs="Times New Roman"/>
                <w:b/>
              </w:rPr>
              <w:t>Ekonomikas diversificēšanas potenciāls un attīstības iespējas</w:t>
            </w:r>
          </w:p>
          <w:p w14:paraId="207777EE" w14:textId="30B8E629" w:rsidR="00E82968" w:rsidRPr="0057518E" w:rsidRDefault="001979B6" w:rsidP="0077553E">
            <w:pPr>
              <w:spacing w:before="40" w:after="60" w:line="259" w:lineRule="auto"/>
              <w:ind w:firstLine="720"/>
              <w:rPr>
                <w:rFonts w:ascii="Times New Roman" w:eastAsia="Times New Roman" w:hAnsi="Times New Roman" w:cs="Times New Roman"/>
              </w:rPr>
            </w:pPr>
            <w:r w:rsidRPr="0057518E">
              <w:rPr>
                <w:rFonts w:ascii="Times New Roman" w:eastAsia="Times New Roman" w:hAnsi="Times New Roman" w:cs="Times New Roman"/>
              </w:rPr>
              <w:t xml:space="preserve">Kopumā reģionos </w:t>
            </w:r>
            <w:r w:rsidR="00FF7762" w:rsidRPr="0057518E">
              <w:rPr>
                <w:rFonts w:ascii="Times New Roman" w:eastAsia="Times New Roman" w:hAnsi="Times New Roman" w:cs="Times New Roman"/>
              </w:rPr>
              <w:t xml:space="preserve">ārpus </w:t>
            </w:r>
            <w:r w:rsidR="00FF7762" w:rsidRPr="0057518E">
              <w:rPr>
                <w:rFonts w:ascii="Times New Roman" w:eastAsia="Times New Roman" w:hAnsi="Times New Roman" w:cs="Times New Roman"/>
              </w:rPr>
              <w:t>Rīgas un Pierīgas</w:t>
            </w:r>
            <w:r w:rsidRPr="0057518E">
              <w:rPr>
                <w:rFonts w:ascii="Times New Roman" w:eastAsia="Times New Roman" w:hAnsi="Times New Roman" w:cs="Times New Roman"/>
              </w:rPr>
              <w:t xml:space="preserve"> ir līdzīga situācija, tāpēc Latvija neizceļ konkrētus ekonomiskās diversifikācijas potenciāla scenārijus pa teritorijām. </w:t>
            </w:r>
            <w:r w:rsidR="000C5B22" w:rsidRPr="0057518E">
              <w:rPr>
                <w:rFonts w:ascii="Times New Roman" w:eastAsia="Times New Roman" w:hAnsi="Times New Roman" w:cs="Times New Roman"/>
              </w:rPr>
              <w:t>E</w:t>
            </w:r>
            <w:r w:rsidR="78224341" w:rsidRPr="0057518E">
              <w:rPr>
                <w:rFonts w:ascii="Times New Roman" w:eastAsia="Times New Roman" w:hAnsi="Times New Roman" w:cs="Times New Roman"/>
              </w:rPr>
              <w:t>nerģētiskās kūdras izmantošan</w:t>
            </w:r>
            <w:r w:rsidR="00097AEC" w:rsidRPr="0057518E">
              <w:rPr>
                <w:rFonts w:ascii="Times New Roman" w:eastAsia="Times New Roman" w:hAnsi="Times New Roman" w:cs="Times New Roman"/>
              </w:rPr>
              <w:t>as</w:t>
            </w:r>
            <w:r w:rsidR="3367F0D3" w:rsidRPr="0057518E">
              <w:rPr>
                <w:rFonts w:ascii="Times New Roman" w:eastAsia="Times New Roman" w:hAnsi="Times New Roman" w:cs="Times New Roman"/>
              </w:rPr>
              <w:t xml:space="preserve"> siltumapgādē</w:t>
            </w:r>
            <w:r w:rsidR="00097AEC" w:rsidRPr="0057518E">
              <w:rPr>
                <w:rFonts w:ascii="Times New Roman" w:eastAsia="Times New Roman" w:hAnsi="Times New Roman" w:cs="Times New Roman"/>
              </w:rPr>
              <w:t xml:space="preserve"> pārtraukšana </w:t>
            </w:r>
            <w:r w:rsidR="3367F0D3" w:rsidRPr="0057518E">
              <w:rPr>
                <w:rFonts w:ascii="Times New Roman" w:eastAsia="Times New Roman" w:hAnsi="Times New Roman" w:cs="Times New Roman"/>
              </w:rPr>
              <w:t>radī</w:t>
            </w:r>
            <w:r w:rsidR="45B70E18" w:rsidRPr="0057518E">
              <w:rPr>
                <w:rFonts w:ascii="Times New Roman" w:eastAsia="Times New Roman" w:hAnsi="Times New Roman" w:cs="Times New Roman"/>
              </w:rPr>
              <w:t xml:space="preserve">s </w:t>
            </w:r>
            <w:r w:rsidR="3367F0D3" w:rsidRPr="0057518E">
              <w:rPr>
                <w:rFonts w:ascii="Times New Roman" w:eastAsia="Times New Roman" w:hAnsi="Times New Roman" w:cs="Times New Roman"/>
              </w:rPr>
              <w:t xml:space="preserve">ietekmes uz </w:t>
            </w:r>
            <w:r w:rsidR="0004106B" w:rsidRPr="0057518E">
              <w:rPr>
                <w:rFonts w:ascii="Times New Roman" w:eastAsia="Times New Roman" w:hAnsi="Times New Roman" w:cs="Times New Roman"/>
              </w:rPr>
              <w:t xml:space="preserve">kūdras un saistītajām </w:t>
            </w:r>
            <w:r w:rsidR="3367F0D3" w:rsidRPr="0057518E">
              <w:rPr>
                <w:rFonts w:ascii="Times New Roman" w:eastAsia="Times New Roman" w:hAnsi="Times New Roman" w:cs="Times New Roman"/>
              </w:rPr>
              <w:t>nozar</w:t>
            </w:r>
            <w:r w:rsidR="0004106B" w:rsidRPr="0057518E">
              <w:rPr>
                <w:rFonts w:ascii="Times New Roman" w:eastAsia="Times New Roman" w:hAnsi="Times New Roman" w:cs="Times New Roman"/>
              </w:rPr>
              <w:t>ēm</w:t>
            </w:r>
            <w:r w:rsidR="3367F0D3" w:rsidRPr="0057518E">
              <w:rPr>
                <w:rFonts w:ascii="Times New Roman" w:eastAsia="Times New Roman" w:hAnsi="Times New Roman" w:cs="Times New Roman"/>
              </w:rPr>
              <w:t xml:space="preserve"> kopumā</w:t>
            </w:r>
            <w:r w:rsidR="001E310B" w:rsidRPr="0057518E">
              <w:rPr>
                <w:rFonts w:ascii="Times New Roman" w:eastAsia="Times New Roman" w:hAnsi="Times New Roman" w:cs="Times New Roman"/>
              </w:rPr>
              <w:t xml:space="preserve">. </w:t>
            </w:r>
            <w:r w:rsidR="00302E59" w:rsidRPr="0057518E">
              <w:rPr>
                <w:rFonts w:ascii="Times New Roman" w:eastAsia="Times New Roman" w:hAnsi="Times New Roman" w:cs="Times New Roman"/>
              </w:rPr>
              <w:t>Vēsturisko kūdras ieguves vietu r</w:t>
            </w:r>
            <w:r w:rsidR="5F331B3C" w:rsidRPr="0057518E">
              <w:rPr>
                <w:rFonts w:ascii="Times New Roman" w:eastAsia="Times New Roman" w:hAnsi="Times New Roman" w:cs="Times New Roman"/>
              </w:rPr>
              <w:t xml:space="preserve">ekultivācijas </w:t>
            </w:r>
            <w:r w:rsidR="0C082596" w:rsidRPr="0057518E">
              <w:rPr>
                <w:rFonts w:ascii="Times New Roman" w:eastAsia="Times New Roman" w:hAnsi="Times New Roman" w:cs="Times New Roman"/>
              </w:rPr>
              <w:t>aktivitātes</w:t>
            </w:r>
            <w:r w:rsidR="00302E59" w:rsidRPr="0057518E">
              <w:rPr>
                <w:rFonts w:ascii="Times New Roman" w:eastAsia="Times New Roman" w:hAnsi="Times New Roman" w:cs="Times New Roman"/>
              </w:rPr>
              <w:t xml:space="preserve"> atgriezīs teritorijas ekonomiskajā apritē,</w:t>
            </w:r>
            <w:r w:rsidR="2263D65B" w:rsidRPr="0057518E">
              <w:rPr>
                <w:rFonts w:ascii="Times New Roman" w:eastAsia="Times New Roman" w:hAnsi="Times New Roman" w:cs="Times New Roman"/>
              </w:rPr>
              <w:t xml:space="preserve"> </w:t>
            </w:r>
            <w:r w:rsidR="59B5B7CE" w:rsidRPr="0057518E">
              <w:rPr>
                <w:rFonts w:ascii="Times New Roman" w:eastAsia="Times New Roman" w:hAnsi="Times New Roman" w:cs="Times New Roman"/>
              </w:rPr>
              <w:t>audzējot ogulāj</w:t>
            </w:r>
            <w:r w:rsidR="15399365" w:rsidRPr="0057518E">
              <w:rPr>
                <w:rFonts w:ascii="Times New Roman" w:eastAsia="Times New Roman" w:hAnsi="Times New Roman" w:cs="Times New Roman"/>
              </w:rPr>
              <w:t>u</w:t>
            </w:r>
            <w:r w:rsidR="59B5B7CE" w:rsidRPr="0057518E">
              <w:rPr>
                <w:rFonts w:ascii="Times New Roman" w:eastAsia="Times New Roman" w:hAnsi="Times New Roman" w:cs="Times New Roman"/>
              </w:rPr>
              <w:t>s vai veicot citas pār</w:t>
            </w:r>
            <w:r w:rsidR="3378F0E2" w:rsidRPr="0057518E">
              <w:rPr>
                <w:rFonts w:ascii="Times New Roman" w:eastAsia="Times New Roman" w:hAnsi="Times New Roman" w:cs="Times New Roman"/>
              </w:rPr>
              <w:t>profilēšan</w:t>
            </w:r>
            <w:r w:rsidR="00262485" w:rsidRPr="0057518E">
              <w:rPr>
                <w:rFonts w:ascii="Times New Roman" w:eastAsia="Times New Roman" w:hAnsi="Times New Roman" w:cs="Times New Roman"/>
              </w:rPr>
              <w:t>a</w:t>
            </w:r>
            <w:r w:rsidR="3378F0E2" w:rsidRPr="0057518E">
              <w:rPr>
                <w:rFonts w:ascii="Times New Roman" w:eastAsia="Times New Roman" w:hAnsi="Times New Roman" w:cs="Times New Roman"/>
              </w:rPr>
              <w:t>s</w:t>
            </w:r>
            <w:r w:rsidR="59B5B7CE" w:rsidRPr="0057518E">
              <w:rPr>
                <w:rFonts w:ascii="Times New Roman" w:eastAsia="Times New Roman" w:hAnsi="Times New Roman" w:cs="Times New Roman"/>
              </w:rPr>
              <w:t xml:space="preserve"> </w:t>
            </w:r>
            <w:r w:rsidR="27E25D8D" w:rsidRPr="0057518E">
              <w:rPr>
                <w:rFonts w:ascii="Times New Roman" w:eastAsia="Times New Roman" w:hAnsi="Times New Roman" w:cs="Times New Roman"/>
              </w:rPr>
              <w:t>darbība</w:t>
            </w:r>
            <w:r w:rsidR="43C2D737" w:rsidRPr="0057518E">
              <w:rPr>
                <w:rFonts w:ascii="Times New Roman" w:eastAsia="Times New Roman" w:hAnsi="Times New Roman" w:cs="Times New Roman"/>
              </w:rPr>
              <w:t>s</w:t>
            </w:r>
            <w:r w:rsidR="5FB4EEE7" w:rsidRPr="0057518E">
              <w:rPr>
                <w:rFonts w:ascii="Times New Roman" w:eastAsia="Times New Roman" w:hAnsi="Times New Roman" w:cs="Times New Roman"/>
              </w:rPr>
              <w:t>.</w:t>
            </w:r>
            <w:r w:rsidR="006A16E9" w:rsidRPr="0057518E">
              <w:rPr>
                <w:rFonts w:ascii="Times New Roman" w:eastAsia="Times New Roman" w:hAnsi="Times New Roman" w:cs="Times New Roman"/>
              </w:rPr>
              <w:t xml:space="preserve"> </w:t>
            </w:r>
            <w:r w:rsidR="00A30F05" w:rsidRPr="0057518E">
              <w:rPr>
                <w:rFonts w:ascii="Times New Roman" w:eastAsia="Times New Roman" w:hAnsi="Times New Roman" w:cs="Times New Roman"/>
              </w:rPr>
              <w:t xml:space="preserve">Ieguldījumi bioloģiskajā daudzveidībā veicinās </w:t>
            </w:r>
            <w:r w:rsidR="00DA660A" w:rsidRPr="0057518E">
              <w:rPr>
                <w:rFonts w:ascii="Times New Roman" w:eastAsia="Times New Roman" w:hAnsi="Times New Roman" w:cs="Times New Roman"/>
              </w:rPr>
              <w:t>ekotūrisma attīstību.</w:t>
            </w:r>
            <w:r w:rsidR="006A16E9" w:rsidRPr="0057518E">
              <w:rPr>
                <w:rFonts w:ascii="Times New Roman" w:eastAsia="Times New Roman" w:hAnsi="Times New Roman" w:cs="Times New Roman"/>
              </w:rPr>
              <w:t xml:space="preserve"> </w:t>
            </w:r>
            <w:r w:rsidR="5FB4EEE7" w:rsidRPr="0057518E">
              <w:rPr>
                <w:rFonts w:ascii="Times New Roman" w:eastAsia="Times New Roman" w:hAnsi="Times New Roman" w:cs="Times New Roman"/>
              </w:rPr>
              <w:t xml:space="preserve">Turklāt </w:t>
            </w:r>
            <w:r w:rsidR="05C71AF0" w:rsidRPr="0057518E">
              <w:rPr>
                <w:rFonts w:ascii="Times New Roman" w:eastAsia="Times New Roman" w:hAnsi="Times New Roman" w:cs="Times New Roman"/>
              </w:rPr>
              <w:t>pētniecības</w:t>
            </w:r>
            <w:r w:rsidR="00E75AB6" w:rsidRPr="0057518E">
              <w:rPr>
                <w:rFonts w:ascii="Times New Roman" w:eastAsia="Times New Roman" w:hAnsi="Times New Roman" w:cs="Times New Roman"/>
              </w:rPr>
              <w:t xml:space="preserve"> un </w:t>
            </w:r>
            <w:r w:rsidR="5FB4EEE7" w:rsidRPr="0057518E">
              <w:rPr>
                <w:rFonts w:ascii="Times New Roman" w:eastAsia="Times New Roman" w:hAnsi="Times New Roman" w:cs="Times New Roman"/>
              </w:rPr>
              <w:t>izpētes attīstība</w:t>
            </w:r>
            <w:r w:rsidR="00977FCF" w:rsidRPr="0057518E">
              <w:rPr>
                <w:rFonts w:ascii="Times New Roman" w:eastAsia="Times New Roman" w:hAnsi="Times New Roman" w:cs="Times New Roman"/>
              </w:rPr>
              <w:t xml:space="preserve"> </w:t>
            </w:r>
            <w:r w:rsidR="5FB4EEE7" w:rsidRPr="0057518E">
              <w:rPr>
                <w:rFonts w:ascii="Times New Roman" w:eastAsia="Times New Roman" w:hAnsi="Times New Roman" w:cs="Times New Roman"/>
              </w:rPr>
              <w:t>var veicināt</w:t>
            </w:r>
            <w:r w:rsidR="05E6BB7F" w:rsidRPr="0057518E">
              <w:rPr>
                <w:rFonts w:ascii="Times New Roman" w:eastAsia="Times New Roman" w:hAnsi="Times New Roman" w:cs="Times New Roman"/>
              </w:rPr>
              <w:t xml:space="preserve"> ilgtspējīgāku kūdras resursu izmantošanu nākotnē</w:t>
            </w:r>
            <w:r w:rsidR="5FB4EEE7" w:rsidRPr="0057518E">
              <w:rPr>
                <w:rFonts w:ascii="Times New Roman" w:eastAsia="Times New Roman" w:hAnsi="Times New Roman" w:cs="Times New Roman"/>
              </w:rPr>
              <w:t>.</w:t>
            </w:r>
            <w:r w:rsidR="00F252C0" w:rsidRPr="0057518E">
              <w:rPr>
                <w:rFonts w:ascii="Times New Roman" w:eastAsia="Times New Roman" w:hAnsi="Times New Roman" w:cs="Times New Roman"/>
              </w:rPr>
              <w:t xml:space="preserve"> </w:t>
            </w:r>
            <w:r w:rsidR="00EA650E" w:rsidRPr="0057518E">
              <w:rPr>
                <w:rFonts w:ascii="Times New Roman" w:eastAsia="Times New Roman" w:hAnsi="Times New Roman" w:cs="Times New Roman"/>
              </w:rPr>
              <w:t>S</w:t>
            </w:r>
            <w:r w:rsidR="00F7003C" w:rsidRPr="0057518E">
              <w:rPr>
                <w:rFonts w:ascii="Times New Roman" w:eastAsia="Times New Roman" w:hAnsi="Times New Roman" w:cs="Times New Roman"/>
              </w:rPr>
              <w:t>o</w:t>
            </w:r>
            <w:r w:rsidR="003558AD" w:rsidRPr="0057518E">
              <w:rPr>
                <w:rFonts w:ascii="Times New Roman" w:eastAsia="Times New Roman" w:hAnsi="Times New Roman" w:cs="Times New Roman"/>
              </w:rPr>
              <w:t>ciālekonomiskie</w:t>
            </w:r>
            <w:r w:rsidR="00246AB1" w:rsidRPr="0057518E">
              <w:rPr>
                <w:rFonts w:ascii="Times New Roman" w:eastAsia="Times New Roman" w:hAnsi="Times New Roman" w:cs="Times New Roman"/>
              </w:rPr>
              <w:t xml:space="preserve"> izaicinājumi reģionos</w:t>
            </w:r>
            <w:r w:rsidR="001A2C0C" w:rsidRPr="0057518E">
              <w:rPr>
                <w:rFonts w:ascii="Times New Roman" w:eastAsia="Times New Roman" w:hAnsi="Times New Roman" w:cs="Times New Roman"/>
              </w:rPr>
              <w:t xml:space="preserve"> var tikt risinā</w:t>
            </w:r>
            <w:r w:rsidR="0077553E" w:rsidRPr="0057518E">
              <w:rPr>
                <w:rFonts w:ascii="Times New Roman" w:eastAsia="Times New Roman" w:hAnsi="Times New Roman" w:cs="Times New Roman"/>
              </w:rPr>
              <w:t>t</w:t>
            </w:r>
            <w:r w:rsidR="001A2C0C" w:rsidRPr="0057518E">
              <w:rPr>
                <w:rFonts w:ascii="Times New Roman" w:eastAsia="Times New Roman" w:hAnsi="Times New Roman" w:cs="Times New Roman"/>
              </w:rPr>
              <w:t>i</w:t>
            </w:r>
            <w:r w:rsidR="002F41CD" w:rsidRPr="0057518E">
              <w:rPr>
                <w:rFonts w:ascii="Times New Roman" w:eastAsia="Times New Roman" w:hAnsi="Times New Roman" w:cs="Times New Roman"/>
              </w:rPr>
              <w:t xml:space="preserve"> ar stimulu palīdzību saimnieciskās darbības veicējiem, lai tie pieņemtu lēmumu mainīt savu ražošanas veidu, apjomu vai darbības sektoru, </w:t>
            </w:r>
            <w:r w:rsidR="00F557E6" w:rsidRPr="0057518E">
              <w:rPr>
                <w:rFonts w:ascii="Times New Roman" w:eastAsia="Times New Roman" w:hAnsi="Times New Roman" w:cs="Times New Roman"/>
              </w:rPr>
              <w:t xml:space="preserve">kā arī </w:t>
            </w:r>
            <w:r w:rsidR="002F41CD" w:rsidRPr="0057518E">
              <w:rPr>
                <w:rFonts w:ascii="Times New Roman" w:eastAsia="Times New Roman" w:hAnsi="Times New Roman" w:cs="Times New Roman"/>
              </w:rPr>
              <w:t>paredzot atbalsta pasākumus šādos uzņēmumos nodarbinātajiem prasmju un kvalifikācijas paaugstināšanai vai pārkvalificēšanai.</w:t>
            </w:r>
            <w:r w:rsidR="0077553E" w:rsidRPr="0057518E">
              <w:rPr>
                <w:rFonts w:ascii="Times New Roman" w:eastAsia="Times New Roman" w:hAnsi="Times New Roman" w:cs="Times New Roman"/>
              </w:rPr>
              <w:t xml:space="preserve"> </w:t>
            </w:r>
            <w:r w:rsidR="002319AB" w:rsidRPr="0057518E">
              <w:rPr>
                <w:rFonts w:ascii="Times New Roman" w:eastAsia="Times New Roman" w:hAnsi="Times New Roman" w:cs="Times New Roman"/>
              </w:rPr>
              <w:t>R</w:t>
            </w:r>
            <w:r w:rsidR="3C33BA74" w:rsidRPr="0057518E">
              <w:rPr>
                <w:rFonts w:ascii="Times New Roman" w:eastAsia="Times New Roman" w:hAnsi="Times New Roman" w:cs="Times New Roman"/>
              </w:rPr>
              <w:t>ūpniecības uzņēmumi ir emisiju ietilpīgi</w:t>
            </w:r>
            <w:r w:rsidR="002319AB" w:rsidRPr="0057518E">
              <w:rPr>
                <w:rFonts w:ascii="Times New Roman" w:eastAsia="Times New Roman" w:hAnsi="Times New Roman" w:cs="Times New Roman"/>
              </w:rPr>
              <w:t xml:space="preserve"> - </w:t>
            </w:r>
            <w:r w:rsidR="3C33BA74" w:rsidRPr="0057518E">
              <w:rPr>
                <w:rFonts w:ascii="Times New Roman" w:eastAsia="Times New Roman" w:hAnsi="Times New Roman" w:cs="Times New Roman"/>
              </w:rPr>
              <w:t xml:space="preserve">daļa no </w:t>
            </w:r>
            <w:r w:rsidR="36E0792E" w:rsidRPr="0057518E">
              <w:rPr>
                <w:rFonts w:ascii="Times New Roman" w:eastAsia="Times New Roman" w:hAnsi="Times New Roman" w:cs="Times New Roman"/>
              </w:rPr>
              <w:t xml:space="preserve">SEG </w:t>
            </w:r>
            <w:r w:rsidR="3C33BA74" w:rsidRPr="0057518E">
              <w:rPr>
                <w:rFonts w:ascii="Times New Roman" w:eastAsia="Times New Roman" w:hAnsi="Times New Roman" w:cs="Times New Roman"/>
              </w:rPr>
              <w:t xml:space="preserve">emisijām rodas </w:t>
            </w:r>
            <w:r w:rsidR="0041589A" w:rsidRPr="0057518E">
              <w:rPr>
                <w:rFonts w:ascii="Times New Roman" w:eastAsia="Times New Roman" w:hAnsi="Times New Roman" w:cs="Times New Roman"/>
              </w:rPr>
              <w:t xml:space="preserve">kurināmā izmantošanās darbībās, </w:t>
            </w:r>
            <w:r w:rsidR="00A6713C" w:rsidRPr="0057518E">
              <w:rPr>
                <w:rFonts w:ascii="Times New Roman" w:eastAsia="Times New Roman" w:hAnsi="Times New Roman" w:cs="Times New Roman"/>
              </w:rPr>
              <w:t>kā</w:t>
            </w:r>
            <w:r w:rsidR="0041589A" w:rsidRPr="0057518E">
              <w:rPr>
                <w:rFonts w:ascii="Times New Roman" w:eastAsia="Times New Roman" w:hAnsi="Times New Roman" w:cs="Times New Roman"/>
              </w:rPr>
              <w:t xml:space="preserve"> arī dažād</w:t>
            </w:r>
            <w:r w:rsidR="00D90773" w:rsidRPr="0057518E">
              <w:rPr>
                <w:rFonts w:ascii="Times New Roman" w:eastAsia="Times New Roman" w:hAnsi="Times New Roman" w:cs="Times New Roman"/>
              </w:rPr>
              <w:t>ā</w:t>
            </w:r>
            <w:r w:rsidR="0041589A" w:rsidRPr="0057518E">
              <w:rPr>
                <w:rFonts w:ascii="Times New Roman" w:eastAsia="Times New Roman" w:hAnsi="Times New Roman" w:cs="Times New Roman"/>
              </w:rPr>
              <w:t>s</w:t>
            </w:r>
            <w:r w:rsidR="00AD0164" w:rsidRPr="0057518E">
              <w:rPr>
                <w:rFonts w:ascii="Times New Roman" w:eastAsia="Times New Roman" w:hAnsi="Times New Roman" w:cs="Times New Roman"/>
              </w:rPr>
              <w:t xml:space="preserve"> rūpnieciskajās darbībās, </w:t>
            </w:r>
            <w:r w:rsidR="00AD0164" w:rsidRPr="0057518E">
              <w:rPr>
                <w:rFonts w:ascii="Times New Roman" w:hAnsi="Times New Roman" w:cs="Times New Roman"/>
                <w:color w:val="000000" w:themeColor="text1"/>
              </w:rPr>
              <w:t>k</w:t>
            </w:r>
            <w:r w:rsidR="00C369EA" w:rsidRPr="0057518E">
              <w:rPr>
                <w:rFonts w:ascii="Times New Roman" w:hAnsi="Times New Roman" w:cs="Times New Roman"/>
                <w:color w:val="000000" w:themeColor="text1"/>
              </w:rPr>
              <w:t>uras</w:t>
            </w:r>
            <w:r w:rsidR="00AD0164" w:rsidRPr="0057518E">
              <w:rPr>
                <w:rFonts w:ascii="Times New Roman" w:hAnsi="Times New Roman" w:cs="Times New Roman"/>
                <w:color w:val="000000" w:themeColor="text1"/>
              </w:rPr>
              <w:t xml:space="preserve"> </w:t>
            </w:r>
            <w:r w:rsidR="00C369EA" w:rsidRPr="0057518E">
              <w:rPr>
                <w:rFonts w:ascii="Times New Roman" w:hAnsi="Times New Roman" w:cs="Times New Roman"/>
                <w:color w:val="000000" w:themeColor="text1"/>
              </w:rPr>
              <w:t>nepieciešams</w:t>
            </w:r>
            <w:r w:rsidR="00AD0164" w:rsidRPr="0057518E">
              <w:rPr>
                <w:rFonts w:ascii="Times New Roman" w:hAnsi="Times New Roman" w:cs="Times New Roman"/>
                <w:color w:val="000000" w:themeColor="text1"/>
              </w:rPr>
              <w:t xml:space="preserve"> pakāpeniski pielāgo</w:t>
            </w:r>
            <w:r w:rsidR="00C369EA" w:rsidRPr="0057518E">
              <w:rPr>
                <w:rFonts w:ascii="Times New Roman" w:hAnsi="Times New Roman" w:cs="Times New Roman"/>
                <w:color w:val="000000" w:themeColor="text1"/>
              </w:rPr>
              <w:t>t</w:t>
            </w:r>
            <w:r w:rsidR="00AD0164" w:rsidRPr="0057518E">
              <w:rPr>
                <w:rFonts w:ascii="Times New Roman" w:hAnsi="Times New Roman" w:cs="Times New Roman"/>
                <w:color w:val="000000" w:themeColor="text1"/>
              </w:rPr>
              <w:t>, lai pārkārtotos uz klimatneitrālu ekonomiku</w:t>
            </w:r>
            <w:r w:rsidR="00AC7E30" w:rsidRPr="0057518E">
              <w:rPr>
                <w:rFonts w:ascii="Times New Roman" w:hAnsi="Times New Roman" w:cs="Times New Roman"/>
                <w:color w:val="000000" w:themeColor="text1"/>
              </w:rPr>
              <w:t>.</w:t>
            </w:r>
            <w:r w:rsidR="00AC7E30" w:rsidRPr="0057518E" w:rsidDel="00AC7E30">
              <w:rPr>
                <w:rFonts w:ascii="Times New Roman" w:eastAsia="Times New Roman" w:hAnsi="Times New Roman" w:cs="Times New Roman"/>
              </w:rPr>
              <w:t xml:space="preserve"> </w:t>
            </w:r>
            <w:r w:rsidR="007A58E6" w:rsidRPr="0057518E">
              <w:rPr>
                <w:rFonts w:ascii="Times New Roman" w:eastAsia="Times New Roman" w:hAnsi="Times New Roman" w:cs="Times New Roman"/>
              </w:rPr>
              <w:t>Lai Latvija spētu virzīties uz videi draudzīgu un ilgtspējīgu tautsaimniecību, nepieciešams mērķēts atbalsts uzņēmumu energoefektivitātes uzlabošanas pasākumiem, AE</w:t>
            </w:r>
            <w:r w:rsidR="002319AB" w:rsidRPr="0057518E">
              <w:rPr>
                <w:rFonts w:ascii="Times New Roman" w:eastAsia="Times New Roman" w:hAnsi="Times New Roman" w:cs="Times New Roman"/>
              </w:rPr>
              <w:t>R</w:t>
            </w:r>
            <w:r w:rsidR="007A58E6" w:rsidRPr="0057518E">
              <w:rPr>
                <w:rFonts w:ascii="Times New Roman" w:eastAsia="Times New Roman" w:hAnsi="Times New Roman" w:cs="Times New Roman"/>
              </w:rPr>
              <w:t xml:space="preserve"> tehnoloģiju ieviešanai, kā arī saistītajām </w:t>
            </w:r>
            <w:r w:rsidR="002319AB" w:rsidRPr="0057518E">
              <w:rPr>
                <w:rFonts w:ascii="Times New Roman" w:eastAsia="Times New Roman" w:hAnsi="Times New Roman" w:cs="Times New Roman"/>
              </w:rPr>
              <w:t>P&amp;A</w:t>
            </w:r>
            <w:r w:rsidR="007A58E6" w:rsidRPr="0057518E">
              <w:rPr>
                <w:rFonts w:ascii="Times New Roman" w:eastAsia="Times New Roman" w:hAnsi="Times New Roman" w:cs="Times New Roman"/>
              </w:rPr>
              <w:t xml:space="preserve"> aktivitātēm, veicinot resursefektīvāku, zema oglekļa emisiju tehnoloģiju ieviešanu un uzņēmumu darbības procesu “zaļināšanu” visvairāk skartajos reģionos.</w:t>
            </w:r>
            <w:r w:rsidR="001C1961">
              <w:rPr>
                <w:rFonts w:ascii="Times New Roman" w:eastAsia="Times New Roman" w:hAnsi="Times New Roman" w:cs="Times New Roman"/>
              </w:rPr>
              <w:t xml:space="preserve"> </w:t>
            </w:r>
            <w:r w:rsidR="0077494F">
              <w:rPr>
                <w:rFonts w:ascii="Times New Roman" w:eastAsia="Times New Roman" w:hAnsi="Times New Roman" w:cs="Times New Roman"/>
              </w:rPr>
              <w:t>L</w:t>
            </w:r>
            <w:r w:rsidR="00966BBC">
              <w:rPr>
                <w:rFonts w:ascii="Times New Roman" w:eastAsia="Times New Roman" w:hAnsi="Times New Roman" w:cs="Times New Roman"/>
              </w:rPr>
              <w:t xml:space="preserve">ai </w:t>
            </w:r>
            <w:r w:rsidR="003B6B2A" w:rsidRPr="003B6B2A">
              <w:rPr>
                <w:rFonts w:ascii="Times New Roman" w:eastAsia="Times New Roman" w:hAnsi="Times New Roman" w:cs="Times New Roman"/>
              </w:rPr>
              <w:t>mazinātu pārejas ietekmi uz vidi un risinātu sociālās problēmas visvairāk skartajos reģionos</w:t>
            </w:r>
            <w:r w:rsidR="00650E2C">
              <w:rPr>
                <w:rFonts w:ascii="Times New Roman" w:eastAsia="Times New Roman" w:hAnsi="Times New Roman" w:cs="Times New Roman"/>
              </w:rPr>
              <w:t>,</w:t>
            </w:r>
            <w:r w:rsidR="003B6B2A">
              <w:rPr>
                <w:rFonts w:ascii="Times New Roman" w:eastAsia="Times New Roman" w:hAnsi="Times New Roman" w:cs="Times New Roman"/>
              </w:rPr>
              <w:t xml:space="preserve"> nepieciešami ieguldījumi</w:t>
            </w:r>
            <w:r w:rsidR="003B6B2A" w:rsidRPr="003B6B2A">
              <w:rPr>
                <w:rFonts w:ascii="Times New Roman" w:eastAsia="Times New Roman" w:hAnsi="Times New Roman" w:cs="Times New Roman"/>
              </w:rPr>
              <w:t xml:space="preserve"> </w:t>
            </w:r>
            <w:r w:rsidR="003B6B2A">
              <w:rPr>
                <w:rFonts w:ascii="Times New Roman" w:eastAsia="Times New Roman" w:hAnsi="Times New Roman" w:cs="Times New Roman"/>
              </w:rPr>
              <w:t>bezemisiju</w:t>
            </w:r>
            <w:r w:rsidR="003B6B2A" w:rsidRPr="003B6B2A">
              <w:rPr>
                <w:rFonts w:ascii="Times New Roman" w:eastAsia="Times New Roman" w:hAnsi="Times New Roman" w:cs="Times New Roman"/>
              </w:rPr>
              <w:t xml:space="preserve"> transportlīdzekļos, </w:t>
            </w:r>
            <w:r w:rsidR="002E3835">
              <w:rPr>
                <w:rFonts w:ascii="Times New Roman" w:eastAsia="Times New Roman" w:hAnsi="Times New Roman" w:cs="Times New Roman"/>
              </w:rPr>
              <w:t>kas</w:t>
            </w:r>
            <w:r w:rsidR="005C2658">
              <w:rPr>
                <w:rFonts w:ascii="Times New Roman" w:eastAsia="Times New Roman" w:hAnsi="Times New Roman" w:cs="Times New Roman"/>
              </w:rPr>
              <w:t xml:space="preserve"> cita starpā</w:t>
            </w:r>
            <w:r w:rsidR="003B6B2A" w:rsidRPr="003B6B2A">
              <w:rPr>
                <w:rFonts w:ascii="Times New Roman" w:eastAsia="Times New Roman" w:hAnsi="Times New Roman" w:cs="Times New Roman"/>
              </w:rPr>
              <w:t xml:space="preserve"> uzlabotu nodarbinātības iespējas</w:t>
            </w:r>
            <w:r w:rsidR="003B6B2A">
              <w:rPr>
                <w:rFonts w:ascii="Times New Roman" w:eastAsia="Times New Roman" w:hAnsi="Times New Roman" w:cs="Times New Roman"/>
              </w:rPr>
              <w:t xml:space="preserve"> un ietekmēto darbinieku integrāciju darba tirgū</w:t>
            </w:r>
            <w:r w:rsidR="003B6B2A" w:rsidRPr="003B6B2A">
              <w:rPr>
                <w:rFonts w:ascii="Times New Roman" w:eastAsia="Times New Roman" w:hAnsi="Times New Roman" w:cs="Times New Roman"/>
              </w:rPr>
              <w:t>.</w:t>
            </w:r>
          </w:p>
        </w:tc>
      </w:tr>
    </w:tbl>
    <w:p w14:paraId="51EFD1C4" w14:textId="2E901BC2" w:rsidR="00AF4DAA" w:rsidRPr="0057518E" w:rsidRDefault="7F34068A" w:rsidP="00980A73">
      <w:pPr>
        <w:spacing w:before="120" w:after="120" w:line="240" w:lineRule="auto"/>
        <w:rPr>
          <w:rFonts w:ascii="Times New Roman" w:eastAsia="Times New Roman" w:hAnsi="Times New Roman" w:cs="Times New Roman"/>
          <w:i/>
          <w:sz w:val="20"/>
        </w:rPr>
      </w:pPr>
      <w:r w:rsidRPr="0057518E">
        <w:rPr>
          <w:rFonts w:ascii="Times New Roman" w:hAnsi="Times New Roman" w:cs="Times New Roman"/>
          <w:b/>
        </w:rPr>
        <w:lastRenderedPageBreak/>
        <w:t>2</w:t>
      </w:r>
      <w:r w:rsidR="00DF060E" w:rsidRPr="0057518E">
        <w:rPr>
          <w:rFonts w:ascii="Times New Roman" w:hAnsi="Times New Roman" w:cs="Times New Roman"/>
          <w:b/>
        </w:rPr>
        <w:t>.</w:t>
      </w:r>
      <w:r w:rsidRPr="0057518E">
        <w:rPr>
          <w:rFonts w:ascii="Times New Roman" w:hAnsi="Times New Roman" w:cs="Times New Roman"/>
          <w:b/>
        </w:rPr>
        <w:t>2</w:t>
      </w:r>
      <w:r w:rsidR="00DF060E" w:rsidRPr="0057518E">
        <w:rPr>
          <w:rFonts w:ascii="Times New Roman" w:hAnsi="Times New Roman" w:cs="Times New Roman"/>
          <w:b/>
        </w:rPr>
        <w:t>.</w:t>
      </w:r>
      <w:r w:rsidRPr="0057518E">
        <w:rPr>
          <w:rFonts w:ascii="Times New Roman" w:hAnsi="Times New Roman" w:cs="Times New Roman"/>
          <w:b/>
        </w:rPr>
        <w:t xml:space="preserve"> </w:t>
      </w:r>
      <w:bookmarkStart w:id="2" w:name="_Hlk51104922"/>
      <w:r w:rsidRPr="0057518E">
        <w:rPr>
          <w:rFonts w:ascii="Times New Roman" w:hAnsi="Times New Roman" w:cs="Times New Roman"/>
          <w:b/>
        </w:rPr>
        <w:t>Attīstības vajadzības un mērķi līdz 2030</w:t>
      </w:r>
      <w:r w:rsidR="00DF060E" w:rsidRPr="0057518E">
        <w:rPr>
          <w:rFonts w:ascii="Times New Roman" w:hAnsi="Times New Roman" w:cs="Times New Roman"/>
          <w:b/>
        </w:rPr>
        <w:t>.</w:t>
      </w:r>
      <w:r w:rsidRPr="0057518E">
        <w:rPr>
          <w:rFonts w:ascii="Times New Roman" w:hAnsi="Times New Roman" w:cs="Times New Roman"/>
          <w:b/>
        </w:rPr>
        <w:t xml:space="preserve"> gadam, lai </w:t>
      </w:r>
      <w:r w:rsidR="000819A7" w:rsidRPr="0057518E">
        <w:rPr>
          <w:rFonts w:ascii="Times New Roman" w:hAnsi="Times New Roman" w:cs="Times New Roman"/>
          <w:b/>
        </w:rPr>
        <w:t xml:space="preserve">līdz 2050.gadam </w:t>
      </w:r>
      <w:r w:rsidRPr="0057518E">
        <w:rPr>
          <w:rFonts w:ascii="Times New Roman" w:hAnsi="Times New Roman" w:cs="Times New Roman"/>
          <w:b/>
        </w:rPr>
        <w:t xml:space="preserve">panāktu </w:t>
      </w:r>
      <w:bookmarkEnd w:id="2"/>
      <w:r w:rsidR="000819A7" w:rsidRPr="0057518E">
        <w:rPr>
          <w:rFonts w:ascii="Times New Roman" w:hAnsi="Times New Roman" w:cs="Times New Roman"/>
          <w:b/>
        </w:rPr>
        <w:t>klimatneitrālu Savienības ekonomiku</w:t>
      </w:r>
    </w:p>
    <w:tbl>
      <w:tblPr>
        <w:tblStyle w:val="TableGrid"/>
        <w:tblW w:w="9360" w:type="dxa"/>
        <w:tblLayout w:type="fixed"/>
        <w:tblLook w:val="06A0" w:firstRow="1" w:lastRow="0" w:firstColumn="1" w:lastColumn="0" w:noHBand="1" w:noVBand="1"/>
      </w:tblPr>
      <w:tblGrid>
        <w:gridCol w:w="9360"/>
      </w:tblGrid>
      <w:tr w:rsidR="00AF4DAA" w:rsidRPr="0057518E" w14:paraId="15E5D97F" w14:textId="77777777" w:rsidTr="00D751E8">
        <w:trPr>
          <w:trHeight w:val="540"/>
        </w:trPr>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49E624" w14:textId="664B91A3" w:rsidR="5D6399DD" w:rsidRPr="0057518E" w:rsidRDefault="006406F6" w:rsidP="00DC09EC">
            <w:pPr>
              <w:spacing w:before="40" w:after="60" w:line="257" w:lineRule="auto"/>
              <w:ind w:firstLine="738"/>
              <w:rPr>
                <w:rFonts w:ascii="Times New Roman" w:eastAsia="Times New Roman" w:hAnsi="Times New Roman" w:cs="Times New Roman"/>
                <w:color w:val="201F1E"/>
                <w:szCs w:val="24"/>
              </w:rPr>
            </w:pPr>
            <w:r w:rsidRPr="0057518E">
              <w:rPr>
                <w:rFonts w:ascii="Times New Roman" w:eastAsia="Times New Roman" w:hAnsi="Times New Roman" w:cs="Times New Roman"/>
              </w:rPr>
              <w:t>Atbilstoši TPF konkrētajam mērķim,</w:t>
            </w:r>
            <w:r w:rsidR="005A783E" w:rsidRPr="0057518E">
              <w:rPr>
                <w:rFonts w:ascii="Times New Roman" w:eastAsia="Times New Roman" w:hAnsi="Times New Roman" w:cs="Times New Roman"/>
              </w:rPr>
              <w:t xml:space="preserve"> risināt klimatneitralitātes un kl</w:t>
            </w:r>
            <w:r w:rsidR="00F907AC" w:rsidRPr="0057518E">
              <w:rPr>
                <w:rFonts w:ascii="Times New Roman" w:eastAsia="Times New Roman" w:hAnsi="Times New Roman" w:cs="Times New Roman"/>
              </w:rPr>
              <w:t xml:space="preserve">imata pārmaiņu radītās sekas, tādējādi </w:t>
            </w:r>
            <w:r w:rsidR="00EB3074" w:rsidRPr="0057518E">
              <w:rPr>
                <w:rFonts w:ascii="Times New Roman" w:eastAsia="Times New Roman" w:hAnsi="Times New Roman" w:cs="Times New Roman"/>
              </w:rPr>
              <w:t xml:space="preserve">īpaši </w:t>
            </w:r>
            <w:r w:rsidR="001C03F6" w:rsidRPr="0057518E">
              <w:rPr>
                <w:rFonts w:ascii="Times New Roman" w:eastAsia="Times New Roman" w:hAnsi="Times New Roman" w:cs="Times New Roman"/>
              </w:rPr>
              <w:t>veicinot pāreju no cietajiem</w:t>
            </w:r>
            <w:r w:rsidR="005601EE" w:rsidRPr="0057518E">
              <w:rPr>
                <w:rFonts w:ascii="Times New Roman" w:eastAsia="Times New Roman" w:hAnsi="Times New Roman" w:cs="Times New Roman"/>
              </w:rPr>
              <w:t xml:space="preserve"> fosilajiem resursiem, kur</w:t>
            </w:r>
            <w:r w:rsidR="00D808F2" w:rsidRPr="0057518E">
              <w:rPr>
                <w:rFonts w:ascii="Times New Roman" w:eastAsia="Times New Roman" w:hAnsi="Times New Roman" w:cs="Times New Roman"/>
              </w:rPr>
              <w:t xml:space="preserve">us izmanto </w:t>
            </w:r>
            <w:r w:rsidR="00E17042" w:rsidRPr="0057518E">
              <w:rPr>
                <w:rFonts w:ascii="Times New Roman" w:eastAsia="Times New Roman" w:hAnsi="Times New Roman" w:cs="Times New Roman"/>
              </w:rPr>
              <w:t>kā kurināmo</w:t>
            </w:r>
            <w:r w:rsidR="00052ED6" w:rsidRPr="0057518E">
              <w:rPr>
                <w:rFonts w:ascii="Times New Roman" w:eastAsia="Times New Roman" w:hAnsi="Times New Roman" w:cs="Times New Roman"/>
              </w:rPr>
              <w:t>,</w:t>
            </w:r>
            <w:r w:rsidR="002A7EC8" w:rsidRPr="0057518E">
              <w:rPr>
                <w:rFonts w:ascii="Times New Roman" w:eastAsia="Times New Roman" w:hAnsi="Times New Roman" w:cs="Times New Roman"/>
              </w:rPr>
              <w:t xml:space="preserve"> Latvijā </w:t>
            </w:r>
            <w:r w:rsidR="00F85708" w:rsidRPr="0057518E">
              <w:rPr>
                <w:rFonts w:ascii="Times New Roman" w:eastAsia="Times New Roman" w:hAnsi="Times New Roman" w:cs="Times New Roman"/>
              </w:rPr>
              <w:t xml:space="preserve">visvairāk tiks </w:t>
            </w:r>
            <w:r w:rsidR="002A7EC8" w:rsidRPr="0057518E">
              <w:rPr>
                <w:rFonts w:ascii="Times New Roman" w:eastAsia="Times New Roman" w:hAnsi="Times New Roman" w:cs="Times New Roman"/>
              </w:rPr>
              <w:t>skart</w:t>
            </w:r>
            <w:r w:rsidR="00F85708" w:rsidRPr="0057518E">
              <w:rPr>
                <w:rFonts w:ascii="Times New Roman" w:eastAsia="Times New Roman" w:hAnsi="Times New Roman" w:cs="Times New Roman"/>
              </w:rPr>
              <w:t>s</w:t>
            </w:r>
            <w:r w:rsidRPr="0057518E">
              <w:rPr>
                <w:rFonts w:ascii="Times New Roman" w:eastAsia="Times New Roman" w:hAnsi="Times New Roman" w:cs="Times New Roman"/>
              </w:rPr>
              <w:t xml:space="preserve"> enerģētiskās kūdras sektor</w:t>
            </w:r>
            <w:r w:rsidR="00F85708" w:rsidRPr="0057518E">
              <w:rPr>
                <w:rFonts w:ascii="Times New Roman" w:eastAsia="Times New Roman" w:hAnsi="Times New Roman" w:cs="Times New Roman"/>
              </w:rPr>
              <w:t>s</w:t>
            </w:r>
            <w:r w:rsidRPr="0057518E">
              <w:rPr>
                <w:rFonts w:ascii="Times New Roman" w:eastAsia="Times New Roman" w:hAnsi="Times New Roman" w:cs="Times New Roman"/>
              </w:rPr>
              <w:t>.</w:t>
            </w:r>
            <w:r w:rsidR="00551FF0" w:rsidRPr="0057518E">
              <w:rPr>
                <w:rFonts w:ascii="Times New Roman" w:eastAsia="Times New Roman" w:hAnsi="Times New Roman" w:cs="Times New Roman"/>
              </w:rPr>
              <w:t xml:space="preserve"> </w:t>
            </w:r>
            <w:r w:rsidR="00140326" w:rsidRPr="0057518E">
              <w:rPr>
                <w:rFonts w:ascii="Times New Roman" w:eastAsia="Times New Roman" w:hAnsi="Times New Roman" w:cs="Times New Roman"/>
              </w:rPr>
              <w:t xml:space="preserve"> </w:t>
            </w:r>
            <w:r w:rsidR="315BFD56" w:rsidRPr="0057518E">
              <w:rPr>
                <w:rFonts w:ascii="Times New Roman" w:eastAsia="Times New Roman" w:hAnsi="Times New Roman" w:cs="Times New Roman"/>
              </w:rPr>
              <w:t>Lai mazinātu prognozēto SEG emisiju pieaugumu līdz 2035.gadam</w:t>
            </w:r>
            <w:r w:rsidR="00C22C92" w:rsidRPr="0057518E">
              <w:rPr>
                <w:rStyle w:val="FootnoteReference"/>
                <w:rFonts w:eastAsia="Times New Roman" w:cs="Times New Roman"/>
              </w:rPr>
              <w:footnoteReference w:id="26"/>
            </w:r>
            <w:r w:rsidR="315BFD56" w:rsidRPr="0057518E">
              <w:rPr>
                <w:rFonts w:ascii="Times New Roman" w:eastAsia="Times New Roman" w:hAnsi="Times New Roman" w:cs="Times New Roman"/>
              </w:rPr>
              <w:t xml:space="preserve">, </w:t>
            </w:r>
            <w:r w:rsidR="550902F9" w:rsidRPr="0057518E">
              <w:rPr>
                <w:rFonts w:ascii="Times New Roman" w:eastAsia="Times New Roman" w:hAnsi="Times New Roman" w:cs="Times New Roman"/>
              </w:rPr>
              <w:t xml:space="preserve">nepieciešami </w:t>
            </w:r>
            <w:r w:rsidR="00F63672" w:rsidRPr="0057518E">
              <w:rPr>
                <w:rFonts w:ascii="Times New Roman" w:eastAsia="Times New Roman" w:hAnsi="Times New Roman" w:cs="Times New Roman"/>
              </w:rPr>
              <w:t>jauni</w:t>
            </w:r>
            <w:r w:rsidR="00763B92" w:rsidRPr="0057518E">
              <w:rPr>
                <w:rFonts w:ascii="Times New Roman" w:eastAsia="Times New Roman" w:hAnsi="Times New Roman" w:cs="Times New Roman"/>
              </w:rPr>
              <w:t xml:space="preserve"> un inovatīvi</w:t>
            </w:r>
            <w:r w:rsidR="315BFD56" w:rsidRPr="0057518E">
              <w:rPr>
                <w:rFonts w:ascii="Times New Roman" w:eastAsia="Times New Roman" w:hAnsi="Times New Roman" w:cs="Times New Roman"/>
              </w:rPr>
              <w:t xml:space="preserve"> pasākumi </w:t>
            </w:r>
            <w:r w:rsidR="002E7C96" w:rsidRPr="0057518E">
              <w:rPr>
                <w:rFonts w:ascii="Times New Roman" w:eastAsia="Times New Roman" w:hAnsi="Times New Roman" w:cs="Times New Roman"/>
              </w:rPr>
              <w:t>ekonomikas</w:t>
            </w:r>
            <w:r w:rsidR="001B79F2" w:rsidRPr="0057518E">
              <w:rPr>
                <w:rFonts w:ascii="Times New Roman" w:eastAsia="Times New Roman" w:hAnsi="Times New Roman" w:cs="Times New Roman"/>
              </w:rPr>
              <w:t xml:space="preserve"> </w:t>
            </w:r>
            <w:r w:rsidR="00DC2034" w:rsidRPr="0057518E">
              <w:rPr>
                <w:rFonts w:ascii="Times New Roman" w:eastAsia="Times New Roman" w:hAnsi="Times New Roman" w:cs="Times New Roman"/>
              </w:rPr>
              <w:t>pārkārtošanai</w:t>
            </w:r>
            <w:r w:rsidR="005C5BB6" w:rsidRPr="0057518E">
              <w:rPr>
                <w:rFonts w:ascii="Times New Roman" w:eastAsia="Times New Roman" w:hAnsi="Times New Roman" w:cs="Times New Roman"/>
              </w:rPr>
              <w:t xml:space="preserve">. </w:t>
            </w:r>
            <w:r w:rsidR="00F067A3" w:rsidRPr="0057518E">
              <w:rPr>
                <w:rFonts w:ascii="Times New Roman" w:eastAsia="Times New Roman" w:hAnsi="Times New Roman" w:cs="Times New Roman"/>
              </w:rPr>
              <w:t xml:space="preserve"> Lai sasniegtu Stratēģijā noteikto nacionālo ZIZIMM sektora mērķi 2030.gadam – 1047 kt CO</w:t>
            </w:r>
            <w:r w:rsidR="00F067A3" w:rsidRPr="0057518E">
              <w:rPr>
                <w:rFonts w:ascii="Times New Roman" w:eastAsia="Times New Roman" w:hAnsi="Times New Roman" w:cs="Times New Roman"/>
                <w:vertAlign w:val="subscript"/>
              </w:rPr>
              <w:t>2</w:t>
            </w:r>
            <w:r w:rsidR="00F067A3" w:rsidRPr="0057518E">
              <w:rPr>
                <w:rFonts w:ascii="Times New Roman" w:eastAsia="Times New Roman" w:hAnsi="Times New Roman" w:cs="Times New Roman"/>
              </w:rPr>
              <w:t>, ZIZIMM sektora emisijas ir jāsamazina par 370,5 kt CO</w:t>
            </w:r>
            <w:r w:rsidR="00F067A3" w:rsidRPr="0057518E">
              <w:rPr>
                <w:rFonts w:ascii="Times New Roman" w:eastAsia="Times New Roman" w:hAnsi="Times New Roman" w:cs="Times New Roman"/>
                <w:vertAlign w:val="subscript"/>
              </w:rPr>
              <w:t>2</w:t>
            </w:r>
            <w:r w:rsidR="00F067A3" w:rsidRPr="0057518E">
              <w:rPr>
                <w:rFonts w:ascii="Times New Roman" w:eastAsia="Times New Roman" w:hAnsi="Times New Roman" w:cs="Times New Roman"/>
              </w:rPr>
              <w:t xml:space="preserve"> (skat.</w:t>
            </w:r>
            <w:r w:rsidR="000D1901" w:rsidRPr="0057518E">
              <w:rPr>
                <w:rFonts w:ascii="Times New Roman" w:eastAsia="Times New Roman" w:hAnsi="Times New Roman" w:cs="Times New Roman"/>
              </w:rPr>
              <w:t> </w:t>
            </w:r>
            <w:r w:rsidR="00F067A3" w:rsidRPr="0057518E">
              <w:rPr>
                <w:rFonts w:ascii="Times New Roman" w:eastAsia="Times New Roman" w:hAnsi="Times New Roman" w:cs="Times New Roman"/>
              </w:rPr>
              <w:t>1.piel.).</w:t>
            </w:r>
            <w:r w:rsidR="00F067A3" w:rsidRPr="0057518E">
              <w:rPr>
                <w:rFonts w:ascii="Times New Roman" w:eastAsia="Times New Roman" w:hAnsi="Times New Roman" w:cs="Times New Roman"/>
                <w:color w:val="201F1E"/>
                <w:szCs w:val="24"/>
              </w:rPr>
              <w:t xml:space="preserve"> </w:t>
            </w:r>
            <w:r w:rsidR="59257093" w:rsidRPr="0057518E">
              <w:rPr>
                <w:rFonts w:ascii="Times New Roman" w:eastAsia="Times New Roman" w:hAnsi="Times New Roman" w:cs="Times New Roman"/>
                <w:color w:val="201F1E"/>
                <w:szCs w:val="24"/>
              </w:rPr>
              <w:t>Vienlaikus EK 2021.gada 14.jūlijā publicēja virkni tiesību aktu</w:t>
            </w:r>
            <w:r w:rsidR="5C6530B1" w:rsidRPr="0057518E">
              <w:rPr>
                <w:rFonts w:ascii="Times New Roman" w:eastAsia="Times New Roman" w:hAnsi="Times New Roman" w:cs="Times New Roman"/>
                <w:color w:val="201F1E"/>
                <w:szCs w:val="24"/>
              </w:rPr>
              <w:t xml:space="preserve"> </w:t>
            </w:r>
            <w:r w:rsidR="59257093" w:rsidRPr="0057518E">
              <w:rPr>
                <w:rFonts w:ascii="Times New Roman" w:eastAsia="Times New Roman" w:hAnsi="Times New Roman" w:cs="Times New Roman"/>
                <w:color w:val="201F1E"/>
                <w:szCs w:val="24"/>
              </w:rPr>
              <w:t xml:space="preserve"> priekšlikumu </w:t>
            </w:r>
            <w:r w:rsidR="1736FABF" w:rsidRPr="0057518E">
              <w:rPr>
                <w:rFonts w:ascii="Times New Roman" w:eastAsia="Times New Roman" w:hAnsi="Times New Roman" w:cs="Times New Roman"/>
                <w:color w:val="201F1E"/>
                <w:szCs w:val="24"/>
              </w:rPr>
              <w:t xml:space="preserve">saistībā ar </w:t>
            </w:r>
            <w:r w:rsidR="07D8BE74" w:rsidRPr="0057518E">
              <w:rPr>
                <w:rFonts w:ascii="Times New Roman" w:eastAsia="Times New Roman" w:hAnsi="Times New Roman" w:cs="Times New Roman"/>
                <w:color w:val="201F1E"/>
                <w:szCs w:val="24"/>
              </w:rPr>
              <w:t xml:space="preserve">klimata </w:t>
            </w:r>
            <w:r w:rsidR="312DE30A" w:rsidRPr="0057518E">
              <w:rPr>
                <w:rFonts w:ascii="Times New Roman" w:eastAsia="Times New Roman" w:hAnsi="Times New Roman" w:cs="Times New Roman"/>
                <w:color w:val="201F1E"/>
                <w:szCs w:val="24"/>
              </w:rPr>
              <w:t>mērķu pārskatīšanu.</w:t>
            </w:r>
            <w:r w:rsidR="59257093" w:rsidRPr="0057518E">
              <w:rPr>
                <w:rFonts w:ascii="Times New Roman" w:eastAsia="Times New Roman" w:hAnsi="Times New Roman" w:cs="Times New Roman"/>
                <w:color w:val="201F1E"/>
                <w:szCs w:val="24"/>
              </w:rPr>
              <w:t xml:space="preserve"> Šobrīd </w:t>
            </w:r>
            <w:r w:rsidR="07D8BE74" w:rsidRPr="0057518E">
              <w:rPr>
                <w:rFonts w:ascii="Times New Roman" w:eastAsia="Times New Roman" w:hAnsi="Times New Roman" w:cs="Times New Roman"/>
                <w:color w:val="201F1E"/>
                <w:szCs w:val="24"/>
              </w:rPr>
              <w:t xml:space="preserve">par šiem jautājumiem notiek </w:t>
            </w:r>
            <w:r w:rsidR="312DE30A" w:rsidRPr="0057518E">
              <w:rPr>
                <w:rFonts w:ascii="Times New Roman" w:eastAsia="Times New Roman" w:hAnsi="Times New Roman" w:cs="Times New Roman"/>
                <w:color w:val="201F1E"/>
                <w:szCs w:val="24"/>
              </w:rPr>
              <w:t xml:space="preserve">ES līmeņa </w:t>
            </w:r>
            <w:r w:rsidR="5C6530B1" w:rsidRPr="0057518E">
              <w:rPr>
                <w:rFonts w:ascii="Times New Roman" w:eastAsia="Times New Roman" w:hAnsi="Times New Roman" w:cs="Times New Roman"/>
                <w:color w:val="201F1E"/>
                <w:szCs w:val="24"/>
              </w:rPr>
              <w:t xml:space="preserve">diskusijas </w:t>
            </w:r>
            <w:r w:rsidR="312DE30A" w:rsidRPr="0057518E">
              <w:rPr>
                <w:rFonts w:ascii="Times New Roman" w:eastAsia="Times New Roman" w:hAnsi="Times New Roman" w:cs="Times New Roman"/>
                <w:color w:val="201F1E"/>
                <w:szCs w:val="24"/>
              </w:rPr>
              <w:t>starp dalībvalstīm</w:t>
            </w:r>
            <w:r w:rsidR="66E18389" w:rsidRPr="0057518E">
              <w:rPr>
                <w:rFonts w:ascii="Times New Roman" w:eastAsia="Times New Roman" w:hAnsi="Times New Roman" w:cs="Times New Roman"/>
                <w:color w:val="201F1E"/>
                <w:szCs w:val="24"/>
              </w:rPr>
              <w:t>, taču</w:t>
            </w:r>
            <w:r w:rsidR="59257093" w:rsidRPr="0057518E">
              <w:rPr>
                <w:rFonts w:ascii="Times New Roman" w:eastAsia="Times New Roman" w:hAnsi="Times New Roman" w:cs="Times New Roman"/>
                <w:color w:val="201F1E"/>
                <w:szCs w:val="24"/>
              </w:rPr>
              <w:t xml:space="preserve"> augstāku mērķu noteikšana Latvijai nozīmētu, ka būs nepieciešams atjaunināt </w:t>
            </w:r>
            <w:r w:rsidR="66E18389" w:rsidRPr="0057518E">
              <w:rPr>
                <w:rFonts w:ascii="Times New Roman" w:eastAsia="Times New Roman" w:hAnsi="Times New Roman" w:cs="Times New Roman"/>
                <w:color w:val="201F1E"/>
                <w:szCs w:val="24"/>
              </w:rPr>
              <w:t xml:space="preserve">nacionālajos </w:t>
            </w:r>
            <w:r w:rsidR="59257093" w:rsidRPr="0057518E">
              <w:rPr>
                <w:rFonts w:ascii="Times New Roman" w:eastAsia="Times New Roman" w:hAnsi="Times New Roman" w:cs="Times New Roman"/>
                <w:color w:val="201F1E"/>
                <w:szCs w:val="24"/>
              </w:rPr>
              <w:t xml:space="preserve">plānošanas </w:t>
            </w:r>
            <w:r w:rsidR="66E18389" w:rsidRPr="0057518E">
              <w:rPr>
                <w:rFonts w:ascii="Times New Roman" w:eastAsia="Times New Roman" w:hAnsi="Times New Roman" w:cs="Times New Roman"/>
                <w:color w:val="201F1E"/>
                <w:szCs w:val="24"/>
              </w:rPr>
              <w:t>dokumentos noteikto.</w:t>
            </w:r>
          </w:p>
          <w:p w14:paraId="5AC004DA" w14:textId="1AAA0E59" w:rsidR="005D0303" w:rsidRPr="0057518E" w:rsidRDefault="00F067A3" w:rsidP="00792C7B">
            <w:pPr>
              <w:spacing w:before="40" w:after="60"/>
              <w:ind w:firstLine="731"/>
              <w:rPr>
                <w:rFonts w:ascii="Times New Roman" w:eastAsia="Times New Roman" w:hAnsi="Times New Roman" w:cs="Times New Roman"/>
              </w:rPr>
            </w:pPr>
            <w:r w:rsidRPr="0057518E">
              <w:rPr>
                <w:rFonts w:ascii="Times New Roman" w:eastAsia="Times New Roman" w:hAnsi="Times New Roman" w:cs="Times New Roman"/>
              </w:rPr>
              <w:t>Pārtraucot enerģētiskās kūdras ieguvi un</w:t>
            </w:r>
            <w:r w:rsidR="007E6B10" w:rsidRPr="0057518E">
              <w:t xml:space="preserve"> </w:t>
            </w:r>
            <w:r w:rsidR="007E6B10" w:rsidRPr="0057518E">
              <w:rPr>
                <w:rFonts w:ascii="Times New Roman" w:eastAsia="Times New Roman" w:hAnsi="Times New Roman" w:cs="Times New Roman"/>
              </w:rPr>
              <w:t>mazinot ar vēsturisko enerģētiskās kūdras ieguvi saistītās sekas,</w:t>
            </w:r>
            <w:r w:rsidRPr="0057518E">
              <w:rPr>
                <w:rFonts w:ascii="Times New Roman" w:eastAsia="Times New Roman" w:hAnsi="Times New Roman" w:cs="Times New Roman"/>
              </w:rPr>
              <w:t xml:space="preserve"> rekultivējot degradētos purvus, ZIZIMM sektora emisiju bilancē tiktu samazinātas emisijas no kopējās kūdras ieguves mitrāju apakškategorijā,</w:t>
            </w:r>
            <w:r w:rsidRPr="0057518E">
              <w:rPr>
                <w:rFonts w:ascii="Times New Roman" w:hAnsi="Times New Roman" w:cs="Times New Roman"/>
              </w:rPr>
              <w:t xml:space="preserve"> </w:t>
            </w:r>
            <w:r w:rsidRPr="0057518E">
              <w:rPr>
                <w:rFonts w:ascii="Times New Roman" w:eastAsia="Times New Roman" w:hAnsi="Times New Roman" w:cs="Times New Roman"/>
              </w:rPr>
              <w:t>kas saskaņā ar 2018. gada datiem ir 1452,55 kt CO</w:t>
            </w:r>
            <w:r w:rsidRPr="0057518E">
              <w:rPr>
                <w:rFonts w:ascii="Times New Roman" w:eastAsia="Times New Roman" w:hAnsi="Times New Roman" w:cs="Times New Roman"/>
                <w:vertAlign w:val="subscript"/>
              </w:rPr>
              <w:t>2</w:t>
            </w:r>
            <w:r w:rsidRPr="0057518E">
              <w:rPr>
                <w:rFonts w:ascii="Times New Roman" w:eastAsia="Times New Roman" w:hAnsi="Times New Roman" w:cs="Times New Roman"/>
              </w:rPr>
              <w:t xml:space="preserve"> ekv. Degradēto kūdras purvu rekultivācija dod vislielāko SEG samazinājumu un arī SEG piesaisti, tos apmežojot, kā arī veicot melleņu un dzērveņu audzēšana, taču</w:t>
            </w:r>
            <w:r w:rsidR="00305C83">
              <w:rPr>
                <w:rFonts w:ascii="Times New Roman" w:eastAsia="Times New Roman" w:hAnsi="Times New Roman" w:cs="Times New Roman"/>
              </w:rPr>
              <w:t>, piemēram,</w:t>
            </w:r>
            <w:r w:rsidRPr="0057518E">
              <w:rPr>
                <w:rFonts w:ascii="Times New Roman" w:eastAsia="Times New Roman" w:hAnsi="Times New Roman" w:cs="Times New Roman"/>
              </w:rPr>
              <w:t xml:space="preserve"> renaturalizācija paaugstina SEG emisijas saskaņā ar vairākiem LIFE projektiem un nacionālo pētījumu rezultātiem (skat. 1</w:t>
            </w:r>
            <w:r w:rsidR="00F07C80" w:rsidRPr="0057518E">
              <w:rPr>
                <w:rFonts w:ascii="Times New Roman" w:eastAsia="Times New Roman" w:hAnsi="Times New Roman" w:cs="Times New Roman"/>
              </w:rPr>
              <w:t>5</w:t>
            </w:r>
            <w:r w:rsidRPr="0057518E">
              <w:rPr>
                <w:rFonts w:ascii="Times New Roman" w:eastAsia="Times New Roman" w:hAnsi="Times New Roman" w:cs="Times New Roman"/>
              </w:rPr>
              <w:t>.piel.).</w:t>
            </w:r>
          </w:p>
          <w:p w14:paraId="17861A6B" w14:textId="5C983D4E" w:rsidR="5D6399DD" w:rsidRPr="0057518E" w:rsidRDefault="00DF5436" w:rsidP="00792C7B">
            <w:pPr>
              <w:spacing w:before="40" w:after="60"/>
              <w:ind w:firstLine="731"/>
              <w:rPr>
                <w:rFonts w:ascii="Times New Roman" w:eastAsia="Times New Roman" w:hAnsi="Times New Roman" w:cs="Times New Roman"/>
              </w:rPr>
            </w:pPr>
            <w:r w:rsidRPr="0057518E">
              <w:rPr>
                <w:rFonts w:ascii="Times New Roman" w:eastAsia="Times New Roman" w:hAnsi="Times New Roman" w:cs="Times New Roman"/>
              </w:rPr>
              <w:lastRenderedPageBreak/>
              <w:t xml:space="preserve">Aplēstās vēsturisko </w:t>
            </w:r>
            <w:r w:rsidRPr="0057518E">
              <w:rPr>
                <w:rFonts w:ascii="Times New Roman" w:eastAsia="Times New Roman" w:hAnsi="Times New Roman" w:cs="Times New Roman"/>
              </w:rPr>
              <w:t>kūdras ieguves vietu platības visā Latvijā rada SEG emisijas ap 199,9 kt</w:t>
            </w:r>
            <w:r w:rsidR="000D1901" w:rsidRPr="0057518E">
              <w:rPr>
                <w:rFonts w:ascii="Times New Roman" w:eastAsia="Times New Roman" w:hAnsi="Times New Roman" w:cs="Times New Roman"/>
              </w:rPr>
              <w:t> </w:t>
            </w:r>
            <w:r w:rsidRPr="0057518E">
              <w:rPr>
                <w:rFonts w:ascii="Times New Roman" w:eastAsia="Times New Roman" w:hAnsi="Times New Roman" w:cs="Times New Roman"/>
              </w:rPr>
              <w:t>CO</w:t>
            </w:r>
            <w:r w:rsidRPr="0057518E">
              <w:rPr>
                <w:rFonts w:ascii="Times New Roman" w:eastAsia="Times New Roman" w:hAnsi="Times New Roman" w:cs="Times New Roman"/>
                <w:vertAlign w:val="subscript"/>
              </w:rPr>
              <w:t>2</w:t>
            </w:r>
            <w:r w:rsidRPr="0057518E">
              <w:rPr>
                <w:rFonts w:ascii="Times New Roman" w:eastAsia="Times New Roman" w:hAnsi="Times New Roman" w:cs="Times New Roman"/>
              </w:rPr>
              <w:t xml:space="preserve"> ekv. gadā, no kurām 53% atrodas valsts īpašumā.</w:t>
            </w:r>
            <w:r w:rsidRPr="0057518E">
              <w:rPr>
                <w:rFonts w:ascii="Times New Roman" w:eastAsia="Times New Roman" w:hAnsi="Times New Roman" w:cs="Times New Roman"/>
                <w:vertAlign w:val="superscript"/>
              </w:rPr>
              <w:footnoteReference w:id="27"/>
            </w:r>
            <w:r w:rsidRPr="0057518E">
              <w:rPr>
                <w:rFonts w:ascii="Times New Roman" w:eastAsia="Times New Roman" w:hAnsi="Times New Roman" w:cs="Times New Roman"/>
              </w:rPr>
              <w:t xml:space="preserve"> Reģionu, kurus visvairāk skartu kūdras nozares pārkārtošanās, kopējās</w:t>
            </w:r>
            <w:r w:rsidRPr="0057518E">
              <w:rPr>
                <w:rFonts w:ascii="Times New Roman" w:hAnsi="Times New Roman" w:cs="Times New Roman"/>
              </w:rPr>
              <w:t xml:space="preserve"> </w:t>
            </w:r>
            <w:r w:rsidRPr="0057518E">
              <w:rPr>
                <w:rFonts w:ascii="Times New Roman" w:eastAsia="Times New Roman" w:hAnsi="Times New Roman" w:cs="Times New Roman"/>
              </w:rPr>
              <w:t>vēsturisko kūdras ieguves vietu emisijas ir 153,4 kt CO</w:t>
            </w:r>
            <w:r w:rsidRPr="0057518E">
              <w:rPr>
                <w:rFonts w:ascii="Times New Roman" w:eastAsia="Times New Roman" w:hAnsi="Times New Roman" w:cs="Times New Roman"/>
                <w:vertAlign w:val="subscript"/>
              </w:rPr>
              <w:t>2</w:t>
            </w:r>
            <w:r w:rsidRPr="0057518E">
              <w:rPr>
                <w:rFonts w:ascii="Times New Roman" w:eastAsia="Times New Roman" w:hAnsi="Times New Roman" w:cs="Times New Roman"/>
              </w:rPr>
              <w:t xml:space="preserve"> ekv. Maksimālais SEG emisiju ietaupījums var sasniegt līdz pat 225,56 kt CO</w:t>
            </w:r>
            <w:r w:rsidRPr="0057518E">
              <w:rPr>
                <w:rFonts w:ascii="Times New Roman" w:eastAsia="Times New Roman" w:hAnsi="Times New Roman" w:cs="Times New Roman"/>
                <w:vertAlign w:val="subscript"/>
              </w:rPr>
              <w:t>2</w:t>
            </w:r>
            <w:r w:rsidRPr="0057518E">
              <w:rPr>
                <w:rFonts w:ascii="Times New Roman" w:eastAsia="Times New Roman" w:hAnsi="Times New Roman" w:cs="Times New Roman"/>
              </w:rPr>
              <w:t xml:space="preserve"> ekv. gadā</w:t>
            </w:r>
            <w:r w:rsidR="009F0997" w:rsidRPr="0057518E">
              <w:rPr>
                <w:rStyle w:val="FootnoteReference"/>
                <w:rFonts w:eastAsia="Times New Roman" w:cs="Times New Roman"/>
              </w:rPr>
              <w:footnoteReference w:id="28"/>
            </w:r>
            <w:r w:rsidRPr="0057518E">
              <w:rPr>
                <w:rFonts w:ascii="Times New Roman" w:eastAsia="Times New Roman" w:hAnsi="Times New Roman" w:cs="Times New Roman"/>
              </w:rPr>
              <w:t xml:space="preserve">, ja reģionos tiktu izvēlēts rekultivācijas veids ar augstāko SEG ietaupījumu, tādejādi samazinot līdz pat 16% kūdras ieguves emisijas ZIZIMM sektorā virzībā uz klimatneitralitāti un sniedzot ieguldījumu 61% apmērā pret Stratēģijā noteikto ZIZIMM 2030. gada mērķi. </w:t>
            </w:r>
            <w:r w:rsidRPr="0057518E">
              <w:rPr>
                <w:rStyle w:val="normaltextrun"/>
                <w:rFonts w:ascii="Times New Roman" w:eastAsia="Times New Roman" w:hAnsi="Times New Roman" w:cs="Times New Roman"/>
                <w:color w:val="000000" w:themeColor="text1"/>
              </w:rPr>
              <w:t xml:space="preserve">Kopējais </w:t>
            </w:r>
            <w:r w:rsidRPr="0057518E">
              <w:rPr>
                <w:rStyle w:val="normaltextrun"/>
                <w:rFonts w:ascii="Times New Roman" w:hAnsi="Times New Roman" w:cs="Times New Roman"/>
                <w:color w:val="000000" w:themeColor="text1"/>
              </w:rPr>
              <w:t>rekultivācijas mērķis nodrošinās pilnvērtīgu vietas turpmāku izmantošanu, novēršot nelabvēlīgas ietekmes apkārtējai videi, kā arī sekmējot ieguves vietas iekļaušanos ainavā.</w:t>
            </w:r>
            <w:r w:rsidR="00D41D29" w:rsidRPr="0057518E">
              <w:rPr>
                <w:rStyle w:val="normaltextrun"/>
                <w:rFonts w:ascii="Times New Roman" w:hAnsi="Times New Roman" w:cs="Times New Roman"/>
                <w:color w:val="000000" w:themeColor="text1"/>
              </w:rPr>
              <w:t xml:space="preserve"> </w:t>
            </w:r>
          </w:p>
          <w:p w14:paraId="60CFFD02" w14:textId="4FC50E59" w:rsidR="00B17DF8" w:rsidRPr="0057518E" w:rsidRDefault="001E64F4" w:rsidP="00BF2A02">
            <w:pPr>
              <w:spacing w:before="40" w:after="60" w:line="259" w:lineRule="auto"/>
              <w:ind w:firstLine="731"/>
              <w:contextualSpacing/>
              <w:rPr>
                <w:rFonts w:ascii="Times New Roman" w:eastAsia="Times New Roman" w:hAnsi="Times New Roman" w:cs="Times New Roman"/>
              </w:rPr>
            </w:pPr>
            <w:r w:rsidRPr="0057518E">
              <w:rPr>
                <w:rFonts w:ascii="Times New Roman" w:eastAsia="Times New Roman" w:hAnsi="Times New Roman" w:cs="Times New Roman"/>
              </w:rPr>
              <w:t xml:space="preserve">Ekonomikas </w:t>
            </w:r>
            <w:r w:rsidR="094B1537" w:rsidRPr="0057518E">
              <w:rPr>
                <w:rFonts w:ascii="Times New Roman" w:eastAsia="Times New Roman" w:hAnsi="Times New Roman" w:cs="Times New Roman"/>
              </w:rPr>
              <w:t>pārkār</w:t>
            </w:r>
            <w:r w:rsidR="2CD7C4DB" w:rsidRPr="0057518E">
              <w:rPr>
                <w:rFonts w:ascii="Times New Roman" w:eastAsia="Times New Roman" w:hAnsi="Times New Roman" w:cs="Times New Roman"/>
              </w:rPr>
              <w:t>t</w:t>
            </w:r>
            <w:r w:rsidR="094B1537" w:rsidRPr="0057518E">
              <w:rPr>
                <w:rFonts w:ascii="Times New Roman" w:eastAsia="Times New Roman" w:hAnsi="Times New Roman" w:cs="Times New Roman"/>
              </w:rPr>
              <w:t xml:space="preserve">ošanās </w:t>
            </w:r>
            <w:r w:rsidR="6F52022F" w:rsidRPr="0057518E">
              <w:rPr>
                <w:rFonts w:ascii="Times New Roman" w:eastAsia="Times New Roman" w:hAnsi="Times New Roman" w:cs="Times New Roman"/>
              </w:rPr>
              <w:t>rezultātā tiktu pakāpeniski izbeigta</w:t>
            </w:r>
            <w:r w:rsidR="42068BB9" w:rsidRPr="0057518E">
              <w:rPr>
                <w:rFonts w:ascii="Times New Roman" w:eastAsia="Times New Roman" w:hAnsi="Times New Roman" w:cs="Times New Roman"/>
              </w:rPr>
              <w:t xml:space="preserve"> enerģ</w:t>
            </w:r>
            <w:r w:rsidR="140C282E" w:rsidRPr="0057518E">
              <w:rPr>
                <w:rFonts w:ascii="Times New Roman" w:eastAsia="Times New Roman" w:hAnsi="Times New Roman" w:cs="Times New Roman"/>
              </w:rPr>
              <w:t>ē</w:t>
            </w:r>
            <w:r w:rsidR="42068BB9" w:rsidRPr="0057518E">
              <w:rPr>
                <w:rFonts w:ascii="Times New Roman" w:eastAsia="Times New Roman" w:hAnsi="Times New Roman" w:cs="Times New Roman"/>
              </w:rPr>
              <w:t>tiskās</w:t>
            </w:r>
            <w:r w:rsidR="6F52022F" w:rsidRPr="0057518E">
              <w:rPr>
                <w:rFonts w:ascii="Times New Roman" w:eastAsia="Times New Roman" w:hAnsi="Times New Roman" w:cs="Times New Roman"/>
              </w:rPr>
              <w:t xml:space="preserve"> </w:t>
            </w:r>
            <w:r w:rsidR="75460D10" w:rsidRPr="0057518E">
              <w:rPr>
                <w:rFonts w:ascii="Times New Roman" w:eastAsia="Times New Roman" w:hAnsi="Times New Roman" w:cs="Times New Roman"/>
              </w:rPr>
              <w:t>kūdras</w:t>
            </w:r>
            <w:r w:rsidR="6F52022F" w:rsidRPr="0057518E">
              <w:rPr>
                <w:rFonts w:ascii="Times New Roman" w:eastAsia="Times New Roman" w:hAnsi="Times New Roman" w:cs="Times New Roman"/>
              </w:rPr>
              <w:t xml:space="preserve"> </w:t>
            </w:r>
            <w:r w:rsidR="30EC2788" w:rsidRPr="0057518E">
              <w:rPr>
                <w:rFonts w:ascii="Times New Roman" w:eastAsia="Times New Roman" w:hAnsi="Times New Roman" w:cs="Times New Roman"/>
              </w:rPr>
              <w:t xml:space="preserve">ieguve un </w:t>
            </w:r>
            <w:r w:rsidR="6F52022F" w:rsidRPr="0057518E">
              <w:rPr>
                <w:rFonts w:ascii="Times New Roman" w:eastAsia="Times New Roman" w:hAnsi="Times New Roman" w:cs="Times New Roman"/>
              </w:rPr>
              <w:t>izmantošana</w:t>
            </w:r>
            <w:r w:rsidR="30EC2788" w:rsidRPr="0057518E">
              <w:rPr>
                <w:rFonts w:ascii="Times New Roman" w:eastAsia="Times New Roman" w:hAnsi="Times New Roman" w:cs="Times New Roman"/>
              </w:rPr>
              <w:t xml:space="preserve"> līdz 20</w:t>
            </w:r>
            <w:r w:rsidR="0F29C696" w:rsidRPr="0057518E">
              <w:rPr>
                <w:rFonts w:ascii="Times New Roman" w:eastAsia="Times New Roman" w:hAnsi="Times New Roman" w:cs="Times New Roman"/>
              </w:rPr>
              <w:t>30</w:t>
            </w:r>
            <w:r w:rsidR="38AFADA7" w:rsidRPr="0057518E">
              <w:rPr>
                <w:rFonts w:ascii="Times New Roman" w:eastAsia="Times New Roman" w:hAnsi="Times New Roman" w:cs="Times New Roman"/>
              </w:rPr>
              <w:t>.</w:t>
            </w:r>
            <w:r w:rsidR="30EC2788" w:rsidRPr="0057518E">
              <w:rPr>
                <w:rFonts w:ascii="Times New Roman" w:eastAsia="Times New Roman" w:hAnsi="Times New Roman" w:cs="Times New Roman"/>
              </w:rPr>
              <w:t>gadam</w:t>
            </w:r>
            <w:r w:rsidR="55AE781F" w:rsidRPr="0057518E">
              <w:rPr>
                <w:rFonts w:ascii="Times New Roman" w:eastAsia="Times New Roman" w:hAnsi="Times New Roman" w:cs="Times New Roman"/>
              </w:rPr>
              <w:t xml:space="preserve"> ar </w:t>
            </w:r>
            <w:r w:rsidR="35F02213" w:rsidRPr="0057518E">
              <w:rPr>
                <w:rFonts w:ascii="Times New Roman" w:eastAsia="Times New Roman" w:hAnsi="Times New Roman" w:cs="Times New Roman"/>
              </w:rPr>
              <w:t>izmaiņām</w:t>
            </w:r>
            <w:r w:rsidR="1619DA08" w:rsidRPr="0057518E">
              <w:rPr>
                <w:rFonts w:ascii="Times New Roman" w:eastAsia="Times New Roman" w:hAnsi="Times New Roman" w:cs="Times New Roman"/>
              </w:rPr>
              <w:t xml:space="preserve"> tiesību aktos</w:t>
            </w:r>
            <w:r w:rsidR="55AE781F" w:rsidRPr="0057518E">
              <w:rPr>
                <w:rFonts w:ascii="Times New Roman" w:eastAsia="Times New Roman" w:hAnsi="Times New Roman" w:cs="Times New Roman"/>
              </w:rPr>
              <w:t>.</w:t>
            </w:r>
            <w:r w:rsidR="00D24402" w:rsidRPr="0057518E">
              <w:rPr>
                <w:rFonts w:ascii="Times New Roman" w:eastAsia="Times New Roman" w:hAnsi="Times New Roman" w:cs="Times New Roman"/>
              </w:rPr>
              <w:t xml:space="preserve"> </w:t>
            </w:r>
            <w:r w:rsidR="00D862F3" w:rsidRPr="0057518E">
              <w:rPr>
                <w:rFonts w:ascii="Times New Roman" w:eastAsia="Times New Roman" w:hAnsi="Times New Roman" w:cs="Times New Roman"/>
              </w:rPr>
              <w:t>P</w:t>
            </w:r>
            <w:r w:rsidR="00633D9F" w:rsidRPr="0057518E">
              <w:rPr>
                <w:rFonts w:ascii="Times New Roman" w:eastAsia="Times New Roman" w:hAnsi="Times New Roman" w:cs="Times New Roman"/>
              </w:rPr>
              <w:t>ārtraucot</w:t>
            </w:r>
            <w:r w:rsidR="00162620" w:rsidRPr="0057518E">
              <w:rPr>
                <w:rFonts w:ascii="Times New Roman" w:eastAsia="Times New Roman" w:hAnsi="Times New Roman" w:cs="Times New Roman"/>
              </w:rPr>
              <w:t xml:space="preserve"> iegūt</w:t>
            </w:r>
            <w:r w:rsidR="00F753BA" w:rsidRPr="0057518E">
              <w:rPr>
                <w:rFonts w:ascii="Times New Roman" w:eastAsia="Times New Roman" w:hAnsi="Times New Roman" w:cs="Times New Roman"/>
              </w:rPr>
              <w:t xml:space="preserve"> un sadedzināt </w:t>
            </w:r>
            <w:r w:rsidR="00162620" w:rsidRPr="0057518E">
              <w:rPr>
                <w:rFonts w:ascii="Times New Roman" w:eastAsia="Times New Roman" w:hAnsi="Times New Roman" w:cs="Times New Roman"/>
              </w:rPr>
              <w:t>enerģētisko kūdru</w:t>
            </w:r>
            <w:r w:rsidR="00633D9F" w:rsidRPr="0057518E">
              <w:rPr>
                <w:rFonts w:ascii="Times New Roman" w:eastAsia="Times New Roman" w:hAnsi="Times New Roman" w:cs="Times New Roman"/>
              </w:rPr>
              <w:t xml:space="preserve"> </w:t>
            </w:r>
            <w:r w:rsidR="0055327E" w:rsidRPr="0057518E">
              <w:rPr>
                <w:rFonts w:ascii="Times New Roman" w:eastAsia="Times New Roman" w:hAnsi="Times New Roman" w:cs="Times New Roman"/>
              </w:rPr>
              <w:t>un veicot rekultivāciju</w:t>
            </w:r>
            <w:r w:rsidR="00521525" w:rsidRPr="0057518E">
              <w:rPr>
                <w:rFonts w:ascii="Times New Roman" w:eastAsia="Times New Roman" w:hAnsi="Times New Roman" w:cs="Times New Roman"/>
              </w:rPr>
              <w:t>,</w:t>
            </w:r>
            <w:r w:rsidR="00633D9F" w:rsidRPr="0057518E">
              <w:rPr>
                <w:rFonts w:ascii="Times New Roman" w:eastAsia="Times New Roman" w:hAnsi="Times New Roman" w:cs="Times New Roman"/>
              </w:rPr>
              <w:t xml:space="preserve"> </w:t>
            </w:r>
            <w:r w:rsidR="00D862F3" w:rsidRPr="0057518E">
              <w:rPr>
                <w:rFonts w:ascii="Times New Roman" w:eastAsia="Times New Roman" w:hAnsi="Times New Roman" w:cs="Times New Roman"/>
              </w:rPr>
              <w:t xml:space="preserve">Latvijā </w:t>
            </w:r>
            <w:r w:rsidR="00633D9F" w:rsidRPr="0057518E">
              <w:rPr>
                <w:rFonts w:ascii="Times New Roman" w:eastAsia="Times New Roman" w:hAnsi="Times New Roman" w:cs="Times New Roman"/>
              </w:rPr>
              <w:t>tiks nodrošināts:</w:t>
            </w:r>
            <w:r w:rsidR="00B17DF8" w:rsidRPr="0057518E">
              <w:rPr>
                <w:rFonts w:ascii="Times New Roman" w:eastAsia="Times New Roman" w:hAnsi="Times New Roman" w:cs="Times New Roman"/>
              </w:rPr>
              <w:t xml:space="preserve"> </w:t>
            </w:r>
          </w:p>
          <w:p w14:paraId="4149CBF2" w14:textId="65465D58" w:rsidR="00B728DF" w:rsidRPr="0057518E" w:rsidRDefault="7800B014" w:rsidP="000C1BEB">
            <w:pPr>
              <w:pStyle w:val="ListParagraph"/>
              <w:numPr>
                <w:ilvl w:val="0"/>
                <w:numId w:val="23"/>
              </w:numPr>
              <w:rPr>
                <w:rFonts w:ascii="Times New Roman" w:eastAsia="Times New Roman" w:hAnsi="Times New Roman" w:cs="Times New Roman"/>
              </w:rPr>
            </w:pPr>
            <w:r w:rsidRPr="0057518E">
              <w:rPr>
                <w:rFonts w:ascii="Times New Roman" w:eastAsia="Times New Roman" w:hAnsi="Times New Roman" w:cs="Times New Roman"/>
              </w:rPr>
              <w:t>SEG emisij</w:t>
            </w:r>
            <w:r w:rsidR="0AA25B70" w:rsidRPr="0057518E">
              <w:rPr>
                <w:rFonts w:ascii="Times New Roman" w:eastAsia="Times New Roman" w:hAnsi="Times New Roman" w:cs="Times New Roman"/>
              </w:rPr>
              <w:t>u</w:t>
            </w:r>
            <w:r w:rsidRPr="0057518E">
              <w:rPr>
                <w:rFonts w:ascii="Times New Roman" w:eastAsia="Times New Roman" w:hAnsi="Times New Roman" w:cs="Times New Roman"/>
              </w:rPr>
              <w:t xml:space="preserve"> </w:t>
            </w:r>
            <w:r w:rsidR="003D3BB2" w:rsidRPr="0057518E">
              <w:rPr>
                <w:rFonts w:ascii="Times New Roman" w:eastAsia="Times New Roman" w:hAnsi="Times New Roman" w:cs="Times New Roman"/>
              </w:rPr>
              <w:t>samaz</w:t>
            </w:r>
            <w:r w:rsidR="00925AD2" w:rsidRPr="0057518E">
              <w:rPr>
                <w:rFonts w:ascii="Times New Roman" w:eastAsia="Times New Roman" w:hAnsi="Times New Roman" w:cs="Times New Roman"/>
              </w:rPr>
              <w:t>i</w:t>
            </w:r>
            <w:r w:rsidR="003D3BB2" w:rsidRPr="0057518E">
              <w:rPr>
                <w:rFonts w:ascii="Times New Roman" w:eastAsia="Times New Roman" w:hAnsi="Times New Roman" w:cs="Times New Roman"/>
              </w:rPr>
              <w:t xml:space="preserve">nājums </w:t>
            </w:r>
            <w:r w:rsidRPr="0057518E">
              <w:rPr>
                <w:rFonts w:ascii="Times New Roman" w:eastAsia="Times New Roman" w:hAnsi="Times New Roman" w:cs="Times New Roman"/>
              </w:rPr>
              <w:t>līdz pat 1</w:t>
            </w:r>
            <w:r w:rsidR="006250DC" w:rsidRPr="0057518E">
              <w:rPr>
                <w:rFonts w:ascii="Times New Roman" w:eastAsia="Times New Roman" w:hAnsi="Times New Roman" w:cs="Times New Roman"/>
              </w:rPr>
              <w:t>6</w:t>
            </w:r>
            <w:r w:rsidR="00E22C7E" w:rsidRPr="0057518E">
              <w:rPr>
                <w:rFonts w:ascii="Times New Roman" w:eastAsia="Times New Roman" w:hAnsi="Times New Roman" w:cs="Times New Roman"/>
              </w:rPr>
              <w:t>6</w:t>
            </w:r>
            <w:r w:rsidRPr="0057518E">
              <w:rPr>
                <w:rFonts w:ascii="Times New Roman" w:eastAsia="Times New Roman" w:hAnsi="Times New Roman" w:cs="Times New Roman"/>
              </w:rPr>
              <w:t>,</w:t>
            </w:r>
            <w:r w:rsidR="00E90052" w:rsidRPr="0057518E">
              <w:rPr>
                <w:rFonts w:ascii="Times New Roman" w:eastAsia="Times New Roman" w:hAnsi="Times New Roman" w:cs="Times New Roman"/>
              </w:rPr>
              <w:t>6</w:t>
            </w:r>
            <w:r w:rsidR="00B728DF" w:rsidRPr="0057518E">
              <w:rPr>
                <w:rFonts w:ascii="Times New Roman" w:eastAsia="Times New Roman" w:hAnsi="Times New Roman" w:cs="Times New Roman"/>
              </w:rPr>
              <w:t xml:space="preserve"> kt CO</w:t>
            </w:r>
            <w:r w:rsidR="00B728DF" w:rsidRPr="0057518E">
              <w:rPr>
                <w:rFonts w:ascii="Times New Roman" w:eastAsia="Times New Roman" w:hAnsi="Times New Roman" w:cs="Times New Roman"/>
                <w:vertAlign w:val="subscript"/>
              </w:rPr>
              <w:t>2</w:t>
            </w:r>
            <w:r w:rsidR="00B728DF" w:rsidRPr="0057518E">
              <w:rPr>
                <w:rFonts w:ascii="Times New Roman" w:eastAsia="Times New Roman" w:hAnsi="Times New Roman" w:cs="Times New Roman"/>
              </w:rPr>
              <w:t xml:space="preserve"> </w:t>
            </w:r>
            <w:r w:rsidRPr="0057518E">
              <w:rPr>
                <w:rFonts w:ascii="Times New Roman" w:eastAsia="Times New Roman" w:hAnsi="Times New Roman" w:cs="Times New Roman"/>
              </w:rPr>
              <w:t>ekv. gadā</w:t>
            </w:r>
            <w:r w:rsidR="00B728DF" w:rsidRPr="0057518E">
              <w:rPr>
                <w:rFonts w:ascii="Times New Roman" w:eastAsia="Times New Roman" w:hAnsi="Times New Roman" w:cs="Times New Roman"/>
              </w:rPr>
              <w:t>;</w:t>
            </w:r>
          </w:p>
          <w:p w14:paraId="4721ECF0" w14:textId="6D7F47D2" w:rsidR="00B728DF" w:rsidRPr="0057518E" w:rsidRDefault="00DB62CE" w:rsidP="000C1BEB">
            <w:pPr>
              <w:pStyle w:val="ListParagraph"/>
              <w:numPr>
                <w:ilvl w:val="0"/>
                <w:numId w:val="23"/>
              </w:numPr>
              <w:rPr>
                <w:rFonts w:ascii="Times New Roman" w:eastAsia="Times New Roman" w:hAnsi="Times New Roman" w:cs="Times New Roman"/>
              </w:rPr>
            </w:pPr>
            <w:r w:rsidRPr="0057518E">
              <w:rPr>
                <w:rFonts w:ascii="Times New Roman" w:eastAsia="Times New Roman" w:hAnsi="Times New Roman" w:cs="Times New Roman"/>
              </w:rPr>
              <w:t xml:space="preserve">SEG emisiju samazināšanu par </w:t>
            </w:r>
            <w:r w:rsidR="353BB417" w:rsidRPr="0057518E">
              <w:rPr>
                <w:rFonts w:ascii="Times New Roman" w:eastAsia="Times New Roman" w:hAnsi="Times New Roman" w:cs="Times New Roman"/>
              </w:rPr>
              <w:t>8</w:t>
            </w:r>
            <w:r w:rsidR="3B988169" w:rsidRPr="0057518E">
              <w:rPr>
                <w:rFonts w:ascii="Times New Roman" w:eastAsia="Times New Roman" w:hAnsi="Times New Roman" w:cs="Times New Roman"/>
              </w:rPr>
              <w:t>8</w:t>
            </w:r>
            <w:r w:rsidRPr="0057518E">
              <w:rPr>
                <w:rFonts w:ascii="Times New Roman" w:eastAsia="Times New Roman" w:hAnsi="Times New Roman" w:cs="Times New Roman"/>
              </w:rPr>
              <w:t>% reģionos no vēsturiskajām kūdras ieguves vietām (skat. 24.piel.);</w:t>
            </w:r>
          </w:p>
          <w:p w14:paraId="7B8B8DD9" w14:textId="5777EE3B" w:rsidR="00B728DF" w:rsidRPr="0057518E" w:rsidRDefault="00F2278E" w:rsidP="00037E29">
            <w:pPr>
              <w:pStyle w:val="ListParagraph"/>
              <w:numPr>
                <w:ilvl w:val="0"/>
                <w:numId w:val="23"/>
              </w:numPr>
              <w:rPr>
                <w:rFonts w:ascii="Times New Roman" w:eastAsia="Times New Roman" w:hAnsi="Times New Roman" w:cs="Times New Roman"/>
              </w:rPr>
            </w:pPr>
            <w:r w:rsidRPr="0057518E">
              <w:rPr>
                <w:rFonts w:ascii="Times New Roman" w:eastAsia="Times New Roman" w:hAnsi="Times New Roman" w:cs="Times New Roman"/>
              </w:rPr>
              <w:t>virzīb</w:t>
            </w:r>
            <w:r w:rsidR="00FA39E3" w:rsidRPr="0057518E">
              <w:rPr>
                <w:rFonts w:ascii="Times New Roman" w:eastAsia="Times New Roman" w:hAnsi="Times New Roman" w:cs="Times New Roman"/>
              </w:rPr>
              <w:t>a</w:t>
            </w:r>
            <w:r w:rsidRPr="0057518E">
              <w:rPr>
                <w:rFonts w:ascii="Times New Roman" w:eastAsia="Times New Roman" w:hAnsi="Times New Roman" w:cs="Times New Roman"/>
              </w:rPr>
              <w:t xml:space="preserve"> uz ZIZIMM sektora nacionālo mērķu</w:t>
            </w:r>
            <w:r w:rsidR="004B6059" w:rsidRPr="0057518E">
              <w:rPr>
                <w:rFonts w:ascii="Times New Roman" w:eastAsia="Times New Roman" w:hAnsi="Times New Roman" w:cs="Times New Roman"/>
              </w:rPr>
              <w:t xml:space="preserve"> līdz 2030.gadam</w:t>
            </w:r>
            <w:r w:rsidRPr="0057518E">
              <w:rPr>
                <w:rFonts w:ascii="Times New Roman" w:eastAsia="Times New Roman" w:hAnsi="Times New Roman" w:cs="Times New Roman"/>
              </w:rPr>
              <w:t xml:space="preserve"> izpildi</w:t>
            </w:r>
            <w:r w:rsidR="008A6B1C" w:rsidRPr="0057518E">
              <w:rPr>
                <w:rFonts w:ascii="Times New Roman" w:eastAsia="Times New Roman" w:hAnsi="Times New Roman" w:cs="Times New Roman"/>
              </w:rPr>
              <w:t xml:space="preserve"> </w:t>
            </w:r>
            <w:r w:rsidR="00BB72B0" w:rsidRPr="0057518E">
              <w:rPr>
                <w:rFonts w:ascii="Times New Roman" w:eastAsia="Times New Roman" w:hAnsi="Times New Roman" w:cs="Times New Roman"/>
              </w:rPr>
              <w:t>3</w:t>
            </w:r>
            <w:r w:rsidR="00E97107" w:rsidRPr="0057518E">
              <w:rPr>
                <w:rFonts w:ascii="Times New Roman" w:eastAsia="Times New Roman" w:hAnsi="Times New Roman" w:cs="Times New Roman"/>
              </w:rPr>
              <w:t>6</w:t>
            </w:r>
            <w:r w:rsidR="00BB72B0" w:rsidRPr="0057518E">
              <w:rPr>
                <w:rFonts w:ascii="Times New Roman" w:eastAsia="Times New Roman" w:hAnsi="Times New Roman" w:cs="Times New Roman"/>
              </w:rPr>
              <w:t>%</w:t>
            </w:r>
            <w:r w:rsidR="0014197F" w:rsidRPr="0057518E">
              <w:rPr>
                <w:rFonts w:ascii="Times New Roman" w:eastAsia="Times New Roman" w:hAnsi="Times New Roman" w:cs="Times New Roman"/>
              </w:rPr>
              <w:t xml:space="preserve"> apmērā</w:t>
            </w:r>
            <w:r w:rsidR="00DB62CE" w:rsidRPr="0057518E">
              <w:rPr>
                <w:rFonts w:ascii="Times New Roman" w:eastAsia="Times New Roman" w:hAnsi="Times New Roman" w:cs="Times New Roman"/>
              </w:rPr>
              <w:t>.</w:t>
            </w:r>
          </w:p>
          <w:p w14:paraId="368375EB" w14:textId="13BCB58F" w:rsidR="00A53C6C" w:rsidRPr="0057518E" w:rsidRDefault="002001FA" w:rsidP="00B9376B">
            <w:pPr>
              <w:spacing w:before="120"/>
              <w:ind w:firstLine="738"/>
              <w:rPr>
                <w:rFonts w:ascii="Times New Roman" w:eastAsia="Times New Roman" w:hAnsi="Times New Roman" w:cs="Times New Roman"/>
              </w:rPr>
            </w:pPr>
            <w:r w:rsidRPr="0057518E">
              <w:rPr>
                <w:rFonts w:ascii="Times New Roman" w:eastAsia="Times New Roman" w:hAnsi="Times New Roman" w:cs="Times New Roman"/>
              </w:rPr>
              <w:t>Kūdras izmantošanas pārtraukšana enerģētikā un r</w:t>
            </w:r>
            <w:r w:rsidR="007759AD" w:rsidRPr="0057518E">
              <w:rPr>
                <w:rFonts w:ascii="Times New Roman" w:eastAsia="Times New Roman" w:hAnsi="Times New Roman" w:cs="Times New Roman"/>
              </w:rPr>
              <w:t>ekultivācijas pasākum</w:t>
            </w:r>
            <w:r w:rsidRPr="0057518E">
              <w:rPr>
                <w:rFonts w:ascii="Times New Roman" w:eastAsia="Times New Roman" w:hAnsi="Times New Roman" w:cs="Times New Roman"/>
              </w:rPr>
              <w:t xml:space="preserve">i </w:t>
            </w:r>
            <w:r w:rsidR="007759AD" w:rsidRPr="0057518E">
              <w:rPr>
                <w:rFonts w:ascii="Times New Roman" w:eastAsia="Times New Roman" w:hAnsi="Times New Roman" w:cs="Times New Roman"/>
              </w:rPr>
              <w:t xml:space="preserve">sniegs ieguldījumu ne tikai </w:t>
            </w:r>
            <w:r w:rsidR="00AF097F" w:rsidRPr="0057518E">
              <w:rPr>
                <w:rFonts w:ascii="Times New Roman" w:eastAsia="Times New Roman" w:hAnsi="Times New Roman" w:cs="Times New Roman"/>
              </w:rPr>
              <w:t xml:space="preserve">SEG emisiju samazināšanā, </w:t>
            </w:r>
            <w:r w:rsidR="00AB249B" w:rsidRPr="0057518E">
              <w:rPr>
                <w:rFonts w:ascii="Times New Roman" w:eastAsia="Times New Roman" w:hAnsi="Times New Roman" w:cs="Times New Roman"/>
              </w:rPr>
              <w:t>bet arī</w:t>
            </w:r>
            <w:r w:rsidR="00F26657" w:rsidRPr="0057518E">
              <w:rPr>
                <w:rFonts w:ascii="Times New Roman" w:eastAsia="Times New Roman" w:hAnsi="Times New Roman" w:cs="Times New Roman"/>
              </w:rPr>
              <w:t xml:space="preserve">, attīstot uzņēmējdarbības infrastruktūru saskaņā ar </w:t>
            </w:r>
            <w:r w:rsidR="00820FC8">
              <w:rPr>
                <w:rFonts w:ascii="Times New Roman" w:eastAsia="Times New Roman" w:hAnsi="Times New Roman" w:cs="Times New Roman"/>
              </w:rPr>
              <w:t>RAP</w:t>
            </w:r>
            <w:r w:rsidR="00F26657" w:rsidRPr="0057518E">
              <w:rPr>
                <w:rFonts w:ascii="Times New Roman" w:eastAsia="Times New Roman" w:hAnsi="Times New Roman" w:cs="Times New Roman"/>
              </w:rPr>
              <w:t xml:space="preserve"> noteikt</w:t>
            </w:r>
            <w:r w:rsidR="00D42FC2" w:rsidRPr="0057518E">
              <w:rPr>
                <w:rFonts w:ascii="Times New Roman" w:eastAsia="Times New Roman" w:hAnsi="Times New Roman" w:cs="Times New Roman"/>
              </w:rPr>
              <w:t>o</w:t>
            </w:r>
            <w:r w:rsidR="00F26657" w:rsidRPr="0057518E">
              <w:rPr>
                <w:rFonts w:ascii="Times New Roman" w:eastAsia="Times New Roman" w:hAnsi="Times New Roman" w:cs="Times New Roman"/>
              </w:rPr>
              <w:t xml:space="preserve"> </w:t>
            </w:r>
            <w:r w:rsidR="00D42FC2" w:rsidRPr="0057518E">
              <w:rPr>
                <w:rFonts w:ascii="Times New Roman" w:eastAsia="Times New Roman" w:hAnsi="Times New Roman" w:cs="Times New Roman"/>
              </w:rPr>
              <w:t xml:space="preserve">specializāciju, izaicinājumiem un investīciju vajadzībām, </w:t>
            </w:r>
            <w:r w:rsidR="00F26657" w:rsidRPr="0057518E">
              <w:rPr>
                <w:rFonts w:ascii="Times New Roman" w:eastAsia="Times New Roman" w:hAnsi="Times New Roman" w:cs="Times New Roman"/>
              </w:rPr>
              <w:t>veicinās</w:t>
            </w:r>
            <w:r w:rsidR="00AB249B" w:rsidRPr="0057518E">
              <w:rPr>
                <w:rFonts w:ascii="Times New Roman" w:eastAsia="Times New Roman" w:hAnsi="Times New Roman" w:cs="Times New Roman"/>
              </w:rPr>
              <w:t xml:space="preserve"> </w:t>
            </w:r>
            <w:r w:rsidR="0008708F" w:rsidRPr="0057518E">
              <w:rPr>
                <w:rFonts w:ascii="Times New Roman" w:eastAsia="Times New Roman" w:hAnsi="Times New Roman" w:cs="Times New Roman"/>
              </w:rPr>
              <w:t>ekonomisk</w:t>
            </w:r>
            <w:r w:rsidR="00F26657" w:rsidRPr="0057518E">
              <w:rPr>
                <w:rFonts w:ascii="Times New Roman" w:eastAsia="Times New Roman" w:hAnsi="Times New Roman" w:cs="Times New Roman"/>
              </w:rPr>
              <w:t>o</w:t>
            </w:r>
            <w:r w:rsidR="0052125E" w:rsidRPr="0057518E">
              <w:rPr>
                <w:rFonts w:ascii="Times New Roman" w:eastAsia="Times New Roman" w:hAnsi="Times New Roman" w:cs="Times New Roman"/>
              </w:rPr>
              <w:t xml:space="preserve"> </w:t>
            </w:r>
            <w:r w:rsidR="0052125E" w:rsidRPr="0057518E">
              <w:rPr>
                <w:rFonts w:ascii="Times New Roman" w:eastAsia="Times New Roman" w:hAnsi="Times New Roman" w:cs="Times New Roman"/>
              </w:rPr>
              <w:t>izaugsm</w:t>
            </w:r>
            <w:r w:rsidR="00F26657" w:rsidRPr="0057518E">
              <w:rPr>
                <w:rFonts w:ascii="Times New Roman" w:eastAsia="Times New Roman" w:hAnsi="Times New Roman" w:cs="Times New Roman"/>
              </w:rPr>
              <w:t xml:space="preserve">i </w:t>
            </w:r>
            <w:r w:rsidR="0052125E" w:rsidRPr="0057518E">
              <w:rPr>
                <w:rFonts w:ascii="Times New Roman" w:eastAsia="Times New Roman" w:hAnsi="Times New Roman" w:cs="Times New Roman"/>
              </w:rPr>
              <w:t>reģionos</w:t>
            </w:r>
            <w:r w:rsidR="0008708F" w:rsidRPr="0057518E">
              <w:rPr>
                <w:rFonts w:ascii="Times New Roman" w:eastAsia="Times New Roman" w:hAnsi="Times New Roman" w:cs="Times New Roman"/>
              </w:rPr>
              <w:t>,</w:t>
            </w:r>
            <w:r w:rsidR="00E07F83" w:rsidRPr="0057518E">
              <w:rPr>
                <w:rFonts w:ascii="Times New Roman" w:eastAsia="Times New Roman" w:hAnsi="Times New Roman" w:cs="Times New Roman"/>
              </w:rPr>
              <w:t xml:space="preserve"> un, ievērojot uzņēmumu “zaļo” pārkārtošanos</w:t>
            </w:r>
            <w:r w:rsidR="012A96CF" w:rsidRPr="0057518E">
              <w:rPr>
                <w:rFonts w:ascii="Times New Roman" w:eastAsia="Times New Roman" w:hAnsi="Times New Roman" w:cs="Times New Roman"/>
              </w:rPr>
              <w:t xml:space="preserve"> (t.sk. </w:t>
            </w:r>
            <w:r w:rsidR="00A35645" w:rsidRPr="0057518E">
              <w:rPr>
                <w:rFonts w:ascii="Times New Roman" w:eastAsia="Times New Roman" w:hAnsi="Times New Roman" w:cs="Times New Roman"/>
              </w:rPr>
              <w:t xml:space="preserve">dārzkopības </w:t>
            </w:r>
            <w:r w:rsidR="012A96CF" w:rsidRPr="0057518E">
              <w:rPr>
                <w:rFonts w:ascii="Times New Roman" w:eastAsia="Times New Roman" w:hAnsi="Times New Roman" w:cs="Times New Roman"/>
              </w:rPr>
              <w:t xml:space="preserve">stādu audzēšana, </w:t>
            </w:r>
            <w:r w:rsidR="00A35645" w:rsidRPr="0057518E">
              <w:rPr>
                <w:rFonts w:ascii="Times New Roman" w:eastAsia="Times New Roman" w:hAnsi="Times New Roman" w:cs="Times New Roman"/>
              </w:rPr>
              <w:t>koku audzēšana</w:t>
            </w:r>
            <w:r w:rsidR="4B1C2AF7" w:rsidRPr="0057518E">
              <w:rPr>
                <w:rFonts w:ascii="Times New Roman" w:eastAsia="Times New Roman" w:hAnsi="Times New Roman" w:cs="Times New Roman"/>
              </w:rPr>
              <w:t>, ogu apstrāde un pārstrāde u.c.</w:t>
            </w:r>
            <w:r w:rsidR="00F5E5ED" w:rsidRPr="0057518E">
              <w:rPr>
                <w:rFonts w:ascii="Times New Roman" w:eastAsia="Times New Roman" w:hAnsi="Times New Roman" w:cs="Times New Roman"/>
              </w:rPr>
              <w:t>),</w:t>
            </w:r>
            <w:r w:rsidR="00E07F83" w:rsidRPr="0057518E">
              <w:rPr>
                <w:rFonts w:ascii="Times New Roman" w:eastAsia="Times New Roman" w:hAnsi="Times New Roman" w:cs="Times New Roman"/>
              </w:rPr>
              <w:t xml:space="preserve"> radīs ilgtermiņa nodarbinātības </w:t>
            </w:r>
            <w:r w:rsidR="00E07F83" w:rsidRPr="0057518E">
              <w:rPr>
                <w:rFonts w:ascii="Times New Roman" w:eastAsia="Times New Roman" w:hAnsi="Times New Roman" w:cs="Times New Roman"/>
              </w:rPr>
              <w:t>iespējas</w:t>
            </w:r>
            <w:r w:rsidR="00DE0A76" w:rsidRPr="0057518E">
              <w:rPr>
                <w:rFonts w:ascii="Times New Roman" w:eastAsia="Times New Roman" w:hAnsi="Times New Roman" w:cs="Times New Roman"/>
              </w:rPr>
              <w:t>.</w:t>
            </w:r>
            <w:r w:rsidR="001A4836" w:rsidRPr="0057518E">
              <w:rPr>
                <w:rFonts w:ascii="Times New Roman" w:eastAsia="Times New Roman" w:hAnsi="Times New Roman" w:cs="Times New Roman"/>
              </w:rPr>
              <w:t xml:space="preserve"> </w:t>
            </w:r>
            <w:r w:rsidR="00054B25" w:rsidRPr="0057518E">
              <w:rPr>
                <w:rFonts w:ascii="Times New Roman" w:eastAsia="Times New Roman" w:hAnsi="Times New Roman" w:cs="Times New Roman"/>
              </w:rPr>
              <w:t xml:space="preserve">Rekultivācijas un pārprofilēšanās pasākumi </w:t>
            </w:r>
            <w:r w:rsidR="009856B2" w:rsidRPr="0057518E">
              <w:rPr>
                <w:rFonts w:ascii="Times New Roman" w:eastAsia="Times New Roman" w:hAnsi="Times New Roman" w:cs="Times New Roman"/>
              </w:rPr>
              <w:t xml:space="preserve">un tiem </w:t>
            </w:r>
            <w:r w:rsidR="2120EFE2" w:rsidRPr="0057518E">
              <w:rPr>
                <w:rFonts w:ascii="Times New Roman" w:eastAsia="Times New Roman" w:hAnsi="Times New Roman" w:cs="Times New Roman"/>
              </w:rPr>
              <w:t>pakārtotie</w:t>
            </w:r>
            <w:r w:rsidR="009856B2" w:rsidRPr="0057518E">
              <w:rPr>
                <w:rFonts w:ascii="Times New Roman" w:eastAsia="Times New Roman" w:hAnsi="Times New Roman" w:cs="Times New Roman"/>
              </w:rPr>
              <w:t xml:space="preserve"> </w:t>
            </w:r>
            <w:r w:rsidR="2120EFE2" w:rsidRPr="0057518E">
              <w:rPr>
                <w:rFonts w:ascii="Times New Roman" w:eastAsia="Times New Roman" w:hAnsi="Times New Roman" w:cs="Times New Roman"/>
              </w:rPr>
              <w:t>r</w:t>
            </w:r>
            <w:r w:rsidR="53FB69CF" w:rsidRPr="0057518E">
              <w:rPr>
                <w:rFonts w:ascii="Times New Roman" w:eastAsia="Times New Roman" w:hAnsi="Times New Roman" w:cs="Times New Roman"/>
              </w:rPr>
              <w:t>eģionālās</w:t>
            </w:r>
            <w:r w:rsidR="76ABFE68" w:rsidRPr="0057518E">
              <w:rPr>
                <w:rFonts w:ascii="Times New Roman" w:eastAsia="Times New Roman" w:hAnsi="Times New Roman" w:cs="Times New Roman"/>
              </w:rPr>
              <w:t xml:space="preserve"> </w:t>
            </w:r>
            <w:r w:rsidR="3F77B35A" w:rsidRPr="0057518E">
              <w:rPr>
                <w:rFonts w:ascii="Times New Roman" w:eastAsia="Times New Roman" w:hAnsi="Times New Roman" w:cs="Times New Roman"/>
              </w:rPr>
              <w:t>uzņēmējdarbība</w:t>
            </w:r>
            <w:r w:rsidR="76ABFE68" w:rsidRPr="0057518E">
              <w:rPr>
                <w:rFonts w:ascii="Times New Roman" w:eastAsia="Times New Roman" w:hAnsi="Times New Roman" w:cs="Times New Roman"/>
              </w:rPr>
              <w:t>s</w:t>
            </w:r>
            <w:r w:rsidR="3F77B35A" w:rsidRPr="0057518E">
              <w:rPr>
                <w:rFonts w:ascii="Times New Roman" w:eastAsia="Times New Roman" w:hAnsi="Times New Roman" w:cs="Times New Roman"/>
              </w:rPr>
              <w:t xml:space="preserve"> </w:t>
            </w:r>
            <w:r w:rsidR="53FB69CF" w:rsidRPr="0057518E">
              <w:rPr>
                <w:rFonts w:ascii="Times New Roman" w:eastAsia="Times New Roman" w:hAnsi="Times New Roman" w:cs="Times New Roman"/>
              </w:rPr>
              <w:t>attīstības pasākumi</w:t>
            </w:r>
            <w:r w:rsidR="73E650E1" w:rsidRPr="0057518E">
              <w:rPr>
                <w:rFonts w:ascii="Times New Roman" w:eastAsia="Times New Roman" w:hAnsi="Times New Roman" w:cs="Times New Roman"/>
              </w:rPr>
              <w:t>, kas</w:t>
            </w:r>
            <w:r w:rsidR="16336F5B" w:rsidRPr="0057518E">
              <w:rPr>
                <w:rFonts w:ascii="Times New Roman" w:eastAsia="Times New Roman" w:hAnsi="Times New Roman" w:cs="Times New Roman"/>
              </w:rPr>
              <w:t xml:space="preserve"> </w:t>
            </w:r>
            <w:r w:rsidR="598D4E36" w:rsidRPr="0057518E">
              <w:rPr>
                <w:rFonts w:ascii="Times New Roman" w:eastAsia="Times New Roman" w:hAnsi="Times New Roman" w:cs="Times New Roman"/>
              </w:rPr>
              <w:t>veicina</w:t>
            </w:r>
            <w:r w:rsidR="16336F5B" w:rsidRPr="0057518E">
              <w:rPr>
                <w:rFonts w:ascii="Times New Roman" w:eastAsia="Times New Roman" w:hAnsi="Times New Roman" w:cs="Times New Roman"/>
              </w:rPr>
              <w:t xml:space="preserve"> pāreju uz klimatneitrālu e</w:t>
            </w:r>
            <w:r w:rsidR="24ADDC2D" w:rsidRPr="0057518E">
              <w:rPr>
                <w:rFonts w:ascii="Times New Roman" w:eastAsia="Times New Roman" w:hAnsi="Times New Roman" w:cs="Times New Roman"/>
              </w:rPr>
              <w:t>konomiku</w:t>
            </w:r>
            <w:r w:rsidR="7C8EFF63" w:rsidRPr="0057518E" w:rsidDel="001A4836">
              <w:rPr>
                <w:rFonts w:ascii="Times New Roman" w:eastAsia="Times New Roman" w:hAnsi="Times New Roman" w:cs="Times New Roman"/>
              </w:rPr>
              <w:t>,</w:t>
            </w:r>
            <w:r w:rsidR="7C8EFF63" w:rsidRPr="0057518E">
              <w:rPr>
                <w:rFonts w:ascii="Times New Roman" w:eastAsia="Times New Roman" w:hAnsi="Times New Roman" w:cs="Times New Roman"/>
              </w:rPr>
              <w:t xml:space="preserve"> </w:t>
            </w:r>
            <w:r w:rsidR="00813D39" w:rsidRPr="0057518E">
              <w:rPr>
                <w:rFonts w:ascii="Times New Roman" w:eastAsia="Times New Roman" w:hAnsi="Times New Roman" w:cs="Times New Roman"/>
              </w:rPr>
              <w:t xml:space="preserve">aptver vairāk kā 50% </w:t>
            </w:r>
            <w:r w:rsidR="009013A1" w:rsidRPr="0057518E">
              <w:rPr>
                <w:rFonts w:ascii="Times New Roman" w:eastAsia="Times New Roman" w:hAnsi="Times New Roman" w:cs="Times New Roman"/>
              </w:rPr>
              <w:t xml:space="preserve">no </w:t>
            </w:r>
            <w:r w:rsidR="00813D39" w:rsidRPr="0057518E">
              <w:rPr>
                <w:rFonts w:ascii="Times New Roman" w:eastAsia="Times New Roman" w:hAnsi="Times New Roman" w:cs="Times New Roman"/>
              </w:rPr>
              <w:t xml:space="preserve">kopējā plānotā </w:t>
            </w:r>
            <w:r w:rsidR="009013A1" w:rsidRPr="0057518E">
              <w:rPr>
                <w:rFonts w:ascii="Times New Roman" w:eastAsia="Times New Roman" w:hAnsi="Times New Roman" w:cs="Times New Roman"/>
              </w:rPr>
              <w:t>TPF fin</w:t>
            </w:r>
            <w:r w:rsidR="00813D39" w:rsidRPr="0057518E">
              <w:rPr>
                <w:rFonts w:ascii="Times New Roman" w:eastAsia="Times New Roman" w:hAnsi="Times New Roman" w:cs="Times New Roman"/>
              </w:rPr>
              <w:t>ansējuma</w:t>
            </w:r>
            <w:r w:rsidR="009013A1" w:rsidRPr="0057518E">
              <w:rPr>
                <w:rFonts w:ascii="Times New Roman" w:eastAsia="Times New Roman" w:hAnsi="Times New Roman" w:cs="Times New Roman"/>
              </w:rPr>
              <w:t xml:space="preserve"> 184</w:t>
            </w:r>
            <w:r w:rsidR="00813D39" w:rsidRPr="0057518E">
              <w:rPr>
                <w:rFonts w:ascii="Times New Roman" w:eastAsia="Times New Roman" w:hAnsi="Times New Roman" w:cs="Times New Roman"/>
              </w:rPr>
              <w:t>,2</w:t>
            </w:r>
            <w:r w:rsidR="009013A1" w:rsidRPr="0057518E">
              <w:rPr>
                <w:rFonts w:ascii="Times New Roman" w:eastAsia="Times New Roman" w:hAnsi="Times New Roman" w:cs="Times New Roman"/>
              </w:rPr>
              <w:t xml:space="preserve"> </w:t>
            </w:r>
            <w:r w:rsidR="00813D39" w:rsidRPr="0057518E">
              <w:rPr>
                <w:rFonts w:ascii="Times New Roman" w:eastAsia="Times New Roman" w:hAnsi="Times New Roman" w:cs="Times New Roman"/>
              </w:rPr>
              <w:t>milj. EUR apmērā.</w:t>
            </w:r>
            <w:r w:rsidR="00684533" w:rsidRPr="0057518E">
              <w:rPr>
                <w:rFonts w:ascii="Times New Roman" w:eastAsia="Times New Roman" w:hAnsi="Times New Roman" w:cs="Times New Roman"/>
              </w:rPr>
              <w:t xml:space="preserve"> </w:t>
            </w:r>
          </w:p>
          <w:p w14:paraId="765E2CB4" w14:textId="09119EF5" w:rsidR="00AF4DAA" w:rsidRPr="00350F0E" w:rsidRDefault="00B33D62" w:rsidP="00743E6B">
            <w:pPr>
              <w:spacing w:before="120"/>
              <w:ind w:firstLine="720"/>
              <w:rPr>
                <w:rFonts w:ascii="Times New Roman" w:eastAsia="Verdana" w:hAnsi="Times New Roman" w:cs="Times New Roman"/>
              </w:rPr>
            </w:pPr>
            <w:r>
              <w:rPr>
                <w:rFonts w:ascii="Times New Roman" w:hAnsi="Times New Roman" w:cs="Times New Roman"/>
              </w:rPr>
              <w:t>R</w:t>
            </w:r>
            <w:r w:rsidR="06F15277" w:rsidRPr="0057518E">
              <w:rPr>
                <w:rFonts w:ascii="Times New Roman" w:hAnsi="Times New Roman" w:cs="Times New Roman"/>
              </w:rPr>
              <w:t>eģionālās e</w:t>
            </w:r>
            <w:r w:rsidR="66BB02AA" w:rsidRPr="0057518E">
              <w:rPr>
                <w:rFonts w:ascii="Times New Roman" w:hAnsi="Times New Roman" w:cs="Times New Roman"/>
              </w:rPr>
              <w:t>konomikas</w:t>
            </w:r>
            <w:r w:rsidR="3AF0A284" w:rsidRPr="0057518E">
              <w:rPr>
                <w:rFonts w:ascii="Times New Roman" w:hAnsi="Times New Roman" w:cs="Times New Roman"/>
              </w:rPr>
              <w:t xml:space="preserve"> </w:t>
            </w:r>
            <w:r w:rsidR="00D830FC" w:rsidRPr="0057518E">
              <w:rPr>
                <w:rFonts w:ascii="Times New Roman" w:hAnsi="Times New Roman" w:cs="Times New Roman"/>
              </w:rPr>
              <w:t>dažādošana</w:t>
            </w:r>
            <w:r w:rsidR="00D830FC" w:rsidRPr="0057518E">
              <w:rPr>
                <w:rFonts w:ascii="Times New Roman" w:eastAsia="Times New Roman" w:hAnsi="Times New Roman" w:cs="Times New Roman"/>
              </w:rPr>
              <w:t xml:space="preserve">s </w:t>
            </w:r>
            <w:r w:rsidR="3AF0A284" w:rsidRPr="0057518E">
              <w:rPr>
                <w:rFonts w:ascii="Times New Roman" w:eastAsia="Times New Roman" w:hAnsi="Times New Roman" w:cs="Times New Roman"/>
              </w:rPr>
              <w:t>pas</w:t>
            </w:r>
            <w:r w:rsidR="79C9F3BD" w:rsidRPr="0057518E">
              <w:rPr>
                <w:rFonts w:ascii="Times New Roman" w:eastAsia="Times New Roman" w:hAnsi="Times New Roman" w:cs="Times New Roman"/>
              </w:rPr>
              <w:t xml:space="preserve">ākumu </w:t>
            </w:r>
            <w:r w:rsidR="7D853378" w:rsidRPr="0057518E">
              <w:rPr>
                <w:rFonts w:ascii="Times New Roman" w:eastAsia="Times New Roman" w:hAnsi="Times New Roman" w:cs="Times New Roman"/>
              </w:rPr>
              <w:t>ietvaros tiktu</w:t>
            </w:r>
            <w:r w:rsidR="154ECEC8" w:rsidRPr="0057518E">
              <w:rPr>
                <w:rFonts w:ascii="Times New Roman" w:eastAsia="Times New Roman" w:hAnsi="Times New Roman" w:cs="Times New Roman"/>
              </w:rPr>
              <w:t xml:space="preserve"> </w:t>
            </w:r>
            <w:r w:rsidR="00556C96" w:rsidRPr="0057518E">
              <w:rPr>
                <w:rFonts w:ascii="Times New Roman" w:eastAsia="Times New Roman" w:hAnsi="Times New Roman" w:cs="Times New Roman"/>
              </w:rPr>
              <w:t>veicināta</w:t>
            </w:r>
            <w:r w:rsidR="006E4C90" w:rsidRPr="0057518E">
              <w:rPr>
                <w:rFonts w:ascii="Times New Roman" w:eastAsia="Times New Roman" w:hAnsi="Times New Roman" w:cs="Times New Roman"/>
              </w:rPr>
              <w:t xml:space="preserve"> </w:t>
            </w:r>
            <w:r w:rsidR="494066B5" w:rsidRPr="0057518E">
              <w:rPr>
                <w:rFonts w:ascii="Times New Roman" w:eastAsia="Times New Roman" w:hAnsi="Times New Roman" w:cs="Times New Roman"/>
              </w:rPr>
              <w:t xml:space="preserve">privātā sektora </w:t>
            </w:r>
            <w:r w:rsidR="7D853378" w:rsidRPr="0057518E">
              <w:rPr>
                <w:rFonts w:ascii="Times New Roman" w:eastAsia="Times New Roman" w:hAnsi="Times New Roman" w:cs="Times New Roman"/>
              </w:rPr>
              <w:t>pārkārtošan</w:t>
            </w:r>
            <w:r w:rsidR="764D1A2E" w:rsidRPr="0057518E">
              <w:rPr>
                <w:rFonts w:ascii="Times New Roman" w:eastAsia="Times New Roman" w:hAnsi="Times New Roman" w:cs="Times New Roman"/>
              </w:rPr>
              <w:t>ā</w:t>
            </w:r>
            <w:r w:rsidR="7D853378" w:rsidRPr="0057518E">
              <w:rPr>
                <w:rFonts w:ascii="Times New Roman" w:eastAsia="Times New Roman" w:hAnsi="Times New Roman" w:cs="Times New Roman"/>
              </w:rPr>
              <w:t>s</w:t>
            </w:r>
            <w:r w:rsidR="1448CCE3" w:rsidRPr="0057518E">
              <w:rPr>
                <w:rFonts w:ascii="Times New Roman" w:eastAsia="Times New Roman" w:hAnsi="Times New Roman" w:cs="Times New Roman"/>
              </w:rPr>
              <w:t xml:space="preserve"> un klimatam draudzīgu darbavietu saglabāšan</w:t>
            </w:r>
            <w:r w:rsidR="7D853378" w:rsidRPr="0057518E">
              <w:rPr>
                <w:rFonts w:ascii="Times New Roman" w:eastAsia="Times New Roman" w:hAnsi="Times New Roman" w:cs="Times New Roman"/>
              </w:rPr>
              <w:t>a</w:t>
            </w:r>
            <w:r w:rsidR="1448CCE3" w:rsidRPr="0057518E">
              <w:rPr>
                <w:rFonts w:ascii="Times New Roman" w:eastAsia="Times New Roman" w:hAnsi="Times New Roman" w:cs="Times New Roman"/>
              </w:rPr>
              <w:t xml:space="preserve"> vai jaunu </w:t>
            </w:r>
            <w:r w:rsidR="35D8A5F6" w:rsidRPr="0057518E">
              <w:rPr>
                <w:rFonts w:ascii="Times New Roman" w:eastAsia="Times New Roman" w:hAnsi="Times New Roman" w:cs="Times New Roman"/>
              </w:rPr>
              <w:t>darbavietu</w:t>
            </w:r>
            <w:r w:rsidR="1448CCE3" w:rsidRPr="0057518E">
              <w:rPr>
                <w:rFonts w:ascii="Times New Roman" w:eastAsia="Times New Roman" w:hAnsi="Times New Roman" w:cs="Times New Roman"/>
              </w:rPr>
              <w:t xml:space="preserve"> </w:t>
            </w:r>
            <w:r w:rsidR="0F29317C" w:rsidRPr="0057518E">
              <w:rPr>
                <w:rFonts w:ascii="Times New Roman" w:eastAsia="Times New Roman" w:hAnsi="Times New Roman" w:cs="Times New Roman"/>
              </w:rPr>
              <w:t>izveid</w:t>
            </w:r>
            <w:r w:rsidR="08A9B449" w:rsidRPr="0057518E">
              <w:rPr>
                <w:rFonts w:ascii="Times New Roman" w:eastAsia="Times New Roman" w:hAnsi="Times New Roman" w:cs="Times New Roman"/>
              </w:rPr>
              <w:t>e</w:t>
            </w:r>
            <w:r w:rsidR="35D8A5F6" w:rsidRPr="0057518E">
              <w:rPr>
                <w:rFonts w:ascii="Times New Roman" w:eastAsia="Times New Roman" w:hAnsi="Times New Roman" w:cs="Times New Roman"/>
              </w:rPr>
              <w:t xml:space="preserve"> </w:t>
            </w:r>
            <w:r w:rsidR="002533D5" w:rsidRPr="0057518E">
              <w:rPr>
                <w:rFonts w:ascii="Times New Roman" w:eastAsia="Times New Roman" w:hAnsi="Times New Roman" w:cs="Times New Roman"/>
              </w:rPr>
              <w:t xml:space="preserve">reģionos </w:t>
            </w:r>
            <w:r w:rsidR="35D8A5F6" w:rsidRPr="0057518E">
              <w:rPr>
                <w:rFonts w:ascii="Times New Roman" w:eastAsia="Times New Roman" w:hAnsi="Times New Roman" w:cs="Times New Roman"/>
              </w:rPr>
              <w:t>(t.sk.</w:t>
            </w:r>
            <w:r w:rsidR="00E8617F" w:rsidRPr="0057518E">
              <w:rPr>
                <w:rFonts w:ascii="Times New Roman" w:eastAsia="Times New Roman" w:hAnsi="Times New Roman" w:cs="Times New Roman"/>
              </w:rPr>
              <w:t>,</w:t>
            </w:r>
            <w:r w:rsidR="35D8A5F6" w:rsidRPr="0057518E">
              <w:rPr>
                <w:rFonts w:ascii="Times New Roman" w:eastAsia="Times New Roman" w:hAnsi="Times New Roman" w:cs="Times New Roman"/>
              </w:rPr>
              <w:t xml:space="preserve"> </w:t>
            </w:r>
            <w:r w:rsidR="00B76420" w:rsidRPr="0057518E">
              <w:rPr>
                <w:rFonts w:ascii="Times New Roman" w:eastAsia="Times New Roman" w:hAnsi="Times New Roman" w:cs="Times New Roman"/>
              </w:rPr>
              <w:t xml:space="preserve">kūdras nozares sektorā nodarbinātajiem </w:t>
            </w:r>
            <w:r w:rsidR="35D8A5F6" w:rsidRPr="0057518E">
              <w:rPr>
                <w:rFonts w:ascii="Times New Roman" w:eastAsia="Times New Roman" w:hAnsi="Times New Roman" w:cs="Times New Roman"/>
              </w:rPr>
              <w:t xml:space="preserve">nodrošinot iespēju </w:t>
            </w:r>
            <w:r w:rsidR="72F60F08" w:rsidRPr="0057518E">
              <w:rPr>
                <w:rFonts w:ascii="Times New Roman" w:eastAsia="Times New Roman" w:hAnsi="Times New Roman" w:cs="Times New Roman"/>
              </w:rPr>
              <w:t>jaun</w:t>
            </w:r>
            <w:r w:rsidR="1CFD10BE" w:rsidRPr="0057518E">
              <w:rPr>
                <w:rFonts w:ascii="Times New Roman" w:eastAsia="Times New Roman" w:hAnsi="Times New Roman" w:cs="Times New Roman"/>
              </w:rPr>
              <w:t>u</w:t>
            </w:r>
            <w:r w:rsidR="2BEA4C4E" w:rsidRPr="0057518E">
              <w:rPr>
                <w:rFonts w:ascii="Times New Roman" w:eastAsia="Times New Roman" w:hAnsi="Times New Roman" w:cs="Times New Roman"/>
              </w:rPr>
              <w:t xml:space="preserve"> darbavietu atrašan</w:t>
            </w:r>
            <w:r w:rsidR="65720410" w:rsidRPr="0057518E">
              <w:rPr>
                <w:rFonts w:ascii="Times New Roman" w:eastAsia="Times New Roman" w:hAnsi="Times New Roman" w:cs="Times New Roman"/>
              </w:rPr>
              <w:t xml:space="preserve">ai </w:t>
            </w:r>
            <w:r w:rsidR="2AE68547" w:rsidRPr="0057518E">
              <w:rPr>
                <w:rFonts w:ascii="Times New Roman" w:eastAsia="Times New Roman" w:hAnsi="Times New Roman" w:cs="Times New Roman"/>
              </w:rPr>
              <w:t>citās</w:t>
            </w:r>
            <w:r w:rsidR="65720410" w:rsidRPr="0057518E">
              <w:rPr>
                <w:rFonts w:ascii="Times New Roman" w:eastAsia="Times New Roman" w:hAnsi="Times New Roman" w:cs="Times New Roman"/>
              </w:rPr>
              <w:t xml:space="preserve"> oglekļa mazietilpīgās </w:t>
            </w:r>
            <w:r w:rsidR="77037D14" w:rsidRPr="0057518E">
              <w:rPr>
                <w:rFonts w:ascii="Times New Roman" w:eastAsia="Times New Roman" w:hAnsi="Times New Roman" w:cs="Times New Roman"/>
              </w:rPr>
              <w:t xml:space="preserve">privātā sektora darbības </w:t>
            </w:r>
            <w:r w:rsidR="2B95F410" w:rsidRPr="0057518E">
              <w:rPr>
                <w:rFonts w:ascii="Times New Roman" w:eastAsia="Times New Roman" w:hAnsi="Times New Roman" w:cs="Times New Roman"/>
              </w:rPr>
              <w:t>jomās</w:t>
            </w:r>
            <w:r w:rsidR="2BEA4C4E" w:rsidRPr="0057518E">
              <w:rPr>
                <w:rFonts w:ascii="Times New Roman" w:eastAsia="Times New Roman" w:hAnsi="Times New Roman" w:cs="Times New Roman"/>
              </w:rPr>
              <w:t>)</w:t>
            </w:r>
            <w:r w:rsidR="00E27069">
              <w:rPr>
                <w:rFonts w:ascii="Times New Roman" w:eastAsia="Times New Roman" w:hAnsi="Times New Roman" w:cs="Times New Roman"/>
              </w:rPr>
              <w:t xml:space="preserve"> </w:t>
            </w:r>
            <w:r w:rsidR="00743E6B">
              <w:rPr>
                <w:rFonts w:ascii="Times New Roman" w:eastAsia="Times New Roman" w:hAnsi="Times New Roman" w:cs="Times New Roman"/>
              </w:rPr>
              <w:t>I</w:t>
            </w:r>
            <w:r w:rsidR="00211016">
              <w:rPr>
                <w:rFonts w:ascii="Times New Roman" w:eastAsia="Times New Roman" w:hAnsi="Times New Roman" w:cs="Times New Roman"/>
              </w:rPr>
              <w:t>eguldījumi</w:t>
            </w:r>
            <w:r w:rsidR="00E27069">
              <w:rPr>
                <w:rFonts w:ascii="Times New Roman" w:eastAsia="Times New Roman" w:hAnsi="Times New Roman" w:cs="Times New Roman"/>
              </w:rPr>
              <w:t xml:space="preserve"> </w:t>
            </w:r>
            <w:r w:rsidR="00B76E2A">
              <w:rPr>
                <w:rFonts w:ascii="Times New Roman" w:eastAsia="Times New Roman" w:hAnsi="Times New Roman" w:cs="Times New Roman"/>
              </w:rPr>
              <w:t>klimatam draudzīg</w:t>
            </w:r>
            <w:r w:rsidR="00211016">
              <w:rPr>
                <w:rFonts w:ascii="Times New Roman" w:eastAsia="Times New Roman" w:hAnsi="Times New Roman" w:cs="Times New Roman"/>
              </w:rPr>
              <w:t>o</w:t>
            </w:r>
            <w:r w:rsidR="00B76E2A">
              <w:rPr>
                <w:rFonts w:ascii="Times New Roman" w:eastAsia="Times New Roman" w:hAnsi="Times New Roman" w:cs="Times New Roman"/>
              </w:rPr>
              <w:t xml:space="preserve">s </w:t>
            </w:r>
            <w:r w:rsidR="00E27069">
              <w:rPr>
                <w:rFonts w:ascii="Times New Roman" w:eastAsia="Times New Roman" w:hAnsi="Times New Roman" w:cs="Times New Roman"/>
              </w:rPr>
              <w:t>transportlīdzekļ</w:t>
            </w:r>
            <w:r w:rsidR="00211016">
              <w:rPr>
                <w:rFonts w:ascii="Times New Roman" w:eastAsia="Times New Roman" w:hAnsi="Times New Roman" w:cs="Times New Roman"/>
              </w:rPr>
              <w:t>o</w:t>
            </w:r>
            <w:r w:rsidR="00E27069">
              <w:rPr>
                <w:rFonts w:ascii="Times New Roman" w:eastAsia="Times New Roman" w:hAnsi="Times New Roman" w:cs="Times New Roman"/>
              </w:rPr>
              <w:t>s</w:t>
            </w:r>
            <w:r w:rsidR="00692504">
              <w:rPr>
                <w:rFonts w:ascii="Times New Roman" w:eastAsia="Times New Roman" w:hAnsi="Times New Roman" w:cs="Times New Roman"/>
              </w:rPr>
              <w:t xml:space="preserve">, </w:t>
            </w:r>
            <w:r w:rsidR="001C1961">
              <w:rPr>
                <w:rFonts w:ascii="Times New Roman" w:eastAsia="Times New Roman" w:hAnsi="Times New Roman" w:cs="Times New Roman"/>
              </w:rPr>
              <w:t>mazināt</w:t>
            </w:r>
            <w:r w:rsidR="00211016">
              <w:rPr>
                <w:rFonts w:ascii="Times New Roman" w:eastAsia="Times New Roman" w:hAnsi="Times New Roman" w:cs="Times New Roman"/>
              </w:rPr>
              <w:t>u</w:t>
            </w:r>
            <w:r w:rsidR="001C1961">
              <w:rPr>
                <w:rFonts w:ascii="Times New Roman" w:eastAsia="Times New Roman" w:hAnsi="Times New Roman" w:cs="Times New Roman"/>
              </w:rPr>
              <w:t xml:space="preserve"> pārejas sociālekonomiskās sekas un </w:t>
            </w:r>
            <w:r w:rsidR="000209CB">
              <w:rPr>
                <w:rFonts w:ascii="Times New Roman" w:eastAsia="Times New Roman" w:hAnsi="Times New Roman" w:cs="Times New Roman"/>
              </w:rPr>
              <w:t>uzlabot</w:t>
            </w:r>
            <w:r w:rsidR="000C016F">
              <w:rPr>
                <w:rFonts w:ascii="Times New Roman" w:eastAsia="Times New Roman" w:hAnsi="Times New Roman" w:cs="Times New Roman"/>
              </w:rPr>
              <w:t>u</w:t>
            </w:r>
            <w:r w:rsidR="00743E6B">
              <w:rPr>
                <w:rFonts w:ascii="Times New Roman" w:eastAsia="Times New Roman" w:hAnsi="Times New Roman" w:cs="Times New Roman"/>
              </w:rPr>
              <w:t xml:space="preserve"> nodarbinātība</w:t>
            </w:r>
            <w:r w:rsidR="000209CB">
              <w:rPr>
                <w:rFonts w:ascii="Times New Roman" w:eastAsia="Times New Roman" w:hAnsi="Times New Roman" w:cs="Times New Roman"/>
              </w:rPr>
              <w:t>s iespējas</w:t>
            </w:r>
            <w:r w:rsidR="00743E6B">
              <w:rPr>
                <w:rFonts w:ascii="Times New Roman" w:eastAsia="Times New Roman" w:hAnsi="Times New Roman" w:cs="Times New Roman"/>
              </w:rPr>
              <w:t xml:space="preserve"> </w:t>
            </w:r>
            <w:r w:rsidR="000209CB">
              <w:rPr>
                <w:rFonts w:ascii="Times New Roman" w:eastAsia="Times New Roman" w:hAnsi="Times New Roman" w:cs="Times New Roman"/>
              </w:rPr>
              <w:t>–</w:t>
            </w:r>
            <w:r w:rsidR="00743E6B">
              <w:rPr>
                <w:rFonts w:ascii="Times New Roman" w:eastAsia="Times New Roman" w:hAnsi="Times New Roman" w:cs="Times New Roman"/>
              </w:rPr>
              <w:t xml:space="preserve"> </w:t>
            </w:r>
            <w:r w:rsidR="000209CB">
              <w:rPr>
                <w:rFonts w:ascii="Times New Roman" w:eastAsia="Times New Roman" w:hAnsi="Times New Roman" w:cs="Times New Roman"/>
              </w:rPr>
              <w:t xml:space="preserve">sinerģijā ar </w:t>
            </w:r>
            <w:r w:rsidR="0085701B">
              <w:rPr>
                <w:rFonts w:ascii="Times New Roman" w:eastAsia="Times New Roman" w:hAnsi="Times New Roman" w:cs="Times New Roman"/>
              </w:rPr>
              <w:t>uzņēmējdarbības dažādošanas pasākumiem</w:t>
            </w:r>
            <w:r w:rsidR="0022539C">
              <w:rPr>
                <w:rFonts w:ascii="Times New Roman" w:eastAsia="Times New Roman" w:hAnsi="Times New Roman" w:cs="Times New Roman"/>
              </w:rPr>
              <w:t xml:space="preserve"> tik</w:t>
            </w:r>
            <w:r w:rsidR="00350F0E">
              <w:rPr>
                <w:rFonts w:ascii="Times New Roman" w:eastAsia="Times New Roman" w:hAnsi="Times New Roman" w:cs="Times New Roman"/>
              </w:rPr>
              <w:t>tu</w:t>
            </w:r>
            <w:r w:rsidR="0022539C">
              <w:rPr>
                <w:rFonts w:ascii="Times New Roman" w:eastAsia="Times New Roman" w:hAnsi="Times New Roman" w:cs="Times New Roman"/>
              </w:rPr>
              <w:t xml:space="preserve"> veicināta v</w:t>
            </w:r>
            <w:r w:rsidR="00F8657E">
              <w:rPr>
                <w:rFonts w:ascii="Times New Roman" w:eastAsia="Times New Roman" w:hAnsi="Times New Roman" w:cs="Times New Roman"/>
              </w:rPr>
              <w:t>ietējā nodarbinātība un darba ņēmēju iekļaušanās darba tirgū visvairāk skartajos reģionos.</w:t>
            </w:r>
            <w:r w:rsidR="00743E6B">
              <w:rPr>
                <w:rFonts w:ascii="Times New Roman" w:eastAsia="Times New Roman" w:hAnsi="Times New Roman" w:cs="Times New Roman"/>
              </w:rPr>
              <w:t xml:space="preserve"> </w:t>
            </w:r>
            <w:r w:rsidR="009236A6" w:rsidRPr="0057518E">
              <w:rPr>
                <w:rFonts w:ascii="Times New Roman" w:eastAsia="Times New Roman" w:hAnsi="Times New Roman" w:cs="Times New Roman"/>
                <w:color w:val="000000" w:themeColor="text1"/>
              </w:rPr>
              <w:t>V</w:t>
            </w:r>
            <w:r w:rsidR="009236A6" w:rsidRPr="0057518E">
              <w:rPr>
                <w:rFonts w:ascii="Times New Roman" w:eastAsia="Times New Roman" w:hAnsi="Times New Roman" w:cs="Times New Roman"/>
              </w:rPr>
              <w:t>ietējo iedzīvotāju pāreju uz klimatneitrālu ekonomiku veicinātu arī resursu efektīvāka izmantošana un patēriņa samazināšana ikdienā</w:t>
            </w:r>
            <w:r w:rsidR="00AF0241" w:rsidRPr="0057518E">
              <w:rPr>
                <w:rFonts w:ascii="Times New Roman" w:eastAsia="Times New Roman" w:hAnsi="Times New Roman" w:cs="Times New Roman"/>
              </w:rPr>
              <w:t>.</w:t>
            </w:r>
            <w:r w:rsidR="009236A6" w:rsidRPr="0057518E">
              <w:rPr>
                <w:rFonts w:ascii="Times New Roman" w:eastAsia="Times New Roman" w:hAnsi="Times New Roman" w:cs="Times New Roman"/>
              </w:rPr>
              <w:t xml:space="preserve"> </w:t>
            </w:r>
            <w:r w:rsidR="002643ED" w:rsidRPr="0057518E">
              <w:rPr>
                <w:rFonts w:ascii="Times New Roman" w:eastAsia="Times New Roman" w:hAnsi="Times New Roman" w:cs="Times New Roman"/>
              </w:rPr>
              <w:t xml:space="preserve">TPTP ietvaros plānots atbalstīt </w:t>
            </w:r>
            <w:r w:rsidR="7C0D1292" w:rsidRPr="0057518E">
              <w:rPr>
                <w:rFonts w:ascii="Times New Roman" w:eastAsia="Times New Roman" w:hAnsi="Times New Roman" w:cs="Times New Roman"/>
              </w:rPr>
              <w:t>reģionāla mēroga nodarbinātības programmas</w:t>
            </w:r>
            <w:r w:rsidR="1CF1344D" w:rsidRPr="0057518E">
              <w:rPr>
                <w:rFonts w:ascii="Times New Roman" w:eastAsia="Times New Roman" w:hAnsi="Times New Roman" w:cs="Times New Roman"/>
              </w:rPr>
              <w:t xml:space="preserve"> gan kūdras, gan citās </w:t>
            </w:r>
            <w:r w:rsidR="4549D508" w:rsidRPr="0057518E">
              <w:rPr>
                <w:rFonts w:ascii="Times New Roman" w:eastAsia="Times New Roman" w:hAnsi="Times New Roman" w:cs="Times New Roman"/>
              </w:rPr>
              <w:t>nozarēs nodarbinātajiem</w:t>
            </w:r>
            <w:r w:rsidR="7C0D1292" w:rsidRPr="0057518E">
              <w:rPr>
                <w:rFonts w:ascii="Times New Roman" w:eastAsia="Times New Roman" w:hAnsi="Times New Roman" w:cs="Times New Roman"/>
              </w:rPr>
              <w:t>,</w:t>
            </w:r>
            <w:r w:rsidR="00A4022E" w:rsidRPr="0057518E">
              <w:rPr>
                <w:rFonts w:ascii="Times New Roman" w:eastAsia="Times New Roman" w:hAnsi="Times New Roman" w:cs="Times New Roman"/>
              </w:rPr>
              <w:t xml:space="preserve"> kas </w:t>
            </w:r>
            <w:r w:rsidR="008D6EE0" w:rsidRPr="0057518E">
              <w:rPr>
                <w:rFonts w:ascii="Times New Roman" w:eastAsia="Times New Roman" w:hAnsi="Times New Roman" w:cs="Times New Roman"/>
              </w:rPr>
              <w:t>pārkārtošanās procesa rezultātā</w:t>
            </w:r>
            <w:r w:rsidR="006B1F9E" w:rsidRPr="0057518E">
              <w:rPr>
                <w:rFonts w:ascii="Times New Roman" w:eastAsia="Times New Roman" w:hAnsi="Times New Roman" w:cs="Times New Roman"/>
              </w:rPr>
              <w:t xml:space="preserve"> </w:t>
            </w:r>
            <w:r w:rsidR="00196F7D" w:rsidRPr="0057518E">
              <w:rPr>
                <w:rFonts w:ascii="Times New Roman" w:eastAsia="Times New Roman" w:hAnsi="Times New Roman" w:cs="Times New Roman"/>
              </w:rPr>
              <w:t xml:space="preserve">turpina būt darba ņēmēji vai </w:t>
            </w:r>
            <w:r w:rsidR="00302B92" w:rsidRPr="0057518E">
              <w:rPr>
                <w:rFonts w:ascii="Times New Roman" w:eastAsia="Times New Roman" w:hAnsi="Times New Roman" w:cs="Times New Roman"/>
              </w:rPr>
              <w:t xml:space="preserve">kuru </w:t>
            </w:r>
            <w:r w:rsidR="00302B92" w:rsidRPr="0057518E">
              <w:rPr>
                <w:rFonts w:ascii="Times New Roman" w:eastAsia="Times New Roman" w:hAnsi="Times New Roman" w:cs="Times New Roman"/>
              </w:rPr>
              <w:t xml:space="preserve">darbavietas ietekmētas </w:t>
            </w:r>
            <w:r w:rsidR="00196F7D" w:rsidRPr="0057518E">
              <w:rPr>
                <w:rFonts w:ascii="Times New Roman" w:eastAsia="Times New Roman" w:hAnsi="Times New Roman" w:cs="Times New Roman"/>
              </w:rPr>
              <w:t xml:space="preserve">pārkārtošanās </w:t>
            </w:r>
            <w:r w:rsidR="00302B92" w:rsidRPr="0057518E">
              <w:rPr>
                <w:rFonts w:ascii="Times New Roman" w:eastAsia="Times New Roman" w:hAnsi="Times New Roman" w:cs="Times New Roman"/>
              </w:rPr>
              <w:t>rezultātā</w:t>
            </w:r>
            <w:r w:rsidR="008726D6" w:rsidRPr="0057518E">
              <w:rPr>
                <w:rFonts w:ascii="Times New Roman" w:eastAsia="Times New Roman" w:hAnsi="Times New Roman" w:cs="Times New Roman"/>
              </w:rPr>
              <w:t>, tā</w:t>
            </w:r>
            <w:r w:rsidR="000103C6" w:rsidRPr="0057518E">
              <w:rPr>
                <w:rFonts w:ascii="Times New Roman" w:eastAsia="Times New Roman" w:hAnsi="Times New Roman" w:cs="Times New Roman"/>
              </w:rPr>
              <w:t>dē</w:t>
            </w:r>
            <w:r w:rsidR="008726D6" w:rsidRPr="0057518E">
              <w:rPr>
                <w:rFonts w:ascii="Times New Roman" w:eastAsia="Times New Roman" w:hAnsi="Times New Roman" w:cs="Times New Roman"/>
              </w:rPr>
              <w:t>jādi pielāgo</w:t>
            </w:r>
            <w:r w:rsidR="00F3085A" w:rsidRPr="0057518E">
              <w:rPr>
                <w:rFonts w:ascii="Times New Roman" w:eastAsia="Times New Roman" w:hAnsi="Times New Roman" w:cs="Times New Roman"/>
              </w:rPr>
              <w:t>jo</w:t>
            </w:r>
            <w:r w:rsidR="008726D6" w:rsidRPr="0057518E">
              <w:rPr>
                <w:rFonts w:ascii="Times New Roman" w:eastAsia="Times New Roman" w:hAnsi="Times New Roman" w:cs="Times New Roman"/>
              </w:rPr>
              <w:t>ties jaun</w:t>
            </w:r>
            <w:r w:rsidR="00F7538E" w:rsidRPr="0057518E">
              <w:rPr>
                <w:rFonts w:ascii="Times New Roman" w:eastAsia="Times New Roman" w:hAnsi="Times New Roman" w:cs="Times New Roman"/>
              </w:rPr>
              <w:t>ajai</w:t>
            </w:r>
            <w:r w:rsidR="008726D6" w:rsidRPr="0057518E">
              <w:rPr>
                <w:rFonts w:ascii="Times New Roman" w:eastAsia="Times New Roman" w:hAnsi="Times New Roman" w:cs="Times New Roman"/>
              </w:rPr>
              <w:t xml:space="preserve"> </w:t>
            </w:r>
            <w:r w:rsidR="00997519" w:rsidRPr="0057518E">
              <w:rPr>
                <w:rFonts w:ascii="Times New Roman" w:eastAsia="Times New Roman" w:hAnsi="Times New Roman" w:cs="Times New Roman"/>
              </w:rPr>
              <w:t xml:space="preserve">darba tirgus </w:t>
            </w:r>
            <w:r w:rsidR="00F7538E" w:rsidRPr="0057518E">
              <w:rPr>
                <w:rFonts w:ascii="Times New Roman" w:eastAsia="Times New Roman" w:hAnsi="Times New Roman" w:cs="Times New Roman"/>
              </w:rPr>
              <w:t xml:space="preserve">situācijai un </w:t>
            </w:r>
            <w:r w:rsidR="00BE779B" w:rsidRPr="0057518E">
              <w:rPr>
                <w:rFonts w:ascii="Times New Roman" w:eastAsia="Times New Roman" w:hAnsi="Times New Roman" w:cs="Times New Roman"/>
              </w:rPr>
              <w:t>iespējām</w:t>
            </w:r>
            <w:r w:rsidR="00037B23" w:rsidRPr="0057518E">
              <w:rPr>
                <w:rFonts w:ascii="Times New Roman" w:eastAsia="Times New Roman" w:hAnsi="Times New Roman" w:cs="Times New Roman"/>
              </w:rPr>
              <w:t>.</w:t>
            </w:r>
            <w:r w:rsidR="00A207DD" w:rsidRPr="0057518E">
              <w:rPr>
                <w:rFonts w:ascii="Times New Roman" w:eastAsia="Times New Roman" w:hAnsi="Times New Roman" w:cs="Times New Roman"/>
              </w:rPr>
              <w:t xml:space="preserve"> </w:t>
            </w:r>
            <w:r w:rsidR="1A6B1D22" w:rsidRPr="0057518E">
              <w:rPr>
                <w:rFonts w:ascii="Times New Roman" w:eastAsia="Times New Roman" w:hAnsi="Times New Roman" w:cs="Times New Roman"/>
              </w:rPr>
              <w:t>P</w:t>
            </w:r>
            <w:r w:rsidR="1696A0C8" w:rsidRPr="0057518E">
              <w:rPr>
                <w:rFonts w:ascii="Times New Roman" w:eastAsia="Times New Roman" w:hAnsi="Times New Roman" w:cs="Times New Roman"/>
              </w:rPr>
              <w:t>ra</w:t>
            </w:r>
            <w:r w:rsidR="3D43C7AC" w:rsidRPr="0057518E">
              <w:rPr>
                <w:rFonts w:ascii="Times New Roman" w:eastAsia="Times New Roman" w:hAnsi="Times New Roman" w:cs="Times New Roman"/>
              </w:rPr>
              <w:t>smju apguv</w:t>
            </w:r>
            <w:r w:rsidR="1696A0C8" w:rsidRPr="0057518E">
              <w:rPr>
                <w:rFonts w:ascii="Times New Roman" w:eastAsia="Times New Roman" w:hAnsi="Times New Roman" w:cs="Times New Roman"/>
              </w:rPr>
              <w:t>es pasākumu i</w:t>
            </w:r>
            <w:r w:rsidR="1A6B1D22" w:rsidRPr="0057518E">
              <w:rPr>
                <w:rFonts w:ascii="Times New Roman" w:eastAsia="Times New Roman" w:hAnsi="Times New Roman" w:cs="Times New Roman"/>
              </w:rPr>
              <w:t xml:space="preserve">nvestīciju rezultātā </w:t>
            </w:r>
            <w:r w:rsidR="1A6B1D22" w:rsidRPr="0057518E">
              <w:rPr>
                <w:rFonts w:ascii="Times New Roman" w:eastAsia="Times New Roman" w:hAnsi="Times New Roman" w:cs="Times New Roman"/>
                <w:color w:val="000000" w:themeColor="text1"/>
              </w:rPr>
              <w:t xml:space="preserve">palielināsies kvalifikāciju ieguvušo vai pārkvalificēto darba tirgus dalībnieku un nodarbināto skaits klimatam draudzīgākās tautsaimniecības nozarēs, kā arī tiks </w:t>
            </w:r>
            <w:r w:rsidR="3225F363" w:rsidRPr="0057518E">
              <w:rPr>
                <w:rFonts w:ascii="Times New Roman" w:eastAsia="Times New Roman" w:hAnsi="Times New Roman" w:cs="Times New Roman"/>
                <w:color w:val="000000" w:themeColor="text1"/>
              </w:rPr>
              <w:t>uzlabota</w:t>
            </w:r>
            <w:r w:rsidR="6A0FAEB1" w:rsidRPr="0057518E">
              <w:rPr>
                <w:rFonts w:ascii="Times New Roman" w:eastAsia="Times New Roman" w:hAnsi="Times New Roman" w:cs="Times New Roman"/>
                <w:color w:val="000000" w:themeColor="text1"/>
              </w:rPr>
              <w:t>s un pilnveidotas</w:t>
            </w:r>
            <w:r w:rsidR="1A6B1D22" w:rsidRPr="0057518E">
              <w:rPr>
                <w:rFonts w:ascii="Times New Roman" w:eastAsia="Times New Roman" w:hAnsi="Times New Roman" w:cs="Times New Roman"/>
                <w:color w:val="000000" w:themeColor="text1"/>
              </w:rPr>
              <w:t xml:space="preserve"> </w:t>
            </w:r>
            <w:r w:rsidR="32B8655C" w:rsidRPr="0057518E">
              <w:rPr>
                <w:rFonts w:ascii="Times New Roman" w:eastAsia="Times New Roman" w:hAnsi="Times New Roman" w:cs="Times New Roman"/>
                <w:color w:val="000000" w:themeColor="text1"/>
              </w:rPr>
              <w:t xml:space="preserve">plānošanas reģionu un </w:t>
            </w:r>
            <w:r w:rsidR="1A6B1D22" w:rsidRPr="0057518E">
              <w:rPr>
                <w:rFonts w:ascii="Times New Roman" w:eastAsia="Times New Roman" w:hAnsi="Times New Roman" w:cs="Times New Roman"/>
                <w:color w:val="000000" w:themeColor="text1"/>
              </w:rPr>
              <w:t xml:space="preserve">pašvaldību speciālistu </w:t>
            </w:r>
            <w:r w:rsidR="36835F7C" w:rsidRPr="0057518E">
              <w:rPr>
                <w:rFonts w:ascii="Times New Roman" w:eastAsia="Times New Roman" w:hAnsi="Times New Roman" w:cs="Times New Roman"/>
              </w:rPr>
              <w:t xml:space="preserve">prasmes </w:t>
            </w:r>
            <w:r w:rsidR="2D8D96CB" w:rsidRPr="0057518E">
              <w:rPr>
                <w:rFonts w:ascii="Times New Roman" w:eastAsia="Times New Roman" w:hAnsi="Times New Roman" w:cs="Times New Roman"/>
              </w:rPr>
              <w:t xml:space="preserve">un zināšanas </w:t>
            </w:r>
            <w:r w:rsidR="36835F7C" w:rsidRPr="0057518E">
              <w:rPr>
                <w:rFonts w:ascii="Times New Roman" w:eastAsia="Times New Roman" w:hAnsi="Times New Roman" w:cs="Times New Roman"/>
              </w:rPr>
              <w:t>darbam ar klimatneitrālas ekonomikas jautājumiem</w:t>
            </w:r>
            <w:r w:rsidR="00CD6FAE" w:rsidRPr="0057518E">
              <w:rPr>
                <w:rFonts w:ascii="Times New Roman" w:eastAsia="Times New Roman" w:hAnsi="Times New Roman" w:cs="Times New Roman"/>
              </w:rPr>
              <w:t>.</w:t>
            </w:r>
            <w:r w:rsidR="00406FA3" w:rsidRPr="0057518E">
              <w:rPr>
                <w:rFonts w:ascii="Times New Roman" w:eastAsia="Times New Roman" w:hAnsi="Times New Roman" w:cs="Times New Roman"/>
              </w:rPr>
              <w:t xml:space="preserve"> </w:t>
            </w:r>
          </w:p>
        </w:tc>
      </w:tr>
    </w:tbl>
    <w:p w14:paraId="130CAC0A" w14:textId="77777777" w:rsidR="007A6769" w:rsidRDefault="007A6769" w:rsidP="003F4BE5">
      <w:pPr>
        <w:spacing w:before="120" w:after="120" w:line="240" w:lineRule="auto"/>
        <w:rPr>
          <w:rFonts w:ascii="Times New Roman" w:hAnsi="Times New Roman" w:cs="Times New Roman"/>
          <w:b/>
        </w:rPr>
      </w:pPr>
    </w:p>
    <w:p w14:paraId="40B57160" w14:textId="77777777" w:rsidR="007A6769" w:rsidRDefault="007A6769" w:rsidP="003F4BE5">
      <w:pPr>
        <w:spacing w:before="120" w:after="120" w:line="240" w:lineRule="auto"/>
        <w:rPr>
          <w:rFonts w:ascii="Times New Roman" w:hAnsi="Times New Roman" w:cs="Times New Roman"/>
          <w:b/>
        </w:rPr>
      </w:pPr>
    </w:p>
    <w:p w14:paraId="5F35C743" w14:textId="22BCD148" w:rsidR="004F30FB" w:rsidRPr="0057518E" w:rsidRDefault="7F34068A" w:rsidP="003F4BE5">
      <w:pPr>
        <w:spacing w:before="120" w:after="120" w:line="240" w:lineRule="auto"/>
        <w:rPr>
          <w:rFonts w:ascii="Times New Roman" w:eastAsia="Times New Roman" w:hAnsi="Times New Roman" w:cs="Times New Roman"/>
          <w:i/>
          <w:sz w:val="20"/>
        </w:rPr>
      </w:pPr>
      <w:r w:rsidRPr="0057518E">
        <w:rPr>
          <w:rFonts w:ascii="Times New Roman" w:hAnsi="Times New Roman" w:cs="Times New Roman"/>
          <w:b/>
        </w:rPr>
        <w:lastRenderedPageBreak/>
        <w:t>2</w:t>
      </w:r>
      <w:r w:rsidR="00DF060E" w:rsidRPr="0057518E">
        <w:rPr>
          <w:rFonts w:ascii="Times New Roman" w:hAnsi="Times New Roman" w:cs="Times New Roman"/>
          <w:b/>
        </w:rPr>
        <w:t>.</w:t>
      </w:r>
      <w:r w:rsidRPr="0057518E">
        <w:rPr>
          <w:rFonts w:ascii="Times New Roman" w:hAnsi="Times New Roman" w:cs="Times New Roman"/>
          <w:b/>
        </w:rPr>
        <w:t>3</w:t>
      </w:r>
      <w:r w:rsidR="00DF060E" w:rsidRPr="0057518E">
        <w:rPr>
          <w:rFonts w:ascii="Times New Roman" w:hAnsi="Times New Roman" w:cs="Times New Roman"/>
          <w:b/>
        </w:rPr>
        <w:t>.</w:t>
      </w:r>
      <w:r w:rsidRPr="0057518E">
        <w:rPr>
          <w:rFonts w:ascii="Times New Roman" w:hAnsi="Times New Roman" w:cs="Times New Roman"/>
          <w:b/>
        </w:rPr>
        <w:t xml:space="preserve"> </w:t>
      </w:r>
      <w:r w:rsidR="00F264AA" w:rsidRPr="0057518E">
        <w:rPr>
          <w:rFonts w:ascii="Times New Roman" w:hAnsi="Times New Roman" w:cs="Times New Roman"/>
          <w:b/>
        </w:rPr>
        <w:t>Atbilstība</w:t>
      </w:r>
      <w:r w:rsidRPr="0057518E">
        <w:rPr>
          <w:rFonts w:ascii="Times New Roman" w:hAnsi="Times New Roman" w:cs="Times New Roman"/>
          <w:b/>
        </w:rPr>
        <w:t xml:space="preserve"> citām </w:t>
      </w:r>
      <w:r w:rsidR="00C5496D" w:rsidRPr="0057518E">
        <w:rPr>
          <w:rFonts w:ascii="Times New Roman" w:hAnsi="Times New Roman" w:cs="Times New Roman"/>
          <w:b/>
        </w:rPr>
        <w:t xml:space="preserve">attiecīgajām </w:t>
      </w:r>
      <w:r w:rsidRPr="0057518E">
        <w:rPr>
          <w:rFonts w:ascii="Times New Roman" w:hAnsi="Times New Roman" w:cs="Times New Roman"/>
          <w:b/>
        </w:rPr>
        <w:t>nacionālajām, reģionālajām vai teritoriālajām stratēģijām un plāniem</w:t>
      </w:r>
    </w:p>
    <w:tbl>
      <w:tblPr>
        <w:tblStyle w:val="TableGrid"/>
        <w:tblW w:w="9360" w:type="dxa"/>
        <w:tblLayout w:type="fixed"/>
        <w:tblLook w:val="06A0" w:firstRow="1" w:lastRow="0" w:firstColumn="1" w:lastColumn="0" w:noHBand="1" w:noVBand="1"/>
      </w:tblPr>
      <w:tblGrid>
        <w:gridCol w:w="9360"/>
      </w:tblGrid>
      <w:tr w:rsidR="004F30FB" w:rsidRPr="0057518E" w14:paraId="23058D0D" w14:textId="77777777" w:rsidTr="009732DB">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5187AF" w14:textId="1E3A8227" w:rsidR="000D2035" w:rsidRPr="0057518E" w:rsidRDefault="004A0D05" w:rsidP="00F264AA">
            <w:pPr>
              <w:spacing w:before="40" w:after="60" w:line="259" w:lineRule="auto"/>
              <w:ind w:firstLine="720"/>
              <w:rPr>
                <w:rFonts w:ascii="Times New Roman" w:eastAsia="Times New Roman" w:hAnsi="Times New Roman" w:cs="Times New Roman"/>
              </w:rPr>
            </w:pPr>
            <w:r w:rsidRPr="0057518E">
              <w:rPr>
                <w:rFonts w:ascii="Times New Roman" w:eastAsia="Times New Roman" w:hAnsi="Times New Roman" w:cs="Times New Roman"/>
              </w:rPr>
              <w:t xml:space="preserve">Latvijas plānotie </w:t>
            </w:r>
            <w:r w:rsidR="00173E23" w:rsidRPr="0057518E">
              <w:rPr>
                <w:rFonts w:ascii="Times New Roman" w:eastAsia="Times New Roman" w:hAnsi="Times New Roman" w:cs="Times New Roman"/>
              </w:rPr>
              <w:t>ekonomikas zaļās pārkārtošanās</w:t>
            </w:r>
            <w:r w:rsidRPr="0057518E">
              <w:rPr>
                <w:rFonts w:ascii="Times New Roman" w:eastAsia="Times New Roman" w:hAnsi="Times New Roman" w:cs="Times New Roman"/>
              </w:rPr>
              <w:t xml:space="preserve"> virzieni ir saskanīgi ar ilgtermiņa un vidējā termiņa attīstības plānošanas dokumentiem (skat. 2</w:t>
            </w:r>
            <w:r w:rsidR="00F07C80" w:rsidRPr="0057518E">
              <w:rPr>
                <w:rFonts w:ascii="Times New Roman" w:eastAsia="Times New Roman" w:hAnsi="Times New Roman" w:cs="Times New Roman"/>
              </w:rPr>
              <w:t>4</w:t>
            </w:r>
            <w:r w:rsidRPr="0057518E">
              <w:rPr>
                <w:rFonts w:ascii="Times New Roman" w:eastAsia="Times New Roman" w:hAnsi="Times New Roman" w:cs="Times New Roman"/>
              </w:rPr>
              <w:t>.piel.) – NEKP, Stratēģiju</w:t>
            </w:r>
            <w:r w:rsidRPr="0057518E">
              <w:rPr>
                <w:rStyle w:val="FootnoteReference"/>
                <w:rFonts w:cs="Times New Roman"/>
              </w:rPr>
              <w:t xml:space="preserve"> </w:t>
            </w:r>
            <w:r w:rsidRPr="0057518E">
              <w:rPr>
                <w:rStyle w:val="FootnoteReference"/>
                <w:rFonts w:eastAsia="Times New Roman" w:cs="Times New Roman"/>
                <w:vertAlign w:val="baseline"/>
              </w:rPr>
              <w:t>un Latvijas pielāgošanās klimata pārmaiņām plān</w:t>
            </w:r>
            <w:r w:rsidRPr="0057518E">
              <w:rPr>
                <w:rFonts w:ascii="Times New Roman" w:eastAsia="Times New Roman" w:hAnsi="Times New Roman" w:cs="Times New Roman"/>
              </w:rPr>
              <w:t>u</w:t>
            </w:r>
            <w:r w:rsidRPr="0057518E">
              <w:rPr>
                <w:rStyle w:val="FootnoteReference"/>
                <w:rFonts w:eastAsia="Times New Roman" w:cs="Times New Roman"/>
                <w:vertAlign w:val="baseline"/>
              </w:rPr>
              <w:t xml:space="preserve"> līdz 2030.gadam</w:t>
            </w:r>
            <w:r w:rsidRPr="0057518E">
              <w:rPr>
                <w:rStyle w:val="FootnoteReference"/>
                <w:rFonts w:eastAsia="Times New Roman" w:cs="Times New Roman"/>
              </w:rPr>
              <w:footnoteReference w:id="29"/>
            </w:r>
            <w:r w:rsidRPr="0057518E">
              <w:rPr>
                <w:rStyle w:val="FootnoteReference"/>
                <w:rFonts w:eastAsia="Times New Roman" w:cs="Times New Roman"/>
                <w:vertAlign w:val="baseline"/>
              </w:rPr>
              <w:t>, Nacionālo attīstības plānu 2021.</w:t>
            </w:r>
            <w:r w:rsidRPr="0057518E">
              <w:rPr>
                <w:rFonts w:ascii="Times New Roman" w:hAnsi="Times New Roman" w:cs="Times New Roman"/>
              </w:rPr>
              <w:t> - </w:t>
            </w:r>
            <w:r w:rsidRPr="0057518E">
              <w:rPr>
                <w:rStyle w:val="FootnoteReference"/>
                <w:rFonts w:eastAsia="Times New Roman" w:cs="Times New Roman"/>
                <w:vertAlign w:val="baseline"/>
              </w:rPr>
              <w:t>2027.gadam</w:t>
            </w:r>
            <w:r w:rsidR="00505BF2" w:rsidRPr="0057518E">
              <w:rPr>
                <w:rStyle w:val="FootnoteReference"/>
                <w:rFonts w:eastAsia="Times New Roman" w:cs="Times New Roman"/>
              </w:rPr>
              <w:footnoteReference w:id="30"/>
            </w:r>
            <w:r w:rsidRPr="0057518E">
              <w:rPr>
                <w:rFonts w:ascii="Times New Roman" w:eastAsia="Times New Roman" w:hAnsi="Times New Roman" w:cs="Times New Roman"/>
              </w:rPr>
              <w:t xml:space="preserve"> u.c. plānošanas dokumentiem, kuru mērķis ir mazināt cilvēku, tautsaimniecības, infrastruktūras, apbūves un dabas ievainojamību no klimata pārmaiņu ietekmēm un veicināt klimata pārmaiņu radīto iespēju izmantošanu, kā arī reģionālās attīstības atšķirību mazināšanos. Vienlaikus ar TPTP ietvertajiem </w:t>
            </w:r>
            <w:r w:rsidR="00B957F0" w:rsidRPr="0057518E">
              <w:rPr>
                <w:rFonts w:ascii="Times New Roman" w:eastAsia="Times New Roman" w:hAnsi="Times New Roman" w:cs="Times New Roman"/>
              </w:rPr>
              <w:t>pārkārtošanās</w:t>
            </w:r>
            <w:r w:rsidR="00055269" w:rsidRPr="0057518E">
              <w:rPr>
                <w:rFonts w:ascii="Times New Roman" w:eastAsia="Times New Roman" w:hAnsi="Times New Roman" w:cs="Times New Roman"/>
              </w:rPr>
              <w:t xml:space="preserve"> </w:t>
            </w:r>
            <w:r w:rsidRPr="0057518E">
              <w:rPr>
                <w:rFonts w:ascii="Times New Roman" w:eastAsia="Times New Roman" w:hAnsi="Times New Roman" w:cs="Times New Roman"/>
              </w:rPr>
              <w:t xml:space="preserve"> virzieniem tiktu īstenots gan RIS3, gan NIP paredzētais, atbalstot augstākas pievienotās vērtības pakalpojumu un produktu veidošanās stimulēšanu, zināšanu pārnesi un efektīvāku resursu izmantošanu uzņēmējdarbības ciklos. Paaugstinot darba ņēmēju kvalifikāciju un/vai veicot pārkvalifikāciju, kā arī darbojoties augstas pievienotās vērtības nozarēs un izmantojot energoefektīvākus ražošanas risinājumus, tiktu veicināta klimata mērķu 2030. un 2050.gadam sasniegšana. </w:t>
            </w:r>
            <w:r w:rsidR="00E50E51" w:rsidRPr="0057518E">
              <w:rPr>
                <w:rFonts w:ascii="Times New Roman" w:eastAsia="Times New Roman" w:hAnsi="Times New Roman" w:cs="Times New Roman"/>
              </w:rPr>
              <w:t>Tāpat p</w:t>
            </w:r>
            <w:r w:rsidRPr="0057518E">
              <w:rPr>
                <w:rFonts w:ascii="Times New Roman" w:eastAsia="Times New Roman" w:hAnsi="Times New Roman" w:cs="Times New Roman"/>
              </w:rPr>
              <w:t xml:space="preserve">lānotie ieguldījumi ir atbilstoši arī plānošanas reģionu attīstības plānošanas dokumentiem, sniedzot pamatojumu ieguldījumiem un konkretizējot ieguldījumus atbilstoši teritoriju sociāli ekonomiskajai situācijai. </w:t>
            </w:r>
          </w:p>
          <w:p w14:paraId="4AB325BD" w14:textId="12533D78" w:rsidR="00E54DF9" w:rsidRPr="0057518E" w:rsidRDefault="00133FEE" w:rsidP="0009459F">
            <w:pPr>
              <w:spacing w:before="40" w:after="60" w:line="259" w:lineRule="auto"/>
              <w:ind w:firstLine="720"/>
              <w:rPr>
                <w:rFonts w:ascii="Times New Roman" w:eastAsia="Times New Roman" w:hAnsi="Times New Roman" w:cs="Times New Roman"/>
              </w:rPr>
            </w:pPr>
            <w:r w:rsidRPr="0057518E">
              <w:rPr>
                <w:rFonts w:ascii="Times New Roman" w:eastAsia="Times New Roman" w:hAnsi="Times New Roman" w:cs="Times New Roman"/>
              </w:rPr>
              <w:t xml:space="preserve">Kūdras nozares pasākumi plānoti saskaņā ar </w:t>
            </w:r>
            <w:r w:rsidR="000A7FC8" w:rsidRPr="0057518E">
              <w:rPr>
                <w:rFonts w:ascii="Times New Roman" w:eastAsia="Times New Roman" w:hAnsi="Times New Roman" w:cs="Times New Roman"/>
              </w:rPr>
              <w:t>KŪDRA</w:t>
            </w:r>
            <w:r w:rsidRPr="0057518E">
              <w:rPr>
                <w:rFonts w:ascii="Times New Roman" w:eastAsia="Times New Roman" w:hAnsi="Times New Roman" w:cs="Times New Roman"/>
              </w:rPr>
              <w:t>2030</w:t>
            </w:r>
            <w:r w:rsidR="00D71B75" w:rsidRPr="0057518E">
              <w:rPr>
                <w:rFonts w:ascii="Times New Roman" w:eastAsia="Times New Roman" w:hAnsi="Times New Roman" w:cs="Times New Roman"/>
              </w:rPr>
              <w:t>, kurā noteikti mērķi un pasākumi ilgtspējīgai nozares attīstībai un dekarbonizācijai. Lai sasniegtu šos mērķus līdz 2030.gadam, noteikti četri sasniedzamie rezultāti (skat. 2</w:t>
            </w:r>
            <w:r w:rsidR="00776589" w:rsidRPr="0057518E">
              <w:rPr>
                <w:rFonts w:ascii="Times New Roman" w:eastAsia="Times New Roman" w:hAnsi="Times New Roman" w:cs="Times New Roman"/>
              </w:rPr>
              <w:t>5</w:t>
            </w:r>
            <w:r w:rsidR="00D71B75" w:rsidRPr="0057518E">
              <w:rPr>
                <w:rFonts w:ascii="Times New Roman" w:eastAsia="Times New Roman" w:hAnsi="Times New Roman" w:cs="Times New Roman"/>
              </w:rPr>
              <w:t>.piel.). Tie paredz iegūtās kūdras apjomu</w:t>
            </w:r>
            <w:r w:rsidR="00D71B75" w:rsidRPr="0057518E">
              <w:rPr>
                <w:rFonts w:ascii="Times New Roman" w:eastAsia="Times New Roman" w:hAnsi="Times New Roman" w:cs="Times New Roman"/>
                <w:szCs w:val="24"/>
              </w:rPr>
              <w:t xml:space="preserve"> nepalielināšanos gada griezumā līdz</w:t>
            </w:r>
            <w:r w:rsidR="00D71B75" w:rsidRPr="0057518E">
              <w:rPr>
                <w:rFonts w:ascii="Times New Roman" w:eastAsia="Times New Roman" w:hAnsi="Times New Roman" w:cs="Times New Roman"/>
              </w:rPr>
              <w:t xml:space="preserve"> 2030.gadam, nav arī paredzēta SEG emisiju paaugstināšanās. </w:t>
            </w:r>
            <w:r w:rsidR="00113013" w:rsidRPr="0057518E">
              <w:rPr>
                <w:rFonts w:ascii="Times New Roman" w:hAnsi="Times New Roman" w:cs="Times New Roman"/>
              </w:rPr>
              <w:t>G</w:t>
            </w:r>
            <w:r w:rsidR="00D71B75" w:rsidRPr="0057518E">
              <w:rPr>
                <w:rFonts w:ascii="Times New Roman" w:eastAsia="Times New Roman" w:hAnsi="Times New Roman" w:cs="Times New Roman"/>
              </w:rPr>
              <w:t>alvenās rīcības mērķu sasniegšanai ir kūdras atradņu informācijas sakārtošana un informācijas pieejamība, ilgtspējīga kūdras resursu apsaimniekošana un izmantošana tautsaimniecībā, institucionālās kapacitātes celšana un zinātniskās pētniecības un inovatīvu risinājumu ieviešana, nodrošinot SEG emisiju kompensējošus pasākumus no kūdras ieguves un kūdras izmantošanas.</w:t>
            </w:r>
            <w:r w:rsidR="0038428D" w:rsidRPr="0057518E">
              <w:rPr>
                <w:rFonts w:ascii="Times New Roman" w:eastAsia="Times New Roman" w:hAnsi="Times New Roman" w:cs="Times New Roman"/>
              </w:rPr>
              <w:t xml:space="preserve"> </w:t>
            </w:r>
            <w:r w:rsidR="00DE7B00" w:rsidRPr="0057518E">
              <w:rPr>
                <w:rFonts w:ascii="Times New Roman" w:eastAsia="Times New Roman" w:hAnsi="Times New Roman" w:cs="Times New Roman"/>
              </w:rPr>
              <w:t>Atte</w:t>
            </w:r>
            <w:r w:rsidR="00F55317" w:rsidRPr="0057518E">
              <w:rPr>
                <w:rFonts w:ascii="Times New Roman" w:eastAsia="Times New Roman" w:hAnsi="Times New Roman" w:cs="Times New Roman"/>
              </w:rPr>
              <w:t>i</w:t>
            </w:r>
            <w:r w:rsidR="00DE7B00" w:rsidRPr="0057518E">
              <w:rPr>
                <w:rFonts w:ascii="Times New Roman" w:eastAsia="Times New Roman" w:hAnsi="Times New Roman" w:cs="Times New Roman"/>
              </w:rPr>
              <w:t>kšan</w:t>
            </w:r>
            <w:r w:rsidR="00951630" w:rsidRPr="0057518E">
              <w:rPr>
                <w:rFonts w:ascii="Times New Roman" w:eastAsia="Times New Roman" w:hAnsi="Times New Roman" w:cs="Times New Roman"/>
              </w:rPr>
              <w:t>ās no enerģētiskās kūdras</w:t>
            </w:r>
            <w:r w:rsidR="00DE7BC3" w:rsidRPr="0057518E">
              <w:rPr>
                <w:rFonts w:ascii="Times New Roman" w:eastAsia="Times New Roman" w:hAnsi="Times New Roman" w:cs="Times New Roman"/>
              </w:rPr>
              <w:t xml:space="preserve"> ir saska</w:t>
            </w:r>
            <w:r w:rsidR="55D0FFAE" w:rsidRPr="0057518E">
              <w:rPr>
                <w:rFonts w:ascii="Times New Roman" w:eastAsia="Times New Roman" w:hAnsi="Times New Roman" w:cs="Times New Roman"/>
              </w:rPr>
              <w:t>nīga</w:t>
            </w:r>
            <w:r w:rsidR="00DE7BC3" w:rsidRPr="0057518E">
              <w:rPr>
                <w:rFonts w:ascii="Times New Roman" w:eastAsia="Times New Roman" w:hAnsi="Times New Roman" w:cs="Times New Roman"/>
              </w:rPr>
              <w:t xml:space="preserve"> ar </w:t>
            </w:r>
            <w:r w:rsidR="002402BE" w:rsidRPr="0057518E">
              <w:rPr>
                <w:rFonts w:ascii="Times New Roman" w:eastAsia="Times New Roman" w:hAnsi="Times New Roman" w:cs="Times New Roman"/>
              </w:rPr>
              <w:t>Stratēģijā</w:t>
            </w:r>
            <w:r w:rsidR="00DE7BC3" w:rsidRPr="0057518E">
              <w:rPr>
                <w:rFonts w:ascii="Times New Roman" w:eastAsia="Times New Roman" w:hAnsi="Times New Roman" w:cs="Times New Roman"/>
              </w:rPr>
              <w:t xml:space="preserve"> </w:t>
            </w:r>
            <w:r w:rsidR="002402BE" w:rsidRPr="0057518E">
              <w:rPr>
                <w:rFonts w:ascii="Times New Roman" w:eastAsia="Times New Roman" w:hAnsi="Times New Roman" w:cs="Times New Roman"/>
              </w:rPr>
              <w:t>paredzēto</w:t>
            </w:r>
            <w:r w:rsidR="00DE7BC3" w:rsidRPr="0057518E">
              <w:rPr>
                <w:rFonts w:ascii="Times New Roman" w:eastAsia="Times New Roman" w:hAnsi="Times New Roman" w:cs="Times New Roman"/>
              </w:rPr>
              <w:t xml:space="preserve"> </w:t>
            </w:r>
            <w:r w:rsidR="002402BE" w:rsidRPr="0057518E">
              <w:rPr>
                <w:rFonts w:ascii="Times New Roman" w:eastAsia="Times New Roman" w:hAnsi="Times New Roman" w:cs="Times New Roman"/>
              </w:rPr>
              <w:t>tautsaimniecības</w:t>
            </w:r>
            <w:r w:rsidR="00DE7BC3" w:rsidRPr="0057518E">
              <w:rPr>
                <w:rFonts w:ascii="Times New Roman" w:eastAsia="Times New Roman" w:hAnsi="Times New Roman" w:cs="Times New Roman"/>
              </w:rPr>
              <w:t xml:space="preserve"> sek</w:t>
            </w:r>
            <w:r w:rsidR="002402BE" w:rsidRPr="0057518E">
              <w:rPr>
                <w:rFonts w:ascii="Times New Roman" w:eastAsia="Times New Roman" w:hAnsi="Times New Roman" w:cs="Times New Roman"/>
              </w:rPr>
              <w:t>toru pārstrukturēšan</w:t>
            </w:r>
            <w:r w:rsidR="0865D8CB" w:rsidRPr="0057518E">
              <w:rPr>
                <w:rFonts w:ascii="Times New Roman" w:eastAsia="Times New Roman" w:hAnsi="Times New Roman" w:cs="Times New Roman"/>
              </w:rPr>
              <w:t>u</w:t>
            </w:r>
            <w:r w:rsidR="00563C8D" w:rsidRPr="0057518E">
              <w:rPr>
                <w:rFonts w:ascii="Times New Roman" w:eastAsia="Times New Roman" w:hAnsi="Times New Roman" w:cs="Times New Roman"/>
              </w:rPr>
              <w:t>,</w:t>
            </w:r>
            <w:r w:rsidR="00FC6814" w:rsidRPr="0057518E">
              <w:rPr>
                <w:rFonts w:ascii="Times New Roman" w:eastAsia="Times New Roman" w:hAnsi="Times New Roman" w:cs="Times New Roman"/>
              </w:rPr>
              <w:t xml:space="preserve"> paredz</w:t>
            </w:r>
            <w:r w:rsidR="00563C8D" w:rsidRPr="0057518E">
              <w:rPr>
                <w:rFonts w:ascii="Times New Roman" w:eastAsia="Times New Roman" w:hAnsi="Times New Roman" w:cs="Times New Roman"/>
              </w:rPr>
              <w:t xml:space="preserve">ot </w:t>
            </w:r>
            <w:r w:rsidR="00FC6814" w:rsidRPr="0057518E">
              <w:rPr>
                <w:rFonts w:ascii="Times New Roman" w:eastAsia="Times New Roman" w:hAnsi="Times New Roman" w:cs="Times New Roman"/>
              </w:rPr>
              <w:t>atbilstošas rīcības, kas aptver gan vispārēju (horizontālu) oglekļa mazietilpīgas attīstības principu īstenošanu, gan rīcības nozaru politikās, iekļaujot visus tautsaimniecības sektorus</w:t>
            </w:r>
            <w:r w:rsidR="00B62D33" w:rsidRPr="0057518E">
              <w:rPr>
                <w:rFonts w:ascii="Times New Roman" w:eastAsia="Times New Roman" w:hAnsi="Times New Roman" w:cs="Times New Roman"/>
              </w:rPr>
              <w:t>.</w:t>
            </w:r>
            <w:r w:rsidR="004A513C" w:rsidRPr="0057518E">
              <w:rPr>
                <w:rFonts w:ascii="Times New Roman" w:eastAsia="Times New Roman" w:hAnsi="Times New Roman" w:cs="Times New Roman"/>
              </w:rPr>
              <w:t xml:space="preserve"> Tāpat</w:t>
            </w:r>
            <w:r w:rsidR="00222C0F" w:rsidRPr="0057518E">
              <w:rPr>
                <w:rFonts w:ascii="Times New Roman" w:eastAsia="Times New Roman" w:hAnsi="Times New Roman" w:cs="Times New Roman"/>
              </w:rPr>
              <w:t xml:space="preserve"> Stratēģijā</w:t>
            </w:r>
            <w:r w:rsidR="004A513C" w:rsidRPr="0057518E">
              <w:rPr>
                <w:rFonts w:ascii="Times New Roman" w:eastAsia="Times New Roman" w:hAnsi="Times New Roman" w:cs="Times New Roman"/>
              </w:rPr>
              <w:t xml:space="preserve"> paredzētie </w:t>
            </w:r>
            <w:r w:rsidR="00222C0F" w:rsidRPr="0057518E">
              <w:rPr>
                <w:rFonts w:ascii="Times New Roman" w:eastAsia="Times New Roman" w:hAnsi="Times New Roman" w:cs="Times New Roman"/>
              </w:rPr>
              <w:t>risinājumi</w:t>
            </w:r>
            <w:r w:rsidR="001019BA" w:rsidRPr="0057518E">
              <w:rPr>
                <w:rFonts w:ascii="Times New Roman" w:eastAsia="Times New Roman" w:hAnsi="Times New Roman" w:cs="Times New Roman"/>
              </w:rPr>
              <w:t xml:space="preserve"> oglekļa mazietilpīga</w:t>
            </w:r>
            <w:r w:rsidR="00E205C8" w:rsidRPr="0057518E">
              <w:rPr>
                <w:rFonts w:ascii="Times New Roman" w:eastAsia="Times New Roman" w:hAnsi="Times New Roman" w:cs="Times New Roman"/>
              </w:rPr>
              <w:t>i</w:t>
            </w:r>
            <w:r w:rsidR="001019BA" w:rsidRPr="0057518E">
              <w:rPr>
                <w:rFonts w:ascii="Times New Roman" w:eastAsia="Times New Roman" w:hAnsi="Times New Roman" w:cs="Times New Roman"/>
              </w:rPr>
              <w:t xml:space="preserve"> attīstībai ir</w:t>
            </w:r>
            <w:r w:rsidR="5D91F137" w:rsidRPr="0057518E">
              <w:rPr>
                <w:rFonts w:ascii="Times New Roman" w:eastAsia="Times New Roman" w:hAnsi="Times New Roman" w:cs="Times New Roman"/>
              </w:rPr>
              <w:t xml:space="preserve"> </w:t>
            </w:r>
            <w:r w:rsidR="5D91F137" w:rsidRPr="0057518E">
              <w:rPr>
                <w:rFonts w:ascii="Times New Roman" w:eastAsia="Times New Roman" w:hAnsi="Times New Roman" w:cs="Times New Roman"/>
                <w:szCs w:val="24"/>
                <w:lang w:val="lv"/>
              </w:rPr>
              <w:t>noteikti</w:t>
            </w:r>
            <w:r w:rsidR="001019BA" w:rsidRPr="0057518E">
              <w:rPr>
                <w:rFonts w:ascii="Times New Roman" w:eastAsia="Times New Roman" w:hAnsi="Times New Roman" w:cs="Times New Roman"/>
              </w:rPr>
              <w:t xml:space="preserve"> saskaņā ar TPTP</w:t>
            </w:r>
            <w:r w:rsidR="00757594" w:rsidRPr="0057518E">
              <w:rPr>
                <w:rFonts w:ascii="Times New Roman" w:eastAsia="Times New Roman" w:hAnsi="Times New Roman" w:cs="Times New Roman"/>
              </w:rPr>
              <w:t xml:space="preserve"> </w:t>
            </w:r>
            <w:r w:rsidR="00B06710" w:rsidRPr="0057518E">
              <w:rPr>
                <w:rFonts w:ascii="Times New Roman" w:eastAsia="Times New Roman" w:hAnsi="Times New Roman" w:cs="Times New Roman"/>
              </w:rPr>
              <w:t xml:space="preserve">kūdras </w:t>
            </w:r>
            <w:r w:rsidR="00D65A84" w:rsidRPr="0057518E">
              <w:rPr>
                <w:rFonts w:ascii="Times New Roman" w:eastAsia="Times New Roman" w:hAnsi="Times New Roman" w:cs="Times New Roman"/>
              </w:rPr>
              <w:t>sektora</w:t>
            </w:r>
            <w:r w:rsidR="00B06710" w:rsidRPr="0057518E">
              <w:rPr>
                <w:rFonts w:ascii="Times New Roman" w:eastAsia="Times New Roman" w:hAnsi="Times New Roman" w:cs="Times New Roman"/>
              </w:rPr>
              <w:t xml:space="preserve"> pārkārtošanās </w:t>
            </w:r>
            <w:r w:rsidR="00D65A84" w:rsidRPr="0057518E">
              <w:rPr>
                <w:rFonts w:ascii="Times New Roman" w:eastAsia="Times New Roman" w:hAnsi="Times New Roman" w:cs="Times New Roman"/>
              </w:rPr>
              <w:t>pasākumiem</w:t>
            </w:r>
            <w:r w:rsidR="00332905" w:rsidRPr="0057518E">
              <w:rPr>
                <w:rFonts w:ascii="Times New Roman" w:eastAsia="Times New Roman" w:hAnsi="Times New Roman" w:cs="Times New Roman"/>
              </w:rPr>
              <w:t>,</w:t>
            </w:r>
            <w:r w:rsidR="00772814" w:rsidRPr="0057518E">
              <w:rPr>
                <w:rFonts w:ascii="Times New Roman" w:eastAsia="Times New Roman" w:hAnsi="Times New Roman" w:cs="Times New Roman"/>
              </w:rPr>
              <w:t xml:space="preserve"> paredz</w:t>
            </w:r>
            <w:r w:rsidR="00150F6D" w:rsidRPr="0057518E">
              <w:rPr>
                <w:rFonts w:ascii="Times New Roman" w:eastAsia="Times New Roman" w:hAnsi="Times New Roman" w:cs="Times New Roman"/>
              </w:rPr>
              <w:t>ot</w:t>
            </w:r>
            <w:r w:rsidR="00BF4CAD" w:rsidRPr="0057518E">
              <w:rPr>
                <w:rFonts w:ascii="Times New Roman" w:eastAsia="Times New Roman" w:hAnsi="Times New Roman" w:cs="Times New Roman"/>
              </w:rPr>
              <w:t xml:space="preserve"> risinājumus pētniecības attīstībai, </w:t>
            </w:r>
            <w:r w:rsidR="002C3321" w:rsidRPr="0057518E">
              <w:rPr>
                <w:rFonts w:ascii="Times New Roman" w:eastAsia="Times New Roman" w:hAnsi="Times New Roman" w:cs="Times New Roman"/>
              </w:rPr>
              <w:t>ilgtspējīgai enerģētikai</w:t>
            </w:r>
            <w:r w:rsidR="00DD43FF" w:rsidRPr="0057518E">
              <w:rPr>
                <w:rFonts w:ascii="Times New Roman" w:eastAsia="Times New Roman" w:hAnsi="Times New Roman" w:cs="Times New Roman"/>
              </w:rPr>
              <w:t>, zemes izmantošanai</w:t>
            </w:r>
            <w:r w:rsidR="003128C2" w:rsidRPr="0057518E">
              <w:rPr>
                <w:rFonts w:ascii="Times New Roman" w:eastAsia="Times New Roman" w:hAnsi="Times New Roman" w:cs="Times New Roman"/>
              </w:rPr>
              <w:t xml:space="preserve"> un ražošanai.</w:t>
            </w:r>
            <w:r w:rsidR="00AC6854" w:rsidRPr="0057518E">
              <w:rPr>
                <w:rFonts w:ascii="Times New Roman" w:eastAsia="Times New Roman" w:hAnsi="Times New Roman" w:cs="Times New Roman"/>
              </w:rPr>
              <w:t xml:space="preserve"> NEKP nosaka rīcības attiecībā uz vēsturiski izmantoto kūdras ieguves vietu rekultivācijas veicināšanu, izvēloties piemērotāko rekultivācijas veidu. NEKP paredz </w:t>
            </w:r>
            <w:r w:rsidR="005A0459" w:rsidRPr="0057518E">
              <w:rPr>
                <w:rFonts w:ascii="Times New Roman" w:eastAsia="Times New Roman" w:hAnsi="Times New Roman" w:cs="Times New Roman"/>
              </w:rPr>
              <w:t>horizontālu</w:t>
            </w:r>
            <w:r w:rsidR="00AC6854" w:rsidRPr="0057518E">
              <w:rPr>
                <w:rFonts w:ascii="Times New Roman" w:eastAsia="Times New Roman" w:hAnsi="Times New Roman" w:cs="Times New Roman"/>
              </w:rPr>
              <w:t xml:space="preserve"> atbalstu arī inovatīvu tehnoloģiju un risinājumu attīstīšanai resursefektivitātes, SEG emisiju samazināšanas un CO</w:t>
            </w:r>
            <w:r w:rsidR="00AC6854" w:rsidRPr="0057518E">
              <w:rPr>
                <w:rFonts w:ascii="Times New Roman" w:eastAsia="Times New Roman" w:hAnsi="Times New Roman" w:cs="Times New Roman"/>
                <w:vertAlign w:val="subscript"/>
              </w:rPr>
              <w:t>2</w:t>
            </w:r>
            <w:r w:rsidR="00AC6854" w:rsidRPr="0057518E">
              <w:rPr>
                <w:rFonts w:ascii="Times New Roman" w:eastAsia="Times New Roman" w:hAnsi="Times New Roman" w:cs="Times New Roman"/>
              </w:rPr>
              <w:t xml:space="preserve"> piesaistes palielināšanas sekmēšanai. Vērtējot NEKP mērķus SEG emisiju</w:t>
            </w:r>
            <w:r w:rsidR="00AC6854" w:rsidRPr="0057518E" w:rsidDel="00707486">
              <w:rPr>
                <w:rFonts w:ascii="Times New Roman" w:eastAsia="Times New Roman" w:hAnsi="Times New Roman" w:cs="Times New Roman"/>
              </w:rPr>
              <w:t xml:space="preserve"> </w:t>
            </w:r>
            <w:r w:rsidR="00707486" w:rsidRPr="0057518E">
              <w:rPr>
                <w:rFonts w:ascii="Times New Roman" w:eastAsia="Times New Roman" w:hAnsi="Times New Roman" w:cs="Times New Roman"/>
              </w:rPr>
              <w:t>samazināšanas</w:t>
            </w:r>
            <w:r w:rsidR="00AC6854" w:rsidRPr="0057518E">
              <w:rPr>
                <w:rFonts w:ascii="Times New Roman" w:eastAsia="Times New Roman" w:hAnsi="Times New Roman" w:cs="Times New Roman"/>
              </w:rPr>
              <w:t xml:space="preserve"> kontekstā ar kūdras nozares attīstības plānos noteikto, nepieciešams pakāpeniski pārtraukt kūdras ieguvi un izmantošanu enerģijas ražošanai līdz 2030.gadam.</w:t>
            </w:r>
            <w:r w:rsidR="008642B6" w:rsidRPr="0057518E">
              <w:rPr>
                <w:rFonts w:ascii="Times New Roman" w:eastAsia="Times New Roman" w:hAnsi="Times New Roman" w:cs="Times New Roman"/>
              </w:rPr>
              <w:t xml:space="preserve"> </w:t>
            </w:r>
          </w:p>
          <w:p w14:paraId="496E5495" w14:textId="62081840" w:rsidR="000D587F" w:rsidRPr="0057518E" w:rsidRDefault="00D30283" w:rsidP="00B50596">
            <w:pPr>
              <w:spacing w:before="40" w:after="60" w:line="259" w:lineRule="auto"/>
              <w:ind w:firstLine="720"/>
              <w:rPr>
                <w:rFonts w:ascii="Times New Roman" w:eastAsia="Times New Roman" w:hAnsi="Times New Roman" w:cs="Times New Roman"/>
              </w:rPr>
            </w:pPr>
            <w:r w:rsidRPr="0057518E">
              <w:rPr>
                <w:rFonts w:ascii="Times New Roman" w:hAnsi="Times New Roman" w:cs="Times New Roman"/>
              </w:rPr>
              <w:t>Savukārt r</w:t>
            </w:r>
            <w:r w:rsidR="57BDB03F" w:rsidRPr="0057518E">
              <w:rPr>
                <w:rFonts w:ascii="Times New Roman" w:hAnsi="Times New Roman" w:cs="Times New Roman"/>
              </w:rPr>
              <w:t>eģionālās e</w:t>
            </w:r>
            <w:r w:rsidR="1393F3A7" w:rsidRPr="0057518E">
              <w:rPr>
                <w:rFonts w:ascii="Times New Roman" w:hAnsi="Times New Roman" w:cs="Times New Roman"/>
              </w:rPr>
              <w:t>konomikas</w:t>
            </w:r>
            <w:r w:rsidR="00133FEE" w:rsidRPr="0057518E">
              <w:rPr>
                <w:rFonts w:ascii="Times New Roman" w:hAnsi="Times New Roman" w:cs="Times New Roman"/>
              </w:rPr>
              <w:t xml:space="preserve"> </w:t>
            </w:r>
            <w:r w:rsidR="000B6A56" w:rsidRPr="0057518E">
              <w:rPr>
                <w:rFonts w:ascii="Times New Roman" w:hAnsi="Times New Roman" w:cs="Times New Roman"/>
              </w:rPr>
              <w:t>dažādošana</w:t>
            </w:r>
            <w:r w:rsidR="000B6A56" w:rsidRPr="0057518E">
              <w:rPr>
                <w:rFonts w:ascii="Times New Roman" w:eastAsia="Times New Roman" w:hAnsi="Times New Roman" w:cs="Times New Roman"/>
              </w:rPr>
              <w:t>s</w:t>
            </w:r>
            <w:r w:rsidR="000B6A56" w:rsidRPr="0057518E">
              <w:rPr>
                <w:rFonts w:ascii="Times New Roman" w:eastAsia="Times New Roman" w:hAnsi="Times New Roman" w:cs="Times New Roman"/>
                <w:b/>
              </w:rPr>
              <w:t xml:space="preserve"> </w:t>
            </w:r>
            <w:r w:rsidR="00133FEE" w:rsidRPr="0057518E">
              <w:rPr>
                <w:rFonts w:ascii="Times New Roman" w:eastAsia="Times New Roman" w:hAnsi="Times New Roman" w:cs="Times New Roman"/>
              </w:rPr>
              <w:t>pasākumi plānoti saskaņā</w:t>
            </w:r>
            <w:r w:rsidR="00133FEE" w:rsidRPr="0057518E">
              <w:rPr>
                <w:rFonts w:ascii="Times New Roman" w:eastAsia="Times New Roman" w:hAnsi="Times New Roman" w:cs="Times New Roman"/>
                <w:b/>
              </w:rPr>
              <w:t xml:space="preserve"> </w:t>
            </w:r>
            <w:r w:rsidR="00133FEE" w:rsidRPr="0057518E">
              <w:rPr>
                <w:rFonts w:ascii="Times New Roman" w:eastAsia="Times New Roman" w:hAnsi="Times New Roman" w:cs="Times New Roman"/>
              </w:rPr>
              <w:t>ar RPP uzdevumiem “A.1.1. Publiskās infrastruktūras attīstība uzņēmējdarbības atbalstam”</w:t>
            </w:r>
            <w:r w:rsidR="000C4AD5" w:rsidRPr="0057518E">
              <w:rPr>
                <w:rFonts w:ascii="Times New Roman" w:eastAsia="Times New Roman" w:hAnsi="Times New Roman" w:cs="Times New Roman"/>
              </w:rPr>
              <w:t xml:space="preserve">, </w:t>
            </w:r>
            <w:r w:rsidR="00133FEE" w:rsidRPr="0057518E">
              <w:rPr>
                <w:rFonts w:ascii="Times New Roman" w:eastAsia="Times New Roman" w:hAnsi="Times New Roman" w:cs="Times New Roman"/>
              </w:rPr>
              <w:t>“A.1.2.</w:t>
            </w:r>
            <w:r w:rsidR="00B0649B" w:rsidRPr="0057518E">
              <w:rPr>
                <w:rFonts w:ascii="Times New Roman" w:eastAsia="Times New Roman" w:hAnsi="Times New Roman" w:cs="Times New Roman"/>
              </w:rPr>
              <w:t> </w:t>
            </w:r>
            <w:r w:rsidR="00133FEE" w:rsidRPr="0057518E">
              <w:rPr>
                <w:rFonts w:ascii="Times New Roman" w:eastAsia="Times New Roman" w:hAnsi="Times New Roman" w:cs="Times New Roman"/>
              </w:rPr>
              <w:t xml:space="preserve">Ieguldījumi pamatlīdzekļos esošo/jaunu produktu un pakalpojumu attīstībai”, </w:t>
            </w:r>
            <w:r w:rsidR="000C4AD5" w:rsidRPr="0057518E">
              <w:rPr>
                <w:rFonts w:ascii="Times New Roman" w:eastAsia="Times New Roman" w:hAnsi="Times New Roman" w:cs="Times New Roman"/>
              </w:rPr>
              <w:t>“B.3.1</w:t>
            </w:r>
            <w:r w:rsidR="00B0649B" w:rsidRPr="0057518E">
              <w:rPr>
                <w:rFonts w:ascii="Times New Roman" w:eastAsia="Times New Roman" w:hAnsi="Times New Roman" w:cs="Times New Roman"/>
              </w:rPr>
              <w:t>.</w:t>
            </w:r>
            <w:r w:rsidR="000C4AD5" w:rsidRPr="0057518E">
              <w:rPr>
                <w:rFonts w:ascii="Times New Roman" w:eastAsia="Times New Roman" w:hAnsi="Times New Roman" w:cs="Times New Roman"/>
              </w:rPr>
              <w:t xml:space="preserve"> </w:t>
            </w:r>
            <w:r w:rsidR="000C4AD5" w:rsidRPr="0057518E">
              <w:rPr>
                <w:rFonts w:ascii="Times New Roman" w:eastAsia="Times New Roman" w:hAnsi="Times New Roman" w:cs="Times New Roman"/>
              </w:rPr>
              <w:lastRenderedPageBreak/>
              <w:t xml:space="preserve">Pašvaldību un plānošanas reģionu kapacitātes palielināšana viedai attīstības plānošanai un īstenošanai”, </w:t>
            </w:r>
            <w:r w:rsidR="00B0649B" w:rsidRPr="0057518E">
              <w:rPr>
                <w:rFonts w:ascii="Times New Roman" w:eastAsia="Times New Roman" w:hAnsi="Times New Roman" w:cs="Times New Roman"/>
              </w:rPr>
              <w:t>“</w:t>
            </w:r>
            <w:r w:rsidR="000C4AD5" w:rsidRPr="0057518E">
              <w:rPr>
                <w:rFonts w:ascii="Times New Roman" w:eastAsia="Times New Roman" w:hAnsi="Times New Roman" w:cs="Times New Roman"/>
              </w:rPr>
              <w:t xml:space="preserve">B.1.3. Viedas pašvaldības – pakalpojumu efektivitātes uzlabošana” un </w:t>
            </w:r>
            <w:r w:rsidR="00B0649B" w:rsidRPr="0057518E">
              <w:rPr>
                <w:rFonts w:ascii="Times New Roman" w:eastAsia="Times New Roman" w:hAnsi="Times New Roman" w:cs="Times New Roman"/>
              </w:rPr>
              <w:t>“</w:t>
            </w:r>
            <w:r w:rsidR="000C4AD5" w:rsidRPr="0057518E">
              <w:rPr>
                <w:rFonts w:ascii="Times New Roman" w:eastAsia="Times New Roman" w:hAnsi="Times New Roman" w:cs="Times New Roman"/>
              </w:rPr>
              <w:t>B.2.5. Pašvaldību ceļu un ielu infrastruktūras attīstība un mobilitātes uzlabošana”</w:t>
            </w:r>
            <w:r w:rsidR="00133FEE" w:rsidRPr="0057518E">
              <w:rPr>
                <w:rFonts w:ascii="Times New Roman" w:eastAsia="Times New Roman" w:hAnsi="Times New Roman" w:cs="Times New Roman"/>
              </w:rPr>
              <w:t>, kā arī ar NIP un balstoties uz reģionu un pašvaldību attīstības programmās un klimata pielāgošanās stratēģijās noteiktajām prioritātēm</w:t>
            </w:r>
            <w:r w:rsidR="006E3736" w:rsidRPr="0057518E">
              <w:rPr>
                <w:rFonts w:ascii="Times New Roman" w:eastAsia="Times New Roman" w:hAnsi="Times New Roman" w:cs="Times New Roman"/>
              </w:rPr>
              <w:t xml:space="preserve">, t.sk. </w:t>
            </w:r>
            <w:r w:rsidR="006464FC" w:rsidRPr="0057518E">
              <w:rPr>
                <w:rFonts w:ascii="Times New Roman" w:eastAsia="Times New Roman" w:hAnsi="Times New Roman" w:cs="Times New Roman"/>
                <w:color w:val="000000" w:themeColor="text1"/>
              </w:rPr>
              <w:t>sociālekonomisko seku mazināšanai saistībā ar klimata pārmaiņām</w:t>
            </w:r>
            <w:r w:rsidR="00133FEE" w:rsidRPr="0057518E">
              <w:rPr>
                <w:rFonts w:ascii="Times New Roman" w:eastAsia="Times New Roman" w:hAnsi="Times New Roman" w:cs="Times New Roman"/>
              </w:rPr>
              <w:t>.</w:t>
            </w:r>
            <w:r w:rsidR="000C4AD5" w:rsidRPr="0057518E">
              <w:rPr>
                <w:rFonts w:ascii="Times New Roman" w:eastAsia="Times New Roman" w:hAnsi="Times New Roman" w:cs="Times New Roman"/>
              </w:rPr>
              <w:t xml:space="preserve"> </w:t>
            </w:r>
          </w:p>
          <w:p w14:paraId="4A726E7D" w14:textId="4026A791" w:rsidR="00DB361E" w:rsidRPr="0057518E" w:rsidRDefault="000C4AD5" w:rsidP="000D587F">
            <w:pPr>
              <w:spacing w:before="40" w:after="60" w:line="259" w:lineRule="auto"/>
              <w:ind w:firstLine="720"/>
              <w:rPr>
                <w:rFonts w:ascii="Times New Roman" w:eastAsia="Times New Roman" w:hAnsi="Times New Roman" w:cs="Times New Roman"/>
                <w:i/>
                <w:color w:val="4472C4" w:themeColor="accent1"/>
                <w:sz w:val="20"/>
                <w:szCs w:val="20"/>
              </w:rPr>
            </w:pPr>
            <w:r w:rsidRPr="0057518E">
              <w:rPr>
                <w:rFonts w:ascii="Times New Roman" w:eastAsia="Times New Roman" w:hAnsi="Times New Roman" w:cs="Times New Roman"/>
              </w:rPr>
              <w:t>Tāpa</w:t>
            </w:r>
            <w:r w:rsidR="00E54DF9" w:rsidRPr="0057518E">
              <w:rPr>
                <w:rFonts w:ascii="Times New Roman" w:eastAsia="Times New Roman" w:hAnsi="Times New Roman" w:cs="Times New Roman"/>
              </w:rPr>
              <w:t>t a</w:t>
            </w:r>
            <w:r w:rsidR="002C09B4" w:rsidRPr="0057518E">
              <w:rPr>
                <w:rFonts w:ascii="Times New Roman" w:eastAsia="Segoe UI" w:hAnsi="Times New Roman" w:cs="Times New Roman"/>
              </w:rPr>
              <w:t>tbalsta</w:t>
            </w:r>
            <w:r w:rsidR="00133FEE" w:rsidRPr="0057518E">
              <w:rPr>
                <w:rFonts w:ascii="Times New Roman" w:eastAsia="Times New Roman" w:hAnsi="Times New Roman" w:cs="Times New Roman"/>
              </w:rPr>
              <w:t xml:space="preserve"> sociālekonomisko seku </w:t>
            </w:r>
            <w:r w:rsidR="00442D82" w:rsidRPr="0057518E">
              <w:rPr>
                <w:rFonts w:ascii="Times New Roman" w:eastAsia="Times New Roman" w:hAnsi="Times New Roman" w:cs="Times New Roman"/>
              </w:rPr>
              <w:t>mazināšanai reģionos pārejā uz klimatneitrālu ekonomiku</w:t>
            </w:r>
            <w:r w:rsidR="00133FEE" w:rsidRPr="0057518E">
              <w:rPr>
                <w:rFonts w:ascii="Times New Roman" w:eastAsia="Times New Roman" w:hAnsi="Times New Roman" w:cs="Times New Roman"/>
              </w:rPr>
              <w:t xml:space="preserve"> pasākumi plānoti saskaņā ar Izglītības attīstības pamatnostādnēm 2021.-2027.gadam</w:t>
            </w:r>
            <w:r w:rsidR="00133FEE" w:rsidRPr="0057518E">
              <w:rPr>
                <w:rStyle w:val="FootnoteReference"/>
                <w:rFonts w:eastAsia="Times New Roman" w:cs="Times New Roman"/>
              </w:rPr>
              <w:footnoteReference w:id="31"/>
            </w:r>
            <w:r w:rsidR="00133FEE" w:rsidRPr="0057518E">
              <w:rPr>
                <w:rFonts w:ascii="Times New Roman" w:eastAsia="Times New Roman" w:hAnsi="Times New Roman" w:cs="Times New Roman"/>
              </w:rPr>
              <w:t>, NIP, Zinātnes, tehnoloģijas attīstības un inovācijas pamatnostādnēm 2021.-2027.gadam</w:t>
            </w:r>
            <w:r w:rsidR="00133FEE" w:rsidRPr="0057518E">
              <w:rPr>
                <w:rStyle w:val="FootnoteReference"/>
                <w:rFonts w:eastAsia="Times New Roman" w:cs="Times New Roman"/>
              </w:rPr>
              <w:footnoteReference w:id="32"/>
            </w:r>
            <w:r w:rsidR="00133FEE" w:rsidRPr="0057518E">
              <w:rPr>
                <w:rFonts w:ascii="Times New Roman" w:eastAsia="Times New Roman" w:hAnsi="Times New Roman" w:cs="Times New Roman"/>
              </w:rPr>
              <w:t>, Digitālās transformācijas pamatnostādnēm 2021.-2027.gadam</w:t>
            </w:r>
            <w:r w:rsidR="00133FEE" w:rsidRPr="0057518E">
              <w:rPr>
                <w:rStyle w:val="FootnoteReference"/>
                <w:rFonts w:eastAsia="Times New Roman" w:cs="Times New Roman"/>
              </w:rPr>
              <w:footnoteReference w:id="33"/>
            </w:r>
            <w:r w:rsidR="00133FEE" w:rsidRPr="0057518E">
              <w:rPr>
                <w:rFonts w:ascii="Times New Roman" w:eastAsia="Times New Roman" w:hAnsi="Times New Roman" w:cs="Times New Roman"/>
              </w:rPr>
              <w:t>, TAP u.c. plānošanas dokumentiem, kas ietver rīcības virzienus sociālo un ekonomisko risku mazināšanai nozarēs, kas veic ekonomikas transformāciju uz klimatneitralitāti.</w:t>
            </w:r>
          </w:p>
        </w:tc>
      </w:tr>
    </w:tbl>
    <w:p w14:paraId="6CA454CC" w14:textId="4DCE18FD" w:rsidR="004E3DF5" w:rsidRPr="0057518E" w:rsidRDefault="7F34068A" w:rsidP="009732DB">
      <w:pPr>
        <w:spacing w:before="120" w:after="120" w:line="240" w:lineRule="auto"/>
        <w:rPr>
          <w:rFonts w:ascii="Times New Roman" w:hAnsi="Times New Roman" w:cs="Times New Roman"/>
          <w:b/>
        </w:rPr>
      </w:pPr>
      <w:r w:rsidRPr="0057518E">
        <w:rPr>
          <w:rFonts w:ascii="Times New Roman" w:hAnsi="Times New Roman" w:cs="Times New Roman"/>
          <w:b/>
        </w:rPr>
        <w:lastRenderedPageBreak/>
        <w:t>2</w:t>
      </w:r>
      <w:r w:rsidR="00DF060E" w:rsidRPr="0057518E">
        <w:rPr>
          <w:rFonts w:ascii="Times New Roman" w:hAnsi="Times New Roman" w:cs="Times New Roman"/>
          <w:b/>
        </w:rPr>
        <w:t>.</w:t>
      </w:r>
      <w:r w:rsidRPr="0057518E">
        <w:rPr>
          <w:rFonts w:ascii="Times New Roman" w:hAnsi="Times New Roman" w:cs="Times New Roman"/>
          <w:b/>
        </w:rPr>
        <w:t>4</w:t>
      </w:r>
      <w:r w:rsidR="00DF060E" w:rsidRPr="0057518E">
        <w:rPr>
          <w:rFonts w:ascii="Times New Roman" w:hAnsi="Times New Roman" w:cs="Times New Roman"/>
          <w:b/>
        </w:rPr>
        <w:t>.</w:t>
      </w:r>
      <w:r w:rsidRPr="0057518E">
        <w:rPr>
          <w:rFonts w:ascii="Times New Roman" w:hAnsi="Times New Roman" w:cs="Times New Roman"/>
          <w:b/>
        </w:rPr>
        <w:t xml:space="preserve"> Paredzēto darbību veidi</w:t>
      </w:r>
    </w:p>
    <w:tbl>
      <w:tblPr>
        <w:tblStyle w:val="TableGrid"/>
        <w:tblW w:w="9348" w:type="dxa"/>
        <w:tblLayout w:type="fixed"/>
        <w:tblLook w:val="06A0" w:firstRow="1" w:lastRow="0" w:firstColumn="1" w:lastColumn="0" w:noHBand="1" w:noVBand="1"/>
      </w:tblPr>
      <w:tblGrid>
        <w:gridCol w:w="9348"/>
      </w:tblGrid>
      <w:tr w:rsidR="25015879" w:rsidRPr="0057518E" w14:paraId="7CFE5BFE" w14:textId="77777777" w:rsidTr="004D20AE">
        <w:tc>
          <w:tcPr>
            <w:tcW w:w="934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1FD2D3" w14:textId="562C2088" w:rsidR="0067572D" w:rsidRPr="0057518E" w:rsidRDefault="0067572D" w:rsidP="00EB3355">
            <w:pPr>
              <w:spacing w:before="40" w:after="40"/>
              <w:ind w:firstLine="873"/>
              <w:rPr>
                <w:rFonts w:ascii="Times New Roman" w:eastAsia="Times New Roman" w:hAnsi="Times New Roman" w:cs="Times New Roman"/>
              </w:rPr>
            </w:pPr>
            <w:r w:rsidRPr="0057518E">
              <w:rPr>
                <w:rFonts w:ascii="Times New Roman" w:eastAsia="Times New Roman" w:hAnsi="Times New Roman" w:cs="Times New Roman"/>
              </w:rPr>
              <w:t>Lai novērstu reģionālo atšķirību palielināšanos</w:t>
            </w:r>
            <w:r w:rsidR="00D12A41" w:rsidRPr="0057518E">
              <w:rPr>
                <w:rFonts w:ascii="Times New Roman" w:eastAsia="Times New Roman" w:hAnsi="Times New Roman" w:cs="Times New Roman"/>
              </w:rPr>
              <w:t>,</w:t>
            </w:r>
            <w:r w:rsidR="00B31778" w:rsidRPr="0057518E">
              <w:rPr>
                <w:rFonts w:ascii="Times New Roman" w:eastAsia="Times New Roman" w:hAnsi="Times New Roman" w:cs="Times New Roman"/>
              </w:rPr>
              <w:t xml:space="preserve"> </w:t>
            </w:r>
            <w:r w:rsidRPr="0057518E">
              <w:rPr>
                <w:rFonts w:ascii="Times New Roman" w:eastAsia="Times New Roman" w:hAnsi="Times New Roman" w:cs="Times New Roman"/>
              </w:rPr>
              <w:t xml:space="preserve">mazinātu pārejas </w:t>
            </w:r>
            <w:r w:rsidR="00B31778" w:rsidRPr="0057518E">
              <w:rPr>
                <w:rFonts w:ascii="Times New Roman" w:eastAsia="Times New Roman" w:hAnsi="Times New Roman" w:cs="Times New Roman"/>
              </w:rPr>
              <w:t>uz klimatne</w:t>
            </w:r>
            <w:r w:rsidR="008B2A04" w:rsidRPr="0057518E">
              <w:rPr>
                <w:rFonts w:ascii="Times New Roman" w:eastAsia="Times New Roman" w:hAnsi="Times New Roman" w:cs="Times New Roman"/>
              </w:rPr>
              <w:t>it</w:t>
            </w:r>
            <w:r w:rsidR="00B31778" w:rsidRPr="0057518E">
              <w:rPr>
                <w:rFonts w:ascii="Times New Roman" w:eastAsia="Times New Roman" w:hAnsi="Times New Roman" w:cs="Times New Roman"/>
              </w:rPr>
              <w:t xml:space="preserve">ralitāti </w:t>
            </w:r>
            <w:r w:rsidRPr="0057518E">
              <w:rPr>
                <w:rFonts w:ascii="Times New Roman" w:eastAsia="Times New Roman" w:hAnsi="Times New Roman" w:cs="Times New Roman"/>
              </w:rPr>
              <w:t xml:space="preserve">sociālās, ekonomiskās un ar vidi saistītās sekas, ar jaunu un inovatīvu risinājumu ieviešanu, </w:t>
            </w:r>
            <w:r w:rsidR="00AC618A" w:rsidRPr="0057518E">
              <w:rPr>
                <w:rFonts w:ascii="Times New Roman" w:eastAsia="Times New Roman" w:hAnsi="Times New Roman" w:cs="Times New Roman"/>
              </w:rPr>
              <w:t xml:space="preserve">četros </w:t>
            </w:r>
            <w:r w:rsidRPr="0057518E">
              <w:rPr>
                <w:rFonts w:ascii="Times New Roman" w:eastAsia="Times New Roman" w:hAnsi="Times New Roman" w:cs="Times New Roman"/>
              </w:rPr>
              <w:t>reģion</w:t>
            </w:r>
            <w:r w:rsidR="009A4E80" w:rsidRPr="0057518E">
              <w:rPr>
                <w:rFonts w:ascii="Times New Roman" w:eastAsia="Times New Roman" w:hAnsi="Times New Roman" w:cs="Times New Roman"/>
              </w:rPr>
              <w:t xml:space="preserve">os </w:t>
            </w:r>
            <w:r w:rsidR="004C50CD" w:rsidRPr="0057518E">
              <w:rPr>
                <w:rFonts w:ascii="Times New Roman" w:eastAsia="Times New Roman" w:hAnsi="Times New Roman" w:cs="Times New Roman"/>
              </w:rPr>
              <w:t>p</w:t>
            </w:r>
            <w:r w:rsidR="00272846" w:rsidRPr="0057518E">
              <w:rPr>
                <w:rFonts w:ascii="Times New Roman" w:eastAsia="Times New Roman" w:hAnsi="Times New Roman" w:cs="Times New Roman"/>
              </w:rPr>
              <w:t>ārkārtošanās ietvaros plānot</w:t>
            </w:r>
            <w:r w:rsidR="00C821AA" w:rsidRPr="0057518E">
              <w:rPr>
                <w:rFonts w:ascii="Times New Roman" w:eastAsia="Times New Roman" w:hAnsi="Times New Roman" w:cs="Times New Roman"/>
              </w:rPr>
              <w:t xml:space="preserve">as </w:t>
            </w:r>
            <w:r w:rsidRPr="0057518E">
              <w:rPr>
                <w:rFonts w:ascii="Times New Roman" w:eastAsia="Times New Roman" w:hAnsi="Times New Roman" w:cs="Times New Roman"/>
              </w:rPr>
              <w:t xml:space="preserve">TPF </w:t>
            </w:r>
            <w:r w:rsidR="00E37A7A" w:rsidRPr="0057518E">
              <w:rPr>
                <w:rFonts w:ascii="Times New Roman" w:eastAsia="Times New Roman" w:hAnsi="Times New Roman" w:cs="Times New Roman"/>
              </w:rPr>
              <w:t>investīcijas</w:t>
            </w:r>
            <w:r w:rsidRPr="0057518E">
              <w:rPr>
                <w:rFonts w:ascii="Times New Roman" w:eastAsia="Times New Roman" w:hAnsi="Times New Roman" w:cs="Times New Roman"/>
              </w:rPr>
              <w:t xml:space="preserve"> 18</w:t>
            </w:r>
            <w:r w:rsidR="0010146F" w:rsidRPr="0057518E">
              <w:rPr>
                <w:rFonts w:ascii="Times New Roman" w:eastAsia="Times New Roman" w:hAnsi="Times New Roman" w:cs="Times New Roman"/>
              </w:rPr>
              <w:t>4</w:t>
            </w:r>
            <w:r w:rsidRPr="0057518E">
              <w:rPr>
                <w:rFonts w:ascii="Times New Roman" w:eastAsia="Times New Roman" w:hAnsi="Times New Roman" w:cs="Times New Roman"/>
              </w:rPr>
              <w:t>,</w:t>
            </w:r>
            <w:r w:rsidR="0010146F" w:rsidRPr="0057518E">
              <w:rPr>
                <w:rFonts w:ascii="Times New Roman" w:eastAsia="Times New Roman" w:hAnsi="Times New Roman" w:cs="Times New Roman"/>
              </w:rPr>
              <w:t>2</w:t>
            </w:r>
            <w:r w:rsidRPr="0057518E">
              <w:rPr>
                <w:rFonts w:ascii="Times New Roman" w:eastAsia="Times New Roman" w:hAnsi="Times New Roman" w:cs="Times New Roman"/>
              </w:rPr>
              <w:t xml:space="preserve"> milj.</w:t>
            </w:r>
            <w:r w:rsidR="00A012CA" w:rsidRPr="0057518E">
              <w:rPr>
                <w:rFonts w:ascii="Times New Roman" w:eastAsia="Times New Roman" w:hAnsi="Times New Roman" w:cs="Times New Roman"/>
              </w:rPr>
              <w:t xml:space="preserve"> </w:t>
            </w:r>
            <w:r w:rsidRPr="0057518E">
              <w:rPr>
                <w:rFonts w:ascii="Times New Roman" w:eastAsia="Times New Roman" w:hAnsi="Times New Roman" w:cs="Times New Roman"/>
                <w:color w:val="000000" w:themeColor="text1"/>
              </w:rPr>
              <w:t>EUR</w:t>
            </w:r>
            <w:r w:rsidRPr="0057518E">
              <w:rPr>
                <w:rFonts w:ascii="Times New Roman" w:eastAsia="Times New Roman" w:hAnsi="Times New Roman" w:cs="Times New Roman"/>
                <w:vertAlign w:val="superscript"/>
              </w:rPr>
              <w:footnoteReference w:id="34"/>
            </w:r>
            <w:r w:rsidR="002A72DE" w:rsidRPr="0057518E">
              <w:rPr>
                <w:rFonts w:ascii="Times New Roman" w:eastAsia="Times New Roman" w:hAnsi="Times New Roman" w:cs="Times New Roman"/>
              </w:rPr>
              <w:t>.</w:t>
            </w:r>
          </w:p>
          <w:p w14:paraId="4CB1AC65" w14:textId="4C92B7DE" w:rsidR="00425207" w:rsidRPr="0057518E" w:rsidRDefault="007161E4" w:rsidP="00425207">
            <w:pPr>
              <w:spacing w:before="40" w:after="60" w:line="259" w:lineRule="auto"/>
              <w:ind w:firstLine="731"/>
              <w:rPr>
                <w:rFonts w:ascii="Times New Roman" w:eastAsia="Times New Roman" w:hAnsi="Times New Roman" w:cs="Times New Roman"/>
              </w:rPr>
            </w:pPr>
            <w:r w:rsidRPr="0057518E">
              <w:rPr>
                <w:rFonts w:ascii="Times New Roman" w:eastAsia="Segoe UI" w:hAnsi="Times New Roman" w:cs="Times New Roman"/>
              </w:rPr>
              <w:t>Ekonomikas pārkārtošanai</w:t>
            </w:r>
            <w:r w:rsidR="00EE6674" w:rsidRPr="0057518E">
              <w:rPr>
                <w:rFonts w:ascii="Times New Roman" w:eastAsia="Segoe UI" w:hAnsi="Times New Roman" w:cs="Times New Roman"/>
              </w:rPr>
              <w:t xml:space="preserve"> </w:t>
            </w:r>
            <w:r w:rsidR="000576FC" w:rsidRPr="0057518E">
              <w:rPr>
                <w:rFonts w:ascii="Times New Roman" w:eastAsia="Segoe UI" w:hAnsi="Times New Roman" w:cs="Times New Roman"/>
              </w:rPr>
              <w:t>plānot</w:t>
            </w:r>
            <w:r w:rsidR="003D7370" w:rsidRPr="0057518E">
              <w:rPr>
                <w:rFonts w:ascii="Times New Roman" w:eastAsia="Segoe UI" w:hAnsi="Times New Roman" w:cs="Times New Roman"/>
              </w:rPr>
              <w:t>as</w:t>
            </w:r>
            <w:r w:rsidR="6D4793D3" w:rsidRPr="0057518E">
              <w:rPr>
                <w:rFonts w:ascii="Times New Roman" w:eastAsia="Segoe UI" w:hAnsi="Times New Roman" w:cs="Times New Roman"/>
              </w:rPr>
              <w:t xml:space="preserve"> </w:t>
            </w:r>
            <w:r w:rsidR="2BC38973" w:rsidRPr="0057518E">
              <w:rPr>
                <w:rFonts w:ascii="Times New Roman" w:eastAsia="Segoe UI" w:hAnsi="Times New Roman" w:cs="Times New Roman"/>
              </w:rPr>
              <w:t>tieš</w:t>
            </w:r>
            <w:r w:rsidR="003D7370" w:rsidRPr="0057518E">
              <w:rPr>
                <w:rFonts w:ascii="Times New Roman" w:eastAsia="Segoe UI" w:hAnsi="Times New Roman" w:cs="Times New Roman"/>
              </w:rPr>
              <w:t xml:space="preserve">ās </w:t>
            </w:r>
            <w:r w:rsidR="6D4793D3" w:rsidRPr="0057518E">
              <w:rPr>
                <w:rFonts w:ascii="Times New Roman" w:eastAsia="Segoe UI" w:hAnsi="Times New Roman" w:cs="Times New Roman"/>
              </w:rPr>
              <w:t xml:space="preserve">pārejas </w:t>
            </w:r>
            <w:r w:rsidR="00B00E50" w:rsidRPr="0057518E">
              <w:rPr>
                <w:rFonts w:ascii="Times New Roman" w:eastAsia="Segoe UI" w:hAnsi="Times New Roman" w:cs="Times New Roman"/>
              </w:rPr>
              <w:t>un</w:t>
            </w:r>
            <w:r w:rsidR="6D4793D3" w:rsidRPr="0057518E">
              <w:rPr>
                <w:rFonts w:ascii="Times New Roman" w:eastAsia="Segoe UI" w:hAnsi="Times New Roman" w:cs="Times New Roman"/>
              </w:rPr>
              <w:t xml:space="preserve"> </w:t>
            </w:r>
            <w:r w:rsidR="54ECC60A" w:rsidRPr="0057518E">
              <w:rPr>
                <w:rFonts w:ascii="Times New Roman" w:eastAsia="Segoe UI" w:hAnsi="Times New Roman" w:cs="Times New Roman"/>
              </w:rPr>
              <w:t>netieš</w:t>
            </w:r>
            <w:r w:rsidR="003D7370" w:rsidRPr="0057518E">
              <w:rPr>
                <w:rFonts w:ascii="Times New Roman" w:eastAsia="Segoe UI" w:hAnsi="Times New Roman" w:cs="Times New Roman"/>
              </w:rPr>
              <w:t>ās</w:t>
            </w:r>
            <w:r w:rsidR="54ECC60A" w:rsidRPr="0057518E">
              <w:rPr>
                <w:rFonts w:ascii="Times New Roman" w:eastAsia="Segoe UI" w:hAnsi="Times New Roman" w:cs="Times New Roman"/>
              </w:rPr>
              <w:t xml:space="preserve"> </w:t>
            </w:r>
            <w:r w:rsidR="6D4793D3" w:rsidRPr="0057518E">
              <w:rPr>
                <w:rFonts w:ascii="Times New Roman" w:eastAsia="Segoe UI" w:hAnsi="Times New Roman" w:cs="Times New Roman"/>
              </w:rPr>
              <w:t>kompensējoš</w:t>
            </w:r>
            <w:r w:rsidR="003D7370" w:rsidRPr="0057518E">
              <w:rPr>
                <w:rFonts w:ascii="Times New Roman" w:eastAsia="Segoe UI" w:hAnsi="Times New Roman" w:cs="Times New Roman"/>
              </w:rPr>
              <w:t>ās</w:t>
            </w:r>
            <w:r w:rsidR="6D4793D3" w:rsidRPr="0057518E">
              <w:rPr>
                <w:rFonts w:ascii="Times New Roman" w:eastAsia="Segoe UI" w:hAnsi="Times New Roman" w:cs="Times New Roman"/>
              </w:rPr>
              <w:t xml:space="preserve"> </w:t>
            </w:r>
            <w:r w:rsidR="003D7370" w:rsidRPr="0057518E">
              <w:rPr>
                <w:rFonts w:ascii="Times New Roman" w:eastAsia="Segoe UI" w:hAnsi="Times New Roman" w:cs="Times New Roman"/>
              </w:rPr>
              <w:t>darbības</w:t>
            </w:r>
            <w:r w:rsidR="6D4793D3" w:rsidRPr="0057518E">
              <w:rPr>
                <w:rFonts w:ascii="Times New Roman" w:eastAsia="Segoe UI" w:hAnsi="Times New Roman" w:cs="Times New Roman"/>
              </w:rPr>
              <w:t xml:space="preserve">, kas </w:t>
            </w:r>
            <w:r w:rsidR="0F8DC96D" w:rsidRPr="0057518E">
              <w:rPr>
                <w:rFonts w:ascii="Times New Roman" w:eastAsia="Segoe UI" w:hAnsi="Times New Roman" w:cs="Times New Roman"/>
              </w:rPr>
              <w:t>radī</w:t>
            </w:r>
            <w:r w:rsidR="00BB5EEB" w:rsidRPr="0057518E">
              <w:rPr>
                <w:rFonts w:ascii="Times New Roman" w:eastAsia="Segoe UI" w:hAnsi="Times New Roman" w:cs="Times New Roman"/>
              </w:rPr>
              <w:t>s</w:t>
            </w:r>
            <w:r w:rsidR="0F8DC96D" w:rsidRPr="0057518E">
              <w:rPr>
                <w:rFonts w:ascii="Times New Roman" w:eastAsia="Segoe UI" w:hAnsi="Times New Roman" w:cs="Times New Roman"/>
              </w:rPr>
              <w:t xml:space="preserve"> pozitīvu ietekmi uz </w:t>
            </w:r>
            <w:r w:rsidR="3EDB8DB6" w:rsidRPr="0057518E">
              <w:rPr>
                <w:rFonts w:ascii="Times New Roman" w:eastAsia="Segoe UI" w:hAnsi="Times New Roman" w:cs="Times New Roman"/>
              </w:rPr>
              <w:t>nodarbinātību</w:t>
            </w:r>
            <w:r w:rsidR="4D0EB47D" w:rsidRPr="0057518E">
              <w:rPr>
                <w:rFonts w:ascii="Times New Roman" w:eastAsia="Segoe UI" w:hAnsi="Times New Roman" w:cs="Times New Roman"/>
              </w:rPr>
              <w:t xml:space="preserve"> </w:t>
            </w:r>
            <w:r w:rsidR="00F261A3" w:rsidRPr="0057518E">
              <w:rPr>
                <w:rFonts w:ascii="Times New Roman" w:eastAsia="Segoe UI" w:hAnsi="Times New Roman" w:cs="Times New Roman"/>
              </w:rPr>
              <w:t>ilgtermiņā,</w:t>
            </w:r>
            <w:r w:rsidR="7850B046" w:rsidRPr="0057518E">
              <w:rPr>
                <w:rFonts w:ascii="Times New Roman" w:eastAsia="Segoe UI" w:hAnsi="Times New Roman" w:cs="Times New Roman"/>
              </w:rPr>
              <w:t xml:space="preserve"> mazinā</w:t>
            </w:r>
            <w:r w:rsidR="00BB5EEB" w:rsidRPr="0057518E">
              <w:rPr>
                <w:rFonts w:ascii="Times New Roman" w:eastAsia="Segoe UI" w:hAnsi="Times New Roman" w:cs="Times New Roman"/>
              </w:rPr>
              <w:t>s</w:t>
            </w:r>
            <w:r w:rsidR="364FFB8B" w:rsidRPr="0057518E">
              <w:rPr>
                <w:rFonts w:ascii="Times New Roman" w:eastAsia="Segoe UI" w:hAnsi="Times New Roman" w:cs="Times New Roman"/>
              </w:rPr>
              <w:t xml:space="preserve"> </w:t>
            </w:r>
            <w:r w:rsidR="000576FC" w:rsidRPr="0057518E">
              <w:rPr>
                <w:rFonts w:ascii="Times New Roman" w:eastAsia="Segoe UI" w:hAnsi="Times New Roman" w:cs="Times New Roman"/>
              </w:rPr>
              <w:t>sociālekonomiskās sekas</w:t>
            </w:r>
            <w:r w:rsidR="00425207" w:rsidRPr="0057518E">
              <w:rPr>
                <w:rFonts w:ascii="Times New Roman" w:eastAsia="Times New Roman" w:hAnsi="Times New Roman" w:cs="Times New Roman"/>
              </w:rPr>
              <w:t xml:space="preserve"> pārejā uz klimatneitrālu ekonomiku. </w:t>
            </w:r>
            <w:r w:rsidR="00B9572E" w:rsidRPr="0057518E">
              <w:rPr>
                <w:rFonts w:ascii="Times New Roman" w:eastAsiaTheme="minorEastAsia" w:hAnsi="Times New Roman" w:cs="Times New Roman"/>
                <w:color w:val="000000" w:themeColor="text1"/>
              </w:rPr>
              <w:t>I</w:t>
            </w:r>
            <w:r w:rsidR="00F90BFB" w:rsidRPr="0057518E">
              <w:rPr>
                <w:rFonts w:ascii="Times New Roman" w:eastAsiaTheme="minorEastAsia" w:hAnsi="Times New Roman" w:cs="Times New Roman"/>
                <w:color w:val="000000" w:themeColor="text1"/>
              </w:rPr>
              <w:t>nformācij</w:t>
            </w:r>
            <w:r w:rsidR="00532A1B" w:rsidRPr="0057518E">
              <w:rPr>
                <w:rFonts w:ascii="Times New Roman" w:eastAsiaTheme="minorEastAsia" w:hAnsi="Times New Roman" w:cs="Times New Roman"/>
                <w:color w:val="000000" w:themeColor="text1"/>
              </w:rPr>
              <w:t>u</w:t>
            </w:r>
            <w:r w:rsidR="00F90BFB" w:rsidRPr="0057518E">
              <w:rPr>
                <w:rFonts w:ascii="Times New Roman" w:eastAsiaTheme="minorEastAsia" w:hAnsi="Times New Roman" w:cs="Times New Roman"/>
                <w:color w:val="000000" w:themeColor="text1"/>
              </w:rPr>
              <w:t xml:space="preserve"> par paredzamo pārkārtošanās ietekmes mazināšan</w:t>
            </w:r>
            <w:r w:rsidR="00DF39C6" w:rsidRPr="0057518E">
              <w:rPr>
                <w:rFonts w:ascii="Times New Roman" w:eastAsiaTheme="minorEastAsia" w:hAnsi="Times New Roman" w:cs="Times New Roman"/>
                <w:color w:val="000000" w:themeColor="text1"/>
              </w:rPr>
              <w:t>u</w:t>
            </w:r>
            <w:r w:rsidR="00F90BFB" w:rsidRPr="0057518E">
              <w:rPr>
                <w:rFonts w:ascii="Times New Roman" w:eastAsia="Times New Roman" w:hAnsi="Times New Roman" w:cs="Times New Roman"/>
              </w:rPr>
              <w:t xml:space="preserve"> skat.2</w:t>
            </w:r>
            <w:r w:rsidR="00776589" w:rsidRPr="0057518E">
              <w:rPr>
                <w:rFonts w:ascii="Times New Roman" w:eastAsia="Times New Roman" w:hAnsi="Times New Roman" w:cs="Times New Roman"/>
              </w:rPr>
              <w:t>6</w:t>
            </w:r>
            <w:r w:rsidR="00F90BFB" w:rsidRPr="0057518E">
              <w:rPr>
                <w:rFonts w:ascii="Times New Roman" w:eastAsia="Times New Roman" w:hAnsi="Times New Roman" w:cs="Times New Roman"/>
              </w:rPr>
              <w:t>.piel.</w:t>
            </w:r>
            <w:r w:rsidR="6B80754D" w:rsidRPr="0057518E">
              <w:rPr>
                <w:rFonts w:ascii="Times New Roman" w:eastAsia="Times New Roman" w:hAnsi="Times New Roman" w:cs="Times New Roman"/>
              </w:rPr>
              <w:t xml:space="preserve"> </w:t>
            </w:r>
          </w:p>
          <w:p w14:paraId="310A2FA1" w14:textId="00C3FB3E" w:rsidR="008F6C3D" w:rsidRPr="0057518E" w:rsidRDefault="00303675" w:rsidP="00BF2A02">
            <w:pPr>
              <w:spacing w:before="40" w:after="40"/>
              <w:ind w:firstLine="731"/>
              <w:rPr>
                <w:rFonts w:ascii="Times New Roman" w:eastAsia="Times New Roman" w:hAnsi="Times New Roman" w:cs="Times New Roman"/>
                <w:b/>
                <w:szCs w:val="24"/>
              </w:rPr>
            </w:pPr>
            <w:r w:rsidRPr="0057518E">
              <w:rPr>
                <w:rFonts w:ascii="Times New Roman" w:eastAsia="Times New Roman" w:hAnsi="Times New Roman" w:cs="Times New Roman"/>
                <w:bCs/>
                <w:szCs w:val="24"/>
              </w:rPr>
              <w:t>Investīciju virziena</w:t>
            </w:r>
            <w:r w:rsidRPr="0057518E">
              <w:rPr>
                <w:rFonts w:ascii="Times New Roman" w:eastAsia="Times New Roman" w:hAnsi="Times New Roman" w:cs="Times New Roman"/>
                <w:b/>
                <w:szCs w:val="24"/>
              </w:rPr>
              <w:t xml:space="preserve"> </w:t>
            </w:r>
            <w:r w:rsidR="009C3254" w:rsidRPr="0057518E">
              <w:rPr>
                <w:rFonts w:ascii="Times New Roman" w:eastAsia="Times New Roman" w:hAnsi="Times New Roman" w:cs="Times New Roman"/>
                <w:b/>
                <w:szCs w:val="24"/>
              </w:rPr>
              <w:t>“</w:t>
            </w:r>
            <w:r w:rsidRPr="0057518E">
              <w:rPr>
                <w:rFonts w:ascii="Times New Roman" w:eastAsia="Times New Roman" w:hAnsi="Times New Roman" w:cs="Times New Roman"/>
                <w:b/>
                <w:szCs w:val="24"/>
              </w:rPr>
              <w:t xml:space="preserve">Kūdras nozares SEG </w:t>
            </w:r>
            <w:r w:rsidR="0027122C" w:rsidRPr="0057518E">
              <w:rPr>
                <w:rFonts w:ascii="Times New Roman" w:eastAsia="Times New Roman" w:hAnsi="Times New Roman" w:cs="Times New Roman"/>
                <w:b/>
                <w:szCs w:val="24"/>
              </w:rPr>
              <w:t>emisiju</w:t>
            </w:r>
            <w:r w:rsidRPr="0057518E">
              <w:rPr>
                <w:rFonts w:ascii="Times New Roman" w:eastAsia="Times New Roman" w:hAnsi="Times New Roman" w:cs="Times New Roman"/>
                <w:b/>
                <w:szCs w:val="24"/>
              </w:rPr>
              <w:t xml:space="preserve"> samazināšanas pasākum</w:t>
            </w:r>
            <w:r w:rsidR="00CB39B0" w:rsidRPr="0057518E">
              <w:rPr>
                <w:rFonts w:ascii="Times New Roman" w:eastAsia="Times New Roman" w:hAnsi="Times New Roman" w:cs="Times New Roman"/>
                <w:b/>
                <w:szCs w:val="24"/>
              </w:rPr>
              <w:t>i</w:t>
            </w:r>
            <w:r w:rsidRPr="0057518E">
              <w:rPr>
                <w:rFonts w:ascii="Times New Roman" w:eastAsia="Times New Roman" w:hAnsi="Times New Roman" w:cs="Times New Roman"/>
                <w:b/>
                <w:szCs w:val="24"/>
              </w:rPr>
              <w:t xml:space="preserve"> un atbalst</w:t>
            </w:r>
            <w:r w:rsidR="00CB39B0" w:rsidRPr="0057518E">
              <w:rPr>
                <w:rFonts w:ascii="Times New Roman" w:eastAsia="Times New Roman" w:hAnsi="Times New Roman" w:cs="Times New Roman"/>
                <w:b/>
                <w:szCs w:val="24"/>
              </w:rPr>
              <w:t>s</w:t>
            </w:r>
            <w:r w:rsidRPr="0057518E">
              <w:rPr>
                <w:rFonts w:ascii="Times New Roman" w:eastAsia="Times New Roman" w:hAnsi="Times New Roman" w:cs="Times New Roman"/>
                <w:b/>
                <w:szCs w:val="24"/>
              </w:rPr>
              <w:t xml:space="preserve"> reģionālās ekonomikas </w:t>
            </w:r>
            <w:r w:rsidR="000B6A56" w:rsidRPr="0057518E">
              <w:rPr>
                <w:rFonts w:ascii="Times New Roman" w:eastAsia="Times New Roman" w:hAnsi="Times New Roman" w:cs="Times New Roman"/>
                <w:b/>
                <w:szCs w:val="24"/>
              </w:rPr>
              <w:t>dažā</w:t>
            </w:r>
            <w:r w:rsidR="003E1A55" w:rsidRPr="0057518E">
              <w:rPr>
                <w:rFonts w:ascii="Times New Roman" w:eastAsia="Times New Roman" w:hAnsi="Times New Roman" w:cs="Times New Roman"/>
                <w:b/>
                <w:szCs w:val="24"/>
              </w:rPr>
              <w:t>do</w:t>
            </w:r>
            <w:r w:rsidR="000B6A56" w:rsidRPr="0057518E">
              <w:rPr>
                <w:rFonts w:ascii="Times New Roman" w:eastAsia="Times New Roman" w:hAnsi="Times New Roman" w:cs="Times New Roman"/>
                <w:b/>
                <w:szCs w:val="24"/>
              </w:rPr>
              <w:t>šanai</w:t>
            </w:r>
            <w:r w:rsidRPr="0057518E">
              <w:rPr>
                <w:rFonts w:ascii="Times New Roman" w:eastAsia="Times New Roman" w:hAnsi="Times New Roman" w:cs="Times New Roman"/>
                <w:b/>
                <w:szCs w:val="24"/>
              </w:rPr>
              <w:t>, mazinot sociālekonomiskās sekas pārejā uz klimatneitrālu ekonomiku</w:t>
            </w:r>
            <w:r w:rsidR="009C3254" w:rsidRPr="0057518E">
              <w:rPr>
                <w:rFonts w:ascii="Times New Roman" w:eastAsia="Times New Roman" w:hAnsi="Times New Roman" w:cs="Times New Roman"/>
                <w:b/>
                <w:szCs w:val="24"/>
              </w:rPr>
              <w:t xml:space="preserve">” </w:t>
            </w:r>
            <w:r w:rsidR="00CB39B0" w:rsidRPr="0057518E">
              <w:rPr>
                <w:rFonts w:ascii="Times New Roman" w:eastAsia="Times New Roman" w:hAnsi="Times New Roman" w:cs="Times New Roman"/>
                <w:bCs/>
                <w:szCs w:val="24"/>
              </w:rPr>
              <w:t>plānot</w:t>
            </w:r>
            <w:r w:rsidR="001C4BF4" w:rsidRPr="0057518E">
              <w:rPr>
                <w:rFonts w:ascii="Times New Roman" w:eastAsia="Times New Roman" w:hAnsi="Times New Roman" w:cs="Times New Roman"/>
                <w:bCs/>
                <w:szCs w:val="24"/>
              </w:rPr>
              <w:t>ā</w:t>
            </w:r>
            <w:r w:rsidR="000E60A0" w:rsidRPr="0057518E">
              <w:rPr>
                <w:rFonts w:ascii="Times New Roman" w:eastAsia="Times New Roman" w:hAnsi="Times New Roman" w:cs="Times New Roman"/>
                <w:bCs/>
                <w:szCs w:val="24"/>
              </w:rPr>
              <w:t xml:space="preserve">s </w:t>
            </w:r>
            <w:r w:rsidR="0061127F" w:rsidRPr="0057518E">
              <w:rPr>
                <w:rFonts w:ascii="Times New Roman" w:eastAsia="Times New Roman" w:hAnsi="Times New Roman" w:cs="Times New Roman"/>
                <w:bCs/>
                <w:szCs w:val="24"/>
              </w:rPr>
              <w:t>darbīb</w:t>
            </w:r>
            <w:r w:rsidR="000E60A0" w:rsidRPr="0057518E">
              <w:rPr>
                <w:rFonts w:ascii="Times New Roman" w:eastAsia="Times New Roman" w:hAnsi="Times New Roman" w:cs="Times New Roman"/>
                <w:bCs/>
                <w:szCs w:val="24"/>
              </w:rPr>
              <w:t>as</w:t>
            </w:r>
            <w:r w:rsidR="001C4BF4" w:rsidRPr="0057518E">
              <w:rPr>
                <w:rFonts w:ascii="Times New Roman" w:eastAsia="Times New Roman" w:hAnsi="Times New Roman" w:cs="Times New Roman"/>
                <w:bCs/>
                <w:szCs w:val="24"/>
              </w:rPr>
              <w:t xml:space="preserve"> </w:t>
            </w:r>
            <w:r w:rsidR="00DF54C6" w:rsidRPr="0057518E">
              <w:rPr>
                <w:rFonts w:ascii="Times New Roman" w:eastAsia="Times New Roman" w:hAnsi="Times New Roman" w:cs="Times New Roman"/>
                <w:bCs/>
                <w:szCs w:val="24"/>
              </w:rPr>
              <w:t xml:space="preserve">sniegs </w:t>
            </w:r>
            <w:r w:rsidR="00E52C8C" w:rsidRPr="0057518E">
              <w:rPr>
                <w:rFonts w:ascii="Times New Roman" w:eastAsia="Times New Roman" w:hAnsi="Times New Roman" w:cs="Times New Roman"/>
                <w:bCs/>
                <w:szCs w:val="24"/>
              </w:rPr>
              <w:t xml:space="preserve">ne tikai tiešu </w:t>
            </w:r>
            <w:r w:rsidR="00DF54C6" w:rsidRPr="0057518E">
              <w:rPr>
                <w:rFonts w:ascii="Times New Roman" w:eastAsia="Times New Roman" w:hAnsi="Times New Roman" w:cs="Times New Roman"/>
                <w:bCs/>
                <w:szCs w:val="24"/>
              </w:rPr>
              <w:t xml:space="preserve">ieguldījumu klimata mērķu sasniegšanā, </w:t>
            </w:r>
            <w:r w:rsidR="00E52C8C" w:rsidRPr="0057518E">
              <w:rPr>
                <w:rFonts w:ascii="Times New Roman" w:eastAsia="Times New Roman" w:hAnsi="Times New Roman" w:cs="Times New Roman"/>
                <w:bCs/>
                <w:szCs w:val="24"/>
              </w:rPr>
              <w:t xml:space="preserve">bet arī reģionu </w:t>
            </w:r>
            <w:r w:rsidR="00A71605" w:rsidRPr="0057518E">
              <w:rPr>
                <w:rFonts w:ascii="Times New Roman" w:eastAsia="Times New Roman" w:hAnsi="Times New Roman" w:cs="Times New Roman"/>
                <w:bCs/>
                <w:szCs w:val="24"/>
              </w:rPr>
              <w:t>ekonomikas</w:t>
            </w:r>
            <w:r w:rsidR="00E52C8C" w:rsidRPr="0057518E">
              <w:rPr>
                <w:rFonts w:ascii="Times New Roman" w:eastAsia="Times New Roman" w:hAnsi="Times New Roman" w:cs="Times New Roman"/>
                <w:bCs/>
                <w:szCs w:val="24"/>
              </w:rPr>
              <w:t xml:space="preserve"> </w:t>
            </w:r>
            <w:r w:rsidR="003E1A55" w:rsidRPr="0057518E">
              <w:rPr>
                <w:rFonts w:ascii="Times New Roman" w:eastAsia="Times New Roman" w:hAnsi="Times New Roman" w:cs="Times New Roman"/>
                <w:bCs/>
                <w:szCs w:val="24"/>
              </w:rPr>
              <w:t xml:space="preserve">dažādošanā </w:t>
            </w:r>
            <w:r w:rsidR="00A71605" w:rsidRPr="0057518E">
              <w:rPr>
                <w:rFonts w:ascii="Times New Roman" w:eastAsia="Times New Roman" w:hAnsi="Times New Roman" w:cs="Times New Roman"/>
                <w:bCs/>
                <w:szCs w:val="24"/>
              </w:rPr>
              <w:t>un attīstībā</w:t>
            </w:r>
            <w:r w:rsidR="00F074C1" w:rsidRPr="0057518E">
              <w:rPr>
                <w:rFonts w:ascii="Times New Roman" w:eastAsia="Times New Roman" w:hAnsi="Times New Roman" w:cs="Times New Roman"/>
                <w:bCs/>
                <w:szCs w:val="24"/>
              </w:rPr>
              <w:t>,</w:t>
            </w:r>
            <w:r w:rsidR="00A71605" w:rsidRPr="0057518E">
              <w:rPr>
                <w:rFonts w:ascii="Times New Roman" w:eastAsia="Times New Roman" w:hAnsi="Times New Roman" w:cs="Times New Roman"/>
                <w:bCs/>
                <w:szCs w:val="24"/>
              </w:rPr>
              <w:t xml:space="preserve"> </w:t>
            </w:r>
            <w:r w:rsidR="00333421" w:rsidRPr="0057518E">
              <w:rPr>
                <w:rFonts w:ascii="Times New Roman" w:eastAsia="Times New Roman" w:hAnsi="Times New Roman" w:cs="Times New Roman"/>
                <w:bCs/>
                <w:szCs w:val="24"/>
              </w:rPr>
              <w:t xml:space="preserve">atbilstoši </w:t>
            </w:r>
            <w:r w:rsidR="00820FC8">
              <w:rPr>
                <w:rFonts w:ascii="Times New Roman" w:eastAsia="Times New Roman" w:hAnsi="Times New Roman" w:cs="Times New Roman"/>
                <w:bCs/>
                <w:szCs w:val="24"/>
              </w:rPr>
              <w:t>RAP</w:t>
            </w:r>
            <w:r w:rsidR="00A71605" w:rsidRPr="0057518E">
              <w:rPr>
                <w:rFonts w:ascii="Times New Roman" w:eastAsia="Times New Roman" w:hAnsi="Times New Roman" w:cs="Times New Roman"/>
                <w:bCs/>
                <w:szCs w:val="24"/>
              </w:rPr>
              <w:t xml:space="preserve"> </w:t>
            </w:r>
            <w:r w:rsidR="00587B8F" w:rsidRPr="0057518E">
              <w:rPr>
                <w:rFonts w:ascii="Times New Roman" w:eastAsia="Times New Roman" w:hAnsi="Times New Roman" w:cs="Times New Roman"/>
                <w:bCs/>
                <w:szCs w:val="24"/>
              </w:rPr>
              <w:t xml:space="preserve">identificētajām </w:t>
            </w:r>
            <w:r w:rsidR="00333421" w:rsidRPr="0057518E">
              <w:rPr>
                <w:rFonts w:ascii="Times New Roman" w:eastAsia="Times New Roman" w:hAnsi="Times New Roman" w:cs="Times New Roman"/>
                <w:bCs/>
                <w:szCs w:val="24"/>
              </w:rPr>
              <w:t>attīstības vajadzībām</w:t>
            </w:r>
            <w:r w:rsidR="00195DF4" w:rsidRPr="0057518E">
              <w:rPr>
                <w:rFonts w:ascii="Times New Roman" w:eastAsia="Times New Roman" w:hAnsi="Times New Roman" w:cs="Times New Roman"/>
                <w:bCs/>
                <w:szCs w:val="24"/>
              </w:rPr>
              <w:t>,</w:t>
            </w:r>
            <w:r w:rsidR="004F6E33" w:rsidRPr="0057518E">
              <w:rPr>
                <w:rFonts w:ascii="Times New Roman" w:eastAsia="Times New Roman" w:hAnsi="Times New Roman" w:cs="Times New Roman"/>
                <w:bCs/>
                <w:szCs w:val="24"/>
              </w:rPr>
              <w:t xml:space="preserve"> ņemot vērā </w:t>
            </w:r>
            <w:r w:rsidR="00091FD0" w:rsidRPr="0057518E">
              <w:rPr>
                <w:rFonts w:ascii="Times New Roman" w:eastAsia="Times New Roman" w:hAnsi="Times New Roman" w:cs="Times New Roman"/>
                <w:bCs/>
                <w:szCs w:val="24"/>
              </w:rPr>
              <w:t>reģionu</w:t>
            </w:r>
            <w:r w:rsidR="004A3F32" w:rsidRPr="0057518E">
              <w:rPr>
                <w:rFonts w:ascii="Times New Roman" w:eastAsia="Times New Roman" w:hAnsi="Times New Roman" w:cs="Times New Roman"/>
                <w:bCs/>
                <w:szCs w:val="24"/>
              </w:rPr>
              <w:t xml:space="preserve"> atšķirības un</w:t>
            </w:r>
            <w:r w:rsidR="004F6E33" w:rsidRPr="0057518E">
              <w:rPr>
                <w:rFonts w:ascii="Times New Roman" w:eastAsia="Times New Roman" w:hAnsi="Times New Roman" w:cs="Times New Roman"/>
                <w:bCs/>
                <w:szCs w:val="24"/>
              </w:rPr>
              <w:t xml:space="preserve"> izaicinājumus,</w:t>
            </w:r>
            <w:r w:rsidR="00195DF4" w:rsidRPr="0057518E">
              <w:rPr>
                <w:rFonts w:ascii="Times New Roman" w:eastAsia="Times New Roman" w:hAnsi="Times New Roman" w:cs="Times New Roman"/>
                <w:bCs/>
                <w:szCs w:val="24"/>
              </w:rPr>
              <w:t xml:space="preserve"> t.sk. attiecībā uz vides un klimata mērķiem</w:t>
            </w:r>
            <w:r w:rsidR="0061127F" w:rsidRPr="0057518E">
              <w:rPr>
                <w:rFonts w:ascii="Times New Roman" w:eastAsia="Times New Roman" w:hAnsi="Times New Roman" w:cs="Times New Roman"/>
                <w:bCs/>
                <w:szCs w:val="24"/>
              </w:rPr>
              <w:t>:</w:t>
            </w:r>
          </w:p>
          <w:p w14:paraId="2D936162" w14:textId="573ED5A5" w:rsidR="00926BFE" w:rsidRPr="0057518E" w:rsidRDefault="00756509" w:rsidP="12950854">
            <w:pPr>
              <w:pStyle w:val="ListParagraph"/>
              <w:numPr>
                <w:ilvl w:val="0"/>
                <w:numId w:val="7"/>
              </w:numPr>
              <w:spacing w:before="120" w:after="120"/>
              <w:ind w:left="714" w:hanging="357"/>
              <w:rPr>
                <w:rFonts w:ascii="Times New Roman" w:hAnsi="Times New Roman" w:cs="Times New Roman"/>
                <w:b/>
              </w:rPr>
            </w:pPr>
            <w:r w:rsidRPr="0057518E">
              <w:rPr>
                <w:rFonts w:ascii="Times New Roman" w:eastAsia="Times New Roman" w:hAnsi="Times New Roman" w:cs="Times New Roman"/>
                <w:b/>
                <w:bCs/>
              </w:rPr>
              <w:t>Dabas resursu ilgtspējīga izmantošana un a</w:t>
            </w:r>
            <w:r w:rsidR="007718D9" w:rsidRPr="0057518E">
              <w:rPr>
                <w:rFonts w:ascii="Times New Roman" w:eastAsia="Times New Roman" w:hAnsi="Times New Roman" w:cs="Times New Roman"/>
                <w:b/>
                <w:bCs/>
              </w:rPr>
              <w:t>tteikšanās no kūdras izmantošanas enerģētikā</w:t>
            </w:r>
          </w:p>
          <w:p w14:paraId="2DA3FB86" w14:textId="449ECB32" w:rsidR="007853EB" w:rsidRPr="0057518E" w:rsidRDefault="721AF74A" w:rsidP="00DB38CB">
            <w:pPr>
              <w:ind w:firstLine="743"/>
              <w:rPr>
                <w:rFonts w:ascii="Times New Roman" w:eastAsia="Times New Roman" w:hAnsi="Times New Roman" w:cs="Times New Roman"/>
              </w:rPr>
            </w:pPr>
            <w:r w:rsidRPr="0057518E">
              <w:rPr>
                <w:rFonts w:ascii="Times New Roman" w:eastAsia="Times New Roman" w:hAnsi="Times New Roman" w:cs="Times New Roman"/>
              </w:rPr>
              <w:t>TPT</w:t>
            </w:r>
            <w:r w:rsidR="2C0E41AD" w:rsidRPr="0057518E">
              <w:rPr>
                <w:rFonts w:ascii="Times New Roman" w:eastAsia="Times New Roman" w:hAnsi="Times New Roman" w:cs="Times New Roman"/>
              </w:rPr>
              <w:t>P  ietvaros plānot</w:t>
            </w:r>
            <w:r w:rsidR="04B640E6" w:rsidRPr="0057518E">
              <w:rPr>
                <w:rFonts w:ascii="Times New Roman" w:eastAsia="Times New Roman" w:hAnsi="Times New Roman" w:cs="Times New Roman"/>
              </w:rPr>
              <w:t>a</w:t>
            </w:r>
            <w:r w:rsidR="2C0E41AD" w:rsidRPr="0057518E">
              <w:rPr>
                <w:rFonts w:ascii="Times New Roman" w:eastAsia="Times New Roman" w:hAnsi="Times New Roman" w:cs="Times New Roman"/>
              </w:rPr>
              <w:t xml:space="preserve"> </w:t>
            </w:r>
            <w:r w:rsidR="1C5383B5" w:rsidRPr="0057518E">
              <w:rPr>
                <w:rFonts w:ascii="Times New Roman" w:eastAsia="Times New Roman" w:hAnsi="Times New Roman" w:cs="Times New Roman"/>
              </w:rPr>
              <w:t xml:space="preserve">reforma - </w:t>
            </w:r>
            <w:r w:rsidR="2C0E41AD" w:rsidRPr="0057518E">
              <w:rPr>
                <w:rFonts w:ascii="Times New Roman" w:eastAsia="Times New Roman" w:hAnsi="Times New Roman" w:cs="Times New Roman"/>
              </w:rPr>
              <w:t>kūdras</w:t>
            </w:r>
            <w:r w:rsidR="4F9CA4EC" w:rsidRPr="0057518E">
              <w:rPr>
                <w:rFonts w:ascii="Times New Roman" w:eastAsia="Times New Roman" w:hAnsi="Times New Roman" w:cs="Times New Roman"/>
              </w:rPr>
              <w:t xml:space="preserve"> izmantošanas enerģētikā p</w:t>
            </w:r>
            <w:r w:rsidR="11D46DDF" w:rsidRPr="0057518E">
              <w:rPr>
                <w:rFonts w:ascii="Times New Roman" w:eastAsia="Times New Roman" w:hAnsi="Times New Roman" w:cs="Times New Roman"/>
              </w:rPr>
              <w:t>ār</w:t>
            </w:r>
            <w:r w:rsidR="4F9CA4EC" w:rsidRPr="0057518E">
              <w:rPr>
                <w:rFonts w:ascii="Times New Roman" w:eastAsia="Times New Roman" w:hAnsi="Times New Roman" w:cs="Times New Roman"/>
              </w:rPr>
              <w:t>traukšana</w:t>
            </w:r>
            <w:r w:rsidR="3B18E624" w:rsidRPr="0057518E">
              <w:rPr>
                <w:rFonts w:ascii="Times New Roman" w:eastAsia="Times New Roman" w:hAnsi="Times New Roman" w:cs="Times New Roman"/>
              </w:rPr>
              <w:t xml:space="preserve"> </w:t>
            </w:r>
            <w:r w:rsidR="3F83C761" w:rsidRPr="0057518E">
              <w:rPr>
                <w:rFonts w:ascii="Times New Roman" w:eastAsia="Times New Roman" w:hAnsi="Times New Roman" w:cs="Times New Roman"/>
              </w:rPr>
              <w:t xml:space="preserve">- </w:t>
            </w:r>
            <w:r w:rsidR="3E85E61E" w:rsidRPr="0057518E">
              <w:rPr>
                <w:rFonts w:ascii="Times New Roman" w:eastAsia="Times New Roman" w:hAnsi="Times New Roman" w:cs="Times New Roman"/>
              </w:rPr>
              <w:t>un</w:t>
            </w:r>
            <w:r w:rsidR="1B9FF705" w:rsidRPr="0057518E">
              <w:rPr>
                <w:rFonts w:ascii="Times New Roman" w:eastAsia="Times New Roman" w:hAnsi="Times New Roman" w:cs="Times New Roman"/>
              </w:rPr>
              <w:t xml:space="preserve"> attiecīgi</w:t>
            </w:r>
            <w:r w:rsidR="2C0E41AD" w:rsidRPr="0057518E">
              <w:rPr>
                <w:rFonts w:ascii="Times New Roman" w:eastAsia="Times New Roman" w:hAnsi="Times New Roman" w:cs="Times New Roman"/>
              </w:rPr>
              <w:t xml:space="preserve"> pasākumi</w:t>
            </w:r>
            <w:r w:rsidR="532EFF34" w:rsidRPr="0057518E">
              <w:rPr>
                <w:rFonts w:ascii="Times New Roman" w:eastAsia="Times New Roman" w:hAnsi="Times New Roman" w:cs="Times New Roman"/>
              </w:rPr>
              <w:t xml:space="preserve">, vienlaikus </w:t>
            </w:r>
            <w:r w:rsidR="47DDF412" w:rsidRPr="0057518E">
              <w:rPr>
                <w:rFonts w:ascii="Times New Roman" w:eastAsia="Times New Roman" w:hAnsi="Times New Roman" w:cs="Times New Roman"/>
              </w:rPr>
              <w:t xml:space="preserve">ievērojot </w:t>
            </w:r>
            <w:r w:rsidR="532EFF34" w:rsidRPr="0057518E">
              <w:rPr>
                <w:rFonts w:ascii="Times New Roman" w:eastAsia="Times New Roman" w:hAnsi="Times New Roman" w:cs="Times New Roman"/>
              </w:rPr>
              <w:t>“piesārņotājs maksā” principu</w:t>
            </w:r>
            <w:r w:rsidR="286ADF5D" w:rsidRPr="0057518E">
              <w:rPr>
                <w:rFonts w:ascii="Times New Roman" w:eastAsia="Times New Roman" w:hAnsi="Times New Roman" w:cs="Times New Roman"/>
              </w:rPr>
              <w:t>.</w:t>
            </w:r>
            <w:r w:rsidR="3669B0AD" w:rsidRPr="0057518E">
              <w:rPr>
                <w:rFonts w:ascii="Times New Roman" w:eastAsia="Times New Roman" w:hAnsi="Times New Roman" w:cs="Times New Roman"/>
              </w:rPr>
              <w:t xml:space="preserve"> </w:t>
            </w:r>
            <w:r w:rsidR="0601C812" w:rsidRPr="0057518E">
              <w:rPr>
                <w:rFonts w:ascii="Times New Roman" w:eastAsia="Times New Roman" w:hAnsi="Times New Roman" w:cs="Times New Roman"/>
              </w:rPr>
              <w:t xml:space="preserve">Reformas ietvaros </w:t>
            </w:r>
            <w:r w:rsidR="002C0C99" w:rsidRPr="0057518E">
              <w:rPr>
                <w:rFonts w:ascii="Times New Roman" w:eastAsia="Times New Roman" w:hAnsi="Times New Roman" w:cs="Times New Roman"/>
              </w:rPr>
              <w:t>paredzēts</w:t>
            </w:r>
            <w:r w:rsidR="00AF6608" w:rsidRPr="0057518E">
              <w:rPr>
                <w:rFonts w:ascii="Times New Roman" w:eastAsia="Times New Roman" w:hAnsi="Times New Roman" w:cs="Times New Roman"/>
              </w:rPr>
              <w:t xml:space="preserve"> </w:t>
            </w:r>
            <w:r w:rsidR="0601C812" w:rsidRPr="0057518E">
              <w:rPr>
                <w:rFonts w:ascii="Times New Roman" w:eastAsia="Times New Roman" w:hAnsi="Times New Roman" w:cs="Times New Roman"/>
              </w:rPr>
              <w:t>stimulē</w:t>
            </w:r>
            <w:r w:rsidR="00FD2BC8" w:rsidRPr="0057518E">
              <w:rPr>
                <w:rFonts w:ascii="Times New Roman" w:eastAsia="Times New Roman" w:hAnsi="Times New Roman" w:cs="Times New Roman"/>
              </w:rPr>
              <w:t>t</w:t>
            </w:r>
            <w:r w:rsidR="0601C812" w:rsidRPr="0057518E">
              <w:rPr>
                <w:rFonts w:ascii="Times New Roman" w:eastAsia="Times New Roman" w:hAnsi="Times New Roman" w:cs="Times New Roman"/>
              </w:rPr>
              <w:t xml:space="preserve"> </w:t>
            </w:r>
            <w:r w:rsidR="7BD58E72" w:rsidRPr="0057518E">
              <w:rPr>
                <w:rFonts w:ascii="Times New Roman" w:eastAsia="Times New Roman" w:hAnsi="Times New Roman" w:cs="Times New Roman"/>
              </w:rPr>
              <w:t xml:space="preserve">enerģētiskās </w:t>
            </w:r>
            <w:r w:rsidR="38715B19" w:rsidRPr="0057518E">
              <w:rPr>
                <w:rFonts w:ascii="Times New Roman" w:eastAsia="Times New Roman" w:hAnsi="Times New Roman" w:cs="Times New Roman"/>
              </w:rPr>
              <w:t xml:space="preserve">kūdras </w:t>
            </w:r>
            <w:r w:rsidR="0601C812" w:rsidRPr="0057518E">
              <w:rPr>
                <w:rFonts w:ascii="Times New Roman" w:eastAsia="Times New Roman" w:hAnsi="Times New Roman" w:cs="Times New Roman"/>
              </w:rPr>
              <w:t xml:space="preserve">nomaiņu sadedzināšanas iekārtās </w:t>
            </w:r>
            <w:r w:rsidR="00265DA7" w:rsidRPr="0057518E">
              <w:rPr>
                <w:rFonts w:ascii="Times New Roman" w:eastAsia="Times New Roman" w:hAnsi="Times New Roman" w:cs="Times New Roman"/>
              </w:rPr>
              <w:t>un</w:t>
            </w:r>
            <w:r w:rsidR="0601C812" w:rsidRPr="0057518E">
              <w:rPr>
                <w:rFonts w:ascii="Times New Roman" w:eastAsia="Times New Roman" w:hAnsi="Times New Roman" w:cs="Times New Roman"/>
              </w:rPr>
              <w:t xml:space="preserve"> kūdras izmantošanas pārtraukšana </w:t>
            </w:r>
            <w:r w:rsidR="127D06BE" w:rsidRPr="0057518E">
              <w:rPr>
                <w:rFonts w:ascii="Times New Roman" w:eastAsia="Times New Roman" w:hAnsi="Times New Roman" w:cs="Times New Roman"/>
              </w:rPr>
              <w:t>enerģijas ieguvei</w:t>
            </w:r>
            <w:r w:rsidR="4811DF23" w:rsidRPr="0057518E">
              <w:rPr>
                <w:rFonts w:ascii="Times New Roman" w:eastAsia="Times New Roman" w:hAnsi="Times New Roman" w:cs="Times New Roman"/>
              </w:rPr>
              <w:t>.</w:t>
            </w:r>
            <w:r w:rsidR="0063DB41" w:rsidRPr="0057518E">
              <w:rPr>
                <w:rFonts w:ascii="Times New Roman" w:eastAsia="Times New Roman" w:hAnsi="Times New Roman" w:cs="Times New Roman"/>
              </w:rPr>
              <w:t xml:space="preserve"> </w:t>
            </w:r>
            <w:r w:rsidR="006660A1" w:rsidRPr="0057518E">
              <w:rPr>
                <w:rFonts w:ascii="Times New Roman" w:eastAsia="Times New Roman" w:hAnsi="Times New Roman" w:cs="Times New Roman"/>
              </w:rPr>
              <w:t>U</w:t>
            </w:r>
            <w:r w:rsidR="0063DB41" w:rsidRPr="0057518E">
              <w:rPr>
                <w:rFonts w:ascii="Times New Roman" w:eastAsia="Times New Roman" w:hAnsi="Times New Roman" w:cs="Times New Roman"/>
              </w:rPr>
              <w:t>zņēmēji</w:t>
            </w:r>
            <w:r w:rsidR="0A53C4EE" w:rsidRPr="0057518E">
              <w:rPr>
                <w:rFonts w:ascii="Times New Roman" w:eastAsia="Times New Roman" w:hAnsi="Times New Roman" w:cs="Times New Roman"/>
              </w:rPr>
              <w:t>em</w:t>
            </w:r>
            <w:r w:rsidR="4C4B06E6" w:rsidRPr="0057518E">
              <w:rPr>
                <w:rFonts w:ascii="Times New Roman" w:eastAsia="Times New Roman" w:hAnsi="Times New Roman" w:cs="Times New Roman"/>
              </w:rPr>
              <w:t xml:space="preserve"> un pašvaldībām</w:t>
            </w:r>
            <w:r w:rsidR="0063DB41" w:rsidRPr="0057518E">
              <w:rPr>
                <w:rFonts w:ascii="Times New Roman" w:eastAsia="Times New Roman" w:hAnsi="Times New Roman" w:cs="Times New Roman"/>
              </w:rPr>
              <w:t xml:space="preserve">, </w:t>
            </w:r>
            <w:r w:rsidR="0A53C4EE" w:rsidRPr="0057518E">
              <w:rPr>
                <w:rFonts w:ascii="Times New Roman" w:eastAsia="Times New Roman" w:hAnsi="Times New Roman" w:cs="Times New Roman"/>
              </w:rPr>
              <w:t xml:space="preserve">potenciāli būs iespējams </w:t>
            </w:r>
            <w:r w:rsidR="5F5ECF4B" w:rsidRPr="0057518E">
              <w:rPr>
                <w:rFonts w:ascii="Times New Roman" w:eastAsia="Times New Roman" w:hAnsi="Times New Roman" w:cs="Times New Roman"/>
              </w:rPr>
              <w:t xml:space="preserve">pārorientēties uz </w:t>
            </w:r>
            <w:r w:rsidR="729C4075" w:rsidRPr="0057518E">
              <w:rPr>
                <w:rFonts w:ascii="Times New Roman" w:eastAsia="Times New Roman" w:hAnsi="Times New Roman" w:cs="Times New Roman"/>
              </w:rPr>
              <w:t>energoefektīvām te</w:t>
            </w:r>
            <w:r w:rsidR="45D34203" w:rsidRPr="0057518E">
              <w:rPr>
                <w:rFonts w:ascii="Times New Roman" w:eastAsia="Times New Roman" w:hAnsi="Times New Roman" w:cs="Times New Roman"/>
              </w:rPr>
              <w:t xml:space="preserve">hnoloģijām </w:t>
            </w:r>
            <w:r w:rsidR="2FC14681" w:rsidRPr="0057518E">
              <w:rPr>
                <w:rFonts w:ascii="Times New Roman" w:eastAsia="Times New Roman" w:hAnsi="Times New Roman" w:cs="Times New Roman"/>
              </w:rPr>
              <w:t>1. un</w:t>
            </w:r>
            <w:r w:rsidR="45D34203" w:rsidRPr="0057518E">
              <w:rPr>
                <w:rFonts w:ascii="Times New Roman" w:eastAsia="Times New Roman" w:hAnsi="Times New Roman" w:cs="Times New Roman"/>
              </w:rPr>
              <w:t xml:space="preserve"> </w:t>
            </w:r>
            <w:r w:rsidR="00756509" w:rsidRPr="0057518E">
              <w:rPr>
                <w:rFonts w:ascii="Times New Roman" w:eastAsia="Times New Roman" w:hAnsi="Times New Roman" w:cs="Times New Roman"/>
              </w:rPr>
              <w:t>2</w:t>
            </w:r>
            <w:r w:rsidR="45D34203" w:rsidRPr="0057518E">
              <w:rPr>
                <w:rFonts w:ascii="Times New Roman" w:eastAsia="Times New Roman" w:hAnsi="Times New Roman" w:cs="Times New Roman"/>
              </w:rPr>
              <w:t>.</w:t>
            </w:r>
            <w:r w:rsidR="00617E91" w:rsidRPr="0057518E">
              <w:rPr>
                <w:rFonts w:ascii="Times New Roman" w:eastAsia="Times New Roman" w:hAnsi="Times New Roman" w:cs="Times New Roman"/>
              </w:rPr>
              <w:t>darbības</w:t>
            </w:r>
            <w:r w:rsidR="45D34203" w:rsidRPr="0057518E">
              <w:rPr>
                <w:rFonts w:ascii="Times New Roman" w:eastAsia="Times New Roman" w:hAnsi="Times New Roman" w:cs="Times New Roman"/>
              </w:rPr>
              <w:t xml:space="preserve"> ietvaros</w:t>
            </w:r>
            <w:r w:rsidR="00282EA8" w:rsidRPr="0057518E">
              <w:rPr>
                <w:rFonts w:ascii="Times New Roman" w:eastAsia="Times New Roman" w:hAnsi="Times New Roman" w:cs="Times New Roman"/>
              </w:rPr>
              <w:t xml:space="preserve">, t.sk., paredzot atbalstu </w:t>
            </w:r>
            <w:r w:rsidR="00080122" w:rsidRPr="0057518E">
              <w:rPr>
                <w:rFonts w:ascii="Times New Roman" w:eastAsia="Times New Roman" w:hAnsi="Times New Roman" w:cs="Times New Roman"/>
              </w:rPr>
              <w:t>kūdr</w:t>
            </w:r>
            <w:r w:rsidR="00B3453B" w:rsidRPr="0057518E">
              <w:rPr>
                <w:rFonts w:ascii="Times New Roman" w:eastAsia="Times New Roman" w:hAnsi="Times New Roman" w:cs="Times New Roman"/>
              </w:rPr>
              <w:t xml:space="preserve">as sadedzināšanas </w:t>
            </w:r>
            <w:r w:rsidR="00356B2A" w:rsidRPr="0057518E">
              <w:rPr>
                <w:rFonts w:ascii="Times New Roman" w:eastAsia="Times New Roman" w:hAnsi="Times New Roman" w:cs="Times New Roman"/>
              </w:rPr>
              <w:t>iekārtu nomaiņai</w:t>
            </w:r>
            <w:r w:rsidR="0001185B" w:rsidRPr="0057518E">
              <w:rPr>
                <w:rFonts w:ascii="Times New Roman" w:eastAsia="Times New Roman" w:hAnsi="Times New Roman" w:cs="Times New Roman"/>
              </w:rPr>
              <w:t xml:space="preserve"> </w:t>
            </w:r>
            <w:r w:rsidR="00134535" w:rsidRPr="0057518E">
              <w:rPr>
                <w:rFonts w:ascii="Times New Roman" w:hAnsi="Times New Roman" w:cs="Times New Roman"/>
                <w:szCs w:val="24"/>
              </w:rPr>
              <w:t>vai pielāgošanai alternatīviem AER kurināmajiem</w:t>
            </w:r>
            <w:r w:rsidR="00134535" w:rsidRPr="0057518E">
              <w:rPr>
                <w:rFonts w:ascii="Times New Roman" w:eastAsia="Times New Roman" w:hAnsi="Times New Roman" w:cs="Times New Roman"/>
              </w:rPr>
              <w:t>.</w:t>
            </w:r>
          </w:p>
          <w:p w14:paraId="6C2ED579" w14:textId="3013D320" w:rsidR="00D23620" w:rsidRPr="0057518E" w:rsidRDefault="00335A5D" w:rsidP="00D23620">
            <w:pPr>
              <w:spacing w:before="40" w:after="60"/>
              <w:ind w:firstLine="731"/>
              <w:rPr>
                <w:rFonts w:ascii="Times New Roman" w:eastAsia="Times New Roman" w:hAnsi="Times New Roman" w:cs="Times New Roman"/>
              </w:rPr>
            </w:pPr>
            <w:r w:rsidRPr="0057518E">
              <w:rPr>
                <w:rFonts w:ascii="Times New Roman" w:eastAsia="Times New Roman" w:hAnsi="Times New Roman" w:cs="Times New Roman"/>
                <w:lang w:eastAsia="lv-LV"/>
              </w:rPr>
              <w:t>Pirms</w:t>
            </w:r>
            <w:r w:rsidR="00965AAB" w:rsidRPr="0057518E">
              <w:rPr>
                <w:rFonts w:ascii="Times New Roman" w:eastAsia="Times New Roman" w:hAnsi="Times New Roman" w:cs="Times New Roman"/>
                <w:lang w:eastAsia="lv-LV"/>
              </w:rPr>
              <w:t xml:space="preserve"> degradēto kūdras purvu</w:t>
            </w:r>
            <w:r w:rsidRPr="0057518E">
              <w:rPr>
                <w:rFonts w:ascii="Times New Roman" w:eastAsia="Times New Roman" w:hAnsi="Times New Roman" w:cs="Times New Roman"/>
                <w:lang w:eastAsia="lv-LV"/>
              </w:rPr>
              <w:t xml:space="preserve"> rekultivācijas veikšanas </w:t>
            </w:r>
            <w:r w:rsidR="00EB41A1" w:rsidRPr="0057518E">
              <w:rPr>
                <w:rFonts w:ascii="Times New Roman" w:eastAsia="Times New Roman" w:hAnsi="Times New Roman" w:cs="Times New Roman"/>
                <w:lang w:eastAsia="lv-LV"/>
              </w:rPr>
              <w:t>tiks noteiktas</w:t>
            </w:r>
            <w:r w:rsidRPr="0057518E">
              <w:rPr>
                <w:rFonts w:ascii="Times New Roman" w:eastAsia="Times New Roman" w:hAnsi="Times New Roman" w:cs="Times New Roman"/>
                <w:lang w:eastAsia="lv-LV"/>
              </w:rPr>
              <w:t xml:space="preserve"> vietai piemērotākās darbības un rekultivācijas metodes</w:t>
            </w:r>
            <w:r w:rsidR="00E57516" w:rsidRPr="0057518E">
              <w:rPr>
                <w:rFonts w:ascii="Times New Roman" w:eastAsia="Times New Roman" w:hAnsi="Times New Roman" w:cs="Times New Roman"/>
                <w:lang w:eastAsia="lv-LV"/>
              </w:rPr>
              <w:t>, pielietojot</w:t>
            </w:r>
            <w:r w:rsidR="00F458A1" w:rsidRPr="0057518E">
              <w:rPr>
                <w:rFonts w:ascii="Times New Roman" w:eastAsia="Times New Roman" w:hAnsi="Times New Roman" w:cs="Times New Roman"/>
              </w:rPr>
              <w:t xml:space="preserve"> atšķirīga</w:t>
            </w:r>
            <w:r w:rsidR="00E57516" w:rsidRPr="0057518E">
              <w:rPr>
                <w:rFonts w:ascii="Times New Roman" w:eastAsia="Times New Roman" w:hAnsi="Times New Roman" w:cs="Times New Roman"/>
              </w:rPr>
              <w:t>s</w:t>
            </w:r>
            <w:r w:rsidR="00F458A1" w:rsidRPr="0057518E">
              <w:rPr>
                <w:rFonts w:ascii="Times New Roman" w:eastAsia="Times New Roman" w:hAnsi="Times New Roman" w:cs="Times New Roman"/>
              </w:rPr>
              <w:t xml:space="preserve"> rekultivācijas pieeja</w:t>
            </w:r>
            <w:r w:rsidR="00E57516" w:rsidRPr="0057518E">
              <w:rPr>
                <w:rFonts w:ascii="Times New Roman" w:eastAsia="Times New Roman" w:hAnsi="Times New Roman" w:cs="Times New Roman"/>
              </w:rPr>
              <w:t>s</w:t>
            </w:r>
            <w:r w:rsidR="00363D8C" w:rsidRPr="0057518E">
              <w:rPr>
                <w:rFonts w:ascii="Times New Roman" w:eastAsia="Times New Roman" w:hAnsi="Times New Roman" w:cs="Times New Roman"/>
              </w:rPr>
              <w:t xml:space="preserve"> katrā vietā</w:t>
            </w:r>
            <w:r w:rsidR="00F458A1" w:rsidRPr="0057518E">
              <w:rPr>
                <w:rFonts w:ascii="Times New Roman" w:eastAsia="Times New Roman" w:hAnsi="Times New Roman" w:cs="Times New Roman"/>
              </w:rPr>
              <w:t>, fokusējoties uz risinājumiem, kas rada SEG</w:t>
            </w:r>
            <w:r w:rsidR="002860AD" w:rsidRPr="0057518E">
              <w:rPr>
                <w:rFonts w:ascii="Times New Roman" w:eastAsia="Times New Roman" w:hAnsi="Times New Roman" w:cs="Times New Roman"/>
              </w:rPr>
              <w:t xml:space="preserve"> emisiju</w:t>
            </w:r>
            <w:r w:rsidR="00F458A1" w:rsidRPr="0057518E">
              <w:rPr>
                <w:rFonts w:ascii="Times New Roman" w:eastAsia="Times New Roman" w:hAnsi="Times New Roman" w:cs="Times New Roman"/>
              </w:rPr>
              <w:t xml:space="preserve"> piesaisti</w:t>
            </w:r>
            <w:r w:rsidR="00903E58" w:rsidRPr="0057518E">
              <w:rPr>
                <w:rFonts w:ascii="Times New Roman" w:eastAsia="Times New Roman" w:hAnsi="Times New Roman" w:cs="Times New Roman"/>
              </w:rPr>
              <w:t xml:space="preserve">, ievērojot vēsturisko kūdras </w:t>
            </w:r>
            <w:r w:rsidR="00903E58" w:rsidRPr="0057518E">
              <w:rPr>
                <w:rFonts w:ascii="Times New Roman" w:eastAsia="Times New Roman" w:hAnsi="Times New Roman" w:cs="Times New Roman"/>
              </w:rPr>
              <w:lastRenderedPageBreak/>
              <w:t xml:space="preserve">ieguves vietu </w:t>
            </w:r>
            <w:r w:rsidR="00C124F7" w:rsidRPr="0057518E">
              <w:rPr>
                <w:rFonts w:ascii="Times New Roman" w:eastAsia="Times New Roman" w:hAnsi="Times New Roman" w:cs="Times New Roman"/>
              </w:rPr>
              <w:t>specifiku</w:t>
            </w:r>
            <w:r w:rsidR="00E66A89" w:rsidRPr="0057518E">
              <w:rPr>
                <w:rStyle w:val="FootnoteReference"/>
                <w:rFonts w:eastAsia="Times New Roman" w:cs="Times New Roman"/>
              </w:rPr>
              <w:footnoteReference w:id="35"/>
            </w:r>
            <w:r w:rsidR="0027105A" w:rsidRPr="0057518E">
              <w:rPr>
                <w:rFonts w:ascii="Times New Roman" w:eastAsia="Times New Roman" w:hAnsi="Times New Roman" w:cs="Times New Roman"/>
              </w:rPr>
              <w:t>.</w:t>
            </w:r>
            <w:r w:rsidR="007316B8" w:rsidRPr="0057518E">
              <w:rPr>
                <w:rFonts w:ascii="Times New Roman" w:hAnsi="Times New Roman" w:cs="Times New Roman"/>
              </w:rPr>
              <w:t xml:space="preserve"> </w:t>
            </w:r>
            <w:r w:rsidR="002860AD" w:rsidRPr="0057518E">
              <w:rPr>
                <w:rFonts w:ascii="Times New Roman" w:hAnsi="Times New Roman" w:cs="Times New Roman"/>
              </w:rPr>
              <w:t xml:space="preserve">SEG </w:t>
            </w:r>
            <w:r w:rsidR="002860AD" w:rsidRPr="0057518E">
              <w:rPr>
                <w:rFonts w:ascii="Times New Roman" w:eastAsia="Times New Roman" w:hAnsi="Times New Roman" w:cs="Times New Roman"/>
              </w:rPr>
              <w:t>e</w:t>
            </w:r>
            <w:r w:rsidR="007316B8" w:rsidRPr="0057518E">
              <w:rPr>
                <w:rFonts w:ascii="Times New Roman" w:eastAsia="Times New Roman" w:hAnsi="Times New Roman" w:cs="Times New Roman"/>
              </w:rPr>
              <w:t>misiju noteikšanā tiks izmantoti faktori, kas</w:t>
            </w:r>
            <w:r w:rsidR="00E81C7D" w:rsidRPr="0057518E">
              <w:rPr>
                <w:rFonts w:ascii="Times New Roman" w:eastAsia="Times New Roman" w:hAnsi="Times New Roman" w:cs="Times New Roman"/>
              </w:rPr>
              <w:t xml:space="preserve"> ir pielietoti jau </w:t>
            </w:r>
            <w:r w:rsidR="009672EC" w:rsidRPr="0057518E">
              <w:rPr>
                <w:rFonts w:ascii="Times New Roman" w:eastAsia="Times New Roman" w:hAnsi="Times New Roman" w:cs="Times New Roman"/>
              </w:rPr>
              <w:t xml:space="preserve">Latvijas teritorijā veiktajos </w:t>
            </w:r>
            <w:r w:rsidR="002A5D66" w:rsidRPr="0057518E">
              <w:rPr>
                <w:rFonts w:ascii="Times New Roman" w:eastAsia="Times New Roman" w:hAnsi="Times New Roman" w:cs="Times New Roman"/>
              </w:rPr>
              <w:t xml:space="preserve">teorētiskajos </w:t>
            </w:r>
            <w:r w:rsidR="00694270" w:rsidRPr="0057518E">
              <w:rPr>
                <w:rFonts w:ascii="Times New Roman" w:eastAsia="Times New Roman" w:hAnsi="Times New Roman" w:cs="Times New Roman"/>
              </w:rPr>
              <w:t>un praktiskajos pētījumos</w:t>
            </w:r>
            <w:r w:rsidR="007210B0" w:rsidRPr="0057518E">
              <w:rPr>
                <w:rFonts w:ascii="Times New Roman" w:eastAsia="Times New Roman" w:hAnsi="Times New Roman" w:cs="Times New Roman"/>
              </w:rPr>
              <w:t>, tai skaitā dažādos LIFE projektos.</w:t>
            </w:r>
            <w:r w:rsidR="05767A80" w:rsidRPr="0057518E">
              <w:rPr>
                <w:rFonts w:ascii="Times New Roman" w:eastAsia="Times New Roman" w:hAnsi="Times New Roman" w:cs="Times New Roman"/>
              </w:rPr>
              <w:t xml:space="preserve"> </w:t>
            </w:r>
            <w:r w:rsidR="00D23620" w:rsidRPr="0057518E">
              <w:rPr>
                <w:rFonts w:ascii="Times New Roman" w:eastAsia="Times New Roman" w:hAnsi="Times New Roman" w:cs="Times New Roman"/>
              </w:rPr>
              <w:t xml:space="preserve"> </w:t>
            </w:r>
          </w:p>
          <w:p w14:paraId="6C116549" w14:textId="1B9BA287" w:rsidR="004C5DBF" w:rsidRPr="0057518E" w:rsidRDefault="0040799E" w:rsidP="00FA2032">
            <w:pPr>
              <w:spacing w:before="40" w:after="60" w:line="259" w:lineRule="auto"/>
              <w:ind w:firstLine="740"/>
              <w:rPr>
                <w:rFonts w:ascii="Times New Roman" w:hAnsi="Times New Roman" w:cs="Times New Roman"/>
              </w:rPr>
            </w:pPr>
            <w:r w:rsidRPr="0057518E">
              <w:rPr>
                <w:rFonts w:ascii="Times New Roman" w:eastAsia="Times New Roman" w:hAnsi="Times New Roman" w:cs="Times New Roman"/>
                <w:lang w:eastAsia="lv-LV"/>
              </w:rPr>
              <w:t>Rekultivācija tiks veikta vietās, kur nav iespējams piemērot principu “piesārņotājs maksā”. 20.gs.</w:t>
            </w:r>
            <w:r w:rsidR="00D27FA1" w:rsidRPr="0057518E">
              <w:rPr>
                <w:rFonts w:ascii="Times New Roman" w:eastAsia="Times New Roman" w:hAnsi="Times New Roman" w:cs="Times New Roman"/>
                <w:lang w:eastAsia="lv-LV"/>
              </w:rPr>
              <w:t xml:space="preserve"> </w:t>
            </w:r>
            <w:r w:rsidRPr="0057518E">
              <w:rPr>
                <w:rFonts w:ascii="Times New Roman" w:eastAsia="Times New Roman" w:hAnsi="Times New Roman" w:cs="Times New Roman"/>
                <w:lang w:eastAsia="lv-LV"/>
              </w:rPr>
              <w:t xml:space="preserve">90.gadu sākumā Latvijā notikušo sociāli ekonomisko pārmaiņu rezultātā uzņēmumi, kas veica kūdras ieguvi, vairs nepastāv, bet ne zemes īpašnieks, ne apsaimniekotājs nav tiešais likumīgo saistību un pienākumu pārņēmējs. </w:t>
            </w:r>
            <w:r w:rsidR="042D740B" w:rsidRPr="0057518E">
              <w:rPr>
                <w:rFonts w:ascii="Times New Roman" w:eastAsia="Verdana" w:hAnsi="Times New Roman" w:cs="Times New Roman"/>
              </w:rPr>
              <w:t>De</w:t>
            </w:r>
            <w:r w:rsidR="609DE643" w:rsidRPr="0057518E">
              <w:rPr>
                <w:rFonts w:ascii="Times New Roman" w:eastAsia="Verdana" w:hAnsi="Times New Roman" w:cs="Times New Roman"/>
              </w:rPr>
              <w:t>gradēto purvu rekultivācija</w:t>
            </w:r>
            <w:r w:rsidR="2D01D718" w:rsidRPr="0057518E">
              <w:rPr>
                <w:rFonts w:ascii="Times New Roman" w:eastAsia="Verdana" w:hAnsi="Times New Roman" w:cs="Times New Roman"/>
              </w:rPr>
              <w:t xml:space="preserve"> ļaus</w:t>
            </w:r>
            <w:r w:rsidR="466B78BD" w:rsidRPr="0057518E">
              <w:rPr>
                <w:rFonts w:ascii="Times New Roman" w:eastAsia="Verdana" w:hAnsi="Times New Roman" w:cs="Times New Roman"/>
              </w:rPr>
              <w:t xml:space="preserve"> </w:t>
            </w:r>
            <w:r w:rsidR="001602D5" w:rsidRPr="0057518E">
              <w:rPr>
                <w:rFonts w:ascii="Times New Roman" w:eastAsia="Verdana" w:hAnsi="Times New Roman" w:cs="Times New Roman"/>
              </w:rPr>
              <w:t xml:space="preserve">samazināt zemes resursu </w:t>
            </w:r>
            <w:r w:rsidR="001F2A27" w:rsidRPr="0057518E">
              <w:rPr>
                <w:rFonts w:ascii="Times New Roman" w:eastAsia="Verdana" w:hAnsi="Times New Roman" w:cs="Times New Roman"/>
              </w:rPr>
              <w:t>degradāciju,</w:t>
            </w:r>
            <w:r w:rsidR="466B78BD" w:rsidRPr="0057518E">
              <w:rPr>
                <w:rFonts w:ascii="Times New Roman" w:eastAsia="Verdana" w:hAnsi="Times New Roman" w:cs="Times New Roman"/>
              </w:rPr>
              <w:t xml:space="preserve"> </w:t>
            </w:r>
            <w:r w:rsidR="523885D7" w:rsidRPr="0057518E">
              <w:rPr>
                <w:rFonts w:ascii="Times New Roman" w:eastAsia="Verdana" w:hAnsi="Times New Roman" w:cs="Times New Roman"/>
              </w:rPr>
              <w:t>nodrošin</w:t>
            </w:r>
            <w:r w:rsidR="00B01426" w:rsidRPr="0057518E">
              <w:rPr>
                <w:rFonts w:ascii="Times New Roman" w:eastAsia="Verdana" w:hAnsi="Times New Roman" w:cs="Times New Roman"/>
              </w:rPr>
              <w:t>ā</w:t>
            </w:r>
            <w:r w:rsidR="466B78BD" w:rsidRPr="0057518E">
              <w:rPr>
                <w:rFonts w:ascii="Times New Roman" w:eastAsia="Verdana" w:hAnsi="Times New Roman" w:cs="Times New Roman"/>
              </w:rPr>
              <w:t>t</w:t>
            </w:r>
            <w:r w:rsidR="523885D7" w:rsidRPr="0057518E">
              <w:rPr>
                <w:rFonts w:ascii="Times New Roman" w:eastAsia="Verdana" w:hAnsi="Times New Roman" w:cs="Times New Roman"/>
              </w:rPr>
              <w:t xml:space="preserve"> </w:t>
            </w:r>
            <w:r w:rsidR="00803AD8" w:rsidRPr="0057518E">
              <w:rPr>
                <w:rFonts w:ascii="Times New Roman" w:eastAsia="Verdana" w:hAnsi="Times New Roman" w:cs="Times New Roman"/>
              </w:rPr>
              <w:t>saimniecisku un</w:t>
            </w:r>
            <w:r w:rsidR="523885D7" w:rsidRPr="0057518E">
              <w:rPr>
                <w:rFonts w:ascii="Times New Roman" w:eastAsia="Verdana" w:hAnsi="Times New Roman" w:cs="Times New Roman"/>
              </w:rPr>
              <w:t xml:space="preserve"> pilnvērtīgu vietas turpmāku izmantošanu, novēršot nelabvēlīgas ietekmes apkārtējai videi, kā arī sekmēt ieguves vietas iekļaušanos ainavā</w:t>
            </w:r>
            <w:r w:rsidR="466B78BD" w:rsidRPr="0057518E">
              <w:rPr>
                <w:rFonts w:ascii="Times New Roman" w:eastAsia="Verdana" w:hAnsi="Times New Roman" w:cs="Times New Roman"/>
              </w:rPr>
              <w:t xml:space="preserve"> 1</w:t>
            </w:r>
            <w:r w:rsidR="00CD6C88" w:rsidRPr="0057518E">
              <w:rPr>
                <w:rFonts w:ascii="Times New Roman" w:eastAsia="Verdana" w:hAnsi="Times New Roman" w:cs="Times New Roman"/>
              </w:rPr>
              <w:t>2</w:t>
            </w:r>
            <w:r w:rsidR="007727BD" w:rsidRPr="0057518E">
              <w:rPr>
                <w:rFonts w:ascii="Times New Roman" w:eastAsia="Verdana" w:hAnsi="Times New Roman" w:cs="Times New Roman"/>
              </w:rPr>
              <w:t>1</w:t>
            </w:r>
            <w:r w:rsidR="004103D8" w:rsidRPr="0057518E">
              <w:rPr>
                <w:rFonts w:ascii="Times New Roman" w:eastAsia="Verdana" w:hAnsi="Times New Roman" w:cs="Times New Roman"/>
              </w:rPr>
              <w:t xml:space="preserve">00 </w:t>
            </w:r>
            <w:r w:rsidR="4572ADD5" w:rsidRPr="0057518E">
              <w:rPr>
                <w:rFonts w:ascii="Times New Roman" w:eastAsia="Verdana" w:hAnsi="Times New Roman" w:cs="Times New Roman"/>
              </w:rPr>
              <w:t>ha platībā</w:t>
            </w:r>
            <w:r w:rsidR="009660B3" w:rsidRPr="0057518E">
              <w:rPr>
                <w:rFonts w:ascii="Times New Roman" w:eastAsia="Verdana" w:hAnsi="Times New Roman" w:cs="Times New Roman"/>
              </w:rPr>
              <w:t xml:space="preserve"> un</w:t>
            </w:r>
            <w:r w:rsidR="737FEC39" w:rsidRPr="0057518E">
              <w:rPr>
                <w:rFonts w:ascii="Times New Roman" w:eastAsia="Verdana" w:hAnsi="Times New Roman" w:cs="Times New Roman"/>
              </w:rPr>
              <w:t xml:space="preserve"> </w:t>
            </w:r>
            <w:r w:rsidR="0D18D1EA" w:rsidRPr="0057518E">
              <w:rPr>
                <w:rFonts w:ascii="Times New Roman" w:eastAsia="Verdana" w:hAnsi="Times New Roman" w:cs="Times New Roman"/>
              </w:rPr>
              <w:t>samazin</w:t>
            </w:r>
            <w:r w:rsidR="009660B3" w:rsidRPr="0057518E">
              <w:rPr>
                <w:rFonts w:ascii="Times New Roman" w:eastAsia="Verdana" w:hAnsi="Times New Roman" w:cs="Times New Roman"/>
              </w:rPr>
              <w:t>ot</w:t>
            </w:r>
            <w:r w:rsidR="0D18D1EA" w:rsidRPr="0057518E">
              <w:rPr>
                <w:rFonts w:ascii="Times New Roman" w:eastAsia="Verdana" w:hAnsi="Times New Roman" w:cs="Times New Roman"/>
              </w:rPr>
              <w:t xml:space="preserve"> SEG emisijas no kūdras ieguves</w:t>
            </w:r>
            <w:r w:rsidR="4572ADD5" w:rsidRPr="0057518E">
              <w:rPr>
                <w:rFonts w:ascii="Times New Roman" w:eastAsia="Verdana" w:hAnsi="Times New Roman" w:cs="Times New Roman"/>
              </w:rPr>
              <w:t xml:space="preserve"> 1</w:t>
            </w:r>
            <w:r w:rsidR="00136021" w:rsidRPr="0057518E">
              <w:rPr>
                <w:rFonts w:ascii="Times New Roman" w:eastAsia="Verdana" w:hAnsi="Times New Roman" w:cs="Times New Roman"/>
              </w:rPr>
              <w:t>3</w:t>
            </w:r>
            <w:r w:rsidR="007727BD" w:rsidRPr="0057518E">
              <w:rPr>
                <w:rFonts w:ascii="Times New Roman" w:eastAsia="Verdana" w:hAnsi="Times New Roman" w:cs="Times New Roman"/>
              </w:rPr>
              <w:t>4</w:t>
            </w:r>
            <w:r w:rsidR="3A40615E" w:rsidRPr="0057518E">
              <w:rPr>
                <w:rFonts w:ascii="Times New Roman" w:eastAsia="Verdana" w:hAnsi="Times New Roman" w:cs="Times New Roman"/>
              </w:rPr>
              <w:t>,</w:t>
            </w:r>
            <w:r w:rsidR="00E82DBD" w:rsidRPr="0057518E">
              <w:rPr>
                <w:rFonts w:ascii="Times New Roman" w:eastAsia="Verdana" w:hAnsi="Times New Roman" w:cs="Times New Roman"/>
              </w:rPr>
              <w:t>6</w:t>
            </w:r>
            <w:r w:rsidR="4572ADD5" w:rsidRPr="0057518E">
              <w:rPr>
                <w:rFonts w:ascii="Times New Roman" w:eastAsia="Verdana" w:hAnsi="Times New Roman" w:cs="Times New Roman"/>
              </w:rPr>
              <w:t xml:space="preserve"> </w:t>
            </w:r>
            <w:r w:rsidR="2F0AB675" w:rsidRPr="0057518E">
              <w:rPr>
                <w:rFonts w:ascii="Times New Roman" w:eastAsia="Verdana" w:hAnsi="Times New Roman" w:cs="Times New Roman"/>
              </w:rPr>
              <w:t>kt CO</w:t>
            </w:r>
            <w:r w:rsidR="2F0AB675" w:rsidRPr="0057518E">
              <w:rPr>
                <w:rFonts w:ascii="Times New Roman" w:eastAsia="Verdana" w:hAnsi="Times New Roman" w:cs="Times New Roman"/>
                <w:vertAlign w:val="subscript"/>
              </w:rPr>
              <w:t>2</w:t>
            </w:r>
            <w:r w:rsidR="2F0AB675" w:rsidRPr="0057518E">
              <w:rPr>
                <w:rFonts w:ascii="Times New Roman" w:eastAsia="Verdana" w:hAnsi="Times New Roman" w:cs="Times New Roman"/>
              </w:rPr>
              <w:t xml:space="preserve"> ekv.gadā.</w:t>
            </w:r>
            <w:r w:rsidR="00DA3FF8" w:rsidRPr="0057518E">
              <w:rPr>
                <w:rFonts w:ascii="Times New Roman" w:eastAsia="Verdana" w:hAnsi="Times New Roman" w:cs="Times New Roman"/>
              </w:rPr>
              <w:t xml:space="preserve"> Tikai īstenojot darbības pla</w:t>
            </w:r>
            <w:r w:rsidR="0015367D" w:rsidRPr="0057518E">
              <w:rPr>
                <w:rFonts w:ascii="Times New Roman" w:eastAsia="Verdana" w:hAnsi="Times New Roman" w:cs="Times New Roman"/>
              </w:rPr>
              <w:t>šākā reģionālajā tvērumā ārpus Rīgas</w:t>
            </w:r>
            <w:r w:rsidR="007E55CB" w:rsidRPr="0057518E">
              <w:rPr>
                <w:rFonts w:ascii="Times New Roman" w:eastAsia="Verdana" w:hAnsi="Times New Roman" w:cs="Times New Roman"/>
              </w:rPr>
              <w:t xml:space="preserve">, </w:t>
            </w:r>
            <w:r w:rsidR="0015367D" w:rsidRPr="0057518E">
              <w:rPr>
                <w:rFonts w:ascii="Times New Roman" w:eastAsia="Verdana" w:hAnsi="Times New Roman" w:cs="Times New Roman"/>
              </w:rPr>
              <w:t>Pierīgas</w:t>
            </w:r>
            <w:r w:rsidR="0009285F" w:rsidRPr="0057518E">
              <w:rPr>
                <w:rFonts w:ascii="Times New Roman" w:eastAsia="Verdana" w:hAnsi="Times New Roman" w:cs="Times New Roman"/>
              </w:rPr>
              <w:t>,</w:t>
            </w:r>
            <w:r w:rsidR="0015367D" w:rsidRPr="0057518E">
              <w:rPr>
                <w:rFonts w:ascii="Times New Roman" w:eastAsia="Verdana" w:hAnsi="Times New Roman" w:cs="Times New Roman"/>
              </w:rPr>
              <w:t xml:space="preserve"> </w:t>
            </w:r>
            <w:r w:rsidR="000361B9" w:rsidRPr="0057518E">
              <w:rPr>
                <w:rFonts w:ascii="Times New Roman" w:eastAsia="Verdana" w:hAnsi="Times New Roman" w:cs="Times New Roman"/>
              </w:rPr>
              <w:t>tiks nodrošināts lielākais TPTP</w:t>
            </w:r>
            <w:r w:rsidR="001F699D" w:rsidRPr="0057518E">
              <w:rPr>
                <w:rFonts w:ascii="Times New Roman" w:eastAsia="Verdana" w:hAnsi="Times New Roman" w:cs="Times New Roman"/>
              </w:rPr>
              <w:t xml:space="preserve"> devums SEG emisiju samazinājumam</w:t>
            </w:r>
            <w:r w:rsidR="00202BB5" w:rsidRPr="0057518E">
              <w:rPr>
                <w:rFonts w:ascii="Times New Roman" w:eastAsia="Verdana" w:hAnsi="Times New Roman" w:cs="Times New Roman"/>
              </w:rPr>
              <w:t xml:space="preserve"> plānotā pārkārtošanās procesa nodroši</w:t>
            </w:r>
            <w:r w:rsidR="00205CEC" w:rsidRPr="0057518E">
              <w:rPr>
                <w:rFonts w:ascii="Times New Roman" w:eastAsia="Verdana" w:hAnsi="Times New Roman" w:cs="Times New Roman"/>
              </w:rPr>
              <w:t>nāšanai.</w:t>
            </w:r>
            <w:r w:rsidR="005301CA" w:rsidRPr="0057518E">
              <w:rPr>
                <w:rFonts w:ascii="Times New Roman" w:eastAsia="Verdana" w:hAnsi="Times New Roman" w:cs="Times New Roman"/>
              </w:rPr>
              <w:t xml:space="preserve"> </w:t>
            </w:r>
            <w:r w:rsidR="00DB6BD6" w:rsidRPr="0057518E">
              <w:rPr>
                <w:rFonts w:ascii="Times New Roman" w:eastAsia="Verdana" w:hAnsi="Times New Roman" w:cs="Times New Roman"/>
              </w:rPr>
              <w:t xml:space="preserve">Īstenojot </w:t>
            </w:r>
            <w:r w:rsidR="00860D50" w:rsidRPr="0057518E">
              <w:rPr>
                <w:rFonts w:ascii="Times New Roman" w:eastAsia="Verdana" w:hAnsi="Times New Roman" w:cs="Times New Roman"/>
              </w:rPr>
              <w:t>darbības</w:t>
            </w:r>
            <w:r w:rsidR="00850C8F" w:rsidRPr="0057518E">
              <w:rPr>
                <w:rFonts w:ascii="Times New Roman" w:eastAsia="Verdana" w:hAnsi="Times New Roman" w:cs="Times New Roman"/>
              </w:rPr>
              <w:t>,</w:t>
            </w:r>
            <w:r w:rsidR="00DB6BD6" w:rsidRPr="0057518E">
              <w:rPr>
                <w:rFonts w:ascii="Times New Roman" w:eastAsia="Verdana" w:hAnsi="Times New Roman" w:cs="Times New Roman"/>
              </w:rPr>
              <w:t xml:space="preserve"> tiks novērsts dubultfinansējuma risks</w:t>
            </w:r>
            <w:r w:rsidR="005301CA" w:rsidRPr="0057518E">
              <w:rPr>
                <w:rFonts w:ascii="Times New Roman" w:eastAsia="Verdana" w:hAnsi="Times New Roman" w:cs="Times New Roman"/>
              </w:rPr>
              <w:t xml:space="preserve"> ar atbalstu no </w:t>
            </w:r>
            <w:r w:rsidR="003B49B1" w:rsidRPr="0057518E">
              <w:rPr>
                <w:rFonts w:ascii="Times New Roman" w:eastAsia="Verdana" w:hAnsi="Times New Roman" w:cs="Times New Roman"/>
              </w:rPr>
              <w:t xml:space="preserve">KLP </w:t>
            </w:r>
            <w:r w:rsidR="005301CA" w:rsidRPr="0057518E">
              <w:rPr>
                <w:rFonts w:ascii="Times New Roman" w:eastAsia="Verdana" w:hAnsi="Times New Roman" w:cs="Times New Roman"/>
              </w:rPr>
              <w:t>finansējuma</w:t>
            </w:r>
            <w:r w:rsidR="00A83E00" w:rsidRPr="0057518E">
              <w:rPr>
                <w:rFonts w:ascii="Times New Roman" w:eastAsia="Verdana" w:hAnsi="Times New Roman" w:cs="Times New Roman"/>
              </w:rPr>
              <w:t>.</w:t>
            </w:r>
          </w:p>
          <w:p w14:paraId="3B96E825" w14:textId="02226711" w:rsidR="007C7150" w:rsidRPr="0057518E" w:rsidRDefault="15CDB8F3" w:rsidP="6486D965">
            <w:pPr>
              <w:spacing w:before="40" w:after="60" w:line="259" w:lineRule="auto"/>
              <w:ind w:firstLine="731"/>
              <w:rPr>
                <w:rFonts w:ascii="Times New Roman" w:eastAsia="Verdana" w:hAnsi="Times New Roman" w:cs="Times New Roman"/>
                <w:lang w:eastAsia="lv-LV"/>
              </w:rPr>
            </w:pPr>
            <w:r w:rsidRPr="0057518E">
              <w:rPr>
                <w:rFonts w:ascii="Times New Roman" w:eastAsia="Verdana" w:hAnsi="Times New Roman" w:cs="Times New Roman"/>
              </w:rPr>
              <w:t>Dabiski funkcionējošas purvu teritorijas spēj nodrošināt ievērojami augstākus ekosistēmu regulācijas pakalpojumus nekā kūdras</w:t>
            </w:r>
            <w:r w:rsidR="001B0383" w:rsidRPr="0057518E">
              <w:rPr>
                <w:rFonts w:ascii="Times New Roman" w:eastAsia="Verdana" w:hAnsi="Times New Roman" w:cs="Times New Roman"/>
              </w:rPr>
              <w:t xml:space="preserve"> </w:t>
            </w:r>
            <w:r w:rsidRPr="0057518E">
              <w:rPr>
                <w:rFonts w:ascii="Times New Roman" w:eastAsia="Verdana" w:hAnsi="Times New Roman" w:cs="Times New Roman"/>
              </w:rPr>
              <w:t>ieguves ietekmētās teritorijas. Š</w:t>
            </w:r>
            <w:r w:rsidR="50393008" w:rsidRPr="0057518E">
              <w:rPr>
                <w:rFonts w:ascii="Times New Roman" w:eastAsia="Verdana" w:hAnsi="Times New Roman" w:cs="Times New Roman"/>
              </w:rPr>
              <w:t>ādām teritorijām ir liela bioloģiskās daudzveidības vērtība</w:t>
            </w:r>
            <w:r w:rsidR="0F557E37" w:rsidRPr="0057518E">
              <w:rPr>
                <w:rFonts w:ascii="Times New Roman" w:eastAsia="Verdana" w:hAnsi="Times New Roman" w:cs="Times New Roman"/>
              </w:rPr>
              <w:t>.</w:t>
            </w:r>
            <w:r w:rsidR="2599761D" w:rsidRPr="0057518E">
              <w:rPr>
                <w:rFonts w:ascii="Times New Roman" w:eastAsia="Verdana" w:hAnsi="Times New Roman" w:cs="Times New Roman"/>
              </w:rPr>
              <w:t xml:space="preserve"> Saskaņā ar </w:t>
            </w:r>
            <w:r w:rsidR="6DAB51AA" w:rsidRPr="0057518E">
              <w:rPr>
                <w:rFonts w:ascii="Times New Roman" w:eastAsia="Verdana" w:hAnsi="Times New Roman" w:cs="Times New Roman"/>
              </w:rPr>
              <w:t xml:space="preserve">ES Bioloģiskās daudzveidības </w:t>
            </w:r>
            <w:r w:rsidR="67856B61" w:rsidRPr="0057518E">
              <w:rPr>
                <w:rFonts w:ascii="Times New Roman" w:eastAsia="Verdana" w:hAnsi="Times New Roman" w:cs="Times New Roman"/>
              </w:rPr>
              <w:t>stratēģijas</w:t>
            </w:r>
            <w:r w:rsidR="6DAB51AA" w:rsidRPr="0057518E">
              <w:rPr>
                <w:rFonts w:ascii="Times New Roman" w:eastAsia="Verdana" w:hAnsi="Times New Roman" w:cs="Times New Roman"/>
              </w:rPr>
              <w:t xml:space="preserve"> </w:t>
            </w:r>
            <w:r w:rsidR="36796674" w:rsidRPr="0057518E">
              <w:rPr>
                <w:rFonts w:ascii="Times New Roman" w:eastAsia="Verdana" w:hAnsi="Times New Roman" w:cs="Times New Roman"/>
              </w:rPr>
              <w:t>2030.gadam</w:t>
            </w:r>
            <w:r w:rsidR="000A3188" w:rsidRPr="0057518E">
              <w:rPr>
                <w:rStyle w:val="FootnoteReference"/>
                <w:rFonts w:eastAsia="Verdana" w:cs="Verdana"/>
              </w:rPr>
              <w:footnoteReference w:id="36"/>
            </w:r>
            <w:r w:rsidR="36796674" w:rsidRPr="0057518E">
              <w:rPr>
                <w:rFonts w:ascii="Times New Roman" w:eastAsia="Verdana" w:hAnsi="Times New Roman" w:cs="Times New Roman"/>
              </w:rPr>
              <w:t xml:space="preserve"> un </w:t>
            </w:r>
            <w:r w:rsidR="1556BBB6" w:rsidRPr="0057518E">
              <w:rPr>
                <w:rFonts w:ascii="Times New Roman" w:eastAsia="Verdana" w:hAnsi="Times New Roman" w:cs="Times New Roman"/>
                <w:i/>
              </w:rPr>
              <w:t>Natura2000</w:t>
            </w:r>
            <w:r w:rsidR="1556BBB6" w:rsidRPr="0057518E">
              <w:rPr>
                <w:rFonts w:ascii="Times New Roman" w:eastAsia="Verdana" w:hAnsi="Times New Roman" w:cs="Times New Roman"/>
              </w:rPr>
              <w:t xml:space="preserve"> prioritāro rīcības programmu</w:t>
            </w:r>
            <w:r w:rsidR="7C9C6DD4" w:rsidRPr="0057518E">
              <w:rPr>
                <w:rFonts w:ascii="Times New Roman" w:eastAsia="Verdana" w:hAnsi="Times New Roman" w:cs="Times New Roman"/>
              </w:rPr>
              <w:t xml:space="preserve"> 2021</w:t>
            </w:r>
            <w:r w:rsidR="0018788F" w:rsidRPr="0057518E">
              <w:rPr>
                <w:rFonts w:ascii="Times New Roman" w:eastAsia="Verdana" w:hAnsi="Times New Roman" w:cs="Times New Roman"/>
              </w:rPr>
              <w:t>.-</w:t>
            </w:r>
            <w:r w:rsidR="7C9C6DD4" w:rsidRPr="0057518E">
              <w:rPr>
                <w:rFonts w:ascii="Times New Roman" w:eastAsia="Verdana" w:hAnsi="Times New Roman" w:cs="Times New Roman"/>
              </w:rPr>
              <w:t>2027.gadam</w:t>
            </w:r>
            <w:r w:rsidR="00A157F8" w:rsidRPr="0057518E">
              <w:rPr>
                <w:rStyle w:val="FootnoteReference"/>
                <w:rFonts w:eastAsia="Verdana" w:cs="Verdana"/>
              </w:rPr>
              <w:footnoteReference w:id="37"/>
            </w:r>
            <w:r w:rsidR="7C9C6DD4" w:rsidRPr="0057518E">
              <w:rPr>
                <w:rFonts w:ascii="Times New Roman" w:eastAsia="Verdana" w:hAnsi="Times New Roman" w:cs="Times New Roman"/>
              </w:rPr>
              <w:t xml:space="preserve"> ir nepieciešama</w:t>
            </w:r>
            <w:r w:rsidR="0F557E37" w:rsidRPr="0057518E">
              <w:rPr>
                <w:rFonts w:ascii="Times New Roman" w:eastAsia="Verdana" w:hAnsi="Times New Roman" w:cs="Times New Roman"/>
              </w:rPr>
              <w:t xml:space="preserve"> </w:t>
            </w:r>
            <w:r w:rsidR="10F5A55E" w:rsidRPr="0057518E">
              <w:rPr>
                <w:rFonts w:ascii="Times New Roman" w:eastAsia="Verdana" w:hAnsi="Times New Roman" w:cs="Times New Roman"/>
              </w:rPr>
              <w:t>ES nozīmes biotopu vai purvu ekosistēmu atjaunošana</w:t>
            </w:r>
            <w:r w:rsidR="28DD2A3B" w:rsidRPr="0057518E">
              <w:rPr>
                <w:rFonts w:ascii="Times New Roman" w:eastAsia="Verdana" w:hAnsi="Times New Roman" w:cs="Times New Roman"/>
              </w:rPr>
              <w:t xml:space="preserve"> dzīvotņu kvalitātes un aizsardzības statusa uzlabošanai. </w:t>
            </w:r>
            <w:r w:rsidR="0044291E" w:rsidRPr="0057518E">
              <w:rPr>
                <w:rFonts w:ascii="Times New Roman" w:eastAsia="Verdana" w:hAnsi="Times New Roman" w:cs="Times New Roman"/>
              </w:rPr>
              <w:t xml:space="preserve">Dzīvotņu atjaunošana nodrošina </w:t>
            </w:r>
            <w:r w:rsidR="00995CE2" w:rsidRPr="0057518E">
              <w:rPr>
                <w:rFonts w:ascii="Times New Roman" w:eastAsia="Verdana" w:hAnsi="Times New Roman" w:cs="Times New Roman"/>
              </w:rPr>
              <w:t>bioloģiskās</w:t>
            </w:r>
            <w:r w:rsidR="008861BE" w:rsidRPr="0057518E">
              <w:rPr>
                <w:rFonts w:ascii="Times New Roman" w:eastAsia="Verdana" w:hAnsi="Times New Roman" w:cs="Times New Roman"/>
              </w:rPr>
              <w:t xml:space="preserve"> </w:t>
            </w:r>
            <w:r w:rsidR="00DD3018" w:rsidRPr="0057518E">
              <w:rPr>
                <w:rFonts w:ascii="Times New Roman" w:eastAsia="Verdana" w:hAnsi="Times New Roman" w:cs="Times New Roman"/>
              </w:rPr>
              <w:t xml:space="preserve">vērtības </w:t>
            </w:r>
            <w:r w:rsidR="00216CB3" w:rsidRPr="0057518E">
              <w:rPr>
                <w:rFonts w:ascii="Times New Roman" w:eastAsia="Verdana" w:hAnsi="Times New Roman" w:cs="Times New Roman"/>
              </w:rPr>
              <w:t>palielināšan</w:t>
            </w:r>
            <w:r w:rsidR="00B00E50" w:rsidRPr="0057518E">
              <w:rPr>
                <w:rFonts w:ascii="Times New Roman" w:eastAsia="Verdana" w:hAnsi="Times New Roman" w:cs="Times New Roman"/>
              </w:rPr>
              <w:t>o</w:t>
            </w:r>
            <w:r w:rsidR="00216CB3" w:rsidRPr="0057518E">
              <w:rPr>
                <w:rFonts w:ascii="Times New Roman" w:eastAsia="Verdana" w:hAnsi="Times New Roman" w:cs="Times New Roman"/>
              </w:rPr>
              <w:t>s</w:t>
            </w:r>
            <w:r w:rsidR="005C5C95" w:rsidRPr="0057518E">
              <w:rPr>
                <w:rFonts w:ascii="Times New Roman" w:eastAsia="Verdana" w:hAnsi="Times New Roman" w:cs="Times New Roman"/>
              </w:rPr>
              <w:t xml:space="preserve"> ekosistēmām</w:t>
            </w:r>
            <w:r w:rsidR="00B00E50" w:rsidRPr="0057518E">
              <w:rPr>
                <w:rFonts w:ascii="Times New Roman" w:eastAsia="Verdana" w:hAnsi="Times New Roman" w:cs="Times New Roman"/>
              </w:rPr>
              <w:t xml:space="preserve"> un</w:t>
            </w:r>
            <w:r w:rsidR="005C5C95" w:rsidRPr="0057518E">
              <w:rPr>
                <w:rFonts w:ascii="Times New Roman" w:eastAsia="Verdana" w:hAnsi="Times New Roman" w:cs="Times New Roman"/>
              </w:rPr>
              <w:t xml:space="preserve"> rada ekotūris</w:t>
            </w:r>
            <w:r w:rsidR="00836DD9" w:rsidRPr="0057518E">
              <w:rPr>
                <w:rFonts w:ascii="Times New Roman" w:eastAsia="Verdana" w:hAnsi="Times New Roman" w:cs="Times New Roman"/>
              </w:rPr>
              <w:t>ma po</w:t>
            </w:r>
            <w:r w:rsidR="001A11D3" w:rsidRPr="0057518E">
              <w:rPr>
                <w:rFonts w:ascii="Times New Roman" w:eastAsia="Verdana" w:hAnsi="Times New Roman" w:cs="Times New Roman"/>
              </w:rPr>
              <w:t>tenciālu.</w:t>
            </w:r>
            <w:r w:rsidR="28DD2A3B" w:rsidRPr="0057518E">
              <w:rPr>
                <w:rFonts w:ascii="Times New Roman" w:eastAsia="Verdana" w:hAnsi="Times New Roman" w:cs="Times New Roman"/>
              </w:rPr>
              <w:t xml:space="preserve"> Šādas aktivitātes </w:t>
            </w:r>
            <w:r w:rsidR="0B375299" w:rsidRPr="0057518E">
              <w:rPr>
                <w:rFonts w:ascii="Times New Roman" w:eastAsia="Verdana" w:hAnsi="Times New Roman" w:cs="Times New Roman"/>
              </w:rPr>
              <w:t xml:space="preserve">paredzēts veikt </w:t>
            </w:r>
            <w:r w:rsidR="001B0383" w:rsidRPr="0057518E">
              <w:rPr>
                <w:rFonts w:ascii="Times New Roman" w:eastAsia="Verdana" w:hAnsi="Times New Roman" w:cs="Times New Roman"/>
              </w:rPr>
              <w:t>ĪĀDT</w:t>
            </w:r>
            <w:r w:rsidR="00A217E4" w:rsidRPr="0057518E">
              <w:rPr>
                <w:rFonts w:ascii="Times New Roman" w:eastAsia="Verdana" w:hAnsi="Times New Roman" w:cs="Times New Roman"/>
              </w:rPr>
              <w:t>, uzlabojot</w:t>
            </w:r>
            <w:r w:rsidR="003C5766" w:rsidRPr="0057518E">
              <w:rPr>
                <w:rFonts w:ascii="Times New Roman" w:eastAsia="Verdana" w:hAnsi="Times New Roman" w:cs="Times New Roman"/>
              </w:rPr>
              <w:t xml:space="preserve"> </w:t>
            </w:r>
            <w:r w:rsidR="00A217E4" w:rsidRPr="0057518E">
              <w:rPr>
                <w:rFonts w:ascii="Times New Roman" w:eastAsia="Verdana" w:hAnsi="Times New Roman" w:cs="Times New Roman"/>
                <w:lang w:eastAsia="lv-LV"/>
              </w:rPr>
              <w:t>p</w:t>
            </w:r>
            <w:r w:rsidR="2087C7A9" w:rsidRPr="0057518E">
              <w:rPr>
                <w:rFonts w:ascii="Times New Roman" w:eastAsia="Verdana" w:hAnsi="Times New Roman" w:cs="Times New Roman"/>
                <w:lang w:eastAsia="lv-LV"/>
              </w:rPr>
              <w:t>urvu ekosistēmu kvalitāti</w:t>
            </w:r>
            <w:r w:rsidR="3C474DFF" w:rsidRPr="0057518E">
              <w:rPr>
                <w:rFonts w:ascii="Times New Roman" w:eastAsia="Verdana" w:hAnsi="Times New Roman" w:cs="Times New Roman"/>
                <w:lang w:eastAsia="lv-LV"/>
              </w:rPr>
              <w:t xml:space="preserve"> 1</w:t>
            </w:r>
            <w:r w:rsidR="00A41F44" w:rsidRPr="0057518E">
              <w:rPr>
                <w:rFonts w:ascii="Times New Roman" w:eastAsia="Verdana" w:hAnsi="Times New Roman" w:cs="Times New Roman"/>
                <w:lang w:eastAsia="lv-LV"/>
              </w:rPr>
              <w:t>5</w:t>
            </w:r>
            <w:r w:rsidR="00F11BCF" w:rsidRPr="0057518E">
              <w:rPr>
                <w:rFonts w:ascii="Times New Roman" w:eastAsia="Verdana" w:hAnsi="Times New Roman" w:cs="Times New Roman"/>
                <w:lang w:eastAsia="lv-LV"/>
              </w:rPr>
              <w:t>0</w:t>
            </w:r>
            <w:r w:rsidR="3C474DFF" w:rsidRPr="0057518E">
              <w:rPr>
                <w:rFonts w:ascii="Times New Roman" w:eastAsia="Verdana" w:hAnsi="Times New Roman" w:cs="Times New Roman"/>
                <w:lang w:eastAsia="lv-LV"/>
              </w:rPr>
              <w:t>0 ha platībā</w:t>
            </w:r>
            <w:r w:rsidR="00E34C72" w:rsidRPr="0057518E">
              <w:rPr>
                <w:rFonts w:ascii="Times New Roman" w:eastAsia="Verdana" w:hAnsi="Times New Roman" w:cs="Times New Roman"/>
                <w:lang w:eastAsia="lv-LV"/>
              </w:rPr>
              <w:t>, vietās, kur nav iespējams piemērot principu “piesārņotājs maksā”</w:t>
            </w:r>
            <w:r w:rsidR="3C474DFF" w:rsidRPr="0057518E">
              <w:rPr>
                <w:rFonts w:ascii="Times New Roman" w:eastAsia="Verdana" w:hAnsi="Times New Roman" w:cs="Times New Roman"/>
                <w:lang w:eastAsia="lv-LV"/>
              </w:rPr>
              <w:t>.</w:t>
            </w:r>
          </w:p>
          <w:p w14:paraId="04D89C9D" w14:textId="09F366F3" w:rsidR="001341A8" w:rsidRPr="0057518E" w:rsidRDefault="001B0383" w:rsidP="00490596">
            <w:pPr>
              <w:spacing w:before="40" w:after="60" w:line="259" w:lineRule="auto"/>
              <w:ind w:firstLine="731"/>
              <w:rPr>
                <w:rFonts w:ascii="Times New Roman" w:eastAsia="Verdana" w:hAnsi="Times New Roman" w:cs="Times New Roman"/>
              </w:rPr>
            </w:pPr>
            <w:r w:rsidRPr="0057518E">
              <w:rPr>
                <w:rFonts w:ascii="Times New Roman" w:eastAsia="Verdana" w:hAnsi="Times New Roman" w:cs="Times New Roman"/>
                <w:lang w:eastAsia="lv-LV"/>
              </w:rPr>
              <w:t>P&amp;I</w:t>
            </w:r>
            <w:r w:rsidR="001B075A" w:rsidRPr="0057518E">
              <w:rPr>
                <w:rFonts w:ascii="Times New Roman" w:eastAsia="Verdana" w:hAnsi="Times New Roman" w:cs="Times New Roman"/>
                <w:lang w:eastAsia="lv-LV"/>
              </w:rPr>
              <w:t xml:space="preserve"> aktivitātes</w:t>
            </w:r>
            <w:r w:rsidR="004F7813" w:rsidRPr="0057518E">
              <w:rPr>
                <w:rFonts w:ascii="Times New Roman" w:eastAsia="Verdana" w:hAnsi="Times New Roman" w:cs="Times New Roman"/>
                <w:lang w:eastAsia="lv-LV"/>
              </w:rPr>
              <w:t xml:space="preserve"> </w:t>
            </w:r>
            <w:r w:rsidR="001B075A" w:rsidRPr="0057518E">
              <w:rPr>
                <w:rFonts w:ascii="Times New Roman" w:eastAsia="Verdana" w:hAnsi="Times New Roman" w:cs="Times New Roman"/>
                <w:lang w:eastAsia="lv-LV"/>
              </w:rPr>
              <w:t>ietvaros tiks veicināta dabas resursu ilgtspējīga izmantošana, fokusējoties uz klimatneitralitātes veicināšanu. Paredzēts izveidot pētījumu platformu-izcilības centru</w:t>
            </w:r>
            <w:r w:rsidR="006A2ACC" w:rsidRPr="0057518E">
              <w:rPr>
                <w:rFonts w:ascii="Times New Roman" w:eastAsia="Verdana" w:hAnsi="Times New Roman" w:cs="Times New Roman"/>
                <w:lang w:eastAsia="lv-LV"/>
              </w:rPr>
              <w:t xml:space="preserve"> </w:t>
            </w:r>
            <w:r w:rsidR="000F308F" w:rsidRPr="0057518E">
              <w:rPr>
                <w:rFonts w:ascii="Times New Roman" w:eastAsia="Verdana" w:hAnsi="Times New Roman" w:cs="Times New Roman"/>
                <w:lang w:eastAsia="lv-LV"/>
              </w:rPr>
              <w:t>pēc tāda modeļa kā </w:t>
            </w:r>
            <w:r w:rsidR="000F308F" w:rsidRPr="0057518E">
              <w:rPr>
                <w:rFonts w:ascii="Times New Roman" w:eastAsia="Verdana" w:hAnsi="Times New Roman" w:cs="Times New Roman"/>
                <w:i/>
                <w:iCs/>
                <w:lang w:eastAsia="lv-LV"/>
              </w:rPr>
              <w:t>Horizon 2020 Teaming</w:t>
            </w:r>
            <w:r w:rsidR="000F308F" w:rsidRPr="0057518E">
              <w:rPr>
                <w:rFonts w:ascii="Times New Roman" w:eastAsia="Verdana" w:hAnsi="Times New Roman" w:cs="Times New Roman"/>
                <w:lang w:eastAsia="lv-LV"/>
              </w:rPr>
              <w:t xml:space="preserve"> projekti ar mērķi attīstīt nepieciešamo </w:t>
            </w:r>
            <w:r w:rsidR="002668CD" w:rsidRPr="0057518E">
              <w:rPr>
                <w:rFonts w:ascii="Times New Roman" w:eastAsia="Verdana" w:hAnsi="Times New Roman" w:cs="Times New Roman"/>
                <w:lang w:eastAsia="lv-LV"/>
              </w:rPr>
              <w:t>P&amp;I</w:t>
            </w:r>
            <w:r w:rsidR="000F308F" w:rsidRPr="0057518E">
              <w:rPr>
                <w:rFonts w:ascii="Times New Roman" w:eastAsia="Verdana" w:hAnsi="Times New Roman" w:cs="Times New Roman"/>
                <w:lang w:eastAsia="lv-LV"/>
              </w:rPr>
              <w:t xml:space="preserve"> kapacitāti un kompetences, kas spētu sniegt pienesumu atbalstāmajos reģionos, paātrinot zināšanu un tehnoloģijas pārneses, pilotprojektu un demonstrācijas projektu īstenošanu, atvērtās laboratorijas (</w:t>
            </w:r>
            <w:r w:rsidR="000F308F" w:rsidRPr="0057518E">
              <w:rPr>
                <w:rFonts w:ascii="Times New Roman" w:eastAsia="Verdana" w:hAnsi="Times New Roman" w:cs="Times New Roman"/>
                <w:i/>
                <w:iCs/>
                <w:lang w:eastAsia="lv-LV"/>
              </w:rPr>
              <w:t>OpenLab</w:t>
            </w:r>
            <w:r w:rsidR="000F308F" w:rsidRPr="0057518E">
              <w:rPr>
                <w:rFonts w:ascii="Times New Roman" w:eastAsia="Verdana" w:hAnsi="Times New Roman" w:cs="Times New Roman"/>
                <w:lang w:eastAsia="lv-LV"/>
              </w:rPr>
              <w:t>) sadarbības mehānismu izveidi, jaunu pētniecībā balstītu ideju ieviešanu, kā arī</w:t>
            </w:r>
            <w:r w:rsidR="00156C25" w:rsidRPr="0057518E">
              <w:rPr>
                <w:rFonts w:ascii="Times New Roman" w:eastAsia="Verdana" w:hAnsi="Times New Roman" w:cs="Times New Roman"/>
                <w:lang w:eastAsia="lv-LV"/>
              </w:rPr>
              <w:t xml:space="preserve"> </w:t>
            </w:r>
            <w:r w:rsidR="000F308F" w:rsidRPr="0057518E">
              <w:rPr>
                <w:rFonts w:ascii="Times New Roman" w:eastAsia="Verdana" w:hAnsi="Times New Roman" w:cs="Times New Roman"/>
                <w:lang w:eastAsia="lv-LV"/>
              </w:rPr>
              <w:t xml:space="preserve">veicinātu starptautisko sadarbību pētniecībā, </w:t>
            </w:r>
            <w:r w:rsidR="00321263" w:rsidRPr="0057518E">
              <w:rPr>
                <w:rFonts w:ascii="Times New Roman" w:eastAsia="Verdana" w:hAnsi="Times New Roman" w:cs="Times New Roman"/>
                <w:lang w:eastAsia="lv-LV"/>
              </w:rPr>
              <w:t>tā</w:t>
            </w:r>
            <w:r w:rsidR="001B075A" w:rsidRPr="0057518E">
              <w:rPr>
                <w:rFonts w:ascii="Times New Roman" w:eastAsia="Verdana" w:hAnsi="Times New Roman" w:cs="Times New Roman"/>
                <w:lang w:eastAsia="lv-LV"/>
              </w:rPr>
              <w:t xml:space="preserve"> ietvaros tiks atbalstīti lietišķi pētniecības projekti, kas saistīti ar dabas resursu ilgtspējīgu izmantošanu. Lai nodrošinātu zināšanu pārnesi un savstarpējo sadarbību starp </w:t>
            </w:r>
            <w:r w:rsidRPr="0057518E">
              <w:rPr>
                <w:rFonts w:ascii="Times New Roman" w:eastAsia="Verdana" w:hAnsi="Times New Roman" w:cs="Times New Roman"/>
                <w:lang w:eastAsia="lv-LV"/>
              </w:rPr>
              <w:t>ZI</w:t>
            </w:r>
            <w:r w:rsidR="001B075A" w:rsidRPr="0057518E">
              <w:rPr>
                <w:rFonts w:ascii="Times New Roman" w:eastAsia="Verdana" w:hAnsi="Times New Roman" w:cs="Times New Roman"/>
                <w:lang w:eastAsia="lv-LV"/>
              </w:rPr>
              <w:t xml:space="preserve"> un komercsektoru, tiks iesaistītas Latvijas nozīmīgākās </w:t>
            </w:r>
            <w:r w:rsidRPr="0057518E">
              <w:rPr>
                <w:rFonts w:ascii="Times New Roman" w:eastAsia="Verdana" w:hAnsi="Times New Roman" w:cs="Times New Roman"/>
                <w:lang w:eastAsia="lv-LV"/>
              </w:rPr>
              <w:t>ZI</w:t>
            </w:r>
            <w:r w:rsidR="001B075A" w:rsidRPr="0057518E">
              <w:rPr>
                <w:rFonts w:ascii="Times New Roman" w:eastAsia="Verdana" w:hAnsi="Times New Roman" w:cs="Times New Roman"/>
                <w:lang w:eastAsia="lv-LV"/>
              </w:rPr>
              <w:t>, kas sadarbībā ar komercsektoru nodrošinās pētniecībā balstītu ideju ieviešanu</w:t>
            </w:r>
            <w:r w:rsidR="00033EEE" w:rsidRPr="0057518E">
              <w:rPr>
                <w:rFonts w:ascii="Times New Roman" w:eastAsia="Verdana" w:hAnsi="Times New Roman" w:cs="Times New Roman"/>
                <w:lang w:eastAsia="lv-LV"/>
              </w:rPr>
              <w:t>.</w:t>
            </w:r>
          </w:p>
          <w:p w14:paraId="4F9FEEC3" w14:textId="767D56D7" w:rsidR="00FF44CA" w:rsidRPr="0057518E" w:rsidRDefault="00756509" w:rsidP="000D5F09">
            <w:pPr>
              <w:pStyle w:val="ListParagraph"/>
              <w:numPr>
                <w:ilvl w:val="0"/>
                <w:numId w:val="7"/>
              </w:numPr>
              <w:spacing w:before="120" w:after="120"/>
              <w:ind w:left="714" w:hanging="357"/>
              <w:rPr>
                <w:rFonts w:ascii="Times New Roman" w:eastAsia="Verdana" w:hAnsi="Times New Roman" w:cs="Times New Roman"/>
                <w:b/>
                <w:color w:val="000000" w:themeColor="text1"/>
              </w:rPr>
            </w:pPr>
            <w:r w:rsidRPr="0057518E">
              <w:rPr>
                <w:rFonts w:ascii="Times New Roman" w:eastAsia="Verdana" w:hAnsi="Times New Roman" w:cs="Times New Roman"/>
                <w:b/>
              </w:rPr>
              <w:t xml:space="preserve"> </w:t>
            </w:r>
            <w:r w:rsidR="00BD6CDB" w:rsidRPr="0057518E">
              <w:rPr>
                <w:rFonts w:ascii="Times New Roman" w:eastAsia="Verdana" w:hAnsi="Times New Roman" w:cs="Times New Roman"/>
                <w:b/>
              </w:rPr>
              <w:t>R</w:t>
            </w:r>
            <w:r w:rsidR="00BE4E05" w:rsidRPr="0057518E">
              <w:rPr>
                <w:rFonts w:ascii="Times New Roman" w:eastAsia="Verdana" w:hAnsi="Times New Roman" w:cs="Times New Roman"/>
                <w:b/>
              </w:rPr>
              <w:t>eģ</w:t>
            </w:r>
            <w:r w:rsidR="008D07DA" w:rsidRPr="0057518E">
              <w:rPr>
                <w:rFonts w:ascii="Times New Roman" w:eastAsia="Verdana" w:hAnsi="Times New Roman" w:cs="Times New Roman"/>
                <w:b/>
              </w:rPr>
              <w:t xml:space="preserve">ionālās </w:t>
            </w:r>
            <w:r w:rsidR="09EA4570" w:rsidRPr="0057518E">
              <w:rPr>
                <w:rFonts w:ascii="Times New Roman" w:eastAsia="Verdana" w:hAnsi="Times New Roman" w:cs="Times New Roman"/>
                <w:b/>
              </w:rPr>
              <w:t>uzņēmējdarbība</w:t>
            </w:r>
            <w:r w:rsidR="008D07DA" w:rsidRPr="0057518E">
              <w:rPr>
                <w:rFonts w:ascii="Times New Roman" w:eastAsia="Verdana" w:hAnsi="Times New Roman" w:cs="Times New Roman"/>
                <w:b/>
              </w:rPr>
              <w:t>s</w:t>
            </w:r>
            <w:r w:rsidR="09EA4570" w:rsidRPr="0057518E">
              <w:rPr>
                <w:rFonts w:ascii="Times New Roman" w:eastAsia="Verdana" w:hAnsi="Times New Roman" w:cs="Times New Roman"/>
                <w:b/>
              </w:rPr>
              <w:t xml:space="preserve"> </w:t>
            </w:r>
            <w:r w:rsidR="1DE2D19E" w:rsidRPr="0057518E">
              <w:rPr>
                <w:rFonts w:ascii="Times New Roman" w:eastAsia="Verdana" w:hAnsi="Times New Roman" w:cs="Times New Roman"/>
                <w:b/>
              </w:rPr>
              <w:t>attīstība</w:t>
            </w:r>
            <w:r w:rsidR="00BD6CDB" w:rsidRPr="0057518E">
              <w:rPr>
                <w:rFonts w:ascii="Times New Roman" w:eastAsia="Verdana" w:hAnsi="Times New Roman" w:cs="Times New Roman"/>
                <w:b/>
              </w:rPr>
              <w:t>,</w:t>
            </w:r>
            <w:r w:rsidR="1DE2D19E" w:rsidRPr="0057518E">
              <w:rPr>
                <w:rFonts w:ascii="Times New Roman" w:eastAsia="Verdana" w:hAnsi="Times New Roman" w:cs="Times New Roman"/>
                <w:b/>
              </w:rPr>
              <w:t xml:space="preserve"> veicinot pāreju uz klimatneitrālu e</w:t>
            </w:r>
            <w:r w:rsidR="0CFFBAC4" w:rsidRPr="0057518E">
              <w:rPr>
                <w:rFonts w:ascii="Times New Roman" w:eastAsia="Verdana" w:hAnsi="Times New Roman" w:cs="Times New Roman"/>
                <w:b/>
              </w:rPr>
              <w:t>konomiku</w:t>
            </w:r>
          </w:p>
          <w:p w14:paraId="5AE42824" w14:textId="6CB901BF" w:rsidR="00FF24E2" w:rsidRPr="0057518E" w:rsidRDefault="00452CB0" w:rsidP="00452CB0">
            <w:pPr>
              <w:spacing w:before="40" w:after="60" w:line="259" w:lineRule="auto"/>
              <w:ind w:firstLine="738"/>
              <w:rPr>
                <w:rFonts w:ascii="Times New Roman" w:eastAsia="Verdana" w:hAnsi="Times New Roman" w:cs="Times New Roman"/>
              </w:rPr>
            </w:pPr>
            <w:r w:rsidRPr="0057518E">
              <w:rPr>
                <w:rFonts w:ascii="Times New Roman" w:eastAsia="Verdana" w:hAnsi="Times New Roman" w:cs="Times New Roman"/>
              </w:rPr>
              <w:lastRenderedPageBreak/>
              <w:t xml:space="preserve">Lai veicinātu pāreju uz klimatneitrālu ekonomiku,  </w:t>
            </w:r>
            <w:r w:rsidR="002E6D5D" w:rsidRPr="0057518E">
              <w:rPr>
                <w:rFonts w:ascii="Times New Roman" w:eastAsia="Verdana" w:hAnsi="Times New Roman" w:cs="Times New Roman"/>
              </w:rPr>
              <w:t>paredzēts</w:t>
            </w:r>
            <w:r w:rsidRPr="0057518E">
              <w:rPr>
                <w:rFonts w:ascii="Times New Roman" w:eastAsia="Verdana" w:hAnsi="Times New Roman" w:cs="Times New Roman"/>
              </w:rPr>
              <w:t xml:space="preserve"> </w:t>
            </w:r>
            <w:r w:rsidR="006E60BA" w:rsidRPr="0057518E">
              <w:rPr>
                <w:rFonts w:ascii="Times New Roman" w:eastAsia="Verdana" w:hAnsi="Times New Roman" w:cs="Times New Roman"/>
              </w:rPr>
              <w:t>atbalsts</w:t>
            </w:r>
            <w:r w:rsidRPr="0057518E">
              <w:rPr>
                <w:rFonts w:ascii="Times New Roman" w:eastAsia="Verdana" w:hAnsi="Times New Roman" w:cs="Times New Roman"/>
              </w:rPr>
              <w:t xml:space="preserve"> publisk</w:t>
            </w:r>
            <w:r w:rsidR="00CE2CC2" w:rsidRPr="0057518E">
              <w:rPr>
                <w:rFonts w:ascii="Times New Roman" w:eastAsia="Verdana" w:hAnsi="Times New Roman" w:cs="Times New Roman"/>
              </w:rPr>
              <w:t>ajam</w:t>
            </w:r>
            <w:r w:rsidRPr="0057518E">
              <w:rPr>
                <w:rFonts w:ascii="Times New Roman" w:eastAsia="Verdana" w:hAnsi="Times New Roman" w:cs="Times New Roman"/>
              </w:rPr>
              <w:t xml:space="preserve"> sektora</w:t>
            </w:r>
            <w:r w:rsidR="00CE2CC2" w:rsidRPr="0057518E">
              <w:rPr>
                <w:rFonts w:ascii="Times New Roman" w:eastAsia="Verdana" w:hAnsi="Times New Roman" w:cs="Times New Roman"/>
              </w:rPr>
              <w:t>m</w:t>
            </w:r>
            <w:r w:rsidRPr="0057518E">
              <w:rPr>
                <w:rFonts w:ascii="Times New Roman" w:eastAsia="Verdana" w:hAnsi="Times New Roman" w:cs="Times New Roman"/>
              </w:rPr>
              <w:t xml:space="preserve"> </w:t>
            </w:r>
            <w:r w:rsidR="00CE2CC2" w:rsidRPr="0057518E">
              <w:rPr>
                <w:rFonts w:ascii="Times New Roman" w:eastAsia="Verdana" w:hAnsi="Times New Roman" w:cs="Times New Roman"/>
              </w:rPr>
              <w:t>(</w:t>
            </w:r>
            <w:r w:rsidRPr="0057518E">
              <w:rPr>
                <w:rFonts w:ascii="Times New Roman" w:eastAsia="Verdana" w:hAnsi="Times New Roman" w:cs="Times New Roman"/>
              </w:rPr>
              <w:t>pašvaldībām</w:t>
            </w:r>
            <w:r w:rsidR="006E60BA" w:rsidRPr="0057518E">
              <w:rPr>
                <w:rFonts w:ascii="Times New Roman" w:eastAsia="Verdana" w:hAnsi="Times New Roman" w:cs="Times New Roman"/>
              </w:rPr>
              <w:t>) un</w:t>
            </w:r>
            <w:r w:rsidR="00CE2CC2" w:rsidRPr="0057518E">
              <w:rPr>
                <w:rFonts w:ascii="Times New Roman" w:eastAsia="Verdana" w:hAnsi="Times New Roman" w:cs="Times New Roman"/>
              </w:rPr>
              <w:t xml:space="preserve"> </w:t>
            </w:r>
            <w:r w:rsidRPr="0057518E">
              <w:rPr>
                <w:rFonts w:ascii="Times New Roman" w:eastAsia="Verdana" w:hAnsi="Times New Roman" w:cs="Times New Roman"/>
              </w:rPr>
              <w:t>privāt</w:t>
            </w:r>
            <w:r w:rsidR="00CE2CC2" w:rsidRPr="0057518E">
              <w:rPr>
                <w:rFonts w:ascii="Times New Roman" w:eastAsia="Verdana" w:hAnsi="Times New Roman" w:cs="Times New Roman"/>
              </w:rPr>
              <w:t>ajam</w:t>
            </w:r>
            <w:r w:rsidRPr="0057518E">
              <w:rPr>
                <w:rFonts w:ascii="Times New Roman" w:eastAsia="Verdana" w:hAnsi="Times New Roman" w:cs="Times New Roman"/>
              </w:rPr>
              <w:t xml:space="preserve"> sektora</w:t>
            </w:r>
            <w:r w:rsidR="00CE2CC2" w:rsidRPr="0057518E">
              <w:rPr>
                <w:rFonts w:ascii="Times New Roman" w:eastAsia="Verdana" w:hAnsi="Times New Roman" w:cs="Times New Roman"/>
              </w:rPr>
              <w:t>m (</w:t>
            </w:r>
            <w:r w:rsidRPr="0057518E">
              <w:rPr>
                <w:rFonts w:ascii="Times New Roman" w:eastAsia="Verdana" w:hAnsi="Times New Roman" w:cs="Times New Roman"/>
              </w:rPr>
              <w:t>uzņēmumiem</w:t>
            </w:r>
            <w:r w:rsidR="00CE2CC2" w:rsidRPr="0057518E">
              <w:rPr>
                <w:rFonts w:ascii="Times New Roman" w:eastAsia="Verdana" w:hAnsi="Times New Roman" w:cs="Times New Roman"/>
              </w:rPr>
              <w:t xml:space="preserve">), </w:t>
            </w:r>
            <w:r w:rsidR="006E60BA" w:rsidRPr="0057518E">
              <w:rPr>
                <w:rFonts w:ascii="Times New Roman" w:eastAsia="Verdana" w:hAnsi="Times New Roman" w:cs="Times New Roman"/>
              </w:rPr>
              <w:t>sniedzot</w:t>
            </w:r>
            <w:r w:rsidRPr="0057518E">
              <w:rPr>
                <w:rFonts w:ascii="Times New Roman" w:eastAsia="Verdana" w:hAnsi="Times New Roman" w:cs="Times New Roman"/>
              </w:rPr>
              <w:t xml:space="preserve"> iespēju </w:t>
            </w:r>
            <w:r w:rsidR="00454C3E" w:rsidRPr="0057518E">
              <w:rPr>
                <w:rFonts w:ascii="Times New Roman" w:eastAsia="Verdana" w:hAnsi="Times New Roman" w:cs="Times New Roman"/>
              </w:rPr>
              <w:t xml:space="preserve">attīstīt jaunus uzņēmējdarbības virzienus, </w:t>
            </w:r>
            <w:r w:rsidRPr="0057518E">
              <w:rPr>
                <w:rFonts w:ascii="Times New Roman" w:eastAsia="Verdana" w:hAnsi="Times New Roman" w:cs="Times New Roman"/>
              </w:rPr>
              <w:t>samazināt fos</w:t>
            </w:r>
            <w:r w:rsidR="00D646C2" w:rsidRPr="0057518E">
              <w:rPr>
                <w:rFonts w:ascii="Times New Roman" w:eastAsia="Verdana" w:hAnsi="Times New Roman" w:cs="Times New Roman"/>
              </w:rPr>
              <w:t>il</w:t>
            </w:r>
            <w:r w:rsidRPr="0057518E">
              <w:rPr>
                <w:rFonts w:ascii="Times New Roman" w:eastAsia="Verdana" w:hAnsi="Times New Roman" w:cs="Times New Roman"/>
              </w:rPr>
              <w:t>o energoresursu patēriņu, pārejot uz AE, kā arī efektivizēt energoresursu izlietojumu un radīt darbavietas ar augstāku pievienoto vērtību.</w:t>
            </w:r>
          </w:p>
          <w:p w14:paraId="12A09553" w14:textId="53FA96B3" w:rsidR="00644146" w:rsidRPr="0057518E" w:rsidRDefault="0535BD90" w:rsidP="007A7659">
            <w:pPr>
              <w:spacing w:before="40" w:after="60" w:line="259" w:lineRule="auto"/>
              <w:ind w:firstLine="731"/>
              <w:rPr>
                <w:rFonts w:ascii="Times New Roman" w:eastAsia="Verdana" w:hAnsi="Times New Roman" w:cs="Times New Roman"/>
              </w:rPr>
            </w:pPr>
            <w:r w:rsidRPr="0057518E">
              <w:rPr>
                <w:rFonts w:ascii="Times New Roman" w:eastAsia="Verdana" w:hAnsi="Times New Roman" w:cs="Times New Roman"/>
              </w:rPr>
              <w:t>P</w:t>
            </w:r>
            <w:r w:rsidR="7FAF75A7" w:rsidRPr="0057518E">
              <w:rPr>
                <w:rFonts w:ascii="Times New Roman" w:eastAsia="Verdana" w:hAnsi="Times New Roman" w:cs="Times New Roman"/>
              </w:rPr>
              <w:t>ro</w:t>
            </w:r>
            <w:r w:rsidRPr="0057518E">
              <w:rPr>
                <w:rFonts w:ascii="Times New Roman" w:eastAsia="Verdana" w:hAnsi="Times New Roman" w:cs="Times New Roman"/>
              </w:rPr>
              <w:t>duktīvu investīciju atbilstošai</w:t>
            </w:r>
            <w:r w:rsidR="7FAF75A7" w:rsidRPr="0057518E">
              <w:rPr>
                <w:rFonts w:ascii="Times New Roman" w:eastAsia="Verdana" w:hAnsi="Times New Roman" w:cs="Times New Roman"/>
              </w:rPr>
              <w:t xml:space="preserve"> un</w:t>
            </w:r>
            <w:r w:rsidRPr="0057518E">
              <w:rPr>
                <w:rFonts w:ascii="Times New Roman" w:eastAsia="Verdana" w:hAnsi="Times New Roman" w:cs="Times New Roman"/>
              </w:rPr>
              <w:t xml:space="preserve"> klimatam draudzīgas vides izveidošanai</w:t>
            </w:r>
            <w:r w:rsidR="7FAF75A7" w:rsidRPr="0057518E">
              <w:rPr>
                <w:rFonts w:ascii="Times New Roman" w:eastAsia="Verdana" w:hAnsi="Times New Roman" w:cs="Times New Roman"/>
              </w:rPr>
              <w:t xml:space="preserve"> </w:t>
            </w:r>
            <w:r w:rsidR="50EC9DDF" w:rsidRPr="0057518E">
              <w:rPr>
                <w:rFonts w:ascii="Times New Roman" w:eastAsia="Verdana" w:hAnsi="Times New Roman" w:cs="Times New Roman"/>
              </w:rPr>
              <w:t>reģionos</w:t>
            </w:r>
            <w:r w:rsidR="7FAF75A7" w:rsidRPr="0057518E">
              <w:rPr>
                <w:rFonts w:ascii="Times New Roman" w:eastAsia="Verdana" w:hAnsi="Times New Roman" w:cs="Times New Roman"/>
              </w:rPr>
              <w:t xml:space="preserve"> </w:t>
            </w:r>
            <w:r w:rsidR="35D629BE" w:rsidRPr="0057518E">
              <w:rPr>
                <w:rFonts w:ascii="Times New Roman" w:eastAsia="Verdana" w:hAnsi="Times New Roman" w:cs="Times New Roman"/>
              </w:rPr>
              <w:t xml:space="preserve">nepieciešams attīstīt </w:t>
            </w:r>
            <w:r w:rsidR="440030AE" w:rsidRPr="0057518E">
              <w:rPr>
                <w:rFonts w:ascii="Times New Roman" w:eastAsia="Verdana" w:hAnsi="Times New Roman" w:cs="Times New Roman"/>
              </w:rPr>
              <w:t>“</w:t>
            </w:r>
            <w:r w:rsidR="35D629BE" w:rsidRPr="0057518E">
              <w:rPr>
                <w:rFonts w:ascii="Times New Roman" w:eastAsia="Verdana" w:hAnsi="Times New Roman" w:cs="Times New Roman"/>
              </w:rPr>
              <w:t>zaļāk</w:t>
            </w:r>
            <w:r w:rsidR="00B755DA" w:rsidRPr="0057518E">
              <w:rPr>
                <w:rFonts w:ascii="Times New Roman" w:eastAsia="Verdana" w:hAnsi="Times New Roman" w:cs="Times New Roman"/>
              </w:rPr>
              <w:t>as</w:t>
            </w:r>
            <w:r w:rsidR="440030AE" w:rsidRPr="0057518E">
              <w:rPr>
                <w:rFonts w:ascii="Times New Roman" w:eastAsia="Verdana" w:hAnsi="Times New Roman" w:cs="Times New Roman"/>
              </w:rPr>
              <w:t>”</w:t>
            </w:r>
            <w:r w:rsidR="35D629BE" w:rsidRPr="0057518E">
              <w:rPr>
                <w:rFonts w:ascii="Times New Roman" w:eastAsia="Verdana" w:hAnsi="Times New Roman" w:cs="Times New Roman"/>
              </w:rPr>
              <w:t xml:space="preserve"> </w:t>
            </w:r>
            <w:r w:rsidR="00B755DA" w:rsidRPr="0057518E">
              <w:rPr>
                <w:rFonts w:ascii="Times New Roman" w:eastAsia="Verdana" w:hAnsi="Times New Roman" w:cs="Times New Roman"/>
              </w:rPr>
              <w:t>uzņēmējdarbības</w:t>
            </w:r>
            <w:r w:rsidR="00E94C51" w:rsidRPr="0057518E">
              <w:rPr>
                <w:rFonts w:ascii="Times New Roman" w:eastAsia="Verdana" w:hAnsi="Times New Roman" w:cs="Times New Roman"/>
              </w:rPr>
              <w:t xml:space="preserve"> </w:t>
            </w:r>
            <w:r w:rsidR="35D629BE" w:rsidRPr="0057518E">
              <w:rPr>
                <w:rFonts w:ascii="Times New Roman" w:eastAsia="Verdana" w:hAnsi="Times New Roman" w:cs="Times New Roman"/>
              </w:rPr>
              <w:t>teritorij</w:t>
            </w:r>
            <w:r w:rsidR="00B755DA" w:rsidRPr="0057518E">
              <w:rPr>
                <w:rFonts w:ascii="Times New Roman" w:eastAsia="Verdana" w:hAnsi="Times New Roman" w:cs="Times New Roman"/>
              </w:rPr>
              <w:t>as</w:t>
            </w:r>
            <w:r w:rsidR="35D629BE" w:rsidRPr="0057518E">
              <w:rPr>
                <w:rFonts w:ascii="Times New Roman" w:eastAsia="Verdana" w:hAnsi="Times New Roman" w:cs="Times New Roman"/>
              </w:rPr>
              <w:t>, kur</w:t>
            </w:r>
            <w:r w:rsidR="7FAF75A7" w:rsidRPr="0057518E">
              <w:rPr>
                <w:rFonts w:ascii="Times New Roman" w:eastAsia="Verdana" w:hAnsi="Times New Roman" w:cs="Times New Roman"/>
              </w:rPr>
              <w:t xml:space="preserve"> </w:t>
            </w:r>
            <w:r w:rsidR="529BDB33" w:rsidRPr="0057518E">
              <w:rPr>
                <w:rFonts w:ascii="Times New Roman" w:eastAsia="Verdana" w:hAnsi="Times New Roman" w:cs="Times New Roman"/>
              </w:rPr>
              <w:t xml:space="preserve">ražo AE </w:t>
            </w:r>
            <w:r w:rsidR="00934363" w:rsidRPr="0057518E">
              <w:rPr>
                <w:rFonts w:ascii="Times New Roman" w:eastAsia="Verdana" w:hAnsi="Times New Roman" w:cs="Times New Roman"/>
              </w:rPr>
              <w:t xml:space="preserve">vai </w:t>
            </w:r>
            <w:r w:rsidR="78918D9A" w:rsidRPr="0057518E">
              <w:rPr>
                <w:rFonts w:ascii="Times New Roman" w:eastAsia="Verdana" w:hAnsi="Times New Roman" w:cs="Times New Roman"/>
              </w:rPr>
              <w:t xml:space="preserve">izmanto </w:t>
            </w:r>
            <w:r w:rsidR="35D629BE" w:rsidRPr="0057518E">
              <w:rPr>
                <w:rFonts w:ascii="Times New Roman" w:eastAsia="Verdana" w:hAnsi="Times New Roman" w:cs="Times New Roman"/>
              </w:rPr>
              <w:t>AER tehnoloģijas</w:t>
            </w:r>
            <w:r w:rsidR="7FAF75A7" w:rsidRPr="0057518E">
              <w:rPr>
                <w:rFonts w:ascii="Times New Roman" w:eastAsia="Verdana" w:hAnsi="Times New Roman" w:cs="Times New Roman"/>
              </w:rPr>
              <w:t xml:space="preserve">. </w:t>
            </w:r>
            <w:r w:rsidR="00410C2E" w:rsidRPr="0057518E">
              <w:rPr>
                <w:rFonts w:ascii="Times New Roman" w:eastAsiaTheme="minorEastAsia" w:hAnsi="Times New Roman" w:cs="Times New Roman"/>
              </w:rPr>
              <w:t>Ņemot vērā darbaviet</w:t>
            </w:r>
            <w:r w:rsidR="00736E81" w:rsidRPr="0057518E">
              <w:rPr>
                <w:rFonts w:ascii="Times New Roman" w:eastAsiaTheme="minorEastAsia" w:hAnsi="Times New Roman" w:cs="Times New Roman"/>
              </w:rPr>
              <w:t>u skaitu, kas</w:t>
            </w:r>
            <w:r w:rsidR="00C46D6A" w:rsidRPr="0057518E">
              <w:rPr>
                <w:rFonts w:ascii="Times New Roman" w:eastAsiaTheme="minorEastAsia" w:hAnsi="Times New Roman" w:cs="Times New Roman"/>
              </w:rPr>
              <w:t xml:space="preserve"> tiks ietekmētas</w:t>
            </w:r>
            <w:r w:rsidR="00410C2E" w:rsidRPr="0057518E">
              <w:rPr>
                <w:rFonts w:ascii="Times New Roman" w:eastAsiaTheme="minorEastAsia" w:hAnsi="Times New Roman" w:cs="Times New Roman"/>
              </w:rPr>
              <w:t xml:space="preserve"> </w:t>
            </w:r>
            <w:r w:rsidR="006B3E6C" w:rsidRPr="0057518E">
              <w:rPr>
                <w:rFonts w:ascii="Times New Roman" w:eastAsiaTheme="minorEastAsia" w:hAnsi="Times New Roman" w:cs="Times New Roman"/>
              </w:rPr>
              <w:t>ekonomikas pārkārtošanās rezultātā</w:t>
            </w:r>
            <w:r w:rsidR="00410C2E" w:rsidRPr="0057518E">
              <w:rPr>
                <w:rFonts w:ascii="Times New Roman" w:eastAsiaTheme="minorEastAsia" w:hAnsi="Times New Roman" w:cs="Times New Roman"/>
              </w:rPr>
              <w:t>,</w:t>
            </w:r>
            <w:r w:rsidR="00A50CAA" w:rsidRPr="0057518E">
              <w:rPr>
                <w:rFonts w:ascii="Times New Roman" w:eastAsiaTheme="minorEastAsia" w:hAnsi="Times New Roman" w:cs="Times New Roman"/>
              </w:rPr>
              <w:t xml:space="preserve"> </w:t>
            </w:r>
            <w:r w:rsidR="002775A9" w:rsidRPr="0057518E">
              <w:rPr>
                <w:rFonts w:ascii="Times New Roman" w:eastAsia="Verdana" w:hAnsi="Times New Roman" w:cs="Times New Roman"/>
              </w:rPr>
              <w:t xml:space="preserve">“zaļāku” </w:t>
            </w:r>
            <w:r w:rsidR="00E94C51" w:rsidRPr="0057518E">
              <w:rPr>
                <w:rFonts w:ascii="Times New Roman" w:eastAsiaTheme="minorEastAsia" w:hAnsi="Times New Roman" w:cs="Times New Roman"/>
              </w:rPr>
              <w:t>uzņēmējdarbības</w:t>
            </w:r>
            <w:r w:rsidR="00A50CAA" w:rsidRPr="0057518E">
              <w:rPr>
                <w:rFonts w:ascii="Times New Roman" w:eastAsiaTheme="minorEastAsia" w:hAnsi="Times New Roman" w:cs="Times New Roman"/>
              </w:rPr>
              <w:t xml:space="preserve"> </w:t>
            </w:r>
            <w:r w:rsidR="00410C2E" w:rsidRPr="0057518E">
              <w:rPr>
                <w:rFonts w:ascii="Times New Roman" w:eastAsiaTheme="minorEastAsia" w:hAnsi="Times New Roman" w:cs="Times New Roman"/>
              </w:rPr>
              <w:t>teritoriju attīstība mazinātu sociālekonomiskās sekas</w:t>
            </w:r>
            <w:r w:rsidR="001A0B30" w:rsidRPr="0057518E">
              <w:rPr>
                <w:rFonts w:ascii="Times New Roman" w:eastAsiaTheme="minorEastAsia" w:hAnsi="Times New Roman" w:cs="Times New Roman"/>
              </w:rPr>
              <w:t xml:space="preserve"> un radītu</w:t>
            </w:r>
            <w:r w:rsidR="00410C2E" w:rsidRPr="0057518E">
              <w:rPr>
                <w:rFonts w:ascii="Times New Roman" w:eastAsia="Verdana" w:hAnsi="Times New Roman" w:cs="Times New Roman"/>
              </w:rPr>
              <w:t xml:space="preserve"> jaunas darbavietas</w:t>
            </w:r>
            <w:r w:rsidR="003C2D2E" w:rsidRPr="0057518E">
              <w:rPr>
                <w:rFonts w:ascii="Times New Roman" w:eastAsia="Verdana" w:hAnsi="Times New Roman" w:cs="Times New Roman"/>
              </w:rPr>
              <w:t xml:space="preserve">. </w:t>
            </w:r>
            <w:r w:rsidR="00E94908" w:rsidRPr="0057518E">
              <w:rPr>
                <w:rFonts w:ascii="Times New Roman" w:eastAsia="Verdana" w:hAnsi="Times New Roman" w:cs="Times New Roman"/>
              </w:rPr>
              <w:t>Pare</w:t>
            </w:r>
            <w:r w:rsidR="001F216F" w:rsidRPr="0057518E">
              <w:rPr>
                <w:rFonts w:ascii="Times New Roman" w:eastAsia="Verdana" w:hAnsi="Times New Roman" w:cs="Times New Roman"/>
              </w:rPr>
              <w:t>dzēta u</w:t>
            </w:r>
            <w:r w:rsidR="002775A9" w:rsidRPr="0057518E">
              <w:rPr>
                <w:rFonts w:ascii="Times New Roman" w:eastAsia="Verdana" w:hAnsi="Times New Roman" w:cs="Times New Roman"/>
              </w:rPr>
              <w:t xml:space="preserve">zņēmējdarbības </w:t>
            </w:r>
            <w:r w:rsidR="00410C2E" w:rsidRPr="0057518E">
              <w:rPr>
                <w:rFonts w:ascii="Times New Roman" w:eastAsia="Verdana" w:hAnsi="Times New Roman" w:cs="Times New Roman"/>
              </w:rPr>
              <w:t xml:space="preserve">teritoriju attīstība </w:t>
            </w:r>
            <w:r w:rsidR="00927A00" w:rsidRPr="0057518E">
              <w:rPr>
                <w:rFonts w:ascii="Times New Roman" w:eastAsia="Verdana" w:hAnsi="Times New Roman" w:cs="Times New Roman"/>
              </w:rPr>
              <w:t xml:space="preserve">saskaņā ar </w:t>
            </w:r>
            <w:r w:rsidR="0006068A" w:rsidRPr="0057518E">
              <w:rPr>
                <w:rFonts w:ascii="Times New Roman" w:eastAsia="Verdana" w:hAnsi="Times New Roman" w:cs="Times New Roman"/>
              </w:rPr>
              <w:t>reģionu</w:t>
            </w:r>
            <w:r w:rsidR="00C47A88" w:rsidRPr="0057518E">
              <w:rPr>
                <w:rFonts w:ascii="Times New Roman" w:eastAsia="Verdana" w:hAnsi="Times New Roman" w:cs="Times New Roman"/>
              </w:rPr>
              <w:t xml:space="preserve"> un </w:t>
            </w:r>
            <w:r w:rsidR="00927A00" w:rsidRPr="0057518E">
              <w:rPr>
                <w:rFonts w:ascii="Times New Roman" w:eastAsia="Verdana" w:hAnsi="Times New Roman" w:cs="Times New Roman"/>
              </w:rPr>
              <w:t>pašvaldību attīstības programmās noteikt</w:t>
            </w:r>
            <w:r w:rsidR="001F216F" w:rsidRPr="0057518E">
              <w:rPr>
                <w:rFonts w:ascii="Times New Roman" w:eastAsia="Verdana" w:hAnsi="Times New Roman" w:cs="Times New Roman"/>
              </w:rPr>
              <w:t>ajiem</w:t>
            </w:r>
            <w:r w:rsidR="00C878F0" w:rsidRPr="0057518E">
              <w:rPr>
                <w:rFonts w:ascii="Times New Roman" w:eastAsia="Verdana" w:hAnsi="Times New Roman" w:cs="Times New Roman"/>
              </w:rPr>
              <w:t xml:space="preserve"> </w:t>
            </w:r>
            <w:r w:rsidR="00927A00" w:rsidRPr="0057518E">
              <w:rPr>
                <w:rFonts w:ascii="Times New Roman" w:eastAsia="Verdana" w:hAnsi="Times New Roman" w:cs="Times New Roman"/>
              </w:rPr>
              <w:t>izaicinājumiem un vajadzībām</w:t>
            </w:r>
            <w:r w:rsidR="007F52F9" w:rsidRPr="0057518E">
              <w:rPr>
                <w:rFonts w:ascii="Times New Roman" w:eastAsia="Verdana" w:hAnsi="Times New Roman" w:cs="Times New Roman"/>
              </w:rPr>
              <w:t xml:space="preserve"> īpaši skartās teritorij</w:t>
            </w:r>
            <w:r w:rsidR="001F216F" w:rsidRPr="0057518E">
              <w:rPr>
                <w:rFonts w:ascii="Times New Roman" w:eastAsia="Verdana" w:hAnsi="Times New Roman" w:cs="Times New Roman"/>
              </w:rPr>
              <w:t>ā</w:t>
            </w:r>
            <w:r w:rsidR="007F52F9" w:rsidRPr="0057518E">
              <w:rPr>
                <w:rFonts w:ascii="Times New Roman" w:eastAsia="Verdana" w:hAnsi="Times New Roman" w:cs="Times New Roman"/>
              </w:rPr>
              <w:t>s</w:t>
            </w:r>
            <w:r w:rsidR="00C878F0" w:rsidRPr="0057518E">
              <w:rPr>
                <w:rFonts w:ascii="Times New Roman" w:eastAsia="Verdana" w:hAnsi="Times New Roman" w:cs="Times New Roman"/>
              </w:rPr>
              <w:t>, rezultātā radot</w:t>
            </w:r>
            <w:r w:rsidR="007F52F9" w:rsidRPr="0057518E">
              <w:rPr>
                <w:rFonts w:ascii="Times New Roman" w:eastAsia="Verdana" w:hAnsi="Times New Roman" w:cs="Times New Roman"/>
              </w:rPr>
              <w:t xml:space="preserve"> </w:t>
            </w:r>
            <w:r w:rsidR="00B431D5" w:rsidRPr="0057518E">
              <w:rPr>
                <w:rFonts w:ascii="Times New Roman" w:eastAsia="Verdana" w:hAnsi="Times New Roman" w:cs="Times New Roman"/>
              </w:rPr>
              <w:t>jaun</w:t>
            </w:r>
            <w:r w:rsidR="00C878F0" w:rsidRPr="0057518E">
              <w:rPr>
                <w:rFonts w:ascii="Times New Roman" w:eastAsia="Verdana" w:hAnsi="Times New Roman" w:cs="Times New Roman"/>
              </w:rPr>
              <w:t>as</w:t>
            </w:r>
            <w:r w:rsidR="00B431D5" w:rsidRPr="0057518E">
              <w:rPr>
                <w:rFonts w:ascii="Times New Roman" w:eastAsia="Verdana" w:hAnsi="Times New Roman" w:cs="Times New Roman"/>
              </w:rPr>
              <w:t xml:space="preserve"> darbaviet</w:t>
            </w:r>
            <w:r w:rsidR="00C878F0" w:rsidRPr="0057518E">
              <w:rPr>
                <w:rFonts w:ascii="Times New Roman" w:eastAsia="Verdana" w:hAnsi="Times New Roman" w:cs="Times New Roman"/>
              </w:rPr>
              <w:t>as</w:t>
            </w:r>
            <w:r w:rsidR="00B431D5" w:rsidRPr="0057518E">
              <w:rPr>
                <w:rFonts w:ascii="Times New Roman" w:eastAsia="Verdana" w:hAnsi="Times New Roman" w:cs="Times New Roman"/>
              </w:rPr>
              <w:t xml:space="preserve"> un </w:t>
            </w:r>
            <w:r w:rsidR="004101F9" w:rsidRPr="0057518E">
              <w:rPr>
                <w:rFonts w:ascii="Times New Roman" w:eastAsia="Verdana" w:hAnsi="Times New Roman" w:cs="Times New Roman"/>
              </w:rPr>
              <w:t>piesaist</w:t>
            </w:r>
            <w:r w:rsidR="00C878F0" w:rsidRPr="0057518E">
              <w:rPr>
                <w:rFonts w:ascii="Times New Roman" w:eastAsia="Verdana" w:hAnsi="Times New Roman" w:cs="Times New Roman"/>
              </w:rPr>
              <w:t>ot komersantu investīcijas</w:t>
            </w:r>
            <w:r w:rsidR="00875CA5" w:rsidRPr="0057518E">
              <w:rPr>
                <w:rFonts w:ascii="Times New Roman" w:eastAsia="Verdana" w:hAnsi="Times New Roman" w:cs="Times New Roman"/>
              </w:rPr>
              <w:t xml:space="preserve">. </w:t>
            </w:r>
            <w:r w:rsidR="00410C2E" w:rsidRPr="0057518E">
              <w:rPr>
                <w:rFonts w:ascii="Times New Roman" w:eastAsia="Verdana" w:hAnsi="Times New Roman" w:cs="Times New Roman"/>
              </w:rPr>
              <w:t xml:space="preserve"> </w:t>
            </w:r>
            <w:r w:rsidR="00875CA5" w:rsidRPr="0057518E">
              <w:rPr>
                <w:rFonts w:ascii="Times New Roman" w:eastAsia="Verdana" w:hAnsi="Times New Roman" w:cs="Times New Roman"/>
              </w:rPr>
              <w:t>B</w:t>
            </w:r>
            <w:r w:rsidR="00410C2E" w:rsidRPr="0057518E">
              <w:rPr>
                <w:rFonts w:ascii="Times New Roman" w:eastAsia="Verdana" w:hAnsi="Times New Roman" w:cs="Times New Roman"/>
              </w:rPr>
              <w:t xml:space="preserve">ūtisks priekšnosacījums </w:t>
            </w:r>
            <w:r w:rsidR="00084044" w:rsidRPr="0057518E">
              <w:rPr>
                <w:rFonts w:ascii="Times New Roman" w:eastAsia="Verdana" w:hAnsi="Times New Roman" w:cs="Times New Roman"/>
              </w:rPr>
              <w:t xml:space="preserve"> </w:t>
            </w:r>
            <w:r w:rsidR="00E035E8" w:rsidRPr="0057518E">
              <w:rPr>
                <w:rFonts w:ascii="Times New Roman" w:eastAsia="Verdana" w:hAnsi="Times New Roman" w:cs="Times New Roman"/>
              </w:rPr>
              <w:t>pārejas</w:t>
            </w:r>
            <w:r w:rsidR="00602B73" w:rsidRPr="0057518E">
              <w:rPr>
                <w:rFonts w:ascii="Times New Roman" w:eastAsia="Verdana" w:hAnsi="Times New Roman" w:cs="Times New Roman"/>
              </w:rPr>
              <w:t xml:space="preserve"> </w:t>
            </w:r>
            <w:r w:rsidR="00D20E5E" w:rsidRPr="0057518E">
              <w:rPr>
                <w:rFonts w:ascii="Times New Roman" w:eastAsia="Verdana" w:hAnsi="Times New Roman" w:cs="Times New Roman"/>
              </w:rPr>
              <w:t xml:space="preserve">sociālekonomisko </w:t>
            </w:r>
            <w:r w:rsidR="004101F9" w:rsidRPr="0057518E">
              <w:rPr>
                <w:rFonts w:ascii="Times New Roman" w:eastAsia="Verdana" w:hAnsi="Times New Roman" w:cs="Times New Roman"/>
              </w:rPr>
              <w:t>seku mazināšanai</w:t>
            </w:r>
            <w:r w:rsidR="00602B73" w:rsidRPr="0057518E">
              <w:rPr>
                <w:rFonts w:ascii="Times New Roman" w:eastAsia="Verdana" w:hAnsi="Times New Roman" w:cs="Times New Roman"/>
              </w:rPr>
              <w:t xml:space="preserve"> </w:t>
            </w:r>
            <w:r w:rsidR="00410C2E" w:rsidRPr="0057518E">
              <w:rPr>
                <w:rFonts w:ascii="Times New Roman" w:eastAsia="Verdana" w:hAnsi="Times New Roman" w:cs="Times New Roman"/>
              </w:rPr>
              <w:t>un</w:t>
            </w:r>
            <w:r w:rsidR="00602B73" w:rsidRPr="0057518E">
              <w:rPr>
                <w:rFonts w:ascii="Times New Roman" w:eastAsia="Verdana" w:hAnsi="Times New Roman" w:cs="Times New Roman"/>
              </w:rPr>
              <w:t xml:space="preserve"> ilgtermiņa nodarbinātīb</w:t>
            </w:r>
            <w:r w:rsidR="004101F9" w:rsidRPr="0057518E">
              <w:rPr>
                <w:rFonts w:ascii="Times New Roman" w:eastAsia="Verdana" w:hAnsi="Times New Roman" w:cs="Times New Roman"/>
              </w:rPr>
              <w:t>as veicināšanai</w:t>
            </w:r>
            <w:r w:rsidR="00875CA5" w:rsidRPr="0057518E">
              <w:rPr>
                <w:rFonts w:ascii="Times New Roman" w:eastAsia="Verdana" w:hAnsi="Times New Roman" w:cs="Times New Roman"/>
              </w:rPr>
              <w:t xml:space="preserve"> ir</w:t>
            </w:r>
            <w:r w:rsidR="00071C42" w:rsidRPr="0057518E">
              <w:rPr>
                <w:rFonts w:ascii="Times New Roman" w:eastAsia="Verdana" w:hAnsi="Times New Roman" w:cs="Times New Roman"/>
              </w:rPr>
              <w:t xml:space="preserve"> arī </w:t>
            </w:r>
            <w:r w:rsidR="00B253DA" w:rsidRPr="0057518E">
              <w:rPr>
                <w:rFonts w:ascii="Times New Roman" w:eastAsia="Verdana" w:hAnsi="Times New Roman" w:cs="Times New Roman"/>
              </w:rPr>
              <w:t xml:space="preserve">izglītības </w:t>
            </w:r>
            <w:r w:rsidR="0053760D" w:rsidRPr="0057518E">
              <w:rPr>
                <w:rFonts w:ascii="Times New Roman" w:eastAsia="Verdana" w:hAnsi="Times New Roman" w:cs="Times New Roman"/>
              </w:rPr>
              <w:t xml:space="preserve">iestāžu </w:t>
            </w:r>
            <w:r w:rsidR="00B253DA" w:rsidRPr="0057518E">
              <w:rPr>
                <w:rFonts w:ascii="Times New Roman" w:eastAsia="Verdana" w:hAnsi="Times New Roman" w:cs="Times New Roman"/>
              </w:rPr>
              <w:t xml:space="preserve">sasniedzamības </w:t>
            </w:r>
            <w:r w:rsidR="00B515DC" w:rsidRPr="0057518E">
              <w:rPr>
                <w:rFonts w:ascii="Times New Roman" w:eastAsia="Verdana" w:hAnsi="Times New Roman" w:cs="Times New Roman"/>
              </w:rPr>
              <w:t>izaicinājumu</w:t>
            </w:r>
            <w:r w:rsidR="000E3CE5" w:rsidRPr="0057518E">
              <w:rPr>
                <w:rFonts w:ascii="Times New Roman" w:eastAsia="Verdana" w:hAnsi="Times New Roman" w:cs="Times New Roman"/>
              </w:rPr>
              <w:t xml:space="preserve"> risināšana</w:t>
            </w:r>
            <w:r w:rsidR="003A6BE7" w:rsidRPr="0057518E">
              <w:rPr>
                <w:rFonts w:ascii="Times New Roman" w:eastAsia="Verdana" w:hAnsi="Times New Roman" w:cs="Times New Roman"/>
              </w:rPr>
              <w:t>.</w:t>
            </w:r>
            <w:r w:rsidR="009855E6" w:rsidRPr="0057518E">
              <w:rPr>
                <w:rFonts w:ascii="Times New Roman" w:eastAsia="Verdana" w:hAnsi="Times New Roman" w:cs="Times New Roman"/>
              </w:rPr>
              <w:t xml:space="preserve"> A</w:t>
            </w:r>
            <w:r w:rsidR="003F58A5" w:rsidRPr="0057518E">
              <w:rPr>
                <w:rFonts w:ascii="Times New Roman" w:eastAsia="Verdana" w:hAnsi="Times New Roman" w:cs="Times New Roman"/>
              </w:rPr>
              <w:t>tbalst</w:t>
            </w:r>
            <w:r w:rsidR="00B253DA" w:rsidRPr="0057518E">
              <w:rPr>
                <w:rFonts w:ascii="Times New Roman" w:eastAsia="Verdana" w:hAnsi="Times New Roman" w:cs="Times New Roman"/>
              </w:rPr>
              <w:t>ot</w:t>
            </w:r>
            <w:r w:rsidR="003F58A5" w:rsidRPr="0057518E">
              <w:rPr>
                <w:rFonts w:ascii="Times New Roman" w:eastAsia="Verdana" w:hAnsi="Times New Roman" w:cs="Times New Roman"/>
              </w:rPr>
              <w:t xml:space="preserve"> </w:t>
            </w:r>
            <w:r w:rsidR="000A5D4A" w:rsidRPr="0057518E">
              <w:rPr>
                <w:rFonts w:ascii="Times New Roman" w:eastAsia="Verdana" w:hAnsi="Times New Roman" w:cs="Times New Roman"/>
              </w:rPr>
              <w:t>pašvaldību bezemisiju transportlīdzekļu iegādi</w:t>
            </w:r>
            <w:r w:rsidR="009855E6" w:rsidRPr="0057518E">
              <w:rPr>
                <w:rFonts w:ascii="Times New Roman" w:eastAsia="Verdana" w:hAnsi="Times New Roman" w:cs="Times New Roman"/>
              </w:rPr>
              <w:t xml:space="preserve">, </w:t>
            </w:r>
            <w:r w:rsidR="00446BFD" w:rsidRPr="0057518E">
              <w:rPr>
                <w:rFonts w:ascii="Times New Roman" w:eastAsia="Verdana" w:hAnsi="Times New Roman" w:cs="Times New Roman"/>
              </w:rPr>
              <w:t xml:space="preserve">tiks nodrošināta </w:t>
            </w:r>
            <w:r w:rsidR="00677A21" w:rsidRPr="0057518E">
              <w:rPr>
                <w:rFonts w:ascii="Times New Roman" w:eastAsia="Verdana" w:hAnsi="Times New Roman" w:cs="Times New Roman"/>
              </w:rPr>
              <w:t xml:space="preserve">klimatneitrāla </w:t>
            </w:r>
            <w:r w:rsidR="00431575" w:rsidRPr="0057518E">
              <w:rPr>
                <w:rFonts w:ascii="Times New Roman" w:eastAsia="Verdana" w:hAnsi="Times New Roman" w:cs="Times New Roman"/>
              </w:rPr>
              <w:t xml:space="preserve">izglītojamo pārvadāšana, kas </w:t>
            </w:r>
            <w:r w:rsidR="003A6BE7" w:rsidRPr="0057518E">
              <w:rPr>
                <w:rFonts w:ascii="Times New Roman" w:eastAsia="Verdana" w:hAnsi="Times New Roman" w:cs="Times New Roman"/>
              </w:rPr>
              <w:t xml:space="preserve">īpaši </w:t>
            </w:r>
            <w:r w:rsidR="00431575" w:rsidRPr="0057518E">
              <w:rPr>
                <w:rFonts w:ascii="Times New Roman" w:eastAsia="Verdana" w:hAnsi="Times New Roman" w:cs="Times New Roman"/>
              </w:rPr>
              <w:t>svarīg</w:t>
            </w:r>
            <w:r w:rsidR="00D908CD" w:rsidRPr="0057518E">
              <w:rPr>
                <w:rFonts w:ascii="Times New Roman" w:eastAsia="Verdana" w:hAnsi="Times New Roman" w:cs="Times New Roman"/>
              </w:rPr>
              <w:t>a lauku</w:t>
            </w:r>
            <w:r w:rsidR="00431575" w:rsidRPr="0057518E">
              <w:rPr>
                <w:rFonts w:ascii="Times New Roman" w:eastAsia="Verdana" w:hAnsi="Times New Roman" w:cs="Times New Roman"/>
              </w:rPr>
              <w:t xml:space="preserve"> teritorijās ar nepie</w:t>
            </w:r>
            <w:r w:rsidR="0052043D" w:rsidRPr="0057518E">
              <w:rPr>
                <w:rFonts w:ascii="Times New Roman" w:eastAsia="Verdana" w:hAnsi="Times New Roman" w:cs="Times New Roman"/>
              </w:rPr>
              <w:t>tiekamu</w:t>
            </w:r>
            <w:r w:rsidR="0078712A" w:rsidRPr="0057518E">
              <w:rPr>
                <w:rFonts w:ascii="Times New Roman" w:eastAsia="Verdana" w:hAnsi="Times New Roman" w:cs="Times New Roman"/>
              </w:rPr>
              <w:t xml:space="preserve"> sabiedriskā transpo</w:t>
            </w:r>
            <w:r w:rsidR="00BF6DBF" w:rsidRPr="0057518E">
              <w:rPr>
                <w:rFonts w:ascii="Times New Roman" w:eastAsia="Verdana" w:hAnsi="Times New Roman" w:cs="Times New Roman"/>
              </w:rPr>
              <w:t>rta pārklājumu vai ģimenēm ar zemiem ienākumiem</w:t>
            </w:r>
            <w:r w:rsidR="00E05802" w:rsidRPr="0057518E">
              <w:rPr>
                <w:rFonts w:ascii="Times New Roman" w:eastAsia="Verdana" w:hAnsi="Times New Roman" w:cs="Times New Roman"/>
              </w:rPr>
              <w:t>,</w:t>
            </w:r>
            <w:r w:rsidR="007E7D9E" w:rsidRPr="0057518E">
              <w:rPr>
                <w:rFonts w:ascii="Times New Roman" w:eastAsia="Verdana" w:hAnsi="Times New Roman" w:cs="Times New Roman"/>
              </w:rPr>
              <w:t xml:space="preserve"> lai</w:t>
            </w:r>
            <w:r w:rsidR="00E05802" w:rsidRPr="0057518E">
              <w:rPr>
                <w:rFonts w:ascii="Times New Roman" w:eastAsia="Verdana" w:hAnsi="Times New Roman" w:cs="Times New Roman"/>
              </w:rPr>
              <w:t xml:space="preserve"> </w:t>
            </w:r>
            <w:r w:rsidR="009F1714" w:rsidRPr="0057518E">
              <w:rPr>
                <w:rFonts w:ascii="Times New Roman" w:eastAsia="Verdana" w:hAnsi="Times New Roman" w:cs="Times New Roman"/>
              </w:rPr>
              <w:t xml:space="preserve">bērniem </w:t>
            </w:r>
            <w:r w:rsidR="00F944A3" w:rsidRPr="0057518E">
              <w:rPr>
                <w:rFonts w:ascii="Times New Roman" w:eastAsia="Verdana" w:hAnsi="Times New Roman" w:cs="Times New Roman"/>
              </w:rPr>
              <w:t xml:space="preserve">tiktu nodrošināta izglītības iestāžu sasniedzamība un vecāki varētu </w:t>
            </w:r>
            <w:r w:rsidR="00E05802" w:rsidRPr="0057518E">
              <w:rPr>
                <w:rFonts w:ascii="Times New Roman" w:eastAsia="Verdana" w:hAnsi="Times New Roman" w:cs="Times New Roman"/>
              </w:rPr>
              <w:t xml:space="preserve">pilnvērtīgi </w:t>
            </w:r>
            <w:r w:rsidR="007E7D9E" w:rsidRPr="0057518E">
              <w:rPr>
                <w:rFonts w:ascii="Times New Roman" w:eastAsia="Verdana" w:hAnsi="Times New Roman" w:cs="Times New Roman"/>
              </w:rPr>
              <w:t>iekļaut</w:t>
            </w:r>
            <w:r w:rsidR="00F944A3" w:rsidRPr="0057518E">
              <w:rPr>
                <w:rFonts w:ascii="Times New Roman" w:eastAsia="Verdana" w:hAnsi="Times New Roman" w:cs="Times New Roman"/>
              </w:rPr>
              <w:t>ies</w:t>
            </w:r>
            <w:r w:rsidR="007E7D9E" w:rsidRPr="0057518E">
              <w:rPr>
                <w:rFonts w:ascii="Times New Roman" w:eastAsia="Verdana" w:hAnsi="Times New Roman" w:cs="Times New Roman"/>
              </w:rPr>
              <w:t xml:space="preserve"> darba tirgū.</w:t>
            </w:r>
            <w:r w:rsidR="0052043D" w:rsidRPr="0057518E">
              <w:rPr>
                <w:rFonts w:ascii="Times New Roman" w:eastAsia="Verdana" w:hAnsi="Times New Roman" w:cs="Times New Roman"/>
              </w:rPr>
              <w:t xml:space="preserve"> </w:t>
            </w:r>
            <w:r w:rsidR="009472A7" w:rsidRPr="0057518E">
              <w:rPr>
                <w:rFonts w:ascii="Times New Roman" w:eastAsia="Verdana" w:hAnsi="Times New Roman" w:cs="Times New Roman"/>
              </w:rPr>
              <w:t xml:space="preserve"> </w:t>
            </w:r>
            <w:r w:rsidR="00A21B43" w:rsidRPr="0057518E">
              <w:rPr>
                <w:rFonts w:ascii="Times New Roman" w:eastAsia="Verdana" w:hAnsi="Times New Roman" w:cs="Times New Roman"/>
              </w:rPr>
              <w:t>V</w:t>
            </w:r>
            <w:r w:rsidR="007638EB" w:rsidRPr="0057518E">
              <w:rPr>
                <w:rFonts w:ascii="Times New Roman" w:eastAsia="Verdana" w:hAnsi="Times New Roman" w:cs="Times New Roman"/>
              </w:rPr>
              <w:t>irzī</w:t>
            </w:r>
            <w:r w:rsidR="00A21B43" w:rsidRPr="0057518E">
              <w:rPr>
                <w:rFonts w:ascii="Times New Roman" w:eastAsia="Verdana" w:hAnsi="Times New Roman" w:cs="Times New Roman"/>
              </w:rPr>
              <w:t>bā</w:t>
            </w:r>
            <w:r w:rsidR="007638EB" w:rsidRPr="0057518E">
              <w:rPr>
                <w:rFonts w:ascii="Times New Roman" w:eastAsia="Verdana" w:hAnsi="Times New Roman" w:cs="Times New Roman"/>
              </w:rPr>
              <w:t xml:space="preserve"> uz videi draudzīgu</w:t>
            </w:r>
            <w:r w:rsidR="004B2493" w:rsidRPr="0057518E">
              <w:rPr>
                <w:rFonts w:ascii="Times New Roman" w:eastAsia="Verdana" w:hAnsi="Times New Roman" w:cs="Times New Roman"/>
              </w:rPr>
              <w:t>,</w:t>
            </w:r>
            <w:r w:rsidR="00FC1E48" w:rsidRPr="0057518E">
              <w:rPr>
                <w:rFonts w:ascii="Times New Roman" w:eastAsia="Verdana" w:hAnsi="Times New Roman" w:cs="Times New Roman"/>
              </w:rPr>
              <w:t xml:space="preserve"> </w:t>
            </w:r>
            <w:r w:rsidR="007638EB" w:rsidRPr="0057518E">
              <w:rPr>
                <w:rFonts w:ascii="Times New Roman" w:eastAsia="Verdana" w:hAnsi="Times New Roman" w:cs="Times New Roman"/>
              </w:rPr>
              <w:t>ilgtspējīgu saimniekošanu, nepieciešams mērķēts valsts atbalsts</w:t>
            </w:r>
            <w:r w:rsidR="003120D2" w:rsidRPr="0057518E">
              <w:rPr>
                <w:rFonts w:ascii="Times New Roman" w:eastAsia="Times New Roman" w:hAnsi="Times New Roman" w:cs="Times New Roman"/>
                <w:color w:val="000000" w:themeColor="text1"/>
              </w:rPr>
              <w:t xml:space="preserve"> </w:t>
            </w:r>
            <w:r w:rsidR="002E3C9E" w:rsidRPr="0057518E">
              <w:rPr>
                <w:rFonts w:ascii="Times New Roman" w:eastAsia="Times New Roman" w:hAnsi="Times New Roman" w:cs="Times New Roman"/>
                <w:color w:val="000000" w:themeColor="text1"/>
              </w:rPr>
              <w:t>MVU un jaunuzņēmumu attīstībai,</w:t>
            </w:r>
            <w:r w:rsidR="00BD3CCF" w:rsidRPr="0057518E">
              <w:rPr>
                <w:rFonts w:ascii="Times New Roman" w:eastAsia="Times New Roman" w:hAnsi="Times New Roman" w:cs="Times New Roman"/>
                <w:color w:val="000000" w:themeColor="text1"/>
              </w:rPr>
              <w:t xml:space="preserve"> </w:t>
            </w:r>
            <w:r w:rsidR="007638EB" w:rsidRPr="0057518E">
              <w:rPr>
                <w:rFonts w:ascii="Times New Roman" w:eastAsia="Verdana" w:hAnsi="Times New Roman" w:cs="Times New Roman"/>
              </w:rPr>
              <w:t>uzņēmumu energoefektivitātes uzlabošana</w:t>
            </w:r>
            <w:r w:rsidR="00A21B43" w:rsidRPr="0057518E">
              <w:rPr>
                <w:rFonts w:ascii="Times New Roman" w:eastAsia="Verdana" w:hAnsi="Times New Roman" w:cs="Times New Roman"/>
              </w:rPr>
              <w:t>i</w:t>
            </w:r>
            <w:r w:rsidR="00FC1624" w:rsidRPr="0057518E">
              <w:rPr>
                <w:rFonts w:ascii="Times New Roman" w:eastAsia="Verdana" w:hAnsi="Times New Roman" w:cs="Times New Roman"/>
              </w:rPr>
              <w:t xml:space="preserve"> (ēku renovācija, energonefektīvu iekārtu nomaiņa)</w:t>
            </w:r>
            <w:r w:rsidR="007638EB" w:rsidRPr="0057518E">
              <w:rPr>
                <w:rFonts w:ascii="Times New Roman" w:eastAsia="Verdana" w:hAnsi="Times New Roman" w:cs="Times New Roman"/>
              </w:rPr>
              <w:t>, AE energoresursu tehnoloģiju ieviešanai uzņēmuma pašpatēriņam</w:t>
            </w:r>
            <w:r w:rsidR="00CE2B18" w:rsidRPr="0057518E">
              <w:rPr>
                <w:rFonts w:ascii="Times New Roman" w:eastAsia="Verdana" w:hAnsi="Times New Roman" w:cs="Times New Roman"/>
              </w:rPr>
              <w:t xml:space="preserve"> (saules paneļ</w:t>
            </w:r>
            <w:r w:rsidR="006F6A33" w:rsidRPr="0057518E">
              <w:rPr>
                <w:rFonts w:ascii="Times New Roman" w:eastAsia="Verdana" w:hAnsi="Times New Roman" w:cs="Times New Roman"/>
              </w:rPr>
              <w:t>u uzstādīšana</w:t>
            </w:r>
            <w:r w:rsidR="00CE2B18" w:rsidRPr="0057518E">
              <w:rPr>
                <w:rFonts w:ascii="Times New Roman" w:eastAsia="Verdana" w:hAnsi="Times New Roman" w:cs="Times New Roman"/>
              </w:rPr>
              <w:t>, biomasa</w:t>
            </w:r>
            <w:r w:rsidR="00045A46" w:rsidRPr="0057518E">
              <w:rPr>
                <w:rFonts w:ascii="Times New Roman" w:eastAsia="Verdana" w:hAnsi="Times New Roman" w:cs="Times New Roman"/>
              </w:rPr>
              <w:t>s izmantošan</w:t>
            </w:r>
            <w:r w:rsidR="008A4C34" w:rsidRPr="0057518E">
              <w:rPr>
                <w:rFonts w:ascii="Times New Roman" w:eastAsia="Verdana" w:hAnsi="Times New Roman" w:cs="Times New Roman"/>
              </w:rPr>
              <w:t>a uzņēmumos</w:t>
            </w:r>
            <w:r w:rsidR="00CE2B18" w:rsidRPr="0057518E">
              <w:rPr>
                <w:rFonts w:ascii="Times New Roman" w:eastAsia="Verdana" w:hAnsi="Times New Roman" w:cs="Times New Roman"/>
              </w:rPr>
              <w:t xml:space="preserve"> enerģijas ražošanai</w:t>
            </w:r>
            <w:r w:rsidR="006561AD" w:rsidRPr="0057518E">
              <w:rPr>
                <w:rFonts w:ascii="Times New Roman" w:eastAsia="Verdana" w:hAnsi="Times New Roman" w:cs="Times New Roman"/>
              </w:rPr>
              <w:t xml:space="preserve"> u.c.</w:t>
            </w:r>
            <w:r w:rsidR="00CE2B18" w:rsidRPr="0057518E">
              <w:rPr>
                <w:rFonts w:ascii="Times New Roman" w:eastAsia="Verdana" w:hAnsi="Times New Roman" w:cs="Times New Roman"/>
              </w:rPr>
              <w:t xml:space="preserve"> AE tehnoloģijā</w:t>
            </w:r>
            <w:r w:rsidR="002B2CF1" w:rsidRPr="0057518E">
              <w:rPr>
                <w:rFonts w:ascii="Times New Roman" w:eastAsia="Verdana" w:hAnsi="Times New Roman" w:cs="Times New Roman"/>
              </w:rPr>
              <w:t>m</w:t>
            </w:r>
            <w:r w:rsidR="00CE2B18" w:rsidRPr="0057518E">
              <w:rPr>
                <w:rFonts w:ascii="Times New Roman" w:eastAsia="Verdana" w:hAnsi="Times New Roman" w:cs="Times New Roman"/>
              </w:rPr>
              <w:t>)</w:t>
            </w:r>
            <w:r w:rsidR="007638EB" w:rsidRPr="0057518E">
              <w:rPr>
                <w:rFonts w:ascii="Times New Roman" w:eastAsia="Verdana" w:hAnsi="Times New Roman" w:cs="Times New Roman"/>
              </w:rPr>
              <w:t xml:space="preserve">, </w:t>
            </w:r>
            <w:r w:rsidR="006E60BA" w:rsidRPr="0057518E">
              <w:rPr>
                <w:rFonts w:ascii="Times New Roman" w:eastAsia="Verdana" w:hAnsi="Times New Roman" w:cs="Times New Roman"/>
              </w:rPr>
              <w:t>un</w:t>
            </w:r>
            <w:r w:rsidR="007638EB" w:rsidRPr="0057518E">
              <w:rPr>
                <w:rFonts w:ascii="Times New Roman" w:eastAsia="Verdana" w:hAnsi="Times New Roman" w:cs="Times New Roman"/>
              </w:rPr>
              <w:t xml:space="preserve"> saistītajām </w:t>
            </w:r>
            <w:r w:rsidR="00CB5100" w:rsidRPr="0057518E">
              <w:rPr>
                <w:rFonts w:ascii="Times New Roman" w:eastAsia="Verdana" w:hAnsi="Times New Roman" w:cs="Times New Roman"/>
              </w:rPr>
              <w:t>P&amp;A</w:t>
            </w:r>
            <w:r w:rsidR="007638EB" w:rsidRPr="0057518E">
              <w:rPr>
                <w:rFonts w:ascii="Times New Roman" w:eastAsia="Verdana" w:hAnsi="Times New Roman" w:cs="Times New Roman"/>
              </w:rPr>
              <w:t xml:space="preserve"> aktivit</w:t>
            </w:r>
            <w:r w:rsidR="00222BA5" w:rsidRPr="0057518E">
              <w:rPr>
                <w:rFonts w:ascii="Times New Roman" w:eastAsia="Verdana" w:hAnsi="Times New Roman" w:cs="Times New Roman"/>
              </w:rPr>
              <w:t>ā</w:t>
            </w:r>
            <w:r w:rsidR="007638EB" w:rsidRPr="0057518E">
              <w:rPr>
                <w:rFonts w:ascii="Times New Roman" w:eastAsia="Verdana" w:hAnsi="Times New Roman" w:cs="Times New Roman"/>
              </w:rPr>
              <w:t>tēm, veicinot resursefektīvāku zema oglekļa emisiju tehnoloģiju ieviešanu un uzņēmumu darbības procesu “zaļināšanu” visvairāk skartajos reģionos.</w:t>
            </w:r>
            <w:r w:rsidR="00426F90" w:rsidRPr="0057518E">
              <w:rPr>
                <w:rFonts w:ascii="Times New Roman" w:eastAsia="Verdana" w:hAnsi="Times New Roman" w:cs="Times New Roman"/>
              </w:rPr>
              <w:t xml:space="preserve"> </w:t>
            </w:r>
            <w:r w:rsidR="00781736" w:rsidRPr="0057518E">
              <w:rPr>
                <w:rFonts w:ascii="Times New Roman" w:eastAsia="Verdana" w:hAnsi="Times New Roman" w:cs="Times New Roman"/>
              </w:rPr>
              <w:t>P</w:t>
            </w:r>
            <w:r w:rsidR="00DE76A3" w:rsidRPr="0057518E">
              <w:rPr>
                <w:rFonts w:ascii="Times New Roman" w:eastAsia="Verdana" w:hAnsi="Times New Roman" w:cs="Times New Roman"/>
              </w:rPr>
              <w:t xml:space="preserve">lānotas </w:t>
            </w:r>
            <w:r w:rsidR="00045A46" w:rsidRPr="0057518E">
              <w:rPr>
                <w:rFonts w:ascii="Times New Roman" w:eastAsia="Verdana" w:hAnsi="Times New Roman" w:cs="Times New Roman"/>
              </w:rPr>
              <w:t>atbalsts</w:t>
            </w:r>
            <w:r w:rsidR="00DE76A3" w:rsidRPr="0057518E">
              <w:rPr>
                <w:rFonts w:ascii="Times New Roman" w:eastAsia="Verdana" w:hAnsi="Times New Roman" w:cs="Times New Roman"/>
              </w:rPr>
              <w:t xml:space="preserve"> </w:t>
            </w:r>
            <w:r w:rsidR="00045A46" w:rsidRPr="0057518E">
              <w:rPr>
                <w:rFonts w:ascii="Times New Roman" w:eastAsia="Verdana" w:hAnsi="Times New Roman" w:cs="Times New Roman"/>
              </w:rPr>
              <w:t xml:space="preserve"> arī</w:t>
            </w:r>
            <w:r w:rsidR="00DE76A3" w:rsidRPr="0057518E">
              <w:rPr>
                <w:rFonts w:ascii="Times New Roman" w:eastAsia="Verdana" w:hAnsi="Times New Roman" w:cs="Times New Roman"/>
              </w:rPr>
              <w:t xml:space="preserve"> demonstrējumu projektu izstrād</w:t>
            </w:r>
            <w:r w:rsidR="00045A46" w:rsidRPr="0057518E">
              <w:rPr>
                <w:rFonts w:ascii="Times New Roman" w:eastAsia="Verdana" w:hAnsi="Times New Roman" w:cs="Times New Roman"/>
              </w:rPr>
              <w:t>e</w:t>
            </w:r>
            <w:r w:rsidR="00DE76A3" w:rsidRPr="0057518E">
              <w:rPr>
                <w:rFonts w:ascii="Times New Roman" w:eastAsia="Verdana" w:hAnsi="Times New Roman" w:cs="Times New Roman"/>
              </w:rPr>
              <w:t>i.</w:t>
            </w:r>
            <w:r w:rsidR="006D3B9C" w:rsidRPr="0057518E">
              <w:rPr>
                <w:rFonts w:ascii="Times New Roman" w:eastAsia="Verdana" w:hAnsi="Times New Roman" w:cs="Times New Roman"/>
              </w:rPr>
              <w:t xml:space="preserve"> </w:t>
            </w:r>
            <w:r w:rsidR="49CFF932" w:rsidRPr="0057518E">
              <w:rPr>
                <w:rFonts w:ascii="Times New Roman" w:eastAsia="Verdana" w:hAnsi="Times New Roman" w:cs="Times New Roman"/>
              </w:rPr>
              <w:t>A</w:t>
            </w:r>
            <w:r w:rsidR="0FFD5BB0" w:rsidRPr="0057518E">
              <w:rPr>
                <w:rFonts w:ascii="Times New Roman" w:eastAsia="Verdana" w:hAnsi="Times New Roman" w:cs="Times New Roman"/>
              </w:rPr>
              <w:t>ugstās</w:t>
            </w:r>
            <w:r w:rsidR="00995CF5" w:rsidRPr="0057518E">
              <w:rPr>
                <w:rFonts w:ascii="Times New Roman" w:eastAsia="Verdana" w:hAnsi="Times New Roman" w:cs="Times New Roman"/>
              </w:rPr>
              <w:t xml:space="preserve"> elektroenerģijas cenas</w:t>
            </w:r>
            <w:r w:rsidR="0094586E" w:rsidRPr="0057518E">
              <w:rPr>
                <w:rFonts w:ascii="Times New Roman" w:eastAsia="Verdana" w:hAnsi="Times New Roman" w:cs="Times New Roman"/>
              </w:rPr>
              <w:t xml:space="preserve"> </w:t>
            </w:r>
            <w:r w:rsidR="0014634B" w:rsidRPr="0057518E">
              <w:rPr>
                <w:rFonts w:ascii="Times New Roman" w:eastAsia="Verdana" w:hAnsi="Times New Roman" w:cs="Times New Roman"/>
              </w:rPr>
              <w:t xml:space="preserve">dēļ </w:t>
            </w:r>
            <w:r w:rsidR="0094586E" w:rsidRPr="0057518E">
              <w:rPr>
                <w:rFonts w:ascii="Times New Roman" w:eastAsia="Verdana" w:hAnsi="Times New Roman" w:cs="Times New Roman"/>
              </w:rPr>
              <w:t xml:space="preserve">ražošanas uzņēmumiem </w:t>
            </w:r>
            <w:r w:rsidR="650A93FD" w:rsidRPr="0057518E">
              <w:rPr>
                <w:rFonts w:ascii="Times New Roman" w:eastAsia="Verdana" w:hAnsi="Times New Roman" w:cs="Times New Roman"/>
              </w:rPr>
              <w:t xml:space="preserve">ir </w:t>
            </w:r>
            <w:r w:rsidR="0094586E" w:rsidRPr="0057518E">
              <w:rPr>
                <w:rFonts w:ascii="Times New Roman" w:eastAsia="Verdana" w:hAnsi="Times New Roman" w:cs="Times New Roman"/>
              </w:rPr>
              <w:t xml:space="preserve">pieprasījums pēc investīcijām </w:t>
            </w:r>
            <w:r w:rsidR="36C8D07E" w:rsidRPr="0057518E">
              <w:rPr>
                <w:rFonts w:ascii="Times New Roman" w:eastAsia="Verdana" w:hAnsi="Times New Roman" w:cs="Times New Roman"/>
              </w:rPr>
              <w:t>energoefektīvās</w:t>
            </w:r>
            <w:r w:rsidR="563078B8" w:rsidRPr="0057518E">
              <w:rPr>
                <w:rFonts w:ascii="Times New Roman" w:eastAsia="Verdana" w:hAnsi="Times New Roman" w:cs="Times New Roman"/>
              </w:rPr>
              <w:t xml:space="preserve"> </w:t>
            </w:r>
            <w:r w:rsidR="0094586E" w:rsidRPr="0057518E">
              <w:rPr>
                <w:rFonts w:ascii="Times New Roman" w:eastAsia="Verdana" w:hAnsi="Times New Roman" w:cs="Times New Roman"/>
              </w:rPr>
              <w:t>iekārtās.</w:t>
            </w:r>
            <w:r w:rsidR="00E84487" w:rsidRPr="0057518E">
              <w:rPr>
                <w:rFonts w:ascii="Times New Roman" w:eastAsia="Verdana" w:hAnsi="Times New Roman" w:cs="Times New Roman"/>
              </w:rPr>
              <w:t xml:space="preserve"> </w:t>
            </w:r>
            <w:r w:rsidR="00132576" w:rsidRPr="0057518E">
              <w:rPr>
                <w:rFonts w:ascii="Times New Roman" w:eastAsia="Verdana" w:hAnsi="Times New Roman" w:cs="Times New Roman"/>
              </w:rPr>
              <w:t>V</w:t>
            </w:r>
            <w:r w:rsidR="002F1577" w:rsidRPr="0057518E">
              <w:rPr>
                <w:rFonts w:ascii="Times New Roman" w:eastAsia="Verdana" w:hAnsi="Times New Roman" w:cs="Times New Roman"/>
              </w:rPr>
              <w:t>eicinot</w:t>
            </w:r>
            <w:r w:rsidR="0081182C" w:rsidRPr="0057518E">
              <w:rPr>
                <w:rFonts w:ascii="Times New Roman" w:eastAsia="Verdana" w:hAnsi="Times New Roman" w:cs="Times New Roman"/>
              </w:rPr>
              <w:t xml:space="preserve"> pāreju uz klimatneitrālu ekonomiku</w:t>
            </w:r>
            <w:r w:rsidR="006C1E62" w:rsidRPr="0057518E">
              <w:rPr>
                <w:rFonts w:ascii="Times New Roman" w:eastAsia="Verdana" w:hAnsi="Times New Roman" w:cs="Times New Roman"/>
              </w:rPr>
              <w:t xml:space="preserve">, </w:t>
            </w:r>
            <w:r w:rsidR="00132576" w:rsidRPr="0057518E">
              <w:rPr>
                <w:rFonts w:ascii="Times New Roman" w:eastAsia="Verdana" w:hAnsi="Times New Roman" w:cs="Times New Roman"/>
              </w:rPr>
              <w:t>r</w:t>
            </w:r>
            <w:r w:rsidR="0081182C" w:rsidRPr="0057518E">
              <w:rPr>
                <w:rFonts w:ascii="Times New Roman" w:eastAsia="Verdana" w:hAnsi="Times New Roman" w:cs="Times New Roman"/>
              </w:rPr>
              <w:t>eģionālās uzņēmējdarbības</w:t>
            </w:r>
            <w:r w:rsidR="00A26789" w:rsidRPr="0057518E">
              <w:rPr>
                <w:rFonts w:ascii="Times New Roman" w:eastAsia="Verdana" w:hAnsi="Times New Roman" w:cs="Times New Roman"/>
              </w:rPr>
              <w:t xml:space="preserve"> </w:t>
            </w:r>
            <w:r w:rsidR="0081182C" w:rsidRPr="0057518E">
              <w:rPr>
                <w:rFonts w:ascii="Times New Roman" w:eastAsia="Verdana" w:hAnsi="Times New Roman" w:cs="Times New Roman"/>
              </w:rPr>
              <w:t>attīstība</w:t>
            </w:r>
            <w:r w:rsidR="006C1E62" w:rsidRPr="0057518E">
              <w:rPr>
                <w:rFonts w:ascii="Times New Roman" w:eastAsia="Verdana" w:hAnsi="Times New Roman" w:cs="Times New Roman"/>
              </w:rPr>
              <w:t>s investīciju</w:t>
            </w:r>
            <w:r w:rsidR="00E52B86" w:rsidRPr="0057518E">
              <w:rPr>
                <w:rFonts w:ascii="Times New Roman" w:eastAsia="Verdana" w:hAnsi="Times New Roman" w:cs="Times New Roman"/>
              </w:rPr>
              <w:t xml:space="preserve"> rezultātā plānots </w:t>
            </w:r>
            <w:r w:rsidR="00C403FA" w:rsidRPr="0057518E">
              <w:rPr>
                <w:rFonts w:ascii="Times New Roman" w:eastAsia="Verdana" w:hAnsi="Times New Roman" w:cs="Times New Roman"/>
              </w:rPr>
              <w:t xml:space="preserve">vismaz </w:t>
            </w:r>
            <w:r w:rsidR="00682C49" w:rsidRPr="0057518E">
              <w:rPr>
                <w:rFonts w:ascii="Times New Roman" w:eastAsia="Verdana" w:hAnsi="Times New Roman" w:cs="Times New Roman"/>
              </w:rPr>
              <w:t>3,</w:t>
            </w:r>
            <w:r w:rsidR="000E0E1A" w:rsidRPr="0057518E">
              <w:rPr>
                <w:rFonts w:ascii="Times New Roman" w:eastAsia="Verdana" w:hAnsi="Times New Roman" w:cs="Times New Roman"/>
              </w:rPr>
              <w:t xml:space="preserve">48 </w:t>
            </w:r>
            <w:r w:rsidR="00EF7F78" w:rsidRPr="0057518E">
              <w:rPr>
                <w:rFonts w:ascii="Times New Roman" w:eastAsia="Verdana" w:hAnsi="Times New Roman" w:cs="Times New Roman"/>
              </w:rPr>
              <w:t>k</w:t>
            </w:r>
            <w:r w:rsidR="00E52B86" w:rsidRPr="0057518E">
              <w:rPr>
                <w:rFonts w:ascii="Times New Roman" w:eastAsia="Verdana" w:hAnsi="Times New Roman" w:cs="Times New Roman"/>
              </w:rPr>
              <w:t>t CO</w:t>
            </w:r>
            <w:r w:rsidR="00E52B86" w:rsidRPr="0057518E">
              <w:rPr>
                <w:rFonts w:ascii="Times New Roman" w:eastAsia="Verdana" w:hAnsi="Times New Roman" w:cs="Times New Roman"/>
                <w:vertAlign w:val="subscript"/>
              </w:rPr>
              <w:t>2</w:t>
            </w:r>
            <w:r w:rsidR="00E52B86" w:rsidRPr="0057518E">
              <w:rPr>
                <w:rFonts w:ascii="Times New Roman" w:eastAsia="Verdana" w:hAnsi="Times New Roman" w:cs="Times New Roman"/>
              </w:rPr>
              <w:t xml:space="preserve"> ietaupījums.</w:t>
            </w:r>
            <w:r w:rsidR="000E0E1A" w:rsidRPr="0057518E">
              <w:rPr>
                <w:rFonts w:ascii="Times New Roman" w:eastAsia="Verdana" w:hAnsi="Times New Roman" w:cs="Times New Roman"/>
              </w:rPr>
              <w:t xml:space="preserve"> </w:t>
            </w:r>
          </w:p>
          <w:p w14:paraId="40E4EEAE" w14:textId="7D247BBC" w:rsidR="237F972F" w:rsidRPr="0057518E" w:rsidRDefault="237F972F" w:rsidP="55827BA2">
            <w:pPr>
              <w:spacing w:before="40" w:after="60" w:line="259" w:lineRule="auto"/>
              <w:ind w:firstLine="731"/>
              <w:rPr>
                <w:rFonts w:ascii="Times New Roman" w:eastAsia="Verdana" w:hAnsi="Times New Roman" w:cs="Times New Roman"/>
              </w:rPr>
            </w:pPr>
            <w:r w:rsidRPr="0057518E">
              <w:rPr>
                <w:rFonts w:ascii="Times New Roman" w:eastAsia="Verdana" w:hAnsi="Times New Roman" w:cs="Times New Roman"/>
              </w:rPr>
              <w:t xml:space="preserve">Plānota arī </w:t>
            </w:r>
            <w:r w:rsidRPr="0057518E">
              <w:rPr>
                <w:rFonts w:ascii="Times New Roman" w:eastAsia="Times New Roman" w:hAnsi="Times New Roman" w:cs="Times New Roman"/>
              </w:rPr>
              <w:t>reģionu un pašvaldību speciālistu zināšanu un prasmju pilnveide, kas ir tieši saistīta ar pārejas uz klimatneitrālu ekonomiku TPTP pasākumu un projektu īstenošanu</w:t>
            </w:r>
            <w:r w:rsidR="024274BB" w:rsidRPr="0057518E">
              <w:rPr>
                <w:rFonts w:ascii="Times New Roman" w:eastAsia="Times New Roman" w:hAnsi="Times New Roman" w:cs="Times New Roman"/>
              </w:rPr>
              <w:t xml:space="preserve"> un </w:t>
            </w:r>
            <w:r w:rsidR="29F66F8B" w:rsidRPr="0057518E">
              <w:rPr>
                <w:rFonts w:ascii="Times New Roman" w:eastAsia="Times New Roman" w:hAnsi="Times New Roman" w:cs="Times New Roman"/>
              </w:rPr>
              <w:t xml:space="preserve">ir </w:t>
            </w:r>
            <w:r w:rsidR="024274BB" w:rsidRPr="0057518E">
              <w:rPr>
                <w:rFonts w:ascii="Times New Roman" w:eastAsia="Times New Roman" w:hAnsi="Times New Roman" w:cs="Times New Roman"/>
              </w:rPr>
              <w:t>nepieciešama, lai</w:t>
            </w:r>
            <w:r w:rsidR="41022AFF" w:rsidRPr="0057518E">
              <w:rPr>
                <w:rFonts w:ascii="Times New Roman" w:eastAsia="Verdana" w:hAnsi="Times New Roman" w:cs="Times New Roman"/>
              </w:rPr>
              <w:t xml:space="preserve"> kvalitatīvi iesaistītos ekonomikas transformāci</w:t>
            </w:r>
            <w:r w:rsidR="5503278B" w:rsidRPr="0057518E">
              <w:rPr>
                <w:rFonts w:ascii="Times New Roman" w:eastAsia="Verdana" w:hAnsi="Times New Roman" w:cs="Times New Roman"/>
              </w:rPr>
              <w:t>jā un tās radīto seku mazināšanā</w:t>
            </w:r>
            <w:r w:rsidR="41022AFF" w:rsidRPr="0057518E">
              <w:rPr>
                <w:rFonts w:ascii="Times New Roman" w:eastAsia="Verdana" w:hAnsi="Times New Roman" w:cs="Times New Roman"/>
              </w:rPr>
              <w:t>, īstenojot reģionāla mēroga mācību programmas, t.sk. apzinot vajadzības un piedāvājot iespējamos ilgtermiņa risinājumu</w:t>
            </w:r>
            <w:r w:rsidR="42EE979F" w:rsidRPr="0057518E">
              <w:rPr>
                <w:rFonts w:ascii="Times New Roman" w:eastAsia="Verdana" w:hAnsi="Times New Roman" w:cs="Times New Roman"/>
              </w:rPr>
              <w:t>s</w:t>
            </w:r>
            <w:r w:rsidR="41022AFF" w:rsidRPr="0057518E">
              <w:rPr>
                <w:rFonts w:ascii="Times New Roman" w:eastAsia="Verdana" w:hAnsi="Times New Roman" w:cs="Times New Roman"/>
              </w:rPr>
              <w:t>,</w:t>
            </w:r>
            <w:r w:rsidR="623B70FD" w:rsidRPr="0057518E">
              <w:rPr>
                <w:rFonts w:ascii="Times New Roman" w:eastAsia="Verdana" w:hAnsi="Times New Roman" w:cs="Times New Roman"/>
              </w:rPr>
              <w:t xml:space="preserve"> koordinējot iesaistīto pušu darbības, veidojot pārejai uz klimatneitrālu ekonomiku nepieciešamo ekosistēmu </w:t>
            </w:r>
            <w:r w:rsidR="3C1A47FE" w:rsidRPr="0057518E">
              <w:rPr>
                <w:rFonts w:ascii="Times New Roman" w:eastAsia="Verdana" w:hAnsi="Times New Roman" w:cs="Times New Roman"/>
              </w:rPr>
              <w:t>un vidi ilgtspējīgai attīstībai</w:t>
            </w:r>
            <w:r w:rsidR="3CC93FE8" w:rsidRPr="0057518E">
              <w:rPr>
                <w:rFonts w:ascii="Times New Roman" w:eastAsia="Verdana" w:hAnsi="Times New Roman" w:cs="Times New Roman"/>
              </w:rPr>
              <w:t>.</w:t>
            </w:r>
          </w:p>
          <w:p w14:paraId="4BE194E1" w14:textId="77777777" w:rsidR="00437C86" w:rsidRPr="0057518E" w:rsidRDefault="00437C86" w:rsidP="007A7659">
            <w:pPr>
              <w:spacing w:before="40" w:after="60" w:line="259" w:lineRule="auto"/>
              <w:ind w:firstLine="731"/>
              <w:rPr>
                <w:rFonts w:ascii="Times New Roman" w:eastAsia="Verdana" w:hAnsi="Times New Roman" w:cs="Times New Roman"/>
              </w:rPr>
            </w:pPr>
          </w:p>
          <w:p w14:paraId="5D0C9E1F" w14:textId="4A3B5368" w:rsidR="007E6CFE" w:rsidRPr="0057518E" w:rsidRDefault="000E0E1A" w:rsidP="000D5F09">
            <w:pPr>
              <w:pStyle w:val="ListParagraph"/>
              <w:numPr>
                <w:ilvl w:val="0"/>
                <w:numId w:val="7"/>
              </w:numPr>
              <w:spacing w:before="120" w:after="120"/>
              <w:ind w:left="714" w:hanging="357"/>
              <w:rPr>
                <w:rFonts w:ascii="Times New Roman" w:eastAsia="Verdana" w:hAnsi="Times New Roman" w:cs="Times New Roman"/>
                <w:b/>
              </w:rPr>
            </w:pPr>
            <w:r w:rsidRPr="0057518E">
              <w:rPr>
                <w:rFonts w:ascii="Times New Roman" w:eastAsia="Verdana" w:hAnsi="Times New Roman" w:cs="Times New Roman"/>
                <w:b/>
              </w:rPr>
              <w:t xml:space="preserve">Nodarbināto prasmju paaugstināšana un atbalsts kvalifikācijas iegūšanai, atbalsts darba spēka mācībām saskaņā ar uzņēmumu pieprasījumu </w:t>
            </w:r>
          </w:p>
          <w:p w14:paraId="689DAEED" w14:textId="0E78AB68" w:rsidR="0040417B" w:rsidRPr="0057518E" w:rsidRDefault="00065C2E" w:rsidP="003F6F94">
            <w:pPr>
              <w:tabs>
                <w:tab w:val="left" w:pos="3070"/>
              </w:tabs>
              <w:ind w:firstLine="731"/>
              <w:rPr>
                <w:rFonts w:ascii="Times New Roman" w:eastAsia="Verdana" w:hAnsi="Times New Roman" w:cs="Times New Roman"/>
                <w:sz w:val="20"/>
                <w:szCs w:val="20"/>
                <w:u w:val="single"/>
              </w:rPr>
            </w:pPr>
            <w:r w:rsidRPr="0057518E">
              <w:rPr>
                <w:rFonts w:ascii="Times New Roman" w:eastAsia="Verdana" w:hAnsi="Times New Roman" w:cs="Times New Roman"/>
              </w:rPr>
              <w:t xml:space="preserve">Tieši un netieši ietekmēto, saistītajās un </w:t>
            </w:r>
            <w:r w:rsidR="00197189" w:rsidRPr="0057518E">
              <w:rPr>
                <w:rFonts w:ascii="Times New Roman" w:eastAsia="Verdana" w:hAnsi="Times New Roman" w:cs="Times New Roman"/>
              </w:rPr>
              <w:t>TPTP</w:t>
            </w:r>
            <w:r w:rsidRPr="0057518E">
              <w:rPr>
                <w:rFonts w:ascii="Times New Roman" w:eastAsia="Verdana" w:hAnsi="Times New Roman" w:cs="Times New Roman"/>
              </w:rPr>
              <w:t xml:space="preserve"> ietvaros īstenoto </w:t>
            </w:r>
            <w:r w:rsidR="00195511" w:rsidRPr="0057518E">
              <w:rPr>
                <w:rFonts w:ascii="Times New Roman" w:eastAsia="Verdana" w:hAnsi="Times New Roman" w:cs="Times New Roman"/>
              </w:rPr>
              <w:t xml:space="preserve">darbību </w:t>
            </w:r>
            <w:r w:rsidRPr="0057518E">
              <w:rPr>
                <w:rFonts w:ascii="Times New Roman" w:eastAsia="Verdana" w:hAnsi="Times New Roman" w:cs="Times New Roman"/>
              </w:rPr>
              <w:t xml:space="preserve">ietekmētajās nozarēs nodarbināto </w:t>
            </w:r>
            <w:r w:rsidR="008C2040" w:rsidRPr="0057518E">
              <w:rPr>
                <w:rFonts w:ascii="Times New Roman" w:eastAsia="Verdana" w:hAnsi="Times New Roman" w:cs="Times New Roman"/>
              </w:rPr>
              <w:t>int</w:t>
            </w:r>
            <w:r w:rsidR="008B3CCD" w:rsidRPr="0057518E">
              <w:rPr>
                <w:rFonts w:ascii="Times New Roman" w:eastAsia="Verdana" w:hAnsi="Times New Roman" w:cs="Times New Roman"/>
              </w:rPr>
              <w:t>egrācijai darba tirgū</w:t>
            </w:r>
            <w:r w:rsidR="00FA2319" w:rsidRPr="0057518E">
              <w:rPr>
                <w:rFonts w:ascii="Times New Roman" w:eastAsia="Verdana" w:hAnsi="Times New Roman" w:cs="Times New Roman"/>
              </w:rPr>
              <w:t xml:space="preserve"> </w:t>
            </w:r>
            <w:r w:rsidR="007650F2" w:rsidRPr="0057518E">
              <w:rPr>
                <w:rFonts w:ascii="Times New Roman" w:eastAsia="Verdana" w:hAnsi="Times New Roman" w:cs="Times New Roman"/>
              </w:rPr>
              <w:t>(skat.</w:t>
            </w:r>
            <w:r w:rsidR="00D27FA1" w:rsidRPr="0057518E">
              <w:rPr>
                <w:rFonts w:ascii="Times New Roman" w:eastAsia="Verdana" w:hAnsi="Times New Roman" w:cs="Times New Roman"/>
              </w:rPr>
              <w:t xml:space="preserve"> </w:t>
            </w:r>
            <w:r w:rsidR="007650F2" w:rsidRPr="0057518E">
              <w:rPr>
                <w:rFonts w:ascii="Times New Roman" w:eastAsia="Verdana" w:hAnsi="Times New Roman" w:cs="Times New Roman"/>
              </w:rPr>
              <w:t>2.1.2.</w:t>
            </w:r>
            <w:r w:rsidR="00C20606" w:rsidRPr="0057518E">
              <w:rPr>
                <w:rFonts w:ascii="Times New Roman" w:eastAsia="Verdana" w:hAnsi="Times New Roman" w:cs="Times New Roman"/>
              </w:rPr>
              <w:t>sadaļu</w:t>
            </w:r>
            <w:r w:rsidR="00EC5069" w:rsidRPr="0057518E">
              <w:rPr>
                <w:rFonts w:ascii="Times New Roman" w:eastAsia="Verdana" w:hAnsi="Times New Roman" w:cs="Times New Roman"/>
              </w:rPr>
              <w:t xml:space="preserve"> un </w:t>
            </w:r>
            <w:r w:rsidR="00680F2C" w:rsidRPr="0057518E">
              <w:rPr>
                <w:rFonts w:ascii="Times New Roman" w:eastAsia="Verdana" w:hAnsi="Times New Roman" w:cs="Times New Roman"/>
              </w:rPr>
              <w:t>pielikumus</w:t>
            </w:r>
            <w:r w:rsidR="00397BE1" w:rsidRPr="0057518E">
              <w:rPr>
                <w:rFonts w:ascii="Times New Roman" w:eastAsia="Verdana" w:hAnsi="Times New Roman" w:cs="Times New Roman"/>
              </w:rPr>
              <w:t xml:space="preserve">) </w:t>
            </w:r>
            <w:r w:rsidR="008C2040" w:rsidRPr="0057518E">
              <w:rPr>
                <w:rFonts w:ascii="Times New Roman" w:eastAsia="Verdana" w:hAnsi="Times New Roman" w:cs="Times New Roman"/>
              </w:rPr>
              <w:t>nepieciešams</w:t>
            </w:r>
            <w:r w:rsidR="005179A8" w:rsidRPr="0057518E">
              <w:rPr>
                <w:rFonts w:ascii="Times New Roman" w:eastAsia="Verdana" w:hAnsi="Times New Roman" w:cs="Times New Roman"/>
              </w:rPr>
              <w:t xml:space="preserve"> </w:t>
            </w:r>
            <w:r w:rsidR="00FA2319" w:rsidRPr="0057518E">
              <w:rPr>
                <w:rFonts w:ascii="Times New Roman" w:eastAsia="Verdana" w:hAnsi="Times New Roman" w:cs="Times New Roman"/>
              </w:rPr>
              <w:t xml:space="preserve">nodrošināt </w:t>
            </w:r>
            <w:r w:rsidR="008C2040" w:rsidRPr="0057518E">
              <w:rPr>
                <w:rFonts w:ascii="Times New Roman" w:eastAsia="Verdana" w:hAnsi="Times New Roman" w:cs="Times New Roman"/>
              </w:rPr>
              <w:t>atbilstošu prasmju attīstības, pilnveides vai p</w:t>
            </w:r>
            <w:r w:rsidR="00FA2319" w:rsidRPr="0057518E">
              <w:rPr>
                <w:rFonts w:ascii="Times New Roman" w:eastAsia="Verdana" w:hAnsi="Times New Roman" w:cs="Times New Roman"/>
              </w:rPr>
              <w:t>ārkvalifi</w:t>
            </w:r>
            <w:r w:rsidR="00DC04F5" w:rsidRPr="0057518E">
              <w:rPr>
                <w:rFonts w:ascii="Times New Roman" w:eastAsia="Verdana" w:hAnsi="Times New Roman" w:cs="Times New Roman"/>
              </w:rPr>
              <w:t>cēšana</w:t>
            </w:r>
            <w:r w:rsidR="00FA2319" w:rsidRPr="0057518E">
              <w:rPr>
                <w:rFonts w:ascii="Times New Roman" w:eastAsia="Verdana" w:hAnsi="Times New Roman" w:cs="Times New Roman"/>
              </w:rPr>
              <w:t>s piedāvājumu</w:t>
            </w:r>
            <w:r w:rsidR="00F25FB4" w:rsidRPr="0057518E">
              <w:rPr>
                <w:rFonts w:ascii="Times New Roman" w:eastAsia="Verdana" w:hAnsi="Times New Roman" w:cs="Times New Roman"/>
              </w:rPr>
              <w:t xml:space="preserve">. </w:t>
            </w:r>
            <w:r w:rsidR="00072C97" w:rsidRPr="0057518E">
              <w:rPr>
                <w:rFonts w:ascii="Times New Roman" w:eastAsia="Verdana" w:hAnsi="Times New Roman" w:cs="Times New Roman"/>
              </w:rPr>
              <w:t>Prasmju attīstības</w:t>
            </w:r>
            <w:r w:rsidR="00C030CA" w:rsidRPr="0057518E">
              <w:rPr>
                <w:rFonts w:ascii="Times New Roman" w:eastAsia="Verdana" w:hAnsi="Times New Roman" w:cs="Times New Roman"/>
              </w:rPr>
              <w:t xml:space="preserve">, </w:t>
            </w:r>
            <w:r w:rsidR="00EC35BE" w:rsidRPr="0057518E">
              <w:rPr>
                <w:rFonts w:ascii="Times New Roman" w:eastAsia="Verdana" w:hAnsi="Times New Roman" w:cs="Times New Roman"/>
              </w:rPr>
              <w:t xml:space="preserve">pilnveides </w:t>
            </w:r>
            <w:r w:rsidR="00072C97" w:rsidRPr="0057518E">
              <w:rPr>
                <w:rFonts w:ascii="Times New Roman" w:eastAsia="Verdana" w:hAnsi="Times New Roman" w:cs="Times New Roman"/>
              </w:rPr>
              <w:t>un pārkvalifikācijas pasākum</w:t>
            </w:r>
            <w:r w:rsidR="00AB658D" w:rsidRPr="0057518E">
              <w:rPr>
                <w:rFonts w:ascii="Times New Roman" w:eastAsia="Verdana" w:hAnsi="Times New Roman" w:cs="Times New Roman"/>
              </w:rPr>
              <w:t xml:space="preserve">u tiešā mērķgrupa </w:t>
            </w:r>
            <w:r w:rsidR="007D3EE4" w:rsidRPr="0057518E">
              <w:rPr>
                <w:rFonts w:ascii="Times New Roman" w:eastAsia="Verdana" w:hAnsi="Times New Roman" w:cs="Times New Roman"/>
              </w:rPr>
              <w:t xml:space="preserve">- </w:t>
            </w:r>
            <w:r w:rsidR="00097E4A" w:rsidRPr="0057518E">
              <w:rPr>
                <w:rFonts w:ascii="Times New Roman" w:eastAsia="Verdana" w:hAnsi="Times New Roman" w:cs="Times New Roman"/>
              </w:rPr>
              <w:t>ekonomikas</w:t>
            </w:r>
            <w:r w:rsidR="00072C97" w:rsidRPr="0057518E">
              <w:rPr>
                <w:rFonts w:ascii="Times New Roman" w:eastAsia="Verdana" w:hAnsi="Times New Roman" w:cs="Times New Roman"/>
              </w:rPr>
              <w:t xml:space="preserve"> </w:t>
            </w:r>
            <w:r w:rsidR="00AB658D" w:rsidRPr="0057518E">
              <w:rPr>
                <w:rFonts w:ascii="Times New Roman" w:eastAsia="Verdana" w:hAnsi="Times New Roman" w:cs="Times New Roman"/>
              </w:rPr>
              <w:t xml:space="preserve">pārkārtošanās </w:t>
            </w:r>
            <w:r w:rsidR="00BB7283" w:rsidRPr="0057518E">
              <w:rPr>
                <w:rFonts w:ascii="Times New Roman" w:eastAsia="Verdana" w:hAnsi="Times New Roman" w:cs="Times New Roman"/>
              </w:rPr>
              <w:t xml:space="preserve">rezultātā </w:t>
            </w:r>
            <w:r w:rsidR="00072C97" w:rsidRPr="0057518E">
              <w:rPr>
                <w:rFonts w:ascii="Times New Roman" w:eastAsia="Verdana" w:hAnsi="Times New Roman" w:cs="Times New Roman"/>
              </w:rPr>
              <w:t>skart</w:t>
            </w:r>
            <w:r w:rsidR="00AB658D" w:rsidRPr="0057518E">
              <w:rPr>
                <w:rFonts w:ascii="Times New Roman" w:eastAsia="Verdana" w:hAnsi="Times New Roman" w:cs="Times New Roman"/>
              </w:rPr>
              <w:t>ie</w:t>
            </w:r>
            <w:r w:rsidR="00072C97" w:rsidRPr="0057518E">
              <w:rPr>
                <w:rFonts w:ascii="Times New Roman" w:eastAsia="Verdana" w:hAnsi="Times New Roman" w:cs="Times New Roman"/>
              </w:rPr>
              <w:t xml:space="preserve"> darbinieki</w:t>
            </w:r>
            <w:r w:rsidR="005B2057" w:rsidRPr="0057518E">
              <w:rPr>
                <w:rFonts w:ascii="Times New Roman" w:eastAsia="Verdana" w:hAnsi="Times New Roman" w:cs="Times New Roman"/>
              </w:rPr>
              <w:t>, t.sk.</w:t>
            </w:r>
            <w:r w:rsidR="00E93DF2" w:rsidRPr="0057518E">
              <w:rPr>
                <w:rFonts w:ascii="Times New Roman" w:eastAsia="Verdana" w:hAnsi="Times New Roman" w:cs="Times New Roman"/>
              </w:rPr>
              <w:t xml:space="preserve"> </w:t>
            </w:r>
            <w:r w:rsidR="008F0EB6" w:rsidRPr="0057518E">
              <w:rPr>
                <w:rFonts w:ascii="Times New Roman" w:eastAsia="Verdana" w:hAnsi="Times New Roman" w:cs="Times New Roman"/>
              </w:rPr>
              <w:t xml:space="preserve">no </w:t>
            </w:r>
            <w:r w:rsidR="00E93DF2" w:rsidRPr="0057518E">
              <w:rPr>
                <w:rFonts w:ascii="Times New Roman" w:eastAsia="Verdana" w:hAnsi="Times New Roman" w:cs="Times New Roman"/>
              </w:rPr>
              <w:t>mazaizsargāt</w:t>
            </w:r>
            <w:r w:rsidR="008F0EB6" w:rsidRPr="0057518E">
              <w:rPr>
                <w:rFonts w:ascii="Times New Roman" w:eastAsia="Verdana" w:hAnsi="Times New Roman" w:cs="Times New Roman"/>
              </w:rPr>
              <w:t xml:space="preserve">ajām </w:t>
            </w:r>
            <w:r w:rsidR="00E93DF2" w:rsidRPr="0057518E">
              <w:rPr>
                <w:rFonts w:ascii="Times New Roman" w:eastAsia="Verdana" w:hAnsi="Times New Roman" w:cs="Times New Roman"/>
              </w:rPr>
              <w:t>sabiedrības grup</w:t>
            </w:r>
            <w:r w:rsidR="008F0EB6" w:rsidRPr="0057518E">
              <w:rPr>
                <w:rFonts w:ascii="Times New Roman" w:eastAsia="Verdana" w:hAnsi="Times New Roman" w:cs="Times New Roman"/>
              </w:rPr>
              <w:t>ām</w:t>
            </w:r>
            <w:r w:rsidR="00072C97" w:rsidRPr="0057518E">
              <w:rPr>
                <w:rFonts w:ascii="Times New Roman" w:eastAsia="Verdana" w:hAnsi="Times New Roman" w:cs="Times New Roman"/>
              </w:rPr>
              <w:t xml:space="preserve">. TPTP minētās nozares var izvirzīt jauno speciālistu prasmju vajadzības, kas atbilst </w:t>
            </w:r>
            <w:r w:rsidR="00CA7F4C" w:rsidRPr="0057518E">
              <w:rPr>
                <w:rFonts w:ascii="Times New Roman" w:eastAsia="Verdana" w:hAnsi="Times New Roman" w:cs="Times New Roman"/>
              </w:rPr>
              <w:t>to</w:t>
            </w:r>
            <w:r w:rsidR="00072C97" w:rsidRPr="0057518E">
              <w:rPr>
                <w:rFonts w:ascii="Times New Roman" w:eastAsia="Verdana" w:hAnsi="Times New Roman" w:cs="Times New Roman"/>
              </w:rPr>
              <w:t xml:space="preserve"> ekonomiskās transformācijas vajadzībām</w:t>
            </w:r>
            <w:r w:rsidR="00594297" w:rsidRPr="0057518E">
              <w:rPr>
                <w:rFonts w:ascii="Times New Roman" w:eastAsia="Verdana" w:hAnsi="Times New Roman" w:cs="Times New Roman"/>
              </w:rPr>
              <w:t xml:space="preserve"> (piem.,</w:t>
            </w:r>
            <w:r w:rsidR="003B685A" w:rsidRPr="0057518E">
              <w:rPr>
                <w:rFonts w:ascii="Times New Roman" w:eastAsia="Verdana" w:hAnsi="Times New Roman" w:cs="Times New Roman"/>
              </w:rPr>
              <w:t>mežziņi,</w:t>
            </w:r>
            <w:r w:rsidR="00895AEE" w:rsidRPr="0057518E">
              <w:rPr>
                <w:rFonts w:ascii="Times New Roman" w:eastAsia="Verdana" w:hAnsi="Times New Roman" w:cs="Times New Roman"/>
              </w:rPr>
              <w:t xml:space="preserve"> </w:t>
            </w:r>
            <w:r w:rsidR="00526B52" w:rsidRPr="0057518E">
              <w:rPr>
                <w:rFonts w:ascii="Times New Roman" w:eastAsia="Verdana" w:hAnsi="Times New Roman" w:cs="Times New Roman"/>
              </w:rPr>
              <w:t xml:space="preserve">vides, </w:t>
            </w:r>
            <w:r w:rsidR="00801253" w:rsidRPr="0057518E">
              <w:rPr>
                <w:rFonts w:ascii="Times New Roman" w:eastAsia="Verdana" w:hAnsi="Times New Roman" w:cs="Times New Roman"/>
              </w:rPr>
              <w:t>loģistikas</w:t>
            </w:r>
            <w:r w:rsidR="003C0D0D" w:rsidRPr="0057518E">
              <w:rPr>
                <w:rFonts w:ascii="Times New Roman" w:eastAsia="Verdana" w:hAnsi="Times New Roman" w:cs="Times New Roman"/>
              </w:rPr>
              <w:t xml:space="preserve">, </w:t>
            </w:r>
            <w:r w:rsidR="00801253" w:rsidRPr="0057518E">
              <w:rPr>
                <w:rFonts w:ascii="Times New Roman" w:eastAsia="Verdana" w:hAnsi="Times New Roman" w:cs="Times New Roman"/>
              </w:rPr>
              <w:t>ražošanas speciālisti</w:t>
            </w:r>
            <w:r w:rsidR="003B685A" w:rsidRPr="0057518E">
              <w:rPr>
                <w:rFonts w:ascii="Times New Roman" w:eastAsia="Verdana" w:hAnsi="Times New Roman" w:cs="Times New Roman"/>
              </w:rPr>
              <w:t xml:space="preserve"> u.c.).</w:t>
            </w:r>
            <w:r w:rsidR="0048181A" w:rsidRPr="0057518E">
              <w:rPr>
                <w:rFonts w:ascii="Times New Roman" w:eastAsia="Verdana" w:hAnsi="Times New Roman" w:cs="Times New Roman"/>
              </w:rPr>
              <w:t xml:space="preserve"> </w:t>
            </w:r>
            <w:r w:rsidR="0084668E" w:rsidRPr="0057518E">
              <w:rPr>
                <w:rFonts w:ascii="Times New Roman" w:eastAsia="Verdana" w:hAnsi="Times New Roman" w:cs="Times New Roman"/>
              </w:rPr>
              <w:t>P</w:t>
            </w:r>
            <w:r w:rsidR="008C2040" w:rsidRPr="0057518E">
              <w:rPr>
                <w:rFonts w:ascii="Times New Roman" w:eastAsia="Verdana" w:hAnsi="Times New Roman" w:cs="Times New Roman"/>
              </w:rPr>
              <w:t>lānots piedāvāt apgūt t</w:t>
            </w:r>
            <w:r w:rsidR="008C2040" w:rsidRPr="0057518E">
              <w:rPr>
                <w:rFonts w:ascii="Times New Roman" w:eastAsiaTheme="minorEastAsia" w:hAnsi="Times New Roman" w:cs="Times New Roman"/>
                <w:szCs w:val="24"/>
              </w:rPr>
              <w:t>ālākizgl</w:t>
            </w:r>
            <w:r w:rsidR="008B3CCD" w:rsidRPr="0057518E">
              <w:rPr>
                <w:rFonts w:ascii="Times New Roman" w:eastAsiaTheme="minorEastAsia" w:hAnsi="Times New Roman" w:cs="Times New Roman"/>
                <w:szCs w:val="24"/>
              </w:rPr>
              <w:t>ītības programmas,</w:t>
            </w:r>
            <w:r w:rsidR="008B3CCD" w:rsidRPr="0057518E">
              <w:rPr>
                <w:rFonts w:ascii="Times New Roman" w:eastAsia="Verdana" w:hAnsi="Times New Roman" w:cs="Times New Roman"/>
              </w:rPr>
              <w:t xml:space="preserve"> t</w:t>
            </w:r>
            <w:r w:rsidR="00526B52" w:rsidRPr="0057518E">
              <w:rPr>
                <w:rFonts w:ascii="Times New Roman" w:eastAsia="Verdana" w:hAnsi="Times New Roman" w:cs="Times New Roman"/>
              </w:rPr>
              <w:t>.sk.</w:t>
            </w:r>
            <w:r w:rsidR="008B3CCD" w:rsidRPr="0057518E">
              <w:rPr>
                <w:rFonts w:ascii="Times New Roman" w:eastAsia="Verdana" w:hAnsi="Times New Roman" w:cs="Times New Roman"/>
              </w:rPr>
              <w:t xml:space="preserve"> </w:t>
            </w:r>
            <w:r w:rsidR="00916B32" w:rsidRPr="0057518E">
              <w:rPr>
                <w:rFonts w:ascii="Times New Roman" w:eastAsia="Verdana" w:hAnsi="Times New Roman" w:cs="Times New Roman"/>
              </w:rPr>
              <w:t xml:space="preserve">izglītības programmu moduļus vai studiju </w:t>
            </w:r>
            <w:r w:rsidR="00916B32" w:rsidRPr="0057518E">
              <w:rPr>
                <w:rFonts w:ascii="Times New Roman" w:eastAsia="Verdana" w:hAnsi="Times New Roman" w:cs="Times New Roman"/>
              </w:rPr>
              <w:lastRenderedPageBreak/>
              <w:t>kursus</w:t>
            </w:r>
            <w:r w:rsidR="008C2040" w:rsidRPr="0057518E">
              <w:rPr>
                <w:rFonts w:ascii="Times New Roman" w:eastAsia="Verdana" w:hAnsi="Times New Roman" w:cs="Times New Roman"/>
              </w:rPr>
              <w:t>, lai nodrošinātu iespēju paaugstināt vai iegūt citu kvalifikāciju nozarē ar lielāku izaugsmes potenciālu</w:t>
            </w:r>
            <w:r w:rsidR="008731A8" w:rsidRPr="0057518E">
              <w:rPr>
                <w:rFonts w:ascii="Times New Roman" w:eastAsia="Verdana" w:hAnsi="Times New Roman" w:cs="Times New Roman"/>
              </w:rPr>
              <w:t>, kas ir plānotais rezultāts</w:t>
            </w:r>
            <w:r w:rsidR="008C2040" w:rsidRPr="0057518E">
              <w:rPr>
                <w:rFonts w:ascii="Times New Roman" w:eastAsia="Verdana" w:hAnsi="Times New Roman" w:cs="Times New Roman"/>
              </w:rPr>
              <w:t xml:space="preserve">. </w:t>
            </w:r>
            <w:r w:rsidR="00DE7802" w:rsidRPr="0057518E">
              <w:rPr>
                <w:rFonts w:ascii="Times New Roman" w:eastAsia="Verdana" w:hAnsi="Times New Roman" w:cs="Times New Roman"/>
              </w:rPr>
              <w:t>Detalizēts prasmju saraksts tiks izstrādāts sadarbībā ar sociālajiem un sadarbības partneriem</w:t>
            </w:r>
            <w:r w:rsidR="00523BBB" w:rsidRPr="0057518E">
              <w:rPr>
                <w:rFonts w:ascii="Times New Roman" w:eastAsia="Verdana" w:hAnsi="Times New Roman" w:cs="Times New Roman"/>
              </w:rPr>
              <w:t>, balstoties uz EM veidotajām vidēja un ilgtermiņa darba tirgus attīstības prognozēm reģionos</w:t>
            </w:r>
            <w:r w:rsidR="00526B52" w:rsidRPr="0057518E">
              <w:rPr>
                <w:rFonts w:ascii="Times New Roman" w:eastAsia="Verdana" w:hAnsi="Times New Roman" w:cs="Times New Roman"/>
              </w:rPr>
              <w:t xml:space="preserve"> un </w:t>
            </w:r>
            <w:r w:rsidR="00523BBB" w:rsidRPr="0057518E">
              <w:rPr>
                <w:rFonts w:ascii="Times New Roman" w:eastAsia="Verdana" w:hAnsi="Times New Roman" w:cs="Times New Roman"/>
              </w:rPr>
              <w:t xml:space="preserve">NVA īstermiņa darba tirgus attīstības vajadzību apsekojumu. </w:t>
            </w:r>
            <w:r w:rsidR="00DE7802" w:rsidRPr="0057518E">
              <w:rPr>
                <w:rFonts w:ascii="Times New Roman" w:eastAsia="Verdana" w:hAnsi="Times New Roman" w:cs="Times New Roman"/>
              </w:rPr>
              <w:t xml:space="preserve"> </w:t>
            </w:r>
            <w:r w:rsidR="1CBDE914" w:rsidRPr="0057518E">
              <w:rPr>
                <w:rFonts w:ascii="Times New Roman" w:eastAsia="Verdana" w:hAnsi="Times New Roman" w:cs="Times New Roman"/>
              </w:rPr>
              <w:t xml:space="preserve">Izglītības iestāžu reģionālais pārklājums </w:t>
            </w:r>
            <w:r w:rsidR="00523BBB" w:rsidRPr="0057518E">
              <w:rPr>
                <w:rFonts w:ascii="Times New Roman" w:eastAsia="Verdana" w:hAnsi="Times New Roman" w:cs="Times New Roman"/>
              </w:rPr>
              <w:t xml:space="preserve">ir pietiekami attīstīts, lai </w:t>
            </w:r>
            <w:r w:rsidR="1CBDE914" w:rsidRPr="0057518E">
              <w:rPr>
                <w:rFonts w:ascii="Times New Roman" w:eastAsia="Verdana" w:hAnsi="Times New Roman" w:cs="Times New Roman"/>
              </w:rPr>
              <w:t>nodrošināt</w:t>
            </w:r>
            <w:r w:rsidR="00523BBB" w:rsidRPr="0057518E">
              <w:rPr>
                <w:rFonts w:ascii="Times New Roman" w:eastAsia="Verdana" w:hAnsi="Times New Roman" w:cs="Times New Roman"/>
              </w:rPr>
              <w:t>u</w:t>
            </w:r>
            <w:r w:rsidR="1CBDE914" w:rsidRPr="0057518E">
              <w:rPr>
                <w:rFonts w:ascii="Times New Roman" w:eastAsia="Verdana" w:hAnsi="Times New Roman" w:cs="Times New Roman"/>
              </w:rPr>
              <w:t xml:space="preserve"> plānotajiem ekonomikas diversifikācijas virzieniem atbilstošu speciālistu sagatavošanu</w:t>
            </w:r>
            <w:r w:rsidR="00B92E90" w:rsidRPr="0057518E">
              <w:rPr>
                <w:rFonts w:ascii="Times New Roman" w:eastAsia="Verdana" w:hAnsi="Times New Roman" w:cs="Times New Roman"/>
              </w:rPr>
              <w:t xml:space="preserve"> un attiecīgas </w:t>
            </w:r>
            <w:r w:rsidR="50F13DBE" w:rsidRPr="0057518E">
              <w:rPr>
                <w:rFonts w:ascii="Times New Roman" w:eastAsia="Verdana" w:hAnsi="Times New Roman" w:cs="Times New Roman"/>
              </w:rPr>
              <w:t>kvalifikācij</w:t>
            </w:r>
            <w:r w:rsidR="00B92E90" w:rsidRPr="0057518E">
              <w:rPr>
                <w:rFonts w:ascii="Times New Roman" w:eastAsia="Verdana" w:hAnsi="Times New Roman" w:cs="Times New Roman"/>
              </w:rPr>
              <w:t>as</w:t>
            </w:r>
            <w:r w:rsidR="50F13DBE" w:rsidRPr="0057518E">
              <w:rPr>
                <w:rFonts w:ascii="Times New Roman" w:eastAsia="Verdana" w:hAnsi="Times New Roman" w:cs="Times New Roman"/>
              </w:rPr>
              <w:t xml:space="preserve"> iegūšanu </w:t>
            </w:r>
            <w:r w:rsidR="00AB67D6" w:rsidRPr="0057518E">
              <w:rPr>
                <w:rFonts w:ascii="Times New Roman" w:eastAsia="Verdana" w:hAnsi="Times New Roman" w:cs="Times New Roman"/>
              </w:rPr>
              <w:t>tālākizglītības un sākotnējās profesionālās</w:t>
            </w:r>
            <w:r w:rsidR="4C79222D" w:rsidRPr="0057518E">
              <w:rPr>
                <w:rFonts w:ascii="Times New Roman" w:eastAsia="Verdana" w:hAnsi="Times New Roman" w:cs="Times New Roman"/>
              </w:rPr>
              <w:t xml:space="preserve"> izglītības programmās,</w:t>
            </w:r>
            <w:r w:rsidR="41B0E922" w:rsidRPr="0057518E">
              <w:rPr>
                <w:rFonts w:ascii="Times New Roman" w:eastAsia="Verdana" w:hAnsi="Times New Roman" w:cs="Times New Roman"/>
              </w:rPr>
              <w:t xml:space="preserve"> t.sk.</w:t>
            </w:r>
            <w:r w:rsidR="00197189" w:rsidRPr="0057518E">
              <w:rPr>
                <w:rFonts w:ascii="Times New Roman" w:eastAsia="Verdana" w:hAnsi="Times New Roman" w:cs="Times New Roman"/>
              </w:rPr>
              <w:t>,</w:t>
            </w:r>
            <w:r w:rsidR="41B0E922" w:rsidRPr="0057518E">
              <w:rPr>
                <w:rFonts w:ascii="Times New Roman" w:eastAsia="Verdana" w:hAnsi="Times New Roman" w:cs="Times New Roman"/>
              </w:rPr>
              <w:t xml:space="preserve"> īstenojot DVB mācības</w:t>
            </w:r>
            <w:r w:rsidR="0AE42FD0" w:rsidRPr="0057518E">
              <w:rPr>
                <w:rFonts w:ascii="Times New Roman" w:eastAsia="Verdana" w:hAnsi="Times New Roman" w:cs="Times New Roman"/>
              </w:rPr>
              <w:t xml:space="preserve"> </w:t>
            </w:r>
            <w:r w:rsidR="00B92E90" w:rsidRPr="0057518E">
              <w:rPr>
                <w:rFonts w:ascii="Times New Roman" w:eastAsia="Verdana" w:hAnsi="Times New Roman" w:cs="Times New Roman"/>
              </w:rPr>
              <w:t xml:space="preserve">atbilstoši </w:t>
            </w:r>
            <w:r w:rsidR="0AE42FD0" w:rsidRPr="0057518E">
              <w:rPr>
                <w:rFonts w:ascii="Times New Roman" w:eastAsia="Verdana" w:hAnsi="Times New Roman" w:cs="Times New Roman"/>
              </w:rPr>
              <w:t>reģionu uzņēmēju pieprasījum</w:t>
            </w:r>
            <w:r w:rsidR="00A56722" w:rsidRPr="0057518E">
              <w:rPr>
                <w:rFonts w:ascii="Times New Roman" w:eastAsia="Verdana" w:hAnsi="Times New Roman" w:cs="Times New Roman"/>
              </w:rPr>
              <w:t>am</w:t>
            </w:r>
            <w:r w:rsidR="50F13DBE" w:rsidRPr="0057518E">
              <w:rPr>
                <w:rFonts w:ascii="Times New Roman" w:eastAsia="Verdana" w:hAnsi="Times New Roman" w:cs="Times New Roman"/>
              </w:rPr>
              <w:t xml:space="preserve">. </w:t>
            </w:r>
            <w:r w:rsidR="001413CD" w:rsidRPr="0057518E">
              <w:rPr>
                <w:rFonts w:ascii="Times New Roman" w:eastAsia="Verdana" w:hAnsi="Times New Roman" w:cs="Times New Roman"/>
              </w:rPr>
              <w:t xml:space="preserve"> </w:t>
            </w:r>
          </w:p>
        </w:tc>
      </w:tr>
    </w:tbl>
    <w:p w14:paraId="19FE0AC5" w14:textId="2E5ECE23" w:rsidR="002C1439" w:rsidRPr="0057518E" w:rsidRDefault="002C1439" w:rsidP="009732DB">
      <w:pPr>
        <w:spacing w:before="120" w:after="120" w:line="240" w:lineRule="auto"/>
        <w:rPr>
          <w:rFonts w:ascii="Times New Roman" w:hAnsi="Times New Roman" w:cs="Times New Roman"/>
          <w:i/>
          <w:sz w:val="20"/>
          <w:szCs w:val="20"/>
        </w:rPr>
      </w:pPr>
    </w:p>
    <w:tbl>
      <w:tblPr>
        <w:tblStyle w:val="TableGrid"/>
        <w:tblW w:w="0" w:type="auto"/>
        <w:tblLayout w:type="fixed"/>
        <w:tblLook w:val="06A0" w:firstRow="1" w:lastRow="0" w:firstColumn="1" w:lastColumn="0" w:noHBand="1" w:noVBand="1"/>
      </w:tblPr>
      <w:tblGrid>
        <w:gridCol w:w="9360"/>
      </w:tblGrid>
      <w:tr w:rsidR="25015879" w:rsidRPr="0057518E" w14:paraId="36CECBE1" w14:textId="77777777" w:rsidTr="4CBFAF60">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C905D1" w14:textId="396D1FAB" w:rsidR="00DB361E" w:rsidRPr="0057518E" w:rsidRDefault="5A8C5B1A" w:rsidP="004B18AD">
            <w:pPr>
              <w:spacing w:before="40" w:after="60" w:line="259" w:lineRule="auto"/>
              <w:ind w:firstLine="731"/>
              <w:rPr>
                <w:rFonts w:ascii="Times New Roman" w:eastAsia="Verdana" w:hAnsi="Times New Roman" w:cs="Times New Roman"/>
                <w:color w:val="000000" w:themeColor="text1"/>
              </w:rPr>
            </w:pPr>
            <w:r w:rsidRPr="0057518E">
              <w:rPr>
                <w:rFonts w:ascii="Times New Roman" w:eastAsia="Verdana" w:hAnsi="Times New Roman" w:cs="Times New Roman"/>
                <w:color w:val="000000" w:themeColor="text1"/>
              </w:rPr>
              <w:t>Paredzēt</w:t>
            </w:r>
            <w:r w:rsidR="00E145D7" w:rsidRPr="0057518E">
              <w:rPr>
                <w:rFonts w:ascii="Times New Roman" w:eastAsia="Verdana" w:hAnsi="Times New Roman" w:cs="Times New Roman"/>
                <w:color w:val="000000" w:themeColor="text1"/>
              </w:rPr>
              <w:t>ais investīciju</w:t>
            </w:r>
            <w:r w:rsidRPr="0057518E">
              <w:rPr>
                <w:rFonts w:ascii="Times New Roman" w:eastAsia="Verdana" w:hAnsi="Times New Roman" w:cs="Times New Roman"/>
                <w:color w:val="000000" w:themeColor="text1"/>
              </w:rPr>
              <w:t xml:space="preserve"> virzien</w:t>
            </w:r>
            <w:r w:rsidR="00E145D7" w:rsidRPr="0057518E">
              <w:rPr>
                <w:rFonts w:ascii="Times New Roman" w:eastAsia="Verdana" w:hAnsi="Times New Roman" w:cs="Times New Roman"/>
                <w:color w:val="000000" w:themeColor="text1"/>
              </w:rPr>
              <w:t xml:space="preserve">s </w:t>
            </w:r>
            <w:r w:rsidRPr="0057518E">
              <w:rPr>
                <w:rFonts w:ascii="Times New Roman" w:eastAsia="Verdana" w:hAnsi="Times New Roman" w:cs="Times New Roman"/>
                <w:color w:val="000000" w:themeColor="text1"/>
              </w:rPr>
              <w:t>un t</w:t>
            </w:r>
            <w:r w:rsidR="00E145D7" w:rsidRPr="0057518E">
              <w:rPr>
                <w:rFonts w:ascii="Times New Roman" w:eastAsia="Verdana" w:hAnsi="Times New Roman" w:cs="Times New Roman"/>
                <w:color w:val="000000" w:themeColor="text1"/>
              </w:rPr>
              <w:t>ā</w:t>
            </w:r>
            <w:r w:rsidRPr="0057518E">
              <w:rPr>
                <w:rFonts w:ascii="Times New Roman" w:eastAsia="Verdana" w:hAnsi="Times New Roman" w:cs="Times New Roman"/>
                <w:color w:val="000000" w:themeColor="text1"/>
              </w:rPr>
              <w:t xml:space="preserve"> darbības nodrošinās saskaņotību un </w:t>
            </w:r>
            <w:r w:rsidR="00D14436" w:rsidRPr="0057518E">
              <w:rPr>
                <w:rFonts w:ascii="Times New Roman" w:eastAsia="Verdana" w:hAnsi="Times New Roman" w:cs="Times New Roman"/>
                <w:color w:val="000000" w:themeColor="text1"/>
              </w:rPr>
              <w:t>papildinātību</w:t>
            </w:r>
            <w:r w:rsidRPr="0057518E">
              <w:rPr>
                <w:rFonts w:ascii="Times New Roman" w:eastAsia="Verdana" w:hAnsi="Times New Roman" w:cs="Times New Roman"/>
                <w:color w:val="000000" w:themeColor="text1"/>
              </w:rPr>
              <w:t xml:space="preserve"> ar citiem </w:t>
            </w:r>
            <w:r w:rsidR="6AD9EE6D" w:rsidRPr="0057518E">
              <w:rPr>
                <w:rFonts w:ascii="Times New Roman" w:eastAsia="Verdana" w:hAnsi="Times New Roman" w:cs="Times New Roman"/>
                <w:color w:val="000000" w:themeColor="text1"/>
              </w:rPr>
              <w:t>ES fondiem</w:t>
            </w:r>
            <w:r w:rsidRPr="0057518E">
              <w:rPr>
                <w:rFonts w:ascii="Times New Roman" w:eastAsia="Verdana" w:hAnsi="Times New Roman" w:cs="Times New Roman"/>
                <w:color w:val="000000" w:themeColor="text1"/>
              </w:rPr>
              <w:t>, nodrošinot sinerģiju</w:t>
            </w:r>
            <w:r w:rsidR="38146284" w:rsidRPr="0057518E">
              <w:rPr>
                <w:rFonts w:ascii="Times New Roman" w:eastAsia="Verdana" w:hAnsi="Times New Roman" w:cs="Times New Roman"/>
                <w:color w:val="000000" w:themeColor="text1"/>
              </w:rPr>
              <w:t xml:space="preserve"> un novēr</w:t>
            </w:r>
            <w:r w:rsidR="00A770E5" w:rsidRPr="0057518E">
              <w:rPr>
                <w:rFonts w:ascii="Times New Roman" w:eastAsia="Verdana" w:hAnsi="Times New Roman" w:cs="Times New Roman"/>
                <w:color w:val="000000" w:themeColor="text1"/>
              </w:rPr>
              <w:t>šot</w:t>
            </w:r>
            <w:r w:rsidR="38146284" w:rsidRPr="0057518E">
              <w:rPr>
                <w:rFonts w:ascii="Times New Roman" w:eastAsia="Verdana" w:hAnsi="Times New Roman" w:cs="Times New Roman"/>
                <w:color w:val="000000" w:themeColor="text1"/>
              </w:rPr>
              <w:t xml:space="preserve"> iespējamo pārklāšanos</w:t>
            </w:r>
            <w:r w:rsidRPr="0057518E">
              <w:rPr>
                <w:rFonts w:ascii="Times New Roman" w:eastAsia="Verdana" w:hAnsi="Times New Roman" w:cs="Times New Roman"/>
                <w:color w:val="000000" w:themeColor="text1"/>
              </w:rPr>
              <w:t xml:space="preserve">. </w:t>
            </w:r>
            <w:r w:rsidR="35CCF591" w:rsidRPr="0057518E">
              <w:rPr>
                <w:rFonts w:ascii="Times New Roman" w:eastAsia="Verdana" w:hAnsi="Times New Roman" w:cs="Times New Roman"/>
                <w:color w:val="000000" w:themeColor="text1"/>
              </w:rPr>
              <w:t xml:space="preserve">TPF </w:t>
            </w:r>
            <w:r w:rsidR="005C0130" w:rsidRPr="0057518E">
              <w:rPr>
                <w:rFonts w:ascii="Times New Roman" w:eastAsia="Verdana" w:hAnsi="Times New Roman" w:cs="Times New Roman"/>
                <w:color w:val="000000" w:themeColor="text1"/>
              </w:rPr>
              <w:t>darbības</w:t>
            </w:r>
            <w:r w:rsidR="007444DB" w:rsidRPr="0057518E">
              <w:rPr>
                <w:rFonts w:ascii="Times New Roman" w:eastAsia="Verdana" w:hAnsi="Times New Roman" w:cs="Times New Roman"/>
                <w:color w:val="000000" w:themeColor="text1"/>
              </w:rPr>
              <w:t xml:space="preserve"> </w:t>
            </w:r>
            <w:r w:rsidR="35CCF591" w:rsidRPr="0057518E">
              <w:rPr>
                <w:rFonts w:ascii="Times New Roman" w:eastAsia="Verdana" w:hAnsi="Times New Roman" w:cs="Times New Roman"/>
                <w:color w:val="000000" w:themeColor="text1"/>
              </w:rPr>
              <w:t>plānot</w:t>
            </w:r>
            <w:r w:rsidR="00F33B8A" w:rsidRPr="0057518E">
              <w:rPr>
                <w:rFonts w:ascii="Times New Roman" w:eastAsia="Verdana" w:hAnsi="Times New Roman" w:cs="Times New Roman"/>
                <w:color w:val="000000" w:themeColor="text1"/>
              </w:rPr>
              <w:t>as</w:t>
            </w:r>
            <w:r w:rsidR="00EC35BE" w:rsidRPr="0057518E">
              <w:rPr>
                <w:rFonts w:ascii="Times New Roman" w:eastAsia="Verdana" w:hAnsi="Times New Roman" w:cs="Times New Roman"/>
                <w:color w:val="000000" w:themeColor="text1"/>
              </w:rPr>
              <w:t xml:space="preserve"> </w:t>
            </w:r>
            <w:r w:rsidR="35CCF591" w:rsidRPr="0057518E">
              <w:rPr>
                <w:rFonts w:ascii="Times New Roman" w:eastAsia="Verdana" w:hAnsi="Times New Roman" w:cs="Times New Roman"/>
                <w:color w:val="000000" w:themeColor="text1"/>
              </w:rPr>
              <w:t>pārkārtošanās seku novēršanai</w:t>
            </w:r>
            <w:r w:rsidR="7C5EAC37" w:rsidRPr="0057518E">
              <w:rPr>
                <w:rFonts w:ascii="Times New Roman" w:eastAsia="Verdana" w:hAnsi="Times New Roman" w:cs="Times New Roman"/>
                <w:color w:val="000000" w:themeColor="text1"/>
              </w:rPr>
              <w:t>, nodrošinot demarkāciju projektu līmenī. TPTP</w:t>
            </w:r>
            <w:r w:rsidRPr="0057518E">
              <w:rPr>
                <w:rFonts w:ascii="Times New Roman" w:eastAsia="Verdana" w:hAnsi="Times New Roman" w:cs="Times New Roman"/>
                <w:color w:val="000000" w:themeColor="text1"/>
              </w:rPr>
              <w:t xml:space="preserve"> investīcijas papildinās P</w:t>
            </w:r>
            <w:r w:rsidR="00CD1736" w:rsidRPr="0057518E">
              <w:rPr>
                <w:rFonts w:ascii="Times New Roman" w:eastAsia="Verdana" w:hAnsi="Times New Roman" w:cs="Times New Roman"/>
                <w:color w:val="000000" w:themeColor="text1"/>
              </w:rPr>
              <w:t>rogrammā</w:t>
            </w:r>
            <w:r w:rsidRPr="0057518E">
              <w:rPr>
                <w:rFonts w:ascii="Times New Roman" w:eastAsia="Verdana" w:hAnsi="Times New Roman" w:cs="Times New Roman"/>
                <w:color w:val="000000" w:themeColor="text1"/>
              </w:rPr>
              <w:t xml:space="preserve"> ietvertos pasākumus</w:t>
            </w:r>
            <w:r w:rsidR="62467BDA" w:rsidRPr="0057518E">
              <w:rPr>
                <w:rFonts w:ascii="Times New Roman" w:eastAsia="Verdana" w:hAnsi="Times New Roman" w:cs="Times New Roman"/>
                <w:color w:val="000000" w:themeColor="text1"/>
              </w:rPr>
              <w:t xml:space="preserve"> </w:t>
            </w:r>
            <w:r w:rsidRPr="0057518E">
              <w:rPr>
                <w:rFonts w:ascii="Times New Roman" w:eastAsia="Verdana" w:hAnsi="Times New Roman" w:cs="Times New Roman"/>
                <w:color w:val="000000" w:themeColor="text1"/>
              </w:rPr>
              <w:t>pārkārtošanās procesa atbalstam</w:t>
            </w:r>
            <w:r w:rsidR="76C76C56" w:rsidRPr="0057518E">
              <w:rPr>
                <w:rFonts w:ascii="Times New Roman" w:eastAsia="Verdana" w:hAnsi="Times New Roman" w:cs="Times New Roman"/>
                <w:color w:val="000000" w:themeColor="text1"/>
              </w:rPr>
              <w:t xml:space="preserve"> (skat.</w:t>
            </w:r>
            <w:r w:rsidR="00A32984" w:rsidRPr="0057518E">
              <w:rPr>
                <w:rFonts w:ascii="Times New Roman" w:eastAsia="Verdana" w:hAnsi="Times New Roman" w:cs="Times New Roman"/>
                <w:color w:val="000000" w:themeColor="text1"/>
              </w:rPr>
              <w:t>2</w:t>
            </w:r>
            <w:r w:rsidR="00776589" w:rsidRPr="0057518E">
              <w:rPr>
                <w:rFonts w:ascii="Times New Roman" w:eastAsia="Verdana" w:hAnsi="Times New Roman" w:cs="Times New Roman"/>
                <w:color w:val="000000" w:themeColor="text1"/>
              </w:rPr>
              <w:t>7</w:t>
            </w:r>
            <w:r w:rsidR="76C76C56" w:rsidRPr="0057518E">
              <w:rPr>
                <w:rFonts w:ascii="Times New Roman" w:eastAsia="Verdana" w:hAnsi="Times New Roman" w:cs="Times New Roman"/>
                <w:color w:val="000000" w:themeColor="text1"/>
              </w:rPr>
              <w:t>.piel</w:t>
            </w:r>
            <w:r w:rsidR="00CA0A96" w:rsidRPr="0057518E">
              <w:rPr>
                <w:rFonts w:ascii="Times New Roman" w:eastAsia="Verdana" w:hAnsi="Times New Roman" w:cs="Times New Roman"/>
                <w:color w:val="000000" w:themeColor="text1"/>
              </w:rPr>
              <w:t>.</w:t>
            </w:r>
            <w:r w:rsidR="76C76C56" w:rsidRPr="0057518E">
              <w:rPr>
                <w:rFonts w:ascii="Times New Roman" w:eastAsia="Verdana" w:hAnsi="Times New Roman" w:cs="Times New Roman"/>
                <w:color w:val="000000" w:themeColor="text1"/>
              </w:rPr>
              <w:t>).</w:t>
            </w:r>
            <w:r w:rsidR="00AB03B0" w:rsidRPr="0057518E">
              <w:rPr>
                <w:rFonts w:ascii="Times New Roman" w:eastAsia="Verdana" w:hAnsi="Times New Roman" w:cs="Times New Roman"/>
                <w:color w:val="000000" w:themeColor="text1"/>
              </w:rPr>
              <w:t xml:space="preserve"> </w:t>
            </w:r>
            <w:r w:rsidR="00963865" w:rsidRPr="0057518E">
              <w:rPr>
                <w:rFonts w:ascii="Times New Roman" w:eastAsia="Verdana" w:hAnsi="Times New Roman" w:cs="Times New Roman"/>
                <w:color w:val="000000" w:themeColor="text1"/>
              </w:rPr>
              <w:t xml:space="preserve">TPTP </w:t>
            </w:r>
            <w:r w:rsidR="001606F8" w:rsidRPr="0057518E">
              <w:rPr>
                <w:rFonts w:ascii="Times New Roman" w:eastAsia="Verdana" w:hAnsi="Times New Roman" w:cs="Times New Roman"/>
                <w:color w:val="000000" w:themeColor="text1"/>
              </w:rPr>
              <w:t xml:space="preserve">darbības </w:t>
            </w:r>
            <w:r w:rsidR="00F86BF0" w:rsidRPr="0057518E">
              <w:rPr>
                <w:rFonts w:ascii="Times New Roman" w:eastAsia="Verdana" w:hAnsi="Times New Roman" w:cs="Times New Roman"/>
                <w:color w:val="000000" w:themeColor="text1"/>
              </w:rPr>
              <w:t xml:space="preserve">tiks </w:t>
            </w:r>
            <w:r w:rsidR="0069074D" w:rsidRPr="0057518E">
              <w:rPr>
                <w:rFonts w:ascii="Times New Roman" w:eastAsia="Verdana" w:hAnsi="Times New Roman" w:cs="Times New Roman"/>
                <w:color w:val="000000" w:themeColor="text1"/>
              </w:rPr>
              <w:t>īsteno</w:t>
            </w:r>
            <w:r w:rsidR="00F86BF0" w:rsidRPr="0057518E">
              <w:rPr>
                <w:rFonts w:ascii="Times New Roman" w:eastAsia="Verdana" w:hAnsi="Times New Roman" w:cs="Times New Roman"/>
                <w:color w:val="000000" w:themeColor="text1"/>
              </w:rPr>
              <w:t>t</w:t>
            </w:r>
            <w:r w:rsidR="00F51D41" w:rsidRPr="0057518E">
              <w:rPr>
                <w:rFonts w:ascii="Times New Roman" w:eastAsia="Verdana" w:hAnsi="Times New Roman" w:cs="Times New Roman"/>
                <w:color w:val="000000" w:themeColor="text1"/>
              </w:rPr>
              <w:t>as</w:t>
            </w:r>
            <w:r w:rsidR="0069074D" w:rsidRPr="0057518E">
              <w:rPr>
                <w:rFonts w:ascii="Times New Roman" w:eastAsia="Verdana" w:hAnsi="Times New Roman" w:cs="Times New Roman"/>
                <w:color w:val="000000" w:themeColor="text1"/>
              </w:rPr>
              <w:t xml:space="preserve"> saskaņā ar mērķi veicinā</w:t>
            </w:r>
            <w:r w:rsidR="0069074D" w:rsidRPr="0057518E">
              <w:rPr>
                <w:rFonts w:ascii="Times New Roman" w:eastAsia="Verdana" w:hAnsi="Times New Roman" w:cs="Times New Roman"/>
              </w:rPr>
              <w:t>t ilgtspējīgu attīstību</w:t>
            </w:r>
            <w:r w:rsidR="00AA6B4F" w:rsidRPr="0057518E">
              <w:rPr>
                <w:rFonts w:ascii="Times New Roman" w:eastAsia="Verdana" w:hAnsi="Times New Roman" w:cs="Times New Roman"/>
              </w:rPr>
              <w:t>,</w:t>
            </w:r>
            <w:r w:rsidR="00EC35BE" w:rsidRPr="0057518E">
              <w:rPr>
                <w:rFonts w:ascii="Times New Roman" w:eastAsia="Verdana" w:hAnsi="Times New Roman" w:cs="Times New Roman"/>
              </w:rPr>
              <w:t xml:space="preserve"> </w:t>
            </w:r>
            <w:r w:rsidR="00687657" w:rsidRPr="0057518E">
              <w:rPr>
                <w:rFonts w:ascii="Times New Roman" w:eastAsia="Verdana" w:hAnsi="Times New Roman" w:cs="Times New Roman"/>
              </w:rPr>
              <w:t>tiks novērtēta</w:t>
            </w:r>
            <w:r w:rsidR="008974C6" w:rsidRPr="0057518E">
              <w:rPr>
                <w:rFonts w:ascii="Times New Roman" w:eastAsia="Verdana" w:hAnsi="Times New Roman" w:cs="Times New Roman"/>
              </w:rPr>
              <w:t xml:space="preserve"> to</w:t>
            </w:r>
            <w:r w:rsidR="00687657" w:rsidRPr="0057518E">
              <w:rPr>
                <w:rFonts w:ascii="Times New Roman" w:eastAsia="Verdana" w:hAnsi="Times New Roman" w:cs="Times New Roman"/>
              </w:rPr>
              <w:t xml:space="preserve"> </w:t>
            </w:r>
            <w:r w:rsidR="00F51D41" w:rsidRPr="0057518E">
              <w:rPr>
                <w:rFonts w:ascii="Times New Roman" w:eastAsia="Verdana" w:hAnsi="Times New Roman" w:cs="Times New Roman"/>
              </w:rPr>
              <w:t>atbils</w:t>
            </w:r>
            <w:r w:rsidR="00AA6B4F" w:rsidRPr="0057518E">
              <w:rPr>
                <w:rFonts w:ascii="Times New Roman" w:eastAsia="Verdana" w:hAnsi="Times New Roman" w:cs="Times New Roman"/>
              </w:rPr>
              <w:t>t</w:t>
            </w:r>
            <w:r w:rsidR="008974C6" w:rsidRPr="0057518E">
              <w:rPr>
                <w:rFonts w:ascii="Times New Roman" w:eastAsia="Verdana" w:hAnsi="Times New Roman" w:cs="Times New Roman"/>
              </w:rPr>
              <w:t>ība</w:t>
            </w:r>
            <w:r w:rsidR="00963865" w:rsidRPr="0057518E">
              <w:rPr>
                <w:rFonts w:ascii="Times New Roman" w:eastAsia="Verdana" w:hAnsi="Times New Roman" w:cs="Times New Roman"/>
              </w:rPr>
              <w:t xml:space="preserve"> </w:t>
            </w:r>
            <w:r w:rsidR="0072592B" w:rsidRPr="0057518E">
              <w:rPr>
                <w:rFonts w:ascii="Times New Roman" w:eastAsia="Verdana" w:hAnsi="Times New Roman" w:cs="Times New Roman"/>
              </w:rPr>
              <w:t xml:space="preserve">norādījumiem par </w:t>
            </w:r>
            <w:r w:rsidR="00AB4B44" w:rsidRPr="0057518E">
              <w:rPr>
                <w:rFonts w:ascii="Times New Roman" w:eastAsia="Verdana" w:hAnsi="Times New Roman" w:cs="Times New Roman"/>
              </w:rPr>
              <w:t>NBK</w:t>
            </w:r>
            <w:r w:rsidR="0072592B" w:rsidRPr="0057518E">
              <w:rPr>
                <w:rFonts w:ascii="Times New Roman" w:eastAsia="Verdana" w:hAnsi="Times New Roman" w:cs="Times New Roman"/>
              </w:rPr>
              <w:t xml:space="preserve"> piemērošanu</w:t>
            </w:r>
            <w:r w:rsidR="008974C6" w:rsidRPr="0057518E">
              <w:rPr>
                <w:rFonts w:ascii="Times New Roman" w:eastAsia="Verdana" w:hAnsi="Times New Roman" w:cs="Times New Roman"/>
              </w:rPr>
              <w:t xml:space="preserve">, </w:t>
            </w:r>
            <w:r w:rsidR="00DD38A9" w:rsidRPr="0057518E">
              <w:rPr>
                <w:rFonts w:ascii="Times New Roman" w:eastAsia="Verdana" w:hAnsi="Times New Roman" w:cs="Times New Roman"/>
              </w:rPr>
              <w:t xml:space="preserve">ņemot vērā </w:t>
            </w:r>
            <w:r w:rsidR="00AB4B44" w:rsidRPr="0057518E">
              <w:rPr>
                <w:rFonts w:ascii="Times New Roman" w:eastAsia="Verdana" w:hAnsi="Times New Roman" w:cs="Times New Roman"/>
              </w:rPr>
              <w:t>NBK</w:t>
            </w:r>
            <w:r w:rsidR="00FC0CA5" w:rsidRPr="0057518E">
              <w:rPr>
                <w:rFonts w:ascii="Times New Roman" w:eastAsia="Verdana" w:hAnsi="Times New Roman" w:cs="Times New Roman"/>
              </w:rPr>
              <w:t xml:space="preserve"> vadlīnijas</w:t>
            </w:r>
            <w:r w:rsidR="00AA6B4F" w:rsidRPr="0057518E">
              <w:rPr>
                <w:rFonts w:ascii="Times New Roman" w:eastAsia="Verdana" w:hAnsi="Times New Roman" w:cs="Times New Roman"/>
              </w:rPr>
              <w:t>,</w:t>
            </w:r>
            <w:r w:rsidR="00FC0CA5" w:rsidRPr="0057518E">
              <w:rPr>
                <w:rFonts w:ascii="Times New Roman" w:eastAsia="Verdana" w:hAnsi="Times New Roman" w:cs="Times New Roman"/>
              </w:rPr>
              <w:t xml:space="preserve"> </w:t>
            </w:r>
            <w:r w:rsidR="00AA6B4F" w:rsidRPr="0057518E">
              <w:rPr>
                <w:rFonts w:ascii="Times New Roman" w:eastAsia="Verdana" w:hAnsi="Times New Roman" w:cs="Times New Roman"/>
              </w:rPr>
              <w:t>nosakot</w:t>
            </w:r>
            <w:r w:rsidR="76B08F45" w:rsidRPr="0057518E">
              <w:rPr>
                <w:rFonts w:ascii="Times New Roman" w:eastAsia="Verdana" w:hAnsi="Times New Roman" w:cs="Times New Roman"/>
              </w:rPr>
              <w:t xml:space="preserve"> </w:t>
            </w:r>
            <w:r w:rsidR="00AA6B4F" w:rsidRPr="0057518E">
              <w:rPr>
                <w:rFonts w:ascii="Times New Roman" w:eastAsia="Verdana" w:hAnsi="Times New Roman" w:cs="Times New Roman"/>
              </w:rPr>
              <w:t xml:space="preserve">pasākumus </w:t>
            </w:r>
            <w:r w:rsidR="00FC0CA5" w:rsidRPr="0057518E">
              <w:rPr>
                <w:rFonts w:ascii="Times New Roman" w:eastAsia="Verdana" w:hAnsi="Times New Roman" w:cs="Times New Roman"/>
              </w:rPr>
              <w:t>ieviešanas un projektu atlases nosacījumos</w:t>
            </w:r>
            <w:r w:rsidR="00AA6B4F" w:rsidRPr="0057518E">
              <w:rPr>
                <w:rFonts w:ascii="Times New Roman" w:eastAsia="Verdana" w:hAnsi="Times New Roman" w:cs="Times New Roman"/>
              </w:rPr>
              <w:t xml:space="preserve">, </w:t>
            </w:r>
            <w:r w:rsidR="00FC0CA5" w:rsidRPr="0057518E">
              <w:rPr>
                <w:rFonts w:ascii="Times New Roman" w:eastAsia="Verdana" w:hAnsi="Times New Roman" w:cs="Times New Roman"/>
              </w:rPr>
              <w:t xml:space="preserve">lai nodrošinātu </w:t>
            </w:r>
            <w:r w:rsidR="0064285C" w:rsidRPr="0057518E">
              <w:rPr>
                <w:rFonts w:ascii="Times New Roman" w:eastAsia="Verdana" w:hAnsi="Times New Roman" w:cs="Times New Roman"/>
              </w:rPr>
              <w:t xml:space="preserve">atbilstību </w:t>
            </w:r>
            <w:r w:rsidR="00AB4B44" w:rsidRPr="0057518E">
              <w:rPr>
                <w:rFonts w:ascii="Times New Roman" w:eastAsia="Verdana" w:hAnsi="Times New Roman" w:cs="Times New Roman"/>
              </w:rPr>
              <w:t>NBK</w:t>
            </w:r>
            <w:r w:rsidR="0064285C" w:rsidRPr="0057518E">
              <w:rPr>
                <w:rFonts w:ascii="Times New Roman" w:eastAsia="Verdana" w:hAnsi="Times New Roman" w:cs="Times New Roman"/>
              </w:rPr>
              <w:t xml:space="preserve"> nosacījumu ievērošanai</w:t>
            </w:r>
            <w:r w:rsidR="0072592B" w:rsidRPr="0057518E">
              <w:rPr>
                <w:rFonts w:ascii="Times New Roman" w:eastAsia="Verdana" w:hAnsi="Times New Roman" w:cs="Times New Roman"/>
              </w:rPr>
              <w:t>.</w:t>
            </w:r>
            <w:r w:rsidR="00687657" w:rsidRPr="0057518E">
              <w:rPr>
                <w:rFonts w:ascii="Times New Roman" w:eastAsia="Verdana" w:hAnsi="Times New Roman" w:cs="Times New Roman"/>
              </w:rPr>
              <w:t xml:space="preserve"> </w:t>
            </w:r>
            <w:r w:rsidR="6D1E62C6" w:rsidRPr="0057518E">
              <w:rPr>
                <w:rFonts w:ascii="Times New Roman" w:eastAsia="Verdana" w:hAnsi="Times New Roman" w:cs="Times New Roman"/>
                <w:color w:val="000000" w:themeColor="text1"/>
              </w:rPr>
              <w:t>TPF</w:t>
            </w:r>
            <w:r w:rsidR="4F6F9A1E" w:rsidRPr="0057518E">
              <w:rPr>
                <w:rFonts w:ascii="Times New Roman" w:eastAsia="Verdana" w:hAnsi="Times New Roman" w:cs="Times New Roman"/>
                <w:color w:val="000000" w:themeColor="text1"/>
              </w:rPr>
              <w:t xml:space="preserve"> p</w:t>
            </w:r>
            <w:r w:rsidR="28D5C224" w:rsidRPr="0057518E">
              <w:rPr>
                <w:rFonts w:ascii="Times New Roman" w:eastAsia="Verdana" w:hAnsi="Times New Roman" w:cs="Times New Roman"/>
                <w:color w:val="000000" w:themeColor="text1"/>
              </w:rPr>
              <w:t>lānotaj</w:t>
            </w:r>
            <w:r w:rsidR="005E033F" w:rsidRPr="0057518E">
              <w:rPr>
                <w:rFonts w:ascii="Times New Roman" w:eastAsia="Verdana" w:hAnsi="Times New Roman" w:cs="Times New Roman"/>
                <w:color w:val="000000" w:themeColor="text1"/>
              </w:rPr>
              <w:t>ā</w:t>
            </w:r>
            <w:r w:rsidR="28D5C224" w:rsidRPr="0057518E">
              <w:rPr>
                <w:rFonts w:ascii="Times New Roman" w:eastAsia="Verdana" w:hAnsi="Times New Roman" w:cs="Times New Roman"/>
                <w:color w:val="000000" w:themeColor="text1"/>
              </w:rPr>
              <w:t xml:space="preserve">m </w:t>
            </w:r>
            <w:r w:rsidR="005E033F" w:rsidRPr="0057518E">
              <w:rPr>
                <w:rFonts w:ascii="Times New Roman" w:eastAsia="Verdana" w:hAnsi="Times New Roman" w:cs="Times New Roman"/>
                <w:color w:val="000000" w:themeColor="text1"/>
              </w:rPr>
              <w:t>darbībām</w:t>
            </w:r>
            <w:r w:rsidR="28D5C224" w:rsidRPr="0057518E">
              <w:rPr>
                <w:rFonts w:ascii="Times New Roman" w:eastAsia="Verdana" w:hAnsi="Times New Roman" w:cs="Times New Roman"/>
                <w:color w:val="000000" w:themeColor="text1"/>
              </w:rPr>
              <w:t xml:space="preserve"> </w:t>
            </w:r>
            <w:r w:rsidR="4F6F9A1E" w:rsidRPr="0057518E">
              <w:rPr>
                <w:rFonts w:ascii="Times New Roman" w:eastAsia="Verdana" w:hAnsi="Times New Roman" w:cs="Times New Roman"/>
                <w:color w:val="000000" w:themeColor="text1"/>
              </w:rPr>
              <w:t xml:space="preserve">būs papildinātība ar </w:t>
            </w:r>
            <w:r w:rsidR="63BDC84D" w:rsidRPr="0057518E">
              <w:rPr>
                <w:rFonts w:ascii="Times New Roman" w:eastAsia="Verdana" w:hAnsi="Times New Roman" w:cs="Times New Roman"/>
                <w:color w:val="000000" w:themeColor="text1"/>
              </w:rPr>
              <w:t xml:space="preserve">ANM </w:t>
            </w:r>
            <w:r w:rsidR="00687379" w:rsidRPr="0057518E">
              <w:rPr>
                <w:rFonts w:ascii="Times New Roman" w:eastAsia="Verdana" w:hAnsi="Times New Roman" w:cs="Times New Roman"/>
                <w:color w:val="000000" w:themeColor="text1"/>
              </w:rPr>
              <w:t xml:space="preserve"> investīcijām (skat.2</w:t>
            </w:r>
            <w:r w:rsidR="00776589" w:rsidRPr="0057518E">
              <w:rPr>
                <w:rFonts w:ascii="Times New Roman" w:eastAsia="Verdana" w:hAnsi="Times New Roman" w:cs="Times New Roman"/>
                <w:color w:val="000000" w:themeColor="text1"/>
              </w:rPr>
              <w:t>8</w:t>
            </w:r>
            <w:r w:rsidR="00687379" w:rsidRPr="0057518E">
              <w:rPr>
                <w:rFonts w:ascii="Times New Roman" w:eastAsia="Verdana" w:hAnsi="Times New Roman" w:cs="Times New Roman"/>
                <w:color w:val="000000" w:themeColor="text1"/>
              </w:rPr>
              <w:t>.piel.)</w:t>
            </w:r>
            <w:r w:rsidR="4F6F9A1E" w:rsidRPr="0057518E">
              <w:rPr>
                <w:rFonts w:ascii="Times New Roman" w:eastAsia="Verdana" w:hAnsi="Times New Roman" w:cs="Times New Roman"/>
                <w:color w:val="000000" w:themeColor="text1"/>
              </w:rPr>
              <w:t xml:space="preserve">. </w:t>
            </w:r>
            <w:r w:rsidR="5AAC1ED1" w:rsidRPr="0057518E">
              <w:rPr>
                <w:rFonts w:ascii="Times New Roman" w:eastAsia="Verdana" w:hAnsi="Times New Roman" w:cs="Times New Roman"/>
                <w:color w:val="000000" w:themeColor="text1"/>
              </w:rPr>
              <w:t xml:space="preserve">Abi finansējuma avoti </w:t>
            </w:r>
            <w:r w:rsidR="4F6F9A1E" w:rsidRPr="0057518E">
              <w:rPr>
                <w:rFonts w:ascii="Times New Roman" w:eastAsia="Verdana" w:hAnsi="Times New Roman" w:cs="Times New Roman"/>
                <w:color w:val="000000" w:themeColor="text1"/>
              </w:rPr>
              <w:t xml:space="preserve">nodrošinās kompleksu pieeju </w:t>
            </w:r>
            <w:r w:rsidR="19147700" w:rsidRPr="0057518E">
              <w:rPr>
                <w:rFonts w:ascii="Times New Roman" w:eastAsia="Verdana" w:hAnsi="Times New Roman" w:cs="Times New Roman"/>
                <w:color w:val="000000" w:themeColor="text1"/>
                <w:lang w:val="lv"/>
              </w:rPr>
              <w:t xml:space="preserve">COVID-19 </w:t>
            </w:r>
            <w:r w:rsidR="4F6F9A1E" w:rsidRPr="0057518E">
              <w:rPr>
                <w:rFonts w:ascii="Times New Roman" w:eastAsia="Verdana" w:hAnsi="Times New Roman" w:cs="Times New Roman"/>
                <w:color w:val="000000" w:themeColor="text1"/>
              </w:rPr>
              <w:t>pandēmijas ekonomiskās un sociālās ietekmes mazināšanā</w:t>
            </w:r>
            <w:r w:rsidR="00F66048" w:rsidRPr="0057518E">
              <w:rPr>
                <w:rFonts w:ascii="Times New Roman" w:eastAsia="Verdana" w:hAnsi="Times New Roman" w:cs="Times New Roman"/>
                <w:color w:val="000000" w:themeColor="text1"/>
              </w:rPr>
              <w:t xml:space="preserve">, </w:t>
            </w:r>
            <w:r w:rsidR="4F6F9A1E" w:rsidRPr="0057518E">
              <w:rPr>
                <w:rFonts w:ascii="Times New Roman" w:eastAsia="Verdana" w:hAnsi="Times New Roman" w:cs="Times New Roman"/>
                <w:color w:val="000000" w:themeColor="text1"/>
              </w:rPr>
              <w:t>padar</w:t>
            </w:r>
            <w:r w:rsidR="00F66048" w:rsidRPr="0057518E">
              <w:rPr>
                <w:rFonts w:ascii="Times New Roman" w:eastAsia="Verdana" w:hAnsi="Times New Roman" w:cs="Times New Roman"/>
                <w:color w:val="000000" w:themeColor="text1"/>
              </w:rPr>
              <w:t>ot</w:t>
            </w:r>
            <w:r w:rsidR="4F6F9A1E" w:rsidRPr="0057518E">
              <w:rPr>
                <w:rFonts w:ascii="Times New Roman" w:eastAsia="Verdana" w:hAnsi="Times New Roman" w:cs="Times New Roman"/>
                <w:color w:val="000000" w:themeColor="text1"/>
              </w:rPr>
              <w:t xml:space="preserve"> E</w:t>
            </w:r>
            <w:r w:rsidR="68BD321F" w:rsidRPr="0057518E">
              <w:rPr>
                <w:rFonts w:ascii="Times New Roman" w:eastAsia="Verdana" w:hAnsi="Times New Roman" w:cs="Times New Roman"/>
                <w:color w:val="000000" w:themeColor="text1"/>
              </w:rPr>
              <w:t xml:space="preserve">S </w:t>
            </w:r>
            <w:r w:rsidR="4F6F9A1E" w:rsidRPr="0057518E">
              <w:rPr>
                <w:rFonts w:ascii="Times New Roman" w:eastAsia="Verdana" w:hAnsi="Times New Roman" w:cs="Times New Roman"/>
                <w:color w:val="000000" w:themeColor="text1"/>
              </w:rPr>
              <w:t>ekonomiku un sabiedrību ilgtspējīgāku</w:t>
            </w:r>
            <w:r w:rsidR="00314497" w:rsidRPr="0057518E">
              <w:rPr>
                <w:rFonts w:ascii="Times New Roman" w:eastAsia="Verdana" w:hAnsi="Times New Roman" w:cs="Times New Roman"/>
                <w:color w:val="000000" w:themeColor="text1"/>
              </w:rPr>
              <w:t xml:space="preserve">, </w:t>
            </w:r>
            <w:r w:rsidR="006B3D3D" w:rsidRPr="0057518E">
              <w:rPr>
                <w:rFonts w:ascii="Times New Roman" w:eastAsia="Verdana" w:hAnsi="Times New Roman" w:cs="Times New Roman"/>
                <w:color w:val="000000" w:themeColor="text1"/>
              </w:rPr>
              <w:t>pielāgotāku</w:t>
            </w:r>
            <w:r w:rsidR="4F6F9A1E" w:rsidRPr="0057518E">
              <w:rPr>
                <w:rFonts w:ascii="Times New Roman" w:eastAsia="Verdana" w:hAnsi="Times New Roman" w:cs="Times New Roman"/>
                <w:color w:val="000000" w:themeColor="text1"/>
              </w:rPr>
              <w:t xml:space="preserve"> videi draudzīgas un digitālas pārejas izaicinājumiem un iespējām. </w:t>
            </w:r>
            <w:r w:rsidR="00F211A5" w:rsidRPr="0057518E">
              <w:rPr>
                <w:rFonts w:ascii="Times New Roman" w:eastAsia="Verdana" w:hAnsi="Times New Roman" w:cs="Times New Roman"/>
                <w:color w:val="000000" w:themeColor="text1"/>
              </w:rPr>
              <w:t>P</w:t>
            </w:r>
            <w:r w:rsidR="23FB2AA5" w:rsidRPr="0057518E">
              <w:rPr>
                <w:rFonts w:ascii="Times New Roman" w:eastAsia="Verdana" w:hAnsi="Times New Roman" w:cs="Times New Roman"/>
                <w:color w:val="000000" w:themeColor="text1"/>
              </w:rPr>
              <w:t>lānota</w:t>
            </w:r>
            <w:r w:rsidR="00F211A5" w:rsidRPr="0057518E">
              <w:rPr>
                <w:rFonts w:ascii="Times New Roman" w:eastAsia="Verdana" w:hAnsi="Times New Roman" w:cs="Times New Roman"/>
                <w:color w:val="000000" w:themeColor="text1"/>
              </w:rPr>
              <w:t xml:space="preserve"> arī</w:t>
            </w:r>
            <w:r w:rsidR="23FB2AA5" w:rsidRPr="0057518E">
              <w:rPr>
                <w:rFonts w:ascii="Times New Roman" w:eastAsia="Verdana" w:hAnsi="Times New Roman" w:cs="Times New Roman"/>
                <w:color w:val="000000" w:themeColor="text1"/>
              </w:rPr>
              <w:t xml:space="preserve"> papildinātība ar </w:t>
            </w:r>
            <w:r w:rsidR="00F211A5" w:rsidRPr="0057518E">
              <w:rPr>
                <w:rFonts w:ascii="Times New Roman" w:eastAsia="Verdana" w:hAnsi="Times New Roman" w:cs="Times New Roman"/>
                <w:color w:val="000000" w:themeColor="text1"/>
              </w:rPr>
              <w:t>MF</w:t>
            </w:r>
            <w:r w:rsidR="23FB2AA5" w:rsidRPr="0057518E">
              <w:rPr>
                <w:rFonts w:ascii="Times New Roman" w:eastAsia="Verdana" w:hAnsi="Times New Roman" w:cs="Times New Roman"/>
                <w:color w:val="000000" w:themeColor="text1"/>
              </w:rPr>
              <w:t xml:space="preserve"> pasākumiem, kas koncentrēti uz investīcijām ne-ETS sektoros ar lielāko SEG emisiju īpatsvaru.</w:t>
            </w:r>
            <w:r w:rsidR="00691D28" w:rsidRPr="0057518E">
              <w:rPr>
                <w:rFonts w:ascii="Times New Roman" w:eastAsia="Verdana" w:hAnsi="Times New Roman" w:cs="Times New Roman"/>
                <w:color w:val="000000" w:themeColor="text1"/>
              </w:rPr>
              <w:t xml:space="preserve"> </w:t>
            </w:r>
          </w:p>
        </w:tc>
      </w:tr>
    </w:tbl>
    <w:p w14:paraId="60110619" w14:textId="44249F39" w:rsidR="00F24E54" w:rsidRPr="0057518E" w:rsidRDefault="00F24E54" w:rsidP="5884F386">
      <w:pPr>
        <w:spacing w:before="120" w:after="120" w:line="240" w:lineRule="auto"/>
        <w:rPr>
          <w:rFonts w:ascii="Times New Roman" w:hAnsi="Times New Roman" w:cs="Times New Roman"/>
          <w:i/>
          <w:sz w:val="20"/>
          <w:szCs w:val="20"/>
        </w:rPr>
      </w:pPr>
    </w:p>
    <w:tbl>
      <w:tblPr>
        <w:tblStyle w:val="TableGrid"/>
        <w:tblW w:w="0" w:type="auto"/>
        <w:tblLayout w:type="fixed"/>
        <w:tblLook w:val="06A0" w:firstRow="1" w:lastRow="0" w:firstColumn="1" w:lastColumn="0" w:noHBand="1" w:noVBand="1"/>
      </w:tblPr>
      <w:tblGrid>
        <w:gridCol w:w="9360"/>
      </w:tblGrid>
      <w:tr w:rsidR="002C1439" w:rsidRPr="0057518E" w14:paraId="63C61B37" w14:textId="77777777" w:rsidTr="4CBFAF60">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2C04EE" w14:textId="290D6FD1" w:rsidR="00DB361E" w:rsidRPr="0057518E" w:rsidRDefault="748A853E" w:rsidP="00F169B1">
            <w:pPr>
              <w:spacing w:before="40" w:after="60"/>
              <w:ind w:firstLine="731"/>
              <w:rPr>
                <w:rStyle w:val="IntenseEmphasis"/>
                <w:rFonts w:ascii="Times New Roman" w:eastAsia="Verdana" w:hAnsi="Times New Roman" w:cs="Times New Roman"/>
                <w:i w:val="0"/>
                <w:color w:val="auto"/>
              </w:rPr>
            </w:pPr>
            <w:r w:rsidRPr="0057518E">
              <w:rPr>
                <w:rStyle w:val="IntenseEmphasis"/>
                <w:rFonts w:ascii="Times New Roman" w:eastAsia="Verdana" w:hAnsi="Times New Roman" w:cs="Times New Roman"/>
                <w:i w:val="0"/>
                <w:color w:val="auto"/>
              </w:rPr>
              <w:t>Latvija varētu gūt labumu no finansējuma, kas pieejams saskaņā ar TPM 2.</w:t>
            </w:r>
            <w:r w:rsidR="000E5236" w:rsidRPr="0057518E">
              <w:rPr>
                <w:rStyle w:val="IntenseEmphasis"/>
                <w:rFonts w:ascii="Times New Roman" w:eastAsia="Verdana" w:hAnsi="Times New Roman" w:cs="Times New Roman"/>
                <w:i w:val="0"/>
                <w:color w:val="auto"/>
              </w:rPr>
              <w:t> </w:t>
            </w:r>
            <w:r w:rsidR="37139F52" w:rsidRPr="0057518E">
              <w:rPr>
                <w:rStyle w:val="IntenseEmphasis"/>
                <w:rFonts w:ascii="Times New Roman" w:eastAsia="Verdana" w:hAnsi="Times New Roman" w:cs="Times New Roman"/>
                <w:i w:val="0"/>
                <w:color w:val="auto"/>
              </w:rPr>
              <w:t>un 3.</w:t>
            </w:r>
            <w:r w:rsidRPr="0057518E">
              <w:rPr>
                <w:rStyle w:val="IntenseEmphasis"/>
                <w:rFonts w:ascii="Times New Roman" w:eastAsia="Verdana" w:hAnsi="Times New Roman" w:cs="Times New Roman"/>
                <w:i w:val="0"/>
                <w:color w:val="auto"/>
              </w:rPr>
              <w:t>pīlāru</w:t>
            </w:r>
            <w:r w:rsidR="11D434D4" w:rsidRPr="6BD9219B">
              <w:rPr>
                <w:rStyle w:val="IntenseEmphasis"/>
                <w:rFonts w:ascii="Times New Roman" w:eastAsia="Verdana" w:hAnsi="Times New Roman" w:cs="Times New Roman"/>
                <w:i w:val="0"/>
                <w:iCs w:val="0"/>
                <w:color w:val="auto"/>
              </w:rPr>
              <w:t xml:space="preserve"> </w:t>
            </w:r>
            <w:r w:rsidR="11D434D4" w:rsidRPr="1E4AD5F3">
              <w:rPr>
                <w:rStyle w:val="IntenseEmphasis"/>
                <w:rFonts w:ascii="Times New Roman" w:eastAsia="Verdana" w:hAnsi="Times New Roman" w:cs="Times New Roman"/>
                <w:i w:val="0"/>
                <w:iCs w:val="0"/>
                <w:color w:val="auto"/>
              </w:rPr>
              <w:t xml:space="preserve">atbilstoši </w:t>
            </w:r>
            <w:r w:rsidR="11D434D4" w:rsidRPr="578FDF67">
              <w:rPr>
                <w:rStyle w:val="IntenseEmphasis"/>
                <w:rFonts w:ascii="Times New Roman" w:eastAsia="Verdana" w:hAnsi="Times New Roman" w:cs="Times New Roman"/>
                <w:i w:val="0"/>
                <w:iCs w:val="0"/>
                <w:color w:val="auto"/>
              </w:rPr>
              <w:t xml:space="preserve">to </w:t>
            </w:r>
            <w:r w:rsidR="00C264B3" w:rsidRPr="0057518E">
              <w:rPr>
                <w:rStyle w:val="IntenseEmphasis"/>
                <w:rFonts w:ascii="Times New Roman" w:eastAsia="Verdana" w:hAnsi="Times New Roman" w:cs="Times New Roman"/>
                <w:i w:val="0"/>
                <w:color w:val="auto"/>
              </w:rPr>
              <w:t>atbalsta saņemšanas nosacījumiem</w:t>
            </w:r>
            <w:r w:rsidR="09B56E72" w:rsidRPr="578FDF67">
              <w:rPr>
                <w:rStyle w:val="IntenseEmphasis"/>
                <w:rFonts w:ascii="Times New Roman" w:eastAsia="Verdana" w:hAnsi="Times New Roman" w:cs="Times New Roman"/>
                <w:i w:val="0"/>
                <w:iCs w:val="0"/>
                <w:color w:val="auto"/>
              </w:rPr>
              <w:t>, kas</w:t>
            </w:r>
            <w:r w:rsidR="00C264B3" w:rsidRPr="0057518E">
              <w:rPr>
                <w:rStyle w:val="IntenseEmphasis"/>
                <w:rFonts w:ascii="Times New Roman" w:eastAsia="Verdana" w:hAnsi="Times New Roman" w:cs="Times New Roman"/>
                <w:i w:val="0"/>
                <w:color w:val="auto"/>
              </w:rPr>
              <w:t xml:space="preserve"> definēt</w:t>
            </w:r>
            <w:r w:rsidR="00F964D7">
              <w:rPr>
                <w:rStyle w:val="IntenseEmphasis"/>
                <w:rFonts w:ascii="Times New Roman" w:eastAsia="Verdana" w:hAnsi="Times New Roman" w:cs="Times New Roman"/>
                <w:i w:val="0"/>
                <w:color w:val="auto"/>
              </w:rPr>
              <w:t>i</w:t>
            </w:r>
            <w:r w:rsidR="00C264B3" w:rsidRPr="0057518E">
              <w:rPr>
                <w:rStyle w:val="IntenseEmphasis"/>
                <w:rFonts w:ascii="Times New Roman" w:eastAsia="Verdana" w:hAnsi="Times New Roman" w:cs="Times New Roman"/>
                <w:i w:val="0"/>
                <w:color w:val="auto"/>
              </w:rPr>
              <w:t xml:space="preserve"> </w:t>
            </w:r>
            <w:r w:rsidR="006B79D0" w:rsidRPr="0057518E">
              <w:rPr>
                <w:rStyle w:val="IntenseEmphasis"/>
                <w:rFonts w:ascii="Times New Roman" w:eastAsia="Verdana" w:hAnsi="Times New Roman" w:cs="Times New Roman"/>
                <w:i w:val="0"/>
                <w:color w:val="auto"/>
              </w:rPr>
              <w:t xml:space="preserve">TPM </w:t>
            </w:r>
            <w:r w:rsidR="00AD73DE" w:rsidRPr="75CDE809">
              <w:rPr>
                <w:rStyle w:val="IntenseEmphasis"/>
                <w:rFonts w:ascii="Times New Roman" w:eastAsia="Verdana" w:hAnsi="Times New Roman" w:cs="Times New Roman"/>
                <w:i w:val="0"/>
                <w:iCs w:val="0"/>
                <w:color w:val="auto"/>
              </w:rPr>
              <w:t>reg</w:t>
            </w:r>
            <w:r w:rsidR="00881446">
              <w:rPr>
                <w:rStyle w:val="IntenseEmphasis"/>
                <w:rFonts w:ascii="Times New Roman" w:eastAsia="Verdana" w:hAnsi="Times New Roman" w:cs="Times New Roman"/>
                <w:i w:val="0"/>
                <w:iCs w:val="0"/>
                <w:color w:val="auto"/>
              </w:rPr>
              <w:t>u</w:t>
            </w:r>
            <w:r w:rsidR="00881446" w:rsidRPr="007A6769">
              <w:rPr>
                <w:rStyle w:val="IntenseEmphasis"/>
                <w:rFonts w:ascii="Times New Roman" w:eastAsia="Verdana" w:hAnsi="Times New Roman" w:cs="Times New Roman"/>
                <w:i w:val="0"/>
                <w:iCs w:val="0"/>
                <w:color w:val="auto"/>
              </w:rPr>
              <w:t>lā</w:t>
            </w:r>
            <w:r w:rsidR="006B79D0" w:rsidRPr="0057518E">
              <w:rPr>
                <w:rStyle w:val="FootnoteReference"/>
                <w:rFonts w:eastAsia="Verdana" w:cs="Verdana"/>
              </w:rPr>
              <w:footnoteReference w:id="38"/>
            </w:r>
            <w:r w:rsidR="00AD73DE" w:rsidRPr="0057518E">
              <w:rPr>
                <w:rStyle w:val="IntenseEmphasis"/>
                <w:rFonts w:ascii="Times New Roman" w:eastAsia="Verdana" w:hAnsi="Times New Roman" w:cs="Times New Roman"/>
                <w:i w:val="0"/>
                <w:color w:val="auto"/>
              </w:rPr>
              <w:t xml:space="preserve"> </w:t>
            </w:r>
            <w:r w:rsidR="00886CEF" w:rsidRPr="0057518E">
              <w:rPr>
                <w:rStyle w:val="IntenseEmphasis"/>
                <w:rFonts w:ascii="Times New Roman" w:eastAsia="Verdana" w:hAnsi="Times New Roman" w:cs="Times New Roman"/>
                <w:i w:val="0"/>
                <w:color w:val="auto"/>
              </w:rPr>
              <w:t>(</w:t>
            </w:r>
            <w:r w:rsidR="0064688E" w:rsidRPr="0057518E">
              <w:rPr>
                <w:rStyle w:val="IntenseEmphasis"/>
                <w:rFonts w:ascii="Times New Roman" w:eastAsia="Verdana" w:hAnsi="Times New Roman" w:cs="Times New Roman"/>
                <w:i w:val="0"/>
                <w:color w:val="auto"/>
              </w:rPr>
              <w:t xml:space="preserve">par </w:t>
            </w:r>
            <w:r w:rsidR="015E1340" w:rsidRPr="71EBA594">
              <w:rPr>
                <w:rStyle w:val="IntenseEmphasis"/>
                <w:rFonts w:ascii="Times New Roman" w:eastAsia="Verdana" w:hAnsi="Times New Roman" w:cs="Times New Roman"/>
                <w:i w:val="0"/>
                <w:iCs w:val="0"/>
                <w:color w:val="auto"/>
              </w:rPr>
              <w:t xml:space="preserve">piemēriem </w:t>
            </w:r>
            <w:r w:rsidR="002E1B9E" w:rsidRPr="0057518E">
              <w:rPr>
                <w:rStyle w:val="IntenseEmphasis"/>
                <w:rFonts w:ascii="Times New Roman" w:eastAsia="Verdana" w:hAnsi="Times New Roman" w:cs="Times New Roman"/>
                <w:i w:val="0"/>
                <w:color w:val="auto"/>
              </w:rPr>
              <w:t xml:space="preserve">finansējuma </w:t>
            </w:r>
            <w:r w:rsidR="5CC449A1" w:rsidRPr="71EBA594">
              <w:rPr>
                <w:rStyle w:val="IntenseEmphasis"/>
                <w:rFonts w:ascii="Times New Roman" w:eastAsia="Verdana" w:hAnsi="Times New Roman" w:cs="Times New Roman"/>
                <w:i w:val="0"/>
                <w:iCs w:val="0"/>
                <w:color w:val="auto"/>
              </w:rPr>
              <w:t>izmantošan</w:t>
            </w:r>
            <w:r w:rsidR="01F29432" w:rsidRPr="71EBA594">
              <w:rPr>
                <w:rStyle w:val="IntenseEmphasis"/>
                <w:rFonts w:ascii="Times New Roman" w:eastAsia="Verdana" w:hAnsi="Times New Roman" w:cs="Times New Roman"/>
                <w:i w:val="0"/>
                <w:iCs w:val="0"/>
                <w:color w:val="auto"/>
              </w:rPr>
              <w:t>ai</w:t>
            </w:r>
            <w:r w:rsidR="00923C3C" w:rsidRPr="0057518E">
              <w:rPr>
                <w:rStyle w:val="IntenseEmphasis"/>
                <w:rFonts w:ascii="Times New Roman" w:eastAsia="Verdana" w:hAnsi="Times New Roman" w:cs="Times New Roman"/>
                <w:i w:val="0"/>
                <w:color w:val="auto"/>
              </w:rPr>
              <w:t xml:space="preserve"> </w:t>
            </w:r>
            <w:r w:rsidR="00886CEF" w:rsidRPr="0057518E">
              <w:rPr>
                <w:rStyle w:val="IntenseEmphasis"/>
                <w:rFonts w:ascii="Times New Roman" w:eastAsia="Verdana" w:hAnsi="Times New Roman" w:cs="Times New Roman"/>
                <w:i w:val="0"/>
                <w:color w:val="auto"/>
              </w:rPr>
              <w:t>skat.</w:t>
            </w:r>
            <w:r w:rsidR="001F78C3" w:rsidRPr="0057518E">
              <w:rPr>
                <w:rStyle w:val="IntenseEmphasis"/>
                <w:rFonts w:ascii="Times New Roman" w:eastAsia="Verdana" w:hAnsi="Times New Roman" w:cs="Times New Roman"/>
                <w:i w:val="0"/>
                <w:color w:val="auto"/>
              </w:rPr>
              <w:t>29</w:t>
            </w:r>
            <w:r w:rsidR="00DF57E0" w:rsidRPr="0057518E">
              <w:rPr>
                <w:rStyle w:val="IntenseEmphasis"/>
                <w:rFonts w:ascii="Times New Roman" w:eastAsia="Verdana" w:hAnsi="Times New Roman" w:cs="Times New Roman"/>
                <w:i w:val="0"/>
                <w:color w:val="auto"/>
              </w:rPr>
              <w:t>.pie</w:t>
            </w:r>
            <w:r w:rsidR="00886CEF" w:rsidRPr="0057518E">
              <w:rPr>
                <w:rStyle w:val="IntenseEmphasis"/>
                <w:rFonts w:ascii="Times New Roman" w:eastAsia="Verdana" w:hAnsi="Times New Roman" w:cs="Times New Roman"/>
                <w:i w:val="0"/>
                <w:color w:val="auto"/>
              </w:rPr>
              <w:t>l</w:t>
            </w:r>
            <w:r w:rsidRPr="0057518E">
              <w:rPr>
                <w:rStyle w:val="IntenseEmphasis"/>
                <w:rFonts w:ascii="Times New Roman" w:eastAsia="Verdana" w:hAnsi="Times New Roman" w:cs="Times New Roman"/>
                <w:i w:val="0"/>
                <w:color w:val="auto"/>
              </w:rPr>
              <w:t>.</w:t>
            </w:r>
            <w:r w:rsidR="00886CEF" w:rsidRPr="0057518E">
              <w:rPr>
                <w:rStyle w:val="IntenseEmphasis"/>
                <w:rFonts w:ascii="Times New Roman" w:eastAsia="Verdana" w:hAnsi="Times New Roman" w:cs="Times New Roman"/>
                <w:i w:val="0"/>
                <w:color w:val="auto"/>
              </w:rPr>
              <w:t>).</w:t>
            </w:r>
            <w:r w:rsidR="2F01AAB1" w:rsidRPr="0057518E">
              <w:rPr>
                <w:rStyle w:val="IntenseEmphasis"/>
                <w:rFonts w:ascii="Times New Roman" w:eastAsia="Verdana" w:hAnsi="Times New Roman" w:cs="Times New Roman"/>
                <w:i w:val="0"/>
                <w:color w:val="auto"/>
              </w:rPr>
              <w:t xml:space="preserve"> </w:t>
            </w:r>
            <w:r w:rsidR="002F370F" w:rsidRPr="36CD29E3">
              <w:rPr>
                <w:rStyle w:val="IntenseEmphasis"/>
                <w:rFonts w:ascii="Times New Roman" w:eastAsia="Verdana" w:hAnsi="Times New Roman" w:cs="Times New Roman"/>
                <w:i w:val="0"/>
                <w:iCs w:val="0"/>
                <w:color w:val="auto"/>
              </w:rPr>
              <w:t>K</w:t>
            </w:r>
            <w:r w:rsidRPr="36CD29E3">
              <w:rPr>
                <w:rStyle w:val="IntenseEmphasis"/>
                <w:rFonts w:ascii="Times New Roman" w:eastAsia="Verdana" w:hAnsi="Times New Roman" w:cs="Times New Roman"/>
                <w:i w:val="0"/>
                <w:iCs w:val="0"/>
                <w:color w:val="auto"/>
              </w:rPr>
              <w:t>opsavilkum</w:t>
            </w:r>
            <w:r w:rsidR="63166FDE" w:rsidRPr="36CD29E3">
              <w:rPr>
                <w:rStyle w:val="IntenseEmphasis"/>
                <w:rFonts w:ascii="Times New Roman" w:eastAsia="Verdana" w:hAnsi="Times New Roman" w:cs="Times New Roman"/>
                <w:i w:val="0"/>
                <w:iCs w:val="0"/>
                <w:color w:val="auto"/>
              </w:rPr>
              <w:t>s</w:t>
            </w:r>
            <w:r w:rsidRPr="0057518E">
              <w:rPr>
                <w:rStyle w:val="IntenseEmphasis"/>
                <w:rFonts w:ascii="Times New Roman" w:eastAsia="Verdana" w:hAnsi="Times New Roman" w:cs="Times New Roman"/>
                <w:i w:val="0"/>
                <w:color w:val="auto"/>
              </w:rPr>
              <w:t xml:space="preserve"> par</w:t>
            </w:r>
            <w:r w:rsidR="1D9C81B6" w:rsidRPr="71EBA594">
              <w:rPr>
                <w:rStyle w:val="IntenseEmphasis"/>
                <w:rFonts w:ascii="Times New Roman" w:eastAsia="Verdana" w:hAnsi="Times New Roman" w:cs="Times New Roman"/>
                <w:i w:val="0"/>
                <w:iCs w:val="0"/>
                <w:color w:val="auto"/>
              </w:rPr>
              <w:t xml:space="preserve"> </w:t>
            </w:r>
            <w:r w:rsidRPr="0057518E">
              <w:rPr>
                <w:rStyle w:val="IntenseEmphasis"/>
                <w:rFonts w:ascii="Times New Roman" w:eastAsia="Verdana" w:hAnsi="Times New Roman" w:cs="Times New Roman"/>
                <w:i w:val="0"/>
                <w:color w:val="auto"/>
              </w:rPr>
              <w:t xml:space="preserve"> </w:t>
            </w:r>
            <w:r w:rsidR="5B2BE61E" w:rsidRPr="41E2DF08">
              <w:rPr>
                <w:rStyle w:val="IntenseEmphasis"/>
                <w:rFonts w:ascii="Times New Roman" w:eastAsia="Verdana" w:hAnsi="Times New Roman" w:cs="Times New Roman"/>
                <w:i w:val="0"/>
                <w:iCs w:val="0"/>
                <w:color w:val="auto"/>
              </w:rPr>
              <w:t>potenciāl</w:t>
            </w:r>
            <w:r w:rsidR="6D08B50A" w:rsidRPr="41E2DF08">
              <w:rPr>
                <w:rStyle w:val="IntenseEmphasis"/>
                <w:rFonts w:ascii="Times New Roman" w:eastAsia="Verdana" w:hAnsi="Times New Roman" w:cs="Times New Roman"/>
                <w:i w:val="0"/>
                <w:iCs w:val="0"/>
                <w:color w:val="auto"/>
              </w:rPr>
              <w:t>o</w:t>
            </w:r>
            <w:r w:rsidRPr="0057518E">
              <w:rPr>
                <w:rStyle w:val="IntenseEmphasis"/>
                <w:rFonts w:ascii="Times New Roman" w:eastAsia="Verdana" w:hAnsi="Times New Roman" w:cs="Times New Roman"/>
                <w:i w:val="0"/>
                <w:color w:val="auto"/>
              </w:rPr>
              <w:t xml:space="preserve"> </w:t>
            </w:r>
            <w:r w:rsidR="5936CA8A" w:rsidRPr="0057518E">
              <w:rPr>
                <w:rStyle w:val="IntenseEmphasis"/>
                <w:rFonts w:ascii="Times New Roman" w:eastAsia="Verdana" w:hAnsi="Times New Roman" w:cs="Times New Roman"/>
                <w:i w:val="0"/>
                <w:color w:val="auto"/>
              </w:rPr>
              <w:t xml:space="preserve">Latvijai </w:t>
            </w:r>
            <w:r w:rsidR="5B2BE61E" w:rsidRPr="41E2DF08">
              <w:rPr>
                <w:rStyle w:val="IntenseEmphasis"/>
                <w:rFonts w:ascii="Times New Roman" w:eastAsia="Verdana" w:hAnsi="Times New Roman" w:cs="Times New Roman"/>
                <w:i w:val="0"/>
                <w:iCs w:val="0"/>
                <w:color w:val="auto"/>
              </w:rPr>
              <w:t>atbalstām</w:t>
            </w:r>
            <w:r w:rsidR="5B358B6D" w:rsidRPr="41E2DF08">
              <w:rPr>
                <w:rStyle w:val="IntenseEmphasis"/>
                <w:rFonts w:ascii="Times New Roman" w:eastAsia="Verdana" w:hAnsi="Times New Roman" w:cs="Times New Roman"/>
                <w:i w:val="0"/>
                <w:iCs w:val="0"/>
                <w:color w:val="auto"/>
              </w:rPr>
              <w:t>o</w:t>
            </w:r>
            <w:r w:rsidR="0BC1B0E7" w:rsidRPr="41E2DF08">
              <w:rPr>
                <w:rStyle w:val="IntenseEmphasis"/>
                <w:rFonts w:ascii="Times New Roman" w:eastAsia="Verdana" w:hAnsi="Times New Roman" w:cs="Times New Roman"/>
                <w:i w:val="0"/>
                <w:iCs w:val="0"/>
                <w:color w:val="auto"/>
              </w:rPr>
              <w:t xml:space="preserve"> </w:t>
            </w:r>
            <w:r w:rsidR="5B2BE61E" w:rsidRPr="41E2DF08">
              <w:rPr>
                <w:rStyle w:val="IntenseEmphasis"/>
                <w:rFonts w:ascii="Times New Roman" w:eastAsia="Verdana" w:hAnsi="Times New Roman" w:cs="Times New Roman"/>
                <w:i w:val="0"/>
                <w:iCs w:val="0"/>
                <w:color w:val="auto"/>
              </w:rPr>
              <w:t>jom</w:t>
            </w:r>
            <w:r w:rsidR="65064A10" w:rsidRPr="41E2DF08">
              <w:rPr>
                <w:rStyle w:val="IntenseEmphasis"/>
                <w:rFonts w:ascii="Times New Roman" w:eastAsia="Verdana" w:hAnsi="Times New Roman" w:cs="Times New Roman"/>
                <w:i w:val="0"/>
                <w:iCs w:val="0"/>
                <w:color w:val="auto"/>
              </w:rPr>
              <w:t xml:space="preserve">u piemēriem </w:t>
            </w:r>
            <w:r w:rsidR="01C07E1F" w:rsidRPr="41E2DF08">
              <w:rPr>
                <w:rStyle w:val="IntenseEmphasis"/>
                <w:rFonts w:ascii="Times New Roman" w:eastAsia="Verdana" w:hAnsi="Times New Roman" w:cs="Times New Roman"/>
                <w:i w:val="0"/>
                <w:iCs w:val="0"/>
                <w:color w:val="auto"/>
              </w:rPr>
              <w:t xml:space="preserve"> 2.</w:t>
            </w:r>
            <w:r w:rsidR="4773212E" w:rsidRPr="0057518E">
              <w:rPr>
                <w:rStyle w:val="IntenseEmphasis"/>
                <w:rFonts w:ascii="Times New Roman" w:eastAsia="Verdana" w:hAnsi="Times New Roman" w:cs="Times New Roman"/>
                <w:i w:val="0"/>
                <w:color w:val="auto"/>
              </w:rPr>
              <w:t xml:space="preserve"> </w:t>
            </w:r>
            <w:r w:rsidR="19BAC504" w:rsidRPr="0057518E">
              <w:rPr>
                <w:rStyle w:val="IntenseEmphasis"/>
                <w:rFonts w:ascii="Times New Roman" w:eastAsia="Verdana" w:hAnsi="Times New Roman" w:cs="Times New Roman"/>
                <w:i w:val="0"/>
                <w:color w:val="auto"/>
              </w:rPr>
              <w:t>un 3.pīlāra ietvaros</w:t>
            </w:r>
            <w:r w:rsidR="002F370F" w:rsidRPr="0057518E">
              <w:rPr>
                <w:rStyle w:val="IntenseEmphasis"/>
                <w:rFonts w:ascii="Times New Roman" w:eastAsia="Verdana" w:hAnsi="Times New Roman" w:cs="Times New Roman"/>
                <w:i w:val="0"/>
                <w:color w:val="auto"/>
              </w:rPr>
              <w:t xml:space="preserve">, </w:t>
            </w:r>
            <w:r w:rsidR="22588F82" w:rsidRPr="075DF970">
              <w:rPr>
                <w:rStyle w:val="IntenseEmphasis"/>
                <w:rFonts w:ascii="Times New Roman" w:eastAsia="Verdana" w:hAnsi="Times New Roman" w:cs="Times New Roman"/>
                <w:i w:val="0"/>
                <w:iCs w:val="0"/>
                <w:color w:val="auto"/>
              </w:rPr>
              <w:t xml:space="preserve">izveidots </w:t>
            </w:r>
            <w:r w:rsidR="00CE7AA5" w:rsidRPr="0057518E">
              <w:rPr>
                <w:rStyle w:val="IntenseEmphasis"/>
                <w:rFonts w:ascii="Times New Roman" w:eastAsia="Verdana" w:hAnsi="Times New Roman" w:cs="Times New Roman"/>
                <w:i w:val="0"/>
                <w:color w:val="auto"/>
              </w:rPr>
              <w:t xml:space="preserve">pamatojoties uz </w:t>
            </w:r>
            <w:r w:rsidRPr="0057518E">
              <w:rPr>
                <w:rStyle w:val="IntenseEmphasis"/>
                <w:rFonts w:ascii="Times New Roman" w:eastAsia="Verdana" w:hAnsi="Times New Roman" w:cs="Times New Roman"/>
                <w:i w:val="0"/>
                <w:color w:val="auto"/>
              </w:rPr>
              <w:t>visvairāk skarto reģionu problēmu un vajadzību analīzi</w:t>
            </w:r>
            <w:r w:rsidR="002F370F" w:rsidRPr="0057518E">
              <w:rPr>
                <w:rStyle w:val="IntenseEmphasis"/>
                <w:rFonts w:ascii="Times New Roman" w:eastAsia="Verdana" w:hAnsi="Times New Roman" w:cs="Times New Roman"/>
                <w:i w:val="0"/>
                <w:color w:val="auto"/>
              </w:rPr>
              <w:t xml:space="preserve"> </w:t>
            </w:r>
            <w:r w:rsidR="00881446">
              <w:rPr>
                <w:rStyle w:val="IntenseEmphasis"/>
                <w:rFonts w:ascii="Times New Roman" w:eastAsia="Verdana" w:hAnsi="Times New Roman" w:cs="Times New Roman"/>
                <w:i w:val="0"/>
                <w:color w:val="auto"/>
              </w:rPr>
              <w:t>(</w:t>
            </w:r>
            <w:r w:rsidR="6382B630" w:rsidRPr="0057518E">
              <w:rPr>
                <w:rStyle w:val="IntenseEmphasis"/>
                <w:rFonts w:ascii="Times New Roman" w:eastAsia="Verdana" w:hAnsi="Times New Roman" w:cs="Times New Roman"/>
                <w:i w:val="0"/>
                <w:color w:val="auto"/>
              </w:rPr>
              <w:t>skat.</w:t>
            </w:r>
            <w:r w:rsidR="00BB468F" w:rsidRPr="0057518E">
              <w:rPr>
                <w:rStyle w:val="IntenseEmphasis"/>
                <w:rFonts w:ascii="Times New Roman" w:eastAsia="Verdana" w:hAnsi="Times New Roman" w:cs="Times New Roman"/>
                <w:i w:val="0"/>
                <w:color w:val="auto"/>
              </w:rPr>
              <w:t xml:space="preserve"> </w:t>
            </w:r>
            <w:r w:rsidR="005E7AB1" w:rsidRPr="0057518E">
              <w:rPr>
                <w:rStyle w:val="IntenseEmphasis"/>
                <w:rFonts w:ascii="Times New Roman" w:eastAsia="Verdana" w:hAnsi="Times New Roman" w:cs="Times New Roman"/>
                <w:i w:val="0"/>
                <w:color w:val="auto"/>
              </w:rPr>
              <w:t>3</w:t>
            </w:r>
            <w:r w:rsidR="00776589" w:rsidRPr="0057518E">
              <w:rPr>
                <w:rStyle w:val="IntenseEmphasis"/>
                <w:rFonts w:ascii="Times New Roman" w:eastAsia="Verdana" w:hAnsi="Times New Roman" w:cs="Times New Roman"/>
                <w:i w:val="0"/>
                <w:color w:val="auto"/>
              </w:rPr>
              <w:t>0</w:t>
            </w:r>
            <w:r w:rsidR="57F40B8B" w:rsidRPr="0057518E">
              <w:rPr>
                <w:rStyle w:val="IntenseEmphasis"/>
                <w:rFonts w:ascii="Times New Roman" w:eastAsia="Verdana" w:hAnsi="Times New Roman" w:cs="Times New Roman"/>
                <w:i w:val="0"/>
                <w:color w:val="auto"/>
              </w:rPr>
              <w:t>.</w:t>
            </w:r>
            <w:r w:rsidR="220E093D" w:rsidRPr="0057518E">
              <w:rPr>
                <w:rStyle w:val="IntenseEmphasis"/>
                <w:rFonts w:ascii="Times New Roman" w:eastAsia="Verdana" w:hAnsi="Times New Roman" w:cs="Times New Roman"/>
                <w:i w:val="0"/>
                <w:color w:val="auto"/>
              </w:rPr>
              <w:t>p</w:t>
            </w:r>
            <w:r w:rsidR="6382B630" w:rsidRPr="0057518E">
              <w:rPr>
                <w:rStyle w:val="IntenseEmphasis"/>
                <w:rFonts w:ascii="Times New Roman" w:eastAsia="Verdana" w:hAnsi="Times New Roman" w:cs="Times New Roman"/>
                <w:i w:val="0"/>
                <w:color w:val="auto"/>
              </w:rPr>
              <w:t>iel</w:t>
            </w:r>
            <w:r w:rsidRPr="0057518E">
              <w:rPr>
                <w:rStyle w:val="IntenseEmphasis"/>
                <w:rFonts w:ascii="Times New Roman" w:eastAsia="Verdana" w:hAnsi="Times New Roman" w:cs="Times New Roman"/>
                <w:i w:val="0"/>
                <w:color w:val="auto"/>
              </w:rPr>
              <w:t>.</w:t>
            </w:r>
            <w:r w:rsidR="00881446">
              <w:rPr>
                <w:rStyle w:val="IntenseEmphasis"/>
                <w:rFonts w:ascii="Times New Roman" w:eastAsia="Verdana" w:hAnsi="Times New Roman" w:cs="Times New Roman"/>
                <w:i w:val="0"/>
                <w:color w:val="auto"/>
              </w:rPr>
              <w:t>).</w:t>
            </w:r>
            <w:r w:rsidR="4E122092" w:rsidRPr="0AAC0008">
              <w:rPr>
                <w:rStyle w:val="IntenseEmphasis"/>
                <w:rFonts w:ascii="Times New Roman" w:eastAsia="Verdana" w:hAnsi="Times New Roman" w:cs="Times New Roman"/>
                <w:i w:val="0"/>
                <w:iCs w:val="0"/>
                <w:color w:val="auto"/>
              </w:rPr>
              <w:t xml:space="preserve"> </w:t>
            </w:r>
            <w:r w:rsidR="1E452C72" w:rsidRPr="0806D4BB">
              <w:rPr>
                <w:rStyle w:val="IntenseEmphasis"/>
                <w:rFonts w:ascii="Times New Roman" w:eastAsia="Verdana" w:hAnsi="Times New Roman" w:cs="Times New Roman"/>
                <w:i w:val="0"/>
                <w:iCs w:val="0"/>
                <w:color w:val="auto"/>
              </w:rPr>
              <w:t xml:space="preserve">Latvija neplāno izslēgt kādu </w:t>
            </w:r>
            <w:r w:rsidR="00F964D7">
              <w:rPr>
                <w:rStyle w:val="IntenseEmphasis"/>
                <w:rFonts w:ascii="Times New Roman" w:eastAsia="Verdana" w:hAnsi="Times New Roman" w:cs="Times New Roman"/>
                <w:i w:val="0"/>
                <w:iCs w:val="0"/>
                <w:color w:val="auto"/>
              </w:rPr>
              <w:t>n</w:t>
            </w:r>
            <w:r w:rsidR="1E452C72" w:rsidRPr="0806D4BB">
              <w:rPr>
                <w:rStyle w:val="IntenseEmphasis"/>
                <w:rFonts w:ascii="Times New Roman" w:eastAsia="Verdana" w:hAnsi="Times New Roman" w:cs="Times New Roman"/>
                <w:i w:val="0"/>
                <w:iCs w:val="0"/>
                <w:color w:val="auto"/>
              </w:rPr>
              <w:t xml:space="preserve">o jomām, kas tiek </w:t>
            </w:r>
            <w:r w:rsidR="1E452C72" w:rsidRPr="75CDE809">
              <w:rPr>
                <w:rStyle w:val="IntenseEmphasis"/>
                <w:rFonts w:ascii="Times New Roman" w:eastAsia="Verdana" w:hAnsi="Times New Roman" w:cs="Times New Roman"/>
                <w:i w:val="0"/>
                <w:iCs w:val="0"/>
                <w:color w:val="auto"/>
              </w:rPr>
              <w:t>atbalstītas TPM regul</w:t>
            </w:r>
            <w:r w:rsidR="00881446">
              <w:rPr>
                <w:rStyle w:val="IntenseEmphasis"/>
                <w:rFonts w:ascii="Times New Roman" w:eastAsia="Verdana" w:hAnsi="Times New Roman" w:cs="Times New Roman"/>
                <w:i w:val="0"/>
                <w:iCs w:val="0"/>
                <w:color w:val="auto"/>
              </w:rPr>
              <w:t>as</w:t>
            </w:r>
            <w:r w:rsidR="1E452C72" w:rsidRPr="75CDE809">
              <w:rPr>
                <w:rStyle w:val="IntenseEmphasis"/>
                <w:rFonts w:ascii="Times New Roman" w:eastAsia="Verdana" w:hAnsi="Times New Roman" w:cs="Times New Roman"/>
                <w:i w:val="0"/>
                <w:iCs w:val="0"/>
                <w:color w:val="auto"/>
              </w:rPr>
              <w:t xml:space="preserve"> nosacījumos. </w:t>
            </w:r>
          </w:p>
        </w:tc>
      </w:tr>
    </w:tbl>
    <w:p w14:paraId="79FFC858" w14:textId="77777777" w:rsidR="006C07BC" w:rsidRDefault="006C07BC" w:rsidP="00C67BB6">
      <w:pPr>
        <w:spacing w:before="120" w:after="120" w:line="240" w:lineRule="auto"/>
        <w:jc w:val="left"/>
        <w:rPr>
          <w:rFonts w:ascii="Times New Roman" w:hAnsi="Times New Roman" w:cs="Times New Roman"/>
          <w:i/>
        </w:rPr>
      </w:pPr>
    </w:p>
    <w:p w14:paraId="7BE89F89" w14:textId="77777777" w:rsidR="005929BC" w:rsidRDefault="005929BC" w:rsidP="00C67BB6">
      <w:pPr>
        <w:spacing w:before="120" w:after="120" w:line="240" w:lineRule="auto"/>
        <w:jc w:val="left"/>
        <w:rPr>
          <w:rFonts w:ascii="Times New Roman" w:hAnsi="Times New Roman" w:cs="Times New Roman"/>
          <w:i/>
        </w:rPr>
      </w:pPr>
    </w:p>
    <w:p w14:paraId="3F644507" w14:textId="77777777" w:rsidR="005929BC" w:rsidRDefault="005929BC" w:rsidP="00C67BB6">
      <w:pPr>
        <w:spacing w:before="120" w:after="120" w:line="240" w:lineRule="auto"/>
        <w:jc w:val="left"/>
        <w:rPr>
          <w:rFonts w:ascii="Times New Roman" w:hAnsi="Times New Roman" w:cs="Times New Roman"/>
          <w:i/>
        </w:rPr>
      </w:pPr>
    </w:p>
    <w:p w14:paraId="6ED228E9" w14:textId="77777777" w:rsidR="005929BC" w:rsidRDefault="005929BC" w:rsidP="00C67BB6">
      <w:pPr>
        <w:spacing w:before="120" w:after="120" w:line="240" w:lineRule="auto"/>
        <w:jc w:val="left"/>
        <w:rPr>
          <w:rFonts w:ascii="Times New Roman" w:hAnsi="Times New Roman" w:cs="Times New Roman"/>
          <w:i/>
        </w:rPr>
      </w:pPr>
    </w:p>
    <w:p w14:paraId="0B9BACE1" w14:textId="77777777" w:rsidR="005929BC" w:rsidRDefault="005929BC" w:rsidP="00C67BB6">
      <w:pPr>
        <w:spacing w:before="120" w:after="120" w:line="240" w:lineRule="auto"/>
        <w:jc w:val="left"/>
        <w:rPr>
          <w:rFonts w:ascii="Times New Roman" w:hAnsi="Times New Roman" w:cs="Times New Roman"/>
          <w:i/>
        </w:rPr>
      </w:pPr>
    </w:p>
    <w:p w14:paraId="305B4A0C" w14:textId="77777777" w:rsidR="005929BC" w:rsidRDefault="005929BC" w:rsidP="00C67BB6">
      <w:pPr>
        <w:spacing w:before="120" w:after="120" w:line="240" w:lineRule="auto"/>
        <w:jc w:val="left"/>
        <w:rPr>
          <w:rFonts w:ascii="Times New Roman" w:hAnsi="Times New Roman" w:cs="Times New Roman"/>
          <w:i/>
        </w:rPr>
      </w:pPr>
    </w:p>
    <w:p w14:paraId="30BEE5A5" w14:textId="77777777" w:rsidR="005929BC" w:rsidRDefault="005929BC" w:rsidP="00C67BB6">
      <w:pPr>
        <w:spacing w:before="120" w:after="120" w:line="240" w:lineRule="auto"/>
        <w:jc w:val="left"/>
        <w:rPr>
          <w:rFonts w:ascii="Times New Roman" w:hAnsi="Times New Roman" w:cs="Times New Roman"/>
          <w:i/>
        </w:rPr>
      </w:pPr>
    </w:p>
    <w:p w14:paraId="5BD427AF" w14:textId="77777777" w:rsidR="005929BC" w:rsidRPr="0057518E" w:rsidRDefault="005929BC" w:rsidP="00C67BB6">
      <w:pPr>
        <w:spacing w:before="120" w:after="120" w:line="240" w:lineRule="auto"/>
        <w:jc w:val="left"/>
        <w:rPr>
          <w:rFonts w:ascii="Times New Roman" w:hAnsi="Times New Roman" w:cs="Times New Roman"/>
          <w:i/>
        </w:rPr>
      </w:pPr>
    </w:p>
    <w:p w14:paraId="5C4888E6" w14:textId="3EAB93E6" w:rsidR="00672670" w:rsidRPr="0057518E" w:rsidRDefault="00672670" w:rsidP="00C67BB6">
      <w:pPr>
        <w:spacing w:before="120" w:after="120" w:line="240" w:lineRule="auto"/>
        <w:jc w:val="center"/>
        <w:rPr>
          <w:rFonts w:ascii="Times New Roman" w:eastAsia="Verdana" w:hAnsi="Times New Roman" w:cs="Times New Roman"/>
          <w:b/>
          <w:sz w:val="28"/>
          <w:szCs w:val="28"/>
        </w:rPr>
      </w:pPr>
      <w:r w:rsidRPr="0057518E">
        <w:rPr>
          <w:rFonts w:ascii="Times New Roman" w:eastAsia="Verdana" w:hAnsi="Times New Roman" w:cs="Times New Roman"/>
          <w:b/>
          <w:sz w:val="28"/>
          <w:szCs w:val="28"/>
        </w:rPr>
        <w:lastRenderedPageBreak/>
        <w:t>3. PĀRVALDĪBAS MEHĀNISMI</w:t>
      </w:r>
    </w:p>
    <w:p w14:paraId="50BDED26" w14:textId="7302FB31" w:rsidR="00635D3B" w:rsidRPr="0057518E" w:rsidRDefault="00635D3B" w:rsidP="009732DB">
      <w:pPr>
        <w:spacing w:before="120" w:after="120" w:line="240" w:lineRule="auto"/>
        <w:rPr>
          <w:rFonts w:ascii="Times New Roman" w:hAnsi="Times New Roman" w:cs="Times New Roman"/>
          <w:i/>
          <w:sz w:val="20"/>
        </w:rPr>
      </w:pPr>
    </w:p>
    <w:tbl>
      <w:tblPr>
        <w:tblStyle w:val="TableGrid"/>
        <w:tblW w:w="0" w:type="auto"/>
        <w:tblLayout w:type="fixed"/>
        <w:tblLook w:val="06A0" w:firstRow="1" w:lastRow="0" w:firstColumn="1" w:lastColumn="0" w:noHBand="1" w:noVBand="1"/>
      </w:tblPr>
      <w:tblGrid>
        <w:gridCol w:w="9360"/>
      </w:tblGrid>
      <w:tr w:rsidR="00672670" w:rsidRPr="0057518E" w14:paraId="0B084D8C" w14:textId="77777777" w:rsidTr="0BF725DD">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002E97" w14:textId="596F4D12" w:rsidR="00C44EE8" w:rsidRPr="0057518E" w:rsidRDefault="649C2EF4" w:rsidP="00612261">
            <w:pPr>
              <w:spacing w:before="40" w:after="60" w:line="257" w:lineRule="auto"/>
              <w:ind w:firstLine="740"/>
              <w:rPr>
                <w:rFonts w:ascii="Times New Roman" w:hAnsi="Times New Roman" w:cs="Times New Roman"/>
              </w:rPr>
            </w:pPr>
            <w:r w:rsidRPr="0057518E">
              <w:rPr>
                <w:rFonts w:ascii="Times New Roman" w:eastAsia="Verdana" w:hAnsi="Times New Roman" w:cs="Times New Roman"/>
                <w:color w:val="000000" w:themeColor="text1"/>
              </w:rPr>
              <w:t>Par TPTP izstrādi un īstenošanas koordinēšanu</w:t>
            </w:r>
            <w:r w:rsidR="5712E5F0" w:rsidRPr="0057518E">
              <w:rPr>
                <w:rFonts w:ascii="Times New Roman" w:eastAsia="Verdana" w:hAnsi="Times New Roman" w:cs="Times New Roman"/>
                <w:color w:val="000000" w:themeColor="text1"/>
              </w:rPr>
              <w:t xml:space="preserve"> ir</w:t>
            </w:r>
            <w:r w:rsidRPr="0057518E">
              <w:rPr>
                <w:rFonts w:ascii="Times New Roman" w:eastAsia="Verdana" w:hAnsi="Times New Roman" w:cs="Times New Roman"/>
                <w:color w:val="000000" w:themeColor="text1"/>
              </w:rPr>
              <w:t xml:space="preserve"> atbildīg</w:t>
            </w:r>
            <w:r w:rsidR="577C2F8F" w:rsidRPr="0057518E">
              <w:rPr>
                <w:rFonts w:ascii="Times New Roman" w:eastAsia="Verdana" w:hAnsi="Times New Roman" w:cs="Times New Roman"/>
                <w:color w:val="000000" w:themeColor="text1"/>
              </w:rPr>
              <w:t xml:space="preserve">a </w:t>
            </w:r>
            <w:r w:rsidRPr="0057518E">
              <w:rPr>
                <w:rFonts w:ascii="Times New Roman" w:eastAsia="Verdana" w:hAnsi="Times New Roman" w:cs="Times New Roman"/>
                <w:color w:val="000000" w:themeColor="text1"/>
              </w:rPr>
              <w:t>VARAM sadarbībā ar FM un citām iesaistītajām ministrijām atbilstoši TPT</w:t>
            </w:r>
            <w:r w:rsidR="1D4D8AEB" w:rsidRPr="0057518E">
              <w:rPr>
                <w:rFonts w:ascii="Times New Roman" w:eastAsia="Verdana" w:hAnsi="Times New Roman" w:cs="Times New Roman"/>
                <w:color w:val="000000" w:themeColor="text1"/>
              </w:rPr>
              <w:t>P tvērumam</w:t>
            </w:r>
            <w:r w:rsidRPr="0057518E">
              <w:rPr>
                <w:rFonts w:ascii="Times New Roman" w:eastAsia="Verdana" w:hAnsi="Times New Roman" w:cs="Times New Roman"/>
                <w:color w:val="000000" w:themeColor="text1"/>
              </w:rPr>
              <w:t>.</w:t>
            </w:r>
            <w:r w:rsidR="6A6F1DB9" w:rsidRPr="0057518E">
              <w:rPr>
                <w:rFonts w:ascii="Times New Roman" w:eastAsia="Verdana" w:hAnsi="Times New Roman" w:cs="Times New Roman"/>
              </w:rPr>
              <w:t xml:space="preserve"> TPTP </w:t>
            </w:r>
            <w:r w:rsidR="003040EB" w:rsidRPr="0057518E">
              <w:rPr>
                <w:rFonts w:ascii="Times New Roman" w:eastAsia="Verdana" w:hAnsi="Times New Roman" w:cs="Times New Roman"/>
              </w:rPr>
              <w:t>darbību</w:t>
            </w:r>
            <w:r w:rsidR="6A6F1DB9" w:rsidRPr="0057518E">
              <w:rPr>
                <w:rFonts w:ascii="Times New Roman" w:eastAsia="Verdana" w:hAnsi="Times New Roman" w:cs="Times New Roman"/>
              </w:rPr>
              <w:t xml:space="preserve"> ieviešana p</w:t>
            </w:r>
            <w:r w:rsidR="17F3FDAA" w:rsidRPr="0057518E">
              <w:rPr>
                <w:rFonts w:ascii="Times New Roman" w:eastAsia="Verdana" w:hAnsi="Times New Roman" w:cs="Times New Roman"/>
              </w:rPr>
              <w:t>lānota</w:t>
            </w:r>
            <w:r w:rsidR="4BD0280F" w:rsidRPr="0057518E">
              <w:rPr>
                <w:rFonts w:ascii="Times New Roman" w:eastAsia="Verdana" w:hAnsi="Times New Roman" w:cs="Times New Roman"/>
              </w:rPr>
              <w:t xml:space="preserve"> </w:t>
            </w:r>
            <w:r w:rsidR="6A6F1DB9" w:rsidRPr="0057518E">
              <w:rPr>
                <w:rFonts w:ascii="Times New Roman" w:eastAsia="Verdana" w:hAnsi="Times New Roman" w:cs="Times New Roman"/>
              </w:rPr>
              <w:t>P</w:t>
            </w:r>
            <w:r w:rsidR="00CD1736" w:rsidRPr="0057518E">
              <w:rPr>
                <w:rFonts w:ascii="Times New Roman" w:eastAsia="Verdana" w:hAnsi="Times New Roman" w:cs="Times New Roman"/>
              </w:rPr>
              <w:t>rogrammas</w:t>
            </w:r>
            <w:r w:rsidR="6A6F1DB9" w:rsidRPr="0057518E">
              <w:rPr>
                <w:rFonts w:ascii="Times New Roman" w:eastAsia="Verdana" w:hAnsi="Times New Roman" w:cs="Times New Roman"/>
              </w:rPr>
              <w:t xml:space="preserve"> 6.1.prioritātes “Pāreja uz klimatneitralitāti”</w:t>
            </w:r>
            <w:r w:rsidR="00033EEE" w:rsidRPr="0057518E">
              <w:rPr>
                <w:rFonts w:ascii="Times New Roman" w:eastAsia="Verdana" w:hAnsi="Times New Roman" w:cs="Times New Roman"/>
              </w:rPr>
              <w:t xml:space="preserve"> </w:t>
            </w:r>
            <w:r w:rsidR="6A6F1DB9" w:rsidRPr="0057518E">
              <w:rPr>
                <w:rFonts w:ascii="Times New Roman" w:eastAsia="Verdana" w:hAnsi="Times New Roman" w:cs="Times New Roman"/>
              </w:rPr>
              <w:t>6.1.</w:t>
            </w:r>
            <w:r w:rsidR="08DE6EDF" w:rsidRPr="0057518E">
              <w:rPr>
                <w:rFonts w:ascii="Times New Roman" w:eastAsia="Verdana" w:hAnsi="Times New Roman" w:cs="Times New Roman"/>
              </w:rPr>
              <w:t>1.</w:t>
            </w:r>
            <w:r w:rsidR="6A6F1DB9" w:rsidRPr="0057518E">
              <w:rPr>
                <w:rFonts w:ascii="Times New Roman" w:eastAsia="Verdana" w:hAnsi="Times New Roman" w:cs="Times New Roman"/>
              </w:rPr>
              <w:t>SAM</w:t>
            </w:r>
            <w:r w:rsidR="00033EEE" w:rsidRPr="0057518E">
              <w:rPr>
                <w:rFonts w:ascii="Times New Roman" w:eastAsia="Verdana" w:hAnsi="Times New Roman" w:cs="Times New Roman"/>
              </w:rPr>
              <w:t xml:space="preserve"> </w:t>
            </w:r>
            <w:r w:rsidR="6A6F1DB9" w:rsidRPr="0057518E">
              <w:rPr>
                <w:rFonts w:ascii="Times New Roman" w:eastAsia="Verdana" w:hAnsi="Times New Roman" w:cs="Times New Roman"/>
              </w:rPr>
              <w:t>“</w:t>
            </w:r>
            <w:r w:rsidR="68C8ED61" w:rsidRPr="0057518E">
              <w:rPr>
                <w:rFonts w:ascii="Times New Roman" w:eastAsia="Verdana" w:hAnsi="Times New Roman" w:cs="Times New Roman"/>
              </w:rPr>
              <w:t>Pārejas uz klimatneitralitāti radīto ekonomisko, sociālo un vides seku mazināšana visvairāk skartajos reģionos</w:t>
            </w:r>
            <w:r w:rsidR="6A6F1DB9" w:rsidRPr="0057518E">
              <w:rPr>
                <w:rFonts w:ascii="Times New Roman" w:eastAsia="Verdana" w:hAnsi="Times New Roman" w:cs="Times New Roman"/>
              </w:rPr>
              <w:t>” ietvaros.</w:t>
            </w:r>
            <w:r w:rsidR="00CE4BD0" w:rsidRPr="0057518E">
              <w:rPr>
                <w:rFonts w:ascii="Times New Roman" w:eastAsia="Verdana" w:hAnsi="Times New Roman" w:cs="Times New Roman"/>
              </w:rPr>
              <w:t xml:space="preserve"> </w:t>
            </w:r>
          </w:p>
        </w:tc>
      </w:tr>
    </w:tbl>
    <w:p w14:paraId="58939C8B" w14:textId="77777777" w:rsidR="00672670" w:rsidRPr="0057518E" w:rsidRDefault="00672670" w:rsidP="00C67BB6">
      <w:pPr>
        <w:spacing w:before="120" w:after="120" w:line="240" w:lineRule="auto"/>
        <w:rPr>
          <w:rFonts w:ascii="Times New Roman" w:eastAsia="Verdana" w:hAnsi="Times New Roman" w:cs="Times New Roman"/>
          <w:b/>
          <w:szCs w:val="24"/>
        </w:rPr>
      </w:pPr>
      <w:r w:rsidRPr="0057518E">
        <w:rPr>
          <w:rFonts w:ascii="Times New Roman" w:eastAsia="Verdana" w:hAnsi="Times New Roman" w:cs="Times New Roman"/>
          <w:b/>
          <w:szCs w:val="24"/>
        </w:rPr>
        <w:t>3.1. Partnerība</w:t>
      </w:r>
    </w:p>
    <w:tbl>
      <w:tblPr>
        <w:tblStyle w:val="TableGrid"/>
        <w:tblW w:w="0" w:type="auto"/>
        <w:tblLayout w:type="fixed"/>
        <w:tblLook w:val="06A0" w:firstRow="1" w:lastRow="0" w:firstColumn="1" w:lastColumn="0" w:noHBand="1" w:noVBand="1"/>
      </w:tblPr>
      <w:tblGrid>
        <w:gridCol w:w="9360"/>
      </w:tblGrid>
      <w:tr w:rsidR="00672670" w:rsidRPr="0057518E" w14:paraId="04BF9316" w14:textId="77777777" w:rsidTr="6EBA76FF">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4A99B8" w14:textId="0680DD80" w:rsidR="002131D7" w:rsidRPr="0057518E" w:rsidRDefault="3D3EAFE7" w:rsidP="00F169B1">
            <w:pPr>
              <w:spacing w:before="40" w:after="40" w:line="259" w:lineRule="auto"/>
              <w:rPr>
                <w:rStyle w:val="normaltextrun"/>
                <w:rFonts w:ascii="Times New Roman" w:hAnsi="Times New Roman" w:cs="Times New Roman"/>
                <w:lang w:bidi="lv-LV"/>
              </w:rPr>
            </w:pPr>
            <w:r w:rsidRPr="0057518E">
              <w:rPr>
                <w:rFonts w:ascii="Times New Roman" w:eastAsia="Verdana" w:hAnsi="Times New Roman" w:cs="Times New Roman"/>
              </w:rPr>
              <w:t>Partneru iesaistī</w:t>
            </w:r>
            <w:r w:rsidR="659385CF" w:rsidRPr="0057518E">
              <w:rPr>
                <w:rFonts w:ascii="Times New Roman" w:eastAsia="Verdana" w:hAnsi="Times New Roman" w:cs="Times New Roman"/>
              </w:rPr>
              <w:t xml:space="preserve">šanas </w:t>
            </w:r>
            <w:r w:rsidR="659385CF" w:rsidRPr="0057518E">
              <w:rPr>
                <w:rFonts w:ascii="Times New Roman" w:eastAsiaTheme="minorEastAsia" w:hAnsi="Times New Roman" w:cs="Times New Roman"/>
                <w:szCs w:val="24"/>
              </w:rPr>
              <w:t xml:space="preserve">process paredz nodrošināt </w:t>
            </w:r>
            <w:r w:rsidR="7D1268A3" w:rsidRPr="0057518E">
              <w:rPr>
                <w:rFonts w:ascii="Times New Roman" w:eastAsiaTheme="minorEastAsia" w:hAnsi="Times New Roman" w:cs="Times New Roman"/>
                <w:szCs w:val="24"/>
              </w:rPr>
              <w:t xml:space="preserve">to </w:t>
            </w:r>
            <w:r w:rsidRPr="0057518E">
              <w:rPr>
                <w:rFonts w:ascii="Times New Roman" w:eastAsiaTheme="minorEastAsia" w:hAnsi="Times New Roman" w:cs="Times New Roman"/>
                <w:szCs w:val="24"/>
              </w:rPr>
              <w:t>identificēšanu un iesaistīšanu valsts, reģionālā un vietējā lī</w:t>
            </w:r>
            <w:r w:rsidRPr="0057518E">
              <w:rPr>
                <w:rFonts w:ascii="Times New Roman" w:eastAsia="Verdana" w:hAnsi="Times New Roman" w:cs="Times New Roman"/>
              </w:rPr>
              <w:t>menī TPTP izstrādē un ieviešanas uzraudzībā. Nacionālā, reģionālā un vietējā līmenī ir identificēti vairāk kā 120 partneri no publiskā, privātā, NVO un akadēmiskā sektora</w:t>
            </w:r>
            <w:r w:rsidR="07124541" w:rsidRPr="0057518E">
              <w:rPr>
                <w:rFonts w:ascii="Times New Roman" w:eastAsia="Verdana" w:hAnsi="Times New Roman" w:cs="Times New Roman"/>
              </w:rPr>
              <w:t xml:space="preserve">, </w:t>
            </w:r>
            <w:r w:rsidRPr="0057518E">
              <w:rPr>
                <w:rFonts w:ascii="Times New Roman" w:eastAsia="Verdana" w:hAnsi="Times New Roman" w:cs="Times New Roman"/>
              </w:rPr>
              <w:t>veido</w:t>
            </w:r>
            <w:r w:rsidR="00CE6E0A" w:rsidRPr="0057518E">
              <w:rPr>
                <w:rFonts w:ascii="Times New Roman" w:eastAsia="Verdana" w:hAnsi="Times New Roman" w:cs="Times New Roman"/>
              </w:rPr>
              <w:t>jot</w:t>
            </w:r>
            <w:r w:rsidRPr="0057518E">
              <w:rPr>
                <w:rFonts w:ascii="Times New Roman" w:eastAsia="Verdana" w:hAnsi="Times New Roman" w:cs="Times New Roman"/>
              </w:rPr>
              <w:t xml:space="preserve"> 10 grupas</w:t>
            </w:r>
            <w:r w:rsidR="00961CA4" w:rsidRPr="0057518E">
              <w:rPr>
                <w:rFonts w:ascii="Times New Roman" w:eastAsia="Verdana" w:hAnsi="Times New Roman" w:cs="Times New Roman"/>
              </w:rPr>
              <w:t xml:space="preserve"> - </w:t>
            </w:r>
            <w:r w:rsidRPr="0057518E">
              <w:rPr>
                <w:rFonts w:ascii="Times New Roman" w:eastAsia="Verdana" w:hAnsi="Times New Roman" w:cs="Times New Roman"/>
              </w:rPr>
              <w:t xml:space="preserve">katrai ir loma TPTP </w:t>
            </w:r>
            <w:r w:rsidR="7F33A67B" w:rsidRPr="0057518E">
              <w:rPr>
                <w:rFonts w:ascii="Times New Roman" w:eastAsia="Verdana" w:hAnsi="Times New Roman" w:cs="Times New Roman"/>
              </w:rPr>
              <w:t>izstrādē</w:t>
            </w:r>
            <w:r w:rsidR="54CE19F6" w:rsidRPr="0057518E">
              <w:rPr>
                <w:rFonts w:ascii="Times New Roman" w:eastAsia="Verdana" w:hAnsi="Times New Roman" w:cs="Times New Roman"/>
              </w:rPr>
              <w:t xml:space="preserve"> (skat. </w:t>
            </w:r>
            <w:r w:rsidR="005E7AB1" w:rsidRPr="0057518E">
              <w:rPr>
                <w:rFonts w:ascii="Times New Roman" w:eastAsia="Verdana" w:hAnsi="Times New Roman" w:cs="Times New Roman"/>
              </w:rPr>
              <w:t>3</w:t>
            </w:r>
            <w:r w:rsidR="00776589" w:rsidRPr="0057518E">
              <w:rPr>
                <w:rFonts w:ascii="Times New Roman" w:eastAsia="Verdana" w:hAnsi="Times New Roman" w:cs="Times New Roman"/>
              </w:rPr>
              <w:t>1</w:t>
            </w:r>
            <w:r w:rsidR="54CE19F6" w:rsidRPr="0057518E">
              <w:rPr>
                <w:rFonts w:ascii="Times New Roman" w:eastAsia="Verdana" w:hAnsi="Times New Roman" w:cs="Times New Roman"/>
              </w:rPr>
              <w:t>.piel</w:t>
            </w:r>
            <w:r w:rsidR="00CA0A96" w:rsidRPr="0057518E">
              <w:rPr>
                <w:rFonts w:ascii="Times New Roman" w:eastAsia="Verdana" w:hAnsi="Times New Roman" w:cs="Times New Roman"/>
              </w:rPr>
              <w:t>.</w:t>
            </w:r>
            <w:r w:rsidR="54CE19F6" w:rsidRPr="0057518E">
              <w:rPr>
                <w:rFonts w:ascii="Times New Roman" w:eastAsia="Verdana" w:hAnsi="Times New Roman" w:cs="Times New Roman"/>
              </w:rPr>
              <w:t>)</w:t>
            </w:r>
            <w:r w:rsidR="007E22AA" w:rsidRPr="0057518E">
              <w:rPr>
                <w:rFonts w:ascii="Times New Roman" w:eastAsia="Verdana" w:hAnsi="Times New Roman" w:cs="Times New Roman"/>
              </w:rPr>
              <w:t>, t</w:t>
            </w:r>
            <w:r w:rsidR="006B3D94" w:rsidRPr="0057518E">
              <w:rPr>
                <w:rFonts w:ascii="Times New Roman" w:eastAsia="Verdana" w:hAnsi="Times New Roman" w:cs="Times New Roman"/>
              </w:rPr>
              <w:t>.</w:t>
            </w:r>
            <w:r w:rsidR="007E22AA" w:rsidRPr="0057518E">
              <w:rPr>
                <w:rFonts w:ascii="Times New Roman" w:eastAsia="Verdana" w:hAnsi="Times New Roman" w:cs="Times New Roman"/>
              </w:rPr>
              <w:t>sk</w:t>
            </w:r>
            <w:r w:rsidR="006B3D94" w:rsidRPr="0057518E">
              <w:rPr>
                <w:rFonts w:ascii="Times New Roman" w:eastAsia="Verdana" w:hAnsi="Times New Roman" w:cs="Times New Roman"/>
              </w:rPr>
              <w:t>.</w:t>
            </w:r>
            <w:r w:rsidR="007E22AA" w:rsidRPr="0057518E">
              <w:rPr>
                <w:rFonts w:ascii="Times New Roman" w:eastAsia="Verdana" w:hAnsi="Times New Roman" w:cs="Times New Roman"/>
              </w:rPr>
              <w:t xml:space="preserve"> </w:t>
            </w:r>
            <w:r w:rsidR="008D1016" w:rsidRPr="0057518E">
              <w:rPr>
                <w:rFonts w:ascii="Times New Roman" w:eastAsia="Verdana" w:hAnsi="Times New Roman" w:cs="Times New Roman"/>
              </w:rPr>
              <w:t>l</w:t>
            </w:r>
            <w:r w:rsidR="006D6FDF" w:rsidRPr="0057518E">
              <w:rPr>
                <w:rFonts w:ascii="Times New Roman" w:eastAsia="Verdana" w:hAnsi="Times New Roman" w:cs="Times New Roman"/>
              </w:rPr>
              <w:t>ielāk</w:t>
            </w:r>
            <w:r w:rsidR="00776EEF" w:rsidRPr="0057518E">
              <w:rPr>
                <w:rFonts w:ascii="Times New Roman" w:eastAsia="Verdana" w:hAnsi="Times New Roman" w:cs="Times New Roman"/>
              </w:rPr>
              <w:t xml:space="preserve">ie </w:t>
            </w:r>
            <w:r w:rsidR="001B2032" w:rsidRPr="0057518E">
              <w:rPr>
                <w:rFonts w:ascii="Times New Roman" w:eastAsia="Verdana" w:hAnsi="Times New Roman" w:cs="Times New Roman"/>
              </w:rPr>
              <w:t>valsts</w:t>
            </w:r>
            <w:r w:rsidR="00776EEF" w:rsidRPr="0057518E">
              <w:rPr>
                <w:rFonts w:ascii="Times New Roman" w:eastAsia="Verdana" w:hAnsi="Times New Roman" w:cs="Times New Roman"/>
              </w:rPr>
              <w:t xml:space="preserve"> </w:t>
            </w:r>
            <w:r w:rsidR="00CA4C5F" w:rsidRPr="0057518E">
              <w:rPr>
                <w:rFonts w:ascii="Times New Roman" w:eastAsia="Verdana" w:hAnsi="Times New Roman" w:cs="Times New Roman"/>
              </w:rPr>
              <w:t>īpašumā esošo</w:t>
            </w:r>
            <w:r w:rsidR="00776EEF" w:rsidRPr="0057518E">
              <w:rPr>
                <w:rFonts w:ascii="Times New Roman" w:eastAsia="Verdana" w:hAnsi="Times New Roman" w:cs="Times New Roman"/>
              </w:rPr>
              <w:t xml:space="preserve"> </w:t>
            </w:r>
            <w:r w:rsidR="00BE336D" w:rsidRPr="0057518E">
              <w:rPr>
                <w:rFonts w:ascii="Times New Roman" w:eastAsia="Verdana" w:hAnsi="Times New Roman" w:cs="Times New Roman"/>
              </w:rPr>
              <w:t xml:space="preserve">vēsturisko </w:t>
            </w:r>
            <w:r w:rsidR="00F36478" w:rsidRPr="0057518E">
              <w:rPr>
                <w:rFonts w:ascii="Times New Roman" w:eastAsia="Verdana" w:hAnsi="Times New Roman" w:cs="Times New Roman"/>
              </w:rPr>
              <w:t xml:space="preserve">kūdras ieguves vietu </w:t>
            </w:r>
            <w:r w:rsidR="00CA4C5F" w:rsidRPr="0057518E">
              <w:rPr>
                <w:rFonts w:ascii="Times New Roman" w:eastAsia="Verdana" w:hAnsi="Times New Roman" w:cs="Times New Roman"/>
              </w:rPr>
              <w:t xml:space="preserve">valdītāji -  </w:t>
            </w:r>
            <w:r w:rsidR="002F370F" w:rsidRPr="0057518E">
              <w:rPr>
                <w:rFonts w:ascii="Times New Roman" w:eastAsia="Verdana" w:hAnsi="Times New Roman" w:cs="Times New Roman"/>
              </w:rPr>
              <w:t xml:space="preserve">LVM. </w:t>
            </w:r>
            <w:r w:rsidRPr="0057518E">
              <w:rPr>
                <w:rStyle w:val="normaltextrun"/>
                <w:rFonts w:ascii="Times New Roman" w:hAnsi="Times New Roman" w:cs="Times New Roman"/>
                <w:color w:val="000000"/>
                <w:shd w:val="clear" w:color="auto" w:fill="FFFFFF"/>
              </w:rPr>
              <w:t xml:space="preserve">Iesaistīšanās stratēģija </w:t>
            </w:r>
            <w:r w:rsidR="659385CF" w:rsidRPr="0057518E">
              <w:rPr>
                <w:rStyle w:val="normaltextrun"/>
                <w:rFonts w:ascii="Times New Roman" w:hAnsi="Times New Roman" w:cs="Times New Roman"/>
                <w:color w:val="000000"/>
                <w:shd w:val="clear" w:color="auto" w:fill="FFFFFF"/>
              </w:rPr>
              <w:t>2020.</w:t>
            </w:r>
            <w:r w:rsidR="4F9B4CBE" w:rsidRPr="0057518E">
              <w:rPr>
                <w:rStyle w:val="normaltextrun"/>
                <w:rFonts w:ascii="Times New Roman" w:hAnsi="Times New Roman" w:cs="Times New Roman"/>
                <w:color w:val="000000"/>
                <w:shd w:val="clear" w:color="auto" w:fill="FFFFFF"/>
              </w:rPr>
              <w:t>-</w:t>
            </w:r>
            <w:r w:rsidR="659385CF" w:rsidRPr="0057518E">
              <w:rPr>
                <w:rStyle w:val="normaltextrun"/>
                <w:rFonts w:ascii="Times New Roman" w:hAnsi="Times New Roman" w:cs="Times New Roman"/>
                <w:color w:val="000000"/>
                <w:shd w:val="clear" w:color="auto" w:fill="FFFFFF"/>
              </w:rPr>
              <w:t>2021.gad</w:t>
            </w:r>
            <w:r w:rsidR="00E516D6" w:rsidRPr="0057518E">
              <w:rPr>
                <w:rStyle w:val="normaltextrun"/>
                <w:rFonts w:ascii="Times New Roman" w:hAnsi="Times New Roman" w:cs="Times New Roman"/>
                <w:color w:val="000000"/>
                <w:shd w:val="clear" w:color="auto" w:fill="FFFFFF"/>
              </w:rPr>
              <w:t>ā</w:t>
            </w:r>
            <w:r w:rsidR="659385CF" w:rsidRPr="0057518E">
              <w:rPr>
                <w:rStyle w:val="normaltextrun"/>
                <w:rFonts w:ascii="Times New Roman" w:hAnsi="Times New Roman" w:cs="Times New Roman"/>
                <w:color w:val="000000"/>
                <w:shd w:val="clear" w:color="auto" w:fill="FFFFFF"/>
              </w:rPr>
              <w:t xml:space="preserve"> paredz</w:t>
            </w:r>
            <w:r w:rsidR="00B16FDF" w:rsidRPr="0057518E">
              <w:rPr>
                <w:rStyle w:val="normaltextrun"/>
                <w:rFonts w:ascii="Times New Roman" w:hAnsi="Times New Roman" w:cs="Times New Roman"/>
                <w:color w:val="000000"/>
                <w:shd w:val="clear" w:color="auto" w:fill="FFFFFF"/>
              </w:rPr>
              <w:t>ēja</w:t>
            </w:r>
            <w:r w:rsidR="659385CF" w:rsidRPr="0057518E">
              <w:rPr>
                <w:rStyle w:val="normaltextrun"/>
                <w:rFonts w:ascii="Times New Roman" w:hAnsi="Times New Roman" w:cs="Times New Roman"/>
                <w:color w:val="000000"/>
                <w:shd w:val="clear" w:color="auto" w:fill="FFFFFF"/>
              </w:rPr>
              <w:t xml:space="preserve"> </w:t>
            </w:r>
            <w:r w:rsidRPr="0057518E">
              <w:rPr>
                <w:rStyle w:val="normaltextrun"/>
                <w:rFonts w:ascii="Times New Roman" w:hAnsi="Times New Roman" w:cs="Times New Roman"/>
                <w:color w:val="000000"/>
                <w:shd w:val="clear" w:color="auto" w:fill="FFFFFF"/>
              </w:rPr>
              <w:t>formalizētu procesu partneru iesais</w:t>
            </w:r>
            <w:r w:rsidR="00F01A4D" w:rsidRPr="0057518E">
              <w:rPr>
                <w:rStyle w:val="normaltextrun"/>
                <w:rFonts w:ascii="Times New Roman" w:hAnsi="Times New Roman" w:cs="Times New Roman"/>
                <w:color w:val="000000"/>
                <w:shd w:val="clear" w:color="auto" w:fill="FFFFFF"/>
              </w:rPr>
              <w:t>tei</w:t>
            </w:r>
            <w:r w:rsidRPr="0057518E">
              <w:rPr>
                <w:rStyle w:val="normaltextrun"/>
                <w:rFonts w:ascii="Times New Roman" w:hAnsi="Times New Roman" w:cs="Times New Roman"/>
                <w:color w:val="000000"/>
                <w:shd w:val="clear" w:color="auto" w:fill="FFFFFF"/>
              </w:rPr>
              <w:t xml:space="preserve"> nacionālā un reģionālā līmenī</w:t>
            </w:r>
            <w:r w:rsidR="67B31084" w:rsidRPr="0057518E">
              <w:rPr>
                <w:rStyle w:val="normaltextrun"/>
                <w:rFonts w:ascii="Times New Roman" w:hAnsi="Times New Roman" w:cs="Times New Roman"/>
                <w:color w:val="000000"/>
                <w:shd w:val="clear" w:color="auto" w:fill="FFFFFF"/>
              </w:rPr>
              <w:t xml:space="preserve">. </w:t>
            </w:r>
            <w:r w:rsidR="659385CF" w:rsidRPr="0057518E">
              <w:rPr>
                <w:rStyle w:val="normaltextrun"/>
                <w:rFonts w:ascii="Times New Roman" w:hAnsi="Times New Roman" w:cs="Times New Roman"/>
                <w:color w:val="000000"/>
                <w:shd w:val="clear" w:color="auto" w:fill="FFFFFF"/>
              </w:rPr>
              <w:t>Tehniskās palīdzības sniedzējs PwC organizēja darba uzsākšanas tikšanos ar partneriem</w:t>
            </w:r>
            <w:r w:rsidR="69E019CD" w:rsidRPr="0057518E">
              <w:rPr>
                <w:rStyle w:val="normaltextrun"/>
                <w:rFonts w:ascii="Times New Roman" w:hAnsi="Times New Roman" w:cs="Times New Roman"/>
                <w:color w:val="000000"/>
                <w:shd w:val="clear" w:color="auto" w:fill="FFFFFF"/>
              </w:rPr>
              <w:t xml:space="preserve">, veica intervijas, aptaujas, darbnīcas un darba vizītes tiešsaistē. </w:t>
            </w:r>
          </w:p>
          <w:p w14:paraId="6DE302FB" w14:textId="6E1BFA8C" w:rsidR="00373F9F" w:rsidRPr="0057518E" w:rsidRDefault="00CF293B" w:rsidP="00F169B1">
            <w:pPr>
              <w:spacing w:before="40" w:after="40" w:line="259" w:lineRule="auto"/>
              <w:ind w:firstLine="720"/>
              <w:rPr>
                <w:rStyle w:val="eop"/>
                <w:rFonts w:ascii="Times New Roman" w:hAnsi="Times New Roman" w:cs="Times New Roman"/>
                <w:color w:val="000000"/>
                <w:shd w:val="clear" w:color="auto" w:fill="FFFFFF"/>
              </w:rPr>
            </w:pPr>
            <w:r w:rsidRPr="0057518E">
              <w:rPr>
                <w:rStyle w:val="normaltextrun"/>
                <w:rFonts w:ascii="Times New Roman" w:hAnsi="Times New Roman" w:cs="Times New Roman"/>
                <w:color w:val="000000"/>
                <w:shd w:val="clear" w:color="auto" w:fill="FFFFFF"/>
              </w:rPr>
              <w:t>Atbilstoši nacionālajos tiesību aktos noteiktaj</w:t>
            </w:r>
            <w:r w:rsidR="00A171DA" w:rsidRPr="0057518E">
              <w:rPr>
                <w:rStyle w:val="normaltextrun"/>
                <w:rFonts w:ascii="Times New Roman" w:hAnsi="Times New Roman" w:cs="Times New Roman"/>
                <w:color w:val="000000"/>
                <w:shd w:val="clear" w:color="auto" w:fill="FFFFFF"/>
              </w:rPr>
              <w:t>a</w:t>
            </w:r>
            <w:r w:rsidRPr="0057518E">
              <w:rPr>
                <w:rStyle w:val="normaltextrun"/>
                <w:rFonts w:ascii="Times New Roman" w:hAnsi="Times New Roman" w:cs="Times New Roman"/>
                <w:color w:val="000000"/>
                <w:shd w:val="clear" w:color="auto" w:fill="FFFFFF"/>
              </w:rPr>
              <w:t>m organizēta sabiedriskā apspriešana un TPTP projekta izplatīšana.</w:t>
            </w:r>
            <w:r w:rsidR="00F01A4D" w:rsidRPr="0057518E">
              <w:rPr>
                <w:rStyle w:val="normaltextrun"/>
                <w:rFonts w:ascii="Times New Roman" w:hAnsi="Times New Roman" w:cs="Times New Roman"/>
                <w:color w:val="000000"/>
                <w:shd w:val="clear" w:color="auto" w:fill="FFFFFF"/>
              </w:rPr>
              <w:t xml:space="preserve"> </w:t>
            </w:r>
            <w:r w:rsidRPr="0057518E">
              <w:rPr>
                <w:rStyle w:val="normaltextrun"/>
                <w:rFonts w:ascii="Times New Roman" w:hAnsi="Times New Roman" w:cs="Times New Roman"/>
                <w:color w:val="000000"/>
                <w:shd w:val="clear" w:color="auto" w:fill="FFFFFF"/>
              </w:rPr>
              <w:t>S</w:t>
            </w:r>
            <w:r w:rsidR="5E91BA44" w:rsidRPr="0057518E">
              <w:rPr>
                <w:rStyle w:val="normaltextrun"/>
                <w:rFonts w:ascii="Times New Roman" w:hAnsi="Times New Roman" w:cs="Times New Roman"/>
                <w:color w:val="000000"/>
                <w:shd w:val="clear" w:color="auto" w:fill="FFFFFF"/>
              </w:rPr>
              <w:t>abiedriskā apspriešana</w:t>
            </w:r>
            <w:r w:rsidRPr="0057518E">
              <w:rPr>
                <w:rStyle w:val="normaltextrun"/>
                <w:rFonts w:ascii="Times New Roman" w:hAnsi="Times New Roman" w:cs="Times New Roman"/>
                <w:color w:val="000000"/>
                <w:shd w:val="clear" w:color="auto" w:fill="FFFFFF"/>
              </w:rPr>
              <w:t xml:space="preserve"> norisinājās</w:t>
            </w:r>
            <w:r w:rsidR="5E91BA44" w:rsidRPr="0057518E">
              <w:rPr>
                <w:rStyle w:val="normaltextrun"/>
                <w:rFonts w:ascii="Times New Roman" w:hAnsi="Times New Roman" w:cs="Times New Roman"/>
                <w:color w:val="000000"/>
                <w:shd w:val="clear" w:color="auto" w:fill="FFFFFF"/>
              </w:rPr>
              <w:t xml:space="preserve"> </w:t>
            </w:r>
            <w:r w:rsidR="00901D03" w:rsidRPr="0057518E">
              <w:rPr>
                <w:rStyle w:val="normaltextrun"/>
                <w:rFonts w:ascii="Times New Roman" w:hAnsi="Times New Roman" w:cs="Times New Roman"/>
                <w:color w:val="000000"/>
                <w:shd w:val="clear" w:color="auto" w:fill="FFFFFF"/>
              </w:rPr>
              <w:t xml:space="preserve">no </w:t>
            </w:r>
            <w:r w:rsidR="5E91BA44" w:rsidRPr="0057518E">
              <w:rPr>
                <w:rStyle w:val="normaltextrun"/>
                <w:rFonts w:ascii="Times New Roman" w:hAnsi="Times New Roman" w:cs="Times New Roman"/>
                <w:color w:val="000000"/>
                <w:shd w:val="clear" w:color="auto" w:fill="FFFFFF"/>
              </w:rPr>
              <w:t>2020.</w:t>
            </w:r>
            <w:r w:rsidR="00D8780B" w:rsidRPr="0057518E" w:rsidDel="006B3D94">
              <w:rPr>
                <w:rStyle w:val="normaltextrun"/>
                <w:rFonts w:ascii="Times New Roman" w:hAnsi="Times New Roman" w:cs="Times New Roman"/>
                <w:color w:val="000000"/>
                <w:shd w:val="clear" w:color="auto" w:fill="FFFFFF"/>
              </w:rPr>
              <w:t> </w:t>
            </w:r>
            <w:r w:rsidR="5E91BA44" w:rsidRPr="0057518E">
              <w:rPr>
                <w:rStyle w:val="normaltextrun"/>
                <w:rFonts w:ascii="Times New Roman" w:hAnsi="Times New Roman" w:cs="Times New Roman"/>
                <w:color w:val="000000"/>
                <w:shd w:val="clear" w:color="auto" w:fill="FFFFFF"/>
              </w:rPr>
              <w:t>gada decembr</w:t>
            </w:r>
            <w:r w:rsidR="00901D03" w:rsidRPr="0057518E">
              <w:rPr>
                <w:rStyle w:val="normaltextrun"/>
                <w:rFonts w:ascii="Times New Roman" w:hAnsi="Times New Roman" w:cs="Times New Roman"/>
                <w:color w:val="000000"/>
                <w:shd w:val="clear" w:color="auto" w:fill="FFFFFF"/>
              </w:rPr>
              <w:t>a</w:t>
            </w:r>
            <w:r w:rsidR="00FD1E1F" w:rsidRPr="0057518E">
              <w:rPr>
                <w:rStyle w:val="normaltextrun"/>
                <w:rFonts w:ascii="Times New Roman" w:hAnsi="Times New Roman" w:cs="Times New Roman"/>
                <w:color w:val="000000"/>
                <w:shd w:val="clear" w:color="auto" w:fill="FFFFFF"/>
              </w:rPr>
              <w:t>-</w:t>
            </w:r>
            <w:r w:rsidR="00901D03" w:rsidRPr="0057518E" w:rsidDel="00FD1E1F">
              <w:rPr>
                <w:rStyle w:val="normaltextrun"/>
                <w:rFonts w:ascii="Times New Roman" w:hAnsi="Times New Roman" w:cs="Times New Roman"/>
                <w:color w:val="000000"/>
                <w:shd w:val="clear" w:color="auto" w:fill="FFFFFF"/>
              </w:rPr>
              <w:t xml:space="preserve"> līdz </w:t>
            </w:r>
            <w:r w:rsidR="5E91BA44" w:rsidRPr="0057518E">
              <w:rPr>
                <w:rStyle w:val="normaltextrun"/>
                <w:rFonts w:ascii="Times New Roman" w:hAnsi="Times New Roman" w:cs="Times New Roman"/>
                <w:color w:val="000000"/>
                <w:shd w:val="clear" w:color="auto" w:fill="FFFFFF"/>
              </w:rPr>
              <w:t>2021.</w:t>
            </w:r>
            <w:r w:rsidR="5E91BA44" w:rsidRPr="0057518E" w:rsidDel="006B3D94">
              <w:rPr>
                <w:rStyle w:val="normaltextrun"/>
                <w:rFonts w:ascii="Times New Roman" w:hAnsi="Times New Roman" w:cs="Times New Roman"/>
                <w:color w:val="000000"/>
                <w:shd w:val="clear" w:color="auto" w:fill="FFFFFF"/>
              </w:rPr>
              <w:t xml:space="preserve"> </w:t>
            </w:r>
            <w:r w:rsidR="5E91BA44" w:rsidRPr="0057518E">
              <w:rPr>
                <w:rStyle w:val="normaltextrun"/>
                <w:rFonts w:ascii="Times New Roman" w:hAnsi="Times New Roman" w:cs="Times New Roman"/>
                <w:color w:val="000000"/>
                <w:shd w:val="clear" w:color="auto" w:fill="FFFFFF"/>
              </w:rPr>
              <w:t>gada janvār</w:t>
            </w:r>
            <w:r w:rsidR="00901D03" w:rsidRPr="0057518E">
              <w:rPr>
                <w:rStyle w:val="normaltextrun"/>
                <w:rFonts w:ascii="Times New Roman" w:hAnsi="Times New Roman" w:cs="Times New Roman"/>
                <w:color w:val="000000"/>
                <w:shd w:val="clear" w:color="auto" w:fill="FFFFFF"/>
              </w:rPr>
              <w:t>im</w:t>
            </w:r>
            <w:r w:rsidR="5E91BA44" w:rsidRPr="0057518E">
              <w:rPr>
                <w:rStyle w:val="normaltextrun"/>
                <w:rFonts w:ascii="Times New Roman" w:hAnsi="Times New Roman" w:cs="Times New Roman"/>
                <w:color w:val="000000"/>
                <w:shd w:val="clear" w:color="auto" w:fill="FFFFFF"/>
              </w:rPr>
              <w:t> </w:t>
            </w:r>
            <w:r w:rsidR="005D5AB3" w:rsidRPr="0057518E">
              <w:rPr>
                <w:rFonts w:ascii="Times New Roman" w:eastAsia="Times New Roman" w:hAnsi="Times New Roman" w:cs="Times New Roman"/>
                <w:color w:val="000000"/>
                <w:sz w:val="20"/>
                <w:szCs w:val="20"/>
                <w:lang w:eastAsia="lv-LV"/>
              </w:rPr>
              <w:t>–</w:t>
            </w:r>
            <w:r w:rsidR="0016794F" w:rsidRPr="0057518E" w:rsidDel="006B3D94">
              <w:rPr>
                <w:rStyle w:val="normaltextrun"/>
                <w:shd w:val="clear" w:color="auto" w:fill="FFFFFF"/>
              </w:rPr>
              <w:t xml:space="preserve"> </w:t>
            </w:r>
            <w:r w:rsidR="5E91BA44" w:rsidRPr="0057518E">
              <w:rPr>
                <w:rStyle w:val="normaltextrun"/>
                <w:rFonts w:ascii="Times New Roman" w:hAnsi="Times New Roman" w:cs="Times New Roman"/>
                <w:color w:val="000000"/>
                <w:shd w:val="clear" w:color="auto" w:fill="FFFFFF"/>
              </w:rPr>
              <w:t xml:space="preserve">komentārus par TPTP sniedza tikai </w:t>
            </w:r>
            <w:r w:rsidR="6D560EA2" w:rsidRPr="0057518E">
              <w:rPr>
                <w:rStyle w:val="normaltextrun"/>
                <w:rFonts w:ascii="Times New Roman" w:hAnsi="Times New Roman" w:cs="Times New Roman"/>
                <w:color w:val="000000"/>
                <w:shd w:val="clear" w:color="auto" w:fill="FFFFFF"/>
              </w:rPr>
              <w:t>LKA.</w:t>
            </w:r>
            <w:r w:rsidR="0001089C" w:rsidRPr="0057518E">
              <w:rPr>
                <w:rStyle w:val="normaltextrun"/>
                <w:rFonts w:ascii="Times New Roman" w:hAnsi="Times New Roman" w:cs="Times New Roman"/>
                <w:color w:val="000000"/>
                <w:shd w:val="clear" w:color="auto" w:fill="FFFFFF"/>
              </w:rPr>
              <w:t xml:space="preserve"> </w:t>
            </w:r>
            <w:r w:rsidR="00FD42A2" w:rsidRPr="0057518E">
              <w:rPr>
                <w:rStyle w:val="normaltextrun"/>
                <w:rFonts w:ascii="Times New Roman" w:hAnsi="Times New Roman" w:cs="Times New Roman"/>
                <w:color w:val="000000"/>
                <w:shd w:val="clear" w:color="auto" w:fill="FFFFFF"/>
              </w:rPr>
              <w:t>A</w:t>
            </w:r>
            <w:r w:rsidR="2F61FE5E" w:rsidRPr="0057518E">
              <w:rPr>
                <w:rStyle w:val="normaltextrun"/>
                <w:rFonts w:ascii="Times New Roman" w:hAnsi="Times New Roman" w:cs="Times New Roman"/>
                <w:color w:val="000000"/>
                <w:shd w:val="clear" w:color="auto" w:fill="FFFFFF"/>
              </w:rPr>
              <w:t xml:space="preserve">r </w:t>
            </w:r>
            <w:r w:rsidR="5E91BA44" w:rsidRPr="0057518E">
              <w:rPr>
                <w:rStyle w:val="normaltextrun"/>
                <w:rFonts w:ascii="Times New Roman" w:hAnsi="Times New Roman" w:cs="Times New Roman"/>
                <w:color w:val="000000"/>
                <w:shd w:val="clear" w:color="auto" w:fill="FFFFFF"/>
              </w:rPr>
              <w:t>TPTP</w:t>
            </w:r>
            <w:r w:rsidR="6D560EA2" w:rsidRPr="0057518E">
              <w:rPr>
                <w:rStyle w:val="normaltextrun"/>
                <w:rFonts w:ascii="Times New Roman" w:hAnsi="Times New Roman" w:cs="Times New Roman"/>
                <w:color w:val="000000"/>
                <w:shd w:val="clear" w:color="auto" w:fill="FFFFFF"/>
              </w:rPr>
              <w:t xml:space="preserve"> projekt</w:t>
            </w:r>
            <w:r w:rsidR="728B2302" w:rsidRPr="0057518E">
              <w:rPr>
                <w:rStyle w:val="normaltextrun"/>
                <w:rFonts w:ascii="Times New Roman" w:hAnsi="Times New Roman" w:cs="Times New Roman"/>
                <w:color w:val="000000"/>
                <w:shd w:val="clear" w:color="auto" w:fill="FFFFFF"/>
              </w:rPr>
              <w:t xml:space="preserve">u </w:t>
            </w:r>
            <w:r w:rsidR="5E91BA44" w:rsidRPr="0057518E">
              <w:rPr>
                <w:rStyle w:val="normaltextrun"/>
                <w:rFonts w:ascii="Times New Roman" w:hAnsi="Times New Roman" w:cs="Times New Roman"/>
                <w:color w:val="000000"/>
                <w:shd w:val="clear" w:color="auto" w:fill="FFFFFF"/>
              </w:rPr>
              <w:t>saistītie dokumenti (piem</w:t>
            </w:r>
            <w:r w:rsidR="006B3D94" w:rsidRPr="0057518E">
              <w:rPr>
                <w:rStyle w:val="normaltextrun"/>
                <w:rFonts w:ascii="Times New Roman" w:hAnsi="Times New Roman" w:cs="Times New Roman"/>
                <w:color w:val="000000"/>
                <w:shd w:val="clear" w:color="auto" w:fill="FFFFFF"/>
              </w:rPr>
              <w:t xml:space="preserve">., </w:t>
            </w:r>
            <w:r w:rsidR="5E91BA44" w:rsidRPr="0057518E">
              <w:rPr>
                <w:rStyle w:val="normaltextrun"/>
                <w:rFonts w:ascii="Times New Roman" w:hAnsi="Times New Roman" w:cs="Times New Roman"/>
                <w:color w:val="000000"/>
                <w:shd w:val="clear" w:color="auto" w:fill="FFFFFF"/>
              </w:rPr>
              <w:t>PwC</w:t>
            </w:r>
            <w:r w:rsidR="00EF72CC" w:rsidRPr="0057518E" w:rsidDel="005D5AB3">
              <w:rPr>
                <w:rStyle w:val="normaltextrun"/>
                <w:rFonts w:ascii="Times New Roman" w:hAnsi="Times New Roman" w:cs="Times New Roman"/>
                <w:color w:val="000000"/>
                <w:shd w:val="clear" w:color="auto" w:fill="FFFFFF"/>
              </w:rPr>
              <w:t xml:space="preserve"> </w:t>
            </w:r>
            <w:r w:rsidR="3B34FFFC" w:rsidRPr="0057518E">
              <w:rPr>
                <w:rStyle w:val="normaltextrun"/>
                <w:rFonts w:ascii="Times New Roman" w:hAnsi="Times New Roman" w:cs="Times New Roman"/>
                <w:color w:val="000000"/>
                <w:shd w:val="clear" w:color="auto" w:fill="FFFFFF"/>
              </w:rPr>
              <w:t>ziņojumi</w:t>
            </w:r>
            <w:r w:rsidR="5E91BA44" w:rsidRPr="0057518E">
              <w:rPr>
                <w:rStyle w:val="normaltextrun"/>
                <w:rFonts w:ascii="Times New Roman" w:hAnsi="Times New Roman" w:cs="Times New Roman"/>
                <w:color w:val="000000"/>
                <w:shd w:val="clear" w:color="auto" w:fill="FFFFFF"/>
              </w:rPr>
              <w:t>) apspriesti ar sociālajiem</w:t>
            </w:r>
            <w:r w:rsidR="4F2BCA36" w:rsidRPr="0057518E">
              <w:rPr>
                <w:rStyle w:val="normaltextrun"/>
                <w:rFonts w:ascii="Times New Roman" w:hAnsi="Times New Roman" w:cs="Times New Roman"/>
                <w:color w:val="000000"/>
                <w:shd w:val="clear" w:color="auto" w:fill="FFFFFF"/>
              </w:rPr>
              <w:t xml:space="preserve"> </w:t>
            </w:r>
            <w:r w:rsidR="5E91BA44" w:rsidRPr="0057518E">
              <w:rPr>
                <w:rStyle w:val="normaltextrun"/>
                <w:rFonts w:ascii="Times New Roman" w:hAnsi="Times New Roman" w:cs="Times New Roman"/>
                <w:color w:val="000000"/>
                <w:shd w:val="clear" w:color="auto" w:fill="FFFFFF"/>
              </w:rPr>
              <w:t>partneriem un </w:t>
            </w:r>
            <w:r w:rsidR="3B34FFFC" w:rsidRPr="0057518E">
              <w:rPr>
                <w:rStyle w:val="normaltextrun"/>
                <w:rFonts w:ascii="Times New Roman" w:hAnsi="Times New Roman" w:cs="Times New Roman"/>
                <w:color w:val="000000"/>
                <w:shd w:val="clear" w:color="auto" w:fill="FFFFFF"/>
              </w:rPr>
              <w:t>nacionālajā</w:t>
            </w:r>
            <w:r w:rsidR="340F9171" w:rsidRPr="0057518E">
              <w:rPr>
                <w:rStyle w:val="normaltextrun"/>
                <w:rFonts w:ascii="Times New Roman" w:hAnsi="Times New Roman" w:cs="Times New Roman"/>
                <w:color w:val="000000"/>
                <w:shd w:val="clear" w:color="auto" w:fill="FFFFFF"/>
              </w:rPr>
              <w:t xml:space="preserve"> </w:t>
            </w:r>
            <w:r w:rsidR="6D560EA2" w:rsidRPr="0057518E">
              <w:rPr>
                <w:rStyle w:val="normaltextrun"/>
                <w:rFonts w:ascii="Times New Roman" w:hAnsi="Times New Roman" w:cs="Times New Roman"/>
                <w:color w:val="000000"/>
                <w:shd w:val="clear" w:color="auto" w:fill="FFFFFF"/>
              </w:rPr>
              <w:t>ekspertu darba grupā</w:t>
            </w:r>
            <w:r w:rsidR="5E91BA44" w:rsidRPr="0057518E">
              <w:rPr>
                <w:rStyle w:val="normaltextrun"/>
                <w:rFonts w:ascii="Times New Roman" w:hAnsi="Times New Roman" w:cs="Times New Roman"/>
                <w:color w:val="000000"/>
                <w:shd w:val="clear" w:color="auto" w:fill="FFFFFF"/>
              </w:rPr>
              <w:t>. Saņemtie komentāri un</w:t>
            </w:r>
            <w:r w:rsidR="006A7A81" w:rsidRPr="0057518E">
              <w:rPr>
                <w:rStyle w:val="normaltextrun"/>
                <w:rFonts w:ascii="Times New Roman" w:hAnsi="Times New Roman" w:cs="Times New Roman"/>
                <w:color w:val="000000"/>
                <w:shd w:val="clear" w:color="auto" w:fill="FFFFFF"/>
              </w:rPr>
              <w:t xml:space="preserve"> </w:t>
            </w:r>
            <w:r w:rsidR="5E91BA44" w:rsidRPr="0057518E">
              <w:rPr>
                <w:rStyle w:val="normaltextrun"/>
                <w:rFonts w:ascii="Times New Roman" w:hAnsi="Times New Roman" w:cs="Times New Roman"/>
                <w:color w:val="000000"/>
                <w:shd w:val="clear" w:color="auto" w:fill="FFFFFF"/>
              </w:rPr>
              <w:t>priekšlikumi izskatīti un, kur attiecināms, ņemti vērā.</w:t>
            </w:r>
            <w:r w:rsidR="5E91BA44" w:rsidRPr="0057518E">
              <w:rPr>
                <w:rStyle w:val="eop"/>
                <w:rFonts w:ascii="Times New Roman" w:hAnsi="Times New Roman" w:cs="Times New Roman"/>
                <w:color w:val="000000"/>
                <w:shd w:val="clear" w:color="auto" w:fill="FFFFFF"/>
              </w:rPr>
              <w:t> </w:t>
            </w:r>
          </w:p>
          <w:p w14:paraId="63DBDD24" w14:textId="1309E16A" w:rsidR="00783C2A" w:rsidRPr="0057518E" w:rsidRDefault="00373F9F" w:rsidP="005C56C5">
            <w:pPr>
              <w:spacing w:line="259" w:lineRule="auto"/>
              <w:ind w:firstLine="720"/>
              <w:rPr>
                <w:rFonts w:ascii="Times New Roman" w:hAnsi="Times New Roman" w:cs="Times New Roman"/>
                <w:color w:val="000000"/>
                <w:shd w:val="clear" w:color="auto" w:fill="FFFFFF"/>
              </w:rPr>
            </w:pPr>
            <w:r w:rsidRPr="0057518E">
              <w:rPr>
                <w:rStyle w:val="normaltextrun"/>
                <w:rFonts w:ascii="Times New Roman" w:hAnsi="Times New Roman" w:cs="Times New Roman"/>
                <w:color w:val="000000"/>
                <w:shd w:val="clear" w:color="auto" w:fill="FFFFFF"/>
              </w:rPr>
              <w:t>TPTP investīciju ieviešanas uzraudzība paredzēta ES fondu 2021.-2027.gada plānošanas perioda uzraudzības sistēmas ietvaros, t.sk. paredzēta plaša pārstāvniecība ES fondu UK sēdēs, nacionāla līmeņa darba grupās un apakšgrupās, reģionāla līmeņa darba grupu sanāksmēs u.tml., nodrošinot arī jauniešu</w:t>
            </w:r>
            <w:r w:rsidR="00726EF8" w:rsidRPr="0057518E">
              <w:rPr>
                <w:rStyle w:val="normaltextrun"/>
                <w:rFonts w:ascii="Times New Roman" w:hAnsi="Times New Roman" w:cs="Times New Roman"/>
                <w:color w:val="000000"/>
                <w:shd w:val="clear" w:color="auto" w:fill="FFFFFF"/>
              </w:rPr>
              <w:t xml:space="preserve">, </w:t>
            </w:r>
            <w:r w:rsidRPr="0057518E">
              <w:rPr>
                <w:rStyle w:val="normaltextrun"/>
                <w:rFonts w:ascii="Times New Roman" w:hAnsi="Times New Roman" w:cs="Times New Roman"/>
                <w:color w:val="000000"/>
                <w:shd w:val="clear" w:color="auto" w:fill="FFFFFF"/>
              </w:rPr>
              <w:t>vides NVO</w:t>
            </w:r>
            <w:r w:rsidR="003B7693" w:rsidRPr="0057518E">
              <w:rPr>
                <w:rStyle w:val="normaltextrun"/>
                <w:rFonts w:ascii="Times New Roman" w:hAnsi="Times New Roman" w:cs="Times New Roman"/>
                <w:color w:val="000000"/>
                <w:shd w:val="clear" w:color="auto" w:fill="FFFFFF"/>
              </w:rPr>
              <w:t xml:space="preserve">, </w:t>
            </w:r>
            <w:bookmarkStart w:id="3" w:name="_Hlk113026822"/>
            <w:r w:rsidR="003B7693" w:rsidRPr="0057518E">
              <w:rPr>
                <w:rStyle w:val="normaltextrun"/>
                <w:rFonts w:ascii="Times New Roman" w:hAnsi="Times New Roman" w:cs="Times New Roman"/>
                <w:color w:val="000000"/>
                <w:shd w:val="clear" w:color="auto" w:fill="FFFFFF"/>
              </w:rPr>
              <w:t>darba devēju un darba ņēmēju</w:t>
            </w:r>
            <w:r w:rsidR="006F4ACE" w:rsidRPr="0057518E">
              <w:rPr>
                <w:rStyle w:val="normaltextrun"/>
                <w:rFonts w:ascii="Times New Roman" w:hAnsi="Times New Roman" w:cs="Times New Roman"/>
                <w:color w:val="000000"/>
                <w:shd w:val="clear" w:color="auto" w:fill="FFFFFF"/>
              </w:rPr>
              <w:t xml:space="preserve"> organizāciju</w:t>
            </w:r>
            <w:r w:rsidR="00B57654" w:rsidRPr="0057518E">
              <w:rPr>
                <w:rStyle w:val="normaltextrun"/>
                <w:rFonts w:ascii="Times New Roman" w:hAnsi="Times New Roman" w:cs="Times New Roman"/>
                <w:color w:val="000000"/>
                <w:shd w:val="clear" w:color="auto" w:fill="FFFFFF"/>
              </w:rPr>
              <w:t>, t.sk. arodbiedrību</w:t>
            </w:r>
            <w:r w:rsidR="000D4AFD" w:rsidRPr="0057518E">
              <w:rPr>
                <w:rStyle w:val="normaltextrun"/>
                <w:rFonts w:ascii="Times New Roman" w:hAnsi="Times New Roman" w:cs="Times New Roman"/>
                <w:color w:val="000000"/>
                <w:shd w:val="clear" w:color="auto" w:fill="FFFFFF"/>
              </w:rPr>
              <w:t>,</w:t>
            </w:r>
            <w:r w:rsidRPr="0057518E">
              <w:rPr>
                <w:rStyle w:val="normaltextrun"/>
                <w:rFonts w:ascii="Times New Roman" w:hAnsi="Times New Roman" w:cs="Times New Roman"/>
                <w:color w:val="000000"/>
                <w:shd w:val="clear" w:color="auto" w:fill="FFFFFF"/>
              </w:rPr>
              <w:t xml:space="preserve"> pārstāvniecību.</w:t>
            </w:r>
            <w:bookmarkEnd w:id="3"/>
          </w:p>
        </w:tc>
      </w:tr>
    </w:tbl>
    <w:p w14:paraId="25DF6519" w14:textId="6348C80F" w:rsidR="00672670" w:rsidRPr="0057518E" w:rsidRDefault="00672670" w:rsidP="00C67BB6">
      <w:pPr>
        <w:spacing w:before="120" w:after="120" w:line="240" w:lineRule="auto"/>
        <w:rPr>
          <w:rFonts w:ascii="Times New Roman" w:eastAsia="Verdana" w:hAnsi="Times New Roman" w:cs="Times New Roman"/>
          <w:b/>
          <w:szCs w:val="24"/>
        </w:rPr>
      </w:pPr>
      <w:r w:rsidRPr="0057518E">
        <w:rPr>
          <w:rFonts w:ascii="Times New Roman" w:eastAsia="Verdana" w:hAnsi="Times New Roman" w:cs="Times New Roman"/>
          <w:b/>
          <w:szCs w:val="24"/>
        </w:rPr>
        <w:t xml:space="preserve">3.2. Pārraudzība un izvērtēšana </w:t>
      </w:r>
    </w:p>
    <w:tbl>
      <w:tblPr>
        <w:tblStyle w:val="TableGrid"/>
        <w:tblW w:w="0" w:type="auto"/>
        <w:tblLayout w:type="fixed"/>
        <w:tblLook w:val="06A0" w:firstRow="1" w:lastRow="0" w:firstColumn="1" w:lastColumn="0" w:noHBand="1" w:noVBand="1"/>
      </w:tblPr>
      <w:tblGrid>
        <w:gridCol w:w="9360"/>
      </w:tblGrid>
      <w:tr w:rsidR="00672670" w:rsidRPr="0057518E" w14:paraId="1ABC4EA0" w14:textId="77777777" w:rsidTr="408C23E4">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3A88B0" w14:textId="6379A98A" w:rsidR="001E3C13" w:rsidRPr="0057518E" w:rsidRDefault="001E3C13" w:rsidP="003E1868">
            <w:pPr>
              <w:spacing w:before="40" w:after="60" w:line="259" w:lineRule="auto"/>
              <w:ind w:firstLine="720"/>
              <w:rPr>
                <w:rFonts w:ascii="Times New Roman" w:eastAsia="Verdana" w:hAnsi="Times New Roman" w:cs="Times New Roman"/>
                <w:b/>
                <w:color w:val="000000" w:themeColor="text1"/>
                <w:lang w:bidi="lv-LV"/>
              </w:rPr>
            </w:pPr>
            <w:r w:rsidRPr="0057518E">
              <w:rPr>
                <w:rFonts w:ascii="Times New Roman" w:eastAsia="Verdana" w:hAnsi="Times New Roman" w:cs="Times New Roman"/>
              </w:rPr>
              <w:t>TPTP īstenošanas uzraudzībai un izvērtēšanai tiks noteikt</w:t>
            </w:r>
            <w:r w:rsidR="005D5AB3" w:rsidRPr="0057518E">
              <w:rPr>
                <w:rFonts w:ascii="Times New Roman" w:eastAsia="Verdana" w:hAnsi="Times New Roman" w:cs="Times New Roman"/>
              </w:rPr>
              <w:t>as</w:t>
            </w:r>
            <w:r w:rsidRPr="0057518E">
              <w:rPr>
                <w:rFonts w:ascii="Times New Roman" w:eastAsia="Verdana" w:hAnsi="Times New Roman" w:cs="Times New Roman"/>
              </w:rPr>
              <w:t xml:space="preserve"> konkrēt</w:t>
            </w:r>
            <w:r w:rsidR="005D5AB3" w:rsidRPr="0057518E">
              <w:rPr>
                <w:rFonts w:ascii="Times New Roman" w:eastAsia="Verdana" w:hAnsi="Times New Roman" w:cs="Times New Roman"/>
              </w:rPr>
              <w:t>as</w:t>
            </w:r>
            <w:r w:rsidRPr="0057518E">
              <w:rPr>
                <w:rFonts w:ascii="Times New Roman" w:eastAsia="Verdana" w:hAnsi="Times New Roman" w:cs="Times New Roman"/>
              </w:rPr>
              <w:t xml:space="preserve"> </w:t>
            </w:r>
            <w:r w:rsidR="005D5AB3" w:rsidRPr="0057518E">
              <w:rPr>
                <w:rFonts w:ascii="Times New Roman" w:eastAsia="Verdana" w:hAnsi="Times New Roman" w:cs="Times New Roman"/>
              </w:rPr>
              <w:t>darbības</w:t>
            </w:r>
            <w:r w:rsidRPr="0057518E">
              <w:rPr>
                <w:rFonts w:ascii="Times New Roman" w:eastAsia="Verdana" w:hAnsi="Times New Roman" w:cs="Times New Roman"/>
              </w:rPr>
              <w:t xml:space="preserve">, kā arī </w:t>
            </w:r>
            <w:r w:rsidR="003A6409" w:rsidRPr="0057518E">
              <w:rPr>
                <w:rFonts w:ascii="Times New Roman" w:eastAsia="Verdana" w:hAnsi="Times New Roman" w:cs="Times New Roman"/>
              </w:rPr>
              <w:t xml:space="preserve">to </w:t>
            </w:r>
            <w:r w:rsidRPr="0057518E">
              <w:rPr>
                <w:rFonts w:ascii="Times New Roman" w:eastAsia="Verdana" w:hAnsi="Times New Roman" w:cs="Times New Roman"/>
              </w:rPr>
              <w:t xml:space="preserve">īstenošanas rezultātā sasniedzamie rādītāji. </w:t>
            </w:r>
            <w:r w:rsidRPr="0057518E">
              <w:rPr>
                <w:rFonts w:ascii="Times New Roman" w:eastAsia="Verdana" w:hAnsi="Times New Roman" w:cs="Times New Roman"/>
                <w:color w:val="000000" w:themeColor="text1"/>
                <w:lang w:bidi="lv-LV"/>
              </w:rPr>
              <w:t>TPTP īstenošanas uzraudzība balstīsies uz standarta ES fondu ieviešanas procesu, kas ir noteikts ES un nacionālajos tiesību aktos. Vadošā iestāde attiecībā uz ES finansējumu ir FM. ES fondu P</w:t>
            </w:r>
            <w:r w:rsidR="00CD1736" w:rsidRPr="0057518E">
              <w:rPr>
                <w:rFonts w:ascii="Times New Roman" w:eastAsia="Verdana" w:hAnsi="Times New Roman" w:cs="Times New Roman"/>
                <w:color w:val="000000" w:themeColor="text1"/>
                <w:lang w:bidi="lv-LV"/>
              </w:rPr>
              <w:t>rogrammas</w:t>
            </w:r>
            <w:r w:rsidRPr="0057518E">
              <w:rPr>
                <w:rFonts w:ascii="Times New Roman" w:eastAsia="Verdana" w:hAnsi="Times New Roman" w:cs="Times New Roman"/>
                <w:color w:val="000000" w:themeColor="text1"/>
                <w:lang w:bidi="lv-LV"/>
              </w:rPr>
              <w:t xml:space="preserve"> īstenošanas uzraudzība ir sadalīta starp dažādām institūcijām</w:t>
            </w:r>
            <w:r w:rsidR="5BAE4735" w:rsidRPr="0057518E">
              <w:rPr>
                <w:rFonts w:ascii="Times New Roman" w:eastAsia="Verdana" w:hAnsi="Times New Roman" w:cs="Times New Roman"/>
                <w:color w:val="000000" w:themeColor="text1"/>
                <w:lang w:bidi="lv-LV"/>
              </w:rPr>
              <w:t xml:space="preserve"> </w:t>
            </w:r>
            <w:r w:rsidR="005D5AB3" w:rsidRPr="0057518E">
              <w:rPr>
                <w:rFonts w:ascii="Times New Roman" w:eastAsia="Times New Roman" w:hAnsi="Times New Roman" w:cs="Times New Roman"/>
                <w:color w:val="000000"/>
                <w:sz w:val="20"/>
                <w:szCs w:val="20"/>
                <w:lang w:eastAsia="lv-LV"/>
              </w:rPr>
              <w:t>–</w:t>
            </w:r>
            <w:r w:rsidR="5BAE4735" w:rsidRPr="0057518E">
              <w:rPr>
                <w:rFonts w:ascii="Times New Roman" w:eastAsia="Verdana" w:hAnsi="Times New Roman" w:cs="Times New Roman"/>
                <w:color w:val="000000" w:themeColor="text1"/>
                <w:lang w:bidi="lv-LV"/>
              </w:rPr>
              <w:t xml:space="preserve"> UK</w:t>
            </w:r>
            <w:r w:rsidR="6E0B6DCE" w:rsidRPr="0057518E">
              <w:rPr>
                <w:rFonts w:ascii="Times New Roman" w:eastAsia="Verdana" w:hAnsi="Times New Roman" w:cs="Times New Roman"/>
                <w:color w:val="000000" w:themeColor="text1"/>
                <w:lang w:bidi="lv-LV"/>
              </w:rPr>
              <w:t xml:space="preserve"> un </w:t>
            </w:r>
            <w:r w:rsidR="5BAE4735" w:rsidRPr="0057518E">
              <w:rPr>
                <w:rFonts w:ascii="Times New Roman" w:eastAsia="Verdana" w:hAnsi="Times New Roman" w:cs="Times New Roman"/>
                <w:color w:val="000000" w:themeColor="text1"/>
                <w:lang w:bidi="lv-LV"/>
              </w:rPr>
              <w:t>revīzijas</w:t>
            </w:r>
            <w:r w:rsidR="15FF307A" w:rsidRPr="0057518E">
              <w:rPr>
                <w:rFonts w:ascii="Times New Roman" w:eastAsia="Verdana" w:hAnsi="Times New Roman" w:cs="Times New Roman"/>
                <w:color w:val="000000" w:themeColor="text1"/>
                <w:lang w:bidi="lv-LV"/>
              </w:rPr>
              <w:t xml:space="preserve">, </w:t>
            </w:r>
            <w:r w:rsidR="5BAE4735" w:rsidRPr="0057518E">
              <w:rPr>
                <w:rFonts w:ascii="Times New Roman" w:eastAsia="Verdana" w:hAnsi="Times New Roman" w:cs="Times New Roman"/>
                <w:color w:val="000000" w:themeColor="text1"/>
                <w:lang w:bidi="lv-LV"/>
              </w:rPr>
              <w:t>vadoš</w:t>
            </w:r>
            <w:r w:rsidR="104FA7DE" w:rsidRPr="0057518E">
              <w:rPr>
                <w:rFonts w:ascii="Times New Roman" w:eastAsia="Verdana" w:hAnsi="Times New Roman" w:cs="Times New Roman"/>
                <w:color w:val="000000" w:themeColor="text1"/>
                <w:lang w:bidi="lv-LV"/>
              </w:rPr>
              <w:t>ās</w:t>
            </w:r>
            <w:r w:rsidR="5A392573" w:rsidRPr="0057518E">
              <w:rPr>
                <w:rFonts w:ascii="Times New Roman" w:eastAsia="Verdana" w:hAnsi="Times New Roman" w:cs="Times New Roman"/>
                <w:color w:val="000000" w:themeColor="text1"/>
                <w:lang w:bidi="lv-LV"/>
              </w:rPr>
              <w:t>,</w:t>
            </w:r>
            <w:r w:rsidR="5BAE4735" w:rsidRPr="0057518E">
              <w:rPr>
                <w:rFonts w:ascii="Times New Roman" w:eastAsia="Verdana" w:hAnsi="Times New Roman" w:cs="Times New Roman"/>
                <w:color w:val="000000" w:themeColor="text1"/>
                <w:lang w:bidi="lv-LV"/>
              </w:rPr>
              <w:t xml:space="preserve"> </w:t>
            </w:r>
            <w:r w:rsidR="14309592" w:rsidRPr="0057518E">
              <w:rPr>
                <w:rFonts w:ascii="Times New Roman" w:eastAsia="Verdana" w:hAnsi="Times New Roman" w:cs="Times New Roman"/>
                <w:color w:val="000000" w:themeColor="text1"/>
                <w:lang w:bidi="lv-LV"/>
              </w:rPr>
              <w:t>maksājumu un sertifikācijas</w:t>
            </w:r>
            <w:r w:rsidR="6A623D65" w:rsidRPr="0057518E">
              <w:rPr>
                <w:rFonts w:ascii="Times New Roman" w:eastAsia="Verdana" w:hAnsi="Times New Roman" w:cs="Times New Roman"/>
                <w:color w:val="000000" w:themeColor="text1"/>
                <w:lang w:bidi="lv-LV"/>
              </w:rPr>
              <w:t>,</w:t>
            </w:r>
            <w:r w:rsidR="7D4ECF68" w:rsidRPr="0057518E">
              <w:rPr>
                <w:rFonts w:ascii="Times New Roman" w:eastAsia="Verdana" w:hAnsi="Times New Roman" w:cs="Times New Roman"/>
                <w:color w:val="000000" w:themeColor="text1"/>
                <w:lang w:bidi="lv-LV"/>
              </w:rPr>
              <w:t xml:space="preserve"> atbildīg</w:t>
            </w:r>
            <w:r w:rsidR="531DAAA6" w:rsidRPr="0057518E">
              <w:rPr>
                <w:rFonts w:ascii="Times New Roman" w:eastAsia="Verdana" w:hAnsi="Times New Roman" w:cs="Times New Roman"/>
                <w:color w:val="000000" w:themeColor="text1"/>
                <w:lang w:bidi="lv-LV"/>
              </w:rPr>
              <w:t>ās</w:t>
            </w:r>
            <w:r w:rsidR="005D5AB3" w:rsidRPr="0057518E">
              <w:rPr>
                <w:rFonts w:ascii="Times New Roman" w:eastAsia="Verdana" w:hAnsi="Times New Roman" w:cs="Times New Roman"/>
                <w:color w:val="000000" w:themeColor="text1"/>
                <w:lang w:bidi="lv-LV"/>
              </w:rPr>
              <w:t xml:space="preserve"> un </w:t>
            </w:r>
            <w:r w:rsidR="7D4ECF68" w:rsidRPr="0057518E">
              <w:rPr>
                <w:rFonts w:ascii="Times New Roman" w:eastAsia="Verdana" w:hAnsi="Times New Roman" w:cs="Times New Roman"/>
                <w:color w:val="000000" w:themeColor="text1"/>
                <w:lang w:bidi="lv-LV"/>
              </w:rPr>
              <w:t>sadarbības</w:t>
            </w:r>
            <w:r w:rsidR="46165A42" w:rsidRPr="0057518E">
              <w:rPr>
                <w:rFonts w:ascii="Times New Roman" w:eastAsia="Verdana" w:hAnsi="Times New Roman" w:cs="Times New Roman"/>
                <w:color w:val="000000" w:themeColor="text1"/>
                <w:lang w:bidi="lv-LV"/>
              </w:rPr>
              <w:t xml:space="preserve"> iestādēm, kā arī</w:t>
            </w:r>
            <w:r w:rsidR="3B84EBF0" w:rsidRPr="0057518E">
              <w:rPr>
                <w:rFonts w:ascii="Times New Roman" w:eastAsia="Verdana" w:hAnsi="Times New Roman" w:cs="Times New Roman"/>
                <w:color w:val="000000" w:themeColor="text1"/>
                <w:lang w:bidi="lv-LV"/>
              </w:rPr>
              <w:t xml:space="preserve"> </w:t>
            </w:r>
            <w:r w:rsidR="001C1BCE" w:rsidRPr="0057518E">
              <w:rPr>
                <w:rFonts w:ascii="Times New Roman" w:eastAsia="Verdana" w:hAnsi="Times New Roman" w:cs="Times New Roman"/>
                <w:color w:val="000000" w:themeColor="text1"/>
                <w:lang w:bidi="lv-LV"/>
              </w:rPr>
              <w:t xml:space="preserve">IUB </w:t>
            </w:r>
            <w:r w:rsidR="3B84EBF0" w:rsidRPr="0057518E">
              <w:rPr>
                <w:rFonts w:ascii="Times New Roman" w:eastAsia="Verdana" w:hAnsi="Times New Roman" w:cs="Times New Roman"/>
                <w:color w:val="000000" w:themeColor="text1"/>
                <w:lang w:bidi="lv-LV"/>
              </w:rPr>
              <w:t xml:space="preserve">un finansējuma saņēmējiem </w:t>
            </w:r>
            <w:r w:rsidRPr="0057518E">
              <w:rPr>
                <w:rFonts w:ascii="Times New Roman" w:eastAsia="Verdana" w:hAnsi="Times New Roman" w:cs="Times New Roman"/>
                <w:color w:val="000000" w:themeColor="text1"/>
                <w:lang w:bidi="lv-LV"/>
              </w:rPr>
              <w:t xml:space="preserve">(skat. </w:t>
            </w:r>
            <w:r w:rsidR="005E7AB1" w:rsidRPr="0057518E">
              <w:rPr>
                <w:rFonts w:ascii="Times New Roman" w:eastAsia="Verdana" w:hAnsi="Times New Roman" w:cs="Times New Roman"/>
                <w:color w:val="000000" w:themeColor="text1"/>
                <w:lang w:bidi="lv-LV"/>
              </w:rPr>
              <w:t>3</w:t>
            </w:r>
            <w:r w:rsidR="00776589" w:rsidRPr="0057518E">
              <w:rPr>
                <w:rFonts w:ascii="Times New Roman" w:eastAsia="Verdana" w:hAnsi="Times New Roman" w:cs="Times New Roman"/>
                <w:color w:val="000000" w:themeColor="text1"/>
                <w:lang w:bidi="lv-LV"/>
              </w:rPr>
              <w:t>2</w:t>
            </w:r>
            <w:r w:rsidRPr="0057518E">
              <w:rPr>
                <w:rFonts w:ascii="Times New Roman" w:eastAsia="Verdana" w:hAnsi="Times New Roman" w:cs="Times New Roman"/>
                <w:color w:val="000000" w:themeColor="text1"/>
                <w:lang w:bidi="lv-LV"/>
              </w:rPr>
              <w:t>.piel</w:t>
            </w:r>
            <w:r w:rsidR="00CA0A96" w:rsidRPr="0057518E">
              <w:rPr>
                <w:rFonts w:ascii="Times New Roman" w:eastAsia="Verdana" w:hAnsi="Times New Roman" w:cs="Times New Roman"/>
                <w:color w:val="000000" w:themeColor="text1"/>
                <w:lang w:bidi="lv-LV"/>
              </w:rPr>
              <w:t>.</w:t>
            </w:r>
            <w:r w:rsidRPr="0057518E">
              <w:rPr>
                <w:rFonts w:ascii="Times New Roman" w:eastAsia="Verdana" w:hAnsi="Times New Roman" w:cs="Times New Roman"/>
                <w:color w:val="000000" w:themeColor="text1"/>
                <w:lang w:bidi="lv-LV"/>
              </w:rPr>
              <w:t>)</w:t>
            </w:r>
            <w:r w:rsidR="117DCD17" w:rsidRPr="0057518E">
              <w:rPr>
                <w:rFonts w:ascii="Times New Roman" w:eastAsia="Verdana" w:hAnsi="Times New Roman" w:cs="Times New Roman"/>
                <w:color w:val="000000" w:themeColor="text1"/>
                <w:lang w:bidi="lv-LV"/>
              </w:rPr>
              <w:t>.</w:t>
            </w:r>
          </w:p>
          <w:p w14:paraId="42185BD1" w14:textId="0D8D5EF7" w:rsidR="00555B52" w:rsidRPr="0057518E" w:rsidRDefault="54C914CE" w:rsidP="003E1868">
            <w:pPr>
              <w:spacing w:before="40" w:after="60" w:line="259" w:lineRule="auto"/>
              <w:ind w:firstLine="720"/>
              <w:rPr>
                <w:rFonts w:ascii="Times New Roman" w:eastAsia="Verdana" w:hAnsi="Times New Roman" w:cs="Times New Roman"/>
                <w:lang w:bidi="lv-LV"/>
              </w:rPr>
            </w:pPr>
            <w:r w:rsidRPr="0057518E">
              <w:rPr>
                <w:rStyle w:val="normaltextrun"/>
                <w:rFonts w:ascii="Times New Roman" w:hAnsi="Times New Roman" w:cs="Times New Roman"/>
              </w:rPr>
              <w:t xml:space="preserve">Attiecībā uz uzraudzību izveidots apkopojums ar paredzētajām aktivitātēm TPTP īstenošanas laikā (skat. </w:t>
            </w:r>
            <w:r w:rsidR="005E7AB1" w:rsidRPr="0057518E">
              <w:rPr>
                <w:rStyle w:val="normaltextrun"/>
                <w:rFonts w:ascii="Times New Roman" w:hAnsi="Times New Roman" w:cs="Times New Roman"/>
              </w:rPr>
              <w:t>3</w:t>
            </w:r>
            <w:r w:rsidR="00776589" w:rsidRPr="0057518E">
              <w:rPr>
                <w:rStyle w:val="normaltextrun"/>
                <w:rFonts w:ascii="Times New Roman" w:hAnsi="Times New Roman" w:cs="Times New Roman"/>
              </w:rPr>
              <w:t>3</w:t>
            </w:r>
            <w:r w:rsidRPr="0057518E">
              <w:rPr>
                <w:rStyle w:val="normaltextrun"/>
                <w:rFonts w:ascii="Times New Roman" w:hAnsi="Times New Roman" w:cs="Times New Roman"/>
              </w:rPr>
              <w:t>.piel</w:t>
            </w:r>
            <w:r w:rsidR="00CA0A96" w:rsidRPr="0057518E">
              <w:rPr>
                <w:rStyle w:val="normaltextrun"/>
                <w:rFonts w:ascii="Times New Roman" w:hAnsi="Times New Roman" w:cs="Times New Roman"/>
              </w:rPr>
              <w:t>.</w:t>
            </w:r>
            <w:r w:rsidRPr="0057518E">
              <w:rPr>
                <w:rStyle w:val="normaltextrun"/>
                <w:rFonts w:ascii="Times New Roman" w:hAnsi="Times New Roman" w:cs="Times New Roman"/>
              </w:rPr>
              <w:t>).</w:t>
            </w:r>
            <w:r w:rsidRPr="0057518E">
              <w:rPr>
                <w:rFonts w:ascii="Times New Roman" w:eastAsia="Verdana" w:hAnsi="Times New Roman" w:cs="Times New Roman"/>
                <w:lang w:bidi="lv-LV"/>
              </w:rPr>
              <w:t xml:space="preserve"> </w:t>
            </w:r>
            <w:r w:rsidR="60CFDFE9" w:rsidRPr="0057518E">
              <w:rPr>
                <w:rFonts w:ascii="Times New Roman" w:eastAsia="Verdana" w:hAnsi="Times New Roman" w:cs="Times New Roman"/>
                <w:lang w:bidi="lv-LV"/>
              </w:rPr>
              <w:t>ES fondu uzraudzīb</w:t>
            </w:r>
            <w:r w:rsidR="00A03B1C" w:rsidRPr="0057518E">
              <w:rPr>
                <w:rFonts w:ascii="Times New Roman" w:eastAsia="Verdana" w:hAnsi="Times New Roman" w:cs="Times New Roman"/>
                <w:lang w:bidi="lv-LV"/>
              </w:rPr>
              <w:t>u</w:t>
            </w:r>
            <w:r w:rsidR="00223170" w:rsidRPr="0057518E">
              <w:rPr>
                <w:rFonts w:ascii="Times New Roman" w:eastAsia="Verdana" w:hAnsi="Times New Roman" w:cs="Times New Roman"/>
                <w:lang w:bidi="lv-LV"/>
              </w:rPr>
              <w:t xml:space="preserve"> </w:t>
            </w:r>
            <w:r w:rsidR="60CFDFE9" w:rsidRPr="0057518E">
              <w:rPr>
                <w:rFonts w:ascii="Times New Roman" w:eastAsia="Verdana" w:hAnsi="Times New Roman" w:cs="Times New Roman"/>
                <w:lang w:bidi="lv-LV"/>
              </w:rPr>
              <w:t xml:space="preserve">veiks FM un VARAM sadarbībā ar IZM un EM, kas ir atbildīgas par </w:t>
            </w:r>
            <w:r w:rsidR="00314515" w:rsidRPr="0057518E">
              <w:rPr>
                <w:rFonts w:ascii="Times New Roman" w:eastAsia="Verdana" w:hAnsi="Times New Roman" w:cs="Times New Roman"/>
                <w:lang w:bidi="lv-LV"/>
              </w:rPr>
              <w:t xml:space="preserve">TPTP </w:t>
            </w:r>
            <w:r w:rsidR="002C54C0" w:rsidRPr="0057518E">
              <w:rPr>
                <w:rFonts w:ascii="Times New Roman" w:eastAsia="Verdana" w:hAnsi="Times New Roman" w:cs="Times New Roman"/>
                <w:lang w:bidi="lv-LV"/>
              </w:rPr>
              <w:t>paredzēto darbību</w:t>
            </w:r>
            <w:r w:rsidR="60CFDFE9" w:rsidRPr="0057518E">
              <w:rPr>
                <w:rFonts w:ascii="Times New Roman" w:eastAsia="Verdana" w:hAnsi="Times New Roman" w:cs="Times New Roman"/>
                <w:lang w:bidi="lv-LV"/>
              </w:rPr>
              <w:t xml:space="preserve"> īstenošanu. </w:t>
            </w:r>
            <w:r w:rsidR="5A3A116B" w:rsidRPr="0057518E">
              <w:rPr>
                <w:rFonts w:ascii="Times New Roman" w:eastAsia="Verdana" w:hAnsi="Times New Roman" w:cs="Times New Roman"/>
                <w:lang w:bidi="lv-LV"/>
              </w:rPr>
              <w:t xml:space="preserve">Uzraudzības un novērtēšanas </w:t>
            </w:r>
            <w:r w:rsidR="170996F1" w:rsidRPr="0057518E">
              <w:rPr>
                <w:rFonts w:ascii="Times New Roman" w:eastAsia="Verdana" w:hAnsi="Times New Roman" w:cs="Times New Roman"/>
                <w:lang w:bidi="lv-LV"/>
              </w:rPr>
              <w:t xml:space="preserve">pasākumi </w:t>
            </w:r>
            <w:r w:rsidR="5A3A116B" w:rsidRPr="0057518E">
              <w:rPr>
                <w:rFonts w:ascii="Times New Roman" w:eastAsia="Verdana" w:hAnsi="Times New Roman" w:cs="Times New Roman"/>
                <w:lang w:bidi="lv-LV"/>
              </w:rPr>
              <w:t>ir sadalīt</w:t>
            </w:r>
            <w:r w:rsidR="6A570CFA" w:rsidRPr="0057518E">
              <w:rPr>
                <w:rFonts w:ascii="Times New Roman" w:eastAsia="Verdana" w:hAnsi="Times New Roman" w:cs="Times New Roman"/>
                <w:lang w:bidi="lv-LV"/>
              </w:rPr>
              <w:t>i</w:t>
            </w:r>
            <w:r w:rsidR="5A3A116B" w:rsidRPr="0057518E">
              <w:rPr>
                <w:rFonts w:ascii="Times New Roman" w:eastAsia="Verdana" w:hAnsi="Times New Roman" w:cs="Times New Roman"/>
                <w:lang w:bidi="lv-LV"/>
              </w:rPr>
              <w:t xml:space="preserve"> </w:t>
            </w:r>
            <w:r w:rsidR="00945DFA" w:rsidRPr="0057518E">
              <w:rPr>
                <w:rFonts w:ascii="Times New Roman" w:eastAsia="Verdana" w:hAnsi="Times New Roman" w:cs="Times New Roman"/>
                <w:lang w:bidi="lv-LV"/>
              </w:rPr>
              <w:t xml:space="preserve">trīs </w:t>
            </w:r>
            <w:r w:rsidR="48B34188" w:rsidRPr="0057518E">
              <w:rPr>
                <w:rFonts w:ascii="Times New Roman" w:eastAsia="Verdana" w:hAnsi="Times New Roman" w:cs="Times New Roman"/>
                <w:lang w:bidi="lv-LV"/>
              </w:rPr>
              <w:t xml:space="preserve">posmos: </w:t>
            </w:r>
            <w:r w:rsidR="5DB5E572" w:rsidRPr="0057518E">
              <w:rPr>
                <w:rFonts w:ascii="Times New Roman" w:eastAsia="Verdana" w:hAnsi="Times New Roman" w:cs="Times New Roman"/>
                <w:lang w:bidi="lv-LV"/>
              </w:rPr>
              <w:t>pirms ieviešanas</w:t>
            </w:r>
            <w:r w:rsidR="006B3D94" w:rsidRPr="0057518E">
              <w:rPr>
                <w:rFonts w:ascii="Times New Roman" w:eastAsia="Verdana" w:hAnsi="Times New Roman" w:cs="Times New Roman"/>
                <w:lang w:bidi="lv-LV"/>
              </w:rPr>
              <w:t xml:space="preserve">, </w:t>
            </w:r>
            <w:r w:rsidR="5A3A116B" w:rsidRPr="0057518E">
              <w:rPr>
                <w:rFonts w:ascii="Times New Roman" w:eastAsia="Verdana" w:hAnsi="Times New Roman" w:cs="Times New Roman"/>
                <w:lang w:bidi="lv-LV"/>
              </w:rPr>
              <w:t>īstenošanas laikā</w:t>
            </w:r>
            <w:r w:rsidR="6B5D2B7B" w:rsidRPr="0057518E">
              <w:rPr>
                <w:rFonts w:ascii="Times New Roman" w:eastAsia="Verdana" w:hAnsi="Times New Roman" w:cs="Times New Roman"/>
                <w:lang w:bidi="lv-LV"/>
              </w:rPr>
              <w:t xml:space="preserve"> </w:t>
            </w:r>
            <w:r w:rsidR="5A3A116B" w:rsidRPr="0057518E">
              <w:rPr>
                <w:rFonts w:ascii="Times New Roman" w:eastAsia="Verdana" w:hAnsi="Times New Roman" w:cs="Times New Roman"/>
                <w:lang w:bidi="lv-LV"/>
              </w:rPr>
              <w:t>un</w:t>
            </w:r>
            <w:r w:rsidR="2C3F3DD9" w:rsidRPr="0057518E">
              <w:rPr>
                <w:rFonts w:ascii="Times New Roman" w:eastAsia="Verdana" w:hAnsi="Times New Roman" w:cs="Times New Roman"/>
                <w:lang w:bidi="lv-LV"/>
              </w:rPr>
              <w:t xml:space="preserve"> </w:t>
            </w:r>
            <w:r w:rsidR="5A3A116B" w:rsidRPr="0057518E">
              <w:rPr>
                <w:rFonts w:ascii="Times New Roman" w:eastAsia="Verdana" w:hAnsi="Times New Roman" w:cs="Times New Roman"/>
                <w:lang w:bidi="lv-LV"/>
              </w:rPr>
              <w:t>pēc īstenošanas</w:t>
            </w:r>
            <w:r w:rsidR="5F3B02B6" w:rsidRPr="0057518E">
              <w:rPr>
                <w:rFonts w:ascii="Times New Roman" w:eastAsia="Verdana" w:hAnsi="Times New Roman" w:cs="Times New Roman"/>
                <w:lang w:bidi="lv-LV"/>
              </w:rPr>
              <w:t xml:space="preserve"> </w:t>
            </w:r>
            <w:r w:rsidR="3B8FBD71" w:rsidRPr="0057518E">
              <w:rPr>
                <w:rFonts w:ascii="Times New Roman" w:eastAsia="Verdana" w:hAnsi="Times New Roman" w:cs="Times New Roman"/>
                <w:lang w:bidi="lv-LV"/>
              </w:rPr>
              <w:t xml:space="preserve">(skat. </w:t>
            </w:r>
            <w:r w:rsidR="005E7AB1" w:rsidRPr="0057518E">
              <w:rPr>
                <w:rFonts w:ascii="Times New Roman" w:eastAsia="Verdana" w:hAnsi="Times New Roman" w:cs="Times New Roman"/>
                <w:lang w:bidi="lv-LV"/>
              </w:rPr>
              <w:t>3</w:t>
            </w:r>
            <w:r w:rsidR="00776589" w:rsidRPr="0057518E">
              <w:rPr>
                <w:rFonts w:ascii="Times New Roman" w:eastAsia="Verdana" w:hAnsi="Times New Roman" w:cs="Times New Roman"/>
                <w:lang w:bidi="lv-LV"/>
              </w:rPr>
              <w:t>4</w:t>
            </w:r>
            <w:r w:rsidR="3B8FBD71" w:rsidRPr="0057518E">
              <w:rPr>
                <w:rFonts w:ascii="Times New Roman" w:eastAsia="Verdana" w:hAnsi="Times New Roman" w:cs="Times New Roman"/>
                <w:lang w:bidi="lv-LV"/>
              </w:rPr>
              <w:t>.piel</w:t>
            </w:r>
            <w:r w:rsidR="00CA0A96" w:rsidRPr="0057518E">
              <w:rPr>
                <w:rFonts w:ascii="Times New Roman" w:eastAsia="Verdana" w:hAnsi="Times New Roman" w:cs="Times New Roman"/>
                <w:lang w:bidi="lv-LV"/>
              </w:rPr>
              <w:t>.</w:t>
            </w:r>
            <w:r w:rsidR="3B8FBD71" w:rsidRPr="0057518E">
              <w:rPr>
                <w:rFonts w:ascii="Times New Roman" w:eastAsia="Verdana" w:hAnsi="Times New Roman" w:cs="Times New Roman"/>
                <w:lang w:bidi="lv-LV"/>
              </w:rPr>
              <w:t>)</w:t>
            </w:r>
            <w:r w:rsidR="48B34188" w:rsidRPr="0057518E">
              <w:rPr>
                <w:rFonts w:ascii="Times New Roman" w:eastAsia="Verdana" w:hAnsi="Times New Roman" w:cs="Times New Roman"/>
                <w:lang w:bidi="lv-LV"/>
              </w:rPr>
              <w:t>.</w:t>
            </w:r>
            <w:r w:rsidR="48B34188" w:rsidRPr="0057518E">
              <w:rPr>
                <w:rFonts w:ascii="Times New Roman" w:eastAsia="Verdana" w:hAnsi="Times New Roman" w:cs="Times New Roman"/>
              </w:rPr>
              <w:t xml:space="preserve"> </w:t>
            </w:r>
            <w:r w:rsidR="431AA7BE" w:rsidRPr="0057518E">
              <w:rPr>
                <w:rFonts w:ascii="Times New Roman" w:eastAsia="Verdana" w:hAnsi="Times New Roman" w:cs="Times New Roman"/>
                <w:lang w:bidi="lv-LV"/>
              </w:rPr>
              <w:t xml:space="preserve">TPTP versijas izstrādei izveidotā ekspertu darba grupa turpinās darbu arī ieviešanas laikā, izskatot ar TPTP </w:t>
            </w:r>
            <w:r w:rsidR="00E30429" w:rsidRPr="0057518E">
              <w:rPr>
                <w:rFonts w:ascii="Times New Roman" w:eastAsia="Verdana" w:hAnsi="Times New Roman" w:cs="Times New Roman"/>
                <w:lang w:bidi="lv-LV"/>
              </w:rPr>
              <w:t xml:space="preserve">darbību </w:t>
            </w:r>
            <w:r w:rsidR="431AA7BE" w:rsidRPr="0057518E">
              <w:rPr>
                <w:rFonts w:ascii="Times New Roman" w:eastAsia="Verdana" w:hAnsi="Times New Roman" w:cs="Times New Roman"/>
                <w:lang w:bidi="lv-LV"/>
              </w:rPr>
              <w:t xml:space="preserve">ieviešanas sagatavošanu saistītos jautājumus. </w:t>
            </w:r>
            <w:r w:rsidR="5A3A116B" w:rsidRPr="0057518E">
              <w:rPr>
                <w:rFonts w:ascii="Times New Roman" w:eastAsia="Verdana" w:hAnsi="Times New Roman" w:cs="Times New Roman"/>
                <w:lang w:bidi="lv-LV"/>
              </w:rPr>
              <w:t xml:space="preserve">Par </w:t>
            </w:r>
            <w:r w:rsidR="004E12DB" w:rsidRPr="0057518E">
              <w:rPr>
                <w:rFonts w:ascii="Times New Roman" w:eastAsia="Verdana" w:hAnsi="Times New Roman" w:cs="Times New Roman"/>
                <w:lang w:bidi="lv-LV"/>
              </w:rPr>
              <w:t>investīciju virziena darbībām</w:t>
            </w:r>
            <w:r w:rsidR="5A3A116B" w:rsidRPr="0057518E">
              <w:rPr>
                <w:rFonts w:ascii="Times New Roman" w:eastAsia="Verdana" w:hAnsi="Times New Roman" w:cs="Times New Roman"/>
                <w:lang w:bidi="lv-LV"/>
              </w:rPr>
              <w:t xml:space="preserve"> atbildīgās institūcijas katru </w:t>
            </w:r>
            <w:r w:rsidR="48B34188" w:rsidRPr="0057518E">
              <w:rPr>
                <w:rFonts w:ascii="Times New Roman" w:eastAsia="Verdana" w:hAnsi="Times New Roman" w:cs="Times New Roman"/>
                <w:lang w:bidi="lv-LV"/>
              </w:rPr>
              <w:t>gadu un pēc P</w:t>
            </w:r>
            <w:r w:rsidR="005976F1" w:rsidRPr="0057518E">
              <w:rPr>
                <w:rFonts w:ascii="Times New Roman" w:eastAsia="Verdana" w:hAnsi="Times New Roman" w:cs="Times New Roman"/>
                <w:lang w:bidi="lv-LV"/>
              </w:rPr>
              <w:t>rogrammas</w:t>
            </w:r>
            <w:r w:rsidR="48B34188" w:rsidRPr="0057518E">
              <w:rPr>
                <w:rFonts w:ascii="Times New Roman" w:eastAsia="Verdana" w:hAnsi="Times New Roman" w:cs="Times New Roman"/>
                <w:lang w:bidi="lv-LV"/>
              </w:rPr>
              <w:t xml:space="preserve"> noslēgšanas ziņo</w:t>
            </w:r>
            <w:r w:rsidR="5A3A116B" w:rsidRPr="0057518E">
              <w:rPr>
                <w:rFonts w:ascii="Times New Roman" w:eastAsia="Verdana" w:hAnsi="Times New Roman" w:cs="Times New Roman"/>
                <w:lang w:bidi="lv-LV"/>
              </w:rPr>
              <w:t xml:space="preserve"> par </w:t>
            </w:r>
            <w:r w:rsidR="5A3A116B" w:rsidRPr="0057518E">
              <w:rPr>
                <w:rFonts w:ascii="Times New Roman" w:eastAsia="Verdana" w:hAnsi="Times New Roman" w:cs="Times New Roman"/>
                <w:lang w:bidi="lv-LV"/>
              </w:rPr>
              <w:lastRenderedPageBreak/>
              <w:t>rādītājiem</w:t>
            </w:r>
            <w:r w:rsidR="006B3FDC" w:rsidRPr="0057518E">
              <w:rPr>
                <w:rFonts w:ascii="Times New Roman" w:eastAsia="Verdana" w:hAnsi="Times New Roman" w:cs="Times New Roman"/>
                <w:lang w:bidi="lv-LV"/>
              </w:rPr>
              <w:t xml:space="preserve">, </w:t>
            </w:r>
            <w:r w:rsidR="00D13ED6" w:rsidRPr="0057518E">
              <w:rPr>
                <w:rFonts w:ascii="Times New Roman" w:eastAsia="Verdana" w:hAnsi="Times New Roman" w:cs="Times New Roman"/>
                <w:lang w:bidi="lv-LV"/>
              </w:rPr>
              <w:t xml:space="preserve">pārskata </w:t>
            </w:r>
            <w:r w:rsidR="00301C3F" w:rsidRPr="0057518E">
              <w:rPr>
                <w:rFonts w:ascii="Times New Roman" w:eastAsia="Verdana" w:hAnsi="Times New Roman" w:cs="Times New Roman"/>
                <w:lang w:bidi="lv-LV"/>
              </w:rPr>
              <w:t xml:space="preserve">ES fondu ieviešanas </w:t>
            </w:r>
            <w:r w:rsidR="00381800" w:rsidRPr="0057518E">
              <w:rPr>
                <w:rFonts w:ascii="Times New Roman" w:eastAsia="Verdana" w:hAnsi="Times New Roman" w:cs="Times New Roman"/>
                <w:lang w:bidi="lv-LV"/>
              </w:rPr>
              <w:t>izvērtējum</w:t>
            </w:r>
            <w:r w:rsidR="008314DF" w:rsidRPr="0057518E">
              <w:rPr>
                <w:rFonts w:ascii="Times New Roman" w:eastAsia="Verdana" w:hAnsi="Times New Roman" w:cs="Times New Roman"/>
                <w:lang w:bidi="lv-LV"/>
              </w:rPr>
              <w:t>u</w:t>
            </w:r>
            <w:r w:rsidR="00F378A6" w:rsidRPr="0057518E">
              <w:rPr>
                <w:rFonts w:ascii="Times New Roman" w:eastAsia="Verdana" w:hAnsi="Times New Roman" w:cs="Times New Roman"/>
                <w:lang w:bidi="lv-LV"/>
              </w:rPr>
              <w:t xml:space="preserve"> rezultātā</w:t>
            </w:r>
            <w:r w:rsidR="00AC6D50" w:rsidRPr="0057518E">
              <w:rPr>
                <w:rFonts w:ascii="Times New Roman" w:eastAsia="Verdana" w:hAnsi="Times New Roman" w:cs="Times New Roman"/>
                <w:lang w:bidi="lv-LV"/>
              </w:rPr>
              <w:t xml:space="preserve"> identificēto</w:t>
            </w:r>
            <w:r w:rsidR="002F2C9C" w:rsidRPr="0057518E">
              <w:rPr>
                <w:rFonts w:ascii="Times New Roman" w:eastAsia="Verdana" w:hAnsi="Times New Roman" w:cs="Times New Roman"/>
                <w:lang w:bidi="lv-LV"/>
              </w:rPr>
              <w:t xml:space="preserve"> </w:t>
            </w:r>
            <w:r w:rsidR="00F817C0" w:rsidRPr="0057518E">
              <w:rPr>
                <w:rFonts w:ascii="Times New Roman" w:eastAsia="Verdana" w:hAnsi="Times New Roman" w:cs="Times New Roman"/>
                <w:lang w:bidi="lv-LV"/>
              </w:rPr>
              <w:t>ieteikumu</w:t>
            </w:r>
            <w:r w:rsidR="002F2C9C" w:rsidRPr="0057518E">
              <w:rPr>
                <w:rFonts w:ascii="Times New Roman" w:eastAsia="Verdana" w:hAnsi="Times New Roman" w:cs="Times New Roman"/>
                <w:lang w:bidi="lv-LV"/>
              </w:rPr>
              <w:t xml:space="preserve"> ieviešanu</w:t>
            </w:r>
            <w:r w:rsidR="5A3A116B" w:rsidRPr="0057518E">
              <w:rPr>
                <w:rFonts w:ascii="Times New Roman" w:eastAsia="Verdana" w:hAnsi="Times New Roman" w:cs="Times New Roman"/>
                <w:lang w:bidi="lv-LV"/>
              </w:rPr>
              <w:t>. Informācija par ieguldījumiem un sasniegto vērtību attiecīgajos reģionos tiks uzraudzīta valsts</w:t>
            </w:r>
            <w:r w:rsidR="78763715" w:rsidRPr="0057518E">
              <w:rPr>
                <w:rFonts w:ascii="Times New Roman" w:eastAsia="Verdana" w:hAnsi="Times New Roman" w:cs="Times New Roman"/>
                <w:lang w:bidi="lv-LV"/>
              </w:rPr>
              <w:t xml:space="preserve"> un </w:t>
            </w:r>
            <w:r w:rsidR="5A3A116B" w:rsidRPr="0057518E">
              <w:rPr>
                <w:rFonts w:ascii="Times New Roman" w:eastAsia="Verdana" w:hAnsi="Times New Roman" w:cs="Times New Roman"/>
                <w:lang w:bidi="lv-LV"/>
              </w:rPr>
              <w:t>reģionālā līmenī.</w:t>
            </w:r>
            <w:bookmarkStart w:id="4" w:name="_Ref65158437"/>
            <w:bookmarkEnd w:id="4"/>
            <w:r w:rsidR="02C95907" w:rsidRPr="0057518E">
              <w:rPr>
                <w:rFonts w:ascii="Times New Roman" w:eastAsia="Verdana" w:hAnsi="Times New Roman" w:cs="Times New Roman"/>
                <w:lang w:bidi="lv-LV"/>
              </w:rPr>
              <w:t xml:space="preserve"> </w:t>
            </w:r>
          </w:p>
          <w:p w14:paraId="23987850" w14:textId="77777777" w:rsidR="00E02B77" w:rsidRPr="0057518E" w:rsidRDefault="5D49098D" w:rsidP="00F751A6">
            <w:pPr>
              <w:spacing w:before="40" w:after="60" w:line="259" w:lineRule="auto"/>
              <w:ind w:firstLine="720"/>
              <w:rPr>
                <w:rFonts w:ascii="Times New Roman" w:hAnsi="Times New Roman"/>
                <w:szCs w:val="24"/>
                <w:lang w:eastAsia="lv-LV"/>
              </w:rPr>
            </w:pPr>
            <w:r w:rsidRPr="0057518E">
              <w:rPr>
                <w:rFonts w:ascii="Times New Roman" w:eastAsia="Verdana" w:hAnsi="Times New Roman" w:cs="Times New Roman"/>
                <w:color w:val="000000" w:themeColor="text1"/>
              </w:rPr>
              <w:t>L</w:t>
            </w:r>
            <w:r w:rsidR="27A7128A" w:rsidRPr="0057518E">
              <w:rPr>
                <w:rFonts w:ascii="Times New Roman" w:eastAsia="Verdana" w:hAnsi="Times New Roman" w:cs="Times New Roman"/>
                <w:color w:val="000000" w:themeColor="text1"/>
              </w:rPr>
              <w:t>ai nodrošinātu</w:t>
            </w:r>
            <w:r w:rsidR="00EFC007" w:rsidRPr="0057518E">
              <w:rPr>
                <w:rFonts w:ascii="Times New Roman" w:eastAsia="Verdana" w:hAnsi="Times New Roman" w:cs="Times New Roman"/>
                <w:color w:val="000000" w:themeColor="text1"/>
              </w:rPr>
              <w:t xml:space="preserve"> </w:t>
            </w:r>
            <w:r w:rsidR="27A7128A" w:rsidRPr="0057518E">
              <w:rPr>
                <w:rFonts w:ascii="Times New Roman" w:eastAsia="Verdana" w:hAnsi="Times New Roman" w:cs="Times New Roman"/>
                <w:color w:val="000000" w:themeColor="text1"/>
              </w:rPr>
              <w:t>finanšu pārvaldības principiem atbilstošu ES fondu ieviešanu, nacionālajos normatīvajos aktos tiks noteiktas ES fondu vadībā iesaistīto institūciju un finansējuma saņēmēju tiesības un pienākumi, iesaistīto institūciju lēmumu pieņemšanas, apstrīdēšanas un pārsūdzēšanas kārtība, kā arī nosacījumi ES fondu finansējuma piešķiršanai.</w:t>
            </w:r>
            <w:r w:rsidR="30C22B22" w:rsidRPr="0057518E">
              <w:rPr>
                <w:rFonts w:ascii="Times New Roman" w:eastAsia="Verdana" w:hAnsi="Times New Roman" w:cs="Times New Roman"/>
                <w:color w:val="000000" w:themeColor="text1"/>
              </w:rPr>
              <w:t xml:space="preserve"> Nacionālā līmenī tiks izstrādāti MK SAM </w:t>
            </w:r>
            <w:r w:rsidR="27A7128A" w:rsidRPr="0057518E">
              <w:rPr>
                <w:rFonts w:ascii="Times New Roman" w:eastAsia="Verdana" w:hAnsi="Times New Roman" w:cs="Times New Roman"/>
                <w:color w:val="000000" w:themeColor="text1"/>
              </w:rPr>
              <w:t>ieviešanas nosacījumi</w:t>
            </w:r>
            <w:r w:rsidR="00690D27" w:rsidRPr="0057518E">
              <w:rPr>
                <w:rFonts w:ascii="Times New Roman" w:eastAsia="Verdana" w:hAnsi="Times New Roman" w:cs="Times New Roman"/>
                <w:color w:val="000000" w:themeColor="text1"/>
              </w:rPr>
              <w:t>,</w:t>
            </w:r>
            <w:r w:rsidR="7B9AA181" w:rsidRPr="0057518E">
              <w:rPr>
                <w:rFonts w:ascii="Times New Roman" w:eastAsia="Verdana" w:hAnsi="Times New Roman" w:cs="Times New Roman"/>
                <w:color w:val="000000" w:themeColor="text1"/>
              </w:rPr>
              <w:t xml:space="preserve"> un</w:t>
            </w:r>
            <w:r w:rsidR="27A7128A" w:rsidRPr="0057518E">
              <w:rPr>
                <w:rFonts w:ascii="Times New Roman" w:eastAsia="Verdana" w:hAnsi="Times New Roman" w:cs="Times New Roman"/>
                <w:color w:val="000000" w:themeColor="text1"/>
              </w:rPr>
              <w:t xml:space="preserve"> ES fondu UK tiks apstiprināti projektu iesniegumu atlases kritēriji.</w:t>
            </w:r>
            <w:r w:rsidR="00DE7815" w:rsidRPr="0057518E">
              <w:rPr>
                <w:rFonts w:ascii="Times New Roman" w:hAnsi="Times New Roman"/>
                <w:szCs w:val="24"/>
                <w:lang w:eastAsia="lv-LV"/>
              </w:rPr>
              <w:t xml:space="preserve"> </w:t>
            </w:r>
          </w:p>
          <w:p w14:paraId="66DF2C88" w14:textId="363ED5AF" w:rsidR="00555B52" w:rsidRPr="0057518E" w:rsidRDefault="00F62886" w:rsidP="003E1868">
            <w:pPr>
              <w:spacing w:before="40" w:after="60" w:line="259" w:lineRule="auto"/>
              <w:ind w:firstLine="720"/>
              <w:rPr>
                <w:rFonts w:ascii="Times New Roman" w:hAnsi="Times New Roman"/>
                <w:szCs w:val="24"/>
                <w:lang w:eastAsia="lv-LV"/>
              </w:rPr>
            </w:pPr>
            <w:r w:rsidRPr="0057518E">
              <w:rPr>
                <w:rFonts w:ascii="Times New Roman" w:hAnsi="Times New Roman"/>
                <w:szCs w:val="24"/>
                <w:lang w:eastAsia="lv-LV"/>
              </w:rPr>
              <w:t>Saņemts</w:t>
            </w:r>
            <w:r w:rsidR="00DE7815" w:rsidRPr="0057518E">
              <w:rPr>
                <w:rFonts w:ascii="Times New Roman" w:hAnsi="Times New Roman"/>
                <w:szCs w:val="24"/>
                <w:lang w:eastAsia="lv-LV"/>
              </w:rPr>
              <w:t xml:space="preserve"> VPVB saskaņojum</w:t>
            </w:r>
            <w:r w:rsidRPr="0057518E">
              <w:rPr>
                <w:rFonts w:ascii="Times New Roman" w:hAnsi="Times New Roman"/>
                <w:szCs w:val="24"/>
                <w:lang w:eastAsia="lv-LV"/>
              </w:rPr>
              <w:t>s</w:t>
            </w:r>
            <w:r w:rsidR="00DE7815" w:rsidRPr="0057518E">
              <w:rPr>
                <w:rFonts w:ascii="Times New Roman" w:hAnsi="Times New Roman"/>
                <w:szCs w:val="24"/>
                <w:lang w:eastAsia="lv-LV"/>
              </w:rPr>
              <w:t xml:space="preserve">, ka uz TPTP neattiecas prasība </w:t>
            </w:r>
            <w:r w:rsidR="00A43302" w:rsidRPr="0057518E">
              <w:rPr>
                <w:rFonts w:ascii="Times New Roman" w:hAnsi="Times New Roman"/>
                <w:szCs w:val="24"/>
                <w:lang w:eastAsia="lv-LV"/>
              </w:rPr>
              <w:t>par</w:t>
            </w:r>
            <w:r w:rsidR="00DE7815" w:rsidRPr="0057518E">
              <w:rPr>
                <w:rFonts w:ascii="Times New Roman" w:hAnsi="Times New Roman"/>
                <w:szCs w:val="24"/>
                <w:lang w:eastAsia="lv-LV"/>
              </w:rPr>
              <w:t xml:space="preserve"> SIVN procedūru.</w:t>
            </w:r>
            <w:r w:rsidR="00DE7815" w:rsidRPr="0057518E">
              <w:rPr>
                <w:rFonts w:ascii="Times New Roman" w:hAnsi="Times New Roman" w:cs="Times New Roman"/>
              </w:rPr>
              <w:t xml:space="preserve"> </w:t>
            </w:r>
            <w:r w:rsidR="00DE7815" w:rsidRPr="0057518E">
              <w:rPr>
                <w:rFonts w:ascii="Times New Roman" w:hAnsi="Times New Roman"/>
                <w:szCs w:val="24"/>
              </w:rPr>
              <w:t xml:space="preserve"> TPTP pēc būtības vērsts uz pastāvošās klimata politikas īstenošanu </w:t>
            </w:r>
            <w:r w:rsidR="00DE7815" w:rsidRPr="0057518E">
              <w:rPr>
                <w:rFonts w:ascii="Times New Roman" w:hAnsi="Times New Roman"/>
                <w:color w:val="000000"/>
                <w:szCs w:val="24"/>
              </w:rPr>
              <w:t>nevis teritorijas plānošanu</w:t>
            </w:r>
            <w:r w:rsidR="00A43302" w:rsidRPr="0057518E">
              <w:rPr>
                <w:rFonts w:ascii="Times New Roman" w:hAnsi="Times New Roman"/>
                <w:color w:val="000000"/>
                <w:szCs w:val="24"/>
              </w:rPr>
              <w:t>,</w:t>
            </w:r>
            <w:r w:rsidR="00DE7815" w:rsidRPr="0057518E">
              <w:rPr>
                <w:rFonts w:ascii="Times New Roman" w:hAnsi="Times New Roman"/>
                <w:color w:val="000000"/>
                <w:szCs w:val="24"/>
              </w:rPr>
              <w:t xml:space="preserve"> nav secināms, ka investīcijas paredzētas būtiskos jaunos virzienos vai jaunu mērķu sasniegšanai, kas jau nebūtu definēti un vērtēti saistīto nozaru plānošanas dokumentos, kam SIVN </w:t>
            </w:r>
            <w:r w:rsidR="0075157B" w:rsidRPr="0057518E">
              <w:rPr>
                <w:rFonts w:ascii="Times New Roman" w:hAnsi="Times New Roman"/>
                <w:color w:val="000000"/>
                <w:szCs w:val="24"/>
              </w:rPr>
              <w:t xml:space="preserve">ir </w:t>
            </w:r>
            <w:r w:rsidR="00DE7815" w:rsidRPr="0057518E">
              <w:rPr>
                <w:rFonts w:ascii="Times New Roman" w:hAnsi="Times New Roman"/>
                <w:color w:val="000000"/>
                <w:szCs w:val="24"/>
              </w:rPr>
              <w:t>veikts.</w:t>
            </w:r>
          </w:p>
        </w:tc>
      </w:tr>
    </w:tbl>
    <w:p w14:paraId="45211535" w14:textId="77777777" w:rsidR="00672670" w:rsidRPr="0057518E" w:rsidRDefault="00672670" w:rsidP="00C67BB6">
      <w:pPr>
        <w:spacing w:before="120" w:after="120" w:line="240" w:lineRule="auto"/>
        <w:rPr>
          <w:rFonts w:ascii="Times New Roman" w:eastAsia="Verdana" w:hAnsi="Times New Roman" w:cs="Times New Roman"/>
          <w:b/>
          <w:szCs w:val="24"/>
        </w:rPr>
      </w:pPr>
      <w:r w:rsidRPr="0057518E">
        <w:rPr>
          <w:rFonts w:ascii="Times New Roman" w:eastAsia="Verdana" w:hAnsi="Times New Roman" w:cs="Times New Roman"/>
          <w:b/>
          <w:szCs w:val="24"/>
        </w:rPr>
        <w:lastRenderedPageBreak/>
        <w:t>3.3. Koordinācijas un pārraudzības struktūra/struktūras</w:t>
      </w:r>
    </w:p>
    <w:tbl>
      <w:tblPr>
        <w:tblStyle w:val="TableGrid"/>
        <w:tblW w:w="9360" w:type="dxa"/>
        <w:tblLayout w:type="fixed"/>
        <w:tblLook w:val="06A0" w:firstRow="1" w:lastRow="0" w:firstColumn="1" w:lastColumn="0" w:noHBand="1" w:noVBand="1"/>
      </w:tblPr>
      <w:tblGrid>
        <w:gridCol w:w="9360"/>
      </w:tblGrid>
      <w:tr w:rsidR="00672670" w:rsidRPr="0057518E" w14:paraId="319E3D42" w14:textId="77777777" w:rsidTr="00A34F45">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F24717" w14:textId="52AF358C" w:rsidR="00B73C96" w:rsidRPr="0057518E" w:rsidRDefault="2CFF60B5" w:rsidP="0001089C">
            <w:pPr>
              <w:spacing w:before="40" w:after="60" w:line="259" w:lineRule="auto"/>
              <w:ind w:firstLine="740"/>
              <w:rPr>
                <w:rFonts w:ascii="Times New Roman" w:eastAsia="Verdana" w:hAnsi="Times New Roman" w:cs="Times New Roman"/>
                <w:color w:val="000000" w:themeColor="text1"/>
                <w:lang w:bidi="lv-LV"/>
              </w:rPr>
            </w:pPr>
            <w:bookmarkStart w:id="5" w:name="_Hlk113868063"/>
            <w:r w:rsidRPr="0057518E">
              <w:rPr>
                <w:rFonts w:ascii="Times New Roman" w:eastAsia="Verdana" w:hAnsi="Times New Roman" w:cs="Times New Roman"/>
                <w:color w:val="000000" w:themeColor="text1"/>
                <w:lang w:bidi="lv-LV"/>
              </w:rPr>
              <w:t>Partnerība TPTP versijas izstrādei</w:t>
            </w:r>
            <w:r w:rsidR="00C44EE8" w:rsidRPr="0057518E">
              <w:rPr>
                <w:rFonts w:ascii="Times New Roman" w:eastAsia="Verdana" w:hAnsi="Times New Roman" w:cs="Times New Roman"/>
                <w:color w:val="000000" w:themeColor="text1"/>
                <w:lang w:bidi="lv-LV"/>
              </w:rPr>
              <w:t xml:space="preserve"> organizēta</w:t>
            </w:r>
            <w:r w:rsidR="5D73AB62" w:rsidRPr="0057518E">
              <w:rPr>
                <w:rFonts w:ascii="Times New Roman" w:eastAsia="Verdana" w:hAnsi="Times New Roman" w:cs="Times New Roman"/>
                <w:color w:val="000000" w:themeColor="text1"/>
                <w:lang w:bidi="lv-LV"/>
              </w:rPr>
              <w:t xml:space="preserve"> </w:t>
            </w:r>
            <w:r w:rsidR="3D375226" w:rsidRPr="0057518E">
              <w:rPr>
                <w:rFonts w:ascii="Times New Roman" w:eastAsia="Verdana" w:hAnsi="Times New Roman" w:cs="Times New Roman"/>
                <w:color w:val="000000" w:themeColor="text1"/>
                <w:lang w:bidi="lv-LV"/>
              </w:rPr>
              <w:t>vairāk</w:t>
            </w:r>
            <w:r w:rsidR="063AFD22" w:rsidRPr="0057518E">
              <w:rPr>
                <w:rFonts w:ascii="Times New Roman" w:eastAsia="Verdana" w:hAnsi="Times New Roman" w:cs="Times New Roman"/>
                <w:color w:val="000000" w:themeColor="text1"/>
                <w:lang w:bidi="lv-LV"/>
              </w:rPr>
              <w:t>os</w:t>
            </w:r>
            <w:r w:rsidR="3D375226" w:rsidRPr="0057518E">
              <w:rPr>
                <w:rFonts w:ascii="Times New Roman" w:eastAsia="Verdana" w:hAnsi="Times New Roman" w:cs="Times New Roman"/>
                <w:color w:val="000000" w:themeColor="text1"/>
                <w:lang w:bidi="lv-LV"/>
              </w:rPr>
              <w:t xml:space="preserve"> </w:t>
            </w:r>
            <w:r w:rsidR="156947FF" w:rsidRPr="0057518E">
              <w:rPr>
                <w:rFonts w:ascii="Times New Roman" w:eastAsia="Verdana" w:hAnsi="Times New Roman" w:cs="Times New Roman"/>
                <w:color w:val="000000" w:themeColor="text1"/>
                <w:lang w:bidi="lv-LV"/>
              </w:rPr>
              <w:t>līmeņ</w:t>
            </w:r>
            <w:r w:rsidR="4044BE80" w:rsidRPr="0057518E">
              <w:rPr>
                <w:rFonts w:ascii="Times New Roman" w:eastAsia="Verdana" w:hAnsi="Times New Roman" w:cs="Times New Roman"/>
                <w:color w:val="000000" w:themeColor="text1"/>
                <w:lang w:bidi="lv-LV"/>
              </w:rPr>
              <w:t>os</w:t>
            </w:r>
            <w:r w:rsidR="00C44EE8" w:rsidRPr="0057518E">
              <w:rPr>
                <w:rFonts w:ascii="Times New Roman" w:eastAsia="Verdana" w:hAnsi="Times New Roman" w:cs="Times New Roman"/>
                <w:color w:val="000000" w:themeColor="text1"/>
                <w:lang w:bidi="lv-LV"/>
              </w:rPr>
              <w:t xml:space="preserve"> (skat.</w:t>
            </w:r>
            <w:r w:rsidR="005E7AB1" w:rsidRPr="0057518E">
              <w:rPr>
                <w:rFonts w:ascii="Times New Roman" w:eastAsia="Verdana" w:hAnsi="Times New Roman" w:cs="Times New Roman"/>
                <w:color w:val="000000" w:themeColor="text1"/>
                <w:lang w:bidi="lv-LV"/>
              </w:rPr>
              <w:t>3</w:t>
            </w:r>
            <w:r w:rsidR="00776589" w:rsidRPr="0057518E">
              <w:rPr>
                <w:rFonts w:ascii="Times New Roman" w:eastAsia="Verdana" w:hAnsi="Times New Roman" w:cs="Times New Roman"/>
                <w:color w:val="000000" w:themeColor="text1"/>
                <w:lang w:bidi="lv-LV"/>
              </w:rPr>
              <w:t>5</w:t>
            </w:r>
            <w:r w:rsidR="6BFD14E6" w:rsidRPr="0057518E">
              <w:rPr>
                <w:rFonts w:ascii="Times New Roman" w:eastAsia="Verdana" w:hAnsi="Times New Roman" w:cs="Times New Roman"/>
                <w:color w:val="000000" w:themeColor="text1"/>
                <w:lang w:bidi="lv-LV"/>
              </w:rPr>
              <w:t>.piel</w:t>
            </w:r>
            <w:r w:rsidR="00CA0A96" w:rsidRPr="0057518E">
              <w:rPr>
                <w:rFonts w:ascii="Times New Roman" w:eastAsia="Verdana" w:hAnsi="Times New Roman" w:cs="Times New Roman"/>
                <w:color w:val="000000" w:themeColor="text1"/>
                <w:lang w:bidi="lv-LV"/>
              </w:rPr>
              <w:t>.</w:t>
            </w:r>
            <w:r w:rsidR="00C44EE8" w:rsidRPr="0057518E">
              <w:rPr>
                <w:rFonts w:ascii="Times New Roman" w:eastAsia="Verdana" w:hAnsi="Times New Roman" w:cs="Times New Roman"/>
                <w:color w:val="000000" w:themeColor="text1"/>
                <w:lang w:bidi="lv-LV"/>
              </w:rPr>
              <w:t>)</w:t>
            </w:r>
            <w:r w:rsidRPr="0057518E">
              <w:rPr>
                <w:rFonts w:ascii="Times New Roman" w:eastAsia="Verdana" w:hAnsi="Times New Roman" w:cs="Times New Roman"/>
                <w:color w:val="000000" w:themeColor="text1"/>
                <w:lang w:bidi="lv-LV"/>
              </w:rPr>
              <w:t xml:space="preserve"> p</w:t>
            </w:r>
            <w:r w:rsidR="0084245D" w:rsidRPr="0057518E">
              <w:rPr>
                <w:rFonts w:ascii="Times New Roman" w:eastAsia="Verdana" w:hAnsi="Times New Roman" w:cs="Times New Roman"/>
                <w:color w:val="000000" w:themeColor="text1"/>
                <w:lang w:bidi="lv-LV"/>
              </w:rPr>
              <w:t xml:space="preserve">ēc </w:t>
            </w:r>
            <w:r w:rsidRPr="0057518E">
              <w:rPr>
                <w:rFonts w:ascii="Times New Roman" w:eastAsia="Verdana" w:hAnsi="Times New Roman" w:cs="Times New Roman"/>
                <w:color w:val="000000" w:themeColor="text1"/>
                <w:lang w:bidi="lv-LV"/>
              </w:rPr>
              <w:t>nacionālajo</w:t>
            </w:r>
            <w:r w:rsidR="0084245D" w:rsidRPr="0057518E">
              <w:rPr>
                <w:rFonts w:ascii="Times New Roman" w:eastAsia="Verdana" w:hAnsi="Times New Roman" w:cs="Times New Roman"/>
                <w:color w:val="000000" w:themeColor="text1"/>
                <w:lang w:bidi="lv-LV"/>
              </w:rPr>
              <w:t>s</w:t>
            </w:r>
            <w:r w:rsidRPr="0057518E">
              <w:rPr>
                <w:rFonts w:ascii="Times New Roman" w:eastAsia="Verdana" w:hAnsi="Times New Roman" w:cs="Times New Roman"/>
                <w:color w:val="000000" w:themeColor="text1"/>
                <w:lang w:bidi="lv-LV"/>
              </w:rPr>
              <w:t xml:space="preserve"> ties</w:t>
            </w:r>
            <w:r w:rsidR="00C44EE8" w:rsidRPr="0057518E">
              <w:rPr>
                <w:rFonts w:ascii="Times New Roman" w:eastAsia="Verdana" w:hAnsi="Times New Roman" w:cs="Times New Roman"/>
                <w:color w:val="000000" w:themeColor="text1"/>
                <w:lang w:bidi="lv-LV"/>
              </w:rPr>
              <w:t>ību aktos noteiktajām prasībām</w:t>
            </w:r>
            <w:r w:rsidR="7AB635F4" w:rsidRPr="0057518E">
              <w:rPr>
                <w:rFonts w:ascii="Times New Roman" w:eastAsia="Verdana" w:hAnsi="Times New Roman" w:cs="Times New Roman"/>
                <w:color w:val="000000" w:themeColor="text1"/>
                <w:lang w:bidi="lv-LV"/>
              </w:rPr>
              <w:t>.</w:t>
            </w:r>
            <w:r w:rsidR="360DF39C" w:rsidRPr="0057518E">
              <w:rPr>
                <w:rFonts w:ascii="Times New Roman" w:eastAsia="Verdana" w:hAnsi="Times New Roman" w:cs="Times New Roman"/>
                <w:color w:val="000000" w:themeColor="text1"/>
                <w:lang w:bidi="lv-LV"/>
              </w:rPr>
              <w:t xml:space="preserve"> </w:t>
            </w:r>
            <w:r w:rsidR="77E17C63" w:rsidRPr="0057518E">
              <w:rPr>
                <w:rFonts w:ascii="Times New Roman" w:eastAsia="Verdana" w:hAnsi="Times New Roman" w:cs="Times New Roman"/>
                <w:color w:val="000000" w:themeColor="text1"/>
                <w:lang w:bidi="lv-LV"/>
              </w:rPr>
              <w:t xml:space="preserve">FM ir atbildīga par TPTP izstrādes procesa pārraudzību, projektu </w:t>
            </w:r>
            <w:r w:rsidR="00854293" w:rsidRPr="0057518E">
              <w:rPr>
                <w:rFonts w:ascii="Times New Roman" w:eastAsia="Verdana" w:hAnsi="Times New Roman" w:cs="Times New Roman"/>
                <w:color w:val="000000" w:themeColor="text1"/>
                <w:lang w:bidi="lv-LV"/>
              </w:rPr>
              <w:t xml:space="preserve">iesniegumu </w:t>
            </w:r>
            <w:r w:rsidR="77E17C63" w:rsidRPr="0057518E">
              <w:rPr>
                <w:rFonts w:ascii="Times New Roman" w:eastAsia="Verdana" w:hAnsi="Times New Roman" w:cs="Times New Roman"/>
                <w:color w:val="000000" w:themeColor="text1"/>
                <w:lang w:bidi="lv-LV"/>
              </w:rPr>
              <w:t xml:space="preserve">vērtēšanas kritēriju un to piemērošanas metodikas, kā arī konkrētu atbalsta mērķu īstenošanas nosacījumu pilnveidi. </w:t>
            </w:r>
            <w:r w:rsidR="77E17C63" w:rsidRPr="0057518E">
              <w:rPr>
                <w:rFonts w:ascii="Times New Roman" w:eastAsia="Verdana" w:hAnsi="Times New Roman" w:cs="Times New Roman"/>
              </w:rPr>
              <w:t>TPTP izstrādes</w:t>
            </w:r>
            <w:r w:rsidR="006D671C" w:rsidRPr="0057518E">
              <w:rPr>
                <w:rFonts w:ascii="Times New Roman" w:eastAsia="Verdana" w:hAnsi="Times New Roman" w:cs="Times New Roman"/>
              </w:rPr>
              <w:t>, ieviešanas un īstenošanas</w:t>
            </w:r>
            <w:r w:rsidR="77E17C63" w:rsidRPr="0057518E">
              <w:rPr>
                <w:rFonts w:ascii="Times New Roman" w:eastAsia="Verdana" w:hAnsi="Times New Roman" w:cs="Times New Roman"/>
              </w:rPr>
              <w:t xml:space="preserve"> ekspertu darba grupu vada VARAM</w:t>
            </w:r>
            <w:r w:rsidR="00671EA8" w:rsidRPr="0057518E">
              <w:rPr>
                <w:rFonts w:ascii="Times New Roman" w:eastAsia="Verdana" w:hAnsi="Times New Roman" w:cs="Times New Roman"/>
              </w:rPr>
              <w:t>,</w:t>
            </w:r>
            <w:r w:rsidR="77E17C63" w:rsidRPr="0057518E">
              <w:rPr>
                <w:rFonts w:ascii="Times New Roman" w:eastAsia="Verdana" w:hAnsi="Times New Roman" w:cs="Times New Roman"/>
                <w:color w:val="000000" w:themeColor="text1"/>
                <w:lang w:bidi="lv-LV"/>
              </w:rPr>
              <w:t xml:space="preserve"> un </w:t>
            </w:r>
            <w:r w:rsidR="77E17C63" w:rsidRPr="0057518E">
              <w:rPr>
                <w:rFonts w:ascii="Times New Roman" w:eastAsia="Verdana" w:hAnsi="Times New Roman" w:cs="Times New Roman"/>
              </w:rPr>
              <w:t>tajā piedalās citu ar TPTP saistīto jomu pārstāvji</w:t>
            </w:r>
            <w:r w:rsidR="00870020" w:rsidRPr="0057518E">
              <w:rPr>
                <w:rFonts w:ascii="Times New Roman" w:eastAsia="Verdana" w:hAnsi="Times New Roman" w:cs="Times New Roman"/>
              </w:rPr>
              <w:t xml:space="preserve">. </w:t>
            </w:r>
            <w:r w:rsidR="77E17C63" w:rsidRPr="0057518E">
              <w:rPr>
                <w:rFonts w:ascii="Times New Roman" w:eastAsia="Verdana" w:hAnsi="Times New Roman" w:cs="Times New Roman"/>
              </w:rPr>
              <w:t>Ekspertu darba grupa sagatavo priekšlikumu TPTP saturam, par kuru nepieciešams politiski vienoties</w:t>
            </w:r>
            <w:r w:rsidR="000741C5" w:rsidRPr="0057518E">
              <w:rPr>
                <w:rFonts w:ascii="Times New Roman" w:eastAsia="Verdana" w:hAnsi="Times New Roman" w:cs="Times New Roman"/>
              </w:rPr>
              <w:t xml:space="preserve">, </w:t>
            </w:r>
            <w:r w:rsidR="002C557E" w:rsidRPr="0057518E">
              <w:rPr>
                <w:rFonts w:ascii="Times New Roman" w:eastAsia="Verdana" w:hAnsi="Times New Roman" w:cs="Times New Roman"/>
              </w:rPr>
              <w:t xml:space="preserve">sniedz ieteikumus </w:t>
            </w:r>
            <w:r w:rsidR="00F549AD" w:rsidRPr="0057518E">
              <w:rPr>
                <w:rFonts w:ascii="Times New Roman" w:eastAsia="Verdana" w:hAnsi="Times New Roman" w:cs="Times New Roman"/>
              </w:rPr>
              <w:t>atbalsta kritēriju noteikšanai</w:t>
            </w:r>
            <w:r w:rsidR="77E17C63" w:rsidRPr="0057518E">
              <w:rPr>
                <w:rFonts w:ascii="Times New Roman" w:eastAsia="Verdana" w:hAnsi="Times New Roman" w:cs="Times New Roman"/>
              </w:rPr>
              <w:t xml:space="preserve">. </w:t>
            </w:r>
            <w:r w:rsidR="0016794F" w:rsidRPr="0057518E">
              <w:rPr>
                <w:rFonts w:ascii="Times New Roman" w:eastAsia="Verdana" w:hAnsi="Times New Roman" w:cs="Times New Roman"/>
              </w:rPr>
              <w:t>P</w:t>
            </w:r>
            <w:r w:rsidR="77E17C63" w:rsidRPr="0057518E">
              <w:rPr>
                <w:rFonts w:ascii="Times New Roman" w:eastAsia="Verdana" w:hAnsi="Times New Roman" w:cs="Times New Roman"/>
                <w:color w:val="000000" w:themeColor="text1"/>
                <w:lang w:bidi="lv-LV"/>
              </w:rPr>
              <w:t>lānošanas reģionu administrācijas vada reģionālās darba grupas, kas izveidotas plānošanas reģion</w:t>
            </w:r>
            <w:r w:rsidR="00E5582A" w:rsidRPr="0057518E">
              <w:rPr>
                <w:rFonts w:ascii="Times New Roman" w:eastAsia="Verdana" w:hAnsi="Times New Roman" w:cs="Times New Roman"/>
                <w:color w:val="000000" w:themeColor="text1"/>
                <w:lang w:bidi="lv-LV"/>
              </w:rPr>
              <w:t>u</w:t>
            </w:r>
            <w:r w:rsidR="77E17C63" w:rsidRPr="0057518E">
              <w:rPr>
                <w:rFonts w:ascii="Times New Roman" w:eastAsia="Verdana" w:hAnsi="Times New Roman" w:cs="Times New Roman"/>
                <w:color w:val="000000" w:themeColor="text1"/>
                <w:lang w:bidi="lv-LV"/>
              </w:rPr>
              <w:t xml:space="preserve"> attīstības programmu izstrādei.</w:t>
            </w:r>
          </w:p>
        </w:tc>
      </w:tr>
      <w:bookmarkEnd w:id="5"/>
    </w:tbl>
    <w:p w14:paraId="40B7BF44" w14:textId="77777777" w:rsidR="002C1439" w:rsidRPr="0057518E" w:rsidRDefault="002C1439" w:rsidP="00C67BB6">
      <w:pPr>
        <w:spacing w:before="120" w:after="120" w:line="240" w:lineRule="auto"/>
        <w:ind w:left="720"/>
        <w:rPr>
          <w:rFonts w:cs="Verdana"/>
          <w:i/>
        </w:rPr>
        <w:sectPr w:rsidR="002C1439" w:rsidRPr="0057518E" w:rsidSect="00ED1089">
          <w:headerReference w:type="default" r:id="rId12"/>
          <w:footerReference w:type="default" r:id="rId13"/>
          <w:headerReference w:type="first" r:id="rId14"/>
          <w:footerReference w:type="first" r:id="rId15"/>
          <w:pgSz w:w="12240" w:h="15840"/>
          <w:pgMar w:top="567" w:right="1440" w:bottom="1135" w:left="1440" w:header="720" w:footer="558" w:gutter="0"/>
          <w:cols w:space="720"/>
          <w:titlePg/>
          <w:docGrid w:linePitch="360"/>
        </w:sectPr>
      </w:pPr>
    </w:p>
    <w:p w14:paraId="0F64B270" w14:textId="16FEB176" w:rsidR="00A43DAC" w:rsidRPr="0057518E" w:rsidRDefault="00A43DAC" w:rsidP="00C67BB6">
      <w:pPr>
        <w:spacing w:before="120" w:after="120" w:line="240" w:lineRule="auto"/>
        <w:ind w:left="851" w:hanging="851"/>
        <w:jc w:val="center"/>
        <w:rPr>
          <w:rFonts w:ascii="Times New Roman" w:hAnsi="Times New Roman" w:cs="Times New Roman"/>
          <w:b/>
          <w:sz w:val="28"/>
          <w:szCs w:val="28"/>
        </w:rPr>
      </w:pPr>
      <w:r w:rsidRPr="0057518E">
        <w:rPr>
          <w:rFonts w:ascii="Times New Roman" w:hAnsi="Times New Roman" w:cs="Times New Roman"/>
          <w:b/>
          <w:sz w:val="28"/>
          <w:szCs w:val="28"/>
        </w:rPr>
        <w:lastRenderedPageBreak/>
        <w:t>4. PROGRAMMĀM RAKSTURĪGIE IZNĀKUMA VAI REZULTĀTU RĀDĪTĀJI</w:t>
      </w:r>
    </w:p>
    <w:p w14:paraId="7F374CF9" w14:textId="2F62D5C6" w:rsidR="00561538" w:rsidRPr="0057518E" w:rsidRDefault="00635D3B" w:rsidP="009732DB">
      <w:pPr>
        <w:spacing w:before="120" w:after="120" w:line="240" w:lineRule="auto"/>
        <w:rPr>
          <w:rFonts w:ascii="Times New Roman" w:hAnsi="Times New Roman" w:cs="Times New Roman"/>
          <w:i/>
          <w:sz w:val="18"/>
          <w:szCs w:val="18"/>
        </w:rPr>
      </w:pPr>
      <w:r w:rsidRPr="0057518E">
        <w:rPr>
          <w:rFonts w:ascii="Times New Roman" w:hAnsi="Times New Roman" w:cs="Times New Roman"/>
          <w:sz w:val="18"/>
          <w:szCs w:val="18"/>
        </w:rPr>
        <w:t>Atsauce: 12. panta 1. punkts</w:t>
      </w:r>
      <w:r w:rsidRPr="0057518E">
        <w:rPr>
          <w:rFonts w:ascii="Times New Roman" w:hAnsi="Times New Roman" w:cs="Times New Roman"/>
          <w:i/>
          <w:sz w:val="18"/>
          <w:szCs w:val="18"/>
        </w:rPr>
        <w:t xml:space="preserve"> (Kopējos iznākuma un rezultātu rādītājus, kas norādīti III pielikumā, un, ja tas ir pienācīgi pamatots taisnīgas pārkārtošanās teritoriālajā plānā, programmai raksturīgos iznākuma un rezultātu rādītājus izmanto saskaņā ar Regulas (ES) .../... [jaunā KNR] [16. panta 1. punkta otrās daļas a) punktu], [22. panta 3. punkta d) apakšpunkta ii) punktu] un [42. panta 2. punkta b) apakšpunktu]).</w:t>
      </w:r>
    </w:p>
    <w:tbl>
      <w:tblPr>
        <w:tblStyle w:val="TableGrid"/>
        <w:tblW w:w="0" w:type="auto"/>
        <w:tblLook w:val="04A0" w:firstRow="1" w:lastRow="0" w:firstColumn="1" w:lastColumn="0" w:noHBand="0" w:noVBand="1"/>
      </w:tblPr>
      <w:tblGrid>
        <w:gridCol w:w="13455"/>
      </w:tblGrid>
      <w:tr w:rsidR="00F3578A" w:rsidRPr="0057518E" w14:paraId="3ADC873C" w14:textId="77777777" w:rsidTr="00CC1D16">
        <w:trPr>
          <w:trHeight w:val="1266"/>
        </w:trPr>
        <w:tc>
          <w:tcPr>
            <w:tcW w:w="13455" w:type="dxa"/>
          </w:tcPr>
          <w:p w14:paraId="40DD27C0" w14:textId="72F40A82" w:rsidR="003442B2" w:rsidRPr="0057518E" w:rsidRDefault="003442B2" w:rsidP="00CC1D16">
            <w:pPr>
              <w:ind w:firstLine="601"/>
              <w:rPr>
                <w:rFonts w:ascii="Times New Roman" w:hAnsi="Times New Roman" w:cs="Times New Roman"/>
                <w:iCs/>
                <w:szCs w:val="24"/>
              </w:rPr>
            </w:pPr>
            <w:r w:rsidRPr="0057518E">
              <w:rPr>
                <w:rFonts w:ascii="Times New Roman" w:hAnsi="Times New Roman" w:cs="Times New Roman"/>
                <w:iCs/>
                <w:szCs w:val="24"/>
              </w:rPr>
              <w:t>Plānojot TPF ieguldījumus, tika izvēlēti tādi specifiskie programmas iznākuma un rezultāta rādītāji, kas visatbilstošāk atspoguļotu sagaidāmos risinājumus un rezultātus, ņemot vērā TPTP iekļautās darbības un pasākumus.</w:t>
            </w:r>
          </w:p>
          <w:p w14:paraId="7F4AD048" w14:textId="59CCCA33" w:rsidR="003442B2" w:rsidRPr="0057518E" w:rsidRDefault="003442B2" w:rsidP="00CC1D16">
            <w:pPr>
              <w:ind w:firstLine="601"/>
              <w:rPr>
                <w:rFonts w:ascii="Times New Roman" w:hAnsi="Times New Roman" w:cs="Times New Roman"/>
                <w:iCs/>
                <w:szCs w:val="24"/>
              </w:rPr>
            </w:pPr>
            <w:r w:rsidRPr="0057518E">
              <w:rPr>
                <w:rFonts w:ascii="Times New Roman" w:hAnsi="Times New Roman" w:cs="Times New Roman"/>
                <w:iCs/>
                <w:szCs w:val="24"/>
              </w:rPr>
              <w:t xml:space="preserve">TPTP pasākumu īstenošanas rezultātā būtiski panākt SEG emisiju samazinājumu. Ņemot vērā, ka TPTP ietvaros plānotas investīcijas vēsturisko kūdras ieguves vietu rekultivācijas, </w:t>
            </w:r>
            <w:r w:rsidR="00E3644A" w:rsidRPr="0057518E">
              <w:rPr>
                <w:rFonts w:ascii="Times New Roman" w:hAnsi="Times New Roman" w:cs="Times New Roman"/>
                <w:iCs/>
                <w:szCs w:val="24"/>
              </w:rPr>
              <w:t>ZIZI</w:t>
            </w:r>
            <w:r w:rsidR="006561AD" w:rsidRPr="0057518E">
              <w:rPr>
                <w:rFonts w:ascii="Times New Roman" w:hAnsi="Times New Roman" w:cs="Times New Roman"/>
                <w:iCs/>
                <w:szCs w:val="24"/>
              </w:rPr>
              <w:t>M</w:t>
            </w:r>
            <w:r w:rsidR="00E3644A" w:rsidRPr="0057518E">
              <w:rPr>
                <w:rFonts w:ascii="Times New Roman" w:hAnsi="Times New Roman" w:cs="Times New Roman"/>
                <w:iCs/>
                <w:szCs w:val="24"/>
              </w:rPr>
              <w:t>M</w:t>
            </w:r>
            <w:r w:rsidR="001E1228" w:rsidRPr="0057518E">
              <w:rPr>
                <w:rFonts w:ascii="Times New Roman" w:hAnsi="Times New Roman" w:cs="Times New Roman"/>
                <w:iCs/>
                <w:szCs w:val="24"/>
              </w:rPr>
              <w:t xml:space="preserve"> </w:t>
            </w:r>
            <w:r w:rsidRPr="0057518E">
              <w:rPr>
                <w:rFonts w:ascii="Times New Roman" w:hAnsi="Times New Roman" w:cs="Times New Roman"/>
                <w:iCs/>
                <w:szCs w:val="24"/>
              </w:rPr>
              <w:t>sektora kūdras nozares pasākumiem, kur SEG emisiju samazinājums un CO</w:t>
            </w:r>
            <w:r w:rsidRPr="0057518E">
              <w:rPr>
                <w:rFonts w:ascii="Times New Roman" w:hAnsi="Times New Roman" w:cs="Times New Roman"/>
                <w:iCs/>
                <w:szCs w:val="24"/>
                <w:vertAlign w:val="subscript"/>
              </w:rPr>
              <w:t>2</w:t>
            </w:r>
            <w:r w:rsidRPr="0057518E">
              <w:rPr>
                <w:rFonts w:ascii="Times New Roman" w:hAnsi="Times New Roman" w:cs="Times New Roman"/>
                <w:iCs/>
                <w:szCs w:val="24"/>
              </w:rPr>
              <w:t xml:space="preserve"> piesaiste vistiešāk raksturo investīciju efektivitāti klimatneitralitātes mērķu sasniegšanas kontekstā, izvēlēts tāds nacionālais rādītājs, lai varētu novērtēt CO</w:t>
            </w:r>
            <w:r w:rsidRPr="0057518E">
              <w:rPr>
                <w:rFonts w:ascii="Times New Roman" w:hAnsi="Times New Roman" w:cs="Times New Roman"/>
                <w:iCs/>
                <w:szCs w:val="24"/>
                <w:vertAlign w:val="subscript"/>
              </w:rPr>
              <w:t>2</w:t>
            </w:r>
            <w:r w:rsidRPr="0057518E">
              <w:rPr>
                <w:rFonts w:ascii="Times New Roman" w:hAnsi="Times New Roman" w:cs="Times New Roman"/>
                <w:iCs/>
                <w:szCs w:val="24"/>
              </w:rPr>
              <w:t xml:space="preserve"> emisiju samazinājumu.  Vienlaikus, atbalstot komersantus un veicinot to energoefektivitātes kapacitātes attīstību, tiks novērtēts arī sasniegtais SEG</w:t>
            </w:r>
            <w:r w:rsidR="002E6DCD" w:rsidRPr="0057518E">
              <w:rPr>
                <w:rFonts w:ascii="Times New Roman" w:hAnsi="Times New Roman" w:cs="Times New Roman"/>
                <w:iCs/>
                <w:szCs w:val="24"/>
              </w:rPr>
              <w:t xml:space="preserve"> emisiju</w:t>
            </w:r>
            <w:r w:rsidRPr="0057518E">
              <w:rPr>
                <w:rFonts w:ascii="Times New Roman" w:hAnsi="Times New Roman" w:cs="Times New Roman"/>
                <w:iCs/>
                <w:szCs w:val="24"/>
              </w:rPr>
              <w:t xml:space="preserve"> ietaupījums.</w:t>
            </w:r>
          </w:p>
          <w:p w14:paraId="55AF8846" w14:textId="77777777" w:rsidR="003442B2" w:rsidRPr="0057518E" w:rsidRDefault="003442B2" w:rsidP="00CC1D16">
            <w:pPr>
              <w:ind w:firstLine="601"/>
              <w:rPr>
                <w:rFonts w:ascii="Times New Roman" w:hAnsi="Times New Roman" w:cs="Times New Roman"/>
                <w:iCs/>
                <w:szCs w:val="24"/>
              </w:rPr>
            </w:pPr>
            <w:r w:rsidRPr="0057518E">
              <w:rPr>
                <w:rFonts w:ascii="Times New Roman" w:hAnsi="Times New Roman" w:cs="Times New Roman"/>
                <w:iCs/>
                <w:szCs w:val="24"/>
              </w:rPr>
              <w:t>TPTP pasākumu īstenošanas ietvaros tiks vērtēti arī veiktie ieguldījumi degradētajās ekosistēmās,  kuras ir pasliktinājušās vai tām nodarīts kaitējums, tās atjaunojot, attīrot un atveseļojot. Investīcijas paredz esošu ES nozīmes purvu dzīvotņu kvalitātes uzlabošanu un atjaunošanu sugu populāciju un biotopu saglabāšanai un uzturēšanai īpaši aizsargājamās dabas teritorijās vai vēsturisko kūdras ieguves vietu renaturalizāciju.</w:t>
            </w:r>
          </w:p>
          <w:p w14:paraId="3E9618AC" w14:textId="77777777" w:rsidR="003442B2" w:rsidRPr="0057518E" w:rsidRDefault="003442B2" w:rsidP="00CC1D16">
            <w:pPr>
              <w:ind w:firstLine="601"/>
              <w:rPr>
                <w:rFonts w:ascii="Times New Roman" w:hAnsi="Times New Roman" w:cs="Times New Roman"/>
                <w:iCs/>
                <w:szCs w:val="24"/>
              </w:rPr>
            </w:pPr>
            <w:r w:rsidRPr="0057518E">
              <w:rPr>
                <w:rFonts w:ascii="Times New Roman" w:hAnsi="Times New Roman" w:cs="Times New Roman"/>
                <w:iCs/>
                <w:szCs w:val="24"/>
              </w:rPr>
              <w:t>Ar mērķi stimulēt uzņēmumus veidot jaunas ražotnes vai pāriet uz klimatam draudzīgāku ražošanu un pakalpojumu sniegšanu,  plānots komplekss atbalsts ne tikai uzņēmējdarbības teritoriju attīstībai, ļaujot uzņēmumam privātos finanšu resursus novirzīt jaunām investīcijām sava biznesa attīstībā un darba vietu radīšanā, bet vienlaikus ekonomikas pārkārtošanas rezultātā ir plānots veicināt  ietekmēto darbinieku iekļaušanos darba tirgū, uzlabojot pakalpojumu un nodarbinātības iespēju pieejamību un sasniedzamību, kas veicinās pašvaldību funkciju īstenošanu, un nodrošinot uzņēmumus ar nepieciešamo augstākas kvalifikācijas darbaspēku, TPTP ietvaros sniedzot atbalstu darbinieku kvalifikācijas ieguvei, kvalifikācijas paaugstināšanai vai pārkvalifikācijai, vairot zināšanas par klimatneitrāliem risinājumiem, nodrošināt vietējā līmenī nepieciešamās zināšanas un prasmes par transformācijas nepieciešamību un ietekmi uz teritoriju, sekmējot sociāli ekonomisko attīstību un sociālekonomisko seku mazināšanu saistībā ar klimata pārmaiņām, t.sk. kontekstā ar kūdras nozares pārkārtošanos, paredzot attiecīgus sasniedzamos rādītājus, lai novērtētu investīciju ietekmi.</w:t>
            </w:r>
          </w:p>
          <w:p w14:paraId="2CC5C9D4" w14:textId="708D2849" w:rsidR="00F3578A" w:rsidRPr="0057518E" w:rsidRDefault="003442B2" w:rsidP="00CC1D16">
            <w:pPr>
              <w:ind w:firstLine="601"/>
              <w:rPr>
                <w:rFonts w:ascii="Times New Roman" w:hAnsi="Times New Roman" w:cs="Times New Roman"/>
                <w:i/>
                <w:sz w:val="18"/>
                <w:szCs w:val="18"/>
              </w:rPr>
            </w:pPr>
            <w:r w:rsidRPr="0057518E">
              <w:rPr>
                <w:rFonts w:ascii="Times New Roman" w:hAnsi="Times New Roman" w:cs="Times New Roman"/>
                <w:iCs/>
                <w:szCs w:val="24"/>
              </w:rPr>
              <w:t xml:space="preserve">Papildu </w:t>
            </w:r>
            <w:r w:rsidR="002E6DCD" w:rsidRPr="0057518E">
              <w:rPr>
                <w:rFonts w:ascii="Times New Roman" w:hAnsi="Times New Roman" w:cs="Times New Roman"/>
                <w:iCs/>
                <w:szCs w:val="24"/>
              </w:rPr>
              <w:t xml:space="preserve">specifiskie programmas </w:t>
            </w:r>
            <w:r w:rsidRPr="0057518E">
              <w:rPr>
                <w:rFonts w:ascii="Times New Roman" w:hAnsi="Times New Roman" w:cs="Times New Roman"/>
                <w:iCs/>
                <w:szCs w:val="24"/>
              </w:rPr>
              <w:t>rādītāji ir nepieciešami, lai novērtētu arī plānotās investīcijas pētniecības, attīstības un izpētes  veicināšanai reģionos, kas cita starpā veicinās ilgtspējīgāku kūdras resursu izmantošanu nākotnē un dabas resursu ilgtspējīgāku izmantošanu vides un klimata mērķu kontekstā.</w:t>
            </w:r>
          </w:p>
        </w:tc>
      </w:tr>
    </w:tbl>
    <w:p w14:paraId="1EE93204" w14:textId="5F5F789E" w:rsidR="007C0716" w:rsidRPr="0057518E" w:rsidRDefault="00CB4584" w:rsidP="00756509">
      <w:pPr>
        <w:spacing w:after="160"/>
        <w:jc w:val="left"/>
        <w:rPr>
          <w:rFonts w:ascii="Times New Roman" w:hAnsi="Times New Roman" w:cs="Times New Roman"/>
          <w:i/>
          <w:sz w:val="18"/>
          <w:szCs w:val="18"/>
        </w:rPr>
      </w:pPr>
      <w:r w:rsidRPr="0057518E">
        <w:rPr>
          <w:rFonts w:ascii="Times New Roman" w:hAnsi="Times New Roman" w:cs="Times New Roman"/>
          <w:i/>
          <w:sz w:val="18"/>
          <w:szCs w:val="18"/>
        </w:rPr>
        <w:br w:type="page"/>
      </w:r>
    </w:p>
    <w:tbl>
      <w:tblPr>
        <w:tblStyle w:val="TableGrid"/>
        <w:tblW w:w="13892" w:type="dxa"/>
        <w:tblInd w:w="-8" w:type="dxa"/>
        <w:tblLayout w:type="fixed"/>
        <w:tblLook w:val="06A0" w:firstRow="1" w:lastRow="0" w:firstColumn="1" w:lastColumn="0" w:noHBand="1" w:noVBand="1"/>
      </w:tblPr>
      <w:tblGrid>
        <w:gridCol w:w="1560"/>
        <w:gridCol w:w="992"/>
        <w:gridCol w:w="1129"/>
        <w:gridCol w:w="1133"/>
        <w:gridCol w:w="1556"/>
        <w:gridCol w:w="1273"/>
        <w:gridCol w:w="989"/>
        <w:gridCol w:w="1273"/>
        <w:gridCol w:w="1280"/>
        <w:gridCol w:w="276"/>
        <w:gridCol w:w="2423"/>
        <w:gridCol w:w="8"/>
      </w:tblGrid>
      <w:tr w:rsidR="005D2626" w:rsidRPr="0057518E" w14:paraId="343DA632" w14:textId="77777777" w:rsidTr="00227831">
        <w:trPr>
          <w:gridAfter w:val="1"/>
          <w:wAfter w:w="8" w:type="dxa"/>
          <w:trHeight w:val="408"/>
        </w:trPr>
        <w:tc>
          <w:tcPr>
            <w:tcW w:w="13892" w:type="dxa"/>
            <w:gridSpan w:val="11"/>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0F435B8" w14:textId="7ECAECD1" w:rsidR="25015879" w:rsidRPr="0057518E" w:rsidRDefault="00244809" w:rsidP="00023E71">
            <w:pPr>
              <w:rPr>
                <w:rFonts w:ascii="Times New Roman" w:eastAsia="Verdana" w:hAnsi="Times New Roman" w:cs="Times New Roman"/>
                <w:b/>
                <w:bCs/>
                <w:sz w:val="20"/>
                <w:szCs w:val="20"/>
              </w:rPr>
            </w:pPr>
            <w:r w:rsidRPr="0057518E">
              <w:rPr>
                <w:rFonts w:ascii="Times New Roman" w:eastAsia="Verdana" w:hAnsi="Times New Roman" w:cs="Times New Roman"/>
                <w:b/>
                <w:bCs/>
                <w:sz w:val="20"/>
                <w:szCs w:val="20"/>
              </w:rPr>
              <w:lastRenderedPageBreak/>
              <w:t>1</w:t>
            </w:r>
            <w:r w:rsidR="2896DF9A" w:rsidRPr="0057518E">
              <w:rPr>
                <w:rFonts w:ascii="Times New Roman" w:eastAsia="Verdana" w:hAnsi="Times New Roman" w:cs="Times New Roman"/>
                <w:b/>
                <w:bCs/>
                <w:sz w:val="20"/>
                <w:szCs w:val="20"/>
              </w:rPr>
              <w:t>.</w:t>
            </w:r>
            <w:r w:rsidR="25015879" w:rsidRPr="0057518E">
              <w:rPr>
                <w:rFonts w:ascii="Times New Roman" w:eastAsia="Verdana" w:hAnsi="Times New Roman" w:cs="Times New Roman"/>
                <w:b/>
                <w:bCs/>
                <w:sz w:val="20"/>
                <w:szCs w:val="20"/>
              </w:rPr>
              <w:t xml:space="preserve"> tabula</w:t>
            </w:r>
            <w:r w:rsidR="00DF060E" w:rsidRPr="0057518E">
              <w:rPr>
                <w:rFonts w:ascii="Times New Roman" w:eastAsia="Verdana" w:hAnsi="Times New Roman" w:cs="Times New Roman"/>
                <w:b/>
                <w:bCs/>
                <w:sz w:val="20"/>
                <w:szCs w:val="20"/>
              </w:rPr>
              <w:t>.</w:t>
            </w:r>
            <w:r w:rsidR="25015879" w:rsidRPr="0057518E">
              <w:rPr>
                <w:rFonts w:ascii="Times New Roman" w:eastAsia="Verdana" w:hAnsi="Times New Roman" w:cs="Times New Roman"/>
                <w:b/>
                <w:bCs/>
                <w:sz w:val="20"/>
                <w:szCs w:val="20"/>
              </w:rPr>
              <w:t xml:space="preserve"> </w:t>
            </w:r>
            <w:r w:rsidR="00023E71" w:rsidRPr="0057518E">
              <w:rPr>
                <w:rFonts w:ascii="Times New Roman" w:eastAsia="Verdana" w:hAnsi="Times New Roman" w:cs="Times New Roman"/>
                <w:b/>
                <w:bCs/>
                <w:sz w:val="20"/>
                <w:szCs w:val="20"/>
              </w:rPr>
              <w:t>Iznākuma</w:t>
            </w:r>
            <w:r w:rsidR="25015879" w:rsidRPr="0057518E">
              <w:rPr>
                <w:rFonts w:ascii="Times New Roman" w:eastAsia="Verdana" w:hAnsi="Times New Roman" w:cs="Times New Roman"/>
                <w:b/>
                <w:bCs/>
                <w:sz w:val="20"/>
                <w:szCs w:val="20"/>
              </w:rPr>
              <w:t xml:space="preserve"> rādītāji</w:t>
            </w:r>
          </w:p>
        </w:tc>
      </w:tr>
      <w:tr w:rsidR="00BC4799" w:rsidRPr="0057518E" w14:paraId="10EE7432" w14:textId="77777777" w:rsidTr="00227831">
        <w:trPr>
          <w:gridAfter w:val="1"/>
          <w:wAfter w:w="8" w:type="dxa"/>
          <w:trHeight w:val="1255"/>
        </w:trPr>
        <w:tc>
          <w:tcPr>
            <w:tcW w:w="255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C732E96" w14:textId="0C9C8BD5" w:rsidR="25015879" w:rsidRPr="0057518E" w:rsidRDefault="25015879" w:rsidP="3D019AE5">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Konkrētais mērķis</w:t>
            </w:r>
          </w:p>
        </w:tc>
        <w:tc>
          <w:tcPr>
            <w:tcW w:w="11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51215AD" w14:textId="7A2B9CFB" w:rsidR="25015879" w:rsidRPr="0057518E" w:rsidRDefault="25015879" w:rsidP="3D019AE5">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ID [5]</w:t>
            </w:r>
          </w:p>
        </w:tc>
        <w:tc>
          <w:tcPr>
            <w:tcW w:w="396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FCBAE2D" w14:textId="04791C11" w:rsidR="25015879" w:rsidRPr="0057518E" w:rsidRDefault="25015879" w:rsidP="3D019AE5">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Rādītājs [255]</w:t>
            </w:r>
          </w:p>
        </w:tc>
        <w:tc>
          <w:tcPr>
            <w:tcW w:w="226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1A59E81" w14:textId="7E669283" w:rsidR="25015879" w:rsidRPr="0057518E" w:rsidRDefault="25015879" w:rsidP="3D019AE5">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Mērvienība</w:t>
            </w:r>
          </w:p>
        </w:tc>
        <w:tc>
          <w:tcPr>
            <w:tcW w:w="128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101CBEC" w14:textId="38004E58" w:rsidR="25015879" w:rsidRPr="0057518E" w:rsidRDefault="25015879" w:rsidP="3D019AE5">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Starpposma </w:t>
            </w:r>
            <w:r w:rsidR="00C45AB9" w:rsidRPr="0057518E">
              <w:rPr>
                <w:rFonts w:ascii="Times New Roman" w:eastAsia="Verdana" w:hAnsi="Times New Roman" w:cs="Times New Roman"/>
                <w:sz w:val="20"/>
                <w:szCs w:val="20"/>
              </w:rPr>
              <w:t>mēr</w:t>
            </w:r>
            <w:r w:rsidR="00FF06B0" w:rsidRPr="0057518E">
              <w:rPr>
                <w:rFonts w:ascii="Times New Roman" w:eastAsia="Verdana" w:hAnsi="Times New Roman" w:cs="Times New Roman"/>
                <w:sz w:val="20"/>
                <w:szCs w:val="20"/>
              </w:rPr>
              <w:t>ķ</w:t>
            </w:r>
            <w:r w:rsidR="00C45AB9" w:rsidRPr="0057518E">
              <w:rPr>
                <w:rFonts w:ascii="Times New Roman" w:eastAsia="Verdana" w:hAnsi="Times New Roman" w:cs="Times New Roman"/>
                <w:sz w:val="20"/>
                <w:szCs w:val="20"/>
              </w:rPr>
              <w:t>rādītājs</w:t>
            </w:r>
            <w:r w:rsidRPr="0057518E">
              <w:rPr>
                <w:rFonts w:ascii="Times New Roman" w:eastAsia="Verdana" w:hAnsi="Times New Roman" w:cs="Times New Roman"/>
                <w:sz w:val="20"/>
                <w:szCs w:val="20"/>
              </w:rPr>
              <w:t xml:space="preserve"> (2024)</w:t>
            </w:r>
          </w:p>
        </w:tc>
        <w:tc>
          <w:tcPr>
            <w:tcW w:w="27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A2CAB3B" w14:textId="37A09511" w:rsidR="25015879" w:rsidRPr="0057518E" w:rsidRDefault="25015879" w:rsidP="750DF3EC">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Mērķis (2029)</w:t>
            </w:r>
          </w:p>
          <w:p w14:paraId="40917F91" w14:textId="11A11D35" w:rsidR="25015879" w:rsidRPr="0057518E" w:rsidRDefault="25015879" w:rsidP="3D019AE5">
            <w:pPr>
              <w:jc w:val="center"/>
              <w:rPr>
                <w:rFonts w:ascii="Times New Roman" w:eastAsia="Verdana" w:hAnsi="Times New Roman" w:cs="Times New Roman"/>
                <w:sz w:val="20"/>
                <w:szCs w:val="20"/>
              </w:rPr>
            </w:pPr>
          </w:p>
        </w:tc>
      </w:tr>
      <w:tr w:rsidR="00BC4799" w:rsidRPr="0057518E" w14:paraId="3117B5FF" w14:textId="77777777" w:rsidTr="00227831">
        <w:trPr>
          <w:gridAfter w:val="1"/>
          <w:wAfter w:w="8" w:type="dxa"/>
          <w:trHeight w:val="561"/>
        </w:trPr>
        <w:tc>
          <w:tcPr>
            <w:tcW w:w="255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8086570" w14:textId="6DDC00AD" w:rsidR="1BBE3D7C" w:rsidRPr="0057518E" w:rsidRDefault="1014C6FD" w:rsidP="00E86DD7">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6</w:t>
            </w:r>
            <w:r w:rsidR="00DF060E" w:rsidRPr="0057518E">
              <w:rPr>
                <w:rFonts w:ascii="Times New Roman" w:eastAsia="Verdana" w:hAnsi="Times New Roman" w:cs="Times New Roman"/>
                <w:sz w:val="20"/>
                <w:szCs w:val="20"/>
              </w:rPr>
              <w:t>.</w:t>
            </w:r>
            <w:r w:rsidRPr="0057518E">
              <w:rPr>
                <w:rFonts w:ascii="Times New Roman" w:eastAsia="Verdana" w:hAnsi="Times New Roman" w:cs="Times New Roman"/>
                <w:sz w:val="20"/>
                <w:szCs w:val="20"/>
              </w:rPr>
              <w:t>1</w:t>
            </w:r>
            <w:r w:rsidR="00DF060E" w:rsidRPr="0057518E">
              <w:rPr>
                <w:rFonts w:ascii="Times New Roman" w:eastAsia="Verdana" w:hAnsi="Times New Roman" w:cs="Times New Roman"/>
                <w:sz w:val="20"/>
                <w:szCs w:val="20"/>
              </w:rPr>
              <w:t>.</w:t>
            </w:r>
            <w:r w:rsidRPr="0057518E">
              <w:rPr>
                <w:rFonts w:ascii="Times New Roman" w:eastAsia="Verdana" w:hAnsi="Times New Roman" w:cs="Times New Roman"/>
                <w:sz w:val="20"/>
                <w:szCs w:val="20"/>
              </w:rPr>
              <w:t xml:space="preserve"> Pāreja uz klimatneitralitāt</w:t>
            </w:r>
            <w:r w:rsidR="789A1711" w:rsidRPr="0057518E">
              <w:rPr>
                <w:rFonts w:ascii="Times New Roman" w:eastAsia="Verdana" w:hAnsi="Times New Roman" w:cs="Times New Roman"/>
                <w:sz w:val="20"/>
                <w:szCs w:val="20"/>
              </w:rPr>
              <w:t>i</w:t>
            </w:r>
          </w:p>
          <w:p w14:paraId="7184AB87" w14:textId="108CB450" w:rsidR="4F16B8BD" w:rsidRPr="0057518E" w:rsidRDefault="4F16B8BD" w:rsidP="00E86DD7">
            <w:pPr>
              <w:jc w:val="center"/>
              <w:rPr>
                <w:rFonts w:ascii="Times New Roman" w:eastAsia="Verdana" w:hAnsi="Times New Roman" w:cs="Times New Roman"/>
                <w:sz w:val="20"/>
                <w:szCs w:val="20"/>
              </w:rPr>
            </w:pPr>
          </w:p>
        </w:tc>
        <w:tc>
          <w:tcPr>
            <w:tcW w:w="11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68D9C8C" w14:textId="062D899B" w:rsidR="71A33925" w:rsidRPr="0057518E" w:rsidRDefault="17EB26D9" w:rsidP="00E86DD7">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R</w:t>
            </w:r>
            <w:r w:rsidR="00B864B4" w:rsidRPr="0057518E">
              <w:rPr>
                <w:rFonts w:ascii="Times New Roman" w:eastAsia="Verdana" w:hAnsi="Times New Roman" w:cs="Times New Roman"/>
                <w:sz w:val="20"/>
                <w:szCs w:val="20"/>
              </w:rPr>
              <w:t>CO</w:t>
            </w:r>
            <w:r w:rsidRPr="0057518E">
              <w:rPr>
                <w:rFonts w:ascii="Times New Roman" w:eastAsia="Verdana" w:hAnsi="Times New Roman" w:cs="Times New Roman"/>
                <w:sz w:val="20"/>
                <w:szCs w:val="20"/>
              </w:rPr>
              <w:t xml:space="preserve"> 03</w:t>
            </w:r>
          </w:p>
        </w:tc>
        <w:tc>
          <w:tcPr>
            <w:tcW w:w="396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DD96E1A" w14:textId="6906D0AE" w:rsidR="71A33925" w:rsidRPr="0057518E" w:rsidRDefault="75091428" w:rsidP="00E86DD7">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Ar finanšu instrumentiem atbalstītie uzņēmumi</w:t>
            </w:r>
            <w:r w:rsidR="410F5F96" w:rsidRPr="0057518E">
              <w:rPr>
                <w:rFonts w:ascii="Times New Roman" w:eastAsia="Verdana" w:hAnsi="Times New Roman" w:cs="Times New Roman"/>
                <w:sz w:val="20"/>
                <w:szCs w:val="20"/>
              </w:rPr>
              <w:t xml:space="preserve"> </w:t>
            </w:r>
            <w:r w:rsidR="410F5F96" w:rsidRPr="0057518E">
              <w:rPr>
                <w:rFonts w:ascii="Times New Roman" w:eastAsia="Verdana" w:hAnsi="Times New Roman" w:cs="Times New Roman"/>
                <w:i/>
                <w:sz w:val="20"/>
                <w:szCs w:val="20"/>
              </w:rPr>
              <w:t>(EM)</w:t>
            </w:r>
          </w:p>
        </w:tc>
        <w:tc>
          <w:tcPr>
            <w:tcW w:w="226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68B3DAB" w14:textId="6DDC00AD" w:rsidR="5501BE0B" w:rsidRPr="0057518E" w:rsidRDefault="6A178177" w:rsidP="00E86DD7">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Uzņēmumu skaits</w:t>
            </w:r>
          </w:p>
        </w:tc>
        <w:tc>
          <w:tcPr>
            <w:tcW w:w="128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2FFFD77" w14:textId="69DC25FD" w:rsidR="4F16B8BD" w:rsidRPr="0057518E" w:rsidRDefault="004C5838" w:rsidP="00E86DD7">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28</w:t>
            </w:r>
          </w:p>
        </w:tc>
        <w:tc>
          <w:tcPr>
            <w:tcW w:w="27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DCD4D2A" w14:textId="4DD1A9A5" w:rsidR="4F16B8BD" w:rsidRPr="0057518E" w:rsidRDefault="000E0E1A" w:rsidP="00E86DD7">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102</w:t>
            </w:r>
            <w:r w:rsidR="00B15F24" w:rsidRPr="0057518E">
              <w:rPr>
                <w:rStyle w:val="FootnoteReference"/>
                <w:rFonts w:eastAsia="Verdana" w:cs="Times New Roman"/>
                <w:sz w:val="20"/>
                <w:szCs w:val="20"/>
              </w:rPr>
              <w:footnoteReference w:id="39"/>
            </w:r>
          </w:p>
        </w:tc>
      </w:tr>
      <w:tr w:rsidR="00BC4799" w:rsidRPr="0057518E" w14:paraId="1EED07FC" w14:textId="77777777" w:rsidTr="00227831">
        <w:trPr>
          <w:gridAfter w:val="1"/>
          <w:wAfter w:w="8" w:type="dxa"/>
          <w:trHeight w:val="519"/>
        </w:trPr>
        <w:tc>
          <w:tcPr>
            <w:tcW w:w="255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2169380" w14:textId="77777777" w:rsidR="00446286" w:rsidRPr="0057518E" w:rsidRDefault="00446286" w:rsidP="00446286">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6.1. Pāreja uz klimatneitralitāti</w:t>
            </w:r>
          </w:p>
          <w:p w14:paraId="2BD3B5EB" w14:textId="77777777" w:rsidR="00446286" w:rsidRPr="0057518E" w:rsidRDefault="00446286" w:rsidP="00E86DD7">
            <w:pPr>
              <w:jc w:val="center"/>
              <w:rPr>
                <w:rFonts w:ascii="Times New Roman" w:eastAsia="Verdana" w:hAnsi="Times New Roman" w:cs="Times New Roman"/>
                <w:sz w:val="20"/>
                <w:szCs w:val="20"/>
              </w:rPr>
            </w:pPr>
          </w:p>
        </w:tc>
        <w:tc>
          <w:tcPr>
            <w:tcW w:w="11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3F6D368" w14:textId="1C04BACE" w:rsidR="00446286" w:rsidRPr="0057518E" w:rsidRDefault="00446286" w:rsidP="00E86DD7">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R</w:t>
            </w:r>
            <w:r w:rsidR="00B864B4" w:rsidRPr="0057518E">
              <w:rPr>
                <w:rFonts w:ascii="Times New Roman" w:eastAsia="Verdana" w:hAnsi="Times New Roman" w:cs="Times New Roman"/>
                <w:sz w:val="20"/>
                <w:szCs w:val="20"/>
              </w:rPr>
              <w:t>CO</w:t>
            </w:r>
            <w:r w:rsidRPr="0057518E">
              <w:rPr>
                <w:rFonts w:ascii="Times New Roman" w:eastAsia="Verdana" w:hAnsi="Times New Roman" w:cs="Times New Roman"/>
                <w:sz w:val="20"/>
                <w:szCs w:val="20"/>
              </w:rPr>
              <w:t xml:space="preserve"> 10</w:t>
            </w:r>
          </w:p>
        </w:tc>
        <w:tc>
          <w:tcPr>
            <w:tcW w:w="396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F193138" w14:textId="2B6F0F01" w:rsidR="00446286" w:rsidRPr="0057518E" w:rsidRDefault="612DD1D9" w:rsidP="00E86DD7">
            <w:pPr>
              <w:jc w:val="center"/>
              <w:rPr>
                <w:rFonts w:ascii="Times New Roman" w:eastAsia="Verdana" w:hAnsi="Times New Roman" w:cs="Times New Roman"/>
                <w:sz w:val="20"/>
                <w:szCs w:val="20"/>
              </w:rPr>
            </w:pPr>
            <w:r w:rsidRPr="0057518E">
              <w:rPr>
                <w:rFonts w:ascii="Times New Roman" w:hAnsi="Times New Roman" w:cs="Times New Roman"/>
                <w:sz w:val="20"/>
                <w:szCs w:val="20"/>
              </w:rPr>
              <w:t xml:space="preserve">Uzņēmumi, kas sadarbojas ar pētniecības </w:t>
            </w:r>
            <w:r w:rsidRPr="0057518E" w:rsidDel="612DD1D9">
              <w:rPr>
                <w:rFonts w:ascii="Times New Roman" w:hAnsi="Times New Roman" w:cs="Times New Roman"/>
                <w:sz w:val="20"/>
                <w:szCs w:val="20"/>
              </w:rPr>
              <w:t>organizācijām</w:t>
            </w:r>
            <w:r w:rsidR="7DFE5D25" w:rsidRPr="0057518E">
              <w:rPr>
                <w:rFonts w:ascii="Times New Roman" w:hAnsi="Times New Roman" w:cs="Times New Roman"/>
                <w:sz w:val="20"/>
                <w:szCs w:val="20"/>
              </w:rPr>
              <w:t xml:space="preserve"> </w:t>
            </w:r>
            <w:r w:rsidR="1D452315" w:rsidRPr="0057518E">
              <w:rPr>
                <w:rFonts w:ascii="Times New Roman" w:hAnsi="Times New Roman" w:cs="Times New Roman"/>
                <w:sz w:val="20"/>
                <w:szCs w:val="20"/>
              </w:rPr>
              <w:t>(</w:t>
            </w:r>
            <w:r w:rsidR="1D452315" w:rsidRPr="0057518E">
              <w:rPr>
                <w:rFonts w:ascii="Times New Roman" w:hAnsi="Times New Roman" w:cs="Times New Roman"/>
                <w:i/>
                <w:sz w:val="20"/>
                <w:szCs w:val="20"/>
              </w:rPr>
              <w:t>IZM)</w:t>
            </w:r>
          </w:p>
        </w:tc>
        <w:tc>
          <w:tcPr>
            <w:tcW w:w="226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48215AC" w14:textId="5885EC9E" w:rsidR="00446286" w:rsidRPr="0057518E" w:rsidRDefault="00A53758" w:rsidP="00E86DD7">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Uzņēmumu skaits</w:t>
            </w:r>
          </w:p>
        </w:tc>
        <w:tc>
          <w:tcPr>
            <w:tcW w:w="128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D8649A3" w14:textId="6DC1F2BA" w:rsidR="00446286" w:rsidRPr="0057518E" w:rsidRDefault="00724EAC" w:rsidP="00E86DD7">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0</w:t>
            </w:r>
          </w:p>
        </w:tc>
        <w:tc>
          <w:tcPr>
            <w:tcW w:w="27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3C3F078" w14:textId="5E9F5CDF" w:rsidR="00446286" w:rsidRPr="0057518E" w:rsidRDefault="45F14AF6" w:rsidP="00E86DD7">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5</w:t>
            </w:r>
            <w:r w:rsidR="00644D3D" w:rsidRPr="0057518E">
              <w:rPr>
                <w:rStyle w:val="FootnoteReference"/>
                <w:rFonts w:eastAsia="Verdana" w:cs="Times New Roman"/>
                <w:sz w:val="20"/>
                <w:szCs w:val="20"/>
              </w:rPr>
              <w:footnoteReference w:id="40"/>
            </w:r>
          </w:p>
        </w:tc>
      </w:tr>
      <w:tr w:rsidR="00BC4799" w:rsidRPr="0057518E" w14:paraId="7046D6D4" w14:textId="77777777" w:rsidTr="00227831">
        <w:trPr>
          <w:gridAfter w:val="1"/>
          <w:wAfter w:w="8" w:type="dxa"/>
          <w:trHeight w:val="436"/>
        </w:trPr>
        <w:tc>
          <w:tcPr>
            <w:tcW w:w="255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C8BD329" w14:textId="6DDC00AD" w:rsidR="7AE3446F" w:rsidRPr="0057518E" w:rsidRDefault="1F493F77" w:rsidP="00E86DD7">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6</w:t>
            </w:r>
            <w:r w:rsidR="00DF060E" w:rsidRPr="0057518E">
              <w:rPr>
                <w:rFonts w:ascii="Times New Roman" w:eastAsia="Verdana" w:hAnsi="Times New Roman" w:cs="Times New Roman"/>
                <w:sz w:val="20"/>
                <w:szCs w:val="20"/>
              </w:rPr>
              <w:t>.</w:t>
            </w:r>
            <w:r w:rsidRPr="0057518E">
              <w:rPr>
                <w:rFonts w:ascii="Times New Roman" w:eastAsia="Verdana" w:hAnsi="Times New Roman" w:cs="Times New Roman"/>
                <w:sz w:val="20"/>
                <w:szCs w:val="20"/>
              </w:rPr>
              <w:t>1</w:t>
            </w:r>
            <w:r w:rsidR="00DF060E" w:rsidRPr="0057518E">
              <w:rPr>
                <w:rFonts w:ascii="Times New Roman" w:eastAsia="Verdana" w:hAnsi="Times New Roman" w:cs="Times New Roman"/>
                <w:sz w:val="20"/>
                <w:szCs w:val="20"/>
              </w:rPr>
              <w:t>.</w:t>
            </w:r>
            <w:r w:rsidRPr="0057518E">
              <w:rPr>
                <w:rFonts w:ascii="Times New Roman" w:eastAsia="Verdana" w:hAnsi="Times New Roman" w:cs="Times New Roman"/>
                <w:sz w:val="20"/>
                <w:szCs w:val="20"/>
              </w:rPr>
              <w:t xml:space="preserve"> Pāreja uz klimatneitralitāti</w:t>
            </w:r>
          </w:p>
        </w:tc>
        <w:tc>
          <w:tcPr>
            <w:tcW w:w="11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959A9D9" w14:textId="7C7F2CDA" w:rsidR="71A33925" w:rsidRPr="0057518E" w:rsidRDefault="1386B055" w:rsidP="00E86DD7">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R</w:t>
            </w:r>
            <w:r w:rsidR="00B864B4" w:rsidRPr="0057518E">
              <w:rPr>
                <w:rFonts w:ascii="Times New Roman" w:eastAsia="Verdana" w:hAnsi="Times New Roman" w:cs="Times New Roman"/>
                <w:sz w:val="20"/>
                <w:szCs w:val="20"/>
              </w:rPr>
              <w:t>CO</w:t>
            </w:r>
            <w:r w:rsidRPr="0057518E">
              <w:rPr>
                <w:rFonts w:ascii="Times New Roman" w:eastAsia="Verdana" w:hAnsi="Times New Roman" w:cs="Times New Roman"/>
                <w:sz w:val="20"/>
                <w:szCs w:val="20"/>
              </w:rPr>
              <w:t xml:space="preserve"> 38</w:t>
            </w:r>
          </w:p>
        </w:tc>
        <w:tc>
          <w:tcPr>
            <w:tcW w:w="396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A7806E3" w14:textId="3C5161E6" w:rsidR="22CD00CA" w:rsidRPr="0057518E" w:rsidRDefault="22CD00CA" w:rsidP="00E86DD7">
            <w:pPr>
              <w:jc w:val="center"/>
              <w:rPr>
                <w:rFonts w:ascii="Times New Roman" w:hAnsi="Times New Roman" w:cs="Times New Roman"/>
                <w:sz w:val="20"/>
                <w:szCs w:val="20"/>
              </w:rPr>
            </w:pPr>
            <w:r w:rsidRPr="0057518E">
              <w:rPr>
                <w:rFonts w:ascii="Times New Roman" w:eastAsia="Verdana" w:hAnsi="Times New Roman" w:cs="Times New Roman"/>
                <w:sz w:val="20"/>
                <w:szCs w:val="20"/>
              </w:rPr>
              <w:t>Atbalstītā sanētās zemes platība</w:t>
            </w:r>
          </w:p>
          <w:p w14:paraId="2A06B98A" w14:textId="27FB1037" w:rsidR="71A33925" w:rsidRPr="0057518E" w:rsidRDefault="599A32E1" w:rsidP="00E86DD7">
            <w:pPr>
              <w:jc w:val="center"/>
              <w:rPr>
                <w:rFonts w:ascii="Times New Roman" w:eastAsia="Verdana" w:hAnsi="Times New Roman" w:cs="Times New Roman"/>
                <w:i/>
                <w:sz w:val="20"/>
                <w:szCs w:val="20"/>
              </w:rPr>
            </w:pPr>
            <w:r w:rsidRPr="0057518E">
              <w:rPr>
                <w:rFonts w:ascii="Times New Roman" w:eastAsia="Verdana" w:hAnsi="Times New Roman" w:cs="Times New Roman"/>
                <w:i/>
                <w:sz w:val="20"/>
                <w:szCs w:val="20"/>
              </w:rPr>
              <w:t>(VARAM)</w:t>
            </w:r>
          </w:p>
        </w:tc>
        <w:tc>
          <w:tcPr>
            <w:tcW w:w="226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800A2D8" w14:textId="2EDB1723" w:rsidR="4F16B8BD" w:rsidRPr="0057518E" w:rsidRDefault="38E6B59F" w:rsidP="00E86DD7">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ha</w:t>
            </w:r>
          </w:p>
        </w:tc>
        <w:tc>
          <w:tcPr>
            <w:tcW w:w="128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B83BE1C" w14:textId="3DAA4B01" w:rsidR="4F16B8BD" w:rsidRPr="0057518E" w:rsidRDefault="00123659" w:rsidP="2019BDA2">
            <w:pPr>
              <w:spacing w:line="257" w:lineRule="auto"/>
              <w:jc w:val="center"/>
              <w:rPr>
                <w:rFonts w:ascii="Times New Roman" w:eastAsia="Verdana" w:hAnsi="Times New Roman" w:cs="Times New Roman"/>
                <w:sz w:val="20"/>
                <w:szCs w:val="20"/>
                <w:lang w:val="lv"/>
              </w:rPr>
            </w:pPr>
            <w:r w:rsidRPr="0057518E">
              <w:rPr>
                <w:rFonts w:ascii="Times New Roman" w:eastAsia="Verdana" w:hAnsi="Times New Roman" w:cs="Times New Roman"/>
                <w:sz w:val="20"/>
                <w:szCs w:val="20"/>
                <w:lang w:val="lv"/>
              </w:rPr>
              <w:t>0</w:t>
            </w:r>
          </w:p>
        </w:tc>
        <w:tc>
          <w:tcPr>
            <w:tcW w:w="27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5F187EA" w14:textId="7DC86CC7" w:rsidR="4F16B8BD" w:rsidRPr="0057518E" w:rsidRDefault="26AA430F" w:rsidP="00E86DD7">
            <w:pPr>
              <w:jc w:val="center"/>
              <w:rPr>
                <w:rStyle w:val="FootnoteReference"/>
                <w:rFonts w:eastAsia="Verdana" w:cs="Times New Roman"/>
                <w:sz w:val="20"/>
                <w:szCs w:val="20"/>
                <w:vertAlign w:val="baseline"/>
              </w:rPr>
            </w:pPr>
            <w:r w:rsidRPr="0057518E">
              <w:rPr>
                <w:rFonts w:ascii="Times New Roman" w:eastAsia="Verdana" w:hAnsi="Times New Roman" w:cs="Times New Roman"/>
                <w:sz w:val="20"/>
                <w:szCs w:val="20"/>
                <w:lang w:val="lv"/>
              </w:rPr>
              <w:t>1</w:t>
            </w:r>
            <w:r w:rsidR="00522689" w:rsidRPr="0057518E">
              <w:rPr>
                <w:rFonts w:ascii="Times New Roman" w:eastAsia="Verdana" w:hAnsi="Times New Roman" w:cs="Times New Roman"/>
                <w:sz w:val="20"/>
                <w:szCs w:val="20"/>
                <w:lang w:val="lv"/>
              </w:rPr>
              <w:t xml:space="preserve">3 </w:t>
            </w:r>
            <w:r w:rsidR="00693FF6" w:rsidRPr="0057518E">
              <w:rPr>
                <w:rFonts w:ascii="Times New Roman" w:eastAsia="Verdana" w:hAnsi="Times New Roman" w:cs="Times New Roman"/>
                <w:sz w:val="20"/>
                <w:szCs w:val="20"/>
                <w:lang w:val="lv"/>
              </w:rPr>
              <w:t>6</w:t>
            </w:r>
            <w:r w:rsidR="00EF6F2D" w:rsidRPr="0057518E">
              <w:rPr>
                <w:rFonts w:ascii="Times New Roman" w:eastAsia="Verdana" w:hAnsi="Times New Roman" w:cs="Times New Roman"/>
                <w:sz w:val="20"/>
                <w:szCs w:val="20"/>
                <w:lang w:val="lv"/>
              </w:rPr>
              <w:t>00</w:t>
            </w:r>
            <w:r w:rsidR="00EF6F2D" w:rsidRPr="0057518E">
              <w:rPr>
                <w:rFonts w:ascii="Times New Roman" w:eastAsia="Verdana" w:hAnsi="Times New Roman" w:cs="Times New Roman"/>
                <w:sz w:val="20"/>
                <w:szCs w:val="20"/>
              </w:rPr>
              <w:t xml:space="preserve"> </w:t>
            </w:r>
            <w:r w:rsidR="272E1C5E" w:rsidRPr="0057518E">
              <w:rPr>
                <w:rFonts w:ascii="Times New Roman" w:eastAsia="Verdana" w:hAnsi="Times New Roman" w:cs="Times New Roman"/>
                <w:sz w:val="20"/>
                <w:szCs w:val="20"/>
              </w:rPr>
              <w:t>(</w:t>
            </w:r>
            <w:r w:rsidR="008C1FBC" w:rsidRPr="0057518E">
              <w:rPr>
                <w:rFonts w:ascii="Times New Roman" w:eastAsia="Verdana" w:hAnsi="Times New Roman" w:cs="Times New Roman"/>
                <w:sz w:val="20"/>
                <w:szCs w:val="20"/>
              </w:rPr>
              <w:t>S</w:t>
            </w:r>
            <w:r w:rsidR="337430CD" w:rsidRPr="0057518E">
              <w:rPr>
                <w:rFonts w:ascii="Times New Roman" w:eastAsia="Verdana" w:hAnsi="Times New Roman" w:cs="Times New Roman"/>
                <w:sz w:val="20"/>
                <w:szCs w:val="20"/>
              </w:rPr>
              <w:t xml:space="preserve">kaitīta </w:t>
            </w:r>
            <w:r w:rsidR="00F65EB9" w:rsidRPr="0057518E">
              <w:rPr>
                <w:rFonts w:ascii="Times New Roman" w:eastAsia="Verdana" w:hAnsi="Times New Roman" w:cs="Times New Roman"/>
                <w:sz w:val="20"/>
                <w:szCs w:val="20"/>
              </w:rPr>
              <w:t xml:space="preserve">kopā </w:t>
            </w:r>
            <w:r w:rsidR="337430CD" w:rsidRPr="0057518E">
              <w:rPr>
                <w:rFonts w:ascii="Times New Roman" w:eastAsia="Verdana" w:hAnsi="Times New Roman" w:cs="Times New Roman"/>
                <w:sz w:val="20"/>
                <w:szCs w:val="20"/>
              </w:rPr>
              <w:t>rekultivētā</w:t>
            </w:r>
            <w:r w:rsidR="003F227E" w:rsidRPr="0057518E">
              <w:rPr>
                <w:rFonts w:ascii="Times New Roman" w:eastAsia="Verdana" w:hAnsi="Times New Roman" w:cs="Times New Roman"/>
                <w:sz w:val="20"/>
                <w:szCs w:val="20"/>
              </w:rPr>
              <w:t xml:space="preserve"> un atjaunotā</w:t>
            </w:r>
            <w:r w:rsidR="337430CD" w:rsidRPr="0057518E">
              <w:rPr>
                <w:rFonts w:ascii="Times New Roman" w:eastAsia="Verdana" w:hAnsi="Times New Roman" w:cs="Times New Roman"/>
                <w:sz w:val="20"/>
                <w:szCs w:val="20"/>
              </w:rPr>
              <w:t xml:space="preserve"> platība</w:t>
            </w:r>
            <w:r w:rsidR="5EDB1C7A" w:rsidRPr="0057518E">
              <w:rPr>
                <w:rFonts w:ascii="Times New Roman" w:eastAsia="Verdana" w:hAnsi="Times New Roman" w:cs="Times New Roman"/>
                <w:sz w:val="20"/>
                <w:szCs w:val="20"/>
              </w:rPr>
              <w:t>)</w:t>
            </w:r>
            <w:r w:rsidR="00B15F24" w:rsidRPr="0057518E">
              <w:rPr>
                <w:rStyle w:val="FootnoteReference"/>
                <w:rFonts w:eastAsia="Verdana" w:cs="Times New Roman"/>
                <w:sz w:val="20"/>
                <w:szCs w:val="20"/>
              </w:rPr>
              <w:footnoteReference w:id="41"/>
            </w:r>
          </w:p>
        </w:tc>
      </w:tr>
      <w:tr w:rsidR="00061733" w:rsidRPr="0057518E" w14:paraId="3547C8B3" w14:textId="77777777" w:rsidTr="00227831">
        <w:trPr>
          <w:gridAfter w:val="1"/>
          <w:wAfter w:w="8" w:type="dxa"/>
          <w:trHeight w:val="775"/>
        </w:trPr>
        <w:tc>
          <w:tcPr>
            <w:tcW w:w="255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76E3D57" w14:textId="77777777" w:rsidR="006C1903" w:rsidRPr="0057518E" w:rsidRDefault="006C1903" w:rsidP="006C1903">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6.1. Pāreja uz klimatneitralitāti</w:t>
            </w:r>
          </w:p>
          <w:p w14:paraId="7518B6BD" w14:textId="77777777" w:rsidR="006C1903" w:rsidRPr="0057518E" w:rsidRDefault="006C1903" w:rsidP="006C1903">
            <w:pPr>
              <w:jc w:val="center"/>
              <w:rPr>
                <w:rFonts w:ascii="Times New Roman" w:eastAsia="Verdana" w:hAnsi="Times New Roman" w:cs="Times New Roman"/>
                <w:sz w:val="20"/>
                <w:szCs w:val="20"/>
              </w:rPr>
            </w:pPr>
          </w:p>
        </w:tc>
        <w:tc>
          <w:tcPr>
            <w:tcW w:w="11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0275836" w14:textId="490C3503" w:rsidR="006C1903" w:rsidRPr="0057518E" w:rsidRDefault="00253018" w:rsidP="006C1903">
            <w:pPr>
              <w:jc w:val="center"/>
              <w:rPr>
                <w:rFonts w:ascii="Times New Roman" w:hAnsi="Times New Roman" w:cs="Times New Roman"/>
                <w:sz w:val="20"/>
                <w:szCs w:val="20"/>
              </w:rPr>
            </w:pPr>
            <w:r w:rsidRPr="0057518E">
              <w:rPr>
                <w:rFonts w:ascii="Times New Roman" w:eastAsia="Verdana" w:hAnsi="Times New Roman" w:cs="Times New Roman"/>
                <w:sz w:val="20"/>
                <w:szCs w:val="20"/>
              </w:rPr>
              <w:t>i</w:t>
            </w:r>
            <w:r w:rsidR="00530D3C" w:rsidRPr="0057518E">
              <w:rPr>
                <w:rFonts w:ascii="Times New Roman" w:eastAsia="Verdana" w:hAnsi="Times New Roman" w:cs="Times New Roman"/>
                <w:sz w:val="20"/>
                <w:szCs w:val="20"/>
              </w:rPr>
              <w:t>.6.1.1.a</w:t>
            </w:r>
          </w:p>
        </w:tc>
        <w:tc>
          <w:tcPr>
            <w:tcW w:w="396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06FEAA9" w14:textId="2B263742" w:rsidR="006C1903" w:rsidRPr="0057518E" w:rsidRDefault="00530D3C" w:rsidP="006C1903">
            <w:pPr>
              <w:jc w:val="center"/>
              <w:rPr>
                <w:rFonts w:ascii="Times New Roman" w:hAnsi="Times New Roman" w:cs="Times New Roman"/>
                <w:sz w:val="20"/>
                <w:szCs w:val="20"/>
              </w:rPr>
            </w:pPr>
            <w:r w:rsidRPr="0057518E">
              <w:rPr>
                <w:rFonts w:ascii="Times New Roman" w:eastAsia="Verdana" w:hAnsi="Times New Roman" w:cs="Times New Roman"/>
                <w:sz w:val="20"/>
                <w:szCs w:val="20"/>
              </w:rPr>
              <w:t xml:space="preserve">Komersanti, kas gūst labumu no attīstītās publiskās infrastruktūras </w:t>
            </w:r>
            <w:r w:rsidR="006C1903" w:rsidRPr="0057518E">
              <w:rPr>
                <w:rFonts w:ascii="Times New Roman" w:eastAsia="Verdana" w:hAnsi="Times New Roman" w:cs="Times New Roman"/>
                <w:i/>
                <w:sz w:val="20"/>
                <w:szCs w:val="20"/>
              </w:rPr>
              <w:t>(VARAM)</w:t>
            </w:r>
          </w:p>
        </w:tc>
        <w:tc>
          <w:tcPr>
            <w:tcW w:w="226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089FD1C" w14:textId="580D54BB" w:rsidR="006C1903" w:rsidRPr="0057518E" w:rsidRDefault="006C1903" w:rsidP="006C1903">
            <w:pPr>
              <w:jc w:val="center"/>
              <w:rPr>
                <w:rStyle w:val="normaltextrun"/>
                <w:rFonts w:ascii="Times New Roman" w:hAnsi="Times New Roman" w:cs="Times New Roman"/>
                <w:color w:val="000000"/>
                <w:sz w:val="20"/>
                <w:szCs w:val="20"/>
              </w:rPr>
            </w:pPr>
            <w:r w:rsidRPr="0057518E">
              <w:rPr>
                <w:rFonts w:ascii="Times New Roman" w:eastAsia="Verdana" w:hAnsi="Times New Roman" w:cs="Times New Roman"/>
                <w:sz w:val="20"/>
                <w:szCs w:val="20"/>
              </w:rPr>
              <w:t>Uzņēmumu skaits</w:t>
            </w:r>
          </w:p>
        </w:tc>
        <w:tc>
          <w:tcPr>
            <w:tcW w:w="128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8BFD8FD" w14:textId="12786640" w:rsidR="006C1903" w:rsidRPr="0057518E" w:rsidRDefault="006C1903" w:rsidP="006C1903">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0</w:t>
            </w:r>
          </w:p>
        </w:tc>
        <w:tc>
          <w:tcPr>
            <w:tcW w:w="27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2F43621" w14:textId="7F65EBE4" w:rsidR="006C1903" w:rsidRPr="0057518E" w:rsidRDefault="006C1903" w:rsidP="006C1903">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2</w:t>
            </w:r>
            <w:r w:rsidR="000E0E1A" w:rsidRPr="0057518E">
              <w:rPr>
                <w:rFonts w:ascii="Times New Roman" w:eastAsia="Verdana" w:hAnsi="Times New Roman" w:cs="Times New Roman"/>
                <w:sz w:val="20"/>
                <w:szCs w:val="20"/>
              </w:rPr>
              <w:t>5</w:t>
            </w:r>
            <w:r w:rsidRPr="0057518E">
              <w:rPr>
                <w:rStyle w:val="FootnoteReference"/>
                <w:rFonts w:eastAsia="Verdana" w:cs="Times New Roman"/>
                <w:sz w:val="20"/>
                <w:szCs w:val="20"/>
              </w:rPr>
              <w:footnoteReference w:id="42"/>
            </w:r>
          </w:p>
        </w:tc>
      </w:tr>
      <w:tr w:rsidR="00BC4799" w:rsidRPr="0057518E" w14:paraId="06EEB78C" w14:textId="77777777" w:rsidTr="00227831">
        <w:trPr>
          <w:gridAfter w:val="1"/>
          <w:wAfter w:w="8" w:type="dxa"/>
          <w:trHeight w:val="553"/>
        </w:trPr>
        <w:tc>
          <w:tcPr>
            <w:tcW w:w="255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030E5A2" w14:textId="1ED189F9" w:rsidR="006C1903" w:rsidRPr="0057518E" w:rsidRDefault="006C1903" w:rsidP="006C1903">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6.1. Pāreja uz klimatneitralitāti</w:t>
            </w:r>
          </w:p>
        </w:tc>
        <w:tc>
          <w:tcPr>
            <w:tcW w:w="11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EE63080" w14:textId="09244137" w:rsidR="006C1903" w:rsidRPr="0057518E" w:rsidRDefault="006C1903" w:rsidP="006C1903">
            <w:pPr>
              <w:jc w:val="center"/>
              <w:rPr>
                <w:rFonts w:ascii="Times New Roman" w:hAnsi="Times New Roman" w:cs="Times New Roman"/>
                <w:sz w:val="20"/>
                <w:szCs w:val="20"/>
              </w:rPr>
            </w:pPr>
            <w:r w:rsidRPr="0057518E">
              <w:rPr>
                <w:rFonts w:ascii="Times New Roman" w:hAnsi="Times New Roman" w:cs="Times New Roman"/>
                <w:sz w:val="20"/>
                <w:szCs w:val="20"/>
              </w:rPr>
              <w:t xml:space="preserve"> </w:t>
            </w:r>
            <w:r w:rsidR="00253018" w:rsidRPr="0057518E">
              <w:rPr>
                <w:rFonts w:ascii="Times New Roman" w:eastAsia="Verdana" w:hAnsi="Times New Roman" w:cs="Times New Roman"/>
                <w:sz w:val="20"/>
                <w:szCs w:val="20"/>
              </w:rPr>
              <w:t>i</w:t>
            </w:r>
            <w:r w:rsidRPr="0057518E">
              <w:rPr>
                <w:rFonts w:ascii="Times New Roman" w:eastAsia="Verdana" w:hAnsi="Times New Roman" w:cs="Times New Roman"/>
                <w:sz w:val="20"/>
                <w:szCs w:val="20"/>
              </w:rPr>
              <w:t>.6.1.1.b</w:t>
            </w:r>
          </w:p>
        </w:tc>
        <w:tc>
          <w:tcPr>
            <w:tcW w:w="396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FDF5E44" w14:textId="04177893" w:rsidR="006C1903" w:rsidRPr="0057518E" w:rsidRDefault="006C1903" w:rsidP="006C1903">
            <w:pPr>
              <w:jc w:val="center"/>
              <w:rPr>
                <w:rFonts w:ascii="Times New Roman" w:hAnsi="Times New Roman" w:cs="Times New Roman"/>
                <w:sz w:val="20"/>
                <w:szCs w:val="20"/>
              </w:rPr>
            </w:pPr>
            <w:r w:rsidRPr="0057518E">
              <w:rPr>
                <w:rFonts w:ascii="Times New Roman" w:eastAsia="Verdana" w:hAnsi="Times New Roman" w:cs="Times New Roman"/>
                <w:sz w:val="20"/>
                <w:szCs w:val="20"/>
              </w:rPr>
              <w:t xml:space="preserve">Īstenotas reģionāla mēroga </w:t>
            </w:r>
            <w:r w:rsidR="00AD6C78" w:rsidRPr="0057518E">
              <w:rPr>
                <w:rFonts w:ascii="Times New Roman" w:eastAsia="Verdana" w:hAnsi="Times New Roman" w:cs="Times New Roman"/>
                <w:sz w:val="20"/>
                <w:szCs w:val="20"/>
              </w:rPr>
              <w:t xml:space="preserve">mācību </w:t>
            </w:r>
            <w:r w:rsidRPr="0057518E">
              <w:rPr>
                <w:rFonts w:ascii="Times New Roman" w:eastAsia="Verdana" w:hAnsi="Times New Roman" w:cs="Times New Roman"/>
                <w:sz w:val="20"/>
                <w:szCs w:val="20"/>
              </w:rPr>
              <w:t>programmas pašvaldību un reģionu speciālistu kvalifikācijas paaugstināšanai un / vai pārkvalifikācijai</w:t>
            </w:r>
            <w:r w:rsidRPr="0057518E">
              <w:rPr>
                <w:rStyle w:val="FootnoteReference"/>
                <w:rFonts w:eastAsia="Verdana" w:cs="Times New Roman"/>
                <w:sz w:val="20"/>
                <w:szCs w:val="20"/>
              </w:rPr>
              <w:footnoteReference w:id="43"/>
            </w:r>
          </w:p>
        </w:tc>
        <w:tc>
          <w:tcPr>
            <w:tcW w:w="226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7302049" w14:textId="6FE6CAD5" w:rsidR="006C1903" w:rsidRPr="0057518E" w:rsidRDefault="006C1903" w:rsidP="006C1903">
            <w:pPr>
              <w:jc w:val="center"/>
              <w:rPr>
                <w:rStyle w:val="normaltextrun"/>
                <w:rFonts w:ascii="Times New Roman" w:hAnsi="Times New Roman" w:cs="Times New Roman"/>
                <w:color w:val="000000"/>
                <w:sz w:val="20"/>
                <w:szCs w:val="20"/>
              </w:rPr>
            </w:pPr>
            <w:r w:rsidRPr="0057518E">
              <w:rPr>
                <w:rFonts w:ascii="Times New Roman" w:eastAsia="Verdana" w:hAnsi="Times New Roman" w:cs="Times New Roman"/>
                <w:sz w:val="20"/>
                <w:szCs w:val="20"/>
              </w:rPr>
              <w:t>Programmu skaits</w:t>
            </w:r>
          </w:p>
        </w:tc>
        <w:tc>
          <w:tcPr>
            <w:tcW w:w="128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C53523A" w14:textId="16C4DD62" w:rsidR="006C1903" w:rsidRPr="0057518E" w:rsidRDefault="006C1903" w:rsidP="006C1903">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0</w:t>
            </w:r>
          </w:p>
        </w:tc>
        <w:tc>
          <w:tcPr>
            <w:tcW w:w="27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38686BD" w14:textId="1F04B9FA" w:rsidR="006C1903" w:rsidRPr="0057518E" w:rsidRDefault="006C1903" w:rsidP="006C1903">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4</w:t>
            </w:r>
            <w:r w:rsidRPr="0057518E">
              <w:rPr>
                <w:rStyle w:val="FootnoteReference"/>
                <w:rFonts w:eastAsia="Verdana" w:cs="Times New Roman"/>
                <w:sz w:val="20"/>
                <w:szCs w:val="20"/>
              </w:rPr>
              <w:footnoteReference w:id="44"/>
            </w:r>
          </w:p>
        </w:tc>
      </w:tr>
      <w:tr w:rsidR="00752906" w:rsidRPr="0057518E" w14:paraId="0904CEE2" w14:textId="77777777" w:rsidTr="00227831">
        <w:trPr>
          <w:gridAfter w:val="1"/>
          <w:wAfter w:w="8" w:type="dxa"/>
          <w:trHeight w:val="553"/>
        </w:trPr>
        <w:tc>
          <w:tcPr>
            <w:tcW w:w="255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A03A95D" w14:textId="2C877358"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6.1. Pāreja uz klimatneitralitāti</w:t>
            </w:r>
          </w:p>
        </w:tc>
        <w:tc>
          <w:tcPr>
            <w:tcW w:w="11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9854087" w14:textId="517F4F92" w:rsidR="002B6B2B" w:rsidRPr="0057518E" w:rsidRDefault="002B6B2B" w:rsidP="002B6B2B">
            <w:pPr>
              <w:jc w:val="center"/>
              <w:rPr>
                <w:rFonts w:ascii="Times New Roman" w:hAnsi="Times New Roman" w:cs="Times New Roman"/>
                <w:sz w:val="20"/>
                <w:szCs w:val="20"/>
              </w:rPr>
            </w:pPr>
            <w:r w:rsidRPr="0057518E">
              <w:rPr>
                <w:rFonts w:ascii="Times New Roman" w:hAnsi="Times New Roman" w:cs="Times New Roman"/>
                <w:sz w:val="20"/>
                <w:szCs w:val="20"/>
              </w:rPr>
              <w:t xml:space="preserve"> </w:t>
            </w:r>
            <w:r w:rsidR="00253018" w:rsidRPr="0057518E">
              <w:rPr>
                <w:rFonts w:ascii="Times New Roman" w:eastAsia="Verdana" w:hAnsi="Times New Roman" w:cs="Times New Roman"/>
                <w:sz w:val="20"/>
                <w:szCs w:val="20"/>
              </w:rPr>
              <w:t>i</w:t>
            </w:r>
            <w:r w:rsidRPr="0057518E">
              <w:rPr>
                <w:rFonts w:ascii="Times New Roman" w:eastAsia="Verdana" w:hAnsi="Times New Roman" w:cs="Times New Roman"/>
                <w:sz w:val="20"/>
                <w:szCs w:val="20"/>
              </w:rPr>
              <w:t>.6.1.1.</w:t>
            </w:r>
            <w:r w:rsidR="009C268A" w:rsidRPr="0057518E">
              <w:rPr>
                <w:rFonts w:ascii="Times New Roman" w:eastAsia="Verdana" w:hAnsi="Times New Roman" w:cs="Times New Roman"/>
                <w:sz w:val="20"/>
                <w:szCs w:val="20"/>
              </w:rPr>
              <w:t>c</w:t>
            </w:r>
          </w:p>
        </w:tc>
        <w:tc>
          <w:tcPr>
            <w:tcW w:w="396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809830B" w14:textId="1C1C7C1E" w:rsidR="002B6B2B" w:rsidRPr="0057518E" w:rsidRDefault="002B6B2B" w:rsidP="002B6B2B">
            <w:pPr>
              <w:jc w:val="center"/>
              <w:rPr>
                <w:rFonts w:ascii="Times New Roman" w:eastAsia="Verdana" w:hAnsi="Times New Roman" w:cs="Times New Roman"/>
                <w:sz w:val="20"/>
                <w:szCs w:val="20"/>
              </w:rPr>
            </w:pPr>
            <w:r w:rsidRPr="0057518E">
              <w:rPr>
                <w:rFonts w:ascii="Times New Roman" w:hAnsi="Times New Roman" w:cs="Times New Roman"/>
                <w:sz w:val="20"/>
                <w:szCs w:val="20"/>
              </w:rPr>
              <w:t xml:space="preserve"> </w:t>
            </w:r>
            <w:r w:rsidR="001F202C" w:rsidRPr="0057518E">
              <w:rPr>
                <w:rFonts w:ascii="Times New Roman" w:eastAsia="Verdana" w:hAnsi="Times New Roman" w:cs="Times New Roman"/>
                <w:sz w:val="20"/>
                <w:szCs w:val="20"/>
              </w:rPr>
              <w:t xml:space="preserve">Bezemisiju </w:t>
            </w:r>
            <w:r w:rsidRPr="0057518E">
              <w:rPr>
                <w:rFonts w:ascii="Times New Roman" w:eastAsia="Verdana" w:hAnsi="Times New Roman" w:cs="Times New Roman"/>
                <w:sz w:val="20"/>
                <w:szCs w:val="20"/>
              </w:rPr>
              <w:t xml:space="preserve">transportlīdzekļi pašvaldību funkciju īstenošanai un pakalpojumu nodrošināšanai </w:t>
            </w:r>
            <w:r w:rsidRPr="0057518E">
              <w:rPr>
                <w:rFonts w:ascii="Times New Roman" w:eastAsia="Verdana" w:hAnsi="Times New Roman" w:cs="Times New Roman"/>
                <w:i/>
                <w:sz w:val="20"/>
                <w:szCs w:val="20"/>
              </w:rPr>
              <w:t>(VARAM)</w:t>
            </w:r>
          </w:p>
        </w:tc>
        <w:tc>
          <w:tcPr>
            <w:tcW w:w="226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FF4E42E" w14:textId="0BD249D7" w:rsidR="002B6B2B" w:rsidRPr="0057518E" w:rsidRDefault="002B6B2B" w:rsidP="002B6B2B">
            <w:pPr>
              <w:jc w:val="center"/>
              <w:rPr>
                <w:rFonts w:ascii="Times New Roman" w:eastAsia="Verdana" w:hAnsi="Times New Roman" w:cs="Times New Roman"/>
                <w:sz w:val="20"/>
                <w:szCs w:val="20"/>
              </w:rPr>
            </w:pPr>
            <w:r w:rsidRPr="0057518E">
              <w:rPr>
                <w:rStyle w:val="normaltextrun"/>
                <w:rFonts w:ascii="Times New Roman" w:hAnsi="Times New Roman" w:cs="Times New Roman"/>
                <w:color w:val="000000"/>
                <w:sz w:val="20"/>
                <w:szCs w:val="20"/>
              </w:rPr>
              <w:t>Be</w:t>
            </w:r>
            <w:r w:rsidR="001F202C" w:rsidRPr="0057518E">
              <w:rPr>
                <w:rStyle w:val="normaltextrun"/>
                <w:rFonts w:ascii="Times New Roman" w:hAnsi="Times New Roman" w:cs="Times New Roman"/>
                <w:color w:val="000000"/>
                <w:sz w:val="20"/>
                <w:szCs w:val="20"/>
              </w:rPr>
              <w:t xml:space="preserve">zemisiju </w:t>
            </w:r>
            <w:r w:rsidRPr="0057518E">
              <w:rPr>
                <w:rStyle w:val="normaltextrun"/>
                <w:rFonts w:ascii="Times New Roman" w:hAnsi="Times New Roman" w:cs="Times New Roman"/>
                <w:color w:val="000000"/>
                <w:sz w:val="20"/>
                <w:szCs w:val="20"/>
              </w:rPr>
              <w:t> </w:t>
            </w:r>
            <w:r w:rsidRPr="0057518E">
              <w:rPr>
                <w:rStyle w:val="normaltextrun"/>
                <w:rFonts w:ascii="Times New Roman" w:hAnsi="Times New Roman" w:cs="Times New Roman"/>
                <w:color w:val="000000"/>
                <w:sz w:val="20"/>
                <w:szCs w:val="20"/>
                <w:shd w:val="clear" w:color="auto" w:fill="FFFFFF"/>
              </w:rPr>
              <w:t>transportlīdzekļu skaits</w:t>
            </w:r>
          </w:p>
        </w:tc>
        <w:tc>
          <w:tcPr>
            <w:tcW w:w="128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0E2B8D7" w14:textId="7F7E4460"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0</w:t>
            </w:r>
          </w:p>
        </w:tc>
        <w:tc>
          <w:tcPr>
            <w:tcW w:w="27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4D9DAF6" w14:textId="137964DD" w:rsidR="002B6B2B" w:rsidRPr="0057518E" w:rsidRDefault="000E0E1A"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38</w:t>
            </w:r>
            <w:r w:rsidR="002B6B2B" w:rsidRPr="0057518E">
              <w:rPr>
                <w:rStyle w:val="FootnoteReference"/>
                <w:rFonts w:eastAsia="Verdana" w:cs="Times New Roman"/>
                <w:sz w:val="20"/>
                <w:szCs w:val="20"/>
              </w:rPr>
              <w:footnoteReference w:id="45"/>
            </w:r>
          </w:p>
        </w:tc>
      </w:tr>
      <w:tr w:rsidR="00A41C58" w:rsidRPr="0057518E" w14:paraId="5B2D32DA" w14:textId="77777777" w:rsidTr="00227831">
        <w:trPr>
          <w:gridAfter w:val="1"/>
          <w:wAfter w:w="8" w:type="dxa"/>
          <w:trHeight w:val="271"/>
        </w:trPr>
        <w:tc>
          <w:tcPr>
            <w:tcW w:w="13892" w:type="dxa"/>
            <w:gridSpan w:val="11"/>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vAlign w:val="center"/>
          </w:tcPr>
          <w:p w14:paraId="7E01B16D" w14:textId="1F85EADD" w:rsidR="002B6B2B" w:rsidRPr="0057518E" w:rsidRDefault="002B6B2B" w:rsidP="002B6B2B">
            <w:pPr>
              <w:rPr>
                <w:rFonts w:ascii="Times New Roman" w:eastAsia="Verdana" w:hAnsi="Times New Roman" w:cs="Times New Roman"/>
                <w:sz w:val="20"/>
                <w:szCs w:val="20"/>
              </w:rPr>
            </w:pPr>
            <w:r w:rsidRPr="0057518E">
              <w:rPr>
                <w:rFonts w:ascii="Times New Roman" w:eastAsia="Verdana" w:hAnsi="Times New Roman" w:cs="Times New Roman"/>
                <w:sz w:val="20"/>
                <w:szCs w:val="20"/>
              </w:rPr>
              <w:lastRenderedPageBreak/>
              <w:t xml:space="preserve">Dalībniekiem: </w:t>
            </w:r>
            <w:r w:rsidRPr="0057518E">
              <w:rPr>
                <w:rStyle w:val="FootnoteReference"/>
                <w:rFonts w:eastAsia="Verdana" w:cs="Times New Roman"/>
                <w:sz w:val="20"/>
                <w:szCs w:val="20"/>
              </w:rPr>
              <w:footnoteReference w:id="46"/>
            </w:r>
            <w:r w:rsidRPr="0057518E">
              <w:rPr>
                <w:rFonts w:ascii="Times New Roman" w:eastAsia="Verdana" w:hAnsi="Times New Roman" w:cs="Times New Roman"/>
                <w:sz w:val="20"/>
                <w:szCs w:val="20"/>
              </w:rPr>
              <w:t xml:space="preserve"> </w:t>
            </w:r>
            <w:r w:rsidRPr="0057518E">
              <w:rPr>
                <w:rStyle w:val="FootnoteReference"/>
                <w:rFonts w:eastAsia="Verdana" w:cs="Times New Roman"/>
                <w:sz w:val="20"/>
                <w:szCs w:val="20"/>
              </w:rPr>
              <w:footnoteReference w:id="47"/>
            </w:r>
          </w:p>
        </w:tc>
      </w:tr>
      <w:tr w:rsidR="00BC4799" w:rsidRPr="0057518E" w14:paraId="39C87C40" w14:textId="77777777" w:rsidTr="00227831">
        <w:trPr>
          <w:gridAfter w:val="1"/>
          <w:wAfter w:w="8" w:type="dxa"/>
          <w:trHeight w:val="836"/>
        </w:trPr>
        <w:tc>
          <w:tcPr>
            <w:tcW w:w="255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CB12835" w14:textId="1BC95366"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6.1. Pāreja uz klimatneitralitāti</w:t>
            </w:r>
          </w:p>
        </w:tc>
        <w:tc>
          <w:tcPr>
            <w:tcW w:w="11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B177FFE" w14:textId="792EF5BC" w:rsidR="002B6B2B" w:rsidRPr="0057518E" w:rsidRDefault="00B864B4"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EECO</w:t>
            </w:r>
            <w:r w:rsidR="002B6B2B" w:rsidRPr="0057518E">
              <w:rPr>
                <w:rFonts w:ascii="Times New Roman" w:eastAsia="Verdana" w:hAnsi="Times New Roman" w:cs="Times New Roman"/>
                <w:sz w:val="20"/>
                <w:szCs w:val="20"/>
              </w:rPr>
              <w:t xml:space="preserve"> 05</w:t>
            </w:r>
          </w:p>
        </w:tc>
        <w:tc>
          <w:tcPr>
            <w:tcW w:w="396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CF30D7A" w14:textId="3985B587"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Nodarbinātas personas, tostarp pašnodarbinātas personas </w:t>
            </w:r>
            <w:r w:rsidRPr="0057518E">
              <w:rPr>
                <w:rFonts w:ascii="Times New Roman" w:eastAsia="Verdana" w:hAnsi="Times New Roman" w:cs="Times New Roman"/>
                <w:i/>
                <w:sz w:val="20"/>
                <w:szCs w:val="20"/>
              </w:rPr>
              <w:t>(IZM)</w:t>
            </w:r>
          </w:p>
        </w:tc>
        <w:tc>
          <w:tcPr>
            <w:tcW w:w="226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2F421D0" w14:textId="42E8F75B"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Personu skaits </w:t>
            </w:r>
          </w:p>
        </w:tc>
        <w:tc>
          <w:tcPr>
            <w:tcW w:w="128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B49981D" w14:textId="7E6632F3" w:rsidR="002B6B2B" w:rsidRPr="0057518E" w:rsidRDefault="002B6B2B" w:rsidP="002B6B2B">
            <w:pPr>
              <w:jc w:val="center"/>
              <w:rPr>
                <w:rFonts w:ascii="Times New Roman" w:eastAsia="Verdana" w:hAnsi="Times New Roman" w:cs="Times New Roman"/>
                <w:color w:val="FF0000"/>
                <w:sz w:val="20"/>
                <w:szCs w:val="20"/>
              </w:rPr>
            </w:pPr>
            <w:r w:rsidRPr="0057518E">
              <w:rPr>
                <w:rFonts w:ascii="Times New Roman" w:eastAsia="Verdana" w:hAnsi="Times New Roman" w:cs="Times New Roman"/>
                <w:sz w:val="20"/>
                <w:szCs w:val="20"/>
              </w:rPr>
              <w:t>0</w:t>
            </w:r>
          </w:p>
        </w:tc>
        <w:tc>
          <w:tcPr>
            <w:tcW w:w="27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611F8BD" w14:textId="33BF6280" w:rsidR="002B6B2B" w:rsidRPr="0057518E" w:rsidRDefault="00DF08AC"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3</w:t>
            </w:r>
            <w:r w:rsidR="00EF6D83" w:rsidRPr="0057518E">
              <w:rPr>
                <w:rFonts w:ascii="Times New Roman" w:eastAsia="Verdana" w:hAnsi="Times New Roman" w:cs="Times New Roman"/>
                <w:sz w:val="20"/>
                <w:szCs w:val="20"/>
              </w:rPr>
              <w:t> </w:t>
            </w:r>
            <w:r w:rsidR="00221541" w:rsidRPr="0057518E">
              <w:rPr>
                <w:rFonts w:ascii="Times New Roman" w:eastAsia="Verdana" w:hAnsi="Times New Roman" w:cs="Times New Roman"/>
                <w:sz w:val="20"/>
                <w:szCs w:val="20"/>
              </w:rPr>
              <w:t>950</w:t>
            </w:r>
            <w:r w:rsidR="00EF6D83" w:rsidRPr="0057518E">
              <w:rPr>
                <w:rFonts w:ascii="Times New Roman" w:eastAsia="Verdana" w:hAnsi="Times New Roman" w:cs="Times New Roman"/>
                <w:sz w:val="20"/>
                <w:szCs w:val="20"/>
              </w:rPr>
              <w:t xml:space="preserve"> </w:t>
            </w:r>
            <w:r w:rsidR="002B6B2B" w:rsidRPr="0057518E">
              <w:rPr>
                <w:rStyle w:val="FootnoteReference"/>
                <w:rFonts w:eastAsia="Verdana" w:cs="Times New Roman"/>
                <w:sz w:val="20"/>
                <w:szCs w:val="20"/>
              </w:rPr>
              <w:footnoteReference w:id="48"/>
            </w:r>
            <w:r w:rsidR="002B6B2B" w:rsidRPr="0057518E">
              <w:rPr>
                <w:rFonts w:ascii="Times New Roman" w:eastAsia="Verdana" w:hAnsi="Times New Roman" w:cs="Times New Roman"/>
                <w:sz w:val="20"/>
                <w:szCs w:val="20"/>
              </w:rPr>
              <w:t xml:space="preserve"> (</w:t>
            </w:r>
            <w:r w:rsidR="00EF6D83" w:rsidRPr="0057518E">
              <w:rPr>
                <w:rFonts w:ascii="Times New Roman" w:eastAsia="Verdana" w:hAnsi="Times New Roman" w:cs="Times New Roman"/>
                <w:sz w:val="20"/>
                <w:szCs w:val="20"/>
              </w:rPr>
              <w:t>unikālie dalībnieki, kas uzsākuši intervenci</w:t>
            </w:r>
            <w:r w:rsidR="002B6B2B" w:rsidRPr="0057518E">
              <w:rPr>
                <w:rFonts w:ascii="Times New Roman" w:eastAsia="Verdana" w:hAnsi="Times New Roman" w:cs="Times New Roman"/>
                <w:sz w:val="20"/>
                <w:szCs w:val="20"/>
              </w:rPr>
              <w:t>)</w:t>
            </w:r>
          </w:p>
        </w:tc>
      </w:tr>
      <w:tr w:rsidR="00BC4799" w:rsidRPr="0057518E" w14:paraId="05A37589" w14:textId="77777777" w:rsidTr="00227831">
        <w:trPr>
          <w:gridAfter w:val="1"/>
          <w:wAfter w:w="8" w:type="dxa"/>
          <w:trHeight w:val="836"/>
        </w:trPr>
        <w:tc>
          <w:tcPr>
            <w:tcW w:w="255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817FD5E" w14:textId="4593FF0A"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6.1. Pāreja uz klimatneitralitāti</w:t>
            </w:r>
          </w:p>
        </w:tc>
        <w:tc>
          <w:tcPr>
            <w:tcW w:w="11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B5FBBC5" w14:textId="3F2C3091" w:rsidR="002B6B2B" w:rsidRPr="0057518E" w:rsidRDefault="00EB0F91"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i</w:t>
            </w:r>
            <w:r w:rsidR="00354313" w:rsidRPr="0057518E">
              <w:rPr>
                <w:rFonts w:ascii="Times New Roman" w:eastAsia="Verdana" w:hAnsi="Times New Roman" w:cs="Times New Roman"/>
                <w:sz w:val="20"/>
                <w:szCs w:val="20"/>
              </w:rPr>
              <w:t>.6.1.1.d</w:t>
            </w:r>
          </w:p>
        </w:tc>
        <w:tc>
          <w:tcPr>
            <w:tcW w:w="396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2B32605" w14:textId="1D4FF741" w:rsidR="002B6B2B" w:rsidRPr="0057518E" w:rsidRDefault="00E647F7" w:rsidP="002B6B2B">
            <w:pPr>
              <w:jc w:val="center"/>
              <w:rPr>
                <w:rFonts w:ascii="Times New Roman" w:eastAsia="Verdana" w:hAnsi="Times New Roman" w:cs="Times New Roman"/>
                <w:sz w:val="20"/>
                <w:szCs w:val="20"/>
              </w:rPr>
            </w:pPr>
            <w:r w:rsidRPr="0057518E">
              <w:rPr>
                <w:rFonts w:ascii="Times New Roman" w:hAnsi="Times New Roman" w:cs="Times New Roman"/>
                <w:sz w:val="20"/>
                <w:szCs w:val="20"/>
                <w:lang w:eastAsia="en-GB"/>
              </w:rPr>
              <w:t>Sākotnējā profesionālajā izglītībā iesaistīto izglītojamo skaits</w:t>
            </w:r>
            <w:r w:rsidRPr="0057518E" w:rsidDel="00471678">
              <w:rPr>
                <w:rFonts w:ascii="Times New Roman" w:eastAsia="Verdana" w:hAnsi="Times New Roman" w:cs="Times New Roman"/>
                <w:sz w:val="20"/>
                <w:szCs w:val="20"/>
              </w:rPr>
              <w:t xml:space="preserve"> </w:t>
            </w:r>
            <w:r w:rsidR="002B6B2B" w:rsidRPr="0057518E">
              <w:rPr>
                <w:rFonts w:ascii="Times New Roman" w:eastAsia="Verdana" w:hAnsi="Times New Roman" w:cs="Times New Roman"/>
                <w:i/>
                <w:sz w:val="20"/>
                <w:szCs w:val="20"/>
              </w:rPr>
              <w:t>(IZM</w:t>
            </w:r>
            <w:r w:rsidR="002B6B2B" w:rsidRPr="0057518E">
              <w:rPr>
                <w:rFonts w:ascii="Times New Roman" w:eastAsia="Verdana" w:hAnsi="Times New Roman" w:cs="Times New Roman"/>
                <w:sz w:val="20"/>
                <w:szCs w:val="20"/>
              </w:rPr>
              <w:t>)</w:t>
            </w:r>
          </w:p>
        </w:tc>
        <w:tc>
          <w:tcPr>
            <w:tcW w:w="226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DC66328" w14:textId="5F1C0777"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Personu skaits</w:t>
            </w:r>
          </w:p>
        </w:tc>
        <w:tc>
          <w:tcPr>
            <w:tcW w:w="128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ED6F176" w14:textId="5157539F"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0</w:t>
            </w:r>
          </w:p>
        </w:tc>
        <w:tc>
          <w:tcPr>
            <w:tcW w:w="27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6FA267D" w14:textId="20CA55DF" w:rsidR="002B6B2B" w:rsidRPr="0057518E" w:rsidDel="004F3C5C"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1</w:t>
            </w:r>
            <w:r w:rsidR="00F95C76" w:rsidRPr="0057518E">
              <w:rPr>
                <w:rFonts w:ascii="Times New Roman" w:eastAsia="Verdana" w:hAnsi="Times New Roman" w:cs="Times New Roman"/>
                <w:sz w:val="20"/>
                <w:szCs w:val="20"/>
              </w:rPr>
              <w:t xml:space="preserve"> 609 </w:t>
            </w:r>
            <w:r w:rsidRPr="0057518E">
              <w:rPr>
                <w:rStyle w:val="FootnoteReference"/>
                <w:rFonts w:eastAsia="Verdana" w:cs="Times New Roman"/>
                <w:sz w:val="20"/>
                <w:szCs w:val="20"/>
              </w:rPr>
              <w:footnoteReference w:id="49"/>
            </w:r>
          </w:p>
        </w:tc>
      </w:tr>
      <w:tr w:rsidR="006938C5" w:rsidRPr="0057518E" w14:paraId="3B4FE27A" w14:textId="77777777" w:rsidTr="00227831">
        <w:tblPrEx>
          <w:jc w:val="center"/>
          <w:tblInd w:w="0" w:type="dxa"/>
        </w:tblPrEx>
        <w:trPr>
          <w:gridAfter w:val="1"/>
          <w:wAfter w:w="8" w:type="dxa"/>
          <w:trHeight w:val="300"/>
          <w:jc w:val="center"/>
        </w:trPr>
        <w:tc>
          <w:tcPr>
            <w:tcW w:w="13892" w:type="dxa"/>
            <w:gridSpan w:val="11"/>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10A82FC" w14:textId="6DBC3450" w:rsidR="002B6B2B" w:rsidRPr="0057518E" w:rsidRDefault="002B6B2B" w:rsidP="002B6B2B">
            <w:pPr>
              <w:spacing w:before="120" w:after="120"/>
              <w:rPr>
                <w:rStyle w:val="eop"/>
                <w:rFonts w:ascii="Times New Roman" w:hAnsi="Times New Roman" w:cs="Times New Roman"/>
                <w:b/>
                <w:bCs/>
                <w:color w:val="000000" w:themeColor="text1"/>
                <w:sz w:val="20"/>
                <w:szCs w:val="20"/>
              </w:rPr>
            </w:pPr>
            <w:r w:rsidRPr="0057518E">
              <w:rPr>
                <w:rFonts w:ascii="Times New Roman" w:eastAsia="Verdana" w:hAnsi="Times New Roman" w:cs="Times New Roman"/>
                <w:b/>
                <w:bCs/>
                <w:sz w:val="20"/>
                <w:szCs w:val="20"/>
              </w:rPr>
              <w:t>2. tabula. Rezultāta rādītāji</w:t>
            </w:r>
          </w:p>
        </w:tc>
      </w:tr>
      <w:tr w:rsidR="000C016F" w:rsidRPr="0057518E" w14:paraId="2D1219E0" w14:textId="57FF56AC" w:rsidTr="00227831">
        <w:tblPrEx>
          <w:jc w:val="center"/>
          <w:tblInd w:w="0" w:type="dxa"/>
        </w:tblPrEx>
        <w:trPr>
          <w:trHeight w:val="300"/>
          <w:jc w:val="center"/>
        </w:trPr>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9C884B9" w14:textId="1BC95366"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Konkrētais mērķis</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049B170" w14:textId="1BC95366"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ID [5]</w:t>
            </w:r>
          </w:p>
        </w:tc>
        <w:tc>
          <w:tcPr>
            <w:tcW w:w="226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236D289" w14:textId="1BC95366"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Rādītājs [255]</w:t>
            </w:r>
          </w:p>
        </w:tc>
        <w:tc>
          <w:tcPr>
            <w:tcW w:w="155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3A48B11" w14:textId="1BC95366"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Mērvienība</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C8CF9ED" w14:textId="1BC95366"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Sākuma vai atskaites vērtība</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53501A1" w14:textId="1BC95366"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Atsauces gads</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D285F47" w14:textId="062E2500"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Mērķis (2029)</w:t>
            </w:r>
            <w:r w:rsidRPr="0057518E">
              <w:rPr>
                <w:rFonts w:ascii="Times New Roman" w:eastAsia="Verdana" w:hAnsi="Times New Roman" w:cs="Times New Roman"/>
                <w:sz w:val="20"/>
                <w:szCs w:val="20"/>
                <w:vertAlign w:val="superscript"/>
              </w:rPr>
              <w:footnoteReference w:id="50"/>
            </w:r>
          </w:p>
        </w:tc>
        <w:tc>
          <w:tcPr>
            <w:tcW w:w="1557"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70B95F8" w14:textId="1BC95366"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Datu avots [200]</w:t>
            </w:r>
          </w:p>
        </w:tc>
        <w:tc>
          <w:tcPr>
            <w:tcW w:w="242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8C2E4F7" w14:textId="1BC95366"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Komentāri [200]</w:t>
            </w:r>
          </w:p>
        </w:tc>
      </w:tr>
      <w:tr w:rsidR="0077494F" w:rsidRPr="0057518E" w14:paraId="56A2D5EF" w14:textId="077FCF5E" w:rsidTr="00227831">
        <w:tblPrEx>
          <w:jc w:val="center"/>
          <w:tblInd w:w="0" w:type="dxa"/>
        </w:tblPrEx>
        <w:trPr>
          <w:trHeight w:val="300"/>
          <w:jc w:val="center"/>
        </w:trPr>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D3DCF80" w14:textId="1BC95366"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6.1. Pāreja uz klimatneitralitāti</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FFA7D43" w14:textId="699249DC"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R</w:t>
            </w:r>
            <w:r w:rsidR="00B864B4" w:rsidRPr="0057518E">
              <w:rPr>
                <w:rFonts w:ascii="Times New Roman" w:eastAsia="Verdana" w:hAnsi="Times New Roman" w:cs="Times New Roman"/>
                <w:sz w:val="20"/>
                <w:szCs w:val="20"/>
              </w:rPr>
              <w:t>C</w:t>
            </w:r>
            <w:r w:rsidRPr="0057518E">
              <w:rPr>
                <w:rFonts w:ascii="Times New Roman" w:eastAsia="Verdana" w:hAnsi="Times New Roman" w:cs="Times New Roman"/>
                <w:sz w:val="20"/>
                <w:szCs w:val="20"/>
              </w:rPr>
              <w:t>R 02</w:t>
            </w:r>
          </w:p>
        </w:tc>
        <w:tc>
          <w:tcPr>
            <w:tcW w:w="226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EF24AC0" w14:textId="1A2A613A" w:rsidR="002B6B2B" w:rsidRPr="0057518E" w:rsidRDefault="002B6B2B" w:rsidP="002B6B2B">
            <w:pPr>
              <w:jc w:val="center"/>
              <w:rPr>
                <w:rFonts w:ascii="Times New Roman" w:eastAsia="Verdana" w:hAnsi="Times New Roman" w:cs="Times New Roman"/>
                <w:i/>
                <w:sz w:val="20"/>
                <w:szCs w:val="20"/>
              </w:rPr>
            </w:pPr>
            <w:r w:rsidRPr="0057518E">
              <w:rPr>
                <w:rFonts w:ascii="Times New Roman" w:eastAsia="Verdana" w:hAnsi="Times New Roman" w:cs="Times New Roman"/>
                <w:sz w:val="20"/>
                <w:szCs w:val="20"/>
              </w:rPr>
              <w:t>Publisko atbalstu (t. sk. dotācijas, finanšu instrumentus) papildinošās privātās investīcijas</w:t>
            </w:r>
            <w:r w:rsidRPr="0057518E">
              <w:rPr>
                <w:rFonts w:ascii="Times New Roman" w:eastAsia="Verdana" w:hAnsi="Times New Roman" w:cs="Times New Roman"/>
                <w:i/>
                <w:sz w:val="20"/>
                <w:szCs w:val="20"/>
              </w:rPr>
              <w:t xml:space="preserve"> (EM)</w:t>
            </w:r>
          </w:p>
        </w:tc>
        <w:tc>
          <w:tcPr>
            <w:tcW w:w="155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1EEDD13" w14:textId="66E09B8D"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Piesaistītās privātās investīcijas, </w:t>
            </w:r>
            <w:r w:rsidRPr="0057518E">
              <w:rPr>
                <w:rFonts w:ascii="Times New Roman" w:eastAsia="Verdana" w:hAnsi="Times New Roman" w:cs="Times New Roman"/>
                <w:iCs/>
                <w:sz w:val="20"/>
                <w:szCs w:val="20"/>
              </w:rPr>
              <w:t>EUR</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EAF182A" w14:textId="783BA7CD"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0</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44DB099" w14:textId="7BE3832A"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2020</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7C0F134" w14:textId="3A596C59" w:rsidR="002B6B2B" w:rsidRPr="0057518E" w:rsidRDefault="002B6B2B" w:rsidP="002B6B2B">
            <w:pPr>
              <w:jc w:val="center"/>
              <w:rPr>
                <w:rFonts w:ascii="Times New Roman" w:eastAsia="Verdana" w:hAnsi="Times New Roman" w:cs="Times New Roman"/>
                <w:i/>
                <w:sz w:val="20"/>
                <w:szCs w:val="20"/>
              </w:rPr>
            </w:pPr>
          </w:p>
          <w:p w14:paraId="1924F225" w14:textId="2447885C" w:rsidR="002B6B2B" w:rsidRPr="0057518E" w:rsidRDefault="000E0E1A"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41 726 032</w:t>
            </w:r>
          </w:p>
        </w:tc>
        <w:tc>
          <w:tcPr>
            <w:tcW w:w="1557"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419C18D" w14:textId="61DD0CA9"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Projektu dati</w:t>
            </w:r>
          </w:p>
        </w:tc>
        <w:tc>
          <w:tcPr>
            <w:tcW w:w="242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CA1ECFC" w14:textId="6747093C" w:rsidR="002B6B2B" w:rsidRPr="0057518E" w:rsidRDefault="002B6B2B" w:rsidP="002B6B2B">
            <w:pP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TPTP </w:t>
            </w:r>
            <w:r w:rsidR="000E0E1A" w:rsidRPr="0057518E">
              <w:rPr>
                <w:rFonts w:ascii="Times New Roman" w:eastAsia="Verdana" w:hAnsi="Times New Roman" w:cs="Times New Roman"/>
                <w:sz w:val="20"/>
                <w:szCs w:val="20"/>
              </w:rPr>
              <w:t>2</w:t>
            </w:r>
            <w:r w:rsidRPr="0057518E">
              <w:rPr>
                <w:rFonts w:ascii="Times New Roman" w:eastAsia="Verdana" w:hAnsi="Times New Roman" w:cs="Times New Roman"/>
                <w:sz w:val="20"/>
                <w:szCs w:val="20"/>
              </w:rPr>
              <w:t>. darbība “Reģionālās uzņēmējdarbības attīstība, veicinot pāreju uz klimatneitrālu ekonomiku”</w:t>
            </w:r>
          </w:p>
        </w:tc>
      </w:tr>
      <w:tr w:rsidR="0077494F" w:rsidRPr="0057518E" w14:paraId="7C771FDC" w14:textId="1E599E10" w:rsidTr="00227831">
        <w:tblPrEx>
          <w:jc w:val="center"/>
          <w:tblInd w:w="0" w:type="dxa"/>
        </w:tblPrEx>
        <w:trPr>
          <w:trHeight w:val="978"/>
          <w:jc w:val="center"/>
        </w:trPr>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547D9E2" w14:textId="1E24FDF3"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6.1. Pāreja uz klimatneitralitāti</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372D904" w14:textId="0D4CFE4B" w:rsidR="002B6B2B" w:rsidRPr="0057518E" w:rsidRDefault="00A92E45"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r.6.1.1.</w:t>
            </w:r>
            <w:r w:rsidR="00253018" w:rsidRPr="0057518E">
              <w:rPr>
                <w:rFonts w:ascii="Times New Roman" w:eastAsia="Verdana" w:hAnsi="Times New Roman" w:cs="Times New Roman"/>
                <w:sz w:val="20"/>
                <w:szCs w:val="20"/>
              </w:rPr>
              <w:t>a</w:t>
            </w:r>
          </w:p>
        </w:tc>
        <w:tc>
          <w:tcPr>
            <w:tcW w:w="226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0220D38" w14:textId="5EE52F1C" w:rsidR="002B6B2B" w:rsidRPr="0057518E" w:rsidRDefault="002B6B2B" w:rsidP="002B6B2B">
            <w:pPr>
              <w:jc w:val="center"/>
              <w:rPr>
                <w:rFonts w:ascii="Times New Roman" w:eastAsia="Verdana" w:hAnsi="Times New Roman" w:cs="Times New Roman"/>
                <w:i/>
                <w:sz w:val="20"/>
                <w:szCs w:val="20"/>
              </w:rPr>
            </w:pPr>
            <w:r w:rsidRPr="0057518E">
              <w:rPr>
                <w:rFonts w:ascii="Times New Roman" w:eastAsia="Verdana" w:hAnsi="Times New Roman" w:cs="Times New Roman"/>
                <w:sz w:val="20"/>
                <w:szCs w:val="20"/>
              </w:rPr>
              <w:t xml:space="preserve">Aplēstās siltumnīcefekta gāzu emisijas </w:t>
            </w:r>
            <w:r w:rsidRPr="0057518E">
              <w:rPr>
                <w:rFonts w:ascii="Times New Roman" w:eastAsia="Verdana" w:hAnsi="Times New Roman" w:cs="Times New Roman"/>
                <w:i/>
                <w:sz w:val="20"/>
                <w:szCs w:val="20"/>
              </w:rPr>
              <w:t>(VARAM</w:t>
            </w:r>
            <w:r w:rsidR="00B958B2" w:rsidRPr="0057518E">
              <w:rPr>
                <w:rFonts w:ascii="Times New Roman" w:eastAsia="Verdana" w:hAnsi="Times New Roman" w:cs="Times New Roman"/>
                <w:i/>
                <w:sz w:val="20"/>
                <w:szCs w:val="20"/>
              </w:rPr>
              <w:t>)</w:t>
            </w:r>
          </w:p>
        </w:tc>
        <w:tc>
          <w:tcPr>
            <w:tcW w:w="155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8F43B5E" w14:textId="3F1870A4"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CO</w:t>
            </w:r>
            <w:r w:rsidRPr="0057518E">
              <w:rPr>
                <w:rFonts w:ascii="Times New Roman" w:eastAsia="Verdana" w:hAnsi="Times New Roman" w:cs="Times New Roman"/>
                <w:sz w:val="20"/>
                <w:szCs w:val="20"/>
                <w:vertAlign w:val="subscript"/>
              </w:rPr>
              <w:t>2</w:t>
            </w:r>
            <w:r w:rsidRPr="0057518E">
              <w:rPr>
                <w:rFonts w:ascii="Times New Roman" w:eastAsia="Verdana" w:hAnsi="Times New Roman" w:cs="Times New Roman"/>
                <w:sz w:val="20"/>
                <w:szCs w:val="20"/>
              </w:rPr>
              <w:t xml:space="preserve"> emisijas ekvivalenta tonnas gadā</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8A27749" w14:textId="1DE452F9" w:rsidR="002B6B2B" w:rsidRPr="0057518E" w:rsidRDefault="009A1F41"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92 202</w:t>
            </w:r>
            <w:r w:rsidR="002B6B2B" w:rsidRPr="0057518E">
              <w:rPr>
                <w:rFonts w:ascii="Times New Roman" w:eastAsia="Verdana" w:hAnsi="Times New Roman" w:cs="Times New Roman"/>
                <w:sz w:val="20"/>
                <w:szCs w:val="20"/>
              </w:rPr>
              <w:t xml:space="preserve"> </w:t>
            </w:r>
          </w:p>
          <w:p w14:paraId="654DE27E" w14:textId="194D2190" w:rsidR="002B6B2B" w:rsidRPr="0057518E" w:rsidRDefault="002B6B2B" w:rsidP="002B6B2B">
            <w:pPr>
              <w:jc w:val="center"/>
              <w:rPr>
                <w:rFonts w:ascii="Times New Roman" w:eastAsia="Verdana" w:hAnsi="Times New Roman" w:cs="Times New Roman"/>
                <w:sz w:val="20"/>
                <w:szCs w:val="20"/>
              </w:rPr>
            </w:pP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4C83496" w14:textId="3F0D435D"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202</w:t>
            </w:r>
            <w:r w:rsidR="00B958B2" w:rsidRPr="0057518E">
              <w:rPr>
                <w:rFonts w:ascii="Times New Roman" w:eastAsia="Verdana" w:hAnsi="Times New Roman" w:cs="Times New Roman"/>
                <w:sz w:val="20"/>
                <w:szCs w:val="20"/>
              </w:rPr>
              <w:t>1</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ABEAD61" w14:textId="325EB533" w:rsidR="00624CA2" w:rsidRPr="0057518E" w:rsidRDefault="00624CA2"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 </w:t>
            </w:r>
          </w:p>
          <w:p w14:paraId="1D6C84C5" w14:textId="5E2F093E" w:rsidR="002B6B2B" w:rsidRPr="0057518E" w:rsidRDefault="00624CA2"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w:t>
            </w:r>
            <w:r w:rsidR="003974E0" w:rsidRPr="0057518E">
              <w:rPr>
                <w:rFonts w:ascii="Times New Roman" w:eastAsia="Verdana" w:hAnsi="Times New Roman" w:cs="Times New Roman"/>
                <w:sz w:val="20"/>
                <w:szCs w:val="20"/>
              </w:rPr>
              <w:t xml:space="preserve"> </w:t>
            </w:r>
            <w:r w:rsidRPr="0057518E">
              <w:rPr>
                <w:rFonts w:ascii="Times New Roman" w:eastAsia="Verdana" w:hAnsi="Times New Roman" w:cs="Times New Roman"/>
                <w:sz w:val="20"/>
                <w:szCs w:val="20"/>
              </w:rPr>
              <w:t>42 398</w:t>
            </w:r>
            <w:r w:rsidR="002B6B2B" w:rsidRPr="0057518E">
              <w:rPr>
                <w:rFonts w:ascii="Times New Roman" w:eastAsia="Verdana" w:hAnsi="Times New Roman" w:cs="Times New Roman"/>
                <w:sz w:val="20"/>
                <w:szCs w:val="20"/>
              </w:rPr>
              <w:t xml:space="preserve"> </w:t>
            </w:r>
          </w:p>
          <w:p w14:paraId="5B35418F" w14:textId="3884D58E" w:rsidR="002B6B2B" w:rsidRPr="0057518E" w:rsidRDefault="002B6B2B" w:rsidP="002B6B2B">
            <w:pPr>
              <w:jc w:val="center"/>
              <w:rPr>
                <w:rFonts w:ascii="Times New Roman" w:eastAsia="Verdana" w:hAnsi="Times New Roman" w:cs="Times New Roman"/>
                <w:sz w:val="20"/>
                <w:szCs w:val="20"/>
              </w:rPr>
            </w:pPr>
          </w:p>
        </w:tc>
        <w:tc>
          <w:tcPr>
            <w:tcW w:w="1557"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81F51DB" w14:textId="1E24FDF3"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Projektu dati</w:t>
            </w:r>
          </w:p>
        </w:tc>
        <w:tc>
          <w:tcPr>
            <w:tcW w:w="242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E971049" w14:textId="747CB06E" w:rsidR="002B6B2B" w:rsidRPr="0057518E" w:rsidRDefault="002B6B2B" w:rsidP="002B6B2B">
            <w:pPr>
              <w:rPr>
                <w:rFonts w:ascii="Times New Roman" w:eastAsia="Verdana" w:hAnsi="Times New Roman" w:cs="Times New Roman"/>
                <w:sz w:val="20"/>
                <w:szCs w:val="20"/>
              </w:rPr>
            </w:pPr>
            <w:r w:rsidRPr="0057518E">
              <w:rPr>
                <w:rFonts w:ascii="Times New Roman" w:eastAsia="Verdana" w:hAnsi="Times New Roman" w:cs="Times New Roman"/>
                <w:sz w:val="20"/>
                <w:szCs w:val="20"/>
              </w:rPr>
              <w:t>TPTP 1. darbība “</w:t>
            </w:r>
            <w:r w:rsidR="000E0E1A" w:rsidRPr="0057518E">
              <w:rPr>
                <w:rFonts w:ascii="Times New Roman" w:eastAsia="Verdana" w:hAnsi="Times New Roman" w:cs="Times New Roman"/>
                <w:sz w:val="20"/>
                <w:szCs w:val="20"/>
              </w:rPr>
              <w:t>Dabas resursu ilgtspējīga izmantošana un a</w:t>
            </w:r>
            <w:r w:rsidRPr="0057518E">
              <w:rPr>
                <w:rFonts w:ascii="Times New Roman" w:eastAsia="Verdana" w:hAnsi="Times New Roman" w:cs="Times New Roman"/>
                <w:sz w:val="20"/>
                <w:szCs w:val="20"/>
              </w:rPr>
              <w:t>tteikšanās no kūdras izmantošanas enerģētikā”</w:t>
            </w:r>
            <w:r w:rsidRPr="0057518E">
              <w:rPr>
                <w:rStyle w:val="FootnoteReference"/>
                <w:rFonts w:eastAsia="Verdana" w:cs="Times New Roman"/>
                <w:sz w:val="20"/>
                <w:szCs w:val="20"/>
              </w:rPr>
              <w:footnoteReference w:id="51"/>
            </w:r>
            <w:r w:rsidRPr="0057518E">
              <w:rPr>
                <w:rFonts w:ascii="Times New Roman" w:eastAsia="Verdana" w:hAnsi="Times New Roman" w:cs="Times New Roman"/>
                <w:sz w:val="20"/>
                <w:szCs w:val="20"/>
              </w:rPr>
              <w:t xml:space="preserve"> un </w:t>
            </w:r>
            <w:r w:rsidR="000E0E1A" w:rsidRPr="0057518E">
              <w:rPr>
                <w:rFonts w:ascii="Times New Roman" w:eastAsia="Verdana" w:hAnsi="Times New Roman" w:cs="Times New Roman"/>
                <w:sz w:val="20"/>
                <w:szCs w:val="20"/>
              </w:rPr>
              <w:t>2</w:t>
            </w:r>
            <w:r w:rsidRPr="0057518E">
              <w:rPr>
                <w:rFonts w:ascii="Times New Roman" w:eastAsia="Verdana" w:hAnsi="Times New Roman" w:cs="Times New Roman"/>
                <w:sz w:val="20"/>
                <w:szCs w:val="20"/>
              </w:rPr>
              <w:t>. darbība “Reģionālās uzņēmējdarbības attīstība, veicinot pāreju uz klimatneitrālu ekonomiku”</w:t>
            </w:r>
            <w:r w:rsidRPr="0057518E">
              <w:rPr>
                <w:rStyle w:val="FootnoteReference"/>
                <w:rFonts w:eastAsia="Verdana" w:cs="Times New Roman"/>
                <w:sz w:val="20"/>
                <w:szCs w:val="20"/>
              </w:rPr>
              <w:footnoteReference w:id="52"/>
            </w:r>
            <w:r w:rsidRPr="0057518E">
              <w:rPr>
                <w:rFonts w:ascii="Times New Roman" w:eastAsia="Verdana" w:hAnsi="Times New Roman" w:cs="Times New Roman"/>
                <w:sz w:val="20"/>
                <w:szCs w:val="20"/>
              </w:rPr>
              <w:t xml:space="preserve"> </w:t>
            </w:r>
          </w:p>
        </w:tc>
      </w:tr>
      <w:tr w:rsidR="0077494F" w:rsidRPr="0057518E" w14:paraId="3973290A" w14:textId="77777777" w:rsidTr="00227831">
        <w:tblPrEx>
          <w:jc w:val="center"/>
          <w:tblInd w:w="0" w:type="dxa"/>
        </w:tblPrEx>
        <w:trPr>
          <w:trHeight w:val="978"/>
          <w:jc w:val="center"/>
        </w:trPr>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BE898A9" w14:textId="20258716" w:rsidR="00EF7F78" w:rsidRPr="0057518E" w:rsidRDefault="00EF7F78"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lastRenderedPageBreak/>
              <w:t>6.1. Pāreja uz klimatneitralitāti</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5355BA5" w14:textId="34E730A7" w:rsidR="00EF7F78" w:rsidRPr="0057518E" w:rsidRDefault="00EF7F78"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r.</w:t>
            </w:r>
            <w:r w:rsidR="00B958B2" w:rsidRPr="0057518E">
              <w:rPr>
                <w:rFonts w:ascii="Times New Roman" w:eastAsia="Verdana" w:hAnsi="Times New Roman" w:cs="Times New Roman"/>
                <w:sz w:val="20"/>
                <w:szCs w:val="20"/>
              </w:rPr>
              <w:t>6.1.1.</w:t>
            </w:r>
            <w:r w:rsidR="00253018" w:rsidRPr="0057518E">
              <w:rPr>
                <w:rFonts w:ascii="Times New Roman" w:eastAsia="Verdana" w:hAnsi="Times New Roman" w:cs="Times New Roman"/>
                <w:sz w:val="20"/>
                <w:szCs w:val="20"/>
              </w:rPr>
              <w:t>b</w:t>
            </w:r>
          </w:p>
        </w:tc>
        <w:tc>
          <w:tcPr>
            <w:tcW w:w="226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B099105" w14:textId="746030A5" w:rsidR="00EF7F78" w:rsidRPr="0057518E" w:rsidRDefault="00B958B2"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Aplēsto siltumnīcefekta gāzu emisiju ietaupījums</w:t>
            </w:r>
            <w:r w:rsidR="007547A2" w:rsidRPr="0057518E">
              <w:rPr>
                <w:rFonts w:ascii="Times New Roman" w:eastAsia="Verdana" w:hAnsi="Times New Roman" w:cs="Times New Roman"/>
                <w:sz w:val="20"/>
                <w:szCs w:val="20"/>
              </w:rPr>
              <w:t xml:space="preserve"> </w:t>
            </w:r>
            <w:r w:rsidR="007547A2" w:rsidRPr="0057518E">
              <w:rPr>
                <w:rFonts w:ascii="Times New Roman" w:eastAsia="Verdana" w:hAnsi="Times New Roman" w:cs="Times New Roman"/>
                <w:i/>
                <w:iCs/>
                <w:sz w:val="20"/>
                <w:szCs w:val="20"/>
              </w:rPr>
              <w:t>(EM)</w:t>
            </w:r>
            <w:r w:rsidRPr="0057518E">
              <w:rPr>
                <w:rFonts w:ascii="Times New Roman" w:eastAsia="Verdana" w:hAnsi="Times New Roman" w:cs="Times New Roman"/>
                <w:sz w:val="20"/>
                <w:szCs w:val="20"/>
              </w:rPr>
              <w:t xml:space="preserve"> </w:t>
            </w:r>
          </w:p>
        </w:tc>
        <w:tc>
          <w:tcPr>
            <w:tcW w:w="155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90D62FB" w14:textId="67FF623C" w:rsidR="00EF7F78" w:rsidRPr="0057518E" w:rsidRDefault="00B958B2"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CO</w:t>
            </w:r>
            <w:r w:rsidRPr="0057518E">
              <w:rPr>
                <w:rFonts w:ascii="Times New Roman" w:eastAsia="Verdana" w:hAnsi="Times New Roman" w:cs="Times New Roman"/>
                <w:sz w:val="20"/>
                <w:szCs w:val="20"/>
                <w:vertAlign w:val="subscript"/>
              </w:rPr>
              <w:t>2</w:t>
            </w:r>
            <w:r w:rsidRPr="0057518E">
              <w:rPr>
                <w:rFonts w:ascii="Times New Roman" w:eastAsia="Verdana" w:hAnsi="Times New Roman" w:cs="Times New Roman"/>
                <w:sz w:val="20"/>
                <w:szCs w:val="20"/>
              </w:rPr>
              <w:t xml:space="preserve"> emisijas ekvivalenta tonnas gadā</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19AFBD2" w14:textId="526994BB" w:rsidR="00EF7F78" w:rsidRPr="0057518E" w:rsidRDefault="00B958B2"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0</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1BB6974" w14:textId="6B6430DE" w:rsidR="00EF7F78" w:rsidRPr="0057518E" w:rsidRDefault="00B958B2"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2020</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DC94987" w14:textId="1A31CDD0" w:rsidR="00EF7F78" w:rsidRPr="0057518E" w:rsidRDefault="00995638"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3 </w:t>
            </w:r>
            <w:r w:rsidR="00E459FF" w:rsidRPr="0057518E">
              <w:rPr>
                <w:rFonts w:ascii="Times New Roman" w:eastAsia="Verdana" w:hAnsi="Times New Roman" w:cs="Times New Roman"/>
                <w:sz w:val="20"/>
                <w:szCs w:val="20"/>
              </w:rPr>
              <w:t>480</w:t>
            </w:r>
          </w:p>
        </w:tc>
        <w:tc>
          <w:tcPr>
            <w:tcW w:w="1557"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E169756" w14:textId="5485B788" w:rsidR="00EF7F78" w:rsidRPr="0057518E" w:rsidRDefault="00991985"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Projektu dati</w:t>
            </w:r>
          </w:p>
        </w:tc>
        <w:tc>
          <w:tcPr>
            <w:tcW w:w="242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3B8892B" w14:textId="03B1521F" w:rsidR="00EF7F78" w:rsidRPr="0057518E" w:rsidRDefault="007547A2" w:rsidP="002B6B2B">
            <w:pP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TPTP </w:t>
            </w:r>
            <w:r w:rsidR="00E459FF" w:rsidRPr="0057518E">
              <w:rPr>
                <w:rFonts w:ascii="Times New Roman" w:eastAsia="Verdana" w:hAnsi="Times New Roman" w:cs="Times New Roman"/>
                <w:sz w:val="20"/>
                <w:szCs w:val="20"/>
              </w:rPr>
              <w:t>2</w:t>
            </w:r>
            <w:r w:rsidRPr="0057518E">
              <w:rPr>
                <w:rFonts w:ascii="Times New Roman" w:eastAsia="Verdana" w:hAnsi="Times New Roman" w:cs="Times New Roman"/>
                <w:sz w:val="20"/>
                <w:szCs w:val="20"/>
              </w:rPr>
              <w:t>. darbība “Reģionālās uzņēmējdarbības attīstība, veicinot pāreju uz klimatneitrālu ekonomiku”</w:t>
            </w:r>
            <w:r w:rsidRPr="0057518E">
              <w:rPr>
                <w:rStyle w:val="FootnoteReference"/>
                <w:rFonts w:eastAsia="Verdana" w:cs="Times New Roman"/>
                <w:szCs w:val="20"/>
              </w:rPr>
              <w:footnoteReference w:id="53"/>
            </w:r>
          </w:p>
        </w:tc>
      </w:tr>
      <w:tr w:rsidR="0077494F" w:rsidRPr="0057518E" w14:paraId="176F0D25" w14:textId="66F6D8FA" w:rsidTr="00227831">
        <w:tblPrEx>
          <w:jc w:val="center"/>
          <w:tblInd w:w="0" w:type="dxa"/>
        </w:tblPrEx>
        <w:trPr>
          <w:trHeight w:val="300"/>
          <w:jc w:val="center"/>
        </w:trPr>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B316547" w14:textId="4C1250AB"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6.1. Pāreja uz klimatneitralitāti</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813747F" w14:textId="24804346"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R</w:t>
            </w:r>
            <w:r w:rsidR="00B864B4" w:rsidRPr="0057518E">
              <w:rPr>
                <w:rFonts w:ascii="Times New Roman" w:eastAsia="Verdana" w:hAnsi="Times New Roman" w:cs="Times New Roman"/>
                <w:sz w:val="20"/>
                <w:szCs w:val="20"/>
              </w:rPr>
              <w:t>C</w:t>
            </w:r>
            <w:r w:rsidRPr="0057518E">
              <w:rPr>
                <w:rFonts w:ascii="Times New Roman" w:eastAsia="Verdana" w:hAnsi="Times New Roman" w:cs="Times New Roman"/>
                <w:sz w:val="20"/>
                <w:szCs w:val="20"/>
              </w:rPr>
              <w:t>R 31</w:t>
            </w:r>
          </w:p>
        </w:tc>
        <w:tc>
          <w:tcPr>
            <w:tcW w:w="226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54BD4E8" w14:textId="2096F783" w:rsidR="002B6B2B" w:rsidRPr="0057518E" w:rsidRDefault="002B6B2B" w:rsidP="002B6B2B">
            <w:pPr>
              <w:jc w:val="center"/>
              <w:rPr>
                <w:rFonts w:ascii="Times New Roman" w:eastAsia="Verdana" w:hAnsi="Times New Roman" w:cs="Times New Roman"/>
                <w:i/>
                <w:sz w:val="20"/>
                <w:szCs w:val="20"/>
              </w:rPr>
            </w:pPr>
            <w:r w:rsidRPr="0057518E">
              <w:rPr>
                <w:rFonts w:ascii="Times New Roman" w:eastAsia="Verdana" w:hAnsi="Times New Roman" w:cs="Times New Roman"/>
                <w:sz w:val="20"/>
                <w:szCs w:val="20"/>
              </w:rPr>
              <w:t>Kopējā saražotā atjaunojamā enerģija (t. sk.: elektroenerģija, siltumenerģija)</w:t>
            </w:r>
            <w:r w:rsidRPr="0057518E">
              <w:rPr>
                <w:rFonts w:ascii="Times New Roman" w:eastAsia="Verdana" w:hAnsi="Times New Roman" w:cs="Times New Roman"/>
                <w:i/>
                <w:sz w:val="20"/>
                <w:szCs w:val="20"/>
              </w:rPr>
              <w:t xml:space="preserve"> (EM)</w:t>
            </w:r>
          </w:p>
        </w:tc>
        <w:tc>
          <w:tcPr>
            <w:tcW w:w="155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305DFED" w14:textId="2C8C0C48"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MWh/gadā</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DEAC14D" w14:textId="2B452DB9"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0</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E52CBAF" w14:textId="17F7E3A8"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2020</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8FD6F00" w14:textId="5F74472C" w:rsidR="002B6B2B" w:rsidRPr="0057518E" w:rsidRDefault="00CC4EF0"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7 </w:t>
            </w:r>
            <w:r w:rsidR="006106D5" w:rsidRPr="0057518E">
              <w:rPr>
                <w:rFonts w:ascii="Times New Roman" w:eastAsia="Verdana" w:hAnsi="Times New Roman" w:cs="Times New Roman"/>
                <w:sz w:val="20"/>
                <w:szCs w:val="20"/>
              </w:rPr>
              <w:t>047</w:t>
            </w:r>
          </w:p>
          <w:p w14:paraId="2F84D87E" w14:textId="58A6A600" w:rsidR="002B6B2B" w:rsidRPr="0057518E" w:rsidRDefault="002B6B2B" w:rsidP="002B6B2B">
            <w:pPr>
              <w:jc w:val="center"/>
              <w:rPr>
                <w:rFonts w:ascii="Times New Roman" w:eastAsia="Verdana" w:hAnsi="Times New Roman" w:cs="Times New Roman"/>
                <w:sz w:val="20"/>
                <w:szCs w:val="20"/>
              </w:rPr>
            </w:pPr>
          </w:p>
        </w:tc>
        <w:tc>
          <w:tcPr>
            <w:tcW w:w="1557"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F4EC3E6" w14:textId="4AE76A8B"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Projektu dati</w:t>
            </w:r>
          </w:p>
        </w:tc>
        <w:tc>
          <w:tcPr>
            <w:tcW w:w="242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F01C1A4" w14:textId="03CD615E" w:rsidR="002B6B2B" w:rsidRPr="0057518E" w:rsidRDefault="002B6B2B" w:rsidP="002B6B2B">
            <w:pP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TPTP </w:t>
            </w:r>
            <w:r w:rsidR="00E459FF" w:rsidRPr="0057518E">
              <w:rPr>
                <w:rFonts w:ascii="Times New Roman" w:eastAsia="Verdana" w:hAnsi="Times New Roman" w:cs="Times New Roman"/>
                <w:sz w:val="20"/>
                <w:szCs w:val="20"/>
              </w:rPr>
              <w:t>2</w:t>
            </w:r>
            <w:r w:rsidRPr="0057518E">
              <w:rPr>
                <w:rFonts w:ascii="Times New Roman" w:eastAsia="Verdana" w:hAnsi="Times New Roman" w:cs="Times New Roman"/>
                <w:sz w:val="20"/>
                <w:szCs w:val="20"/>
              </w:rPr>
              <w:t xml:space="preserve">. darbība “Reģionālās uzņēmējdarbības attīstība, veicinot pāreju uz klimatneitrālu ekonomiku” </w:t>
            </w:r>
          </w:p>
        </w:tc>
      </w:tr>
      <w:tr w:rsidR="0077494F" w:rsidRPr="0057518E" w14:paraId="6BBBB61B" w14:textId="13EACDA7" w:rsidTr="00227831">
        <w:tblPrEx>
          <w:jc w:val="center"/>
          <w:tblInd w:w="0" w:type="dxa"/>
        </w:tblPrEx>
        <w:trPr>
          <w:trHeight w:val="300"/>
          <w:jc w:val="center"/>
        </w:trPr>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A358CE5" w14:textId="79FFA363"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6.1. Pāreja uz klimatneitralitāti</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36B0A7A" w14:textId="407C40AE"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R</w:t>
            </w:r>
            <w:r w:rsidR="00B864B4" w:rsidRPr="0057518E">
              <w:rPr>
                <w:rFonts w:ascii="Times New Roman" w:eastAsia="Verdana" w:hAnsi="Times New Roman" w:cs="Times New Roman"/>
                <w:sz w:val="20"/>
                <w:szCs w:val="20"/>
              </w:rPr>
              <w:t>C</w:t>
            </w:r>
            <w:r w:rsidRPr="0057518E">
              <w:rPr>
                <w:rFonts w:ascii="Times New Roman" w:eastAsia="Verdana" w:hAnsi="Times New Roman" w:cs="Times New Roman"/>
                <w:sz w:val="20"/>
                <w:szCs w:val="20"/>
              </w:rPr>
              <w:t>R 62</w:t>
            </w:r>
          </w:p>
        </w:tc>
        <w:tc>
          <w:tcPr>
            <w:tcW w:w="226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C7DC9A1" w14:textId="34DC9BF6" w:rsidR="002B6B2B" w:rsidRPr="0057518E" w:rsidRDefault="002B6B2B" w:rsidP="002B6B2B">
            <w:pPr>
              <w:jc w:val="center"/>
              <w:rPr>
                <w:rFonts w:ascii="Times New Roman" w:eastAsia="Verdana" w:hAnsi="Times New Roman" w:cs="Times New Roman"/>
                <w:i/>
                <w:sz w:val="20"/>
                <w:szCs w:val="20"/>
              </w:rPr>
            </w:pPr>
            <w:r w:rsidRPr="0057518E">
              <w:rPr>
                <w:rFonts w:ascii="Times New Roman" w:eastAsia="Verdana" w:hAnsi="Times New Roman" w:cs="Times New Roman"/>
                <w:sz w:val="20"/>
                <w:szCs w:val="20"/>
              </w:rPr>
              <w:t xml:space="preserve">Jaunā vai modernizētā publiskā transporta lietotāju skaits gadā </w:t>
            </w:r>
            <w:r w:rsidRPr="0057518E">
              <w:rPr>
                <w:rFonts w:ascii="Times New Roman" w:eastAsia="Verdana" w:hAnsi="Times New Roman" w:cs="Times New Roman"/>
                <w:i/>
                <w:sz w:val="20"/>
                <w:szCs w:val="20"/>
              </w:rPr>
              <w:t>(VARAM)</w:t>
            </w:r>
          </w:p>
        </w:tc>
        <w:tc>
          <w:tcPr>
            <w:tcW w:w="155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0AD011F" w14:textId="505EAAC8" w:rsidR="002B6B2B" w:rsidRPr="0057518E" w:rsidRDefault="002B6B2B" w:rsidP="002B6B2B">
            <w:pPr>
              <w:spacing w:line="259" w:lineRule="auto"/>
              <w:jc w:val="center"/>
              <w:rPr>
                <w:rFonts w:ascii="Times New Roman" w:hAnsi="Times New Roman" w:cs="Times New Roman"/>
                <w:sz w:val="20"/>
                <w:szCs w:val="20"/>
              </w:rPr>
            </w:pPr>
            <w:r w:rsidRPr="0057518E">
              <w:rPr>
                <w:rFonts w:ascii="Times New Roman" w:eastAsia="Verdana" w:hAnsi="Times New Roman" w:cs="Times New Roman"/>
                <w:sz w:val="20"/>
                <w:szCs w:val="20"/>
              </w:rPr>
              <w:t>Lietotāji/gadā</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8110816" w14:textId="01848C06"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0</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6FF75B" w14:textId="54FC7CF6"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2020</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24BA15C" w14:textId="0E6F28A8"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 </w:t>
            </w:r>
            <w:r w:rsidR="006106D5" w:rsidRPr="0057518E">
              <w:rPr>
                <w:rFonts w:ascii="Times New Roman" w:eastAsia="Verdana" w:hAnsi="Times New Roman" w:cs="Times New Roman"/>
                <w:sz w:val="20"/>
                <w:szCs w:val="20"/>
              </w:rPr>
              <w:t xml:space="preserve">323 </w:t>
            </w:r>
            <w:r w:rsidRPr="0057518E">
              <w:rPr>
                <w:rFonts w:ascii="Times New Roman" w:eastAsia="Verdana" w:hAnsi="Times New Roman" w:cs="Times New Roman"/>
                <w:sz w:val="20"/>
                <w:szCs w:val="20"/>
              </w:rPr>
              <w:t>000</w:t>
            </w:r>
          </w:p>
          <w:p w14:paraId="62711CD9" w14:textId="48FBE064" w:rsidR="002B6B2B" w:rsidRPr="0057518E" w:rsidRDefault="002B6B2B" w:rsidP="002B6B2B">
            <w:pPr>
              <w:jc w:val="center"/>
              <w:rPr>
                <w:rFonts w:ascii="Times New Roman" w:eastAsia="Verdana" w:hAnsi="Times New Roman" w:cs="Times New Roman"/>
                <w:sz w:val="20"/>
                <w:szCs w:val="20"/>
              </w:rPr>
            </w:pPr>
          </w:p>
        </w:tc>
        <w:tc>
          <w:tcPr>
            <w:tcW w:w="1557"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86C92EB" w14:textId="031355A0"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Projektu dati</w:t>
            </w:r>
          </w:p>
        </w:tc>
        <w:tc>
          <w:tcPr>
            <w:tcW w:w="242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84CF764" w14:textId="59777505" w:rsidR="002B6B2B" w:rsidRPr="0057518E" w:rsidRDefault="002B6B2B" w:rsidP="002B6B2B">
            <w:pP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TPTP </w:t>
            </w:r>
            <w:r w:rsidR="00E459FF" w:rsidRPr="0057518E">
              <w:rPr>
                <w:rFonts w:ascii="Times New Roman" w:eastAsia="Verdana" w:hAnsi="Times New Roman" w:cs="Times New Roman"/>
                <w:sz w:val="20"/>
                <w:szCs w:val="20"/>
              </w:rPr>
              <w:t>2</w:t>
            </w:r>
            <w:r w:rsidRPr="0057518E">
              <w:rPr>
                <w:rFonts w:ascii="Times New Roman" w:eastAsia="Verdana" w:hAnsi="Times New Roman" w:cs="Times New Roman"/>
                <w:sz w:val="20"/>
                <w:szCs w:val="20"/>
              </w:rPr>
              <w:t>. darbība “Reģionālās uzņēmējdarbības attīstība, veicinot pāreju uz klimatneitrālu ekonomiku”</w:t>
            </w:r>
            <w:r w:rsidRPr="0057518E">
              <w:rPr>
                <w:rStyle w:val="FootnoteReference"/>
                <w:rFonts w:eastAsia="Verdana" w:cs="Times New Roman"/>
                <w:sz w:val="20"/>
                <w:szCs w:val="20"/>
              </w:rPr>
              <w:footnoteReference w:id="54"/>
            </w:r>
          </w:p>
        </w:tc>
      </w:tr>
      <w:tr w:rsidR="0077494F" w:rsidRPr="0057518E" w14:paraId="36D23088" w14:textId="77777777" w:rsidTr="00227831">
        <w:tblPrEx>
          <w:jc w:val="center"/>
          <w:tblInd w:w="0" w:type="dxa"/>
        </w:tblPrEx>
        <w:trPr>
          <w:trHeight w:val="300"/>
          <w:jc w:val="center"/>
        </w:trPr>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A4CA5BD" w14:textId="25C627F1"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6.1. Pāreja uz klimatneitralitāti</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44944FC" w14:textId="2442475E" w:rsidR="002B6B2B" w:rsidRPr="0057518E" w:rsidRDefault="002B6B2B" w:rsidP="002B6B2B">
            <w:pPr>
              <w:jc w:val="center"/>
              <w:rPr>
                <w:rFonts w:ascii="Times New Roman" w:eastAsia="Courier New" w:hAnsi="Times New Roman" w:cs="Times New Roman"/>
                <w:sz w:val="20"/>
                <w:szCs w:val="20"/>
              </w:rPr>
            </w:pPr>
            <w:r w:rsidRPr="0057518E">
              <w:rPr>
                <w:rFonts w:ascii="Times New Roman" w:eastAsia="Verdana" w:hAnsi="Times New Roman" w:cs="Times New Roman"/>
                <w:sz w:val="20"/>
                <w:szCs w:val="20"/>
              </w:rPr>
              <w:t>r.6.1.1.</w:t>
            </w:r>
            <w:r w:rsidR="00501263" w:rsidRPr="0057518E">
              <w:rPr>
                <w:rFonts w:ascii="Times New Roman" w:eastAsia="Verdana" w:hAnsi="Times New Roman" w:cs="Times New Roman"/>
                <w:sz w:val="20"/>
                <w:szCs w:val="20"/>
              </w:rPr>
              <w:t>d</w:t>
            </w:r>
          </w:p>
        </w:tc>
        <w:tc>
          <w:tcPr>
            <w:tcW w:w="226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B7FDC8C" w14:textId="15DBB17A" w:rsidR="002B6B2B" w:rsidRPr="0057518E" w:rsidRDefault="002B6B2B" w:rsidP="002B6B2B">
            <w:pPr>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Atjaunotas degradētas ekosistēmas (</w:t>
            </w:r>
            <w:r w:rsidRPr="0057518E">
              <w:rPr>
                <w:rFonts w:ascii="Times New Roman" w:eastAsia="Courier New" w:hAnsi="Times New Roman" w:cs="Times New Roman"/>
                <w:i/>
                <w:sz w:val="20"/>
                <w:szCs w:val="20"/>
              </w:rPr>
              <w:t>VARAM</w:t>
            </w:r>
            <w:r w:rsidRPr="0057518E">
              <w:rPr>
                <w:rFonts w:ascii="Times New Roman" w:eastAsia="Courier New" w:hAnsi="Times New Roman" w:cs="Times New Roman"/>
                <w:sz w:val="20"/>
                <w:szCs w:val="20"/>
              </w:rPr>
              <w:t>)</w:t>
            </w:r>
          </w:p>
        </w:tc>
        <w:tc>
          <w:tcPr>
            <w:tcW w:w="155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1232E25" w14:textId="6D791F98" w:rsidR="002B6B2B" w:rsidRPr="0057518E" w:rsidRDefault="002B6B2B" w:rsidP="002B6B2B">
            <w:pPr>
              <w:spacing w:line="259" w:lineRule="auto"/>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ha</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AC38847" w14:textId="420252D7" w:rsidR="002B6B2B" w:rsidRPr="0057518E" w:rsidRDefault="002B6B2B" w:rsidP="002B6B2B">
            <w:pPr>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2 546</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C881E0B" w14:textId="2B585035" w:rsidR="002B6B2B" w:rsidRPr="0057518E" w:rsidRDefault="002B6B2B" w:rsidP="002B6B2B">
            <w:pPr>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2021</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89EDC4C" w14:textId="5377952A" w:rsidR="002B6B2B" w:rsidRPr="0057518E" w:rsidRDefault="002B6B2B" w:rsidP="002B6B2B">
            <w:pPr>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4</w:t>
            </w:r>
            <w:r w:rsidR="00543084" w:rsidRPr="0057518E">
              <w:rPr>
                <w:rFonts w:ascii="Times New Roman" w:eastAsia="Courier New" w:hAnsi="Times New Roman" w:cs="Times New Roman"/>
                <w:sz w:val="20"/>
                <w:szCs w:val="20"/>
              </w:rPr>
              <w:t xml:space="preserve"> </w:t>
            </w:r>
            <w:r w:rsidRPr="0057518E">
              <w:rPr>
                <w:rFonts w:ascii="Times New Roman" w:eastAsia="Courier New" w:hAnsi="Times New Roman" w:cs="Times New Roman"/>
                <w:sz w:val="20"/>
                <w:szCs w:val="20"/>
              </w:rPr>
              <w:t>046</w:t>
            </w:r>
          </w:p>
        </w:tc>
        <w:tc>
          <w:tcPr>
            <w:tcW w:w="1557"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81C4EEC" w14:textId="61102346"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Projektu dati</w:t>
            </w:r>
          </w:p>
        </w:tc>
        <w:tc>
          <w:tcPr>
            <w:tcW w:w="242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45CD8C7" w14:textId="56D11F4D" w:rsidR="002B6B2B" w:rsidRPr="0057518E" w:rsidRDefault="002B6B2B" w:rsidP="002B6B2B">
            <w:pPr>
              <w:rPr>
                <w:rStyle w:val="FootnoteReference"/>
                <w:rFonts w:cs="Times New Roman"/>
                <w:sz w:val="20"/>
                <w:szCs w:val="20"/>
              </w:rPr>
            </w:pPr>
            <w:r w:rsidRPr="0057518E">
              <w:rPr>
                <w:rFonts w:ascii="Times New Roman" w:eastAsia="Verdana" w:hAnsi="Times New Roman" w:cs="Times New Roman"/>
                <w:sz w:val="20"/>
                <w:szCs w:val="20"/>
              </w:rPr>
              <w:t xml:space="preserve">TPTP </w:t>
            </w:r>
            <w:r w:rsidR="00E459FF" w:rsidRPr="0057518E">
              <w:rPr>
                <w:rFonts w:ascii="Times New Roman" w:eastAsia="Verdana" w:hAnsi="Times New Roman" w:cs="Times New Roman"/>
                <w:sz w:val="20"/>
                <w:szCs w:val="20"/>
              </w:rPr>
              <w:t>1</w:t>
            </w:r>
            <w:r w:rsidRPr="0057518E">
              <w:rPr>
                <w:rFonts w:ascii="Times New Roman" w:eastAsia="Verdana" w:hAnsi="Times New Roman" w:cs="Times New Roman"/>
                <w:sz w:val="20"/>
                <w:szCs w:val="20"/>
              </w:rPr>
              <w:t>. darbība “Dabas resursu ilgtspējīga izmantošana</w:t>
            </w:r>
            <w:r w:rsidR="00E459FF" w:rsidRPr="0057518E">
              <w:rPr>
                <w:rFonts w:ascii="Times New Roman" w:eastAsia="Verdana" w:hAnsi="Times New Roman" w:cs="Times New Roman"/>
                <w:sz w:val="20"/>
                <w:szCs w:val="20"/>
              </w:rPr>
              <w:t xml:space="preserve"> un atteikšanās no kūdras izmantošanas enerģētikā</w:t>
            </w:r>
            <w:r w:rsidRPr="0057518E">
              <w:rPr>
                <w:rFonts w:ascii="Times New Roman" w:eastAsia="Verdana" w:hAnsi="Times New Roman" w:cs="Times New Roman"/>
                <w:sz w:val="20"/>
                <w:szCs w:val="20"/>
              </w:rPr>
              <w:t>”</w:t>
            </w:r>
            <w:r w:rsidRPr="0057518E">
              <w:rPr>
                <w:rStyle w:val="FootnoteReference"/>
                <w:rFonts w:eastAsia="Verdana" w:cs="Times New Roman"/>
                <w:sz w:val="20"/>
                <w:szCs w:val="20"/>
              </w:rPr>
              <w:footnoteReference w:id="55"/>
            </w:r>
          </w:p>
        </w:tc>
      </w:tr>
      <w:tr w:rsidR="0077494F" w:rsidRPr="0057518E" w14:paraId="1EBF1DA8" w14:textId="77777777" w:rsidTr="00227831">
        <w:tblPrEx>
          <w:jc w:val="center"/>
          <w:tblInd w:w="0" w:type="dxa"/>
        </w:tblPrEx>
        <w:trPr>
          <w:trHeight w:val="300"/>
          <w:jc w:val="center"/>
        </w:trPr>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CD56315" w14:textId="3AFAD708"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6.1. Pāreja uz klimatneitralitāti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146E9F5" w14:textId="1DB8ACAE"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r.6.1.1.</w:t>
            </w:r>
            <w:r w:rsidR="006F26C4" w:rsidRPr="0057518E">
              <w:rPr>
                <w:rFonts w:ascii="Times New Roman" w:eastAsia="Verdana" w:hAnsi="Times New Roman" w:cs="Times New Roman"/>
                <w:sz w:val="20"/>
                <w:szCs w:val="20"/>
              </w:rPr>
              <w:t>e</w:t>
            </w:r>
          </w:p>
        </w:tc>
        <w:tc>
          <w:tcPr>
            <w:tcW w:w="226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88A20DE" w14:textId="35A52DD2" w:rsidR="002B6B2B" w:rsidRPr="0057518E" w:rsidRDefault="002B6B2B" w:rsidP="002B6B2B">
            <w:pPr>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Zinātnisko rakstu skaits, kuru izstrādei un publicēšanai ir sniegts atbalsts (zinātnisko rakstu skaits)</w:t>
            </w:r>
            <w:r w:rsidRPr="0057518E">
              <w:rPr>
                <w:rFonts w:ascii="Times New Roman" w:eastAsia="Courier New" w:hAnsi="Times New Roman" w:cs="Times New Roman"/>
                <w:i/>
                <w:sz w:val="20"/>
                <w:szCs w:val="20"/>
              </w:rPr>
              <w:t xml:space="preserve"> (IZM)</w:t>
            </w:r>
          </w:p>
        </w:tc>
        <w:tc>
          <w:tcPr>
            <w:tcW w:w="155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61B955A" w14:textId="0799E7B8" w:rsidR="002B6B2B" w:rsidRPr="0057518E" w:rsidRDefault="002B6B2B" w:rsidP="002B6B2B">
            <w:pPr>
              <w:jc w:val="center"/>
              <w:rPr>
                <w:rFonts w:ascii="Times New Roman" w:eastAsia="Courier New" w:hAnsi="Times New Roman" w:cs="Times New Roman"/>
                <w:sz w:val="20"/>
                <w:szCs w:val="20"/>
              </w:rPr>
            </w:pPr>
            <w:r w:rsidRPr="0057518E">
              <w:rPr>
                <w:rFonts w:ascii="Times New Roman" w:eastAsia="Verdana" w:hAnsi="Times New Roman" w:cs="Times New Roman"/>
                <w:sz w:val="20"/>
                <w:szCs w:val="20"/>
              </w:rPr>
              <w:t>Zinātnisko rakstu skaits</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B3D7A15" w14:textId="365B2841" w:rsidR="002B6B2B" w:rsidRPr="0057518E" w:rsidRDefault="002B6B2B" w:rsidP="002B6B2B">
            <w:pPr>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0</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081500B" w14:textId="6224181C" w:rsidR="002B6B2B" w:rsidRPr="0057518E" w:rsidRDefault="002B6B2B" w:rsidP="002B6B2B">
            <w:pPr>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2020</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BE89CB9" w14:textId="1DBDC37D" w:rsidR="002B6B2B" w:rsidRPr="0057518E" w:rsidRDefault="002B6B2B" w:rsidP="002B6B2B">
            <w:pPr>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50</w:t>
            </w:r>
          </w:p>
        </w:tc>
        <w:tc>
          <w:tcPr>
            <w:tcW w:w="1557"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0E33466" w14:textId="3BA0AA40"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Projektu dati</w:t>
            </w:r>
            <w:r w:rsidRPr="0057518E">
              <w:rPr>
                <w:rFonts w:ascii="Times New Roman" w:eastAsia="Verdana" w:hAnsi="Times New Roman" w:cs="Times New Roman"/>
                <w:color w:val="000000"/>
                <w:sz w:val="20"/>
                <w:szCs w:val="20"/>
              </w:rPr>
              <w:t xml:space="preserve">; </w:t>
            </w:r>
            <w:r w:rsidRPr="0057518E">
              <w:rPr>
                <w:rFonts w:ascii="Times New Roman" w:eastAsia="Verdana" w:hAnsi="Times New Roman" w:cs="Times New Roman"/>
                <w:sz w:val="20"/>
                <w:szCs w:val="20"/>
              </w:rPr>
              <w:t>Kohēzijas politikas fondu vadības informācijas sistēma (KPVIS)</w:t>
            </w:r>
          </w:p>
          <w:p w14:paraId="05D1402D" w14:textId="2ABE64A1" w:rsidR="002B6B2B" w:rsidRPr="0057518E" w:rsidRDefault="002B6B2B" w:rsidP="002B6B2B">
            <w:pPr>
              <w:jc w:val="center"/>
              <w:rPr>
                <w:rFonts w:ascii="Times New Roman" w:eastAsia="Verdana" w:hAnsi="Times New Roman" w:cs="Times New Roman"/>
                <w:sz w:val="20"/>
                <w:szCs w:val="20"/>
              </w:rPr>
            </w:pPr>
          </w:p>
        </w:tc>
        <w:tc>
          <w:tcPr>
            <w:tcW w:w="242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7979F17" w14:textId="2FAAA8B0" w:rsidR="002B6B2B" w:rsidRPr="0057518E" w:rsidRDefault="002B6B2B" w:rsidP="002B6B2B">
            <w:pP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TPTP </w:t>
            </w:r>
            <w:r w:rsidR="00E459FF" w:rsidRPr="0057518E">
              <w:rPr>
                <w:rFonts w:ascii="Times New Roman" w:eastAsia="Verdana" w:hAnsi="Times New Roman" w:cs="Times New Roman"/>
                <w:sz w:val="20"/>
                <w:szCs w:val="20"/>
              </w:rPr>
              <w:t>1</w:t>
            </w:r>
            <w:r w:rsidRPr="0057518E">
              <w:rPr>
                <w:rFonts w:ascii="Times New Roman" w:eastAsia="Verdana" w:hAnsi="Times New Roman" w:cs="Times New Roman"/>
                <w:sz w:val="20"/>
                <w:szCs w:val="20"/>
              </w:rPr>
              <w:t>. darbība “Dabas resursu ilgtspējīga izmantošana</w:t>
            </w:r>
            <w:r w:rsidR="00E459FF" w:rsidRPr="0057518E">
              <w:rPr>
                <w:rFonts w:ascii="Times New Roman" w:eastAsia="Verdana" w:hAnsi="Times New Roman" w:cs="Times New Roman"/>
                <w:sz w:val="20"/>
                <w:szCs w:val="20"/>
              </w:rPr>
              <w:t xml:space="preserve"> un atteikšanās no kūdras izmantošanas enerģētikā</w:t>
            </w:r>
            <w:r w:rsidRPr="0057518E">
              <w:rPr>
                <w:rFonts w:ascii="Times New Roman" w:eastAsia="Verdana" w:hAnsi="Times New Roman" w:cs="Times New Roman"/>
                <w:sz w:val="20"/>
                <w:szCs w:val="20"/>
              </w:rPr>
              <w:t>”</w:t>
            </w:r>
          </w:p>
        </w:tc>
      </w:tr>
      <w:tr w:rsidR="00E90F5C" w:rsidRPr="0057518E" w14:paraId="0543FF0D" w14:textId="77777777" w:rsidTr="00227831">
        <w:tblPrEx>
          <w:jc w:val="center"/>
          <w:tblInd w:w="0" w:type="dxa"/>
        </w:tblPrEx>
        <w:trPr>
          <w:gridAfter w:val="1"/>
          <w:wAfter w:w="8" w:type="dxa"/>
          <w:trHeight w:val="300"/>
          <w:jc w:val="center"/>
        </w:trPr>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C280029" w14:textId="365FBE02"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6.1. Pāreja uz klimatneitralitāti</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59AE736" w14:textId="50C54648"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r.6.1.1.</w:t>
            </w:r>
            <w:r w:rsidR="009C231F" w:rsidRPr="0057518E">
              <w:rPr>
                <w:rFonts w:ascii="Times New Roman" w:eastAsia="Verdana" w:hAnsi="Times New Roman" w:cs="Times New Roman"/>
                <w:sz w:val="20"/>
                <w:szCs w:val="20"/>
              </w:rPr>
              <w:t>f</w:t>
            </w:r>
          </w:p>
        </w:tc>
        <w:tc>
          <w:tcPr>
            <w:tcW w:w="226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A4AC93" w14:textId="2EC8AAA0" w:rsidR="002B6B2B" w:rsidRPr="0057518E" w:rsidRDefault="002B6B2B" w:rsidP="002B6B2B">
            <w:pPr>
              <w:jc w:val="center"/>
              <w:rPr>
                <w:rFonts w:ascii="Times New Roman" w:eastAsia="Courier New" w:hAnsi="Times New Roman" w:cs="Times New Roman"/>
                <w:i/>
                <w:sz w:val="20"/>
                <w:szCs w:val="20"/>
              </w:rPr>
            </w:pPr>
            <w:r w:rsidRPr="0057518E">
              <w:rPr>
                <w:rFonts w:ascii="Times New Roman" w:hAnsi="Times New Roman" w:cs="Times New Roman"/>
                <w:sz w:val="20"/>
                <w:szCs w:val="20"/>
              </w:rPr>
              <w:t xml:space="preserve">Pētniecības pieteikumu sagatavošana un iesniegšana </w:t>
            </w:r>
            <w:r w:rsidRPr="0057518E">
              <w:rPr>
                <w:rFonts w:ascii="Times New Roman" w:hAnsi="Times New Roman" w:cs="Times New Roman"/>
                <w:sz w:val="20"/>
                <w:szCs w:val="20"/>
              </w:rPr>
              <w:lastRenderedPageBreak/>
              <w:t xml:space="preserve">pētnieciskajos konkursos </w:t>
            </w:r>
            <w:r w:rsidRPr="0057518E">
              <w:rPr>
                <w:rFonts w:ascii="Times New Roman" w:hAnsi="Times New Roman" w:cs="Times New Roman"/>
                <w:i/>
                <w:sz w:val="20"/>
                <w:szCs w:val="20"/>
              </w:rPr>
              <w:t>(IZM)</w:t>
            </w:r>
          </w:p>
        </w:tc>
        <w:tc>
          <w:tcPr>
            <w:tcW w:w="155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27D78D1" w14:textId="76EA8B99" w:rsidR="002B6B2B" w:rsidRPr="0057518E" w:rsidRDefault="002B6B2B" w:rsidP="002B6B2B">
            <w:pPr>
              <w:jc w:val="center"/>
              <w:rPr>
                <w:rFonts w:ascii="Times New Roman" w:eastAsia="Courier New" w:hAnsi="Times New Roman" w:cs="Times New Roman"/>
                <w:sz w:val="20"/>
                <w:szCs w:val="20"/>
              </w:rPr>
            </w:pPr>
            <w:r w:rsidRPr="0057518E">
              <w:rPr>
                <w:rFonts w:ascii="Times New Roman" w:eastAsia="Verdana" w:hAnsi="Times New Roman" w:cs="Times New Roman"/>
                <w:sz w:val="20"/>
                <w:szCs w:val="20"/>
              </w:rPr>
              <w:lastRenderedPageBreak/>
              <w:t>Pētniecības pieteikumu skaits</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290B5AE" w14:textId="7A272B38" w:rsidR="002B6B2B" w:rsidRPr="0057518E" w:rsidRDefault="002B6B2B" w:rsidP="002B6B2B">
            <w:pPr>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0</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496A030" w14:textId="01CB4E0B" w:rsidR="002B6B2B" w:rsidRPr="0057518E" w:rsidRDefault="002B6B2B" w:rsidP="002B6B2B">
            <w:pPr>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2020</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18C3252" w14:textId="6F7D9D90" w:rsidR="002B6B2B" w:rsidRPr="0057518E" w:rsidRDefault="002B6B2B" w:rsidP="002B6B2B">
            <w:pPr>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3</w:t>
            </w:r>
          </w:p>
        </w:tc>
        <w:tc>
          <w:tcPr>
            <w:tcW w:w="1557"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A73484E" w14:textId="1E01569F"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Projektu dati; Kohēzijas politikas fondu vadības </w:t>
            </w:r>
            <w:r w:rsidRPr="0057518E">
              <w:rPr>
                <w:rFonts w:ascii="Times New Roman" w:eastAsia="Verdana" w:hAnsi="Times New Roman" w:cs="Times New Roman"/>
                <w:sz w:val="20"/>
                <w:szCs w:val="20"/>
              </w:rPr>
              <w:lastRenderedPageBreak/>
              <w:t>informācijas sistēma (KPVIS)</w:t>
            </w:r>
          </w:p>
        </w:tc>
        <w:tc>
          <w:tcPr>
            <w:tcW w:w="24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3A9D457" w14:textId="7918ED06" w:rsidR="002B6B2B" w:rsidRPr="0057518E" w:rsidRDefault="002B6B2B" w:rsidP="002B6B2B">
            <w:pPr>
              <w:rPr>
                <w:rFonts w:ascii="Times New Roman" w:eastAsia="Verdana" w:hAnsi="Times New Roman" w:cs="Times New Roman"/>
                <w:sz w:val="20"/>
                <w:szCs w:val="20"/>
              </w:rPr>
            </w:pPr>
            <w:r w:rsidRPr="0057518E">
              <w:rPr>
                <w:rFonts w:ascii="Times New Roman" w:eastAsia="Verdana" w:hAnsi="Times New Roman" w:cs="Times New Roman"/>
                <w:sz w:val="20"/>
                <w:szCs w:val="20"/>
              </w:rPr>
              <w:lastRenderedPageBreak/>
              <w:t>TPTP 2. darbība “Dabas resursu ilgtspējīga izmantošana</w:t>
            </w:r>
            <w:r w:rsidR="006106D5" w:rsidRPr="0057518E">
              <w:rPr>
                <w:rFonts w:ascii="Times New Roman" w:eastAsia="Verdana" w:hAnsi="Times New Roman" w:cs="Times New Roman"/>
                <w:sz w:val="20"/>
                <w:szCs w:val="20"/>
              </w:rPr>
              <w:t xml:space="preserve"> un atteikšanās </w:t>
            </w:r>
            <w:r w:rsidR="006106D5" w:rsidRPr="0057518E">
              <w:rPr>
                <w:rFonts w:ascii="Times New Roman" w:eastAsia="Verdana" w:hAnsi="Times New Roman" w:cs="Times New Roman"/>
                <w:sz w:val="20"/>
                <w:szCs w:val="20"/>
              </w:rPr>
              <w:lastRenderedPageBreak/>
              <w:t>no kūdras izmantošanas enerģētikā</w:t>
            </w:r>
            <w:r w:rsidRPr="0057518E">
              <w:rPr>
                <w:rFonts w:ascii="Times New Roman" w:eastAsia="Verdana" w:hAnsi="Times New Roman" w:cs="Times New Roman"/>
                <w:sz w:val="20"/>
                <w:szCs w:val="20"/>
              </w:rPr>
              <w:t>”</w:t>
            </w:r>
          </w:p>
        </w:tc>
      </w:tr>
      <w:tr w:rsidR="0077494F" w:rsidRPr="0057518E" w14:paraId="4E570056" w14:textId="77777777" w:rsidTr="00227831">
        <w:tblPrEx>
          <w:jc w:val="center"/>
          <w:tblInd w:w="0" w:type="dxa"/>
        </w:tblPrEx>
        <w:trPr>
          <w:trHeight w:val="300"/>
          <w:jc w:val="center"/>
        </w:trPr>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18AB4B2" w14:textId="1C404282"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lastRenderedPageBreak/>
              <w:t>6.1. Pāreja uz klimatneitralitāti</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142F55F" w14:textId="3B262567"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r.6.1.1.</w:t>
            </w:r>
            <w:r w:rsidR="00902A05" w:rsidRPr="0057518E">
              <w:rPr>
                <w:rFonts w:ascii="Times New Roman" w:eastAsia="Verdana" w:hAnsi="Times New Roman" w:cs="Times New Roman"/>
                <w:sz w:val="20"/>
                <w:szCs w:val="20"/>
              </w:rPr>
              <w:t>g</w:t>
            </w:r>
          </w:p>
        </w:tc>
        <w:tc>
          <w:tcPr>
            <w:tcW w:w="226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CBF5C9" w14:textId="1C6A9EBE" w:rsidR="002B6B2B" w:rsidRPr="0057518E" w:rsidRDefault="002B6B2B" w:rsidP="002B6B2B">
            <w:pPr>
              <w:jc w:val="center"/>
              <w:rPr>
                <w:rFonts w:ascii="Times New Roman" w:hAnsi="Times New Roman" w:cs="Times New Roman"/>
                <w:sz w:val="20"/>
                <w:szCs w:val="20"/>
              </w:rPr>
            </w:pPr>
            <w:r w:rsidRPr="0057518E">
              <w:rPr>
                <w:rFonts w:ascii="Times New Roman" w:hAnsi="Times New Roman" w:cs="Times New Roman"/>
                <w:sz w:val="20"/>
                <w:szCs w:val="20"/>
              </w:rPr>
              <w:t>Privātās nefinanšu investīcijas nemateriālajos ieguldījumos un pamatlīdzekļos</w:t>
            </w:r>
            <w:r w:rsidRPr="0057518E" w:rsidDel="00F972C2">
              <w:rPr>
                <w:rFonts w:ascii="Times New Roman" w:eastAsia="Verdana" w:hAnsi="Times New Roman" w:cs="Times New Roman"/>
                <w:sz w:val="20"/>
                <w:szCs w:val="20"/>
              </w:rPr>
              <w:t xml:space="preserve"> </w:t>
            </w:r>
            <w:r w:rsidRPr="0057518E">
              <w:rPr>
                <w:rFonts w:ascii="Times New Roman" w:eastAsia="Courier New" w:hAnsi="Times New Roman" w:cs="Times New Roman"/>
                <w:sz w:val="20"/>
                <w:szCs w:val="20"/>
              </w:rPr>
              <w:t>(</w:t>
            </w:r>
            <w:r w:rsidRPr="0057518E">
              <w:rPr>
                <w:rFonts w:ascii="Times New Roman" w:eastAsia="Courier New" w:hAnsi="Times New Roman" w:cs="Times New Roman"/>
                <w:i/>
                <w:sz w:val="20"/>
                <w:szCs w:val="20"/>
              </w:rPr>
              <w:t>VARAM</w:t>
            </w:r>
            <w:r w:rsidRPr="0057518E">
              <w:rPr>
                <w:rFonts w:ascii="Times New Roman" w:eastAsia="Courier New" w:hAnsi="Times New Roman" w:cs="Times New Roman"/>
                <w:sz w:val="20"/>
                <w:szCs w:val="20"/>
              </w:rPr>
              <w:t>)</w:t>
            </w:r>
          </w:p>
        </w:tc>
        <w:tc>
          <w:tcPr>
            <w:tcW w:w="155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BA0E34F" w14:textId="4158ACE0"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 EUR</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63D1105" w14:textId="6BD9A460" w:rsidR="002B6B2B" w:rsidRPr="0057518E" w:rsidRDefault="002B6B2B" w:rsidP="002B6B2B">
            <w:pPr>
              <w:jc w:val="center"/>
              <w:rPr>
                <w:rFonts w:ascii="Times New Roman" w:eastAsia="Courier New" w:hAnsi="Times New Roman" w:cs="Times New Roman"/>
                <w:sz w:val="20"/>
                <w:szCs w:val="20"/>
              </w:rPr>
            </w:pPr>
            <w:r w:rsidRPr="0057518E">
              <w:rPr>
                <w:rFonts w:ascii="Times New Roman" w:eastAsia="Verdana" w:hAnsi="Times New Roman" w:cs="Times New Roman"/>
                <w:sz w:val="20"/>
                <w:szCs w:val="20"/>
              </w:rPr>
              <w:t>0</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FC2CAA9" w14:textId="1783F788" w:rsidR="002B6B2B" w:rsidRPr="0057518E" w:rsidRDefault="002B6B2B" w:rsidP="002B6B2B">
            <w:pPr>
              <w:jc w:val="center"/>
              <w:rPr>
                <w:rFonts w:ascii="Times New Roman" w:eastAsia="Courier New" w:hAnsi="Times New Roman" w:cs="Times New Roman"/>
                <w:sz w:val="20"/>
                <w:szCs w:val="20"/>
              </w:rPr>
            </w:pPr>
            <w:r w:rsidRPr="0057518E">
              <w:rPr>
                <w:rFonts w:ascii="Times New Roman" w:eastAsia="Verdana" w:hAnsi="Times New Roman" w:cs="Times New Roman"/>
                <w:sz w:val="20"/>
                <w:szCs w:val="20"/>
              </w:rPr>
              <w:t>2020</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EE5B5D2" w14:textId="3E1FE636" w:rsidR="002B6B2B" w:rsidRPr="0057518E" w:rsidRDefault="006106D5" w:rsidP="002B6B2B">
            <w:pPr>
              <w:jc w:val="center"/>
              <w:rPr>
                <w:rFonts w:ascii="Times New Roman" w:eastAsia="Courier New" w:hAnsi="Times New Roman" w:cs="Times New Roman"/>
                <w:sz w:val="20"/>
                <w:szCs w:val="20"/>
              </w:rPr>
            </w:pPr>
            <w:r w:rsidRPr="0057518E">
              <w:rPr>
                <w:rFonts w:ascii="Times New Roman" w:eastAsia="Times New Roman" w:hAnsi="Times New Roman" w:cs="Times New Roman"/>
                <w:sz w:val="20"/>
                <w:szCs w:val="20"/>
                <w:lang w:eastAsia="lv-LV"/>
              </w:rPr>
              <w:t>32 853 186</w:t>
            </w:r>
          </w:p>
        </w:tc>
        <w:tc>
          <w:tcPr>
            <w:tcW w:w="1557"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D7D2003" w14:textId="0B70AACC"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Projektu dati</w:t>
            </w:r>
          </w:p>
        </w:tc>
        <w:tc>
          <w:tcPr>
            <w:tcW w:w="242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442147E" w14:textId="68CF6860" w:rsidR="002B6B2B" w:rsidRPr="0057518E" w:rsidRDefault="002B6B2B" w:rsidP="002B6B2B">
            <w:pP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TPTP </w:t>
            </w:r>
            <w:r w:rsidR="006106D5" w:rsidRPr="0057518E">
              <w:rPr>
                <w:rFonts w:ascii="Times New Roman" w:eastAsia="Verdana" w:hAnsi="Times New Roman" w:cs="Times New Roman"/>
                <w:sz w:val="20"/>
                <w:szCs w:val="20"/>
              </w:rPr>
              <w:t>2</w:t>
            </w:r>
            <w:r w:rsidRPr="0057518E">
              <w:rPr>
                <w:rFonts w:ascii="Times New Roman" w:eastAsia="Verdana" w:hAnsi="Times New Roman" w:cs="Times New Roman"/>
                <w:sz w:val="20"/>
                <w:szCs w:val="20"/>
              </w:rPr>
              <w:t xml:space="preserve">. darbība “Reģionālās uzņēmējdarbības attīstība, veicinot pāreju uz klimatneitrālu ekonomiku” </w:t>
            </w:r>
          </w:p>
        </w:tc>
      </w:tr>
      <w:tr w:rsidR="00E90F5C" w:rsidRPr="0057518E" w14:paraId="105EA503" w14:textId="77777777" w:rsidTr="00227831">
        <w:tblPrEx>
          <w:jc w:val="center"/>
          <w:tblInd w:w="0" w:type="dxa"/>
        </w:tblPrEx>
        <w:trPr>
          <w:gridAfter w:val="1"/>
          <w:wAfter w:w="8" w:type="dxa"/>
          <w:trHeight w:val="300"/>
          <w:jc w:val="center"/>
        </w:trPr>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4E9EFEDF" w14:textId="176348C2"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6.1. Pāreja uz klimatneitralitāti</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44A48070" w14:textId="4175B3D0" w:rsidR="002B6B2B" w:rsidRPr="0057518E" w:rsidRDefault="002B6B2B" w:rsidP="002B6B2B">
            <w:pPr>
              <w:rPr>
                <w:rFonts w:ascii="Times New Roman" w:eastAsia="Verdana" w:hAnsi="Times New Roman" w:cs="Times New Roman"/>
                <w:sz w:val="20"/>
                <w:szCs w:val="20"/>
              </w:rPr>
            </w:pPr>
            <w:r w:rsidRPr="0057518E">
              <w:rPr>
                <w:rFonts w:ascii="Times New Roman" w:eastAsia="Verdana" w:hAnsi="Times New Roman" w:cs="Times New Roman"/>
                <w:sz w:val="20"/>
                <w:szCs w:val="20"/>
              </w:rPr>
              <w:t>r.6.1.1.</w:t>
            </w:r>
            <w:r w:rsidR="00AB544C" w:rsidRPr="0057518E">
              <w:rPr>
                <w:rFonts w:ascii="Times New Roman" w:eastAsia="Verdana" w:hAnsi="Times New Roman" w:cs="Times New Roman"/>
                <w:sz w:val="20"/>
                <w:szCs w:val="20"/>
              </w:rPr>
              <w:t>h</w:t>
            </w:r>
          </w:p>
        </w:tc>
        <w:tc>
          <w:tcPr>
            <w:tcW w:w="226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5E010D7" w14:textId="6E92056B" w:rsidR="002B6B2B" w:rsidRPr="0057518E" w:rsidRDefault="002B6B2B" w:rsidP="002B6B2B">
            <w:pPr>
              <w:jc w:val="center"/>
              <w:rPr>
                <w:rFonts w:ascii="Times New Roman" w:eastAsia="Verdana" w:hAnsi="Times New Roman" w:cs="Times New Roman"/>
                <w:sz w:val="20"/>
                <w:szCs w:val="20"/>
              </w:rPr>
            </w:pPr>
            <w:r w:rsidRPr="0057518E">
              <w:rPr>
                <w:rFonts w:ascii="Times New Roman" w:hAnsi="Times New Roman" w:cs="Times New Roman"/>
                <w:sz w:val="20"/>
                <w:szCs w:val="20"/>
              </w:rPr>
              <w:t xml:space="preserve">Uzņēmumu, kuri guvuši labumu no </w:t>
            </w:r>
            <w:r w:rsidR="009D2FBE" w:rsidRPr="0057518E">
              <w:rPr>
                <w:rFonts w:ascii="Times New Roman" w:hAnsi="Times New Roman" w:cs="Times New Roman"/>
                <w:sz w:val="20"/>
                <w:szCs w:val="20"/>
              </w:rPr>
              <w:t xml:space="preserve">attīstītās </w:t>
            </w:r>
            <w:r w:rsidRPr="0057518E">
              <w:rPr>
                <w:rFonts w:ascii="Times New Roman" w:hAnsi="Times New Roman" w:cs="Times New Roman"/>
                <w:sz w:val="20"/>
                <w:szCs w:val="20"/>
              </w:rPr>
              <w:t>publis</w:t>
            </w:r>
            <w:r w:rsidR="009D2FBE" w:rsidRPr="0057518E">
              <w:rPr>
                <w:rFonts w:ascii="Times New Roman" w:hAnsi="Times New Roman" w:cs="Times New Roman"/>
                <w:sz w:val="20"/>
                <w:szCs w:val="20"/>
              </w:rPr>
              <w:t>kās</w:t>
            </w:r>
            <w:r w:rsidRPr="0057518E">
              <w:rPr>
                <w:rFonts w:ascii="Times New Roman" w:hAnsi="Times New Roman" w:cs="Times New Roman"/>
                <w:sz w:val="20"/>
                <w:szCs w:val="20"/>
              </w:rPr>
              <w:t xml:space="preserve"> infrastruktūr</w:t>
            </w:r>
            <w:r w:rsidR="000D586C" w:rsidRPr="0057518E">
              <w:rPr>
                <w:rFonts w:ascii="Times New Roman" w:hAnsi="Times New Roman" w:cs="Times New Roman"/>
                <w:sz w:val="20"/>
                <w:szCs w:val="20"/>
              </w:rPr>
              <w:t>as</w:t>
            </w:r>
            <w:r w:rsidRPr="0057518E">
              <w:rPr>
                <w:rFonts w:ascii="Times New Roman" w:hAnsi="Times New Roman" w:cs="Times New Roman"/>
                <w:sz w:val="20"/>
                <w:szCs w:val="20"/>
              </w:rPr>
              <w:t>, izveidotās darba</w:t>
            </w:r>
            <w:r w:rsidR="000D586C" w:rsidRPr="0057518E">
              <w:rPr>
                <w:rFonts w:ascii="Times New Roman" w:hAnsi="Times New Roman" w:cs="Times New Roman"/>
                <w:sz w:val="20"/>
                <w:szCs w:val="20"/>
              </w:rPr>
              <w:t xml:space="preserve"> </w:t>
            </w:r>
            <w:r w:rsidRPr="0057518E">
              <w:rPr>
                <w:rFonts w:ascii="Times New Roman" w:hAnsi="Times New Roman" w:cs="Times New Roman"/>
                <w:sz w:val="20"/>
                <w:szCs w:val="20"/>
              </w:rPr>
              <w:t xml:space="preserve">vietas </w:t>
            </w:r>
            <w:r w:rsidRPr="0057518E">
              <w:rPr>
                <w:rFonts w:ascii="Times New Roman" w:eastAsia="Courier New" w:hAnsi="Times New Roman" w:cs="Times New Roman"/>
                <w:sz w:val="20"/>
                <w:szCs w:val="20"/>
              </w:rPr>
              <w:t>(</w:t>
            </w:r>
            <w:r w:rsidRPr="0057518E">
              <w:rPr>
                <w:rFonts w:ascii="Times New Roman" w:eastAsia="Courier New" w:hAnsi="Times New Roman" w:cs="Times New Roman"/>
                <w:i/>
                <w:sz w:val="20"/>
                <w:szCs w:val="20"/>
              </w:rPr>
              <w:t>VARAM</w:t>
            </w:r>
            <w:r w:rsidRPr="0057518E">
              <w:rPr>
                <w:rFonts w:ascii="Times New Roman" w:eastAsia="Courier New" w:hAnsi="Times New Roman" w:cs="Times New Roman"/>
                <w:sz w:val="20"/>
                <w:szCs w:val="20"/>
              </w:rPr>
              <w:t>)</w:t>
            </w:r>
          </w:p>
        </w:tc>
        <w:tc>
          <w:tcPr>
            <w:tcW w:w="155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2FF3053D" w14:textId="59BC084C" w:rsidR="002B6B2B" w:rsidRPr="0057518E" w:rsidRDefault="002B6B2B" w:rsidP="002B6B2B">
            <w:pPr>
              <w:rPr>
                <w:rFonts w:ascii="Times New Roman" w:eastAsia="Verdana" w:hAnsi="Times New Roman" w:cs="Times New Roman"/>
                <w:sz w:val="20"/>
                <w:szCs w:val="20"/>
              </w:rPr>
            </w:pPr>
            <w:r w:rsidRPr="0057518E">
              <w:rPr>
                <w:rFonts w:ascii="Times New Roman" w:hAnsi="Times New Roman" w:cs="Times New Roman"/>
                <w:sz w:val="20"/>
                <w:szCs w:val="20"/>
              </w:rPr>
              <w:t>Pilnas slodzes ekvivalenti/gadā</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91CB5D3" w14:textId="68F75A67"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0</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D78301F" w14:textId="5D4A31D3"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2020</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06DB189D" w14:textId="77E42501" w:rsidR="002B6B2B" w:rsidRPr="0057518E" w:rsidRDefault="006106D5"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422</w:t>
            </w:r>
          </w:p>
        </w:tc>
        <w:tc>
          <w:tcPr>
            <w:tcW w:w="1557"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E4C028C" w14:textId="31607317"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Projektu dati</w:t>
            </w:r>
          </w:p>
        </w:tc>
        <w:tc>
          <w:tcPr>
            <w:tcW w:w="24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67FDD844" w14:textId="066C9A6B" w:rsidR="002B6B2B" w:rsidRPr="0057518E" w:rsidRDefault="002B6B2B" w:rsidP="002B6B2B">
            <w:pP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TPTP </w:t>
            </w:r>
            <w:r w:rsidR="006106D5" w:rsidRPr="0057518E">
              <w:rPr>
                <w:rFonts w:ascii="Times New Roman" w:eastAsia="Verdana" w:hAnsi="Times New Roman" w:cs="Times New Roman"/>
                <w:sz w:val="20"/>
                <w:szCs w:val="20"/>
              </w:rPr>
              <w:t>2</w:t>
            </w:r>
            <w:r w:rsidRPr="0057518E">
              <w:rPr>
                <w:rFonts w:ascii="Times New Roman" w:eastAsia="Verdana" w:hAnsi="Times New Roman" w:cs="Times New Roman"/>
                <w:sz w:val="20"/>
                <w:szCs w:val="20"/>
              </w:rPr>
              <w:t xml:space="preserve">. darbība “Reģionālās uzņēmējdarbības attīstība, veicinot pāreju uz klimatneitrālu ekonomiku” </w:t>
            </w:r>
          </w:p>
        </w:tc>
      </w:tr>
      <w:tr w:rsidR="003B6B2A" w:rsidRPr="0057518E" w14:paraId="1C8FB985" w14:textId="77777777" w:rsidTr="00227831">
        <w:tblPrEx>
          <w:jc w:val="center"/>
          <w:tblInd w:w="0" w:type="dxa"/>
        </w:tblPrEx>
        <w:trPr>
          <w:gridAfter w:val="1"/>
          <w:wAfter w:w="8" w:type="dxa"/>
          <w:trHeight w:val="300"/>
          <w:jc w:val="center"/>
        </w:trPr>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1DA7E07" w14:textId="7EDAC30F" w:rsidR="00133D5D" w:rsidRPr="0057518E" w:rsidRDefault="00133D5D" w:rsidP="00133D5D">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6.1. Pāreja uz klimatneitralitāti</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6621B4EC" w14:textId="5B8012C5" w:rsidR="00133D5D" w:rsidRPr="0057518E" w:rsidRDefault="00133D5D" w:rsidP="00133D5D">
            <w:pPr>
              <w:rPr>
                <w:rFonts w:ascii="Times New Roman" w:eastAsia="Verdana" w:hAnsi="Times New Roman" w:cs="Times New Roman"/>
                <w:sz w:val="20"/>
                <w:szCs w:val="20"/>
              </w:rPr>
            </w:pPr>
            <w:r w:rsidRPr="0057518E">
              <w:rPr>
                <w:rFonts w:ascii="Times New Roman" w:eastAsia="Verdana" w:hAnsi="Times New Roman" w:cs="Times New Roman"/>
                <w:sz w:val="20"/>
                <w:szCs w:val="20"/>
              </w:rPr>
              <w:t>r.6.1.1.</w:t>
            </w:r>
            <w:r w:rsidR="008627AF" w:rsidRPr="0057518E">
              <w:rPr>
                <w:rFonts w:ascii="Times New Roman" w:eastAsia="Verdana" w:hAnsi="Times New Roman" w:cs="Times New Roman"/>
                <w:sz w:val="20"/>
                <w:szCs w:val="20"/>
              </w:rPr>
              <w:t>i</w:t>
            </w:r>
          </w:p>
        </w:tc>
        <w:tc>
          <w:tcPr>
            <w:tcW w:w="226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3626AE9B" w14:textId="4DB7FFE9" w:rsidR="00133D5D" w:rsidRPr="0057518E" w:rsidRDefault="00133D5D" w:rsidP="00133D5D">
            <w:pPr>
              <w:jc w:val="center"/>
              <w:rPr>
                <w:rFonts w:ascii="Times New Roman" w:hAnsi="Times New Roman" w:cs="Times New Roman"/>
                <w:sz w:val="20"/>
                <w:szCs w:val="20"/>
              </w:rPr>
            </w:pPr>
            <w:r w:rsidRPr="0057518E">
              <w:rPr>
                <w:rFonts w:ascii="Times New Roman" w:eastAsia="Verdana" w:hAnsi="Times New Roman" w:cs="Times New Roman"/>
                <w:sz w:val="20"/>
                <w:szCs w:val="20"/>
              </w:rPr>
              <w:t>Dalībnieki, kuri sešus mēnešus pēc dalības pārtraukšanas ir nodarbināti, t.sk. pašnodarbinātie (</w:t>
            </w:r>
            <w:r w:rsidRPr="0057518E">
              <w:rPr>
                <w:rFonts w:ascii="Times New Roman" w:eastAsia="Verdana" w:hAnsi="Times New Roman" w:cs="Times New Roman"/>
                <w:i/>
                <w:sz w:val="20"/>
                <w:szCs w:val="20"/>
              </w:rPr>
              <w:t>IZM</w:t>
            </w:r>
            <w:r w:rsidRPr="0057518E">
              <w:rPr>
                <w:rFonts w:ascii="Times New Roman" w:eastAsia="Verdana" w:hAnsi="Times New Roman" w:cs="Times New Roman"/>
                <w:sz w:val="20"/>
                <w:szCs w:val="20"/>
              </w:rPr>
              <w:t>)</w:t>
            </w:r>
          </w:p>
        </w:tc>
        <w:tc>
          <w:tcPr>
            <w:tcW w:w="155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0505473B" w14:textId="5B5CF219" w:rsidR="00133D5D" w:rsidRPr="0057518E" w:rsidRDefault="003048CE" w:rsidP="0073539C">
            <w:pPr>
              <w:jc w:val="center"/>
              <w:rPr>
                <w:rFonts w:ascii="Times New Roman" w:hAnsi="Times New Roman" w:cs="Times New Roman"/>
                <w:sz w:val="20"/>
                <w:szCs w:val="20"/>
              </w:rPr>
            </w:pPr>
            <w:r w:rsidRPr="0057518E">
              <w:rPr>
                <w:rFonts w:ascii="Times New Roman" w:eastAsia="Verdana" w:hAnsi="Times New Roman" w:cs="Times New Roman"/>
                <w:sz w:val="20"/>
                <w:szCs w:val="20"/>
              </w:rPr>
              <w:t>Procenti</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368A4A85" w14:textId="17C07D74" w:rsidR="00133D5D" w:rsidRPr="0057518E" w:rsidRDefault="003048CE" w:rsidP="00133D5D">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70</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259B0F9" w14:textId="4E9992D9" w:rsidR="00133D5D" w:rsidRPr="0057518E" w:rsidRDefault="00133D5D" w:rsidP="00133D5D">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202</w:t>
            </w:r>
            <w:r w:rsidR="003048CE" w:rsidRPr="0057518E">
              <w:rPr>
                <w:rFonts w:ascii="Times New Roman" w:eastAsia="Verdana" w:hAnsi="Times New Roman" w:cs="Times New Roman"/>
                <w:sz w:val="20"/>
                <w:szCs w:val="20"/>
              </w:rPr>
              <w:t>1</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5E7266E" w14:textId="3AF94B69" w:rsidR="00133D5D" w:rsidRPr="0057518E" w:rsidRDefault="003048CE" w:rsidP="00133D5D">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80</w:t>
            </w:r>
          </w:p>
        </w:tc>
        <w:tc>
          <w:tcPr>
            <w:tcW w:w="1557"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3FBA5268" w14:textId="346ACC69" w:rsidR="00133D5D" w:rsidRPr="0057518E" w:rsidRDefault="00133D5D" w:rsidP="00133D5D">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Projekta dati; Valsts izglītības informācijas sistēmas dati; Valsts ieņēmumu dienesta dati; Kohēzijas politikas fondu vadības informācijas sistēma (KPVIS)</w:t>
            </w:r>
          </w:p>
        </w:tc>
        <w:tc>
          <w:tcPr>
            <w:tcW w:w="24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69F830C7" w14:textId="55A33270" w:rsidR="00133D5D" w:rsidRPr="0057518E" w:rsidRDefault="00133D5D" w:rsidP="00133D5D">
            <w:pP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TPTP </w:t>
            </w:r>
            <w:r w:rsidR="006106D5" w:rsidRPr="0057518E">
              <w:rPr>
                <w:rFonts w:ascii="Times New Roman" w:eastAsia="Verdana" w:hAnsi="Times New Roman" w:cs="Times New Roman"/>
                <w:sz w:val="20"/>
                <w:szCs w:val="20"/>
              </w:rPr>
              <w:t>3</w:t>
            </w:r>
            <w:r w:rsidRPr="0057518E">
              <w:rPr>
                <w:rFonts w:ascii="Times New Roman" w:eastAsia="Verdana" w:hAnsi="Times New Roman" w:cs="Times New Roman"/>
                <w:sz w:val="20"/>
                <w:szCs w:val="20"/>
              </w:rPr>
              <w:t>. darbība “</w:t>
            </w:r>
            <w:r w:rsidR="00092F65" w:rsidRPr="0057518E">
              <w:rPr>
                <w:rFonts w:ascii="Times New Roman" w:eastAsia="Verdana" w:hAnsi="Times New Roman" w:cs="Times New Roman"/>
                <w:sz w:val="20"/>
                <w:szCs w:val="20"/>
              </w:rPr>
              <w:t>Nodarbināto prasmju paaugstināšana un atbalsts kvalifikācijas iegūšanai, atbalsts darba spēka mācībām saskaņā ar uzņēmumu pieprasījumu</w:t>
            </w:r>
            <w:r w:rsidRPr="0057518E">
              <w:rPr>
                <w:rFonts w:ascii="Times New Roman" w:eastAsia="Verdana" w:hAnsi="Times New Roman" w:cs="Times New Roman"/>
                <w:sz w:val="20"/>
                <w:szCs w:val="20"/>
              </w:rPr>
              <w:t>”</w:t>
            </w:r>
            <w:r w:rsidRPr="0057518E">
              <w:rPr>
                <w:rStyle w:val="FootnoteReference"/>
                <w:rFonts w:eastAsia="Verdana" w:cs="Times New Roman"/>
                <w:sz w:val="20"/>
                <w:szCs w:val="20"/>
              </w:rPr>
              <w:footnoteReference w:id="56"/>
            </w:r>
          </w:p>
        </w:tc>
      </w:tr>
      <w:tr w:rsidR="00E90F5C" w:rsidRPr="0057518E" w14:paraId="306D8A3B" w14:textId="77777777" w:rsidTr="00227831">
        <w:tblPrEx>
          <w:jc w:val="center"/>
          <w:tblInd w:w="0" w:type="dxa"/>
        </w:tblPrEx>
        <w:trPr>
          <w:gridAfter w:val="1"/>
          <w:wAfter w:w="8" w:type="dxa"/>
          <w:trHeight w:val="300"/>
          <w:jc w:val="center"/>
        </w:trPr>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3DE619A" w14:textId="35998146" w:rsidR="00133D5D" w:rsidRPr="0057518E" w:rsidRDefault="00133D5D" w:rsidP="00133D5D">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6.1. Pāreja uz klimatneitralitāti</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55328FD" w14:textId="1BDDCE48" w:rsidR="00133D5D" w:rsidRPr="0057518E" w:rsidRDefault="00133D5D" w:rsidP="00133D5D">
            <w:pPr>
              <w:rPr>
                <w:rFonts w:ascii="Times New Roman" w:eastAsia="Verdana" w:hAnsi="Times New Roman" w:cs="Times New Roman"/>
                <w:sz w:val="20"/>
                <w:szCs w:val="20"/>
              </w:rPr>
            </w:pPr>
            <w:r w:rsidRPr="0057518E">
              <w:rPr>
                <w:rFonts w:ascii="Times New Roman" w:eastAsia="Verdana" w:hAnsi="Times New Roman" w:cs="Times New Roman"/>
                <w:sz w:val="20"/>
                <w:szCs w:val="20"/>
              </w:rPr>
              <w:t>r.6.1.1.</w:t>
            </w:r>
            <w:r w:rsidR="008E5054" w:rsidRPr="0057518E">
              <w:rPr>
                <w:rFonts w:ascii="Times New Roman" w:eastAsia="Verdana" w:hAnsi="Times New Roman" w:cs="Times New Roman"/>
                <w:sz w:val="20"/>
                <w:szCs w:val="20"/>
              </w:rPr>
              <w:t>j</w:t>
            </w:r>
          </w:p>
        </w:tc>
        <w:tc>
          <w:tcPr>
            <w:tcW w:w="226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325835CC" w14:textId="022EB671" w:rsidR="00133D5D" w:rsidRPr="0057518E" w:rsidRDefault="00133D5D" w:rsidP="00E31EB9">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Pašvaldību un reģionu speciālisti ar pilnveidotām</w:t>
            </w:r>
            <w:r w:rsidR="00E31EB9" w:rsidRPr="0057518E">
              <w:rPr>
                <w:rFonts w:ascii="Times New Roman" w:eastAsia="Verdana" w:hAnsi="Times New Roman" w:cs="Times New Roman"/>
                <w:sz w:val="20"/>
                <w:szCs w:val="20"/>
              </w:rPr>
              <w:t xml:space="preserve"> zināšanām</w:t>
            </w:r>
            <w:r w:rsidRPr="0057518E">
              <w:rPr>
                <w:rFonts w:ascii="Times New Roman" w:eastAsia="Verdana" w:hAnsi="Times New Roman" w:cs="Times New Roman"/>
                <w:sz w:val="20"/>
                <w:szCs w:val="20"/>
              </w:rPr>
              <w:t xml:space="preserve"> un  prasmēm </w:t>
            </w:r>
            <w:r w:rsidR="00B470CE" w:rsidRPr="0057518E">
              <w:rPr>
                <w:rFonts w:ascii="Times New Roman" w:eastAsia="Times New Roman" w:hAnsi="Times New Roman" w:cs="Times New Roman"/>
                <w:color w:val="000000"/>
                <w:sz w:val="20"/>
                <w:szCs w:val="20"/>
                <w:lang w:eastAsia="lv-LV"/>
              </w:rPr>
              <w:t xml:space="preserve">klimatneitrālas ekonomikas un ar klimata pārmaiņām </w:t>
            </w:r>
            <w:r w:rsidR="00B470CE" w:rsidRPr="0057518E">
              <w:rPr>
                <w:rFonts w:ascii="Times New Roman" w:eastAsia="Times New Roman" w:hAnsi="Times New Roman" w:cs="Times New Roman"/>
                <w:color w:val="000000"/>
                <w:sz w:val="20"/>
                <w:szCs w:val="20"/>
                <w:lang w:eastAsia="lv-LV"/>
              </w:rPr>
              <w:lastRenderedPageBreak/>
              <w:t>saistīto sociālekonomisko seku mazināšanas jautājumos</w:t>
            </w:r>
            <w:r w:rsidRPr="0057518E">
              <w:rPr>
                <w:rFonts w:ascii="Times New Roman" w:eastAsia="Verdana" w:hAnsi="Times New Roman" w:cs="Times New Roman"/>
                <w:sz w:val="20"/>
                <w:szCs w:val="20"/>
              </w:rPr>
              <w:t xml:space="preserve">   </w:t>
            </w:r>
            <w:r w:rsidRPr="0057518E">
              <w:rPr>
                <w:rFonts w:ascii="Times New Roman" w:eastAsia="Verdana" w:hAnsi="Times New Roman" w:cs="Times New Roman"/>
                <w:i/>
                <w:sz w:val="20"/>
                <w:szCs w:val="20"/>
              </w:rPr>
              <w:t>(VARAM)</w:t>
            </w:r>
          </w:p>
        </w:tc>
        <w:tc>
          <w:tcPr>
            <w:tcW w:w="155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D149C50" w14:textId="1A17D91A" w:rsidR="00133D5D" w:rsidRPr="0057518E" w:rsidRDefault="00133D5D" w:rsidP="00133D5D">
            <w:pPr>
              <w:rPr>
                <w:rFonts w:ascii="Times New Roman" w:eastAsia="Verdana" w:hAnsi="Times New Roman" w:cs="Times New Roman"/>
                <w:sz w:val="20"/>
                <w:szCs w:val="20"/>
              </w:rPr>
            </w:pPr>
            <w:r w:rsidRPr="0057518E">
              <w:rPr>
                <w:rFonts w:ascii="Times New Roman" w:eastAsia="Verdana" w:hAnsi="Times New Roman" w:cs="Times New Roman"/>
                <w:sz w:val="20"/>
                <w:szCs w:val="20"/>
              </w:rPr>
              <w:lastRenderedPageBreak/>
              <w:t>Personu skaits</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ABD94AA" w14:textId="2B3125D0" w:rsidR="00133D5D" w:rsidRPr="0057518E" w:rsidRDefault="00133D5D" w:rsidP="00133D5D">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0</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5FCEAF0" w14:textId="7DB357B4" w:rsidR="00133D5D" w:rsidRPr="0057518E" w:rsidRDefault="00133D5D" w:rsidP="00133D5D">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2020</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02CDE756" w14:textId="3D110961" w:rsidR="00133D5D" w:rsidRPr="0057518E" w:rsidRDefault="00133D5D" w:rsidP="00133D5D">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1</w:t>
            </w:r>
            <w:r w:rsidR="0021429B" w:rsidRPr="0057518E">
              <w:rPr>
                <w:rFonts w:ascii="Times New Roman" w:eastAsia="Verdana" w:hAnsi="Times New Roman" w:cs="Times New Roman"/>
                <w:sz w:val="20"/>
                <w:szCs w:val="20"/>
              </w:rPr>
              <w:t>90</w:t>
            </w:r>
            <w:r w:rsidR="00581A0E" w:rsidRPr="0057518E">
              <w:rPr>
                <w:rStyle w:val="FootnoteReference"/>
                <w:rFonts w:eastAsia="Verdana" w:cs="Times New Roman"/>
                <w:szCs w:val="20"/>
              </w:rPr>
              <w:footnoteReference w:id="57"/>
            </w:r>
          </w:p>
        </w:tc>
        <w:tc>
          <w:tcPr>
            <w:tcW w:w="1557"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30308252" w14:textId="5D9DBE92" w:rsidR="00133D5D" w:rsidRPr="0057518E" w:rsidRDefault="00133D5D" w:rsidP="00133D5D">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Projektu dati</w:t>
            </w:r>
          </w:p>
        </w:tc>
        <w:tc>
          <w:tcPr>
            <w:tcW w:w="24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004407C" w14:textId="61139A50" w:rsidR="00133D5D" w:rsidRPr="0057518E" w:rsidRDefault="00133D5D" w:rsidP="00133D5D">
            <w:pP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TPTP </w:t>
            </w:r>
            <w:r w:rsidR="00473AFB" w:rsidRPr="0057518E">
              <w:rPr>
                <w:rFonts w:ascii="Times New Roman" w:eastAsia="Verdana" w:hAnsi="Times New Roman" w:cs="Times New Roman"/>
                <w:sz w:val="20"/>
                <w:szCs w:val="20"/>
              </w:rPr>
              <w:t>2</w:t>
            </w:r>
            <w:r w:rsidRPr="0057518E">
              <w:rPr>
                <w:rFonts w:ascii="Times New Roman" w:eastAsia="Verdana" w:hAnsi="Times New Roman" w:cs="Times New Roman"/>
                <w:sz w:val="20"/>
                <w:szCs w:val="20"/>
              </w:rPr>
              <w:t>. darbība “</w:t>
            </w:r>
            <w:r w:rsidR="00473AFB" w:rsidRPr="0057518E">
              <w:rPr>
                <w:rFonts w:ascii="Times New Roman" w:eastAsia="Verdana" w:hAnsi="Times New Roman" w:cs="Times New Roman"/>
                <w:sz w:val="20"/>
                <w:szCs w:val="20"/>
              </w:rPr>
              <w:t>Reģionālās uzņēmējdarbības attīstība, veicinot pāreju uz klimatneitrālu ekonomiku</w:t>
            </w:r>
          </w:p>
        </w:tc>
      </w:tr>
      <w:tr w:rsidR="00E90F5C" w:rsidRPr="0057518E" w14:paraId="1599C54B" w14:textId="3FDF4D89" w:rsidTr="00227831">
        <w:tblPrEx>
          <w:jc w:val="center"/>
          <w:tblInd w:w="0" w:type="dxa"/>
        </w:tblPrEx>
        <w:trPr>
          <w:trHeight w:val="300"/>
          <w:jc w:val="center"/>
        </w:trPr>
        <w:tc>
          <w:tcPr>
            <w:tcW w:w="13892" w:type="dxa"/>
            <w:gridSpan w:val="1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vAlign w:val="center"/>
          </w:tcPr>
          <w:p w14:paraId="47B81969" w14:textId="6ACF61C2" w:rsidR="00133D5D" w:rsidRPr="0057518E" w:rsidRDefault="00133D5D" w:rsidP="00133D5D">
            <w:pP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Dalībniekiem: </w:t>
            </w:r>
            <w:r w:rsidRPr="0057518E">
              <w:rPr>
                <w:rStyle w:val="FootnoteReference"/>
                <w:rFonts w:eastAsia="Verdana" w:cs="Times New Roman"/>
                <w:sz w:val="20"/>
                <w:szCs w:val="20"/>
              </w:rPr>
              <w:footnoteReference w:id="58"/>
            </w:r>
            <w:r w:rsidRPr="0057518E">
              <w:rPr>
                <w:rFonts w:ascii="Times New Roman" w:eastAsia="Verdana" w:hAnsi="Times New Roman" w:cs="Times New Roman"/>
                <w:sz w:val="20"/>
                <w:szCs w:val="20"/>
              </w:rPr>
              <w:t xml:space="preserve"> </w:t>
            </w:r>
            <w:r w:rsidRPr="0057518E">
              <w:rPr>
                <w:rStyle w:val="FootnoteReference"/>
                <w:rFonts w:eastAsia="Verdana" w:cs="Times New Roman"/>
                <w:sz w:val="20"/>
                <w:szCs w:val="20"/>
              </w:rPr>
              <w:footnoteReference w:id="59"/>
            </w:r>
          </w:p>
        </w:tc>
      </w:tr>
      <w:tr w:rsidR="0077494F" w:rsidRPr="0057518E" w14:paraId="419C8F4F" w14:textId="313FE0F5" w:rsidTr="00227831">
        <w:tblPrEx>
          <w:jc w:val="center"/>
          <w:tblInd w:w="0" w:type="dxa"/>
        </w:tblPrEx>
        <w:trPr>
          <w:trHeight w:val="2358"/>
          <w:jc w:val="center"/>
        </w:trPr>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C50C749" w14:textId="79FFA363" w:rsidR="00133D5D" w:rsidRPr="0057518E" w:rsidRDefault="00133D5D" w:rsidP="00133D5D">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6.1. Pāreja uz klimatneitralitāti</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0A57DF7" w14:textId="7952271A" w:rsidR="00133D5D" w:rsidRPr="0057518E" w:rsidRDefault="0034224E" w:rsidP="00133D5D">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r.6.1.1.c</w:t>
            </w:r>
            <w:r w:rsidR="00133D5D" w:rsidRPr="0057518E">
              <w:rPr>
                <w:rStyle w:val="FootnoteReference"/>
                <w:rFonts w:eastAsia="Verdana" w:cs="Times New Roman"/>
                <w:sz w:val="20"/>
                <w:szCs w:val="20"/>
              </w:rPr>
              <w:footnoteReference w:id="60"/>
            </w:r>
          </w:p>
        </w:tc>
        <w:tc>
          <w:tcPr>
            <w:tcW w:w="226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C0AC433" w14:textId="5FB31238" w:rsidR="00133D5D" w:rsidRPr="0057518E" w:rsidRDefault="00133D5D" w:rsidP="00133D5D">
            <w:pPr>
              <w:jc w:val="center"/>
              <w:rPr>
                <w:rFonts w:ascii="Times New Roman" w:eastAsia="Verdana" w:hAnsi="Times New Roman" w:cs="Times New Roman"/>
                <w:i/>
                <w:sz w:val="20"/>
                <w:szCs w:val="20"/>
              </w:rPr>
            </w:pPr>
            <w:r w:rsidRPr="0057518E">
              <w:rPr>
                <w:rFonts w:ascii="Times New Roman" w:eastAsia="Verdana" w:hAnsi="Times New Roman" w:cs="Times New Roman"/>
                <w:sz w:val="20"/>
                <w:szCs w:val="20"/>
              </w:rPr>
              <w:t xml:space="preserve">Dalībnieki, kuri sešus mēnešus pēc </w:t>
            </w:r>
            <w:r w:rsidR="00E066D1" w:rsidRPr="0057518E">
              <w:rPr>
                <w:rFonts w:ascii="Times New Roman" w:eastAsia="Verdana" w:hAnsi="Times New Roman" w:cs="Times New Roman"/>
                <w:sz w:val="20"/>
                <w:szCs w:val="20"/>
              </w:rPr>
              <w:t>jaunas kvalifikācijas iegūšanas</w:t>
            </w:r>
            <w:r w:rsidRPr="0057518E">
              <w:rPr>
                <w:rFonts w:ascii="Times New Roman" w:eastAsia="Verdana" w:hAnsi="Times New Roman" w:cs="Times New Roman"/>
                <w:sz w:val="20"/>
                <w:szCs w:val="20"/>
              </w:rPr>
              <w:t xml:space="preserve"> atrodas labākā darba tirgus situācijā</w:t>
            </w:r>
            <w:r w:rsidRPr="0057518E" w:rsidDel="00A75D03">
              <w:rPr>
                <w:rFonts w:ascii="Times New Roman" w:eastAsia="Verdana" w:hAnsi="Times New Roman" w:cs="Times New Roman"/>
                <w:sz w:val="20"/>
                <w:szCs w:val="20"/>
              </w:rPr>
              <w:t xml:space="preserve"> </w:t>
            </w:r>
            <w:r w:rsidRPr="0057518E">
              <w:rPr>
                <w:rFonts w:ascii="Times New Roman" w:eastAsia="Verdana" w:hAnsi="Times New Roman" w:cs="Times New Roman"/>
                <w:i/>
                <w:sz w:val="20"/>
                <w:szCs w:val="20"/>
              </w:rPr>
              <w:t>(IZM)</w:t>
            </w:r>
          </w:p>
          <w:p w14:paraId="5A930929" w14:textId="79FFA363" w:rsidR="00133D5D" w:rsidRPr="0057518E" w:rsidRDefault="00133D5D" w:rsidP="00133D5D">
            <w:pPr>
              <w:jc w:val="center"/>
              <w:rPr>
                <w:rFonts w:ascii="Times New Roman" w:eastAsia="Verdana" w:hAnsi="Times New Roman" w:cs="Times New Roman"/>
                <w:sz w:val="20"/>
                <w:szCs w:val="20"/>
              </w:rPr>
            </w:pPr>
            <w:r w:rsidRPr="0057518E">
              <w:rPr>
                <w:rFonts w:ascii="Times New Roman" w:hAnsi="Times New Roman" w:cs="Times New Roman"/>
                <w:sz w:val="20"/>
                <w:szCs w:val="20"/>
              </w:rPr>
              <w:br/>
            </w:r>
          </w:p>
          <w:p w14:paraId="032F0E06" w14:textId="7BE31F25" w:rsidR="00133D5D" w:rsidRPr="0057518E" w:rsidRDefault="00133D5D" w:rsidP="00133D5D">
            <w:pPr>
              <w:jc w:val="center"/>
              <w:rPr>
                <w:rFonts w:ascii="Times New Roman" w:eastAsia="Verdana" w:hAnsi="Times New Roman" w:cs="Times New Roman"/>
                <w:sz w:val="20"/>
                <w:szCs w:val="20"/>
              </w:rPr>
            </w:pPr>
          </w:p>
        </w:tc>
        <w:tc>
          <w:tcPr>
            <w:tcW w:w="155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47D4340" w14:textId="73CEDF42" w:rsidR="00133D5D" w:rsidRPr="0057518E" w:rsidRDefault="00E066D1" w:rsidP="00133D5D">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Procenti</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E3CDB7A" w14:textId="6257DCE9" w:rsidR="00133D5D" w:rsidRPr="0057518E" w:rsidRDefault="00E066D1" w:rsidP="00133D5D">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25</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B618FDC" w14:textId="3C64261E" w:rsidR="00133D5D" w:rsidRPr="0057518E" w:rsidRDefault="00133D5D" w:rsidP="00133D5D">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2020</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8E3FB26" w14:textId="5FC2D340" w:rsidR="00133D5D" w:rsidRPr="0057518E" w:rsidRDefault="00E066D1" w:rsidP="00133D5D">
            <w:pPr>
              <w:jc w:val="center"/>
              <w:rPr>
                <w:rFonts w:ascii="Times New Roman" w:eastAsia="Verdana" w:hAnsi="Times New Roman" w:cs="Times New Roman"/>
                <w:color w:val="FF0000"/>
                <w:sz w:val="20"/>
                <w:szCs w:val="20"/>
              </w:rPr>
            </w:pPr>
            <w:r w:rsidRPr="0057518E">
              <w:rPr>
                <w:rFonts w:ascii="Times New Roman" w:eastAsia="Verdana" w:hAnsi="Times New Roman" w:cs="Times New Roman"/>
                <w:sz w:val="20"/>
                <w:szCs w:val="20"/>
              </w:rPr>
              <w:t>40</w:t>
            </w:r>
          </w:p>
        </w:tc>
        <w:tc>
          <w:tcPr>
            <w:tcW w:w="1557"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273102D" w14:textId="5DCA46F6" w:rsidR="00133D5D" w:rsidRPr="0057518E" w:rsidRDefault="00133D5D" w:rsidP="00133D5D">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Projekta dati;</w:t>
            </w:r>
          </w:p>
          <w:p w14:paraId="0ED23C87" w14:textId="3EEFEFF4" w:rsidR="00133D5D" w:rsidRPr="0057518E" w:rsidRDefault="00133D5D" w:rsidP="00133D5D">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Valsts ieņēmumu dienesta  dati; Kohēzijas politikas fondu vadības informācijas sistēma (KPVIS)</w:t>
            </w:r>
          </w:p>
        </w:tc>
        <w:tc>
          <w:tcPr>
            <w:tcW w:w="242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2E56E3B" w14:textId="0F60EC1C" w:rsidR="00133D5D" w:rsidRPr="0057518E" w:rsidRDefault="00133D5D" w:rsidP="00133D5D">
            <w:pP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TPTP </w:t>
            </w:r>
            <w:r w:rsidR="00092F65" w:rsidRPr="0057518E">
              <w:rPr>
                <w:rFonts w:ascii="Times New Roman" w:eastAsia="Verdana" w:hAnsi="Times New Roman" w:cs="Times New Roman"/>
                <w:sz w:val="20"/>
                <w:szCs w:val="20"/>
              </w:rPr>
              <w:t>3</w:t>
            </w:r>
            <w:r w:rsidRPr="0057518E">
              <w:rPr>
                <w:rFonts w:ascii="Times New Roman" w:eastAsia="Verdana" w:hAnsi="Times New Roman" w:cs="Times New Roman"/>
                <w:sz w:val="20"/>
                <w:szCs w:val="20"/>
              </w:rPr>
              <w:t>. darbība “</w:t>
            </w:r>
            <w:r w:rsidR="007967D0" w:rsidRPr="0057518E">
              <w:rPr>
                <w:rFonts w:ascii="Times New Roman" w:eastAsia="Verdana" w:hAnsi="Times New Roman" w:cs="Times New Roman"/>
                <w:sz w:val="20"/>
                <w:szCs w:val="20"/>
              </w:rPr>
              <w:t>Nodarbināto prasmju paaugstināšana un atbalsts kvalifikācijas iegūšanai, atbalsts darba spēka mācībām saskaņā ar uzņēmumu pieprasījumu</w:t>
            </w:r>
            <w:r w:rsidRPr="0057518E">
              <w:rPr>
                <w:rFonts w:ascii="Times New Roman" w:eastAsia="Verdana" w:hAnsi="Times New Roman" w:cs="Times New Roman"/>
                <w:sz w:val="20"/>
                <w:szCs w:val="20"/>
              </w:rPr>
              <w:t>”</w:t>
            </w:r>
            <w:r w:rsidRPr="0057518E">
              <w:rPr>
                <w:rStyle w:val="FootnoteReference"/>
                <w:rFonts w:eastAsia="Verdana" w:cs="Times New Roman"/>
                <w:sz w:val="20"/>
                <w:szCs w:val="20"/>
              </w:rPr>
              <w:footnoteReference w:id="61"/>
            </w:r>
          </w:p>
        </w:tc>
      </w:tr>
    </w:tbl>
    <w:p w14:paraId="0B499306" w14:textId="01C84DEB" w:rsidR="00296582" w:rsidRPr="0057518E" w:rsidRDefault="00296582" w:rsidP="00296582">
      <w:pPr>
        <w:rPr>
          <w:rFonts w:ascii="Times New Roman" w:hAnsi="Times New Roman" w:cs="Times New Roman"/>
        </w:rPr>
        <w:sectPr w:rsidR="00296582" w:rsidRPr="0057518E" w:rsidSect="00496DBA">
          <w:pgSz w:w="15840" w:h="12240" w:orient="landscape"/>
          <w:pgMar w:top="1440" w:right="993" w:bottom="1440" w:left="1135" w:header="720" w:footer="558" w:gutter="0"/>
          <w:cols w:space="720"/>
          <w:docGrid w:linePitch="360"/>
        </w:sectPr>
      </w:pPr>
    </w:p>
    <w:p w14:paraId="578F8F52" w14:textId="246A20A5" w:rsidR="5AAC00BF" w:rsidRDefault="5AAC00BF" w:rsidP="002D0B01">
      <w:pPr>
        <w:spacing w:before="120" w:after="120" w:line="240" w:lineRule="auto"/>
        <w:jc w:val="center"/>
        <w:rPr>
          <w:rFonts w:ascii="Times New Roman" w:eastAsia="Verdana" w:hAnsi="Times New Roman" w:cs="Times New Roman"/>
          <w:b/>
          <w:sz w:val="28"/>
          <w:szCs w:val="28"/>
        </w:rPr>
      </w:pPr>
      <w:r w:rsidRPr="0057518E">
        <w:rPr>
          <w:rFonts w:ascii="Times New Roman" w:eastAsia="Verdana" w:hAnsi="Times New Roman" w:cs="Times New Roman"/>
          <w:b/>
          <w:sz w:val="28"/>
          <w:szCs w:val="28"/>
        </w:rPr>
        <w:lastRenderedPageBreak/>
        <w:t>PIELIKUM</w:t>
      </w:r>
      <w:r w:rsidR="006512DA">
        <w:rPr>
          <w:rFonts w:ascii="Times New Roman" w:eastAsia="Verdana" w:hAnsi="Times New Roman" w:cs="Times New Roman"/>
          <w:b/>
          <w:sz w:val="28"/>
          <w:szCs w:val="28"/>
        </w:rPr>
        <w:t>I</w:t>
      </w:r>
    </w:p>
    <w:p w14:paraId="167319EF" w14:textId="77777777" w:rsidR="006512DA" w:rsidRPr="0057518E" w:rsidRDefault="006512DA" w:rsidP="002D0B01">
      <w:pPr>
        <w:spacing w:before="120" w:after="120" w:line="240" w:lineRule="auto"/>
        <w:jc w:val="center"/>
        <w:rPr>
          <w:rFonts w:ascii="Times New Roman" w:eastAsia="Verdana" w:hAnsi="Times New Roman" w:cs="Times New Roman"/>
          <w:b/>
          <w:sz w:val="28"/>
          <w:szCs w:val="28"/>
        </w:rPr>
      </w:pPr>
    </w:p>
    <w:p w14:paraId="01859122" w14:textId="6472BCA6" w:rsidR="00BF3942" w:rsidRPr="0057518E" w:rsidRDefault="0033178B" w:rsidP="0033178B">
      <w:pPr>
        <w:pStyle w:val="ListParagraph"/>
        <w:jc w:val="center"/>
        <w:rPr>
          <w:rFonts w:ascii="Times New Roman" w:hAnsi="Times New Roman" w:cs="Times New Roman"/>
          <w:b/>
        </w:rPr>
      </w:pPr>
      <w:r w:rsidRPr="0057518E">
        <w:rPr>
          <w:rFonts w:ascii="Times New Roman" w:eastAsia="Verdana" w:hAnsi="Times New Roman" w:cs="Times New Roman"/>
          <w:b/>
          <w:lang w:bidi="lv-LV"/>
        </w:rPr>
        <w:t>1.</w:t>
      </w:r>
      <w:r w:rsidR="00BF3942" w:rsidRPr="0057518E">
        <w:rPr>
          <w:rFonts w:ascii="Times New Roman" w:eastAsia="Verdana" w:hAnsi="Times New Roman" w:cs="Times New Roman"/>
          <w:b/>
          <w:lang w:bidi="lv-LV"/>
        </w:rPr>
        <w:t>pielikums.</w:t>
      </w:r>
      <w:r w:rsidR="00736D72" w:rsidRPr="0057518E">
        <w:rPr>
          <w:rFonts w:ascii="Times New Roman" w:eastAsia="Verdana" w:hAnsi="Times New Roman" w:cs="Times New Roman"/>
          <w:b/>
          <w:lang w:bidi="lv-LV"/>
        </w:rPr>
        <w:t xml:space="preserve"> </w:t>
      </w:r>
      <w:r w:rsidR="00BF3942" w:rsidRPr="0057518E">
        <w:rPr>
          <w:rFonts w:ascii="Times New Roman" w:hAnsi="Times New Roman" w:cs="Times New Roman"/>
          <w:b/>
        </w:rPr>
        <w:t>Stratēģijas</w:t>
      </w:r>
      <w:r w:rsidR="00187557" w:rsidRPr="0057518E">
        <w:rPr>
          <w:rStyle w:val="FootnoteReference"/>
          <w:rFonts w:cs="Verdana"/>
          <w:b/>
        </w:rPr>
        <w:footnoteReference w:id="62"/>
      </w:r>
      <w:r w:rsidR="00BF3942" w:rsidRPr="0057518E">
        <w:rPr>
          <w:rFonts w:ascii="Times New Roman" w:hAnsi="Times New Roman" w:cs="Times New Roman"/>
          <w:b/>
        </w:rPr>
        <w:t xml:space="preserve"> rezultatīvie rādītāji</w:t>
      </w:r>
    </w:p>
    <w:tbl>
      <w:tblPr>
        <w:tblW w:w="10233" w:type="dxa"/>
        <w:tblInd w:w="-292" w:type="dxa"/>
        <w:tblBorders>
          <w:top w:val="outset" w:sz="6" w:space="0" w:color="auto"/>
          <w:left w:val="outset" w:sz="6" w:space="0" w:color="auto"/>
          <w:bottom w:val="outset" w:sz="6" w:space="0" w:color="auto"/>
          <w:right w:val="outset" w:sz="6" w:space="0" w:color="auto"/>
        </w:tblBorders>
        <w:tblLayout w:type="fixed"/>
        <w:tblCellMar>
          <w:left w:w="57" w:type="dxa"/>
          <w:right w:w="57" w:type="dxa"/>
        </w:tblCellMar>
        <w:tblLook w:val="04A0" w:firstRow="1" w:lastRow="0" w:firstColumn="1" w:lastColumn="0" w:noHBand="0" w:noVBand="1"/>
      </w:tblPr>
      <w:tblGrid>
        <w:gridCol w:w="2127"/>
        <w:gridCol w:w="1276"/>
        <w:gridCol w:w="1417"/>
        <w:gridCol w:w="1588"/>
        <w:gridCol w:w="1925"/>
        <w:gridCol w:w="1900"/>
      </w:tblGrid>
      <w:tr w:rsidR="00BF71EC" w:rsidRPr="0057518E" w14:paraId="4A3CC08C" w14:textId="77777777" w:rsidTr="006D5F70">
        <w:trPr>
          <w:trHeight w:val="276"/>
        </w:trPr>
        <w:tc>
          <w:tcPr>
            <w:tcW w:w="212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C1D7B72" w14:textId="34CB5A15" w:rsidR="00BF3942" w:rsidRPr="0057518E" w:rsidRDefault="00BF3942" w:rsidP="00A90FA1">
            <w:pPr>
              <w:spacing w:line="240" w:lineRule="auto"/>
              <w:textAlignment w:val="baseline"/>
              <w:rPr>
                <w:rFonts w:ascii="Times New Roman" w:eastAsia="Verdana" w:hAnsi="Times New Roman" w:cs="Times New Roman"/>
                <w:sz w:val="20"/>
                <w:szCs w:val="20"/>
                <w:lang w:eastAsia="lv-LV"/>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15CA2A" w14:textId="77777777"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sz w:val="20"/>
                <w:szCs w:val="20"/>
                <w:lang w:eastAsia="lv-LV"/>
              </w:rPr>
              <w:t>Bāzes gads</w:t>
            </w:r>
          </w:p>
          <w:p w14:paraId="68F9751D" w14:textId="6A9C0CC9"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sz w:val="20"/>
                <w:szCs w:val="20"/>
                <w:lang w:eastAsia="lv-LV"/>
              </w:rPr>
              <w:t>1990. g.</w:t>
            </w:r>
            <w:r w:rsidR="00641CAE" w:rsidRPr="0057518E">
              <w:rPr>
                <w:rStyle w:val="FootnoteReference"/>
                <w:rFonts w:eastAsia="Verdana" w:cs="Verdana"/>
                <w:b/>
                <w:szCs w:val="20"/>
                <w:lang w:eastAsia="lv-LV"/>
              </w:rPr>
              <w:footnoteReference w:id="63"/>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0EBACB" w14:textId="77777777"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sz w:val="20"/>
                <w:szCs w:val="20"/>
                <w:lang w:eastAsia="lv-LV"/>
              </w:rPr>
              <w:t>Prognoze</w:t>
            </w:r>
          </w:p>
          <w:p w14:paraId="6120CEBE" w14:textId="7FA374ED"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sz w:val="20"/>
                <w:szCs w:val="20"/>
                <w:lang w:eastAsia="lv-LV"/>
              </w:rPr>
              <w:t>2020. g.</w:t>
            </w:r>
            <w:r w:rsidR="00DB1FA2" w:rsidRPr="0057518E">
              <w:rPr>
                <w:rStyle w:val="FootnoteReference"/>
                <w:rFonts w:eastAsia="Verdana" w:cs="Verdana"/>
                <w:b/>
                <w:szCs w:val="20"/>
                <w:lang w:eastAsia="lv-LV"/>
              </w:rPr>
              <w:footnoteReference w:id="64"/>
            </w:r>
          </w:p>
        </w:tc>
        <w:tc>
          <w:tcPr>
            <w:tcW w:w="5413" w:type="dxa"/>
            <w:gridSpan w:val="3"/>
            <w:tcBorders>
              <w:top w:val="single" w:sz="6" w:space="0" w:color="000000" w:themeColor="text1"/>
              <w:left w:val="single" w:sz="4" w:space="0" w:color="auto"/>
              <w:bottom w:val="single" w:sz="6" w:space="0" w:color="000000" w:themeColor="text1"/>
              <w:right w:val="single" w:sz="6" w:space="0" w:color="000000" w:themeColor="text1"/>
            </w:tcBorders>
            <w:shd w:val="clear" w:color="auto" w:fill="D9D9D9" w:themeFill="background1" w:themeFillShade="D9"/>
            <w:hideMark/>
          </w:tcPr>
          <w:p w14:paraId="42A8366D" w14:textId="56F59B53"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sz w:val="20"/>
                <w:szCs w:val="20"/>
                <w:lang w:eastAsia="lv-LV"/>
              </w:rPr>
              <w:t>Mērķi</w:t>
            </w:r>
          </w:p>
        </w:tc>
      </w:tr>
      <w:tr w:rsidR="00BF71EC" w:rsidRPr="0057518E" w14:paraId="6DCA68D1" w14:textId="77777777" w:rsidTr="006D5F70">
        <w:trPr>
          <w:trHeight w:val="316"/>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17B3A99B" w14:textId="77777777" w:rsidR="00BF3942" w:rsidRPr="0057518E" w:rsidRDefault="00BF3942" w:rsidP="00A90FA1">
            <w:pPr>
              <w:spacing w:line="240" w:lineRule="auto"/>
              <w:jc w:val="left"/>
              <w:rPr>
                <w:rFonts w:ascii="Times New Roman" w:eastAsia="Verdana" w:hAnsi="Times New Roman" w:cs="Times New Roman"/>
                <w:sz w:val="20"/>
                <w:szCs w:val="20"/>
                <w:lang w:eastAsia="lv-LV"/>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27E649E" w14:textId="77777777" w:rsidR="00BF3942" w:rsidRPr="0057518E" w:rsidRDefault="00BF3942" w:rsidP="00A90FA1">
            <w:pPr>
              <w:spacing w:line="240" w:lineRule="auto"/>
              <w:jc w:val="left"/>
              <w:rPr>
                <w:rFonts w:ascii="Times New Roman" w:eastAsia="Verdana" w:hAnsi="Times New Roman" w:cs="Times New Roman"/>
                <w:sz w:val="20"/>
                <w:szCs w:val="20"/>
                <w:lang w:eastAsia="lv-LV"/>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5E6DBEA" w14:textId="77777777" w:rsidR="00BF3942" w:rsidRPr="0057518E" w:rsidRDefault="00BF3942" w:rsidP="00A90FA1">
            <w:pPr>
              <w:spacing w:line="240" w:lineRule="auto"/>
              <w:jc w:val="left"/>
              <w:rPr>
                <w:rFonts w:ascii="Times New Roman" w:eastAsia="Verdana" w:hAnsi="Times New Roman" w:cs="Times New Roman"/>
                <w:sz w:val="20"/>
                <w:szCs w:val="20"/>
                <w:lang w:eastAsia="lv-LV"/>
              </w:rPr>
            </w:pPr>
          </w:p>
        </w:tc>
        <w:tc>
          <w:tcPr>
            <w:tcW w:w="1588" w:type="dxa"/>
            <w:tcBorders>
              <w:top w:val="nil"/>
              <w:left w:val="single" w:sz="4" w:space="0" w:color="auto"/>
              <w:bottom w:val="single" w:sz="6" w:space="0" w:color="000000" w:themeColor="text1"/>
              <w:right w:val="single" w:sz="6" w:space="0" w:color="000000" w:themeColor="text1"/>
            </w:tcBorders>
            <w:shd w:val="clear" w:color="auto" w:fill="D9D9D9" w:themeFill="background1" w:themeFillShade="D9"/>
            <w:hideMark/>
          </w:tcPr>
          <w:p w14:paraId="248F63AC" w14:textId="2754ACB3"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sz w:val="20"/>
                <w:szCs w:val="20"/>
                <w:lang w:eastAsia="lv-LV"/>
              </w:rPr>
              <w:t>2030. g.</w:t>
            </w:r>
          </w:p>
        </w:tc>
        <w:tc>
          <w:tcPr>
            <w:tcW w:w="1925" w:type="dxa"/>
            <w:tcBorders>
              <w:top w:val="nil"/>
              <w:left w:val="nil"/>
              <w:bottom w:val="single" w:sz="6" w:space="0" w:color="000000" w:themeColor="text1"/>
              <w:right w:val="single" w:sz="6" w:space="0" w:color="000000" w:themeColor="text1"/>
            </w:tcBorders>
            <w:shd w:val="clear" w:color="auto" w:fill="D9D9D9" w:themeFill="background1" w:themeFillShade="D9"/>
            <w:hideMark/>
          </w:tcPr>
          <w:p w14:paraId="2BEF71C9" w14:textId="171B0DE4"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sz w:val="20"/>
                <w:szCs w:val="20"/>
                <w:lang w:eastAsia="lv-LV"/>
              </w:rPr>
              <w:t>2040. g.</w:t>
            </w:r>
          </w:p>
        </w:tc>
        <w:tc>
          <w:tcPr>
            <w:tcW w:w="1900" w:type="dxa"/>
            <w:tcBorders>
              <w:top w:val="nil"/>
              <w:left w:val="nil"/>
              <w:bottom w:val="single" w:sz="6" w:space="0" w:color="000000" w:themeColor="text1"/>
              <w:right w:val="single" w:sz="6" w:space="0" w:color="000000" w:themeColor="text1"/>
            </w:tcBorders>
            <w:shd w:val="clear" w:color="auto" w:fill="D9D9D9" w:themeFill="background1" w:themeFillShade="D9"/>
            <w:hideMark/>
          </w:tcPr>
          <w:p w14:paraId="1BECFD9E" w14:textId="03F0AA1D"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sz w:val="20"/>
                <w:szCs w:val="20"/>
                <w:lang w:eastAsia="lv-LV"/>
              </w:rPr>
              <w:t>2050. g.</w:t>
            </w:r>
          </w:p>
        </w:tc>
      </w:tr>
      <w:tr w:rsidR="00E90F5C" w:rsidRPr="0057518E" w14:paraId="79049900" w14:textId="77777777" w:rsidTr="006D5F70">
        <w:trPr>
          <w:trHeight w:val="570"/>
        </w:trPr>
        <w:tc>
          <w:tcPr>
            <w:tcW w:w="2127" w:type="dxa"/>
            <w:tcBorders>
              <w:top w:val="single" w:sz="4" w:space="0" w:color="auto"/>
              <w:left w:val="single" w:sz="6" w:space="0" w:color="000000" w:themeColor="text1"/>
              <w:bottom w:val="single" w:sz="6" w:space="0" w:color="000000" w:themeColor="text1"/>
              <w:right w:val="single" w:sz="6" w:space="0" w:color="000000" w:themeColor="text1"/>
            </w:tcBorders>
            <w:shd w:val="clear" w:color="auto" w:fill="auto"/>
            <w:hideMark/>
          </w:tcPr>
          <w:p w14:paraId="092412A4" w14:textId="7687143B" w:rsidR="00BF3942" w:rsidRPr="0057518E" w:rsidRDefault="00BF3942" w:rsidP="00A90FA1">
            <w:pPr>
              <w:spacing w:line="240" w:lineRule="auto"/>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sz w:val="20"/>
                <w:szCs w:val="20"/>
                <w:lang w:eastAsia="lv-LV"/>
              </w:rPr>
              <w:t>SEG emisijas (bez ZIZIMM sektora)</w:t>
            </w:r>
          </w:p>
        </w:tc>
        <w:tc>
          <w:tcPr>
            <w:tcW w:w="1276" w:type="dxa"/>
            <w:tcBorders>
              <w:top w:val="single" w:sz="4" w:space="0" w:color="auto"/>
              <w:left w:val="nil"/>
              <w:bottom w:val="single" w:sz="6" w:space="0" w:color="000000" w:themeColor="text1"/>
              <w:right w:val="single" w:sz="6" w:space="0" w:color="000000" w:themeColor="text1"/>
            </w:tcBorders>
            <w:shd w:val="clear" w:color="auto" w:fill="auto"/>
            <w:hideMark/>
          </w:tcPr>
          <w:p w14:paraId="47EBC2AB" w14:textId="6A8952CD" w:rsidR="00BF3942" w:rsidRPr="0057518E" w:rsidRDefault="00BF3942" w:rsidP="00472E8E">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sz w:val="20"/>
                <w:szCs w:val="20"/>
                <w:lang w:eastAsia="lv-LV"/>
              </w:rPr>
              <w:t>26299 ktCO</w:t>
            </w:r>
            <w:r w:rsidRPr="0057518E">
              <w:rPr>
                <w:rFonts w:ascii="Times New Roman" w:eastAsia="Verdana" w:hAnsi="Times New Roman" w:cs="Times New Roman"/>
                <w:sz w:val="20"/>
                <w:szCs w:val="20"/>
                <w:vertAlign w:val="subscript"/>
                <w:lang w:eastAsia="lv-LV"/>
              </w:rPr>
              <w:t>2</w:t>
            </w:r>
            <w:r w:rsidRPr="0057518E">
              <w:rPr>
                <w:rFonts w:ascii="Times New Roman" w:eastAsia="Verdana" w:hAnsi="Times New Roman" w:cs="Times New Roman"/>
                <w:sz w:val="20"/>
                <w:szCs w:val="20"/>
                <w:lang w:eastAsia="lv-LV"/>
              </w:rPr>
              <w:t>ekv.</w:t>
            </w:r>
          </w:p>
        </w:tc>
        <w:tc>
          <w:tcPr>
            <w:tcW w:w="1417" w:type="dxa"/>
            <w:tcBorders>
              <w:top w:val="single" w:sz="4" w:space="0" w:color="auto"/>
              <w:left w:val="nil"/>
              <w:bottom w:val="single" w:sz="6" w:space="0" w:color="000000" w:themeColor="text1"/>
              <w:right w:val="single" w:sz="6" w:space="0" w:color="000000" w:themeColor="text1"/>
            </w:tcBorders>
            <w:shd w:val="clear" w:color="auto" w:fill="auto"/>
            <w:hideMark/>
          </w:tcPr>
          <w:p w14:paraId="43EA8224" w14:textId="77777777" w:rsidR="00BF3942" w:rsidRPr="0057518E" w:rsidRDefault="00BF3942" w:rsidP="007F5509">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sz w:val="20"/>
                <w:szCs w:val="20"/>
                <w:lang w:eastAsia="lv-LV"/>
              </w:rPr>
              <w:t>-55 %</w:t>
            </w:r>
          </w:p>
          <w:p w14:paraId="3A97F097" w14:textId="168F7F10" w:rsidR="00C656E9" w:rsidRPr="0057518E" w:rsidRDefault="00C656E9" w:rsidP="00472E8E">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sz w:val="20"/>
                <w:szCs w:val="20"/>
                <w:lang w:eastAsia="lv-LV"/>
              </w:rPr>
              <w:t>(salīdzinājumā ar 1990. gadu)</w:t>
            </w:r>
          </w:p>
        </w:tc>
        <w:tc>
          <w:tcPr>
            <w:tcW w:w="1588" w:type="dxa"/>
            <w:tcBorders>
              <w:top w:val="nil"/>
              <w:left w:val="nil"/>
              <w:bottom w:val="single" w:sz="6" w:space="0" w:color="000000" w:themeColor="text1"/>
              <w:right w:val="single" w:sz="6" w:space="0" w:color="000000" w:themeColor="text1"/>
            </w:tcBorders>
            <w:shd w:val="clear" w:color="auto" w:fill="auto"/>
            <w:hideMark/>
          </w:tcPr>
          <w:p w14:paraId="71F59BDB" w14:textId="312CD36A" w:rsidR="00BF3942" w:rsidRPr="0057518E" w:rsidRDefault="00BF3942" w:rsidP="00472E8E">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sz w:val="20"/>
                <w:szCs w:val="20"/>
                <w:lang w:eastAsia="lv-LV"/>
              </w:rPr>
              <w:t>-65 % (salīdzinājumā ar 1990. gadu)</w:t>
            </w:r>
          </w:p>
        </w:tc>
        <w:tc>
          <w:tcPr>
            <w:tcW w:w="1925" w:type="dxa"/>
            <w:tcBorders>
              <w:top w:val="nil"/>
              <w:left w:val="nil"/>
              <w:bottom w:val="single" w:sz="6" w:space="0" w:color="000000" w:themeColor="text1"/>
              <w:right w:val="single" w:sz="6" w:space="0" w:color="000000" w:themeColor="text1"/>
            </w:tcBorders>
            <w:shd w:val="clear" w:color="auto" w:fill="auto"/>
            <w:hideMark/>
          </w:tcPr>
          <w:p w14:paraId="4E3EA378" w14:textId="77777777" w:rsidR="00FB1788" w:rsidRPr="0057518E" w:rsidRDefault="00BF3942" w:rsidP="007F5509">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sz w:val="20"/>
                <w:szCs w:val="20"/>
                <w:lang w:eastAsia="lv-LV"/>
              </w:rPr>
              <w:t xml:space="preserve">-85 % </w:t>
            </w:r>
          </w:p>
          <w:p w14:paraId="766919F0" w14:textId="0068C448" w:rsidR="00BF3942" w:rsidRPr="0057518E" w:rsidRDefault="00BF3942" w:rsidP="00472E8E">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sz w:val="20"/>
                <w:szCs w:val="20"/>
                <w:lang w:eastAsia="lv-LV"/>
              </w:rPr>
              <w:t>(salīdzinājumā ar 1990. gadu)</w:t>
            </w:r>
          </w:p>
        </w:tc>
        <w:tc>
          <w:tcPr>
            <w:tcW w:w="1900" w:type="dxa"/>
            <w:vMerge w:val="restart"/>
            <w:tcBorders>
              <w:top w:val="nil"/>
              <w:left w:val="nil"/>
              <w:bottom w:val="single" w:sz="6" w:space="0" w:color="000000" w:themeColor="text1"/>
              <w:right w:val="single" w:sz="6" w:space="0" w:color="000000" w:themeColor="text1"/>
            </w:tcBorders>
            <w:shd w:val="clear" w:color="auto" w:fill="auto"/>
            <w:vAlign w:val="center"/>
            <w:hideMark/>
          </w:tcPr>
          <w:p w14:paraId="39151648" w14:textId="77777777" w:rsidR="00BF3942" w:rsidRPr="0057518E" w:rsidRDefault="00BF3942" w:rsidP="007F5509">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sz w:val="20"/>
                <w:szCs w:val="20"/>
                <w:lang w:eastAsia="lv-LV"/>
              </w:rPr>
              <w:t>Klimatneitralitāte</w:t>
            </w:r>
            <w:r w:rsidRPr="0057518E">
              <w:rPr>
                <w:rFonts w:ascii="Times New Roman" w:eastAsia="Verdana" w:hAnsi="Times New Roman" w:cs="Times New Roman"/>
                <w:sz w:val="20"/>
                <w:szCs w:val="20"/>
                <w:lang w:eastAsia="lv-LV"/>
              </w:rPr>
              <w:t xml:space="preserve"> (nesamazināmās SEG emisijas kompensē piesaiste ZIZIMM sektorā)</w:t>
            </w:r>
          </w:p>
        </w:tc>
      </w:tr>
      <w:tr w:rsidR="00E90F5C" w:rsidRPr="0057518E" w14:paraId="19A9DCE0" w14:textId="77777777" w:rsidTr="4C3CB0E2">
        <w:trPr>
          <w:trHeight w:val="713"/>
        </w:trPr>
        <w:tc>
          <w:tcPr>
            <w:tcW w:w="2127"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406E94D4" w14:textId="5951DCB0" w:rsidR="00BF3942" w:rsidRPr="0057518E" w:rsidRDefault="00BF3942" w:rsidP="00A90FA1">
            <w:pPr>
              <w:spacing w:line="240" w:lineRule="auto"/>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sz w:val="20"/>
                <w:szCs w:val="20"/>
                <w:lang w:eastAsia="lv-LV"/>
              </w:rPr>
              <w:t>CO</w:t>
            </w:r>
            <w:r w:rsidRPr="0057518E">
              <w:rPr>
                <w:rFonts w:ascii="Times New Roman" w:eastAsia="Verdana" w:hAnsi="Times New Roman" w:cs="Times New Roman"/>
                <w:sz w:val="20"/>
                <w:szCs w:val="20"/>
                <w:vertAlign w:val="subscript"/>
                <w:lang w:eastAsia="lv-LV"/>
              </w:rPr>
              <w:t>2</w:t>
            </w:r>
            <w:r w:rsidR="00736D72" w:rsidRPr="0057518E">
              <w:rPr>
                <w:rFonts w:ascii="Times New Roman" w:eastAsia="Verdana" w:hAnsi="Times New Roman" w:cs="Times New Roman"/>
                <w:sz w:val="20"/>
                <w:szCs w:val="20"/>
                <w:lang w:eastAsia="lv-LV"/>
              </w:rPr>
              <w:t xml:space="preserve"> </w:t>
            </w:r>
            <w:r w:rsidRPr="0057518E">
              <w:rPr>
                <w:rFonts w:ascii="Times New Roman" w:eastAsia="Verdana" w:hAnsi="Times New Roman" w:cs="Times New Roman"/>
                <w:sz w:val="20"/>
                <w:szCs w:val="20"/>
                <w:lang w:eastAsia="lv-LV"/>
              </w:rPr>
              <w:t>piesaiste un SEG emisijas ZIZIMM sektorā</w:t>
            </w:r>
            <w:r w:rsidR="00736D72" w:rsidRPr="0057518E">
              <w:rPr>
                <w:rFonts w:ascii="Times New Roman" w:eastAsia="Verdana" w:hAnsi="Times New Roman" w:cs="Times New Roman"/>
                <w:sz w:val="20"/>
                <w:szCs w:val="20"/>
                <w:lang w:eastAsia="lv-LV"/>
              </w:rPr>
              <w:t xml:space="preserve"> </w:t>
            </w:r>
          </w:p>
        </w:tc>
        <w:tc>
          <w:tcPr>
            <w:tcW w:w="1276" w:type="dxa"/>
            <w:tcBorders>
              <w:top w:val="nil"/>
              <w:left w:val="nil"/>
              <w:bottom w:val="single" w:sz="6" w:space="0" w:color="000000" w:themeColor="text1"/>
              <w:right w:val="single" w:sz="6" w:space="0" w:color="000000" w:themeColor="text1"/>
            </w:tcBorders>
            <w:shd w:val="clear" w:color="auto" w:fill="auto"/>
            <w:hideMark/>
          </w:tcPr>
          <w:p w14:paraId="6D505E5B" w14:textId="630FA712" w:rsidR="00BF3942" w:rsidRPr="0057518E" w:rsidRDefault="00BF3942" w:rsidP="00472E8E">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sz w:val="20"/>
                <w:szCs w:val="20"/>
                <w:lang w:eastAsia="lv-LV"/>
              </w:rPr>
              <w:t>-9828 ktCO</w:t>
            </w:r>
            <w:r w:rsidRPr="0057518E">
              <w:rPr>
                <w:rFonts w:ascii="Times New Roman" w:eastAsia="Verdana" w:hAnsi="Times New Roman" w:cs="Times New Roman"/>
                <w:sz w:val="20"/>
                <w:szCs w:val="20"/>
                <w:vertAlign w:val="subscript"/>
                <w:lang w:eastAsia="lv-LV"/>
              </w:rPr>
              <w:t>2</w:t>
            </w:r>
            <w:r w:rsidRPr="0057518E">
              <w:rPr>
                <w:rFonts w:ascii="Times New Roman" w:eastAsia="Verdana" w:hAnsi="Times New Roman" w:cs="Times New Roman"/>
                <w:sz w:val="20"/>
                <w:szCs w:val="20"/>
                <w:lang w:eastAsia="lv-LV"/>
              </w:rPr>
              <w:t>ekv. (piesaiste)</w:t>
            </w:r>
          </w:p>
        </w:tc>
        <w:tc>
          <w:tcPr>
            <w:tcW w:w="1417" w:type="dxa"/>
            <w:tcBorders>
              <w:top w:val="nil"/>
              <w:left w:val="nil"/>
              <w:bottom w:val="single" w:sz="6" w:space="0" w:color="000000" w:themeColor="text1"/>
              <w:right w:val="single" w:sz="6" w:space="0" w:color="000000" w:themeColor="text1"/>
            </w:tcBorders>
            <w:shd w:val="clear" w:color="auto" w:fill="auto"/>
            <w:hideMark/>
          </w:tcPr>
          <w:p w14:paraId="65C37A42" w14:textId="1C7993C8" w:rsidR="00DB632B" w:rsidRPr="0057518E" w:rsidRDefault="00BF3942" w:rsidP="00472E8E">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sz w:val="20"/>
                <w:szCs w:val="20"/>
                <w:lang w:eastAsia="lv-LV"/>
              </w:rPr>
              <w:t>2094</w:t>
            </w:r>
          </w:p>
          <w:p w14:paraId="3F40C4FE" w14:textId="7F272509" w:rsidR="00BF3942" w:rsidRPr="0057518E" w:rsidRDefault="00BF3942" w:rsidP="00472E8E">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sz w:val="20"/>
                <w:szCs w:val="20"/>
                <w:lang w:eastAsia="lv-LV"/>
              </w:rPr>
              <w:t>kt</w:t>
            </w:r>
            <w:r w:rsidR="00DB632B" w:rsidRPr="0057518E">
              <w:rPr>
                <w:rFonts w:ascii="Times New Roman" w:eastAsia="Verdana" w:hAnsi="Times New Roman" w:cs="Times New Roman"/>
                <w:sz w:val="20"/>
                <w:szCs w:val="20"/>
                <w:lang w:eastAsia="lv-LV"/>
              </w:rPr>
              <w:t xml:space="preserve"> </w:t>
            </w:r>
            <w:r w:rsidRPr="0057518E">
              <w:rPr>
                <w:rFonts w:ascii="Times New Roman" w:eastAsia="Verdana" w:hAnsi="Times New Roman" w:cs="Times New Roman"/>
                <w:sz w:val="20"/>
                <w:szCs w:val="20"/>
                <w:lang w:eastAsia="lv-LV"/>
              </w:rPr>
              <w:t>CO</w:t>
            </w:r>
            <w:r w:rsidRPr="0057518E">
              <w:rPr>
                <w:rFonts w:ascii="Times New Roman" w:eastAsia="Verdana" w:hAnsi="Times New Roman" w:cs="Times New Roman"/>
                <w:sz w:val="20"/>
                <w:szCs w:val="20"/>
                <w:vertAlign w:val="subscript"/>
                <w:lang w:eastAsia="lv-LV"/>
              </w:rPr>
              <w:t>2</w:t>
            </w:r>
            <w:r w:rsidR="00DB632B" w:rsidRPr="0057518E">
              <w:rPr>
                <w:rFonts w:ascii="Times New Roman" w:eastAsia="Verdana" w:hAnsi="Times New Roman" w:cs="Times New Roman"/>
                <w:sz w:val="20"/>
                <w:szCs w:val="20"/>
                <w:vertAlign w:val="subscript"/>
                <w:lang w:eastAsia="lv-LV"/>
              </w:rPr>
              <w:t xml:space="preserve"> </w:t>
            </w:r>
            <w:r w:rsidRPr="0057518E">
              <w:rPr>
                <w:rFonts w:ascii="Times New Roman" w:eastAsia="Verdana" w:hAnsi="Times New Roman" w:cs="Times New Roman"/>
                <w:sz w:val="20"/>
                <w:szCs w:val="20"/>
                <w:lang w:eastAsia="lv-LV"/>
              </w:rPr>
              <w:t>ekv.</w:t>
            </w:r>
          </w:p>
          <w:p w14:paraId="32D20889" w14:textId="1BC4D21E" w:rsidR="00BF3942" w:rsidRPr="0057518E" w:rsidRDefault="00BF3942" w:rsidP="00472E8E">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sz w:val="20"/>
                <w:szCs w:val="20"/>
                <w:lang w:eastAsia="lv-LV"/>
              </w:rPr>
              <w:t>(emisijas)</w:t>
            </w:r>
          </w:p>
        </w:tc>
        <w:tc>
          <w:tcPr>
            <w:tcW w:w="1588" w:type="dxa"/>
            <w:tcBorders>
              <w:top w:val="nil"/>
              <w:left w:val="nil"/>
              <w:bottom w:val="single" w:sz="6" w:space="0" w:color="000000" w:themeColor="text1"/>
              <w:right w:val="single" w:sz="6" w:space="0" w:color="000000" w:themeColor="text1"/>
            </w:tcBorders>
            <w:shd w:val="clear" w:color="auto" w:fill="auto"/>
            <w:hideMark/>
          </w:tcPr>
          <w:p w14:paraId="0079C921" w14:textId="3CC9963E" w:rsidR="007F5509" w:rsidRPr="0057518E" w:rsidRDefault="00BF3942" w:rsidP="00472E8E">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sz w:val="20"/>
                <w:szCs w:val="20"/>
                <w:lang w:eastAsia="lv-LV"/>
              </w:rPr>
              <w:t>≤1047</w:t>
            </w:r>
          </w:p>
          <w:p w14:paraId="3E9E3574" w14:textId="540AEF28" w:rsidR="00BF3942" w:rsidRPr="0057518E" w:rsidRDefault="007F5509" w:rsidP="00472E8E">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sz w:val="20"/>
                <w:szCs w:val="20"/>
                <w:lang w:eastAsia="lv-LV"/>
              </w:rPr>
              <w:t>k</w:t>
            </w:r>
            <w:r w:rsidR="00BF3942" w:rsidRPr="0057518E">
              <w:rPr>
                <w:rFonts w:ascii="Times New Roman" w:eastAsia="Verdana" w:hAnsi="Times New Roman" w:cs="Times New Roman"/>
                <w:sz w:val="20"/>
                <w:szCs w:val="20"/>
                <w:lang w:eastAsia="lv-LV"/>
              </w:rPr>
              <w:t>t</w:t>
            </w:r>
            <w:r w:rsidRPr="0057518E">
              <w:rPr>
                <w:rFonts w:ascii="Times New Roman" w:eastAsia="Verdana" w:hAnsi="Times New Roman" w:cs="Times New Roman"/>
                <w:sz w:val="20"/>
                <w:szCs w:val="20"/>
                <w:lang w:eastAsia="lv-LV"/>
              </w:rPr>
              <w:t xml:space="preserve"> </w:t>
            </w:r>
            <w:r w:rsidR="00BF3942" w:rsidRPr="0057518E">
              <w:rPr>
                <w:rFonts w:ascii="Times New Roman" w:eastAsia="Verdana" w:hAnsi="Times New Roman" w:cs="Times New Roman"/>
                <w:sz w:val="20"/>
                <w:szCs w:val="20"/>
                <w:lang w:eastAsia="lv-LV"/>
              </w:rPr>
              <w:t>CO</w:t>
            </w:r>
            <w:r w:rsidR="00BF3942" w:rsidRPr="0057518E">
              <w:rPr>
                <w:rFonts w:ascii="Times New Roman" w:eastAsia="Verdana" w:hAnsi="Times New Roman" w:cs="Times New Roman"/>
                <w:sz w:val="20"/>
                <w:szCs w:val="20"/>
                <w:vertAlign w:val="subscript"/>
                <w:lang w:eastAsia="lv-LV"/>
              </w:rPr>
              <w:t>2</w:t>
            </w:r>
            <w:r w:rsidRPr="0057518E">
              <w:rPr>
                <w:rFonts w:ascii="Times New Roman" w:eastAsia="Verdana" w:hAnsi="Times New Roman" w:cs="Times New Roman"/>
                <w:sz w:val="20"/>
                <w:szCs w:val="20"/>
                <w:vertAlign w:val="subscript"/>
                <w:lang w:eastAsia="lv-LV"/>
              </w:rPr>
              <w:t xml:space="preserve"> </w:t>
            </w:r>
            <w:r w:rsidR="00BF3942" w:rsidRPr="0057518E">
              <w:rPr>
                <w:rFonts w:ascii="Times New Roman" w:eastAsia="Verdana" w:hAnsi="Times New Roman" w:cs="Times New Roman"/>
                <w:sz w:val="20"/>
                <w:szCs w:val="20"/>
                <w:lang w:eastAsia="lv-LV"/>
              </w:rPr>
              <w:t>ekv. (emisijas)</w:t>
            </w:r>
          </w:p>
        </w:tc>
        <w:tc>
          <w:tcPr>
            <w:tcW w:w="1925" w:type="dxa"/>
            <w:tcBorders>
              <w:top w:val="nil"/>
              <w:left w:val="nil"/>
              <w:bottom w:val="single" w:sz="6" w:space="0" w:color="000000" w:themeColor="text1"/>
              <w:right w:val="single" w:sz="6" w:space="0" w:color="000000" w:themeColor="text1"/>
            </w:tcBorders>
            <w:shd w:val="clear" w:color="auto" w:fill="auto"/>
            <w:hideMark/>
          </w:tcPr>
          <w:p w14:paraId="56757A22" w14:textId="178315A3" w:rsidR="00BF3942" w:rsidRPr="0057518E" w:rsidRDefault="00BF3942" w:rsidP="00472E8E">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sz w:val="20"/>
                <w:szCs w:val="20"/>
                <w:lang w:eastAsia="lv-LV"/>
              </w:rPr>
              <w:t>Neto “0” emisijas</w:t>
            </w:r>
          </w:p>
          <w:p w14:paraId="73DB3FC4" w14:textId="1FB752F1" w:rsidR="00BF3942" w:rsidRPr="0057518E" w:rsidRDefault="00BF3942" w:rsidP="00472E8E">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sz w:val="20"/>
                <w:szCs w:val="20"/>
                <w:lang w:eastAsia="lv-LV"/>
              </w:rPr>
              <w:t>(sektora piesaiste kompensē sektora emisijas)</w:t>
            </w:r>
          </w:p>
        </w:tc>
        <w:tc>
          <w:tcPr>
            <w:tcW w:w="1900" w:type="dxa"/>
            <w:vMerge/>
            <w:vAlign w:val="center"/>
            <w:hideMark/>
          </w:tcPr>
          <w:p w14:paraId="3D2A451A" w14:textId="77777777" w:rsidR="00BF3942" w:rsidRPr="0057518E" w:rsidRDefault="00BF3942" w:rsidP="00472E8E">
            <w:pPr>
              <w:spacing w:line="240" w:lineRule="auto"/>
              <w:jc w:val="center"/>
              <w:rPr>
                <w:rFonts w:ascii="Times New Roman" w:eastAsia="Verdana" w:hAnsi="Times New Roman" w:cs="Times New Roman"/>
                <w:sz w:val="20"/>
                <w:szCs w:val="20"/>
                <w:lang w:eastAsia="lv-LV"/>
              </w:rPr>
            </w:pPr>
          </w:p>
        </w:tc>
      </w:tr>
      <w:tr w:rsidR="00E90F5C" w:rsidRPr="0057518E" w14:paraId="16EF083E" w14:textId="77777777" w:rsidTr="4C3CB0E2">
        <w:trPr>
          <w:trHeight w:val="601"/>
        </w:trPr>
        <w:tc>
          <w:tcPr>
            <w:tcW w:w="2127"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248B3C77" w14:textId="02B13104" w:rsidR="00BF3942" w:rsidRPr="0057518E" w:rsidRDefault="00BF3942" w:rsidP="00A90FA1">
            <w:pPr>
              <w:spacing w:line="240" w:lineRule="auto"/>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sz w:val="20"/>
                <w:szCs w:val="20"/>
                <w:lang w:eastAsia="lv-LV"/>
              </w:rPr>
              <w:t>Virzība uz klimat-neitralitāti (kopējās SEG emisijas,</w:t>
            </w:r>
          </w:p>
          <w:p w14:paraId="0C9B78D3" w14:textId="1C95A2F7" w:rsidR="00BF3942" w:rsidRPr="0057518E" w:rsidRDefault="00BF3942" w:rsidP="00A90FA1">
            <w:pPr>
              <w:spacing w:line="240" w:lineRule="auto"/>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sz w:val="20"/>
                <w:szCs w:val="20"/>
                <w:lang w:eastAsia="lv-LV"/>
              </w:rPr>
              <w:t>iekļaujot ZIZIMM sektoru)</w:t>
            </w:r>
          </w:p>
        </w:tc>
        <w:tc>
          <w:tcPr>
            <w:tcW w:w="1276" w:type="dxa"/>
            <w:tcBorders>
              <w:top w:val="nil"/>
              <w:left w:val="nil"/>
              <w:bottom w:val="single" w:sz="6" w:space="0" w:color="000000" w:themeColor="text1"/>
              <w:right w:val="single" w:sz="6" w:space="0" w:color="000000" w:themeColor="text1"/>
            </w:tcBorders>
            <w:shd w:val="clear" w:color="auto" w:fill="auto"/>
            <w:hideMark/>
          </w:tcPr>
          <w:p w14:paraId="4376F717" w14:textId="168763E3" w:rsidR="00BF3942" w:rsidRPr="0057518E" w:rsidRDefault="00BF3942" w:rsidP="00472E8E">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sz w:val="20"/>
                <w:szCs w:val="20"/>
                <w:lang w:eastAsia="lv-LV"/>
              </w:rPr>
              <w:t>16471 ktCO</w:t>
            </w:r>
            <w:r w:rsidRPr="0057518E">
              <w:rPr>
                <w:rFonts w:ascii="Times New Roman" w:eastAsia="Verdana" w:hAnsi="Times New Roman" w:cs="Times New Roman"/>
                <w:sz w:val="20"/>
                <w:szCs w:val="20"/>
                <w:vertAlign w:val="subscript"/>
                <w:lang w:eastAsia="lv-LV"/>
              </w:rPr>
              <w:t>2</w:t>
            </w:r>
            <w:r w:rsidRPr="0057518E">
              <w:rPr>
                <w:rFonts w:ascii="Times New Roman" w:eastAsia="Verdana" w:hAnsi="Times New Roman" w:cs="Times New Roman"/>
                <w:sz w:val="20"/>
                <w:szCs w:val="20"/>
                <w:lang w:eastAsia="lv-LV"/>
              </w:rPr>
              <w:t>ekv.</w:t>
            </w:r>
          </w:p>
        </w:tc>
        <w:tc>
          <w:tcPr>
            <w:tcW w:w="1417" w:type="dxa"/>
            <w:tcBorders>
              <w:top w:val="nil"/>
              <w:left w:val="nil"/>
              <w:bottom w:val="single" w:sz="6" w:space="0" w:color="000000" w:themeColor="text1"/>
              <w:right w:val="single" w:sz="6" w:space="0" w:color="000000" w:themeColor="text1"/>
            </w:tcBorders>
            <w:shd w:val="clear" w:color="auto" w:fill="auto"/>
            <w:hideMark/>
          </w:tcPr>
          <w:p w14:paraId="7999E25A" w14:textId="77777777" w:rsidR="00BF3942" w:rsidRPr="0057518E" w:rsidRDefault="00BF3942" w:rsidP="007F5509">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sz w:val="20"/>
                <w:szCs w:val="20"/>
                <w:lang w:eastAsia="lv-LV"/>
              </w:rPr>
              <w:t>-16 %</w:t>
            </w:r>
          </w:p>
          <w:p w14:paraId="45F20F49" w14:textId="1F8D939A" w:rsidR="00C656E9" w:rsidRPr="0057518E" w:rsidRDefault="00C656E9" w:rsidP="00472E8E">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sz w:val="20"/>
                <w:szCs w:val="20"/>
                <w:lang w:eastAsia="lv-LV"/>
              </w:rPr>
              <w:t>(salīdzinājumā ar 1990. gadu)</w:t>
            </w:r>
          </w:p>
        </w:tc>
        <w:tc>
          <w:tcPr>
            <w:tcW w:w="1588" w:type="dxa"/>
            <w:tcBorders>
              <w:top w:val="nil"/>
              <w:left w:val="nil"/>
              <w:bottom w:val="single" w:sz="6" w:space="0" w:color="000000" w:themeColor="text1"/>
              <w:right w:val="single" w:sz="6" w:space="0" w:color="000000" w:themeColor="text1"/>
            </w:tcBorders>
            <w:shd w:val="clear" w:color="auto" w:fill="auto"/>
            <w:hideMark/>
          </w:tcPr>
          <w:p w14:paraId="72414CDE" w14:textId="6B9D1689" w:rsidR="00BF3942" w:rsidRPr="0057518E" w:rsidRDefault="00BF3942" w:rsidP="00472E8E">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sz w:val="20"/>
                <w:szCs w:val="20"/>
                <w:lang w:eastAsia="lv-LV"/>
              </w:rPr>
              <w:t>-38%* (salīdzinājumā ar 1990. gadu)</w:t>
            </w:r>
          </w:p>
        </w:tc>
        <w:tc>
          <w:tcPr>
            <w:tcW w:w="1925" w:type="dxa"/>
            <w:tcBorders>
              <w:top w:val="nil"/>
              <w:left w:val="nil"/>
              <w:bottom w:val="single" w:sz="6" w:space="0" w:color="000000" w:themeColor="text1"/>
              <w:right w:val="single" w:sz="6" w:space="0" w:color="000000" w:themeColor="text1"/>
            </w:tcBorders>
            <w:shd w:val="clear" w:color="auto" w:fill="auto"/>
            <w:hideMark/>
          </w:tcPr>
          <w:p w14:paraId="39AEC282" w14:textId="77777777" w:rsidR="00FB1788" w:rsidRPr="0057518E" w:rsidRDefault="00BF3942" w:rsidP="007F5509">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sz w:val="20"/>
                <w:szCs w:val="20"/>
                <w:lang w:eastAsia="lv-LV"/>
              </w:rPr>
              <w:t xml:space="preserve">-76% * </w:t>
            </w:r>
          </w:p>
          <w:p w14:paraId="4E2EC953" w14:textId="710A781C" w:rsidR="00BF3942" w:rsidRPr="0057518E" w:rsidRDefault="00BF3942" w:rsidP="00472E8E">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sz w:val="20"/>
                <w:szCs w:val="20"/>
                <w:lang w:eastAsia="lv-LV"/>
              </w:rPr>
              <w:t>(salīdzinājumā ar 1990. gadu)</w:t>
            </w:r>
          </w:p>
        </w:tc>
        <w:tc>
          <w:tcPr>
            <w:tcW w:w="1900" w:type="dxa"/>
            <w:vMerge/>
            <w:vAlign w:val="center"/>
            <w:hideMark/>
          </w:tcPr>
          <w:p w14:paraId="73EE458C" w14:textId="77777777" w:rsidR="00BF3942" w:rsidRPr="0057518E" w:rsidRDefault="00BF3942" w:rsidP="00472E8E">
            <w:pPr>
              <w:spacing w:line="240" w:lineRule="auto"/>
              <w:jc w:val="center"/>
              <w:rPr>
                <w:rFonts w:ascii="Times New Roman" w:eastAsia="Verdana" w:hAnsi="Times New Roman" w:cs="Times New Roman"/>
                <w:sz w:val="20"/>
                <w:szCs w:val="20"/>
                <w:lang w:eastAsia="lv-LV"/>
              </w:rPr>
            </w:pPr>
          </w:p>
        </w:tc>
      </w:tr>
    </w:tbl>
    <w:p w14:paraId="6B1BFA14" w14:textId="66A706D7" w:rsidR="00BF3942" w:rsidRPr="0057518E" w:rsidRDefault="00BF3942" w:rsidP="00BF3942">
      <w:pP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sz w:val="20"/>
          <w:szCs w:val="20"/>
          <w:lang w:eastAsia="lv-LV"/>
        </w:rPr>
        <w:t>* mērķis uzskatīts par izpildītu, ja novirze ir ±5% </w:t>
      </w:r>
    </w:p>
    <w:p w14:paraId="74626344" w14:textId="77777777" w:rsidR="00CF25DC" w:rsidRPr="0057518E" w:rsidRDefault="00CF25DC" w:rsidP="00452564">
      <w:pPr>
        <w:pStyle w:val="ListParagraph"/>
        <w:jc w:val="center"/>
        <w:rPr>
          <w:rFonts w:ascii="Times New Roman" w:eastAsia="Verdana" w:hAnsi="Times New Roman" w:cs="Times New Roman"/>
          <w:b/>
          <w:lang w:bidi="lv-LV"/>
        </w:rPr>
      </w:pPr>
    </w:p>
    <w:p w14:paraId="12405040" w14:textId="77777777" w:rsidR="00B36B32" w:rsidRPr="0057518E" w:rsidRDefault="00A01D7C" w:rsidP="00452564">
      <w:pPr>
        <w:pStyle w:val="ListParagraph"/>
        <w:jc w:val="center"/>
        <w:rPr>
          <w:rFonts w:ascii="Times New Roman" w:eastAsia="Verdana" w:hAnsi="Times New Roman" w:cs="Times New Roman"/>
          <w:b/>
          <w:lang w:bidi="lv-LV"/>
        </w:rPr>
      </w:pPr>
      <w:r w:rsidRPr="0057518E">
        <w:rPr>
          <w:rFonts w:ascii="Times New Roman" w:eastAsia="Verdana" w:hAnsi="Times New Roman" w:cs="Times New Roman"/>
          <w:b/>
          <w:lang w:bidi="lv-LV"/>
        </w:rPr>
        <w:t xml:space="preserve">2.pielikums. </w:t>
      </w:r>
      <w:r w:rsidR="00452564" w:rsidRPr="0057518E">
        <w:rPr>
          <w:rFonts w:ascii="Times New Roman" w:eastAsia="Verdana" w:hAnsi="Times New Roman" w:cs="Times New Roman"/>
          <w:b/>
          <w:lang w:bidi="lv-LV"/>
        </w:rPr>
        <w:t xml:space="preserve">Latvijas klimatneitralitātes nacionālie mērķi līdz 2050.gadam </w:t>
      </w:r>
    </w:p>
    <w:p w14:paraId="492DC382" w14:textId="074236E3" w:rsidR="00452564" w:rsidRPr="0057518E" w:rsidRDefault="00452564" w:rsidP="00452564">
      <w:pPr>
        <w:pStyle w:val="ListParagraph"/>
        <w:jc w:val="center"/>
        <w:rPr>
          <w:rFonts w:ascii="Times New Roman" w:eastAsia="Verdana" w:hAnsi="Times New Roman" w:cs="Times New Roman"/>
          <w:b/>
          <w:lang w:bidi="lv-LV"/>
        </w:rPr>
      </w:pPr>
      <w:r w:rsidRPr="0057518E">
        <w:rPr>
          <w:rFonts w:ascii="Times New Roman" w:eastAsia="Verdana" w:hAnsi="Times New Roman" w:cs="Times New Roman"/>
          <w:b/>
          <w:lang w:bidi="lv-LV"/>
        </w:rPr>
        <w:t>saskaņā ar Stratēģiju</w:t>
      </w:r>
    </w:p>
    <w:p w14:paraId="3777D02F" w14:textId="77777777" w:rsidR="00B36B32" w:rsidRPr="0057518E" w:rsidRDefault="00B36B32" w:rsidP="00452564">
      <w:pPr>
        <w:pStyle w:val="ListParagraph"/>
        <w:jc w:val="center"/>
        <w:rPr>
          <w:rFonts w:ascii="Times New Roman" w:hAnsi="Times New Roman" w:cs="Times New Roman"/>
          <w:b/>
        </w:rPr>
      </w:pPr>
    </w:p>
    <w:p w14:paraId="7024A729" w14:textId="1601E52D" w:rsidR="00452564" w:rsidRPr="0057518E" w:rsidRDefault="00B36B32" w:rsidP="0009459F">
      <w:pPr>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noProof/>
          <w:color w:val="000000"/>
          <w:shd w:val="clear" w:color="auto" w:fill="FFFFFF"/>
          <w:lang w:val="en-GB" w:eastAsia="en-GB" w:bidi="ne-NP"/>
        </w:rPr>
        <w:drawing>
          <wp:inline distT="0" distB="0" distL="0" distR="0" wp14:anchorId="61C1AECF" wp14:editId="5E5C35A1">
            <wp:extent cx="5932805" cy="3269401"/>
            <wp:effectExtent l="0" t="0" r="0" b="7620"/>
            <wp:docPr id="15" name="Picture 15"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imelin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7854" cy="3277694"/>
                    </a:xfrm>
                    <a:prstGeom prst="rect">
                      <a:avLst/>
                    </a:prstGeom>
                  </pic:spPr>
                </pic:pic>
              </a:graphicData>
            </a:graphic>
          </wp:inline>
        </w:drawing>
      </w:r>
    </w:p>
    <w:p w14:paraId="699E649C" w14:textId="6A0C3419" w:rsidR="00452564" w:rsidRPr="0057518E" w:rsidRDefault="00452564" w:rsidP="00452564">
      <w:pPr>
        <w:spacing w:before="40" w:after="60"/>
        <w:jc w:val="center"/>
        <w:rPr>
          <w:rStyle w:val="normaltextrun"/>
          <w:rFonts w:ascii="Times New Roman" w:eastAsia="Verdana" w:hAnsi="Times New Roman" w:cs="Times New Roman"/>
          <w:color w:val="000000"/>
          <w:shd w:val="clear" w:color="auto" w:fill="FFFFFF"/>
        </w:rPr>
      </w:pPr>
    </w:p>
    <w:p w14:paraId="1E989851" w14:textId="77777777" w:rsidR="00A65C55" w:rsidRPr="0057518E" w:rsidRDefault="00A65C55" w:rsidP="00A65C55">
      <w:pPr>
        <w:rPr>
          <w:rStyle w:val="normaltextrun"/>
          <w:rFonts w:ascii="Times New Roman" w:eastAsia="Verdana" w:hAnsi="Times New Roman" w:cs="Times New Roman"/>
          <w:color w:val="000000" w:themeColor="text1"/>
          <w:sz w:val="20"/>
          <w:szCs w:val="20"/>
        </w:rPr>
      </w:pPr>
    </w:p>
    <w:p w14:paraId="198003A8" w14:textId="77777777" w:rsidR="00CF25DC" w:rsidRPr="0057518E" w:rsidRDefault="00CF25DC" w:rsidP="00A65C55">
      <w:pPr>
        <w:rPr>
          <w:rStyle w:val="normaltextrun"/>
          <w:rFonts w:ascii="Times New Roman" w:eastAsia="Verdana" w:hAnsi="Times New Roman" w:cs="Times New Roman"/>
          <w:color w:val="000000" w:themeColor="text1"/>
          <w:sz w:val="20"/>
          <w:szCs w:val="20"/>
        </w:rPr>
      </w:pPr>
    </w:p>
    <w:p w14:paraId="5CA25EF9" w14:textId="77777777" w:rsidR="00CF25DC" w:rsidRPr="0057518E" w:rsidRDefault="00CF25DC" w:rsidP="00A65C55">
      <w:pPr>
        <w:rPr>
          <w:rStyle w:val="normaltextrun"/>
          <w:rFonts w:ascii="Times New Roman" w:eastAsia="Verdana" w:hAnsi="Times New Roman" w:cs="Times New Roman"/>
          <w:color w:val="000000" w:themeColor="text1"/>
          <w:sz w:val="20"/>
          <w:szCs w:val="20"/>
        </w:rPr>
      </w:pPr>
    </w:p>
    <w:p w14:paraId="2EBF3F22" w14:textId="77777777" w:rsidR="00CF25DC" w:rsidRPr="0057518E" w:rsidRDefault="00CF25DC" w:rsidP="00A65C55">
      <w:pPr>
        <w:rPr>
          <w:rStyle w:val="normaltextrun"/>
          <w:rFonts w:ascii="Times New Roman" w:eastAsia="Verdana" w:hAnsi="Times New Roman" w:cs="Times New Roman"/>
          <w:color w:val="000000" w:themeColor="text1"/>
          <w:sz w:val="20"/>
          <w:szCs w:val="20"/>
        </w:rPr>
      </w:pPr>
    </w:p>
    <w:p w14:paraId="74F7A928" w14:textId="633D1BEC" w:rsidR="00A65C55" w:rsidRPr="0057518E" w:rsidRDefault="00A65C55" w:rsidP="004B18AD">
      <w:pPr>
        <w:pStyle w:val="ListParagraph"/>
        <w:jc w:val="center"/>
        <w:rPr>
          <w:rFonts w:ascii="Times New Roman" w:hAnsi="Times New Roman" w:cs="Times New Roman"/>
          <w:b/>
        </w:rPr>
      </w:pPr>
      <w:r w:rsidRPr="0057518E">
        <w:rPr>
          <w:rFonts w:ascii="Times New Roman" w:eastAsia="Verdana" w:hAnsi="Times New Roman" w:cs="Times New Roman"/>
          <w:b/>
          <w:lang w:bidi="lv-LV"/>
        </w:rPr>
        <w:lastRenderedPageBreak/>
        <w:t>3</w:t>
      </w:r>
      <w:r w:rsidR="00A01D7C" w:rsidRPr="0057518E">
        <w:rPr>
          <w:rFonts w:ascii="Times New Roman" w:eastAsia="Verdana" w:hAnsi="Times New Roman" w:cs="Times New Roman"/>
          <w:b/>
          <w:lang w:bidi="lv-LV"/>
        </w:rPr>
        <w:t xml:space="preserve">.pielikums. </w:t>
      </w:r>
      <w:r w:rsidRPr="0057518E">
        <w:rPr>
          <w:rFonts w:ascii="Times New Roman" w:eastAsia="Verdana" w:hAnsi="Times New Roman" w:cs="Times New Roman"/>
          <w:b/>
          <w:lang w:bidi="lv-LV"/>
        </w:rPr>
        <w:t>Latvijas enerģētikas un klimata politikas nacionālie mērķi līdz 2030.</w:t>
      </w:r>
      <w:r w:rsidR="002C053E" w:rsidRPr="0057518E">
        <w:rPr>
          <w:rFonts w:ascii="Times New Roman" w:eastAsia="Verdana" w:hAnsi="Times New Roman" w:cs="Times New Roman"/>
          <w:b/>
          <w:lang w:bidi="lv-LV"/>
        </w:rPr>
        <w:t> </w:t>
      </w:r>
      <w:r w:rsidRPr="0057518E">
        <w:rPr>
          <w:rFonts w:ascii="Times New Roman" w:eastAsia="Verdana" w:hAnsi="Times New Roman" w:cs="Times New Roman"/>
          <w:b/>
          <w:lang w:bidi="lv-LV"/>
        </w:rPr>
        <w:t>gadam saskaņā ar NEKP</w:t>
      </w:r>
    </w:p>
    <w:p w14:paraId="2C334B6F" w14:textId="3A44E2FA" w:rsidR="00AA1FAC" w:rsidRPr="0057518E" w:rsidRDefault="00AA1FAC" w:rsidP="00AA1FAC">
      <w:pPr>
        <w:spacing w:before="40" w:after="60"/>
        <w:jc w:val="center"/>
        <w:rPr>
          <w:rFonts w:ascii="Times New Roman" w:eastAsia="Courier New" w:hAnsi="Times New Roman" w:cs="Times New Roman"/>
          <w:b/>
        </w:rPr>
      </w:pPr>
      <w:r w:rsidRPr="0057518E">
        <w:rPr>
          <w:rFonts w:ascii="Times New Roman" w:eastAsia="Verdana" w:hAnsi="Times New Roman" w:cs="Times New Roman"/>
          <w:noProof/>
          <w:color w:val="000000"/>
          <w:shd w:val="clear" w:color="auto" w:fill="FFFFFF"/>
          <w:lang w:val="en-GB" w:eastAsia="en-GB" w:bidi="ne-NP"/>
        </w:rPr>
        <w:drawing>
          <wp:inline distT="0" distB="0" distL="0" distR="0" wp14:anchorId="315D91F4" wp14:editId="6DB50B30">
            <wp:extent cx="5661025" cy="3647440"/>
            <wp:effectExtent l="0" t="0" r="0" b="0"/>
            <wp:docPr id="16" name="Picture 16"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imeline&#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661025" cy="3647440"/>
                    </a:xfrm>
                    <a:prstGeom prst="rect">
                      <a:avLst/>
                    </a:prstGeom>
                  </pic:spPr>
                </pic:pic>
              </a:graphicData>
            </a:graphic>
          </wp:inline>
        </w:drawing>
      </w:r>
    </w:p>
    <w:p w14:paraId="67A98955" w14:textId="77777777" w:rsidR="0009459F" w:rsidRPr="0057518E" w:rsidRDefault="0009459F" w:rsidP="0009459F">
      <w:pPr>
        <w:spacing w:line="240" w:lineRule="auto"/>
        <w:jc w:val="center"/>
        <w:rPr>
          <w:rFonts w:ascii="Times New Roman" w:eastAsia="Courier New" w:hAnsi="Times New Roman" w:cs="Times New Roman"/>
          <w:b/>
        </w:rPr>
      </w:pPr>
    </w:p>
    <w:p w14:paraId="1F30F1BE" w14:textId="2B61F2BA" w:rsidR="00AA1FAC" w:rsidRPr="0057518E" w:rsidRDefault="00A65C55" w:rsidP="0009459F">
      <w:pPr>
        <w:spacing w:line="240" w:lineRule="auto"/>
        <w:jc w:val="center"/>
        <w:rPr>
          <w:rFonts w:ascii="Times New Roman" w:eastAsia="Courier New" w:hAnsi="Times New Roman" w:cs="Times New Roman"/>
          <w:b/>
        </w:rPr>
      </w:pPr>
      <w:r w:rsidRPr="0057518E">
        <w:rPr>
          <w:rFonts w:ascii="Times New Roman" w:eastAsia="Courier New" w:hAnsi="Times New Roman" w:cs="Times New Roman"/>
          <w:b/>
        </w:rPr>
        <w:t>4</w:t>
      </w:r>
      <w:r w:rsidR="00A01D7C" w:rsidRPr="0057518E">
        <w:rPr>
          <w:rFonts w:ascii="Times New Roman" w:eastAsia="Courier New" w:hAnsi="Times New Roman" w:cs="Times New Roman"/>
          <w:b/>
        </w:rPr>
        <w:t xml:space="preserve">.pielikums. Izmaiņas SEG emisijās pa nozarēm bāzes un klimatneitralitātes scenārijos </w:t>
      </w:r>
    </w:p>
    <w:p w14:paraId="41D48D3A" w14:textId="5268F2A1" w:rsidR="00A01D7C" w:rsidRPr="0057518E" w:rsidRDefault="00A01D7C" w:rsidP="0009459F">
      <w:pPr>
        <w:spacing w:line="240" w:lineRule="auto"/>
        <w:jc w:val="center"/>
        <w:rPr>
          <w:rFonts w:ascii="Times New Roman" w:eastAsia="Verdana" w:hAnsi="Times New Roman" w:cs="Times New Roman"/>
          <w:color w:val="000000"/>
          <w:shd w:val="clear" w:color="auto" w:fill="FFFFFF"/>
        </w:rPr>
      </w:pPr>
      <w:r w:rsidRPr="0057518E">
        <w:rPr>
          <w:rFonts w:ascii="Times New Roman" w:eastAsia="Courier New" w:hAnsi="Times New Roman" w:cs="Times New Roman"/>
          <w:b/>
        </w:rPr>
        <w:t>(uz 2030.</w:t>
      </w:r>
      <w:r w:rsidR="00D0284F" w:rsidRPr="0057518E">
        <w:rPr>
          <w:rFonts w:ascii="Times New Roman" w:eastAsia="Courier New" w:hAnsi="Times New Roman" w:cs="Times New Roman"/>
          <w:b/>
        </w:rPr>
        <w:t xml:space="preserve"> </w:t>
      </w:r>
      <w:r w:rsidRPr="0057518E">
        <w:rPr>
          <w:rFonts w:ascii="Times New Roman" w:eastAsia="Courier New" w:hAnsi="Times New Roman" w:cs="Times New Roman"/>
          <w:b/>
        </w:rPr>
        <w:t>gadu)</w:t>
      </w:r>
    </w:p>
    <w:p w14:paraId="4F143704" w14:textId="73E107C9" w:rsidR="00AD495C" w:rsidRPr="0057518E" w:rsidRDefault="00712A19" w:rsidP="00187557">
      <w:pPr>
        <w:jc w:val="center"/>
        <w:rPr>
          <w:rFonts w:ascii="Times New Roman" w:eastAsia="Courier New" w:hAnsi="Times New Roman" w:cs="Times New Roman"/>
          <w:b/>
        </w:rPr>
      </w:pPr>
      <w:r w:rsidRPr="0057518E">
        <w:rPr>
          <w:rFonts w:ascii="Times New Roman" w:hAnsi="Times New Roman" w:cs="Times New Roman"/>
          <w:noProof/>
          <w:color w:val="000000"/>
          <w:shd w:val="clear" w:color="auto" w:fill="FFFFFF"/>
          <w:lang w:val="en-GB" w:eastAsia="en-GB" w:bidi="ne-NP"/>
        </w:rPr>
        <w:drawing>
          <wp:anchor distT="0" distB="0" distL="114300" distR="114300" simplePos="0" relativeHeight="251658240" behindDoc="0" locked="0" layoutInCell="1" allowOverlap="1" wp14:anchorId="6CE2A5D3" wp14:editId="23EE95AD">
            <wp:simplePos x="0" y="0"/>
            <wp:positionH relativeFrom="margin">
              <wp:posOffset>489585</wp:posOffset>
            </wp:positionH>
            <wp:positionV relativeFrom="paragraph">
              <wp:posOffset>26035</wp:posOffset>
            </wp:positionV>
            <wp:extent cx="5270500" cy="3535680"/>
            <wp:effectExtent l="0" t="0" r="6350" b="7620"/>
            <wp:wrapSquare wrapText="bothSides"/>
            <wp:docPr id="10" name="Picture 10"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imeline&#10;&#10;Description automatically generated"/>
                    <pic:cNvPicPr>
                      <a:picLocks noChangeAspect="1" noChangeArrowheads="1"/>
                    </pic:cNvPicPr>
                  </pic:nvPicPr>
                  <pic:blipFill>
                    <a:blip r:embed="rId18">
                      <a:grayscl/>
                      <a:extLst>
                        <a:ext uri="{28A0092B-C50C-407E-A947-70E740481C1C}">
                          <a14:useLocalDpi xmlns:a14="http://schemas.microsoft.com/office/drawing/2010/main" val="0"/>
                        </a:ext>
                      </a:extLst>
                    </a:blip>
                    <a:srcRect/>
                    <a:stretch>
                      <a:fillRect/>
                    </a:stretch>
                  </pic:blipFill>
                  <pic:spPr bwMode="auto">
                    <a:xfrm>
                      <a:off x="0" y="0"/>
                      <a:ext cx="5270500" cy="35356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E55E1E" w14:textId="77777777" w:rsidR="00AD495C" w:rsidRPr="0057518E" w:rsidRDefault="00AD495C" w:rsidP="00187557">
      <w:pPr>
        <w:jc w:val="center"/>
        <w:rPr>
          <w:rFonts w:ascii="Times New Roman" w:eastAsia="Courier New" w:hAnsi="Times New Roman" w:cs="Times New Roman"/>
          <w:b/>
        </w:rPr>
      </w:pPr>
    </w:p>
    <w:p w14:paraId="5963F7F8" w14:textId="3D3B564C" w:rsidR="00AD495C" w:rsidRPr="0057518E" w:rsidRDefault="00AD495C" w:rsidP="00187557">
      <w:pPr>
        <w:jc w:val="center"/>
        <w:rPr>
          <w:rFonts w:ascii="Times New Roman" w:eastAsia="Courier New" w:hAnsi="Times New Roman" w:cs="Times New Roman"/>
          <w:b/>
        </w:rPr>
      </w:pPr>
    </w:p>
    <w:p w14:paraId="1B3685DD" w14:textId="3D3B564C" w:rsidR="006A7A81" w:rsidRPr="0057518E" w:rsidRDefault="006A7A81" w:rsidP="00187557">
      <w:pPr>
        <w:jc w:val="center"/>
        <w:rPr>
          <w:rFonts w:ascii="Times New Roman" w:eastAsia="Courier New" w:hAnsi="Times New Roman" w:cs="Times New Roman"/>
          <w:b/>
        </w:rPr>
      </w:pPr>
    </w:p>
    <w:p w14:paraId="35B99428" w14:textId="3D3B564C" w:rsidR="006A7A81" w:rsidRPr="0057518E" w:rsidRDefault="006A7A81" w:rsidP="00187557">
      <w:pPr>
        <w:jc w:val="center"/>
        <w:rPr>
          <w:rFonts w:ascii="Times New Roman" w:eastAsia="Courier New" w:hAnsi="Times New Roman" w:cs="Times New Roman"/>
          <w:b/>
        </w:rPr>
      </w:pPr>
    </w:p>
    <w:p w14:paraId="2B7D5EF3" w14:textId="5AF64B74" w:rsidR="00BF3942" w:rsidRPr="0057518E" w:rsidRDefault="00580EF6" w:rsidP="006850E0">
      <w:pPr>
        <w:spacing w:before="240" w:line="240" w:lineRule="auto"/>
        <w:jc w:val="center"/>
        <w:rPr>
          <w:rFonts w:ascii="Times New Roman" w:eastAsia="Courier New" w:hAnsi="Times New Roman" w:cs="Times New Roman"/>
          <w:b/>
        </w:rPr>
      </w:pPr>
      <w:r w:rsidRPr="0057518E">
        <w:rPr>
          <w:rFonts w:ascii="Times New Roman" w:eastAsia="Courier New" w:hAnsi="Times New Roman" w:cs="Times New Roman"/>
          <w:b/>
        </w:rPr>
        <w:lastRenderedPageBreak/>
        <w:t>5</w:t>
      </w:r>
      <w:r w:rsidR="00BF3942" w:rsidRPr="0057518E">
        <w:rPr>
          <w:rFonts w:ascii="Times New Roman" w:eastAsia="Courier New" w:hAnsi="Times New Roman" w:cs="Times New Roman"/>
          <w:b/>
        </w:rPr>
        <w:t xml:space="preserve">.pielikums. </w:t>
      </w:r>
      <w:r w:rsidR="00BF3942" w:rsidRPr="0057518E">
        <w:rPr>
          <w:rFonts w:ascii="Times New Roman" w:eastAsia="Verdana" w:hAnsi="Times New Roman" w:cs="Times New Roman"/>
          <w:b/>
          <w:lang w:eastAsia="lv-LV"/>
        </w:rPr>
        <w:t>Emisiju sadalījums Latvijā 2018. gadā pa nozarēm</w:t>
      </w:r>
      <w:r w:rsidR="004F41B6" w:rsidRPr="0057518E">
        <w:rPr>
          <w:rStyle w:val="FootnoteReference"/>
          <w:rFonts w:eastAsia="Verdana" w:cs="Verdana"/>
          <w:b/>
          <w:lang w:eastAsia="lv-LV"/>
        </w:rPr>
        <w:footnoteReference w:id="65"/>
      </w:r>
    </w:p>
    <w:tbl>
      <w:tblPr>
        <w:tblpPr w:leftFromText="180" w:rightFromText="180" w:vertAnchor="text" w:tblpXSpec="center"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838"/>
        <w:gridCol w:w="1042"/>
        <w:gridCol w:w="3211"/>
        <w:gridCol w:w="4110"/>
      </w:tblGrid>
      <w:tr w:rsidR="00DB30A5" w:rsidRPr="0057518E" w14:paraId="4A4976C1" w14:textId="77777777" w:rsidTr="0009459F">
        <w:trPr>
          <w:trHeight w:val="839"/>
        </w:trPr>
        <w:tc>
          <w:tcPr>
            <w:tcW w:w="1838" w:type="dxa"/>
            <w:shd w:val="clear" w:color="auto" w:fill="D0CECE" w:themeFill="background2" w:themeFillShade="E6"/>
            <w:vAlign w:val="center"/>
            <w:hideMark/>
          </w:tcPr>
          <w:p w14:paraId="03B05524" w14:textId="77777777" w:rsidR="00BF3942" w:rsidRPr="0057518E" w:rsidRDefault="00BF3942">
            <w:pPr>
              <w:spacing w:line="240" w:lineRule="auto"/>
              <w:jc w:val="center"/>
              <w:textAlignment w:val="baseline"/>
              <w:rPr>
                <w:rFonts w:ascii="Times New Roman" w:eastAsia="Verdana" w:hAnsi="Times New Roman" w:cs="Times New Roman"/>
                <w:b/>
                <w:color w:val="FFFFFF"/>
                <w:sz w:val="20"/>
                <w:szCs w:val="20"/>
                <w:lang w:eastAsia="lv-LV"/>
              </w:rPr>
            </w:pPr>
            <w:r w:rsidRPr="0057518E">
              <w:rPr>
                <w:rFonts w:ascii="Times New Roman" w:eastAsia="Verdana" w:hAnsi="Times New Roman" w:cs="Times New Roman"/>
                <w:b/>
                <w:color w:val="000000"/>
                <w:sz w:val="20"/>
                <w:szCs w:val="20"/>
                <w:lang w:eastAsia="lv-LV"/>
              </w:rPr>
              <w:t>Sektors </w:t>
            </w:r>
          </w:p>
          <w:p w14:paraId="1EBEF6C9" w14:textId="060A1CFA" w:rsidR="00BF3942" w:rsidRPr="0057518E" w:rsidRDefault="00BF3942">
            <w:pPr>
              <w:spacing w:line="240" w:lineRule="auto"/>
              <w:jc w:val="center"/>
              <w:textAlignment w:val="baseline"/>
              <w:rPr>
                <w:rFonts w:ascii="Times New Roman" w:eastAsia="Verdana" w:hAnsi="Times New Roman" w:cs="Times New Roman"/>
                <w:b/>
                <w:color w:val="FFFFFF"/>
                <w:sz w:val="20"/>
                <w:szCs w:val="20"/>
                <w:lang w:eastAsia="lv-LV"/>
              </w:rPr>
            </w:pPr>
            <w:r w:rsidRPr="0057518E">
              <w:rPr>
                <w:rFonts w:ascii="Times New Roman" w:eastAsia="Verdana" w:hAnsi="Times New Roman" w:cs="Times New Roman"/>
                <w:b/>
                <w:color w:val="000000"/>
                <w:sz w:val="20"/>
                <w:szCs w:val="20"/>
                <w:lang w:eastAsia="lv-LV"/>
              </w:rPr>
              <w:t>(% no kopējām 2018. gada emisijām</w:t>
            </w:r>
            <w:r w:rsidR="00CE793E" w:rsidRPr="0057518E">
              <w:rPr>
                <w:rFonts w:ascii="Times New Roman" w:eastAsia="Verdana" w:hAnsi="Times New Roman" w:cs="Times New Roman"/>
                <w:b/>
                <w:color w:val="000000"/>
                <w:sz w:val="20"/>
                <w:szCs w:val="20"/>
                <w:lang w:eastAsia="lv-LV"/>
              </w:rPr>
              <w:t>,</w:t>
            </w:r>
            <w:r w:rsidRPr="0057518E">
              <w:rPr>
                <w:rFonts w:ascii="Times New Roman" w:eastAsia="Verdana" w:hAnsi="Times New Roman" w:cs="Times New Roman"/>
                <w:b/>
                <w:color w:val="000000"/>
                <w:sz w:val="20"/>
                <w:szCs w:val="20"/>
                <w:lang w:eastAsia="lv-LV"/>
              </w:rPr>
              <w:t>  ieskaitot ZIZIMM) </w:t>
            </w:r>
          </w:p>
        </w:tc>
        <w:tc>
          <w:tcPr>
            <w:tcW w:w="1042" w:type="dxa"/>
            <w:shd w:val="clear" w:color="auto" w:fill="D0CECE" w:themeFill="background2" w:themeFillShade="E6"/>
            <w:vAlign w:val="center"/>
            <w:hideMark/>
          </w:tcPr>
          <w:p w14:paraId="7EC90568" w14:textId="2A4ADF1C" w:rsidR="00BF3942" w:rsidRPr="0057518E" w:rsidRDefault="00BF3942">
            <w:pPr>
              <w:spacing w:line="240" w:lineRule="auto"/>
              <w:jc w:val="center"/>
              <w:textAlignment w:val="baseline"/>
              <w:rPr>
                <w:rFonts w:ascii="Times New Roman" w:eastAsia="Verdana" w:hAnsi="Times New Roman" w:cs="Times New Roman"/>
                <w:b/>
                <w:color w:val="FFFFFF"/>
                <w:sz w:val="20"/>
                <w:szCs w:val="20"/>
                <w:lang w:eastAsia="lv-LV"/>
              </w:rPr>
            </w:pPr>
            <w:r w:rsidRPr="0057518E">
              <w:rPr>
                <w:rFonts w:ascii="Times New Roman" w:eastAsia="Verdana" w:hAnsi="Times New Roman" w:cs="Times New Roman"/>
                <w:b/>
                <w:color w:val="000000"/>
                <w:sz w:val="20"/>
                <w:szCs w:val="20"/>
                <w:lang w:eastAsia="lv-LV"/>
              </w:rPr>
              <w:t>Emisijas 2018. gadā (kt CO2 </w:t>
            </w:r>
          </w:p>
          <w:p w14:paraId="00E173E0" w14:textId="77777777" w:rsidR="00BF3942" w:rsidRPr="0057518E" w:rsidRDefault="00BF3942">
            <w:pPr>
              <w:spacing w:line="240" w:lineRule="auto"/>
              <w:jc w:val="center"/>
              <w:textAlignment w:val="baseline"/>
              <w:rPr>
                <w:rFonts w:ascii="Times New Roman" w:eastAsia="Verdana" w:hAnsi="Times New Roman" w:cs="Times New Roman"/>
                <w:b/>
                <w:color w:val="FFFFFF"/>
                <w:sz w:val="20"/>
                <w:szCs w:val="20"/>
                <w:lang w:eastAsia="lv-LV"/>
              </w:rPr>
            </w:pPr>
            <w:r w:rsidRPr="0057518E">
              <w:rPr>
                <w:rFonts w:ascii="Times New Roman" w:eastAsia="Verdana" w:hAnsi="Times New Roman" w:cs="Times New Roman"/>
                <w:b/>
                <w:color w:val="000000"/>
                <w:sz w:val="20"/>
                <w:szCs w:val="20"/>
                <w:lang w:eastAsia="lv-LV"/>
              </w:rPr>
              <w:t>ekv.) </w:t>
            </w:r>
          </w:p>
        </w:tc>
        <w:tc>
          <w:tcPr>
            <w:tcW w:w="3211" w:type="dxa"/>
            <w:shd w:val="clear" w:color="auto" w:fill="D0CECE" w:themeFill="background2" w:themeFillShade="E6"/>
            <w:vAlign w:val="center"/>
            <w:hideMark/>
          </w:tcPr>
          <w:p w14:paraId="64270D0C" w14:textId="77777777" w:rsidR="00BF3942" w:rsidRPr="0057518E" w:rsidRDefault="00BF3942">
            <w:pPr>
              <w:spacing w:line="240" w:lineRule="auto"/>
              <w:jc w:val="center"/>
              <w:textAlignment w:val="baseline"/>
              <w:rPr>
                <w:rFonts w:ascii="Times New Roman" w:eastAsia="Verdana" w:hAnsi="Times New Roman" w:cs="Times New Roman"/>
                <w:b/>
                <w:color w:val="FFFFFF"/>
                <w:sz w:val="20"/>
                <w:szCs w:val="20"/>
                <w:lang w:eastAsia="lv-LV"/>
              </w:rPr>
            </w:pPr>
            <w:r w:rsidRPr="0057518E">
              <w:rPr>
                <w:rFonts w:ascii="Times New Roman" w:eastAsia="Verdana" w:hAnsi="Times New Roman" w:cs="Times New Roman"/>
                <w:b/>
                <w:color w:val="000000"/>
                <w:sz w:val="20"/>
                <w:szCs w:val="20"/>
                <w:lang w:eastAsia="lv-LV"/>
              </w:rPr>
              <w:t>Būtiskākie emisiju avoti </w:t>
            </w:r>
          </w:p>
        </w:tc>
        <w:tc>
          <w:tcPr>
            <w:tcW w:w="4110" w:type="dxa"/>
            <w:shd w:val="clear" w:color="auto" w:fill="D0CECE" w:themeFill="background2" w:themeFillShade="E6"/>
            <w:vAlign w:val="center"/>
            <w:hideMark/>
          </w:tcPr>
          <w:p w14:paraId="492C79CD" w14:textId="1D9E5AF2" w:rsidR="00BF3942" w:rsidRPr="0057518E" w:rsidRDefault="00BF3942">
            <w:pPr>
              <w:spacing w:line="240" w:lineRule="auto"/>
              <w:jc w:val="center"/>
              <w:textAlignment w:val="baseline"/>
              <w:rPr>
                <w:rFonts w:ascii="Times New Roman" w:eastAsia="Verdana" w:hAnsi="Times New Roman" w:cs="Times New Roman"/>
                <w:b/>
                <w:color w:val="FFFFFF"/>
                <w:sz w:val="20"/>
                <w:szCs w:val="20"/>
                <w:lang w:eastAsia="lv-LV"/>
              </w:rPr>
            </w:pPr>
            <w:r w:rsidRPr="0057518E">
              <w:rPr>
                <w:rFonts w:ascii="Times New Roman" w:eastAsia="Verdana" w:hAnsi="Times New Roman" w:cs="Times New Roman"/>
                <w:b/>
                <w:color w:val="000000"/>
                <w:sz w:val="20"/>
                <w:szCs w:val="20"/>
                <w:lang w:eastAsia="lv-LV"/>
              </w:rPr>
              <w:t>Galvenie 2030. gada mērķi </w:t>
            </w:r>
          </w:p>
        </w:tc>
      </w:tr>
      <w:tr w:rsidR="00422220" w:rsidRPr="0057518E" w14:paraId="39B2E93E" w14:textId="77777777" w:rsidTr="0009459F">
        <w:trPr>
          <w:trHeight w:val="1738"/>
        </w:trPr>
        <w:tc>
          <w:tcPr>
            <w:tcW w:w="1838" w:type="dxa"/>
            <w:shd w:val="clear" w:color="auto" w:fill="F2F2F2" w:themeFill="background1" w:themeFillShade="F2"/>
            <w:vAlign w:val="center"/>
            <w:hideMark/>
          </w:tcPr>
          <w:p w14:paraId="7F5D9650" w14:textId="77777777" w:rsidR="00BF3942" w:rsidRPr="0057518E" w:rsidRDefault="00BF3942">
            <w:pPr>
              <w:spacing w:line="240" w:lineRule="auto"/>
              <w:textAlignment w:val="baseline"/>
              <w:rPr>
                <w:rFonts w:ascii="Times New Roman" w:eastAsia="Verdana" w:hAnsi="Times New Roman" w:cs="Times New Roman"/>
                <w:color w:val="D04A02"/>
                <w:sz w:val="20"/>
                <w:szCs w:val="20"/>
                <w:lang w:eastAsia="lv-LV"/>
              </w:rPr>
            </w:pPr>
            <w:r w:rsidRPr="0057518E">
              <w:rPr>
                <w:rFonts w:ascii="Times New Roman" w:eastAsia="Verdana" w:hAnsi="Times New Roman" w:cs="Times New Roman"/>
                <w:b/>
                <w:color w:val="000000"/>
                <w:sz w:val="20"/>
                <w:szCs w:val="20"/>
                <w:lang w:eastAsia="lv-LV"/>
              </w:rPr>
              <w:t>Enerģētika </w:t>
            </w:r>
            <w:r w:rsidRPr="0057518E">
              <w:rPr>
                <w:rFonts w:ascii="Times New Roman" w:eastAsia="Verdana" w:hAnsi="Times New Roman" w:cs="Times New Roman"/>
                <w:color w:val="000000"/>
                <w:sz w:val="20"/>
                <w:szCs w:val="20"/>
                <w:lang w:eastAsia="lv-LV"/>
              </w:rPr>
              <w:t> </w:t>
            </w:r>
          </w:p>
          <w:p w14:paraId="445C70DA" w14:textId="77777777" w:rsidR="00BF3942" w:rsidRPr="0057518E" w:rsidRDefault="00BF3942">
            <w:pPr>
              <w:spacing w:line="240" w:lineRule="auto"/>
              <w:textAlignment w:val="baseline"/>
              <w:rPr>
                <w:rFonts w:ascii="Times New Roman" w:eastAsia="Verdana" w:hAnsi="Times New Roman" w:cs="Times New Roman"/>
                <w:color w:val="D04A02"/>
                <w:sz w:val="20"/>
                <w:szCs w:val="20"/>
                <w:lang w:eastAsia="lv-LV"/>
              </w:rPr>
            </w:pPr>
            <w:r w:rsidRPr="0057518E">
              <w:rPr>
                <w:rFonts w:ascii="Times New Roman" w:eastAsia="Verdana" w:hAnsi="Times New Roman" w:cs="Times New Roman"/>
                <w:b/>
                <w:color w:val="000000"/>
                <w:sz w:val="20"/>
                <w:szCs w:val="20"/>
                <w:lang w:eastAsia="lv-LV"/>
              </w:rPr>
              <w:t>(33,0%)</w:t>
            </w:r>
            <w:r w:rsidRPr="0057518E">
              <w:rPr>
                <w:rFonts w:ascii="Times New Roman" w:eastAsia="Verdana" w:hAnsi="Times New Roman" w:cs="Times New Roman"/>
                <w:color w:val="000000"/>
                <w:sz w:val="20"/>
                <w:szCs w:val="20"/>
                <w:lang w:eastAsia="lv-LV"/>
              </w:rPr>
              <w:t> </w:t>
            </w:r>
          </w:p>
        </w:tc>
        <w:tc>
          <w:tcPr>
            <w:tcW w:w="1042" w:type="dxa"/>
            <w:shd w:val="clear" w:color="auto" w:fill="auto"/>
            <w:vAlign w:val="center"/>
            <w:hideMark/>
          </w:tcPr>
          <w:p w14:paraId="2962235A" w14:textId="77777777" w:rsidR="00BF3942" w:rsidRPr="0057518E" w:rsidRDefault="00BF3942">
            <w:pPr>
              <w:spacing w:line="240" w:lineRule="auto"/>
              <w:jc w:val="center"/>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sz w:val="20"/>
                <w:szCs w:val="20"/>
                <w:lang w:eastAsia="lv-LV"/>
              </w:rPr>
              <w:t>4343 </w:t>
            </w:r>
          </w:p>
        </w:tc>
        <w:tc>
          <w:tcPr>
            <w:tcW w:w="3211" w:type="dxa"/>
            <w:shd w:val="clear" w:color="auto" w:fill="auto"/>
            <w:hideMark/>
          </w:tcPr>
          <w:p w14:paraId="34F30A77" w14:textId="77777777" w:rsidR="00BF3942" w:rsidRPr="0057518E" w:rsidRDefault="00BF3942" w:rsidP="000D5F09">
            <w:pPr>
              <w:numPr>
                <w:ilvl w:val="0"/>
                <w:numId w:val="3"/>
              </w:numPr>
              <w:tabs>
                <w:tab w:val="clear" w:pos="720"/>
              </w:tabs>
              <w:spacing w:line="240" w:lineRule="auto"/>
              <w:ind w:left="176" w:right="80" w:hanging="186"/>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Enerģētikas nozares, t.sk. kūdras un izstrādājumu izmantošana enerģijas ieguvē </w:t>
            </w:r>
          </w:p>
          <w:p w14:paraId="6AE537BE" w14:textId="7FC45FB7" w:rsidR="00BF3942" w:rsidRPr="0057518E" w:rsidRDefault="00BF3942" w:rsidP="000D5F09">
            <w:pPr>
              <w:numPr>
                <w:ilvl w:val="0"/>
                <w:numId w:val="3"/>
              </w:numPr>
              <w:tabs>
                <w:tab w:val="clear" w:pos="720"/>
              </w:tabs>
              <w:spacing w:line="240" w:lineRule="auto"/>
              <w:ind w:left="176" w:right="80" w:hanging="186"/>
              <w:jc w:val="left"/>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Citas nozares, t.sk. komerciālais/</w:t>
            </w:r>
            <w:r w:rsidR="009633F6" w:rsidRPr="0057518E">
              <w:rPr>
                <w:rFonts w:ascii="Times New Roman" w:eastAsia="Verdana" w:hAnsi="Times New Roman" w:cs="Times New Roman"/>
                <w:color w:val="000000" w:themeColor="text1"/>
                <w:sz w:val="20"/>
                <w:szCs w:val="20"/>
                <w:lang w:eastAsia="lv-LV"/>
              </w:rPr>
              <w:t xml:space="preserve"> </w:t>
            </w:r>
            <w:r w:rsidRPr="0057518E">
              <w:rPr>
                <w:rFonts w:ascii="Times New Roman" w:eastAsia="Verdana" w:hAnsi="Times New Roman" w:cs="Times New Roman"/>
                <w:color w:val="000000" w:themeColor="text1"/>
                <w:sz w:val="20"/>
                <w:szCs w:val="20"/>
                <w:lang w:eastAsia="lv-LV"/>
              </w:rPr>
              <w:t>sabiedriskais sektors; mājsaimniecības; lauksaimniecība/</w:t>
            </w:r>
            <w:r w:rsidR="009633F6" w:rsidRPr="0057518E">
              <w:rPr>
                <w:rFonts w:ascii="Times New Roman" w:eastAsia="Verdana" w:hAnsi="Times New Roman" w:cs="Times New Roman"/>
                <w:color w:val="000000" w:themeColor="text1"/>
                <w:sz w:val="20"/>
                <w:szCs w:val="20"/>
                <w:lang w:eastAsia="lv-LV"/>
              </w:rPr>
              <w:t xml:space="preserve"> </w:t>
            </w:r>
            <w:r w:rsidRPr="0057518E">
              <w:rPr>
                <w:rFonts w:ascii="Times New Roman" w:eastAsia="Verdana" w:hAnsi="Times New Roman" w:cs="Times New Roman"/>
                <w:color w:val="000000" w:themeColor="text1"/>
                <w:sz w:val="20"/>
                <w:szCs w:val="20"/>
                <w:lang w:eastAsia="lv-LV"/>
              </w:rPr>
              <w:t>mežsaimniecība/zivsaimniecība </w:t>
            </w:r>
          </w:p>
          <w:p w14:paraId="76985CEC" w14:textId="77777777" w:rsidR="00BF3942" w:rsidRPr="0057518E" w:rsidRDefault="00BF3942" w:rsidP="000D5F09">
            <w:pPr>
              <w:numPr>
                <w:ilvl w:val="0"/>
                <w:numId w:val="3"/>
              </w:numPr>
              <w:tabs>
                <w:tab w:val="clear" w:pos="720"/>
              </w:tabs>
              <w:spacing w:line="240" w:lineRule="auto"/>
              <w:ind w:left="176" w:right="80" w:hanging="186"/>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Apstrādes rūpniecība un būvniecība </w:t>
            </w:r>
          </w:p>
        </w:tc>
        <w:tc>
          <w:tcPr>
            <w:tcW w:w="4110" w:type="dxa"/>
            <w:shd w:val="clear" w:color="auto" w:fill="auto"/>
            <w:hideMark/>
          </w:tcPr>
          <w:p w14:paraId="4E31AEF6" w14:textId="77777777" w:rsidR="00BF3942" w:rsidRPr="0057518E" w:rsidRDefault="00BF3942" w:rsidP="000D5F09">
            <w:pPr>
              <w:numPr>
                <w:ilvl w:val="0"/>
                <w:numId w:val="20"/>
              </w:numPr>
              <w:tabs>
                <w:tab w:val="clear" w:pos="720"/>
                <w:tab w:val="num" w:pos="228"/>
              </w:tabs>
              <w:spacing w:line="240" w:lineRule="auto"/>
              <w:ind w:left="228"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Palielināt AER daļu patēriņā </w:t>
            </w:r>
            <w:r w:rsidRPr="0057518E">
              <w:rPr>
                <w:rFonts w:ascii="Times New Roman" w:eastAsia="Verdana" w:hAnsi="Times New Roman" w:cs="Times New Roman"/>
                <w:b/>
                <w:color w:val="000000" w:themeColor="text1"/>
                <w:sz w:val="20"/>
                <w:szCs w:val="20"/>
                <w:lang w:eastAsia="lv-LV"/>
              </w:rPr>
              <w:t>līdz 50%</w:t>
            </w:r>
            <w:r w:rsidRPr="0057518E">
              <w:rPr>
                <w:rFonts w:ascii="Times New Roman" w:eastAsia="Verdana" w:hAnsi="Times New Roman" w:cs="Times New Roman"/>
                <w:color w:val="000000" w:themeColor="text1"/>
                <w:sz w:val="20"/>
                <w:szCs w:val="20"/>
                <w:lang w:eastAsia="lv-LV"/>
              </w:rPr>
              <w:t> </w:t>
            </w:r>
          </w:p>
          <w:p w14:paraId="6311FC7D" w14:textId="77777777" w:rsidR="00BF3942" w:rsidRPr="0057518E" w:rsidRDefault="00BF3942" w:rsidP="000D5F09">
            <w:pPr>
              <w:numPr>
                <w:ilvl w:val="0"/>
                <w:numId w:val="20"/>
              </w:numPr>
              <w:tabs>
                <w:tab w:val="clear" w:pos="720"/>
                <w:tab w:val="num" w:pos="228"/>
              </w:tabs>
              <w:spacing w:line="240" w:lineRule="auto"/>
              <w:ind w:left="228"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Samazināt importētās enerģijas daļu </w:t>
            </w:r>
            <w:r w:rsidRPr="0057518E">
              <w:rPr>
                <w:rFonts w:ascii="Times New Roman" w:eastAsia="Verdana" w:hAnsi="Times New Roman" w:cs="Times New Roman"/>
                <w:b/>
                <w:color w:val="000000" w:themeColor="text1"/>
                <w:sz w:val="20"/>
                <w:szCs w:val="20"/>
                <w:lang w:eastAsia="lv-LV"/>
              </w:rPr>
              <w:t>līdz 30–40%</w:t>
            </w:r>
            <w:r w:rsidRPr="0057518E">
              <w:rPr>
                <w:rFonts w:ascii="Times New Roman" w:eastAsia="Verdana" w:hAnsi="Times New Roman" w:cs="Times New Roman"/>
                <w:color w:val="000000" w:themeColor="text1"/>
                <w:sz w:val="20"/>
                <w:szCs w:val="20"/>
                <w:lang w:eastAsia="lv-LV"/>
              </w:rPr>
              <w:t> </w:t>
            </w:r>
          </w:p>
          <w:p w14:paraId="4410418B" w14:textId="77777777" w:rsidR="00BF3942" w:rsidRPr="0057518E" w:rsidRDefault="00BF3942" w:rsidP="000D5F09">
            <w:pPr>
              <w:numPr>
                <w:ilvl w:val="0"/>
                <w:numId w:val="20"/>
              </w:numPr>
              <w:tabs>
                <w:tab w:val="clear" w:pos="720"/>
                <w:tab w:val="num" w:pos="228"/>
              </w:tabs>
              <w:spacing w:line="240" w:lineRule="auto"/>
              <w:ind w:left="228"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Samazināt enerģijas patēriņu </w:t>
            </w:r>
            <w:r w:rsidRPr="0057518E">
              <w:rPr>
                <w:rFonts w:ascii="Times New Roman" w:eastAsia="Verdana" w:hAnsi="Times New Roman" w:cs="Times New Roman"/>
                <w:b/>
                <w:color w:val="000000" w:themeColor="text1"/>
                <w:sz w:val="20"/>
                <w:szCs w:val="20"/>
                <w:lang w:eastAsia="lv-LV"/>
              </w:rPr>
              <w:t>par 9–15%</w:t>
            </w:r>
            <w:r w:rsidRPr="0057518E">
              <w:rPr>
                <w:rFonts w:ascii="Times New Roman" w:eastAsia="Verdana" w:hAnsi="Times New Roman" w:cs="Times New Roman"/>
                <w:color w:val="000000" w:themeColor="text1"/>
                <w:sz w:val="20"/>
                <w:szCs w:val="20"/>
                <w:lang w:eastAsia="lv-LV"/>
              </w:rPr>
              <w:t> </w:t>
            </w:r>
          </w:p>
          <w:p w14:paraId="3EAF4E2F" w14:textId="77777777" w:rsidR="00BF3942" w:rsidRPr="0057518E" w:rsidRDefault="00BF3942" w:rsidP="000D5F09">
            <w:pPr>
              <w:numPr>
                <w:ilvl w:val="0"/>
                <w:numId w:val="20"/>
              </w:numPr>
              <w:tabs>
                <w:tab w:val="clear" w:pos="720"/>
                <w:tab w:val="num" w:pos="228"/>
              </w:tabs>
              <w:spacing w:line="240" w:lineRule="auto"/>
              <w:ind w:left="228"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Sasniegt 73,7 PJ kopējo enerģijas ietaupījumu </w:t>
            </w:r>
          </w:p>
          <w:p w14:paraId="66572EFF" w14:textId="77777777" w:rsidR="00BF3942" w:rsidRPr="0057518E" w:rsidRDefault="00BF3942" w:rsidP="000D5F09">
            <w:pPr>
              <w:numPr>
                <w:ilvl w:val="0"/>
                <w:numId w:val="20"/>
              </w:numPr>
              <w:tabs>
                <w:tab w:val="clear" w:pos="720"/>
                <w:tab w:val="num" w:pos="228"/>
              </w:tabs>
              <w:spacing w:line="240" w:lineRule="auto"/>
              <w:ind w:left="228"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Samazināt enerģētisko nabadzību </w:t>
            </w:r>
            <w:r w:rsidRPr="0057518E">
              <w:rPr>
                <w:rFonts w:ascii="Times New Roman" w:eastAsia="Verdana" w:hAnsi="Times New Roman" w:cs="Times New Roman"/>
                <w:b/>
                <w:color w:val="000000" w:themeColor="text1"/>
                <w:sz w:val="20"/>
                <w:szCs w:val="20"/>
                <w:lang w:eastAsia="lv-LV"/>
              </w:rPr>
              <w:t>zem 7,5%</w:t>
            </w:r>
            <w:r w:rsidRPr="0057518E">
              <w:rPr>
                <w:rFonts w:ascii="Times New Roman" w:eastAsia="Verdana" w:hAnsi="Times New Roman" w:cs="Times New Roman"/>
                <w:color w:val="000000" w:themeColor="text1"/>
                <w:sz w:val="20"/>
                <w:szCs w:val="20"/>
                <w:lang w:eastAsia="lv-LV"/>
              </w:rPr>
              <w:t> </w:t>
            </w:r>
          </w:p>
        </w:tc>
      </w:tr>
      <w:tr w:rsidR="00422220" w:rsidRPr="0057518E" w14:paraId="7DBB0957" w14:textId="77777777" w:rsidTr="0009459F">
        <w:trPr>
          <w:trHeight w:val="1550"/>
        </w:trPr>
        <w:tc>
          <w:tcPr>
            <w:tcW w:w="1838" w:type="dxa"/>
            <w:shd w:val="clear" w:color="auto" w:fill="F2F2F2" w:themeFill="background1" w:themeFillShade="F2"/>
            <w:vAlign w:val="center"/>
            <w:hideMark/>
          </w:tcPr>
          <w:p w14:paraId="1FAACBFD" w14:textId="77777777" w:rsidR="00BF3942" w:rsidRPr="0057518E" w:rsidRDefault="00BF3942">
            <w:pPr>
              <w:spacing w:line="240" w:lineRule="auto"/>
              <w:textAlignment w:val="baseline"/>
              <w:rPr>
                <w:rFonts w:ascii="Times New Roman" w:eastAsia="Verdana" w:hAnsi="Times New Roman" w:cs="Times New Roman"/>
                <w:color w:val="D04A02"/>
                <w:sz w:val="20"/>
                <w:szCs w:val="20"/>
                <w:lang w:eastAsia="lv-LV"/>
              </w:rPr>
            </w:pPr>
            <w:r w:rsidRPr="0057518E">
              <w:rPr>
                <w:rFonts w:ascii="Times New Roman" w:eastAsia="Verdana" w:hAnsi="Times New Roman" w:cs="Times New Roman"/>
                <w:b/>
                <w:color w:val="000000"/>
                <w:sz w:val="20"/>
                <w:szCs w:val="20"/>
                <w:lang w:eastAsia="lv-LV"/>
              </w:rPr>
              <w:t>Transports (25,5%)</w:t>
            </w:r>
            <w:r w:rsidRPr="0057518E">
              <w:rPr>
                <w:rFonts w:ascii="Times New Roman" w:eastAsia="Verdana" w:hAnsi="Times New Roman" w:cs="Times New Roman"/>
                <w:color w:val="000000"/>
                <w:sz w:val="20"/>
                <w:szCs w:val="20"/>
                <w:lang w:eastAsia="lv-LV"/>
              </w:rPr>
              <w:t> </w:t>
            </w:r>
          </w:p>
        </w:tc>
        <w:tc>
          <w:tcPr>
            <w:tcW w:w="1042" w:type="dxa"/>
            <w:shd w:val="clear" w:color="auto" w:fill="auto"/>
            <w:vAlign w:val="center"/>
            <w:hideMark/>
          </w:tcPr>
          <w:p w14:paraId="766061ED" w14:textId="77777777" w:rsidR="00BF3942" w:rsidRPr="0057518E" w:rsidRDefault="00BF3942">
            <w:pPr>
              <w:spacing w:line="240" w:lineRule="auto"/>
              <w:jc w:val="center"/>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sz w:val="20"/>
                <w:szCs w:val="20"/>
                <w:lang w:eastAsia="lv-LV"/>
              </w:rPr>
              <w:t>3354 </w:t>
            </w:r>
          </w:p>
        </w:tc>
        <w:tc>
          <w:tcPr>
            <w:tcW w:w="3211" w:type="dxa"/>
            <w:shd w:val="clear" w:color="auto" w:fill="auto"/>
            <w:hideMark/>
          </w:tcPr>
          <w:p w14:paraId="6A99CA10" w14:textId="77777777" w:rsidR="00BF3942" w:rsidRPr="0057518E" w:rsidRDefault="00BF3942" w:rsidP="000D5F09">
            <w:pPr>
              <w:numPr>
                <w:ilvl w:val="0"/>
                <w:numId w:val="21"/>
              </w:numPr>
              <w:spacing w:line="240" w:lineRule="auto"/>
              <w:ind w:left="176"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Autotransports </w:t>
            </w:r>
          </w:p>
          <w:p w14:paraId="28E9C984" w14:textId="77777777" w:rsidR="00BF3942" w:rsidRPr="0057518E" w:rsidRDefault="00BF3942" w:rsidP="000D5F09">
            <w:pPr>
              <w:numPr>
                <w:ilvl w:val="0"/>
                <w:numId w:val="21"/>
              </w:numPr>
              <w:spacing w:line="240" w:lineRule="auto"/>
              <w:ind w:left="176"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Dzelzceļš </w:t>
            </w:r>
          </w:p>
        </w:tc>
        <w:tc>
          <w:tcPr>
            <w:tcW w:w="4110" w:type="dxa"/>
            <w:shd w:val="clear" w:color="auto" w:fill="auto"/>
            <w:hideMark/>
          </w:tcPr>
          <w:p w14:paraId="2BE4908A" w14:textId="77777777" w:rsidR="00BF3942" w:rsidRPr="0057518E" w:rsidRDefault="00BF3942" w:rsidP="000D5F09">
            <w:pPr>
              <w:numPr>
                <w:ilvl w:val="0"/>
                <w:numId w:val="21"/>
              </w:numPr>
              <w:tabs>
                <w:tab w:val="num" w:pos="228"/>
              </w:tabs>
              <w:spacing w:line="240" w:lineRule="auto"/>
              <w:ind w:left="176"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sz w:val="20"/>
                <w:szCs w:val="20"/>
                <w:lang w:eastAsia="lv-LV"/>
              </w:rPr>
              <w:t>Palielināt AER īpatsvaru transporta enerģijas patēriņā </w:t>
            </w:r>
            <w:r w:rsidRPr="0057518E">
              <w:rPr>
                <w:rFonts w:ascii="Times New Roman" w:eastAsia="Verdana" w:hAnsi="Times New Roman" w:cs="Times New Roman"/>
                <w:b/>
                <w:color w:val="000000"/>
                <w:sz w:val="20"/>
                <w:szCs w:val="20"/>
                <w:lang w:eastAsia="lv-LV"/>
              </w:rPr>
              <w:t>līdz 7%</w:t>
            </w:r>
            <w:r w:rsidRPr="0057518E">
              <w:rPr>
                <w:rStyle w:val="FootnoteReference"/>
                <w:rFonts w:eastAsia="Verdana" w:cs="Verdana"/>
                <w:b/>
                <w:color w:val="000000"/>
                <w:sz w:val="20"/>
                <w:szCs w:val="20"/>
                <w:lang w:eastAsia="lv-LV"/>
              </w:rPr>
              <w:footnoteReference w:id="66"/>
            </w:r>
            <w:r w:rsidRPr="0057518E">
              <w:rPr>
                <w:rFonts w:ascii="Times New Roman" w:eastAsia="Verdana" w:hAnsi="Times New Roman" w:cs="Times New Roman"/>
                <w:color w:val="000000"/>
                <w:sz w:val="20"/>
                <w:szCs w:val="20"/>
                <w:lang w:eastAsia="lv-LV"/>
              </w:rPr>
              <w:t> </w:t>
            </w:r>
          </w:p>
          <w:p w14:paraId="7A89D1D3" w14:textId="4A763B83" w:rsidR="00BF3942" w:rsidRPr="0057518E" w:rsidRDefault="00BF3942" w:rsidP="000D5F09">
            <w:pPr>
              <w:numPr>
                <w:ilvl w:val="0"/>
                <w:numId w:val="21"/>
              </w:numPr>
              <w:tabs>
                <w:tab w:val="num" w:pos="228"/>
              </w:tabs>
              <w:spacing w:line="240" w:lineRule="auto"/>
              <w:ind w:left="176"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Palielināt</w:t>
            </w:r>
            <w:r w:rsidR="12C296DE" w:rsidRPr="0057518E">
              <w:rPr>
                <w:rFonts w:ascii="Times New Roman" w:eastAsia="Verdana" w:hAnsi="Times New Roman" w:cs="Times New Roman"/>
                <w:color w:val="000000" w:themeColor="text1"/>
                <w:sz w:val="20"/>
                <w:szCs w:val="20"/>
                <w:lang w:eastAsia="lv-LV"/>
              </w:rPr>
              <w:t xml:space="preserve"> </w:t>
            </w:r>
            <w:r w:rsidRPr="0057518E">
              <w:rPr>
                <w:rFonts w:ascii="Times New Roman" w:eastAsia="Verdana" w:hAnsi="Times New Roman" w:cs="Times New Roman"/>
                <w:color w:val="000000" w:themeColor="text1"/>
                <w:sz w:val="20"/>
                <w:szCs w:val="20"/>
                <w:lang w:eastAsia="lv-LV"/>
              </w:rPr>
              <w:t>modernās biodegvielas, t.sk., biometāna, patēriņa daļu </w:t>
            </w:r>
            <w:r w:rsidRPr="0057518E">
              <w:rPr>
                <w:rFonts w:ascii="Times New Roman" w:eastAsia="Verdana" w:hAnsi="Times New Roman" w:cs="Times New Roman"/>
                <w:b/>
                <w:color w:val="000000" w:themeColor="text1"/>
                <w:sz w:val="20"/>
                <w:szCs w:val="20"/>
                <w:lang w:eastAsia="lv-LV"/>
              </w:rPr>
              <w:t>līdz 3,5%</w:t>
            </w:r>
            <w:r w:rsidRPr="0057518E">
              <w:rPr>
                <w:rFonts w:ascii="Times New Roman" w:eastAsia="Verdana" w:hAnsi="Times New Roman" w:cs="Times New Roman"/>
                <w:color w:val="000000" w:themeColor="text1"/>
                <w:sz w:val="20"/>
                <w:szCs w:val="20"/>
                <w:lang w:eastAsia="lv-LV"/>
              </w:rPr>
              <w:t> </w:t>
            </w:r>
          </w:p>
          <w:p w14:paraId="144387BD" w14:textId="77777777" w:rsidR="00BF3942" w:rsidRPr="0057518E" w:rsidRDefault="00BF3942" w:rsidP="000D5F09">
            <w:pPr>
              <w:numPr>
                <w:ilvl w:val="0"/>
                <w:numId w:val="21"/>
              </w:numPr>
              <w:tabs>
                <w:tab w:val="num" w:pos="228"/>
              </w:tabs>
              <w:spacing w:line="240" w:lineRule="auto"/>
              <w:ind w:left="176"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Samazināt privāto transportlīdzekļu izmantošanu, optimizējot sabiedriskā transporta un citu transporta veidu kustību </w:t>
            </w:r>
          </w:p>
        </w:tc>
      </w:tr>
      <w:tr w:rsidR="00422220" w:rsidRPr="0057518E" w14:paraId="4906C356" w14:textId="77777777" w:rsidTr="0009459F">
        <w:trPr>
          <w:trHeight w:val="691"/>
        </w:trPr>
        <w:tc>
          <w:tcPr>
            <w:tcW w:w="1838" w:type="dxa"/>
            <w:tcBorders>
              <w:bottom w:val="single" w:sz="4" w:space="0" w:color="auto"/>
            </w:tcBorders>
            <w:shd w:val="clear" w:color="auto" w:fill="F2F2F2" w:themeFill="background1" w:themeFillShade="F2"/>
            <w:vAlign w:val="center"/>
            <w:hideMark/>
          </w:tcPr>
          <w:p w14:paraId="0B624AD7" w14:textId="77777777" w:rsidR="00BF3942" w:rsidRPr="0057518E" w:rsidRDefault="00BF3942">
            <w:pPr>
              <w:spacing w:line="240" w:lineRule="auto"/>
              <w:textAlignment w:val="baseline"/>
              <w:rPr>
                <w:rFonts w:ascii="Times New Roman" w:eastAsia="Verdana" w:hAnsi="Times New Roman" w:cs="Times New Roman"/>
                <w:color w:val="D04A02"/>
                <w:sz w:val="20"/>
                <w:szCs w:val="20"/>
                <w:lang w:eastAsia="lv-LV"/>
              </w:rPr>
            </w:pPr>
            <w:r w:rsidRPr="0057518E">
              <w:rPr>
                <w:rFonts w:ascii="Times New Roman" w:eastAsia="Verdana" w:hAnsi="Times New Roman" w:cs="Times New Roman"/>
                <w:b/>
                <w:color w:val="000000"/>
                <w:sz w:val="20"/>
                <w:szCs w:val="20"/>
                <w:lang w:eastAsia="lv-LV"/>
              </w:rPr>
              <w:t>RPPI</w:t>
            </w:r>
            <w:r w:rsidRPr="0057518E">
              <w:rPr>
                <w:rStyle w:val="FootnoteReference"/>
                <w:rFonts w:eastAsia="Verdana" w:cs="Verdana"/>
                <w:b/>
                <w:color w:val="000000"/>
                <w:sz w:val="20"/>
                <w:szCs w:val="20"/>
                <w:lang w:eastAsia="lv-LV"/>
              </w:rPr>
              <w:footnoteReference w:id="67"/>
            </w:r>
            <w:r w:rsidRPr="0057518E">
              <w:rPr>
                <w:rFonts w:ascii="Times New Roman" w:eastAsia="Verdana" w:hAnsi="Times New Roman" w:cs="Times New Roman"/>
                <w:b/>
                <w:color w:val="000000"/>
                <w:sz w:val="20"/>
                <w:szCs w:val="20"/>
                <w:lang w:eastAsia="lv-LV"/>
              </w:rPr>
              <w:t> (6,8%)</w:t>
            </w:r>
            <w:r w:rsidRPr="0057518E">
              <w:rPr>
                <w:rFonts w:ascii="Times New Roman" w:eastAsia="Verdana" w:hAnsi="Times New Roman" w:cs="Times New Roman"/>
                <w:color w:val="000000"/>
                <w:sz w:val="20"/>
                <w:szCs w:val="20"/>
                <w:lang w:eastAsia="lv-LV"/>
              </w:rPr>
              <w:t> </w:t>
            </w:r>
          </w:p>
        </w:tc>
        <w:tc>
          <w:tcPr>
            <w:tcW w:w="1042" w:type="dxa"/>
            <w:tcBorders>
              <w:bottom w:val="single" w:sz="4" w:space="0" w:color="auto"/>
            </w:tcBorders>
            <w:shd w:val="clear" w:color="auto" w:fill="auto"/>
            <w:vAlign w:val="center"/>
            <w:hideMark/>
          </w:tcPr>
          <w:p w14:paraId="54DDD3E0" w14:textId="77777777" w:rsidR="00BF3942" w:rsidRPr="0057518E" w:rsidRDefault="00BF3942">
            <w:pPr>
              <w:spacing w:line="240" w:lineRule="auto"/>
              <w:jc w:val="center"/>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sz w:val="20"/>
                <w:szCs w:val="20"/>
                <w:lang w:eastAsia="lv-LV"/>
              </w:rPr>
              <w:t>890 </w:t>
            </w:r>
          </w:p>
        </w:tc>
        <w:tc>
          <w:tcPr>
            <w:tcW w:w="3211" w:type="dxa"/>
            <w:tcBorders>
              <w:bottom w:val="single" w:sz="4" w:space="0" w:color="auto"/>
            </w:tcBorders>
            <w:shd w:val="clear" w:color="auto" w:fill="auto"/>
            <w:hideMark/>
          </w:tcPr>
          <w:p w14:paraId="5D1613F0" w14:textId="77777777" w:rsidR="00BF3942" w:rsidRPr="0057518E" w:rsidRDefault="00BF3942" w:rsidP="000D5F09">
            <w:pPr>
              <w:numPr>
                <w:ilvl w:val="0"/>
                <w:numId w:val="21"/>
              </w:numPr>
              <w:spacing w:line="240" w:lineRule="auto"/>
              <w:ind w:left="176"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Minerālu rūpniecība </w:t>
            </w:r>
          </w:p>
          <w:p w14:paraId="3307B6AE" w14:textId="77777777" w:rsidR="00BF3942" w:rsidRPr="0057518E" w:rsidRDefault="00BF3942" w:rsidP="000D5F09">
            <w:pPr>
              <w:numPr>
                <w:ilvl w:val="0"/>
                <w:numId w:val="21"/>
              </w:numPr>
              <w:spacing w:line="240" w:lineRule="auto"/>
              <w:ind w:left="176"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Produkta kā ozona slāni noārdošo vielu aizvietošanai  izmantotie  produkti </w:t>
            </w:r>
          </w:p>
        </w:tc>
        <w:tc>
          <w:tcPr>
            <w:tcW w:w="4110" w:type="dxa"/>
            <w:tcBorders>
              <w:bottom w:val="single" w:sz="4" w:space="0" w:color="auto"/>
            </w:tcBorders>
            <w:shd w:val="clear" w:color="auto" w:fill="auto"/>
            <w:hideMark/>
          </w:tcPr>
          <w:p w14:paraId="49F7F88B" w14:textId="77777777" w:rsidR="00BF3942" w:rsidRPr="0057518E" w:rsidRDefault="00BF3942" w:rsidP="000D5F09">
            <w:pPr>
              <w:numPr>
                <w:ilvl w:val="0"/>
                <w:numId w:val="21"/>
              </w:numPr>
              <w:tabs>
                <w:tab w:val="num" w:pos="228"/>
              </w:tabs>
              <w:spacing w:line="240" w:lineRule="auto"/>
              <w:ind w:left="176"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Samazināt CO</w:t>
            </w:r>
            <w:r w:rsidRPr="0057518E">
              <w:rPr>
                <w:rFonts w:ascii="Times New Roman" w:eastAsia="Verdana" w:hAnsi="Times New Roman" w:cs="Times New Roman"/>
                <w:color w:val="000000" w:themeColor="text1"/>
                <w:sz w:val="20"/>
                <w:szCs w:val="20"/>
                <w:vertAlign w:val="subscript"/>
                <w:lang w:eastAsia="lv-LV"/>
              </w:rPr>
              <w:t>2</w:t>
            </w:r>
            <w:r w:rsidRPr="0057518E">
              <w:rPr>
                <w:rFonts w:ascii="Times New Roman" w:eastAsia="Verdana" w:hAnsi="Times New Roman" w:cs="Times New Roman"/>
                <w:color w:val="000000" w:themeColor="text1"/>
                <w:sz w:val="20"/>
                <w:szCs w:val="20"/>
                <w:lang w:eastAsia="lv-LV"/>
              </w:rPr>
              <w:t> emisijas  </w:t>
            </w:r>
          </w:p>
        </w:tc>
      </w:tr>
      <w:tr w:rsidR="007B4CC8" w:rsidRPr="0057518E" w14:paraId="0779C864" w14:textId="77777777" w:rsidTr="0009459F">
        <w:trPr>
          <w:trHeight w:val="1037"/>
        </w:trPr>
        <w:tc>
          <w:tcPr>
            <w:tcW w:w="1838" w:type="dxa"/>
            <w:shd w:val="clear" w:color="auto" w:fill="F2F2F2" w:themeFill="background1" w:themeFillShade="F2"/>
            <w:vAlign w:val="center"/>
          </w:tcPr>
          <w:p w14:paraId="147F8EB0" w14:textId="7075A792" w:rsidR="007B4CC8" w:rsidRPr="0057518E" w:rsidRDefault="007B4CC8">
            <w:pPr>
              <w:spacing w:line="240" w:lineRule="auto"/>
              <w:textAlignment w:val="baseline"/>
              <w:rPr>
                <w:rFonts w:ascii="Times New Roman" w:eastAsia="Verdana" w:hAnsi="Times New Roman" w:cs="Times New Roman"/>
                <w:b/>
                <w:color w:val="000000"/>
                <w:sz w:val="20"/>
                <w:szCs w:val="20"/>
                <w:lang w:eastAsia="lv-LV"/>
              </w:rPr>
            </w:pPr>
            <w:r w:rsidRPr="0057518E">
              <w:rPr>
                <w:rFonts w:ascii="Times New Roman" w:eastAsia="Verdana" w:hAnsi="Times New Roman" w:cs="Times New Roman"/>
                <w:b/>
                <w:color w:val="000000"/>
                <w:sz w:val="20"/>
                <w:szCs w:val="20"/>
                <w:lang w:eastAsia="lv-LV"/>
              </w:rPr>
              <w:t>Lauksaimniecība (19,8%)</w:t>
            </w:r>
            <w:r w:rsidRPr="0057518E">
              <w:rPr>
                <w:rFonts w:ascii="Times New Roman" w:eastAsia="Verdana" w:hAnsi="Times New Roman" w:cs="Times New Roman"/>
                <w:color w:val="000000"/>
                <w:sz w:val="20"/>
                <w:szCs w:val="20"/>
                <w:lang w:eastAsia="lv-LV"/>
              </w:rPr>
              <w:t> </w:t>
            </w:r>
          </w:p>
        </w:tc>
        <w:tc>
          <w:tcPr>
            <w:tcW w:w="1042" w:type="dxa"/>
            <w:shd w:val="clear" w:color="auto" w:fill="auto"/>
            <w:vAlign w:val="center"/>
          </w:tcPr>
          <w:p w14:paraId="7C91A896" w14:textId="6CAA77B5" w:rsidR="007B4CC8" w:rsidRPr="0057518E" w:rsidRDefault="007B4CC8">
            <w:pPr>
              <w:spacing w:line="240" w:lineRule="auto"/>
              <w:jc w:val="center"/>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sz w:val="20"/>
                <w:szCs w:val="20"/>
                <w:lang w:eastAsia="lv-LV"/>
              </w:rPr>
              <w:t>2609 </w:t>
            </w:r>
          </w:p>
        </w:tc>
        <w:tc>
          <w:tcPr>
            <w:tcW w:w="3211" w:type="dxa"/>
            <w:shd w:val="clear" w:color="auto" w:fill="auto"/>
          </w:tcPr>
          <w:p w14:paraId="62BF5BB4" w14:textId="77777777" w:rsidR="007B4CC8" w:rsidRPr="0057518E" w:rsidRDefault="5328D815" w:rsidP="000D5F09">
            <w:pPr>
              <w:numPr>
                <w:ilvl w:val="0"/>
                <w:numId w:val="21"/>
              </w:numPr>
              <w:spacing w:line="240" w:lineRule="auto"/>
              <w:ind w:left="176"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Lauksaimniecības augsnes </w:t>
            </w:r>
          </w:p>
          <w:p w14:paraId="7AFD7A99" w14:textId="622DF975" w:rsidR="007B4CC8" w:rsidRPr="0057518E" w:rsidRDefault="5328D815" w:rsidP="000D5F09">
            <w:pPr>
              <w:numPr>
                <w:ilvl w:val="0"/>
                <w:numId w:val="21"/>
              </w:numPr>
              <w:spacing w:line="240" w:lineRule="auto"/>
              <w:ind w:left="176"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Lauksaimniecības dzīvnieku zarnu fermentācijas procesi </w:t>
            </w:r>
          </w:p>
        </w:tc>
        <w:tc>
          <w:tcPr>
            <w:tcW w:w="4110" w:type="dxa"/>
            <w:shd w:val="clear" w:color="auto" w:fill="auto"/>
          </w:tcPr>
          <w:p w14:paraId="18C7DB04" w14:textId="77777777" w:rsidR="007B4CC8" w:rsidRPr="0057518E" w:rsidRDefault="5328D815" w:rsidP="000D5F09">
            <w:pPr>
              <w:numPr>
                <w:ilvl w:val="0"/>
                <w:numId w:val="21"/>
              </w:numPr>
              <w:tabs>
                <w:tab w:val="num" w:pos="228"/>
              </w:tabs>
              <w:spacing w:line="240" w:lineRule="auto"/>
              <w:ind w:left="176"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Uzlabot augsnes auglību, optimizēt mēslošanas līdzekļu izmantošanu </w:t>
            </w:r>
          </w:p>
          <w:p w14:paraId="4629F64E" w14:textId="77777777" w:rsidR="007B4CC8" w:rsidRPr="0057518E" w:rsidRDefault="5328D815" w:rsidP="000D5F09">
            <w:pPr>
              <w:numPr>
                <w:ilvl w:val="0"/>
                <w:numId w:val="21"/>
              </w:numPr>
              <w:tabs>
                <w:tab w:val="num" w:pos="228"/>
              </w:tabs>
              <w:spacing w:line="240" w:lineRule="auto"/>
              <w:ind w:left="176"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Uzlabot lauksaimniecības dzīvnieku uzturu </w:t>
            </w:r>
          </w:p>
          <w:p w14:paraId="69554660" w14:textId="52DADD9C" w:rsidR="007B4CC8" w:rsidRPr="0057518E" w:rsidRDefault="5328D815" w:rsidP="000D5F09">
            <w:pPr>
              <w:numPr>
                <w:ilvl w:val="0"/>
                <w:numId w:val="21"/>
              </w:numPr>
              <w:tabs>
                <w:tab w:val="num" w:pos="228"/>
              </w:tabs>
              <w:spacing w:line="240" w:lineRule="auto"/>
              <w:ind w:left="176"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Paplašināt bioresursu izmantošanu citās nozarēs </w:t>
            </w:r>
          </w:p>
        </w:tc>
      </w:tr>
      <w:tr w:rsidR="007B4CC8" w:rsidRPr="0057518E" w14:paraId="0BFAB434" w14:textId="77777777" w:rsidTr="0009459F">
        <w:trPr>
          <w:trHeight w:val="1047"/>
        </w:trPr>
        <w:tc>
          <w:tcPr>
            <w:tcW w:w="1838" w:type="dxa"/>
            <w:shd w:val="clear" w:color="auto" w:fill="F2F2F2" w:themeFill="background1" w:themeFillShade="F2"/>
            <w:vAlign w:val="center"/>
            <w:hideMark/>
          </w:tcPr>
          <w:p w14:paraId="34A2EA0F" w14:textId="77777777" w:rsidR="007B4CC8" w:rsidRPr="0057518E" w:rsidRDefault="007B4CC8">
            <w:pPr>
              <w:spacing w:line="240" w:lineRule="auto"/>
              <w:textAlignment w:val="baseline"/>
              <w:rPr>
                <w:rFonts w:ascii="Times New Roman" w:eastAsia="Verdana" w:hAnsi="Times New Roman" w:cs="Times New Roman"/>
                <w:color w:val="D04A02"/>
                <w:sz w:val="20"/>
                <w:szCs w:val="20"/>
                <w:lang w:eastAsia="lv-LV"/>
              </w:rPr>
            </w:pPr>
            <w:r w:rsidRPr="0057518E">
              <w:rPr>
                <w:rFonts w:ascii="Times New Roman" w:eastAsia="Verdana" w:hAnsi="Times New Roman" w:cs="Times New Roman"/>
                <w:b/>
                <w:color w:val="000000"/>
                <w:sz w:val="20"/>
                <w:szCs w:val="20"/>
                <w:lang w:eastAsia="lv-LV"/>
              </w:rPr>
              <w:t>Atkritumu apsaimniekošana (4,2%)</w:t>
            </w:r>
            <w:r w:rsidRPr="0057518E">
              <w:rPr>
                <w:rFonts w:ascii="Times New Roman" w:eastAsia="Verdana" w:hAnsi="Times New Roman" w:cs="Times New Roman"/>
                <w:color w:val="000000"/>
                <w:sz w:val="20"/>
                <w:szCs w:val="20"/>
                <w:lang w:eastAsia="lv-LV"/>
              </w:rPr>
              <w:t> </w:t>
            </w:r>
          </w:p>
        </w:tc>
        <w:tc>
          <w:tcPr>
            <w:tcW w:w="1042" w:type="dxa"/>
            <w:shd w:val="clear" w:color="auto" w:fill="auto"/>
            <w:vAlign w:val="center"/>
            <w:hideMark/>
          </w:tcPr>
          <w:p w14:paraId="68FA0C9A" w14:textId="77777777" w:rsidR="007B4CC8" w:rsidRPr="0057518E" w:rsidRDefault="007B4CC8">
            <w:pPr>
              <w:spacing w:line="240" w:lineRule="auto"/>
              <w:jc w:val="center"/>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sz w:val="20"/>
                <w:szCs w:val="20"/>
                <w:lang w:eastAsia="lv-LV"/>
              </w:rPr>
              <w:t>548 </w:t>
            </w:r>
          </w:p>
        </w:tc>
        <w:tc>
          <w:tcPr>
            <w:tcW w:w="3211" w:type="dxa"/>
            <w:shd w:val="clear" w:color="auto" w:fill="auto"/>
            <w:hideMark/>
          </w:tcPr>
          <w:p w14:paraId="5BC250E7" w14:textId="77777777" w:rsidR="007B4CC8" w:rsidRPr="0057518E" w:rsidRDefault="5328D815" w:rsidP="000D5F09">
            <w:pPr>
              <w:numPr>
                <w:ilvl w:val="0"/>
                <w:numId w:val="21"/>
              </w:numPr>
              <w:spacing w:line="240" w:lineRule="auto"/>
              <w:ind w:left="176"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Atkritumu apglabāšana </w:t>
            </w:r>
          </w:p>
          <w:p w14:paraId="48A68968" w14:textId="77777777" w:rsidR="007B4CC8" w:rsidRPr="0057518E" w:rsidRDefault="5328D815" w:rsidP="000D5F09">
            <w:pPr>
              <w:numPr>
                <w:ilvl w:val="0"/>
                <w:numId w:val="21"/>
              </w:numPr>
              <w:spacing w:line="240" w:lineRule="auto"/>
              <w:ind w:left="176"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Notekūdeņu attīrīšana un novadīšana </w:t>
            </w:r>
          </w:p>
        </w:tc>
        <w:tc>
          <w:tcPr>
            <w:tcW w:w="4110" w:type="dxa"/>
            <w:shd w:val="clear" w:color="auto" w:fill="auto"/>
            <w:hideMark/>
          </w:tcPr>
          <w:p w14:paraId="37F22C4E" w14:textId="77777777" w:rsidR="007B4CC8" w:rsidRPr="0057518E" w:rsidRDefault="5328D815" w:rsidP="000D5F09">
            <w:pPr>
              <w:numPr>
                <w:ilvl w:val="0"/>
                <w:numId w:val="21"/>
              </w:numPr>
              <w:tabs>
                <w:tab w:val="num" w:pos="228"/>
              </w:tabs>
              <w:spacing w:line="240" w:lineRule="auto"/>
              <w:ind w:left="176"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b/>
                <w:color w:val="000000" w:themeColor="text1"/>
                <w:sz w:val="20"/>
                <w:szCs w:val="20"/>
                <w:lang w:eastAsia="lv-LV"/>
              </w:rPr>
              <w:t>60%</w:t>
            </w:r>
            <w:r w:rsidRPr="0057518E">
              <w:rPr>
                <w:rFonts w:ascii="Times New Roman" w:eastAsia="Verdana" w:hAnsi="Times New Roman" w:cs="Times New Roman"/>
                <w:color w:val="000000" w:themeColor="text1"/>
                <w:sz w:val="20"/>
                <w:szCs w:val="20"/>
                <w:lang w:eastAsia="lv-LV"/>
              </w:rPr>
              <w:t> visu sadzīves atkritumu pārstrāde un atkārtota izmantošana </w:t>
            </w:r>
          </w:p>
          <w:p w14:paraId="609A77C9" w14:textId="77777777" w:rsidR="007B4CC8" w:rsidRPr="0057518E" w:rsidRDefault="5328D815" w:rsidP="000D5F09">
            <w:pPr>
              <w:numPr>
                <w:ilvl w:val="0"/>
                <w:numId w:val="21"/>
              </w:numPr>
              <w:tabs>
                <w:tab w:val="num" w:pos="228"/>
              </w:tabs>
              <w:spacing w:line="240" w:lineRule="auto"/>
              <w:ind w:left="176"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Saražoto atkritumu samazināšana </w:t>
            </w:r>
          </w:p>
          <w:p w14:paraId="20F256DA" w14:textId="77777777" w:rsidR="007B4CC8" w:rsidRPr="0057518E" w:rsidRDefault="5328D815" w:rsidP="000D5F09">
            <w:pPr>
              <w:numPr>
                <w:ilvl w:val="0"/>
                <w:numId w:val="21"/>
              </w:numPr>
              <w:tabs>
                <w:tab w:val="num" w:pos="228"/>
              </w:tabs>
              <w:spacing w:line="240" w:lineRule="auto"/>
              <w:ind w:left="176"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Dalītas savākšanas sistēmas izstrāde vairākiem atkritumu veidiem, tostarp bīstamajiem atkritumiem </w:t>
            </w:r>
          </w:p>
        </w:tc>
      </w:tr>
      <w:tr w:rsidR="007B4CC8" w:rsidRPr="0057518E" w14:paraId="189928FD" w14:textId="77777777" w:rsidTr="0009459F">
        <w:trPr>
          <w:trHeight w:val="701"/>
        </w:trPr>
        <w:tc>
          <w:tcPr>
            <w:tcW w:w="1838" w:type="dxa"/>
            <w:shd w:val="clear" w:color="auto" w:fill="F2F2F2" w:themeFill="background1" w:themeFillShade="F2"/>
            <w:vAlign w:val="center"/>
            <w:hideMark/>
          </w:tcPr>
          <w:p w14:paraId="2BDFDB8D" w14:textId="77777777" w:rsidR="007B4CC8" w:rsidRPr="0057518E" w:rsidRDefault="007B4CC8">
            <w:pPr>
              <w:spacing w:line="240" w:lineRule="auto"/>
              <w:textAlignment w:val="baseline"/>
              <w:rPr>
                <w:rFonts w:ascii="Times New Roman" w:eastAsia="Verdana" w:hAnsi="Times New Roman" w:cs="Times New Roman"/>
                <w:color w:val="D04A02"/>
                <w:sz w:val="20"/>
                <w:szCs w:val="20"/>
                <w:lang w:eastAsia="lv-LV"/>
              </w:rPr>
            </w:pPr>
            <w:r w:rsidRPr="0057518E">
              <w:rPr>
                <w:rFonts w:ascii="Times New Roman" w:eastAsia="Verdana" w:hAnsi="Times New Roman" w:cs="Times New Roman"/>
                <w:b/>
                <w:color w:val="000000"/>
                <w:sz w:val="20"/>
                <w:szCs w:val="20"/>
                <w:lang w:eastAsia="lv-LV"/>
              </w:rPr>
              <w:t> ZIZIMM </w:t>
            </w:r>
            <w:r w:rsidRPr="0057518E">
              <w:rPr>
                <w:rFonts w:ascii="Times New Roman" w:eastAsia="Verdana" w:hAnsi="Times New Roman" w:cs="Times New Roman"/>
                <w:color w:val="000000"/>
                <w:sz w:val="20"/>
                <w:szCs w:val="20"/>
                <w:lang w:eastAsia="lv-LV"/>
              </w:rPr>
              <w:t> </w:t>
            </w:r>
            <w:r w:rsidRPr="0057518E">
              <w:rPr>
                <w:rFonts w:ascii="Times New Roman" w:eastAsia="Verdana" w:hAnsi="Times New Roman" w:cs="Times New Roman"/>
                <w:color w:val="000000"/>
                <w:sz w:val="20"/>
                <w:szCs w:val="20"/>
                <w:lang w:eastAsia="lv-LV"/>
              </w:rPr>
              <w:br/>
            </w:r>
            <w:r w:rsidRPr="0057518E">
              <w:rPr>
                <w:rFonts w:ascii="Times New Roman" w:eastAsia="Verdana" w:hAnsi="Times New Roman" w:cs="Times New Roman"/>
                <w:b/>
                <w:color w:val="000000"/>
                <w:sz w:val="20"/>
                <w:szCs w:val="20"/>
                <w:lang w:eastAsia="lv-LV"/>
              </w:rPr>
              <w:t>(10,8%)</w:t>
            </w:r>
            <w:r w:rsidRPr="0057518E">
              <w:rPr>
                <w:rFonts w:ascii="Times New Roman" w:eastAsia="Verdana" w:hAnsi="Times New Roman" w:cs="Times New Roman"/>
                <w:color w:val="000000"/>
                <w:sz w:val="20"/>
                <w:szCs w:val="20"/>
                <w:lang w:eastAsia="lv-LV"/>
              </w:rPr>
              <w:t> </w:t>
            </w:r>
          </w:p>
        </w:tc>
        <w:tc>
          <w:tcPr>
            <w:tcW w:w="1042" w:type="dxa"/>
            <w:shd w:val="clear" w:color="auto" w:fill="auto"/>
            <w:vAlign w:val="center"/>
            <w:hideMark/>
          </w:tcPr>
          <w:p w14:paraId="45F66D97" w14:textId="77777777" w:rsidR="007B4CC8" w:rsidRPr="0057518E" w:rsidRDefault="007B4CC8">
            <w:pPr>
              <w:spacing w:line="240" w:lineRule="auto"/>
              <w:jc w:val="center"/>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sz w:val="20"/>
                <w:szCs w:val="20"/>
                <w:lang w:eastAsia="lv-LV"/>
              </w:rPr>
              <w:t>1418 </w:t>
            </w:r>
          </w:p>
        </w:tc>
        <w:tc>
          <w:tcPr>
            <w:tcW w:w="3211" w:type="dxa"/>
            <w:shd w:val="clear" w:color="auto" w:fill="auto"/>
            <w:hideMark/>
          </w:tcPr>
          <w:p w14:paraId="19D70AA1" w14:textId="77777777" w:rsidR="007B4CC8" w:rsidRPr="0057518E" w:rsidRDefault="5328D815" w:rsidP="000D5F09">
            <w:pPr>
              <w:numPr>
                <w:ilvl w:val="0"/>
                <w:numId w:val="21"/>
              </w:numPr>
              <w:spacing w:line="240" w:lineRule="auto"/>
              <w:ind w:left="176"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Aramzemes </w:t>
            </w:r>
          </w:p>
          <w:p w14:paraId="69BF94FB" w14:textId="77777777" w:rsidR="007B4CC8" w:rsidRPr="0057518E" w:rsidRDefault="5328D815" w:rsidP="000D5F09">
            <w:pPr>
              <w:numPr>
                <w:ilvl w:val="0"/>
                <w:numId w:val="21"/>
              </w:numPr>
              <w:spacing w:line="240" w:lineRule="auto"/>
              <w:ind w:left="176"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Mitrāji </w:t>
            </w:r>
          </w:p>
          <w:p w14:paraId="75C360DC" w14:textId="77777777" w:rsidR="007B4CC8" w:rsidRPr="0057518E" w:rsidRDefault="5328D815" w:rsidP="000D5F09">
            <w:pPr>
              <w:numPr>
                <w:ilvl w:val="0"/>
                <w:numId w:val="21"/>
              </w:numPr>
              <w:spacing w:line="240" w:lineRule="auto"/>
              <w:ind w:left="176"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i/>
                <w:color w:val="000000" w:themeColor="text1"/>
                <w:sz w:val="20"/>
                <w:szCs w:val="20"/>
                <w:lang w:eastAsia="lv-LV"/>
              </w:rPr>
              <w:t>Lielākā emisiju piesaiste: Meža zeme </w:t>
            </w:r>
            <w:r w:rsidRPr="0057518E">
              <w:rPr>
                <w:rFonts w:ascii="Times New Roman" w:eastAsia="Verdana" w:hAnsi="Times New Roman" w:cs="Times New Roman"/>
                <w:color w:val="000000" w:themeColor="text1"/>
                <w:sz w:val="20"/>
                <w:szCs w:val="20"/>
                <w:lang w:eastAsia="lv-LV"/>
              </w:rPr>
              <w:t> </w:t>
            </w:r>
          </w:p>
        </w:tc>
        <w:tc>
          <w:tcPr>
            <w:tcW w:w="4110" w:type="dxa"/>
            <w:shd w:val="clear" w:color="auto" w:fill="auto"/>
            <w:hideMark/>
          </w:tcPr>
          <w:p w14:paraId="6367C58A" w14:textId="77777777" w:rsidR="007B4CC8" w:rsidRPr="0057518E" w:rsidRDefault="5328D815" w:rsidP="000D5F09">
            <w:pPr>
              <w:numPr>
                <w:ilvl w:val="0"/>
                <w:numId w:val="21"/>
              </w:numPr>
              <w:tabs>
                <w:tab w:val="num" w:pos="228"/>
              </w:tabs>
              <w:spacing w:line="240" w:lineRule="auto"/>
              <w:ind w:left="176"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Samazināt emisijas visā zemes izmantošanā &lt; 1047 kt CO</w:t>
            </w:r>
            <w:r w:rsidRPr="0057518E">
              <w:rPr>
                <w:rFonts w:ascii="Times New Roman" w:eastAsia="Verdana" w:hAnsi="Times New Roman" w:cs="Times New Roman"/>
                <w:color w:val="000000" w:themeColor="text1"/>
                <w:sz w:val="20"/>
                <w:szCs w:val="20"/>
                <w:vertAlign w:val="subscript"/>
                <w:lang w:eastAsia="lv-LV"/>
              </w:rPr>
              <w:t>2</w:t>
            </w:r>
          </w:p>
          <w:p w14:paraId="1F123572" w14:textId="77777777" w:rsidR="007B4CC8" w:rsidRPr="0057518E" w:rsidRDefault="5328D815" w:rsidP="000D5F09">
            <w:pPr>
              <w:numPr>
                <w:ilvl w:val="0"/>
                <w:numId w:val="21"/>
              </w:numPr>
              <w:tabs>
                <w:tab w:val="num" w:pos="228"/>
              </w:tabs>
              <w:spacing w:line="240" w:lineRule="auto"/>
              <w:ind w:left="176"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Palielināt CO</w:t>
            </w:r>
            <w:r w:rsidRPr="0057518E">
              <w:rPr>
                <w:rFonts w:ascii="Times New Roman" w:eastAsia="Verdana" w:hAnsi="Times New Roman" w:cs="Times New Roman"/>
                <w:color w:val="000000" w:themeColor="text1"/>
                <w:sz w:val="20"/>
                <w:szCs w:val="20"/>
                <w:vertAlign w:val="subscript"/>
                <w:lang w:eastAsia="lv-LV"/>
              </w:rPr>
              <w:t>2</w:t>
            </w:r>
            <w:r w:rsidRPr="0057518E">
              <w:rPr>
                <w:rFonts w:ascii="Times New Roman" w:eastAsia="Verdana" w:hAnsi="Times New Roman" w:cs="Times New Roman"/>
                <w:color w:val="000000" w:themeColor="text1"/>
                <w:sz w:val="20"/>
                <w:szCs w:val="20"/>
                <w:lang w:eastAsia="lv-LV"/>
              </w:rPr>
              <w:t> piesaisti mežsaimniecībā </w:t>
            </w:r>
          </w:p>
        </w:tc>
      </w:tr>
      <w:tr w:rsidR="007B4CC8" w:rsidRPr="0057518E" w14:paraId="3B8C4D84" w14:textId="77777777" w:rsidTr="0009459F">
        <w:trPr>
          <w:trHeight w:val="220"/>
        </w:trPr>
        <w:tc>
          <w:tcPr>
            <w:tcW w:w="10201" w:type="dxa"/>
            <w:gridSpan w:val="4"/>
            <w:shd w:val="clear" w:color="auto" w:fill="auto"/>
            <w:hideMark/>
          </w:tcPr>
          <w:p w14:paraId="46C62BD4" w14:textId="34B4B7CB" w:rsidR="007B4CC8" w:rsidRPr="0057518E" w:rsidRDefault="007B4CC8" w:rsidP="0009459F">
            <w:pPr>
              <w:pStyle w:val="ListParagraph"/>
              <w:spacing w:line="240" w:lineRule="auto"/>
              <w:ind w:left="176" w:right="80"/>
              <w:jc w:val="center"/>
              <w:textAlignment w:val="baseline"/>
              <w:rPr>
                <w:rFonts w:ascii="Times New Roman" w:eastAsia="Verdana" w:hAnsi="Times New Roman" w:cs="Times New Roman"/>
                <w:color w:val="D04A02"/>
                <w:sz w:val="20"/>
                <w:szCs w:val="20"/>
                <w:lang w:eastAsia="lv-LV"/>
              </w:rPr>
            </w:pPr>
            <w:r w:rsidRPr="0057518E">
              <w:rPr>
                <w:rFonts w:ascii="Times New Roman" w:eastAsia="Verdana" w:hAnsi="Times New Roman" w:cs="Times New Roman"/>
                <w:b/>
                <w:color w:val="000000"/>
                <w:sz w:val="20"/>
                <w:szCs w:val="20"/>
                <w:lang w:eastAsia="lv-LV"/>
              </w:rPr>
              <w:t>ZIZIMM apakškategorija:</w:t>
            </w:r>
          </w:p>
        </w:tc>
      </w:tr>
      <w:tr w:rsidR="007B4CC8" w:rsidRPr="0057518E" w14:paraId="117EEE62" w14:textId="77777777" w:rsidTr="0009459F">
        <w:trPr>
          <w:trHeight w:val="1027"/>
        </w:trPr>
        <w:tc>
          <w:tcPr>
            <w:tcW w:w="1838" w:type="dxa"/>
            <w:shd w:val="clear" w:color="auto" w:fill="F2F2F2" w:themeFill="background1" w:themeFillShade="F2"/>
            <w:vAlign w:val="center"/>
            <w:hideMark/>
          </w:tcPr>
          <w:p w14:paraId="10869134" w14:textId="77777777" w:rsidR="007B4CC8" w:rsidRPr="0057518E" w:rsidRDefault="007B4CC8">
            <w:pPr>
              <w:spacing w:line="240" w:lineRule="auto"/>
              <w:textAlignment w:val="baseline"/>
              <w:rPr>
                <w:rFonts w:ascii="Times New Roman" w:eastAsia="Verdana" w:hAnsi="Times New Roman" w:cs="Times New Roman"/>
                <w:color w:val="D04A02"/>
                <w:sz w:val="20"/>
                <w:szCs w:val="20"/>
                <w:lang w:eastAsia="lv-LV"/>
              </w:rPr>
            </w:pPr>
            <w:r w:rsidRPr="0057518E">
              <w:rPr>
                <w:rFonts w:ascii="Times New Roman" w:eastAsia="Verdana" w:hAnsi="Times New Roman" w:cs="Times New Roman"/>
                <w:b/>
                <w:color w:val="000000"/>
                <w:sz w:val="20"/>
                <w:szCs w:val="20"/>
                <w:lang w:eastAsia="lv-LV"/>
              </w:rPr>
              <w:t>Mitrāji (13,0%)</w:t>
            </w:r>
            <w:r w:rsidRPr="0057518E">
              <w:rPr>
                <w:rFonts w:ascii="Times New Roman" w:eastAsia="Verdana" w:hAnsi="Times New Roman" w:cs="Times New Roman"/>
                <w:color w:val="000000"/>
                <w:sz w:val="20"/>
                <w:szCs w:val="20"/>
                <w:lang w:eastAsia="lv-LV"/>
              </w:rPr>
              <w:t> </w:t>
            </w:r>
          </w:p>
        </w:tc>
        <w:tc>
          <w:tcPr>
            <w:tcW w:w="1042" w:type="dxa"/>
            <w:shd w:val="clear" w:color="auto" w:fill="auto"/>
            <w:vAlign w:val="center"/>
            <w:hideMark/>
          </w:tcPr>
          <w:p w14:paraId="157D3FF9" w14:textId="77777777" w:rsidR="007B4CC8" w:rsidRPr="0057518E" w:rsidRDefault="007B4CC8">
            <w:pPr>
              <w:spacing w:line="240" w:lineRule="auto"/>
              <w:jc w:val="center"/>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sz w:val="20"/>
                <w:szCs w:val="20"/>
                <w:lang w:eastAsia="lv-LV"/>
              </w:rPr>
              <w:t>1709 </w:t>
            </w:r>
          </w:p>
        </w:tc>
        <w:tc>
          <w:tcPr>
            <w:tcW w:w="3211" w:type="dxa"/>
            <w:shd w:val="clear" w:color="auto" w:fill="auto"/>
            <w:vAlign w:val="center"/>
            <w:hideMark/>
          </w:tcPr>
          <w:p w14:paraId="010C0343" w14:textId="77777777" w:rsidR="007B4CC8" w:rsidRPr="0057518E" w:rsidRDefault="007B4CC8" w:rsidP="000D5F09">
            <w:pPr>
              <w:pStyle w:val="ListParagraph"/>
              <w:numPr>
                <w:ilvl w:val="0"/>
                <w:numId w:val="21"/>
              </w:numPr>
              <w:spacing w:line="240" w:lineRule="auto"/>
              <w:ind w:left="176"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sz w:val="20"/>
                <w:szCs w:val="20"/>
                <w:lang w:eastAsia="lv-LV"/>
              </w:rPr>
              <w:t>Kūdras ieguve (mitrāju apsaimniekošana)</w:t>
            </w:r>
          </w:p>
        </w:tc>
        <w:tc>
          <w:tcPr>
            <w:tcW w:w="4110" w:type="dxa"/>
            <w:shd w:val="clear" w:color="auto" w:fill="auto"/>
            <w:vAlign w:val="center"/>
            <w:hideMark/>
          </w:tcPr>
          <w:p w14:paraId="44E5BF9C" w14:textId="0C9E0399" w:rsidR="007B4CC8" w:rsidRPr="0057518E" w:rsidRDefault="5328D815" w:rsidP="000D5F09">
            <w:pPr>
              <w:pStyle w:val="ListParagraph"/>
              <w:numPr>
                <w:ilvl w:val="0"/>
                <w:numId w:val="21"/>
              </w:numPr>
              <w:spacing w:line="240" w:lineRule="auto"/>
              <w:ind w:left="176"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Samazināt emisijas līdz 1 332,72 kt CO</w:t>
            </w:r>
            <w:r w:rsidRPr="0057518E">
              <w:rPr>
                <w:rFonts w:ascii="Times New Roman" w:eastAsia="Verdana" w:hAnsi="Times New Roman" w:cs="Times New Roman"/>
                <w:color w:val="000000" w:themeColor="text1"/>
                <w:sz w:val="20"/>
                <w:szCs w:val="20"/>
                <w:vertAlign w:val="subscript"/>
                <w:lang w:eastAsia="lv-LV"/>
              </w:rPr>
              <w:t>2</w:t>
            </w:r>
            <w:r w:rsidRPr="0057518E">
              <w:rPr>
                <w:rFonts w:ascii="Times New Roman" w:eastAsia="Verdana" w:hAnsi="Times New Roman" w:cs="Times New Roman"/>
                <w:color w:val="000000" w:themeColor="text1"/>
                <w:sz w:val="20"/>
                <w:szCs w:val="20"/>
                <w:lang w:eastAsia="lv-LV"/>
              </w:rPr>
              <w:t> ekv.</w:t>
            </w:r>
            <w:r w:rsidR="00A51005" w:rsidRPr="0057518E">
              <w:rPr>
                <w:rStyle w:val="FootnoteReference"/>
                <w:rFonts w:eastAsia="Verdana" w:cs="Times New Roman"/>
                <w:color w:val="000000" w:themeColor="text1"/>
                <w:szCs w:val="20"/>
                <w:lang w:eastAsia="lv-LV"/>
              </w:rPr>
              <w:footnoteReference w:id="68"/>
            </w:r>
          </w:p>
          <w:p w14:paraId="3CF4AC33" w14:textId="77777777" w:rsidR="007B4CC8" w:rsidRPr="0057518E" w:rsidRDefault="5328D815" w:rsidP="000D5F09">
            <w:pPr>
              <w:pStyle w:val="ListParagraph"/>
              <w:numPr>
                <w:ilvl w:val="0"/>
                <w:numId w:val="21"/>
              </w:numPr>
              <w:spacing w:line="240" w:lineRule="auto"/>
              <w:ind w:left="176"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Izstrādāt plānu 26 232 ha vēsturisko kūdras ieguves vietu rekultivācijai, kā arī uzsākt rekultivāciju prioritārajās teritorijās </w:t>
            </w:r>
          </w:p>
        </w:tc>
      </w:tr>
    </w:tbl>
    <w:p w14:paraId="3651E961" w14:textId="77777777" w:rsidR="005C3A05" w:rsidRPr="0057518E" w:rsidRDefault="005C3A05" w:rsidP="007E5A69">
      <w:pPr>
        <w:rPr>
          <w:rFonts w:ascii="Times New Roman" w:eastAsia="Courier New" w:hAnsi="Times New Roman" w:cs="Times New Roman"/>
          <w:b/>
        </w:rPr>
      </w:pPr>
    </w:p>
    <w:p w14:paraId="34D29D9D" w14:textId="6FB48637" w:rsidR="00D2111D" w:rsidRPr="0057518E" w:rsidRDefault="00D2111D" w:rsidP="004B18AD">
      <w:pPr>
        <w:jc w:val="center"/>
        <w:rPr>
          <w:rFonts w:ascii="Times New Roman" w:eastAsia="Courier New" w:hAnsi="Times New Roman" w:cs="Times New Roman"/>
          <w:b/>
        </w:rPr>
      </w:pPr>
      <w:r w:rsidRPr="0057518E">
        <w:rPr>
          <w:rFonts w:ascii="Times New Roman" w:eastAsia="Courier New" w:hAnsi="Times New Roman" w:cs="Times New Roman"/>
          <w:b/>
        </w:rPr>
        <w:lastRenderedPageBreak/>
        <w:t xml:space="preserve">6.pielikums. Kūdras resursu izmantošana Latvijā </w:t>
      </w:r>
    </w:p>
    <w:p w14:paraId="7B8DE835" w14:textId="77777777" w:rsidR="00227831" w:rsidRPr="0057518E" w:rsidRDefault="00227831" w:rsidP="004B18AD">
      <w:pPr>
        <w:jc w:val="center"/>
        <w:rPr>
          <w:rFonts w:ascii="Times New Roman" w:eastAsia="Courier New" w:hAnsi="Times New Roman" w:cs="Times New Roman"/>
          <w:b/>
        </w:rPr>
      </w:pPr>
    </w:p>
    <w:tbl>
      <w:tblPr>
        <w:tblStyle w:val="TableGrid"/>
        <w:tblW w:w="10421" w:type="dxa"/>
        <w:tblInd w:w="-294" w:type="dxa"/>
        <w:tblLayout w:type="fixed"/>
        <w:tblLook w:val="04A0" w:firstRow="1" w:lastRow="0" w:firstColumn="1" w:lastColumn="0" w:noHBand="0" w:noVBand="1"/>
      </w:tblPr>
      <w:tblGrid>
        <w:gridCol w:w="6227"/>
        <w:gridCol w:w="4194"/>
      </w:tblGrid>
      <w:tr w:rsidR="004E527F" w:rsidRPr="0057518E" w14:paraId="4D1A6889" w14:textId="77777777" w:rsidTr="00227831">
        <w:trPr>
          <w:trHeight w:val="370"/>
        </w:trPr>
        <w:tc>
          <w:tcPr>
            <w:tcW w:w="622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E4BDBE" w14:textId="77777777" w:rsidR="00D2111D" w:rsidRPr="0057518E" w:rsidRDefault="00D2111D" w:rsidP="00EB3B76">
            <w:pPr>
              <w:rPr>
                <w:rFonts w:ascii="Times New Roman" w:eastAsia="Verdana" w:hAnsi="Times New Roman" w:cs="Times New Roman"/>
                <w:sz w:val="20"/>
                <w:szCs w:val="20"/>
              </w:rPr>
            </w:pPr>
            <w:r w:rsidRPr="0057518E">
              <w:rPr>
                <w:rFonts w:ascii="Times New Roman" w:eastAsia="Verdana" w:hAnsi="Times New Roman" w:cs="Times New Roman"/>
                <w:sz w:val="20"/>
                <w:szCs w:val="20"/>
              </w:rPr>
              <w:t>Potenciāli rūpnieciski izmantojamās kūdras atradnes</w:t>
            </w:r>
          </w:p>
        </w:tc>
        <w:tc>
          <w:tcPr>
            <w:tcW w:w="419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74FD7E5" w14:textId="77777777" w:rsidR="00D2111D" w:rsidRPr="0057518E" w:rsidRDefault="00D2111D" w:rsidP="00EB3B76">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501 079 ha</w:t>
            </w:r>
          </w:p>
        </w:tc>
      </w:tr>
      <w:tr w:rsidR="004E527F" w:rsidRPr="0057518E" w14:paraId="5CE85413" w14:textId="77777777" w:rsidTr="00227831">
        <w:trPr>
          <w:trHeight w:val="337"/>
        </w:trPr>
        <w:tc>
          <w:tcPr>
            <w:tcW w:w="622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9292711" w14:textId="77777777" w:rsidR="00D2111D" w:rsidRPr="0057518E" w:rsidRDefault="00D2111D" w:rsidP="00EB3B76">
            <w:pPr>
              <w:rPr>
                <w:rFonts w:ascii="Times New Roman" w:eastAsia="Verdana" w:hAnsi="Times New Roman" w:cs="Times New Roman"/>
                <w:sz w:val="20"/>
                <w:szCs w:val="20"/>
              </w:rPr>
            </w:pPr>
            <w:r w:rsidRPr="0057518E">
              <w:rPr>
                <w:rFonts w:ascii="Times New Roman" w:eastAsia="Verdana" w:hAnsi="Times New Roman" w:cs="Times New Roman"/>
                <w:sz w:val="20"/>
                <w:szCs w:val="20"/>
              </w:rPr>
              <w:t>Teritorijas, kam izsniegtas zemes dzīļu izmantošanas licences</w:t>
            </w:r>
          </w:p>
        </w:tc>
        <w:tc>
          <w:tcPr>
            <w:tcW w:w="419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ACC5BBF" w14:textId="77777777" w:rsidR="00D2111D" w:rsidRPr="0057518E" w:rsidRDefault="00D2111D" w:rsidP="00EB3B76">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25 721 ha</w:t>
            </w:r>
          </w:p>
        </w:tc>
      </w:tr>
      <w:tr w:rsidR="004E527F" w:rsidRPr="0057518E" w14:paraId="5979279B" w14:textId="77777777" w:rsidTr="00227831">
        <w:trPr>
          <w:trHeight w:val="370"/>
        </w:trPr>
        <w:tc>
          <w:tcPr>
            <w:tcW w:w="622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EE44C0" w14:textId="77777777" w:rsidR="00D2111D" w:rsidRPr="0057518E" w:rsidRDefault="00D2111D" w:rsidP="00EB3B76">
            <w:pPr>
              <w:rPr>
                <w:rFonts w:ascii="Times New Roman" w:eastAsia="Verdana" w:hAnsi="Times New Roman" w:cs="Times New Roman"/>
                <w:sz w:val="20"/>
                <w:szCs w:val="20"/>
              </w:rPr>
            </w:pPr>
            <w:r w:rsidRPr="0057518E">
              <w:rPr>
                <w:rFonts w:ascii="Times New Roman" w:eastAsia="Verdana" w:hAnsi="Times New Roman" w:cs="Times New Roman"/>
                <w:sz w:val="20"/>
                <w:szCs w:val="20"/>
              </w:rPr>
              <w:t>Aktīvās kūdras ieguves teritorijas (no izsniegtajām licencēm)</w:t>
            </w:r>
          </w:p>
        </w:tc>
        <w:tc>
          <w:tcPr>
            <w:tcW w:w="419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AD07082" w14:textId="77777777" w:rsidR="00D2111D" w:rsidRPr="0057518E" w:rsidRDefault="00D2111D" w:rsidP="00EB3B76">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 15 000 ha</w:t>
            </w:r>
          </w:p>
        </w:tc>
      </w:tr>
    </w:tbl>
    <w:p w14:paraId="4D8BCE83" w14:textId="0E123FC1" w:rsidR="00BF3942" w:rsidRPr="0057518E" w:rsidRDefault="00BF3942" w:rsidP="00BF3942">
      <w:pPr>
        <w:rPr>
          <w:rFonts w:ascii="Times New Roman" w:eastAsia="Courier New" w:hAnsi="Times New Roman" w:cs="Times New Roman"/>
          <w:b/>
          <w:sz w:val="20"/>
          <w:szCs w:val="20"/>
        </w:rPr>
      </w:pPr>
    </w:p>
    <w:p w14:paraId="6D248463" w14:textId="77777777" w:rsidR="00227831" w:rsidRPr="0057518E" w:rsidRDefault="00227831" w:rsidP="00BF3942">
      <w:pPr>
        <w:rPr>
          <w:rFonts w:ascii="Times New Roman" w:eastAsia="Courier New" w:hAnsi="Times New Roman" w:cs="Times New Roman"/>
          <w:b/>
          <w:sz w:val="20"/>
          <w:szCs w:val="20"/>
        </w:rPr>
      </w:pPr>
    </w:p>
    <w:p w14:paraId="077E582D" w14:textId="7CF43C1F" w:rsidR="00BF3942" w:rsidRPr="0057518E" w:rsidRDefault="00D2111D" w:rsidP="00187557">
      <w:pPr>
        <w:jc w:val="center"/>
        <w:rPr>
          <w:rFonts w:ascii="Times New Roman" w:eastAsia="Verdana" w:hAnsi="Times New Roman" w:cs="Times New Roman"/>
          <w:b/>
          <w:szCs w:val="24"/>
        </w:rPr>
      </w:pPr>
      <w:r w:rsidRPr="0057518E">
        <w:rPr>
          <w:rFonts w:ascii="Times New Roman" w:eastAsia="Courier New" w:hAnsi="Times New Roman" w:cs="Times New Roman"/>
          <w:b/>
        </w:rPr>
        <w:t>7</w:t>
      </w:r>
      <w:r w:rsidR="00BF3942" w:rsidRPr="0057518E">
        <w:rPr>
          <w:rFonts w:ascii="Times New Roman" w:eastAsia="Courier New" w:hAnsi="Times New Roman" w:cs="Times New Roman"/>
          <w:b/>
        </w:rPr>
        <w:t xml:space="preserve">.pielikums. </w:t>
      </w:r>
      <w:r w:rsidR="00BF3942" w:rsidRPr="0057518E">
        <w:rPr>
          <w:rFonts w:ascii="Times New Roman" w:eastAsia="Verdana" w:hAnsi="Times New Roman" w:cs="Times New Roman"/>
          <w:b/>
          <w:szCs w:val="24"/>
        </w:rPr>
        <w:t>SEG emisijas no kūdras sadedzināšanas Latvijā</w:t>
      </w:r>
    </w:p>
    <w:p w14:paraId="40B37AFB" w14:textId="77777777" w:rsidR="00227831" w:rsidRPr="0057518E" w:rsidRDefault="00227831" w:rsidP="00187557">
      <w:pPr>
        <w:jc w:val="center"/>
        <w:rPr>
          <w:rFonts w:ascii="Times New Roman" w:eastAsia="Courier New" w:hAnsi="Times New Roman" w:cs="Times New Roman"/>
          <w:b/>
        </w:rPr>
      </w:pPr>
    </w:p>
    <w:tbl>
      <w:tblPr>
        <w:tblW w:w="10198"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46"/>
        <w:gridCol w:w="899"/>
        <w:gridCol w:w="690"/>
        <w:gridCol w:w="690"/>
        <w:gridCol w:w="562"/>
        <w:gridCol w:w="562"/>
        <w:gridCol w:w="562"/>
        <w:gridCol w:w="562"/>
        <w:gridCol w:w="562"/>
        <w:gridCol w:w="562"/>
        <w:gridCol w:w="562"/>
        <w:gridCol w:w="562"/>
        <w:gridCol w:w="562"/>
        <w:gridCol w:w="610"/>
        <w:gridCol w:w="605"/>
      </w:tblGrid>
      <w:tr w:rsidR="00422220" w:rsidRPr="0057518E" w14:paraId="073C12AA" w14:textId="77777777" w:rsidTr="00187557">
        <w:trPr>
          <w:trHeight w:val="359"/>
          <w:jc w:val="center"/>
        </w:trPr>
        <w:tc>
          <w:tcPr>
            <w:tcW w:w="164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15096EFF" w14:textId="77777777"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Emisijas</w:t>
            </w:r>
          </w:p>
        </w:tc>
        <w:tc>
          <w:tcPr>
            <w:tcW w:w="899"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25F3EC67" w14:textId="77777777"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1990</w:t>
            </w:r>
          </w:p>
        </w:tc>
        <w:tc>
          <w:tcPr>
            <w:tcW w:w="690"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19C0F500" w14:textId="77777777"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1995</w:t>
            </w:r>
          </w:p>
        </w:tc>
        <w:tc>
          <w:tcPr>
            <w:tcW w:w="690"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1A83C2B7" w14:textId="77777777"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2000</w:t>
            </w:r>
          </w:p>
        </w:tc>
        <w:tc>
          <w:tcPr>
            <w:tcW w:w="562"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4BD1A56B" w14:textId="77777777"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2005</w:t>
            </w:r>
          </w:p>
        </w:tc>
        <w:tc>
          <w:tcPr>
            <w:tcW w:w="562"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44C3E9E4" w14:textId="77777777"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2010</w:t>
            </w:r>
          </w:p>
        </w:tc>
        <w:tc>
          <w:tcPr>
            <w:tcW w:w="562"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2AF09883" w14:textId="77777777"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2011</w:t>
            </w:r>
          </w:p>
        </w:tc>
        <w:tc>
          <w:tcPr>
            <w:tcW w:w="562"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6B179468" w14:textId="77777777"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2012</w:t>
            </w:r>
          </w:p>
        </w:tc>
        <w:tc>
          <w:tcPr>
            <w:tcW w:w="562"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02A54A2E" w14:textId="77777777"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2013</w:t>
            </w:r>
          </w:p>
        </w:tc>
        <w:tc>
          <w:tcPr>
            <w:tcW w:w="562"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1A1B6582" w14:textId="77777777"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2014</w:t>
            </w:r>
          </w:p>
        </w:tc>
        <w:tc>
          <w:tcPr>
            <w:tcW w:w="562"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2811F8CF" w14:textId="77777777"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2015</w:t>
            </w:r>
          </w:p>
        </w:tc>
        <w:tc>
          <w:tcPr>
            <w:tcW w:w="562"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5482D9BE" w14:textId="77777777"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2016</w:t>
            </w:r>
          </w:p>
        </w:tc>
        <w:tc>
          <w:tcPr>
            <w:tcW w:w="562"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3AE81EDF" w14:textId="77777777"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2017</w:t>
            </w:r>
          </w:p>
        </w:tc>
        <w:tc>
          <w:tcPr>
            <w:tcW w:w="610"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75F52A79" w14:textId="77777777"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2018</w:t>
            </w:r>
          </w:p>
        </w:tc>
        <w:tc>
          <w:tcPr>
            <w:tcW w:w="605"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596B5F83" w14:textId="77777777"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2019</w:t>
            </w:r>
          </w:p>
        </w:tc>
      </w:tr>
      <w:tr w:rsidR="00BF3942" w:rsidRPr="0057518E" w14:paraId="4021F17D" w14:textId="77777777" w:rsidTr="00187557">
        <w:trPr>
          <w:trHeight w:val="359"/>
          <w:jc w:val="center"/>
        </w:trPr>
        <w:tc>
          <w:tcPr>
            <w:tcW w:w="1646" w:type="dxa"/>
            <w:tcBorders>
              <w:top w:val="nil"/>
              <w:left w:val="single" w:sz="6" w:space="0" w:color="auto"/>
              <w:bottom w:val="single" w:sz="6" w:space="0" w:color="auto"/>
              <w:right w:val="single" w:sz="6" w:space="0" w:color="auto"/>
            </w:tcBorders>
            <w:shd w:val="clear" w:color="auto" w:fill="auto"/>
            <w:vAlign w:val="center"/>
            <w:hideMark/>
          </w:tcPr>
          <w:p w14:paraId="26A4B0B7" w14:textId="77777777"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Kūdra</w:t>
            </w:r>
          </w:p>
        </w:tc>
        <w:tc>
          <w:tcPr>
            <w:tcW w:w="899" w:type="dxa"/>
            <w:tcBorders>
              <w:top w:val="nil"/>
              <w:left w:val="nil"/>
              <w:bottom w:val="single" w:sz="6" w:space="0" w:color="auto"/>
              <w:right w:val="single" w:sz="6" w:space="0" w:color="auto"/>
            </w:tcBorders>
            <w:shd w:val="clear" w:color="auto" w:fill="auto"/>
            <w:vAlign w:val="center"/>
            <w:hideMark/>
          </w:tcPr>
          <w:p w14:paraId="171C35B9" w14:textId="7E5DBDBD"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251</w:t>
            </w:r>
            <w:r w:rsidR="00CE4224" w:rsidRPr="0057518E">
              <w:rPr>
                <w:rFonts w:ascii="Times New Roman" w:eastAsia="Verdana" w:hAnsi="Times New Roman" w:cs="Times New Roman"/>
                <w:color w:val="000000"/>
                <w:sz w:val="20"/>
                <w:szCs w:val="20"/>
                <w:lang w:eastAsia="lv-LV"/>
              </w:rPr>
              <w:t>,</w:t>
            </w:r>
            <w:r w:rsidRPr="0057518E">
              <w:rPr>
                <w:rFonts w:ascii="Times New Roman" w:eastAsia="Verdana" w:hAnsi="Times New Roman" w:cs="Times New Roman"/>
                <w:color w:val="000000"/>
                <w:sz w:val="20"/>
                <w:szCs w:val="20"/>
                <w:lang w:eastAsia="lv-LV"/>
              </w:rPr>
              <w:t>17</w:t>
            </w:r>
          </w:p>
        </w:tc>
        <w:tc>
          <w:tcPr>
            <w:tcW w:w="690" w:type="dxa"/>
            <w:tcBorders>
              <w:top w:val="nil"/>
              <w:left w:val="nil"/>
              <w:bottom w:val="single" w:sz="6" w:space="0" w:color="auto"/>
              <w:right w:val="single" w:sz="6" w:space="0" w:color="auto"/>
            </w:tcBorders>
            <w:shd w:val="clear" w:color="auto" w:fill="auto"/>
            <w:vAlign w:val="center"/>
            <w:hideMark/>
          </w:tcPr>
          <w:p w14:paraId="3045BA7F" w14:textId="6D44E83B"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366</w:t>
            </w:r>
            <w:r w:rsidR="00CE4224" w:rsidRPr="0057518E">
              <w:rPr>
                <w:rFonts w:ascii="Times New Roman" w:eastAsia="Verdana" w:hAnsi="Times New Roman" w:cs="Times New Roman"/>
                <w:color w:val="000000"/>
                <w:sz w:val="20"/>
                <w:szCs w:val="20"/>
                <w:lang w:eastAsia="lv-LV"/>
              </w:rPr>
              <w:t>,</w:t>
            </w:r>
            <w:r w:rsidRPr="0057518E">
              <w:rPr>
                <w:rFonts w:ascii="Times New Roman" w:eastAsia="Verdana" w:hAnsi="Times New Roman" w:cs="Times New Roman"/>
                <w:color w:val="000000"/>
                <w:sz w:val="20"/>
                <w:szCs w:val="20"/>
                <w:lang w:eastAsia="lv-LV"/>
              </w:rPr>
              <w:t>02</w:t>
            </w:r>
          </w:p>
        </w:tc>
        <w:tc>
          <w:tcPr>
            <w:tcW w:w="690" w:type="dxa"/>
            <w:tcBorders>
              <w:top w:val="nil"/>
              <w:left w:val="nil"/>
              <w:bottom w:val="single" w:sz="6" w:space="0" w:color="auto"/>
              <w:right w:val="single" w:sz="6" w:space="0" w:color="auto"/>
            </w:tcBorders>
            <w:shd w:val="clear" w:color="auto" w:fill="auto"/>
            <w:vAlign w:val="center"/>
            <w:hideMark/>
          </w:tcPr>
          <w:p w14:paraId="7E106E21" w14:textId="078E00EB"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251</w:t>
            </w:r>
            <w:r w:rsidR="00CE4224" w:rsidRPr="0057518E">
              <w:rPr>
                <w:rFonts w:ascii="Times New Roman" w:eastAsia="Verdana" w:hAnsi="Times New Roman" w:cs="Times New Roman"/>
                <w:color w:val="000000"/>
                <w:sz w:val="20"/>
                <w:szCs w:val="20"/>
                <w:lang w:eastAsia="lv-LV"/>
              </w:rPr>
              <w:t>,</w:t>
            </w:r>
            <w:r w:rsidRPr="0057518E">
              <w:rPr>
                <w:rFonts w:ascii="Times New Roman" w:eastAsia="Verdana" w:hAnsi="Times New Roman" w:cs="Times New Roman"/>
                <w:color w:val="000000"/>
                <w:sz w:val="20"/>
                <w:szCs w:val="20"/>
                <w:lang w:eastAsia="lv-LV"/>
              </w:rPr>
              <w:t>38</w:t>
            </w:r>
          </w:p>
        </w:tc>
        <w:tc>
          <w:tcPr>
            <w:tcW w:w="562" w:type="dxa"/>
            <w:tcBorders>
              <w:top w:val="nil"/>
              <w:left w:val="nil"/>
              <w:bottom w:val="single" w:sz="6" w:space="0" w:color="auto"/>
              <w:right w:val="single" w:sz="6" w:space="0" w:color="auto"/>
            </w:tcBorders>
            <w:shd w:val="clear" w:color="auto" w:fill="auto"/>
            <w:vAlign w:val="center"/>
            <w:hideMark/>
          </w:tcPr>
          <w:p w14:paraId="575DD994" w14:textId="6DC5F6FC"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8</w:t>
            </w:r>
            <w:r w:rsidR="00CE4224" w:rsidRPr="0057518E">
              <w:rPr>
                <w:rFonts w:ascii="Times New Roman" w:eastAsia="Verdana" w:hAnsi="Times New Roman" w:cs="Times New Roman"/>
                <w:color w:val="000000"/>
                <w:sz w:val="20"/>
                <w:szCs w:val="20"/>
                <w:lang w:eastAsia="lv-LV"/>
              </w:rPr>
              <w:t>,</w:t>
            </w:r>
            <w:r w:rsidRPr="0057518E">
              <w:rPr>
                <w:rFonts w:ascii="Times New Roman" w:eastAsia="Verdana" w:hAnsi="Times New Roman" w:cs="Times New Roman"/>
                <w:color w:val="000000"/>
                <w:sz w:val="20"/>
                <w:szCs w:val="20"/>
                <w:lang w:eastAsia="lv-LV"/>
              </w:rPr>
              <w:t>53</w:t>
            </w:r>
          </w:p>
        </w:tc>
        <w:tc>
          <w:tcPr>
            <w:tcW w:w="562" w:type="dxa"/>
            <w:tcBorders>
              <w:top w:val="nil"/>
              <w:left w:val="nil"/>
              <w:bottom w:val="single" w:sz="6" w:space="0" w:color="auto"/>
              <w:right w:val="single" w:sz="6" w:space="0" w:color="auto"/>
            </w:tcBorders>
            <w:shd w:val="clear" w:color="auto" w:fill="auto"/>
            <w:vAlign w:val="center"/>
            <w:hideMark/>
          </w:tcPr>
          <w:p w14:paraId="4670EAB1" w14:textId="5EA1038D"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4</w:t>
            </w:r>
            <w:r w:rsidR="00CE4224" w:rsidRPr="0057518E">
              <w:rPr>
                <w:rFonts w:ascii="Times New Roman" w:eastAsia="Verdana" w:hAnsi="Times New Roman" w:cs="Times New Roman"/>
                <w:color w:val="000000"/>
                <w:sz w:val="20"/>
                <w:szCs w:val="20"/>
                <w:lang w:eastAsia="lv-LV"/>
              </w:rPr>
              <w:t>,</w:t>
            </w:r>
            <w:r w:rsidRPr="0057518E">
              <w:rPr>
                <w:rFonts w:ascii="Times New Roman" w:eastAsia="Verdana" w:hAnsi="Times New Roman" w:cs="Times New Roman"/>
                <w:color w:val="000000"/>
                <w:sz w:val="20"/>
                <w:szCs w:val="20"/>
                <w:lang w:eastAsia="lv-LV"/>
              </w:rPr>
              <w:t>41</w:t>
            </w:r>
          </w:p>
        </w:tc>
        <w:tc>
          <w:tcPr>
            <w:tcW w:w="562" w:type="dxa"/>
            <w:tcBorders>
              <w:top w:val="nil"/>
              <w:left w:val="nil"/>
              <w:bottom w:val="single" w:sz="6" w:space="0" w:color="auto"/>
              <w:right w:val="single" w:sz="6" w:space="0" w:color="auto"/>
            </w:tcBorders>
            <w:shd w:val="clear" w:color="auto" w:fill="auto"/>
            <w:vAlign w:val="center"/>
            <w:hideMark/>
          </w:tcPr>
          <w:p w14:paraId="74E85FAA" w14:textId="6212288A"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4</w:t>
            </w:r>
            <w:r w:rsidR="00CE4224" w:rsidRPr="0057518E">
              <w:rPr>
                <w:rFonts w:ascii="Times New Roman" w:eastAsia="Verdana" w:hAnsi="Times New Roman" w:cs="Times New Roman"/>
                <w:color w:val="000000"/>
                <w:sz w:val="20"/>
                <w:szCs w:val="20"/>
                <w:lang w:eastAsia="lv-LV"/>
              </w:rPr>
              <w:t>,</w:t>
            </w:r>
            <w:r w:rsidRPr="0057518E">
              <w:rPr>
                <w:rFonts w:ascii="Times New Roman" w:eastAsia="Verdana" w:hAnsi="Times New Roman" w:cs="Times New Roman"/>
                <w:color w:val="000000"/>
                <w:sz w:val="20"/>
                <w:szCs w:val="20"/>
                <w:lang w:eastAsia="lv-LV"/>
              </w:rPr>
              <w:t>26</w:t>
            </w:r>
          </w:p>
        </w:tc>
        <w:tc>
          <w:tcPr>
            <w:tcW w:w="562" w:type="dxa"/>
            <w:tcBorders>
              <w:top w:val="nil"/>
              <w:left w:val="nil"/>
              <w:bottom w:val="single" w:sz="6" w:space="0" w:color="auto"/>
              <w:right w:val="single" w:sz="6" w:space="0" w:color="auto"/>
            </w:tcBorders>
            <w:shd w:val="clear" w:color="auto" w:fill="auto"/>
            <w:vAlign w:val="center"/>
            <w:hideMark/>
          </w:tcPr>
          <w:p w14:paraId="11AAF505" w14:textId="6DAA1AAF"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3</w:t>
            </w:r>
            <w:r w:rsidR="00CE4224" w:rsidRPr="0057518E">
              <w:rPr>
                <w:rFonts w:ascii="Times New Roman" w:eastAsia="Verdana" w:hAnsi="Times New Roman" w:cs="Times New Roman"/>
                <w:color w:val="000000"/>
                <w:sz w:val="20"/>
                <w:szCs w:val="20"/>
                <w:lang w:eastAsia="lv-LV"/>
              </w:rPr>
              <w:t>,</w:t>
            </w:r>
            <w:r w:rsidRPr="0057518E">
              <w:rPr>
                <w:rFonts w:ascii="Times New Roman" w:eastAsia="Verdana" w:hAnsi="Times New Roman" w:cs="Times New Roman"/>
                <w:color w:val="000000"/>
                <w:sz w:val="20"/>
                <w:szCs w:val="20"/>
                <w:lang w:eastAsia="lv-LV"/>
              </w:rPr>
              <w:t>20</w:t>
            </w:r>
          </w:p>
        </w:tc>
        <w:tc>
          <w:tcPr>
            <w:tcW w:w="562" w:type="dxa"/>
            <w:tcBorders>
              <w:top w:val="nil"/>
              <w:left w:val="nil"/>
              <w:bottom w:val="single" w:sz="6" w:space="0" w:color="auto"/>
              <w:right w:val="single" w:sz="6" w:space="0" w:color="auto"/>
            </w:tcBorders>
            <w:shd w:val="clear" w:color="auto" w:fill="auto"/>
            <w:vAlign w:val="center"/>
            <w:hideMark/>
          </w:tcPr>
          <w:p w14:paraId="668688D2" w14:textId="31CEA2A3"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6</w:t>
            </w:r>
            <w:r w:rsidR="00CE4224" w:rsidRPr="0057518E">
              <w:rPr>
                <w:rFonts w:ascii="Times New Roman" w:eastAsia="Verdana" w:hAnsi="Times New Roman" w:cs="Times New Roman"/>
                <w:color w:val="000000"/>
                <w:sz w:val="20"/>
                <w:szCs w:val="20"/>
                <w:lang w:eastAsia="lv-LV"/>
              </w:rPr>
              <w:t>,</w:t>
            </w:r>
            <w:r w:rsidRPr="0057518E">
              <w:rPr>
                <w:rFonts w:ascii="Times New Roman" w:eastAsia="Verdana" w:hAnsi="Times New Roman" w:cs="Times New Roman"/>
                <w:color w:val="000000"/>
                <w:sz w:val="20"/>
                <w:szCs w:val="20"/>
                <w:lang w:eastAsia="lv-LV"/>
              </w:rPr>
              <w:t>39</w:t>
            </w:r>
          </w:p>
        </w:tc>
        <w:tc>
          <w:tcPr>
            <w:tcW w:w="562" w:type="dxa"/>
            <w:tcBorders>
              <w:top w:val="nil"/>
              <w:left w:val="nil"/>
              <w:bottom w:val="single" w:sz="6" w:space="0" w:color="auto"/>
              <w:right w:val="single" w:sz="6" w:space="0" w:color="auto"/>
            </w:tcBorders>
            <w:shd w:val="clear" w:color="auto" w:fill="auto"/>
            <w:vAlign w:val="center"/>
            <w:hideMark/>
          </w:tcPr>
          <w:p w14:paraId="523BCF7B" w14:textId="5F4212D1"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3</w:t>
            </w:r>
            <w:r w:rsidR="00CE4224" w:rsidRPr="0057518E">
              <w:rPr>
                <w:rFonts w:ascii="Times New Roman" w:eastAsia="Verdana" w:hAnsi="Times New Roman" w:cs="Times New Roman"/>
                <w:color w:val="000000"/>
                <w:sz w:val="20"/>
                <w:szCs w:val="20"/>
                <w:lang w:eastAsia="lv-LV"/>
              </w:rPr>
              <w:t>,</w:t>
            </w:r>
            <w:r w:rsidRPr="0057518E">
              <w:rPr>
                <w:rFonts w:ascii="Times New Roman" w:eastAsia="Verdana" w:hAnsi="Times New Roman" w:cs="Times New Roman"/>
                <w:color w:val="000000"/>
                <w:sz w:val="20"/>
                <w:szCs w:val="20"/>
                <w:lang w:eastAsia="lv-LV"/>
              </w:rPr>
              <w:t>20</w:t>
            </w:r>
          </w:p>
        </w:tc>
        <w:tc>
          <w:tcPr>
            <w:tcW w:w="562" w:type="dxa"/>
            <w:tcBorders>
              <w:top w:val="nil"/>
              <w:left w:val="nil"/>
              <w:bottom w:val="single" w:sz="6" w:space="0" w:color="auto"/>
              <w:right w:val="single" w:sz="6" w:space="0" w:color="auto"/>
            </w:tcBorders>
            <w:shd w:val="clear" w:color="auto" w:fill="auto"/>
            <w:vAlign w:val="center"/>
            <w:hideMark/>
          </w:tcPr>
          <w:p w14:paraId="5B9390CD" w14:textId="04D8C055"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1</w:t>
            </w:r>
            <w:r w:rsidR="00CE4224" w:rsidRPr="0057518E">
              <w:rPr>
                <w:rFonts w:ascii="Times New Roman" w:eastAsia="Verdana" w:hAnsi="Times New Roman" w:cs="Times New Roman"/>
                <w:color w:val="000000"/>
                <w:sz w:val="20"/>
                <w:szCs w:val="20"/>
                <w:lang w:eastAsia="lv-LV"/>
              </w:rPr>
              <w:t>,</w:t>
            </w:r>
            <w:r w:rsidRPr="0057518E">
              <w:rPr>
                <w:rFonts w:ascii="Times New Roman" w:eastAsia="Verdana" w:hAnsi="Times New Roman" w:cs="Times New Roman"/>
                <w:color w:val="000000"/>
                <w:sz w:val="20"/>
                <w:szCs w:val="20"/>
                <w:lang w:eastAsia="lv-LV"/>
              </w:rPr>
              <w:t>06</w:t>
            </w:r>
          </w:p>
        </w:tc>
        <w:tc>
          <w:tcPr>
            <w:tcW w:w="562" w:type="dxa"/>
            <w:tcBorders>
              <w:top w:val="nil"/>
              <w:left w:val="nil"/>
              <w:bottom w:val="single" w:sz="6" w:space="0" w:color="auto"/>
              <w:right w:val="single" w:sz="6" w:space="0" w:color="auto"/>
            </w:tcBorders>
            <w:shd w:val="clear" w:color="auto" w:fill="auto"/>
            <w:vAlign w:val="center"/>
            <w:hideMark/>
          </w:tcPr>
          <w:p w14:paraId="4726F09F" w14:textId="0A573FA5"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3</w:t>
            </w:r>
            <w:r w:rsidR="00CE4224" w:rsidRPr="0057518E">
              <w:rPr>
                <w:rFonts w:ascii="Times New Roman" w:eastAsia="Verdana" w:hAnsi="Times New Roman" w:cs="Times New Roman"/>
                <w:color w:val="000000"/>
                <w:sz w:val="20"/>
                <w:szCs w:val="20"/>
                <w:lang w:eastAsia="lv-LV"/>
              </w:rPr>
              <w:t>,</w:t>
            </w:r>
            <w:r w:rsidRPr="0057518E">
              <w:rPr>
                <w:rFonts w:ascii="Times New Roman" w:eastAsia="Verdana" w:hAnsi="Times New Roman" w:cs="Times New Roman"/>
                <w:color w:val="000000"/>
                <w:sz w:val="20"/>
                <w:szCs w:val="20"/>
                <w:lang w:eastAsia="lv-LV"/>
              </w:rPr>
              <w:t>62</w:t>
            </w:r>
          </w:p>
        </w:tc>
        <w:tc>
          <w:tcPr>
            <w:tcW w:w="562" w:type="dxa"/>
            <w:tcBorders>
              <w:top w:val="nil"/>
              <w:left w:val="nil"/>
              <w:bottom w:val="single" w:sz="6" w:space="0" w:color="auto"/>
              <w:right w:val="single" w:sz="6" w:space="0" w:color="auto"/>
            </w:tcBorders>
            <w:shd w:val="clear" w:color="auto" w:fill="auto"/>
            <w:vAlign w:val="center"/>
            <w:hideMark/>
          </w:tcPr>
          <w:p w14:paraId="3BE9F009" w14:textId="50314A59"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3</w:t>
            </w:r>
            <w:r w:rsidR="00CE4224" w:rsidRPr="0057518E">
              <w:rPr>
                <w:rFonts w:ascii="Times New Roman" w:eastAsia="Verdana" w:hAnsi="Times New Roman" w:cs="Times New Roman"/>
                <w:color w:val="000000"/>
                <w:sz w:val="20"/>
                <w:szCs w:val="20"/>
                <w:lang w:eastAsia="lv-LV"/>
              </w:rPr>
              <w:t>,</w:t>
            </w:r>
            <w:r w:rsidRPr="0057518E">
              <w:rPr>
                <w:rFonts w:ascii="Times New Roman" w:eastAsia="Verdana" w:hAnsi="Times New Roman" w:cs="Times New Roman"/>
                <w:color w:val="000000"/>
                <w:sz w:val="20"/>
                <w:szCs w:val="20"/>
                <w:lang w:eastAsia="lv-LV"/>
              </w:rPr>
              <w:t>09</w:t>
            </w:r>
          </w:p>
        </w:tc>
        <w:tc>
          <w:tcPr>
            <w:tcW w:w="610" w:type="dxa"/>
            <w:tcBorders>
              <w:top w:val="nil"/>
              <w:left w:val="nil"/>
              <w:bottom w:val="single" w:sz="6" w:space="0" w:color="auto"/>
              <w:right w:val="single" w:sz="6" w:space="0" w:color="auto"/>
            </w:tcBorders>
            <w:shd w:val="clear" w:color="auto" w:fill="auto"/>
            <w:vAlign w:val="center"/>
            <w:hideMark/>
          </w:tcPr>
          <w:p w14:paraId="18AA4ECE" w14:textId="0DFE1506"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12</w:t>
            </w:r>
            <w:r w:rsidR="00CE4224" w:rsidRPr="0057518E">
              <w:rPr>
                <w:rFonts w:ascii="Times New Roman" w:eastAsia="Verdana" w:hAnsi="Times New Roman" w:cs="Times New Roman"/>
                <w:color w:val="000000"/>
                <w:sz w:val="20"/>
                <w:szCs w:val="20"/>
                <w:lang w:eastAsia="lv-LV"/>
              </w:rPr>
              <w:t>,</w:t>
            </w:r>
            <w:r w:rsidRPr="0057518E">
              <w:rPr>
                <w:rFonts w:ascii="Times New Roman" w:eastAsia="Verdana" w:hAnsi="Times New Roman" w:cs="Times New Roman"/>
                <w:color w:val="000000"/>
                <w:sz w:val="20"/>
                <w:szCs w:val="20"/>
                <w:lang w:eastAsia="lv-LV"/>
              </w:rPr>
              <w:t>67</w:t>
            </w:r>
          </w:p>
        </w:tc>
        <w:tc>
          <w:tcPr>
            <w:tcW w:w="605" w:type="dxa"/>
            <w:tcBorders>
              <w:top w:val="nil"/>
              <w:left w:val="nil"/>
              <w:bottom w:val="single" w:sz="6" w:space="0" w:color="auto"/>
              <w:right w:val="single" w:sz="6" w:space="0" w:color="auto"/>
            </w:tcBorders>
            <w:shd w:val="clear" w:color="auto" w:fill="auto"/>
            <w:vAlign w:val="center"/>
            <w:hideMark/>
          </w:tcPr>
          <w:p w14:paraId="589DFDE4" w14:textId="67792EBD"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5</w:t>
            </w:r>
            <w:r w:rsidR="00CE4224" w:rsidRPr="0057518E">
              <w:rPr>
                <w:rFonts w:ascii="Times New Roman" w:eastAsia="Verdana" w:hAnsi="Times New Roman" w:cs="Times New Roman"/>
                <w:color w:val="000000"/>
                <w:sz w:val="20"/>
                <w:szCs w:val="20"/>
                <w:lang w:eastAsia="lv-LV"/>
              </w:rPr>
              <w:t>,</w:t>
            </w:r>
            <w:r w:rsidRPr="0057518E">
              <w:rPr>
                <w:rFonts w:ascii="Times New Roman" w:eastAsia="Verdana" w:hAnsi="Times New Roman" w:cs="Times New Roman"/>
                <w:color w:val="000000"/>
                <w:sz w:val="20"/>
                <w:szCs w:val="20"/>
                <w:lang w:eastAsia="lv-LV"/>
              </w:rPr>
              <w:t>75</w:t>
            </w:r>
          </w:p>
        </w:tc>
      </w:tr>
      <w:tr w:rsidR="00BF3942" w:rsidRPr="0057518E" w14:paraId="69B05215" w14:textId="77777777" w:rsidTr="00187557">
        <w:trPr>
          <w:trHeight w:val="629"/>
          <w:jc w:val="center"/>
        </w:trPr>
        <w:tc>
          <w:tcPr>
            <w:tcW w:w="1646" w:type="dxa"/>
            <w:tcBorders>
              <w:top w:val="nil"/>
              <w:left w:val="single" w:sz="6" w:space="0" w:color="auto"/>
              <w:bottom w:val="single" w:sz="6" w:space="0" w:color="auto"/>
              <w:right w:val="single" w:sz="6" w:space="0" w:color="auto"/>
            </w:tcBorders>
            <w:shd w:val="clear" w:color="auto" w:fill="auto"/>
            <w:vAlign w:val="center"/>
            <w:hideMark/>
          </w:tcPr>
          <w:p w14:paraId="713A2432" w14:textId="77777777"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Kūdras briketes</w:t>
            </w:r>
          </w:p>
        </w:tc>
        <w:tc>
          <w:tcPr>
            <w:tcW w:w="899" w:type="dxa"/>
            <w:tcBorders>
              <w:top w:val="nil"/>
              <w:left w:val="nil"/>
              <w:bottom w:val="single" w:sz="6" w:space="0" w:color="auto"/>
              <w:right w:val="single" w:sz="6" w:space="0" w:color="auto"/>
            </w:tcBorders>
            <w:shd w:val="clear" w:color="auto" w:fill="auto"/>
            <w:vAlign w:val="center"/>
            <w:hideMark/>
          </w:tcPr>
          <w:p w14:paraId="5E8B7F8F" w14:textId="2F030544"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87</w:t>
            </w:r>
            <w:r w:rsidR="00CE4224" w:rsidRPr="0057518E">
              <w:rPr>
                <w:rFonts w:ascii="Times New Roman" w:eastAsia="Verdana" w:hAnsi="Times New Roman" w:cs="Times New Roman"/>
                <w:color w:val="000000"/>
                <w:sz w:val="20"/>
                <w:szCs w:val="20"/>
                <w:lang w:eastAsia="lv-LV"/>
              </w:rPr>
              <w:t>,</w:t>
            </w:r>
            <w:r w:rsidRPr="0057518E">
              <w:rPr>
                <w:rFonts w:ascii="Times New Roman" w:eastAsia="Verdana" w:hAnsi="Times New Roman" w:cs="Times New Roman"/>
                <w:color w:val="000000"/>
                <w:sz w:val="20"/>
                <w:szCs w:val="20"/>
                <w:lang w:eastAsia="lv-LV"/>
              </w:rPr>
              <w:t>49</w:t>
            </w:r>
          </w:p>
        </w:tc>
        <w:tc>
          <w:tcPr>
            <w:tcW w:w="690" w:type="dxa"/>
            <w:tcBorders>
              <w:top w:val="nil"/>
              <w:left w:val="nil"/>
              <w:bottom w:val="single" w:sz="6" w:space="0" w:color="auto"/>
              <w:right w:val="single" w:sz="6" w:space="0" w:color="auto"/>
            </w:tcBorders>
            <w:shd w:val="clear" w:color="auto" w:fill="auto"/>
            <w:vAlign w:val="center"/>
            <w:hideMark/>
          </w:tcPr>
          <w:p w14:paraId="28A97248" w14:textId="21EDDE2B"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41</w:t>
            </w:r>
            <w:r w:rsidR="00CE4224" w:rsidRPr="0057518E">
              <w:rPr>
                <w:rFonts w:ascii="Times New Roman" w:eastAsia="Verdana" w:hAnsi="Times New Roman" w:cs="Times New Roman"/>
                <w:color w:val="000000"/>
                <w:sz w:val="20"/>
                <w:szCs w:val="20"/>
                <w:lang w:eastAsia="lv-LV"/>
              </w:rPr>
              <w:t>,</w:t>
            </w:r>
            <w:r w:rsidRPr="0057518E">
              <w:rPr>
                <w:rFonts w:ascii="Times New Roman" w:eastAsia="Verdana" w:hAnsi="Times New Roman" w:cs="Times New Roman"/>
                <w:color w:val="000000"/>
                <w:sz w:val="20"/>
                <w:szCs w:val="20"/>
                <w:lang w:eastAsia="lv-LV"/>
              </w:rPr>
              <w:t>15</w:t>
            </w:r>
          </w:p>
        </w:tc>
        <w:tc>
          <w:tcPr>
            <w:tcW w:w="690" w:type="dxa"/>
            <w:tcBorders>
              <w:top w:val="nil"/>
              <w:left w:val="nil"/>
              <w:bottom w:val="single" w:sz="6" w:space="0" w:color="auto"/>
              <w:right w:val="single" w:sz="6" w:space="0" w:color="auto"/>
            </w:tcBorders>
            <w:shd w:val="clear" w:color="auto" w:fill="auto"/>
            <w:vAlign w:val="center"/>
            <w:hideMark/>
          </w:tcPr>
          <w:p w14:paraId="07920C20" w14:textId="3D70D0A4"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3</w:t>
            </w:r>
            <w:r w:rsidR="00CE4224" w:rsidRPr="0057518E">
              <w:rPr>
                <w:rFonts w:ascii="Times New Roman" w:eastAsia="Verdana" w:hAnsi="Times New Roman" w:cs="Times New Roman"/>
                <w:color w:val="000000"/>
                <w:sz w:val="20"/>
                <w:szCs w:val="20"/>
                <w:lang w:eastAsia="lv-LV"/>
              </w:rPr>
              <w:t>,</w:t>
            </w:r>
            <w:r w:rsidRPr="0057518E">
              <w:rPr>
                <w:rFonts w:ascii="Times New Roman" w:eastAsia="Verdana" w:hAnsi="Times New Roman" w:cs="Times New Roman"/>
                <w:color w:val="000000"/>
                <w:sz w:val="20"/>
                <w:szCs w:val="20"/>
                <w:lang w:eastAsia="lv-LV"/>
              </w:rPr>
              <w:t>04</w:t>
            </w:r>
          </w:p>
        </w:tc>
        <w:tc>
          <w:tcPr>
            <w:tcW w:w="562" w:type="dxa"/>
            <w:tcBorders>
              <w:top w:val="nil"/>
              <w:left w:val="nil"/>
              <w:bottom w:val="single" w:sz="6" w:space="0" w:color="auto"/>
              <w:right w:val="single" w:sz="6" w:space="0" w:color="auto"/>
            </w:tcBorders>
            <w:shd w:val="clear" w:color="auto" w:fill="auto"/>
            <w:vAlign w:val="center"/>
            <w:hideMark/>
          </w:tcPr>
          <w:p w14:paraId="08E7E48C" w14:textId="77777777"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0</w:t>
            </w:r>
          </w:p>
        </w:tc>
        <w:tc>
          <w:tcPr>
            <w:tcW w:w="562" w:type="dxa"/>
            <w:tcBorders>
              <w:top w:val="nil"/>
              <w:left w:val="nil"/>
              <w:bottom w:val="single" w:sz="6" w:space="0" w:color="auto"/>
              <w:right w:val="single" w:sz="6" w:space="0" w:color="auto"/>
            </w:tcBorders>
            <w:shd w:val="clear" w:color="auto" w:fill="auto"/>
            <w:vAlign w:val="center"/>
            <w:hideMark/>
          </w:tcPr>
          <w:p w14:paraId="433775D2" w14:textId="2C01062F"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0</w:t>
            </w:r>
            <w:r w:rsidR="00CE4224" w:rsidRPr="0057518E">
              <w:rPr>
                <w:rFonts w:ascii="Times New Roman" w:eastAsia="Verdana" w:hAnsi="Times New Roman" w:cs="Times New Roman"/>
                <w:color w:val="000000"/>
                <w:sz w:val="20"/>
                <w:szCs w:val="20"/>
                <w:lang w:eastAsia="lv-LV"/>
              </w:rPr>
              <w:t>,</w:t>
            </w:r>
            <w:r w:rsidRPr="0057518E">
              <w:rPr>
                <w:rFonts w:ascii="Times New Roman" w:eastAsia="Verdana" w:hAnsi="Times New Roman" w:cs="Times New Roman"/>
                <w:color w:val="000000"/>
                <w:sz w:val="20"/>
                <w:szCs w:val="20"/>
                <w:lang w:eastAsia="lv-LV"/>
              </w:rPr>
              <w:t>59</w:t>
            </w:r>
          </w:p>
        </w:tc>
        <w:tc>
          <w:tcPr>
            <w:tcW w:w="562" w:type="dxa"/>
            <w:tcBorders>
              <w:top w:val="nil"/>
              <w:left w:val="nil"/>
              <w:bottom w:val="single" w:sz="6" w:space="0" w:color="auto"/>
              <w:right w:val="single" w:sz="6" w:space="0" w:color="auto"/>
            </w:tcBorders>
            <w:shd w:val="clear" w:color="auto" w:fill="auto"/>
            <w:vAlign w:val="center"/>
            <w:hideMark/>
          </w:tcPr>
          <w:p w14:paraId="41AFE483" w14:textId="3E57146A"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0</w:t>
            </w:r>
            <w:r w:rsidR="00CE4224" w:rsidRPr="0057518E">
              <w:rPr>
                <w:rFonts w:ascii="Times New Roman" w:eastAsia="Verdana" w:hAnsi="Times New Roman" w:cs="Times New Roman"/>
                <w:color w:val="000000"/>
                <w:sz w:val="20"/>
                <w:szCs w:val="20"/>
                <w:lang w:eastAsia="lv-LV"/>
              </w:rPr>
              <w:t>,</w:t>
            </w:r>
            <w:r w:rsidRPr="0057518E">
              <w:rPr>
                <w:rFonts w:ascii="Times New Roman" w:eastAsia="Verdana" w:hAnsi="Times New Roman" w:cs="Times New Roman"/>
                <w:color w:val="000000"/>
                <w:sz w:val="20"/>
                <w:szCs w:val="20"/>
                <w:lang w:eastAsia="lv-LV"/>
              </w:rPr>
              <w:t>29</w:t>
            </w:r>
          </w:p>
        </w:tc>
        <w:tc>
          <w:tcPr>
            <w:tcW w:w="562" w:type="dxa"/>
            <w:tcBorders>
              <w:top w:val="nil"/>
              <w:left w:val="nil"/>
              <w:bottom w:val="single" w:sz="6" w:space="0" w:color="auto"/>
              <w:right w:val="single" w:sz="6" w:space="0" w:color="auto"/>
            </w:tcBorders>
            <w:shd w:val="clear" w:color="auto" w:fill="auto"/>
            <w:vAlign w:val="center"/>
            <w:hideMark/>
          </w:tcPr>
          <w:p w14:paraId="13DE4CA9" w14:textId="2DB6EA18"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0</w:t>
            </w:r>
            <w:r w:rsidR="00CE4224" w:rsidRPr="0057518E">
              <w:rPr>
                <w:rFonts w:ascii="Times New Roman" w:eastAsia="Verdana" w:hAnsi="Times New Roman" w:cs="Times New Roman"/>
                <w:color w:val="000000"/>
                <w:sz w:val="20"/>
                <w:szCs w:val="20"/>
                <w:lang w:eastAsia="lv-LV"/>
              </w:rPr>
              <w:t>,</w:t>
            </w:r>
            <w:r w:rsidRPr="0057518E">
              <w:rPr>
                <w:rFonts w:ascii="Times New Roman" w:eastAsia="Verdana" w:hAnsi="Times New Roman" w:cs="Times New Roman"/>
                <w:color w:val="000000"/>
                <w:sz w:val="20"/>
                <w:szCs w:val="20"/>
                <w:lang w:eastAsia="lv-LV"/>
              </w:rPr>
              <w:t>39</w:t>
            </w:r>
          </w:p>
        </w:tc>
        <w:tc>
          <w:tcPr>
            <w:tcW w:w="562" w:type="dxa"/>
            <w:tcBorders>
              <w:top w:val="nil"/>
              <w:left w:val="nil"/>
              <w:bottom w:val="single" w:sz="6" w:space="0" w:color="auto"/>
              <w:right w:val="single" w:sz="6" w:space="0" w:color="auto"/>
            </w:tcBorders>
            <w:shd w:val="clear" w:color="auto" w:fill="auto"/>
            <w:vAlign w:val="center"/>
            <w:hideMark/>
          </w:tcPr>
          <w:p w14:paraId="522FA56B" w14:textId="5D3F6E6A"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0</w:t>
            </w:r>
            <w:r w:rsidR="00CE4224" w:rsidRPr="0057518E">
              <w:rPr>
                <w:rFonts w:ascii="Times New Roman" w:eastAsia="Verdana" w:hAnsi="Times New Roman" w:cs="Times New Roman"/>
                <w:color w:val="000000"/>
                <w:sz w:val="20"/>
                <w:szCs w:val="20"/>
                <w:lang w:eastAsia="lv-LV"/>
              </w:rPr>
              <w:t>,</w:t>
            </w:r>
            <w:r w:rsidRPr="0057518E">
              <w:rPr>
                <w:rFonts w:ascii="Times New Roman" w:eastAsia="Verdana" w:hAnsi="Times New Roman" w:cs="Times New Roman"/>
                <w:color w:val="000000"/>
                <w:sz w:val="20"/>
                <w:szCs w:val="20"/>
                <w:lang w:eastAsia="lv-LV"/>
              </w:rPr>
              <w:t>39</w:t>
            </w:r>
          </w:p>
        </w:tc>
        <w:tc>
          <w:tcPr>
            <w:tcW w:w="562" w:type="dxa"/>
            <w:tcBorders>
              <w:top w:val="nil"/>
              <w:left w:val="nil"/>
              <w:bottom w:val="single" w:sz="6" w:space="0" w:color="auto"/>
              <w:right w:val="single" w:sz="6" w:space="0" w:color="auto"/>
            </w:tcBorders>
            <w:shd w:val="clear" w:color="auto" w:fill="auto"/>
            <w:vAlign w:val="center"/>
            <w:hideMark/>
          </w:tcPr>
          <w:p w14:paraId="08E9D24A" w14:textId="657BAE39"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0</w:t>
            </w:r>
            <w:r w:rsidR="00CE4224" w:rsidRPr="0057518E">
              <w:rPr>
                <w:rFonts w:ascii="Times New Roman" w:eastAsia="Verdana" w:hAnsi="Times New Roman" w:cs="Times New Roman"/>
                <w:color w:val="000000"/>
                <w:sz w:val="20"/>
                <w:szCs w:val="20"/>
                <w:lang w:eastAsia="lv-LV"/>
              </w:rPr>
              <w:t>,</w:t>
            </w:r>
            <w:r w:rsidRPr="0057518E">
              <w:rPr>
                <w:rFonts w:ascii="Times New Roman" w:eastAsia="Verdana" w:hAnsi="Times New Roman" w:cs="Times New Roman"/>
                <w:color w:val="000000"/>
                <w:sz w:val="20"/>
                <w:szCs w:val="20"/>
                <w:lang w:eastAsia="lv-LV"/>
              </w:rPr>
              <w:t>49</w:t>
            </w:r>
          </w:p>
        </w:tc>
        <w:tc>
          <w:tcPr>
            <w:tcW w:w="562" w:type="dxa"/>
            <w:tcBorders>
              <w:top w:val="nil"/>
              <w:left w:val="nil"/>
              <w:bottom w:val="single" w:sz="6" w:space="0" w:color="auto"/>
              <w:right w:val="single" w:sz="6" w:space="0" w:color="auto"/>
            </w:tcBorders>
            <w:shd w:val="clear" w:color="auto" w:fill="auto"/>
            <w:vAlign w:val="center"/>
            <w:hideMark/>
          </w:tcPr>
          <w:p w14:paraId="0D352140" w14:textId="54D7B91E"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0</w:t>
            </w:r>
            <w:r w:rsidR="00CE4224" w:rsidRPr="0057518E">
              <w:rPr>
                <w:rFonts w:ascii="Times New Roman" w:eastAsia="Verdana" w:hAnsi="Times New Roman" w:cs="Times New Roman"/>
                <w:color w:val="000000"/>
                <w:sz w:val="20"/>
                <w:szCs w:val="20"/>
                <w:lang w:eastAsia="lv-LV"/>
              </w:rPr>
              <w:t>,</w:t>
            </w:r>
            <w:r w:rsidRPr="0057518E">
              <w:rPr>
                <w:rFonts w:ascii="Times New Roman" w:eastAsia="Verdana" w:hAnsi="Times New Roman" w:cs="Times New Roman"/>
                <w:color w:val="000000"/>
                <w:sz w:val="20"/>
                <w:szCs w:val="20"/>
                <w:lang w:eastAsia="lv-LV"/>
              </w:rPr>
              <w:t>10</w:t>
            </w:r>
          </w:p>
        </w:tc>
        <w:tc>
          <w:tcPr>
            <w:tcW w:w="562" w:type="dxa"/>
            <w:tcBorders>
              <w:top w:val="nil"/>
              <w:left w:val="nil"/>
              <w:bottom w:val="single" w:sz="6" w:space="0" w:color="auto"/>
              <w:right w:val="single" w:sz="6" w:space="0" w:color="auto"/>
            </w:tcBorders>
            <w:shd w:val="clear" w:color="auto" w:fill="auto"/>
            <w:vAlign w:val="center"/>
            <w:hideMark/>
          </w:tcPr>
          <w:p w14:paraId="4A4948D9" w14:textId="77777777"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0</w:t>
            </w:r>
          </w:p>
        </w:tc>
        <w:tc>
          <w:tcPr>
            <w:tcW w:w="562" w:type="dxa"/>
            <w:tcBorders>
              <w:top w:val="nil"/>
              <w:left w:val="nil"/>
              <w:bottom w:val="single" w:sz="6" w:space="0" w:color="auto"/>
              <w:right w:val="single" w:sz="6" w:space="0" w:color="auto"/>
            </w:tcBorders>
            <w:shd w:val="clear" w:color="auto" w:fill="auto"/>
            <w:vAlign w:val="center"/>
            <w:hideMark/>
          </w:tcPr>
          <w:p w14:paraId="787C9A4D" w14:textId="72E589C3"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1</w:t>
            </w:r>
            <w:r w:rsidR="00CE4224" w:rsidRPr="0057518E">
              <w:rPr>
                <w:rFonts w:ascii="Times New Roman" w:eastAsia="Verdana" w:hAnsi="Times New Roman" w:cs="Times New Roman"/>
                <w:color w:val="000000"/>
                <w:sz w:val="20"/>
                <w:szCs w:val="20"/>
                <w:lang w:eastAsia="lv-LV"/>
              </w:rPr>
              <w:t>,</w:t>
            </w:r>
            <w:r w:rsidRPr="0057518E">
              <w:rPr>
                <w:rFonts w:ascii="Times New Roman" w:eastAsia="Verdana" w:hAnsi="Times New Roman" w:cs="Times New Roman"/>
                <w:color w:val="000000"/>
                <w:sz w:val="20"/>
                <w:szCs w:val="20"/>
                <w:lang w:eastAsia="lv-LV"/>
              </w:rPr>
              <w:t>08</w:t>
            </w:r>
          </w:p>
        </w:tc>
        <w:tc>
          <w:tcPr>
            <w:tcW w:w="610" w:type="dxa"/>
            <w:tcBorders>
              <w:top w:val="nil"/>
              <w:left w:val="nil"/>
              <w:bottom w:val="single" w:sz="6" w:space="0" w:color="auto"/>
              <w:right w:val="single" w:sz="6" w:space="0" w:color="auto"/>
            </w:tcBorders>
            <w:shd w:val="clear" w:color="auto" w:fill="auto"/>
            <w:vAlign w:val="center"/>
            <w:hideMark/>
          </w:tcPr>
          <w:p w14:paraId="5F386445" w14:textId="6AE3042F"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1</w:t>
            </w:r>
            <w:r w:rsidR="00CE4224" w:rsidRPr="0057518E">
              <w:rPr>
                <w:rFonts w:ascii="Times New Roman" w:eastAsia="Verdana" w:hAnsi="Times New Roman" w:cs="Times New Roman"/>
                <w:color w:val="000000"/>
                <w:sz w:val="20"/>
                <w:szCs w:val="20"/>
                <w:lang w:eastAsia="lv-LV"/>
              </w:rPr>
              <w:t>,</w:t>
            </w:r>
            <w:r w:rsidRPr="0057518E">
              <w:rPr>
                <w:rFonts w:ascii="Times New Roman" w:eastAsia="Verdana" w:hAnsi="Times New Roman" w:cs="Times New Roman"/>
                <w:color w:val="000000"/>
                <w:sz w:val="20"/>
                <w:szCs w:val="20"/>
                <w:lang w:eastAsia="lv-LV"/>
              </w:rPr>
              <w:t>58</w:t>
            </w:r>
          </w:p>
        </w:tc>
        <w:tc>
          <w:tcPr>
            <w:tcW w:w="605" w:type="dxa"/>
            <w:tcBorders>
              <w:top w:val="nil"/>
              <w:left w:val="nil"/>
              <w:bottom w:val="single" w:sz="6" w:space="0" w:color="auto"/>
              <w:right w:val="single" w:sz="6" w:space="0" w:color="auto"/>
            </w:tcBorders>
            <w:shd w:val="clear" w:color="auto" w:fill="auto"/>
            <w:vAlign w:val="center"/>
            <w:hideMark/>
          </w:tcPr>
          <w:p w14:paraId="116BA547" w14:textId="22247324"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1</w:t>
            </w:r>
            <w:r w:rsidR="00CE4224" w:rsidRPr="0057518E">
              <w:rPr>
                <w:rFonts w:ascii="Times New Roman" w:eastAsia="Verdana" w:hAnsi="Times New Roman" w:cs="Times New Roman"/>
                <w:color w:val="000000"/>
                <w:sz w:val="20"/>
                <w:szCs w:val="20"/>
                <w:lang w:eastAsia="lv-LV"/>
              </w:rPr>
              <w:t>,</w:t>
            </w:r>
            <w:r w:rsidRPr="0057518E">
              <w:rPr>
                <w:rFonts w:ascii="Times New Roman" w:eastAsia="Verdana" w:hAnsi="Times New Roman" w:cs="Times New Roman"/>
                <w:color w:val="000000"/>
                <w:sz w:val="20"/>
                <w:szCs w:val="20"/>
                <w:lang w:eastAsia="lv-LV"/>
              </w:rPr>
              <w:t>77</w:t>
            </w:r>
          </w:p>
        </w:tc>
      </w:tr>
      <w:tr w:rsidR="00422220" w:rsidRPr="0057518E" w14:paraId="093E6BFA" w14:textId="77777777" w:rsidTr="00187557">
        <w:trPr>
          <w:trHeight w:val="449"/>
          <w:jc w:val="center"/>
        </w:trPr>
        <w:tc>
          <w:tcPr>
            <w:tcW w:w="1646" w:type="dxa"/>
            <w:tcBorders>
              <w:top w:val="nil"/>
              <w:left w:val="single" w:sz="6" w:space="0" w:color="auto"/>
              <w:bottom w:val="single" w:sz="6" w:space="0" w:color="auto"/>
              <w:right w:val="single" w:sz="6" w:space="0" w:color="auto"/>
            </w:tcBorders>
            <w:shd w:val="clear" w:color="auto" w:fill="D9D9D9" w:themeFill="background1" w:themeFillShade="D9"/>
            <w:vAlign w:val="center"/>
            <w:hideMark/>
          </w:tcPr>
          <w:p w14:paraId="2C49DFCC" w14:textId="77777777"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Kopējais CO</w:t>
            </w:r>
            <w:r w:rsidRPr="0057518E">
              <w:rPr>
                <w:rFonts w:ascii="Times New Roman" w:eastAsia="Verdana" w:hAnsi="Times New Roman" w:cs="Times New Roman"/>
                <w:b/>
                <w:color w:val="000000"/>
                <w:sz w:val="20"/>
                <w:szCs w:val="20"/>
                <w:vertAlign w:val="subscript"/>
                <w:lang w:eastAsia="lv-LV"/>
              </w:rPr>
              <w:t>2</w:t>
            </w:r>
            <w:r w:rsidRPr="0057518E">
              <w:rPr>
                <w:rFonts w:ascii="Times New Roman" w:eastAsia="Verdana" w:hAnsi="Times New Roman" w:cs="Times New Roman"/>
                <w:b/>
                <w:color w:val="000000"/>
                <w:sz w:val="20"/>
                <w:szCs w:val="20"/>
                <w:lang w:eastAsia="lv-LV"/>
              </w:rPr>
              <w:t> ekv, kt</w:t>
            </w:r>
          </w:p>
        </w:tc>
        <w:tc>
          <w:tcPr>
            <w:tcW w:w="899" w:type="dxa"/>
            <w:tcBorders>
              <w:top w:val="nil"/>
              <w:left w:val="nil"/>
              <w:bottom w:val="single" w:sz="6" w:space="0" w:color="auto"/>
              <w:right w:val="single" w:sz="6" w:space="0" w:color="auto"/>
            </w:tcBorders>
            <w:shd w:val="clear" w:color="auto" w:fill="D9D9D9" w:themeFill="background1" w:themeFillShade="D9"/>
            <w:vAlign w:val="center"/>
            <w:hideMark/>
          </w:tcPr>
          <w:p w14:paraId="291B6BBA" w14:textId="6B61ED7D"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338</w:t>
            </w:r>
            <w:r w:rsidR="00CE4224" w:rsidRPr="0057518E">
              <w:rPr>
                <w:rFonts w:ascii="Times New Roman" w:eastAsia="Verdana" w:hAnsi="Times New Roman" w:cs="Times New Roman"/>
                <w:b/>
                <w:color w:val="000000"/>
                <w:sz w:val="20"/>
                <w:szCs w:val="20"/>
                <w:lang w:eastAsia="lv-LV"/>
              </w:rPr>
              <w:t>,</w:t>
            </w:r>
            <w:r w:rsidRPr="0057518E">
              <w:rPr>
                <w:rFonts w:ascii="Times New Roman" w:eastAsia="Verdana" w:hAnsi="Times New Roman" w:cs="Times New Roman"/>
                <w:b/>
                <w:color w:val="000000"/>
                <w:sz w:val="20"/>
                <w:szCs w:val="20"/>
                <w:lang w:eastAsia="lv-LV"/>
              </w:rPr>
              <w:t>66</w:t>
            </w:r>
          </w:p>
        </w:tc>
        <w:tc>
          <w:tcPr>
            <w:tcW w:w="690" w:type="dxa"/>
            <w:tcBorders>
              <w:top w:val="nil"/>
              <w:left w:val="nil"/>
              <w:bottom w:val="single" w:sz="6" w:space="0" w:color="auto"/>
              <w:right w:val="single" w:sz="6" w:space="0" w:color="auto"/>
            </w:tcBorders>
            <w:shd w:val="clear" w:color="auto" w:fill="D9D9D9" w:themeFill="background1" w:themeFillShade="D9"/>
            <w:vAlign w:val="center"/>
            <w:hideMark/>
          </w:tcPr>
          <w:p w14:paraId="1C009783" w14:textId="26E0C434"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407</w:t>
            </w:r>
            <w:r w:rsidR="00CE4224" w:rsidRPr="0057518E">
              <w:rPr>
                <w:rFonts w:ascii="Times New Roman" w:eastAsia="Verdana" w:hAnsi="Times New Roman" w:cs="Times New Roman"/>
                <w:b/>
                <w:color w:val="000000"/>
                <w:sz w:val="20"/>
                <w:szCs w:val="20"/>
                <w:lang w:eastAsia="lv-LV"/>
              </w:rPr>
              <w:t>,</w:t>
            </w:r>
            <w:r w:rsidRPr="0057518E">
              <w:rPr>
                <w:rFonts w:ascii="Times New Roman" w:eastAsia="Verdana" w:hAnsi="Times New Roman" w:cs="Times New Roman"/>
                <w:b/>
                <w:color w:val="000000"/>
                <w:sz w:val="20"/>
                <w:szCs w:val="20"/>
                <w:lang w:eastAsia="lv-LV"/>
              </w:rPr>
              <w:t>17</w:t>
            </w:r>
          </w:p>
        </w:tc>
        <w:tc>
          <w:tcPr>
            <w:tcW w:w="690" w:type="dxa"/>
            <w:tcBorders>
              <w:top w:val="nil"/>
              <w:left w:val="nil"/>
              <w:bottom w:val="single" w:sz="6" w:space="0" w:color="auto"/>
              <w:right w:val="single" w:sz="6" w:space="0" w:color="auto"/>
            </w:tcBorders>
            <w:shd w:val="clear" w:color="auto" w:fill="D9D9D9" w:themeFill="background1" w:themeFillShade="D9"/>
            <w:vAlign w:val="center"/>
            <w:hideMark/>
          </w:tcPr>
          <w:p w14:paraId="5DC1475E" w14:textId="17D3D908"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254</w:t>
            </w:r>
            <w:r w:rsidR="00CE4224" w:rsidRPr="0057518E">
              <w:rPr>
                <w:rFonts w:ascii="Times New Roman" w:eastAsia="Verdana" w:hAnsi="Times New Roman" w:cs="Times New Roman"/>
                <w:b/>
                <w:color w:val="000000"/>
                <w:sz w:val="20"/>
                <w:szCs w:val="20"/>
                <w:lang w:eastAsia="lv-LV"/>
              </w:rPr>
              <w:t>,</w:t>
            </w:r>
            <w:r w:rsidRPr="0057518E">
              <w:rPr>
                <w:rFonts w:ascii="Times New Roman" w:eastAsia="Verdana" w:hAnsi="Times New Roman" w:cs="Times New Roman"/>
                <w:b/>
                <w:color w:val="000000"/>
                <w:sz w:val="20"/>
                <w:szCs w:val="20"/>
                <w:lang w:eastAsia="lv-LV"/>
              </w:rPr>
              <w:t>43</w:t>
            </w:r>
          </w:p>
        </w:tc>
        <w:tc>
          <w:tcPr>
            <w:tcW w:w="562" w:type="dxa"/>
            <w:tcBorders>
              <w:top w:val="nil"/>
              <w:left w:val="nil"/>
              <w:bottom w:val="single" w:sz="6" w:space="0" w:color="auto"/>
              <w:right w:val="single" w:sz="6" w:space="0" w:color="auto"/>
            </w:tcBorders>
            <w:shd w:val="clear" w:color="auto" w:fill="D9D9D9" w:themeFill="background1" w:themeFillShade="D9"/>
            <w:vAlign w:val="center"/>
            <w:hideMark/>
          </w:tcPr>
          <w:p w14:paraId="5ADBC5A0" w14:textId="3539CF17"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8</w:t>
            </w:r>
            <w:r w:rsidR="00CE4224" w:rsidRPr="0057518E">
              <w:rPr>
                <w:rFonts w:ascii="Times New Roman" w:eastAsia="Verdana" w:hAnsi="Times New Roman" w:cs="Times New Roman"/>
                <w:b/>
                <w:color w:val="000000"/>
                <w:sz w:val="20"/>
                <w:szCs w:val="20"/>
                <w:lang w:eastAsia="lv-LV"/>
              </w:rPr>
              <w:t>,</w:t>
            </w:r>
            <w:r w:rsidRPr="0057518E">
              <w:rPr>
                <w:rFonts w:ascii="Times New Roman" w:eastAsia="Verdana" w:hAnsi="Times New Roman" w:cs="Times New Roman"/>
                <w:b/>
                <w:color w:val="000000"/>
                <w:sz w:val="20"/>
                <w:szCs w:val="20"/>
                <w:lang w:eastAsia="lv-LV"/>
              </w:rPr>
              <w:t>53</w:t>
            </w:r>
          </w:p>
        </w:tc>
        <w:tc>
          <w:tcPr>
            <w:tcW w:w="562" w:type="dxa"/>
            <w:tcBorders>
              <w:top w:val="nil"/>
              <w:left w:val="nil"/>
              <w:bottom w:val="single" w:sz="6" w:space="0" w:color="auto"/>
              <w:right w:val="single" w:sz="6" w:space="0" w:color="auto"/>
            </w:tcBorders>
            <w:shd w:val="clear" w:color="auto" w:fill="D9D9D9" w:themeFill="background1" w:themeFillShade="D9"/>
            <w:vAlign w:val="center"/>
            <w:hideMark/>
          </w:tcPr>
          <w:p w14:paraId="3C397B38" w14:textId="05CA6E44"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5</w:t>
            </w:r>
            <w:r w:rsidR="00CE4224" w:rsidRPr="0057518E">
              <w:rPr>
                <w:rFonts w:ascii="Times New Roman" w:eastAsia="Verdana" w:hAnsi="Times New Roman" w:cs="Times New Roman"/>
                <w:b/>
                <w:color w:val="000000"/>
                <w:sz w:val="20"/>
                <w:szCs w:val="20"/>
                <w:lang w:eastAsia="lv-LV"/>
              </w:rPr>
              <w:t>,</w:t>
            </w:r>
            <w:r w:rsidRPr="0057518E">
              <w:rPr>
                <w:rFonts w:ascii="Times New Roman" w:eastAsia="Verdana" w:hAnsi="Times New Roman" w:cs="Times New Roman"/>
                <w:b/>
                <w:color w:val="000000"/>
                <w:sz w:val="20"/>
                <w:szCs w:val="20"/>
                <w:lang w:eastAsia="lv-LV"/>
              </w:rPr>
              <w:t>00</w:t>
            </w:r>
          </w:p>
        </w:tc>
        <w:tc>
          <w:tcPr>
            <w:tcW w:w="562" w:type="dxa"/>
            <w:tcBorders>
              <w:top w:val="nil"/>
              <w:left w:val="nil"/>
              <w:bottom w:val="single" w:sz="6" w:space="0" w:color="auto"/>
              <w:right w:val="single" w:sz="6" w:space="0" w:color="auto"/>
            </w:tcBorders>
            <w:shd w:val="clear" w:color="auto" w:fill="D9D9D9" w:themeFill="background1" w:themeFillShade="D9"/>
            <w:vAlign w:val="center"/>
            <w:hideMark/>
          </w:tcPr>
          <w:p w14:paraId="0438E2FF" w14:textId="41F4D010"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4</w:t>
            </w:r>
            <w:r w:rsidR="00CE4224" w:rsidRPr="0057518E">
              <w:rPr>
                <w:rFonts w:ascii="Times New Roman" w:eastAsia="Verdana" w:hAnsi="Times New Roman" w:cs="Times New Roman"/>
                <w:b/>
                <w:color w:val="000000"/>
                <w:sz w:val="20"/>
                <w:szCs w:val="20"/>
                <w:lang w:eastAsia="lv-LV"/>
              </w:rPr>
              <w:t>,</w:t>
            </w:r>
            <w:r w:rsidRPr="0057518E">
              <w:rPr>
                <w:rFonts w:ascii="Times New Roman" w:eastAsia="Verdana" w:hAnsi="Times New Roman" w:cs="Times New Roman"/>
                <w:b/>
                <w:color w:val="000000"/>
                <w:sz w:val="20"/>
                <w:szCs w:val="20"/>
                <w:lang w:eastAsia="lv-LV"/>
              </w:rPr>
              <w:t>56</w:t>
            </w:r>
          </w:p>
        </w:tc>
        <w:tc>
          <w:tcPr>
            <w:tcW w:w="562" w:type="dxa"/>
            <w:tcBorders>
              <w:top w:val="nil"/>
              <w:left w:val="nil"/>
              <w:bottom w:val="single" w:sz="6" w:space="0" w:color="auto"/>
              <w:right w:val="single" w:sz="6" w:space="0" w:color="auto"/>
            </w:tcBorders>
            <w:shd w:val="clear" w:color="auto" w:fill="D9D9D9" w:themeFill="background1" w:themeFillShade="D9"/>
            <w:vAlign w:val="center"/>
            <w:hideMark/>
          </w:tcPr>
          <w:p w14:paraId="15690756" w14:textId="67DED9D7"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3</w:t>
            </w:r>
            <w:r w:rsidR="00CE4224" w:rsidRPr="0057518E">
              <w:rPr>
                <w:rFonts w:ascii="Times New Roman" w:eastAsia="Verdana" w:hAnsi="Times New Roman" w:cs="Times New Roman"/>
                <w:b/>
                <w:color w:val="000000"/>
                <w:sz w:val="20"/>
                <w:szCs w:val="20"/>
                <w:lang w:eastAsia="lv-LV"/>
              </w:rPr>
              <w:t>,</w:t>
            </w:r>
            <w:r w:rsidRPr="0057518E">
              <w:rPr>
                <w:rFonts w:ascii="Times New Roman" w:eastAsia="Verdana" w:hAnsi="Times New Roman" w:cs="Times New Roman"/>
                <w:b/>
                <w:color w:val="000000"/>
                <w:sz w:val="20"/>
                <w:szCs w:val="20"/>
                <w:lang w:eastAsia="lv-LV"/>
              </w:rPr>
              <w:t>59</w:t>
            </w:r>
          </w:p>
        </w:tc>
        <w:tc>
          <w:tcPr>
            <w:tcW w:w="562" w:type="dxa"/>
            <w:tcBorders>
              <w:top w:val="nil"/>
              <w:left w:val="nil"/>
              <w:bottom w:val="single" w:sz="6" w:space="0" w:color="auto"/>
              <w:right w:val="single" w:sz="6" w:space="0" w:color="auto"/>
            </w:tcBorders>
            <w:shd w:val="clear" w:color="auto" w:fill="D9D9D9" w:themeFill="background1" w:themeFillShade="D9"/>
            <w:vAlign w:val="center"/>
            <w:hideMark/>
          </w:tcPr>
          <w:p w14:paraId="794B38A5" w14:textId="6B57F9C0"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6</w:t>
            </w:r>
            <w:r w:rsidR="00CE4224" w:rsidRPr="0057518E">
              <w:rPr>
                <w:rFonts w:ascii="Times New Roman" w:eastAsia="Verdana" w:hAnsi="Times New Roman" w:cs="Times New Roman"/>
                <w:b/>
                <w:color w:val="000000"/>
                <w:sz w:val="20"/>
                <w:szCs w:val="20"/>
                <w:lang w:eastAsia="lv-LV"/>
              </w:rPr>
              <w:t>,</w:t>
            </w:r>
            <w:r w:rsidRPr="0057518E">
              <w:rPr>
                <w:rFonts w:ascii="Times New Roman" w:eastAsia="Verdana" w:hAnsi="Times New Roman" w:cs="Times New Roman"/>
                <w:b/>
                <w:color w:val="000000"/>
                <w:sz w:val="20"/>
                <w:szCs w:val="20"/>
                <w:lang w:eastAsia="lv-LV"/>
              </w:rPr>
              <w:t>78</w:t>
            </w:r>
          </w:p>
        </w:tc>
        <w:tc>
          <w:tcPr>
            <w:tcW w:w="562" w:type="dxa"/>
            <w:tcBorders>
              <w:top w:val="nil"/>
              <w:left w:val="nil"/>
              <w:bottom w:val="single" w:sz="6" w:space="0" w:color="auto"/>
              <w:right w:val="single" w:sz="6" w:space="0" w:color="auto"/>
            </w:tcBorders>
            <w:shd w:val="clear" w:color="auto" w:fill="D9D9D9" w:themeFill="background1" w:themeFillShade="D9"/>
            <w:vAlign w:val="center"/>
            <w:hideMark/>
          </w:tcPr>
          <w:p w14:paraId="55C8F9F1" w14:textId="29152320"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3</w:t>
            </w:r>
            <w:r w:rsidR="00CE4224" w:rsidRPr="0057518E">
              <w:rPr>
                <w:rFonts w:ascii="Times New Roman" w:eastAsia="Verdana" w:hAnsi="Times New Roman" w:cs="Times New Roman"/>
                <w:b/>
                <w:color w:val="000000"/>
                <w:sz w:val="20"/>
                <w:szCs w:val="20"/>
                <w:lang w:eastAsia="lv-LV"/>
              </w:rPr>
              <w:t>,</w:t>
            </w:r>
            <w:r w:rsidRPr="0057518E">
              <w:rPr>
                <w:rFonts w:ascii="Times New Roman" w:eastAsia="Verdana" w:hAnsi="Times New Roman" w:cs="Times New Roman"/>
                <w:b/>
                <w:color w:val="000000"/>
                <w:sz w:val="20"/>
                <w:szCs w:val="20"/>
                <w:lang w:eastAsia="lv-LV"/>
              </w:rPr>
              <w:t>69</w:t>
            </w:r>
          </w:p>
        </w:tc>
        <w:tc>
          <w:tcPr>
            <w:tcW w:w="562" w:type="dxa"/>
            <w:tcBorders>
              <w:top w:val="nil"/>
              <w:left w:val="nil"/>
              <w:bottom w:val="single" w:sz="6" w:space="0" w:color="auto"/>
              <w:right w:val="single" w:sz="6" w:space="0" w:color="auto"/>
            </w:tcBorders>
            <w:shd w:val="clear" w:color="auto" w:fill="D9D9D9" w:themeFill="background1" w:themeFillShade="D9"/>
            <w:vAlign w:val="center"/>
            <w:hideMark/>
          </w:tcPr>
          <w:p w14:paraId="1A2970E3" w14:textId="2AF15D84"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1</w:t>
            </w:r>
            <w:r w:rsidR="00CE4224" w:rsidRPr="0057518E">
              <w:rPr>
                <w:rFonts w:ascii="Times New Roman" w:eastAsia="Verdana" w:hAnsi="Times New Roman" w:cs="Times New Roman"/>
                <w:b/>
                <w:color w:val="000000"/>
                <w:sz w:val="20"/>
                <w:szCs w:val="20"/>
                <w:lang w:eastAsia="lv-LV"/>
              </w:rPr>
              <w:t>,</w:t>
            </w:r>
            <w:r w:rsidRPr="0057518E">
              <w:rPr>
                <w:rFonts w:ascii="Times New Roman" w:eastAsia="Verdana" w:hAnsi="Times New Roman" w:cs="Times New Roman"/>
                <w:b/>
                <w:color w:val="000000"/>
                <w:sz w:val="20"/>
                <w:szCs w:val="20"/>
                <w:lang w:eastAsia="lv-LV"/>
              </w:rPr>
              <w:t>16</w:t>
            </w:r>
          </w:p>
        </w:tc>
        <w:tc>
          <w:tcPr>
            <w:tcW w:w="562" w:type="dxa"/>
            <w:tcBorders>
              <w:top w:val="nil"/>
              <w:left w:val="nil"/>
              <w:bottom w:val="single" w:sz="6" w:space="0" w:color="auto"/>
              <w:right w:val="single" w:sz="6" w:space="0" w:color="auto"/>
            </w:tcBorders>
            <w:shd w:val="clear" w:color="auto" w:fill="D9D9D9" w:themeFill="background1" w:themeFillShade="D9"/>
            <w:vAlign w:val="center"/>
            <w:hideMark/>
          </w:tcPr>
          <w:p w14:paraId="42DC823E" w14:textId="089D5118"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3</w:t>
            </w:r>
            <w:r w:rsidR="00CE4224" w:rsidRPr="0057518E">
              <w:rPr>
                <w:rFonts w:ascii="Times New Roman" w:eastAsia="Verdana" w:hAnsi="Times New Roman" w:cs="Times New Roman"/>
                <w:b/>
                <w:color w:val="000000"/>
                <w:sz w:val="20"/>
                <w:szCs w:val="20"/>
                <w:lang w:eastAsia="lv-LV"/>
              </w:rPr>
              <w:t>,</w:t>
            </w:r>
            <w:r w:rsidRPr="0057518E">
              <w:rPr>
                <w:rFonts w:ascii="Times New Roman" w:eastAsia="Verdana" w:hAnsi="Times New Roman" w:cs="Times New Roman"/>
                <w:b/>
                <w:color w:val="000000"/>
                <w:sz w:val="20"/>
                <w:szCs w:val="20"/>
                <w:lang w:eastAsia="lv-LV"/>
              </w:rPr>
              <w:t>62</w:t>
            </w:r>
          </w:p>
        </w:tc>
        <w:tc>
          <w:tcPr>
            <w:tcW w:w="562" w:type="dxa"/>
            <w:tcBorders>
              <w:top w:val="nil"/>
              <w:left w:val="nil"/>
              <w:bottom w:val="single" w:sz="6" w:space="0" w:color="auto"/>
              <w:right w:val="single" w:sz="6" w:space="0" w:color="auto"/>
            </w:tcBorders>
            <w:shd w:val="clear" w:color="auto" w:fill="D9D9D9" w:themeFill="background1" w:themeFillShade="D9"/>
            <w:vAlign w:val="center"/>
            <w:hideMark/>
          </w:tcPr>
          <w:p w14:paraId="207D4CD5" w14:textId="163CCBC8"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4</w:t>
            </w:r>
            <w:r w:rsidR="00CE4224" w:rsidRPr="0057518E">
              <w:rPr>
                <w:rFonts w:ascii="Times New Roman" w:eastAsia="Verdana" w:hAnsi="Times New Roman" w:cs="Times New Roman"/>
                <w:b/>
                <w:color w:val="000000"/>
                <w:sz w:val="20"/>
                <w:szCs w:val="20"/>
                <w:lang w:eastAsia="lv-LV"/>
              </w:rPr>
              <w:t>,</w:t>
            </w:r>
            <w:r w:rsidRPr="0057518E">
              <w:rPr>
                <w:rFonts w:ascii="Times New Roman" w:eastAsia="Verdana" w:hAnsi="Times New Roman" w:cs="Times New Roman"/>
                <w:b/>
                <w:color w:val="000000"/>
                <w:sz w:val="20"/>
                <w:szCs w:val="20"/>
                <w:lang w:eastAsia="lv-LV"/>
              </w:rPr>
              <w:t>17</w:t>
            </w:r>
          </w:p>
        </w:tc>
        <w:tc>
          <w:tcPr>
            <w:tcW w:w="610" w:type="dxa"/>
            <w:tcBorders>
              <w:top w:val="nil"/>
              <w:left w:val="nil"/>
              <w:bottom w:val="single" w:sz="6" w:space="0" w:color="auto"/>
              <w:right w:val="single" w:sz="6" w:space="0" w:color="auto"/>
            </w:tcBorders>
            <w:shd w:val="clear" w:color="auto" w:fill="D9D9D9" w:themeFill="background1" w:themeFillShade="D9"/>
            <w:vAlign w:val="center"/>
            <w:hideMark/>
          </w:tcPr>
          <w:p w14:paraId="01F945B9" w14:textId="356264C4"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14</w:t>
            </w:r>
            <w:r w:rsidR="00CE4224" w:rsidRPr="0057518E">
              <w:rPr>
                <w:rFonts w:ascii="Times New Roman" w:eastAsia="Verdana" w:hAnsi="Times New Roman" w:cs="Times New Roman"/>
                <w:b/>
                <w:color w:val="000000"/>
                <w:sz w:val="20"/>
                <w:szCs w:val="20"/>
                <w:lang w:eastAsia="lv-LV"/>
              </w:rPr>
              <w:t>,</w:t>
            </w:r>
            <w:r w:rsidRPr="0057518E">
              <w:rPr>
                <w:rFonts w:ascii="Times New Roman" w:eastAsia="Verdana" w:hAnsi="Times New Roman" w:cs="Times New Roman"/>
                <w:b/>
                <w:color w:val="000000"/>
                <w:sz w:val="20"/>
                <w:szCs w:val="20"/>
                <w:lang w:eastAsia="lv-LV"/>
              </w:rPr>
              <w:t>25</w:t>
            </w:r>
          </w:p>
        </w:tc>
        <w:tc>
          <w:tcPr>
            <w:tcW w:w="605" w:type="dxa"/>
            <w:tcBorders>
              <w:top w:val="nil"/>
              <w:left w:val="nil"/>
              <w:bottom w:val="single" w:sz="6" w:space="0" w:color="auto"/>
              <w:right w:val="single" w:sz="6" w:space="0" w:color="auto"/>
            </w:tcBorders>
            <w:shd w:val="clear" w:color="auto" w:fill="D9D9D9" w:themeFill="background1" w:themeFillShade="D9"/>
            <w:vAlign w:val="center"/>
            <w:hideMark/>
          </w:tcPr>
          <w:p w14:paraId="52F4827A" w14:textId="4F24B4F3"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7</w:t>
            </w:r>
            <w:r w:rsidR="00CE4224" w:rsidRPr="0057518E">
              <w:rPr>
                <w:rFonts w:ascii="Times New Roman" w:eastAsia="Verdana" w:hAnsi="Times New Roman" w:cs="Times New Roman"/>
                <w:b/>
                <w:color w:val="000000"/>
                <w:sz w:val="20"/>
                <w:szCs w:val="20"/>
                <w:lang w:eastAsia="lv-LV"/>
              </w:rPr>
              <w:t>,</w:t>
            </w:r>
            <w:r w:rsidRPr="0057518E">
              <w:rPr>
                <w:rFonts w:ascii="Times New Roman" w:eastAsia="Verdana" w:hAnsi="Times New Roman" w:cs="Times New Roman"/>
                <w:b/>
                <w:color w:val="000000"/>
                <w:sz w:val="20"/>
                <w:szCs w:val="20"/>
                <w:lang w:eastAsia="lv-LV"/>
              </w:rPr>
              <w:t>5</w:t>
            </w:r>
            <w:r w:rsidR="00F54B3B" w:rsidRPr="0057518E">
              <w:rPr>
                <w:rFonts w:ascii="Times New Roman" w:eastAsia="Verdana" w:hAnsi="Times New Roman" w:cs="Times New Roman"/>
                <w:b/>
                <w:color w:val="000000"/>
                <w:sz w:val="20"/>
                <w:szCs w:val="20"/>
                <w:lang w:eastAsia="lv-LV"/>
              </w:rPr>
              <w:t>2</w:t>
            </w:r>
          </w:p>
        </w:tc>
      </w:tr>
    </w:tbl>
    <w:p w14:paraId="39D2EA16" w14:textId="77777777" w:rsidR="005A1E2B" w:rsidRPr="0057518E" w:rsidRDefault="005A1E2B" w:rsidP="009B7112">
      <w:pPr>
        <w:spacing w:before="40"/>
        <w:rPr>
          <w:rFonts w:ascii="Times New Roman" w:eastAsia="Verdana" w:hAnsi="Times New Roman" w:cs="Times New Roman"/>
          <w:b/>
          <w:lang w:bidi="lv-LV"/>
        </w:rPr>
      </w:pPr>
    </w:p>
    <w:p w14:paraId="4A3649F0" w14:textId="77777777" w:rsidR="00396D8E" w:rsidRPr="0057518E" w:rsidRDefault="00396D8E" w:rsidP="009B7112">
      <w:pPr>
        <w:spacing w:before="40"/>
        <w:rPr>
          <w:rFonts w:ascii="Times New Roman" w:eastAsia="Verdana" w:hAnsi="Times New Roman" w:cs="Times New Roman"/>
          <w:b/>
          <w:lang w:bidi="lv-LV"/>
        </w:rPr>
      </w:pPr>
    </w:p>
    <w:p w14:paraId="44D6298B" w14:textId="4081C3A1" w:rsidR="00892A2C" w:rsidRPr="0057518E" w:rsidRDefault="00776589" w:rsidP="006850E0">
      <w:pPr>
        <w:spacing w:line="240" w:lineRule="auto"/>
        <w:jc w:val="center"/>
        <w:rPr>
          <w:rFonts w:ascii="Times New Roman" w:eastAsia="Verdana" w:hAnsi="Times New Roman" w:cs="Times New Roman"/>
          <w:b/>
        </w:rPr>
      </w:pPr>
      <w:r w:rsidRPr="0057518E">
        <w:rPr>
          <w:rFonts w:ascii="Times New Roman" w:eastAsia="Verdana" w:hAnsi="Times New Roman" w:cs="Times New Roman"/>
          <w:b/>
        </w:rPr>
        <w:t>8</w:t>
      </w:r>
      <w:r w:rsidR="00892A2C" w:rsidRPr="0057518E">
        <w:rPr>
          <w:rFonts w:ascii="Times New Roman" w:eastAsia="Verdana" w:hAnsi="Times New Roman" w:cs="Times New Roman"/>
          <w:b/>
        </w:rPr>
        <w:t>. pielikums. Kūdras ieguves procentuālais sadalījums Latvijā</w:t>
      </w:r>
    </w:p>
    <w:p w14:paraId="4D3AC62A" w14:textId="77777777" w:rsidR="00227831" w:rsidRPr="0057518E" w:rsidRDefault="00227831" w:rsidP="006850E0">
      <w:pPr>
        <w:spacing w:line="240" w:lineRule="auto"/>
        <w:jc w:val="center"/>
        <w:rPr>
          <w:rFonts w:ascii="Times New Roman" w:eastAsia="Verdana" w:hAnsi="Times New Roman" w:cs="Times New Roman"/>
          <w:b/>
        </w:rPr>
      </w:pPr>
    </w:p>
    <w:p w14:paraId="312BF16E" w14:textId="0F86A7A9" w:rsidR="00892A2C" w:rsidRPr="0057518E" w:rsidRDefault="00892A2C" w:rsidP="00FB464B">
      <w:pPr>
        <w:spacing w:before="40"/>
        <w:jc w:val="center"/>
        <w:rPr>
          <w:rFonts w:ascii="Times New Roman" w:eastAsia="Verdana" w:hAnsi="Times New Roman" w:cs="Times New Roman"/>
          <w:sz w:val="20"/>
          <w:szCs w:val="20"/>
          <w:u w:val="single"/>
        </w:rPr>
      </w:pPr>
      <w:r w:rsidRPr="0057518E">
        <w:rPr>
          <w:noProof/>
          <w:lang w:val="en-GB" w:eastAsia="en-GB" w:bidi="ne-NP"/>
        </w:rPr>
        <w:drawing>
          <wp:inline distT="0" distB="0" distL="0" distR="0" wp14:anchorId="1E927A01" wp14:editId="5818D6F8">
            <wp:extent cx="4799902" cy="2857500"/>
            <wp:effectExtent l="0" t="0" r="1270" b="0"/>
            <wp:docPr id="6" name="Picture 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9">
                      <a:extLst>
                        <a:ext uri="{28A0092B-C50C-407E-A947-70E740481C1C}">
                          <a14:useLocalDpi xmlns:a14="http://schemas.microsoft.com/office/drawing/2010/main" val="0"/>
                        </a:ext>
                      </a:extLst>
                    </a:blip>
                    <a:stretch>
                      <a:fillRect/>
                    </a:stretch>
                  </pic:blipFill>
                  <pic:spPr>
                    <a:xfrm>
                      <a:off x="0" y="0"/>
                      <a:ext cx="4804887" cy="2860467"/>
                    </a:xfrm>
                    <a:prstGeom prst="rect">
                      <a:avLst/>
                    </a:prstGeom>
                  </pic:spPr>
                </pic:pic>
              </a:graphicData>
            </a:graphic>
          </wp:inline>
        </w:drawing>
      </w:r>
    </w:p>
    <w:p w14:paraId="4B8AC5AA" w14:textId="62718CFE" w:rsidR="00816F98" w:rsidRPr="0057518E" w:rsidRDefault="00816F98" w:rsidP="00227831">
      <w:pPr>
        <w:spacing w:before="40"/>
        <w:rPr>
          <w:rFonts w:ascii="Times New Roman" w:eastAsia="Verdana" w:hAnsi="Times New Roman" w:cs="Times New Roman"/>
          <w:sz w:val="20"/>
          <w:szCs w:val="20"/>
          <w:u w:val="single"/>
        </w:rPr>
      </w:pPr>
    </w:p>
    <w:p w14:paraId="393AD7CC" w14:textId="217579B0" w:rsidR="00227831" w:rsidRPr="0057518E" w:rsidRDefault="00227831" w:rsidP="00227831">
      <w:pPr>
        <w:spacing w:before="40"/>
        <w:rPr>
          <w:rFonts w:ascii="Times New Roman" w:eastAsia="Verdana" w:hAnsi="Times New Roman" w:cs="Times New Roman"/>
          <w:sz w:val="20"/>
          <w:szCs w:val="20"/>
          <w:u w:val="single"/>
        </w:rPr>
      </w:pPr>
    </w:p>
    <w:p w14:paraId="32CA20D7" w14:textId="0F5AB206" w:rsidR="00227831" w:rsidRPr="0057518E" w:rsidRDefault="00227831" w:rsidP="00227831">
      <w:pPr>
        <w:spacing w:before="40"/>
        <w:rPr>
          <w:rFonts w:ascii="Times New Roman" w:eastAsia="Verdana" w:hAnsi="Times New Roman" w:cs="Times New Roman"/>
          <w:sz w:val="20"/>
          <w:szCs w:val="20"/>
          <w:u w:val="single"/>
        </w:rPr>
      </w:pPr>
    </w:p>
    <w:p w14:paraId="256C4275" w14:textId="453E57C6" w:rsidR="00227831" w:rsidRPr="0057518E" w:rsidRDefault="00227831" w:rsidP="00227831">
      <w:pPr>
        <w:spacing w:before="40"/>
        <w:rPr>
          <w:rFonts w:ascii="Times New Roman" w:eastAsia="Verdana" w:hAnsi="Times New Roman" w:cs="Times New Roman"/>
          <w:sz w:val="20"/>
          <w:szCs w:val="20"/>
          <w:u w:val="single"/>
        </w:rPr>
      </w:pPr>
    </w:p>
    <w:p w14:paraId="03BA1589" w14:textId="14D8CAA4" w:rsidR="00227831" w:rsidRPr="0057518E" w:rsidRDefault="00227831" w:rsidP="00227831">
      <w:pPr>
        <w:spacing w:before="40"/>
        <w:rPr>
          <w:rFonts w:ascii="Times New Roman" w:eastAsia="Verdana" w:hAnsi="Times New Roman" w:cs="Times New Roman"/>
          <w:sz w:val="20"/>
          <w:szCs w:val="20"/>
          <w:u w:val="single"/>
        </w:rPr>
      </w:pPr>
    </w:p>
    <w:p w14:paraId="5BE2ACF3" w14:textId="2211C909" w:rsidR="00227831" w:rsidRPr="0057518E" w:rsidRDefault="00227831" w:rsidP="00227831">
      <w:pPr>
        <w:spacing w:before="40"/>
        <w:rPr>
          <w:rFonts w:ascii="Times New Roman" w:eastAsia="Verdana" w:hAnsi="Times New Roman" w:cs="Times New Roman"/>
          <w:sz w:val="20"/>
          <w:szCs w:val="20"/>
          <w:u w:val="single"/>
        </w:rPr>
      </w:pPr>
    </w:p>
    <w:p w14:paraId="1F5A212F" w14:textId="471D7E1F" w:rsidR="00227831" w:rsidRPr="0057518E" w:rsidRDefault="00227831" w:rsidP="00227831">
      <w:pPr>
        <w:spacing w:before="40"/>
        <w:rPr>
          <w:rFonts w:ascii="Times New Roman" w:eastAsia="Verdana" w:hAnsi="Times New Roman" w:cs="Times New Roman"/>
          <w:sz w:val="20"/>
          <w:szCs w:val="20"/>
          <w:u w:val="single"/>
        </w:rPr>
      </w:pPr>
    </w:p>
    <w:p w14:paraId="517C549C" w14:textId="29C6CD59" w:rsidR="007E5A69" w:rsidRPr="0057518E" w:rsidRDefault="007E5A69" w:rsidP="00227831">
      <w:pPr>
        <w:spacing w:before="40"/>
        <w:rPr>
          <w:rFonts w:ascii="Times New Roman" w:eastAsia="Verdana" w:hAnsi="Times New Roman" w:cs="Times New Roman"/>
          <w:sz w:val="20"/>
          <w:szCs w:val="20"/>
          <w:u w:val="single"/>
        </w:rPr>
      </w:pPr>
    </w:p>
    <w:p w14:paraId="4AC09FA8" w14:textId="5AB9BF14" w:rsidR="007E5A69" w:rsidRPr="0057518E" w:rsidRDefault="007E5A69" w:rsidP="00227831">
      <w:pPr>
        <w:spacing w:before="40"/>
        <w:rPr>
          <w:rFonts w:ascii="Times New Roman" w:eastAsia="Verdana" w:hAnsi="Times New Roman" w:cs="Times New Roman"/>
          <w:sz w:val="20"/>
          <w:szCs w:val="20"/>
          <w:u w:val="single"/>
        </w:rPr>
      </w:pPr>
    </w:p>
    <w:p w14:paraId="22E4544F" w14:textId="77777777" w:rsidR="007E5A69" w:rsidRPr="0057518E" w:rsidRDefault="007E5A69" w:rsidP="00227831">
      <w:pPr>
        <w:spacing w:before="40"/>
        <w:rPr>
          <w:rFonts w:ascii="Times New Roman" w:eastAsia="Verdana" w:hAnsi="Times New Roman" w:cs="Times New Roman"/>
          <w:sz w:val="20"/>
          <w:szCs w:val="20"/>
          <w:u w:val="single"/>
        </w:rPr>
      </w:pPr>
    </w:p>
    <w:p w14:paraId="69B56A1B" w14:textId="77777777" w:rsidR="00227831" w:rsidRPr="0057518E" w:rsidRDefault="00227831" w:rsidP="00227831">
      <w:pPr>
        <w:spacing w:before="40"/>
        <w:rPr>
          <w:rFonts w:ascii="Times New Roman" w:eastAsia="Verdana" w:hAnsi="Times New Roman" w:cs="Times New Roman"/>
          <w:sz w:val="20"/>
          <w:szCs w:val="20"/>
          <w:u w:val="single"/>
        </w:rPr>
      </w:pPr>
    </w:p>
    <w:p w14:paraId="4A239199" w14:textId="23F1AC29" w:rsidR="00025A49" w:rsidRPr="0057518E" w:rsidRDefault="00776589" w:rsidP="00025A49">
      <w:pPr>
        <w:jc w:val="center"/>
        <w:rPr>
          <w:rFonts w:ascii="Times New Roman" w:eastAsia="Courier New" w:hAnsi="Times New Roman" w:cs="Times New Roman"/>
          <w:b/>
        </w:rPr>
      </w:pPr>
      <w:r w:rsidRPr="0057518E">
        <w:rPr>
          <w:rFonts w:ascii="Times New Roman" w:eastAsia="Courier New" w:hAnsi="Times New Roman" w:cs="Times New Roman"/>
          <w:b/>
        </w:rPr>
        <w:lastRenderedPageBreak/>
        <w:t>9</w:t>
      </w:r>
      <w:r w:rsidR="00B8197F" w:rsidRPr="0057518E">
        <w:rPr>
          <w:rFonts w:ascii="Times New Roman" w:eastAsia="Courier New" w:hAnsi="Times New Roman" w:cs="Times New Roman"/>
          <w:b/>
        </w:rPr>
        <w:t xml:space="preserve">.pielikums. </w:t>
      </w:r>
      <w:r w:rsidR="00025A49" w:rsidRPr="0057518E">
        <w:rPr>
          <w:rFonts w:ascii="Times New Roman" w:eastAsia="Courier New" w:hAnsi="Times New Roman" w:cs="Times New Roman"/>
          <w:b/>
        </w:rPr>
        <w:t>Kūdras sektora galvenie rādītāji reģionu analīzei</w:t>
      </w:r>
    </w:p>
    <w:p w14:paraId="096660F6" w14:textId="77777777" w:rsidR="0085351F" w:rsidRPr="0057518E" w:rsidRDefault="0085351F" w:rsidP="00025A49">
      <w:pPr>
        <w:jc w:val="center"/>
        <w:rPr>
          <w:rFonts w:ascii="Times New Roman" w:eastAsia="Courier New" w:hAnsi="Times New Roman" w:cs="Times New Roman"/>
          <w:b/>
        </w:rPr>
      </w:pPr>
    </w:p>
    <w:tbl>
      <w:tblPr>
        <w:tblStyle w:val="TableGrid"/>
        <w:tblW w:w="9362" w:type="dxa"/>
        <w:jc w:val="center"/>
        <w:tblLayout w:type="fixed"/>
        <w:tblCellMar>
          <w:left w:w="28" w:type="dxa"/>
          <w:right w:w="28" w:type="dxa"/>
        </w:tblCellMar>
        <w:tblLook w:val="04A0" w:firstRow="1" w:lastRow="0" w:firstColumn="1" w:lastColumn="0" w:noHBand="0" w:noVBand="1"/>
      </w:tblPr>
      <w:tblGrid>
        <w:gridCol w:w="894"/>
        <w:gridCol w:w="1168"/>
        <w:gridCol w:w="1168"/>
        <w:gridCol w:w="1993"/>
        <w:gridCol w:w="1511"/>
        <w:gridCol w:w="1168"/>
        <w:gridCol w:w="1460"/>
      </w:tblGrid>
      <w:tr w:rsidR="00025A49" w:rsidRPr="0057518E" w14:paraId="01B18469" w14:textId="77777777" w:rsidTr="006850E0">
        <w:trPr>
          <w:trHeight w:val="1583"/>
          <w:jc w:val="center"/>
        </w:trPr>
        <w:tc>
          <w:tcPr>
            <w:tcW w:w="894" w:type="dxa"/>
            <w:vAlign w:val="center"/>
          </w:tcPr>
          <w:p w14:paraId="51957F5C" w14:textId="77777777" w:rsidR="00025A49" w:rsidRPr="0057518E" w:rsidRDefault="00025A49" w:rsidP="001B3FC2">
            <w:pPr>
              <w:spacing w:before="40"/>
              <w:jc w:val="center"/>
              <w:rPr>
                <w:rFonts w:ascii="Times New Roman" w:eastAsia="Verdana" w:hAnsi="Times New Roman" w:cs="Times New Roman"/>
                <w:b/>
                <w:sz w:val="20"/>
                <w:szCs w:val="20"/>
              </w:rPr>
            </w:pPr>
            <w:r w:rsidRPr="0057518E">
              <w:rPr>
                <w:rFonts w:ascii="Times New Roman" w:eastAsia="Verdana" w:hAnsi="Times New Roman" w:cs="Times New Roman"/>
                <w:b/>
                <w:sz w:val="20"/>
                <w:szCs w:val="20"/>
              </w:rPr>
              <w:t>Reģions</w:t>
            </w:r>
          </w:p>
        </w:tc>
        <w:tc>
          <w:tcPr>
            <w:tcW w:w="1168" w:type="dxa"/>
            <w:vAlign w:val="center"/>
          </w:tcPr>
          <w:p w14:paraId="6F43D206" w14:textId="77777777" w:rsidR="00025A49" w:rsidRPr="0057518E" w:rsidRDefault="00025A49" w:rsidP="001B3FC2">
            <w:pPr>
              <w:spacing w:before="40"/>
              <w:jc w:val="center"/>
              <w:rPr>
                <w:rFonts w:ascii="Times New Roman" w:eastAsia="Verdana" w:hAnsi="Times New Roman" w:cs="Times New Roman"/>
                <w:b/>
                <w:sz w:val="20"/>
                <w:szCs w:val="20"/>
              </w:rPr>
            </w:pPr>
            <w:r w:rsidRPr="0057518E">
              <w:rPr>
                <w:rFonts w:ascii="Times New Roman" w:eastAsia="Verdana" w:hAnsi="Times New Roman" w:cs="Times New Roman"/>
                <w:b/>
                <w:sz w:val="20"/>
                <w:szCs w:val="20"/>
              </w:rPr>
              <w:t>Kopējās kūdras atradnes</w:t>
            </w:r>
            <w:r w:rsidRPr="0057518E">
              <w:rPr>
                <w:rFonts w:ascii="Times New Roman" w:eastAsia="Verdana" w:hAnsi="Times New Roman" w:cs="Times New Roman"/>
                <w:sz w:val="20"/>
                <w:szCs w:val="20"/>
              </w:rPr>
              <w:t>, %</w:t>
            </w:r>
            <w:r w:rsidRPr="0057518E">
              <w:rPr>
                <w:rStyle w:val="FootnoteReference"/>
                <w:rFonts w:eastAsia="Verdana" w:cs="Verdana"/>
                <w:sz w:val="20"/>
                <w:szCs w:val="20"/>
              </w:rPr>
              <w:footnoteReference w:id="69"/>
            </w:r>
          </w:p>
        </w:tc>
        <w:tc>
          <w:tcPr>
            <w:tcW w:w="1168" w:type="dxa"/>
            <w:vAlign w:val="center"/>
          </w:tcPr>
          <w:p w14:paraId="17DD15B6" w14:textId="77777777" w:rsidR="00025A49" w:rsidRPr="0057518E" w:rsidRDefault="00025A49" w:rsidP="001B3FC2">
            <w:pPr>
              <w:spacing w:before="40"/>
              <w:jc w:val="center"/>
              <w:rPr>
                <w:rFonts w:ascii="Times New Roman" w:eastAsia="Verdana" w:hAnsi="Times New Roman" w:cs="Times New Roman"/>
                <w:b/>
                <w:sz w:val="20"/>
                <w:szCs w:val="20"/>
              </w:rPr>
            </w:pPr>
            <w:r w:rsidRPr="0057518E">
              <w:rPr>
                <w:rFonts w:ascii="Times New Roman" w:eastAsia="Verdana" w:hAnsi="Times New Roman" w:cs="Times New Roman"/>
                <w:b/>
                <w:sz w:val="20"/>
                <w:szCs w:val="20"/>
              </w:rPr>
              <w:t xml:space="preserve">Kūdras ieguve </w:t>
            </w:r>
            <w:r w:rsidRPr="0057518E">
              <w:rPr>
                <w:rFonts w:ascii="Times New Roman" w:eastAsia="Verdana" w:hAnsi="Times New Roman" w:cs="Times New Roman"/>
                <w:sz w:val="20"/>
                <w:szCs w:val="20"/>
              </w:rPr>
              <w:t>(tūkstoši t)</w:t>
            </w:r>
            <w:r w:rsidRPr="0057518E">
              <w:rPr>
                <w:rStyle w:val="FootnoteReference"/>
                <w:rFonts w:eastAsia="Verdana" w:cs="Verdana"/>
                <w:sz w:val="20"/>
                <w:szCs w:val="20"/>
              </w:rPr>
              <w:footnoteReference w:id="70"/>
            </w:r>
          </w:p>
        </w:tc>
        <w:tc>
          <w:tcPr>
            <w:tcW w:w="1993" w:type="dxa"/>
            <w:vAlign w:val="center"/>
          </w:tcPr>
          <w:p w14:paraId="17969F64" w14:textId="77777777" w:rsidR="00025A49" w:rsidRPr="0057518E" w:rsidRDefault="00025A49" w:rsidP="001B3FC2">
            <w:pPr>
              <w:spacing w:before="40"/>
              <w:jc w:val="center"/>
              <w:rPr>
                <w:rFonts w:ascii="Times New Roman" w:eastAsia="Verdana" w:hAnsi="Times New Roman" w:cs="Times New Roman"/>
                <w:b/>
                <w:sz w:val="20"/>
                <w:szCs w:val="20"/>
              </w:rPr>
            </w:pPr>
            <w:r w:rsidRPr="0057518E">
              <w:rPr>
                <w:rFonts w:ascii="Times New Roman" w:eastAsia="Verdana" w:hAnsi="Times New Roman" w:cs="Times New Roman"/>
                <w:b/>
                <w:sz w:val="20"/>
                <w:szCs w:val="20"/>
              </w:rPr>
              <w:t xml:space="preserve">Nerekultivēto vēsturisko kūdras ieguves vietu platības rādītājs </w:t>
            </w:r>
            <w:r w:rsidRPr="0057518E">
              <w:rPr>
                <w:rFonts w:ascii="Times New Roman" w:eastAsia="Verdana" w:hAnsi="Times New Roman" w:cs="Times New Roman"/>
                <w:sz w:val="20"/>
                <w:szCs w:val="20"/>
              </w:rPr>
              <w:t>(ha)</w:t>
            </w:r>
            <w:r w:rsidRPr="0057518E">
              <w:rPr>
                <w:rStyle w:val="FootnoteReference"/>
                <w:rFonts w:eastAsia="Verdana" w:cs="Verdana"/>
                <w:sz w:val="20"/>
                <w:szCs w:val="20"/>
              </w:rPr>
              <w:footnoteReference w:id="71"/>
            </w:r>
          </w:p>
        </w:tc>
        <w:tc>
          <w:tcPr>
            <w:tcW w:w="1511" w:type="dxa"/>
            <w:vAlign w:val="center"/>
          </w:tcPr>
          <w:p w14:paraId="086D829E" w14:textId="77777777" w:rsidR="00025A49" w:rsidRPr="0057518E" w:rsidRDefault="00025A49" w:rsidP="001B3FC2">
            <w:pPr>
              <w:spacing w:before="40"/>
              <w:jc w:val="center"/>
              <w:rPr>
                <w:rFonts w:ascii="Times New Roman" w:eastAsia="Verdana" w:hAnsi="Times New Roman" w:cs="Times New Roman"/>
                <w:b/>
                <w:sz w:val="20"/>
                <w:szCs w:val="20"/>
              </w:rPr>
            </w:pPr>
            <w:r w:rsidRPr="0057518E">
              <w:rPr>
                <w:rFonts w:ascii="Times New Roman" w:eastAsia="Verdana" w:hAnsi="Times New Roman" w:cs="Times New Roman"/>
                <w:b/>
                <w:sz w:val="20"/>
                <w:szCs w:val="20"/>
              </w:rPr>
              <w:t xml:space="preserve">Enerģētiskās kūdras ieguves platība </w:t>
            </w:r>
            <w:r w:rsidRPr="0057518E">
              <w:rPr>
                <w:rFonts w:ascii="Times New Roman" w:eastAsia="Verdana" w:hAnsi="Times New Roman" w:cs="Times New Roman"/>
                <w:sz w:val="20"/>
                <w:szCs w:val="20"/>
              </w:rPr>
              <w:t>(ha)</w:t>
            </w:r>
            <w:r w:rsidRPr="0057518E">
              <w:rPr>
                <w:rStyle w:val="FootnoteReference"/>
                <w:rFonts w:eastAsia="Verdana" w:cs="Verdana"/>
                <w:sz w:val="20"/>
                <w:szCs w:val="20"/>
              </w:rPr>
              <w:footnoteReference w:id="72"/>
            </w:r>
          </w:p>
        </w:tc>
        <w:tc>
          <w:tcPr>
            <w:tcW w:w="1168" w:type="dxa"/>
            <w:vAlign w:val="center"/>
          </w:tcPr>
          <w:p w14:paraId="6C389F38" w14:textId="77777777" w:rsidR="00025A49" w:rsidRPr="0057518E" w:rsidRDefault="00025A49" w:rsidP="001B3FC2">
            <w:pPr>
              <w:spacing w:before="40"/>
              <w:jc w:val="center"/>
              <w:rPr>
                <w:rFonts w:ascii="Times New Roman" w:eastAsia="Verdana" w:hAnsi="Times New Roman" w:cs="Times New Roman"/>
                <w:b/>
                <w:sz w:val="20"/>
                <w:szCs w:val="20"/>
              </w:rPr>
            </w:pPr>
            <w:r w:rsidRPr="0057518E">
              <w:rPr>
                <w:rFonts w:ascii="Times New Roman" w:eastAsia="Verdana" w:hAnsi="Times New Roman" w:cs="Times New Roman"/>
                <w:b/>
                <w:sz w:val="20"/>
                <w:szCs w:val="20"/>
              </w:rPr>
              <w:t>Uzņēmumu skaits</w:t>
            </w:r>
            <w:r w:rsidRPr="0057518E">
              <w:rPr>
                <w:rStyle w:val="FootnoteReference"/>
                <w:rFonts w:eastAsia="Verdana" w:cs="Verdana"/>
                <w:b/>
                <w:sz w:val="20"/>
                <w:szCs w:val="20"/>
              </w:rPr>
              <w:footnoteReference w:id="73"/>
            </w:r>
          </w:p>
        </w:tc>
        <w:tc>
          <w:tcPr>
            <w:tcW w:w="1460" w:type="dxa"/>
            <w:vAlign w:val="center"/>
          </w:tcPr>
          <w:p w14:paraId="53410D8C" w14:textId="00F33EF2" w:rsidR="00025A49" w:rsidRPr="0057518E" w:rsidRDefault="00025A49" w:rsidP="001B3FC2">
            <w:pPr>
              <w:spacing w:before="40"/>
              <w:jc w:val="center"/>
              <w:rPr>
                <w:rFonts w:ascii="Times New Roman" w:eastAsia="Verdana" w:hAnsi="Times New Roman" w:cs="Times New Roman"/>
                <w:b/>
                <w:sz w:val="20"/>
                <w:szCs w:val="20"/>
              </w:rPr>
            </w:pPr>
            <w:r w:rsidRPr="0057518E">
              <w:rPr>
                <w:rFonts w:ascii="Times New Roman" w:eastAsia="Verdana" w:hAnsi="Times New Roman" w:cs="Times New Roman"/>
                <w:b/>
                <w:sz w:val="20"/>
                <w:szCs w:val="20"/>
              </w:rPr>
              <w:t xml:space="preserve">Kūdras nozarē nodarbināto </w:t>
            </w:r>
            <w:r w:rsidRPr="0057518E">
              <w:rPr>
                <w:rFonts w:ascii="Times New Roman" w:eastAsia="Verdana" w:hAnsi="Times New Roman" w:cs="Times New Roman"/>
                <w:sz w:val="20"/>
                <w:szCs w:val="20"/>
              </w:rPr>
              <w:t>personu/ darb</w:t>
            </w:r>
            <w:r w:rsidR="00785A18" w:rsidRPr="0057518E">
              <w:rPr>
                <w:rFonts w:ascii="Times New Roman" w:eastAsia="Verdana" w:hAnsi="Times New Roman" w:cs="Times New Roman"/>
                <w:sz w:val="20"/>
                <w:szCs w:val="20"/>
              </w:rPr>
              <w:t>a</w:t>
            </w:r>
            <w:r w:rsidRPr="0057518E">
              <w:rPr>
                <w:rFonts w:ascii="Times New Roman" w:eastAsia="Verdana" w:hAnsi="Times New Roman" w:cs="Times New Roman"/>
                <w:sz w:val="20"/>
                <w:szCs w:val="20"/>
              </w:rPr>
              <w:t>vietu skaits</w:t>
            </w:r>
            <w:r w:rsidRPr="0057518E">
              <w:rPr>
                <w:rStyle w:val="FootnoteReference"/>
                <w:rFonts w:eastAsia="Verdana" w:cs="Verdana"/>
                <w:sz w:val="20"/>
                <w:szCs w:val="20"/>
              </w:rPr>
              <w:footnoteReference w:id="74"/>
            </w:r>
          </w:p>
        </w:tc>
      </w:tr>
      <w:tr w:rsidR="00025A49" w:rsidRPr="0057518E" w14:paraId="4421D758" w14:textId="77777777" w:rsidTr="006850E0">
        <w:trPr>
          <w:trHeight w:val="370"/>
          <w:jc w:val="center"/>
        </w:trPr>
        <w:tc>
          <w:tcPr>
            <w:tcW w:w="894" w:type="dxa"/>
            <w:vAlign w:val="center"/>
          </w:tcPr>
          <w:p w14:paraId="12316DBD"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Pierīga</w:t>
            </w:r>
          </w:p>
        </w:tc>
        <w:tc>
          <w:tcPr>
            <w:tcW w:w="1168" w:type="dxa"/>
            <w:vAlign w:val="center"/>
          </w:tcPr>
          <w:p w14:paraId="0D4BAAFB"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17</w:t>
            </w:r>
          </w:p>
        </w:tc>
        <w:tc>
          <w:tcPr>
            <w:tcW w:w="1168" w:type="dxa"/>
            <w:vAlign w:val="center"/>
          </w:tcPr>
          <w:p w14:paraId="2AEB15F5"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248,4</w:t>
            </w:r>
          </w:p>
        </w:tc>
        <w:tc>
          <w:tcPr>
            <w:tcW w:w="1993" w:type="dxa"/>
            <w:vAlign w:val="center"/>
          </w:tcPr>
          <w:p w14:paraId="17B62961"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6093</w:t>
            </w:r>
          </w:p>
        </w:tc>
        <w:tc>
          <w:tcPr>
            <w:tcW w:w="1511" w:type="dxa"/>
            <w:vAlign w:val="center"/>
          </w:tcPr>
          <w:p w14:paraId="425E2BC1"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1125</w:t>
            </w:r>
          </w:p>
        </w:tc>
        <w:tc>
          <w:tcPr>
            <w:tcW w:w="1168" w:type="dxa"/>
            <w:vAlign w:val="center"/>
          </w:tcPr>
          <w:p w14:paraId="31C169D3"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26</w:t>
            </w:r>
          </w:p>
        </w:tc>
        <w:tc>
          <w:tcPr>
            <w:tcW w:w="1460" w:type="dxa"/>
            <w:vAlign w:val="center"/>
          </w:tcPr>
          <w:p w14:paraId="64058DE8"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255/310</w:t>
            </w:r>
          </w:p>
        </w:tc>
      </w:tr>
      <w:tr w:rsidR="00025A49" w:rsidRPr="0057518E" w14:paraId="28B2E851" w14:textId="77777777" w:rsidTr="006850E0">
        <w:trPr>
          <w:trHeight w:val="355"/>
          <w:jc w:val="center"/>
        </w:trPr>
        <w:tc>
          <w:tcPr>
            <w:tcW w:w="894" w:type="dxa"/>
            <w:vAlign w:val="center"/>
          </w:tcPr>
          <w:p w14:paraId="614F318B"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Vidzeme</w:t>
            </w:r>
          </w:p>
        </w:tc>
        <w:tc>
          <w:tcPr>
            <w:tcW w:w="1168" w:type="dxa"/>
            <w:vAlign w:val="center"/>
          </w:tcPr>
          <w:p w14:paraId="362C94E3"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25</w:t>
            </w:r>
          </w:p>
        </w:tc>
        <w:tc>
          <w:tcPr>
            <w:tcW w:w="1168" w:type="dxa"/>
            <w:vAlign w:val="center"/>
          </w:tcPr>
          <w:p w14:paraId="675897D0"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275,5</w:t>
            </w:r>
          </w:p>
        </w:tc>
        <w:tc>
          <w:tcPr>
            <w:tcW w:w="1993" w:type="dxa"/>
            <w:vAlign w:val="center"/>
          </w:tcPr>
          <w:p w14:paraId="4CC4EE1D"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8900</w:t>
            </w:r>
          </w:p>
        </w:tc>
        <w:tc>
          <w:tcPr>
            <w:tcW w:w="1511" w:type="dxa"/>
            <w:vAlign w:val="center"/>
          </w:tcPr>
          <w:p w14:paraId="39EFA96D"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w:t>
            </w:r>
          </w:p>
        </w:tc>
        <w:tc>
          <w:tcPr>
            <w:tcW w:w="1168" w:type="dxa"/>
            <w:vAlign w:val="center"/>
          </w:tcPr>
          <w:p w14:paraId="3A437ABD" w14:textId="77777777" w:rsidR="00025A49" w:rsidRPr="0057518E" w:rsidRDefault="00025A49" w:rsidP="001B3FC2">
            <w:pPr>
              <w:spacing w:before="40"/>
              <w:jc w:val="center"/>
              <w:rPr>
                <w:rFonts w:ascii="Times New Roman" w:eastAsia="Verdana" w:hAnsi="Times New Roman" w:cs="Times New Roman"/>
                <w:color w:val="000000" w:themeColor="text1"/>
                <w:sz w:val="20"/>
                <w:szCs w:val="20"/>
              </w:rPr>
            </w:pPr>
            <w:r w:rsidRPr="0057518E">
              <w:rPr>
                <w:rFonts w:ascii="Times New Roman" w:eastAsia="Verdana" w:hAnsi="Times New Roman" w:cs="Times New Roman"/>
                <w:color w:val="000000" w:themeColor="text1"/>
                <w:sz w:val="20"/>
                <w:szCs w:val="20"/>
              </w:rPr>
              <w:t>15</w:t>
            </w:r>
          </w:p>
        </w:tc>
        <w:tc>
          <w:tcPr>
            <w:tcW w:w="1460" w:type="dxa"/>
            <w:vAlign w:val="center"/>
          </w:tcPr>
          <w:p w14:paraId="49C86AB8" w14:textId="77777777" w:rsidR="00025A49" w:rsidRPr="0057518E" w:rsidRDefault="00025A49" w:rsidP="001B3FC2">
            <w:pPr>
              <w:spacing w:before="40"/>
              <w:jc w:val="center"/>
              <w:rPr>
                <w:rFonts w:ascii="Times New Roman" w:eastAsia="Verdana" w:hAnsi="Times New Roman" w:cs="Times New Roman"/>
                <w:color w:val="000000" w:themeColor="text1"/>
                <w:sz w:val="20"/>
                <w:szCs w:val="20"/>
              </w:rPr>
            </w:pPr>
            <w:r w:rsidRPr="0057518E">
              <w:rPr>
                <w:rFonts w:ascii="Times New Roman" w:eastAsia="Verdana" w:hAnsi="Times New Roman" w:cs="Times New Roman"/>
                <w:color w:val="000000" w:themeColor="text1"/>
                <w:sz w:val="20"/>
                <w:szCs w:val="20"/>
              </w:rPr>
              <w:t>328/411</w:t>
            </w:r>
          </w:p>
        </w:tc>
      </w:tr>
      <w:tr w:rsidR="00025A49" w:rsidRPr="0057518E" w14:paraId="14F53BAC" w14:textId="77777777" w:rsidTr="006850E0">
        <w:trPr>
          <w:trHeight w:val="355"/>
          <w:jc w:val="center"/>
        </w:trPr>
        <w:tc>
          <w:tcPr>
            <w:tcW w:w="894" w:type="dxa"/>
            <w:vAlign w:val="center"/>
          </w:tcPr>
          <w:p w14:paraId="72872C3C"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Latgale</w:t>
            </w:r>
          </w:p>
        </w:tc>
        <w:tc>
          <w:tcPr>
            <w:tcW w:w="1168" w:type="dxa"/>
            <w:vAlign w:val="center"/>
          </w:tcPr>
          <w:p w14:paraId="46B8FE92"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31</w:t>
            </w:r>
          </w:p>
        </w:tc>
        <w:tc>
          <w:tcPr>
            <w:tcW w:w="1168" w:type="dxa"/>
            <w:vAlign w:val="center"/>
          </w:tcPr>
          <w:p w14:paraId="420AFBC8"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216,3</w:t>
            </w:r>
          </w:p>
        </w:tc>
        <w:tc>
          <w:tcPr>
            <w:tcW w:w="1993" w:type="dxa"/>
            <w:vAlign w:val="center"/>
          </w:tcPr>
          <w:p w14:paraId="3A6A1234"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color w:val="000000" w:themeColor="text1"/>
                <w:sz w:val="20"/>
                <w:szCs w:val="20"/>
              </w:rPr>
              <w:t>5988</w:t>
            </w:r>
          </w:p>
        </w:tc>
        <w:tc>
          <w:tcPr>
            <w:tcW w:w="1511" w:type="dxa"/>
            <w:vAlign w:val="center"/>
          </w:tcPr>
          <w:p w14:paraId="124939F9"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color w:val="000000" w:themeColor="text1"/>
                <w:sz w:val="20"/>
                <w:szCs w:val="20"/>
              </w:rPr>
              <w:t>998,5</w:t>
            </w:r>
          </w:p>
        </w:tc>
        <w:tc>
          <w:tcPr>
            <w:tcW w:w="1168" w:type="dxa"/>
            <w:vAlign w:val="center"/>
          </w:tcPr>
          <w:p w14:paraId="1E41BA35"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13</w:t>
            </w:r>
          </w:p>
        </w:tc>
        <w:tc>
          <w:tcPr>
            <w:tcW w:w="1460" w:type="dxa"/>
            <w:vAlign w:val="center"/>
          </w:tcPr>
          <w:p w14:paraId="5A91584C"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228/273</w:t>
            </w:r>
          </w:p>
        </w:tc>
      </w:tr>
      <w:tr w:rsidR="00025A49" w:rsidRPr="0057518E" w14:paraId="6973EAF7" w14:textId="77777777" w:rsidTr="006850E0">
        <w:trPr>
          <w:trHeight w:val="355"/>
          <w:jc w:val="center"/>
        </w:trPr>
        <w:tc>
          <w:tcPr>
            <w:tcW w:w="894" w:type="dxa"/>
            <w:vAlign w:val="center"/>
          </w:tcPr>
          <w:p w14:paraId="1EFEE3B8"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Zemgale</w:t>
            </w:r>
          </w:p>
        </w:tc>
        <w:tc>
          <w:tcPr>
            <w:tcW w:w="1168" w:type="dxa"/>
            <w:vAlign w:val="center"/>
          </w:tcPr>
          <w:p w14:paraId="3372C018" w14:textId="77777777" w:rsidR="00025A49" w:rsidRPr="0057518E" w:rsidRDefault="00025A49" w:rsidP="001B3FC2">
            <w:pPr>
              <w:spacing w:before="40"/>
              <w:jc w:val="center"/>
              <w:rPr>
                <w:rFonts w:ascii="Times New Roman" w:eastAsia="Verdana" w:hAnsi="Times New Roman" w:cs="Times New Roman"/>
                <w:color w:val="000000" w:themeColor="text1"/>
                <w:sz w:val="20"/>
                <w:szCs w:val="20"/>
              </w:rPr>
            </w:pPr>
            <w:r w:rsidRPr="0057518E">
              <w:rPr>
                <w:rFonts w:ascii="Times New Roman" w:eastAsia="Verdana" w:hAnsi="Times New Roman" w:cs="Times New Roman"/>
                <w:color w:val="000000" w:themeColor="text1"/>
                <w:sz w:val="20"/>
                <w:szCs w:val="20"/>
              </w:rPr>
              <w:t>14</w:t>
            </w:r>
          </w:p>
        </w:tc>
        <w:tc>
          <w:tcPr>
            <w:tcW w:w="1168" w:type="dxa"/>
            <w:vAlign w:val="center"/>
          </w:tcPr>
          <w:p w14:paraId="54401FAD"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color w:val="000000" w:themeColor="text1"/>
                <w:sz w:val="20"/>
                <w:szCs w:val="20"/>
              </w:rPr>
              <w:t>433,6</w:t>
            </w:r>
          </w:p>
        </w:tc>
        <w:tc>
          <w:tcPr>
            <w:tcW w:w="1993" w:type="dxa"/>
            <w:vAlign w:val="center"/>
          </w:tcPr>
          <w:p w14:paraId="3B0C0A36"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color w:val="000000" w:themeColor="text1"/>
                <w:sz w:val="20"/>
                <w:szCs w:val="20"/>
              </w:rPr>
              <w:t>3111</w:t>
            </w:r>
          </w:p>
        </w:tc>
        <w:tc>
          <w:tcPr>
            <w:tcW w:w="1511" w:type="dxa"/>
            <w:vAlign w:val="center"/>
          </w:tcPr>
          <w:p w14:paraId="57F095B4"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color w:val="000000" w:themeColor="text1"/>
                <w:sz w:val="20"/>
                <w:szCs w:val="20"/>
              </w:rPr>
              <w:t>496,5</w:t>
            </w:r>
          </w:p>
        </w:tc>
        <w:tc>
          <w:tcPr>
            <w:tcW w:w="1168" w:type="dxa"/>
            <w:vAlign w:val="center"/>
          </w:tcPr>
          <w:p w14:paraId="43ABFD4C" w14:textId="77777777" w:rsidR="00025A49" w:rsidRPr="0057518E" w:rsidRDefault="00025A49" w:rsidP="001B3FC2">
            <w:pPr>
              <w:spacing w:before="40"/>
              <w:jc w:val="center"/>
              <w:rPr>
                <w:rFonts w:ascii="Times New Roman" w:eastAsia="Verdana" w:hAnsi="Times New Roman" w:cs="Times New Roman"/>
                <w:color w:val="000000" w:themeColor="text1"/>
                <w:sz w:val="20"/>
                <w:szCs w:val="20"/>
              </w:rPr>
            </w:pPr>
            <w:r w:rsidRPr="0057518E">
              <w:rPr>
                <w:rFonts w:ascii="Times New Roman" w:eastAsia="Verdana" w:hAnsi="Times New Roman" w:cs="Times New Roman"/>
                <w:color w:val="000000" w:themeColor="text1"/>
                <w:sz w:val="20"/>
                <w:szCs w:val="20"/>
              </w:rPr>
              <w:t>12</w:t>
            </w:r>
          </w:p>
        </w:tc>
        <w:tc>
          <w:tcPr>
            <w:tcW w:w="1460" w:type="dxa"/>
            <w:vAlign w:val="center"/>
          </w:tcPr>
          <w:p w14:paraId="38211D75" w14:textId="77777777" w:rsidR="00025A49" w:rsidRPr="0057518E" w:rsidRDefault="00025A49" w:rsidP="001B3FC2">
            <w:pPr>
              <w:spacing w:before="40"/>
              <w:jc w:val="center"/>
              <w:rPr>
                <w:rFonts w:ascii="Times New Roman" w:eastAsia="Verdana" w:hAnsi="Times New Roman" w:cs="Times New Roman"/>
                <w:color w:val="000000" w:themeColor="text1"/>
                <w:sz w:val="20"/>
                <w:szCs w:val="20"/>
              </w:rPr>
            </w:pPr>
            <w:r w:rsidRPr="0057518E">
              <w:rPr>
                <w:rFonts w:ascii="Times New Roman" w:eastAsia="Verdana" w:hAnsi="Times New Roman" w:cs="Times New Roman"/>
                <w:color w:val="000000" w:themeColor="text1"/>
                <w:sz w:val="20"/>
                <w:szCs w:val="20"/>
              </w:rPr>
              <w:t>445/476</w:t>
            </w:r>
          </w:p>
        </w:tc>
      </w:tr>
      <w:tr w:rsidR="00025A49" w:rsidRPr="0057518E" w14:paraId="14E44131" w14:textId="77777777" w:rsidTr="006850E0">
        <w:trPr>
          <w:trHeight w:val="370"/>
          <w:jc w:val="center"/>
        </w:trPr>
        <w:tc>
          <w:tcPr>
            <w:tcW w:w="894" w:type="dxa"/>
            <w:vAlign w:val="center"/>
          </w:tcPr>
          <w:p w14:paraId="1F0A014A"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Kurzeme</w:t>
            </w:r>
          </w:p>
        </w:tc>
        <w:tc>
          <w:tcPr>
            <w:tcW w:w="1168" w:type="dxa"/>
            <w:vAlign w:val="center"/>
          </w:tcPr>
          <w:p w14:paraId="5DE03B83"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13</w:t>
            </w:r>
          </w:p>
        </w:tc>
        <w:tc>
          <w:tcPr>
            <w:tcW w:w="1168" w:type="dxa"/>
            <w:vAlign w:val="center"/>
          </w:tcPr>
          <w:p w14:paraId="7E58034D"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309,2</w:t>
            </w:r>
          </w:p>
        </w:tc>
        <w:tc>
          <w:tcPr>
            <w:tcW w:w="1993" w:type="dxa"/>
            <w:vAlign w:val="center"/>
          </w:tcPr>
          <w:p w14:paraId="1183A4B3"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color w:val="000000" w:themeColor="text1"/>
                <w:sz w:val="20"/>
                <w:szCs w:val="20"/>
              </w:rPr>
              <w:t>2140</w:t>
            </w:r>
          </w:p>
        </w:tc>
        <w:tc>
          <w:tcPr>
            <w:tcW w:w="1511" w:type="dxa"/>
            <w:vAlign w:val="center"/>
          </w:tcPr>
          <w:p w14:paraId="02522718"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209</w:t>
            </w:r>
          </w:p>
        </w:tc>
        <w:tc>
          <w:tcPr>
            <w:tcW w:w="1168" w:type="dxa"/>
            <w:vAlign w:val="center"/>
          </w:tcPr>
          <w:p w14:paraId="24B282CF"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15</w:t>
            </w:r>
          </w:p>
        </w:tc>
        <w:tc>
          <w:tcPr>
            <w:tcW w:w="1460" w:type="dxa"/>
            <w:vAlign w:val="center"/>
          </w:tcPr>
          <w:p w14:paraId="6F5116CA"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310/464</w:t>
            </w:r>
          </w:p>
        </w:tc>
      </w:tr>
    </w:tbl>
    <w:p w14:paraId="087AE9DC" w14:textId="1F78BB86" w:rsidR="00025A49" w:rsidRPr="0057518E" w:rsidRDefault="00025A49" w:rsidP="00F41FFD">
      <w:pPr>
        <w:spacing w:before="40"/>
        <w:jc w:val="center"/>
        <w:rPr>
          <w:rFonts w:ascii="Times New Roman" w:eastAsia="Verdana" w:hAnsi="Times New Roman" w:cs="Times New Roman"/>
          <w:sz w:val="20"/>
          <w:szCs w:val="20"/>
          <w:u w:val="single"/>
        </w:rPr>
      </w:pPr>
    </w:p>
    <w:p w14:paraId="75BEBF3F" w14:textId="77777777" w:rsidR="0085351F" w:rsidRPr="0057518E" w:rsidRDefault="0085351F" w:rsidP="00F41FFD">
      <w:pPr>
        <w:spacing w:before="40"/>
        <w:jc w:val="center"/>
        <w:rPr>
          <w:rFonts w:ascii="Times New Roman" w:eastAsia="Verdana" w:hAnsi="Times New Roman" w:cs="Times New Roman"/>
          <w:sz w:val="20"/>
          <w:szCs w:val="20"/>
          <w:u w:val="single"/>
        </w:rPr>
      </w:pPr>
    </w:p>
    <w:p w14:paraId="2AF185D7" w14:textId="37A27C75" w:rsidR="00B8197F" w:rsidRPr="0057518E" w:rsidRDefault="00FB464B" w:rsidP="004B18AD">
      <w:pPr>
        <w:jc w:val="center"/>
        <w:rPr>
          <w:rFonts w:ascii="Times New Roman" w:eastAsia="Courier New" w:hAnsi="Times New Roman" w:cs="Times New Roman"/>
          <w:b/>
        </w:rPr>
      </w:pPr>
      <w:r w:rsidRPr="0057518E">
        <w:rPr>
          <w:rFonts w:ascii="Times New Roman" w:eastAsia="Courier New" w:hAnsi="Times New Roman" w:cs="Times New Roman"/>
          <w:b/>
        </w:rPr>
        <w:t>1</w:t>
      </w:r>
      <w:r w:rsidR="00776589" w:rsidRPr="0057518E">
        <w:rPr>
          <w:rFonts w:ascii="Times New Roman" w:eastAsia="Courier New" w:hAnsi="Times New Roman" w:cs="Times New Roman"/>
          <w:b/>
        </w:rPr>
        <w:t>0</w:t>
      </w:r>
      <w:r w:rsidR="00B8197F" w:rsidRPr="0057518E">
        <w:rPr>
          <w:rFonts w:ascii="Times New Roman" w:eastAsia="Courier New" w:hAnsi="Times New Roman" w:cs="Times New Roman"/>
          <w:b/>
        </w:rPr>
        <w:t>.pielikums. Nodarbinātības galvenie rādītāji reģionu griezumā, 2020.gada dati</w:t>
      </w:r>
      <w:r w:rsidR="00B8197F" w:rsidRPr="0057518E">
        <w:rPr>
          <w:rFonts w:ascii="Times New Roman" w:eastAsia="Courier New" w:hAnsi="Times New Roman" w:cs="Times New Roman"/>
          <w:b/>
          <w:vertAlign w:val="superscript"/>
        </w:rPr>
        <w:footnoteReference w:id="75"/>
      </w:r>
      <w:r w:rsidR="00B8197F" w:rsidRPr="0057518E">
        <w:rPr>
          <w:rFonts w:ascii="Times New Roman" w:eastAsia="Courier New" w:hAnsi="Times New Roman" w:cs="Times New Roman"/>
          <w:b/>
        </w:rPr>
        <w:t xml:space="preserve"> </w:t>
      </w:r>
      <w:r w:rsidR="00B8197F" w:rsidRPr="0057518E">
        <w:rPr>
          <w:rFonts w:ascii="Times New Roman" w:eastAsia="Courier New" w:hAnsi="Times New Roman" w:cs="Times New Roman"/>
          <w:b/>
          <w:vertAlign w:val="superscript"/>
        </w:rPr>
        <w:footnoteReference w:id="76"/>
      </w:r>
    </w:p>
    <w:p w14:paraId="6F8D6C18" w14:textId="77777777" w:rsidR="0085351F" w:rsidRPr="0057518E" w:rsidRDefault="0085351F" w:rsidP="004B18AD">
      <w:pPr>
        <w:jc w:val="center"/>
        <w:rPr>
          <w:rFonts w:ascii="Times New Roman" w:eastAsia="Courier New" w:hAnsi="Times New Roman" w:cs="Times New Roman"/>
          <w:b/>
        </w:rPr>
      </w:pPr>
    </w:p>
    <w:tbl>
      <w:tblPr>
        <w:tblStyle w:val="TableGrid"/>
        <w:tblW w:w="0" w:type="auto"/>
        <w:jc w:val="center"/>
        <w:tblLayout w:type="fixed"/>
        <w:tblLook w:val="04A0" w:firstRow="1" w:lastRow="0" w:firstColumn="1" w:lastColumn="0" w:noHBand="0" w:noVBand="1"/>
      </w:tblPr>
      <w:tblGrid>
        <w:gridCol w:w="2083"/>
        <w:gridCol w:w="1743"/>
        <w:gridCol w:w="1983"/>
        <w:gridCol w:w="1743"/>
        <w:gridCol w:w="1743"/>
      </w:tblGrid>
      <w:tr w:rsidR="00B8197F" w:rsidRPr="0057518E" w14:paraId="10EEF287" w14:textId="77777777" w:rsidTr="006850E0">
        <w:trPr>
          <w:trHeight w:val="1046"/>
          <w:jc w:val="center"/>
        </w:trPr>
        <w:tc>
          <w:tcPr>
            <w:tcW w:w="2083" w:type="dxa"/>
            <w:vAlign w:val="center"/>
          </w:tcPr>
          <w:p w14:paraId="0EA853BD" w14:textId="77777777" w:rsidR="00B8197F" w:rsidRPr="0057518E" w:rsidRDefault="00B8197F" w:rsidP="001917B8">
            <w:pPr>
              <w:spacing w:before="40"/>
              <w:jc w:val="center"/>
              <w:rPr>
                <w:rFonts w:ascii="Times New Roman" w:eastAsia="Verdana" w:hAnsi="Times New Roman" w:cs="Times New Roman"/>
                <w:sz w:val="20"/>
                <w:szCs w:val="20"/>
              </w:rPr>
            </w:pPr>
          </w:p>
        </w:tc>
        <w:tc>
          <w:tcPr>
            <w:tcW w:w="1743" w:type="dxa"/>
            <w:vAlign w:val="center"/>
          </w:tcPr>
          <w:p w14:paraId="6AA129D6" w14:textId="77777777" w:rsidR="00B8197F" w:rsidRPr="0057518E" w:rsidRDefault="00B8197F" w:rsidP="001917B8">
            <w:pPr>
              <w:spacing w:before="40"/>
              <w:jc w:val="center"/>
              <w:rPr>
                <w:rFonts w:ascii="Times New Roman" w:eastAsia="Verdana" w:hAnsi="Times New Roman" w:cs="Times New Roman"/>
                <w:b/>
                <w:sz w:val="20"/>
                <w:szCs w:val="20"/>
              </w:rPr>
            </w:pPr>
            <w:r w:rsidRPr="0057518E">
              <w:rPr>
                <w:rFonts w:ascii="Times New Roman" w:eastAsia="Verdana" w:hAnsi="Times New Roman" w:cs="Times New Roman"/>
                <w:b/>
                <w:sz w:val="20"/>
                <w:szCs w:val="20"/>
              </w:rPr>
              <w:t>Ekonomiskās aktivitātes līmenis</w:t>
            </w:r>
            <w:r w:rsidRPr="0057518E">
              <w:rPr>
                <w:rFonts w:ascii="Times New Roman" w:eastAsia="Verdana" w:hAnsi="Times New Roman" w:cs="Times New Roman"/>
                <w:sz w:val="20"/>
                <w:szCs w:val="20"/>
              </w:rPr>
              <w:t xml:space="preserve"> (%)</w:t>
            </w:r>
          </w:p>
        </w:tc>
        <w:tc>
          <w:tcPr>
            <w:tcW w:w="1983" w:type="dxa"/>
            <w:vAlign w:val="center"/>
          </w:tcPr>
          <w:p w14:paraId="43CEEF14" w14:textId="77777777" w:rsidR="00B8197F" w:rsidRPr="0057518E" w:rsidRDefault="00B8197F" w:rsidP="001917B8">
            <w:pPr>
              <w:spacing w:before="40"/>
              <w:jc w:val="center"/>
              <w:rPr>
                <w:rFonts w:ascii="Times New Roman" w:eastAsia="Verdana" w:hAnsi="Times New Roman" w:cs="Times New Roman"/>
                <w:b/>
                <w:sz w:val="20"/>
                <w:szCs w:val="20"/>
              </w:rPr>
            </w:pPr>
            <w:r w:rsidRPr="0057518E">
              <w:rPr>
                <w:rFonts w:ascii="Times New Roman" w:eastAsia="Verdana" w:hAnsi="Times New Roman" w:cs="Times New Roman"/>
                <w:b/>
                <w:sz w:val="20"/>
                <w:szCs w:val="20"/>
              </w:rPr>
              <w:t>Nodarbinātības līmenis (%)</w:t>
            </w:r>
          </w:p>
        </w:tc>
        <w:tc>
          <w:tcPr>
            <w:tcW w:w="1743" w:type="dxa"/>
            <w:vAlign w:val="center"/>
          </w:tcPr>
          <w:p w14:paraId="74B6A12A" w14:textId="77777777" w:rsidR="00B8197F" w:rsidRPr="0057518E" w:rsidRDefault="00B8197F" w:rsidP="001917B8">
            <w:pPr>
              <w:spacing w:before="40"/>
              <w:jc w:val="center"/>
              <w:rPr>
                <w:rFonts w:ascii="Times New Roman" w:eastAsia="Verdana" w:hAnsi="Times New Roman" w:cs="Times New Roman"/>
                <w:b/>
                <w:sz w:val="20"/>
                <w:szCs w:val="20"/>
              </w:rPr>
            </w:pPr>
            <w:r w:rsidRPr="0057518E">
              <w:rPr>
                <w:rFonts w:ascii="Times New Roman" w:eastAsia="Verdana" w:hAnsi="Times New Roman" w:cs="Times New Roman"/>
                <w:b/>
                <w:sz w:val="20"/>
                <w:szCs w:val="20"/>
              </w:rPr>
              <w:t>Bezdarba līmenis (%)</w:t>
            </w:r>
          </w:p>
        </w:tc>
        <w:tc>
          <w:tcPr>
            <w:tcW w:w="1743" w:type="dxa"/>
            <w:vAlign w:val="center"/>
          </w:tcPr>
          <w:p w14:paraId="1D51AC5D" w14:textId="77777777" w:rsidR="00B8197F" w:rsidRPr="0057518E" w:rsidRDefault="00B8197F" w:rsidP="001917B8">
            <w:pPr>
              <w:spacing w:before="40"/>
              <w:jc w:val="center"/>
              <w:rPr>
                <w:rFonts w:ascii="Times New Roman" w:eastAsia="Verdana" w:hAnsi="Times New Roman" w:cs="Times New Roman"/>
                <w:b/>
                <w:sz w:val="20"/>
                <w:szCs w:val="20"/>
              </w:rPr>
            </w:pPr>
            <w:r w:rsidRPr="0057518E">
              <w:rPr>
                <w:rFonts w:ascii="Times New Roman" w:eastAsia="Verdana" w:hAnsi="Times New Roman" w:cs="Times New Roman"/>
                <w:b/>
                <w:sz w:val="20"/>
                <w:szCs w:val="20"/>
              </w:rPr>
              <w:t>Vidējā darba samaksa</w:t>
            </w:r>
          </w:p>
          <w:p w14:paraId="614E3909" w14:textId="77777777" w:rsidR="00B8197F" w:rsidRPr="0057518E" w:rsidRDefault="00B8197F" w:rsidP="001917B8">
            <w:pPr>
              <w:spacing w:before="40"/>
              <w:jc w:val="center"/>
              <w:rPr>
                <w:rFonts w:ascii="Times New Roman" w:eastAsia="Verdana" w:hAnsi="Times New Roman" w:cs="Times New Roman"/>
                <w:b/>
                <w:sz w:val="20"/>
                <w:szCs w:val="20"/>
              </w:rPr>
            </w:pPr>
            <w:r w:rsidRPr="0057518E">
              <w:rPr>
                <w:rFonts w:ascii="Times New Roman" w:eastAsia="Verdana" w:hAnsi="Times New Roman" w:cs="Times New Roman"/>
                <w:sz w:val="20"/>
                <w:szCs w:val="20"/>
              </w:rPr>
              <w:t>(EUR)</w:t>
            </w:r>
          </w:p>
        </w:tc>
      </w:tr>
      <w:tr w:rsidR="00B8197F" w:rsidRPr="0057518E" w14:paraId="2A8EC873" w14:textId="77777777" w:rsidTr="006850E0">
        <w:trPr>
          <w:trHeight w:val="379"/>
          <w:jc w:val="center"/>
        </w:trPr>
        <w:tc>
          <w:tcPr>
            <w:tcW w:w="2083" w:type="dxa"/>
            <w:vAlign w:val="center"/>
          </w:tcPr>
          <w:p w14:paraId="39DAD9DE" w14:textId="77777777"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Rīga</w:t>
            </w:r>
          </w:p>
        </w:tc>
        <w:tc>
          <w:tcPr>
            <w:tcW w:w="1743" w:type="dxa"/>
            <w:vAlign w:val="center"/>
          </w:tcPr>
          <w:p w14:paraId="1BE4F5AA" w14:textId="77777777"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80,2</w:t>
            </w:r>
          </w:p>
        </w:tc>
        <w:tc>
          <w:tcPr>
            <w:tcW w:w="1983" w:type="dxa"/>
            <w:vAlign w:val="center"/>
          </w:tcPr>
          <w:p w14:paraId="39B13055" w14:textId="77777777"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73,9</w:t>
            </w:r>
          </w:p>
        </w:tc>
        <w:tc>
          <w:tcPr>
            <w:tcW w:w="1743" w:type="dxa"/>
            <w:vAlign w:val="center"/>
          </w:tcPr>
          <w:p w14:paraId="5D9801D9" w14:textId="77777777"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7,9</w:t>
            </w:r>
          </w:p>
        </w:tc>
        <w:tc>
          <w:tcPr>
            <w:tcW w:w="1743" w:type="dxa"/>
            <w:vAlign w:val="center"/>
          </w:tcPr>
          <w:p w14:paraId="2B8BBAEC" w14:textId="77777777"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1240</w:t>
            </w:r>
          </w:p>
        </w:tc>
      </w:tr>
      <w:tr w:rsidR="00B8197F" w:rsidRPr="0057518E" w14:paraId="6CFA4F2C" w14:textId="77777777" w:rsidTr="006850E0">
        <w:trPr>
          <w:trHeight w:val="364"/>
          <w:jc w:val="center"/>
        </w:trPr>
        <w:tc>
          <w:tcPr>
            <w:tcW w:w="2083" w:type="dxa"/>
            <w:vAlign w:val="center"/>
          </w:tcPr>
          <w:p w14:paraId="42ACC004" w14:textId="77777777"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Pierīga</w:t>
            </w:r>
          </w:p>
        </w:tc>
        <w:tc>
          <w:tcPr>
            <w:tcW w:w="1743" w:type="dxa"/>
            <w:vAlign w:val="center"/>
          </w:tcPr>
          <w:p w14:paraId="784F23EE" w14:textId="77777777"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80,0</w:t>
            </w:r>
          </w:p>
        </w:tc>
        <w:tc>
          <w:tcPr>
            <w:tcW w:w="1983" w:type="dxa"/>
            <w:vAlign w:val="center"/>
          </w:tcPr>
          <w:p w14:paraId="0F22506F" w14:textId="77777777"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74,4</w:t>
            </w:r>
          </w:p>
        </w:tc>
        <w:tc>
          <w:tcPr>
            <w:tcW w:w="1743" w:type="dxa"/>
            <w:vAlign w:val="center"/>
          </w:tcPr>
          <w:p w14:paraId="32746640" w14:textId="77777777"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7</w:t>
            </w:r>
          </w:p>
        </w:tc>
        <w:tc>
          <w:tcPr>
            <w:tcW w:w="1743" w:type="dxa"/>
            <w:vAlign w:val="center"/>
          </w:tcPr>
          <w:p w14:paraId="36837A5F" w14:textId="77777777"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1108</w:t>
            </w:r>
          </w:p>
        </w:tc>
      </w:tr>
      <w:tr w:rsidR="00B8197F" w:rsidRPr="0057518E" w14:paraId="35DAB3BF" w14:textId="77777777" w:rsidTr="006850E0">
        <w:trPr>
          <w:trHeight w:val="364"/>
          <w:jc w:val="center"/>
        </w:trPr>
        <w:tc>
          <w:tcPr>
            <w:tcW w:w="2083" w:type="dxa"/>
            <w:vAlign w:val="center"/>
          </w:tcPr>
          <w:p w14:paraId="59BC41D2" w14:textId="77777777"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Vidzeme</w:t>
            </w:r>
          </w:p>
        </w:tc>
        <w:tc>
          <w:tcPr>
            <w:tcW w:w="1743" w:type="dxa"/>
            <w:vAlign w:val="center"/>
          </w:tcPr>
          <w:p w14:paraId="2635F26D" w14:textId="77777777"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76,8</w:t>
            </w:r>
          </w:p>
        </w:tc>
        <w:tc>
          <w:tcPr>
            <w:tcW w:w="1983" w:type="dxa"/>
            <w:vAlign w:val="center"/>
          </w:tcPr>
          <w:p w14:paraId="7EA210F7" w14:textId="77777777"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69,7</w:t>
            </w:r>
          </w:p>
        </w:tc>
        <w:tc>
          <w:tcPr>
            <w:tcW w:w="1743" w:type="dxa"/>
            <w:vAlign w:val="center"/>
          </w:tcPr>
          <w:p w14:paraId="2A71DDFA" w14:textId="77777777"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9,2</w:t>
            </w:r>
          </w:p>
        </w:tc>
        <w:tc>
          <w:tcPr>
            <w:tcW w:w="1743" w:type="dxa"/>
            <w:vAlign w:val="center"/>
          </w:tcPr>
          <w:p w14:paraId="6D5D783D" w14:textId="77777777"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914</w:t>
            </w:r>
          </w:p>
        </w:tc>
      </w:tr>
      <w:tr w:rsidR="00B8197F" w:rsidRPr="0057518E" w14:paraId="43801575" w14:textId="77777777" w:rsidTr="006850E0">
        <w:trPr>
          <w:trHeight w:val="379"/>
          <w:jc w:val="center"/>
        </w:trPr>
        <w:tc>
          <w:tcPr>
            <w:tcW w:w="2083" w:type="dxa"/>
            <w:vAlign w:val="center"/>
          </w:tcPr>
          <w:p w14:paraId="222E7C55" w14:textId="77777777"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Latgale</w:t>
            </w:r>
          </w:p>
        </w:tc>
        <w:tc>
          <w:tcPr>
            <w:tcW w:w="1743" w:type="dxa"/>
            <w:vAlign w:val="center"/>
          </w:tcPr>
          <w:p w14:paraId="6C648977" w14:textId="77777777"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74,5</w:t>
            </w:r>
          </w:p>
        </w:tc>
        <w:tc>
          <w:tcPr>
            <w:tcW w:w="1983" w:type="dxa"/>
            <w:vAlign w:val="center"/>
          </w:tcPr>
          <w:p w14:paraId="67FA8A19" w14:textId="77777777"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65</w:t>
            </w:r>
          </w:p>
        </w:tc>
        <w:tc>
          <w:tcPr>
            <w:tcW w:w="1743" w:type="dxa"/>
            <w:vAlign w:val="center"/>
          </w:tcPr>
          <w:p w14:paraId="1190C244" w14:textId="77777777"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12,7</w:t>
            </w:r>
          </w:p>
        </w:tc>
        <w:tc>
          <w:tcPr>
            <w:tcW w:w="1743" w:type="dxa"/>
            <w:vAlign w:val="center"/>
          </w:tcPr>
          <w:p w14:paraId="797974BB" w14:textId="77777777"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793</w:t>
            </w:r>
          </w:p>
        </w:tc>
      </w:tr>
      <w:tr w:rsidR="00B8197F" w:rsidRPr="0057518E" w14:paraId="43C9ADF1" w14:textId="77777777" w:rsidTr="006850E0">
        <w:trPr>
          <w:trHeight w:val="364"/>
          <w:jc w:val="center"/>
        </w:trPr>
        <w:tc>
          <w:tcPr>
            <w:tcW w:w="2083" w:type="dxa"/>
            <w:vAlign w:val="center"/>
          </w:tcPr>
          <w:p w14:paraId="23C3F628" w14:textId="77777777"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Zemgale</w:t>
            </w:r>
          </w:p>
        </w:tc>
        <w:tc>
          <w:tcPr>
            <w:tcW w:w="1743" w:type="dxa"/>
            <w:vAlign w:val="center"/>
          </w:tcPr>
          <w:p w14:paraId="2FC72F67" w14:textId="66C08472"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77</w:t>
            </w:r>
            <w:r w:rsidR="00FF566C" w:rsidRPr="0057518E">
              <w:rPr>
                <w:rFonts w:ascii="Times New Roman" w:eastAsia="Verdana" w:hAnsi="Times New Roman" w:cs="Times New Roman"/>
                <w:sz w:val="20"/>
                <w:szCs w:val="20"/>
              </w:rPr>
              <w:t>,0</w:t>
            </w:r>
          </w:p>
        </w:tc>
        <w:tc>
          <w:tcPr>
            <w:tcW w:w="1983" w:type="dxa"/>
            <w:vAlign w:val="center"/>
          </w:tcPr>
          <w:p w14:paraId="07725837" w14:textId="30E2B782"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71</w:t>
            </w:r>
            <w:r w:rsidR="00FF566C" w:rsidRPr="0057518E">
              <w:rPr>
                <w:rFonts w:ascii="Times New Roman" w:eastAsia="Verdana" w:hAnsi="Times New Roman" w:cs="Times New Roman"/>
                <w:sz w:val="20"/>
                <w:szCs w:val="20"/>
              </w:rPr>
              <w:t>,0</w:t>
            </w:r>
          </w:p>
        </w:tc>
        <w:tc>
          <w:tcPr>
            <w:tcW w:w="1743" w:type="dxa"/>
            <w:vAlign w:val="center"/>
          </w:tcPr>
          <w:p w14:paraId="48AEE8A2" w14:textId="77777777"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7,8</w:t>
            </w:r>
          </w:p>
        </w:tc>
        <w:tc>
          <w:tcPr>
            <w:tcW w:w="1743" w:type="dxa"/>
            <w:vAlign w:val="center"/>
          </w:tcPr>
          <w:p w14:paraId="791F6098" w14:textId="77777777"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971</w:t>
            </w:r>
          </w:p>
        </w:tc>
      </w:tr>
      <w:tr w:rsidR="00B8197F" w:rsidRPr="0057518E" w14:paraId="00C85EF0" w14:textId="77777777" w:rsidTr="006850E0">
        <w:trPr>
          <w:trHeight w:val="364"/>
          <w:jc w:val="center"/>
        </w:trPr>
        <w:tc>
          <w:tcPr>
            <w:tcW w:w="2083" w:type="dxa"/>
            <w:vAlign w:val="center"/>
          </w:tcPr>
          <w:p w14:paraId="2B22C0CE" w14:textId="77777777"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Kurzeme</w:t>
            </w:r>
          </w:p>
        </w:tc>
        <w:tc>
          <w:tcPr>
            <w:tcW w:w="1743" w:type="dxa"/>
            <w:vAlign w:val="center"/>
          </w:tcPr>
          <w:p w14:paraId="6F4B78E6" w14:textId="77777777"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76,1</w:t>
            </w:r>
          </w:p>
        </w:tc>
        <w:tc>
          <w:tcPr>
            <w:tcW w:w="1983" w:type="dxa"/>
            <w:vAlign w:val="center"/>
          </w:tcPr>
          <w:p w14:paraId="3D69F622" w14:textId="77777777"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70,2</w:t>
            </w:r>
          </w:p>
        </w:tc>
        <w:tc>
          <w:tcPr>
            <w:tcW w:w="1743" w:type="dxa"/>
            <w:vAlign w:val="center"/>
          </w:tcPr>
          <w:p w14:paraId="25144374" w14:textId="77777777"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7,7</w:t>
            </w:r>
          </w:p>
        </w:tc>
        <w:tc>
          <w:tcPr>
            <w:tcW w:w="1743" w:type="dxa"/>
            <w:vAlign w:val="center"/>
          </w:tcPr>
          <w:p w14:paraId="156C8F76" w14:textId="77777777"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971</w:t>
            </w:r>
          </w:p>
        </w:tc>
      </w:tr>
    </w:tbl>
    <w:p w14:paraId="6523C7DD" w14:textId="3D3B564C" w:rsidR="006A7A81" w:rsidRPr="0057518E" w:rsidRDefault="006A7A81" w:rsidP="009B7112">
      <w:pPr>
        <w:spacing w:before="40"/>
        <w:rPr>
          <w:rFonts w:ascii="Times New Roman" w:eastAsia="Verdana" w:hAnsi="Times New Roman" w:cs="Times New Roman"/>
          <w:sz w:val="20"/>
          <w:szCs w:val="20"/>
          <w:u w:val="single"/>
        </w:rPr>
      </w:pPr>
    </w:p>
    <w:p w14:paraId="09313E44" w14:textId="77777777" w:rsidR="00816F98" w:rsidRPr="0057518E" w:rsidRDefault="00816F98">
      <w:pPr>
        <w:spacing w:after="160"/>
        <w:jc w:val="left"/>
        <w:rPr>
          <w:rFonts w:ascii="Times New Roman" w:eastAsia="Courier New" w:hAnsi="Times New Roman" w:cs="Times New Roman"/>
          <w:b/>
        </w:rPr>
      </w:pPr>
      <w:r w:rsidRPr="0057518E">
        <w:rPr>
          <w:rFonts w:ascii="Times New Roman" w:eastAsia="Courier New" w:hAnsi="Times New Roman" w:cs="Times New Roman"/>
          <w:b/>
        </w:rPr>
        <w:br w:type="page"/>
      </w:r>
    </w:p>
    <w:p w14:paraId="5D2F62E8" w14:textId="779D954C" w:rsidR="0067175A" w:rsidRPr="0057518E" w:rsidRDefault="0067175A" w:rsidP="004B18AD">
      <w:pPr>
        <w:jc w:val="center"/>
        <w:rPr>
          <w:rFonts w:ascii="Times New Roman" w:eastAsia="Courier New" w:hAnsi="Times New Roman" w:cs="Times New Roman"/>
          <w:b/>
        </w:rPr>
      </w:pPr>
      <w:r w:rsidRPr="0057518E">
        <w:rPr>
          <w:rFonts w:ascii="Times New Roman" w:eastAsia="Courier New" w:hAnsi="Times New Roman" w:cs="Times New Roman"/>
          <w:b/>
        </w:rPr>
        <w:lastRenderedPageBreak/>
        <w:t>1</w:t>
      </w:r>
      <w:r w:rsidR="00776589" w:rsidRPr="0057518E">
        <w:rPr>
          <w:rFonts w:ascii="Times New Roman" w:eastAsia="Courier New" w:hAnsi="Times New Roman" w:cs="Times New Roman"/>
          <w:b/>
        </w:rPr>
        <w:t>1</w:t>
      </w:r>
      <w:r w:rsidRPr="0057518E">
        <w:rPr>
          <w:rFonts w:ascii="Times New Roman" w:eastAsia="Courier New" w:hAnsi="Times New Roman" w:cs="Times New Roman"/>
          <w:b/>
        </w:rPr>
        <w:t>.pielikums. Enerģijas patēriņš uz IKP un energoefektivitātes uzlabošanai, līdz šim izsniegto ALTUM aizdevumu apjoms uzņēmumiem reģionu griezumā</w:t>
      </w:r>
    </w:p>
    <w:tbl>
      <w:tblPr>
        <w:tblStyle w:val="TableGrid"/>
        <w:tblW w:w="9325" w:type="dxa"/>
        <w:tblLayout w:type="fixed"/>
        <w:tblLook w:val="04A0" w:firstRow="1" w:lastRow="0" w:firstColumn="1" w:lastColumn="0" w:noHBand="0" w:noVBand="1"/>
      </w:tblPr>
      <w:tblGrid>
        <w:gridCol w:w="1397"/>
        <w:gridCol w:w="2144"/>
        <w:gridCol w:w="1991"/>
        <w:gridCol w:w="1838"/>
        <w:gridCol w:w="1955"/>
      </w:tblGrid>
      <w:tr w:rsidR="0067175A" w:rsidRPr="0057518E" w14:paraId="313E43F3" w14:textId="77777777" w:rsidTr="006850E0">
        <w:trPr>
          <w:trHeight w:val="1449"/>
        </w:trPr>
        <w:tc>
          <w:tcPr>
            <w:tcW w:w="1397" w:type="dxa"/>
            <w:vAlign w:val="center"/>
          </w:tcPr>
          <w:p w14:paraId="05D9DFBE" w14:textId="77777777" w:rsidR="0067175A" w:rsidRPr="0057518E" w:rsidRDefault="0067175A" w:rsidP="000E7783">
            <w:pPr>
              <w:spacing w:before="40"/>
              <w:jc w:val="center"/>
              <w:rPr>
                <w:rFonts w:ascii="Times New Roman" w:eastAsia="Verdana" w:hAnsi="Times New Roman" w:cs="Times New Roman"/>
                <w:sz w:val="20"/>
                <w:szCs w:val="20"/>
              </w:rPr>
            </w:pPr>
          </w:p>
        </w:tc>
        <w:tc>
          <w:tcPr>
            <w:tcW w:w="2144" w:type="dxa"/>
            <w:vAlign w:val="center"/>
          </w:tcPr>
          <w:p w14:paraId="12691CC5" w14:textId="77777777" w:rsidR="0067175A" w:rsidRPr="0057518E" w:rsidRDefault="0067175A" w:rsidP="000E7783">
            <w:pPr>
              <w:spacing w:before="40"/>
              <w:jc w:val="center"/>
              <w:rPr>
                <w:rFonts w:ascii="Times New Roman" w:eastAsia="Verdana" w:hAnsi="Times New Roman" w:cs="Times New Roman"/>
                <w:b/>
                <w:sz w:val="20"/>
                <w:szCs w:val="20"/>
              </w:rPr>
            </w:pPr>
            <w:r w:rsidRPr="0057518E">
              <w:rPr>
                <w:rFonts w:ascii="Times New Roman" w:eastAsia="Verdana" w:hAnsi="Times New Roman" w:cs="Times New Roman"/>
                <w:b/>
                <w:sz w:val="20"/>
                <w:szCs w:val="20"/>
              </w:rPr>
              <w:t xml:space="preserve">Elektroenerģijas patēriņš IKP vienības radīšanai </w:t>
            </w:r>
            <w:r w:rsidRPr="0057518E">
              <w:rPr>
                <w:rFonts w:ascii="Times New Roman" w:eastAsia="Verdana" w:hAnsi="Times New Roman" w:cs="Times New Roman"/>
                <w:sz w:val="20"/>
                <w:szCs w:val="20"/>
              </w:rPr>
              <w:t>(kWh uz 1000 EUR IKP)</w:t>
            </w:r>
          </w:p>
        </w:tc>
        <w:tc>
          <w:tcPr>
            <w:tcW w:w="1991" w:type="dxa"/>
            <w:vAlign w:val="center"/>
          </w:tcPr>
          <w:p w14:paraId="65817380" w14:textId="77777777" w:rsidR="0067175A" w:rsidRPr="0057518E" w:rsidRDefault="0067175A" w:rsidP="000E7783">
            <w:pPr>
              <w:spacing w:before="40"/>
              <w:jc w:val="center"/>
              <w:rPr>
                <w:rFonts w:ascii="Times New Roman" w:eastAsia="Verdana" w:hAnsi="Times New Roman" w:cs="Times New Roman"/>
                <w:b/>
                <w:sz w:val="20"/>
                <w:szCs w:val="20"/>
              </w:rPr>
            </w:pPr>
            <w:r w:rsidRPr="0057518E">
              <w:rPr>
                <w:rFonts w:ascii="Times New Roman" w:eastAsia="Verdana" w:hAnsi="Times New Roman" w:cs="Times New Roman"/>
                <w:b/>
                <w:sz w:val="20"/>
                <w:szCs w:val="20"/>
              </w:rPr>
              <w:t xml:space="preserve">Siltumenerģijas patēriņš IKP vienības radīšanai </w:t>
            </w:r>
            <w:r w:rsidRPr="0057518E">
              <w:rPr>
                <w:rFonts w:ascii="Times New Roman" w:eastAsia="Verdana" w:hAnsi="Times New Roman" w:cs="Times New Roman"/>
                <w:sz w:val="20"/>
                <w:szCs w:val="20"/>
              </w:rPr>
              <w:t>(kWh uz 1000 EUR IKP)</w:t>
            </w:r>
          </w:p>
        </w:tc>
        <w:tc>
          <w:tcPr>
            <w:tcW w:w="1838" w:type="dxa"/>
            <w:vAlign w:val="center"/>
          </w:tcPr>
          <w:p w14:paraId="3238EFB6" w14:textId="77777777" w:rsidR="0067175A" w:rsidRPr="0057518E" w:rsidRDefault="0067175A" w:rsidP="000E7783">
            <w:pPr>
              <w:spacing w:before="40"/>
              <w:jc w:val="center"/>
              <w:rPr>
                <w:rFonts w:ascii="Times New Roman" w:eastAsia="Verdana" w:hAnsi="Times New Roman" w:cs="Times New Roman"/>
                <w:b/>
                <w:sz w:val="20"/>
                <w:szCs w:val="20"/>
              </w:rPr>
            </w:pPr>
            <w:r w:rsidRPr="0057518E">
              <w:rPr>
                <w:rFonts w:ascii="Times New Roman" w:eastAsia="Verdana" w:hAnsi="Times New Roman" w:cs="Times New Roman"/>
                <w:b/>
                <w:sz w:val="20"/>
                <w:szCs w:val="20"/>
              </w:rPr>
              <w:t>IKP uz vienu iedzīvotāju</w:t>
            </w:r>
            <w:r w:rsidRPr="0057518E">
              <w:rPr>
                <w:rFonts w:ascii="Times New Roman" w:eastAsia="Verdana" w:hAnsi="Times New Roman" w:cs="Times New Roman"/>
                <w:sz w:val="20"/>
                <w:szCs w:val="20"/>
                <w:vertAlign w:val="superscript"/>
                <w:lang w:bidi="lv-LV"/>
              </w:rPr>
              <w:footnoteReference w:id="77"/>
            </w:r>
            <w:r w:rsidRPr="0057518E">
              <w:rPr>
                <w:rFonts w:ascii="Times New Roman" w:eastAsia="Verdana" w:hAnsi="Times New Roman" w:cs="Times New Roman"/>
                <w:b/>
                <w:sz w:val="20"/>
                <w:szCs w:val="20"/>
              </w:rPr>
              <w:t xml:space="preserve"> </w:t>
            </w:r>
            <w:r w:rsidRPr="0057518E">
              <w:rPr>
                <w:rFonts w:ascii="Times New Roman" w:eastAsia="Verdana" w:hAnsi="Times New Roman" w:cs="Times New Roman"/>
                <w:sz w:val="20"/>
                <w:szCs w:val="20"/>
              </w:rPr>
              <w:t>(EUR)</w:t>
            </w:r>
          </w:p>
        </w:tc>
        <w:tc>
          <w:tcPr>
            <w:tcW w:w="1955" w:type="dxa"/>
            <w:vAlign w:val="center"/>
          </w:tcPr>
          <w:p w14:paraId="4D50D668" w14:textId="77777777" w:rsidR="0067175A" w:rsidRPr="0057518E" w:rsidRDefault="0067175A" w:rsidP="000E7783">
            <w:pPr>
              <w:spacing w:before="40"/>
              <w:jc w:val="center"/>
              <w:rPr>
                <w:rFonts w:ascii="Times New Roman" w:eastAsia="Verdana" w:hAnsi="Times New Roman" w:cs="Times New Roman"/>
                <w:b/>
                <w:sz w:val="20"/>
                <w:szCs w:val="20"/>
              </w:rPr>
            </w:pPr>
            <w:r w:rsidRPr="0057518E">
              <w:rPr>
                <w:rFonts w:ascii="Times New Roman" w:eastAsia="Verdana" w:hAnsi="Times New Roman" w:cs="Times New Roman"/>
                <w:b/>
                <w:color w:val="000000" w:themeColor="text1"/>
                <w:sz w:val="20"/>
                <w:szCs w:val="20"/>
              </w:rPr>
              <w:t xml:space="preserve">ALTUM aizdevumu apjoms uzņēmumiem </w:t>
            </w:r>
            <w:r w:rsidRPr="0057518E">
              <w:rPr>
                <w:rFonts w:ascii="Times New Roman" w:eastAsia="Verdana" w:hAnsi="Times New Roman" w:cs="Times New Roman"/>
                <w:sz w:val="20"/>
                <w:szCs w:val="20"/>
              </w:rPr>
              <w:t xml:space="preserve">(milj. </w:t>
            </w:r>
            <w:r w:rsidRPr="0057518E">
              <w:rPr>
                <w:rFonts w:ascii="Times New Roman" w:eastAsia="Verdana" w:hAnsi="Times New Roman" w:cs="Times New Roman"/>
                <w:color w:val="000000" w:themeColor="text1"/>
                <w:sz w:val="20"/>
                <w:szCs w:val="20"/>
              </w:rPr>
              <w:t>EUR</w:t>
            </w:r>
            <w:r w:rsidRPr="0057518E">
              <w:rPr>
                <w:rFonts w:ascii="Times New Roman" w:eastAsia="Verdana" w:hAnsi="Times New Roman" w:cs="Times New Roman"/>
                <w:sz w:val="20"/>
                <w:szCs w:val="20"/>
              </w:rPr>
              <w:t>)</w:t>
            </w:r>
            <w:r w:rsidRPr="0057518E">
              <w:rPr>
                <w:rStyle w:val="FootnoteReference"/>
                <w:rFonts w:eastAsia="Verdana" w:cs="Verdana"/>
                <w:sz w:val="20"/>
                <w:szCs w:val="20"/>
              </w:rPr>
              <w:footnoteReference w:id="78"/>
            </w:r>
          </w:p>
        </w:tc>
      </w:tr>
      <w:tr w:rsidR="0067175A" w:rsidRPr="0057518E" w14:paraId="2DB95ACD" w14:textId="77777777" w:rsidTr="006850E0">
        <w:trPr>
          <w:trHeight w:val="338"/>
        </w:trPr>
        <w:tc>
          <w:tcPr>
            <w:tcW w:w="1397" w:type="dxa"/>
            <w:vAlign w:val="center"/>
          </w:tcPr>
          <w:p w14:paraId="3CC197E5" w14:textId="77777777" w:rsidR="0067175A" w:rsidRPr="0057518E" w:rsidRDefault="0067175A" w:rsidP="000E7783">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Rīga</w:t>
            </w:r>
          </w:p>
        </w:tc>
        <w:tc>
          <w:tcPr>
            <w:tcW w:w="2144" w:type="dxa"/>
            <w:vAlign w:val="center"/>
          </w:tcPr>
          <w:p w14:paraId="69ED0521" w14:textId="77777777" w:rsidR="0067175A" w:rsidRPr="0057518E" w:rsidRDefault="0067175A" w:rsidP="000E7783">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158</w:t>
            </w:r>
          </w:p>
        </w:tc>
        <w:tc>
          <w:tcPr>
            <w:tcW w:w="1991" w:type="dxa"/>
            <w:vAlign w:val="center"/>
          </w:tcPr>
          <w:p w14:paraId="44EAB421" w14:textId="77777777" w:rsidR="0067175A" w:rsidRPr="0057518E" w:rsidRDefault="0067175A" w:rsidP="000E7783">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235</w:t>
            </w:r>
          </w:p>
        </w:tc>
        <w:tc>
          <w:tcPr>
            <w:tcW w:w="1838" w:type="dxa"/>
            <w:vAlign w:val="center"/>
          </w:tcPr>
          <w:p w14:paraId="7B0D3A77" w14:textId="77777777" w:rsidR="0067175A" w:rsidRPr="0057518E" w:rsidRDefault="0067175A" w:rsidP="000E7783">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22 458</w:t>
            </w:r>
          </w:p>
        </w:tc>
        <w:tc>
          <w:tcPr>
            <w:tcW w:w="1955" w:type="dxa"/>
            <w:vAlign w:val="center"/>
          </w:tcPr>
          <w:p w14:paraId="4588D753" w14:textId="77777777" w:rsidR="0067175A" w:rsidRPr="0057518E" w:rsidRDefault="0067175A" w:rsidP="000E7783">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2,23</w:t>
            </w:r>
          </w:p>
        </w:tc>
      </w:tr>
      <w:tr w:rsidR="0067175A" w:rsidRPr="0057518E" w14:paraId="41EF0FFD" w14:textId="77777777" w:rsidTr="006850E0">
        <w:trPr>
          <w:trHeight w:val="325"/>
        </w:trPr>
        <w:tc>
          <w:tcPr>
            <w:tcW w:w="1397" w:type="dxa"/>
            <w:vAlign w:val="center"/>
          </w:tcPr>
          <w:p w14:paraId="3ADD4789" w14:textId="77777777" w:rsidR="0067175A" w:rsidRPr="0057518E" w:rsidRDefault="0067175A" w:rsidP="000E7783">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Pierīga</w:t>
            </w:r>
          </w:p>
        </w:tc>
        <w:tc>
          <w:tcPr>
            <w:tcW w:w="2144" w:type="dxa"/>
            <w:vAlign w:val="center"/>
          </w:tcPr>
          <w:p w14:paraId="560E1D2C" w14:textId="77777777" w:rsidR="0067175A" w:rsidRPr="0057518E" w:rsidRDefault="0067175A" w:rsidP="000E7783">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319</w:t>
            </w:r>
          </w:p>
        </w:tc>
        <w:tc>
          <w:tcPr>
            <w:tcW w:w="1991" w:type="dxa"/>
            <w:vAlign w:val="center"/>
          </w:tcPr>
          <w:p w14:paraId="768208FB" w14:textId="77777777" w:rsidR="0067175A" w:rsidRPr="0057518E" w:rsidRDefault="0067175A" w:rsidP="000E7783">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283</w:t>
            </w:r>
          </w:p>
        </w:tc>
        <w:tc>
          <w:tcPr>
            <w:tcW w:w="1838" w:type="dxa"/>
            <w:vAlign w:val="center"/>
          </w:tcPr>
          <w:p w14:paraId="759F89E1" w14:textId="77777777" w:rsidR="0067175A" w:rsidRPr="0057518E" w:rsidRDefault="0067175A" w:rsidP="000E7783">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11 726</w:t>
            </w:r>
          </w:p>
        </w:tc>
        <w:tc>
          <w:tcPr>
            <w:tcW w:w="1955" w:type="dxa"/>
            <w:vAlign w:val="center"/>
          </w:tcPr>
          <w:p w14:paraId="047970F5" w14:textId="77777777" w:rsidR="0067175A" w:rsidRPr="0057518E" w:rsidRDefault="0067175A" w:rsidP="000E7783">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w:t>
            </w:r>
          </w:p>
        </w:tc>
      </w:tr>
      <w:tr w:rsidR="0067175A" w:rsidRPr="0057518E" w14:paraId="583E78A2" w14:textId="77777777" w:rsidTr="006850E0">
        <w:trPr>
          <w:trHeight w:val="338"/>
        </w:trPr>
        <w:tc>
          <w:tcPr>
            <w:tcW w:w="1397" w:type="dxa"/>
            <w:vAlign w:val="center"/>
          </w:tcPr>
          <w:p w14:paraId="0B454477" w14:textId="77777777" w:rsidR="0067175A" w:rsidRPr="0057518E" w:rsidRDefault="0067175A" w:rsidP="000E7783">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Vidzeme</w:t>
            </w:r>
          </w:p>
        </w:tc>
        <w:tc>
          <w:tcPr>
            <w:tcW w:w="2144" w:type="dxa"/>
            <w:vAlign w:val="center"/>
          </w:tcPr>
          <w:p w14:paraId="7B603DC0" w14:textId="77777777" w:rsidR="0067175A" w:rsidRPr="0057518E" w:rsidRDefault="0067175A" w:rsidP="000E7783">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434</w:t>
            </w:r>
          </w:p>
        </w:tc>
        <w:tc>
          <w:tcPr>
            <w:tcW w:w="1991" w:type="dxa"/>
            <w:vAlign w:val="center"/>
          </w:tcPr>
          <w:p w14:paraId="362DFB9E" w14:textId="77777777" w:rsidR="0067175A" w:rsidRPr="0057518E" w:rsidRDefault="0067175A" w:rsidP="000E7783">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478</w:t>
            </w:r>
          </w:p>
        </w:tc>
        <w:tc>
          <w:tcPr>
            <w:tcW w:w="1838" w:type="dxa"/>
            <w:vAlign w:val="center"/>
          </w:tcPr>
          <w:p w14:paraId="1D1AA275" w14:textId="77777777" w:rsidR="0067175A" w:rsidRPr="0057518E" w:rsidRDefault="0067175A" w:rsidP="000E7783">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color w:val="000000" w:themeColor="text1"/>
                <w:sz w:val="20"/>
                <w:szCs w:val="20"/>
              </w:rPr>
              <w:t>8927</w:t>
            </w:r>
          </w:p>
        </w:tc>
        <w:tc>
          <w:tcPr>
            <w:tcW w:w="1955" w:type="dxa"/>
            <w:vAlign w:val="center"/>
          </w:tcPr>
          <w:p w14:paraId="21D735FA" w14:textId="77777777" w:rsidR="0067175A" w:rsidRPr="0057518E" w:rsidRDefault="0067175A" w:rsidP="000E7783">
            <w:pPr>
              <w:spacing w:before="40"/>
              <w:jc w:val="center"/>
              <w:rPr>
                <w:rFonts w:ascii="Times New Roman" w:eastAsia="Verdana" w:hAnsi="Times New Roman" w:cs="Times New Roman"/>
                <w:color w:val="000000" w:themeColor="text1"/>
                <w:sz w:val="20"/>
                <w:szCs w:val="20"/>
              </w:rPr>
            </w:pPr>
            <w:r w:rsidRPr="0057518E">
              <w:rPr>
                <w:rFonts w:ascii="Times New Roman" w:eastAsia="Verdana" w:hAnsi="Times New Roman" w:cs="Times New Roman"/>
                <w:color w:val="000000" w:themeColor="text1"/>
                <w:sz w:val="20"/>
                <w:szCs w:val="20"/>
              </w:rPr>
              <w:t>1,95</w:t>
            </w:r>
          </w:p>
        </w:tc>
      </w:tr>
      <w:tr w:rsidR="0067175A" w:rsidRPr="0057518E" w14:paraId="674F2E5D" w14:textId="77777777" w:rsidTr="006850E0">
        <w:trPr>
          <w:trHeight w:val="325"/>
        </w:trPr>
        <w:tc>
          <w:tcPr>
            <w:tcW w:w="1397" w:type="dxa"/>
            <w:vAlign w:val="center"/>
          </w:tcPr>
          <w:p w14:paraId="6FA6BD42" w14:textId="77777777" w:rsidR="0067175A" w:rsidRPr="0057518E" w:rsidRDefault="0067175A" w:rsidP="000E7783">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Latgale</w:t>
            </w:r>
          </w:p>
        </w:tc>
        <w:tc>
          <w:tcPr>
            <w:tcW w:w="2144" w:type="dxa"/>
            <w:vAlign w:val="center"/>
          </w:tcPr>
          <w:p w14:paraId="6AB78815" w14:textId="77777777" w:rsidR="0067175A" w:rsidRPr="0057518E" w:rsidRDefault="0067175A" w:rsidP="000E7783">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348</w:t>
            </w:r>
          </w:p>
        </w:tc>
        <w:tc>
          <w:tcPr>
            <w:tcW w:w="1991" w:type="dxa"/>
            <w:vAlign w:val="center"/>
          </w:tcPr>
          <w:p w14:paraId="1DEC7841" w14:textId="77777777" w:rsidR="0067175A" w:rsidRPr="0057518E" w:rsidRDefault="0067175A" w:rsidP="000E7783">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481</w:t>
            </w:r>
          </w:p>
        </w:tc>
        <w:tc>
          <w:tcPr>
            <w:tcW w:w="1838" w:type="dxa"/>
            <w:vAlign w:val="center"/>
          </w:tcPr>
          <w:p w14:paraId="13CE1B4D" w14:textId="77777777" w:rsidR="0067175A" w:rsidRPr="0057518E" w:rsidRDefault="0067175A" w:rsidP="000E7783">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7164</w:t>
            </w:r>
          </w:p>
        </w:tc>
        <w:tc>
          <w:tcPr>
            <w:tcW w:w="1955" w:type="dxa"/>
            <w:vAlign w:val="center"/>
          </w:tcPr>
          <w:p w14:paraId="64FA0999" w14:textId="77777777" w:rsidR="0067175A" w:rsidRPr="0057518E" w:rsidRDefault="0067175A" w:rsidP="000E7783">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1,19</w:t>
            </w:r>
          </w:p>
        </w:tc>
      </w:tr>
      <w:tr w:rsidR="0067175A" w:rsidRPr="0057518E" w14:paraId="4C7704C3" w14:textId="77777777" w:rsidTr="006850E0">
        <w:trPr>
          <w:trHeight w:val="325"/>
        </w:trPr>
        <w:tc>
          <w:tcPr>
            <w:tcW w:w="1397" w:type="dxa"/>
            <w:vAlign w:val="center"/>
          </w:tcPr>
          <w:p w14:paraId="63B28252" w14:textId="77777777" w:rsidR="0067175A" w:rsidRPr="0057518E" w:rsidRDefault="0067175A" w:rsidP="000E7783">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Zemgale</w:t>
            </w:r>
          </w:p>
        </w:tc>
        <w:tc>
          <w:tcPr>
            <w:tcW w:w="2144" w:type="dxa"/>
            <w:vAlign w:val="center"/>
          </w:tcPr>
          <w:p w14:paraId="523E6A24" w14:textId="77777777" w:rsidR="0067175A" w:rsidRPr="0057518E" w:rsidRDefault="0067175A" w:rsidP="000E7783">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378</w:t>
            </w:r>
          </w:p>
        </w:tc>
        <w:tc>
          <w:tcPr>
            <w:tcW w:w="1991" w:type="dxa"/>
            <w:vAlign w:val="center"/>
          </w:tcPr>
          <w:p w14:paraId="3F7AC590" w14:textId="77777777" w:rsidR="0067175A" w:rsidRPr="0057518E" w:rsidRDefault="0067175A" w:rsidP="000E7783">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406</w:t>
            </w:r>
          </w:p>
        </w:tc>
        <w:tc>
          <w:tcPr>
            <w:tcW w:w="1838" w:type="dxa"/>
            <w:vAlign w:val="center"/>
          </w:tcPr>
          <w:p w14:paraId="63FA0106" w14:textId="77777777" w:rsidR="0067175A" w:rsidRPr="0057518E" w:rsidRDefault="0067175A" w:rsidP="000E7783">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color w:val="000000" w:themeColor="text1"/>
                <w:sz w:val="20"/>
                <w:szCs w:val="20"/>
              </w:rPr>
              <w:t>8487</w:t>
            </w:r>
          </w:p>
        </w:tc>
        <w:tc>
          <w:tcPr>
            <w:tcW w:w="1955" w:type="dxa"/>
            <w:vAlign w:val="center"/>
          </w:tcPr>
          <w:p w14:paraId="0906299C" w14:textId="77777777" w:rsidR="0067175A" w:rsidRPr="0057518E" w:rsidRDefault="0067175A" w:rsidP="000E7783">
            <w:pPr>
              <w:spacing w:before="40"/>
              <w:jc w:val="center"/>
              <w:rPr>
                <w:rFonts w:ascii="Times New Roman" w:eastAsia="Verdana" w:hAnsi="Times New Roman" w:cs="Times New Roman"/>
                <w:color w:val="000000" w:themeColor="text1"/>
                <w:sz w:val="20"/>
                <w:szCs w:val="20"/>
              </w:rPr>
            </w:pPr>
            <w:r w:rsidRPr="0057518E">
              <w:rPr>
                <w:rFonts w:ascii="Times New Roman" w:eastAsia="Verdana" w:hAnsi="Times New Roman" w:cs="Times New Roman"/>
                <w:color w:val="000000" w:themeColor="text1"/>
                <w:sz w:val="20"/>
                <w:szCs w:val="20"/>
              </w:rPr>
              <w:t>2,29</w:t>
            </w:r>
          </w:p>
        </w:tc>
      </w:tr>
      <w:tr w:rsidR="0067175A" w:rsidRPr="0057518E" w14:paraId="0C2E94E7" w14:textId="77777777" w:rsidTr="006850E0">
        <w:trPr>
          <w:trHeight w:val="325"/>
        </w:trPr>
        <w:tc>
          <w:tcPr>
            <w:tcW w:w="1397" w:type="dxa"/>
            <w:vAlign w:val="center"/>
          </w:tcPr>
          <w:p w14:paraId="0CFE846F" w14:textId="77777777" w:rsidR="0067175A" w:rsidRPr="0057518E" w:rsidRDefault="0067175A" w:rsidP="000E7783">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Kurzeme</w:t>
            </w:r>
          </w:p>
        </w:tc>
        <w:tc>
          <w:tcPr>
            <w:tcW w:w="2144" w:type="dxa"/>
            <w:vAlign w:val="center"/>
          </w:tcPr>
          <w:p w14:paraId="1B2B56C4" w14:textId="77777777" w:rsidR="0067175A" w:rsidRPr="0057518E" w:rsidRDefault="0067175A" w:rsidP="000E7783">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297</w:t>
            </w:r>
          </w:p>
        </w:tc>
        <w:tc>
          <w:tcPr>
            <w:tcW w:w="1991" w:type="dxa"/>
            <w:vAlign w:val="center"/>
          </w:tcPr>
          <w:p w14:paraId="68AC58C5" w14:textId="77777777" w:rsidR="0067175A" w:rsidRPr="0057518E" w:rsidRDefault="0067175A" w:rsidP="000E7783">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324</w:t>
            </w:r>
          </w:p>
        </w:tc>
        <w:tc>
          <w:tcPr>
            <w:tcW w:w="1838" w:type="dxa"/>
            <w:vAlign w:val="center"/>
          </w:tcPr>
          <w:p w14:paraId="36D666EB" w14:textId="77777777" w:rsidR="0067175A" w:rsidRPr="0057518E" w:rsidRDefault="0067175A" w:rsidP="000E7783">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10 282</w:t>
            </w:r>
          </w:p>
        </w:tc>
        <w:tc>
          <w:tcPr>
            <w:tcW w:w="1955" w:type="dxa"/>
            <w:vAlign w:val="center"/>
          </w:tcPr>
          <w:p w14:paraId="5A3707AE" w14:textId="77777777" w:rsidR="0067175A" w:rsidRPr="0057518E" w:rsidRDefault="0067175A" w:rsidP="000E7783">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3,2</w:t>
            </w:r>
          </w:p>
        </w:tc>
      </w:tr>
    </w:tbl>
    <w:p w14:paraId="6DFFC441" w14:textId="338F8A3A" w:rsidR="0067175A" w:rsidRPr="0057518E" w:rsidRDefault="0067175A">
      <w:pPr>
        <w:spacing w:after="160"/>
        <w:jc w:val="left"/>
        <w:rPr>
          <w:rFonts w:ascii="Times New Roman" w:eastAsia="Verdana" w:hAnsi="Times New Roman" w:cs="Times New Roman"/>
          <w:b/>
          <w:lang w:bidi="lv-LV"/>
        </w:rPr>
      </w:pPr>
    </w:p>
    <w:p w14:paraId="0FD4F51F" w14:textId="73757C58" w:rsidR="00BF3942" w:rsidRPr="0057518E" w:rsidRDefault="0050353B" w:rsidP="00237122">
      <w:pPr>
        <w:spacing w:before="40"/>
        <w:jc w:val="center"/>
        <w:rPr>
          <w:rFonts w:ascii="Times New Roman" w:eastAsia="Verdana" w:hAnsi="Times New Roman" w:cs="Times New Roman"/>
          <w:b/>
          <w:szCs w:val="24"/>
          <w:lang w:bidi="lv-LV"/>
        </w:rPr>
      </w:pPr>
      <w:r w:rsidRPr="0057518E">
        <w:rPr>
          <w:rFonts w:ascii="Times New Roman" w:eastAsia="Verdana" w:hAnsi="Times New Roman" w:cs="Times New Roman"/>
          <w:b/>
          <w:lang w:bidi="lv-LV"/>
        </w:rPr>
        <w:t>1</w:t>
      </w:r>
      <w:r w:rsidR="00776589" w:rsidRPr="0057518E">
        <w:rPr>
          <w:rFonts w:ascii="Times New Roman" w:eastAsia="Verdana" w:hAnsi="Times New Roman" w:cs="Times New Roman"/>
          <w:b/>
          <w:lang w:bidi="lv-LV"/>
        </w:rPr>
        <w:t>2</w:t>
      </w:r>
      <w:r w:rsidR="00BF3942" w:rsidRPr="0057518E">
        <w:rPr>
          <w:rFonts w:ascii="Times New Roman" w:eastAsia="Verdana" w:hAnsi="Times New Roman" w:cs="Times New Roman"/>
          <w:b/>
          <w:lang w:bidi="lv-LV"/>
        </w:rPr>
        <w:t>.pielikums. Iedzīvotāju skaita izmaiņas reģionos, 20</w:t>
      </w:r>
      <w:r w:rsidR="00E72997" w:rsidRPr="0057518E">
        <w:rPr>
          <w:rFonts w:ascii="Times New Roman" w:eastAsia="Verdana" w:hAnsi="Times New Roman" w:cs="Times New Roman"/>
          <w:b/>
          <w:lang w:bidi="lv-LV"/>
        </w:rPr>
        <w:t>20</w:t>
      </w:r>
      <w:r w:rsidR="00BF3942" w:rsidRPr="0057518E">
        <w:rPr>
          <w:rFonts w:ascii="Times New Roman" w:eastAsia="Verdana" w:hAnsi="Times New Roman" w:cs="Times New Roman"/>
          <w:b/>
          <w:lang w:bidi="lv-LV"/>
        </w:rPr>
        <w:t>. gads</w:t>
      </w:r>
      <w:r w:rsidR="00BF3942" w:rsidRPr="0057518E">
        <w:rPr>
          <w:rFonts w:ascii="Times New Roman" w:eastAsia="Verdana" w:hAnsi="Times New Roman" w:cs="Times New Roman"/>
          <w:b/>
          <w:vertAlign w:val="superscript"/>
        </w:rPr>
        <w:footnoteReference w:id="79"/>
      </w:r>
    </w:p>
    <w:p w14:paraId="16183FA0" w14:textId="77777777" w:rsidR="001836AE" w:rsidRPr="0057518E" w:rsidRDefault="001330E2" w:rsidP="00435710">
      <w:pPr>
        <w:spacing w:before="40"/>
        <w:jc w:val="center"/>
        <w:rPr>
          <w:rFonts w:ascii="Times New Roman" w:eastAsia="Verdana" w:hAnsi="Times New Roman" w:cs="Times New Roman"/>
          <w:b/>
        </w:rPr>
      </w:pPr>
      <w:r w:rsidRPr="0057518E">
        <w:rPr>
          <w:rFonts w:ascii="Times New Roman" w:eastAsia="Verdana" w:hAnsi="Times New Roman" w:cs="Times New Roman"/>
          <w:b/>
          <w:noProof/>
          <w:lang w:val="en-GB" w:eastAsia="en-GB" w:bidi="ne-NP"/>
        </w:rPr>
        <w:drawing>
          <wp:inline distT="0" distB="0" distL="0" distR="0" wp14:anchorId="715F1311" wp14:editId="2D80E9A5">
            <wp:extent cx="5303520" cy="3109189"/>
            <wp:effectExtent l="0" t="0" r="0" b="0"/>
            <wp:docPr id="14" name="Picture 1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graphical user interface&#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309248" cy="3112547"/>
                    </a:xfrm>
                    <a:prstGeom prst="rect">
                      <a:avLst/>
                    </a:prstGeom>
                  </pic:spPr>
                </pic:pic>
              </a:graphicData>
            </a:graphic>
          </wp:inline>
        </w:drawing>
      </w:r>
    </w:p>
    <w:p w14:paraId="0D5CC8E5" w14:textId="77777777" w:rsidR="00594A19" w:rsidRPr="0057518E" w:rsidRDefault="00594A19" w:rsidP="00435710">
      <w:pPr>
        <w:spacing w:before="40"/>
        <w:jc w:val="center"/>
        <w:rPr>
          <w:rFonts w:ascii="Times New Roman" w:eastAsia="Verdana" w:hAnsi="Times New Roman" w:cs="Times New Roman"/>
          <w:b/>
        </w:rPr>
      </w:pPr>
    </w:p>
    <w:p w14:paraId="4CE9B3DA" w14:textId="77777777" w:rsidR="00816F98" w:rsidRPr="0057518E" w:rsidRDefault="00816F98">
      <w:pPr>
        <w:spacing w:after="160"/>
        <w:jc w:val="left"/>
        <w:rPr>
          <w:rFonts w:ascii="Times New Roman" w:eastAsia="Verdana" w:hAnsi="Times New Roman" w:cs="Times New Roman"/>
          <w:b/>
        </w:rPr>
      </w:pPr>
      <w:r w:rsidRPr="0057518E">
        <w:rPr>
          <w:rFonts w:ascii="Times New Roman" w:eastAsia="Verdana" w:hAnsi="Times New Roman" w:cs="Times New Roman"/>
          <w:b/>
        </w:rPr>
        <w:br w:type="page"/>
      </w:r>
    </w:p>
    <w:p w14:paraId="3B928AB3" w14:textId="2E1732C7" w:rsidR="00E3469C" w:rsidRPr="0057518E" w:rsidRDefault="0050353B" w:rsidP="00435710">
      <w:pPr>
        <w:spacing w:before="40"/>
        <w:jc w:val="center"/>
        <w:rPr>
          <w:rFonts w:ascii="Times New Roman" w:eastAsia="Verdana" w:hAnsi="Times New Roman" w:cs="Times New Roman"/>
          <w:b/>
        </w:rPr>
      </w:pPr>
      <w:r w:rsidRPr="0057518E">
        <w:rPr>
          <w:rFonts w:ascii="Times New Roman" w:eastAsia="Verdana" w:hAnsi="Times New Roman" w:cs="Times New Roman"/>
          <w:b/>
        </w:rPr>
        <w:lastRenderedPageBreak/>
        <w:t>1</w:t>
      </w:r>
      <w:r w:rsidR="00776589" w:rsidRPr="0057518E">
        <w:rPr>
          <w:rFonts w:ascii="Times New Roman" w:eastAsia="Verdana" w:hAnsi="Times New Roman" w:cs="Times New Roman"/>
          <w:b/>
        </w:rPr>
        <w:t>3</w:t>
      </w:r>
      <w:r w:rsidR="004C54BA" w:rsidRPr="0057518E">
        <w:rPr>
          <w:rFonts w:ascii="Times New Roman" w:eastAsia="Verdana" w:hAnsi="Times New Roman" w:cs="Times New Roman"/>
          <w:b/>
        </w:rPr>
        <w:t xml:space="preserve">.pielikums. Rezultātu kopsavilkums par </w:t>
      </w:r>
      <w:r w:rsidR="004C54BA" w:rsidRPr="0057518E">
        <w:rPr>
          <w:rFonts w:ascii="Times New Roman" w:eastAsia="Verdana" w:hAnsi="Times New Roman" w:cs="Times New Roman"/>
          <w:b/>
          <w:lang w:bidi="lv-LV"/>
        </w:rPr>
        <w:t xml:space="preserve">esošās situācijas analīzi reģionos Latvijā </w:t>
      </w:r>
      <w:r w:rsidR="007F2F5B" w:rsidRPr="0057518E">
        <w:rPr>
          <w:rFonts w:ascii="Times New Roman" w:eastAsia="Verdana" w:hAnsi="Times New Roman" w:cs="Times New Roman"/>
          <w:b/>
          <w:lang w:bidi="lv-LV"/>
        </w:rPr>
        <w:br/>
      </w:r>
      <w:r w:rsidR="00C21DF4" w:rsidRPr="0057518E">
        <w:rPr>
          <w:rFonts w:ascii="Times New Roman" w:eastAsia="Verdana" w:hAnsi="Times New Roman" w:cs="Times New Roman"/>
          <w:b/>
          <w:lang w:bidi="lv-LV"/>
        </w:rPr>
        <w:t>sešās</w:t>
      </w:r>
      <w:r w:rsidR="00E43630" w:rsidRPr="0057518E">
        <w:rPr>
          <w:rFonts w:ascii="Times New Roman" w:eastAsia="Verdana" w:hAnsi="Times New Roman" w:cs="Times New Roman"/>
          <w:b/>
          <w:lang w:bidi="lv-LV"/>
        </w:rPr>
        <w:t xml:space="preserve"> </w:t>
      </w:r>
      <w:r w:rsidR="004C54BA" w:rsidRPr="0057518E">
        <w:rPr>
          <w:rFonts w:ascii="Times New Roman" w:eastAsia="Verdana" w:hAnsi="Times New Roman" w:cs="Times New Roman"/>
          <w:b/>
          <w:lang w:bidi="lv-LV"/>
        </w:rPr>
        <w:t>jomās</w:t>
      </w:r>
      <w:r w:rsidR="004C54BA" w:rsidRPr="0057518E">
        <w:rPr>
          <w:rFonts w:ascii="Times New Roman" w:eastAsia="Verdana" w:hAnsi="Times New Roman" w:cs="Times New Roman"/>
          <w:b/>
          <w:color w:val="000000" w:themeColor="text1"/>
          <w:vertAlign w:val="superscript"/>
        </w:rPr>
        <w:footnoteReference w:id="80"/>
      </w:r>
    </w:p>
    <w:p w14:paraId="1D303ACD" w14:textId="0F1397C5" w:rsidR="004C54BA" w:rsidRPr="0057518E" w:rsidRDefault="009B7112" w:rsidP="00573B6A">
      <w:pPr>
        <w:spacing w:before="40"/>
        <w:rPr>
          <w:rFonts w:ascii="Times New Roman" w:eastAsia="Verdana" w:hAnsi="Times New Roman" w:cs="Times New Roman"/>
          <w:b/>
          <w:szCs w:val="24"/>
          <w:lang w:bidi="lv-LV"/>
        </w:rPr>
      </w:pPr>
      <w:r w:rsidRPr="0057518E">
        <w:rPr>
          <w:rFonts w:ascii="Times New Roman" w:hAnsi="Times New Roman" w:cs="Times New Roman"/>
          <w:noProof/>
          <w:color w:val="2B579A"/>
          <w:shd w:val="clear" w:color="auto" w:fill="E6E6E6"/>
          <w:lang w:val="en-GB" w:eastAsia="en-GB" w:bidi="ne-NP"/>
        </w:rPr>
        <w:drawing>
          <wp:anchor distT="0" distB="0" distL="114300" distR="114300" simplePos="0" relativeHeight="251658241" behindDoc="0" locked="0" layoutInCell="1" allowOverlap="1" wp14:anchorId="5E4C7C86" wp14:editId="6EF0F0FE">
            <wp:simplePos x="0" y="0"/>
            <wp:positionH relativeFrom="column">
              <wp:posOffset>62865</wp:posOffset>
            </wp:positionH>
            <wp:positionV relativeFrom="paragraph">
              <wp:posOffset>819590</wp:posOffset>
            </wp:positionV>
            <wp:extent cx="5823585" cy="6826250"/>
            <wp:effectExtent l="0" t="0" r="5715" b="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21">
                      <a:extLst>
                        <a:ext uri="{28A0092B-C50C-407E-A947-70E740481C1C}">
                          <a14:useLocalDpi xmlns:a14="http://schemas.microsoft.com/office/drawing/2010/main" val="0"/>
                        </a:ext>
                      </a:extLst>
                    </a:blip>
                    <a:stretch>
                      <a:fillRect/>
                    </a:stretch>
                  </pic:blipFill>
                  <pic:spPr>
                    <a:xfrm>
                      <a:off x="0" y="0"/>
                      <a:ext cx="5823585" cy="6826250"/>
                    </a:xfrm>
                    <a:prstGeom prst="rect">
                      <a:avLst/>
                    </a:prstGeom>
                  </pic:spPr>
                </pic:pic>
              </a:graphicData>
            </a:graphic>
            <wp14:sizeRelH relativeFrom="margin">
              <wp14:pctWidth>0</wp14:pctWidth>
            </wp14:sizeRelH>
            <wp14:sizeRelV relativeFrom="margin">
              <wp14:pctHeight>0</wp14:pctHeight>
            </wp14:sizeRelV>
          </wp:anchor>
        </w:drawing>
      </w:r>
      <w:r w:rsidR="11CF99EC" w:rsidRPr="0057518E">
        <w:rPr>
          <w:rFonts w:ascii="Times New Roman" w:eastAsia="Verdana" w:hAnsi="Times New Roman" w:cs="Times New Roman"/>
          <w:color w:val="000000" w:themeColor="text1"/>
          <w:sz w:val="20"/>
          <w:szCs w:val="20"/>
        </w:rPr>
        <w:t xml:space="preserve">Lai noteiktu teritorijas, kurās gaidāma vislielākā ietekme virzībā uz </w:t>
      </w:r>
      <w:r w:rsidR="11CF99EC" w:rsidRPr="0057518E">
        <w:rPr>
          <w:rFonts w:ascii="Times New Roman" w:eastAsia="Verdana" w:hAnsi="Times New Roman" w:cs="Times New Roman"/>
          <w:color w:val="000000" w:themeColor="text1"/>
          <w:sz w:val="20"/>
          <w:szCs w:val="20"/>
          <w:lang w:bidi="lv-LV"/>
        </w:rPr>
        <w:t>klimatneitralitāti</w:t>
      </w:r>
      <w:r w:rsidR="11CF99EC" w:rsidRPr="0057518E">
        <w:rPr>
          <w:rFonts w:ascii="Times New Roman" w:eastAsia="Verdana" w:hAnsi="Times New Roman" w:cs="Times New Roman"/>
          <w:color w:val="000000" w:themeColor="text1"/>
          <w:sz w:val="20"/>
          <w:szCs w:val="20"/>
        </w:rPr>
        <w:t xml:space="preserve">, veikta esošās situācijas analīze reģionos Latvijā sešās jomās: (1) Demogrāfija; (2) Nodarbinātība; (3) Ekonomika; (4) Infrastruktūra, (5) Enerģētika un (6) Kūdra. Lai izveidotu kopsavilkumu, katrai jomai izvēlēti 2–5 galvenie statistikas rādītāji. </w:t>
      </w:r>
      <w:r w:rsidR="208D76B5" w:rsidRPr="0057518E">
        <w:rPr>
          <w:rFonts w:ascii="Times New Roman" w:eastAsia="Verdana" w:hAnsi="Times New Roman" w:cs="Times New Roman"/>
          <w:color w:val="000000" w:themeColor="text1"/>
          <w:sz w:val="20"/>
          <w:szCs w:val="20"/>
          <w:lang w:bidi="lv-LV"/>
        </w:rPr>
        <w:t>Katra reģiona sniegums</w:t>
      </w:r>
      <w:r w:rsidR="006A7A81" w:rsidRPr="0057518E">
        <w:rPr>
          <w:rFonts w:ascii="Times New Roman" w:eastAsia="Verdana" w:hAnsi="Times New Roman" w:cs="Times New Roman"/>
          <w:color w:val="000000" w:themeColor="text1"/>
          <w:sz w:val="20"/>
          <w:szCs w:val="20"/>
          <w:lang w:bidi="lv-LV"/>
        </w:rPr>
        <w:t xml:space="preserve"> </w:t>
      </w:r>
      <w:r w:rsidR="208D76B5" w:rsidRPr="0057518E">
        <w:rPr>
          <w:rFonts w:ascii="Times New Roman" w:eastAsia="Verdana" w:hAnsi="Times New Roman" w:cs="Times New Roman"/>
          <w:color w:val="000000" w:themeColor="text1"/>
          <w:sz w:val="20"/>
          <w:szCs w:val="20"/>
          <w:lang w:bidi="lv-LV"/>
        </w:rPr>
        <w:t>izteikts skalā no 0 līdz 1, kur 1 ir tā reģiona sniegums, kura snieguma rādītāji ir visnelabvēlīgākie, un pārējo reģionu sniegums ir izteikts proporcionāli šim rezultātam.</w:t>
      </w:r>
    </w:p>
    <w:p w14:paraId="03B54458" w14:textId="77777777" w:rsidR="004C54BA" w:rsidRPr="0057518E" w:rsidRDefault="004C54BA" w:rsidP="00BF3942">
      <w:pPr>
        <w:rPr>
          <w:rFonts w:ascii="Times New Roman" w:eastAsia="Verdana" w:hAnsi="Times New Roman" w:cs="Times New Roman"/>
          <w:b/>
        </w:rPr>
      </w:pPr>
    </w:p>
    <w:p w14:paraId="14487173" w14:textId="3C57E2E5" w:rsidR="00BF3942" w:rsidRPr="0057518E" w:rsidRDefault="0050353B" w:rsidP="004F30AC">
      <w:pPr>
        <w:jc w:val="center"/>
        <w:rPr>
          <w:rFonts w:ascii="Times New Roman" w:eastAsia="Verdana" w:hAnsi="Times New Roman" w:cs="Times New Roman"/>
          <w:b/>
          <w:lang w:bidi="lv-LV"/>
        </w:rPr>
      </w:pPr>
      <w:r w:rsidRPr="0057518E">
        <w:rPr>
          <w:rFonts w:ascii="Times New Roman" w:eastAsia="Verdana" w:hAnsi="Times New Roman" w:cs="Times New Roman"/>
          <w:b/>
        </w:rPr>
        <w:t>1</w:t>
      </w:r>
      <w:r w:rsidR="00776589" w:rsidRPr="0057518E">
        <w:rPr>
          <w:rFonts w:ascii="Times New Roman" w:eastAsia="Verdana" w:hAnsi="Times New Roman" w:cs="Times New Roman"/>
          <w:b/>
        </w:rPr>
        <w:t>4</w:t>
      </w:r>
      <w:r w:rsidR="00BF3942" w:rsidRPr="0057518E">
        <w:rPr>
          <w:rFonts w:ascii="Times New Roman" w:eastAsia="Verdana" w:hAnsi="Times New Roman" w:cs="Times New Roman"/>
          <w:b/>
        </w:rPr>
        <w:t xml:space="preserve">.pielikums. </w:t>
      </w:r>
      <w:r w:rsidR="00BF3942" w:rsidRPr="0057518E">
        <w:rPr>
          <w:rFonts w:ascii="Times New Roman" w:eastAsia="Verdana" w:hAnsi="Times New Roman" w:cs="Times New Roman"/>
          <w:b/>
          <w:lang w:bidi="lv-LV"/>
        </w:rPr>
        <w:t>Reģionu salīdzinājums, pamatojoties uz statistikas apkopojumu</w:t>
      </w:r>
      <w:r w:rsidR="00BF3942" w:rsidRPr="0057518E">
        <w:rPr>
          <w:rStyle w:val="FootnoteReference"/>
          <w:rFonts w:eastAsia="Verdana" w:cs="Verdana"/>
          <w:b/>
          <w:lang w:bidi="lv-LV"/>
        </w:rPr>
        <w:footnoteReference w:id="81"/>
      </w:r>
    </w:p>
    <w:p w14:paraId="335DC904" w14:textId="29B04BF1" w:rsidR="00BF3942" w:rsidRPr="0057518E" w:rsidRDefault="180DF08D" w:rsidP="0056133F">
      <w:pPr>
        <w:spacing w:before="40"/>
        <w:jc w:val="center"/>
        <w:rPr>
          <w:rFonts w:ascii="Times New Roman" w:eastAsia="Verdana" w:hAnsi="Times New Roman" w:cs="Times New Roman"/>
        </w:rPr>
      </w:pPr>
      <w:r w:rsidRPr="0057518E">
        <w:rPr>
          <w:rFonts w:ascii="Times New Roman" w:hAnsi="Times New Roman" w:cs="Times New Roman"/>
          <w:noProof/>
          <w:color w:val="2B579A"/>
          <w:shd w:val="clear" w:color="auto" w:fill="E6E6E6"/>
          <w:lang w:val="en-GB" w:eastAsia="en-GB" w:bidi="ne-NP"/>
        </w:rPr>
        <w:drawing>
          <wp:inline distT="0" distB="0" distL="0" distR="0" wp14:anchorId="0644DC35" wp14:editId="0BF14DC5">
            <wp:extent cx="4122057" cy="1790414"/>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122057" cy="1790414"/>
                    </a:xfrm>
                    <a:prstGeom prst="rect">
                      <a:avLst/>
                    </a:prstGeom>
                  </pic:spPr>
                </pic:pic>
              </a:graphicData>
            </a:graphic>
          </wp:inline>
        </w:drawing>
      </w:r>
    </w:p>
    <w:p w14:paraId="31C422FA" w14:textId="2C831FB6" w:rsidR="00747CBA" w:rsidRPr="0057518E" w:rsidRDefault="00747CBA" w:rsidP="00543B18">
      <w:pPr>
        <w:rPr>
          <w:rFonts w:ascii="Times New Roman" w:eastAsia="Courier New" w:hAnsi="Times New Roman" w:cs="Times New Roman"/>
          <w:b/>
          <w:lang w:val="en-GB"/>
        </w:rPr>
      </w:pPr>
    </w:p>
    <w:p w14:paraId="3D6447C2" w14:textId="77777777" w:rsidR="007E5A69" w:rsidRPr="0057518E" w:rsidRDefault="007E5A69" w:rsidP="00543B18">
      <w:pPr>
        <w:rPr>
          <w:rFonts w:ascii="Times New Roman" w:eastAsia="Courier New" w:hAnsi="Times New Roman" w:cs="Times New Roman"/>
          <w:b/>
          <w:lang w:val="en-GB"/>
        </w:rPr>
      </w:pPr>
    </w:p>
    <w:p w14:paraId="3029E0CE" w14:textId="12A84495" w:rsidR="00747CBA" w:rsidRPr="0057518E" w:rsidRDefault="001716F0" w:rsidP="004F30AC">
      <w:pPr>
        <w:jc w:val="center"/>
        <w:rPr>
          <w:rFonts w:ascii="Times New Roman" w:eastAsia="Courier New" w:hAnsi="Times New Roman" w:cs="Times New Roman"/>
          <w:b/>
          <w:lang w:val="en-GB"/>
        </w:rPr>
      </w:pPr>
      <w:r w:rsidRPr="0057518E">
        <w:rPr>
          <w:rFonts w:ascii="Times New Roman" w:eastAsia="Courier New" w:hAnsi="Times New Roman" w:cs="Times New Roman"/>
          <w:b/>
          <w:lang w:val="en-GB"/>
        </w:rPr>
        <w:t>1</w:t>
      </w:r>
      <w:r w:rsidR="00776589" w:rsidRPr="0057518E">
        <w:rPr>
          <w:rFonts w:ascii="Times New Roman" w:eastAsia="Courier New" w:hAnsi="Times New Roman" w:cs="Times New Roman"/>
          <w:b/>
          <w:lang w:val="en-GB"/>
        </w:rPr>
        <w:t>5</w:t>
      </w:r>
      <w:r w:rsidR="00747CBA" w:rsidRPr="0057518E">
        <w:rPr>
          <w:rFonts w:ascii="Times New Roman" w:eastAsia="Courier New" w:hAnsi="Times New Roman" w:cs="Times New Roman"/>
          <w:b/>
          <w:lang w:val="en-GB"/>
        </w:rPr>
        <w:t>.pielikums</w:t>
      </w:r>
      <w:r w:rsidR="00F51CAB" w:rsidRPr="0057518E">
        <w:rPr>
          <w:rFonts w:ascii="Times New Roman" w:eastAsia="Courier New" w:hAnsi="Times New Roman" w:cs="Times New Roman"/>
          <w:b/>
          <w:lang w:val="en-GB"/>
        </w:rPr>
        <w:t>. SEG e</w:t>
      </w:r>
      <w:r w:rsidR="00F51CAB" w:rsidRPr="0057518E">
        <w:rPr>
          <w:rFonts w:ascii="Times New Roman" w:hAnsi="Times New Roman" w:cs="Times New Roman"/>
          <w:b/>
        </w:rPr>
        <w:t>misijas pēc rekultivācijas veida</w:t>
      </w:r>
      <w:r w:rsidR="00A347F3" w:rsidRPr="0057518E">
        <w:rPr>
          <w:rFonts w:ascii="Times New Roman" w:hAnsi="Times New Roman" w:cs="Times New Roman"/>
          <w:b/>
        </w:rPr>
        <w:t xml:space="preserve"> vēsturiskajās kūdras ieguves </w:t>
      </w:r>
      <w:r w:rsidR="282545AD" w:rsidRPr="0057518E">
        <w:rPr>
          <w:rFonts w:ascii="Times New Roman" w:hAnsi="Times New Roman" w:cs="Times New Roman"/>
          <w:b/>
        </w:rPr>
        <w:t>vietās</w:t>
      </w:r>
      <w:r w:rsidR="7D3842E8" w:rsidRPr="0057518E">
        <w:rPr>
          <w:rFonts w:ascii="Times New Roman" w:hAnsi="Times New Roman" w:cs="Times New Roman"/>
          <w:b/>
        </w:rPr>
        <w:t xml:space="preserve"> </w:t>
      </w:r>
      <w:r w:rsidR="00A347F3" w:rsidRPr="0057518E">
        <w:rPr>
          <w:rFonts w:ascii="Times New Roman" w:hAnsi="Times New Roman" w:cs="Times New Roman"/>
          <w:b/>
        </w:rPr>
        <w:t>reģionos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701"/>
        <w:gridCol w:w="1559"/>
        <w:gridCol w:w="1559"/>
        <w:gridCol w:w="3260"/>
      </w:tblGrid>
      <w:tr w:rsidR="00747CBA" w:rsidRPr="0057518E" w14:paraId="7DFFB49C" w14:textId="77777777" w:rsidTr="008B2046">
        <w:trPr>
          <w:trHeight w:val="209"/>
        </w:trPr>
        <w:tc>
          <w:tcPr>
            <w:tcW w:w="1555" w:type="dxa"/>
            <w:shd w:val="clear" w:color="auto" w:fill="auto"/>
            <w:noWrap/>
            <w:hideMark/>
          </w:tcPr>
          <w:p w14:paraId="323B0633" w14:textId="77777777" w:rsidR="00747CBA" w:rsidRPr="0057518E" w:rsidRDefault="00747CBA" w:rsidP="00476E2F">
            <w:pPr>
              <w:jc w:val="center"/>
              <w:rPr>
                <w:rFonts w:ascii="Times New Roman" w:eastAsia="Courier New" w:hAnsi="Times New Roman" w:cs="Times New Roman"/>
                <w:b/>
                <w:sz w:val="20"/>
                <w:szCs w:val="20"/>
              </w:rPr>
            </w:pPr>
            <w:r w:rsidRPr="0057518E">
              <w:rPr>
                <w:rFonts w:ascii="Times New Roman" w:eastAsia="Courier New" w:hAnsi="Times New Roman" w:cs="Times New Roman"/>
                <w:b/>
                <w:sz w:val="20"/>
                <w:szCs w:val="20"/>
              </w:rPr>
              <w:t>Rekultivācijas veids</w:t>
            </w:r>
          </w:p>
        </w:tc>
        <w:tc>
          <w:tcPr>
            <w:tcW w:w="1701" w:type="dxa"/>
            <w:shd w:val="clear" w:color="auto" w:fill="auto"/>
            <w:hideMark/>
          </w:tcPr>
          <w:p w14:paraId="1D6998F6" w14:textId="77777777" w:rsidR="00747CBA" w:rsidRPr="0057518E" w:rsidRDefault="00747CBA" w:rsidP="00476E2F">
            <w:pPr>
              <w:jc w:val="center"/>
              <w:rPr>
                <w:rFonts w:ascii="Times New Roman" w:eastAsia="Courier New" w:hAnsi="Times New Roman" w:cs="Times New Roman"/>
                <w:b/>
                <w:sz w:val="20"/>
                <w:szCs w:val="20"/>
              </w:rPr>
            </w:pPr>
            <w:r w:rsidRPr="0057518E">
              <w:rPr>
                <w:rFonts w:ascii="Times New Roman" w:eastAsia="Courier New" w:hAnsi="Times New Roman" w:cs="Times New Roman"/>
                <w:b/>
                <w:sz w:val="20"/>
                <w:szCs w:val="20"/>
              </w:rPr>
              <w:t>Faktiskās emisijas pirms rekultivācijas veikšanas 1 ha (t CO</w:t>
            </w:r>
            <w:r w:rsidRPr="0057518E">
              <w:rPr>
                <w:rFonts w:ascii="Times New Roman" w:eastAsia="Courier New" w:hAnsi="Times New Roman" w:cs="Times New Roman"/>
                <w:b/>
                <w:sz w:val="20"/>
                <w:szCs w:val="20"/>
                <w:vertAlign w:val="subscript"/>
              </w:rPr>
              <w:t>2</w:t>
            </w:r>
            <w:r w:rsidRPr="0057518E">
              <w:rPr>
                <w:rFonts w:ascii="Times New Roman" w:eastAsia="Courier New" w:hAnsi="Times New Roman" w:cs="Times New Roman"/>
                <w:b/>
                <w:sz w:val="20"/>
                <w:szCs w:val="20"/>
              </w:rPr>
              <w:t xml:space="preserve"> ekv.)</w:t>
            </w:r>
          </w:p>
        </w:tc>
        <w:tc>
          <w:tcPr>
            <w:tcW w:w="1559" w:type="dxa"/>
            <w:shd w:val="clear" w:color="auto" w:fill="auto"/>
            <w:hideMark/>
          </w:tcPr>
          <w:p w14:paraId="771DE550" w14:textId="2B22297A" w:rsidR="00747CBA" w:rsidRPr="0057518E" w:rsidRDefault="00747CBA" w:rsidP="00476E2F">
            <w:pPr>
              <w:jc w:val="center"/>
              <w:rPr>
                <w:rFonts w:ascii="Times New Roman" w:eastAsia="Courier New" w:hAnsi="Times New Roman" w:cs="Times New Roman"/>
                <w:b/>
                <w:sz w:val="20"/>
                <w:szCs w:val="20"/>
              </w:rPr>
            </w:pPr>
            <w:r w:rsidRPr="0057518E">
              <w:rPr>
                <w:rFonts w:ascii="Times New Roman" w:eastAsia="Courier New" w:hAnsi="Times New Roman" w:cs="Times New Roman"/>
                <w:b/>
                <w:sz w:val="20"/>
                <w:szCs w:val="20"/>
              </w:rPr>
              <w:t>SEG emisiju samazinājums t CO</w:t>
            </w:r>
            <w:r w:rsidRPr="0057518E">
              <w:rPr>
                <w:rFonts w:ascii="Times New Roman" w:eastAsia="Courier New" w:hAnsi="Times New Roman" w:cs="Times New Roman"/>
                <w:b/>
                <w:sz w:val="20"/>
                <w:szCs w:val="20"/>
                <w:vertAlign w:val="subscript"/>
              </w:rPr>
              <w:t>2</w:t>
            </w:r>
            <w:r w:rsidRPr="0057518E">
              <w:rPr>
                <w:rFonts w:ascii="Times New Roman" w:eastAsia="Courier New" w:hAnsi="Times New Roman" w:cs="Times New Roman"/>
                <w:b/>
                <w:sz w:val="20"/>
                <w:szCs w:val="20"/>
              </w:rPr>
              <w:t xml:space="preserve"> ekv. </w:t>
            </w:r>
            <w:r w:rsidR="00730318" w:rsidRPr="0057518E">
              <w:rPr>
                <w:rFonts w:ascii="Times New Roman" w:eastAsia="Courier New" w:hAnsi="Times New Roman" w:cs="Times New Roman"/>
                <w:b/>
                <w:sz w:val="20"/>
                <w:szCs w:val="20"/>
              </w:rPr>
              <w:t>h</w:t>
            </w:r>
            <w:r w:rsidRPr="0057518E">
              <w:rPr>
                <w:rFonts w:ascii="Times New Roman" w:eastAsia="Courier New" w:hAnsi="Times New Roman" w:cs="Times New Roman"/>
                <w:b/>
                <w:sz w:val="20"/>
                <w:szCs w:val="20"/>
              </w:rPr>
              <w:t>a</w:t>
            </w:r>
            <w:r w:rsidR="00730318" w:rsidRPr="0057518E">
              <w:rPr>
                <w:rFonts w:ascii="Times New Roman" w:eastAsia="Courier New" w:hAnsi="Times New Roman" w:cs="Times New Roman"/>
                <w:b/>
                <w:sz w:val="20"/>
                <w:szCs w:val="20"/>
              </w:rPr>
              <w:t xml:space="preserve"> </w:t>
            </w:r>
            <w:r w:rsidRPr="0057518E">
              <w:rPr>
                <w:rFonts w:ascii="Times New Roman" w:eastAsia="Courier New" w:hAnsi="Times New Roman" w:cs="Times New Roman"/>
                <w:b/>
                <w:sz w:val="20"/>
                <w:szCs w:val="20"/>
              </w:rPr>
              <w:t>-1 gadā pēc rekultivācijas</w:t>
            </w:r>
          </w:p>
        </w:tc>
        <w:tc>
          <w:tcPr>
            <w:tcW w:w="1559" w:type="dxa"/>
            <w:shd w:val="clear" w:color="auto" w:fill="auto"/>
            <w:hideMark/>
          </w:tcPr>
          <w:p w14:paraId="50F326FF" w14:textId="3C91DA9A" w:rsidR="00747CBA" w:rsidRPr="0057518E" w:rsidRDefault="00747CBA" w:rsidP="00476E2F">
            <w:pPr>
              <w:jc w:val="center"/>
              <w:rPr>
                <w:rFonts w:ascii="Times New Roman" w:eastAsia="Courier New" w:hAnsi="Times New Roman" w:cs="Times New Roman"/>
                <w:b/>
                <w:sz w:val="20"/>
                <w:szCs w:val="20"/>
              </w:rPr>
            </w:pPr>
            <w:r w:rsidRPr="0057518E">
              <w:rPr>
                <w:rFonts w:ascii="Times New Roman" w:eastAsia="Courier New" w:hAnsi="Times New Roman" w:cs="Times New Roman"/>
                <w:b/>
                <w:sz w:val="20"/>
                <w:szCs w:val="20"/>
              </w:rPr>
              <w:t>SEG emisijas, īstenojot pasākumus, tonnas CO</w:t>
            </w:r>
            <w:r w:rsidRPr="0057518E">
              <w:rPr>
                <w:rFonts w:ascii="Times New Roman" w:eastAsia="Courier New" w:hAnsi="Times New Roman" w:cs="Times New Roman"/>
                <w:b/>
                <w:sz w:val="20"/>
                <w:szCs w:val="20"/>
                <w:vertAlign w:val="subscript"/>
              </w:rPr>
              <w:t>2</w:t>
            </w:r>
            <w:r w:rsidRPr="0057518E">
              <w:rPr>
                <w:rFonts w:ascii="Times New Roman" w:eastAsia="Courier New" w:hAnsi="Times New Roman" w:cs="Times New Roman"/>
                <w:b/>
                <w:sz w:val="20"/>
                <w:szCs w:val="20"/>
              </w:rPr>
              <w:t xml:space="preserve"> ekv. </w:t>
            </w:r>
            <w:r w:rsidR="00730318" w:rsidRPr="0057518E">
              <w:rPr>
                <w:rFonts w:ascii="Times New Roman" w:eastAsia="Courier New" w:hAnsi="Times New Roman" w:cs="Times New Roman"/>
                <w:b/>
                <w:sz w:val="20"/>
                <w:szCs w:val="20"/>
              </w:rPr>
              <w:t>h</w:t>
            </w:r>
            <w:r w:rsidRPr="0057518E">
              <w:rPr>
                <w:rFonts w:ascii="Times New Roman" w:eastAsia="Courier New" w:hAnsi="Times New Roman" w:cs="Times New Roman"/>
                <w:b/>
                <w:sz w:val="20"/>
                <w:szCs w:val="20"/>
              </w:rPr>
              <w:t>a</w:t>
            </w:r>
            <w:r w:rsidR="00730318" w:rsidRPr="0057518E">
              <w:rPr>
                <w:rFonts w:ascii="Times New Roman" w:eastAsia="Courier New" w:hAnsi="Times New Roman" w:cs="Times New Roman"/>
                <w:b/>
                <w:sz w:val="20"/>
                <w:szCs w:val="20"/>
              </w:rPr>
              <w:t xml:space="preserve"> </w:t>
            </w:r>
            <w:r w:rsidRPr="0057518E">
              <w:rPr>
                <w:rFonts w:ascii="Times New Roman" w:eastAsia="Courier New" w:hAnsi="Times New Roman" w:cs="Times New Roman"/>
                <w:b/>
                <w:sz w:val="20"/>
                <w:szCs w:val="20"/>
              </w:rPr>
              <w:t>-1 gadā</w:t>
            </w:r>
          </w:p>
        </w:tc>
        <w:tc>
          <w:tcPr>
            <w:tcW w:w="3260" w:type="dxa"/>
            <w:shd w:val="clear" w:color="auto" w:fill="auto"/>
            <w:noWrap/>
            <w:hideMark/>
          </w:tcPr>
          <w:p w14:paraId="1B2BE512" w14:textId="77777777" w:rsidR="00747CBA" w:rsidRPr="0057518E" w:rsidRDefault="00747CBA" w:rsidP="00476E2F">
            <w:pPr>
              <w:jc w:val="center"/>
              <w:rPr>
                <w:rFonts w:ascii="Times New Roman" w:eastAsia="Courier New" w:hAnsi="Times New Roman" w:cs="Times New Roman"/>
                <w:b/>
                <w:sz w:val="20"/>
                <w:szCs w:val="20"/>
              </w:rPr>
            </w:pPr>
            <w:r w:rsidRPr="0057518E">
              <w:rPr>
                <w:rFonts w:ascii="Times New Roman" w:eastAsia="Courier New" w:hAnsi="Times New Roman" w:cs="Times New Roman"/>
                <w:b/>
                <w:sz w:val="20"/>
                <w:szCs w:val="20"/>
              </w:rPr>
              <w:t>Skaidrojums</w:t>
            </w:r>
          </w:p>
        </w:tc>
      </w:tr>
      <w:tr w:rsidR="00747CBA" w:rsidRPr="0057518E" w14:paraId="4F17E044" w14:textId="77777777" w:rsidTr="008B2046">
        <w:trPr>
          <w:trHeight w:val="28"/>
        </w:trPr>
        <w:tc>
          <w:tcPr>
            <w:tcW w:w="1555" w:type="dxa"/>
            <w:shd w:val="clear" w:color="auto" w:fill="auto"/>
            <w:noWrap/>
            <w:hideMark/>
          </w:tcPr>
          <w:p w14:paraId="55C0B30A" w14:textId="77777777" w:rsidR="00747CBA" w:rsidRPr="0057518E" w:rsidRDefault="00747CBA" w:rsidP="00476E2F">
            <w:pP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Apmežošana</w:t>
            </w:r>
          </w:p>
        </w:tc>
        <w:tc>
          <w:tcPr>
            <w:tcW w:w="1701" w:type="dxa"/>
            <w:shd w:val="clear" w:color="auto" w:fill="auto"/>
            <w:noWrap/>
            <w:hideMark/>
          </w:tcPr>
          <w:p w14:paraId="5CA175E6" w14:textId="77777777" w:rsidR="00747CBA" w:rsidRPr="0057518E" w:rsidRDefault="00747CBA" w:rsidP="0009459F">
            <w:pPr>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7,62</w:t>
            </w:r>
          </w:p>
        </w:tc>
        <w:tc>
          <w:tcPr>
            <w:tcW w:w="1559" w:type="dxa"/>
            <w:shd w:val="clear" w:color="auto" w:fill="auto"/>
            <w:noWrap/>
            <w:hideMark/>
          </w:tcPr>
          <w:p w14:paraId="3934EEA4" w14:textId="77777777" w:rsidR="00747CBA" w:rsidRPr="0057518E" w:rsidRDefault="00747CBA" w:rsidP="0009459F">
            <w:pPr>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11,20</w:t>
            </w:r>
          </w:p>
        </w:tc>
        <w:tc>
          <w:tcPr>
            <w:tcW w:w="1559" w:type="dxa"/>
            <w:shd w:val="clear" w:color="auto" w:fill="C5E0B3" w:themeFill="accent6" w:themeFillTint="66"/>
            <w:noWrap/>
            <w:hideMark/>
          </w:tcPr>
          <w:p w14:paraId="3EB3ED9C" w14:textId="77777777" w:rsidR="00747CBA" w:rsidRPr="0057518E" w:rsidRDefault="00747CBA" w:rsidP="0009459F">
            <w:pPr>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-3,58</w:t>
            </w:r>
          </w:p>
        </w:tc>
        <w:tc>
          <w:tcPr>
            <w:tcW w:w="3260" w:type="dxa"/>
            <w:shd w:val="clear" w:color="auto" w:fill="auto"/>
            <w:noWrap/>
            <w:hideMark/>
          </w:tcPr>
          <w:p w14:paraId="17AF3FF5" w14:textId="0E925959" w:rsidR="00747CBA" w:rsidRPr="0057518E" w:rsidRDefault="006C6FD1" w:rsidP="00476E2F">
            <w:pP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E</w:t>
            </w:r>
            <w:r w:rsidR="00747CBA" w:rsidRPr="0057518E">
              <w:rPr>
                <w:rFonts w:ascii="Times New Roman" w:eastAsia="Courier New" w:hAnsi="Times New Roman" w:cs="Times New Roman"/>
                <w:sz w:val="20"/>
                <w:szCs w:val="20"/>
              </w:rPr>
              <w:t>misiju samazinājums un piesaiste</w:t>
            </w:r>
            <w:r w:rsidR="00747CBA" w:rsidRPr="0057518E">
              <w:rPr>
                <w:rFonts w:ascii="Times New Roman" w:eastAsia="Courier New" w:hAnsi="Times New Roman" w:cs="Times New Roman"/>
                <w:sz w:val="20"/>
                <w:szCs w:val="20"/>
                <w:vertAlign w:val="superscript"/>
              </w:rPr>
              <w:footnoteReference w:id="82"/>
            </w:r>
          </w:p>
          <w:p w14:paraId="39355C04" w14:textId="77777777" w:rsidR="00747CBA" w:rsidRPr="0057518E" w:rsidRDefault="00747CBA" w:rsidP="00476E2F">
            <w:pPr>
              <w:rPr>
                <w:rFonts w:ascii="Times New Roman" w:eastAsia="Courier New" w:hAnsi="Times New Roman" w:cs="Times New Roman"/>
                <w:sz w:val="20"/>
                <w:szCs w:val="20"/>
              </w:rPr>
            </w:pPr>
          </w:p>
        </w:tc>
      </w:tr>
      <w:tr w:rsidR="00747CBA" w:rsidRPr="0057518E" w14:paraId="50998894" w14:textId="77777777" w:rsidTr="008B2046">
        <w:trPr>
          <w:trHeight w:val="150"/>
        </w:trPr>
        <w:tc>
          <w:tcPr>
            <w:tcW w:w="1555" w:type="dxa"/>
            <w:shd w:val="clear" w:color="auto" w:fill="auto"/>
            <w:noWrap/>
            <w:hideMark/>
          </w:tcPr>
          <w:p w14:paraId="6203703C" w14:textId="77777777" w:rsidR="00747CBA" w:rsidRPr="0057518E" w:rsidRDefault="00747CBA" w:rsidP="00476E2F">
            <w:pP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Mellenes</w:t>
            </w:r>
          </w:p>
        </w:tc>
        <w:tc>
          <w:tcPr>
            <w:tcW w:w="1701" w:type="dxa"/>
            <w:shd w:val="clear" w:color="auto" w:fill="auto"/>
            <w:noWrap/>
            <w:hideMark/>
          </w:tcPr>
          <w:p w14:paraId="38F59E57" w14:textId="77777777" w:rsidR="00747CBA" w:rsidRPr="0057518E" w:rsidRDefault="00747CBA" w:rsidP="0009459F">
            <w:pPr>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7,62</w:t>
            </w:r>
          </w:p>
        </w:tc>
        <w:tc>
          <w:tcPr>
            <w:tcW w:w="1559" w:type="dxa"/>
            <w:shd w:val="clear" w:color="auto" w:fill="auto"/>
            <w:noWrap/>
            <w:hideMark/>
          </w:tcPr>
          <w:p w14:paraId="41C842B3" w14:textId="77777777" w:rsidR="00747CBA" w:rsidRPr="0057518E" w:rsidRDefault="00747CBA" w:rsidP="0009459F">
            <w:pPr>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2,60</w:t>
            </w:r>
          </w:p>
        </w:tc>
        <w:tc>
          <w:tcPr>
            <w:tcW w:w="1559" w:type="dxa"/>
            <w:shd w:val="clear" w:color="auto" w:fill="C5E0B3" w:themeFill="accent6" w:themeFillTint="66"/>
            <w:noWrap/>
            <w:hideMark/>
          </w:tcPr>
          <w:p w14:paraId="3AB3B7BA" w14:textId="77777777" w:rsidR="00747CBA" w:rsidRPr="0057518E" w:rsidRDefault="00747CBA" w:rsidP="0009459F">
            <w:pPr>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5,02</w:t>
            </w:r>
          </w:p>
        </w:tc>
        <w:tc>
          <w:tcPr>
            <w:tcW w:w="3260" w:type="dxa"/>
            <w:shd w:val="clear" w:color="auto" w:fill="auto"/>
            <w:noWrap/>
            <w:hideMark/>
          </w:tcPr>
          <w:p w14:paraId="1B9C2739" w14:textId="6DF7D036" w:rsidR="00747CBA" w:rsidRPr="0057518E" w:rsidRDefault="003C31F8" w:rsidP="00476E2F">
            <w:pP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E</w:t>
            </w:r>
            <w:r w:rsidR="00747CBA" w:rsidRPr="0057518E">
              <w:rPr>
                <w:rFonts w:ascii="Times New Roman" w:eastAsia="Courier New" w:hAnsi="Times New Roman" w:cs="Times New Roman"/>
                <w:sz w:val="20"/>
                <w:szCs w:val="20"/>
              </w:rPr>
              <w:t>misiju samazinājums</w:t>
            </w:r>
          </w:p>
        </w:tc>
      </w:tr>
      <w:tr w:rsidR="00747CBA" w:rsidRPr="0057518E" w14:paraId="3CA5FE8E" w14:textId="77777777" w:rsidTr="008B2046">
        <w:trPr>
          <w:trHeight w:val="150"/>
        </w:trPr>
        <w:tc>
          <w:tcPr>
            <w:tcW w:w="1555" w:type="dxa"/>
            <w:shd w:val="clear" w:color="auto" w:fill="auto"/>
            <w:noWrap/>
            <w:hideMark/>
          </w:tcPr>
          <w:p w14:paraId="2D196B8F" w14:textId="77777777" w:rsidR="00747CBA" w:rsidRPr="0057518E" w:rsidRDefault="00747CBA" w:rsidP="00476E2F">
            <w:pP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Dzērvenes</w:t>
            </w:r>
          </w:p>
        </w:tc>
        <w:tc>
          <w:tcPr>
            <w:tcW w:w="1701" w:type="dxa"/>
            <w:shd w:val="clear" w:color="auto" w:fill="auto"/>
            <w:noWrap/>
            <w:hideMark/>
          </w:tcPr>
          <w:p w14:paraId="434025F7" w14:textId="77777777" w:rsidR="00747CBA" w:rsidRPr="0057518E" w:rsidRDefault="00747CBA" w:rsidP="0009459F">
            <w:pPr>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7,62</w:t>
            </w:r>
          </w:p>
        </w:tc>
        <w:tc>
          <w:tcPr>
            <w:tcW w:w="1559" w:type="dxa"/>
            <w:shd w:val="clear" w:color="auto" w:fill="auto"/>
            <w:noWrap/>
            <w:hideMark/>
          </w:tcPr>
          <w:p w14:paraId="0EFD467B" w14:textId="77777777" w:rsidR="00747CBA" w:rsidRPr="0057518E" w:rsidRDefault="00747CBA" w:rsidP="0009459F">
            <w:pPr>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1,40</w:t>
            </w:r>
          </w:p>
        </w:tc>
        <w:tc>
          <w:tcPr>
            <w:tcW w:w="1559" w:type="dxa"/>
            <w:shd w:val="clear" w:color="auto" w:fill="C5E0B3" w:themeFill="accent6" w:themeFillTint="66"/>
            <w:noWrap/>
            <w:hideMark/>
          </w:tcPr>
          <w:p w14:paraId="258596AE" w14:textId="77777777" w:rsidR="00747CBA" w:rsidRPr="0057518E" w:rsidRDefault="00747CBA" w:rsidP="0009459F">
            <w:pPr>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6,22</w:t>
            </w:r>
          </w:p>
        </w:tc>
        <w:tc>
          <w:tcPr>
            <w:tcW w:w="3260" w:type="dxa"/>
            <w:shd w:val="clear" w:color="auto" w:fill="auto"/>
            <w:noWrap/>
            <w:hideMark/>
          </w:tcPr>
          <w:p w14:paraId="10F25B51" w14:textId="0DDB06A1" w:rsidR="00747CBA" w:rsidRPr="0057518E" w:rsidRDefault="003C31F8" w:rsidP="00476E2F">
            <w:pP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E</w:t>
            </w:r>
            <w:r w:rsidR="00747CBA" w:rsidRPr="0057518E">
              <w:rPr>
                <w:rFonts w:ascii="Times New Roman" w:eastAsia="Courier New" w:hAnsi="Times New Roman" w:cs="Times New Roman"/>
                <w:sz w:val="20"/>
                <w:szCs w:val="20"/>
              </w:rPr>
              <w:t>misiju samazinājums</w:t>
            </w:r>
          </w:p>
        </w:tc>
      </w:tr>
      <w:tr w:rsidR="00747CBA" w:rsidRPr="0057518E" w14:paraId="15801EA0" w14:textId="77777777" w:rsidTr="008B2046">
        <w:trPr>
          <w:trHeight w:val="150"/>
        </w:trPr>
        <w:tc>
          <w:tcPr>
            <w:tcW w:w="1555" w:type="dxa"/>
            <w:shd w:val="clear" w:color="auto" w:fill="auto"/>
            <w:noWrap/>
            <w:hideMark/>
          </w:tcPr>
          <w:p w14:paraId="4723560B" w14:textId="77777777" w:rsidR="00747CBA" w:rsidRPr="0057518E" w:rsidRDefault="00747CBA" w:rsidP="00476E2F">
            <w:pP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Renaturalizācija</w:t>
            </w:r>
          </w:p>
        </w:tc>
        <w:tc>
          <w:tcPr>
            <w:tcW w:w="1701" w:type="dxa"/>
            <w:shd w:val="clear" w:color="auto" w:fill="auto"/>
            <w:noWrap/>
            <w:hideMark/>
          </w:tcPr>
          <w:p w14:paraId="31A8B046" w14:textId="77777777" w:rsidR="00747CBA" w:rsidRPr="0057518E" w:rsidRDefault="00747CBA" w:rsidP="0009459F">
            <w:pPr>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7,62</w:t>
            </w:r>
          </w:p>
        </w:tc>
        <w:tc>
          <w:tcPr>
            <w:tcW w:w="1559" w:type="dxa"/>
            <w:shd w:val="clear" w:color="auto" w:fill="auto"/>
            <w:noWrap/>
            <w:hideMark/>
          </w:tcPr>
          <w:p w14:paraId="2F7F43D3" w14:textId="77777777" w:rsidR="00747CBA" w:rsidRPr="0057518E" w:rsidRDefault="00747CBA" w:rsidP="0009459F">
            <w:pPr>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-3,80</w:t>
            </w:r>
          </w:p>
        </w:tc>
        <w:tc>
          <w:tcPr>
            <w:tcW w:w="1559" w:type="dxa"/>
            <w:shd w:val="clear" w:color="auto" w:fill="C5E0B3" w:themeFill="accent6" w:themeFillTint="66"/>
            <w:noWrap/>
            <w:hideMark/>
          </w:tcPr>
          <w:p w14:paraId="4059B9B0" w14:textId="77777777" w:rsidR="00747CBA" w:rsidRPr="0057518E" w:rsidRDefault="00747CBA" w:rsidP="0009459F">
            <w:pPr>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11,42</w:t>
            </w:r>
          </w:p>
        </w:tc>
        <w:tc>
          <w:tcPr>
            <w:tcW w:w="3260" w:type="dxa"/>
            <w:shd w:val="clear" w:color="auto" w:fill="auto"/>
            <w:noWrap/>
            <w:hideMark/>
          </w:tcPr>
          <w:p w14:paraId="4D356C14" w14:textId="7C056103" w:rsidR="00747CBA" w:rsidRPr="0057518E" w:rsidRDefault="003C31F8" w:rsidP="00476E2F">
            <w:pP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E</w:t>
            </w:r>
            <w:r w:rsidR="00747CBA" w:rsidRPr="0057518E">
              <w:rPr>
                <w:rFonts w:ascii="Times New Roman" w:eastAsia="Courier New" w:hAnsi="Times New Roman" w:cs="Times New Roman"/>
                <w:sz w:val="20"/>
                <w:szCs w:val="20"/>
              </w:rPr>
              <w:t>misiju pieaugums</w:t>
            </w:r>
          </w:p>
        </w:tc>
      </w:tr>
    </w:tbl>
    <w:p w14:paraId="701A7343" w14:textId="1B756131" w:rsidR="00747CBA" w:rsidRPr="0057518E" w:rsidRDefault="00747CBA" w:rsidP="004F30AC">
      <w:pPr>
        <w:jc w:val="center"/>
        <w:rPr>
          <w:rFonts w:ascii="Times New Roman" w:eastAsia="Courier New" w:hAnsi="Times New Roman" w:cs="Times New Roman"/>
          <w:b/>
          <w:lang w:val="en-GB"/>
        </w:rPr>
      </w:pPr>
    </w:p>
    <w:tbl>
      <w:tblPr>
        <w:tblStyle w:val="TableGrid"/>
        <w:tblW w:w="9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
        <w:gridCol w:w="1520"/>
        <w:gridCol w:w="1339"/>
        <w:gridCol w:w="1317"/>
        <w:gridCol w:w="1347"/>
        <w:gridCol w:w="1347"/>
        <w:gridCol w:w="1666"/>
      </w:tblGrid>
      <w:tr w:rsidR="000E2166" w:rsidRPr="0057518E" w14:paraId="199FF08F" w14:textId="126B5284" w:rsidTr="006850E0">
        <w:trPr>
          <w:trHeight w:val="1573"/>
        </w:trPr>
        <w:tc>
          <w:tcPr>
            <w:tcW w:w="1105" w:type="dxa"/>
            <w:shd w:val="clear" w:color="auto" w:fill="BFBFBF" w:themeFill="background1" w:themeFillShade="BF"/>
            <w:vAlign w:val="center"/>
          </w:tcPr>
          <w:p w14:paraId="7BFF04E4" w14:textId="77777777" w:rsidR="00543B18" w:rsidRPr="0057518E" w:rsidRDefault="00543B18" w:rsidP="000E2166">
            <w:pPr>
              <w:jc w:val="center"/>
              <w:rPr>
                <w:rFonts w:ascii="Times New Roman" w:hAnsi="Times New Roman" w:cs="Times New Roman"/>
                <w:sz w:val="20"/>
                <w:szCs w:val="20"/>
              </w:rPr>
            </w:pPr>
            <w:r w:rsidRPr="0057518E">
              <w:rPr>
                <w:rFonts w:ascii="Times New Roman" w:hAnsi="Times New Roman" w:cs="Times New Roman"/>
                <w:sz w:val="20"/>
                <w:szCs w:val="20"/>
              </w:rPr>
              <w:t>Reģions</w:t>
            </w:r>
          </w:p>
        </w:tc>
        <w:tc>
          <w:tcPr>
            <w:tcW w:w="1520" w:type="dxa"/>
            <w:shd w:val="clear" w:color="auto" w:fill="BFBFBF" w:themeFill="background1" w:themeFillShade="BF"/>
            <w:vAlign w:val="center"/>
          </w:tcPr>
          <w:p w14:paraId="016BA0C2" w14:textId="618A8D96" w:rsidR="00543B18" w:rsidRPr="0057518E" w:rsidRDefault="00C21E43" w:rsidP="000E2166">
            <w:pPr>
              <w:jc w:val="center"/>
              <w:rPr>
                <w:rFonts w:ascii="Times New Roman" w:hAnsi="Times New Roman" w:cs="Times New Roman"/>
                <w:sz w:val="20"/>
                <w:szCs w:val="20"/>
              </w:rPr>
            </w:pPr>
            <w:r w:rsidRPr="0057518E">
              <w:rPr>
                <w:rFonts w:ascii="Times New Roman" w:hAnsi="Times New Roman" w:cs="Times New Roman"/>
                <w:sz w:val="20"/>
                <w:szCs w:val="20"/>
              </w:rPr>
              <w:t>Nerekultivētās vēsturisko kūdras ieguves vietu platības</w:t>
            </w:r>
            <w:r w:rsidR="00543B18" w:rsidRPr="0057518E">
              <w:rPr>
                <w:rFonts w:ascii="Times New Roman" w:hAnsi="Times New Roman" w:cs="Times New Roman"/>
                <w:sz w:val="20"/>
                <w:szCs w:val="20"/>
              </w:rPr>
              <w:t>, ha</w:t>
            </w:r>
          </w:p>
        </w:tc>
        <w:tc>
          <w:tcPr>
            <w:tcW w:w="1339" w:type="dxa"/>
            <w:shd w:val="clear" w:color="auto" w:fill="BFBFBF" w:themeFill="background1" w:themeFillShade="BF"/>
            <w:vAlign w:val="center"/>
          </w:tcPr>
          <w:p w14:paraId="1902E4C2" w14:textId="7D095365" w:rsidR="00543B18" w:rsidRPr="0057518E" w:rsidRDefault="004A3D10" w:rsidP="000E2166">
            <w:pPr>
              <w:jc w:val="center"/>
              <w:rPr>
                <w:rFonts w:ascii="Times New Roman" w:hAnsi="Times New Roman" w:cs="Times New Roman"/>
                <w:sz w:val="20"/>
                <w:szCs w:val="20"/>
              </w:rPr>
            </w:pPr>
            <w:r w:rsidRPr="0057518E">
              <w:rPr>
                <w:rFonts w:ascii="Times New Roman" w:hAnsi="Times New Roman" w:cs="Times New Roman"/>
                <w:sz w:val="20"/>
                <w:szCs w:val="20"/>
              </w:rPr>
              <w:t xml:space="preserve">Faktiskās SEG emisijas </w:t>
            </w:r>
            <w:r w:rsidR="006A7A81" w:rsidRPr="0057518E">
              <w:rPr>
                <w:rFonts w:ascii="Times New Roman" w:hAnsi="Times New Roman" w:cs="Times New Roman"/>
                <w:sz w:val="20"/>
                <w:szCs w:val="20"/>
              </w:rPr>
              <w:br/>
            </w:r>
            <w:r w:rsidRPr="0057518E">
              <w:rPr>
                <w:rFonts w:ascii="Times New Roman" w:hAnsi="Times New Roman" w:cs="Times New Roman"/>
                <w:sz w:val="20"/>
                <w:szCs w:val="20"/>
              </w:rPr>
              <w:t>(t CO</w:t>
            </w:r>
            <w:r w:rsidRPr="0057518E">
              <w:rPr>
                <w:rFonts w:ascii="Times New Roman" w:hAnsi="Times New Roman" w:cs="Times New Roman"/>
                <w:sz w:val="20"/>
                <w:szCs w:val="20"/>
                <w:vertAlign w:val="subscript"/>
              </w:rPr>
              <w:t>2</w:t>
            </w:r>
            <w:r w:rsidRPr="0057518E">
              <w:rPr>
                <w:rFonts w:ascii="Times New Roman" w:hAnsi="Times New Roman" w:cs="Times New Roman"/>
                <w:sz w:val="20"/>
                <w:szCs w:val="20"/>
              </w:rPr>
              <w:t xml:space="preserve"> ekv.)</w:t>
            </w:r>
          </w:p>
        </w:tc>
        <w:tc>
          <w:tcPr>
            <w:tcW w:w="1317" w:type="dxa"/>
            <w:shd w:val="clear" w:color="auto" w:fill="BFBFBF" w:themeFill="background1" w:themeFillShade="BF"/>
            <w:vAlign w:val="center"/>
          </w:tcPr>
          <w:p w14:paraId="1F0E9563" w14:textId="447478A1" w:rsidR="00543B18" w:rsidRPr="0057518E" w:rsidRDefault="00890F3E" w:rsidP="000E2166">
            <w:pPr>
              <w:jc w:val="center"/>
              <w:rPr>
                <w:rFonts w:ascii="Times New Roman" w:hAnsi="Times New Roman" w:cs="Times New Roman"/>
                <w:sz w:val="20"/>
                <w:szCs w:val="20"/>
              </w:rPr>
            </w:pPr>
            <w:r w:rsidRPr="0057518E">
              <w:rPr>
                <w:rFonts w:ascii="Times New Roman" w:hAnsi="Times New Roman" w:cs="Times New Roman"/>
                <w:sz w:val="20"/>
                <w:szCs w:val="20"/>
              </w:rPr>
              <w:t xml:space="preserve">Faktiskais rezultāts emisijās pēc apmežošanas </w:t>
            </w:r>
            <w:r w:rsidR="006A7A81" w:rsidRPr="0057518E">
              <w:rPr>
                <w:rFonts w:ascii="Times New Roman" w:hAnsi="Times New Roman" w:cs="Times New Roman"/>
                <w:sz w:val="20"/>
                <w:szCs w:val="20"/>
              </w:rPr>
              <w:br/>
            </w:r>
            <w:r w:rsidRPr="0057518E">
              <w:rPr>
                <w:rFonts w:ascii="Times New Roman" w:hAnsi="Times New Roman" w:cs="Times New Roman"/>
                <w:sz w:val="20"/>
                <w:szCs w:val="20"/>
              </w:rPr>
              <w:t>(t CO</w:t>
            </w:r>
            <w:r w:rsidRPr="0057518E">
              <w:rPr>
                <w:rFonts w:ascii="Times New Roman" w:hAnsi="Times New Roman" w:cs="Times New Roman"/>
                <w:sz w:val="20"/>
                <w:szCs w:val="20"/>
                <w:vertAlign w:val="subscript"/>
              </w:rPr>
              <w:t>2</w:t>
            </w:r>
            <w:r w:rsidRPr="0057518E">
              <w:rPr>
                <w:rFonts w:ascii="Times New Roman" w:hAnsi="Times New Roman" w:cs="Times New Roman"/>
                <w:sz w:val="20"/>
                <w:szCs w:val="20"/>
              </w:rPr>
              <w:t xml:space="preserve"> ekv.)</w:t>
            </w:r>
          </w:p>
        </w:tc>
        <w:tc>
          <w:tcPr>
            <w:tcW w:w="1347" w:type="dxa"/>
            <w:shd w:val="clear" w:color="auto" w:fill="BFBFBF" w:themeFill="background1" w:themeFillShade="BF"/>
            <w:vAlign w:val="center"/>
          </w:tcPr>
          <w:p w14:paraId="0D85AAB5" w14:textId="22119D35" w:rsidR="00543B18" w:rsidRPr="0057518E" w:rsidRDefault="006514B0" w:rsidP="000E2166">
            <w:pPr>
              <w:jc w:val="center"/>
              <w:rPr>
                <w:rFonts w:ascii="Times New Roman" w:hAnsi="Times New Roman" w:cs="Times New Roman"/>
                <w:sz w:val="20"/>
                <w:szCs w:val="20"/>
              </w:rPr>
            </w:pPr>
            <w:r w:rsidRPr="0057518E">
              <w:rPr>
                <w:rFonts w:ascii="Times New Roman" w:hAnsi="Times New Roman" w:cs="Times New Roman"/>
                <w:sz w:val="20"/>
                <w:szCs w:val="20"/>
              </w:rPr>
              <w:t>Faktiskais rezultāts emisijās pēc melle</w:t>
            </w:r>
            <w:r w:rsidR="004A3D10" w:rsidRPr="0057518E">
              <w:rPr>
                <w:rFonts w:ascii="Times New Roman" w:hAnsi="Times New Roman" w:cs="Times New Roman"/>
                <w:sz w:val="20"/>
                <w:szCs w:val="20"/>
              </w:rPr>
              <w:t>ņu stādījumiem</w:t>
            </w:r>
            <w:r w:rsidRPr="0057518E">
              <w:rPr>
                <w:rFonts w:ascii="Times New Roman" w:hAnsi="Times New Roman" w:cs="Times New Roman"/>
                <w:sz w:val="20"/>
                <w:szCs w:val="20"/>
              </w:rPr>
              <w:t xml:space="preserve"> (t CO</w:t>
            </w:r>
            <w:r w:rsidRPr="0057518E">
              <w:rPr>
                <w:rFonts w:ascii="Times New Roman" w:hAnsi="Times New Roman" w:cs="Times New Roman"/>
                <w:sz w:val="20"/>
                <w:szCs w:val="20"/>
                <w:vertAlign w:val="subscript"/>
              </w:rPr>
              <w:t>2</w:t>
            </w:r>
            <w:r w:rsidRPr="0057518E">
              <w:rPr>
                <w:rFonts w:ascii="Times New Roman" w:hAnsi="Times New Roman" w:cs="Times New Roman"/>
                <w:sz w:val="20"/>
                <w:szCs w:val="20"/>
              </w:rPr>
              <w:t xml:space="preserve"> ekv)</w:t>
            </w:r>
          </w:p>
        </w:tc>
        <w:tc>
          <w:tcPr>
            <w:tcW w:w="1347" w:type="dxa"/>
            <w:shd w:val="clear" w:color="auto" w:fill="BFBFBF" w:themeFill="background1" w:themeFillShade="BF"/>
            <w:vAlign w:val="center"/>
          </w:tcPr>
          <w:p w14:paraId="5BF29245" w14:textId="4F6BDB1C" w:rsidR="00543B18" w:rsidRPr="0057518E" w:rsidRDefault="000219C5" w:rsidP="000E2166">
            <w:pPr>
              <w:jc w:val="center"/>
              <w:rPr>
                <w:rFonts w:ascii="Times New Roman" w:hAnsi="Times New Roman" w:cs="Times New Roman"/>
                <w:sz w:val="20"/>
                <w:szCs w:val="20"/>
              </w:rPr>
            </w:pPr>
            <w:r w:rsidRPr="0057518E">
              <w:rPr>
                <w:rFonts w:ascii="Times New Roman" w:hAnsi="Times New Roman" w:cs="Times New Roman"/>
                <w:sz w:val="20"/>
                <w:szCs w:val="20"/>
              </w:rPr>
              <w:t>Faktiskais rezultāts emisijās pēc dzērve</w:t>
            </w:r>
            <w:r w:rsidR="004A3D10" w:rsidRPr="0057518E">
              <w:rPr>
                <w:rFonts w:ascii="Times New Roman" w:hAnsi="Times New Roman" w:cs="Times New Roman"/>
                <w:sz w:val="20"/>
                <w:szCs w:val="20"/>
              </w:rPr>
              <w:t>ņu stādījumiem</w:t>
            </w:r>
            <w:r w:rsidRPr="0057518E">
              <w:rPr>
                <w:rFonts w:ascii="Times New Roman" w:hAnsi="Times New Roman" w:cs="Times New Roman"/>
                <w:sz w:val="20"/>
                <w:szCs w:val="20"/>
              </w:rPr>
              <w:t xml:space="preserve"> (t CO</w:t>
            </w:r>
            <w:r w:rsidRPr="0057518E">
              <w:rPr>
                <w:rFonts w:ascii="Times New Roman" w:hAnsi="Times New Roman" w:cs="Times New Roman"/>
                <w:sz w:val="20"/>
                <w:szCs w:val="20"/>
                <w:vertAlign w:val="subscript"/>
              </w:rPr>
              <w:t>2</w:t>
            </w:r>
            <w:r w:rsidRPr="0057518E">
              <w:rPr>
                <w:rFonts w:ascii="Times New Roman" w:hAnsi="Times New Roman" w:cs="Times New Roman"/>
                <w:sz w:val="20"/>
                <w:szCs w:val="20"/>
              </w:rPr>
              <w:t xml:space="preserve"> ekv)</w:t>
            </w:r>
          </w:p>
        </w:tc>
        <w:tc>
          <w:tcPr>
            <w:tcW w:w="1666" w:type="dxa"/>
            <w:shd w:val="clear" w:color="auto" w:fill="BFBFBF" w:themeFill="background1" w:themeFillShade="BF"/>
            <w:vAlign w:val="center"/>
          </w:tcPr>
          <w:p w14:paraId="03E23F38" w14:textId="14AF129D" w:rsidR="00543B18" w:rsidRPr="0057518E" w:rsidRDefault="007A7557" w:rsidP="000E2166">
            <w:pPr>
              <w:jc w:val="center"/>
              <w:rPr>
                <w:rFonts w:ascii="Times New Roman" w:hAnsi="Times New Roman" w:cs="Times New Roman"/>
                <w:sz w:val="20"/>
                <w:szCs w:val="20"/>
              </w:rPr>
            </w:pPr>
            <w:r w:rsidRPr="0057518E">
              <w:rPr>
                <w:rFonts w:ascii="Times New Roman" w:hAnsi="Times New Roman" w:cs="Times New Roman"/>
                <w:sz w:val="20"/>
                <w:szCs w:val="20"/>
              </w:rPr>
              <w:t xml:space="preserve">Faktiskais rezultāts emisijās pēc visa uz renaturalizāciju </w:t>
            </w:r>
            <w:r w:rsidR="006A7A81" w:rsidRPr="0057518E">
              <w:rPr>
                <w:rFonts w:ascii="Times New Roman" w:hAnsi="Times New Roman" w:cs="Times New Roman"/>
                <w:sz w:val="20"/>
                <w:szCs w:val="20"/>
              </w:rPr>
              <w:br/>
            </w:r>
            <w:r w:rsidRPr="0057518E">
              <w:rPr>
                <w:rFonts w:ascii="Times New Roman" w:hAnsi="Times New Roman" w:cs="Times New Roman"/>
                <w:sz w:val="20"/>
                <w:szCs w:val="20"/>
              </w:rPr>
              <w:t>(t CO</w:t>
            </w:r>
            <w:r w:rsidRPr="0057518E">
              <w:rPr>
                <w:rFonts w:ascii="Times New Roman" w:hAnsi="Times New Roman" w:cs="Times New Roman"/>
                <w:sz w:val="20"/>
                <w:szCs w:val="20"/>
                <w:vertAlign w:val="subscript"/>
              </w:rPr>
              <w:t>2</w:t>
            </w:r>
            <w:r w:rsidRPr="0057518E">
              <w:rPr>
                <w:rFonts w:ascii="Times New Roman" w:hAnsi="Times New Roman" w:cs="Times New Roman"/>
                <w:sz w:val="20"/>
                <w:szCs w:val="20"/>
              </w:rPr>
              <w:t xml:space="preserve"> ekv)</w:t>
            </w:r>
          </w:p>
        </w:tc>
      </w:tr>
      <w:tr w:rsidR="000E2166" w:rsidRPr="0057518E" w14:paraId="1E93B845" w14:textId="58F8EB2C" w:rsidTr="006A7A81">
        <w:trPr>
          <w:trHeight w:val="266"/>
        </w:trPr>
        <w:tc>
          <w:tcPr>
            <w:tcW w:w="1105" w:type="dxa"/>
            <w:shd w:val="clear" w:color="auto" w:fill="F2F2F2" w:themeFill="background1" w:themeFillShade="F2"/>
          </w:tcPr>
          <w:p w14:paraId="27DC4DAE" w14:textId="77777777" w:rsidR="00543B18" w:rsidRPr="0057518E" w:rsidRDefault="00543B18" w:rsidP="00EA1384">
            <w:pPr>
              <w:rPr>
                <w:rFonts w:ascii="Times New Roman" w:hAnsi="Times New Roman" w:cs="Times New Roman"/>
                <w:b/>
                <w:sz w:val="20"/>
                <w:szCs w:val="20"/>
              </w:rPr>
            </w:pPr>
            <w:r w:rsidRPr="0057518E">
              <w:rPr>
                <w:rFonts w:ascii="Times New Roman" w:hAnsi="Times New Roman" w:cs="Times New Roman"/>
                <w:b/>
                <w:sz w:val="20"/>
                <w:szCs w:val="20"/>
              </w:rPr>
              <w:t>Latgale</w:t>
            </w:r>
          </w:p>
        </w:tc>
        <w:tc>
          <w:tcPr>
            <w:tcW w:w="1520" w:type="dxa"/>
            <w:shd w:val="clear" w:color="auto" w:fill="F2F2F2" w:themeFill="background1" w:themeFillShade="F2"/>
          </w:tcPr>
          <w:p w14:paraId="499CDABC" w14:textId="2A8B48E8" w:rsidR="00543B18" w:rsidRPr="0057518E" w:rsidRDefault="00543B18" w:rsidP="0009459F">
            <w:pPr>
              <w:jc w:val="center"/>
              <w:rPr>
                <w:rFonts w:ascii="Times New Roman" w:hAnsi="Times New Roman" w:cs="Times New Roman"/>
                <w:sz w:val="20"/>
                <w:szCs w:val="20"/>
              </w:rPr>
            </w:pPr>
            <w:r w:rsidRPr="0057518E">
              <w:rPr>
                <w:rFonts w:ascii="Times New Roman" w:hAnsi="Times New Roman" w:cs="Times New Roman"/>
                <w:sz w:val="20"/>
                <w:szCs w:val="20"/>
              </w:rPr>
              <w:t>5</w:t>
            </w:r>
            <w:r w:rsidR="00F866EF" w:rsidRPr="0057518E">
              <w:rPr>
                <w:rFonts w:ascii="Times New Roman" w:hAnsi="Times New Roman" w:cs="Times New Roman"/>
                <w:sz w:val="20"/>
                <w:szCs w:val="20"/>
              </w:rPr>
              <w:t xml:space="preserve"> </w:t>
            </w:r>
            <w:r w:rsidRPr="0057518E">
              <w:rPr>
                <w:rFonts w:ascii="Times New Roman" w:hAnsi="Times New Roman" w:cs="Times New Roman"/>
                <w:sz w:val="20"/>
                <w:szCs w:val="20"/>
              </w:rPr>
              <w:t>988</w:t>
            </w:r>
          </w:p>
        </w:tc>
        <w:tc>
          <w:tcPr>
            <w:tcW w:w="1339" w:type="dxa"/>
            <w:shd w:val="clear" w:color="auto" w:fill="F2F2F2" w:themeFill="background1" w:themeFillShade="F2"/>
          </w:tcPr>
          <w:p w14:paraId="218045ED" w14:textId="2D9BDEBE" w:rsidR="00543B18" w:rsidRPr="0057518E" w:rsidRDefault="00543B18" w:rsidP="0009459F">
            <w:pPr>
              <w:jc w:val="center"/>
              <w:rPr>
                <w:rFonts w:ascii="Times New Roman" w:hAnsi="Times New Roman" w:cs="Times New Roman"/>
                <w:sz w:val="20"/>
                <w:szCs w:val="20"/>
              </w:rPr>
            </w:pPr>
            <w:r w:rsidRPr="0057518E">
              <w:rPr>
                <w:rFonts w:ascii="Times New Roman" w:hAnsi="Times New Roman" w:cs="Times New Roman"/>
                <w:sz w:val="20"/>
                <w:szCs w:val="20"/>
              </w:rPr>
              <w:t>45</w:t>
            </w:r>
            <w:r w:rsidR="00856273" w:rsidRPr="0057518E">
              <w:rPr>
                <w:rFonts w:ascii="Times New Roman" w:hAnsi="Times New Roman" w:cs="Times New Roman"/>
                <w:sz w:val="20"/>
                <w:szCs w:val="20"/>
              </w:rPr>
              <w:t xml:space="preserve"> </w:t>
            </w:r>
            <w:r w:rsidRPr="0057518E">
              <w:rPr>
                <w:rFonts w:ascii="Times New Roman" w:hAnsi="Times New Roman" w:cs="Times New Roman"/>
                <w:sz w:val="20"/>
                <w:szCs w:val="20"/>
              </w:rPr>
              <w:t>629</w:t>
            </w:r>
          </w:p>
        </w:tc>
        <w:tc>
          <w:tcPr>
            <w:tcW w:w="1317" w:type="dxa"/>
          </w:tcPr>
          <w:p w14:paraId="51075097" w14:textId="4FBCDB57" w:rsidR="00543B18" w:rsidRPr="0057518E" w:rsidRDefault="00543B18" w:rsidP="0009459F">
            <w:pPr>
              <w:jc w:val="center"/>
              <w:rPr>
                <w:rFonts w:ascii="Times New Roman" w:hAnsi="Times New Roman" w:cs="Times New Roman"/>
                <w:sz w:val="20"/>
                <w:szCs w:val="20"/>
              </w:rPr>
            </w:pPr>
            <w:r w:rsidRPr="0057518E">
              <w:rPr>
                <w:rFonts w:ascii="Times New Roman" w:hAnsi="Times New Roman" w:cs="Times New Roman"/>
                <w:sz w:val="20"/>
                <w:szCs w:val="20"/>
              </w:rPr>
              <w:t>-67</w:t>
            </w:r>
            <w:r w:rsidR="00856273" w:rsidRPr="0057518E">
              <w:rPr>
                <w:rFonts w:ascii="Times New Roman" w:hAnsi="Times New Roman" w:cs="Times New Roman"/>
                <w:sz w:val="20"/>
                <w:szCs w:val="20"/>
              </w:rPr>
              <w:t xml:space="preserve"> </w:t>
            </w:r>
            <w:r w:rsidRPr="0057518E">
              <w:rPr>
                <w:rFonts w:ascii="Times New Roman" w:hAnsi="Times New Roman" w:cs="Times New Roman"/>
                <w:sz w:val="20"/>
                <w:szCs w:val="20"/>
              </w:rPr>
              <w:t>066</w:t>
            </w:r>
          </w:p>
        </w:tc>
        <w:tc>
          <w:tcPr>
            <w:tcW w:w="1347" w:type="dxa"/>
          </w:tcPr>
          <w:p w14:paraId="20AB933D" w14:textId="1B377AEA" w:rsidR="00543B18" w:rsidRPr="0057518E" w:rsidRDefault="00543B18" w:rsidP="0009459F">
            <w:pPr>
              <w:jc w:val="center"/>
              <w:rPr>
                <w:rFonts w:ascii="Times New Roman" w:hAnsi="Times New Roman" w:cs="Times New Roman"/>
                <w:sz w:val="20"/>
                <w:szCs w:val="20"/>
              </w:rPr>
            </w:pPr>
            <w:r w:rsidRPr="0057518E">
              <w:rPr>
                <w:rFonts w:ascii="Times New Roman" w:hAnsi="Times New Roman" w:cs="Times New Roman"/>
                <w:sz w:val="20"/>
                <w:szCs w:val="20"/>
              </w:rPr>
              <w:t>-15</w:t>
            </w:r>
            <w:r w:rsidR="00856273" w:rsidRPr="0057518E">
              <w:rPr>
                <w:rFonts w:ascii="Times New Roman" w:hAnsi="Times New Roman" w:cs="Times New Roman"/>
                <w:sz w:val="20"/>
                <w:szCs w:val="20"/>
              </w:rPr>
              <w:t xml:space="preserve"> </w:t>
            </w:r>
            <w:r w:rsidRPr="0057518E">
              <w:rPr>
                <w:rFonts w:ascii="Times New Roman" w:hAnsi="Times New Roman" w:cs="Times New Roman"/>
                <w:sz w:val="20"/>
                <w:szCs w:val="20"/>
              </w:rPr>
              <w:t>569</w:t>
            </w:r>
          </w:p>
        </w:tc>
        <w:tc>
          <w:tcPr>
            <w:tcW w:w="1347" w:type="dxa"/>
            <w:shd w:val="clear" w:color="auto" w:fill="auto"/>
          </w:tcPr>
          <w:p w14:paraId="713C5197" w14:textId="3A732279" w:rsidR="00543B18" w:rsidRPr="0057518E" w:rsidRDefault="00543B18" w:rsidP="0009459F">
            <w:pPr>
              <w:jc w:val="center"/>
              <w:rPr>
                <w:rFonts w:ascii="Times New Roman" w:hAnsi="Times New Roman" w:cs="Times New Roman"/>
                <w:sz w:val="20"/>
                <w:szCs w:val="20"/>
              </w:rPr>
            </w:pPr>
            <w:r w:rsidRPr="0057518E">
              <w:rPr>
                <w:rFonts w:ascii="Times New Roman" w:hAnsi="Times New Roman" w:cs="Times New Roman"/>
                <w:sz w:val="20"/>
                <w:szCs w:val="20"/>
              </w:rPr>
              <w:t>-8</w:t>
            </w:r>
            <w:r w:rsidR="00856273" w:rsidRPr="0057518E">
              <w:rPr>
                <w:rFonts w:ascii="Times New Roman" w:hAnsi="Times New Roman" w:cs="Times New Roman"/>
                <w:sz w:val="20"/>
                <w:szCs w:val="20"/>
              </w:rPr>
              <w:t xml:space="preserve"> </w:t>
            </w:r>
            <w:r w:rsidRPr="0057518E">
              <w:rPr>
                <w:rFonts w:ascii="Times New Roman" w:hAnsi="Times New Roman" w:cs="Times New Roman"/>
                <w:sz w:val="20"/>
                <w:szCs w:val="20"/>
              </w:rPr>
              <w:t>384</w:t>
            </w:r>
          </w:p>
        </w:tc>
        <w:tc>
          <w:tcPr>
            <w:tcW w:w="1666" w:type="dxa"/>
            <w:shd w:val="clear" w:color="auto" w:fill="auto"/>
          </w:tcPr>
          <w:p w14:paraId="3213042B" w14:textId="6DFE5006" w:rsidR="00543B18" w:rsidRPr="0057518E" w:rsidRDefault="00543B18" w:rsidP="0009459F">
            <w:pPr>
              <w:jc w:val="center"/>
              <w:rPr>
                <w:rFonts w:ascii="Times New Roman" w:hAnsi="Times New Roman" w:cs="Times New Roman"/>
                <w:sz w:val="20"/>
                <w:szCs w:val="20"/>
              </w:rPr>
            </w:pPr>
            <w:r w:rsidRPr="0057518E">
              <w:rPr>
                <w:rFonts w:ascii="Times New Roman" w:hAnsi="Times New Roman" w:cs="Times New Roman"/>
                <w:sz w:val="20"/>
                <w:szCs w:val="20"/>
              </w:rPr>
              <w:t>+22</w:t>
            </w:r>
            <w:r w:rsidR="00856273" w:rsidRPr="0057518E">
              <w:rPr>
                <w:rFonts w:ascii="Times New Roman" w:hAnsi="Times New Roman" w:cs="Times New Roman"/>
                <w:sz w:val="20"/>
                <w:szCs w:val="20"/>
              </w:rPr>
              <w:t xml:space="preserve"> </w:t>
            </w:r>
            <w:r w:rsidRPr="0057518E">
              <w:rPr>
                <w:rFonts w:ascii="Times New Roman" w:hAnsi="Times New Roman" w:cs="Times New Roman"/>
                <w:sz w:val="20"/>
                <w:szCs w:val="20"/>
              </w:rPr>
              <w:t>754</w:t>
            </w:r>
          </w:p>
        </w:tc>
      </w:tr>
      <w:tr w:rsidR="000E2166" w:rsidRPr="0057518E" w14:paraId="0CFDE140" w14:textId="330BF3E3" w:rsidTr="006A7A81">
        <w:trPr>
          <w:trHeight w:val="266"/>
        </w:trPr>
        <w:tc>
          <w:tcPr>
            <w:tcW w:w="1105" w:type="dxa"/>
            <w:shd w:val="clear" w:color="auto" w:fill="F2F2F2" w:themeFill="background1" w:themeFillShade="F2"/>
          </w:tcPr>
          <w:p w14:paraId="2410EFF5" w14:textId="77777777" w:rsidR="00543B18" w:rsidRPr="0057518E" w:rsidRDefault="00543B18" w:rsidP="00EA1384">
            <w:pPr>
              <w:rPr>
                <w:rFonts w:ascii="Times New Roman" w:hAnsi="Times New Roman" w:cs="Times New Roman"/>
                <w:b/>
                <w:sz w:val="20"/>
                <w:szCs w:val="20"/>
              </w:rPr>
            </w:pPr>
            <w:r w:rsidRPr="0057518E">
              <w:rPr>
                <w:rFonts w:ascii="Times New Roman" w:hAnsi="Times New Roman" w:cs="Times New Roman"/>
                <w:b/>
                <w:sz w:val="20"/>
                <w:szCs w:val="20"/>
              </w:rPr>
              <w:t>Vidzeme</w:t>
            </w:r>
          </w:p>
        </w:tc>
        <w:tc>
          <w:tcPr>
            <w:tcW w:w="1520" w:type="dxa"/>
            <w:shd w:val="clear" w:color="auto" w:fill="F2F2F2" w:themeFill="background1" w:themeFillShade="F2"/>
          </w:tcPr>
          <w:p w14:paraId="38D24905" w14:textId="3C78B21D" w:rsidR="00543B18" w:rsidRPr="0057518E" w:rsidRDefault="00543B18" w:rsidP="0009459F">
            <w:pPr>
              <w:jc w:val="center"/>
              <w:rPr>
                <w:rFonts w:ascii="Times New Roman" w:hAnsi="Times New Roman" w:cs="Times New Roman"/>
                <w:sz w:val="20"/>
                <w:szCs w:val="20"/>
              </w:rPr>
            </w:pPr>
            <w:r w:rsidRPr="0057518E">
              <w:rPr>
                <w:rFonts w:ascii="Times New Roman" w:hAnsi="Times New Roman" w:cs="Times New Roman"/>
                <w:sz w:val="20"/>
                <w:szCs w:val="20"/>
              </w:rPr>
              <w:t>8</w:t>
            </w:r>
            <w:r w:rsidR="00F866EF" w:rsidRPr="0057518E">
              <w:rPr>
                <w:rFonts w:ascii="Times New Roman" w:hAnsi="Times New Roman" w:cs="Times New Roman"/>
                <w:sz w:val="20"/>
                <w:szCs w:val="20"/>
              </w:rPr>
              <w:t xml:space="preserve"> </w:t>
            </w:r>
            <w:r w:rsidRPr="0057518E">
              <w:rPr>
                <w:rFonts w:ascii="Times New Roman" w:hAnsi="Times New Roman" w:cs="Times New Roman"/>
                <w:sz w:val="20"/>
                <w:szCs w:val="20"/>
              </w:rPr>
              <w:t>900</w:t>
            </w:r>
          </w:p>
        </w:tc>
        <w:tc>
          <w:tcPr>
            <w:tcW w:w="1339" w:type="dxa"/>
            <w:shd w:val="clear" w:color="auto" w:fill="F2F2F2" w:themeFill="background1" w:themeFillShade="F2"/>
          </w:tcPr>
          <w:p w14:paraId="76481570" w14:textId="5050EEBD" w:rsidR="00543B18" w:rsidRPr="0057518E" w:rsidRDefault="00543B18" w:rsidP="0009459F">
            <w:pPr>
              <w:jc w:val="center"/>
              <w:rPr>
                <w:rFonts w:ascii="Times New Roman" w:hAnsi="Times New Roman" w:cs="Times New Roman"/>
                <w:sz w:val="20"/>
                <w:szCs w:val="20"/>
              </w:rPr>
            </w:pPr>
            <w:r w:rsidRPr="0057518E">
              <w:rPr>
                <w:rFonts w:ascii="Times New Roman" w:hAnsi="Times New Roman" w:cs="Times New Roman"/>
                <w:sz w:val="20"/>
                <w:szCs w:val="20"/>
              </w:rPr>
              <w:t>67</w:t>
            </w:r>
            <w:r w:rsidR="00C30B8E" w:rsidRPr="0057518E">
              <w:rPr>
                <w:rFonts w:ascii="Times New Roman" w:hAnsi="Times New Roman" w:cs="Times New Roman"/>
                <w:sz w:val="20"/>
                <w:szCs w:val="20"/>
              </w:rPr>
              <w:t xml:space="preserve"> </w:t>
            </w:r>
            <w:r w:rsidRPr="0057518E">
              <w:rPr>
                <w:rFonts w:ascii="Times New Roman" w:hAnsi="Times New Roman" w:cs="Times New Roman"/>
                <w:sz w:val="20"/>
                <w:szCs w:val="20"/>
              </w:rPr>
              <w:t>818</w:t>
            </w:r>
          </w:p>
        </w:tc>
        <w:tc>
          <w:tcPr>
            <w:tcW w:w="1317" w:type="dxa"/>
          </w:tcPr>
          <w:p w14:paraId="466B549C" w14:textId="4BE3AC8A" w:rsidR="00543B18" w:rsidRPr="0057518E" w:rsidRDefault="00543B18" w:rsidP="0009459F">
            <w:pPr>
              <w:jc w:val="center"/>
              <w:rPr>
                <w:rFonts w:ascii="Times New Roman" w:hAnsi="Times New Roman" w:cs="Times New Roman"/>
                <w:sz w:val="20"/>
                <w:szCs w:val="20"/>
              </w:rPr>
            </w:pPr>
            <w:r w:rsidRPr="0057518E">
              <w:rPr>
                <w:rFonts w:ascii="Times New Roman" w:hAnsi="Times New Roman" w:cs="Times New Roman"/>
                <w:sz w:val="20"/>
                <w:szCs w:val="20"/>
              </w:rPr>
              <w:t>-99</w:t>
            </w:r>
            <w:r w:rsidR="00856273" w:rsidRPr="0057518E">
              <w:rPr>
                <w:rFonts w:ascii="Times New Roman" w:hAnsi="Times New Roman" w:cs="Times New Roman"/>
                <w:sz w:val="20"/>
                <w:szCs w:val="20"/>
              </w:rPr>
              <w:t xml:space="preserve"> </w:t>
            </w:r>
            <w:r w:rsidRPr="0057518E">
              <w:rPr>
                <w:rFonts w:ascii="Times New Roman" w:hAnsi="Times New Roman" w:cs="Times New Roman"/>
                <w:sz w:val="20"/>
                <w:szCs w:val="20"/>
              </w:rPr>
              <w:t>680</w:t>
            </w:r>
          </w:p>
        </w:tc>
        <w:tc>
          <w:tcPr>
            <w:tcW w:w="1347" w:type="dxa"/>
          </w:tcPr>
          <w:p w14:paraId="1E99C64E" w14:textId="785F08D7" w:rsidR="00543B18" w:rsidRPr="0057518E" w:rsidRDefault="00543B18" w:rsidP="0009459F">
            <w:pPr>
              <w:jc w:val="center"/>
              <w:rPr>
                <w:rFonts w:ascii="Times New Roman" w:hAnsi="Times New Roman" w:cs="Times New Roman"/>
                <w:sz w:val="20"/>
                <w:szCs w:val="20"/>
              </w:rPr>
            </w:pPr>
            <w:r w:rsidRPr="0057518E">
              <w:rPr>
                <w:rFonts w:ascii="Times New Roman" w:hAnsi="Times New Roman" w:cs="Times New Roman"/>
                <w:sz w:val="20"/>
                <w:szCs w:val="20"/>
              </w:rPr>
              <w:t>-23</w:t>
            </w:r>
            <w:r w:rsidR="00856273" w:rsidRPr="0057518E">
              <w:rPr>
                <w:rFonts w:ascii="Times New Roman" w:hAnsi="Times New Roman" w:cs="Times New Roman"/>
                <w:sz w:val="20"/>
                <w:szCs w:val="20"/>
              </w:rPr>
              <w:t xml:space="preserve"> </w:t>
            </w:r>
            <w:r w:rsidRPr="0057518E">
              <w:rPr>
                <w:rFonts w:ascii="Times New Roman" w:hAnsi="Times New Roman" w:cs="Times New Roman"/>
                <w:sz w:val="20"/>
                <w:szCs w:val="20"/>
              </w:rPr>
              <w:t>140</w:t>
            </w:r>
          </w:p>
        </w:tc>
        <w:tc>
          <w:tcPr>
            <w:tcW w:w="1347" w:type="dxa"/>
            <w:shd w:val="clear" w:color="auto" w:fill="auto"/>
          </w:tcPr>
          <w:p w14:paraId="0C596BD1" w14:textId="70E310B8" w:rsidR="00543B18" w:rsidRPr="0057518E" w:rsidRDefault="00543B18" w:rsidP="0009459F">
            <w:pPr>
              <w:jc w:val="center"/>
              <w:rPr>
                <w:rFonts w:ascii="Times New Roman" w:hAnsi="Times New Roman" w:cs="Times New Roman"/>
                <w:sz w:val="20"/>
                <w:szCs w:val="20"/>
              </w:rPr>
            </w:pPr>
            <w:r w:rsidRPr="0057518E">
              <w:rPr>
                <w:rFonts w:ascii="Times New Roman" w:hAnsi="Times New Roman" w:cs="Times New Roman"/>
                <w:sz w:val="20"/>
                <w:szCs w:val="20"/>
              </w:rPr>
              <w:t>-12</w:t>
            </w:r>
            <w:r w:rsidR="00856273" w:rsidRPr="0057518E">
              <w:rPr>
                <w:rFonts w:ascii="Times New Roman" w:hAnsi="Times New Roman" w:cs="Times New Roman"/>
                <w:sz w:val="20"/>
                <w:szCs w:val="20"/>
              </w:rPr>
              <w:t xml:space="preserve"> </w:t>
            </w:r>
            <w:r w:rsidRPr="0057518E">
              <w:rPr>
                <w:rFonts w:ascii="Times New Roman" w:hAnsi="Times New Roman" w:cs="Times New Roman"/>
                <w:sz w:val="20"/>
                <w:szCs w:val="20"/>
              </w:rPr>
              <w:t>460</w:t>
            </w:r>
          </w:p>
        </w:tc>
        <w:tc>
          <w:tcPr>
            <w:tcW w:w="1666" w:type="dxa"/>
            <w:shd w:val="clear" w:color="auto" w:fill="auto"/>
          </w:tcPr>
          <w:p w14:paraId="5D89DD5B" w14:textId="52056358" w:rsidR="00543B18" w:rsidRPr="0057518E" w:rsidRDefault="00543B18" w:rsidP="0009459F">
            <w:pPr>
              <w:jc w:val="center"/>
              <w:rPr>
                <w:rFonts w:ascii="Times New Roman" w:hAnsi="Times New Roman" w:cs="Times New Roman"/>
                <w:sz w:val="20"/>
                <w:szCs w:val="20"/>
              </w:rPr>
            </w:pPr>
            <w:r w:rsidRPr="0057518E">
              <w:rPr>
                <w:rFonts w:ascii="Times New Roman" w:hAnsi="Times New Roman" w:cs="Times New Roman"/>
                <w:sz w:val="20"/>
                <w:szCs w:val="20"/>
              </w:rPr>
              <w:t>+33</w:t>
            </w:r>
            <w:r w:rsidR="00856273" w:rsidRPr="0057518E">
              <w:rPr>
                <w:rFonts w:ascii="Times New Roman" w:hAnsi="Times New Roman" w:cs="Times New Roman"/>
                <w:sz w:val="20"/>
                <w:szCs w:val="20"/>
              </w:rPr>
              <w:t xml:space="preserve"> </w:t>
            </w:r>
            <w:r w:rsidRPr="0057518E">
              <w:rPr>
                <w:rFonts w:ascii="Times New Roman" w:hAnsi="Times New Roman" w:cs="Times New Roman"/>
                <w:sz w:val="20"/>
                <w:szCs w:val="20"/>
              </w:rPr>
              <w:t>820</w:t>
            </w:r>
          </w:p>
        </w:tc>
      </w:tr>
      <w:tr w:rsidR="000E2166" w:rsidRPr="0057518E" w14:paraId="123684D8" w14:textId="0CAEB2D8" w:rsidTr="006850E0">
        <w:trPr>
          <w:trHeight w:val="254"/>
        </w:trPr>
        <w:tc>
          <w:tcPr>
            <w:tcW w:w="1105" w:type="dxa"/>
            <w:shd w:val="clear" w:color="auto" w:fill="F2F2F2" w:themeFill="background1" w:themeFillShade="F2"/>
          </w:tcPr>
          <w:p w14:paraId="02B70B07" w14:textId="77777777" w:rsidR="00543B18" w:rsidRPr="0057518E" w:rsidRDefault="00543B18" w:rsidP="00EA1384">
            <w:pPr>
              <w:rPr>
                <w:rFonts w:ascii="Times New Roman" w:hAnsi="Times New Roman" w:cs="Times New Roman"/>
                <w:b/>
                <w:sz w:val="20"/>
                <w:szCs w:val="20"/>
              </w:rPr>
            </w:pPr>
            <w:r w:rsidRPr="0057518E">
              <w:rPr>
                <w:rFonts w:ascii="Times New Roman" w:hAnsi="Times New Roman" w:cs="Times New Roman"/>
                <w:b/>
                <w:sz w:val="20"/>
                <w:szCs w:val="20"/>
              </w:rPr>
              <w:t>Kurzeme</w:t>
            </w:r>
          </w:p>
        </w:tc>
        <w:tc>
          <w:tcPr>
            <w:tcW w:w="1520" w:type="dxa"/>
            <w:shd w:val="clear" w:color="auto" w:fill="F2F2F2" w:themeFill="background1" w:themeFillShade="F2"/>
          </w:tcPr>
          <w:p w14:paraId="432EB68D" w14:textId="7D55E776" w:rsidR="00543B18" w:rsidRPr="0057518E" w:rsidRDefault="00543B18" w:rsidP="0009459F">
            <w:pPr>
              <w:jc w:val="center"/>
              <w:rPr>
                <w:rFonts w:ascii="Times New Roman" w:hAnsi="Times New Roman" w:cs="Times New Roman"/>
                <w:sz w:val="20"/>
                <w:szCs w:val="20"/>
              </w:rPr>
            </w:pPr>
            <w:r w:rsidRPr="0057518E">
              <w:rPr>
                <w:rFonts w:ascii="Times New Roman" w:hAnsi="Times New Roman" w:cs="Times New Roman"/>
                <w:sz w:val="20"/>
                <w:szCs w:val="20"/>
              </w:rPr>
              <w:t>2</w:t>
            </w:r>
            <w:r w:rsidR="00F866EF" w:rsidRPr="0057518E">
              <w:rPr>
                <w:rFonts w:ascii="Times New Roman" w:hAnsi="Times New Roman" w:cs="Times New Roman"/>
                <w:sz w:val="20"/>
                <w:szCs w:val="20"/>
              </w:rPr>
              <w:t xml:space="preserve"> </w:t>
            </w:r>
            <w:r w:rsidRPr="0057518E">
              <w:rPr>
                <w:rFonts w:ascii="Times New Roman" w:hAnsi="Times New Roman" w:cs="Times New Roman"/>
                <w:sz w:val="20"/>
                <w:szCs w:val="20"/>
              </w:rPr>
              <w:t>140</w:t>
            </w:r>
          </w:p>
        </w:tc>
        <w:tc>
          <w:tcPr>
            <w:tcW w:w="1339" w:type="dxa"/>
            <w:shd w:val="clear" w:color="auto" w:fill="F2F2F2" w:themeFill="background1" w:themeFillShade="F2"/>
          </w:tcPr>
          <w:p w14:paraId="721E231A" w14:textId="33C11497" w:rsidR="00543B18" w:rsidRPr="0057518E" w:rsidRDefault="00543B18" w:rsidP="0009459F">
            <w:pPr>
              <w:jc w:val="center"/>
              <w:rPr>
                <w:rFonts w:ascii="Times New Roman" w:hAnsi="Times New Roman" w:cs="Times New Roman"/>
                <w:sz w:val="20"/>
                <w:szCs w:val="20"/>
              </w:rPr>
            </w:pPr>
            <w:r w:rsidRPr="0057518E">
              <w:rPr>
                <w:rFonts w:ascii="Times New Roman" w:hAnsi="Times New Roman" w:cs="Times New Roman"/>
                <w:sz w:val="20"/>
                <w:szCs w:val="20"/>
              </w:rPr>
              <w:t>16</w:t>
            </w:r>
            <w:r w:rsidR="00C30B8E" w:rsidRPr="0057518E">
              <w:rPr>
                <w:rFonts w:ascii="Times New Roman" w:hAnsi="Times New Roman" w:cs="Times New Roman"/>
                <w:sz w:val="20"/>
                <w:szCs w:val="20"/>
              </w:rPr>
              <w:t xml:space="preserve"> </w:t>
            </w:r>
            <w:r w:rsidRPr="0057518E">
              <w:rPr>
                <w:rFonts w:ascii="Times New Roman" w:hAnsi="Times New Roman" w:cs="Times New Roman"/>
                <w:sz w:val="20"/>
                <w:szCs w:val="20"/>
              </w:rPr>
              <w:t>307</w:t>
            </w:r>
          </w:p>
        </w:tc>
        <w:tc>
          <w:tcPr>
            <w:tcW w:w="1317" w:type="dxa"/>
          </w:tcPr>
          <w:p w14:paraId="09359229" w14:textId="113FB4BB" w:rsidR="00543B18" w:rsidRPr="0057518E" w:rsidRDefault="00543B18" w:rsidP="0009459F">
            <w:pPr>
              <w:jc w:val="center"/>
              <w:rPr>
                <w:rFonts w:ascii="Times New Roman" w:hAnsi="Times New Roman" w:cs="Times New Roman"/>
                <w:sz w:val="20"/>
                <w:szCs w:val="20"/>
              </w:rPr>
            </w:pPr>
            <w:r w:rsidRPr="0057518E">
              <w:rPr>
                <w:rFonts w:ascii="Times New Roman" w:hAnsi="Times New Roman" w:cs="Times New Roman"/>
                <w:sz w:val="20"/>
                <w:szCs w:val="20"/>
              </w:rPr>
              <w:t>-23</w:t>
            </w:r>
            <w:r w:rsidR="00856273" w:rsidRPr="0057518E">
              <w:rPr>
                <w:rFonts w:ascii="Times New Roman" w:hAnsi="Times New Roman" w:cs="Times New Roman"/>
                <w:sz w:val="20"/>
                <w:szCs w:val="20"/>
              </w:rPr>
              <w:t xml:space="preserve"> </w:t>
            </w:r>
            <w:r w:rsidRPr="0057518E">
              <w:rPr>
                <w:rFonts w:ascii="Times New Roman" w:hAnsi="Times New Roman" w:cs="Times New Roman"/>
                <w:sz w:val="20"/>
                <w:szCs w:val="20"/>
              </w:rPr>
              <w:t>968</w:t>
            </w:r>
          </w:p>
        </w:tc>
        <w:tc>
          <w:tcPr>
            <w:tcW w:w="1347" w:type="dxa"/>
          </w:tcPr>
          <w:p w14:paraId="6734F028" w14:textId="54053589" w:rsidR="00543B18" w:rsidRPr="0057518E" w:rsidRDefault="00543B18" w:rsidP="0009459F">
            <w:pPr>
              <w:jc w:val="center"/>
              <w:rPr>
                <w:rFonts w:ascii="Times New Roman" w:hAnsi="Times New Roman" w:cs="Times New Roman"/>
                <w:sz w:val="20"/>
                <w:szCs w:val="20"/>
              </w:rPr>
            </w:pPr>
            <w:r w:rsidRPr="0057518E">
              <w:rPr>
                <w:rFonts w:ascii="Times New Roman" w:hAnsi="Times New Roman" w:cs="Times New Roman"/>
                <w:sz w:val="20"/>
                <w:szCs w:val="20"/>
              </w:rPr>
              <w:t>-5</w:t>
            </w:r>
            <w:r w:rsidR="00856273" w:rsidRPr="0057518E">
              <w:rPr>
                <w:rFonts w:ascii="Times New Roman" w:hAnsi="Times New Roman" w:cs="Times New Roman"/>
                <w:sz w:val="20"/>
                <w:szCs w:val="20"/>
              </w:rPr>
              <w:t xml:space="preserve"> </w:t>
            </w:r>
            <w:r w:rsidRPr="0057518E">
              <w:rPr>
                <w:rFonts w:ascii="Times New Roman" w:hAnsi="Times New Roman" w:cs="Times New Roman"/>
                <w:sz w:val="20"/>
                <w:szCs w:val="20"/>
              </w:rPr>
              <w:t>564</w:t>
            </w:r>
          </w:p>
        </w:tc>
        <w:tc>
          <w:tcPr>
            <w:tcW w:w="1347" w:type="dxa"/>
          </w:tcPr>
          <w:p w14:paraId="74EE1062" w14:textId="66E3AD2C" w:rsidR="00543B18" w:rsidRPr="0057518E" w:rsidRDefault="00543B18" w:rsidP="0009459F">
            <w:pPr>
              <w:jc w:val="center"/>
              <w:rPr>
                <w:rFonts w:ascii="Times New Roman" w:hAnsi="Times New Roman" w:cs="Times New Roman"/>
                <w:sz w:val="20"/>
                <w:szCs w:val="20"/>
              </w:rPr>
            </w:pPr>
            <w:r w:rsidRPr="0057518E">
              <w:rPr>
                <w:rFonts w:ascii="Times New Roman" w:hAnsi="Times New Roman" w:cs="Times New Roman"/>
                <w:sz w:val="20"/>
                <w:szCs w:val="20"/>
              </w:rPr>
              <w:t>-2</w:t>
            </w:r>
            <w:r w:rsidR="00856273" w:rsidRPr="0057518E">
              <w:rPr>
                <w:rFonts w:ascii="Times New Roman" w:hAnsi="Times New Roman" w:cs="Times New Roman"/>
                <w:sz w:val="20"/>
                <w:szCs w:val="20"/>
              </w:rPr>
              <w:t xml:space="preserve"> </w:t>
            </w:r>
            <w:r w:rsidRPr="0057518E">
              <w:rPr>
                <w:rFonts w:ascii="Times New Roman" w:hAnsi="Times New Roman" w:cs="Times New Roman"/>
                <w:sz w:val="20"/>
                <w:szCs w:val="20"/>
              </w:rPr>
              <w:t>996</w:t>
            </w:r>
          </w:p>
        </w:tc>
        <w:tc>
          <w:tcPr>
            <w:tcW w:w="1666" w:type="dxa"/>
          </w:tcPr>
          <w:p w14:paraId="6BF78858" w14:textId="47775A1C" w:rsidR="00543B18" w:rsidRPr="0057518E" w:rsidRDefault="00543B18" w:rsidP="0009459F">
            <w:pPr>
              <w:jc w:val="center"/>
              <w:rPr>
                <w:rFonts w:ascii="Times New Roman" w:hAnsi="Times New Roman" w:cs="Times New Roman"/>
                <w:sz w:val="20"/>
                <w:szCs w:val="20"/>
              </w:rPr>
            </w:pPr>
            <w:r w:rsidRPr="0057518E">
              <w:rPr>
                <w:rFonts w:ascii="Times New Roman" w:hAnsi="Times New Roman" w:cs="Times New Roman"/>
                <w:sz w:val="20"/>
                <w:szCs w:val="20"/>
              </w:rPr>
              <w:t>+8</w:t>
            </w:r>
            <w:r w:rsidR="00856273" w:rsidRPr="0057518E">
              <w:rPr>
                <w:rFonts w:ascii="Times New Roman" w:hAnsi="Times New Roman" w:cs="Times New Roman"/>
                <w:sz w:val="20"/>
                <w:szCs w:val="20"/>
              </w:rPr>
              <w:t xml:space="preserve"> </w:t>
            </w:r>
            <w:r w:rsidRPr="0057518E">
              <w:rPr>
                <w:rFonts w:ascii="Times New Roman" w:hAnsi="Times New Roman" w:cs="Times New Roman"/>
                <w:sz w:val="20"/>
                <w:szCs w:val="20"/>
              </w:rPr>
              <w:t>132</w:t>
            </w:r>
          </w:p>
        </w:tc>
      </w:tr>
      <w:tr w:rsidR="000E2166" w:rsidRPr="0057518E" w14:paraId="72200D53" w14:textId="2FA60FC6" w:rsidTr="006850E0">
        <w:trPr>
          <w:trHeight w:val="266"/>
        </w:trPr>
        <w:tc>
          <w:tcPr>
            <w:tcW w:w="1105" w:type="dxa"/>
            <w:shd w:val="clear" w:color="auto" w:fill="F2F2F2" w:themeFill="background1" w:themeFillShade="F2"/>
          </w:tcPr>
          <w:p w14:paraId="50930319" w14:textId="77777777" w:rsidR="00543B18" w:rsidRPr="0057518E" w:rsidRDefault="00543B18" w:rsidP="00EA1384">
            <w:pPr>
              <w:rPr>
                <w:rFonts w:ascii="Times New Roman" w:hAnsi="Times New Roman" w:cs="Times New Roman"/>
                <w:b/>
                <w:sz w:val="20"/>
                <w:szCs w:val="20"/>
              </w:rPr>
            </w:pPr>
            <w:r w:rsidRPr="0057518E">
              <w:rPr>
                <w:rFonts w:ascii="Times New Roman" w:hAnsi="Times New Roman" w:cs="Times New Roman"/>
                <w:b/>
                <w:sz w:val="20"/>
                <w:szCs w:val="20"/>
              </w:rPr>
              <w:t>Zemgale</w:t>
            </w:r>
          </w:p>
        </w:tc>
        <w:tc>
          <w:tcPr>
            <w:tcW w:w="1520" w:type="dxa"/>
            <w:shd w:val="clear" w:color="auto" w:fill="F2F2F2" w:themeFill="background1" w:themeFillShade="F2"/>
          </w:tcPr>
          <w:p w14:paraId="32EAAB80" w14:textId="639D8D68" w:rsidR="00543B18" w:rsidRPr="0057518E" w:rsidRDefault="00543B18" w:rsidP="0009459F">
            <w:pPr>
              <w:jc w:val="center"/>
              <w:rPr>
                <w:rFonts w:ascii="Times New Roman" w:hAnsi="Times New Roman" w:cs="Times New Roman"/>
                <w:sz w:val="20"/>
                <w:szCs w:val="20"/>
              </w:rPr>
            </w:pPr>
            <w:r w:rsidRPr="0057518E">
              <w:rPr>
                <w:rFonts w:ascii="Times New Roman" w:hAnsi="Times New Roman" w:cs="Times New Roman"/>
                <w:sz w:val="20"/>
                <w:szCs w:val="20"/>
              </w:rPr>
              <w:t>3</w:t>
            </w:r>
            <w:r w:rsidR="00F866EF" w:rsidRPr="0057518E">
              <w:rPr>
                <w:rFonts w:ascii="Times New Roman" w:hAnsi="Times New Roman" w:cs="Times New Roman"/>
                <w:sz w:val="20"/>
                <w:szCs w:val="20"/>
              </w:rPr>
              <w:t xml:space="preserve"> </w:t>
            </w:r>
            <w:r w:rsidRPr="0057518E">
              <w:rPr>
                <w:rFonts w:ascii="Times New Roman" w:hAnsi="Times New Roman" w:cs="Times New Roman"/>
                <w:sz w:val="20"/>
                <w:szCs w:val="20"/>
              </w:rPr>
              <w:t>111</w:t>
            </w:r>
          </w:p>
        </w:tc>
        <w:tc>
          <w:tcPr>
            <w:tcW w:w="1339" w:type="dxa"/>
            <w:shd w:val="clear" w:color="auto" w:fill="F2F2F2" w:themeFill="background1" w:themeFillShade="F2"/>
          </w:tcPr>
          <w:p w14:paraId="6FC22A09" w14:textId="3A8345ED" w:rsidR="00543B18" w:rsidRPr="0057518E" w:rsidRDefault="00543B18" w:rsidP="0009459F">
            <w:pPr>
              <w:jc w:val="center"/>
              <w:rPr>
                <w:rFonts w:ascii="Times New Roman" w:hAnsi="Times New Roman" w:cs="Times New Roman"/>
                <w:sz w:val="20"/>
                <w:szCs w:val="20"/>
              </w:rPr>
            </w:pPr>
            <w:r w:rsidRPr="0057518E">
              <w:rPr>
                <w:rFonts w:ascii="Times New Roman" w:hAnsi="Times New Roman" w:cs="Times New Roman"/>
                <w:sz w:val="20"/>
                <w:szCs w:val="20"/>
              </w:rPr>
              <w:t>23</w:t>
            </w:r>
            <w:r w:rsidR="00C053C5" w:rsidRPr="0057518E">
              <w:rPr>
                <w:rFonts w:ascii="Times New Roman" w:hAnsi="Times New Roman" w:cs="Times New Roman"/>
                <w:sz w:val="20"/>
                <w:szCs w:val="20"/>
              </w:rPr>
              <w:t xml:space="preserve"> </w:t>
            </w:r>
            <w:r w:rsidRPr="0057518E">
              <w:rPr>
                <w:rFonts w:ascii="Times New Roman" w:hAnsi="Times New Roman" w:cs="Times New Roman"/>
                <w:sz w:val="20"/>
                <w:szCs w:val="20"/>
              </w:rPr>
              <w:t>706</w:t>
            </w:r>
          </w:p>
        </w:tc>
        <w:tc>
          <w:tcPr>
            <w:tcW w:w="1317" w:type="dxa"/>
          </w:tcPr>
          <w:p w14:paraId="06D381A0" w14:textId="48C8B7F1" w:rsidR="00543B18" w:rsidRPr="0057518E" w:rsidRDefault="00543B18" w:rsidP="0009459F">
            <w:pPr>
              <w:jc w:val="center"/>
              <w:rPr>
                <w:rFonts w:ascii="Times New Roman" w:hAnsi="Times New Roman" w:cs="Times New Roman"/>
                <w:sz w:val="20"/>
                <w:szCs w:val="20"/>
              </w:rPr>
            </w:pPr>
            <w:r w:rsidRPr="0057518E">
              <w:rPr>
                <w:rFonts w:ascii="Times New Roman" w:hAnsi="Times New Roman" w:cs="Times New Roman"/>
                <w:sz w:val="20"/>
                <w:szCs w:val="20"/>
              </w:rPr>
              <w:t>-34</w:t>
            </w:r>
            <w:r w:rsidR="00856273" w:rsidRPr="0057518E">
              <w:rPr>
                <w:rFonts w:ascii="Times New Roman" w:hAnsi="Times New Roman" w:cs="Times New Roman"/>
                <w:sz w:val="20"/>
                <w:szCs w:val="20"/>
              </w:rPr>
              <w:t xml:space="preserve"> </w:t>
            </w:r>
            <w:r w:rsidRPr="0057518E">
              <w:rPr>
                <w:rFonts w:ascii="Times New Roman" w:hAnsi="Times New Roman" w:cs="Times New Roman"/>
                <w:sz w:val="20"/>
                <w:szCs w:val="20"/>
              </w:rPr>
              <w:t>843</w:t>
            </w:r>
          </w:p>
        </w:tc>
        <w:tc>
          <w:tcPr>
            <w:tcW w:w="1347" w:type="dxa"/>
          </w:tcPr>
          <w:p w14:paraId="7B208F65" w14:textId="5745753C" w:rsidR="00543B18" w:rsidRPr="0057518E" w:rsidRDefault="00543B18" w:rsidP="0009459F">
            <w:pPr>
              <w:jc w:val="center"/>
              <w:rPr>
                <w:rFonts w:ascii="Times New Roman" w:hAnsi="Times New Roman" w:cs="Times New Roman"/>
                <w:sz w:val="20"/>
                <w:szCs w:val="20"/>
              </w:rPr>
            </w:pPr>
            <w:r w:rsidRPr="0057518E">
              <w:rPr>
                <w:rFonts w:ascii="Times New Roman" w:hAnsi="Times New Roman" w:cs="Times New Roman"/>
                <w:sz w:val="20"/>
                <w:szCs w:val="20"/>
              </w:rPr>
              <w:t>-8</w:t>
            </w:r>
            <w:r w:rsidR="00856273" w:rsidRPr="0057518E">
              <w:rPr>
                <w:rFonts w:ascii="Times New Roman" w:hAnsi="Times New Roman" w:cs="Times New Roman"/>
                <w:sz w:val="20"/>
                <w:szCs w:val="20"/>
              </w:rPr>
              <w:t xml:space="preserve"> </w:t>
            </w:r>
            <w:r w:rsidRPr="0057518E">
              <w:rPr>
                <w:rFonts w:ascii="Times New Roman" w:hAnsi="Times New Roman" w:cs="Times New Roman"/>
                <w:sz w:val="20"/>
                <w:szCs w:val="20"/>
              </w:rPr>
              <w:t>089</w:t>
            </w:r>
          </w:p>
        </w:tc>
        <w:tc>
          <w:tcPr>
            <w:tcW w:w="1347" w:type="dxa"/>
          </w:tcPr>
          <w:p w14:paraId="2B29FF58" w14:textId="2758BE3A" w:rsidR="00543B18" w:rsidRPr="0057518E" w:rsidRDefault="00543B18" w:rsidP="0009459F">
            <w:pPr>
              <w:jc w:val="center"/>
              <w:rPr>
                <w:rFonts w:ascii="Times New Roman" w:hAnsi="Times New Roman" w:cs="Times New Roman"/>
                <w:sz w:val="20"/>
                <w:szCs w:val="20"/>
              </w:rPr>
            </w:pPr>
            <w:r w:rsidRPr="0057518E">
              <w:rPr>
                <w:rFonts w:ascii="Times New Roman" w:hAnsi="Times New Roman" w:cs="Times New Roman"/>
                <w:sz w:val="20"/>
                <w:szCs w:val="20"/>
              </w:rPr>
              <w:t>-4</w:t>
            </w:r>
            <w:r w:rsidR="00856273" w:rsidRPr="0057518E">
              <w:rPr>
                <w:rFonts w:ascii="Times New Roman" w:hAnsi="Times New Roman" w:cs="Times New Roman"/>
                <w:sz w:val="20"/>
                <w:szCs w:val="20"/>
              </w:rPr>
              <w:t xml:space="preserve"> </w:t>
            </w:r>
            <w:r w:rsidRPr="0057518E">
              <w:rPr>
                <w:rFonts w:ascii="Times New Roman" w:hAnsi="Times New Roman" w:cs="Times New Roman"/>
                <w:sz w:val="20"/>
                <w:szCs w:val="20"/>
              </w:rPr>
              <w:t>356</w:t>
            </w:r>
          </w:p>
        </w:tc>
        <w:tc>
          <w:tcPr>
            <w:tcW w:w="1666" w:type="dxa"/>
          </w:tcPr>
          <w:p w14:paraId="05358AF2" w14:textId="12868274" w:rsidR="00543B18" w:rsidRPr="0057518E" w:rsidRDefault="00543B18" w:rsidP="0009459F">
            <w:pPr>
              <w:jc w:val="center"/>
              <w:rPr>
                <w:rFonts w:ascii="Times New Roman" w:hAnsi="Times New Roman" w:cs="Times New Roman"/>
                <w:sz w:val="20"/>
                <w:szCs w:val="20"/>
              </w:rPr>
            </w:pPr>
            <w:r w:rsidRPr="0057518E">
              <w:rPr>
                <w:rFonts w:ascii="Times New Roman" w:hAnsi="Times New Roman" w:cs="Times New Roman"/>
                <w:sz w:val="20"/>
                <w:szCs w:val="20"/>
              </w:rPr>
              <w:t>+11</w:t>
            </w:r>
            <w:r w:rsidR="00856273" w:rsidRPr="0057518E">
              <w:rPr>
                <w:rFonts w:ascii="Times New Roman" w:hAnsi="Times New Roman" w:cs="Times New Roman"/>
                <w:sz w:val="20"/>
                <w:szCs w:val="20"/>
              </w:rPr>
              <w:t xml:space="preserve"> </w:t>
            </w:r>
            <w:r w:rsidRPr="0057518E">
              <w:rPr>
                <w:rFonts w:ascii="Times New Roman" w:hAnsi="Times New Roman" w:cs="Times New Roman"/>
                <w:sz w:val="20"/>
                <w:szCs w:val="20"/>
              </w:rPr>
              <w:t>822</w:t>
            </w:r>
          </w:p>
        </w:tc>
      </w:tr>
      <w:tr w:rsidR="000E2166" w:rsidRPr="0057518E" w14:paraId="651EC183" w14:textId="03E0E641" w:rsidTr="006850E0">
        <w:trPr>
          <w:trHeight w:val="266"/>
        </w:trPr>
        <w:tc>
          <w:tcPr>
            <w:tcW w:w="3964" w:type="dxa"/>
            <w:gridSpan w:val="3"/>
            <w:shd w:val="clear" w:color="auto" w:fill="F2F2F2" w:themeFill="background1" w:themeFillShade="F2"/>
          </w:tcPr>
          <w:p w14:paraId="52AC17D2" w14:textId="048D31F7" w:rsidR="00543B18" w:rsidRPr="0057518E" w:rsidRDefault="007A7557" w:rsidP="00EA1384">
            <w:pPr>
              <w:jc w:val="right"/>
              <w:rPr>
                <w:rFonts w:ascii="Times New Roman" w:hAnsi="Times New Roman" w:cs="Times New Roman"/>
                <w:b/>
                <w:sz w:val="20"/>
                <w:szCs w:val="20"/>
              </w:rPr>
            </w:pPr>
            <w:r w:rsidRPr="0057518E">
              <w:rPr>
                <w:rFonts w:ascii="Times New Roman" w:hAnsi="Times New Roman" w:cs="Times New Roman"/>
                <w:b/>
                <w:sz w:val="20"/>
                <w:szCs w:val="20"/>
              </w:rPr>
              <w:t>Kopējās izmaiņas g</w:t>
            </w:r>
            <w:r w:rsidR="000E2166" w:rsidRPr="0057518E">
              <w:rPr>
                <w:rFonts w:ascii="Times New Roman" w:hAnsi="Times New Roman" w:cs="Times New Roman"/>
                <w:b/>
                <w:sz w:val="20"/>
                <w:szCs w:val="20"/>
              </w:rPr>
              <w:t>adā</w:t>
            </w:r>
            <w:r w:rsidR="00543B18" w:rsidRPr="0057518E">
              <w:rPr>
                <w:rFonts w:ascii="Times New Roman" w:hAnsi="Times New Roman" w:cs="Times New Roman"/>
                <w:b/>
                <w:sz w:val="20"/>
                <w:szCs w:val="20"/>
              </w:rPr>
              <w:t>, CO</w:t>
            </w:r>
            <w:r w:rsidR="00543B18" w:rsidRPr="0057518E">
              <w:rPr>
                <w:rFonts w:ascii="Times New Roman" w:hAnsi="Times New Roman" w:cs="Times New Roman"/>
                <w:b/>
                <w:sz w:val="20"/>
                <w:szCs w:val="20"/>
                <w:vertAlign w:val="subscript"/>
              </w:rPr>
              <w:t>2</w:t>
            </w:r>
            <w:r w:rsidR="00543B18" w:rsidRPr="0057518E">
              <w:rPr>
                <w:rFonts w:ascii="Times New Roman" w:hAnsi="Times New Roman" w:cs="Times New Roman"/>
                <w:b/>
                <w:sz w:val="20"/>
                <w:szCs w:val="20"/>
              </w:rPr>
              <w:t xml:space="preserve"> e</w:t>
            </w:r>
            <w:r w:rsidR="000E2166" w:rsidRPr="0057518E">
              <w:rPr>
                <w:rFonts w:ascii="Times New Roman" w:hAnsi="Times New Roman" w:cs="Times New Roman"/>
                <w:b/>
                <w:sz w:val="20"/>
                <w:szCs w:val="20"/>
              </w:rPr>
              <w:t>kv</w:t>
            </w:r>
            <w:r w:rsidR="00543B18" w:rsidRPr="0057518E">
              <w:rPr>
                <w:rFonts w:ascii="Times New Roman" w:hAnsi="Times New Roman" w:cs="Times New Roman"/>
                <w:b/>
                <w:sz w:val="20"/>
                <w:szCs w:val="20"/>
              </w:rPr>
              <w:t>.</w:t>
            </w:r>
          </w:p>
        </w:tc>
        <w:tc>
          <w:tcPr>
            <w:tcW w:w="1317" w:type="dxa"/>
          </w:tcPr>
          <w:p w14:paraId="2F1AB812" w14:textId="4D474547" w:rsidR="00543B18" w:rsidRPr="0057518E" w:rsidRDefault="00543B18" w:rsidP="0009459F">
            <w:pPr>
              <w:jc w:val="center"/>
              <w:rPr>
                <w:rFonts w:ascii="Times New Roman" w:hAnsi="Times New Roman" w:cs="Times New Roman"/>
                <w:b/>
                <w:sz w:val="20"/>
                <w:szCs w:val="20"/>
              </w:rPr>
            </w:pPr>
            <w:r w:rsidRPr="0057518E">
              <w:rPr>
                <w:rFonts w:ascii="Times New Roman" w:hAnsi="Times New Roman" w:cs="Times New Roman"/>
                <w:b/>
                <w:sz w:val="20"/>
                <w:szCs w:val="20"/>
              </w:rPr>
              <w:t>-225</w:t>
            </w:r>
            <w:r w:rsidR="00856273" w:rsidRPr="0057518E">
              <w:rPr>
                <w:rFonts w:ascii="Times New Roman" w:hAnsi="Times New Roman" w:cs="Times New Roman"/>
                <w:b/>
                <w:sz w:val="20"/>
                <w:szCs w:val="20"/>
              </w:rPr>
              <w:t xml:space="preserve"> </w:t>
            </w:r>
            <w:r w:rsidRPr="0057518E">
              <w:rPr>
                <w:rFonts w:ascii="Times New Roman" w:hAnsi="Times New Roman" w:cs="Times New Roman"/>
                <w:b/>
                <w:sz w:val="20"/>
                <w:szCs w:val="20"/>
              </w:rPr>
              <w:t>558</w:t>
            </w:r>
          </w:p>
        </w:tc>
        <w:tc>
          <w:tcPr>
            <w:tcW w:w="1347" w:type="dxa"/>
          </w:tcPr>
          <w:p w14:paraId="2F1449C8" w14:textId="423983EB" w:rsidR="00543B18" w:rsidRPr="0057518E" w:rsidRDefault="00543B18" w:rsidP="0009459F">
            <w:pPr>
              <w:jc w:val="center"/>
              <w:rPr>
                <w:rFonts w:ascii="Times New Roman" w:hAnsi="Times New Roman" w:cs="Times New Roman"/>
                <w:b/>
                <w:sz w:val="20"/>
                <w:szCs w:val="20"/>
              </w:rPr>
            </w:pPr>
            <w:r w:rsidRPr="0057518E">
              <w:rPr>
                <w:rFonts w:ascii="Times New Roman" w:hAnsi="Times New Roman" w:cs="Times New Roman"/>
                <w:b/>
                <w:sz w:val="20"/>
                <w:szCs w:val="20"/>
              </w:rPr>
              <w:t>-52</w:t>
            </w:r>
            <w:r w:rsidR="00856273" w:rsidRPr="0057518E">
              <w:rPr>
                <w:rFonts w:ascii="Times New Roman" w:hAnsi="Times New Roman" w:cs="Times New Roman"/>
                <w:b/>
                <w:sz w:val="20"/>
                <w:szCs w:val="20"/>
              </w:rPr>
              <w:t xml:space="preserve"> </w:t>
            </w:r>
            <w:r w:rsidRPr="0057518E">
              <w:rPr>
                <w:rFonts w:ascii="Times New Roman" w:hAnsi="Times New Roman" w:cs="Times New Roman"/>
                <w:b/>
                <w:sz w:val="20"/>
                <w:szCs w:val="20"/>
              </w:rPr>
              <w:t>362</w:t>
            </w:r>
          </w:p>
        </w:tc>
        <w:tc>
          <w:tcPr>
            <w:tcW w:w="1347" w:type="dxa"/>
          </w:tcPr>
          <w:p w14:paraId="385F3CD2" w14:textId="3386A105" w:rsidR="00543B18" w:rsidRPr="0057518E" w:rsidRDefault="00543B18" w:rsidP="0009459F">
            <w:pPr>
              <w:jc w:val="center"/>
              <w:rPr>
                <w:rFonts w:ascii="Times New Roman" w:hAnsi="Times New Roman" w:cs="Times New Roman"/>
                <w:b/>
                <w:sz w:val="20"/>
                <w:szCs w:val="20"/>
              </w:rPr>
            </w:pPr>
            <w:r w:rsidRPr="0057518E">
              <w:rPr>
                <w:rFonts w:ascii="Times New Roman" w:hAnsi="Times New Roman" w:cs="Times New Roman"/>
                <w:b/>
                <w:sz w:val="20"/>
                <w:szCs w:val="20"/>
              </w:rPr>
              <w:t>-28</w:t>
            </w:r>
            <w:r w:rsidR="00856273" w:rsidRPr="0057518E">
              <w:rPr>
                <w:rFonts w:ascii="Times New Roman" w:hAnsi="Times New Roman" w:cs="Times New Roman"/>
                <w:b/>
                <w:sz w:val="20"/>
                <w:szCs w:val="20"/>
              </w:rPr>
              <w:t xml:space="preserve"> </w:t>
            </w:r>
            <w:r w:rsidRPr="0057518E">
              <w:rPr>
                <w:rFonts w:ascii="Times New Roman" w:hAnsi="Times New Roman" w:cs="Times New Roman"/>
                <w:b/>
                <w:sz w:val="20"/>
                <w:szCs w:val="20"/>
              </w:rPr>
              <w:t>195</w:t>
            </w:r>
          </w:p>
        </w:tc>
        <w:tc>
          <w:tcPr>
            <w:tcW w:w="1666" w:type="dxa"/>
          </w:tcPr>
          <w:p w14:paraId="38AD22D9" w14:textId="4EDBFDB4" w:rsidR="00543B18" w:rsidRPr="0057518E" w:rsidRDefault="00543B18" w:rsidP="0009459F">
            <w:pPr>
              <w:jc w:val="center"/>
              <w:rPr>
                <w:rFonts w:ascii="Times New Roman" w:hAnsi="Times New Roman" w:cs="Times New Roman"/>
                <w:b/>
                <w:sz w:val="20"/>
                <w:szCs w:val="20"/>
              </w:rPr>
            </w:pPr>
            <w:r w:rsidRPr="0057518E">
              <w:rPr>
                <w:rFonts w:ascii="Times New Roman" w:hAnsi="Times New Roman" w:cs="Times New Roman"/>
                <w:b/>
                <w:sz w:val="20"/>
                <w:szCs w:val="20"/>
              </w:rPr>
              <w:t>+76</w:t>
            </w:r>
            <w:r w:rsidR="00856273" w:rsidRPr="0057518E">
              <w:rPr>
                <w:rFonts w:ascii="Times New Roman" w:hAnsi="Times New Roman" w:cs="Times New Roman"/>
                <w:b/>
                <w:sz w:val="20"/>
                <w:szCs w:val="20"/>
              </w:rPr>
              <w:t xml:space="preserve"> </w:t>
            </w:r>
            <w:r w:rsidRPr="0057518E">
              <w:rPr>
                <w:rFonts w:ascii="Times New Roman" w:hAnsi="Times New Roman" w:cs="Times New Roman"/>
                <w:b/>
                <w:sz w:val="20"/>
                <w:szCs w:val="20"/>
              </w:rPr>
              <w:t>527</w:t>
            </w:r>
          </w:p>
        </w:tc>
      </w:tr>
    </w:tbl>
    <w:p w14:paraId="46D49823" w14:textId="77777777" w:rsidR="00D76A5C" w:rsidRPr="0057518E" w:rsidRDefault="00D76A5C" w:rsidP="00D76A5C">
      <w:pPr>
        <w:rPr>
          <w:rFonts w:ascii="Times New Roman" w:eastAsia="Courier New" w:hAnsi="Times New Roman" w:cs="Times New Roman"/>
          <w:b/>
          <w:lang w:val="en-GB"/>
        </w:rPr>
      </w:pPr>
    </w:p>
    <w:p w14:paraId="5F0F7CF0" w14:textId="77777777" w:rsidR="007100D6" w:rsidRPr="0057518E" w:rsidRDefault="007100D6">
      <w:pPr>
        <w:spacing w:after="160"/>
        <w:jc w:val="left"/>
        <w:rPr>
          <w:rFonts w:ascii="Times New Roman" w:eastAsia="Courier New" w:hAnsi="Times New Roman" w:cs="Times New Roman"/>
          <w:b/>
        </w:rPr>
      </w:pPr>
      <w:r w:rsidRPr="0057518E">
        <w:rPr>
          <w:rFonts w:ascii="Times New Roman" w:eastAsia="Courier New" w:hAnsi="Times New Roman" w:cs="Times New Roman"/>
          <w:b/>
        </w:rPr>
        <w:br w:type="page"/>
      </w:r>
    </w:p>
    <w:p w14:paraId="69DB07F9" w14:textId="12F5BFA9" w:rsidR="00BF3942" w:rsidRPr="0057518E" w:rsidRDefault="001716F0" w:rsidP="00D76A5C">
      <w:pPr>
        <w:jc w:val="center"/>
        <w:rPr>
          <w:rFonts w:ascii="Times New Roman" w:eastAsia="Courier New" w:hAnsi="Times New Roman" w:cs="Times New Roman"/>
          <w:b/>
        </w:rPr>
      </w:pPr>
      <w:r w:rsidRPr="0057518E">
        <w:rPr>
          <w:rFonts w:ascii="Times New Roman" w:eastAsia="Courier New" w:hAnsi="Times New Roman" w:cs="Times New Roman"/>
          <w:b/>
        </w:rPr>
        <w:lastRenderedPageBreak/>
        <w:t>1</w:t>
      </w:r>
      <w:r w:rsidR="00776589" w:rsidRPr="0057518E">
        <w:rPr>
          <w:rFonts w:ascii="Times New Roman" w:eastAsia="Courier New" w:hAnsi="Times New Roman" w:cs="Times New Roman"/>
          <w:b/>
        </w:rPr>
        <w:t>6</w:t>
      </w:r>
      <w:r w:rsidR="00BF3942" w:rsidRPr="0057518E">
        <w:rPr>
          <w:rFonts w:ascii="Times New Roman" w:eastAsia="Courier New" w:hAnsi="Times New Roman" w:cs="Times New Roman"/>
          <w:b/>
        </w:rPr>
        <w:t>.pielikums.</w:t>
      </w:r>
      <w:r w:rsidR="006937DF" w:rsidRPr="0057518E">
        <w:rPr>
          <w:rFonts w:ascii="Times New Roman" w:eastAsia="Courier New" w:hAnsi="Times New Roman" w:cs="Times New Roman"/>
          <w:b/>
        </w:rPr>
        <w:t xml:space="preserve"> Ekono</w:t>
      </w:r>
      <w:r w:rsidR="000F1534" w:rsidRPr="0057518E">
        <w:rPr>
          <w:rFonts w:ascii="Times New Roman" w:eastAsia="Courier New" w:hAnsi="Times New Roman" w:cs="Times New Roman"/>
          <w:b/>
        </w:rPr>
        <w:t>misk</w:t>
      </w:r>
      <w:r w:rsidR="005E65CF" w:rsidRPr="0057518E">
        <w:rPr>
          <w:rFonts w:ascii="Times New Roman" w:eastAsia="Courier New" w:hAnsi="Times New Roman" w:cs="Times New Roman"/>
          <w:b/>
        </w:rPr>
        <w:t>o</w:t>
      </w:r>
      <w:r w:rsidR="000F1534" w:rsidRPr="0057518E">
        <w:rPr>
          <w:rFonts w:ascii="Times New Roman" w:eastAsia="Courier New" w:hAnsi="Times New Roman" w:cs="Times New Roman"/>
          <w:b/>
        </w:rPr>
        <w:t xml:space="preserve"> un finanšu rādītāju sniegums</w:t>
      </w:r>
      <w:r w:rsidR="005E65CF" w:rsidRPr="0057518E">
        <w:rPr>
          <w:rFonts w:ascii="Times New Roman" w:eastAsia="Courier New" w:hAnsi="Times New Roman" w:cs="Times New Roman"/>
          <w:b/>
        </w:rPr>
        <w:t xml:space="preserve"> </w:t>
      </w:r>
      <w:r w:rsidR="007446BA" w:rsidRPr="0057518E">
        <w:rPr>
          <w:rFonts w:ascii="Times New Roman" w:eastAsia="Courier New" w:hAnsi="Times New Roman" w:cs="Times New Roman"/>
          <w:b/>
        </w:rPr>
        <w:t>ekonomikas</w:t>
      </w:r>
      <w:r w:rsidR="00DC744D" w:rsidRPr="0057518E">
        <w:rPr>
          <w:rFonts w:ascii="Times New Roman" w:eastAsia="Courier New" w:hAnsi="Times New Roman" w:cs="Times New Roman"/>
          <w:b/>
        </w:rPr>
        <w:t xml:space="preserve"> </w:t>
      </w:r>
      <w:r w:rsidR="005E65CF" w:rsidRPr="0057518E">
        <w:rPr>
          <w:rFonts w:ascii="Times New Roman" w:eastAsia="Courier New" w:hAnsi="Times New Roman" w:cs="Times New Roman"/>
          <w:b/>
        </w:rPr>
        <w:t>sektoros</w:t>
      </w:r>
      <w:r w:rsidR="00BF3942" w:rsidRPr="0057518E">
        <w:rPr>
          <w:rFonts w:ascii="Times New Roman" w:eastAsia="Courier New" w:hAnsi="Times New Roman" w:cs="Times New Roman"/>
          <w:b/>
        </w:rPr>
        <w:t>, 2019</w:t>
      </w:r>
      <w:r w:rsidR="00BF3942" w:rsidRPr="0057518E">
        <w:rPr>
          <w:rFonts w:ascii="Times New Roman" w:eastAsia="Courier New" w:hAnsi="Times New Roman" w:cs="Times New Roman"/>
          <w:vertAlign w:val="superscript"/>
          <w:lang w:val="en-GB"/>
        </w:rPr>
        <w:footnoteReference w:id="83"/>
      </w:r>
    </w:p>
    <w:p w14:paraId="522C1B62" w14:textId="77777777" w:rsidR="003E1338" w:rsidRPr="0057518E" w:rsidRDefault="003E1338" w:rsidP="00D76A5C">
      <w:pPr>
        <w:jc w:val="center"/>
        <w:rPr>
          <w:rFonts w:ascii="Times New Roman" w:eastAsia="Courier New" w:hAnsi="Times New Roman" w:cs="Times New Roman"/>
          <w:b/>
        </w:rPr>
      </w:pPr>
    </w:p>
    <w:tbl>
      <w:tblPr>
        <w:tblStyle w:val="TableGrid"/>
        <w:tblW w:w="538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4113"/>
        <w:gridCol w:w="1558"/>
        <w:gridCol w:w="1985"/>
        <w:gridCol w:w="1134"/>
        <w:gridCol w:w="1558"/>
      </w:tblGrid>
      <w:tr w:rsidR="00BF71EC" w:rsidRPr="0057518E" w14:paraId="10EA133D" w14:textId="77777777" w:rsidTr="0009459F">
        <w:trPr>
          <w:trHeight w:val="160"/>
        </w:trPr>
        <w:tc>
          <w:tcPr>
            <w:tcW w:w="1987" w:type="pct"/>
            <w:shd w:val="clear" w:color="auto" w:fill="D9D9D9" w:themeFill="background1" w:themeFillShade="D9"/>
            <w:vAlign w:val="center"/>
          </w:tcPr>
          <w:p w14:paraId="12CDC09D" w14:textId="2059BE56" w:rsidR="00BF3942" w:rsidRPr="0057518E" w:rsidRDefault="004F30AC" w:rsidP="00A90FA1">
            <w:pPr>
              <w:spacing w:line="259" w:lineRule="auto"/>
              <w:jc w:val="center"/>
              <w:rPr>
                <w:rFonts w:ascii="Times New Roman" w:eastAsia="Courier New" w:hAnsi="Times New Roman" w:cs="Times New Roman"/>
                <w:b/>
                <w:sz w:val="19"/>
                <w:szCs w:val="19"/>
              </w:rPr>
            </w:pPr>
            <w:r w:rsidRPr="0057518E">
              <w:rPr>
                <w:rFonts w:ascii="Times New Roman" w:eastAsia="Courier New" w:hAnsi="Times New Roman" w:cs="Times New Roman"/>
                <w:b/>
                <w:sz w:val="19"/>
                <w:szCs w:val="19"/>
              </w:rPr>
              <w:t>Sektors</w:t>
            </w:r>
          </w:p>
        </w:tc>
        <w:tc>
          <w:tcPr>
            <w:tcW w:w="753" w:type="pct"/>
            <w:shd w:val="clear" w:color="auto" w:fill="D9D9D9" w:themeFill="background1" w:themeFillShade="D9"/>
            <w:vAlign w:val="center"/>
          </w:tcPr>
          <w:p w14:paraId="7A6302C0" w14:textId="5798CD74" w:rsidR="00BF3942" w:rsidRPr="0057518E" w:rsidRDefault="004F30AC" w:rsidP="00A90FA1">
            <w:pPr>
              <w:spacing w:line="259" w:lineRule="auto"/>
              <w:jc w:val="center"/>
              <w:rPr>
                <w:rFonts w:ascii="Times New Roman" w:eastAsia="Courier New" w:hAnsi="Times New Roman" w:cs="Times New Roman"/>
                <w:b/>
                <w:sz w:val="19"/>
                <w:szCs w:val="19"/>
              </w:rPr>
            </w:pPr>
            <w:r w:rsidRPr="0057518E">
              <w:rPr>
                <w:rFonts w:ascii="Times New Roman" w:eastAsia="Courier New" w:hAnsi="Times New Roman" w:cs="Times New Roman"/>
                <w:b/>
                <w:sz w:val="19"/>
                <w:szCs w:val="19"/>
              </w:rPr>
              <w:t>Kūdra</w:t>
            </w:r>
            <w:r w:rsidR="00BF3942" w:rsidRPr="0057518E">
              <w:rPr>
                <w:rFonts w:ascii="Times New Roman" w:eastAsia="Courier New" w:hAnsi="Times New Roman" w:cs="Times New Roman"/>
                <w:b/>
                <w:sz w:val="19"/>
                <w:szCs w:val="19"/>
              </w:rPr>
              <w:t xml:space="preserve"> (2017)</w:t>
            </w:r>
            <w:r w:rsidR="00BF3942" w:rsidRPr="0057518E">
              <w:rPr>
                <w:rFonts w:ascii="Times New Roman" w:eastAsia="Courier New" w:hAnsi="Times New Roman" w:cs="Times New Roman"/>
                <w:b/>
                <w:sz w:val="19"/>
                <w:szCs w:val="19"/>
                <w:vertAlign w:val="superscript"/>
              </w:rPr>
              <w:footnoteReference w:id="84"/>
            </w:r>
            <w:r w:rsidR="00BC3401" w:rsidRPr="0057518E">
              <w:rPr>
                <w:rFonts w:ascii="Times New Roman" w:eastAsia="Courier New" w:hAnsi="Times New Roman" w:cs="Times New Roman"/>
                <w:b/>
                <w:sz w:val="19"/>
                <w:szCs w:val="19"/>
              </w:rPr>
              <w:t xml:space="preserve"> </w:t>
            </w:r>
            <w:r w:rsidR="00BF3942" w:rsidRPr="0057518E">
              <w:rPr>
                <w:rFonts w:ascii="Times New Roman" w:eastAsia="Courier New" w:hAnsi="Times New Roman" w:cs="Times New Roman"/>
                <w:b/>
                <w:sz w:val="19"/>
                <w:szCs w:val="19"/>
                <w:vertAlign w:val="superscript"/>
              </w:rPr>
              <w:footnoteReference w:id="85"/>
            </w:r>
          </w:p>
        </w:tc>
        <w:tc>
          <w:tcPr>
            <w:tcW w:w="959" w:type="pct"/>
            <w:shd w:val="clear" w:color="auto" w:fill="D9D9D9" w:themeFill="background1" w:themeFillShade="D9"/>
            <w:vAlign w:val="center"/>
          </w:tcPr>
          <w:p w14:paraId="436D7709" w14:textId="2C72577D" w:rsidR="00BF3942" w:rsidRPr="0057518E" w:rsidRDefault="00BF3942" w:rsidP="00A90FA1">
            <w:pPr>
              <w:spacing w:line="259" w:lineRule="auto"/>
              <w:jc w:val="center"/>
              <w:rPr>
                <w:rFonts w:ascii="Times New Roman" w:eastAsia="Courier New" w:hAnsi="Times New Roman" w:cs="Times New Roman"/>
                <w:b/>
                <w:sz w:val="19"/>
                <w:szCs w:val="19"/>
              </w:rPr>
            </w:pPr>
            <w:r w:rsidRPr="0057518E">
              <w:rPr>
                <w:rFonts w:ascii="Times New Roman" w:eastAsia="Courier New" w:hAnsi="Times New Roman" w:cs="Times New Roman"/>
                <w:b/>
                <w:sz w:val="19"/>
                <w:szCs w:val="19"/>
              </w:rPr>
              <w:t>Ener</w:t>
            </w:r>
            <w:r w:rsidR="004F30AC" w:rsidRPr="0057518E">
              <w:rPr>
                <w:rFonts w:ascii="Times New Roman" w:eastAsia="Courier New" w:hAnsi="Times New Roman" w:cs="Times New Roman"/>
                <w:b/>
                <w:sz w:val="19"/>
                <w:szCs w:val="19"/>
              </w:rPr>
              <w:t>ģētika</w:t>
            </w:r>
            <w:r w:rsidRPr="0057518E">
              <w:rPr>
                <w:rFonts w:ascii="Times New Roman" w:eastAsia="Courier New" w:hAnsi="Times New Roman" w:cs="Times New Roman"/>
                <w:b/>
                <w:sz w:val="19"/>
                <w:szCs w:val="19"/>
              </w:rPr>
              <w:t xml:space="preserve"> </w:t>
            </w:r>
            <w:r w:rsidR="00A345CA" w:rsidRPr="0057518E">
              <w:rPr>
                <w:rFonts w:ascii="Times New Roman" w:eastAsia="Courier New" w:hAnsi="Times New Roman" w:cs="Times New Roman"/>
                <w:b/>
                <w:sz w:val="19"/>
                <w:szCs w:val="19"/>
              </w:rPr>
              <w:br/>
            </w:r>
            <w:r w:rsidRPr="0057518E">
              <w:rPr>
                <w:rFonts w:ascii="Times New Roman" w:eastAsia="Courier New" w:hAnsi="Times New Roman" w:cs="Times New Roman"/>
                <w:b/>
                <w:sz w:val="19"/>
                <w:szCs w:val="19"/>
              </w:rPr>
              <w:t>(</w:t>
            </w:r>
            <w:r w:rsidR="004F30AC" w:rsidRPr="0057518E">
              <w:rPr>
                <w:rFonts w:ascii="Times New Roman" w:eastAsia="Courier New" w:hAnsi="Times New Roman" w:cs="Times New Roman"/>
                <w:b/>
                <w:sz w:val="19"/>
                <w:szCs w:val="19"/>
              </w:rPr>
              <w:t>ieskaitot transportu</w:t>
            </w:r>
            <w:r w:rsidRPr="0057518E">
              <w:rPr>
                <w:rFonts w:ascii="Times New Roman" w:eastAsia="Courier New" w:hAnsi="Times New Roman" w:cs="Times New Roman"/>
                <w:b/>
                <w:sz w:val="19"/>
                <w:szCs w:val="19"/>
              </w:rPr>
              <w:t>)</w:t>
            </w:r>
          </w:p>
        </w:tc>
        <w:tc>
          <w:tcPr>
            <w:tcW w:w="548" w:type="pct"/>
            <w:shd w:val="clear" w:color="auto" w:fill="D9D9D9" w:themeFill="background1" w:themeFillShade="D9"/>
            <w:vAlign w:val="center"/>
          </w:tcPr>
          <w:p w14:paraId="597C74B3" w14:textId="3457C9B7" w:rsidR="00BF3942" w:rsidRPr="0057518E" w:rsidRDefault="00810631" w:rsidP="00A90FA1">
            <w:pPr>
              <w:spacing w:line="259" w:lineRule="auto"/>
              <w:jc w:val="center"/>
              <w:rPr>
                <w:rFonts w:ascii="Times New Roman" w:eastAsia="Courier New" w:hAnsi="Times New Roman" w:cs="Times New Roman"/>
                <w:b/>
                <w:sz w:val="19"/>
                <w:szCs w:val="19"/>
              </w:rPr>
            </w:pPr>
            <w:r w:rsidRPr="0057518E">
              <w:rPr>
                <w:rFonts w:ascii="Times New Roman" w:eastAsia="Courier New" w:hAnsi="Times New Roman" w:cs="Times New Roman"/>
                <w:b/>
                <w:sz w:val="19"/>
                <w:szCs w:val="19"/>
              </w:rPr>
              <w:t>RPPI</w:t>
            </w:r>
            <w:r w:rsidRPr="0057518E">
              <w:rPr>
                <w:rStyle w:val="FootnoteReference"/>
                <w:rFonts w:eastAsia="Courier New" w:cs="Verdana"/>
                <w:b/>
                <w:sz w:val="19"/>
                <w:szCs w:val="19"/>
              </w:rPr>
              <w:footnoteReference w:id="86"/>
            </w:r>
          </w:p>
        </w:tc>
        <w:tc>
          <w:tcPr>
            <w:tcW w:w="753" w:type="pct"/>
            <w:shd w:val="clear" w:color="auto" w:fill="D9D9D9" w:themeFill="background1" w:themeFillShade="D9"/>
            <w:vAlign w:val="center"/>
          </w:tcPr>
          <w:p w14:paraId="1695EE77" w14:textId="6FDA52BA" w:rsidR="00BF3942" w:rsidRPr="0057518E" w:rsidRDefault="004F30AC" w:rsidP="00A90FA1">
            <w:pPr>
              <w:spacing w:line="259" w:lineRule="auto"/>
              <w:jc w:val="center"/>
              <w:rPr>
                <w:rFonts w:ascii="Times New Roman" w:eastAsia="Courier New" w:hAnsi="Times New Roman" w:cs="Times New Roman"/>
                <w:b/>
                <w:sz w:val="19"/>
                <w:szCs w:val="19"/>
              </w:rPr>
            </w:pPr>
            <w:r w:rsidRPr="0057518E">
              <w:rPr>
                <w:rFonts w:ascii="Times New Roman" w:eastAsia="Courier New" w:hAnsi="Times New Roman" w:cs="Times New Roman"/>
                <w:b/>
                <w:sz w:val="19"/>
                <w:szCs w:val="19"/>
              </w:rPr>
              <w:t>Latvijā kopā</w:t>
            </w:r>
          </w:p>
        </w:tc>
      </w:tr>
      <w:tr w:rsidR="00BF71EC" w:rsidRPr="0057518E" w14:paraId="2F743C35" w14:textId="77777777" w:rsidTr="0009459F">
        <w:trPr>
          <w:trHeight w:val="51"/>
        </w:trPr>
        <w:tc>
          <w:tcPr>
            <w:tcW w:w="1987" w:type="pct"/>
            <w:vAlign w:val="center"/>
          </w:tcPr>
          <w:p w14:paraId="7EF0D3FD" w14:textId="627D01FB" w:rsidR="00BF3942" w:rsidRPr="0057518E" w:rsidRDefault="00BF3942" w:rsidP="007B4CC8">
            <w:pPr>
              <w:spacing w:line="259" w:lineRule="auto"/>
              <w:jc w:val="left"/>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NACE</w:t>
            </w:r>
            <w:r w:rsidR="005B4A26" w:rsidRPr="0057518E">
              <w:rPr>
                <w:rFonts w:ascii="Times New Roman" w:eastAsia="Courier New" w:hAnsi="Times New Roman" w:cs="Times New Roman"/>
                <w:sz w:val="20"/>
                <w:szCs w:val="20"/>
              </w:rPr>
              <w:t xml:space="preserve"> kods</w:t>
            </w:r>
          </w:p>
        </w:tc>
        <w:tc>
          <w:tcPr>
            <w:tcW w:w="753" w:type="pct"/>
            <w:shd w:val="clear" w:color="auto" w:fill="F2F2F2" w:themeFill="background1" w:themeFillShade="F2"/>
            <w:vAlign w:val="center"/>
          </w:tcPr>
          <w:p w14:paraId="78018007" w14:textId="29276CEE" w:rsidR="00BF3942" w:rsidRPr="0057518E" w:rsidRDefault="00BF3942" w:rsidP="0009459F">
            <w:pPr>
              <w:spacing w:line="259" w:lineRule="auto"/>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08</w:t>
            </w:r>
            <w:r w:rsidR="00603D0F" w:rsidRPr="0057518E">
              <w:rPr>
                <w:rFonts w:ascii="Times New Roman" w:eastAsia="Courier New" w:hAnsi="Times New Roman" w:cs="Times New Roman"/>
                <w:sz w:val="20"/>
                <w:szCs w:val="20"/>
              </w:rPr>
              <w:t>,</w:t>
            </w:r>
            <w:r w:rsidRPr="0057518E">
              <w:rPr>
                <w:rFonts w:ascii="Times New Roman" w:eastAsia="Courier New" w:hAnsi="Times New Roman" w:cs="Times New Roman"/>
                <w:sz w:val="20"/>
                <w:szCs w:val="20"/>
              </w:rPr>
              <w:t>92</w:t>
            </w:r>
          </w:p>
        </w:tc>
        <w:tc>
          <w:tcPr>
            <w:tcW w:w="959" w:type="pct"/>
            <w:vAlign w:val="center"/>
          </w:tcPr>
          <w:p w14:paraId="6C9974C4" w14:textId="77777777" w:rsidR="00BF3942" w:rsidRPr="0057518E" w:rsidRDefault="00BF3942" w:rsidP="0009459F">
            <w:pPr>
              <w:spacing w:line="259" w:lineRule="auto"/>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35, 41-43, 49-51, 53</w:t>
            </w:r>
          </w:p>
        </w:tc>
        <w:tc>
          <w:tcPr>
            <w:tcW w:w="548" w:type="pct"/>
            <w:vAlign w:val="center"/>
          </w:tcPr>
          <w:p w14:paraId="56217684" w14:textId="77777777" w:rsidR="00BF3942" w:rsidRPr="0057518E" w:rsidRDefault="00BF3942" w:rsidP="0009459F">
            <w:pPr>
              <w:spacing w:line="259" w:lineRule="auto"/>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05-33</w:t>
            </w:r>
            <w:r w:rsidRPr="0057518E">
              <w:rPr>
                <w:rFonts w:ascii="Times New Roman" w:eastAsia="Courier New" w:hAnsi="Times New Roman" w:cs="Times New Roman"/>
                <w:sz w:val="20"/>
                <w:szCs w:val="20"/>
                <w:vertAlign w:val="superscript"/>
              </w:rPr>
              <w:footnoteReference w:id="87"/>
            </w:r>
          </w:p>
        </w:tc>
        <w:tc>
          <w:tcPr>
            <w:tcW w:w="753" w:type="pct"/>
            <w:vAlign w:val="center"/>
          </w:tcPr>
          <w:p w14:paraId="5CCC94C5" w14:textId="77777777" w:rsidR="00BF3942" w:rsidRPr="0057518E" w:rsidRDefault="00BF3942" w:rsidP="0009459F">
            <w:pPr>
              <w:spacing w:line="259" w:lineRule="auto"/>
              <w:jc w:val="center"/>
              <w:rPr>
                <w:rFonts w:ascii="Times New Roman" w:eastAsia="Courier New" w:hAnsi="Times New Roman" w:cs="Times New Roman"/>
                <w:sz w:val="20"/>
                <w:szCs w:val="20"/>
              </w:rPr>
            </w:pPr>
          </w:p>
        </w:tc>
      </w:tr>
      <w:tr w:rsidR="00BF71EC" w:rsidRPr="0057518E" w14:paraId="13CB7088" w14:textId="77777777" w:rsidTr="0009459F">
        <w:trPr>
          <w:trHeight w:val="41"/>
        </w:trPr>
        <w:tc>
          <w:tcPr>
            <w:tcW w:w="1987" w:type="pct"/>
            <w:vAlign w:val="center"/>
          </w:tcPr>
          <w:p w14:paraId="193693A6" w14:textId="405EC429" w:rsidR="00BF3942" w:rsidRPr="0057518E" w:rsidRDefault="005B4A26" w:rsidP="007B4CC8">
            <w:pPr>
              <w:spacing w:line="259" w:lineRule="auto"/>
              <w:jc w:val="left"/>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Ienākumi</w:t>
            </w:r>
            <w:r w:rsidR="00F8763D" w:rsidRPr="0057518E">
              <w:rPr>
                <w:rFonts w:ascii="Times New Roman" w:eastAsia="Courier New" w:hAnsi="Times New Roman" w:cs="Times New Roman"/>
                <w:sz w:val="20"/>
                <w:szCs w:val="20"/>
              </w:rPr>
              <w:t>,</w:t>
            </w:r>
            <w:r w:rsidR="00BF3942" w:rsidRPr="0057518E">
              <w:rPr>
                <w:rFonts w:ascii="Times New Roman" w:eastAsia="Courier New" w:hAnsi="Times New Roman" w:cs="Times New Roman"/>
                <w:sz w:val="20"/>
                <w:szCs w:val="20"/>
              </w:rPr>
              <w:t xml:space="preserve"> </w:t>
            </w:r>
            <w:r w:rsidRPr="0057518E">
              <w:rPr>
                <w:rFonts w:ascii="Times New Roman" w:eastAsia="Courier New" w:hAnsi="Times New Roman" w:cs="Times New Roman"/>
                <w:sz w:val="20"/>
                <w:szCs w:val="20"/>
              </w:rPr>
              <w:t>milj. EUR</w:t>
            </w:r>
          </w:p>
        </w:tc>
        <w:tc>
          <w:tcPr>
            <w:tcW w:w="753" w:type="pct"/>
            <w:shd w:val="clear" w:color="auto" w:fill="F2F2F2" w:themeFill="background1" w:themeFillShade="F2"/>
            <w:vAlign w:val="center"/>
          </w:tcPr>
          <w:p w14:paraId="5DCB0B57" w14:textId="062B4CB1" w:rsidR="00BF3942" w:rsidRPr="0057518E" w:rsidRDefault="00BF3942" w:rsidP="0009459F">
            <w:pPr>
              <w:spacing w:line="259" w:lineRule="auto"/>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187</w:t>
            </w:r>
            <w:r w:rsidR="0076252F" w:rsidRPr="0057518E">
              <w:rPr>
                <w:rFonts w:ascii="Times New Roman" w:eastAsia="Courier New" w:hAnsi="Times New Roman" w:cs="Times New Roman"/>
                <w:sz w:val="20"/>
                <w:szCs w:val="20"/>
              </w:rPr>
              <w:t>,</w:t>
            </w:r>
            <w:r w:rsidRPr="0057518E">
              <w:rPr>
                <w:rFonts w:ascii="Times New Roman" w:eastAsia="Courier New" w:hAnsi="Times New Roman" w:cs="Times New Roman"/>
                <w:sz w:val="20"/>
                <w:szCs w:val="20"/>
              </w:rPr>
              <w:t>5</w:t>
            </w:r>
          </w:p>
        </w:tc>
        <w:tc>
          <w:tcPr>
            <w:tcW w:w="959" w:type="pct"/>
            <w:vAlign w:val="center"/>
          </w:tcPr>
          <w:p w14:paraId="517EDFBF" w14:textId="73AB6147" w:rsidR="00BF3942" w:rsidRPr="0057518E" w:rsidRDefault="00BF3942" w:rsidP="0009459F">
            <w:pPr>
              <w:spacing w:line="259" w:lineRule="auto"/>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10</w:t>
            </w:r>
            <w:r w:rsidR="0076252F" w:rsidRPr="0057518E">
              <w:rPr>
                <w:rFonts w:ascii="Times New Roman" w:eastAsia="Courier New" w:hAnsi="Times New Roman" w:cs="Times New Roman"/>
                <w:sz w:val="20"/>
                <w:szCs w:val="20"/>
              </w:rPr>
              <w:t xml:space="preserve"> </w:t>
            </w:r>
            <w:r w:rsidRPr="0057518E">
              <w:rPr>
                <w:rFonts w:ascii="Times New Roman" w:eastAsia="Courier New" w:hAnsi="Times New Roman" w:cs="Times New Roman"/>
                <w:sz w:val="20"/>
                <w:szCs w:val="20"/>
              </w:rPr>
              <w:t>520</w:t>
            </w:r>
            <w:r w:rsidR="0076252F" w:rsidRPr="0057518E">
              <w:rPr>
                <w:rFonts w:ascii="Times New Roman" w:eastAsia="Courier New" w:hAnsi="Times New Roman" w:cs="Times New Roman"/>
                <w:sz w:val="20"/>
                <w:szCs w:val="20"/>
              </w:rPr>
              <w:t>,</w:t>
            </w:r>
            <w:r w:rsidRPr="0057518E">
              <w:rPr>
                <w:rFonts w:ascii="Times New Roman" w:eastAsia="Courier New" w:hAnsi="Times New Roman" w:cs="Times New Roman"/>
                <w:sz w:val="20"/>
                <w:szCs w:val="20"/>
              </w:rPr>
              <w:t>0</w:t>
            </w:r>
          </w:p>
        </w:tc>
        <w:tc>
          <w:tcPr>
            <w:tcW w:w="548" w:type="pct"/>
            <w:vAlign w:val="center"/>
          </w:tcPr>
          <w:p w14:paraId="0B5A85BF" w14:textId="29616841" w:rsidR="00BF3942" w:rsidRPr="0057518E" w:rsidRDefault="00BF3942" w:rsidP="0009459F">
            <w:pPr>
              <w:spacing w:line="259" w:lineRule="auto"/>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9</w:t>
            </w:r>
            <w:r w:rsidR="0076252F" w:rsidRPr="0057518E">
              <w:rPr>
                <w:rFonts w:ascii="Times New Roman" w:eastAsia="Courier New" w:hAnsi="Times New Roman" w:cs="Times New Roman"/>
                <w:sz w:val="20"/>
                <w:szCs w:val="20"/>
              </w:rPr>
              <w:t xml:space="preserve"> </w:t>
            </w:r>
            <w:r w:rsidRPr="0057518E">
              <w:rPr>
                <w:rFonts w:ascii="Times New Roman" w:eastAsia="Courier New" w:hAnsi="Times New Roman" w:cs="Times New Roman"/>
                <w:sz w:val="20"/>
                <w:szCs w:val="20"/>
              </w:rPr>
              <w:t>930</w:t>
            </w:r>
            <w:r w:rsidR="0076252F" w:rsidRPr="0057518E">
              <w:rPr>
                <w:rFonts w:ascii="Times New Roman" w:eastAsia="Courier New" w:hAnsi="Times New Roman" w:cs="Times New Roman"/>
                <w:sz w:val="20"/>
                <w:szCs w:val="20"/>
              </w:rPr>
              <w:t>,</w:t>
            </w:r>
            <w:r w:rsidRPr="0057518E">
              <w:rPr>
                <w:rFonts w:ascii="Times New Roman" w:eastAsia="Courier New" w:hAnsi="Times New Roman" w:cs="Times New Roman"/>
                <w:sz w:val="20"/>
                <w:szCs w:val="20"/>
              </w:rPr>
              <w:t>4</w:t>
            </w:r>
          </w:p>
        </w:tc>
        <w:tc>
          <w:tcPr>
            <w:tcW w:w="753" w:type="pct"/>
            <w:vAlign w:val="center"/>
          </w:tcPr>
          <w:p w14:paraId="2AC99E52" w14:textId="6C7D0984" w:rsidR="00BF3942" w:rsidRPr="0057518E" w:rsidRDefault="00BF3942" w:rsidP="0009459F">
            <w:pPr>
              <w:spacing w:line="259" w:lineRule="auto"/>
              <w:jc w:val="center"/>
              <w:rPr>
                <w:rFonts w:ascii="Times New Roman" w:eastAsia="Courier New" w:hAnsi="Times New Roman" w:cs="Times New Roman"/>
                <w:b/>
                <w:sz w:val="20"/>
                <w:szCs w:val="20"/>
              </w:rPr>
            </w:pPr>
            <w:r w:rsidRPr="0057518E">
              <w:rPr>
                <w:rFonts w:ascii="Times New Roman" w:eastAsia="Courier New" w:hAnsi="Times New Roman" w:cs="Times New Roman"/>
                <w:b/>
                <w:sz w:val="20"/>
                <w:szCs w:val="20"/>
              </w:rPr>
              <w:t>73</w:t>
            </w:r>
            <w:r w:rsidR="00414F29" w:rsidRPr="0057518E">
              <w:rPr>
                <w:rFonts w:ascii="Times New Roman" w:eastAsia="Courier New" w:hAnsi="Times New Roman" w:cs="Times New Roman"/>
                <w:b/>
                <w:sz w:val="20"/>
                <w:szCs w:val="20"/>
              </w:rPr>
              <w:t> </w:t>
            </w:r>
            <w:r w:rsidRPr="0057518E">
              <w:rPr>
                <w:rFonts w:ascii="Times New Roman" w:eastAsia="Courier New" w:hAnsi="Times New Roman" w:cs="Times New Roman"/>
                <w:b/>
                <w:sz w:val="20"/>
                <w:szCs w:val="20"/>
              </w:rPr>
              <w:t>569</w:t>
            </w:r>
            <w:r w:rsidR="00414F29" w:rsidRPr="0057518E">
              <w:rPr>
                <w:rFonts w:ascii="Times New Roman" w:eastAsia="Courier New" w:hAnsi="Times New Roman" w:cs="Times New Roman"/>
                <w:b/>
                <w:sz w:val="20"/>
                <w:szCs w:val="20"/>
              </w:rPr>
              <w:t>,</w:t>
            </w:r>
            <w:r w:rsidRPr="0057518E">
              <w:rPr>
                <w:rFonts w:ascii="Times New Roman" w:eastAsia="Courier New" w:hAnsi="Times New Roman" w:cs="Times New Roman"/>
                <w:b/>
                <w:sz w:val="20"/>
                <w:szCs w:val="20"/>
              </w:rPr>
              <w:t>6</w:t>
            </w:r>
          </w:p>
        </w:tc>
      </w:tr>
      <w:tr w:rsidR="00BF71EC" w:rsidRPr="0057518E" w14:paraId="3D9C75A2" w14:textId="77777777" w:rsidTr="0009459F">
        <w:trPr>
          <w:trHeight w:val="46"/>
        </w:trPr>
        <w:tc>
          <w:tcPr>
            <w:tcW w:w="1987" w:type="pct"/>
            <w:vAlign w:val="center"/>
          </w:tcPr>
          <w:p w14:paraId="7EA8C27B" w14:textId="5881A003" w:rsidR="00BF3942" w:rsidRPr="0057518E" w:rsidRDefault="005B4A26" w:rsidP="007B4CC8">
            <w:pPr>
              <w:spacing w:line="259" w:lineRule="auto"/>
              <w:jc w:val="left"/>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Peļņa, milj.</w:t>
            </w:r>
            <w:r w:rsidR="00BF3942" w:rsidRPr="0057518E">
              <w:rPr>
                <w:rFonts w:ascii="Times New Roman" w:eastAsia="Courier New" w:hAnsi="Times New Roman" w:cs="Times New Roman"/>
                <w:sz w:val="20"/>
                <w:szCs w:val="20"/>
              </w:rPr>
              <w:t xml:space="preserve"> EUR </w:t>
            </w:r>
          </w:p>
        </w:tc>
        <w:tc>
          <w:tcPr>
            <w:tcW w:w="753" w:type="pct"/>
            <w:shd w:val="clear" w:color="auto" w:fill="F2F2F2" w:themeFill="background1" w:themeFillShade="F2"/>
            <w:vAlign w:val="center"/>
          </w:tcPr>
          <w:p w14:paraId="2B39E7EA" w14:textId="0A13EC86" w:rsidR="00BF3942" w:rsidRPr="0057518E" w:rsidRDefault="00BF3942" w:rsidP="0009459F">
            <w:pPr>
              <w:spacing w:line="259" w:lineRule="auto"/>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N</w:t>
            </w:r>
            <w:r w:rsidR="00A85683" w:rsidRPr="0057518E">
              <w:rPr>
                <w:rFonts w:ascii="Times New Roman" w:eastAsia="Courier New" w:hAnsi="Times New Roman" w:cs="Times New Roman"/>
                <w:sz w:val="20"/>
                <w:szCs w:val="20"/>
              </w:rPr>
              <w:t>av datu</w:t>
            </w:r>
          </w:p>
        </w:tc>
        <w:tc>
          <w:tcPr>
            <w:tcW w:w="959" w:type="pct"/>
            <w:vAlign w:val="center"/>
          </w:tcPr>
          <w:p w14:paraId="6782BFF7" w14:textId="13E2EDD7" w:rsidR="00BF3942" w:rsidRPr="0057518E" w:rsidRDefault="00BF3942" w:rsidP="0009459F">
            <w:pPr>
              <w:spacing w:line="259" w:lineRule="auto"/>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553</w:t>
            </w:r>
            <w:r w:rsidR="00414F29" w:rsidRPr="0057518E">
              <w:rPr>
                <w:rFonts w:ascii="Times New Roman" w:eastAsia="Courier New" w:hAnsi="Times New Roman" w:cs="Times New Roman"/>
                <w:sz w:val="20"/>
                <w:szCs w:val="20"/>
              </w:rPr>
              <w:t>,</w:t>
            </w:r>
            <w:r w:rsidRPr="0057518E">
              <w:rPr>
                <w:rFonts w:ascii="Times New Roman" w:eastAsia="Courier New" w:hAnsi="Times New Roman" w:cs="Times New Roman"/>
                <w:sz w:val="20"/>
                <w:szCs w:val="20"/>
              </w:rPr>
              <w:t>8</w:t>
            </w:r>
          </w:p>
        </w:tc>
        <w:tc>
          <w:tcPr>
            <w:tcW w:w="548" w:type="pct"/>
            <w:vAlign w:val="center"/>
          </w:tcPr>
          <w:p w14:paraId="1E0B5D45" w14:textId="22B1CBBE" w:rsidR="00BF3942" w:rsidRPr="0057518E" w:rsidRDefault="00BF3942" w:rsidP="0009459F">
            <w:pPr>
              <w:spacing w:line="259" w:lineRule="auto"/>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593</w:t>
            </w:r>
            <w:r w:rsidR="00D038F0" w:rsidRPr="0057518E">
              <w:rPr>
                <w:rFonts w:ascii="Times New Roman" w:eastAsia="Courier New" w:hAnsi="Times New Roman" w:cs="Times New Roman"/>
                <w:sz w:val="20"/>
                <w:szCs w:val="20"/>
              </w:rPr>
              <w:t>,</w:t>
            </w:r>
            <w:r w:rsidRPr="0057518E">
              <w:rPr>
                <w:rFonts w:ascii="Times New Roman" w:eastAsia="Courier New" w:hAnsi="Times New Roman" w:cs="Times New Roman"/>
                <w:sz w:val="20"/>
                <w:szCs w:val="20"/>
              </w:rPr>
              <w:t>8</w:t>
            </w:r>
          </w:p>
        </w:tc>
        <w:tc>
          <w:tcPr>
            <w:tcW w:w="753" w:type="pct"/>
            <w:vAlign w:val="center"/>
          </w:tcPr>
          <w:p w14:paraId="3505E12E" w14:textId="0CD4CB00" w:rsidR="00BF3942" w:rsidRPr="0057518E" w:rsidRDefault="00BF3942" w:rsidP="0009459F">
            <w:pPr>
              <w:spacing w:line="259" w:lineRule="auto"/>
              <w:jc w:val="center"/>
              <w:rPr>
                <w:rFonts w:ascii="Times New Roman" w:eastAsia="Courier New" w:hAnsi="Times New Roman" w:cs="Times New Roman"/>
                <w:b/>
                <w:sz w:val="20"/>
                <w:szCs w:val="20"/>
              </w:rPr>
            </w:pPr>
            <w:r w:rsidRPr="0057518E">
              <w:rPr>
                <w:rFonts w:ascii="Times New Roman" w:eastAsia="Courier New" w:hAnsi="Times New Roman" w:cs="Times New Roman"/>
                <w:b/>
                <w:sz w:val="20"/>
                <w:szCs w:val="20"/>
              </w:rPr>
              <w:t>4</w:t>
            </w:r>
            <w:r w:rsidR="004F78DD" w:rsidRPr="0057518E">
              <w:rPr>
                <w:rFonts w:ascii="Times New Roman" w:eastAsia="Courier New" w:hAnsi="Times New Roman" w:cs="Times New Roman"/>
                <w:b/>
                <w:sz w:val="20"/>
                <w:szCs w:val="20"/>
              </w:rPr>
              <w:t xml:space="preserve"> </w:t>
            </w:r>
            <w:r w:rsidRPr="0057518E">
              <w:rPr>
                <w:rFonts w:ascii="Times New Roman" w:eastAsia="Courier New" w:hAnsi="Times New Roman" w:cs="Times New Roman"/>
                <w:b/>
                <w:sz w:val="20"/>
                <w:szCs w:val="20"/>
              </w:rPr>
              <w:t>343</w:t>
            </w:r>
            <w:r w:rsidR="004F78DD" w:rsidRPr="0057518E">
              <w:rPr>
                <w:rFonts w:ascii="Times New Roman" w:eastAsia="Courier New" w:hAnsi="Times New Roman" w:cs="Times New Roman"/>
                <w:b/>
                <w:sz w:val="20"/>
                <w:szCs w:val="20"/>
              </w:rPr>
              <w:t>,</w:t>
            </w:r>
            <w:r w:rsidRPr="0057518E">
              <w:rPr>
                <w:rFonts w:ascii="Times New Roman" w:eastAsia="Courier New" w:hAnsi="Times New Roman" w:cs="Times New Roman"/>
                <w:b/>
                <w:sz w:val="20"/>
                <w:szCs w:val="20"/>
              </w:rPr>
              <w:t>4</w:t>
            </w:r>
          </w:p>
        </w:tc>
      </w:tr>
      <w:tr w:rsidR="00BF71EC" w:rsidRPr="0057518E" w14:paraId="65575CD0" w14:textId="77777777" w:rsidTr="0009459F">
        <w:trPr>
          <w:trHeight w:val="279"/>
        </w:trPr>
        <w:tc>
          <w:tcPr>
            <w:tcW w:w="1987" w:type="pct"/>
            <w:vAlign w:val="center"/>
          </w:tcPr>
          <w:p w14:paraId="36598C1D" w14:textId="44ACA737" w:rsidR="00BF3942" w:rsidRPr="0057518E" w:rsidRDefault="005B4A26" w:rsidP="007B4CC8">
            <w:pPr>
              <w:spacing w:line="259" w:lineRule="auto"/>
              <w:jc w:val="left"/>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Administrētie nodokļu ienākumi, milj. EUR</w:t>
            </w:r>
            <w:r w:rsidR="00BF3942" w:rsidRPr="0057518E">
              <w:rPr>
                <w:rFonts w:ascii="Times New Roman" w:eastAsia="Courier New" w:hAnsi="Times New Roman" w:cs="Times New Roman"/>
                <w:sz w:val="20"/>
                <w:szCs w:val="20"/>
              </w:rPr>
              <w:t xml:space="preserve"> </w:t>
            </w:r>
          </w:p>
        </w:tc>
        <w:tc>
          <w:tcPr>
            <w:tcW w:w="753" w:type="pct"/>
            <w:shd w:val="clear" w:color="auto" w:fill="F2F2F2" w:themeFill="background1" w:themeFillShade="F2"/>
            <w:vAlign w:val="center"/>
          </w:tcPr>
          <w:p w14:paraId="2460FA38" w14:textId="5A7C7B51" w:rsidR="00BF3942" w:rsidRPr="0057518E" w:rsidRDefault="00BF3942" w:rsidP="0009459F">
            <w:pPr>
              <w:spacing w:line="259" w:lineRule="auto"/>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18</w:t>
            </w:r>
            <w:r w:rsidR="00260253" w:rsidRPr="0057518E">
              <w:rPr>
                <w:rFonts w:ascii="Times New Roman" w:eastAsia="Courier New" w:hAnsi="Times New Roman" w:cs="Times New Roman"/>
                <w:sz w:val="20"/>
                <w:szCs w:val="20"/>
              </w:rPr>
              <w:t>,</w:t>
            </w:r>
            <w:r w:rsidRPr="0057518E">
              <w:rPr>
                <w:rFonts w:ascii="Times New Roman" w:eastAsia="Courier New" w:hAnsi="Times New Roman" w:cs="Times New Roman"/>
                <w:sz w:val="20"/>
                <w:szCs w:val="20"/>
              </w:rPr>
              <w:t>5</w:t>
            </w:r>
          </w:p>
        </w:tc>
        <w:tc>
          <w:tcPr>
            <w:tcW w:w="959" w:type="pct"/>
            <w:vAlign w:val="center"/>
          </w:tcPr>
          <w:p w14:paraId="376C0D56" w14:textId="61894FC2" w:rsidR="00BF3942" w:rsidRPr="0057518E" w:rsidRDefault="00BF3942" w:rsidP="0009459F">
            <w:pPr>
              <w:spacing w:line="259" w:lineRule="auto"/>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1</w:t>
            </w:r>
            <w:r w:rsidR="00260253" w:rsidRPr="0057518E">
              <w:rPr>
                <w:rFonts w:ascii="Times New Roman" w:eastAsia="Courier New" w:hAnsi="Times New Roman" w:cs="Times New Roman"/>
                <w:sz w:val="20"/>
                <w:szCs w:val="20"/>
              </w:rPr>
              <w:t xml:space="preserve"> </w:t>
            </w:r>
            <w:r w:rsidRPr="0057518E">
              <w:rPr>
                <w:rFonts w:ascii="Times New Roman" w:eastAsia="Courier New" w:hAnsi="Times New Roman" w:cs="Times New Roman"/>
                <w:sz w:val="20"/>
                <w:szCs w:val="20"/>
              </w:rPr>
              <w:t>017</w:t>
            </w:r>
            <w:r w:rsidR="00260253" w:rsidRPr="0057518E">
              <w:rPr>
                <w:rFonts w:ascii="Times New Roman" w:eastAsia="Courier New" w:hAnsi="Times New Roman" w:cs="Times New Roman"/>
                <w:sz w:val="20"/>
                <w:szCs w:val="20"/>
              </w:rPr>
              <w:t>,</w:t>
            </w:r>
            <w:r w:rsidRPr="0057518E">
              <w:rPr>
                <w:rFonts w:ascii="Times New Roman" w:eastAsia="Courier New" w:hAnsi="Times New Roman" w:cs="Times New Roman"/>
                <w:sz w:val="20"/>
                <w:szCs w:val="20"/>
              </w:rPr>
              <w:t>2</w:t>
            </w:r>
          </w:p>
        </w:tc>
        <w:tc>
          <w:tcPr>
            <w:tcW w:w="548" w:type="pct"/>
            <w:vAlign w:val="center"/>
          </w:tcPr>
          <w:p w14:paraId="474871A9" w14:textId="03CAFF57" w:rsidR="00BF3942" w:rsidRPr="0057518E" w:rsidRDefault="00BF3942" w:rsidP="0009459F">
            <w:pPr>
              <w:spacing w:line="259" w:lineRule="auto"/>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851</w:t>
            </w:r>
            <w:r w:rsidR="00414F29" w:rsidRPr="0057518E">
              <w:rPr>
                <w:rFonts w:ascii="Times New Roman" w:eastAsia="Courier New" w:hAnsi="Times New Roman" w:cs="Times New Roman"/>
                <w:sz w:val="20"/>
                <w:szCs w:val="20"/>
              </w:rPr>
              <w:t>,</w:t>
            </w:r>
            <w:r w:rsidRPr="0057518E">
              <w:rPr>
                <w:rFonts w:ascii="Times New Roman" w:eastAsia="Courier New" w:hAnsi="Times New Roman" w:cs="Times New Roman"/>
                <w:sz w:val="20"/>
                <w:szCs w:val="20"/>
              </w:rPr>
              <w:t>8</w:t>
            </w:r>
          </w:p>
        </w:tc>
        <w:tc>
          <w:tcPr>
            <w:tcW w:w="753" w:type="pct"/>
            <w:vAlign w:val="center"/>
          </w:tcPr>
          <w:p w14:paraId="413D3CEE" w14:textId="1C62FFB7" w:rsidR="00BF3942" w:rsidRPr="0057518E" w:rsidRDefault="00BF3942" w:rsidP="0009459F">
            <w:pPr>
              <w:spacing w:line="259" w:lineRule="auto"/>
              <w:jc w:val="center"/>
              <w:rPr>
                <w:rFonts w:ascii="Times New Roman" w:eastAsia="Courier New" w:hAnsi="Times New Roman" w:cs="Times New Roman"/>
                <w:b/>
                <w:sz w:val="20"/>
                <w:szCs w:val="20"/>
              </w:rPr>
            </w:pPr>
            <w:r w:rsidRPr="0057518E">
              <w:rPr>
                <w:rFonts w:ascii="Times New Roman" w:eastAsia="Courier New" w:hAnsi="Times New Roman" w:cs="Times New Roman"/>
                <w:b/>
                <w:sz w:val="20"/>
                <w:szCs w:val="20"/>
              </w:rPr>
              <w:t>9</w:t>
            </w:r>
            <w:r w:rsidR="00260253" w:rsidRPr="0057518E">
              <w:rPr>
                <w:rFonts w:ascii="Times New Roman" w:eastAsia="Courier New" w:hAnsi="Times New Roman" w:cs="Times New Roman"/>
                <w:b/>
                <w:sz w:val="20"/>
                <w:szCs w:val="20"/>
              </w:rPr>
              <w:t xml:space="preserve"> </w:t>
            </w:r>
            <w:r w:rsidRPr="0057518E">
              <w:rPr>
                <w:rFonts w:ascii="Times New Roman" w:eastAsia="Courier New" w:hAnsi="Times New Roman" w:cs="Times New Roman"/>
                <w:b/>
                <w:sz w:val="20"/>
                <w:szCs w:val="20"/>
              </w:rPr>
              <w:t>633</w:t>
            </w:r>
            <w:r w:rsidR="00260253" w:rsidRPr="0057518E">
              <w:rPr>
                <w:rFonts w:ascii="Times New Roman" w:eastAsia="Courier New" w:hAnsi="Times New Roman" w:cs="Times New Roman"/>
                <w:b/>
                <w:sz w:val="20"/>
                <w:szCs w:val="20"/>
              </w:rPr>
              <w:t>,</w:t>
            </w:r>
            <w:r w:rsidRPr="0057518E">
              <w:rPr>
                <w:rFonts w:ascii="Times New Roman" w:eastAsia="Courier New" w:hAnsi="Times New Roman" w:cs="Times New Roman"/>
                <w:b/>
                <w:sz w:val="20"/>
                <w:szCs w:val="20"/>
              </w:rPr>
              <w:t>2</w:t>
            </w:r>
          </w:p>
        </w:tc>
      </w:tr>
      <w:tr w:rsidR="00BF71EC" w:rsidRPr="0057518E" w14:paraId="6128894D" w14:textId="77777777" w:rsidTr="0009459F">
        <w:trPr>
          <w:trHeight w:val="46"/>
        </w:trPr>
        <w:tc>
          <w:tcPr>
            <w:tcW w:w="1987" w:type="pct"/>
            <w:vAlign w:val="center"/>
          </w:tcPr>
          <w:p w14:paraId="6390760C" w14:textId="509F40B5" w:rsidR="00BF3942" w:rsidRPr="0057518E" w:rsidRDefault="005B4A26" w:rsidP="007B4CC8">
            <w:pPr>
              <w:spacing w:line="259" w:lineRule="auto"/>
              <w:jc w:val="left"/>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Darba devēju skaits</w:t>
            </w:r>
          </w:p>
        </w:tc>
        <w:tc>
          <w:tcPr>
            <w:tcW w:w="753" w:type="pct"/>
            <w:shd w:val="clear" w:color="auto" w:fill="F2F2F2" w:themeFill="background1" w:themeFillShade="F2"/>
            <w:vAlign w:val="center"/>
          </w:tcPr>
          <w:p w14:paraId="380D8613" w14:textId="161AAF42" w:rsidR="00BF3942" w:rsidRPr="0057518E" w:rsidRDefault="003D5538" w:rsidP="0009459F">
            <w:pPr>
              <w:spacing w:line="259" w:lineRule="auto"/>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6</w:t>
            </w:r>
            <w:r w:rsidR="00BF3942" w:rsidRPr="0057518E">
              <w:rPr>
                <w:rFonts w:ascii="Times New Roman" w:eastAsia="Courier New" w:hAnsi="Times New Roman" w:cs="Times New Roman"/>
                <w:sz w:val="20"/>
                <w:szCs w:val="20"/>
              </w:rPr>
              <w:t>4</w:t>
            </w:r>
          </w:p>
        </w:tc>
        <w:tc>
          <w:tcPr>
            <w:tcW w:w="959" w:type="pct"/>
            <w:vAlign w:val="center"/>
          </w:tcPr>
          <w:p w14:paraId="79DD46F6" w14:textId="1CF8C8F4" w:rsidR="00BF3942" w:rsidRPr="0057518E" w:rsidRDefault="00BF3942" w:rsidP="0009459F">
            <w:pPr>
              <w:spacing w:line="259" w:lineRule="auto"/>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10</w:t>
            </w:r>
            <w:r w:rsidR="00C966A5" w:rsidRPr="0057518E">
              <w:rPr>
                <w:rFonts w:ascii="Times New Roman" w:eastAsia="Courier New" w:hAnsi="Times New Roman" w:cs="Times New Roman"/>
                <w:sz w:val="20"/>
                <w:szCs w:val="20"/>
              </w:rPr>
              <w:t xml:space="preserve"> </w:t>
            </w:r>
            <w:r w:rsidRPr="0057518E">
              <w:rPr>
                <w:rFonts w:ascii="Times New Roman" w:eastAsia="Courier New" w:hAnsi="Times New Roman" w:cs="Times New Roman"/>
                <w:sz w:val="20"/>
                <w:szCs w:val="20"/>
              </w:rPr>
              <w:t>408</w:t>
            </w:r>
          </w:p>
        </w:tc>
        <w:tc>
          <w:tcPr>
            <w:tcW w:w="548" w:type="pct"/>
            <w:vAlign w:val="center"/>
          </w:tcPr>
          <w:p w14:paraId="38F8572F" w14:textId="0F41F855" w:rsidR="00BF3942" w:rsidRPr="0057518E" w:rsidRDefault="00BF3942" w:rsidP="0009459F">
            <w:pPr>
              <w:spacing w:line="259" w:lineRule="auto"/>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7</w:t>
            </w:r>
            <w:r w:rsidR="00260253" w:rsidRPr="0057518E">
              <w:rPr>
                <w:rFonts w:ascii="Times New Roman" w:eastAsia="Courier New" w:hAnsi="Times New Roman" w:cs="Times New Roman"/>
                <w:sz w:val="20"/>
                <w:szCs w:val="20"/>
              </w:rPr>
              <w:t xml:space="preserve"> </w:t>
            </w:r>
            <w:r w:rsidRPr="0057518E">
              <w:rPr>
                <w:rFonts w:ascii="Times New Roman" w:eastAsia="Courier New" w:hAnsi="Times New Roman" w:cs="Times New Roman"/>
                <w:sz w:val="20"/>
                <w:szCs w:val="20"/>
              </w:rPr>
              <w:t>297</w:t>
            </w:r>
          </w:p>
        </w:tc>
        <w:tc>
          <w:tcPr>
            <w:tcW w:w="753" w:type="pct"/>
            <w:vAlign w:val="center"/>
          </w:tcPr>
          <w:p w14:paraId="2A357DD1" w14:textId="70E0977D" w:rsidR="00BF3942" w:rsidRPr="0057518E" w:rsidRDefault="00BF3942" w:rsidP="0009459F">
            <w:pPr>
              <w:spacing w:line="259" w:lineRule="auto"/>
              <w:jc w:val="center"/>
              <w:rPr>
                <w:rFonts w:ascii="Times New Roman" w:eastAsia="Courier New" w:hAnsi="Times New Roman" w:cs="Times New Roman"/>
                <w:b/>
                <w:sz w:val="20"/>
                <w:szCs w:val="20"/>
              </w:rPr>
            </w:pPr>
            <w:r w:rsidRPr="0057518E">
              <w:rPr>
                <w:rFonts w:ascii="Times New Roman" w:eastAsia="Courier New" w:hAnsi="Times New Roman" w:cs="Times New Roman"/>
                <w:b/>
                <w:sz w:val="20"/>
                <w:szCs w:val="20"/>
              </w:rPr>
              <w:t>82</w:t>
            </w:r>
            <w:r w:rsidR="00260253" w:rsidRPr="0057518E">
              <w:rPr>
                <w:rFonts w:ascii="Times New Roman" w:eastAsia="Courier New" w:hAnsi="Times New Roman" w:cs="Times New Roman"/>
                <w:b/>
                <w:sz w:val="20"/>
                <w:szCs w:val="20"/>
              </w:rPr>
              <w:t xml:space="preserve"> </w:t>
            </w:r>
            <w:r w:rsidRPr="0057518E">
              <w:rPr>
                <w:rFonts w:ascii="Times New Roman" w:eastAsia="Courier New" w:hAnsi="Times New Roman" w:cs="Times New Roman"/>
                <w:b/>
                <w:sz w:val="20"/>
                <w:szCs w:val="20"/>
              </w:rPr>
              <w:t>584</w:t>
            </w:r>
          </w:p>
        </w:tc>
      </w:tr>
      <w:tr w:rsidR="00BF71EC" w:rsidRPr="0057518E" w14:paraId="7A5C61A4" w14:textId="77777777" w:rsidTr="0009459F">
        <w:trPr>
          <w:trHeight w:val="49"/>
        </w:trPr>
        <w:tc>
          <w:tcPr>
            <w:tcW w:w="1987" w:type="pct"/>
            <w:vAlign w:val="center"/>
          </w:tcPr>
          <w:p w14:paraId="6B2828A9" w14:textId="7C95D178" w:rsidR="00BF3942" w:rsidRPr="0057518E" w:rsidRDefault="005B4A26" w:rsidP="007B4CC8">
            <w:pPr>
              <w:spacing w:line="259" w:lineRule="auto"/>
              <w:jc w:val="left"/>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Nodarbināto skaits</w:t>
            </w:r>
          </w:p>
        </w:tc>
        <w:tc>
          <w:tcPr>
            <w:tcW w:w="753" w:type="pct"/>
            <w:shd w:val="clear" w:color="auto" w:fill="F2F2F2" w:themeFill="background1" w:themeFillShade="F2"/>
            <w:vAlign w:val="center"/>
          </w:tcPr>
          <w:p w14:paraId="7EACC57D" w14:textId="7320829B" w:rsidR="00BF3942" w:rsidRPr="0057518E" w:rsidRDefault="00BF3942" w:rsidP="0009459F">
            <w:pPr>
              <w:spacing w:line="259" w:lineRule="auto"/>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2</w:t>
            </w:r>
            <w:r w:rsidR="00C966A5" w:rsidRPr="0057518E">
              <w:rPr>
                <w:rFonts w:ascii="Times New Roman" w:eastAsia="Courier New" w:hAnsi="Times New Roman" w:cs="Times New Roman"/>
                <w:sz w:val="20"/>
                <w:szCs w:val="20"/>
              </w:rPr>
              <w:t xml:space="preserve"> </w:t>
            </w:r>
            <w:r w:rsidRPr="0057518E">
              <w:rPr>
                <w:rFonts w:ascii="Times New Roman" w:eastAsia="Courier New" w:hAnsi="Times New Roman" w:cs="Times New Roman"/>
                <w:sz w:val="20"/>
                <w:szCs w:val="20"/>
              </w:rPr>
              <w:t>061</w:t>
            </w:r>
          </w:p>
        </w:tc>
        <w:tc>
          <w:tcPr>
            <w:tcW w:w="959" w:type="pct"/>
            <w:vAlign w:val="center"/>
          </w:tcPr>
          <w:p w14:paraId="45215468" w14:textId="413F593D" w:rsidR="00BF3942" w:rsidRPr="0057518E" w:rsidRDefault="00BF3942" w:rsidP="0009459F">
            <w:pPr>
              <w:spacing w:line="259" w:lineRule="auto"/>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121</w:t>
            </w:r>
            <w:r w:rsidR="00260253" w:rsidRPr="0057518E">
              <w:rPr>
                <w:rFonts w:ascii="Times New Roman" w:eastAsia="Courier New" w:hAnsi="Times New Roman" w:cs="Times New Roman"/>
                <w:sz w:val="20"/>
                <w:szCs w:val="20"/>
              </w:rPr>
              <w:t xml:space="preserve"> </w:t>
            </w:r>
            <w:r w:rsidRPr="0057518E">
              <w:rPr>
                <w:rFonts w:ascii="Times New Roman" w:eastAsia="Courier New" w:hAnsi="Times New Roman" w:cs="Times New Roman"/>
                <w:sz w:val="20"/>
                <w:szCs w:val="20"/>
              </w:rPr>
              <w:t>428</w:t>
            </w:r>
          </w:p>
        </w:tc>
        <w:tc>
          <w:tcPr>
            <w:tcW w:w="548" w:type="pct"/>
            <w:vAlign w:val="center"/>
          </w:tcPr>
          <w:p w14:paraId="2AAFE755" w14:textId="364F466A" w:rsidR="00BF3942" w:rsidRPr="0057518E" w:rsidRDefault="00BF3942" w:rsidP="0009459F">
            <w:pPr>
              <w:spacing w:line="259" w:lineRule="auto"/>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117</w:t>
            </w:r>
            <w:r w:rsidR="00260253" w:rsidRPr="0057518E">
              <w:rPr>
                <w:rFonts w:ascii="Times New Roman" w:eastAsia="Courier New" w:hAnsi="Times New Roman" w:cs="Times New Roman"/>
                <w:sz w:val="20"/>
                <w:szCs w:val="20"/>
              </w:rPr>
              <w:t xml:space="preserve"> </w:t>
            </w:r>
            <w:r w:rsidRPr="0057518E">
              <w:rPr>
                <w:rFonts w:ascii="Times New Roman" w:eastAsia="Courier New" w:hAnsi="Times New Roman" w:cs="Times New Roman"/>
                <w:sz w:val="20"/>
                <w:szCs w:val="20"/>
              </w:rPr>
              <w:t>563</w:t>
            </w:r>
          </w:p>
        </w:tc>
        <w:tc>
          <w:tcPr>
            <w:tcW w:w="753" w:type="pct"/>
            <w:vAlign w:val="center"/>
          </w:tcPr>
          <w:p w14:paraId="394A81A5" w14:textId="1A4D0E67" w:rsidR="00BF3942" w:rsidRPr="0057518E" w:rsidRDefault="00BF3942" w:rsidP="0009459F">
            <w:pPr>
              <w:spacing w:line="259" w:lineRule="auto"/>
              <w:jc w:val="center"/>
              <w:rPr>
                <w:rFonts w:ascii="Times New Roman" w:eastAsia="Courier New" w:hAnsi="Times New Roman" w:cs="Times New Roman"/>
                <w:b/>
                <w:sz w:val="20"/>
                <w:szCs w:val="20"/>
              </w:rPr>
            </w:pPr>
            <w:r w:rsidRPr="0057518E">
              <w:rPr>
                <w:rFonts w:ascii="Times New Roman" w:eastAsia="Courier New" w:hAnsi="Times New Roman" w:cs="Times New Roman"/>
                <w:b/>
                <w:sz w:val="20"/>
                <w:szCs w:val="20"/>
              </w:rPr>
              <w:t>826</w:t>
            </w:r>
            <w:r w:rsidR="00260253" w:rsidRPr="0057518E">
              <w:rPr>
                <w:rFonts w:ascii="Times New Roman" w:eastAsia="Courier New" w:hAnsi="Times New Roman" w:cs="Times New Roman"/>
                <w:b/>
                <w:sz w:val="20"/>
                <w:szCs w:val="20"/>
              </w:rPr>
              <w:t xml:space="preserve"> </w:t>
            </w:r>
            <w:r w:rsidRPr="0057518E">
              <w:rPr>
                <w:rFonts w:ascii="Times New Roman" w:eastAsia="Courier New" w:hAnsi="Times New Roman" w:cs="Times New Roman"/>
                <w:b/>
                <w:sz w:val="20"/>
                <w:szCs w:val="20"/>
              </w:rPr>
              <w:t>017</w:t>
            </w:r>
          </w:p>
        </w:tc>
      </w:tr>
      <w:tr w:rsidR="00BF71EC" w:rsidRPr="0057518E" w14:paraId="1404EC94" w14:textId="77777777" w:rsidTr="0009459F">
        <w:trPr>
          <w:trHeight w:val="244"/>
        </w:trPr>
        <w:tc>
          <w:tcPr>
            <w:tcW w:w="1987" w:type="pct"/>
            <w:vAlign w:val="center"/>
          </w:tcPr>
          <w:p w14:paraId="451AD474" w14:textId="5DFAA77B" w:rsidR="00BF3942" w:rsidRPr="0057518E" w:rsidRDefault="005B4A26" w:rsidP="007B4CC8">
            <w:pPr>
              <w:spacing w:line="259" w:lineRule="auto"/>
              <w:jc w:val="left"/>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 xml:space="preserve">Vidējie ienākumi pirms nodokļu nomaksas, </w:t>
            </w:r>
            <w:r w:rsidR="00BF3942" w:rsidRPr="0057518E">
              <w:rPr>
                <w:rFonts w:ascii="Times New Roman" w:eastAsia="Courier New" w:hAnsi="Times New Roman" w:cs="Times New Roman"/>
                <w:sz w:val="20"/>
                <w:szCs w:val="20"/>
              </w:rPr>
              <w:t>EUR</w:t>
            </w:r>
          </w:p>
        </w:tc>
        <w:tc>
          <w:tcPr>
            <w:tcW w:w="753" w:type="pct"/>
            <w:shd w:val="clear" w:color="auto" w:fill="F2F2F2" w:themeFill="background1" w:themeFillShade="F2"/>
            <w:vAlign w:val="center"/>
          </w:tcPr>
          <w:p w14:paraId="315533FE" w14:textId="192E3A3F" w:rsidR="00BF3942" w:rsidRPr="0057518E" w:rsidRDefault="00BF3942" w:rsidP="0009459F">
            <w:pPr>
              <w:spacing w:line="259" w:lineRule="auto"/>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1</w:t>
            </w:r>
            <w:r w:rsidR="00C966A5" w:rsidRPr="0057518E">
              <w:rPr>
                <w:rFonts w:ascii="Times New Roman" w:eastAsia="Courier New" w:hAnsi="Times New Roman" w:cs="Times New Roman"/>
                <w:sz w:val="20"/>
                <w:szCs w:val="20"/>
              </w:rPr>
              <w:t xml:space="preserve"> </w:t>
            </w:r>
            <w:r w:rsidRPr="0057518E">
              <w:rPr>
                <w:rFonts w:ascii="Times New Roman" w:eastAsia="Courier New" w:hAnsi="Times New Roman" w:cs="Times New Roman"/>
                <w:sz w:val="20"/>
                <w:szCs w:val="20"/>
              </w:rPr>
              <w:t>143</w:t>
            </w:r>
          </w:p>
        </w:tc>
        <w:tc>
          <w:tcPr>
            <w:tcW w:w="959" w:type="pct"/>
            <w:vAlign w:val="center"/>
          </w:tcPr>
          <w:p w14:paraId="2CB8668D" w14:textId="1D7D388A" w:rsidR="00BF3942" w:rsidRPr="0057518E" w:rsidRDefault="00BF3942" w:rsidP="0009459F">
            <w:pPr>
              <w:spacing w:line="259" w:lineRule="auto"/>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751-2</w:t>
            </w:r>
            <w:r w:rsidR="00C966A5" w:rsidRPr="0057518E">
              <w:rPr>
                <w:rFonts w:ascii="Times New Roman" w:eastAsia="Courier New" w:hAnsi="Times New Roman" w:cs="Times New Roman"/>
                <w:sz w:val="20"/>
                <w:szCs w:val="20"/>
              </w:rPr>
              <w:t xml:space="preserve"> </w:t>
            </w:r>
            <w:r w:rsidRPr="0057518E">
              <w:rPr>
                <w:rFonts w:ascii="Times New Roman" w:eastAsia="Courier New" w:hAnsi="Times New Roman" w:cs="Times New Roman"/>
                <w:sz w:val="20"/>
                <w:szCs w:val="20"/>
              </w:rPr>
              <w:t>375</w:t>
            </w:r>
          </w:p>
        </w:tc>
        <w:tc>
          <w:tcPr>
            <w:tcW w:w="548" w:type="pct"/>
            <w:vAlign w:val="center"/>
          </w:tcPr>
          <w:p w14:paraId="3942E971" w14:textId="6606B184" w:rsidR="00BF3942" w:rsidRPr="0057518E" w:rsidRDefault="00BF3942" w:rsidP="0009459F">
            <w:pPr>
              <w:spacing w:line="259" w:lineRule="auto"/>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514</w:t>
            </w:r>
            <w:r w:rsidR="00414F29" w:rsidRPr="0057518E">
              <w:rPr>
                <w:rFonts w:ascii="Times New Roman" w:eastAsia="Courier New" w:hAnsi="Times New Roman" w:cs="Times New Roman"/>
                <w:sz w:val="20"/>
                <w:szCs w:val="20"/>
              </w:rPr>
              <w:t xml:space="preserve"> </w:t>
            </w:r>
            <w:r w:rsidRPr="0057518E">
              <w:rPr>
                <w:rFonts w:ascii="Times New Roman" w:eastAsia="Courier New" w:hAnsi="Times New Roman" w:cs="Times New Roman"/>
                <w:sz w:val="20"/>
                <w:szCs w:val="20"/>
              </w:rPr>
              <w:t>-1</w:t>
            </w:r>
            <w:r w:rsidR="00C966A5" w:rsidRPr="0057518E">
              <w:rPr>
                <w:rFonts w:ascii="Times New Roman" w:eastAsia="Courier New" w:hAnsi="Times New Roman" w:cs="Times New Roman"/>
                <w:sz w:val="20"/>
                <w:szCs w:val="20"/>
              </w:rPr>
              <w:t xml:space="preserve"> </w:t>
            </w:r>
            <w:r w:rsidRPr="0057518E">
              <w:rPr>
                <w:rFonts w:ascii="Times New Roman" w:eastAsia="Courier New" w:hAnsi="Times New Roman" w:cs="Times New Roman"/>
                <w:sz w:val="20"/>
                <w:szCs w:val="20"/>
              </w:rPr>
              <w:t>581</w:t>
            </w:r>
          </w:p>
        </w:tc>
        <w:tc>
          <w:tcPr>
            <w:tcW w:w="753" w:type="pct"/>
            <w:vAlign w:val="center"/>
          </w:tcPr>
          <w:p w14:paraId="5702730F" w14:textId="2F6FBA15" w:rsidR="00BF3942" w:rsidRPr="0057518E" w:rsidRDefault="00BF3942" w:rsidP="0009459F">
            <w:pPr>
              <w:spacing w:line="259" w:lineRule="auto"/>
              <w:jc w:val="center"/>
              <w:rPr>
                <w:rFonts w:ascii="Times New Roman" w:eastAsia="Courier New" w:hAnsi="Times New Roman" w:cs="Times New Roman"/>
                <w:b/>
                <w:sz w:val="20"/>
                <w:szCs w:val="20"/>
              </w:rPr>
            </w:pPr>
            <w:r w:rsidRPr="0057518E">
              <w:rPr>
                <w:rFonts w:ascii="Times New Roman" w:eastAsia="Courier New" w:hAnsi="Times New Roman" w:cs="Times New Roman"/>
                <w:b/>
                <w:sz w:val="20"/>
                <w:szCs w:val="20"/>
              </w:rPr>
              <w:t>1</w:t>
            </w:r>
            <w:r w:rsidR="004F78DD" w:rsidRPr="0057518E">
              <w:rPr>
                <w:rFonts w:ascii="Times New Roman" w:eastAsia="Courier New" w:hAnsi="Times New Roman" w:cs="Times New Roman"/>
                <w:b/>
                <w:sz w:val="20"/>
                <w:szCs w:val="20"/>
              </w:rPr>
              <w:t xml:space="preserve"> </w:t>
            </w:r>
            <w:r w:rsidRPr="0057518E">
              <w:rPr>
                <w:rFonts w:ascii="Times New Roman" w:eastAsia="Courier New" w:hAnsi="Times New Roman" w:cs="Times New Roman"/>
                <w:b/>
                <w:sz w:val="20"/>
                <w:szCs w:val="20"/>
              </w:rPr>
              <w:t>065</w:t>
            </w:r>
          </w:p>
        </w:tc>
      </w:tr>
    </w:tbl>
    <w:p w14:paraId="5867E681" w14:textId="01236F4C" w:rsidR="002602ED" w:rsidRPr="0057518E" w:rsidRDefault="002602ED" w:rsidP="002602ED">
      <w:pPr>
        <w:spacing w:before="40"/>
        <w:jc w:val="center"/>
        <w:rPr>
          <w:rFonts w:ascii="Times New Roman" w:eastAsia="Verdana" w:hAnsi="Times New Roman" w:cs="Times New Roman"/>
          <w:b/>
          <w:lang w:bidi="lv-LV"/>
        </w:rPr>
      </w:pPr>
    </w:p>
    <w:p w14:paraId="47717147" w14:textId="77777777" w:rsidR="003E1338" w:rsidRPr="0057518E" w:rsidRDefault="003E1338" w:rsidP="002602ED">
      <w:pPr>
        <w:spacing w:before="40"/>
        <w:jc w:val="center"/>
        <w:rPr>
          <w:rFonts w:ascii="Times New Roman" w:eastAsia="Verdana" w:hAnsi="Times New Roman" w:cs="Times New Roman"/>
          <w:b/>
          <w:lang w:bidi="lv-LV"/>
        </w:rPr>
      </w:pPr>
    </w:p>
    <w:p w14:paraId="225C6F99" w14:textId="6613933F" w:rsidR="009E3EBB" w:rsidRPr="0057518E" w:rsidRDefault="009E3EBB" w:rsidP="0009459F">
      <w:pPr>
        <w:spacing w:line="240" w:lineRule="auto"/>
        <w:jc w:val="center"/>
        <w:rPr>
          <w:rFonts w:ascii="Times New Roman" w:eastAsia="Courier New" w:hAnsi="Times New Roman" w:cs="Times New Roman"/>
          <w:b/>
        </w:rPr>
      </w:pPr>
      <w:r w:rsidRPr="0057518E">
        <w:rPr>
          <w:rFonts w:ascii="Times New Roman" w:eastAsia="Courier New" w:hAnsi="Times New Roman" w:cs="Times New Roman"/>
          <w:b/>
        </w:rPr>
        <w:t>1</w:t>
      </w:r>
      <w:r w:rsidR="00776589" w:rsidRPr="0057518E">
        <w:rPr>
          <w:rFonts w:ascii="Times New Roman" w:eastAsia="Courier New" w:hAnsi="Times New Roman" w:cs="Times New Roman"/>
          <w:b/>
        </w:rPr>
        <w:t>7</w:t>
      </w:r>
      <w:r w:rsidRPr="0057518E">
        <w:rPr>
          <w:rFonts w:ascii="Times New Roman" w:eastAsia="Courier New" w:hAnsi="Times New Roman" w:cs="Times New Roman"/>
          <w:b/>
        </w:rPr>
        <w:t>.pielikums. Potenciāli ietekmētās darbavietas automatizācijas un produktivitātes pieauguma dēļ Vidzemē un Latgalē</w:t>
      </w:r>
      <w:r w:rsidRPr="0057518E">
        <w:rPr>
          <w:rFonts w:ascii="Times New Roman" w:eastAsia="Courier New" w:hAnsi="Times New Roman" w:cs="Times New Roman"/>
          <w:b/>
          <w:vertAlign w:val="superscript"/>
          <w:lang w:val="en-GB"/>
        </w:rPr>
        <w:footnoteReference w:id="88"/>
      </w:r>
    </w:p>
    <w:p w14:paraId="1804D71E" w14:textId="77777777" w:rsidR="003E1338" w:rsidRPr="0057518E" w:rsidRDefault="003E1338" w:rsidP="0009459F">
      <w:pPr>
        <w:spacing w:line="240" w:lineRule="auto"/>
        <w:jc w:val="center"/>
        <w:rPr>
          <w:rFonts w:ascii="Times New Roman" w:eastAsia="Courier New" w:hAnsi="Times New Roman" w:cs="Times New Roman"/>
          <w:b/>
        </w:rPr>
      </w:pPr>
    </w:p>
    <w:tbl>
      <w:tblPr>
        <w:tblStyle w:val="TableGrid"/>
        <w:tblW w:w="10330" w:type="dxa"/>
        <w:tblLayout w:type="fixed"/>
        <w:tblLook w:val="06A0" w:firstRow="1" w:lastRow="0" w:firstColumn="1" w:lastColumn="0" w:noHBand="1" w:noVBand="1"/>
      </w:tblPr>
      <w:tblGrid>
        <w:gridCol w:w="2263"/>
        <w:gridCol w:w="2694"/>
        <w:gridCol w:w="2693"/>
        <w:gridCol w:w="2680"/>
      </w:tblGrid>
      <w:tr w:rsidR="00CC2539" w:rsidRPr="0057518E" w14:paraId="42EB0151" w14:textId="77777777" w:rsidTr="004D20AE">
        <w:trPr>
          <w:trHeight w:val="644"/>
        </w:trPr>
        <w:tc>
          <w:tcPr>
            <w:tcW w:w="2263" w:type="dxa"/>
            <w:shd w:val="clear" w:color="auto" w:fill="D9D9D9" w:themeFill="background1" w:themeFillShade="D9"/>
            <w:vAlign w:val="center"/>
          </w:tcPr>
          <w:p w14:paraId="4D3B54CA" w14:textId="77777777" w:rsidR="00CC2539" w:rsidRPr="0057518E" w:rsidRDefault="00CC2539" w:rsidP="00E87C85">
            <w:pPr>
              <w:jc w:val="center"/>
              <w:rPr>
                <w:rFonts w:ascii="Times New Roman" w:eastAsia="Verdana" w:hAnsi="Times New Roman" w:cs="Times New Roman"/>
                <w:b/>
                <w:sz w:val="20"/>
                <w:szCs w:val="18"/>
              </w:rPr>
            </w:pPr>
          </w:p>
        </w:tc>
        <w:tc>
          <w:tcPr>
            <w:tcW w:w="2694" w:type="dxa"/>
            <w:shd w:val="clear" w:color="auto" w:fill="D9D9D9" w:themeFill="background1" w:themeFillShade="D9"/>
            <w:vAlign w:val="center"/>
          </w:tcPr>
          <w:p w14:paraId="7830A850" w14:textId="77777777" w:rsidR="00CC2539" w:rsidRPr="0057518E" w:rsidRDefault="00CC2539" w:rsidP="00E87C85">
            <w:pPr>
              <w:jc w:val="center"/>
              <w:rPr>
                <w:rFonts w:ascii="Times New Roman" w:eastAsia="Verdana" w:hAnsi="Times New Roman" w:cs="Times New Roman"/>
                <w:b/>
                <w:sz w:val="20"/>
                <w:szCs w:val="18"/>
              </w:rPr>
            </w:pPr>
            <w:r w:rsidRPr="0057518E">
              <w:rPr>
                <w:rFonts w:ascii="Times New Roman" w:eastAsia="Courier New" w:hAnsi="Times New Roman" w:cs="Times New Roman"/>
                <w:b/>
                <w:sz w:val="20"/>
                <w:szCs w:val="18"/>
              </w:rPr>
              <w:t>Kopējā nodarbinātība</w:t>
            </w:r>
          </w:p>
        </w:tc>
        <w:tc>
          <w:tcPr>
            <w:tcW w:w="2693" w:type="dxa"/>
            <w:shd w:val="clear" w:color="auto" w:fill="D9D9D9" w:themeFill="background1" w:themeFillShade="D9"/>
            <w:vAlign w:val="center"/>
          </w:tcPr>
          <w:p w14:paraId="7DB60A95" w14:textId="77777777" w:rsidR="00CC2539" w:rsidRPr="0057518E" w:rsidRDefault="00CC2539" w:rsidP="00E87C85">
            <w:pPr>
              <w:jc w:val="center"/>
              <w:rPr>
                <w:rFonts w:ascii="Times New Roman" w:eastAsia="Verdana" w:hAnsi="Times New Roman" w:cs="Times New Roman"/>
                <w:b/>
                <w:sz w:val="20"/>
                <w:szCs w:val="18"/>
              </w:rPr>
            </w:pPr>
            <w:r w:rsidRPr="0057518E">
              <w:rPr>
                <w:rFonts w:ascii="Times New Roman" w:eastAsia="Courier New" w:hAnsi="Times New Roman" w:cs="Times New Roman"/>
                <w:b/>
                <w:sz w:val="20"/>
                <w:szCs w:val="18"/>
              </w:rPr>
              <w:t xml:space="preserve">Kopā ietekmētās darbavietas automatizācijas dēļ </w:t>
            </w:r>
          </w:p>
        </w:tc>
        <w:tc>
          <w:tcPr>
            <w:tcW w:w="2680" w:type="dxa"/>
            <w:shd w:val="clear" w:color="auto" w:fill="D9D9D9" w:themeFill="background1" w:themeFillShade="D9"/>
            <w:vAlign w:val="center"/>
          </w:tcPr>
          <w:p w14:paraId="4BC0EA58" w14:textId="77777777" w:rsidR="00CC2539" w:rsidRPr="0057518E" w:rsidRDefault="00CC2539" w:rsidP="00E87C85">
            <w:pPr>
              <w:jc w:val="center"/>
              <w:rPr>
                <w:rFonts w:ascii="Times New Roman" w:eastAsia="Verdana" w:hAnsi="Times New Roman" w:cs="Times New Roman"/>
                <w:b/>
                <w:sz w:val="20"/>
                <w:szCs w:val="18"/>
              </w:rPr>
            </w:pPr>
            <w:r w:rsidRPr="0057518E">
              <w:rPr>
                <w:rFonts w:ascii="Times New Roman" w:eastAsia="Courier New" w:hAnsi="Times New Roman" w:cs="Times New Roman"/>
                <w:b/>
                <w:sz w:val="20"/>
                <w:szCs w:val="18"/>
              </w:rPr>
              <w:t>Kopējais ietekmēto darbavietu skaits produktivitātes pieauguma dēļ</w:t>
            </w:r>
          </w:p>
        </w:tc>
      </w:tr>
      <w:tr w:rsidR="00BE100B" w:rsidRPr="0057518E" w14:paraId="7D637408" w14:textId="77777777" w:rsidTr="000E4812">
        <w:trPr>
          <w:trHeight w:val="214"/>
        </w:trPr>
        <w:tc>
          <w:tcPr>
            <w:tcW w:w="2263" w:type="dxa"/>
            <w:vMerge w:val="restart"/>
            <w:vAlign w:val="center"/>
          </w:tcPr>
          <w:p w14:paraId="71F833EF" w14:textId="77777777" w:rsidR="00BE100B" w:rsidRPr="0057518E" w:rsidRDefault="00BE100B" w:rsidP="00E87C85">
            <w:pPr>
              <w:jc w:val="center"/>
              <w:rPr>
                <w:rFonts w:ascii="Times New Roman" w:eastAsia="Courier New" w:hAnsi="Times New Roman" w:cs="Times New Roman"/>
                <w:b/>
                <w:sz w:val="20"/>
                <w:szCs w:val="18"/>
              </w:rPr>
            </w:pPr>
            <w:r w:rsidRPr="0057518E">
              <w:rPr>
                <w:rFonts w:ascii="Times New Roman" w:eastAsia="Courier New" w:hAnsi="Times New Roman" w:cs="Times New Roman"/>
                <w:b/>
                <w:sz w:val="20"/>
                <w:szCs w:val="18"/>
              </w:rPr>
              <w:t xml:space="preserve">Ražošanas un transporta sektori </w:t>
            </w:r>
            <w:r w:rsidRPr="0057518E">
              <w:rPr>
                <w:rFonts w:ascii="Times New Roman" w:eastAsia="Courier New" w:hAnsi="Times New Roman" w:cs="Times New Roman"/>
                <w:b/>
                <w:sz w:val="20"/>
                <w:szCs w:val="18"/>
              </w:rPr>
              <w:br/>
              <w:t>(B-E, H, J) Latvijā:</w:t>
            </w:r>
          </w:p>
          <w:p w14:paraId="20F54D6A" w14:textId="3D5C4DE0" w:rsidR="00BE100B" w:rsidRPr="0057518E" w:rsidRDefault="00BE100B" w:rsidP="004D20AE">
            <w:pPr>
              <w:pStyle w:val="ListParagraph"/>
              <w:numPr>
                <w:ilvl w:val="0"/>
                <w:numId w:val="24"/>
              </w:numPr>
              <w:rPr>
                <w:rFonts w:ascii="Times New Roman" w:eastAsia="Verdana" w:hAnsi="Times New Roman" w:cs="Times New Roman"/>
                <w:bCs/>
                <w:sz w:val="20"/>
                <w:szCs w:val="18"/>
              </w:rPr>
            </w:pPr>
            <w:r w:rsidRPr="0057518E">
              <w:rPr>
                <w:rFonts w:ascii="Times New Roman" w:eastAsia="Courier New" w:hAnsi="Times New Roman" w:cs="Times New Roman"/>
                <w:bCs/>
                <w:sz w:val="20"/>
                <w:szCs w:val="18"/>
              </w:rPr>
              <w:t>Enerģētika, ieskaitot transporta nozari;</w:t>
            </w:r>
          </w:p>
          <w:p w14:paraId="7407BCB5" w14:textId="0B0DC872" w:rsidR="00BE100B" w:rsidRPr="0057518E" w:rsidRDefault="00BE100B" w:rsidP="004D20AE">
            <w:pPr>
              <w:pStyle w:val="ListParagraph"/>
              <w:numPr>
                <w:ilvl w:val="0"/>
                <w:numId w:val="24"/>
              </w:numPr>
              <w:rPr>
                <w:rFonts w:ascii="Times New Roman" w:eastAsia="Verdana" w:hAnsi="Times New Roman" w:cs="Times New Roman"/>
                <w:bCs/>
                <w:sz w:val="20"/>
                <w:szCs w:val="18"/>
              </w:rPr>
            </w:pPr>
            <w:r w:rsidRPr="0057518E">
              <w:rPr>
                <w:rFonts w:ascii="Times New Roman" w:eastAsia="Verdana" w:hAnsi="Times New Roman" w:cs="Times New Roman"/>
                <w:bCs/>
                <w:sz w:val="20"/>
                <w:szCs w:val="18"/>
              </w:rPr>
              <w:t>Rūpniecības produktu un procesu sektors</w:t>
            </w:r>
          </w:p>
        </w:tc>
        <w:tc>
          <w:tcPr>
            <w:tcW w:w="8067" w:type="dxa"/>
            <w:gridSpan w:val="3"/>
            <w:vAlign w:val="center"/>
          </w:tcPr>
          <w:p w14:paraId="67DF5241" w14:textId="77777777" w:rsidR="00BE100B" w:rsidRPr="0057518E" w:rsidRDefault="00BE100B" w:rsidP="00E87C85">
            <w:pPr>
              <w:jc w:val="center"/>
              <w:rPr>
                <w:rFonts w:ascii="Times New Roman" w:eastAsia="Verdana" w:hAnsi="Times New Roman" w:cs="Times New Roman"/>
                <w:b/>
                <w:sz w:val="20"/>
                <w:szCs w:val="18"/>
              </w:rPr>
            </w:pPr>
            <w:r w:rsidRPr="0057518E">
              <w:rPr>
                <w:rFonts w:ascii="Times New Roman" w:eastAsia="Verdana" w:hAnsi="Times New Roman" w:cs="Times New Roman"/>
                <w:b/>
                <w:sz w:val="20"/>
                <w:szCs w:val="18"/>
              </w:rPr>
              <w:t>Latvija</w:t>
            </w:r>
          </w:p>
        </w:tc>
      </w:tr>
      <w:tr w:rsidR="00BE100B" w:rsidRPr="0057518E" w14:paraId="75E85BB5" w14:textId="77777777" w:rsidTr="000E4812">
        <w:trPr>
          <w:trHeight w:val="224"/>
        </w:trPr>
        <w:tc>
          <w:tcPr>
            <w:tcW w:w="2263" w:type="dxa"/>
            <w:vMerge/>
          </w:tcPr>
          <w:p w14:paraId="759149FC" w14:textId="77777777" w:rsidR="00BE100B" w:rsidRPr="0057518E" w:rsidRDefault="00BE100B" w:rsidP="00E87C85">
            <w:pPr>
              <w:rPr>
                <w:rFonts w:ascii="Times New Roman" w:eastAsia="Courier New" w:hAnsi="Times New Roman" w:cs="Times New Roman"/>
                <w:b/>
                <w:sz w:val="20"/>
                <w:szCs w:val="18"/>
              </w:rPr>
            </w:pPr>
          </w:p>
        </w:tc>
        <w:tc>
          <w:tcPr>
            <w:tcW w:w="2694" w:type="dxa"/>
            <w:vAlign w:val="center"/>
          </w:tcPr>
          <w:p w14:paraId="61D034F7" w14:textId="77777777" w:rsidR="00BE100B" w:rsidRPr="0057518E" w:rsidRDefault="00BE100B" w:rsidP="00E87C85">
            <w:pPr>
              <w:jc w:val="center"/>
              <w:rPr>
                <w:rFonts w:ascii="Times New Roman" w:eastAsia="Verdana" w:hAnsi="Times New Roman" w:cs="Times New Roman"/>
                <w:sz w:val="20"/>
                <w:szCs w:val="18"/>
              </w:rPr>
            </w:pPr>
            <w:r w:rsidRPr="0057518E">
              <w:rPr>
                <w:rFonts w:ascii="Times New Roman" w:eastAsia="Verdana" w:hAnsi="Times New Roman" w:cs="Times New Roman"/>
                <w:sz w:val="20"/>
                <w:szCs w:val="18"/>
              </w:rPr>
              <w:t>234 400</w:t>
            </w:r>
          </w:p>
        </w:tc>
        <w:tc>
          <w:tcPr>
            <w:tcW w:w="2693" w:type="dxa"/>
            <w:vAlign w:val="center"/>
          </w:tcPr>
          <w:p w14:paraId="0B8CE1A4" w14:textId="51BAE56F" w:rsidR="00BE100B" w:rsidRPr="0057518E" w:rsidRDefault="00BE100B" w:rsidP="00E87C85">
            <w:pPr>
              <w:jc w:val="center"/>
              <w:rPr>
                <w:rFonts w:ascii="Times New Roman" w:eastAsia="Verdana" w:hAnsi="Times New Roman" w:cs="Times New Roman"/>
                <w:sz w:val="20"/>
                <w:szCs w:val="18"/>
              </w:rPr>
            </w:pPr>
            <w:r w:rsidRPr="0057518E">
              <w:rPr>
                <w:rFonts w:ascii="Times New Roman" w:eastAsia="Verdana" w:hAnsi="Times New Roman" w:cs="Times New Roman"/>
                <w:sz w:val="20"/>
                <w:szCs w:val="18"/>
              </w:rPr>
              <w:t>46 860</w:t>
            </w:r>
          </w:p>
        </w:tc>
        <w:tc>
          <w:tcPr>
            <w:tcW w:w="2680" w:type="dxa"/>
            <w:vAlign w:val="center"/>
          </w:tcPr>
          <w:p w14:paraId="36B9185C" w14:textId="77777777" w:rsidR="00BE100B" w:rsidRPr="0057518E" w:rsidRDefault="00BE100B" w:rsidP="00E87C85">
            <w:pPr>
              <w:jc w:val="center"/>
              <w:rPr>
                <w:rFonts w:ascii="Times New Roman" w:eastAsia="Verdana" w:hAnsi="Times New Roman" w:cs="Times New Roman"/>
                <w:sz w:val="20"/>
                <w:szCs w:val="18"/>
              </w:rPr>
            </w:pPr>
            <w:r w:rsidRPr="0057518E">
              <w:rPr>
                <w:rFonts w:ascii="Times New Roman" w:eastAsia="Verdana" w:hAnsi="Times New Roman" w:cs="Times New Roman"/>
                <w:sz w:val="20"/>
                <w:szCs w:val="18"/>
              </w:rPr>
              <w:t>6 000</w:t>
            </w:r>
          </w:p>
        </w:tc>
      </w:tr>
      <w:tr w:rsidR="00BE100B" w:rsidRPr="0057518E" w14:paraId="5966B18E" w14:textId="77777777" w:rsidTr="000E4812">
        <w:trPr>
          <w:trHeight w:val="246"/>
        </w:trPr>
        <w:tc>
          <w:tcPr>
            <w:tcW w:w="2263" w:type="dxa"/>
            <w:vMerge/>
          </w:tcPr>
          <w:p w14:paraId="704826D2" w14:textId="77777777" w:rsidR="00BE100B" w:rsidRPr="0057518E" w:rsidRDefault="00BE100B" w:rsidP="00E87C85">
            <w:pPr>
              <w:rPr>
                <w:rFonts w:ascii="Times New Roman" w:eastAsia="Courier New" w:hAnsi="Times New Roman" w:cs="Times New Roman"/>
                <w:b/>
                <w:sz w:val="20"/>
                <w:szCs w:val="18"/>
              </w:rPr>
            </w:pPr>
          </w:p>
        </w:tc>
        <w:tc>
          <w:tcPr>
            <w:tcW w:w="8067" w:type="dxa"/>
            <w:gridSpan w:val="3"/>
            <w:vAlign w:val="center"/>
          </w:tcPr>
          <w:p w14:paraId="1B063D34" w14:textId="77777777" w:rsidR="00BE100B" w:rsidRPr="0057518E" w:rsidRDefault="00BE100B" w:rsidP="00E87C85">
            <w:pPr>
              <w:jc w:val="center"/>
              <w:rPr>
                <w:rFonts w:ascii="Times New Roman" w:eastAsia="Verdana" w:hAnsi="Times New Roman" w:cs="Times New Roman"/>
                <w:b/>
                <w:sz w:val="20"/>
                <w:szCs w:val="18"/>
              </w:rPr>
            </w:pPr>
            <w:r w:rsidRPr="0057518E">
              <w:rPr>
                <w:rFonts w:ascii="Times New Roman" w:eastAsia="Verdana" w:hAnsi="Times New Roman" w:cs="Times New Roman"/>
                <w:b/>
                <w:sz w:val="20"/>
                <w:szCs w:val="18"/>
              </w:rPr>
              <w:t>Vidzeme</w:t>
            </w:r>
          </w:p>
        </w:tc>
      </w:tr>
      <w:tr w:rsidR="00BE100B" w:rsidRPr="0057518E" w14:paraId="0DB1D56F" w14:textId="77777777" w:rsidTr="000E4812">
        <w:trPr>
          <w:trHeight w:val="224"/>
        </w:trPr>
        <w:tc>
          <w:tcPr>
            <w:tcW w:w="2263" w:type="dxa"/>
            <w:vMerge/>
          </w:tcPr>
          <w:p w14:paraId="1B889CD0" w14:textId="77777777" w:rsidR="00BE100B" w:rsidRPr="0057518E" w:rsidRDefault="00BE100B" w:rsidP="00E87C85">
            <w:pPr>
              <w:rPr>
                <w:rFonts w:ascii="Times New Roman" w:eastAsia="Courier New" w:hAnsi="Times New Roman" w:cs="Times New Roman"/>
                <w:b/>
                <w:sz w:val="20"/>
                <w:szCs w:val="18"/>
              </w:rPr>
            </w:pPr>
          </w:p>
        </w:tc>
        <w:tc>
          <w:tcPr>
            <w:tcW w:w="2694" w:type="dxa"/>
            <w:vAlign w:val="center"/>
          </w:tcPr>
          <w:p w14:paraId="62F48C03" w14:textId="77777777" w:rsidR="00BE100B" w:rsidRPr="0057518E" w:rsidRDefault="00BE100B" w:rsidP="00E87C85">
            <w:pPr>
              <w:jc w:val="center"/>
              <w:rPr>
                <w:rFonts w:ascii="Times New Roman" w:eastAsia="Verdana" w:hAnsi="Times New Roman" w:cs="Times New Roman"/>
                <w:sz w:val="20"/>
                <w:szCs w:val="18"/>
              </w:rPr>
            </w:pPr>
            <w:r w:rsidRPr="0057518E">
              <w:rPr>
                <w:rFonts w:ascii="Times New Roman" w:eastAsia="Verdana" w:hAnsi="Times New Roman" w:cs="Times New Roman"/>
                <w:sz w:val="20"/>
                <w:szCs w:val="18"/>
              </w:rPr>
              <w:t>21 100</w:t>
            </w:r>
          </w:p>
        </w:tc>
        <w:tc>
          <w:tcPr>
            <w:tcW w:w="2693" w:type="dxa"/>
            <w:vAlign w:val="center"/>
          </w:tcPr>
          <w:p w14:paraId="5AAC2E9F" w14:textId="77777777" w:rsidR="00BE100B" w:rsidRPr="0057518E" w:rsidRDefault="00BE100B" w:rsidP="00E87C85">
            <w:pPr>
              <w:jc w:val="center"/>
              <w:rPr>
                <w:rFonts w:ascii="Times New Roman" w:eastAsia="Verdana" w:hAnsi="Times New Roman" w:cs="Times New Roman"/>
                <w:sz w:val="20"/>
                <w:szCs w:val="18"/>
              </w:rPr>
            </w:pPr>
            <w:r w:rsidRPr="0057518E">
              <w:rPr>
                <w:rFonts w:ascii="Times New Roman" w:eastAsia="Verdana" w:hAnsi="Times New Roman" w:cs="Times New Roman"/>
                <w:sz w:val="20"/>
                <w:szCs w:val="18"/>
              </w:rPr>
              <w:t>4 220</w:t>
            </w:r>
          </w:p>
        </w:tc>
        <w:tc>
          <w:tcPr>
            <w:tcW w:w="2680" w:type="dxa"/>
            <w:vAlign w:val="center"/>
          </w:tcPr>
          <w:p w14:paraId="1A857A4E" w14:textId="77777777" w:rsidR="00BE100B" w:rsidRPr="0057518E" w:rsidRDefault="00BE100B" w:rsidP="00E87C85">
            <w:pPr>
              <w:jc w:val="center"/>
              <w:rPr>
                <w:rFonts w:ascii="Times New Roman" w:eastAsia="Verdana" w:hAnsi="Times New Roman" w:cs="Times New Roman"/>
                <w:sz w:val="20"/>
                <w:szCs w:val="18"/>
              </w:rPr>
            </w:pPr>
            <w:r w:rsidRPr="0057518E">
              <w:rPr>
                <w:rFonts w:ascii="Times New Roman" w:eastAsia="Verdana" w:hAnsi="Times New Roman" w:cs="Times New Roman"/>
                <w:sz w:val="20"/>
                <w:szCs w:val="18"/>
              </w:rPr>
              <w:t>540</w:t>
            </w:r>
          </w:p>
        </w:tc>
      </w:tr>
      <w:tr w:rsidR="00BE100B" w:rsidRPr="0057518E" w14:paraId="5DB65318" w14:textId="77777777" w:rsidTr="000E4812">
        <w:trPr>
          <w:trHeight w:val="224"/>
        </w:trPr>
        <w:tc>
          <w:tcPr>
            <w:tcW w:w="2263" w:type="dxa"/>
            <w:vMerge/>
          </w:tcPr>
          <w:p w14:paraId="47D96B0C" w14:textId="77777777" w:rsidR="00BE100B" w:rsidRPr="0057518E" w:rsidRDefault="00BE100B" w:rsidP="00E87C85">
            <w:pPr>
              <w:rPr>
                <w:rFonts w:ascii="Times New Roman" w:eastAsia="Courier New" w:hAnsi="Times New Roman" w:cs="Times New Roman"/>
                <w:b/>
                <w:sz w:val="20"/>
                <w:szCs w:val="18"/>
              </w:rPr>
            </w:pPr>
          </w:p>
        </w:tc>
        <w:tc>
          <w:tcPr>
            <w:tcW w:w="8067" w:type="dxa"/>
            <w:gridSpan w:val="3"/>
            <w:vAlign w:val="center"/>
          </w:tcPr>
          <w:p w14:paraId="7AEC7E4D" w14:textId="77777777" w:rsidR="00BE100B" w:rsidRPr="0057518E" w:rsidRDefault="00BE100B" w:rsidP="00E87C85">
            <w:pPr>
              <w:jc w:val="center"/>
              <w:rPr>
                <w:rFonts w:ascii="Times New Roman" w:eastAsia="Verdana" w:hAnsi="Times New Roman" w:cs="Times New Roman"/>
                <w:b/>
                <w:sz w:val="20"/>
                <w:szCs w:val="18"/>
              </w:rPr>
            </w:pPr>
            <w:r w:rsidRPr="0057518E">
              <w:rPr>
                <w:rFonts w:ascii="Times New Roman" w:eastAsia="Verdana" w:hAnsi="Times New Roman" w:cs="Times New Roman"/>
                <w:b/>
                <w:sz w:val="20"/>
                <w:szCs w:val="18"/>
              </w:rPr>
              <w:t>Latgale</w:t>
            </w:r>
          </w:p>
        </w:tc>
      </w:tr>
      <w:tr w:rsidR="00BE100B" w:rsidRPr="0057518E" w14:paraId="4B8EB0C6" w14:textId="77777777" w:rsidTr="000E4812">
        <w:trPr>
          <w:trHeight w:val="64"/>
        </w:trPr>
        <w:tc>
          <w:tcPr>
            <w:tcW w:w="2263" w:type="dxa"/>
            <w:vMerge/>
          </w:tcPr>
          <w:p w14:paraId="027D9AB0" w14:textId="77777777" w:rsidR="00BE100B" w:rsidRPr="0057518E" w:rsidRDefault="00BE100B" w:rsidP="00E87C85">
            <w:pPr>
              <w:rPr>
                <w:rFonts w:ascii="Times New Roman" w:eastAsia="Courier New" w:hAnsi="Times New Roman" w:cs="Times New Roman"/>
                <w:b/>
                <w:sz w:val="20"/>
                <w:szCs w:val="18"/>
              </w:rPr>
            </w:pPr>
          </w:p>
        </w:tc>
        <w:tc>
          <w:tcPr>
            <w:tcW w:w="2694" w:type="dxa"/>
            <w:vAlign w:val="center"/>
          </w:tcPr>
          <w:p w14:paraId="27A4002C" w14:textId="77777777" w:rsidR="00BE100B" w:rsidRPr="0057518E" w:rsidRDefault="00BE100B" w:rsidP="00E87C85">
            <w:pPr>
              <w:jc w:val="center"/>
              <w:rPr>
                <w:rFonts w:ascii="Times New Roman" w:eastAsia="Verdana" w:hAnsi="Times New Roman" w:cs="Times New Roman"/>
                <w:sz w:val="20"/>
                <w:szCs w:val="18"/>
              </w:rPr>
            </w:pPr>
            <w:r w:rsidRPr="0057518E">
              <w:rPr>
                <w:rFonts w:ascii="Times New Roman" w:eastAsia="Verdana" w:hAnsi="Times New Roman" w:cs="Times New Roman"/>
                <w:sz w:val="20"/>
                <w:szCs w:val="18"/>
              </w:rPr>
              <w:t>27 400</w:t>
            </w:r>
          </w:p>
        </w:tc>
        <w:tc>
          <w:tcPr>
            <w:tcW w:w="2693" w:type="dxa"/>
            <w:vAlign w:val="center"/>
          </w:tcPr>
          <w:p w14:paraId="59A74E3C" w14:textId="77777777" w:rsidR="00BE100B" w:rsidRPr="0057518E" w:rsidRDefault="00BE100B" w:rsidP="00E87C85">
            <w:pPr>
              <w:jc w:val="center"/>
              <w:rPr>
                <w:rFonts w:ascii="Times New Roman" w:eastAsia="Verdana" w:hAnsi="Times New Roman" w:cs="Times New Roman"/>
                <w:sz w:val="20"/>
                <w:szCs w:val="18"/>
              </w:rPr>
            </w:pPr>
            <w:r w:rsidRPr="0057518E">
              <w:rPr>
                <w:rFonts w:ascii="Times New Roman" w:eastAsia="Verdana" w:hAnsi="Times New Roman" w:cs="Times New Roman"/>
                <w:sz w:val="20"/>
                <w:szCs w:val="18"/>
              </w:rPr>
              <w:t>5 480</w:t>
            </w:r>
          </w:p>
        </w:tc>
        <w:tc>
          <w:tcPr>
            <w:tcW w:w="2680" w:type="dxa"/>
            <w:vAlign w:val="center"/>
          </w:tcPr>
          <w:p w14:paraId="027131C3" w14:textId="77777777" w:rsidR="00BE100B" w:rsidRPr="0057518E" w:rsidRDefault="00BE100B" w:rsidP="00E87C85">
            <w:pPr>
              <w:jc w:val="center"/>
              <w:rPr>
                <w:rFonts w:ascii="Times New Roman" w:eastAsia="Verdana" w:hAnsi="Times New Roman" w:cs="Times New Roman"/>
                <w:sz w:val="20"/>
                <w:szCs w:val="18"/>
              </w:rPr>
            </w:pPr>
            <w:r w:rsidRPr="0057518E">
              <w:rPr>
                <w:rFonts w:ascii="Times New Roman" w:eastAsia="Verdana" w:hAnsi="Times New Roman" w:cs="Times New Roman"/>
                <w:sz w:val="20"/>
                <w:szCs w:val="18"/>
              </w:rPr>
              <w:t>702</w:t>
            </w:r>
          </w:p>
        </w:tc>
      </w:tr>
      <w:tr w:rsidR="00BE100B" w:rsidRPr="0057518E" w14:paraId="5DFA3CDD" w14:textId="77777777" w:rsidTr="00CD1082">
        <w:trPr>
          <w:trHeight w:val="224"/>
        </w:trPr>
        <w:tc>
          <w:tcPr>
            <w:tcW w:w="2263" w:type="dxa"/>
            <w:vMerge/>
          </w:tcPr>
          <w:p w14:paraId="21D68B15" w14:textId="77777777" w:rsidR="00BE100B" w:rsidRPr="0057518E" w:rsidRDefault="00BE100B" w:rsidP="00E87C85">
            <w:pPr>
              <w:rPr>
                <w:rFonts w:ascii="Times New Roman" w:eastAsia="Courier New" w:hAnsi="Times New Roman" w:cs="Times New Roman"/>
                <w:b/>
                <w:sz w:val="20"/>
                <w:szCs w:val="18"/>
              </w:rPr>
            </w:pPr>
          </w:p>
        </w:tc>
        <w:tc>
          <w:tcPr>
            <w:tcW w:w="8067" w:type="dxa"/>
            <w:gridSpan w:val="3"/>
            <w:vAlign w:val="center"/>
          </w:tcPr>
          <w:p w14:paraId="037FEED6" w14:textId="337DC06F" w:rsidR="00BE100B" w:rsidRPr="0057518E" w:rsidRDefault="00BE100B" w:rsidP="00E87C85">
            <w:pPr>
              <w:jc w:val="center"/>
              <w:rPr>
                <w:rFonts w:ascii="Times New Roman" w:eastAsia="Verdana" w:hAnsi="Times New Roman" w:cs="Times New Roman"/>
                <w:b/>
                <w:bCs/>
                <w:sz w:val="20"/>
                <w:szCs w:val="18"/>
              </w:rPr>
            </w:pPr>
            <w:r w:rsidRPr="0057518E">
              <w:rPr>
                <w:rFonts w:ascii="Times New Roman" w:eastAsia="Verdana" w:hAnsi="Times New Roman" w:cs="Times New Roman"/>
                <w:b/>
                <w:bCs/>
                <w:sz w:val="20"/>
                <w:szCs w:val="18"/>
              </w:rPr>
              <w:t>Zemgale</w:t>
            </w:r>
          </w:p>
        </w:tc>
      </w:tr>
      <w:tr w:rsidR="00BE100B" w:rsidRPr="0057518E" w14:paraId="130375F8" w14:textId="77777777" w:rsidTr="007F4AFA">
        <w:trPr>
          <w:trHeight w:val="224"/>
        </w:trPr>
        <w:tc>
          <w:tcPr>
            <w:tcW w:w="2263" w:type="dxa"/>
            <w:vMerge/>
          </w:tcPr>
          <w:p w14:paraId="173BC3A6" w14:textId="77777777" w:rsidR="00BE100B" w:rsidRPr="0057518E" w:rsidRDefault="00BE100B" w:rsidP="00E87C85">
            <w:pPr>
              <w:rPr>
                <w:rFonts w:ascii="Times New Roman" w:eastAsia="Courier New" w:hAnsi="Times New Roman" w:cs="Times New Roman"/>
                <w:b/>
                <w:sz w:val="20"/>
                <w:szCs w:val="18"/>
              </w:rPr>
            </w:pPr>
          </w:p>
        </w:tc>
        <w:tc>
          <w:tcPr>
            <w:tcW w:w="2694" w:type="dxa"/>
            <w:vAlign w:val="center"/>
          </w:tcPr>
          <w:p w14:paraId="6ACD6C6D" w14:textId="2852D6E3" w:rsidR="00BE100B" w:rsidRPr="0057518E" w:rsidRDefault="00BE100B" w:rsidP="00E87C85">
            <w:pPr>
              <w:jc w:val="center"/>
              <w:rPr>
                <w:rFonts w:ascii="Times New Roman" w:eastAsia="Verdana" w:hAnsi="Times New Roman" w:cs="Times New Roman"/>
                <w:sz w:val="20"/>
                <w:szCs w:val="18"/>
              </w:rPr>
            </w:pPr>
            <w:r w:rsidRPr="0057518E">
              <w:rPr>
                <w:rFonts w:ascii="Times New Roman" w:eastAsia="Verdana" w:hAnsi="Times New Roman" w:cs="Times New Roman"/>
                <w:sz w:val="20"/>
                <w:szCs w:val="18"/>
              </w:rPr>
              <w:t>28 700</w:t>
            </w:r>
          </w:p>
        </w:tc>
        <w:tc>
          <w:tcPr>
            <w:tcW w:w="2693" w:type="dxa"/>
            <w:vAlign w:val="center"/>
          </w:tcPr>
          <w:p w14:paraId="65C5897B" w14:textId="52FADB0C" w:rsidR="00BE100B" w:rsidRPr="0057518E" w:rsidRDefault="00BE100B" w:rsidP="00E87C85">
            <w:pPr>
              <w:jc w:val="center"/>
              <w:rPr>
                <w:rFonts w:ascii="Times New Roman" w:eastAsia="Verdana" w:hAnsi="Times New Roman" w:cs="Times New Roman"/>
                <w:sz w:val="20"/>
                <w:szCs w:val="18"/>
              </w:rPr>
            </w:pPr>
            <w:r w:rsidRPr="0057518E">
              <w:rPr>
                <w:rFonts w:ascii="Times New Roman" w:eastAsia="Verdana" w:hAnsi="Times New Roman" w:cs="Times New Roman"/>
                <w:sz w:val="20"/>
                <w:szCs w:val="18"/>
              </w:rPr>
              <w:t>5 740</w:t>
            </w:r>
          </w:p>
        </w:tc>
        <w:tc>
          <w:tcPr>
            <w:tcW w:w="2680" w:type="dxa"/>
            <w:vAlign w:val="center"/>
          </w:tcPr>
          <w:p w14:paraId="6638257F" w14:textId="1AA10823" w:rsidR="00BE100B" w:rsidRPr="0057518E" w:rsidRDefault="00BE100B" w:rsidP="00E87C85">
            <w:pPr>
              <w:jc w:val="center"/>
              <w:rPr>
                <w:rFonts w:ascii="Times New Roman" w:eastAsia="Verdana" w:hAnsi="Times New Roman" w:cs="Times New Roman"/>
                <w:sz w:val="20"/>
                <w:szCs w:val="18"/>
              </w:rPr>
            </w:pPr>
            <w:r w:rsidRPr="0057518E">
              <w:rPr>
                <w:rFonts w:ascii="Times New Roman" w:eastAsia="Verdana" w:hAnsi="Times New Roman" w:cs="Times New Roman"/>
                <w:sz w:val="20"/>
                <w:szCs w:val="18"/>
              </w:rPr>
              <w:t>735</w:t>
            </w:r>
          </w:p>
        </w:tc>
      </w:tr>
      <w:tr w:rsidR="00BE100B" w:rsidRPr="0057518E" w14:paraId="73275B5E" w14:textId="77777777" w:rsidTr="00CD1082">
        <w:trPr>
          <w:trHeight w:val="224"/>
        </w:trPr>
        <w:tc>
          <w:tcPr>
            <w:tcW w:w="2263" w:type="dxa"/>
            <w:vMerge/>
          </w:tcPr>
          <w:p w14:paraId="739E15D9" w14:textId="77777777" w:rsidR="00BE100B" w:rsidRPr="0057518E" w:rsidRDefault="00BE100B" w:rsidP="00E87C85">
            <w:pPr>
              <w:rPr>
                <w:rFonts w:ascii="Times New Roman" w:eastAsia="Courier New" w:hAnsi="Times New Roman" w:cs="Times New Roman"/>
                <w:b/>
                <w:sz w:val="20"/>
                <w:szCs w:val="18"/>
              </w:rPr>
            </w:pPr>
          </w:p>
        </w:tc>
        <w:tc>
          <w:tcPr>
            <w:tcW w:w="8067" w:type="dxa"/>
            <w:gridSpan w:val="3"/>
            <w:vAlign w:val="center"/>
          </w:tcPr>
          <w:p w14:paraId="3316221C" w14:textId="4D708A30" w:rsidR="00BE100B" w:rsidRPr="0057518E" w:rsidRDefault="00BE100B" w:rsidP="00E87C85">
            <w:pPr>
              <w:jc w:val="center"/>
              <w:rPr>
                <w:rFonts w:ascii="Times New Roman" w:eastAsia="Verdana" w:hAnsi="Times New Roman" w:cs="Times New Roman"/>
                <w:b/>
                <w:bCs/>
                <w:sz w:val="20"/>
                <w:szCs w:val="18"/>
              </w:rPr>
            </w:pPr>
            <w:r w:rsidRPr="0057518E">
              <w:rPr>
                <w:rFonts w:ascii="Times New Roman" w:eastAsia="Verdana" w:hAnsi="Times New Roman" w:cs="Times New Roman"/>
                <w:b/>
                <w:bCs/>
                <w:sz w:val="20"/>
                <w:szCs w:val="18"/>
              </w:rPr>
              <w:t>Kurzeme</w:t>
            </w:r>
          </w:p>
        </w:tc>
      </w:tr>
      <w:tr w:rsidR="00BE100B" w:rsidRPr="0057518E" w14:paraId="333C3D35" w14:textId="77777777" w:rsidTr="007F4AFA">
        <w:trPr>
          <w:trHeight w:val="170"/>
        </w:trPr>
        <w:tc>
          <w:tcPr>
            <w:tcW w:w="2263" w:type="dxa"/>
            <w:vMerge/>
          </w:tcPr>
          <w:p w14:paraId="14FF871F" w14:textId="77777777" w:rsidR="00BE100B" w:rsidRPr="0057518E" w:rsidRDefault="00BE100B" w:rsidP="00E87C85">
            <w:pPr>
              <w:rPr>
                <w:rFonts w:ascii="Times New Roman" w:eastAsia="Courier New" w:hAnsi="Times New Roman" w:cs="Times New Roman"/>
                <w:b/>
                <w:sz w:val="20"/>
                <w:szCs w:val="18"/>
              </w:rPr>
            </w:pPr>
          </w:p>
        </w:tc>
        <w:tc>
          <w:tcPr>
            <w:tcW w:w="2694" w:type="dxa"/>
            <w:vAlign w:val="center"/>
          </w:tcPr>
          <w:p w14:paraId="29EF6C35" w14:textId="2F82616F" w:rsidR="00BE100B" w:rsidRPr="0057518E" w:rsidRDefault="00BE100B" w:rsidP="00E87C85">
            <w:pPr>
              <w:jc w:val="center"/>
              <w:rPr>
                <w:rFonts w:ascii="Times New Roman" w:eastAsia="Verdana" w:hAnsi="Times New Roman" w:cs="Times New Roman"/>
                <w:sz w:val="20"/>
                <w:szCs w:val="18"/>
              </w:rPr>
            </w:pPr>
            <w:r w:rsidRPr="0057518E">
              <w:rPr>
                <w:rFonts w:ascii="Times New Roman" w:eastAsia="Verdana" w:hAnsi="Times New Roman" w:cs="Times New Roman"/>
                <w:sz w:val="20"/>
                <w:szCs w:val="18"/>
              </w:rPr>
              <w:t>31 400</w:t>
            </w:r>
          </w:p>
        </w:tc>
        <w:tc>
          <w:tcPr>
            <w:tcW w:w="2693" w:type="dxa"/>
            <w:vAlign w:val="center"/>
          </w:tcPr>
          <w:p w14:paraId="6116ECB7" w14:textId="24CA65BC" w:rsidR="00BE100B" w:rsidRPr="0057518E" w:rsidRDefault="00BE100B" w:rsidP="000F025A">
            <w:pPr>
              <w:jc w:val="center"/>
              <w:rPr>
                <w:rFonts w:ascii="Times New Roman" w:eastAsia="Verdana" w:hAnsi="Times New Roman" w:cs="Times New Roman"/>
                <w:sz w:val="20"/>
                <w:szCs w:val="18"/>
              </w:rPr>
            </w:pPr>
            <w:r w:rsidRPr="0057518E">
              <w:rPr>
                <w:rFonts w:ascii="Times New Roman" w:eastAsia="Verdana" w:hAnsi="Times New Roman" w:cs="Times New Roman"/>
                <w:sz w:val="20"/>
                <w:szCs w:val="18"/>
              </w:rPr>
              <w:t>6 280</w:t>
            </w:r>
          </w:p>
        </w:tc>
        <w:tc>
          <w:tcPr>
            <w:tcW w:w="2680" w:type="dxa"/>
            <w:vAlign w:val="center"/>
          </w:tcPr>
          <w:p w14:paraId="478422EA" w14:textId="63DCEC94" w:rsidR="00BE100B" w:rsidRPr="0057518E" w:rsidRDefault="00BE100B" w:rsidP="00E87C85">
            <w:pPr>
              <w:jc w:val="center"/>
              <w:rPr>
                <w:rFonts w:ascii="Times New Roman" w:eastAsia="Verdana" w:hAnsi="Times New Roman" w:cs="Times New Roman"/>
                <w:sz w:val="20"/>
                <w:szCs w:val="18"/>
              </w:rPr>
            </w:pPr>
            <w:r w:rsidRPr="0057518E">
              <w:rPr>
                <w:rFonts w:ascii="Times New Roman" w:eastAsia="Verdana" w:hAnsi="Times New Roman" w:cs="Times New Roman"/>
                <w:sz w:val="20"/>
                <w:szCs w:val="18"/>
              </w:rPr>
              <w:t>805</w:t>
            </w:r>
          </w:p>
        </w:tc>
      </w:tr>
    </w:tbl>
    <w:p w14:paraId="74871738" w14:textId="2737068E" w:rsidR="004622B5" w:rsidRPr="0057518E" w:rsidRDefault="004622B5">
      <w:pPr>
        <w:spacing w:after="160"/>
        <w:jc w:val="left"/>
        <w:rPr>
          <w:rFonts w:ascii="Times New Roman" w:hAnsi="Times New Roman" w:cs="Times New Roman"/>
          <w:b/>
          <w:lang w:bidi="lv-LV"/>
        </w:rPr>
      </w:pPr>
    </w:p>
    <w:p w14:paraId="05033654" w14:textId="6747E597" w:rsidR="003E1338" w:rsidRPr="0057518E" w:rsidRDefault="003E1338">
      <w:pPr>
        <w:spacing w:after="160"/>
        <w:jc w:val="left"/>
        <w:rPr>
          <w:rFonts w:ascii="Times New Roman" w:hAnsi="Times New Roman" w:cs="Times New Roman"/>
          <w:b/>
          <w:lang w:bidi="lv-LV"/>
        </w:rPr>
      </w:pPr>
    </w:p>
    <w:p w14:paraId="4C3FD115" w14:textId="4744FCCD" w:rsidR="003E1338" w:rsidRPr="0057518E" w:rsidRDefault="003E1338">
      <w:pPr>
        <w:spacing w:after="160"/>
        <w:jc w:val="left"/>
        <w:rPr>
          <w:rFonts w:ascii="Times New Roman" w:hAnsi="Times New Roman" w:cs="Times New Roman"/>
          <w:b/>
          <w:lang w:bidi="lv-LV"/>
        </w:rPr>
      </w:pPr>
    </w:p>
    <w:p w14:paraId="3CA32D13" w14:textId="5B04FB41" w:rsidR="003E1338" w:rsidRPr="0057518E" w:rsidRDefault="003E1338">
      <w:pPr>
        <w:spacing w:after="160"/>
        <w:jc w:val="left"/>
        <w:rPr>
          <w:rFonts w:ascii="Times New Roman" w:hAnsi="Times New Roman" w:cs="Times New Roman"/>
          <w:b/>
          <w:lang w:bidi="lv-LV"/>
        </w:rPr>
      </w:pPr>
    </w:p>
    <w:p w14:paraId="6927E625" w14:textId="3AB50B1C" w:rsidR="003E1338" w:rsidRPr="0057518E" w:rsidRDefault="003E1338">
      <w:pPr>
        <w:spacing w:after="160"/>
        <w:jc w:val="left"/>
        <w:rPr>
          <w:rFonts w:ascii="Times New Roman" w:hAnsi="Times New Roman" w:cs="Times New Roman"/>
          <w:b/>
          <w:lang w:bidi="lv-LV"/>
        </w:rPr>
      </w:pPr>
    </w:p>
    <w:p w14:paraId="4E77F9B4" w14:textId="6BB341A2" w:rsidR="003E1338" w:rsidRPr="0057518E" w:rsidRDefault="003E1338">
      <w:pPr>
        <w:spacing w:after="160"/>
        <w:jc w:val="left"/>
        <w:rPr>
          <w:rFonts w:ascii="Times New Roman" w:hAnsi="Times New Roman" w:cs="Times New Roman"/>
          <w:b/>
          <w:lang w:bidi="lv-LV"/>
        </w:rPr>
      </w:pPr>
    </w:p>
    <w:p w14:paraId="56E9DC7C" w14:textId="64BC6BF8" w:rsidR="003E1338" w:rsidRPr="0057518E" w:rsidRDefault="003E1338">
      <w:pPr>
        <w:spacing w:after="160"/>
        <w:jc w:val="left"/>
        <w:rPr>
          <w:rFonts w:ascii="Times New Roman" w:hAnsi="Times New Roman" w:cs="Times New Roman"/>
          <w:b/>
          <w:lang w:bidi="lv-LV"/>
        </w:rPr>
      </w:pPr>
    </w:p>
    <w:p w14:paraId="1F981F9D" w14:textId="77777777" w:rsidR="006512DA" w:rsidRDefault="006512DA" w:rsidP="0009459F">
      <w:pPr>
        <w:spacing w:line="240" w:lineRule="auto"/>
        <w:jc w:val="center"/>
        <w:rPr>
          <w:rFonts w:ascii="Times New Roman" w:hAnsi="Times New Roman" w:cs="Times New Roman"/>
          <w:b/>
          <w:lang w:bidi="lv-LV"/>
        </w:rPr>
      </w:pPr>
    </w:p>
    <w:p w14:paraId="44C8C9F0" w14:textId="7D9D88DA" w:rsidR="009E3EBB" w:rsidRPr="0057518E" w:rsidRDefault="00785A18" w:rsidP="0009459F">
      <w:pPr>
        <w:spacing w:line="240" w:lineRule="auto"/>
        <w:jc w:val="center"/>
        <w:rPr>
          <w:rFonts w:ascii="Times New Roman" w:hAnsi="Times New Roman" w:cs="Times New Roman"/>
          <w:b/>
          <w:lang w:bidi="lv-LV"/>
        </w:rPr>
      </w:pPr>
      <w:r w:rsidRPr="0057518E">
        <w:rPr>
          <w:rFonts w:ascii="Times New Roman" w:hAnsi="Times New Roman" w:cs="Times New Roman"/>
          <w:b/>
          <w:lang w:bidi="lv-LV"/>
        </w:rPr>
        <w:lastRenderedPageBreak/>
        <w:t>1</w:t>
      </w:r>
      <w:r w:rsidR="00776589" w:rsidRPr="0057518E">
        <w:rPr>
          <w:rFonts w:ascii="Times New Roman" w:hAnsi="Times New Roman" w:cs="Times New Roman"/>
          <w:b/>
          <w:lang w:bidi="lv-LV"/>
        </w:rPr>
        <w:t>8</w:t>
      </w:r>
      <w:r w:rsidR="009E3EBB" w:rsidRPr="0057518E">
        <w:rPr>
          <w:rFonts w:ascii="Times New Roman" w:hAnsi="Times New Roman" w:cs="Times New Roman"/>
          <w:b/>
          <w:lang w:bidi="lv-LV"/>
        </w:rPr>
        <w:t>.pielikums. Potenciālās ietekmētās darbavietas</w:t>
      </w:r>
    </w:p>
    <w:tbl>
      <w:tblPr>
        <w:tblStyle w:val="TableGrid"/>
        <w:tblW w:w="8930" w:type="dxa"/>
        <w:tblInd w:w="621" w:type="dxa"/>
        <w:tblLayout w:type="fixed"/>
        <w:tblLook w:val="06A0" w:firstRow="1" w:lastRow="0" w:firstColumn="1" w:lastColumn="0" w:noHBand="1" w:noVBand="1"/>
      </w:tblPr>
      <w:tblGrid>
        <w:gridCol w:w="6927"/>
        <w:gridCol w:w="2003"/>
      </w:tblGrid>
      <w:tr w:rsidR="00A64985" w:rsidRPr="0057518E" w14:paraId="7A0EA5E7" w14:textId="07FCE82C" w:rsidTr="004E439E">
        <w:trPr>
          <w:trHeight w:val="238"/>
        </w:trPr>
        <w:tc>
          <w:tcPr>
            <w:tcW w:w="6927" w:type="dxa"/>
            <w:shd w:val="clear" w:color="auto" w:fill="A5A5A5" w:themeFill="accent3"/>
          </w:tcPr>
          <w:p w14:paraId="65F7E35D" w14:textId="77777777" w:rsidR="00A64985" w:rsidRPr="0057518E" w:rsidRDefault="00A64985" w:rsidP="00E87C85">
            <w:pPr>
              <w:jc w:val="left"/>
              <w:rPr>
                <w:rFonts w:ascii="Times New Roman" w:eastAsia="Verdana" w:hAnsi="Times New Roman" w:cs="Times New Roman"/>
                <w:b/>
                <w:sz w:val="19"/>
                <w:szCs w:val="19"/>
              </w:rPr>
            </w:pPr>
            <w:r w:rsidRPr="0057518E">
              <w:rPr>
                <w:rFonts w:ascii="Times New Roman" w:eastAsia="Verdana" w:hAnsi="Times New Roman" w:cs="Times New Roman"/>
                <w:b/>
                <w:sz w:val="19"/>
                <w:szCs w:val="19"/>
              </w:rPr>
              <w:t>Darbavietas</w:t>
            </w:r>
          </w:p>
        </w:tc>
        <w:tc>
          <w:tcPr>
            <w:tcW w:w="2003" w:type="dxa"/>
            <w:shd w:val="clear" w:color="auto" w:fill="A5A5A5" w:themeFill="accent3"/>
            <w:vAlign w:val="center"/>
          </w:tcPr>
          <w:p w14:paraId="5D9D63E8" w14:textId="02976A31" w:rsidR="00A64985" w:rsidRPr="0057518E" w:rsidRDefault="00A64985" w:rsidP="00E87C85">
            <w:pPr>
              <w:jc w:val="center"/>
              <w:rPr>
                <w:rFonts w:ascii="Times New Roman" w:eastAsia="Verdana" w:hAnsi="Times New Roman" w:cs="Times New Roman"/>
                <w:b/>
                <w:sz w:val="19"/>
                <w:szCs w:val="19"/>
              </w:rPr>
            </w:pPr>
            <w:r w:rsidRPr="0057518E">
              <w:rPr>
                <w:rFonts w:ascii="Times New Roman" w:eastAsia="Verdana" w:hAnsi="Times New Roman" w:cs="Times New Roman"/>
                <w:b/>
                <w:sz w:val="19"/>
                <w:szCs w:val="19"/>
              </w:rPr>
              <w:t>Kopā Latvijā (darbavietu skaits</w:t>
            </w:r>
            <w:r w:rsidR="00477990" w:rsidRPr="0057518E">
              <w:rPr>
                <w:rFonts w:ascii="Times New Roman" w:eastAsia="Verdana" w:hAnsi="Times New Roman" w:cs="Times New Roman"/>
                <w:b/>
                <w:sz w:val="19"/>
                <w:szCs w:val="19"/>
              </w:rPr>
              <w:t>)</w:t>
            </w:r>
          </w:p>
        </w:tc>
      </w:tr>
      <w:tr w:rsidR="00A64985" w:rsidRPr="0057518E" w14:paraId="5C4F4A5D" w14:textId="285DE358" w:rsidTr="004E439E">
        <w:trPr>
          <w:trHeight w:val="252"/>
        </w:trPr>
        <w:tc>
          <w:tcPr>
            <w:tcW w:w="6927" w:type="dxa"/>
            <w:shd w:val="clear" w:color="auto" w:fill="E7E6E6" w:themeFill="background2"/>
            <w:vAlign w:val="center"/>
          </w:tcPr>
          <w:p w14:paraId="1EFF7AF8" w14:textId="77777777" w:rsidR="00A64985" w:rsidRPr="0057518E" w:rsidRDefault="00A64985" w:rsidP="00F41FFD">
            <w:pPr>
              <w:jc w:val="center"/>
              <w:rPr>
                <w:rFonts w:ascii="Times New Roman" w:eastAsia="Verdana" w:hAnsi="Times New Roman" w:cs="Times New Roman"/>
                <w:b/>
                <w:sz w:val="20"/>
                <w:szCs w:val="20"/>
              </w:rPr>
            </w:pPr>
            <w:r w:rsidRPr="0057518E">
              <w:rPr>
                <w:rFonts w:ascii="Times New Roman" w:eastAsia="Verdana" w:hAnsi="Times New Roman" w:cs="Times New Roman"/>
                <w:b/>
                <w:sz w:val="20"/>
                <w:szCs w:val="20"/>
              </w:rPr>
              <w:t>1. Kūdras nozares ietekmētas darbavietas:</w:t>
            </w:r>
          </w:p>
        </w:tc>
        <w:tc>
          <w:tcPr>
            <w:tcW w:w="2003" w:type="dxa"/>
            <w:shd w:val="clear" w:color="auto" w:fill="E7E6E6" w:themeFill="background2"/>
            <w:vAlign w:val="center"/>
          </w:tcPr>
          <w:p w14:paraId="4A1D2CDF" w14:textId="0A2FF5F7" w:rsidR="00A64985" w:rsidRPr="0057518E" w:rsidRDefault="00A64985" w:rsidP="00E87C85">
            <w:pPr>
              <w:jc w:val="center"/>
              <w:rPr>
                <w:rFonts w:ascii="Times New Roman" w:eastAsia="Verdana" w:hAnsi="Times New Roman" w:cs="Times New Roman"/>
                <w:b/>
                <w:sz w:val="20"/>
                <w:szCs w:val="20"/>
              </w:rPr>
            </w:pPr>
            <w:r w:rsidRPr="0057518E">
              <w:rPr>
                <w:rFonts w:ascii="Times New Roman" w:eastAsia="Verdana" w:hAnsi="Times New Roman" w:cs="Times New Roman"/>
                <w:b/>
                <w:sz w:val="20"/>
                <w:szCs w:val="20"/>
              </w:rPr>
              <w:t>1</w:t>
            </w:r>
            <w:r w:rsidR="00CE103C" w:rsidRPr="0057518E">
              <w:rPr>
                <w:rFonts w:ascii="Times New Roman" w:eastAsia="Verdana" w:hAnsi="Times New Roman" w:cs="Times New Roman"/>
                <w:b/>
                <w:sz w:val="20"/>
                <w:szCs w:val="20"/>
              </w:rPr>
              <w:t> </w:t>
            </w:r>
            <w:r w:rsidRPr="0057518E">
              <w:rPr>
                <w:rFonts w:ascii="Times New Roman" w:eastAsia="Verdana" w:hAnsi="Times New Roman" w:cs="Times New Roman"/>
                <w:b/>
                <w:sz w:val="20"/>
                <w:szCs w:val="20"/>
              </w:rPr>
              <w:t>87</w:t>
            </w:r>
            <w:r w:rsidR="00B1730D" w:rsidRPr="0057518E">
              <w:rPr>
                <w:rFonts w:ascii="Times New Roman" w:eastAsia="Verdana" w:hAnsi="Times New Roman" w:cs="Times New Roman"/>
                <w:b/>
                <w:sz w:val="20"/>
                <w:szCs w:val="20"/>
              </w:rPr>
              <w:t>5</w:t>
            </w:r>
          </w:p>
        </w:tc>
      </w:tr>
      <w:tr w:rsidR="00A64985" w:rsidRPr="0057518E" w14:paraId="5CED999C" w14:textId="30B0ADBB" w:rsidTr="004E439E">
        <w:trPr>
          <w:trHeight w:val="267"/>
        </w:trPr>
        <w:tc>
          <w:tcPr>
            <w:tcW w:w="6927" w:type="dxa"/>
            <w:shd w:val="clear" w:color="auto" w:fill="auto"/>
          </w:tcPr>
          <w:p w14:paraId="68E4CC71" w14:textId="77777777" w:rsidR="00A64985" w:rsidRPr="0057518E" w:rsidRDefault="00A64985" w:rsidP="00E87C85">
            <w:pPr>
              <w:jc w:val="left"/>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Darbavietas, kuras tieši ietekmē enerģētiskās kūdras izmantošanas aizliegums </w:t>
            </w:r>
          </w:p>
        </w:tc>
        <w:tc>
          <w:tcPr>
            <w:tcW w:w="2003" w:type="dxa"/>
            <w:shd w:val="clear" w:color="auto" w:fill="auto"/>
            <w:vAlign w:val="center"/>
          </w:tcPr>
          <w:p w14:paraId="2C83F227" w14:textId="5B0971E9" w:rsidR="00A64985" w:rsidRPr="0057518E" w:rsidRDefault="00A64985" w:rsidP="00E87C85">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33</w:t>
            </w:r>
            <w:r w:rsidRPr="0057518E">
              <w:rPr>
                <w:rFonts w:ascii="Times New Roman" w:hAnsi="Times New Roman" w:cs="Times New Roman"/>
                <w:sz w:val="20"/>
                <w:vertAlign w:val="superscript"/>
              </w:rPr>
              <w:footnoteReference w:id="89"/>
            </w:r>
          </w:p>
        </w:tc>
      </w:tr>
      <w:tr w:rsidR="00A64985" w:rsidRPr="0057518E" w14:paraId="0CCED127" w14:textId="18D57536" w:rsidTr="004E439E">
        <w:trPr>
          <w:trHeight w:val="252"/>
        </w:trPr>
        <w:tc>
          <w:tcPr>
            <w:tcW w:w="6927" w:type="dxa"/>
            <w:shd w:val="clear" w:color="auto" w:fill="auto"/>
          </w:tcPr>
          <w:p w14:paraId="222ACE8A" w14:textId="77777777" w:rsidR="00A64985" w:rsidRPr="0057518E" w:rsidRDefault="00A64985" w:rsidP="00E87C85">
            <w:pPr>
              <w:jc w:val="left"/>
              <w:rPr>
                <w:rFonts w:ascii="Times New Roman" w:eastAsia="Verdana" w:hAnsi="Times New Roman" w:cs="Times New Roman"/>
                <w:sz w:val="20"/>
                <w:szCs w:val="20"/>
              </w:rPr>
            </w:pPr>
            <w:r w:rsidRPr="0057518E">
              <w:rPr>
                <w:rFonts w:ascii="Times New Roman" w:eastAsia="Verdana" w:hAnsi="Times New Roman" w:cs="Times New Roman"/>
                <w:sz w:val="20"/>
                <w:szCs w:val="20"/>
              </w:rPr>
              <w:t>Darbavietas, kuras netieši ietekmē enerģētiskās kūdras izmantošanas aizliegums</w:t>
            </w:r>
          </w:p>
        </w:tc>
        <w:tc>
          <w:tcPr>
            <w:tcW w:w="2003" w:type="dxa"/>
            <w:shd w:val="clear" w:color="auto" w:fill="auto"/>
            <w:vAlign w:val="center"/>
          </w:tcPr>
          <w:p w14:paraId="5F4247F1" w14:textId="3775D0A1" w:rsidR="00A64985" w:rsidRPr="0057518E" w:rsidRDefault="00C40523" w:rsidP="00E87C85">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41</w:t>
            </w:r>
            <w:r w:rsidR="00A64985" w:rsidRPr="0057518E">
              <w:rPr>
                <w:rFonts w:ascii="Times New Roman" w:hAnsi="Times New Roman" w:cs="Times New Roman"/>
                <w:sz w:val="20"/>
                <w:vertAlign w:val="superscript"/>
              </w:rPr>
              <w:footnoteReference w:id="90"/>
            </w:r>
          </w:p>
        </w:tc>
      </w:tr>
      <w:tr w:rsidR="00A64985" w:rsidRPr="0057518E" w14:paraId="103ADFA7" w14:textId="5792D2B4" w:rsidTr="004E439E">
        <w:trPr>
          <w:trHeight w:val="308"/>
        </w:trPr>
        <w:tc>
          <w:tcPr>
            <w:tcW w:w="6927" w:type="dxa"/>
            <w:shd w:val="clear" w:color="auto" w:fill="auto"/>
          </w:tcPr>
          <w:p w14:paraId="753A8E85" w14:textId="77777777" w:rsidR="00A64985" w:rsidRPr="0057518E" w:rsidRDefault="00A64985" w:rsidP="00E87C85">
            <w:pPr>
              <w:jc w:val="left"/>
              <w:rPr>
                <w:rFonts w:ascii="Times New Roman" w:eastAsia="Verdana" w:hAnsi="Times New Roman" w:cs="Times New Roman"/>
                <w:sz w:val="20"/>
                <w:szCs w:val="20"/>
              </w:rPr>
            </w:pPr>
            <w:r w:rsidRPr="0057518E">
              <w:rPr>
                <w:rFonts w:ascii="Times New Roman" w:eastAsia="Verdana" w:hAnsi="Times New Roman" w:cs="Times New Roman"/>
                <w:sz w:val="20"/>
                <w:szCs w:val="20"/>
              </w:rPr>
              <w:t>Kūdras nozares sezonālās darbavietas</w:t>
            </w:r>
          </w:p>
        </w:tc>
        <w:tc>
          <w:tcPr>
            <w:tcW w:w="2003" w:type="dxa"/>
            <w:shd w:val="clear" w:color="auto" w:fill="auto"/>
            <w:vAlign w:val="center"/>
          </w:tcPr>
          <w:p w14:paraId="627A7DD9" w14:textId="77777777" w:rsidR="00A64985" w:rsidRPr="0057518E" w:rsidRDefault="00A64985" w:rsidP="00E87C85">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541,5</w:t>
            </w:r>
            <w:r w:rsidRPr="0057518E">
              <w:rPr>
                <w:rStyle w:val="FootnoteReference"/>
                <w:rFonts w:eastAsia="Verdana" w:cs="Verdana"/>
                <w:szCs w:val="20"/>
              </w:rPr>
              <w:footnoteReference w:id="91"/>
            </w:r>
          </w:p>
        </w:tc>
      </w:tr>
      <w:tr w:rsidR="00A64985" w:rsidRPr="0057518E" w14:paraId="5579C2D8" w14:textId="68A0D99A" w:rsidTr="004E439E">
        <w:trPr>
          <w:trHeight w:val="294"/>
        </w:trPr>
        <w:tc>
          <w:tcPr>
            <w:tcW w:w="6927" w:type="dxa"/>
          </w:tcPr>
          <w:p w14:paraId="3DA2B9C6" w14:textId="7D646215" w:rsidR="00A64985" w:rsidRPr="0057518E" w:rsidRDefault="00A64985" w:rsidP="00E87C85">
            <w:pPr>
              <w:jc w:val="left"/>
              <w:rPr>
                <w:rFonts w:ascii="Times New Roman" w:eastAsia="Verdana" w:hAnsi="Times New Roman" w:cs="Times New Roman"/>
                <w:sz w:val="20"/>
                <w:szCs w:val="20"/>
              </w:rPr>
            </w:pPr>
            <w:r w:rsidRPr="0057518E">
              <w:rPr>
                <w:rFonts w:ascii="Times New Roman" w:eastAsia="Verdana" w:hAnsi="Times New Roman" w:cs="Times New Roman"/>
                <w:sz w:val="20"/>
                <w:szCs w:val="20"/>
              </w:rPr>
              <w:t>Ekonomikas zaļai pārkārtošanai nepieciešamās darbavietas [ietekmētās]</w:t>
            </w:r>
          </w:p>
        </w:tc>
        <w:tc>
          <w:tcPr>
            <w:tcW w:w="2003" w:type="dxa"/>
            <w:vAlign w:val="center"/>
          </w:tcPr>
          <w:p w14:paraId="26BDABEF" w14:textId="0F13BC76" w:rsidR="00A64985" w:rsidRPr="0057518E" w:rsidRDefault="00A64985" w:rsidP="00E87C85">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1260</w:t>
            </w:r>
            <w:r w:rsidRPr="0057518E">
              <w:rPr>
                <w:rStyle w:val="FootnoteReference"/>
                <w:rFonts w:eastAsia="Verdana" w:cs="Verdana"/>
                <w:szCs w:val="20"/>
              </w:rPr>
              <w:footnoteReference w:id="92"/>
            </w:r>
          </w:p>
        </w:tc>
      </w:tr>
      <w:tr w:rsidR="00A64985" w:rsidRPr="0057518E" w14:paraId="2A187978" w14:textId="7AE5ADBA" w:rsidTr="004E439E">
        <w:trPr>
          <w:trHeight w:val="267"/>
        </w:trPr>
        <w:tc>
          <w:tcPr>
            <w:tcW w:w="6927" w:type="dxa"/>
            <w:shd w:val="clear" w:color="auto" w:fill="E7E6E6" w:themeFill="background2"/>
          </w:tcPr>
          <w:p w14:paraId="3B34BC33" w14:textId="70201D6B" w:rsidR="00A64985" w:rsidRPr="0057518E" w:rsidRDefault="00A64985" w:rsidP="0009459F">
            <w:pPr>
              <w:rPr>
                <w:rFonts w:ascii="Times New Roman" w:eastAsia="Verdana" w:hAnsi="Times New Roman" w:cs="Times New Roman"/>
                <w:b/>
                <w:sz w:val="20"/>
                <w:szCs w:val="20"/>
              </w:rPr>
            </w:pPr>
            <w:r w:rsidRPr="0057518E">
              <w:rPr>
                <w:rFonts w:ascii="Times New Roman" w:eastAsia="Verdana" w:hAnsi="Times New Roman" w:cs="Times New Roman"/>
                <w:b/>
                <w:sz w:val="20"/>
                <w:szCs w:val="20"/>
              </w:rPr>
              <w:t>2. Partnersektoros ietekmētās darbavietas no ekonomikas zaļās pārkārtošanās:</w:t>
            </w:r>
          </w:p>
        </w:tc>
        <w:tc>
          <w:tcPr>
            <w:tcW w:w="2003" w:type="dxa"/>
            <w:shd w:val="clear" w:color="auto" w:fill="E7E6E6" w:themeFill="background2"/>
            <w:vAlign w:val="center"/>
          </w:tcPr>
          <w:p w14:paraId="7124C14C" w14:textId="1054BA6F" w:rsidR="00A64985" w:rsidRPr="0057518E" w:rsidRDefault="00F428B5" w:rsidP="00E87C85">
            <w:pPr>
              <w:jc w:val="center"/>
              <w:rPr>
                <w:rFonts w:ascii="Times New Roman" w:eastAsia="Verdana" w:hAnsi="Times New Roman" w:cs="Times New Roman"/>
                <w:b/>
                <w:sz w:val="20"/>
                <w:szCs w:val="20"/>
              </w:rPr>
            </w:pPr>
            <w:r w:rsidRPr="0057518E">
              <w:rPr>
                <w:rFonts w:ascii="Times New Roman" w:eastAsia="Verdana" w:hAnsi="Times New Roman" w:cs="Times New Roman"/>
                <w:b/>
                <w:sz w:val="20"/>
                <w:szCs w:val="20"/>
              </w:rPr>
              <w:t xml:space="preserve">1 </w:t>
            </w:r>
            <w:r w:rsidR="00E34AE4" w:rsidRPr="0057518E">
              <w:rPr>
                <w:rFonts w:ascii="Times New Roman" w:eastAsia="Verdana" w:hAnsi="Times New Roman" w:cs="Times New Roman"/>
                <w:b/>
                <w:sz w:val="20"/>
                <w:szCs w:val="20"/>
              </w:rPr>
              <w:t>923</w:t>
            </w:r>
          </w:p>
        </w:tc>
      </w:tr>
      <w:tr w:rsidR="00A64985" w:rsidRPr="0057518E" w14:paraId="63C9F5AE" w14:textId="6E9BC3F0" w:rsidTr="003117A8">
        <w:trPr>
          <w:trHeight w:val="294"/>
        </w:trPr>
        <w:tc>
          <w:tcPr>
            <w:tcW w:w="6927" w:type="dxa"/>
          </w:tcPr>
          <w:p w14:paraId="07F8C9FD" w14:textId="77777777" w:rsidR="00A64985" w:rsidRPr="0057518E" w:rsidRDefault="00A64985" w:rsidP="00E87C85">
            <w:pPr>
              <w:jc w:val="left"/>
              <w:rPr>
                <w:rFonts w:ascii="Times New Roman" w:eastAsia="Verdana" w:hAnsi="Times New Roman" w:cs="Times New Roman"/>
                <w:sz w:val="20"/>
                <w:szCs w:val="20"/>
              </w:rPr>
            </w:pPr>
            <w:r w:rsidRPr="0057518E">
              <w:rPr>
                <w:rFonts w:ascii="Times New Roman" w:eastAsia="Verdana" w:hAnsi="Times New Roman" w:cs="Times New Roman"/>
                <w:sz w:val="20"/>
                <w:szCs w:val="20"/>
              </w:rPr>
              <w:t>Darbavietas no nozaru pārkārtošanās, kuri apguvuši vai uzlabojuši prasmes</w:t>
            </w:r>
          </w:p>
        </w:tc>
        <w:tc>
          <w:tcPr>
            <w:tcW w:w="2003" w:type="dxa"/>
            <w:vAlign w:val="center"/>
          </w:tcPr>
          <w:p w14:paraId="6E6996C5" w14:textId="5F63518C" w:rsidR="00A64985" w:rsidRPr="0057518E" w:rsidRDefault="003217D2" w:rsidP="00E87C85">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1 </w:t>
            </w:r>
            <w:r w:rsidR="00E34AE4" w:rsidRPr="0057518E">
              <w:rPr>
                <w:rFonts w:ascii="Times New Roman" w:eastAsia="Verdana" w:hAnsi="Times New Roman" w:cs="Times New Roman"/>
                <w:sz w:val="20"/>
                <w:szCs w:val="20"/>
              </w:rPr>
              <w:t>457</w:t>
            </w:r>
            <w:r w:rsidR="00A64985" w:rsidRPr="0057518E">
              <w:rPr>
                <w:rStyle w:val="FootnoteReference"/>
                <w:rFonts w:eastAsia="Verdana" w:cs="Verdana"/>
              </w:rPr>
              <w:footnoteReference w:id="93"/>
            </w:r>
          </w:p>
        </w:tc>
      </w:tr>
      <w:tr w:rsidR="00A64985" w:rsidRPr="0057518E" w14:paraId="75ABBA37" w14:textId="511FE107" w:rsidTr="00541427">
        <w:trPr>
          <w:trHeight w:val="308"/>
        </w:trPr>
        <w:tc>
          <w:tcPr>
            <w:tcW w:w="6927" w:type="dxa"/>
          </w:tcPr>
          <w:p w14:paraId="55E306A0" w14:textId="77777777" w:rsidR="00A64985" w:rsidRPr="0057518E" w:rsidRDefault="00A64985" w:rsidP="004E439E">
            <w:pPr>
              <w:rPr>
                <w:rFonts w:ascii="Times New Roman" w:eastAsia="Verdana" w:hAnsi="Times New Roman" w:cs="Times New Roman"/>
                <w:sz w:val="20"/>
                <w:szCs w:val="20"/>
              </w:rPr>
            </w:pPr>
            <w:r w:rsidRPr="0057518E">
              <w:rPr>
                <w:rFonts w:ascii="Times New Roman" w:eastAsia="Verdana" w:hAnsi="Times New Roman" w:cs="Times New Roman"/>
                <w:sz w:val="20"/>
                <w:szCs w:val="20"/>
              </w:rPr>
              <w:t>Jaunizveidotās darbavietas, kas radīsies teritorijās, kurās veic uzņēmējdarbību</w:t>
            </w:r>
          </w:p>
        </w:tc>
        <w:tc>
          <w:tcPr>
            <w:tcW w:w="2003" w:type="dxa"/>
            <w:vAlign w:val="center"/>
          </w:tcPr>
          <w:p w14:paraId="01820FFB" w14:textId="6886C3F0" w:rsidR="00A64985" w:rsidRPr="0057518E" w:rsidRDefault="00A76846" w:rsidP="00E87C85">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4</w:t>
            </w:r>
            <w:r w:rsidR="005059AF" w:rsidRPr="0057518E">
              <w:rPr>
                <w:rFonts w:ascii="Times New Roman" w:eastAsia="Verdana" w:hAnsi="Times New Roman" w:cs="Times New Roman"/>
                <w:sz w:val="20"/>
                <w:szCs w:val="20"/>
              </w:rPr>
              <w:t>22</w:t>
            </w:r>
            <w:r w:rsidR="00A64985" w:rsidRPr="0057518E">
              <w:rPr>
                <w:rStyle w:val="FootnoteReference"/>
                <w:rFonts w:eastAsia="Verdana" w:cs="Verdana"/>
              </w:rPr>
              <w:footnoteReference w:id="94"/>
            </w:r>
          </w:p>
        </w:tc>
      </w:tr>
    </w:tbl>
    <w:p w14:paraId="3343E9D3" w14:textId="77777777" w:rsidR="009B7112" w:rsidRPr="0057518E" w:rsidRDefault="009B7112" w:rsidP="00F41FFD">
      <w:pPr>
        <w:rPr>
          <w:rFonts w:ascii="Times New Roman" w:eastAsia="Verdana" w:hAnsi="Times New Roman" w:cs="Times New Roman"/>
          <w:b/>
        </w:rPr>
      </w:pPr>
    </w:p>
    <w:p w14:paraId="15911F0C" w14:textId="6BAF7780" w:rsidR="00BF3942" w:rsidRPr="0057518E" w:rsidRDefault="00776589" w:rsidP="00A64A4F">
      <w:pPr>
        <w:jc w:val="center"/>
        <w:rPr>
          <w:rFonts w:ascii="Times New Roman" w:eastAsia="Verdana" w:hAnsi="Times New Roman" w:cs="Times New Roman"/>
          <w:u w:val="single"/>
        </w:rPr>
      </w:pPr>
      <w:r w:rsidRPr="0057518E">
        <w:rPr>
          <w:rFonts w:ascii="Times New Roman" w:eastAsia="Verdana" w:hAnsi="Times New Roman" w:cs="Times New Roman"/>
          <w:b/>
        </w:rPr>
        <w:t>19</w:t>
      </w:r>
      <w:r w:rsidR="6B1310E8" w:rsidRPr="0057518E">
        <w:rPr>
          <w:rFonts w:ascii="Times New Roman" w:eastAsia="Verdana" w:hAnsi="Times New Roman" w:cs="Times New Roman"/>
          <w:b/>
        </w:rPr>
        <w:t>.pielikums. Augstskolu/profesionālās izglītības iestāžu un koledžu tīkls Vidzemē</w:t>
      </w:r>
    </w:p>
    <w:p w14:paraId="0BDE4EA1" w14:textId="1484F36D" w:rsidR="008B2046" w:rsidRPr="0057518E" w:rsidRDefault="008B2046" w:rsidP="00F41FFD">
      <w:pPr>
        <w:jc w:val="center"/>
        <w:rPr>
          <w:rFonts w:ascii="Times New Roman" w:eastAsia="Verdana" w:hAnsi="Times New Roman" w:cs="Times New Roman"/>
          <w:b/>
        </w:rPr>
      </w:pPr>
    </w:p>
    <w:p w14:paraId="3B5A8FA1" w14:textId="3422FE1A" w:rsidR="00FB0628" w:rsidRPr="0057518E" w:rsidRDefault="00FB0628" w:rsidP="00F41FFD">
      <w:pPr>
        <w:jc w:val="center"/>
        <w:rPr>
          <w:rFonts w:ascii="Times New Roman" w:eastAsia="Verdana" w:hAnsi="Times New Roman" w:cs="Times New Roman"/>
          <w:b/>
        </w:rPr>
      </w:pPr>
      <w:r w:rsidRPr="0057518E">
        <w:rPr>
          <w:noProof/>
          <w:lang w:val="en-GB" w:eastAsia="en-GB" w:bidi="ne-NP"/>
        </w:rPr>
        <w:drawing>
          <wp:inline distT="0" distB="0" distL="0" distR="0" wp14:anchorId="3D7AF2DA" wp14:editId="2C9D576F">
            <wp:extent cx="5689600" cy="3935042"/>
            <wp:effectExtent l="0" t="0" r="6350" b="8890"/>
            <wp:docPr id="11" name="Picture 1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Map&#10;&#10;Description automatically generated"/>
                    <pic:cNvPicPr>
                      <a:picLocks noChangeAspect="1"/>
                    </pic:cNvPicPr>
                  </pic:nvPicPr>
                  <pic:blipFill>
                    <a:blip r:embed="rId23"/>
                    <a:stretch>
                      <a:fillRect/>
                    </a:stretch>
                  </pic:blipFill>
                  <pic:spPr>
                    <a:xfrm>
                      <a:off x="0" y="0"/>
                      <a:ext cx="5761364" cy="3984675"/>
                    </a:xfrm>
                    <a:prstGeom prst="rect">
                      <a:avLst/>
                    </a:prstGeom>
                  </pic:spPr>
                </pic:pic>
              </a:graphicData>
            </a:graphic>
          </wp:inline>
        </w:drawing>
      </w:r>
    </w:p>
    <w:p w14:paraId="4BD729A0" w14:textId="74F6619B" w:rsidR="00BF3942" w:rsidRPr="0057518E" w:rsidRDefault="003D1A1B" w:rsidP="00060EA6">
      <w:pPr>
        <w:spacing w:after="160"/>
        <w:jc w:val="center"/>
        <w:rPr>
          <w:rFonts w:ascii="Times New Roman" w:eastAsia="Verdana" w:hAnsi="Times New Roman" w:cs="Times New Roman"/>
          <w:b/>
        </w:rPr>
      </w:pPr>
      <w:r w:rsidRPr="0057518E">
        <w:rPr>
          <w:rFonts w:ascii="Times New Roman" w:eastAsia="Verdana" w:hAnsi="Times New Roman" w:cs="Times New Roman"/>
          <w:b/>
        </w:rPr>
        <w:lastRenderedPageBreak/>
        <w:t>2</w:t>
      </w:r>
      <w:r w:rsidR="00776589" w:rsidRPr="0057518E">
        <w:rPr>
          <w:rFonts w:ascii="Times New Roman" w:eastAsia="Verdana" w:hAnsi="Times New Roman" w:cs="Times New Roman"/>
          <w:b/>
        </w:rPr>
        <w:t>0</w:t>
      </w:r>
      <w:r w:rsidR="00BF3942" w:rsidRPr="0057518E">
        <w:rPr>
          <w:rFonts w:ascii="Times New Roman" w:eastAsia="Verdana" w:hAnsi="Times New Roman" w:cs="Times New Roman"/>
          <w:b/>
        </w:rPr>
        <w:t>.pielikums. Augstskolu/profesionālās izglītības iestāžu un koledžu tīkls Latgalē</w:t>
      </w:r>
    </w:p>
    <w:p w14:paraId="59720BDB" w14:textId="6741864B" w:rsidR="00BF3942" w:rsidRPr="0057518E" w:rsidRDefault="6319534B" w:rsidP="001D68F2">
      <w:pPr>
        <w:jc w:val="center"/>
        <w:rPr>
          <w:rFonts w:ascii="Times New Roman" w:eastAsia="Courier New" w:hAnsi="Times New Roman" w:cs="Times New Roman"/>
          <w:szCs w:val="24"/>
        </w:rPr>
      </w:pPr>
      <w:r w:rsidRPr="0057518E">
        <w:rPr>
          <w:rFonts w:ascii="Times New Roman" w:hAnsi="Times New Roman" w:cs="Times New Roman"/>
          <w:noProof/>
          <w:color w:val="2B579A"/>
          <w:shd w:val="clear" w:color="auto" w:fill="E6E6E6"/>
          <w:lang w:val="en-GB" w:eastAsia="en-GB" w:bidi="ne-NP"/>
        </w:rPr>
        <w:drawing>
          <wp:inline distT="0" distB="0" distL="0" distR="0" wp14:anchorId="6F6C9920" wp14:editId="58401B48">
            <wp:extent cx="5610715" cy="3835400"/>
            <wp:effectExtent l="0" t="0" r="9525" b="0"/>
            <wp:docPr id="1206318029" name="Picture 1206318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6318029"/>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653943" cy="3864950"/>
                    </a:xfrm>
                    <a:prstGeom prst="rect">
                      <a:avLst/>
                    </a:prstGeom>
                  </pic:spPr>
                </pic:pic>
              </a:graphicData>
            </a:graphic>
          </wp:inline>
        </w:drawing>
      </w:r>
    </w:p>
    <w:p w14:paraId="5226BC39" w14:textId="77777777" w:rsidR="00A345CA" w:rsidRPr="0057518E" w:rsidRDefault="00A345CA" w:rsidP="00BF3942">
      <w:pPr>
        <w:rPr>
          <w:rFonts w:ascii="Times New Roman" w:eastAsia="Verdana" w:hAnsi="Times New Roman" w:cs="Times New Roman"/>
          <w:b/>
        </w:rPr>
      </w:pPr>
    </w:p>
    <w:p w14:paraId="30E3CA16" w14:textId="60BFE576" w:rsidR="00BF3942" w:rsidRPr="0057518E" w:rsidRDefault="003D1A1B" w:rsidP="006850E0">
      <w:pPr>
        <w:jc w:val="center"/>
        <w:rPr>
          <w:rFonts w:ascii="Times New Roman" w:eastAsia="Verdana" w:hAnsi="Times New Roman" w:cs="Times New Roman"/>
          <w:b/>
          <w:u w:val="single"/>
        </w:rPr>
      </w:pPr>
      <w:bookmarkStart w:id="7" w:name="_Hlk117072283"/>
      <w:r w:rsidRPr="0057518E">
        <w:rPr>
          <w:rFonts w:ascii="Times New Roman" w:eastAsia="Verdana" w:hAnsi="Times New Roman" w:cs="Times New Roman"/>
          <w:b/>
        </w:rPr>
        <w:t>2</w:t>
      </w:r>
      <w:r w:rsidR="00776589" w:rsidRPr="0057518E">
        <w:rPr>
          <w:rFonts w:ascii="Times New Roman" w:eastAsia="Verdana" w:hAnsi="Times New Roman" w:cs="Times New Roman"/>
          <w:b/>
        </w:rPr>
        <w:t>1</w:t>
      </w:r>
      <w:r w:rsidR="00BF3942" w:rsidRPr="0057518E">
        <w:rPr>
          <w:rFonts w:ascii="Times New Roman" w:eastAsia="Verdana" w:hAnsi="Times New Roman" w:cs="Times New Roman"/>
          <w:b/>
        </w:rPr>
        <w:t>.pielikums. Augstskolu/profesionālās izglītības iestāžu un koledžu tīkls Zemgalē</w:t>
      </w:r>
    </w:p>
    <w:p w14:paraId="3395C2B9" w14:textId="77777777" w:rsidR="0040316B" w:rsidRPr="0040316B" w:rsidRDefault="0040316B" w:rsidP="0009459F">
      <w:pPr>
        <w:jc w:val="center"/>
        <w:rPr>
          <w:rFonts w:ascii="Times New Roman" w:eastAsia="Verdana" w:hAnsi="Times New Roman" w:cs="Times New Roman"/>
          <w:b/>
          <w:noProof/>
          <w:lang w:eastAsia="en-GB" w:bidi="ne-NP"/>
        </w:rPr>
      </w:pPr>
    </w:p>
    <w:p w14:paraId="740028E8" w14:textId="53245320" w:rsidR="00376600" w:rsidRPr="0057518E" w:rsidRDefault="0040316B" w:rsidP="0009459F">
      <w:pPr>
        <w:jc w:val="center"/>
        <w:rPr>
          <w:rFonts w:ascii="Times New Roman" w:eastAsia="Verdana" w:hAnsi="Times New Roman" w:cs="Times New Roman"/>
          <w:b/>
        </w:rPr>
      </w:pPr>
      <w:r>
        <w:rPr>
          <w:rFonts w:ascii="Times New Roman" w:eastAsia="Verdana" w:hAnsi="Times New Roman" w:cs="Times New Roman"/>
          <w:b/>
          <w:noProof/>
          <w:lang w:val="en-GB" w:eastAsia="en-GB" w:bidi="ne-NP"/>
        </w:rPr>
        <w:drawing>
          <wp:inline distT="0" distB="0" distL="0" distR="0" wp14:anchorId="0426CF7E" wp14:editId="424511F9">
            <wp:extent cx="5290457" cy="3443590"/>
            <wp:effectExtent l="0" t="0" r="571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emgale.png"/>
                    <pic:cNvPicPr/>
                  </pic:nvPicPr>
                  <pic:blipFill rotWithShape="1">
                    <a:blip r:embed="rId25" cstate="print">
                      <a:extLst>
                        <a:ext uri="{28A0092B-C50C-407E-A947-70E740481C1C}">
                          <a14:useLocalDpi xmlns:a14="http://schemas.microsoft.com/office/drawing/2010/main" val="0"/>
                        </a:ext>
                      </a:extLst>
                    </a:blip>
                    <a:srcRect b="7950"/>
                    <a:stretch/>
                  </pic:blipFill>
                  <pic:spPr bwMode="auto">
                    <a:xfrm>
                      <a:off x="0" y="0"/>
                      <a:ext cx="5292633" cy="3445006"/>
                    </a:xfrm>
                    <a:prstGeom prst="rect">
                      <a:avLst/>
                    </a:prstGeom>
                    <a:ln>
                      <a:noFill/>
                    </a:ln>
                    <a:extLst>
                      <a:ext uri="{53640926-AAD7-44D8-BBD7-CCE9431645EC}">
                        <a14:shadowObscured xmlns:a14="http://schemas.microsoft.com/office/drawing/2010/main"/>
                      </a:ext>
                    </a:extLst>
                  </pic:spPr>
                </pic:pic>
              </a:graphicData>
            </a:graphic>
          </wp:inline>
        </w:drawing>
      </w:r>
    </w:p>
    <w:bookmarkEnd w:id="7"/>
    <w:p w14:paraId="110BFF5A" w14:textId="383BA1B0" w:rsidR="004622B5" w:rsidRDefault="004622B5" w:rsidP="00060EA6">
      <w:pPr>
        <w:spacing w:after="160"/>
        <w:jc w:val="center"/>
        <w:rPr>
          <w:rFonts w:ascii="Times New Roman" w:eastAsia="Verdana" w:hAnsi="Times New Roman" w:cs="Times New Roman"/>
          <w:b/>
        </w:rPr>
      </w:pPr>
    </w:p>
    <w:p w14:paraId="62B6A697" w14:textId="77777777" w:rsidR="0040316B" w:rsidRPr="0057518E" w:rsidRDefault="0040316B" w:rsidP="00060EA6">
      <w:pPr>
        <w:spacing w:after="160"/>
        <w:jc w:val="center"/>
        <w:rPr>
          <w:rFonts w:ascii="Times New Roman" w:eastAsia="Verdana" w:hAnsi="Times New Roman" w:cs="Times New Roman"/>
          <w:b/>
        </w:rPr>
      </w:pPr>
    </w:p>
    <w:p w14:paraId="190B5000" w14:textId="4F5542F0" w:rsidR="00BF3942" w:rsidRPr="0057518E" w:rsidRDefault="009E3EBB" w:rsidP="00060EA6">
      <w:pPr>
        <w:spacing w:after="160"/>
        <w:jc w:val="center"/>
        <w:rPr>
          <w:rFonts w:ascii="Times New Roman" w:eastAsia="Verdana" w:hAnsi="Times New Roman" w:cs="Times New Roman"/>
          <w:b/>
        </w:rPr>
      </w:pPr>
      <w:r w:rsidRPr="0057518E">
        <w:rPr>
          <w:rFonts w:ascii="Times New Roman" w:eastAsia="Verdana" w:hAnsi="Times New Roman" w:cs="Times New Roman"/>
          <w:b/>
        </w:rPr>
        <w:lastRenderedPageBreak/>
        <w:t>2</w:t>
      </w:r>
      <w:r w:rsidR="00776589" w:rsidRPr="0057518E">
        <w:rPr>
          <w:rFonts w:ascii="Times New Roman" w:eastAsia="Verdana" w:hAnsi="Times New Roman" w:cs="Times New Roman"/>
          <w:b/>
        </w:rPr>
        <w:t>2</w:t>
      </w:r>
      <w:r w:rsidR="00BF3942" w:rsidRPr="0057518E">
        <w:rPr>
          <w:rFonts w:ascii="Times New Roman" w:eastAsia="Verdana" w:hAnsi="Times New Roman" w:cs="Times New Roman"/>
          <w:b/>
        </w:rPr>
        <w:t xml:space="preserve">.pielikums. </w:t>
      </w:r>
      <w:r w:rsidR="00BF3942" w:rsidRPr="0057518E">
        <w:rPr>
          <w:rFonts w:ascii="Times New Roman" w:eastAsia="Verdana" w:hAnsi="Times New Roman" w:cs="Times New Roman"/>
          <w:b/>
          <w:szCs w:val="24"/>
        </w:rPr>
        <w:t>Augstskolu/profesionālās izglītības iestāžu un koledžu tīkls Kurzemē</w:t>
      </w:r>
    </w:p>
    <w:p w14:paraId="6DA71C37" w14:textId="5F245A6A" w:rsidR="00376600" w:rsidRPr="0057518E" w:rsidRDefault="6B1310E8" w:rsidP="00BD3148">
      <w:pPr>
        <w:jc w:val="center"/>
        <w:rPr>
          <w:rFonts w:ascii="Times New Roman" w:hAnsi="Times New Roman" w:cs="Times New Roman"/>
        </w:rPr>
      </w:pPr>
      <w:r w:rsidRPr="0057518E">
        <w:rPr>
          <w:rFonts w:ascii="Times New Roman" w:hAnsi="Times New Roman" w:cs="Times New Roman"/>
          <w:noProof/>
          <w:color w:val="2B579A"/>
          <w:shd w:val="clear" w:color="auto" w:fill="E6E6E6"/>
          <w:lang w:val="en-GB" w:eastAsia="en-GB" w:bidi="ne-NP"/>
        </w:rPr>
        <w:drawing>
          <wp:inline distT="0" distB="0" distL="0" distR="0" wp14:anchorId="22F056AC" wp14:editId="27D9BDFE">
            <wp:extent cx="5448302" cy="3849081"/>
            <wp:effectExtent l="0" t="0" r="0" b="0"/>
            <wp:docPr id="19" name="Picture 19" descr="Kurz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26">
                      <a:extLst>
                        <a:ext uri="{28A0092B-C50C-407E-A947-70E740481C1C}">
                          <a14:useLocalDpi xmlns:a14="http://schemas.microsoft.com/office/drawing/2010/main" val="0"/>
                        </a:ext>
                      </a:extLst>
                    </a:blip>
                    <a:stretch>
                      <a:fillRect/>
                    </a:stretch>
                  </pic:blipFill>
                  <pic:spPr>
                    <a:xfrm>
                      <a:off x="0" y="0"/>
                      <a:ext cx="5448302" cy="3849081"/>
                    </a:xfrm>
                    <a:prstGeom prst="rect">
                      <a:avLst/>
                    </a:prstGeom>
                  </pic:spPr>
                </pic:pic>
              </a:graphicData>
            </a:graphic>
          </wp:inline>
        </w:drawing>
      </w:r>
    </w:p>
    <w:p w14:paraId="3AC4219F" w14:textId="77777777" w:rsidR="002F698E" w:rsidRPr="0057518E" w:rsidRDefault="002F698E" w:rsidP="00A07586">
      <w:pPr>
        <w:spacing w:before="40"/>
        <w:jc w:val="center"/>
        <w:rPr>
          <w:rFonts w:ascii="Times New Roman" w:eastAsia="Verdana" w:hAnsi="Times New Roman" w:cs="Times New Roman"/>
          <w:b/>
          <w:lang w:bidi="lv-LV"/>
        </w:rPr>
      </w:pPr>
    </w:p>
    <w:p w14:paraId="38D499E6" w14:textId="54D01A84" w:rsidR="00504A14" w:rsidRPr="0057518E" w:rsidRDefault="00504A14" w:rsidP="789B1E9C">
      <w:pPr>
        <w:spacing w:after="120" w:line="240" w:lineRule="auto"/>
        <w:jc w:val="center"/>
        <w:rPr>
          <w:rFonts w:ascii="Times New Roman" w:eastAsia="Verdana" w:hAnsi="Times New Roman" w:cs="Times New Roman"/>
          <w:b/>
          <w:bCs/>
          <w:lang w:bidi="lv-LV"/>
        </w:rPr>
      </w:pPr>
      <w:r w:rsidRPr="0057518E">
        <w:rPr>
          <w:rFonts w:ascii="Times New Roman" w:eastAsia="Verdana" w:hAnsi="Times New Roman" w:cs="Times New Roman"/>
          <w:b/>
          <w:bCs/>
          <w:lang w:bidi="lv-LV"/>
        </w:rPr>
        <w:t>2</w:t>
      </w:r>
      <w:r w:rsidR="00776589" w:rsidRPr="0057518E">
        <w:rPr>
          <w:rFonts w:ascii="Times New Roman" w:eastAsia="Verdana" w:hAnsi="Times New Roman" w:cs="Times New Roman"/>
          <w:b/>
          <w:bCs/>
          <w:lang w:bidi="lv-LV"/>
        </w:rPr>
        <w:t>3</w:t>
      </w:r>
      <w:r w:rsidRPr="0057518E">
        <w:rPr>
          <w:rFonts w:ascii="Times New Roman" w:eastAsia="Verdana" w:hAnsi="Times New Roman" w:cs="Times New Roman"/>
          <w:b/>
          <w:bCs/>
          <w:lang w:bidi="lv-LV"/>
        </w:rPr>
        <w:t xml:space="preserve">.pielikums. </w:t>
      </w:r>
      <w:r w:rsidR="00222BA5" w:rsidRPr="0057518E">
        <w:rPr>
          <w:rFonts w:ascii="Times New Roman" w:eastAsia="Verdana" w:hAnsi="Times New Roman" w:cs="Times New Roman"/>
          <w:b/>
          <w:bCs/>
          <w:lang w:bidi="lv-LV"/>
        </w:rPr>
        <w:t>SEG emisiju samazinājums no vēsturiskajām kūdras ieguves vietām</w:t>
      </w:r>
      <w:r w:rsidR="00E97784" w:rsidRPr="0057518E">
        <w:rPr>
          <w:rStyle w:val="FootnoteReference"/>
          <w:rFonts w:eastAsia="Verdana" w:cs="Times New Roman"/>
          <w:b/>
          <w:lang w:bidi="lv-LV"/>
        </w:rPr>
        <w:footnoteReference w:id="95"/>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693"/>
        <w:gridCol w:w="2126"/>
        <w:gridCol w:w="1701"/>
      </w:tblGrid>
      <w:tr w:rsidR="00504A14" w:rsidRPr="0057518E" w14:paraId="39750440" w14:textId="77777777" w:rsidTr="00C407F8">
        <w:trPr>
          <w:trHeight w:val="941"/>
          <w:jc w:val="center"/>
        </w:trPr>
        <w:tc>
          <w:tcPr>
            <w:tcW w:w="1980" w:type="dxa"/>
            <w:vMerge w:val="restart"/>
            <w:shd w:val="clear" w:color="auto" w:fill="auto"/>
            <w:noWrap/>
            <w:vAlign w:val="center"/>
            <w:hideMark/>
          </w:tcPr>
          <w:p w14:paraId="66ED3AA8" w14:textId="77777777" w:rsidR="00504A14" w:rsidRPr="0057518E" w:rsidRDefault="00504A14" w:rsidP="002F698E">
            <w:pPr>
              <w:spacing w:line="240" w:lineRule="auto"/>
              <w:jc w:val="center"/>
              <w:rPr>
                <w:rFonts w:ascii="Times New Roman" w:eastAsia="Times New Roman" w:hAnsi="Times New Roman" w:cs="Times New Roman"/>
                <w:color w:val="000000"/>
                <w:sz w:val="20"/>
                <w:szCs w:val="20"/>
                <w:lang w:eastAsia="lv-LV"/>
              </w:rPr>
            </w:pPr>
            <w:r w:rsidRPr="0057518E">
              <w:rPr>
                <w:rFonts w:ascii="Times New Roman" w:eastAsia="Times New Roman" w:hAnsi="Times New Roman" w:cs="Times New Roman"/>
                <w:color w:val="000000"/>
                <w:sz w:val="20"/>
                <w:szCs w:val="20"/>
                <w:lang w:eastAsia="lv-LV"/>
              </w:rPr>
              <w:t>Teritorija</w:t>
            </w:r>
          </w:p>
        </w:tc>
        <w:tc>
          <w:tcPr>
            <w:tcW w:w="2693" w:type="dxa"/>
            <w:shd w:val="clear" w:color="auto" w:fill="auto"/>
            <w:vAlign w:val="center"/>
            <w:hideMark/>
          </w:tcPr>
          <w:p w14:paraId="35F02649" w14:textId="634F05F7" w:rsidR="00504A14" w:rsidRPr="0057518E" w:rsidRDefault="00504A14" w:rsidP="002F698E">
            <w:pPr>
              <w:spacing w:line="240" w:lineRule="auto"/>
              <w:jc w:val="center"/>
              <w:rPr>
                <w:rFonts w:ascii="Times New Roman" w:eastAsia="Times New Roman" w:hAnsi="Times New Roman" w:cs="Times New Roman"/>
                <w:color w:val="000000"/>
                <w:sz w:val="20"/>
                <w:szCs w:val="20"/>
                <w:lang w:eastAsia="lv-LV"/>
              </w:rPr>
            </w:pPr>
            <w:r w:rsidRPr="0057518E">
              <w:rPr>
                <w:rFonts w:ascii="Times New Roman" w:eastAsia="Times New Roman" w:hAnsi="Times New Roman" w:cs="Times New Roman"/>
                <w:color w:val="000000"/>
                <w:sz w:val="20"/>
                <w:szCs w:val="20"/>
                <w:lang w:eastAsia="lv-LV"/>
              </w:rPr>
              <w:t xml:space="preserve">SEG emisijas no vēsturiskajām kūdras ieguves vietām, </w:t>
            </w:r>
            <w:r w:rsidR="002F698E" w:rsidRPr="0057518E">
              <w:rPr>
                <w:rFonts w:ascii="Times New Roman" w:eastAsia="Times New Roman" w:hAnsi="Times New Roman" w:cs="Times New Roman"/>
                <w:color w:val="000000"/>
                <w:sz w:val="20"/>
                <w:szCs w:val="20"/>
                <w:lang w:eastAsia="lv-LV"/>
              </w:rPr>
              <w:br/>
            </w:r>
            <w:r w:rsidRPr="0057518E">
              <w:rPr>
                <w:rFonts w:ascii="Times New Roman" w:eastAsia="Times New Roman" w:hAnsi="Times New Roman" w:cs="Times New Roman"/>
                <w:color w:val="000000"/>
                <w:sz w:val="20"/>
                <w:szCs w:val="20"/>
                <w:lang w:eastAsia="lv-LV"/>
              </w:rPr>
              <w:t>CO</w:t>
            </w:r>
            <w:r w:rsidRPr="0057518E">
              <w:rPr>
                <w:rFonts w:ascii="Times New Roman" w:eastAsia="Times New Roman" w:hAnsi="Times New Roman" w:cs="Times New Roman"/>
                <w:color w:val="000000"/>
                <w:sz w:val="20"/>
                <w:szCs w:val="20"/>
                <w:vertAlign w:val="subscript"/>
                <w:lang w:eastAsia="lv-LV"/>
              </w:rPr>
              <w:t>2</w:t>
            </w:r>
            <w:r w:rsidRPr="0057518E">
              <w:rPr>
                <w:rFonts w:ascii="Times New Roman" w:eastAsia="Times New Roman" w:hAnsi="Times New Roman" w:cs="Times New Roman"/>
                <w:color w:val="000000"/>
                <w:sz w:val="20"/>
                <w:szCs w:val="20"/>
                <w:lang w:eastAsia="lv-LV"/>
              </w:rPr>
              <w:t xml:space="preserve"> kt ekv</w:t>
            </w:r>
          </w:p>
        </w:tc>
        <w:tc>
          <w:tcPr>
            <w:tcW w:w="2126" w:type="dxa"/>
            <w:shd w:val="clear" w:color="auto" w:fill="auto"/>
            <w:vAlign w:val="center"/>
            <w:hideMark/>
          </w:tcPr>
          <w:p w14:paraId="58F97D88" w14:textId="6432258D" w:rsidR="00504A14" w:rsidRPr="0057518E" w:rsidRDefault="00504A14" w:rsidP="002F698E">
            <w:pPr>
              <w:spacing w:line="240" w:lineRule="auto"/>
              <w:jc w:val="center"/>
              <w:rPr>
                <w:rFonts w:ascii="Times New Roman" w:eastAsia="Times New Roman" w:hAnsi="Times New Roman" w:cs="Times New Roman"/>
                <w:color w:val="000000"/>
                <w:sz w:val="20"/>
                <w:szCs w:val="20"/>
                <w:lang w:eastAsia="lv-LV"/>
              </w:rPr>
            </w:pPr>
            <w:r w:rsidRPr="0057518E">
              <w:rPr>
                <w:rFonts w:ascii="Times New Roman" w:eastAsia="Times New Roman" w:hAnsi="Times New Roman" w:cs="Times New Roman"/>
                <w:color w:val="000000"/>
                <w:sz w:val="20"/>
                <w:szCs w:val="20"/>
                <w:lang w:eastAsia="lv-LV"/>
              </w:rPr>
              <w:t xml:space="preserve">SEG emisijas no vēsturiskajām kūdras ieguves vietām, </w:t>
            </w:r>
            <w:r w:rsidR="002F698E" w:rsidRPr="0057518E">
              <w:rPr>
                <w:rFonts w:ascii="Times New Roman" w:eastAsia="Times New Roman" w:hAnsi="Times New Roman" w:cs="Times New Roman"/>
                <w:color w:val="000000"/>
                <w:sz w:val="20"/>
                <w:szCs w:val="20"/>
                <w:lang w:eastAsia="lv-LV"/>
              </w:rPr>
              <w:br/>
            </w:r>
            <w:r w:rsidRPr="0057518E">
              <w:rPr>
                <w:rFonts w:ascii="Times New Roman" w:eastAsia="Times New Roman" w:hAnsi="Times New Roman" w:cs="Times New Roman"/>
                <w:color w:val="000000"/>
                <w:sz w:val="20"/>
                <w:szCs w:val="20"/>
                <w:lang w:eastAsia="lv-LV"/>
              </w:rPr>
              <w:t>CO</w:t>
            </w:r>
            <w:r w:rsidRPr="0057518E">
              <w:rPr>
                <w:rFonts w:ascii="Times New Roman" w:eastAsia="Times New Roman" w:hAnsi="Times New Roman" w:cs="Times New Roman"/>
                <w:color w:val="000000"/>
                <w:sz w:val="20"/>
                <w:szCs w:val="20"/>
                <w:vertAlign w:val="subscript"/>
                <w:lang w:eastAsia="lv-LV"/>
              </w:rPr>
              <w:t>2</w:t>
            </w:r>
            <w:r w:rsidRPr="0057518E">
              <w:rPr>
                <w:rFonts w:ascii="Times New Roman" w:eastAsia="Times New Roman" w:hAnsi="Times New Roman" w:cs="Times New Roman"/>
                <w:color w:val="000000"/>
                <w:sz w:val="20"/>
                <w:szCs w:val="20"/>
                <w:lang w:eastAsia="lv-LV"/>
              </w:rPr>
              <w:t xml:space="preserve"> kt ekv</w:t>
            </w:r>
          </w:p>
        </w:tc>
        <w:tc>
          <w:tcPr>
            <w:tcW w:w="1701" w:type="dxa"/>
            <w:shd w:val="clear" w:color="auto" w:fill="auto"/>
            <w:vAlign w:val="center"/>
            <w:hideMark/>
          </w:tcPr>
          <w:p w14:paraId="7651C164" w14:textId="77777777" w:rsidR="00504A14" w:rsidRPr="0057518E" w:rsidRDefault="00504A14" w:rsidP="002F698E">
            <w:pPr>
              <w:spacing w:line="240" w:lineRule="auto"/>
              <w:jc w:val="center"/>
              <w:rPr>
                <w:rFonts w:ascii="Times New Roman" w:eastAsia="Times New Roman" w:hAnsi="Times New Roman" w:cs="Times New Roman"/>
                <w:color w:val="000000"/>
                <w:sz w:val="20"/>
                <w:szCs w:val="20"/>
                <w:lang w:eastAsia="lv-LV"/>
              </w:rPr>
            </w:pPr>
            <w:r w:rsidRPr="0057518E">
              <w:rPr>
                <w:rFonts w:ascii="Times New Roman" w:eastAsia="Times New Roman" w:hAnsi="Times New Roman" w:cs="Times New Roman"/>
                <w:color w:val="000000"/>
                <w:sz w:val="20"/>
                <w:szCs w:val="20"/>
                <w:lang w:eastAsia="lv-LV"/>
              </w:rPr>
              <w:t>SEG emisiju samazinājums, %</w:t>
            </w:r>
          </w:p>
        </w:tc>
      </w:tr>
      <w:tr w:rsidR="00504A14" w:rsidRPr="0057518E" w14:paraId="252315DA" w14:textId="77777777" w:rsidTr="00C407F8">
        <w:trPr>
          <w:trHeight w:val="576"/>
          <w:jc w:val="center"/>
        </w:trPr>
        <w:tc>
          <w:tcPr>
            <w:tcW w:w="1980" w:type="dxa"/>
            <w:vMerge/>
            <w:vAlign w:val="center"/>
            <w:hideMark/>
          </w:tcPr>
          <w:p w14:paraId="5930ECE1" w14:textId="77777777" w:rsidR="00504A14" w:rsidRPr="0057518E" w:rsidRDefault="00504A14" w:rsidP="002F698E">
            <w:pPr>
              <w:spacing w:line="240" w:lineRule="auto"/>
              <w:rPr>
                <w:rFonts w:ascii="Times New Roman" w:eastAsia="Times New Roman" w:hAnsi="Times New Roman" w:cs="Times New Roman"/>
                <w:color w:val="000000"/>
                <w:sz w:val="20"/>
                <w:szCs w:val="20"/>
                <w:lang w:eastAsia="lv-LV"/>
              </w:rPr>
            </w:pPr>
          </w:p>
        </w:tc>
        <w:tc>
          <w:tcPr>
            <w:tcW w:w="2693" w:type="dxa"/>
            <w:shd w:val="clear" w:color="auto" w:fill="auto"/>
            <w:vAlign w:val="center"/>
            <w:hideMark/>
          </w:tcPr>
          <w:p w14:paraId="44FC6794" w14:textId="10D8BD60" w:rsidR="00504A14" w:rsidRPr="0057518E" w:rsidRDefault="00504A14" w:rsidP="002F698E">
            <w:pPr>
              <w:spacing w:line="240" w:lineRule="auto"/>
              <w:jc w:val="center"/>
              <w:rPr>
                <w:rFonts w:ascii="Times New Roman" w:eastAsia="Times New Roman" w:hAnsi="Times New Roman" w:cs="Times New Roman"/>
                <w:color w:val="000000"/>
                <w:sz w:val="20"/>
                <w:szCs w:val="20"/>
                <w:lang w:eastAsia="lv-LV"/>
              </w:rPr>
            </w:pPr>
            <w:r w:rsidRPr="0057518E">
              <w:rPr>
                <w:rFonts w:ascii="Times New Roman" w:eastAsia="Times New Roman" w:hAnsi="Times New Roman" w:cs="Times New Roman"/>
                <w:color w:val="000000"/>
                <w:sz w:val="20"/>
                <w:szCs w:val="20"/>
                <w:lang w:eastAsia="lv-LV"/>
              </w:rPr>
              <w:t>(status</w:t>
            </w:r>
            <w:r w:rsidR="00222BA5" w:rsidRPr="0057518E">
              <w:rPr>
                <w:rFonts w:ascii="Times New Roman" w:eastAsia="Times New Roman" w:hAnsi="Times New Roman" w:cs="Times New Roman"/>
                <w:color w:val="000000"/>
                <w:sz w:val="20"/>
                <w:szCs w:val="20"/>
                <w:lang w:eastAsia="lv-LV"/>
              </w:rPr>
              <w:t>s</w:t>
            </w:r>
            <w:r w:rsidRPr="0057518E">
              <w:rPr>
                <w:rFonts w:ascii="Times New Roman" w:eastAsia="Times New Roman" w:hAnsi="Times New Roman" w:cs="Times New Roman"/>
                <w:color w:val="000000"/>
                <w:sz w:val="20"/>
                <w:szCs w:val="20"/>
                <w:lang w:eastAsia="lv-LV"/>
              </w:rPr>
              <w:t xml:space="preserve"> pirms TPF pasākumiem)</w:t>
            </w:r>
          </w:p>
        </w:tc>
        <w:tc>
          <w:tcPr>
            <w:tcW w:w="2126" w:type="dxa"/>
            <w:shd w:val="clear" w:color="auto" w:fill="auto"/>
            <w:vAlign w:val="center"/>
            <w:hideMark/>
          </w:tcPr>
          <w:p w14:paraId="221E6B90" w14:textId="130BD83F" w:rsidR="00504A14" w:rsidRPr="0057518E" w:rsidRDefault="00504A14" w:rsidP="002F698E">
            <w:pPr>
              <w:spacing w:line="240" w:lineRule="auto"/>
              <w:jc w:val="center"/>
              <w:rPr>
                <w:rFonts w:ascii="Times New Roman" w:eastAsia="Times New Roman" w:hAnsi="Times New Roman" w:cs="Times New Roman"/>
                <w:color w:val="000000"/>
                <w:sz w:val="20"/>
                <w:szCs w:val="20"/>
                <w:lang w:eastAsia="lv-LV"/>
              </w:rPr>
            </w:pPr>
            <w:r w:rsidRPr="0057518E">
              <w:rPr>
                <w:rFonts w:ascii="Times New Roman" w:eastAsia="Times New Roman" w:hAnsi="Times New Roman" w:cs="Times New Roman"/>
                <w:color w:val="000000"/>
                <w:sz w:val="20"/>
                <w:szCs w:val="20"/>
                <w:lang w:eastAsia="lv-LV"/>
              </w:rPr>
              <w:t>(statuss pēc TPF pasākumiem)</w:t>
            </w:r>
          </w:p>
        </w:tc>
        <w:tc>
          <w:tcPr>
            <w:tcW w:w="1701" w:type="dxa"/>
            <w:vAlign w:val="center"/>
            <w:hideMark/>
          </w:tcPr>
          <w:p w14:paraId="04114224" w14:textId="77777777" w:rsidR="00504A14" w:rsidRPr="0057518E" w:rsidRDefault="00504A14" w:rsidP="002F698E">
            <w:pPr>
              <w:spacing w:line="240" w:lineRule="auto"/>
              <w:rPr>
                <w:rFonts w:ascii="Times New Roman" w:eastAsia="Times New Roman" w:hAnsi="Times New Roman" w:cs="Times New Roman"/>
                <w:color w:val="000000"/>
                <w:sz w:val="20"/>
                <w:szCs w:val="20"/>
                <w:lang w:eastAsia="lv-LV"/>
              </w:rPr>
            </w:pPr>
          </w:p>
        </w:tc>
      </w:tr>
      <w:tr w:rsidR="00504A14" w:rsidRPr="0057518E" w14:paraId="1C8BEA6D" w14:textId="77777777" w:rsidTr="00C407F8">
        <w:trPr>
          <w:trHeight w:val="288"/>
          <w:jc w:val="center"/>
        </w:trPr>
        <w:tc>
          <w:tcPr>
            <w:tcW w:w="1980" w:type="dxa"/>
            <w:shd w:val="clear" w:color="auto" w:fill="C9C9C9" w:themeFill="accent3" w:themeFillTint="99"/>
            <w:noWrap/>
            <w:vAlign w:val="bottom"/>
            <w:hideMark/>
          </w:tcPr>
          <w:p w14:paraId="4E0A1D91" w14:textId="77777777" w:rsidR="00504A14" w:rsidRPr="0057518E" w:rsidRDefault="00504A14" w:rsidP="002F698E">
            <w:pPr>
              <w:spacing w:line="240" w:lineRule="auto"/>
              <w:rPr>
                <w:rFonts w:ascii="Times New Roman" w:eastAsia="Times New Roman" w:hAnsi="Times New Roman" w:cs="Times New Roman"/>
                <w:color w:val="000000"/>
                <w:sz w:val="20"/>
                <w:szCs w:val="20"/>
                <w:lang w:eastAsia="lv-LV"/>
              </w:rPr>
            </w:pPr>
            <w:r w:rsidRPr="0057518E">
              <w:rPr>
                <w:rFonts w:ascii="Times New Roman" w:eastAsia="Times New Roman" w:hAnsi="Times New Roman" w:cs="Times New Roman"/>
                <w:color w:val="000000"/>
                <w:sz w:val="20"/>
                <w:szCs w:val="20"/>
                <w:lang w:eastAsia="lv-LV"/>
              </w:rPr>
              <w:t>Latvija</w:t>
            </w:r>
          </w:p>
        </w:tc>
        <w:tc>
          <w:tcPr>
            <w:tcW w:w="2693" w:type="dxa"/>
            <w:shd w:val="clear" w:color="auto" w:fill="auto"/>
            <w:noWrap/>
            <w:vAlign w:val="bottom"/>
            <w:hideMark/>
          </w:tcPr>
          <w:p w14:paraId="751D278D" w14:textId="77777777" w:rsidR="00504A14" w:rsidRPr="0057518E" w:rsidRDefault="00504A14" w:rsidP="006850E0">
            <w:pPr>
              <w:spacing w:line="240" w:lineRule="auto"/>
              <w:jc w:val="center"/>
              <w:rPr>
                <w:rFonts w:ascii="Times New Roman" w:eastAsia="Times New Roman" w:hAnsi="Times New Roman" w:cs="Times New Roman"/>
                <w:color w:val="000000"/>
                <w:sz w:val="20"/>
                <w:szCs w:val="20"/>
                <w:lang w:eastAsia="lv-LV"/>
              </w:rPr>
            </w:pPr>
            <w:r w:rsidRPr="0057518E">
              <w:rPr>
                <w:rFonts w:ascii="Times New Roman" w:eastAsia="Times New Roman" w:hAnsi="Times New Roman" w:cs="Times New Roman"/>
                <w:color w:val="000000"/>
                <w:sz w:val="20"/>
                <w:szCs w:val="20"/>
                <w:lang w:eastAsia="lv-LV"/>
              </w:rPr>
              <w:t>199,89</w:t>
            </w:r>
          </w:p>
        </w:tc>
        <w:tc>
          <w:tcPr>
            <w:tcW w:w="2126" w:type="dxa"/>
            <w:shd w:val="clear" w:color="auto" w:fill="auto"/>
            <w:noWrap/>
            <w:vAlign w:val="bottom"/>
            <w:hideMark/>
          </w:tcPr>
          <w:p w14:paraId="7A83514B" w14:textId="6EFDC000" w:rsidR="00504A14" w:rsidRPr="0057518E" w:rsidRDefault="00406876" w:rsidP="006850E0">
            <w:pPr>
              <w:spacing w:line="240" w:lineRule="auto"/>
              <w:jc w:val="center"/>
              <w:rPr>
                <w:rFonts w:ascii="Times New Roman" w:eastAsia="Times New Roman" w:hAnsi="Times New Roman" w:cs="Times New Roman"/>
                <w:color w:val="000000"/>
                <w:sz w:val="20"/>
                <w:szCs w:val="20"/>
                <w:lang w:eastAsia="lv-LV"/>
              </w:rPr>
            </w:pPr>
            <w:r w:rsidRPr="0057518E">
              <w:rPr>
                <w:rFonts w:ascii="Times New Roman" w:eastAsia="Times New Roman" w:hAnsi="Times New Roman" w:cs="Times New Roman"/>
                <w:color w:val="000000" w:themeColor="text1"/>
                <w:sz w:val="20"/>
                <w:szCs w:val="20"/>
                <w:lang w:eastAsia="lv-LV"/>
              </w:rPr>
              <w:t>65,29</w:t>
            </w:r>
          </w:p>
        </w:tc>
        <w:tc>
          <w:tcPr>
            <w:tcW w:w="1701" w:type="dxa"/>
            <w:shd w:val="clear" w:color="auto" w:fill="C9C9C9" w:themeFill="accent3" w:themeFillTint="99"/>
            <w:noWrap/>
            <w:vAlign w:val="bottom"/>
            <w:hideMark/>
          </w:tcPr>
          <w:p w14:paraId="1AD29ADE" w14:textId="17BBB09F" w:rsidR="00504A14" w:rsidRPr="0057518E" w:rsidRDefault="001D3701" w:rsidP="006850E0">
            <w:pPr>
              <w:spacing w:line="240" w:lineRule="auto"/>
              <w:jc w:val="center"/>
              <w:rPr>
                <w:rFonts w:ascii="Times New Roman" w:eastAsia="Times New Roman" w:hAnsi="Times New Roman" w:cs="Times New Roman"/>
                <w:b/>
                <w:bCs/>
                <w:sz w:val="20"/>
                <w:szCs w:val="20"/>
                <w:lang w:eastAsia="lv-LV"/>
              </w:rPr>
            </w:pPr>
            <w:r w:rsidRPr="0057518E">
              <w:rPr>
                <w:rFonts w:ascii="Times New Roman" w:eastAsia="Times New Roman" w:hAnsi="Times New Roman" w:cs="Times New Roman"/>
                <w:b/>
                <w:bCs/>
                <w:sz w:val="20"/>
                <w:szCs w:val="20"/>
                <w:lang w:eastAsia="lv-LV"/>
              </w:rPr>
              <w:t>67</w:t>
            </w:r>
          </w:p>
        </w:tc>
      </w:tr>
      <w:tr w:rsidR="00504A14" w:rsidRPr="0057518E" w14:paraId="6E2C4041" w14:textId="77777777" w:rsidTr="00C407F8">
        <w:trPr>
          <w:trHeight w:val="288"/>
          <w:jc w:val="center"/>
        </w:trPr>
        <w:tc>
          <w:tcPr>
            <w:tcW w:w="1980" w:type="dxa"/>
            <w:shd w:val="clear" w:color="auto" w:fill="auto"/>
            <w:noWrap/>
            <w:vAlign w:val="bottom"/>
            <w:hideMark/>
          </w:tcPr>
          <w:p w14:paraId="3EAD1EC8" w14:textId="77777777" w:rsidR="00504A14" w:rsidRPr="0057518E" w:rsidRDefault="00504A14" w:rsidP="002F698E">
            <w:pPr>
              <w:spacing w:line="240" w:lineRule="auto"/>
              <w:rPr>
                <w:rFonts w:ascii="Times New Roman" w:eastAsia="Times New Roman" w:hAnsi="Times New Roman" w:cs="Times New Roman"/>
                <w:color w:val="000000"/>
                <w:sz w:val="20"/>
                <w:szCs w:val="20"/>
                <w:lang w:eastAsia="lv-LV"/>
              </w:rPr>
            </w:pPr>
            <w:r w:rsidRPr="0057518E">
              <w:rPr>
                <w:rFonts w:ascii="Times New Roman" w:eastAsia="Times New Roman" w:hAnsi="Times New Roman" w:cs="Times New Roman"/>
                <w:color w:val="000000"/>
                <w:sz w:val="20"/>
                <w:szCs w:val="20"/>
                <w:lang w:eastAsia="lv-LV"/>
              </w:rPr>
              <w:t xml:space="preserve">Rīga/Pierīga </w:t>
            </w:r>
          </w:p>
        </w:tc>
        <w:tc>
          <w:tcPr>
            <w:tcW w:w="2693" w:type="dxa"/>
            <w:shd w:val="clear" w:color="auto" w:fill="auto"/>
            <w:noWrap/>
            <w:vAlign w:val="bottom"/>
            <w:hideMark/>
          </w:tcPr>
          <w:p w14:paraId="1282A791" w14:textId="77777777" w:rsidR="00504A14" w:rsidRPr="0057518E" w:rsidRDefault="00504A14" w:rsidP="006850E0">
            <w:pPr>
              <w:spacing w:line="240" w:lineRule="auto"/>
              <w:jc w:val="center"/>
              <w:rPr>
                <w:rFonts w:ascii="Times New Roman" w:eastAsia="Times New Roman" w:hAnsi="Times New Roman" w:cs="Times New Roman"/>
                <w:color w:val="000000"/>
                <w:sz w:val="20"/>
                <w:szCs w:val="20"/>
                <w:lang w:eastAsia="lv-LV"/>
              </w:rPr>
            </w:pPr>
            <w:r w:rsidRPr="0057518E">
              <w:rPr>
                <w:rFonts w:ascii="Times New Roman" w:eastAsia="Times New Roman" w:hAnsi="Times New Roman" w:cs="Times New Roman"/>
                <w:color w:val="000000"/>
                <w:sz w:val="20"/>
                <w:szCs w:val="20"/>
                <w:lang w:eastAsia="lv-LV"/>
              </w:rPr>
              <w:t>46,43</w:t>
            </w:r>
          </w:p>
        </w:tc>
        <w:tc>
          <w:tcPr>
            <w:tcW w:w="2126" w:type="dxa"/>
            <w:shd w:val="clear" w:color="auto" w:fill="auto"/>
            <w:noWrap/>
            <w:vAlign w:val="bottom"/>
            <w:hideMark/>
          </w:tcPr>
          <w:p w14:paraId="39630F09" w14:textId="77777777" w:rsidR="00504A14" w:rsidRPr="0057518E" w:rsidRDefault="00504A14" w:rsidP="006850E0">
            <w:pPr>
              <w:spacing w:line="240" w:lineRule="auto"/>
              <w:jc w:val="center"/>
              <w:rPr>
                <w:rFonts w:ascii="Times New Roman" w:eastAsia="Times New Roman" w:hAnsi="Times New Roman" w:cs="Times New Roman"/>
                <w:color w:val="000000"/>
                <w:sz w:val="20"/>
                <w:szCs w:val="20"/>
                <w:lang w:eastAsia="lv-LV"/>
              </w:rPr>
            </w:pPr>
            <w:r w:rsidRPr="0057518E">
              <w:rPr>
                <w:rFonts w:ascii="Times New Roman" w:eastAsia="Times New Roman" w:hAnsi="Times New Roman" w:cs="Times New Roman"/>
                <w:color w:val="000000"/>
                <w:sz w:val="20"/>
                <w:szCs w:val="20"/>
                <w:lang w:eastAsia="lv-LV"/>
              </w:rPr>
              <w:t>46,43</w:t>
            </w:r>
          </w:p>
        </w:tc>
        <w:tc>
          <w:tcPr>
            <w:tcW w:w="1701" w:type="dxa"/>
            <w:shd w:val="clear" w:color="auto" w:fill="auto"/>
            <w:noWrap/>
            <w:vAlign w:val="bottom"/>
            <w:hideMark/>
          </w:tcPr>
          <w:p w14:paraId="2844B04D" w14:textId="77777777" w:rsidR="00504A14" w:rsidRPr="0057518E" w:rsidRDefault="00504A14" w:rsidP="006850E0">
            <w:pPr>
              <w:spacing w:line="240" w:lineRule="auto"/>
              <w:jc w:val="center"/>
              <w:rPr>
                <w:rFonts w:ascii="Times New Roman" w:eastAsia="Times New Roman" w:hAnsi="Times New Roman" w:cs="Times New Roman"/>
                <w:sz w:val="20"/>
                <w:szCs w:val="20"/>
                <w:lang w:eastAsia="lv-LV"/>
              </w:rPr>
            </w:pPr>
            <w:r w:rsidRPr="0057518E">
              <w:rPr>
                <w:rFonts w:ascii="Times New Roman" w:eastAsia="Times New Roman" w:hAnsi="Times New Roman" w:cs="Times New Roman"/>
                <w:sz w:val="20"/>
                <w:szCs w:val="20"/>
                <w:lang w:eastAsia="lv-LV"/>
              </w:rPr>
              <w:t>0</w:t>
            </w:r>
          </w:p>
        </w:tc>
      </w:tr>
      <w:tr w:rsidR="00504A14" w:rsidRPr="0057518E" w14:paraId="645C6630" w14:textId="77777777" w:rsidTr="00C407F8">
        <w:trPr>
          <w:trHeight w:val="288"/>
          <w:jc w:val="center"/>
        </w:trPr>
        <w:tc>
          <w:tcPr>
            <w:tcW w:w="1980" w:type="dxa"/>
            <w:shd w:val="clear" w:color="auto" w:fill="C9C9C9" w:themeFill="accent3" w:themeFillTint="99"/>
            <w:noWrap/>
            <w:vAlign w:val="bottom"/>
            <w:hideMark/>
          </w:tcPr>
          <w:p w14:paraId="32A9E5FD" w14:textId="4D56E1BC" w:rsidR="00504A14" w:rsidRPr="0057518E" w:rsidRDefault="00504A14" w:rsidP="002F698E">
            <w:pPr>
              <w:spacing w:line="240" w:lineRule="auto"/>
              <w:rPr>
                <w:rFonts w:ascii="Times New Roman" w:eastAsia="Times New Roman" w:hAnsi="Times New Roman" w:cs="Times New Roman"/>
                <w:color w:val="000000"/>
                <w:sz w:val="20"/>
                <w:szCs w:val="20"/>
                <w:lang w:eastAsia="lv-LV"/>
              </w:rPr>
            </w:pPr>
            <w:r w:rsidRPr="0057518E">
              <w:rPr>
                <w:rFonts w:ascii="Times New Roman" w:eastAsia="Times New Roman" w:hAnsi="Times New Roman" w:cs="Times New Roman"/>
                <w:color w:val="000000"/>
                <w:sz w:val="20"/>
                <w:szCs w:val="20"/>
                <w:lang w:eastAsia="lv-LV"/>
              </w:rPr>
              <w:t>T</w:t>
            </w:r>
            <w:r w:rsidR="00A345CA" w:rsidRPr="0057518E">
              <w:rPr>
                <w:rFonts w:ascii="Times New Roman" w:eastAsia="Times New Roman" w:hAnsi="Times New Roman" w:cs="Times New Roman"/>
                <w:color w:val="000000"/>
                <w:sz w:val="20"/>
                <w:szCs w:val="20"/>
                <w:lang w:eastAsia="lv-LV"/>
              </w:rPr>
              <w:t>P</w:t>
            </w:r>
            <w:r w:rsidRPr="0057518E">
              <w:rPr>
                <w:rFonts w:ascii="Times New Roman" w:eastAsia="Times New Roman" w:hAnsi="Times New Roman" w:cs="Times New Roman"/>
                <w:color w:val="000000"/>
                <w:sz w:val="20"/>
                <w:szCs w:val="20"/>
                <w:lang w:eastAsia="lv-LV"/>
              </w:rPr>
              <w:t>F reģioni</w:t>
            </w:r>
          </w:p>
        </w:tc>
        <w:tc>
          <w:tcPr>
            <w:tcW w:w="2693" w:type="dxa"/>
            <w:shd w:val="clear" w:color="auto" w:fill="auto"/>
            <w:noWrap/>
            <w:vAlign w:val="bottom"/>
            <w:hideMark/>
          </w:tcPr>
          <w:p w14:paraId="3AE8F5CC" w14:textId="77777777" w:rsidR="00504A14" w:rsidRPr="0057518E" w:rsidRDefault="00504A14" w:rsidP="006850E0">
            <w:pPr>
              <w:spacing w:line="240" w:lineRule="auto"/>
              <w:jc w:val="center"/>
              <w:rPr>
                <w:rFonts w:ascii="Times New Roman" w:eastAsia="Times New Roman" w:hAnsi="Times New Roman" w:cs="Times New Roman"/>
                <w:color w:val="000000"/>
                <w:sz w:val="20"/>
                <w:szCs w:val="20"/>
                <w:lang w:eastAsia="lv-LV"/>
              </w:rPr>
            </w:pPr>
            <w:r w:rsidRPr="0057518E">
              <w:rPr>
                <w:rFonts w:ascii="Times New Roman" w:eastAsia="Times New Roman" w:hAnsi="Times New Roman" w:cs="Times New Roman"/>
                <w:color w:val="000000"/>
                <w:sz w:val="20"/>
                <w:szCs w:val="20"/>
                <w:lang w:eastAsia="lv-LV"/>
              </w:rPr>
              <w:t>153,46</w:t>
            </w:r>
          </w:p>
        </w:tc>
        <w:tc>
          <w:tcPr>
            <w:tcW w:w="2126" w:type="dxa"/>
            <w:shd w:val="clear" w:color="auto" w:fill="auto"/>
            <w:noWrap/>
            <w:vAlign w:val="bottom"/>
            <w:hideMark/>
          </w:tcPr>
          <w:p w14:paraId="162A799D" w14:textId="1673778A" w:rsidR="00504A14" w:rsidRPr="0057518E" w:rsidRDefault="00406876" w:rsidP="006850E0">
            <w:pPr>
              <w:spacing w:line="240" w:lineRule="auto"/>
              <w:jc w:val="center"/>
              <w:rPr>
                <w:rFonts w:ascii="Times New Roman" w:eastAsia="Times New Roman" w:hAnsi="Times New Roman" w:cs="Times New Roman"/>
                <w:color w:val="000000"/>
                <w:sz w:val="20"/>
                <w:szCs w:val="20"/>
                <w:lang w:eastAsia="lv-LV"/>
              </w:rPr>
            </w:pPr>
            <w:r w:rsidRPr="0057518E">
              <w:rPr>
                <w:rFonts w:ascii="Times New Roman" w:eastAsia="Times New Roman" w:hAnsi="Times New Roman" w:cs="Times New Roman"/>
                <w:color w:val="000000" w:themeColor="text1"/>
                <w:sz w:val="20"/>
                <w:szCs w:val="20"/>
                <w:lang w:eastAsia="lv-LV"/>
              </w:rPr>
              <w:t>18,86</w:t>
            </w:r>
          </w:p>
        </w:tc>
        <w:tc>
          <w:tcPr>
            <w:tcW w:w="1701" w:type="dxa"/>
            <w:shd w:val="clear" w:color="auto" w:fill="C9C9C9" w:themeFill="accent3" w:themeFillTint="99"/>
            <w:noWrap/>
            <w:vAlign w:val="bottom"/>
            <w:hideMark/>
          </w:tcPr>
          <w:p w14:paraId="76884217" w14:textId="66BDB050" w:rsidR="00504A14" w:rsidRPr="0057518E" w:rsidRDefault="00881F8A" w:rsidP="006850E0">
            <w:pPr>
              <w:spacing w:line="240" w:lineRule="auto"/>
              <w:jc w:val="center"/>
              <w:rPr>
                <w:rFonts w:ascii="Times New Roman" w:eastAsia="Times New Roman" w:hAnsi="Times New Roman" w:cs="Times New Roman"/>
                <w:b/>
                <w:bCs/>
                <w:sz w:val="20"/>
                <w:szCs w:val="20"/>
                <w:lang w:eastAsia="lv-LV"/>
              </w:rPr>
            </w:pPr>
            <w:r w:rsidRPr="0057518E">
              <w:rPr>
                <w:rFonts w:ascii="Times New Roman" w:eastAsia="Times New Roman" w:hAnsi="Times New Roman" w:cs="Times New Roman"/>
                <w:b/>
                <w:bCs/>
                <w:sz w:val="20"/>
                <w:szCs w:val="20"/>
                <w:lang w:eastAsia="lv-LV"/>
              </w:rPr>
              <w:t>88</w:t>
            </w:r>
          </w:p>
        </w:tc>
      </w:tr>
    </w:tbl>
    <w:p w14:paraId="58E68500" w14:textId="77777777" w:rsidR="00E13C4F" w:rsidRPr="0057518E" w:rsidRDefault="00E13C4F" w:rsidP="00BF3942">
      <w:pPr>
        <w:rPr>
          <w:rFonts w:ascii="Times New Roman" w:eastAsia="Courier New" w:hAnsi="Times New Roman" w:cs="Times New Roman"/>
          <w:b/>
        </w:rPr>
      </w:pPr>
    </w:p>
    <w:p w14:paraId="4E456E8F" w14:textId="77777777" w:rsidR="007100D6" w:rsidRPr="0057518E" w:rsidRDefault="007100D6">
      <w:pPr>
        <w:spacing w:after="160"/>
        <w:jc w:val="left"/>
        <w:rPr>
          <w:rFonts w:ascii="Times New Roman" w:hAnsi="Times New Roman" w:cs="Times New Roman"/>
          <w:b/>
          <w:lang w:bidi="lv-LV"/>
        </w:rPr>
      </w:pPr>
      <w:r w:rsidRPr="0057518E">
        <w:rPr>
          <w:rFonts w:ascii="Times New Roman" w:hAnsi="Times New Roman" w:cs="Times New Roman"/>
          <w:b/>
          <w:lang w:bidi="lv-LV"/>
        </w:rPr>
        <w:br w:type="page"/>
      </w:r>
    </w:p>
    <w:p w14:paraId="2C438B36" w14:textId="0FC9E047" w:rsidR="001C36EF" w:rsidRPr="0057518E" w:rsidRDefault="00F3144F" w:rsidP="00060EA6">
      <w:pPr>
        <w:spacing w:after="160"/>
        <w:jc w:val="center"/>
        <w:rPr>
          <w:rFonts w:ascii="Times New Roman" w:hAnsi="Times New Roman" w:cs="Times New Roman"/>
          <w:b/>
          <w:lang w:bidi="lv-LV"/>
        </w:rPr>
      </w:pPr>
      <w:r w:rsidRPr="0057518E">
        <w:rPr>
          <w:rFonts w:ascii="Times New Roman" w:hAnsi="Times New Roman" w:cs="Times New Roman"/>
          <w:b/>
          <w:lang w:bidi="lv-LV"/>
        </w:rPr>
        <w:lastRenderedPageBreak/>
        <w:t>2</w:t>
      </w:r>
      <w:r w:rsidR="00776589" w:rsidRPr="0057518E">
        <w:rPr>
          <w:rFonts w:ascii="Times New Roman" w:hAnsi="Times New Roman" w:cs="Times New Roman"/>
          <w:b/>
          <w:lang w:bidi="lv-LV"/>
        </w:rPr>
        <w:t>4</w:t>
      </w:r>
      <w:r w:rsidR="00BF3942" w:rsidRPr="0057518E">
        <w:rPr>
          <w:rFonts w:ascii="Times New Roman" w:hAnsi="Times New Roman" w:cs="Times New Roman"/>
          <w:b/>
          <w:lang w:bidi="lv-LV"/>
        </w:rPr>
        <w:t>.pielikums. Pārskats par stratēģisko ietvaru nacionālā līmenī</w:t>
      </w:r>
    </w:p>
    <w:p w14:paraId="770B5E26" w14:textId="08DC33BB" w:rsidR="00CE59DB" w:rsidRPr="0057518E" w:rsidRDefault="00353556" w:rsidP="00472E8E">
      <w:pPr>
        <w:jc w:val="center"/>
        <w:rPr>
          <w:rFonts w:ascii="Times New Roman" w:hAnsi="Times New Roman" w:cs="Times New Roman"/>
          <w:lang w:bidi="lv-LV"/>
        </w:rPr>
      </w:pPr>
      <w:r w:rsidRPr="0057518E">
        <w:rPr>
          <w:rFonts w:ascii="Times New Roman" w:hAnsi="Times New Roman" w:cs="Times New Roman"/>
          <w:noProof/>
          <w:lang w:val="en-GB" w:eastAsia="en-GB" w:bidi="ne-NP"/>
        </w:rPr>
        <w:drawing>
          <wp:inline distT="0" distB="0" distL="0" distR="0" wp14:anchorId="02B95013" wp14:editId="5CDD0012">
            <wp:extent cx="6400800" cy="5700554"/>
            <wp:effectExtent l="0" t="0" r="0" b="0"/>
            <wp:docPr id="7" name="Picture 7"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imeline&#10;&#10;Description automatically generated"/>
                    <pic:cNvPicPr/>
                  </pic:nvPicPr>
                  <pic:blipFill rotWithShape="1">
                    <a:blip r:embed="rId27">
                      <a:extLst>
                        <a:ext uri="{28A0092B-C50C-407E-A947-70E740481C1C}">
                          <a14:useLocalDpi xmlns:a14="http://schemas.microsoft.com/office/drawing/2010/main" val="0"/>
                        </a:ext>
                      </a:extLst>
                    </a:blip>
                    <a:srcRect b="12576"/>
                    <a:stretch/>
                  </pic:blipFill>
                  <pic:spPr bwMode="auto">
                    <a:xfrm>
                      <a:off x="0" y="0"/>
                      <a:ext cx="6503820" cy="5792304"/>
                    </a:xfrm>
                    <a:prstGeom prst="rect">
                      <a:avLst/>
                    </a:prstGeom>
                    <a:ln>
                      <a:noFill/>
                    </a:ln>
                    <a:extLst>
                      <a:ext uri="{53640926-AAD7-44D8-BBD7-CCE9431645EC}">
                        <a14:shadowObscured xmlns:a14="http://schemas.microsoft.com/office/drawing/2010/main"/>
                      </a:ext>
                    </a:extLst>
                  </pic:spPr>
                </pic:pic>
              </a:graphicData>
            </a:graphic>
          </wp:inline>
        </w:drawing>
      </w:r>
    </w:p>
    <w:p w14:paraId="4E4304D5" w14:textId="5BCA9D78" w:rsidR="004021A6" w:rsidRPr="0057518E" w:rsidRDefault="004021A6" w:rsidP="00887985">
      <w:pPr>
        <w:spacing w:before="40" w:after="120"/>
        <w:ind w:firstLine="720"/>
        <w:jc w:val="center"/>
        <w:rPr>
          <w:rFonts w:ascii="Times New Roman" w:eastAsia="Verdana" w:hAnsi="Times New Roman" w:cs="Times New Roman"/>
          <w:b/>
          <w:color w:val="000000" w:themeColor="text1"/>
        </w:rPr>
      </w:pPr>
    </w:p>
    <w:p w14:paraId="23E69EE0" w14:textId="77777777" w:rsidR="005A774C" w:rsidRPr="0057518E" w:rsidRDefault="005A774C">
      <w:pPr>
        <w:spacing w:after="160"/>
        <w:jc w:val="left"/>
        <w:rPr>
          <w:rFonts w:ascii="Times New Roman" w:eastAsia="Verdana" w:hAnsi="Times New Roman" w:cs="Times New Roman"/>
          <w:b/>
          <w:color w:val="000000" w:themeColor="text1"/>
        </w:rPr>
      </w:pPr>
      <w:r w:rsidRPr="0057518E">
        <w:rPr>
          <w:rFonts w:ascii="Times New Roman" w:eastAsia="Verdana" w:hAnsi="Times New Roman" w:cs="Times New Roman"/>
          <w:b/>
          <w:color w:val="000000" w:themeColor="text1"/>
        </w:rPr>
        <w:br w:type="page"/>
      </w:r>
    </w:p>
    <w:p w14:paraId="21574C11" w14:textId="4EADAE6D" w:rsidR="00F51CAB" w:rsidRPr="0057518E" w:rsidRDefault="00967F87" w:rsidP="0009459F">
      <w:pPr>
        <w:spacing w:line="240" w:lineRule="auto"/>
        <w:ind w:firstLine="720"/>
        <w:jc w:val="center"/>
        <w:rPr>
          <w:rFonts w:ascii="Times New Roman" w:eastAsia="Verdana" w:hAnsi="Times New Roman" w:cs="Times New Roman"/>
          <w:b/>
          <w:color w:val="000000" w:themeColor="text1"/>
        </w:rPr>
      </w:pPr>
      <w:r w:rsidRPr="0057518E">
        <w:rPr>
          <w:rFonts w:ascii="Times New Roman" w:eastAsia="Verdana" w:hAnsi="Times New Roman" w:cs="Times New Roman"/>
          <w:b/>
          <w:color w:val="000000" w:themeColor="text1"/>
        </w:rPr>
        <w:lastRenderedPageBreak/>
        <w:t>2</w:t>
      </w:r>
      <w:r w:rsidR="00776589" w:rsidRPr="0057518E">
        <w:rPr>
          <w:rFonts w:ascii="Times New Roman" w:eastAsia="Verdana" w:hAnsi="Times New Roman" w:cs="Times New Roman"/>
          <w:b/>
          <w:color w:val="000000" w:themeColor="text1"/>
        </w:rPr>
        <w:t>5</w:t>
      </w:r>
      <w:r w:rsidRPr="0057518E">
        <w:rPr>
          <w:rFonts w:ascii="Times New Roman" w:eastAsia="Verdana" w:hAnsi="Times New Roman" w:cs="Times New Roman"/>
          <w:b/>
          <w:color w:val="000000" w:themeColor="text1"/>
        </w:rPr>
        <w:t>.pielikums. Kūdras ilgtspējīgas izmantošanas politikas mērķu galvenie rezultāti saskaņā ar</w:t>
      </w:r>
      <w:r w:rsidR="00EB3FCE" w:rsidRPr="0057518E">
        <w:rPr>
          <w:rFonts w:ascii="Times New Roman" w:eastAsia="Verdana" w:hAnsi="Times New Roman" w:cs="Times New Roman"/>
          <w:b/>
          <w:color w:val="000000" w:themeColor="text1"/>
        </w:rPr>
        <w:t xml:space="preserve"> </w:t>
      </w:r>
      <w:r w:rsidRPr="0057518E">
        <w:rPr>
          <w:rFonts w:ascii="Times New Roman" w:eastAsia="Verdana" w:hAnsi="Times New Roman" w:cs="Times New Roman"/>
          <w:b/>
          <w:color w:val="000000" w:themeColor="text1"/>
        </w:rPr>
        <w:t>KŪDRA2030</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0"/>
        <w:gridCol w:w="1842"/>
        <w:gridCol w:w="1418"/>
        <w:gridCol w:w="1984"/>
      </w:tblGrid>
      <w:tr w:rsidR="00967F87" w:rsidRPr="0057518E" w14:paraId="1F22D8EE" w14:textId="77777777" w:rsidTr="00887985">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E7A8B9A" w14:textId="77777777" w:rsidR="00967F87" w:rsidRPr="0057518E" w:rsidRDefault="00967F87" w:rsidP="001C1DB7">
            <w:pPr>
              <w:jc w:val="center"/>
              <w:rPr>
                <w:rFonts w:ascii="Times New Roman" w:hAnsi="Times New Roman" w:cs="Times New Roman"/>
                <w:b/>
                <w:sz w:val="20"/>
                <w:szCs w:val="20"/>
              </w:rPr>
            </w:pPr>
            <w:r w:rsidRPr="0057518E">
              <w:rPr>
                <w:rFonts w:ascii="Times New Roman" w:hAnsi="Times New Roman" w:cs="Times New Roman"/>
                <w:b/>
                <w:sz w:val="20"/>
                <w:szCs w:val="20"/>
              </w:rPr>
              <w:t>Rezultatīvais rādītājs (RR)</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E4A5722" w14:textId="77777777" w:rsidR="00967F87" w:rsidRPr="0057518E" w:rsidRDefault="00967F87" w:rsidP="001C1DB7">
            <w:pPr>
              <w:jc w:val="center"/>
              <w:rPr>
                <w:rFonts w:ascii="Times New Roman" w:hAnsi="Times New Roman" w:cs="Times New Roman"/>
                <w:b/>
                <w:sz w:val="20"/>
                <w:szCs w:val="20"/>
              </w:rPr>
            </w:pPr>
            <w:r w:rsidRPr="0057518E">
              <w:rPr>
                <w:rFonts w:ascii="Times New Roman" w:hAnsi="Times New Roman" w:cs="Times New Roman"/>
                <w:b/>
                <w:sz w:val="20"/>
                <w:szCs w:val="20"/>
              </w:rPr>
              <w:t>2020. gads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54FD7211" w14:textId="77777777" w:rsidR="00967F87" w:rsidRPr="0057518E" w:rsidRDefault="00967F87" w:rsidP="001C1DB7">
            <w:pPr>
              <w:jc w:val="center"/>
              <w:rPr>
                <w:rFonts w:ascii="Times New Roman" w:hAnsi="Times New Roman" w:cs="Times New Roman"/>
                <w:b/>
                <w:sz w:val="20"/>
                <w:szCs w:val="20"/>
              </w:rPr>
            </w:pPr>
            <w:r w:rsidRPr="0057518E">
              <w:rPr>
                <w:rFonts w:ascii="Times New Roman" w:hAnsi="Times New Roman" w:cs="Times New Roman"/>
                <w:b/>
                <w:sz w:val="20"/>
                <w:szCs w:val="20"/>
              </w:rPr>
              <w:t>2023. gads</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A0DD14B" w14:textId="77777777" w:rsidR="00967F87" w:rsidRPr="0057518E" w:rsidRDefault="00967F87" w:rsidP="001C1DB7">
            <w:pPr>
              <w:jc w:val="center"/>
              <w:rPr>
                <w:rFonts w:ascii="Times New Roman" w:hAnsi="Times New Roman" w:cs="Times New Roman"/>
                <w:b/>
                <w:sz w:val="20"/>
                <w:szCs w:val="20"/>
              </w:rPr>
            </w:pPr>
            <w:r w:rsidRPr="0057518E">
              <w:rPr>
                <w:rFonts w:ascii="Times New Roman" w:hAnsi="Times New Roman" w:cs="Times New Roman"/>
                <w:b/>
                <w:sz w:val="20"/>
                <w:szCs w:val="20"/>
              </w:rPr>
              <w:t>2030. gads</w:t>
            </w:r>
          </w:p>
        </w:tc>
      </w:tr>
      <w:tr w:rsidR="00967F87" w:rsidRPr="0057518E" w14:paraId="5EA45B43" w14:textId="77777777" w:rsidTr="00887985">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6E8DC29" w14:textId="77777777" w:rsidR="00967F87" w:rsidRPr="0057518E" w:rsidRDefault="00967F87" w:rsidP="000D5F09">
            <w:pPr>
              <w:numPr>
                <w:ilvl w:val="0"/>
                <w:numId w:val="5"/>
              </w:numPr>
              <w:spacing w:line="240" w:lineRule="auto"/>
              <w:ind w:left="318" w:hanging="318"/>
              <w:contextualSpacing/>
              <w:rPr>
                <w:rFonts w:ascii="Times New Roman" w:hAnsi="Times New Roman" w:cs="Times New Roman"/>
                <w:sz w:val="20"/>
                <w:szCs w:val="20"/>
              </w:rPr>
            </w:pPr>
            <w:r w:rsidRPr="0057518E">
              <w:rPr>
                <w:rFonts w:ascii="Times New Roman" w:hAnsi="Times New Roman" w:cs="Times New Roman"/>
                <w:sz w:val="20"/>
                <w:szCs w:val="20"/>
              </w:rPr>
              <w:t>Degradēto purvu un vēsturisko kūdras ieguves vietu platība, kam izstrādāts pasākumu plāns rekultivācijai</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E52BF1F" w14:textId="77777777" w:rsidR="00967F87" w:rsidRPr="0057518E" w:rsidRDefault="00967F87" w:rsidP="001C1DB7">
            <w:pPr>
              <w:jc w:val="center"/>
              <w:rPr>
                <w:rFonts w:ascii="Times New Roman" w:hAnsi="Times New Roman" w:cs="Times New Roman"/>
                <w:sz w:val="20"/>
                <w:szCs w:val="20"/>
              </w:rPr>
            </w:pPr>
            <w:r w:rsidRPr="0057518E">
              <w:rPr>
                <w:rFonts w:ascii="Times New Roman" w:hAnsi="Times New Roman" w:cs="Times New Roman"/>
                <w:sz w:val="20"/>
                <w:szCs w:val="20"/>
              </w:rPr>
              <w:t>0 ha</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77B0B3C" w14:textId="77777777" w:rsidR="00967F87" w:rsidRPr="0057518E" w:rsidRDefault="00967F87" w:rsidP="001C1DB7">
            <w:pPr>
              <w:jc w:val="center"/>
              <w:rPr>
                <w:rFonts w:ascii="Times New Roman" w:hAnsi="Times New Roman" w:cs="Times New Roman"/>
                <w:sz w:val="20"/>
                <w:szCs w:val="20"/>
              </w:rPr>
            </w:pPr>
            <w:r w:rsidRPr="0057518E">
              <w:rPr>
                <w:rFonts w:ascii="Times New Roman" w:hAnsi="Times New Roman" w:cs="Times New Roman"/>
                <w:sz w:val="20"/>
                <w:szCs w:val="20"/>
              </w:rPr>
              <w:t>7 870 ha</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66AEA1E" w14:textId="77777777" w:rsidR="00967F87" w:rsidRPr="0057518E" w:rsidRDefault="00967F87" w:rsidP="001C1DB7">
            <w:pPr>
              <w:jc w:val="center"/>
              <w:rPr>
                <w:rFonts w:ascii="Times New Roman" w:hAnsi="Times New Roman" w:cs="Times New Roman"/>
                <w:sz w:val="20"/>
                <w:szCs w:val="20"/>
              </w:rPr>
            </w:pPr>
            <w:r w:rsidRPr="0057518E">
              <w:rPr>
                <w:rFonts w:ascii="Times New Roman" w:hAnsi="Times New Roman" w:cs="Times New Roman"/>
                <w:sz w:val="20"/>
                <w:szCs w:val="20"/>
              </w:rPr>
              <w:t>26 232 ha</w:t>
            </w:r>
          </w:p>
        </w:tc>
      </w:tr>
      <w:tr w:rsidR="00967F87" w:rsidRPr="0057518E" w14:paraId="52689652" w14:textId="77777777" w:rsidTr="00887985">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24DF56D" w14:textId="77777777" w:rsidR="00967F87" w:rsidRPr="0057518E" w:rsidRDefault="00967F87" w:rsidP="000D5F09">
            <w:pPr>
              <w:numPr>
                <w:ilvl w:val="0"/>
                <w:numId w:val="5"/>
              </w:numPr>
              <w:spacing w:line="240" w:lineRule="auto"/>
              <w:ind w:left="318" w:hanging="318"/>
              <w:contextualSpacing/>
              <w:rPr>
                <w:rFonts w:ascii="Times New Roman" w:hAnsi="Times New Roman" w:cs="Times New Roman"/>
                <w:sz w:val="20"/>
                <w:szCs w:val="20"/>
              </w:rPr>
            </w:pPr>
            <w:r w:rsidRPr="0057518E">
              <w:rPr>
                <w:rFonts w:ascii="Times New Roman" w:hAnsi="Times New Roman" w:cs="Times New Roman"/>
                <w:sz w:val="20"/>
                <w:szCs w:val="20"/>
              </w:rPr>
              <w:t>Platība, kam nodrošināta zinātniski pamatota informācija par kūdras resursu izmantošanas potenciālu tautsaimniecībā</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3CD3980" w14:textId="77777777" w:rsidR="00967F87" w:rsidRPr="0057518E" w:rsidRDefault="00967F87" w:rsidP="001C1DB7">
            <w:pPr>
              <w:jc w:val="center"/>
              <w:rPr>
                <w:rFonts w:ascii="Times New Roman" w:hAnsi="Times New Roman" w:cs="Times New Roman"/>
                <w:sz w:val="20"/>
                <w:szCs w:val="20"/>
              </w:rPr>
            </w:pPr>
            <w:r w:rsidRPr="0057518E">
              <w:rPr>
                <w:rFonts w:ascii="Times New Roman" w:hAnsi="Times New Roman" w:cs="Times New Roman"/>
                <w:sz w:val="20"/>
                <w:szCs w:val="20"/>
              </w:rPr>
              <w:t>0 ha</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323DAB6" w14:textId="77777777" w:rsidR="00967F87" w:rsidRPr="0057518E" w:rsidRDefault="00967F87" w:rsidP="001C1DB7">
            <w:pPr>
              <w:jc w:val="center"/>
              <w:rPr>
                <w:rFonts w:ascii="Times New Roman" w:hAnsi="Times New Roman" w:cs="Times New Roman"/>
                <w:sz w:val="20"/>
                <w:szCs w:val="20"/>
              </w:rPr>
            </w:pPr>
            <w:r w:rsidRPr="0057518E">
              <w:rPr>
                <w:rFonts w:ascii="Times New Roman" w:hAnsi="Times New Roman" w:cs="Times New Roman"/>
                <w:sz w:val="20"/>
                <w:szCs w:val="20"/>
              </w:rPr>
              <w:t>150 324 ha</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18A5195" w14:textId="77777777" w:rsidR="00967F87" w:rsidRPr="0057518E" w:rsidRDefault="00967F87" w:rsidP="001C1DB7">
            <w:pPr>
              <w:jc w:val="center"/>
              <w:rPr>
                <w:rFonts w:ascii="Times New Roman" w:hAnsi="Times New Roman" w:cs="Times New Roman"/>
                <w:sz w:val="20"/>
                <w:szCs w:val="20"/>
              </w:rPr>
            </w:pPr>
            <w:r w:rsidRPr="0057518E">
              <w:rPr>
                <w:rFonts w:ascii="Times New Roman" w:hAnsi="Times New Roman" w:cs="Times New Roman"/>
                <w:sz w:val="20"/>
                <w:szCs w:val="20"/>
              </w:rPr>
              <w:t>501 079 ha</w:t>
            </w:r>
          </w:p>
        </w:tc>
      </w:tr>
      <w:tr w:rsidR="00967F87" w:rsidRPr="0057518E" w14:paraId="064DD2EE" w14:textId="77777777" w:rsidTr="00887985">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15BB5C9" w14:textId="77777777" w:rsidR="00967F87" w:rsidRPr="0057518E" w:rsidRDefault="00967F87" w:rsidP="000D5F09">
            <w:pPr>
              <w:numPr>
                <w:ilvl w:val="0"/>
                <w:numId w:val="5"/>
              </w:numPr>
              <w:spacing w:line="240" w:lineRule="auto"/>
              <w:ind w:left="318" w:hanging="318"/>
              <w:contextualSpacing/>
              <w:rPr>
                <w:rFonts w:ascii="Times New Roman" w:hAnsi="Times New Roman" w:cs="Times New Roman"/>
                <w:sz w:val="20"/>
                <w:szCs w:val="20"/>
              </w:rPr>
            </w:pPr>
            <w:r w:rsidRPr="0057518E">
              <w:rPr>
                <w:rFonts w:ascii="Times New Roman" w:hAnsi="Times New Roman" w:cs="Times New Roman"/>
                <w:sz w:val="20"/>
                <w:szCs w:val="20"/>
              </w:rPr>
              <w:t xml:space="preserve">Nodrošināta prognozējama kūdras resursu pieejamība tautsaimniecībā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659AC60" w14:textId="77777777" w:rsidR="00967F87" w:rsidRPr="0057518E" w:rsidRDefault="00967F87" w:rsidP="001C1DB7">
            <w:pPr>
              <w:jc w:val="center"/>
              <w:rPr>
                <w:rFonts w:ascii="Times New Roman" w:hAnsi="Times New Roman" w:cs="Times New Roman"/>
                <w:sz w:val="20"/>
                <w:szCs w:val="20"/>
              </w:rPr>
            </w:pPr>
            <w:r w:rsidRPr="0057518E">
              <w:rPr>
                <w:rFonts w:ascii="Times New Roman" w:hAnsi="Times New Roman" w:cs="Times New Roman"/>
                <w:sz w:val="20"/>
                <w:szCs w:val="20"/>
              </w:rPr>
              <w:t>26 000 ha</w:t>
            </w:r>
          </w:p>
          <w:p w14:paraId="393695E0" w14:textId="77777777" w:rsidR="00967F87" w:rsidRPr="0057518E" w:rsidRDefault="00967F87" w:rsidP="001C1DB7">
            <w:pPr>
              <w:jc w:val="center"/>
              <w:rPr>
                <w:rFonts w:ascii="Times New Roman" w:hAnsi="Times New Roman" w:cs="Times New Roman"/>
                <w:sz w:val="20"/>
                <w:szCs w:val="20"/>
              </w:rPr>
            </w:pPr>
            <w:r w:rsidRPr="0057518E">
              <w:rPr>
                <w:rFonts w:ascii="Times New Roman" w:hAnsi="Times New Roman" w:cs="Times New Roman"/>
                <w:sz w:val="20"/>
                <w:szCs w:val="20"/>
              </w:rPr>
              <w:t>vai 1,2 milj.t</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E207249" w14:textId="77777777" w:rsidR="00967F87" w:rsidRPr="0057518E" w:rsidRDefault="00967F87" w:rsidP="001C1DB7">
            <w:pPr>
              <w:jc w:val="center"/>
              <w:rPr>
                <w:rFonts w:ascii="Times New Roman" w:hAnsi="Times New Roman" w:cs="Times New Roman"/>
                <w:sz w:val="20"/>
                <w:szCs w:val="20"/>
              </w:rPr>
            </w:pPr>
            <w:r w:rsidRPr="0057518E">
              <w:rPr>
                <w:rFonts w:ascii="Times New Roman" w:hAnsi="Times New Roman" w:cs="Times New Roman"/>
                <w:sz w:val="20"/>
                <w:szCs w:val="20"/>
              </w:rPr>
              <w:t>26 000 ha</w:t>
            </w:r>
          </w:p>
          <w:p w14:paraId="3DCD5866" w14:textId="77777777" w:rsidR="00967F87" w:rsidRPr="0057518E" w:rsidRDefault="00967F87" w:rsidP="001C1DB7">
            <w:pPr>
              <w:jc w:val="center"/>
              <w:rPr>
                <w:rFonts w:ascii="Times New Roman" w:hAnsi="Times New Roman" w:cs="Times New Roman"/>
                <w:sz w:val="20"/>
                <w:szCs w:val="20"/>
              </w:rPr>
            </w:pPr>
            <w:r w:rsidRPr="0057518E">
              <w:rPr>
                <w:rFonts w:ascii="Times New Roman" w:hAnsi="Times New Roman" w:cs="Times New Roman"/>
                <w:sz w:val="20"/>
                <w:szCs w:val="20"/>
              </w:rPr>
              <w:t>vai 1,2 milj.t</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9C520E4" w14:textId="77777777" w:rsidR="00967F87" w:rsidRPr="0057518E" w:rsidRDefault="00967F87" w:rsidP="001C1DB7">
            <w:pPr>
              <w:jc w:val="center"/>
              <w:rPr>
                <w:rFonts w:ascii="Times New Roman" w:hAnsi="Times New Roman" w:cs="Times New Roman"/>
                <w:sz w:val="20"/>
                <w:szCs w:val="20"/>
              </w:rPr>
            </w:pPr>
            <w:r w:rsidRPr="0057518E">
              <w:rPr>
                <w:rFonts w:ascii="Times New Roman" w:hAnsi="Times New Roman" w:cs="Times New Roman"/>
                <w:sz w:val="20"/>
                <w:szCs w:val="20"/>
              </w:rPr>
              <w:t>26 000 ha</w:t>
            </w:r>
          </w:p>
          <w:p w14:paraId="6A8B8A84" w14:textId="77777777" w:rsidR="00967F87" w:rsidRPr="0057518E" w:rsidRDefault="00967F87" w:rsidP="001C1DB7">
            <w:pPr>
              <w:jc w:val="center"/>
              <w:rPr>
                <w:rFonts w:ascii="Times New Roman" w:hAnsi="Times New Roman" w:cs="Times New Roman"/>
                <w:sz w:val="20"/>
                <w:szCs w:val="20"/>
              </w:rPr>
            </w:pPr>
            <w:r w:rsidRPr="0057518E">
              <w:rPr>
                <w:rFonts w:ascii="Times New Roman" w:hAnsi="Times New Roman" w:cs="Times New Roman"/>
                <w:sz w:val="20"/>
                <w:szCs w:val="20"/>
              </w:rPr>
              <w:t>vai 1,2 milj.t</w:t>
            </w:r>
          </w:p>
        </w:tc>
      </w:tr>
      <w:tr w:rsidR="00967F87" w:rsidRPr="0057518E" w14:paraId="7D1480ED" w14:textId="77777777" w:rsidTr="00887985">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2A1BA4B" w14:textId="77777777" w:rsidR="00967F87" w:rsidRPr="0057518E" w:rsidRDefault="00967F87" w:rsidP="000D5F09">
            <w:pPr>
              <w:numPr>
                <w:ilvl w:val="0"/>
                <w:numId w:val="5"/>
              </w:numPr>
              <w:spacing w:line="240" w:lineRule="auto"/>
              <w:ind w:left="318" w:hanging="318"/>
              <w:contextualSpacing/>
              <w:rPr>
                <w:rFonts w:ascii="Times New Roman" w:hAnsi="Times New Roman" w:cs="Times New Roman"/>
                <w:sz w:val="20"/>
                <w:szCs w:val="20"/>
              </w:rPr>
            </w:pPr>
            <w:r w:rsidRPr="0057518E">
              <w:rPr>
                <w:rFonts w:ascii="Times New Roman" w:hAnsi="Times New Roman" w:cs="Times New Roman"/>
                <w:sz w:val="20"/>
                <w:szCs w:val="20"/>
                <w:shd w:val="clear" w:color="auto" w:fill="FFFFFF"/>
              </w:rPr>
              <w:t>Nodrošināts SEG emisiju, kas saistītas ar kūdras ieguvi un platībām, kur notiek vai notikusi kūdras ieguve, nulle pieaugums pret 2005.-2009. gada perioda vidējo SEG emisiju līmeni</w:t>
            </w:r>
            <w:r w:rsidRPr="0057518E">
              <w:rPr>
                <w:rStyle w:val="FootnoteReference"/>
                <w:rFonts w:cs="Verdana"/>
                <w:shd w:val="clear" w:color="auto" w:fill="FFFFFF"/>
              </w:rPr>
              <w:footnoteReference w:id="96"/>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174B42D" w14:textId="77777777" w:rsidR="00967F87" w:rsidRPr="0057518E" w:rsidRDefault="00967F87" w:rsidP="001C1DB7">
            <w:pPr>
              <w:jc w:val="center"/>
              <w:rPr>
                <w:rFonts w:ascii="Times New Roman" w:hAnsi="Times New Roman" w:cs="Times New Roman"/>
                <w:sz w:val="20"/>
                <w:szCs w:val="20"/>
              </w:rPr>
            </w:pPr>
            <w:r w:rsidRPr="0057518E">
              <w:rPr>
                <w:rStyle w:val="Vresenkurs"/>
                <w:rFonts w:ascii="Times New Roman" w:hAnsi="Times New Roman" w:cs="Times New Roman"/>
                <w:sz w:val="20"/>
                <w:szCs w:val="20"/>
                <w:vertAlign w:val="baseline"/>
              </w:rPr>
              <w:t>1 523,27</w:t>
            </w:r>
            <w:r w:rsidRPr="0057518E">
              <w:rPr>
                <w:rFonts w:ascii="Times New Roman" w:hAnsi="Times New Roman" w:cs="Times New Roman"/>
                <w:sz w:val="20"/>
                <w:szCs w:val="20"/>
              </w:rPr>
              <w:t xml:space="preserve"> kt CO</w:t>
            </w:r>
            <w:r w:rsidRPr="0057518E">
              <w:rPr>
                <w:rFonts w:ascii="Times New Roman" w:hAnsi="Times New Roman" w:cs="Times New Roman"/>
                <w:sz w:val="20"/>
                <w:szCs w:val="20"/>
                <w:vertAlign w:val="subscript"/>
              </w:rPr>
              <w:t>2</w:t>
            </w:r>
            <w:r w:rsidRPr="0057518E">
              <w:rPr>
                <w:rFonts w:ascii="Times New Roman" w:hAnsi="Times New Roman" w:cs="Times New Roman"/>
                <w:sz w:val="20"/>
                <w:szCs w:val="20"/>
              </w:rPr>
              <w:t xml:space="preserve"> ekv.</w:t>
            </w:r>
            <w:r w:rsidRPr="0057518E">
              <w:rPr>
                <w:rStyle w:val="FootnoteReference"/>
                <w:rFonts w:cs="Verdana"/>
              </w:rPr>
              <w:footnoteReference w:id="97"/>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530EF9A" w14:textId="77777777" w:rsidR="00967F87" w:rsidRPr="0057518E" w:rsidRDefault="00967F87" w:rsidP="001C1DB7">
            <w:pPr>
              <w:jc w:val="center"/>
              <w:rPr>
                <w:rFonts w:ascii="Times New Roman" w:hAnsi="Times New Roman" w:cs="Times New Roman"/>
                <w:sz w:val="20"/>
                <w:szCs w:val="20"/>
              </w:rPr>
            </w:pPr>
            <w:r w:rsidRPr="0057518E">
              <w:rPr>
                <w:rFonts w:ascii="Times New Roman" w:hAnsi="Times New Roman" w:cs="Times New Roman"/>
                <w:sz w:val="20"/>
                <w:szCs w:val="20"/>
              </w:rPr>
              <w:t>-</w:t>
            </w:r>
            <w:r w:rsidRPr="0057518E">
              <w:rPr>
                <w:rStyle w:val="FootnoteReference"/>
                <w:rFonts w:cs="Verdana"/>
              </w:rPr>
              <w:footnoteReference w:id="98"/>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164A4D6" w14:textId="77777777" w:rsidR="00967F87" w:rsidRPr="0057518E" w:rsidRDefault="00967F87" w:rsidP="001C1DB7">
            <w:pPr>
              <w:jc w:val="center"/>
              <w:rPr>
                <w:rFonts w:ascii="Times New Roman" w:hAnsi="Times New Roman" w:cs="Times New Roman"/>
                <w:sz w:val="20"/>
                <w:szCs w:val="20"/>
              </w:rPr>
            </w:pPr>
            <w:r w:rsidRPr="0057518E">
              <w:rPr>
                <w:rFonts w:ascii="Times New Roman" w:hAnsi="Times New Roman" w:cs="Times New Roman"/>
                <w:sz w:val="20"/>
                <w:szCs w:val="20"/>
              </w:rPr>
              <w:t>0 SEG emisiju pieaugums [1332,62 kt CO</w:t>
            </w:r>
            <w:r w:rsidRPr="0057518E">
              <w:rPr>
                <w:rFonts w:ascii="Times New Roman" w:hAnsi="Times New Roman" w:cs="Times New Roman"/>
                <w:sz w:val="20"/>
                <w:szCs w:val="20"/>
                <w:vertAlign w:val="subscript"/>
              </w:rPr>
              <w:t>2</w:t>
            </w:r>
            <w:r w:rsidRPr="0057518E">
              <w:rPr>
                <w:rFonts w:ascii="Times New Roman" w:hAnsi="Times New Roman" w:cs="Times New Roman"/>
                <w:sz w:val="20"/>
                <w:szCs w:val="20"/>
              </w:rPr>
              <w:t xml:space="preserve"> ekv.</w:t>
            </w:r>
            <w:r w:rsidRPr="0057518E">
              <w:rPr>
                <w:rStyle w:val="Vresenkurs"/>
                <w:rFonts w:ascii="Times New Roman" w:hAnsi="Times New Roman" w:cs="Times New Roman"/>
                <w:sz w:val="20"/>
                <w:szCs w:val="20"/>
              </w:rPr>
              <w:t xml:space="preserve"> </w:t>
            </w:r>
            <w:r w:rsidRPr="0057518E">
              <w:rPr>
                <w:rStyle w:val="FootnoteReference"/>
                <w:rFonts w:cs="Verdana"/>
              </w:rPr>
              <w:footnoteReference w:id="99"/>
            </w:r>
            <w:r w:rsidRPr="0057518E">
              <w:rPr>
                <w:rFonts w:ascii="Times New Roman" w:hAnsi="Times New Roman" w:cs="Times New Roman"/>
                <w:sz w:val="20"/>
                <w:szCs w:val="20"/>
              </w:rPr>
              <w:t>]</w:t>
            </w:r>
          </w:p>
        </w:tc>
      </w:tr>
    </w:tbl>
    <w:p w14:paraId="0CE376F0" w14:textId="7E7EE8A8" w:rsidR="00235353" w:rsidRPr="0057518E" w:rsidRDefault="00235353" w:rsidP="0009459F">
      <w:pPr>
        <w:spacing w:before="40" w:after="120"/>
        <w:rPr>
          <w:rFonts w:ascii="Times New Roman" w:eastAsia="Verdana" w:hAnsi="Times New Roman" w:cs="Times New Roman"/>
          <w:b/>
          <w:color w:val="000000" w:themeColor="text1"/>
        </w:rPr>
      </w:pPr>
    </w:p>
    <w:p w14:paraId="09421150" w14:textId="780972FF" w:rsidR="00AF702D" w:rsidRPr="0057518E" w:rsidRDefault="00BF370F" w:rsidP="0009459F">
      <w:pPr>
        <w:spacing w:line="240" w:lineRule="auto"/>
        <w:jc w:val="center"/>
        <w:rPr>
          <w:rFonts w:ascii="Times New Roman" w:eastAsia="Verdana" w:hAnsi="Times New Roman" w:cs="Times New Roman"/>
          <w:b/>
          <w:color w:val="000000" w:themeColor="text1"/>
        </w:rPr>
      </w:pPr>
      <w:r w:rsidRPr="0057518E">
        <w:rPr>
          <w:rFonts w:ascii="Times New Roman" w:eastAsia="Verdana" w:hAnsi="Times New Roman" w:cs="Times New Roman"/>
          <w:b/>
          <w:color w:val="000000" w:themeColor="text1"/>
        </w:rPr>
        <w:t>2</w:t>
      </w:r>
      <w:r w:rsidR="00776589" w:rsidRPr="0057518E">
        <w:rPr>
          <w:rFonts w:ascii="Times New Roman" w:eastAsia="Verdana" w:hAnsi="Times New Roman" w:cs="Times New Roman"/>
          <w:b/>
          <w:color w:val="000000" w:themeColor="text1"/>
        </w:rPr>
        <w:t>6</w:t>
      </w:r>
      <w:r w:rsidRPr="0057518E">
        <w:rPr>
          <w:rFonts w:ascii="Times New Roman" w:eastAsia="Verdana" w:hAnsi="Times New Roman" w:cs="Times New Roman"/>
          <w:b/>
          <w:color w:val="000000" w:themeColor="text1"/>
        </w:rPr>
        <w:t xml:space="preserve">.pielikums. </w:t>
      </w:r>
      <w:r w:rsidR="00496A23" w:rsidRPr="0057518E">
        <w:rPr>
          <w:rFonts w:ascii="Times New Roman" w:eastAsia="Verdana" w:hAnsi="Times New Roman" w:cs="Times New Roman"/>
          <w:b/>
          <w:color w:val="000000" w:themeColor="text1"/>
        </w:rPr>
        <w:t>TPTP plānotie pasākumi un to paredzamais devums klimata pārmaiņu pārkārtošanās ietekmes mazināšanā</w:t>
      </w:r>
    </w:p>
    <w:tbl>
      <w:tblPr>
        <w:tblStyle w:val="TableGrid"/>
        <w:tblpPr w:leftFromText="180" w:rightFromText="180" w:vertAnchor="text" w:horzAnchor="margin" w:tblpX="-5" w:tblpY="330"/>
        <w:tblOverlap w:val="never"/>
        <w:tblW w:w="9639" w:type="dxa"/>
        <w:tblLayout w:type="fixed"/>
        <w:tblLook w:val="04A0" w:firstRow="1" w:lastRow="0" w:firstColumn="1" w:lastColumn="0" w:noHBand="0" w:noVBand="1"/>
      </w:tblPr>
      <w:tblGrid>
        <w:gridCol w:w="4536"/>
        <w:gridCol w:w="5103"/>
      </w:tblGrid>
      <w:tr w:rsidR="00BF370F" w:rsidRPr="0057518E" w14:paraId="16382FC1" w14:textId="77777777" w:rsidTr="4BBA6503">
        <w:trPr>
          <w:trHeight w:val="793"/>
        </w:trPr>
        <w:tc>
          <w:tcPr>
            <w:tcW w:w="4536" w:type="dxa"/>
            <w:shd w:val="clear" w:color="auto" w:fill="E7E6E6" w:themeFill="background2"/>
            <w:vAlign w:val="center"/>
          </w:tcPr>
          <w:p w14:paraId="6D0BFE7B" w14:textId="39CDAEA3" w:rsidR="00BF370F" w:rsidRPr="0057518E" w:rsidRDefault="00BF370F" w:rsidP="00D27FA1">
            <w:pPr>
              <w:jc w:val="center"/>
              <w:rPr>
                <w:rFonts w:ascii="Times New Roman" w:eastAsia="Verdana" w:hAnsi="Times New Roman" w:cs="Times New Roman"/>
                <w:b/>
                <w:color w:val="000000" w:themeColor="text1"/>
                <w:sz w:val="22"/>
                <w:szCs w:val="20"/>
              </w:rPr>
            </w:pPr>
            <w:r w:rsidRPr="0057518E">
              <w:rPr>
                <w:rFonts w:ascii="Times New Roman" w:eastAsia="Verdana" w:hAnsi="Times New Roman" w:cs="Times New Roman"/>
                <w:b/>
                <w:color w:val="000000" w:themeColor="text1"/>
                <w:sz w:val="22"/>
                <w:szCs w:val="20"/>
              </w:rPr>
              <w:t>Plānotais pasākums</w:t>
            </w:r>
          </w:p>
        </w:tc>
        <w:tc>
          <w:tcPr>
            <w:tcW w:w="5103" w:type="dxa"/>
            <w:shd w:val="clear" w:color="auto" w:fill="E7E6E6" w:themeFill="background2"/>
            <w:vAlign w:val="center"/>
          </w:tcPr>
          <w:p w14:paraId="002E95DF" w14:textId="77777777" w:rsidR="00BF370F" w:rsidRPr="0057518E" w:rsidRDefault="00BF370F" w:rsidP="00D27FA1">
            <w:pPr>
              <w:jc w:val="center"/>
              <w:rPr>
                <w:rFonts w:ascii="Times New Roman" w:eastAsia="Verdana" w:hAnsi="Times New Roman" w:cs="Times New Roman"/>
                <w:b/>
                <w:color w:val="000000" w:themeColor="text1"/>
                <w:sz w:val="22"/>
                <w:szCs w:val="20"/>
              </w:rPr>
            </w:pPr>
            <w:r w:rsidRPr="0057518E">
              <w:rPr>
                <w:rFonts w:ascii="Times New Roman" w:eastAsia="Verdana" w:hAnsi="Times New Roman" w:cs="Times New Roman"/>
                <w:b/>
                <w:color w:val="000000" w:themeColor="text1"/>
                <w:sz w:val="22"/>
                <w:szCs w:val="20"/>
              </w:rPr>
              <w:t>Paredzamais devums klimatiskās pārkārtošanās ietekmes mazināšanā</w:t>
            </w:r>
          </w:p>
        </w:tc>
      </w:tr>
      <w:tr w:rsidR="00BF370F" w:rsidRPr="0057518E" w14:paraId="285DE059" w14:textId="77777777" w:rsidTr="4BBA6503">
        <w:trPr>
          <w:trHeight w:val="273"/>
        </w:trPr>
        <w:tc>
          <w:tcPr>
            <w:tcW w:w="9639" w:type="dxa"/>
            <w:gridSpan w:val="2"/>
            <w:shd w:val="clear" w:color="auto" w:fill="E7E6E6" w:themeFill="background2"/>
            <w:vAlign w:val="center"/>
          </w:tcPr>
          <w:p w14:paraId="048CCB3F" w14:textId="1621DC55" w:rsidR="00BF370F" w:rsidRPr="0057518E" w:rsidRDefault="001D0A8E" w:rsidP="00D27FA1">
            <w:pPr>
              <w:jc w:val="left"/>
              <w:rPr>
                <w:rFonts w:ascii="Times New Roman" w:eastAsia="Times New Roman" w:hAnsi="Times New Roman" w:cs="Times New Roman"/>
                <w:b/>
                <w:sz w:val="22"/>
              </w:rPr>
            </w:pPr>
            <w:r w:rsidRPr="0057518E">
              <w:rPr>
                <w:rFonts w:ascii="Times New Roman" w:eastAsia="Verdana" w:hAnsi="Times New Roman" w:cs="Times New Roman"/>
                <w:b/>
                <w:sz w:val="22"/>
                <w:szCs w:val="20"/>
              </w:rPr>
              <w:t xml:space="preserve">Kūdras nozares SEG </w:t>
            </w:r>
            <w:r w:rsidR="00954EEA" w:rsidRPr="0057518E">
              <w:rPr>
                <w:rFonts w:ascii="Times New Roman" w:eastAsia="Verdana" w:hAnsi="Times New Roman" w:cs="Times New Roman"/>
                <w:b/>
                <w:sz w:val="22"/>
                <w:szCs w:val="20"/>
              </w:rPr>
              <w:t xml:space="preserve">emisiju </w:t>
            </w:r>
            <w:r w:rsidRPr="0057518E">
              <w:rPr>
                <w:rFonts w:ascii="Times New Roman" w:eastAsia="Verdana" w:hAnsi="Times New Roman" w:cs="Times New Roman"/>
                <w:b/>
                <w:sz w:val="22"/>
                <w:szCs w:val="20"/>
              </w:rPr>
              <w:t xml:space="preserve">samazināšanas pasākumi un atbalsts reģionālās ekonomikas </w:t>
            </w:r>
            <w:r w:rsidR="003E1A55" w:rsidRPr="0057518E">
              <w:rPr>
                <w:rFonts w:ascii="Times New Roman" w:eastAsia="Verdana" w:hAnsi="Times New Roman" w:cs="Times New Roman"/>
                <w:b/>
                <w:sz w:val="22"/>
                <w:szCs w:val="20"/>
              </w:rPr>
              <w:t>dažādošanai</w:t>
            </w:r>
            <w:r w:rsidR="00F4151C" w:rsidRPr="0057518E">
              <w:rPr>
                <w:rFonts w:ascii="Times New Roman" w:eastAsia="Verdana" w:hAnsi="Times New Roman" w:cs="Times New Roman"/>
                <w:b/>
                <w:sz w:val="22"/>
              </w:rPr>
              <w:t xml:space="preserve">, </w:t>
            </w:r>
            <w:r w:rsidR="00F4151C" w:rsidRPr="0057518E">
              <w:rPr>
                <w:rFonts w:ascii="Times New Roman" w:eastAsia="Times New Roman" w:hAnsi="Times New Roman" w:cs="Times New Roman"/>
                <w:b/>
                <w:sz w:val="22"/>
              </w:rPr>
              <w:t>mazinot sociālekonomiskās sekas pārejā uz klimatneitrālu ekonomiku</w:t>
            </w:r>
          </w:p>
        </w:tc>
      </w:tr>
      <w:tr w:rsidR="00BF370F" w:rsidRPr="0057518E" w14:paraId="4B3ACB1C" w14:textId="77777777" w:rsidTr="4BBA6503">
        <w:trPr>
          <w:trHeight w:val="273"/>
        </w:trPr>
        <w:tc>
          <w:tcPr>
            <w:tcW w:w="4536" w:type="dxa"/>
          </w:tcPr>
          <w:p w14:paraId="6651C4B9" w14:textId="655CBC62" w:rsidR="005E050D" w:rsidRPr="0057518E" w:rsidRDefault="00E70E4F" w:rsidP="00D27FA1">
            <w:pPr>
              <w:rPr>
                <w:rFonts w:ascii="Times New Roman" w:eastAsia="Verdana" w:hAnsi="Times New Roman" w:cs="Times New Roman"/>
                <w:sz w:val="22"/>
              </w:rPr>
            </w:pPr>
            <w:r w:rsidRPr="0057518E">
              <w:rPr>
                <w:rFonts w:ascii="Times New Roman" w:eastAsia="Verdana" w:hAnsi="Times New Roman" w:cs="Times New Roman"/>
                <w:sz w:val="22"/>
              </w:rPr>
              <w:t xml:space="preserve">Dabas resursu ilgtspējīga izmantošana un </w:t>
            </w:r>
            <w:r w:rsidRPr="0057518E">
              <w:rPr>
                <w:rFonts w:ascii="Times New Roman" w:hAnsi="Times New Roman" w:cs="Times New Roman"/>
                <w:sz w:val="22"/>
              </w:rPr>
              <w:t>a</w:t>
            </w:r>
            <w:r w:rsidR="0007003D" w:rsidRPr="0057518E">
              <w:rPr>
                <w:rFonts w:ascii="Times New Roman" w:hAnsi="Times New Roman" w:cs="Times New Roman"/>
                <w:sz w:val="22"/>
              </w:rPr>
              <w:t>tteikšanās no kūdras izmantošanas enerģētikā</w:t>
            </w:r>
            <w:r w:rsidR="004E6A29" w:rsidRPr="0057518E">
              <w:rPr>
                <w:rFonts w:ascii="Times New Roman" w:hAnsi="Times New Roman" w:cs="Times New Roman"/>
                <w:sz w:val="22"/>
              </w:rPr>
              <w:t>:</w:t>
            </w:r>
          </w:p>
          <w:p w14:paraId="168B703A" w14:textId="79DA4DE3" w:rsidR="00BF370F" w:rsidRPr="0057518E" w:rsidRDefault="00A345CA" w:rsidP="00D27FA1">
            <w:pPr>
              <w:pStyle w:val="ListParagraph"/>
              <w:numPr>
                <w:ilvl w:val="0"/>
                <w:numId w:val="1"/>
              </w:numPr>
              <w:ind w:left="357" w:hanging="357"/>
              <w:rPr>
                <w:rFonts w:ascii="Times New Roman" w:eastAsia="Verdana" w:hAnsi="Times New Roman" w:cs="Times New Roman"/>
                <w:sz w:val="22"/>
              </w:rPr>
            </w:pPr>
            <w:r w:rsidRPr="0057518E">
              <w:rPr>
                <w:rFonts w:ascii="Times New Roman" w:eastAsia="Verdana" w:hAnsi="Times New Roman" w:cs="Times New Roman"/>
                <w:sz w:val="22"/>
              </w:rPr>
              <w:t>k</w:t>
            </w:r>
            <w:r w:rsidR="00BF370F" w:rsidRPr="0057518E">
              <w:rPr>
                <w:rFonts w:ascii="Times New Roman" w:eastAsia="Verdana" w:hAnsi="Times New Roman" w:cs="Times New Roman"/>
                <w:sz w:val="22"/>
              </w:rPr>
              <w:t>ūdras izmantošanas pārtraukšana enerģētikā (reforma),</w:t>
            </w:r>
            <w:r w:rsidR="00BF370F" w:rsidRPr="0057518E">
              <w:rPr>
                <w:rFonts w:ascii="Times New Roman" w:hAnsi="Times New Roman" w:cs="Times New Roman"/>
              </w:rPr>
              <w:t xml:space="preserve"> </w:t>
            </w:r>
            <w:r w:rsidR="00BF370F" w:rsidRPr="0057518E">
              <w:rPr>
                <w:rFonts w:ascii="Times New Roman" w:eastAsia="Verdana" w:hAnsi="Times New Roman" w:cs="Times New Roman"/>
                <w:sz w:val="22"/>
              </w:rPr>
              <w:t>t.sk. atbalsts sadedzināšanas iekārtu nomaiņai;</w:t>
            </w:r>
          </w:p>
          <w:p w14:paraId="7E5D16A4" w14:textId="46EAE803" w:rsidR="00BF370F" w:rsidRPr="0057518E" w:rsidRDefault="00A345CA" w:rsidP="00D27FA1">
            <w:pPr>
              <w:pStyle w:val="ListParagraph"/>
              <w:numPr>
                <w:ilvl w:val="0"/>
                <w:numId w:val="1"/>
              </w:numPr>
              <w:ind w:left="357" w:hanging="357"/>
              <w:rPr>
                <w:rFonts w:ascii="Times New Roman" w:eastAsia="Verdana" w:hAnsi="Times New Roman" w:cs="Times New Roman"/>
                <w:sz w:val="22"/>
              </w:rPr>
            </w:pPr>
            <w:r w:rsidRPr="0057518E">
              <w:rPr>
                <w:rFonts w:ascii="Times New Roman" w:eastAsia="Verdana" w:hAnsi="Times New Roman" w:cs="Times New Roman"/>
                <w:sz w:val="22"/>
              </w:rPr>
              <w:t>d</w:t>
            </w:r>
            <w:r w:rsidR="00BF370F" w:rsidRPr="0057518E">
              <w:rPr>
                <w:rFonts w:ascii="Times New Roman" w:eastAsia="Verdana" w:hAnsi="Times New Roman" w:cs="Times New Roman"/>
                <w:sz w:val="22"/>
              </w:rPr>
              <w:t>egradēto kūdras purvu (t.sk. vēsturisko kūdras ieguves vietu) rekultivācija;</w:t>
            </w:r>
          </w:p>
          <w:p w14:paraId="543A8CE9" w14:textId="1DBA2C7A" w:rsidR="00BF370F" w:rsidRPr="0057518E" w:rsidRDefault="00BF370F" w:rsidP="00D27FA1">
            <w:pPr>
              <w:pStyle w:val="ListParagraph"/>
              <w:numPr>
                <w:ilvl w:val="0"/>
                <w:numId w:val="1"/>
              </w:numPr>
              <w:ind w:left="357" w:hanging="357"/>
              <w:rPr>
                <w:rFonts w:ascii="Times New Roman" w:eastAsia="Verdana" w:hAnsi="Times New Roman" w:cs="Times New Roman"/>
                <w:sz w:val="22"/>
                <w:szCs w:val="20"/>
              </w:rPr>
            </w:pPr>
            <w:r w:rsidRPr="0057518E">
              <w:rPr>
                <w:rFonts w:ascii="Times New Roman" w:eastAsia="Verdana" w:hAnsi="Times New Roman" w:cs="Times New Roman"/>
                <w:sz w:val="22"/>
              </w:rPr>
              <w:t>ES nozīmes biotopu atjaunošana vai purvu ekosistēmu atjaunošana;</w:t>
            </w:r>
          </w:p>
          <w:p w14:paraId="653C9FE2" w14:textId="0A491120" w:rsidR="00BF370F" w:rsidRPr="0057518E" w:rsidRDefault="00A345CA" w:rsidP="00D27FA1">
            <w:pPr>
              <w:pStyle w:val="ListParagraph"/>
              <w:numPr>
                <w:ilvl w:val="0"/>
                <w:numId w:val="1"/>
              </w:numPr>
              <w:ind w:left="357" w:hanging="357"/>
              <w:rPr>
                <w:rFonts w:ascii="Times New Roman" w:eastAsia="Verdana" w:hAnsi="Times New Roman" w:cs="Times New Roman"/>
                <w:sz w:val="22"/>
                <w:szCs w:val="20"/>
              </w:rPr>
            </w:pPr>
            <w:r w:rsidRPr="0057518E">
              <w:rPr>
                <w:rFonts w:ascii="Times New Roman" w:eastAsia="Verdana" w:hAnsi="Times New Roman" w:cs="Times New Roman"/>
                <w:sz w:val="22"/>
                <w:lang w:eastAsia="lv-LV"/>
              </w:rPr>
              <w:t>p</w:t>
            </w:r>
            <w:r w:rsidR="00BF370F" w:rsidRPr="0057518E">
              <w:rPr>
                <w:rFonts w:ascii="Times New Roman" w:eastAsia="Verdana" w:hAnsi="Times New Roman" w:cs="Times New Roman"/>
                <w:sz w:val="22"/>
                <w:lang w:eastAsia="lv-LV"/>
              </w:rPr>
              <w:t>ētniecības attīstība dabas resursu ilgtspējīgai izmantošanai vides un klimata mērķu kontekstā</w:t>
            </w:r>
            <w:r w:rsidR="00BF370F" w:rsidRPr="0057518E">
              <w:rPr>
                <w:rFonts w:ascii="Times New Roman" w:eastAsia="Verdana" w:hAnsi="Times New Roman" w:cs="Times New Roman"/>
                <w:sz w:val="22"/>
              </w:rPr>
              <w:t xml:space="preserve"> kā papildinoša aktivitāte.</w:t>
            </w:r>
          </w:p>
        </w:tc>
        <w:tc>
          <w:tcPr>
            <w:tcW w:w="5103" w:type="dxa"/>
          </w:tcPr>
          <w:p w14:paraId="61CE87C0" w14:textId="194D4757" w:rsidR="00BF370F" w:rsidRPr="0057518E" w:rsidRDefault="00BF370F" w:rsidP="00D27FA1">
            <w:pPr>
              <w:rPr>
                <w:rFonts w:ascii="Times New Roman" w:eastAsia="Verdana" w:hAnsi="Times New Roman" w:cs="Times New Roman"/>
                <w:sz w:val="22"/>
              </w:rPr>
            </w:pPr>
            <w:r w:rsidRPr="0057518E">
              <w:rPr>
                <w:rFonts w:ascii="Times New Roman" w:eastAsia="Verdana" w:hAnsi="Times New Roman" w:cs="Times New Roman"/>
                <w:sz w:val="22"/>
              </w:rPr>
              <w:t xml:space="preserve">Kopējais ietaupījums, kas saistīts ar sadedzināšanai izmantoto kūdras apjomu un licencētām un attīstītām kūdras ieguves vietu platībām, sasniedz </w:t>
            </w:r>
            <w:r w:rsidR="00A85476" w:rsidRPr="0057518E">
              <w:rPr>
                <w:rFonts w:ascii="Times New Roman" w:eastAsia="Verdana" w:hAnsi="Times New Roman" w:cs="Times New Roman"/>
                <w:sz w:val="22"/>
              </w:rPr>
              <w:t>3</w:t>
            </w:r>
            <w:r w:rsidRPr="0057518E">
              <w:rPr>
                <w:rFonts w:ascii="Times New Roman" w:eastAsia="Verdana" w:hAnsi="Times New Roman" w:cs="Times New Roman"/>
                <w:sz w:val="22"/>
              </w:rPr>
              <w:t>2  kt CO</w:t>
            </w:r>
            <w:r w:rsidRPr="0057518E">
              <w:rPr>
                <w:rFonts w:ascii="Times New Roman" w:eastAsia="Verdana" w:hAnsi="Times New Roman" w:cs="Times New Roman"/>
                <w:sz w:val="22"/>
                <w:vertAlign w:val="subscript"/>
              </w:rPr>
              <w:t>2</w:t>
            </w:r>
            <w:r w:rsidRPr="0057518E">
              <w:rPr>
                <w:rFonts w:ascii="Times New Roman" w:eastAsia="Verdana" w:hAnsi="Times New Roman" w:cs="Times New Roman"/>
                <w:sz w:val="22"/>
              </w:rPr>
              <w:t xml:space="preserve"> ekv. Ir aprēķināts, ka atkarībā no izvēlētajām rekultivācijas metodēm visu vēsturisko kūdras ieguves vietu rekultivācija reģionos</w:t>
            </w:r>
            <w:r w:rsidR="00A85476" w:rsidRPr="0057518E">
              <w:rPr>
                <w:rFonts w:ascii="Times New Roman" w:eastAsia="Verdana" w:hAnsi="Times New Roman" w:cs="Times New Roman"/>
                <w:sz w:val="22"/>
              </w:rPr>
              <w:t xml:space="preserve"> </w:t>
            </w:r>
            <w:r w:rsidR="00A85476" w:rsidRPr="0057518E">
              <w:rPr>
                <w:rFonts w:ascii="Times New Roman" w:eastAsia="Verdana" w:hAnsi="Times New Roman" w:cs="Times New Roman"/>
                <w:sz w:val="22"/>
              </w:rPr>
              <w:t>ārpus Rīgas un Pierīgas</w:t>
            </w:r>
            <w:r w:rsidRPr="0057518E">
              <w:rPr>
                <w:rFonts w:ascii="Times New Roman" w:eastAsia="Verdana" w:hAnsi="Times New Roman" w:cs="Times New Roman"/>
                <w:sz w:val="22"/>
              </w:rPr>
              <w:t>, kur nepieciešama rekultivācija, var radīt līdz pat 225,6 kt CO</w:t>
            </w:r>
            <w:r w:rsidRPr="0057518E">
              <w:rPr>
                <w:rFonts w:ascii="Times New Roman" w:eastAsia="Verdana" w:hAnsi="Times New Roman" w:cs="Times New Roman"/>
                <w:sz w:val="22"/>
                <w:vertAlign w:val="subscript"/>
              </w:rPr>
              <w:t>2</w:t>
            </w:r>
            <w:r w:rsidRPr="0057518E">
              <w:rPr>
                <w:rFonts w:ascii="Times New Roman" w:eastAsia="Verdana" w:hAnsi="Times New Roman" w:cs="Times New Roman"/>
                <w:sz w:val="22"/>
              </w:rPr>
              <w:t xml:space="preserve"> ekv. ietaupījumu gadā Latvijā, taču kopējais paredzētais tiešo SEG emisiju ietaupījums no rekultivācijas </w:t>
            </w:r>
            <w:r w:rsidRPr="0057518E">
              <w:rPr>
                <w:rFonts w:ascii="Times New Roman" w:eastAsia="Verdana" w:hAnsi="Times New Roman" w:cs="Times New Roman"/>
                <w:sz w:val="22"/>
              </w:rPr>
              <w:t xml:space="preserve">aktivitātēm projektos ir </w:t>
            </w:r>
            <w:r w:rsidR="00FF7577" w:rsidRPr="0057518E">
              <w:rPr>
                <w:rFonts w:ascii="Times New Roman" w:eastAsia="Verdana" w:hAnsi="Times New Roman" w:cs="Times New Roman"/>
                <w:sz w:val="22"/>
              </w:rPr>
              <w:t>134,6</w:t>
            </w:r>
            <w:r w:rsidRPr="0057518E">
              <w:rPr>
                <w:rFonts w:ascii="Times New Roman" w:eastAsia="Verdana" w:hAnsi="Times New Roman" w:cs="Times New Roman"/>
                <w:sz w:val="22"/>
              </w:rPr>
              <w:t xml:space="preserve"> kt CO</w:t>
            </w:r>
            <w:r w:rsidRPr="0057518E">
              <w:rPr>
                <w:rFonts w:ascii="Times New Roman" w:eastAsia="Verdana" w:hAnsi="Times New Roman" w:cs="Times New Roman"/>
                <w:sz w:val="22"/>
                <w:vertAlign w:val="subscript"/>
              </w:rPr>
              <w:t>2</w:t>
            </w:r>
            <w:r w:rsidRPr="0057518E">
              <w:rPr>
                <w:rFonts w:ascii="Times New Roman" w:eastAsia="Verdana" w:hAnsi="Times New Roman" w:cs="Times New Roman"/>
                <w:sz w:val="22"/>
              </w:rPr>
              <w:t xml:space="preserve"> ekv. gadā. Tā rezultātā </w:t>
            </w:r>
            <w:r w:rsidR="000643D3" w:rsidRPr="0057518E">
              <w:rPr>
                <w:rFonts w:ascii="Times New Roman" w:eastAsia="Verdana" w:hAnsi="Times New Roman" w:cs="Times New Roman"/>
                <w:sz w:val="22"/>
              </w:rPr>
              <w:t>SEG emisijas</w:t>
            </w:r>
            <w:r w:rsidR="000643D3" w:rsidRPr="0057518E">
              <w:t xml:space="preserve"> </w:t>
            </w:r>
            <w:r w:rsidR="000643D3" w:rsidRPr="0057518E">
              <w:rPr>
                <w:rFonts w:ascii="Times New Roman" w:eastAsia="Verdana" w:hAnsi="Times New Roman" w:cs="Times New Roman"/>
                <w:sz w:val="22"/>
              </w:rPr>
              <w:t xml:space="preserve">reģionos ārpus Rīgas un Pierīgas </w:t>
            </w:r>
            <w:r w:rsidR="00B24F2E" w:rsidRPr="0057518E">
              <w:rPr>
                <w:rFonts w:ascii="Times New Roman" w:eastAsia="Verdana" w:hAnsi="Times New Roman" w:cs="Times New Roman"/>
                <w:sz w:val="22"/>
              </w:rPr>
              <w:t>no vēsturisk</w:t>
            </w:r>
            <w:r w:rsidR="003D1EC0" w:rsidRPr="0057518E">
              <w:rPr>
                <w:rFonts w:ascii="Times New Roman" w:eastAsia="Verdana" w:hAnsi="Times New Roman" w:cs="Times New Roman"/>
                <w:sz w:val="22"/>
              </w:rPr>
              <w:t>ajām</w:t>
            </w:r>
            <w:r w:rsidR="00B24F2E" w:rsidRPr="0057518E">
              <w:rPr>
                <w:rFonts w:ascii="Times New Roman" w:eastAsia="Verdana" w:hAnsi="Times New Roman" w:cs="Times New Roman"/>
                <w:sz w:val="22"/>
              </w:rPr>
              <w:t xml:space="preserve"> kūdras ieguves vietā</w:t>
            </w:r>
            <w:r w:rsidR="003D1EC0" w:rsidRPr="0057518E">
              <w:rPr>
                <w:rFonts w:ascii="Times New Roman" w:eastAsia="Verdana" w:hAnsi="Times New Roman" w:cs="Times New Roman"/>
                <w:sz w:val="22"/>
              </w:rPr>
              <w:t>m tiktu</w:t>
            </w:r>
            <w:r w:rsidR="000643D3" w:rsidRPr="0057518E">
              <w:rPr>
                <w:rFonts w:ascii="Times New Roman" w:eastAsia="Verdana" w:hAnsi="Times New Roman" w:cs="Times New Roman"/>
                <w:sz w:val="22"/>
              </w:rPr>
              <w:t xml:space="preserve"> samazinā</w:t>
            </w:r>
            <w:r w:rsidR="003D1EC0" w:rsidRPr="0057518E">
              <w:rPr>
                <w:rFonts w:ascii="Times New Roman" w:eastAsia="Verdana" w:hAnsi="Times New Roman" w:cs="Times New Roman"/>
                <w:sz w:val="22"/>
              </w:rPr>
              <w:t>tas</w:t>
            </w:r>
            <w:r w:rsidR="000643D3" w:rsidRPr="0057518E">
              <w:rPr>
                <w:rFonts w:ascii="Times New Roman" w:eastAsia="Verdana" w:hAnsi="Times New Roman" w:cs="Times New Roman"/>
                <w:sz w:val="22"/>
              </w:rPr>
              <w:t xml:space="preserve"> par </w:t>
            </w:r>
            <w:r w:rsidR="00E9281D" w:rsidRPr="0057518E">
              <w:rPr>
                <w:rFonts w:ascii="Times New Roman" w:eastAsia="Verdana" w:hAnsi="Times New Roman" w:cs="Times New Roman"/>
                <w:sz w:val="22"/>
              </w:rPr>
              <w:t>88</w:t>
            </w:r>
            <w:r w:rsidR="000643D3" w:rsidRPr="0057518E">
              <w:rPr>
                <w:rFonts w:ascii="Times New Roman" w:eastAsia="Verdana" w:hAnsi="Times New Roman" w:cs="Times New Roman"/>
                <w:sz w:val="22"/>
              </w:rPr>
              <w:t xml:space="preserve">% </w:t>
            </w:r>
            <w:r w:rsidR="003D1EC0" w:rsidRPr="0057518E">
              <w:rPr>
                <w:rFonts w:ascii="Times New Roman" w:eastAsia="Verdana" w:hAnsi="Times New Roman" w:cs="Times New Roman"/>
                <w:sz w:val="22"/>
              </w:rPr>
              <w:t xml:space="preserve">un </w:t>
            </w:r>
            <w:r w:rsidRPr="0057518E">
              <w:rPr>
                <w:rFonts w:ascii="Times New Roman" w:eastAsia="Verdana" w:hAnsi="Times New Roman" w:cs="Times New Roman"/>
                <w:sz w:val="22"/>
              </w:rPr>
              <w:t>Latvija līdz 2030. gadam varētu samazināt vismaz 3</w:t>
            </w:r>
            <w:r w:rsidR="00FC6534" w:rsidRPr="0057518E">
              <w:rPr>
                <w:rFonts w:ascii="Times New Roman" w:eastAsia="Verdana" w:hAnsi="Times New Roman" w:cs="Times New Roman"/>
                <w:sz w:val="22"/>
              </w:rPr>
              <w:t>6</w:t>
            </w:r>
            <w:r w:rsidRPr="0057518E">
              <w:rPr>
                <w:rFonts w:ascii="Times New Roman" w:eastAsia="Verdana" w:hAnsi="Times New Roman" w:cs="Times New Roman"/>
                <w:sz w:val="22"/>
              </w:rPr>
              <w:t>% no nacionālā (Stratēģijā noteiktā) ZIZIMM sektora mērķa SEG emisijām.</w:t>
            </w:r>
          </w:p>
        </w:tc>
      </w:tr>
      <w:tr w:rsidR="00BF370F" w:rsidRPr="0057518E" w14:paraId="28E9731F" w14:textId="77777777" w:rsidTr="4BBA6503">
        <w:trPr>
          <w:trHeight w:val="5944"/>
        </w:trPr>
        <w:tc>
          <w:tcPr>
            <w:tcW w:w="4536" w:type="dxa"/>
          </w:tcPr>
          <w:p w14:paraId="6C2490A6" w14:textId="15E9B867" w:rsidR="005C648F" w:rsidRPr="0057518E" w:rsidRDefault="004E6A29" w:rsidP="00D27FA1">
            <w:pPr>
              <w:rPr>
                <w:rFonts w:ascii="Times New Roman" w:eastAsia="Verdana" w:hAnsi="Times New Roman" w:cs="Times New Roman"/>
                <w:sz w:val="22"/>
                <w:szCs w:val="20"/>
              </w:rPr>
            </w:pPr>
            <w:r w:rsidRPr="0057518E">
              <w:rPr>
                <w:rFonts w:ascii="Times New Roman" w:eastAsia="Verdana" w:hAnsi="Times New Roman" w:cs="Times New Roman"/>
                <w:sz w:val="22"/>
              </w:rPr>
              <w:lastRenderedPageBreak/>
              <w:t xml:space="preserve">Reģionālās uzņēmējdarbības attīstība, </w:t>
            </w:r>
            <w:r w:rsidR="003B3F94" w:rsidRPr="0057518E">
              <w:rPr>
                <w:rFonts w:ascii="Times New Roman" w:eastAsia="Verdana" w:hAnsi="Times New Roman" w:cs="Times New Roman"/>
                <w:sz w:val="22"/>
              </w:rPr>
              <w:t xml:space="preserve">veicinot pāreju uz klimatneitrālu </w:t>
            </w:r>
            <w:r w:rsidR="008A3AE6" w:rsidRPr="0057518E">
              <w:rPr>
                <w:rFonts w:ascii="Times New Roman" w:eastAsia="Verdana" w:hAnsi="Times New Roman" w:cs="Times New Roman"/>
                <w:sz w:val="22"/>
              </w:rPr>
              <w:t>ekonomiku</w:t>
            </w:r>
            <w:r w:rsidR="00E70E4F" w:rsidRPr="0057518E">
              <w:rPr>
                <w:rFonts w:ascii="Times New Roman" w:eastAsia="Verdana" w:hAnsi="Times New Roman" w:cs="Times New Roman"/>
                <w:sz w:val="22"/>
              </w:rPr>
              <w:t>:</w:t>
            </w:r>
            <w:r w:rsidR="005C648F" w:rsidRPr="0057518E">
              <w:rPr>
                <w:rFonts w:ascii="Times New Roman" w:eastAsia="Verdana" w:hAnsi="Times New Roman" w:cs="Times New Roman"/>
                <w:sz w:val="22"/>
              </w:rPr>
              <w:t xml:space="preserve"> </w:t>
            </w:r>
          </w:p>
          <w:p w14:paraId="5232B164" w14:textId="43186050" w:rsidR="005C648F" w:rsidRPr="0057518E" w:rsidRDefault="00123B32" w:rsidP="00D27FA1">
            <w:pPr>
              <w:pStyle w:val="ListParagraph"/>
              <w:numPr>
                <w:ilvl w:val="0"/>
                <w:numId w:val="1"/>
              </w:numPr>
              <w:ind w:left="357" w:hanging="357"/>
              <w:rPr>
                <w:rFonts w:ascii="Times New Roman" w:eastAsia="Verdana" w:hAnsi="Times New Roman" w:cs="Times New Roman"/>
                <w:sz w:val="22"/>
              </w:rPr>
            </w:pPr>
            <w:r w:rsidRPr="0057518E">
              <w:rPr>
                <w:rFonts w:ascii="Times New Roman" w:eastAsia="Verdana" w:hAnsi="Times New Roman" w:cs="Times New Roman"/>
                <w:sz w:val="22"/>
              </w:rPr>
              <w:t>u</w:t>
            </w:r>
            <w:r w:rsidR="008A3AE6" w:rsidRPr="0057518E">
              <w:rPr>
                <w:rFonts w:ascii="Times New Roman" w:eastAsia="Verdana" w:hAnsi="Times New Roman" w:cs="Times New Roman"/>
                <w:sz w:val="22"/>
              </w:rPr>
              <w:t>zņēmējdarbības</w:t>
            </w:r>
            <w:r w:rsidR="00BF370F" w:rsidRPr="0057518E">
              <w:rPr>
                <w:rFonts w:ascii="Times New Roman" w:eastAsia="Verdana" w:hAnsi="Times New Roman" w:cs="Times New Roman"/>
                <w:sz w:val="22"/>
              </w:rPr>
              <w:t xml:space="preserve"> atbalsta infrastruktūras attīstība saskaņā ar komersantu pieprasījumu, t.sk. pašvaldību “zaļo” teritoriju, kurās veic uzņēmējdarbīb</w:t>
            </w:r>
            <w:r w:rsidR="00A30846" w:rsidRPr="0057518E">
              <w:rPr>
                <w:rFonts w:ascii="Times New Roman" w:eastAsia="Verdana" w:hAnsi="Times New Roman" w:cs="Times New Roman"/>
                <w:sz w:val="22"/>
              </w:rPr>
              <w:t>u</w:t>
            </w:r>
            <w:r w:rsidR="00BF370F" w:rsidRPr="0057518E">
              <w:rPr>
                <w:rFonts w:ascii="Times New Roman" w:eastAsia="Verdana" w:hAnsi="Times New Roman" w:cs="Times New Roman"/>
                <w:sz w:val="22"/>
              </w:rPr>
              <w:t xml:space="preserve"> un kurās patērē AER, izveide un attīstība</w:t>
            </w:r>
            <w:r w:rsidR="005C648F" w:rsidRPr="0057518E">
              <w:rPr>
                <w:rFonts w:ascii="Times New Roman" w:eastAsia="Verdana" w:hAnsi="Times New Roman" w:cs="Times New Roman"/>
                <w:sz w:val="22"/>
              </w:rPr>
              <w:t>;</w:t>
            </w:r>
          </w:p>
          <w:p w14:paraId="057B46B2" w14:textId="16116CA7" w:rsidR="00F02F2F" w:rsidRPr="0057518E" w:rsidRDefault="00F02F2F" w:rsidP="00D27FA1">
            <w:pPr>
              <w:pStyle w:val="ListParagraph"/>
              <w:numPr>
                <w:ilvl w:val="0"/>
                <w:numId w:val="1"/>
              </w:numPr>
              <w:ind w:left="357" w:hanging="357"/>
              <w:rPr>
                <w:rFonts w:ascii="Times New Roman" w:eastAsia="Verdana" w:hAnsi="Times New Roman" w:cs="Times New Roman"/>
                <w:sz w:val="22"/>
              </w:rPr>
            </w:pPr>
            <w:r w:rsidRPr="0057518E">
              <w:rPr>
                <w:rFonts w:ascii="Times New Roman" w:eastAsia="Verdana" w:hAnsi="Times New Roman" w:cs="Times New Roman"/>
                <w:sz w:val="22"/>
              </w:rPr>
              <w:t>bez</w:t>
            </w:r>
            <w:r w:rsidR="001F202C" w:rsidRPr="0057518E">
              <w:rPr>
                <w:rFonts w:ascii="Times New Roman" w:eastAsia="Verdana" w:hAnsi="Times New Roman" w:cs="Times New Roman"/>
                <w:sz w:val="22"/>
              </w:rPr>
              <w:t xml:space="preserve">emisiju </w:t>
            </w:r>
            <w:r w:rsidRPr="0057518E">
              <w:rPr>
                <w:rFonts w:ascii="Times New Roman" w:eastAsia="Verdana" w:hAnsi="Times New Roman" w:cs="Times New Roman"/>
                <w:sz w:val="22"/>
              </w:rPr>
              <w:t xml:space="preserve"> </w:t>
            </w:r>
            <w:r w:rsidR="0057468C" w:rsidRPr="0057518E">
              <w:rPr>
                <w:rFonts w:ascii="Times New Roman" w:eastAsia="Verdana" w:hAnsi="Times New Roman" w:cs="Times New Roman"/>
                <w:sz w:val="22"/>
              </w:rPr>
              <w:t xml:space="preserve">transportlīdzekļu izmantošanas </w:t>
            </w:r>
            <w:r w:rsidRPr="0057518E">
              <w:rPr>
                <w:rFonts w:ascii="Times New Roman" w:eastAsia="Verdana" w:hAnsi="Times New Roman" w:cs="Times New Roman"/>
                <w:sz w:val="22"/>
              </w:rPr>
              <w:t>veicināšana pašvaldībās;</w:t>
            </w:r>
          </w:p>
          <w:p w14:paraId="26E234BA" w14:textId="6D8FA986" w:rsidR="005C648F" w:rsidRPr="0057518E" w:rsidRDefault="005C648F" w:rsidP="00D27FA1">
            <w:pPr>
              <w:pStyle w:val="ListParagraph"/>
              <w:numPr>
                <w:ilvl w:val="0"/>
                <w:numId w:val="1"/>
              </w:numPr>
              <w:ind w:left="357" w:hanging="357"/>
              <w:rPr>
                <w:rFonts w:ascii="Times New Roman" w:eastAsia="Verdana" w:hAnsi="Times New Roman" w:cs="Times New Roman"/>
                <w:sz w:val="22"/>
              </w:rPr>
            </w:pPr>
            <w:r w:rsidRPr="0057518E">
              <w:rPr>
                <w:rFonts w:ascii="Times New Roman" w:eastAsia="Verdana" w:hAnsi="Times New Roman" w:cs="Times New Roman"/>
                <w:sz w:val="22"/>
              </w:rPr>
              <w:t>energoefektivitātes</w:t>
            </w:r>
            <w:r w:rsidR="00F02F2F" w:rsidRPr="0057518E">
              <w:rPr>
                <w:rFonts w:ascii="Times New Roman" w:eastAsia="Verdana" w:hAnsi="Times New Roman" w:cs="Times New Roman"/>
                <w:sz w:val="22"/>
              </w:rPr>
              <w:t xml:space="preserve"> </w:t>
            </w:r>
            <w:r w:rsidRPr="0057518E">
              <w:rPr>
                <w:rFonts w:ascii="Times New Roman" w:eastAsia="Verdana" w:hAnsi="Times New Roman" w:cs="Times New Roman"/>
                <w:sz w:val="22"/>
              </w:rPr>
              <w:t xml:space="preserve">paaugstināšanas pasākumi, jaunu energoefektīvu un resursu efektīvu tehnoloģiju ieviešana uzņēmumā; </w:t>
            </w:r>
          </w:p>
          <w:p w14:paraId="0D90D2A3" w14:textId="606ED24F" w:rsidR="005C648F" w:rsidRPr="0057518E" w:rsidRDefault="005C648F" w:rsidP="00D27FA1">
            <w:pPr>
              <w:pStyle w:val="ListParagraph"/>
              <w:numPr>
                <w:ilvl w:val="0"/>
                <w:numId w:val="1"/>
              </w:numPr>
              <w:ind w:left="357" w:hanging="357"/>
              <w:rPr>
                <w:rFonts w:ascii="Times New Roman" w:eastAsia="Verdana" w:hAnsi="Times New Roman" w:cs="Times New Roman"/>
                <w:sz w:val="22"/>
              </w:rPr>
            </w:pPr>
            <w:r w:rsidRPr="0057518E">
              <w:rPr>
                <w:rFonts w:ascii="Times New Roman" w:eastAsia="Verdana" w:hAnsi="Times New Roman" w:cs="Times New Roman"/>
                <w:sz w:val="22"/>
              </w:rPr>
              <w:t>atbalsts pētniecības ideju prototipēšanai un jaunradīto tehnoloģiju pārnesei ražošanā;</w:t>
            </w:r>
          </w:p>
          <w:p w14:paraId="28AE25AC" w14:textId="5AF2E9E1" w:rsidR="005C648F" w:rsidRPr="0057518E" w:rsidRDefault="005C648F" w:rsidP="00D27FA1">
            <w:pPr>
              <w:pStyle w:val="ListParagraph"/>
              <w:numPr>
                <w:ilvl w:val="0"/>
                <w:numId w:val="1"/>
              </w:numPr>
              <w:ind w:left="357" w:hanging="357"/>
              <w:rPr>
                <w:rFonts w:ascii="Times New Roman" w:hAnsi="Times New Roman" w:cs="Times New Roman"/>
                <w:sz w:val="22"/>
              </w:rPr>
            </w:pPr>
            <w:r w:rsidRPr="0057518E">
              <w:rPr>
                <w:rFonts w:ascii="Times New Roman" w:hAnsi="Times New Roman" w:cs="Times New Roman"/>
                <w:sz w:val="22"/>
              </w:rPr>
              <w:t>AER tehnoloģiju ieviešana;</w:t>
            </w:r>
          </w:p>
          <w:p w14:paraId="4201158C" w14:textId="77777777" w:rsidR="00834815" w:rsidRPr="0057518E" w:rsidRDefault="005C648F" w:rsidP="00D27FA1">
            <w:pPr>
              <w:pStyle w:val="ListParagraph"/>
              <w:numPr>
                <w:ilvl w:val="0"/>
                <w:numId w:val="1"/>
              </w:numPr>
              <w:ind w:left="357" w:hanging="357"/>
              <w:rPr>
                <w:rFonts w:ascii="Times New Roman" w:eastAsia="Verdana" w:hAnsi="Times New Roman" w:cs="Times New Roman"/>
                <w:sz w:val="22"/>
                <w:szCs w:val="20"/>
              </w:rPr>
            </w:pPr>
            <w:r w:rsidRPr="0057518E">
              <w:rPr>
                <w:rFonts w:ascii="Times New Roman" w:eastAsia="Verdana" w:hAnsi="Times New Roman" w:cs="Times New Roman"/>
                <w:sz w:val="22"/>
              </w:rPr>
              <w:t>klimata ekonomikai pielietojamu produktu izstrāde un to ieviešana ražošanā</w:t>
            </w:r>
            <w:r w:rsidR="00834815" w:rsidRPr="0057518E">
              <w:rPr>
                <w:rFonts w:ascii="Times New Roman" w:eastAsia="Verdana" w:hAnsi="Times New Roman" w:cs="Times New Roman"/>
                <w:sz w:val="22"/>
              </w:rPr>
              <w:t>;</w:t>
            </w:r>
          </w:p>
          <w:p w14:paraId="63DE7CFA" w14:textId="3459108F" w:rsidR="00BF370F" w:rsidRPr="0057518E" w:rsidRDefault="00834815" w:rsidP="00D27FA1">
            <w:pPr>
              <w:pStyle w:val="ListParagraph"/>
              <w:numPr>
                <w:ilvl w:val="0"/>
                <w:numId w:val="1"/>
              </w:numPr>
              <w:ind w:left="357" w:hanging="357"/>
              <w:rPr>
                <w:rFonts w:ascii="Times New Roman" w:eastAsia="Verdana" w:hAnsi="Times New Roman" w:cs="Times New Roman"/>
                <w:sz w:val="22"/>
                <w:szCs w:val="20"/>
              </w:rPr>
            </w:pPr>
            <w:r w:rsidRPr="0057518E">
              <w:rPr>
                <w:rFonts w:ascii="Times New Roman" w:eastAsia="Verdana" w:hAnsi="Times New Roman" w:cs="Times New Roman"/>
                <w:color w:val="000000" w:themeColor="text1"/>
                <w:sz w:val="22"/>
              </w:rPr>
              <w:t xml:space="preserve">pašvaldību un reģionu speciālistu </w:t>
            </w:r>
            <w:r w:rsidR="00516AD7" w:rsidRPr="0057518E">
              <w:rPr>
                <w:rFonts w:ascii="Times New Roman" w:eastAsia="Verdana" w:hAnsi="Times New Roman" w:cs="Times New Roman"/>
                <w:color w:val="000000" w:themeColor="text1"/>
                <w:sz w:val="22"/>
              </w:rPr>
              <w:t xml:space="preserve">zināšanu un </w:t>
            </w:r>
            <w:r w:rsidRPr="0057518E">
              <w:rPr>
                <w:rFonts w:ascii="Times New Roman" w:eastAsia="Verdana" w:hAnsi="Times New Roman" w:cs="Times New Roman"/>
                <w:color w:val="000000" w:themeColor="text1"/>
                <w:sz w:val="22"/>
              </w:rPr>
              <w:t>prasmju pilnveidošana un uzlabošana klimatneitrālas ekonomikas jautājumos, lai nodrošinātu virzību uz klimatneitrālu ekonomiku un mazinātu sociālekonomiskās sekas saistībā ar klimata pārmaiņām</w:t>
            </w:r>
            <w:r w:rsidR="008C7E0C" w:rsidRPr="0057518E">
              <w:rPr>
                <w:rFonts w:ascii="Times New Roman" w:eastAsia="Verdana" w:hAnsi="Times New Roman" w:cs="Times New Roman"/>
                <w:color w:val="000000" w:themeColor="text1"/>
                <w:sz w:val="22"/>
              </w:rPr>
              <w:t xml:space="preserve"> un nozaru transformāciju </w:t>
            </w:r>
            <w:r w:rsidR="00EC1C4A" w:rsidRPr="0057518E">
              <w:rPr>
                <w:rFonts w:ascii="Times New Roman" w:eastAsia="Verdana" w:hAnsi="Times New Roman" w:cs="Times New Roman"/>
                <w:color w:val="000000" w:themeColor="text1"/>
                <w:sz w:val="22"/>
              </w:rPr>
              <w:t>uz klimatneitrāliem risinājumiem.</w:t>
            </w:r>
          </w:p>
        </w:tc>
        <w:tc>
          <w:tcPr>
            <w:tcW w:w="5103" w:type="dxa"/>
          </w:tcPr>
          <w:p w14:paraId="30437DF9" w14:textId="793B8B0A" w:rsidR="00BF370F" w:rsidRPr="0057518E" w:rsidRDefault="00BF370F" w:rsidP="00D27FA1">
            <w:pPr>
              <w:rPr>
                <w:rFonts w:ascii="Times New Roman" w:eastAsia="Verdana" w:hAnsi="Times New Roman" w:cs="Times New Roman"/>
                <w:sz w:val="22"/>
              </w:rPr>
            </w:pPr>
            <w:r w:rsidRPr="0057518E">
              <w:rPr>
                <w:rFonts w:ascii="Times New Roman" w:eastAsia="Verdana" w:hAnsi="Times New Roman" w:cs="Times New Roman"/>
                <w:sz w:val="22"/>
              </w:rPr>
              <w:t xml:space="preserve">Pašvaldībām radot komersantiem atbilstošo uzņēmējdarbības vidi, uzņēmumi tiktu stimulēti pāriet uz klimatam un videi draudzīgāku ražošanu vai pakalpojumu sniegšanu, vienlaikus palielinot reģioniem ekonomiskās izaugsmes priekšrocības. Pasākums veicinās degradētu </w:t>
            </w:r>
            <w:r w:rsidR="005C648F" w:rsidRPr="0057518E">
              <w:rPr>
                <w:rFonts w:ascii="Times New Roman" w:eastAsia="Verdana" w:hAnsi="Times New Roman" w:cs="Times New Roman"/>
                <w:sz w:val="22"/>
              </w:rPr>
              <w:t>uzņēmējdarbības</w:t>
            </w:r>
            <w:r w:rsidRPr="0057518E">
              <w:rPr>
                <w:rFonts w:ascii="Times New Roman" w:eastAsia="Verdana" w:hAnsi="Times New Roman" w:cs="Times New Roman"/>
                <w:sz w:val="22"/>
              </w:rPr>
              <w:t xml:space="preserve"> teritoriju attīstību saistībā ar </w:t>
            </w:r>
            <w:r w:rsidR="005C648F" w:rsidRPr="0057518E">
              <w:rPr>
                <w:rFonts w:ascii="Times New Roman" w:eastAsia="Verdana" w:hAnsi="Times New Roman" w:cs="Times New Roman"/>
                <w:sz w:val="22"/>
              </w:rPr>
              <w:t xml:space="preserve">ekonomikas </w:t>
            </w:r>
            <w:r w:rsidRPr="0057518E">
              <w:rPr>
                <w:rFonts w:ascii="Times New Roman" w:eastAsia="Verdana" w:hAnsi="Times New Roman" w:cs="Times New Roman"/>
                <w:sz w:val="22"/>
              </w:rPr>
              <w:t xml:space="preserve">transformāciju un ar to saistītajām </w:t>
            </w:r>
            <w:r w:rsidRPr="0057518E">
              <w:rPr>
                <w:rFonts w:ascii="Times New Roman" w:eastAsia="Verdana" w:hAnsi="Times New Roman" w:cs="Times New Roman"/>
                <w:sz w:val="22"/>
              </w:rPr>
              <w:t xml:space="preserve">sociāli ekonomiskajām sekām skartajās teritorijās, kas tiks noteiktas plānošanas </w:t>
            </w:r>
            <w:r w:rsidR="00820FC8">
              <w:rPr>
                <w:rFonts w:ascii="Times New Roman" w:eastAsia="Verdana" w:hAnsi="Times New Roman" w:cs="Times New Roman"/>
                <w:sz w:val="22"/>
              </w:rPr>
              <w:t>RAP</w:t>
            </w:r>
            <w:r w:rsidRPr="0057518E">
              <w:rPr>
                <w:rFonts w:ascii="Times New Roman" w:eastAsia="Verdana" w:hAnsi="Times New Roman" w:cs="Times New Roman"/>
                <w:sz w:val="22"/>
              </w:rPr>
              <w:t xml:space="preserve">. </w:t>
            </w:r>
            <w:r w:rsidR="0010403C" w:rsidRPr="0057518E">
              <w:rPr>
                <w:rFonts w:ascii="Times New Roman" w:eastAsia="Verdana" w:hAnsi="Times New Roman" w:cs="Times New Roman"/>
                <w:sz w:val="22"/>
              </w:rPr>
              <w:t>2</w:t>
            </w:r>
            <w:r w:rsidRPr="0057518E">
              <w:rPr>
                <w:rFonts w:ascii="Times New Roman" w:eastAsia="Verdana" w:hAnsi="Times New Roman" w:cs="Times New Roman"/>
                <w:sz w:val="22"/>
              </w:rPr>
              <w:t xml:space="preserve">. </w:t>
            </w:r>
            <w:r w:rsidR="005C648F" w:rsidRPr="0057518E">
              <w:rPr>
                <w:rFonts w:ascii="Times New Roman" w:eastAsia="Verdana" w:hAnsi="Times New Roman" w:cs="Times New Roman"/>
                <w:sz w:val="22"/>
              </w:rPr>
              <w:t>darbība</w:t>
            </w:r>
            <w:r w:rsidRPr="0057518E">
              <w:rPr>
                <w:rFonts w:ascii="Times New Roman" w:eastAsia="Verdana" w:hAnsi="Times New Roman" w:cs="Times New Roman"/>
                <w:sz w:val="22"/>
              </w:rPr>
              <w:t xml:space="preserve"> papildinās </w:t>
            </w:r>
            <w:r w:rsidR="0010403C" w:rsidRPr="0057518E">
              <w:rPr>
                <w:rFonts w:ascii="Times New Roman" w:eastAsia="Verdana" w:hAnsi="Times New Roman" w:cs="Times New Roman"/>
                <w:sz w:val="22"/>
              </w:rPr>
              <w:t>3</w:t>
            </w:r>
            <w:r w:rsidR="00A3266F" w:rsidRPr="0057518E">
              <w:rPr>
                <w:rFonts w:ascii="Times New Roman" w:eastAsia="Verdana" w:hAnsi="Times New Roman" w:cs="Times New Roman"/>
                <w:sz w:val="22"/>
              </w:rPr>
              <w:t>.</w:t>
            </w:r>
            <w:r w:rsidRPr="0057518E">
              <w:rPr>
                <w:rFonts w:ascii="Times New Roman" w:eastAsia="Verdana" w:hAnsi="Times New Roman" w:cs="Times New Roman"/>
                <w:sz w:val="22"/>
              </w:rPr>
              <w:t xml:space="preserve"> </w:t>
            </w:r>
            <w:r w:rsidR="005C648F" w:rsidRPr="0057518E">
              <w:rPr>
                <w:rFonts w:ascii="Times New Roman" w:eastAsia="Verdana" w:hAnsi="Times New Roman" w:cs="Times New Roman"/>
                <w:sz w:val="22"/>
              </w:rPr>
              <w:t>darbības</w:t>
            </w:r>
            <w:r w:rsidRPr="0057518E">
              <w:rPr>
                <w:rFonts w:ascii="Times New Roman" w:eastAsia="Verdana" w:hAnsi="Times New Roman" w:cs="Times New Roman"/>
                <w:sz w:val="22"/>
              </w:rPr>
              <w:t xml:space="preserve"> īstenošanu un veicinās prasmju paaugstināšanu, nodrošinot darbinieku pārkvalifikāciju, tādējādi sekmējot </w:t>
            </w:r>
            <w:r w:rsidRPr="0057518E">
              <w:rPr>
                <w:rFonts w:ascii="Times New Roman" w:eastAsia="Verdana" w:hAnsi="Times New Roman" w:cs="Times New Roman"/>
                <w:sz w:val="22"/>
              </w:rPr>
              <w:t>pasākumu savstarpējo sinerģiju.</w:t>
            </w:r>
          </w:p>
          <w:p w14:paraId="6E36DFEE" w14:textId="515F8693" w:rsidR="005C648F" w:rsidRPr="0057518E" w:rsidRDefault="000A4EA6" w:rsidP="00D27FA1">
            <w:pPr>
              <w:rPr>
                <w:rStyle w:val="FootnoteReference"/>
                <w:rFonts w:eastAsia="Verdana" w:cs="Verdana"/>
                <w:color w:val="000000" w:themeColor="text1"/>
                <w:sz w:val="22"/>
              </w:rPr>
            </w:pPr>
            <w:r w:rsidRPr="0057518E">
              <w:rPr>
                <w:rFonts w:ascii="Times New Roman" w:eastAsia="Verdana" w:hAnsi="Times New Roman" w:cs="Times New Roman"/>
                <w:sz w:val="22"/>
              </w:rPr>
              <w:t xml:space="preserve">Investīciju rezultātā tiks nodrošināta </w:t>
            </w:r>
            <w:r w:rsidR="00283056" w:rsidRPr="0057518E">
              <w:rPr>
                <w:rFonts w:ascii="Times New Roman" w:eastAsia="Verdana" w:hAnsi="Times New Roman" w:cs="Times New Roman"/>
                <w:sz w:val="22"/>
              </w:rPr>
              <w:t xml:space="preserve">ne tikai vietējās nodarbinātības veicināšana pašvaldībās, bet arī </w:t>
            </w:r>
            <w:r w:rsidRPr="0057518E">
              <w:rPr>
                <w:rFonts w:ascii="Times New Roman" w:eastAsia="Verdana" w:hAnsi="Times New Roman" w:cs="Times New Roman"/>
                <w:sz w:val="22"/>
              </w:rPr>
              <w:t>klimatam draudzīgāka transportlīdzekļu izmantošana, tādējādi nodrošinot SEG emisiju samazinājumu.</w:t>
            </w:r>
          </w:p>
          <w:p w14:paraId="10E17B54" w14:textId="77777777" w:rsidR="00FF6C2A" w:rsidRPr="0057518E" w:rsidRDefault="005C648F" w:rsidP="00D27FA1">
            <w:pPr>
              <w:rPr>
                <w:rFonts w:ascii="Times New Roman" w:eastAsia="Verdana" w:hAnsi="Times New Roman" w:cs="Times New Roman"/>
                <w:sz w:val="22"/>
                <w:szCs w:val="20"/>
              </w:rPr>
            </w:pPr>
            <w:r w:rsidRPr="0057518E">
              <w:rPr>
                <w:rFonts w:ascii="Times New Roman" w:eastAsia="Verdana" w:hAnsi="Times New Roman" w:cs="Times New Roman"/>
                <w:sz w:val="22"/>
                <w:szCs w:val="20"/>
              </w:rPr>
              <w:t xml:space="preserve">Tāpat TPTP investīcijas paredzēs energoefektivitātes uzlabošanu un AER tehnoloģiju izmantošanas veicināšanu un </w:t>
            </w:r>
            <w:r w:rsidRPr="0057518E">
              <w:rPr>
                <w:rFonts w:ascii="Times New Roman" w:eastAsiaTheme="minorEastAsia" w:hAnsi="Times New Roman" w:cs="Times New Roman"/>
                <w:sz w:val="22"/>
                <w:szCs w:val="20"/>
              </w:rPr>
              <w:t>īstenošanu</w:t>
            </w:r>
            <w:r w:rsidR="0074076A" w:rsidRPr="0057518E">
              <w:rPr>
                <w:rFonts w:ascii="Times New Roman" w:eastAsiaTheme="minorEastAsia" w:hAnsi="Times New Roman" w:cs="Times New Roman"/>
                <w:sz w:val="22"/>
                <w:szCs w:val="20"/>
              </w:rPr>
              <w:t>.</w:t>
            </w:r>
            <w:r w:rsidRPr="0057518E">
              <w:rPr>
                <w:rFonts w:ascii="Times New Roman" w:eastAsia="Verdana" w:hAnsi="Times New Roman" w:cs="Times New Roman"/>
                <w:sz w:val="22"/>
                <w:szCs w:val="20"/>
              </w:rPr>
              <w:t xml:space="preserve"> </w:t>
            </w:r>
          </w:p>
          <w:p w14:paraId="696D808C" w14:textId="7BCD5CB2" w:rsidR="00BF370F" w:rsidRPr="0057518E" w:rsidRDefault="00075E16" w:rsidP="00D27FA1">
            <w:pPr>
              <w:rPr>
                <w:rFonts w:ascii="Times New Roman" w:eastAsia="Verdana" w:hAnsi="Times New Roman" w:cs="Times New Roman"/>
                <w:color w:val="000000" w:themeColor="text1"/>
                <w:sz w:val="22"/>
              </w:rPr>
            </w:pPr>
            <w:r w:rsidRPr="0057518E">
              <w:rPr>
                <w:rFonts w:ascii="Times New Roman" w:eastAsia="Verdana" w:hAnsi="Times New Roman" w:cs="Times New Roman"/>
                <w:sz w:val="22"/>
              </w:rPr>
              <w:t xml:space="preserve">Sniedzot atbalstu </w:t>
            </w:r>
            <w:r w:rsidR="00D268B5" w:rsidRPr="0057518E">
              <w:rPr>
                <w:rFonts w:ascii="Times New Roman" w:eastAsia="Verdana" w:hAnsi="Times New Roman" w:cs="Times New Roman"/>
                <w:color w:val="000000" w:themeColor="text1"/>
                <w:sz w:val="22"/>
              </w:rPr>
              <w:t xml:space="preserve">pašvaldību un  reģionu speciālistu </w:t>
            </w:r>
            <w:r w:rsidR="00DD7084" w:rsidRPr="0057518E">
              <w:rPr>
                <w:rFonts w:ascii="Times New Roman" w:eastAsia="Verdana" w:hAnsi="Times New Roman" w:cs="Times New Roman"/>
                <w:color w:val="000000" w:themeColor="text1"/>
                <w:sz w:val="22"/>
              </w:rPr>
              <w:t xml:space="preserve">zināšanu un </w:t>
            </w:r>
            <w:r w:rsidR="00D268B5" w:rsidRPr="0057518E">
              <w:rPr>
                <w:rFonts w:ascii="Times New Roman" w:eastAsia="Verdana" w:hAnsi="Times New Roman" w:cs="Times New Roman"/>
                <w:color w:val="000000" w:themeColor="text1"/>
                <w:sz w:val="22"/>
              </w:rPr>
              <w:t>prasmju pilnveidošana</w:t>
            </w:r>
            <w:r w:rsidR="00DD7084" w:rsidRPr="0057518E">
              <w:rPr>
                <w:rFonts w:ascii="Times New Roman" w:eastAsia="Verdana" w:hAnsi="Times New Roman" w:cs="Times New Roman"/>
                <w:color w:val="000000" w:themeColor="text1"/>
                <w:sz w:val="22"/>
              </w:rPr>
              <w:t>i</w:t>
            </w:r>
            <w:r w:rsidR="00D268B5" w:rsidRPr="0057518E">
              <w:rPr>
                <w:rFonts w:ascii="Times New Roman" w:eastAsia="Verdana" w:hAnsi="Times New Roman" w:cs="Times New Roman"/>
                <w:color w:val="000000" w:themeColor="text1"/>
                <w:sz w:val="22"/>
              </w:rPr>
              <w:t xml:space="preserve"> klimatneitrālas ekonomikas jautājumos,</w:t>
            </w:r>
            <w:r w:rsidR="00036262" w:rsidRPr="0057518E">
              <w:rPr>
                <w:rFonts w:ascii="Times New Roman" w:eastAsia="Verdana" w:hAnsi="Times New Roman" w:cs="Times New Roman"/>
                <w:color w:val="000000" w:themeColor="text1"/>
                <w:sz w:val="22"/>
              </w:rPr>
              <w:t xml:space="preserve"> tiks </w:t>
            </w:r>
            <w:r w:rsidR="00012589" w:rsidRPr="0057518E">
              <w:rPr>
                <w:rFonts w:ascii="Times New Roman" w:eastAsia="Verdana" w:hAnsi="Times New Roman" w:cs="Times New Roman"/>
                <w:color w:val="000000" w:themeColor="text1"/>
                <w:sz w:val="22"/>
              </w:rPr>
              <w:t xml:space="preserve">radīti labvēlīgi priekšnosacījumi </w:t>
            </w:r>
            <w:r w:rsidR="00BD7B9D" w:rsidRPr="0057518E">
              <w:rPr>
                <w:rFonts w:ascii="Times New Roman" w:eastAsia="Verdana" w:hAnsi="Times New Roman" w:cs="Times New Roman"/>
                <w:color w:val="000000" w:themeColor="text1"/>
                <w:sz w:val="22"/>
              </w:rPr>
              <w:t xml:space="preserve">efektīvākai un </w:t>
            </w:r>
            <w:r w:rsidR="005A653E" w:rsidRPr="0057518E">
              <w:rPr>
                <w:rFonts w:ascii="Times New Roman" w:eastAsia="Verdana" w:hAnsi="Times New Roman" w:cs="Times New Roman"/>
                <w:color w:val="000000" w:themeColor="text1"/>
                <w:sz w:val="22"/>
              </w:rPr>
              <w:t xml:space="preserve">koordinētākai nozaru transformācijai </w:t>
            </w:r>
            <w:r w:rsidR="008824EB" w:rsidRPr="0057518E">
              <w:rPr>
                <w:rFonts w:ascii="Times New Roman" w:eastAsia="Verdana" w:hAnsi="Times New Roman" w:cs="Times New Roman"/>
                <w:color w:val="000000" w:themeColor="text1"/>
                <w:sz w:val="22"/>
              </w:rPr>
              <w:t>uz klimatneitrāliem ris</w:t>
            </w:r>
            <w:r w:rsidR="00096D70" w:rsidRPr="0057518E">
              <w:rPr>
                <w:rFonts w:ascii="Times New Roman" w:eastAsia="Verdana" w:hAnsi="Times New Roman" w:cs="Times New Roman"/>
                <w:color w:val="000000" w:themeColor="text1"/>
                <w:sz w:val="22"/>
              </w:rPr>
              <w:t>i</w:t>
            </w:r>
            <w:r w:rsidR="008824EB" w:rsidRPr="0057518E">
              <w:rPr>
                <w:rFonts w:ascii="Times New Roman" w:eastAsia="Verdana" w:hAnsi="Times New Roman" w:cs="Times New Roman"/>
                <w:color w:val="000000" w:themeColor="text1"/>
                <w:sz w:val="22"/>
              </w:rPr>
              <w:t>nājumiem</w:t>
            </w:r>
            <w:r w:rsidR="000327C1" w:rsidRPr="0057518E">
              <w:rPr>
                <w:rFonts w:ascii="Times New Roman" w:eastAsia="Verdana" w:hAnsi="Times New Roman" w:cs="Times New Roman"/>
                <w:color w:val="000000" w:themeColor="text1"/>
                <w:sz w:val="22"/>
              </w:rPr>
              <w:t xml:space="preserve">, </w:t>
            </w:r>
            <w:r w:rsidR="0002014C" w:rsidRPr="0057518E">
              <w:rPr>
                <w:rFonts w:ascii="Times New Roman" w:eastAsia="Verdana" w:hAnsi="Times New Roman" w:cs="Times New Roman"/>
                <w:color w:val="000000" w:themeColor="text1"/>
                <w:sz w:val="22"/>
              </w:rPr>
              <w:t xml:space="preserve">kas ir </w:t>
            </w:r>
            <w:r w:rsidR="00096D70" w:rsidRPr="0057518E">
              <w:rPr>
                <w:rFonts w:ascii="Times New Roman" w:eastAsia="Verdana" w:hAnsi="Times New Roman" w:cs="Times New Roman"/>
                <w:color w:val="000000" w:themeColor="text1"/>
                <w:sz w:val="22"/>
              </w:rPr>
              <w:t xml:space="preserve">saskaņā ar </w:t>
            </w:r>
            <w:r w:rsidR="00FD28F4" w:rsidRPr="0057518E">
              <w:rPr>
                <w:rFonts w:ascii="Times New Roman" w:eastAsia="Verdana" w:hAnsi="Times New Roman" w:cs="Times New Roman"/>
                <w:color w:val="000000" w:themeColor="text1"/>
                <w:sz w:val="22"/>
              </w:rPr>
              <w:t>reģionu un pašvaldību</w:t>
            </w:r>
            <w:r w:rsidR="00F437BB" w:rsidRPr="0057518E">
              <w:rPr>
                <w:rFonts w:ascii="Times New Roman" w:eastAsia="Verdana" w:hAnsi="Times New Roman" w:cs="Times New Roman"/>
                <w:color w:val="000000" w:themeColor="text1"/>
                <w:sz w:val="22"/>
              </w:rPr>
              <w:t xml:space="preserve"> attīstības programmās</w:t>
            </w:r>
            <w:r w:rsidR="002E49D6" w:rsidRPr="0057518E">
              <w:rPr>
                <w:rFonts w:ascii="Times New Roman" w:eastAsia="Verdana" w:hAnsi="Times New Roman" w:cs="Times New Roman"/>
                <w:color w:val="000000" w:themeColor="text1"/>
                <w:sz w:val="22"/>
              </w:rPr>
              <w:t xml:space="preserve"> not</w:t>
            </w:r>
            <w:r w:rsidR="007717F4" w:rsidRPr="0057518E">
              <w:rPr>
                <w:rFonts w:ascii="Times New Roman" w:eastAsia="Verdana" w:hAnsi="Times New Roman" w:cs="Times New Roman"/>
                <w:color w:val="000000" w:themeColor="text1"/>
                <w:sz w:val="22"/>
              </w:rPr>
              <w:t>eikto teritorijas attīstības perspektīvu</w:t>
            </w:r>
            <w:r w:rsidR="000327C1" w:rsidRPr="0057518E">
              <w:rPr>
                <w:rFonts w:ascii="Times New Roman" w:eastAsia="Verdana" w:hAnsi="Times New Roman" w:cs="Times New Roman"/>
                <w:color w:val="000000" w:themeColor="text1"/>
                <w:sz w:val="22"/>
              </w:rPr>
              <w:t>, vienlaikus mazinot negatīvās transformācijas sekas</w:t>
            </w:r>
            <w:r w:rsidR="0010795D" w:rsidRPr="0057518E">
              <w:rPr>
                <w:rFonts w:ascii="Times New Roman" w:eastAsia="Verdana" w:hAnsi="Times New Roman" w:cs="Times New Roman"/>
                <w:color w:val="000000" w:themeColor="text1"/>
                <w:sz w:val="22"/>
              </w:rPr>
              <w:t>.</w:t>
            </w:r>
            <w:r w:rsidR="006015E8" w:rsidRPr="0057518E">
              <w:rPr>
                <w:rFonts w:ascii="Times New Roman" w:eastAsia="Verdana" w:hAnsi="Times New Roman" w:cs="Times New Roman"/>
                <w:color w:val="000000" w:themeColor="text1"/>
                <w:sz w:val="22"/>
              </w:rPr>
              <w:t xml:space="preserve"> </w:t>
            </w:r>
            <w:r w:rsidR="002A57F3" w:rsidRPr="0057518E">
              <w:rPr>
                <w:rFonts w:ascii="Times New Roman" w:eastAsia="Verdana" w:hAnsi="Times New Roman" w:cs="Times New Roman"/>
                <w:color w:val="000000" w:themeColor="text1"/>
                <w:sz w:val="22"/>
              </w:rPr>
              <w:t xml:space="preserve">Cita starpā, </w:t>
            </w:r>
            <w:r w:rsidR="00692272" w:rsidRPr="0057518E">
              <w:rPr>
                <w:rFonts w:ascii="Times New Roman" w:eastAsia="Verdana" w:hAnsi="Times New Roman" w:cs="Times New Roman"/>
                <w:sz w:val="22"/>
              </w:rPr>
              <w:t xml:space="preserve"> </w:t>
            </w:r>
            <w:r w:rsidR="00834815" w:rsidRPr="0057518E">
              <w:rPr>
                <w:rFonts w:ascii="Times New Roman" w:eastAsia="Verdana" w:hAnsi="Times New Roman" w:cs="Times New Roman"/>
                <w:sz w:val="22"/>
              </w:rPr>
              <w:t xml:space="preserve">atbalstu </w:t>
            </w:r>
            <w:r w:rsidR="002A57F3" w:rsidRPr="0057518E">
              <w:rPr>
                <w:rFonts w:ascii="Times New Roman" w:eastAsia="Verdana" w:hAnsi="Times New Roman" w:cs="Times New Roman"/>
                <w:sz w:val="22"/>
              </w:rPr>
              <w:t xml:space="preserve">plānots sniegt </w:t>
            </w:r>
            <w:r w:rsidR="00834815" w:rsidRPr="0057518E">
              <w:rPr>
                <w:rFonts w:ascii="Times New Roman" w:eastAsia="Verdana" w:hAnsi="Times New Roman" w:cs="Times New Roman"/>
                <w:sz w:val="22"/>
              </w:rPr>
              <w:t xml:space="preserve">reģioniem un pašvaldībām klimatneitrālu risinājumu izstrādei un </w:t>
            </w:r>
            <w:r w:rsidR="008872FF" w:rsidRPr="0057518E">
              <w:rPr>
                <w:rFonts w:ascii="Times New Roman" w:eastAsia="Verdana" w:hAnsi="Times New Roman" w:cs="Times New Roman"/>
                <w:sz w:val="22"/>
              </w:rPr>
              <w:t>testēšanai</w:t>
            </w:r>
            <w:r w:rsidR="00834815" w:rsidRPr="0057518E">
              <w:rPr>
                <w:rFonts w:ascii="Times New Roman" w:eastAsia="Verdana" w:hAnsi="Times New Roman" w:cs="Times New Roman"/>
                <w:sz w:val="22"/>
              </w:rPr>
              <w:t xml:space="preserve">, izvērtējot </w:t>
            </w:r>
            <w:r w:rsidR="0034403D" w:rsidRPr="0057518E">
              <w:rPr>
                <w:rFonts w:ascii="Times New Roman" w:eastAsia="Verdana" w:hAnsi="Times New Roman" w:cs="Times New Roman"/>
                <w:sz w:val="22"/>
              </w:rPr>
              <w:t xml:space="preserve">piedāvāto risinājumu </w:t>
            </w:r>
            <w:r w:rsidR="00834815" w:rsidRPr="0057518E">
              <w:rPr>
                <w:rFonts w:ascii="Times New Roman" w:eastAsia="Verdana" w:hAnsi="Times New Roman" w:cs="Times New Roman"/>
                <w:sz w:val="22"/>
              </w:rPr>
              <w:t>paredzamo devumu ietekmes u</w:t>
            </w:r>
            <w:r w:rsidR="00437DDC" w:rsidRPr="0057518E">
              <w:rPr>
                <w:rFonts w:ascii="Times New Roman" w:eastAsia="Verdana" w:hAnsi="Times New Roman" w:cs="Times New Roman"/>
                <w:sz w:val="22"/>
              </w:rPr>
              <w:t>z</w:t>
            </w:r>
            <w:r w:rsidR="00834815" w:rsidRPr="0057518E">
              <w:rPr>
                <w:rFonts w:ascii="Times New Roman" w:eastAsia="Verdana" w:hAnsi="Times New Roman" w:cs="Times New Roman"/>
                <w:sz w:val="22"/>
              </w:rPr>
              <w:t xml:space="preserve"> klimata pārmaiņu seku mazināšan</w:t>
            </w:r>
            <w:r w:rsidR="00B93C6C" w:rsidRPr="0057518E">
              <w:rPr>
                <w:rFonts w:ascii="Times New Roman" w:eastAsia="Verdana" w:hAnsi="Times New Roman" w:cs="Times New Roman"/>
                <w:sz w:val="22"/>
              </w:rPr>
              <w:t>u</w:t>
            </w:r>
            <w:r w:rsidR="00834815" w:rsidRPr="0057518E">
              <w:rPr>
                <w:rFonts w:ascii="Times New Roman" w:eastAsia="Verdana" w:hAnsi="Times New Roman" w:cs="Times New Roman"/>
                <w:sz w:val="22"/>
              </w:rPr>
              <w:t xml:space="preserve"> un izvēloties efektīvāku un klimatam draudzīgāku risinājumu.</w:t>
            </w:r>
          </w:p>
        </w:tc>
      </w:tr>
      <w:tr w:rsidR="00BF370F" w:rsidRPr="0057518E" w14:paraId="7C42E873" w14:textId="77777777" w:rsidTr="4BBA6503">
        <w:trPr>
          <w:trHeight w:val="273"/>
        </w:trPr>
        <w:tc>
          <w:tcPr>
            <w:tcW w:w="4536" w:type="dxa"/>
          </w:tcPr>
          <w:p w14:paraId="5F66F55A" w14:textId="114B9F82" w:rsidR="008A3AE6" w:rsidRPr="0057518E" w:rsidRDefault="00B10E47" w:rsidP="00D27FA1">
            <w:pPr>
              <w:rPr>
                <w:rFonts w:ascii="Times New Roman" w:eastAsia="Verdana" w:hAnsi="Times New Roman" w:cs="Times New Roman"/>
                <w:sz w:val="22"/>
              </w:rPr>
            </w:pPr>
            <w:r w:rsidRPr="0057518E">
              <w:rPr>
                <w:rFonts w:ascii="Times New Roman" w:eastAsia="Verdana" w:hAnsi="Times New Roman" w:cs="Times New Roman"/>
                <w:sz w:val="22"/>
              </w:rPr>
              <w:t>Nodarbināto prasmju paaugstināšana un atbalsts kvalifikācijas iegūšanai, atbalsts darbaspēka mācībām saskaņā ar uzņēmumu pieprasījumu</w:t>
            </w:r>
            <w:r w:rsidRPr="0057518E" w:rsidDel="00B10E47">
              <w:rPr>
                <w:rFonts w:ascii="Times New Roman" w:eastAsia="Verdana" w:hAnsi="Times New Roman" w:cs="Times New Roman"/>
                <w:sz w:val="22"/>
              </w:rPr>
              <w:t xml:space="preserve"> </w:t>
            </w:r>
            <w:r w:rsidR="008A3AE6" w:rsidRPr="0057518E">
              <w:rPr>
                <w:rFonts w:ascii="Times New Roman" w:eastAsia="Verdana" w:hAnsi="Times New Roman" w:cs="Times New Roman"/>
                <w:sz w:val="22"/>
              </w:rPr>
              <w:t>:</w:t>
            </w:r>
          </w:p>
          <w:p w14:paraId="29AD7867" w14:textId="3B0CC050" w:rsidR="00BF370F" w:rsidRPr="0057518E" w:rsidRDefault="0059717E" w:rsidP="00D27FA1">
            <w:pPr>
              <w:pStyle w:val="ListParagraph"/>
              <w:numPr>
                <w:ilvl w:val="0"/>
                <w:numId w:val="2"/>
              </w:numPr>
              <w:ind w:left="357" w:hanging="357"/>
              <w:contextualSpacing w:val="0"/>
              <w:rPr>
                <w:rFonts w:ascii="Times New Roman" w:eastAsiaTheme="minorEastAsia" w:hAnsi="Times New Roman" w:cs="Times New Roman"/>
                <w:color w:val="000000" w:themeColor="text1"/>
                <w:sz w:val="22"/>
              </w:rPr>
            </w:pPr>
            <w:r w:rsidRPr="0057518E">
              <w:rPr>
                <w:rFonts w:ascii="Times New Roman" w:eastAsia="Verdana" w:hAnsi="Times New Roman" w:cs="Times New Roman"/>
                <w:sz w:val="22"/>
              </w:rPr>
              <w:t>n</w:t>
            </w:r>
            <w:r w:rsidR="00BF370F" w:rsidRPr="0057518E">
              <w:rPr>
                <w:rFonts w:ascii="Times New Roman" w:eastAsia="Verdana" w:hAnsi="Times New Roman" w:cs="Times New Roman"/>
                <w:sz w:val="22"/>
              </w:rPr>
              <w:t>odarbināto prasmju paaugstināšana un atbalsts kvalifikācijas iegūšanai</w:t>
            </w:r>
            <w:r w:rsidR="00BF370F" w:rsidRPr="0057518E">
              <w:rPr>
                <w:rFonts w:ascii="Times New Roman" w:eastAsia="Verdana" w:hAnsi="Times New Roman" w:cs="Times New Roman"/>
                <w:color w:val="000000" w:themeColor="text1"/>
                <w:sz w:val="22"/>
              </w:rPr>
              <w:t>;</w:t>
            </w:r>
          </w:p>
          <w:p w14:paraId="7EF0DB2F" w14:textId="733A7EC6" w:rsidR="00BF370F" w:rsidRPr="0057518E" w:rsidRDefault="0059717E" w:rsidP="00D27FA1">
            <w:pPr>
              <w:pStyle w:val="ListParagraph"/>
              <w:numPr>
                <w:ilvl w:val="0"/>
                <w:numId w:val="2"/>
              </w:numPr>
              <w:contextualSpacing w:val="0"/>
              <w:rPr>
                <w:rFonts w:ascii="Times New Roman" w:eastAsia="Verdana" w:hAnsi="Times New Roman" w:cs="Times New Roman"/>
                <w:color w:val="000000" w:themeColor="text1"/>
                <w:sz w:val="22"/>
              </w:rPr>
            </w:pPr>
            <w:r w:rsidRPr="0057518E">
              <w:rPr>
                <w:rFonts w:ascii="Times New Roman" w:eastAsia="Verdana" w:hAnsi="Times New Roman" w:cs="Times New Roman"/>
                <w:color w:val="000000" w:themeColor="text1"/>
                <w:sz w:val="22"/>
              </w:rPr>
              <w:t>a</w:t>
            </w:r>
            <w:r w:rsidR="00BF370F" w:rsidRPr="0057518E">
              <w:rPr>
                <w:rFonts w:ascii="Times New Roman" w:eastAsia="Verdana" w:hAnsi="Times New Roman" w:cs="Times New Roman"/>
                <w:color w:val="000000" w:themeColor="text1"/>
                <w:sz w:val="22"/>
              </w:rPr>
              <w:t>tbalsts darba spēka mācībām (t.sk. darba devēja noteikts atbalsts jaunas kvalifikācijas iegūšanai vai darba spēka pārcelšanai nepieciešamo prasmju pilnveidei);</w:t>
            </w:r>
          </w:p>
          <w:p w14:paraId="4D39A2A0" w14:textId="36DD4DEA" w:rsidR="00BF370F" w:rsidRPr="0057518E" w:rsidRDefault="0059717E" w:rsidP="00D27FA1">
            <w:pPr>
              <w:pStyle w:val="ListParagraph"/>
              <w:numPr>
                <w:ilvl w:val="0"/>
                <w:numId w:val="2"/>
              </w:numPr>
              <w:ind w:left="357" w:hanging="357"/>
              <w:contextualSpacing w:val="0"/>
              <w:rPr>
                <w:rFonts w:ascii="Times New Roman" w:eastAsiaTheme="minorEastAsia" w:hAnsi="Times New Roman" w:cs="Times New Roman"/>
                <w:color w:val="000000" w:themeColor="text1"/>
                <w:sz w:val="22"/>
              </w:rPr>
            </w:pPr>
            <w:r w:rsidRPr="0057518E">
              <w:rPr>
                <w:rFonts w:ascii="Times New Roman" w:eastAsia="Verdana" w:hAnsi="Times New Roman" w:cs="Times New Roman"/>
                <w:color w:val="000000" w:themeColor="text1"/>
                <w:sz w:val="22"/>
              </w:rPr>
              <w:t>r</w:t>
            </w:r>
            <w:r w:rsidR="00BF370F" w:rsidRPr="0057518E">
              <w:rPr>
                <w:rFonts w:ascii="Times New Roman" w:eastAsia="Verdana" w:hAnsi="Times New Roman" w:cs="Times New Roman"/>
                <w:color w:val="000000" w:themeColor="text1"/>
                <w:sz w:val="22"/>
              </w:rPr>
              <w:t>eģiona ekonomiskās transformācijas virzieniem atbilstošu speciālistu sagatavošana īsā cikla izglītības programmās, t.sk. DVB mācību formā, s</w:t>
            </w:r>
            <w:r w:rsidR="00D27FA1" w:rsidRPr="0057518E">
              <w:rPr>
                <w:rFonts w:ascii="Times New Roman" w:eastAsia="Verdana" w:hAnsi="Times New Roman" w:cs="Times New Roman"/>
                <w:color w:val="000000" w:themeColor="text1"/>
                <w:sz w:val="22"/>
              </w:rPr>
              <w:t>askaņā ar uzņēmēju pieprasījumu.</w:t>
            </w:r>
          </w:p>
        </w:tc>
        <w:tc>
          <w:tcPr>
            <w:tcW w:w="5103" w:type="dxa"/>
          </w:tcPr>
          <w:p w14:paraId="3720B169" w14:textId="11CD3ADF" w:rsidR="00BF370F" w:rsidRPr="0057518E" w:rsidRDefault="00BF370F" w:rsidP="00D27FA1">
            <w:pPr>
              <w:rPr>
                <w:rFonts w:ascii="Times New Roman" w:eastAsia="Verdana" w:hAnsi="Times New Roman" w:cs="Times New Roman"/>
                <w:sz w:val="22"/>
              </w:rPr>
            </w:pPr>
            <w:r w:rsidRPr="0057518E">
              <w:rPr>
                <w:rFonts w:ascii="Times New Roman" w:eastAsia="Verdana" w:hAnsi="Times New Roman" w:cs="Times New Roman"/>
                <w:sz w:val="22"/>
                <w:lang w:val="lv"/>
              </w:rPr>
              <w:t xml:space="preserve">Nozarēs, kur nepieciešama pārkārtošanās klimatam draudzīgai un oglekļa neitrālai ekonomikai, tiktu </w:t>
            </w:r>
            <w:r w:rsidRPr="0057518E">
              <w:rPr>
                <w:rFonts w:ascii="Times New Roman" w:eastAsia="Verdana" w:hAnsi="Times New Roman" w:cs="Times New Roman"/>
                <w:sz w:val="22"/>
              </w:rPr>
              <w:t xml:space="preserve">nodrošināta zināšanu ieguve, t.sk. par tehnoloģijām un inovatīvu, augstas pievienotās vērtības produktu ražošanas iespējām. TPTP ietvaros tiks turpināta DVB mācību pieejas attīstība profesionālajā un augstākajā izglītībā, lai tuvinātu  izglītības iestāžu piedāvājumu vietējā darba tirgus vajadzībām un reģionā plānotajiem ekonomisko aktivitāšu diversifikācijas pasākumiem, kā arī sniegtu uz nozaru transformācijas vajadzībām balstītu citu kvalifikāciju iegūšanas iespējas. </w:t>
            </w:r>
          </w:p>
        </w:tc>
      </w:tr>
    </w:tbl>
    <w:p w14:paraId="5A96C46F" w14:textId="77777777" w:rsidR="005F6A1F" w:rsidRPr="0057518E" w:rsidRDefault="005F6A1F" w:rsidP="001C36EF">
      <w:pPr>
        <w:jc w:val="left"/>
        <w:rPr>
          <w:rFonts w:ascii="Times New Roman" w:eastAsia="Courier New" w:hAnsi="Times New Roman" w:cs="Times New Roman"/>
          <w:b/>
          <w:lang w:bidi="lv-LV"/>
        </w:rPr>
      </w:pPr>
    </w:p>
    <w:p w14:paraId="4DD0D93D" w14:textId="77777777" w:rsidR="005A774C" w:rsidRPr="0057518E" w:rsidRDefault="005A774C">
      <w:pPr>
        <w:spacing w:after="160"/>
        <w:jc w:val="left"/>
        <w:rPr>
          <w:rFonts w:ascii="Times New Roman" w:eastAsia="Verdana" w:hAnsi="Times New Roman" w:cs="Times New Roman"/>
          <w:b/>
          <w:color w:val="000000" w:themeColor="text1"/>
        </w:rPr>
      </w:pPr>
      <w:r w:rsidRPr="0057518E">
        <w:rPr>
          <w:rFonts w:ascii="Times New Roman" w:eastAsia="Verdana" w:hAnsi="Times New Roman" w:cs="Times New Roman"/>
          <w:b/>
          <w:color w:val="000000" w:themeColor="text1"/>
        </w:rPr>
        <w:br w:type="page"/>
      </w:r>
    </w:p>
    <w:p w14:paraId="24BA037E" w14:textId="7A46BBF5" w:rsidR="00D67145" w:rsidRPr="0057518E" w:rsidRDefault="001955E9" w:rsidP="00D67145">
      <w:pPr>
        <w:spacing w:before="40" w:after="120"/>
        <w:ind w:firstLine="720"/>
        <w:jc w:val="center"/>
        <w:rPr>
          <w:rFonts w:ascii="Times New Roman" w:eastAsia="Verdana" w:hAnsi="Times New Roman" w:cs="Times New Roman"/>
          <w:b/>
          <w:color w:val="000000" w:themeColor="text1"/>
        </w:rPr>
      </w:pPr>
      <w:r w:rsidRPr="0057518E">
        <w:rPr>
          <w:rFonts w:ascii="Times New Roman" w:eastAsia="Verdana" w:hAnsi="Times New Roman" w:cs="Times New Roman"/>
          <w:b/>
          <w:color w:val="000000" w:themeColor="text1"/>
        </w:rPr>
        <w:lastRenderedPageBreak/>
        <w:t>2</w:t>
      </w:r>
      <w:r w:rsidR="00776589" w:rsidRPr="0057518E">
        <w:rPr>
          <w:rFonts w:ascii="Times New Roman" w:eastAsia="Verdana" w:hAnsi="Times New Roman" w:cs="Times New Roman"/>
          <w:b/>
          <w:color w:val="000000" w:themeColor="text1"/>
        </w:rPr>
        <w:t>7</w:t>
      </w:r>
      <w:r w:rsidR="00D67145" w:rsidRPr="0057518E">
        <w:rPr>
          <w:rFonts w:ascii="Times New Roman" w:eastAsia="Verdana" w:hAnsi="Times New Roman" w:cs="Times New Roman"/>
          <w:b/>
          <w:color w:val="000000" w:themeColor="text1"/>
        </w:rPr>
        <w:t>.pielikums. TPTP plānoto investīciju papildinātība ar ES fondu P</w:t>
      </w:r>
      <w:r w:rsidR="005976F1" w:rsidRPr="0057518E">
        <w:rPr>
          <w:rFonts w:ascii="Times New Roman" w:eastAsia="Verdana" w:hAnsi="Times New Roman" w:cs="Times New Roman"/>
          <w:b/>
          <w:color w:val="000000" w:themeColor="text1"/>
        </w:rPr>
        <w:t>rogrammā</w:t>
      </w:r>
      <w:r w:rsidR="00D67145" w:rsidRPr="0057518E">
        <w:rPr>
          <w:rFonts w:ascii="Times New Roman" w:eastAsia="Verdana" w:hAnsi="Times New Roman" w:cs="Times New Roman"/>
          <w:b/>
          <w:color w:val="000000" w:themeColor="text1"/>
        </w:rPr>
        <w:t xml:space="preserve"> ietvertajiem pasākumiem</w:t>
      </w:r>
    </w:p>
    <w:tbl>
      <w:tblPr>
        <w:tblStyle w:val="GridTable5Dark-Accent3"/>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851"/>
        <w:gridCol w:w="2638"/>
        <w:gridCol w:w="7143"/>
      </w:tblGrid>
      <w:tr w:rsidR="006938C5" w:rsidRPr="0057518E" w14:paraId="3FCAF05F" w14:textId="77777777" w:rsidTr="000945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left w:val="single" w:sz="4" w:space="0" w:color="auto"/>
              <w:right w:val="single" w:sz="4" w:space="0" w:color="auto"/>
            </w:tcBorders>
            <w:vAlign w:val="center"/>
          </w:tcPr>
          <w:p w14:paraId="0F24B4F2" w14:textId="77777777" w:rsidR="00D67145" w:rsidRPr="0057518E" w:rsidRDefault="00D67145" w:rsidP="00A0189B">
            <w:pPr>
              <w:jc w:val="center"/>
              <w:rPr>
                <w:rFonts w:ascii="Times New Roman" w:eastAsia="Courier New" w:hAnsi="Times New Roman" w:cs="Times New Roman"/>
                <w:color w:val="000000" w:themeColor="text1"/>
                <w:sz w:val="20"/>
                <w:szCs w:val="20"/>
              </w:rPr>
            </w:pPr>
            <w:r w:rsidRPr="0057518E">
              <w:rPr>
                <w:rFonts w:ascii="Times New Roman" w:eastAsia="Courier New" w:hAnsi="Times New Roman" w:cs="Times New Roman"/>
                <w:color w:val="000000" w:themeColor="text1"/>
                <w:sz w:val="20"/>
                <w:szCs w:val="20"/>
              </w:rPr>
              <w:t>SAM Nr.</w:t>
            </w:r>
          </w:p>
        </w:tc>
        <w:tc>
          <w:tcPr>
            <w:tcW w:w="2638" w:type="dxa"/>
            <w:tcBorders>
              <w:top w:val="single" w:sz="4" w:space="0" w:color="auto"/>
              <w:left w:val="single" w:sz="4" w:space="0" w:color="auto"/>
              <w:right w:val="single" w:sz="4" w:space="0" w:color="auto"/>
            </w:tcBorders>
            <w:vAlign w:val="center"/>
          </w:tcPr>
          <w:p w14:paraId="0E3E55EC" w14:textId="77777777" w:rsidR="00D67145" w:rsidRPr="0057518E" w:rsidRDefault="00D67145" w:rsidP="00A0189B">
            <w:pPr>
              <w:jc w:val="center"/>
              <w:cnfStyle w:val="100000000000" w:firstRow="1" w:lastRow="0" w:firstColumn="0" w:lastColumn="0" w:oddVBand="0" w:evenVBand="0" w:oddHBand="0" w:evenHBand="0" w:firstRowFirstColumn="0" w:firstRowLastColumn="0" w:lastRowFirstColumn="0" w:lastRowLastColumn="0"/>
              <w:rPr>
                <w:rFonts w:ascii="Times New Roman" w:eastAsia="Courier New" w:hAnsi="Times New Roman" w:cs="Times New Roman"/>
                <w:b w:val="0"/>
                <w:color w:val="000000" w:themeColor="text1"/>
                <w:sz w:val="20"/>
                <w:szCs w:val="20"/>
              </w:rPr>
            </w:pPr>
            <w:r w:rsidRPr="0057518E">
              <w:rPr>
                <w:rFonts w:ascii="Times New Roman" w:eastAsia="Courier New" w:hAnsi="Times New Roman" w:cs="Times New Roman"/>
                <w:color w:val="000000" w:themeColor="text1"/>
                <w:sz w:val="20"/>
                <w:szCs w:val="20"/>
              </w:rPr>
              <w:t>SAM nosaukums</w:t>
            </w:r>
          </w:p>
        </w:tc>
        <w:tc>
          <w:tcPr>
            <w:tcW w:w="7143" w:type="dxa"/>
            <w:tcBorders>
              <w:top w:val="single" w:sz="4" w:space="0" w:color="auto"/>
              <w:left w:val="single" w:sz="4" w:space="0" w:color="auto"/>
              <w:right w:val="single" w:sz="4" w:space="0" w:color="auto"/>
            </w:tcBorders>
            <w:vAlign w:val="center"/>
          </w:tcPr>
          <w:p w14:paraId="08730672" w14:textId="0D9D96DB" w:rsidR="00D67145" w:rsidRPr="0057518E" w:rsidRDefault="00D67145" w:rsidP="00A0189B">
            <w:pPr>
              <w:jc w:val="center"/>
              <w:cnfStyle w:val="100000000000" w:firstRow="1" w:lastRow="0" w:firstColumn="0" w:lastColumn="0" w:oddVBand="0" w:evenVBand="0" w:oddHBand="0" w:evenHBand="0" w:firstRowFirstColumn="0" w:firstRowLastColumn="0" w:lastRowFirstColumn="0" w:lastRowLastColumn="0"/>
              <w:rPr>
                <w:rFonts w:ascii="Times New Roman" w:eastAsia="Courier New" w:hAnsi="Times New Roman" w:cs="Times New Roman"/>
                <w:color w:val="000000" w:themeColor="text1"/>
                <w:sz w:val="20"/>
                <w:szCs w:val="20"/>
              </w:rPr>
            </w:pPr>
            <w:r w:rsidRPr="0057518E">
              <w:rPr>
                <w:rFonts w:ascii="Times New Roman" w:eastAsia="Courier New" w:hAnsi="Times New Roman" w:cs="Times New Roman"/>
                <w:color w:val="000000" w:themeColor="text1"/>
                <w:sz w:val="20"/>
                <w:szCs w:val="20"/>
              </w:rPr>
              <w:t xml:space="preserve"> TPTP investīciju papildinātība ar P</w:t>
            </w:r>
            <w:r w:rsidR="005976F1" w:rsidRPr="0057518E">
              <w:rPr>
                <w:rFonts w:ascii="Times New Roman" w:eastAsia="Courier New" w:hAnsi="Times New Roman" w:cs="Times New Roman"/>
                <w:color w:val="000000" w:themeColor="text1"/>
                <w:sz w:val="20"/>
                <w:szCs w:val="20"/>
              </w:rPr>
              <w:t>rogrammas</w:t>
            </w:r>
            <w:r w:rsidRPr="0057518E">
              <w:rPr>
                <w:rFonts w:ascii="Times New Roman" w:eastAsia="Courier New" w:hAnsi="Times New Roman" w:cs="Times New Roman"/>
                <w:color w:val="000000" w:themeColor="text1"/>
                <w:sz w:val="20"/>
                <w:szCs w:val="20"/>
              </w:rPr>
              <w:t xml:space="preserve"> pasākumiem</w:t>
            </w:r>
          </w:p>
        </w:tc>
      </w:tr>
      <w:tr w:rsidR="00BF71EC" w:rsidRPr="0057518E" w14:paraId="4C3469CF" w14:textId="77777777" w:rsidTr="0009459F">
        <w:tc>
          <w:tcPr>
            <w:cnfStyle w:val="001000000000" w:firstRow="0" w:lastRow="0" w:firstColumn="1" w:lastColumn="0" w:oddVBand="0" w:evenVBand="0" w:oddHBand="0" w:evenHBand="0" w:firstRowFirstColumn="0" w:firstRowLastColumn="0" w:lastRowFirstColumn="0" w:lastRowLastColumn="0"/>
            <w:tcW w:w="851" w:type="dxa"/>
            <w:vAlign w:val="center"/>
          </w:tcPr>
          <w:p w14:paraId="677445C0" w14:textId="77777777" w:rsidR="00D67145" w:rsidRPr="0057518E" w:rsidRDefault="00D67145" w:rsidP="00A0189B">
            <w:pPr>
              <w:jc w:val="center"/>
              <w:rPr>
                <w:rFonts w:ascii="Times New Roman" w:eastAsia="Courier New" w:hAnsi="Times New Roman" w:cs="Times New Roman"/>
                <w:b w:val="0"/>
                <w:color w:val="000000" w:themeColor="text1"/>
                <w:sz w:val="20"/>
                <w:szCs w:val="20"/>
              </w:rPr>
            </w:pPr>
            <w:r w:rsidRPr="0057518E">
              <w:rPr>
                <w:rFonts w:ascii="Times New Roman" w:eastAsia="Verdana" w:hAnsi="Times New Roman" w:cs="Times New Roman"/>
                <w:b w:val="0"/>
                <w:color w:val="000000" w:themeColor="text1"/>
                <w:sz w:val="20"/>
                <w:szCs w:val="20"/>
              </w:rPr>
              <w:t>1.1.1.</w:t>
            </w:r>
          </w:p>
        </w:tc>
        <w:tc>
          <w:tcPr>
            <w:tcW w:w="2638" w:type="dxa"/>
            <w:shd w:val="clear" w:color="auto" w:fill="auto"/>
            <w:vAlign w:val="center"/>
          </w:tcPr>
          <w:p w14:paraId="72A4BD66" w14:textId="77777777" w:rsidR="00D67145" w:rsidRPr="0057518E" w:rsidRDefault="00D67145" w:rsidP="00A0189B">
            <w:pPr>
              <w:cnfStyle w:val="000000000000" w:firstRow="0" w:lastRow="0" w:firstColumn="0" w:lastColumn="0" w:oddVBand="0" w:evenVBand="0" w:oddHBand="0" w:evenHBand="0" w:firstRowFirstColumn="0" w:firstRowLastColumn="0" w:lastRowFirstColumn="0" w:lastRowLastColumn="0"/>
              <w:rPr>
                <w:rFonts w:ascii="Times New Roman" w:eastAsia="Courier New" w:hAnsi="Times New Roman" w:cs="Times New Roman"/>
                <w:color w:val="000000" w:themeColor="text1"/>
                <w:sz w:val="20"/>
                <w:szCs w:val="20"/>
              </w:rPr>
            </w:pPr>
            <w:r w:rsidRPr="0057518E">
              <w:rPr>
                <w:rFonts w:ascii="Times New Roman" w:eastAsia="Courier New" w:hAnsi="Times New Roman" w:cs="Times New Roman"/>
                <w:color w:val="000000" w:themeColor="text1"/>
                <w:sz w:val="20"/>
                <w:szCs w:val="20"/>
              </w:rPr>
              <w:t>Pētniecības un inovāciju kapacitātes stiprināšana un progresīvu tehnoloģiju ieviešana kopējā P&amp;A sistēmā</w:t>
            </w:r>
          </w:p>
        </w:tc>
        <w:tc>
          <w:tcPr>
            <w:tcW w:w="7143" w:type="dxa"/>
            <w:shd w:val="clear" w:color="auto" w:fill="auto"/>
            <w:vAlign w:val="center"/>
          </w:tcPr>
          <w:p w14:paraId="3502EC6A" w14:textId="77777777" w:rsidR="00D67145" w:rsidRPr="0057518E" w:rsidRDefault="00D67145" w:rsidP="00A0189B">
            <w:pPr>
              <w:cnfStyle w:val="000000000000" w:firstRow="0" w:lastRow="0" w:firstColumn="0" w:lastColumn="0" w:oddVBand="0" w:evenVBand="0" w:oddHBand="0" w:evenHBand="0" w:firstRowFirstColumn="0" w:firstRowLastColumn="0" w:lastRowFirstColumn="0" w:lastRowLastColumn="0"/>
              <w:rPr>
                <w:rFonts w:ascii="Times New Roman" w:eastAsia="Courier New" w:hAnsi="Times New Roman" w:cs="Times New Roman"/>
                <w:color w:val="000000" w:themeColor="text1"/>
                <w:sz w:val="20"/>
                <w:szCs w:val="20"/>
              </w:rPr>
            </w:pPr>
            <w:r w:rsidRPr="0057518E">
              <w:rPr>
                <w:rFonts w:ascii="Times New Roman" w:eastAsia="Verdana" w:hAnsi="Times New Roman" w:cs="Times New Roman"/>
                <w:color w:val="000000" w:themeColor="text1"/>
                <w:sz w:val="20"/>
                <w:szCs w:val="20"/>
              </w:rPr>
              <w:t>Pētījumi sabiedrības un ekonomikas transformācijai.</w:t>
            </w:r>
          </w:p>
        </w:tc>
      </w:tr>
      <w:tr w:rsidR="00BF71EC" w:rsidRPr="0057518E" w14:paraId="5D7D076E" w14:textId="77777777" w:rsidTr="0009459F">
        <w:tc>
          <w:tcPr>
            <w:cnfStyle w:val="001000000000" w:firstRow="0" w:lastRow="0" w:firstColumn="1" w:lastColumn="0" w:oddVBand="0" w:evenVBand="0" w:oddHBand="0" w:evenHBand="0" w:firstRowFirstColumn="0" w:firstRowLastColumn="0" w:lastRowFirstColumn="0" w:lastRowLastColumn="0"/>
            <w:tcW w:w="851" w:type="dxa"/>
            <w:vAlign w:val="center"/>
          </w:tcPr>
          <w:p w14:paraId="0C7D45AB" w14:textId="77777777" w:rsidR="00D67145" w:rsidRPr="0057518E" w:rsidRDefault="00D67145" w:rsidP="00A0189B">
            <w:pPr>
              <w:jc w:val="center"/>
              <w:rPr>
                <w:rFonts w:ascii="Times New Roman" w:eastAsia="Courier New" w:hAnsi="Times New Roman" w:cs="Times New Roman"/>
                <w:b w:val="0"/>
                <w:color w:val="000000" w:themeColor="text1"/>
                <w:sz w:val="20"/>
                <w:szCs w:val="20"/>
              </w:rPr>
            </w:pPr>
            <w:r w:rsidRPr="0057518E">
              <w:rPr>
                <w:rFonts w:ascii="Times New Roman" w:eastAsia="Verdana" w:hAnsi="Times New Roman" w:cs="Times New Roman"/>
                <w:b w:val="0"/>
                <w:color w:val="000000" w:themeColor="text1"/>
                <w:sz w:val="20"/>
                <w:szCs w:val="20"/>
              </w:rPr>
              <w:t>2.1.1.</w:t>
            </w:r>
          </w:p>
        </w:tc>
        <w:tc>
          <w:tcPr>
            <w:tcW w:w="2638" w:type="dxa"/>
            <w:shd w:val="clear" w:color="auto" w:fill="auto"/>
            <w:vAlign w:val="center"/>
          </w:tcPr>
          <w:p w14:paraId="3CE6693E" w14:textId="77777777" w:rsidR="00D67145" w:rsidRPr="0057518E" w:rsidRDefault="00D67145" w:rsidP="00A0189B">
            <w:pPr>
              <w:cnfStyle w:val="000000000000" w:firstRow="0" w:lastRow="0" w:firstColumn="0" w:lastColumn="0" w:oddVBand="0" w:evenVBand="0" w:oddHBand="0" w:evenHBand="0" w:firstRowFirstColumn="0" w:firstRowLastColumn="0" w:lastRowFirstColumn="0" w:lastRowLastColumn="0"/>
              <w:rPr>
                <w:rFonts w:ascii="Times New Roman" w:eastAsia="Courier New" w:hAnsi="Times New Roman" w:cs="Times New Roman"/>
                <w:color w:val="000000" w:themeColor="text1"/>
                <w:sz w:val="20"/>
                <w:szCs w:val="20"/>
              </w:rPr>
            </w:pPr>
            <w:r w:rsidRPr="0057518E">
              <w:rPr>
                <w:rFonts w:ascii="Times New Roman" w:eastAsia="Courier New" w:hAnsi="Times New Roman" w:cs="Times New Roman"/>
                <w:color w:val="000000" w:themeColor="text1"/>
                <w:sz w:val="20"/>
                <w:szCs w:val="20"/>
              </w:rPr>
              <w:t>Energoefektivitātes veicināšana un siltumnīcefekta gāzu emisiju samazināšana</w:t>
            </w:r>
          </w:p>
        </w:tc>
        <w:tc>
          <w:tcPr>
            <w:tcW w:w="7143" w:type="dxa"/>
            <w:shd w:val="clear" w:color="auto" w:fill="auto"/>
            <w:vAlign w:val="center"/>
          </w:tcPr>
          <w:p w14:paraId="6E604B3C" w14:textId="77777777" w:rsidR="00D67145" w:rsidRPr="0057518E" w:rsidRDefault="00D67145" w:rsidP="00A0189B">
            <w:pPr>
              <w:cnfStyle w:val="000000000000" w:firstRow="0" w:lastRow="0" w:firstColumn="0" w:lastColumn="0" w:oddVBand="0" w:evenVBand="0" w:oddHBand="0" w:evenHBand="0" w:firstRowFirstColumn="0" w:firstRowLastColumn="0" w:lastRowFirstColumn="0" w:lastRowLastColumn="0"/>
              <w:rPr>
                <w:rFonts w:ascii="Times New Roman" w:eastAsia="Courier New" w:hAnsi="Times New Roman" w:cs="Times New Roman"/>
                <w:color w:val="000000" w:themeColor="text1"/>
                <w:sz w:val="20"/>
                <w:szCs w:val="20"/>
              </w:rPr>
            </w:pPr>
            <w:r w:rsidRPr="0057518E">
              <w:rPr>
                <w:rFonts w:ascii="Times New Roman" w:eastAsia="Courier New" w:hAnsi="Times New Roman" w:cs="Times New Roman"/>
                <w:color w:val="000000" w:themeColor="text1"/>
                <w:sz w:val="20"/>
                <w:szCs w:val="20"/>
              </w:rPr>
              <w:t>Atbalsts AER un ne-emisiju tehnoloģiju izmantošana centralizētajā siltumapgādē, siltumenerģijas pārvades tīklu energoefektivitātes paaugstināšana.</w:t>
            </w:r>
          </w:p>
          <w:p w14:paraId="7F332338" w14:textId="472236F3" w:rsidR="00D67145" w:rsidRPr="0057518E" w:rsidRDefault="00D67145" w:rsidP="00A0189B">
            <w:pPr>
              <w:cnfStyle w:val="000000000000" w:firstRow="0" w:lastRow="0" w:firstColumn="0" w:lastColumn="0" w:oddVBand="0" w:evenVBand="0" w:oddHBand="0" w:evenHBand="0" w:firstRowFirstColumn="0" w:firstRowLastColumn="0" w:lastRowFirstColumn="0" w:lastRowLastColumn="0"/>
              <w:rPr>
                <w:rFonts w:ascii="Times New Roman" w:eastAsia="Verdana" w:hAnsi="Times New Roman" w:cs="Times New Roman"/>
                <w:color w:val="000000" w:themeColor="text1"/>
                <w:sz w:val="20"/>
                <w:szCs w:val="20"/>
              </w:rPr>
            </w:pPr>
            <w:r w:rsidRPr="0057518E">
              <w:rPr>
                <w:rFonts w:ascii="Times New Roman" w:eastAsia="Verdana" w:hAnsi="Times New Roman" w:cs="Times New Roman"/>
                <w:color w:val="000000" w:themeColor="text1"/>
                <w:sz w:val="20"/>
                <w:szCs w:val="20"/>
              </w:rPr>
              <w:t xml:space="preserve">Atbalsts energoefektivitātes paaugstināšanai publiskajās </w:t>
            </w:r>
            <w:r w:rsidR="00DE4A3E" w:rsidRPr="0057518E">
              <w:rPr>
                <w:rFonts w:ascii="Times New Roman" w:eastAsia="Verdana" w:hAnsi="Times New Roman" w:cs="Times New Roman"/>
                <w:color w:val="000000" w:themeColor="text1"/>
                <w:sz w:val="20"/>
                <w:szCs w:val="20"/>
              </w:rPr>
              <w:t>(valsts un pašvaldību) ēkās, dzīvojamajās ēkās un uzņēmējdarbībā izmantotās ēkās</w:t>
            </w:r>
            <w:r w:rsidRPr="0057518E">
              <w:rPr>
                <w:rFonts w:ascii="Times New Roman" w:eastAsia="Verdana" w:hAnsi="Times New Roman" w:cs="Times New Roman"/>
                <w:color w:val="000000" w:themeColor="text1"/>
                <w:sz w:val="20"/>
                <w:szCs w:val="20"/>
              </w:rPr>
              <w:t xml:space="preserve"> energoefektīvākas ražošanas nodrošināšanai.</w:t>
            </w:r>
          </w:p>
          <w:p w14:paraId="67DB273C" w14:textId="71B0F685" w:rsidR="00D67145" w:rsidRPr="0057518E" w:rsidRDefault="00D67145" w:rsidP="00A0189B">
            <w:pPr>
              <w:cnfStyle w:val="000000000000" w:firstRow="0" w:lastRow="0" w:firstColumn="0" w:lastColumn="0" w:oddVBand="0" w:evenVBand="0" w:oddHBand="0" w:evenHBand="0" w:firstRowFirstColumn="0" w:firstRowLastColumn="0" w:lastRowFirstColumn="0" w:lastRowLastColumn="0"/>
              <w:rPr>
                <w:rFonts w:ascii="Times New Roman" w:eastAsia="Courier New" w:hAnsi="Times New Roman" w:cs="Times New Roman"/>
                <w:color w:val="000000" w:themeColor="text1"/>
                <w:sz w:val="20"/>
                <w:szCs w:val="20"/>
              </w:rPr>
            </w:pPr>
            <w:r w:rsidRPr="0057518E">
              <w:rPr>
                <w:rFonts w:ascii="Times New Roman" w:eastAsia="Courier New" w:hAnsi="Times New Roman" w:cs="Times New Roman"/>
                <w:color w:val="000000" w:themeColor="text1"/>
                <w:sz w:val="20"/>
                <w:szCs w:val="20"/>
              </w:rPr>
              <w:t>TPTP ietvaros paredzētās reformas un investīcijas attiecībā uz kūdras nozares pāreju ir jāskata arī komplementāri ar P</w:t>
            </w:r>
            <w:r w:rsidR="005976F1" w:rsidRPr="0057518E">
              <w:rPr>
                <w:rFonts w:ascii="Times New Roman" w:eastAsia="Courier New" w:hAnsi="Times New Roman" w:cs="Times New Roman"/>
                <w:color w:val="000000" w:themeColor="text1"/>
                <w:sz w:val="20"/>
                <w:szCs w:val="20"/>
              </w:rPr>
              <w:t>rogrammas</w:t>
            </w:r>
            <w:r w:rsidRPr="0057518E">
              <w:rPr>
                <w:rFonts w:ascii="Times New Roman" w:eastAsia="Courier New" w:hAnsi="Times New Roman" w:cs="Times New Roman"/>
                <w:color w:val="000000" w:themeColor="text1"/>
                <w:sz w:val="20"/>
                <w:szCs w:val="20"/>
              </w:rPr>
              <w:t xml:space="preserve"> investīcijām 2.1.1. un 2.1.2. SAM ietvaros, kas paredz atbalstu pārejai uz AER un ne-emisiju tehnoloģiju izmantošanu centralizētajā siltumapgādē vai 2.2.3.SAM ietvaros.</w:t>
            </w:r>
          </w:p>
        </w:tc>
      </w:tr>
      <w:tr w:rsidR="00BF71EC" w:rsidRPr="0057518E" w14:paraId="670EA3EB" w14:textId="77777777" w:rsidTr="0009459F">
        <w:tc>
          <w:tcPr>
            <w:cnfStyle w:val="001000000000" w:firstRow="0" w:lastRow="0" w:firstColumn="1" w:lastColumn="0" w:oddVBand="0" w:evenVBand="0" w:oddHBand="0" w:evenHBand="0" w:firstRowFirstColumn="0" w:firstRowLastColumn="0" w:lastRowFirstColumn="0" w:lastRowLastColumn="0"/>
            <w:tcW w:w="851" w:type="dxa"/>
            <w:vAlign w:val="center"/>
          </w:tcPr>
          <w:p w14:paraId="2092F09D" w14:textId="77777777" w:rsidR="00D67145" w:rsidRPr="0057518E" w:rsidRDefault="00D67145" w:rsidP="00A0189B">
            <w:pPr>
              <w:jc w:val="center"/>
              <w:rPr>
                <w:rFonts w:ascii="Times New Roman" w:eastAsia="Verdana" w:hAnsi="Times New Roman" w:cs="Times New Roman"/>
                <w:b w:val="0"/>
                <w:color w:val="000000" w:themeColor="text1"/>
                <w:sz w:val="20"/>
                <w:szCs w:val="20"/>
              </w:rPr>
            </w:pPr>
            <w:r w:rsidRPr="0057518E">
              <w:rPr>
                <w:rFonts w:ascii="Times New Roman" w:eastAsia="Verdana" w:hAnsi="Times New Roman" w:cs="Times New Roman"/>
                <w:b w:val="0"/>
                <w:color w:val="000000" w:themeColor="text1"/>
                <w:sz w:val="20"/>
                <w:szCs w:val="20"/>
              </w:rPr>
              <w:t>2.1.2.</w:t>
            </w:r>
          </w:p>
        </w:tc>
        <w:tc>
          <w:tcPr>
            <w:tcW w:w="2638" w:type="dxa"/>
            <w:shd w:val="clear" w:color="auto" w:fill="auto"/>
            <w:vAlign w:val="center"/>
          </w:tcPr>
          <w:p w14:paraId="40256EDB" w14:textId="1DA544AC" w:rsidR="00D67145" w:rsidRPr="0057518E" w:rsidRDefault="00D67145" w:rsidP="00A0189B">
            <w:pPr>
              <w:cnfStyle w:val="000000000000" w:firstRow="0" w:lastRow="0" w:firstColumn="0" w:lastColumn="0" w:oddVBand="0" w:evenVBand="0" w:oddHBand="0" w:evenHBand="0" w:firstRowFirstColumn="0" w:firstRowLastColumn="0" w:lastRowFirstColumn="0" w:lastRowLastColumn="0"/>
              <w:rPr>
                <w:rFonts w:ascii="Times New Roman" w:eastAsia="Courier New" w:hAnsi="Times New Roman" w:cs="Times New Roman"/>
                <w:color w:val="000000" w:themeColor="text1"/>
                <w:sz w:val="20"/>
                <w:szCs w:val="20"/>
              </w:rPr>
            </w:pPr>
            <w:r w:rsidRPr="0057518E">
              <w:rPr>
                <w:rFonts w:ascii="Times New Roman" w:eastAsia="Courier New" w:hAnsi="Times New Roman" w:cs="Times New Roman"/>
                <w:color w:val="000000" w:themeColor="text1"/>
                <w:sz w:val="20"/>
                <w:szCs w:val="20"/>
              </w:rPr>
              <w:t>Atjaunojamo energoresursu enerģijas veicināšana</w:t>
            </w:r>
            <w:r w:rsidR="00C0192D" w:rsidRPr="0057518E">
              <w:rPr>
                <w:rFonts w:ascii="Times New Roman" w:eastAsia="Courier New" w:hAnsi="Times New Roman" w:cs="Times New Roman"/>
                <w:color w:val="000000" w:themeColor="text1"/>
                <w:sz w:val="20"/>
                <w:szCs w:val="20"/>
              </w:rPr>
              <w:t xml:space="preserve"> - biometāns</w:t>
            </w:r>
          </w:p>
        </w:tc>
        <w:tc>
          <w:tcPr>
            <w:tcW w:w="7143" w:type="dxa"/>
            <w:shd w:val="clear" w:color="auto" w:fill="auto"/>
            <w:vAlign w:val="center"/>
          </w:tcPr>
          <w:p w14:paraId="771AADC2" w14:textId="77777777" w:rsidR="00D67145" w:rsidRPr="0057518E" w:rsidRDefault="00D67145" w:rsidP="00A0189B">
            <w:pPr>
              <w:cnfStyle w:val="000000000000" w:firstRow="0" w:lastRow="0" w:firstColumn="0" w:lastColumn="0" w:oddVBand="0" w:evenVBand="0" w:oddHBand="0" w:evenHBand="0" w:firstRowFirstColumn="0" w:firstRowLastColumn="0" w:lastRowFirstColumn="0" w:lastRowLastColumn="0"/>
              <w:rPr>
                <w:rFonts w:ascii="Times New Roman" w:eastAsia="Courier New" w:hAnsi="Times New Roman" w:cs="Times New Roman"/>
                <w:color w:val="000000" w:themeColor="text1"/>
                <w:sz w:val="20"/>
                <w:szCs w:val="20"/>
              </w:rPr>
            </w:pPr>
            <w:r w:rsidRPr="0057518E">
              <w:rPr>
                <w:rFonts w:ascii="Times New Roman" w:eastAsia="Courier New" w:hAnsi="Times New Roman" w:cs="Times New Roman"/>
                <w:color w:val="000000" w:themeColor="text1"/>
                <w:sz w:val="20"/>
                <w:szCs w:val="20"/>
              </w:rPr>
              <w:t>AER ražošanas iekārtu akumulācijas iekārtu un ar to darbību saistīto viedo risinājumu ierīkošana.</w:t>
            </w:r>
          </w:p>
          <w:p w14:paraId="5588E263" w14:textId="2CEE378A" w:rsidR="00D67145" w:rsidRPr="0057518E" w:rsidRDefault="00D67145" w:rsidP="00A0189B">
            <w:pPr>
              <w:cnfStyle w:val="000000000000" w:firstRow="0" w:lastRow="0" w:firstColumn="0" w:lastColumn="0" w:oddVBand="0" w:evenVBand="0" w:oddHBand="0" w:evenHBand="0" w:firstRowFirstColumn="0" w:firstRowLastColumn="0" w:lastRowFirstColumn="0" w:lastRowLastColumn="0"/>
              <w:rPr>
                <w:rFonts w:ascii="Times New Roman" w:eastAsia="Courier New" w:hAnsi="Times New Roman" w:cs="Times New Roman"/>
                <w:color w:val="000000" w:themeColor="text1"/>
                <w:sz w:val="20"/>
                <w:szCs w:val="20"/>
              </w:rPr>
            </w:pPr>
            <w:r w:rsidRPr="0057518E">
              <w:rPr>
                <w:rFonts w:ascii="Times New Roman" w:eastAsia="Courier New" w:hAnsi="Times New Roman" w:cs="Times New Roman"/>
                <w:color w:val="000000" w:themeColor="text1"/>
                <w:sz w:val="20"/>
                <w:szCs w:val="20"/>
              </w:rPr>
              <w:t>TPTP ietvaros paredzētās reformas un investīcijas attiecībā uz kūdras nozares pāreju ir jāskata arī komplementāri ar P</w:t>
            </w:r>
            <w:r w:rsidR="005976F1" w:rsidRPr="0057518E">
              <w:rPr>
                <w:rFonts w:ascii="Times New Roman" w:eastAsia="Courier New" w:hAnsi="Times New Roman" w:cs="Times New Roman"/>
                <w:color w:val="000000" w:themeColor="text1"/>
                <w:sz w:val="20"/>
                <w:szCs w:val="20"/>
              </w:rPr>
              <w:t>rogrammas</w:t>
            </w:r>
            <w:r w:rsidRPr="0057518E">
              <w:rPr>
                <w:rFonts w:ascii="Times New Roman" w:eastAsia="Courier New" w:hAnsi="Times New Roman" w:cs="Times New Roman"/>
                <w:color w:val="000000" w:themeColor="text1"/>
                <w:sz w:val="20"/>
                <w:szCs w:val="20"/>
              </w:rPr>
              <w:t xml:space="preserve"> investīcijām 2.1.1. un 2.1.2. SAM ietvaros, kas paredz atbalstu pārejai uz AER un ne-emisiju tehnoloģiju izmantošanu centralizētajā siltumapgādē vai 2.2.3.SAM ietvaros.</w:t>
            </w:r>
          </w:p>
          <w:p w14:paraId="7F61D3FE" w14:textId="49D58046" w:rsidR="00D67145" w:rsidRPr="0057518E" w:rsidRDefault="00D67145" w:rsidP="00A0189B">
            <w:pPr>
              <w:cnfStyle w:val="000000000000" w:firstRow="0" w:lastRow="0" w:firstColumn="0" w:lastColumn="0" w:oddVBand="0" w:evenVBand="0" w:oddHBand="0" w:evenHBand="0" w:firstRowFirstColumn="0" w:firstRowLastColumn="0" w:lastRowFirstColumn="0" w:lastRowLastColumn="0"/>
              <w:rPr>
                <w:rFonts w:ascii="Times New Roman" w:eastAsia="Courier New" w:hAnsi="Times New Roman" w:cs="Times New Roman"/>
                <w:color w:val="000000" w:themeColor="text1"/>
                <w:sz w:val="20"/>
                <w:szCs w:val="20"/>
              </w:rPr>
            </w:pPr>
            <w:r w:rsidRPr="0057518E">
              <w:rPr>
                <w:rFonts w:ascii="Times New Roman" w:eastAsia="Courier New" w:hAnsi="Times New Roman" w:cs="Times New Roman"/>
                <w:color w:val="000000" w:themeColor="text1"/>
                <w:sz w:val="20"/>
                <w:szCs w:val="20"/>
                <w:lang w:bidi="lv-LV"/>
              </w:rPr>
              <w:t>Biotopu atjaunošana vai renaturalizācija ir paredzēta arī P</w:t>
            </w:r>
            <w:r w:rsidR="00232B3F" w:rsidRPr="0057518E">
              <w:rPr>
                <w:rFonts w:ascii="Times New Roman" w:eastAsia="Courier New" w:hAnsi="Times New Roman" w:cs="Times New Roman"/>
                <w:color w:val="000000" w:themeColor="text1"/>
                <w:sz w:val="20"/>
                <w:szCs w:val="20"/>
                <w:lang w:bidi="lv-LV"/>
              </w:rPr>
              <w:t>rogrammā</w:t>
            </w:r>
            <w:r w:rsidRPr="0057518E">
              <w:rPr>
                <w:rFonts w:ascii="Times New Roman" w:eastAsia="Courier New" w:hAnsi="Times New Roman" w:cs="Times New Roman"/>
                <w:color w:val="000000" w:themeColor="text1"/>
                <w:sz w:val="20"/>
                <w:szCs w:val="20"/>
                <w:lang w:bidi="lv-LV"/>
              </w:rPr>
              <w:t>, savukārt 2.1.2. un 2.2.3. SAM ir plānotas dažādas aktivitātes enerģētikas nozares papildināšanai. Savukārt bioloģiskās daudzveidības pasākumi ir plānoti kopējās lauksaimniecības politikas programmā, kas vēl ir izstrādes procesā. Vienlaikus visos iepriekš minētajos gadījumos tiks novērsts dubultā finansējuma risks.</w:t>
            </w:r>
          </w:p>
        </w:tc>
      </w:tr>
      <w:tr w:rsidR="00BF71EC" w:rsidRPr="0057518E" w14:paraId="10073C7A" w14:textId="77777777" w:rsidTr="0009459F">
        <w:tc>
          <w:tcPr>
            <w:cnfStyle w:val="001000000000" w:firstRow="0" w:lastRow="0" w:firstColumn="1" w:lastColumn="0" w:oddVBand="0" w:evenVBand="0" w:oddHBand="0" w:evenHBand="0" w:firstRowFirstColumn="0" w:firstRowLastColumn="0" w:lastRowFirstColumn="0" w:lastRowLastColumn="0"/>
            <w:tcW w:w="851" w:type="dxa"/>
            <w:vAlign w:val="center"/>
          </w:tcPr>
          <w:p w14:paraId="37B356E6" w14:textId="77777777" w:rsidR="00D67145" w:rsidRPr="0057518E" w:rsidRDefault="00D67145" w:rsidP="00A0189B">
            <w:pPr>
              <w:jc w:val="center"/>
              <w:rPr>
                <w:rFonts w:ascii="Times New Roman" w:eastAsia="Courier New" w:hAnsi="Times New Roman" w:cs="Times New Roman"/>
                <w:b w:val="0"/>
                <w:color w:val="000000" w:themeColor="text1"/>
                <w:sz w:val="20"/>
                <w:szCs w:val="20"/>
              </w:rPr>
            </w:pPr>
            <w:r w:rsidRPr="0057518E">
              <w:rPr>
                <w:rFonts w:ascii="Times New Roman" w:eastAsia="Verdana" w:hAnsi="Times New Roman" w:cs="Times New Roman"/>
                <w:b w:val="0"/>
                <w:color w:val="000000" w:themeColor="text1"/>
                <w:sz w:val="20"/>
                <w:szCs w:val="20"/>
              </w:rPr>
              <w:t>2.1.3.</w:t>
            </w:r>
          </w:p>
        </w:tc>
        <w:tc>
          <w:tcPr>
            <w:tcW w:w="2638" w:type="dxa"/>
            <w:shd w:val="clear" w:color="auto" w:fill="auto"/>
            <w:vAlign w:val="center"/>
          </w:tcPr>
          <w:p w14:paraId="761977F0" w14:textId="77777777" w:rsidR="00D67145" w:rsidRPr="0057518E" w:rsidRDefault="00D67145" w:rsidP="00A0189B">
            <w:pPr>
              <w:cnfStyle w:val="000000000000" w:firstRow="0" w:lastRow="0" w:firstColumn="0" w:lastColumn="0" w:oddVBand="0" w:evenVBand="0" w:oddHBand="0" w:evenHBand="0" w:firstRowFirstColumn="0" w:firstRowLastColumn="0" w:lastRowFirstColumn="0" w:lastRowLastColumn="0"/>
              <w:rPr>
                <w:rFonts w:ascii="Times New Roman" w:eastAsia="Courier New" w:hAnsi="Times New Roman" w:cs="Times New Roman"/>
                <w:color w:val="000000" w:themeColor="text1"/>
                <w:sz w:val="20"/>
                <w:szCs w:val="20"/>
              </w:rPr>
            </w:pPr>
            <w:r w:rsidRPr="0057518E">
              <w:rPr>
                <w:rFonts w:ascii="Times New Roman" w:eastAsia="Courier New" w:hAnsi="Times New Roman" w:cs="Times New Roman"/>
                <w:color w:val="000000" w:themeColor="text1"/>
                <w:sz w:val="20"/>
                <w:szCs w:val="20"/>
              </w:rPr>
              <w:t>Veicināt pielāgošanos klimata pārmaiņām, risku novēršanu un noturību pret katastrofām</w:t>
            </w:r>
          </w:p>
        </w:tc>
        <w:tc>
          <w:tcPr>
            <w:tcW w:w="7143" w:type="dxa"/>
            <w:shd w:val="clear" w:color="auto" w:fill="auto"/>
            <w:vAlign w:val="center"/>
          </w:tcPr>
          <w:p w14:paraId="4A1B2FD8" w14:textId="33AC7992" w:rsidR="00D67145" w:rsidRPr="0057518E" w:rsidRDefault="00D67145" w:rsidP="00A0189B">
            <w:pPr>
              <w:cnfStyle w:val="000000000000" w:firstRow="0" w:lastRow="0" w:firstColumn="0" w:lastColumn="0" w:oddVBand="0" w:evenVBand="0" w:oddHBand="0" w:evenHBand="0" w:firstRowFirstColumn="0" w:firstRowLastColumn="0" w:lastRowFirstColumn="0" w:lastRowLastColumn="0"/>
              <w:rPr>
                <w:rFonts w:ascii="Times New Roman" w:eastAsia="Courier New" w:hAnsi="Times New Roman" w:cs="Times New Roman"/>
                <w:color w:val="000000" w:themeColor="text1"/>
                <w:sz w:val="20"/>
                <w:szCs w:val="20"/>
              </w:rPr>
            </w:pPr>
            <w:r w:rsidRPr="0057518E">
              <w:rPr>
                <w:rFonts w:ascii="Times New Roman" w:eastAsia="Verdana" w:hAnsi="Times New Roman" w:cs="Times New Roman"/>
                <w:color w:val="000000" w:themeColor="text1"/>
                <w:sz w:val="20"/>
                <w:szCs w:val="20"/>
              </w:rPr>
              <w:t>Pašvaldību klimata pielāgošanās stratēģijās paredzēto pasākumu īstenošana</w:t>
            </w:r>
            <w:r w:rsidR="005275C0" w:rsidRPr="0057518E">
              <w:rPr>
                <w:rFonts w:ascii="Times New Roman" w:eastAsia="Verdana" w:hAnsi="Times New Roman" w:cs="Times New Roman"/>
                <w:color w:val="000000" w:themeColor="text1"/>
                <w:sz w:val="20"/>
                <w:szCs w:val="20"/>
              </w:rPr>
              <w:t>.</w:t>
            </w:r>
          </w:p>
        </w:tc>
      </w:tr>
      <w:tr w:rsidR="00BF71EC" w:rsidRPr="0057518E" w14:paraId="7E8F0B98" w14:textId="77777777" w:rsidTr="0009459F">
        <w:tc>
          <w:tcPr>
            <w:cnfStyle w:val="001000000000" w:firstRow="0" w:lastRow="0" w:firstColumn="1" w:lastColumn="0" w:oddVBand="0" w:evenVBand="0" w:oddHBand="0" w:evenHBand="0" w:firstRowFirstColumn="0" w:firstRowLastColumn="0" w:lastRowFirstColumn="0" w:lastRowLastColumn="0"/>
            <w:tcW w:w="851" w:type="dxa"/>
            <w:vAlign w:val="center"/>
          </w:tcPr>
          <w:p w14:paraId="00A7C0FB" w14:textId="77777777" w:rsidR="00D67145" w:rsidRPr="0057518E" w:rsidRDefault="00D67145" w:rsidP="00A0189B">
            <w:pPr>
              <w:jc w:val="center"/>
              <w:rPr>
                <w:rFonts w:ascii="Times New Roman" w:eastAsia="Courier New" w:hAnsi="Times New Roman" w:cs="Times New Roman"/>
                <w:b w:val="0"/>
                <w:color w:val="000000" w:themeColor="text1"/>
                <w:sz w:val="20"/>
                <w:szCs w:val="20"/>
              </w:rPr>
            </w:pPr>
            <w:r w:rsidRPr="0057518E">
              <w:rPr>
                <w:rFonts w:ascii="Times New Roman" w:eastAsia="Verdana" w:hAnsi="Times New Roman" w:cs="Times New Roman"/>
                <w:b w:val="0"/>
                <w:color w:val="000000" w:themeColor="text1"/>
                <w:sz w:val="20"/>
                <w:szCs w:val="20"/>
              </w:rPr>
              <w:t>2.2.2.</w:t>
            </w:r>
          </w:p>
        </w:tc>
        <w:tc>
          <w:tcPr>
            <w:tcW w:w="2638" w:type="dxa"/>
            <w:shd w:val="clear" w:color="auto" w:fill="auto"/>
            <w:vAlign w:val="center"/>
          </w:tcPr>
          <w:p w14:paraId="3EA31A8D" w14:textId="77777777" w:rsidR="00D67145" w:rsidRPr="0057518E" w:rsidRDefault="00D67145" w:rsidP="00A0189B">
            <w:pPr>
              <w:cnfStyle w:val="000000000000" w:firstRow="0" w:lastRow="0" w:firstColumn="0" w:lastColumn="0" w:oddVBand="0" w:evenVBand="0" w:oddHBand="0" w:evenHBand="0" w:firstRowFirstColumn="0" w:firstRowLastColumn="0" w:lastRowFirstColumn="0" w:lastRowLastColumn="0"/>
              <w:rPr>
                <w:rFonts w:ascii="Times New Roman" w:eastAsia="Courier New" w:hAnsi="Times New Roman" w:cs="Times New Roman"/>
                <w:color w:val="000000" w:themeColor="text1"/>
                <w:sz w:val="20"/>
                <w:szCs w:val="20"/>
              </w:rPr>
            </w:pPr>
            <w:r w:rsidRPr="0057518E">
              <w:rPr>
                <w:rFonts w:ascii="Times New Roman" w:eastAsia="Courier New" w:hAnsi="Times New Roman" w:cs="Times New Roman"/>
                <w:color w:val="000000" w:themeColor="text1"/>
                <w:sz w:val="20"/>
                <w:szCs w:val="20"/>
              </w:rPr>
              <w:t>Pārejas uz aprites ekonomiku veicināšana</w:t>
            </w:r>
          </w:p>
        </w:tc>
        <w:tc>
          <w:tcPr>
            <w:tcW w:w="7143" w:type="dxa"/>
            <w:shd w:val="clear" w:color="auto" w:fill="auto"/>
            <w:vAlign w:val="center"/>
          </w:tcPr>
          <w:p w14:paraId="123E6400" w14:textId="77777777" w:rsidR="00D67145" w:rsidRPr="0057518E" w:rsidRDefault="00D67145" w:rsidP="00A0189B">
            <w:pPr>
              <w:cnfStyle w:val="000000000000" w:firstRow="0" w:lastRow="0" w:firstColumn="0" w:lastColumn="0" w:oddVBand="0" w:evenVBand="0" w:oddHBand="0" w:evenHBand="0" w:firstRowFirstColumn="0" w:firstRowLastColumn="0" w:lastRowFirstColumn="0" w:lastRowLastColumn="0"/>
              <w:rPr>
                <w:rFonts w:ascii="Times New Roman" w:eastAsia="Courier New" w:hAnsi="Times New Roman" w:cs="Times New Roman"/>
                <w:color w:val="000000" w:themeColor="text1"/>
                <w:sz w:val="20"/>
                <w:szCs w:val="20"/>
              </w:rPr>
            </w:pPr>
            <w:r w:rsidRPr="0057518E">
              <w:rPr>
                <w:rFonts w:ascii="Times New Roman" w:eastAsia="Verdana" w:hAnsi="Times New Roman" w:cs="Times New Roman"/>
                <w:color w:val="000000" w:themeColor="text1"/>
                <w:sz w:val="20"/>
                <w:szCs w:val="20"/>
              </w:rPr>
              <w:t>Atbalsts aprites ekonomikas principu ieviešanai ražošanā un pakalpojumos.</w:t>
            </w:r>
          </w:p>
        </w:tc>
      </w:tr>
      <w:tr w:rsidR="00BF71EC" w:rsidRPr="0057518E" w14:paraId="0EC499D6" w14:textId="77777777" w:rsidTr="0009459F">
        <w:tc>
          <w:tcPr>
            <w:cnfStyle w:val="001000000000" w:firstRow="0" w:lastRow="0" w:firstColumn="1" w:lastColumn="0" w:oddVBand="0" w:evenVBand="0" w:oddHBand="0" w:evenHBand="0" w:firstRowFirstColumn="0" w:firstRowLastColumn="0" w:lastRowFirstColumn="0" w:lastRowLastColumn="0"/>
            <w:tcW w:w="851" w:type="dxa"/>
            <w:vAlign w:val="center"/>
          </w:tcPr>
          <w:p w14:paraId="50BCBDE1" w14:textId="77777777" w:rsidR="00D67145" w:rsidRPr="0057518E" w:rsidRDefault="00D67145" w:rsidP="00A0189B">
            <w:pPr>
              <w:jc w:val="center"/>
              <w:rPr>
                <w:rFonts w:ascii="Times New Roman" w:eastAsia="Courier New" w:hAnsi="Times New Roman" w:cs="Times New Roman"/>
                <w:b w:val="0"/>
                <w:color w:val="000000" w:themeColor="text1"/>
                <w:sz w:val="20"/>
                <w:szCs w:val="20"/>
              </w:rPr>
            </w:pPr>
            <w:r w:rsidRPr="0057518E">
              <w:rPr>
                <w:rFonts w:ascii="Times New Roman" w:eastAsia="Verdana" w:hAnsi="Times New Roman" w:cs="Times New Roman"/>
                <w:b w:val="0"/>
                <w:color w:val="000000" w:themeColor="text1"/>
                <w:sz w:val="20"/>
                <w:szCs w:val="20"/>
              </w:rPr>
              <w:t>2.2.3.</w:t>
            </w:r>
          </w:p>
        </w:tc>
        <w:tc>
          <w:tcPr>
            <w:tcW w:w="2638" w:type="dxa"/>
            <w:shd w:val="clear" w:color="auto" w:fill="auto"/>
            <w:vAlign w:val="center"/>
          </w:tcPr>
          <w:p w14:paraId="73CD3DB9" w14:textId="77777777" w:rsidR="00D67145" w:rsidRPr="0057518E" w:rsidRDefault="00D67145" w:rsidP="00A0189B">
            <w:pPr>
              <w:cnfStyle w:val="000000000000" w:firstRow="0" w:lastRow="0" w:firstColumn="0" w:lastColumn="0" w:oddVBand="0" w:evenVBand="0" w:oddHBand="0" w:evenHBand="0" w:firstRowFirstColumn="0" w:firstRowLastColumn="0" w:lastRowFirstColumn="0" w:lastRowLastColumn="0"/>
              <w:rPr>
                <w:rFonts w:ascii="Times New Roman" w:eastAsia="Courier New" w:hAnsi="Times New Roman" w:cs="Times New Roman"/>
                <w:color w:val="000000" w:themeColor="text1"/>
                <w:sz w:val="20"/>
                <w:szCs w:val="20"/>
              </w:rPr>
            </w:pPr>
            <w:r w:rsidRPr="0057518E">
              <w:rPr>
                <w:rFonts w:ascii="Times New Roman" w:eastAsia="Courier New" w:hAnsi="Times New Roman" w:cs="Times New Roman"/>
                <w:color w:val="000000" w:themeColor="text1"/>
                <w:sz w:val="20"/>
                <w:szCs w:val="20"/>
              </w:rPr>
              <w:t>Uzlabot dabas aizsardzību un bioloģisko daudzveidību, “zaļo” infrastruktūru, it īpaši pilsētvidē, un samazināt piesārņojumu</w:t>
            </w:r>
          </w:p>
        </w:tc>
        <w:tc>
          <w:tcPr>
            <w:tcW w:w="7143" w:type="dxa"/>
            <w:shd w:val="clear" w:color="auto" w:fill="auto"/>
            <w:vAlign w:val="center"/>
          </w:tcPr>
          <w:p w14:paraId="23C5CC02" w14:textId="77777777" w:rsidR="00D67145" w:rsidRPr="0057518E" w:rsidRDefault="00D67145" w:rsidP="00A0189B">
            <w:pPr>
              <w:cnfStyle w:val="000000000000" w:firstRow="0" w:lastRow="0" w:firstColumn="0" w:lastColumn="0" w:oddVBand="0" w:evenVBand="0" w:oddHBand="0" w:evenHBand="0" w:firstRowFirstColumn="0" w:firstRowLastColumn="0" w:lastRowFirstColumn="0" w:lastRowLastColumn="0"/>
              <w:rPr>
                <w:rFonts w:ascii="Times New Roman" w:eastAsia="Verdana" w:hAnsi="Times New Roman" w:cs="Times New Roman"/>
                <w:color w:val="000000" w:themeColor="text1"/>
                <w:sz w:val="20"/>
                <w:szCs w:val="20"/>
              </w:rPr>
            </w:pPr>
            <w:r w:rsidRPr="0057518E">
              <w:rPr>
                <w:rFonts w:ascii="Times New Roman" w:eastAsia="Verdana" w:hAnsi="Times New Roman" w:cs="Times New Roman"/>
                <w:color w:val="000000" w:themeColor="text1"/>
                <w:sz w:val="20"/>
                <w:szCs w:val="20"/>
              </w:rPr>
              <w:t>Atbalsts pašvaldībām gaisa kvalitātes jautājumu risināšanai, t.sk. caur uzlabotu ne-fosilu tehnoloģiju vai filtru izmantošanu centralizētajās siltumapgādes sistēmās. Minētajā ieskaitāma kūdras sadedzināšanas tehnoloģiju nomaiņa pašvaldībās.</w:t>
            </w:r>
          </w:p>
          <w:p w14:paraId="76302E7B" w14:textId="77777777" w:rsidR="00D67145" w:rsidRPr="0057518E" w:rsidRDefault="00D67145" w:rsidP="00A0189B">
            <w:pPr>
              <w:cnfStyle w:val="000000000000" w:firstRow="0" w:lastRow="0" w:firstColumn="0" w:lastColumn="0" w:oddVBand="0" w:evenVBand="0" w:oddHBand="0" w:evenHBand="0" w:firstRowFirstColumn="0" w:firstRowLastColumn="0" w:lastRowFirstColumn="0" w:lastRowLastColumn="0"/>
              <w:rPr>
                <w:rFonts w:ascii="Times New Roman" w:eastAsia="Verdana" w:hAnsi="Times New Roman" w:cs="Times New Roman"/>
                <w:color w:val="000000" w:themeColor="text1"/>
                <w:sz w:val="20"/>
                <w:szCs w:val="20"/>
              </w:rPr>
            </w:pPr>
            <w:r w:rsidRPr="0057518E">
              <w:rPr>
                <w:rFonts w:ascii="Times New Roman" w:eastAsia="Verdana" w:hAnsi="Times New Roman" w:cs="Times New Roman"/>
                <w:color w:val="000000" w:themeColor="text1"/>
                <w:sz w:val="20"/>
                <w:szCs w:val="20"/>
              </w:rPr>
              <w:t>Ekosistēmu atjaunošanas  un sanācijas pasākumi.</w:t>
            </w:r>
          </w:p>
          <w:p w14:paraId="31742902" w14:textId="3E2B0B2A" w:rsidR="00D67145" w:rsidRPr="0057518E" w:rsidRDefault="00D67145" w:rsidP="00A0189B">
            <w:pPr>
              <w:cnfStyle w:val="000000000000" w:firstRow="0" w:lastRow="0" w:firstColumn="0" w:lastColumn="0" w:oddVBand="0" w:evenVBand="0" w:oddHBand="0" w:evenHBand="0" w:firstRowFirstColumn="0" w:firstRowLastColumn="0" w:lastRowFirstColumn="0" w:lastRowLastColumn="0"/>
              <w:rPr>
                <w:rFonts w:ascii="Times New Roman" w:eastAsia="Courier New" w:hAnsi="Times New Roman" w:cs="Times New Roman"/>
                <w:color w:val="000000" w:themeColor="text1"/>
                <w:sz w:val="20"/>
                <w:szCs w:val="20"/>
              </w:rPr>
            </w:pPr>
            <w:r w:rsidRPr="0057518E">
              <w:rPr>
                <w:rFonts w:ascii="Times New Roman" w:eastAsia="Courier New" w:hAnsi="Times New Roman" w:cs="Times New Roman"/>
                <w:color w:val="000000" w:themeColor="text1"/>
                <w:sz w:val="20"/>
                <w:szCs w:val="20"/>
              </w:rPr>
              <w:t>TPTP ietvaros paredzētā reforma un investīcijas attiecībā uz kūdras nozares pāreju ir jāskata arī komplementāri ar P</w:t>
            </w:r>
            <w:r w:rsidR="00232B3F" w:rsidRPr="0057518E">
              <w:rPr>
                <w:rFonts w:ascii="Times New Roman" w:eastAsia="Courier New" w:hAnsi="Times New Roman" w:cs="Times New Roman"/>
                <w:color w:val="000000" w:themeColor="text1"/>
                <w:sz w:val="20"/>
                <w:szCs w:val="20"/>
              </w:rPr>
              <w:t>rogrammas</w:t>
            </w:r>
            <w:r w:rsidRPr="0057518E">
              <w:rPr>
                <w:rFonts w:ascii="Times New Roman" w:eastAsia="Courier New" w:hAnsi="Times New Roman" w:cs="Times New Roman"/>
                <w:color w:val="000000" w:themeColor="text1"/>
                <w:sz w:val="20"/>
                <w:szCs w:val="20"/>
              </w:rPr>
              <w:t xml:space="preserve"> investīcijām 2.1.1. un 2.1.2. SAM ietvaros, kas paredz atbalstu pārejai uz AER un ne-emisiju tehnoloģiju izmantošanu centralizētajā siltumapgādē vai 2.2.3.</w:t>
            </w:r>
            <w:r w:rsidR="005275C0" w:rsidRPr="0057518E">
              <w:rPr>
                <w:rFonts w:ascii="Times New Roman" w:eastAsia="Courier New" w:hAnsi="Times New Roman" w:cs="Times New Roman"/>
                <w:color w:val="000000" w:themeColor="text1"/>
                <w:sz w:val="20"/>
                <w:szCs w:val="20"/>
              </w:rPr>
              <w:t> </w:t>
            </w:r>
            <w:r w:rsidRPr="0057518E">
              <w:rPr>
                <w:rFonts w:ascii="Times New Roman" w:eastAsia="Courier New" w:hAnsi="Times New Roman" w:cs="Times New Roman"/>
                <w:color w:val="000000" w:themeColor="text1"/>
                <w:sz w:val="20"/>
                <w:szCs w:val="20"/>
              </w:rPr>
              <w:t>SAM ietvaros.</w:t>
            </w:r>
          </w:p>
          <w:p w14:paraId="5056032C" w14:textId="145821B4" w:rsidR="00D67145" w:rsidRPr="0057518E" w:rsidRDefault="00D67145" w:rsidP="00A0189B">
            <w:pPr>
              <w:cnfStyle w:val="000000000000" w:firstRow="0" w:lastRow="0" w:firstColumn="0" w:lastColumn="0" w:oddVBand="0" w:evenVBand="0" w:oddHBand="0" w:evenHBand="0" w:firstRowFirstColumn="0" w:firstRowLastColumn="0" w:lastRowFirstColumn="0" w:lastRowLastColumn="0"/>
              <w:rPr>
                <w:rFonts w:ascii="Times New Roman" w:eastAsia="Verdana" w:hAnsi="Times New Roman" w:cs="Times New Roman"/>
                <w:color w:val="000000" w:themeColor="text1"/>
                <w:sz w:val="20"/>
                <w:szCs w:val="20"/>
              </w:rPr>
            </w:pPr>
            <w:r w:rsidRPr="0057518E">
              <w:rPr>
                <w:rFonts w:ascii="Times New Roman" w:eastAsia="Verdana" w:hAnsi="Times New Roman" w:cs="Times New Roman"/>
                <w:color w:val="000000" w:themeColor="text1"/>
                <w:sz w:val="20"/>
                <w:szCs w:val="20"/>
                <w:lang w:bidi="lv-LV"/>
              </w:rPr>
              <w:t>Biotopu atjaunošana vai renaturalizācija ir paredzēta arī P</w:t>
            </w:r>
            <w:r w:rsidR="00232B3F" w:rsidRPr="0057518E">
              <w:rPr>
                <w:rFonts w:ascii="Times New Roman" w:eastAsia="Verdana" w:hAnsi="Times New Roman" w:cs="Times New Roman"/>
                <w:color w:val="000000" w:themeColor="text1"/>
                <w:sz w:val="20"/>
                <w:szCs w:val="20"/>
                <w:lang w:bidi="lv-LV"/>
              </w:rPr>
              <w:t>rogrammā</w:t>
            </w:r>
            <w:r w:rsidRPr="0057518E">
              <w:rPr>
                <w:rFonts w:ascii="Times New Roman" w:eastAsia="Verdana" w:hAnsi="Times New Roman" w:cs="Times New Roman"/>
                <w:color w:val="000000" w:themeColor="text1"/>
                <w:sz w:val="20"/>
                <w:szCs w:val="20"/>
                <w:lang w:bidi="lv-LV"/>
              </w:rPr>
              <w:t>, savukārt 2.1.2. un 2.2.3. SAM ir plānotas dažādas aktivitātes enerģētikas nozares papildināšanai. Savukārt bioloģiskās daudzveidības pasākumi ir plānoti kopējās lauksaimniecības politikas programmā, kas vēl ir izstrādes procesā. Vienlaikus visos iepriekš minētajos gadījumos tiks novērsts dubultā finansējuma risks.</w:t>
            </w:r>
          </w:p>
        </w:tc>
      </w:tr>
      <w:tr w:rsidR="00BF71EC" w:rsidRPr="0057518E" w14:paraId="1ADBD1C7" w14:textId="77777777" w:rsidTr="0009459F">
        <w:tc>
          <w:tcPr>
            <w:cnfStyle w:val="001000000000" w:firstRow="0" w:lastRow="0" w:firstColumn="1" w:lastColumn="0" w:oddVBand="0" w:evenVBand="0" w:oddHBand="0" w:evenHBand="0" w:firstRowFirstColumn="0" w:firstRowLastColumn="0" w:lastRowFirstColumn="0" w:lastRowLastColumn="0"/>
            <w:tcW w:w="851" w:type="dxa"/>
            <w:vAlign w:val="center"/>
          </w:tcPr>
          <w:p w14:paraId="56C8F1AB" w14:textId="44FC9DBF" w:rsidR="002C1881" w:rsidRPr="0057518E" w:rsidRDefault="002C1881" w:rsidP="00A0189B">
            <w:pPr>
              <w:jc w:val="center"/>
              <w:rPr>
                <w:rFonts w:ascii="Times New Roman" w:eastAsia="Verdana" w:hAnsi="Times New Roman" w:cs="Times New Roman"/>
                <w:b w:val="0"/>
                <w:color w:val="000000" w:themeColor="text1"/>
                <w:sz w:val="20"/>
                <w:szCs w:val="20"/>
              </w:rPr>
            </w:pPr>
            <w:r w:rsidRPr="0057518E">
              <w:rPr>
                <w:rFonts w:ascii="Times New Roman" w:eastAsia="Verdana" w:hAnsi="Times New Roman" w:cs="Times New Roman"/>
                <w:b w:val="0"/>
                <w:color w:val="000000" w:themeColor="text1"/>
                <w:sz w:val="20"/>
                <w:szCs w:val="20"/>
              </w:rPr>
              <w:t>4.2.2.</w:t>
            </w:r>
          </w:p>
        </w:tc>
        <w:tc>
          <w:tcPr>
            <w:tcW w:w="2638" w:type="dxa"/>
            <w:shd w:val="clear" w:color="auto" w:fill="auto"/>
            <w:vAlign w:val="center"/>
          </w:tcPr>
          <w:p w14:paraId="75EC10C6" w14:textId="0F69F2CE" w:rsidR="002C1881" w:rsidRPr="0057518E" w:rsidRDefault="005F53EA" w:rsidP="00A0189B">
            <w:pPr>
              <w:cnfStyle w:val="000000000000" w:firstRow="0" w:lastRow="0" w:firstColumn="0" w:lastColumn="0" w:oddVBand="0" w:evenVBand="0" w:oddHBand="0" w:evenHBand="0" w:firstRowFirstColumn="0" w:firstRowLastColumn="0" w:lastRowFirstColumn="0" w:lastRowLastColumn="0"/>
              <w:rPr>
                <w:rFonts w:ascii="Times New Roman" w:eastAsia="Courier New" w:hAnsi="Times New Roman" w:cs="Times New Roman"/>
                <w:color w:val="000000" w:themeColor="text1"/>
                <w:sz w:val="20"/>
                <w:szCs w:val="20"/>
              </w:rPr>
            </w:pPr>
            <w:r w:rsidRPr="0057518E">
              <w:rPr>
                <w:rFonts w:ascii="Times New Roman" w:eastAsia="Courier New" w:hAnsi="Times New Roman" w:cs="Times New Roman"/>
                <w:color w:val="000000" w:themeColor="text1"/>
                <w:sz w:val="20"/>
                <w:szCs w:val="20"/>
              </w:rPr>
              <w:t xml:space="preserve">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w:t>
            </w:r>
            <w:r w:rsidRPr="0057518E">
              <w:rPr>
                <w:rFonts w:ascii="Times New Roman" w:eastAsia="Courier New" w:hAnsi="Times New Roman" w:cs="Times New Roman"/>
                <w:color w:val="000000" w:themeColor="text1"/>
                <w:sz w:val="20"/>
                <w:szCs w:val="20"/>
              </w:rPr>
              <w:lastRenderedPageBreak/>
              <w:t>duālās apmācības sistēmu un māceklības ieviešanu</w:t>
            </w:r>
          </w:p>
        </w:tc>
        <w:tc>
          <w:tcPr>
            <w:tcW w:w="7143" w:type="dxa"/>
            <w:shd w:val="clear" w:color="auto" w:fill="auto"/>
            <w:vAlign w:val="center"/>
          </w:tcPr>
          <w:p w14:paraId="7C4C6C18" w14:textId="1351D58D" w:rsidR="002C1881" w:rsidRPr="0057518E" w:rsidRDefault="00866059" w:rsidP="00A0189B">
            <w:pPr>
              <w:cnfStyle w:val="000000000000" w:firstRow="0" w:lastRow="0" w:firstColumn="0" w:lastColumn="0" w:oddVBand="0" w:evenVBand="0" w:oddHBand="0" w:evenHBand="0" w:firstRowFirstColumn="0" w:firstRowLastColumn="0" w:lastRowFirstColumn="0" w:lastRowLastColumn="0"/>
              <w:rPr>
                <w:rFonts w:ascii="Times New Roman" w:eastAsia="Verdana" w:hAnsi="Times New Roman" w:cs="Times New Roman"/>
                <w:color w:val="000000" w:themeColor="text1"/>
                <w:sz w:val="20"/>
                <w:szCs w:val="20"/>
              </w:rPr>
            </w:pPr>
            <w:r w:rsidRPr="0057518E">
              <w:rPr>
                <w:rFonts w:ascii="Times New Roman" w:eastAsia="Verdana" w:hAnsi="Times New Roman" w:cs="Times New Roman"/>
                <w:color w:val="000000" w:themeColor="text1"/>
                <w:sz w:val="20"/>
                <w:szCs w:val="20"/>
              </w:rPr>
              <w:lastRenderedPageBreak/>
              <w:t>SAM 4.2.2. 4.2.2.9. pasākumā “Izglītības procesa individualizācija un starpnozaru sadarbība profesionālās izglītības izcilībai” plānots atbalsts profesionālās izglītības iestāžu un koledžu sadarbības ar nozarēm un uzņēmumiem stiprināšanai, tostarp darba vidē balstītu mācību īstenošanai.</w:t>
            </w:r>
          </w:p>
        </w:tc>
      </w:tr>
      <w:tr w:rsidR="00BF71EC" w:rsidRPr="0057518E" w14:paraId="6E53E0B8" w14:textId="77777777" w:rsidTr="0009459F">
        <w:tc>
          <w:tcPr>
            <w:cnfStyle w:val="001000000000" w:firstRow="0" w:lastRow="0" w:firstColumn="1" w:lastColumn="0" w:oddVBand="0" w:evenVBand="0" w:oddHBand="0" w:evenHBand="0" w:firstRowFirstColumn="0" w:firstRowLastColumn="0" w:lastRowFirstColumn="0" w:lastRowLastColumn="0"/>
            <w:tcW w:w="851" w:type="dxa"/>
            <w:vAlign w:val="center"/>
          </w:tcPr>
          <w:p w14:paraId="274E5AF8" w14:textId="77777777" w:rsidR="00D67145" w:rsidRPr="0057518E" w:rsidRDefault="00D67145" w:rsidP="00A0189B">
            <w:pPr>
              <w:jc w:val="center"/>
              <w:rPr>
                <w:rFonts w:ascii="Times New Roman" w:eastAsia="Courier New" w:hAnsi="Times New Roman" w:cs="Times New Roman"/>
                <w:b w:val="0"/>
                <w:color w:val="000000" w:themeColor="text1"/>
                <w:sz w:val="20"/>
                <w:szCs w:val="20"/>
              </w:rPr>
            </w:pPr>
            <w:r w:rsidRPr="0057518E">
              <w:rPr>
                <w:rFonts w:ascii="Times New Roman" w:eastAsia="Verdana" w:hAnsi="Times New Roman" w:cs="Times New Roman"/>
                <w:b w:val="0"/>
                <w:color w:val="000000" w:themeColor="text1"/>
                <w:sz w:val="20"/>
                <w:szCs w:val="20"/>
              </w:rPr>
              <w:t>4.2.4.</w:t>
            </w:r>
          </w:p>
        </w:tc>
        <w:tc>
          <w:tcPr>
            <w:tcW w:w="2638" w:type="dxa"/>
            <w:shd w:val="clear" w:color="auto" w:fill="auto"/>
            <w:vAlign w:val="center"/>
          </w:tcPr>
          <w:p w14:paraId="0404A6BA" w14:textId="083199D4" w:rsidR="00D67145" w:rsidRPr="0057518E" w:rsidRDefault="00D67145" w:rsidP="00A0189B">
            <w:pPr>
              <w:cnfStyle w:val="000000000000" w:firstRow="0" w:lastRow="0" w:firstColumn="0" w:lastColumn="0" w:oddVBand="0" w:evenVBand="0" w:oddHBand="0" w:evenHBand="0" w:firstRowFirstColumn="0" w:firstRowLastColumn="0" w:lastRowFirstColumn="0" w:lastRowLastColumn="0"/>
              <w:rPr>
                <w:rFonts w:ascii="Times New Roman" w:eastAsia="Courier New" w:hAnsi="Times New Roman" w:cs="Times New Roman"/>
                <w:color w:val="000000" w:themeColor="text1"/>
                <w:sz w:val="20"/>
                <w:szCs w:val="20"/>
              </w:rPr>
            </w:pPr>
            <w:r w:rsidRPr="0057518E">
              <w:rPr>
                <w:rFonts w:ascii="Times New Roman" w:eastAsia="Courier New" w:hAnsi="Times New Roman" w:cs="Times New Roman"/>
                <w:color w:val="000000" w:themeColor="text1"/>
                <w:sz w:val="20"/>
                <w:szCs w:val="20"/>
              </w:rPr>
              <w:t xml:space="preserve">Veicināt mūžizglītību, jo īpaši </w:t>
            </w:r>
            <w:r w:rsidR="0028076E" w:rsidRPr="0057518E">
              <w:rPr>
                <w:rFonts w:ascii="Times New Roman" w:eastAsia="Courier New" w:hAnsi="Times New Roman" w:cs="Times New Roman"/>
                <w:color w:val="000000" w:themeColor="text1"/>
                <w:sz w:val="20"/>
                <w:szCs w:val="20"/>
              </w:rPr>
              <w:t>piedāvājot</w:t>
            </w:r>
            <w:r w:rsidRPr="0057518E">
              <w:rPr>
                <w:rFonts w:ascii="Times New Roman" w:eastAsia="Courier New" w:hAnsi="Times New Roman" w:cs="Times New Roman"/>
                <w:color w:val="000000" w:themeColor="text1"/>
                <w:sz w:val="20"/>
                <w:szCs w:val="20"/>
              </w:rPr>
              <w:t xml:space="preserve"> elastīgas </w:t>
            </w:r>
            <w:r w:rsidR="0028076E" w:rsidRPr="0057518E">
              <w:rPr>
                <w:rFonts w:ascii="Times New Roman" w:eastAsia="Courier New" w:hAnsi="Times New Roman" w:cs="Times New Roman"/>
                <w:color w:val="000000" w:themeColor="text1"/>
                <w:sz w:val="20"/>
                <w:szCs w:val="20"/>
              </w:rPr>
              <w:t>prasmju pilnveides un pārkvalifikācijas</w:t>
            </w:r>
            <w:r w:rsidRPr="0057518E">
              <w:rPr>
                <w:rFonts w:ascii="Times New Roman" w:eastAsia="Courier New" w:hAnsi="Times New Roman" w:cs="Times New Roman"/>
                <w:color w:val="000000" w:themeColor="text1"/>
                <w:sz w:val="20"/>
                <w:szCs w:val="20"/>
              </w:rPr>
              <w:t xml:space="preserve"> iespējas visiem, ņemot vērā </w:t>
            </w:r>
            <w:r w:rsidR="0028076E" w:rsidRPr="0057518E">
              <w:rPr>
                <w:rFonts w:ascii="Times New Roman" w:eastAsia="Courier New" w:hAnsi="Times New Roman" w:cs="Times New Roman"/>
                <w:color w:val="000000" w:themeColor="text1"/>
                <w:sz w:val="20"/>
                <w:szCs w:val="20"/>
              </w:rPr>
              <w:t xml:space="preserve">uzņēmējdarbības un </w:t>
            </w:r>
            <w:r w:rsidRPr="0057518E">
              <w:rPr>
                <w:rFonts w:ascii="Times New Roman" w:eastAsia="Courier New" w:hAnsi="Times New Roman" w:cs="Times New Roman"/>
                <w:color w:val="000000" w:themeColor="text1"/>
                <w:sz w:val="20"/>
                <w:szCs w:val="20"/>
              </w:rPr>
              <w:t xml:space="preserve">digitālās prasmes, labāk </w:t>
            </w:r>
            <w:r w:rsidR="0028076E" w:rsidRPr="0057518E">
              <w:rPr>
                <w:rFonts w:ascii="Times New Roman" w:eastAsia="Courier New" w:hAnsi="Times New Roman" w:cs="Times New Roman"/>
                <w:color w:val="000000" w:themeColor="text1"/>
                <w:sz w:val="20"/>
                <w:szCs w:val="20"/>
              </w:rPr>
              <w:t xml:space="preserve">prognozējot </w:t>
            </w:r>
            <w:r w:rsidRPr="0057518E">
              <w:rPr>
                <w:rFonts w:ascii="Times New Roman" w:eastAsia="Courier New" w:hAnsi="Times New Roman" w:cs="Times New Roman"/>
                <w:color w:val="000000" w:themeColor="text1"/>
                <w:sz w:val="20"/>
                <w:szCs w:val="20"/>
              </w:rPr>
              <w:t xml:space="preserve">pārmaiņas un </w:t>
            </w:r>
            <w:r w:rsidR="00441137" w:rsidRPr="0057518E">
              <w:rPr>
                <w:rFonts w:ascii="Times New Roman" w:eastAsia="Courier New" w:hAnsi="Times New Roman" w:cs="Times New Roman"/>
                <w:color w:val="000000" w:themeColor="text1"/>
                <w:sz w:val="20"/>
                <w:szCs w:val="20"/>
              </w:rPr>
              <w:t xml:space="preserve">vajadzību pēc jaunām </w:t>
            </w:r>
            <w:r w:rsidRPr="0057518E">
              <w:rPr>
                <w:rFonts w:ascii="Times New Roman" w:eastAsia="Courier New" w:hAnsi="Times New Roman" w:cs="Times New Roman"/>
                <w:color w:val="000000" w:themeColor="text1"/>
                <w:sz w:val="20"/>
                <w:szCs w:val="20"/>
              </w:rPr>
              <w:t xml:space="preserve">prasmēm, </w:t>
            </w:r>
            <w:r w:rsidR="00441137" w:rsidRPr="0057518E">
              <w:rPr>
                <w:rFonts w:ascii="Times New Roman" w:eastAsia="Courier New" w:hAnsi="Times New Roman" w:cs="Times New Roman"/>
                <w:color w:val="000000" w:themeColor="text1"/>
                <w:sz w:val="20"/>
                <w:szCs w:val="20"/>
              </w:rPr>
              <w:t>pamatojoties</w:t>
            </w:r>
            <w:r w:rsidRPr="0057518E">
              <w:rPr>
                <w:rFonts w:ascii="Times New Roman" w:eastAsia="Courier New" w:hAnsi="Times New Roman" w:cs="Times New Roman"/>
                <w:color w:val="000000" w:themeColor="text1"/>
                <w:sz w:val="20"/>
                <w:szCs w:val="20"/>
              </w:rPr>
              <w:t xml:space="preserve">  uz darba tirgus vajadzībām, atvieglojot karjeras maiņu un </w:t>
            </w:r>
            <w:r w:rsidR="00441137" w:rsidRPr="0057518E">
              <w:rPr>
                <w:rFonts w:ascii="Times New Roman" w:eastAsia="Courier New" w:hAnsi="Times New Roman" w:cs="Times New Roman"/>
                <w:color w:val="000000" w:themeColor="text1"/>
                <w:sz w:val="20"/>
                <w:szCs w:val="20"/>
              </w:rPr>
              <w:t xml:space="preserve">sekmējot </w:t>
            </w:r>
            <w:r w:rsidRPr="0057518E">
              <w:rPr>
                <w:rFonts w:ascii="Times New Roman" w:eastAsia="Courier New" w:hAnsi="Times New Roman" w:cs="Times New Roman"/>
                <w:color w:val="000000" w:themeColor="text1"/>
                <w:sz w:val="20"/>
                <w:szCs w:val="20"/>
              </w:rPr>
              <w:t>profesionālo mobilitāti</w:t>
            </w:r>
          </w:p>
        </w:tc>
        <w:tc>
          <w:tcPr>
            <w:tcW w:w="7143" w:type="dxa"/>
            <w:shd w:val="clear" w:color="auto" w:fill="auto"/>
            <w:vAlign w:val="center"/>
          </w:tcPr>
          <w:p w14:paraId="417CDDC0" w14:textId="73273D1A" w:rsidR="00D67145" w:rsidRPr="0057518E" w:rsidRDefault="00D67145" w:rsidP="00A0189B">
            <w:pPr>
              <w:cnfStyle w:val="000000000000" w:firstRow="0" w:lastRow="0" w:firstColumn="0" w:lastColumn="0" w:oddVBand="0" w:evenVBand="0" w:oddHBand="0" w:evenHBand="0" w:firstRowFirstColumn="0" w:firstRowLastColumn="0" w:lastRowFirstColumn="0" w:lastRowLastColumn="0"/>
              <w:rPr>
                <w:rFonts w:ascii="Times New Roman" w:eastAsia="Courier New" w:hAnsi="Times New Roman" w:cs="Times New Roman"/>
                <w:color w:val="000000" w:themeColor="text1"/>
                <w:sz w:val="20"/>
                <w:szCs w:val="20"/>
              </w:rPr>
            </w:pPr>
            <w:r w:rsidRPr="0057518E">
              <w:rPr>
                <w:rFonts w:ascii="Times New Roman" w:eastAsia="Verdana" w:hAnsi="Times New Roman" w:cs="Times New Roman"/>
                <w:color w:val="000000" w:themeColor="text1"/>
                <w:sz w:val="20"/>
                <w:szCs w:val="20"/>
              </w:rPr>
              <w:t>Atbalsts pieaugušajiem tautsaimniecības attīstībai nepieciešamo zināšanu un prasmju, t.sk. digitālo, apguvei. TPTP paredzētais atbalsts ir specifiski mērķēts uz reģionu vajadzībām, kas radušās darba tirgus transformācijas rezultātā, un uzņēmēju pieprasījuma pēc darbaspēka ar konkrētām prasmēm</w:t>
            </w:r>
            <w:r w:rsidR="009C7808" w:rsidRPr="0057518E">
              <w:rPr>
                <w:rFonts w:ascii="Times New Roman" w:eastAsia="Verdana" w:hAnsi="Times New Roman" w:cs="Times New Roman"/>
                <w:color w:val="000000" w:themeColor="text1"/>
                <w:sz w:val="20"/>
                <w:szCs w:val="20"/>
              </w:rPr>
              <w:t xml:space="preserve">, kā arī specifiski </w:t>
            </w:r>
            <w:r w:rsidR="009C7808" w:rsidRPr="0057518E">
              <w:rPr>
                <w:rFonts w:ascii="Times New Roman" w:eastAsia="Times New Roman" w:hAnsi="Times New Roman" w:cs="Times New Roman"/>
                <w:color w:val="000000"/>
                <w:sz w:val="20"/>
                <w:szCs w:val="20"/>
              </w:rPr>
              <w:t>kūdras nozarē, saistītājās nozarēs un</w:t>
            </w:r>
            <w:r w:rsidR="009C7808" w:rsidRPr="0057518E">
              <w:rPr>
                <w:rFonts w:ascii="Times New Roman" w:eastAsia="Times New Roman" w:hAnsi="Times New Roman" w:cs="Times New Roman"/>
                <w:sz w:val="20"/>
                <w:szCs w:val="20"/>
              </w:rPr>
              <w:t xml:space="preserve"> plāna ietvaros īstenoto pasākumu ietekmētajās nozarēs</w:t>
            </w:r>
            <w:r w:rsidR="009C7808" w:rsidRPr="0057518E">
              <w:rPr>
                <w:rFonts w:ascii="Times New Roman" w:eastAsia="Times New Roman" w:hAnsi="Times New Roman" w:cs="Times New Roman"/>
                <w:color w:val="000000"/>
                <w:sz w:val="20"/>
                <w:szCs w:val="20"/>
              </w:rPr>
              <w:t xml:space="preserve"> </w:t>
            </w:r>
            <w:r w:rsidR="009C7808" w:rsidRPr="0057518E">
              <w:rPr>
                <w:rFonts w:ascii="Times New Roman" w:eastAsia="Times New Roman" w:hAnsi="Times New Roman" w:cs="Times New Roman"/>
                <w:sz w:val="20"/>
                <w:szCs w:val="20"/>
              </w:rPr>
              <w:t xml:space="preserve">tieši un netieši ietekmēto </w:t>
            </w:r>
            <w:r w:rsidR="009C7808" w:rsidRPr="0057518E">
              <w:rPr>
                <w:rFonts w:ascii="Times New Roman" w:eastAsia="Times New Roman" w:hAnsi="Times New Roman" w:cs="Times New Roman"/>
                <w:color w:val="000000"/>
                <w:sz w:val="20"/>
                <w:szCs w:val="20"/>
              </w:rPr>
              <w:t xml:space="preserve">nodarbināto personu </w:t>
            </w:r>
            <w:r w:rsidR="009C7808" w:rsidRPr="0057518E">
              <w:rPr>
                <w:rFonts w:ascii="Times New Roman" w:eastAsia="Times New Roman" w:hAnsi="Times New Roman" w:cs="Times New Roman"/>
                <w:sz w:val="20"/>
                <w:szCs w:val="20"/>
              </w:rPr>
              <w:t>prasmju pilnveidei, kvalifikācijas paaugstināšanai un pārkvalifikācijas pasākumiem</w:t>
            </w:r>
            <w:r w:rsidR="009C7808" w:rsidRPr="0057518E">
              <w:rPr>
                <w:rFonts w:ascii="Times New Roman" w:eastAsia="Verdana" w:hAnsi="Times New Roman" w:cs="Times New Roman"/>
                <w:color w:val="000000" w:themeColor="text1"/>
                <w:sz w:val="20"/>
                <w:szCs w:val="20"/>
              </w:rPr>
              <w:t>.</w:t>
            </w:r>
          </w:p>
        </w:tc>
      </w:tr>
      <w:tr w:rsidR="00BF71EC" w:rsidRPr="0057518E" w14:paraId="3218071F" w14:textId="77777777" w:rsidTr="0009459F">
        <w:tc>
          <w:tcPr>
            <w:cnfStyle w:val="001000000000" w:firstRow="0" w:lastRow="0" w:firstColumn="1" w:lastColumn="0" w:oddVBand="0" w:evenVBand="0" w:oddHBand="0" w:evenHBand="0" w:firstRowFirstColumn="0" w:firstRowLastColumn="0" w:lastRowFirstColumn="0" w:lastRowLastColumn="0"/>
            <w:tcW w:w="851" w:type="dxa"/>
            <w:vAlign w:val="center"/>
          </w:tcPr>
          <w:p w14:paraId="22E0E81C" w14:textId="77777777" w:rsidR="00D67145" w:rsidRPr="0057518E" w:rsidRDefault="00D67145" w:rsidP="00A0189B">
            <w:pPr>
              <w:jc w:val="center"/>
              <w:rPr>
                <w:rFonts w:ascii="Times New Roman" w:eastAsia="Courier New" w:hAnsi="Times New Roman" w:cs="Times New Roman"/>
                <w:b w:val="0"/>
                <w:color w:val="000000" w:themeColor="text1"/>
                <w:sz w:val="20"/>
                <w:szCs w:val="20"/>
              </w:rPr>
            </w:pPr>
            <w:r w:rsidRPr="0057518E">
              <w:rPr>
                <w:rFonts w:ascii="Times New Roman" w:eastAsia="Verdana" w:hAnsi="Times New Roman" w:cs="Times New Roman"/>
                <w:b w:val="0"/>
                <w:color w:val="000000" w:themeColor="text1"/>
                <w:sz w:val="20"/>
                <w:szCs w:val="20"/>
              </w:rPr>
              <w:t>4.3.3.</w:t>
            </w:r>
          </w:p>
        </w:tc>
        <w:tc>
          <w:tcPr>
            <w:tcW w:w="2638" w:type="dxa"/>
            <w:shd w:val="clear" w:color="auto" w:fill="auto"/>
            <w:vAlign w:val="center"/>
          </w:tcPr>
          <w:p w14:paraId="293537FD" w14:textId="7B531846" w:rsidR="00D67145" w:rsidRPr="0057518E" w:rsidRDefault="00D67145" w:rsidP="00A0189B">
            <w:pPr>
              <w:cnfStyle w:val="000000000000" w:firstRow="0" w:lastRow="0" w:firstColumn="0" w:lastColumn="0" w:oddVBand="0" w:evenVBand="0" w:oddHBand="0" w:evenHBand="0" w:firstRowFirstColumn="0" w:firstRowLastColumn="0" w:lastRowFirstColumn="0" w:lastRowLastColumn="0"/>
              <w:rPr>
                <w:rFonts w:ascii="Times New Roman" w:eastAsia="Courier New" w:hAnsi="Times New Roman" w:cs="Times New Roman"/>
                <w:color w:val="000000" w:themeColor="text1"/>
                <w:sz w:val="20"/>
                <w:szCs w:val="20"/>
              </w:rPr>
            </w:pPr>
            <w:r w:rsidRPr="0057518E">
              <w:rPr>
                <w:rFonts w:ascii="Times New Roman" w:eastAsia="Courier New" w:hAnsi="Times New Roman" w:cs="Times New Roman"/>
                <w:color w:val="000000" w:themeColor="text1"/>
                <w:sz w:val="20"/>
                <w:szCs w:val="20"/>
              </w:rPr>
              <w:t>Uzlabot visu darba meklētāju, jo īpaši jauniešu</w:t>
            </w:r>
            <w:r w:rsidR="00B00A16" w:rsidRPr="0057518E">
              <w:rPr>
                <w:rFonts w:ascii="Times New Roman" w:eastAsia="Courier New" w:hAnsi="Times New Roman" w:cs="Times New Roman"/>
                <w:color w:val="000000" w:themeColor="text1"/>
                <w:sz w:val="20"/>
                <w:szCs w:val="20"/>
              </w:rPr>
              <w:t xml:space="preserve"> – it sevišķi, īstenojot Garantiju jauniešiem </w:t>
            </w:r>
            <w:r w:rsidR="003F74ED" w:rsidRPr="0057518E">
              <w:rPr>
                <w:rFonts w:ascii="Times New Roman" w:eastAsia="Courier New" w:hAnsi="Times New Roman" w:cs="Times New Roman"/>
                <w:color w:val="000000" w:themeColor="text1"/>
                <w:sz w:val="20"/>
                <w:szCs w:val="20"/>
              </w:rPr>
              <w:t>–</w:t>
            </w:r>
            <w:r w:rsidRPr="0057518E">
              <w:rPr>
                <w:rFonts w:ascii="Times New Roman" w:eastAsia="Courier New" w:hAnsi="Times New Roman" w:cs="Times New Roman"/>
                <w:color w:val="000000" w:themeColor="text1"/>
                <w:sz w:val="20"/>
                <w:szCs w:val="20"/>
              </w:rPr>
              <w:t xml:space="preserve">, ilgstošo bezdarbnieku un </w:t>
            </w:r>
            <w:r w:rsidR="00B00A16" w:rsidRPr="0057518E">
              <w:rPr>
                <w:rFonts w:ascii="Times New Roman" w:eastAsia="Courier New" w:hAnsi="Times New Roman" w:cs="Times New Roman"/>
                <w:color w:val="000000" w:themeColor="text1"/>
                <w:sz w:val="20"/>
                <w:szCs w:val="20"/>
              </w:rPr>
              <w:t>darba tirgū</w:t>
            </w:r>
            <w:r w:rsidR="004E7D72" w:rsidRPr="0057518E">
              <w:rPr>
                <w:rFonts w:ascii="Times New Roman" w:eastAsia="Courier New" w:hAnsi="Times New Roman" w:cs="Times New Roman"/>
                <w:color w:val="000000" w:themeColor="text1"/>
                <w:sz w:val="20"/>
                <w:szCs w:val="20"/>
              </w:rPr>
              <w:t xml:space="preserve"> </w:t>
            </w:r>
            <w:r w:rsidRPr="0057518E">
              <w:rPr>
                <w:rFonts w:ascii="Times New Roman" w:eastAsia="Courier New" w:hAnsi="Times New Roman" w:cs="Times New Roman"/>
                <w:color w:val="000000" w:themeColor="text1"/>
                <w:sz w:val="20"/>
                <w:szCs w:val="20"/>
              </w:rPr>
              <w:t xml:space="preserve">nelabvēlīgā situācijā esošu grupu, </w:t>
            </w:r>
            <w:r w:rsidR="004E7D72" w:rsidRPr="0057518E">
              <w:rPr>
                <w:rFonts w:ascii="Times New Roman" w:eastAsia="Courier New" w:hAnsi="Times New Roman" w:cs="Times New Roman"/>
                <w:color w:val="000000" w:themeColor="text1"/>
                <w:sz w:val="20"/>
                <w:szCs w:val="20"/>
              </w:rPr>
              <w:t xml:space="preserve">un ekonomiski </w:t>
            </w:r>
            <w:r w:rsidRPr="0057518E">
              <w:rPr>
                <w:rFonts w:ascii="Times New Roman" w:eastAsia="Courier New" w:hAnsi="Times New Roman" w:cs="Times New Roman"/>
                <w:color w:val="000000" w:themeColor="text1"/>
                <w:sz w:val="20"/>
                <w:szCs w:val="20"/>
              </w:rPr>
              <w:t>neaktīvo personu piekļuvi nodarbinātībai</w:t>
            </w:r>
            <w:r w:rsidR="004E7D72" w:rsidRPr="0057518E">
              <w:rPr>
                <w:rFonts w:ascii="Times New Roman" w:eastAsia="Courier New" w:hAnsi="Times New Roman" w:cs="Times New Roman"/>
                <w:color w:val="000000" w:themeColor="text1"/>
                <w:sz w:val="20"/>
                <w:szCs w:val="20"/>
              </w:rPr>
              <w:t xml:space="preserve"> un aktivizācijas pasākumiem, kā arī</w:t>
            </w:r>
            <w:r w:rsidRPr="0057518E">
              <w:rPr>
                <w:rFonts w:ascii="Times New Roman" w:eastAsia="Courier New" w:hAnsi="Times New Roman" w:cs="Times New Roman"/>
                <w:color w:val="000000" w:themeColor="text1"/>
                <w:sz w:val="20"/>
                <w:szCs w:val="20"/>
              </w:rPr>
              <w:t xml:space="preserve"> veicin</w:t>
            </w:r>
            <w:r w:rsidR="004E7D72" w:rsidRPr="0057518E">
              <w:rPr>
                <w:rFonts w:ascii="Times New Roman" w:eastAsia="Courier New" w:hAnsi="Times New Roman" w:cs="Times New Roman"/>
                <w:color w:val="000000" w:themeColor="text1"/>
                <w:sz w:val="20"/>
                <w:szCs w:val="20"/>
              </w:rPr>
              <w:t>o</w:t>
            </w:r>
            <w:r w:rsidRPr="0057518E">
              <w:rPr>
                <w:rFonts w:ascii="Times New Roman" w:eastAsia="Courier New" w:hAnsi="Times New Roman" w:cs="Times New Roman"/>
                <w:color w:val="000000" w:themeColor="text1"/>
                <w:sz w:val="20"/>
                <w:szCs w:val="20"/>
              </w:rPr>
              <w:t>t pašnodarbinātību un sociālo ekonomiku</w:t>
            </w:r>
          </w:p>
        </w:tc>
        <w:tc>
          <w:tcPr>
            <w:tcW w:w="7143" w:type="dxa"/>
            <w:shd w:val="clear" w:color="auto" w:fill="auto"/>
            <w:vAlign w:val="center"/>
          </w:tcPr>
          <w:p w14:paraId="79B1B920" w14:textId="77777777" w:rsidR="00D67145" w:rsidRPr="0057518E" w:rsidRDefault="00D67145" w:rsidP="00A0189B">
            <w:pPr>
              <w:cnfStyle w:val="000000000000" w:firstRow="0" w:lastRow="0" w:firstColumn="0" w:lastColumn="0" w:oddVBand="0" w:evenVBand="0" w:oddHBand="0" w:evenHBand="0" w:firstRowFirstColumn="0" w:firstRowLastColumn="0" w:lastRowFirstColumn="0" w:lastRowLastColumn="0"/>
              <w:rPr>
                <w:rFonts w:ascii="Times New Roman" w:eastAsia="Courier New" w:hAnsi="Times New Roman" w:cs="Times New Roman"/>
                <w:color w:val="000000" w:themeColor="text1"/>
                <w:sz w:val="20"/>
                <w:szCs w:val="20"/>
              </w:rPr>
            </w:pPr>
            <w:r w:rsidRPr="0057518E">
              <w:rPr>
                <w:rFonts w:ascii="Times New Roman" w:eastAsia="Verdana" w:hAnsi="Times New Roman" w:cs="Times New Roman"/>
                <w:color w:val="000000" w:themeColor="text1"/>
                <w:sz w:val="20"/>
                <w:szCs w:val="20"/>
              </w:rPr>
              <w:t>Atbalsts bezdarbnieku, darba meklētāju un bezdarba riskam pakļautu personu nodarbinātību, to prasmju un kvalifikācijas atbilstību darba tirgum.</w:t>
            </w:r>
          </w:p>
        </w:tc>
      </w:tr>
      <w:tr w:rsidR="00BF71EC" w:rsidRPr="0057518E" w14:paraId="42D542F9" w14:textId="77777777" w:rsidTr="0009459F">
        <w:tc>
          <w:tcPr>
            <w:cnfStyle w:val="001000000000" w:firstRow="0" w:lastRow="0" w:firstColumn="1" w:lastColumn="0" w:oddVBand="0" w:evenVBand="0" w:oddHBand="0" w:evenHBand="0" w:firstRowFirstColumn="0" w:firstRowLastColumn="0" w:lastRowFirstColumn="0" w:lastRowLastColumn="0"/>
            <w:tcW w:w="851" w:type="dxa"/>
            <w:vAlign w:val="center"/>
          </w:tcPr>
          <w:p w14:paraId="5ED60BE6" w14:textId="77777777" w:rsidR="00D67145" w:rsidRPr="0057518E" w:rsidRDefault="00D67145" w:rsidP="00A0189B">
            <w:pPr>
              <w:jc w:val="center"/>
              <w:rPr>
                <w:rFonts w:ascii="Times New Roman" w:eastAsia="Courier New" w:hAnsi="Times New Roman" w:cs="Times New Roman"/>
                <w:b w:val="0"/>
                <w:color w:val="000000" w:themeColor="text1"/>
                <w:sz w:val="20"/>
                <w:szCs w:val="20"/>
              </w:rPr>
            </w:pPr>
            <w:r w:rsidRPr="0057518E">
              <w:rPr>
                <w:rFonts w:ascii="Times New Roman" w:eastAsia="Verdana" w:hAnsi="Times New Roman" w:cs="Times New Roman"/>
                <w:color w:val="000000" w:themeColor="text1"/>
                <w:sz w:val="20"/>
                <w:szCs w:val="20"/>
              </w:rPr>
              <w:t>5.1.1.</w:t>
            </w:r>
          </w:p>
        </w:tc>
        <w:tc>
          <w:tcPr>
            <w:tcW w:w="2638" w:type="dxa"/>
            <w:shd w:val="clear" w:color="auto" w:fill="auto"/>
            <w:vAlign w:val="center"/>
          </w:tcPr>
          <w:p w14:paraId="54935603" w14:textId="16BB7AC7" w:rsidR="00D67145" w:rsidRPr="0057518E" w:rsidRDefault="00D67145" w:rsidP="00A0189B">
            <w:pPr>
              <w:cnfStyle w:val="000000000000" w:firstRow="0" w:lastRow="0" w:firstColumn="0" w:lastColumn="0" w:oddVBand="0" w:evenVBand="0" w:oddHBand="0" w:evenHBand="0" w:firstRowFirstColumn="0" w:firstRowLastColumn="0" w:lastRowFirstColumn="0" w:lastRowLastColumn="0"/>
              <w:rPr>
                <w:rFonts w:ascii="Times New Roman" w:eastAsia="Courier New" w:hAnsi="Times New Roman" w:cs="Times New Roman"/>
                <w:color w:val="000000" w:themeColor="text1"/>
                <w:sz w:val="20"/>
                <w:szCs w:val="20"/>
              </w:rPr>
            </w:pPr>
            <w:r w:rsidRPr="0057518E">
              <w:rPr>
                <w:rFonts w:ascii="Times New Roman" w:eastAsia="Courier New" w:hAnsi="Times New Roman" w:cs="Times New Roman"/>
                <w:color w:val="000000" w:themeColor="text1"/>
                <w:sz w:val="20"/>
                <w:szCs w:val="20"/>
              </w:rPr>
              <w:t>Vietējās teritorijas integrētās sociālās, ekonomiskās un vides attīstības un kultūras mantojuma, tūrisma un drošības veicināšana</w:t>
            </w:r>
            <w:r w:rsidR="000556CD" w:rsidRPr="0057518E">
              <w:rPr>
                <w:rFonts w:ascii="Times New Roman" w:eastAsia="Courier New" w:hAnsi="Times New Roman" w:cs="Times New Roman"/>
                <w:color w:val="000000" w:themeColor="text1"/>
                <w:sz w:val="20"/>
                <w:szCs w:val="20"/>
              </w:rPr>
              <w:t xml:space="preserve"> pilsētu funkcionālajās teritorijās</w:t>
            </w:r>
          </w:p>
        </w:tc>
        <w:tc>
          <w:tcPr>
            <w:tcW w:w="7143" w:type="dxa"/>
            <w:shd w:val="clear" w:color="auto" w:fill="auto"/>
            <w:vAlign w:val="center"/>
          </w:tcPr>
          <w:p w14:paraId="6AFA015E" w14:textId="07FB954D" w:rsidR="00D67145" w:rsidRPr="0057518E" w:rsidRDefault="00D67145" w:rsidP="0054276C">
            <w:pPr>
              <w:cnfStyle w:val="000000000000" w:firstRow="0" w:lastRow="0" w:firstColumn="0" w:lastColumn="0" w:oddVBand="0" w:evenVBand="0" w:oddHBand="0" w:evenHBand="0" w:firstRowFirstColumn="0" w:firstRowLastColumn="0" w:lastRowFirstColumn="0" w:lastRowLastColumn="0"/>
              <w:rPr>
                <w:rFonts w:ascii="Times New Roman" w:eastAsia="Verdana" w:hAnsi="Times New Roman" w:cs="Times New Roman"/>
                <w:color w:val="000000" w:themeColor="text1"/>
                <w:sz w:val="20"/>
                <w:szCs w:val="20"/>
              </w:rPr>
            </w:pPr>
            <w:r w:rsidRPr="0057518E">
              <w:rPr>
                <w:rFonts w:ascii="Times New Roman" w:eastAsia="Verdana" w:hAnsi="Times New Roman" w:cs="Times New Roman"/>
                <w:color w:val="000000" w:themeColor="text1"/>
                <w:sz w:val="20"/>
                <w:szCs w:val="20"/>
              </w:rPr>
              <w:t>Integrēti un kompleksi ieguldījumi reģionālai attīstībai ar privātā sektora darbības uzņēmējdarbības veicināšanu, infrastruktūras</w:t>
            </w:r>
            <w:r w:rsidR="00322D4A" w:rsidRPr="0057518E">
              <w:rPr>
                <w:rFonts w:ascii="Times New Roman" w:eastAsia="Verdana" w:hAnsi="Times New Roman" w:cs="Times New Roman"/>
                <w:color w:val="000000" w:themeColor="text1"/>
                <w:sz w:val="20"/>
                <w:szCs w:val="20"/>
              </w:rPr>
              <w:t>, plānošanas reģionu</w:t>
            </w:r>
            <w:r w:rsidRPr="0057518E">
              <w:rPr>
                <w:rFonts w:ascii="Times New Roman" w:eastAsia="Verdana" w:hAnsi="Times New Roman" w:cs="Times New Roman"/>
                <w:color w:val="000000" w:themeColor="text1"/>
                <w:sz w:val="20"/>
                <w:szCs w:val="20"/>
              </w:rPr>
              <w:t xml:space="preserve"> un pašvaldību </w:t>
            </w:r>
            <w:r w:rsidR="008D1F6A" w:rsidRPr="0057518E">
              <w:rPr>
                <w:rFonts w:ascii="Times New Roman" w:eastAsia="Verdana" w:hAnsi="Times New Roman" w:cs="Times New Roman"/>
                <w:color w:val="000000" w:themeColor="text1"/>
                <w:sz w:val="20"/>
                <w:szCs w:val="20"/>
              </w:rPr>
              <w:t xml:space="preserve">zināšanu un prasmju </w:t>
            </w:r>
            <w:r w:rsidR="0040474A" w:rsidRPr="0057518E">
              <w:rPr>
                <w:rFonts w:ascii="Times New Roman" w:eastAsia="Verdana" w:hAnsi="Times New Roman" w:cs="Times New Roman"/>
                <w:color w:val="000000" w:themeColor="text1"/>
                <w:sz w:val="20"/>
                <w:szCs w:val="20"/>
              </w:rPr>
              <w:t>attīstību</w:t>
            </w:r>
            <w:r w:rsidRPr="0057518E">
              <w:rPr>
                <w:rFonts w:ascii="Times New Roman" w:eastAsia="Verdana" w:hAnsi="Times New Roman" w:cs="Times New Roman"/>
                <w:color w:val="000000" w:themeColor="text1"/>
                <w:sz w:val="20"/>
                <w:szCs w:val="20"/>
              </w:rPr>
              <w:t>.</w:t>
            </w:r>
          </w:p>
          <w:p w14:paraId="33579AAA" w14:textId="6A36995B" w:rsidR="00322D4A" w:rsidRPr="0057518E" w:rsidRDefault="00FB3071" w:rsidP="00D85C54">
            <w:pPr>
              <w:cnfStyle w:val="000000000000" w:firstRow="0" w:lastRow="0" w:firstColumn="0" w:lastColumn="0" w:oddVBand="0" w:evenVBand="0" w:oddHBand="0" w:evenHBand="0" w:firstRowFirstColumn="0" w:firstRowLastColumn="0" w:lastRowFirstColumn="0" w:lastRowLastColumn="0"/>
              <w:rPr>
                <w:rFonts w:ascii="Times New Roman" w:eastAsia="Courier New" w:hAnsi="Times New Roman" w:cs="Times New Roman"/>
                <w:color w:val="000000" w:themeColor="text1"/>
                <w:sz w:val="20"/>
                <w:szCs w:val="20"/>
              </w:rPr>
            </w:pPr>
            <w:r w:rsidRPr="0057518E">
              <w:rPr>
                <w:rFonts w:ascii="Times New Roman" w:eastAsia="Courier New" w:hAnsi="Times New Roman" w:cs="Times New Roman"/>
                <w:color w:val="000000" w:themeColor="text1"/>
                <w:sz w:val="20"/>
                <w:szCs w:val="20"/>
              </w:rPr>
              <w:t>Piemēram, atbalsts ieguldījumiem uzņēmējdarbības publiskajā infrastruktūrā plānots gan P</w:t>
            </w:r>
            <w:r w:rsidR="00232B3F" w:rsidRPr="0057518E">
              <w:rPr>
                <w:rFonts w:ascii="Times New Roman" w:eastAsia="Courier New" w:hAnsi="Times New Roman" w:cs="Times New Roman"/>
                <w:color w:val="000000" w:themeColor="text1"/>
                <w:sz w:val="20"/>
                <w:szCs w:val="20"/>
              </w:rPr>
              <w:t>rogrammas</w:t>
            </w:r>
            <w:r w:rsidRPr="0057518E">
              <w:rPr>
                <w:rFonts w:ascii="Times New Roman" w:eastAsia="Courier New" w:hAnsi="Times New Roman" w:cs="Times New Roman"/>
                <w:color w:val="000000" w:themeColor="text1"/>
                <w:sz w:val="20"/>
                <w:szCs w:val="20"/>
              </w:rPr>
              <w:t xml:space="preserve"> SAM 5.1.1., gan ANM, gan arī TPF ietvaros, taču pasākuma demarkācija tiks noteikta un nodrošināta MK noteikumu līmenī pasākuma ieviešanai. Būtiski, ka TPF ietvaros šis pasākums būs attiecināms uz TPTP identificēto reģionu pašvaldībām, savukārt tematiski īpaša uzmanība tiks pievērsta </w:t>
            </w:r>
            <w:r w:rsidR="00985676" w:rsidRPr="0057518E">
              <w:rPr>
                <w:rFonts w:ascii="Times New Roman" w:eastAsia="Courier New" w:hAnsi="Times New Roman" w:cs="Times New Roman"/>
                <w:color w:val="000000" w:themeColor="text1"/>
                <w:sz w:val="20"/>
                <w:szCs w:val="20"/>
              </w:rPr>
              <w:t>AE</w:t>
            </w:r>
            <w:r w:rsidRPr="0057518E">
              <w:rPr>
                <w:rFonts w:ascii="Times New Roman" w:eastAsia="Courier New" w:hAnsi="Times New Roman" w:cs="Times New Roman"/>
                <w:color w:val="000000" w:themeColor="text1"/>
                <w:sz w:val="20"/>
                <w:szCs w:val="20"/>
              </w:rPr>
              <w:t xml:space="preserve"> teritoriju attīstībai un resursu efektīvākai izmantošanai </w:t>
            </w:r>
            <w:r w:rsidR="00985676" w:rsidRPr="0057518E">
              <w:rPr>
                <w:rFonts w:ascii="Times New Roman" w:eastAsia="Courier New" w:hAnsi="Times New Roman" w:cs="Times New Roman"/>
                <w:color w:val="000000" w:themeColor="text1"/>
                <w:sz w:val="20"/>
                <w:szCs w:val="20"/>
              </w:rPr>
              <w:t>uz</w:t>
            </w:r>
            <w:r w:rsidR="00D2592A" w:rsidRPr="0057518E">
              <w:rPr>
                <w:rFonts w:ascii="Times New Roman" w:eastAsia="Courier New" w:hAnsi="Times New Roman" w:cs="Times New Roman"/>
                <w:color w:val="000000" w:themeColor="text1"/>
                <w:sz w:val="20"/>
                <w:szCs w:val="20"/>
              </w:rPr>
              <w:t>ņēmējdarbība</w:t>
            </w:r>
            <w:r w:rsidR="00985676" w:rsidRPr="0057518E">
              <w:rPr>
                <w:rFonts w:ascii="Times New Roman" w:eastAsia="Courier New" w:hAnsi="Times New Roman" w:cs="Times New Roman"/>
                <w:color w:val="000000" w:themeColor="text1"/>
                <w:sz w:val="20"/>
                <w:szCs w:val="20"/>
              </w:rPr>
              <w:t xml:space="preserve">s </w:t>
            </w:r>
            <w:r w:rsidRPr="0057518E">
              <w:rPr>
                <w:rFonts w:ascii="Times New Roman" w:eastAsia="Courier New" w:hAnsi="Times New Roman" w:cs="Times New Roman"/>
                <w:color w:val="000000" w:themeColor="text1"/>
                <w:sz w:val="20"/>
                <w:szCs w:val="20"/>
              </w:rPr>
              <w:t xml:space="preserve">teritorijās. Savukārt ANM </w:t>
            </w:r>
            <w:r w:rsidR="00AC246E" w:rsidRPr="0057518E">
              <w:rPr>
                <w:rFonts w:ascii="Times New Roman" w:eastAsia="Courier New" w:hAnsi="Times New Roman" w:cs="Times New Roman"/>
                <w:color w:val="000000" w:themeColor="text1"/>
                <w:sz w:val="20"/>
                <w:szCs w:val="20"/>
              </w:rPr>
              <w:t xml:space="preserve">3.1.1.3.i </w:t>
            </w:r>
            <w:r w:rsidRPr="0057518E">
              <w:rPr>
                <w:rFonts w:ascii="Times New Roman" w:eastAsia="Courier New" w:hAnsi="Times New Roman" w:cs="Times New Roman"/>
                <w:color w:val="000000" w:themeColor="text1"/>
                <w:sz w:val="20"/>
                <w:szCs w:val="20"/>
              </w:rPr>
              <w:t xml:space="preserve">ietvaros </w:t>
            </w:r>
            <w:r w:rsidR="00F05D0A" w:rsidRPr="0057518E">
              <w:rPr>
                <w:rFonts w:ascii="Times New Roman" w:eastAsia="Courier New" w:hAnsi="Times New Roman" w:cs="Times New Roman"/>
                <w:color w:val="000000" w:themeColor="text1"/>
                <w:sz w:val="20"/>
                <w:szCs w:val="20"/>
              </w:rPr>
              <w:t xml:space="preserve">reģionos (ārpus Rīgas reģiona) </w:t>
            </w:r>
            <w:r w:rsidRPr="0057518E">
              <w:rPr>
                <w:rFonts w:ascii="Times New Roman" w:eastAsia="Courier New" w:hAnsi="Times New Roman" w:cs="Times New Roman"/>
                <w:color w:val="000000" w:themeColor="text1"/>
                <w:sz w:val="20"/>
                <w:szCs w:val="20"/>
              </w:rPr>
              <w:t xml:space="preserve">plānots attīstīt </w:t>
            </w:r>
            <w:r w:rsidR="00F05D0A" w:rsidRPr="0057518E">
              <w:rPr>
                <w:rFonts w:ascii="Times New Roman" w:eastAsia="Courier New" w:hAnsi="Times New Roman" w:cs="Times New Roman"/>
                <w:color w:val="000000" w:themeColor="text1"/>
                <w:sz w:val="20"/>
                <w:szCs w:val="20"/>
              </w:rPr>
              <w:t>vismaz četrus</w:t>
            </w:r>
            <w:r w:rsidRPr="0057518E">
              <w:rPr>
                <w:rFonts w:ascii="Times New Roman" w:eastAsia="Courier New" w:hAnsi="Times New Roman" w:cs="Times New Roman"/>
                <w:color w:val="000000" w:themeColor="text1"/>
                <w:sz w:val="20"/>
                <w:szCs w:val="20"/>
              </w:rPr>
              <w:t xml:space="preserve"> nacionāla</w:t>
            </w:r>
            <w:r w:rsidR="00F05D0A" w:rsidRPr="0057518E">
              <w:rPr>
                <w:rFonts w:ascii="Times New Roman" w:eastAsia="Courier New" w:hAnsi="Times New Roman" w:cs="Times New Roman"/>
                <w:color w:val="000000" w:themeColor="text1"/>
                <w:sz w:val="20"/>
                <w:szCs w:val="20"/>
              </w:rPr>
              <w:t>s</w:t>
            </w:r>
            <w:r w:rsidRPr="0057518E">
              <w:rPr>
                <w:rFonts w:ascii="Times New Roman" w:eastAsia="Courier New" w:hAnsi="Times New Roman" w:cs="Times New Roman"/>
                <w:color w:val="000000" w:themeColor="text1"/>
                <w:sz w:val="20"/>
                <w:szCs w:val="20"/>
              </w:rPr>
              <w:t xml:space="preserve"> </w:t>
            </w:r>
            <w:r w:rsidR="00F05D0A" w:rsidRPr="0057518E">
              <w:rPr>
                <w:rFonts w:ascii="Times New Roman" w:eastAsia="Courier New" w:hAnsi="Times New Roman" w:cs="Times New Roman"/>
                <w:color w:val="000000" w:themeColor="text1"/>
                <w:sz w:val="20"/>
                <w:szCs w:val="20"/>
              </w:rPr>
              <w:t xml:space="preserve">nozīmes </w:t>
            </w:r>
            <w:r w:rsidRPr="0057518E">
              <w:rPr>
                <w:rFonts w:ascii="Times New Roman" w:eastAsia="Courier New" w:hAnsi="Times New Roman" w:cs="Times New Roman"/>
                <w:color w:val="000000" w:themeColor="text1"/>
                <w:sz w:val="20"/>
                <w:szCs w:val="20"/>
              </w:rPr>
              <w:t xml:space="preserve">industriālos parkus, lai piesaistītu starptautiski atzītus operatorus, </w:t>
            </w:r>
            <w:r w:rsidR="00F05D0A" w:rsidRPr="0057518E">
              <w:rPr>
                <w:rFonts w:ascii="Times New Roman" w:eastAsia="Courier New" w:hAnsi="Times New Roman" w:cs="Times New Roman"/>
                <w:color w:val="000000" w:themeColor="text1"/>
                <w:sz w:val="20"/>
                <w:szCs w:val="20"/>
              </w:rPr>
              <w:t xml:space="preserve">komersantus vai potenciālos nomniekus, </w:t>
            </w:r>
            <w:r w:rsidRPr="0057518E">
              <w:rPr>
                <w:rFonts w:ascii="Times New Roman" w:eastAsia="Courier New" w:hAnsi="Times New Roman" w:cs="Times New Roman"/>
                <w:color w:val="000000" w:themeColor="text1"/>
                <w:sz w:val="20"/>
                <w:szCs w:val="20"/>
              </w:rPr>
              <w:t>kas darbojas nozarēs</w:t>
            </w:r>
            <w:r w:rsidR="00F05D0A" w:rsidRPr="0057518E">
              <w:rPr>
                <w:rFonts w:ascii="Times New Roman" w:eastAsia="Courier New" w:hAnsi="Times New Roman" w:cs="Times New Roman"/>
                <w:color w:val="000000" w:themeColor="text1"/>
                <w:sz w:val="20"/>
                <w:szCs w:val="20"/>
              </w:rPr>
              <w:t xml:space="preserve"> ar augstu pievienotās vērtības potenciālu</w:t>
            </w:r>
            <w:r w:rsidR="00786E6E" w:rsidRPr="0057518E">
              <w:rPr>
                <w:rFonts w:ascii="Times New Roman" w:eastAsia="Courier New" w:hAnsi="Times New Roman" w:cs="Times New Roman"/>
                <w:color w:val="000000" w:themeColor="text1"/>
                <w:sz w:val="20"/>
                <w:szCs w:val="20"/>
              </w:rPr>
              <w:t xml:space="preserve">, lai attīstītu </w:t>
            </w:r>
            <w:r w:rsidRPr="0057518E">
              <w:rPr>
                <w:rFonts w:ascii="Times New Roman" w:eastAsia="Courier New" w:hAnsi="Times New Roman" w:cs="Times New Roman"/>
                <w:color w:val="000000" w:themeColor="text1"/>
                <w:sz w:val="20"/>
                <w:szCs w:val="20"/>
              </w:rPr>
              <w:t xml:space="preserve"> inovatīvus un augstas </w:t>
            </w:r>
            <w:r w:rsidR="00786E6E" w:rsidRPr="0057518E">
              <w:rPr>
                <w:rFonts w:ascii="Times New Roman" w:eastAsia="Courier New" w:hAnsi="Times New Roman" w:cs="Times New Roman"/>
                <w:color w:val="000000" w:themeColor="text1"/>
                <w:sz w:val="20"/>
                <w:szCs w:val="20"/>
              </w:rPr>
              <w:t xml:space="preserve">pievienotās </w:t>
            </w:r>
            <w:r w:rsidRPr="0057518E">
              <w:rPr>
                <w:rFonts w:ascii="Times New Roman" w:eastAsia="Courier New" w:hAnsi="Times New Roman" w:cs="Times New Roman"/>
                <w:color w:val="000000" w:themeColor="text1"/>
                <w:sz w:val="20"/>
                <w:szCs w:val="20"/>
              </w:rPr>
              <w:t xml:space="preserve">vērtības produktus </w:t>
            </w:r>
            <w:r w:rsidR="00786E6E" w:rsidRPr="0057518E">
              <w:rPr>
                <w:rFonts w:ascii="Times New Roman" w:eastAsia="Courier New" w:hAnsi="Times New Roman" w:cs="Times New Roman"/>
                <w:color w:val="000000" w:themeColor="text1"/>
                <w:sz w:val="20"/>
                <w:szCs w:val="20"/>
              </w:rPr>
              <w:t xml:space="preserve">viedās specializācijas jomās, </w:t>
            </w:r>
            <w:r w:rsidRPr="0057518E">
              <w:rPr>
                <w:rFonts w:ascii="Times New Roman" w:eastAsia="Courier New" w:hAnsi="Times New Roman" w:cs="Times New Roman"/>
                <w:color w:val="000000" w:themeColor="text1"/>
                <w:sz w:val="20"/>
                <w:szCs w:val="20"/>
              </w:rPr>
              <w:t>u</w:t>
            </w:r>
            <w:r w:rsidR="00786E6E" w:rsidRPr="0057518E">
              <w:rPr>
                <w:rFonts w:ascii="Times New Roman" w:eastAsia="Courier New" w:hAnsi="Times New Roman" w:cs="Times New Roman"/>
                <w:color w:val="000000" w:themeColor="text1"/>
                <w:sz w:val="20"/>
                <w:szCs w:val="20"/>
              </w:rPr>
              <w:t>.</w:t>
            </w:r>
            <w:r w:rsidRPr="0057518E">
              <w:rPr>
                <w:rFonts w:ascii="Times New Roman" w:eastAsia="Courier New" w:hAnsi="Times New Roman" w:cs="Times New Roman"/>
                <w:color w:val="000000" w:themeColor="text1"/>
                <w:sz w:val="20"/>
                <w:szCs w:val="20"/>
              </w:rPr>
              <w:t>t</w:t>
            </w:r>
            <w:r w:rsidR="00786E6E" w:rsidRPr="0057518E">
              <w:rPr>
                <w:rFonts w:ascii="Times New Roman" w:eastAsia="Courier New" w:hAnsi="Times New Roman" w:cs="Times New Roman"/>
                <w:color w:val="000000" w:themeColor="text1"/>
                <w:sz w:val="20"/>
                <w:szCs w:val="20"/>
              </w:rPr>
              <w:t>ml</w:t>
            </w:r>
            <w:r w:rsidRPr="0057518E">
              <w:rPr>
                <w:rFonts w:ascii="Times New Roman" w:eastAsia="Courier New" w:hAnsi="Times New Roman" w:cs="Times New Roman"/>
                <w:color w:val="000000" w:themeColor="text1"/>
                <w:sz w:val="20"/>
                <w:szCs w:val="20"/>
              </w:rPr>
              <w:t>.</w:t>
            </w:r>
            <w:r w:rsidR="008A576F" w:rsidRPr="0057518E">
              <w:rPr>
                <w:rFonts w:ascii="Times New Roman" w:eastAsia="Courier New" w:hAnsi="Times New Roman" w:cs="Times New Roman"/>
                <w:color w:val="000000" w:themeColor="text1"/>
                <w:sz w:val="20"/>
                <w:szCs w:val="20"/>
              </w:rPr>
              <w:t xml:space="preserve"> </w:t>
            </w:r>
            <w:r w:rsidR="00B10E47" w:rsidRPr="0057518E">
              <w:rPr>
                <w:rFonts w:ascii="Times New Roman" w:eastAsia="Courier New" w:hAnsi="Times New Roman" w:cs="Times New Roman"/>
                <w:color w:val="000000" w:themeColor="text1"/>
                <w:sz w:val="20"/>
                <w:szCs w:val="20"/>
              </w:rPr>
              <w:t>R</w:t>
            </w:r>
            <w:r w:rsidR="00322D4A" w:rsidRPr="0057518E">
              <w:rPr>
                <w:rFonts w:ascii="Times New Roman" w:eastAsia="Courier New" w:hAnsi="Times New Roman" w:cs="Times New Roman"/>
                <w:color w:val="000000" w:themeColor="text1"/>
                <w:sz w:val="20"/>
                <w:szCs w:val="20"/>
              </w:rPr>
              <w:t>e</w:t>
            </w:r>
            <w:r w:rsidR="004867F9" w:rsidRPr="0057518E">
              <w:rPr>
                <w:rFonts w:ascii="Times New Roman" w:eastAsia="Courier New" w:hAnsi="Times New Roman" w:cs="Times New Roman"/>
                <w:color w:val="000000" w:themeColor="text1"/>
                <w:sz w:val="20"/>
                <w:szCs w:val="20"/>
              </w:rPr>
              <w:t>ģ</w:t>
            </w:r>
            <w:r w:rsidR="00322D4A" w:rsidRPr="0057518E">
              <w:rPr>
                <w:rFonts w:ascii="Times New Roman" w:eastAsia="Courier New" w:hAnsi="Times New Roman" w:cs="Times New Roman"/>
                <w:color w:val="000000" w:themeColor="text1"/>
                <w:sz w:val="20"/>
                <w:szCs w:val="20"/>
              </w:rPr>
              <w:t xml:space="preserve">ionu un pašvaldību </w:t>
            </w:r>
            <w:r w:rsidR="008B4721" w:rsidRPr="0057518E">
              <w:rPr>
                <w:rFonts w:ascii="Times New Roman" w:eastAsia="Courier New" w:hAnsi="Times New Roman" w:cs="Times New Roman"/>
                <w:color w:val="000000" w:themeColor="text1"/>
                <w:sz w:val="20"/>
                <w:szCs w:val="20"/>
              </w:rPr>
              <w:t>zināšanu un prasmju attīstības</w:t>
            </w:r>
            <w:r w:rsidR="00322D4A" w:rsidRPr="0057518E">
              <w:rPr>
                <w:rFonts w:ascii="Times New Roman" w:eastAsia="Courier New" w:hAnsi="Times New Roman" w:cs="Times New Roman"/>
                <w:color w:val="000000" w:themeColor="text1"/>
                <w:sz w:val="20"/>
                <w:szCs w:val="20"/>
              </w:rPr>
              <w:t xml:space="preserve"> pasākum</w:t>
            </w:r>
            <w:r w:rsidR="004867F9" w:rsidRPr="0057518E">
              <w:rPr>
                <w:rFonts w:ascii="Times New Roman" w:eastAsia="Courier New" w:hAnsi="Times New Roman" w:cs="Times New Roman"/>
                <w:color w:val="000000" w:themeColor="text1"/>
                <w:sz w:val="20"/>
                <w:szCs w:val="20"/>
              </w:rPr>
              <w:t>i</w:t>
            </w:r>
            <w:r w:rsidR="00322D4A" w:rsidRPr="0057518E">
              <w:rPr>
                <w:rFonts w:ascii="Times New Roman" w:eastAsia="Courier New" w:hAnsi="Times New Roman" w:cs="Times New Roman"/>
                <w:color w:val="000000" w:themeColor="text1"/>
                <w:sz w:val="20"/>
                <w:szCs w:val="20"/>
              </w:rPr>
              <w:t xml:space="preserve"> tiks īstenot</w:t>
            </w:r>
            <w:r w:rsidR="004867F9" w:rsidRPr="0057518E">
              <w:rPr>
                <w:rFonts w:ascii="Times New Roman" w:eastAsia="Courier New" w:hAnsi="Times New Roman" w:cs="Times New Roman"/>
                <w:color w:val="000000" w:themeColor="text1"/>
                <w:sz w:val="20"/>
                <w:szCs w:val="20"/>
              </w:rPr>
              <w:t xml:space="preserve">i savstarpējā </w:t>
            </w:r>
            <w:r w:rsidR="00322D4A" w:rsidRPr="0057518E">
              <w:rPr>
                <w:rFonts w:ascii="Times New Roman" w:eastAsia="Courier New" w:hAnsi="Times New Roman" w:cs="Times New Roman"/>
                <w:color w:val="000000" w:themeColor="text1"/>
                <w:sz w:val="20"/>
                <w:szCs w:val="20"/>
              </w:rPr>
              <w:t xml:space="preserve"> sinerģijā, nodrošinot demarkāciju investīcijas/projektu līmenī un ievērojot pasākumu atšķirīgo satur</w:t>
            </w:r>
            <w:r w:rsidR="00410ABB" w:rsidRPr="0057518E">
              <w:rPr>
                <w:rFonts w:ascii="Times New Roman" w:eastAsia="Courier New" w:hAnsi="Times New Roman" w:cs="Times New Roman"/>
                <w:color w:val="000000" w:themeColor="text1"/>
                <w:sz w:val="20"/>
                <w:szCs w:val="20"/>
              </w:rPr>
              <w:t>u</w:t>
            </w:r>
            <w:r w:rsidR="00322D4A" w:rsidRPr="0057518E">
              <w:rPr>
                <w:rFonts w:ascii="Times New Roman" w:eastAsia="Courier New" w:hAnsi="Times New Roman" w:cs="Times New Roman"/>
                <w:color w:val="000000" w:themeColor="text1"/>
                <w:sz w:val="20"/>
                <w:szCs w:val="20"/>
              </w:rPr>
              <w:t>.</w:t>
            </w:r>
            <w:r w:rsidR="004867F9" w:rsidRPr="0057518E">
              <w:rPr>
                <w:rFonts w:ascii="Times New Roman" w:eastAsia="Courier New" w:hAnsi="Times New Roman" w:cs="Times New Roman"/>
                <w:color w:val="000000" w:themeColor="text1"/>
                <w:sz w:val="20"/>
                <w:szCs w:val="20"/>
              </w:rPr>
              <w:t xml:space="preserve"> </w:t>
            </w:r>
            <w:r w:rsidR="00322D4A" w:rsidRPr="0057518E">
              <w:rPr>
                <w:rFonts w:ascii="Times New Roman" w:eastAsia="Courier New" w:hAnsi="Times New Roman" w:cs="Times New Roman"/>
                <w:color w:val="000000" w:themeColor="text1"/>
                <w:sz w:val="20"/>
                <w:szCs w:val="20"/>
              </w:rPr>
              <w:t xml:space="preserve">Tajā skaitā </w:t>
            </w:r>
            <w:r w:rsidR="00D91372" w:rsidRPr="0057518E">
              <w:rPr>
                <w:rFonts w:ascii="Times New Roman" w:eastAsia="Courier New" w:hAnsi="Times New Roman" w:cs="Times New Roman"/>
                <w:color w:val="000000" w:themeColor="text1"/>
                <w:sz w:val="20"/>
                <w:szCs w:val="20"/>
              </w:rPr>
              <w:t>P</w:t>
            </w:r>
            <w:r w:rsidR="00322D4A" w:rsidRPr="0057518E">
              <w:rPr>
                <w:rFonts w:ascii="Times New Roman" w:eastAsia="Courier New" w:hAnsi="Times New Roman" w:cs="Times New Roman"/>
                <w:color w:val="000000" w:themeColor="text1"/>
                <w:sz w:val="20"/>
                <w:szCs w:val="20"/>
              </w:rPr>
              <w:t>rogrammas</w:t>
            </w:r>
            <w:r w:rsidR="002135D4" w:rsidRPr="0057518E">
              <w:rPr>
                <w:rFonts w:ascii="Times New Roman" w:eastAsia="Courier New" w:hAnsi="Times New Roman" w:cs="Times New Roman"/>
                <w:color w:val="000000" w:themeColor="text1"/>
                <w:sz w:val="20"/>
                <w:szCs w:val="20"/>
              </w:rPr>
              <w:t xml:space="preserve"> atbalsta </w:t>
            </w:r>
            <w:r w:rsidR="00C43C94" w:rsidRPr="0057518E">
              <w:rPr>
                <w:rFonts w:ascii="Times New Roman" w:eastAsia="Courier New" w:hAnsi="Times New Roman" w:cs="Times New Roman"/>
                <w:color w:val="000000" w:themeColor="text1"/>
                <w:sz w:val="20"/>
                <w:szCs w:val="20"/>
              </w:rPr>
              <w:t xml:space="preserve">reģionu un pašvaldību </w:t>
            </w:r>
            <w:r w:rsidR="00322D4A" w:rsidRPr="0057518E">
              <w:rPr>
                <w:rFonts w:ascii="Times New Roman" w:eastAsia="Courier New" w:hAnsi="Times New Roman" w:cs="Times New Roman"/>
                <w:color w:val="000000" w:themeColor="text1"/>
                <w:sz w:val="20"/>
                <w:szCs w:val="20"/>
              </w:rPr>
              <w:t xml:space="preserve"> </w:t>
            </w:r>
            <w:r w:rsidR="00C43C94" w:rsidRPr="0057518E">
              <w:rPr>
                <w:rFonts w:ascii="Times New Roman" w:eastAsia="Courier New" w:hAnsi="Times New Roman" w:cs="Times New Roman"/>
                <w:color w:val="000000" w:themeColor="text1"/>
                <w:sz w:val="20"/>
                <w:szCs w:val="20"/>
              </w:rPr>
              <w:t>zināšanu un p</w:t>
            </w:r>
            <w:r w:rsidR="00322D4A" w:rsidRPr="0057518E">
              <w:rPr>
                <w:rFonts w:ascii="Times New Roman" w:eastAsia="Courier New" w:hAnsi="Times New Roman" w:cs="Times New Roman"/>
                <w:color w:val="000000" w:themeColor="text1"/>
                <w:sz w:val="20"/>
                <w:szCs w:val="20"/>
              </w:rPr>
              <w:t>rasmju attīstība</w:t>
            </w:r>
            <w:r w:rsidR="00C43C94" w:rsidRPr="0057518E">
              <w:rPr>
                <w:rFonts w:ascii="Times New Roman" w:eastAsia="Courier New" w:hAnsi="Times New Roman" w:cs="Times New Roman"/>
                <w:color w:val="000000" w:themeColor="text1"/>
                <w:sz w:val="20"/>
                <w:szCs w:val="20"/>
              </w:rPr>
              <w:t>i</w:t>
            </w:r>
            <w:r w:rsidR="00A134C4" w:rsidRPr="0057518E">
              <w:rPr>
                <w:rFonts w:ascii="Times New Roman" w:eastAsia="Courier New" w:hAnsi="Times New Roman" w:cs="Times New Roman"/>
                <w:color w:val="000000" w:themeColor="text1"/>
                <w:sz w:val="20"/>
                <w:szCs w:val="20"/>
              </w:rPr>
              <w:t xml:space="preserve"> </w:t>
            </w:r>
            <w:r w:rsidR="00322D4A" w:rsidRPr="0057518E">
              <w:rPr>
                <w:rFonts w:ascii="Times New Roman" w:eastAsia="Courier New" w:hAnsi="Times New Roman" w:cs="Times New Roman"/>
                <w:color w:val="000000" w:themeColor="text1"/>
                <w:sz w:val="20"/>
                <w:szCs w:val="20"/>
              </w:rPr>
              <w:t xml:space="preserve">ietvaros paredzēts uzlabot pašvaldību speciālistu </w:t>
            </w:r>
            <w:r w:rsidR="00410ABB" w:rsidRPr="0057518E">
              <w:rPr>
                <w:rFonts w:ascii="Times New Roman" w:eastAsia="Courier New" w:hAnsi="Times New Roman" w:cs="Times New Roman"/>
                <w:color w:val="000000" w:themeColor="text1"/>
                <w:sz w:val="20"/>
                <w:szCs w:val="20"/>
              </w:rPr>
              <w:t>zināšanas un prasmes</w:t>
            </w:r>
            <w:r w:rsidR="00322D4A" w:rsidRPr="0057518E">
              <w:rPr>
                <w:rFonts w:ascii="Times New Roman" w:eastAsia="Courier New" w:hAnsi="Times New Roman" w:cs="Times New Roman"/>
                <w:color w:val="000000" w:themeColor="text1"/>
                <w:sz w:val="20"/>
                <w:szCs w:val="20"/>
              </w:rPr>
              <w:t xml:space="preserve"> darbam ar klimatneitralitātes jautājumiem</w:t>
            </w:r>
            <w:r w:rsidR="00E075CD" w:rsidRPr="0057518E">
              <w:rPr>
                <w:rFonts w:ascii="Times New Roman" w:eastAsia="Courier New" w:hAnsi="Times New Roman" w:cs="Times New Roman"/>
                <w:color w:val="000000" w:themeColor="text1"/>
                <w:sz w:val="20"/>
                <w:szCs w:val="20"/>
              </w:rPr>
              <w:t>, k</w:t>
            </w:r>
            <w:r w:rsidR="006506DF" w:rsidRPr="0057518E">
              <w:rPr>
                <w:rFonts w:ascii="Times New Roman" w:eastAsia="Courier New" w:hAnsi="Times New Roman" w:cs="Times New Roman"/>
                <w:color w:val="000000" w:themeColor="text1"/>
                <w:sz w:val="20"/>
                <w:szCs w:val="20"/>
              </w:rPr>
              <w:t xml:space="preserve">as ir </w:t>
            </w:r>
            <w:r w:rsidR="004A6BA2" w:rsidRPr="0057518E">
              <w:rPr>
                <w:rFonts w:ascii="Times New Roman" w:eastAsia="Courier New" w:hAnsi="Times New Roman" w:cs="Times New Roman"/>
                <w:color w:val="000000" w:themeColor="text1"/>
                <w:sz w:val="20"/>
                <w:szCs w:val="20"/>
              </w:rPr>
              <w:t xml:space="preserve">būtisks </w:t>
            </w:r>
            <w:r w:rsidR="00E075CD" w:rsidRPr="0057518E">
              <w:rPr>
                <w:rFonts w:ascii="Times New Roman" w:eastAsia="Courier New" w:hAnsi="Times New Roman" w:cs="Times New Roman"/>
                <w:color w:val="000000" w:themeColor="text1"/>
                <w:sz w:val="20"/>
                <w:szCs w:val="20"/>
              </w:rPr>
              <w:t>priekšnosac</w:t>
            </w:r>
            <w:r w:rsidR="006506DF" w:rsidRPr="0057518E">
              <w:rPr>
                <w:rFonts w:ascii="Times New Roman" w:eastAsia="Courier New" w:hAnsi="Times New Roman" w:cs="Times New Roman"/>
                <w:color w:val="000000" w:themeColor="text1"/>
                <w:sz w:val="20"/>
                <w:szCs w:val="20"/>
              </w:rPr>
              <w:t>ī</w:t>
            </w:r>
            <w:r w:rsidR="00E075CD" w:rsidRPr="0057518E">
              <w:rPr>
                <w:rFonts w:ascii="Times New Roman" w:eastAsia="Courier New" w:hAnsi="Times New Roman" w:cs="Times New Roman"/>
                <w:color w:val="000000" w:themeColor="text1"/>
                <w:sz w:val="20"/>
                <w:szCs w:val="20"/>
              </w:rPr>
              <w:t>jum</w:t>
            </w:r>
            <w:r w:rsidR="006506DF" w:rsidRPr="0057518E">
              <w:rPr>
                <w:rFonts w:ascii="Times New Roman" w:eastAsia="Courier New" w:hAnsi="Times New Roman" w:cs="Times New Roman"/>
                <w:color w:val="000000" w:themeColor="text1"/>
                <w:sz w:val="20"/>
                <w:szCs w:val="20"/>
              </w:rPr>
              <w:t>s</w:t>
            </w:r>
            <w:r w:rsidR="00DF75F1" w:rsidRPr="0057518E">
              <w:rPr>
                <w:rFonts w:ascii="Times New Roman" w:eastAsia="Courier New" w:hAnsi="Times New Roman" w:cs="Times New Roman"/>
                <w:color w:val="000000" w:themeColor="text1"/>
                <w:sz w:val="20"/>
                <w:szCs w:val="20"/>
              </w:rPr>
              <w:t xml:space="preserve"> efektīvai</w:t>
            </w:r>
            <w:r w:rsidR="006506DF" w:rsidRPr="0057518E">
              <w:rPr>
                <w:rFonts w:ascii="Times New Roman" w:eastAsia="Courier New" w:hAnsi="Times New Roman" w:cs="Times New Roman"/>
                <w:color w:val="000000" w:themeColor="text1"/>
                <w:sz w:val="20"/>
                <w:szCs w:val="20"/>
              </w:rPr>
              <w:t xml:space="preserve"> un koordinētai nozaru transformācijai </w:t>
            </w:r>
            <w:r w:rsidR="00C134F2" w:rsidRPr="0057518E">
              <w:rPr>
                <w:rFonts w:ascii="Times New Roman" w:eastAsia="Courier New" w:hAnsi="Times New Roman" w:cs="Times New Roman"/>
                <w:color w:val="000000" w:themeColor="text1"/>
                <w:sz w:val="20"/>
                <w:szCs w:val="20"/>
              </w:rPr>
              <w:t>uz klimatne</w:t>
            </w:r>
            <w:r w:rsidR="004121F8" w:rsidRPr="0057518E">
              <w:rPr>
                <w:rFonts w:ascii="Times New Roman" w:eastAsia="Courier New" w:hAnsi="Times New Roman" w:cs="Times New Roman"/>
                <w:color w:val="000000" w:themeColor="text1"/>
                <w:sz w:val="20"/>
                <w:szCs w:val="20"/>
              </w:rPr>
              <w:t>itrālu ekonomiku</w:t>
            </w:r>
            <w:r w:rsidR="00322D4A" w:rsidRPr="0057518E">
              <w:rPr>
                <w:rFonts w:ascii="Times New Roman" w:eastAsia="Courier New" w:hAnsi="Times New Roman" w:cs="Times New Roman"/>
                <w:color w:val="000000" w:themeColor="text1"/>
                <w:sz w:val="20"/>
                <w:szCs w:val="20"/>
              </w:rPr>
              <w:t>. Savukārt</w:t>
            </w:r>
            <w:r w:rsidR="00B10E47" w:rsidRPr="0057518E">
              <w:rPr>
                <w:rFonts w:ascii="Times New Roman" w:eastAsia="Courier New" w:hAnsi="Times New Roman" w:cs="Times New Roman"/>
                <w:color w:val="000000" w:themeColor="text1"/>
                <w:sz w:val="20"/>
                <w:szCs w:val="20"/>
              </w:rPr>
              <w:t xml:space="preserve"> </w:t>
            </w:r>
            <w:r w:rsidR="00D91372" w:rsidRPr="0057518E">
              <w:rPr>
                <w:rFonts w:ascii="Times New Roman" w:eastAsia="Courier New" w:hAnsi="Times New Roman" w:cs="Times New Roman"/>
                <w:color w:val="000000" w:themeColor="text1"/>
                <w:sz w:val="20"/>
                <w:szCs w:val="20"/>
              </w:rPr>
              <w:t xml:space="preserve"> Programmas SAM </w:t>
            </w:r>
            <w:r w:rsidR="006B6403" w:rsidRPr="0057518E">
              <w:rPr>
                <w:rFonts w:ascii="Times New Roman" w:eastAsia="Courier New" w:hAnsi="Times New Roman" w:cs="Times New Roman"/>
                <w:color w:val="000000" w:themeColor="text1"/>
                <w:sz w:val="20"/>
                <w:szCs w:val="20"/>
              </w:rPr>
              <w:t xml:space="preserve">5.1.1. pasākuma </w:t>
            </w:r>
            <w:r w:rsidR="00322D4A" w:rsidRPr="0057518E">
              <w:rPr>
                <w:rFonts w:ascii="Times New Roman" w:eastAsia="Courier New" w:hAnsi="Times New Roman" w:cs="Times New Roman"/>
                <w:color w:val="000000" w:themeColor="text1"/>
                <w:sz w:val="20"/>
                <w:szCs w:val="20"/>
              </w:rPr>
              <w:t xml:space="preserve">5.1.1.2. “Pašvaldību un plānošanas reģionu un kapacitātes uzlabošana” ietvaros atbalstu plānots </w:t>
            </w:r>
            <w:r w:rsidR="00E7329B" w:rsidRPr="0057518E">
              <w:rPr>
                <w:rFonts w:ascii="Times New Roman" w:eastAsia="Courier New" w:hAnsi="Times New Roman" w:cs="Times New Roman"/>
                <w:color w:val="000000" w:themeColor="text1"/>
                <w:sz w:val="20"/>
                <w:szCs w:val="20"/>
              </w:rPr>
              <w:t>izmantot</w:t>
            </w:r>
            <w:r w:rsidR="00322D4A" w:rsidRPr="0057518E">
              <w:rPr>
                <w:rFonts w:ascii="Times New Roman" w:eastAsia="Courier New" w:hAnsi="Times New Roman" w:cs="Times New Roman"/>
                <w:color w:val="000000" w:themeColor="text1"/>
                <w:sz w:val="20"/>
                <w:szCs w:val="20"/>
              </w:rPr>
              <w:t xml:space="preserve"> </w:t>
            </w:r>
            <w:r w:rsidR="00E7329B" w:rsidRPr="0057518E">
              <w:rPr>
                <w:rFonts w:ascii="Times New Roman" w:eastAsia="Courier New" w:hAnsi="Times New Roman" w:cs="Times New Roman"/>
                <w:color w:val="000000" w:themeColor="text1"/>
                <w:sz w:val="20"/>
                <w:szCs w:val="20"/>
              </w:rPr>
              <w:t>citu</w:t>
            </w:r>
            <w:r w:rsidR="00322D4A" w:rsidRPr="0057518E">
              <w:rPr>
                <w:rFonts w:ascii="Times New Roman" w:eastAsia="Courier New" w:hAnsi="Times New Roman" w:cs="Times New Roman"/>
                <w:color w:val="000000" w:themeColor="text1"/>
                <w:sz w:val="20"/>
                <w:szCs w:val="20"/>
              </w:rPr>
              <w:t xml:space="preserve"> ERAF plānoto tematisko atbalsta pasākumu veiksmīg</w:t>
            </w:r>
            <w:r w:rsidR="00A57632" w:rsidRPr="0057518E">
              <w:rPr>
                <w:rFonts w:ascii="Times New Roman" w:eastAsia="Courier New" w:hAnsi="Times New Roman" w:cs="Times New Roman"/>
                <w:color w:val="000000" w:themeColor="text1"/>
                <w:sz w:val="20"/>
                <w:szCs w:val="20"/>
              </w:rPr>
              <w:t>ai</w:t>
            </w:r>
            <w:r w:rsidR="00322D4A" w:rsidRPr="0057518E">
              <w:rPr>
                <w:rFonts w:ascii="Times New Roman" w:eastAsia="Courier New" w:hAnsi="Times New Roman" w:cs="Times New Roman"/>
                <w:color w:val="000000" w:themeColor="text1"/>
                <w:sz w:val="20"/>
                <w:szCs w:val="20"/>
              </w:rPr>
              <w:t xml:space="preserve"> īstenošan</w:t>
            </w:r>
            <w:r w:rsidR="00A57632" w:rsidRPr="0057518E">
              <w:rPr>
                <w:rFonts w:ascii="Times New Roman" w:eastAsia="Courier New" w:hAnsi="Times New Roman" w:cs="Times New Roman"/>
                <w:color w:val="000000" w:themeColor="text1"/>
                <w:sz w:val="20"/>
                <w:szCs w:val="20"/>
              </w:rPr>
              <w:t>ai</w:t>
            </w:r>
            <w:r w:rsidR="00322D4A" w:rsidRPr="0057518E">
              <w:rPr>
                <w:rFonts w:ascii="Times New Roman" w:eastAsia="Courier New" w:hAnsi="Times New Roman" w:cs="Times New Roman"/>
                <w:color w:val="000000" w:themeColor="text1"/>
                <w:sz w:val="20"/>
                <w:szCs w:val="20"/>
              </w:rPr>
              <w:t xml:space="preserve"> pašvaldībās un plānošanas reģionos (uzņēmējdarbību atbalstošas infrastruktūras attīstība, viedu risinājumi piemērošana pašvaldību darbā, kvalitatīvas publiskās ārtelpas attīstība, ēku energoefektivitāte), kā arī vispārīgiem attīstības plānošanas jautājumiem</w:t>
            </w:r>
            <w:r w:rsidR="00A57632" w:rsidRPr="0057518E">
              <w:rPr>
                <w:rFonts w:ascii="Times New Roman" w:eastAsia="Courier New" w:hAnsi="Times New Roman" w:cs="Times New Roman"/>
                <w:color w:val="000000" w:themeColor="text1"/>
                <w:sz w:val="20"/>
                <w:szCs w:val="20"/>
              </w:rPr>
              <w:t>. Papildu</w:t>
            </w:r>
            <w:r w:rsidR="00D85C54" w:rsidRPr="0057518E">
              <w:rPr>
                <w:rFonts w:ascii="Times New Roman" w:eastAsia="Courier New" w:hAnsi="Times New Roman" w:cs="Times New Roman"/>
                <w:color w:val="000000" w:themeColor="text1"/>
                <w:sz w:val="20"/>
                <w:szCs w:val="20"/>
              </w:rPr>
              <w:t xml:space="preserve"> </w:t>
            </w:r>
            <w:r w:rsidR="00322D4A" w:rsidRPr="0057518E">
              <w:rPr>
                <w:rFonts w:ascii="Times New Roman" w:eastAsia="Courier New" w:hAnsi="Times New Roman" w:cs="Times New Roman"/>
                <w:color w:val="000000" w:themeColor="text1"/>
                <w:sz w:val="20"/>
                <w:szCs w:val="20"/>
              </w:rPr>
              <w:t xml:space="preserve">ANM </w:t>
            </w:r>
            <w:r w:rsidR="00DB4B20" w:rsidRPr="0057518E">
              <w:rPr>
                <w:rFonts w:ascii="Times New Roman" w:eastAsia="Courier New" w:hAnsi="Times New Roman" w:cs="Times New Roman"/>
                <w:color w:val="000000" w:themeColor="text1"/>
                <w:sz w:val="20"/>
                <w:szCs w:val="20"/>
              </w:rPr>
              <w:t xml:space="preserve">3.1.1.2.i. </w:t>
            </w:r>
            <w:r w:rsidR="00CE5EC0" w:rsidRPr="0057518E">
              <w:rPr>
                <w:rFonts w:ascii="Times New Roman" w:eastAsia="Courier New" w:hAnsi="Times New Roman" w:cs="Times New Roman"/>
                <w:color w:val="000000" w:themeColor="text1"/>
                <w:sz w:val="20"/>
                <w:szCs w:val="20"/>
              </w:rPr>
              <w:t>investīcijas</w:t>
            </w:r>
            <w:r w:rsidR="00322D4A" w:rsidRPr="0057518E">
              <w:rPr>
                <w:rFonts w:ascii="Times New Roman" w:eastAsia="Courier New" w:hAnsi="Times New Roman" w:cs="Times New Roman"/>
                <w:color w:val="000000" w:themeColor="text1"/>
                <w:sz w:val="20"/>
                <w:szCs w:val="20"/>
              </w:rPr>
              <w:t xml:space="preserve"> </w:t>
            </w:r>
            <w:r w:rsidR="00D85C54" w:rsidRPr="0057518E">
              <w:rPr>
                <w:rFonts w:ascii="Times New Roman" w:eastAsia="Courier New" w:hAnsi="Times New Roman" w:cs="Times New Roman"/>
                <w:color w:val="000000" w:themeColor="text1"/>
                <w:sz w:val="20"/>
                <w:szCs w:val="20"/>
              </w:rPr>
              <w:t>ietvaros plānot</w:t>
            </w:r>
            <w:r w:rsidR="00687379" w:rsidRPr="0057518E">
              <w:rPr>
                <w:rFonts w:ascii="Times New Roman" w:eastAsia="Courier New" w:hAnsi="Times New Roman" w:cs="Times New Roman"/>
                <w:color w:val="000000" w:themeColor="text1"/>
                <w:sz w:val="20"/>
                <w:szCs w:val="20"/>
              </w:rPr>
              <w:t>ā</w:t>
            </w:r>
            <w:r w:rsidR="00D85C54" w:rsidRPr="0057518E">
              <w:rPr>
                <w:rFonts w:ascii="Times New Roman" w:eastAsia="Courier New" w:hAnsi="Times New Roman" w:cs="Times New Roman"/>
                <w:color w:val="000000" w:themeColor="text1"/>
                <w:sz w:val="20"/>
                <w:szCs w:val="20"/>
              </w:rPr>
              <w:t xml:space="preserve"> atbalst</w:t>
            </w:r>
            <w:r w:rsidR="00687379" w:rsidRPr="0057518E">
              <w:rPr>
                <w:rFonts w:ascii="Times New Roman" w:eastAsia="Courier New" w:hAnsi="Times New Roman" w:cs="Times New Roman"/>
                <w:color w:val="000000" w:themeColor="text1"/>
                <w:sz w:val="20"/>
                <w:szCs w:val="20"/>
              </w:rPr>
              <w:t>a</w:t>
            </w:r>
            <w:r w:rsidR="00D85C54" w:rsidRPr="0057518E">
              <w:rPr>
                <w:rFonts w:ascii="Times New Roman" w:eastAsia="Courier New" w:hAnsi="Times New Roman" w:cs="Times New Roman"/>
                <w:color w:val="000000" w:themeColor="text1"/>
                <w:sz w:val="20"/>
                <w:szCs w:val="20"/>
              </w:rPr>
              <w:t xml:space="preserve"> plānošanas reģionu un pašvaldību </w:t>
            </w:r>
            <w:r w:rsidR="00A57632" w:rsidRPr="0057518E">
              <w:rPr>
                <w:rFonts w:ascii="Times New Roman" w:eastAsia="Courier New" w:hAnsi="Times New Roman" w:cs="Times New Roman"/>
                <w:color w:val="000000" w:themeColor="text1"/>
                <w:sz w:val="20"/>
                <w:szCs w:val="20"/>
              </w:rPr>
              <w:t>zināšanu un prasm</w:t>
            </w:r>
            <w:r w:rsidR="009044FA" w:rsidRPr="0057518E">
              <w:rPr>
                <w:rFonts w:ascii="Times New Roman" w:eastAsia="Courier New" w:hAnsi="Times New Roman" w:cs="Times New Roman"/>
                <w:color w:val="000000" w:themeColor="text1"/>
                <w:sz w:val="20"/>
                <w:szCs w:val="20"/>
              </w:rPr>
              <w:t>ju</w:t>
            </w:r>
            <w:r w:rsidR="00D85C54" w:rsidRPr="0057518E">
              <w:rPr>
                <w:rFonts w:ascii="Times New Roman" w:eastAsia="Courier New" w:hAnsi="Times New Roman" w:cs="Times New Roman"/>
                <w:color w:val="000000" w:themeColor="text1"/>
                <w:sz w:val="20"/>
                <w:szCs w:val="20"/>
              </w:rPr>
              <w:t xml:space="preserve"> celšanai </w:t>
            </w:r>
            <w:r w:rsidR="00B40FBF" w:rsidRPr="0057518E">
              <w:rPr>
                <w:rFonts w:ascii="Times New Roman" w:eastAsia="Courier New" w:hAnsi="Times New Roman" w:cs="Times New Roman"/>
                <w:color w:val="000000" w:themeColor="text1"/>
                <w:sz w:val="20"/>
                <w:szCs w:val="20"/>
              </w:rPr>
              <w:t>plānots sniegt</w:t>
            </w:r>
            <w:r w:rsidR="00322D4A" w:rsidRPr="0057518E">
              <w:rPr>
                <w:rFonts w:ascii="Times New Roman" w:eastAsia="Courier New" w:hAnsi="Times New Roman" w:cs="Times New Roman"/>
                <w:color w:val="000000" w:themeColor="text1"/>
                <w:sz w:val="20"/>
                <w:szCs w:val="20"/>
              </w:rPr>
              <w:t xml:space="preserve"> publisko pakalpojumu kvalitātes pilnveidošan</w:t>
            </w:r>
            <w:r w:rsidR="0067601F" w:rsidRPr="0057518E">
              <w:rPr>
                <w:rFonts w:ascii="Times New Roman" w:eastAsia="Courier New" w:hAnsi="Times New Roman" w:cs="Times New Roman"/>
                <w:color w:val="000000" w:themeColor="text1"/>
                <w:sz w:val="20"/>
                <w:szCs w:val="20"/>
              </w:rPr>
              <w:t>ai</w:t>
            </w:r>
            <w:r w:rsidR="00322D4A" w:rsidRPr="0057518E">
              <w:rPr>
                <w:rFonts w:ascii="Times New Roman" w:eastAsia="Courier New" w:hAnsi="Times New Roman" w:cs="Times New Roman"/>
                <w:color w:val="000000" w:themeColor="text1"/>
                <w:sz w:val="20"/>
                <w:szCs w:val="20"/>
              </w:rPr>
              <w:t xml:space="preserve"> administratīvi teritoriālās reformas kontekstā.</w:t>
            </w:r>
          </w:p>
        </w:tc>
      </w:tr>
    </w:tbl>
    <w:p w14:paraId="09AA9854" w14:textId="77777777" w:rsidR="00D71A9F" w:rsidRPr="0057518E" w:rsidRDefault="00D71A9F" w:rsidP="00673E35">
      <w:pPr>
        <w:rPr>
          <w:rFonts w:ascii="Times New Roman" w:eastAsia="Verdana" w:hAnsi="Times New Roman" w:cs="Times New Roman"/>
          <w:b/>
          <w:color w:val="000000" w:themeColor="text1"/>
          <w:lang w:bidi="lv-LV"/>
        </w:rPr>
      </w:pPr>
    </w:p>
    <w:p w14:paraId="3EAB8513" w14:textId="3DD72047" w:rsidR="005E7AB1" w:rsidRPr="0057518E" w:rsidRDefault="003810DA" w:rsidP="006512DA">
      <w:pPr>
        <w:spacing w:line="240" w:lineRule="auto"/>
        <w:ind w:firstLine="720"/>
        <w:jc w:val="center"/>
        <w:rPr>
          <w:rFonts w:ascii="Times New Roman" w:eastAsia="Verdana" w:hAnsi="Times New Roman" w:cs="Times New Roman"/>
          <w:b/>
          <w:color w:val="000000" w:themeColor="text1"/>
        </w:rPr>
      </w:pPr>
      <w:bookmarkStart w:id="8" w:name="_Ref65846817"/>
      <w:bookmarkEnd w:id="8"/>
      <w:r w:rsidRPr="0057518E">
        <w:rPr>
          <w:rFonts w:ascii="Times New Roman" w:hAnsi="Times New Roman" w:cs="Times New Roman"/>
          <w:b/>
        </w:rPr>
        <w:br w:type="page"/>
      </w:r>
      <w:r w:rsidR="005E7AB1" w:rsidRPr="0057518E">
        <w:rPr>
          <w:rFonts w:ascii="Times New Roman" w:eastAsia="Verdana" w:hAnsi="Times New Roman" w:cs="Times New Roman"/>
          <w:b/>
          <w:color w:val="000000" w:themeColor="text1"/>
        </w:rPr>
        <w:lastRenderedPageBreak/>
        <w:t>2</w:t>
      </w:r>
      <w:r w:rsidR="00776589" w:rsidRPr="0057518E">
        <w:rPr>
          <w:rFonts w:ascii="Times New Roman" w:eastAsia="Verdana" w:hAnsi="Times New Roman" w:cs="Times New Roman"/>
          <w:b/>
          <w:color w:val="000000" w:themeColor="text1"/>
        </w:rPr>
        <w:t>8</w:t>
      </w:r>
      <w:r w:rsidR="005E7AB1" w:rsidRPr="0057518E">
        <w:rPr>
          <w:rFonts w:ascii="Times New Roman" w:eastAsia="Verdana" w:hAnsi="Times New Roman" w:cs="Times New Roman"/>
          <w:b/>
          <w:color w:val="000000" w:themeColor="text1"/>
        </w:rPr>
        <w:t>.pielikums. TPTP plānoto investīciju papildinātība ar Latvijas A</w:t>
      </w:r>
      <w:r w:rsidR="00687379" w:rsidRPr="0057518E">
        <w:rPr>
          <w:rFonts w:ascii="Times New Roman" w:eastAsia="Verdana" w:hAnsi="Times New Roman" w:cs="Times New Roman"/>
          <w:b/>
          <w:color w:val="000000" w:themeColor="text1"/>
        </w:rPr>
        <w:t>NM</w:t>
      </w:r>
      <w:r w:rsidR="005E7AB1" w:rsidRPr="0057518E">
        <w:rPr>
          <w:rFonts w:ascii="Times New Roman" w:eastAsia="Verdana" w:hAnsi="Times New Roman" w:cs="Times New Roman"/>
          <w:b/>
          <w:color w:val="000000" w:themeColor="text1"/>
        </w:rPr>
        <w:t xml:space="preserve"> plānā ietvertajām investīcijām</w:t>
      </w:r>
    </w:p>
    <w:p w14:paraId="551CEE29" w14:textId="77777777" w:rsidR="005E7AB1" w:rsidRPr="0057518E" w:rsidRDefault="005E7AB1" w:rsidP="006512DA">
      <w:pPr>
        <w:spacing w:line="240" w:lineRule="auto"/>
        <w:ind w:firstLine="720"/>
        <w:jc w:val="center"/>
        <w:rPr>
          <w:rFonts w:ascii="Times New Roman" w:eastAsia="Verdana" w:hAnsi="Times New Roman" w:cs="Times New Roman"/>
          <w:b/>
          <w:color w:val="000000" w:themeColor="text1"/>
        </w:rPr>
      </w:pPr>
    </w:p>
    <w:tbl>
      <w:tblPr>
        <w:tblStyle w:val="TableGrid"/>
        <w:tblW w:w="10632" w:type="dxa"/>
        <w:tblInd w:w="-714" w:type="dxa"/>
        <w:tblLook w:val="04A0" w:firstRow="1" w:lastRow="0" w:firstColumn="1" w:lastColumn="0" w:noHBand="0" w:noVBand="1"/>
      </w:tblPr>
      <w:tblGrid>
        <w:gridCol w:w="1183"/>
        <w:gridCol w:w="2361"/>
        <w:gridCol w:w="7088"/>
      </w:tblGrid>
      <w:tr w:rsidR="005E7AB1" w:rsidRPr="0057518E" w14:paraId="7B53848A" w14:textId="77777777" w:rsidTr="00F04A5E">
        <w:tc>
          <w:tcPr>
            <w:tcW w:w="1183" w:type="dxa"/>
          </w:tcPr>
          <w:p w14:paraId="51E986F1" w14:textId="77777777" w:rsidR="005E7AB1" w:rsidRPr="0057518E" w:rsidRDefault="005E7AB1" w:rsidP="006512DA">
            <w:pPr>
              <w:jc w:val="center"/>
              <w:rPr>
                <w:rFonts w:ascii="Times New Roman" w:eastAsia="Verdana" w:hAnsi="Times New Roman" w:cs="Times New Roman"/>
                <w:b/>
                <w:color w:val="000000" w:themeColor="text1"/>
                <w:sz w:val="20"/>
                <w:szCs w:val="20"/>
              </w:rPr>
            </w:pPr>
            <w:r w:rsidRPr="0057518E">
              <w:rPr>
                <w:rFonts w:ascii="Times New Roman" w:eastAsia="Verdana" w:hAnsi="Times New Roman" w:cs="Times New Roman"/>
                <w:b/>
                <w:color w:val="000000" w:themeColor="text1"/>
                <w:sz w:val="20"/>
                <w:szCs w:val="20"/>
              </w:rPr>
              <w:t>Investīcijas Nr.</w:t>
            </w:r>
          </w:p>
        </w:tc>
        <w:tc>
          <w:tcPr>
            <w:tcW w:w="2361" w:type="dxa"/>
          </w:tcPr>
          <w:p w14:paraId="06EAA28C" w14:textId="77777777" w:rsidR="005E7AB1" w:rsidRPr="0057518E" w:rsidRDefault="005E7AB1" w:rsidP="006512DA">
            <w:pPr>
              <w:jc w:val="center"/>
              <w:rPr>
                <w:rFonts w:ascii="Times New Roman" w:eastAsia="Verdana" w:hAnsi="Times New Roman" w:cs="Times New Roman"/>
                <w:b/>
                <w:color w:val="000000" w:themeColor="text1"/>
                <w:sz w:val="20"/>
                <w:szCs w:val="20"/>
              </w:rPr>
            </w:pPr>
            <w:r w:rsidRPr="0057518E">
              <w:rPr>
                <w:rFonts w:ascii="Times New Roman" w:eastAsia="Verdana" w:hAnsi="Times New Roman" w:cs="Times New Roman"/>
                <w:b/>
                <w:color w:val="000000" w:themeColor="text1"/>
                <w:sz w:val="20"/>
                <w:szCs w:val="20"/>
              </w:rPr>
              <w:t>Investīcijas nosaukums</w:t>
            </w:r>
          </w:p>
        </w:tc>
        <w:tc>
          <w:tcPr>
            <w:tcW w:w="7088" w:type="dxa"/>
          </w:tcPr>
          <w:p w14:paraId="726A83E9" w14:textId="77777777" w:rsidR="005E7AB1" w:rsidRPr="0057518E" w:rsidRDefault="005E7AB1" w:rsidP="006512DA">
            <w:pPr>
              <w:jc w:val="center"/>
              <w:rPr>
                <w:rFonts w:ascii="Times New Roman" w:eastAsia="Verdana" w:hAnsi="Times New Roman" w:cs="Times New Roman"/>
                <w:b/>
                <w:color w:val="000000" w:themeColor="text1"/>
                <w:sz w:val="20"/>
                <w:szCs w:val="20"/>
              </w:rPr>
            </w:pPr>
            <w:r w:rsidRPr="0057518E">
              <w:rPr>
                <w:rFonts w:ascii="Times New Roman" w:eastAsia="Courier New" w:hAnsi="Times New Roman" w:cs="Times New Roman"/>
                <w:b/>
                <w:color w:val="000000" w:themeColor="text1"/>
                <w:sz w:val="20"/>
                <w:szCs w:val="20"/>
              </w:rPr>
              <w:t>TPTP investīciju papildinātība ar ANM plānā ietvertajām investīcijām</w:t>
            </w:r>
          </w:p>
        </w:tc>
      </w:tr>
      <w:tr w:rsidR="00BF71EC" w:rsidRPr="0057518E" w14:paraId="3A3890C0" w14:textId="77777777" w:rsidTr="00F04A5E">
        <w:tc>
          <w:tcPr>
            <w:tcW w:w="1183" w:type="dxa"/>
            <w:shd w:val="clear" w:color="auto" w:fill="AEAAAA" w:themeFill="background2" w:themeFillShade="BF"/>
          </w:tcPr>
          <w:p w14:paraId="228F03F7" w14:textId="0353B00E" w:rsidR="00B50F86" w:rsidRPr="0057518E" w:rsidRDefault="0096318A" w:rsidP="0057620B">
            <w:pPr>
              <w:spacing w:before="40" w:after="120"/>
              <w:jc w:val="center"/>
              <w:rPr>
                <w:rFonts w:ascii="Times New Roman" w:eastAsia="Verdana" w:hAnsi="Times New Roman" w:cs="Times New Roman"/>
                <w:color w:val="000000" w:themeColor="text1"/>
                <w:sz w:val="20"/>
                <w:szCs w:val="20"/>
              </w:rPr>
            </w:pPr>
            <w:r w:rsidRPr="0057518E">
              <w:rPr>
                <w:rFonts w:ascii="Times New Roman" w:eastAsia="Verdana" w:hAnsi="Times New Roman" w:cs="Times New Roman"/>
                <w:bCs/>
                <w:color w:val="000000" w:themeColor="text1"/>
                <w:sz w:val="20"/>
                <w:szCs w:val="20"/>
              </w:rPr>
              <w:t>2.3.1.4.i</w:t>
            </w:r>
          </w:p>
        </w:tc>
        <w:tc>
          <w:tcPr>
            <w:tcW w:w="2361" w:type="dxa"/>
          </w:tcPr>
          <w:p w14:paraId="6397E761" w14:textId="07325D07" w:rsidR="00B50F86" w:rsidRPr="0057518E" w:rsidRDefault="0096318A" w:rsidP="00F04A5E">
            <w:pPr>
              <w:rPr>
                <w:rFonts w:ascii="Times New Roman" w:eastAsia="Verdana" w:hAnsi="Times New Roman" w:cs="Times New Roman"/>
                <w:bCs/>
                <w:color w:val="000000" w:themeColor="text1"/>
                <w:sz w:val="20"/>
                <w:szCs w:val="20"/>
              </w:rPr>
            </w:pPr>
            <w:r w:rsidRPr="0057518E">
              <w:rPr>
                <w:rFonts w:ascii="Times New Roman" w:eastAsia="Times New Roman" w:hAnsi="Times New Roman" w:cs="Times New Roman"/>
                <w:color w:val="333333"/>
                <w:sz w:val="20"/>
                <w:szCs w:val="20"/>
                <w:lang w:val="lv"/>
              </w:rPr>
              <w:t>Individuālo mācību kontu pieejas attīstība un pilotēšana un pārvaldības attīstība</w:t>
            </w:r>
          </w:p>
        </w:tc>
        <w:tc>
          <w:tcPr>
            <w:tcW w:w="7088" w:type="dxa"/>
          </w:tcPr>
          <w:p w14:paraId="55946D79" w14:textId="59B221AA" w:rsidR="00B50F86" w:rsidRPr="0057518E" w:rsidRDefault="009C18AE" w:rsidP="00F04A5E">
            <w:pPr>
              <w:rPr>
                <w:rFonts w:ascii="Times New Roman" w:eastAsia="Verdana" w:hAnsi="Times New Roman" w:cs="Times New Roman"/>
                <w:bCs/>
                <w:color w:val="000000" w:themeColor="text1"/>
                <w:sz w:val="20"/>
                <w:szCs w:val="20"/>
              </w:rPr>
            </w:pPr>
            <w:r w:rsidRPr="0057518E">
              <w:rPr>
                <w:rFonts w:ascii="Times New Roman" w:eastAsia="Verdana" w:hAnsi="Times New Roman" w:cs="Times New Roman"/>
                <w:bCs/>
                <w:color w:val="000000" w:themeColor="text1"/>
                <w:sz w:val="20"/>
                <w:szCs w:val="20"/>
              </w:rPr>
              <w:t>AF reformas 2.3.1.r. “Ilgtspējīgas un sociāli atbildīgas atbalsta sistēmas pieaugušo izglītībai attīstība” ietvaros plānota 2.3.1.4.investīcija ”Individuālo mācību kontu pieejas attīstība un pilotēšana un pārvaldības attīstība”, kuras mērķis ir  izveidot un normatīvajā bāzē nostiprināt ilgtspējīgu un sociāli atbildīgu atbalsta sistēmu pieaugušo izglītībai, nostiprināt kritērijus un kārtību uzņēmumu pienākumiem izglītot savus darbiniekus. Ir paredzēts sagatavot jaunas pieejas pieaugušo izglītības procesa organizēšanai un īstenot to pilotprojektus, attīstot individuālo mācību kontu (IMK) pieeju indivīda vajadzībās balstītas pieaugušo izglītības nodrošināšanai un Prasmju fondu pieeju uzņēmumu un nozaru vajadzībās balstītai pieaugušo izglītībai un nozarēm nepieciešamo prasmju attīstībai, tādējādi nodrošinot demarkāciju un papildinātību ar TPF plānoto atbalstu cilvēkresursu attīstībai.</w:t>
            </w:r>
          </w:p>
        </w:tc>
      </w:tr>
      <w:tr w:rsidR="00BF71EC" w:rsidRPr="0057518E" w14:paraId="4890A363" w14:textId="77777777" w:rsidTr="00F04A5E">
        <w:tc>
          <w:tcPr>
            <w:tcW w:w="1183" w:type="dxa"/>
            <w:shd w:val="clear" w:color="auto" w:fill="AEAAAA" w:themeFill="background2" w:themeFillShade="BF"/>
          </w:tcPr>
          <w:p w14:paraId="4E10AEEC" w14:textId="77777777" w:rsidR="005E7AB1" w:rsidRPr="0057518E" w:rsidRDefault="005E7AB1" w:rsidP="0057620B">
            <w:pPr>
              <w:spacing w:before="40" w:after="120"/>
              <w:jc w:val="center"/>
              <w:rPr>
                <w:rFonts w:ascii="Times New Roman" w:eastAsia="Verdana" w:hAnsi="Times New Roman" w:cs="Times New Roman"/>
                <w:bCs/>
                <w:color w:val="000000" w:themeColor="text1"/>
                <w:sz w:val="20"/>
                <w:szCs w:val="20"/>
              </w:rPr>
            </w:pPr>
            <w:r w:rsidRPr="0057518E">
              <w:rPr>
                <w:rFonts w:ascii="Times New Roman" w:eastAsia="Verdana" w:hAnsi="Times New Roman" w:cs="Times New Roman"/>
                <w:color w:val="000000" w:themeColor="text1"/>
                <w:sz w:val="20"/>
                <w:szCs w:val="20"/>
              </w:rPr>
              <w:t>3.1.1.2.i</w:t>
            </w:r>
          </w:p>
        </w:tc>
        <w:tc>
          <w:tcPr>
            <w:tcW w:w="2361" w:type="dxa"/>
          </w:tcPr>
          <w:p w14:paraId="71137942" w14:textId="77777777" w:rsidR="005E7AB1" w:rsidRPr="0057518E" w:rsidRDefault="005E7AB1" w:rsidP="00F04A5E">
            <w:pPr>
              <w:rPr>
                <w:rFonts w:ascii="Times New Roman" w:eastAsia="Verdana" w:hAnsi="Times New Roman" w:cs="Times New Roman"/>
                <w:bCs/>
                <w:color w:val="000000" w:themeColor="text1"/>
                <w:sz w:val="20"/>
                <w:szCs w:val="20"/>
              </w:rPr>
            </w:pPr>
            <w:r w:rsidRPr="0057518E">
              <w:rPr>
                <w:rFonts w:ascii="Times New Roman" w:eastAsia="Verdana" w:hAnsi="Times New Roman" w:cs="Times New Roman"/>
                <w:bCs/>
                <w:color w:val="000000" w:themeColor="text1"/>
                <w:sz w:val="20"/>
                <w:szCs w:val="20"/>
              </w:rPr>
              <w:t>Pašvaldību kapacitātes stiprināšana to darbības efektivitātes un kvalitātes uzlabošanai</w:t>
            </w:r>
          </w:p>
        </w:tc>
        <w:tc>
          <w:tcPr>
            <w:tcW w:w="7088" w:type="dxa"/>
          </w:tcPr>
          <w:p w14:paraId="6300867D" w14:textId="25BA7544" w:rsidR="005E7AB1" w:rsidRPr="0057518E" w:rsidRDefault="009C4FAF" w:rsidP="00F04A5E">
            <w:pPr>
              <w:rPr>
                <w:rFonts w:ascii="Times New Roman" w:eastAsia="Verdana" w:hAnsi="Times New Roman" w:cs="Times New Roman"/>
                <w:bCs/>
                <w:color w:val="000000" w:themeColor="text1"/>
                <w:sz w:val="20"/>
                <w:szCs w:val="20"/>
              </w:rPr>
            </w:pPr>
            <w:r w:rsidRPr="0057518E">
              <w:rPr>
                <w:rFonts w:ascii="Times New Roman" w:eastAsia="Verdana" w:hAnsi="Times New Roman" w:cs="Times New Roman"/>
                <w:bCs/>
                <w:color w:val="000000" w:themeColor="text1"/>
                <w:sz w:val="20"/>
                <w:szCs w:val="20"/>
              </w:rPr>
              <w:t>ANM 3.1.1.2.i. i</w:t>
            </w:r>
            <w:r w:rsidR="00502798" w:rsidRPr="0057518E">
              <w:rPr>
                <w:rFonts w:ascii="Times New Roman" w:eastAsia="Verdana" w:hAnsi="Times New Roman" w:cs="Times New Roman"/>
                <w:bCs/>
                <w:color w:val="000000" w:themeColor="text1"/>
                <w:sz w:val="20"/>
                <w:szCs w:val="20"/>
              </w:rPr>
              <w:t xml:space="preserve">nvestīcijas ietvaros paredzēts īstenot apmācības un citus kapacitātes paaugstināšanas pasākumus. Atbalsts tiks sniegts pašvaldību </w:t>
            </w:r>
            <w:r w:rsidRPr="0057518E">
              <w:rPr>
                <w:rFonts w:ascii="Times New Roman" w:eastAsia="Verdana" w:hAnsi="Times New Roman" w:cs="Times New Roman"/>
                <w:bCs/>
                <w:color w:val="000000" w:themeColor="text1"/>
                <w:sz w:val="20"/>
                <w:szCs w:val="20"/>
              </w:rPr>
              <w:t xml:space="preserve">speciālistu </w:t>
            </w:r>
            <w:r w:rsidR="00502798" w:rsidRPr="0057518E">
              <w:rPr>
                <w:rFonts w:ascii="Times New Roman" w:eastAsia="Verdana" w:hAnsi="Times New Roman" w:cs="Times New Roman"/>
                <w:bCs/>
                <w:color w:val="000000" w:themeColor="text1"/>
                <w:sz w:val="20"/>
                <w:szCs w:val="20"/>
              </w:rPr>
              <w:t>kapacitāte</w:t>
            </w:r>
            <w:r w:rsidRPr="0057518E">
              <w:rPr>
                <w:rFonts w:ascii="Times New Roman" w:eastAsia="Verdana" w:hAnsi="Times New Roman" w:cs="Times New Roman"/>
                <w:bCs/>
                <w:color w:val="000000" w:themeColor="text1"/>
                <w:sz w:val="20"/>
                <w:szCs w:val="20"/>
              </w:rPr>
              <w:t>s celšanai</w:t>
            </w:r>
            <w:r w:rsidR="00502798" w:rsidRPr="0057518E">
              <w:rPr>
                <w:rFonts w:ascii="Times New Roman" w:eastAsia="Verdana" w:hAnsi="Times New Roman" w:cs="Times New Roman"/>
                <w:bCs/>
                <w:color w:val="000000" w:themeColor="text1"/>
                <w:sz w:val="20"/>
                <w:szCs w:val="20"/>
              </w:rPr>
              <w:t>, stiprinot to darbības efektivitāti un kvalitāti</w:t>
            </w:r>
            <w:r w:rsidR="004D6F23" w:rsidRPr="0057518E">
              <w:rPr>
                <w:rFonts w:ascii="Times New Roman" w:eastAsia="Verdana" w:hAnsi="Times New Roman" w:cs="Times New Roman"/>
                <w:bCs/>
                <w:color w:val="000000" w:themeColor="text1"/>
                <w:sz w:val="20"/>
                <w:szCs w:val="20"/>
              </w:rPr>
              <w:t xml:space="preserve"> </w:t>
            </w:r>
            <w:r w:rsidR="00502798" w:rsidRPr="0057518E">
              <w:rPr>
                <w:rFonts w:ascii="Times New Roman" w:eastAsia="Verdana" w:hAnsi="Times New Roman" w:cs="Times New Roman"/>
                <w:bCs/>
                <w:color w:val="000000" w:themeColor="text1"/>
                <w:sz w:val="20"/>
                <w:szCs w:val="20"/>
              </w:rPr>
              <w:t xml:space="preserve">, t.sk. paredzot: 1) pašvaldību </w:t>
            </w:r>
            <w:r w:rsidR="004D6F23" w:rsidRPr="0057518E">
              <w:rPr>
                <w:rFonts w:ascii="Times New Roman" w:eastAsia="Verdana" w:hAnsi="Times New Roman" w:cs="Times New Roman"/>
                <w:bCs/>
                <w:color w:val="000000" w:themeColor="text1"/>
                <w:sz w:val="20"/>
                <w:szCs w:val="20"/>
              </w:rPr>
              <w:t xml:space="preserve">publisko </w:t>
            </w:r>
            <w:r w:rsidR="00502798" w:rsidRPr="0057518E">
              <w:rPr>
                <w:rFonts w:ascii="Times New Roman" w:eastAsia="Verdana" w:hAnsi="Times New Roman" w:cs="Times New Roman"/>
                <w:bCs/>
                <w:color w:val="000000" w:themeColor="text1"/>
                <w:sz w:val="20"/>
                <w:szCs w:val="20"/>
              </w:rPr>
              <w:t>pakalpojumu novērtējum</w:t>
            </w:r>
            <w:r w:rsidR="00D84BEE" w:rsidRPr="0057518E">
              <w:rPr>
                <w:rFonts w:ascii="Times New Roman" w:eastAsia="Verdana" w:hAnsi="Times New Roman" w:cs="Times New Roman"/>
                <w:bCs/>
                <w:color w:val="000000" w:themeColor="text1"/>
                <w:sz w:val="20"/>
                <w:szCs w:val="20"/>
              </w:rPr>
              <w:t>a veikšanu</w:t>
            </w:r>
            <w:r w:rsidR="00ED4C52" w:rsidRPr="0057518E">
              <w:rPr>
                <w:rFonts w:ascii="Times New Roman" w:eastAsia="Verdana" w:hAnsi="Times New Roman" w:cs="Times New Roman"/>
                <w:bCs/>
                <w:color w:val="000000" w:themeColor="text1"/>
                <w:sz w:val="20"/>
                <w:szCs w:val="20"/>
              </w:rPr>
              <w:t xml:space="preserve"> un nepieciešamo kapacitātes vajadzību apsekošanu</w:t>
            </w:r>
            <w:r w:rsidR="00502798" w:rsidRPr="0057518E">
              <w:rPr>
                <w:rFonts w:ascii="Times New Roman" w:eastAsia="Verdana" w:hAnsi="Times New Roman" w:cs="Times New Roman"/>
                <w:bCs/>
                <w:color w:val="000000" w:themeColor="text1"/>
                <w:sz w:val="20"/>
                <w:szCs w:val="20"/>
              </w:rPr>
              <w:t xml:space="preserve">; 2) metodisko atbalstu un apmācības pakalpojumu optimizācijai/plānošanai atbilstoši demogrāfijas tendencēm pakalpojumu pieejamības un sasniedzamības uzlabošanai, administratīvā sloga mazināšanai, kā arī darbības efektivitātes un kvalitātes uzlabošanai (pakalpojumu dizaina pielietošana u.tml.); 3) jaunu vai uzlaboto </w:t>
            </w:r>
            <w:r w:rsidR="00364B5B" w:rsidRPr="0057518E">
              <w:rPr>
                <w:rFonts w:ascii="Times New Roman" w:eastAsia="Verdana" w:hAnsi="Times New Roman" w:cs="Times New Roman"/>
                <w:bCs/>
                <w:color w:val="000000" w:themeColor="text1"/>
                <w:sz w:val="20"/>
                <w:szCs w:val="20"/>
              </w:rPr>
              <w:t xml:space="preserve">pašvaldību pakalpojumu </w:t>
            </w:r>
            <w:r w:rsidR="00502798" w:rsidRPr="0057518E">
              <w:rPr>
                <w:rFonts w:ascii="Times New Roman" w:eastAsia="Verdana" w:hAnsi="Times New Roman" w:cs="Times New Roman"/>
                <w:bCs/>
                <w:color w:val="000000" w:themeColor="text1"/>
                <w:sz w:val="20"/>
                <w:szCs w:val="20"/>
              </w:rPr>
              <w:t>plānošanas un sniegšanas veidu pilotēšanu.</w:t>
            </w:r>
          </w:p>
          <w:p w14:paraId="131FDDE7" w14:textId="3A61761C" w:rsidR="005E7AB1" w:rsidRPr="0057518E" w:rsidRDefault="00EE2600" w:rsidP="00F04A5E">
            <w:pPr>
              <w:rPr>
                <w:rFonts w:ascii="Times New Roman" w:eastAsia="Verdana" w:hAnsi="Times New Roman" w:cs="Times New Roman"/>
                <w:bCs/>
                <w:color w:val="000000" w:themeColor="text1"/>
                <w:sz w:val="20"/>
                <w:szCs w:val="20"/>
              </w:rPr>
            </w:pPr>
            <w:r w:rsidRPr="0057518E">
              <w:rPr>
                <w:rFonts w:ascii="Times New Roman" w:eastAsia="Verdana" w:hAnsi="Times New Roman" w:cs="Times New Roman"/>
                <w:bCs/>
                <w:color w:val="000000" w:themeColor="text1"/>
                <w:sz w:val="20"/>
                <w:szCs w:val="20"/>
              </w:rPr>
              <w:t xml:space="preserve">Programmas </w:t>
            </w:r>
            <w:r w:rsidR="000A583C" w:rsidRPr="0057518E">
              <w:rPr>
                <w:rFonts w:ascii="Times New Roman" w:eastAsia="Verdana" w:hAnsi="Times New Roman" w:cs="Times New Roman"/>
                <w:bCs/>
                <w:color w:val="000000" w:themeColor="text1"/>
                <w:sz w:val="20"/>
                <w:szCs w:val="20"/>
              </w:rPr>
              <w:t>atbalst</w:t>
            </w:r>
            <w:r w:rsidR="00FB2091" w:rsidRPr="0057518E">
              <w:rPr>
                <w:rFonts w:ascii="Times New Roman" w:eastAsia="Verdana" w:hAnsi="Times New Roman" w:cs="Times New Roman"/>
                <w:bCs/>
                <w:color w:val="000000" w:themeColor="text1"/>
                <w:sz w:val="20"/>
                <w:szCs w:val="20"/>
              </w:rPr>
              <w:t>a</w:t>
            </w:r>
            <w:r w:rsidR="000A583C" w:rsidRPr="0057518E">
              <w:rPr>
                <w:rFonts w:ascii="Times New Roman" w:eastAsia="Verdana" w:hAnsi="Times New Roman" w:cs="Times New Roman"/>
                <w:bCs/>
                <w:color w:val="000000" w:themeColor="text1"/>
                <w:sz w:val="20"/>
                <w:szCs w:val="20"/>
              </w:rPr>
              <w:t xml:space="preserve"> </w:t>
            </w:r>
            <w:r w:rsidR="00E2335E" w:rsidRPr="0057518E">
              <w:rPr>
                <w:rFonts w:ascii="Times New Roman" w:eastAsia="Verdana" w:hAnsi="Times New Roman" w:cs="Times New Roman"/>
                <w:bCs/>
                <w:color w:val="000000" w:themeColor="text1"/>
                <w:sz w:val="20"/>
                <w:szCs w:val="20"/>
              </w:rPr>
              <w:t>r</w:t>
            </w:r>
            <w:r w:rsidR="000A583C" w:rsidRPr="0057518E">
              <w:rPr>
                <w:rFonts w:ascii="Times New Roman" w:eastAsia="Verdana" w:hAnsi="Times New Roman" w:cs="Times New Roman"/>
                <w:bCs/>
                <w:color w:val="000000" w:themeColor="text1"/>
                <w:sz w:val="20"/>
                <w:szCs w:val="20"/>
              </w:rPr>
              <w:t xml:space="preserve">eģionu un pašvaldību  zināšanu un prasmju attīstībai </w:t>
            </w:r>
            <w:r w:rsidRPr="0057518E">
              <w:rPr>
                <w:rFonts w:ascii="Times New Roman" w:eastAsia="Verdana" w:hAnsi="Times New Roman" w:cs="Times New Roman"/>
                <w:bCs/>
                <w:color w:val="000000" w:themeColor="text1"/>
                <w:sz w:val="20"/>
                <w:szCs w:val="20"/>
              </w:rPr>
              <w:t>ietvaros paredzēts uzlabot pašvaldību speciālistu zināšanas un prasmes darbam ar klimatneitralitātes jautājumiem.</w:t>
            </w:r>
            <w:r w:rsidR="00655D20" w:rsidRPr="0057518E">
              <w:rPr>
                <w:rFonts w:ascii="Times New Roman" w:eastAsia="Verdana" w:hAnsi="Times New Roman" w:cs="Times New Roman"/>
                <w:bCs/>
                <w:color w:val="000000" w:themeColor="text1"/>
                <w:sz w:val="20"/>
                <w:szCs w:val="20"/>
              </w:rPr>
              <w:t xml:space="preserve"> </w:t>
            </w:r>
            <w:r w:rsidR="00D26F87" w:rsidRPr="0057518E">
              <w:rPr>
                <w:rFonts w:ascii="Times New Roman" w:eastAsia="Verdana" w:hAnsi="Times New Roman" w:cs="Times New Roman"/>
                <w:bCs/>
                <w:color w:val="000000" w:themeColor="text1"/>
                <w:sz w:val="20"/>
                <w:szCs w:val="20"/>
              </w:rPr>
              <w:t>Demarkācija</w:t>
            </w:r>
            <w:r w:rsidR="00655D20" w:rsidRPr="0057518E">
              <w:rPr>
                <w:rFonts w:ascii="Times New Roman" w:eastAsia="Verdana" w:hAnsi="Times New Roman" w:cs="Times New Roman"/>
                <w:bCs/>
                <w:color w:val="000000" w:themeColor="text1"/>
                <w:sz w:val="20"/>
                <w:szCs w:val="20"/>
              </w:rPr>
              <w:t xml:space="preserve"> starp </w:t>
            </w:r>
            <w:r w:rsidR="00495577" w:rsidRPr="0057518E">
              <w:rPr>
                <w:rFonts w:ascii="Times New Roman" w:eastAsia="Verdana" w:hAnsi="Times New Roman" w:cs="Times New Roman"/>
                <w:bCs/>
                <w:color w:val="000000" w:themeColor="text1"/>
                <w:sz w:val="20"/>
                <w:szCs w:val="20"/>
              </w:rPr>
              <w:t xml:space="preserve">šīm investīcijām tiks nodrošināta </w:t>
            </w:r>
            <w:r w:rsidR="005B08A5" w:rsidRPr="0057518E">
              <w:rPr>
                <w:rFonts w:ascii="Times New Roman" w:eastAsia="Verdana" w:hAnsi="Times New Roman" w:cs="Times New Roman"/>
                <w:bCs/>
                <w:color w:val="000000" w:themeColor="text1"/>
                <w:sz w:val="20"/>
                <w:szCs w:val="20"/>
              </w:rPr>
              <w:t>projektu</w:t>
            </w:r>
            <w:r w:rsidR="00495577" w:rsidRPr="0057518E">
              <w:rPr>
                <w:rFonts w:ascii="Times New Roman" w:eastAsia="Verdana" w:hAnsi="Times New Roman" w:cs="Times New Roman"/>
                <w:bCs/>
                <w:color w:val="000000" w:themeColor="text1"/>
                <w:sz w:val="20"/>
                <w:szCs w:val="20"/>
              </w:rPr>
              <w:t xml:space="preserve"> </w:t>
            </w:r>
            <w:r w:rsidR="00B23E29" w:rsidRPr="0057518E">
              <w:rPr>
                <w:rFonts w:ascii="Times New Roman" w:eastAsia="Verdana" w:hAnsi="Times New Roman" w:cs="Times New Roman"/>
                <w:bCs/>
                <w:color w:val="000000" w:themeColor="text1"/>
                <w:sz w:val="20"/>
                <w:szCs w:val="20"/>
              </w:rPr>
              <w:t>līmenī</w:t>
            </w:r>
            <w:r w:rsidR="00CC51D0" w:rsidRPr="0057518E">
              <w:rPr>
                <w:rFonts w:ascii="Times New Roman" w:eastAsia="Verdana" w:hAnsi="Times New Roman" w:cs="Times New Roman"/>
                <w:bCs/>
                <w:color w:val="000000" w:themeColor="text1"/>
                <w:sz w:val="20"/>
                <w:szCs w:val="20"/>
              </w:rPr>
              <w:t>, koordinējot mācību tēmas, mērķteritoriju, mērķauditoriju, apmācību norises laika grafiku un rezultātus.</w:t>
            </w:r>
          </w:p>
        </w:tc>
      </w:tr>
      <w:tr w:rsidR="00BF71EC" w:rsidRPr="0057518E" w14:paraId="307BB70B" w14:textId="77777777" w:rsidTr="00F04A5E">
        <w:tc>
          <w:tcPr>
            <w:tcW w:w="1183" w:type="dxa"/>
            <w:shd w:val="clear" w:color="auto" w:fill="AEAAAA" w:themeFill="background2" w:themeFillShade="BF"/>
          </w:tcPr>
          <w:p w14:paraId="6FD8D6D7" w14:textId="77777777" w:rsidR="005E7AB1" w:rsidRPr="0057518E" w:rsidRDefault="005E7AB1" w:rsidP="0057620B">
            <w:pPr>
              <w:spacing w:before="40" w:after="120"/>
              <w:jc w:val="center"/>
              <w:rPr>
                <w:rFonts w:ascii="Times New Roman" w:eastAsia="Verdana" w:hAnsi="Times New Roman" w:cs="Times New Roman"/>
                <w:bCs/>
                <w:color w:val="000000" w:themeColor="text1"/>
                <w:sz w:val="20"/>
                <w:szCs w:val="20"/>
              </w:rPr>
            </w:pPr>
            <w:r w:rsidRPr="0057518E">
              <w:rPr>
                <w:rFonts w:ascii="Times New Roman" w:eastAsia="Verdana" w:hAnsi="Times New Roman" w:cs="Times New Roman"/>
                <w:bCs/>
                <w:color w:val="000000" w:themeColor="text1"/>
                <w:sz w:val="20"/>
                <w:szCs w:val="20"/>
              </w:rPr>
              <w:t>3.1.1.3.i.</w:t>
            </w:r>
          </w:p>
        </w:tc>
        <w:tc>
          <w:tcPr>
            <w:tcW w:w="2361" w:type="dxa"/>
          </w:tcPr>
          <w:p w14:paraId="6CB6FA0D" w14:textId="18A46EFE" w:rsidR="005E7AB1" w:rsidRPr="0057518E" w:rsidRDefault="005E7AB1" w:rsidP="00B83D9A">
            <w:pPr>
              <w:rPr>
                <w:rFonts w:ascii="Times New Roman" w:eastAsia="Verdana" w:hAnsi="Times New Roman" w:cs="Times New Roman"/>
                <w:bCs/>
                <w:color w:val="000000" w:themeColor="text1"/>
                <w:sz w:val="20"/>
                <w:szCs w:val="20"/>
              </w:rPr>
            </w:pPr>
            <w:r w:rsidRPr="0057518E">
              <w:rPr>
                <w:rFonts w:ascii="Times New Roman" w:eastAsia="Verdana" w:hAnsi="Times New Roman" w:cs="Times New Roman"/>
                <w:bCs/>
                <w:color w:val="000000" w:themeColor="text1"/>
                <w:sz w:val="20"/>
                <w:szCs w:val="20"/>
              </w:rPr>
              <w:t>Investīcijas</w:t>
            </w:r>
            <w:r w:rsidR="00E66AC6" w:rsidRPr="0057518E">
              <w:rPr>
                <w:rFonts w:ascii="Times New Roman" w:eastAsia="Verdana" w:hAnsi="Times New Roman" w:cs="Times New Roman"/>
                <w:bCs/>
                <w:color w:val="000000" w:themeColor="text1"/>
                <w:sz w:val="20"/>
                <w:szCs w:val="20"/>
              </w:rPr>
              <w:t xml:space="preserve"> </w:t>
            </w:r>
            <w:r w:rsidRPr="0057518E">
              <w:rPr>
                <w:rFonts w:ascii="Times New Roman" w:eastAsia="Verdana" w:hAnsi="Times New Roman" w:cs="Times New Roman"/>
                <w:bCs/>
                <w:color w:val="000000" w:themeColor="text1"/>
                <w:sz w:val="20"/>
                <w:szCs w:val="20"/>
              </w:rPr>
              <w:t>uzņēmējdarbības publiskajā infrastruktūrā industriālo parku un teritoriju attīstīšanai reģionos</w:t>
            </w:r>
          </w:p>
        </w:tc>
        <w:tc>
          <w:tcPr>
            <w:tcW w:w="7088" w:type="dxa"/>
          </w:tcPr>
          <w:p w14:paraId="42A3BFFB" w14:textId="6DF7655E" w:rsidR="005E7AB1" w:rsidRPr="0057518E" w:rsidRDefault="005E7AB1" w:rsidP="00B83D9A">
            <w:pPr>
              <w:rPr>
                <w:rFonts w:ascii="Times New Roman" w:hAnsi="Times New Roman" w:cs="Times New Roman"/>
                <w:sz w:val="20"/>
                <w:szCs w:val="20"/>
              </w:rPr>
            </w:pPr>
            <w:r w:rsidRPr="0057518E">
              <w:rPr>
                <w:rFonts w:ascii="Times New Roman" w:hAnsi="Times New Roman" w:cs="Times New Roman"/>
                <w:sz w:val="20"/>
                <w:szCs w:val="20"/>
              </w:rPr>
              <w:t xml:space="preserve">Atbalsts funkcionējošu un darboties spējīgu </w:t>
            </w:r>
            <w:r w:rsidR="00786E6E" w:rsidRPr="0057518E">
              <w:rPr>
                <w:rFonts w:ascii="Times New Roman" w:hAnsi="Times New Roman" w:cs="Times New Roman"/>
                <w:sz w:val="20"/>
                <w:szCs w:val="20"/>
              </w:rPr>
              <w:t>vismaz četru</w:t>
            </w:r>
            <w:r w:rsidRPr="0057518E">
              <w:rPr>
                <w:rFonts w:ascii="Times New Roman" w:hAnsi="Times New Roman" w:cs="Times New Roman"/>
                <w:sz w:val="20"/>
                <w:szCs w:val="20"/>
              </w:rPr>
              <w:t xml:space="preserve"> nacionālas nozīmes industriālo parku izveidei </w:t>
            </w:r>
            <w:r w:rsidR="00A50D1B" w:rsidRPr="0057518E">
              <w:rPr>
                <w:rFonts w:ascii="Times New Roman" w:hAnsi="Times New Roman" w:cs="Times New Roman"/>
                <w:sz w:val="20"/>
                <w:szCs w:val="20"/>
              </w:rPr>
              <w:t xml:space="preserve">Latvijas reģionos (izņemot </w:t>
            </w:r>
            <w:r w:rsidRPr="0057518E">
              <w:rPr>
                <w:rFonts w:ascii="Times New Roman" w:hAnsi="Times New Roman" w:cs="Times New Roman"/>
                <w:sz w:val="20"/>
                <w:szCs w:val="20"/>
              </w:rPr>
              <w:t>Rīgas plānošanas reģion</w:t>
            </w:r>
            <w:r w:rsidR="00A50D1B" w:rsidRPr="0057518E">
              <w:rPr>
                <w:rFonts w:ascii="Times New Roman" w:hAnsi="Times New Roman" w:cs="Times New Roman"/>
                <w:sz w:val="20"/>
                <w:szCs w:val="20"/>
              </w:rPr>
              <w:t>u)</w:t>
            </w:r>
            <w:r w:rsidRPr="0057518E">
              <w:rPr>
                <w:rFonts w:ascii="Times New Roman" w:hAnsi="Times New Roman" w:cs="Times New Roman"/>
                <w:sz w:val="20"/>
                <w:szCs w:val="20"/>
              </w:rPr>
              <w:t>, lai veicinātu ekonomisko aktivitāti reģionos un mazinātas reģionālās atšķirības.</w:t>
            </w:r>
          </w:p>
          <w:p w14:paraId="0422B6EA" w14:textId="46F8BD4F" w:rsidR="00804CE5" w:rsidRPr="0057518E" w:rsidRDefault="001411C1" w:rsidP="00B83D9A">
            <w:pPr>
              <w:rPr>
                <w:rFonts w:ascii="Times New Roman" w:eastAsiaTheme="minorEastAsia" w:hAnsi="Times New Roman" w:cs="Times New Roman"/>
                <w:sz w:val="20"/>
                <w:szCs w:val="20"/>
              </w:rPr>
            </w:pPr>
            <w:r w:rsidRPr="0057518E">
              <w:rPr>
                <w:rFonts w:ascii="Times New Roman" w:eastAsiaTheme="minorEastAsia" w:hAnsi="Times New Roman" w:cs="Times New Roman"/>
                <w:sz w:val="20"/>
                <w:szCs w:val="20"/>
              </w:rPr>
              <w:t>3.1.1.3.i</w:t>
            </w:r>
            <w:r w:rsidR="00804CE5" w:rsidRPr="0057518E">
              <w:rPr>
                <w:rFonts w:ascii="Times New Roman" w:eastAsiaTheme="minorEastAsia" w:hAnsi="Times New Roman" w:cs="Times New Roman"/>
                <w:sz w:val="20"/>
                <w:szCs w:val="20"/>
              </w:rPr>
              <w:t>nvestīcijas ietvaros plānots attīstīt iepriekš pamestas industriālās teritorijas un zonas, veidojot tās par industriālajiem parkiem, kas veicinātu vietējās ekonomikas attīstību. Investīciju rezultātā uzņēmējiem būs iespēja attīstīt inovatīvus, klimatneitrālus un “zaļus” produktus un pakalpojumus, kas savukārt veicinātu SEG emisiju samazinošu risinājumu ieviešanu citās nozarēs, tādējādi samazinot kopējās SEG emisijas.</w:t>
            </w:r>
          </w:p>
          <w:p w14:paraId="1F08D262" w14:textId="77777777" w:rsidR="005E7AB1" w:rsidRPr="0057518E" w:rsidRDefault="005E7AB1" w:rsidP="00B83D9A">
            <w:pPr>
              <w:jc w:val="center"/>
              <w:rPr>
                <w:rFonts w:ascii="Times New Roman" w:eastAsia="Verdana" w:hAnsi="Times New Roman" w:cs="Times New Roman"/>
                <w:b/>
                <w:color w:val="000000" w:themeColor="text1"/>
                <w:sz w:val="20"/>
                <w:szCs w:val="20"/>
              </w:rPr>
            </w:pPr>
          </w:p>
        </w:tc>
      </w:tr>
      <w:tr w:rsidR="00BF71EC" w:rsidRPr="0057518E" w14:paraId="75FF8C19" w14:textId="77777777" w:rsidTr="00F04A5E">
        <w:tc>
          <w:tcPr>
            <w:tcW w:w="1183" w:type="dxa"/>
            <w:shd w:val="clear" w:color="auto" w:fill="AEAAAA" w:themeFill="background2" w:themeFillShade="BF"/>
          </w:tcPr>
          <w:p w14:paraId="1529F8BD" w14:textId="77777777" w:rsidR="005E7AB1" w:rsidRPr="0057518E" w:rsidRDefault="005E7AB1" w:rsidP="0057620B">
            <w:pPr>
              <w:spacing w:before="40" w:after="120"/>
              <w:jc w:val="center"/>
              <w:rPr>
                <w:rFonts w:ascii="Times New Roman" w:eastAsia="Verdana" w:hAnsi="Times New Roman" w:cs="Times New Roman"/>
                <w:bCs/>
                <w:color w:val="000000" w:themeColor="text1"/>
                <w:sz w:val="20"/>
                <w:szCs w:val="20"/>
              </w:rPr>
            </w:pPr>
            <w:r w:rsidRPr="0057518E">
              <w:rPr>
                <w:rFonts w:ascii="Times New Roman" w:eastAsia="Verdana" w:hAnsi="Times New Roman" w:cs="Times New Roman"/>
                <w:bCs/>
                <w:color w:val="000000" w:themeColor="text1"/>
                <w:sz w:val="20"/>
                <w:szCs w:val="20"/>
              </w:rPr>
              <w:t>3.1.1.6.i.</w:t>
            </w:r>
          </w:p>
        </w:tc>
        <w:tc>
          <w:tcPr>
            <w:tcW w:w="2361" w:type="dxa"/>
          </w:tcPr>
          <w:p w14:paraId="0638390A" w14:textId="77777777" w:rsidR="005E7AB1" w:rsidRPr="0057518E" w:rsidRDefault="005E7AB1" w:rsidP="00B83D9A">
            <w:pPr>
              <w:rPr>
                <w:rFonts w:ascii="Times New Roman" w:eastAsia="Verdana" w:hAnsi="Times New Roman" w:cs="Times New Roman"/>
                <w:bCs/>
                <w:color w:val="000000" w:themeColor="text1"/>
                <w:sz w:val="20"/>
                <w:szCs w:val="20"/>
              </w:rPr>
            </w:pPr>
            <w:r w:rsidRPr="0057518E">
              <w:rPr>
                <w:rFonts w:ascii="Times New Roman" w:eastAsia="Verdana" w:hAnsi="Times New Roman" w:cs="Times New Roman"/>
                <w:bCs/>
                <w:color w:val="000000" w:themeColor="text1"/>
                <w:sz w:val="20"/>
                <w:szCs w:val="20"/>
              </w:rPr>
              <w:t>Pašvaldību funkciju īstenošanai un  pakalpojumu sniegšanai nepieciešamo bezemisiju transportlīdzekļu iegāde</w:t>
            </w:r>
          </w:p>
        </w:tc>
        <w:tc>
          <w:tcPr>
            <w:tcW w:w="7088" w:type="dxa"/>
          </w:tcPr>
          <w:p w14:paraId="35F0E7F6" w14:textId="4F836AC5" w:rsidR="005E7AB1" w:rsidRPr="0057518E" w:rsidRDefault="005E7AB1" w:rsidP="00B83D9A">
            <w:pPr>
              <w:rPr>
                <w:rFonts w:ascii="Times New Roman" w:eastAsia="Verdana" w:hAnsi="Times New Roman" w:cs="Times New Roman"/>
                <w:bCs/>
                <w:color w:val="000000" w:themeColor="text1"/>
                <w:sz w:val="20"/>
                <w:szCs w:val="20"/>
              </w:rPr>
            </w:pPr>
            <w:r w:rsidRPr="0057518E">
              <w:rPr>
                <w:rFonts w:ascii="Times New Roman" w:eastAsia="Verdana" w:hAnsi="Times New Roman" w:cs="Times New Roman"/>
                <w:bCs/>
                <w:color w:val="000000" w:themeColor="text1"/>
                <w:sz w:val="20"/>
                <w:szCs w:val="20"/>
              </w:rPr>
              <w:t xml:space="preserve">Atbalsts jaunu bezemisiju transportlīdzekļu (autobusu), kas darbojas ar elektrību, iegādei. Bezemisiju transportlīdzekļi tiks izmantoti pašvaldību funkciju un pārvaldes uzdevumu nodrošināšanai, tai skaitā, nodrošinot izglītojamo nokļūšanu izglītības iestādē un atpakaļ dzīvesvietā. </w:t>
            </w:r>
            <w:r w:rsidR="001411C1" w:rsidRPr="0057518E">
              <w:rPr>
                <w:rFonts w:ascii="Times New Roman" w:eastAsia="Verdana" w:hAnsi="Times New Roman" w:cs="Times New Roman"/>
                <w:bCs/>
                <w:color w:val="000000" w:themeColor="text1"/>
                <w:sz w:val="20"/>
                <w:szCs w:val="20"/>
              </w:rPr>
              <w:t>3.1.1.6 i</w:t>
            </w:r>
            <w:r w:rsidR="00F21E56" w:rsidRPr="0057518E">
              <w:rPr>
                <w:rFonts w:ascii="Times New Roman" w:eastAsia="Verdana" w:hAnsi="Times New Roman" w:cs="Times New Roman"/>
                <w:bCs/>
                <w:color w:val="000000" w:themeColor="text1"/>
                <w:sz w:val="20"/>
                <w:szCs w:val="20"/>
              </w:rPr>
              <w:t>nvestīcijas ietvaros tiks samazinātas SEG emisijas, veicinot pāreju uz atjaunojamo energoresursu izmantošanu</w:t>
            </w:r>
            <w:r w:rsidR="002406F8" w:rsidRPr="0057518E">
              <w:rPr>
                <w:rFonts w:ascii="Times New Roman" w:eastAsia="Verdana" w:hAnsi="Times New Roman" w:cs="Times New Roman"/>
                <w:bCs/>
                <w:color w:val="000000" w:themeColor="text1"/>
                <w:sz w:val="20"/>
                <w:szCs w:val="20"/>
              </w:rPr>
              <w:t>.</w:t>
            </w:r>
            <w:r w:rsidR="00F23299" w:rsidRPr="0057518E">
              <w:rPr>
                <w:rFonts w:ascii="Times New Roman" w:eastAsia="Verdana" w:hAnsi="Times New Roman" w:cs="Times New Roman"/>
                <w:bCs/>
                <w:color w:val="000000" w:themeColor="text1"/>
                <w:sz w:val="20"/>
                <w:szCs w:val="20"/>
              </w:rPr>
              <w:t xml:space="preserve"> Atbalsts tiks sniegts visā Latvijas teritorijā, izņemot Rīgas valstspilsētas pašvaldību. </w:t>
            </w:r>
          </w:p>
        </w:tc>
      </w:tr>
    </w:tbl>
    <w:p w14:paraId="03F441BA" w14:textId="31B303D1" w:rsidR="003810DA" w:rsidRPr="0057518E" w:rsidRDefault="003810DA">
      <w:pPr>
        <w:spacing w:after="160"/>
        <w:jc w:val="left"/>
        <w:rPr>
          <w:rFonts w:ascii="Times New Roman" w:hAnsi="Times New Roman" w:cs="Times New Roman"/>
          <w:b/>
        </w:rPr>
      </w:pPr>
    </w:p>
    <w:p w14:paraId="3A43336D" w14:textId="43594173" w:rsidR="006A6567" w:rsidRPr="0057518E" w:rsidRDefault="00776589" w:rsidP="0059522E">
      <w:pPr>
        <w:jc w:val="center"/>
        <w:rPr>
          <w:rFonts w:ascii="Times New Roman" w:hAnsi="Times New Roman" w:cs="Times New Roman"/>
          <w:b/>
        </w:rPr>
      </w:pPr>
      <w:r w:rsidRPr="0057518E">
        <w:rPr>
          <w:rFonts w:ascii="Times New Roman" w:hAnsi="Times New Roman" w:cs="Times New Roman"/>
          <w:b/>
        </w:rPr>
        <w:t>29</w:t>
      </w:r>
      <w:r w:rsidR="000314D6" w:rsidRPr="0057518E">
        <w:rPr>
          <w:rFonts w:ascii="Times New Roman" w:hAnsi="Times New Roman" w:cs="Times New Roman"/>
          <w:b/>
        </w:rPr>
        <w:t>.pielikums</w:t>
      </w:r>
      <w:r w:rsidR="006A6567" w:rsidRPr="0057518E">
        <w:rPr>
          <w:rFonts w:ascii="Times New Roman" w:hAnsi="Times New Roman" w:cs="Times New Roman"/>
          <w:b/>
        </w:rPr>
        <w:t>.</w:t>
      </w:r>
      <w:r w:rsidR="000314D6" w:rsidRPr="0057518E">
        <w:rPr>
          <w:rFonts w:ascii="Times New Roman" w:hAnsi="Times New Roman" w:cs="Times New Roman"/>
          <w:b/>
        </w:rPr>
        <w:t xml:space="preserve"> </w:t>
      </w:r>
      <w:r w:rsidR="00B75DFD" w:rsidRPr="0057518E">
        <w:rPr>
          <w:rFonts w:ascii="Times New Roman" w:hAnsi="Times New Roman" w:cs="Times New Roman"/>
          <w:b/>
        </w:rPr>
        <w:t xml:space="preserve">Atbalsta saņemšanas </w:t>
      </w:r>
      <w:r w:rsidR="00B75DFD" w:rsidRPr="3440CC80">
        <w:rPr>
          <w:rFonts w:ascii="Times New Roman" w:hAnsi="Times New Roman" w:cs="Times New Roman"/>
          <w:b/>
          <w:bCs/>
        </w:rPr>
        <w:t>nosacījum</w:t>
      </w:r>
      <w:r w:rsidR="1536658E" w:rsidRPr="3440CC80">
        <w:rPr>
          <w:rFonts w:ascii="Times New Roman" w:hAnsi="Times New Roman" w:cs="Times New Roman"/>
          <w:b/>
          <w:bCs/>
        </w:rPr>
        <w:t xml:space="preserve">u </w:t>
      </w:r>
      <w:r w:rsidR="1536658E" w:rsidRPr="31091DF6">
        <w:rPr>
          <w:rFonts w:ascii="Times New Roman" w:hAnsi="Times New Roman" w:cs="Times New Roman"/>
          <w:b/>
          <w:bCs/>
        </w:rPr>
        <w:t>piemēri</w:t>
      </w:r>
      <w:r w:rsidR="00B75DFD" w:rsidRPr="3440CC80">
        <w:rPr>
          <w:rFonts w:ascii="Times New Roman" w:hAnsi="Times New Roman" w:cs="Times New Roman"/>
          <w:b/>
          <w:bCs/>
        </w:rPr>
        <w:t xml:space="preserve"> TPM </w:t>
      </w:r>
      <w:r w:rsidR="006A6567" w:rsidRPr="3440CC80">
        <w:rPr>
          <w:rFonts w:ascii="Times New Roman" w:hAnsi="Times New Roman" w:cs="Times New Roman"/>
          <w:b/>
          <w:bCs/>
        </w:rPr>
        <w:t xml:space="preserve">2. </w:t>
      </w:r>
      <w:r w:rsidR="006A6567" w:rsidRPr="0057518E">
        <w:rPr>
          <w:rFonts w:ascii="Times New Roman" w:hAnsi="Times New Roman" w:cs="Times New Roman"/>
          <w:b/>
        </w:rPr>
        <w:t>un 3.pīlāra ietvaros</w:t>
      </w:r>
    </w:p>
    <w:tbl>
      <w:tblPr>
        <w:tblStyle w:val="TableGrid"/>
        <w:tblW w:w="10632" w:type="dxa"/>
        <w:tblInd w:w="-714" w:type="dxa"/>
        <w:tblLook w:val="04A0" w:firstRow="1" w:lastRow="0" w:firstColumn="1" w:lastColumn="0" w:noHBand="0" w:noVBand="1"/>
      </w:tblPr>
      <w:tblGrid>
        <w:gridCol w:w="6"/>
        <w:gridCol w:w="5008"/>
        <w:gridCol w:w="5618"/>
      </w:tblGrid>
      <w:tr w:rsidR="00594B3C" w:rsidRPr="0057518E" w14:paraId="3C9AA46A" w14:textId="77777777" w:rsidTr="0009459F">
        <w:trPr>
          <w:trHeight w:val="282"/>
        </w:trPr>
        <w:tc>
          <w:tcPr>
            <w:tcW w:w="5014" w:type="dxa"/>
            <w:gridSpan w:val="2"/>
            <w:shd w:val="clear" w:color="auto" w:fill="AEAAAA" w:themeFill="background2" w:themeFillShade="BF"/>
          </w:tcPr>
          <w:p w14:paraId="661AB1B0" w14:textId="3B0E0037" w:rsidR="006A6567" w:rsidRPr="0057518E" w:rsidRDefault="006A6567" w:rsidP="00105EA5">
            <w:pPr>
              <w:jc w:val="center"/>
              <w:rPr>
                <w:rFonts w:ascii="Times New Roman" w:hAnsi="Times New Roman" w:cs="Times New Roman"/>
                <w:b/>
                <w:szCs w:val="24"/>
              </w:rPr>
            </w:pPr>
            <w:r w:rsidRPr="0057518E">
              <w:rPr>
                <w:rFonts w:ascii="Times New Roman" w:hAnsi="Times New Roman" w:cs="Times New Roman"/>
                <w:b/>
                <w:szCs w:val="24"/>
              </w:rPr>
              <w:t xml:space="preserve">2.pīlārs </w:t>
            </w:r>
            <w:r w:rsidRPr="0057518E">
              <w:rPr>
                <w:rFonts w:ascii="Times New Roman" w:hAnsi="Times New Roman" w:cs="Times New Roman"/>
                <w:szCs w:val="24"/>
              </w:rPr>
              <w:t>(</w:t>
            </w:r>
            <w:r w:rsidRPr="0057518E">
              <w:rPr>
                <w:rFonts w:ascii="Times New Roman" w:hAnsi="Times New Roman" w:cs="Times New Roman"/>
                <w:i/>
                <w:szCs w:val="24"/>
              </w:rPr>
              <w:t>InvestEU</w:t>
            </w:r>
            <w:r w:rsidRPr="0057518E">
              <w:rPr>
                <w:rFonts w:ascii="Times New Roman" w:hAnsi="Times New Roman" w:cs="Times New Roman"/>
                <w:szCs w:val="24"/>
              </w:rPr>
              <w:t>)</w:t>
            </w:r>
          </w:p>
        </w:tc>
        <w:tc>
          <w:tcPr>
            <w:tcW w:w="5618" w:type="dxa"/>
            <w:shd w:val="clear" w:color="auto" w:fill="AEAAAA" w:themeFill="background2" w:themeFillShade="BF"/>
          </w:tcPr>
          <w:p w14:paraId="291F946A" w14:textId="77777777" w:rsidR="006A6567" w:rsidRPr="0057518E" w:rsidRDefault="006A6567" w:rsidP="00105EA5">
            <w:pPr>
              <w:jc w:val="center"/>
              <w:rPr>
                <w:rFonts w:ascii="Times New Roman" w:hAnsi="Times New Roman" w:cs="Times New Roman"/>
                <w:b/>
                <w:szCs w:val="24"/>
              </w:rPr>
            </w:pPr>
            <w:r w:rsidRPr="0057518E">
              <w:rPr>
                <w:rFonts w:ascii="Times New Roman" w:hAnsi="Times New Roman" w:cs="Times New Roman"/>
                <w:b/>
                <w:szCs w:val="24"/>
              </w:rPr>
              <w:t>3.pīlārs</w:t>
            </w:r>
          </w:p>
        </w:tc>
      </w:tr>
      <w:tr w:rsidR="00613FD8" w:rsidRPr="0057518E" w14:paraId="6AE1BB02" w14:textId="77777777" w:rsidTr="0009459F">
        <w:trPr>
          <w:trHeight w:val="307"/>
        </w:trPr>
        <w:tc>
          <w:tcPr>
            <w:tcW w:w="10632" w:type="dxa"/>
            <w:gridSpan w:val="3"/>
            <w:shd w:val="clear" w:color="auto" w:fill="E7E6E6" w:themeFill="background2"/>
            <w:vAlign w:val="center"/>
          </w:tcPr>
          <w:p w14:paraId="3D9E9239" w14:textId="77777777" w:rsidR="006A6567" w:rsidRPr="0057518E" w:rsidRDefault="006A6567" w:rsidP="00105EA5">
            <w:pPr>
              <w:jc w:val="center"/>
              <w:rPr>
                <w:rFonts w:ascii="Times New Roman" w:hAnsi="Times New Roman" w:cs="Times New Roman"/>
                <w:b/>
                <w:sz w:val="18"/>
                <w:szCs w:val="18"/>
              </w:rPr>
            </w:pPr>
            <w:r w:rsidRPr="0057518E">
              <w:rPr>
                <w:rFonts w:ascii="Times New Roman" w:hAnsi="Times New Roman" w:cs="Times New Roman"/>
                <w:b/>
                <w:sz w:val="18"/>
                <w:szCs w:val="18"/>
              </w:rPr>
              <w:t>Aizdevuma veids</w:t>
            </w:r>
          </w:p>
        </w:tc>
      </w:tr>
      <w:tr w:rsidR="006A6567" w:rsidRPr="0057518E" w14:paraId="678C7DCA" w14:textId="77777777" w:rsidTr="0009459F">
        <w:trPr>
          <w:gridBefore w:val="1"/>
          <w:wBefore w:w="6" w:type="dxa"/>
          <w:trHeight w:val="261"/>
        </w:trPr>
        <w:tc>
          <w:tcPr>
            <w:tcW w:w="5008" w:type="dxa"/>
            <w:vAlign w:val="center"/>
          </w:tcPr>
          <w:p w14:paraId="7D048551" w14:textId="2A6561C3" w:rsidR="006A6567" w:rsidRPr="0057518E" w:rsidRDefault="009525A0" w:rsidP="00F41FFD">
            <w:pPr>
              <w:jc w:val="center"/>
              <w:rPr>
                <w:rFonts w:ascii="Times New Roman" w:hAnsi="Times New Roman" w:cs="Times New Roman"/>
                <w:sz w:val="18"/>
                <w:szCs w:val="18"/>
              </w:rPr>
            </w:pPr>
            <w:r w:rsidRPr="0057518E">
              <w:rPr>
                <w:rStyle w:val="oj-italic"/>
                <w:rFonts w:ascii="Times New Roman" w:hAnsi="Times New Roman" w:cs="Times New Roman"/>
                <w:sz w:val="18"/>
                <w:szCs w:val="18"/>
                <w:shd w:val="clear" w:color="auto" w:fill="FFFFFF"/>
              </w:rPr>
              <w:t>A</w:t>
            </w:r>
            <w:r w:rsidRPr="0057518E">
              <w:rPr>
                <w:rStyle w:val="oj-italic"/>
                <w:sz w:val="18"/>
                <w:szCs w:val="18"/>
                <w:shd w:val="clear" w:color="auto" w:fill="FFFFFF"/>
              </w:rPr>
              <w:t>i</w:t>
            </w:r>
            <w:r w:rsidR="006A6567" w:rsidRPr="0057518E">
              <w:rPr>
                <w:rStyle w:val="oj-italic"/>
                <w:rFonts w:ascii="Times New Roman" w:hAnsi="Times New Roman" w:cs="Times New Roman"/>
                <w:sz w:val="18"/>
                <w:szCs w:val="18"/>
                <w:shd w:val="clear" w:color="auto" w:fill="FFFFFF"/>
              </w:rPr>
              <w:t>zdevumi privātajam sektoram</w:t>
            </w:r>
            <w:r w:rsidR="0012774A" w:rsidRPr="0057518E">
              <w:rPr>
                <w:rStyle w:val="oj-italic"/>
                <w:rFonts w:ascii="Times New Roman" w:hAnsi="Times New Roman" w:cs="Times New Roman"/>
                <w:sz w:val="18"/>
                <w:szCs w:val="18"/>
                <w:shd w:val="clear" w:color="auto" w:fill="FFFFFF"/>
              </w:rPr>
              <w:t>.</w:t>
            </w:r>
          </w:p>
        </w:tc>
        <w:tc>
          <w:tcPr>
            <w:tcW w:w="5618" w:type="dxa"/>
            <w:vAlign w:val="center"/>
          </w:tcPr>
          <w:p w14:paraId="317B7035" w14:textId="0D93765B" w:rsidR="006A6567" w:rsidRPr="0057518E" w:rsidRDefault="0012774A" w:rsidP="00F41FFD">
            <w:pPr>
              <w:pStyle w:val="oj-normal"/>
              <w:shd w:val="clear" w:color="auto" w:fill="FFFFFF" w:themeFill="background1"/>
              <w:spacing w:before="0" w:beforeAutospacing="0" w:after="0" w:afterAutospacing="0"/>
              <w:jc w:val="center"/>
              <w:rPr>
                <w:rFonts w:ascii="Times New Roman" w:hAnsi="Times New Roman"/>
                <w:sz w:val="18"/>
                <w:szCs w:val="18"/>
              </w:rPr>
            </w:pPr>
            <w:r w:rsidRPr="0057518E">
              <w:rPr>
                <w:rFonts w:ascii="Times New Roman" w:hAnsi="Times New Roman"/>
                <w:sz w:val="18"/>
                <w:szCs w:val="18"/>
                <w:shd w:val="clear" w:color="auto" w:fill="FFFFFF"/>
              </w:rPr>
              <w:t>A</w:t>
            </w:r>
            <w:r w:rsidR="006A6567" w:rsidRPr="0057518E">
              <w:rPr>
                <w:rFonts w:ascii="Times New Roman" w:hAnsi="Times New Roman"/>
                <w:sz w:val="18"/>
                <w:szCs w:val="18"/>
                <w:shd w:val="clear" w:color="auto" w:fill="FFFFFF"/>
              </w:rPr>
              <w:t>izdevumi ar granta elementu publiskajam sektoram</w:t>
            </w:r>
            <w:r w:rsidRPr="0057518E">
              <w:rPr>
                <w:rFonts w:ascii="Times New Roman" w:hAnsi="Times New Roman"/>
                <w:sz w:val="18"/>
                <w:szCs w:val="18"/>
                <w:shd w:val="clear" w:color="auto" w:fill="FFFFFF"/>
              </w:rPr>
              <w:t>.</w:t>
            </w:r>
          </w:p>
        </w:tc>
      </w:tr>
      <w:tr w:rsidR="00613FD8" w:rsidRPr="0057518E" w14:paraId="774AAF16" w14:textId="77777777" w:rsidTr="0009459F">
        <w:tc>
          <w:tcPr>
            <w:tcW w:w="10632" w:type="dxa"/>
            <w:gridSpan w:val="3"/>
            <w:shd w:val="clear" w:color="auto" w:fill="E7E6E6" w:themeFill="background2"/>
            <w:vAlign w:val="center"/>
          </w:tcPr>
          <w:p w14:paraId="13C294BD" w14:textId="77777777" w:rsidR="006A6567" w:rsidRPr="0057518E" w:rsidRDefault="006A6567" w:rsidP="00105EA5">
            <w:pPr>
              <w:jc w:val="center"/>
              <w:rPr>
                <w:rFonts w:ascii="Times New Roman" w:hAnsi="Times New Roman" w:cs="Times New Roman"/>
                <w:b/>
                <w:sz w:val="18"/>
                <w:szCs w:val="18"/>
              </w:rPr>
            </w:pPr>
            <w:r w:rsidRPr="0057518E">
              <w:rPr>
                <w:rFonts w:ascii="Times New Roman" w:hAnsi="Times New Roman" w:cs="Times New Roman"/>
                <w:b/>
                <w:sz w:val="18"/>
                <w:szCs w:val="18"/>
              </w:rPr>
              <w:t>Mērķis</w:t>
            </w:r>
          </w:p>
        </w:tc>
      </w:tr>
      <w:tr w:rsidR="000C016F" w:rsidRPr="0057518E" w14:paraId="304851B4" w14:textId="77777777" w:rsidTr="0009459F">
        <w:trPr>
          <w:gridBefore w:val="1"/>
          <w:wBefore w:w="6" w:type="dxa"/>
          <w:trHeight w:val="1816"/>
        </w:trPr>
        <w:tc>
          <w:tcPr>
            <w:tcW w:w="5008" w:type="dxa"/>
            <w:shd w:val="clear" w:color="auto" w:fill="FFFFFF" w:themeFill="background1"/>
            <w:vAlign w:val="center"/>
          </w:tcPr>
          <w:p w14:paraId="2799AA5F" w14:textId="4716602C" w:rsidR="006A6567" w:rsidRPr="0057518E" w:rsidRDefault="0012774A" w:rsidP="00F41FFD">
            <w:pPr>
              <w:rPr>
                <w:rFonts w:ascii="Times New Roman" w:hAnsi="Times New Roman" w:cs="Times New Roman"/>
                <w:sz w:val="18"/>
                <w:szCs w:val="18"/>
              </w:rPr>
            </w:pPr>
            <w:r w:rsidRPr="0057518E">
              <w:rPr>
                <w:rFonts w:ascii="Times New Roman" w:hAnsi="Times New Roman" w:cs="Times New Roman"/>
                <w:sz w:val="18"/>
                <w:szCs w:val="18"/>
              </w:rPr>
              <w:lastRenderedPageBreak/>
              <w:t>S</w:t>
            </w:r>
            <w:r w:rsidR="006A6567" w:rsidRPr="0057518E">
              <w:rPr>
                <w:rFonts w:ascii="Times New Roman" w:hAnsi="Times New Roman" w:cs="Times New Roman"/>
                <w:sz w:val="18"/>
                <w:szCs w:val="18"/>
              </w:rPr>
              <w:t>niegt konsultatīvo atbalstu atbalsttiesīgu projektu identificēšanai, sagatavošanai, izstrādei</w:t>
            </w:r>
            <w:r w:rsidR="00710ED8" w:rsidRPr="0057518E">
              <w:rPr>
                <w:rFonts w:ascii="Times New Roman" w:hAnsi="Times New Roman" w:cs="Times New Roman"/>
                <w:sz w:val="18"/>
                <w:szCs w:val="18"/>
              </w:rPr>
              <w:t xml:space="preserve">, </w:t>
            </w:r>
            <w:r w:rsidR="003F2470" w:rsidRPr="0057518E">
              <w:rPr>
                <w:rFonts w:ascii="Times New Roman" w:hAnsi="Times New Roman" w:cs="Times New Roman"/>
                <w:sz w:val="18"/>
                <w:szCs w:val="18"/>
              </w:rPr>
              <w:t xml:space="preserve">strukturēšanai, </w:t>
            </w:r>
            <w:r w:rsidR="00710ED8" w:rsidRPr="0057518E">
              <w:rPr>
                <w:rFonts w:ascii="Times New Roman" w:hAnsi="Times New Roman" w:cs="Times New Roman"/>
                <w:sz w:val="18"/>
                <w:szCs w:val="18"/>
              </w:rPr>
              <w:t xml:space="preserve">iepirkumam </w:t>
            </w:r>
            <w:r w:rsidR="006A6567" w:rsidRPr="0057518E">
              <w:rPr>
                <w:rFonts w:ascii="Times New Roman" w:hAnsi="Times New Roman" w:cs="Times New Roman"/>
                <w:sz w:val="18"/>
                <w:szCs w:val="18"/>
              </w:rPr>
              <w:t>un īstenošanai, tostarp atbalstu projektu sagatavošanai pirms pieteikuma iesniegšanas.</w:t>
            </w:r>
          </w:p>
          <w:p w14:paraId="4D29BE93" w14:textId="77777777" w:rsidR="006A6567" w:rsidRPr="0057518E" w:rsidRDefault="006A6567" w:rsidP="00B10E47">
            <w:pPr>
              <w:rPr>
                <w:rFonts w:ascii="Times New Roman" w:hAnsi="Times New Roman" w:cs="Times New Roman"/>
                <w:b/>
                <w:sz w:val="18"/>
                <w:szCs w:val="18"/>
              </w:rPr>
            </w:pPr>
          </w:p>
        </w:tc>
        <w:tc>
          <w:tcPr>
            <w:tcW w:w="5618" w:type="dxa"/>
            <w:shd w:val="clear" w:color="auto" w:fill="FFFFFF" w:themeFill="background1"/>
            <w:vAlign w:val="center"/>
          </w:tcPr>
          <w:p w14:paraId="5580F2DB" w14:textId="7CFCCDCB" w:rsidR="006A6567" w:rsidRPr="0057518E" w:rsidRDefault="0012774A" w:rsidP="000D5F09">
            <w:pPr>
              <w:pStyle w:val="oj-normal"/>
              <w:numPr>
                <w:ilvl w:val="0"/>
                <w:numId w:val="4"/>
              </w:numPr>
              <w:shd w:val="clear" w:color="auto" w:fill="FFFFFF" w:themeFill="background1"/>
              <w:spacing w:before="0" w:beforeAutospacing="0" w:after="0" w:afterAutospacing="0"/>
              <w:jc w:val="both"/>
              <w:rPr>
                <w:rFonts w:ascii="Times New Roman" w:hAnsi="Times New Roman"/>
                <w:sz w:val="18"/>
                <w:szCs w:val="18"/>
              </w:rPr>
            </w:pPr>
            <w:r w:rsidRPr="0057518E">
              <w:rPr>
                <w:rFonts w:ascii="Times New Roman" w:hAnsi="Times New Roman"/>
                <w:sz w:val="18"/>
                <w:szCs w:val="18"/>
              </w:rPr>
              <w:t>Ri</w:t>
            </w:r>
            <w:r w:rsidR="006A6567" w:rsidRPr="0057518E">
              <w:rPr>
                <w:rFonts w:ascii="Times New Roman" w:hAnsi="Times New Roman"/>
                <w:sz w:val="18"/>
                <w:szCs w:val="18"/>
              </w:rPr>
              <w:t>sināt nopietnas sociālās, ekonomiskās un vides problēmas, ko izraisa pārkārtošanās virzībā uz klimatneitralitāti lai palīdzētu tām ES teritorijām, kas apzinātas taisnīgas pārkārtošanās teritoriālajos plānos (TPTP);</w:t>
            </w:r>
          </w:p>
          <w:p w14:paraId="4EF19326" w14:textId="096FF1B1" w:rsidR="006A6567" w:rsidRPr="0057518E" w:rsidRDefault="0012774A" w:rsidP="000D5F09">
            <w:pPr>
              <w:pStyle w:val="oj-normal"/>
              <w:numPr>
                <w:ilvl w:val="0"/>
                <w:numId w:val="4"/>
              </w:numPr>
              <w:shd w:val="clear" w:color="auto" w:fill="FFFFFF"/>
              <w:spacing w:before="0" w:beforeAutospacing="0" w:after="0" w:afterAutospacing="0"/>
              <w:jc w:val="both"/>
              <w:rPr>
                <w:rFonts w:ascii="Times New Roman" w:hAnsi="Times New Roman"/>
                <w:sz w:val="18"/>
                <w:szCs w:val="18"/>
              </w:rPr>
            </w:pPr>
            <w:r w:rsidRPr="0057518E">
              <w:rPr>
                <w:rFonts w:ascii="Times New Roman" w:hAnsi="Times New Roman"/>
                <w:sz w:val="18"/>
                <w:szCs w:val="18"/>
              </w:rPr>
              <w:t>P</w:t>
            </w:r>
            <w:r w:rsidR="006A6567" w:rsidRPr="0057518E">
              <w:rPr>
                <w:rFonts w:ascii="Times New Roman" w:hAnsi="Times New Roman"/>
                <w:sz w:val="18"/>
                <w:szCs w:val="18"/>
              </w:rPr>
              <w:t>alielināt publiskā sektora investīcijas, kas apmierina TPTP apzināto reģionu attīstības vajadzības, atvieglojot tādu projektu finansēšanu, kuri nerada pietiekamas ieņēmumu plūsmas, ar ko segt to investīciju izmaksas.</w:t>
            </w:r>
          </w:p>
        </w:tc>
      </w:tr>
      <w:tr w:rsidR="00613FD8" w:rsidRPr="0057518E" w14:paraId="57E45CFC" w14:textId="77777777" w:rsidTr="0009459F">
        <w:tc>
          <w:tcPr>
            <w:tcW w:w="10632" w:type="dxa"/>
            <w:gridSpan w:val="3"/>
            <w:shd w:val="clear" w:color="auto" w:fill="E7E6E6" w:themeFill="background2"/>
            <w:vAlign w:val="center"/>
          </w:tcPr>
          <w:p w14:paraId="35A8BF3E" w14:textId="77777777" w:rsidR="006A6567" w:rsidRPr="0057518E" w:rsidRDefault="006A6567" w:rsidP="00105EA5">
            <w:pPr>
              <w:jc w:val="center"/>
              <w:rPr>
                <w:rFonts w:ascii="Times New Roman" w:hAnsi="Times New Roman" w:cs="Times New Roman"/>
                <w:b/>
                <w:sz w:val="18"/>
                <w:szCs w:val="18"/>
              </w:rPr>
            </w:pPr>
            <w:r w:rsidRPr="0057518E">
              <w:rPr>
                <w:rFonts w:ascii="Times New Roman" w:hAnsi="Times New Roman" w:cs="Times New Roman"/>
                <w:b/>
                <w:sz w:val="18"/>
                <w:szCs w:val="18"/>
              </w:rPr>
              <w:t>Atbalsta veids</w:t>
            </w:r>
          </w:p>
        </w:tc>
      </w:tr>
      <w:tr w:rsidR="006A6567" w:rsidRPr="0057518E" w14:paraId="24E8E138" w14:textId="77777777" w:rsidTr="0009459F">
        <w:trPr>
          <w:gridBefore w:val="1"/>
          <w:wBefore w:w="6" w:type="dxa"/>
          <w:trHeight w:val="1856"/>
        </w:trPr>
        <w:tc>
          <w:tcPr>
            <w:tcW w:w="5008" w:type="dxa"/>
            <w:vAlign w:val="center"/>
          </w:tcPr>
          <w:p w14:paraId="6F9213E6" w14:textId="3473F02B" w:rsidR="006A6567" w:rsidRPr="0057518E" w:rsidRDefault="0012774A" w:rsidP="00F41FFD">
            <w:pPr>
              <w:jc w:val="center"/>
              <w:rPr>
                <w:rFonts w:ascii="Times New Roman" w:hAnsi="Times New Roman" w:cs="Times New Roman"/>
                <w:i/>
                <w:color w:val="404040"/>
                <w:sz w:val="18"/>
                <w:szCs w:val="18"/>
                <w:shd w:val="clear" w:color="auto" w:fill="FFFFFF"/>
              </w:rPr>
            </w:pPr>
            <w:r w:rsidRPr="0057518E">
              <w:rPr>
                <w:rFonts w:ascii="Times New Roman" w:hAnsi="Times New Roman" w:cs="Times New Roman"/>
                <w:sz w:val="18"/>
                <w:szCs w:val="18"/>
              </w:rPr>
              <w:t>K</w:t>
            </w:r>
            <w:r w:rsidR="006A6567" w:rsidRPr="0057518E">
              <w:rPr>
                <w:rFonts w:ascii="Times New Roman" w:hAnsi="Times New Roman" w:cs="Times New Roman"/>
                <w:sz w:val="18"/>
                <w:szCs w:val="18"/>
              </w:rPr>
              <w:t>onsultatīvais atbalsts</w:t>
            </w:r>
            <w:r w:rsidR="00CC7685">
              <w:rPr>
                <w:rFonts w:ascii="Times New Roman" w:hAnsi="Times New Roman" w:cs="Times New Roman"/>
                <w:sz w:val="18"/>
                <w:szCs w:val="18"/>
              </w:rPr>
              <w:t xml:space="preserve">, </w:t>
            </w:r>
            <w:r w:rsidR="00AB6628">
              <w:rPr>
                <w:rFonts w:ascii="Times New Roman" w:hAnsi="Times New Roman" w:cs="Times New Roman"/>
                <w:sz w:val="18"/>
                <w:szCs w:val="18"/>
              </w:rPr>
              <w:t xml:space="preserve">atbalsts </w:t>
            </w:r>
            <w:r w:rsidR="00CC7195">
              <w:rPr>
                <w:rFonts w:ascii="Times New Roman" w:hAnsi="Times New Roman" w:cs="Times New Roman"/>
                <w:sz w:val="18"/>
                <w:szCs w:val="18"/>
              </w:rPr>
              <w:t xml:space="preserve">projektiem </w:t>
            </w:r>
            <w:r w:rsidR="00B8120C" w:rsidRPr="00495360">
              <w:rPr>
                <w:rFonts w:ascii="Times New Roman" w:hAnsi="Times New Roman" w:cs="Times New Roman"/>
                <w:i/>
                <w:iCs/>
                <w:sz w:val="18"/>
                <w:szCs w:val="18"/>
              </w:rPr>
              <w:t>InvestEU</w:t>
            </w:r>
            <w:r w:rsidR="00B8120C">
              <w:rPr>
                <w:rFonts w:ascii="Times New Roman" w:hAnsi="Times New Roman" w:cs="Times New Roman"/>
                <w:sz w:val="18"/>
                <w:szCs w:val="18"/>
              </w:rPr>
              <w:t xml:space="preserve"> jomās</w:t>
            </w:r>
            <w:r w:rsidR="00CA1ED5">
              <w:rPr>
                <w:rFonts w:ascii="Times New Roman" w:hAnsi="Times New Roman" w:cs="Times New Roman"/>
                <w:sz w:val="18"/>
                <w:szCs w:val="18"/>
              </w:rPr>
              <w:t xml:space="preserve"> </w:t>
            </w:r>
          </w:p>
        </w:tc>
        <w:tc>
          <w:tcPr>
            <w:tcW w:w="5618" w:type="dxa"/>
            <w:vAlign w:val="center"/>
          </w:tcPr>
          <w:p w14:paraId="5212553E" w14:textId="77777777" w:rsidR="006A6567" w:rsidRPr="0057518E" w:rsidRDefault="006A6567" w:rsidP="000D5F09">
            <w:pPr>
              <w:pStyle w:val="ListParagraph"/>
              <w:numPr>
                <w:ilvl w:val="0"/>
                <w:numId w:val="9"/>
              </w:numPr>
              <w:rPr>
                <w:rFonts w:ascii="Times New Roman" w:hAnsi="Times New Roman" w:cs="Times New Roman"/>
                <w:sz w:val="18"/>
                <w:szCs w:val="18"/>
              </w:rPr>
            </w:pPr>
            <w:r w:rsidRPr="0057518E">
              <w:rPr>
                <w:rFonts w:ascii="Times New Roman" w:hAnsi="Times New Roman" w:cs="Times New Roman"/>
                <w:sz w:val="18"/>
                <w:szCs w:val="18"/>
              </w:rPr>
              <w:t>atbalsts ES sniegtu dotāciju veidā, tās apvienojot ar aizdevumiem;</w:t>
            </w:r>
          </w:p>
          <w:p w14:paraId="245CFA93" w14:textId="30E039B0" w:rsidR="006A6567" w:rsidRPr="0057518E" w:rsidRDefault="006A6567" w:rsidP="000D5F09">
            <w:pPr>
              <w:pStyle w:val="ListParagraph"/>
              <w:numPr>
                <w:ilvl w:val="0"/>
                <w:numId w:val="9"/>
              </w:numPr>
              <w:rPr>
                <w:rFonts w:ascii="Times New Roman" w:hAnsi="Times New Roman" w:cs="Times New Roman"/>
                <w:sz w:val="18"/>
                <w:szCs w:val="18"/>
              </w:rPr>
            </w:pPr>
            <w:r w:rsidRPr="0057518E">
              <w:rPr>
                <w:rFonts w:ascii="Times New Roman" w:hAnsi="Times New Roman" w:cs="Times New Roman"/>
                <w:sz w:val="18"/>
                <w:szCs w:val="18"/>
              </w:rPr>
              <w:t>dotācijas summa projektiem, kas atrodas mazāk attīstīto reģionu teritorijās, nepārsniedz 25% no aizdevuma summas, ko 3.pīlāra ietvaros sniedz finanšu partneris*</w:t>
            </w:r>
            <w:r w:rsidR="00553E99" w:rsidRPr="0057518E">
              <w:rPr>
                <w:rFonts w:ascii="Times New Roman" w:hAnsi="Times New Roman" w:cs="Times New Roman"/>
                <w:sz w:val="18"/>
                <w:szCs w:val="18"/>
              </w:rPr>
              <w:t>;</w:t>
            </w:r>
          </w:p>
          <w:p w14:paraId="54B06689" w14:textId="7098AEBF" w:rsidR="00553E99" w:rsidRPr="0057518E" w:rsidRDefault="00553E99" w:rsidP="000D5F09">
            <w:pPr>
              <w:pStyle w:val="ListParagraph"/>
              <w:numPr>
                <w:ilvl w:val="0"/>
                <w:numId w:val="9"/>
              </w:numPr>
              <w:rPr>
                <w:rFonts w:ascii="Times New Roman" w:hAnsi="Times New Roman" w:cs="Times New Roman"/>
                <w:sz w:val="18"/>
                <w:szCs w:val="18"/>
              </w:rPr>
            </w:pPr>
            <w:r w:rsidRPr="0057518E">
              <w:rPr>
                <w:rFonts w:ascii="Times New Roman" w:hAnsi="Times New Roman" w:cs="Times New Roman"/>
                <w:sz w:val="18"/>
                <w:szCs w:val="18"/>
              </w:rPr>
              <w:t>projekti, kas saņem atbalstu 3.pīlāra ietvaros, to sagatavošanai, izstrādei un īstenošanai var saņemt arī konsultatīvo un tehniskās palīdzības atbalstu no citām ES programmām, tādējādi atbalsts no 3.pīlāra ir kumulējams arī ar konsultatīvo atbalstu, kas sniedzams no 2.pīlāra</w:t>
            </w:r>
            <w:r w:rsidR="00F52408" w:rsidRPr="0057518E">
              <w:rPr>
                <w:rFonts w:ascii="Times New Roman" w:hAnsi="Times New Roman" w:cs="Times New Roman"/>
                <w:sz w:val="18"/>
                <w:szCs w:val="18"/>
              </w:rPr>
              <w:t>.</w:t>
            </w:r>
          </w:p>
          <w:p w14:paraId="1E05A515" w14:textId="77777777" w:rsidR="006A6567" w:rsidRPr="0057518E" w:rsidRDefault="006A6567" w:rsidP="00105EA5">
            <w:pPr>
              <w:rPr>
                <w:rFonts w:ascii="Times New Roman" w:hAnsi="Times New Roman" w:cs="Times New Roman"/>
                <w:i/>
                <w:sz w:val="16"/>
                <w:szCs w:val="16"/>
                <w:vertAlign w:val="superscript"/>
              </w:rPr>
            </w:pPr>
          </w:p>
          <w:p w14:paraId="599ADBA3" w14:textId="26810613" w:rsidR="006A6567" w:rsidRPr="0057518E" w:rsidRDefault="006A6567" w:rsidP="006A6567">
            <w:pPr>
              <w:rPr>
                <w:rFonts w:ascii="Times New Roman" w:hAnsi="Times New Roman" w:cs="Times New Roman"/>
                <w:sz w:val="18"/>
                <w:szCs w:val="18"/>
              </w:rPr>
            </w:pPr>
            <w:r w:rsidRPr="0057518E">
              <w:rPr>
                <w:rFonts w:ascii="Times New Roman" w:hAnsi="Times New Roman" w:cs="Times New Roman"/>
                <w:i/>
                <w:sz w:val="16"/>
                <w:szCs w:val="16"/>
              </w:rPr>
              <w:t>*Finanšu partneris ir Eiropas Investīciju banka vai citas starptautiskas finanšu iestādes, valsts attīstību veicinošas bankas un finanšu iestādes, tostarp privātas finanšu iestādes, ar kurām EK paraksta administratīvu nolīgumu par sadarbību 3.pīlāra ietvaros.</w:t>
            </w:r>
          </w:p>
        </w:tc>
      </w:tr>
      <w:tr w:rsidR="00613FD8" w:rsidRPr="0057518E" w14:paraId="6F988938" w14:textId="77777777" w:rsidTr="0009459F">
        <w:trPr>
          <w:trHeight w:val="195"/>
        </w:trPr>
        <w:tc>
          <w:tcPr>
            <w:tcW w:w="10632" w:type="dxa"/>
            <w:gridSpan w:val="3"/>
            <w:shd w:val="clear" w:color="auto" w:fill="E7E6E6" w:themeFill="background2"/>
            <w:vAlign w:val="center"/>
          </w:tcPr>
          <w:p w14:paraId="1514F57E" w14:textId="77777777" w:rsidR="006A6567" w:rsidRPr="0057518E" w:rsidRDefault="006A6567" w:rsidP="00105EA5">
            <w:pPr>
              <w:jc w:val="center"/>
              <w:rPr>
                <w:rFonts w:ascii="Times New Roman" w:hAnsi="Times New Roman" w:cs="Times New Roman"/>
                <w:sz w:val="18"/>
                <w:szCs w:val="18"/>
              </w:rPr>
            </w:pPr>
            <w:r w:rsidRPr="0057518E">
              <w:rPr>
                <w:rFonts w:ascii="Times New Roman" w:hAnsi="Times New Roman" w:cs="Times New Roman"/>
                <w:b/>
                <w:sz w:val="18"/>
                <w:szCs w:val="18"/>
              </w:rPr>
              <w:t>Atbalsta saņēmēji</w:t>
            </w:r>
          </w:p>
        </w:tc>
      </w:tr>
      <w:tr w:rsidR="006A6567" w:rsidRPr="0057518E" w14:paraId="6404F32E" w14:textId="77777777" w:rsidTr="0009459F">
        <w:trPr>
          <w:gridBefore w:val="1"/>
          <w:wBefore w:w="6" w:type="dxa"/>
        </w:trPr>
        <w:tc>
          <w:tcPr>
            <w:tcW w:w="5008" w:type="dxa"/>
            <w:vAlign w:val="center"/>
          </w:tcPr>
          <w:p w14:paraId="76E90815" w14:textId="25C8E7F4" w:rsidR="006A6567" w:rsidRPr="0057518E" w:rsidRDefault="0012774A" w:rsidP="00F41FFD">
            <w:pPr>
              <w:jc w:val="center"/>
              <w:rPr>
                <w:rFonts w:ascii="Times New Roman" w:hAnsi="Times New Roman" w:cs="Times New Roman"/>
                <w:i/>
                <w:color w:val="404040"/>
                <w:sz w:val="18"/>
                <w:szCs w:val="18"/>
                <w:shd w:val="clear" w:color="auto" w:fill="FFFFFF"/>
              </w:rPr>
            </w:pPr>
            <w:r w:rsidRPr="0057518E">
              <w:rPr>
                <w:rFonts w:ascii="Times New Roman" w:hAnsi="Times New Roman" w:cs="Times New Roman"/>
                <w:sz w:val="18"/>
                <w:szCs w:val="18"/>
              </w:rPr>
              <w:t>P</w:t>
            </w:r>
            <w:r w:rsidR="006A6567" w:rsidRPr="0057518E">
              <w:rPr>
                <w:rFonts w:ascii="Times New Roman" w:hAnsi="Times New Roman" w:cs="Times New Roman"/>
                <w:sz w:val="18"/>
                <w:szCs w:val="18"/>
              </w:rPr>
              <w:t>rivātais sektors</w:t>
            </w:r>
          </w:p>
        </w:tc>
        <w:tc>
          <w:tcPr>
            <w:tcW w:w="5618" w:type="dxa"/>
            <w:vAlign w:val="center"/>
          </w:tcPr>
          <w:p w14:paraId="64E80C1B" w14:textId="77777777" w:rsidR="006A6567" w:rsidRPr="0057518E" w:rsidRDefault="006A6567" w:rsidP="00105EA5">
            <w:pPr>
              <w:shd w:val="clear" w:color="auto" w:fill="FFFFFF"/>
              <w:rPr>
                <w:rFonts w:ascii="Times New Roman" w:hAnsi="Times New Roman" w:cs="Times New Roman"/>
                <w:sz w:val="18"/>
                <w:szCs w:val="18"/>
              </w:rPr>
            </w:pPr>
            <w:r w:rsidRPr="0057518E">
              <w:rPr>
                <w:rFonts w:ascii="Times New Roman" w:hAnsi="Times New Roman" w:cs="Times New Roman"/>
                <w:sz w:val="18"/>
                <w:szCs w:val="18"/>
              </w:rPr>
              <w:t>Tiesību subjekti, kas:</w:t>
            </w:r>
          </w:p>
          <w:p w14:paraId="35255907" w14:textId="77777777" w:rsidR="006A6567" w:rsidRPr="0057518E" w:rsidRDefault="006A6567" w:rsidP="000D5F09">
            <w:pPr>
              <w:pStyle w:val="ListParagraph"/>
              <w:numPr>
                <w:ilvl w:val="0"/>
                <w:numId w:val="14"/>
              </w:numPr>
              <w:shd w:val="clear" w:color="auto" w:fill="FFFFFF"/>
              <w:rPr>
                <w:rFonts w:ascii="Times New Roman" w:hAnsi="Times New Roman" w:cs="Times New Roman"/>
                <w:sz w:val="18"/>
                <w:szCs w:val="18"/>
              </w:rPr>
            </w:pPr>
            <w:r w:rsidRPr="0057518E">
              <w:rPr>
                <w:rFonts w:ascii="Times New Roman" w:hAnsi="Times New Roman" w:cs="Times New Roman"/>
                <w:sz w:val="18"/>
                <w:szCs w:val="18"/>
              </w:rPr>
              <w:t>iedibināti kā publisko tiesību subjekti</w:t>
            </w:r>
          </w:p>
          <w:p w14:paraId="74D526A0" w14:textId="7F5FBD8F" w:rsidR="006A6567" w:rsidRPr="0057518E" w:rsidRDefault="006A6567" w:rsidP="000D5F09">
            <w:pPr>
              <w:pStyle w:val="ListParagraph"/>
              <w:numPr>
                <w:ilvl w:val="0"/>
                <w:numId w:val="14"/>
              </w:numPr>
              <w:shd w:val="clear" w:color="auto" w:fill="FFFFFF"/>
              <w:rPr>
                <w:rFonts w:ascii="Times New Roman" w:hAnsi="Times New Roman" w:cs="Times New Roman"/>
                <w:i/>
                <w:sz w:val="18"/>
                <w:szCs w:val="18"/>
              </w:rPr>
            </w:pPr>
            <w:r w:rsidRPr="0057518E">
              <w:rPr>
                <w:rFonts w:ascii="Times New Roman" w:hAnsi="Times New Roman" w:cs="Times New Roman"/>
                <w:i/>
                <w:sz w:val="18"/>
                <w:szCs w:val="18"/>
              </w:rPr>
              <w:t>vai</w:t>
            </w:r>
          </w:p>
          <w:p w14:paraId="3037B419" w14:textId="16F823BE" w:rsidR="006A6567" w:rsidRPr="0057518E" w:rsidRDefault="006A6567" w:rsidP="000D5F09">
            <w:pPr>
              <w:pStyle w:val="ListParagraph"/>
              <w:numPr>
                <w:ilvl w:val="0"/>
                <w:numId w:val="14"/>
              </w:numPr>
              <w:rPr>
                <w:rFonts w:ascii="Times New Roman" w:hAnsi="Times New Roman" w:cs="Times New Roman"/>
                <w:sz w:val="18"/>
                <w:szCs w:val="18"/>
              </w:rPr>
            </w:pPr>
            <w:r w:rsidRPr="0057518E">
              <w:rPr>
                <w:rFonts w:ascii="Times New Roman" w:hAnsi="Times New Roman" w:cs="Times New Roman"/>
                <w:sz w:val="18"/>
                <w:szCs w:val="18"/>
              </w:rPr>
              <w:t>iedibināti kā privāttiesību struktūras, kurām uzticēts sabiedrisko pakalpojumu uzdevums.</w:t>
            </w:r>
          </w:p>
        </w:tc>
      </w:tr>
      <w:tr w:rsidR="00613FD8" w:rsidRPr="0057518E" w14:paraId="7626F3A8" w14:textId="77777777" w:rsidTr="0009459F">
        <w:tc>
          <w:tcPr>
            <w:tcW w:w="10632" w:type="dxa"/>
            <w:gridSpan w:val="3"/>
            <w:shd w:val="clear" w:color="auto" w:fill="E7E6E6" w:themeFill="background2"/>
            <w:vAlign w:val="center"/>
          </w:tcPr>
          <w:p w14:paraId="2CF20C38" w14:textId="77777777" w:rsidR="006A6567" w:rsidRPr="0057518E" w:rsidRDefault="006A6567" w:rsidP="006850E0">
            <w:pPr>
              <w:jc w:val="center"/>
              <w:rPr>
                <w:rFonts w:ascii="Times New Roman" w:hAnsi="Times New Roman" w:cs="Times New Roman"/>
                <w:sz w:val="18"/>
                <w:szCs w:val="18"/>
              </w:rPr>
            </w:pPr>
            <w:r w:rsidRPr="0057518E">
              <w:rPr>
                <w:rFonts w:ascii="Times New Roman" w:hAnsi="Times New Roman" w:cs="Times New Roman"/>
                <w:b/>
                <w:sz w:val="18"/>
                <w:szCs w:val="18"/>
              </w:rPr>
              <w:t>Atbalstāmās  jomas</w:t>
            </w:r>
          </w:p>
        </w:tc>
      </w:tr>
      <w:tr w:rsidR="006A6567" w:rsidRPr="0057518E" w14:paraId="53DC0109" w14:textId="77777777" w:rsidTr="0009459F">
        <w:trPr>
          <w:gridBefore w:val="1"/>
          <w:wBefore w:w="6" w:type="dxa"/>
        </w:trPr>
        <w:tc>
          <w:tcPr>
            <w:tcW w:w="5008" w:type="dxa"/>
            <w:vAlign w:val="center"/>
          </w:tcPr>
          <w:p w14:paraId="09A1D1DB" w14:textId="23C75305" w:rsidR="006A6567" w:rsidRPr="00BF71EC" w:rsidRDefault="006A6567" w:rsidP="00105EA5">
            <w:pPr>
              <w:rPr>
                <w:rFonts w:ascii="Times New Roman" w:hAnsi="Times New Roman" w:cs="Times New Roman"/>
                <w:sz w:val="18"/>
                <w:szCs w:val="18"/>
              </w:rPr>
            </w:pPr>
            <w:r w:rsidRPr="00BF71EC">
              <w:rPr>
                <w:rFonts w:ascii="Times New Roman" w:hAnsi="Times New Roman" w:cs="Times New Roman"/>
                <w:i/>
                <w:sz w:val="18"/>
                <w:szCs w:val="18"/>
                <w:shd w:val="clear" w:color="auto" w:fill="FFFFFF"/>
              </w:rPr>
              <w:t>InvestEU</w:t>
            </w:r>
            <w:r w:rsidRPr="00BF71EC">
              <w:rPr>
                <w:rFonts w:ascii="Times New Roman" w:hAnsi="Times New Roman" w:cs="Times New Roman"/>
                <w:sz w:val="18"/>
                <w:szCs w:val="18"/>
                <w:shd w:val="clear" w:color="auto" w:fill="FFFFFF"/>
              </w:rPr>
              <w:t>  TPTP ietvaros var atbalstīt ieguldījumus plašāka spektra projektos, ka</w:t>
            </w:r>
            <w:r w:rsidRPr="00BF71EC">
              <w:rPr>
                <w:rFonts w:ascii="Times New Roman" w:hAnsi="Times New Roman" w:cs="Times New Roman"/>
                <w:sz w:val="18"/>
                <w:szCs w:val="18"/>
              </w:rPr>
              <w:t xml:space="preserve">s tiks īstenoti </w:t>
            </w:r>
            <w:r w:rsidR="002635EB" w:rsidRPr="00BF71EC">
              <w:rPr>
                <w:rFonts w:ascii="Times New Roman" w:hAnsi="Times New Roman" w:cs="Times New Roman"/>
                <w:sz w:val="18"/>
                <w:szCs w:val="18"/>
              </w:rPr>
              <w:t xml:space="preserve">četrās </w:t>
            </w:r>
            <w:r w:rsidRPr="00BF71EC">
              <w:rPr>
                <w:rFonts w:ascii="Times New Roman" w:hAnsi="Times New Roman" w:cs="Times New Roman"/>
                <w:sz w:val="18"/>
                <w:szCs w:val="18"/>
              </w:rPr>
              <w:t>politikas jomās:</w:t>
            </w:r>
          </w:p>
          <w:p w14:paraId="1FFC6167" w14:textId="77777777" w:rsidR="006A6567" w:rsidRPr="0057518E" w:rsidRDefault="006A6567" w:rsidP="000D5F09">
            <w:pPr>
              <w:pStyle w:val="ListParagraph"/>
              <w:numPr>
                <w:ilvl w:val="0"/>
                <w:numId w:val="13"/>
              </w:numPr>
              <w:contextualSpacing w:val="0"/>
              <w:rPr>
                <w:rFonts w:ascii="Times New Roman" w:hAnsi="Times New Roman" w:cs="Times New Roman"/>
                <w:sz w:val="18"/>
                <w:szCs w:val="18"/>
              </w:rPr>
            </w:pPr>
            <w:r w:rsidRPr="0057518E">
              <w:rPr>
                <w:rFonts w:ascii="Times New Roman" w:hAnsi="Times New Roman" w:cs="Times New Roman"/>
                <w:sz w:val="18"/>
                <w:szCs w:val="18"/>
              </w:rPr>
              <w:t>ilgtspējīga infrastruktūra;</w:t>
            </w:r>
          </w:p>
          <w:p w14:paraId="303171A7" w14:textId="77777777" w:rsidR="006A6567" w:rsidRPr="0057518E" w:rsidRDefault="006A6567" w:rsidP="000D5F09">
            <w:pPr>
              <w:pStyle w:val="mt-translation"/>
              <w:numPr>
                <w:ilvl w:val="0"/>
                <w:numId w:val="13"/>
              </w:numPr>
              <w:spacing w:before="0" w:beforeAutospacing="0" w:after="0" w:afterAutospacing="0"/>
              <w:jc w:val="both"/>
              <w:rPr>
                <w:rStyle w:val="word"/>
                <w:rFonts w:ascii="Times New Roman" w:hAnsi="Times New Roman"/>
                <w:sz w:val="18"/>
                <w:szCs w:val="18"/>
              </w:rPr>
            </w:pPr>
            <w:r w:rsidRPr="0057518E">
              <w:rPr>
                <w:rStyle w:val="word"/>
                <w:rFonts w:ascii="Times New Roman" w:hAnsi="Times New Roman"/>
                <w:sz w:val="18"/>
                <w:szCs w:val="18"/>
              </w:rPr>
              <w:t>pētniecība,</w:t>
            </w:r>
            <w:r w:rsidRPr="0057518E">
              <w:rPr>
                <w:rStyle w:val="phrase"/>
                <w:rFonts w:ascii="Times New Roman" w:hAnsi="Times New Roman"/>
                <w:sz w:val="18"/>
                <w:szCs w:val="18"/>
              </w:rPr>
              <w:t> </w:t>
            </w:r>
            <w:r w:rsidRPr="0057518E">
              <w:rPr>
                <w:rStyle w:val="word"/>
                <w:rFonts w:ascii="Times New Roman" w:hAnsi="Times New Roman"/>
                <w:sz w:val="18"/>
                <w:szCs w:val="18"/>
              </w:rPr>
              <w:t>inovācija</w:t>
            </w:r>
            <w:r w:rsidRPr="0057518E">
              <w:rPr>
                <w:rStyle w:val="phrase"/>
                <w:rFonts w:ascii="Times New Roman" w:hAnsi="Times New Roman"/>
                <w:sz w:val="18"/>
                <w:szCs w:val="18"/>
              </w:rPr>
              <w:t> </w:t>
            </w:r>
            <w:r w:rsidRPr="0057518E">
              <w:rPr>
                <w:rStyle w:val="word"/>
                <w:rFonts w:ascii="Times New Roman" w:hAnsi="Times New Roman"/>
                <w:sz w:val="18"/>
                <w:szCs w:val="18"/>
              </w:rPr>
              <w:t>un</w:t>
            </w:r>
            <w:r w:rsidRPr="0057518E">
              <w:rPr>
                <w:rStyle w:val="phrase"/>
                <w:rFonts w:ascii="Times New Roman" w:hAnsi="Times New Roman"/>
                <w:sz w:val="18"/>
                <w:szCs w:val="18"/>
              </w:rPr>
              <w:t> </w:t>
            </w:r>
            <w:r w:rsidRPr="0057518E">
              <w:rPr>
                <w:rStyle w:val="word"/>
                <w:rFonts w:ascii="Times New Roman" w:hAnsi="Times New Roman"/>
                <w:sz w:val="18"/>
                <w:szCs w:val="18"/>
              </w:rPr>
              <w:t>digitalizācija;</w:t>
            </w:r>
          </w:p>
          <w:p w14:paraId="73E1E736" w14:textId="77777777" w:rsidR="006A6567" w:rsidRPr="0057518E" w:rsidRDefault="006A6567" w:rsidP="000D5F09">
            <w:pPr>
              <w:pStyle w:val="mt-translation"/>
              <w:numPr>
                <w:ilvl w:val="0"/>
                <w:numId w:val="13"/>
              </w:numPr>
              <w:spacing w:before="0" w:beforeAutospacing="0" w:after="0" w:afterAutospacing="0"/>
              <w:jc w:val="both"/>
              <w:rPr>
                <w:rFonts w:ascii="Times New Roman" w:hAnsi="Times New Roman"/>
                <w:sz w:val="18"/>
                <w:szCs w:val="18"/>
              </w:rPr>
            </w:pPr>
            <w:r w:rsidRPr="0057518E">
              <w:rPr>
                <w:rFonts w:ascii="Times New Roman" w:hAnsi="Times New Roman"/>
                <w:sz w:val="18"/>
                <w:szCs w:val="18"/>
              </w:rPr>
              <w:t>MVU;</w:t>
            </w:r>
          </w:p>
          <w:p w14:paraId="3C6FF0C3" w14:textId="77777777" w:rsidR="006A6567" w:rsidRPr="0057518E" w:rsidRDefault="006A6567" w:rsidP="000D5F09">
            <w:pPr>
              <w:pStyle w:val="mt-translation"/>
              <w:numPr>
                <w:ilvl w:val="0"/>
                <w:numId w:val="13"/>
              </w:numPr>
              <w:spacing w:before="0" w:beforeAutospacing="0" w:after="0" w:afterAutospacing="0"/>
              <w:jc w:val="both"/>
              <w:rPr>
                <w:rFonts w:ascii="Times New Roman" w:hAnsi="Times New Roman"/>
                <w:sz w:val="18"/>
                <w:szCs w:val="18"/>
              </w:rPr>
            </w:pPr>
            <w:r w:rsidRPr="0057518E">
              <w:rPr>
                <w:rFonts w:ascii="Times New Roman" w:hAnsi="Times New Roman"/>
                <w:sz w:val="18"/>
                <w:szCs w:val="18"/>
              </w:rPr>
              <w:t>sociālie ieguldījumi un prasmes.</w:t>
            </w:r>
          </w:p>
        </w:tc>
        <w:tc>
          <w:tcPr>
            <w:tcW w:w="5618" w:type="dxa"/>
            <w:vAlign w:val="center"/>
          </w:tcPr>
          <w:p w14:paraId="2D744348" w14:textId="77777777" w:rsidR="006A6567" w:rsidRPr="0057518E" w:rsidRDefault="006A6567" w:rsidP="000D5F09">
            <w:pPr>
              <w:pStyle w:val="ListParagraph"/>
              <w:numPr>
                <w:ilvl w:val="0"/>
                <w:numId w:val="12"/>
              </w:numPr>
              <w:rPr>
                <w:rFonts w:ascii="Times New Roman" w:hAnsi="Times New Roman" w:cs="Times New Roman"/>
                <w:sz w:val="18"/>
                <w:szCs w:val="18"/>
              </w:rPr>
            </w:pPr>
            <w:r w:rsidRPr="0057518E">
              <w:rPr>
                <w:rFonts w:ascii="Times New Roman" w:hAnsi="Times New Roman" w:cs="Times New Roman"/>
                <w:sz w:val="18"/>
                <w:szCs w:val="18"/>
              </w:rPr>
              <w:t>atjaunojamo energoresursu enerģijā un zaļā un ilgtspējīgā mobilitātē, tostarp zaļā ūdeņraža veicināšanā;</w:t>
            </w:r>
          </w:p>
          <w:p w14:paraId="6045DDD9" w14:textId="487FEF30" w:rsidR="006A6567" w:rsidRPr="0057518E" w:rsidRDefault="006A6567" w:rsidP="000D5F09">
            <w:pPr>
              <w:pStyle w:val="ListParagraph"/>
              <w:numPr>
                <w:ilvl w:val="0"/>
                <w:numId w:val="12"/>
              </w:numPr>
              <w:rPr>
                <w:rFonts w:ascii="Times New Roman" w:hAnsi="Times New Roman" w:cs="Times New Roman"/>
                <w:sz w:val="18"/>
                <w:szCs w:val="18"/>
              </w:rPr>
            </w:pPr>
            <w:r w:rsidRPr="0057518E">
              <w:rPr>
                <w:rFonts w:ascii="Times New Roman" w:hAnsi="Times New Roman" w:cs="Times New Roman"/>
                <w:sz w:val="18"/>
                <w:szCs w:val="18"/>
              </w:rPr>
              <w:t>efektīvos centralizētos siltumapgādes tīklos;</w:t>
            </w:r>
          </w:p>
          <w:p w14:paraId="735CAC9D" w14:textId="6F07E2FF" w:rsidR="006A6567" w:rsidRPr="0057518E" w:rsidRDefault="006A6567" w:rsidP="000D5F09">
            <w:pPr>
              <w:pStyle w:val="ListParagraph"/>
              <w:numPr>
                <w:ilvl w:val="0"/>
                <w:numId w:val="12"/>
              </w:numPr>
              <w:rPr>
                <w:rFonts w:ascii="Times New Roman" w:hAnsi="Times New Roman" w:cs="Times New Roman"/>
                <w:sz w:val="18"/>
                <w:szCs w:val="18"/>
              </w:rPr>
            </w:pPr>
            <w:r w:rsidRPr="0057518E">
              <w:rPr>
                <w:rFonts w:ascii="Times New Roman" w:hAnsi="Times New Roman" w:cs="Times New Roman"/>
                <w:sz w:val="18"/>
                <w:szCs w:val="18"/>
              </w:rPr>
              <w:t>publiskajā pētniecībā;</w:t>
            </w:r>
          </w:p>
          <w:p w14:paraId="4556FA9F" w14:textId="77777777" w:rsidR="006A6567" w:rsidRPr="0057518E" w:rsidRDefault="006A6567" w:rsidP="000D5F09">
            <w:pPr>
              <w:pStyle w:val="ListParagraph"/>
              <w:numPr>
                <w:ilvl w:val="0"/>
                <w:numId w:val="12"/>
              </w:numPr>
              <w:rPr>
                <w:rFonts w:ascii="Times New Roman" w:hAnsi="Times New Roman" w:cs="Times New Roman"/>
                <w:sz w:val="18"/>
                <w:szCs w:val="18"/>
              </w:rPr>
            </w:pPr>
            <w:r w:rsidRPr="0057518E">
              <w:rPr>
                <w:rFonts w:ascii="Times New Roman" w:hAnsi="Times New Roman" w:cs="Times New Roman"/>
                <w:sz w:val="18"/>
                <w:szCs w:val="18"/>
              </w:rPr>
              <w:t>digitalizācijā;</w:t>
            </w:r>
          </w:p>
          <w:p w14:paraId="34D97BB5" w14:textId="77777777" w:rsidR="006A6567" w:rsidRPr="0057518E" w:rsidRDefault="006A6567" w:rsidP="000D5F09">
            <w:pPr>
              <w:pStyle w:val="ListParagraph"/>
              <w:numPr>
                <w:ilvl w:val="0"/>
                <w:numId w:val="12"/>
              </w:numPr>
              <w:rPr>
                <w:rFonts w:ascii="Times New Roman" w:hAnsi="Times New Roman" w:cs="Times New Roman"/>
                <w:sz w:val="18"/>
                <w:szCs w:val="18"/>
              </w:rPr>
            </w:pPr>
            <w:r w:rsidRPr="0057518E">
              <w:rPr>
                <w:rFonts w:ascii="Times New Roman" w:hAnsi="Times New Roman" w:cs="Times New Roman"/>
                <w:sz w:val="18"/>
                <w:szCs w:val="18"/>
              </w:rPr>
              <w:t>vides infrastruktūrā atkritumu un ūdens resursu viedai apsaimniekošanai;</w:t>
            </w:r>
          </w:p>
          <w:p w14:paraId="166B8F58" w14:textId="77777777" w:rsidR="006A6567" w:rsidRPr="0057518E" w:rsidRDefault="006A6567" w:rsidP="000D5F09">
            <w:pPr>
              <w:pStyle w:val="ListParagraph"/>
              <w:numPr>
                <w:ilvl w:val="0"/>
                <w:numId w:val="12"/>
              </w:numPr>
              <w:rPr>
                <w:rFonts w:ascii="Times New Roman" w:hAnsi="Times New Roman" w:cs="Times New Roman"/>
                <w:sz w:val="18"/>
                <w:szCs w:val="18"/>
              </w:rPr>
            </w:pPr>
            <w:r w:rsidRPr="0057518E">
              <w:rPr>
                <w:rFonts w:ascii="Times New Roman" w:hAnsi="Times New Roman" w:cs="Times New Roman"/>
                <w:sz w:val="18"/>
                <w:szCs w:val="18"/>
              </w:rPr>
              <w:t>ilgtspējīgas enerģijas, energoefektivitātes un integrācijas pasākumus, tostarp ēku atjaunošanu un pārbūvi;</w:t>
            </w:r>
          </w:p>
          <w:p w14:paraId="3766EC79" w14:textId="77777777" w:rsidR="006A6567" w:rsidRPr="0057518E" w:rsidRDefault="006A6567" w:rsidP="000D5F09">
            <w:pPr>
              <w:pStyle w:val="ListParagraph"/>
              <w:numPr>
                <w:ilvl w:val="0"/>
                <w:numId w:val="12"/>
              </w:numPr>
              <w:rPr>
                <w:rFonts w:ascii="Times New Roman" w:hAnsi="Times New Roman" w:cs="Times New Roman"/>
                <w:sz w:val="18"/>
                <w:szCs w:val="18"/>
              </w:rPr>
            </w:pPr>
            <w:r w:rsidRPr="0057518E">
              <w:rPr>
                <w:rFonts w:ascii="Times New Roman" w:hAnsi="Times New Roman" w:cs="Times New Roman"/>
                <w:sz w:val="18"/>
                <w:szCs w:val="18"/>
              </w:rPr>
              <w:t>pilsētvides atjaunošanu un reģenerāciju;</w:t>
            </w:r>
          </w:p>
          <w:p w14:paraId="028ABF11" w14:textId="77777777" w:rsidR="006A6567" w:rsidRPr="0057518E" w:rsidRDefault="006A6567" w:rsidP="000D5F09">
            <w:pPr>
              <w:pStyle w:val="ListParagraph"/>
              <w:numPr>
                <w:ilvl w:val="0"/>
                <w:numId w:val="12"/>
              </w:numPr>
              <w:rPr>
                <w:rFonts w:ascii="Times New Roman" w:hAnsi="Times New Roman" w:cs="Times New Roman"/>
                <w:sz w:val="18"/>
                <w:szCs w:val="18"/>
              </w:rPr>
            </w:pPr>
            <w:r w:rsidRPr="0057518E">
              <w:rPr>
                <w:rFonts w:ascii="Times New Roman" w:hAnsi="Times New Roman" w:cs="Times New Roman"/>
                <w:sz w:val="18"/>
                <w:szCs w:val="18"/>
              </w:rPr>
              <w:t>pāreju uz aprites ekonomiku;</w:t>
            </w:r>
          </w:p>
          <w:p w14:paraId="1FD0B23D" w14:textId="1C9C3352" w:rsidR="006A6567" w:rsidRPr="0057518E" w:rsidRDefault="006A6567" w:rsidP="000D5F09">
            <w:pPr>
              <w:pStyle w:val="ListParagraph"/>
              <w:numPr>
                <w:ilvl w:val="0"/>
                <w:numId w:val="12"/>
              </w:numPr>
              <w:rPr>
                <w:rFonts w:ascii="Times New Roman" w:hAnsi="Times New Roman" w:cs="Times New Roman"/>
                <w:sz w:val="18"/>
                <w:szCs w:val="18"/>
              </w:rPr>
            </w:pPr>
            <w:r w:rsidRPr="0057518E">
              <w:rPr>
                <w:rFonts w:ascii="Times New Roman" w:hAnsi="Times New Roman" w:cs="Times New Roman"/>
                <w:sz w:val="18"/>
                <w:szCs w:val="18"/>
              </w:rPr>
              <w:t>zemes un ekosistēmu atjaunošanu un dekontamināciju, ņemot vērā principu “piesārņotājs maksā”, bioloģisko daudzveidību;</w:t>
            </w:r>
          </w:p>
          <w:p w14:paraId="24529772" w14:textId="2F698CCF" w:rsidR="006A6567" w:rsidRPr="0057518E" w:rsidRDefault="006A6567" w:rsidP="000D5F09">
            <w:pPr>
              <w:pStyle w:val="ListParagraph"/>
              <w:numPr>
                <w:ilvl w:val="0"/>
                <w:numId w:val="12"/>
              </w:numPr>
              <w:rPr>
                <w:rFonts w:ascii="Times New Roman" w:hAnsi="Times New Roman" w:cs="Times New Roman"/>
                <w:sz w:val="18"/>
                <w:szCs w:val="18"/>
              </w:rPr>
            </w:pPr>
            <w:r w:rsidRPr="0057518E">
              <w:rPr>
                <w:rFonts w:ascii="Times New Roman" w:hAnsi="Times New Roman" w:cs="Times New Roman"/>
                <w:sz w:val="18"/>
                <w:szCs w:val="18"/>
              </w:rPr>
              <w:t>prasmju pilnveidi, pārkvalifikāciju;</w:t>
            </w:r>
          </w:p>
          <w:p w14:paraId="0F88AD42" w14:textId="77777777" w:rsidR="006A6567" w:rsidRPr="0057518E" w:rsidRDefault="006A6567" w:rsidP="000D5F09">
            <w:pPr>
              <w:pStyle w:val="ListParagraph"/>
              <w:numPr>
                <w:ilvl w:val="0"/>
                <w:numId w:val="12"/>
              </w:numPr>
              <w:rPr>
                <w:rFonts w:ascii="Times New Roman" w:hAnsi="Times New Roman" w:cs="Times New Roman"/>
                <w:sz w:val="18"/>
                <w:szCs w:val="18"/>
              </w:rPr>
            </w:pPr>
            <w:r w:rsidRPr="0057518E">
              <w:rPr>
                <w:rFonts w:ascii="Times New Roman" w:hAnsi="Times New Roman" w:cs="Times New Roman"/>
                <w:sz w:val="18"/>
                <w:szCs w:val="18"/>
              </w:rPr>
              <w:t>apmācību un sociālo infrastruktūru, tostarp aprūpes iestādes un sociālos mājokļus.</w:t>
            </w:r>
          </w:p>
          <w:p w14:paraId="096B8356" w14:textId="77777777" w:rsidR="006A6567" w:rsidRPr="0057518E" w:rsidRDefault="006A6567" w:rsidP="00105EA5">
            <w:pPr>
              <w:rPr>
                <w:rFonts w:ascii="Times New Roman" w:hAnsi="Times New Roman" w:cs="Times New Roman"/>
                <w:sz w:val="18"/>
                <w:szCs w:val="18"/>
              </w:rPr>
            </w:pPr>
          </w:p>
          <w:p w14:paraId="7C9A4338" w14:textId="33BB98EE" w:rsidR="006A6567" w:rsidRPr="0057518E" w:rsidRDefault="006A6567" w:rsidP="00105EA5">
            <w:pPr>
              <w:rPr>
                <w:rFonts w:ascii="Times New Roman" w:hAnsi="Times New Roman" w:cs="Times New Roman"/>
                <w:sz w:val="18"/>
                <w:szCs w:val="18"/>
              </w:rPr>
            </w:pPr>
            <w:r w:rsidRPr="0057518E">
              <w:rPr>
                <w:rFonts w:ascii="Times New Roman" w:hAnsi="Times New Roman" w:cs="Times New Roman"/>
                <w:sz w:val="18"/>
                <w:szCs w:val="18"/>
              </w:rPr>
              <w:t xml:space="preserve">* </w:t>
            </w:r>
            <w:r w:rsidR="00AB08C4" w:rsidRPr="0057518E">
              <w:rPr>
                <w:rFonts w:ascii="Times New Roman" w:hAnsi="Times New Roman" w:cs="Times New Roman"/>
                <w:sz w:val="18"/>
                <w:szCs w:val="18"/>
              </w:rPr>
              <w:t>v</w:t>
            </w:r>
            <w:r w:rsidRPr="0057518E">
              <w:rPr>
                <w:rFonts w:ascii="Times New Roman" w:hAnsi="Times New Roman" w:cs="Times New Roman"/>
                <w:sz w:val="18"/>
                <w:szCs w:val="18"/>
              </w:rPr>
              <w:t>ar tikt atbalstītas arī investīcijas citās jomās, ja tās atbilst apstiprinātajiem TPTP.</w:t>
            </w:r>
          </w:p>
          <w:p w14:paraId="4511B866" w14:textId="77777777" w:rsidR="006A6567" w:rsidRPr="0057518E" w:rsidRDefault="006A6567" w:rsidP="00105EA5">
            <w:pPr>
              <w:rPr>
                <w:rFonts w:ascii="Times New Roman" w:hAnsi="Times New Roman" w:cs="Times New Roman"/>
                <w:b/>
                <w:sz w:val="18"/>
                <w:szCs w:val="18"/>
              </w:rPr>
            </w:pPr>
            <w:r w:rsidRPr="0057518E">
              <w:rPr>
                <w:rFonts w:ascii="Times New Roman" w:hAnsi="Times New Roman" w:cs="Times New Roman"/>
                <w:sz w:val="18"/>
                <w:szCs w:val="18"/>
              </w:rPr>
              <w:t>** nav atbalstāmas investīcijas, kuras ietver darbības, kas izslēgtas saskaņā ar TPF regulas 9.pantu (piemēram, investīcijas, kas saistītas ar fosilā kurināmā ražošanu, pārstrādi, transportēšanu, izplatīšanu, uzglabāšanu vai sadedzināšanu).</w:t>
            </w:r>
          </w:p>
        </w:tc>
      </w:tr>
      <w:tr w:rsidR="00613FD8" w:rsidRPr="0057518E" w14:paraId="30E00AFB" w14:textId="77777777" w:rsidTr="0009459F">
        <w:tc>
          <w:tcPr>
            <w:tcW w:w="10632" w:type="dxa"/>
            <w:gridSpan w:val="3"/>
            <w:shd w:val="clear" w:color="auto" w:fill="E7E6E6" w:themeFill="background2"/>
            <w:vAlign w:val="center"/>
          </w:tcPr>
          <w:p w14:paraId="3A20AA42" w14:textId="77777777" w:rsidR="006A6567" w:rsidRPr="0057518E" w:rsidRDefault="006A6567" w:rsidP="00105EA5">
            <w:pPr>
              <w:pStyle w:val="ListParagraph"/>
              <w:ind w:left="410"/>
              <w:jc w:val="center"/>
              <w:rPr>
                <w:rFonts w:ascii="Times New Roman" w:hAnsi="Times New Roman" w:cs="Times New Roman"/>
                <w:sz w:val="18"/>
                <w:szCs w:val="18"/>
              </w:rPr>
            </w:pPr>
            <w:r w:rsidRPr="0057518E">
              <w:rPr>
                <w:rFonts w:ascii="Times New Roman" w:hAnsi="Times New Roman" w:cs="Times New Roman"/>
                <w:b/>
                <w:sz w:val="18"/>
                <w:szCs w:val="18"/>
              </w:rPr>
              <w:t>Atbalsta apmērs</w:t>
            </w:r>
          </w:p>
        </w:tc>
      </w:tr>
      <w:tr w:rsidR="000C016F" w:rsidRPr="0057518E" w14:paraId="04275447" w14:textId="77777777" w:rsidTr="0009459F">
        <w:trPr>
          <w:gridBefore w:val="1"/>
          <w:wBefore w:w="6" w:type="dxa"/>
        </w:trPr>
        <w:tc>
          <w:tcPr>
            <w:tcW w:w="5008" w:type="dxa"/>
            <w:shd w:val="clear" w:color="auto" w:fill="FFFFFF" w:themeFill="background1"/>
            <w:vAlign w:val="center"/>
          </w:tcPr>
          <w:p w14:paraId="494222F1" w14:textId="20CEE193" w:rsidR="00704C10" w:rsidRPr="0057518E" w:rsidRDefault="0075676B" w:rsidP="00F41FFD">
            <w:pPr>
              <w:rPr>
                <w:rFonts w:ascii="Times New Roman" w:eastAsia="Verdana" w:hAnsi="Times New Roman" w:cs="Times New Roman"/>
                <w:b/>
                <w:sz w:val="18"/>
                <w:szCs w:val="18"/>
                <w:lang w:eastAsia="lv-LV"/>
              </w:rPr>
            </w:pPr>
            <w:r w:rsidRPr="0057518E">
              <w:rPr>
                <w:rFonts w:ascii="Times New Roman" w:eastAsia="Verdana" w:hAnsi="Times New Roman" w:cs="Times New Roman"/>
                <w:bCs/>
                <w:sz w:val="18"/>
                <w:szCs w:val="18"/>
                <w:lang w:eastAsia="lv-LV"/>
              </w:rPr>
              <w:t xml:space="preserve">Dalībvalstīm </w:t>
            </w:r>
            <w:r w:rsidR="00B87A70" w:rsidRPr="0057518E">
              <w:rPr>
                <w:rFonts w:ascii="Times New Roman" w:eastAsia="Verdana" w:hAnsi="Times New Roman" w:cs="Times New Roman"/>
                <w:bCs/>
                <w:sz w:val="18"/>
                <w:szCs w:val="18"/>
                <w:lang w:eastAsia="lv-LV"/>
              </w:rPr>
              <w:t xml:space="preserve">vai 2.pīlāram </w:t>
            </w:r>
            <w:r w:rsidRPr="0057518E">
              <w:rPr>
                <w:rFonts w:ascii="Times New Roman" w:eastAsia="Verdana" w:hAnsi="Times New Roman" w:cs="Times New Roman"/>
                <w:bCs/>
                <w:sz w:val="18"/>
                <w:szCs w:val="18"/>
                <w:lang w:eastAsia="lv-LV"/>
              </w:rPr>
              <w:t>nav noteikts konkrēts finansējum</w:t>
            </w:r>
            <w:r w:rsidR="00B26178" w:rsidRPr="0057518E">
              <w:rPr>
                <w:rFonts w:ascii="Times New Roman" w:eastAsia="Verdana" w:hAnsi="Times New Roman" w:cs="Times New Roman"/>
                <w:bCs/>
                <w:sz w:val="18"/>
                <w:szCs w:val="18"/>
                <w:lang w:eastAsia="lv-LV"/>
              </w:rPr>
              <w:t>s</w:t>
            </w:r>
            <w:r w:rsidRPr="0057518E">
              <w:rPr>
                <w:rFonts w:ascii="Times New Roman" w:eastAsia="Verdana" w:hAnsi="Times New Roman" w:cs="Times New Roman"/>
                <w:bCs/>
                <w:sz w:val="18"/>
                <w:szCs w:val="18"/>
                <w:lang w:eastAsia="lv-LV"/>
              </w:rPr>
              <w:t xml:space="preserve">, </w:t>
            </w:r>
            <w:r w:rsidR="00B10E47" w:rsidRPr="0057518E">
              <w:rPr>
                <w:rFonts w:ascii="Times New Roman" w:eastAsia="Verdana" w:hAnsi="Times New Roman" w:cs="Times New Roman"/>
                <w:bCs/>
                <w:sz w:val="18"/>
                <w:szCs w:val="18"/>
                <w:lang w:eastAsia="lv-LV"/>
              </w:rPr>
              <w:t xml:space="preserve"> uz </w:t>
            </w:r>
            <w:r w:rsidR="00E32B7B" w:rsidRPr="0057518E">
              <w:rPr>
                <w:rFonts w:ascii="Times New Roman" w:eastAsia="Verdana" w:hAnsi="Times New Roman" w:cs="Times New Roman"/>
                <w:bCs/>
                <w:sz w:val="18"/>
                <w:szCs w:val="18"/>
                <w:lang w:eastAsia="lv-LV"/>
              </w:rPr>
              <w:t xml:space="preserve">atbalstu </w:t>
            </w:r>
            <w:r w:rsidRPr="0057518E">
              <w:rPr>
                <w:rFonts w:ascii="Times New Roman" w:eastAsia="Verdana" w:hAnsi="Times New Roman" w:cs="Times New Roman"/>
                <w:bCs/>
                <w:sz w:val="18"/>
                <w:szCs w:val="18"/>
                <w:lang w:eastAsia="lv-LV"/>
              </w:rPr>
              <w:t xml:space="preserve">var pretendēt konkursa </w:t>
            </w:r>
            <w:r w:rsidR="00E32B7B" w:rsidRPr="0057518E">
              <w:rPr>
                <w:rFonts w:ascii="Times New Roman" w:eastAsia="Verdana" w:hAnsi="Times New Roman" w:cs="Times New Roman"/>
                <w:bCs/>
                <w:sz w:val="18"/>
                <w:szCs w:val="18"/>
                <w:lang w:eastAsia="lv-LV"/>
              </w:rPr>
              <w:t>kārtībā.</w:t>
            </w:r>
          </w:p>
          <w:p w14:paraId="6AACBAB3" w14:textId="39499D97" w:rsidR="00704C10" w:rsidRPr="0057518E" w:rsidRDefault="00704C10" w:rsidP="00F41FFD">
            <w:pPr>
              <w:rPr>
                <w:rFonts w:ascii="Times New Roman" w:hAnsi="Times New Roman" w:cs="Times New Roman"/>
                <w:b/>
                <w:sz w:val="18"/>
                <w:szCs w:val="18"/>
              </w:rPr>
            </w:pPr>
          </w:p>
        </w:tc>
        <w:tc>
          <w:tcPr>
            <w:tcW w:w="5618" w:type="dxa"/>
            <w:shd w:val="clear" w:color="auto" w:fill="FFFFFF" w:themeFill="background1"/>
            <w:vAlign w:val="center"/>
          </w:tcPr>
          <w:p w14:paraId="7F8342E9" w14:textId="6AF1A9E3" w:rsidR="006A6567" w:rsidRPr="0057518E" w:rsidRDefault="006A6567" w:rsidP="00F41FFD">
            <w:pPr>
              <w:rPr>
                <w:rFonts w:ascii="Times New Roman" w:hAnsi="Times New Roman" w:cs="Times New Roman"/>
                <w:b/>
                <w:sz w:val="18"/>
                <w:szCs w:val="18"/>
              </w:rPr>
            </w:pPr>
            <w:r w:rsidRPr="0057518E">
              <w:rPr>
                <w:rFonts w:ascii="Times New Roman" w:hAnsi="Times New Roman" w:cs="Times New Roman"/>
                <w:sz w:val="18"/>
                <w:szCs w:val="18"/>
              </w:rPr>
              <w:t xml:space="preserve">Latvijai piešķirts ES atbalsts indikatīvi </w:t>
            </w:r>
            <w:r w:rsidR="009E1AAC" w:rsidRPr="0057518E">
              <w:rPr>
                <w:rFonts w:ascii="Times New Roman" w:hAnsi="Times New Roman" w:cs="Times New Roman"/>
                <w:sz w:val="18"/>
                <w:szCs w:val="18"/>
              </w:rPr>
              <w:t>14,54</w:t>
            </w:r>
            <w:r w:rsidRPr="0057518E">
              <w:rPr>
                <w:rFonts w:ascii="Times New Roman" w:hAnsi="Times New Roman" w:cs="Times New Roman"/>
                <w:sz w:val="18"/>
                <w:szCs w:val="18"/>
              </w:rPr>
              <w:t xml:space="preserve"> milj. </w:t>
            </w:r>
            <w:r w:rsidRPr="0057518E">
              <w:rPr>
                <w:rFonts w:ascii="Times New Roman" w:hAnsi="Times New Roman" w:cs="Times New Roman"/>
                <w:i/>
                <w:sz w:val="18"/>
                <w:szCs w:val="18"/>
              </w:rPr>
              <w:t>euro</w:t>
            </w:r>
            <w:r w:rsidRPr="0057518E">
              <w:rPr>
                <w:rFonts w:ascii="Times New Roman" w:hAnsi="Times New Roman" w:cs="Times New Roman"/>
                <w:sz w:val="18"/>
                <w:szCs w:val="18"/>
              </w:rPr>
              <w:t xml:space="preserve"> apmērā (</w:t>
            </w:r>
            <w:r w:rsidR="009E1AAC" w:rsidRPr="0057518E">
              <w:rPr>
                <w:rFonts w:ascii="Times New Roman" w:hAnsi="Times New Roman" w:cs="Times New Roman"/>
                <w:sz w:val="18"/>
                <w:szCs w:val="18"/>
              </w:rPr>
              <w:t>1</w:t>
            </w:r>
            <w:r w:rsidRPr="0057518E">
              <w:rPr>
                <w:rFonts w:ascii="Times New Roman" w:hAnsi="Times New Roman" w:cs="Times New Roman"/>
                <w:sz w:val="18"/>
                <w:szCs w:val="18"/>
              </w:rPr>
              <w:t>% no Latvijas nacionālās daļas jeb kopējā pieejamā TPF finansējuma Latvijai).</w:t>
            </w:r>
          </w:p>
        </w:tc>
      </w:tr>
      <w:tr w:rsidR="00613FD8" w:rsidRPr="0057518E" w14:paraId="4A70253B" w14:textId="77777777" w:rsidTr="0009459F">
        <w:tc>
          <w:tcPr>
            <w:tcW w:w="10632" w:type="dxa"/>
            <w:gridSpan w:val="3"/>
            <w:shd w:val="clear" w:color="auto" w:fill="E7E6E6" w:themeFill="background2"/>
            <w:vAlign w:val="center"/>
          </w:tcPr>
          <w:p w14:paraId="460473F5" w14:textId="77777777" w:rsidR="006A6567" w:rsidRPr="0057518E" w:rsidRDefault="006A6567" w:rsidP="00105EA5">
            <w:pPr>
              <w:jc w:val="center"/>
              <w:rPr>
                <w:rFonts w:ascii="Times New Roman" w:hAnsi="Times New Roman" w:cs="Times New Roman"/>
                <w:sz w:val="18"/>
                <w:szCs w:val="18"/>
              </w:rPr>
            </w:pPr>
            <w:r w:rsidRPr="0057518E">
              <w:rPr>
                <w:rFonts w:ascii="Times New Roman" w:hAnsi="Times New Roman" w:cs="Times New Roman"/>
                <w:b/>
                <w:sz w:val="18"/>
                <w:szCs w:val="18"/>
              </w:rPr>
              <w:t>Atbalsta saņemšanas termiņš</w:t>
            </w:r>
          </w:p>
        </w:tc>
      </w:tr>
      <w:tr w:rsidR="006A6567" w:rsidRPr="0057518E" w14:paraId="541AA103" w14:textId="77777777" w:rsidTr="0009459F">
        <w:trPr>
          <w:gridBefore w:val="1"/>
          <w:wBefore w:w="6" w:type="dxa"/>
        </w:trPr>
        <w:tc>
          <w:tcPr>
            <w:tcW w:w="5008" w:type="dxa"/>
            <w:vAlign w:val="center"/>
          </w:tcPr>
          <w:p w14:paraId="67BD0216" w14:textId="77777777" w:rsidR="006A6567" w:rsidRPr="0057518E" w:rsidRDefault="006A6567" w:rsidP="006512DA">
            <w:pPr>
              <w:pStyle w:val="ListParagraph"/>
              <w:ind w:left="410"/>
              <w:jc w:val="center"/>
              <w:rPr>
                <w:rFonts w:ascii="Times New Roman" w:hAnsi="Times New Roman" w:cs="Times New Roman"/>
                <w:sz w:val="18"/>
                <w:szCs w:val="18"/>
              </w:rPr>
            </w:pPr>
            <w:r w:rsidRPr="0057518E">
              <w:rPr>
                <w:rFonts w:ascii="Times New Roman" w:hAnsi="Times New Roman" w:cs="Times New Roman"/>
                <w:sz w:val="18"/>
                <w:szCs w:val="18"/>
              </w:rPr>
              <w:t>2027.gada 31.decembris</w:t>
            </w:r>
          </w:p>
        </w:tc>
        <w:tc>
          <w:tcPr>
            <w:tcW w:w="5618" w:type="dxa"/>
            <w:vAlign w:val="center"/>
          </w:tcPr>
          <w:p w14:paraId="5905F1D0" w14:textId="77777777" w:rsidR="006A6567" w:rsidRPr="0057518E" w:rsidRDefault="006A6567" w:rsidP="006512DA">
            <w:pPr>
              <w:pStyle w:val="ListParagraph"/>
              <w:shd w:val="clear" w:color="auto" w:fill="FFFFFF"/>
              <w:ind w:left="410"/>
              <w:jc w:val="center"/>
              <w:rPr>
                <w:rFonts w:ascii="Times New Roman" w:eastAsia="Verdana" w:hAnsi="Times New Roman" w:cs="Times New Roman"/>
                <w:sz w:val="18"/>
                <w:szCs w:val="18"/>
                <w:lang w:eastAsia="lv-LV"/>
              </w:rPr>
            </w:pPr>
            <w:r w:rsidRPr="0057518E">
              <w:rPr>
                <w:rFonts w:ascii="Times New Roman" w:hAnsi="Times New Roman" w:cs="Times New Roman"/>
                <w:sz w:val="18"/>
                <w:szCs w:val="18"/>
              </w:rPr>
              <w:t>2025. gada 31. decembris</w:t>
            </w:r>
          </w:p>
        </w:tc>
      </w:tr>
    </w:tbl>
    <w:p w14:paraId="1AC26E62" w14:textId="14CA40A9" w:rsidR="009342C2" w:rsidRDefault="009342C2" w:rsidP="006512DA">
      <w:pPr>
        <w:spacing w:line="240" w:lineRule="auto"/>
        <w:rPr>
          <w:rFonts w:ascii="Times New Roman" w:hAnsi="Times New Roman" w:cs="Times New Roman"/>
          <w:b/>
        </w:rPr>
      </w:pPr>
    </w:p>
    <w:p w14:paraId="2E1F4BF8" w14:textId="0EDA7125" w:rsidR="006512DA" w:rsidRDefault="006512DA" w:rsidP="006512DA">
      <w:pPr>
        <w:spacing w:line="240" w:lineRule="auto"/>
        <w:rPr>
          <w:rFonts w:ascii="Times New Roman" w:hAnsi="Times New Roman" w:cs="Times New Roman"/>
          <w:b/>
        </w:rPr>
      </w:pPr>
    </w:p>
    <w:p w14:paraId="6D335F3F" w14:textId="77777777" w:rsidR="007A6769" w:rsidRPr="0057518E" w:rsidRDefault="007A6769" w:rsidP="006512DA">
      <w:pPr>
        <w:spacing w:line="240" w:lineRule="auto"/>
        <w:rPr>
          <w:rFonts w:ascii="Times New Roman" w:hAnsi="Times New Roman" w:cs="Times New Roman"/>
          <w:b/>
        </w:rPr>
      </w:pPr>
    </w:p>
    <w:p w14:paraId="02804D78" w14:textId="4D0944D1" w:rsidR="00577FC6" w:rsidRPr="0057518E" w:rsidRDefault="005E7AB1" w:rsidP="006512DA">
      <w:pPr>
        <w:spacing w:line="240" w:lineRule="auto"/>
        <w:jc w:val="center"/>
        <w:rPr>
          <w:rFonts w:ascii="Times New Roman" w:hAnsi="Times New Roman" w:cs="Times New Roman"/>
          <w:b/>
        </w:rPr>
      </w:pPr>
      <w:r w:rsidRPr="0057518E">
        <w:rPr>
          <w:rFonts w:ascii="Times New Roman" w:hAnsi="Times New Roman" w:cs="Times New Roman"/>
          <w:b/>
        </w:rPr>
        <w:lastRenderedPageBreak/>
        <w:t>3</w:t>
      </w:r>
      <w:r w:rsidR="00776589" w:rsidRPr="0057518E">
        <w:rPr>
          <w:rFonts w:ascii="Times New Roman" w:hAnsi="Times New Roman" w:cs="Times New Roman"/>
          <w:b/>
        </w:rPr>
        <w:t>0</w:t>
      </w:r>
      <w:r w:rsidR="00BF3942" w:rsidRPr="0057518E">
        <w:rPr>
          <w:rFonts w:ascii="Times New Roman" w:hAnsi="Times New Roman" w:cs="Times New Roman"/>
          <w:b/>
        </w:rPr>
        <w:t xml:space="preserve">.pielikums. </w:t>
      </w:r>
      <w:r w:rsidR="00835E31" w:rsidRPr="0057518E">
        <w:rPr>
          <w:rFonts w:ascii="Times New Roman" w:hAnsi="Times New Roman" w:cs="Times New Roman"/>
          <w:b/>
        </w:rPr>
        <w:t>Atbalstām</w:t>
      </w:r>
      <w:r w:rsidR="00B70254">
        <w:rPr>
          <w:rFonts w:ascii="Times New Roman" w:hAnsi="Times New Roman" w:cs="Times New Roman"/>
          <w:b/>
        </w:rPr>
        <w:t>o</w:t>
      </w:r>
      <w:r w:rsidR="00835E31" w:rsidRPr="0057518E">
        <w:rPr>
          <w:rFonts w:ascii="Times New Roman" w:hAnsi="Times New Roman" w:cs="Times New Roman"/>
          <w:b/>
        </w:rPr>
        <w:t xml:space="preserve"> </w:t>
      </w:r>
      <w:r w:rsidR="00835E31" w:rsidRPr="31091DF6">
        <w:rPr>
          <w:rFonts w:ascii="Times New Roman" w:hAnsi="Times New Roman" w:cs="Times New Roman"/>
          <w:b/>
          <w:bCs/>
        </w:rPr>
        <w:t>jom</w:t>
      </w:r>
      <w:r w:rsidR="4504C4BA" w:rsidRPr="31091DF6">
        <w:rPr>
          <w:rFonts w:ascii="Times New Roman" w:hAnsi="Times New Roman" w:cs="Times New Roman"/>
          <w:b/>
          <w:bCs/>
        </w:rPr>
        <w:t xml:space="preserve">u piemēri </w:t>
      </w:r>
      <w:r w:rsidR="00F5060B" w:rsidRPr="0057518E">
        <w:rPr>
          <w:rFonts w:ascii="Times New Roman" w:hAnsi="Times New Roman" w:cs="Times New Roman"/>
          <w:b/>
        </w:rPr>
        <w:t xml:space="preserve"> Latvijā ar</w:t>
      </w:r>
      <w:r w:rsidR="00E71C0E" w:rsidRPr="0057518E">
        <w:rPr>
          <w:rFonts w:ascii="Times New Roman" w:hAnsi="Times New Roman" w:cs="Times New Roman"/>
          <w:b/>
        </w:rPr>
        <w:t xml:space="preserve"> TP</w:t>
      </w:r>
      <w:r w:rsidR="5D678702" w:rsidRPr="0057518E">
        <w:rPr>
          <w:rFonts w:ascii="Times New Roman" w:hAnsi="Times New Roman" w:cs="Times New Roman"/>
          <w:b/>
        </w:rPr>
        <w:t>M</w:t>
      </w:r>
      <w:r w:rsidR="00F5060B" w:rsidRPr="0057518E">
        <w:rPr>
          <w:rFonts w:ascii="Times New Roman" w:hAnsi="Times New Roman" w:cs="Times New Roman"/>
          <w:b/>
        </w:rPr>
        <w:t xml:space="preserve"> 2</w:t>
      </w:r>
      <w:r w:rsidR="000E6F5C" w:rsidRPr="0057518E">
        <w:rPr>
          <w:rFonts w:ascii="Times New Roman" w:hAnsi="Times New Roman" w:cs="Times New Roman"/>
          <w:b/>
        </w:rPr>
        <w:t xml:space="preserve">. un </w:t>
      </w:r>
      <w:r w:rsidR="0080152D" w:rsidRPr="0057518E">
        <w:rPr>
          <w:rFonts w:ascii="Times New Roman" w:hAnsi="Times New Roman" w:cs="Times New Roman"/>
          <w:b/>
        </w:rPr>
        <w:t>3</w:t>
      </w:r>
      <w:r w:rsidR="000E6F5C" w:rsidRPr="0057518E">
        <w:rPr>
          <w:rFonts w:ascii="Times New Roman" w:hAnsi="Times New Roman" w:cs="Times New Roman"/>
          <w:b/>
        </w:rPr>
        <w:t>. pīlāru</w:t>
      </w:r>
    </w:p>
    <w:tbl>
      <w:tblPr>
        <w:tblStyle w:val="TableGrid"/>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7371"/>
      </w:tblGrid>
      <w:tr w:rsidR="00BF3942" w:rsidRPr="0057518E" w14:paraId="1CE265C2" w14:textId="77777777" w:rsidTr="006512DA">
        <w:trPr>
          <w:trHeight w:val="80"/>
        </w:trPr>
        <w:tc>
          <w:tcPr>
            <w:tcW w:w="2263" w:type="dxa"/>
            <w:shd w:val="clear" w:color="auto" w:fill="AEAAAA" w:themeFill="background2" w:themeFillShade="BF"/>
          </w:tcPr>
          <w:p w14:paraId="017E5BF2" w14:textId="7C6ED83D" w:rsidR="00BF3942" w:rsidRPr="0057518E" w:rsidRDefault="7FFB6018" w:rsidP="006512DA">
            <w:pPr>
              <w:jc w:val="left"/>
              <w:rPr>
                <w:rFonts w:ascii="Times New Roman" w:eastAsia="Verdana" w:hAnsi="Times New Roman" w:cs="Times New Roman"/>
                <w:b/>
                <w:sz w:val="20"/>
                <w:szCs w:val="20"/>
              </w:rPr>
            </w:pPr>
            <w:r w:rsidRPr="0057518E">
              <w:rPr>
                <w:rFonts w:ascii="Times New Roman" w:eastAsia="Verdana" w:hAnsi="Times New Roman" w:cs="Times New Roman"/>
                <w:b/>
                <w:sz w:val="20"/>
                <w:szCs w:val="20"/>
              </w:rPr>
              <w:t>Atbalsta tvērums</w:t>
            </w:r>
          </w:p>
        </w:tc>
        <w:tc>
          <w:tcPr>
            <w:tcW w:w="7371" w:type="dxa"/>
            <w:shd w:val="clear" w:color="auto" w:fill="AEAAAA" w:themeFill="background2" w:themeFillShade="BF"/>
          </w:tcPr>
          <w:p w14:paraId="679A1346" w14:textId="28CF6381" w:rsidR="00BF3942" w:rsidRPr="0057518E" w:rsidRDefault="7FFB6018" w:rsidP="006512DA">
            <w:pPr>
              <w:jc w:val="center"/>
              <w:rPr>
                <w:rFonts w:ascii="Times New Roman" w:eastAsia="Verdana" w:hAnsi="Times New Roman" w:cs="Times New Roman"/>
                <w:b/>
                <w:sz w:val="20"/>
                <w:szCs w:val="20"/>
              </w:rPr>
            </w:pPr>
            <w:r w:rsidRPr="0057518E">
              <w:rPr>
                <w:rFonts w:ascii="Times New Roman" w:eastAsia="Verdana" w:hAnsi="Times New Roman" w:cs="Times New Roman"/>
                <w:b/>
                <w:sz w:val="20"/>
                <w:szCs w:val="20"/>
              </w:rPr>
              <w:t xml:space="preserve">Sektori un jomas ar potenciālu </w:t>
            </w:r>
            <w:r w:rsidR="142122A8" w:rsidRPr="0057518E">
              <w:rPr>
                <w:rFonts w:ascii="Times New Roman" w:eastAsia="Verdana" w:hAnsi="Times New Roman" w:cs="Times New Roman"/>
                <w:b/>
                <w:sz w:val="20"/>
                <w:szCs w:val="20"/>
              </w:rPr>
              <w:t xml:space="preserve">atbalsta </w:t>
            </w:r>
            <w:r w:rsidRPr="0057518E">
              <w:rPr>
                <w:rFonts w:ascii="Times New Roman" w:eastAsia="Verdana" w:hAnsi="Times New Roman" w:cs="Times New Roman"/>
                <w:b/>
                <w:sz w:val="20"/>
                <w:szCs w:val="20"/>
              </w:rPr>
              <w:t xml:space="preserve">interesi </w:t>
            </w:r>
            <w:r w:rsidR="142122A8" w:rsidRPr="0057518E">
              <w:rPr>
                <w:rFonts w:ascii="Times New Roman" w:eastAsia="Verdana" w:hAnsi="Times New Roman" w:cs="Times New Roman"/>
                <w:b/>
                <w:sz w:val="20"/>
                <w:szCs w:val="20"/>
              </w:rPr>
              <w:t>Latvijā</w:t>
            </w:r>
          </w:p>
        </w:tc>
      </w:tr>
      <w:tr w:rsidR="00BF3942" w:rsidRPr="0057518E" w14:paraId="5E972AA4" w14:textId="77777777" w:rsidTr="006850E0">
        <w:trPr>
          <w:trHeight w:val="60"/>
        </w:trPr>
        <w:tc>
          <w:tcPr>
            <w:tcW w:w="9634" w:type="dxa"/>
            <w:gridSpan w:val="2"/>
            <w:shd w:val="clear" w:color="auto" w:fill="E7E6E6" w:themeFill="background2"/>
          </w:tcPr>
          <w:p w14:paraId="3466960C" w14:textId="48215BB4" w:rsidR="00BF3942" w:rsidRPr="0057518E" w:rsidRDefault="00BF3942" w:rsidP="408C23E4">
            <w:pPr>
              <w:jc w:val="center"/>
              <w:rPr>
                <w:rFonts w:ascii="Times New Roman" w:eastAsia="Verdana" w:hAnsi="Times New Roman" w:cs="Times New Roman"/>
                <w:b/>
                <w:sz w:val="20"/>
                <w:szCs w:val="20"/>
              </w:rPr>
            </w:pPr>
            <w:r w:rsidRPr="0057518E">
              <w:rPr>
                <w:rFonts w:ascii="Times New Roman" w:eastAsia="Verdana" w:hAnsi="Times New Roman" w:cs="Times New Roman"/>
                <w:b/>
                <w:sz w:val="20"/>
                <w:szCs w:val="20"/>
              </w:rPr>
              <w:t>2</w:t>
            </w:r>
            <w:r w:rsidR="00F52408" w:rsidRPr="0057518E">
              <w:rPr>
                <w:rFonts w:ascii="Times New Roman" w:eastAsia="Verdana" w:hAnsi="Times New Roman" w:cs="Times New Roman"/>
                <w:b/>
                <w:sz w:val="20"/>
                <w:szCs w:val="20"/>
              </w:rPr>
              <w:t>. pīlārs</w:t>
            </w:r>
          </w:p>
        </w:tc>
      </w:tr>
      <w:tr w:rsidR="00BF3942" w:rsidRPr="0057518E" w14:paraId="4DE2662C" w14:textId="77777777" w:rsidTr="006512DA">
        <w:trPr>
          <w:trHeight w:val="1920"/>
        </w:trPr>
        <w:tc>
          <w:tcPr>
            <w:tcW w:w="2263" w:type="dxa"/>
            <w:shd w:val="clear" w:color="auto" w:fill="FFFFFF" w:themeFill="background1"/>
            <w:vAlign w:val="center"/>
          </w:tcPr>
          <w:p w14:paraId="27A4E4C7" w14:textId="77777777" w:rsidR="009A0E0C" w:rsidRPr="0057518E" w:rsidRDefault="009A0E0C" w:rsidP="408C23E4">
            <w:pPr>
              <w:rPr>
                <w:rFonts w:ascii="Times New Roman" w:eastAsia="Verdana" w:hAnsi="Times New Roman" w:cs="Times New Roman"/>
                <w:b/>
                <w:sz w:val="20"/>
                <w:szCs w:val="20"/>
              </w:rPr>
            </w:pPr>
          </w:p>
          <w:p w14:paraId="684BBF13" w14:textId="7BE96257" w:rsidR="00BF3942" w:rsidRPr="0057518E" w:rsidRDefault="34273C77" w:rsidP="408C23E4">
            <w:pPr>
              <w:rPr>
                <w:rFonts w:ascii="Times New Roman" w:eastAsia="Verdana" w:hAnsi="Times New Roman" w:cs="Times New Roman"/>
                <w:b/>
                <w:sz w:val="20"/>
                <w:szCs w:val="20"/>
              </w:rPr>
            </w:pPr>
            <w:r w:rsidRPr="0057518E">
              <w:rPr>
                <w:rFonts w:ascii="Times New Roman" w:eastAsia="Verdana" w:hAnsi="Times New Roman" w:cs="Times New Roman"/>
                <w:b/>
                <w:sz w:val="20"/>
                <w:szCs w:val="20"/>
              </w:rPr>
              <w:t>Enerģijas un transporta infrastruktūra (ieskaitot gāzes infrastruktūru un centralizēto siltumapgādi)</w:t>
            </w:r>
          </w:p>
        </w:tc>
        <w:tc>
          <w:tcPr>
            <w:tcW w:w="7371" w:type="dxa"/>
            <w:shd w:val="clear" w:color="auto" w:fill="auto"/>
            <w:vAlign w:val="center"/>
          </w:tcPr>
          <w:p w14:paraId="0167D814" w14:textId="27D066DC" w:rsidR="000E5935" w:rsidRPr="0057518E" w:rsidRDefault="663B86A8" w:rsidP="000D5F09">
            <w:pPr>
              <w:pStyle w:val="ListParagraph"/>
              <w:numPr>
                <w:ilvl w:val="0"/>
                <w:numId w:val="15"/>
              </w:numPr>
              <w:rPr>
                <w:rFonts w:ascii="Times New Roman" w:eastAsia="Verdana" w:hAnsi="Times New Roman" w:cs="Times New Roman"/>
                <w:color w:val="000000" w:themeColor="text1"/>
                <w:sz w:val="20"/>
                <w:szCs w:val="20"/>
              </w:rPr>
            </w:pPr>
            <w:r w:rsidRPr="0057518E">
              <w:rPr>
                <w:rFonts w:ascii="Times New Roman" w:eastAsia="Verdana" w:hAnsi="Times New Roman" w:cs="Times New Roman"/>
                <w:sz w:val="20"/>
                <w:szCs w:val="20"/>
              </w:rPr>
              <w:t>Pašvaldības un uzņēmumi dažādās nozarēs: pāreja uz ilgtspējīgākiem pārvadājumiem, iegādājoties klimatam draudzīgākus transportlīdzekļus</w:t>
            </w:r>
            <w:r w:rsidR="1FAE05CF" w:rsidRPr="0057518E">
              <w:rPr>
                <w:rFonts w:ascii="Times New Roman" w:eastAsia="Verdana" w:hAnsi="Times New Roman" w:cs="Times New Roman"/>
                <w:sz w:val="20"/>
                <w:szCs w:val="20"/>
              </w:rPr>
              <w:t>;</w:t>
            </w:r>
          </w:p>
          <w:p w14:paraId="07D91936" w14:textId="3194EC08" w:rsidR="000E5935" w:rsidRPr="0057518E" w:rsidRDefault="3F713E14" w:rsidP="000D5F09">
            <w:pPr>
              <w:pStyle w:val="ListParagraph"/>
              <w:numPr>
                <w:ilvl w:val="0"/>
                <w:numId w:val="15"/>
              </w:numP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Pašvaldības un uzņēmumi dažādās nozarēs: transporta infrastruktūras turpmāka attīstība, izveidojot ūdeņraža uzpildes stacijas un palielinot kopējo </w:t>
            </w:r>
            <w:r w:rsidR="550C9A18" w:rsidRPr="0057518E">
              <w:rPr>
                <w:rFonts w:ascii="Times New Roman" w:hAnsi="Times New Roman" w:cs="Times New Roman"/>
                <w:sz w:val="20"/>
                <w:szCs w:val="20"/>
              </w:rPr>
              <w:t>elektrotransportlīdzekļu</w:t>
            </w:r>
            <w:r w:rsidRPr="0057518E">
              <w:rPr>
                <w:rFonts w:ascii="Times New Roman" w:hAnsi="Times New Roman" w:cs="Times New Roman"/>
                <w:sz w:val="20"/>
                <w:szCs w:val="20"/>
              </w:rPr>
              <w:t xml:space="preserve"> uzlādes punktu skaitu</w:t>
            </w:r>
            <w:r w:rsidR="550C9A18" w:rsidRPr="0057518E">
              <w:rPr>
                <w:rFonts w:ascii="Times New Roman" w:hAnsi="Times New Roman" w:cs="Times New Roman"/>
                <w:sz w:val="20"/>
                <w:szCs w:val="20"/>
              </w:rPr>
              <w:t>, t.sk. nodrošinot atbilstošu energoinfrastruktūru;</w:t>
            </w:r>
          </w:p>
          <w:p w14:paraId="4B31BB11" w14:textId="1BA9B3E0" w:rsidR="00BF3942" w:rsidRPr="0057518E" w:rsidRDefault="663B86A8" w:rsidP="000D5F09">
            <w:pPr>
              <w:pStyle w:val="ListParagraph"/>
              <w:numPr>
                <w:ilvl w:val="0"/>
                <w:numId w:val="15"/>
              </w:numPr>
              <w:rPr>
                <w:rFonts w:ascii="Times New Roman" w:eastAsia="Verdana" w:hAnsi="Times New Roman" w:cs="Times New Roman"/>
                <w:color w:val="000000" w:themeColor="text1"/>
                <w:sz w:val="20"/>
                <w:szCs w:val="20"/>
              </w:rPr>
            </w:pPr>
            <w:r w:rsidRPr="0057518E">
              <w:rPr>
                <w:rFonts w:ascii="Times New Roman" w:eastAsia="Verdana" w:hAnsi="Times New Roman" w:cs="Times New Roman"/>
                <w:sz w:val="20"/>
                <w:szCs w:val="20"/>
              </w:rPr>
              <w:t>Pašvaldības un enerģētikas nozares uzņēmumi: tālāka centralizētās siltumapgādes attīstība, tās energoefektivitātes uzlabošana Uzņēmumi dažādās nozarēs, kurās ir daudz oglekļa: uzņēmumu energoefektivitātes paaugstināšana, ieskaitot nepieciešamo aprīkojumu</w:t>
            </w:r>
            <w:r w:rsidR="1FAE05CF" w:rsidRPr="0057518E">
              <w:rPr>
                <w:rFonts w:ascii="Times New Roman" w:eastAsia="Verdana" w:hAnsi="Times New Roman" w:cs="Times New Roman"/>
                <w:sz w:val="20"/>
                <w:szCs w:val="20"/>
              </w:rPr>
              <w:t>.</w:t>
            </w:r>
          </w:p>
        </w:tc>
      </w:tr>
      <w:tr w:rsidR="00BF3942" w:rsidRPr="0057518E" w14:paraId="6393C31C" w14:textId="77777777" w:rsidTr="006512DA">
        <w:trPr>
          <w:trHeight w:val="304"/>
        </w:trPr>
        <w:tc>
          <w:tcPr>
            <w:tcW w:w="2263" w:type="dxa"/>
            <w:shd w:val="clear" w:color="auto" w:fill="FFFFFF" w:themeFill="background1"/>
            <w:vAlign w:val="center"/>
          </w:tcPr>
          <w:p w14:paraId="01768E83" w14:textId="142ED3E9" w:rsidR="00BF3942" w:rsidRPr="0057518E" w:rsidRDefault="1DDFC9B3" w:rsidP="408C23E4">
            <w:pPr>
              <w:rPr>
                <w:rFonts w:ascii="Times New Roman" w:eastAsia="Verdana" w:hAnsi="Times New Roman" w:cs="Times New Roman"/>
                <w:b/>
                <w:sz w:val="20"/>
                <w:szCs w:val="20"/>
              </w:rPr>
            </w:pPr>
            <w:r w:rsidRPr="0057518E">
              <w:rPr>
                <w:rFonts w:ascii="Times New Roman" w:eastAsia="Verdana" w:hAnsi="Times New Roman" w:cs="Times New Roman"/>
                <w:b/>
                <w:sz w:val="20"/>
                <w:szCs w:val="20"/>
              </w:rPr>
              <w:t>Dekarbonizācijas projekti</w:t>
            </w:r>
          </w:p>
        </w:tc>
        <w:tc>
          <w:tcPr>
            <w:tcW w:w="7371" w:type="dxa"/>
            <w:vAlign w:val="center"/>
          </w:tcPr>
          <w:p w14:paraId="3C45F9FA" w14:textId="42CDF62D" w:rsidR="00BF3942" w:rsidRPr="0057518E" w:rsidRDefault="7ECB6B0A" w:rsidP="00F41FFD">
            <w:pPr>
              <w:rPr>
                <w:rFonts w:ascii="Times New Roman" w:eastAsia="Verdana" w:hAnsi="Times New Roman" w:cs="Times New Roman"/>
                <w:color w:val="000000" w:themeColor="text1"/>
                <w:sz w:val="20"/>
                <w:szCs w:val="20"/>
              </w:rPr>
            </w:pPr>
            <w:r w:rsidRPr="0057518E">
              <w:rPr>
                <w:rFonts w:ascii="Times New Roman" w:eastAsia="Verdana" w:hAnsi="Times New Roman" w:cs="Times New Roman"/>
                <w:sz w:val="20"/>
                <w:szCs w:val="20"/>
              </w:rPr>
              <w:t>Nav noteiktas konkrētas nozares un jomas</w:t>
            </w:r>
            <w:r w:rsidR="1FAE05CF" w:rsidRPr="0057518E">
              <w:rPr>
                <w:rFonts w:ascii="Times New Roman" w:eastAsia="Verdana" w:hAnsi="Times New Roman" w:cs="Times New Roman"/>
                <w:sz w:val="20"/>
                <w:szCs w:val="20"/>
              </w:rPr>
              <w:t>.</w:t>
            </w:r>
          </w:p>
        </w:tc>
      </w:tr>
      <w:tr w:rsidR="00BF3942" w:rsidRPr="0057518E" w14:paraId="2CBBE31A" w14:textId="77777777" w:rsidTr="006512DA">
        <w:trPr>
          <w:trHeight w:val="874"/>
        </w:trPr>
        <w:tc>
          <w:tcPr>
            <w:tcW w:w="2263" w:type="dxa"/>
            <w:shd w:val="clear" w:color="auto" w:fill="FFFFFF" w:themeFill="background1"/>
            <w:vAlign w:val="center"/>
          </w:tcPr>
          <w:p w14:paraId="36B105EE" w14:textId="259EB3BB" w:rsidR="00BF3942" w:rsidRPr="0057518E" w:rsidRDefault="1DDFC9B3" w:rsidP="408C23E4">
            <w:pPr>
              <w:rPr>
                <w:rFonts w:ascii="Times New Roman" w:eastAsia="Verdana" w:hAnsi="Times New Roman" w:cs="Times New Roman"/>
                <w:b/>
                <w:sz w:val="20"/>
                <w:szCs w:val="20"/>
              </w:rPr>
            </w:pPr>
            <w:r w:rsidRPr="0057518E">
              <w:rPr>
                <w:rFonts w:ascii="Times New Roman" w:eastAsia="Verdana" w:hAnsi="Times New Roman" w:cs="Times New Roman"/>
                <w:b/>
                <w:sz w:val="20"/>
                <w:szCs w:val="20"/>
              </w:rPr>
              <w:t>Reģionu ekonomiskā diversifikācija</w:t>
            </w:r>
          </w:p>
        </w:tc>
        <w:tc>
          <w:tcPr>
            <w:tcW w:w="7371" w:type="dxa"/>
            <w:vAlign w:val="center"/>
          </w:tcPr>
          <w:p w14:paraId="791622F4" w14:textId="0242C4DF" w:rsidR="00535DC5" w:rsidRPr="0057518E" w:rsidRDefault="4B18F4C9" w:rsidP="000D5F09">
            <w:pPr>
              <w:pStyle w:val="ListParagraph"/>
              <w:numPr>
                <w:ilvl w:val="0"/>
                <w:numId w:val="16"/>
              </w:numPr>
              <w:rPr>
                <w:rFonts w:ascii="Times New Roman" w:eastAsia="Verdana" w:hAnsi="Times New Roman" w:cs="Times New Roman"/>
                <w:color w:val="000000" w:themeColor="text1"/>
                <w:sz w:val="20"/>
                <w:szCs w:val="20"/>
              </w:rPr>
            </w:pPr>
            <w:r w:rsidRPr="0057518E">
              <w:rPr>
                <w:rFonts w:ascii="Times New Roman" w:eastAsia="Verdana" w:hAnsi="Times New Roman" w:cs="Times New Roman"/>
                <w:sz w:val="20"/>
                <w:szCs w:val="20"/>
              </w:rPr>
              <w:t>Uzņēmumi dažādās nozarēs, kas prasa daudz oglekļa: produktivitātes palielināšana (ražošanas procesu uzlabošana, digitālu un automatizētu risinājumu ieviešana, darbinieku prasmju uzlabošana utt.)</w:t>
            </w:r>
            <w:r w:rsidR="1FAE05CF" w:rsidRPr="0057518E">
              <w:rPr>
                <w:rFonts w:ascii="Times New Roman" w:eastAsia="Verdana" w:hAnsi="Times New Roman" w:cs="Times New Roman"/>
                <w:sz w:val="20"/>
                <w:szCs w:val="20"/>
              </w:rPr>
              <w:t>;</w:t>
            </w:r>
          </w:p>
          <w:p w14:paraId="6147EA8B" w14:textId="6660FE81" w:rsidR="00535DC5" w:rsidRPr="0057518E" w:rsidRDefault="4B18F4C9" w:rsidP="000D5F09">
            <w:pPr>
              <w:pStyle w:val="ListParagraph"/>
              <w:numPr>
                <w:ilvl w:val="0"/>
                <w:numId w:val="16"/>
              </w:numPr>
              <w:rPr>
                <w:rFonts w:ascii="Times New Roman" w:eastAsia="Verdana" w:hAnsi="Times New Roman" w:cs="Times New Roman"/>
                <w:color w:val="000000" w:themeColor="text1"/>
                <w:sz w:val="20"/>
                <w:szCs w:val="20"/>
              </w:rPr>
            </w:pPr>
            <w:r w:rsidRPr="0057518E">
              <w:rPr>
                <w:rFonts w:ascii="Times New Roman" w:eastAsia="Verdana" w:hAnsi="Times New Roman" w:cs="Times New Roman"/>
                <w:sz w:val="20"/>
                <w:szCs w:val="20"/>
              </w:rPr>
              <w:t>Uzņēmumi dažādās nozarēs, kas patērē daudz oglekļa: decentralizētas ražošanas stimulēšana (3D druka, frēzēšana un tamlīdzīgas tehniskas iespējas), prototipu veidošanas laboratorijas sadarbībā ar izglītības iestādēm</w:t>
            </w:r>
            <w:r w:rsidR="1FAE05CF" w:rsidRPr="0057518E">
              <w:rPr>
                <w:rFonts w:ascii="Times New Roman" w:eastAsia="Verdana" w:hAnsi="Times New Roman" w:cs="Times New Roman"/>
                <w:sz w:val="20"/>
                <w:szCs w:val="20"/>
              </w:rPr>
              <w:t>;</w:t>
            </w:r>
          </w:p>
          <w:p w14:paraId="595F0126" w14:textId="2664AC7E" w:rsidR="00BF3942" w:rsidRPr="0057518E" w:rsidRDefault="4B18F4C9" w:rsidP="000D5F09">
            <w:pPr>
              <w:pStyle w:val="ListParagraph"/>
              <w:numPr>
                <w:ilvl w:val="0"/>
                <w:numId w:val="16"/>
              </w:numPr>
              <w:rPr>
                <w:rFonts w:ascii="Times New Roman" w:eastAsia="Verdana" w:hAnsi="Times New Roman" w:cs="Times New Roman"/>
                <w:color w:val="000000" w:themeColor="text1"/>
                <w:sz w:val="20"/>
                <w:szCs w:val="20"/>
              </w:rPr>
            </w:pPr>
            <w:r w:rsidRPr="0057518E">
              <w:rPr>
                <w:rFonts w:ascii="Times New Roman" w:eastAsia="Verdana" w:hAnsi="Times New Roman" w:cs="Times New Roman"/>
                <w:sz w:val="20"/>
                <w:szCs w:val="20"/>
              </w:rPr>
              <w:t>Pašvaldības: turpmāka valsts infrastruktūras attīstība, lai atbalstītu uzņēmumus</w:t>
            </w:r>
            <w:r w:rsidR="1FAE05CF" w:rsidRPr="0057518E">
              <w:rPr>
                <w:rFonts w:ascii="Times New Roman" w:eastAsia="Verdana" w:hAnsi="Times New Roman" w:cs="Times New Roman"/>
                <w:sz w:val="20"/>
                <w:szCs w:val="20"/>
              </w:rPr>
              <w:t>.</w:t>
            </w:r>
          </w:p>
        </w:tc>
      </w:tr>
      <w:tr w:rsidR="00BF3942" w:rsidRPr="0057518E" w14:paraId="0B897FD2" w14:textId="77777777" w:rsidTr="006512DA">
        <w:trPr>
          <w:trHeight w:val="304"/>
        </w:trPr>
        <w:tc>
          <w:tcPr>
            <w:tcW w:w="2263" w:type="dxa"/>
            <w:shd w:val="clear" w:color="auto" w:fill="FFFFFF" w:themeFill="background1"/>
            <w:vAlign w:val="center"/>
          </w:tcPr>
          <w:p w14:paraId="3F041D2F" w14:textId="365F3AE4" w:rsidR="00BF3942" w:rsidRPr="0057518E" w:rsidRDefault="1DDFC9B3" w:rsidP="408C23E4">
            <w:pPr>
              <w:rPr>
                <w:rFonts w:ascii="Times New Roman" w:eastAsia="Verdana" w:hAnsi="Times New Roman" w:cs="Times New Roman"/>
                <w:b/>
                <w:sz w:val="20"/>
                <w:szCs w:val="20"/>
              </w:rPr>
            </w:pPr>
            <w:r w:rsidRPr="0057518E">
              <w:rPr>
                <w:rFonts w:ascii="Times New Roman" w:eastAsia="Verdana" w:hAnsi="Times New Roman" w:cs="Times New Roman"/>
                <w:b/>
                <w:sz w:val="20"/>
                <w:szCs w:val="20"/>
              </w:rPr>
              <w:t>Sociālā infrastruktūra</w:t>
            </w:r>
            <w:r w:rsidR="00BF3942" w:rsidRPr="0057518E">
              <w:rPr>
                <w:rFonts w:ascii="Times New Roman" w:eastAsia="Verdana" w:hAnsi="Times New Roman" w:cs="Times New Roman"/>
                <w:b/>
                <w:sz w:val="20"/>
                <w:szCs w:val="20"/>
              </w:rPr>
              <w:t xml:space="preserve"> </w:t>
            </w:r>
          </w:p>
        </w:tc>
        <w:tc>
          <w:tcPr>
            <w:tcW w:w="7371" w:type="dxa"/>
            <w:shd w:val="clear" w:color="auto" w:fill="auto"/>
          </w:tcPr>
          <w:p w14:paraId="4DCF466B" w14:textId="77777777" w:rsidR="00FE7AF3" w:rsidRPr="0057518E" w:rsidRDefault="16797F59" w:rsidP="00F41FFD">
            <w:pPr>
              <w:rPr>
                <w:rFonts w:ascii="Times New Roman" w:hAnsi="Times New Roman" w:cs="Times New Roman"/>
                <w:sz w:val="20"/>
                <w:szCs w:val="20"/>
              </w:rPr>
            </w:pPr>
            <w:r w:rsidRPr="0057518E">
              <w:rPr>
                <w:rFonts w:ascii="Times New Roman" w:hAnsi="Times New Roman" w:cs="Times New Roman"/>
                <w:sz w:val="20"/>
                <w:szCs w:val="20"/>
              </w:rPr>
              <w:t>Pašvaldības: sociālās infrastruktūras atjaunošana, kas pieder pašvaldībām</w:t>
            </w:r>
            <w:r w:rsidR="00FE7AF3" w:rsidRPr="0057518E">
              <w:rPr>
                <w:rFonts w:ascii="Times New Roman" w:hAnsi="Times New Roman" w:cs="Times New Roman"/>
                <w:sz w:val="20"/>
                <w:szCs w:val="20"/>
              </w:rPr>
              <w:t>;</w:t>
            </w:r>
          </w:p>
          <w:p w14:paraId="1BE06B85" w14:textId="4184CF92" w:rsidR="00BF3942" w:rsidRPr="0057518E" w:rsidRDefault="00FE7AF3" w:rsidP="00F41FFD">
            <w:pPr>
              <w:rPr>
                <w:rFonts w:ascii="Times New Roman" w:eastAsia="Verdana" w:hAnsi="Times New Roman" w:cs="Times New Roman"/>
                <w:sz w:val="20"/>
                <w:szCs w:val="20"/>
              </w:rPr>
            </w:pPr>
            <w:r w:rsidRPr="0057518E">
              <w:rPr>
                <w:rFonts w:ascii="Times New Roman" w:hAnsi="Times New Roman" w:cs="Times New Roman"/>
                <w:sz w:val="20"/>
                <w:szCs w:val="20"/>
              </w:rPr>
              <w:t>Valsts pārvaldes iestādes: sociālās infrastruktūras atjaunošana,</w:t>
            </w:r>
            <w:r w:rsidR="006D7852" w:rsidRPr="0057518E">
              <w:rPr>
                <w:rFonts w:ascii="Times New Roman" w:hAnsi="Times New Roman" w:cs="Times New Roman"/>
                <w:sz w:val="20"/>
                <w:szCs w:val="20"/>
              </w:rPr>
              <w:t>.</w:t>
            </w:r>
          </w:p>
        </w:tc>
      </w:tr>
      <w:tr w:rsidR="00BF3942" w:rsidRPr="0057518E" w14:paraId="7CEC44ED" w14:textId="77777777" w:rsidTr="006512DA">
        <w:trPr>
          <w:trHeight w:val="623"/>
        </w:trPr>
        <w:tc>
          <w:tcPr>
            <w:tcW w:w="2263" w:type="dxa"/>
            <w:shd w:val="clear" w:color="auto" w:fill="FFFFFF" w:themeFill="background1"/>
            <w:vAlign w:val="center"/>
          </w:tcPr>
          <w:p w14:paraId="34F95F1A" w14:textId="5596B2E4" w:rsidR="00BF3942" w:rsidRPr="0057518E" w:rsidRDefault="4BB19AE6" w:rsidP="408C23E4">
            <w:pPr>
              <w:rPr>
                <w:rFonts w:ascii="Times New Roman" w:eastAsia="Verdana" w:hAnsi="Times New Roman" w:cs="Times New Roman"/>
                <w:b/>
                <w:sz w:val="20"/>
                <w:szCs w:val="20"/>
              </w:rPr>
            </w:pPr>
            <w:r w:rsidRPr="0057518E">
              <w:rPr>
                <w:rFonts w:ascii="Times New Roman" w:eastAsia="Verdana" w:hAnsi="Times New Roman" w:cs="Times New Roman"/>
                <w:b/>
                <w:sz w:val="20"/>
                <w:szCs w:val="20"/>
              </w:rPr>
              <w:t>Prasmes</w:t>
            </w:r>
          </w:p>
        </w:tc>
        <w:tc>
          <w:tcPr>
            <w:tcW w:w="7371" w:type="dxa"/>
            <w:shd w:val="clear" w:color="auto" w:fill="auto"/>
          </w:tcPr>
          <w:p w14:paraId="5DC22AAE" w14:textId="2149DAF2" w:rsidR="00BF3942" w:rsidRPr="0057518E" w:rsidRDefault="66820216" w:rsidP="00F41FFD">
            <w:pPr>
              <w:rPr>
                <w:rFonts w:ascii="Times New Roman" w:eastAsia="Verdana" w:hAnsi="Times New Roman" w:cs="Times New Roman"/>
                <w:sz w:val="20"/>
                <w:szCs w:val="20"/>
              </w:rPr>
            </w:pPr>
            <w:r w:rsidRPr="0057518E">
              <w:rPr>
                <w:rFonts w:ascii="Times New Roman" w:hAnsi="Times New Roman" w:cs="Times New Roman"/>
                <w:sz w:val="20"/>
                <w:szCs w:val="20"/>
              </w:rPr>
              <w:t xml:space="preserve">Pašvaldības un uzņēmumi dažādās nozarēs: prasmju attīstīšana, </w:t>
            </w:r>
            <w:r w:rsidR="09BBFE56" w:rsidRPr="0057518E">
              <w:rPr>
                <w:rFonts w:ascii="Times New Roman" w:hAnsi="Times New Roman" w:cs="Times New Roman"/>
                <w:sz w:val="20"/>
                <w:szCs w:val="20"/>
              </w:rPr>
              <w:t>profesionālo prasmju apgūšana īstenojot mācības darba vidē balstītu mācību formā,</w:t>
            </w:r>
            <w:r w:rsidRPr="0057518E">
              <w:rPr>
                <w:rFonts w:ascii="Times New Roman" w:hAnsi="Times New Roman" w:cs="Times New Roman"/>
                <w:sz w:val="20"/>
                <w:szCs w:val="20"/>
              </w:rPr>
              <w:t xml:space="preserve"> mūžizglītība prasmju uzlabošana un spēju veidošana, tādējādi veicinot vienmērīgāku pāreju uz klimatneitrālu ekonomiku</w:t>
            </w:r>
            <w:r w:rsidR="550C9A18" w:rsidRPr="0057518E">
              <w:rPr>
                <w:rFonts w:ascii="Times New Roman" w:hAnsi="Times New Roman" w:cs="Times New Roman"/>
                <w:sz w:val="20"/>
                <w:szCs w:val="20"/>
              </w:rPr>
              <w:t>.</w:t>
            </w:r>
          </w:p>
        </w:tc>
      </w:tr>
      <w:tr w:rsidR="00BF3942" w:rsidRPr="0057518E" w14:paraId="6E05DF4D" w14:textId="77777777" w:rsidTr="006850E0">
        <w:trPr>
          <w:trHeight w:val="124"/>
        </w:trPr>
        <w:tc>
          <w:tcPr>
            <w:tcW w:w="9634" w:type="dxa"/>
            <w:gridSpan w:val="2"/>
            <w:shd w:val="clear" w:color="auto" w:fill="E7E6E6" w:themeFill="background2"/>
          </w:tcPr>
          <w:p w14:paraId="0F1D31A2" w14:textId="3A41458A" w:rsidR="00BF3942" w:rsidRPr="0057518E" w:rsidRDefault="00BF3942" w:rsidP="408C23E4">
            <w:pPr>
              <w:jc w:val="center"/>
              <w:rPr>
                <w:rFonts w:ascii="Times New Roman" w:eastAsia="Verdana" w:hAnsi="Times New Roman" w:cs="Times New Roman"/>
                <w:b/>
                <w:color w:val="FFFFFF" w:themeColor="background1"/>
                <w:sz w:val="20"/>
                <w:szCs w:val="20"/>
              </w:rPr>
            </w:pPr>
            <w:r w:rsidRPr="0057518E">
              <w:rPr>
                <w:rFonts w:ascii="Times New Roman" w:eastAsia="Verdana" w:hAnsi="Times New Roman" w:cs="Times New Roman"/>
                <w:b/>
                <w:sz w:val="20"/>
                <w:szCs w:val="20"/>
              </w:rPr>
              <w:t>3</w:t>
            </w:r>
            <w:r w:rsidR="00F52408" w:rsidRPr="0057518E">
              <w:rPr>
                <w:rFonts w:ascii="Times New Roman" w:eastAsia="Verdana" w:hAnsi="Times New Roman" w:cs="Times New Roman"/>
                <w:b/>
                <w:sz w:val="20"/>
                <w:szCs w:val="20"/>
              </w:rPr>
              <w:t>. pīlārs</w:t>
            </w:r>
          </w:p>
        </w:tc>
      </w:tr>
      <w:tr w:rsidR="00BF3942" w:rsidRPr="0057518E" w14:paraId="605BC001" w14:textId="77777777" w:rsidTr="006512DA">
        <w:trPr>
          <w:trHeight w:val="40"/>
        </w:trPr>
        <w:tc>
          <w:tcPr>
            <w:tcW w:w="2263" w:type="dxa"/>
            <w:shd w:val="clear" w:color="auto" w:fill="FFFFFF" w:themeFill="background1"/>
            <w:vAlign w:val="center"/>
          </w:tcPr>
          <w:p w14:paraId="725489CD" w14:textId="1926613C" w:rsidR="00BF3942" w:rsidRPr="0057518E" w:rsidRDefault="4BB19AE6" w:rsidP="408C23E4">
            <w:pPr>
              <w:rPr>
                <w:rFonts w:ascii="Times New Roman" w:eastAsia="Verdana" w:hAnsi="Times New Roman" w:cs="Times New Roman"/>
                <w:b/>
                <w:sz w:val="20"/>
                <w:szCs w:val="20"/>
              </w:rPr>
            </w:pPr>
            <w:r w:rsidRPr="0057518E">
              <w:rPr>
                <w:rFonts w:ascii="Times New Roman" w:eastAsia="Verdana" w:hAnsi="Times New Roman" w:cs="Times New Roman"/>
                <w:b/>
                <w:sz w:val="20"/>
                <w:szCs w:val="20"/>
              </w:rPr>
              <w:t>Enerģijas un transporta infrastruktūra</w:t>
            </w:r>
          </w:p>
        </w:tc>
        <w:tc>
          <w:tcPr>
            <w:tcW w:w="7371" w:type="dxa"/>
            <w:shd w:val="clear" w:color="auto" w:fill="auto"/>
            <w:vAlign w:val="center"/>
          </w:tcPr>
          <w:p w14:paraId="15D3D491" w14:textId="10EEA736" w:rsidR="001B581F" w:rsidRPr="0057518E" w:rsidRDefault="3A1781A6" w:rsidP="000D5F09">
            <w:pPr>
              <w:pStyle w:val="ListParagraph"/>
              <w:numPr>
                <w:ilvl w:val="0"/>
                <w:numId w:val="17"/>
              </w:numPr>
              <w:rPr>
                <w:rFonts w:ascii="Times New Roman" w:eastAsia="Verdana" w:hAnsi="Times New Roman" w:cs="Times New Roman"/>
                <w:color w:val="000000" w:themeColor="text1"/>
                <w:sz w:val="20"/>
                <w:szCs w:val="20"/>
              </w:rPr>
            </w:pPr>
            <w:r w:rsidRPr="0057518E">
              <w:rPr>
                <w:rFonts w:ascii="Times New Roman" w:eastAsia="Verdana" w:hAnsi="Times New Roman" w:cs="Times New Roman"/>
                <w:sz w:val="20"/>
                <w:szCs w:val="20"/>
              </w:rPr>
              <w:t>Pašvaldības un to uzņēmumi: pāreja uz ilgtspējīgākiem pašvaldību pārvadājumiem, iegādājoties klimatam draudzīgākus transportlīdzekļus</w:t>
            </w:r>
            <w:r w:rsidR="1FAE05CF" w:rsidRPr="0057518E">
              <w:rPr>
                <w:rFonts w:ascii="Times New Roman" w:eastAsia="Verdana" w:hAnsi="Times New Roman" w:cs="Times New Roman"/>
                <w:sz w:val="20"/>
                <w:szCs w:val="20"/>
              </w:rPr>
              <w:t>;</w:t>
            </w:r>
          </w:p>
          <w:p w14:paraId="1E9506A9" w14:textId="392FC05B" w:rsidR="0009151B" w:rsidRPr="0057518E" w:rsidRDefault="10F2E42C" w:rsidP="000D5F09">
            <w:pPr>
              <w:pStyle w:val="ListParagraph"/>
              <w:numPr>
                <w:ilvl w:val="0"/>
                <w:numId w:val="17"/>
              </w:numPr>
              <w:rPr>
                <w:rFonts w:ascii="Times New Roman" w:hAnsi="Times New Roman" w:cs="Times New Roman"/>
                <w:sz w:val="20"/>
                <w:szCs w:val="20"/>
              </w:rPr>
            </w:pPr>
            <w:r w:rsidRPr="0057518E">
              <w:rPr>
                <w:rFonts w:ascii="Times New Roman" w:hAnsi="Times New Roman" w:cs="Times New Roman"/>
                <w:sz w:val="20"/>
                <w:szCs w:val="20"/>
              </w:rPr>
              <w:t xml:space="preserve">Pašvaldības: transporta infrastruktūras turpmāka attīstība, izveidojot ūdeņraža uzpildes stacijas un palielinot kopējo </w:t>
            </w:r>
            <w:r w:rsidR="0F7ACD3B" w:rsidRPr="0057518E">
              <w:rPr>
                <w:rFonts w:ascii="Times New Roman" w:hAnsi="Times New Roman" w:cs="Times New Roman"/>
                <w:sz w:val="20"/>
                <w:szCs w:val="20"/>
              </w:rPr>
              <w:t xml:space="preserve">elektrotransportlīdzekļu </w:t>
            </w:r>
            <w:r w:rsidRPr="0057518E">
              <w:rPr>
                <w:rFonts w:ascii="Times New Roman" w:hAnsi="Times New Roman" w:cs="Times New Roman"/>
                <w:sz w:val="20"/>
                <w:szCs w:val="20"/>
              </w:rPr>
              <w:t>uzlādes punktu skaitu</w:t>
            </w:r>
            <w:r w:rsidR="0F7ACD3B" w:rsidRPr="0057518E">
              <w:rPr>
                <w:rFonts w:ascii="Times New Roman" w:hAnsi="Times New Roman" w:cs="Times New Roman"/>
                <w:sz w:val="20"/>
                <w:szCs w:val="20"/>
              </w:rPr>
              <w:t>, t.sk. nodrošinot atbilstošu energoinfrastruktūru</w:t>
            </w:r>
            <w:r w:rsidR="550C9A18" w:rsidRPr="0057518E">
              <w:rPr>
                <w:rFonts w:ascii="Times New Roman" w:hAnsi="Times New Roman" w:cs="Times New Roman"/>
                <w:sz w:val="20"/>
                <w:szCs w:val="20"/>
              </w:rPr>
              <w:t>;</w:t>
            </w:r>
          </w:p>
          <w:p w14:paraId="165DF66E" w14:textId="1ACE9728" w:rsidR="0009151B" w:rsidRPr="0057518E" w:rsidRDefault="1FAE05CF" w:rsidP="000D5F09">
            <w:pPr>
              <w:pStyle w:val="ListParagraph"/>
              <w:numPr>
                <w:ilvl w:val="0"/>
                <w:numId w:val="17"/>
              </w:numPr>
              <w:rPr>
                <w:rFonts w:ascii="Times New Roman" w:hAnsi="Times New Roman" w:cs="Times New Roman"/>
                <w:sz w:val="20"/>
                <w:szCs w:val="20"/>
              </w:rPr>
            </w:pPr>
            <w:r w:rsidRPr="0057518E">
              <w:rPr>
                <w:rFonts w:ascii="Times New Roman" w:hAnsi="Times New Roman" w:cs="Times New Roman"/>
                <w:sz w:val="20"/>
                <w:szCs w:val="20"/>
              </w:rPr>
              <w:t>Atbalsts var tiks paredzēts  enerģētikas infrastruktūrai, energoefektivitātes pasākumiem, u.c.</w:t>
            </w:r>
            <w:r w:rsidR="1D58E781" w:rsidRPr="0057518E">
              <w:rPr>
                <w:rFonts w:ascii="Times New Roman" w:hAnsi="Times New Roman" w:cs="Times New Roman"/>
                <w:sz w:val="20"/>
                <w:szCs w:val="20"/>
              </w:rPr>
              <w:t>:</w:t>
            </w:r>
          </w:p>
          <w:p w14:paraId="2DC3906F" w14:textId="77777777" w:rsidR="0009151B" w:rsidRPr="0057518E" w:rsidRDefault="1FAE05CF" w:rsidP="000D5F09">
            <w:pPr>
              <w:pStyle w:val="ListParagraph"/>
              <w:numPr>
                <w:ilvl w:val="0"/>
                <w:numId w:val="18"/>
              </w:numPr>
              <w:tabs>
                <w:tab w:val="left" w:pos="1134"/>
              </w:tabs>
              <w:autoSpaceDE w:val="0"/>
              <w:autoSpaceDN w:val="0"/>
              <w:adjustRightInd w:val="0"/>
              <w:contextualSpacing w:val="0"/>
              <w:suppressOverlap/>
              <w:rPr>
                <w:rFonts w:ascii="Times New Roman" w:eastAsia="Courier New" w:hAnsi="Times New Roman" w:cs="Times New Roman"/>
                <w:color w:val="000000"/>
                <w:sz w:val="20"/>
                <w:szCs w:val="20"/>
              </w:rPr>
            </w:pPr>
            <w:r w:rsidRPr="0057518E">
              <w:rPr>
                <w:rFonts w:ascii="Times New Roman" w:eastAsia="Courier New" w:hAnsi="Times New Roman" w:cs="Times New Roman"/>
                <w:color w:val="000000" w:themeColor="text1"/>
                <w:sz w:val="20"/>
                <w:szCs w:val="20"/>
              </w:rPr>
              <w:t xml:space="preserve">Energoefektivitātes uzlabošana vai atjaunojamās enerģijas izmantošanas veicināšana, veicot kompleksus pasākumus enerģijas ražošanas, t.sk. esošās atjaunojamās enerģijas ražošanas jaudas ilgtspējas nodrošināšanas, un transportēšanas procesos;  </w:t>
            </w:r>
          </w:p>
          <w:p w14:paraId="59A9C0F1" w14:textId="4288CE30" w:rsidR="00BF3942" w:rsidRPr="0057518E" w:rsidRDefault="550C9A18" w:rsidP="000D5F09">
            <w:pPr>
              <w:pStyle w:val="ListParagraph"/>
              <w:numPr>
                <w:ilvl w:val="0"/>
                <w:numId w:val="18"/>
              </w:numPr>
              <w:rPr>
                <w:rFonts w:ascii="Times New Roman" w:eastAsia="Verdana" w:hAnsi="Times New Roman" w:cs="Times New Roman"/>
                <w:color w:val="000000" w:themeColor="text1"/>
                <w:sz w:val="20"/>
                <w:szCs w:val="20"/>
              </w:rPr>
            </w:pPr>
            <w:r w:rsidRPr="0057518E">
              <w:rPr>
                <w:rFonts w:ascii="Times New Roman" w:eastAsia="Courier New" w:hAnsi="Times New Roman" w:cs="Times New Roman"/>
                <w:color w:val="000000" w:themeColor="text1"/>
                <w:sz w:val="20"/>
                <w:szCs w:val="20"/>
              </w:rPr>
              <w:t>Elektroenerģijas infrastruktūras modernizēšana, t.sk. viedo tehnoloģiju un digitālo risinājumu ieviešana, zudumu samazināšana un energoefektivitātes uzlabošana, kā arī  pielāgošana elektromobilitātes vai mikroģenerācijas vajadzībām.</w:t>
            </w:r>
          </w:p>
        </w:tc>
      </w:tr>
      <w:tr w:rsidR="00BF3942" w:rsidRPr="0057518E" w14:paraId="31F1F7DF" w14:textId="77777777" w:rsidTr="006512DA">
        <w:trPr>
          <w:trHeight w:val="620"/>
        </w:trPr>
        <w:tc>
          <w:tcPr>
            <w:tcW w:w="2263" w:type="dxa"/>
            <w:shd w:val="clear" w:color="auto" w:fill="FFFFFF" w:themeFill="background1"/>
          </w:tcPr>
          <w:p w14:paraId="3AE1DA21" w14:textId="0732DF08" w:rsidR="00BF3942" w:rsidRPr="0057518E" w:rsidRDefault="5D704142" w:rsidP="408C23E4">
            <w:pPr>
              <w:rPr>
                <w:rFonts w:ascii="Times New Roman" w:eastAsia="Verdana" w:hAnsi="Times New Roman" w:cs="Times New Roman"/>
                <w:b/>
                <w:sz w:val="20"/>
                <w:szCs w:val="20"/>
              </w:rPr>
            </w:pPr>
            <w:r w:rsidRPr="0057518E">
              <w:rPr>
                <w:rFonts w:ascii="Times New Roman" w:eastAsia="Verdana" w:hAnsi="Times New Roman" w:cs="Times New Roman"/>
                <w:b/>
                <w:sz w:val="20"/>
                <w:szCs w:val="20"/>
              </w:rPr>
              <w:t xml:space="preserve">Centralizētās siltumapgādes tīkli </w:t>
            </w:r>
          </w:p>
        </w:tc>
        <w:tc>
          <w:tcPr>
            <w:tcW w:w="7371" w:type="dxa"/>
          </w:tcPr>
          <w:p w14:paraId="0579EFD2" w14:textId="3F23FA80" w:rsidR="00BF3942" w:rsidRPr="0057518E" w:rsidRDefault="6F652EB7" w:rsidP="00F41FFD">
            <w:pPr>
              <w:rPr>
                <w:rFonts w:ascii="Times New Roman" w:eastAsia="Verdana" w:hAnsi="Times New Roman" w:cs="Times New Roman"/>
                <w:color w:val="000000" w:themeColor="text1"/>
                <w:sz w:val="20"/>
                <w:szCs w:val="20"/>
              </w:rPr>
            </w:pPr>
            <w:r w:rsidRPr="0057518E">
              <w:rPr>
                <w:rFonts w:ascii="Times New Roman" w:eastAsia="Verdana" w:hAnsi="Times New Roman" w:cs="Times New Roman"/>
                <w:sz w:val="20"/>
                <w:szCs w:val="20"/>
              </w:rPr>
              <w:t>Pašvaldību uzņēmumi: centralizēto siltumtīklu turpmāka attīstība, uzlabojot to energoefektivitāti</w:t>
            </w:r>
            <w:r w:rsidR="1FAE05CF" w:rsidRPr="0057518E">
              <w:rPr>
                <w:rFonts w:ascii="Times New Roman" w:eastAsia="Verdana" w:hAnsi="Times New Roman" w:cs="Times New Roman"/>
                <w:sz w:val="20"/>
                <w:szCs w:val="20"/>
              </w:rPr>
              <w:t>.</w:t>
            </w:r>
          </w:p>
        </w:tc>
      </w:tr>
      <w:tr w:rsidR="00BF3942" w:rsidRPr="0057518E" w14:paraId="7D18C2C3" w14:textId="77777777" w:rsidTr="006512DA">
        <w:trPr>
          <w:trHeight w:val="866"/>
        </w:trPr>
        <w:tc>
          <w:tcPr>
            <w:tcW w:w="2263" w:type="dxa"/>
            <w:shd w:val="clear" w:color="auto" w:fill="FFFFFF" w:themeFill="background1"/>
            <w:vAlign w:val="center"/>
          </w:tcPr>
          <w:p w14:paraId="2ABF02C6" w14:textId="77BDD910" w:rsidR="00BF3942" w:rsidRPr="0057518E" w:rsidRDefault="51BDD028" w:rsidP="408C23E4">
            <w:pPr>
              <w:rPr>
                <w:rFonts w:ascii="Times New Roman" w:eastAsia="Verdana" w:hAnsi="Times New Roman" w:cs="Times New Roman"/>
                <w:b/>
                <w:sz w:val="20"/>
                <w:szCs w:val="20"/>
              </w:rPr>
            </w:pPr>
            <w:r w:rsidRPr="0057518E">
              <w:rPr>
                <w:rFonts w:ascii="Times New Roman" w:eastAsia="Verdana" w:hAnsi="Times New Roman" w:cs="Times New Roman"/>
                <w:b/>
                <w:sz w:val="20"/>
                <w:szCs w:val="20"/>
              </w:rPr>
              <w:t xml:space="preserve">Energoefektivitātes pasākumi (ieskaitot ēku renovāciju, kā arī sociālo infrastruktūru) </w:t>
            </w:r>
          </w:p>
        </w:tc>
        <w:tc>
          <w:tcPr>
            <w:tcW w:w="7371" w:type="dxa"/>
            <w:vAlign w:val="center"/>
          </w:tcPr>
          <w:p w14:paraId="5B7479DF" w14:textId="3FCBFCE5" w:rsidR="002C3FBF" w:rsidRPr="0057518E" w:rsidRDefault="5D38E420" w:rsidP="000D5F09">
            <w:pPr>
              <w:pStyle w:val="ListParagraph"/>
              <w:numPr>
                <w:ilvl w:val="0"/>
                <w:numId w:val="19"/>
              </w:numPr>
              <w:rPr>
                <w:rFonts w:ascii="Times New Roman" w:eastAsia="Verdana" w:hAnsi="Times New Roman" w:cs="Times New Roman"/>
                <w:color w:val="000000" w:themeColor="text1"/>
                <w:sz w:val="20"/>
                <w:szCs w:val="20"/>
              </w:rPr>
            </w:pPr>
            <w:r w:rsidRPr="0057518E">
              <w:rPr>
                <w:rFonts w:ascii="Times New Roman" w:eastAsia="Verdana" w:hAnsi="Times New Roman" w:cs="Times New Roman"/>
                <w:sz w:val="20"/>
                <w:szCs w:val="20"/>
              </w:rPr>
              <w:t>Pašvaldības: sociālās infrastruktūras atjaunošana / siltināšana</w:t>
            </w:r>
            <w:r w:rsidR="1FAE05CF" w:rsidRPr="0057518E">
              <w:rPr>
                <w:rFonts w:ascii="Times New Roman" w:eastAsia="Verdana" w:hAnsi="Times New Roman" w:cs="Times New Roman"/>
                <w:sz w:val="20"/>
                <w:szCs w:val="20"/>
              </w:rPr>
              <w:t>;</w:t>
            </w:r>
          </w:p>
          <w:p w14:paraId="1E77AE81" w14:textId="2ACE9037" w:rsidR="009342C2" w:rsidRPr="0057518E" w:rsidRDefault="009342C2" w:rsidP="000D5F09">
            <w:pPr>
              <w:pStyle w:val="ListParagraph"/>
              <w:numPr>
                <w:ilvl w:val="0"/>
                <w:numId w:val="19"/>
              </w:numPr>
              <w:rPr>
                <w:rFonts w:ascii="Times New Roman" w:eastAsia="Verdana" w:hAnsi="Times New Roman" w:cs="Times New Roman"/>
                <w:color w:val="000000" w:themeColor="text1"/>
                <w:sz w:val="20"/>
                <w:szCs w:val="20"/>
              </w:rPr>
            </w:pPr>
            <w:r w:rsidRPr="0057518E">
              <w:rPr>
                <w:rFonts w:ascii="Times New Roman" w:eastAsia="Verdana" w:hAnsi="Times New Roman" w:cs="Times New Roman"/>
                <w:sz w:val="20"/>
                <w:szCs w:val="20"/>
              </w:rPr>
              <w:t>Valsts pārvaldes iestāde: sociālās infrastruktūras atjaunošana;</w:t>
            </w:r>
          </w:p>
          <w:p w14:paraId="5B0F82C6" w14:textId="64144355" w:rsidR="00BF3942" w:rsidRPr="0057518E" w:rsidRDefault="5D38E420" w:rsidP="000D5F09">
            <w:pPr>
              <w:pStyle w:val="ListParagraph"/>
              <w:numPr>
                <w:ilvl w:val="0"/>
                <w:numId w:val="19"/>
              </w:numPr>
              <w:rPr>
                <w:rFonts w:ascii="Times New Roman" w:eastAsia="Verdana" w:hAnsi="Times New Roman" w:cs="Times New Roman"/>
                <w:color w:val="000000" w:themeColor="text1"/>
                <w:sz w:val="20"/>
                <w:szCs w:val="20"/>
              </w:rPr>
            </w:pPr>
            <w:r w:rsidRPr="0057518E">
              <w:rPr>
                <w:rFonts w:ascii="Times New Roman" w:eastAsia="Verdana" w:hAnsi="Times New Roman" w:cs="Times New Roman"/>
                <w:sz w:val="20"/>
                <w:szCs w:val="20"/>
              </w:rPr>
              <w:t>Pašvaldības un pašvaldības uzņēmumi: centralizētās siltumapgādes tīklu un ēku renovācija / siltināšana</w:t>
            </w:r>
            <w:r w:rsidR="1FAE05CF" w:rsidRPr="0057518E">
              <w:rPr>
                <w:rFonts w:ascii="Times New Roman" w:eastAsia="Verdana" w:hAnsi="Times New Roman" w:cs="Times New Roman"/>
                <w:sz w:val="20"/>
                <w:szCs w:val="20"/>
              </w:rPr>
              <w:t>.</w:t>
            </w:r>
          </w:p>
        </w:tc>
      </w:tr>
    </w:tbl>
    <w:p w14:paraId="16AE1C46" w14:textId="6B5190CB" w:rsidR="002F698E" w:rsidRDefault="002F698E">
      <w:pPr>
        <w:spacing w:after="160"/>
        <w:jc w:val="left"/>
        <w:rPr>
          <w:rFonts w:ascii="Times New Roman" w:eastAsia="Verdana" w:hAnsi="Times New Roman" w:cs="Times New Roman"/>
          <w:b/>
          <w:color w:val="000000" w:themeColor="text1"/>
          <w:lang w:bidi="lv-LV"/>
        </w:rPr>
      </w:pPr>
    </w:p>
    <w:p w14:paraId="332CB355" w14:textId="063BDC52" w:rsidR="007A6769" w:rsidRDefault="007A6769">
      <w:pPr>
        <w:spacing w:after="160"/>
        <w:jc w:val="left"/>
        <w:rPr>
          <w:rFonts w:ascii="Times New Roman" w:eastAsia="Verdana" w:hAnsi="Times New Roman" w:cs="Times New Roman"/>
          <w:b/>
          <w:color w:val="000000" w:themeColor="text1"/>
          <w:lang w:bidi="lv-LV"/>
        </w:rPr>
      </w:pPr>
    </w:p>
    <w:p w14:paraId="417FD6FC" w14:textId="3CCCD4C4" w:rsidR="007A6769" w:rsidRDefault="007A6769">
      <w:pPr>
        <w:spacing w:after="160"/>
        <w:jc w:val="left"/>
        <w:rPr>
          <w:rFonts w:ascii="Times New Roman" w:eastAsia="Verdana" w:hAnsi="Times New Roman" w:cs="Times New Roman"/>
          <w:b/>
          <w:color w:val="000000" w:themeColor="text1"/>
          <w:lang w:bidi="lv-LV"/>
        </w:rPr>
      </w:pPr>
    </w:p>
    <w:p w14:paraId="190B3A0C" w14:textId="77777777" w:rsidR="007A6769" w:rsidRPr="0057518E" w:rsidRDefault="007A6769">
      <w:pPr>
        <w:spacing w:after="160"/>
        <w:jc w:val="left"/>
        <w:rPr>
          <w:rFonts w:ascii="Times New Roman" w:eastAsia="Verdana" w:hAnsi="Times New Roman" w:cs="Times New Roman"/>
          <w:b/>
          <w:color w:val="000000" w:themeColor="text1"/>
          <w:lang w:bidi="lv-LV"/>
        </w:rPr>
      </w:pPr>
    </w:p>
    <w:p w14:paraId="39F4B511" w14:textId="343A0288" w:rsidR="00BF3942" w:rsidRPr="0057518E" w:rsidRDefault="005E7AB1" w:rsidP="003810DA">
      <w:pPr>
        <w:spacing w:after="160"/>
        <w:jc w:val="center"/>
        <w:rPr>
          <w:rFonts w:ascii="Times New Roman" w:eastAsia="Verdana" w:hAnsi="Times New Roman" w:cs="Times New Roman"/>
          <w:b/>
          <w:color w:val="000000" w:themeColor="text1"/>
          <w:lang w:bidi="lv-LV"/>
        </w:rPr>
      </w:pPr>
      <w:r w:rsidRPr="0057518E">
        <w:rPr>
          <w:rFonts w:ascii="Times New Roman" w:eastAsia="Verdana" w:hAnsi="Times New Roman" w:cs="Times New Roman"/>
          <w:b/>
          <w:color w:val="000000" w:themeColor="text1"/>
          <w:lang w:bidi="lv-LV"/>
        </w:rPr>
        <w:lastRenderedPageBreak/>
        <w:t>3</w:t>
      </w:r>
      <w:r w:rsidR="00776589" w:rsidRPr="0057518E">
        <w:rPr>
          <w:rFonts w:ascii="Times New Roman" w:eastAsia="Verdana" w:hAnsi="Times New Roman" w:cs="Times New Roman"/>
          <w:b/>
          <w:color w:val="000000" w:themeColor="text1"/>
          <w:lang w:bidi="lv-LV"/>
        </w:rPr>
        <w:t>1</w:t>
      </w:r>
      <w:r w:rsidR="00BF3942" w:rsidRPr="0057518E">
        <w:rPr>
          <w:rFonts w:ascii="Times New Roman" w:eastAsia="Verdana" w:hAnsi="Times New Roman" w:cs="Times New Roman"/>
          <w:b/>
          <w:color w:val="000000" w:themeColor="text1"/>
          <w:lang w:bidi="lv-LV"/>
        </w:rPr>
        <w:t>.pielikums. Ieinteresēto personu/grupu atspoguļojums</w:t>
      </w:r>
      <w:r w:rsidR="6FF76D26" w:rsidRPr="0057518E">
        <w:rPr>
          <w:rFonts w:ascii="Times New Roman" w:eastAsia="Verdana" w:hAnsi="Times New Roman" w:cs="Times New Roman"/>
          <w:b/>
          <w:color w:val="000000" w:themeColor="text1"/>
          <w:lang w:bidi="lv-LV"/>
        </w:rPr>
        <w:t xml:space="preserve"> TPTP izstrādē</w:t>
      </w:r>
    </w:p>
    <w:p w14:paraId="7BD31B53" w14:textId="77777777" w:rsidR="00BF3942" w:rsidRPr="0057518E" w:rsidRDefault="6B1310E8" w:rsidP="00A67618">
      <w:pPr>
        <w:jc w:val="center"/>
        <w:rPr>
          <w:rFonts w:ascii="Times New Roman" w:hAnsi="Times New Roman" w:cs="Times New Roman"/>
        </w:rPr>
      </w:pPr>
      <w:r w:rsidRPr="0057518E">
        <w:rPr>
          <w:rFonts w:ascii="Times New Roman" w:hAnsi="Times New Roman" w:cs="Times New Roman"/>
          <w:noProof/>
          <w:color w:val="2B579A"/>
          <w:shd w:val="clear" w:color="auto" w:fill="E6E6E6"/>
          <w:lang w:val="en-GB" w:eastAsia="en-GB" w:bidi="ne-NP"/>
        </w:rPr>
        <w:drawing>
          <wp:inline distT="0" distB="0" distL="0" distR="0" wp14:anchorId="7203EF57" wp14:editId="0B246B94">
            <wp:extent cx="5422693" cy="3466681"/>
            <wp:effectExtent l="0" t="0" r="6985" b="635"/>
            <wp:docPr id="2088075622" name="Picture 2088075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8075622"/>
                    <pic:cNvPicPr/>
                  </pic:nvPicPr>
                  <pic:blipFill>
                    <a:blip r:embed="rId28">
                      <a:extLst>
                        <a:ext uri="{28A0092B-C50C-407E-A947-70E740481C1C}">
                          <a14:useLocalDpi xmlns:a14="http://schemas.microsoft.com/office/drawing/2010/main" val="0"/>
                        </a:ext>
                      </a:extLst>
                    </a:blip>
                    <a:stretch>
                      <a:fillRect/>
                    </a:stretch>
                  </pic:blipFill>
                  <pic:spPr>
                    <a:xfrm>
                      <a:off x="0" y="0"/>
                      <a:ext cx="5428518" cy="3470405"/>
                    </a:xfrm>
                    <a:prstGeom prst="rect">
                      <a:avLst/>
                    </a:prstGeom>
                  </pic:spPr>
                </pic:pic>
              </a:graphicData>
            </a:graphic>
          </wp:inline>
        </w:drawing>
      </w:r>
    </w:p>
    <w:p w14:paraId="1F5A2195" w14:textId="5991AE19" w:rsidR="00776589" w:rsidRDefault="00776589" w:rsidP="006512DA">
      <w:pPr>
        <w:spacing w:line="240" w:lineRule="auto"/>
        <w:jc w:val="center"/>
        <w:rPr>
          <w:rFonts w:ascii="Times New Roman" w:eastAsia="Verdana" w:hAnsi="Times New Roman" w:cs="Times New Roman"/>
          <w:b/>
          <w:color w:val="000000" w:themeColor="text1"/>
          <w:lang w:bidi="lv-LV"/>
        </w:rPr>
      </w:pPr>
    </w:p>
    <w:p w14:paraId="44D0D884" w14:textId="77777777" w:rsidR="006512DA" w:rsidRPr="0057518E" w:rsidRDefault="006512DA" w:rsidP="006512DA">
      <w:pPr>
        <w:spacing w:line="240" w:lineRule="auto"/>
        <w:jc w:val="center"/>
        <w:rPr>
          <w:rFonts w:ascii="Times New Roman" w:eastAsia="Verdana" w:hAnsi="Times New Roman" w:cs="Times New Roman"/>
          <w:b/>
          <w:color w:val="000000" w:themeColor="text1"/>
          <w:lang w:bidi="lv-LV"/>
        </w:rPr>
      </w:pPr>
    </w:p>
    <w:p w14:paraId="68ECCA3B" w14:textId="68AA5CFF" w:rsidR="00106001" w:rsidRDefault="00106001" w:rsidP="006512DA">
      <w:pPr>
        <w:spacing w:line="240" w:lineRule="auto"/>
        <w:jc w:val="center"/>
        <w:rPr>
          <w:rFonts w:ascii="Times New Roman" w:eastAsia="Verdana" w:hAnsi="Times New Roman" w:cs="Times New Roman"/>
          <w:b/>
          <w:color w:val="000000" w:themeColor="text1"/>
          <w:lang w:bidi="lv-LV"/>
        </w:rPr>
      </w:pPr>
      <w:r w:rsidRPr="0057518E">
        <w:rPr>
          <w:rFonts w:ascii="Times New Roman" w:eastAsia="Verdana" w:hAnsi="Times New Roman" w:cs="Times New Roman"/>
          <w:b/>
          <w:color w:val="000000" w:themeColor="text1"/>
          <w:lang w:bidi="lv-LV"/>
        </w:rPr>
        <w:t>3</w:t>
      </w:r>
      <w:r w:rsidR="00776589" w:rsidRPr="0057518E">
        <w:rPr>
          <w:rFonts w:ascii="Times New Roman" w:eastAsia="Verdana" w:hAnsi="Times New Roman" w:cs="Times New Roman"/>
          <w:b/>
          <w:color w:val="000000" w:themeColor="text1"/>
          <w:lang w:bidi="lv-LV"/>
        </w:rPr>
        <w:t>2</w:t>
      </w:r>
      <w:r w:rsidRPr="0057518E">
        <w:rPr>
          <w:rFonts w:ascii="Times New Roman" w:eastAsia="Verdana" w:hAnsi="Times New Roman" w:cs="Times New Roman"/>
          <w:b/>
          <w:color w:val="000000" w:themeColor="text1"/>
          <w:lang w:bidi="lv-LV"/>
        </w:rPr>
        <w:t>.pielikums. Pārvaldības mehānisms TPTP īstenošanas uzraudzības laikā</w:t>
      </w:r>
      <w:r w:rsidRPr="0057518E" w:rsidDel="00106001">
        <w:rPr>
          <w:rFonts w:ascii="Times New Roman" w:eastAsia="Verdana" w:hAnsi="Times New Roman" w:cs="Times New Roman"/>
          <w:b/>
          <w:color w:val="000000" w:themeColor="text1"/>
          <w:lang w:bidi="lv-LV"/>
        </w:rPr>
        <w:t xml:space="preserve"> </w:t>
      </w:r>
    </w:p>
    <w:p w14:paraId="5D986282" w14:textId="1B8D4A4A" w:rsidR="007D735C" w:rsidRPr="0057518E" w:rsidRDefault="00106001" w:rsidP="00106001">
      <w:pPr>
        <w:spacing w:after="160"/>
        <w:jc w:val="center"/>
        <w:rPr>
          <w:rFonts w:ascii="Times New Roman" w:eastAsia="Verdana" w:hAnsi="Times New Roman" w:cs="Times New Roman"/>
          <w:b/>
          <w:color w:val="000000" w:themeColor="text1"/>
          <w:lang w:bidi="lv-LV"/>
        </w:rPr>
      </w:pPr>
      <w:r w:rsidRPr="0057518E">
        <w:rPr>
          <w:rFonts w:ascii="Times New Roman" w:hAnsi="Times New Roman" w:cs="Times New Roman"/>
          <w:noProof/>
          <w:color w:val="2B579A"/>
          <w:shd w:val="clear" w:color="auto" w:fill="E6E6E6"/>
          <w:lang w:val="en-GB" w:eastAsia="en-GB" w:bidi="ne-NP"/>
        </w:rPr>
        <w:drawing>
          <wp:inline distT="0" distB="0" distL="0" distR="0" wp14:anchorId="3FB1CC98" wp14:editId="128B5FB0">
            <wp:extent cx="5310554" cy="2976435"/>
            <wp:effectExtent l="0" t="0" r="4445" b="0"/>
            <wp:docPr id="8" name="Picture 8" descr="Graphical user interface, Power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29">
                      <a:extLst>
                        <a:ext uri="{28A0092B-C50C-407E-A947-70E740481C1C}">
                          <a14:useLocalDpi xmlns:a14="http://schemas.microsoft.com/office/drawing/2010/main" val="0"/>
                        </a:ext>
                      </a:extLst>
                    </a:blip>
                    <a:stretch>
                      <a:fillRect/>
                    </a:stretch>
                  </pic:blipFill>
                  <pic:spPr>
                    <a:xfrm>
                      <a:off x="0" y="0"/>
                      <a:ext cx="5343842" cy="2995092"/>
                    </a:xfrm>
                    <a:prstGeom prst="rect">
                      <a:avLst/>
                    </a:prstGeom>
                  </pic:spPr>
                </pic:pic>
              </a:graphicData>
            </a:graphic>
          </wp:inline>
        </w:drawing>
      </w:r>
    </w:p>
    <w:p w14:paraId="23FD6B2D" w14:textId="77777777" w:rsidR="007A6769" w:rsidRDefault="00577FC6" w:rsidP="003810DA">
      <w:pPr>
        <w:pStyle w:val="ListParagraph"/>
        <w:ind w:left="0"/>
        <w:rPr>
          <w:rFonts w:ascii="Times New Roman" w:hAnsi="Times New Roman" w:cs="Times New Roman"/>
          <w:b/>
          <w:color w:val="000000"/>
          <w:shd w:val="clear" w:color="auto" w:fill="FFFFFF"/>
        </w:rPr>
      </w:pPr>
      <w:r w:rsidRPr="0057518E">
        <w:rPr>
          <w:rFonts w:ascii="Times New Roman" w:hAnsi="Times New Roman" w:cs="Times New Roman"/>
          <w:b/>
          <w:color w:val="000000"/>
          <w:shd w:val="clear" w:color="auto" w:fill="FFFFFF"/>
        </w:rPr>
        <w:tab/>
      </w:r>
    </w:p>
    <w:p w14:paraId="710F2E56" w14:textId="77777777" w:rsidR="007A6769" w:rsidRDefault="007A6769" w:rsidP="003810DA">
      <w:pPr>
        <w:pStyle w:val="ListParagraph"/>
        <w:ind w:left="0"/>
        <w:rPr>
          <w:rFonts w:ascii="Times New Roman" w:hAnsi="Times New Roman" w:cs="Times New Roman"/>
          <w:b/>
          <w:color w:val="000000"/>
          <w:shd w:val="clear" w:color="auto" w:fill="FFFFFF"/>
        </w:rPr>
      </w:pPr>
    </w:p>
    <w:p w14:paraId="4F8E6C94" w14:textId="77777777" w:rsidR="007A6769" w:rsidRDefault="007A6769" w:rsidP="003810DA">
      <w:pPr>
        <w:pStyle w:val="ListParagraph"/>
        <w:ind w:left="0"/>
        <w:rPr>
          <w:rFonts w:ascii="Times New Roman" w:hAnsi="Times New Roman" w:cs="Times New Roman"/>
          <w:b/>
          <w:color w:val="000000"/>
          <w:shd w:val="clear" w:color="auto" w:fill="FFFFFF"/>
        </w:rPr>
      </w:pPr>
    </w:p>
    <w:p w14:paraId="40FB0790" w14:textId="77777777" w:rsidR="007A6769" w:rsidRDefault="007A6769" w:rsidP="003810DA">
      <w:pPr>
        <w:pStyle w:val="ListParagraph"/>
        <w:ind w:left="0"/>
        <w:rPr>
          <w:rFonts w:ascii="Times New Roman" w:hAnsi="Times New Roman" w:cs="Times New Roman"/>
          <w:b/>
          <w:color w:val="000000"/>
          <w:shd w:val="clear" w:color="auto" w:fill="FFFFFF"/>
        </w:rPr>
      </w:pPr>
    </w:p>
    <w:p w14:paraId="7F30C132" w14:textId="77777777" w:rsidR="007A6769" w:rsidRDefault="007A6769" w:rsidP="003810DA">
      <w:pPr>
        <w:pStyle w:val="ListParagraph"/>
        <w:ind w:left="0"/>
        <w:rPr>
          <w:rFonts w:ascii="Times New Roman" w:hAnsi="Times New Roman" w:cs="Times New Roman"/>
          <w:b/>
          <w:color w:val="000000"/>
          <w:shd w:val="clear" w:color="auto" w:fill="FFFFFF"/>
        </w:rPr>
      </w:pPr>
    </w:p>
    <w:p w14:paraId="61CAC4E1" w14:textId="77777777" w:rsidR="007A6769" w:rsidRDefault="007A6769" w:rsidP="003810DA">
      <w:pPr>
        <w:pStyle w:val="ListParagraph"/>
        <w:ind w:left="0"/>
        <w:rPr>
          <w:rFonts w:ascii="Times New Roman" w:hAnsi="Times New Roman" w:cs="Times New Roman"/>
          <w:b/>
          <w:color w:val="000000"/>
          <w:shd w:val="clear" w:color="auto" w:fill="FFFFFF"/>
        </w:rPr>
      </w:pPr>
    </w:p>
    <w:p w14:paraId="41763B21" w14:textId="70F428B6" w:rsidR="00BF3942" w:rsidRPr="0057518E" w:rsidRDefault="005E7AB1" w:rsidP="003810DA">
      <w:pPr>
        <w:pStyle w:val="ListParagraph"/>
        <w:ind w:left="0"/>
        <w:rPr>
          <w:rFonts w:ascii="Times New Roman" w:hAnsi="Times New Roman" w:cs="Times New Roman"/>
          <w:b/>
          <w:color w:val="000000"/>
          <w:shd w:val="clear" w:color="auto" w:fill="FFFFFF"/>
        </w:rPr>
      </w:pPr>
      <w:r w:rsidRPr="0057518E">
        <w:rPr>
          <w:rFonts w:ascii="Times New Roman" w:hAnsi="Times New Roman" w:cs="Times New Roman"/>
          <w:b/>
          <w:color w:val="000000"/>
          <w:shd w:val="clear" w:color="auto" w:fill="FFFFFF"/>
        </w:rPr>
        <w:lastRenderedPageBreak/>
        <w:t>3</w:t>
      </w:r>
      <w:r w:rsidR="00776589" w:rsidRPr="0057518E">
        <w:rPr>
          <w:rFonts w:ascii="Times New Roman" w:hAnsi="Times New Roman" w:cs="Times New Roman"/>
          <w:b/>
          <w:color w:val="000000"/>
          <w:shd w:val="clear" w:color="auto" w:fill="FFFFFF"/>
        </w:rPr>
        <w:t>3</w:t>
      </w:r>
      <w:r w:rsidR="00BF3942" w:rsidRPr="0057518E">
        <w:rPr>
          <w:rFonts w:ascii="Times New Roman" w:hAnsi="Times New Roman" w:cs="Times New Roman"/>
          <w:b/>
          <w:color w:val="000000"/>
          <w:shd w:val="clear" w:color="auto" w:fill="FFFFFF"/>
        </w:rPr>
        <w:t>.pielikums. TPTP īstenošanas pārvaldīšanas laikā paredzētās aktivitātes</w:t>
      </w:r>
    </w:p>
    <w:tbl>
      <w:tblPr>
        <w:tblStyle w:val="TableGrid"/>
        <w:tblW w:w="9703" w:type="dxa"/>
        <w:tblLayout w:type="fixed"/>
        <w:tblLook w:val="04A0" w:firstRow="1" w:lastRow="0" w:firstColumn="1" w:lastColumn="0" w:noHBand="0" w:noVBand="1"/>
      </w:tblPr>
      <w:tblGrid>
        <w:gridCol w:w="1413"/>
        <w:gridCol w:w="2520"/>
        <w:gridCol w:w="1957"/>
        <w:gridCol w:w="1355"/>
        <w:gridCol w:w="1204"/>
        <w:gridCol w:w="1254"/>
      </w:tblGrid>
      <w:tr w:rsidR="00BF3942" w:rsidRPr="0057518E" w14:paraId="457EEE43" w14:textId="77777777" w:rsidTr="00577FC6">
        <w:trPr>
          <w:trHeight w:val="196"/>
        </w:trPr>
        <w:tc>
          <w:tcPr>
            <w:tcW w:w="1413" w:type="dxa"/>
            <w:shd w:val="clear" w:color="auto" w:fill="D9D9D9" w:themeFill="background1" w:themeFillShade="D9"/>
          </w:tcPr>
          <w:p w14:paraId="6FC72878" w14:textId="77777777" w:rsidR="00BF3942" w:rsidRPr="0057518E" w:rsidRDefault="00BF3942" w:rsidP="00A90FA1">
            <w:pPr>
              <w:jc w:val="center"/>
              <w:rPr>
                <w:rFonts w:ascii="Times New Roman" w:eastAsia="Verdana" w:hAnsi="Times New Roman" w:cs="Times New Roman"/>
                <w:b/>
                <w:sz w:val="20"/>
                <w:szCs w:val="20"/>
              </w:rPr>
            </w:pPr>
            <w:r w:rsidRPr="0057518E">
              <w:rPr>
                <w:rFonts w:ascii="Times New Roman" w:eastAsia="Verdana" w:hAnsi="Times New Roman" w:cs="Times New Roman"/>
                <w:b/>
                <w:sz w:val="20"/>
                <w:szCs w:val="20"/>
              </w:rPr>
              <w:t>Atbildīgais</w:t>
            </w:r>
          </w:p>
        </w:tc>
        <w:tc>
          <w:tcPr>
            <w:tcW w:w="2520" w:type="dxa"/>
            <w:shd w:val="clear" w:color="auto" w:fill="D9D9D9" w:themeFill="background1" w:themeFillShade="D9"/>
          </w:tcPr>
          <w:p w14:paraId="4668685F" w14:textId="77777777" w:rsidR="00BF3942" w:rsidRPr="0057518E" w:rsidRDefault="00BF3942" w:rsidP="00A90FA1">
            <w:pPr>
              <w:jc w:val="center"/>
              <w:rPr>
                <w:rFonts w:ascii="Times New Roman" w:eastAsia="Verdana" w:hAnsi="Times New Roman" w:cs="Times New Roman"/>
                <w:b/>
                <w:sz w:val="20"/>
                <w:szCs w:val="20"/>
              </w:rPr>
            </w:pPr>
            <w:r w:rsidRPr="0057518E">
              <w:rPr>
                <w:rFonts w:ascii="Times New Roman" w:eastAsia="Verdana" w:hAnsi="Times New Roman" w:cs="Times New Roman"/>
                <w:b/>
                <w:sz w:val="20"/>
                <w:szCs w:val="20"/>
              </w:rPr>
              <w:t>Aktivitāte</w:t>
            </w:r>
          </w:p>
        </w:tc>
        <w:tc>
          <w:tcPr>
            <w:tcW w:w="1957" w:type="dxa"/>
            <w:shd w:val="clear" w:color="auto" w:fill="D9D9D9" w:themeFill="background1" w:themeFillShade="D9"/>
          </w:tcPr>
          <w:p w14:paraId="2E78EA31" w14:textId="77777777" w:rsidR="00BF3942" w:rsidRPr="0057518E" w:rsidRDefault="00BF3942" w:rsidP="00A90FA1">
            <w:pPr>
              <w:jc w:val="center"/>
              <w:rPr>
                <w:rFonts w:ascii="Times New Roman" w:eastAsia="Verdana" w:hAnsi="Times New Roman" w:cs="Times New Roman"/>
                <w:b/>
                <w:sz w:val="20"/>
                <w:szCs w:val="20"/>
              </w:rPr>
            </w:pPr>
            <w:r w:rsidRPr="0057518E">
              <w:rPr>
                <w:rFonts w:ascii="Times New Roman" w:eastAsia="Verdana" w:hAnsi="Times New Roman" w:cs="Times New Roman"/>
                <w:b/>
                <w:sz w:val="20"/>
                <w:szCs w:val="20"/>
              </w:rPr>
              <w:t>Iesaistītie partneri</w:t>
            </w:r>
          </w:p>
        </w:tc>
        <w:tc>
          <w:tcPr>
            <w:tcW w:w="3813" w:type="dxa"/>
            <w:gridSpan w:val="3"/>
            <w:shd w:val="clear" w:color="auto" w:fill="D9D9D9" w:themeFill="background1" w:themeFillShade="D9"/>
          </w:tcPr>
          <w:p w14:paraId="6FBD1FEE" w14:textId="77777777" w:rsidR="00BF3942" w:rsidRPr="0057518E" w:rsidRDefault="00BF3942" w:rsidP="00A90FA1">
            <w:pPr>
              <w:jc w:val="center"/>
              <w:rPr>
                <w:rFonts w:ascii="Times New Roman" w:eastAsia="Verdana" w:hAnsi="Times New Roman" w:cs="Times New Roman"/>
                <w:b/>
                <w:sz w:val="20"/>
                <w:szCs w:val="20"/>
              </w:rPr>
            </w:pPr>
            <w:r w:rsidRPr="0057518E">
              <w:rPr>
                <w:rFonts w:ascii="Times New Roman" w:eastAsia="Verdana" w:hAnsi="Times New Roman" w:cs="Times New Roman"/>
                <w:b/>
                <w:sz w:val="20"/>
                <w:szCs w:val="20"/>
              </w:rPr>
              <w:t>Laika josla</w:t>
            </w:r>
          </w:p>
        </w:tc>
      </w:tr>
      <w:tr w:rsidR="00BF3942" w:rsidRPr="0057518E" w14:paraId="67C5C202" w14:textId="77777777" w:rsidTr="00577FC6">
        <w:trPr>
          <w:trHeight w:val="422"/>
        </w:trPr>
        <w:tc>
          <w:tcPr>
            <w:tcW w:w="5890" w:type="dxa"/>
            <w:gridSpan w:val="3"/>
            <w:vMerge w:val="restart"/>
            <w:shd w:val="clear" w:color="auto" w:fill="D9D9D9" w:themeFill="background1" w:themeFillShade="D9"/>
          </w:tcPr>
          <w:p w14:paraId="31876379" w14:textId="77777777" w:rsidR="00BF3942" w:rsidRPr="0057518E" w:rsidRDefault="00BF3942" w:rsidP="00A90FA1">
            <w:pPr>
              <w:jc w:val="center"/>
              <w:rPr>
                <w:rFonts w:ascii="Times New Roman" w:eastAsia="Verdana" w:hAnsi="Times New Roman" w:cs="Times New Roman"/>
                <w:b/>
                <w:sz w:val="20"/>
                <w:szCs w:val="20"/>
              </w:rPr>
            </w:pPr>
          </w:p>
        </w:tc>
        <w:tc>
          <w:tcPr>
            <w:tcW w:w="1355" w:type="dxa"/>
            <w:shd w:val="clear" w:color="auto" w:fill="D9D9D9" w:themeFill="background1" w:themeFillShade="D9"/>
          </w:tcPr>
          <w:p w14:paraId="31FFD859" w14:textId="77777777" w:rsidR="00BF3942" w:rsidRPr="0057518E" w:rsidRDefault="00BF3942" w:rsidP="00A90FA1">
            <w:pPr>
              <w:jc w:val="center"/>
              <w:rPr>
                <w:rFonts w:ascii="Times New Roman" w:eastAsia="Verdana" w:hAnsi="Times New Roman" w:cs="Times New Roman"/>
                <w:b/>
                <w:sz w:val="20"/>
                <w:szCs w:val="20"/>
              </w:rPr>
            </w:pPr>
            <w:r w:rsidRPr="0057518E">
              <w:rPr>
                <w:rFonts w:ascii="Times New Roman" w:eastAsia="Verdana" w:hAnsi="Times New Roman" w:cs="Times New Roman"/>
                <w:b/>
                <w:sz w:val="20"/>
                <w:szCs w:val="20"/>
              </w:rPr>
              <w:t>Ieviešanas sākums</w:t>
            </w:r>
          </w:p>
        </w:tc>
        <w:tc>
          <w:tcPr>
            <w:tcW w:w="1204" w:type="dxa"/>
            <w:shd w:val="clear" w:color="auto" w:fill="D9D9D9" w:themeFill="background1" w:themeFillShade="D9"/>
          </w:tcPr>
          <w:p w14:paraId="3F1B9B6F" w14:textId="77777777" w:rsidR="00BF3942" w:rsidRPr="0057518E" w:rsidRDefault="00BF3942" w:rsidP="00A90FA1">
            <w:pPr>
              <w:jc w:val="center"/>
              <w:rPr>
                <w:rFonts w:ascii="Times New Roman" w:eastAsia="Verdana" w:hAnsi="Times New Roman" w:cs="Times New Roman"/>
                <w:b/>
                <w:sz w:val="20"/>
                <w:szCs w:val="20"/>
              </w:rPr>
            </w:pPr>
            <w:r w:rsidRPr="0057518E">
              <w:rPr>
                <w:rFonts w:ascii="Times New Roman" w:eastAsia="Verdana" w:hAnsi="Times New Roman" w:cs="Times New Roman"/>
                <w:b/>
                <w:sz w:val="20"/>
                <w:szCs w:val="20"/>
              </w:rPr>
              <w:t>Īstenošana</w:t>
            </w:r>
          </w:p>
        </w:tc>
        <w:tc>
          <w:tcPr>
            <w:tcW w:w="1254" w:type="dxa"/>
            <w:shd w:val="clear" w:color="auto" w:fill="D9D9D9" w:themeFill="background1" w:themeFillShade="D9"/>
          </w:tcPr>
          <w:p w14:paraId="2126C7A5" w14:textId="77777777" w:rsidR="00BF3942" w:rsidRPr="0057518E" w:rsidRDefault="00BF3942" w:rsidP="00A90FA1">
            <w:pPr>
              <w:jc w:val="center"/>
              <w:rPr>
                <w:rFonts w:ascii="Times New Roman" w:eastAsia="Verdana" w:hAnsi="Times New Roman" w:cs="Times New Roman"/>
                <w:b/>
                <w:sz w:val="20"/>
                <w:szCs w:val="20"/>
              </w:rPr>
            </w:pPr>
            <w:r w:rsidRPr="0057518E">
              <w:rPr>
                <w:rFonts w:ascii="Times New Roman" w:eastAsia="Verdana" w:hAnsi="Times New Roman" w:cs="Times New Roman"/>
                <w:b/>
                <w:sz w:val="20"/>
                <w:szCs w:val="20"/>
              </w:rPr>
              <w:t>Ieviešanas beigas</w:t>
            </w:r>
          </w:p>
        </w:tc>
      </w:tr>
      <w:tr w:rsidR="00BF3942" w:rsidRPr="0057518E" w14:paraId="59B1B829" w14:textId="77777777" w:rsidTr="00577FC6">
        <w:trPr>
          <w:trHeight w:val="845"/>
        </w:trPr>
        <w:tc>
          <w:tcPr>
            <w:tcW w:w="5890" w:type="dxa"/>
            <w:gridSpan w:val="3"/>
            <w:vMerge/>
            <w:shd w:val="clear" w:color="auto" w:fill="D9D9D9" w:themeFill="background1" w:themeFillShade="D9"/>
          </w:tcPr>
          <w:p w14:paraId="28B0A1FE" w14:textId="77777777" w:rsidR="00BF3942" w:rsidRPr="0057518E" w:rsidRDefault="00BF3942" w:rsidP="00A90FA1">
            <w:pPr>
              <w:jc w:val="center"/>
              <w:rPr>
                <w:rFonts w:ascii="Times New Roman" w:eastAsia="Verdana" w:hAnsi="Times New Roman" w:cs="Times New Roman"/>
                <w:b/>
                <w:sz w:val="20"/>
                <w:szCs w:val="20"/>
              </w:rPr>
            </w:pPr>
          </w:p>
        </w:tc>
        <w:tc>
          <w:tcPr>
            <w:tcW w:w="1355" w:type="dxa"/>
            <w:shd w:val="clear" w:color="auto" w:fill="D9D9D9" w:themeFill="background1" w:themeFillShade="D9"/>
          </w:tcPr>
          <w:p w14:paraId="1B4349E5" w14:textId="77777777" w:rsidR="00BF3942" w:rsidRPr="0057518E" w:rsidRDefault="00BF3942" w:rsidP="00A90FA1">
            <w:pPr>
              <w:jc w:val="center"/>
              <w:rPr>
                <w:rFonts w:ascii="Times New Roman" w:eastAsia="Verdana" w:hAnsi="Times New Roman" w:cs="Times New Roman"/>
                <w:b/>
                <w:sz w:val="20"/>
                <w:szCs w:val="20"/>
              </w:rPr>
            </w:pPr>
            <w:r w:rsidRPr="0057518E">
              <w:rPr>
                <w:rFonts w:ascii="Times New Roman" w:eastAsia="Verdana" w:hAnsi="Times New Roman" w:cs="Times New Roman"/>
                <w:b/>
                <w:sz w:val="20"/>
                <w:szCs w:val="20"/>
              </w:rPr>
              <w:t>2021. gada 4. ceturksnis / 2022. gada 4. ceturksnis</w:t>
            </w:r>
          </w:p>
        </w:tc>
        <w:tc>
          <w:tcPr>
            <w:tcW w:w="1204" w:type="dxa"/>
            <w:shd w:val="clear" w:color="auto" w:fill="D9D9D9" w:themeFill="background1" w:themeFillShade="D9"/>
          </w:tcPr>
          <w:p w14:paraId="7F7687A4" w14:textId="3472B516" w:rsidR="00BF3942" w:rsidRPr="0057518E" w:rsidRDefault="00BF3942" w:rsidP="00A90FA1">
            <w:pPr>
              <w:jc w:val="center"/>
              <w:rPr>
                <w:rFonts w:ascii="Times New Roman" w:eastAsia="Verdana" w:hAnsi="Times New Roman" w:cs="Times New Roman"/>
                <w:b/>
                <w:sz w:val="20"/>
                <w:szCs w:val="20"/>
              </w:rPr>
            </w:pPr>
            <w:r w:rsidRPr="0057518E">
              <w:rPr>
                <w:rFonts w:ascii="Times New Roman" w:eastAsia="Verdana" w:hAnsi="Times New Roman" w:cs="Times New Roman"/>
                <w:b/>
                <w:sz w:val="20"/>
                <w:szCs w:val="20"/>
              </w:rPr>
              <w:t>2022.</w:t>
            </w:r>
            <w:r w:rsidR="00AB08C4" w:rsidRPr="0057518E">
              <w:t> </w:t>
            </w:r>
            <w:r w:rsidRPr="0057518E">
              <w:rPr>
                <w:rFonts w:ascii="Times New Roman" w:eastAsia="Verdana" w:hAnsi="Times New Roman" w:cs="Times New Roman"/>
                <w:b/>
                <w:sz w:val="20"/>
                <w:szCs w:val="20"/>
              </w:rPr>
              <w:t>-2028.</w:t>
            </w:r>
            <w:r w:rsidR="00AB08C4" w:rsidRPr="0057518E">
              <w:rPr>
                <w:rFonts w:ascii="Times New Roman" w:eastAsia="Verdana" w:hAnsi="Times New Roman" w:cs="Times New Roman"/>
                <w:b/>
                <w:sz w:val="20"/>
                <w:szCs w:val="20"/>
              </w:rPr>
              <w:t> </w:t>
            </w:r>
            <w:r w:rsidRPr="0057518E">
              <w:rPr>
                <w:rFonts w:ascii="Times New Roman" w:eastAsia="Verdana" w:hAnsi="Times New Roman" w:cs="Times New Roman"/>
                <w:b/>
                <w:sz w:val="20"/>
                <w:szCs w:val="20"/>
              </w:rPr>
              <w:t>gads</w:t>
            </w:r>
          </w:p>
        </w:tc>
        <w:tc>
          <w:tcPr>
            <w:tcW w:w="1254" w:type="dxa"/>
            <w:shd w:val="clear" w:color="auto" w:fill="D9D9D9" w:themeFill="background1" w:themeFillShade="D9"/>
          </w:tcPr>
          <w:p w14:paraId="013E9A4A" w14:textId="77777777" w:rsidR="00BF3942" w:rsidRPr="0057518E" w:rsidRDefault="00BF3942" w:rsidP="00A90FA1">
            <w:pPr>
              <w:jc w:val="center"/>
              <w:rPr>
                <w:rFonts w:ascii="Times New Roman" w:eastAsia="Verdana" w:hAnsi="Times New Roman" w:cs="Times New Roman"/>
                <w:b/>
                <w:sz w:val="20"/>
                <w:szCs w:val="20"/>
              </w:rPr>
            </w:pPr>
            <w:r w:rsidRPr="0057518E">
              <w:rPr>
                <w:rFonts w:ascii="Times New Roman" w:eastAsia="Verdana" w:hAnsi="Times New Roman" w:cs="Times New Roman"/>
                <w:b/>
                <w:sz w:val="20"/>
                <w:szCs w:val="20"/>
              </w:rPr>
              <w:t>2029</w:t>
            </w:r>
          </w:p>
        </w:tc>
      </w:tr>
      <w:tr w:rsidR="00BF3942" w:rsidRPr="0057518E" w14:paraId="2FAE3EB2" w14:textId="77777777" w:rsidTr="00A90FA1">
        <w:trPr>
          <w:trHeight w:val="196"/>
        </w:trPr>
        <w:tc>
          <w:tcPr>
            <w:tcW w:w="9703" w:type="dxa"/>
            <w:gridSpan w:val="6"/>
            <w:vAlign w:val="center"/>
          </w:tcPr>
          <w:p w14:paraId="11F2EE57" w14:textId="77777777" w:rsidR="00BF3942" w:rsidRPr="0057518E" w:rsidRDefault="00BF3942" w:rsidP="00A90FA1">
            <w:pPr>
              <w:jc w:val="left"/>
              <w:rPr>
                <w:rFonts w:ascii="Times New Roman" w:eastAsia="Verdana" w:hAnsi="Times New Roman" w:cs="Times New Roman"/>
                <w:b/>
                <w:sz w:val="20"/>
                <w:szCs w:val="20"/>
              </w:rPr>
            </w:pPr>
            <w:r w:rsidRPr="0057518E">
              <w:rPr>
                <w:rFonts w:ascii="Times New Roman" w:eastAsia="Verdana" w:hAnsi="Times New Roman" w:cs="Times New Roman"/>
                <w:b/>
                <w:sz w:val="20"/>
                <w:szCs w:val="20"/>
              </w:rPr>
              <w:t>Darbības, kuru pamatā ir pārvaldības mehānisms</w:t>
            </w:r>
          </w:p>
        </w:tc>
      </w:tr>
      <w:tr w:rsidR="00BF3942" w:rsidRPr="0057518E" w14:paraId="3B885FFE" w14:textId="77777777" w:rsidTr="00A90FA1">
        <w:trPr>
          <w:trHeight w:val="619"/>
        </w:trPr>
        <w:tc>
          <w:tcPr>
            <w:tcW w:w="1413" w:type="dxa"/>
            <w:vAlign w:val="center"/>
          </w:tcPr>
          <w:p w14:paraId="4AA80A41" w14:textId="77777777" w:rsidR="00BF3942" w:rsidRPr="0057518E" w:rsidRDefault="00BF3942" w:rsidP="00A90FA1">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FM</w:t>
            </w:r>
          </w:p>
        </w:tc>
        <w:tc>
          <w:tcPr>
            <w:tcW w:w="2520" w:type="dxa"/>
            <w:vAlign w:val="center"/>
          </w:tcPr>
          <w:p w14:paraId="2B9E466B" w14:textId="77777777" w:rsidR="00BF3942" w:rsidRPr="0057518E" w:rsidRDefault="00BF3942" w:rsidP="00A90FA1">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ES fondu UK sēdes</w:t>
            </w:r>
          </w:p>
        </w:tc>
        <w:tc>
          <w:tcPr>
            <w:tcW w:w="1957" w:type="dxa"/>
            <w:vAlign w:val="center"/>
          </w:tcPr>
          <w:p w14:paraId="72003270" w14:textId="77777777" w:rsidR="00BF3942" w:rsidRPr="0057518E" w:rsidRDefault="00BF3942" w:rsidP="00A90FA1">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ES fondu UK (apakškomitejas) locekļi</w:t>
            </w:r>
          </w:p>
        </w:tc>
        <w:tc>
          <w:tcPr>
            <w:tcW w:w="1355" w:type="dxa"/>
            <w:shd w:val="clear" w:color="auto" w:fill="FFFFFF" w:themeFill="background1"/>
            <w:vAlign w:val="center"/>
          </w:tcPr>
          <w:p w14:paraId="0C9BDC0A" w14:textId="77777777" w:rsidR="00BF3942" w:rsidRPr="0057518E" w:rsidRDefault="00BF3942" w:rsidP="00A90FA1">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X</w:t>
            </w:r>
          </w:p>
        </w:tc>
        <w:tc>
          <w:tcPr>
            <w:tcW w:w="1204" w:type="dxa"/>
            <w:shd w:val="clear" w:color="auto" w:fill="FFFFFF" w:themeFill="background1"/>
            <w:vAlign w:val="center"/>
          </w:tcPr>
          <w:p w14:paraId="52552E18" w14:textId="77777777" w:rsidR="00BF3942" w:rsidRPr="0057518E" w:rsidRDefault="00BF3942" w:rsidP="00A90FA1">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X</w:t>
            </w:r>
          </w:p>
        </w:tc>
        <w:tc>
          <w:tcPr>
            <w:tcW w:w="1254" w:type="dxa"/>
            <w:shd w:val="clear" w:color="auto" w:fill="FFFFFF" w:themeFill="background1"/>
            <w:vAlign w:val="center"/>
          </w:tcPr>
          <w:p w14:paraId="28D62CFB" w14:textId="77777777" w:rsidR="00BF3942" w:rsidRPr="0057518E" w:rsidRDefault="00BF3942" w:rsidP="00A90FA1">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X</w:t>
            </w:r>
          </w:p>
        </w:tc>
      </w:tr>
      <w:tr w:rsidR="00BF3942" w:rsidRPr="0057518E" w14:paraId="567F3A5B" w14:textId="77777777" w:rsidTr="00A90FA1">
        <w:trPr>
          <w:trHeight w:val="211"/>
        </w:trPr>
        <w:tc>
          <w:tcPr>
            <w:tcW w:w="9703" w:type="dxa"/>
            <w:gridSpan w:val="6"/>
            <w:shd w:val="clear" w:color="auto" w:fill="FFFFFF" w:themeFill="background1"/>
            <w:vAlign w:val="center"/>
          </w:tcPr>
          <w:p w14:paraId="79D75FB2" w14:textId="77777777" w:rsidR="00BF3942" w:rsidRPr="0057518E" w:rsidRDefault="00BF3942" w:rsidP="00A90FA1">
            <w:pPr>
              <w:jc w:val="left"/>
              <w:rPr>
                <w:rFonts w:ascii="Times New Roman" w:eastAsia="Verdana" w:hAnsi="Times New Roman" w:cs="Times New Roman"/>
                <w:b/>
                <w:sz w:val="20"/>
                <w:szCs w:val="20"/>
              </w:rPr>
            </w:pPr>
            <w:r w:rsidRPr="0057518E">
              <w:rPr>
                <w:rFonts w:ascii="Times New Roman" w:eastAsia="Verdana" w:hAnsi="Times New Roman" w:cs="Times New Roman"/>
                <w:b/>
                <w:sz w:val="20"/>
                <w:szCs w:val="20"/>
              </w:rPr>
              <w:t>Darbības ieteicams īstenot proaktīvi</w:t>
            </w:r>
          </w:p>
        </w:tc>
      </w:tr>
      <w:tr w:rsidR="00BF3942" w:rsidRPr="0057518E" w14:paraId="0D27A12C" w14:textId="77777777" w:rsidTr="00A90FA1">
        <w:trPr>
          <w:trHeight w:val="407"/>
        </w:trPr>
        <w:tc>
          <w:tcPr>
            <w:tcW w:w="1413" w:type="dxa"/>
            <w:vAlign w:val="center"/>
          </w:tcPr>
          <w:p w14:paraId="69EE974A" w14:textId="77777777" w:rsidR="00BF3942" w:rsidRPr="0057518E" w:rsidRDefault="00BF3942" w:rsidP="00A90FA1">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VARAM</w:t>
            </w:r>
          </w:p>
        </w:tc>
        <w:tc>
          <w:tcPr>
            <w:tcW w:w="2520" w:type="dxa"/>
            <w:vAlign w:val="center"/>
          </w:tcPr>
          <w:p w14:paraId="012ED0BF" w14:textId="77777777" w:rsidR="00BF3942" w:rsidRPr="0057518E" w:rsidRDefault="00BF3942" w:rsidP="00A90FA1">
            <w:pPr>
              <w:rPr>
                <w:rFonts w:ascii="Times New Roman" w:eastAsia="Verdana" w:hAnsi="Times New Roman" w:cs="Times New Roman"/>
                <w:sz w:val="20"/>
                <w:szCs w:val="20"/>
              </w:rPr>
            </w:pPr>
            <w:r w:rsidRPr="0057518E">
              <w:rPr>
                <w:rFonts w:ascii="Times New Roman" w:eastAsia="Verdana" w:hAnsi="Times New Roman" w:cs="Times New Roman"/>
                <w:sz w:val="20"/>
                <w:szCs w:val="20"/>
              </w:rPr>
              <w:t>Nacionālās darba grupas un apakšgrupu komitejas sēdes</w:t>
            </w:r>
          </w:p>
        </w:tc>
        <w:tc>
          <w:tcPr>
            <w:tcW w:w="1957" w:type="dxa"/>
            <w:vAlign w:val="center"/>
          </w:tcPr>
          <w:p w14:paraId="7C0AE136" w14:textId="77777777" w:rsidR="00BF3942" w:rsidRPr="0057518E" w:rsidRDefault="00BF3942" w:rsidP="00A90FA1">
            <w:pPr>
              <w:rPr>
                <w:rFonts w:ascii="Times New Roman" w:eastAsia="Verdana" w:hAnsi="Times New Roman" w:cs="Times New Roman"/>
                <w:sz w:val="20"/>
                <w:szCs w:val="20"/>
              </w:rPr>
            </w:pPr>
            <w:r w:rsidRPr="0057518E">
              <w:rPr>
                <w:rFonts w:ascii="Times New Roman" w:eastAsia="Verdana" w:hAnsi="Times New Roman" w:cs="Times New Roman"/>
                <w:sz w:val="20"/>
                <w:szCs w:val="20"/>
              </w:rPr>
              <w:t>Nacionālās darba grupas locekļi</w:t>
            </w:r>
          </w:p>
        </w:tc>
        <w:tc>
          <w:tcPr>
            <w:tcW w:w="1355" w:type="dxa"/>
            <w:shd w:val="clear" w:color="auto" w:fill="FFFFFF" w:themeFill="background1"/>
            <w:vAlign w:val="center"/>
          </w:tcPr>
          <w:p w14:paraId="486ECCCE" w14:textId="77777777" w:rsidR="00BF3942" w:rsidRPr="0057518E" w:rsidRDefault="00BF3942" w:rsidP="00A90FA1">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X</w:t>
            </w:r>
          </w:p>
        </w:tc>
        <w:tc>
          <w:tcPr>
            <w:tcW w:w="1204" w:type="dxa"/>
            <w:shd w:val="clear" w:color="auto" w:fill="FFFFFF" w:themeFill="background1"/>
            <w:vAlign w:val="center"/>
          </w:tcPr>
          <w:p w14:paraId="5DB3C756" w14:textId="77777777" w:rsidR="00BF3942" w:rsidRPr="0057518E" w:rsidRDefault="00BF3942" w:rsidP="00A90FA1">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X</w:t>
            </w:r>
          </w:p>
        </w:tc>
        <w:tc>
          <w:tcPr>
            <w:tcW w:w="1254" w:type="dxa"/>
            <w:shd w:val="clear" w:color="auto" w:fill="FFFFFF" w:themeFill="background1"/>
            <w:vAlign w:val="center"/>
          </w:tcPr>
          <w:p w14:paraId="54F3198A" w14:textId="77777777" w:rsidR="00BF3942" w:rsidRPr="0057518E" w:rsidRDefault="00BF3942" w:rsidP="00A90FA1">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X</w:t>
            </w:r>
          </w:p>
        </w:tc>
      </w:tr>
      <w:tr w:rsidR="00BF3942" w:rsidRPr="0057518E" w14:paraId="2EFFB4F6" w14:textId="77777777" w:rsidTr="00A90FA1">
        <w:trPr>
          <w:trHeight w:val="407"/>
        </w:trPr>
        <w:tc>
          <w:tcPr>
            <w:tcW w:w="1413" w:type="dxa"/>
            <w:vMerge w:val="restart"/>
            <w:vAlign w:val="center"/>
          </w:tcPr>
          <w:p w14:paraId="445EC6E3" w14:textId="77777777" w:rsidR="00BF3942" w:rsidRPr="0057518E" w:rsidRDefault="00BF3942" w:rsidP="00A90FA1">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VARAM, CFLA</w:t>
            </w:r>
          </w:p>
        </w:tc>
        <w:tc>
          <w:tcPr>
            <w:tcW w:w="2520" w:type="dxa"/>
            <w:vAlign w:val="center"/>
          </w:tcPr>
          <w:p w14:paraId="0300CB42" w14:textId="77777777" w:rsidR="00BF3942" w:rsidRPr="0057518E" w:rsidRDefault="00BF3942" w:rsidP="00A90FA1">
            <w:pPr>
              <w:rPr>
                <w:rFonts w:ascii="Times New Roman" w:eastAsia="Verdana" w:hAnsi="Times New Roman" w:cs="Times New Roman"/>
                <w:sz w:val="20"/>
                <w:szCs w:val="20"/>
              </w:rPr>
            </w:pPr>
            <w:r w:rsidRPr="0057518E">
              <w:rPr>
                <w:rFonts w:ascii="Times New Roman" w:eastAsia="Verdana" w:hAnsi="Times New Roman" w:cs="Times New Roman"/>
                <w:sz w:val="20"/>
                <w:szCs w:val="20"/>
              </w:rPr>
              <w:t>Paziņojums presei par oficiālu projektu iesniegumu iesniegšanas uzsākšanu, to vērtēšanas kritērijiem</w:t>
            </w:r>
          </w:p>
        </w:tc>
        <w:tc>
          <w:tcPr>
            <w:tcW w:w="1957" w:type="dxa"/>
            <w:vAlign w:val="center"/>
          </w:tcPr>
          <w:p w14:paraId="50825FD1" w14:textId="77777777" w:rsidR="00BF3942" w:rsidRPr="0057518E" w:rsidRDefault="00BF3942" w:rsidP="00A90FA1">
            <w:pPr>
              <w:rPr>
                <w:rFonts w:ascii="Times New Roman" w:eastAsia="Verdana" w:hAnsi="Times New Roman" w:cs="Times New Roman"/>
                <w:sz w:val="20"/>
                <w:szCs w:val="20"/>
              </w:rPr>
            </w:pPr>
            <w:r w:rsidRPr="0057518E">
              <w:rPr>
                <w:rFonts w:ascii="Times New Roman" w:eastAsia="Verdana" w:hAnsi="Times New Roman" w:cs="Times New Roman"/>
                <w:sz w:val="20"/>
                <w:szCs w:val="20"/>
              </w:rPr>
              <w:t>Plašsaziņas līdzekļi, plaša sabiedrība</w:t>
            </w:r>
          </w:p>
        </w:tc>
        <w:tc>
          <w:tcPr>
            <w:tcW w:w="1355" w:type="dxa"/>
            <w:shd w:val="clear" w:color="auto" w:fill="FFFFFF" w:themeFill="background1"/>
            <w:vAlign w:val="center"/>
          </w:tcPr>
          <w:p w14:paraId="34A2C1A6" w14:textId="77777777" w:rsidR="00BF3942" w:rsidRPr="0057518E" w:rsidRDefault="00BF3942" w:rsidP="00A90FA1">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X</w:t>
            </w:r>
          </w:p>
        </w:tc>
        <w:tc>
          <w:tcPr>
            <w:tcW w:w="1204" w:type="dxa"/>
            <w:shd w:val="clear" w:color="auto" w:fill="FFFFFF" w:themeFill="background1"/>
            <w:vAlign w:val="center"/>
          </w:tcPr>
          <w:p w14:paraId="62EBDD49" w14:textId="77777777" w:rsidR="00BF3942" w:rsidRPr="0057518E" w:rsidRDefault="00BF3942" w:rsidP="00A90FA1">
            <w:pPr>
              <w:jc w:val="center"/>
              <w:rPr>
                <w:rFonts w:ascii="Times New Roman" w:eastAsia="Verdana" w:hAnsi="Times New Roman" w:cs="Times New Roman"/>
                <w:sz w:val="20"/>
                <w:szCs w:val="20"/>
              </w:rPr>
            </w:pPr>
          </w:p>
        </w:tc>
        <w:tc>
          <w:tcPr>
            <w:tcW w:w="1254" w:type="dxa"/>
            <w:shd w:val="clear" w:color="auto" w:fill="FFFFFF" w:themeFill="background1"/>
            <w:vAlign w:val="center"/>
          </w:tcPr>
          <w:p w14:paraId="0D952D83" w14:textId="77777777" w:rsidR="00BF3942" w:rsidRPr="0057518E" w:rsidRDefault="00BF3942" w:rsidP="00A90FA1">
            <w:pPr>
              <w:jc w:val="center"/>
              <w:rPr>
                <w:rFonts w:ascii="Times New Roman" w:eastAsia="Verdana" w:hAnsi="Times New Roman" w:cs="Times New Roman"/>
                <w:sz w:val="20"/>
                <w:szCs w:val="20"/>
              </w:rPr>
            </w:pPr>
          </w:p>
        </w:tc>
      </w:tr>
      <w:tr w:rsidR="00BF3942" w:rsidRPr="0057518E" w14:paraId="4509429E" w14:textId="77777777" w:rsidTr="00A90FA1">
        <w:trPr>
          <w:trHeight w:val="407"/>
        </w:trPr>
        <w:tc>
          <w:tcPr>
            <w:tcW w:w="1413" w:type="dxa"/>
            <w:vMerge/>
          </w:tcPr>
          <w:p w14:paraId="22CE07F4" w14:textId="77777777" w:rsidR="00BF3942" w:rsidRPr="0057518E" w:rsidRDefault="00BF3942" w:rsidP="00A90FA1">
            <w:pPr>
              <w:jc w:val="center"/>
              <w:rPr>
                <w:rFonts w:ascii="Times New Roman" w:eastAsia="Verdana" w:hAnsi="Times New Roman" w:cs="Times New Roman"/>
                <w:sz w:val="20"/>
                <w:szCs w:val="20"/>
              </w:rPr>
            </w:pPr>
          </w:p>
        </w:tc>
        <w:tc>
          <w:tcPr>
            <w:tcW w:w="2520" w:type="dxa"/>
            <w:vAlign w:val="center"/>
          </w:tcPr>
          <w:p w14:paraId="5513D329" w14:textId="77777777" w:rsidR="00BF3942" w:rsidRPr="0057518E" w:rsidRDefault="00BF3942" w:rsidP="00A90FA1">
            <w:pPr>
              <w:rPr>
                <w:rFonts w:ascii="Times New Roman" w:eastAsia="Verdana" w:hAnsi="Times New Roman" w:cs="Times New Roman"/>
                <w:sz w:val="20"/>
                <w:szCs w:val="20"/>
              </w:rPr>
            </w:pPr>
            <w:r w:rsidRPr="0057518E">
              <w:rPr>
                <w:rFonts w:ascii="Times New Roman" w:eastAsia="Verdana" w:hAnsi="Times New Roman" w:cs="Times New Roman"/>
                <w:sz w:val="20"/>
                <w:szCs w:val="20"/>
              </w:rPr>
              <w:t>Aktuālā informācija tīmekļa vietnē par projektu priekšlikumu iesniegšanas kārtību</w:t>
            </w:r>
          </w:p>
        </w:tc>
        <w:tc>
          <w:tcPr>
            <w:tcW w:w="1957" w:type="dxa"/>
            <w:vAlign w:val="center"/>
          </w:tcPr>
          <w:p w14:paraId="7498BC95" w14:textId="77777777" w:rsidR="00BF3942" w:rsidRPr="0057518E" w:rsidRDefault="00BF3942" w:rsidP="00A90FA1">
            <w:pPr>
              <w:rPr>
                <w:rFonts w:ascii="Times New Roman" w:eastAsia="Verdana" w:hAnsi="Times New Roman" w:cs="Times New Roman"/>
                <w:sz w:val="20"/>
                <w:szCs w:val="20"/>
              </w:rPr>
            </w:pPr>
            <w:r w:rsidRPr="0057518E">
              <w:rPr>
                <w:rFonts w:ascii="Times New Roman" w:eastAsia="Verdana" w:hAnsi="Times New Roman" w:cs="Times New Roman"/>
                <w:sz w:val="20"/>
                <w:szCs w:val="20"/>
              </w:rPr>
              <w:t>Visas ieinteresēto personu grupas, kas darbojas valsts un reģionālā līmenī</w:t>
            </w:r>
          </w:p>
        </w:tc>
        <w:tc>
          <w:tcPr>
            <w:tcW w:w="1355" w:type="dxa"/>
            <w:shd w:val="clear" w:color="auto" w:fill="FFFFFF" w:themeFill="background1"/>
            <w:vAlign w:val="center"/>
          </w:tcPr>
          <w:p w14:paraId="2287A787" w14:textId="77777777" w:rsidR="00BF3942" w:rsidRPr="0057518E" w:rsidRDefault="00BF3942" w:rsidP="00A90FA1">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X</w:t>
            </w:r>
          </w:p>
        </w:tc>
        <w:tc>
          <w:tcPr>
            <w:tcW w:w="1204" w:type="dxa"/>
            <w:shd w:val="clear" w:color="auto" w:fill="FFFFFF" w:themeFill="background1"/>
            <w:vAlign w:val="center"/>
          </w:tcPr>
          <w:p w14:paraId="4932A236" w14:textId="77777777" w:rsidR="00BF3942" w:rsidRPr="0057518E" w:rsidRDefault="00BF3942" w:rsidP="00A90FA1">
            <w:pPr>
              <w:jc w:val="center"/>
              <w:rPr>
                <w:rFonts w:ascii="Times New Roman" w:eastAsia="Verdana" w:hAnsi="Times New Roman" w:cs="Times New Roman"/>
                <w:sz w:val="20"/>
                <w:szCs w:val="20"/>
              </w:rPr>
            </w:pPr>
          </w:p>
        </w:tc>
        <w:tc>
          <w:tcPr>
            <w:tcW w:w="1254" w:type="dxa"/>
            <w:shd w:val="clear" w:color="auto" w:fill="FFFFFF" w:themeFill="background1"/>
            <w:vAlign w:val="center"/>
          </w:tcPr>
          <w:p w14:paraId="3685C5FD" w14:textId="77777777" w:rsidR="00BF3942" w:rsidRPr="0057518E" w:rsidRDefault="00BF3942" w:rsidP="00A90FA1">
            <w:pPr>
              <w:jc w:val="center"/>
              <w:rPr>
                <w:rFonts w:ascii="Times New Roman" w:eastAsia="Verdana" w:hAnsi="Times New Roman" w:cs="Times New Roman"/>
                <w:sz w:val="20"/>
                <w:szCs w:val="20"/>
              </w:rPr>
            </w:pPr>
          </w:p>
        </w:tc>
      </w:tr>
      <w:tr w:rsidR="00BF3942" w:rsidRPr="0057518E" w14:paraId="1009E9C5" w14:textId="77777777" w:rsidTr="00A90FA1">
        <w:trPr>
          <w:trHeight w:val="407"/>
        </w:trPr>
        <w:tc>
          <w:tcPr>
            <w:tcW w:w="1413" w:type="dxa"/>
            <w:vMerge/>
          </w:tcPr>
          <w:p w14:paraId="0F4D7AB9" w14:textId="77777777" w:rsidR="00BF3942" w:rsidRPr="0057518E" w:rsidRDefault="00BF3942" w:rsidP="00A90FA1">
            <w:pPr>
              <w:jc w:val="center"/>
              <w:rPr>
                <w:rFonts w:ascii="Times New Roman" w:eastAsia="Verdana" w:hAnsi="Times New Roman" w:cs="Times New Roman"/>
                <w:sz w:val="20"/>
                <w:szCs w:val="20"/>
              </w:rPr>
            </w:pPr>
          </w:p>
        </w:tc>
        <w:tc>
          <w:tcPr>
            <w:tcW w:w="2520" w:type="dxa"/>
            <w:vAlign w:val="center"/>
          </w:tcPr>
          <w:p w14:paraId="2A69BE16" w14:textId="77777777" w:rsidR="00BF3942" w:rsidRPr="0057518E" w:rsidRDefault="00BF3942" w:rsidP="00A90FA1">
            <w:pPr>
              <w:rPr>
                <w:rFonts w:ascii="Times New Roman" w:eastAsia="Verdana" w:hAnsi="Times New Roman" w:cs="Times New Roman"/>
                <w:sz w:val="20"/>
                <w:szCs w:val="20"/>
              </w:rPr>
            </w:pPr>
            <w:r w:rsidRPr="0057518E">
              <w:rPr>
                <w:rFonts w:ascii="Times New Roman" w:eastAsia="Verdana" w:hAnsi="Times New Roman" w:cs="Times New Roman"/>
                <w:sz w:val="20"/>
                <w:szCs w:val="20"/>
              </w:rPr>
              <w:t>Informatīvā materiāla izstrāde un izplatīšana par projektu priekšlikumu izstrādi un iesniegšanu, to vērtēšanas kritērijiem</w:t>
            </w:r>
          </w:p>
        </w:tc>
        <w:tc>
          <w:tcPr>
            <w:tcW w:w="1957" w:type="dxa"/>
            <w:vAlign w:val="center"/>
          </w:tcPr>
          <w:p w14:paraId="35AE1248" w14:textId="77777777" w:rsidR="00BF3942" w:rsidRPr="0057518E" w:rsidRDefault="00BF3942" w:rsidP="00A90FA1">
            <w:pPr>
              <w:rPr>
                <w:rFonts w:ascii="Times New Roman" w:eastAsia="Verdana" w:hAnsi="Times New Roman" w:cs="Times New Roman"/>
                <w:sz w:val="20"/>
                <w:szCs w:val="20"/>
              </w:rPr>
            </w:pPr>
            <w:r w:rsidRPr="0057518E">
              <w:rPr>
                <w:rFonts w:ascii="Times New Roman" w:eastAsia="Verdana" w:hAnsi="Times New Roman" w:cs="Times New Roman"/>
                <w:sz w:val="20"/>
                <w:szCs w:val="20"/>
              </w:rPr>
              <w:t>Visas ieinteresēto personu grupas, kas darbojas valsts un reģionālā līmenī</w:t>
            </w:r>
          </w:p>
        </w:tc>
        <w:tc>
          <w:tcPr>
            <w:tcW w:w="1355" w:type="dxa"/>
            <w:shd w:val="clear" w:color="auto" w:fill="FFFFFF" w:themeFill="background1"/>
            <w:vAlign w:val="center"/>
          </w:tcPr>
          <w:p w14:paraId="72002826" w14:textId="77777777" w:rsidR="00BF3942" w:rsidRPr="0057518E" w:rsidRDefault="00BF3942" w:rsidP="00A90FA1">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X</w:t>
            </w:r>
          </w:p>
        </w:tc>
        <w:tc>
          <w:tcPr>
            <w:tcW w:w="1204" w:type="dxa"/>
            <w:shd w:val="clear" w:color="auto" w:fill="FFFFFF" w:themeFill="background1"/>
            <w:vAlign w:val="center"/>
          </w:tcPr>
          <w:p w14:paraId="0B112B66" w14:textId="77777777" w:rsidR="00BF3942" w:rsidRPr="0057518E" w:rsidRDefault="00BF3942" w:rsidP="00A90FA1">
            <w:pPr>
              <w:jc w:val="center"/>
              <w:rPr>
                <w:rFonts w:ascii="Times New Roman" w:eastAsia="Verdana" w:hAnsi="Times New Roman" w:cs="Times New Roman"/>
                <w:sz w:val="20"/>
                <w:szCs w:val="20"/>
              </w:rPr>
            </w:pPr>
          </w:p>
        </w:tc>
        <w:tc>
          <w:tcPr>
            <w:tcW w:w="1254" w:type="dxa"/>
            <w:shd w:val="clear" w:color="auto" w:fill="FFFFFF" w:themeFill="background1"/>
            <w:vAlign w:val="center"/>
          </w:tcPr>
          <w:p w14:paraId="2CBAA99E" w14:textId="77777777" w:rsidR="00BF3942" w:rsidRPr="0057518E" w:rsidRDefault="00BF3942" w:rsidP="00A90FA1">
            <w:pPr>
              <w:jc w:val="center"/>
              <w:rPr>
                <w:rFonts w:ascii="Times New Roman" w:eastAsia="Verdana" w:hAnsi="Times New Roman" w:cs="Times New Roman"/>
                <w:sz w:val="20"/>
                <w:szCs w:val="20"/>
              </w:rPr>
            </w:pPr>
          </w:p>
        </w:tc>
      </w:tr>
      <w:tr w:rsidR="00BF3942" w:rsidRPr="0057518E" w14:paraId="746E6726" w14:textId="77777777" w:rsidTr="00A90FA1">
        <w:trPr>
          <w:trHeight w:val="407"/>
        </w:trPr>
        <w:tc>
          <w:tcPr>
            <w:tcW w:w="1413" w:type="dxa"/>
            <w:vMerge/>
          </w:tcPr>
          <w:p w14:paraId="6759D619" w14:textId="77777777" w:rsidR="00BF3942" w:rsidRPr="0057518E" w:rsidRDefault="00BF3942" w:rsidP="00A90FA1">
            <w:pPr>
              <w:jc w:val="center"/>
              <w:rPr>
                <w:rFonts w:ascii="Times New Roman" w:eastAsia="Verdana" w:hAnsi="Times New Roman" w:cs="Times New Roman"/>
                <w:sz w:val="20"/>
                <w:szCs w:val="20"/>
              </w:rPr>
            </w:pPr>
          </w:p>
        </w:tc>
        <w:tc>
          <w:tcPr>
            <w:tcW w:w="2520" w:type="dxa"/>
            <w:vAlign w:val="center"/>
          </w:tcPr>
          <w:p w14:paraId="7C776B60" w14:textId="77777777" w:rsidR="00BF3942" w:rsidRPr="0057518E" w:rsidRDefault="00BF3942" w:rsidP="00A90FA1">
            <w:pPr>
              <w:rPr>
                <w:rFonts w:ascii="Times New Roman" w:eastAsia="Verdana" w:hAnsi="Times New Roman" w:cs="Times New Roman"/>
                <w:sz w:val="20"/>
                <w:szCs w:val="20"/>
              </w:rPr>
            </w:pPr>
            <w:r w:rsidRPr="0057518E">
              <w:rPr>
                <w:rFonts w:ascii="Times New Roman" w:eastAsia="Verdana" w:hAnsi="Times New Roman" w:cs="Times New Roman"/>
                <w:sz w:val="20"/>
                <w:szCs w:val="20"/>
              </w:rPr>
              <w:t>Prezentācijas pašvaldībās par projektu priekšlikumu izstrādi un iesniegšanu</w:t>
            </w:r>
          </w:p>
        </w:tc>
        <w:tc>
          <w:tcPr>
            <w:tcW w:w="1957" w:type="dxa"/>
            <w:vAlign w:val="center"/>
          </w:tcPr>
          <w:p w14:paraId="0C5F2A1B" w14:textId="77777777" w:rsidR="00BF3942" w:rsidRPr="0057518E" w:rsidRDefault="00BF3942" w:rsidP="00A90FA1">
            <w:pPr>
              <w:rPr>
                <w:rFonts w:ascii="Times New Roman" w:eastAsia="Verdana" w:hAnsi="Times New Roman" w:cs="Times New Roman"/>
                <w:sz w:val="20"/>
                <w:szCs w:val="20"/>
              </w:rPr>
            </w:pPr>
            <w:r w:rsidRPr="0057518E">
              <w:rPr>
                <w:rFonts w:ascii="Times New Roman" w:eastAsia="Verdana" w:hAnsi="Times New Roman" w:cs="Times New Roman"/>
                <w:sz w:val="20"/>
                <w:szCs w:val="20"/>
              </w:rPr>
              <w:t>Reģionālā līmeņa ieinteresētās personas, īpaši pašvaldības privātā un akadēmiskā sektora organizācijas</w:t>
            </w:r>
          </w:p>
        </w:tc>
        <w:tc>
          <w:tcPr>
            <w:tcW w:w="1355" w:type="dxa"/>
            <w:shd w:val="clear" w:color="auto" w:fill="FFFFFF" w:themeFill="background1"/>
            <w:vAlign w:val="center"/>
          </w:tcPr>
          <w:p w14:paraId="39DEF466" w14:textId="77777777" w:rsidR="00BF3942" w:rsidRPr="0057518E" w:rsidRDefault="00BF3942" w:rsidP="00A90FA1">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X</w:t>
            </w:r>
          </w:p>
        </w:tc>
        <w:tc>
          <w:tcPr>
            <w:tcW w:w="1204" w:type="dxa"/>
            <w:shd w:val="clear" w:color="auto" w:fill="FFFFFF" w:themeFill="background1"/>
            <w:vAlign w:val="center"/>
          </w:tcPr>
          <w:p w14:paraId="3952B570" w14:textId="77777777" w:rsidR="00BF3942" w:rsidRPr="0057518E" w:rsidRDefault="00BF3942" w:rsidP="00A90FA1">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X</w:t>
            </w:r>
          </w:p>
        </w:tc>
        <w:tc>
          <w:tcPr>
            <w:tcW w:w="1254" w:type="dxa"/>
            <w:shd w:val="clear" w:color="auto" w:fill="FFFFFF" w:themeFill="background1"/>
            <w:vAlign w:val="center"/>
          </w:tcPr>
          <w:p w14:paraId="35074EFF" w14:textId="77777777" w:rsidR="00BF3942" w:rsidRPr="0057518E" w:rsidRDefault="00BF3942" w:rsidP="00A90FA1">
            <w:pPr>
              <w:jc w:val="center"/>
              <w:rPr>
                <w:rFonts w:ascii="Times New Roman" w:eastAsia="Verdana" w:hAnsi="Times New Roman" w:cs="Times New Roman"/>
                <w:sz w:val="20"/>
                <w:szCs w:val="20"/>
              </w:rPr>
            </w:pPr>
          </w:p>
        </w:tc>
      </w:tr>
      <w:tr w:rsidR="00677C6B" w:rsidRPr="0057518E" w14:paraId="20ED54D8" w14:textId="77777777" w:rsidTr="00A90FA1">
        <w:trPr>
          <w:trHeight w:val="407"/>
        </w:trPr>
        <w:tc>
          <w:tcPr>
            <w:tcW w:w="1413" w:type="dxa"/>
            <w:vMerge/>
          </w:tcPr>
          <w:p w14:paraId="730A3C20" w14:textId="77777777" w:rsidR="00677C6B" w:rsidRPr="0057518E" w:rsidRDefault="00677C6B" w:rsidP="00A90FA1">
            <w:pPr>
              <w:jc w:val="center"/>
              <w:rPr>
                <w:rFonts w:ascii="Times New Roman" w:eastAsia="Verdana" w:hAnsi="Times New Roman" w:cs="Times New Roman"/>
                <w:sz w:val="20"/>
                <w:szCs w:val="20"/>
              </w:rPr>
            </w:pPr>
          </w:p>
        </w:tc>
        <w:tc>
          <w:tcPr>
            <w:tcW w:w="2520" w:type="dxa"/>
            <w:vAlign w:val="center"/>
          </w:tcPr>
          <w:p w14:paraId="6AB186BE" w14:textId="3B1059D1" w:rsidR="00677C6B" w:rsidRPr="0057518E" w:rsidRDefault="00677C6B" w:rsidP="00A90FA1">
            <w:pP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Prezentācijas </w:t>
            </w:r>
            <w:r w:rsidR="008454F8" w:rsidRPr="0057518E">
              <w:rPr>
                <w:rFonts w:ascii="Times New Roman" w:eastAsia="Verdana" w:hAnsi="Times New Roman" w:cs="Times New Roman"/>
                <w:sz w:val="20"/>
                <w:szCs w:val="20"/>
              </w:rPr>
              <w:t>dažādos formātos</w:t>
            </w:r>
            <w:r w:rsidRPr="0057518E">
              <w:rPr>
                <w:rFonts w:ascii="Times New Roman" w:eastAsia="Verdana" w:hAnsi="Times New Roman" w:cs="Times New Roman"/>
                <w:sz w:val="20"/>
                <w:szCs w:val="20"/>
              </w:rPr>
              <w:t xml:space="preserve"> par projektu priekšlikumu izstrādi un iesniegšanu</w:t>
            </w:r>
          </w:p>
        </w:tc>
        <w:tc>
          <w:tcPr>
            <w:tcW w:w="1957" w:type="dxa"/>
            <w:vAlign w:val="center"/>
          </w:tcPr>
          <w:p w14:paraId="378B0F40" w14:textId="3CD62364" w:rsidR="00677C6B" w:rsidRPr="0057518E" w:rsidRDefault="00677C6B" w:rsidP="00A90FA1">
            <w:pPr>
              <w:rPr>
                <w:rFonts w:ascii="Times New Roman" w:eastAsia="Verdana" w:hAnsi="Times New Roman" w:cs="Times New Roman"/>
                <w:sz w:val="20"/>
                <w:szCs w:val="20"/>
              </w:rPr>
            </w:pPr>
            <w:r w:rsidRPr="0057518E">
              <w:rPr>
                <w:rFonts w:ascii="Times New Roman" w:eastAsia="Verdana" w:hAnsi="Times New Roman" w:cs="Times New Roman"/>
                <w:sz w:val="20"/>
                <w:szCs w:val="20"/>
              </w:rPr>
              <w:t>Visas ieinteresēto personu grupas, kas darbojas valsts un reģionālā līmenī</w:t>
            </w:r>
          </w:p>
        </w:tc>
        <w:tc>
          <w:tcPr>
            <w:tcW w:w="1355" w:type="dxa"/>
            <w:shd w:val="clear" w:color="auto" w:fill="FFFFFF" w:themeFill="background1"/>
            <w:vAlign w:val="center"/>
          </w:tcPr>
          <w:p w14:paraId="6CD4D720" w14:textId="1D920047" w:rsidR="00677C6B" w:rsidRPr="0057518E" w:rsidRDefault="00677C6B" w:rsidP="00A90FA1">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X</w:t>
            </w:r>
          </w:p>
        </w:tc>
        <w:tc>
          <w:tcPr>
            <w:tcW w:w="1204" w:type="dxa"/>
            <w:shd w:val="clear" w:color="auto" w:fill="FFFFFF" w:themeFill="background1"/>
            <w:vAlign w:val="center"/>
          </w:tcPr>
          <w:p w14:paraId="3C4DCE67" w14:textId="41A044FC" w:rsidR="00677C6B" w:rsidRPr="0057518E" w:rsidRDefault="00677C6B" w:rsidP="00A90FA1">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X</w:t>
            </w:r>
          </w:p>
        </w:tc>
        <w:tc>
          <w:tcPr>
            <w:tcW w:w="1254" w:type="dxa"/>
            <w:shd w:val="clear" w:color="auto" w:fill="FFFFFF" w:themeFill="background1"/>
            <w:vAlign w:val="center"/>
          </w:tcPr>
          <w:p w14:paraId="0FF40EED" w14:textId="77777777" w:rsidR="00677C6B" w:rsidRPr="0057518E" w:rsidRDefault="00677C6B" w:rsidP="00A90FA1">
            <w:pPr>
              <w:jc w:val="center"/>
              <w:rPr>
                <w:rFonts w:ascii="Times New Roman" w:eastAsia="Verdana" w:hAnsi="Times New Roman" w:cs="Times New Roman"/>
                <w:sz w:val="20"/>
                <w:szCs w:val="20"/>
              </w:rPr>
            </w:pPr>
          </w:p>
        </w:tc>
      </w:tr>
      <w:tr w:rsidR="00BF3942" w:rsidRPr="0057518E" w14:paraId="322A3309" w14:textId="77777777" w:rsidTr="00A90FA1">
        <w:trPr>
          <w:trHeight w:val="407"/>
        </w:trPr>
        <w:tc>
          <w:tcPr>
            <w:tcW w:w="1413" w:type="dxa"/>
            <w:vMerge/>
          </w:tcPr>
          <w:p w14:paraId="4A7806D4" w14:textId="77777777" w:rsidR="00BF3942" w:rsidRPr="0057518E" w:rsidRDefault="00BF3942" w:rsidP="00A90FA1">
            <w:pPr>
              <w:jc w:val="center"/>
              <w:rPr>
                <w:rFonts w:ascii="Times New Roman" w:eastAsia="Verdana" w:hAnsi="Times New Roman" w:cs="Times New Roman"/>
                <w:sz w:val="20"/>
                <w:szCs w:val="20"/>
              </w:rPr>
            </w:pPr>
          </w:p>
        </w:tc>
        <w:tc>
          <w:tcPr>
            <w:tcW w:w="2520" w:type="dxa"/>
            <w:vAlign w:val="center"/>
          </w:tcPr>
          <w:p w14:paraId="79AACDC0" w14:textId="77777777" w:rsidR="00BF3942" w:rsidRPr="0057518E" w:rsidRDefault="00BF3942" w:rsidP="00A90FA1">
            <w:pPr>
              <w:rPr>
                <w:rFonts w:ascii="Times New Roman" w:eastAsia="Verdana" w:hAnsi="Times New Roman" w:cs="Times New Roman"/>
                <w:sz w:val="20"/>
                <w:szCs w:val="20"/>
              </w:rPr>
            </w:pPr>
            <w:r w:rsidRPr="0057518E">
              <w:rPr>
                <w:rFonts w:ascii="Times New Roman" w:eastAsia="Verdana" w:hAnsi="Times New Roman" w:cs="Times New Roman"/>
                <w:sz w:val="20"/>
                <w:szCs w:val="20"/>
              </w:rPr>
              <w:t>Reģionālie paraugprakses apmaiņas semināri par sasniegumiem TPTP ieviešanā</w:t>
            </w:r>
          </w:p>
        </w:tc>
        <w:tc>
          <w:tcPr>
            <w:tcW w:w="1957" w:type="dxa"/>
            <w:vAlign w:val="center"/>
          </w:tcPr>
          <w:p w14:paraId="28A43DAE" w14:textId="77777777" w:rsidR="00BF3942" w:rsidRPr="0057518E" w:rsidRDefault="00BF3942" w:rsidP="00A90FA1">
            <w:pPr>
              <w:rPr>
                <w:rFonts w:ascii="Times New Roman" w:eastAsia="Verdana" w:hAnsi="Times New Roman" w:cs="Times New Roman"/>
                <w:sz w:val="20"/>
                <w:szCs w:val="20"/>
              </w:rPr>
            </w:pPr>
            <w:r w:rsidRPr="0057518E">
              <w:rPr>
                <w:rFonts w:ascii="Times New Roman" w:eastAsia="Verdana" w:hAnsi="Times New Roman" w:cs="Times New Roman"/>
                <w:sz w:val="20"/>
                <w:szCs w:val="20"/>
              </w:rPr>
              <w:t>Reģionālā līmeņa ieinteresētās personas</w:t>
            </w:r>
          </w:p>
        </w:tc>
        <w:tc>
          <w:tcPr>
            <w:tcW w:w="1355" w:type="dxa"/>
          </w:tcPr>
          <w:p w14:paraId="3FDF0AA9" w14:textId="77777777" w:rsidR="00BF3942" w:rsidRPr="0057518E" w:rsidRDefault="00BF3942" w:rsidP="00A90FA1">
            <w:pPr>
              <w:jc w:val="center"/>
              <w:rPr>
                <w:rFonts w:ascii="Times New Roman" w:eastAsia="Verdana" w:hAnsi="Times New Roman" w:cs="Times New Roman"/>
                <w:sz w:val="20"/>
                <w:szCs w:val="20"/>
              </w:rPr>
            </w:pPr>
          </w:p>
        </w:tc>
        <w:tc>
          <w:tcPr>
            <w:tcW w:w="1204" w:type="dxa"/>
          </w:tcPr>
          <w:p w14:paraId="6AA8D60D" w14:textId="77777777" w:rsidR="00BF3942" w:rsidRPr="0057518E" w:rsidRDefault="00BF3942" w:rsidP="00A90FA1">
            <w:pPr>
              <w:jc w:val="center"/>
              <w:rPr>
                <w:rFonts w:ascii="Times New Roman" w:eastAsia="Verdana" w:hAnsi="Times New Roman" w:cs="Times New Roman"/>
                <w:sz w:val="20"/>
                <w:szCs w:val="20"/>
              </w:rPr>
            </w:pPr>
          </w:p>
        </w:tc>
        <w:tc>
          <w:tcPr>
            <w:tcW w:w="1254" w:type="dxa"/>
            <w:shd w:val="clear" w:color="auto" w:fill="FFFFFF" w:themeFill="background1"/>
            <w:vAlign w:val="center"/>
          </w:tcPr>
          <w:p w14:paraId="6A2896B3" w14:textId="77777777" w:rsidR="00BF3942" w:rsidRPr="0057518E" w:rsidRDefault="00BF3942" w:rsidP="00A90FA1">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X</w:t>
            </w:r>
          </w:p>
        </w:tc>
      </w:tr>
      <w:tr w:rsidR="00BF3942" w:rsidRPr="0057518E" w14:paraId="6D4FB41A" w14:textId="77777777" w:rsidTr="00A90FA1">
        <w:trPr>
          <w:trHeight w:val="407"/>
        </w:trPr>
        <w:tc>
          <w:tcPr>
            <w:tcW w:w="1413" w:type="dxa"/>
            <w:vMerge/>
          </w:tcPr>
          <w:p w14:paraId="17F4AA3A" w14:textId="77777777" w:rsidR="00BF3942" w:rsidRPr="0057518E" w:rsidRDefault="00BF3942" w:rsidP="00A90FA1">
            <w:pPr>
              <w:jc w:val="center"/>
              <w:rPr>
                <w:rFonts w:ascii="Times New Roman" w:eastAsia="Verdana" w:hAnsi="Times New Roman" w:cs="Times New Roman"/>
                <w:sz w:val="20"/>
                <w:szCs w:val="20"/>
              </w:rPr>
            </w:pPr>
          </w:p>
        </w:tc>
        <w:tc>
          <w:tcPr>
            <w:tcW w:w="2520" w:type="dxa"/>
            <w:vAlign w:val="center"/>
          </w:tcPr>
          <w:p w14:paraId="20333143" w14:textId="77777777" w:rsidR="00BF3942" w:rsidRPr="0057518E" w:rsidRDefault="00BF3942" w:rsidP="00A90FA1">
            <w:pPr>
              <w:rPr>
                <w:rFonts w:ascii="Times New Roman" w:eastAsia="Verdana" w:hAnsi="Times New Roman" w:cs="Times New Roman"/>
                <w:sz w:val="20"/>
                <w:szCs w:val="20"/>
              </w:rPr>
            </w:pPr>
            <w:r w:rsidRPr="0057518E">
              <w:rPr>
                <w:rFonts w:ascii="Times New Roman" w:eastAsia="Verdana" w:hAnsi="Times New Roman" w:cs="Times New Roman"/>
                <w:sz w:val="20"/>
                <w:szCs w:val="20"/>
              </w:rPr>
              <w:t>Noslēguma konference par TPTP ieviešanas rezultātiem un gūtajām mācībām</w:t>
            </w:r>
          </w:p>
        </w:tc>
        <w:tc>
          <w:tcPr>
            <w:tcW w:w="1957" w:type="dxa"/>
            <w:vAlign w:val="center"/>
          </w:tcPr>
          <w:p w14:paraId="66F5A809" w14:textId="77777777" w:rsidR="00BF3942" w:rsidRPr="0057518E" w:rsidRDefault="00BF3942" w:rsidP="00A90FA1">
            <w:pPr>
              <w:rPr>
                <w:rFonts w:ascii="Times New Roman" w:eastAsia="Verdana" w:hAnsi="Times New Roman" w:cs="Times New Roman"/>
                <w:sz w:val="20"/>
                <w:szCs w:val="20"/>
              </w:rPr>
            </w:pPr>
            <w:r w:rsidRPr="0057518E">
              <w:rPr>
                <w:rFonts w:ascii="Times New Roman" w:eastAsia="Verdana" w:hAnsi="Times New Roman" w:cs="Times New Roman"/>
                <w:sz w:val="20"/>
                <w:szCs w:val="20"/>
              </w:rPr>
              <w:t>Visas ieinteresētās personu grupas</w:t>
            </w:r>
          </w:p>
        </w:tc>
        <w:tc>
          <w:tcPr>
            <w:tcW w:w="1355" w:type="dxa"/>
          </w:tcPr>
          <w:p w14:paraId="793C5328" w14:textId="77777777" w:rsidR="00BF3942" w:rsidRPr="0057518E" w:rsidRDefault="00BF3942" w:rsidP="00A90FA1">
            <w:pPr>
              <w:jc w:val="center"/>
              <w:rPr>
                <w:rFonts w:ascii="Times New Roman" w:eastAsia="Verdana" w:hAnsi="Times New Roman" w:cs="Times New Roman"/>
                <w:sz w:val="20"/>
                <w:szCs w:val="20"/>
              </w:rPr>
            </w:pPr>
          </w:p>
        </w:tc>
        <w:tc>
          <w:tcPr>
            <w:tcW w:w="1204" w:type="dxa"/>
          </w:tcPr>
          <w:p w14:paraId="1A4F2955" w14:textId="77777777" w:rsidR="00BF3942" w:rsidRPr="0057518E" w:rsidRDefault="00BF3942" w:rsidP="00A90FA1">
            <w:pPr>
              <w:jc w:val="center"/>
              <w:rPr>
                <w:rFonts w:ascii="Times New Roman" w:eastAsia="Verdana" w:hAnsi="Times New Roman" w:cs="Times New Roman"/>
                <w:sz w:val="20"/>
                <w:szCs w:val="20"/>
              </w:rPr>
            </w:pPr>
          </w:p>
        </w:tc>
        <w:tc>
          <w:tcPr>
            <w:tcW w:w="1254" w:type="dxa"/>
            <w:shd w:val="clear" w:color="auto" w:fill="FFFFFF" w:themeFill="background1"/>
            <w:vAlign w:val="center"/>
          </w:tcPr>
          <w:p w14:paraId="69F168D5" w14:textId="77777777" w:rsidR="00BF3942" w:rsidRPr="0057518E" w:rsidRDefault="00BF3942" w:rsidP="00A90FA1">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X</w:t>
            </w:r>
          </w:p>
        </w:tc>
      </w:tr>
    </w:tbl>
    <w:p w14:paraId="4D33B02F" w14:textId="77777777" w:rsidR="002F698E" w:rsidRPr="0057518E" w:rsidRDefault="002F698E">
      <w:pPr>
        <w:spacing w:after="160"/>
        <w:jc w:val="left"/>
        <w:rPr>
          <w:rFonts w:ascii="Times New Roman" w:eastAsia="Verdana" w:hAnsi="Times New Roman" w:cs="Times New Roman"/>
          <w:b/>
          <w:color w:val="000000" w:themeColor="text1"/>
          <w:lang w:bidi="lv-LV"/>
        </w:rPr>
      </w:pPr>
    </w:p>
    <w:p w14:paraId="4B2B9ABC" w14:textId="77777777" w:rsidR="00106001" w:rsidRPr="0057518E" w:rsidRDefault="00106001">
      <w:pPr>
        <w:spacing w:after="160"/>
        <w:jc w:val="left"/>
        <w:rPr>
          <w:rFonts w:ascii="Times New Roman" w:eastAsia="Verdana" w:hAnsi="Times New Roman" w:cs="Times New Roman"/>
          <w:b/>
          <w:color w:val="000000" w:themeColor="text1"/>
          <w:lang w:bidi="lv-LV"/>
        </w:rPr>
      </w:pPr>
    </w:p>
    <w:p w14:paraId="060298CE" w14:textId="77777777" w:rsidR="00106001" w:rsidRPr="0057518E" w:rsidRDefault="00106001">
      <w:pPr>
        <w:spacing w:after="160"/>
        <w:jc w:val="left"/>
        <w:rPr>
          <w:rFonts w:ascii="Times New Roman" w:eastAsia="Verdana" w:hAnsi="Times New Roman" w:cs="Times New Roman"/>
          <w:b/>
          <w:color w:val="000000" w:themeColor="text1"/>
          <w:lang w:bidi="lv-LV"/>
        </w:rPr>
      </w:pPr>
    </w:p>
    <w:p w14:paraId="34571FE2" w14:textId="77777777" w:rsidR="00106001" w:rsidRPr="0057518E" w:rsidRDefault="00106001">
      <w:pPr>
        <w:spacing w:after="160"/>
        <w:jc w:val="left"/>
        <w:rPr>
          <w:rFonts w:ascii="Times New Roman" w:eastAsia="Verdana" w:hAnsi="Times New Roman" w:cs="Times New Roman"/>
          <w:b/>
          <w:color w:val="000000" w:themeColor="text1"/>
          <w:lang w:bidi="lv-LV"/>
        </w:rPr>
      </w:pPr>
    </w:p>
    <w:p w14:paraId="54A50790" w14:textId="77777777" w:rsidR="00776589" w:rsidRPr="0057518E" w:rsidRDefault="00776589">
      <w:pPr>
        <w:spacing w:after="160"/>
        <w:jc w:val="left"/>
        <w:rPr>
          <w:rFonts w:ascii="Times New Roman" w:eastAsia="Verdana" w:hAnsi="Times New Roman" w:cs="Times New Roman"/>
          <w:b/>
          <w:color w:val="000000" w:themeColor="text1"/>
          <w:lang w:bidi="lv-LV"/>
        </w:rPr>
      </w:pPr>
    </w:p>
    <w:p w14:paraId="5750DF48" w14:textId="77777777" w:rsidR="00776589" w:rsidRPr="0057518E" w:rsidRDefault="00776589">
      <w:pPr>
        <w:spacing w:after="160"/>
        <w:jc w:val="left"/>
        <w:rPr>
          <w:rFonts w:ascii="Times New Roman" w:eastAsia="Verdana" w:hAnsi="Times New Roman" w:cs="Times New Roman"/>
          <w:b/>
          <w:color w:val="000000" w:themeColor="text1"/>
          <w:lang w:bidi="lv-LV"/>
        </w:rPr>
      </w:pPr>
    </w:p>
    <w:p w14:paraId="694F71A0" w14:textId="77777777" w:rsidR="00106001" w:rsidRPr="0057518E" w:rsidRDefault="00106001">
      <w:pPr>
        <w:spacing w:after="160"/>
        <w:jc w:val="left"/>
        <w:rPr>
          <w:rFonts w:ascii="Times New Roman" w:eastAsia="Verdana" w:hAnsi="Times New Roman" w:cs="Times New Roman"/>
          <w:b/>
          <w:color w:val="000000" w:themeColor="text1"/>
          <w:lang w:bidi="lv-LV"/>
        </w:rPr>
      </w:pPr>
    </w:p>
    <w:p w14:paraId="6A15732B" w14:textId="1B1AD7EA" w:rsidR="00BF3942" w:rsidRPr="0057518E" w:rsidRDefault="005E7AB1" w:rsidP="003810DA">
      <w:pPr>
        <w:spacing w:after="160"/>
        <w:jc w:val="center"/>
        <w:rPr>
          <w:rFonts w:ascii="Times New Roman" w:eastAsia="Verdana" w:hAnsi="Times New Roman" w:cs="Times New Roman"/>
          <w:b/>
          <w:color w:val="000000" w:themeColor="text1"/>
          <w:lang w:bidi="lv-LV"/>
        </w:rPr>
      </w:pPr>
      <w:r w:rsidRPr="0057518E">
        <w:rPr>
          <w:rFonts w:ascii="Times New Roman" w:eastAsia="Verdana" w:hAnsi="Times New Roman" w:cs="Times New Roman"/>
          <w:b/>
          <w:color w:val="000000" w:themeColor="text1"/>
          <w:lang w:bidi="lv-LV"/>
        </w:rPr>
        <w:lastRenderedPageBreak/>
        <w:t>3</w:t>
      </w:r>
      <w:r w:rsidR="00776589" w:rsidRPr="0057518E">
        <w:rPr>
          <w:rFonts w:ascii="Times New Roman" w:eastAsia="Verdana" w:hAnsi="Times New Roman" w:cs="Times New Roman"/>
          <w:b/>
          <w:color w:val="000000" w:themeColor="text1"/>
          <w:lang w:bidi="lv-LV"/>
        </w:rPr>
        <w:t>4</w:t>
      </w:r>
      <w:r w:rsidR="00BF3942" w:rsidRPr="0057518E">
        <w:rPr>
          <w:rFonts w:ascii="Times New Roman" w:eastAsia="Verdana" w:hAnsi="Times New Roman" w:cs="Times New Roman"/>
          <w:b/>
          <w:color w:val="000000" w:themeColor="text1"/>
          <w:lang w:bidi="lv-LV"/>
        </w:rPr>
        <w:t>.pielikums. TPTP ieviešanas uzraudzības posmi, galvenie uzdevumi un atbildīgās iestādes</w:t>
      </w:r>
    </w:p>
    <w:p w14:paraId="41732BD1" w14:textId="10A25D16" w:rsidR="00BF3942" w:rsidRPr="0057518E" w:rsidRDefault="6B1310E8" w:rsidP="00673E35">
      <w:pPr>
        <w:jc w:val="center"/>
        <w:rPr>
          <w:rFonts w:ascii="Times New Roman" w:hAnsi="Times New Roman" w:cs="Times New Roman"/>
        </w:rPr>
      </w:pPr>
      <w:r w:rsidRPr="0057518E">
        <w:rPr>
          <w:rFonts w:ascii="Times New Roman" w:hAnsi="Times New Roman" w:cs="Times New Roman"/>
          <w:noProof/>
          <w:color w:val="2B579A"/>
          <w:shd w:val="clear" w:color="auto" w:fill="E6E6E6"/>
          <w:lang w:val="en-GB" w:eastAsia="en-GB" w:bidi="ne-NP"/>
        </w:rPr>
        <w:drawing>
          <wp:inline distT="0" distB="0" distL="0" distR="0" wp14:anchorId="7D1F16C9" wp14:editId="6154C6E9">
            <wp:extent cx="5772150" cy="1457325"/>
            <wp:effectExtent l="0" t="0" r="0" b="9525"/>
            <wp:docPr id="521615315" name="Picture 521615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615315"/>
                    <pic:cNvPicPr/>
                  </pic:nvPicPr>
                  <pic:blipFill>
                    <a:blip r:embed="rId30">
                      <a:extLst>
                        <a:ext uri="{28A0092B-C50C-407E-A947-70E740481C1C}">
                          <a14:useLocalDpi xmlns:a14="http://schemas.microsoft.com/office/drawing/2010/main" val="0"/>
                        </a:ext>
                      </a:extLst>
                    </a:blip>
                    <a:stretch>
                      <a:fillRect/>
                    </a:stretch>
                  </pic:blipFill>
                  <pic:spPr>
                    <a:xfrm>
                      <a:off x="0" y="0"/>
                      <a:ext cx="5772150" cy="1457325"/>
                    </a:xfrm>
                    <a:prstGeom prst="rect">
                      <a:avLst/>
                    </a:prstGeom>
                  </pic:spPr>
                </pic:pic>
              </a:graphicData>
            </a:graphic>
          </wp:inline>
        </w:drawing>
      </w:r>
    </w:p>
    <w:p w14:paraId="3C2F4C95" w14:textId="153D8B9D" w:rsidR="00577FC6" w:rsidRPr="0057518E" w:rsidRDefault="00577FC6" w:rsidP="00BF3942">
      <w:pPr>
        <w:ind w:left="720"/>
        <w:rPr>
          <w:rFonts w:ascii="Times New Roman" w:hAnsi="Times New Roman" w:cs="Times New Roman"/>
          <w:b/>
        </w:rPr>
      </w:pPr>
    </w:p>
    <w:p w14:paraId="7521BA55" w14:textId="77777777" w:rsidR="00F012DE" w:rsidRPr="0057518E" w:rsidRDefault="00F012DE" w:rsidP="00BF3942">
      <w:pPr>
        <w:ind w:left="720"/>
        <w:rPr>
          <w:rFonts w:ascii="Times New Roman" w:hAnsi="Times New Roman" w:cs="Times New Roman"/>
          <w:b/>
        </w:rPr>
      </w:pPr>
    </w:p>
    <w:p w14:paraId="1B44736C" w14:textId="6FD9FAFB" w:rsidR="00360A1E" w:rsidRPr="0057518E" w:rsidRDefault="000E6F5C" w:rsidP="002E0674">
      <w:pPr>
        <w:ind w:left="720"/>
        <w:jc w:val="center"/>
        <w:rPr>
          <w:rFonts w:ascii="Times New Roman" w:hAnsi="Times New Roman" w:cs="Times New Roman"/>
          <w:b/>
        </w:rPr>
      </w:pPr>
      <w:r w:rsidRPr="0057518E">
        <w:rPr>
          <w:rFonts w:ascii="Times New Roman" w:hAnsi="Times New Roman" w:cs="Times New Roman"/>
          <w:b/>
        </w:rPr>
        <w:t>3</w:t>
      </w:r>
      <w:r w:rsidR="00776589" w:rsidRPr="0057518E">
        <w:rPr>
          <w:rFonts w:ascii="Times New Roman" w:hAnsi="Times New Roman" w:cs="Times New Roman"/>
          <w:b/>
        </w:rPr>
        <w:t>5</w:t>
      </w:r>
      <w:r w:rsidR="00BF3942" w:rsidRPr="0057518E">
        <w:rPr>
          <w:rFonts w:ascii="Times New Roman" w:hAnsi="Times New Roman" w:cs="Times New Roman"/>
          <w:b/>
        </w:rPr>
        <w:t>.pielikums. Pārvaldības mehānisms TPTP izstrādes laikā</w:t>
      </w:r>
    </w:p>
    <w:p w14:paraId="2D5F9D16" w14:textId="6C47C3A1" w:rsidR="001E3C13" w:rsidRPr="00F41FFD" w:rsidRDefault="6962C5CA" w:rsidP="004B18AD">
      <w:pPr>
        <w:ind w:left="720"/>
        <w:jc w:val="center"/>
        <w:rPr>
          <w:rFonts w:ascii="Times New Roman" w:eastAsia="Verdana" w:hAnsi="Times New Roman" w:cs="Times New Roman"/>
          <w:sz w:val="18"/>
          <w:szCs w:val="18"/>
          <w:lang w:eastAsia="lv-LV"/>
        </w:rPr>
      </w:pPr>
      <w:r w:rsidRPr="0057518E">
        <w:rPr>
          <w:rFonts w:ascii="Times New Roman" w:hAnsi="Times New Roman" w:cs="Times New Roman"/>
          <w:noProof/>
          <w:color w:val="2B579A"/>
          <w:shd w:val="clear" w:color="auto" w:fill="E6E6E6"/>
          <w:lang w:val="en-GB" w:eastAsia="en-GB" w:bidi="ne-NP"/>
        </w:rPr>
        <w:drawing>
          <wp:inline distT="0" distB="0" distL="0" distR="0" wp14:anchorId="6C4D1591" wp14:editId="596EDC0B">
            <wp:extent cx="4428460" cy="3886200"/>
            <wp:effectExtent l="0" t="0" r="0" b="0"/>
            <wp:docPr id="3" name="Picture 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31">
                      <a:extLst>
                        <a:ext uri="{28A0092B-C50C-407E-A947-70E740481C1C}">
                          <a14:useLocalDpi xmlns:a14="http://schemas.microsoft.com/office/drawing/2010/main" val="0"/>
                        </a:ext>
                      </a:extLst>
                    </a:blip>
                    <a:stretch>
                      <a:fillRect/>
                    </a:stretch>
                  </pic:blipFill>
                  <pic:spPr>
                    <a:xfrm>
                      <a:off x="0" y="0"/>
                      <a:ext cx="4433711" cy="3890808"/>
                    </a:xfrm>
                    <a:prstGeom prst="rect">
                      <a:avLst/>
                    </a:prstGeom>
                  </pic:spPr>
                </pic:pic>
              </a:graphicData>
            </a:graphic>
          </wp:inline>
        </w:drawing>
      </w:r>
    </w:p>
    <w:sectPr w:rsidR="001E3C13" w:rsidRPr="00F41FFD" w:rsidSect="00A347F3">
      <w:pgSz w:w="12240" w:h="15840" w:code="1"/>
      <w:pgMar w:top="992" w:right="1185" w:bottom="1134" w:left="1440"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037B04" w14:textId="77777777" w:rsidR="009977C9" w:rsidRDefault="009977C9">
      <w:pPr>
        <w:spacing w:line="240" w:lineRule="auto"/>
      </w:pPr>
      <w:r>
        <w:separator/>
      </w:r>
    </w:p>
  </w:endnote>
  <w:endnote w:type="continuationSeparator" w:id="0">
    <w:p w14:paraId="3EDF7132" w14:textId="77777777" w:rsidR="009977C9" w:rsidRDefault="009977C9">
      <w:pPr>
        <w:spacing w:line="240" w:lineRule="auto"/>
      </w:pPr>
      <w:r>
        <w:continuationSeparator/>
      </w:r>
    </w:p>
  </w:endnote>
  <w:endnote w:type="continuationNotice" w:id="1">
    <w:p w14:paraId="189A31D5" w14:textId="77777777" w:rsidR="009977C9" w:rsidRDefault="009977C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8959068"/>
      <w:docPartObj>
        <w:docPartGallery w:val="Page Numbers (Bottom of Page)"/>
        <w:docPartUnique/>
      </w:docPartObj>
    </w:sdtPr>
    <w:sdtEndPr>
      <w:rPr>
        <w:rFonts w:asciiTheme="majorBidi" w:hAnsiTheme="majorBidi" w:cstheme="majorBidi"/>
        <w:noProof/>
        <w:sz w:val="20"/>
        <w:szCs w:val="20"/>
      </w:rPr>
    </w:sdtEndPr>
    <w:sdtContent>
      <w:p w14:paraId="3CFE217C" w14:textId="4F70B2CD" w:rsidR="00ED3E27" w:rsidRPr="00C407F8" w:rsidRDefault="00ED3E27">
        <w:pPr>
          <w:pStyle w:val="Footer"/>
          <w:jc w:val="center"/>
          <w:rPr>
            <w:rFonts w:asciiTheme="majorBidi" w:hAnsiTheme="majorBidi" w:cstheme="majorBidi"/>
            <w:sz w:val="20"/>
            <w:szCs w:val="20"/>
          </w:rPr>
        </w:pPr>
        <w:r w:rsidRPr="00C407F8">
          <w:rPr>
            <w:rFonts w:asciiTheme="majorBidi" w:hAnsiTheme="majorBidi" w:cstheme="majorBidi"/>
            <w:sz w:val="20"/>
            <w:szCs w:val="20"/>
          </w:rPr>
          <w:fldChar w:fldCharType="begin"/>
        </w:r>
        <w:r w:rsidRPr="00C407F8">
          <w:rPr>
            <w:rFonts w:asciiTheme="majorBidi" w:hAnsiTheme="majorBidi" w:cstheme="majorBidi"/>
            <w:sz w:val="20"/>
            <w:szCs w:val="20"/>
          </w:rPr>
          <w:instrText xml:space="preserve"> PAGE   \* MERGEFORMAT </w:instrText>
        </w:r>
        <w:r w:rsidRPr="00C407F8">
          <w:rPr>
            <w:rFonts w:asciiTheme="majorBidi" w:hAnsiTheme="majorBidi" w:cstheme="majorBidi"/>
            <w:sz w:val="20"/>
            <w:szCs w:val="20"/>
          </w:rPr>
          <w:fldChar w:fldCharType="separate"/>
        </w:r>
        <w:r w:rsidR="007B14C1">
          <w:rPr>
            <w:rFonts w:asciiTheme="majorBidi" w:hAnsiTheme="majorBidi" w:cstheme="majorBidi"/>
            <w:noProof/>
            <w:sz w:val="20"/>
            <w:szCs w:val="20"/>
          </w:rPr>
          <w:t>24</w:t>
        </w:r>
        <w:r w:rsidRPr="00C407F8">
          <w:rPr>
            <w:rFonts w:asciiTheme="majorBidi" w:hAnsiTheme="majorBidi" w:cstheme="majorBidi"/>
            <w:noProof/>
            <w:sz w:val="20"/>
            <w:szCs w:val="20"/>
          </w:rPr>
          <w:fldChar w:fldCharType="end"/>
        </w:r>
      </w:p>
    </w:sdtContent>
  </w:sdt>
  <w:p w14:paraId="18B5A407" w14:textId="0BE6B4FF" w:rsidR="00ED3E27" w:rsidRPr="00C407F8" w:rsidRDefault="00ED3E27">
    <w:pPr>
      <w:pStyle w:val="Footer"/>
      <w:rPr>
        <w:rFonts w:asciiTheme="majorBidi" w:hAnsiTheme="majorBidi" w:cstheme="majorBidi"/>
        <w:sz w:val="20"/>
        <w:szCs w:val="20"/>
      </w:rPr>
    </w:pPr>
    <w:r>
      <w:rPr>
        <w:rFonts w:asciiTheme="majorBidi" w:hAnsiTheme="majorBidi" w:cstheme="majorBidi"/>
        <w:sz w:val="20"/>
        <w:szCs w:val="20"/>
      </w:rPr>
      <w:t>FMProgPiel8</w:t>
    </w:r>
    <w:r w:rsidR="00D9779B">
      <w:rPr>
        <w:rFonts w:asciiTheme="majorBidi" w:hAnsiTheme="majorBidi" w:cstheme="majorBidi"/>
        <w:sz w:val="20"/>
        <w:szCs w:val="20"/>
      </w:rPr>
      <w:t>_</w:t>
    </w:r>
    <w:r w:rsidR="007A6769">
      <w:rPr>
        <w:rFonts w:asciiTheme="majorBidi" w:hAnsiTheme="majorBidi" w:cstheme="majorBidi"/>
        <w:sz w:val="20"/>
        <w:szCs w:val="20"/>
      </w:rPr>
      <w:t>31</w:t>
    </w:r>
    <w:r>
      <w:rPr>
        <w:rFonts w:asciiTheme="majorBidi" w:hAnsiTheme="majorBidi" w:cstheme="majorBidi"/>
        <w:sz w:val="20"/>
        <w:szCs w:val="20"/>
      </w:rPr>
      <w:t>102022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F4FEC" w14:textId="2693AB7A" w:rsidR="00ED3E27" w:rsidRDefault="00ED3E2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84E46D" w14:textId="77777777" w:rsidR="009977C9" w:rsidRDefault="009977C9">
      <w:pPr>
        <w:spacing w:line="240" w:lineRule="auto"/>
      </w:pPr>
      <w:r>
        <w:separator/>
      </w:r>
    </w:p>
  </w:footnote>
  <w:footnote w:type="continuationSeparator" w:id="0">
    <w:p w14:paraId="646B3C39" w14:textId="77777777" w:rsidR="009977C9" w:rsidRDefault="009977C9">
      <w:pPr>
        <w:spacing w:line="240" w:lineRule="auto"/>
      </w:pPr>
      <w:r>
        <w:continuationSeparator/>
      </w:r>
    </w:p>
  </w:footnote>
  <w:footnote w:type="continuationNotice" w:id="1">
    <w:p w14:paraId="664E7BC1" w14:textId="77777777" w:rsidR="009977C9" w:rsidRDefault="009977C9">
      <w:pPr>
        <w:spacing w:line="240" w:lineRule="auto"/>
      </w:pPr>
    </w:p>
  </w:footnote>
  <w:footnote w:id="2">
    <w:p w14:paraId="2BF6D29A" w14:textId="20A75DDA" w:rsidR="00ED3E27" w:rsidRPr="00F41FFD" w:rsidRDefault="00ED3E27">
      <w:pPr>
        <w:pStyle w:val="FootnoteText"/>
        <w:rPr>
          <w:rFonts w:ascii="Times New Roman" w:hAnsi="Times New Roman" w:cs="Times New Roman"/>
          <w:sz w:val="18"/>
          <w:szCs w:val="18"/>
        </w:rPr>
      </w:pPr>
      <w:r w:rsidRPr="00F233C5">
        <w:rPr>
          <w:rStyle w:val="FootnoteReference"/>
          <w:rFonts w:cs="Verdana"/>
          <w:sz w:val="18"/>
          <w:szCs w:val="18"/>
        </w:rPr>
        <w:footnoteRef/>
      </w:r>
      <w:r w:rsidRPr="00F233C5">
        <w:rPr>
          <w:rFonts w:cs="Verdana"/>
          <w:sz w:val="18"/>
          <w:szCs w:val="18"/>
        </w:rPr>
        <w:t xml:space="preserve"> </w:t>
      </w:r>
      <w:r w:rsidRPr="00F41FFD">
        <w:rPr>
          <w:rFonts w:ascii="Times New Roman" w:hAnsi="Times New Roman" w:cs="Times New Roman"/>
          <w:sz w:val="18"/>
          <w:szCs w:val="18"/>
        </w:rPr>
        <w:t xml:space="preserve">Pieejams: </w:t>
      </w:r>
      <w:hyperlink r:id="rId1" w:tgtFrame="_blank" w:history="1">
        <w:r w:rsidRPr="00F41FFD">
          <w:rPr>
            <w:rStyle w:val="Hyperlink"/>
            <w:rFonts w:ascii="Times New Roman" w:hAnsi="Times New Roman" w:cs="Times New Roman"/>
            <w:sz w:val="18"/>
            <w:szCs w:val="18"/>
          </w:rPr>
          <w:t>https://ieej.lv/s4kvp</w:t>
        </w:r>
      </w:hyperlink>
    </w:p>
  </w:footnote>
  <w:footnote w:id="3">
    <w:p w14:paraId="090A7959" w14:textId="66D46607" w:rsidR="00ED3E27" w:rsidRPr="00F41FFD" w:rsidRDefault="00ED3E27">
      <w:pPr>
        <w:pStyle w:val="FootnoteText"/>
        <w:rPr>
          <w:rFonts w:ascii="Times New Roman" w:hAnsi="Times New Roman" w:cs="Times New Roman"/>
          <w:sz w:val="18"/>
          <w:szCs w:val="18"/>
        </w:rPr>
      </w:pPr>
      <w:r w:rsidRPr="00F233C5">
        <w:rPr>
          <w:rStyle w:val="FootnoteReference"/>
          <w:rFonts w:cs="Verdana"/>
          <w:sz w:val="18"/>
          <w:szCs w:val="18"/>
        </w:rPr>
        <w:footnoteRef/>
      </w:r>
      <w:r w:rsidRPr="00F41FFD">
        <w:rPr>
          <w:rFonts w:ascii="Times New Roman" w:hAnsi="Times New Roman" w:cs="Times New Roman"/>
          <w:sz w:val="18"/>
          <w:szCs w:val="18"/>
        </w:rPr>
        <w:t xml:space="preserve"> Pieejamas: </w:t>
      </w:r>
      <w:hyperlink r:id="rId2" w:tgtFrame="_blank" w:history="1">
        <w:r w:rsidRPr="00F41FFD">
          <w:rPr>
            <w:rStyle w:val="Hyperlink"/>
            <w:rFonts w:ascii="Times New Roman" w:hAnsi="Times New Roman" w:cs="Times New Roman"/>
            <w:sz w:val="18"/>
            <w:szCs w:val="18"/>
          </w:rPr>
          <w:t>https://ieej.lv/BEep8</w:t>
        </w:r>
      </w:hyperlink>
    </w:p>
  </w:footnote>
  <w:footnote w:id="4">
    <w:p w14:paraId="2A646384" w14:textId="5BB5B552" w:rsidR="00ED3E27" w:rsidRPr="00F41FFD" w:rsidRDefault="00ED3E27">
      <w:pPr>
        <w:pStyle w:val="FootnoteText"/>
        <w:rPr>
          <w:rFonts w:ascii="Times New Roman" w:hAnsi="Times New Roman" w:cs="Times New Roman"/>
          <w:sz w:val="18"/>
          <w:szCs w:val="18"/>
        </w:rPr>
      </w:pPr>
      <w:r w:rsidRPr="00F233C5">
        <w:rPr>
          <w:rStyle w:val="FootnoteReference"/>
          <w:rFonts w:cs="Verdana"/>
          <w:sz w:val="18"/>
          <w:szCs w:val="18"/>
        </w:rPr>
        <w:footnoteRef/>
      </w:r>
      <w:r w:rsidRPr="00F41FFD">
        <w:rPr>
          <w:rFonts w:ascii="Times New Roman" w:hAnsi="Times New Roman" w:cs="Times New Roman"/>
          <w:sz w:val="18"/>
          <w:szCs w:val="18"/>
        </w:rPr>
        <w:t xml:space="preserve"> Pieejamas: </w:t>
      </w:r>
      <w:hyperlink r:id="rId3" w:tgtFrame="_blank" w:history="1">
        <w:r w:rsidRPr="00F41FFD">
          <w:rPr>
            <w:rStyle w:val="Hyperlink"/>
            <w:rFonts w:ascii="Times New Roman" w:hAnsi="Times New Roman" w:cs="Times New Roman"/>
            <w:sz w:val="18"/>
            <w:szCs w:val="18"/>
          </w:rPr>
          <w:t>https://ieej.lv/i5jeg</w:t>
        </w:r>
      </w:hyperlink>
    </w:p>
  </w:footnote>
  <w:footnote w:id="5">
    <w:p w14:paraId="20476EF8" w14:textId="497E7549" w:rsidR="00ED3E27" w:rsidRPr="00F41FFD" w:rsidRDefault="00ED3E27">
      <w:pPr>
        <w:pStyle w:val="FootnoteText"/>
        <w:rPr>
          <w:rFonts w:ascii="Times New Roman" w:hAnsi="Times New Roman" w:cs="Times New Roman"/>
          <w:sz w:val="18"/>
          <w:szCs w:val="18"/>
        </w:rPr>
      </w:pPr>
      <w:r w:rsidRPr="00F233C5">
        <w:rPr>
          <w:rStyle w:val="FootnoteReference"/>
          <w:rFonts w:cs="Verdana"/>
          <w:sz w:val="18"/>
          <w:szCs w:val="18"/>
        </w:rPr>
        <w:footnoteRef/>
      </w:r>
      <w:r w:rsidRPr="00F41FFD">
        <w:rPr>
          <w:rFonts w:ascii="Times New Roman" w:hAnsi="Times New Roman" w:cs="Times New Roman"/>
          <w:sz w:val="18"/>
          <w:szCs w:val="18"/>
        </w:rPr>
        <w:t xml:space="preserve"> Pieejamas: </w:t>
      </w:r>
      <w:hyperlink r:id="rId4" w:tgtFrame="_blank" w:history="1">
        <w:r w:rsidRPr="00F41FFD">
          <w:rPr>
            <w:rStyle w:val="Hyperlink"/>
            <w:rFonts w:ascii="Times New Roman" w:hAnsi="Times New Roman" w:cs="Times New Roman"/>
            <w:sz w:val="18"/>
            <w:szCs w:val="18"/>
          </w:rPr>
          <w:t>https://ieej.lv/t0SEu</w:t>
        </w:r>
      </w:hyperlink>
    </w:p>
  </w:footnote>
  <w:footnote w:id="6">
    <w:p w14:paraId="28FCD3B1" w14:textId="508753E4" w:rsidR="00ED3E27" w:rsidRPr="00F41FFD" w:rsidRDefault="00ED3E27">
      <w:pPr>
        <w:pStyle w:val="FootnoteText"/>
        <w:rPr>
          <w:rFonts w:ascii="Times New Roman" w:hAnsi="Times New Roman" w:cs="Times New Roman"/>
          <w:sz w:val="18"/>
          <w:szCs w:val="18"/>
        </w:rPr>
      </w:pPr>
      <w:r w:rsidRPr="00F233C5">
        <w:rPr>
          <w:rStyle w:val="FootnoteReference"/>
          <w:rFonts w:cs="Verdana"/>
          <w:sz w:val="18"/>
          <w:szCs w:val="18"/>
        </w:rPr>
        <w:footnoteRef/>
      </w:r>
      <w:r w:rsidRPr="00F41FFD">
        <w:rPr>
          <w:rFonts w:ascii="Times New Roman" w:hAnsi="Times New Roman" w:cs="Times New Roman"/>
          <w:sz w:val="18"/>
          <w:szCs w:val="18"/>
        </w:rPr>
        <w:t xml:space="preserve"> Pieejama: </w:t>
      </w:r>
      <w:hyperlink r:id="rId5" w:tgtFrame="_blank" w:history="1">
        <w:r w:rsidRPr="00F41FFD">
          <w:rPr>
            <w:rStyle w:val="Hyperlink"/>
            <w:rFonts w:ascii="Times New Roman" w:eastAsia="Verdana" w:hAnsi="Times New Roman" w:cs="Times New Roman"/>
            <w:sz w:val="18"/>
            <w:szCs w:val="18"/>
          </w:rPr>
          <w:t>https://ieej.lv/EqfKE</w:t>
        </w:r>
      </w:hyperlink>
    </w:p>
  </w:footnote>
  <w:footnote w:id="7">
    <w:p w14:paraId="5C55C752" w14:textId="5590F330" w:rsidR="00ED3E27" w:rsidRPr="00F41FFD" w:rsidRDefault="00ED3E27" w:rsidP="00F12B1D">
      <w:pPr>
        <w:pStyle w:val="FootnoteText"/>
        <w:rPr>
          <w:rFonts w:ascii="Times New Roman" w:hAnsi="Times New Roman" w:cs="Times New Roman"/>
          <w:sz w:val="18"/>
          <w:szCs w:val="18"/>
        </w:rPr>
      </w:pPr>
      <w:r w:rsidRPr="00F233C5">
        <w:rPr>
          <w:rStyle w:val="FootnoteReference"/>
          <w:rFonts w:cs="Verdana"/>
          <w:sz w:val="18"/>
          <w:szCs w:val="18"/>
        </w:rPr>
        <w:footnoteRef/>
      </w:r>
      <w:r w:rsidRPr="00F41FFD">
        <w:rPr>
          <w:rFonts w:ascii="Times New Roman" w:hAnsi="Times New Roman" w:cs="Times New Roman"/>
          <w:sz w:val="18"/>
          <w:szCs w:val="18"/>
        </w:rPr>
        <w:t xml:space="preserve"> Transporta attīstības pamatnostādnes 2014.–2020. gadam. Pieejams: </w:t>
      </w:r>
      <w:hyperlink r:id="rId6" w:tgtFrame="_blank" w:history="1">
        <w:r w:rsidRPr="00F41FFD">
          <w:rPr>
            <w:rStyle w:val="Hyperlink"/>
            <w:rFonts w:ascii="Times New Roman" w:hAnsi="Times New Roman" w:cs="Times New Roman"/>
            <w:sz w:val="18"/>
            <w:szCs w:val="18"/>
          </w:rPr>
          <w:t>https://ieej.lv/0tg6Q</w:t>
        </w:r>
      </w:hyperlink>
    </w:p>
  </w:footnote>
  <w:footnote w:id="8">
    <w:p w14:paraId="00289AB3" w14:textId="4FA9B822" w:rsidR="00ED3E27" w:rsidRPr="00F41FFD" w:rsidRDefault="00ED3E27" w:rsidP="008C7C30">
      <w:pPr>
        <w:pStyle w:val="FootnoteText"/>
        <w:rPr>
          <w:rFonts w:ascii="Times New Roman" w:hAnsi="Times New Roman" w:cs="Times New Roman"/>
          <w:sz w:val="18"/>
          <w:szCs w:val="18"/>
        </w:rPr>
      </w:pPr>
      <w:r w:rsidRPr="00F233C5">
        <w:rPr>
          <w:rStyle w:val="FootnoteReference"/>
          <w:sz w:val="18"/>
          <w:szCs w:val="18"/>
        </w:rPr>
        <w:footnoteRef/>
      </w:r>
      <w:r w:rsidRPr="00F41FFD">
        <w:rPr>
          <w:rFonts w:ascii="Times New Roman" w:hAnsi="Times New Roman" w:cs="Times New Roman"/>
          <w:sz w:val="18"/>
          <w:szCs w:val="18"/>
        </w:rPr>
        <w:t xml:space="preserve"> 2020.gadā iesniegtās </w:t>
      </w:r>
      <w:r>
        <w:rPr>
          <w:rFonts w:ascii="Times New Roman" w:hAnsi="Times New Roman" w:cs="Times New Roman"/>
          <w:sz w:val="18"/>
          <w:szCs w:val="18"/>
        </w:rPr>
        <w:t>SEG</w:t>
      </w:r>
      <w:r w:rsidRPr="00F41FFD">
        <w:rPr>
          <w:rFonts w:ascii="Times New Roman" w:hAnsi="Times New Roman" w:cs="Times New Roman"/>
          <w:sz w:val="18"/>
          <w:szCs w:val="18"/>
        </w:rPr>
        <w:t xml:space="preserve"> inventarizācijas kopsavilkums </w:t>
      </w:r>
      <w:r>
        <w:rPr>
          <w:rFonts w:ascii="Times New Roman" w:hAnsi="Times New Roman" w:cs="Times New Roman"/>
          <w:sz w:val="18"/>
          <w:szCs w:val="18"/>
        </w:rPr>
        <w:t>(</w:t>
      </w:r>
      <w:hyperlink r:id="rId7" w:history="1">
        <w:r w:rsidRPr="00377C8E">
          <w:rPr>
            <w:rStyle w:val="Hyperlink"/>
            <w:rFonts w:ascii="Times New Roman" w:hAnsi="Times New Roman" w:cs="Times New Roman"/>
            <w:sz w:val="18"/>
            <w:szCs w:val="18"/>
          </w:rPr>
          <w:t>https://ieej.lv/INBdh</w:t>
        </w:r>
      </w:hyperlink>
      <w:r>
        <w:rPr>
          <w:rFonts w:ascii="Times New Roman" w:hAnsi="Times New Roman" w:cs="Times New Roman"/>
          <w:sz w:val="18"/>
          <w:szCs w:val="18"/>
        </w:rPr>
        <w:t>)</w:t>
      </w:r>
      <w:r w:rsidRPr="00F41FFD">
        <w:rPr>
          <w:rFonts w:ascii="Times New Roman" w:hAnsi="Times New Roman" w:cs="Times New Roman"/>
          <w:sz w:val="18"/>
          <w:szCs w:val="18"/>
        </w:rPr>
        <w:t xml:space="preserve">  </w:t>
      </w:r>
    </w:p>
  </w:footnote>
  <w:footnote w:id="9">
    <w:p w14:paraId="313DD602" w14:textId="3E0E4F69" w:rsidR="00ED3E27" w:rsidRPr="00F41FFD" w:rsidRDefault="00ED3E27" w:rsidP="00DA4271">
      <w:pPr>
        <w:pStyle w:val="FootnoteText"/>
        <w:rPr>
          <w:rFonts w:ascii="Times New Roman" w:hAnsi="Times New Roman" w:cs="Times New Roman"/>
          <w:sz w:val="18"/>
          <w:szCs w:val="18"/>
        </w:rPr>
      </w:pPr>
      <w:r w:rsidRPr="00F233C5">
        <w:rPr>
          <w:rStyle w:val="FootnoteReference"/>
          <w:sz w:val="18"/>
          <w:szCs w:val="18"/>
        </w:rPr>
        <w:footnoteRef/>
      </w:r>
      <w:r w:rsidRPr="00F41FFD">
        <w:rPr>
          <w:rFonts w:ascii="Times New Roman" w:hAnsi="Times New Roman" w:cs="Times New Roman"/>
          <w:sz w:val="18"/>
          <w:szCs w:val="18"/>
        </w:rPr>
        <w:t xml:space="preserve"> EK 2020.gada ziņojums par Latviju, 26.2.2020. SWD(2020) 513 </w:t>
      </w:r>
      <w:r>
        <w:rPr>
          <w:rFonts w:ascii="Times New Roman" w:hAnsi="Times New Roman" w:cs="Times New Roman"/>
          <w:sz w:val="18"/>
          <w:szCs w:val="18"/>
        </w:rPr>
        <w:t>(</w:t>
      </w:r>
      <w:hyperlink r:id="rId8" w:history="1">
        <w:r w:rsidRPr="00377C8E">
          <w:rPr>
            <w:rStyle w:val="Hyperlink"/>
            <w:rFonts w:ascii="Times New Roman" w:hAnsi="Times New Roman" w:cs="Times New Roman"/>
            <w:sz w:val="18"/>
            <w:szCs w:val="18"/>
          </w:rPr>
          <w:t>https://ieej.lv/gtgRR</w:t>
        </w:r>
      </w:hyperlink>
      <w:r>
        <w:rPr>
          <w:rStyle w:val="Hyperlink"/>
          <w:rFonts w:ascii="Times New Roman" w:hAnsi="Times New Roman" w:cs="Times New Roman"/>
          <w:sz w:val="18"/>
          <w:szCs w:val="18"/>
        </w:rPr>
        <w:t>)</w:t>
      </w:r>
    </w:p>
  </w:footnote>
  <w:footnote w:id="10">
    <w:p w14:paraId="7D1D041E" w14:textId="6B67728E" w:rsidR="00ED3E27" w:rsidRPr="004D20AE" w:rsidRDefault="00ED3E27">
      <w:pPr>
        <w:pStyle w:val="FootnoteText"/>
        <w:rPr>
          <w:rFonts w:ascii="Times New Roman" w:hAnsi="Times New Roman" w:cs="Times New Roman"/>
          <w:sz w:val="18"/>
          <w:szCs w:val="18"/>
        </w:rPr>
      </w:pPr>
      <w:r w:rsidRPr="004D20AE">
        <w:rPr>
          <w:rStyle w:val="FootnoteReference"/>
          <w:rFonts w:cs="Times New Roman"/>
          <w:sz w:val="18"/>
          <w:szCs w:val="18"/>
        </w:rPr>
        <w:footnoteRef/>
      </w:r>
      <w:r w:rsidRPr="004D20AE">
        <w:rPr>
          <w:rFonts w:ascii="Times New Roman" w:hAnsi="Times New Roman" w:cs="Times New Roman"/>
          <w:sz w:val="18"/>
          <w:szCs w:val="18"/>
        </w:rPr>
        <w:t xml:space="preserve"> PwC 4.ziņojums, 15.lpp</w:t>
      </w:r>
    </w:p>
  </w:footnote>
  <w:footnote w:id="11">
    <w:p w14:paraId="1BB43F19" w14:textId="7FB71098" w:rsidR="00ED3E27" w:rsidRPr="00F41FFD" w:rsidRDefault="00ED3E27" w:rsidP="008C7C30">
      <w:pPr>
        <w:pStyle w:val="FootnoteText"/>
        <w:rPr>
          <w:rFonts w:ascii="Times New Roman" w:hAnsi="Times New Roman" w:cs="Times New Roman"/>
          <w:sz w:val="18"/>
          <w:szCs w:val="18"/>
        </w:rPr>
      </w:pPr>
      <w:r w:rsidRPr="00F41FFD">
        <w:rPr>
          <w:rFonts w:ascii="Times New Roman" w:hAnsi="Times New Roman" w:cs="Times New Roman"/>
          <w:sz w:val="18"/>
          <w:szCs w:val="18"/>
          <w:vertAlign w:val="superscript"/>
        </w:rPr>
        <w:footnoteRef/>
      </w:r>
      <w:r w:rsidRPr="00F41FFD">
        <w:rPr>
          <w:rFonts w:ascii="Times New Roman" w:hAnsi="Times New Roman" w:cs="Times New Roman"/>
          <w:sz w:val="18"/>
          <w:szCs w:val="18"/>
          <w:vertAlign w:val="superscript"/>
        </w:rPr>
        <w:t xml:space="preserve"> </w:t>
      </w:r>
      <w:r w:rsidRPr="00F41FFD">
        <w:rPr>
          <w:rFonts w:ascii="Times New Roman" w:hAnsi="Times New Roman" w:cs="Times New Roman"/>
          <w:sz w:val="18"/>
          <w:szCs w:val="18"/>
        </w:rPr>
        <w:t>LVĢMC, Valsts Kūdras fonda materiāli</w:t>
      </w:r>
    </w:p>
  </w:footnote>
  <w:footnote w:id="12">
    <w:p w14:paraId="6361D45F" w14:textId="3FB42B72" w:rsidR="00ED3E27" w:rsidRPr="004D20AE" w:rsidRDefault="00ED3E27">
      <w:pPr>
        <w:pStyle w:val="FootnoteText"/>
        <w:rPr>
          <w:rFonts w:ascii="Times New Roman" w:hAnsi="Times New Roman" w:cs="Times New Roman"/>
          <w:sz w:val="18"/>
          <w:szCs w:val="18"/>
        </w:rPr>
      </w:pPr>
      <w:r w:rsidRPr="004D20AE">
        <w:rPr>
          <w:rStyle w:val="FootnoteReference"/>
          <w:rFonts w:cs="Times New Roman"/>
          <w:sz w:val="18"/>
          <w:szCs w:val="18"/>
        </w:rPr>
        <w:footnoteRef/>
      </w:r>
      <w:r w:rsidRPr="004D20AE">
        <w:rPr>
          <w:rFonts w:ascii="Times New Roman" w:hAnsi="Times New Roman" w:cs="Times New Roman"/>
          <w:sz w:val="18"/>
          <w:szCs w:val="18"/>
        </w:rPr>
        <w:t xml:space="preserve"> VARAM aprēķini</w:t>
      </w:r>
      <w:r w:rsidRPr="006E00D7">
        <w:t xml:space="preserve"> </w:t>
      </w:r>
      <w:r w:rsidRPr="006E00D7">
        <w:rPr>
          <w:rFonts w:ascii="Times New Roman" w:hAnsi="Times New Roman" w:cs="Times New Roman"/>
          <w:sz w:val="18"/>
          <w:szCs w:val="18"/>
        </w:rPr>
        <w:t>sadarbībā ar LVMI Silava un LVĢMC</w:t>
      </w:r>
    </w:p>
  </w:footnote>
  <w:footnote w:id="13">
    <w:p w14:paraId="17705E99" w14:textId="021B78A0" w:rsidR="00ED3E27" w:rsidRPr="00F41FFD" w:rsidRDefault="00ED3E27">
      <w:pPr>
        <w:pStyle w:val="FootnoteText"/>
        <w:rPr>
          <w:rFonts w:ascii="Times New Roman" w:hAnsi="Times New Roman" w:cs="Times New Roman"/>
          <w:sz w:val="18"/>
          <w:szCs w:val="18"/>
        </w:rPr>
      </w:pPr>
      <w:r w:rsidRPr="00F41FFD">
        <w:rPr>
          <w:rFonts w:ascii="Times New Roman" w:hAnsi="Times New Roman" w:cs="Times New Roman"/>
          <w:sz w:val="18"/>
          <w:szCs w:val="18"/>
          <w:vertAlign w:val="superscript"/>
        </w:rPr>
        <w:footnoteRef/>
      </w:r>
      <w:r w:rsidRPr="00F41FFD">
        <w:rPr>
          <w:rFonts w:ascii="Times New Roman" w:hAnsi="Times New Roman" w:cs="Times New Roman"/>
          <w:sz w:val="18"/>
          <w:szCs w:val="18"/>
        </w:rPr>
        <w:t xml:space="preserve"> MK </w:t>
      </w:r>
      <w:r>
        <w:rPr>
          <w:rFonts w:ascii="Times New Roman" w:hAnsi="Times New Roman" w:cs="Times New Roman"/>
          <w:sz w:val="18"/>
          <w:szCs w:val="18"/>
        </w:rPr>
        <w:t>14.09.2021.</w:t>
      </w:r>
      <w:r w:rsidRPr="00F41FFD">
        <w:rPr>
          <w:rFonts w:ascii="Times New Roman" w:hAnsi="Times New Roman" w:cs="Times New Roman"/>
          <w:sz w:val="18"/>
          <w:szCs w:val="18"/>
        </w:rPr>
        <w:t xml:space="preserve"> sēdes Nr.61 (46.§) prot</w:t>
      </w:r>
      <w:r>
        <w:rPr>
          <w:rFonts w:ascii="Times New Roman" w:hAnsi="Times New Roman" w:cs="Times New Roman"/>
          <w:sz w:val="18"/>
          <w:szCs w:val="18"/>
        </w:rPr>
        <w:t>.</w:t>
      </w:r>
      <w:r w:rsidRPr="00F41FFD">
        <w:rPr>
          <w:rFonts w:ascii="Times New Roman" w:hAnsi="Times New Roman" w:cs="Times New Roman"/>
          <w:sz w:val="18"/>
          <w:szCs w:val="18"/>
        </w:rPr>
        <w:t xml:space="preserve"> 4.punkts</w:t>
      </w:r>
    </w:p>
  </w:footnote>
  <w:footnote w:id="14">
    <w:p w14:paraId="2787E1D3" w14:textId="222AFCD3" w:rsidR="00ED3E27" w:rsidRPr="00F41FFD" w:rsidRDefault="00ED3E27">
      <w:pPr>
        <w:pStyle w:val="FootnoteText"/>
        <w:rPr>
          <w:rFonts w:ascii="Times New Roman" w:hAnsi="Times New Roman" w:cs="Times New Roman"/>
          <w:sz w:val="18"/>
          <w:szCs w:val="18"/>
        </w:rPr>
      </w:pPr>
      <w:r w:rsidRPr="00F233C5">
        <w:rPr>
          <w:rStyle w:val="FootnoteReference"/>
          <w:sz w:val="18"/>
          <w:szCs w:val="18"/>
        </w:rPr>
        <w:footnoteRef/>
      </w:r>
      <w:r w:rsidRPr="00F41FFD">
        <w:rPr>
          <w:rFonts w:ascii="Times New Roman" w:hAnsi="Times New Roman" w:cs="Times New Roman"/>
          <w:sz w:val="18"/>
          <w:szCs w:val="18"/>
        </w:rPr>
        <w:t xml:space="preserve"> LVĢMC dati</w:t>
      </w:r>
    </w:p>
  </w:footnote>
  <w:footnote w:id="15">
    <w:p w14:paraId="458C149F" w14:textId="62DA7943" w:rsidR="00ED3E27" w:rsidRPr="00F41FFD" w:rsidRDefault="00ED3E27" w:rsidP="00C56AF3">
      <w:pPr>
        <w:pStyle w:val="FootnoteText"/>
        <w:rPr>
          <w:rFonts w:ascii="Times New Roman" w:hAnsi="Times New Roman" w:cs="Times New Roman"/>
          <w:sz w:val="18"/>
          <w:szCs w:val="18"/>
        </w:rPr>
      </w:pPr>
      <w:r w:rsidRPr="00F233C5">
        <w:rPr>
          <w:rStyle w:val="FootnoteReference"/>
          <w:rFonts w:eastAsia="Verdana" w:cs="Verdana"/>
          <w:sz w:val="18"/>
          <w:szCs w:val="18"/>
          <w:lang w:bidi="lv-LV"/>
        </w:rPr>
        <w:footnoteRef/>
      </w:r>
      <w:r w:rsidRPr="00F41FFD">
        <w:rPr>
          <w:rFonts w:ascii="Times New Roman" w:eastAsia="Verdana" w:hAnsi="Times New Roman" w:cs="Times New Roman"/>
          <w:sz w:val="18"/>
          <w:szCs w:val="18"/>
          <w:lang w:bidi="lv-LV"/>
        </w:rPr>
        <w:t xml:space="preserve"> </w:t>
      </w:r>
      <w:hyperlink r:id="rId9" w:history="1">
        <w:r w:rsidRPr="00F41FFD">
          <w:rPr>
            <w:rStyle w:val="Hyperlink"/>
            <w:rFonts w:ascii="Times New Roman" w:eastAsia="Verdana" w:hAnsi="Times New Roman" w:cs="Times New Roman"/>
            <w:sz w:val="18"/>
            <w:szCs w:val="18"/>
            <w:lang w:bidi="lv-LV"/>
          </w:rPr>
          <w:t xml:space="preserve">EM, Informatīvais ziņojums par darba tirgus </w:t>
        </w:r>
        <w:r w:rsidRPr="005303BE">
          <w:rPr>
            <w:rStyle w:val="Hyperlink"/>
            <w:rFonts w:ascii="Times New Roman" w:eastAsia="Verdana" w:hAnsi="Times New Roman" w:cs="Times New Roman"/>
            <w:sz w:val="18"/>
            <w:szCs w:val="18"/>
            <w:lang w:bidi="lv-LV"/>
          </w:rPr>
          <w:t>vidēj</w:t>
        </w:r>
        <w:r>
          <w:rPr>
            <w:rStyle w:val="Hyperlink"/>
            <w:rFonts w:ascii="Times New Roman" w:eastAsia="Verdana" w:hAnsi="Times New Roman" w:cs="Times New Roman"/>
            <w:sz w:val="18"/>
            <w:szCs w:val="18"/>
            <w:lang w:bidi="lv-LV"/>
          </w:rPr>
          <w:t>ā</w:t>
        </w:r>
        <w:r w:rsidRPr="005303BE">
          <w:rPr>
            <w:rStyle w:val="Hyperlink"/>
            <w:rFonts w:ascii="Times New Roman" w:eastAsia="Verdana" w:hAnsi="Times New Roman" w:cs="Times New Roman"/>
            <w:sz w:val="18"/>
            <w:szCs w:val="18"/>
            <w:lang w:bidi="lv-LV"/>
          </w:rPr>
          <w:t xml:space="preserve"> un ilgtermiņa </w:t>
        </w:r>
        <w:r w:rsidRPr="00F41FFD">
          <w:rPr>
            <w:rStyle w:val="Hyperlink"/>
            <w:rFonts w:ascii="Times New Roman" w:eastAsia="Verdana" w:hAnsi="Times New Roman" w:cs="Times New Roman"/>
            <w:sz w:val="18"/>
            <w:szCs w:val="18"/>
            <w:lang w:bidi="lv-LV"/>
          </w:rPr>
          <w:t>prognozēm (2018)</w:t>
        </w:r>
      </w:hyperlink>
    </w:p>
  </w:footnote>
  <w:footnote w:id="16">
    <w:p w14:paraId="1B0CB106" w14:textId="09457DF0" w:rsidR="00ED3E27" w:rsidRDefault="00ED3E27">
      <w:pPr>
        <w:pStyle w:val="FootnoteText"/>
      </w:pPr>
      <w:r w:rsidRPr="0009459F">
        <w:rPr>
          <w:rStyle w:val="FootnoteReference"/>
          <w:sz w:val="18"/>
          <w:szCs w:val="18"/>
        </w:rPr>
        <w:footnoteRef/>
      </w:r>
      <w:r>
        <w:t xml:space="preserve"> </w:t>
      </w:r>
      <w:r w:rsidRPr="0009459F">
        <w:rPr>
          <w:rFonts w:ascii="Times New Roman" w:hAnsi="Times New Roman" w:cs="Times New Roman"/>
          <w:sz w:val="18"/>
          <w:szCs w:val="18"/>
        </w:rPr>
        <w:t>PwC 4</w:t>
      </w:r>
      <w:r>
        <w:rPr>
          <w:rFonts w:ascii="Times New Roman" w:hAnsi="Times New Roman" w:cs="Times New Roman"/>
          <w:sz w:val="18"/>
          <w:szCs w:val="18"/>
        </w:rPr>
        <w:t>.ziņojums</w:t>
      </w:r>
      <w:r w:rsidRPr="0009459F">
        <w:rPr>
          <w:rFonts w:ascii="Times New Roman" w:hAnsi="Times New Roman" w:cs="Times New Roman"/>
          <w:sz w:val="18"/>
          <w:szCs w:val="18"/>
        </w:rPr>
        <w:t>,67.lpp</w:t>
      </w:r>
      <w:r w:rsidRPr="0009459F">
        <w:rPr>
          <w:sz w:val="18"/>
          <w:szCs w:val="18"/>
        </w:rPr>
        <w:t xml:space="preserve"> </w:t>
      </w:r>
    </w:p>
  </w:footnote>
  <w:footnote w:id="17">
    <w:p w14:paraId="03E8E617" w14:textId="21957169" w:rsidR="00ED3E27" w:rsidRPr="0009459F" w:rsidRDefault="00ED3E27">
      <w:pPr>
        <w:pStyle w:val="FootnoteText"/>
        <w:rPr>
          <w:rFonts w:ascii="Times New Roman" w:hAnsi="Times New Roman" w:cs="Times New Roman"/>
          <w:sz w:val="18"/>
          <w:szCs w:val="18"/>
        </w:rPr>
      </w:pPr>
      <w:r w:rsidRPr="0009459F">
        <w:rPr>
          <w:rStyle w:val="FootnoteReference"/>
          <w:rFonts w:cs="Times New Roman"/>
          <w:sz w:val="18"/>
          <w:szCs w:val="18"/>
        </w:rPr>
        <w:footnoteRef/>
      </w:r>
      <w:r w:rsidRPr="0009459F">
        <w:rPr>
          <w:rFonts w:ascii="Times New Roman" w:hAnsi="Times New Roman" w:cs="Times New Roman"/>
          <w:sz w:val="18"/>
          <w:szCs w:val="18"/>
        </w:rPr>
        <w:t xml:space="preserve"> </w:t>
      </w:r>
      <w:r>
        <w:rPr>
          <w:rFonts w:ascii="Times New Roman" w:hAnsi="Times New Roman" w:cs="Times New Roman"/>
          <w:sz w:val="18"/>
          <w:szCs w:val="18"/>
        </w:rPr>
        <w:t xml:space="preserve">PwC 4.ziņojums,67.lpp </w:t>
      </w:r>
    </w:p>
  </w:footnote>
  <w:footnote w:id="18">
    <w:p w14:paraId="6F598D83" w14:textId="4BC8F4E4" w:rsidR="00ED3E27" w:rsidRPr="0009459F" w:rsidRDefault="00ED3E27" w:rsidP="00C8561E">
      <w:pPr>
        <w:pStyle w:val="FootnoteText"/>
        <w:jc w:val="left"/>
        <w:rPr>
          <w:rFonts w:ascii="Times New Roman" w:hAnsi="Times New Roman" w:cs="Times New Roman"/>
          <w:sz w:val="18"/>
          <w:szCs w:val="18"/>
        </w:rPr>
      </w:pPr>
      <w:r w:rsidRPr="0009459F">
        <w:rPr>
          <w:rStyle w:val="FootnoteReference"/>
          <w:rFonts w:cs="Times New Roman"/>
          <w:sz w:val="18"/>
          <w:szCs w:val="18"/>
        </w:rPr>
        <w:footnoteRef/>
      </w:r>
      <w:r w:rsidRPr="0009459F">
        <w:rPr>
          <w:rFonts w:ascii="Times New Roman" w:hAnsi="Times New Roman" w:cs="Times New Roman"/>
          <w:sz w:val="18"/>
          <w:szCs w:val="18"/>
        </w:rPr>
        <w:t xml:space="preserve"> CSP</w:t>
      </w:r>
      <w:r>
        <w:rPr>
          <w:rFonts w:ascii="Times New Roman" w:hAnsi="Times New Roman" w:cs="Times New Roman"/>
          <w:sz w:val="18"/>
          <w:szCs w:val="18"/>
        </w:rPr>
        <w:t xml:space="preserve">. </w:t>
      </w:r>
      <w:hyperlink r:id="rId10" w:history="1">
        <w:r w:rsidRPr="009F36D0">
          <w:rPr>
            <w:rStyle w:val="Hyperlink"/>
            <w:rFonts w:ascii="Times New Roman" w:hAnsi="Times New Roman" w:cs="Times New Roman"/>
            <w:sz w:val="18"/>
            <w:szCs w:val="18"/>
          </w:rPr>
          <w:t>Iedzīvotāju skaits gada sākumā, izmaiņas</w:t>
        </w:r>
      </w:hyperlink>
      <w:r>
        <w:rPr>
          <w:rFonts w:ascii="Times New Roman" w:hAnsi="Times New Roman" w:cs="Times New Roman"/>
          <w:sz w:val="18"/>
          <w:szCs w:val="18"/>
        </w:rPr>
        <w:t xml:space="preserve"> </w:t>
      </w:r>
    </w:p>
  </w:footnote>
  <w:footnote w:id="19">
    <w:p w14:paraId="37360FC2" w14:textId="2F3E8017" w:rsidR="00ED3E27" w:rsidRPr="00DF2BE0" w:rsidRDefault="00ED3E27" w:rsidP="00861446">
      <w:pPr>
        <w:pStyle w:val="FootnoteText"/>
        <w:rPr>
          <w:rFonts w:ascii="Times New Roman" w:hAnsi="Times New Roman" w:cs="Times New Roman"/>
          <w:sz w:val="18"/>
          <w:szCs w:val="18"/>
        </w:rPr>
      </w:pPr>
      <w:r w:rsidRPr="00DF2BE0">
        <w:rPr>
          <w:rStyle w:val="FootnoteReference"/>
          <w:rFonts w:cs="Times New Roman"/>
          <w:sz w:val="18"/>
          <w:szCs w:val="18"/>
        </w:rPr>
        <w:footnoteRef/>
      </w:r>
      <w:r w:rsidRPr="00DF2BE0">
        <w:rPr>
          <w:rFonts w:ascii="Times New Roman" w:hAnsi="Times New Roman" w:cs="Times New Roman"/>
          <w:sz w:val="18"/>
          <w:szCs w:val="18"/>
        </w:rPr>
        <w:t xml:space="preserve"> PwC 4.nodevums, 131.lpp</w:t>
      </w:r>
    </w:p>
  </w:footnote>
  <w:footnote w:id="20">
    <w:p w14:paraId="4882A4AA" w14:textId="08A0F0A5" w:rsidR="00ED3E27" w:rsidRPr="00F41FFD" w:rsidRDefault="00ED3E27" w:rsidP="00541064">
      <w:pPr>
        <w:pStyle w:val="FootnoteText"/>
        <w:rPr>
          <w:rFonts w:ascii="Times New Roman" w:hAnsi="Times New Roman" w:cs="Times New Roman"/>
          <w:sz w:val="18"/>
          <w:szCs w:val="18"/>
        </w:rPr>
      </w:pPr>
      <w:r w:rsidRPr="000512E0">
        <w:rPr>
          <w:rStyle w:val="FootnoteReference"/>
          <w:rFonts w:eastAsia="Verdana" w:cs="Verdana"/>
          <w:sz w:val="18"/>
          <w:szCs w:val="18"/>
          <w:lang w:bidi="lv-LV"/>
        </w:rPr>
        <w:footnoteRef/>
      </w:r>
      <w:r w:rsidRPr="00F41FFD">
        <w:rPr>
          <w:rFonts w:ascii="Times New Roman" w:eastAsia="Verdana" w:hAnsi="Times New Roman" w:cs="Times New Roman"/>
          <w:sz w:val="18"/>
          <w:szCs w:val="18"/>
          <w:lang w:bidi="lv-LV"/>
        </w:rPr>
        <w:t xml:space="preserve"> </w:t>
      </w:r>
      <w:r w:rsidRPr="00F41FFD">
        <w:rPr>
          <w:rFonts w:ascii="Times New Roman" w:hAnsi="Times New Roman" w:cs="Times New Roman"/>
          <w:sz w:val="18"/>
          <w:szCs w:val="18"/>
        </w:rPr>
        <w:t>KŪDRA2030,</w:t>
      </w:r>
      <w:r w:rsidRPr="00F41FFD">
        <w:rPr>
          <w:rFonts w:ascii="Times New Roman" w:eastAsia="Verdana" w:hAnsi="Times New Roman" w:cs="Times New Roman"/>
          <w:i/>
          <w:sz w:val="18"/>
          <w:szCs w:val="18"/>
          <w:lang w:bidi="lv-LV"/>
        </w:rPr>
        <w:t xml:space="preserve"> </w:t>
      </w:r>
      <w:r w:rsidRPr="00DD7278">
        <w:rPr>
          <w:rFonts w:ascii="Times New Roman" w:eastAsia="Verdana" w:hAnsi="Times New Roman" w:cs="Times New Roman"/>
          <w:iCs/>
          <w:sz w:val="18"/>
          <w:szCs w:val="18"/>
          <w:lang w:bidi="lv-LV"/>
        </w:rPr>
        <w:t xml:space="preserve">PwC </w:t>
      </w:r>
      <w:r w:rsidRPr="00F41FFD">
        <w:rPr>
          <w:rFonts w:ascii="Times New Roman" w:eastAsia="Verdana" w:hAnsi="Times New Roman" w:cs="Times New Roman"/>
          <w:sz w:val="18"/>
          <w:szCs w:val="18"/>
          <w:lang w:bidi="lv-LV"/>
        </w:rPr>
        <w:t>aprēķini</w:t>
      </w:r>
    </w:p>
  </w:footnote>
  <w:footnote w:id="21">
    <w:p w14:paraId="56F3E50C" w14:textId="64E20E9B" w:rsidR="00ED3E27" w:rsidRPr="00F41FFD" w:rsidRDefault="00ED3E27" w:rsidP="00541064">
      <w:pPr>
        <w:pStyle w:val="FootnoteText"/>
        <w:rPr>
          <w:rFonts w:ascii="Times New Roman" w:hAnsi="Times New Roman" w:cs="Times New Roman"/>
          <w:sz w:val="18"/>
          <w:szCs w:val="18"/>
        </w:rPr>
      </w:pPr>
      <w:r w:rsidRPr="000512E0">
        <w:rPr>
          <w:rStyle w:val="FootnoteReference"/>
          <w:sz w:val="18"/>
          <w:szCs w:val="18"/>
        </w:rPr>
        <w:footnoteRef/>
      </w:r>
      <w:r w:rsidRPr="00F41FFD">
        <w:rPr>
          <w:rFonts w:ascii="Times New Roman" w:hAnsi="Times New Roman" w:cs="Times New Roman"/>
          <w:sz w:val="18"/>
          <w:szCs w:val="18"/>
        </w:rPr>
        <w:t xml:space="preserve"> KŪDRA2030</w:t>
      </w:r>
    </w:p>
  </w:footnote>
  <w:footnote w:id="22">
    <w:p w14:paraId="08DB6C43" w14:textId="772B4938" w:rsidR="00ED3E27" w:rsidRPr="00F41FFD" w:rsidRDefault="00ED3E27">
      <w:pPr>
        <w:pStyle w:val="FootnoteText"/>
        <w:rPr>
          <w:rFonts w:ascii="Times New Roman" w:hAnsi="Times New Roman" w:cs="Times New Roman"/>
          <w:sz w:val="18"/>
          <w:szCs w:val="18"/>
        </w:rPr>
      </w:pPr>
      <w:r w:rsidRPr="008F6C3D">
        <w:rPr>
          <w:rStyle w:val="FootnoteReference"/>
          <w:sz w:val="18"/>
          <w:szCs w:val="18"/>
        </w:rPr>
        <w:footnoteRef/>
      </w:r>
      <w:r w:rsidRPr="00F41FFD">
        <w:rPr>
          <w:rFonts w:ascii="Times New Roman" w:hAnsi="Times New Roman" w:cs="Times New Roman"/>
          <w:sz w:val="18"/>
          <w:szCs w:val="18"/>
        </w:rPr>
        <w:t xml:space="preserve"> Preiļu nov</w:t>
      </w:r>
      <w:r w:rsidR="00042E09">
        <w:rPr>
          <w:rFonts w:ascii="Times New Roman" w:hAnsi="Times New Roman" w:cs="Times New Roman"/>
          <w:sz w:val="18"/>
          <w:szCs w:val="18"/>
        </w:rPr>
        <w:t>.</w:t>
      </w:r>
      <w:r w:rsidRPr="00F41FFD">
        <w:rPr>
          <w:rFonts w:ascii="Times New Roman" w:hAnsi="Times New Roman" w:cs="Times New Roman"/>
          <w:sz w:val="18"/>
          <w:szCs w:val="18"/>
        </w:rPr>
        <w:t xml:space="preserve"> (Riebiņu pag</w:t>
      </w:r>
      <w:r w:rsidR="00042E09">
        <w:rPr>
          <w:rFonts w:ascii="Times New Roman" w:hAnsi="Times New Roman" w:cs="Times New Roman"/>
          <w:sz w:val="18"/>
          <w:szCs w:val="18"/>
        </w:rPr>
        <w:t>.</w:t>
      </w:r>
      <w:r w:rsidRPr="00F41FFD">
        <w:rPr>
          <w:rFonts w:ascii="Times New Roman" w:hAnsi="Times New Roman" w:cs="Times New Roman"/>
          <w:sz w:val="18"/>
          <w:szCs w:val="18"/>
        </w:rPr>
        <w:t xml:space="preserve"> ciematos: Sīļukalns, Riebiņi, Galēni, Stabulnieki, Silajāņi, Kastīre, Aglonas stacija), Līvānu no</w:t>
      </w:r>
      <w:r w:rsidR="00042E09">
        <w:rPr>
          <w:rFonts w:ascii="Times New Roman" w:hAnsi="Times New Roman" w:cs="Times New Roman"/>
          <w:sz w:val="18"/>
          <w:szCs w:val="18"/>
        </w:rPr>
        <w:t>v.</w:t>
      </w:r>
    </w:p>
  </w:footnote>
  <w:footnote w:id="23">
    <w:p w14:paraId="6C5584EB" w14:textId="3409303C" w:rsidR="00ED3E27" w:rsidRPr="00F41FFD" w:rsidRDefault="00ED3E27">
      <w:pPr>
        <w:pStyle w:val="FootnoteText"/>
        <w:rPr>
          <w:rFonts w:ascii="Times New Roman" w:hAnsi="Times New Roman" w:cs="Times New Roman"/>
          <w:sz w:val="18"/>
          <w:szCs w:val="18"/>
        </w:rPr>
      </w:pPr>
      <w:r w:rsidRPr="008F6C3D">
        <w:rPr>
          <w:rStyle w:val="FootnoteReference"/>
          <w:sz w:val="18"/>
          <w:szCs w:val="18"/>
        </w:rPr>
        <w:footnoteRef/>
      </w:r>
      <w:r w:rsidRPr="00F41FFD">
        <w:rPr>
          <w:rFonts w:ascii="Times New Roman" w:hAnsi="Times New Roman" w:cs="Times New Roman"/>
          <w:sz w:val="18"/>
          <w:szCs w:val="18"/>
        </w:rPr>
        <w:t xml:space="preserve"> LIFE REstore </w:t>
      </w:r>
      <w:hyperlink r:id="rId11" w:history="1">
        <w:r w:rsidRPr="002D0AE5">
          <w:rPr>
            <w:rStyle w:val="Hyperlink"/>
            <w:rFonts w:ascii="Times New Roman" w:hAnsi="Times New Roman" w:cs="Times New Roman"/>
            <w:color w:val="auto"/>
            <w:sz w:val="18"/>
            <w:szCs w:val="18"/>
          </w:rPr>
          <w:t>Degradēto kūdrāju ilgtspējīgas apsaimniekošanas optimizācijas modelis</w:t>
        </w:r>
      </w:hyperlink>
      <w:r w:rsidRPr="00C75986">
        <w:rPr>
          <w:rFonts w:ascii="Times New Roman" w:hAnsi="Times New Roman" w:cs="Times New Roman"/>
          <w:sz w:val="18"/>
          <w:szCs w:val="18"/>
        </w:rPr>
        <w:t xml:space="preserve"> </w:t>
      </w:r>
      <w:hyperlink w:history="1"/>
    </w:p>
  </w:footnote>
  <w:footnote w:id="24">
    <w:p w14:paraId="38F40DC3" w14:textId="19DA6ABA" w:rsidR="00ED3E27" w:rsidRPr="00F41FFD" w:rsidRDefault="00ED3E27">
      <w:pPr>
        <w:pStyle w:val="FootnoteText"/>
        <w:rPr>
          <w:rFonts w:ascii="Times New Roman" w:hAnsi="Times New Roman" w:cs="Times New Roman"/>
          <w:sz w:val="18"/>
          <w:szCs w:val="18"/>
        </w:rPr>
      </w:pPr>
      <w:r w:rsidRPr="008F6C3D">
        <w:rPr>
          <w:rStyle w:val="FootnoteReference"/>
          <w:sz w:val="18"/>
          <w:szCs w:val="18"/>
        </w:rPr>
        <w:footnoteRef/>
      </w:r>
      <w:r w:rsidRPr="00F41FFD">
        <w:rPr>
          <w:rFonts w:ascii="Times New Roman" w:hAnsi="Times New Roman" w:cs="Times New Roman"/>
          <w:sz w:val="18"/>
          <w:szCs w:val="18"/>
        </w:rPr>
        <w:t xml:space="preserve"> EM, 2020, NEKP, 105-106</w:t>
      </w:r>
      <w:r>
        <w:rPr>
          <w:rFonts w:ascii="Times New Roman" w:hAnsi="Times New Roman" w:cs="Times New Roman"/>
          <w:sz w:val="18"/>
          <w:szCs w:val="18"/>
        </w:rPr>
        <w:t>.lpp</w:t>
      </w:r>
      <w:r w:rsidRPr="00F41FFD">
        <w:rPr>
          <w:rFonts w:ascii="Times New Roman" w:hAnsi="Times New Roman" w:cs="Times New Roman"/>
          <w:sz w:val="18"/>
          <w:szCs w:val="18"/>
        </w:rPr>
        <w:t xml:space="preserve"> </w:t>
      </w:r>
      <w:r w:rsidRPr="00F41FFD">
        <w:rPr>
          <w:rFonts w:ascii="Times New Roman" w:hAnsi="Times New Roman" w:cs="Times New Roman"/>
        </w:rPr>
        <w:t xml:space="preserve"> </w:t>
      </w:r>
    </w:p>
  </w:footnote>
  <w:footnote w:id="25">
    <w:p w14:paraId="1C82C314" w14:textId="6B3D200F" w:rsidR="00ED3E27" w:rsidRPr="00F41FFD" w:rsidRDefault="00ED3E27" w:rsidP="00EC5E3D">
      <w:pPr>
        <w:pStyle w:val="FootnoteText"/>
        <w:rPr>
          <w:rFonts w:ascii="Times New Roman" w:hAnsi="Times New Roman" w:cs="Times New Roman"/>
          <w:sz w:val="18"/>
          <w:szCs w:val="18"/>
        </w:rPr>
      </w:pPr>
      <w:r w:rsidRPr="008F6C3D">
        <w:rPr>
          <w:rStyle w:val="FootnoteReference"/>
          <w:sz w:val="18"/>
          <w:szCs w:val="18"/>
        </w:rPr>
        <w:footnoteRef/>
      </w:r>
      <w:r w:rsidRPr="00F41FFD">
        <w:rPr>
          <w:rFonts w:ascii="Times New Roman" w:hAnsi="Times New Roman" w:cs="Times New Roman"/>
          <w:sz w:val="18"/>
          <w:szCs w:val="18"/>
        </w:rPr>
        <w:t xml:space="preserve"> CSP. Nodarbināto iedzīvotāju svārstmigrācija, darbvietu skaits, radītā pievienotā un produkcijas vērtība pēc NACE reģionos - Darbības veids (NACE 2.red.), Kūdras ieguve </w:t>
      </w:r>
      <w:r>
        <w:rPr>
          <w:rFonts w:ascii="Times New Roman" w:hAnsi="Times New Roman" w:cs="Times New Roman"/>
          <w:sz w:val="18"/>
          <w:szCs w:val="18"/>
        </w:rPr>
        <w:t>(</w:t>
      </w:r>
      <w:hyperlink r:id="rId12" w:history="1">
        <w:r w:rsidRPr="00B15115">
          <w:rPr>
            <w:rStyle w:val="Hyperlink"/>
            <w:rFonts w:ascii="Times New Roman" w:hAnsi="Times New Roman" w:cs="Times New Roman"/>
            <w:sz w:val="18"/>
            <w:szCs w:val="18"/>
          </w:rPr>
          <w:t>https://ieej.lv/GqsBu</w:t>
        </w:r>
      </w:hyperlink>
      <w:r>
        <w:rPr>
          <w:rStyle w:val="Hyperlink"/>
          <w:rFonts w:ascii="Times New Roman" w:hAnsi="Times New Roman" w:cs="Times New Roman"/>
          <w:sz w:val="18"/>
          <w:szCs w:val="18"/>
        </w:rPr>
        <w:t>)</w:t>
      </w:r>
    </w:p>
  </w:footnote>
  <w:footnote w:id="26">
    <w:p w14:paraId="51174C63" w14:textId="2B6A23F8" w:rsidR="00ED3E27" w:rsidRPr="00F41FFD" w:rsidRDefault="00ED3E27">
      <w:pPr>
        <w:pStyle w:val="FootnoteText"/>
        <w:rPr>
          <w:rFonts w:ascii="Times New Roman" w:hAnsi="Times New Roman" w:cs="Times New Roman"/>
          <w:sz w:val="18"/>
          <w:szCs w:val="18"/>
        </w:rPr>
      </w:pPr>
      <w:r w:rsidRPr="000A083D">
        <w:rPr>
          <w:rStyle w:val="FootnoteReference"/>
          <w:rFonts w:cs="Times New Roman"/>
          <w:sz w:val="18"/>
          <w:szCs w:val="18"/>
        </w:rPr>
        <w:footnoteRef/>
      </w:r>
      <w:r w:rsidRPr="00F41FFD">
        <w:rPr>
          <w:rFonts w:ascii="Times New Roman" w:hAnsi="Times New Roman" w:cs="Times New Roman"/>
          <w:sz w:val="18"/>
          <w:szCs w:val="18"/>
        </w:rPr>
        <w:t xml:space="preserve"> </w:t>
      </w:r>
      <w:r w:rsidRPr="00F41FFD">
        <w:rPr>
          <w:rFonts w:ascii="Times New Roman" w:hAnsi="Times New Roman" w:cs="Times New Roman"/>
          <w:sz w:val="18"/>
          <w:szCs w:val="18"/>
          <w:lang w:val="en-US"/>
        </w:rPr>
        <w:t>Reporting on Policies and Measures under Article 13 and on Projections under Article 14 of Regulation (EU) No. 525/2013 of the European Parliament and of the Council, Latvia, 2020.</w:t>
      </w:r>
    </w:p>
  </w:footnote>
  <w:footnote w:id="27">
    <w:p w14:paraId="1E88F657" w14:textId="77777777" w:rsidR="00ED3E27" w:rsidRPr="00F41FFD" w:rsidRDefault="00ED3E27" w:rsidP="00DF5436">
      <w:pPr>
        <w:rPr>
          <w:rFonts w:ascii="Times New Roman" w:hAnsi="Times New Roman" w:cs="Times New Roman"/>
          <w:sz w:val="18"/>
          <w:szCs w:val="18"/>
        </w:rPr>
      </w:pPr>
      <w:r w:rsidRPr="004C0E73">
        <w:rPr>
          <w:rFonts w:ascii="Times New Roman" w:hAnsi="Times New Roman" w:cs="Times New Roman"/>
          <w:sz w:val="18"/>
          <w:szCs w:val="18"/>
          <w:vertAlign w:val="superscript"/>
        </w:rPr>
        <w:footnoteRef/>
      </w:r>
      <w:r w:rsidRPr="004C0E73">
        <w:rPr>
          <w:rFonts w:ascii="Times New Roman" w:hAnsi="Times New Roman" w:cs="Times New Roman"/>
          <w:sz w:val="18"/>
          <w:szCs w:val="18"/>
          <w:vertAlign w:val="superscript"/>
        </w:rPr>
        <w:t xml:space="preserve"> </w:t>
      </w:r>
      <w:r w:rsidRPr="00F41FFD">
        <w:rPr>
          <w:rFonts w:ascii="Times New Roman" w:hAnsi="Times New Roman" w:cs="Times New Roman"/>
          <w:sz w:val="18"/>
          <w:szCs w:val="18"/>
        </w:rPr>
        <w:t>PwC dati.</w:t>
      </w:r>
    </w:p>
  </w:footnote>
  <w:footnote w:id="28">
    <w:p w14:paraId="590578C0" w14:textId="4A6B9839" w:rsidR="00ED3E27" w:rsidRPr="004D20AE" w:rsidRDefault="00ED3E27">
      <w:pPr>
        <w:pStyle w:val="FootnoteText"/>
        <w:rPr>
          <w:rFonts w:ascii="Times New Roman" w:hAnsi="Times New Roman" w:cs="Times New Roman"/>
          <w:sz w:val="18"/>
          <w:szCs w:val="18"/>
        </w:rPr>
      </w:pPr>
      <w:r w:rsidRPr="004D20AE">
        <w:rPr>
          <w:rStyle w:val="FootnoteReference"/>
          <w:rFonts w:cs="Times New Roman"/>
          <w:sz w:val="18"/>
          <w:szCs w:val="18"/>
        </w:rPr>
        <w:footnoteRef/>
      </w:r>
      <w:r w:rsidRPr="004D20AE">
        <w:rPr>
          <w:rFonts w:ascii="Times New Roman" w:hAnsi="Times New Roman" w:cs="Times New Roman"/>
          <w:sz w:val="18"/>
          <w:szCs w:val="18"/>
        </w:rPr>
        <w:t xml:space="preserve"> VARAM aprēķini </w:t>
      </w:r>
      <w:r w:rsidRPr="006A66EA">
        <w:rPr>
          <w:rFonts w:ascii="Times New Roman" w:hAnsi="Times New Roman" w:cs="Times New Roman"/>
          <w:sz w:val="18"/>
          <w:szCs w:val="18"/>
        </w:rPr>
        <w:t>sadarbībā ar LVMI Silava un LVĢMC</w:t>
      </w:r>
      <w:r>
        <w:rPr>
          <w:rFonts w:ascii="Times New Roman" w:hAnsi="Times New Roman" w:cs="Times New Roman"/>
          <w:sz w:val="18"/>
          <w:szCs w:val="18"/>
        </w:rPr>
        <w:t xml:space="preserve"> un</w:t>
      </w:r>
      <w:r w:rsidRPr="006A66EA">
        <w:rPr>
          <w:rFonts w:ascii="Times New Roman" w:hAnsi="Times New Roman" w:cs="Times New Roman"/>
          <w:sz w:val="18"/>
          <w:szCs w:val="18"/>
        </w:rPr>
        <w:t xml:space="preserve"> </w:t>
      </w:r>
      <w:r w:rsidRPr="004D20AE">
        <w:rPr>
          <w:rFonts w:ascii="Times New Roman" w:hAnsi="Times New Roman" w:cs="Times New Roman"/>
          <w:sz w:val="18"/>
          <w:szCs w:val="18"/>
        </w:rPr>
        <w:t>saskaņā ar Kūdra2030 norādītajām platībām</w:t>
      </w:r>
    </w:p>
  </w:footnote>
  <w:footnote w:id="29">
    <w:p w14:paraId="4D3BD685" w14:textId="7488F282" w:rsidR="00ED3E27" w:rsidRPr="00F41FFD" w:rsidRDefault="00ED3E27" w:rsidP="004A0D05">
      <w:pPr>
        <w:pStyle w:val="FootnoteText"/>
        <w:rPr>
          <w:rFonts w:ascii="Times New Roman" w:hAnsi="Times New Roman" w:cs="Times New Roman"/>
          <w:sz w:val="18"/>
          <w:szCs w:val="18"/>
        </w:rPr>
      </w:pPr>
      <w:r w:rsidRPr="00472E8E">
        <w:rPr>
          <w:rStyle w:val="FootnoteReference"/>
          <w:rFonts w:cs="Verdana"/>
          <w:sz w:val="18"/>
          <w:szCs w:val="18"/>
        </w:rPr>
        <w:footnoteRef/>
      </w:r>
      <w:r w:rsidRPr="00F41FFD">
        <w:rPr>
          <w:rFonts w:ascii="Times New Roman" w:hAnsi="Times New Roman" w:cs="Times New Roman"/>
          <w:sz w:val="18"/>
          <w:szCs w:val="18"/>
        </w:rPr>
        <w:t xml:space="preserve"> Par Latvijas pielāgošanās klimata pārmaiņām plānu laika posmam līdz 2030.gadam </w:t>
      </w:r>
      <w:r>
        <w:rPr>
          <w:rFonts w:ascii="Times New Roman" w:hAnsi="Times New Roman" w:cs="Times New Roman"/>
          <w:sz w:val="18"/>
          <w:szCs w:val="18"/>
        </w:rPr>
        <w:t>(</w:t>
      </w:r>
      <w:hyperlink r:id="rId13" w:history="1">
        <w:r w:rsidRPr="00F80438">
          <w:rPr>
            <w:rStyle w:val="Hyperlink"/>
            <w:rFonts w:ascii="Times New Roman" w:hAnsi="Times New Roman" w:cs="Times New Roman"/>
            <w:sz w:val="18"/>
            <w:szCs w:val="18"/>
          </w:rPr>
          <w:t>https://ieej.lv/sy5Aq</w:t>
        </w:r>
      </w:hyperlink>
      <w:r>
        <w:rPr>
          <w:rFonts w:ascii="Times New Roman" w:hAnsi="Times New Roman" w:cs="Times New Roman"/>
          <w:sz w:val="18"/>
          <w:szCs w:val="18"/>
        </w:rPr>
        <w:t>)</w:t>
      </w:r>
    </w:p>
  </w:footnote>
  <w:footnote w:id="30">
    <w:p w14:paraId="0C5BEF9B" w14:textId="7089FCA3" w:rsidR="00ED3E27" w:rsidRPr="00F41FFD" w:rsidRDefault="00ED3E27">
      <w:pPr>
        <w:pStyle w:val="FootnoteText"/>
        <w:rPr>
          <w:rFonts w:ascii="Times New Roman" w:hAnsi="Times New Roman" w:cs="Times New Roman"/>
          <w:sz w:val="18"/>
          <w:szCs w:val="18"/>
        </w:rPr>
      </w:pPr>
      <w:r w:rsidRPr="00F41FFD">
        <w:rPr>
          <w:rStyle w:val="FootnoteReference"/>
          <w:rFonts w:cs="Times New Roman"/>
          <w:sz w:val="18"/>
          <w:szCs w:val="18"/>
        </w:rPr>
        <w:footnoteRef/>
      </w:r>
      <w:r w:rsidRPr="00F41FFD">
        <w:rPr>
          <w:rFonts w:ascii="Times New Roman" w:hAnsi="Times New Roman" w:cs="Times New Roman"/>
          <w:sz w:val="18"/>
          <w:szCs w:val="18"/>
        </w:rPr>
        <w:t xml:space="preserve"> NAP2027 </w:t>
      </w:r>
      <w:r>
        <w:rPr>
          <w:rFonts w:ascii="Times New Roman" w:hAnsi="Times New Roman" w:cs="Times New Roman"/>
          <w:sz w:val="18"/>
          <w:szCs w:val="18"/>
        </w:rPr>
        <w:t>(</w:t>
      </w:r>
      <w:hyperlink r:id="rId14" w:history="1">
        <w:r w:rsidRPr="00C51260">
          <w:rPr>
            <w:rStyle w:val="Hyperlink"/>
            <w:rFonts w:ascii="Times New Roman" w:hAnsi="Times New Roman" w:cs="Times New Roman"/>
            <w:sz w:val="18"/>
            <w:szCs w:val="18"/>
          </w:rPr>
          <w:t>https://pkc.gov.lv/lv/nap2027</w:t>
        </w:r>
      </w:hyperlink>
      <w:r>
        <w:rPr>
          <w:rFonts w:ascii="Times New Roman" w:hAnsi="Times New Roman" w:cs="Times New Roman"/>
          <w:sz w:val="18"/>
          <w:szCs w:val="18"/>
        </w:rPr>
        <w:t>)</w:t>
      </w:r>
    </w:p>
  </w:footnote>
  <w:footnote w:id="31">
    <w:p w14:paraId="76E909BC" w14:textId="78ADE45C" w:rsidR="00ED3E27" w:rsidRPr="00F41FFD" w:rsidRDefault="00ED3E27" w:rsidP="00133FEE">
      <w:pPr>
        <w:pStyle w:val="FootnoteText"/>
        <w:rPr>
          <w:rFonts w:ascii="Times New Roman" w:hAnsi="Times New Roman" w:cs="Times New Roman"/>
          <w:sz w:val="18"/>
          <w:szCs w:val="18"/>
        </w:rPr>
      </w:pPr>
      <w:r w:rsidRPr="00472E8E">
        <w:rPr>
          <w:rStyle w:val="FootnoteReference"/>
          <w:sz w:val="18"/>
          <w:szCs w:val="18"/>
        </w:rPr>
        <w:footnoteRef/>
      </w:r>
      <w:r w:rsidRPr="00F41FFD">
        <w:rPr>
          <w:rFonts w:ascii="Times New Roman" w:hAnsi="Times New Roman" w:cs="Times New Roman"/>
          <w:sz w:val="18"/>
          <w:szCs w:val="18"/>
        </w:rPr>
        <w:t xml:space="preserve"> </w:t>
      </w:r>
      <w:hyperlink r:id="rId15" w:tgtFrame="_blank" w:history="1">
        <w:r w:rsidRPr="00F41FFD">
          <w:rPr>
            <w:rStyle w:val="Hyperlink"/>
            <w:rFonts w:ascii="Times New Roman" w:hAnsi="Times New Roman" w:cs="Times New Roman"/>
            <w:sz w:val="18"/>
            <w:szCs w:val="18"/>
          </w:rPr>
          <w:t>https://ieej.lv/sy5Aq</w:t>
        </w:r>
      </w:hyperlink>
    </w:p>
  </w:footnote>
  <w:footnote w:id="32">
    <w:p w14:paraId="65276163" w14:textId="421E9409" w:rsidR="00ED3E27" w:rsidRPr="00F41FFD" w:rsidRDefault="00ED3E27" w:rsidP="00133FEE">
      <w:pPr>
        <w:pStyle w:val="FootnoteText"/>
        <w:rPr>
          <w:rFonts w:ascii="Times New Roman" w:hAnsi="Times New Roman" w:cs="Times New Roman"/>
          <w:sz w:val="18"/>
          <w:szCs w:val="18"/>
        </w:rPr>
      </w:pPr>
      <w:r w:rsidRPr="00472E8E">
        <w:rPr>
          <w:rStyle w:val="FootnoteReference"/>
          <w:sz w:val="18"/>
          <w:szCs w:val="18"/>
        </w:rPr>
        <w:footnoteRef/>
      </w:r>
      <w:r w:rsidRPr="00F41FFD">
        <w:rPr>
          <w:rFonts w:ascii="Times New Roman" w:hAnsi="Times New Roman" w:cs="Times New Roman"/>
          <w:sz w:val="18"/>
          <w:szCs w:val="18"/>
        </w:rPr>
        <w:t xml:space="preserve"> </w:t>
      </w:r>
      <w:hyperlink r:id="rId16" w:tgtFrame="_blank" w:history="1">
        <w:r w:rsidRPr="00F41FFD">
          <w:rPr>
            <w:rStyle w:val="Hyperlink"/>
            <w:rFonts w:ascii="Times New Roman" w:hAnsi="Times New Roman" w:cs="Times New Roman"/>
            <w:sz w:val="18"/>
            <w:szCs w:val="18"/>
          </w:rPr>
          <w:t>https://ieej.lv/IfHb2</w:t>
        </w:r>
      </w:hyperlink>
    </w:p>
  </w:footnote>
  <w:footnote w:id="33">
    <w:p w14:paraId="32D008FA" w14:textId="2A21E56D" w:rsidR="00ED3E27" w:rsidRPr="00F41FFD" w:rsidRDefault="00ED3E27" w:rsidP="00133FEE">
      <w:pPr>
        <w:pStyle w:val="FootnoteText"/>
        <w:rPr>
          <w:rFonts w:ascii="Times New Roman" w:hAnsi="Times New Roman" w:cs="Times New Roman"/>
          <w:sz w:val="18"/>
          <w:szCs w:val="18"/>
        </w:rPr>
      </w:pPr>
      <w:r w:rsidRPr="00472E8E">
        <w:rPr>
          <w:rStyle w:val="FootnoteReference"/>
          <w:sz w:val="18"/>
          <w:szCs w:val="18"/>
        </w:rPr>
        <w:footnoteRef/>
      </w:r>
      <w:r w:rsidRPr="00F41FFD">
        <w:rPr>
          <w:rFonts w:ascii="Times New Roman" w:hAnsi="Times New Roman" w:cs="Times New Roman"/>
          <w:sz w:val="18"/>
          <w:szCs w:val="18"/>
        </w:rPr>
        <w:t xml:space="preserve"> </w:t>
      </w:r>
      <w:hyperlink r:id="rId17" w:tgtFrame="_blank" w:history="1">
        <w:r w:rsidRPr="00F41FFD">
          <w:rPr>
            <w:rStyle w:val="Hyperlink"/>
            <w:rFonts w:ascii="Times New Roman" w:hAnsi="Times New Roman" w:cs="Times New Roman"/>
            <w:sz w:val="18"/>
            <w:szCs w:val="18"/>
          </w:rPr>
          <w:t>https://ieej.lv/ruAJo</w:t>
        </w:r>
      </w:hyperlink>
    </w:p>
  </w:footnote>
  <w:footnote w:id="34">
    <w:p w14:paraId="6A4BC0D6" w14:textId="5BAB2926" w:rsidR="00ED3E27" w:rsidRPr="00F41FFD" w:rsidRDefault="00ED3E27" w:rsidP="00091FD0">
      <w:pPr>
        <w:spacing w:line="240" w:lineRule="auto"/>
        <w:rPr>
          <w:rFonts w:ascii="Times New Roman" w:eastAsia="Verdana" w:hAnsi="Times New Roman" w:cs="Times New Roman"/>
          <w:sz w:val="18"/>
          <w:szCs w:val="18"/>
        </w:rPr>
      </w:pPr>
      <w:r w:rsidRPr="00F41FFD">
        <w:rPr>
          <w:rFonts w:ascii="Times New Roman" w:eastAsia="Verdana" w:hAnsi="Times New Roman" w:cs="Times New Roman"/>
          <w:sz w:val="18"/>
          <w:szCs w:val="18"/>
          <w:vertAlign w:val="superscript"/>
        </w:rPr>
        <w:footnoteRef/>
      </w:r>
      <w:r w:rsidRPr="00F41FFD">
        <w:rPr>
          <w:rFonts w:ascii="Times New Roman" w:eastAsia="Verdana" w:hAnsi="Times New Roman" w:cs="Times New Roman"/>
          <w:sz w:val="18"/>
          <w:szCs w:val="18"/>
        </w:rPr>
        <w:t xml:space="preserve"> </w:t>
      </w:r>
      <w:r>
        <w:rPr>
          <w:rFonts w:ascii="Times New Roman" w:eastAsia="Verdana" w:hAnsi="Times New Roman" w:cs="Times New Roman"/>
          <w:sz w:val="18"/>
          <w:szCs w:val="18"/>
        </w:rPr>
        <w:t>B</w:t>
      </w:r>
      <w:r w:rsidRPr="00F41FFD">
        <w:rPr>
          <w:rFonts w:ascii="Times New Roman" w:eastAsia="Verdana" w:hAnsi="Times New Roman" w:cs="Times New Roman"/>
          <w:sz w:val="18"/>
          <w:szCs w:val="18"/>
        </w:rPr>
        <w:t xml:space="preserve">ez tehniskās palīdzības, piemērojot </w:t>
      </w:r>
      <w:r>
        <w:rPr>
          <w:rFonts w:ascii="Times New Roman" w:eastAsia="Verdana" w:hAnsi="Times New Roman" w:cs="Times New Roman"/>
          <w:sz w:val="18"/>
          <w:szCs w:val="18"/>
        </w:rPr>
        <w:t>Regulas Nr.</w:t>
      </w:r>
      <w:hyperlink r:id="rId18" w:history="1">
        <w:r w:rsidRPr="00B9572E">
          <w:rPr>
            <w:rStyle w:val="Hyperlink"/>
            <w:rFonts w:ascii="Times New Roman" w:eastAsia="Verdana" w:hAnsi="Times New Roman" w:cs="Times New Roman"/>
            <w:sz w:val="18"/>
            <w:szCs w:val="18"/>
          </w:rPr>
          <w:t>2021/1060</w:t>
        </w:r>
      </w:hyperlink>
      <w:r w:rsidRPr="00F41FFD">
        <w:rPr>
          <w:rFonts w:ascii="Times New Roman" w:eastAsia="Verdana" w:hAnsi="Times New Roman" w:cs="Times New Roman"/>
          <w:sz w:val="18"/>
          <w:szCs w:val="18"/>
        </w:rPr>
        <w:t xml:space="preserve"> 36.p</w:t>
      </w:r>
      <w:r>
        <w:rPr>
          <w:rFonts w:ascii="Times New Roman" w:eastAsia="Verdana" w:hAnsi="Times New Roman" w:cs="Times New Roman"/>
          <w:sz w:val="18"/>
          <w:szCs w:val="18"/>
        </w:rPr>
        <w:t>.</w:t>
      </w:r>
      <w:r w:rsidRPr="00F41FFD">
        <w:rPr>
          <w:rFonts w:ascii="Times New Roman" w:eastAsia="Verdana" w:hAnsi="Times New Roman" w:cs="Times New Roman"/>
          <w:sz w:val="18"/>
          <w:szCs w:val="18"/>
        </w:rPr>
        <w:t xml:space="preserve"> 5.daļu</w:t>
      </w:r>
    </w:p>
  </w:footnote>
  <w:footnote w:id="35">
    <w:p w14:paraId="3C419CBA" w14:textId="1C8269EA" w:rsidR="00ED3E27" w:rsidRPr="001053E4" w:rsidRDefault="00ED3E27">
      <w:pPr>
        <w:pStyle w:val="FootnoteText"/>
        <w:rPr>
          <w:rFonts w:ascii="Times New Roman" w:hAnsi="Times New Roman" w:cs="Times New Roman"/>
          <w:sz w:val="18"/>
          <w:szCs w:val="18"/>
        </w:rPr>
      </w:pPr>
      <w:r w:rsidRPr="001053E4">
        <w:rPr>
          <w:rStyle w:val="FootnoteReference"/>
          <w:rFonts w:cs="Times New Roman"/>
          <w:sz w:val="18"/>
          <w:szCs w:val="18"/>
        </w:rPr>
        <w:footnoteRef/>
      </w:r>
      <w:r w:rsidRPr="001053E4">
        <w:rPr>
          <w:rFonts w:ascii="Times New Roman" w:hAnsi="Times New Roman" w:cs="Times New Roman"/>
          <w:sz w:val="18"/>
          <w:szCs w:val="18"/>
        </w:rPr>
        <w:t>Atbilstoši vairākiem pētījumiem Baltijā</w:t>
      </w:r>
      <w:r>
        <w:rPr>
          <w:rFonts w:ascii="Times New Roman" w:hAnsi="Times New Roman" w:cs="Times New Roman"/>
          <w:sz w:val="18"/>
          <w:szCs w:val="18"/>
        </w:rPr>
        <w:t xml:space="preserve"> (</w:t>
      </w:r>
      <w:hyperlink r:id="rId19" w:history="1">
        <w:r w:rsidRPr="002845BD">
          <w:rPr>
            <w:rStyle w:val="Hyperlink"/>
            <w:rFonts w:ascii="Times New Roman" w:hAnsi="Times New Roman" w:cs="Times New Roman"/>
            <w:sz w:val="18"/>
            <w:szCs w:val="18"/>
          </w:rPr>
          <w:t>https://ieej.lv/WPKBO</w:t>
        </w:r>
      </w:hyperlink>
      <w:r w:rsidRPr="00390D42">
        <w:rPr>
          <w:rFonts w:ascii="Times New Roman" w:hAnsi="Times New Roman" w:cs="Times New Roman"/>
          <w:sz w:val="18"/>
          <w:szCs w:val="18"/>
        </w:rPr>
        <w:t xml:space="preserve"> </w:t>
      </w:r>
      <w:r>
        <w:rPr>
          <w:rFonts w:ascii="Times New Roman" w:hAnsi="Times New Roman" w:cs="Times New Roman"/>
          <w:sz w:val="18"/>
          <w:szCs w:val="18"/>
        </w:rPr>
        <w:t>un</w:t>
      </w:r>
      <w:r w:rsidRPr="00390D42">
        <w:rPr>
          <w:rFonts w:ascii="Times New Roman" w:hAnsi="Times New Roman" w:cs="Times New Roman"/>
          <w:sz w:val="18"/>
          <w:szCs w:val="18"/>
        </w:rPr>
        <w:t xml:space="preserve"> </w:t>
      </w:r>
      <w:hyperlink r:id="rId20" w:history="1">
        <w:r w:rsidRPr="009D5D01">
          <w:rPr>
            <w:rStyle w:val="Hyperlink"/>
            <w:rFonts w:ascii="Times New Roman" w:hAnsi="Times New Roman" w:cs="Times New Roman"/>
            <w:sz w:val="18"/>
            <w:szCs w:val="18"/>
          </w:rPr>
          <w:t>https://ieej.lv/I4TuE</w:t>
        </w:r>
      </w:hyperlink>
      <w:r>
        <w:rPr>
          <w:rStyle w:val="Hyperlink"/>
          <w:rFonts w:ascii="Times New Roman" w:hAnsi="Times New Roman" w:cs="Times New Roman"/>
          <w:sz w:val="18"/>
          <w:szCs w:val="18"/>
        </w:rPr>
        <w:t>)</w:t>
      </w:r>
      <w:r w:rsidRPr="001053E4">
        <w:rPr>
          <w:rFonts w:ascii="Times New Roman" w:hAnsi="Times New Roman" w:cs="Times New Roman"/>
          <w:sz w:val="18"/>
          <w:szCs w:val="18"/>
        </w:rPr>
        <w:t xml:space="preserve"> SEG emisijas no mežiem ar nenosusinātām augsnēm, kas ir dabiska ekosistēma daļai kūdrāju, ir tikpat augstas vai augstākas nekā no nosusinātām augsnēm</w:t>
      </w:r>
      <w:r>
        <w:rPr>
          <w:rFonts w:ascii="Times New Roman" w:hAnsi="Times New Roman" w:cs="Times New Roman"/>
          <w:sz w:val="18"/>
          <w:szCs w:val="18"/>
        </w:rPr>
        <w:t>.</w:t>
      </w:r>
      <w:r w:rsidRPr="008F7D8D">
        <w:t xml:space="preserve"> </w:t>
      </w:r>
      <w:r w:rsidRPr="008F7D8D">
        <w:rPr>
          <w:rFonts w:ascii="Times New Roman" w:hAnsi="Times New Roman" w:cs="Times New Roman"/>
          <w:sz w:val="18"/>
          <w:szCs w:val="18"/>
        </w:rPr>
        <w:t>apmežošanai palikušā kūdras slāņa biezumam jābūt &gt;30cm, augšējā izmantojamā kūdras slāņa pH&gt;4, bet vidējam gruntsūdens līmenim &lt;35cm zem kūdras virsmas. Lielogu dzērveņu un krūmmelleņu audzēšanai palikušā kūdras slāņa biezums nav ierobežojošs faktors (var audzēt arī minerālaugsnē) vai jābūt &gt;50cm, pH 3,5-4,5 vai 4,5-5,0, bet gruntsūdens līmenis ir vidēji 50cm vai 35-50cm dziļumā zem kūdras virsmas, pie tam teritorija nedrīkst applūst</w:t>
      </w:r>
      <w:r>
        <w:rPr>
          <w:rFonts w:ascii="Times New Roman" w:hAnsi="Times New Roman" w:cs="Times New Roman"/>
          <w:sz w:val="18"/>
          <w:szCs w:val="18"/>
        </w:rPr>
        <w:t xml:space="preserve"> (</w:t>
      </w:r>
      <w:r w:rsidRPr="004202ED">
        <w:rPr>
          <w:rFonts w:ascii="Times New Roman" w:hAnsi="Times New Roman" w:cs="Times New Roman"/>
          <w:sz w:val="18"/>
          <w:szCs w:val="18"/>
        </w:rPr>
        <w:t>LIFE</w:t>
      </w:r>
      <w:r w:rsidRPr="003A4C73">
        <w:rPr>
          <w:rFonts w:ascii="Times New Roman" w:eastAsia="Times New Roman" w:hAnsi="Times New Roman" w:cs="Times New Roman"/>
          <w:sz w:val="24"/>
          <w:szCs w:val="22"/>
        </w:rPr>
        <w:t xml:space="preserve"> </w:t>
      </w:r>
      <w:r w:rsidRPr="003A4C73">
        <w:rPr>
          <w:rFonts w:ascii="Times New Roman" w:hAnsi="Times New Roman" w:cs="Times New Roman"/>
          <w:sz w:val="18"/>
          <w:szCs w:val="18"/>
        </w:rPr>
        <w:t xml:space="preserve">REstore </w:t>
      </w:r>
      <w:r w:rsidRPr="005A6B55">
        <w:rPr>
          <w:rFonts w:ascii="Times New Roman" w:hAnsi="Times New Roman" w:cs="Times New Roman"/>
          <w:sz w:val="18"/>
          <w:szCs w:val="18"/>
        </w:rPr>
        <w:t>rokasgrāmata “</w:t>
      </w:r>
      <w:r w:rsidRPr="00A21B43">
        <w:rPr>
          <w:rFonts w:ascii="Times New Roman" w:hAnsi="Times New Roman" w:cs="Times New Roman"/>
          <w:sz w:val="18"/>
          <w:szCs w:val="18"/>
          <w:shd w:val="clear" w:color="auto" w:fill="FFFFFF"/>
        </w:rPr>
        <w:t>Kūdras ieguves ietekmētu teritoriju atbildīga apsaimniekošana un ilgtspējīga izmantošana</w:t>
      </w:r>
      <w:r w:rsidRPr="005A6B55">
        <w:rPr>
          <w:rFonts w:ascii="Times New Roman" w:hAnsi="Times New Roman" w:cs="Times New Roman"/>
          <w:sz w:val="18"/>
          <w:szCs w:val="18"/>
        </w:rPr>
        <w:t>”</w:t>
      </w:r>
      <w:r>
        <w:rPr>
          <w:rFonts w:ascii="Times New Roman" w:hAnsi="Times New Roman" w:cs="Times New Roman"/>
          <w:sz w:val="18"/>
          <w:szCs w:val="18"/>
        </w:rPr>
        <w:t>)</w:t>
      </w:r>
    </w:p>
  </w:footnote>
  <w:footnote w:id="36">
    <w:p w14:paraId="4F055B4F" w14:textId="4D0102B0" w:rsidR="00ED3E27" w:rsidRPr="00F41FFD" w:rsidRDefault="00ED3E27">
      <w:pPr>
        <w:pStyle w:val="FootnoteText"/>
        <w:rPr>
          <w:rFonts w:ascii="Times New Roman" w:hAnsi="Times New Roman" w:cs="Times New Roman"/>
          <w:sz w:val="18"/>
          <w:szCs w:val="18"/>
        </w:rPr>
      </w:pPr>
      <w:r w:rsidRPr="00472E8E">
        <w:rPr>
          <w:rStyle w:val="FootnoteReference"/>
          <w:sz w:val="18"/>
          <w:szCs w:val="18"/>
        </w:rPr>
        <w:footnoteRef/>
      </w:r>
      <w:r w:rsidRPr="00F41FFD">
        <w:rPr>
          <w:rFonts w:ascii="Times New Roman" w:hAnsi="Times New Roman" w:cs="Times New Roman"/>
          <w:sz w:val="18"/>
          <w:szCs w:val="18"/>
        </w:rPr>
        <w:t xml:space="preserve"> </w:t>
      </w:r>
      <w:hyperlink r:id="rId21" w:history="1">
        <w:r w:rsidRPr="002845BD">
          <w:rPr>
            <w:rStyle w:val="Hyperlink"/>
            <w:rFonts w:ascii="Times New Roman" w:hAnsi="Times New Roman" w:cs="Times New Roman"/>
            <w:sz w:val="18"/>
            <w:szCs w:val="18"/>
          </w:rPr>
          <w:t>https://ieej.lv/CUeCh</w:t>
        </w:r>
      </w:hyperlink>
    </w:p>
  </w:footnote>
  <w:footnote w:id="37">
    <w:p w14:paraId="286FB604" w14:textId="0090F12E" w:rsidR="00ED3E27" w:rsidRPr="00F41FFD" w:rsidRDefault="00ED3E27">
      <w:pPr>
        <w:pStyle w:val="FootnoteText"/>
        <w:rPr>
          <w:rFonts w:ascii="Times New Roman" w:hAnsi="Times New Roman" w:cs="Times New Roman"/>
          <w:sz w:val="18"/>
          <w:szCs w:val="18"/>
        </w:rPr>
      </w:pPr>
      <w:r w:rsidRPr="00472E8E">
        <w:rPr>
          <w:rStyle w:val="FootnoteReference"/>
          <w:sz w:val="18"/>
          <w:szCs w:val="18"/>
        </w:rPr>
        <w:footnoteRef/>
      </w:r>
      <w:hyperlink r:id="rId22" w:history="1">
        <w:r w:rsidRPr="002845BD">
          <w:rPr>
            <w:rStyle w:val="Hyperlink"/>
            <w:rFonts w:ascii="Times New Roman" w:hAnsi="Times New Roman" w:cs="Times New Roman"/>
            <w:sz w:val="18"/>
            <w:szCs w:val="18"/>
          </w:rPr>
          <w:t>https://ieej.lv/RnbqB</w:t>
        </w:r>
      </w:hyperlink>
    </w:p>
  </w:footnote>
  <w:footnote w:id="38">
    <w:p w14:paraId="07899571" w14:textId="4BA2942E" w:rsidR="00ED3E27" w:rsidRPr="00F41FFD" w:rsidRDefault="00ED3E27" w:rsidP="006B79D0">
      <w:pPr>
        <w:pStyle w:val="FootnoteText"/>
        <w:rPr>
          <w:rFonts w:ascii="Times New Roman" w:hAnsi="Times New Roman" w:cs="Times New Roman"/>
        </w:rPr>
      </w:pPr>
      <w:r w:rsidRPr="00F169B1">
        <w:rPr>
          <w:rStyle w:val="FootnoteReference"/>
          <w:sz w:val="18"/>
          <w:szCs w:val="18"/>
        </w:rPr>
        <w:footnoteRef/>
      </w:r>
      <w:r w:rsidRPr="00F169B1">
        <w:rPr>
          <w:rFonts w:ascii="Times New Roman" w:hAnsi="Times New Roman" w:cs="Times New Roman"/>
          <w:sz w:val="18"/>
          <w:szCs w:val="18"/>
        </w:rPr>
        <w:t xml:space="preserve"> </w:t>
      </w:r>
      <w:r w:rsidRPr="00F41FFD">
        <w:rPr>
          <w:rStyle w:val="IntenseEmphasis"/>
          <w:rFonts w:ascii="Times New Roman" w:eastAsia="Verdana" w:hAnsi="Times New Roman" w:cs="Times New Roman"/>
          <w:i w:val="0"/>
          <w:color w:val="auto"/>
        </w:rPr>
        <w:t xml:space="preserve">Regula </w:t>
      </w:r>
      <w:r>
        <w:rPr>
          <w:rStyle w:val="IntenseEmphasis"/>
          <w:rFonts w:ascii="Times New Roman" w:eastAsia="Verdana" w:hAnsi="Times New Roman" w:cs="Times New Roman"/>
          <w:i w:val="0"/>
          <w:color w:val="auto"/>
        </w:rPr>
        <w:t>Nr.</w:t>
      </w:r>
      <w:hyperlink r:id="rId23" w:history="1">
        <w:r w:rsidRPr="0081014F">
          <w:rPr>
            <w:rStyle w:val="Hyperlink"/>
            <w:rFonts w:ascii="Times New Roman" w:eastAsia="Verdana" w:hAnsi="Times New Roman" w:cs="Times New Roman"/>
          </w:rPr>
          <w:t>2021/1229</w:t>
        </w:r>
      </w:hyperlink>
      <w:r w:rsidRPr="00F41FFD">
        <w:rPr>
          <w:rStyle w:val="IntenseEmphasis"/>
          <w:rFonts w:ascii="Times New Roman" w:eastAsia="Verdana" w:hAnsi="Times New Roman" w:cs="Times New Roman"/>
          <w:i w:val="0"/>
          <w:color w:val="auto"/>
        </w:rPr>
        <w:t xml:space="preserve"> </w:t>
      </w:r>
    </w:p>
  </w:footnote>
  <w:footnote w:id="39">
    <w:p w14:paraId="2F548E87" w14:textId="6CFE94FF" w:rsidR="00ED3E27" w:rsidRPr="00F41FFD" w:rsidRDefault="00ED3E27">
      <w:pPr>
        <w:pStyle w:val="FootnoteText"/>
        <w:rPr>
          <w:rFonts w:ascii="Times New Roman" w:hAnsi="Times New Roman" w:cs="Times New Roman"/>
          <w:sz w:val="18"/>
          <w:szCs w:val="18"/>
        </w:rPr>
      </w:pPr>
      <w:r w:rsidRPr="00472E8E">
        <w:rPr>
          <w:rStyle w:val="FootnoteReference"/>
          <w:rFonts w:cs="Verdana"/>
          <w:sz w:val="18"/>
          <w:szCs w:val="18"/>
        </w:rPr>
        <w:footnoteRef/>
      </w:r>
      <w:r w:rsidRPr="00F41FFD">
        <w:rPr>
          <w:rFonts w:ascii="Times New Roman" w:eastAsia="Verdana" w:hAnsi="Times New Roman" w:cs="Times New Roman"/>
          <w:sz w:val="18"/>
          <w:szCs w:val="18"/>
        </w:rPr>
        <w:t xml:space="preserve"> TPTP </w:t>
      </w:r>
      <w:r>
        <w:rPr>
          <w:rFonts w:ascii="Times New Roman" w:eastAsia="Verdana" w:hAnsi="Times New Roman" w:cs="Times New Roman"/>
          <w:sz w:val="18"/>
          <w:szCs w:val="18"/>
        </w:rPr>
        <w:t xml:space="preserve">2. darbība </w:t>
      </w:r>
      <w:r w:rsidRPr="00F41FFD">
        <w:rPr>
          <w:rFonts w:ascii="Times New Roman" w:eastAsia="Verdana" w:hAnsi="Times New Roman" w:cs="Times New Roman"/>
          <w:sz w:val="18"/>
          <w:szCs w:val="18"/>
        </w:rPr>
        <w:t xml:space="preserve"> </w:t>
      </w:r>
      <w:r>
        <w:rPr>
          <w:rFonts w:ascii="Times New Roman" w:eastAsia="Verdana" w:hAnsi="Times New Roman" w:cs="Times New Roman"/>
          <w:sz w:val="18"/>
          <w:szCs w:val="18"/>
        </w:rPr>
        <w:t>“</w:t>
      </w:r>
      <w:r w:rsidRPr="005526AF">
        <w:rPr>
          <w:rFonts w:ascii="Times New Roman" w:eastAsia="Verdana" w:hAnsi="Times New Roman" w:cs="Times New Roman"/>
          <w:sz w:val="18"/>
          <w:szCs w:val="18"/>
        </w:rPr>
        <w:t>Reģionālās uzņēmējdarbības attīstība, veicinot pāreju uz klimatneitrālu ekonomiku</w:t>
      </w:r>
      <w:r>
        <w:rPr>
          <w:rFonts w:ascii="Times New Roman" w:eastAsia="Verdana" w:hAnsi="Times New Roman" w:cs="Times New Roman"/>
          <w:sz w:val="18"/>
          <w:szCs w:val="18"/>
        </w:rPr>
        <w:t>”</w:t>
      </w:r>
    </w:p>
  </w:footnote>
  <w:footnote w:id="40">
    <w:p w14:paraId="6C79AF74" w14:textId="7DA6FE0F" w:rsidR="00ED3E27" w:rsidRPr="00F41FFD" w:rsidRDefault="00ED3E27" w:rsidP="5D6399DD">
      <w:pPr>
        <w:pStyle w:val="FootnoteText"/>
        <w:rPr>
          <w:rFonts w:ascii="Times New Roman" w:hAnsi="Times New Roman" w:cs="Times New Roman"/>
          <w:sz w:val="18"/>
          <w:szCs w:val="18"/>
        </w:rPr>
      </w:pPr>
      <w:r w:rsidRPr="00472E8E">
        <w:rPr>
          <w:rStyle w:val="FootnoteReference"/>
          <w:sz w:val="18"/>
          <w:szCs w:val="18"/>
        </w:rPr>
        <w:footnoteRef/>
      </w:r>
      <w:r w:rsidRPr="00F41FFD">
        <w:rPr>
          <w:rFonts w:ascii="Times New Roman" w:hAnsi="Times New Roman" w:cs="Times New Roman"/>
          <w:sz w:val="18"/>
          <w:szCs w:val="18"/>
        </w:rPr>
        <w:t xml:space="preserve"> </w:t>
      </w:r>
      <w:r w:rsidRPr="00F41FFD">
        <w:rPr>
          <w:rFonts w:ascii="Times New Roman" w:eastAsia="Verdana" w:hAnsi="Times New Roman" w:cs="Times New Roman"/>
          <w:sz w:val="18"/>
          <w:szCs w:val="18"/>
        </w:rPr>
        <w:t xml:space="preserve">TPTP </w:t>
      </w:r>
      <w:r>
        <w:rPr>
          <w:rFonts w:ascii="Times New Roman" w:eastAsia="Verdana" w:hAnsi="Times New Roman" w:cs="Times New Roman"/>
          <w:color w:val="000000" w:themeColor="text1"/>
          <w:sz w:val="18"/>
          <w:szCs w:val="18"/>
        </w:rPr>
        <w:t>1</w:t>
      </w:r>
      <w:r w:rsidRPr="00F41FFD">
        <w:rPr>
          <w:rFonts w:ascii="Times New Roman" w:eastAsia="Verdana" w:hAnsi="Times New Roman" w:cs="Times New Roman"/>
          <w:color w:val="000000" w:themeColor="text1"/>
          <w:sz w:val="18"/>
          <w:szCs w:val="18"/>
        </w:rPr>
        <w:t xml:space="preserve">. </w:t>
      </w:r>
      <w:r>
        <w:rPr>
          <w:rFonts w:ascii="Times New Roman" w:eastAsia="Verdana" w:hAnsi="Times New Roman" w:cs="Times New Roman"/>
          <w:color w:val="000000" w:themeColor="text1"/>
          <w:sz w:val="18"/>
          <w:szCs w:val="18"/>
        </w:rPr>
        <w:t>darbība</w:t>
      </w:r>
      <w:r w:rsidRPr="00F41FFD">
        <w:rPr>
          <w:rFonts w:ascii="Times New Roman" w:eastAsia="Verdana" w:hAnsi="Times New Roman" w:cs="Times New Roman"/>
          <w:color w:val="000000" w:themeColor="text1"/>
          <w:sz w:val="18"/>
          <w:szCs w:val="18"/>
        </w:rPr>
        <w:t xml:space="preserve"> “Dabas resursu ilgtspējīga izmantošana</w:t>
      </w:r>
      <w:r>
        <w:rPr>
          <w:rFonts w:ascii="Times New Roman" w:eastAsia="Verdana" w:hAnsi="Times New Roman" w:cs="Times New Roman"/>
          <w:color w:val="000000" w:themeColor="text1"/>
          <w:sz w:val="18"/>
          <w:szCs w:val="18"/>
        </w:rPr>
        <w:t xml:space="preserve"> un atteikšanās no kūdras izmantošanas enerģētikā</w:t>
      </w:r>
      <w:r w:rsidRPr="00F41FFD">
        <w:rPr>
          <w:rFonts w:ascii="Times New Roman" w:eastAsia="Verdana" w:hAnsi="Times New Roman" w:cs="Times New Roman"/>
          <w:color w:val="000000" w:themeColor="text1"/>
          <w:sz w:val="18"/>
          <w:szCs w:val="18"/>
        </w:rPr>
        <w:t>”</w:t>
      </w:r>
    </w:p>
  </w:footnote>
  <w:footnote w:id="41">
    <w:p w14:paraId="549C6EB2" w14:textId="418DF126" w:rsidR="00ED3E27" w:rsidRPr="00F41FFD" w:rsidRDefault="00ED3E27" w:rsidP="5D6399DD">
      <w:pPr>
        <w:pStyle w:val="FootnoteText"/>
        <w:rPr>
          <w:rFonts w:ascii="Times New Roman" w:eastAsia="Courier New" w:hAnsi="Times New Roman" w:cs="Times New Roman"/>
          <w:color w:val="000000" w:themeColor="text1"/>
          <w:sz w:val="18"/>
          <w:szCs w:val="18"/>
        </w:rPr>
      </w:pPr>
      <w:r w:rsidRPr="00472E8E">
        <w:rPr>
          <w:rStyle w:val="FootnoteReference"/>
          <w:rFonts w:cs="Verdana"/>
          <w:sz w:val="18"/>
          <w:szCs w:val="18"/>
        </w:rPr>
        <w:footnoteRef/>
      </w:r>
      <w:r w:rsidRPr="00F41FFD">
        <w:rPr>
          <w:rFonts w:ascii="Times New Roman" w:hAnsi="Times New Roman" w:cs="Times New Roman"/>
          <w:sz w:val="18"/>
          <w:szCs w:val="18"/>
        </w:rPr>
        <w:t xml:space="preserve"> </w:t>
      </w:r>
      <w:r w:rsidRPr="00F41FFD">
        <w:rPr>
          <w:rFonts w:ascii="Times New Roman" w:eastAsia="Verdana" w:hAnsi="Times New Roman" w:cs="Times New Roman"/>
          <w:sz w:val="18"/>
          <w:szCs w:val="18"/>
        </w:rPr>
        <w:t xml:space="preserve">TPTP </w:t>
      </w:r>
      <w:r w:rsidRPr="00F41FFD">
        <w:rPr>
          <w:rFonts w:ascii="Times New Roman" w:eastAsia="Verdana" w:hAnsi="Times New Roman" w:cs="Times New Roman"/>
          <w:color w:val="000000" w:themeColor="text1"/>
          <w:sz w:val="18"/>
          <w:szCs w:val="18"/>
        </w:rPr>
        <w:t xml:space="preserve">1. </w:t>
      </w:r>
      <w:r>
        <w:rPr>
          <w:rFonts w:ascii="Times New Roman" w:eastAsia="Verdana" w:hAnsi="Times New Roman" w:cs="Times New Roman"/>
          <w:color w:val="000000" w:themeColor="text1"/>
          <w:sz w:val="18"/>
          <w:szCs w:val="18"/>
        </w:rPr>
        <w:t>darbība</w:t>
      </w:r>
      <w:r w:rsidRPr="00F41FFD">
        <w:rPr>
          <w:rFonts w:ascii="Times New Roman" w:eastAsia="Verdana" w:hAnsi="Times New Roman" w:cs="Times New Roman"/>
          <w:color w:val="000000" w:themeColor="text1"/>
          <w:sz w:val="18"/>
          <w:szCs w:val="18"/>
        </w:rPr>
        <w:t xml:space="preserve"> “Dabas resursu ilgtspējīga izmantošana</w:t>
      </w:r>
      <w:r w:rsidRPr="00857A3C" w:rsidDel="000E0E1A">
        <w:rPr>
          <w:rFonts w:ascii="Times New Roman" w:eastAsia="Verdana" w:hAnsi="Times New Roman" w:cs="Times New Roman"/>
          <w:color w:val="000000" w:themeColor="text1"/>
          <w:sz w:val="18"/>
          <w:szCs w:val="18"/>
        </w:rPr>
        <w:t xml:space="preserve"> </w:t>
      </w:r>
      <w:r>
        <w:rPr>
          <w:rFonts w:ascii="Times New Roman" w:eastAsia="Verdana" w:hAnsi="Times New Roman" w:cs="Times New Roman"/>
          <w:color w:val="000000" w:themeColor="text1"/>
          <w:sz w:val="18"/>
          <w:szCs w:val="18"/>
        </w:rPr>
        <w:t>un a</w:t>
      </w:r>
      <w:r w:rsidRPr="00857A3C">
        <w:rPr>
          <w:rFonts w:ascii="Times New Roman" w:eastAsia="Verdana" w:hAnsi="Times New Roman" w:cs="Times New Roman"/>
          <w:color w:val="000000" w:themeColor="text1"/>
          <w:sz w:val="18"/>
          <w:szCs w:val="18"/>
        </w:rPr>
        <w:t>tteikšanās no kūdras izmantošanas enerģētikā</w:t>
      </w:r>
      <w:r w:rsidRPr="00F41FFD">
        <w:rPr>
          <w:rFonts w:ascii="Times New Roman" w:eastAsia="Verdana" w:hAnsi="Times New Roman" w:cs="Times New Roman"/>
          <w:color w:val="000000" w:themeColor="text1"/>
          <w:sz w:val="18"/>
          <w:szCs w:val="18"/>
        </w:rPr>
        <w:t>”</w:t>
      </w:r>
    </w:p>
  </w:footnote>
  <w:footnote w:id="42">
    <w:p w14:paraId="3DD1B7BA" w14:textId="7D691FFC" w:rsidR="00ED3E27" w:rsidRPr="00F41FFD" w:rsidRDefault="00ED3E27" w:rsidP="007140CE">
      <w:pPr>
        <w:pStyle w:val="FootnoteText"/>
        <w:rPr>
          <w:rFonts w:ascii="Times New Roman" w:hAnsi="Times New Roman" w:cs="Times New Roman"/>
          <w:sz w:val="18"/>
          <w:szCs w:val="18"/>
        </w:rPr>
      </w:pPr>
      <w:r w:rsidRPr="00472E8E">
        <w:rPr>
          <w:rStyle w:val="FootnoteReference"/>
          <w:rFonts w:cs="Verdana"/>
          <w:sz w:val="18"/>
          <w:szCs w:val="18"/>
        </w:rPr>
        <w:footnoteRef/>
      </w:r>
      <w:r w:rsidRPr="00F41FFD">
        <w:rPr>
          <w:rFonts w:ascii="Times New Roman" w:eastAsia="Verdana" w:hAnsi="Times New Roman" w:cs="Times New Roman"/>
          <w:sz w:val="18"/>
          <w:szCs w:val="18"/>
        </w:rPr>
        <w:t xml:space="preserve"> TPTP </w:t>
      </w:r>
      <w:r>
        <w:rPr>
          <w:rFonts w:ascii="Times New Roman" w:eastAsia="Verdana" w:hAnsi="Times New Roman" w:cs="Times New Roman"/>
          <w:sz w:val="18"/>
          <w:szCs w:val="18"/>
        </w:rPr>
        <w:t>2</w:t>
      </w:r>
      <w:r w:rsidRPr="00F41FFD">
        <w:rPr>
          <w:rFonts w:ascii="Times New Roman" w:eastAsia="Verdana" w:hAnsi="Times New Roman" w:cs="Times New Roman"/>
          <w:sz w:val="18"/>
          <w:szCs w:val="18"/>
        </w:rPr>
        <w:t xml:space="preserve">. </w:t>
      </w:r>
      <w:r>
        <w:rPr>
          <w:rFonts w:ascii="Times New Roman" w:eastAsia="Verdana" w:hAnsi="Times New Roman" w:cs="Times New Roman"/>
          <w:sz w:val="18"/>
          <w:szCs w:val="18"/>
        </w:rPr>
        <w:t xml:space="preserve">darbība </w:t>
      </w:r>
      <w:r w:rsidRPr="00F41FFD">
        <w:rPr>
          <w:rFonts w:ascii="Times New Roman" w:eastAsia="Verdana" w:hAnsi="Times New Roman" w:cs="Times New Roman"/>
          <w:sz w:val="18"/>
          <w:szCs w:val="18"/>
        </w:rPr>
        <w:t>“</w:t>
      </w:r>
      <w:r>
        <w:rPr>
          <w:rFonts w:ascii="Times New Roman" w:eastAsia="Verdana" w:hAnsi="Times New Roman" w:cs="Times New Roman"/>
          <w:sz w:val="18"/>
          <w:szCs w:val="18"/>
        </w:rPr>
        <w:t xml:space="preserve">Reģionālās </w:t>
      </w:r>
      <w:r w:rsidRPr="00F41FFD">
        <w:rPr>
          <w:rFonts w:ascii="Times New Roman" w:eastAsia="Verdana" w:hAnsi="Times New Roman" w:cs="Times New Roman"/>
          <w:sz w:val="18"/>
          <w:szCs w:val="18"/>
        </w:rPr>
        <w:t>uzņēmējdarbība</w:t>
      </w:r>
      <w:r>
        <w:rPr>
          <w:rFonts w:ascii="Times New Roman" w:eastAsia="Verdana" w:hAnsi="Times New Roman" w:cs="Times New Roman"/>
          <w:sz w:val="18"/>
          <w:szCs w:val="18"/>
        </w:rPr>
        <w:t>s</w:t>
      </w:r>
      <w:r w:rsidRPr="00F41FFD">
        <w:rPr>
          <w:rFonts w:ascii="Times New Roman" w:eastAsia="Verdana" w:hAnsi="Times New Roman" w:cs="Times New Roman"/>
          <w:sz w:val="18"/>
          <w:szCs w:val="18"/>
        </w:rPr>
        <w:t xml:space="preserve"> attīstība, veicinot pāreju uz klimatneitrālu ekonomiku”</w:t>
      </w:r>
    </w:p>
  </w:footnote>
  <w:footnote w:id="43">
    <w:p w14:paraId="35652AE6" w14:textId="411E81BC" w:rsidR="00ED3E27" w:rsidRPr="00F41FFD" w:rsidRDefault="00ED3E27">
      <w:pPr>
        <w:pStyle w:val="FootnoteText"/>
        <w:rPr>
          <w:rFonts w:ascii="Times New Roman" w:hAnsi="Times New Roman" w:cs="Times New Roman"/>
          <w:sz w:val="18"/>
          <w:szCs w:val="18"/>
        </w:rPr>
      </w:pPr>
      <w:r w:rsidRPr="00562F4D">
        <w:rPr>
          <w:rStyle w:val="FootnoteReference"/>
          <w:sz w:val="18"/>
          <w:szCs w:val="18"/>
        </w:rPr>
        <w:footnoteRef/>
      </w:r>
      <w:r w:rsidRPr="00F41FFD">
        <w:rPr>
          <w:rFonts w:ascii="Times New Roman" w:hAnsi="Times New Roman" w:cs="Times New Roman"/>
          <w:sz w:val="18"/>
          <w:szCs w:val="18"/>
        </w:rPr>
        <w:t xml:space="preserve"> </w:t>
      </w:r>
      <w:r>
        <w:rPr>
          <w:rFonts w:ascii="Times New Roman" w:hAnsi="Times New Roman" w:cs="Times New Roman"/>
          <w:sz w:val="18"/>
          <w:szCs w:val="18"/>
        </w:rPr>
        <w:t>Mācību</w:t>
      </w:r>
      <w:r w:rsidRPr="00F41FFD">
        <w:rPr>
          <w:rFonts w:ascii="Times New Roman" w:hAnsi="Times New Roman" w:cs="Times New Roman"/>
          <w:sz w:val="18"/>
          <w:szCs w:val="18"/>
        </w:rPr>
        <w:t xml:space="preserve"> programma ietvers atbalstāmā reģiona specifikai un vajadzībām atbilstošus seminārus, darba grupas, konferences, un citus pasākumus pašvaldību un reģionu speciālistu prasmju un zināšanu paaugstināšanai un/vai pār-kvalifikācijai darbam ar klimatneitrālas ekonomikas jautājumiem,  veicinot sociālekonomisko seku, kas saistīti ar pāreju uz klimatneitralitāti, mazināšanu.</w:t>
      </w:r>
    </w:p>
  </w:footnote>
  <w:footnote w:id="44">
    <w:p w14:paraId="5F276D68" w14:textId="36C70F7F" w:rsidR="00ED3E27" w:rsidRPr="00F41FFD" w:rsidRDefault="00ED3E27">
      <w:pPr>
        <w:pStyle w:val="FootnoteText"/>
        <w:rPr>
          <w:rFonts w:ascii="Times New Roman" w:hAnsi="Times New Roman" w:cs="Times New Roman"/>
          <w:sz w:val="18"/>
          <w:szCs w:val="18"/>
        </w:rPr>
      </w:pPr>
      <w:r w:rsidRPr="00562F4D">
        <w:rPr>
          <w:rStyle w:val="FootnoteReference"/>
          <w:sz w:val="18"/>
          <w:szCs w:val="18"/>
        </w:rPr>
        <w:footnoteRef/>
      </w:r>
      <w:r w:rsidRPr="00F41FFD">
        <w:rPr>
          <w:rFonts w:ascii="Times New Roman" w:hAnsi="Times New Roman" w:cs="Times New Roman"/>
          <w:sz w:val="18"/>
          <w:szCs w:val="18"/>
        </w:rPr>
        <w:t xml:space="preserve"> Pa vienai </w:t>
      </w:r>
      <w:r>
        <w:rPr>
          <w:rFonts w:ascii="Times New Roman" w:hAnsi="Times New Roman" w:cs="Times New Roman"/>
          <w:sz w:val="18"/>
          <w:szCs w:val="18"/>
        </w:rPr>
        <w:t xml:space="preserve"> mācību </w:t>
      </w:r>
      <w:r w:rsidRPr="00F41FFD">
        <w:rPr>
          <w:rFonts w:ascii="Times New Roman" w:hAnsi="Times New Roman" w:cs="Times New Roman"/>
          <w:sz w:val="18"/>
          <w:szCs w:val="18"/>
        </w:rPr>
        <w:t xml:space="preserve"> programmai katrā no atbalstāmajiem reģioniem</w:t>
      </w:r>
    </w:p>
  </w:footnote>
  <w:footnote w:id="45">
    <w:p w14:paraId="15147488" w14:textId="0DAA5069" w:rsidR="00ED3E27" w:rsidRPr="00F41FFD" w:rsidRDefault="00ED3E27" w:rsidP="007140CE">
      <w:pPr>
        <w:rPr>
          <w:rFonts w:ascii="Times New Roman" w:hAnsi="Times New Roman" w:cs="Times New Roman"/>
          <w:sz w:val="18"/>
          <w:szCs w:val="18"/>
        </w:rPr>
      </w:pPr>
      <w:r w:rsidRPr="00472E8E">
        <w:rPr>
          <w:rStyle w:val="FootnoteReference"/>
          <w:rFonts w:cs="Verdana"/>
          <w:sz w:val="18"/>
          <w:szCs w:val="18"/>
        </w:rPr>
        <w:footnoteRef/>
      </w:r>
      <w:r w:rsidRPr="00F41FFD">
        <w:rPr>
          <w:rFonts w:ascii="Times New Roman" w:eastAsia="Verdana" w:hAnsi="Times New Roman" w:cs="Times New Roman"/>
          <w:sz w:val="18"/>
          <w:szCs w:val="18"/>
        </w:rPr>
        <w:t xml:space="preserve"> TPTP </w:t>
      </w:r>
      <w:r>
        <w:rPr>
          <w:rFonts w:ascii="Times New Roman" w:eastAsia="Verdana" w:hAnsi="Times New Roman" w:cs="Times New Roman"/>
          <w:sz w:val="18"/>
          <w:szCs w:val="18"/>
        </w:rPr>
        <w:t>2</w:t>
      </w:r>
      <w:r w:rsidRPr="00F41FFD">
        <w:rPr>
          <w:rFonts w:ascii="Times New Roman" w:eastAsia="Verdana" w:hAnsi="Times New Roman" w:cs="Times New Roman"/>
          <w:sz w:val="18"/>
          <w:szCs w:val="18"/>
        </w:rPr>
        <w:t xml:space="preserve">. </w:t>
      </w:r>
      <w:r>
        <w:rPr>
          <w:rFonts w:ascii="Times New Roman" w:eastAsia="Verdana" w:hAnsi="Times New Roman" w:cs="Times New Roman"/>
          <w:sz w:val="18"/>
          <w:szCs w:val="18"/>
        </w:rPr>
        <w:t xml:space="preserve">darbība </w:t>
      </w:r>
      <w:r w:rsidRPr="00F41FFD">
        <w:rPr>
          <w:rFonts w:ascii="Times New Roman" w:eastAsia="Verdana" w:hAnsi="Times New Roman" w:cs="Times New Roman"/>
          <w:sz w:val="18"/>
          <w:szCs w:val="18"/>
        </w:rPr>
        <w:t>“</w:t>
      </w:r>
      <w:r w:rsidRPr="005526AF">
        <w:rPr>
          <w:rFonts w:ascii="Times New Roman" w:eastAsia="Verdana" w:hAnsi="Times New Roman" w:cs="Times New Roman"/>
          <w:sz w:val="18"/>
          <w:szCs w:val="18"/>
        </w:rPr>
        <w:t>Reģionālās uzņēmējdarbības attīstība</w:t>
      </w:r>
      <w:r w:rsidRPr="00F41FFD">
        <w:rPr>
          <w:rFonts w:ascii="Times New Roman" w:eastAsia="Verdana" w:hAnsi="Times New Roman" w:cs="Times New Roman"/>
          <w:sz w:val="18"/>
          <w:szCs w:val="18"/>
        </w:rPr>
        <w:t xml:space="preserve">, veicinot pāreju uz klimatneitrālu </w:t>
      </w:r>
      <w:r w:rsidRPr="005526AF">
        <w:rPr>
          <w:rFonts w:ascii="Times New Roman" w:eastAsia="Verdana" w:hAnsi="Times New Roman" w:cs="Times New Roman"/>
          <w:sz w:val="18"/>
          <w:szCs w:val="18"/>
        </w:rPr>
        <w:t>ekonomiku</w:t>
      </w:r>
      <w:r w:rsidRPr="00F41FFD">
        <w:rPr>
          <w:rFonts w:ascii="Times New Roman" w:eastAsia="Verdana" w:hAnsi="Times New Roman" w:cs="Times New Roman"/>
          <w:sz w:val="18"/>
          <w:szCs w:val="18"/>
        </w:rPr>
        <w:t>”</w:t>
      </w:r>
    </w:p>
  </w:footnote>
  <w:footnote w:id="46">
    <w:p w14:paraId="501715FB" w14:textId="5AE3A953" w:rsidR="00ED3E27" w:rsidRPr="00F41FFD" w:rsidRDefault="00ED3E27" w:rsidP="007140CE">
      <w:pPr>
        <w:rPr>
          <w:rFonts w:ascii="Times New Roman" w:eastAsia="Verdana" w:hAnsi="Times New Roman" w:cs="Times New Roman"/>
          <w:sz w:val="18"/>
          <w:szCs w:val="18"/>
        </w:rPr>
      </w:pPr>
      <w:r w:rsidRPr="00472E8E">
        <w:rPr>
          <w:rStyle w:val="FootnoteReference"/>
          <w:rFonts w:cs="Verdana"/>
          <w:sz w:val="18"/>
          <w:szCs w:val="18"/>
        </w:rPr>
        <w:footnoteRef/>
      </w:r>
      <w:r w:rsidRPr="00F41FFD">
        <w:rPr>
          <w:rFonts w:ascii="Times New Roman" w:hAnsi="Times New Roman" w:cs="Times New Roman"/>
          <w:sz w:val="18"/>
          <w:szCs w:val="18"/>
        </w:rPr>
        <w:t xml:space="preserve"> </w:t>
      </w:r>
      <w:r w:rsidRPr="00F41FFD">
        <w:rPr>
          <w:rFonts w:ascii="Times New Roman" w:eastAsia="Verdana" w:hAnsi="Times New Roman" w:cs="Times New Roman"/>
          <w:sz w:val="18"/>
          <w:szCs w:val="18"/>
        </w:rPr>
        <w:t>Par visiem iznākuma un rezultātu rādītājiem, kuri attiecas uz dalībniekiem, ir jāziņo.</w:t>
      </w:r>
    </w:p>
  </w:footnote>
  <w:footnote w:id="47">
    <w:p w14:paraId="5A9CEDDE" w14:textId="4ACA9189" w:rsidR="00ED3E27" w:rsidRPr="00F41FFD" w:rsidRDefault="00ED3E27" w:rsidP="007140CE">
      <w:pPr>
        <w:pStyle w:val="FootnoteText"/>
        <w:rPr>
          <w:rFonts w:ascii="Times New Roman" w:hAnsi="Times New Roman" w:cs="Times New Roman"/>
          <w:sz w:val="18"/>
          <w:szCs w:val="18"/>
        </w:rPr>
      </w:pPr>
      <w:r w:rsidRPr="00472E8E">
        <w:rPr>
          <w:rStyle w:val="FootnoteReference"/>
          <w:rFonts w:cs="Verdana"/>
          <w:sz w:val="18"/>
          <w:szCs w:val="18"/>
        </w:rPr>
        <w:footnoteRef/>
      </w:r>
      <w:r w:rsidRPr="00F41FFD">
        <w:rPr>
          <w:rFonts w:ascii="Times New Roman" w:hAnsi="Times New Roman" w:cs="Times New Roman"/>
          <w:sz w:val="18"/>
          <w:szCs w:val="18"/>
        </w:rPr>
        <w:t xml:space="preserve"> </w:t>
      </w:r>
      <w:r w:rsidRPr="00F41FFD">
        <w:rPr>
          <w:rFonts w:ascii="Times New Roman" w:eastAsia="Verdana" w:hAnsi="Times New Roman" w:cs="Times New Roman"/>
          <w:sz w:val="18"/>
          <w:szCs w:val="18"/>
        </w:rPr>
        <w:t>Visi personas dati ir jāsadala pa dzimumiem (sievietes, vīrieši, nebināras personas, saskaņā ar valsts tiesībām). Ja kādus rezultātus iegūt nav iespējams, tad dati, kas attiecas uz minētajiem rezultātiem, nav ne jāvāc, ne jāziņo. Attiecīgā gadījumā kopējos iznākuma rādītājus var ziņot, balstoties uz darbības mērķgrupu. Ja datus ievāc no reģistriem vai līdzvērtīgiem avotiem, dalībvalstis var izmantot valsts definīcijas.</w:t>
      </w:r>
    </w:p>
  </w:footnote>
  <w:footnote w:id="48">
    <w:p w14:paraId="1FD187C8" w14:textId="0FA85443" w:rsidR="00ED3E27" w:rsidRPr="00F41FFD" w:rsidRDefault="00ED3E27" w:rsidP="00CE1076">
      <w:pPr>
        <w:spacing w:line="240" w:lineRule="auto"/>
        <w:rPr>
          <w:rFonts w:ascii="Times New Roman" w:hAnsi="Times New Roman" w:cs="Times New Roman"/>
          <w:sz w:val="18"/>
          <w:szCs w:val="18"/>
        </w:rPr>
      </w:pPr>
      <w:r w:rsidRPr="00472E8E">
        <w:rPr>
          <w:rStyle w:val="FootnoteReference"/>
          <w:rFonts w:cs="Verdana"/>
          <w:sz w:val="18"/>
          <w:szCs w:val="18"/>
        </w:rPr>
        <w:footnoteRef/>
      </w:r>
      <w:r w:rsidRPr="00F41FFD">
        <w:rPr>
          <w:rFonts w:ascii="Times New Roman" w:eastAsia="Verdana" w:hAnsi="Times New Roman" w:cs="Times New Roman"/>
          <w:sz w:val="18"/>
          <w:szCs w:val="18"/>
        </w:rPr>
        <w:t xml:space="preserve"> TPTP </w:t>
      </w:r>
      <w:r>
        <w:rPr>
          <w:rFonts w:ascii="Times New Roman" w:eastAsia="Times New Roman" w:hAnsi="Times New Roman" w:cs="Times New Roman"/>
          <w:sz w:val="18"/>
          <w:szCs w:val="18"/>
        </w:rPr>
        <w:t>3</w:t>
      </w:r>
      <w:r w:rsidRPr="00F41FFD">
        <w:rPr>
          <w:rFonts w:ascii="Times New Roman" w:eastAsia="Times New Roman" w:hAnsi="Times New Roman" w:cs="Times New Roman"/>
          <w:sz w:val="18"/>
          <w:szCs w:val="18"/>
        </w:rPr>
        <w:t>.</w:t>
      </w:r>
      <w:r w:rsidRPr="00F41FFD">
        <w:rPr>
          <w:rFonts w:ascii="Times New Roman" w:eastAsia="Verdana" w:hAnsi="Times New Roman" w:cs="Times New Roman"/>
          <w:sz w:val="18"/>
          <w:szCs w:val="18"/>
        </w:rPr>
        <w:t xml:space="preserve"> </w:t>
      </w:r>
      <w:r>
        <w:rPr>
          <w:rFonts w:ascii="Times New Roman" w:eastAsia="Verdana" w:hAnsi="Times New Roman" w:cs="Times New Roman"/>
          <w:sz w:val="18"/>
          <w:szCs w:val="18"/>
        </w:rPr>
        <w:t>darbība</w:t>
      </w:r>
      <w:r w:rsidRPr="00F41FFD">
        <w:rPr>
          <w:rFonts w:ascii="Times New Roman" w:eastAsia="Verdana" w:hAnsi="Times New Roman" w:cs="Times New Roman"/>
          <w:sz w:val="18"/>
          <w:szCs w:val="18"/>
        </w:rPr>
        <w:t xml:space="preserve"> “</w:t>
      </w:r>
      <w:r w:rsidRPr="00E459FF">
        <w:rPr>
          <w:rFonts w:ascii="Times New Roman" w:eastAsia="Verdana" w:hAnsi="Times New Roman" w:cs="Times New Roman"/>
          <w:sz w:val="18"/>
          <w:szCs w:val="18"/>
        </w:rPr>
        <w:t xml:space="preserve">Nodarbināto prasmju paaugstināšana un atbalsts kvalifikācijas iegūšanai, atbalsts darba spēka mācībām saskaņā ar uzņēmumu </w:t>
      </w:r>
      <w:r w:rsidRPr="00E459FF">
        <w:rPr>
          <w:rFonts w:ascii="Times New Roman" w:eastAsia="Verdana" w:hAnsi="Times New Roman" w:cs="Times New Roman"/>
          <w:sz w:val="18"/>
          <w:szCs w:val="18"/>
        </w:rPr>
        <w:t>pieprasījumu</w:t>
      </w:r>
      <w:r w:rsidRPr="00F41FFD">
        <w:rPr>
          <w:rFonts w:ascii="Times New Roman" w:eastAsia="Verdana" w:hAnsi="Times New Roman" w:cs="Times New Roman"/>
          <w:sz w:val="18"/>
          <w:szCs w:val="18"/>
        </w:rPr>
        <w:t>”</w:t>
      </w:r>
    </w:p>
  </w:footnote>
  <w:footnote w:id="49">
    <w:p w14:paraId="65B22D6B" w14:textId="2D747A2C" w:rsidR="00ED3E27" w:rsidRPr="00F41FFD" w:rsidRDefault="00ED3E27" w:rsidP="00CE1076">
      <w:pPr>
        <w:spacing w:line="240" w:lineRule="auto"/>
        <w:rPr>
          <w:rFonts w:ascii="Times New Roman" w:hAnsi="Times New Roman" w:cs="Times New Roman"/>
          <w:sz w:val="18"/>
          <w:szCs w:val="18"/>
        </w:rPr>
      </w:pPr>
      <w:r w:rsidRPr="00562F4D">
        <w:rPr>
          <w:rStyle w:val="FootnoteReference"/>
          <w:sz w:val="18"/>
          <w:szCs w:val="18"/>
        </w:rPr>
        <w:footnoteRef/>
      </w:r>
      <w:r w:rsidRPr="00F41FFD">
        <w:rPr>
          <w:rFonts w:ascii="Times New Roman" w:hAnsi="Times New Roman" w:cs="Times New Roman"/>
          <w:sz w:val="18"/>
          <w:szCs w:val="18"/>
        </w:rPr>
        <w:t xml:space="preserve"> </w:t>
      </w:r>
      <w:r w:rsidRPr="00F41FFD">
        <w:rPr>
          <w:rFonts w:ascii="Times New Roman" w:eastAsia="Verdana" w:hAnsi="Times New Roman" w:cs="Times New Roman"/>
          <w:sz w:val="18"/>
          <w:szCs w:val="18"/>
        </w:rPr>
        <w:t xml:space="preserve">TPTP </w:t>
      </w:r>
      <w:r>
        <w:rPr>
          <w:rFonts w:ascii="Times New Roman" w:eastAsia="Times New Roman" w:hAnsi="Times New Roman" w:cs="Times New Roman"/>
          <w:sz w:val="18"/>
          <w:szCs w:val="18"/>
        </w:rPr>
        <w:t>3</w:t>
      </w:r>
      <w:r w:rsidRPr="00F41FFD">
        <w:rPr>
          <w:rFonts w:ascii="Times New Roman" w:eastAsia="Times New Roman" w:hAnsi="Times New Roman" w:cs="Times New Roman"/>
          <w:sz w:val="18"/>
          <w:szCs w:val="18"/>
        </w:rPr>
        <w:t>.</w:t>
      </w:r>
      <w:r w:rsidRPr="00F41FFD">
        <w:rPr>
          <w:rFonts w:ascii="Times New Roman" w:eastAsia="Verdana" w:hAnsi="Times New Roman" w:cs="Times New Roman"/>
          <w:sz w:val="18"/>
          <w:szCs w:val="18"/>
        </w:rPr>
        <w:t xml:space="preserve"> </w:t>
      </w:r>
      <w:r>
        <w:rPr>
          <w:rFonts w:ascii="Times New Roman" w:eastAsia="Verdana" w:hAnsi="Times New Roman" w:cs="Times New Roman"/>
          <w:sz w:val="18"/>
          <w:szCs w:val="18"/>
        </w:rPr>
        <w:t>darbība</w:t>
      </w:r>
      <w:r w:rsidRPr="00F41FFD">
        <w:rPr>
          <w:rFonts w:ascii="Times New Roman" w:eastAsia="Verdana" w:hAnsi="Times New Roman" w:cs="Times New Roman"/>
          <w:sz w:val="18"/>
          <w:szCs w:val="18"/>
        </w:rPr>
        <w:t xml:space="preserve"> “</w:t>
      </w:r>
      <w:r w:rsidRPr="00E459FF">
        <w:rPr>
          <w:rFonts w:ascii="Times New Roman" w:eastAsia="Verdana" w:hAnsi="Times New Roman" w:cs="Times New Roman"/>
          <w:sz w:val="18"/>
          <w:szCs w:val="18"/>
        </w:rPr>
        <w:t>Nodarbināto prasmju paaugstināšana un atbalsts kvalifikācijas iegūšanai, atbalsts darba spēka mācībām saskaņā ar uzņēmumu pieprasījumu</w:t>
      </w:r>
      <w:r w:rsidRPr="00F41FFD">
        <w:rPr>
          <w:rFonts w:ascii="Times New Roman" w:eastAsia="Verdana" w:hAnsi="Times New Roman" w:cs="Times New Roman"/>
          <w:sz w:val="18"/>
          <w:szCs w:val="18"/>
        </w:rPr>
        <w:t>”</w:t>
      </w:r>
      <w:r>
        <w:rPr>
          <w:rFonts w:ascii="Times New Roman" w:eastAsia="Verdana" w:hAnsi="Times New Roman" w:cs="Times New Roman"/>
          <w:sz w:val="18"/>
          <w:szCs w:val="18"/>
        </w:rPr>
        <w:t xml:space="preserve"> </w:t>
      </w:r>
    </w:p>
  </w:footnote>
  <w:footnote w:id="50">
    <w:p w14:paraId="6A911CCA" w14:textId="56A1B8B3" w:rsidR="00ED3E27" w:rsidRPr="00F41FFD" w:rsidRDefault="00ED3E27" w:rsidP="00CE1076">
      <w:pPr>
        <w:spacing w:line="240" w:lineRule="auto"/>
        <w:rPr>
          <w:rFonts w:ascii="Times New Roman" w:eastAsia="Verdana" w:hAnsi="Times New Roman" w:cs="Times New Roman"/>
          <w:color w:val="000000" w:themeColor="text1"/>
          <w:sz w:val="18"/>
          <w:szCs w:val="18"/>
        </w:rPr>
      </w:pPr>
      <w:r w:rsidRPr="00F41FFD">
        <w:rPr>
          <w:rFonts w:ascii="Times New Roman" w:eastAsia="Verdana" w:hAnsi="Times New Roman" w:cs="Times New Roman"/>
          <w:sz w:val="18"/>
          <w:szCs w:val="18"/>
          <w:vertAlign w:val="superscript"/>
        </w:rPr>
        <w:footnoteRef/>
      </w:r>
      <w:r w:rsidRPr="00F41FFD">
        <w:rPr>
          <w:rFonts w:ascii="Times New Roman" w:eastAsia="Verdana" w:hAnsi="Times New Roman" w:cs="Times New Roman"/>
          <w:sz w:val="18"/>
          <w:szCs w:val="18"/>
          <w:vertAlign w:val="superscript"/>
        </w:rPr>
        <w:t xml:space="preserve"> </w:t>
      </w:r>
      <w:r w:rsidRPr="00F41FFD">
        <w:rPr>
          <w:rFonts w:ascii="Times New Roman" w:eastAsia="Verdana" w:hAnsi="Times New Roman" w:cs="Times New Roman"/>
          <w:color w:val="000000" w:themeColor="text1"/>
          <w:sz w:val="18"/>
          <w:szCs w:val="18"/>
        </w:rPr>
        <w:t>Vērtības norādītas indikatīvi, tās tiks precizētas pēc lēmu</w:t>
      </w:r>
      <w:bookmarkStart w:id="6" w:name="_GoBack"/>
      <w:bookmarkEnd w:id="6"/>
      <w:r w:rsidRPr="00F41FFD">
        <w:rPr>
          <w:rFonts w:ascii="Times New Roman" w:eastAsia="Verdana" w:hAnsi="Times New Roman" w:cs="Times New Roman"/>
          <w:color w:val="000000" w:themeColor="text1"/>
          <w:sz w:val="18"/>
          <w:szCs w:val="18"/>
        </w:rPr>
        <w:t>ma par finansējuma sadalījumu pieņemšanas</w:t>
      </w:r>
    </w:p>
  </w:footnote>
  <w:footnote w:id="51">
    <w:p w14:paraId="5E89A66F" w14:textId="7401658E" w:rsidR="00ED3E27" w:rsidRPr="00F41FFD" w:rsidRDefault="00ED3E27" w:rsidP="00904A6E">
      <w:pPr>
        <w:pStyle w:val="FootnoteText"/>
        <w:rPr>
          <w:rFonts w:ascii="Times New Roman" w:hAnsi="Times New Roman" w:cs="Times New Roman"/>
          <w:sz w:val="18"/>
          <w:szCs w:val="18"/>
        </w:rPr>
      </w:pPr>
      <w:r w:rsidRPr="00562F4D">
        <w:rPr>
          <w:rStyle w:val="FootnoteReference"/>
          <w:rFonts w:cs="Verdana"/>
          <w:sz w:val="18"/>
          <w:szCs w:val="18"/>
        </w:rPr>
        <w:footnoteRef/>
      </w:r>
      <w:r w:rsidRPr="00F41FFD">
        <w:rPr>
          <w:rFonts w:ascii="Times New Roman" w:hAnsi="Times New Roman" w:cs="Times New Roman"/>
          <w:sz w:val="18"/>
          <w:szCs w:val="18"/>
        </w:rPr>
        <w:t xml:space="preserve"> </w:t>
      </w:r>
      <w:r w:rsidRPr="00F41FFD">
        <w:rPr>
          <w:rFonts w:ascii="Times New Roman" w:eastAsia="Verdana" w:hAnsi="Times New Roman" w:cs="Times New Roman"/>
          <w:sz w:val="18"/>
          <w:szCs w:val="18"/>
        </w:rPr>
        <w:t>Sākotnējā rādītāja vērtība norādīta saskaņā ar KŪDRA2030 un LKA datiem par vēsturisko kūdras ieguves vietu platībām Latvijas reģionos un aprēķinot TPF ietvaros plānoto rekultivēto platību radītās SEG emisijas pirms rekultivācijas pasākumu veikšanas. Mērķa vērtība 2029. gadam parāda rekultivēto platību CO</w:t>
      </w:r>
      <w:r w:rsidRPr="00F41FFD">
        <w:rPr>
          <w:rFonts w:ascii="Times New Roman" w:eastAsia="Verdana" w:hAnsi="Times New Roman" w:cs="Times New Roman"/>
          <w:sz w:val="18"/>
          <w:szCs w:val="18"/>
          <w:vertAlign w:val="subscript"/>
        </w:rPr>
        <w:t>2</w:t>
      </w:r>
      <w:r w:rsidRPr="00F41FFD">
        <w:rPr>
          <w:rFonts w:ascii="Times New Roman" w:eastAsia="Verdana" w:hAnsi="Times New Roman" w:cs="Times New Roman"/>
          <w:sz w:val="18"/>
          <w:szCs w:val="18"/>
        </w:rPr>
        <w:t xml:space="preserve"> piesaisti pēc pasākumu veikšanas.</w:t>
      </w:r>
    </w:p>
  </w:footnote>
  <w:footnote w:id="52">
    <w:p w14:paraId="12BA9D24" w14:textId="4265713D" w:rsidR="00ED3E27" w:rsidRPr="00F41FFD" w:rsidRDefault="00ED3E27" w:rsidP="00904A6E">
      <w:pPr>
        <w:pStyle w:val="FootnoteText"/>
        <w:rPr>
          <w:rFonts w:ascii="Times New Roman" w:hAnsi="Times New Roman" w:cs="Times New Roman"/>
          <w:sz w:val="18"/>
          <w:szCs w:val="18"/>
        </w:rPr>
      </w:pPr>
      <w:r w:rsidRPr="00472E8E">
        <w:rPr>
          <w:rStyle w:val="FootnoteReference"/>
          <w:sz w:val="18"/>
          <w:szCs w:val="18"/>
        </w:rPr>
        <w:footnoteRef/>
      </w:r>
      <w:r w:rsidRPr="00F41FFD">
        <w:rPr>
          <w:rFonts w:ascii="Times New Roman" w:hAnsi="Times New Roman" w:cs="Times New Roman"/>
          <w:sz w:val="18"/>
          <w:szCs w:val="18"/>
        </w:rPr>
        <w:t xml:space="preserve"> Rādītājs parāda CO</w:t>
      </w:r>
      <w:r w:rsidRPr="00F41FFD">
        <w:rPr>
          <w:rFonts w:ascii="Times New Roman" w:hAnsi="Times New Roman" w:cs="Times New Roman"/>
          <w:sz w:val="18"/>
          <w:szCs w:val="18"/>
          <w:vertAlign w:val="subscript"/>
        </w:rPr>
        <w:t xml:space="preserve">2 </w:t>
      </w:r>
      <w:r w:rsidRPr="00F41FFD">
        <w:rPr>
          <w:rFonts w:ascii="Times New Roman" w:hAnsi="Times New Roman" w:cs="Times New Roman"/>
          <w:sz w:val="18"/>
          <w:szCs w:val="18"/>
        </w:rPr>
        <w:t>ietaupījumu</w:t>
      </w:r>
    </w:p>
  </w:footnote>
  <w:footnote w:id="53">
    <w:p w14:paraId="701972BA" w14:textId="10288FA7" w:rsidR="00ED3E27" w:rsidRPr="008566F0" w:rsidRDefault="00ED3E27">
      <w:pPr>
        <w:pStyle w:val="FootnoteText"/>
        <w:rPr>
          <w:sz w:val="18"/>
          <w:szCs w:val="18"/>
        </w:rPr>
      </w:pPr>
      <w:r w:rsidRPr="008566F0">
        <w:rPr>
          <w:rStyle w:val="FootnoteReference"/>
          <w:sz w:val="18"/>
          <w:szCs w:val="18"/>
        </w:rPr>
        <w:footnoteRef/>
      </w:r>
      <w:r w:rsidRPr="008566F0">
        <w:rPr>
          <w:sz w:val="18"/>
          <w:szCs w:val="18"/>
        </w:rPr>
        <w:t xml:space="preserve"> </w:t>
      </w:r>
      <w:r w:rsidRPr="007547A2">
        <w:rPr>
          <w:rFonts w:ascii="Times New Roman" w:hAnsi="Times New Roman" w:cs="Times New Roman"/>
          <w:sz w:val="18"/>
          <w:szCs w:val="18"/>
        </w:rPr>
        <w:t>Rādītājs parāda CO</w:t>
      </w:r>
      <w:r w:rsidRPr="007547A2">
        <w:rPr>
          <w:rFonts w:ascii="Times New Roman" w:hAnsi="Times New Roman" w:cs="Times New Roman"/>
          <w:sz w:val="18"/>
          <w:szCs w:val="18"/>
          <w:vertAlign w:val="subscript"/>
        </w:rPr>
        <w:t xml:space="preserve">2 </w:t>
      </w:r>
      <w:r w:rsidRPr="007547A2">
        <w:rPr>
          <w:rFonts w:ascii="Times New Roman" w:hAnsi="Times New Roman" w:cs="Times New Roman"/>
          <w:sz w:val="18"/>
          <w:szCs w:val="18"/>
        </w:rPr>
        <w:t>ietaupījumu</w:t>
      </w:r>
    </w:p>
  </w:footnote>
  <w:footnote w:id="54">
    <w:p w14:paraId="274282C0" w14:textId="371B985B" w:rsidR="00ED3E27" w:rsidRPr="003670F1" w:rsidRDefault="00ED3E27">
      <w:pPr>
        <w:pStyle w:val="FootnoteText"/>
        <w:rPr>
          <w:rFonts w:ascii="Times New Roman" w:hAnsi="Times New Roman" w:cs="Times New Roman"/>
          <w:sz w:val="18"/>
          <w:szCs w:val="18"/>
        </w:rPr>
      </w:pPr>
      <w:r w:rsidRPr="008822CB">
        <w:rPr>
          <w:rStyle w:val="FootnoteReference"/>
          <w:rFonts w:cs="Times New Roman"/>
          <w:sz w:val="18"/>
          <w:szCs w:val="18"/>
        </w:rPr>
        <w:footnoteRef/>
      </w:r>
      <w:r w:rsidRPr="003670F1">
        <w:rPr>
          <w:rFonts w:ascii="Times New Roman" w:hAnsi="Times New Roman" w:cs="Times New Roman"/>
          <w:sz w:val="18"/>
          <w:szCs w:val="18"/>
        </w:rPr>
        <w:t xml:space="preserve"> Pārvadāto pasažieru skaits ar modernizēto be</w:t>
      </w:r>
      <w:r>
        <w:rPr>
          <w:rFonts w:ascii="Times New Roman" w:hAnsi="Times New Roman" w:cs="Times New Roman"/>
          <w:sz w:val="18"/>
          <w:szCs w:val="18"/>
        </w:rPr>
        <w:t xml:space="preserve">zemisiju </w:t>
      </w:r>
      <w:r w:rsidRPr="003670F1">
        <w:rPr>
          <w:rFonts w:ascii="Times New Roman" w:hAnsi="Times New Roman" w:cs="Times New Roman"/>
          <w:sz w:val="18"/>
          <w:szCs w:val="18"/>
        </w:rPr>
        <w:t>pašvaldības transportu pasažieru pārvadājumiem</w:t>
      </w:r>
    </w:p>
  </w:footnote>
  <w:footnote w:id="55">
    <w:p w14:paraId="6BFBF1D3" w14:textId="106F28CB" w:rsidR="00ED3E27" w:rsidRPr="00F41FFD" w:rsidRDefault="00ED3E27" w:rsidP="5D6399DD">
      <w:pPr>
        <w:rPr>
          <w:rFonts w:ascii="Times New Roman" w:eastAsia="Courier New" w:hAnsi="Times New Roman" w:cs="Times New Roman"/>
          <w:color w:val="000000" w:themeColor="text1"/>
          <w:sz w:val="18"/>
          <w:szCs w:val="18"/>
        </w:rPr>
      </w:pPr>
      <w:r w:rsidRPr="00472E8E">
        <w:rPr>
          <w:rStyle w:val="FootnoteReference"/>
          <w:sz w:val="18"/>
          <w:szCs w:val="18"/>
        </w:rPr>
        <w:footnoteRef/>
      </w:r>
      <w:r w:rsidRPr="00F41FFD">
        <w:rPr>
          <w:rFonts w:ascii="Times New Roman" w:hAnsi="Times New Roman" w:cs="Times New Roman"/>
          <w:sz w:val="18"/>
          <w:szCs w:val="18"/>
        </w:rPr>
        <w:t xml:space="preserve"> </w:t>
      </w:r>
      <w:r>
        <w:rPr>
          <w:rFonts w:ascii="Times New Roman" w:hAnsi="Times New Roman" w:cs="Times New Roman"/>
          <w:sz w:val="18"/>
          <w:szCs w:val="18"/>
        </w:rPr>
        <w:t>Mērķa</w:t>
      </w:r>
      <w:r w:rsidRPr="00F41FFD">
        <w:rPr>
          <w:rFonts w:ascii="Times New Roman" w:hAnsi="Times New Roman" w:cs="Times New Roman"/>
          <w:sz w:val="18"/>
          <w:szCs w:val="18"/>
        </w:rPr>
        <w:t xml:space="preserve"> </w:t>
      </w:r>
      <w:r w:rsidRPr="00F41FFD">
        <w:rPr>
          <w:rFonts w:ascii="Times New Roman" w:eastAsia="Verdana" w:hAnsi="Times New Roman" w:cs="Times New Roman"/>
          <w:color w:val="000000" w:themeColor="text1"/>
          <w:sz w:val="18"/>
          <w:szCs w:val="18"/>
        </w:rPr>
        <w:t xml:space="preserve">vērtība (2029) veidojas, sākuma vai atskaites vērtībai, kas izriet no 2014-2020. gada ES fondu plānošanas perioda investīcijām projektos pēc veiktajām ES nozīmes dzīvotņu atjaunošanas darbībām faktiskajās platībās (2021. gadā ziņotie dati un kopumā īstenošanā esošajos projektos līdz 2023. gadam), pieskaitot </w:t>
      </w:r>
      <w:r>
        <w:rPr>
          <w:rFonts w:ascii="Times New Roman" w:eastAsia="Verdana" w:hAnsi="Times New Roman" w:cs="Times New Roman"/>
          <w:color w:val="000000" w:themeColor="text1"/>
          <w:sz w:val="18"/>
          <w:szCs w:val="18"/>
        </w:rPr>
        <w:t>1</w:t>
      </w:r>
      <w:r w:rsidRPr="00F41FFD">
        <w:rPr>
          <w:rFonts w:ascii="Times New Roman" w:eastAsia="Verdana" w:hAnsi="Times New Roman" w:cs="Times New Roman"/>
          <w:color w:val="000000" w:themeColor="text1"/>
          <w:sz w:val="18"/>
          <w:szCs w:val="18"/>
        </w:rPr>
        <w:t xml:space="preserve">. </w:t>
      </w:r>
      <w:r>
        <w:rPr>
          <w:rFonts w:ascii="Times New Roman" w:eastAsia="Verdana" w:hAnsi="Times New Roman" w:cs="Times New Roman"/>
          <w:color w:val="000000" w:themeColor="text1"/>
          <w:sz w:val="18"/>
          <w:szCs w:val="18"/>
        </w:rPr>
        <w:t>darbības</w:t>
      </w:r>
      <w:r w:rsidRPr="00F41FFD">
        <w:rPr>
          <w:rFonts w:ascii="Times New Roman" w:eastAsia="Verdana" w:hAnsi="Times New Roman" w:cs="Times New Roman"/>
          <w:color w:val="000000" w:themeColor="text1"/>
          <w:sz w:val="18"/>
          <w:szCs w:val="18"/>
        </w:rPr>
        <w:t xml:space="preserve"> “Dabas resursu ilgtspējīga izmantošana</w:t>
      </w:r>
      <w:r>
        <w:rPr>
          <w:rFonts w:ascii="Times New Roman" w:eastAsia="Verdana" w:hAnsi="Times New Roman" w:cs="Times New Roman"/>
          <w:color w:val="000000" w:themeColor="text1"/>
          <w:sz w:val="18"/>
          <w:szCs w:val="18"/>
        </w:rPr>
        <w:t xml:space="preserve"> un atteikšanās no kūdras izmantošanas enerģētikā</w:t>
      </w:r>
      <w:r w:rsidRPr="00F41FFD">
        <w:rPr>
          <w:rFonts w:ascii="Times New Roman" w:eastAsia="Verdana" w:hAnsi="Times New Roman" w:cs="Times New Roman"/>
          <w:color w:val="000000" w:themeColor="text1"/>
          <w:sz w:val="18"/>
          <w:szCs w:val="18"/>
        </w:rPr>
        <w:t>” ietvaros plānoto sasniedzamo vērtību 1</w:t>
      </w:r>
      <w:r>
        <w:rPr>
          <w:rFonts w:ascii="Times New Roman" w:eastAsia="Verdana" w:hAnsi="Times New Roman" w:cs="Times New Roman"/>
          <w:color w:val="000000" w:themeColor="text1"/>
          <w:sz w:val="18"/>
          <w:szCs w:val="18"/>
        </w:rPr>
        <w:t>5</w:t>
      </w:r>
      <w:r w:rsidRPr="00F41FFD">
        <w:rPr>
          <w:rFonts w:ascii="Times New Roman" w:eastAsia="Verdana" w:hAnsi="Times New Roman" w:cs="Times New Roman"/>
          <w:color w:val="000000" w:themeColor="text1"/>
          <w:sz w:val="18"/>
          <w:szCs w:val="18"/>
        </w:rPr>
        <w:t>00 ha.</w:t>
      </w:r>
    </w:p>
  </w:footnote>
  <w:footnote w:id="56">
    <w:p w14:paraId="687C12F5" w14:textId="795EFE98" w:rsidR="00ED3E27" w:rsidRPr="004907B8" w:rsidRDefault="00ED3E27">
      <w:pPr>
        <w:pStyle w:val="FootnoteText"/>
        <w:rPr>
          <w:rFonts w:ascii="Times New Roman" w:hAnsi="Times New Roman" w:cs="Times New Roman"/>
          <w:sz w:val="18"/>
          <w:szCs w:val="18"/>
        </w:rPr>
      </w:pPr>
      <w:r w:rsidRPr="0009459F">
        <w:rPr>
          <w:rStyle w:val="FootnoteReference"/>
          <w:rFonts w:cs="Times New Roman"/>
          <w:sz w:val="18"/>
          <w:szCs w:val="18"/>
        </w:rPr>
        <w:footnoteRef/>
      </w:r>
      <w:r w:rsidRPr="0009459F">
        <w:rPr>
          <w:rFonts w:ascii="Times New Roman" w:hAnsi="Times New Roman" w:cs="Times New Roman"/>
          <w:sz w:val="18"/>
          <w:szCs w:val="18"/>
        </w:rPr>
        <w:t xml:space="preserve"> Mācību dalībnieku skaits</w:t>
      </w:r>
      <w:r>
        <w:rPr>
          <w:rFonts w:ascii="Times New Roman" w:hAnsi="Times New Roman" w:cs="Times New Roman"/>
          <w:sz w:val="18"/>
          <w:szCs w:val="18"/>
        </w:rPr>
        <w:t xml:space="preserve">. </w:t>
      </w:r>
      <w:r w:rsidRPr="004907B8">
        <w:rPr>
          <w:rFonts w:ascii="Times New Roman" w:hAnsi="Times New Roman" w:cs="Times New Roman"/>
          <w:sz w:val="18"/>
          <w:szCs w:val="18"/>
        </w:rPr>
        <w:t>Pieņemts, ka 10% no visiem iesaistītajiem jauniešiem dažādu iemeslu dēļ mācības nepabeigs un neiegūs kvalifikāciju. 80% no kvalifikāciju ieguvušajiem audzēkņiem sešu mēnešu laikā pēc dalības pārtraukšanas būs nodarbināti, tai skaitā pašnodarbināti.</w:t>
      </w:r>
    </w:p>
  </w:footnote>
  <w:footnote w:id="57">
    <w:p w14:paraId="51A1A50B" w14:textId="0B29888B" w:rsidR="00ED3E27" w:rsidRPr="000A2697" w:rsidRDefault="00ED3E27">
      <w:pPr>
        <w:pStyle w:val="FootnoteText"/>
        <w:rPr>
          <w:rFonts w:ascii="Times New Roman" w:hAnsi="Times New Roman" w:cs="Times New Roman"/>
          <w:sz w:val="18"/>
          <w:szCs w:val="18"/>
        </w:rPr>
      </w:pPr>
      <w:r w:rsidRPr="000A2697">
        <w:rPr>
          <w:rStyle w:val="FootnoteReference"/>
          <w:rFonts w:cs="Times New Roman"/>
          <w:sz w:val="18"/>
          <w:szCs w:val="18"/>
        </w:rPr>
        <w:footnoteRef/>
      </w:r>
      <w:r w:rsidRPr="000A2697">
        <w:rPr>
          <w:rFonts w:ascii="Times New Roman" w:hAnsi="Times New Roman" w:cs="Times New Roman"/>
          <w:sz w:val="18"/>
          <w:szCs w:val="18"/>
        </w:rPr>
        <w:t xml:space="preserve"> Rezultātus skatīt kumulatīvi. Ir pieļaujams, ka viens speciālists piedalās vairākās aktivitātēs, lai nodrošinātu regulāru zināšanu un prasmju  pilnveidošanu, līdz ar to netiek uzskaitīti unikālie dalībnieki. Speciālists var apmeklēt vairākus apmācību pasākumus un katru reizi tiek ieskaitīts kā jauna vērtība (jauns apmeklētājs).</w:t>
      </w:r>
    </w:p>
  </w:footnote>
  <w:footnote w:id="58">
    <w:p w14:paraId="487BE819" w14:textId="77777777" w:rsidR="00ED3E27" w:rsidRPr="00F41FFD" w:rsidRDefault="00ED3E27" w:rsidP="00236A64">
      <w:pPr>
        <w:rPr>
          <w:rFonts w:ascii="Times New Roman" w:eastAsia="Verdana" w:hAnsi="Times New Roman" w:cs="Times New Roman"/>
          <w:sz w:val="18"/>
          <w:szCs w:val="18"/>
        </w:rPr>
      </w:pPr>
      <w:r w:rsidRPr="00472E8E">
        <w:rPr>
          <w:rStyle w:val="FootnoteReference"/>
          <w:rFonts w:cs="Verdana"/>
          <w:sz w:val="18"/>
          <w:szCs w:val="18"/>
        </w:rPr>
        <w:footnoteRef/>
      </w:r>
      <w:r w:rsidRPr="00F41FFD">
        <w:rPr>
          <w:rFonts w:ascii="Times New Roman" w:hAnsi="Times New Roman" w:cs="Times New Roman"/>
          <w:sz w:val="18"/>
          <w:szCs w:val="18"/>
        </w:rPr>
        <w:t xml:space="preserve"> </w:t>
      </w:r>
      <w:r w:rsidRPr="00F41FFD">
        <w:rPr>
          <w:rFonts w:ascii="Times New Roman" w:eastAsia="Verdana" w:hAnsi="Times New Roman" w:cs="Times New Roman"/>
          <w:sz w:val="18"/>
          <w:szCs w:val="18"/>
        </w:rPr>
        <w:t>Par visiem iznākuma un rezultātu rādītājiem, kuri attiecas uz dalībniekiem, ir jāziņo.</w:t>
      </w:r>
    </w:p>
  </w:footnote>
  <w:footnote w:id="59">
    <w:p w14:paraId="5483DD06" w14:textId="77777777" w:rsidR="00ED3E27" w:rsidRPr="00F41FFD" w:rsidRDefault="00ED3E27" w:rsidP="00236A64">
      <w:pPr>
        <w:pStyle w:val="FootnoteText"/>
        <w:rPr>
          <w:rFonts w:ascii="Times New Roman" w:hAnsi="Times New Roman" w:cs="Times New Roman"/>
          <w:sz w:val="18"/>
          <w:szCs w:val="18"/>
        </w:rPr>
      </w:pPr>
      <w:r w:rsidRPr="00472E8E">
        <w:rPr>
          <w:rStyle w:val="FootnoteReference"/>
          <w:rFonts w:cs="Verdana"/>
          <w:sz w:val="18"/>
          <w:szCs w:val="18"/>
        </w:rPr>
        <w:footnoteRef/>
      </w:r>
      <w:r w:rsidRPr="00F41FFD">
        <w:rPr>
          <w:rFonts w:ascii="Times New Roman" w:hAnsi="Times New Roman" w:cs="Times New Roman"/>
          <w:sz w:val="18"/>
          <w:szCs w:val="18"/>
        </w:rPr>
        <w:t xml:space="preserve"> </w:t>
      </w:r>
      <w:r w:rsidRPr="00F41FFD">
        <w:rPr>
          <w:rFonts w:ascii="Times New Roman" w:eastAsia="Verdana" w:hAnsi="Times New Roman" w:cs="Times New Roman"/>
          <w:sz w:val="18"/>
          <w:szCs w:val="18"/>
        </w:rPr>
        <w:t>Visi personas dati ir jāsadala pa dzimumiem (sievietes, vīrieši, nebināras personas, saskaņā ar valsts tiesībām). Ja kādus rezultātus iegūt nav iespējams, tad dati, kas attiecas uz minētajiem rezultātiem, nav ne jāvāc, ne jāziņo. Attiecīgā gadījumā kopējos iznākuma rādītājus var ziņot, balstoties uz darbības mērķgrupu. Ja datus ievāc no reģistriem vai līdzvērtīgiem avotiem, dalībvalstis var izmantot valsts definīcijas.</w:t>
      </w:r>
    </w:p>
  </w:footnote>
  <w:footnote w:id="60">
    <w:p w14:paraId="5495E738" w14:textId="7D85F80E" w:rsidR="00ED3E27" w:rsidRPr="00F41FFD" w:rsidRDefault="00ED3E27" w:rsidP="00236A64">
      <w:pPr>
        <w:pStyle w:val="FootnoteText"/>
        <w:rPr>
          <w:rFonts w:ascii="Times New Roman" w:hAnsi="Times New Roman" w:cs="Times New Roman"/>
          <w:sz w:val="18"/>
          <w:szCs w:val="18"/>
        </w:rPr>
      </w:pPr>
      <w:r w:rsidRPr="00472E8E">
        <w:rPr>
          <w:rStyle w:val="FootnoteReference"/>
          <w:sz w:val="18"/>
          <w:szCs w:val="18"/>
        </w:rPr>
        <w:footnoteRef/>
      </w:r>
      <w:r w:rsidRPr="00F41FFD">
        <w:rPr>
          <w:rFonts w:ascii="Times New Roman" w:hAnsi="Times New Roman" w:cs="Times New Roman"/>
          <w:sz w:val="18"/>
          <w:szCs w:val="18"/>
        </w:rPr>
        <w:t xml:space="preserve"> Dati, kas paziņoti saistībā ar rādītājiem, ir personas dati saskaņā ar Regulas (ES) 2016/679 (2016. gada 27. aprīlis) par fizisku personu aizsardzību attiecībā uz personas datu apstrādi un šādu datu brīvu apriti un ar ko atceļ Direktīvu 95/46/EK (Vispārīgā datu aizsardzības regula) (OV L 119, 4.5.2016., 1. lpp.) 4. panta 1. punktu.</w:t>
      </w:r>
    </w:p>
  </w:footnote>
  <w:footnote w:id="61">
    <w:p w14:paraId="354A18EF" w14:textId="41C8E72A" w:rsidR="00ED3E27" w:rsidRPr="0009459F" w:rsidRDefault="00ED3E27" w:rsidP="00DE773D">
      <w:pPr>
        <w:pStyle w:val="FootnoteText"/>
        <w:rPr>
          <w:rFonts w:ascii="Times New Roman" w:hAnsi="Times New Roman" w:cs="Times New Roman"/>
          <w:sz w:val="18"/>
          <w:szCs w:val="18"/>
        </w:rPr>
      </w:pPr>
      <w:r w:rsidRPr="0009459F">
        <w:rPr>
          <w:rStyle w:val="FootnoteReference"/>
          <w:rFonts w:cs="Times New Roman"/>
          <w:sz w:val="18"/>
          <w:szCs w:val="18"/>
        </w:rPr>
        <w:footnoteRef/>
      </w:r>
      <w:r w:rsidRPr="0009459F">
        <w:rPr>
          <w:rFonts w:ascii="Times New Roman" w:hAnsi="Times New Roman" w:cs="Times New Roman"/>
          <w:sz w:val="18"/>
          <w:szCs w:val="18"/>
        </w:rPr>
        <w:t xml:space="preserve"> Mācību dalībnieku skaits. Paredzēts, ka dažādu iemeslu dēļ  dalību izglītības programmās uzsāk un nepabeidz 10% izglītojamo.</w:t>
      </w:r>
      <w:r>
        <w:rPr>
          <w:rFonts w:ascii="Times New Roman" w:hAnsi="Times New Roman" w:cs="Times New Roman"/>
          <w:sz w:val="18"/>
          <w:szCs w:val="18"/>
        </w:rPr>
        <w:t xml:space="preserve"> No nodarbinātiem, kas ir ieguvuši jaunu kvalifikāciju 40% strādās uzlabotos darba apstākļos.</w:t>
      </w:r>
    </w:p>
  </w:footnote>
  <w:footnote w:id="62">
    <w:p w14:paraId="4E74A5A7" w14:textId="3F1723F0" w:rsidR="00ED3E27" w:rsidRPr="00F41FFD" w:rsidRDefault="00ED3E27" w:rsidP="00187557">
      <w:pPr>
        <w:pStyle w:val="FootnoteText"/>
        <w:jc w:val="left"/>
        <w:rPr>
          <w:rFonts w:ascii="Times New Roman" w:hAnsi="Times New Roman" w:cs="Times New Roman"/>
          <w:sz w:val="18"/>
          <w:szCs w:val="18"/>
        </w:rPr>
      </w:pPr>
      <w:r w:rsidRPr="00562F4D">
        <w:rPr>
          <w:rStyle w:val="FootnoteReference"/>
          <w:sz w:val="18"/>
          <w:szCs w:val="18"/>
        </w:rPr>
        <w:footnoteRef/>
      </w:r>
      <w:r w:rsidRPr="00F41FFD">
        <w:rPr>
          <w:rFonts w:ascii="Times New Roman" w:hAnsi="Times New Roman" w:cs="Times New Roman"/>
          <w:sz w:val="18"/>
          <w:szCs w:val="18"/>
        </w:rPr>
        <w:t xml:space="preserve"> </w:t>
      </w:r>
      <w:r w:rsidRPr="00F41FFD">
        <w:rPr>
          <w:rStyle w:val="Hyperlink"/>
          <w:rFonts w:ascii="Times New Roman" w:eastAsia="Verdana" w:hAnsi="Times New Roman" w:cs="Times New Roman"/>
          <w:color w:val="auto"/>
          <w:sz w:val="18"/>
          <w:szCs w:val="18"/>
          <w:u w:val="none"/>
        </w:rPr>
        <w:t xml:space="preserve">Pieejams: </w:t>
      </w:r>
      <w:hyperlink r:id="rId24" w:tgtFrame="_blank" w:history="1">
        <w:r w:rsidRPr="00F41FFD">
          <w:rPr>
            <w:rStyle w:val="Hyperlink"/>
            <w:rFonts w:ascii="Times New Roman" w:eastAsia="Verdana" w:hAnsi="Times New Roman" w:cs="Times New Roman"/>
            <w:sz w:val="18"/>
            <w:szCs w:val="18"/>
          </w:rPr>
          <w:t>https://ieej.lv/EqfKE</w:t>
        </w:r>
      </w:hyperlink>
    </w:p>
  </w:footnote>
  <w:footnote w:id="63">
    <w:p w14:paraId="22D7D30F" w14:textId="7B31A7B2" w:rsidR="00ED3E27" w:rsidRPr="00F41FFD" w:rsidRDefault="00ED3E27">
      <w:pPr>
        <w:pStyle w:val="FootnoteText"/>
        <w:rPr>
          <w:rFonts w:ascii="Times New Roman" w:hAnsi="Times New Roman" w:cs="Times New Roman"/>
          <w:sz w:val="18"/>
          <w:szCs w:val="18"/>
        </w:rPr>
      </w:pPr>
      <w:r w:rsidRPr="00ED20E1">
        <w:rPr>
          <w:rStyle w:val="FootnoteReference"/>
          <w:rFonts w:cs="Times New Roman"/>
          <w:sz w:val="18"/>
          <w:szCs w:val="18"/>
        </w:rPr>
        <w:footnoteRef/>
      </w:r>
      <w:r w:rsidRPr="00F41FFD">
        <w:rPr>
          <w:rFonts w:ascii="Times New Roman" w:hAnsi="Times New Roman" w:cs="Times New Roman"/>
          <w:sz w:val="18"/>
          <w:szCs w:val="18"/>
        </w:rPr>
        <w:t xml:space="preserve"> Atbilstoši 2019. gadā UNFCCC iesniegtajai SEG inventarizācijai.</w:t>
      </w:r>
    </w:p>
  </w:footnote>
  <w:footnote w:id="64">
    <w:p w14:paraId="10956BBF" w14:textId="5D542798" w:rsidR="00ED3E27" w:rsidRPr="00ED20E1" w:rsidRDefault="00ED3E27">
      <w:pPr>
        <w:pStyle w:val="FootnoteText"/>
        <w:rPr>
          <w:rFonts w:ascii="Times New Roman" w:hAnsi="Times New Roman" w:cs="Times New Roman"/>
          <w:sz w:val="18"/>
          <w:szCs w:val="18"/>
        </w:rPr>
      </w:pPr>
      <w:r w:rsidRPr="00ED20E1">
        <w:rPr>
          <w:rStyle w:val="FootnoteReference"/>
          <w:rFonts w:cs="Times New Roman"/>
          <w:sz w:val="18"/>
          <w:szCs w:val="18"/>
        </w:rPr>
        <w:footnoteRef/>
      </w:r>
      <w:r w:rsidRPr="00F41FFD">
        <w:rPr>
          <w:rFonts w:ascii="Times New Roman" w:hAnsi="Times New Roman" w:cs="Times New Roman"/>
          <w:sz w:val="18"/>
          <w:szCs w:val="18"/>
        </w:rPr>
        <w:t xml:space="preserve"> Indikatīvas aplēses par virzību uz mērķu sasniegšanu atbilstoši 2019. gadā pieejamajiem datiem.</w:t>
      </w:r>
    </w:p>
  </w:footnote>
  <w:footnote w:id="65">
    <w:p w14:paraId="0482549C" w14:textId="4612E861" w:rsidR="00ED3E27" w:rsidRPr="00F41FFD" w:rsidRDefault="00ED3E27" w:rsidP="004F41B6">
      <w:pPr>
        <w:pStyle w:val="FootnoteText"/>
        <w:jc w:val="left"/>
        <w:rPr>
          <w:rFonts w:ascii="Times New Roman" w:hAnsi="Times New Roman" w:cs="Times New Roman"/>
          <w:sz w:val="18"/>
          <w:szCs w:val="18"/>
        </w:rPr>
      </w:pPr>
      <w:r w:rsidRPr="00ED20E1">
        <w:rPr>
          <w:rStyle w:val="FootnoteReference"/>
          <w:rFonts w:cs="Times New Roman"/>
          <w:sz w:val="18"/>
          <w:szCs w:val="18"/>
        </w:rPr>
        <w:footnoteRef/>
      </w:r>
      <w:r w:rsidRPr="00F41FFD">
        <w:rPr>
          <w:rFonts w:ascii="Times New Roman" w:hAnsi="Times New Roman" w:cs="Times New Roman"/>
          <w:sz w:val="18"/>
          <w:szCs w:val="18"/>
        </w:rPr>
        <w:t xml:space="preserve"> 2020. gadā iesniegtās siltumnīcefekta gāzu inventarizācijas kopsavilkums. Pieejams: </w:t>
      </w:r>
      <w:hyperlink r:id="rId25" w:tgtFrame="_blank" w:history="1">
        <w:r w:rsidRPr="00F41FFD">
          <w:rPr>
            <w:rStyle w:val="Hyperlink"/>
            <w:rFonts w:ascii="Times New Roman" w:hAnsi="Times New Roman" w:cs="Times New Roman"/>
            <w:sz w:val="18"/>
            <w:szCs w:val="18"/>
          </w:rPr>
          <w:t>https://ieej.lv/INBdh</w:t>
        </w:r>
      </w:hyperlink>
    </w:p>
  </w:footnote>
  <w:footnote w:id="66">
    <w:p w14:paraId="4193E58E" w14:textId="77777777" w:rsidR="00ED3E27" w:rsidRPr="00F41FFD" w:rsidRDefault="00ED3E27" w:rsidP="00187557">
      <w:pPr>
        <w:pStyle w:val="FootnoteText"/>
        <w:jc w:val="left"/>
        <w:rPr>
          <w:rFonts w:ascii="Times New Roman" w:hAnsi="Times New Roman" w:cs="Times New Roman"/>
          <w:sz w:val="18"/>
          <w:szCs w:val="18"/>
        </w:rPr>
      </w:pPr>
      <w:r w:rsidRPr="00ED20E1">
        <w:rPr>
          <w:rStyle w:val="FootnoteReference"/>
          <w:rFonts w:cs="Times New Roman"/>
          <w:sz w:val="18"/>
          <w:szCs w:val="18"/>
        </w:rPr>
        <w:footnoteRef/>
      </w:r>
      <w:r w:rsidRPr="00F41FFD">
        <w:rPr>
          <w:rFonts w:ascii="Times New Roman" w:hAnsi="Times New Roman" w:cs="Times New Roman"/>
          <w:sz w:val="18"/>
          <w:szCs w:val="18"/>
        </w:rPr>
        <w:t xml:space="preserve"> Mērķis sasniedzams, nosakot pienākumu degvielas piegādātājiem, kura ietvaros drīkst tikt izmantota modernā biodegviela un/vai biogāze, kas ražota no Direktīvas 2018/2001 IX pielikumā uzskaitītajām izejvielām, no AER iegūta elektroenerģija, no AER iegūts ūdeņradis, pārstrādāta oglekļa degvielas, kā arī citas biodegvielas vai biomasas degvielas, kas nav ražotas no pārtikas vai dzīvnieku barības kultūraugiem</w:t>
      </w:r>
    </w:p>
  </w:footnote>
  <w:footnote w:id="67">
    <w:p w14:paraId="61DA4AB5" w14:textId="77777777" w:rsidR="00ED3E27" w:rsidRPr="00F41FFD" w:rsidRDefault="00ED3E27" w:rsidP="00187557">
      <w:pPr>
        <w:pStyle w:val="FootnoteText"/>
        <w:jc w:val="left"/>
        <w:rPr>
          <w:rFonts w:ascii="Times New Roman" w:hAnsi="Times New Roman" w:cs="Times New Roman"/>
          <w:sz w:val="18"/>
          <w:szCs w:val="18"/>
        </w:rPr>
      </w:pPr>
      <w:r w:rsidRPr="00ED20E1">
        <w:rPr>
          <w:rStyle w:val="FootnoteReference"/>
          <w:rFonts w:cs="Times New Roman"/>
          <w:sz w:val="18"/>
          <w:szCs w:val="18"/>
        </w:rPr>
        <w:footnoteRef/>
      </w:r>
      <w:r w:rsidRPr="00F41FFD">
        <w:rPr>
          <w:rFonts w:ascii="Times New Roman" w:hAnsi="Times New Roman" w:cs="Times New Roman"/>
          <w:sz w:val="18"/>
          <w:szCs w:val="18"/>
        </w:rPr>
        <w:t xml:space="preserve"> Rūpnieciskie procesi un produktu izmantošana</w:t>
      </w:r>
    </w:p>
  </w:footnote>
  <w:footnote w:id="68">
    <w:p w14:paraId="6CE05610" w14:textId="0C7805E5" w:rsidR="00ED3E27" w:rsidRPr="008F2452" w:rsidRDefault="00ED3E27">
      <w:pPr>
        <w:pStyle w:val="FootnoteText"/>
        <w:rPr>
          <w:rFonts w:ascii="Times New Roman" w:hAnsi="Times New Roman" w:cs="Times New Roman"/>
          <w:sz w:val="18"/>
          <w:szCs w:val="18"/>
        </w:rPr>
      </w:pPr>
      <w:r w:rsidRPr="008A704A">
        <w:rPr>
          <w:rStyle w:val="FootnoteReference"/>
          <w:rFonts w:cs="Times New Roman"/>
          <w:sz w:val="18"/>
          <w:szCs w:val="18"/>
        </w:rPr>
        <w:footnoteRef/>
      </w:r>
      <w:r w:rsidRPr="008F2452">
        <w:rPr>
          <w:rFonts w:ascii="Times New Roman" w:hAnsi="Times New Roman" w:cs="Times New Roman"/>
          <w:sz w:val="18"/>
          <w:szCs w:val="18"/>
        </w:rPr>
        <w:t xml:space="preserve"> Kūdra2030 </w:t>
      </w:r>
      <w:r>
        <w:rPr>
          <w:rFonts w:ascii="Times New Roman" w:hAnsi="Times New Roman" w:cs="Times New Roman"/>
          <w:sz w:val="18"/>
          <w:szCs w:val="18"/>
        </w:rPr>
        <w:t>rezultatīvais rādītājs.</w:t>
      </w:r>
      <w:r w:rsidRPr="00293D91">
        <w:t xml:space="preserve"> </w:t>
      </w:r>
      <w:r w:rsidRPr="00293D91">
        <w:rPr>
          <w:rFonts w:ascii="Times New Roman" w:hAnsi="Times New Roman" w:cs="Times New Roman"/>
          <w:sz w:val="18"/>
          <w:szCs w:val="18"/>
        </w:rPr>
        <w:t>Indikatīvā vērtība pēc 2019. gada inventarizācijas datiem. Gala vērtība nosakāma perioda beigās pēc jaunākās pieejamās SEG inventarizācija datiem. Saskaņā ar ZIZIMM regulas nosacījumiem atskaitīšanās notiek perioda beigās (+2 gadi statistikas datu pieejamības dēļ, tas ir 2032. gadā), kad novērtē, perioda (2026.-2030. g.) SEG emisiju summu pret 2005.-2009. gada vidējo SEG emisiju līmeni.</w:t>
      </w:r>
    </w:p>
  </w:footnote>
  <w:footnote w:id="69">
    <w:p w14:paraId="13A5A761" w14:textId="77777777" w:rsidR="00ED3E27" w:rsidRPr="00F41FFD" w:rsidRDefault="00ED3E27" w:rsidP="00025A49">
      <w:pPr>
        <w:pStyle w:val="FootnoteText"/>
        <w:rPr>
          <w:rFonts w:ascii="Times New Roman" w:hAnsi="Times New Roman" w:cs="Times New Roman"/>
          <w:sz w:val="18"/>
          <w:szCs w:val="18"/>
        </w:rPr>
      </w:pPr>
      <w:r w:rsidRPr="00ED20E1">
        <w:rPr>
          <w:rStyle w:val="FootnoteReference"/>
          <w:rFonts w:cs="Times New Roman"/>
          <w:sz w:val="18"/>
          <w:szCs w:val="18"/>
        </w:rPr>
        <w:footnoteRef/>
      </w:r>
      <w:r w:rsidRPr="00F41FFD">
        <w:rPr>
          <w:rFonts w:ascii="Times New Roman" w:hAnsi="Times New Roman" w:cs="Times New Roman"/>
          <w:sz w:val="18"/>
          <w:szCs w:val="18"/>
        </w:rPr>
        <w:t xml:space="preserve"> Homo Ecos projekts “Latvijas kūdras atradņu datu kvalitātes analīze, ieteikumu sagatavošana to uzlabošanai un izmantošanai valsts stratēģijas pamatdokumentu sagatavošanā”, 2015. gads</w:t>
      </w:r>
    </w:p>
  </w:footnote>
  <w:footnote w:id="70">
    <w:p w14:paraId="5512FF04" w14:textId="77777777" w:rsidR="00ED3E27" w:rsidRPr="00F41FFD" w:rsidRDefault="00ED3E27" w:rsidP="00025A49">
      <w:pPr>
        <w:pStyle w:val="FootnoteText"/>
        <w:rPr>
          <w:rFonts w:ascii="Times New Roman" w:hAnsi="Times New Roman" w:cs="Times New Roman"/>
          <w:sz w:val="18"/>
          <w:szCs w:val="18"/>
        </w:rPr>
      </w:pPr>
      <w:r w:rsidRPr="00ED20E1">
        <w:rPr>
          <w:rStyle w:val="FootnoteReference"/>
          <w:rFonts w:cs="Times New Roman"/>
          <w:sz w:val="18"/>
          <w:szCs w:val="18"/>
        </w:rPr>
        <w:footnoteRef/>
      </w:r>
      <w:r w:rsidRPr="00F41FFD">
        <w:rPr>
          <w:rFonts w:ascii="Times New Roman" w:hAnsi="Times New Roman" w:cs="Times New Roman"/>
          <w:sz w:val="18"/>
          <w:szCs w:val="18"/>
        </w:rPr>
        <w:t xml:space="preserve"> LVĢMC; CSP; PwC aprēķini par 2018. gadu</w:t>
      </w:r>
    </w:p>
  </w:footnote>
  <w:footnote w:id="71">
    <w:p w14:paraId="54CE20EE" w14:textId="77777777" w:rsidR="00ED3E27" w:rsidRPr="00F41FFD" w:rsidRDefault="00ED3E27" w:rsidP="00025A49">
      <w:pPr>
        <w:pStyle w:val="FootnoteText"/>
        <w:rPr>
          <w:rFonts w:ascii="Times New Roman" w:hAnsi="Times New Roman" w:cs="Times New Roman"/>
          <w:sz w:val="18"/>
          <w:szCs w:val="18"/>
        </w:rPr>
      </w:pPr>
      <w:r w:rsidRPr="00ED20E1">
        <w:rPr>
          <w:rStyle w:val="FootnoteReference"/>
          <w:rFonts w:cs="Times New Roman"/>
          <w:sz w:val="18"/>
          <w:szCs w:val="18"/>
        </w:rPr>
        <w:footnoteRef/>
      </w:r>
      <w:r w:rsidRPr="00F41FFD">
        <w:rPr>
          <w:rFonts w:ascii="Times New Roman" w:hAnsi="Times New Roman" w:cs="Times New Roman"/>
          <w:sz w:val="18"/>
          <w:szCs w:val="18"/>
        </w:rPr>
        <w:t xml:space="preserve"> Platība noteikta ņemot vērā biedrības ”Homo Ecos” projekta “Latvijas kūdras atradņu datu kvalitātes analīze, ieteikumu sagatavošana to uzlabošanai un izmantošanai valsts stratēģijas pamatdokumentu sagatavošanā” rezultātus</w:t>
      </w:r>
    </w:p>
  </w:footnote>
  <w:footnote w:id="72">
    <w:p w14:paraId="02D23A8F" w14:textId="77777777" w:rsidR="00ED3E27" w:rsidRPr="00F41FFD" w:rsidRDefault="00ED3E27" w:rsidP="00025A49">
      <w:pPr>
        <w:pStyle w:val="FootnoteText"/>
        <w:rPr>
          <w:rFonts w:ascii="Times New Roman" w:hAnsi="Times New Roman" w:cs="Times New Roman"/>
          <w:sz w:val="18"/>
          <w:szCs w:val="18"/>
        </w:rPr>
      </w:pPr>
      <w:r w:rsidRPr="00ED20E1">
        <w:rPr>
          <w:rStyle w:val="FootnoteReference"/>
          <w:rFonts w:cs="Times New Roman"/>
          <w:sz w:val="18"/>
          <w:szCs w:val="18"/>
        </w:rPr>
        <w:footnoteRef/>
      </w:r>
      <w:r w:rsidRPr="00F41FFD">
        <w:rPr>
          <w:rFonts w:ascii="Times New Roman" w:hAnsi="Times New Roman" w:cs="Times New Roman"/>
          <w:sz w:val="18"/>
          <w:szCs w:val="18"/>
        </w:rPr>
        <w:t xml:space="preserve"> LKA dati 2021. gads</w:t>
      </w:r>
    </w:p>
  </w:footnote>
  <w:footnote w:id="73">
    <w:p w14:paraId="561D293C" w14:textId="77777777" w:rsidR="00ED3E27" w:rsidRPr="00F41FFD" w:rsidRDefault="00ED3E27" w:rsidP="00025A49">
      <w:pPr>
        <w:pStyle w:val="FootnoteText"/>
        <w:rPr>
          <w:rFonts w:ascii="Times New Roman" w:hAnsi="Times New Roman" w:cs="Times New Roman"/>
          <w:sz w:val="18"/>
          <w:szCs w:val="18"/>
        </w:rPr>
      </w:pPr>
      <w:r w:rsidRPr="00ED20E1">
        <w:rPr>
          <w:rStyle w:val="FootnoteReference"/>
          <w:rFonts w:cs="Times New Roman"/>
          <w:sz w:val="18"/>
          <w:szCs w:val="18"/>
        </w:rPr>
        <w:footnoteRef/>
      </w:r>
      <w:r w:rsidRPr="00F41FFD">
        <w:rPr>
          <w:rFonts w:ascii="Times New Roman" w:hAnsi="Times New Roman" w:cs="Times New Roman"/>
          <w:sz w:val="18"/>
          <w:szCs w:val="18"/>
        </w:rPr>
        <w:t xml:space="preserve"> KŪDRA2030 dati par 2019. gadu (daži uzņēmumi darbojas vairākos reģionos. Kopskaitā 64 uzņēmumi), kopā kūdras ieguvē, t.sk. enerģētiskās </w:t>
      </w:r>
    </w:p>
  </w:footnote>
  <w:footnote w:id="74">
    <w:p w14:paraId="37C3BFDC" w14:textId="0EABFA08" w:rsidR="00ED3E27" w:rsidRPr="00ED20E1" w:rsidRDefault="00ED3E27" w:rsidP="00025A49">
      <w:pPr>
        <w:pStyle w:val="FootnoteText"/>
        <w:rPr>
          <w:rFonts w:ascii="Times New Roman" w:hAnsi="Times New Roman" w:cs="Times New Roman"/>
          <w:sz w:val="18"/>
          <w:szCs w:val="18"/>
        </w:rPr>
      </w:pPr>
      <w:r w:rsidRPr="00ED20E1">
        <w:rPr>
          <w:rStyle w:val="FootnoteReference"/>
          <w:rFonts w:cs="Times New Roman"/>
          <w:sz w:val="18"/>
          <w:szCs w:val="18"/>
        </w:rPr>
        <w:footnoteRef/>
      </w:r>
      <w:r w:rsidRPr="00F41FFD">
        <w:rPr>
          <w:rFonts w:ascii="Times New Roman" w:hAnsi="Times New Roman" w:cs="Times New Roman"/>
          <w:sz w:val="18"/>
          <w:szCs w:val="18"/>
        </w:rPr>
        <w:t xml:space="preserve"> CSP. Nodarbināto iedzīvotāju svārstmigrācija, darbvietu skaits, radītā pievienotā un produkcijas vērtība pēc NACE reģionos - Darbības veids (NACE 2.red.), Kūdras ieguve, t.sk. enerģētiskās kūdras. Pieejams: </w:t>
      </w:r>
      <w:hyperlink r:id="rId26" w:tgtFrame="_blank" w:history="1">
        <w:r w:rsidRPr="00F41FFD">
          <w:rPr>
            <w:rStyle w:val="Hyperlink"/>
            <w:rFonts w:ascii="Times New Roman" w:hAnsi="Times New Roman" w:cs="Times New Roman"/>
            <w:sz w:val="18"/>
            <w:szCs w:val="18"/>
          </w:rPr>
          <w:t>https://ieej.lv/GqsBu</w:t>
        </w:r>
      </w:hyperlink>
    </w:p>
  </w:footnote>
  <w:footnote w:id="75">
    <w:p w14:paraId="2391A0BA" w14:textId="184E4B50" w:rsidR="00ED3E27" w:rsidRPr="00F41FFD" w:rsidRDefault="00ED3E27" w:rsidP="00B8197F">
      <w:pPr>
        <w:pStyle w:val="FootnoteText"/>
        <w:rPr>
          <w:rFonts w:ascii="Times New Roman" w:hAnsi="Times New Roman" w:cs="Times New Roman"/>
          <w:sz w:val="18"/>
          <w:szCs w:val="18"/>
        </w:rPr>
      </w:pPr>
      <w:r w:rsidRPr="00ED20E1">
        <w:rPr>
          <w:rStyle w:val="FootnoteReference"/>
          <w:rFonts w:cs="Times New Roman"/>
          <w:sz w:val="18"/>
          <w:szCs w:val="18"/>
        </w:rPr>
        <w:footnoteRef/>
      </w:r>
      <w:r w:rsidRPr="00F41FFD">
        <w:rPr>
          <w:rFonts w:ascii="Times New Roman" w:hAnsi="Times New Roman" w:cs="Times New Roman"/>
          <w:sz w:val="18"/>
          <w:szCs w:val="18"/>
        </w:rPr>
        <w:t xml:space="preserve"> CSP. NBA030. Ekonomiskās aktivitātes, nodarbinātības un bezdarba līmenis reģionos (procentos) - Vecuma grupa, Teritoriālā vienība, Rādītāji un Laika periods. Pieejams: </w:t>
      </w:r>
      <w:hyperlink r:id="rId27" w:tgtFrame="_blank" w:history="1">
        <w:r w:rsidRPr="00F41FFD">
          <w:rPr>
            <w:rStyle w:val="Hyperlink"/>
            <w:rFonts w:ascii="Times New Roman" w:hAnsi="Times New Roman" w:cs="Times New Roman"/>
            <w:sz w:val="18"/>
            <w:szCs w:val="18"/>
          </w:rPr>
          <w:t>https://ieej.lv/GgzuJ</w:t>
        </w:r>
      </w:hyperlink>
    </w:p>
  </w:footnote>
  <w:footnote w:id="76">
    <w:p w14:paraId="24CFD777" w14:textId="6E85A66B" w:rsidR="00ED3E27" w:rsidRPr="00ED20E1" w:rsidRDefault="00ED3E27" w:rsidP="00B8197F">
      <w:pPr>
        <w:pStyle w:val="FootnoteText"/>
        <w:rPr>
          <w:rFonts w:ascii="Times New Roman" w:hAnsi="Times New Roman" w:cs="Times New Roman"/>
          <w:sz w:val="18"/>
          <w:szCs w:val="18"/>
        </w:rPr>
      </w:pPr>
      <w:r w:rsidRPr="00ED20E1">
        <w:rPr>
          <w:rStyle w:val="FootnoteReference"/>
          <w:rFonts w:cs="Times New Roman"/>
          <w:sz w:val="18"/>
          <w:szCs w:val="18"/>
        </w:rPr>
        <w:footnoteRef/>
      </w:r>
      <w:r w:rsidRPr="00F41FFD">
        <w:rPr>
          <w:rFonts w:ascii="Times New Roman" w:hAnsi="Times New Roman" w:cs="Times New Roman"/>
          <w:sz w:val="18"/>
          <w:szCs w:val="18"/>
        </w:rPr>
        <w:t xml:space="preserve"> CSP. DSV040. Strādājošo mēneša vidējā darba samaksa reģionos (eiro) - Bruto/ Neto, Sektors, Teritoriālā vienība un Laika periods. Pieejams: </w:t>
      </w:r>
      <w:hyperlink r:id="rId28" w:tgtFrame="_blank" w:history="1">
        <w:r w:rsidRPr="00F41FFD">
          <w:rPr>
            <w:rStyle w:val="Hyperlink"/>
            <w:rFonts w:ascii="Times New Roman" w:hAnsi="Times New Roman" w:cs="Times New Roman"/>
            <w:sz w:val="18"/>
            <w:szCs w:val="18"/>
          </w:rPr>
          <w:t>https://ieej.lv/Y2O4J</w:t>
        </w:r>
      </w:hyperlink>
    </w:p>
  </w:footnote>
  <w:footnote w:id="77">
    <w:p w14:paraId="5F8AA7FC" w14:textId="36680194" w:rsidR="00ED3E27" w:rsidRPr="00F41FFD" w:rsidRDefault="00ED3E27" w:rsidP="0067175A">
      <w:pPr>
        <w:pStyle w:val="FootnoteText"/>
        <w:rPr>
          <w:rFonts w:ascii="Times New Roman" w:hAnsi="Times New Roman" w:cs="Times New Roman"/>
          <w:sz w:val="18"/>
          <w:szCs w:val="18"/>
        </w:rPr>
      </w:pPr>
      <w:r w:rsidRPr="00ED20E1">
        <w:rPr>
          <w:rStyle w:val="FootnoteReference"/>
          <w:rFonts w:eastAsia="Verdana" w:cs="Times New Roman"/>
          <w:sz w:val="18"/>
          <w:szCs w:val="18"/>
          <w:lang w:bidi="lv-LV"/>
        </w:rPr>
        <w:footnoteRef/>
      </w:r>
      <w:r w:rsidRPr="00F41FFD">
        <w:rPr>
          <w:rFonts w:ascii="Times New Roman" w:eastAsia="Verdana" w:hAnsi="Times New Roman" w:cs="Times New Roman"/>
          <w:sz w:val="18"/>
          <w:szCs w:val="18"/>
          <w:lang w:bidi="lv-LV"/>
        </w:rPr>
        <w:t xml:space="preserve"> </w:t>
      </w:r>
      <w:r w:rsidRPr="00ED20E1">
        <w:rPr>
          <w:rFonts w:ascii="Times New Roman" w:hAnsi="Times New Roman" w:cs="Times New Roman"/>
          <w:sz w:val="18"/>
          <w:szCs w:val="18"/>
        </w:rPr>
        <w:t>CSP, IKP statistiskajos reģionos un republikas pilsētās (faktiskajās cenās)</w:t>
      </w:r>
      <w:r w:rsidRPr="00ED20E1">
        <w:rPr>
          <w:rStyle w:val="Hyperlink"/>
          <w:rFonts w:ascii="Times New Roman" w:eastAsia="Verdana" w:hAnsi="Times New Roman" w:cs="Times New Roman"/>
          <w:sz w:val="18"/>
          <w:szCs w:val="18"/>
          <w:lang w:bidi="lv-LV"/>
        </w:rPr>
        <w:t xml:space="preserve"> </w:t>
      </w:r>
      <w:r w:rsidRPr="00F41FFD">
        <w:rPr>
          <w:rStyle w:val="Hyperlink"/>
          <w:rFonts w:ascii="Times New Roman" w:eastAsia="Verdana" w:hAnsi="Times New Roman" w:cs="Times New Roman"/>
          <w:sz w:val="18"/>
          <w:szCs w:val="18"/>
          <w:lang w:bidi="lv-LV"/>
        </w:rPr>
        <w:t>[Skatīts 2020. gada novembrī]</w:t>
      </w:r>
    </w:p>
  </w:footnote>
  <w:footnote w:id="78">
    <w:p w14:paraId="655B5A11" w14:textId="3EF726D1" w:rsidR="00ED3E27" w:rsidRPr="00F41FFD" w:rsidRDefault="00ED3E27" w:rsidP="0067175A">
      <w:pPr>
        <w:pStyle w:val="FootnoteText"/>
        <w:rPr>
          <w:rFonts w:ascii="Times New Roman" w:hAnsi="Times New Roman" w:cs="Times New Roman"/>
          <w:sz w:val="18"/>
          <w:szCs w:val="18"/>
        </w:rPr>
      </w:pPr>
      <w:r w:rsidRPr="00ED20E1">
        <w:rPr>
          <w:rStyle w:val="FootnoteReference"/>
          <w:rFonts w:cs="Times New Roman"/>
          <w:sz w:val="18"/>
          <w:szCs w:val="18"/>
        </w:rPr>
        <w:footnoteRef/>
      </w:r>
      <w:r w:rsidRPr="00F41FFD">
        <w:rPr>
          <w:rFonts w:ascii="Times New Roman" w:hAnsi="Times New Roman" w:cs="Times New Roman"/>
          <w:sz w:val="18"/>
          <w:szCs w:val="18"/>
        </w:rPr>
        <w:t xml:space="preserve"> ALTUM piešķirtie aizdevumi sadalījumā pa plānošanas reģioniem (EUR); 06.2018</w:t>
      </w:r>
      <w:r>
        <w:rPr>
          <w:rFonts w:ascii="Times New Roman" w:hAnsi="Times New Roman" w:cs="Times New Roman"/>
          <w:sz w:val="18"/>
          <w:szCs w:val="18"/>
        </w:rPr>
        <w:t>.</w:t>
      </w:r>
      <w:r w:rsidRPr="00F41FFD">
        <w:rPr>
          <w:rFonts w:ascii="Times New Roman" w:hAnsi="Times New Roman" w:cs="Times New Roman"/>
          <w:sz w:val="18"/>
          <w:szCs w:val="18"/>
        </w:rPr>
        <w:t>-05.2020.</w:t>
      </w:r>
    </w:p>
  </w:footnote>
  <w:footnote w:id="79">
    <w:p w14:paraId="1B1822B8" w14:textId="67423784" w:rsidR="00ED3E27" w:rsidRPr="00F41FFD" w:rsidRDefault="00ED3E27" w:rsidP="00BF3942">
      <w:pPr>
        <w:pStyle w:val="FootnoteText"/>
        <w:rPr>
          <w:rFonts w:ascii="Times New Roman" w:hAnsi="Times New Roman" w:cs="Times New Roman"/>
          <w:sz w:val="18"/>
          <w:szCs w:val="18"/>
        </w:rPr>
      </w:pPr>
      <w:r w:rsidRPr="00ED20E1">
        <w:rPr>
          <w:rStyle w:val="FootnoteReference"/>
          <w:rFonts w:eastAsia="Verdana" w:cs="Times New Roman"/>
          <w:sz w:val="18"/>
          <w:szCs w:val="18"/>
          <w:lang w:bidi="lv-LV"/>
        </w:rPr>
        <w:footnoteRef/>
      </w:r>
      <w:r w:rsidRPr="00F41FFD">
        <w:rPr>
          <w:rFonts w:ascii="Times New Roman" w:eastAsia="Verdana" w:hAnsi="Times New Roman" w:cs="Times New Roman"/>
          <w:sz w:val="18"/>
          <w:szCs w:val="18"/>
          <w:lang w:bidi="lv-LV"/>
        </w:rPr>
        <w:t xml:space="preserve"> </w:t>
      </w:r>
      <w:hyperlink r:id="rId29">
        <w:r w:rsidRPr="00F41FFD">
          <w:rPr>
            <w:rStyle w:val="Hyperlink"/>
            <w:rFonts w:ascii="Times New Roman" w:eastAsia="Verdana" w:hAnsi="Times New Roman" w:cs="Times New Roman"/>
            <w:sz w:val="18"/>
            <w:szCs w:val="18"/>
            <w:lang w:bidi="lv-LV"/>
          </w:rPr>
          <w:t>CSP, Iedzīvotāju skaits un tā izmaiņas statistiskajos reģionos</w:t>
        </w:r>
      </w:hyperlink>
      <w:r w:rsidRPr="00F41FFD">
        <w:rPr>
          <w:rFonts w:ascii="Times New Roman" w:eastAsia="Verdana" w:hAnsi="Times New Roman" w:cs="Times New Roman"/>
          <w:sz w:val="18"/>
          <w:szCs w:val="18"/>
          <w:lang w:bidi="lv-LV"/>
        </w:rPr>
        <w:t xml:space="preserve"> </w:t>
      </w:r>
      <w:r w:rsidRPr="00F41FFD">
        <w:rPr>
          <w:rFonts w:ascii="Times New Roman" w:hAnsi="Times New Roman" w:cs="Times New Roman"/>
          <w:sz w:val="18"/>
          <w:szCs w:val="18"/>
        </w:rPr>
        <w:t>[Skatīts 202</w:t>
      </w:r>
      <w:r>
        <w:rPr>
          <w:rFonts w:ascii="Times New Roman" w:hAnsi="Times New Roman" w:cs="Times New Roman"/>
          <w:sz w:val="18"/>
          <w:szCs w:val="18"/>
        </w:rPr>
        <w:t>2</w:t>
      </w:r>
      <w:r w:rsidRPr="00F41FFD">
        <w:rPr>
          <w:rFonts w:ascii="Times New Roman" w:hAnsi="Times New Roman" w:cs="Times New Roman"/>
          <w:sz w:val="18"/>
          <w:szCs w:val="18"/>
        </w:rPr>
        <w:t xml:space="preserve">. gada </w:t>
      </w:r>
      <w:r>
        <w:rPr>
          <w:rFonts w:ascii="Times New Roman" w:hAnsi="Times New Roman" w:cs="Times New Roman"/>
          <w:sz w:val="18"/>
          <w:szCs w:val="18"/>
        </w:rPr>
        <w:t>februārī</w:t>
      </w:r>
      <w:r w:rsidRPr="00F41FFD">
        <w:rPr>
          <w:rFonts w:ascii="Times New Roman" w:hAnsi="Times New Roman" w:cs="Times New Roman"/>
          <w:sz w:val="18"/>
          <w:szCs w:val="18"/>
        </w:rPr>
        <w:t>]</w:t>
      </w:r>
    </w:p>
  </w:footnote>
  <w:footnote w:id="80">
    <w:p w14:paraId="60F2FBBE" w14:textId="2C2FCE98" w:rsidR="00ED3E27" w:rsidRPr="00F41FFD" w:rsidDel="00B43629" w:rsidRDefault="00ED3E27" w:rsidP="004C54BA">
      <w:pPr>
        <w:pStyle w:val="FootnoteText"/>
        <w:rPr>
          <w:rFonts w:ascii="Times New Roman" w:hAnsi="Times New Roman" w:cs="Times New Roman"/>
          <w:sz w:val="18"/>
          <w:szCs w:val="18"/>
        </w:rPr>
      </w:pPr>
      <w:r w:rsidRPr="00F41FFD">
        <w:rPr>
          <w:rFonts w:ascii="Times New Roman" w:hAnsi="Times New Roman" w:cs="Times New Roman"/>
          <w:sz w:val="18"/>
          <w:szCs w:val="18"/>
          <w:vertAlign w:val="superscript"/>
        </w:rPr>
        <w:t xml:space="preserve">76 </w:t>
      </w:r>
      <w:r w:rsidRPr="00F41FFD">
        <w:rPr>
          <w:rFonts w:ascii="Times New Roman" w:hAnsi="Times New Roman" w:cs="Times New Roman"/>
          <w:sz w:val="18"/>
          <w:szCs w:val="18"/>
        </w:rPr>
        <w:t>PwC sniegtā tehniskā atbalsta (2021) 3. ziņojums “Latvijas pārejas process uz klimatneitralitāti” projekta “Support to the preparation of Territorial Just Transition Plan in the Republic of Latvia” ietvaros, kas īstenots sadarbībā ar EK</w:t>
      </w:r>
    </w:p>
  </w:footnote>
  <w:footnote w:id="81">
    <w:p w14:paraId="07F8BAD9" w14:textId="411561B4" w:rsidR="00ED3E27" w:rsidRPr="00F41FFD" w:rsidRDefault="00ED3E27" w:rsidP="00BF3942">
      <w:pPr>
        <w:pStyle w:val="FootnoteText"/>
        <w:rPr>
          <w:rFonts w:ascii="Times New Roman" w:hAnsi="Times New Roman" w:cs="Times New Roman"/>
          <w:sz w:val="18"/>
          <w:szCs w:val="18"/>
        </w:rPr>
      </w:pPr>
      <w:r w:rsidRPr="00ED20E1">
        <w:rPr>
          <w:rStyle w:val="FootnoteReference"/>
          <w:rFonts w:cs="Times New Roman"/>
          <w:sz w:val="18"/>
          <w:szCs w:val="18"/>
        </w:rPr>
        <w:footnoteRef/>
      </w:r>
      <w:r w:rsidRPr="00F41FFD">
        <w:rPr>
          <w:rFonts w:ascii="Times New Roman" w:hAnsi="Times New Roman" w:cs="Times New Roman"/>
          <w:sz w:val="18"/>
          <w:szCs w:val="18"/>
        </w:rPr>
        <w:t xml:space="preserve"> Katra reģiona sniegums izteikts skalā no 0 līdz 1, kur 1 ir tā reģiona sniegums, kura snieguma rādītāji ir visnelabvēlīgākie, un pārējo reģionu sniegums ir izteikts proporcionāli šim rezultātam. PwC 3. ziņojums.</w:t>
      </w:r>
    </w:p>
  </w:footnote>
  <w:footnote w:id="82">
    <w:p w14:paraId="6F238E0E" w14:textId="7F8E7773" w:rsidR="00ED3E27" w:rsidRPr="00F41FFD" w:rsidRDefault="00ED3E27" w:rsidP="00747CBA">
      <w:pPr>
        <w:rPr>
          <w:rFonts w:ascii="Times New Roman" w:hAnsi="Times New Roman" w:cs="Times New Roman"/>
          <w:sz w:val="18"/>
          <w:szCs w:val="18"/>
        </w:rPr>
      </w:pPr>
      <w:r w:rsidRPr="00ED20E1">
        <w:rPr>
          <w:rStyle w:val="FootnoteReference"/>
          <w:rFonts w:cs="Times New Roman"/>
          <w:sz w:val="18"/>
          <w:szCs w:val="18"/>
        </w:rPr>
        <w:footnoteRef/>
      </w:r>
      <w:r w:rsidRPr="00F41FFD">
        <w:rPr>
          <w:rFonts w:ascii="Times New Roman" w:hAnsi="Times New Roman" w:cs="Times New Roman"/>
          <w:sz w:val="18"/>
          <w:szCs w:val="18"/>
        </w:rPr>
        <w:t xml:space="preserve"> Pētījumi, t.sk. Latvijā, norāda, ka nabadzīgās augsnēs pēc nosusināšanas SEG emisijas no augsnes samazinās. </w:t>
      </w:r>
    </w:p>
  </w:footnote>
  <w:footnote w:id="83">
    <w:p w14:paraId="5AF3648D" w14:textId="143468F5" w:rsidR="00ED3E27" w:rsidRPr="00F41FFD" w:rsidRDefault="00ED3E27" w:rsidP="00BF3942">
      <w:pPr>
        <w:pStyle w:val="FootnoteText"/>
        <w:rPr>
          <w:rFonts w:ascii="Times New Roman" w:hAnsi="Times New Roman" w:cs="Times New Roman"/>
          <w:sz w:val="18"/>
          <w:szCs w:val="18"/>
        </w:rPr>
      </w:pPr>
      <w:r w:rsidRPr="00ED20E1">
        <w:rPr>
          <w:rStyle w:val="FootnoteReference"/>
          <w:rFonts w:cs="Times New Roman"/>
          <w:sz w:val="18"/>
          <w:szCs w:val="18"/>
        </w:rPr>
        <w:footnoteRef/>
      </w:r>
      <w:r w:rsidRPr="00F41FFD">
        <w:rPr>
          <w:rFonts w:ascii="Times New Roman" w:hAnsi="Times New Roman" w:cs="Times New Roman"/>
          <w:sz w:val="18"/>
          <w:szCs w:val="18"/>
        </w:rPr>
        <w:t xml:space="preserve"> Valsts ieņēmumu dienests, nozaru vizualizācija [Skatīts 2021. gada martā]</w:t>
      </w:r>
    </w:p>
  </w:footnote>
  <w:footnote w:id="84">
    <w:p w14:paraId="4665550E" w14:textId="75C776EB" w:rsidR="00ED3E27" w:rsidRPr="00F41FFD" w:rsidRDefault="00ED3E27" w:rsidP="00BF3942">
      <w:pPr>
        <w:pStyle w:val="FootnoteText"/>
        <w:rPr>
          <w:rFonts w:ascii="Times New Roman" w:hAnsi="Times New Roman" w:cs="Times New Roman"/>
          <w:sz w:val="18"/>
          <w:szCs w:val="18"/>
        </w:rPr>
      </w:pPr>
      <w:r w:rsidRPr="00ED20E1">
        <w:rPr>
          <w:rStyle w:val="FootnoteReference"/>
          <w:rFonts w:cs="Times New Roman"/>
          <w:color w:val="000000" w:themeColor="text1"/>
          <w:sz w:val="18"/>
          <w:szCs w:val="18"/>
        </w:rPr>
        <w:footnoteRef/>
      </w:r>
      <w:r w:rsidRPr="00F41FFD">
        <w:rPr>
          <w:rFonts w:ascii="Times New Roman" w:hAnsi="Times New Roman" w:cs="Times New Roman"/>
          <w:color w:val="000000" w:themeColor="text1"/>
          <w:sz w:val="18"/>
          <w:szCs w:val="18"/>
        </w:rPr>
        <w:t xml:space="preserve"> </w:t>
      </w:r>
      <w:r w:rsidRPr="00F41FFD">
        <w:rPr>
          <w:rFonts w:ascii="Times New Roman" w:hAnsi="Times New Roman" w:cs="Times New Roman"/>
          <w:sz w:val="18"/>
          <w:szCs w:val="18"/>
        </w:rPr>
        <w:t>Latvijas Centrālā statistikas birojs, Uzņēmējdarbības rādītāji uzņēmumiem 2005 - 2019 [Skatīts 2021. gada aprīlī]</w:t>
      </w:r>
    </w:p>
  </w:footnote>
  <w:footnote w:id="85">
    <w:p w14:paraId="387CE024" w14:textId="1A2B573F" w:rsidR="00ED3E27" w:rsidRPr="00F41FFD" w:rsidRDefault="00ED3E27" w:rsidP="00BF3942">
      <w:pPr>
        <w:pStyle w:val="FootnoteText"/>
        <w:rPr>
          <w:rFonts w:ascii="Times New Roman" w:hAnsi="Times New Roman" w:cs="Times New Roman"/>
          <w:sz w:val="18"/>
          <w:szCs w:val="18"/>
        </w:rPr>
      </w:pPr>
      <w:r w:rsidRPr="00ED20E1">
        <w:rPr>
          <w:rStyle w:val="FootnoteReference"/>
          <w:rFonts w:cs="Times New Roman"/>
          <w:sz w:val="18"/>
          <w:szCs w:val="18"/>
        </w:rPr>
        <w:footnoteRef/>
      </w:r>
      <w:r w:rsidRPr="00F41FFD">
        <w:rPr>
          <w:rFonts w:ascii="Times New Roman" w:hAnsi="Times New Roman" w:cs="Times New Roman"/>
          <w:sz w:val="18"/>
          <w:szCs w:val="18"/>
        </w:rPr>
        <w:t xml:space="preserve"> LKA dati</w:t>
      </w:r>
    </w:p>
  </w:footnote>
  <w:footnote w:id="86">
    <w:p w14:paraId="64D0F01B" w14:textId="629090EE" w:rsidR="00ED3E27" w:rsidRPr="00F41FFD" w:rsidRDefault="00ED3E27">
      <w:pPr>
        <w:pStyle w:val="FootnoteText"/>
        <w:rPr>
          <w:rFonts w:ascii="Times New Roman" w:hAnsi="Times New Roman" w:cs="Times New Roman"/>
          <w:sz w:val="18"/>
          <w:szCs w:val="18"/>
        </w:rPr>
      </w:pPr>
      <w:r w:rsidRPr="00ED20E1">
        <w:rPr>
          <w:rStyle w:val="FootnoteReference"/>
          <w:rFonts w:cs="Times New Roman"/>
          <w:sz w:val="18"/>
          <w:szCs w:val="18"/>
        </w:rPr>
        <w:footnoteRef/>
      </w:r>
      <w:r w:rsidRPr="00F41FFD">
        <w:rPr>
          <w:rFonts w:ascii="Times New Roman" w:hAnsi="Times New Roman" w:cs="Times New Roman"/>
          <w:sz w:val="18"/>
          <w:szCs w:val="18"/>
        </w:rPr>
        <w:t xml:space="preserve"> Rūpnieciskie procesi un produktu izmantošana</w:t>
      </w:r>
    </w:p>
  </w:footnote>
  <w:footnote w:id="87">
    <w:p w14:paraId="29AF87B1" w14:textId="6C5210FA" w:rsidR="00ED3E27" w:rsidRPr="00F41FFD" w:rsidRDefault="00ED3E27" w:rsidP="00BF3942">
      <w:pPr>
        <w:pStyle w:val="FootnoteText"/>
        <w:rPr>
          <w:rFonts w:ascii="Times New Roman" w:hAnsi="Times New Roman" w:cs="Times New Roman"/>
          <w:sz w:val="18"/>
          <w:szCs w:val="18"/>
        </w:rPr>
      </w:pPr>
      <w:r w:rsidRPr="00ED20E1">
        <w:rPr>
          <w:rStyle w:val="FootnoteReference"/>
          <w:rFonts w:cs="Times New Roman"/>
          <w:sz w:val="18"/>
          <w:szCs w:val="18"/>
        </w:rPr>
        <w:footnoteRef/>
      </w:r>
      <w:r w:rsidRPr="00F41FFD">
        <w:rPr>
          <w:rFonts w:ascii="Times New Roman" w:hAnsi="Times New Roman" w:cs="Times New Roman"/>
          <w:sz w:val="18"/>
          <w:szCs w:val="18"/>
        </w:rPr>
        <w:t xml:space="preserve"> Neiekļauj datus par kodiem 06 un 07, ievērojot datu nepietiekamību</w:t>
      </w:r>
    </w:p>
  </w:footnote>
  <w:footnote w:id="88">
    <w:p w14:paraId="0A93DEE2" w14:textId="7E5CF385" w:rsidR="00ED3E27" w:rsidRPr="00F41FFD" w:rsidRDefault="00ED3E27" w:rsidP="009E3EBB">
      <w:pPr>
        <w:pStyle w:val="FootnoteText"/>
        <w:rPr>
          <w:rFonts w:ascii="Times New Roman" w:hAnsi="Times New Roman" w:cs="Times New Roman"/>
          <w:sz w:val="18"/>
          <w:szCs w:val="18"/>
        </w:rPr>
      </w:pPr>
      <w:r w:rsidRPr="00ED20E1">
        <w:rPr>
          <w:rStyle w:val="FootnoteReference"/>
          <w:rFonts w:cs="Times New Roman"/>
          <w:sz w:val="18"/>
          <w:szCs w:val="18"/>
        </w:rPr>
        <w:footnoteRef/>
      </w:r>
      <w:r>
        <w:rPr>
          <w:rFonts w:ascii="Times New Roman" w:hAnsi="Times New Roman" w:cs="Times New Roman"/>
          <w:sz w:val="18"/>
          <w:szCs w:val="18"/>
        </w:rPr>
        <w:t>PwC</w:t>
      </w:r>
      <w:r w:rsidRPr="00F41FFD">
        <w:rPr>
          <w:rFonts w:ascii="Times New Roman" w:hAnsi="Times New Roman" w:cs="Times New Roman"/>
          <w:sz w:val="18"/>
          <w:szCs w:val="18"/>
        </w:rPr>
        <w:t xml:space="preserve"> </w:t>
      </w:r>
      <w:r>
        <w:rPr>
          <w:rFonts w:ascii="Times New Roman" w:hAnsi="Times New Roman" w:cs="Times New Roman"/>
          <w:sz w:val="18"/>
          <w:szCs w:val="18"/>
        </w:rPr>
        <w:t xml:space="preserve">3. nodevuma </w:t>
      </w:r>
      <w:r w:rsidRPr="00F41FFD">
        <w:rPr>
          <w:rFonts w:ascii="Times New Roman" w:hAnsi="Times New Roman" w:cs="Times New Roman"/>
          <w:sz w:val="18"/>
          <w:szCs w:val="18"/>
        </w:rPr>
        <w:t>aprēķini</w:t>
      </w:r>
      <w:r>
        <w:rPr>
          <w:rFonts w:ascii="Times New Roman" w:hAnsi="Times New Roman" w:cs="Times New Roman"/>
          <w:sz w:val="18"/>
          <w:szCs w:val="18"/>
        </w:rPr>
        <w:t xml:space="preserve"> 131.-133.lpp.</w:t>
      </w:r>
    </w:p>
  </w:footnote>
  <w:footnote w:id="89">
    <w:p w14:paraId="65DA486F" w14:textId="1F61C014" w:rsidR="00ED3E27" w:rsidRPr="00F41FFD" w:rsidRDefault="00ED3E27" w:rsidP="009E3EBB">
      <w:pPr>
        <w:pStyle w:val="FootnoteText"/>
        <w:rPr>
          <w:rFonts w:ascii="Times New Roman" w:hAnsi="Times New Roman" w:cs="Times New Roman"/>
          <w:sz w:val="18"/>
          <w:szCs w:val="18"/>
        </w:rPr>
      </w:pPr>
      <w:r w:rsidRPr="00ED20E1">
        <w:rPr>
          <w:rStyle w:val="FootnoteReference"/>
          <w:rFonts w:cs="Times New Roman"/>
          <w:sz w:val="18"/>
          <w:szCs w:val="18"/>
        </w:rPr>
        <w:footnoteRef/>
      </w:r>
      <w:r w:rsidRPr="00F41FFD">
        <w:rPr>
          <w:rFonts w:ascii="Times New Roman" w:hAnsi="Times New Roman" w:cs="Times New Roman"/>
          <w:sz w:val="18"/>
          <w:szCs w:val="18"/>
        </w:rPr>
        <w:t xml:space="preserve"> </w:t>
      </w:r>
      <w:r>
        <w:rPr>
          <w:rFonts w:ascii="Times New Roman" w:hAnsi="Times New Roman" w:cs="Times New Roman"/>
          <w:sz w:val="18"/>
          <w:szCs w:val="18"/>
        </w:rPr>
        <w:t xml:space="preserve">Dati par 2018. gadu, saskaņā ar PwC 4.nodevuma aprēķiniem, 58.lpp. </w:t>
      </w:r>
    </w:p>
  </w:footnote>
  <w:footnote w:id="90">
    <w:p w14:paraId="0219BD58" w14:textId="4303B958" w:rsidR="00ED3E27" w:rsidRPr="006D5F70" w:rsidRDefault="00ED3E27" w:rsidP="009E3EBB">
      <w:pPr>
        <w:pStyle w:val="FootnoteText"/>
        <w:rPr>
          <w:rFonts w:ascii="Times New Roman" w:hAnsi="Times New Roman" w:cs="Times New Roman"/>
          <w:sz w:val="18"/>
          <w:szCs w:val="18"/>
          <w:highlight w:val="yellow"/>
        </w:rPr>
      </w:pPr>
      <w:r w:rsidRPr="00ED20E1">
        <w:rPr>
          <w:rStyle w:val="FootnoteReference"/>
          <w:rFonts w:cs="Times New Roman"/>
          <w:sz w:val="18"/>
          <w:szCs w:val="18"/>
        </w:rPr>
        <w:footnoteRef/>
      </w:r>
      <w:r w:rsidRPr="00F41FFD">
        <w:rPr>
          <w:rFonts w:ascii="Times New Roman" w:hAnsi="Times New Roman" w:cs="Times New Roman"/>
          <w:sz w:val="18"/>
          <w:szCs w:val="18"/>
        </w:rPr>
        <w:t xml:space="preserve"> Pēc EK aplēsēm, uz katru Latvijā vienu kūdrā tieši nodarbināto ir 1,25 netieši nodarbinātas personas citās nozarēs, kas pēc aprēķina </w:t>
      </w:r>
      <w:r w:rsidRPr="00032CE7">
        <w:rPr>
          <w:rFonts w:ascii="Times New Roman" w:hAnsi="Times New Roman" w:cs="Times New Roman"/>
          <w:sz w:val="18"/>
          <w:szCs w:val="18"/>
        </w:rPr>
        <w:t>veido netieši ietekmētas 41,25 citas darbavietas. Šis rādītājs ir augstāks nekā citās valstīs, iespējams, lielā eksportētās kūdras īpatsvara dēļ, tādējādi radot lielu transporta</w:t>
      </w:r>
      <w:r w:rsidRPr="00032CE7">
        <w:rPr>
          <w:rFonts w:ascii="Times New Roman" w:hAnsi="Times New Roman" w:cs="Times New Roman"/>
          <w:sz w:val="18"/>
          <w:szCs w:val="18"/>
          <w:vertAlign w:val="superscript"/>
        </w:rPr>
        <w:t xml:space="preserve"> </w:t>
      </w:r>
      <w:r w:rsidRPr="00032CE7">
        <w:rPr>
          <w:rFonts w:ascii="Times New Roman" w:hAnsi="Times New Roman" w:cs="Times New Roman"/>
          <w:sz w:val="18"/>
          <w:szCs w:val="18"/>
        </w:rPr>
        <w:t>risinājumu izmantošanu.</w:t>
      </w:r>
    </w:p>
  </w:footnote>
  <w:footnote w:id="91">
    <w:p w14:paraId="3081857A" w14:textId="31503ECA" w:rsidR="00ED3E27" w:rsidRPr="00F41FFD" w:rsidRDefault="00ED3E27" w:rsidP="009E3EBB">
      <w:pPr>
        <w:pStyle w:val="FootnoteText"/>
        <w:rPr>
          <w:rFonts w:ascii="Times New Roman" w:hAnsi="Times New Roman" w:cs="Times New Roman"/>
          <w:sz w:val="18"/>
          <w:szCs w:val="18"/>
        </w:rPr>
      </w:pPr>
      <w:r w:rsidRPr="001A4836">
        <w:rPr>
          <w:rStyle w:val="FootnoteReference"/>
          <w:rFonts w:cs="Times New Roman"/>
          <w:sz w:val="18"/>
          <w:szCs w:val="18"/>
        </w:rPr>
        <w:footnoteRef/>
      </w:r>
      <w:r w:rsidRPr="001A4836">
        <w:rPr>
          <w:rFonts w:ascii="Times New Roman" w:hAnsi="Times New Roman" w:cs="Times New Roman"/>
          <w:sz w:val="18"/>
          <w:szCs w:val="18"/>
        </w:rPr>
        <w:t xml:space="preserve"> LKA dati </w:t>
      </w:r>
      <w:hyperlink r:id="rId30" w:history="1">
        <w:r w:rsidRPr="001A4836">
          <w:rPr>
            <w:rStyle w:val="Hyperlink"/>
            <w:rFonts w:ascii="Times New Roman" w:hAnsi="Times New Roman" w:cs="Times New Roman"/>
            <w:sz w:val="18"/>
            <w:szCs w:val="18"/>
          </w:rPr>
          <w:t>http://www.latvijaskudra.lv/lv/kudra/ieguves_vietas/</w:t>
        </w:r>
      </w:hyperlink>
      <w:r w:rsidRPr="001A4836">
        <w:rPr>
          <w:rFonts w:ascii="Times New Roman" w:hAnsi="Times New Roman" w:cs="Times New Roman"/>
          <w:sz w:val="18"/>
          <w:szCs w:val="18"/>
        </w:rPr>
        <w:t xml:space="preserve">, VARAM aprēķini balstoties uz CSP datiem par kopējām kūdras nozares darbavietām </w:t>
      </w:r>
      <w:hyperlink r:id="rId31" w:history="1">
        <w:r w:rsidRPr="001A4836">
          <w:rPr>
            <w:rStyle w:val="Hyperlink"/>
            <w:rFonts w:ascii="Times New Roman" w:hAnsi="Times New Roman" w:cs="Times New Roman"/>
            <w:sz w:val="18"/>
            <w:szCs w:val="18"/>
          </w:rPr>
          <w:t>https://ieej.lv/GqsBu</w:t>
        </w:r>
      </w:hyperlink>
      <w:r w:rsidRPr="001A4836">
        <w:rPr>
          <w:rFonts w:ascii="Times New Roman" w:hAnsi="Times New Roman" w:cs="Times New Roman"/>
          <w:sz w:val="18"/>
          <w:szCs w:val="18"/>
        </w:rPr>
        <w:t xml:space="preserve"> 1934*0,28=541,5</w:t>
      </w:r>
    </w:p>
  </w:footnote>
  <w:footnote w:id="92">
    <w:p w14:paraId="73EA6F1D" w14:textId="6DF7C878" w:rsidR="00ED3E27" w:rsidRPr="00F41FFD" w:rsidRDefault="00ED3E27" w:rsidP="009E3EBB">
      <w:pPr>
        <w:pStyle w:val="FootnoteText"/>
        <w:rPr>
          <w:rFonts w:ascii="Times New Roman" w:hAnsi="Times New Roman" w:cs="Times New Roman"/>
          <w:sz w:val="18"/>
          <w:szCs w:val="18"/>
        </w:rPr>
      </w:pPr>
      <w:r w:rsidRPr="00ED20E1">
        <w:rPr>
          <w:rStyle w:val="FootnoteReference"/>
          <w:rFonts w:cs="Times New Roman"/>
          <w:sz w:val="18"/>
          <w:szCs w:val="18"/>
        </w:rPr>
        <w:footnoteRef/>
      </w:r>
      <w:r w:rsidRPr="00F41FFD">
        <w:rPr>
          <w:rFonts w:ascii="Times New Roman" w:hAnsi="Times New Roman" w:cs="Times New Roman"/>
          <w:sz w:val="18"/>
          <w:szCs w:val="18"/>
        </w:rPr>
        <w:t xml:space="preserve"> Lauksaimniecības (augļkopības) un mežsaimniecības sektoros nodarbinātie uz 1 ha. VARAM aprēķini ņemot vērā </w:t>
      </w:r>
      <w:r w:rsidRPr="0009459F">
        <w:rPr>
          <w:rFonts w:ascii="Times New Roman" w:hAnsi="Times New Roman" w:cs="Times New Roman"/>
          <w:sz w:val="18"/>
          <w:szCs w:val="18"/>
        </w:rPr>
        <w:t>4. sadaļas 1</w:t>
      </w:r>
      <w:r w:rsidRPr="00F41FFD">
        <w:rPr>
          <w:rFonts w:ascii="Times New Roman" w:hAnsi="Times New Roman" w:cs="Times New Roman"/>
          <w:sz w:val="18"/>
          <w:szCs w:val="18"/>
        </w:rPr>
        <w:t>.tabulas rādītāju “Atbalstītā sanētās zemes platība</w:t>
      </w:r>
      <w:r w:rsidRPr="00E2030F">
        <w:rPr>
          <w:rFonts w:ascii="Times New Roman" w:hAnsi="Times New Roman" w:cs="Times New Roman"/>
          <w:sz w:val="18"/>
          <w:szCs w:val="18"/>
        </w:rPr>
        <w:t>”</w:t>
      </w:r>
      <w:r>
        <w:rPr>
          <w:rFonts w:ascii="Times New Roman" w:hAnsi="Times New Roman" w:cs="Times New Roman"/>
          <w:sz w:val="18"/>
          <w:szCs w:val="18"/>
        </w:rPr>
        <w:t>.</w:t>
      </w:r>
    </w:p>
  </w:footnote>
  <w:footnote w:id="93">
    <w:p w14:paraId="03B59B8F" w14:textId="290DF8BA" w:rsidR="00ED3E27" w:rsidRPr="00F41FFD" w:rsidRDefault="00ED3E27" w:rsidP="009E3EBB">
      <w:pPr>
        <w:pStyle w:val="FootnoteText"/>
        <w:rPr>
          <w:rFonts w:ascii="Times New Roman" w:hAnsi="Times New Roman" w:cs="Times New Roman"/>
          <w:sz w:val="18"/>
          <w:szCs w:val="18"/>
        </w:rPr>
      </w:pPr>
      <w:r w:rsidRPr="00ED20E1">
        <w:rPr>
          <w:rStyle w:val="FootnoteReference"/>
          <w:rFonts w:cs="Times New Roman"/>
          <w:sz w:val="18"/>
          <w:szCs w:val="18"/>
        </w:rPr>
        <w:footnoteRef/>
      </w:r>
      <w:r w:rsidRPr="00F41FFD">
        <w:rPr>
          <w:rFonts w:ascii="Times New Roman" w:hAnsi="Times New Roman" w:cs="Times New Roman"/>
          <w:sz w:val="18"/>
          <w:szCs w:val="18"/>
        </w:rPr>
        <w:t xml:space="preserve"> Aprēķini veikti ņemot vērā 2.tabulas rādītāju </w:t>
      </w:r>
      <w:r>
        <w:rPr>
          <w:rFonts w:ascii="Times New Roman" w:hAnsi="Times New Roman" w:cs="Times New Roman"/>
          <w:sz w:val="18"/>
          <w:szCs w:val="18"/>
        </w:rPr>
        <w:t>r.6.1.1.c</w:t>
      </w:r>
      <w:r w:rsidRPr="00F41FFD">
        <w:rPr>
          <w:rFonts w:ascii="Times New Roman" w:hAnsi="Times New Roman" w:cs="Times New Roman"/>
          <w:sz w:val="18"/>
          <w:szCs w:val="18"/>
        </w:rPr>
        <w:t xml:space="preserve"> “Dalībnieki, kuri sešus mēnešus pēc aiziešanas atrodas labākā darba tirgus situācijā” </w:t>
      </w:r>
      <w:r>
        <w:rPr>
          <w:rFonts w:ascii="Times New Roman" w:hAnsi="Times New Roman" w:cs="Times New Roman"/>
          <w:sz w:val="18"/>
          <w:szCs w:val="18"/>
        </w:rPr>
        <w:t xml:space="preserve">(indikatīvi 287) </w:t>
      </w:r>
      <w:r w:rsidRPr="00F41FFD">
        <w:rPr>
          <w:rFonts w:ascii="Times New Roman" w:hAnsi="Times New Roman" w:cs="Times New Roman"/>
          <w:sz w:val="18"/>
          <w:szCs w:val="18"/>
        </w:rPr>
        <w:t>un r.6.1.1.</w:t>
      </w:r>
      <w:r>
        <w:rPr>
          <w:rFonts w:ascii="Times New Roman" w:hAnsi="Times New Roman" w:cs="Times New Roman"/>
          <w:sz w:val="18"/>
          <w:szCs w:val="18"/>
        </w:rPr>
        <w:t>i</w:t>
      </w:r>
      <w:r w:rsidRPr="00F41FFD">
        <w:rPr>
          <w:rFonts w:ascii="Times New Roman" w:hAnsi="Times New Roman" w:cs="Times New Roman"/>
          <w:sz w:val="18"/>
          <w:szCs w:val="18"/>
        </w:rPr>
        <w:t xml:space="preserve"> “Dalībnieki, kuri sešus mēnešus pēc dalības pārtraukšanas ir nodarbināti, tai skaitā pašnodarbinātie” </w:t>
      </w:r>
      <w:r>
        <w:rPr>
          <w:rFonts w:ascii="Times New Roman" w:hAnsi="Times New Roman" w:cs="Times New Roman"/>
          <w:sz w:val="18"/>
          <w:szCs w:val="18"/>
        </w:rPr>
        <w:t xml:space="preserve"> (indikatīvi </w:t>
      </w:r>
      <w:r w:rsidRPr="0054060B">
        <w:rPr>
          <w:rFonts w:ascii="Times New Roman" w:hAnsi="Times New Roman" w:cs="Times New Roman"/>
          <w:sz w:val="18"/>
          <w:szCs w:val="18"/>
        </w:rPr>
        <w:t>1 170</w:t>
      </w:r>
      <w:r>
        <w:rPr>
          <w:rFonts w:ascii="Times New Roman" w:hAnsi="Times New Roman" w:cs="Times New Roman"/>
          <w:sz w:val="18"/>
          <w:szCs w:val="18"/>
        </w:rPr>
        <w:t>)</w:t>
      </w:r>
      <w:r w:rsidRPr="00F41FFD">
        <w:rPr>
          <w:rFonts w:ascii="Times New Roman" w:hAnsi="Times New Roman" w:cs="Times New Roman"/>
          <w:sz w:val="18"/>
          <w:szCs w:val="18"/>
        </w:rPr>
        <w:t>vērtību summu</w:t>
      </w:r>
      <w:r>
        <w:rPr>
          <w:rFonts w:ascii="Times New Roman" w:hAnsi="Times New Roman" w:cs="Times New Roman"/>
          <w:sz w:val="18"/>
          <w:szCs w:val="18"/>
        </w:rPr>
        <w:t xml:space="preserve"> </w:t>
      </w:r>
    </w:p>
  </w:footnote>
  <w:footnote w:id="94">
    <w:p w14:paraId="691D5F57" w14:textId="13295779" w:rsidR="00ED3E27" w:rsidRPr="00F41FFD" w:rsidRDefault="00ED3E27" w:rsidP="009E3EBB">
      <w:pPr>
        <w:pStyle w:val="FootnoteText"/>
        <w:rPr>
          <w:rFonts w:ascii="Times New Roman" w:hAnsi="Times New Roman" w:cs="Times New Roman"/>
          <w:sz w:val="18"/>
          <w:szCs w:val="18"/>
        </w:rPr>
      </w:pPr>
      <w:r w:rsidRPr="00ED20E1">
        <w:rPr>
          <w:rStyle w:val="FootnoteReference"/>
          <w:rFonts w:cs="Times New Roman"/>
          <w:sz w:val="18"/>
          <w:szCs w:val="18"/>
        </w:rPr>
        <w:footnoteRef/>
      </w:r>
      <w:r w:rsidRPr="00F41FFD">
        <w:rPr>
          <w:rFonts w:ascii="Times New Roman" w:hAnsi="Times New Roman" w:cs="Times New Roman"/>
          <w:sz w:val="18"/>
          <w:szCs w:val="18"/>
        </w:rPr>
        <w:t xml:space="preserve"> Skat. </w:t>
      </w:r>
      <w:r w:rsidRPr="00095334">
        <w:rPr>
          <w:rFonts w:ascii="Times New Roman" w:hAnsi="Times New Roman" w:cs="Times New Roman"/>
          <w:sz w:val="18"/>
          <w:szCs w:val="18"/>
        </w:rPr>
        <w:t xml:space="preserve">2.tabulas “Rezultātu rādītāji” </w:t>
      </w:r>
      <w:r w:rsidRPr="00095334">
        <w:rPr>
          <w:rFonts w:ascii="Times New Roman" w:eastAsia="Verdana" w:hAnsi="Times New Roman" w:cs="Times New Roman"/>
          <w:sz w:val="18"/>
          <w:szCs w:val="18"/>
        </w:rPr>
        <w:t>r.6.1.1.</w:t>
      </w:r>
      <w:r>
        <w:rPr>
          <w:rFonts w:ascii="Times New Roman" w:eastAsia="Verdana" w:hAnsi="Times New Roman" w:cs="Times New Roman"/>
          <w:sz w:val="18"/>
          <w:szCs w:val="18"/>
        </w:rPr>
        <w:t>h</w:t>
      </w:r>
      <w:r w:rsidRPr="00095334" w:rsidDel="006673B6">
        <w:rPr>
          <w:rFonts w:ascii="Times New Roman" w:hAnsi="Times New Roman" w:cs="Times New Roman"/>
          <w:sz w:val="18"/>
          <w:szCs w:val="18"/>
        </w:rPr>
        <w:t xml:space="preserve"> </w:t>
      </w:r>
      <w:r w:rsidRPr="00095334">
        <w:rPr>
          <w:rFonts w:ascii="Times New Roman" w:hAnsi="Times New Roman" w:cs="Times New Roman"/>
          <w:sz w:val="18"/>
          <w:szCs w:val="18"/>
        </w:rPr>
        <w:t>“</w:t>
      </w:r>
      <w:r w:rsidRPr="00541427">
        <w:rPr>
          <w:rFonts w:ascii="Times New Roman" w:hAnsi="Times New Roman" w:cs="Times New Roman"/>
          <w:sz w:val="18"/>
          <w:szCs w:val="18"/>
        </w:rPr>
        <w:t xml:space="preserve">Uzņēmumu, kuri guvuši labumu no </w:t>
      </w:r>
      <w:r>
        <w:rPr>
          <w:rFonts w:ascii="Times New Roman" w:hAnsi="Times New Roman" w:cs="Times New Roman"/>
          <w:sz w:val="18"/>
          <w:szCs w:val="18"/>
        </w:rPr>
        <w:t>attīstītās</w:t>
      </w:r>
      <w:r w:rsidRPr="00541427">
        <w:rPr>
          <w:rFonts w:ascii="Times New Roman" w:hAnsi="Times New Roman" w:cs="Times New Roman"/>
          <w:sz w:val="18"/>
          <w:szCs w:val="18"/>
        </w:rPr>
        <w:t xml:space="preserve"> publiskā</w:t>
      </w:r>
      <w:r>
        <w:rPr>
          <w:rFonts w:ascii="Times New Roman" w:hAnsi="Times New Roman" w:cs="Times New Roman"/>
          <w:sz w:val="18"/>
          <w:szCs w:val="18"/>
        </w:rPr>
        <w:t>s</w:t>
      </w:r>
      <w:r w:rsidRPr="00541427">
        <w:rPr>
          <w:rFonts w:ascii="Times New Roman" w:hAnsi="Times New Roman" w:cs="Times New Roman"/>
          <w:sz w:val="18"/>
          <w:szCs w:val="18"/>
        </w:rPr>
        <w:t xml:space="preserve"> infrastruktūr</w:t>
      </w:r>
      <w:r>
        <w:rPr>
          <w:rFonts w:ascii="Times New Roman" w:hAnsi="Times New Roman" w:cs="Times New Roman"/>
          <w:sz w:val="18"/>
          <w:szCs w:val="18"/>
        </w:rPr>
        <w:t>as</w:t>
      </w:r>
      <w:r w:rsidRPr="00541427">
        <w:rPr>
          <w:rFonts w:ascii="Times New Roman" w:hAnsi="Times New Roman" w:cs="Times New Roman"/>
          <w:sz w:val="18"/>
          <w:szCs w:val="18"/>
        </w:rPr>
        <w:t>, izveidotās darba</w:t>
      </w:r>
      <w:r>
        <w:rPr>
          <w:rFonts w:ascii="Times New Roman" w:hAnsi="Times New Roman" w:cs="Times New Roman"/>
          <w:sz w:val="18"/>
          <w:szCs w:val="18"/>
        </w:rPr>
        <w:t xml:space="preserve"> </w:t>
      </w:r>
      <w:r w:rsidRPr="00541427">
        <w:rPr>
          <w:rFonts w:ascii="Times New Roman" w:hAnsi="Times New Roman" w:cs="Times New Roman"/>
          <w:sz w:val="18"/>
          <w:szCs w:val="18"/>
        </w:rPr>
        <w:t>vietas</w:t>
      </w:r>
      <w:r w:rsidRPr="00095334">
        <w:rPr>
          <w:rFonts w:ascii="Times New Roman" w:hAnsi="Times New Roman" w:cs="Times New Roman"/>
          <w:sz w:val="18"/>
          <w:szCs w:val="18"/>
        </w:rPr>
        <w:t>” rādītāja vērtību</w:t>
      </w:r>
    </w:p>
    <w:p w14:paraId="26DF74C2" w14:textId="77777777" w:rsidR="00ED3E27" w:rsidRPr="00ED20E1" w:rsidRDefault="00ED3E27" w:rsidP="009E3EBB">
      <w:pPr>
        <w:pStyle w:val="FootnoteText"/>
        <w:rPr>
          <w:rFonts w:ascii="Times New Roman" w:hAnsi="Times New Roman" w:cs="Times New Roman"/>
          <w:sz w:val="18"/>
          <w:szCs w:val="18"/>
        </w:rPr>
      </w:pPr>
    </w:p>
  </w:footnote>
  <w:footnote w:id="95">
    <w:p w14:paraId="14603BB0" w14:textId="0231B8A4" w:rsidR="00ED3E27" w:rsidRPr="004D20AE" w:rsidRDefault="00ED3E27">
      <w:pPr>
        <w:pStyle w:val="FootnoteText"/>
        <w:rPr>
          <w:rFonts w:ascii="Times New Roman" w:hAnsi="Times New Roman" w:cs="Times New Roman"/>
          <w:sz w:val="18"/>
          <w:szCs w:val="18"/>
        </w:rPr>
      </w:pPr>
      <w:r w:rsidRPr="004D20AE">
        <w:rPr>
          <w:rStyle w:val="FootnoteReference"/>
          <w:rFonts w:cs="Times New Roman"/>
          <w:sz w:val="18"/>
          <w:szCs w:val="18"/>
        </w:rPr>
        <w:footnoteRef/>
      </w:r>
      <w:r w:rsidRPr="004D20AE">
        <w:rPr>
          <w:rFonts w:ascii="Times New Roman" w:hAnsi="Times New Roman" w:cs="Times New Roman"/>
          <w:sz w:val="18"/>
          <w:szCs w:val="18"/>
        </w:rPr>
        <w:t xml:space="preserve"> VARAM </w:t>
      </w:r>
      <w:r w:rsidRPr="00625818">
        <w:rPr>
          <w:rFonts w:ascii="Times New Roman" w:hAnsi="Times New Roman" w:cs="Times New Roman"/>
          <w:sz w:val="18"/>
          <w:szCs w:val="18"/>
        </w:rPr>
        <w:t>aprēķini sadarbībā ar LVMI Silava un LVĢMC un saskaņā ar Kūdra2030 norādītajām platībām</w:t>
      </w:r>
    </w:p>
  </w:footnote>
  <w:footnote w:id="96">
    <w:p w14:paraId="073C2BE6" w14:textId="77777777" w:rsidR="00ED3E27" w:rsidRPr="00F41FFD" w:rsidRDefault="00ED3E27" w:rsidP="00967F87">
      <w:pPr>
        <w:pStyle w:val="FootnoteText"/>
        <w:rPr>
          <w:rFonts w:ascii="Times New Roman" w:hAnsi="Times New Roman" w:cs="Times New Roman"/>
          <w:sz w:val="18"/>
          <w:szCs w:val="18"/>
        </w:rPr>
      </w:pPr>
      <w:r w:rsidRPr="00ED20E1">
        <w:rPr>
          <w:rStyle w:val="FootnoteReference"/>
          <w:rFonts w:cs="Times New Roman"/>
          <w:sz w:val="18"/>
          <w:szCs w:val="18"/>
        </w:rPr>
        <w:footnoteRef/>
      </w:r>
      <w:r w:rsidRPr="00F41FFD">
        <w:rPr>
          <w:rFonts w:ascii="Times New Roman" w:hAnsi="Times New Roman" w:cs="Times New Roman"/>
          <w:sz w:val="18"/>
          <w:szCs w:val="18"/>
        </w:rPr>
        <w:t xml:space="preserve"> Saskaņā ar ZIZIMM regulā iekļautajiem uzskaites nosacījumiem mitrāju kategorijai (7.3.pants: 2026.-2030. gada periodā visas dalībvalstis uzskaita apsaimniekotos mitrājos radušās emisijas un piesaisti, ko aprēķina, no emisijām un piesaistes, kuras radušās attiecīgajos periodos, atņemot vērtību, kas iegūta, ar pieci reizinot dalībvalsts vidējās gada emisijas un piesaisti, kuras apsaimniekotos mitrājos radušās 2005.-2009. gada bāzes periodā).</w:t>
      </w:r>
    </w:p>
  </w:footnote>
  <w:footnote w:id="97">
    <w:p w14:paraId="2A6CC529" w14:textId="77777777" w:rsidR="00ED3E27" w:rsidRPr="00F41FFD" w:rsidRDefault="00ED3E27" w:rsidP="00967F87">
      <w:pPr>
        <w:pStyle w:val="FootnoteText"/>
        <w:rPr>
          <w:rFonts w:ascii="Times New Roman" w:hAnsi="Times New Roman" w:cs="Times New Roman"/>
          <w:sz w:val="18"/>
          <w:szCs w:val="18"/>
        </w:rPr>
      </w:pPr>
      <w:r w:rsidRPr="00ED20E1">
        <w:rPr>
          <w:rStyle w:val="FootnoteReference"/>
          <w:rFonts w:cs="Times New Roman"/>
          <w:sz w:val="18"/>
          <w:szCs w:val="18"/>
        </w:rPr>
        <w:footnoteRef/>
      </w:r>
      <w:r w:rsidRPr="00F41FFD">
        <w:rPr>
          <w:rFonts w:ascii="Times New Roman" w:hAnsi="Times New Roman" w:cs="Times New Roman"/>
          <w:sz w:val="18"/>
          <w:szCs w:val="18"/>
        </w:rPr>
        <w:t xml:space="preserve"> 2017. gada dati (2019. gada SEG inventarizācija).</w:t>
      </w:r>
    </w:p>
  </w:footnote>
  <w:footnote w:id="98">
    <w:p w14:paraId="29D48EFC" w14:textId="77777777" w:rsidR="00ED3E27" w:rsidRPr="00F41FFD" w:rsidRDefault="00ED3E27" w:rsidP="00967F87">
      <w:pPr>
        <w:pStyle w:val="FootnoteText"/>
        <w:rPr>
          <w:rFonts w:ascii="Times New Roman" w:hAnsi="Times New Roman" w:cs="Times New Roman"/>
          <w:sz w:val="18"/>
          <w:szCs w:val="18"/>
        </w:rPr>
      </w:pPr>
      <w:r w:rsidRPr="00ED20E1">
        <w:rPr>
          <w:rStyle w:val="FootnoteReference"/>
          <w:rFonts w:cs="Times New Roman"/>
          <w:sz w:val="18"/>
          <w:szCs w:val="18"/>
        </w:rPr>
        <w:footnoteRef/>
      </w:r>
      <w:r w:rsidRPr="00F41FFD">
        <w:rPr>
          <w:rFonts w:ascii="Times New Roman" w:hAnsi="Times New Roman" w:cs="Times New Roman"/>
          <w:sz w:val="18"/>
          <w:szCs w:val="18"/>
        </w:rPr>
        <w:t xml:space="preserve"> Pēc ZIZIMM regulas nosacījumiem mitrāju emisijas iekļautas uzskaitē no 2026.gada.</w:t>
      </w:r>
    </w:p>
  </w:footnote>
  <w:footnote w:id="99">
    <w:p w14:paraId="5A7E3243" w14:textId="77777777" w:rsidR="00ED3E27" w:rsidRPr="00F41FFD" w:rsidRDefault="00ED3E27" w:rsidP="00967F87">
      <w:pPr>
        <w:pStyle w:val="FootnoteText"/>
        <w:rPr>
          <w:rFonts w:ascii="Times New Roman" w:hAnsi="Times New Roman" w:cs="Times New Roman"/>
          <w:sz w:val="18"/>
          <w:szCs w:val="18"/>
        </w:rPr>
      </w:pPr>
      <w:r w:rsidRPr="00ED20E1">
        <w:rPr>
          <w:rStyle w:val="FootnoteReference"/>
          <w:rFonts w:cs="Times New Roman"/>
          <w:sz w:val="18"/>
          <w:szCs w:val="18"/>
        </w:rPr>
        <w:footnoteRef/>
      </w:r>
      <w:r w:rsidRPr="00F41FFD">
        <w:rPr>
          <w:rFonts w:ascii="Times New Roman" w:hAnsi="Times New Roman" w:cs="Times New Roman"/>
          <w:sz w:val="18"/>
          <w:szCs w:val="18"/>
        </w:rPr>
        <w:t xml:space="preserve"> Indikatīvā vērtība pēc 2019. gada inventarizācijas datiem. Gala vērtība nosakāma perioda beigās pēc jaunākās pieejamās SEG inventarizācija datiem. Saskaņā ar ZIZIMM regulas nosacījumiem atskaitīšanās notiek perioda beigās (+2 gadi statistikas datu pieejamības dēļ, t.i. 2032. gadā), kad novērtē perioda (2026.-2030. g.) SEG emisiju summu pret 2005.-2009. gada vidējo SEG emisiju līmeni.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523AAD" w14:textId="07B8D270" w:rsidR="00ED3E27" w:rsidRPr="00F41FFD" w:rsidRDefault="00ED3E27">
    <w:pPr>
      <w:pStyle w:val="Header"/>
      <w:jc w:val="center"/>
      <w:rPr>
        <w:rFonts w:ascii="Times New Roman" w:hAnsi="Times New Roman" w:cs="Times New Roman"/>
      </w:rPr>
    </w:pPr>
  </w:p>
  <w:p w14:paraId="56618960" w14:textId="3FB0B9DC" w:rsidR="00ED3E27" w:rsidRDefault="00ED3E27" w:rsidP="00A908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6D2A5" w14:textId="15F20ED1" w:rsidR="00ED3E27" w:rsidRPr="00D27FA1" w:rsidRDefault="00ED3E27" w:rsidP="00D27FA1">
    <w:pPr>
      <w:pStyle w:val="Header"/>
      <w:jc w:val="right"/>
      <w:rPr>
        <w:rFonts w:asciiTheme="majorBidi" w:hAnsiTheme="majorBidi" w:cstheme="majorBidi"/>
        <w:b/>
        <w:bCs/>
      </w:rPr>
    </w:pPr>
    <w:r w:rsidRPr="00D27FA1">
      <w:rPr>
        <w:rFonts w:asciiTheme="majorBidi" w:hAnsiTheme="majorBidi" w:cstheme="majorBidi"/>
        <w:b/>
        <w:bCs/>
      </w:rPr>
      <w:t>8.pielikums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61BB0"/>
    <w:multiLevelType w:val="multilevel"/>
    <w:tmpl w:val="EFBCBA64"/>
    <w:lvl w:ilvl="0">
      <w:start w:val="1"/>
      <w:numFmt w:val="bullet"/>
      <w:lvlText w:val=""/>
      <w:lvlJc w:val="left"/>
      <w:pPr>
        <w:tabs>
          <w:tab w:val="num" w:pos="720"/>
        </w:tabs>
        <w:ind w:left="720" w:hanging="360"/>
      </w:pPr>
      <w:rPr>
        <w:rFonts w:ascii="Calibri" w:hAnsi="Calibri" w:hint="default"/>
        <w:sz w:val="20"/>
      </w:rPr>
    </w:lvl>
    <w:lvl w:ilvl="1" w:tentative="1">
      <w:start w:val="1"/>
      <w:numFmt w:val="bullet"/>
      <w:lvlText w:val=""/>
      <w:lvlJc w:val="left"/>
      <w:pPr>
        <w:tabs>
          <w:tab w:val="num" w:pos="1440"/>
        </w:tabs>
        <w:ind w:left="1440" w:hanging="360"/>
      </w:pPr>
      <w:rPr>
        <w:rFonts w:ascii="Calibri" w:hAnsi="Calibri" w:hint="default"/>
        <w:sz w:val="20"/>
      </w:rPr>
    </w:lvl>
    <w:lvl w:ilvl="2" w:tentative="1">
      <w:start w:val="1"/>
      <w:numFmt w:val="bullet"/>
      <w:lvlText w:val=""/>
      <w:lvlJc w:val="left"/>
      <w:pPr>
        <w:tabs>
          <w:tab w:val="num" w:pos="2160"/>
        </w:tabs>
        <w:ind w:left="2160" w:hanging="360"/>
      </w:pPr>
      <w:rPr>
        <w:rFonts w:ascii="Calibri" w:hAnsi="Calibri" w:hint="default"/>
        <w:sz w:val="20"/>
      </w:rPr>
    </w:lvl>
    <w:lvl w:ilvl="3" w:tentative="1">
      <w:start w:val="1"/>
      <w:numFmt w:val="bullet"/>
      <w:lvlText w:val=""/>
      <w:lvlJc w:val="left"/>
      <w:pPr>
        <w:tabs>
          <w:tab w:val="num" w:pos="2880"/>
        </w:tabs>
        <w:ind w:left="2880" w:hanging="360"/>
      </w:pPr>
      <w:rPr>
        <w:rFonts w:ascii="Calibri" w:hAnsi="Calibri" w:hint="default"/>
        <w:sz w:val="20"/>
      </w:rPr>
    </w:lvl>
    <w:lvl w:ilvl="4" w:tentative="1">
      <w:start w:val="1"/>
      <w:numFmt w:val="bullet"/>
      <w:lvlText w:val=""/>
      <w:lvlJc w:val="left"/>
      <w:pPr>
        <w:tabs>
          <w:tab w:val="num" w:pos="3600"/>
        </w:tabs>
        <w:ind w:left="3600" w:hanging="360"/>
      </w:pPr>
      <w:rPr>
        <w:rFonts w:ascii="Calibri" w:hAnsi="Calibri" w:hint="default"/>
        <w:sz w:val="20"/>
      </w:rPr>
    </w:lvl>
    <w:lvl w:ilvl="5" w:tentative="1">
      <w:start w:val="1"/>
      <w:numFmt w:val="bullet"/>
      <w:lvlText w:val=""/>
      <w:lvlJc w:val="left"/>
      <w:pPr>
        <w:tabs>
          <w:tab w:val="num" w:pos="4320"/>
        </w:tabs>
        <w:ind w:left="4320" w:hanging="360"/>
      </w:pPr>
      <w:rPr>
        <w:rFonts w:ascii="Calibri" w:hAnsi="Calibri" w:hint="default"/>
        <w:sz w:val="20"/>
      </w:rPr>
    </w:lvl>
    <w:lvl w:ilvl="6" w:tentative="1">
      <w:start w:val="1"/>
      <w:numFmt w:val="bullet"/>
      <w:lvlText w:val=""/>
      <w:lvlJc w:val="left"/>
      <w:pPr>
        <w:tabs>
          <w:tab w:val="num" w:pos="5040"/>
        </w:tabs>
        <w:ind w:left="5040" w:hanging="360"/>
      </w:pPr>
      <w:rPr>
        <w:rFonts w:ascii="Calibri" w:hAnsi="Calibri" w:hint="default"/>
        <w:sz w:val="20"/>
      </w:rPr>
    </w:lvl>
    <w:lvl w:ilvl="7" w:tentative="1">
      <w:start w:val="1"/>
      <w:numFmt w:val="bullet"/>
      <w:lvlText w:val=""/>
      <w:lvlJc w:val="left"/>
      <w:pPr>
        <w:tabs>
          <w:tab w:val="num" w:pos="5760"/>
        </w:tabs>
        <w:ind w:left="5760" w:hanging="360"/>
      </w:pPr>
      <w:rPr>
        <w:rFonts w:ascii="Calibri" w:hAnsi="Calibri" w:hint="default"/>
        <w:sz w:val="20"/>
      </w:rPr>
    </w:lvl>
    <w:lvl w:ilvl="8" w:tentative="1">
      <w:start w:val="1"/>
      <w:numFmt w:val="bullet"/>
      <w:lvlText w:val=""/>
      <w:lvlJc w:val="left"/>
      <w:pPr>
        <w:tabs>
          <w:tab w:val="num" w:pos="6480"/>
        </w:tabs>
        <w:ind w:left="6480" w:hanging="360"/>
      </w:pPr>
      <w:rPr>
        <w:rFonts w:ascii="Calibri" w:hAnsi="Calibri" w:hint="default"/>
        <w:sz w:val="20"/>
      </w:rPr>
    </w:lvl>
  </w:abstractNum>
  <w:abstractNum w:abstractNumId="1" w15:restartNumberingAfterBreak="0">
    <w:nsid w:val="073A5FE9"/>
    <w:multiLevelType w:val="hybridMultilevel"/>
    <w:tmpl w:val="830E4B2C"/>
    <w:lvl w:ilvl="0" w:tplc="5492FC30">
      <w:start w:val="2"/>
      <w:numFmt w:val="bullet"/>
      <w:lvlText w:val="-"/>
      <w:lvlJc w:val="left"/>
      <w:pPr>
        <w:ind w:left="720" w:hanging="360"/>
      </w:pPr>
      <w:rPr>
        <w:rFonts w:ascii="Verdana" w:eastAsiaTheme="minorHAnsi" w:hAnsi="Verdana" w:cs="Verdan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153227"/>
    <w:multiLevelType w:val="hybridMultilevel"/>
    <w:tmpl w:val="60ACFE32"/>
    <w:lvl w:ilvl="0" w:tplc="6F16015E">
      <w:start w:val="1"/>
      <w:numFmt w:val="decimal"/>
      <w:lvlText w:val="(%1)"/>
      <w:lvlJc w:val="left"/>
      <w:pPr>
        <w:ind w:left="928" w:hanging="360"/>
      </w:pPr>
      <w:rPr>
        <w:rFonts w:ascii="Times New Roman" w:hAnsi="Times New Roman" w:cs="Times New Roman" w:hint="default"/>
        <w:b w:val="0"/>
        <w:i w:val="0"/>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8A3297"/>
    <w:multiLevelType w:val="hybridMultilevel"/>
    <w:tmpl w:val="1C14700A"/>
    <w:lvl w:ilvl="0" w:tplc="5492FC30">
      <w:start w:val="2"/>
      <w:numFmt w:val="bullet"/>
      <w:lvlText w:val="-"/>
      <w:lvlJc w:val="left"/>
      <w:pPr>
        <w:ind w:left="360" w:hanging="360"/>
      </w:pPr>
      <w:rPr>
        <w:rFonts w:ascii="Verdana" w:eastAsiaTheme="minorHAnsi" w:hAnsi="Verdana" w:cs="Verdana"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15:restartNumberingAfterBreak="0">
    <w:nsid w:val="154A7266"/>
    <w:multiLevelType w:val="multilevel"/>
    <w:tmpl w:val="9C7A9856"/>
    <w:lvl w:ilvl="0">
      <w:start w:val="4"/>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
      <w:lvlJc w:val="left"/>
      <w:pPr>
        <w:tabs>
          <w:tab w:val="num" w:pos="1440"/>
        </w:tabs>
        <w:ind w:left="1440" w:hanging="360"/>
      </w:pPr>
      <w:rPr>
        <w:rFonts w:ascii="Calibri" w:hAnsi="Calibri" w:hint="default"/>
        <w:sz w:val="20"/>
      </w:rPr>
    </w:lvl>
    <w:lvl w:ilvl="2" w:tentative="1">
      <w:start w:val="1"/>
      <w:numFmt w:val="bullet"/>
      <w:lvlText w:val=""/>
      <w:lvlJc w:val="left"/>
      <w:pPr>
        <w:tabs>
          <w:tab w:val="num" w:pos="2160"/>
        </w:tabs>
        <w:ind w:left="2160" w:hanging="360"/>
      </w:pPr>
      <w:rPr>
        <w:rFonts w:ascii="Calibri" w:hAnsi="Calibri" w:hint="default"/>
        <w:sz w:val="20"/>
      </w:rPr>
    </w:lvl>
    <w:lvl w:ilvl="3" w:tentative="1">
      <w:start w:val="1"/>
      <w:numFmt w:val="bullet"/>
      <w:lvlText w:val=""/>
      <w:lvlJc w:val="left"/>
      <w:pPr>
        <w:tabs>
          <w:tab w:val="num" w:pos="2880"/>
        </w:tabs>
        <w:ind w:left="2880" w:hanging="360"/>
      </w:pPr>
      <w:rPr>
        <w:rFonts w:ascii="Calibri" w:hAnsi="Calibri" w:hint="default"/>
        <w:sz w:val="20"/>
      </w:rPr>
    </w:lvl>
    <w:lvl w:ilvl="4" w:tentative="1">
      <w:start w:val="1"/>
      <w:numFmt w:val="bullet"/>
      <w:lvlText w:val=""/>
      <w:lvlJc w:val="left"/>
      <w:pPr>
        <w:tabs>
          <w:tab w:val="num" w:pos="3600"/>
        </w:tabs>
        <w:ind w:left="3600" w:hanging="360"/>
      </w:pPr>
      <w:rPr>
        <w:rFonts w:ascii="Calibri" w:hAnsi="Calibri" w:hint="default"/>
        <w:sz w:val="20"/>
      </w:rPr>
    </w:lvl>
    <w:lvl w:ilvl="5" w:tentative="1">
      <w:start w:val="1"/>
      <w:numFmt w:val="bullet"/>
      <w:lvlText w:val=""/>
      <w:lvlJc w:val="left"/>
      <w:pPr>
        <w:tabs>
          <w:tab w:val="num" w:pos="4320"/>
        </w:tabs>
        <w:ind w:left="4320" w:hanging="360"/>
      </w:pPr>
      <w:rPr>
        <w:rFonts w:ascii="Calibri" w:hAnsi="Calibri" w:hint="default"/>
        <w:sz w:val="20"/>
      </w:rPr>
    </w:lvl>
    <w:lvl w:ilvl="6" w:tentative="1">
      <w:start w:val="1"/>
      <w:numFmt w:val="bullet"/>
      <w:lvlText w:val=""/>
      <w:lvlJc w:val="left"/>
      <w:pPr>
        <w:tabs>
          <w:tab w:val="num" w:pos="5040"/>
        </w:tabs>
        <w:ind w:left="5040" w:hanging="360"/>
      </w:pPr>
      <w:rPr>
        <w:rFonts w:ascii="Calibri" w:hAnsi="Calibri" w:hint="default"/>
        <w:sz w:val="20"/>
      </w:rPr>
    </w:lvl>
    <w:lvl w:ilvl="7" w:tentative="1">
      <w:start w:val="1"/>
      <w:numFmt w:val="bullet"/>
      <w:lvlText w:val=""/>
      <w:lvlJc w:val="left"/>
      <w:pPr>
        <w:tabs>
          <w:tab w:val="num" w:pos="5760"/>
        </w:tabs>
        <w:ind w:left="5760" w:hanging="360"/>
      </w:pPr>
      <w:rPr>
        <w:rFonts w:ascii="Calibri" w:hAnsi="Calibri" w:hint="default"/>
        <w:sz w:val="20"/>
      </w:rPr>
    </w:lvl>
    <w:lvl w:ilvl="8" w:tentative="1">
      <w:start w:val="1"/>
      <w:numFmt w:val="bullet"/>
      <w:lvlText w:val=""/>
      <w:lvlJc w:val="left"/>
      <w:pPr>
        <w:tabs>
          <w:tab w:val="num" w:pos="6480"/>
        </w:tabs>
        <w:ind w:left="6480" w:hanging="360"/>
      </w:pPr>
      <w:rPr>
        <w:rFonts w:ascii="Calibri" w:hAnsi="Calibri" w:hint="default"/>
        <w:sz w:val="20"/>
      </w:rPr>
    </w:lvl>
  </w:abstractNum>
  <w:abstractNum w:abstractNumId="5" w15:restartNumberingAfterBreak="0">
    <w:nsid w:val="1F146A29"/>
    <w:multiLevelType w:val="hybridMultilevel"/>
    <w:tmpl w:val="0A1C13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FB069FF"/>
    <w:multiLevelType w:val="hybridMultilevel"/>
    <w:tmpl w:val="74181AA4"/>
    <w:lvl w:ilvl="0" w:tplc="5492FC30">
      <w:start w:val="2"/>
      <w:numFmt w:val="bullet"/>
      <w:lvlText w:val="-"/>
      <w:lvlJc w:val="left"/>
      <w:pPr>
        <w:ind w:left="360" w:hanging="360"/>
      </w:pPr>
      <w:rPr>
        <w:rFonts w:ascii="Verdana" w:eastAsiaTheme="minorHAnsi" w:hAnsi="Verdana" w:cs="Verdana"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281023D4"/>
    <w:multiLevelType w:val="hybridMultilevel"/>
    <w:tmpl w:val="7AEAF64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2AEF44B1"/>
    <w:multiLevelType w:val="hybridMultilevel"/>
    <w:tmpl w:val="0584F7CE"/>
    <w:lvl w:ilvl="0" w:tplc="69288FB6">
      <w:start w:val="1"/>
      <w:numFmt w:val="bullet"/>
      <w:lvlText w:val="o"/>
      <w:lvlJc w:val="left"/>
      <w:pPr>
        <w:ind w:left="720" w:hanging="360"/>
      </w:pPr>
      <w:rPr>
        <w:rFonts w:ascii="Symbol" w:hAnsi="Symbol" w:hint="default"/>
      </w:rPr>
    </w:lvl>
    <w:lvl w:ilvl="1" w:tplc="FFFFFFFF">
      <w:start w:val="1"/>
      <w:numFmt w:val="bullet"/>
      <w:lvlText w:val="o"/>
      <w:lvlJc w:val="left"/>
      <w:pPr>
        <w:ind w:left="1440" w:hanging="360"/>
      </w:pPr>
      <w:rPr>
        <w:rFonts w:ascii="Symbol" w:hAnsi="Symbol" w:hint="default"/>
      </w:rPr>
    </w:lvl>
    <w:lvl w:ilvl="2" w:tplc="FFFFFFFF">
      <w:start w:val="1"/>
      <w:numFmt w:val="bullet"/>
      <w:lvlText w:val=""/>
      <w:lvlJc w:val="left"/>
      <w:pPr>
        <w:ind w:left="2160" w:hanging="360"/>
      </w:pPr>
      <w:rPr>
        <w:rFonts w:ascii="Arial" w:hAnsi="Arial" w:hint="default"/>
      </w:rPr>
    </w:lvl>
    <w:lvl w:ilvl="3" w:tplc="FFFFFFFF">
      <w:start w:val="1"/>
      <w:numFmt w:val="bullet"/>
      <w:lvlText w:val=""/>
      <w:lvlJc w:val="left"/>
      <w:pPr>
        <w:ind w:left="2880" w:hanging="360"/>
      </w:pPr>
      <w:rPr>
        <w:rFonts w:ascii="Calibri" w:hAnsi="Calibri" w:hint="default"/>
      </w:rPr>
    </w:lvl>
    <w:lvl w:ilvl="4" w:tplc="FFFFFFFF">
      <w:start w:val="1"/>
      <w:numFmt w:val="bullet"/>
      <w:lvlText w:val="o"/>
      <w:lvlJc w:val="left"/>
      <w:pPr>
        <w:ind w:left="3600" w:hanging="360"/>
      </w:pPr>
      <w:rPr>
        <w:rFonts w:ascii="Symbol" w:hAnsi="Symbol" w:hint="default"/>
      </w:rPr>
    </w:lvl>
    <w:lvl w:ilvl="5" w:tplc="FFFFFFFF">
      <w:start w:val="1"/>
      <w:numFmt w:val="bullet"/>
      <w:lvlText w:val=""/>
      <w:lvlJc w:val="left"/>
      <w:pPr>
        <w:ind w:left="4320" w:hanging="360"/>
      </w:pPr>
      <w:rPr>
        <w:rFonts w:ascii="Arial" w:hAnsi="Arial" w:hint="default"/>
      </w:rPr>
    </w:lvl>
    <w:lvl w:ilvl="6" w:tplc="FFFFFFFF">
      <w:start w:val="1"/>
      <w:numFmt w:val="bullet"/>
      <w:lvlText w:val=""/>
      <w:lvlJc w:val="left"/>
      <w:pPr>
        <w:ind w:left="5040" w:hanging="360"/>
      </w:pPr>
      <w:rPr>
        <w:rFonts w:ascii="Calibri" w:hAnsi="Calibri" w:hint="default"/>
      </w:rPr>
    </w:lvl>
    <w:lvl w:ilvl="7" w:tplc="FFFFFFFF">
      <w:start w:val="1"/>
      <w:numFmt w:val="bullet"/>
      <w:lvlText w:val="o"/>
      <w:lvlJc w:val="left"/>
      <w:pPr>
        <w:ind w:left="5760" w:hanging="360"/>
      </w:pPr>
      <w:rPr>
        <w:rFonts w:ascii="Symbol" w:hAnsi="Symbol" w:hint="default"/>
      </w:rPr>
    </w:lvl>
    <w:lvl w:ilvl="8" w:tplc="FFFFFFFF">
      <w:start w:val="1"/>
      <w:numFmt w:val="bullet"/>
      <w:lvlText w:val=""/>
      <w:lvlJc w:val="left"/>
      <w:pPr>
        <w:ind w:left="6480" w:hanging="360"/>
      </w:pPr>
      <w:rPr>
        <w:rFonts w:ascii="Arial" w:hAnsi="Arial" w:hint="default"/>
      </w:rPr>
    </w:lvl>
  </w:abstractNum>
  <w:abstractNum w:abstractNumId="9" w15:restartNumberingAfterBreak="0">
    <w:nsid w:val="2C574E47"/>
    <w:multiLevelType w:val="hybridMultilevel"/>
    <w:tmpl w:val="77240D82"/>
    <w:lvl w:ilvl="0" w:tplc="FB1CEA24">
      <w:start w:val="2"/>
      <w:numFmt w:val="bullet"/>
      <w:lvlText w:val="-"/>
      <w:lvlJc w:val="left"/>
      <w:pPr>
        <w:ind w:left="410" w:hanging="360"/>
      </w:pPr>
      <w:rPr>
        <w:rFonts w:ascii="Verdana" w:hAnsi="Verdana" w:hint="default"/>
      </w:rPr>
    </w:lvl>
    <w:lvl w:ilvl="1" w:tplc="FFFFFFFF" w:tentative="1">
      <w:start w:val="1"/>
      <w:numFmt w:val="bullet"/>
      <w:lvlText w:val="o"/>
      <w:lvlJc w:val="left"/>
      <w:pPr>
        <w:ind w:left="1440" w:hanging="360"/>
      </w:pPr>
      <w:rPr>
        <w:rFonts w:ascii="Symbol" w:hAnsi="Symbol" w:cs="Symbol" w:hint="default"/>
      </w:rPr>
    </w:lvl>
    <w:lvl w:ilvl="2" w:tplc="FFFFFFFF" w:tentative="1">
      <w:start w:val="1"/>
      <w:numFmt w:val="bullet"/>
      <w:lvlText w:val=""/>
      <w:lvlJc w:val="left"/>
      <w:pPr>
        <w:ind w:left="2160" w:hanging="360"/>
      </w:pPr>
      <w:rPr>
        <w:rFonts w:ascii="Arial" w:hAnsi="Arial" w:hint="default"/>
      </w:rPr>
    </w:lvl>
    <w:lvl w:ilvl="3" w:tplc="FFFFFFFF" w:tentative="1">
      <w:start w:val="1"/>
      <w:numFmt w:val="bullet"/>
      <w:lvlText w:val=""/>
      <w:lvlJc w:val="left"/>
      <w:pPr>
        <w:ind w:left="2880" w:hanging="360"/>
      </w:pPr>
      <w:rPr>
        <w:rFonts w:ascii="Calibri" w:hAnsi="Calibri" w:hint="default"/>
      </w:rPr>
    </w:lvl>
    <w:lvl w:ilvl="4" w:tplc="FFFFFFFF" w:tentative="1">
      <w:start w:val="1"/>
      <w:numFmt w:val="bullet"/>
      <w:lvlText w:val="o"/>
      <w:lvlJc w:val="left"/>
      <w:pPr>
        <w:ind w:left="3600" w:hanging="360"/>
      </w:pPr>
      <w:rPr>
        <w:rFonts w:ascii="Symbol" w:hAnsi="Symbol" w:cs="Symbol" w:hint="default"/>
      </w:rPr>
    </w:lvl>
    <w:lvl w:ilvl="5" w:tplc="FFFFFFFF" w:tentative="1">
      <w:start w:val="1"/>
      <w:numFmt w:val="bullet"/>
      <w:lvlText w:val=""/>
      <w:lvlJc w:val="left"/>
      <w:pPr>
        <w:ind w:left="4320" w:hanging="360"/>
      </w:pPr>
      <w:rPr>
        <w:rFonts w:ascii="Arial" w:hAnsi="Arial" w:hint="default"/>
      </w:rPr>
    </w:lvl>
    <w:lvl w:ilvl="6" w:tplc="FFFFFFFF" w:tentative="1">
      <w:start w:val="1"/>
      <w:numFmt w:val="bullet"/>
      <w:lvlText w:val=""/>
      <w:lvlJc w:val="left"/>
      <w:pPr>
        <w:ind w:left="5040" w:hanging="360"/>
      </w:pPr>
      <w:rPr>
        <w:rFonts w:ascii="Calibri" w:hAnsi="Calibri" w:hint="default"/>
      </w:rPr>
    </w:lvl>
    <w:lvl w:ilvl="7" w:tplc="FFFFFFFF" w:tentative="1">
      <w:start w:val="1"/>
      <w:numFmt w:val="bullet"/>
      <w:lvlText w:val="o"/>
      <w:lvlJc w:val="left"/>
      <w:pPr>
        <w:ind w:left="5760" w:hanging="360"/>
      </w:pPr>
      <w:rPr>
        <w:rFonts w:ascii="Symbol" w:hAnsi="Symbol" w:cs="Symbol" w:hint="default"/>
      </w:rPr>
    </w:lvl>
    <w:lvl w:ilvl="8" w:tplc="FFFFFFFF" w:tentative="1">
      <w:start w:val="1"/>
      <w:numFmt w:val="bullet"/>
      <w:lvlText w:val=""/>
      <w:lvlJc w:val="left"/>
      <w:pPr>
        <w:ind w:left="6480" w:hanging="360"/>
      </w:pPr>
      <w:rPr>
        <w:rFonts w:ascii="Arial" w:hAnsi="Arial" w:hint="default"/>
      </w:rPr>
    </w:lvl>
  </w:abstractNum>
  <w:abstractNum w:abstractNumId="10" w15:restartNumberingAfterBreak="0">
    <w:nsid w:val="2E8D01D0"/>
    <w:multiLevelType w:val="hybridMultilevel"/>
    <w:tmpl w:val="6694C9F2"/>
    <w:lvl w:ilvl="0" w:tplc="5AA87C98">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0A97FCC"/>
    <w:multiLevelType w:val="hybridMultilevel"/>
    <w:tmpl w:val="0D1E9D5C"/>
    <w:lvl w:ilvl="0" w:tplc="FB1CEA24">
      <w:start w:val="2"/>
      <w:numFmt w:val="bullet"/>
      <w:lvlText w:val="-"/>
      <w:lvlJc w:val="left"/>
      <w:pPr>
        <w:ind w:left="360" w:hanging="360"/>
      </w:pPr>
      <w:rPr>
        <w:rFonts w:ascii="Verdana" w:hAnsi="Verdana" w:hint="default"/>
      </w:rPr>
    </w:lvl>
    <w:lvl w:ilvl="1" w:tplc="4C6C2102">
      <w:start w:val="1"/>
      <w:numFmt w:val="bullet"/>
      <w:lvlText w:val=""/>
      <w:lvlJc w:val="left"/>
      <w:pPr>
        <w:ind w:left="1080" w:hanging="360"/>
      </w:pPr>
      <w:rPr>
        <w:rFonts w:ascii="Calibri" w:hAnsi="Calibri" w:hint="default"/>
      </w:rPr>
    </w:lvl>
    <w:lvl w:ilvl="2" w:tplc="A9F8105C">
      <w:start w:val="1"/>
      <w:numFmt w:val="bullet"/>
      <w:lvlText w:val=""/>
      <w:lvlJc w:val="left"/>
      <w:pPr>
        <w:ind w:left="1800" w:hanging="360"/>
      </w:pPr>
      <w:rPr>
        <w:rFonts w:ascii="Arial" w:hAnsi="Arial" w:hint="default"/>
      </w:rPr>
    </w:lvl>
    <w:lvl w:ilvl="3" w:tplc="1E68C7EC">
      <w:start w:val="1"/>
      <w:numFmt w:val="bullet"/>
      <w:lvlText w:val=""/>
      <w:lvlJc w:val="left"/>
      <w:pPr>
        <w:ind w:left="2520" w:hanging="360"/>
      </w:pPr>
      <w:rPr>
        <w:rFonts w:ascii="Calibri" w:hAnsi="Calibri" w:hint="default"/>
      </w:rPr>
    </w:lvl>
    <w:lvl w:ilvl="4" w:tplc="5AE8E8E8">
      <w:start w:val="1"/>
      <w:numFmt w:val="bullet"/>
      <w:lvlText w:val="o"/>
      <w:lvlJc w:val="left"/>
      <w:pPr>
        <w:ind w:left="3240" w:hanging="360"/>
      </w:pPr>
      <w:rPr>
        <w:rFonts w:ascii="Symbol" w:hAnsi="Symbol" w:hint="default"/>
      </w:rPr>
    </w:lvl>
    <w:lvl w:ilvl="5" w:tplc="A98A8346">
      <w:start w:val="1"/>
      <w:numFmt w:val="bullet"/>
      <w:lvlText w:val=""/>
      <w:lvlJc w:val="left"/>
      <w:pPr>
        <w:ind w:left="3960" w:hanging="360"/>
      </w:pPr>
      <w:rPr>
        <w:rFonts w:ascii="Arial" w:hAnsi="Arial" w:hint="default"/>
      </w:rPr>
    </w:lvl>
    <w:lvl w:ilvl="6" w:tplc="7BA25924">
      <w:start w:val="1"/>
      <w:numFmt w:val="bullet"/>
      <w:lvlText w:val=""/>
      <w:lvlJc w:val="left"/>
      <w:pPr>
        <w:ind w:left="4680" w:hanging="360"/>
      </w:pPr>
      <w:rPr>
        <w:rFonts w:ascii="Calibri" w:hAnsi="Calibri" w:hint="default"/>
      </w:rPr>
    </w:lvl>
    <w:lvl w:ilvl="7" w:tplc="30AECCDE">
      <w:start w:val="1"/>
      <w:numFmt w:val="bullet"/>
      <w:lvlText w:val="o"/>
      <w:lvlJc w:val="left"/>
      <w:pPr>
        <w:ind w:left="5400" w:hanging="360"/>
      </w:pPr>
      <w:rPr>
        <w:rFonts w:ascii="Symbol" w:hAnsi="Symbol" w:hint="default"/>
      </w:rPr>
    </w:lvl>
    <w:lvl w:ilvl="8" w:tplc="F5264E66">
      <w:start w:val="1"/>
      <w:numFmt w:val="bullet"/>
      <w:lvlText w:val=""/>
      <w:lvlJc w:val="left"/>
      <w:pPr>
        <w:ind w:left="6120" w:hanging="360"/>
      </w:pPr>
      <w:rPr>
        <w:rFonts w:ascii="Arial" w:hAnsi="Arial" w:hint="default"/>
      </w:rPr>
    </w:lvl>
  </w:abstractNum>
  <w:abstractNum w:abstractNumId="12" w15:restartNumberingAfterBreak="0">
    <w:nsid w:val="3B305C81"/>
    <w:multiLevelType w:val="hybridMultilevel"/>
    <w:tmpl w:val="02B05EB8"/>
    <w:lvl w:ilvl="0" w:tplc="5492FC30">
      <w:start w:val="2"/>
      <w:numFmt w:val="bullet"/>
      <w:lvlText w:val="-"/>
      <w:lvlJc w:val="left"/>
      <w:pPr>
        <w:ind w:left="360" w:hanging="360"/>
      </w:pPr>
      <w:rPr>
        <w:rFonts w:ascii="Verdana" w:eastAsiaTheme="minorHAnsi" w:hAnsi="Verdana" w:cs="Verdana"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3D8D7B1C"/>
    <w:multiLevelType w:val="hybridMultilevel"/>
    <w:tmpl w:val="8AA685E4"/>
    <w:lvl w:ilvl="0" w:tplc="5492FC30">
      <w:start w:val="2"/>
      <w:numFmt w:val="bullet"/>
      <w:lvlText w:val="-"/>
      <w:lvlJc w:val="left"/>
      <w:pPr>
        <w:ind w:left="360" w:hanging="360"/>
      </w:pPr>
      <w:rPr>
        <w:rFonts w:ascii="Verdana" w:eastAsiaTheme="minorHAnsi" w:hAnsi="Verdana" w:cs="Verdana"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45DD7AC6"/>
    <w:multiLevelType w:val="hybridMultilevel"/>
    <w:tmpl w:val="A120B9C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98B2677"/>
    <w:multiLevelType w:val="hybridMultilevel"/>
    <w:tmpl w:val="B16AB684"/>
    <w:lvl w:ilvl="0" w:tplc="AA446E6E">
      <w:start w:val="1"/>
      <w:numFmt w:val="decimal"/>
      <w:lvlText w:val="%1."/>
      <w:lvlJc w:val="left"/>
      <w:pPr>
        <w:ind w:left="720" w:hanging="360"/>
      </w:pPr>
      <w:rPr>
        <w:b/>
        <w:sz w:val="22"/>
        <w:szCs w:val="24"/>
      </w:rPr>
    </w:lvl>
    <w:lvl w:ilvl="1" w:tplc="05B681D6">
      <w:start w:val="1"/>
      <w:numFmt w:val="lowerLetter"/>
      <w:lvlText w:val="%2."/>
      <w:lvlJc w:val="left"/>
      <w:pPr>
        <w:ind w:left="1440" w:hanging="360"/>
      </w:pPr>
    </w:lvl>
    <w:lvl w:ilvl="2" w:tplc="62164E78">
      <w:start w:val="1"/>
      <w:numFmt w:val="lowerRoman"/>
      <w:lvlText w:val="%3."/>
      <w:lvlJc w:val="right"/>
      <w:pPr>
        <w:ind w:left="2160" w:hanging="180"/>
      </w:pPr>
    </w:lvl>
    <w:lvl w:ilvl="3" w:tplc="DD6408C2">
      <w:start w:val="1"/>
      <w:numFmt w:val="decimal"/>
      <w:lvlText w:val="%4."/>
      <w:lvlJc w:val="left"/>
      <w:pPr>
        <w:ind w:left="2880" w:hanging="360"/>
      </w:pPr>
    </w:lvl>
    <w:lvl w:ilvl="4" w:tplc="563EEF66">
      <w:start w:val="1"/>
      <w:numFmt w:val="lowerLetter"/>
      <w:lvlText w:val="%5."/>
      <w:lvlJc w:val="left"/>
      <w:pPr>
        <w:ind w:left="3600" w:hanging="360"/>
      </w:pPr>
    </w:lvl>
    <w:lvl w:ilvl="5" w:tplc="C4A0C5F6">
      <w:start w:val="1"/>
      <w:numFmt w:val="lowerRoman"/>
      <w:lvlText w:val="%6."/>
      <w:lvlJc w:val="right"/>
      <w:pPr>
        <w:ind w:left="4320" w:hanging="180"/>
      </w:pPr>
    </w:lvl>
    <w:lvl w:ilvl="6" w:tplc="E8103B6E">
      <w:start w:val="1"/>
      <w:numFmt w:val="decimal"/>
      <w:lvlText w:val="%7."/>
      <w:lvlJc w:val="left"/>
      <w:pPr>
        <w:ind w:left="5040" w:hanging="360"/>
      </w:pPr>
    </w:lvl>
    <w:lvl w:ilvl="7" w:tplc="7DB4DFCC">
      <w:start w:val="1"/>
      <w:numFmt w:val="lowerLetter"/>
      <w:lvlText w:val="%8."/>
      <w:lvlJc w:val="left"/>
      <w:pPr>
        <w:ind w:left="5760" w:hanging="360"/>
      </w:pPr>
    </w:lvl>
    <w:lvl w:ilvl="8" w:tplc="4A46CCC8">
      <w:start w:val="1"/>
      <w:numFmt w:val="lowerRoman"/>
      <w:lvlText w:val="%9."/>
      <w:lvlJc w:val="right"/>
      <w:pPr>
        <w:ind w:left="6480" w:hanging="180"/>
      </w:pPr>
    </w:lvl>
  </w:abstractNum>
  <w:abstractNum w:abstractNumId="16" w15:restartNumberingAfterBreak="0">
    <w:nsid w:val="55D75D42"/>
    <w:multiLevelType w:val="hybridMultilevel"/>
    <w:tmpl w:val="CE620B56"/>
    <w:lvl w:ilvl="0" w:tplc="FB1CEA24">
      <w:start w:val="2"/>
      <w:numFmt w:val="bullet"/>
      <w:lvlText w:val="-"/>
      <w:lvlJc w:val="left"/>
      <w:pPr>
        <w:ind w:left="360" w:hanging="360"/>
      </w:pPr>
      <w:rPr>
        <w:rFonts w:ascii="Verdana" w:hAnsi="Verdana"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15:restartNumberingAfterBreak="0">
    <w:nsid w:val="5788330B"/>
    <w:multiLevelType w:val="hybridMultilevel"/>
    <w:tmpl w:val="CB8C702E"/>
    <w:lvl w:ilvl="0" w:tplc="FB1CEA24">
      <w:start w:val="2"/>
      <w:numFmt w:val="bullet"/>
      <w:lvlText w:val="-"/>
      <w:lvlJc w:val="left"/>
      <w:pPr>
        <w:ind w:left="770" w:hanging="360"/>
      </w:pPr>
      <w:rPr>
        <w:rFonts w:ascii="Verdana" w:hAnsi="Verdana"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18" w15:restartNumberingAfterBreak="0">
    <w:nsid w:val="5BD705EC"/>
    <w:multiLevelType w:val="hybridMultilevel"/>
    <w:tmpl w:val="C4B266E6"/>
    <w:lvl w:ilvl="0" w:tplc="FB1CEA24">
      <w:start w:val="2"/>
      <w:numFmt w:val="bullet"/>
      <w:lvlText w:val="-"/>
      <w:lvlJc w:val="left"/>
      <w:pPr>
        <w:ind w:left="720" w:hanging="360"/>
      </w:pPr>
      <w:rPr>
        <w:rFonts w:ascii="Verdana" w:hAnsi="Verdana"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DE2616E"/>
    <w:multiLevelType w:val="hybridMultilevel"/>
    <w:tmpl w:val="28EA026C"/>
    <w:lvl w:ilvl="0" w:tplc="5492FC30">
      <w:start w:val="2"/>
      <w:numFmt w:val="bullet"/>
      <w:lvlText w:val="-"/>
      <w:lvlJc w:val="left"/>
      <w:pPr>
        <w:ind w:left="360" w:hanging="360"/>
      </w:pPr>
      <w:rPr>
        <w:rFonts w:ascii="Verdana" w:eastAsiaTheme="minorHAnsi" w:hAnsi="Verdana" w:cs="Verdana" w:hint="default"/>
      </w:rPr>
    </w:lvl>
    <w:lvl w:ilvl="1" w:tplc="04090003" w:tentative="1">
      <w:start w:val="1"/>
      <w:numFmt w:val="bullet"/>
      <w:lvlText w:val="o"/>
      <w:lvlJc w:val="left"/>
      <w:pPr>
        <w:ind w:left="1080" w:hanging="360"/>
      </w:pPr>
      <w:rPr>
        <w:rFonts w:ascii="Symbol" w:hAnsi="Symbol" w:cs="Symbol" w:hint="default"/>
      </w:rPr>
    </w:lvl>
    <w:lvl w:ilvl="2" w:tplc="04090005" w:tentative="1">
      <w:start w:val="1"/>
      <w:numFmt w:val="bullet"/>
      <w:lvlText w:val=""/>
      <w:lvlJc w:val="left"/>
      <w:pPr>
        <w:ind w:left="1800" w:hanging="360"/>
      </w:pPr>
      <w:rPr>
        <w:rFonts w:ascii="Arial" w:hAnsi="Arial" w:hint="default"/>
      </w:rPr>
    </w:lvl>
    <w:lvl w:ilvl="3" w:tplc="04090001" w:tentative="1">
      <w:start w:val="1"/>
      <w:numFmt w:val="bullet"/>
      <w:lvlText w:val=""/>
      <w:lvlJc w:val="left"/>
      <w:pPr>
        <w:ind w:left="2520" w:hanging="360"/>
      </w:pPr>
      <w:rPr>
        <w:rFonts w:ascii="Calibri" w:hAnsi="Calibri" w:hint="default"/>
      </w:rPr>
    </w:lvl>
    <w:lvl w:ilvl="4" w:tplc="04090003" w:tentative="1">
      <w:start w:val="1"/>
      <w:numFmt w:val="bullet"/>
      <w:lvlText w:val="o"/>
      <w:lvlJc w:val="left"/>
      <w:pPr>
        <w:ind w:left="3240" w:hanging="360"/>
      </w:pPr>
      <w:rPr>
        <w:rFonts w:ascii="Symbol" w:hAnsi="Symbol" w:cs="Symbol" w:hint="default"/>
      </w:rPr>
    </w:lvl>
    <w:lvl w:ilvl="5" w:tplc="04090005" w:tentative="1">
      <w:start w:val="1"/>
      <w:numFmt w:val="bullet"/>
      <w:lvlText w:val=""/>
      <w:lvlJc w:val="left"/>
      <w:pPr>
        <w:ind w:left="3960" w:hanging="360"/>
      </w:pPr>
      <w:rPr>
        <w:rFonts w:ascii="Arial" w:hAnsi="Arial" w:hint="default"/>
      </w:rPr>
    </w:lvl>
    <w:lvl w:ilvl="6" w:tplc="04090001" w:tentative="1">
      <w:start w:val="1"/>
      <w:numFmt w:val="bullet"/>
      <w:lvlText w:val=""/>
      <w:lvlJc w:val="left"/>
      <w:pPr>
        <w:ind w:left="4680" w:hanging="360"/>
      </w:pPr>
      <w:rPr>
        <w:rFonts w:ascii="Calibri" w:hAnsi="Calibri" w:hint="default"/>
      </w:rPr>
    </w:lvl>
    <w:lvl w:ilvl="7" w:tplc="04090003" w:tentative="1">
      <w:start w:val="1"/>
      <w:numFmt w:val="bullet"/>
      <w:lvlText w:val="o"/>
      <w:lvlJc w:val="left"/>
      <w:pPr>
        <w:ind w:left="5400" w:hanging="360"/>
      </w:pPr>
      <w:rPr>
        <w:rFonts w:ascii="Symbol" w:hAnsi="Symbol" w:cs="Symbol" w:hint="default"/>
      </w:rPr>
    </w:lvl>
    <w:lvl w:ilvl="8" w:tplc="04090005" w:tentative="1">
      <w:start w:val="1"/>
      <w:numFmt w:val="bullet"/>
      <w:lvlText w:val=""/>
      <w:lvlJc w:val="left"/>
      <w:pPr>
        <w:ind w:left="6120" w:hanging="360"/>
      </w:pPr>
      <w:rPr>
        <w:rFonts w:ascii="Arial" w:hAnsi="Arial" w:hint="default"/>
      </w:rPr>
    </w:lvl>
  </w:abstractNum>
  <w:abstractNum w:abstractNumId="20" w15:restartNumberingAfterBreak="0">
    <w:nsid w:val="5E453AEB"/>
    <w:multiLevelType w:val="hybridMultilevel"/>
    <w:tmpl w:val="EC4CB948"/>
    <w:lvl w:ilvl="0" w:tplc="5492FC30">
      <w:start w:val="2"/>
      <w:numFmt w:val="bullet"/>
      <w:lvlText w:val="-"/>
      <w:lvlJc w:val="left"/>
      <w:pPr>
        <w:ind w:left="360" w:hanging="360"/>
      </w:pPr>
      <w:rPr>
        <w:rFonts w:ascii="Verdana" w:eastAsiaTheme="minorHAnsi" w:hAnsi="Verdana" w:cs="Verdana" w:hint="default"/>
      </w:rPr>
    </w:lvl>
    <w:lvl w:ilvl="1" w:tplc="FFFFFFFF" w:tentative="1">
      <w:start w:val="1"/>
      <w:numFmt w:val="bullet"/>
      <w:lvlText w:val="o"/>
      <w:lvlJc w:val="left"/>
      <w:pPr>
        <w:ind w:left="360" w:hanging="360"/>
      </w:pPr>
      <w:rPr>
        <w:rFonts w:ascii="Courier New" w:hAnsi="Courier New" w:cs="Courier New"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21" w15:restartNumberingAfterBreak="0">
    <w:nsid w:val="60E32923"/>
    <w:multiLevelType w:val="hybridMultilevel"/>
    <w:tmpl w:val="BF18A14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A9C38A2"/>
    <w:multiLevelType w:val="hybridMultilevel"/>
    <w:tmpl w:val="E11C9BB0"/>
    <w:lvl w:ilvl="0" w:tplc="5492FC30">
      <w:start w:val="2"/>
      <w:numFmt w:val="bullet"/>
      <w:lvlText w:val="-"/>
      <w:lvlJc w:val="left"/>
      <w:pPr>
        <w:ind w:left="360" w:hanging="360"/>
      </w:pPr>
      <w:rPr>
        <w:rFonts w:ascii="Verdana" w:eastAsiaTheme="minorHAnsi" w:hAnsi="Verdana" w:cs="Verdana" w:hint="default"/>
      </w:rPr>
    </w:lvl>
    <w:lvl w:ilvl="1" w:tplc="4C6C2102">
      <w:start w:val="1"/>
      <w:numFmt w:val="bullet"/>
      <w:lvlText w:val=""/>
      <w:lvlJc w:val="left"/>
      <w:pPr>
        <w:ind w:left="1080" w:hanging="360"/>
      </w:pPr>
      <w:rPr>
        <w:rFonts w:ascii="Calibri" w:hAnsi="Calibri" w:hint="default"/>
      </w:rPr>
    </w:lvl>
    <w:lvl w:ilvl="2" w:tplc="A9F8105C">
      <w:start w:val="1"/>
      <w:numFmt w:val="bullet"/>
      <w:lvlText w:val=""/>
      <w:lvlJc w:val="left"/>
      <w:pPr>
        <w:ind w:left="1800" w:hanging="360"/>
      </w:pPr>
      <w:rPr>
        <w:rFonts w:ascii="Arial" w:hAnsi="Arial" w:hint="default"/>
      </w:rPr>
    </w:lvl>
    <w:lvl w:ilvl="3" w:tplc="1E68C7EC">
      <w:start w:val="1"/>
      <w:numFmt w:val="bullet"/>
      <w:lvlText w:val=""/>
      <w:lvlJc w:val="left"/>
      <w:pPr>
        <w:ind w:left="2520" w:hanging="360"/>
      </w:pPr>
      <w:rPr>
        <w:rFonts w:ascii="Calibri" w:hAnsi="Calibri" w:hint="default"/>
      </w:rPr>
    </w:lvl>
    <w:lvl w:ilvl="4" w:tplc="5AE8E8E8">
      <w:start w:val="1"/>
      <w:numFmt w:val="bullet"/>
      <w:lvlText w:val="o"/>
      <w:lvlJc w:val="left"/>
      <w:pPr>
        <w:ind w:left="3240" w:hanging="360"/>
      </w:pPr>
      <w:rPr>
        <w:rFonts w:ascii="Symbol" w:hAnsi="Symbol" w:hint="default"/>
      </w:rPr>
    </w:lvl>
    <w:lvl w:ilvl="5" w:tplc="A98A8346">
      <w:start w:val="1"/>
      <w:numFmt w:val="bullet"/>
      <w:lvlText w:val=""/>
      <w:lvlJc w:val="left"/>
      <w:pPr>
        <w:ind w:left="3960" w:hanging="360"/>
      </w:pPr>
      <w:rPr>
        <w:rFonts w:ascii="Arial" w:hAnsi="Arial" w:hint="default"/>
      </w:rPr>
    </w:lvl>
    <w:lvl w:ilvl="6" w:tplc="7BA25924">
      <w:start w:val="1"/>
      <w:numFmt w:val="bullet"/>
      <w:lvlText w:val=""/>
      <w:lvlJc w:val="left"/>
      <w:pPr>
        <w:ind w:left="4680" w:hanging="360"/>
      </w:pPr>
      <w:rPr>
        <w:rFonts w:ascii="Calibri" w:hAnsi="Calibri" w:hint="default"/>
      </w:rPr>
    </w:lvl>
    <w:lvl w:ilvl="7" w:tplc="30AECCDE">
      <w:start w:val="1"/>
      <w:numFmt w:val="bullet"/>
      <w:lvlText w:val="o"/>
      <w:lvlJc w:val="left"/>
      <w:pPr>
        <w:ind w:left="5400" w:hanging="360"/>
      </w:pPr>
      <w:rPr>
        <w:rFonts w:ascii="Symbol" w:hAnsi="Symbol" w:hint="default"/>
      </w:rPr>
    </w:lvl>
    <w:lvl w:ilvl="8" w:tplc="F5264E66">
      <w:start w:val="1"/>
      <w:numFmt w:val="bullet"/>
      <w:lvlText w:val=""/>
      <w:lvlJc w:val="left"/>
      <w:pPr>
        <w:ind w:left="6120" w:hanging="360"/>
      </w:pPr>
      <w:rPr>
        <w:rFonts w:ascii="Arial" w:hAnsi="Arial" w:hint="default"/>
      </w:rPr>
    </w:lvl>
  </w:abstractNum>
  <w:abstractNum w:abstractNumId="23" w15:restartNumberingAfterBreak="0">
    <w:nsid w:val="77903315"/>
    <w:multiLevelType w:val="hybridMultilevel"/>
    <w:tmpl w:val="BDB2CA6A"/>
    <w:lvl w:ilvl="0" w:tplc="FB1CEA24">
      <w:start w:val="2"/>
      <w:numFmt w:val="bullet"/>
      <w:lvlText w:val="-"/>
      <w:lvlJc w:val="left"/>
      <w:pPr>
        <w:ind w:left="770" w:hanging="360"/>
      </w:pPr>
      <w:rPr>
        <w:rFonts w:ascii="Verdana" w:hAnsi="Verdana"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24" w15:restartNumberingAfterBreak="0">
    <w:nsid w:val="7C37257A"/>
    <w:multiLevelType w:val="multilevel"/>
    <w:tmpl w:val="08BE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CB16568"/>
    <w:multiLevelType w:val="multilevel"/>
    <w:tmpl w:val="24AA08C6"/>
    <w:lvl w:ilvl="0">
      <w:start w:val="4"/>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
      <w:lvlJc w:val="left"/>
      <w:pPr>
        <w:tabs>
          <w:tab w:val="num" w:pos="1440"/>
        </w:tabs>
        <w:ind w:left="1440" w:hanging="360"/>
      </w:pPr>
      <w:rPr>
        <w:rFonts w:ascii="Calibri" w:hAnsi="Calibri" w:hint="default"/>
        <w:sz w:val="20"/>
      </w:rPr>
    </w:lvl>
    <w:lvl w:ilvl="2" w:tentative="1">
      <w:start w:val="1"/>
      <w:numFmt w:val="bullet"/>
      <w:lvlText w:val=""/>
      <w:lvlJc w:val="left"/>
      <w:pPr>
        <w:tabs>
          <w:tab w:val="num" w:pos="2160"/>
        </w:tabs>
        <w:ind w:left="2160" w:hanging="360"/>
      </w:pPr>
      <w:rPr>
        <w:rFonts w:ascii="Calibri" w:hAnsi="Calibri" w:hint="default"/>
        <w:sz w:val="20"/>
      </w:rPr>
    </w:lvl>
    <w:lvl w:ilvl="3" w:tentative="1">
      <w:start w:val="1"/>
      <w:numFmt w:val="bullet"/>
      <w:lvlText w:val=""/>
      <w:lvlJc w:val="left"/>
      <w:pPr>
        <w:tabs>
          <w:tab w:val="num" w:pos="2880"/>
        </w:tabs>
        <w:ind w:left="2880" w:hanging="360"/>
      </w:pPr>
      <w:rPr>
        <w:rFonts w:ascii="Calibri" w:hAnsi="Calibri" w:hint="default"/>
        <w:sz w:val="20"/>
      </w:rPr>
    </w:lvl>
    <w:lvl w:ilvl="4" w:tentative="1">
      <w:start w:val="1"/>
      <w:numFmt w:val="bullet"/>
      <w:lvlText w:val=""/>
      <w:lvlJc w:val="left"/>
      <w:pPr>
        <w:tabs>
          <w:tab w:val="num" w:pos="3600"/>
        </w:tabs>
        <w:ind w:left="3600" w:hanging="360"/>
      </w:pPr>
      <w:rPr>
        <w:rFonts w:ascii="Calibri" w:hAnsi="Calibri" w:hint="default"/>
        <w:sz w:val="20"/>
      </w:rPr>
    </w:lvl>
    <w:lvl w:ilvl="5" w:tentative="1">
      <w:start w:val="1"/>
      <w:numFmt w:val="bullet"/>
      <w:lvlText w:val=""/>
      <w:lvlJc w:val="left"/>
      <w:pPr>
        <w:tabs>
          <w:tab w:val="num" w:pos="4320"/>
        </w:tabs>
        <w:ind w:left="4320" w:hanging="360"/>
      </w:pPr>
      <w:rPr>
        <w:rFonts w:ascii="Calibri" w:hAnsi="Calibri" w:hint="default"/>
        <w:sz w:val="20"/>
      </w:rPr>
    </w:lvl>
    <w:lvl w:ilvl="6" w:tentative="1">
      <w:start w:val="1"/>
      <w:numFmt w:val="bullet"/>
      <w:lvlText w:val=""/>
      <w:lvlJc w:val="left"/>
      <w:pPr>
        <w:tabs>
          <w:tab w:val="num" w:pos="5040"/>
        </w:tabs>
        <w:ind w:left="5040" w:hanging="360"/>
      </w:pPr>
      <w:rPr>
        <w:rFonts w:ascii="Calibri" w:hAnsi="Calibri" w:hint="default"/>
        <w:sz w:val="20"/>
      </w:rPr>
    </w:lvl>
    <w:lvl w:ilvl="7" w:tentative="1">
      <w:start w:val="1"/>
      <w:numFmt w:val="bullet"/>
      <w:lvlText w:val=""/>
      <w:lvlJc w:val="left"/>
      <w:pPr>
        <w:tabs>
          <w:tab w:val="num" w:pos="5760"/>
        </w:tabs>
        <w:ind w:left="5760" w:hanging="360"/>
      </w:pPr>
      <w:rPr>
        <w:rFonts w:ascii="Calibri" w:hAnsi="Calibri" w:hint="default"/>
        <w:sz w:val="20"/>
      </w:rPr>
    </w:lvl>
    <w:lvl w:ilvl="8" w:tentative="1">
      <w:start w:val="1"/>
      <w:numFmt w:val="bullet"/>
      <w:lvlText w:val=""/>
      <w:lvlJc w:val="left"/>
      <w:pPr>
        <w:tabs>
          <w:tab w:val="num" w:pos="6480"/>
        </w:tabs>
        <w:ind w:left="6480" w:hanging="360"/>
      </w:pPr>
      <w:rPr>
        <w:rFonts w:ascii="Calibri" w:hAnsi="Calibri" w:hint="default"/>
        <w:sz w:val="20"/>
      </w:rPr>
    </w:lvl>
  </w:abstractNum>
  <w:num w:numId="1">
    <w:abstractNumId w:val="19"/>
  </w:num>
  <w:num w:numId="2">
    <w:abstractNumId w:val="22"/>
  </w:num>
  <w:num w:numId="3">
    <w:abstractNumId w:val="4"/>
  </w:num>
  <w:num w:numId="4">
    <w:abstractNumId w:val="11"/>
  </w:num>
  <w:num w:numId="5">
    <w:abstractNumId w:val="15"/>
  </w:num>
  <w:num w:numId="6">
    <w:abstractNumId w:val="0"/>
  </w:num>
  <w:num w:numId="7">
    <w:abstractNumId w:val="5"/>
  </w:num>
  <w:num w:numId="8">
    <w:abstractNumId w:val="18"/>
  </w:num>
  <w:num w:numId="9">
    <w:abstractNumId w:val="16"/>
  </w:num>
  <w:num w:numId="10">
    <w:abstractNumId w:val="17"/>
  </w:num>
  <w:num w:numId="11">
    <w:abstractNumId w:val="23"/>
  </w:num>
  <w:num w:numId="12">
    <w:abstractNumId w:val="9"/>
  </w:num>
  <w:num w:numId="13">
    <w:abstractNumId w:val="3"/>
  </w:num>
  <w:num w:numId="14">
    <w:abstractNumId w:val="1"/>
  </w:num>
  <w:num w:numId="15">
    <w:abstractNumId w:val="6"/>
  </w:num>
  <w:num w:numId="16">
    <w:abstractNumId w:val="12"/>
  </w:num>
  <w:num w:numId="17">
    <w:abstractNumId w:val="20"/>
  </w:num>
  <w:num w:numId="18">
    <w:abstractNumId w:val="8"/>
  </w:num>
  <w:num w:numId="19">
    <w:abstractNumId w:val="13"/>
  </w:num>
  <w:num w:numId="20">
    <w:abstractNumId w:val="25"/>
  </w:num>
  <w:num w:numId="21">
    <w:abstractNumId w:val="10"/>
  </w:num>
  <w:num w:numId="22">
    <w:abstractNumId w:val="21"/>
  </w:num>
  <w:num w:numId="23">
    <w:abstractNumId w:val="14"/>
  </w:num>
  <w:num w:numId="24">
    <w:abstractNumId w:val="7"/>
  </w:num>
  <w:num w:numId="25">
    <w:abstractNumId w:val="2"/>
  </w:num>
  <w:num w:numId="26">
    <w:abstractNumId w:val="2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524"/>
    <w:rsid w:val="00000031"/>
    <w:rsid w:val="00000166"/>
    <w:rsid w:val="0000027E"/>
    <w:rsid w:val="00000294"/>
    <w:rsid w:val="0000047B"/>
    <w:rsid w:val="00000778"/>
    <w:rsid w:val="00000788"/>
    <w:rsid w:val="00000AF5"/>
    <w:rsid w:val="00000C71"/>
    <w:rsid w:val="00000E74"/>
    <w:rsid w:val="00000F70"/>
    <w:rsid w:val="00001064"/>
    <w:rsid w:val="00001072"/>
    <w:rsid w:val="000011C3"/>
    <w:rsid w:val="00001240"/>
    <w:rsid w:val="0000186B"/>
    <w:rsid w:val="0000189B"/>
    <w:rsid w:val="00001962"/>
    <w:rsid w:val="000019FC"/>
    <w:rsid w:val="00001B8F"/>
    <w:rsid w:val="00001BD3"/>
    <w:rsid w:val="00001C1D"/>
    <w:rsid w:val="000022D7"/>
    <w:rsid w:val="000024A5"/>
    <w:rsid w:val="000025A6"/>
    <w:rsid w:val="0000279D"/>
    <w:rsid w:val="000028D3"/>
    <w:rsid w:val="00002B40"/>
    <w:rsid w:val="00002CBA"/>
    <w:rsid w:val="00002F9C"/>
    <w:rsid w:val="00003204"/>
    <w:rsid w:val="00003313"/>
    <w:rsid w:val="00003410"/>
    <w:rsid w:val="00003459"/>
    <w:rsid w:val="00003511"/>
    <w:rsid w:val="000036D9"/>
    <w:rsid w:val="000037CF"/>
    <w:rsid w:val="000038CA"/>
    <w:rsid w:val="00003916"/>
    <w:rsid w:val="00003C9B"/>
    <w:rsid w:val="00003CF1"/>
    <w:rsid w:val="00003D40"/>
    <w:rsid w:val="00003D7B"/>
    <w:rsid w:val="00003D81"/>
    <w:rsid w:val="00003E1C"/>
    <w:rsid w:val="00003EB8"/>
    <w:rsid w:val="00003FA4"/>
    <w:rsid w:val="0000435C"/>
    <w:rsid w:val="000043A4"/>
    <w:rsid w:val="00004509"/>
    <w:rsid w:val="00004A17"/>
    <w:rsid w:val="00004A38"/>
    <w:rsid w:val="00004AA5"/>
    <w:rsid w:val="00004E67"/>
    <w:rsid w:val="00004EC7"/>
    <w:rsid w:val="00005002"/>
    <w:rsid w:val="0000511A"/>
    <w:rsid w:val="00005196"/>
    <w:rsid w:val="000051D9"/>
    <w:rsid w:val="000051E1"/>
    <w:rsid w:val="000052CF"/>
    <w:rsid w:val="00005391"/>
    <w:rsid w:val="00005453"/>
    <w:rsid w:val="000056AB"/>
    <w:rsid w:val="00005927"/>
    <w:rsid w:val="00005C4C"/>
    <w:rsid w:val="00005D60"/>
    <w:rsid w:val="00005FEB"/>
    <w:rsid w:val="00005FF4"/>
    <w:rsid w:val="0000602F"/>
    <w:rsid w:val="0000610C"/>
    <w:rsid w:val="000064CD"/>
    <w:rsid w:val="000067E8"/>
    <w:rsid w:val="00006A9B"/>
    <w:rsid w:val="00006B77"/>
    <w:rsid w:val="00006F4E"/>
    <w:rsid w:val="00006F7F"/>
    <w:rsid w:val="00006FDB"/>
    <w:rsid w:val="000072C0"/>
    <w:rsid w:val="00007350"/>
    <w:rsid w:val="0000744E"/>
    <w:rsid w:val="000074C2"/>
    <w:rsid w:val="0000753E"/>
    <w:rsid w:val="00007587"/>
    <w:rsid w:val="00007751"/>
    <w:rsid w:val="0000775D"/>
    <w:rsid w:val="00007825"/>
    <w:rsid w:val="00007963"/>
    <w:rsid w:val="000079F3"/>
    <w:rsid w:val="00007EEA"/>
    <w:rsid w:val="000088DF"/>
    <w:rsid w:val="0000ACC0"/>
    <w:rsid w:val="0000E893"/>
    <w:rsid w:val="00010052"/>
    <w:rsid w:val="0001025E"/>
    <w:rsid w:val="0001028B"/>
    <w:rsid w:val="000103C6"/>
    <w:rsid w:val="00010412"/>
    <w:rsid w:val="00010536"/>
    <w:rsid w:val="00010544"/>
    <w:rsid w:val="000105FA"/>
    <w:rsid w:val="00010699"/>
    <w:rsid w:val="0001084A"/>
    <w:rsid w:val="0001089C"/>
    <w:rsid w:val="00010C85"/>
    <w:rsid w:val="000110A5"/>
    <w:rsid w:val="0001110D"/>
    <w:rsid w:val="00011260"/>
    <w:rsid w:val="0001135A"/>
    <w:rsid w:val="000113FC"/>
    <w:rsid w:val="00011575"/>
    <w:rsid w:val="00011596"/>
    <w:rsid w:val="000116E0"/>
    <w:rsid w:val="000117E9"/>
    <w:rsid w:val="0001180B"/>
    <w:rsid w:val="00011825"/>
    <w:rsid w:val="0001185B"/>
    <w:rsid w:val="000118D1"/>
    <w:rsid w:val="0001190B"/>
    <w:rsid w:val="00011919"/>
    <w:rsid w:val="00011A0D"/>
    <w:rsid w:val="00011AE6"/>
    <w:rsid w:val="00011B21"/>
    <w:rsid w:val="00011D11"/>
    <w:rsid w:val="00011D9B"/>
    <w:rsid w:val="00011E26"/>
    <w:rsid w:val="00011F03"/>
    <w:rsid w:val="00011F1F"/>
    <w:rsid w:val="0001206C"/>
    <w:rsid w:val="00012161"/>
    <w:rsid w:val="000121AC"/>
    <w:rsid w:val="00012391"/>
    <w:rsid w:val="00012589"/>
    <w:rsid w:val="0001264E"/>
    <w:rsid w:val="00012654"/>
    <w:rsid w:val="00012826"/>
    <w:rsid w:val="000128D8"/>
    <w:rsid w:val="00012AA6"/>
    <w:rsid w:val="00012DB3"/>
    <w:rsid w:val="000130B1"/>
    <w:rsid w:val="0001317E"/>
    <w:rsid w:val="00013235"/>
    <w:rsid w:val="0001368C"/>
    <w:rsid w:val="000136C4"/>
    <w:rsid w:val="000137DF"/>
    <w:rsid w:val="0001395A"/>
    <w:rsid w:val="000139EA"/>
    <w:rsid w:val="000139F1"/>
    <w:rsid w:val="00013A1B"/>
    <w:rsid w:val="00013AD2"/>
    <w:rsid w:val="00013E15"/>
    <w:rsid w:val="00013ED4"/>
    <w:rsid w:val="00013F0F"/>
    <w:rsid w:val="00013FBA"/>
    <w:rsid w:val="00014016"/>
    <w:rsid w:val="00014144"/>
    <w:rsid w:val="0001423E"/>
    <w:rsid w:val="000145F2"/>
    <w:rsid w:val="0001478D"/>
    <w:rsid w:val="000148A3"/>
    <w:rsid w:val="000148C7"/>
    <w:rsid w:val="000148E4"/>
    <w:rsid w:val="00014A1F"/>
    <w:rsid w:val="00014A60"/>
    <w:rsid w:val="00014AAF"/>
    <w:rsid w:val="00014C22"/>
    <w:rsid w:val="00014D72"/>
    <w:rsid w:val="00014EE8"/>
    <w:rsid w:val="00015010"/>
    <w:rsid w:val="000150C1"/>
    <w:rsid w:val="00015512"/>
    <w:rsid w:val="000157EE"/>
    <w:rsid w:val="000158B7"/>
    <w:rsid w:val="000159AF"/>
    <w:rsid w:val="00015A41"/>
    <w:rsid w:val="00015A5E"/>
    <w:rsid w:val="00015C44"/>
    <w:rsid w:val="00015E81"/>
    <w:rsid w:val="000161E1"/>
    <w:rsid w:val="000163B1"/>
    <w:rsid w:val="000164D1"/>
    <w:rsid w:val="00016621"/>
    <w:rsid w:val="000166D6"/>
    <w:rsid w:val="00016724"/>
    <w:rsid w:val="00016730"/>
    <w:rsid w:val="000167C1"/>
    <w:rsid w:val="000167FB"/>
    <w:rsid w:val="0001688D"/>
    <w:rsid w:val="0001693A"/>
    <w:rsid w:val="00016A84"/>
    <w:rsid w:val="00016B9F"/>
    <w:rsid w:val="0001704B"/>
    <w:rsid w:val="00017317"/>
    <w:rsid w:val="000173F9"/>
    <w:rsid w:val="0001742E"/>
    <w:rsid w:val="000174FF"/>
    <w:rsid w:val="00017575"/>
    <w:rsid w:val="000175A4"/>
    <w:rsid w:val="000176B9"/>
    <w:rsid w:val="000179E5"/>
    <w:rsid w:val="00017C18"/>
    <w:rsid w:val="00017C9E"/>
    <w:rsid w:val="00017D03"/>
    <w:rsid w:val="00017E0B"/>
    <w:rsid w:val="00017E75"/>
    <w:rsid w:val="00017F00"/>
    <w:rsid w:val="00017F65"/>
    <w:rsid w:val="0002014C"/>
    <w:rsid w:val="0002029D"/>
    <w:rsid w:val="000202FA"/>
    <w:rsid w:val="00020308"/>
    <w:rsid w:val="000203BD"/>
    <w:rsid w:val="000203F8"/>
    <w:rsid w:val="00020782"/>
    <w:rsid w:val="000208BF"/>
    <w:rsid w:val="000209CB"/>
    <w:rsid w:val="000209CF"/>
    <w:rsid w:val="00020BAB"/>
    <w:rsid w:val="00020BDF"/>
    <w:rsid w:val="00020C6A"/>
    <w:rsid w:val="00020C88"/>
    <w:rsid w:val="00020CE8"/>
    <w:rsid w:val="00020D75"/>
    <w:rsid w:val="000210DA"/>
    <w:rsid w:val="0002130A"/>
    <w:rsid w:val="0002141E"/>
    <w:rsid w:val="000214DD"/>
    <w:rsid w:val="00021506"/>
    <w:rsid w:val="0002156E"/>
    <w:rsid w:val="0002161E"/>
    <w:rsid w:val="00021658"/>
    <w:rsid w:val="00021688"/>
    <w:rsid w:val="000219A0"/>
    <w:rsid w:val="000219C5"/>
    <w:rsid w:val="000219D0"/>
    <w:rsid w:val="00021A42"/>
    <w:rsid w:val="00021B80"/>
    <w:rsid w:val="00021B85"/>
    <w:rsid w:val="00021BA7"/>
    <w:rsid w:val="00021C0E"/>
    <w:rsid w:val="00021CE0"/>
    <w:rsid w:val="00021DF4"/>
    <w:rsid w:val="00021F44"/>
    <w:rsid w:val="00021FA8"/>
    <w:rsid w:val="00021FD2"/>
    <w:rsid w:val="00021FE1"/>
    <w:rsid w:val="00022119"/>
    <w:rsid w:val="00022207"/>
    <w:rsid w:val="0002228E"/>
    <w:rsid w:val="00022315"/>
    <w:rsid w:val="000224C2"/>
    <w:rsid w:val="000225B9"/>
    <w:rsid w:val="000225E1"/>
    <w:rsid w:val="00022697"/>
    <w:rsid w:val="00022AA9"/>
    <w:rsid w:val="00022DD9"/>
    <w:rsid w:val="00022E73"/>
    <w:rsid w:val="00022F9C"/>
    <w:rsid w:val="0002303E"/>
    <w:rsid w:val="00023293"/>
    <w:rsid w:val="000237EB"/>
    <w:rsid w:val="000238B8"/>
    <w:rsid w:val="00023900"/>
    <w:rsid w:val="00023A8F"/>
    <w:rsid w:val="00023BE3"/>
    <w:rsid w:val="00023C18"/>
    <w:rsid w:val="00023D52"/>
    <w:rsid w:val="00023E71"/>
    <w:rsid w:val="00023F6D"/>
    <w:rsid w:val="00024166"/>
    <w:rsid w:val="00024183"/>
    <w:rsid w:val="00024246"/>
    <w:rsid w:val="00024374"/>
    <w:rsid w:val="000243CD"/>
    <w:rsid w:val="000243F9"/>
    <w:rsid w:val="000244C7"/>
    <w:rsid w:val="000247E7"/>
    <w:rsid w:val="0002481B"/>
    <w:rsid w:val="000248ED"/>
    <w:rsid w:val="00024A5E"/>
    <w:rsid w:val="00024D3B"/>
    <w:rsid w:val="00024DBD"/>
    <w:rsid w:val="000250E1"/>
    <w:rsid w:val="00025256"/>
    <w:rsid w:val="000254B1"/>
    <w:rsid w:val="000255B9"/>
    <w:rsid w:val="00025798"/>
    <w:rsid w:val="00025A49"/>
    <w:rsid w:val="00025AE1"/>
    <w:rsid w:val="00025C22"/>
    <w:rsid w:val="00026101"/>
    <w:rsid w:val="000261ED"/>
    <w:rsid w:val="00026328"/>
    <w:rsid w:val="0002654C"/>
    <w:rsid w:val="00026756"/>
    <w:rsid w:val="00026A07"/>
    <w:rsid w:val="00026CA6"/>
    <w:rsid w:val="00026D29"/>
    <w:rsid w:val="00026D6F"/>
    <w:rsid w:val="00026E1E"/>
    <w:rsid w:val="00027173"/>
    <w:rsid w:val="0002736D"/>
    <w:rsid w:val="00027444"/>
    <w:rsid w:val="0002757D"/>
    <w:rsid w:val="000277C0"/>
    <w:rsid w:val="000277D7"/>
    <w:rsid w:val="000277E4"/>
    <w:rsid w:val="00027965"/>
    <w:rsid w:val="00027A6C"/>
    <w:rsid w:val="00027BEF"/>
    <w:rsid w:val="00027CD6"/>
    <w:rsid w:val="00027D94"/>
    <w:rsid w:val="00027DC4"/>
    <w:rsid w:val="00027F69"/>
    <w:rsid w:val="00027F6A"/>
    <w:rsid w:val="0002B901"/>
    <w:rsid w:val="000300C9"/>
    <w:rsid w:val="00030178"/>
    <w:rsid w:val="0003018D"/>
    <w:rsid w:val="000301B0"/>
    <w:rsid w:val="000301DA"/>
    <w:rsid w:val="000302BA"/>
    <w:rsid w:val="00030459"/>
    <w:rsid w:val="000305B1"/>
    <w:rsid w:val="0003071C"/>
    <w:rsid w:val="0003085A"/>
    <w:rsid w:val="00030861"/>
    <w:rsid w:val="00030977"/>
    <w:rsid w:val="000309BA"/>
    <w:rsid w:val="00030B63"/>
    <w:rsid w:val="00030B82"/>
    <w:rsid w:val="00030D73"/>
    <w:rsid w:val="00030DBB"/>
    <w:rsid w:val="0003134D"/>
    <w:rsid w:val="000314D6"/>
    <w:rsid w:val="00031573"/>
    <w:rsid w:val="0003173F"/>
    <w:rsid w:val="0003185A"/>
    <w:rsid w:val="00031972"/>
    <w:rsid w:val="00031A7D"/>
    <w:rsid w:val="00031B93"/>
    <w:rsid w:val="00031C7B"/>
    <w:rsid w:val="00031CB1"/>
    <w:rsid w:val="00031EBC"/>
    <w:rsid w:val="000320B8"/>
    <w:rsid w:val="000320BE"/>
    <w:rsid w:val="00032114"/>
    <w:rsid w:val="00032291"/>
    <w:rsid w:val="00032410"/>
    <w:rsid w:val="0003244E"/>
    <w:rsid w:val="000327C1"/>
    <w:rsid w:val="00032843"/>
    <w:rsid w:val="0003287A"/>
    <w:rsid w:val="000328A0"/>
    <w:rsid w:val="0003294A"/>
    <w:rsid w:val="00032950"/>
    <w:rsid w:val="000329E6"/>
    <w:rsid w:val="00032B15"/>
    <w:rsid w:val="00032C56"/>
    <w:rsid w:val="00032C99"/>
    <w:rsid w:val="00032CE7"/>
    <w:rsid w:val="00032CEA"/>
    <w:rsid w:val="00032E9F"/>
    <w:rsid w:val="000330E9"/>
    <w:rsid w:val="0003313C"/>
    <w:rsid w:val="000331F6"/>
    <w:rsid w:val="00033343"/>
    <w:rsid w:val="00033473"/>
    <w:rsid w:val="00033607"/>
    <w:rsid w:val="000336AE"/>
    <w:rsid w:val="000339A1"/>
    <w:rsid w:val="00033A26"/>
    <w:rsid w:val="00033BEA"/>
    <w:rsid w:val="00033C59"/>
    <w:rsid w:val="00033CC5"/>
    <w:rsid w:val="00033D17"/>
    <w:rsid w:val="00033D3E"/>
    <w:rsid w:val="00033DB1"/>
    <w:rsid w:val="00033EEE"/>
    <w:rsid w:val="00034303"/>
    <w:rsid w:val="00034486"/>
    <w:rsid w:val="00034499"/>
    <w:rsid w:val="00034590"/>
    <w:rsid w:val="000348DC"/>
    <w:rsid w:val="00034934"/>
    <w:rsid w:val="000349C2"/>
    <w:rsid w:val="00034B26"/>
    <w:rsid w:val="00034B75"/>
    <w:rsid w:val="00034CC0"/>
    <w:rsid w:val="00034D1E"/>
    <w:rsid w:val="00034D3B"/>
    <w:rsid w:val="00034D5B"/>
    <w:rsid w:val="00034DB4"/>
    <w:rsid w:val="00035180"/>
    <w:rsid w:val="000351C9"/>
    <w:rsid w:val="00035293"/>
    <w:rsid w:val="000353B6"/>
    <w:rsid w:val="000353C7"/>
    <w:rsid w:val="000356A9"/>
    <w:rsid w:val="0003597D"/>
    <w:rsid w:val="000359D6"/>
    <w:rsid w:val="00035A65"/>
    <w:rsid w:val="00035DBB"/>
    <w:rsid w:val="00035EE3"/>
    <w:rsid w:val="00035EFD"/>
    <w:rsid w:val="00035FD4"/>
    <w:rsid w:val="000361B9"/>
    <w:rsid w:val="00036262"/>
    <w:rsid w:val="000362C6"/>
    <w:rsid w:val="00036496"/>
    <w:rsid w:val="00036498"/>
    <w:rsid w:val="000364C4"/>
    <w:rsid w:val="0003651D"/>
    <w:rsid w:val="0003653A"/>
    <w:rsid w:val="00036625"/>
    <w:rsid w:val="0003664A"/>
    <w:rsid w:val="000366A0"/>
    <w:rsid w:val="00036847"/>
    <w:rsid w:val="0003686E"/>
    <w:rsid w:val="00036879"/>
    <w:rsid w:val="000368EB"/>
    <w:rsid w:val="0003692D"/>
    <w:rsid w:val="00036AB6"/>
    <w:rsid w:val="00036C6D"/>
    <w:rsid w:val="00036DC8"/>
    <w:rsid w:val="00036E54"/>
    <w:rsid w:val="00036FD8"/>
    <w:rsid w:val="00037128"/>
    <w:rsid w:val="00037257"/>
    <w:rsid w:val="000372BE"/>
    <w:rsid w:val="00037459"/>
    <w:rsid w:val="0003754D"/>
    <w:rsid w:val="0003755D"/>
    <w:rsid w:val="0003769A"/>
    <w:rsid w:val="00037906"/>
    <w:rsid w:val="000379B6"/>
    <w:rsid w:val="00037AA5"/>
    <w:rsid w:val="00037B15"/>
    <w:rsid w:val="00037B23"/>
    <w:rsid w:val="00037C93"/>
    <w:rsid w:val="00037DC0"/>
    <w:rsid w:val="00037E29"/>
    <w:rsid w:val="00037E76"/>
    <w:rsid w:val="0003F07F"/>
    <w:rsid w:val="0003FD59"/>
    <w:rsid w:val="000400E6"/>
    <w:rsid w:val="00040179"/>
    <w:rsid w:val="000401CF"/>
    <w:rsid w:val="000401D9"/>
    <w:rsid w:val="000406BA"/>
    <w:rsid w:val="00040823"/>
    <w:rsid w:val="00040964"/>
    <w:rsid w:val="00040982"/>
    <w:rsid w:val="000409A5"/>
    <w:rsid w:val="000409E4"/>
    <w:rsid w:val="00040DBB"/>
    <w:rsid w:val="00040E39"/>
    <w:rsid w:val="00040F09"/>
    <w:rsid w:val="0004106B"/>
    <w:rsid w:val="000411B2"/>
    <w:rsid w:val="0004123E"/>
    <w:rsid w:val="00041589"/>
    <w:rsid w:val="00041755"/>
    <w:rsid w:val="00041898"/>
    <w:rsid w:val="00041974"/>
    <w:rsid w:val="00041A03"/>
    <w:rsid w:val="00041BB5"/>
    <w:rsid w:val="00041C34"/>
    <w:rsid w:val="00041CFA"/>
    <w:rsid w:val="00041DCD"/>
    <w:rsid w:val="00041DF5"/>
    <w:rsid w:val="00041E0F"/>
    <w:rsid w:val="00042137"/>
    <w:rsid w:val="0004215E"/>
    <w:rsid w:val="0004221E"/>
    <w:rsid w:val="000422C0"/>
    <w:rsid w:val="000424AA"/>
    <w:rsid w:val="0004270E"/>
    <w:rsid w:val="00042716"/>
    <w:rsid w:val="0004283A"/>
    <w:rsid w:val="000428E0"/>
    <w:rsid w:val="00042A83"/>
    <w:rsid w:val="00042C1C"/>
    <w:rsid w:val="00042DC4"/>
    <w:rsid w:val="00042E09"/>
    <w:rsid w:val="00042FBD"/>
    <w:rsid w:val="00042FD2"/>
    <w:rsid w:val="00043013"/>
    <w:rsid w:val="000430B5"/>
    <w:rsid w:val="00043359"/>
    <w:rsid w:val="00043538"/>
    <w:rsid w:val="0004363A"/>
    <w:rsid w:val="00043ED3"/>
    <w:rsid w:val="0004418E"/>
    <w:rsid w:val="000444C0"/>
    <w:rsid w:val="00044777"/>
    <w:rsid w:val="000447F6"/>
    <w:rsid w:val="00044AB1"/>
    <w:rsid w:val="00044BA3"/>
    <w:rsid w:val="00044CC0"/>
    <w:rsid w:val="00044E49"/>
    <w:rsid w:val="00044F30"/>
    <w:rsid w:val="00045073"/>
    <w:rsid w:val="00045213"/>
    <w:rsid w:val="0004553A"/>
    <w:rsid w:val="00045638"/>
    <w:rsid w:val="00045915"/>
    <w:rsid w:val="000459C4"/>
    <w:rsid w:val="00045A46"/>
    <w:rsid w:val="00045BD3"/>
    <w:rsid w:val="00045EE1"/>
    <w:rsid w:val="00045F5A"/>
    <w:rsid w:val="00045FEF"/>
    <w:rsid w:val="0004614D"/>
    <w:rsid w:val="00046253"/>
    <w:rsid w:val="00046268"/>
    <w:rsid w:val="0004631B"/>
    <w:rsid w:val="000463E1"/>
    <w:rsid w:val="0004671D"/>
    <w:rsid w:val="0004674E"/>
    <w:rsid w:val="00046772"/>
    <w:rsid w:val="00046915"/>
    <w:rsid w:val="00046AC8"/>
    <w:rsid w:val="00046CC6"/>
    <w:rsid w:val="00046DAC"/>
    <w:rsid w:val="00047169"/>
    <w:rsid w:val="0004730B"/>
    <w:rsid w:val="00047352"/>
    <w:rsid w:val="0004743D"/>
    <w:rsid w:val="0004765B"/>
    <w:rsid w:val="000477E7"/>
    <w:rsid w:val="0004782F"/>
    <w:rsid w:val="0004783A"/>
    <w:rsid w:val="00047851"/>
    <w:rsid w:val="0004791C"/>
    <w:rsid w:val="0004792F"/>
    <w:rsid w:val="00047AD1"/>
    <w:rsid w:val="00047CE8"/>
    <w:rsid w:val="00047F42"/>
    <w:rsid w:val="00050162"/>
    <w:rsid w:val="00050247"/>
    <w:rsid w:val="0005046F"/>
    <w:rsid w:val="000506B9"/>
    <w:rsid w:val="000507F5"/>
    <w:rsid w:val="000508BE"/>
    <w:rsid w:val="00050953"/>
    <w:rsid w:val="0005098B"/>
    <w:rsid w:val="00050A28"/>
    <w:rsid w:val="00050A4A"/>
    <w:rsid w:val="00050B2A"/>
    <w:rsid w:val="00050B9B"/>
    <w:rsid w:val="00050DD2"/>
    <w:rsid w:val="00050FBF"/>
    <w:rsid w:val="00051087"/>
    <w:rsid w:val="00051130"/>
    <w:rsid w:val="00051147"/>
    <w:rsid w:val="000511CC"/>
    <w:rsid w:val="000512E0"/>
    <w:rsid w:val="0005159F"/>
    <w:rsid w:val="00051747"/>
    <w:rsid w:val="00051831"/>
    <w:rsid w:val="00051856"/>
    <w:rsid w:val="000518D1"/>
    <w:rsid w:val="000519B6"/>
    <w:rsid w:val="00051A67"/>
    <w:rsid w:val="00051D0E"/>
    <w:rsid w:val="00051DB3"/>
    <w:rsid w:val="000520D2"/>
    <w:rsid w:val="00052161"/>
    <w:rsid w:val="00052391"/>
    <w:rsid w:val="0005255E"/>
    <w:rsid w:val="000526B8"/>
    <w:rsid w:val="00052706"/>
    <w:rsid w:val="000528AF"/>
    <w:rsid w:val="00052A07"/>
    <w:rsid w:val="00052A2E"/>
    <w:rsid w:val="00052A87"/>
    <w:rsid w:val="00052B72"/>
    <w:rsid w:val="00052ED6"/>
    <w:rsid w:val="00052F39"/>
    <w:rsid w:val="00052F94"/>
    <w:rsid w:val="00052FF3"/>
    <w:rsid w:val="00053071"/>
    <w:rsid w:val="00053100"/>
    <w:rsid w:val="000531BF"/>
    <w:rsid w:val="0005320C"/>
    <w:rsid w:val="000532C7"/>
    <w:rsid w:val="00053388"/>
    <w:rsid w:val="00053398"/>
    <w:rsid w:val="0005346A"/>
    <w:rsid w:val="00053693"/>
    <w:rsid w:val="000538A4"/>
    <w:rsid w:val="00053A41"/>
    <w:rsid w:val="00053E8E"/>
    <w:rsid w:val="00053E8F"/>
    <w:rsid w:val="00053E97"/>
    <w:rsid w:val="0005422A"/>
    <w:rsid w:val="0005425A"/>
    <w:rsid w:val="0005431F"/>
    <w:rsid w:val="00054529"/>
    <w:rsid w:val="0005462E"/>
    <w:rsid w:val="00054694"/>
    <w:rsid w:val="000546CE"/>
    <w:rsid w:val="0005479C"/>
    <w:rsid w:val="000548CB"/>
    <w:rsid w:val="000549CF"/>
    <w:rsid w:val="000549F5"/>
    <w:rsid w:val="00054A1A"/>
    <w:rsid w:val="00054B25"/>
    <w:rsid w:val="00054E1A"/>
    <w:rsid w:val="00054E47"/>
    <w:rsid w:val="00054E58"/>
    <w:rsid w:val="000551B8"/>
    <w:rsid w:val="00055269"/>
    <w:rsid w:val="0005527B"/>
    <w:rsid w:val="00055363"/>
    <w:rsid w:val="000553EE"/>
    <w:rsid w:val="0005550F"/>
    <w:rsid w:val="00055606"/>
    <w:rsid w:val="000556CD"/>
    <w:rsid w:val="00055946"/>
    <w:rsid w:val="000559E4"/>
    <w:rsid w:val="00055A78"/>
    <w:rsid w:val="00055B23"/>
    <w:rsid w:val="00055C04"/>
    <w:rsid w:val="00055D57"/>
    <w:rsid w:val="00055DAA"/>
    <w:rsid w:val="00056051"/>
    <w:rsid w:val="00056156"/>
    <w:rsid w:val="000561AE"/>
    <w:rsid w:val="000562A8"/>
    <w:rsid w:val="000564FA"/>
    <w:rsid w:val="00056586"/>
    <w:rsid w:val="00056736"/>
    <w:rsid w:val="0005676F"/>
    <w:rsid w:val="000569B7"/>
    <w:rsid w:val="000569D2"/>
    <w:rsid w:val="00056B6D"/>
    <w:rsid w:val="00056C1D"/>
    <w:rsid w:val="0005708C"/>
    <w:rsid w:val="000572F6"/>
    <w:rsid w:val="000573B4"/>
    <w:rsid w:val="00057437"/>
    <w:rsid w:val="000575DF"/>
    <w:rsid w:val="000576FC"/>
    <w:rsid w:val="000578D9"/>
    <w:rsid w:val="00057AC9"/>
    <w:rsid w:val="00057AFE"/>
    <w:rsid w:val="00057B2E"/>
    <w:rsid w:val="00057BF1"/>
    <w:rsid w:val="00057C22"/>
    <w:rsid w:val="00057C3D"/>
    <w:rsid w:val="00057F73"/>
    <w:rsid w:val="0005EF4D"/>
    <w:rsid w:val="00060093"/>
    <w:rsid w:val="000600A8"/>
    <w:rsid w:val="00060147"/>
    <w:rsid w:val="000601BB"/>
    <w:rsid w:val="0006037D"/>
    <w:rsid w:val="00060540"/>
    <w:rsid w:val="0006068A"/>
    <w:rsid w:val="000606B3"/>
    <w:rsid w:val="00060970"/>
    <w:rsid w:val="00060C5F"/>
    <w:rsid w:val="00060C8E"/>
    <w:rsid w:val="00060D7A"/>
    <w:rsid w:val="00060E32"/>
    <w:rsid w:val="00060EA6"/>
    <w:rsid w:val="00060F29"/>
    <w:rsid w:val="00061053"/>
    <w:rsid w:val="00061250"/>
    <w:rsid w:val="00061733"/>
    <w:rsid w:val="00061795"/>
    <w:rsid w:val="000617B4"/>
    <w:rsid w:val="000618AE"/>
    <w:rsid w:val="00061AF4"/>
    <w:rsid w:val="00061B1F"/>
    <w:rsid w:val="00061BDA"/>
    <w:rsid w:val="00061E30"/>
    <w:rsid w:val="00061F47"/>
    <w:rsid w:val="0006212B"/>
    <w:rsid w:val="00062588"/>
    <w:rsid w:val="0006265D"/>
    <w:rsid w:val="0006282E"/>
    <w:rsid w:val="00062871"/>
    <w:rsid w:val="0006287C"/>
    <w:rsid w:val="00062940"/>
    <w:rsid w:val="00062971"/>
    <w:rsid w:val="00062E65"/>
    <w:rsid w:val="00063376"/>
    <w:rsid w:val="000633F8"/>
    <w:rsid w:val="00063494"/>
    <w:rsid w:val="00063562"/>
    <w:rsid w:val="0006360C"/>
    <w:rsid w:val="000637D0"/>
    <w:rsid w:val="00063A91"/>
    <w:rsid w:val="00063A96"/>
    <w:rsid w:val="00063B41"/>
    <w:rsid w:val="00063D96"/>
    <w:rsid w:val="00063DAF"/>
    <w:rsid w:val="00063DCB"/>
    <w:rsid w:val="0006401B"/>
    <w:rsid w:val="000640AD"/>
    <w:rsid w:val="00064190"/>
    <w:rsid w:val="000641C3"/>
    <w:rsid w:val="000642E9"/>
    <w:rsid w:val="000643D3"/>
    <w:rsid w:val="000645C4"/>
    <w:rsid w:val="00064617"/>
    <w:rsid w:val="000649A0"/>
    <w:rsid w:val="00064B1C"/>
    <w:rsid w:val="00064B35"/>
    <w:rsid w:val="00064B60"/>
    <w:rsid w:val="00064C53"/>
    <w:rsid w:val="00064C5D"/>
    <w:rsid w:val="00064FDF"/>
    <w:rsid w:val="0006501D"/>
    <w:rsid w:val="000651CC"/>
    <w:rsid w:val="00065301"/>
    <w:rsid w:val="00065338"/>
    <w:rsid w:val="00065499"/>
    <w:rsid w:val="000658DE"/>
    <w:rsid w:val="000658F0"/>
    <w:rsid w:val="00065935"/>
    <w:rsid w:val="0006593C"/>
    <w:rsid w:val="000659EC"/>
    <w:rsid w:val="00065B2D"/>
    <w:rsid w:val="00065BA3"/>
    <w:rsid w:val="00065BBD"/>
    <w:rsid w:val="00065C2E"/>
    <w:rsid w:val="00065C44"/>
    <w:rsid w:val="00065CBD"/>
    <w:rsid w:val="00065ED6"/>
    <w:rsid w:val="00065F2B"/>
    <w:rsid w:val="00065F77"/>
    <w:rsid w:val="00066008"/>
    <w:rsid w:val="000660C1"/>
    <w:rsid w:val="000662E4"/>
    <w:rsid w:val="00066377"/>
    <w:rsid w:val="000663E5"/>
    <w:rsid w:val="000665BE"/>
    <w:rsid w:val="000665DF"/>
    <w:rsid w:val="000665F5"/>
    <w:rsid w:val="0006670B"/>
    <w:rsid w:val="000667D2"/>
    <w:rsid w:val="000669AD"/>
    <w:rsid w:val="000669E0"/>
    <w:rsid w:val="00066A22"/>
    <w:rsid w:val="00066A6B"/>
    <w:rsid w:val="00066AEE"/>
    <w:rsid w:val="00066B3E"/>
    <w:rsid w:val="00066BAD"/>
    <w:rsid w:val="00066C09"/>
    <w:rsid w:val="00066CD8"/>
    <w:rsid w:val="00066D52"/>
    <w:rsid w:val="00066DE6"/>
    <w:rsid w:val="00066DF4"/>
    <w:rsid w:val="00066E55"/>
    <w:rsid w:val="00066FAE"/>
    <w:rsid w:val="0006707B"/>
    <w:rsid w:val="000670B5"/>
    <w:rsid w:val="000670F6"/>
    <w:rsid w:val="000672D1"/>
    <w:rsid w:val="0006736E"/>
    <w:rsid w:val="000675EA"/>
    <w:rsid w:val="0006767B"/>
    <w:rsid w:val="000676CA"/>
    <w:rsid w:val="00067878"/>
    <w:rsid w:val="00067B00"/>
    <w:rsid w:val="00067B2B"/>
    <w:rsid w:val="00067C6D"/>
    <w:rsid w:val="00067E0F"/>
    <w:rsid w:val="00067E15"/>
    <w:rsid w:val="00067E41"/>
    <w:rsid w:val="0007003D"/>
    <w:rsid w:val="00070064"/>
    <w:rsid w:val="0007017D"/>
    <w:rsid w:val="0007021B"/>
    <w:rsid w:val="000704ED"/>
    <w:rsid w:val="0007090C"/>
    <w:rsid w:val="00070A89"/>
    <w:rsid w:val="00070C71"/>
    <w:rsid w:val="00070E98"/>
    <w:rsid w:val="00070E9C"/>
    <w:rsid w:val="00070F8C"/>
    <w:rsid w:val="00070FE8"/>
    <w:rsid w:val="000712E2"/>
    <w:rsid w:val="000713B2"/>
    <w:rsid w:val="000713FD"/>
    <w:rsid w:val="00071425"/>
    <w:rsid w:val="00071512"/>
    <w:rsid w:val="0007172D"/>
    <w:rsid w:val="00071992"/>
    <w:rsid w:val="00071AE3"/>
    <w:rsid w:val="00071B63"/>
    <w:rsid w:val="00071C42"/>
    <w:rsid w:val="00071C5E"/>
    <w:rsid w:val="00071DDA"/>
    <w:rsid w:val="00071E3E"/>
    <w:rsid w:val="00071E54"/>
    <w:rsid w:val="00071FFA"/>
    <w:rsid w:val="00072319"/>
    <w:rsid w:val="0007231B"/>
    <w:rsid w:val="0007248C"/>
    <w:rsid w:val="000724BF"/>
    <w:rsid w:val="000724E9"/>
    <w:rsid w:val="0007265B"/>
    <w:rsid w:val="00072816"/>
    <w:rsid w:val="00072885"/>
    <w:rsid w:val="000728B7"/>
    <w:rsid w:val="0007292C"/>
    <w:rsid w:val="00072977"/>
    <w:rsid w:val="00072B4E"/>
    <w:rsid w:val="00072C32"/>
    <w:rsid w:val="00072C97"/>
    <w:rsid w:val="00072D3F"/>
    <w:rsid w:val="00072F86"/>
    <w:rsid w:val="00072FB1"/>
    <w:rsid w:val="00072FBC"/>
    <w:rsid w:val="0007307C"/>
    <w:rsid w:val="000732B1"/>
    <w:rsid w:val="000732D0"/>
    <w:rsid w:val="000733A6"/>
    <w:rsid w:val="000734DD"/>
    <w:rsid w:val="00073625"/>
    <w:rsid w:val="000737DD"/>
    <w:rsid w:val="00073878"/>
    <w:rsid w:val="00073A86"/>
    <w:rsid w:val="00073A8C"/>
    <w:rsid w:val="00073AC7"/>
    <w:rsid w:val="00073AE2"/>
    <w:rsid w:val="00073B2B"/>
    <w:rsid w:val="00073B3C"/>
    <w:rsid w:val="00073BD2"/>
    <w:rsid w:val="00073C41"/>
    <w:rsid w:val="00073C5D"/>
    <w:rsid w:val="00073D44"/>
    <w:rsid w:val="00073E60"/>
    <w:rsid w:val="0007403C"/>
    <w:rsid w:val="00074048"/>
    <w:rsid w:val="000740D0"/>
    <w:rsid w:val="000741C5"/>
    <w:rsid w:val="000742AD"/>
    <w:rsid w:val="00074316"/>
    <w:rsid w:val="000743EF"/>
    <w:rsid w:val="00074490"/>
    <w:rsid w:val="000744DC"/>
    <w:rsid w:val="0007468A"/>
    <w:rsid w:val="0007481F"/>
    <w:rsid w:val="00074967"/>
    <w:rsid w:val="00074C38"/>
    <w:rsid w:val="00074C72"/>
    <w:rsid w:val="00074C74"/>
    <w:rsid w:val="00074C83"/>
    <w:rsid w:val="00074CC6"/>
    <w:rsid w:val="00074E78"/>
    <w:rsid w:val="00074EF5"/>
    <w:rsid w:val="00075011"/>
    <w:rsid w:val="00075110"/>
    <w:rsid w:val="00075255"/>
    <w:rsid w:val="000752C0"/>
    <w:rsid w:val="000752E2"/>
    <w:rsid w:val="000752F6"/>
    <w:rsid w:val="00075353"/>
    <w:rsid w:val="000753B7"/>
    <w:rsid w:val="000753FD"/>
    <w:rsid w:val="00075544"/>
    <w:rsid w:val="00075560"/>
    <w:rsid w:val="000757F0"/>
    <w:rsid w:val="0007582E"/>
    <w:rsid w:val="0007590B"/>
    <w:rsid w:val="00075967"/>
    <w:rsid w:val="00075B4A"/>
    <w:rsid w:val="00075CA5"/>
    <w:rsid w:val="00075E16"/>
    <w:rsid w:val="00075E87"/>
    <w:rsid w:val="00075F05"/>
    <w:rsid w:val="00076008"/>
    <w:rsid w:val="00076036"/>
    <w:rsid w:val="000762DA"/>
    <w:rsid w:val="00076368"/>
    <w:rsid w:val="000764CE"/>
    <w:rsid w:val="000765B7"/>
    <w:rsid w:val="00076630"/>
    <w:rsid w:val="000766F4"/>
    <w:rsid w:val="00076724"/>
    <w:rsid w:val="0007674A"/>
    <w:rsid w:val="00076768"/>
    <w:rsid w:val="0007682B"/>
    <w:rsid w:val="00076AB6"/>
    <w:rsid w:val="00076B38"/>
    <w:rsid w:val="00076B81"/>
    <w:rsid w:val="00076C2D"/>
    <w:rsid w:val="00076E42"/>
    <w:rsid w:val="00077036"/>
    <w:rsid w:val="000773A7"/>
    <w:rsid w:val="0007746D"/>
    <w:rsid w:val="00077478"/>
    <w:rsid w:val="000777A8"/>
    <w:rsid w:val="0007782C"/>
    <w:rsid w:val="000778C0"/>
    <w:rsid w:val="000779B6"/>
    <w:rsid w:val="000779F8"/>
    <w:rsid w:val="00077B8A"/>
    <w:rsid w:val="00077BA6"/>
    <w:rsid w:val="00077C30"/>
    <w:rsid w:val="00077CDA"/>
    <w:rsid w:val="00077CFE"/>
    <w:rsid w:val="00077DB5"/>
    <w:rsid w:val="00077DDE"/>
    <w:rsid w:val="00077E47"/>
    <w:rsid w:val="00077E55"/>
    <w:rsid w:val="00077EEC"/>
    <w:rsid w:val="00077F70"/>
    <w:rsid w:val="0007B53A"/>
    <w:rsid w:val="0008000F"/>
    <w:rsid w:val="0008001C"/>
    <w:rsid w:val="00080122"/>
    <w:rsid w:val="00080136"/>
    <w:rsid w:val="00080138"/>
    <w:rsid w:val="00080397"/>
    <w:rsid w:val="00080418"/>
    <w:rsid w:val="00080682"/>
    <w:rsid w:val="00080720"/>
    <w:rsid w:val="0008072D"/>
    <w:rsid w:val="00080830"/>
    <w:rsid w:val="00080966"/>
    <w:rsid w:val="00080B9B"/>
    <w:rsid w:val="00080C4B"/>
    <w:rsid w:val="00080F99"/>
    <w:rsid w:val="00080FE5"/>
    <w:rsid w:val="0008115D"/>
    <w:rsid w:val="00081602"/>
    <w:rsid w:val="0008160F"/>
    <w:rsid w:val="00081759"/>
    <w:rsid w:val="000817FB"/>
    <w:rsid w:val="000819A7"/>
    <w:rsid w:val="00081A26"/>
    <w:rsid w:val="00081A47"/>
    <w:rsid w:val="00081AAC"/>
    <w:rsid w:val="00081AED"/>
    <w:rsid w:val="00081D63"/>
    <w:rsid w:val="00081EB6"/>
    <w:rsid w:val="00081EFD"/>
    <w:rsid w:val="0008211A"/>
    <w:rsid w:val="0008224C"/>
    <w:rsid w:val="00082578"/>
    <w:rsid w:val="0008259C"/>
    <w:rsid w:val="00082807"/>
    <w:rsid w:val="0008283A"/>
    <w:rsid w:val="00082938"/>
    <w:rsid w:val="00082A7E"/>
    <w:rsid w:val="00082BC9"/>
    <w:rsid w:val="00082BEE"/>
    <w:rsid w:val="00082DA3"/>
    <w:rsid w:val="00082DFF"/>
    <w:rsid w:val="00082E6E"/>
    <w:rsid w:val="00082FB4"/>
    <w:rsid w:val="0008336C"/>
    <w:rsid w:val="00083472"/>
    <w:rsid w:val="00083532"/>
    <w:rsid w:val="00083A5E"/>
    <w:rsid w:val="00083B08"/>
    <w:rsid w:val="00083B76"/>
    <w:rsid w:val="00083E6E"/>
    <w:rsid w:val="00083E84"/>
    <w:rsid w:val="00083FFB"/>
    <w:rsid w:val="00084044"/>
    <w:rsid w:val="000840B4"/>
    <w:rsid w:val="000843DF"/>
    <w:rsid w:val="00084728"/>
    <w:rsid w:val="000847FB"/>
    <w:rsid w:val="00084912"/>
    <w:rsid w:val="00084AC0"/>
    <w:rsid w:val="00084AF2"/>
    <w:rsid w:val="00084BAF"/>
    <w:rsid w:val="00084D37"/>
    <w:rsid w:val="00084D45"/>
    <w:rsid w:val="00084E93"/>
    <w:rsid w:val="00084FB8"/>
    <w:rsid w:val="00085122"/>
    <w:rsid w:val="00085252"/>
    <w:rsid w:val="000852FE"/>
    <w:rsid w:val="00085369"/>
    <w:rsid w:val="0008545D"/>
    <w:rsid w:val="0008551D"/>
    <w:rsid w:val="0008583B"/>
    <w:rsid w:val="00085966"/>
    <w:rsid w:val="000859B5"/>
    <w:rsid w:val="00085AF0"/>
    <w:rsid w:val="00085B71"/>
    <w:rsid w:val="00085BA4"/>
    <w:rsid w:val="00085E45"/>
    <w:rsid w:val="00085E9B"/>
    <w:rsid w:val="00086022"/>
    <w:rsid w:val="000860C5"/>
    <w:rsid w:val="000860F3"/>
    <w:rsid w:val="000860F5"/>
    <w:rsid w:val="000861DE"/>
    <w:rsid w:val="000861E9"/>
    <w:rsid w:val="000861F9"/>
    <w:rsid w:val="000862F4"/>
    <w:rsid w:val="0008631D"/>
    <w:rsid w:val="0008653C"/>
    <w:rsid w:val="00086595"/>
    <w:rsid w:val="000866EB"/>
    <w:rsid w:val="000867EA"/>
    <w:rsid w:val="00086838"/>
    <w:rsid w:val="000868DD"/>
    <w:rsid w:val="000868FA"/>
    <w:rsid w:val="0008699D"/>
    <w:rsid w:val="00086BC4"/>
    <w:rsid w:val="00086D51"/>
    <w:rsid w:val="00086F1C"/>
    <w:rsid w:val="0008708F"/>
    <w:rsid w:val="00087217"/>
    <w:rsid w:val="00087427"/>
    <w:rsid w:val="0008748A"/>
    <w:rsid w:val="00087608"/>
    <w:rsid w:val="000876C2"/>
    <w:rsid w:val="00087865"/>
    <w:rsid w:val="0008790B"/>
    <w:rsid w:val="0008798B"/>
    <w:rsid w:val="00087B7B"/>
    <w:rsid w:val="00087BC3"/>
    <w:rsid w:val="00087C24"/>
    <w:rsid w:val="00087C38"/>
    <w:rsid w:val="00087F1F"/>
    <w:rsid w:val="0008AE61"/>
    <w:rsid w:val="0009053B"/>
    <w:rsid w:val="00090A8C"/>
    <w:rsid w:val="00090EC1"/>
    <w:rsid w:val="00090F3E"/>
    <w:rsid w:val="00090F7E"/>
    <w:rsid w:val="0009104A"/>
    <w:rsid w:val="0009107C"/>
    <w:rsid w:val="000910FC"/>
    <w:rsid w:val="0009113F"/>
    <w:rsid w:val="000913AD"/>
    <w:rsid w:val="0009141E"/>
    <w:rsid w:val="0009143A"/>
    <w:rsid w:val="00091472"/>
    <w:rsid w:val="0009151B"/>
    <w:rsid w:val="00091636"/>
    <w:rsid w:val="00091777"/>
    <w:rsid w:val="00091802"/>
    <w:rsid w:val="000918AD"/>
    <w:rsid w:val="00091A14"/>
    <w:rsid w:val="00091B1C"/>
    <w:rsid w:val="00091B57"/>
    <w:rsid w:val="00091B7D"/>
    <w:rsid w:val="00091C17"/>
    <w:rsid w:val="00091DB2"/>
    <w:rsid w:val="00091E1D"/>
    <w:rsid w:val="00091E6A"/>
    <w:rsid w:val="00091FD0"/>
    <w:rsid w:val="00092128"/>
    <w:rsid w:val="0009212A"/>
    <w:rsid w:val="00092393"/>
    <w:rsid w:val="00092574"/>
    <w:rsid w:val="000926E3"/>
    <w:rsid w:val="0009275A"/>
    <w:rsid w:val="000927D4"/>
    <w:rsid w:val="0009282B"/>
    <w:rsid w:val="0009285F"/>
    <w:rsid w:val="00092914"/>
    <w:rsid w:val="000929AF"/>
    <w:rsid w:val="000929F1"/>
    <w:rsid w:val="00092A0F"/>
    <w:rsid w:val="00092A47"/>
    <w:rsid w:val="00092AA3"/>
    <w:rsid w:val="00092CFD"/>
    <w:rsid w:val="00092F65"/>
    <w:rsid w:val="00093131"/>
    <w:rsid w:val="000931BD"/>
    <w:rsid w:val="0009330B"/>
    <w:rsid w:val="0009344F"/>
    <w:rsid w:val="00093540"/>
    <w:rsid w:val="000935EB"/>
    <w:rsid w:val="00093614"/>
    <w:rsid w:val="0009382C"/>
    <w:rsid w:val="00093895"/>
    <w:rsid w:val="000938C1"/>
    <w:rsid w:val="0009397F"/>
    <w:rsid w:val="00093A59"/>
    <w:rsid w:val="00093AFA"/>
    <w:rsid w:val="00093C16"/>
    <w:rsid w:val="00093F5B"/>
    <w:rsid w:val="00094116"/>
    <w:rsid w:val="0009413E"/>
    <w:rsid w:val="00094263"/>
    <w:rsid w:val="000943C9"/>
    <w:rsid w:val="000943D6"/>
    <w:rsid w:val="000943DB"/>
    <w:rsid w:val="00094434"/>
    <w:rsid w:val="00094553"/>
    <w:rsid w:val="0009459F"/>
    <w:rsid w:val="000945D6"/>
    <w:rsid w:val="00094774"/>
    <w:rsid w:val="00094867"/>
    <w:rsid w:val="000948D8"/>
    <w:rsid w:val="000948E0"/>
    <w:rsid w:val="000949EF"/>
    <w:rsid w:val="00094B69"/>
    <w:rsid w:val="00094B9E"/>
    <w:rsid w:val="00094C9F"/>
    <w:rsid w:val="00094CE3"/>
    <w:rsid w:val="00095105"/>
    <w:rsid w:val="000952C2"/>
    <w:rsid w:val="00095334"/>
    <w:rsid w:val="0009533A"/>
    <w:rsid w:val="00095377"/>
    <w:rsid w:val="0009540C"/>
    <w:rsid w:val="00095413"/>
    <w:rsid w:val="00095456"/>
    <w:rsid w:val="0009578B"/>
    <w:rsid w:val="00095805"/>
    <w:rsid w:val="0009589D"/>
    <w:rsid w:val="000959F2"/>
    <w:rsid w:val="00095A11"/>
    <w:rsid w:val="00095AC9"/>
    <w:rsid w:val="00095BF1"/>
    <w:rsid w:val="00095DB0"/>
    <w:rsid w:val="00095EF0"/>
    <w:rsid w:val="00095FBC"/>
    <w:rsid w:val="000963BC"/>
    <w:rsid w:val="0009643D"/>
    <w:rsid w:val="00096517"/>
    <w:rsid w:val="00096626"/>
    <w:rsid w:val="0009665C"/>
    <w:rsid w:val="00096815"/>
    <w:rsid w:val="00096994"/>
    <w:rsid w:val="00096A45"/>
    <w:rsid w:val="00096BDF"/>
    <w:rsid w:val="00096CC2"/>
    <w:rsid w:val="00096D70"/>
    <w:rsid w:val="00096E13"/>
    <w:rsid w:val="00096EA4"/>
    <w:rsid w:val="000970DD"/>
    <w:rsid w:val="0009716F"/>
    <w:rsid w:val="000971ED"/>
    <w:rsid w:val="0009727A"/>
    <w:rsid w:val="00097312"/>
    <w:rsid w:val="0009736A"/>
    <w:rsid w:val="000973DF"/>
    <w:rsid w:val="0009743E"/>
    <w:rsid w:val="00097A2C"/>
    <w:rsid w:val="00097AEC"/>
    <w:rsid w:val="00097B9C"/>
    <w:rsid w:val="00097BA2"/>
    <w:rsid w:val="00097BE2"/>
    <w:rsid w:val="00097D14"/>
    <w:rsid w:val="00097DED"/>
    <w:rsid w:val="00097E4A"/>
    <w:rsid w:val="00097F6E"/>
    <w:rsid w:val="0009AAFA"/>
    <w:rsid w:val="000A0060"/>
    <w:rsid w:val="000A017D"/>
    <w:rsid w:val="000A0587"/>
    <w:rsid w:val="000A0660"/>
    <w:rsid w:val="000A06D0"/>
    <w:rsid w:val="000A083D"/>
    <w:rsid w:val="000A0990"/>
    <w:rsid w:val="000A0A69"/>
    <w:rsid w:val="000A0B19"/>
    <w:rsid w:val="000A0C80"/>
    <w:rsid w:val="000A0CFE"/>
    <w:rsid w:val="000A0E1B"/>
    <w:rsid w:val="000A0ECF"/>
    <w:rsid w:val="000A0F8D"/>
    <w:rsid w:val="000A0F94"/>
    <w:rsid w:val="000A12DA"/>
    <w:rsid w:val="000A141E"/>
    <w:rsid w:val="000A16F3"/>
    <w:rsid w:val="000A1710"/>
    <w:rsid w:val="000A1992"/>
    <w:rsid w:val="000A19C0"/>
    <w:rsid w:val="000A1A5A"/>
    <w:rsid w:val="000A1B9F"/>
    <w:rsid w:val="000A1C0D"/>
    <w:rsid w:val="000A1C0E"/>
    <w:rsid w:val="000A1CF7"/>
    <w:rsid w:val="000A1DBE"/>
    <w:rsid w:val="000A1DE9"/>
    <w:rsid w:val="000A1E66"/>
    <w:rsid w:val="000A1F5F"/>
    <w:rsid w:val="000A1F8F"/>
    <w:rsid w:val="000A20CC"/>
    <w:rsid w:val="000A21C6"/>
    <w:rsid w:val="000A2213"/>
    <w:rsid w:val="000A2353"/>
    <w:rsid w:val="000A24B2"/>
    <w:rsid w:val="000A2591"/>
    <w:rsid w:val="000A2697"/>
    <w:rsid w:val="000A271C"/>
    <w:rsid w:val="000A29F2"/>
    <w:rsid w:val="000A2B1E"/>
    <w:rsid w:val="000A2BBE"/>
    <w:rsid w:val="000A2C63"/>
    <w:rsid w:val="000A2E0D"/>
    <w:rsid w:val="000A2E39"/>
    <w:rsid w:val="000A2FB5"/>
    <w:rsid w:val="000A3084"/>
    <w:rsid w:val="000A30E9"/>
    <w:rsid w:val="000A3139"/>
    <w:rsid w:val="000A314D"/>
    <w:rsid w:val="000A3188"/>
    <w:rsid w:val="000A31F8"/>
    <w:rsid w:val="000A329A"/>
    <w:rsid w:val="000A33E9"/>
    <w:rsid w:val="000A340C"/>
    <w:rsid w:val="000A349E"/>
    <w:rsid w:val="000A34D6"/>
    <w:rsid w:val="000A3615"/>
    <w:rsid w:val="000A36DF"/>
    <w:rsid w:val="000A39D6"/>
    <w:rsid w:val="000A3ABF"/>
    <w:rsid w:val="000A3B24"/>
    <w:rsid w:val="000A3B35"/>
    <w:rsid w:val="000A3CBF"/>
    <w:rsid w:val="000A3CFD"/>
    <w:rsid w:val="000A3D5B"/>
    <w:rsid w:val="000A3D82"/>
    <w:rsid w:val="000A3E0C"/>
    <w:rsid w:val="000A3F18"/>
    <w:rsid w:val="000A3F56"/>
    <w:rsid w:val="000A403D"/>
    <w:rsid w:val="000A4162"/>
    <w:rsid w:val="000A41BB"/>
    <w:rsid w:val="000A42B3"/>
    <w:rsid w:val="000A43FF"/>
    <w:rsid w:val="000A447C"/>
    <w:rsid w:val="000A45A6"/>
    <w:rsid w:val="000A4BA7"/>
    <w:rsid w:val="000A4C16"/>
    <w:rsid w:val="000A4CC7"/>
    <w:rsid w:val="000A4D02"/>
    <w:rsid w:val="000A4D46"/>
    <w:rsid w:val="000A4EA6"/>
    <w:rsid w:val="000A4FAD"/>
    <w:rsid w:val="000A51F3"/>
    <w:rsid w:val="000A53BB"/>
    <w:rsid w:val="000A568C"/>
    <w:rsid w:val="000A57CE"/>
    <w:rsid w:val="000A57DE"/>
    <w:rsid w:val="000A583C"/>
    <w:rsid w:val="000A59DA"/>
    <w:rsid w:val="000A5A2A"/>
    <w:rsid w:val="000A5AF7"/>
    <w:rsid w:val="000A5BF2"/>
    <w:rsid w:val="000A5D4A"/>
    <w:rsid w:val="000A5DE0"/>
    <w:rsid w:val="000A5EB3"/>
    <w:rsid w:val="000A602C"/>
    <w:rsid w:val="000A60FB"/>
    <w:rsid w:val="000A6140"/>
    <w:rsid w:val="000A631F"/>
    <w:rsid w:val="000A6351"/>
    <w:rsid w:val="000A6469"/>
    <w:rsid w:val="000A6534"/>
    <w:rsid w:val="000A6547"/>
    <w:rsid w:val="000A67D3"/>
    <w:rsid w:val="000A68D7"/>
    <w:rsid w:val="000A68E0"/>
    <w:rsid w:val="000A69E3"/>
    <w:rsid w:val="000A6AF0"/>
    <w:rsid w:val="000A6B29"/>
    <w:rsid w:val="000A6B56"/>
    <w:rsid w:val="000A6CDE"/>
    <w:rsid w:val="000A6E42"/>
    <w:rsid w:val="000A6ED8"/>
    <w:rsid w:val="000A6FFD"/>
    <w:rsid w:val="000A7041"/>
    <w:rsid w:val="000A7084"/>
    <w:rsid w:val="000A7086"/>
    <w:rsid w:val="000A72F1"/>
    <w:rsid w:val="000A7498"/>
    <w:rsid w:val="000A76A2"/>
    <w:rsid w:val="000A780B"/>
    <w:rsid w:val="000A7C46"/>
    <w:rsid w:val="000A7DE4"/>
    <w:rsid w:val="000A7FC8"/>
    <w:rsid w:val="000B00F6"/>
    <w:rsid w:val="000B02D4"/>
    <w:rsid w:val="000B03AB"/>
    <w:rsid w:val="000B03E3"/>
    <w:rsid w:val="000B0476"/>
    <w:rsid w:val="000B04C2"/>
    <w:rsid w:val="000B0543"/>
    <w:rsid w:val="000B066F"/>
    <w:rsid w:val="000B080B"/>
    <w:rsid w:val="000B0813"/>
    <w:rsid w:val="000B0839"/>
    <w:rsid w:val="000B0866"/>
    <w:rsid w:val="000B08A9"/>
    <w:rsid w:val="000B0A7B"/>
    <w:rsid w:val="000B0BF8"/>
    <w:rsid w:val="000B0C53"/>
    <w:rsid w:val="000B0C6B"/>
    <w:rsid w:val="000B0E84"/>
    <w:rsid w:val="000B0E96"/>
    <w:rsid w:val="000B0EA2"/>
    <w:rsid w:val="000B0F7F"/>
    <w:rsid w:val="000B11D1"/>
    <w:rsid w:val="000B1220"/>
    <w:rsid w:val="000B1295"/>
    <w:rsid w:val="000B143A"/>
    <w:rsid w:val="000B162E"/>
    <w:rsid w:val="000B1677"/>
    <w:rsid w:val="000B16A4"/>
    <w:rsid w:val="000B180E"/>
    <w:rsid w:val="000B1CAA"/>
    <w:rsid w:val="000B1CC2"/>
    <w:rsid w:val="000B1D9C"/>
    <w:rsid w:val="000B1DCF"/>
    <w:rsid w:val="000B1E16"/>
    <w:rsid w:val="000B1EF1"/>
    <w:rsid w:val="000B1F2E"/>
    <w:rsid w:val="000B203E"/>
    <w:rsid w:val="000B21C7"/>
    <w:rsid w:val="000B2462"/>
    <w:rsid w:val="000B250E"/>
    <w:rsid w:val="000B26B0"/>
    <w:rsid w:val="000B274A"/>
    <w:rsid w:val="000B2AAE"/>
    <w:rsid w:val="000B2AEC"/>
    <w:rsid w:val="000B2C72"/>
    <w:rsid w:val="000B2E2B"/>
    <w:rsid w:val="000B306F"/>
    <w:rsid w:val="000B3122"/>
    <w:rsid w:val="000B3140"/>
    <w:rsid w:val="000B3198"/>
    <w:rsid w:val="000B32E9"/>
    <w:rsid w:val="000B32F6"/>
    <w:rsid w:val="000B36F5"/>
    <w:rsid w:val="000B37A7"/>
    <w:rsid w:val="000B37C5"/>
    <w:rsid w:val="000B3966"/>
    <w:rsid w:val="000B3BAE"/>
    <w:rsid w:val="000B3BDF"/>
    <w:rsid w:val="000B3DBE"/>
    <w:rsid w:val="000B3E86"/>
    <w:rsid w:val="000B40D7"/>
    <w:rsid w:val="000B4213"/>
    <w:rsid w:val="000B43A0"/>
    <w:rsid w:val="000B4412"/>
    <w:rsid w:val="000B4458"/>
    <w:rsid w:val="000B44BB"/>
    <w:rsid w:val="000B455E"/>
    <w:rsid w:val="000B45A3"/>
    <w:rsid w:val="000B4758"/>
    <w:rsid w:val="000B47E7"/>
    <w:rsid w:val="000B4A42"/>
    <w:rsid w:val="000B4A80"/>
    <w:rsid w:val="000B4B5D"/>
    <w:rsid w:val="000B4BBA"/>
    <w:rsid w:val="000B4C69"/>
    <w:rsid w:val="000B4D53"/>
    <w:rsid w:val="000B4E7E"/>
    <w:rsid w:val="000B51BA"/>
    <w:rsid w:val="000B5382"/>
    <w:rsid w:val="000B5540"/>
    <w:rsid w:val="000B5747"/>
    <w:rsid w:val="000B59C9"/>
    <w:rsid w:val="000B5BB2"/>
    <w:rsid w:val="000B5D58"/>
    <w:rsid w:val="000B5DB0"/>
    <w:rsid w:val="000B5F26"/>
    <w:rsid w:val="000B60C5"/>
    <w:rsid w:val="000B6172"/>
    <w:rsid w:val="000B627F"/>
    <w:rsid w:val="000B6379"/>
    <w:rsid w:val="000B640B"/>
    <w:rsid w:val="000B65BF"/>
    <w:rsid w:val="000B65E0"/>
    <w:rsid w:val="000B667E"/>
    <w:rsid w:val="000B6693"/>
    <w:rsid w:val="000B671D"/>
    <w:rsid w:val="000B67AB"/>
    <w:rsid w:val="000B6809"/>
    <w:rsid w:val="000B6846"/>
    <w:rsid w:val="000B6998"/>
    <w:rsid w:val="000B6A35"/>
    <w:rsid w:val="000B6A56"/>
    <w:rsid w:val="000B6B6D"/>
    <w:rsid w:val="000B6BCF"/>
    <w:rsid w:val="000B7043"/>
    <w:rsid w:val="000B71BE"/>
    <w:rsid w:val="000B7209"/>
    <w:rsid w:val="000B729D"/>
    <w:rsid w:val="000B73EC"/>
    <w:rsid w:val="000B7601"/>
    <w:rsid w:val="000B7731"/>
    <w:rsid w:val="000B775F"/>
    <w:rsid w:val="000B7A6D"/>
    <w:rsid w:val="000B7CB5"/>
    <w:rsid w:val="000B7DB0"/>
    <w:rsid w:val="000B7EA9"/>
    <w:rsid w:val="000B7F3B"/>
    <w:rsid w:val="000C016F"/>
    <w:rsid w:val="000C026F"/>
    <w:rsid w:val="000C02CA"/>
    <w:rsid w:val="000C04BE"/>
    <w:rsid w:val="000C0534"/>
    <w:rsid w:val="000C0535"/>
    <w:rsid w:val="000C05F2"/>
    <w:rsid w:val="000C074C"/>
    <w:rsid w:val="000C0866"/>
    <w:rsid w:val="000C0A69"/>
    <w:rsid w:val="000C0C76"/>
    <w:rsid w:val="000C0FE7"/>
    <w:rsid w:val="000C13FF"/>
    <w:rsid w:val="000C1432"/>
    <w:rsid w:val="000C15D9"/>
    <w:rsid w:val="000C15E2"/>
    <w:rsid w:val="000C16B1"/>
    <w:rsid w:val="000C16EE"/>
    <w:rsid w:val="000C180B"/>
    <w:rsid w:val="000C1A8C"/>
    <w:rsid w:val="000C1BD1"/>
    <w:rsid w:val="000C1BEB"/>
    <w:rsid w:val="000C1CA8"/>
    <w:rsid w:val="000C1CB3"/>
    <w:rsid w:val="000C1F4E"/>
    <w:rsid w:val="000C205E"/>
    <w:rsid w:val="000C2107"/>
    <w:rsid w:val="000C2387"/>
    <w:rsid w:val="000C2485"/>
    <w:rsid w:val="000C24A8"/>
    <w:rsid w:val="000C24FB"/>
    <w:rsid w:val="000C27DB"/>
    <w:rsid w:val="000C285C"/>
    <w:rsid w:val="000C2902"/>
    <w:rsid w:val="000C2909"/>
    <w:rsid w:val="000C2A16"/>
    <w:rsid w:val="000C2B92"/>
    <w:rsid w:val="000C2B97"/>
    <w:rsid w:val="000C2BFC"/>
    <w:rsid w:val="000C2C73"/>
    <w:rsid w:val="000C2D15"/>
    <w:rsid w:val="000C2F28"/>
    <w:rsid w:val="000C30DB"/>
    <w:rsid w:val="000C324A"/>
    <w:rsid w:val="000C330D"/>
    <w:rsid w:val="000C3679"/>
    <w:rsid w:val="000C36C1"/>
    <w:rsid w:val="000C39CA"/>
    <w:rsid w:val="000C3AA4"/>
    <w:rsid w:val="000C3E2F"/>
    <w:rsid w:val="000C3E3D"/>
    <w:rsid w:val="000C429D"/>
    <w:rsid w:val="000C42B1"/>
    <w:rsid w:val="000C4513"/>
    <w:rsid w:val="000C4550"/>
    <w:rsid w:val="000C46CB"/>
    <w:rsid w:val="000C46FC"/>
    <w:rsid w:val="000C4718"/>
    <w:rsid w:val="000C495F"/>
    <w:rsid w:val="000C4AD5"/>
    <w:rsid w:val="000C4BED"/>
    <w:rsid w:val="000C4C6D"/>
    <w:rsid w:val="000C4CC8"/>
    <w:rsid w:val="000C4DE5"/>
    <w:rsid w:val="000C4E60"/>
    <w:rsid w:val="000C4F3A"/>
    <w:rsid w:val="000C4F66"/>
    <w:rsid w:val="000C4F85"/>
    <w:rsid w:val="000C4F95"/>
    <w:rsid w:val="000C5162"/>
    <w:rsid w:val="000C516A"/>
    <w:rsid w:val="000C5187"/>
    <w:rsid w:val="000C51A3"/>
    <w:rsid w:val="000C51E7"/>
    <w:rsid w:val="000C5230"/>
    <w:rsid w:val="000C529E"/>
    <w:rsid w:val="000C5326"/>
    <w:rsid w:val="000C533B"/>
    <w:rsid w:val="000C545D"/>
    <w:rsid w:val="000C5580"/>
    <w:rsid w:val="000C55F4"/>
    <w:rsid w:val="000C56EE"/>
    <w:rsid w:val="000C57C5"/>
    <w:rsid w:val="000C59B6"/>
    <w:rsid w:val="000C5B22"/>
    <w:rsid w:val="000C5C8C"/>
    <w:rsid w:val="000C5DD8"/>
    <w:rsid w:val="000C5DE2"/>
    <w:rsid w:val="000C5E8F"/>
    <w:rsid w:val="000C5F77"/>
    <w:rsid w:val="000C615A"/>
    <w:rsid w:val="000C61DF"/>
    <w:rsid w:val="000C637A"/>
    <w:rsid w:val="000C6386"/>
    <w:rsid w:val="000C63B2"/>
    <w:rsid w:val="000C6959"/>
    <w:rsid w:val="000C69A8"/>
    <w:rsid w:val="000C6A3A"/>
    <w:rsid w:val="000C6A48"/>
    <w:rsid w:val="000C6B0B"/>
    <w:rsid w:val="000C6D4D"/>
    <w:rsid w:val="000C6E0F"/>
    <w:rsid w:val="000C6FD0"/>
    <w:rsid w:val="000C703E"/>
    <w:rsid w:val="000C7064"/>
    <w:rsid w:val="000C7106"/>
    <w:rsid w:val="000C7132"/>
    <w:rsid w:val="000C7153"/>
    <w:rsid w:val="000C71F4"/>
    <w:rsid w:val="000C73E6"/>
    <w:rsid w:val="000C73FE"/>
    <w:rsid w:val="000C74D4"/>
    <w:rsid w:val="000C7502"/>
    <w:rsid w:val="000C7549"/>
    <w:rsid w:val="000C7554"/>
    <w:rsid w:val="000C761A"/>
    <w:rsid w:val="000C7757"/>
    <w:rsid w:val="000C790F"/>
    <w:rsid w:val="000C7ED4"/>
    <w:rsid w:val="000C7F0D"/>
    <w:rsid w:val="000C835B"/>
    <w:rsid w:val="000D010F"/>
    <w:rsid w:val="000D01F4"/>
    <w:rsid w:val="000D02E5"/>
    <w:rsid w:val="000D0506"/>
    <w:rsid w:val="000D056E"/>
    <w:rsid w:val="000D0595"/>
    <w:rsid w:val="000D063D"/>
    <w:rsid w:val="000D0669"/>
    <w:rsid w:val="000D074D"/>
    <w:rsid w:val="000D07F3"/>
    <w:rsid w:val="000D0828"/>
    <w:rsid w:val="000D082C"/>
    <w:rsid w:val="000D09C2"/>
    <w:rsid w:val="000D0A54"/>
    <w:rsid w:val="000D0BAC"/>
    <w:rsid w:val="000D0BB4"/>
    <w:rsid w:val="000D0C9E"/>
    <w:rsid w:val="000D0D03"/>
    <w:rsid w:val="000D0F62"/>
    <w:rsid w:val="000D0F80"/>
    <w:rsid w:val="000D0F81"/>
    <w:rsid w:val="000D0FB8"/>
    <w:rsid w:val="000D0FC2"/>
    <w:rsid w:val="000D1019"/>
    <w:rsid w:val="000D1033"/>
    <w:rsid w:val="000D1206"/>
    <w:rsid w:val="000D12EB"/>
    <w:rsid w:val="000D15D2"/>
    <w:rsid w:val="000D172C"/>
    <w:rsid w:val="000D17B0"/>
    <w:rsid w:val="000D17FA"/>
    <w:rsid w:val="000D1901"/>
    <w:rsid w:val="000D19E1"/>
    <w:rsid w:val="000D1BB3"/>
    <w:rsid w:val="000D1C4D"/>
    <w:rsid w:val="000D1C9F"/>
    <w:rsid w:val="000D1CA7"/>
    <w:rsid w:val="000D1CC0"/>
    <w:rsid w:val="000D1DE1"/>
    <w:rsid w:val="000D1E38"/>
    <w:rsid w:val="000D1E92"/>
    <w:rsid w:val="000D1F29"/>
    <w:rsid w:val="000D2035"/>
    <w:rsid w:val="000D2189"/>
    <w:rsid w:val="000D22D1"/>
    <w:rsid w:val="000D232F"/>
    <w:rsid w:val="000D2899"/>
    <w:rsid w:val="000D28E8"/>
    <w:rsid w:val="000D291E"/>
    <w:rsid w:val="000D2931"/>
    <w:rsid w:val="000D2E2D"/>
    <w:rsid w:val="000D2EAF"/>
    <w:rsid w:val="000D3020"/>
    <w:rsid w:val="000D30ED"/>
    <w:rsid w:val="000D3239"/>
    <w:rsid w:val="000D32C0"/>
    <w:rsid w:val="000D32EC"/>
    <w:rsid w:val="000D33D7"/>
    <w:rsid w:val="000D3451"/>
    <w:rsid w:val="000D36D3"/>
    <w:rsid w:val="000D37CE"/>
    <w:rsid w:val="000D3871"/>
    <w:rsid w:val="000D3C8E"/>
    <w:rsid w:val="000D3D47"/>
    <w:rsid w:val="000D3DE5"/>
    <w:rsid w:val="000D3F35"/>
    <w:rsid w:val="000D41BC"/>
    <w:rsid w:val="000D469D"/>
    <w:rsid w:val="000D47A0"/>
    <w:rsid w:val="000D47A6"/>
    <w:rsid w:val="000D4815"/>
    <w:rsid w:val="000D498A"/>
    <w:rsid w:val="000D4AFD"/>
    <w:rsid w:val="000D4D70"/>
    <w:rsid w:val="000D4DB2"/>
    <w:rsid w:val="000D4E61"/>
    <w:rsid w:val="000D4E76"/>
    <w:rsid w:val="000D50A8"/>
    <w:rsid w:val="000D5122"/>
    <w:rsid w:val="000D518C"/>
    <w:rsid w:val="000D5214"/>
    <w:rsid w:val="000D526B"/>
    <w:rsid w:val="000D52F2"/>
    <w:rsid w:val="000D5308"/>
    <w:rsid w:val="000D53A7"/>
    <w:rsid w:val="000D55EB"/>
    <w:rsid w:val="000D5656"/>
    <w:rsid w:val="000D579D"/>
    <w:rsid w:val="000D57C5"/>
    <w:rsid w:val="000D586C"/>
    <w:rsid w:val="000D587F"/>
    <w:rsid w:val="000D5A38"/>
    <w:rsid w:val="000D5A84"/>
    <w:rsid w:val="000D5A9A"/>
    <w:rsid w:val="000D5B74"/>
    <w:rsid w:val="000D5D5B"/>
    <w:rsid w:val="000D5DFE"/>
    <w:rsid w:val="000D5F09"/>
    <w:rsid w:val="000D5F3D"/>
    <w:rsid w:val="000D5FE7"/>
    <w:rsid w:val="000D62DB"/>
    <w:rsid w:val="000D644A"/>
    <w:rsid w:val="000D66F2"/>
    <w:rsid w:val="000D672D"/>
    <w:rsid w:val="000D67B4"/>
    <w:rsid w:val="000D6A52"/>
    <w:rsid w:val="000D6DF0"/>
    <w:rsid w:val="000D6DFC"/>
    <w:rsid w:val="000D6E33"/>
    <w:rsid w:val="000D6E50"/>
    <w:rsid w:val="000D7120"/>
    <w:rsid w:val="000D73C7"/>
    <w:rsid w:val="000D7415"/>
    <w:rsid w:val="000D74CE"/>
    <w:rsid w:val="000D74D4"/>
    <w:rsid w:val="000D7501"/>
    <w:rsid w:val="000D783E"/>
    <w:rsid w:val="000D7866"/>
    <w:rsid w:val="000D78B4"/>
    <w:rsid w:val="000D7947"/>
    <w:rsid w:val="000D795B"/>
    <w:rsid w:val="000D795C"/>
    <w:rsid w:val="000D7C92"/>
    <w:rsid w:val="000D7E79"/>
    <w:rsid w:val="000D7F90"/>
    <w:rsid w:val="000E002D"/>
    <w:rsid w:val="000E00AD"/>
    <w:rsid w:val="000E0260"/>
    <w:rsid w:val="000E093C"/>
    <w:rsid w:val="000E09B1"/>
    <w:rsid w:val="000E09DE"/>
    <w:rsid w:val="000E09E5"/>
    <w:rsid w:val="000E09E7"/>
    <w:rsid w:val="000E0A60"/>
    <w:rsid w:val="000E0AF6"/>
    <w:rsid w:val="000E0C94"/>
    <w:rsid w:val="000E0CB5"/>
    <w:rsid w:val="000E0D32"/>
    <w:rsid w:val="000E0DB9"/>
    <w:rsid w:val="000E0DE8"/>
    <w:rsid w:val="000E0E1A"/>
    <w:rsid w:val="000E0E55"/>
    <w:rsid w:val="000E0F0A"/>
    <w:rsid w:val="000E1379"/>
    <w:rsid w:val="000E148E"/>
    <w:rsid w:val="000E1508"/>
    <w:rsid w:val="000E15FD"/>
    <w:rsid w:val="000E166B"/>
    <w:rsid w:val="000E170A"/>
    <w:rsid w:val="000E19C8"/>
    <w:rsid w:val="000E1A31"/>
    <w:rsid w:val="000E1C5B"/>
    <w:rsid w:val="000E1C8F"/>
    <w:rsid w:val="000E1CC8"/>
    <w:rsid w:val="000E1F67"/>
    <w:rsid w:val="000E2166"/>
    <w:rsid w:val="000E21AB"/>
    <w:rsid w:val="000E21C7"/>
    <w:rsid w:val="000E24A0"/>
    <w:rsid w:val="000E24D1"/>
    <w:rsid w:val="000E258C"/>
    <w:rsid w:val="000E2827"/>
    <w:rsid w:val="000E28AB"/>
    <w:rsid w:val="000E2994"/>
    <w:rsid w:val="000E2A15"/>
    <w:rsid w:val="000E2B71"/>
    <w:rsid w:val="000E2BB7"/>
    <w:rsid w:val="000E2D14"/>
    <w:rsid w:val="000E2F80"/>
    <w:rsid w:val="000E2FB0"/>
    <w:rsid w:val="000E2FB4"/>
    <w:rsid w:val="000E31E8"/>
    <w:rsid w:val="000E3364"/>
    <w:rsid w:val="000E3389"/>
    <w:rsid w:val="000E3792"/>
    <w:rsid w:val="000E37C8"/>
    <w:rsid w:val="000E37CF"/>
    <w:rsid w:val="000E38B7"/>
    <w:rsid w:val="000E3CE5"/>
    <w:rsid w:val="000E3D99"/>
    <w:rsid w:val="000E3F88"/>
    <w:rsid w:val="000E42E7"/>
    <w:rsid w:val="000E4300"/>
    <w:rsid w:val="000E4399"/>
    <w:rsid w:val="000E4812"/>
    <w:rsid w:val="000E4843"/>
    <w:rsid w:val="000E48CA"/>
    <w:rsid w:val="000E48D2"/>
    <w:rsid w:val="000E49CA"/>
    <w:rsid w:val="000E4A33"/>
    <w:rsid w:val="000E4A6B"/>
    <w:rsid w:val="000E4ECE"/>
    <w:rsid w:val="000E4F29"/>
    <w:rsid w:val="000E4F5A"/>
    <w:rsid w:val="000E4F8E"/>
    <w:rsid w:val="000E5202"/>
    <w:rsid w:val="000E5236"/>
    <w:rsid w:val="000E5312"/>
    <w:rsid w:val="000E5548"/>
    <w:rsid w:val="000E5655"/>
    <w:rsid w:val="000E570A"/>
    <w:rsid w:val="000E5753"/>
    <w:rsid w:val="000E5764"/>
    <w:rsid w:val="000E5935"/>
    <w:rsid w:val="000E5AF5"/>
    <w:rsid w:val="000E5BD0"/>
    <w:rsid w:val="000E5CC8"/>
    <w:rsid w:val="000E5E28"/>
    <w:rsid w:val="000E5EB0"/>
    <w:rsid w:val="000E5EBA"/>
    <w:rsid w:val="000E5F9B"/>
    <w:rsid w:val="000E60A0"/>
    <w:rsid w:val="000E60AA"/>
    <w:rsid w:val="000E60B1"/>
    <w:rsid w:val="000E6127"/>
    <w:rsid w:val="000E61F5"/>
    <w:rsid w:val="000E625C"/>
    <w:rsid w:val="000E6707"/>
    <w:rsid w:val="000E67E7"/>
    <w:rsid w:val="000E683D"/>
    <w:rsid w:val="000E6879"/>
    <w:rsid w:val="000E6A82"/>
    <w:rsid w:val="000E6F5C"/>
    <w:rsid w:val="000E710C"/>
    <w:rsid w:val="000E71EC"/>
    <w:rsid w:val="000E7381"/>
    <w:rsid w:val="000E73AF"/>
    <w:rsid w:val="000E7492"/>
    <w:rsid w:val="000E74F5"/>
    <w:rsid w:val="000E7585"/>
    <w:rsid w:val="000E7783"/>
    <w:rsid w:val="000E790D"/>
    <w:rsid w:val="000E7955"/>
    <w:rsid w:val="000E79F0"/>
    <w:rsid w:val="000E7A84"/>
    <w:rsid w:val="000E7AD2"/>
    <w:rsid w:val="000E7CF7"/>
    <w:rsid w:val="000E7D25"/>
    <w:rsid w:val="000EC7A9"/>
    <w:rsid w:val="000ECCFB"/>
    <w:rsid w:val="000F01C3"/>
    <w:rsid w:val="000F025A"/>
    <w:rsid w:val="000F05E8"/>
    <w:rsid w:val="000F078C"/>
    <w:rsid w:val="000F0C93"/>
    <w:rsid w:val="000F0EB1"/>
    <w:rsid w:val="000F0EC7"/>
    <w:rsid w:val="000F0F2F"/>
    <w:rsid w:val="000F0F86"/>
    <w:rsid w:val="000F10EF"/>
    <w:rsid w:val="000F11AD"/>
    <w:rsid w:val="000F1207"/>
    <w:rsid w:val="000F1472"/>
    <w:rsid w:val="000F1534"/>
    <w:rsid w:val="000F15D7"/>
    <w:rsid w:val="000F15E8"/>
    <w:rsid w:val="000F180E"/>
    <w:rsid w:val="000F1AC3"/>
    <w:rsid w:val="000F1B3C"/>
    <w:rsid w:val="000F1B9F"/>
    <w:rsid w:val="000F1C49"/>
    <w:rsid w:val="000F1DD1"/>
    <w:rsid w:val="000F1ECE"/>
    <w:rsid w:val="000F1EEE"/>
    <w:rsid w:val="000F1FFB"/>
    <w:rsid w:val="000F2042"/>
    <w:rsid w:val="000F205B"/>
    <w:rsid w:val="000F2280"/>
    <w:rsid w:val="000F2386"/>
    <w:rsid w:val="000F24AB"/>
    <w:rsid w:val="000F24B7"/>
    <w:rsid w:val="000F2523"/>
    <w:rsid w:val="000F26CD"/>
    <w:rsid w:val="000F2744"/>
    <w:rsid w:val="000F2789"/>
    <w:rsid w:val="000F2C52"/>
    <w:rsid w:val="000F2C9E"/>
    <w:rsid w:val="000F2CD2"/>
    <w:rsid w:val="000F2F89"/>
    <w:rsid w:val="000F2FA6"/>
    <w:rsid w:val="000F301A"/>
    <w:rsid w:val="000F3052"/>
    <w:rsid w:val="000F308F"/>
    <w:rsid w:val="000F3494"/>
    <w:rsid w:val="000F361C"/>
    <w:rsid w:val="000F364E"/>
    <w:rsid w:val="000F3764"/>
    <w:rsid w:val="000F381B"/>
    <w:rsid w:val="000F386C"/>
    <w:rsid w:val="000F3965"/>
    <w:rsid w:val="000F3B03"/>
    <w:rsid w:val="000F3DDE"/>
    <w:rsid w:val="000F3F9A"/>
    <w:rsid w:val="000F3FA2"/>
    <w:rsid w:val="000F4046"/>
    <w:rsid w:val="000F41FB"/>
    <w:rsid w:val="000F426B"/>
    <w:rsid w:val="000F42F4"/>
    <w:rsid w:val="000F4684"/>
    <w:rsid w:val="000F470E"/>
    <w:rsid w:val="000F4730"/>
    <w:rsid w:val="000F48D9"/>
    <w:rsid w:val="000F48ED"/>
    <w:rsid w:val="000F4A4D"/>
    <w:rsid w:val="000F4A65"/>
    <w:rsid w:val="000F4C23"/>
    <w:rsid w:val="000F4CB3"/>
    <w:rsid w:val="000F4D64"/>
    <w:rsid w:val="000F4E33"/>
    <w:rsid w:val="000F4E3C"/>
    <w:rsid w:val="000F4E6D"/>
    <w:rsid w:val="000F5044"/>
    <w:rsid w:val="000F50AE"/>
    <w:rsid w:val="000F50F9"/>
    <w:rsid w:val="000F52B1"/>
    <w:rsid w:val="000F53E8"/>
    <w:rsid w:val="000F5485"/>
    <w:rsid w:val="000F54D6"/>
    <w:rsid w:val="000F55D3"/>
    <w:rsid w:val="000F56B6"/>
    <w:rsid w:val="000F571E"/>
    <w:rsid w:val="000F572E"/>
    <w:rsid w:val="000F57D7"/>
    <w:rsid w:val="000F5884"/>
    <w:rsid w:val="000F58ED"/>
    <w:rsid w:val="000F5962"/>
    <w:rsid w:val="000F5AD5"/>
    <w:rsid w:val="000F5B31"/>
    <w:rsid w:val="000F5C51"/>
    <w:rsid w:val="000F5D1D"/>
    <w:rsid w:val="000F5D24"/>
    <w:rsid w:val="000F5D98"/>
    <w:rsid w:val="000F5DAE"/>
    <w:rsid w:val="000F5E0A"/>
    <w:rsid w:val="000F5F6B"/>
    <w:rsid w:val="000F5FAF"/>
    <w:rsid w:val="000F5FD1"/>
    <w:rsid w:val="000F5FFB"/>
    <w:rsid w:val="000F62E4"/>
    <w:rsid w:val="000F6318"/>
    <w:rsid w:val="000F63F2"/>
    <w:rsid w:val="000F69B9"/>
    <w:rsid w:val="000F6AAB"/>
    <w:rsid w:val="000F6B7D"/>
    <w:rsid w:val="000F6E74"/>
    <w:rsid w:val="000F6ECB"/>
    <w:rsid w:val="000F6F24"/>
    <w:rsid w:val="000F6F88"/>
    <w:rsid w:val="000F700E"/>
    <w:rsid w:val="000F720C"/>
    <w:rsid w:val="000F7264"/>
    <w:rsid w:val="000F73F9"/>
    <w:rsid w:val="000F74B8"/>
    <w:rsid w:val="000F7525"/>
    <w:rsid w:val="000F758B"/>
    <w:rsid w:val="000F759C"/>
    <w:rsid w:val="000F75A5"/>
    <w:rsid w:val="000F7629"/>
    <w:rsid w:val="000F7751"/>
    <w:rsid w:val="000F7757"/>
    <w:rsid w:val="000F7767"/>
    <w:rsid w:val="000F77B5"/>
    <w:rsid w:val="000F7F21"/>
    <w:rsid w:val="000F7FCE"/>
    <w:rsid w:val="001000CD"/>
    <w:rsid w:val="001001CB"/>
    <w:rsid w:val="0010026B"/>
    <w:rsid w:val="001002EE"/>
    <w:rsid w:val="00100688"/>
    <w:rsid w:val="0010090D"/>
    <w:rsid w:val="00100930"/>
    <w:rsid w:val="001009FC"/>
    <w:rsid w:val="00100B6A"/>
    <w:rsid w:val="00100BE3"/>
    <w:rsid w:val="00100C61"/>
    <w:rsid w:val="001011F8"/>
    <w:rsid w:val="0010146F"/>
    <w:rsid w:val="00101562"/>
    <w:rsid w:val="00101657"/>
    <w:rsid w:val="0010166A"/>
    <w:rsid w:val="0010172C"/>
    <w:rsid w:val="001017A1"/>
    <w:rsid w:val="00101847"/>
    <w:rsid w:val="001019A7"/>
    <w:rsid w:val="001019BA"/>
    <w:rsid w:val="001019D3"/>
    <w:rsid w:val="00101AD4"/>
    <w:rsid w:val="00101ADF"/>
    <w:rsid w:val="00101B7F"/>
    <w:rsid w:val="00101E28"/>
    <w:rsid w:val="00101E42"/>
    <w:rsid w:val="00101FDF"/>
    <w:rsid w:val="00102261"/>
    <w:rsid w:val="0010233D"/>
    <w:rsid w:val="00102381"/>
    <w:rsid w:val="00102555"/>
    <w:rsid w:val="0010260B"/>
    <w:rsid w:val="0010280F"/>
    <w:rsid w:val="001028FF"/>
    <w:rsid w:val="0010296C"/>
    <w:rsid w:val="00102BD6"/>
    <w:rsid w:val="00102CAF"/>
    <w:rsid w:val="00102D98"/>
    <w:rsid w:val="00102D9B"/>
    <w:rsid w:val="00102E33"/>
    <w:rsid w:val="00102ED4"/>
    <w:rsid w:val="00103028"/>
    <w:rsid w:val="00103044"/>
    <w:rsid w:val="00103214"/>
    <w:rsid w:val="00103269"/>
    <w:rsid w:val="001032F4"/>
    <w:rsid w:val="001034AF"/>
    <w:rsid w:val="001034E1"/>
    <w:rsid w:val="00103625"/>
    <w:rsid w:val="00103651"/>
    <w:rsid w:val="0010366D"/>
    <w:rsid w:val="00103851"/>
    <w:rsid w:val="00103968"/>
    <w:rsid w:val="00103A17"/>
    <w:rsid w:val="00103AA6"/>
    <w:rsid w:val="00103AB1"/>
    <w:rsid w:val="00103AD9"/>
    <w:rsid w:val="00103D40"/>
    <w:rsid w:val="00103F16"/>
    <w:rsid w:val="0010403C"/>
    <w:rsid w:val="0010413D"/>
    <w:rsid w:val="001042E1"/>
    <w:rsid w:val="00104352"/>
    <w:rsid w:val="00104386"/>
    <w:rsid w:val="00104407"/>
    <w:rsid w:val="001047E3"/>
    <w:rsid w:val="00104A62"/>
    <w:rsid w:val="00104E83"/>
    <w:rsid w:val="00104F06"/>
    <w:rsid w:val="00104FA1"/>
    <w:rsid w:val="00105038"/>
    <w:rsid w:val="00105040"/>
    <w:rsid w:val="00105066"/>
    <w:rsid w:val="00105098"/>
    <w:rsid w:val="001051FD"/>
    <w:rsid w:val="00105302"/>
    <w:rsid w:val="001053A1"/>
    <w:rsid w:val="001053E4"/>
    <w:rsid w:val="00105667"/>
    <w:rsid w:val="00105AF1"/>
    <w:rsid w:val="00105B0D"/>
    <w:rsid w:val="00105B59"/>
    <w:rsid w:val="00105BC1"/>
    <w:rsid w:val="00105C51"/>
    <w:rsid w:val="00105DAF"/>
    <w:rsid w:val="00105DB6"/>
    <w:rsid w:val="00105E4C"/>
    <w:rsid w:val="00105E4F"/>
    <w:rsid w:val="00105E6F"/>
    <w:rsid w:val="00105EA5"/>
    <w:rsid w:val="00106001"/>
    <w:rsid w:val="00106086"/>
    <w:rsid w:val="001060A7"/>
    <w:rsid w:val="001060CC"/>
    <w:rsid w:val="001063C0"/>
    <w:rsid w:val="001063CE"/>
    <w:rsid w:val="00106400"/>
    <w:rsid w:val="00106832"/>
    <w:rsid w:val="001068D4"/>
    <w:rsid w:val="00106900"/>
    <w:rsid w:val="00106A75"/>
    <w:rsid w:val="00106BA9"/>
    <w:rsid w:val="00106BDD"/>
    <w:rsid w:val="00106C22"/>
    <w:rsid w:val="00106C7F"/>
    <w:rsid w:val="00106D53"/>
    <w:rsid w:val="00106E59"/>
    <w:rsid w:val="00106F98"/>
    <w:rsid w:val="00107014"/>
    <w:rsid w:val="001070BA"/>
    <w:rsid w:val="00107302"/>
    <w:rsid w:val="001074BF"/>
    <w:rsid w:val="00107632"/>
    <w:rsid w:val="00107764"/>
    <w:rsid w:val="001077DA"/>
    <w:rsid w:val="00107806"/>
    <w:rsid w:val="0010795D"/>
    <w:rsid w:val="001079A3"/>
    <w:rsid w:val="00107AC3"/>
    <w:rsid w:val="00107C15"/>
    <w:rsid w:val="00107C3D"/>
    <w:rsid w:val="00107C40"/>
    <w:rsid w:val="00107D7A"/>
    <w:rsid w:val="00107EAD"/>
    <w:rsid w:val="00107EDF"/>
    <w:rsid w:val="0010C28D"/>
    <w:rsid w:val="00110008"/>
    <w:rsid w:val="001102A6"/>
    <w:rsid w:val="00110622"/>
    <w:rsid w:val="0011090E"/>
    <w:rsid w:val="001109A5"/>
    <w:rsid w:val="00110A46"/>
    <w:rsid w:val="00110D35"/>
    <w:rsid w:val="00110F0D"/>
    <w:rsid w:val="0011127E"/>
    <w:rsid w:val="001112EE"/>
    <w:rsid w:val="00111629"/>
    <w:rsid w:val="00111669"/>
    <w:rsid w:val="001116AC"/>
    <w:rsid w:val="0011189F"/>
    <w:rsid w:val="00111914"/>
    <w:rsid w:val="0011191D"/>
    <w:rsid w:val="00111C5B"/>
    <w:rsid w:val="00111C77"/>
    <w:rsid w:val="00111DBF"/>
    <w:rsid w:val="00111E46"/>
    <w:rsid w:val="00111F7C"/>
    <w:rsid w:val="00112165"/>
    <w:rsid w:val="0011217A"/>
    <w:rsid w:val="00112295"/>
    <w:rsid w:val="00112375"/>
    <w:rsid w:val="0011254B"/>
    <w:rsid w:val="001126E3"/>
    <w:rsid w:val="001127B6"/>
    <w:rsid w:val="00112CEE"/>
    <w:rsid w:val="00112D54"/>
    <w:rsid w:val="00112D68"/>
    <w:rsid w:val="00112F04"/>
    <w:rsid w:val="00113013"/>
    <w:rsid w:val="00113020"/>
    <w:rsid w:val="00113131"/>
    <w:rsid w:val="001132E2"/>
    <w:rsid w:val="001133AF"/>
    <w:rsid w:val="001133BF"/>
    <w:rsid w:val="001133F0"/>
    <w:rsid w:val="001133FC"/>
    <w:rsid w:val="0011342F"/>
    <w:rsid w:val="0011366A"/>
    <w:rsid w:val="00113724"/>
    <w:rsid w:val="0011380F"/>
    <w:rsid w:val="0011385E"/>
    <w:rsid w:val="0011387E"/>
    <w:rsid w:val="00113883"/>
    <w:rsid w:val="00113891"/>
    <w:rsid w:val="001139B3"/>
    <w:rsid w:val="00113B3D"/>
    <w:rsid w:val="00113B84"/>
    <w:rsid w:val="00113CB0"/>
    <w:rsid w:val="00113CF1"/>
    <w:rsid w:val="00113D4A"/>
    <w:rsid w:val="00113E2D"/>
    <w:rsid w:val="00113E6B"/>
    <w:rsid w:val="00113F4D"/>
    <w:rsid w:val="0011400E"/>
    <w:rsid w:val="001145CA"/>
    <w:rsid w:val="0011462C"/>
    <w:rsid w:val="001147F8"/>
    <w:rsid w:val="001148C0"/>
    <w:rsid w:val="00114900"/>
    <w:rsid w:val="00114926"/>
    <w:rsid w:val="00114CAA"/>
    <w:rsid w:val="00114DC7"/>
    <w:rsid w:val="00114FBB"/>
    <w:rsid w:val="00115130"/>
    <w:rsid w:val="00115813"/>
    <w:rsid w:val="0011597A"/>
    <w:rsid w:val="00115A77"/>
    <w:rsid w:val="00115CD0"/>
    <w:rsid w:val="00115E0C"/>
    <w:rsid w:val="00115EDC"/>
    <w:rsid w:val="00115F97"/>
    <w:rsid w:val="00116054"/>
    <w:rsid w:val="00116172"/>
    <w:rsid w:val="0011635C"/>
    <w:rsid w:val="0011652D"/>
    <w:rsid w:val="001165B2"/>
    <w:rsid w:val="001165E2"/>
    <w:rsid w:val="001166BC"/>
    <w:rsid w:val="00116790"/>
    <w:rsid w:val="0011690B"/>
    <w:rsid w:val="00116940"/>
    <w:rsid w:val="0011695B"/>
    <w:rsid w:val="001169AC"/>
    <w:rsid w:val="001169BD"/>
    <w:rsid w:val="00116AED"/>
    <w:rsid w:val="00116B4A"/>
    <w:rsid w:val="00116B93"/>
    <w:rsid w:val="00116BF8"/>
    <w:rsid w:val="00116C29"/>
    <w:rsid w:val="00116D54"/>
    <w:rsid w:val="00116DC3"/>
    <w:rsid w:val="00116E36"/>
    <w:rsid w:val="00116EE1"/>
    <w:rsid w:val="00116F0B"/>
    <w:rsid w:val="0011707A"/>
    <w:rsid w:val="001171A0"/>
    <w:rsid w:val="00117254"/>
    <w:rsid w:val="00117309"/>
    <w:rsid w:val="001173DC"/>
    <w:rsid w:val="00117505"/>
    <w:rsid w:val="001177F7"/>
    <w:rsid w:val="00117862"/>
    <w:rsid w:val="0011798C"/>
    <w:rsid w:val="00117FBC"/>
    <w:rsid w:val="0011CCB7"/>
    <w:rsid w:val="001204B3"/>
    <w:rsid w:val="001206BD"/>
    <w:rsid w:val="001206F7"/>
    <w:rsid w:val="00120730"/>
    <w:rsid w:val="001207B8"/>
    <w:rsid w:val="0012095F"/>
    <w:rsid w:val="001209F8"/>
    <w:rsid w:val="00120A42"/>
    <w:rsid w:val="00120CF4"/>
    <w:rsid w:val="00120F0E"/>
    <w:rsid w:val="00120F7C"/>
    <w:rsid w:val="0012104F"/>
    <w:rsid w:val="001211C8"/>
    <w:rsid w:val="001211CE"/>
    <w:rsid w:val="001213AA"/>
    <w:rsid w:val="001213C7"/>
    <w:rsid w:val="00121473"/>
    <w:rsid w:val="001214FD"/>
    <w:rsid w:val="001219DD"/>
    <w:rsid w:val="00121A74"/>
    <w:rsid w:val="00121B08"/>
    <w:rsid w:val="00121C5C"/>
    <w:rsid w:val="00121CAC"/>
    <w:rsid w:val="00121CBB"/>
    <w:rsid w:val="00121D80"/>
    <w:rsid w:val="00121DB2"/>
    <w:rsid w:val="00121DF6"/>
    <w:rsid w:val="00121EB4"/>
    <w:rsid w:val="0012208F"/>
    <w:rsid w:val="00122168"/>
    <w:rsid w:val="001221A0"/>
    <w:rsid w:val="001221B6"/>
    <w:rsid w:val="0012267E"/>
    <w:rsid w:val="0012277B"/>
    <w:rsid w:val="0012278C"/>
    <w:rsid w:val="00122D6D"/>
    <w:rsid w:val="00122F2E"/>
    <w:rsid w:val="0012314A"/>
    <w:rsid w:val="00123261"/>
    <w:rsid w:val="001232CF"/>
    <w:rsid w:val="001235CF"/>
    <w:rsid w:val="00123659"/>
    <w:rsid w:val="00123A91"/>
    <w:rsid w:val="00123ACD"/>
    <w:rsid w:val="00123B31"/>
    <w:rsid w:val="00123B32"/>
    <w:rsid w:val="00123C29"/>
    <w:rsid w:val="00123E23"/>
    <w:rsid w:val="00123ED5"/>
    <w:rsid w:val="00123F34"/>
    <w:rsid w:val="00124088"/>
    <w:rsid w:val="0012418D"/>
    <w:rsid w:val="001241D0"/>
    <w:rsid w:val="0012432F"/>
    <w:rsid w:val="001243B7"/>
    <w:rsid w:val="0012441C"/>
    <w:rsid w:val="00124430"/>
    <w:rsid w:val="001245CA"/>
    <w:rsid w:val="001245F8"/>
    <w:rsid w:val="0012474A"/>
    <w:rsid w:val="001247EC"/>
    <w:rsid w:val="00124851"/>
    <w:rsid w:val="001248C5"/>
    <w:rsid w:val="00124A33"/>
    <w:rsid w:val="00124C26"/>
    <w:rsid w:val="00124C41"/>
    <w:rsid w:val="00124C76"/>
    <w:rsid w:val="00124D9D"/>
    <w:rsid w:val="00124E28"/>
    <w:rsid w:val="00124F68"/>
    <w:rsid w:val="00124FEB"/>
    <w:rsid w:val="00125399"/>
    <w:rsid w:val="00125462"/>
    <w:rsid w:val="00125542"/>
    <w:rsid w:val="00125706"/>
    <w:rsid w:val="001258BE"/>
    <w:rsid w:val="001258D5"/>
    <w:rsid w:val="001258F6"/>
    <w:rsid w:val="0012590D"/>
    <w:rsid w:val="001259F3"/>
    <w:rsid w:val="00125C50"/>
    <w:rsid w:val="00125C69"/>
    <w:rsid w:val="00125CC2"/>
    <w:rsid w:val="00125D11"/>
    <w:rsid w:val="00125D6C"/>
    <w:rsid w:val="00125E36"/>
    <w:rsid w:val="00125EB1"/>
    <w:rsid w:val="00125EE8"/>
    <w:rsid w:val="00126038"/>
    <w:rsid w:val="00126067"/>
    <w:rsid w:val="00126237"/>
    <w:rsid w:val="001263F0"/>
    <w:rsid w:val="0012668A"/>
    <w:rsid w:val="001266DF"/>
    <w:rsid w:val="00126719"/>
    <w:rsid w:val="00126969"/>
    <w:rsid w:val="00126A8A"/>
    <w:rsid w:val="00126E18"/>
    <w:rsid w:val="00126F93"/>
    <w:rsid w:val="00126FDA"/>
    <w:rsid w:val="00127155"/>
    <w:rsid w:val="00127238"/>
    <w:rsid w:val="00127325"/>
    <w:rsid w:val="00127382"/>
    <w:rsid w:val="00127392"/>
    <w:rsid w:val="001273BD"/>
    <w:rsid w:val="001273D8"/>
    <w:rsid w:val="001274B2"/>
    <w:rsid w:val="00127567"/>
    <w:rsid w:val="0012756C"/>
    <w:rsid w:val="001275D3"/>
    <w:rsid w:val="001275DC"/>
    <w:rsid w:val="0012774A"/>
    <w:rsid w:val="00127753"/>
    <w:rsid w:val="001277B5"/>
    <w:rsid w:val="001277C9"/>
    <w:rsid w:val="0012780B"/>
    <w:rsid w:val="0012795A"/>
    <w:rsid w:val="001279D4"/>
    <w:rsid w:val="00127A3F"/>
    <w:rsid w:val="00127AFC"/>
    <w:rsid w:val="00127B71"/>
    <w:rsid w:val="00127BB4"/>
    <w:rsid w:val="00127BF8"/>
    <w:rsid w:val="00127C94"/>
    <w:rsid w:val="00127D88"/>
    <w:rsid w:val="00127DD7"/>
    <w:rsid w:val="00127F16"/>
    <w:rsid w:val="0012F1C9"/>
    <w:rsid w:val="0013000E"/>
    <w:rsid w:val="00130122"/>
    <w:rsid w:val="0013016F"/>
    <w:rsid w:val="001301CA"/>
    <w:rsid w:val="0013024A"/>
    <w:rsid w:val="001303BC"/>
    <w:rsid w:val="0013061B"/>
    <w:rsid w:val="00130695"/>
    <w:rsid w:val="001307F0"/>
    <w:rsid w:val="00130811"/>
    <w:rsid w:val="001309FF"/>
    <w:rsid w:val="00130BBD"/>
    <w:rsid w:val="00130DA8"/>
    <w:rsid w:val="00130ECF"/>
    <w:rsid w:val="00130F83"/>
    <w:rsid w:val="0013105A"/>
    <w:rsid w:val="001315FB"/>
    <w:rsid w:val="0013179A"/>
    <w:rsid w:val="00131A0D"/>
    <w:rsid w:val="00131A7A"/>
    <w:rsid w:val="00131C70"/>
    <w:rsid w:val="00131CBB"/>
    <w:rsid w:val="00131D80"/>
    <w:rsid w:val="00131D9E"/>
    <w:rsid w:val="00132033"/>
    <w:rsid w:val="00132123"/>
    <w:rsid w:val="001322B6"/>
    <w:rsid w:val="00132308"/>
    <w:rsid w:val="00132422"/>
    <w:rsid w:val="0013244F"/>
    <w:rsid w:val="001324E6"/>
    <w:rsid w:val="0013254D"/>
    <w:rsid w:val="00132576"/>
    <w:rsid w:val="001325E0"/>
    <w:rsid w:val="00132891"/>
    <w:rsid w:val="00132892"/>
    <w:rsid w:val="001328A0"/>
    <w:rsid w:val="00132BCF"/>
    <w:rsid w:val="00132D84"/>
    <w:rsid w:val="00132E37"/>
    <w:rsid w:val="00132F15"/>
    <w:rsid w:val="00133061"/>
    <w:rsid w:val="001330C6"/>
    <w:rsid w:val="001330E2"/>
    <w:rsid w:val="00133318"/>
    <w:rsid w:val="00133361"/>
    <w:rsid w:val="0013353F"/>
    <w:rsid w:val="00133709"/>
    <w:rsid w:val="00133808"/>
    <w:rsid w:val="00133A14"/>
    <w:rsid w:val="00133B45"/>
    <w:rsid w:val="00133D5D"/>
    <w:rsid w:val="00133DF3"/>
    <w:rsid w:val="00133E5C"/>
    <w:rsid w:val="00133FA6"/>
    <w:rsid w:val="00133FEE"/>
    <w:rsid w:val="00134113"/>
    <w:rsid w:val="001341A8"/>
    <w:rsid w:val="001341C2"/>
    <w:rsid w:val="00134349"/>
    <w:rsid w:val="00134387"/>
    <w:rsid w:val="001343C3"/>
    <w:rsid w:val="001343F3"/>
    <w:rsid w:val="00134427"/>
    <w:rsid w:val="001344CD"/>
    <w:rsid w:val="001344D1"/>
    <w:rsid w:val="00134535"/>
    <w:rsid w:val="001345FE"/>
    <w:rsid w:val="0013472D"/>
    <w:rsid w:val="001347ED"/>
    <w:rsid w:val="00134910"/>
    <w:rsid w:val="00134A25"/>
    <w:rsid w:val="00134AE2"/>
    <w:rsid w:val="00134AEE"/>
    <w:rsid w:val="00134B22"/>
    <w:rsid w:val="00134BB0"/>
    <w:rsid w:val="00134C4C"/>
    <w:rsid w:val="00134E3E"/>
    <w:rsid w:val="00134F23"/>
    <w:rsid w:val="00135039"/>
    <w:rsid w:val="00135247"/>
    <w:rsid w:val="00135337"/>
    <w:rsid w:val="00135361"/>
    <w:rsid w:val="001355C1"/>
    <w:rsid w:val="00135729"/>
    <w:rsid w:val="001357EC"/>
    <w:rsid w:val="00135D72"/>
    <w:rsid w:val="00135E70"/>
    <w:rsid w:val="00135EB0"/>
    <w:rsid w:val="00136021"/>
    <w:rsid w:val="0013604F"/>
    <w:rsid w:val="0013613A"/>
    <w:rsid w:val="001362BA"/>
    <w:rsid w:val="00136333"/>
    <w:rsid w:val="001363D4"/>
    <w:rsid w:val="00136740"/>
    <w:rsid w:val="00136783"/>
    <w:rsid w:val="001367F1"/>
    <w:rsid w:val="0013689E"/>
    <w:rsid w:val="001369D9"/>
    <w:rsid w:val="001369FF"/>
    <w:rsid w:val="00136C84"/>
    <w:rsid w:val="00136C8A"/>
    <w:rsid w:val="00136D18"/>
    <w:rsid w:val="00136DA2"/>
    <w:rsid w:val="00136F74"/>
    <w:rsid w:val="001373D2"/>
    <w:rsid w:val="00137490"/>
    <w:rsid w:val="00137520"/>
    <w:rsid w:val="001376E2"/>
    <w:rsid w:val="0013776F"/>
    <w:rsid w:val="001379D6"/>
    <w:rsid w:val="001379DF"/>
    <w:rsid w:val="00137AB7"/>
    <w:rsid w:val="00137C4E"/>
    <w:rsid w:val="00137C53"/>
    <w:rsid w:val="00137C9A"/>
    <w:rsid w:val="00137CD5"/>
    <w:rsid w:val="00137CF9"/>
    <w:rsid w:val="00137D95"/>
    <w:rsid w:val="00137E01"/>
    <w:rsid w:val="00137E1E"/>
    <w:rsid w:val="00137E84"/>
    <w:rsid w:val="00137F40"/>
    <w:rsid w:val="00137FDB"/>
    <w:rsid w:val="00137FE3"/>
    <w:rsid w:val="0013D98A"/>
    <w:rsid w:val="001401EA"/>
    <w:rsid w:val="00140235"/>
    <w:rsid w:val="00140326"/>
    <w:rsid w:val="00140424"/>
    <w:rsid w:val="00140432"/>
    <w:rsid w:val="00140494"/>
    <w:rsid w:val="00140541"/>
    <w:rsid w:val="00140632"/>
    <w:rsid w:val="001406BE"/>
    <w:rsid w:val="00140716"/>
    <w:rsid w:val="001407EE"/>
    <w:rsid w:val="00140957"/>
    <w:rsid w:val="00140B40"/>
    <w:rsid w:val="00140C61"/>
    <w:rsid w:val="001410C7"/>
    <w:rsid w:val="00141125"/>
    <w:rsid w:val="001411C1"/>
    <w:rsid w:val="00141322"/>
    <w:rsid w:val="001413CD"/>
    <w:rsid w:val="0014141D"/>
    <w:rsid w:val="0014144C"/>
    <w:rsid w:val="001414EE"/>
    <w:rsid w:val="0014154D"/>
    <w:rsid w:val="00141669"/>
    <w:rsid w:val="001416CC"/>
    <w:rsid w:val="0014184B"/>
    <w:rsid w:val="0014188B"/>
    <w:rsid w:val="001418BC"/>
    <w:rsid w:val="0014197F"/>
    <w:rsid w:val="00141B0B"/>
    <w:rsid w:val="00141C1E"/>
    <w:rsid w:val="00141C44"/>
    <w:rsid w:val="00141C45"/>
    <w:rsid w:val="00141EAB"/>
    <w:rsid w:val="00141EDF"/>
    <w:rsid w:val="00141EF9"/>
    <w:rsid w:val="001420B2"/>
    <w:rsid w:val="0014226B"/>
    <w:rsid w:val="001423DD"/>
    <w:rsid w:val="001425A4"/>
    <w:rsid w:val="001425C9"/>
    <w:rsid w:val="00142716"/>
    <w:rsid w:val="001427EA"/>
    <w:rsid w:val="001427F2"/>
    <w:rsid w:val="00142809"/>
    <w:rsid w:val="00142A96"/>
    <w:rsid w:val="00142AC7"/>
    <w:rsid w:val="00142D4B"/>
    <w:rsid w:val="00142F53"/>
    <w:rsid w:val="00142F71"/>
    <w:rsid w:val="00143078"/>
    <w:rsid w:val="001430A9"/>
    <w:rsid w:val="001432F8"/>
    <w:rsid w:val="0014371B"/>
    <w:rsid w:val="001439CD"/>
    <w:rsid w:val="001439F1"/>
    <w:rsid w:val="00143BC5"/>
    <w:rsid w:val="00143F2A"/>
    <w:rsid w:val="00143F8F"/>
    <w:rsid w:val="00144010"/>
    <w:rsid w:val="001440B9"/>
    <w:rsid w:val="001440F3"/>
    <w:rsid w:val="001441C1"/>
    <w:rsid w:val="001442BB"/>
    <w:rsid w:val="0014447B"/>
    <w:rsid w:val="00144598"/>
    <w:rsid w:val="001445D2"/>
    <w:rsid w:val="00144615"/>
    <w:rsid w:val="001446A0"/>
    <w:rsid w:val="001447F9"/>
    <w:rsid w:val="00144A55"/>
    <w:rsid w:val="00144AC7"/>
    <w:rsid w:val="00144B7C"/>
    <w:rsid w:val="00144C6F"/>
    <w:rsid w:val="00144D3D"/>
    <w:rsid w:val="00144DAB"/>
    <w:rsid w:val="00145107"/>
    <w:rsid w:val="001451D3"/>
    <w:rsid w:val="00145279"/>
    <w:rsid w:val="00145290"/>
    <w:rsid w:val="001452EA"/>
    <w:rsid w:val="0014541A"/>
    <w:rsid w:val="0014549A"/>
    <w:rsid w:val="001454B7"/>
    <w:rsid w:val="001456F5"/>
    <w:rsid w:val="001459CE"/>
    <w:rsid w:val="00145A84"/>
    <w:rsid w:val="00145C2A"/>
    <w:rsid w:val="00145C5A"/>
    <w:rsid w:val="00145D9E"/>
    <w:rsid w:val="00145E90"/>
    <w:rsid w:val="00145F14"/>
    <w:rsid w:val="00145F8F"/>
    <w:rsid w:val="0014620C"/>
    <w:rsid w:val="00146230"/>
    <w:rsid w:val="001462EC"/>
    <w:rsid w:val="0014631F"/>
    <w:rsid w:val="0014634B"/>
    <w:rsid w:val="001463B2"/>
    <w:rsid w:val="0014652B"/>
    <w:rsid w:val="0014654F"/>
    <w:rsid w:val="001465F0"/>
    <w:rsid w:val="00146617"/>
    <w:rsid w:val="001469AD"/>
    <w:rsid w:val="00146A49"/>
    <w:rsid w:val="00146AC3"/>
    <w:rsid w:val="00146CFF"/>
    <w:rsid w:val="00146D26"/>
    <w:rsid w:val="00146D70"/>
    <w:rsid w:val="00146F9C"/>
    <w:rsid w:val="001471AB"/>
    <w:rsid w:val="001471B6"/>
    <w:rsid w:val="00147289"/>
    <w:rsid w:val="0014744F"/>
    <w:rsid w:val="00147465"/>
    <w:rsid w:val="00147481"/>
    <w:rsid w:val="00147560"/>
    <w:rsid w:val="00147636"/>
    <w:rsid w:val="0014777F"/>
    <w:rsid w:val="00147976"/>
    <w:rsid w:val="001479B0"/>
    <w:rsid w:val="00147B9E"/>
    <w:rsid w:val="00147BE2"/>
    <w:rsid w:val="00147C3B"/>
    <w:rsid w:val="00147DCF"/>
    <w:rsid w:val="00147E6F"/>
    <w:rsid w:val="00147E90"/>
    <w:rsid w:val="00147F23"/>
    <w:rsid w:val="00147F4F"/>
    <w:rsid w:val="00147FCB"/>
    <w:rsid w:val="00150112"/>
    <w:rsid w:val="0015035B"/>
    <w:rsid w:val="001503F1"/>
    <w:rsid w:val="00150521"/>
    <w:rsid w:val="00150CC3"/>
    <w:rsid w:val="00150D04"/>
    <w:rsid w:val="00150F6D"/>
    <w:rsid w:val="00150F95"/>
    <w:rsid w:val="0015112D"/>
    <w:rsid w:val="001512E3"/>
    <w:rsid w:val="0015152B"/>
    <w:rsid w:val="0015170C"/>
    <w:rsid w:val="001517D7"/>
    <w:rsid w:val="00151893"/>
    <w:rsid w:val="00151B55"/>
    <w:rsid w:val="00151C0B"/>
    <w:rsid w:val="00151CE7"/>
    <w:rsid w:val="00151D20"/>
    <w:rsid w:val="00151E70"/>
    <w:rsid w:val="00151F9A"/>
    <w:rsid w:val="00152168"/>
    <w:rsid w:val="00152227"/>
    <w:rsid w:val="001522EC"/>
    <w:rsid w:val="001523D5"/>
    <w:rsid w:val="00152452"/>
    <w:rsid w:val="00152458"/>
    <w:rsid w:val="001524CF"/>
    <w:rsid w:val="0015260A"/>
    <w:rsid w:val="00152634"/>
    <w:rsid w:val="00152682"/>
    <w:rsid w:val="001527C6"/>
    <w:rsid w:val="001527D5"/>
    <w:rsid w:val="00152874"/>
    <w:rsid w:val="00152B37"/>
    <w:rsid w:val="00152C45"/>
    <w:rsid w:val="00152D65"/>
    <w:rsid w:val="00152E2E"/>
    <w:rsid w:val="00152E2F"/>
    <w:rsid w:val="00152F13"/>
    <w:rsid w:val="00152F86"/>
    <w:rsid w:val="00153016"/>
    <w:rsid w:val="00153028"/>
    <w:rsid w:val="0015318B"/>
    <w:rsid w:val="00153355"/>
    <w:rsid w:val="00153673"/>
    <w:rsid w:val="0015367D"/>
    <w:rsid w:val="00153AD4"/>
    <w:rsid w:val="00153AF5"/>
    <w:rsid w:val="00153FC3"/>
    <w:rsid w:val="00154020"/>
    <w:rsid w:val="00154032"/>
    <w:rsid w:val="001540B3"/>
    <w:rsid w:val="00154146"/>
    <w:rsid w:val="0015433E"/>
    <w:rsid w:val="001543F4"/>
    <w:rsid w:val="001544B9"/>
    <w:rsid w:val="0015467D"/>
    <w:rsid w:val="00154744"/>
    <w:rsid w:val="0015486C"/>
    <w:rsid w:val="001549F5"/>
    <w:rsid w:val="00154A17"/>
    <w:rsid w:val="00154A6C"/>
    <w:rsid w:val="00154ADE"/>
    <w:rsid w:val="00154B87"/>
    <w:rsid w:val="00154D4F"/>
    <w:rsid w:val="00154DEA"/>
    <w:rsid w:val="00154E19"/>
    <w:rsid w:val="00154EA0"/>
    <w:rsid w:val="00155059"/>
    <w:rsid w:val="001550EE"/>
    <w:rsid w:val="001551C4"/>
    <w:rsid w:val="00155314"/>
    <w:rsid w:val="001556CF"/>
    <w:rsid w:val="00155784"/>
    <w:rsid w:val="001559D8"/>
    <w:rsid w:val="001559FD"/>
    <w:rsid w:val="00155BEF"/>
    <w:rsid w:val="00155CED"/>
    <w:rsid w:val="00155D41"/>
    <w:rsid w:val="00155DB6"/>
    <w:rsid w:val="00155EAA"/>
    <w:rsid w:val="00155FD2"/>
    <w:rsid w:val="001560F9"/>
    <w:rsid w:val="0015615D"/>
    <w:rsid w:val="00156223"/>
    <w:rsid w:val="0015632C"/>
    <w:rsid w:val="0015656C"/>
    <w:rsid w:val="00156674"/>
    <w:rsid w:val="0015670F"/>
    <w:rsid w:val="001567B4"/>
    <w:rsid w:val="00156A4F"/>
    <w:rsid w:val="00156B9C"/>
    <w:rsid w:val="00156C1E"/>
    <w:rsid w:val="00156C25"/>
    <w:rsid w:val="00156EDA"/>
    <w:rsid w:val="00156EFB"/>
    <w:rsid w:val="00156FD0"/>
    <w:rsid w:val="001572AA"/>
    <w:rsid w:val="001572E7"/>
    <w:rsid w:val="001573D4"/>
    <w:rsid w:val="0015749F"/>
    <w:rsid w:val="001575C6"/>
    <w:rsid w:val="001575CE"/>
    <w:rsid w:val="001575E0"/>
    <w:rsid w:val="001577A6"/>
    <w:rsid w:val="001578B6"/>
    <w:rsid w:val="00157A12"/>
    <w:rsid w:val="00157A18"/>
    <w:rsid w:val="00157C3B"/>
    <w:rsid w:val="00157C72"/>
    <w:rsid w:val="001584C3"/>
    <w:rsid w:val="0016010E"/>
    <w:rsid w:val="0016024F"/>
    <w:rsid w:val="001602D5"/>
    <w:rsid w:val="0016034A"/>
    <w:rsid w:val="001603DB"/>
    <w:rsid w:val="001604F9"/>
    <w:rsid w:val="001605F5"/>
    <w:rsid w:val="001606F8"/>
    <w:rsid w:val="00160874"/>
    <w:rsid w:val="00160A6C"/>
    <w:rsid w:val="00160AF5"/>
    <w:rsid w:val="00160B70"/>
    <w:rsid w:val="00160D2D"/>
    <w:rsid w:val="00160F7C"/>
    <w:rsid w:val="00160FD2"/>
    <w:rsid w:val="00161159"/>
    <w:rsid w:val="001611F0"/>
    <w:rsid w:val="00161326"/>
    <w:rsid w:val="001616C9"/>
    <w:rsid w:val="00161726"/>
    <w:rsid w:val="00161728"/>
    <w:rsid w:val="0016175A"/>
    <w:rsid w:val="00161762"/>
    <w:rsid w:val="00161855"/>
    <w:rsid w:val="001619C8"/>
    <w:rsid w:val="00161AD5"/>
    <w:rsid w:val="00161CE5"/>
    <w:rsid w:val="00161CF1"/>
    <w:rsid w:val="00161DBD"/>
    <w:rsid w:val="00161E64"/>
    <w:rsid w:val="00161F5A"/>
    <w:rsid w:val="00161FDD"/>
    <w:rsid w:val="0016216E"/>
    <w:rsid w:val="00162469"/>
    <w:rsid w:val="00162620"/>
    <w:rsid w:val="00162642"/>
    <w:rsid w:val="0016266E"/>
    <w:rsid w:val="001626C4"/>
    <w:rsid w:val="00162750"/>
    <w:rsid w:val="00162785"/>
    <w:rsid w:val="001627F8"/>
    <w:rsid w:val="0016281E"/>
    <w:rsid w:val="00162868"/>
    <w:rsid w:val="00162C5E"/>
    <w:rsid w:val="00162CD5"/>
    <w:rsid w:val="00162DAC"/>
    <w:rsid w:val="00162EBC"/>
    <w:rsid w:val="001630FB"/>
    <w:rsid w:val="00163131"/>
    <w:rsid w:val="001632D1"/>
    <w:rsid w:val="001633C6"/>
    <w:rsid w:val="00163410"/>
    <w:rsid w:val="001634BF"/>
    <w:rsid w:val="0016375F"/>
    <w:rsid w:val="00163821"/>
    <w:rsid w:val="00163A33"/>
    <w:rsid w:val="00163BA7"/>
    <w:rsid w:val="00163E8A"/>
    <w:rsid w:val="00164281"/>
    <w:rsid w:val="00164541"/>
    <w:rsid w:val="00164615"/>
    <w:rsid w:val="00164706"/>
    <w:rsid w:val="001647A2"/>
    <w:rsid w:val="00164B75"/>
    <w:rsid w:val="00164BE1"/>
    <w:rsid w:val="00164FA8"/>
    <w:rsid w:val="00165013"/>
    <w:rsid w:val="0016539F"/>
    <w:rsid w:val="0016545D"/>
    <w:rsid w:val="0016566B"/>
    <w:rsid w:val="0016578B"/>
    <w:rsid w:val="001657A2"/>
    <w:rsid w:val="0016588E"/>
    <w:rsid w:val="00165904"/>
    <w:rsid w:val="001659DD"/>
    <w:rsid w:val="001659DF"/>
    <w:rsid w:val="00165C1C"/>
    <w:rsid w:val="00165CC8"/>
    <w:rsid w:val="00165D0B"/>
    <w:rsid w:val="00165DA8"/>
    <w:rsid w:val="00165E10"/>
    <w:rsid w:val="00165E44"/>
    <w:rsid w:val="00165F9E"/>
    <w:rsid w:val="00165FE3"/>
    <w:rsid w:val="00166063"/>
    <w:rsid w:val="00166152"/>
    <w:rsid w:val="00166216"/>
    <w:rsid w:val="001663C6"/>
    <w:rsid w:val="0016654D"/>
    <w:rsid w:val="0016654F"/>
    <w:rsid w:val="0016657E"/>
    <w:rsid w:val="001667B1"/>
    <w:rsid w:val="00166803"/>
    <w:rsid w:val="0016680E"/>
    <w:rsid w:val="00166862"/>
    <w:rsid w:val="00166CCA"/>
    <w:rsid w:val="00166D16"/>
    <w:rsid w:val="00166D24"/>
    <w:rsid w:val="00166D4B"/>
    <w:rsid w:val="00166D7D"/>
    <w:rsid w:val="00166DDE"/>
    <w:rsid w:val="00166EB3"/>
    <w:rsid w:val="00166F59"/>
    <w:rsid w:val="00166FA5"/>
    <w:rsid w:val="001670ED"/>
    <w:rsid w:val="001671A3"/>
    <w:rsid w:val="001671C6"/>
    <w:rsid w:val="001672EA"/>
    <w:rsid w:val="001673D0"/>
    <w:rsid w:val="001675AF"/>
    <w:rsid w:val="001676F6"/>
    <w:rsid w:val="0016771D"/>
    <w:rsid w:val="0016794F"/>
    <w:rsid w:val="00167A48"/>
    <w:rsid w:val="00167B95"/>
    <w:rsid w:val="00167BA7"/>
    <w:rsid w:val="00167BF6"/>
    <w:rsid w:val="00167D7B"/>
    <w:rsid w:val="00167DA6"/>
    <w:rsid w:val="00167E66"/>
    <w:rsid w:val="00167F71"/>
    <w:rsid w:val="00167F7E"/>
    <w:rsid w:val="0017005A"/>
    <w:rsid w:val="0017028E"/>
    <w:rsid w:val="001703B5"/>
    <w:rsid w:val="0017041F"/>
    <w:rsid w:val="001704DF"/>
    <w:rsid w:val="00170931"/>
    <w:rsid w:val="00170953"/>
    <w:rsid w:val="00170A13"/>
    <w:rsid w:val="00170B5D"/>
    <w:rsid w:val="00170B67"/>
    <w:rsid w:val="00170C11"/>
    <w:rsid w:val="00170C1F"/>
    <w:rsid w:val="00170C58"/>
    <w:rsid w:val="00170FB4"/>
    <w:rsid w:val="00170FF4"/>
    <w:rsid w:val="001710B5"/>
    <w:rsid w:val="00171170"/>
    <w:rsid w:val="0017122F"/>
    <w:rsid w:val="001716F0"/>
    <w:rsid w:val="00171738"/>
    <w:rsid w:val="001717A7"/>
    <w:rsid w:val="001718A0"/>
    <w:rsid w:val="00171A82"/>
    <w:rsid w:val="00171DF3"/>
    <w:rsid w:val="00171DFD"/>
    <w:rsid w:val="00171FBD"/>
    <w:rsid w:val="00172009"/>
    <w:rsid w:val="00172019"/>
    <w:rsid w:val="001720DF"/>
    <w:rsid w:val="001720F4"/>
    <w:rsid w:val="00172162"/>
    <w:rsid w:val="001722E3"/>
    <w:rsid w:val="0017249D"/>
    <w:rsid w:val="001726E6"/>
    <w:rsid w:val="0017272B"/>
    <w:rsid w:val="00172827"/>
    <w:rsid w:val="00172972"/>
    <w:rsid w:val="00172A22"/>
    <w:rsid w:val="00172A43"/>
    <w:rsid w:val="00172A6A"/>
    <w:rsid w:val="00172A71"/>
    <w:rsid w:val="00172AC4"/>
    <w:rsid w:val="00172CBC"/>
    <w:rsid w:val="00172E06"/>
    <w:rsid w:val="00173244"/>
    <w:rsid w:val="001732B1"/>
    <w:rsid w:val="0017331F"/>
    <w:rsid w:val="00173381"/>
    <w:rsid w:val="001735BB"/>
    <w:rsid w:val="001735E1"/>
    <w:rsid w:val="001735FF"/>
    <w:rsid w:val="001738E8"/>
    <w:rsid w:val="00173A95"/>
    <w:rsid w:val="00173E23"/>
    <w:rsid w:val="00173E39"/>
    <w:rsid w:val="00173FDB"/>
    <w:rsid w:val="0017420E"/>
    <w:rsid w:val="00174343"/>
    <w:rsid w:val="00174597"/>
    <w:rsid w:val="0017498B"/>
    <w:rsid w:val="00174AD2"/>
    <w:rsid w:val="00174B47"/>
    <w:rsid w:val="00174BB4"/>
    <w:rsid w:val="00174C04"/>
    <w:rsid w:val="00174CC7"/>
    <w:rsid w:val="00174CF9"/>
    <w:rsid w:val="00174D0D"/>
    <w:rsid w:val="00174D5B"/>
    <w:rsid w:val="00174F2F"/>
    <w:rsid w:val="001753C0"/>
    <w:rsid w:val="00175439"/>
    <w:rsid w:val="001755CC"/>
    <w:rsid w:val="001755EE"/>
    <w:rsid w:val="001755FB"/>
    <w:rsid w:val="00175623"/>
    <w:rsid w:val="001757B3"/>
    <w:rsid w:val="001757EB"/>
    <w:rsid w:val="00175936"/>
    <w:rsid w:val="00175960"/>
    <w:rsid w:val="00175A9C"/>
    <w:rsid w:val="00175AE1"/>
    <w:rsid w:val="00175C34"/>
    <w:rsid w:val="00175CA5"/>
    <w:rsid w:val="00175CD2"/>
    <w:rsid w:val="00175E23"/>
    <w:rsid w:val="00175E4C"/>
    <w:rsid w:val="00175E5F"/>
    <w:rsid w:val="00175EB3"/>
    <w:rsid w:val="00175F18"/>
    <w:rsid w:val="00176001"/>
    <w:rsid w:val="00176004"/>
    <w:rsid w:val="001762B2"/>
    <w:rsid w:val="00176451"/>
    <w:rsid w:val="001764B5"/>
    <w:rsid w:val="00176556"/>
    <w:rsid w:val="00176565"/>
    <w:rsid w:val="00176601"/>
    <w:rsid w:val="0017672D"/>
    <w:rsid w:val="001767C7"/>
    <w:rsid w:val="00176873"/>
    <w:rsid w:val="001768DA"/>
    <w:rsid w:val="0017692A"/>
    <w:rsid w:val="00176987"/>
    <w:rsid w:val="00176A77"/>
    <w:rsid w:val="00176AB3"/>
    <w:rsid w:val="00176B0A"/>
    <w:rsid w:val="00176B18"/>
    <w:rsid w:val="00176BDF"/>
    <w:rsid w:val="00176BFF"/>
    <w:rsid w:val="00176C96"/>
    <w:rsid w:val="00176C98"/>
    <w:rsid w:val="00176D16"/>
    <w:rsid w:val="00176E63"/>
    <w:rsid w:val="00176EAE"/>
    <w:rsid w:val="00177071"/>
    <w:rsid w:val="00177087"/>
    <w:rsid w:val="001774B1"/>
    <w:rsid w:val="00177518"/>
    <w:rsid w:val="001776E3"/>
    <w:rsid w:val="001777C6"/>
    <w:rsid w:val="00177BA2"/>
    <w:rsid w:val="00177CBC"/>
    <w:rsid w:val="00177D2A"/>
    <w:rsid w:val="00177D40"/>
    <w:rsid w:val="00177E28"/>
    <w:rsid w:val="00177E42"/>
    <w:rsid w:val="00177FA8"/>
    <w:rsid w:val="0017AC68"/>
    <w:rsid w:val="00180063"/>
    <w:rsid w:val="001800DD"/>
    <w:rsid w:val="0018024F"/>
    <w:rsid w:val="001802E7"/>
    <w:rsid w:val="001807E5"/>
    <w:rsid w:val="0018087D"/>
    <w:rsid w:val="001808F8"/>
    <w:rsid w:val="00180938"/>
    <w:rsid w:val="00180A86"/>
    <w:rsid w:val="00180B37"/>
    <w:rsid w:val="00180BD9"/>
    <w:rsid w:val="00180BF4"/>
    <w:rsid w:val="00180E2F"/>
    <w:rsid w:val="00180E6F"/>
    <w:rsid w:val="00181041"/>
    <w:rsid w:val="0018141A"/>
    <w:rsid w:val="001814D2"/>
    <w:rsid w:val="00181680"/>
    <w:rsid w:val="00181778"/>
    <w:rsid w:val="001817C2"/>
    <w:rsid w:val="00181A53"/>
    <w:rsid w:val="00181A8E"/>
    <w:rsid w:val="00181AE1"/>
    <w:rsid w:val="00181AF4"/>
    <w:rsid w:val="00181CBC"/>
    <w:rsid w:val="00181CE9"/>
    <w:rsid w:val="00181E68"/>
    <w:rsid w:val="00181EE8"/>
    <w:rsid w:val="00181F42"/>
    <w:rsid w:val="00181FC7"/>
    <w:rsid w:val="001820A0"/>
    <w:rsid w:val="00182375"/>
    <w:rsid w:val="001824B5"/>
    <w:rsid w:val="001824D5"/>
    <w:rsid w:val="0018256E"/>
    <w:rsid w:val="00182658"/>
    <w:rsid w:val="001826EB"/>
    <w:rsid w:val="00182ABC"/>
    <w:rsid w:val="00182B8F"/>
    <w:rsid w:val="00182C3D"/>
    <w:rsid w:val="00182E59"/>
    <w:rsid w:val="00182EED"/>
    <w:rsid w:val="00182FAF"/>
    <w:rsid w:val="00183215"/>
    <w:rsid w:val="00183657"/>
    <w:rsid w:val="001836AE"/>
    <w:rsid w:val="00183713"/>
    <w:rsid w:val="001838B5"/>
    <w:rsid w:val="001838CD"/>
    <w:rsid w:val="001839A9"/>
    <w:rsid w:val="00183A03"/>
    <w:rsid w:val="00183B97"/>
    <w:rsid w:val="00183CC6"/>
    <w:rsid w:val="00183DBD"/>
    <w:rsid w:val="00184330"/>
    <w:rsid w:val="001843CE"/>
    <w:rsid w:val="001843FB"/>
    <w:rsid w:val="001844BC"/>
    <w:rsid w:val="0018451A"/>
    <w:rsid w:val="001845E9"/>
    <w:rsid w:val="0018493C"/>
    <w:rsid w:val="001849EB"/>
    <w:rsid w:val="00184C8F"/>
    <w:rsid w:val="00184CD1"/>
    <w:rsid w:val="00184D4E"/>
    <w:rsid w:val="00184DC9"/>
    <w:rsid w:val="00184E83"/>
    <w:rsid w:val="00184E8E"/>
    <w:rsid w:val="00184FC9"/>
    <w:rsid w:val="0018503B"/>
    <w:rsid w:val="0018505D"/>
    <w:rsid w:val="00185166"/>
    <w:rsid w:val="001852C4"/>
    <w:rsid w:val="00185481"/>
    <w:rsid w:val="001854CD"/>
    <w:rsid w:val="00185508"/>
    <w:rsid w:val="001855B8"/>
    <w:rsid w:val="0018571B"/>
    <w:rsid w:val="00185778"/>
    <w:rsid w:val="001857A6"/>
    <w:rsid w:val="001857F3"/>
    <w:rsid w:val="00185873"/>
    <w:rsid w:val="00185910"/>
    <w:rsid w:val="00185A73"/>
    <w:rsid w:val="00185B3E"/>
    <w:rsid w:val="00185B58"/>
    <w:rsid w:val="00185BA5"/>
    <w:rsid w:val="00185CDB"/>
    <w:rsid w:val="00185D2B"/>
    <w:rsid w:val="00186040"/>
    <w:rsid w:val="0018604D"/>
    <w:rsid w:val="00186086"/>
    <w:rsid w:val="001861BE"/>
    <w:rsid w:val="00186540"/>
    <w:rsid w:val="00186606"/>
    <w:rsid w:val="0018663A"/>
    <w:rsid w:val="0018669D"/>
    <w:rsid w:val="001866C9"/>
    <w:rsid w:val="001866D5"/>
    <w:rsid w:val="001867FA"/>
    <w:rsid w:val="001868C0"/>
    <w:rsid w:val="001868F6"/>
    <w:rsid w:val="0018697F"/>
    <w:rsid w:val="00186985"/>
    <w:rsid w:val="00186A38"/>
    <w:rsid w:val="00186C33"/>
    <w:rsid w:val="00186CAE"/>
    <w:rsid w:val="00186D49"/>
    <w:rsid w:val="00186DD8"/>
    <w:rsid w:val="00186DE6"/>
    <w:rsid w:val="00187091"/>
    <w:rsid w:val="0018709E"/>
    <w:rsid w:val="00187134"/>
    <w:rsid w:val="001871AE"/>
    <w:rsid w:val="001871D7"/>
    <w:rsid w:val="00187344"/>
    <w:rsid w:val="001874A5"/>
    <w:rsid w:val="00187557"/>
    <w:rsid w:val="0018780A"/>
    <w:rsid w:val="00187882"/>
    <w:rsid w:val="0018788F"/>
    <w:rsid w:val="00187AA6"/>
    <w:rsid w:val="00187AB0"/>
    <w:rsid w:val="00187AF5"/>
    <w:rsid w:val="00187CD2"/>
    <w:rsid w:val="00187E9A"/>
    <w:rsid w:val="00187EB8"/>
    <w:rsid w:val="0019007E"/>
    <w:rsid w:val="00190129"/>
    <w:rsid w:val="0019028E"/>
    <w:rsid w:val="00190456"/>
    <w:rsid w:val="00190747"/>
    <w:rsid w:val="00190757"/>
    <w:rsid w:val="0019077D"/>
    <w:rsid w:val="00190967"/>
    <w:rsid w:val="001909B8"/>
    <w:rsid w:val="00190A9E"/>
    <w:rsid w:val="00190AE1"/>
    <w:rsid w:val="00190B0F"/>
    <w:rsid w:val="00190F04"/>
    <w:rsid w:val="00191016"/>
    <w:rsid w:val="0019108D"/>
    <w:rsid w:val="0019110F"/>
    <w:rsid w:val="001911CD"/>
    <w:rsid w:val="0019120A"/>
    <w:rsid w:val="0019142D"/>
    <w:rsid w:val="00191496"/>
    <w:rsid w:val="001916B1"/>
    <w:rsid w:val="001916D2"/>
    <w:rsid w:val="001916D5"/>
    <w:rsid w:val="0019174D"/>
    <w:rsid w:val="001917B8"/>
    <w:rsid w:val="00191A3B"/>
    <w:rsid w:val="00191C7F"/>
    <w:rsid w:val="00191DC5"/>
    <w:rsid w:val="00191E7C"/>
    <w:rsid w:val="00191F6F"/>
    <w:rsid w:val="001927A6"/>
    <w:rsid w:val="00192878"/>
    <w:rsid w:val="00192988"/>
    <w:rsid w:val="00192996"/>
    <w:rsid w:val="00192B78"/>
    <w:rsid w:val="00192C73"/>
    <w:rsid w:val="00192D01"/>
    <w:rsid w:val="00192E1B"/>
    <w:rsid w:val="0019313D"/>
    <w:rsid w:val="0019333E"/>
    <w:rsid w:val="0019340F"/>
    <w:rsid w:val="001934F4"/>
    <w:rsid w:val="001935E6"/>
    <w:rsid w:val="00193788"/>
    <w:rsid w:val="00193932"/>
    <w:rsid w:val="00193AAE"/>
    <w:rsid w:val="00193C5B"/>
    <w:rsid w:val="00193C70"/>
    <w:rsid w:val="00194263"/>
    <w:rsid w:val="001942A7"/>
    <w:rsid w:val="001942BA"/>
    <w:rsid w:val="001942DD"/>
    <w:rsid w:val="00194328"/>
    <w:rsid w:val="0019476B"/>
    <w:rsid w:val="0019480E"/>
    <w:rsid w:val="00194891"/>
    <w:rsid w:val="00194922"/>
    <w:rsid w:val="001949C8"/>
    <w:rsid w:val="00194A66"/>
    <w:rsid w:val="00194B0F"/>
    <w:rsid w:val="00194C52"/>
    <w:rsid w:val="00194D6A"/>
    <w:rsid w:val="001951DF"/>
    <w:rsid w:val="001952DC"/>
    <w:rsid w:val="00195356"/>
    <w:rsid w:val="0019537E"/>
    <w:rsid w:val="0019548C"/>
    <w:rsid w:val="00195511"/>
    <w:rsid w:val="001955E9"/>
    <w:rsid w:val="001956A6"/>
    <w:rsid w:val="00195BB5"/>
    <w:rsid w:val="00195C13"/>
    <w:rsid w:val="00195DF4"/>
    <w:rsid w:val="00195E4D"/>
    <w:rsid w:val="00195E90"/>
    <w:rsid w:val="00195EEB"/>
    <w:rsid w:val="00195FE8"/>
    <w:rsid w:val="00196106"/>
    <w:rsid w:val="0019667D"/>
    <w:rsid w:val="001966C7"/>
    <w:rsid w:val="001967E4"/>
    <w:rsid w:val="00196B80"/>
    <w:rsid w:val="00196BD5"/>
    <w:rsid w:val="00196CBE"/>
    <w:rsid w:val="00196CEA"/>
    <w:rsid w:val="00196D84"/>
    <w:rsid w:val="00196D8D"/>
    <w:rsid w:val="00196D8F"/>
    <w:rsid w:val="00196DF6"/>
    <w:rsid w:val="00196F7D"/>
    <w:rsid w:val="001970BB"/>
    <w:rsid w:val="00197146"/>
    <w:rsid w:val="00197189"/>
    <w:rsid w:val="0019728B"/>
    <w:rsid w:val="00197290"/>
    <w:rsid w:val="00197304"/>
    <w:rsid w:val="0019742A"/>
    <w:rsid w:val="001975D2"/>
    <w:rsid w:val="001976F6"/>
    <w:rsid w:val="0019781E"/>
    <w:rsid w:val="0019788F"/>
    <w:rsid w:val="00197952"/>
    <w:rsid w:val="001979B6"/>
    <w:rsid w:val="001979CE"/>
    <w:rsid w:val="001979E1"/>
    <w:rsid w:val="00197A0F"/>
    <w:rsid w:val="00197BE3"/>
    <w:rsid w:val="00197C31"/>
    <w:rsid w:val="00197D15"/>
    <w:rsid w:val="00197D91"/>
    <w:rsid w:val="00197D9F"/>
    <w:rsid w:val="00197E5F"/>
    <w:rsid w:val="00197E90"/>
    <w:rsid w:val="00197E9B"/>
    <w:rsid w:val="00197F1F"/>
    <w:rsid w:val="00197FFA"/>
    <w:rsid w:val="001A0027"/>
    <w:rsid w:val="001A004B"/>
    <w:rsid w:val="001A005F"/>
    <w:rsid w:val="001A0249"/>
    <w:rsid w:val="001A038E"/>
    <w:rsid w:val="001A0523"/>
    <w:rsid w:val="001A0558"/>
    <w:rsid w:val="001A0656"/>
    <w:rsid w:val="001A06A2"/>
    <w:rsid w:val="001A08C9"/>
    <w:rsid w:val="001A0951"/>
    <w:rsid w:val="001A0A2E"/>
    <w:rsid w:val="001A0AA3"/>
    <w:rsid w:val="001A0B30"/>
    <w:rsid w:val="001A0E7B"/>
    <w:rsid w:val="001A11D3"/>
    <w:rsid w:val="001A1341"/>
    <w:rsid w:val="001A1446"/>
    <w:rsid w:val="001A1562"/>
    <w:rsid w:val="001A15C1"/>
    <w:rsid w:val="001A15D5"/>
    <w:rsid w:val="001A18B8"/>
    <w:rsid w:val="001A1924"/>
    <w:rsid w:val="001A1963"/>
    <w:rsid w:val="001A1996"/>
    <w:rsid w:val="001A19B6"/>
    <w:rsid w:val="001A1A87"/>
    <w:rsid w:val="001A1AA9"/>
    <w:rsid w:val="001A1C60"/>
    <w:rsid w:val="001A1C7D"/>
    <w:rsid w:val="001A1D0D"/>
    <w:rsid w:val="001A1F09"/>
    <w:rsid w:val="001A1FFF"/>
    <w:rsid w:val="001A200A"/>
    <w:rsid w:val="001A20F5"/>
    <w:rsid w:val="001A2105"/>
    <w:rsid w:val="001A2114"/>
    <w:rsid w:val="001A2191"/>
    <w:rsid w:val="001A22C5"/>
    <w:rsid w:val="001A22E8"/>
    <w:rsid w:val="001A244F"/>
    <w:rsid w:val="001A2464"/>
    <w:rsid w:val="001A254E"/>
    <w:rsid w:val="001A266A"/>
    <w:rsid w:val="001A26AA"/>
    <w:rsid w:val="001A290E"/>
    <w:rsid w:val="001A2B1F"/>
    <w:rsid w:val="001A2B8F"/>
    <w:rsid w:val="001A2C0C"/>
    <w:rsid w:val="001A2CF1"/>
    <w:rsid w:val="001A2EFD"/>
    <w:rsid w:val="001A2F96"/>
    <w:rsid w:val="001A3125"/>
    <w:rsid w:val="001A3212"/>
    <w:rsid w:val="001A3884"/>
    <w:rsid w:val="001A38FD"/>
    <w:rsid w:val="001A3914"/>
    <w:rsid w:val="001A3C2D"/>
    <w:rsid w:val="001A3C50"/>
    <w:rsid w:val="001A3C57"/>
    <w:rsid w:val="001A3E78"/>
    <w:rsid w:val="001A3F84"/>
    <w:rsid w:val="001A40BF"/>
    <w:rsid w:val="001A426D"/>
    <w:rsid w:val="001A429B"/>
    <w:rsid w:val="001A42BA"/>
    <w:rsid w:val="001A42BD"/>
    <w:rsid w:val="001A42D6"/>
    <w:rsid w:val="001A43F0"/>
    <w:rsid w:val="001A4442"/>
    <w:rsid w:val="001A4464"/>
    <w:rsid w:val="001A45CE"/>
    <w:rsid w:val="001A4684"/>
    <w:rsid w:val="001A46A1"/>
    <w:rsid w:val="001A47CA"/>
    <w:rsid w:val="001A4836"/>
    <w:rsid w:val="001A4AE4"/>
    <w:rsid w:val="001A4BC3"/>
    <w:rsid w:val="001A4C15"/>
    <w:rsid w:val="001A4CE0"/>
    <w:rsid w:val="001A4DDD"/>
    <w:rsid w:val="001A53D5"/>
    <w:rsid w:val="001A57C8"/>
    <w:rsid w:val="001A59F2"/>
    <w:rsid w:val="001A59F3"/>
    <w:rsid w:val="001A6005"/>
    <w:rsid w:val="001A6092"/>
    <w:rsid w:val="001A613A"/>
    <w:rsid w:val="001A61E1"/>
    <w:rsid w:val="001A62CA"/>
    <w:rsid w:val="001A6740"/>
    <w:rsid w:val="001A6812"/>
    <w:rsid w:val="001A685B"/>
    <w:rsid w:val="001A6A28"/>
    <w:rsid w:val="001A6BB5"/>
    <w:rsid w:val="001A6F47"/>
    <w:rsid w:val="001A6FEC"/>
    <w:rsid w:val="001A7010"/>
    <w:rsid w:val="001A70CC"/>
    <w:rsid w:val="001A7144"/>
    <w:rsid w:val="001A7174"/>
    <w:rsid w:val="001A71B3"/>
    <w:rsid w:val="001A7208"/>
    <w:rsid w:val="001A72FC"/>
    <w:rsid w:val="001A7477"/>
    <w:rsid w:val="001A757C"/>
    <w:rsid w:val="001A7611"/>
    <w:rsid w:val="001A780A"/>
    <w:rsid w:val="001A78DA"/>
    <w:rsid w:val="001A7AB3"/>
    <w:rsid w:val="001A7B94"/>
    <w:rsid w:val="001A7EBC"/>
    <w:rsid w:val="001A7ED0"/>
    <w:rsid w:val="001A7F53"/>
    <w:rsid w:val="001B00F1"/>
    <w:rsid w:val="001B00FC"/>
    <w:rsid w:val="001B0267"/>
    <w:rsid w:val="001B02BD"/>
    <w:rsid w:val="001B02F9"/>
    <w:rsid w:val="001B02FF"/>
    <w:rsid w:val="001B0383"/>
    <w:rsid w:val="001B03B1"/>
    <w:rsid w:val="001B049A"/>
    <w:rsid w:val="001B04A4"/>
    <w:rsid w:val="001B04E9"/>
    <w:rsid w:val="001B06EA"/>
    <w:rsid w:val="001B0710"/>
    <w:rsid w:val="001B075A"/>
    <w:rsid w:val="001B0856"/>
    <w:rsid w:val="001B0A12"/>
    <w:rsid w:val="001B0A4A"/>
    <w:rsid w:val="001B0AC9"/>
    <w:rsid w:val="001B0BFD"/>
    <w:rsid w:val="001B0C55"/>
    <w:rsid w:val="001B0C9C"/>
    <w:rsid w:val="001B0DEA"/>
    <w:rsid w:val="001B0E1F"/>
    <w:rsid w:val="001B1286"/>
    <w:rsid w:val="001B147F"/>
    <w:rsid w:val="001B1611"/>
    <w:rsid w:val="001B167D"/>
    <w:rsid w:val="001B1724"/>
    <w:rsid w:val="001B1727"/>
    <w:rsid w:val="001B180C"/>
    <w:rsid w:val="001B18CE"/>
    <w:rsid w:val="001B193E"/>
    <w:rsid w:val="001B1972"/>
    <w:rsid w:val="001B1A29"/>
    <w:rsid w:val="001B1B9D"/>
    <w:rsid w:val="001B1C6C"/>
    <w:rsid w:val="001B1C9B"/>
    <w:rsid w:val="001B1D6F"/>
    <w:rsid w:val="001B1FEF"/>
    <w:rsid w:val="001B2032"/>
    <w:rsid w:val="001B208D"/>
    <w:rsid w:val="001B20BE"/>
    <w:rsid w:val="001B2165"/>
    <w:rsid w:val="001B235A"/>
    <w:rsid w:val="001B25BF"/>
    <w:rsid w:val="001B261A"/>
    <w:rsid w:val="001B263F"/>
    <w:rsid w:val="001B27FE"/>
    <w:rsid w:val="001B28C0"/>
    <w:rsid w:val="001B28DF"/>
    <w:rsid w:val="001B2BF4"/>
    <w:rsid w:val="001B2E7D"/>
    <w:rsid w:val="001B2ED4"/>
    <w:rsid w:val="001B3070"/>
    <w:rsid w:val="001B30C6"/>
    <w:rsid w:val="001B318D"/>
    <w:rsid w:val="001B32FA"/>
    <w:rsid w:val="001B3317"/>
    <w:rsid w:val="001B340C"/>
    <w:rsid w:val="001B347F"/>
    <w:rsid w:val="001B34CE"/>
    <w:rsid w:val="001B3555"/>
    <w:rsid w:val="001B3704"/>
    <w:rsid w:val="001B3883"/>
    <w:rsid w:val="001B3B62"/>
    <w:rsid w:val="001B3DC5"/>
    <w:rsid w:val="001B3F1C"/>
    <w:rsid w:val="001B3F5F"/>
    <w:rsid w:val="001B3FB5"/>
    <w:rsid w:val="001B3FBF"/>
    <w:rsid w:val="001B3FC2"/>
    <w:rsid w:val="001B408C"/>
    <w:rsid w:val="001B4098"/>
    <w:rsid w:val="001B40A9"/>
    <w:rsid w:val="001B42DF"/>
    <w:rsid w:val="001B42F0"/>
    <w:rsid w:val="001B445C"/>
    <w:rsid w:val="001B452B"/>
    <w:rsid w:val="001B4590"/>
    <w:rsid w:val="001B4817"/>
    <w:rsid w:val="001B48EC"/>
    <w:rsid w:val="001B4958"/>
    <w:rsid w:val="001B4AC4"/>
    <w:rsid w:val="001B4B5E"/>
    <w:rsid w:val="001B4BDB"/>
    <w:rsid w:val="001B4C14"/>
    <w:rsid w:val="001B4C2F"/>
    <w:rsid w:val="001B4C73"/>
    <w:rsid w:val="001B4CA1"/>
    <w:rsid w:val="001B501E"/>
    <w:rsid w:val="001B5041"/>
    <w:rsid w:val="001B5265"/>
    <w:rsid w:val="001B542D"/>
    <w:rsid w:val="001B5604"/>
    <w:rsid w:val="001B560A"/>
    <w:rsid w:val="001B56B8"/>
    <w:rsid w:val="001B5733"/>
    <w:rsid w:val="001B5806"/>
    <w:rsid w:val="001B581F"/>
    <w:rsid w:val="001B584B"/>
    <w:rsid w:val="001B59D2"/>
    <w:rsid w:val="001B5BB9"/>
    <w:rsid w:val="001B5C4B"/>
    <w:rsid w:val="001B5CE9"/>
    <w:rsid w:val="001B5DE9"/>
    <w:rsid w:val="001B5EA9"/>
    <w:rsid w:val="001B6112"/>
    <w:rsid w:val="001B638C"/>
    <w:rsid w:val="001B6B67"/>
    <w:rsid w:val="001B6E45"/>
    <w:rsid w:val="001B702A"/>
    <w:rsid w:val="001B7059"/>
    <w:rsid w:val="001B7229"/>
    <w:rsid w:val="001B72D9"/>
    <w:rsid w:val="001B734C"/>
    <w:rsid w:val="001B7394"/>
    <w:rsid w:val="001B73BF"/>
    <w:rsid w:val="001B75EF"/>
    <w:rsid w:val="001B7653"/>
    <w:rsid w:val="001B76B2"/>
    <w:rsid w:val="001B7830"/>
    <w:rsid w:val="001B7916"/>
    <w:rsid w:val="001B7939"/>
    <w:rsid w:val="001B79F2"/>
    <w:rsid w:val="001B7BCC"/>
    <w:rsid w:val="001B7E10"/>
    <w:rsid w:val="001B7EB5"/>
    <w:rsid w:val="001B9D4D"/>
    <w:rsid w:val="001BDA62"/>
    <w:rsid w:val="001C0062"/>
    <w:rsid w:val="001C0090"/>
    <w:rsid w:val="001C0132"/>
    <w:rsid w:val="001C03B4"/>
    <w:rsid w:val="001C03F6"/>
    <w:rsid w:val="001C050F"/>
    <w:rsid w:val="001C08CE"/>
    <w:rsid w:val="001C0994"/>
    <w:rsid w:val="001C09CB"/>
    <w:rsid w:val="001C0A02"/>
    <w:rsid w:val="001C0C0D"/>
    <w:rsid w:val="001C0C11"/>
    <w:rsid w:val="001C0E01"/>
    <w:rsid w:val="001C0E06"/>
    <w:rsid w:val="001C0E12"/>
    <w:rsid w:val="001C0FA7"/>
    <w:rsid w:val="001C110E"/>
    <w:rsid w:val="001C13E2"/>
    <w:rsid w:val="001C143C"/>
    <w:rsid w:val="001C15E6"/>
    <w:rsid w:val="001C16DD"/>
    <w:rsid w:val="001C1961"/>
    <w:rsid w:val="001C1BCE"/>
    <w:rsid w:val="001C1CD2"/>
    <w:rsid w:val="001C1DB7"/>
    <w:rsid w:val="001C1E73"/>
    <w:rsid w:val="001C1EBD"/>
    <w:rsid w:val="001C1EDD"/>
    <w:rsid w:val="001C1EF1"/>
    <w:rsid w:val="001C1FE7"/>
    <w:rsid w:val="001C1FF8"/>
    <w:rsid w:val="001C20E9"/>
    <w:rsid w:val="001C221D"/>
    <w:rsid w:val="001C2360"/>
    <w:rsid w:val="001C2473"/>
    <w:rsid w:val="001C2482"/>
    <w:rsid w:val="001C24AB"/>
    <w:rsid w:val="001C257C"/>
    <w:rsid w:val="001C26C8"/>
    <w:rsid w:val="001C28FA"/>
    <w:rsid w:val="001C2C4E"/>
    <w:rsid w:val="001C2EC4"/>
    <w:rsid w:val="001C31C0"/>
    <w:rsid w:val="001C324C"/>
    <w:rsid w:val="001C33CE"/>
    <w:rsid w:val="001C354A"/>
    <w:rsid w:val="001C35E3"/>
    <w:rsid w:val="001C36CE"/>
    <w:rsid w:val="001C36EF"/>
    <w:rsid w:val="001C38FD"/>
    <w:rsid w:val="001C3A20"/>
    <w:rsid w:val="001C3CA8"/>
    <w:rsid w:val="001C4181"/>
    <w:rsid w:val="001C4396"/>
    <w:rsid w:val="001C4530"/>
    <w:rsid w:val="001C45E9"/>
    <w:rsid w:val="001C46FD"/>
    <w:rsid w:val="001C4856"/>
    <w:rsid w:val="001C490B"/>
    <w:rsid w:val="001C4B18"/>
    <w:rsid w:val="001C4B25"/>
    <w:rsid w:val="001C4B4B"/>
    <w:rsid w:val="001C4BF4"/>
    <w:rsid w:val="001C4D52"/>
    <w:rsid w:val="001C4E94"/>
    <w:rsid w:val="001C4F1E"/>
    <w:rsid w:val="001C5015"/>
    <w:rsid w:val="001C50C7"/>
    <w:rsid w:val="001C515F"/>
    <w:rsid w:val="001C5265"/>
    <w:rsid w:val="001C52E0"/>
    <w:rsid w:val="001C583E"/>
    <w:rsid w:val="001C5852"/>
    <w:rsid w:val="001C5985"/>
    <w:rsid w:val="001C5A7F"/>
    <w:rsid w:val="001C5BD0"/>
    <w:rsid w:val="001C5DA4"/>
    <w:rsid w:val="001C5DCD"/>
    <w:rsid w:val="001C5DEA"/>
    <w:rsid w:val="001C5EBC"/>
    <w:rsid w:val="001C5EC4"/>
    <w:rsid w:val="001C5F20"/>
    <w:rsid w:val="001C5F49"/>
    <w:rsid w:val="001C5F64"/>
    <w:rsid w:val="001C5F99"/>
    <w:rsid w:val="001C6141"/>
    <w:rsid w:val="001C620D"/>
    <w:rsid w:val="001C625C"/>
    <w:rsid w:val="001C63B7"/>
    <w:rsid w:val="001C64C9"/>
    <w:rsid w:val="001C6567"/>
    <w:rsid w:val="001C69D2"/>
    <w:rsid w:val="001C6AFC"/>
    <w:rsid w:val="001C6C71"/>
    <w:rsid w:val="001C6D3C"/>
    <w:rsid w:val="001C6D8F"/>
    <w:rsid w:val="001C6ED3"/>
    <w:rsid w:val="001C6FEB"/>
    <w:rsid w:val="001C704A"/>
    <w:rsid w:val="001C70A8"/>
    <w:rsid w:val="001C70BB"/>
    <w:rsid w:val="001C71B2"/>
    <w:rsid w:val="001C728B"/>
    <w:rsid w:val="001C7466"/>
    <w:rsid w:val="001C74CA"/>
    <w:rsid w:val="001C74D0"/>
    <w:rsid w:val="001C74DF"/>
    <w:rsid w:val="001C759E"/>
    <w:rsid w:val="001C761E"/>
    <w:rsid w:val="001C7703"/>
    <w:rsid w:val="001C7A09"/>
    <w:rsid w:val="001C7B71"/>
    <w:rsid w:val="001C7B91"/>
    <w:rsid w:val="001C7BC5"/>
    <w:rsid w:val="001C7C5F"/>
    <w:rsid w:val="001C7CA9"/>
    <w:rsid w:val="001C7DD9"/>
    <w:rsid w:val="001C7EDC"/>
    <w:rsid w:val="001C7F3D"/>
    <w:rsid w:val="001CB22C"/>
    <w:rsid w:val="001D0113"/>
    <w:rsid w:val="001D0216"/>
    <w:rsid w:val="001D0341"/>
    <w:rsid w:val="001D0483"/>
    <w:rsid w:val="001D0488"/>
    <w:rsid w:val="001D05D5"/>
    <w:rsid w:val="001D0A8E"/>
    <w:rsid w:val="001D0B1B"/>
    <w:rsid w:val="001D0BED"/>
    <w:rsid w:val="001D0FBF"/>
    <w:rsid w:val="001D1151"/>
    <w:rsid w:val="001D11FD"/>
    <w:rsid w:val="001D1264"/>
    <w:rsid w:val="001D13A1"/>
    <w:rsid w:val="001D13D4"/>
    <w:rsid w:val="001D145E"/>
    <w:rsid w:val="001D1513"/>
    <w:rsid w:val="001D1550"/>
    <w:rsid w:val="001D15D8"/>
    <w:rsid w:val="001D160E"/>
    <w:rsid w:val="001D1752"/>
    <w:rsid w:val="001D1948"/>
    <w:rsid w:val="001D19EB"/>
    <w:rsid w:val="001D1A6D"/>
    <w:rsid w:val="001D1AD1"/>
    <w:rsid w:val="001D1B99"/>
    <w:rsid w:val="001D1D04"/>
    <w:rsid w:val="001D21E5"/>
    <w:rsid w:val="001D2260"/>
    <w:rsid w:val="001D24BD"/>
    <w:rsid w:val="001D258A"/>
    <w:rsid w:val="001D285A"/>
    <w:rsid w:val="001D28C9"/>
    <w:rsid w:val="001D29C3"/>
    <w:rsid w:val="001D2AC0"/>
    <w:rsid w:val="001D2C6C"/>
    <w:rsid w:val="001D2F04"/>
    <w:rsid w:val="001D3024"/>
    <w:rsid w:val="001D316D"/>
    <w:rsid w:val="001D32FE"/>
    <w:rsid w:val="001D340E"/>
    <w:rsid w:val="001D3701"/>
    <w:rsid w:val="001D379E"/>
    <w:rsid w:val="001D38FC"/>
    <w:rsid w:val="001D3A93"/>
    <w:rsid w:val="001D3DC0"/>
    <w:rsid w:val="001D3E76"/>
    <w:rsid w:val="001D3EC3"/>
    <w:rsid w:val="001D3EC9"/>
    <w:rsid w:val="001D4072"/>
    <w:rsid w:val="001D43EC"/>
    <w:rsid w:val="001D4552"/>
    <w:rsid w:val="001D4645"/>
    <w:rsid w:val="001D4707"/>
    <w:rsid w:val="001D487F"/>
    <w:rsid w:val="001D495B"/>
    <w:rsid w:val="001D4970"/>
    <w:rsid w:val="001D49A2"/>
    <w:rsid w:val="001D4A23"/>
    <w:rsid w:val="001D4E34"/>
    <w:rsid w:val="001D4EA3"/>
    <w:rsid w:val="001D4EE1"/>
    <w:rsid w:val="001D4FAF"/>
    <w:rsid w:val="001D5290"/>
    <w:rsid w:val="001D542E"/>
    <w:rsid w:val="001D549F"/>
    <w:rsid w:val="001D5645"/>
    <w:rsid w:val="001D56F1"/>
    <w:rsid w:val="001D588E"/>
    <w:rsid w:val="001D596D"/>
    <w:rsid w:val="001D5AF6"/>
    <w:rsid w:val="001D5B68"/>
    <w:rsid w:val="001D5BEC"/>
    <w:rsid w:val="001D5C02"/>
    <w:rsid w:val="001D5CF1"/>
    <w:rsid w:val="001D5DA2"/>
    <w:rsid w:val="001D5E71"/>
    <w:rsid w:val="001D5F13"/>
    <w:rsid w:val="001D5F46"/>
    <w:rsid w:val="001D602F"/>
    <w:rsid w:val="001D608C"/>
    <w:rsid w:val="001D60AF"/>
    <w:rsid w:val="001D62A3"/>
    <w:rsid w:val="001D64F3"/>
    <w:rsid w:val="001D66CD"/>
    <w:rsid w:val="001D68F2"/>
    <w:rsid w:val="001D6903"/>
    <w:rsid w:val="001D6964"/>
    <w:rsid w:val="001D6CAC"/>
    <w:rsid w:val="001D6D70"/>
    <w:rsid w:val="001D6FD7"/>
    <w:rsid w:val="001D70B1"/>
    <w:rsid w:val="001D7137"/>
    <w:rsid w:val="001D716A"/>
    <w:rsid w:val="001D71B9"/>
    <w:rsid w:val="001D71C7"/>
    <w:rsid w:val="001D731D"/>
    <w:rsid w:val="001D73BF"/>
    <w:rsid w:val="001D74C3"/>
    <w:rsid w:val="001D773F"/>
    <w:rsid w:val="001D7A25"/>
    <w:rsid w:val="001D7A98"/>
    <w:rsid w:val="001E00A9"/>
    <w:rsid w:val="001E016B"/>
    <w:rsid w:val="001E01AD"/>
    <w:rsid w:val="001E01E1"/>
    <w:rsid w:val="001E0241"/>
    <w:rsid w:val="001E0303"/>
    <w:rsid w:val="001E0478"/>
    <w:rsid w:val="001E04C2"/>
    <w:rsid w:val="001E0610"/>
    <w:rsid w:val="001E0636"/>
    <w:rsid w:val="001E09D6"/>
    <w:rsid w:val="001E09E4"/>
    <w:rsid w:val="001E0A64"/>
    <w:rsid w:val="001E0B89"/>
    <w:rsid w:val="001E0CD8"/>
    <w:rsid w:val="001E0D74"/>
    <w:rsid w:val="001E100A"/>
    <w:rsid w:val="001E1056"/>
    <w:rsid w:val="001E118E"/>
    <w:rsid w:val="001E1228"/>
    <w:rsid w:val="001E12C5"/>
    <w:rsid w:val="001E12E1"/>
    <w:rsid w:val="001E14D0"/>
    <w:rsid w:val="001E16A2"/>
    <w:rsid w:val="001E1719"/>
    <w:rsid w:val="001E17C8"/>
    <w:rsid w:val="001E18FE"/>
    <w:rsid w:val="001E1902"/>
    <w:rsid w:val="001E198C"/>
    <w:rsid w:val="001E1AE6"/>
    <w:rsid w:val="001E1AEA"/>
    <w:rsid w:val="001E1C0A"/>
    <w:rsid w:val="001E1DAD"/>
    <w:rsid w:val="001E1DCD"/>
    <w:rsid w:val="001E1F49"/>
    <w:rsid w:val="001E1F9F"/>
    <w:rsid w:val="001E22C9"/>
    <w:rsid w:val="001E2420"/>
    <w:rsid w:val="001E2774"/>
    <w:rsid w:val="001E279E"/>
    <w:rsid w:val="001E28AB"/>
    <w:rsid w:val="001E2939"/>
    <w:rsid w:val="001E29C4"/>
    <w:rsid w:val="001E2AAC"/>
    <w:rsid w:val="001E2C8A"/>
    <w:rsid w:val="001E2CCA"/>
    <w:rsid w:val="001E310B"/>
    <w:rsid w:val="001E31AF"/>
    <w:rsid w:val="001E32FA"/>
    <w:rsid w:val="001E3334"/>
    <w:rsid w:val="001E3399"/>
    <w:rsid w:val="001E33A9"/>
    <w:rsid w:val="001E37AE"/>
    <w:rsid w:val="001E3A88"/>
    <w:rsid w:val="001E3B15"/>
    <w:rsid w:val="001E3B4A"/>
    <w:rsid w:val="001E3B5B"/>
    <w:rsid w:val="001E3C13"/>
    <w:rsid w:val="001E3C62"/>
    <w:rsid w:val="001E3E89"/>
    <w:rsid w:val="001E3E8B"/>
    <w:rsid w:val="001E40A9"/>
    <w:rsid w:val="001E40C6"/>
    <w:rsid w:val="001E4196"/>
    <w:rsid w:val="001E4238"/>
    <w:rsid w:val="001E439B"/>
    <w:rsid w:val="001E43B7"/>
    <w:rsid w:val="001E4480"/>
    <w:rsid w:val="001E44DA"/>
    <w:rsid w:val="001E4540"/>
    <w:rsid w:val="001E45EA"/>
    <w:rsid w:val="001E463B"/>
    <w:rsid w:val="001E4687"/>
    <w:rsid w:val="001E4709"/>
    <w:rsid w:val="001E47F7"/>
    <w:rsid w:val="001E486E"/>
    <w:rsid w:val="001E4BAA"/>
    <w:rsid w:val="001E4BAF"/>
    <w:rsid w:val="001E4C08"/>
    <w:rsid w:val="001E4D6C"/>
    <w:rsid w:val="001E4F3C"/>
    <w:rsid w:val="001E503D"/>
    <w:rsid w:val="001E5253"/>
    <w:rsid w:val="001E53DD"/>
    <w:rsid w:val="001E5478"/>
    <w:rsid w:val="001E55E9"/>
    <w:rsid w:val="001E5705"/>
    <w:rsid w:val="001E5742"/>
    <w:rsid w:val="001E582A"/>
    <w:rsid w:val="001E58A5"/>
    <w:rsid w:val="001E596C"/>
    <w:rsid w:val="001E59CD"/>
    <w:rsid w:val="001E5F9A"/>
    <w:rsid w:val="001E6135"/>
    <w:rsid w:val="001E636E"/>
    <w:rsid w:val="001E6449"/>
    <w:rsid w:val="001E64F4"/>
    <w:rsid w:val="001E64F7"/>
    <w:rsid w:val="001E65A7"/>
    <w:rsid w:val="001E666A"/>
    <w:rsid w:val="001E6734"/>
    <w:rsid w:val="001E6876"/>
    <w:rsid w:val="001E693C"/>
    <w:rsid w:val="001E694A"/>
    <w:rsid w:val="001E6A1D"/>
    <w:rsid w:val="001E6A4F"/>
    <w:rsid w:val="001E6B90"/>
    <w:rsid w:val="001E6B9B"/>
    <w:rsid w:val="001E6BBE"/>
    <w:rsid w:val="001E6CDE"/>
    <w:rsid w:val="001E6D55"/>
    <w:rsid w:val="001E6D93"/>
    <w:rsid w:val="001E6DE1"/>
    <w:rsid w:val="001E6E23"/>
    <w:rsid w:val="001E6E8E"/>
    <w:rsid w:val="001E6EDF"/>
    <w:rsid w:val="001E6FB1"/>
    <w:rsid w:val="001E70AF"/>
    <w:rsid w:val="001E7166"/>
    <w:rsid w:val="001E71B3"/>
    <w:rsid w:val="001E72A7"/>
    <w:rsid w:val="001E7418"/>
    <w:rsid w:val="001E74B6"/>
    <w:rsid w:val="001E7629"/>
    <w:rsid w:val="001E76DE"/>
    <w:rsid w:val="001E7737"/>
    <w:rsid w:val="001E7821"/>
    <w:rsid w:val="001E7915"/>
    <w:rsid w:val="001E7A73"/>
    <w:rsid w:val="001E7ADD"/>
    <w:rsid w:val="001E7BC1"/>
    <w:rsid w:val="001E7EA1"/>
    <w:rsid w:val="001E9258"/>
    <w:rsid w:val="001F0088"/>
    <w:rsid w:val="001F0321"/>
    <w:rsid w:val="001F038A"/>
    <w:rsid w:val="001F067E"/>
    <w:rsid w:val="001F06C3"/>
    <w:rsid w:val="001F0A3C"/>
    <w:rsid w:val="001F0B45"/>
    <w:rsid w:val="001F0BA7"/>
    <w:rsid w:val="001F11BB"/>
    <w:rsid w:val="001F11DF"/>
    <w:rsid w:val="001F143C"/>
    <w:rsid w:val="001F16DF"/>
    <w:rsid w:val="001F189F"/>
    <w:rsid w:val="001F191D"/>
    <w:rsid w:val="001F19B1"/>
    <w:rsid w:val="001F1ACE"/>
    <w:rsid w:val="001F1B71"/>
    <w:rsid w:val="001F1B7D"/>
    <w:rsid w:val="001F1B9C"/>
    <w:rsid w:val="001F1C82"/>
    <w:rsid w:val="001F1DDB"/>
    <w:rsid w:val="001F1F5D"/>
    <w:rsid w:val="001F202C"/>
    <w:rsid w:val="001F209C"/>
    <w:rsid w:val="001F216F"/>
    <w:rsid w:val="001F2266"/>
    <w:rsid w:val="001F2342"/>
    <w:rsid w:val="001F24AE"/>
    <w:rsid w:val="001F2697"/>
    <w:rsid w:val="001F2771"/>
    <w:rsid w:val="001F2A17"/>
    <w:rsid w:val="001F2A27"/>
    <w:rsid w:val="001F2BF3"/>
    <w:rsid w:val="001F2C54"/>
    <w:rsid w:val="001F2C7E"/>
    <w:rsid w:val="001F2D7B"/>
    <w:rsid w:val="001F2FD8"/>
    <w:rsid w:val="001F3240"/>
    <w:rsid w:val="001F3286"/>
    <w:rsid w:val="001F32FC"/>
    <w:rsid w:val="001F347D"/>
    <w:rsid w:val="001F35E6"/>
    <w:rsid w:val="001F3605"/>
    <w:rsid w:val="001F3824"/>
    <w:rsid w:val="001F3871"/>
    <w:rsid w:val="001F3BAC"/>
    <w:rsid w:val="001F3E94"/>
    <w:rsid w:val="001F3F59"/>
    <w:rsid w:val="001F426F"/>
    <w:rsid w:val="001F4542"/>
    <w:rsid w:val="001F46DB"/>
    <w:rsid w:val="001F4769"/>
    <w:rsid w:val="001F476D"/>
    <w:rsid w:val="001F487D"/>
    <w:rsid w:val="001F48ED"/>
    <w:rsid w:val="001F4952"/>
    <w:rsid w:val="001F4B13"/>
    <w:rsid w:val="001F4CA7"/>
    <w:rsid w:val="001F4CCE"/>
    <w:rsid w:val="001F4E8F"/>
    <w:rsid w:val="001F4F46"/>
    <w:rsid w:val="001F50D2"/>
    <w:rsid w:val="001F5600"/>
    <w:rsid w:val="001F5621"/>
    <w:rsid w:val="001F5AD2"/>
    <w:rsid w:val="001F5B80"/>
    <w:rsid w:val="001F5D25"/>
    <w:rsid w:val="001F5D4F"/>
    <w:rsid w:val="001F618E"/>
    <w:rsid w:val="001F6575"/>
    <w:rsid w:val="001F6757"/>
    <w:rsid w:val="001F688C"/>
    <w:rsid w:val="001F699D"/>
    <w:rsid w:val="001F6A5A"/>
    <w:rsid w:val="001F6BE6"/>
    <w:rsid w:val="001F6C4A"/>
    <w:rsid w:val="001F6DC9"/>
    <w:rsid w:val="001F6DE0"/>
    <w:rsid w:val="001F7162"/>
    <w:rsid w:val="001F71F4"/>
    <w:rsid w:val="001F7210"/>
    <w:rsid w:val="001F735A"/>
    <w:rsid w:val="001F7372"/>
    <w:rsid w:val="001F74D2"/>
    <w:rsid w:val="001F7734"/>
    <w:rsid w:val="001F77C7"/>
    <w:rsid w:val="001F78C3"/>
    <w:rsid w:val="001F7972"/>
    <w:rsid w:val="001F79D0"/>
    <w:rsid w:val="001F79E7"/>
    <w:rsid w:val="001F7A72"/>
    <w:rsid w:val="001F7ACE"/>
    <w:rsid w:val="001F7B17"/>
    <w:rsid w:val="001F7B4B"/>
    <w:rsid w:val="001F7C5F"/>
    <w:rsid w:val="001F7CE2"/>
    <w:rsid w:val="001F7D5B"/>
    <w:rsid w:val="001F7DC8"/>
    <w:rsid w:val="001F7E46"/>
    <w:rsid w:val="0020012A"/>
    <w:rsid w:val="002001FA"/>
    <w:rsid w:val="0020039C"/>
    <w:rsid w:val="0020056B"/>
    <w:rsid w:val="00200573"/>
    <w:rsid w:val="00200629"/>
    <w:rsid w:val="00200742"/>
    <w:rsid w:val="00200ACC"/>
    <w:rsid w:val="00200F6D"/>
    <w:rsid w:val="00200F80"/>
    <w:rsid w:val="00200F92"/>
    <w:rsid w:val="00200FDD"/>
    <w:rsid w:val="002010C2"/>
    <w:rsid w:val="00201204"/>
    <w:rsid w:val="00201363"/>
    <w:rsid w:val="002013DB"/>
    <w:rsid w:val="002018FC"/>
    <w:rsid w:val="00201A75"/>
    <w:rsid w:val="00201C17"/>
    <w:rsid w:val="00201E16"/>
    <w:rsid w:val="00201F31"/>
    <w:rsid w:val="00201FC5"/>
    <w:rsid w:val="00201FD7"/>
    <w:rsid w:val="00202091"/>
    <w:rsid w:val="00202173"/>
    <w:rsid w:val="00202189"/>
    <w:rsid w:val="002021E3"/>
    <w:rsid w:val="00202259"/>
    <w:rsid w:val="00202364"/>
    <w:rsid w:val="0020245B"/>
    <w:rsid w:val="0020245D"/>
    <w:rsid w:val="00202470"/>
    <w:rsid w:val="00202691"/>
    <w:rsid w:val="00202874"/>
    <w:rsid w:val="00202893"/>
    <w:rsid w:val="00202A2C"/>
    <w:rsid w:val="00202B24"/>
    <w:rsid w:val="00202B65"/>
    <w:rsid w:val="00202BB5"/>
    <w:rsid w:val="00202C30"/>
    <w:rsid w:val="00202F7A"/>
    <w:rsid w:val="002030F2"/>
    <w:rsid w:val="0020325C"/>
    <w:rsid w:val="0020329E"/>
    <w:rsid w:val="002034A8"/>
    <w:rsid w:val="002036B9"/>
    <w:rsid w:val="00203718"/>
    <w:rsid w:val="00203A71"/>
    <w:rsid w:val="00203A87"/>
    <w:rsid w:val="00203B84"/>
    <w:rsid w:val="00203C6A"/>
    <w:rsid w:val="00203CA8"/>
    <w:rsid w:val="00203CCB"/>
    <w:rsid w:val="00203D95"/>
    <w:rsid w:val="00204025"/>
    <w:rsid w:val="00204044"/>
    <w:rsid w:val="00204113"/>
    <w:rsid w:val="00204190"/>
    <w:rsid w:val="0020421A"/>
    <w:rsid w:val="002042C5"/>
    <w:rsid w:val="002042F6"/>
    <w:rsid w:val="00204301"/>
    <w:rsid w:val="0020436E"/>
    <w:rsid w:val="002043ED"/>
    <w:rsid w:val="002044C8"/>
    <w:rsid w:val="00204503"/>
    <w:rsid w:val="00204573"/>
    <w:rsid w:val="00204668"/>
    <w:rsid w:val="002046C9"/>
    <w:rsid w:val="002046CF"/>
    <w:rsid w:val="002047A3"/>
    <w:rsid w:val="002047DD"/>
    <w:rsid w:val="0020487B"/>
    <w:rsid w:val="002048D5"/>
    <w:rsid w:val="002048EC"/>
    <w:rsid w:val="00204919"/>
    <w:rsid w:val="0020494C"/>
    <w:rsid w:val="0020495E"/>
    <w:rsid w:val="00204975"/>
    <w:rsid w:val="00204A86"/>
    <w:rsid w:val="00204AC3"/>
    <w:rsid w:val="00204B8F"/>
    <w:rsid w:val="00204CDA"/>
    <w:rsid w:val="00204D1C"/>
    <w:rsid w:val="00204DFA"/>
    <w:rsid w:val="00204E54"/>
    <w:rsid w:val="00204EBE"/>
    <w:rsid w:val="00204EDF"/>
    <w:rsid w:val="00204EFD"/>
    <w:rsid w:val="002052E0"/>
    <w:rsid w:val="0020549F"/>
    <w:rsid w:val="0020550E"/>
    <w:rsid w:val="00205722"/>
    <w:rsid w:val="00205776"/>
    <w:rsid w:val="002058D6"/>
    <w:rsid w:val="002059BC"/>
    <w:rsid w:val="00205A19"/>
    <w:rsid w:val="00205BE8"/>
    <w:rsid w:val="00205C37"/>
    <w:rsid w:val="00205CEC"/>
    <w:rsid w:val="00205D4B"/>
    <w:rsid w:val="00205DF9"/>
    <w:rsid w:val="00205E93"/>
    <w:rsid w:val="0020606C"/>
    <w:rsid w:val="00206080"/>
    <w:rsid w:val="0020611B"/>
    <w:rsid w:val="002061D0"/>
    <w:rsid w:val="0020630E"/>
    <w:rsid w:val="00206335"/>
    <w:rsid w:val="00206531"/>
    <w:rsid w:val="00206936"/>
    <w:rsid w:val="00206B50"/>
    <w:rsid w:val="00206B9E"/>
    <w:rsid w:val="00206BBF"/>
    <w:rsid w:val="00206E22"/>
    <w:rsid w:val="00206F2B"/>
    <w:rsid w:val="00206F3F"/>
    <w:rsid w:val="00206F99"/>
    <w:rsid w:val="00207368"/>
    <w:rsid w:val="00207457"/>
    <w:rsid w:val="0020753C"/>
    <w:rsid w:val="002075E6"/>
    <w:rsid w:val="002075F0"/>
    <w:rsid w:val="0020788F"/>
    <w:rsid w:val="00207AA1"/>
    <w:rsid w:val="00207C7B"/>
    <w:rsid w:val="00207D13"/>
    <w:rsid w:val="00207ED8"/>
    <w:rsid w:val="0020C2F2"/>
    <w:rsid w:val="00210001"/>
    <w:rsid w:val="00210237"/>
    <w:rsid w:val="00210587"/>
    <w:rsid w:val="0021067B"/>
    <w:rsid w:val="0021076E"/>
    <w:rsid w:val="0021086C"/>
    <w:rsid w:val="002108E1"/>
    <w:rsid w:val="00210930"/>
    <w:rsid w:val="002109AF"/>
    <w:rsid w:val="00210A05"/>
    <w:rsid w:val="00210A63"/>
    <w:rsid w:val="00210A8D"/>
    <w:rsid w:val="00210AD9"/>
    <w:rsid w:val="00210CD1"/>
    <w:rsid w:val="00210D5B"/>
    <w:rsid w:val="00211016"/>
    <w:rsid w:val="002110C0"/>
    <w:rsid w:val="002110F2"/>
    <w:rsid w:val="0021119A"/>
    <w:rsid w:val="00211314"/>
    <w:rsid w:val="00211442"/>
    <w:rsid w:val="00211634"/>
    <w:rsid w:val="00211797"/>
    <w:rsid w:val="00211962"/>
    <w:rsid w:val="00211996"/>
    <w:rsid w:val="00211B5F"/>
    <w:rsid w:val="00211C01"/>
    <w:rsid w:val="00211C9B"/>
    <w:rsid w:val="00211CDF"/>
    <w:rsid w:val="00211D52"/>
    <w:rsid w:val="00211D68"/>
    <w:rsid w:val="00211DE8"/>
    <w:rsid w:val="00211F12"/>
    <w:rsid w:val="00211F22"/>
    <w:rsid w:val="00211F6E"/>
    <w:rsid w:val="002120D7"/>
    <w:rsid w:val="0021245A"/>
    <w:rsid w:val="0021261C"/>
    <w:rsid w:val="00212638"/>
    <w:rsid w:val="0021278E"/>
    <w:rsid w:val="00212962"/>
    <w:rsid w:val="002129E2"/>
    <w:rsid w:val="00212BCD"/>
    <w:rsid w:val="00212C0F"/>
    <w:rsid w:val="00212DB6"/>
    <w:rsid w:val="00212E90"/>
    <w:rsid w:val="00212F9B"/>
    <w:rsid w:val="00213008"/>
    <w:rsid w:val="002131B9"/>
    <w:rsid w:val="002131D7"/>
    <w:rsid w:val="0021338D"/>
    <w:rsid w:val="00213404"/>
    <w:rsid w:val="00213490"/>
    <w:rsid w:val="002135D4"/>
    <w:rsid w:val="0021369E"/>
    <w:rsid w:val="00213793"/>
    <w:rsid w:val="002137E9"/>
    <w:rsid w:val="00213873"/>
    <w:rsid w:val="00213CC6"/>
    <w:rsid w:val="00213CCA"/>
    <w:rsid w:val="00213D08"/>
    <w:rsid w:val="00213DDF"/>
    <w:rsid w:val="00214062"/>
    <w:rsid w:val="0021426E"/>
    <w:rsid w:val="0021429B"/>
    <w:rsid w:val="0021435C"/>
    <w:rsid w:val="0021460D"/>
    <w:rsid w:val="002146A6"/>
    <w:rsid w:val="002147F6"/>
    <w:rsid w:val="00214814"/>
    <w:rsid w:val="002149DD"/>
    <w:rsid w:val="00214A0E"/>
    <w:rsid w:val="00214E03"/>
    <w:rsid w:val="00214EBD"/>
    <w:rsid w:val="00214ECE"/>
    <w:rsid w:val="00214F9A"/>
    <w:rsid w:val="0021500F"/>
    <w:rsid w:val="002150A3"/>
    <w:rsid w:val="002152B3"/>
    <w:rsid w:val="0021539D"/>
    <w:rsid w:val="00215559"/>
    <w:rsid w:val="002157B0"/>
    <w:rsid w:val="00215A25"/>
    <w:rsid w:val="00215AE2"/>
    <w:rsid w:val="00215BDE"/>
    <w:rsid w:val="00215F98"/>
    <w:rsid w:val="0021613A"/>
    <w:rsid w:val="0021619E"/>
    <w:rsid w:val="00216284"/>
    <w:rsid w:val="0021631E"/>
    <w:rsid w:val="00216370"/>
    <w:rsid w:val="00216473"/>
    <w:rsid w:val="00216556"/>
    <w:rsid w:val="0021657C"/>
    <w:rsid w:val="0021659B"/>
    <w:rsid w:val="0021660F"/>
    <w:rsid w:val="002166C7"/>
    <w:rsid w:val="002166F8"/>
    <w:rsid w:val="002167B6"/>
    <w:rsid w:val="002169A3"/>
    <w:rsid w:val="002169E9"/>
    <w:rsid w:val="00216CB3"/>
    <w:rsid w:val="00216CD1"/>
    <w:rsid w:val="00216E0E"/>
    <w:rsid w:val="00216E97"/>
    <w:rsid w:val="00216FC7"/>
    <w:rsid w:val="002170A9"/>
    <w:rsid w:val="002170DF"/>
    <w:rsid w:val="002172C5"/>
    <w:rsid w:val="00217300"/>
    <w:rsid w:val="002173D8"/>
    <w:rsid w:val="00217523"/>
    <w:rsid w:val="00217738"/>
    <w:rsid w:val="0021776D"/>
    <w:rsid w:val="00217AE5"/>
    <w:rsid w:val="00217B01"/>
    <w:rsid w:val="00217BB0"/>
    <w:rsid w:val="00217CA6"/>
    <w:rsid w:val="00217CED"/>
    <w:rsid w:val="00217D4F"/>
    <w:rsid w:val="00217DCA"/>
    <w:rsid w:val="00217EDA"/>
    <w:rsid w:val="00217F25"/>
    <w:rsid w:val="002200B5"/>
    <w:rsid w:val="0022069D"/>
    <w:rsid w:val="002206BE"/>
    <w:rsid w:val="002206FB"/>
    <w:rsid w:val="0022070B"/>
    <w:rsid w:val="00220724"/>
    <w:rsid w:val="00220782"/>
    <w:rsid w:val="002207F2"/>
    <w:rsid w:val="00220967"/>
    <w:rsid w:val="00220B7F"/>
    <w:rsid w:val="00220C44"/>
    <w:rsid w:val="00221160"/>
    <w:rsid w:val="00221210"/>
    <w:rsid w:val="00221541"/>
    <w:rsid w:val="0022157E"/>
    <w:rsid w:val="002216E8"/>
    <w:rsid w:val="0022179D"/>
    <w:rsid w:val="0022186F"/>
    <w:rsid w:val="002219AE"/>
    <w:rsid w:val="00221A6E"/>
    <w:rsid w:val="00221AEA"/>
    <w:rsid w:val="00221B73"/>
    <w:rsid w:val="00221C52"/>
    <w:rsid w:val="00221DDF"/>
    <w:rsid w:val="00221F58"/>
    <w:rsid w:val="0022212F"/>
    <w:rsid w:val="0022215B"/>
    <w:rsid w:val="002223B5"/>
    <w:rsid w:val="0022242B"/>
    <w:rsid w:val="002224E8"/>
    <w:rsid w:val="00222687"/>
    <w:rsid w:val="0022279E"/>
    <w:rsid w:val="002227D3"/>
    <w:rsid w:val="00222815"/>
    <w:rsid w:val="00222A24"/>
    <w:rsid w:val="00222BA5"/>
    <w:rsid w:val="00222BEA"/>
    <w:rsid w:val="00222C0F"/>
    <w:rsid w:val="00222CB8"/>
    <w:rsid w:val="00222CCF"/>
    <w:rsid w:val="00222D93"/>
    <w:rsid w:val="00222F9D"/>
    <w:rsid w:val="00223170"/>
    <w:rsid w:val="002231F4"/>
    <w:rsid w:val="00223395"/>
    <w:rsid w:val="00223498"/>
    <w:rsid w:val="002234A2"/>
    <w:rsid w:val="002235B8"/>
    <w:rsid w:val="0022360D"/>
    <w:rsid w:val="00223776"/>
    <w:rsid w:val="0022380A"/>
    <w:rsid w:val="002239A4"/>
    <w:rsid w:val="002239A7"/>
    <w:rsid w:val="00223A4C"/>
    <w:rsid w:val="00223CAA"/>
    <w:rsid w:val="00224011"/>
    <w:rsid w:val="0022411A"/>
    <w:rsid w:val="002241EE"/>
    <w:rsid w:val="0022430C"/>
    <w:rsid w:val="00224363"/>
    <w:rsid w:val="002243F7"/>
    <w:rsid w:val="002244C8"/>
    <w:rsid w:val="00224550"/>
    <w:rsid w:val="002246D4"/>
    <w:rsid w:val="00224732"/>
    <w:rsid w:val="00224739"/>
    <w:rsid w:val="002247EA"/>
    <w:rsid w:val="002248BC"/>
    <w:rsid w:val="00224C54"/>
    <w:rsid w:val="00224DCE"/>
    <w:rsid w:val="00224DE3"/>
    <w:rsid w:val="00224FC7"/>
    <w:rsid w:val="00224FE8"/>
    <w:rsid w:val="00225213"/>
    <w:rsid w:val="002252E2"/>
    <w:rsid w:val="0022539C"/>
    <w:rsid w:val="0022539D"/>
    <w:rsid w:val="002256BE"/>
    <w:rsid w:val="002258BA"/>
    <w:rsid w:val="002258D3"/>
    <w:rsid w:val="002259F3"/>
    <w:rsid w:val="00225CD1"/>
    <w:rsid w:val="00225DD4"/>
    <w:rsid w:val="00225DE5"/>
    <w:rsid w:val="00225E22"/>
    <w:rsid w:val="00225EF1"/>
    <w:rsid w:val="0022608B"/>
    <w:rsid w:val="002260ED"/>
    <w:rsid w:val="00226177"/>
    <w:rsid w:val="0022622B"/>
    <w:rsid w:val="0022623C"/>
    <w:rsid w:val="0022627E"/>
    <w:rsid w:val="00226293"/>
    <w:rsid w:val="00226692"/>
    <w:rsid w:val="0022669B"/>
    <w:rsid w:val="0022669D"/>
    <w:rsid w:val="00226725"/>
    <w:rsid w:val="002268E3"/>
    <w:rsid w:val="0022694E"/>
    <w:rsid w:val="00226BCB"/>
    <w:rsid w:val="00226DB8"/>
    <w:rsid w:val="00226DBE"/>
    <w:rsid w:val="002270A2"/>
    <w:rsid w:val="0022716C"/>
    <w:rsid w:val="002271A4"/>
    <w:rsid w:val="002271F9"/>
    <w:rsid w:val="00227230"/>
    <w:rsid w:val="00227330"/>
    <w:rsid w:val="002273EC"/>
    <w:rsid w:val="0022743C"/>
    <w:rsid w:val="002274F0"/>
    <w:rsid w:val="0022758A"/>
    <w:rsid w:val="002276C7"/>
    <w:rsid w:val="00227717"/>
    <w:rsid w:val="0022773B"/>
    <w:rsid w:val="00227831"/>
    <w:rsid w:val="00227893"/>
    <w:rsid w:val="00227B14"/>
    <w:rsid w:val="00227B91"/>
    <w:rsid w:val="00227E21"/>
    <w:rsid w:val="00227F5C"/>
    <w:rsid w:val="0022A9D1"/>
    <w:rsid w:val="00230093"/>
    <w:rsid w:val="00230173"/>
    <w:rsid w:val="002301A8"/>
    <w:rsid w:val="0023030F"/>
    <w:rsid w:val="00230556"/>
    <w:rsid w:val="0023068E"/>
    <w:rsid w:val="002306B2"/>
    <w:rsid w:val="002307DB"/>
    <w:rsid w:val="002308A9"/>
    <w:rsid w:val="002308AD"/>
    <w:rsid w:val="00230B99"/>
    <w:rsid w:val="00230C17"/>
    <w:rsid w:val="00230CE6"/>
    <w:rsid w:val="00230D70"/>
    <w:rsid w:val="00231108"/>
    <w:rsid w:val="00231255"/>
    <w:rsid w:val="0023144F"/>
    <w:rsid w:val="00231484"/>
    <w:rsid w:val="002314A2"/>
    <w:rsid w:val="002318A6"/>
    <w:rsid w:val="002319AB"/>
    <w:rsid w:val="00231A8B"/>
    <w:rsid w:val="00231B74"/>
    <w:rsid w:val="00231D1A"/>
    <w:rsid w:val="00231DCE"/>
    <w:rsid w:val="00231E45"/>
    <w:rsid w:val="00231FFA"/>
    <w:rsid w:val="00232172"/>
    <w:rsid w:val="002321B1"/>
    <w:rsid w:val="00232230"/>
    <w:rsid w:val="0023226F"/>
    <w:rsid w:val="00232305"/>
    <w:rsid w:val="00232466"/>
    <w:rsid w:val="002325A3"/>
    <w:rsid w:val="002325B2"/>
    <w:rsid w:val="0023267F"/>
    <w:rsid w:val="00232934"/>
    <w:rsid w:val="00232B3F"/>
    <w:rsid w:val="00232C4C"/>
    <w:rsid w:val="00232E21"/>
    <w:rsid w:val="0023300D"/>
    <w:rsid w:val="0023308B"/>
    <w:rsid w:val="00233346"/>
    <w:rsid w:val="00233626"/>
    <w:rsid w:val="0023363D"/>
    <w:rsid w:val="00233675"/>
    <w:rsid w:val="00233798"/>
    <w:rsid w:val="00233A6A"/>
    <w:rsid w:val="00233A88"/>
    <w:rsid w:val="00233C8F"/>
    <w:rsid w:val="00233D71"/>
    <w:rsid w:val="00233D7D"/>
    <w:rsid w:val="00233EDC"/>
    <w:rsid w:val="0023401A"/>
    <w:rsid w:val="00234045"/>
    <w:rsid w:val="0023410A"/>
    <w:rsid w:val="0023416C"/>
    <w:rsid w:val="00234200"/>
    <w:rsid w:val="0023422D"/>
    <w:rsid w:val="00234235"/>
    <w:rsid w:val="0023424F"/>
    <w:rsid w:val="002343D1"/>
    <w:rsid w:val="0023452F"/>
    <w:rsid w:val="002345F6"/>
    <w:rsid w:val="00234ABF"/>
    <w:rsid w:val="00234C9E"/>
    <w:rsid w:val="00234D87"/>
    <w:rsid w:val="00234E1B"/>
    <w:rsid w:val="00234FE2"/>
    <w:rsid w:val="00235004"/>
    <w:rsid w:val="002352B9"/>
    <w:rsid w:val="00235353"/>
    <w:rsid w:val="002353BA"/>
    <w:rsid w:val="002353D9"/>
    <w:rsid w:val="002354D3"/>
    <w:rsid w:val="00235539"/>
    <w:rsid w:val="002356D5"/>
    <w:rsid w:val="00235778"/>
    <w:rsid w:val="002358CA"/>
    <w:rsid w:val="002359C6"/>
    <w:rsid w:val="00235AAE"/>
    <w:rsid w:val="00235B06"/>
    <w:rsid w:val="00235B43"/>
    <w:rsid w:val="00235C8D"/>
    <w:rsid w:val="00235DAE"/>
    <w:rsid w:val="00235E3E"/>
    <w:rsid w:val="00235F1C"/>
    <w:rsid w:val="00236006"/>
    <w:rsid w:val="00236070"/>
    <w:rsid w:val="002361CD"/>
    <w:rsid w:val="002362C2"/>
    <w:rsid w:val="002363FE"/>
    <w:rsid w:val="00236470"/>
    <w:rsid w:val="002364EC"/>
    <w:rsid w:val="0023651A"/>
    <w:rsid w:val="0023651E"/>
    <w:rsid w:val="00236667"/>
    <w:rsid w:val="0023674C"/>
    <w:rsid w:val="00236918"/>
    <w:rsid w:val="00236A64"/>
    <w:rsid w:val="00236BA2"/>
    <w:rsid w:val="00236C3A"/>
    <w:rsid w:val="00236C9D"/>
    <w:rsid w:val="00236EA1"/>
    <w:rsid w:val="002370EE"/>
    <w:rsid w:val="00237122"/>
    <w:rsid w:val="00237329"/>
    <w:rsid w:val="0023738A"/>
    <w:rsid w:val="00237498"/>
    <w:rsid w:val="002378E1"/>
    <w:rsid w:val="00237908"/>
    <w:rsid w:val="00237A60"/>
    <w:rsid w:val="00237C96"/>
    <w:rsid w:val="00237CF7"/>
    <w:rsid w:val="00237D2F"/>
    <w:rsid w:val="00237E78"/>
    <w:rsid w:val="00237F14"/>
    <w:rsid w:val="00240042"/>
    <w:rsid w:val="00240179"/>
    <w:rsid w:val="002402BE"/>
    <w:rsid w:val="00240399"/>
    <w:rsid w:val="00240507"/>
    <w:rsid w:val="002406F8"/>
    <w:rsid w:val="00240849"/>
    <w:rsid w:val="0024093D"/>
    <w:rsid w:val="00240970"/>
    <w:rsid w:val="00240CA6"/>
    <w:rsid w:val="00240DA3"/>
    <w:rsid w:val="00240DC3"/>
    <w:rsid w:val="00240ED4"/>
    <w:rsid w:val="0024113A"/>
    <w:rsid w:val="00241355"/>
    <w:rsid w:val="00241385"/>
    <w:rsid w:val="00241501"/>
    <w:rsid w:val="002415DE"/>
    <w:rsid w:val="00241806"/>
    <w:rsid w:val="00241850"/>
    <w:rsid w:val="00241A4A"/>
    <w:rsid w:val="00241BE5"/>
    <w:rsid w:val="00241BED"/>
    <w:rsid w:val="00241CD1"/>
    <w:rsid w:val="00241D10"/>
    <w:rsid w:val="00241D8D"/>
    <w:rsid w:val="00241DDD"/>
    <w:rsid w:val="00241E11"/>
    <w:rsid w:val="00241E43"/>
    <w:rsid w:val="00241EF7"/>
    <w:rsid w:val="00241FFC"/>
    <w:rsid w:val="0024201F"/>
    <w:rsid w:val="00242364"/>
    <w:rsid w:val="00242417"/>
    <w:rsid w:val="002425CB"/>
    <w:rsid w:val="002425D3"/>
    <w:rsid w:val="00242679"/>
    <w:rsid w:val="002427E7"/>
    <w:rsid w:val="0024292C"/>
    <w:rsid w:val="00242A73"/>
    <w:rsid w:val="00242BD8"/>
    <w:rsid w:val="00242C49"/>
    <w:rsid w:val="00242D84"/>
    <w:rsid w:val="00242DB7"/>
    <w:rsid w:val="00242DCF"/>
    <w:rsid w:val="00242FC8"/>
    <w:rsid w:val="00243119"/>
    <w:rsid w:val="002434DA"/>
    <w:rsid w:val="00243549"/>
    <w:rsid w:val="00243811"/>
    <w:rsid w:val="00243996"/>
    <w:rsid w:val="00243BA6"/>
    <w:rsid w:val="00243C54"/>
    <w:rsid w:val="00243D65"/>
    <w:rsid w:val="00243F0A"/>
    <w:rsid w:val="00243F37"/>
    <w:rsid w:val="00244019"/>
    <w:rsid w:val="002441FB"/>
    <w:rsid w:val="002442CF"/>
    <w:rsid w:val="002442EB"/>
    <w:rsid w:val="002443A3"/>
    <w:rsid w:val="002443CE"/>
    <w:rsid w:val="0024441F"/>
    <w:rsid w:val="00244653"/>
    <w:rsid w:val="00244699"/>
    <w:rsid w:val="002446C5"/>
    <w:rsid w:val="0024473A"/>
    <w:rsid w:val="00244809"/>
    <w:rsid w:val="00244894"/>
    <w:rsid w:val="002448DA"/>
    <w:rsid w:val="00244964"/>
    <w:rsid w:val="00244A2A"/>
    <w:rsid w:val="00244B47"/>
    <w:rsid w:val="00244C01"/>
    <w:rsid w:val="00244C18"/>
    <w:rsid w:val="00244EE7"/>
    <w:rsid w:val="0024517C"/>
    <w:rsid w:val="0024520F"/>
    <w:rsid w:val="00245306"/>
    <w:rsid w:val="0024549A"/>
    <w:rsid w:val="0024587C"/>
    <w:rsid w:val="002458F5"/>
    <w:rsid w:val="002459DE"/>
    <w:rsid w:val="00245B48"/>
    <w:rsid w:val="00245C46"/>
    <w:rsid w:val="00245CB2"/>
    <w:rsid w:val="00245CC3"/>
    <w:rsid w:val="00245DB4"/>
    <w:rsid w:val="00245E35"/>
    <w:rsid w:val="00245F1E"/>
    <w:rsid w:val="00246060"/>
    <w:rsid w:val="00246073"/>
    <w:rsid w:val="0024616E"/>
    <w:rsid w:val="00246342"/>
    <w:rsid w:val="00246419"/>
    <w:rsid w:val="0024655D"/>
    <w:rsid w:val="002465A2"/>
    <w:rsid w:val="00246620"/>
    <w:rsid w:val="00246676"/>
    <w:rsid w:val="00246822"/>
    <w:rsid w:val="0024688A"/>
    <w:rsid w:val="002469AA"/>
    <w:rsid w:val="002469CC"/>
    <w:rsid w:val="002469D4"/>
    <w:rsid w:val="00246A2D"/>
    <w:rsid w:val="00246AB1"/>
    <w:rsid w:val="00246C58"/>
    <w:rsid w:val="00246D82"/>
    <w:rsid w:val="00246E19"/>
    <w:rsid w:val="00246EDA"/>
    <w:rsid w:val="00246FFE"/>
    <w:rsid w:val="00247366"/>
    <w:rsid w:val="00247523"/>
    <w:rsid w:val="00247571"/>
    <w:rsid w:val="00247F87"/>
    <w:rsid w:val="00247FA5"/>
    <w:rsid w:val="0025003F"/>
    <w:rsid w:val="0025008E"/>
    <w:rsid w:val="002500C1"/>
    <w:rsid w:val="002500D2"/>
    <w:rsid w:val="00250338"/>
    <w:rsid w:val="0025041C"/>
    <w:rsid w:val="0025043D"/>
    <w:rsid w:val="00250533"/>
    <w:rsid w:val="00250644"/>
    <w:rsid w:val="0025088D"/>
    <w:rsid w:val="00250992"/>
    <w:rsid w:val="00250A3B"/>
    <w:rsid w:val="00250AF0"/>
    <w:rsid w:val="00250CBD"/>
    <w:rsid w:val="00250D37"/>
    <w:rsid w:val="00250DB2"/>
    <w:rsid w:val="00250E7C"/>
    <w:rsid w:val="00250F2F"/>
    <w:rsid w:val="00250F64"/>
    <w:rsid w:val="0025100E"/>
    <w:rsid w:val="00251127"/>
    <w:rsid w:val="00251375"/>
    <w:rsid w:val="0025145F"/>
    <w:rsid w:val="002515E4"/>
    <w:rsid w:val="002516E6"/>
    <w:rsid w:val="0025176B"/>
    <w:rsid w:val="002519E8"/>
    <w:rsid w:val="00251A73"/>
    <w:rsid w:val="00251A9E"/>
    <w:rsid w:val="00251DE4"/>
    <w:rsid w:val="00251E68"/>
    <w:rsid w:val="00251EA5"/>
    <w:rsid w:val="002520CA"/>
    <w:rsid w:val="002520F0"/>
    <w:rsid w:val="002522B7"/>
    <w:rsid w:val="002522ED"/>
    <w:rsid w:val="0025231A"/>
    <w:rsid w:val="002524DB"/>
    <w:rsid w:val="0025264C"/>
    <w:rsid w:val="00252660"/>
    <w:rsid w:val="002526E5"/>
    <w:rsid w:val="002526F3"/>
    <w:rsid w:val="00252780"/>
    <w:rsid w:val="0025291C"/>
    <w:rsid w:val="002529A1"/>
    <w:rsid w:val="00252B46"/>
    <w:rsid w:val="00252B5B"/>
    <w:rsid w:val="00252F20"/>
    <w:rsid w:val="00253018"/>
    <w:rsid w:val="0025302E"/>
    <w:rsid w:val="00253100"/>
    <w:rsid w:val="002531A7"/>
    <w:rsid w:val="0025322C"/>
    <w:rsid w:val="0025327B"/>
    <w:rsid w:val="00253323"/>
    <w:rsid w:val="00253380"/>
    <w:rsid w:val="002533C5"/>
    <w:rsid w:val="002533D5"/>
    <w:rsid w:val="00253486"/>
    <w:rsid w:val="002534D3"/>
    <w:rsid w:val="00253520"/>
    <w:rsid w:val="002536E4"/>
    <w:rsid w:val="00253812"/>
    <w:rsid w:val="002538D6"/>
    <w:rsid w:val="00253B12"/>
    <w:rsid w:val="00253CBD"/>
    <w:rsid w:val="00253CC2"/>
    <w:rsid w:val="00253E57"/>
    <w:rsid w:val="00253E90"/>
    <w:rsid w:val="00253FF6"/>
    <w:rsid w:val="0025403C"/>
    <w:rsid w:val="0025427C"/>
    <w:rsid w:val="00254489"/>
    <w:rsid w:val="002544BB"/>
    <w:rsid w:val="002545BF"/>
    <w:rsid w:val="002545DF"/>
    <w:rsid w:val="002545EC"/>
    <w:rsid w:val="002547C2"/>
    <w:rsid w:val="00254CAF"/>
    <w:rsid w:val="00254F48"/>
    <w:rsid w:val="002550AF"/>
    <w:rsid w:val="002550FA"/>
    <w:rsid w:val="00255225"/>
    <w:rsid w:val="002552D0"/>
    <w:rsid w:val="0025575C"/>
    <w:rsid w:val="00255942"/>
    <w:rsid w:val="00255BAE"/>
    <w:rsid w:val="00255DD5"/>
    <w:rsid w:val="00255E83"/>
    <w:rsid w:val="00255E96"/>
    <w:rsid w:val="00255F49"/>
    <w:rsid w:val="002560FB"/>
    <w:rsid w:val="0025616A"/>
    <w:rsid w:val="002561A3"/>
    <w:rsid w:val="00256434"/>
    <w:rsid w:val="002565FE"/>
    <w:rsid w:val="00256790"/>
    <w:rsid w:val="00256823"/>
    <w:rsid w:val="002568E5"/>
    <w:rsid w:val="00256928"/>
    <w:rsid w:val="0025692C"/>
    <w:rsid w:val="00256A14"/>
    <w:rsid w:val="00256B7E"/>
    <w:rsid w:val="00256C59"/>
    <w:rsid w:val="00256D3C"/>
    <w:rsid w:val="00256D86"/>
    <w:rsid w:val="00256DB0"/>
    <w:rsid w:val="00256E7F"/>
    <w:rsid w:val="00257074"/>
    <w:rsid w:val="00257118"/>
    <w:rsid w:val="002571C4"/>
    <w:rsid w:val="002571CD"/>
    <w:rsid w:val="002572BB"/>
    <w:rsid w:val="002574D8"/>
    <w:rsid w:val="002574F5"/>
    <w:rsid w:val="00257766"/>
    <w:rsid w:val="00257891"/>
    <w:rsid w:val="00257A44"/>
    <w:rsid w:val="00257AEA"/>
    <w:rsid w:val="00257B26"/>
    <w:rsid w:val="00257BB7"/>
    <w:rsid w:val="00257D60"/>
    <w:rsid w:val="00257EEF"/>
    <w:rsid w:val="00260023"/>
    <w:rsid w:val="0026015A"/>
    <w:rsid w:val="00260253"/>
    <w:rsid w:val="002602D0"/>
    <w:rsid w:val="002602ED"/>
    <w:rsid w:val="0026035D"/>
    <w:rsid w:val="0026037C"/>
    <w:rsid w:val="00260709"/>
    <w:rsid w:val="002607DB"/>
    <w:rsid w:val="00260975"/>
    <w:rsid w:val="00260983"/>
    <w:rsid w:val="00260E69"/>
    <w:rsid w:val="00260E83"/>
    <w:rsid w:val="00260EFE"/>
    <w:rsid w:val="00260F43"/>
    <w:rsid w:val="00260F4E"/>
    <w:rsid w:val="0026106E"/>
    <w:rsid w:val="002610EA"/>
    <w:rsid w:val="002611A0"/>
    <w:rsid w:val="00261560"/>
    <w:rsid w:val="00261590"/>
    <w:rsid w:val="0026164D"/>
    <w:rsid w:val="00261789"/>
    <w:rsid w:val="00261ADF"/>
    <w:rsid w:val="00261B42"/>
    <w:rsid w:val="00261B85"/>
    <w:rsid w:val="00261C76"/>
    <w:rsid w:val="00261E49"/>
    <w:rsid w:val="00261F5C"/>
    <w:rsid w:val="002620AD"/>
    <w:rsid w:val="0026227B"/>
    <w:rsid w:val="002622C2"/>
    <w:rsid w:val="002623B3"/>
    <w:rsid w:val="00262454"/>
    <w:rsid w:val="00262485"/>
    <w:rsid w:val="002624A8"/>
    <w:rsid w:val="00262584"/>
    <w:rsid w:val="0026259E"/>
    <w:rsid w:val="00262698"/>
    <w:rsid w:val="002626D3"/>
    <w:rsid w:val="00262826"/>
    <w:rsid w:val="00262846"/>
    <w:rsid w:val="002628DF"/>
    <w:rsid w:val="00262A4D"/>
    <w:rsid w:val="00262B8D"/>
    <w:rsid w:val="00262EB2"/>
    <w:rsid w:val="00262FA8"/>
    <w:rsid w:val="00263041"/>
    <w:rsid w:val="002631DD"/>
    <w:rsid w:val="0026350F"/>
    <w:rsid w:val="0026353D"/>
    <w:rsid w:val="002635EB"/>
    <w:rsid w:val="00263698"/>
    <w:rsid w:val="0026384D"/>
    <w:rsid w:val="002639CD"/>
    <w:rsid w:val="00263A48"/>
    <w:rsid w:val="00263A53"/>
    <w:rsid w:val="00263A8E"/>
    <w:rsid w:val="00263A9B"/>
    <w:rsid w:val="00263AA2"/>
    <w:rsid w:val="00263DB2"/>
    <w:rsid w:val="00263E27"/>
    <w:rsid w:val="00263F34"/>
    <w:rsid w:val="00263F3D"/>
    <w:rsid w:val="002640F3"/>
    <w:rsid w:val="002642A7"/>
    <w:rsid w:val="002643B8"/>
    <w:rsid w:val="002643ED"/>
    <w:rsid w:val="00264827"/>
    <w:rsid w:val="002648E3"/>
    <w:rsid w:val="0026492E"/>
    <w:rsid w:val="00264A0B"/>
    <w:rsid w:val="00264B42"/>
    <w:rsid w:val="00264B4F"/>
    <w:rsid w:val="00264D2A"/>
    <w:rsid w:val="00264F0A"/>
    <w:rsid w:val="00264FAE"/>
    <w:rsid w:val="00264FD0"/>
    <w:rsid w:val="0026506D"/>
    <w:rsid w:val="00265251"/>
    <w:rsid w:val="00265396"/>
    <w:rsid w:val="00265496"/>
    <w:rsid w:val="0026556A"/>
    <w:rsid w:val="002655C4"/>
    <w:rsid w:val="002655D8"/>
    <w:rsid w:val="0026560C"/>
    <w:rsid w:val="002657B9"/>
    <w:rsid w:val="002657CC"/>
    <w:rsid w:val="002658EB"/>
    <w:rsid w:val="002658EC"/>
    <w:rsid w:val="00265A5E"/>
    <w:rsid w:val="00265BFB"/>
    <w:rsid w:val="00265CAE"/>
    <w:rsid w:val="00265DA7"/>
    <w:rsid w:val="00265E92"/>
    <w:rsid w:val="00265EBD"/>
    <w:rsid w:val="00265F70"/>
    <w:rsid w:val="0026609D"/>
    <w:rsid w:val="00266285"/>
    <w:rsid w:val="002662BA"/>
    <w:rsid w:val="0026633A"/>
    <w:rsid w:val="002663B4"/>
    <w:rsid w:val="002663CE"/>
    <w:rsid w:val="0026648B"/>
    <w:rsid w:val="00266659"/>
    <w:rsid w:val="002667BF"/>
    <w:rsid w:val="0026689A"/>
    <w:rsid w:val="002668CD"/>
    <w:rsid w:val="002668E2"/>
    <w:rsid w:val="00266B72"/>
    <w:rsid w:val="00266CC9"/>
    <w:rsid w:val="00266F17"/>
    <w:rsid w:val="00267061"/>
    <w:rsid w:val="0026709C"/>
    <w:rsid w:val="00267122"/>
    <w:rsid w:val="00267142"/>
    <w:rsid w:val="00267393"/>
    <w:rsid w:val="00267518"/>
    <w:rsid w:val="0026773D"/>
    <w:rsid w:val="00267980"/>
    <w:rsid w:val="00267AE1"/>
    <w:rsid w:val="00267DFF"/>
    <w:rsid w:val="0026885F"/>
    <w:rsid w:val="0026937A"/>
    <w:rsid w:val="0026A893"/>
    <w:rsid w:val="00270160"/>
    <w:rsid w:val="002701A6"/>
    <w:rsid w:val="00270231"/>
    <w:rsid w:val="0027023E"/>
    <w:rsid w:val="0027029C"/>
    <w:rsid w:val="0027046B"/>
    <w:rsid w:val="002704CD"/>
    <w:rsid w:val="002705B2"/>
    <w:rsid w:val="0027064C"/>
    <w:rsid w:val="00270711"/>
    <w:rsid w:val="00270AE2"/>
    <w:rsid w:val="00270B07"/>
    <w:rsid w:val="00270E69"/>
    <w:rsid w:val="00270EC2"/>
    <w:rsid w:val="00271006"/>
    <w:rsid w:val="0027105A"/>
    <w:rsid w:val="0027106E"/>
    <w:rsid w:val="002710C9"/>
    <w:rsid w:val="0027110B"/>
    <w:rsid w:val="0027122C"/>
    <w:rsid w:val="00271250"/>
    <w:rsid w:val="0027128F"/>
    <w:rsid w:val="002712D1"/>
    <w:rsid w:val="002712F4"/>
    <w:rsid w:val="00271314"/>
    <w:rsid w:val="002716C4"/>
    <w:rsid w:val="00271744"/>
    <w:rsid w:val="002717B0"/>
    <w:rsid w:val="00271852"/>
    <w:rsid w:val="002718E4"/>
    <w:rsid w:val="00271912"/>
    <w:rsid w:val="00271939"/>
    <w:rsid w:val="00271A6C"/>
    <w:rsid w:val="00271BD0"/>
    <w:rsid w:val="00271D46"/>
    <w:rsid w:val="00271D5D"/>
    <w:rsid w:val="00271EBE"/>
    <w:rsid w:val="00272078"/>
    <w:rsid w:val="002720DA"/>
    <w:rsid w:val="002721B1"/>
    <w:rsid w:val="002723F7"/>
    <w:rsid w:val="0027245D"/>
    <w:rsid w:val="00272468"/>
    <w:rsid w:val="0027252B"/>
    <w:rsid w:val="002725DB"/>
    <w:rsid w:val="00272805"/>
    <w:rsid w:val="00272846"/>
    <w:rsid w:val="00272912"/>
    <w:rsid w:val="00272978"/>
    <w:rsid w:val="00272A71"/>
    <w:rsid w:val="00272AD0"/>
    <w:rsid w:val="00272C14"/>
    <w:rsid w:val="00272D85"/>
    <w:rsid w:val="00272F08"/>
    <w:rsid w:val="00273010"/>
    <w:rsid w:val="002730FF"/>
    <w:rsid w:val="002731B6"/>
    <w:rsid w:val="002732BA"/>
    <w:rsid w:val="002732EE"/>
    <w:rsid w:val="00273383"/>
    <w:rsid w:val="0027378C"/>
    <w:rsid w:val="00273A0B"/>
    <w:rsid w:val="00273D5B"/>
    <w:rsid w:val="00273FA7"/>
    <w:rsid w:val="00274004"/>
    <w:rsid w:val="00274049"/>
    <w:rsid w:val="002740D5"/>
    <w:rsid w:val="002744CD"/>
    <w:rsid w:val="002746FC"/>
    <w:rsid w:val="00274727"/>
    <w:rsid w:val="0027478F"/>
    <w:rsid w:val="002747A4"/>
    <w:rsid w:val="00274803"/>
    <w:rsid w:val="0027489D"/>
    <w:rsid w:val="00274ABB"/>
    <w:rsid w:val="00274B17"/>
    <w:rsid w:val="00274CC9"/>
    <w:rsid w:val="00274D9C"/>
    <w:rsid w:val="0027548F"/>
    <w:rsid w:val="002754EC"/>
    <w:rsid w:val="002758EA"/>
    <w:rsid w:val="002759C8"/>
    <w:rsid w:val="00275B33"/>
    <w:rsid w:val="00275BB4"/>
    <w:rsid w:val="00275C6D"/>
    <w:rsid w:val="00275C83"/>
    <w:rsid w:val="00275CC4"/>
    <w:rsid w:val="00275FB7"/>
    <w:rsid w:val="0027603D"/>
    <w:rsid w:val="00276338"/>
    <w:rsid w:val="00276377"/>
    <w:rsid w:val="00276439"/>
    <w:rsid w:val="0027687D"/>
    <w:rsid w:val="00276AC4"/>
    <w:rsid w:val="00276BFB"/>
    <w:rsid w:val="00276C05"/>
    <w:rsid w:val="00276D31"/>
    <w:rsid w:val="00276E35"/>
    <w:rsid w:val="0027700D"/>
    <w:rsid w:val="002770C4"/>
    <w:rsid w:val="00277161"/>
    <w:rsid w:val="00277274"/>
    <w:rsid w:val="0027755C"/>
    <w:rsid w:val="0027755D"/>
    <w:rsid w:val="002775A9"/>
    <w:rsid w:val="002776EE"/>
    <w:rsid w:val="00277968"/>
    <w:rsid w:val="0027798D"/>
    <w:rsid w:val="00277AE6"/>
    <w:rsid w:val="00277B25"/>
    <w:rsid w:val="00277B7A"/>
    <w:rsid w:val="00277D1F"/>
    <w:rsid w:val="00277D9C"/>
    <w:rsid w:val="00277E8E"/>
    <w:rsid w:val="00277F59"/>
    <w:rsid w:val="00277F72"/>
    <w:rsid w:val="00277FB1"/>
    <w:rsid w:val="00277FCF"/>
    <w:rsid w:val="00278683"/>
    <w:rsid w:val="0027E787"/>
    <w:rsid w:val="00280072"/>
    <w:rsid w:val="00280263"/>
    <w:rsid w:val="00280328"/>
    <w:rsid w:val="002804D1"/>
    <w:rsid w:val="002804F5"/>
    <w:rsid w:val="002805DB"/>
    <w:rsid w:val="0028069A"/>
    <w:rsid w:val="002806C6"/>
    <w:rsid w:val="00280717"/>
    <w:rsid w:val="0028076E"/>
    <w:rsid w:val="0028078B"/>
    <w:rsid w:val="002807F1"/>
    <w:rsid w:val="0028086B"/>
    <w:rsid w:val="002809BA"/>
    <w:rsid w:val="00280A2A"/>
    <w:rsid w:val="00280A82"/>
    <w:rsid w:val="00280A87"/>
    <w:rsid w:val="00280AEA"/>
    <w:rsid w:val="00281121"/>
    <w:rsid w:val="0028115E"/>
    <w:rsid w:val="00281307"/>
    <w:rsid w:val="0028166E"/>
    <w:rsid w:val="002817E2"/>
    <w:rsid w:val="002817F4"/>
    <w:rsid w:val="00281838"/>
    <w:rsid w:val="00281B4D"/>
    <w:rsid w:val="00281B60"/>
    <w:rsid w:val="00281BC6"/>
    <w:rsid w:val="00281C3A"/>
    <w:rsid w:val="00281C4D"/>
    <w:rsid w:val="00281F3F"/>
    <w:rsid w:val="00281F86"/>
    <w:rsid w:val="0028204C"/>
    <w:rsid w:val="0028210F"/>
    <w:rsid w:val="002823A8"/>
    <w:rsid w:val="002824BC"/>
    <w:rsid w:val="00282581"/>
    <w:rsid w:val="00282845"/>
    <w:rsid w:val="002828CA"/>
    <w:rsid w:val="0028298B"/>
    <w:rsid w:val="0028299E"/>
    <w:rsid w:val="00282ADE"/>
    <w:rsid w:val="00282B38"/>
    <w:rsid w:val="00282CDB"/>
    <w:rsid w:val="00282D6E"/>
    <w:rsid w:val="00282D95"/>
    <w:rsid w:val="00282DC4"/>
    <w:rsid w:val="00282EA8"/>
    <w:rsid w:val="00282F22"/>
    <w:rsid w:val="00283035"/>
    <w:rsid w:val="00283056"/>
    <w:rsid w:val="0028311D"/>
    <w:rsid w:val="0028329B"/>
    <w:rsid w:val="002832D5"/>
    <w:rsid w:val="002834B7"/>
    <w:rsid w:val="002839A4"/>
    <w:rsid w:val="00283B79"/>
    <w:rsid w:val="00283CDD"/>
    <w:rsid w:val="0028418C"/>
    <w:rsid w:val="002841F9"/>
    <w:rsid w:val="002841FF"/>
    <w:rsid w:val="00284221"/>
    <w:rsid w:val="002844D6"/>
    <w:rsid w:val="002845BD"/>
    <w:rsid w:val="0028468D"/>
    <w:rsid w:val="00284767"/>
    <w:rsid w:val="00284775"/>
    <w:rsid w:val="00284793"/>
    <w:rsid w:val="00284872"/>
    <w:rsid w:val="002848D1"/>
    <w:rsid w:val="00284AF7"/>
    <w:rsid w:val="00284B36"/>
    <w:rsid w:val="00284BD1"/>
    <w:rsid w:val="00284DCD"/>
    <w:rsid w:val="002850AF"/>
    <w:rsid w:val="0028510C"/>
    <w:rsid w:val="0028529C"/>
    <w:rsid w:val="0028531F"/>
    <w:rsid w:val="0028532E"/>
    <w:rsid w:val="002855AF"/>
    <w:rsid w:val="00285753"/>
    <w:rsid w:val="002857D5"/>
    <w:rsid w:val="00285813"/>
    <w:rsid w:val="0028591B"/>
    <w:rsid w:val="00285962"/>
    <w:rsid w:val="002859C3"/>
    <w:rsid w:val="00285A7D"/>
    <w:rsid w:val="00285B01"/>
    <w:rsid w:val="00285B23"/>
    <w:rsid w:val="00285D4C"/>
    <w:rsid w:val="00285DDF"/>
    <w:rsid w:val="00285E0B"/>
    <w:rsid w:val="00285E4F"/>
    <w:rsid w:val="00285E94"/>
    <w:rsid w:val="002860A2"/>
    <w:rsid w:val="002860AA"/>
    <w:rsid w:val="002860AD"/>
    <w:rsid w:val="002861FB"/>
    <w:rsid w:val="00286280"/>
    <w:rsid w:val="002862A8"/>
    <w:rsid w:val="00286345"/>
    <w:rsid w:val="0028654E"/>
    <w:rsid w:val="00286632"/>
    <w:rsid w:val="00286976"/>
    <w:rsid w:val="00286B49"/>
    <w:rsid w:val="00286B89"/>
    <w:rsid w:val="00286B8D"/>
    <w:rsid w:val="00286C57"/>
    <w:rsid w:val="00286CC1"/>
    <w:rsid w:val="00286D2B"/>
    <w:rsid w:val="00286E46"/>
    <w:rsid w:val="00286FC0"/>
    <w:rsid w:val="00286FD2"/>
    <w:rsid w:val="002870FE"/>
    <w:rsid w:val="002872DE"/>
    <w:rsid w:val="0028737D"/>
    <w:rsid w:val="00287463"/>
    <w:rsid w:val="002875BC"/>
    <w:rsid w:val="002876D5"/>
    <w:rsid w:val="002878ED"/>
    <w:rsid w:val="00287A0D"/>
    <w:rsid w:val="00287A44"/>
    <w:rsid w:val="00287B69"/>
    <w:rsid w:val="00287B98"/>
    <w:rsid w:val="00287C21"/>
    <w:rsid w:val="00287DE8"/>
    <w:rsid w:val="00287E5A"/>
    <w:rsid w:val="0028F8EA"/>
    <w:rsid w:val="0029027D"/>
    <w:rsid w:val="0029034F"/>
    <w:rsid w:val="002905A1"/>
    <w:rsid w:val="002907BF"/>
    <w:rsid w:val="0029095F"/>
    <w:rsid w:val="00290A50"/>
    <w:rsid w:val="00290AF0"/>
    <w:rsid w:val="00290AF6"/>
    <w:rsid w:val="00290D7C"/>
    <w:rsid w:val="00290D8A"/>
    <w:rsid w:val="00290DF0"/>
    <w:rsid w:val="00290FD8"/>
    <w:rsid w:val="00291035"/>
    <w:rsid w:val="00291110"/>
    <w:rsid w:val="0029118C"/>
    <w:rsid w:val="002911A1"/>
    <w:rsid w:val="002911B6"/>
    <w:rsid w:val="002911D3"/>
    <w:rsid w:val="00291372"/>
    <w:rsid w:val="002916C2"/>
    <w:rsid w:val="00291716"/>
    <w:rsid w:val="00291747"/>
    <w:rsid w:val="0029180F"/>
    <w:rsid w:val="002918CE"/>
    <w:rsid w:val="002919AD"/>
    <w:rsid w:val="002919EE"/>
    <w:rsid w:val="00291BDF"/>
    <w:rsid w:val="00291D1F"/>
    <w:rsid w:val="00291DDA"/>
    <w:rsid w:val="00291FB7"/>
    <w:rsid w:val="00292309"/>
    <w:rsid w:val="0029233B"/>
    <w:rsid w:val="002924B2"/>
    <w:rsid w:val="0029255E"/>
    <w:rsid w:val="00292572"/>
    <w:rsid w:val="002925BB"/>
    <w:rsid w:val="00292733"/>
    <w:rsid w:val="002927A0"/>
    <w:rsid w:val="002929AF"/>
    <w:rsid w:val="00292A1F"/>
    <w:rsid w:val="00292D6A"/>
    <w:rsid w:val="00292E1F"/>
    <w:rsid w:val="00292E44"/>
    <w:rsid w:val="00292F93"/>
    <w:rsid w:val="002930E1"/>
    <w:rsid w:val="00293139"/>
    <w:rsid w:val="00293185"/>
    <w:rsid w:val="00293429"/>
    <w:rsid w:val="0029350C"/>
    <w:rsid w:val="00293640"/>
    <w:rsid w:val="00293691"/>
    <w:rsid w:val="002936A7"/>
    <w:rsid w:val="00293D91"/>
    <w:rsid w:val="00293FC8"/>
    <w:rsid w:val="00293FD2"/>
    <w:rsid w:val="0029414F"/>
    <w:rsid w:val="002941B7"/>
    <w:rsid w:val="002942A7"/>
    <w:rsid w:val="002942D3"/>
    <w:rsid w:val="00294430"/>
    <w:rsid w:val="002944F8"/>
    <w:rsid w:val="00294674"/>
    <w:rsid w:val="002946C3"/>
    <w:rsid w:val="002947F6"/>
    <w:rsid w:val="00294A42"/>
    <w:rsid w:val="00294A89"/>
    <w:rsid w:val="00294AD6"/>
    <w:rsid w:val="00294AEA"/>
    <w:rsid w:val="00294B87"/>
    <w:rsid w:val="00294D22"/>
    <w:rsid w:val="00294D81"/>
    <w:rsid w:val="00294E0E"/>
    <w:rsid w:val="00294EE6"/>
    <w:rsid w:val="002950D8"/>
    <w:rsid w:val="00295195"/>
    <w:rsid w:val="00295243"/>
    <w:rsid w:val="00295262"/>
    <w:rsid w:val="002952C4"/>
    <w:rsid w:val="002955CE"/>
    <w:rsid w:val="002956AC"/>
    <w:rsid w:val="002959E5"/>
    <w:rsid w:val="00295B0D"/>
    <w:rsid w:val="00295CA6"/>
    <w:rsid w:val="00295CE3"/>
    <w:rsid w:val="00295D99"/>
    <w:rsid w:val="00295E92"/>
    <w:rsid w:val="002960AE"/>
    <w:rsid w:val="00296109"/>
    <w:rsid w:val="00296127"/>
    <w:rsid w:val="0029615B"/>
    <w:rsid w:val="002961B8"/>
    <w:rsid w:val="002963F6"/>
    <w:rsid w:val="002964FA"/>
    <w:rsid w:val="00296582"/>
    <w:rsid w:val="00296846"/>
    <w:rsid w:val="0029690D"/>
    <w:rsid w:val="002969A1"/>
    <w:rsid w:val="00296CFE"/>
    <w:rsid w:val="00296D0B"/>
    <w:rsid w:val="00296D78"/>
    <w:rsid w:val="00296E94"/>
    <w:rsid w:val="00296F15"/>
    <w:rsid w:val="00296FF4"/>
    <w:rsid w:val="00297005"/>
    <w:rsid w:val="0029706D"/>
    <w:rsid w:val="00297115"/>
    <w:rsid w:val="0029713C"/>
    <w:rsid w:val="00297164"/>
    <w:rsid w:val="002971A7"/>
    <w:rsid w:val="002971E6"/>
    <w:rsid w:val="0029727F"/>
    <w:rsid w:val="0029730D"/>
    <w:rsid w:val="0029736C"/>
    <w:rsid w:val="002973C0"/>
    <w:rsid w:val="002974E9"/>
    <w:rsid w:val="00297504"/>
    <w:rsid w:val="002975B5"/>
    <w:rsid w:val="00297608"/>
    <w:rsid w:val="00297614"/>
    <w:rsid w:val="00297770"/>
    <w:rsid w:val="00297806"/>
    <w:rsid w:val="00297935"/>
    <w:rsid w:val="00297B03"/>
    <w:rsid w:val="00297BCD"/>
    <w:rsid w:val="00297D04"/>
    <w:rsid w:val="00297E8F"/>
    <w:rsid w:val="00297F0E"/>
    <w:rsid w:val="002A00AB"/>
    <w:rsid w:val="002A01F1"/>
    <w:rsid w:val="002A0276"/>
    <w:rsid w:val="002A03A4"/>
    <w:rsid w:val="002A0679"/>
    <w:rsid w:val="002A07E7"/>
    <w:rsid w:val="002A0834"/>
    <w:rsid w:val="002A094A"/>
    <w:rsid w:val="002A0A2E"/>
    <w:rsid w:val="002A0C4B"/>
    <w:rsid w:val="002A0CE8"/>
    <w:rsid w:val="002A0D8E"/>
    <w:rsid w:val="002A0DAC"/>
    <w:rsid w:val="002A0EF3"/>
    <w:rsid w:val="002A0F75"/>
    <w:rsid w:val="002A0FED"/>
    <w:rsid w:val="002A107F"/>
    <w:rsid w:val="002A111F"/>
    <w:rsid w:val="002A1388"/>
    <w:rsid w:val="002A13D5"/>
    <w:rsid w:val="002A17A1"/>
    <w:rsid w:val="002A17BB"/>
    <w:rsid w:val="002A17D8"/>
    <w:rsid w:val="002A1851"/>
    <w:rsid w:val="002A18FC"/>
    <w:rsid w:val="002A19C2"/>
    <w:rsid w:val="002A1A76"/>
    <w:rsid w:val="002A1B4C"/>
    <w:rsid w:val="002A1BB5"/>
    <w:rsid w:val="002A1D2C"/>
    <w:rsid w:val="002A1F0A"/>
    <w:rsid w:val="002A1FC8"/>
    <w:rsid w:val="002A20E0"/>
    <w:rsid w:val="002A2124"/>
    <w:rsid w:val="002A2181"/>
    <w:rsid w:val="002A21B0"/>
    <w:rsid w:val="002A2371"/>
    <w:rsid w:val="002A2427"/>
    <w:rsid w:val="002A25ED"/>
    <w:rsid w:val="002A28FD"/>
    <w:rsid w:val="002A2927"/>
    <w:rsid w:val="002A2938"/>
    <w:rsid w:val="002A29E3"/>
    <w:rsid w:val="002A2A7F"/>
    <w:rsid w:val="002A2AA9"/>
    <w:rsid w:val="002A2C3C"/>
    <w:rsid w:val="002A2D8B"/>
    <w:rsid w:val="002A2E30"/>
    <w:rsid w:val="002A2E57"/>
    <w:rsid w:val="002A2F28"/>
    <w:rsid w:val="002A2FF1"/>
    <w:rsid w:val="002A3270"/>
    <w:rsid w:val="002A3350"/>
    <w:rsid w:val="002A3505"/>
    <w:rsid w:val="002A3729"/>
    <w:rsid w:val="002A378C"/>
    <w:rsid w:val="002A389A"/>
    <w:rsid w:val="002A3934"/>
    <w:rsid w:val="002A396D"/>
    <w:rsid w:val="002A39D0"/>
    <w:rsid w:val="002A3A27"/>
    <w:rsid w:val="002A3CAE"/>
    <w:rsid w:val="002A3CC7"/>
    <w:rsid w:val="002A3D3B"/>
    <w:rsid w:val="002A3DA6"/>
    <w:rsid w:val="002A3FC8"/>
    <w:rsid w:val="002A4111"/>
    <w:rsid w:val="002A42B8"/>
    <w:rsid w:val="002A4468"/>
    <w:rsid w:val="002A453F"/>
    <w:rsid w:val="002A45B6"/>
    <w:rsid w:val="002A47C1"/>
    <w:rsid w:val="002A4ACC"/>
    <w:rsid w:val="002A4C16"/>
    <w:rsid w:val="002A4E11"/>
    <w:rsid w:val="002A4E33"/>
    <w:rsid w:val="002A50AC"/>
    <w:rsid w:val="002A50B7"/>
    <w:rsid w:val="002A5181"/>
    <w:rsid w:val="002A52D5"/>
    <w:rsid w:val="002A53D3"/>
    <w:rsid w:val="002A5430"/>
    <w:rsid w:val="002A5543"/>
    <w:rsid w:val="002A5736"/>
    <w:rsid w:val="002A5760"/>
    <w:rsid w:val="002A57F3"/>
    <w:rsid w:val="002A5957"/>
    <w:rsid w:val="002A5962"/>
    <w:rsid w:val="002A59ED"/>
    <w:rsid w:val="002A5A08"/>
    <w:rsid w:val="002A5D66"/>
    <w:rsid w:val="002A5E68"/>
    <w:rsid w:val="002A5EA5"/>
    <w:rsid w:val="002A60BE"/>
    <w:rsid w:val="002A61A1"/>
    <w:rsid w:val="002A6265"/>
    <w:rsid w:val="002A6582"/>
    <w:rsid w:val="002A65F5"/>
    <w:rsid w:val="002A66AB"/>
    <w:rsid w:val="002A66ED"/>
    <w:rsid w:val="002A6757"/>
    <w:rsid w:val="002A689E"/>
    <w:rsid w:val="002A6A81"/>
    <w:rsid w:val="002A6B6F"/>
    <w:rsid w:val="002A6DE3"/>
    <w:rsid w:val="002A700F"/>
    <w:rsid w:val="002A702A"/>
    <w:rsid w:val="002A70A6"/>
    <w:rsid w:val="002A710E"/>
    <w:rsid w:val="002A7138"/>
    <w:rsid w:val="002A72DE"/>
    <w:rsid w:val="002A761E"/>
    <w:rsid w:val="002A7641"/>
    <w:rsid w:val="002A790A"/>
    <w:rsid w:val="002A7A79"/>
    <w:rsid w:val="002A7B7A"/>
    <w:rsid w:val="002A7BB3"/>
    <w:rsid w:val="002A7DB9"/>
    <w:rsid w:val="002A7DF8"/>
    <w:rsid w:val="002A7EC8"/>
    <w:rsid w:val="002B002B"/>
    <w:rsid w:val="002B003A"/>
    <w:rsid w:val="002B02BC"/>
    <w:rsid w:val="002B02E7"/>
    <w:rsid w:val="002B038F"/>
    <w:rsid w:val="002B0567"/>
    <w:rsid w:val="002B0601"/>
    <w:rsid w:val="002B063E"/>
    <w:rsid w:val="002B08FE"/>
    <w:rsid w:val="002B0A6D"/>
    <w:rsid w:val="002B0AB5"/>
    <w:rsid w:val="002B0B45"/>
    <w:rsid w:val="002B0FE3"/>
    <w:rsid w:val="002B109A"/>
    <w:rsid w:val="002B1105"/>
    <w:rsid w:val="002B11D3"/>
    <w:rsid w:val="002B135E"/>
    <w:rsid w:val="002B146E"/>
    <w:rsid w:val="002B198C"/>
    <w:rsid w:val="002B19A1"/>
    <w:rsid w:val="002B1B87"/>
    <w:rsid w:val="002B1BDB"/>
    <w:rsid w:val="002B2044"/>
    <w:rsid w:val="002B2199"/>
    <w:rsid w:val="002B21B0"/>
    <w:rsid w:val="002B2427"/>
    <w:rsid w:val="002B246D"/>
    <w:rsid w:val="002B2596"/>
    <w:rsid w:val="002B281D"/>
    <w:rsid w:val="002B28BC"/>
    <w:rsid w:val="002B2ADA"/>
    <w:rsid w:val="002B2B13"/>
    <w:rsid w:val="002B2BAB"/>
    <w:rsid w:val="002B2CD0"/>
    <w:rsid w:val="002B2CEB"/>
    <w:rsid w:val="002B2CF1"/>
    <w:rsid w:val="002B2D32"/>
    <w:rsid w:val="002B2E29"/>
    <w:rsid w:val="002B306C"/>
    <w:rsid w:val="002B3150"/>
    <w:rsid w:val="002B3157"/>
    <w:rsid w:val="002B31DF"/>
    <w:rsid w:val="002B33F2"/>
    <w:rsid w:val="002B3488"/>
    <w:rsid w:val="002B3503"/>
    <w:rsid w:val="002B3530"/>
    <w:rsid w:val="002B3538"/>
    <w:rsid w:val="002B38E9"/>
    <w:rsid w:val="002B390E"/>
    <w:rsid w:val="002B3A4B"/>
    <w:rsid w:val="002B3BE5"/>
    <w:rsid w:val="002B3E75"/>
    <w:rsid w:val="002B3F2D"/>
    <w:rsid w:val="002B4157"/>
    <w:rsid w:val="002B4194"/>
    <w:rsid w:val="002B43BB"/>
    <w:rsid w:val="002B443B"/>
    <w:rsid w:val="002B44FB"/>
    <w:rsid w:val="002B471A"/>
    <w:rsid w:val="002B48C6"/>
    <w:rsid w:val="002B4925"/>
    <w:rsid w:val="002B4ADB"/>
    <w:rsid w:val="002B4B24"/>
    <w:rsid w:val="002B4C7C"/>
    <w:rsid w:val="002B4CE6"/>
    <w:rsid w:val="002B4E08"/>
    <w:rsid w:val="002B4F60"/>
    <w:rsid w:val="002B4FC1"/>
    <w:rsid w:val="002B5323"/>
    <w:rsid w:val="002B5468"/>
    <w:rsid w:val="002B54AA"/>
    <w:rsid w:val="002B5644"/>
    <w:rsid w:val="002B5650"/>
    <w:rsid w:val="002B5781"/>
    <w:rsid w:val="002B5820"/>
    <w:rsid w:val="002B58FA"/>
    <w:rsid w:val="002B5988"/>
    <w:rsid w:val="002B5E21"/>
    <w:rsid w:val="002B5E48"/>
    <w:rsid w:val="002B5ECD"/>
    <w:rsid w:val="002B6239"/>
    <w:rsid w:val="002B62C8"/>
    <w:rsid w:val="002B6381"/>
    <w:rsid w:val="002B6529"/>
    <w:rsid w:val="002B6558"/>
    <w:rsid w:val="002B6807"/>
    <w:rsid w:val="002B6A33"/>
    <w:rsid w:val="002B6A69"/>
    <w:rsid w:val="002B6B05"/>
    <w:rsid w:val="002B6B2B"/>
    <w:rsid w:val="002B6FAB"/>
    <w:rsid w:val="002B711C"/>
    <w:rsid w:val="002B7265"/>
    <w:rsid w:val="002B72C9"/>
    <w:rsid w:val="002B72DF"/>
    <w:rsid w:val="002B73BA"/>
    <w:rsid w:val="002B73CE"/>
    <w:rsid w:val="002B755F"/>
    <w:rsid w:val="002B7584"/>
    <w:rsid w:val="002B7692"/>
    <w:rsid w:val="002B77D3"/>
    <w:rsid w:val="002B792D"/>
    <w:rsid w:val="002B7A62"/>
    <w:rsid w:val="002B7C2E"/>
    <w:rsid w:val="002B7FBE"/>
    <w:rsid w:val="002B7FC8"/>
    <w:rsid w:val="002B908C"/>
    <w:rsid w:val="002BA16C"/>
    <w:rsid w:val="002BF6D7"/>
    <w:rsid w:val="002C006D"/>
    <w:rsid w:val="002C01C5"/>
    <w:rsid w:val="002C039B"/>
    <w:rsid w:val="002C053E"/>
    <w:rsid w:val="002C05A8"/>
    <w:rsid w:val="002C0697"/>
    <w:rsid w:val="002C0800"/>
    <w:rsid w:val="002C09B4"/>
    <w:rsid w:val="002C0A50"/>
    <w:rsid w:val="002C0A52"/>
    <w:rsid w:val="002C0B51"/>
    <w:rsid w:val="002C0C99"/>
    <w:rsid w:val="002C0E21"/>
    <w:rsid w:val="002C1334"/>
    <w:rsid w:val="002C1439"/>
    <w:rsid w:val="002C15DD"/>
    <w:rsid w:val="002C1631"/>
    <w:rsid w:val="002C16A1"/>
    <w:rsid w:val="002C173A"/>
    <w:rsid w:val="002C17B3"/>
    <w:rsid w:val="002C17B8"/>
    <w:rsid w:val="002C1881"/>
    <w:rsid w:val="002C18D1"/>
    <w:rsid w:val="002C1AF5"/>
    <w:rsid w:val="002C1C83"/>
    <w:rsid w:val="002C1D26"/>
    <w:rsid w:val="002C1DC0"/>
    <w:rsid w:val="002C2043"/>
    <w:rsid w:val="002C216A"/>
    <w:rsid w:val="002C217B"/>
    <w:rsid w:val="002C2189"/>
    <w:rsid w:val="002C2385"/>
    <w:rsid w:val="002C2607"/>
    <w:rsid w:val="002C26DD"/>
    <w:rsid w:val="002C275D"/>
    <w:rsid w:val="002C27B7"/>
    <w:rsid w:val="002C27D1"/>
    <w:rsid w:val="002C2C11"/>
    <w:rsid w:val="002C2CD0"/>
    <w:rsid w:val="002C3057"/>
    <w:rsid w:val="002C31CE"/>
    <w:rsid w:val="002C32E4"/>
    <w:rsid w:val="002C3321"/>
    <w:rsid w:val="002C35B6"/>
    <w:rsid w:val="002C3669"/>
    <w:rsid w:val="002C3826"/>
    <w:rsid w:val="002C38C3"/>
    <w:rsid w:val="002C39E5"/>
    <w:rsid w:val="002C3BBB"/>
    <w:rsid w:val="002C3D22"/>
    <w:rsid w:val="002C3DF2"/>
    <w:rsid w:val="002C3EFB"/>
    <w:rsid w:val="002C3FBF"/>
    <w:rsid w:val="002C40BD"/>
    <w:rsid w:val="002C41C6"/>
    <w:rsid w:val="002C4337"/>
    <w:rsid w:val="002C440B"/>
    <w:rsid w:val="002C4446"/>
    <w:rsid w:val="002C44F6"/>
    <w:rsid w:val="002C4500"/>
    <w:rsid w:val="002C4646"/>
    <w:rsid w:val="002C474B"/>
    <w:rsid w:val="002C491A"/>
    <w:rsid w:val="002C4950"/>
    <w:rsid w:val="002C4C99"/>
    <w:rsid w:val="002C4D1E"/>
    <w:rsid w:val="002C4E62"/>
    <w:rsid w:val="002C5098"/>
    <w:rsid w:val="002C50D9"/>
    <w:rsid w:val="002C54C0"/>
    <w:rsid w:val="002C54C7"/>
    <w:rsid w:val="002C5539"/>
    <w:rsid w:val="002C556A"/>
    <w:rsid w:val="002C557E"/>
    <w:rsid w:val="002C5599"/>
    <w:rsid w:val="002C55EB"/>
    <w:rsid w:val="002C5A10"/>
    <w:rsid w:val="002C5B13"/>
    <w:rsid w:val="002C5B89"/>
    <w:rsid w:val="002C5DBF"/>
    <w:rsid w:val="002C5F5C"/>
    <w:rsid w:val="002C600B"/>
    <w:rsid w:val="002C613B"/>
    <w:rsid w:val="002C615E"/>
    <w:rsid w:val="002C61E3"/>
    <w:rsid w:val="002C628A"/>
    <w:rsid w:val="002C637E"/>
    <w:rsid w:val="002C63BA"/>
    <w:rsid w:val="002C6473"/>
    <w:rsid w:val="002C64FA"/>
    <w:rsid w:val="002C6682"/>
    <w:rsid w:val="002C6723"/>
    <w:rsid w:val="002C674C"/>
    <w:rsid w:val="002C67BE"/>
    <w:rsid w:val="002C69C7"/>
    <w:rsid w:val="002C69FB"/>
    <w:rsid w:val="002C6C42"/>
    <w:rsid w:val="002C6D3B"/>
    <w:rsid w:val="002C6DAA"/>
    <w:rsid w:val="002C6DED"/>
    <w:rsid w:val="002C6ED3"/>
    <w:rsid w:val="002C712F"/>
    <w:rsid w:val="002C714A"/>
    <w:rsid w:val="002C72DD"/>
    <w:rsid w:val="002C74DE"/>
    <w:rsid w:val="002C75B7"/>
    <w:rsid w:val="002C76E7"/>
    <w:rsid w:val="002C77A1"/>
    <w:rsid w:val="002C7908"/>
    <w:rsid w:val="002C790F"/>
    <w:rsid w:val="002C7919"/>
    <w:rsid w:val="002C791F"/>
    <w:rsid w:val="002C7BFC"/>
    <w:rsid w:val="002C7D90"/>
    <w:rsid w:val="002D026A"/>
    <w:rsid w:val="002D03C4"/>
    <w:rsid w:val="002D03CE"/>
    <w:rsid w:val="002D0412"/>
    <w:rsid w:val="002D0613"/>
    <w:rsid w:val="002D066C"/>
    <w:rsid w:val="002D067C"/>
    <w:rsid w:val="002D06A9"/>
    <w:rsid w:val="002D07F4"/>
    <w:rsid w:val="002D0806"/>
    <w:rsid w:val="002D09AB"/>
    <w:rsid w:val="002D0AE5"/>
    <w:rsid w:val="002D0B01"/>
    <w:rsid w:val="002D0BC1"/>
    <w:rsid w:val="002D0C48"/>
    <w:rsid w:val="002D0C93"/>
    <w:rsid w:val="002D0E06"/>
    <w:rsid w:val="002D0EFD"/>
    <w:rsid w:val="002D1279"/>
    <w:rsid w:val="002D138A"/>
    <w:rsid w:val="002D1398"/>
    <w:rsid w:val="002D13B9"/>
    <w:rsid w:val="002D1498"/>
    <w:rsid w:val="002D1557"/>
    <w:rsid w:val="002D16F5"/>
    <w:rsid w:val="002D17C8"/>
    <w:rsid w:val="002D1872"/>
    <w:rsid w:val="002D18D4"/>
    <w:rsid w:val="002D1A64"/>
    <w:rsid w:val="002D1C67"/>
    <w:rsid w:val="002D1C7B"/>
    <w:rsid w:val="002D1D2B"/>
    <w:rsid w:val="002D1D4C"/>
    <w:rsid w:val="002D20B8"/>
    <w:rsid w:val="002D21B0"/>
    <w:rsid w:val="002D259B"/>
    <w:rsid w:val="002D2966"/>
    <w:rsid w:val="002D29D2"/>
    <w:rsid w:val="002D2A12"/>
    <w:rsid w:val="002D2A32"/>
    <w:rsid w:val="002D2AF1"/>
    <w:rsid w:val="002D2E8D"/>
    <w:rsid w:val="002D32B6"/>
    <w:rsid w:val="002D32D8"/>
    <w:rsid w:val="002D341D"/>
    <w:rsid w:val="002D34E0"/>
    <w:rsid w:val="002D351A"/>
    <w:rsid w:val="002D37FC"/>
    <w:rsid w:val="002D3856"/>
    <w:rsid w:val="002D3C69"/>
    <w:rsid w:val="002D3CE7"/>
    <w:rsid w:val="002D3D24"/>
    <w:rsid w:val="002D3E47"/>
    <w:rsid w:val="002D3E8E"/>
    <w:rsid w:val="002D430D"/>
    <w:rsid w:val="002D43C8"/>
    <w:rsid w:val="002D45A0"/>
    <w:rsid w:val="002D4759"/>
    <w:rsid w:val="002D47CF"/>
    <w:rsid w:val="002D48AB"/>
    <w:rsid w:val="002D4D66"/>
    <w:rsid w:val="002D4F8A"/>
    <w:rsid w:val="002D4F8C"/>
    <w:rsid w:val="002D50DC"/>
    <w:rsid w:val="002D513F"/>
    <w:rsid w:val="002D52B1"/>
    <w:rsid w:val="002D5321"/>
    <w:rsid w:val="002D5392"/>
    <w:rsid w:val="002D5504"/>
    <w:rsid w:val="002D5729"/>
    <w:rsid w:val="002D5AB5"/>
    <w:rsid w:val="002D5B57"/>
    <w:rsid w:val="002D5E52"/>
    <w:rsid w:val="002D5E56"/>
    <w:rsid w:val="002D5F14"/>
    <w:rsid w:val="002D5F54"/>
    <w:rsid w:val="002D607C"/>
    <w:rsid w:val="002D6085"/>
    <w:rsid w:val="002D624F"/>
    <w:rsid w:val="002D62BA"/>
    <w:rsid w:val="002D6341"/>
    <w:rsid w:val="002D63D6"/>
    <w:rsid w:val="002D649E"/>
    <w:rsid w:val="002D65AE"/>
    <w:rsid w:val="002D690E"/>
    <w:rsid w:val="002D6958"/>
    <w:rsid w:val="002D696E"/>
    <w:rsid w:val="002D6A23"/>
    <w:rsid w:val="002D6B0B"/>
    <w:rsid w:val="002D6B8A"/>
    <w:rsid w:val="002D6CA0"/>
    <w:rsid w:val="002D6D3D"/>
    <w:rsid w:val="002D6D82"/>
    <w:rsid w:val="002D6E4C"/>
    <w:rsid w:val="002D6E96"/>
    <w:rsid w:val="002D6F49"/>
    <w:rsid w:val="002D758C"/>
    <w:rsid w:val="002D76E0"/>
    <w:rsid w:val="002D76E5"/>
    <w:rsid w:val="002D7700"/>
    <w:rsid w:val="002D77A3"/>
    <w:rsid w:val="002D7A9E"/>
    <w:rsid w:val="002D7C03"/>
    <w:rsid w:val="002D7D97"/>
    <w:rsid w:val="002D7DF9"/>
    <w:rsid w:val="002D7EFA"/>
    <w:rsid w:val="002E063C"/>
    <w:rsid w:val="002E0674"/>
    <w:rsid w:val="002E06AC"/>
    <w:rsid w:val="002E06D5"/>
    <w:rsid w:val="002E07F4"/>
    <w:rsid w:val="002E09D9"/>
    <w:rsid w:val="002E09F7"/>
    <w:rsid w:val="002E0A18"/>
    <w:rsid w:val="002E0A80"/>
    <w:rsid w:val="002E0B61"/>
    <w:rsid w:val="002E1023"/>
    <w:rsid w:val="002E11FA"/>
    <w:rsid w:val="002E128E"/>
    <w:rsid w:val="002E1395"/>
    <w:rsid w:val="002E13B8"/>
    <w:rsid w:val="002E13DB"/>
    <w:rsid w:val="002E15B5"/>
    <w:rsid w:val="002E1614"/>
    <w:rsid w:val="002E1AEB"/>
    <w:rsid w:val="002E1B22"/>
    <w:rsid w:val="002E1B93"/>
    <w:rsid w:val="002E1B9E"/>
    <w:rsid w:val="002E1DF5"/>
    <w:rsid w:val="002E1E98"/>
    <w:rsid w:val="002E20FB"/>
    <w:rsid w:val="002E2125"/>
    <w:rsid w:val="002E24C7"/>
    <w:rsid w:val="002E24D3"/>
    <w:rsid w:val="002E2614"/>
    <w:rsid w:val="002E2782"/>
    <w:rsid w:val="002E2784"/>
    <w:rsid w:val="002E2839"/>
    <w:rsid w:val="002E2871"/>
    <w:rsid w:val="002E291F"/>
    <w:rsid w:val="002E2AB9"/>
    <w:rsid w:val="002E2B5B"/>
    <w:rsid w:val="002E2C2C"/>
    <w:rsid w:val="002E2C36"/>
    <w:rsid w:val="002E2E37"/>
    <w:rsid w:val="002E2F1B"/>
    <w:rsid w:val="002E3015"/>
    <w:rsid w:val="002E304C"/>
    <w:rsid w:val="002E3051"/>
    <w:rsid w:val="002E305C"/>
    <w:rsid w:val="002E307F"/>
    <w:rsid w:val="002E3273"/>
    <w:rsid w:val="002E3396"/>
    <w:rsid w:val="002E340C"/>
    <w:rsid w:val="002E3439"/>
    <w:rsid w:val="002E3678"/>
    <w:rsid w:val="002E3835"/>
    <w:rsid w:val="002E399F"/>
    <w:rsid w:val="002E39B4"/>
    <w:rsid w:val="002E3A56"/>
    <w:rsid w:val="002E3A66"/>
    <w:rsid w:val="002E3BF2"/>
    <w:rsid w:val="002E3C26"/>
    <w:rsid w:val="002E3C9E"/>
    <w:rsid w:val="002E3D3C"/>
    <w:rsid w:val="002E3D59"/>
    <w:rsid w:val="002E3D91"/>
    <w:rsid w:val="002E3E77"/>
    <w:rsid w:val="002E416A"/>
    <w:rsid w:val="002E4345"/>
    <w:rsid w:val="002E46C4"/>
    <w:rsid w:val="002E471B"/>
    <w:rsid w:val="002E4855"/>
    <w:rsid w:val="002E4965"/>
    <w:rsid w:val="002E49AC"/>
    <w:rsid w:val="002E49D6"/>
    <w:rsid w:val="002E4BE4"/>
    <w:rsid w:val="002E4BF8"/>
    <w:rsid w:val="002E4C5D"/>
    <w:rsid w:val="002E4FC8"/>
    <w:rsid w:val="002E5009"/>
    <w:rsid w:val="002E50A9"/>
    <w:rsid w:val="002E50E4"/>
    <w:rsid w:val="002E5205"/>
    <w:rsid w:val="002E5238"/>
    <w:rsid w:val="002E5358"/>
    <w:rsid w:val="002E5475"/>
    <w:rsid w:val="002E5682"/>
    <w:rsid w:val="002E56AF"/>
    <w:rsid w:val="002E57C3"/>
    <w:rsid w:val="002E588C"/>
    <w:rsid w:val="002E5935"/>
    <w:rsid w:val="002E5AB6"/>
    <w:rsid w:val="002E5AF5"/>
    <w:rsid w:val="002E5B23"/>
    <w:rsid w:val="002E5C29"/>
    <w:rsid w:val="002E5D4A"/>
    <w:rsid w:val="002E5F1D"/>
    <w:rsid w:val="002E609C"/>
    <w:rsid w:val="002E60BA"/>
    <w:rsid w:val="002E6235"/>
    <w:rsid w:val="002E62C7"/>
    <w:rsid w:val="002E64A5"/>
    <w:rsid w:val="002E6592"/>
    <w:rsid w:val="002E66DD"/>
    <w:rsid w:val="002E6784"/>
    <w:rsid w:val="002E6796"/>
    <w:rsid w:val="002E67CC"/>
    <w:rsid w:val="002E6827"/>
    <w:rsid w:val="002E6B8A"/>
    <w:rsid w:val="002E6C0F"/>
    <w:rsid w:val="002E6C52"/>
    <w:rsid w:val="002E6D3A"/>
    <w:rsid w:val="002E6D5D"/>
    <w:rsid w:val="002E6DCD"/>
    <w:rsid w:val="002E6ECF"/>
    <w:rsid w:val="002E6EFC"/>
    <w:rsid w:val="002E6F06"/>
    <w:rsid w:val="002E6F74"/>
    <w:rsid w:val="002E71A0"/>
    <w:rsid w:val="002E7344"/>
    <w:rsid w:val="002E7412"/>
    <w:rsid w:val="002E760B"/>
    <w:rsid w:val="002E7899"/>
    <w:rsid w:val="002E7964"/>
    <w:rsid w:val="002E7A43"/>
    <w:rsid w:val="002E7C96"/>
    <w:rsid w:val="002E7C9C"/>
    <w:rsid w:val="002E7DD8"/>
    <w:rsid w:val="002E7E63"/>
    <w:rsid w:val="002E7F62"/>
    <w:rsid w:val="002F00D3"/>
    <w:rsid w:val="002F01DB"/>
    <w:rsid w:val="002F0208"/>
    <w:rsid w:val="002F0306"/>
    <w:rsid w:val="002F04D8"/>
    <w:rsid w:val="002F04E3"/>
    <w:rsid w:val="002F0656"/>
    <w:rsid w:val="002F068C"/>
    <w:rsid w:val="002F0695"/>
    <w:rsid w:val="002F077B"/>
    <w:rsid w:val="002F0936"/>
    <w:rsid w:val="002F0A16"/>
    <w:rsid w:val="002F0C78"/>
    <w:rsid w:val="002F0CEF"/>
    <w:rsid w:val="002F0DA9"/>
    <w:rsid w:val="002F0DB7"/>
    <w:rsid w:val="002F0DE9"/>
    <w:rsid w:val="002F0E85"/>
    <w:rsid w:val="002F0ECE"/>
    <w:rsid w:val="002F104A"/>
    <w:rsid w:val="002F106B"/>
    <w:rsid w:val="002F1260"/>
    <w:rsid w:val="002F12A8"/>
    <w:rsid w:val="002F1577"/>
    <w:rsid w:val="002F15A6"/>
    <w:rsid w:val="002F15F6"/>
    <w:rsid w:val="002F166B"/>
    <w:rsid w:val="002F16B1"/>
    <w:rsid w:val="002F17A8"/>
    <w:rsid w:val="002F18F5"/>
    <w:rsid w:val="002F1926"/>
    <w:rsid w:val="002F1939"/>
    <w:rsid w:val="002F1BD7"/>
    <w:rsid w:val="002F1D68"/>
    <w:rsid w:val="002F1D69"/>
    <w:rsid w:val="002F1D86"/>
    <w:rsid w:val="002F1E3C"/>
    <w:rsid w:val="002F1EAD"/>
    <w:rsid w:val="002F21C2"/>
    <w:rsid w:val="002F21E2"/>
    <w:rsid w:val="002F2205"/>
    <w:rsid w:val="002F220F"/>
    <w:rsid w:val="002F234F"/>
    <w:rsid w:val="002F249D"/>
    <w:rsid w:val="002F251D"/>
    <w:rsid w:val="002F275F"/>
    <w:rsid w:val="002F281E"/>
    <w:rsid w:val="002F28A2"/>
    <w:rsid w:val="002F2A59"/>
    <w:rsid w:val="002F2ABC"/>
    <w:rsid w:val="002F2B5D"/>
    <w:rsid w:val="002F2C9C"/>
    <w:rsid w:val="002F2CB8"/>
    <w:rsid w:val="002F2D47"/>
    <w:rsid w:val="002F2D90"/>
    <w:rsid w:val="002F2DF1"/>
    <w:rsid w:val="002F2E0A"/>
    <w:rsid w:val="002F2E24"/>
    <w:rsid w:val="002F2EC0"/>
    <w:rsid w:val="002F2F9B"/>
    <w:rsid w:val="002F2FFB"/>
    <w:rsid w:val="002F30FD"/>
    <w:rsid w:val="002F31DC"/>
    <w:rsid w:val="002F323F"/>
    <w:rsid w:val="002F3294"/>
    <w:rsid w:val="002F33E0"/>
    <w:rsid w:val="002F3546"/>
    <w:rsid w:val="002F362E"/>
    <w:rsid w:val="002F370F"/>
    <w:rsid w:val="002F37F2"/>
    <w:rsid w:val="002F3832"/>
    <w:rsid w:val="002F3A4E"/>
    <w:rsid w:val="002F3AEC"/>
    <w:rsid w:val="002F3BA6"/>
    <w:rsid w:val="002F3BBA"/>
    <w:rsid w:val="002F3C11"/>
    <w:rsid w:val="002F3C18"/>
    <w:rsid w:val="002F3C59"/>
    <w:rsid w:val="002F3C6E"/>
    <w:rsid w:val="002F3C84"/>
    <w:rsid w:val="002F3FBE"/>
    <w:rsid w:val="002F41CD"/>
    <w:rsid w:val="002F423E"/>
    <w:rsid w:val="002F4278"/>
    <w:rsid w:val="002F4455"/>
    <w:rsid w:val="002F447E"/>
    <w:rsid w:val="002F449B"/>
    <w:rsid w:val="002F44D9"/>
    <w:rsid w:val="002F4600"/>
    <w:rsid w:val="002F485A"/>
    <w:rsid w:val="002F496D"/>
    <w:rsid w:val="002F4AF0"/>
    <w:rsid w:val="002F4D30"/>
    <w:rsid w:val="002F4DA1"/>
    <w:rsid w:val="002F511E"/>
    <w:rsid w:val="002F5134"/>
    <w:rsid w:val="002F5143"/>
    <w:rsid w:val="002F515B"/>
    <w:rsid w:val="002F5273"/>
    <w:rsid w:val="002F5302"/>
    <w:rsid w:val="002F5445"/>
    <w:rsid w:val="002F54BE"/>
    <w:rsid w:val="002F550B"/>
    <w:rsid w:val="002F5575"/>
    <w:rsid w:val="002F55DF"/>
    <w:rsid w:val="002F562C"/>
    <w:rsid w:val="002F56F6"/>
    <w:rsid w:val="002F5700"/>
    <w:rsid w:val="002F58A5"/>
    <w:rsid w:val="002F58EC"/>
    <w:rsid w:val="002F5B87"/>
    <w:rsid w:val="002F5D1E"/>
    <w:rsid w:val="002F5F31"/>
    <w:rsid w:val="002F605D"/>
    <w:rsid w:val="002F6107"/>
    <w:rsid w:val="002F61D2"/>
    <w:rsid w:val="002F63E0"/>
    <w:rsid w:val="002F6494"/>
    <w:rsid w:val="002F649A"/>
    <w:rsid w:val="002F6662"/>
    <w:rsid w:val="002F678F"/>
    <w:rsid w:val="002F68B6"/>
    <w:rsid w:val="002F68DC"/>
    <w:rsid w:val="002F6910"/>
    <w:rsid w:val="002F698E"/>
    <w:rsid w:val="002F6B72"/>
    <w:rsid w:val="002F6CDA"/>
    <w:rsid w:val="002F6DEC"/>
    <w:rsid w:val="002F6F8C"/>
    <w:rsid w:val="002F6FA8"/>
    <w:rsid w:val="002F6FD0"/>
    <w:rsid w:val="002F7095"/>
    <w:rsid w:val="002F7165"/>
    <w:rsid w:val="002F72E3"/>
    <w:rsid w:val="002F75B6"/>
    <w:rsid w:val="002F7668"/>
    <w:rsid w:val="002F798C"/>
    <w:rsid w:val="002F79E1"/>
    <w:rsid w:val="002F7C39"/>
    <w:rsid w:val="002F7D79"/>
    <w:rsid w:val="00300088"/>
    <w:rsid w:val="003000CE"/>
    <w:rsid w:val="0030018E"/>
    <w:rsid w:val="003002A4"/>
    <w:rsid w:val="0030031B"/>
    <w:rsid w:val="0030035C"/>
    <w:rsid w:val="0030052B"/>
    <w:rsid w:val="00300563"/>
    <w:rsid w:val="00300628"/>
    <w:rsid w:val="00300993"/>
    <w:rsid w:val="00300A19"/>
    <w:rsid w:val="00300A3A"/>
    <w:rsid w:val="00300A47"/>
    <w:rsid w:val="00300A7F"/>
    <w:rsid w:val="00300A8F"/>
    <w:rsid w:val="00300B3C"/>
    <w:rsid w:val="00300B59"/>
    <w:rsid w:val="00300DD6"/>
    <w:rsid w:val="00300EB5"/>
    <w:rsid w:val="00300ED6"/>
    <w:rsid w:val="00300F46"/>
    <w:rsid w:val="00300F6B"/>
    <w:rsid w:val="00300FB8"/>
    <w:rsid w:val="0030134C"/>
    <w:rsid w:val="00301399"/>
    <w:rsid w:val="003013FA"/>
    <w:rsid w:val="00301579"/>
    <w:rsid w:val="003016C0"/>
    <w:rsid w:val="003018F9"/>
    <w:rsid w:val="00301A5D"/>
    <w:rsid w:val="00301C3F"/>
    <w:rsid w:val="00301DEE"/>
    <w:rsid w:val="00301FA1"/>
    <w:rsid w:val="00302000"/>
    <w:rsid w:val="00302308"/>
    <w:rsid w:val="003024E1"/>
    <w:rsid w:val="00302627"/>
    <w:rsid w:val="00302659"/>
    <w:rsid w:val="003026E3"/>
    <w:rsid w:val="0030295D"/>
    <w:rsid w:val="00302B17"/>
    <w:rsid w:val="00302B92"/>
    <w:rsid w:val="00302D70"/>
    <w:rsid w:val="00302E59"/>
    <w:rsid w:val="00302F6F"/>
    <w:rsid w:val="00302F89"/>
    <w:rsid w:val="00303218"/>
    <w:rsid w:val="00303266"/>
    <w:rsid w:val="003032C7"/>
    <w:rsid w:val="0030337F"/>
    <w:rsid w:val="003033A6"/>
    <w:rsid w:val="00303562"/>
    <w:rsid w:val="003035F1"/>
    <w:rsid w:val="00303675"/>
    <w:rsid w:val="00303923"/>
    <w:rsid w:val="0030397C"/>
    <w:rsid w:val="00303A63"/>
    <w:rsid w:val="00303A99"/>
    <w:rsid w:val="00303AF3"/>
    <w:rsid w:val="00303B38"/>
    <w:rsid w:val="00303C54"/>
    <w:rsid w:val="00303E0A"/>
    <w:rsid w:val="00303FDB"/>
    <w:rsid w:val="00304013"/>
    <w:rsid w:val="003040A3"/>
    <w:rsid w:val="003040EB"/>
    <w:rsid w:val="003042F3"/>
    <w:rsid w:val="00304341"/>
    <w:rsid w:val="0030434E"/>
    <w:rsid w:val="003043D7"/>
    <w:rsid w:val="00304609"/>
    <w:rsid w:val="003047A1"/>
    <w:rsid w:val="003048CE"/>
    <w:rsid w:val="0030492B"/>
    <w:rsid w:val="00304A93"/>
    <w:rsid w:val="00304D67"/>
    <w:rsid w:val="00304F07"/>
    <w:rsid w:val="00304F40"/>
    <w:rsid w:val="00305180"/>
    <w:rsid w:val="0030519D"/>
    <w:rsid w:val="003051BA"/>
    <w:rsid w:val="00305259"/>
    <w:rsid w:val="003055EE"/>
    <w:rsid w:val="0030569B"/>
    <w:rsid w:val="00305A7B"/>
    <w:rsid w:val="00305B6B"/>
    <w:rsid w:val="00305C83"/>
    <w:rsid w:val="00305E20"/>
    <w:rsid w:val="00306025"/>
    <w:rsid w:val="00306098"/>
    <w:rsid w:val="003061C1"/>
    <w:rsid w:val="003061D9"/>
    <w:rsid w:val="003062BB"/>
    <w:rsid w:val="003063F9"/>
    <w:rsid w:val="0030659A"/>
    <w:rsid w:val="0030663E"/>
    <w:rsid w:val="00306EC3"/>
    <w:rsid w:val="00306F98"/>
    <w:rsid w:val="0030722D"/>
    <w:rsid w:val="003072AB"/>
    <w:rsid w:val="00307524"/>
    <w:rsid w:val="003077FC"/>
    <w:rsid w:val="0030780F"/>
    <w:rsid w:val="00307852"/>
    <w:rsid w:val="00307864"/>
    <w:rsid w:val="0030794C"/>
    <w:rsid w:val="00307AA5"/>
    <w:rsid w:val="00307AAA"/>
    <w:rsid w:val="00307B04"/>
    <w:rsid w:val="00307B32"/>
    <w:rsid w:val="00307D1B"/>
    <w:rsid w:val="00307D5D"/>
    <w:rsid w:val="00307D6B"/>
    <w:rsid w:val="00307DC0"/>
    <w:rsid w:val="00307E9B"/>
    <w:rsid w:val="00307EE9"/>
    <w:rsid w:val="003085BB"/>
    <w:rsid w:val="0030AF3C"/>
    <w:rsid w:val="0031020A"/>
    <w:rsid w:val="003102A4"/>
    <w:rsid w:val="00310354"/>
    <w:rsid w:val="0031036E"/>
    <w:rsid w:val="00310399"/>
    <w:rsid w:val="0031045F"/>
    <w:rsid w:val="0031050D"/>
    <w:rsid w:val="003106AB"/>
    <w:rsid w:val="003106F5"/>
    <w:rsid w:val="00310715"/>
    <w:rsid w:val="003108F8"/>
    <w:rsid w:val="003109BA"/>
    <w:rsid w:val="00310DCB"/>
    <w:rsid w:val="00310E13"/>
    <w:rsid w:val="00310E2B"/>
    <w:rsid w:val="00310E8F"/>
    <w:rsid w:val="00310F2C"/>
    <w:rsid w:val="00311215"/>
    <w:rsid w:val="00311307"/>
    <w:rsid w:val="00311326"/>
    <w:rsid w:val="00311360"/>
    <w:rsid w:val="0031139F"/>
    <w:rsid w:val="00311508"/>
    <w:rsid w:val="003116A7"/>
    <w:rsid w:val="0031178E"/>
    <w:rsid w:val="003117A8"/>
    <w:rsid w:val="003117DE"/>
    <w:rsid w:val="003118BF"/>
    <w:rsid w:val="003118C3"/>
    <w:rsid w:val="00311947"/>
    <w:rsid w:val="00311C22"/>
    <w:rsid w:val="00311C28"/>
    <w:rsid w:val="00311D0F"/>
    <w:rsid w:val="00311D85"/>
    <w:rsid w:val="00311DC3"/>
    <w:rsid w:val="003120D2"/>
    <w:rsid w:val="003121EB"/>
    <w:rsid w:val="0031222E"/>
    <w:rsid w:val="003124EC"/>
    <w:rsid w:val="003124F8"/>
    <w:rsid w:val="003125D6"/>
    <w:rsid w:val="0031261F"/>
    <w:rsid w:val="00312781"/>
    <w:rsid w:val="003127DE"/>
    <w:rsid w:val="00312826"/>
    <w:rsid w:val="0031283F"/>
    <w:rsid w:val="003128B2"/>
    <w:rsid w:val="003128C2"/>
    <w:rsid w:val="00312A6B"/>
    <w:rsid w:val="00312AB9"/>
    <w:rsid w:val="00312B87"/>
    <w:rsid w:val="00312C5C"/>
    <w:rsid w:val="00312E27"/>
    <w:rsid w:val="00312ECF"/>
    <w:rsid w:val="003131EA"/>
    <w:rsid w:val="003132A3"/>
    <w:rsid w:val="003132B8"/>
    <w:rsid w:val="00313309"/>
    <w:rsid w:val="00313562"/>
    <w:rsid w:val="003137C7"/>
    <w:rsid w:val="00313892"/>
    <w:rsid w:val="00313989"/>
    <w:rsid w:val="00313AD4"/>
    <w:rsid w:val="00313D70"/>
    <w:rsid w:val="00313D82"/>
    <w:rsid w:val="0031413A"/>
    <w:rsid w:val="00314497"/>
    <w:rsid w:val="00314515"/>
    <w:rsid w:val="00314617"/>
    <w:rsid w:val="003147C6"/>
    <w:rsid w:val="00314AEB"/>
    <w:rsid w:val="00314B1E"/>
    <w:rsid w:val="0031508E"/>
    <w:rsid w:val="003150A2"/>
    <w:rsid w:val="00315108"/>
    <w:rsid w:val="0031517E"/>
    <w:rsid w:val="003151F1"/>
    <w:rsid w:val="003152D3"/>
    <w:rsid w:val="003154F8"/>
    <w:rsid w:val="00315606"/>
    <w:rsid w:val="0031563D"/>
    <w:rsid w:val="0031572B"/>
    <w:rsid w:val="00315941"/>
    <w:rsid w:val="0031595A"/>
    <w:rsid w:val="003159DD"/>
    <w:rsid w:val="003159F0"/>
    <w:rsid w:val="00315BB7"/>
    <w:rsid w:val="00315C8C"/>
    <w:rsid w:val="00315D1A"/>
    <w:rsid w:val="00315D3D"/>
    <w:rsid w:val="00315EEC"/>
    <w:rsid w:val="0031600C"/>
    <w:rsid w:val="0031602D"/>
    <w:rsid w:val="0031605F"/>
    <w:rsid w:val="00316175"/>
    <w:rsid w:val="0031654F"/>
    <w:rsid w:val="003166BB"/>
    <w:rsid w:val="0031673A"/>
    <w:rsid w:val="00316808"/>
    <w:rsid w:val="00316931"/>
    <w:rsid w:val="00316A1B"/>
    <w:rsid w:val="00316C29"/>
    <w:rsid w:val="00316CE5"/>
    <w:rsid w:val="00316D3A"/>
    <w:rsid w:val="00316D58"/>
    <w:rsid w:val="00316DAC"/>
    <w:rsid w:val="00316DD9"/>
    <w:rsid w:val="00316DF9"/>
    <w:rsid w:val="00316E6B"/>
    <w:rsid w:val="00316F02"/>
    <w:rsid w:val="00317096"/>
    <w:rsid w:val="003174AC"/>
    <w:rsid w:val="003176D3"/>
    <w:rsid w:val="00317790"/>
    <w:rsid w:val="0031785E"/>
    <w:rsid w:val="0031786E"/>
    <w:rsid w:val="003179C1"/>
    <w:rsid w:val="00317B73"/>
    <w:rsid w:val="00317B9B"/>
    <w:rsid w:val="00317BC6"/>
    <w:rsid w:val="00317C5C"/>
    <w:rsid w:val="00317D56"/>
    <w:rsid w:val="00317E99"/>
    <w:rsid w:val="0031ACF8"/>
    <w:rsid w:val="0031ED2F"/>
    <w:rsid w:val="00320046"/>
    <w:rsid w:val="0032017B"/>
    <w:rsid w:val="00320184"/>
    <w:rsid w:val="0032049D"/>
    <w:rsid w:val="00320558"/>
    <w:rsid w:val="0032069E"/>
    <w:rsid w:val="00320766"/>
    <w:rsid w:val="00320A42"/>
    <w:rsid w:val="00320BF2"/>
    <w:rsid w:val="00320C66"/>
    <w:rsid w:val="00320D6D"/>
    <w:rsid w:val="00320EBB"/>
    <w:rsid w:val="00320F51"/>
    <w:rsid w:val="00320F63"/>
    <w:rsid w:val="00321062"/>
    <w:rsid w:val="00321094"/>
    <w:rsid w:val="003211A4"/>
    <w:rsid w:val="003211BE"/>
    <w:rsid w:val="00321263"/>
    <w:rsid w:val="00321378"/>
    <w:rsid w:val="00321650"/>
    <w:rsid w:val="00321691"/>
    <w:rsid w:val="003217D2"/>
    <w:rsid w:val="00321A55"/>
    <w:rsid w:val="00321AB9"/>
    <w:rsid w:val="00321BE4"/>
    <w:rsid w:val="00321C7B"/>
    <w:rsid w:val="00321CAD"/>
    <w:rsid w:val="00321D08"/>
    <w:rsid w:val="00321D1D"/>
    <w:rsid w:val="00321F76"/>
    <w:rsid w:val="003220E7"/>
    <w:rsid w:val="00322113"/>
    <w:rsid w:val="00322261"/>
    <w:rsid w:val="00322402"/>
    <w:rsid w:val="0032260A"/>
    <w:rsid w:val="00322755"/>
    <w:rsid w:val="0032289E"/>
    <w:rsid w:val="0032291E"/>
    <w:rsid w:val="00322A9B"/>
    <w:rsid w:val="00322AEE"/>
    <w:rsid w:val="00322B5C"/>
    <w:rsid w:val="00322BAA"/>
    <w:rsid w:val="00322D4A"/>
    <w:rsid w:val="00322E8F"/>
    <w:rsid w:val="003230D9"/>
    <w:rsid w:val="0032314E"/>
    <w:rsid w:val="003232A8"/>
    <w:rsid w:val="0032343D"/>
    <w:rsid w:val="003235EA"/>
    <w:rsid w:val="00323703"/>
    <w:rsid w:val="003238F2"/>
    <w:rsid w:val="003239DF"/>
    <w:rsid w:val="00323B61"/>
    <w:rsid w:val="00323BAB"/>
    <w:rsid w:val="00323CF3"/>
    <w:rsid w:val="00323DCE"/>
    <w:rsid w:val="00323E75"/>
    <w:rsid w:val="00323EA5"/>
    <w:rsid w:val="00324129"/>
    <w:rsid w:val="00324175"/>
    <w:rsid w:val="003241EC"/>
    <w:rsid w:val="00324261"/>
    <w:rsid w:val="00324294"/>
    <w:rsid w:val="00324302"/>
    <w:rsid w:val="0032433B"/>
    <w:rsid w:val="0032439A"/>
    <w:rsid w:val="0032442A"/>
    <w:rsid w:val="00324459"/>
    <w:rsid w:val="00324864"/>
    <w:rsid w:val="00324908"/>
    <w:rsid w:val="0032499B"/>
    <w:rsid w:val="003249C1"/>
    <w:rsid w:val="00324A42"/>
    <w:rsid w:val="00324AC8"/>
    <w:rsid w:val="00324E8B"/>
    <w:rsid w:val="003250AF"/>
    <w:rsid w:val="0032582E"/>
    <w:rsid w:val="00325957"/>
    <w:rsid w:val="00325981"/>
    <w:rsid w:val="00325A65"/>
    <w:rsid w:val="00325A7A"/>
    <w:rsid w:val="00325B81"/>
    <w:rsid w:val="00325CA7"/>
    <w:rsid w:val="00325D8C"/>
    <w:rsid w:val="00325DCB"/>
    <w:rsid w:val="00326097"/>
    <w:rsid w:val="003260B0"/>
    <w:rsid w:val="0032629D"/>
    <w:rsid w:val="00326301"/>
    <w:rsid w:val="00326448"/>
    <w:rsid w:val="00326593"/>
    <w:rsid w:val="003265C6"/>
    <w:rsid w:val="0032664D"/>
    <w:rsid w:val="00326885"/>
    <w:rsid w:val="003269AB"/>
    <w:rsid w:val="003269D4"/>
    <w:rsid w:val="003269EA"/>
    <w:rsid w:val="00326ABE"/>
    <w:rsid w:val="00326FB6"/>
    <w:rsid w:val="0032706E"/>
    <w:rsid w:val="0032707B"/>
    <w:rsid w:val="003270FD"/>
    <w:rsid w:val="00327244"/>
    <w:rsid w:val="00327269"/>
    <w:rsid w:val="00327315"/>
    <w:rsid w:val="00327326"/>
    <w:rsid w:val="00327594"/>
    <w:rsid w:val="0032777D"/>
    <w:rsid w:val="0032778A"/>
    <w:rsid w:val="003277C8"/>
    <w:rsid w:val="0032787B"/>
    <w:rsid w:val="00327B2C"/>
    <w:rsid w:val="00327CE2"/>
    <w:rsid w:val="00327D82"/>
    <w:rsid w:val="00327EA6"/>
    <w:rsid w:val="00327F23"/>
    <w:rsid w:val="0032A902"/>
    <w:rsid w:val="00330078"/>
    <w:rsid w:val="003301F6"/>
    <w:rsid w:val="0033028E"/>
    <w:rsid w:val="0033042D"/>
    <w:rsid w:val="00330435"/>
    <w:rsid w:val="00330690"/>
    <w:rsid w:val="0033080C"/>
    <w:rsid w:val="00330A39"/>
    <w:rsid w:val="00330A58"/>
    <w:rsid w:val="00330FC2"/>
    <w:rsid w:val="00331134"/>
    <w:rsid w:val="0033113C"/>
    <w:rsid w:val="003311D8"/>
    <w:rsid w:val="00331226"/>
    <w:rsid w:val="003313F0"/>
    <w:rsid w:val="00331406"/>
    <w:rsid w:val="0033149B"/>
    <w:rsid w:val="003314CA"/>
    <w:rsid w:val="00331698"/>
    <w:rsid w:val="0033178B"/>
    <w:rsid w:val="00331988"/>
    <w:rsid w:val="00331C79"/>
    <w:rsid w:val="00331D48"/>
    <w:rsid w:val="00331F1E"/>
    <w:rsid w:val="00331F40"/>
    <w:rsid w:val="00331F8B"/>
    <w:rsid w:val="00331FDD"/>
    <w:rsid w:val="00332180"/>
    <w:rsid w:val="0033232D"/>
    <w:rsid w:val="0033238E"/>
    <w:rsid w:val="00332442"/>
    <w:rsid w:val="0033264C"/>
    <w:rsid w:val="00332736"/>
    <w:rsid w:val="00332905"/>
    <w:rsid w:val="00332910"/>
    <w:rsid w:val="00332989"/>
    <w:rsid w:val="003329DA"/>
    <w:rsid w:val="00332A30"/>
    <w:rsid w:val="00332AC0"/>
    <w:rsid w:val="00332B4A"/>
    <w:rsid w:val="00332BCE"/>
    <w:rsid w:val="00332C03"/>
    <w:rsid w:val="00332C8B"/>
    <w:rsid w:val="00332D4E"/>
    <w:rsid w:val="00332DC7"/>
    <w:rsid w:val="00332E16"/>
    <w:rsid w:val="00332F1C"/>
    <w:rsid w:val="00333077"/>
    <w:rsid w:val="0033319A"/>
    <w:rsid w:val="003332C5"/>
    <w:rsid w:val="00333421"/>
    <w:rsid w:val="00333624"/>
    <w:rsid w:val="0033374D"/>
    <w:rsid w:val="003337C3"/>
    <w:rsid w:val="003337C5"/>
    <w:rsid w:val="00333804"/>
    <w:rsid w:val="00333906"/>
    <w:rsid w:val="00333915"/>
    <w:rsid w:val="003339BD"/>
    <w:rsid w:val="00333C7B"/>
    <w:rsid w:val="00333DBA"/>
    <w:rsid w:val="00333F74"/>
    <w:rsid w:val="003340C5"/>
    <w:rsid w:val="00334429"/>
    <w:rsid w:val="00334999"/>
    <w:rsid w:val="003349A7"/>
    <w:rsid w:val="00334A2C"/>
    <w:rsid w:val="00334A33"/>
    <w:rsid w:val="00334A4F"/>
    <w:rsid w:val="00334A98"/>
    <w:rsid w:val="00334B6C"/>
    <w:rsid w:val="00334B85"/>
    <w:rsid w:val="00334B94"/>
    <w:rsid w:val="00334C15"/>
    <w:rsid w:val="00334F03"/>
    <w:rsid w:val="00334F7D"/>
    <w:rsid w:val="003351FE"/>
    <w:rsid w:val="00335382"/>
    <w:rsid w:val="0033546A"/>
    <w:rsid w:val="0033566A"/>
    <w:rsid w:val="003357CC"/>
    <w:rsid w:val="003358AF"/>
    <w:rsid w:val="00335A5D"/>
    <w:rsid w:val="00335B2B"/>
    <w:rsid w:val="00335E20"/>
    <w:rsid w:val="00336081"/>
    <w:rsid w:val="0033622E"/>
    <w:rsid w:val="003363BF"/>
    <w:rsid w:val="003363DB"/>
    <w:rsid w:val="0033645A"/>
    <w:rsid w:val="00336663"/>
    <w:rsid w:val="00336749"/>
    <w:rsid w:val="0033676B"/>
    <w:rsid w:val="00336971"/>
    <w:rsid w:val="003369F8"/>
    <w:rsid w:val="00336A2F"/>
    <w:rsid w:val="00336CC4"/>
    <w:rsid w:val="00336CF0"/>
    <w:rsid w:val="00336E3C"/>
    <w:rsid w:val="00336E42"/>
    <w:rsid w:val="00336E85"/>
    <w:rsid w:val="003370B5"/>
    <w:rsid w:val="0033717F"/>
    <w:rsid w:val="00337491"/>
    <w:rsid w:val="003376C3"/>
    <w:rsid w:val="00337935"/>
    <w:rsid w:val="003379EC"/>
    <w:rsid w:val="00337B78"/>
    <w:rsid w:val="00337C36"/>
    <w:rsid w:val="00337C67"/>
    <w:rsid w:val="00337FB5"/>
    <w:rsid w:val="00337FEA"/>
    <w:rsid w:val="003401EE"/>
    <w:rsid w:val="00340254"/>
    <w:rsid w:val="00340273"/>
    <w:rsid w:val="00340276"/>
    <w:rsid w:val="0034038C"/>
    <w:rsid w:val="00340438"/>
    <w:rsid w:val="00340479"/>
    <w:rsid w:val="003405A3"/>
    <w:rsid w:val="003405F5"/>
    <w:rsid w:val="00340616"/>
    <w:rsid w:val="00340942"/>
    <w:rsid w:val="00340ABC"/>
    <w:rsid w:val="00340ABD"/>
    <w:rsid w:val="00340B3F"/>
    <w:rsid w:val="00340C3E"/>
    <w:rsid w:val="00340CB9"/>
    <w:rsid w:val="00340ECE"/>
    <w:rsid w:val="00340F50"/>
    <w:rsid w:val="00340FA5"/>
    <w:rsid w:val="00341131"/>
    <w:rsid w:val="00341308"/>
    <w:rsid w:val="0034130F"/>
    <w:rsid w:val="00341410"/>
    <w:rsid w:val="003414FF"/>
    <w:rsid w:val="003415AA"/>
    <w:rsid w:val="00341667"/>
    <w:rsid w:val="00341678"/>
    <w:rsid w:val="00341734"/>
    <w:rsid w:val="00341823"/>
    <w:rsid w:val="003418E2"/>
    <w:rsid w:val="003418F6"/>
    <w:rsid w:val="00341C61"/>
    <w:rsid w:val="00341DBD"/>
    <w:rsid w:val="00341E5D"/>
    <w:rsid w:val="00341EA0"/>
    <w:rsid w:val="00341F0F"/>
    <w:rsid w:val="003421A4"/>
    <w:rsid w:val="00342240"/>
    <w:rsid w:val="0034224E"/>
    <w:rsid w:val="0034234E"/>
    <w:rsid w:val="003424AE"/>
    <w:rsid w:val="00342559"/>
    <w:rsid w:val="00342560"/>
    <w:rsid w:val="003425BB"/>
    <w:rsid w:val="003425D8"/>
    <w:rsid w:val="0034265D"/>
    <w:rsid w:val="003426A7"/>
    <w:rsid w:val="003427E3"/>
    <w:rsid w:val="003427F8"/>
    <w:rsid w:val="00342830"/>
    <w:rsid w:val="00342858"/>
    <w:rsid w:val="00342B1C"/>
    <w:rsid w:val="00342B47"/>
    <w:rsid w:val="00342B4B"/>
    <w:rsid w:val="00342B51"/>
    <w:rsid w:val="00342BE3"/>
    <w:rsid w:val="00342FE7"/>
    <w:rsid w:val="00342FF2"/>
    <w:rsid w:val="003431B1"/>
    <w:rsid w:val="0034332F"/>
    <w:rsid w:val="0034351E"/>
    <w:rsid w:val="00343539"/>
    <w:rsid w:val="00343542"/>
    <w:rsid w:val="003436DF"/>
    <w:rsid w:val="00343733"/>
    <w:rsid w:val="003437BC"/>
    <w:rsid w:val="003437C3"/>
    <w:rsid w:val="00343AAB"/>
    <w:rsid w:val="00343BB7"/>
    <w:rsid w:val="00343E6C"/>
    <w:rsid w:val="00343F98"/>
    <w:rsid w:val="0034403D"/>
    <w:rsid w:val="00344121"/>
    <w:rsid w:val="003441B4"/>
    <w:rsid w:val="00344251"/>
    <w:rsid w:val="00344268"/>
    <w:rsid w:val="003442B2"/>
    <w:rsid w:val="003443DF"/>
    <w:rsid w:val="0034477B"/>
    <w:rsid w:val="003448D3"/>
    <w:rsid w:val="00344A01"/>
    <w:rsid w:val="00344CA3"/>
    <w:rsid w:val="00344E51"/>
    <w:rsid w:val="00345007"/>
    <w:rsid w:val="00345178"/>
    <w:rsid w:val="003452D2"/>
    <w:rsid w:val="003453C3"/>
    <w:rsid w:val="0034545D"/>
    <w:rsid w:val="003454A8"/>
    <w:rsid w:val="0034561B"/>
    <w:rsid w:val="00345624"/>
    <w:rsid w:val="0034569D"/>
    <w:rsid w:val="0034579C"/>
    <w:rsid w:val="003457D5"/>
    <w:rsid w:val="003458D9"/>
    <w:rsid w:val="00345A55"/>
    <w:rsid w:val="00345A77"/>
    <w:rsid w:val="00345AD8"/>
    <w:rsid w:val="00345BB0"/>
    <w:rsid w:val="00345C55"/>
    <w:rsid w:val="00345E76"/>
    <w:rsid w:val="00345F0E"/>
    <w:rsid w:val="00346127"/>
    <w:rsid w:val="003462B4"/>
    <w:rsid w:val="00346312"/>
    <w:rsid w:val="00346592"/>
    <w:rsid w:val="003466B1"/>
    <w:rsid w:val="0034670D"/>
    <w:rsid w:val="003467B9"/>
    <w:rsid w:val="003468C5"/>
    <w:rsid w:val="003468D2"/>
    <w:rsid w:val="0034694D"/>
    <w:rsid w:val="00346B53"/>
    <w:rsid w:val="00346CD6"/>
    <w:rsid w:val="00346D56"/>
    <w:rsid w:val="00346FA4"/>
    <w:rsid w:val="00346FF2"/>
    <w:rsid w:val="00347087"/>
    <w:rsid w:val="003471E8"/>
    <w:rsid w:val="00347383"/>
    <w:rsid w:val="00347384"/>
    <w:rsid w:val="0034743E"/>
    <w:rsid w:val="0034758C"/>
    <w:rsid w:val="003475B0"/>
    <w:rsid w:val="003478C2"/>
    <w:rsid w:val="00347B88"/>
    <w:rsid w:val="00347C22"/>
    <w:rsid w:val="00347CDB"/>
    <w:rsid w:val="00347DF1"/>
    <w:rsid w:val="00347E70"/>
    <w:rsid w:val="00347EC7"/>
    <w:rsid w:val="00347FFE"/>
    <w:rsid w:val="0034BE94"/>
    <w:rsid w:val="0034C67E"/>
    <w:rsid w:val="00350138"/>
    <w:rsid w:val="003504A7"/>
    <w:rsid w:val="0035054C"/>
    <w:rsid w:val="0035056A"/>
    <w:rsid w:val="003505A8"/>
    <w:rsid w:val="00350850"/>
    <w:rsid w:val="00350AD9"/>
    <w:rsid w:val="00350AF4"/>
    <w:rsid w:val="00350CEF"/>
    <w:rsid w:val="00350F0E"/>
    <w:rsid w:val="003510AB"/>
    <w:rsid w:val="003511A7"/>
    <w:rsid w:val="0035121C"/>
    <w:rsid w:val="003514BC"/>
    <w:rsid w:val="00351644"/>
    <w:rsid w:val="0035178F"/>
    <w:rsid w:val="00351932"/>
    <w:rsid w:val="003519B3"/>
    <w:rsid w:val="003519E5"/>
    <w:rsid w:val="00351A1F"/>
    <w:rsid w:val="00351A30"/>
    <w:rsid w:val="00351A71"/>
    <w:rsid w:val="00351B84"/>
    <w:rsid w:val="00351C2E"/>
    <w:rsid w:val="00351EA8"/>
    <w:rsid w:val="00351F16"/>
    <w:rsid w:val="00351F9A"/>
    <w:rsid w:val="00352033"/>
    <w:rsid w:val="00352070"/>
    <w:rsid w:val="00352286"/>
    <w:rsid w:val="003522FC"/>
    <w:rsid w:val="00352327"/>
    <w:rsid w:val="00352365"/>
    <w:rsid w:val="00352629"/>
    <w:rsid w:val="0035276D"/>
    <w:rsid w:val="003528B5"/>
    <w:rsid w:val="003528C2"/>
    <w:rsid w:val="003528D8"/>
    <w:rsid w:val="00352927"/>
    <w:rsid w:val="003529A6"/>
    <w:rsid w:val="00352B02"/>
    <w:rsid w:val="00352B2D"/>
    <w:rsid w:val="00352B4D"/>
    <w:rsid w:val="00352BC2"/>
    <w:rsid w:val="00352BFA"/>
    <w:rsid w:val="00352F1A"/>
    <w:rsid w:val="0035303C"/>
    <w:rsid w:val="00353083"/>
    <w:rsid w:val="003530F8"/>
    <w:rsid w:val="0035318C"/>
    <w:rsid w:val="0035319A"/>
    <w:rsid w:val="00353289"/>
    <w:rsid w:val="003532C5"/>
    <w:rsid w:val="00353367"/>
    <w:rsid w:val="0035346D"/>
    <w:rsid w:val="00353556"/>
    <w:rsid w:val="003535C1"/>
    <w:rsid w:val="0035363C"/>
    <w:rsid w:val="00353A3A"/>
    <w:rsid w:val="00353A92"/>
    <w:rsid w:val="00353BC4"/>
    <w:rsid w:val="00353BF9"/>
    <w:rsid w:val="00353E6F"/>
    <w:rsid w:val="00354000"/>
    <w:rsid w:val="00354191"/>
    <w:rsid w:val="0035430C"/>
    <w:rsid w:val="00354313"/>
    <w:rsid w:val="00354357"/>
    <w:rsid w:val="003544FE"/>
    <w:rsid w:val="0035463C"/>
    <w:rsid w:val="00354779"/>
    <w:rsid w:val="003547FE"/>
    <w:rsid w:val="00354AEA"/>
    <w:rsid w:val="00354C92"/>
    <w:rsid w:val="00354DCF"/>
    <w:rsid w:val="00354E0C"/>
    <w:rsid w:val="00354F4F"/>
    <w:rsid w:val="003550A4"/>
    <w:rsid w:val="003550A9"/>
    <w:rsid w:val="00355256"/>
    <w:rsid w:val="003552FB"/>
    <w:rsid w:val="003553D4"/>
    <w:rsid w:val="0035554C"/>
    <w:rsid w:val="00355731"/>
    <w:rsid w:val="00355741"/>
    <w:rsid w:val="003557EB"/>
    <w:rsid w:val="00355893"/>
    <w:rsid w:val="003558A8"/>
    <w:rsid w:val="003558AD"/>
    <w:rsid w:val="00355911"/>
    <w:rsid w:val="00355A0D"/>
    <w:rsid w:val="00355A8A"/>
    <w:rsid w:val="00355B52"/>
    <w:rsid w:val="00356056"/>
    <w:rsid w:val="0035616E"/>
    <w:rsid w:val="00356306"/>
    <w:rsid w:val="003563B7"/>
    <w:rsid w:val="003563C3"/>
    <w:rsid w:val="003566E8"/>
    <w:rsid w:val="0035698F"/>
    <w:rsid w:val="00356B2A"/>
    <w:rsid w:val="00356B7C"/>
    <w:rsid w:val="00356D69"/>
    <w:rsid w:val="00356E63"/>
    <w:rsid w:val="00356EC8"/>
    <w:rsid w:val="00357053"/>
    <w:rsid w:val="0035722B"/>
    <w:rsid w:val="003572A5"/>
    <w:rsid w:val="003572AA"/>
    <w:rsid w:val="00357576"/>
    <w:rsid w:val="0035790C"/>
    <w:rsid w:val="00357922"/>
    <w:rsid w:val="00357A59"/>
    <w:rsid w:val="00357BA1"/>
    <w:rsid w:val="00357BD2"/>
    <w:rsid w:val="00357F40"/>
    <w:rsid w:val="00357FAE"/>
    <w:rsid w:val="00360020"/>
    <w:rsid w:val="00360361"/>
    <w:rsid w:val="0036049A"/>
    <w:rsid w:val="00360602"/>
    <w:rsid w:val="003606C5"/>
    <w:rsid w:val="00360758"/>
    <w:rsid w:val="003607FD"/>
    <w:rsid w:val="003608EB"/>
    <w:rsid w:val="003608EC"/>
    <w:rsid w:val="00360926"/>
    <w:rsid w:val="0036095B"/>
    <w:rsid w:val="00360A1E"/>
    <w:rsid w:val="00360A35"/>
    <w:rsid w:val="00360CBC"/>
    <w:rsid w:val="00360CC8"/>
    <w:rsid w:val="00360CD4"/>
    <w:rsid w:val="00360E23"/>
    <w:rsid w:val="00360E5C"/>
    <w:rsid w:val="00360EBC"/>
    <w:rsid w:val="00360FDA"/>
    <w:rsid w:val="00360FE0"/>
    <w:rsid w:val="00361089"/>
    <w:rsid w:val="00361098"/>
    <w:rsid w:val="003610D8"/>
    <w:rsid w:val="00361264"/>
    <w:rsid w:val="00361466"/>
    <w:rsid w:val="003618CF"/>
    <w:rsid w:val="00361C50"/>
    <w:rsid w:val="00361C83"/>
    <w:rsid w:val="00361D06"/>
    <w:rsid w:val="00361E04"/>
    <w:rsid w:val="00361EB3"/>
    <w:rsid w:val="00361F13"/>
    <w:rsid w:val="00361FAA"/>
    <w:rsid w:val="003621E3"/>
    <w:rsid w:val="003622B7"/>
    <w:rsid w:val="003622D6"/>
    <w:rsid w:val="00362563"/>
    <w:rsid w:val="0036262C"/>
    <w:rsid w:val="00362747"/>
    <w:rsid w:val="0036276A"/>
    <w:rsid w:val="003628D9"/>
    <w:rsid w:val="003628FB"/>
    <w:rsid w:val="0036299B"/>
    <w:rsid w:val="003629CD"/>
    <w:rsid w:val="00362B1E"/>
    <w:rsid w:val="00362BB7"/>
    <w:rsid w:val="00362D00"/>
    <w:rsid w:val="00362D75"/>
    <w:rsid w:val="00362EB6"/>
    <w:rsid w:val="00362F83"/>
    <w:rsid w:val="00362FE1"/>
    <w:rsid w:val="00363062"/>
    <w:rsid w:val="0036313D"/>
    <w:rsid w:val="003631AB"/>
    <w:rsid w:val="003632A2"/>
    <w:rsid w:val="003634D5"/>
    <w:rsid w:val="003635B8"/>
    <w:rsid w:val="003636FE"/>
    <w:rsid w:val="003638B4"/>
    <w:rsid w:val="003638C5"/>
    <w:rsid w:val="00363968"/>
    <w:rsid w:val="00363B42"/>
    <w:rsid w:val="00363D69"/>
    <w:rsid w:val="00363D85"/>
    <w:rsid w:val="00363D89"/>
    <w:rsid w:val="00363D8C"/>
    <w:rsid w:val="00363E34"/>
    <w:rsid w:val="00363EEE"/>
    <w:rsid w:val="00363F46"/>
    <w:rsid w:val="003640CD"/>
    <w:rsid w:val="003645A5"/>
    <w:rsid w:val="0036465D"/>
    <w:rsid w:val="0036467D"/>
    <w:rsid w:val="0036469B"/>
    <w:rsid w:val="003646C3"/>
    <w:rsid w:val="003648B2"/>
    <w:rsid w:val="00364B5B"/>
    <w:rsid w:val="00364D74"/>
    <w:rsid w:val="00364E0B"/>
    <w:rsid w:val="00364E3F"/>
    <w:rsid w:val="00364EDC"/>
    <w:rsid w:val="0036519C"/>
    <w:rsid w:val="00365210"/>
    <w:rsid w:val="003653D0"/>
    <w:rsid w:val="0036546B"/>
    <w:rsid w:val="0036547E"/>
    <w:rsid w:val="003657B8"/>
    <w:rsid w:val="003657F9"/>
    <w:rsid w:val="003659A8"/>
    <w:rsid w:val="00365B60"/>
    <w:rsid w:val="00365B76"/>
    <w:rsid w:val="00365D58"/>
    <w:rsid w:val="00365F86"/>
    <w:rsid w:val="0036609C"/>
    <w:rsid w:val="003660FA"/>
    <w:rsid w:val="003662F7"/>
    <w:rsid w:val="0036634A"/>
    <w:rsid w:val="0036642B"/>
    <w:rsid w:val="003664F4"/>
    <w:rsid w:val="0036658C"/>
    <w:rsid w:val="003665BE"/>
    <w:rsid w:val="0036664E"/>
    <w:rsid w:val="0036672C"/>
    <w:rsid w:val="00366769"/>
    <w:rsid w:val="00366990"/>
    <w:rsid w:val="003669D6"/>
    <w:rsid w:val="00366A34"/>
    <w:rsid w:val="00366B5C"/>
    <w:rsid w:val="00366CB2"/>
    <w:rsid w:val="00366CE0"/>
    <w:rsid w:val="00366EF6"/>
    <w:rsid w:val="00367093"/>
    <w:rsid w:val="00367095"/>
    <w:rsid w:val="003670F1"/>
    <w:rsid w:val="0036743C"/>
    <w:rsid w:val="0036745B"/>
    <w:rsid w:val="0036758A"/>
    <w:rsid w:val="00367975"/>
    <w:rsid w:val="00367B42"/>
    <w:rsid w:val="00367BD2"/>
    <w:rsid w:val="00367E80"/>
    <w:rsid w:val="00369992"/>
    <w:rsid w:val="0036F773"/>
    <w:rsid w:val="0037030B"/>
    <w:rsid w:val="0037034D"/>
    <w:rsid w:val="00370363"/>
    <w:rsid w:val="003703F9"/>
    <w:rsid w:val="00370516"/>
    <w:rsid w:val="003705E2"/>
    <w:rsid w:val="003707DC"/>
    <w:rsid w:val="003709E6"/>
    <w:rsid w:val="00370B18"/>
    <w:rsid w:val="00370B2A"/>
    <w:rsid w:val="00370C11"/>
    <w:rsid w:val="00370C19"/>
    <w:rsid w:val="00370C8B"/>
    <w:rsid w:val="00370D31"/>
    <w:rsid w:val="00370D5E"/>
    <w:rsid w:val="00370D9D"/>
    <w:rsid w:val="00371000"/>
    <w:rsid w:val="0037101C"/>
    <w:rsid w:val="003713A5"/>
    <w:rsid w:val="003713C3"/>
    <w:rsid w:val="003713E1"/>
    <w:rsid w:val="0037164D"/>
    <w:rsid w:val="00371658"/>
    <w:rsid w:val="003717D2"/>
    <w:rsid w:val="00371978"/>
    <w:rsid w:val="00371A27"/>
    <w:rsid w:val="00371B9F"/>
    <w:rsid w:val="0037201C"/>
    <w:rsid w:val="0037214C"/>
    <w:rsid w:val="003721F9"/>
    <w:rsid w:val="00372256"/>
    <w:rsid w:val="0037230B"/>
    <w:rsid w:val="003723A2"/>
    <w:rsid w:val="003723E3"/>
    <w:rsid w:val="0037243D"/>
    <w:rsid w:val="00372586"/>
    <w:rsid w:val="003725B5"/>
    <w:rsid w:val="00372A00"/>
    <w:rsid w:val="00372B14"/>
    <w:rsid w:val="00372B74"/>
    <w:rsid w:val="00372D5C"/>
    <w:rsid w:val="00372F85"/>
    <w:rsid w:val="003730F1"/>
    <w:rsid w:val="003730F7"/>
    <w:rsid w:val="00373156"/>
    <w:rsid w:val="00373268"/>
    <w:rsid w:val="00373341"/>
    <w:rsid w:val="00373553"/>
    <w:rsid w:val="003737CE"/>
    <w:rsid w:val="00373975"/>
    <w:rsid w:val="00373A13"/>
    <w:rsid w:val="00373A99"/>
    <w:rsid w:val="00373B9B"/>
    <w:rsid w:val="00373BBC"/>
    <w:rsid w:val="00373CAA"/>
    <w:rsid w:val="00373E01"/>
    <w:rsid w:val="00373EE6"/>
    <w:rsid w:val="00373EF9"/>
    <w:rsid w:val="00373F9F"/>
    <w:rsid w:val="0037402D"/>
    <w:rsid w:val="0037408C"/>
    <w:rsid w:val="003740A6"/>
    <w:rsid w:val="003740A7"/>
    <w:rsid w:val="003740C0"/>
    <w:rsid w:val="0037413E"/>
    <w:rsid w:val="0037417D"/>
    <w:rsid w:val="0037432F"/>
    <w:rsid w:val="00374368"/>
    <w:rsid w:val="003746F0"/>
    <w:rsid w:val="00374705"/>
    <w:rsid w:val="00374795"/>
    <w:rsid w:val="003748B6"/>
    <w:rsid w:val="00374A07"/>
    <w:rsid w:val="00374DDD"/>
    <w:rsid w:val="00374E43"/>
    <w:rsid w:val="00374EC6"/>
    <w:rsid w:val="00375130"/>
    <w:rsid w:val="00375177"/>
    <w:rsid w:val="00375552"/>
    <w:rsid w:val="003758A4"/>
    <w:rsid w:val="0037593A"/>
    <w:rsid w:val="003759A4"/>
    <w:rsid w:val="00375A18"/>
    <w:rsid w:val="00375C5D"/>
    <w:rsid w:val="00375C62"/>
    <w:rsid w:val="00375E25"/>
    <w:rsid w:val="00375F4F"/>
    <w:rsid w:val="00375FE4"/>
    <w:rsid w:val="003761B2"/>
    <w:rsid w:val="003764FF"/>
    <w:rsid w:val="00376600"/>
    <w:rsid w:val="00376603"/>
    <w:rsid w:val="00376689"/>
    <w:rsid w:val="00376850"/>
    <w:rsid w:val="0037692F"/>
    <w:rsid w:val="0037694B"/>
    <w:rsid w:val="003769FC"/>
    <w:rsid w:val="00376A36"/>
    <w:rsid w:val="00376B86"/>
    <w:rsid w:val="00376C07"/>
    <w:rsid w:val="00376C08"/>
    <w:rsid w:val="00376D2C"/>
    <w:rsid w:val="00376D49"/>
    <w:rsid w:val="00376F19"/>
    <w:rsid w:val="00376F25"/>
    <w:rsid w:val="00377081"/>
    <w:rsid w:val="00377089"/>
    <w:rsid w:val="00377337"/>
    <w:rsid w:val="0037735A"/>
    <w:rsid w:val="0037738A"/>
    <w:rsid w:val="00377449"/>
    <w:rsid w:val="00377491"/>
    <w:rsid w:val="003775E1"/>
    <w:rsid w:val="00377650"/>
    <w:rsid w:val="00377A5C"/>
    <w:rsid w:val="00377A6F"/>
    <w:rsid w:val="00377AEC"/>
    <w:rsid w:val="00377C02"/>
    <w:rsid w:val="00377C35"/>
    <w:rsid w:val="00377C8E"/>
    <w:rsid w:val="00377CBC"/>
    <w:rsid w:val="00377DBB"/>
    <w:rsid w:val="00377E30"/>
    <w:rsid w:val="0037E8F1"/>
    <w:rsid w:val="003800B4"/>
    <w:rsid w:val="003800CA"/>
    <w:rsid w:val="00380578"/>
    <w:rsid w:val="003806EA"/>
    <w:rsid w:val="0038074B"/>
    <w:rsid w:val="00380A6A"/>
    <w:rsid w:val="00380B10"/>
    <w:rsid w:val="00380E8E"/>
    <w:rsid w:val="00380ED0"/>
    <w:rsid w:val="00380F16"/>
    <w:rsid w:val="00380FB4"/>
    <w:rsid w:val="0038108D"/>
    <w:rsid w:val="003810D7"/>
    <w:rsid w:val="003810DA"/>
    <w:rsid w:val="00381399"/>
    <w:rsid w:val="00381540"/>
    <w:rsid w:val="003816C3"/>
    <w:rsid w:val="003816D6"/>
    <w:rsid w:val="00381800"/>
    <w:rsid w:val="0038186C"/>
    <w:rsid w:val="003819C1"/>
    <w:rsid w:val="00381ADF"/>
    <w:rsid w:val="00381BA8"/>
    <w:rsid w:val="00381C7B"/>
    <w:rsid w:val="003820A4"/>
    <w:rsid w:val="003821D0"/>
    <w:rsid w:val="003821FA"/>
    <w:rsid w:val="003822B3"/>
    <w:rsid w:val="00382343"/>
    <w:rsid w:val="0038236B"/>
    <w:rsid w:val="003823A7"/>
    <w:rsid w:val="003823E4"/>
    <w:rsid w:val="00382448"/>
    <w:rsid w:val="003824E0"/>
    <w:rsid w:val="00382611"/>
    <w:rsid w:val="00382710"/>
    <w:rsid w:val="0038272A"/>
    <w:rsid w:val="003828DC"/>
    <w:rsid w:val="00382949"/>
    <w:rsid w:val="003829EC"/>
    <w:rsid w:val="00382A99"/>
    <w:rsid w:val="00382DC9"/>
    <w:rsid w:val="0038312D"/>
    <w:rsid w:val="0038314D"/>
    <w:rsid w:val="0038334D"/>
    <w:rsid w:val="0038337F"/>
    <w:rsid w:val="0038339B"/>
    <w:rsid w:val="0038342C"/>
    <w:rsid w:val="003837E6"/>
    <w:rsid w:val="00383B02"/>
    <w:rsid w:val="00383B4D"/>
    <w:rsid w:val="00383BBE"/>
    <w:rsid w:val="00383C95"/>
    <w:rsid w:val="00383CEE"/>
    <w:rsid w:val="00383D7B"/>
    <w:rsid w:val="00383DBA"/>
    <w:rsid w:val="00383F15"/>
    <w:rsid w:val="00384036"/>
    <w:rsid w:val="00384136"/>
    <w:rsid w:val="00384196"/>
    <w:rsid w:val="003841B5"/>
    <w:rsid w:val="0038428D"/>
    <w:rsid w:val="003844EA"/>
    <w:rsid w:val="00384616"/>
    <w:rsid w:val="00384662"/>
    <w:rsid w:val="00384684"/>
    <w:rsid w:val="003846E6"/>
    <w:rsid w:val="0038488B"/>
    <w:rsid w:val="00384924"/>
    <w:rsid w:val="00384986"/>
    <w:rsid w:val="00384A31"/>
    <w:rsid w:val="00384AE6"/>
    <w:rsid w:val="00384C26"/>
    <w:rsid w:val="00384C3D"/>
    <w:rsid w:val="00384C4A"/>
    <w:rsid w:val="00384EE5"/>
    <w:rsid w:val="0038514A"/>
    <w:rsid w:val="00385291"/>
    <w:rsid w:val="003853E1"/>
    <w:rsid w:val="00385562"/>
    <w:rsid w:val="003855D3"/>
    <w:rsid w:val="00385692"/>
    <w:rsid w:val="00385B5B"/>
    <w:rsid w:val="00385C29"/>
    <w:rsid w:val="00385D9B"/>
    <w:rsid w:val="00385FBB"/>
    <w:rsid w:val="00386965"/>
    <w:rsid w:val="003869CB"/>
    <w:rsid w:val="00386D4F"/>
    <w:rsid w:val="00386D99"/>
    <w:rsid w:val="00386D9D"/>
    <w:rsid w:val="0038702B"/>
    <w:rsid w:val="003870FB"/>
    <w:rsid w:val="003871B1"/>
    <w:rsid w:val="00387345"/>
    <w:rsid w:val="0038735E"/>
    <w:rsid w:val="003874C0"/>
    <w:rsid w:val="003874D4"/>
    <w:rsid w:val="00387686"/>
    <w:rsid w:val="003877B8"/>
    <w:rsid w:val="0038785A"/>
    <w:rsid w:val="00387921"/>
    <w:rsid w:val="00387967"/>
    <w:rsid w:val="0038798F"/>
    <w:rsid w:val="003879CE"/>
    <w:rsid w:val="00387A77"/>
    <w:rsid w:val="00387AC2"/>
    <w:rsid w:val="00387D34"/>
    <w:rsid w:val="00387E88"/>
    <w:rsid w:val="00387EE2"/>
    <w:rsid w:val="0039004A"/>
    <w:rsid w:val="0039004F"/>
    <w:rsid w:val="003900F3"/>
    <w:rsid w:val="00390464"/>
    <w:rsid w:val="00390748"/>
    <w:rsid w:val="003907D8"/>
    <w:rsid w:val="00390847"/>
    <w:rsid w:val="0039087A"/>
    <w:rsid w:val="003909D4"/>
    <w:rsid w:val="00390C70"/>
    <w:rsid w:val="00390CD6"/>
    <w:rsid w:val="00390D1D"/>
    <w:rsid w:val="00390D42"/>
    <w:rsid w:val="00390E09"/>
    <w:rsid w:val="00390F57"/>
    <w:rsid w:val="003911A3"/>
    <w:rsid w:val="003912FE"/>
    <w:rsid w:val="0039145F"/>
    <w:rsid w:val="003916B7"/>
    <w:rsid w:val="00391863"/>
    <w:rsid w:val="00391946"/>
    <w:rsid w:val="00391AA8"/>
    <w:rsid w:val="00391BFC"/>
    <w:rsid w:val="00391C62"/>
    <w:rsid w:val="00391DA0"/>
    <w:rsid w:val="00391DBC"/>
    <w:rsid w:val="00391E5A"/>
    <w:rsid w:val="00391FE1"/>
    <w:rsid w:val="00392015"/>
    <w:rsid w:val="0039203F"/>
    <w:rsid w:val="0039205B"/>
    <w:rsid w:val="00392094"/>
    <w:rsid w:val="00392120"/>
    <w:rsid w:val="003923F2"/>
    <w:rsid w:val="0039242D"/>
    <w:rsid w:val="003924AA"/>
    <w:rsid w:val="003924BB"/>
    <w:rsid w:val="0039251C"/>
    <w:rsid w:val="00392666"/>
    <w:rsid w:val="00392887"/>
    <w:rsid w:val="003929AB"/>
    <w:rsid w:val="003929CE"/>
    <w:rsid w:val="00392AF6"/>
    <w:rsid w:val="00392C49"/>
    <w:rsid w:val="00392DDA"/>
    <w:rsid w:val="00392EE3"/>
    <w:rsid w:val="00393101"/>
    <w:rsid w:val="003931EC"/>
    <w:rsid w:val="003932B0"/>
    <w:rsid w:val="003932D7"/>
    <w:rsid w:val="0039341D"/>
    <w:rsid w:val="003934A4"/>
    <w:rsid w:val="003934B0"/>
    <w:rsid w:val="00393595"/>
    <w:rsid w:val="00393608"/>
    <w:rsid w:val="003936F2"/>
    <w:rsid w:val="00393763"/>
    <w:rsid w:val="00393876"/>
    <w:rsid w:val="00393A42"/>
    <w:rsid w:val="00393A84"/>
    <w:rsid w:val="00393B3D"/>
    <w:rsid w:val="00393DDA"/>
    <w:rsid w:val="00393F90"/>
    <w:rsid w:val="00393FCD"/>
    <w:rsid w:val="00394104"/>
    <w:rsid w:val="00394109"/>
    <w:rsid w:val="0039412B"/>
    <w:rsid w:val="003941EF"/>
    <w:rsid w:val="0039421E"/>
    <w:rsid w:val="00394229"/>
    <w:rsid w:val="003942C8"/>
    <w:rsid w:val="0039435E"/>
    <w:rsid w:val="0039480C"/>
    <w:rsid w:val="0039488E"/>
    <w:rsid w:val="00394931"/>
    <w:rsid w:val="003949ED"/>
    <w:rsid w:val="00394AD9"/>
    <w:rsid w:val="00394B3F"/>
    <w:rsid w:val="00394BD8"/>
    <w:rsid w:val="00394C9E"/>
    <w:rsid w:val="00394F0E"/>
    <w:rsid w:val="00395104"/>
    <w:rsid w:val="00395268"/>
    <w:rsid w:val="003954D0"/>
    <w:rsid w:val="00395761"/>
    <w:rsid w:val="00395775"/>
    <w:rsid w:val="003958B1"/>
    <w:rsid w:val="003958B8"/>
    <w:rsid w:val="003959F5"/>
    <w:rsid w:val="00395AC7"/>
    <w:rsid w:val="00395B1A"/>
    <w:rsid w:val="00395C2E"/>
    <w:rsid w:val="00395D90"/>
    <w:rsid w:val="00395EF1"/>
    <w:rsid w:val="003960C6"/>
    <w:rsid w:val="0039612E"/>
    <w:rsid w:val="003961B1"/>
    <w:rsid w:val="003961FC"/>
    <w:rsid w:val="0039633B"/>
    <w:rsid w:val="003963A0"/>
    <w:rsid w:val="003963AA"/>
    <w:rsid w:val="00396426"/>
    <w:rsid w:val="00396476"/>
    <w:rsid w:val="003964BE"/>
    <w:rsid w:val="00396968"/>
    <w:rsid w:val="00396B08"/>
    <w:rsid w:val="00396B6E"/>
    <w:rsid w:val="00396D87"/>
    <w:rsid w:val="00396D8E"/>
    <w:rsid w:val="00396E46"/>
    <w:rsid w:val="00396F69"/>
    <w:rsid w:val="00397196"/>
    <w:rsid w:val="003971A6"/>
    <w:rsid w:val="00397221"/>
    <w:rsid w:val="00397257"/>
    <w:rsid w:val="003974E0"/>
    <w:rsid w:val="00397528"/>
    <w:rsid w:val="003975C3"/>
    <w:rsid w:val="00397616"/>
    <w:rsid w:val="00397641"/>
    <w:rsid w:val="003977DB"/>
    <w:rsid w:val="0039781C"/>
    <w:rsid w:val="0039789C"/>
    <w:rsid w:val="0039795D"/>
    <w:rsid w:val="00397972"/>
    <w:rsid w:val="00397A04"/>
    <w:rsid w:val="00397BD6"/>
    <w:rsid w:val="00397BE1"/>
    <w:rsid w:val="00397C1B"/>
    <w:rsid w:val="00397C75"/>
    <w:rsid w:val="00397CEC"/>
    <w:rsid w:val="00397F7F"/>
    <w:rsid w:val="0039AEFA"/>
    <w:rsid w:val="0039C49A"/>
    <w:rsid w:val="0039D432"/>
    <w:rsid w:val="003A0050"/>
    <w:rsid w:val="003A0169"/>
    <w:rsid w:val="003A01CC"/>
    <w:rsid w:val="003A0535"/>
    <w:rsid w:val="003A0804"/>
    <w:rsid w:val="003A0A2C"/>
    <w:rsid w:val="003A0BD5"/>
    <w:rsid w:val="003A0D03"/>
    <w:rsid w:val="003A0F73"/>
    <w:rsid w:val="003A0FC1"/>
    <w:rsid w:val="003A114C"/>
    <w:rsid w:val="003A12B1"/>
    <w:rsid w:val="003A1353"/>
    <w:rsid w:val="003A135E"/>
    <w:rsid w:val="003A13D0"/>
    <w:rsid w:val="003A144C"/>
    <w:rsid w:val="003A1533"/>
    <w:rsid w:val="003A16F2"/>
    <w:rsid w:val="003A1885"/>
    <w:rsid w:val="003A19A9"/>
    <w:rsid w:val="003A1A08"/>
    <w:rsid w:val="003A1A48"/>
    <w:rsid w:val="003A1B22"/>
    <w:rsid w:val="003A1B4A"/>
    <w:rsid w:val="003A1B83"/>
    <w:rsid w:val="003A1D6A"/>
    <w:rsid w:val="003A215B"/>
    <w:rsid w:val="003A21A4"/>
    <w:rsid w:val="003A2905"/>
    <w:rsid w:val="003A2977"/>
    <w:rsid w:val="003A2B03"/>
    <w:rsid w:val="003A2B2B"/>
    <w:rsid w:val="003A2B79"/>
    <w:rsid w:val="003A2B7F"/>
    <w:rsid w:val="003A2CD8"/>
    <w:rsid w:val="003A2CFE"/>
    <w:rsid w:val="003A2D27"/>
    <w:rsid w:val="003A2F59"/>
    <w:rsid w:val="003A343F"/>
    <w:rsid w:val="003A346D"/>
    <w:rsid w:val="003A352E"/>
    <w:rsid w:val="003A35AF"/>
    <w:rsid w:val="003A35DB"/>
    <w:rsid w:val="003A365C"/>
    <w:rsid w:val="003A3776"/>
    <w:rsid w:val="003A3829"/>
    <w:rsid w:val="003A387F"/>
    <w:rsid w:val="003A39B8"/>
    <w:rsid w:val="003A3C3C"/>
    <w:rsid w:val="003A3C60"/>
    <w:rsid w:val="003A3DE2"/>
    <w:rsid w:val="003A3ECF"/>
    <w:rsid w:val="003A3FD0"/>
    <w:rsid w:val="003A4028"/>
    <w:rsid w:val="003A40EC"/>
    <w:rsid w:val="003A42D4"/>
    <w:rsid w:val="003A449E"/>
    <w:rsid w:val="003A469D"/>
    <w:rsid w:val="003A479E"/>
    <w:rsid w:val="003A4899"/>
    <w:rsid w:val="003A494F"/>
    <w:rsid w:val="003A49B4"/>
    <w:rsid w:val="003A4BAA"/>
    <w:rsid w:val="003A4BBE"/>
    <w:rsid w:val="003A4BC2"/>
    <w:rsid w:val="003A4C73"/>
    <w:rsid w:val="003A4D59"/>
    <w:rsid w:val="003A4EC5"/>
    <w:rsid w:val="003A4F54"/>
    <w:rsid w:val="003A5266"/>
    <w:rsid w:val="003A5529"/>
    <w:rsid w:val="003A556B"/>
    <w:rsid w:val="003A55A3"/>
    <w:rsid w:val="003A5845"/>
    <w:rsid w:val="003A58D4"/>
    <w:rsid w:val="003A59BD"/>
    <w:rsid w:val="003A5BE4"/>
    <w:rsid w:val="003A5C77"/>
    <w:rsid w:val="003A5F2A"/>
    <w:rsid w:val="003A5F3E"/>
    <w:rsid w:val="003A5F55"/>
    <w:rsid w:val="003A601A"/>
    <w:rsid w:val="003A6211"/>
    <w:rsid w:val="003A6245"/>
    <w:rsid w:val="003A63C7"/>
    <w:rsid w:val="003A6409"/>
    <w:rsid w:val="003A6567"/>
    <w:rsid w:val="003A657F"/>
    <w:rsid w:val="003A65EC"/>
    <w:rsid w:val="003A65F1"/>
    <w:rsid w:val="003A6804"/>
    <w:rsid w:val="003A6844"/>
    <w:rsid w:val="003A6882"/>
    <w:rsid w:val="003A68F9"/>
    <w:rsid w:val="003A6912"/>
    <w:rsid w:val="003A696A"/>
    <w:rsid w:val="003A6BE7"/>
    <w:rsid w:val="003A6C80"/>
    <w:rsid w:val="003A6D41"/>
    <w:rsid w:val="003A6ECB"/>
    <w:rsid w:val="003A6FAD"/>
    <w:rsid w:val="003A6FE3"/>
    <w:rsid w:val="003A6FE6"/>
    <w:rsid w:val="003A6FEF"/>
    <w:rsid w:val="003A710E"/>
    <w:rsid w:val="003A71A5"/>
    <w:rsid w:val="003A73B4"/>
    <w:rsid w:val="003A7530"/>
    <w:rsid w:val="003A75F7"/>
    <w:rsid w:val="003A7744"/>
    <w:rsid w:val="003A774F"/>
    <w:rsid w:val="003A77F0"/>
    <w:rsid w:val="003A77F4"/>
    <w:rsid w:val="003A788F"/>
    <w:rsid w:val="003A78BD"/>
    <w:rsid w:val="003A794C"/>
    <w:rsid w:val="003A794F"/>
    <w:rsid w:val="003A7983"/>
    <w:rsid w:val="003A7A36"/>
    <w:rsid w:val="003A7A7D"/>
    <w:rsid w:val="003A7B12"/>
    <w:rsid w:val="003A7B19"/>
    <w:rsid w:val="003A7B84"/>
    <w:rsid w:val="003A7BBB"/>
    <w:rsid w:val="003A7BC7"/>
    <w:rsid w:val="003A7C70"/>
    <w:rsid w:val="003A7F06"/>
    <w:rsid w:val="003B0025"/>
    <w:rsid w:val="003B0041"/>
    <w:rsid w:val="003B01C0"/>
    <w:rsid w:val="003B01DE"/>
    <w:rsid w:val="003B02D3"/>
    <w:rsid w:val="003B0370"/>
    <w:rsid w:val="003B04D2"/>
    <w:rsid w:val="003B059C"/>
    <w:rsid w:val="003B07C4"/>
    <w:rsid w:val="003B0811"/>
    <w:rsid w:val="003B0816"/>
    <w:rsid w:val="003B0A63"/>
    <w:rsid w:val="003B0B5C"/>
    <w:rsid w:val="003B0BAC"/>
    <w:rsid w:val="003B0C49"/>
    <w:rsid w:val="003B0CE2"/>
    <w:rsid w:val="003B105E"/>
    <w:rsid w:val="003B10BD"/>
    <w:rsid w:val="003B11E9"/>
    <w:rsid w:val="003B12D5"/>
    <w:rsid w:val="003B15CD"/>
    <w:rsid w:val="003B16BF"/>
    <w:rsid w:val="003B179E"/>
    <w:rsid w:val="003B1D8F"/>
    <w:rsid w:val="003B1E9F"/>
    <w:rsid w:val="003B203A"/>
    <w:rsid w:val="003B21CB"/>
    <w:rsid w:val="003B223F"/>
    <w:rsid w:val="003B2281"/>
    <w:rsid w:val="003B22F1"/>
    <w:rsid w:val="003B231C"/>
    <w:rsid w:val="003B2508"/>
    <w:rsid w:val="003B269A"/>
    <w:rsid w:val="003B2709"/>
    <w:rsid w:val="003B2712"/>
    <w:rsid w:val="003B2769"/>
    <w:rsid w:val="003B2A2F"/>
    <w:rsid w:val="003B2D25"/>
    <w:rsid w:val="003B2E41"/>
    <w:rsid w:val="003B2FAA"/>
    <w:rsid w:val="003B3045"/>
    <w:rsid w:val="003B3145"/>
    <w:rsid w:val="003B31AB"/>
    <w:rsid w:val="003B32DB"/>
    <w:rsid w:val="003B33D2"/>
    <w:rsid w:val="003B356E"/>
    <w:rsid w:val="003B3607"/>
    <w:rsid w:val="003B36C9"/>
    <w:rsid w:val="003B3757"/>
    <w:rsid w:val="003B38CD"/>
    <w:rsid w:val="003B3A07"/>
    <w:rsid w:val="003B3AA3"/>
    <w:rsid w:val="003B3B15"/>
    <w:rsid w:val="003B3B31"/>
    <w:rsid w:val="003B3C4B"/>
    <w:rsid w:val="003B3CE7"/>
    <w:rsid w:val="003B3D9D"/>
    <w:rsid w:val="003B3F94"/>
    <w:rsid w:val="003B413F"/>
    <w:rsid w:val="003B417A"/>
    <w:rsid w:val="003B417D"/>
    <w:rsid w:val="003B42BB"/>
    <w:rsid w:val="003B42EB"/>
    <w:rsid w:val="003B4552"/>
    <w:rsid w:val="003B472B"/>
    <w:rsid w:val="003B4834"/>
    <w:rsid w:val="003B4886"/>
    <w:rsid w:val="003B49B1"/>
    <w:rsid w:val="003B4AEA"/>
    <w:rsid w:val="003B4B37"/>
    <w:rsid w:val="003B4F33"/>
    <w:rsid w:val="003B525A"/>
    <w:rsid w:val="003B567D"/>
    <w:rsid w:val="003B5978"/>
    <w:rsid w:val="003B5A5C"/>
    <w:rsid w:val="003B5A7D"/>
    <w:rsid w:val="003B5B24"/>
    <w:rsid w:val="003B5C1B"/>
    <w:rsid w:val="003B5D19"/>
    <w:rsid w:val="003B5DCE"/>
    <w:rsid w:val="003B5F1A"/>
    <w:rsid w:val="003B6040"/>
    <w:rsid w:val="003B6213"/>
    <w:rsid w:val="003B631F"/>
    <w:rsid w:val="003B633C"/>
    <w:rsid w:val="003B6717"/>
    <w:rsid w:val="003B683D"/>
    <w:rsid w:val="003B685A"/>
    <w:rsid w:val="003B6881"/>
    <w:rsid w:val="003B6A8C"/>
    <w:rsid w:val="003B6B2A"/>
    <w:rsid w:val="003B6F8B"/>
    <w:rsid w:val="003B7062"/>
    <w:rsid w:val="003B71CF"/>
    <w:rsid w:val="003B7207"/>
    <w:rsid w:val="003B7218"/>
    <w:rsid w:val="003B725C"/>
    <w:rsid w:val="003B73AD"/>
    <w:rsid w:val="003B73DB"/>
    <w:rsid w:val="003B753F"/>
    <w:rsid w:val="003B7542"/>
    <w:rsid w:val="003B760B"/>
    <w:rsid w:val="003B7693"/>
    <w:rsid w:val="003B76BB"/>
    <w:rsid w:val="003B7985"/>
    <w:rsid w:val="003B79B4"/>
    <w:rsid w:val="003B7B31"/>
    <w:rsid w:val="003B7CAE"/>
    <w:rsid w:val="003B7EB1"/>
    <w:rsid w:val="003B7F3C"/>
    <w:rsid w:val="003C007E"/>
    <w:rsid w:val="003C016B"/>
    <w:rsid w:val="003C029C"/>
    <w:rsid w:val="003C03FC"/>
    <w:rsid w:val="003C0452"/>
    <w:rsid w:val="003C0802"/>
    <w:rsid w:val="003C081C"/>
    <w:rsid w:val="003C0853"/>
    <w:rsid w:val="003C0854"/>
    <w:rsid w:val="003C0900"/>
    <w:rsid w:val="003C09B8"/>
    <w:rsid w:val="003C0A9F"/>
    <w:rsid w:val="003C0B53"/>
    <w:rsid w:val="003C0D09"/>
    <w:rsid w:val="003C0D0D"/>
    <w:rsid w:val="003C0D12"/>
    <w:rsid w:val="003C0DCE"/>
    <w:rsid w:val="003C0EC9"/>
    <w:rsid w:val="003C0EF5"/>
    <w:rsid w:val="003C0FD5"/>
    <w:rsid w:val="003C16F5"/>
    <w:rsid w:val="003C190C"/>
    <w:rsid w:val="003C192A"/>
    <w:rsid w:val="003C196E"/>
    <w:rsid w:val="003C19AA"/>
    <w:rsid w:val="003C1A12"/>
    <w:rsid w:val="003C1A49"/>
    <w:rsid w:val="003C1B67"/>
    <w:rsid w:val="003C1B8D"/>
    <w:rsid w:val="003C1DF6"/>
    <w:rsid w:val="003C1E75"/>
    <w:rsid w:val="003C1F98"/>
    <w:rsid w:val="003C2064"/>
    <w:rsid w:val="003C20D7"/>
    <w:rsid w:val="003C21E4"/>
    <w:rsid w:val="003C224F"/>
    <w:rsid w:val="003C2303"/>
    <w:rsid w:val="003C272F"/>
    <w:rsid w:val="003C2793"/>
    <w:rsid w:val="003C27E0"/>
    <w:rsid w:val="003C280E"/>
    <w:rsid w:val="003C28E4"/>
    <w:rsid w:val="003C2990"/>
    <w:rsid w:val="003C2B18"/>
    <w:rsid w:val="003C2D2E"/>
    <w:rsid w:val="003C2F6E"/>
    <w:rsid w:val="003C306E"/>
    <w:rsid w:val="003C30FC"/>
    <w:rsid w:val="003C3133"/>
    <w:rsid w:val="003C31F8"/>
    <w:rsid w:val="003C328C"/>
    <w:rsid w:val="003C3404"/>
    <w:rsid w:val="003C34D8"/>
    <w:rsid w:val="003C3586"/>
    <w:rsid w:val="003C3677"/>
    <w:rsid w:val="003C3765"/>
    <w:rsid w:val="003C38CC"/>
    <w:rsid w:val="003C3AAD"/>
    <w:rsid w:val="003C3C70"/>
    <w:rsid w:val="003C3CAC"/>
    <w:rsid w:val="003C450F"/>
    <w:rsid w:val="003C4526"/>
    <w:rsid w:val="003C479F"/>
    <w:rsid w:val="003C4C3D"/>
    <w:rsid w:val="003C4C75"/>
    <w:rsid w:val="003C4CC8"/>
    <w:rsid w:val="003C4D78"/>
    <w:rsid w:val="003C4E96"/>
    <w:rsid w:val="003C4F7E"/>
    <w:rsid w:val="003C4FAA"/>
    <w:rsid w:val="003C50B7"/>
    <w:rsid w:val="003C534B"/>
    <w:rsid w:val="003C54DE"/>
    <w:rsid w:val="003C553D"/>
    <w:rsid w:val="003C55E9"/>
    <w:rsid w:val="003C56BB"/>
    <w:rsid w:val="003C5712"/>
    <w:rsid w:val="003C5766"/>
    <w:rsid w:val="003C5870"/>
    <w:rsid w:val="003C58EE"/>
    <w:rsid w:val="003C59BA"/>
    <w:rsid w:val="003C59D0"/>
    <w:rsid w:val="003C5A66"/>
    <w:rsid w:val="003C5A94"/>
    <w:rsid w:val="003C5B03"/>
    <w:rsid w:val="003C5CB3"/>
    <w:rsid w:val="003C5D3F"/>
    <w:rsid w:val="003C5E0D"/>
    <w:rsid w:val="003C60EE"/>
    <w:rsid w:val="003C61ED"/>
    <w:rsid w:val="003C62EE"/>
    <w:rsid w:val="003C6323"/>
    <w:rsid w:val="003C63A0"/>
    <w:rsid w:val="003C64D8"/>
    <w:rsid w:val="003C66C6"/>
    <w:rsid w:val="003C6746"/>
    <w:rsid w:val="003C6836"/>
    <w:rsid w:val="003C6A42"/>
    <w:rsid w:val="003C6A4A"/>
    <w:rsid w:val="003C6DBD"/>
    <w:rsid w:val="003C6F26"/>
    <w:rsid w:val="003C7001"/>
    <w:rsid w:val="003C7057"/>
    <w:rsid w:val="003C7067"/>
    <w:rsid w:val="003C70B1"/>
    <w:rsid w:val="003C712F"/>
    <w:rsid w:val="003C7225"/>
    <w:rsid w:val="003C73FD"/>
    <w:rsid w:val="003C744E"/>
    <w:rsid w:val="003C76D2"/>
    <w:rsid w:val="003C7987"/>
    <w:rsid w:val="003C7A5E"/>
    <w:rsid w:val="003C7B1E"/>
    <w:rsid w:val="003C7B3B"/>
    <w:rsid w:val="003C7B86"/>
    <w:rsid w:val="003C7BB0"/>
    <w:rsid w:val="003C7D2D"/>
    <w:rsid w:val="003C7E40"/>
    <w:rsid w:val="003C7E93"/>
    <w:rsid w:val="003D02C1"/>
    <w:rsid w:val="003D034F"/>
    <w:rsid w:val="003D0379"/>
    <w:rsid w:val="003D03BE"/>
    <w:rsid w:val="003D0457"/>
    <w:rsid w:val="003D05DC"/>
    <w:rsid w:val="003D061E"/>
    <w:rsid w:val="003D0794"/>
    <w:rsid w:val="003D08EF"/>
    <w:rsid w:val="003D0943"/>
    <w:rsid w:val="003D0949"/>
    <w:rsid w:val="003D0D1E"/>
    <w:rsid w:val="003D0D5C"/>
    <w:rsid w:val="003D0E21"/>
    <w:rsid w:val="003D0F45"/>
    <w:rsid w:val="003D0F8B"/>
    <w:rsid w:val="003D1272"/>
    <w:rsid w:val="003D1311"/>
    <w:rsid w:val="003D1318"/>
    <w:rsid w:val="003D14D0"/>
    <w:rsid w:val="003D1560"/>
    <w:rsid w:val="003D1694"/>
    <w:rsid w:val="003D180C"/>
    <w:rsid w:val="003D19E2"/>
    <w:rsid w:val="003D1A1B"/>
    <w:rsid w:val="003D1BCA"/>
    <w:rsid w:val="003D1C65"/>
    <w:rsid w:val="003D1C89"/>
    <w:rsid w:val="003D1EC0"/>
    <w:rsid w:val="003D21AA"/>
    <w:rsid w:val="003D21BF"/>
    <w:rsid w:val="003D223D"/>
    <w:rsid w:val="003D2303"/>
    <w:rsid w:val="003D23C6"/>
    <w:rsid w:val="003D23EF"/>
    <w:rsid w:val="003D24B1"/>
    <w:rsid w:val="003D24E0"/>
    <w:rsid w:val="003D2553"/>
    <w:rsid w:val="003D2808"/>
    <w:rsid w:val="003D28E6"/>
    <w:rsid w:val="003D2930"/>
    <w:rsid w:val="003D2BAA"/>
    <w:rsid w:val="003D2CDF"/>
    <w:rsid w:val="003D2D5F"/>
    <w:rsid w:val="003D2FB8"/>
    <w:rsid w:val="003D3042"/>
    <w:rsid w:val="003D316E"/>
    <w:rsid w:val="003D3245"/>
    <w:rsid w:val="003D3279"/>
    <w:rsid w:val="003D32FF"/>
    <w:rsid w:val="003D3354"/>
    <w:rsid w:val="003D3502"/>
    <w:rsid w:val="003D35E4"/>
    <w:rsid w:val="003D35E5"/>
    <w:rsid w:val="003D36DF"/>
    <w:rsid w:val="003D370F"/>
    <w:rsid w:val="003D398C"/>
    <w:rsid w:val="003D39A4"/>
    <w:rsid w:val="003D3BB2"/>
    <w:rsid w:val="003D3E8C"/>
    <w:rsid w:val="003D3F96"/>
    <w:rsid w:val="003D3FA7"/>
    <w:rsid w:val="003D3FEB"/>
    <w:rsid w:val="003D40F2"/>
    <w:rsid w:val="003D4479"/>
    <w:rsid w:val="003D467B"/>
    <w:rsid w:val="003D4748"/>
    <w:rsid w:val="003D4A88"/>
    <w:rsid w:val="003D4CA5"/>
    <w:rsid w:val="003D4DF9"/>
    <w:rsid w:val="003D4F19"/>
    <w:rsid w:val="003D4F5F"/>
    <w:rsid w:val="003D514B"/>
    <w:rsid w:val="003D51EA"/>
    <w:rsid w:val="003D5538"/>
    <w:rsid w:val="003D5576"/>
    <w:rsid w:val="003D58A4"/>
    <w:rsid w:val="003D5934"/>
    <w:rsid w:val="003D5A73"/>
    <w:rsid w:val="003D5D43"/>
    <w:rsid w:val="003D5F33"/>
    <w:rsid w:val="003D5FD8"/>
    <w:rsid w:val="003D602E"/>
    <w:rsid w:val="003D60B3"/>
    <w:rsid w:val="003D6154"/>
    <w:rsid w:val="003D63E8"/>
    <w:rsid w:val="003D63F3"/>
    <w:rsid w:val="003D6438"/>
    <w:rsid w:val="003D65E4"/>
    <w:rsid w:val="003D6645"/>
    <w:rsid w:val="003D6932"/>
    <w:rsid w:val="003D6DD8"/>
    <w:rsid w:val="003D6EC9"/>
    <w:rsid w:val="003D6F59"/>
    <w:rsid w:val="003D6F7F"/>
    <w:rsid w:val="003D6FAC"/>
    <w:rsid w:val="003D6FBB"/>
    <w:rsid w:val="003D7347"/>
    <w:rsid w:val="003D7356"/>
    <w:rsid w:val="003D7370"/>
    <w:rsid w:val="003D74C2"/>
    <w:rsid w:val="003D75EA"/>
    <w:rsid w:val="003D7908"/>
    <w:rsid w:val="003D797C"/>
    <w:rsid w:val="003D7A6B"/>
    <w:rsid w:val="003D7A8F"/>
    <w:rsid w:val="003D7BB1"/>
    <w:rsid w:val="003D7D73"/>
    <w:rsid w:val="003D7E33"/>
    <w:rsid w:val="003D7F00"/>
    <w:rsid w:val="003DBAA8"/>
    <w:rsid w:val="003DEDAC"/>
    <w:rsid w:val="003DFF68"/>
    <w:rsid w:val="003E002A"/>
    <w:rsid w:val="003E00EB"/>
    <w:rsid w:val="003E0267"/>
    <w:rsid w:val="003E0312"/>
    <w:rsid w:val="003E0361"/>
    <w:rsid w:val="003E0477"/>
    <w:rsid w:val="003E056A"/>
    <w:rsid w:val="003E0671"/>
    <w:rsid w:val="003E0777"/>
    <w:rsid w:val="003E090D"/>
    <w:rsid w:val="003E09FE"/>
    <w:rsid w:val="003E0A66"/>
    <w:rsid w:val="003E0B28"/>
    <w:rsid w:val="003E0D60"/>
    <w:rsid w:val="003E0DB9"/>
    <w:rsid w:val="003E0E5C"/>
    <w:rsid w:val="003E0F9B"/>
    <w:rsid w:val="003E0FCF"/>
    <w:rsid w:val="003E0FF9"/>
    <w:rsid w:val="003E1036"/>
    <w:rsid w:val="003E10B9"/>
    <w:rsid w:val="003E10DC"/>
    <w:rsid w:val="003E110A"/>
    <w:rsid w:val="003E1246"/>
    <w:rsid w:val="003E12AD"/>
    <w:rsid w:val="003E1338"/>
    <w:rsid w:val="003E1718"/>
    <w:rsid w:val="003E1868"/>
    <w:rsid w:val="003E1969"/>
    <w:rsid w:val="003E19A6"/>
    <w:rsid w:val="003E1A55"/>
    <w:rsid w:val="003E1BF2"/>
    <w:rsid w:val="003E1E1E"/>
    <w:rsid w:val="003E205C"/>
    <w:rsid w:val="003E20BF"/>
    <w:rsid w:val="003E211D"/>
    <w:rsid w:val="003E2218"/>
    <w:rsid w:val="003E2324"/>
    <w:rsid w:val="003E245B"/>
    <w:rsid w:val="003E24CF"/>
    <w:rsid w:val="003E24D9"/>
    <w:rsid w:val="003E2598"/>
    <w:rsid w:val="003E261C"/>
    <w:rsid w:val="003E26CE"/>
    <w:rsid w:val="003E2745"/>
    <w:rsid w:val="003E28DE"/>
    <w:rsid w:val="003E2961"/>
    <w:rsid w:val="003E2A34"/>
    <w:rsid w:val="003E2A73"/>
    <w:rsid w:val="003E2A76"/>
    <w:rsid w:val="003E2B54"/>
    <w:rsid w:val="003E2C85"/>
    <w:rsid w:val="003E2CE1"/>
    <w:rsid w:val="003E2D0D"/>
    <w:rsid w:val="003E2D42"/>
    <w:rsid w:val="003E31C2"/>
    <w:rsid w:val="003E31E1"/>
    <w:rsid w:val="003E324D"/>
    <w:rsid w:val="003E336F"/>
    <w:rsid w:val="003E3666"/>
    <w:rsid w:val="003E3683"/>
    <w:rsid w:val="003E3692"/>
    <w:rsid w:val="003E3765"/>
    <w:rsid w:val="003E3821"/>
    <w:rsid w:val="003E38F7"/>
    <w:rsid w:val="003E399A"/>
    <w:rsid w:val="003E39A7"/>
    <w:rsid w:val="003E3A84"/>
    <w:rsid w:val="003E3C99"/>
    <w:rsid w:val="003E3D9F"/>
    <w:rsid w:val="003E3DFA"/>
    <w:rsid w:val="003E3E08"/>
    <w:rsid w:val="003E3E43"/>
    <w:rsid w:val="003E3E67"/>
    <w:rsid w:val="003E4041"/>
    <w:rsid w:val="003E4043"/>
    <w:rsid w:val="003E4181"/>
    <w:rsid w:val="003E4207"/>
    <w:rsid w:val="003E467D"/>
    <w:rsid w:val="003E46D5"/>
    <w:rsid w:val="003E4C3F"/>
    <w:rsid w:val="003E4C6A"/>
    <w:rsid w:val="003E4D62"/>
    <w:rsid w:val="003E4D76"/>
    <w:rsid w:val="003E4DD7"/>
    <w:rsid w:val="003E4ECD"/>
    <w:rsid w:val="003E508D"/>
    <w:rsid w:val="003E50CB"/>
    <w:rsid w:val="003E5668"/>
    <w:rsid w:val="003E578C"/>
    <w:rsid w:val="003E5829"/>
    <w:rsid w:val="003E58CF"/>
    <w:rsid w:val="003E593D"/>
    <w:rsid w:val="003E5960"/>
    <w:rsid w:val="003E5ADE"/>
    <w:rsid w:val="003E5BC7"/>
    <w:rsid w:val="003E5CBF"/>
    <w:rsid w:val="003E5E1F"/>
    <w:rsid w:val="003E5EA9"/>
    <w:rsid w:val="003E5EB9"/>
    <w:rsid w:val="003E5FC3"/>
    <w:rsid w:val="003E6045"/>
    <w:rsid w:val="003E610A"/>
    <w:rsid w:val="003E6147"/>
    <w:rsid w:val="003E6227"/>
    <w:rsid w:val="003E6257"/>
    <w:rsid w:val="003E65FD"/>
    <w:rsid w:val="003E6634"/>
    <w:rsid w:val="003E6876"/>
    <w:rsid w:val="003E6958"/>
    <w:rsid w:val="003E6966"/>
    <w:rsid w:val="003E69E5"/>
    <w:rsid w:val="003E6C78"/>
    <w:rsid w:val="003E6C80"/>
    <w:rsid w:val="003E6CB7"/>
    <w:rsid w:val="003E6E2B"/>
    <w:rsid w:val="003E6FA3"/>
    <w:rsid w:val="003E6FCB"/>
    <w:rsid w:val="003E7048"/>
    <w:rsid w:val="003E71E8"/>
    <w:rsid w:val="003E727C"/>
    <w:rsid w:val="003E7347"/>
    <w:rsid w:val="003E73EA"/>
    <w:rsid w:val="003E75DF"/>
    <w:rsid w:val="003E77E4"/>
    <w:rsid w:val="003E7802"/>
    <w:rsid w:val="003E7C2D"/>
    <w:rsid w:val="003E7D80"/>
    <w:rsid w:val="003E7D84"/>
    <w:rsid w:val="003E7EC5"/>
    <w:rsid w:val="003E7FC4"/>
    <w:rsid w:val="003F0083"/>
    <w:rsid w:val="003F0213"/>
    <w:rsid w:val="003F03B0"/>
    <w:rsid w:val="003F05E0"/>
    <w:rsid w:val="003F0689"/>
    <w:rsid w:val="003F090E"/>
    <w:rsid w:val="003F0A53"/>
    <w:rsid w:val="003F0D94"/>
    <w:rsid w:val="003F0DBC"/>
    <w:rsid w:val="003F0DD9"/>
    <w:rsid w:val="003F0E2B"/>
    <w:rsid w:val="003F0F0D"/>
    <w:rsid w:val="003F0F5F"/>
    <w:rsid w:val="003F120D"/>
    <w:rsid w:val="003F12AC"/>
    <w:rsid w:val="003F142C"/>
    <w:rsid w:val="003F144D"/>
    <w:rsid w:val="003F14DF"/>
    <w:rsid w:val="003F151D"/>
    <w:rsid w:val="003F180D"/>
    <w:rsid w:val="003F1837"/>
    <w:rsid w:val="003F19A7"/>
    <w:rsid w:val="003F1A00"/>
    <w:rsid w:val="003F1A10"/>
    <w:rsid w:val="003F1A47"/>
    <w:rsid w:val="003F1B2C"/>
    <w:rsid w:val="003F1BE8"/>
    <w:rsid w:val="003F1C77"/>
    <w:rsid w:val="003F1CC9"/>
    <w:rsid w:val="003F1E56"/>
    <w:rsid w:val="003F1EC7"/>
    <w:rsid w:val="003F20E0"/>
    <w:rsid w:val="003F20FE"/>
    <w:rsid w:val="003F21DD"/>
    <w:rsid w:val="003F227E"/>
    <w:rsid w:val="003F2382"/>
    <w:rsid w:val="003F23EC"/>
    <w:rsid w:val="003F244E"/>
    <w:rsid w:val="003F2470"/>
    <w:rsid w:val="003F24E1"/>
    <w:rsid w:val="003F24F8"/>
    <w:rsid w:val="003F2583"/>
    <w:rsid w:val="003F2766"/>
    <w:rsid w:val="003F27C8"/>
    <w:rsid w:val="003F2837"/>
    <w:rsid w:val="003F28D8"/>
    <w:rsid w:val="003F28E4"/>
    <w:rsid w:val="003F290D"/>
    <w:rsid w:val="003F2935"/>
    <w:rsid w:val="003F29E1"/>
    <w:rsid w:val="003F2A84"/>
    <w:rsid w:val="003F2B11"/>
    <w:rsid w:val="003F2B69"/>
    <w:rsid w:val="003F2C01"/>
    <w:rsid w:val="003F2C3A"/>
    <w:rsid w:val="003F2D8A"/>
    <w:rsid w:val="003F2FA5"/>
    <w:rsid w:val="003F2FE6"/>
    <w:rsid w:val="003F3000"/>
    <w:rsid w:val="003F3071"/>
    <w:rsid w:val="003F30C9"/>
    <w:rsid w:val="003F30EC"/>
    <w:rsid w:val="003F3181"/>
    <w:rsid w:val="003F31B8"/>
    <w:rsid w:val="003F36BC"/>
    <w:rsid w:val="003F3A1C"/>
    <w:rsid w:val="003F3CB1"/>
    <w:rsid w:val="003F3D4D"/>
    <w:rsid w:val="003F3E20"/>
    <w:rsid w:val="003F3EEB"/>
    <w:rsid w:val="003F40CB"/>
    <w:rsid w:val="003F4105"/>
    <w:rsid w:val="003F4143"/>
    <w:rsid w:val="003F418B"/>
    <w:rsid w:val="003F41A6"/>
    <w:rsid w:val="003F420F"/>
    <w:rsid w:val="003F42BF"/>
    <w:rsid w:val="003F4336"/>
    <w:rsid w:val="003F454F"/>
    <w:rsid w:val="003F4599"/>
    <w:rsid w:val="003F45C2"/>
    <w:rsid w:val="003F4693"/>
    <w:rsid w:val="003F46F2"/>
    <w:rsid w:val="003F4760"/>
    <w:rsid w:val="003F47AB"/>
    <w:rsid w:val="003F48D3"/>
    <w:rsid w:val="003F4913"/>
    <w:rsid w:val="003F498F"/>
    <w:rsid w:val="003F4A20"/>
    <w:rsid w:val="003F4B2D"/>
    <w:rsid w:val="003F4BE5"/>
    <w:rsid w:val="003F4C47"/>
    <w:rsid w:val="003F4C63"/>
    <w:rsid w:val="003F4C78"/>
    <w:rsid w:val="003F4CB7"/>
    <w:rsid w:val="003F4E52"/>
    <w:rsid w:val="003F4F1B"/>
    <w:rsid w:val="003F4F98"/>
    <w:rsid w:val="003F508B"/>
    <w:rsid w:val="003F521E"/>
    <w:rsid w:val="003F52B3"/>
    <w:rsid w:val="003F54D4"/>
    <w:rsid w:val="003F55B6"/>
    <w:rsid w:val="003F56C6"/>
    <w:rsid w:val="003F5765"/>
    <w:rsid w:val="003F5777"/>
    <w:rsid w:val="003F5783"/>
    <w:rsid w:val="003F58A5"/>
    <w:rsid w:val="003F5981"/>
    <w:rsid w:val="003F5984"/>
    <w:rsid w:val="003F5B01"/>
    <w:rsid w:val="003F5B97"/>
    <w:rsid w:val="003F5BBA"/>
    <w:rsid w:val="003F5C52"/>
    <w:rsid w:val="003F5C53"/>
    <w:rsid w:val="003F5CD8"/>
    <w:rsid w:val="003F5CE1"/>
    <w:rsid w:val="003F5CE7"/>
    <w:rsid w:val="003F5CFA"/>
    <w:rsid w:val="003F5D48"/>
    <w:rsid w:val="003F5EB9"/>
    <w:rsid w:val="003F5FB2"/>
    <w:rsid w:val="003F601D"/>
    <w:rsid w:val="003F6057"/>
    <w:rsid w:val="003F6257"/>
    <w:rsid w:val="003F66D4"/>
    <w:rsid w:val="003F66FD"/>
    <w:rsid w:val="003F6744"/>
    <w:rsid w:val="003F686C"/>
    <w:rsid w:val="003F69DB"/>
    <w:rsid w:val="003F6B3A"/>
    <w:rsid w:val="003F6B3B"/>
    <w:rsid w:val="003F6C84"/>
    <w:rsid w:val="003F6E52"/>
    <w:rsid w:val="003F6E60"/>
    <w:rsid w:val="003F6F94"/>
    <w:rsid w:val="003F7046"/>
    <w:rsid w:val="003F7157"/>
    <w:rsid w:val="003F71F8"/>
    <w:rsid w:val="003F72BF"/>
    <w:rsid w:val="003F72FD"/>
    <w:rsid w:val="003F74ED"/>
    <w:rsid w:val="003F762A"/>
    <w:rsid w:val="003F78D7"/>
    <w:rsid w:val="003F7917"/>
    <w:rsid w:val="003F79DE"/>
    <w:rsid w:val="003F7B8B"/>
    <w:rsid w:val="003F7BFF"/>
    <w:rsid w:val="003F7F21"/>
    <w:rsid w:val="00400025"/>
    <w:rsid w:val="004000A5"/>
    <w:rsid w:val="00400157"/>
    <w:rsid w:val="00400332"/>
    <w:rsid w:val="004005A8"/>
    <w:rsid w:val="004005C5"/>
    <w:rsid w:val="00400763"/>
    <w:rsid w:val="00400794"/>
    <w:rsid w:val="00400839"/>
    <w:rsid w:val="004008B5"/>
    <w:rsid w:val="004008D3"/>
    <w:rsid w:val="0040090A"/>
    <w:rsid w:val="0040094C"/>
    <w:rsid w:val="00400AC5"/>
    <w:rsid w:val="00400AF3"/>
    <w:rsid w:val="00400B56"/>
    <w:rsid w:val="00400D36"/>
    <w:rsid w:val="00400E6D"/>
    <w:rsid w:val="00401692"/>
    <w:rsid w:val="00401A9E"/>
    <w:rsid w:val="00401AB9"/>
    <w:rsid w:val="00401AD9"/>
    <w:rsid w:val="00401CC4"/>
    <w:rsid w:val="00401CCC"/>
    <w:rsid w:val="00401D2E"/>
    <w:rsid w:val="00401D37"/>
    <w:rsid w:val="00401EF7"/>
    <w:rsid w:val="004021A6"/>
    <w:rsid w:val="00402213"/>
    <w:rsid w:val="0040223A"/>
    <w:rsid w:val="004025C0"/>
    <w:rsid w:val="00402706"/>
    <w:rsid w:val="004027E2"/>
    <w:rsid w:val="0040283C"/>
    <w:rsid w:val="00402EF6"/>
    <w:rsid w:val="00402F71"/>
    <w:rsid w:val="00402FAB"/>
    <w:rsid w:val="004030DD"/>
    <w:rsid w:val="00403166"/>
    <w:rsid w:val="0040316B"/>
    <w:rsid w:val="0040317B"/>
    <w:rsid w:val="004031AC"/>
    <w:rsid w:val="00403239"/>
    <w:rsid w:val="00403263"/>
    <w:rsid w:val="00403278"/>
    <w:rsid w:val="004032B3"/>
    <w:rsid w:val="004033A7"/>
    <w:rsid w:val="00403407"/>
    <w:rsid w:val="0040355F"/>
    <w:rsid w:val="00403618"/>
    <w:rsid w:val="0040390A"/>
    <w:rsid w:val="004039AB"/>
    <w:rsid w:val="00403B1F"/>
    <w:rsid w:val="00403B8C"/>
    <w:rsid w:val="00403BEB"/>
    <w:rsid w:val="00403E40"/>
    <w:rsid w:val="00404119"/>
    <w:rsid w:val="00404138"/>
    <w:rsid w:val="0040417B"/>
    <w:rsid w:val="0040426C"/>
    <w:rsid w:val="00404395"/>
    <w:rsid w:val="004043E9"/>
    <w:rsid w:val="004046AC"/>
    <w:rsid w:val="004046E9"/>
    <w:rsid w:val="0040474A"/>
    <w:rsid w:val="0040497A"/>
    <w:rsid w:val="004049F7"/>
    <w:rsid w:val="00404AD1"/>
    <w:rsid w:val="00404CE9"/>
    <w:rsid w:val="00405063"/>
    <w:rsid w:val="00405095"/>
    <w:rsid w:val="0040509F"/>
    <w:rsid w:val="00405189"/>
    <w:rsid w:val="0040534A"/>
    <w:rsid w:val="004053B9"/>
    <w:rsid w:val="004054CD"/>
    <w:rsid w:val="0040581B"/>
    <w:rsid w:val="004058CC"/>
    <w:rsid w:val="004058D0"/>
    <w:rsid w:val="00405986"/>
    <w:rsid w:val="00405A02"/>
    <w:rsid w:val="00405A1B"/>
    <w:rsid w:val="00405B57"/>
    <w:rsid w:val="00405BE5"/>
    <w:rsid w:val="00405C84"/>
    <w:rsid w:val="00405C9B"/>
    <w:rsid w:val="00405CB9"/>
    <w:rsid w:val="00405DBF"/>
    <w:rsid w:val="00405DEF"/>
    <w:rsid w:val="00405EB1"/>
    <w:rsid w:val="00405F17"/>
    <w:rsid w:val="00405F74"/>
    <w:rsid w:val="00405F79"/>
    <w:rsid w:val="00405F84"/>
    <w:rsid w:val="00405FBB"/>
    <w:rsid w:val="0040602B"/>
    <w:rsid w:val="0040615A"/>
    <w:rsid w:val="004061FD"/>
    <w:rsid w:val="0040640B"/>
    <w:rsid w:val="00406692"/>
    <w:rsid w:val="00406876"/>
    <w:rsid w:val="00406949"/>
    <w:rsid w:val="00406B51"/>
    <w:rsid w:val="00406BB8"/>
    <w:rsid w:val="00406BCE"/>
    <w:rsid w:val="00406D57"/>
    <w:rsid w:val="00406D9D"/>
    <w:rsid w:val="00406DC1"/>
    <w:rsid w:val="00406FA3"/>
    <w:rsid w:val="0040700E"/>
    <w:rsid w:val="00407113"/>
    <w:rsid w:val="004071FB"/>
    <w:rsid w:val="004075AD"/>
    <w:rsid w:val="004075B1"/>
    <w:rsid w:val="004077DF"/>
    <w:rsid w:val="004078E1"/>
    <w:rsid w:val="00407900"/>
    <w:rsid w:val="00407962"/>
    <w:rsid w:val="0040797C"/>
    <w:rsid w:val="0040799E"/>
    <w:rsid w:val="004079B3"/>
    <w:rsid w:val="00407B93"/>
    <w:rsid w:val="00407D50"/>
    <w:rsid w:val="00407E3E"/>
    <w:rsid w:val="00407E76"/>
    <w:rsid w:val="00407F37"/>
    <w:rsid w:val="00407F85"/>
    <w:rsid w:val="0040C476"/>
    <w:rsid w:val="0040F2EF"/>
    <w:rsid w:val="004100D4"/>
    <w:rsid w:val="00410122"/>
    <w:rsid w:val="004101F9"/>
    <w:rsid w:val="0041020A"/>
    <w:rsid w:val="0041036B"/>
    <w:rsid w:val="004103D8"/>
    <w:rsid w:val="00410466"/>
    <w:rsid w:val="00410552"/>
    <w:rsid w:val="0041079D"/>
    <w:rsid w:val="004107E9"/>
    <w:rsid w:val="00410988"/>
    <w:rsid w:val="00410ABB"/>
    <w:rsid w:val="00410AFF"/>
    <w:rsid w:val="00410C2E"/>
    <w:rsid w:val="00410C62"/>
    <w:rsid w:val="00410CA8"/>
    <w:rsid w:val="00410DFB"/>
    <w:rsid w:val="00410EB9"/>
    <w:rsid w:val="00410EE5"/>
    <w:rsid w:val="00410F03"/>
    <w:rsid w:val="00410FAA"/>
    <w:rsid w:val="00411350"/>
    <w:rsid w:val="0041149A"/>
    <w:rsid w:val="00411557"/>
    <w:rsid w:val="004115EC"/>
    <w:rsid w:val="0041182D"/>
    <w:rsid w:val="004119F1"/>
    <w:rsid w:val="00411A21"/>
    <w:rsid w:val="00411B7F"/>
    <w:rsid w:val="00411BB1"/>
    <w:rsid w:val="00411CDD"/>
    <w:rsid w:val="00411DEC"/>
    <w:rsid w:val="00411E18"/>
    <w:rsid w:val="00411EB1"/>
    <w:rsid w:val="00411F5D"/>
    <w:rsid w:val="0041207C"/>
    <w:rsid w:val="0041208F"/>
    <w:rsid w:val="00412127"/>
    <w:rsid w:val="004121F8"/>
    <w:rsid w:val="00412342"/>
    <w:rsid w:val="004125BB"/>
    <w:rsid w:val="004128CF"/>
    <w:rsid w:val="004128F4"/>
    <w:rsid w:val="004129B4"/>
    <w:rsid w:val="004129DE"/>
    <w:rsid w:val="00412A3A"/>
    <w:rsid w:val="00412B00"/>
    <w:rsid w:val="00412C15"/>
    <w:rsid w:val="00412CC2"/>
    <w:rsid w:val="00412E93"/>
    <w:rsid w:val="0041322E"/>
    <w:rsid w:val="004133D8"/>
    <w:rsid w:val="00413464"/>
    <w:rsid w:val="0041350B"/>
    <w:rsid w:val="00413546"/>
    <w:rsid w:val="0041385B"/>
    <w:rsid w:val="00413903"/>
    <w:rsid w:val="0041399D"/>
    <w:rsid w:val="00413A21"/>
    <w:rsid w:val="00413ACB"/>
    <w:rsid w:val="00413AE2"/>
    <w:rsid w:val="00413AEA"/>
    <w:rsid w:val="00413B87"/>
    <w:rsid w:val="00413CC5"/>
    <w:rsid w:val="00413CCF"/>
    <w:rsid w:val="00413CE8"/>
    <w:rsid w:val="00413CFD"/>
    <w:rsid w:val="00413D21"/>
    <w:rsid w:val="00413D92"/>
    <w:rsid w:val="00413DB7"/>
    <w:rsid w:val="00413DE2"/>
    <w:rsid w:val="00413E35"/>
    <w:rsid w:val="00413EC0"/>
    <w:rsid w:val="00413F67"/>
    <w:rsid w:val="0041419C"/>
    <w:rsid w:val="004141D2"/>
    <w:rsid w:val="0041432E"/>
    <w:rsid w:val="004143EC"/>
    <w:rsid w:val="00414530"/>
    <w:rsid w:val="00414688"/>
    <w:rsid w:val="0041476B"/>
    <w:rsid w:val="004148B2"/>
    <w:rsid w:val="0041492C"/>
    <w:rsid w:val="00414C87"/>
    <w:rsid w:val="00414D5D"/>
    <w:rsid w:val="00414E3D"/>
    <w:rsid w:val="00414F29"/>
    <w:rsid w:val="00414F3B"/>
    <w:rsid w:val="0041523C"/>
    <w:rsid w:val="00415408"/>
    <w:rsid w:val="004157A5"/>
    <w:rsid w:val="00415814"/>
    <w:rsid w:val="0041589A"/>
    <w:rsid w:val="004158FC"/>
    <w:rsid w:val="00415C2E"/>
    <w:rsid w:val="00415C41"/>
    <w:rsid w:val="00415DAC"/>
    <w:rsid w:val="00415E76"/>
    <w:rsid w:val="00415E87"/>
    <w:rsid w:val="00415E92"/>
    <w:rsid w:val="00415FD7"/>
    <w:rsid w:val="00416123"/>
    <w:rsid w:val="004162A7"/>
    <w:rsid w:val="004163B2"/>
    <w:rsid w:val="00416842"/>
    <w:rsid w:val="00416902"/>
    <w:rsid w:val="00416911"/>
    <w:rsid w:val="00416BD7"/>
    <w:rsid w:val="00416C4A"/>
    <w:rsid w:val="00416CA9"/>
    <w:rsid w:val="00416E16"/>
    <w:rsid w:val="00417177"/>
    <w:rsid w:val="0041755D"/>
    <w:rsid w:val="004176C1"/>
    <w:rsid w:val="00417A12"/>
    <w:rsid w:val="00417B15"/>
    <w:rsid w:val="00417BD0"/>
    <w:rsid w:val="00417BD5"/>
    <w:rsid w:val="00417F90"/>
    <w:rsid w:val="0041FA8A"/>
    <w:rsid w:val="00420126"/>
    <w:rsid w:val="004202B8"/>
    <w:rsid w:val="004202D8"/>
    <w:rsid w:val="004202ED"/>
    <w:rsid w:val="00420326"/>
    <w:rsid w:val="004206FF"/>
    <w:rsid w:val="0042080F"/>
    <w:rsid w:val="00420A41"/>
    <w:rsid w:val="00420C00"/>
    <w:rsid w:val="00420C6D"/>
    <w:rsid w:val="00420E8A"/>
    <w:rsid w:val="00420F67"/>
    <w:rsid w:val="004211E8"/>
    <w:rsid w:val="0042135B"/>
    <w:rsid w:val="0042136C"/>
    <w:rsid w:val="00421370"/>
    <w:rsid w:val="0042137F"/>
    <w:rsid w:val="00421444"/>
    <w:rsid w:val="0042170A"/>
    <w:rsid w:val="004217C0"/>
    <w:rsid w:val="0042181B"/>
    <w:rsid w:val="004218C4"/>
    <w:rsid w:val="00421992"/>
    <w:rsid w:val="00421AB1"/>
    <w:rsid w:val="00421B1C"/>
    <w:rsid w:val="00421CDA"/>
    <w:rsid w:val="00421D57"/>
    <w:rsid w:val="00421EED"/>
    <w:rsid w:val="00421FCB"/>
    <w:rsid w:val="0042217D"/>
    <w:rsid w:val="004221E0"/>
    <w:rsid w:val="0042220F"/>
    <w:rsid w:val="00422220"/>
    <w:rsid w:val="00422278"/>
    <w:rsid w:val="004222A3"/>
    <w:rsid w:val="004222DB"/>
    <w:rsid w:val="0042242E"/>
    <w:rsid w:val="0042273E"/>
    <w:rsid w:val="004227EA"/>
    <w:rsid w:val="0042283C"/>
    <w:rsid w:val="00422868"/>
    <w:rsid w:val="00422B2C"/>
    <w:rsid w:val="00422C18"/>
    <w:rsid w:val="00422C45"/>
    <w:rsid w:val="00422D5F"/>
    <w:rsid w:val="00422DC6"/>
    <w:rsid w:val="00422F6A"/>
    <w:rsid w:val="00422F99"/>
    <w:rsid w:val="00422FB6"/>
    <w:rsid w:val="0042320C"/>
    <w:rsid w:val="00423275"/>
    <w:rsid w:val="0042348F"/>
    <w:rsid w:val="00423569"/>
    <w:rsid w:val="004235DB"/>
    <w:rsid w:val="0042369A"/>
    <w:rsid w:val="004236E9"/>
    <w:rsid w:val="004238EE"/>
    <w:rsid w:val="00423923"/>
    <w:rsid w:val="00423A3F"/>
    <w:rsid w:val="00423AA1"/>
    <w:rsid w:val="00423AD1"/>
    <w:rsid w:val="00423E25"/>
    <w:rsid w:val="00423F64"/>
    <w:rsid w:val="004240E5"/>
    <w:rsid w:val="00424161"/>
    <w:rsid w:val="00424230"/>
    <w:rsid w:val="004243A3"/>
    <w:rsid w:val="004243D7"/>
    <w:rsid w:val="00424430"/>
    <w:rsid w:val="00424569"/>
    <w:rsid w:val="004245A3"/>
    <w:rsid w:val="004245DE"/>
    <w:rsid w:val="0042460C"/>
    <w:rsid w:val="0042480B"/>
    <w:rsid w:val="004248D7"/>
    <w:rsid w:val="00424986"/>
    <w:rsid w:val="004249FD"/>
    <w:rsid w:val="00424D41"/>
    <w:rsid w:val="00424E37"/>
    <w:rsid w:val="00424EF7"/>
    <w:rsid w:val="00425033"/>
    <w:rsid w:val="00425092"/>
    <w:rsid w:val="00425102"/>
    <w:rsid w:val="00425207"/>
    <w:rsid w:val="0042527B"/>
    <w:rsid w:val="004252F4"/>
    <w:rsid w:val="004256C9"/>
    <w:rsid w:val="004256F9"/>
    <w:rsid w:val="00425716"/>
    <w:rsid w:val="0042599E"/>
    <w:rsid w:val="00425AA9"/>
    <w:rsid w:val="00425ADE"/>
    <w:rsid w:val="00425B60"/>
    <w:rsid w:val="00425CED"/>
    <w:rsid w:val="00425D67"/>
    <w:rsid w:val="00425DC5"/>
    <w:rsid w:val="00425E0E"/>
    <w:rsid w:val="00425EF0"/>
    <w:rsid w:val="00425FA9"/>
    <w:rsid w:val="00425FFF"/>
    <w:rsid w:val="00426006"/>
    <w:rsid w:val="0042619D"/>
    <w:rsid w:val="004264A5"/>
    <w:rsid w:val="004265B1"/>
    <w:rsid w:val="004265E6"/>
    <w:rsid w:val="00426708"/>
    <w:rsid w:val="0042698C"/>
    <w:rsid w:val="00426A0B"/>
    <w:rsid w:val="00426A10"/>
    <w:rsid w:val="00426A60"/>
    <w:rsid w:val="00426AB3"/>
    <w:rsid w:val="00426B3F"/>
    <w:rsid w:val="00426C6E"/>
    <w:rsid w:val="00426C6F"/>
    <w:rsid w:val="00426D83"/>
    <w:rsid w:val="00426F27"/>
    <w:rsid w:val="00426F90"/>
    <w:rsid w:val="004270D7"/>
    <w:rsid w:val="004271B3"/>
    <w:rsid w:val="004273AE"/>
    <w:rsid w:val="004276AF"/>
    <w:rsid w:val="004276E0"/>
    <w:rsid w:val="004277AC"/>
    <w:rsid w:val="004277CD"/>
    <w:rsid w:val="00427803"/>
    <w:rsid w:val="00427A6F"/>
    <w:rsid w:val="00427B4D"/>
    <w:rsid w:val="00427D5C"/>
    <w:rsid w:val="00427FAA"/>
    <w:rsid w:val="00427FFB"/>
    <w:rsid w:val="0042A912"/>
    <w:rsid w:val="0042BF49"/>
    <w:rsid w:val="00430259"/>
    <w:rsid w:val="0043045E"/>
    <w:rsid w:val="004306AE"/>
    <w:rsid w:val="004306DB"/>
    <w:rsid w:val="00430715"/>
    <w:rsid w:val="004307EF"/>
    <w:rsid w:val="00430909"/>
    <w:rsid w:val="004309CF"/>
    <w:rsid w:val="00430AE4"/>
    <w:rsid w:val="00430C12"/>
    <w:rsid w:val="00430D75"/>
    <w:rsid w:val="00431002"/>
    <w:rsid w:val="0043111C"/>
    <w:rsid w:val="00431172"/>
    <w:rsid w:val="00431205"/>
    <w:rsid w:val="00431253"/>
    <w:rsid w:val="004313CA"/>
    <w:rsid w:val="0043143A"/>
    <w:rsid w:val="00431553"/>
    <w:rsid w:val="00431575"/>
    <w:rsid w:val="004315D5"/>
    <w:rsid w:val="00431849"/>
    <w:rsid w:val="00431A55"/>
    <w:rsid w:val="00431AC7"/>
    <w:rsid w:val="00431B4C"/>
    <w:rsid w:val="00431EF3"/>
    <w:rsid w:val="00431F01"/>
    <w:rsid w:val="00432212"/>
    <w:rsid w:val="00432441"/>
    <w:rsid w:val="004324D3"/>
    <w:rsid w:val="00432727"/>
    <w:rsid w:val="00432744"/>
    <w:rsid w:val="0043283C"/>
    <w:rsid w:val="004328BD"/>
    <w:rsid w:val="004329FF"/>
    <w:rsid w:val="00432B05"/>
    <w:rsid w:val="00432B13"/>
    <w:rsid w:val="00432B4A"/>
    <w:rsid w:val="00432B70"/>
    <w:rsid w:val="00432BA7"/>
    <w:rsid w:val="00432C31"/>
    <w:rsid w:val="00432D6A"/>
    <w:rsid w:val="00432E05"/>
    <w:rsid w:val="00432E23"/>
    <w:rsid w:val="00432E3A"/>
    <w:rsid w:val="00432F24"/>
    <w:rsid w:val="0043306E"/>
    <w:rsid w:val="004330A0"/>
    <w:rsid w:val="004331C5"/>
    <w:rsid w:val="00433525"/>
    <w:rsid w:val="004336F9"/>
    <w:rsid w:val="0043394F"/>
    <w:rsid w:val="00433B73"/>
    <w:rsid w:val="00433CE3"/>
    <w:rsid w:val="00433DE4"/>
    <w:rsid w:val="00433E33"/>
    <w:rsid w:val="00434070"/>
    <w:rsid w:val="00434199"/>
    <w:rsid w:val="004341D0"/>
    <w:rsid w:val="004341F0"/>
    <w:rsid w:val="004342EC"/>
    <w:rsid w:val="004342F7"/>
    <w:rsid w:val="004343B5"/>
    <w:rsid w:val="0043450F"/>
    <w:rsid w:val="004347F4"/>
    <w:rsid w:val="00434968"/>
    <w:rsid w:val="00434A7E"/>
    <w:rsid w:val="00434B23"/>
    <w:rsid w:val="00434BF3"/>
    <w:rsid w:val="00434CD3"/>
    <w:rsid w:val="00435055"/>
    <w:rsid w:val="004350A7"/>
    <w:rsid w:val="004352EA"/>
    <w:rsid w:val="0043535F"/>
    <w:rsid w:val="004354CA"/>
    <w:rsid w:val="00435537"/>
    <w:rsid w:val="0043568B"/>
    <w:rsid w:val="004356D0"/>
    <w:rsid w:val="00435710"/>
    <w:rsid w:val="00435723"/>
    <w:rsid w:val="00435D38"/>
    <w:rsid w:val="00435FB6"/>
    <w:rsid w:val="00436029"/>
    <w:rsid w:val="004360A8"/>
    <w:rsid w:val="0043614E"/>
    <w:rsid w:val="00436246"/>
    <w:rsid w:val="00436355"/>
    <w:rsid w:val="0043654A"/>
    <w:rsid w:val="00436777"/>
    <w:rsid w:val="004368C1"/>
    <w:rsid w:val="00436BE3"/>
    <w:rsid w:val="00436D55"/>
    <w:rsid w:val="00436DD4"/>
    <w:rsid w:val="00437092"/>
    <w:rsid w:val="00437100"/>
    <w:rsid w:val="00437140"/>
    <w:rsid w:val="00437190"/>
    <w:rsid w:val="0043754C"/>
    <w:rsid w:val="004375D5"/>
    <w:rsid w:val="004376D7"/>
    <w:rsid w:val="00437811"/>
    <w:rsid w:val="00437AFD"/>
    <w:rsid w:val="00437B78"/>
    <w:rsid w:val="00437C86"/>
    <w:rsid w:val="00437D68"/>
    <w:rsid w:val="00437DDC"/>
    <w:rsid w:val="00437EA6"/>
    <w:rsid w:val="00437F96"/>
    <w:rsid w:val="00437FBD"/>
    <w:rsid w:val="00440024"/>
    <w:rsid w:val="0044006D"/>
    <w:rsid w:val="004400EC"/>
    <w:rsid w:val="004401A4"/>
    <w:rsid w:val="00440222"/>
    <w:rsid w:val="0044030D"/>
    <w:rsid w:val="0044063F"/>
    <w:rsid w:val="00440696"/>
    <w:rsid w:val="00440724"/>
    <w:rsid w:val="00440726"/>
    <w:rsid w:val="004408B4"/>
    <w:rsid w:val="0044092C"/>
    <w:rsid w:val="00440A98"/>
    <w:rsid w:val="00440BC6"/>
    <w:rsid w:val="00440BE7"/>
    <w:rsid w:val="00440D03"/>
    <w:rsid w:val="00440D05"/>
    <w:rsid w:val="00440D61"/>
    <w:rsid w:val="00440E79"/>
    <w:rsid w:val="00440F70"/>
    <w:rsid w:val="00441068"/>
    <w:rsid w:val="00441106"/>
    <w:rsid w:val="00441137"/>
    <w:rsid w:val="00441138"/>
    <w:rsid w:val="00441222"/>
    <w:rsid w:val="00441310"/>
    <w:rsid w:val="004413E4"/>
    <w:rsid w:val="00441417"/>
    <w:rsid w:val="004414F4"/>
    <w:rsid w:val="004416E3"/>
    <w:rsid w:val="00441996"/>
    <w:rsid w:val="00441CC1"/>
    <w:rsid w:val="00441D17"/>
    <w:rsid w:val="00441F3F"/>
    <w:rsid w:val="00441F80"/>
    <w:rsid w:val="0044205D"/>
    <w:rsid w:val="0044236E"/>
    <w:rsid w:val="0044237F"/>
    <w:rsid w:val="004423A7"/>
    <w:rsid w:val="004423CE"/>
    <w:rsid w:val="0044250A"/>
    <w:rsid w:val="00442611"/>
    <w:rsid w:val="0044279C"/>
    <w:rsid w:val="004427E8"/>
    <w:rsid w:val="0044291E"/>
    <w:rsid w:val="00442A11"/>
    <w:rsid w:val="00442A58"/>
    <w:rsid w:val="00442B09"/>
    <w:rsid w:val="00442C64"/>
    <w:rsid w:val="00442D82"/>
    <w:rsid w:val="00442DB7"/>
    <w:rsid w:val="00442EAF"/>
    <w:rsid w:val="00442F4F"/>
    <w:rsid w:val="004430CA"/>
    <w:rsid w:val="0044315A"/>
    <w:rsid w:val="0044316F"/>
    <w:rsid w:val="00443209"/>
    <w:rsid w:val="00443298"/>
    <w:rsid w:val="00443544"/>
    <w:rsid w:val="0044364A"/>
    <w:rsid w:val="0044366D"/>
    <w:rsid w:val="004437D9"/>
    <w:rsid w:val="00443A5C"/>
    <w:rsid w:val="00443B0B"/>
    <w:rsid w:val="00443C10"/>
    <w:rsid w:val="00443C4B"/>
    <w:rsid w:val="00443C63"/>
    <w:rsid w:val="00443D6B"/>
    <w:rsid w:val="00443DC6"/>
    <w:rsid w:val="00443EFD"/>
    <w:rsid w:val="0044415C"/>
    <w:rsid w:val="0044435F"/>
    <w:rsid w:val="00444442"/>
    <w:rsid w:val="00444493"/>
    <w:rsid w:val="00444509"/>
    <w:rsid w:val="00444596"/>
    <w:rsid w:val="0044459B"/>
    <w:rsid w:val="004445A5"/>
    <w:rsid w:val="004447E5"/>
    <w:rsid w:val="0044489B"/>
    <w:rsid w:val="004448F7"/>
    <w:rsid w:val="00444909"/>
    <w:rsid w:val="00444A3B"/>
    <w:rsid w:val="00444A3F"/>
    <w:rsid w:val="00444A86"/>
    <w:rsid w:val="00444BED"/>
    <w:rsid w:val="00444D92"/>
    <w:rsid w:val="00444ECB"/>
    <w:rsid w:val="00444ED6"/>
    <w:rsid w:val="00444F34"/>
    <w:rsid w:val="00444F4B"/>
    <w:rsid w:val="00445132"/>
    <w:rsid w:val="0044518E"/>
    <w:rsid w:val="004452A0"/>
    <w:rsid w:val="004453D7"/>
    <w:rsid w:val="004454E4"/>
    <w:rsid w:val="00445528"/>
    <w:rsid w:val="0044576A"/>
    <w:rsid w:val="00445837"/>
    <w:rsid w:val="004458EA"/>
    <w:rsid w:val="00445AC0"/>
    <w:rsid w:val="00445CAE"/>
    <w:rsid w:val="00445E09"/>
    <w:rsid w:val="00445E1A"/>
    <w:rsid w:val="00445E75"/>
    <w:rsid w:val="0044603E"/>
    <w:rsid w:val="00446084"/>
    <w:rsid w:val="0044616B"/>
    <w:rsid w:val="00446261"/>
    <w:rsid w:val="00446286"/>
    <w:rsid w:val="00446290"/>
    <w:rsid w:val="004463E5"/>
    <w:rsid w:val="0044647E"/>
    <w:rsid w:val="004464B4"/>
    <w:rsid w:val="004464F8"/>
    <w:rsid w:val="00446548"/>
    <w:rsid w:val="00446685"/>
    <w:rsid w:val="004466FD"/>
    <w:rsid w:val="00446761"/>
    <w:rsid w:val="004467E4"/>
    <w:rsid w:val="0044688E"/>
    <w:rsid w:val="004468D5"/>
    <w:rsid w:val="00446BFD"/>
    <w:rsid w:val="00446F47"/>
    <w:rsid w:val="00446FC9"/>
    <w:rsid w:val="004470B9"/>
    <w:rsid w:val="004472B7"/>
    <w:rsid w:val="00447305"/>
    <w:rsid w:val="00447354"/>
    <w:rsid w:val="00447435"/>
    <w:rsid w:val="00447558"/>
    <w:rsid w:val="00447670"/>
    <w:rsid w:val="00447772"/>
    <w:rsid w:val="004478BF"/>
    <w:rsid w:val="0044798A"/>
    <w:rsid w:val="004479A3"/>
    <w:rsid w:val="00447ADD"/>
    <w:rsid w:val="00447AF3"/>
    <w:rsid w:val="00447B06"/>
    <w:rsid w:val="00447B4C"/>
    <w:rsid w:val="00447B9E"/>
    <w:rsid w:val="00447C10"/>
    <w:rsid w:val="00447D14"/>
    <w:rsid w:val="00447D40"/>
    <w:rsid w:val="00447EB4"/>
    <w:rsid w:val="00447EF5"/>
    <w:rsid w:val="0044A0AF"/>
    <w:rsid w:val="0045008F"/>
    <w:rsid w:val="004500AB"/>
    <w:rsid w:val="0045028C"/>
    <w:rsid w:val="0045038B"/>
    <w:rsid w:val="0045042B"/>
    <w:rsid w:val="004504D3"/>
    <w:rsid w:val="004505A9"/>
    <w:rsid w:val="00450656"/>
    <w:rsid w:val="00450668"/>
    <w:rsid w:val="00450794"/>
    <w:rsid w:val="00450800"/>
    <w:rsid w:val="00450863"/>
    <w:rsid w:val="0045092A"/>
    <w:rsid w:val="004509D7"/>
    <w:rsid w:val="004509F7"/>
    <w:rsid w:val="00450A6F"/>
    <w:rsid w:val="00450A7E"/>
    <w:rsid w:val="00450AA2"/>
    <w:rsid w:val="00450CBB"/>
    <w:rsid w:val="00450CC0"/>
    <w:rsid w:val="00450D7C"/>
    <w:rsid w:val="00450F38"/>
    <w:rsid w:val="00450F62"/>
    <w:rsid w:val="00451051"/>
    <w:rsid w:val="00451053"/>
    <w:rsid w:val="004510DE"/>
    <w:rsid w:val="004511DC"/>
    <w:rsid w:val="004515E4"/>
    <w:rsid w:val="00451737"/>
    <w:rsid w:val="004517D2"/>
    <w:rsid w:val="00451873"/>
    <w:rsid w:val="004518BC"/>
    <w:rsid w:val="00451A0F"/>
    <w:rsid w:val="00451A48"/>
    <w:rsid w:val="00451BF0"/>
    <w:rsid w:val="00451C72"/>
    <w:rsid w:val="00451E78"/>
    <w:rsid w:val="004520FE"/>
    <w:rsid w:val="004521A5"/>
    <w:rsid w:val="004521F7"/>
    <w:rsid w:val="00452200"/>
    <w:rsid w:val="004522DF"/>
    <w:rsid w:val="0045239C"/>
    <w:rsid w:val="0045239E"/>
    <w:rsid w:val="0045255F"/>
    <w:rsid w:val="00452564"/>
    <w:rsid w:val="0045256A"/>
    <w:rsid w:val="004525B0"/>
    <w:rsid w:val="004525BA"/>
    <w:rsid w:val="004526B4"/>
    <w:rsid w:val="00452A53"/>
    <w:rsid w:val="00452AF3"/>
    <w:rsid w:val="00452B8F"/>
    <w:rsid w:val="00452C45"/>
    <w:rsid w:val="00452C9D"/>
    <w:rsid w:val="00452CB0"/>
    <w:rsid w:val="00452D4A"/>
    <w:rsid w:val="00452DE7"/>
    <w:rsid w:val="00452E66"/>
    <w:rsid w:val="00452E78"/>
    <w:rsid w:val="00452FBB"/>
    <w:rsid w:val="004530C9"/>
    <w:rsid w:val="004530CB"/>
    <w:rsid w:val="004530CE"/>
    <w:rsid w:val="0045320D"/>
    <w:rsid w:val="00453378"/>
    <w:rsid w:val="004533D9"/>
    <w:rsid w:val="004533FA"/>
    <w:rsid w:val="004534FB"/>
    <w:rsid w:val="0045359E"/>
    <w:rsid w:val="004536F1"/>
    <w:rsid w:val="00453794"/>
    <w:rsid w:val="004539EA"/>
    <w:rsid w:val="00453A4B"/>
    <w:rsid w:val="00453A92"/>
    <w:rsid w:val="00453AB4"/>
    <w:rsid w:val="00453C68"/>
    <w:rsid w:val="00453CA6"/>
    <w:rsid w:val="00453D32"/>
    <w:rsid w:val="00453D94"/>
    <w:rsid w:val="00453E57"/>
    <w:rsid w:val="00453F76"/>
    <w:rsid w:val="00453F9D"/>
    <w:rsid w:val="00454043"/>
    <w:rsid w:val="0045423A"/>
    <w:rsid w:val="0045426F"/>
    <w:rsid w:val="004545A4"/>
    <w:rsid w:val="004545AD"/>
    <w:rsid w:val="004545E4"/>
    <w:rsid w:val="00454725"/>
    <w:rsid w:val="0045492C"/>
    <w:rsid w:val="00454A8E"/>
    <w:rsid w:val="00454AF8"/>
    <w:rsid w:val="00454BB8"/>
    <w:rsid w:val="00454C3E"/>
    <w:rsid w:val="00454D6D"/>
    <w:rsid w:val="00454D85"/>
    <w:rsid w:val="00454D8A"/>
    <w:rsid w:val="00454EC4"/>
    <w:rsid w:val="00454F52"/>
    <w:rsid w:val="00455081"/>
    <w:rsid w:val="004550B1"/>
    <w:rsid w:val="00455174"/>
    <w:rsid w:val="004551B5"/>
    <w:rsid w:val="0045520A"/>
    <w:rsid w:val="00455271"/>
    <w:rsid w:val="004552EF"/>
    <w:rsid w:val="00455478"/>
    <w:rsid w:val="00455503"/>
    <w:rsid w:val="00455611"/>
    <w:rsid w:val="00455686"/>
    <w:rsid w:val="0045576B"/>
    <w:rsid w:val="00455790"/>
    <w:rsid w:val="004557B9"/>
    <w:rsid w:val="0045581C"/>
    <w:rsid w:val="004559CF"/>
    <w:rsid w:val="00455AAD"/>
    <w:rsid w:val="00455B61"/>
    <w:rsid w:val="00455D06"/>
    <w:rsid w:val="00455E38"/>
    <w:rsid w:val="00455FC2"/>
    <w:rsid w:val="00456041"/>
    <w:rsid w:val="004561D0"/>
    <w:rsid w:val="004563E2"/>
    <w:rsid w:val="0045640B"/>
    <w:rsid w:val="00456606"/>
    <w:rsid w:val="00456678"/>
    <w:rsid w:val="004566E4"/>
    <w:rsid w:val="004568AC"/>
    <w:rsid w:val="004569D2"/>
    <w:rsid w:val="00456A8A"/>
    <w:rsid w:val="00456B9D"/>
    <w:rsid w:val="00456C37"/>
    <w:rsid w:val="00456C92"/>
    <w:rsid w:val="00456D65"/>
    <w:rsid w:val="00456F36"/>
    <w:rsid w:val="00456F64"/>
    <w:rsid w:val="004571DA"/>
    <w:rsid w:val="00457333"/>
    <w:rsid w:val="0045733D"/>
    <w:rsid w:val="004573AE"/>
    <w:rsid w:val="004573C1"/>
    <w:rsid w:val="004574D9"/>
    <w:rsid w:val="00457507"/>
    <w:rsid w:val="0045792A"/>
    <w:rsid w:val="004579D0"/>
    <w:rsid w:val="00457A28"/>
    <w:rsid w:val="00457A41"/>
    <w:rsid w:val="00457B61"/>
    <w:rsid w:val="00457C67"/>
    <w:rsid w:val="00457CDB"/>
    <w:rsid w:val="00457F99"/>
    <w:rsid w:val="004605B6"/>
    <w:rsid w:val="00460788"/>
    <w:rsid w:val="0046082D"/>
    <w:rsid w:val="00460BC6"/>
    <w:rsid w:val="00460CE1"/>
    <w:rsid w:val="00461026"/>
    <w:rsid w:val="00461035"/>
    <w:rsid w:val="004612DD"/>
    <w:rsid w:val="00461560"/>
    <w:rsid w:val="004617AD"/>
    <w:rsid w:val="00461864"/>
    <w:rsid w:val="004618B6"/>
    <w:rsid w:val="00461F82"/>
    <w:rsid w:val="00461F9A"/>
    <w:rsid w:val="00461FB3"/>
    <w:rsid w:val="004620C4"/>
    <w:rsid w:val="0046217F"/>
    <w:rsid w:val="0046218D"/>
    <w:rsid w:val="004621F3"/>
    <w:rsid w:val="00462246"/>
    <w:rsid w:val="004622B5"/>
    <w:rsid w:val="004623A4"/>
    <w:rsid w:val="004626BF"/>
    <w:rsid w:val="004626EC"/>
    <w:rsid w:val="004626FB"/>
    <w:rsid w:val="00462753"/>
    <w:rsid w:val="004628F3"/>
    <w:rsid w:val="0046294E"/>
    <w:rsid w:val="00462AC7"/>
    <w:rsid w:val="00462B04"/>
    <w:rsid w:val="00462B87"/>
    <w:rsid w:val="00462BC4"/>
    <w:rsid w:val="00462D78"/>
    <w:rsid w:val="00462F1A"/>
    <w:rsid w:val="00462FAF"/>
    <w:rsid w:val="00463052"/>
    <w:rsid w:val="00463069"/>
    <w:rsid w:val="004633E9"/>
    <w:rsid w:val="00463575"/>
    <w:rsid w:val="00463686"/>
    <w:rsid w:val="004636E4"/>
    <w:rsid w:val="0046380C"/>
    <w:rsid w:val="0046382E"/>
    <w:rsid w:val="0046386F"/>
    <w:rsid w:val="00463874"/>
    <w:rsid w:val="00463B7E"/>
    <w:rsid w:val="00463B9C"/>
    <w:rsid w:val="00463C45"/>
    <w:rsid w:val="00463E56"/>
    <w:rsid w:val="00463EDA"/>
    <w:rsid w:val="00463FDF"/>
    <w:rsid w:val="00464000"/>
    <w:rsid w:val="00464196"/>
    <w:rsid w:val="004642AC"/>
    <w:rsid w:val="004642DA"/>
    <w:rsid w:val="00464303"/>
    <w:rsid w:val="00464373"/>
    <w:rsid w:val="00464524"/>
    <w:rsid w:val="00464830"/>
    <w:rsid w:val="00464884"/>
    <w:rsid w:val="00464CA0"/>
    <w:rsid w:val="0046501F"/>
    <w:rsid w:val="00465092"/>
    <w:rsid w:val="00465211"/>
    <w:rsid w:val="00465609"/>
    <w:rsid w:val="00465636"/>
    <w:rsid w:val="0046572A"/>
    <w:rsid w:val="00465790"/>
    <w:rsid w:val="004659C9"/>
    <w:rsid w:val="00465CAF"/>
    <w:rsid w:val="00465D84"/>
    <w:rsid w:val="00466037"/>
    <w:rsid w:val="004660A4"/>
    <w:rsid w:val="004662C3"/>
    <w:rsid w:val="004662F8"/>
    <w:rsid w:val="00466331"/>
    <w:rsid w:val="00466887"/>
    <w:rsid w:val="004668CB"/>
    <w:rsid w:val="004668F6"/>
    <w:rsid w:val="00466B64"/>
    <w:rsid w:val="00466BE5"/>
    <w:rsid w:val="00466E65"/>
    <w:rsid w:val="00467012"/>
    <w:rsid w:val="00467019"/>
    <w:rsid w:val="00467160"/>
    <w:rsid w:val="004672A9"/>
    <w:rsid w:val="004673EB"/>
    <w:rsid w:val="0046760A"/>
    <w:rsid w:val="004676B6"/>
    <w:rsid w:val="00467708"/>
    <w:rsid w:val="004677C7"/>
    <w:rsid w:val="004678E9"/>
    <w:rsid w:val="004679B3"/>
    <w:rsid w:val="00467B92"/>
    <w:rsid w:val="00467B9B"/>
    <w:rsid w:val="00467CB8"/>
    <w:rsid w:val="00467DA1"/>
    <w:rsid w:val="00467DDD"/>
    <w:rsid w:val="00467E71"/>
    <w:rsid w:val="00467FE4"/>
    <w:rsid w:val="0047005B"/>
    <w:rsid w:val="0047016A"/>
    <w:rsid w:val="0047020A"/>
    <w:rsid w:val="004705AC"/>
    <w:rsid w:val="00470650"/>
    <w:rsid w:val="004707DA"/>
    <w:rsid w:val="0047089B"/>
    <w:rsid w:val="00470BF4"/>
    <w:rsid w:val="00470C02"/>
    <w:rsid w:val="00470C69"/>
    <w:rsid w:val="00470CA3"/>
    <w:rsid w:val="00470D16"/>
    <w:rsid w:val="00470E9B"/>
    <w:rsid w:val="004710CD"/>
    <w:rsid w:val="0047126E"/>
    <w:rsid w:val="00471301"/>
    <w:rsid w:val="0047137F"/>
    <w:rsid w:val="0047149B"/>
    <w:rsid w:val="00471668"/>
    <w:rsid w:val="00471806"/>
    <w:rsid w:val="00471865"/>
    <w:rsid w:val="004719BE"/>
    <w:rsid w:val="004719CA"/>
    <w:rsid w:val="00471A2B"/>
    <w:rsid w:val="00471AFA"/>
    <w:rsid w:val="00471BDB"/>
    <w:rsid w:val="00471C01"/>
    <w:rsid w:val="00471C13"/>
    <w:rsid w:val="00471FB8"/>
    <w:rsid w:val="00471FFC"/>
    <w:rsid w:val="00472044"/>
    <w:rsid w:val="004720BF"/>
    <w:rsid w:val="0047248A"/>
    <w:rsid w:val="004724E6"/>
    <w:rsid w:val="004725D0"/>
    <w:rsid w:val="0047265C"/>
    <w:rsid w:val="004726FE"/>
    <w:rsid w:val="0047298C"/>
    <w:rsid w:val="00472A03"/>
    <w:rsid w:val="00472D2D"/>
    <w:rsid w:val="00472D70"/>
    <w:rsid w:val="00472DA4"/>
    <w:rsid w:val="00472E8E"/>
    <w:rsid w:val="00472FE1"/>
    <w:rsid w:val="00473060"/>
    <w:rsid w:val="00473304"/>
    <w:rsid w:val="00473392"/>
    <w:rsid w:val="0047356C"/>
    <w:rsid w:val="00473611"/>
    <w:rsid w:val="00473857"/>
    <w:rsid w:val="004738DF"/>
    <w:rsid w:val="0047397B"/>
    <w:rsid w:val="00473A00"/>
    <w:rsid w:val="00473AFB"/>
    <w:rsid w:val="00473B62"/>
    <w:rsid w:val="00473B73"/>
    <w:rsid w:val="00473BC1"/>
    <w:rsid w:val="00473C8D"/>
    <w:rsid w:val="0047404F"/>
    <w:rsid w:val="004741C2"/>
    <w:rsid w:val="0047425E"/>
    <w:rsid w:val="004742E0"/>
    <w:rsid w:val="004743AA"/>
    <w:rsid w:val="004745BD"/>
    <w:rsid w:val="004745EC"/>
    <w:rsid w:val="00474689"/>
    <w:rsid w:val="00474875"/>
    <w:rsid w:val="004749EE"/>
    <w:rsid w:val="00474A2A"/>
    <w:rsid w:val="00474DA9"/>
    <w:rsid w:val="00474E20"/>
    <w:rsid w:val="00474E3D"/>
    <w:rsid w:val="0047507D"/>
    <w:rsid w:val="004751DE"/>
    <w:rsid w:val="00475239"/>
    <w:rsid w:val="0047557E"/>
    <w:rsid w:val="00475592"/>
    <w:rsid w:val="004755CA"/>
    <w:rsid w:val="00475703"/>
    <w:rsid w:val="004759C5"/>
    <w:rsid w:val="00475A5E"/>
    <w:rsid w:val="00475B51"/>
    <w:rsid w:val="00475BF9"/>
    <w:rsid w:val="00475C04"/>
    <w:rsid w:val="00475C60"/>
    <w:rsid w:val="00475D23"/>
    <w:rsid w:val="00475DEE"/>
    <w:rsid w:val="00475E0B"/>
    <w:rsid w:val="00475E9C"/>
    <w:rsid w:val="00475FFE"/>
    <w:rsid w:val="00476341"/>
    <w:rsid w:val="004763E5"/>
    <w:rsid w:val="0047641A"/>
    <w:rsid w:val="00476425"/>
    <w:rsid w:val="00476570"/>
    <w:rsid w:val="00476594"/>
    <w:rsid w:val="004765D5"/>
    <w:rsid w:val="00476617"/>
    <w:rsid w:val="004768BA"/>
    <w:rsid w:val="004768EC"/>
    <w:rsid w:val="0047690B"/>
    <w:rsid w:val="0047695D"/>
    <w:rsid w:val="00476AEE"/>
    <w:rsid w:val="00476BD6"/>
    <w:rsid w:val="00476C37"/>
    <w:rsid w:val="00476E2F"/>
    <w:rsid w:val="00476FE9"/>
    <w:rsid w:val="00477086"/>
    <w:rsid w:val="00477485"/>
    <w:rsid w:val="00477532"/>
    <w:rsid w:val="004777CE"/>
    <w:rsid w:val="00477990"/>
    <w:rsid w:val="00477A34"/>
    <w:rsid w:val="00477AAF"/>
    <w:rsid w:val="00477CC4"/>
    <w:rsid w:val="00477D61"/>
    <w:rsid w:val="00477E0D"/>
    <w:rsid w:val="00477FAB"/>
    <w:rsid w:val="0048027A"/>
    <w:rsid w:val="004802A4"/>
    <w:rsid w:val="0048043E"/>
    <w:rsid w:val="004804D0"/>
    <w:rsid w:val="0048052B"/>
    <w:rsid w:val="004806C6"/>
    <w:rsid w:val="004807D3"/>
    <w:rsid w:val="0048084B"/>
    <w:rsid w:val="0048088B"/>
    <w:rsid w:val="00480969"/>
    <w:rsid w:val="004809D5"/>
    <w:rsid w:val="004809EA"/>
    <w:rsid w:val="00480AFB"/>
    <w:rsid w:val="00480CF0"/>
    <w:rsid w:val="00480D84"/>
    <w:rsid w:val="00480F36"/>
    <w:rsid w:val="0048101C"/>
    <w:rsid w:val="00481252"/>
    <w:rsid w:val="00481609"/>
    <w:rsid w:val="004816AA"/>
    <w:rsid w:val="004816B7"/>
    <w:rsid w:val="004816DB"/>
    <w:rsid w:val="00481785"/>
    <w:rsid w:val="004817B4"/>
    <w:rsid w:val="004817C2"/>
    <w:rsid w:val="0048181A"/>
    <w:rsid w:val="004818AF"/>
    <w:rsid w:val="0048193A"/>
    <w:rsid w:val="00481A2B"/>
    <w:rsid w:val="00481B8D"/>
    <w:rsid w:val="00481CE2"/>
    <w:rsid w:val="00481E5E"/>
    <w:rsid w:val="00481FC8"/>
    <w:rsid w:val="00482153"/>
    <w:rsid w:val="0048219E"/>
    <w:rsid w:val="004822A8"/>
    <w:rsid w:val="00482320"/>
    <w:rsid w:val="004823C9"/>
    <w:rsid w:val="00482573"/>
    <w:rsid w:val="00482771"/>
    <w:rsid w:val="00482878"/>
    <w:rsid w:val="00482A19"/>
    <w:rsid w:val="00482C2C"/>
    <w:rsid w:val="00482C5E"/>
    <w:rsid w:val="00482CBF"/>
    <w:rsid w:val="00482CEB"/>
    <w:rsid w:val="00482D18"/>
    <w:rsid w:val="00482D64"/>
    <w:rsid w:val="00482E06"/>
    <w:rsid w:val="00482E91"/>
    <w:rsid w:val="00482F60"/>
    <w:rsid w:val="004830DC"/>
    <w:rsid w:val="004831C1"/>
    <w:rsid w:val="004832BF"/>
    <w:rsid w:val="0048350C"/>
    <w:rsid w:val="004835A6"/>
    <w:rsid w:val="004836FA"/>
    <w:rsid w:val="004837A7"/>
    <w:rsid w:val="00483808"/>
    <w:rsid w:val="0048395B"/>
    <w:rsid w:val="00483A04"/>
    <w:rsid w:val="00483A33"/>
    <w:rsid w:val="00483C84"/>
    <w:rsid w:val="00483D65"/>
    <w:rsid w:val="00483E80"/>
    <w:rsid w:val="00483EB2"/>
    <w:rsid w:val="00483EF3"/>
    <w:rsid w:val="0048417B"/>
    <w:rsid w:val="00484243"/>
    <w:rsid w:val="00484352"/>
    <w:rsid w:val="004844C8"/>
    <w:rsid w:val="004844ED"/>
    <w:rsid w:val="00484500"/>
    <w:rsid w:val="00484582"/>
    <w:rsid w:val="004845E1"/>
    <w:rsid w:val="004845EA"/>
    <w:rsid w:val="004846BF"/>
    <w:rsid w:val="00484791"/>
    <w:rsid w:val="004847FA"/>
    <w:rsid w:val="00484870"/>
    <w:rsid w:val="00484A85"/>
    <w:rsid w:val="00484BC1"/>
    <w:rsid w:val="00484C97"/>
    <w:rsid w:val="00485514"/>
    <w:rsid w:val="00485540"/>
    <w:rsid w:val="004855D5"/>
    <w:rsid w:val="00485648"/>
    <w:rsid w:val="004856F2"/>
    <w:rsid w:val="0048579B"/>
    <w:rsid w:val="00485A0B"/>
    <w:rsid w:val="00485BF1"/>
    <w:rsid w:val="00485C77"/>
    <w:rsid w:val="00485DBF"/>
    <w:rsid w:val="00485E6E"/>
    <w:rsid w:val="00485F62"/>
    <w:rsid w:val="00485FB1"/>
    <w:rsid w:val="00486057"/>
    <w:rsid w:val="00486425"/>
    <w:rsid w:val="00486567"/>
    <w:rsid w:val="004865DA"/>
    <w:rsid w:val="0048679A"/>
    <w:rsid w:val="004867F9"/>
    <w:rsid w:val="0048691C"/>
    <w:rsid w:val="00486997"/>
    <w:rsid w:val="004869D0"/>
    <w:rsid w:val="00486A16"/>
    <w:rsid w:val="00486B1D"/>
    <w:rsid w:val="00486B58"/>
    <w:rsid w:val="00486BC4"/>
    <w:rsid w:val="00486BEF"/>
    <w:rsid w:val="00486E61"/>
    <w:rsid w:val="004870CD"/>
    <w:rsid w:val="0048749D"/>
    <w:rsid w:val="0048762D"/>
    <w:rsid w:val="00487677"/>
    <w:rsid w:val="00487749"/>
    <w:rsid w:val="00487773"/>
    <w:rsid w:val="004877AE"/>
    <w:rsid w:val="004877D0"/>
    <w:rsid w:val="00487A01"/>
    <w:rsid w:val="00487B32"/>
    <w:rsid w:val="00487B47"/>
    <w:rsid w:val="00487C72"/>
    <w:rsid w:val="00487CEC"/>
    <w:rsid w:val="00487DB6"/>
    <w:rsid w:val="00487F4B"/>
    <w:rsid w:val="00487F8B"/>
    <w:rsid w:val="0049016E"/>
    <w:rsid w:val="0049040C"/>
    <w:rsid w:val="00490434"/>
    <w:rsid w:val="0049049B"/>
    <w:rsid w:val="004904B9"/>
    <w:rsid w:val="004904DE"/>
    <w:rsid w:val="00490517"/>
    <w:rsid w:val="00490596"/>
    <w:rsid w:val="004905DA"/>
    <w:rsid w:val="00490631"/>
    <w:rsid w:val="004907B8"/>
    <w:rsid w:val="004908C3"/>
    <w:rsid w:val="00490912"/>
    <w:rsid w:val="00490972"/>
    <w:rsid w:val="004909CC"/>
    <w:rsid w:val="00490CA4"/>
    <w:rsid w:val="00490CB9"/>
    <w:rsid w:val="00490D1B"/>
    <w:rsid w:val="00490E70"/>
    <w:rsid w:val="00490F0B"/>
    <w:rsid w:val="00490F1E"/>
    <w:rsid w:val="004911C1"/>
    <w:rsid w:val="004911D5"/>
    <w:rsid w:val="004912A5"/>
    <w:rsid w:val="004912D7"/>
    <w:rsid w:val="0049145E"/>
    <w:rsid w:val="004914A3"/>
    <w:rsid w:val="004914B7"/>
    <w:rsid w:val="004914EB"/>
    <w:rsid w:val="00491527"/>
    <w:rsid w:val="0049167D"/>
    <w:rsid w:val="004916D6"/>
    <w:rsid w:val="00491815"/>
    <w:rsid w:val="0049190F"/>
    <w:rsid w:val="004919E4"/>
    <w:rsid w:val="004919ED"/>
    <w:rsid w:val="00491A5E"/>
    <w:rsid w:val="00491B63"/>
    <w:rsid w:val="00491C32"/>
    <w:rsid w:val="00491CCE"/>
    <w:rsid w:val="00491CEC"/>
    <w:rsid w:val="00491D1B"/>
    <w:rsid w:val="00491EB7"/>
    <w:rsid w:val="0049213D"/>
    <w:rsid w:val="0049231C"/>
    <w:rsid w:val="0049247E"/>
    <w:rsid w:val="00492484"/>
    <w:rsid w:val="004924FE"/>
    <w:rsid w:val="00492740"/>
    <w:rsid w:val="00492838"/>
    <w:rsid w:val="00492AF4"/>
    <w:rsid w:val="00492BAB"/>
    <w:rsid w:val="00492BB6"/>
    <w:rsid w:val="00492BC3"/>
    <w:rsid w:val="00492D35"/>
    <w:rsid w:val="00492DB7"/>
    <w:rsid w:val="00492E29"/>
    <w:rsid w:val="00492F13"/>
    <w:rsid w:val="00492FF1"/>
    <w:rsid w:val="0049342B"/>
    <w:rsid w:val="00493453"/>
    <w:rsid w:val="0049349A"/>
    <w:rsid w:val="004935D5"/>
    <w:rsid w:val="0049378F"/>
    <w:rsid w:val="004937D2"/>
    <w:rsid w:val="004937E2"/>
    <w:rsid w:val="00493884"/>
    <w:rsid w:val="00493AC1"/>
    <w:rsid w:val="00493C66"/>
    <w:rsid w:val="00493E26"/>
    <w:rsid w:val="00493F7C"/>
    <w:rsid w:val="0049415F"/>
    <w:rsid w:val="0049416D"/>
    <w:rsid w:val="004941B9"/>
    <w:rsid w:val="004943D0"/>
    <w:rsid w:val="004946B8"/>
    <w:rsid w:val="0049472C"/>
    <w:rsid w:val="00494778"/>
    <w:rsid w:val="00494820"/>
    <w:rsid w:val="004949A2"/>
    <w:rsid w:val="00494B00"/>
    <w:rsid w:val="00494BA6"/>
    <w:rsid w:val="00494CD2"/>
    <w:rsid w:val="00494CEA"/>
    <w:rsid w:val="00494FCA"/>
    <w:rsid w:val="0049504A"/>
    <w:rsid w:val="00495360"/>
    <w:rsid w:val="00495488"/>
    <w:rsid w:val="00495577"/>
    <w:rsid w:val="004956E1"/>
    <w:rsid w:val="00495703"/>
    <w:rsid w:val="00495765"/>
    <w:rsid w:val="0049579F"/>
    <w:rsid w:val="00495A27"/>
    <w:rsid w:val="00495D21"/>
    <w:rsid w:val="00495D2E"/>
    <w:rsid w:val="00496132"/>
    <w:rsid w:val="00496302"/>
    <w:rsid w:val="00496355"/>
    <w:rsid w:val="00496583"/>
    <w:rsid w:val="004965FC"/>
    <w:rsid w:val="00496672"/>
    <w:rsid w:val="004967AE"/>
    <w:rsid w:val="00496805"/>
    <w:rsid w:val="00496821"/>
    <w:rsid w:val="004969A1"/>
    <w:rsid w:val="00496A23"/>
    <w:rsid w:val="00496B52"/>
    <w:rsid w:val="00496BF3"/>
    <w:rsid w:val="00496C89"/>
    <w:rsid w:val="00496CC4"/>
    <w:rsid w:val="00496D2F"/>
    <w:rsid w:val="00496DAE"/>
    <w:rsid w:val="00496DBA"/>
    <w:rsid w:val="0049705A"/>
    <w:rsid w:val="0049710F"/>
    <w:rsid w:val="00497237"/>
    <w:rsid w:val="00497277"/>
    <w:rsid w:val="00497290"/>
    <w:rsid w:val="00497323"/>
    <w:rsid w:val="0049739E"/>
    <w:rsid w:val="00497468"/>
    <w:rsid w:val="0049749E"/>
    <w:rsid w:val="00497572"/>
    <w:rsid w:val="004975E0"/>
    <w:rsid w:val="00497642"/>
    <w:rsid w:val="004977A9"/>
    <w:rsid w:val="0049780B"/>
    <w:rsid w:val="0049784C"/>
    <w:rsid w:val="00497969"/>
    <w:rsid w:val="00497D26"/>
    <w:rsid w:val="00497F3E"/>
    <w:rsid w:val="004A0048"/>
    <w:rsid w:val="004A031F"/>
    <w:rsid w:val="004A034E"/>
    <w:rsid w:val="004A038E"/>
    <w:rsid w:val="004A03B7"/>
    <w:rsid w:val="004A0428"/>
    <w:rsid w:val="004A0527"/>
    <w:rsid w:val="004A057C"/>
    <w:rsid w:val="004A07D9"/>
    <w:rsid w:val="004A0848"/>
    <w:rsid w:val="004A0961"/>
    <w:rsid w:val="004A0B78"/>
    <w:rsid w:val="004A0C20"/>
    <w:rsid w:val="004A0D05"/>
    <w:rsid w:val="004A0FEE"/>
    <w:rsid w:val="004A1004"/>
    <w:rsid w:val="004A110F"/>
    <w:rsid w:val="004A139B"/>
    <w:rsid w:val="004A17DF"/>
    <w:rsid w:val="004A1884"/>
    <w:rsid w:val="004A1946"/>
    <w:rsid w:val="004A1967"/>
    <w:rsid w:val="004A1990"/>
    <w:rsid w:val="004A1AC2"/>
    <w:rsid w:val="004A1B6E"/>
    <w:rsid w:val="004A1C8B"/>
    <w:rsid w:val="004A1D38"/>
    <w:rsid w:val="004A1DBF"/>
    <w:rsid w:val="004A1E54"/>
    <w:rsid w:val="004A1E5F"/>
    <w:rsid w:val="004A2046"/>
    <w:rsid w:val="004A20E2"/>
    <w:rsid w:val="004A21E7"/>
    <w:rsid w:val="004A22C4"/>
    <w:rsid w:val="004A269C"/>
    <w:rsid w:val="004A277C"/>
    <w:rsid w:val="004A2923"/>
    <w:rsid w:val="004A29D2"/>
    <w:rsid w:val="004A2A61"/>
    <w:rsid w:val="004A2AB0"/>
    <w:rsid w:val="004A2CD3"/>
    <w:rsid w:val="004A2E8A"/>
    <w:rsid w:val="004A2E8B"/>
    <w:rsid w:val="004A2F34"/>
    <w:rsid w:val="004A301C"/>
    <w:rsid w:val="004A3162"/>
    <w:rsid w:val="004A32E5"/>
    <w:rsid w:val="004A34CA"/>
    <w:rsid w:val="004A3569"/>
    <w:rsid w:val="004A378C"/>
    <w:rsid w:val="004A37C2"/>
    <w:rsid w:val="004A3A23"/>
    <w:rsid w:val="004A3C08"/>
    <w:rsid w:val="004A3C0D"/>
    <w:rsid w:val="004A3D10"/>
    <w:rsid w:val="004A3D20"/>
    <w:rsid w:val="004A3F32"/>
    <w:rsid w:val="004A3FD5"/>
    <w:rsid w:val="004A3FE0"/>
    <w:rsid w:val="004A4109"/>
    <w:rsid w:val="004A413A"/>
    <w:rsid w:val="004A4225"/>
    <w:rsid w:val="004A4411"/>
    <w:rsid w:val="004A44FD"/>
    <w:rsid w:val="004A4639"/>
    <w:rsid w:val="004A4655"/>
    <w:rsid w:val="004A47B8"/>
    <w:rsid w:val="004A4828"/>
    <w:rsid w:val="004A4AD2"/>
    <w:rsid w:val="004A4DAC"/>
    <w:rsid w:val="004A4EA1"/>
    <w:rsid w:val="004A4EAA"/>
    <w:rsid w:val="004A501E"/>
    <w:rsid w:val="004A513C"/>
    <w:rsid w:val="004A514E"/>
    <w:rsid w:val="004A5197"/>
    <w:rsid w:val="004A521D"/>
    <w:rsid w:val="004A52FB"/>
    <w:rsid w:val="004A534F"/>
    <w:rsid w:val="004A543F"/>
    <w:rsid w:val="004A5591"/>
    <w:rsid w:val="004A5642"/>
    <w:rsid w:val="004A5722"/>
    <w:rsid w:val="004A59E6"/>
    <w:rsid w:val="004A5A21"/>
    <w:rsid w:val="004A5AF2"/>
    <w:rsid w:val="004A5C7E"/>
    <w:rsid w:val="004A5D9F"/>
    <w:rsid w:val="004A5E1F"/>
    <w:rsid w:val="004A5E89"/>
    <w:rsid w:val="004A5F76"/>
    <w:rsid w:val="004A6324"/>
    <w:rsid w:val="004A63B2"/>
    <w:rsid w:val="004A645D"/>
    <w:rsid w:val="004A669B"/>
    <w:rsid w:val="004A6844"/>
    <w:rsid w:val="004A685C"/>
    <w:rsid w:val="004A6896"/>
    <w:rsid w:val="004A69B9"/>
    <w:rsid w:val="004A69BB"/>
    <w:rsid w:val="004A6AB3"/>
    <w:rsid w:val="004A6BA2"/>
    <w:rsid w:val="004A6BCF"/>
    <w:rsid w:val="004A6D31"/>
    <w:rsid w:val="004A6DCA"/>
    <w:rsid w:val="004A6E57"/>
    <w:rsid w:val="004A7049"/>
    <w:rsid w:val="004A7357"/>
    <w:rsid w:val="004A73A9"/>
    <w:rsid w:val="004A74F9"/>
    <w:rsid w:val="004A75A8"/>
    <w:rsid w:val="004A7724"/>
    <w:rsid w:val="004A7753"/>
    <w:rsid w:val="004A77EE"/>
    <w:rsid w:val="004A789E"/>
    <w:rsid w:val="004A78C2"/>
    <w:rsid w:val="004A7919"/>
    <w:rsid w:val="004A79B9"/>
    <w:rsid w:val="004A79E1"/>
    <w:rsid w:val="004A7A31"/>
    <w:rsid w:val="004A7C51"/>
    <w:rsid w:val="004A7D47"/>
    <w:rsid w:val="004A7D56"/>
    <w:rsid w:val="004A7E85"/>
    <w:rsid w:val="004A7FD8"/>
    <w:rsid w:val="004B025B"/>
    <w:rsid w:val="004B02B9"/>
    <w:rsid w:val="004B02FC"/>
    <w:rsid w:val="004B0301"/>
    <w:rsid w:val="004B030A"/>
    <w:rsid w:val="004B041C"/>
    <w:rsid w:val="004B05F5"/>
    <w:rsid w:val="004B067C"/>
    <w:rsid w:val="004B0722"/>
    <w:rsid w:val="004B0944"/>
    <w:rsid w:val="004B09A9"/>
    <w:rsid w:val="004B09E2"/>
    <w:rsid w:val="004B0A67"/>
    <w:rsid w:val="004B0AB8"/>
    <w:rsid w:val="004B0B18"/>
    <w:rsid w:val="004B0B28"/>
    <w:rsid w:val="004B0EDC"/>
    <w:rsid w:val="004B0F0C"/>
    <w:rsid w:val="004B0FB7"/>
    <w:rsid w:val="004B105B"/>
    <w:rsid w:val="004B1245"/>
    <w:rsid w:val="004B12E7"/>
    <w:rsid w:val="004B133A"/>
    <w:rsid w:val="004B14A4"/>
    <w:rsid w:val="004B159C"/>
    <w:rsid w:val="004B18AD"/>
    <w:rsid w:val="004B18EF"/>
    <w:rsid w:val="004B1A9B"/>
    <w:rsid w:val="004B1B3D"/>
    <w:rsid w:val="004B1B95"/>
    <w:rsid w:val="004B1D4D"/>
    <w:rsid w:val="004B1E10"/>
    <w:rsid w:val="004B1F90"/>
    <w:rsid w:val="004B1FE3"/>
    <w:rsid w:val="004B21DE"/>
    <w:rsid w:val="004B2340"/>
    <w:rsid w:val="004B2493"/>
    <w:rsid w:val="004B24EF"/>
    <w:rsid w:val="004B269C"/>
    <w:rsid w:val="004B28B6"/>
    <w:rsid w:val="004B28D1"/>
    <w:rsid w:val="004B2910"/>
    <w:rsid w:val="004B2979"/>
    <w:rsid w:val="004B2A8D"/>
    <w:rsid w:val="004B2B41"/>
    <w:rsid w:val="004B2D45"/>
    <w:rsid w:val="004B2DA6"/>
    <w:rsid w:val="004B2DF4"/>
    <w:rsid w:val="004B3115"/>
    <w:rsid w:val="004B3310"/>
    <w:rsid w:val="004B3346"/>
    <w:rsid w:val="004B35EA"/>
    <w:rsid w:val="004B3667"/>
    <w:rsid w:val="004B36AD"/>
    <w:rsid w:val="004B3846"/>
    <w:rsid w:val="004B38A9"/>
    <w:rsid w:val="004B398F"/>
    <w:rsid w:val="004B39C4"/>
    <w:rsid w:val="004B3AD1"/>
    <w:rsid w:val="004B3B50"/>
    <w:rsid w:val="004B3BB9"/>
    <w:rsid w:val="004B3C45"/>
    <w:rsid w:val="004B3F9D"/>
    <w:rsid w:val="004B4052"/>
    <w:rsid w:val="004B4136"/>
    <w:rsid w:val="004B439D"/>
    <w:rsid w:val="004B467D"/>
    <w:rsid w:val="004B4696"/>
    <w:rsid w:val="004B46AA"/>
    <w:rsid w:val="004B46B2"/>
    <w:rsid w:val="004B46C9"/>
    <w:rsid w:val="004B470E"/>
    <w:rsid w:val="004B483F"/>
    <w:rsid w:val="004B48F9"/>
    <w:rsid w:val="004B4A10"/>
    <w:rsid w:val="004B4BA0"/>
    <w:rsid w:val="004B4CB4"/>
    <w:rsid w:val="004B4D20"/>
    <w:rsid w:val="004B4E96"/>
    <w:rsid w:val="004B500C"/>
    <w:rsid w:val="004B5037"/>
    <w:rsid w:val="004B50E3"/>
    <w:rsid w:val="004B5336"/>
    <w:rsid w:val="004B5361"/>
    <w:rsid w:val="004B5434"/>
    <w:rsid w:val="004B5738"/>
    <w:rsid w:val="004B5D7B"/>
    <w:rsid w:val="004B6013"/>
    <w:rsid w:val="004B6059"/>
    <w:rsid w:val="004B605D"/>
    <w:rsid w:val="004B6162"/>
    <w:rsid w:val="004B6246"/>
    <w:rsid w:val="004B6277"/>
    <w:rsid w:val="004B629E"/>
    <w:rsid w:val="004B63A5"/>
    <w:rsid w:val="004B6727"/>
    <w:rsid w:val="004B6A56"/>
    <w:rsid w:val="004B6A7D"/>
    <w:rsid w:val="004B6B2C"/>
    <w:rsid w:val="004B6B75"/>
    <w:rsid w:val="004B6C52"/>
    <w:rsid w:val="004B6C9E"/>
    <w:rsid w:val="004B6CA7"/>
    <w:rsid w:val="004B6D57"/>
    <w:rsid w:val="004B6F48"/>
    <w:rsid w:val="004B6F5F"/>
    <w:rsid w:val="004B6F64"/>
    <w:rsid w:val="004B7193"/>
    <w:rsid w:val="004B73BC"/>
    <w:rsid w:val="004B7433"/>
    <w:rsid w:val="004B74D9"/>
    <w:rsid w:val="004B74E3"/>
    <w:rsid w:val="004B77CE"/>
    <w:rsid w:val="004B78F8"/>
    <w:rsid w:val="004B7942"/>
    <w:rsid w:val="004B79B8"/>
    <w:rsid w:val="004B7B11"/>
    <w:rsid w:val="004B7C30"/>
    <w:rsid w:val="004B7D25"/>
    <w:rsid w:val="004C00B3"/>
    <w:rsid w:val="004C0293"/>
    <w:rsid w:val="004C02FA"/>
    <w:rsid w:val="004C0480"/>
    <w:rsid w:val="004C05D4"/>
    <w:rsid w:val="004C0774"/>
    <w:rsid w:val="004C0786"/>
    <w:rsid w:val="004C085A"/>
    <w:rsid w:val="004C0CD1"/>
    <w:rsid w:val="004C0CDF"/>
    <w:rsid w:val="004C0DBC"/>
    <w:rsid w:val="004C0E67"/>
    <w:rsid w:val="004C0E73"/>
    <w:rsid w:val="004C0EC4"/>
    <w:rsid w:val="004C0EF1"/>
    <w:rsid w:val="004C0FE2"/>
    <w:rsid w:val="004C10F5"/>
    <w:rsid w:val="004C1262"/>
    <w:rsid w:val="004C13E8"/>
    <w:rsid w:val="004C13EC"/>
    <w:rsid w:val="004C141C"/>
    <w:rsid w:val="004C14D3"/>
    <w:rsid w:val="004C15F4"/>
    <w:rsid w:val="004C1636"/>
    <w:rsid w:val="004C1ACF"/>
    <w:rsid w:val="004C1B86"/>
    <w:rsid w:val="004C1CA5"/>
    <w:rsid w:val="004C1CC4"/>
    <w:rsid w:val="004C1F31"/>
    <w:rsid w:val="004C2098"/>
    <w:rsid w:val="004C221A"/>
    <w:rsid w:val="004C226F"/>
    <w:rsid w:val="004C229D"/>
    <w:rsid w:val="004C2414"/>
    <w:rsid w:val="004C2457"/>
    <w:rsid w:val="004C2485"/>
    <w:rsid w:val="004C24C9"/>
    <w:rsid w:val="004C2532"/>
    <w:rsid w:val="004C27E0"/>
    <w:rsid w:val="004C2C1A"/>
    <w:rsid w:val="004C2D46"/>
    <w:rsid w:val="004C2F32"/>
    <w:rsid w:val="004C2FA7"/>
    <w:rsid w:val="004C3210"/>
    <w:rsid w:val="004C32B9"/>
    <w:rsid w:val="004C3545"/>
    <w:rsid w:val="004C36E4"/>
    <w:rsid w:val="004C38AF"/>
    <w:rsid w:val="004C38B5"/>
    <w:rsid w:val="004C3A38"/>
    <w:rsid w:val="004C3A84"/>
    <w:rsid w:val="004C3A9B"/>
    <w:rsid w:val="004C3B43"/>
    <w:rsid w:val="004C3C69"/>
    <w:rsid w:val="004C3E6D"/>
    <w:rsid w:val="004C3E88"/>
    <w:rsid w:val="004C3EBC"/>
    <w:rsid w:val="004C3F35"/>
    <w:rsid w:val="004C40DF"/>
    <w:rsid w:val="004C4274"/>
    <w:rsid w:val="004C46AA"/>
    <w:rsid w:val="004C473E"/>
    <w:rsid w:val="004C4747"/>
    <w:rsid w:val="004C481A"/>
    <w:rsid w:val="004C48E7"/>
    <w:rsid w:val="004C4AA6"/>
    <w:rsid w:val="004C4AF5"/>
    <w:rsid w:val="004C4D2B"/>
    <w:rsid w:val="004C4D38"/>
    <w:rsid w:val="004C50CD"/>
    <w:rsid w:val="004C5329"/>
    <w:rsid w:val="004C53E0"/>
    <w:rsid w:val="004C544F"/>
    <w:rsid w:val="004C54B8"/>
    <w:rsid w:val="004C54BA"/>
    <w:rsid w:val="004C556E"/>
    <w:rsid w:val="004C5838"/>
    <w:rsid w:val="004C5872"/>
    <w:rsid w:val="004C5A57"/>
    <w:rsid w:val="004C5D19"/>
    <w:rsid w:val="004C5DBF"/>
    <w:rsid w:val="004C603A"/>
    <w:rsid w:val="004C610C"/>
    <w:rsid w:val="004C61EA"/>
    <w:rsid w:val="004C62EE"/>
    <w:rsid w:val="004C6350"/>
    <w:rsid w:val="004C6366"/>
    <w:rsid w:val="004C6621"/>
    <w:rsid w:val="004C665D"/>
    <w:rsid w:val="004C668C"/>
    <w:rsid w:val="004C669F"/>
    <w:rsid w:val="004C67B2"/>
    <w:rsid w:val="004C6831"/>
    <w:rsid w:val="004C6876"/>
    <w:rsid w:val="004C6957"/>
    <w:rsid w:val="004C6A70"/>
    <w:rsid w:val="004C6AB5"/>
    <w:rsid w:val="004C6AFF"/>
    <w:rsid w:val="004C6E8D"/>
    <w:rsid w:val="004C6EF3"/>
    <w:rsid w:val="004C6F29"/>
    <w:rsid w:val="004C707F"/>
    <w:rsid w:val="004C70EA"/>
    <w:rsid w:val="004C735D"/>
    <w:rsid w:val="004C736F"/>
    <w:rsid w:val="004C7466"/>
    <w:rsid w:val="004C7702"/>
    <w:rsid w:val="004C78AE"/>
    <w:rsid w:val="004C7B16"/>
    <w:rsid w:val="004C7B7A"/>
    <w:rsid w:val="004C7DE0"/>
    <w:rsid w:val="004C7EF4"/>
    <w:rsid w:val="004C7FED"/>
    <w:rsid w:val="004D00E1"/>
    <w:rsid w:val="004D0161"/>
    <w:rsid w:val="004D019A"/>
    <w:rsid w:val="004D01D1"/>
    <w:rsid w:val="004D0394"/>
    <w:rsid w:val="004D042A"/>
    <w:rsid w:val="004D0432"/>
    <w:rsid w:val="004D04EF"/>
    <w:rsid w:val="004D05C6"/>
    <w:rsid w:val="004D0628"/>
    <w:rsid w:val="004D06DE"/>
    <w:rsid w:val="004D0796"/>
    <w:rsid w:val="004D08A2"/>
    <w:rsid w:val="004D09A1"/>
    <w:rsid w:val="004D0AC6"/>
    <w:rsid w:val="004D0C05"/>
    <w:rsid w:val="004D0CF7"/>
    <w:rsid w:val="004D0F38"/>
    <w:rsid w:val="004D10AF"/>
    <w:rsid w:val="004D11BA"/>
    <w:rsid w:val="004D1282"/>
    <w:rsid w:val="004D12FD"/>
    <w:rsid w:val="004D14D5"/>
    <w:rsid w:val="004D151F"/>
    <w:rsid w:val="004D15D0"/>
    <w:rsid w:val="004D16F3"/>
    <w:rsid w:val="004D1A36"/>
    <w:rsid w:val="004D1C21"/>
    <w:rsid w:val="004D1C8C"/>
    <w:rsid w:val="004D1D4D"/>
    <w:rsid w:val="004D1D6F"/>
    <w:rsid w:val="004D1DAD"/>
    <w:rsid w:val="004D1FDF"/>
    <w:rsid w:val="004D20AE"/>
    <w:rsid w:val="004D21AC"/>
    <w:rsid w:val="004D2356"/>
    <w:rsid w:val="004D261D"/>
    <w:rsid w:val="004D28B3"/>
    <w:rsid w:val="004D2AB7"/>
    <w:rsid w:val="004D2B9D"/>
    <w:rsid w:val="004D2CC9"/>
    <w:rsid w:val="004D2D0D"/>
    <w:rsid w:val="004D2DB5"/>
    <w:rsid w:val="004D2F4D"/>
    <w:rsid w:val="004D3010"/>
    <w:rsid w:val="004D3116"/>
    <w:rsid w:val="004D3130"/>
    <w:rsid w:val="004D319A"/>
    <w:rsid w:val="004D3357"/>
    <w:rsid w:val="004D339E"/>
    <w:rsid w:val="004D33DA"/>
    <w:rsid w:val="004D341E"/>
    <w:rsid w:val="004D36A9"/>
    <w:rsid w:val="004D37D4"/>
    <w:rsid w:val="004D385B"/>
    <w:rsid w:val="004D38A8"/>
    <w:rsid w:val="004D392E"/>
    <w:rsid w:val="004D3B41"/>
    <w:rsid w:val="004D3D65"/>
    <w:rsid w:val="004D3D8A"/>
    <w:rsid w:val="004D3F99"/>
    <w:rsid w:val="004D41A8"/>
    <w:rsid w:val="004D41CB"/>
    <w:rsid w:val="004D425B"/>
    <w:rsid w:val="004D44EF"/>
    <w:rsid w:val="004D46D6"/>
    <w:rsid w:val="004D482D"/>
    <w:rsid w:val="004D4866"/>
    <w:rsid w:val="004D4877"/>
    <w:rsid w:val="004D48B9"/>
    <w:rsid w:val="004D48FB"/>
    <w:rsid w:val="004D494A"/>
    <w:rsid w:val="004D4976"/>
    <w:rsid w:val="004D4BDB"/>
    <w:rsid w:val="004D4C6D"/>
    <w:rsid w:val="004D4C6E"/>
    <w:rsid w:val="004D4C90"/>
    <w:rsid w:val="004D4CB4"/>
    <w:rsid w:val="004D4CFE"/>
    <w:rsid w:val="004D4D21"/>
    <w:rsid w:val="004D4D31"/>
    <w:rsid w:val="004D4E7E"/>
    <w:rsid w:val="004D4EA5"/>
    <w:rsid w:val="004D5068"/>
    <w:rsid w:val="004D51DF"/>
    <w:rsid w:val="004D5270"/>
    <w:rsid w:val="004D54F2"/>
    <w:rsid w:val="004D56CC"/>
    <w:rsid w:val="004D57A9"/>
    <w:rsid w:val="004D5903"/>
    <w:rsid w:val="004D597F"/>
    <w:rsid w:val="004D5BA8"/>
    <w:rsid w:val="004D5BC1"/>
    <w:rsid w:val="004D5C18"/>
    <w:rsid w:val="004D5C61"/>
    <w:rsid w:val="004D5CE4"/>
    <w:rsid w:val="004D5E45"/>
    <w:rsid w:val="004D604F"/>
    <w:rsid w:val="004D6084"/>
    <w:rsid w:val="004D60A4"/>
    <w:rsid w:val="004D6145"/>
    <w:rsid w:val="004D62B0"/>
    <w:rsid w:val="004D6317"/>
    <w:rsid w:val="004D6359"/>
    <w:rsid w:val="004D6431"/>
    <w:rsid w:val="004D6D2F"/>
    <w:rsid w:val="004D6D68"/>
    <w:rsid w:val="004D6DD1"/>
    <w:rsid w:val="004D6E2C"/>
    <w:rsid w:val="004D6E68"/>
    <w:rsid w:val="004D6EE3"/>
    <w:rsid w:val="004D6F23"/>
    <w:rsid w:val="004D702B"/>
    <w:rsid w:val="004D72CB"/>
    <w:rsid w:val="004D72F1"/>
    <w:rsid w:val="004D736C"/>
    <w:rsid w:val="004D739B"/>
    <w:rsid w:val="004D74FA"/>
    <w:rsid w:val="004D74FF"/>
    <w:rsid w:val="004D766A"/>
    <w:rsid w:val="004D76F6"/>
    <w:rsid w:val="004D7843"/>
    <w:rsid w:val="004D793B"/>
    <w:rsid w:val="004D7B82"/>
    <w:rsid w:val="004D7CDF"/>
    <w:rsid w:val="004D7D2B"/>
    <w:rsid w:val="004D7F0A"/>
    <w:rsid w:val="004DB232"/>
    <w:rsid w:val="004DF42D"/>
    <w:rsid w:val="004E0046"/>
    <w:rsid w:val="004E0174"/>
    <w:rsid w:val="004E0430"/>
    <w:rsid w:val="004E051A"/>
    <w:rsid w:val="004E079B"/>
    <w:rsid w:val="004E096A"/>
    <w:rsid w:val="004E0A87"/>
    <w:rsid w:val="004E0BB6"/>
    <w:rsid w:val="004E0D76"/>
    <w:rsid w:val="004E0DF7"/>
    <w:rsid w:val="004E1043"/>
    <w:rsid w:val="004E12DB"/>
    <w:rsid w:val="004E1306"/>
    <w:rsid w:val="004E1380"/>
    <w:rsid w:val="004E1382"/>
    <w:rsid w:val="004E1432"/>
    <w:rsid w:val="004E168F"/>
    <w:rsid w:val="004E16DC"/>
    <w:rsid w:val="004E1772"/>
    <w:rsid w:val="004E1A36"/>
    <w:rsid w:val="004E1D77"/>
    <w:rsid w:val="004E1D84"/>
    <w:rsid w:val="004E225B"/>
    <w:rsid w:val="004E227E"/>
    <w:rsid w:val="004E22B4"/>
    <w:rsid w:val="004E254A"/>
    <w:rsid w:val="004E25CA"/>
    <w:rsid w:val="004E266B"/>
    <w:rsid w:val="004E278E"/>
    <w:rsid w:val="004E285A"/>
    <w:rsid w:val="004E28B0"/>
    <w:rsid w:val="004E28B4"/>
    <w:rsid w:val="004E2AB8"/>
    <w:rsid w:val="004E2C47"/>
    <w:rsid w:val="004E2CC9"/>
    <w:rsid w:val="004E2D04"/>
    <w:rsid w:val="004E314D"/>
    <w:rsid w:val="004E3642"/>
    <w:rsid w:val="004E379B"/>
    <w:rsid w:val="004E38D5"/>
    <w:rsid w:val="004E3A35"/>
    <w:rsid w:val="004E3DD5"/>
    <w:rsid w:val="004E3DF5"/>
    <w:rsid w:val="004E3E88"/>
    <w:rsid w:val="004E4144"/>
    <w:rsid w:val="004E4165"/>
    <w:rsid w:val="004E4201"/>
    <w:rsid w:val="004E420D"/>
    <w:rsid w:val="004E4217"/>
    <w:rsid w:val="004E431F"/>
    <w:rsid w:val="004E435E"/>
    <w:rsid w:val="004E439E"/>
    <w:rsid w:val="004E4509"/>
    <w:rsid w:val="004E471B"/>
    <w:rsid w:val="004E4881"/>
    <w:rsid w:val="004E491A"/>
    <w:rsid w:val="004E4B2C"/>
    <w:rsid w:val="004E4C6B"/>
    <w:rsid w:val="004E4C9A"/>
    <w:rsid w:val="004E4DE6"/>
    <w:rsid w:val="004E4E61"/>
    <w:rsid w:val="004E4F2C"/>
    <w:rsid w:val="004E50EA"/>
    <w:rsid w:val="004E5201"/>
    <w:rsid w:val="004E527F"/>
    <w:rsid w:val="004E548F"/>
    <w:rsid w:val="004E56D6"/>
    <w:rsid w:val="004E56D9"/>
    <w:rsid w:val="004E575C"/>
    <w:rsid w:val="004E57AE"/>
    <w:rsid w:val="004E58DF"/>
    <w:rsid w:val="004E5B7D"/>
    <w:rsid w:val="004E5BFB"/>
    <w:rsid w:val="004E5C62"/>
    <w:rsid w:val="004E60F1"/>
    <w:rsid w:val="004E6183"/>
    <w:rsid w:val="004E6197"/>
    <w:rsid w:val="004E620E"/>
    <w:rsid w:val="004E62D0"/>
    <w:rsid w:val="004E649F"/>
    <w:rsid w:val="004E64BF"/>
    <w:rsid w:val="004E64DB"/>
    <w:rsid w:val="004E67C8"/>
    <w:rsid w:val="004E67D0"/>
    <w:rsid w:val="004E68C0"/>
    <w:rsid w:val="004E6A07"/>
    <w:rsid w:val="004E6A29"/>
    <w:rsid w:val="004E6AA8"/>
    <w:rsid w:val="004E6CB5"/>
    <w:rsid w:val="004E6CDF"/>
    <w:rsid w:val="004E6DDB"/>
    <w:rsid w:val="004E6DE1"/>
    <w:rsid w:val="004E6E50"/>
    <w:rsid w:val="004E6E5B"/>
    <w:rsid w:val="004E702C"/>
    <w:rsid w:val="004E70BF"/>
    <w:rsid w:val="004E733B"/>
    <w:rsid w:val="004E73D3"/>
    <w:rsid w:val="004E757A"/>
    <w:rsid w:val="004E7675"/>
    <w:rsid w:val="004E76DA"/>
    <w:rsid w:val="004E77EF"/>
    <w:rsid w:val="004E78CD"/>
    <w:rsid w:val="004E78D6"/>
    <w:rsid w:val="004E791E"/>
    <w:rsid w:val="004E7BD7"/>
    <w:rsid w:val="004E7D72"/>
    <w:rsid w:val="004E7DBF"/>
    <w:rsid w:val="004E7DDA"/>
    <w:rsid w:val="004E7E27"/>
    <w:rsid w:val="004E7F41"/>
    <w:rsid w:val="004E7FAF"/>
    <w:rsid w:val="004E94E5"/>
    <w:rsid w:val="004E9F2C"/>
    <w:rsid w:val="004F00B5"/>
    <w:rsid w:val="004F0122"/>
    <w:rsid w:val="004F0256"/>
    <w:rsid w:val="004F038C"/>
    <w:rsid w:val="004F055C"/>
    <w:rsid w:val="004F068D"/>
    <w:rsid w:val="004F07D7"/>
    <w:rsid w:val="004F0A9D"/>
    <w:rsid w:val="004F0AF7"/>
    <w:rsid w:val="004F0C84"/>
    <w:rsid w:val="004F0CAF"/>
    <w:rsid w:val="004F0D19"/>
    <w:rsid w:val="004F1085"/>
    <w:rsid w:val="004F10DC"/>
    <w:rsid w:val="004F1100"/>
    <w:rsid w:val="004F1520"/>
    <w:rsid w:val="004F15C9"/>
    <w:rsid w:val="004F178E"/>
    <w:rsid w:val="004F183A"/>
    <w:rsid w:val="004F18F8"/>
    <w:rsid w:val="004F196C"/>
    <w:rsid w:val="004F1AB1"/>
    <w:rsid w:val="004F1B04"/>
    <w:rsid w:val="004F1B2F"/>
    <w:rsid w:val="004F1C0A"/>
    <w:rsid w:val="004F1D4C"/>
    <w:rsid w:val="004F1D7A"/>
    <w:rsid w:val="004F2186"/>
    <w:rsid w:val="004F2254"/>
    <w:rsid w:val="004F2297"/>
    <w:rsid w:val="004F25E7"/>
    <w:rsid w:val="004F26AF"/>
    <w:rsid w:val="004F26B3"/>
    <w:rsid w:val="004F278E"/>
    <w:rsid w:val="004F28F8"/>
    <w:rsid w:val="004F295F"/>
    <w:rsid w:val="004F2A07"/>
    <w:rsid w:val="004F2B3F"/>
    <w:rsid w:val="004F2CA2"/>
    <w:rsid w:val="004F2D5B"/>
    <w:rsid w:val="004F2E48"/>
    <w:rsid w:val="004F2E71"/>
    <w:rsid w:val="004F2F9B"/>
    <w:rsid w:val="004F2FE5"/>
    <w:rsid w:val="004F305A"/>
    <w:rsid w:val="004F30AC"/>
    <w:rsid w:val="004F30FB"/>
    <w:rsid w:val="004F31D8"/>
    <w:rsid w:val="004F3235"/>
    <w:rsid w:val="004F328B"/>
    <w:rsid w:val="004F3385"/>
    <w:rsid w:val="004F38F0"/>
    <w:rsid w:val="004F39F7"/>
    <w:rsid w:val="004F3A3C"/>
    <w:rsid w:val="004F3AF2"/>
    <w:rsid w:val="004F3B19"/>
    <w:rsid w:val="004F3C5C"/>
    <w:rsid w:val="004F3C77"/>
    <w:rsid w:val="004F3D2F"/>
    <w:rsid w:val="004F3D9A"/>
    <w:rsid w:val="004F3EF4"/>
    <w:rsid w:val="004F3F35"/>
    <w:rsid w:val="004F4009"/>
    <w:rsid w:val="004F4016"/>
    <w:rsid w:val="004F4115"/>
    <w:rsid w:val="004F41B6"/>
    <w:rsid w:val="004F4212"/>
    <w:rsid w:val="004F4296"/>
    <w:rsid w:val="004F43DA"/>
    <w:rsid w:val="004F4481"/>
    <w:rsid w:val="004F4493"/>
    <w:rsid w:val="004F4546"/>
    <w:rsid w:val="004F4692"/>
    <w:rsid w:val="004F4767"/>
    <w:rsid w:val="004F47E3"/>
    <w:rsid w:val="004F4912"/>
    <w:rsid w:val="004F4E04"/>
    <w:rsid w:val="004F4E38"/>
    <w:rsid w:val="004F4F80"/>
    <w:rsid w:val="004F5036"/>
    <w:rsid w:val="004F509A"/>
    <w:rsid w:val="004F5243"/>
    <w:rsid w:val="004F52ED"/>
    <w:rsid w:val="004F5327"/>
    <w:rsid w:val="004F53BF"/>
    <w:rsid w:val="004F54B3"/>
    <w:rsid w:val="004F5577"/>
    <w:rsid w:val="004F56D5"/>
    <w:rsid w:val="004F56E9"/>
    <w:rsid w:val="004F57D8"/>
    <w:rsid w:val="004F592C"/>
    <w:rsid w:val="004F5975"/>
    <w:rsid w:val="004F5C73"/>
    <w:rsid w:val="004F5D0B"/>
    <w:rsid w:val="004F606C"/>
    <w:rsid w:val="004F631D"/>
    <w:rsid w:val="004F6384"/>
    <w:rsid w:val="004F63B8"/>
    <w:rsid w:val="004F63E1"/>
    <w:rsid w:val="004F64D4"/>
    <w:rsid w:val="004F676A"/>
    <w:rsid w:val="004F6948"/>
    <w:rsid w:val="004F69B4"/>
    <w:rsid w:val="004F6A53"/>
    <w:rsid w:val="004F6A89"/>
    <w:rsid w:val="004F6B0F"/>
    <w:rsid w:val="004F6BB1"/>
    <w:rsid w:val="004F6DC8"/>
    <w:rsid w:val="004F6DD5"/>
    <w:rsid w:val="004F6DDE"/>
    <w:rsid w:val="004F6E33"/>
    <w:rsid w:val="004F6EC0"/>
    <w:rsid w:val="004F7142"/>
    <w:rsid w:val="004F71BC"/>
    <w:rsid w:val="004F73E4"/>
    <w:rsid w:val="004F7525"/>
    <w:rsid w:val="004F75B5"/>
    <w:rsid w:val="004F7660"/>
    <w:rsid w:val="004F76B7"/>
    <w:rsid w:val="004F779E"/>
    <w:rsid w:val="004F7813"/>
    <w:rsid w:val="004F7854"/>
    <w:rsid w:val="004F78D9"/>
    <w:rsid w:val="004F78DD"/>
    <w:rsid w:val="004F7938"/>
    <w:rsid w:val="004F79BE"/>
    <w:rsid w:val="004F79E3"/>
    <w:rsid w:val="004F7CA9"/>
    <w:rsid w:val="004F7D57"/>
    <w:rsid w:val="004FB175"/>
    <w:rsid w:val="004FD236"/>
    <w:rsid w:val="00500088"/>
    <w:rsid w:val="005001DE"/>
    <w:rsid w:val="005001E7"/>
    <w:rsid w:val="00500205"/>
    <w:rsid w:val="005002B6"/>
    <w:rsid w:val="005002BC"/>
    <w:rsid w:val="0050054F"/>
    <w:rsid w:val="0050088E"/>
    <w:rsid w:val="005008FC"/>
    <w:rsid w:val="005009A6"/>
    <w:rsid w:val="00500A5D"/>
    <w:rsid w:val="00500B59"/>
    <w:rsid w:val="00500B79"/>
    <w:rsid w:val="00500CF4"/>
    <w:rsid w:val="00500E47"/>
    <w:rsid w:val="00500E55"/>
    <w:rsid w:val="00500E84"/>
    <w:rsid w:val="00500E89"/>
    <w:rsid w:val="00500F71"/>
    <w:rsid w:val="0050101A"/>
    <w:rsid w:val="005011C5"/>
    <w:rsid w:val="00501263"/>
    <w:rsid w:val="00501371"/>
    <w:rsid w:val="005013A6"/>
    <w:rsid w:val="00501449"/>
    <w:rsid w:val="0050146E"/>
    <w:rsid w:val="005014B7"/>
    <w:rsid w:val="0050164A"/>
    <w:rsid w:val="00501686"/>
    <w:rsid w:val="0050172D"/>
    <w:rsid w:val="005019C2"/>
    <w:rsid w:val="00501A8F"/>
    <w:rsid w:val="00501B06"/>
    <w:rsid w:val="00501B2C"/>
    <w:rsid w:val="00501B49"/>
    <w:rsid w:val="00501BC2"/>
    <w:rsid w:val="00501C44"/>
    <w:rsid w:val="00501DCA"/>
    <w:rsid w:val="00501DDD"/>
    <w:rsid w:val="00501EC9"/>
    <w:rsid w:val="00501F49"/>
    <w:rsid w:val="0050236B"/>
    <w:rsid w:val="00502417"/>
    <w:rsid w:val="005025E5"/>
    <w:rsid w:val="00502699"/>
    <w:rsid w:val="0050277E"/>
    <w:rsid w:val="00502798"/>
    <w:rsid w:val="00502891"/>
    <w:rsid w:val="005029DF"/>
    <w:rsid w:val="00502A0F"/>
    <w:rsid w:val="00502A56"/>
    <w:rsid w:val="00502AE2"/>
    <w:rsid w:val="00502AF4"/>
    <w:rsid w:val="00502B4A"/>
    <w:rsid w:val="00502B75"/>
    <w:rsid w:val="00502B9E"/>
    <w:rsid w:val="00502E94"/>
    <w:rsid w:val="00502FC4"/>
    <w:rsid w:val="0050315A"/>
    <w:rsid w:val="0050318D"/>
    <w:rsid w:val="005031F6"/>
    <w:rsid w:val="00503226"/>
    <w:rsid w:val="00503424"/>
    <w:rsid w:val="00503535"/>
    <w:rsid w:val="0050353B"/>
    <w:rsid w:val="00503887"/>
    <w:rsid w:val="005038A8"/>
    <w:rsid w:val="005038F3"/>
    <w:rsid w:val="0050392D"/>
    <w:rsid w:val="00503A36"/>
    <w:rsid w:val="00503AB9"/>
    <w:rsid w:val="00503B26"/>
    <w:rsid w:val="00503C0D"/>
    <w:rsid w:val="00503C3E"/>
    <w:rsid w:val="00504025"/>
    <w:rsid w:val="005040AB"/>
    <w:rsid w:val="0050413A"/>
    <w:rsid w:val="005041F6"/>
    <w:rsid w:val="005047CF"/>
    <w:rsid w:val="00504929"/>
    <w:rsid w:val="0050493B"/>
    <w:rsid w:val="00504973"/>
    <w:rsid w:val="005049E0"/>
    <w:rsid w:val="005049F7"/>
    <w:rsid w:val="00504A14"/>
    <w:rsid w:val="00504C13"/>
    <w:rsid w:val="00504F63"/>
    <w:rsid w:val="00505068"/>
    <w:rsid w:val="005050FA"/>
    <w:rsid w:val="0050514A"/>
    <w:rsid w:val="005051F7"/>
    <w:rsid w:val="00505672"/>
    <w:rsid w:val="005056AD"/>
    <w:rsid w:val="00505801"/>
    <w:rsid w:val="00505834"/>
    <w:rsid w:val="00505858"/>
    <w:rsid w:val="005059AF"/>
    <w:rsid w:val="00505AA8"/>
    <w:rsid w:val="00505BF2"/>
    <w:rsid w:val="00505C60"/>
    <w:rsid w:val="00505C86"/>
    <w:rsid w:val="00505CCE"/>
    <w:rsid w:val="00505D11"/>
    <w:rsid w:val="00505F06"/>
    <w:rsid w:val="0050610F"/>
    <w:rsid w:val="00506297"/>
    <w:rsid w:val="005063C5"/>
    <w:rsid w:val="00506423"/>
    <w:rsid w:val="00506548"/>
    <w:rsid w:val="005065AA"/>
    <w:rsid w:val="005065DC"/>
    <w:rsid w:val="005068CA"/>
    <w:rsid w:val="0050694A"/>
    <w:rsid w:val="0050694C"/>
    <w:rsid w:val="00506BFE"/>
    <w:rsid w:val="00506CF8"/>
    <w:rsid w:val="00506D4A"/>
    <w:rsid w:val="00506D98"/>
    <w:rsid w:val="00506E39"/>
    <w:rsid w:val="00506FD3"/>
    <w:rsid w:val="00507031"/>
    <w:rsid w:val="005070F7"/>
    <w:rsid w:val="005071AE"/>
    <w:rsid w:val="00507206"/>
    <w:rsid w:val="005074F1"/>
    <w:rsid w:val="0050762E"/>
    <w:rsid w:val="005076C9"/>
    <w:rsid w:val="005077E8"/>
    <w:rsid w:val="005079C7"/>
    <w:rsid w:val="00507B1B"/>
    <w:rsid w:val="00507B20"/>
    <w:rsid w:val="00507D58"/>
    <w:rsid w:val="00507D9B"/>
    <w:rsid w:val="00507E35"/>
    <w:rsid w:val="00507EBC"/>
    <w:rsid w:val="00507ED8"/>
    <w:rsid w:val="00508294"/>
    <w:rsid w:val="0051003F"/>
    <w:rsid w:val="00510367"/>
    <w:rsid w:val="0051036B"/>
    <w:rsid w:val="00510398"/>
    <w:rsid w:val="00510558"/>
    <w:rsid w:val="005105C6"/>
    <w:rsid w:val="005106DA"/>
    <w:rsid w:val="005107E8"/>
    <w:rsid w:val="00510813"/>
    <w:rsid w:val="005109F4"/>
    <w:rsid w:val="00510B0B"/>
    <w:rsid w:val="00510B26"/>
    <w:rsid w:val="00510BE8"/>
    <w:rsid w:val="00510F16"/>
    <w:rsid w:val="0051100A"/>
    <w:rsid w:val="00511179"/>
    <w:rsid w:val="00511681"/>
    <w:rsid w:val="0051187A"/>
    <w:rsid w:val="00511A0B"/>
    <w:rsid w:val="00511A77"/>
    <w:rsid w:val="00511BB3"/>
    <w:rsid w:val="00511CAD"/>
    <w:rsid w:val="00511E84"/>
    <w:rsid w:val="00512300"/>
    <w:rsid w:val="00512342"/>
    <w:rsid w:val="00512353"/>
    <w:rsid w:val="005123CF"/>
    <w:rsid w:val="005123D5"/>
    <w:rsid w:val="00512492"/>
    <w:rsid w:val="00512500"/>
    <w:rsid w:val="0051252F"/>
    <w:rsid w:val="00512594"/>
    <w:rsid w:val="005125B3"/>
    <w:rsid w:val="005126C0"/>
    <w:rsid w:val="005127A8"/>
    <w:rsid w:val="005127FC"/>
    <w:rsid w:val="00512886"/>
    <w:rsid w:val="00512946"/>
    <w:rsid w:val="00512959"/>
    <w:rsid w:val="00512A0A"/>
    <w:rsid w:val="00512A13"/>
    <w:rsid w:val="00512A4C"/>
    <w:rsid w:val="00512A70"/>
    <w:rsid w:val="00512B83"/>
    <w:rsid w:val="00512BCE"/>
    <w:rsid w:val="00512C76"/>
    <w:rsid w:val="00512E93"/>
    <w:rsid w:val="00512E97"/>
    <w:rsid w:val="00513031"/>
    <w:rsid w:val="0051354B"/>
    <w:rsid w:val="00513695"/>
    <w:rsid w:val="005137BB"/>
    <w:rsid w:val="0051381A"/>
    <w:rsid w:val="005138A6"/>
    <w:rsid w:val="005138B1"/>
    <w:rsid w:val="0051398D"/>
    <w:rsid w:val="00513A7D"/>
    <w:rsid w:val="00513AEA"/>
    <w:rsid w:val="00513B35"/>
    <w:rsid w:val="00513BE4"/>
    <w:rsid w:val="00514076"/>
    <w:rsid w:val="005140D7"/>
    <w:rsid w:val="00514661"/>
    <w:rsid w:val="00514707"/>
    <w:rsid w:val="005148CD"/>
    <w:rsid w:val="005148FD"/>
    <w:rsid w:val="00514986"/>
    <w:rsid w:val="005149C8"/>
    <w:rsid w:val="00514AED"/>
    <w:rsid w:val="00514DA1"/>
    <w:rsid w:val="00514DE8"/>
    <w:rsid w:val="00514E4D"/>
    <w:rsid w:val="00514F81"/>
    <w:rsid w:val="005150AC"/>
    <w:rsid w:val="005150B8"/>
    <w:rsid w:val="00515194"/>
    <w:rsid w:val="0051523F"/>
    <w:rsid w:val="00515263"/>
    <w:rsid w:val="005156DA"/>
    <w:rsid w:val="00515790"/>
    <w:rsid w:val="005157BD"/>
    <w:rsid w:val="00515801"/>
    <w:rsid w:val="005158CA"/>
    <w:rsid w:val="005159BD"/>
    <w:rsid w:val="00515AD4"/>
    <w:rsid w:val="00515B52"/>
    <w:rsid w:val="00515CCF"/>
    <w:rsid w:val="00515DB4"/>
    <w:rsid w:val="00515DF6"/>
    <w:rsid w:val="00515EDF"/>
    <w:rsid w:val="00515EFB"/>
    <w:rsid w:val="00515FA0"/>
    <w:rsid w:val="005162C2"/>
    <w:rsid w:val="005162F1"/>
    <w:rsid w:val="00516307"/>
    <w:rsid w:val="0051636F"/>
    <w:rsid w:val="0051647A"/>
    <w:rsid w:val="0051657D"/>
    <w:rsid w:val="005168D3"/>
    <w:rsid w:val="00516936"/>
    <w:rsid w:val="00516998"/>
    <w:rsid w:val="005169CD"/>
    <w:rsid w:val="00516AD7"/>
    <w:rsid w:val="00516D49"/>
    <w:rsid w:val="00516ED0"/>
    <w:rsid w:val="00517065"/>
    <w:rsid w:val="0051706D"/>
    <w:rsid w:val="00517072"/>
    <w:rsid w:val="00517258"/>
    <w:rsid w:val="005172EC"/>
    <w:rsid w:val="005173A0"/>
    <w:rsid w:val="005173F4"/>
    <w:rsid w:val="005174D7"/>
    <w:rsid w:val="00517505"/>
    <w:rsid w:val="00517525"/>
    <w:rsid w:val="0051753F"/>
    <w:rsid w:val="005175F3"/>
    <w:rsid w:val="00517634"/>
    <w:rsid w:val="005176F1"/>
    <w:rsid w:val="00517741"/>
    <w:rsid w:val="00517955"/>
    <w:rsid w:val="00517986"/>
    <w:rsid w:val="005179A8"/>
    <w:rsid w:val="005179B5"/>
    <w:rsid w:val="005179C5"/>
    <w:rsid w:val="00517A81"/>
    <w:rsid w:val="00517B35"/>
    <w:rsid w:val="00517BBA"/>
    <w:rsid w:val="00517C3B"/>
    <w:rsid w:val="00517DA1"/>
    <w:rsid w:val="0051D5D1"/>
    <w:rsid w:val="0051DCD1"/>
    <w:rsid w:val="00520036"/>
    <w:rsid w:val="005200FE"/>
    <w:rsid w:val="005201F9"/>
    <w:rsid w:val="005202B2"/>
    <w:rsid w:val="0052043D"/>
    <w:rsid w:val="00520499"/>
    <w:rsid w:val="005204F9"/>
    <w:rsid w:val="005206D9"/>
    <w:rsid w:val="00520713"/>
    <w:rsid w:val="0052071F"/>
    <w:rsid w:val="00520754"/>
    <w:rsid w:val="005208E2"/>
    <w:rsid w:val="0052097C"/>
    <w:rsid w:val="005209D1"/>
    <w:rsid w:val="00520A4B"/>
    <w:rsid w:val="00520AAE"/>
    <w:rsid w:val="00520B67"/>
    <w:rsid w:val="00520E2B"/>
    <w:rsid w:val="00520F0B"/>
    <w:rsid w:val="0052111D"/>
    <w:rsid w:val="0052125E"/>
    <w:rsid w:val="00521525"/>
    <w:rsid w:val="00521674"/>
    <w:rsid w:val="005218CB"/>
    <w:rsid w:val="005219A7"/>
    <w:rsid w:val="005219D9"/>
    <w:rsid w:val="00521F1E"/>
    <w:rsid w:val="00521F2C"/>
    <w:rsid w:val="005220BF"/>
    <w:rsid w:val="0052220D"/>
    <w:rsid w:val="00522290"/>
    <w:rsid w:val="00522322"/>
    <w:rsid w:val="0052235B"/>
    <w:rsid w:val="005224A7"/>
    <w:rsid w:val="00522532"/>
    <w:rsid w:val="005225B5"/>
    <w:rsid w:val="00522689"/>
    <w:rsid w:val="00522952"/>
    <w:rsid w:val="005229C6"/>
    <w:rsid w:val="00522A46"/>
    <w:rsid w:val="00522AE9"/>
    <w:rsid w:val="00522B5F"/>
    <w:rsid w:val="00522C33"/>
    <w:rsid w:val="00522E5E"/>
    <w:rsid w:val="0052304C"/>
    <w:rsid w:val="00523080"/>
    <w:rsid w:val="0052322F"/>
    <w:rsid w:val="005233A3"/>
    <w:rsid w:val="00523534"/>
    <w:rsid w:val="0052379F"/>
    <w:rsid w:val="005237BB"/>
    <w:rsid w:val="005238F9"/>
    <w:rsid w:val="00523A08"/>
    <w:rsid w:val="00523A39"/>
    <w:rsid w:val="00523A55"/>
    <w:rsid w:val="00523B25"/>
    <w:rsid w:val="00523BB9"/>
    <w:rsid w:val="00523BBB"/>
    <w:rsid w:val="00523C2C"/>
    <w:rsid w:val="00523CC9"/>
    <w:rsid w:val="00523E35"/>
    <w:rsid w:val="00523E7C"/>
    <w:rsid w:val="005242D3"/>
    <w:rsid w:val="00524636"/>
    <w:rsid w:val="00524646"/>
    <w:rsid w:val="00524782"/>
    <w:rsid w:val="0052495F"/>
    <w:rsid w:val="00524C6B"/>
    <w:rsid w:val="00524D1B"/>
    <w:rsid w:val="00524E0B"/>
    <w:rsid w:val="00524EA2"/>
    <w:rsid w:val="00524F91"/>
    <w:rsid w:val="00524FD7"/>
    <w:rsid w:val="00525076"/>
    <w:rsid w:val="005251A7"/>
    <w:rsid w:val="005251B6"/>
    <w:rsid w:val="0052544C"/>
    <w:rsid w:val="00525718"/>
    <w:rsid w:val="005257B9"/>
    <w:rsid w:val="00525852"/>
    <w:rsid w:val="005258B5"/>
    <w:rsid w:val="00525960"/>
    <w:rsid w:val="005259AC"/>
    <w:rsid w:val="00525A1F"/>
    <w:rsid w:val="00525A70"/>
    <w:rsid w:val="00525BD1"/>
    <w:rsid w:val="00525C5B"/>
    <w:rsid w:val="00525C5D"/>
    <w:rsid w:val="00525D81"/>
    <w:rsid w:val="00525EA5"/>
    <w:rsid w:val="005260C8"/>
    <w:rsid w:val="0052621C"/>
    <w:rsid w:val="005262F9"/>
    <w:rsid w:val="00526396"/>
    <w:rsid w:val="005264F7"/>
    <w:rsid w:val="0052668E"/>
    <w:rsid w:val="005266B1"/>
    <w:rsid w:val="0052679B"/>
    <w:rsid w:val="005267CF"/>
    <w:rsid w:val="005269B2"/>
    <w:rsid w:val="00526B07"/>
    <w:rsid w:val="00526B52"/>
    <w:rsid w:val="00526C0E"/>
    <w:rsid w:val="00526CCB"/>
    <w:rsid w:val="00526DF2"/>
    <w:rsid w:val="00526F75"/>
    <w:rsid w:val="00527011"/>
    <w:rsid w:val="00527020"/>
    <w:rsid w:val="00527293"/>
    <w:rsid w:val="0052731A"/>
    <w:rsid w:val="0052755E"/>
    <w:rsid w:val="005275C0"/>
    <w:rsid w:val="005277CA"/>
    <w:rsid w:val="00527894"/>
    <w:rsid w:val="00527A50"/>
    <w:rsid w:val="00527DCF"/>
    <w:rsid w:val="00527E92"/>
    <w:rsid w:val="00527F65"/>
    <w:rsid w:val="00527FAB"/>
    <w:rsid w:val="00527FD4"/>
    <w:rsid w:val="005289D5"/>
    <w:rsid w:val="0053007C"/>
    <w:rsid w:val="005301CA"/>
    <w:rsid w:val="005302AA"/>
    <w:rsid w:val="005302F1"/>
    <w:rsid w:val="005303BE"/>
    <w:rsid w:val="005304B5"/>
    <w:rsid w:val="005304BC"/>
    <w:rsid w:val="00530552"/>
    <w:rsid w:val="00530630"/>
    <w:rsid w:val="00530665"/>
    <w:rsid w:val="00530739"/>
    <w:rsid w:val="0053087D"/>
    <w:rsid w:val="005308E3"/>
    <w:rsid w:val="005309F9"/>
    <w:rsid w:val="00530AA2"/>
    <w:rsid w:val="00530AEA"/>
    <w:rsid w:val="00530C52"/>
    <w:rsid w:val="00530D3C"/>
    <w:rsid w:val="00530D5D"/>
    <w:rsid w:val="00530D86"/>
    <w:rsid w:val="00530FB1"/>
    <w:rsid w:val="00531016"/>
    <w:rsid w:val="005310AA"/>
    <w:rsid w:val="005312EF"/>
    <w:rsid w:val="00531425"/>
    <w:rsid w:val="00531598"/>
    <w:rsid w:val="0053165B"/>
    <w:rsid w:val="0053168F"/>
    <w:rsid w:val="005316CB"/>
    <w:rsid w:val="0053178E"/>
    <w:rsid w:val="0053199F"/>
    <w:rsid w:val="005319D3"/>
    <w:rsid w:val="00531D6E"/>
    <w:rsid w:val="00531E2A"/>
    <w:rsid w:val="00531E2F"/>
    <w:rsid w:val="00531E59"/>
    <w:rsid w:val="00532089"/>
    <w:rsid w:val="005321D7"/>
    <w:rsid w:val="00532347"/>
    <w:rsid w:val="0053239D"/>
    <w:rsid w:val="00532440"/>
    <w:rsid w:val="00532493"/>
    <w:rsid w:val="005324AA"/>
    <w:rsid w:val="005327E9"/>
    <w:rsid w:val="0053289B"/>
    <w:rsid w:val="005328D5"/>
    <w:rsid w:val="0053296A"/>
    <w:rsid w:val="00532A1B"/>
    <w:rsid w:val="00532A68"/>
    <w:rsid w:val="00532AE3"/>
    <w:rsid w:val="00532BD4"/>
    <w:rsid w:val="00532D1F"/>
    <w:rsid w:val="00533103"/>
    <w:rsid w:val="00533362"/>
    <w:rsid w:val="00533471"/>
    <w:rsid w:val="0053358C"/>
    <w:rsid w:val="0053368E"/>
    <w:rsid w:val="0053373C"/>
    <w:rsid w:val="005337EB"/>
    <w:rsid w:val="0053392E"/>
    <w:rsid w:val="005339C5"/>
    <w:rsid w:val="00533B69"/>
    <w:rsid w:val="00533C2A"/>
    <w:rsid w:val="00533F38"/>
    <w:rsid w:val="00533FBF"/>
    <w:rsid w:val="00534006"/>
    <w:rsid w:val="00534254"/>
    <w:rsid w:val="0053431C"/>
    <w:rsid w:val="0053432A"/>
    <w:rsid w:val="00534390"/>
    <w:rsid w:val="005344BE"/>
    <w:rsid w:val="00534612"/>
    <w:rsid w:val="00534869"/>
    <w:rsid w:val="0053488B"/>
    <w:rsid w:val="00534894"/>
    <w:rsid w:val="0053498C"/>
    <w:rsid w:val="00534A3D"/>
    <w:rsid w:val="00534C0F"/>
    <w:rsid w:val="00534C28"/>
    <w:rsid w:val="00534CF6"/>
    <w:rsid w:val="00534D11"/>
    <w:rsid w:val="00534D64"/>
    <w:rsid w:val="00534F6E"/>
    <w:rsid w:val="00534FB0"/>
    <w:rsid w:val="00535042"/>
    <w:rsid w:val="00535133"/>
    <w:rsid w:val="005351A1"/>
    <w:rsid w:val="0053525B"/>
    <w:rsid w:val="005352D3"/>
    <w:rsid w:val="00535683"/>
    <w:rsid w:val="005356B8"/>
    <w:rsid w:val="00535802"/>
    <w:rsid w:val="00535985"/>
    <w:rsid w:val="00535A8F"/>
    <w:rsid w:val="00535B7C"/>
    <w:rsid w:val="00535DC5"/>
    <w:rsid w:val="00535EFB"/>
    <w:rsid w:val="00535FE3"/>
    <w:rsid w:val="00536042"/>
    <w:rsid w:val="005361FD"/>
    <w:rsid w:val="00536221"/>
    <w:rsid w:val="00536348"/>
    <w:rsid w:val="005367BB"/>
    <w:rsid w:val="005367EC"/>
    <w:rsid w:val="00536808"/>
    <w:rsid w:val="00536836"/>
    <w:rsid w:val="00536881"/>
    <w:rsid w:val="0053688F"/>
    <w:rsid w:val="005368B9"/>
    <w:rsid w:val="005368D2"/>
    <w:rsid w:val="00536923"/>
    <w:rsid w:val="00536A93"/>
    <w:rsid w:val="00536B31"/>
    <w:rsid w:val="00536CD8"/>
    <w:rsid w:val="00536F47"/>
    <w:rsid w:val="00536F55"/>
    <w:rsid w:val="0053700F"/>
    <w:rsid w:val="00537042"/>
    <w:rsid w:val="005370E0"/>
    <w:rsid w:val="005375A1"/>
    <w:rsid w:val="0053760D"/>
    <w:rsid w:val="0053773D"/>
    <w:rsid w:val="005377FD"/>
    <w:rsid w:val="0053785A"/>
    <w:rsid w:val="00537CF0"/>
    <w:rsid w:val="00537D06"/>
    <w:rsid w:val="00537EC4"/>
    <w:rsid w:val="00537EFB"/>
    <w:rsid w:val="005401A8"/>
    <w:rsid w:val="005401C1"/>
    <w:rsid w:val="00540209"/>
    <w:rsid w:val="0054025F"/>
    <w:rsid w:val="005403D1"/>
    <w:rsid w:val="0054044C"/>
    <w:rsid w:val="0054060B"/>
    <w:rsid w:val="00540742"/>
    <w:rsid w:val="005408C0"/>
    <w:rsid w:val="00540956"/>
    <w:rsid w:val="00540A18"/>
    <w:rsid w:val="00540AD8"/>
    <w:rsid w:val="00540BA4"/>
    <w:rsid w:val="00541064"/>
    <w:rsid w:val="00541177"/>
    <w:rsid w:val="005411F1"/>
    <w:rsid w:val="005412A6"/>
    <w:rsid w:val="005413B2"/>
    <w:rsid w:val="00541427"/>
    <w:rsid w:val="00541557"/>
    <w:rsid w:val="005416B0"/>
    <w:rsid w:val="00541724"/>
    <w:rsid w:val="0054172C"/>
    <w:rsid w:val="00541B60"/>
    <w:rsid w:val="00541B78"/>
    <w:rsid w:val="00541CF5"/>
    <w:rsid w:val="00541D53"/>
    <w:rsid w:val="00541EF2"/>
    <w:rsid w:val="00541F73"/>
    <w:rsid w:val="00541F82"/>
    <w:rsid w:val="00541FE8"/>
    <w:rsid w:val="005420ED"/>
    <w:rsid w:val="005420EE"/>
    <w:rsid w:val="00542144"/>
    <w:rsid w:val="00542220"/>
    <w:rsid w:val="00542332"/>
    <w:rsid w:val="0054259D"/>
    <w:rsid w:val="005425AA"/>
    <w:rsid w:val="00542669"/>
    <w:rsid w:val="0054276C"/>
    <w:rsid w:val="005427CE"/>
    <w:rsid w:val="005427F4"/>
    <w:rsid w:val="0054289B"/>
    <w:rsid w:val="00542930"/>
    <w:rsid w:val="00542981"/>
    <w:rsid w:val="0054299E"/>
    <w:rsid w:val="00542A01"/>
    <w:rsid w:val="00542AF7"/>
    <w:rsid w:val="00542B21"/>
    <w:rsid w:val="00542D2F"/>
    <w:rsid w:val="00542F63"/>
    <w:rsid w:val="00542FB0"/>
    <w:rsid w:val="00542FD3"/>
    <w:rsid w:val="00543084"/>
    <w:rsid w:val="00543175"/>
    <w:rsid w:val="0054325B"/>
    <w:rsid w:val="00543542"/>
    <w:rsid w:val="005435E6"/>
    <w:rsid w:val="00543746"/>
    <w:rsid w:val="00543A4E"/>
    <w:rsid w:val="00543B18"/>
    <w:rsid w:val="00543DB3"/>
    <w:rsid w:val="0054443C"/>
    <w:rsid w:val="005445BE"/>
    <w:rsid w:val="0054462D"/>
    <w:rsid w:val="00544651"/>
    <w:rsid w:val="00544719"/>
    <w:rsid w:val="0054476B"/>
    <w:rsid w:val="005448A8"/>
    <w:rsid w:val="005448A9"/>
    <w:rsid w:val="00544AD6"/>
    <w:rsid w:val="00544B35"/>
    <w:rsid w:val="00544DB5"/>
    <w:rsid w:val="00544DD6"/>
    <w:rsid w:val="0054503D"/>
    <w:rsid w:val="005450A9"/>
    <w:rsid w:val="00545105"/>
    <w:rsid w:val="0054514C"/>
    <w:rsid w:val="0054516D"/>
    <w:rsid w:val="0054528B"/>
    <w:rsid w:val="005454BC"/>
    <w:rsid w:val="00545567"/>
    <w:rsid w:val="005455AD"/>
    <w:rsid w:val="00545A57"/>
    <w:rsid w:val="00545AAB"/>
    <w:rsid w:val="00545B2F"/>
    <w:rsid w:val="00545B68"/>
    <w:rsid w:val="00545CBD"/>
    <w:rsid w:val="00545D5E"/>
    <w:rsid w:val="00545DD0"/>
    <w:rsid w:val="00545E6E"/>
    <w:rsid w:val="00545E72"/>
    <w:rsid w:val="00545F09"/>
    <w:rsid w:val="00545F32"/>
    <w:rsid w:val="00545F9A"/>
    <w:rsid w:val="00546047"/>
    <w:rsid w:val="005460B4"/>
    <w:rsid w:val="0054622A"/>
    <w:rsid w:val="005463E7"/>
    <w:rsid w:val="0054649D"/>
    <w:rsid w:val="00546605"/>
    <w:rsid w:val="005466A4"/>
    <w:rsid w:val="00546963"/>
    <w:rsid w:val="00546B45"/>
    <w:rsid w:val="00546B4E"/>
    <w:rsid w:val="00546BC0"/>
    <w:rsid w:val="00546C20"/>
    <w:rsid w:val="00546C3E"/>
    <w:rsid w:val="00546CE6"/>
    <w:rsid w:val="00546D29"/>
    <w:rsid w:val="00546F0F"/>
    <w:rsid w:val="00547378"/>
    <w:rsid w:val="005473B8"/>
    <w:rsid w:val="005473BB"/>
    <w:rsid w:val="005473DA"/>
    <w:rsid w:val="00547426"/>
    <w:rsid w:val="00547553"/>
    <w:rsid w:val="00547737"/>
    <w:rsid w:val="005477FF"/>
    <w:rsid w:val="00547978"/>
    <w:rsid w:val="00547A8B"/>
    <w:rsid w:val="00547AD7"/>
    <w:rsid w:val="00547BBC"/>
    <w:rsid w:val="00547BFB"/>
    <w:rsid w:val="00547F4A"/>
    <w:rsid w:val="00547F6B"/>
    <w:rsid w:val="005483A4"/>
    <w:rsid w:val="00550292"/>
    <w:rsid w:val="0055046E"/>
    <w:rsid w:val="00550476"/>
    <w:rsid w:val="0055056F"/>
    <w:rsid w:val="005506C3"/>
    <w:rsid w:val="005506E2"/>
    <w:rsid w:val="00550713"/>
    <w:rsid w:val="00550777"/>
    <w:rsid w:val="00550875"/>
    <w:rsid w:val="00550AB3"/>
    <w:rsid w:val="00550B28"/>
    <w:rsid w:val="00550B74"/>
    <w:rsid w:val="00550B93"/>
    <w:rsid w:val="00550CAB"/>
    <w:rsid w:val="00550E3D"/>
    <w:rsid w:val="00550F44"/>
    <w:rsid w:val="005511B7"/>
    <w:rsid w:val="0055147E"/>
    <w:rsid w:val="005515A5"/>
    <w:rsid w:val="0055165D"/>
    <w:rsid w:val="005516E0"/>
    <w:rsid w:val="00551786"/>
    <w:rsid w:val="005519F0"/>
    <w:rsid w:val="00551A5E"/>
    <w:rsid w:val="00551E31"/>
    <w:rsid w:val="00551EB9"/>
    <w:rsid w:val="00551FF0"/>
    <w:rsid w:val="00552026"/>
    <w:rsid w:val="005520C5"/>
    <w:rsid w:val="0055214A"/>
    <w:rsid w:val="005522A4"/>
    <w:rsid w:val="0055230A"/>
    <w:rsid w:val="005523CB"/>
    <w:rsid w:val="005523FD"/>
    <w:rsid w:val="0055240D"/>
    <w:rsid w:val="0055249C"/>
    <w:rsid w:val="0055253F"/>
    <w:rsid w:val="005526AF"/>
    <w:rsid w:val="00552739"/>
    <w:rsid w:val="00552862"/>
    <w:rsid w:val="00552962"/>
    <w:rsid w:val="00552A52"/>
    <w:rsid w:val="00552B7E"/>
    <w:rsid w:val="00552BC8"/>
    <w:rsid w:val="00552BD8"/>
    <w:rsid w:val="00552DE5"/>
    <w:rsid w:val="00552E2F"/>
    <w:rsid w:val="00552F41"/>
    <w:rsid w:val="00552F4E"/>
    <w:rsid w:val="00553026"/>
    <w:rsid w:val="0055303E"/>
    <w:rsid w:val="00553165"/>
    <w:rsid w:val="005531A4"/>
    <w:rsid w:val="0055327E"/>
    <w:rsid w:val="00553390"/>
    <w:rsid w:val="005533E9"/>
    <w:rsid w:val="0055349E"/>
    <w:rsid w:val="005535D8"/>
    <w:rsid w:val="00553687"/>
    <w:rsid w:val="00553746"/>
    <w:rsid w:val="00553752"/>
    <w:rsid w:val="005537DD"/>
    <w:rsid w:val="00553987"/>
    <w:rsid w:val="00553DE8"/>
    <w:rsid w:val="00553E11"/>
    <w:rsid w:val="00553E99"/>
    <w:rsid w:val="00553FB8"/>
    <w:rsid w:val="00553FC6"/>
    <w:rsid w:val="00554121"/>
    <w:rsid w:val="0055424F"/>
    <w:rsid w:val="00554382"/>
    <w:rsid w:val="005543FD"/>
    <w:rsid w:val="005544E0"/>
    <w:rsid w:val="0055456F"/>
    <w:rsid w:val="005545D2"/>
    <w:rsid w:val="00554658"/>
    <w:rsid w:val="005547A1"/>
    <w:rsid w:val="005548C6"/>
    <w:rsid w:val="0055495E"/>
    <w:rsid w:val="005549FF"/>
    <w:rsid w:val="00554A26"/>
    <w:rsid w:val="00554BDB"/>
    <w:rsid w:val="00554CC2"/>
    <w:rsid w:val="00555175"/>
    <w:rsid w:val="005552C7"/>
    <w:rsid w:val="005552FF"/>
    <w:rsid w:val="005554EF"/>
    <w:rsid w:val="00555563"/>
    <w:rsid w:val="005558CB"/>
    <w:rsid w:val="00555B52"/>
    <w:rsid w:val="00555B55"/>
    <w:rsid w:val="00555BB3"/>
    <w:rsid w:val="00555C91"/>
    <w:rsid w:val="00555DD6"/>
    <w:rsid w:val="00555E11"/>
    <w:rsid w:val="00555F5F"/>
    <w:rsid w:val="00555FE2"/>
    <w:rsid w:val="005561DC"/>
    <w:rsid w:val="00556236"/>
    <w:rsid w:val="00556242"/>
    <w:rsid w:val="005562EE"/>
    <w:rsid w:val="00556407"/>
    <w:rsid w:val="0055640F"/>
    <w:rsid w:val="0055656F"/>
    <w:rsid w:val="005566BA"/>
    <w:rsid w:val="005567D6"/>
    <w:rsid w:val="0055686C"/>
    <w:rsid w:val="005568BD"/>
    <w:rsid w:val="00556947"/>
    <w:rsid w:val="00556A2D"/>
    <w:rsid w:val="00556C96"/>
    <w:rsid w:val="00556CA8"/>
    <w:rsid w:val="00556E86"/>
    <w:rsid w:val="00556E8B"/>
    <w:rsid w:val="0055703D"/>
    <w:rsid w:val="00557160"/>
    <w:rsid w:val="00557175"/>
    <w:rsid w:val="00557223"/>
    <w:rsid w:val="00557349"/>
    <w:rsid w:val="0055739E"/>
    <w:rsid w:val="00557510"/>
    <w:rsid w:val="00557511"/>
    <w:rsid w:val="00557666"/>
    <w:rsid w:val="00557721"/>
    <w:rsid w:val="005577BC"/>
    <w:rsid w:val="005577BD"/>
    <w:rsid w:val="005578ED"/>
    <w:rsid w:val="00557912"/>
    <w:rsid w:val="00557A17"/>
    <w:rsid w:val="00557A1A"/>
    <w:rsid w:val="00557B5E"/>
    <w:rsid w:val="00557D8E"/>
    <w:rsid w:val="00557E2F"/>
    <w:rsid w:val="00557F00"/>
    <w:rsid w:val="0056011C"/>
    <w:rsid w:val="005601EE"/>
    <w:rsid w:val="00560330"/>
    <w:rsid w:val="00560493"/>
    <w:rsid w:val="0056049F"/>
    <w:rsid w:val="0056052E"/>
    <w:rsid w:val="0056068C"/>
    <w:rsid w:val="00560734"/>
    <w:rsid w:val="005607FD"/>
    <w:rsid w:val="00560890"/>
    <w:rsid w:val="005608F8"/>
    <w:rsid w:val="0056096F"/>
    <w:rsid w:val="005609C2"/>
    <w:rsid w:val="005609D2"/>
    <w:rsid w:val="005609F9"/>
    <w:rsid w:val="00560B8D"/>
    <w:rsid w:val="00560C10"/>
    <w:rsid w:val="00560DBC"/>
    <w:rsid w:val="00560F9F"/>
    <w:rsid w:val="00561064"/>
    <w:rsid w:val="0056112D"/>
    <w:rsid w:val="005612E9"/>
    <w:rsid w:val="005612F8"/>
    <w:rsid w:val="0056133F"/>
    <w:rsid w:val="0056147E"/>
    <w:rsid w:val="00561538"/>
    <w:rsid w:val="0056156B"/>
    <w:rsid w:val="00561632"/>
    <w:rsid w:val="0056169E"/>
    <w:rsid w:val="0056173C"/>
    <w:rsid w:val="00561795"/>
    <w:rsid w:val="00561A4D"/>
    <w:rsid w:val="00561B7E"/>
    <w:rsid w:val="00561EE4"/>
    <w:rsid w:val="00561F92"/>
    <w:rsid w:val="00561FBA"/>
    <w:rsid w:val="00562227"/>
    <w:rsid w:val="005622A1"/>
    <w:rsid w:val="005623F1"/>
    <w:rsid w:val="0056255A"/>
    <w:rsid w:val="005628A4"/>
    <w:rsid w:val="00562A10"/>
    <w:rsid w:val="00562A78"/>
    <w:rsid w:val="00562AB9"/>
    <w:rsid w:val="00562D1B"/>
    <w:rsid w:val="00562D6A"/>
    <w:rsid w:val="00562D8E"/>
    <w:rsid w:val="00562D9A"/>
    <w:rsid w:val="00562F26"/>
    <w:rsid w:val="00562F4D"/>
    <w:rsid w:val="00563575"/>
    <w:rsid w:val="00563779"/>
    <w:rsid w:val="005639A9"/>
    <w:rsid w:val="00563A77"/>
    <w:rsid w:val="00563AA7"/>
    <w:rsid w:val="00563BCE"/>
    <w:rsid w:val="00563C8D"/>
    <w:rsid w:val="00563D0C"/>
    <w:rsid w:val="00563DFC"/>
    <w:rsid w:val="00563E53"/>
    <w:rsid w:val="00563E63"/>
    <w:rsid w:val="00563F4F"/>
    <w:rsid w:val="005640EF"/>
    <w:rsid w:val="005644F3"/>
    <w:rsid w:val="00564566"/>
    <w:rsid w:val="00564579"/>
    <w:rsid w:val="00564720"/>
    <w:rsid w:val="005649D3"/>
    <w:rsid w:val="00564B7A"/>
    <w:rsid w:val="00564EC8"/>
    <w:rsid w:val="00564EFD"/>
    <w:rsid w:val="00564F98"/>
    <w:rsid w:val="005651E8"/>
    <w:rsid w:val="00565205"/>
    <w:rsid w:val="0056522A"/>
    <w:rsid w:val="00565263"/>
    <w:rsid w:val="0056553D"/>
    <w:rsid w:val="005655C7"/>
    <w:rsid w:val="0056564D"/>
    <w:rsid w:val="005657F2"/>
    <w:rsid w:val="00565894"/>
    <w:rsid w:val="0056589B"/>
    <w:rsid w:val="00565AFA"/>
    <w:rsid w:val="00565C5A"/>
    <w:rsid w:val="00565D0A"/>
    <w:rsid w:val="00565E62"/>
    <w:rsid w:val="00565F43"/>
    <w:rsid w:val="00565F7F"/>
    <w:rsid w:val="0056615A"/>
    <w:rsid w:val="00566164"/>
    <w:rsid w:val="00566175"/>
    <w:rsid w:val="00566331"/>
    <w:rsid w:val="00566371"/>
    <w:rsid w:val="0056642F"/>
    <w:rsid w:val="00566434"/>
    <w:rsid w:val="005664C5"/>
    <w:rsid w:val="005666F5"/>
    <w:rsid w:val="00566984"/>
    <w:rsid w:val="005669FA"/>
    <w:rsid w:val="00566B2C"/>
    <w:rsid w:val="00566BBB"/>
    <w:rsid w:val="00566C73"/>
    <w:rsid w:val="00566C84"/>
    <w:rsid w:val="00566DC0"/>
    <w:rsid w:val="00566DCE"/>
    <w:rsid w:val="00566FAA"/>
    <w:rsid w:val="00567043"/>
    <w:rsid w:val="005670EF"/>
    <w:rsid w:val="00567313"/>
    <w:rsid w:val="005673D0"/>
    <w:rsid w:val="00567406"/>
    <w:rsid w:val="00567506"/>
    <w:rsid w:val="0056764F"/>
    <w:rsid w:val="00567699"/>
    <w:rsid w:val="0056769C"/>
    <w:rsid w:val="00567812"/>
    <w:rsid w:val="00567909"/>
    <w:rsid w:val="00567960"/>
    <w:rsid w:val="00567A52"/>
    <w:rsid w:val="00567A8A"/>
    <w:rsid w:val="00567CA0"/>
    <w:rsid w:val="00567F32"/>
    <w:rsid w:val="0056F761"/>
    <w:rsid w:val="00570159"/>
    <w:rsid w:val="00570331"/>
    <w:rsid w:val="00570332"/>
    <w:rsid w:val="005704E0"/>
    <w:rsid w:val="0057057E"/>
    <w:rsid w:val="005705AB"/>
    <w:rsid w:val="00570695"/>
    <w:rsid w:val="005707A0"/>
    <w:rsid w:val="00570AD4"/>
    <w:rsid w:val="00570CC1"/>
    <w:rsid w:val="00570D9F"/>
    <w:rsid w:val="00570E61"/>
    <w:rsid w:val="00570EC0"/>
    <w:rsid w:val="00570F4A"/>
    <w:rsid w:val="00570F92"/>
    <w:rsid w:val="00570FC2"/>
    <w:rsid w:val="00571198"/>
    <w:rsid w:val="005712A1"/>
    <w:rsid w:val="005713F6"/>
    <w:rsid w:val="0057146F"/>
    <w:rsid w:val="0057147F"/>
    <w:rsid w:val="005716C8"/>
    <w:rsid w:val="005716D5"/>
    <w:rsid w:val="005717A7"/>
    <w:rsid w:val="00571899"/>
    <w:rsid w:val="005718C6"/>
    <w:rsid w:val="00571981"/>
    <w:rsid w:val="00571A83"/>
    <w:rsid w:val="00571ADB"/>
    <w:rsid w:val="00571CDF"/>
    <w:rsid w:val="00571D54"/>
    <w:rsid w:val="00571FEF"/>
    <w:rsid w:val="0057214A"/>
    <w:rsid w:val="005721CB"/>
    <w:rsid w:val="00572315"/>
    <w:rsid w:val="005724DB"/>
    <w:rsid w:val="00572608"/>
    <w:rsid w:val="00572747"/>
    <w:rsid w:val="005727E7"/>
    <w:rsid w:val="00572B16"/>
    <w:rsid w:val="00572BB3"/>
    <w:rsid w:val="00572CFB"/>
    <w:rsid w:val="00572D1C"/>
    <w:rsid w:val="00572DA3"/>
    <w:rsid w:val="00572F2C"/>
    <w:rsid w:val="00572F9B"/>
    <w:rsid w:val="00572FA9"/>
    <w:rsid w:val="00572FDF"/>
    <w:rsid w:val="00573075"/>
    <w:rsid w:val="005731E0"/>
    <w:rsid w:val="00573245"/>
    <w:rsid w:val="005732BB"/>
    <w:rsid w:val="005732CB"/>
    <w:rsid w:val="00573328"/>
    <w:rsid w:val="0057333E"/>
    <w:rsid w:val="0057341E"/>
    <w:rsid w:val="0057372D"/>
    <w:rsid w:val="005738F6"/>
    <w:rsid w:val="0057391E"/>
    <w:rsid w:val="005739CC"/>
    <w:rsid w:val="005739D6"/>
    <w:rsid w:val="005739DE"/>
    <w:rsid w:val="00573A05"/>
    <w:rsid w:val="00573B6A"/>
    <w:rsid w:val="00573C0A"/>
    <w:rsid w:val="00573C27"/>
    <w:rsid w:val="00573C43"/>
    <w:rsid w:val="00573D69"/>
    <w:rsid w:val="00573DC7"/>
    <w:rsid w:val="00574062"/>
    <w:rsid w:val="005741D4"/>
    <w:rsid w:val="005741E6"/>
    <w:rsid w:val="005742D7"/>
    <w:rsid w:val="005742FB"/>
    <w:rsid w:val="00574373"/>
    <w:rsid w:val="005743B6"/>
    <w:rsid w:val="00574554"/>
    <w:rsid w:val="00574576"/>
    <w:rsid w:val="00574659"/>
    <w:rsid w:val="00574665"/>
    <w:rsid w:val="0057468C"/>
    <w:rsid w:val="00574771"/>
    <w:rsid w:val="0057495C"/>
    <w:rsid w:val="00574B40"/>
    <w:rsid w:val="00574B43"/>
    <w:rsid w:val="00574C41"/>
    <w:rsid w:val="00574CBE"/>
    <w:rsid w:val="00574D10"/>
    <w:rsid w:val="00574D78"/>
    <w:rsid w:val="00574DC6"/>
    <w:rsid w:val="00574EC5"/>
    <w:rsid w:val="00574F43"/>
    <w:rsid w:val="005750DB"/>
    <w:rsid w:val="0057518D"/>
    <w:rsid w:val="0057518E"/>
    <w:rsid w:val="00575276"/>
    <w:rsid w:val="00575315"/>
    <w:rsid w:val="005753E8"/>
    <w:rsid w:val="00575433"/>
    <w:rsid w:val="00575465"/>
    <w:rsid w:val="0057552F"/>
    <w:rsid w:val="005755A6"/>
    <w:rsid w:val="00575624"/>
    <w:rsid w:val="005757CC"/>
    <w:rsid w:val="00575916"/>
    <w:rsid w:val="005759F8"/>
    <w:rsid w:val="00575B6F"/>
    <w:rsid w:val="00575C2B"/>
    <w:rsid w:val="00575CA3"/>
    <w:rsid w:val="005760A9"/>
    <w:rsid w:val="00576146"/>
    <w:rsid w:val="005761CE"/>
    <w:rsid w:val="005761FA"/>
    <w:rsid w:val="0057620B"/>
    <w:rsid w:val="0057620E"/>
    <w:rsid w:val="005762A2"/>
    <w:rsid w:val="005762D0"/>
    <w:rsid w:val="00576450"/>
    <w:rsid w:val="00576574"/>
    <w:rsid w:val="0057657E"/>
    <w:rsid w:val="005765D1"/>
    <w:rsid w:val="00576672"/>
    <w:rsid w:val="00576768"/>
    <w:rsid w:val="00576822"/>
    <w:rsid w:val="0057687D"/>
    <w:rsid w:val="00576A8F"/>
    <w:rsid w:val="00576C6D"/>
    <w:rsid w:val="00576D12"/>
    <w:rsid w:val="00576D86"/>
    <w:rsid w:val="00576E9F"/>
    <w:rsid w:val="00576F47"/>
    <w:rsid w:val="00577029"/>
    <w:rsid w:val="00577046"/>
    <w:rsid w:val="005770AF"/>
    <w:rsid w:val="005770F6"/>
    <w:rsid w:val="00577120"/>
    <w:rsid w:val="005772F8"/>
    <w:rsid w:val="00577441"/>
    <w:rsid w:val="0057750D"/>
    <w:rsid w:val="005776AA"/>
    <w:rsid w:val="005777AE"/>
    <w:rsid w:val="00577904"/>
    <w:rsid w:val="00577A02"/>
    <w:rsid w:val="00577A59"/>
    <w:rsid w:val="00577B02"/>
    <w:rsid w:val="00577BD8"/>
    <w:rsid w:val="00577D33"/>
    <w:rsid w:val="00577D59"/>
    <w:rsid w:val="00577F8E"/>
    <w:rsid w:val="00577F9C"/>
    <w:rsid w:val="00577FB5"/>
    <w:rsid w:val="00577FC6"/>
    <w:rsid w:val="0057A90F"/>
    <w:rsid w:val="00580003"/>
    <w:rsid w:val="005800C0"/>
    <w:rsid w:val="005801D0"/>
    <w:rsid w:val="00580317"/>
    <w:rsid w:val="00580355"/>
    <w:rsid w:val="005803D6"/>
    <w:rsid w:val="00580500"/>
    <w:rsid w:val="00580691"/>
    <w:rsid w:val="0058082A"/>
    <w:rsid w:val="0058095D"/>
    <w:rsid w:val="00580AB8"/>
    <w:rsid w:val="00580AF3"/>
    <w:rsid w:val="00580BA4"/>
    <w:rsid w:val="00580DC3"/>
    <w:rsid w:val="00580EF6"/>
    <w:rsid w:val="00580F93"/>
    <w:rsid w:val="005812DF"/>
    <w:rsid w:val="00581366"/>
    <w:rsid w:val="005813E9"/>
    <w:rsid w:val="005814A6"/>
    <w:rsid w:val="005816AC"/>
    <w:rsid w:val="00581754"/>
    <w:rsid w:val="0058190A"/>
    <w:rsid w:val="00581916"/>
    <w:rsid w:val="00581A0E"/>
    <w:rsid w:val="00581CF6"/>
    <w:rsid w:val="00581D1F"/>
    <w:rsid w:val="00581D37"/>
    <w:rsid w:val="0058208D"/>
    <w:rsid w:val="00582149"/>
    <w:rsid w:val="005821C5"/>
    <w:rsid w:val="005823E3"/>
    <w:rsid w:val="00582400"/>
    <w:rsid w:val="005825ED"/>
    <w:rsid w:val="0058264A"/>
    <w:rsid w:val="00582752"/>
    <w:rsid w:val="005827BB"/>
    <w:rsid w:val="005828C3"/>
    <w:rsid w:val="00582B03"/>
    <w:rsid w:val="00582B1E"/>
    <w:rsid w:val="00582C99"/>
    <w:rsid w:val="00582E08"/>
    <w:rsid w:val="0058302D"/>
    <w:rsid w:val="005831F3"/>
    <w:rsid w:val="005834EC"/>
    <w:rsid w:val="00583502"/>
    <w:rsid w:val="005835B8"/>
    <w:rsid w:val="00583784"/>
    <w:rsid w:val="005838DC"/>
    <w:rsid w:val="00583B34"/>
    <w:rsid w:val="00583BDD"/>
    <w:rsid w:val="00583D65"/>
    <w:rsid w:val="00583E24"/>
    <w:rsid w:val="00583E33"/>
    <w:rsid w:val="00584032"/>
    <w:rsid w:val="00584240"/>
    <w:rsid w:val="00584382"/>
    <w:rsid w:val="005843AA"/>
    <w:rsid w:val="00584782"/>
    <w:rsid w:val="00584853"/>
    <w:rsid w:val="005848A3"/>
    <w:rsid w:val="00584916"/>
    <w:rsid w:val="00584960"/>
    <w:rsid w:val="0058496C"/>
    <w:rsid w:val="00584AAE"/>
    <w:rsid w:val="00584BF3"/>
    <w:rsid w:val="00584C1A"/>
    <w:rsid w:val="00584CFB"/>
    <w:rsid w:val="00584F9B"/>
    <w:rsid w:val="0058514E"/>
    <w:rsid w:val="00585194"/>
    <w:rsid w:val="005854B2"/>
    <w:rsid w:val="005856B0"/>
    <w:rsid w:val="005857CD"/>
    <w:rsid w:val="00585860"/>
    <w:rsid w:val="005858AA"/>
    <w:rsid w:val="00585916"/>
    <w:rsid w:val="005859D2"/>
    <w:rsid w:val="00585B8B"/>
    <w:rsid w:val="00585C28"/>
    <w:rsid w:val="00585CB3"/>
    <w:rsid w:val="00585CD3"/>
    <w:rsid w:val="00585EDA"/>
    <w:rsid w:val="00585F0A"/>
    <w:rsid w:val="00585F15"/>
    <w:rsid w:val="00586005"/>
    <w:rsid w:val="0058602D"/>
    <w:rsid w:val="00586199"/>
    <w:rsid w:val="00586374"/>
    <w:rsid w:val="00586488"/>
    <w:rsid w:val="005864C5"/>
    <w:rsid w:val="0058656A"/>
    <w:rsid w:val="00586610"/>
    <w:rsid w:val="005867F4"/>
    <w:rsid w:val="005867F6"/>
    <w:rsid w:val="00586855"/>
    <w:rsid w:val="00586896"/>
    <w:rsid w:val="005868BA"/>
    <w:rsid w:val="00586A90"/>
    <w:rsid w:val="00586A99"/>
    <w:rsid w:val="00586B44"/>
    <w:rsid w:val="00586C1E"/>
    <w:rsid w:val="00586DD9"/>
    <w:rsid w:val="00586E0A"/>
    <w:rsid w:val="00586ECB"/>
    <w:rsid w:val="00586FB4"/>
    <w:rsid w:val="00587585"/>
    <w:rsid w:val="005875C2"/>
    <w:rsid w:val="00587733"/>
    <w:rsid w:val="00587751"/>
    <w:rsid w:val="005877FE"/>
    <w:rsid w:val="00587804"/>
    <w:rsid w:val="0058788B"/>
    <w:rsid w:val="0058789C"/>
    <w:rsid w:val="00587B8F"/>
    <w:rsid w:val="00587BDE"/>
    <w:rsid w:val="00587D03"/>
    <w:rsid w:val="00587F2B"/>
    <w:rsid w:val="0058FB6C"/>
    <w:rsid w:val="00590143"/>
    <w:rsid w:val="005901DF"/>
    <w:rsid w:val="00590346"/>
    <w:rsid w:val="0059035B"/>
    <w:rsid w:val="005903D6"/>
    <w:rsid w:val="005903E8"/>
    <w:rsid w:val="005906D6"/>
    <w:rsid w:val="005906F1"/>
    <w:rsid w:val="0059080A"/>
    <w:rsid w:val="0059090E"/>
    <w:rsid w:val="00590B56"/>
    <w:rsid w:val="00590B58"/>
    <w:rsid w:val="00590BEE"/>
    <w:rsid w:val="00590D19"/>
    <w:rsid w:val="005910AC"/>
    <w:rsid w:val="00591270"/>
    <w:rsid w:val="005912BE"/>
    <w:rsid w:val="00591347"/>
    <w:rsid w:val="005913D7"/>
    <w:rsid w:val="0059154D"/>
    <w:rsid w:val="005915E1"/>
    <w:rsid w:val="00591700"/>
    <w:rsid w:val="0059175C"/>
    <w:rsid w:val="00591945"/>
    <w:rsid w:val="00591A55"/>
    <w:rsid w:val="00591B39"/>
    <w:rsid w:val="00591B70"/>
    <w:rsid w:val="00591E13"/>
    <w:rsid w:val="0059203E"/>
    <w:rsid w:val="005920F6"/>
    <w:rsid w:val="00592255"/>
    <w:rsid w:val="005925C2"/>
    <w:rsid w:val="00592670"/>
    <w:rsid w:val="00592706"/>
    <w:rsid w:val="00592763"/>
    <w:rsid w:val="0059276D"/>
    <w:rsid w:val="00592781"/>
    <w:rsid w:val="0059279A"/>
    <w:rsid w:val="0059281C"/>
    <w:rsid w:val="00592897"/>
    <w:rsid w:val="005928ED"/>
    <w:rsid w:val="005929BC"/>
    <w:rsid w:val="005929EF"/>
    <w:rsid w:val="00592CE4"/>
    <w:rsid w:val="00592D49"/>
    <w:rsid w:val="00592DE8"/>
    <w:rsid w:val="00592E68"/>
    <w:rsid w:val="00592E8A"/>
    <w:rsid w:val="00593148"/>
    <w:rsid w:val="005931E3"/>
    <w:rsid w:val="005932A1"/>
    <w:rsid w:val="0059334E"/>
    <w:rsid w:val="0059344E"/>
    <w:rsid w:val="00593629"/>
    <w:rsid w:val="005936A7"/>
    <w:rsid w:val="005936A8"/>
    <w:rsid w:val="005937AC"/>
    <w:rsid w:val="005938AA"/>
    <w:rsid w:val="00593923"/>
    <w:rsid w:val="00593A96"/>
    <w:rsid w:val="00593B4B"/>
    <w:rsid w:val="00593CAB"/>
    <w:rsid w:val="00593D0E"/>
    <w:rsid w:val="00593EB7"/>
    <w:rsid w:val="00593F9F"/>
    <w:rsid w:val="0059404A"/>
    <w:rsid w:val="00594197"/>
    <w:rsid w:val="005941F8"/>
    <w:rsid w:val="00594297"/>
    <w:rsid w:val="00594481"/>
    <w:rsid w:val="00594563"/>
    <w:rsid w:val="00594872"/>
    <w:rsid w:val="00594A19"/>
    <w:rsid w:val="00594B3C"/>
    <w:rsid w:val="00594CA5"/>
    <w:rsid w:val="0059501D"/>
    <w:rsid w:val="00595087"/>
    <w:rsid w:val="00595182"/>
    <w:rsid w:val="0059522E"/>
    <w:rsid w:val="00595372"/>
    <w:rsid w:val="005953C4"/>
    <w:rsid w:val="005955D5"/>
    <w:rsid w:val="005956FD"/>
    <w:rsid w:val="00595777"/>
    <w:rsid w:val="005957BA"/>
    <w:rsid w:val="00595879"/>
    <w:rsid w:val="005959E2"/>
    <w:rsid w:val="00595C62"/>
    <w:rsid w:val="00595D39"/>
    <w:rsid w:val="00595E12"/>
    <w:rsid w:val="00595EA5"/>
    <w:rsid w:val="005960E4"/>
    <w:rsid w:val="005961A6"/>
    <w:rsid w:val="00596241"/>
    <w:rsid w:val="0059635C"/>
    <w:rsid w:val="0059639F"/>
    <w:rsid w:val="005963E7"/>
    <w:rsid w:val="00596520"/>
    <w:rsid w:val="005966B4"/>
    <w:rsid w:val="00596771"/>
    <w:rsid w:val="005968E6"/>
    <w:rsid w:val="00596AA6"/>
    <w:rsid w:val="00596C23"/>
    <w:rsid w:val="00596D2D"/>
    <w:rsid w:val="00596F8D"/>
    <w:rsid w:val="00596FCC"/>
    <w:rsid w:val="0059717E"/>
    <w:rsid w:val="005972A5"/>
    <w:rsid w:val="005972C9"/>
    <w:rsid w:val="005972E2"/>
    <w:rsid w:val="00597359"/>
    <w:rsid w:val="00597670"/>
    <w:rsid w:val="005976A5"/>
    <w:rsid w:val="005976EB"/>
    <w:rsid w:val="005976F1"/>
    <w:rsid w:val="00597B40"/>
    <w:rsid w:val="00597C31"/>
    <w:rsid w:val="00597E53"/>
    <w:rsid w:val="00597E6D"/>
    <w:rsid w:val="00597F1C"/>
    <w:rsid w:val="00597FA4"/>
    <w:rsid w:val="00597FA8"/>
    <w:rsid w:val="00597FF0"/>
    <w:rsid w:val="0059EA86"/>
    <w:rsid w:val="005A002F"/>
    <w:rsid w:val="005A0173"/>
    <w:rsid w:val="005A01BD"/>
    <w:rsid w:val="005A0270"/>
    <w:rsid w:val="005A02F4"/>
    <w:rsid w:val="005A0459"/>
    <w:rsid w:val="005A053A"/>
    <w:rsid w:val="005A065F"/>
    <w:rsid w:val="005A075E"/>
    <w:rsid w:val="005A08B6"/>
    <w:rsid w:val="005A09B1"/>
    <w:rsid w:val="005A0D33"/>
    <w:rsid w:val="005A0E14"/>
    <w:rsid w:val="005A0E53"/>
    <w:rsid w:val="005A0E92"/>
    <w:rsid w:val="005A0EE9"/>
    <w:rsid w:val="005A10D3"/>
    <w:rsid w:val="005A1173"/>
    <w:rsid w:val="005A1346"/>
    <w:rsid w:val="005A13C9"/>
    <w:rsid w:val="005A1452"/>
    <w:rsid w:val="005A14BF"/>
    <w:rsid w:val="005A1729"/>
    <w:rsid w:val="005A1766"/>
    <w:rsid w:val="005A180D"/>
    <w:rsid w:val="005A19E4"/>
    <w:rsid w:val="005A19EF"/>
    <w:rsid w:val="005A1AA4"/>
    <w:rsid w:val="005A1BE4"/>
    <w:rsid w:val="005A1C14"/>
    <w:rsid w:val="005A1D0E"/>
    <w:rsid w:val="005A1E2B"/>
    <w:rsid w:val="005A1F1E"/>
    <w:rsid w:val="005A1FCD"/>
    <w:rsid w:val="005A2105"/>
    <w:rsid w:val="005A23AD"/>
    <w:rsid w:val="005A245E"/>
    <w:rsid w:val="005A24C2"/>
    <w:rsid w:val="005A2629"/>
    <w:rsid w:val="005A269D"/>
    <w:rsid w:val="005A290C"/>
    <w:rsid w:val="005A2976"/>
    <w:rsid w:val="005A2ADF"/>
    <w:rsid w:val="005A2F41"/>
    <w:rsid w:val="005A322C"/>
    <w:rsid w:val="005A36A2"/>
    <w:rsid w:val="005A36B0"/>
    <w:rsid w:val="005A37D5"/>
    <w:rsid w:val="005A3868"/>
    <w:rsid w:val="005A38A4"/>
    <w:rsid w:val="005A3D56"/>
    <w:rsid w:val="005A3E06"/>
    <w:rsid w:val="005A3F5D"/>
    <w:rsid w:val="005A3F80"/>
    <w:rsid w:val="005A4054"/>
    <w:rsid w:val="005A4274"/>
    <w:rsid w:val="005A4329"/>
    <w:rsid w:val="005A44C5"/>
    <w:rsid w:val="005A459D"/>
    <w:rsid w:val="005A463A"/>
    <w:rsid w:val="005A4648"/>
    <w:rsid w:val="005A4670"/>
    <w:rsid w:val="005A487F"/>
    <w:rsid w:val="005A48F9"/>
    <w:rsid w:val="005A4902"/>
    <w:rsid w:val="005A4AE4"/>
    <w:rsid w:val="005A4B3D"/>
    <w:rsid w:val="005A4C31"/>
    <w:rsid w:val="005A4CE1"/>
    <w:rsid w:val="005A4D4C"/>
    <w:rsid w:val="005A4DA0"/>
    <w:rsid w:val="005A4DD5"/>
    <w:rsid w:val="005A503B"/>
    <w:rsid w:val="005A5126"/>
    <w:rsid w:val="005A51DA"/>
    <w:rsid w:val="005A51FA"/>
    <w:rsid w:val="005A5263"/>
    <w:rsid w:val="005A52BE"/>
    <w:rsid w:val="005A52D6"/>
    <w:rsid w:val="005A5418"/>
    <w:rsid w:val="005A54C8"/>
    <w:rsid w:val="005A574A"/>
    <w:rsid w:val="005A5824"/>
    <w:rsid w:val="005A5914"/>
    <w:rsid w:val="005A5B1D"/>
    <w:rsid w:val="005A5CF9"/>
    <w:rsid w:val="005A5CFD"/>
    <w:rsid w:val="005A5F61"/>
    <w:rsid w:val="005A653E"/>
    <w:rsid w:val="005A6602"/>
    <w:rsid w:val="005A6B55"/>
    <w:rsid w:val="005A6BFA"/>
    <w:rsid w:val="005A6C3F"/>
    <w:rsid w:val="005A6C99"/>
    <w:rsid w:val="005A6CC8"/>
    <w:rsid w:val="005A6CFA"/>
    <w:rsid w:val="005A6D45"/>
    <w:rsid w:val="005A71BD"/>
    <w:rsid w:val="005A7498"/>
    <w:rsid w:val="005A774A"/>
    <w:rsid w:val="005A774C"/>
    <w:rsid w:val="005A7800"/>
    <w:rsid w:val="005A783E"/>
    <w:rsid w:val="005A7898"/>
    <w:rsid w:val="005A78C9"/>
    <w:rsid w:val="005A7A0F"/>
    <w:rsid w:val="005A7C4D"/>
    <w:rsid w:val="005A7EDC"/>
    <w:rsid w:val="005A7F26"/>
    <w:rsid w:val="005B0208"/>
    <w:rsid w:val="005B026B"/>
    <w:rsid w:val="005B02CD"/>
    <w:rsid w:val="005B0364"/>
    <w:rsid w:val="005B0376"/>
    <w:rsid w:val="005B04B7"/>
    <w:rsid w:val="005B06C6"/>
    <w:rsid w:val="005B06EA"/>
    <w:rsid w:val="005B070A"/>
    <w:rsid w:val="005B0714"/>
    <w:rsid w:val="005B08A5"/>
    <w:rsid w:val="005B0B9B"/>
    <w:rsid w:val="005B0BD5"/>
    <w:rsid w:val="005B0D3A"/>
    <w:rsid w:val="005B0DCF"/>
    <w:rsid w:val="005B0FE4"/>
    <w:rsid w:val="005B1110"/>
    <w:rsid w:val="005B115E"/>
    <w:rsid w:val="005B1312"/>
    <w:rsid w:val="005B1415"/>
    <w:rsid w:val="005B181F"/>
    <w:rsid w:val="005B18F8"/>
    <w:rsid w:val="005B1976"/>
    <w:rsid w:val="005B1B8E"/>
    <w:rsid w:val="005B1C65"/>
    <w:rsid w:val="005B1D2B"/>
    <w:rsid w:val="005B1D6C"/>
    <w:rsid w:val="005B1F66"/>
    <w:rsid w:val="005B2057"/>
    <w:rsid w:val="005B2170"/>
    <w:rsid w:val="005B22D4"/>
    <w:rsid w:val="005B236A"/>
    <w:rsid w:val="005B257B"/>
    <w:rsid w:val="005B2714"/>
    <w:rsid w:val="005B2719"/>
    <w:rsid w:val="005B27A3"/>
    <w:rsid w:val="005B2897"/>
    <w:rsid w:val="005B2898"/>
    <w:rsid w:val="005B294A"/>
    <w:rsid w:val="005B2ABB"/>
    <w:rsid w:val="005B2B64"/>
    <w:rsid w:val="005B2C50"/>
    <w:rsid w:val="005B2C7D"/>
    <w:rsid w:val="005B2EEA"/>
    <w:rsid w:val="005B301A"/>
    <w:rsid w:val="005B3076"/>
    <w:rsid w:val="005B30E1"/>
    <w:rsid w:val="005B3301"/>
    <w:rsid w:val="005B33F2"/>
    <w:rsid w:val="005B3664"/>
    <w:rsid w:val="005B382F"/>
    <w:rsid w:val="005B3833"/>
    <w:rsid w:val="005B3849"/>
    <w:rsid w:val="005B39F7"/>
    <w:rsid w:val="005B3A48"/>
    <w:rsid w:val="005B3AC3"/>
    <w:rsid w:val="005B3B3D"/>
    <w:rsid w:val="005B3C9F"/>
    <w:rsid w:val="005B3CE1"/>
    <w:rsid w:val="005B3DB3"/>
    <w:rsid w:val="005B3F7A"/>
    <w:rsid w:val="005B4156"/>
    <w:rsid w:val="005B4209"/>
    <w:rsid w:val="005B42BC"/>
    <w:rsid w:val="005B42D4"/>
    <w:rsid w:val="005B44CF"/>
    <w:rsid w:val="005B4514"/>
    <w:rsid w:val="005B4653"/>
    <w:rsid w:val="005B46D7"/>
    <w:rsid w:val="005B46F0"/>
    <w:rsid w:val="005B47F9"/>
    <w:rsid w:val="005B48A1"/>
    <w:rsid w:val="005B4A26"/>
    <w:rsid w:val="005B4B9F"/>
    <w:rsid w:val="005B4C1C"/>
    <w:rsid w:val="005B4C82"/>
    <w:rsid w:val="005B5029"/>
    <w:rsid w:val="005B5066"/>
    <w:rsid w:val="005B5269"/>
    <w:rsid w:val="005B52F9"/>
    <w:rsid w:val="005B553B"/>
    <w:rsid w:val="005B55CB"/>
    <w:rsid w:val="005B565C"/>
    <w:rsid w:val="005B56D5"/>
    <w:rsid w:val="005B5833"/>
    <w:rsid w:val="005B58FC"/>
    <w:rsid w:val="005B5CA7"/>
    <w:rsid w:val="005B5F5B"/>
    <w:rsid w:val="005B5F5C"/>
    <w:rsid w:val="005B61FE"/>
    <w:rsid w:val="005B626F"/>
    <w:rsid w:val="005B630A"/>
    <w:rsid w:val="005B6409"/>
    <w:rsid w:val="005B6412"/>
    <w:rsid w:val="005B643B"/>
    <w:rsid w:val="005B6525"/>
    <w:rsid w:val="005B656A"/>
    <w:rsid w:val="005B6596"/>
    <w:rsid w:val="005B6599"/>
    <w:rsid w:val="005B6826"/>
    <w:rsid w:val="005B685B"/>
    <w:rsid w:val="005B68A6"/>
    <w:rsid w:val="005B69F0"/>
    <w:rsid w:val="005B6B8B"/>
    <w:rsid w:val="005B6E55"/>
    <w:rsid w:val="005B6F91"/>
    <w:rsid w:val="005B7013"/>
    <w:rsid w:val="005B71A2"/>
    <w:rsid w:val="005B71EA"/>
    <w:rsid w:val="005B72C2"/>
    <w:rsid w:val="005B7886"/>
    <w:rsid w:val="005B79AC"/>
    <w:rsid w:val="005B7B72"/>
    <w:rsid w:val="005B7BD2"/>
    <w:rsid w:val="005B7E39"/>
    <w:rsid w:val="005B7EB9"/>
    <w:rsid w:val="005B7EF5"/>
    <w:rsid w:val="005C001C"/>
    <w:rsid w:val="005C00B5"/>
    <w:rsid w:val="005C0130"/>
    <w:rsid w:val="005C0385"/>
    <w:rsid w:val="005C045A"/>
    <w:rsid w:val="005C04A4"/>
    <w:rsid w:val="005C07B4"/>
    <w:rsid w:val="005C093C"/>
    <w:rsid w:val="005C0A29"/>
    <w:rsid w:val="005C0A90"/>
    <w:rsid w:val="005C0B0A"/>
    <w:rsid w:val="005C0D1A"/>
    <w:rsid w:val="005C0F2E"/>
    <w:rsid w:val="005C0FCA"/>
    <w:rsid w:val="005C128D"/>
    <w:rsid w:val="005C12D5"/>
    <w:rsid w:val="005C136F"/>
    <w:rsid w:val="005C1CC1"/>
    <w:rsid w:val="005C1D69"/>
    <w:rsid w:val="005C1E75"/>
    <w:rsid w:val="005C1F39"/>
    <w:rsid w:val="005C2146"/>
    <w:rsid w:val="005C21C3"/>
    <w:rsid w:val="005C2215"/>
    <w:rsid w:val="005C22F6"/>
    <w:rsid w:val="005C234F"/>
    <w:rsid w:val="005C23E3"/>
    <w:rsid w:val="005C2585"/>
    <w:rsid w:val="005C2658"/>
    <w:rsid w:val="005C2665"/>
    <w:rsid w:val="005C282B"/>
    <w:rsid w:val="005C2B8C"/>
    <w:rsid w:val="005C2CD6"/>
    <w:rsid w:val="005C2D2D"/>
    <w:rsid w:val="005C2FED"/>
    <w:rsid w:val="005C303E"/>
    <w:rsid w:val="005C3263"/>
    <w:rsid w:val="005C344D"/>
    <w:rsid w:val="005C34B0"/>
    <w:rsid w:val="005C3662"/>
    <w:rsid w:val="005C3676"/>
    <w:rsid w:val="005C37BE"/>
    <w:rsid w:val="005C3855"/>
    <w:rsid w:val="005C39A8"/>
    <w:rsid w:val="005C3A05"/>
    <w:rsid w:val="005C3A0C"/>
    <w:rsid w:val="005C3A94"/>
    <w:rsid w:val="005C3B04"/>
    <w:rsid w:val="005C3C67"/>
    <w:rsid w:val="005C3C9D"/>
    <w:rsid w:val="005C3D09"/>
    <w:rsid w:val="005C3D3F"/>
    <w:rsid w:val="005C3EB0"/>
    <w:rsid w:val="005C3F14"/>
    <w:rsid w:val="005C40B7"/>
    <w:rsid w:val="005C41F1"/>
    <w:rsid w:val="005C4219"/>
    <w:rsid w:val="005C43E7"/>
    <w:rsid w:val="005C44E7"/>
    <w:rsid w:val="005C4528"/>
    <w:rsid w:val="005C462D"/>
    <w:rsid w:val="005C4653"/>
    <w:rsid w:val="005C468F"/>
    <w:rsid w:val="005C4762"/>
    <w:rsid w:val="005C49DA"/>
    <w:rsid w:val="005C4C64"/>
    <w:rsid w:val="005C4E95"/>
    <w:rsid w:val="005C4EFF"/>
    <w:rsid w:val="005C50C4"/>
    <w:rsid w:val="005C50CC"/>
    <w:rsid w:val="005C5129"/>
    <w:rsid w:val="005C529C"/>
    <w:rsid w:val="005C5306"/>
    <w:rsid w:val="005C5355"/>
    <w:rsid w:val="005C5378"/>
    <w:rsid w:val="005C53FB"/>
    <w:rsid w:val="005C54C3"/>
    <w:rsid w:val="005C55CC"/>
    <w:rsid w:val="005C55CE"/>
    <w:rsid w:val="005C56C5"/>
    <w:rsid w:val="005C56F5"/>
    <w:rsid w:val="005C5720"/>
    <w:rsid w:val="005C5833"/>
    <w:rsid w:val="005C58AE"/>
    <w:rsid w:val="005C5A27"/>
    <w:rsid w:val="005C5B37"/>
    <w:rsid w:val="005C5BB6"/>
    <w:rsid w:val="005C5BDA"/>
    <w:rsid w:val="005C5BF2"/>
    <w:rsid w:val="005C5C95"/>
    <w:rsid w:val="005C5CFA"/>
    <w:rsid w:val="005C5DD8"/>
    <w:rsid w:val="005C5E85"/>
    <w:rsid w:val="005C5F25"/>
    <w:rsid w:val="005C6282"/>
    <w:rsid w:val="005C648F"/>
    <w:rsid w:val="005C64B2"/>
    <w:rsid w:val="005C6694"/>
    <w:rsid w:val="005C66F0"/>
    <w:rsid w:val="005C678B"/>
    <w:rsid w:val="005C678E"/>
    <w:rsid w:val="005C6797"/>
    <w:rsid w:val="005C68AB"/>
    <w:rsid w:val="005C68DF"/>
    <w:rsid w:val="005C6AA4"/>
    <w:rsid w:val="005C6F03"/>
    <w:rsid w:val="005C6F0A"/>
    <w:rsid w:val="005C6FFD"/>
    <w:rsid w:val="005C70AC"/>
    <w:rsid w:val="005C70D8"/>
    <w:rsid w:val="005C7151"/>
    <w:rsid w:val="005C7638"/>
    <w:rsid w:val="005C772C"/>
    <w:rsid w:val="005C78A5"/>
    <w:rsid w:val="005C78C1"/>
    <w:rsid w:val="005C78E1"/>
    <w:rsid w:val="005C7954"/>
    <w:rsid w:val="005C79BE"/>
    <w:rsid w:val="005C7AC7"/>
    <w:rsid w:val="005C7BC1"/>
    <w:rsid w:val="005C7C23"/>
    <w:rsid w:val="005C7DBF"/>
    <w:rsid w:val="005C7ED1"/>
    <w:rsid w:val="005C7EE5"/>
    <w:rsid w:val="005C7FC6"/>
    <w:rsid w:val="005D0114"/>
    <w:rsid w:val="005D01D9"/>
    <w:rsid w:val="005D0303"/>
    <w:rsid w:val="005D036C"/>
    <w:rsid w:val="005D0432"/>
    <w:rsid w:val="005D060C"/>
    <w:rsid w:val="005D06A8"/>
    <w:rsid w:val="005D0826"/>
    <w:rsid w:val="005D086B"/>
    <w:rsid w:val="005D0AE4"/>
    <w:rsid w:val="005D0BF5"/>
    <w:rsid w:val="005D0C6C"/>
    <w:rsid w:val="005D0EC2"/>
    <w:rsid w:val="005D0F0A"/>
    <w:rsid w:val="005D0F77"/>
    <w:rsid w:val="005D1007"/>
    <w:rsid w:val="005D11DD"/>
    <w:rsid w:val="005D12AD"/>
    <w:rsid w:val="005D12CB"/>
    <w:rsid w:val="005D15E8"/>
    <w:rsid w:val="005D182D"/>
    <w:rsid w:val="005D184D"/>
    <w:rsid w:val="005D19B9"/>
    <w:rsid w:val="005D1B1B"/>
    <w:rsid w:val="005D1CC7"/>
    <w:rsid w:val="005D1E55"/>
    <w:rsid w:val="005D1EC0"/>
    <w:rsid w:val="005D203F"/>
    <w:rsid w:val="005D20C1"/>
    <w:rsid w:val="005D20D2"/>
    <w:rsid w:val="005D2150"/>
    <w:rsid w:val="005D2299"/>
    <w:rsid w:val="005D2427"/>
    <w:rsid w:val="005D261C"/>
    <w:rsid w:val="005D2626"/>
    <w:rsid w:val="005D264A"/>
    <w:rsid w:val="005D2675"/>
    <w:rsid w:val="005D277C"/>
    <w:rsid w:val="005D2820"/>
    <w:rsid w:val="005D2844"/>
    <w:rsid w:val="005D296D"/>
    <w:rsid w:val="005D29E5"/>
    <w:rsid w:val="005D2B66"/>
    <w:rsid w:val="005D2CDF"/>
    <w:rsid w:val="005D2CFC"/>
    <w:rsid w:val="005D2D36"/>
    <w:rsid w:val="005D2D97"/>
    <w:rsid w:val="005D2D9E"/>
    <w:rsid w:val="005D2E05"/>
    <w:rsid w:val="005D2F1E"/>
    <w:rsid w:val="005D3110"/>
    <w:rsid w:val="005D31B3"/>
    <w:rsid w:val="005D3293"/>
    <w:rsid w:val="005D33BC"/>
    <w:rsid w:val="005D358A"/>
    <w:rsid w:val="005D35D5"/>
    <w:rsid w:val="005D3636"/>
    <w:rsid w:val="005D36A3"/>
    <w:rsid w:val="005D38DF"/>
    <w:rsid w:val="005D396D"/>
    <w:rsid w:val="005D3C5F"/>
    <w:rsid w:val="005D3EA8"/>
    <w:rsid w:val="005D417B"/>
    <w:rsid w:val="005D4233"/>
    <w:rsid w:val="005D42D4"/>
    <w:rsid w:val="005D42F3"/>
    <w:rsid w:val="005D444F"/>
    <w:rsid w:val="005D468B"/>
    <w:rsid w:val="005D4763"/>
    <w:rsid w:val="005D4767"/>
    <w:rsid w:val="005D47A1"/>
    <w:rsid w:val="005D4823"/>
    <w:rsid w:val="005D49BC"/>
    <w:rsid w:val="005D4A02"/>
    <w:rsid w:val="005D4A1C"/>
    <w:rsid w:val="005D4ADF"/>
    <w:rsid w:val="005D4D30"/>
    <w:rsid w:val="005D4E22"/>
    <w:rsid w:val="005D5054"/>
    <w:rsid w:val="005D5111"/>
    <w:rsid w:val="005D523D"/>
    <w:rsid w:val="005D524F"/>
    <w:rsid w:val="005D52B8"/>
    <w:rsid w:val="005D5421"/>
    <w:rsid w:val="005D569C"/>
    <w:rsid w:val="005D56BD"/>
    <w:rsid w:val="005D56FC"/>
    <w:rsid w:val="005D5745"/>
    <w:rsid w:val="005D57CC"/>
    <w:rsid w:val="005D5AB3"/>
    <w:rsid w:val="005D5AB4"/>
    <w:rsid w:val="005D5E4B"/>
    <w:rsid w:val="005D5EE5"/>
    <w:rsid w:val="005D5F75"/>
    <w:rsid w:val="005D6010"/>
    <w:rsid w:val="005D62F7"/>
    <w:rsid w:val="005D6352"/>
    <w:rsid w:val="005D65A4"/>
    <w:rsid w:val="005D6665"/>
    <w:rsid w:val="005D6759"/>
    <w:rsid w:val="005D67A4"/>
    <w:rsid w:val="005D68CA"/>
    <w:rsid w:val="005D692B"/>
    <w:rsid w:val="005D6A4A"/>
    <w:rsid w:val="005D6AA4"/>
    <w:rsid w:val="005D6BFA"/>
    <w:rsid w:val="005D6D16"/>
    <w:rsid w:val="005D6FCC"/>
    <w:rsid w:val="005D7002"/>
    <w:rsid w:val="005D718A"/>
    <w:rsid w:val="005D7218"/>
    <w:rsid w:val="005D750F"/>
    <w:rsid w:val="005D75D8"/>
    <w:rsid w:val="005D79A6"/>
    <w:rsid w:val="005D79AE"/>
    <w:rsid w:val="005D7A0A"/>
    <w:rsid w:val="005D7BBA"/>
    <w:rsid w:val="005D7BD8"/>
    <w:rsid w:val="005D7CA5"/>
    <w:rsid w:val="005D7EE8"/>
    <w:rsid w:val="005D7F55"/>
    <w:rsid w:val="005D7FAB"/>
    <w:rsid w:val="005D7FF3"/>
    <w:rsid w:val="005E005C"/>
    <w:rsid w:val="005E02E5"/>
    <w:rsid w:val="005E0328"/>
    <w:rsid w:val="005E033F"/>
    <w:rsid w:val="005E050D"/>
    <w:rsid w:val="005E053D"/>
    <w:rsid w:val="005E06BC"/>
    <w:rsid w:val="005E0911"/>
    <w:rsid w:val="005E091E"/>
    <w:rsid w:val="005E0AF9"/>
    <w:rsid w:val="005E0B44"/>
    <w:rsid w:val="005E1029"/>
    <w:rsid w:val="005E10D3"/>
    <w:rsid w:val="005E12C5"/>
    <w:rsid w:val="005E1337"/>
    <w:rsid w:val="005E1474"/>
    <w:rsid w:val="005E14E2"/>
    <w:rsid w:val="005E1523"/>
    <w:rsid w:val="005E159D"/>
    <w:rsid w:val="005E1632"/>
    <w:rsid w:val="005E1696"/>
    <w:rsid w:val="005E1702"/>
    <w:rsid w:val="005E17C5"/>
    <w:rsid w:val="005E1877"/>
    <w:rsid w:val="005E1932"/>
    <w:rsid w:val="005E1B8A"/>
    <w:rsid w:val="005E1D27"/>
    <w:rsid w:val="005E1EC7"/>
    <w:rsid w:val="005E2002"/>
    <w:rsid w:val="005E20A6"/>
    <w:rsid w:val="005E2669"/>
    <w:rsid w:val="005E2697"/>
    <w:rsid w:val="005E270F"/>
    <w:rsid w:val="005E28BD"/>
    <w:rsid w:val="005E2A6A"/>
    <w:rsid w:val="005E2B7F"/>
    <w:rsid w:val="005E2C26"/>
    <w:rsid w:val="005E2CA7"/>
    <w:rsid w:val="005E2E7B"/>
    <w:rsid w:val="005E2F0A"/>
    <w:rsid w:val="005E3502"/>
    <w:rsid w:val="005E3538"/>
    <w:rsid w:val="005E36A4"/>
    <w:rsid w:val="005E36D3"/>
    <w:rsid w:val="005E37C6"/>
    <w:rsid w:val="005E3890"/>
    <w:rsid w:val="005E38B3"/>
    <w:rsid w:val="005E38BB"/>
    <w:rsid w:val="005E3902"/>
    <w:rsid w:val="005E3A84"/>
    <w:rsid w:val="005E3CE9"/>
    <w:rsid w:val="005E3E6A"/>
    <w:rsid w:val="005E4212"/>
    <w:rsid w:val="005E4356"/>
    <w:rsid w:val="005E435F"/>
    <w:rsid w:val="005E436B"/>
    <w:rsid w:val="005E4430"/>
    <w:rsid w:val="005E458C"/>
    <w:rsid w:val="005E469B"/>
    <w:rsid w:val="005E4905"/>
    <w:rsid w:val="005E4966"/>
    <w:rsid w:val="005E4A71"/>
    <w:rsid w:val="005E4B25"/>
    <w:rsid w:val="005E4BF0"/>
    <w:rsid w:val="005E4C2D"/>
    <w:rsid w:val="005E4D69"/>
    <w:rsid w:val="005E4FA3"/>
    <w:rsid w:val="005E505E"/>
    <w:rsid w:val="005E5406"/>
    <w:rsid w:val="005E5442"/>
    <w:rsid w:val="005E5644"/>
    <w:rsid w:val="005E5726"/>
    <w:rsid w:val="005E591F"/>
    <w:rsid w:val="005E5B51"/>
    <w:rsid w:val="005E5BE4"/>
    <w:rsid w:val="005E5C2B"/>
    <w:rsid w:val="005E6117"/>
    <w:rsid w:val="005E65CF"/>
    <w:rsid w:val="005E665B"/>
    <w:rsid w:val="005E67C1"/>
    <w:rsid w:val="005E68D4"/>
    <w:rsid w:val="005E69D4"/>
    <w:rsid w:val="005E6A2D"/>
    <w:rsid w:val="005E6C0F"/>
    <w:rsid w:val="005E6C96"/>
    <w:rsid w:val="005E6D34"/>
    <w:rsid w:val="005E6F31"/>
    <w:rsid w:val="005E6F49"/>
    <w:rsid w:val="005E72FC"/>
    <w:rsid w:val="005E73F5"/>
    <w:rsid w:val="005E741F"/>
    <w:rsid w:val="005E7469"/>
    <w:rsid w:val="005E74A1"/>
    <w:rsid w:val="005E75F3"/>
    <w:rsid w:val="005E7655"/>
    <w:rsid w:val="005E77C7"/>
    <w:rsid w:val="005E79C7"/>
    <w:rsid w:val="005E7AAB"/>
    <w:rsid w:val="005E7AB1"/>
    <w:rsid w:val="005E7AD8"/>
    <w:rsid w:val="005E7B28"/>
    <w:rsid w:val="005E7BC7"/>
    <w:rsid w:val="005E7D25"/>
    <w:rsid w:val="005E7EFA"/>
    <w:rsid w:val="005EB2EA"/>
    <w:rsid w:val="005F00DB"/>
    <w:rsid w:val="005F01CE"/>
    <w:rsid w:val="005F033C"/>
    <w:rsid w:val="005F0391"/>
    <w:rsid w:val="005F0392"/>
    <w:rsid w:val="005F05A1"/>
    <w:rsid w:val="005F0767"/>
    <w:rsid w:val="005F088A"/>
    <w:rsid w:val="005F0932"/>
    <w:rsid w:val="005F0A00"/>
    <w:rsid w:val="005F0A1B"/>
    <w:rsid w:val="005F0B8C"/>
    <w:rsid w:val="005F0BE6"/>
    <w:rsid w:val="005F0C65"/>
    <w:rsid w:val="005F0FD9"/>
    <w:rsid w:val="005F1046"/>
    <w:rsid w:val="005F1195"/>
    <w:rsid w:val="005F11CF"/>
    <w:rsid w:val="005F1523"/>
    <w:rsid w:val="005F159F"/>
    <w:rsid w:val="005F182F"/>
    <w:rsid w:val="005F1840"/>
    <w:rsid w:val="005F1842"/>
    <w:rsid w:val="005F1A7D"/>
    <w:rsid w:val="005F1B39"/>
    <w:rsid w:val="005F1B6F"/>
    <w:rsid w:val="005F1C87"/>
    <w:rsid w:val="005F1F70"/>
    <w:rsid w:val="005F1F9B"/>
    <w:rsid w:val="005F1FD6"/>
    <w:rsid w:val="005F1FE9"/>
    <w:rsid w:val="005F205A"/>
    <w:rsid w:val="005F22FF"/>
    <w:rsid w:val="005F23EC"/>
    <w:rsid w:val="005F255B"/>
    <w:rsid w:val="005F25D0"/>
    <w:rsid w:val="005F25EA"/>
    <w:rsid w:val="005F2600"/>
    <w:rsid w:val="005F274B"/>
    <w:rsid w:val="005F2809"/>
    <w:rsid w:val="005F2973"/>
    <w:rsid w:val="005F29F2"/>
    <w:rsid w:val="005F2A70"/>
    <w:rsid w:val="005F2A88"/>
    <w:rsid w:val="005F2D04"/>
    <w:rsid w:val="005F2EF5"/>
    <w:rsid w:val="005F2F28"/>
    <w:rsid w:val="005F2FC5"/>
    <w:rsid w:val="005F3052"/>
    <w:rsid w:val="005F3368"/>
    <w:rsid w:val="005F33D8"/>
    <w:rsid w:val="005F3549"/>
    <w:rsid w:val="005F360D"/>
    <w:rsid w:val="005F3611"/>
    <w:rsid w:val="005F36DD"/>
    <w:rsid w:val="005F370A"/>
    <w:rsid w:val="005F3854"/>
    <w:rsid w:val="005F389E"/>
    <w:rsid w:val="005F38DA"/>
    <w:rsid w:val="005F3BAB"/>
    <w:rsid w:val="005F3BD8"/>
    <w:rsid w:val="005F3DA1"/>
    <w:rsid w:val="005F4035"/>
    <w:rsid w:val="005F4135"/>
    <w:rsid w:val="005F4324"/>
    <w:rsid w:val="005F43DD"/>
    <w:rsid w:val="005F44B7"/>
    <w:rsid w:val="005F46E0"/>
    <w:rsid w:val="005F4835"/>
    <w:rsid w:val="005F4FE7"/>
    <w:rsid w:val="005F52A0"/>
    <w:rsid w:val="005F5315"/>
    <w:rsid w:val="005F53EA"/>
    <w:rsid w:val="005F549D"/>
    <w:rsid w:val="005F5675"/>
    <w:rsid w:val="005F5761"/>
    <w:rsid w:val="005F58C5"/>
    <w:rsid w:val="005F5A34"/>
    <w:rsid w:val="005F5AAE"/>
    <w:rsid w:val="005F5C57"/>
    <w:rsid w:val="005F6287"/>
    <w:rsid w:val="005F634B"/>
    <w:rsid w:val="005F6352"/>
    <w:rsid w:val="005F63FB"/>
    <w:rsid w:val="005F65B6"/>
    <w:rsid w:val="005F685A"/>
    <w:rsid w:val="005F6944"/>
    <w:rsid w:val="005F6A1F"/>
    <w:rsid w:val="005F6B09"/>
    <w:rsid w:val="005F6BED"/>
    <w:rsid w:val="005F6C64"/>
    <w:rsid w:val="005F6C84"/>
    <w:rsid w:val="005F6CA4"/>
    <w:rsid w:val="005F6E5B"/>
    <w:rsid w:val="005F6F93"/>
    <w:rsid w:val="005F7066"/>
    <w:rsid w:val="005F706D"/>
    <w:rsid w:val="005F7231"/>
    <w:rsid w:val="005F73DC"/>
    <w:rsid w:val="005F7468"/>
    <w:rsid w:val="005F751A"/>
    <w:rsid w:val="005F767F"/>
    <w:rsid w:val="005F7698"/>
    <w:rsid w:val="005F77EB"/>
    <w:rsid w:val="005F78BF"/>
    <w:rsid w:val="005F7B63"/>
    <w:rsid w:val="005F7C99"/>
    <w:rsid w:val="005F7CC6"/>
    <w:rsid w:val="005F7E8A"/>
    <w:rsid w:val="005F7EB2"/>
    <w:rsid w:val="005F7FCF"/>
    <w:rsid w:val="005F8B13"/>
    <w:rsid w:val="0060010E"/>
    <w:rsid w:val="006001A2"/>
    <w:rsid w:val="006001E2"/>
    <w:rsid w:val="00600227"/>
    <w:rsid w:val="0060027C"/>
    <w:rsid w:val="0060029D"/>
    <w:rsid w:val="006002B6"/>
    <w:rsid w:val="0060040B"/>
    <w:rsid w:val="0060055B"/>
    <w:rsid w:val="00600624"/>
    <w:rsid w:val="00600757"/>
    <w:rsid w:val="0060079F"/>
    <w:rsid w:val="006009DD"/>
    <w:rsid w:val="00600AB3"/>
    <w:rsid w:val="00600B1B"/>
    <w:rsid w:val="00600B66"/>
    <w:rsid w:val="00600B91"/>
    <w:rsid w:val="00600C0A"/>
    <w:rsid w:val="00600C55"/>
    <w:rsid w:val="00600D05"/>
    <w:rsid w:val="00600DE9"/>
    <w:rsid w:val="00600E59"/>
    <w:rsid w:val="00600EBE"/>
    <w:rsid w:val="00601062"/>
    <w:rsid w:val="00601280"/>
    <w:rsid w:val="0060138F"/>
    <w:rsid w:val="006015E8"/>
    <w:rsid w:val="00601818"/>
    <w:rsid w:val="00601894"/>
    <w:rsid w:val="006019CB"/>
    <w:rsid w:val="00601AC0"/>
    <w:rsid w:val="00601BA5"/>
    <w:rsid w:val="00601C84"/>
    <w:rsid w:val="00601CB2"/>
    <w:rsid w:val="00601E46"/>
    <w:rsid w:val="00601EC5"/>
    <w:rsid w:val="0060203D"/>
    <w:rsid w:val="00602150"/>
    <w:rsid w:val="006021BF"/>
    <w:rsid w:val="006021E8"/>
    <w:rsid w:val="00602234"/>
    <w:rsid w:val="00602274"/>
    <w:rsid w:val="006022A6"/>
    <w:rsid w:val="0060232C"/>
    <w:rsid w:val="0060233A"/>
    <w:rsid w:val="006023C3"/>
    <w:rsid w:val="00602594"/>
    <w:rsid w:val="0060260C"/>
    <w:rsid w:val="00602638"/>
    <w:rsid w:val="006026EA"/>
    <w:rsid w:val="00602743"/>
    <w:rsid w:val="00602807"/>
    <w:rsid w:val="00602AD4"/>
    <w:rsid w:val="00602B73"/>
    <w:rsid w:val="00602DE6"/>
    <w:rsid w:val="00602ED3"/>
    <w:rsid w:val="0060300D"/>
    <w:rsid w:val="006032B3"/>
    <w:rsid w:val="0060340D"/>
    <w:rsid w:val="00603507"/>
    <w:rsid w:val="006035D6"/>
    <w:rsid w:val="0060364D"/>
    <w:rsid w:val="006036A2"/>
    <w:rsid w:val="006037D3"/>
    <w:rsid w:val="006038AC"/>
    <w:rsid w:val="006039A5"/>
    <w:rsid w:val="00603AD1"/>
    <w:rsid w:val="00603B64"/>
    <w:rsid w:val="00603BE8"/>
    <w:rsid w:val="00603C25"/>
    <w:rsid w:val="00603D0F"/>
    <w:rsid w:val="00603D1B"/>
    <w:rsid w:val="00603F3A"/>
    <w:rsid w:val="00603F4E"/>
    <w:rsid w:val="00604088"/>
    <w:rsid w:val="006040AD"/>
    <w:rsid w:val="006040F4"/>
    <w:rsid w:val="00604277"/>
    <w:rsid w:val="006043B8"/>
    <w:rsid w:val="006045B2"/>
    <w:rsid w:val="006045B6"/>
    <w:rsid w:val="00604689"/>
    <w:rsid w:val="00604AA7"/>
    <w:rsid w:val="00604B91"/>
    <w:rsid w:val="00604BEB"/>
    <w:rsid w:val="00604C45"/>
    <w:rsid w:val="00604CEF"/>
    <w:rsid w:val="00604EE1"/>
    <w:rsid w:val="0060517F"/>
    <w:rsid w:val="0060524F"/>
    <w:rsid w:val="006055B0"/>
    <w:rsid w:val="00605755"/>
    <w:rsid w:val="00605B05"/>
    <w:rsid w:val="00605BC1"/>
    <w:rsid w:val="00605CA5"/>
    <w:rsid w:val="00605D7F"/>
    <w:rsid w:val="00605DB8"/>
    <w:rsid w:val="00605DD4"/>
    <w:rsid w:val="00605E87"/>
    <w:rsid w:val="006061D8"/>
    <w:rsid w:val="00606221"/>
    <w:rsid w:val="00606228"/>
    <w:rsid w:val="0060627B"/>
    <w:rsid w:val="00606310"/>
    <w:rsid w:val="00606347"/>
    <w:rsid w:val="0060657E"/>
    <w:rsid w:val="006065B8"/>
    <w:rsid w:val="006065BC"/>
    <w:rsid w:val="006065C7"/>
    <w:rsid w:val="006065CD"/>
    <w:rsid w:val="0060672A"/>
    <w:rsid w:val="006067F8"/>
    <w:rsid w:val="006069C0"/>
    <w:rsid w:val="006069D3"/>
    <w:rsid w:val="00606B03"/>
    <w:rsid w:val="00606BA2"/>
    <w:rsid w:val="00606BD1"/>
    <w:rsid w:val="00606D7F"/>
    <w:rsid w:val="00606E67"/>
    <w:rsid w:val="00606EC9"/>
    <w:rsid w:val="00606F3F"/>
    <w:rsid w:val="00607082"/>
    <w:rsid w:val="00607504"/>
    <w:rsid w:val="00607545"/>
    <w:rsid w:val="006076FB"/>
    <w:rsid w:val="00607A57"/>
    <w:rsid w:val="00607A5A"/>
    <w:rsid w:val="00607A8F"/>
    <w:rsid w:val="00607A9E"/>
    <w:rsid w:val="00607B68"/>
    <w:rsid w:val="00607C1D"/>
    <w:rsid w:val="00607D4E"/>
    <w:rsid w:val="00607D7A"/>
    <w:rsid w:val="00607EBA"/>
    <w:rsid w:val="00607EC9"/>
    <w:rsid w:val="00607F45"/>
    <w:rsid w:val="0060D9CF"/>
    <w:rsid w:val="00610009"/>
    <w:rsid w:val="00610037"/>
    <w:rsid w:val="00610448"/>
    <w:rsid w:val="0061052E"/>
    <w:rsid w:val="006106D5"/>
    <w:rsid w:val="006107B0"/>
    <w:rsid w:val="00610863"/>
    <w:rsid w:val="006108CE"/>
    <w:rsid w:val="006109D1"/>
    <w:rsid w:val="00610AE9"/>
    <w:rsid w:val="00610BDD"/>
    <w:rsid w:val="00610C78"/>
    <w:rsid w:val="00610D22"/>
    <w:rsid w:val="00610F69"/>
    <w:rsid w:val="00610FB3"/>
    <w:rsid w:val="00611058"/>
    <w:rsid w:val="0061108E"/>
    <w:rsid w:val="0061127F"/>
    <w:rsid w:val="00611754"/>
    <w:rsid w:val="006117F3"/>
    <w:rsid w:val="0061183D"/>
    <w:rsid w:val="006118BF"/>
    <w:rsid w:val="006118E2"/>
    <w:rsid w:val="006119FB"/>
    <w:rsid w:val="00611A1B"/>
    <w:rsid w:val="00611A51"/>
    <w:rsid w:val="00611ADA"/>
    <w:rsid w:val="00611B04"/>
    <w:rsid w:val="00611DCE"/>
    <w:rsid w:val="006121D3"/>
    <w:rsid w:val="00612261"/>
    <w:rsid w:val="006125B0"/>
    <w:rsid w:val="0061261F"/>
    <w:rsid w:val="006126B6"/>
    <w:rsid w:val="0061278B"/>
    <w:rsid w:val="006128AB"/>
    <w:rsid w:val="00612AF4"/>
    <w:rsid w:val="00612BDC"/>
    <w:rsid w:val="00612C9D"/>
    <w:rsid w:val="0061306B"/>
    <w:rsid w:val="006132C6"/>
    <w:rsid w:val="0061377A"/>
    <w:rsid w:val="006137B3"/>
    <w:rsid w:val="006137FB"/>
    <w:rsid w:val="00613913"/>
    <w:rsid w:val="00613949"/>
    <w:rsid w:val="00613AE2"/>
    <w:rsid w:val="00613B8F"/>
    <w:rsid w:val="00613D39"/>
    <w:rsid w:val="00613D96"/>
    <w:rsid w:val="00613E5C"/>
    <w:rsid w:val="00613FD8"/>
    <w:rsid w:val="006140FF"/>
    <w:rsid w:val="00614241"/>
    <w:rsid w:val="0061428C"/>
    <w:rsid w:val="006144B6"/>
    <w:rsid w:val="00614541"/>
    <w:rsid w:val="0061477A"/>
    <w:rsid w:val="00614A30"/>
    <w:rsid w:val="00614B29"/>
    <w:rsid w:val="00614BB3"/>
    <w:rsid w:val="00614BB4"/>
    <w:rsid w:val="00614D7D"/>
    <w:rsid w:val="00614FA3"/>
    <w:rsid w:val="00615069"/>
    <w:rsid w:val="00615259"/>
    <w:rsid w:val="00615371"/>
    <w:rsid w:val="006153C9"/>
    <w:rsid w:val="00615435"/>
    <w:rsid w:val="006157F6"/>
    <w:rsid w:val="00615890"/>
    <w:rsid w:val="00615A08"/>
    <w:rsid w:val="00615C44"/>
    <w:rsid w:val="00615CD8"/>
    <w:rsid w:val="00615D6B"/>
    <w:rsid w:val="00615D8F"/>
    <w:rsid w:val="00615E53"/>
    <w:rsid w:val="0061604E"/>
    <w:rsid w:val="006160E8"/>
    <w:rsid w:val="00616102"/>
    <w:rsid w:val="00616249"/>
    <w:rsid w:val="006162B8"/>
    <w:rsid w:val="006162C2"/>
    <w:rsid w:val="00616377"/>
    <w:rsid w:val="00616557"/>
    <w:rsid w:val="00616695"/>
    <w:rsid w:val="006166A8"/>
    <w:rsid w:val="00616705"/>
    <w:rsid w:val="00616986"/>
    <w:rsid w:val="00616BD0"/>
    <w:rsid w:val="00616C85"/>
    <w:rsid w:val="00616DF7"/>
    <w:rsid w:val="00616E77"/>
    <w:rsid w:val="006171E6"/>
    <w:rsid w:val="00617442"/>
    <w:rsid w:val="0061749F"/>
    <w:rsid w:val="006174EC"/>
    <w:rsid w:val="006178A2"/>
    <w:rsid w:val="0061799F"/>
    <w:rsid w:val="006179A9"/>
    <w:rsid w:val="00617AC2"/>
    <w:rsid w:val="00617B55"/>
    <w:rsid w:val="00617C01"/>
    <w:rsid w:val="00617D29"/>
    <w:rsid w:val="00617D56"/>
    <w:rsid w:val="00617DF7"/>
    <w:rsid w:val="00617E91"/>
    <w:rsid w:val="00617F31"/>
    <w:rsid w:val="00617F6A"/>
    <w:rsid w:val="00620057"/>
    <w:rsid w:val="00620189"/>
    <w:rsid w:val="00620432"/>
    <w:rsid w:val="0062064C"/>
    <w:rsid w:val="006206DC"/>
    <w:rsid w:val="00620726"/>
    <w:rsid w:val="006209ED"/>
    <w:rsid w:val="00620A99"/>
    <w:rsid w:val="00620C4F"/>
    <w:rsid w:val="00620D03"/>
    <w:rsid w:val="00620DB5"/>
    <w:rsid w:val="00620DB6"/>
    <w:rsid w:val="006213A1"/>
    <w:rsid w:val="006214A9"/>
    <w:rsid w:val="006217AD"/>
    <w:rsid w:val="006218B1"/>
    <w:rsid w:val="006218BB"/>
    <w:rsid w:val="00621B61"/>
    <w:rsid w:val="00621B63"/>
    <w:rsid w:val="00621C88"/>
    <w:rsid w:val="00621C9E"/>
    <w:rsid w:val="00621CEB"/>
    <w:rsid w:val="00621F48"/>
    <w:rsid w:val="00621F4C"/>
    <w:rsid w:val="00622003"/>
    <w:rsid w:val="00622066"/>
    <w:rsid w:val="0062219A"/>
    <w:rsid w:val="006222F6"/>
    <w:rsid w:val="0062254A"/>
    <w:rsid w:val="00622609"/>
    <w:rsid w:val="00622748"/>
    <w:rsid w:val="006228DD"/>
    <w:rsid w:val="0062293A"/>
    <w:rsid w:val="006229B6"/>
    <w:rsid w:val="00622A42"/>
    <w:rsid w:val="00622D33"/>
    <w:rsid w:val="00622DC8"/>
    <w:rsid w:val="00622F28"/>
    <w:rsid w:val="0062311F"/>
    <w:rsid w:val="00623247"/>
    <w:rsid w:val="0062329A"/>
    <w:rsid w:val="006232B4"/>
    <w:rsid w:val="006234BD"/>
    <w:rsid w:val="006234C6"/>
    <w:rsid w:val="006235F3"/>
    <w:rsid w:val="00623657"/>
    <w:rsid w:val="00623701"/>
    <w:rsid w:val="00623951"/>
    <w:rsid w:val="00623A5A"/>
    <w:rsid w:val="00623AEA"/>
    <w:rsid w:val="00623F6D"/>
    <w:rsid w:val="0062410F"/>
    <w:rsid w:val="0062424A"/>
    <w:rsid w:val="006242CC"/>
    <w:rsid w:val="006242FE"/>
    <w:rsid w:val="0062441D"/>
    <w:rsid w:val="0062461F"/>
    <w:rsid w:val="006246BC"/>
    <w:rsid w:val="0062488B"/>
    <w:rsid w:val="006248B6"/>
    <w:rsid w:val="00624AFE"/>
    <w:rsid w:val="00624C36"/>
    <w:rsid w:val="00624CA2"/>
    <w:rsid w:val="00624EC4"/>
    <w:rsid w:val="00624EDE"/>
    <w:rsid w:val="00624FE2"/>
    <w:rsid w:val="006250B0"/>
    <w:rsid w:val="006250DC"/>
    <w:rsid w:val="006253AD"/>
    <w:rsid w:val="0062544F"/>
    <w:rsid w:val="0062551A"/>
    <w:rsid w:val="0062559A"/>
    <w:rsid w:val="00625809"/>
    <w:rsid w:val="00625818"/>
    <w:rsid w:val="006259EB"/>
    <w:rsid w:val="00625B0D"/>
    <w:rsid w:val="00625BB3"/>
    <w:rsid w:val="00625CAE"/>
    <w:rsid w:val="00625E93"/>
    <w:rsid w:val="00625F89"/>
    <w:rsid w:val="00625FB9"/>
    <w:rsid w:val="00625FFC"/>
    <w:rsid w:val="0062614F"/>
    <w:rsid w:val="006266A9"/>
    <w:rsid w:val="006268A7"/>
    <w:rsid w:val="00626941"/>
    <w:rsid w:val="00626B7A"/>
    <w:rsid w:val="00626BBF"/>
    <w:rsid w:val="00626CE2"/>
    <w:rsid w:val="00626D64"/>
    <w:rsid w:val="00626D84"/>
    <w:rsid w:val="00626E78"/>
    <w:rsid w:val="00626FAC"/>
    <w:rsid w:val="00627091"/>
    <w:rsid w:val="00627293"/>
    <w:rsid w:val="006272D4"/>
    <w:rsid w:val="0062786F"/>
    <w:rsid w:val="00627966"/>
    <w:rsid w:val="0062799A"/>
    <w:rsid w:val="00627AD8"/>
    <w:rsid w:val="00627C9D"/>
    <w:rsid w:val="00627F31"/>
    <w:rsid w:val="006300C9"/>
    <w:rsid w:val="00630295"/>
    <w:rsid w:val="00630335"/>
    <w:rsid w:val="006303D9"/>
    <w:rsid w:val="006306A9"/>
    <w:rsid w:val="00630A07"/>
    <w:rsid w:val="00630AA4"/>
    <w:rsid w:val="00630B47"/>
    <w:rsid w:val="00630B6A"/>
    <w:rsid w:val="00630B9B"/>
    <w:rsid w:val="00630BC6"/>
    <w:rsid w:val="00630BEA"/>
    <w:rsid w:val="00630C0B"/>
    <w:rsid w:val="00630C2B"/>
    <w:rsid w:val="00630C62"/>
    <w:rsid w:val="00630CA4"/>
    <w:rsid w:val="00630DBF"/>
    <w:rsid w:val="00630E59"/>
    <w:rsid w:val="00630F5C"/>
    <w:rsid w:val="00630FA5"/>
    <w:rsid w:val="0063108A"/>
    <w:rsid w:val="006310D3"/>
    <w:rsid w:val="006311AB"/>
    <w:rsid w:val="006311E4"/>
    <w:rsid w:val="00631231"/>
    <w:rsid w:val="00631344"/>
    <w:rsid w:val="00631421"/>
    <w:rsid w:val="0063197B"/>
    <w:rsid w:val="00631A14"/>
    <w:rsid w:val="00631A27"/>
    <w:rsid w:val="00631D8B"/>
    <w:rsid w:val="00631DA8"/>
    <w:rsid w:val="00631ECF"/>
    <w:rsid w:val="00631FE7"/>
    <w:rsid w:val="0063210C"/>
    <w:rsid w:val="006321D7"/>
    <w:rsid w:val="006322CE"/>
    <w:rsid w:val="00632477"/>
    <w:rsid w:val="00632558"/>
    <w:rsid w:val="00632658"/>
    <w:rsid w:val="006326D9"/>
    <w:rsid w:val="006326EB"/>
    <w:rsid w:val="00632893"/>
    <w:rsid w:val="006328D4"/>
    <w:rsid w:val="006328E6"/>
    <w:rsid w:val="00632964"/>
    <w:rsid w:val="00632A2B"/>
    <w:rsid w:val="00632A32"/>
    <w:rsid w:val="00632C09"/>
    <w:rsid w:val="00632C72"/>
    <w:rsid w:val="00632D53"/>
    <w:rsid w:val="00632D89"/>
    <w:rsid w:val="00633037"/>
    <w:rsid w:val="00633038"/>
    <w:rsid w:val="006330D1"/>
    <w:rsid w:val="006330D4"/>
    <w:rsid w:val="0063358D"/>
    <w:rsid w:val="00633657"/>
    <w:rsid w:val="0063366C"/>
    <w:rsid w:val="006336EB"/>
    <w:rsid w:val="006339BC"/>
    <w:rsid w:val="006339D1"/>
    <w:rsid w:val="006339F1"/>
    <w:rsid w:val="00633A59"/>
    <w:rsid w:val="00633AD2"/>
    <w:rsid w:val="00633C0C"/>
    <w:rsid w:val="00633D9F"/>
    <w:rsid w:val="00633F85"/>
    <w:rsid w:val="00634160"/>
    <w:rsid w:val="00634274"/>
    <w:rsid w:val="0063436B"/>
    <w:rsid w:val="0063439A"/>
    <w:rsid w:val="0063441E"/>
    <w:rsid w:val="00634450"/>
    <w:rsid w:val="00634519"/>
    <w:rsid w:val="006345BF"/>
    <w:rsid w:val="006345D0"/>
    <w:rsid w:val="006347BD"/>
    <w:rsid w:val="00634993"/>
    <w:rsid w:val="00634A69"/>
    <w:rsid w:val="00634B24"/>
    <w:rsid w:val="00634B37"/>
    <w:rsid w:val="00634B43"/>
    <w:rsid w:val="00634D02"/>
    <w:rsid w:val="00634E23"/>
    <w:rsid w:val="00634E99"/>
    <w:rsid w:val="006352A9"/>
    <w:rsid w:val="006352E8"/>
    <w:rsid w:val="00635510"/>
    <w:rsid w:val="0063553A"/>
    <w:rsid w:val="0063560B"/>
    <w:rsid w:val="0063562A"/>
    <w:rsid w:val="00635768"/>
    <w:rsid w:val="00635931"/>
    <w:rsid w:val="00635A32"/>
    <w:rsid w:val="00635BBE"/>
    <w:rsid w:val="00635BC1"/>
    <w:rsid w:val="00635D31"/>
    <w:rsid w:val="00635D3B"/>
    <w:rsid w:val="00635D5E"/>
    <w:rsid w:val="00635F5F"/>
    <w:rsid w:val="0063618F"/>
    <w:rsid w:val="006361BB"/>
    <w:rsid w:val="0063621A"/>
    <w:rsid w:val="006362EF"/>
    <w:rsid w:val="00636967"/>
    <w:rsid w:val="00636AE6"/>
    <w:rsid w:val="00636B56"/>
    <w:rsid w:val="00636D7B"/>
    <w:rsid w:val="00636EF6"/>
    <w:rsid w:val="0063703F"/>
    <w:rsid w:val="00637181"/>
    <w:rsid w:val="006371CA"/>
    <w:rsid w:val="006371CE"/>
    <w:rsid w:val="006371FC"/>
    <w:rsid w:val="00637377"/>
    <w:rsid w:val="0063743A"/>
    <w:rsid w:val="00637462"/>
    <w:rsid w:val="006379BE"/>
    <w:rsid w:val="0063D2EB"/>
    <w:rsid w:val="0063DB41"/>
    <w:rsid w:val="006400E3"/>
    <w:rsid w:val="006400FD"/>
    <w:rsid w:val="006401BB"/>
    <w:rsid w:val="006401E6"/>
    <w:rsid w:val="006403DC"/>
    <w:rsid w:val="006403FE"/>
    <w:rsid w:val="00640458"/>
    <w:rsid w:val="00640484"/>
    <w:rsid w:val="0064062D"/>
    <w:rsid w:val="006406F6"/>
    <w:rsid w:val="006407D2"/>
    <w:rsid w:val="0064081A"/>
    <w:rsid w:val="006409EA"/>
    <w:rsid w:val="00640B00"/>
    <w:rsid w:val="00640C61"/>
    <w:rsid w:val="00640CDC"/>
    <w:rsid w:val="00640CE6"/>
    <w:rsid w:val="00640DD8"/>
    <w:rsid w:val="00640E09"/>
    <w:rsid w:val="0064113F"/>
    <w:rsid w:val="0064115A"/>
    <w:rsid w:val="0064119C"/>
    <w:rsid w:val="00641374"/>
    <w:rsid w:val="0064169B"/>
    <w:rsid w:val="0064169E"/>
    <w:rsid w:val="006418E5"/>
    <w:rsid w:val="00641980"/>
    <w:rsid w:val="006419D9"/>
    <w:rsid w:val="00641AF6"/>
    <w:rsid w:val="00641B32"/>
    <w:rsid w:val="00641BE6"/>
    <w:rsid w:val="00641C5D"/>
    <w:rsid w:val="00641CAE"/>
    <w:rsid w:val="00641CFD"/>
    <w:rsid w:val="00641F8C"/>
    <w:rsid w:val="0064204D"/>
    <w:rsid w:val="00642110"/>
    <w:rsid w:val="006421EB"/>
    <w:rsid w:val="0064222A"/>
    <w:rsid w:val="0064222B"/>
    <w:rsid w:val="00642276"/>
    <w:rsid w:val="006422BB"/>
    <w:rsid w:val="0064268B"/>
    <w:rsid w:val="00642812"/>
    <w:rsid w:val="0064285C"/>
    <w:rsid w:val="00642A4D"/>
    <w:rsid w:val="00642AA8"/>
    <w:rsid w:val="00642B6B"/>
    <w:rsid w:val="00642BA4"/>
    <w:rsid w:val="0064331B"/>
    <w:rsid w:val="00643810"/>
    <w:rsid w:val="006438CC"/>
    <w:rsid w:val="0064399E"/>
    <w:rsid w:val="006439E9"/>
    <w:rsid w:val="00643DCF"/>
    <w:rsid w:val="00643FF3"/>
    <w:rsid w:val="0064400D"/>
    <w:rsid w:val="00644036"/>
    <w:rsid w:val="00644146"/>
    <w:rsid w:val="00644169"/>
    <w:rsid w:val="00644348"/>
    <w:rsid w:val="006444BA"/>
    <w:rsid w:val="0064466F"/>
    <w:rsid w:val="006446C3"/>
    <w:rsid w:val="0064472B"/>
    <w:rsid w:val="006449C9"/>
    <w:rsid w:val="00644A8A"/>
    <w:rsid w:val="00644AED"/>
    <w:rsid w:val="00644B88"/>
    <w:rsid w:val="00644C2A"/>
    <w:rsid w:val="00644C7A"/>
    <w:rsid w:val="00644D0F"/>
    <w:rsid w:val="00644D3D"/>
    <w:rsid w:val="00644EE3"/>
    <w:rsid w:val="00645219"/>
    <w:rsid w:val="00645779"/>
    <w:rsid w:val="006457C9"/>
    <w:rsid w:val="00645A06"/>
    <w:rsid w:val="00645C07"/>
    <w:rsid w:val="00646196"/>
    <w:rsid w:val="00646229"/>
    <w:rsid w:val="0064628E"/>
    <w:rsid w:val="0064635E"/>
    <w:rsid w:val="00646422"/>
    <w:rsid w:val="006464FC"/>
    <w:rsid w:val="00646501"/>
    <w:rsid w:val="00646647"/>
    <w:rsid w:val="00646652"/>
    <w:rsid w:val="0064666D"/>
    <w:rsid w:val="0064674A"/>
    <w:rsid w:val="0064683B"/>
    <w:rsid w:val="0064688E"/>
    <w:rsid w:val="00646AA7"/>
    <w:rsid w:val="00646AC3"/>
    <w:rsid w:val="00646C62"/>
    <w:rsid w:val="00646D21"/>
    <w:rsid w:val="00646E4F"/>
    <w:rsid w:val="006470AB"/>
    <w:rsid w:val="00647278"/>
    <w:rsid w:val="006472B2"/>
    <w:rsid w:val="0064738B"/>
    <w:rsid w:val="006477C4"/>
    <w:rsid w:val="0064788B"/>
    <w:rsid w:val="006478EE"/>
    <w:rsid w:val="0064795B"/>
    <w:rsid w:val="00647964"/>
    <w:rsid w:val="00647A38"/>
    <w:rsid w:val="00647BCA"/>
    <w:rsid w:val="00647C0C"/>
    <w:rsid w:val="00647C13"/>
    <w:rsid w:val="00647D81"/>
    <w:rsid w:val="00647EE3"/>
    <w:rsid w:val="00647F63"/>
    <w:rsid w:val="00647FE7"/>
    <w:rsid w:val="00650055"/>
    <w:rsid w:val="00650066"/>
    <w:rsid w:val="00650292"/>
    <w:rsid w:val="00650594"/>
    <w:rsid w:val="0065059E"/>
    <w:rsid w:val="006506DF"/>
    <w:rsid w:val="006507A0"/>
    <w:rsid w:val="00650876"/>
    <w:rsid w:val="00650973"/>
    <w:rsid w:val="00650A59"/>
    <w:rsid w:val="00650A77"/>
    <w:rsid w:val="00650E2C"/>
    <w:rsid w:val="00650F50"/>
    <w:rsid w:val="00650F98"/>
    <w:rsid w:val="006512DA"/>
    <w:rsid w:val="006512F5"/>
    <w:rsid w:val="0065138C"/>
    <w:rsid w:val="0065146C"/>
    <w:rsid w:val="00651489"/>
    <w:rsid w:val="006514B0"/>
    <w:rsid w:val="006515AA"/>
    <w:rsid w:val="006515ED"/>
    <w:rsid w:val="0065172F"/>
    <w:rsid w:val="0065174A"/>
    <w:rsid w:val="0065180E"/>
    <w:rsid w:val="0065182B"/>
    <w:rsid w:val="00651850"/>
    <w:rsid w:val="00651B03"/>
    <w:rsid w:val="00651C27"/>
    <w:rsid w:val="00651C91"/>
    <w:rsid w:val="00651DEF"/>
    <w:rsid w:val="00651E7A"/>
    <w:rsid w:val="00652070"/>
    <w:rsid w:val="0065211C"/>
    <w:rsid w:val="00652227"/>
    <w:rsid w:val="00652293"/>
    <w:rsid w:val="006524C5"/>
    <w:rsid w:val="0065260C"/>
    <w:rsid w:val="00652863"/>
    <w:rsid w:val="006529EB"/>
    <w:rsid w:val="00652A99"/>
    <w:rsid w:val="00652AD5"/>
    <w:rsid w:val="00652AFB"/>
    <w:rsid w:val="00652D13"/>
    <w:rsid w:val="00652D68"/>
    <w:rsid w:val="00652E19"/>
    <w:rsid w:val="00652E76"/>
    <w:rsid w:val="00652F46"/>
    <w:rsid w:val="00652F6A"/>
    <w:rsid w:val="00653157"/>
    <w:rsid w:val="006531A9"/>
    <w:rsid w:val="00653356"/>
    <w:rsid w:val="00653659"/>
    <w:rsid w:val="0065368E"/>
    <w:rsid w:val="00653758"/>
    <w:rsid w:val="00653828"/>
    <w:rsid w:val="006538AA"/>
    <w:rsid w:val="00653B11"/>
    <w:rsid w:val="00653BD8"/>
    <w:rsid w:val="00653E39"/>
    <w:rsid w:val="00653E8B"/>
    <w:rsid w:val="00653F5E"/>
    <w:rsid w:val="00654043"/>
    <w:rsid w:val="006540CF"/>
    <w:rsid w:val="006542FF"/>
    <w:rsid w:val="0065432D"/>
    <w:rsid w:val="006544E3"/>
    <w:rsid w:val="0065457E"/>
    <w:rsid w:val="00654599"/>
    <w:rsid w:val="006545A3"/>
    <w:rsid w:val="006546E8"/>
    <w:rsid w:val="0065471C"/>
    <w:rsid w:val="00654904"/>
    <w:rsid w:val="00654982"/>
    <w:rsid w:val="00654A4E"/>
    <w:rsid w:val="00654C32"/>
    <w:rsid w:val="00654C74"/>
    <w:rsid w:val="00654CD0"/>
    <w:rsid w:val="00654D61"/>
    <w:rsid w:val="00654F05"/>
    <w:rsid w:val="00655551"/>
    <w:rsid w:val="006556BC"/>
    <w:rsid w:val="00655702"/>
    <w:rsid w:val="0065577F"/>
    <w:rsid w:val="00655810"/>
    <w:rsid w:val="0065582A"/>
    <w:rsid w:val="0065585A"/>
    <w:rsid w:val="00655928"/>
    <w:rsid w:val="00655AB8"/>
    <w:rsid w:val="00655D20"/>
    <w:rsid w:val="00655DDC"/>
    <w:rsid w:val="00655E86"/>
    <w:rsid w:val="00655E90"/>
    <w:rsid w:val="00655F6E"/>
    <w:rsid w:val="00656029"/>
    <w:rsid w:val="0065617E"/>
    <w:rsid w:val="00656184"/>
    <w:rsid w:val="006561AD"/>
    <w:rsid w:val="006563FC"/>
    <w:rsid w:val="0065647B"/>
    <w:rsid w:val="0065658A"/>
    <w:rsid w:val="006565C2"/>
    <w:rsid w:val="00656633"/>
    <w:rsid w:val="00656676"/>
    <w:rsid w:val="006566B9"/>
    <w:rsid w:val="0065684E"/>
    <w:rsid w:val="0065684F"/>
    <w:rsid w:val="00656963"/>
    <w:rsid w:val="00656A30"/>
    <w:rsid w:val="00656B07"/>
    <w:rsid w:val="00656C7A"/>
    <w:rsid w:val="0065707A"/>
    <w:rsid w:val="006570CB"/>
    <w:rsid w:val="00657199"/>
    <w:rsid w:val="006571EA"/>
    <w:rsid w:val="00657209"/>
    <w:rsid w:val="00657442"/>
    <w:rsid w:val="006574CE"/>
    <w:rsid w:val="00657522"/>
    <w:rsid w:val="0065755D"/>
    <w:rsid w:val="00657737"/>
    <w:rsid w:val="0065780B"/>
    <w:rsid w:val="00657A45"/>
    <w:rsid w:val="00657B92"/>
    <w:rsid w:val="00657BA1"/>
    <w:rsid w:val="00657BEF"/>
    <w:rsid w:val="00657C7C"/>
    <w:rsid w:val="00657EBC"/>
    <w:rsid w:val="00657FE4"/>
    <w:rsid w:val="0066025D"/>
    <w:rsid w:val="006602F3"/>
    <w:rsid w:val="00660316"/>
    <w:rsid w:val="00660378"/>
    <w:rsid w:val="00660544"/>
    <w:rsid w:val="00660626"/>
    <w:rsid w:val="006606A7"/>
    <w:rsid w:val="00660826"/>
    <w:rsid w:val="006608AF"/>
    <w:rsid w:val="006608FF"/>
    <w:rsid w:val="00660970"/>
    <w:rsid w:val="006609F3"/>
    <w:rsid w:val="00660B99"/>
    <w:rsid w:val="00660EF2"/>
    <w:rsid w:val="00661007"/>
    <w:rsid w:val="0066111D"/>
    <w:rsid w:val="00661778"/>
    <w:rsid w:val="0066187A"/>
    <w:rsid w:val="006618F8"/>
    <w:rsid w:val="00661A15"/>
    <w:rsid w:val="00661A77"/>
    <w:rsid w:val="00661B8A"/>
    <w:rsid w:val="00661C16"/>
    <w:rsid w:val="00661D19"/>
    <w:rsid w:val="00661DCF"/>
    <w:rsid w:val="00661E34"/>
    <w:rsid w:val="0066248F"/>
    <w:rsid w:val="00662680"/>
    <w:rsid w:val="00662798"/>
    <w:rsid w:val="006627E3"/>
    <w:rsid w:val="0066286F"/>
    <w:rsid w:val="006628A4"/>
    <w:rsid w:val="006629B0"/>
    <w:rsid w:val="006629C2"/>
    <w:rsid w:val="00662A04"/>
    <w:rsid w:val="00662A8D"/>
    <w:rsid w:val="00662AF3"/>
    <w:rsid w:val="00662AFF"/>
    <w:rsid w:val="00662CA9"/>
    <w:rsid w:val="00662D12"/>
    <w:rsid w:val="00662DC1"/>
    <w:rsid w:val="00662DD0"/>
    <w:rsid w:val="00662E2B"/>
    <w:rsid w:val="00662E43"/>
    <w:rsid w:val="00662E74"/>
    <w:rsid w:val="00662F04"/>
    <w:rsid w:val="00662F5D"/>
    <w:rsid w:val="00662FD9"/>
    <w:rsid w:val="006632A3"/>
    <w:rsid w:val="0066349D"/>
    <w:rsid w:val="0066375D"/>
    <w:rsid w:val="00663954"/>
    <w:rsid w:val="006639C3"/>
    <w:rsid w:val="00663B72"/>
    <w:rsid w:val="00663D86"/>
    <w:rsid w:val="00663EA9"/>
    <w:rsid w:val="00663F79"/>
    <w:rsid w:val="00664028"/>
    <w:rsid w:val="0066409F"/>
    <w:rsid w:val="00664363"/>
    <w:rsid w:val="006645FB"/>
    <w:rsid w:val="00664700"/>
    <w:rsid w:val="006648AD"/>
    <w:rsid w:val="00664A1B"/>
    <w:rsid w:val="00664AD3"/>
    <w:rsid w:val="00664D06"/>
    <w:rsid w:val="0066517E"/>
    <w:rsid w:val="00665278"/>
    <w:rsid w:val="006652E0"/>
    <w:rsid w:val="006652E8"/>
    <w:rsid w:val="006653B0"/>
    <w:rsid w:val="00665598"/>
    <w:rsid w:val="0066583F"/>
    <w:rsid w:val="00665B03"/>
    <w:rsid w:val="00665C27"/>
    <w:rsid w:val="00665C6D"/>
    <w:rsid w:val="00665CCC"/>
    <w:rsid w:val="00665F06"/>
    <w:rsid w:val="006660A1"/>
    <w:rsid w:val="0066621B"/>
    <w:rsid w:val="006664CC"/>
    <w:rsid w:val="006666BB"/>
    <w:rsid w:val="006666BD"/>
    <w:rsid w:val="006667BD"/>
    <w:rsid w:val="0066698D"/>
    <w:rsid w:val="00666A9F"/>
    <w:rsid w:val="00666B12"/>
    <w:rsid w:val="00666B64"/>
    <w:rsid w:val="00666D05"/>
    <w:rsid w:val="00666D8F"/>
    <w:rsid w:val="00666FD0"/>
    <w:rsid w:val="00666FE1"/>
    <w:rsid w:val="00667029"/>
    <w:rsid w:val="006670E6"/>
    <w:rsid w:val="006671DC"/>
    <w:rsid w:val="006673B6"/>
    <w:rsid w:val="006673FF"/>
    <w:rsid w:val="0066744D"/>
    <w:rsid w:val="006675A2"/>
    <w:rsid w:val="00667918"/>
    <w:rsid w:val="00667958"/>
    <w:rsid w:val="00667C0F"/>
    <w:rsid w:val="00667C9E"/>
    <w:rsid w:val="00667D4F"/>
    <w:rsid w:val="00667D6F"/>
    <w:rsid w:val="00667F04"/>
    <w:rsid w:val="00667F1E"/>
    <w:rsid w:val="0067027E"/>
    <w:rsid w:val="0067053D"/>
    <w:rsid w:val="00670652"/>
    <w:rsid w:val="00670752"/>
    <w:rsid w:val="006707E4"/>
    <w:rsid w:val="00670A3D"/>
    <w:rsid w:val="00670C7C"/>
    <w:rsid w:val="00670CBD"/>
    <w:rsid w:val="00670CC5"/>
    <w:rsid w:val="00670FC4"/>
    <w:rsid w:val="006710D0"/>
    <w:rsid w:val="00671221"/>
    <w:rsid w:val="006712B3"/>
    <w:rsid w:val="00671312"/>
    <w:rsid w:val="00671534"/>
    <w:rsid w:val="0067164D"/>
    <w:rsid w:val="0067166E"/>
    <w:rsid w:val="006716FE"/>
    <w:rsid w:val="0067175A"/>
    <w:rsid w:val="00671762"/>
    <w:rsid w:val="00671850"/>
    <w:rsid w:val="00671902"/>
    <w:rsid w:val="00671BF6"/>
    <w:rsid w:val="00671D00"/>
    <w:rsid w:val="00671EA8"/>
    <w:rsid w:val="00672042"/>
    <w:rsid w:val="006722A3"/>
    <w:rsid w:val="006722D8"/>
    <w:rsid w:val="00672315"/>
    <w:rsid w:val="0067243A"/>
    <w:rsid w:val="0067264C"/>
    <w:rsid w:val="00672670"/>
    <w:rsid w:val="006726B7"/>
    <w:rsid w:val="006726EE"/>
    <w:rsid w:val="00672745"/>
    <w:rsid w:val="006728A5"/>
    <w:rsid w:val="006728BF"/>
    <w:rsid w:val="006729D1"/>
    <w:rsid w:val="00672A1D"/>
    <w:rsid w:val="00672A8E"/>
    <w:rsid w:val="00672B10"/>
    <w:rsid w:val="00672B5C"/>
    <w:rsid w:val="00672BEA"/>
    <w:rsid w:val="00672C0D"/>
    <w:rsid w:val="00672C25"/>
    <w:rsid w:val="00672C7A"/>
    <w:rsid w:val="00672D67"/>
    <w:rsid w:val="00672FBF"/>
    <w:rsid w:val="00673093"/>
    <w:rsid w:val="006731EB"/>
    <w:rsid w:val="00673328"/>
    <w:rsid w:val="0067341F"/>
    <w:rsid w:val="0067345D"/>
    <w:rsid w:val="0067349D"/>
    <w:rsid w:val="00673516"/>
    <w:rsid w:val="00673691"/>
    <w:rsid w:val="006737E8"/>
    <w:rsid w:val="006738E0"/>
    <w:rsid w:val="00673955"/>
    <w:rsid w:val="00673B5A"/>
    <w:rsid w:val="00673E35"/>
    <w:rsid w:val="00673F04"/>
    <w:rsid w:val="00673F5B"/>
    <w:rsid w:val="00674399"/>
    <w:rsid w:val="006743C1"/>
    <w:rsid w:val="00674561"/>
    <w:rsid w:val="00674589"/>
    <w:rsid w:val="00674591"/>
    <w:rsid w:val="00674623"/>
    <w:rsid w:val="00674813"/>
    <w:rsid w:val="00674916"/>
    <w:rsid w:val="00674BED"/>
    <w:rsid w:val="00674E58"/>
    <w:rsid w:val="00674F73"/>
    <w:rsid w:val="006750B8"/>
    <w:rsid w:val="006752A6"/>
    <w:rsid w:val="00675326"/>
    <w:rsid w:val="0067552A"/>
    <w:rsid w:val="0067553D"/>
    <w:rsid w:val="00675595"/>
    <w:rsid w:val="00675650"/>
    <w:rsid w:val="0067572D"/>
    <w:rsid w:val="0067582B"/>
    <w:rsid w:val="00675A24"/>
    <w:rsid w:val="00675A90"/>
    <w:rsid w:val="00675ABA"/>
    <w:rsid w:val="00675BFC"/>
    <w:rsid w:val="00675C02"/>
    <w:rsid w:val="00675CD5"/>
    <w:rsid w:val="00675D33"/>
    <w:rsid w:val="00676008"/>
    <w:rsid w:val="0067601F"/>
    <w:rsid w:val="00676021"/>
    <w:rsid w:val="00676137"/>
    <w:rsid w:val="00676432"/>
    <w:rsid w:val="0067661F"/>
    <w:rsid w:val="00676669"/>
    <w:rsid w:val="006768EE"/>
    <w:rsid w:val="00676A01"/>
    <w:rsid w:val="00676C09"/>
    <w:rsid w:val="00676C4F"/>
    <w:rsid w:val="00676E33"/>
    <w:rsid w:val="00676E45"/>
    <w:rsid w:val="006771EC"/>
    <w:rsid w:val="00677225"/>
    <w:rsid w:val="00677239"/>
    <w:rsid w:val="00677253"/>
    <w:rsid w:val="006772FD"/>
    <w:rsid w:val="006777CE"/>
    <w:rsid w:val="00677910"/>
    <w:rsid w:val="006779FE"/>
    <w:rsid w:val="00677A21"/>
    <w:rsid w:val="00677AB4"/>
    <w:rsid w:val="00677AC7"/>
    <w:rsid w:val="00677AFD"/>
    <w:rsid w:val="00677C6B"/>
    <w:rsid w:val="00677DB5"/>
    <w:rsid w:val="006800D3"/>
    <w:rsid w:val="0068012B"/>
    <w:rsid w:val="0068026E"/>
    <w:rsid w:val="0068050D"/>
    <w:rsid w:val="00680538"/>
    <w:rsid w:val="006807CD"/>
    <w:rsid w:val="00680CA4"/>
    <w:rsid w:val="00680D12"/>
    <w:rsid w:val="00680D5C"/>
    <w:rsid w:val="00680F2C"/>
    <w:rsid w:val="00681029"/>
    <w:rsid w:val="006810BF"/>
    <w:rsid w:val="006810FA"/>
    <w:rsid w:val="0068118F"/>
    <w:rsid w:val="00681224"/>
    <w:rsid w:val="00681247"/>
    <w:rsid w:val="006815FA"/>
    <w:rsid w:val="00681728"/>
    <w:rsid w:val="00681760"/>
    <w:rsid w:val="006818CC"/>
    <w:rsid w:val="00681942"/>
    <w:rsid w:val="00681BEB"/>
    <w:rsid w:val="00681CC9"/>
    <w:rsid w:val="00681D8F"/>
    <w:rsid w:val="00681F53"/>
    <w:rsid w:val="006821B8"/>
    <w:rsid w:val="00682263"/>
    <w:rsid w:val="00682299"/>
    <w:rsid w:val="0068245F"/>
    <w:rsid w:val="006824E2"/>
    <w:rsid w:val="006824E3"/>
    <w:rsid w:val="006825AF"/>
    <w:rsid w:val="006826D7"/>
    <w:rsid w:val="0068281C"/>
    <w:rsid w:val="00682849"/>
    <w:rsid w:val="00682A31"/>
    <w:rsid w:val="00682BCE"/>
    <w:rsid w:val="00682C49"/>
    <w:rsid w:val="00682CB1"/>
    <w:rsid w:val="00682ED0"/>
    <w:rsid w:val="00682F55"/>
    <w:rsid w:val="00683232"/>
    <w:rsid w:val="0068328A"/>
    <w:rsid w:val="00683370"/>
    <w:rsid w:val="006833CC"/>
    <w:rsid w:val="0068340A"/>
    <w:rsid w:val="00683517"/>
    <w:rsid w:val="00683577"/>
    <w:rsid w:val="006835D4"/>
    <w:rsid w:val="00683650"/>
    <w:rsid w:val="006836D7"/>
    <w:rsid w:val="00683747"/>
    <w:rsid w:val="0068377A"/>
    <w:rsid w:val="006838A8"/>
    <w:rsid w:val="00683995"/>
    <w:rsid w:val="006839F8"/>
    <w:rsid w:val="00683A7E"/>
    <w:rsid w:val="00683ABF"/>
    <w:rsid w:val="00683B13"/>
    <w:rsid w:val="00683D98"/>
    <w:rsid w:val="00683DC1"/>
    <w:rsid w:val="00683F30"/>
    <w:rsid w:val="0068417E"/>
    <w:rsid w:val="0068418F"/>
    <w:rsid w:val="00684253"/>
    <w:rsid w:val="0068446F"/>
    <w:rsid w:val="00684533"/>
    <w:rsid w:val="00684567"/>
    <w:rsid w:val="006847C3"/>
    <w:rsid w:val="00684C20"/>
    <w:rsid w:val="00684E33"/>
    <w:rsid w:val="00685015"/>
    <w:rsid w:val="006850E0"/>
    <w:rsid w:val="006852C5"/>
    <w:rsid w:val="006853BD"/>
    <w:rsid w:val="00685525"/>
    <w:rsid w:val="00685692"/>
    <w:rsid w:val="00685762"/>
    <w:rsid w:val="0068588A"/>
    <w:rsid w:val="00685A47"/>
    <w:rsid w:val="00685AB0"/>
    <w:rsid w:val="00685B60"/>
    <w:rsid w:val="00685D1E"/>
    <w:rsid w:val="00685FF7"/>
    <w:rsid w:val="00686006"/>
    <w:rsid w:val="00686008"/>
    <w:rsid w:val="0068601A"/>
    <w:rsid w:val="0068607B"/>
    <w:rsid w:val="006861DD"/>
    <w:rsid w:val="0068621B"/>
    <w:rsid w:val="00686294"/>
    <w:rsid w:val="00686299"/>
    <w:rsid w:val="006863DE"/>
    <w:rsid w:val="006867D6"/>
    <w:rsid w:val="00686E79"/>
    <w:rsid w:val="00686F1A"/>
    <w:rsid w:val="00686F62"/>
    <w:rsid w:val="00686F87"/>
    <w:rsid w:val="00686FE9"/>
    <w:rsid w:val="00687133"/>
    <w:rsid w:val="00687169"/>
    <w:rsid w:val="00687379"/>
    <w:rsid w:val="00687455"/>
    <w:rsid w:val="006874E2"/>
    <w:rsid w:val="006875A0"/>
    <w:rsid w:val="00687621"/>
    <w:rsid w:val="00687657"/>
    <w:rsid w:val="00687660"/>
    <w:rsid w:val="00687817"/>
    <w:rsid w:val="00687957"/>
    <w:rsid w:val="00687D58"/>
    <w:rsid w:val="00687DE2"/>
    <w:rsid w:val="00687EED"/>
    <w:rsid w:val="00687F4C"/>
    <w:rsid w:val="0068986E"/>
    <w:rsid w:val="006900A1"/>
    <w:rsid w:val="0069013C"/>
    <w:rsid w:val="006901F0"/>
    <w:rsid w:val="006901F7"/>
    <w:rsid w:val="006906C1"/>
    <w:rsid w:val="0069074D"/>
    <w:rsid w:val="00690906"/>
    <w:rsid w:val="00690931"/>
    <w:rsid w:val="00690AA1"/>
    <w:rsid w:val="00690D27"/>
    <w:rsid w:val="00690FD0"/>
    <w:rsid w:val="0069101C"/>
    <w:rsid w:val="0069113A"/>
    <w:rsid w:val="00691142"/>
    <w:rsid w:val="006911D4"/>
    <w:rsid w:val="006912BD"/>
    <w:rsid w:val="00691420"/>
    <w:rsid w:val="00691533"/>
    <w:rsid w:val="0069156B"/>
    <w:rsid w:val="006915D2"/>
    <w:rsid w:val="00691639"/>
    <w:rsid w:val="0069169B"/>
    <w:rsid w:val="006918ED"/>
    <w:rsid w:val="0069190F"/>
    <w:rsid w:val="00691AD3"/>
    <w:rsid w:val="00691CB1"/>
    <w:rsid w:val="00691D0D"/>
    <w:rsid w:val="00691D28"/>
    <w:rsid w:val="00691E18"/>
    <w:rsid w:val="00691F52"/>
    <w:rsid w:val="006920FE"/>
    <w:rsid w:val="00692214"/>
    <w:rsid w:val="00692272"/>
    <w:rsid w:val="00692273"/>
    <w:rsid w:val="006922BE"/>
    <w:rsid w:val="00692504"/>
    <w:rsid w:val="00692560"/>
    <w:rsid w:val="006925C6"/>
    <w:rsid w:val="0069265E"/>
    <w:rsid w:val="0069270F"/>
    <w:rsid w:val="006929EF"/>
    <w:rsid w:val="00692A5B"/>
    <w:rsid w:val="00692A9C"/>
    <w:rsid w:val="00692C33"/>
    <w:rsid w:val="00692DA6"/>
    <w:rsid w:val="00692DBD"/>
    <w:rsid w:val="00692F98"/>
    <w:rsid w:val="006931AA"/>
    <w:rsid w:val="006932AE"/>
    <w:rsid w:val="00693342"/>
    <w:rsid w:val="0069337A"/>
    <w:rsid w:val="0069344C"/>
    <w:rsid w:val="006936BE"/>
    <w:rsid w:val="006937DF"/>
    <w:rsid w:val="006938C5"/>
    <w:rsid w:val="00693919"/>
    <w:rsid w:val="006939A4"/>
    <w:rsid w:val="006939B9"/>
    <w:rsid w:val="00693B18"/>
    <w:rsid w:val="00693C15"/>
    <w:rsid w:val="00693F08"/>
    <w:rsid w:val="00693FF6"/>
    <w:rsid w:val="0069401B"/>
    <w:rsid w:val="00694161"/>
    <w:rsid w:val="0069421E"/>
    <w:rsid w:val="00694270"/>
    <w:rsid w:val="0069439B"/>
    <w:rsid w:val="006948D2"/>
    <w:rsid w:val="00694988"/>
    <w:rsid w:val="00694B5C"/>
    <w:rsid w:val="00694B8F"/>
    <w:rsid w:val="00694D83"/>
    <w:rsid w:val="00695030"/>
    <w:rsid w:val="00695055"/>
    <w:rsid w:val="006950AE"/>
    <w:rsid w:val="006950B8"/>
    <w:rsid w:val="006950E4"/>
    <w:rsid w:val="0069518E"/>
    <w:rsid w:val="006955FD"/>
    <w:rsid w:val="00695613"/>
    <w:rsid w:val="00695662"/>
    <w:rsid w:val="006956B3"/>
    <w:rsid w:val="0069574C"/>
    <w:rsid w:val="00695875"/>
    <w:rsid w:val="006958C9"/>
    <w:rsid w:val="006958D7"/>
    <w:rsid w:val="00695AF2"/>
    <w:rsid w:val="00695B66"/>
    <w:rsid w:val="00695C43"/>
    <w:rsid w:val="00695D96"/>
    <w:rsid w:val="00695E23"/>
    <w:rsid w:val="00695F7B"/>
    <w:rsid w:val="0069607C"/>
    <w:rsid w:val="006961B3"/>
    <w:rsid w:val="00696464"/>
    <w:rsid w:val="00696671"/>
    <w:rsid w:val="006966C3"/>
    <w:rsid w:val="00696722"/>
    <w:rsid w:val="0069674C"/>
    <w:rsid w:val="0069679B"/>
    <w:rsid w:val="006967F9"/>
    <w:rsid w:val="00696983"/>
    <w:rsid w:val="00696A28"/>
    <w:rsid w:val="00696A91"/>
    <w:rsid w:val="00696ABB"/>
    <w:rsid w:val="00696B75"/>
    <w:rsid w:val="00696CE9"/>
    <w:rsid w:val="00696D01"/>
    <w:rsid w:val="00696D3E"/>
    <w:rsid w:val="00696E5C"/>
    <w:rsid w:val="006970D4"/>
    <w:rsid w:val="00697192"/>
    <w:rsid w:val="006971B0"/>
    <w:rsid w:val="0069721A"/>
    <w:rsid w:val="0069741B"/>
    <w:rsid w:val="00697464"/>
    <w:rsid w:val="006974DD"/>
    <w:rsid w:val="0069757F"/>
    <w:rsid w:val="00697620"/>
    <w:rsid w:val="00697669"/>
    <w:rsid w:val="0069789A"/>
    <w:rsid w:val="006978F8"/>
    <w:rsid w:val="006979DC"/>
    <w:rsid w:val="00697A75"/>
    <w:rsid w:val="00697BAA"/>
    <w:rsid w:val="00697EF3"/>
    <w:rsid w:val="00697F8D"/>
    <w:rsid w:val="006A0004"/>
    <w:rsid w:val="006A0310"/>
    <w:rsid w:val="006A0442"/>
    <w:rsid w:val="006A0803"/>
    <w:rsid w:val="006A0A9A"/>
    <w:rsid w:val="006A0CFE"/>
    <w:rsid w:val="006A0E48"/>
    <w:rsid w:val="006A0EDF"/>
    <w:rsid w:val="006A0F55"/>
    <w:rsid w:val="006A1036"/>
    <w:rsid w:val="006A105E"/>
    <w:rsid w:val="006A1061"/>
    <w:rsid w:val="006A1074"/>
    <w:rsid w:val="006A10F4"/>
    <w:rsid w:val="006A1252"/>
    <w:rsid w:val="006A12A8"/>
    <w:rsid w:val="006A1386"/>
    <w:rsid w:val="006A1476"/>
    <w:rsid w:val="006A1511"/>
    <w:rsid w:val="006A164A"/>
    <w:rsid w:val="006A16E0"/>
    <w:rsid w:val="006A16E9"/>
    <w:rsid w:val="006A1757"/>
    <w:rsid w:val="006A1818"/>
    <w:rsid w:val="006A1874"/>
    <w:rsid w:val="006A1881"/>
    <w:rsid w:val="006A1BF0"/>
    <w:rsid w:val="006A1D2A"/>
    <w:rsid w:val="006A1D65"/>
    <w:rsid w:val="006A1E10"/>
    <w:rsid w:val="006A1E22"/>
    <w:rsid w:val="006A1E77"/>
    <w:rsid w:val="006A1F89"/>
    <w:rsid w:val="006A1FB4"/>
    <w:rsid w:val="006A2011"/>
    <w:rsid w:val="006A2322"/>
    <w:rsid w:val="006A2536"/>
    <w:rsid w:val="006A25CE"/>
    <w:rsid w:val="006A270D"/>
    <w:rsid w:val="006A27C0"/>
    <w:rsid w:val="006A2854"/>
    <w:rsid w:val="006A2A96"/>
    <w:rsid w:val="006A2ACC"/>
    <w:rsid w:val="006A2C74"/>
    <w:rsid w:val="006A2CD0"/>
    <w:rsid w:val="006A2EE6"/>
    <w:rsid w:val="006A2F07"/>
    <w:rsid w:val="006A2F11"/>
    <w:rsid w:val="006A319D"/>
    <w:rsid w:val="006A3289"/>
    <w:rsid w:val="006A329F"/>
    <w:rsid w:val="006A33FA"/>
    <w:rsid w:val="006A3440"/>
    <w:rsid w:val="006A34B5"/>
    <w:rsid w:val="006A37F5"/>
    <w:rsid w:val="006A39FE"/>
    <w:rsid w:val="006A3C18"/>
    <w:rsid w:val="006A3DD2"/>
    <w:rsid w:val="006A3F19"/>
    <w:rsid w:val="006A40BD"/>
    <w:rsid w:val="006A41F5"/>
    <w:rsid w:val="006A4219"/>
    <w:rsid w:val="006A421F"/>
    <w:rsid w:val="006A427B"/>
    <w:rsid w:val="006A4558"/>
    <w:rsid w:val="006A496B"/>
    <w:rsid w:val="006A499B"/>
    <w:rsid w:val="006A4A87"/>
    <w:rsid w:val="006A4B7D"/>
    <w:rsid w:val="006A4C6E"/>
    <w:rsid w:val="006A4CCF"/>
    <w:rsid w:val="006A4E61"/>
    <w:rsid w:val="006A4F87"/>
    <w:rsid w:val="006A4FAF"/>
    <w:rsid w:val="006A5216"/>
    <w:rsid w:val="006A529B"/>
    <w:rsid w:val="006A52CA"/>
    <w:rsid w:val="006A536C"/>
    <w:rsid w:val="006A5506"/>
    <w:rsid w:val="006A5683"/>
    <w:rsid w:val="006A5842"/>
    <w:rsid w:val="006A5B18"/>
    <w:rsid w:val="006A5B83"/>
    <w:rsid w:val="006A5C69"/>
    <w:rsid w:val="006A5C73"/>
    <w:rsid w:val="006A5CE6"/>
    <w:rsid w:val="006A5D2C"/>
    <w:rsid w:val="006A5DCD"/>
    <w:rsid w:val="006A5E9E"/>
    <w:rsid w:val="006A5F0C"/>
    <w:rsid w:val="006A5FB0"/>
    <w:rsid w:val="006A6070"/>
    <w:rsid w:val="006A6084"/>
    <w:rsid w:val="006A650E"/>
    <w:rsid w:val="006A6567"/>
    <w:rsid w:val="006A6674"/>
    <w:rsid w:val="006A66C1"/>
    <w:rsid w:val="006A66EA"/>
    <w:rsid w:val="006A6750"/>
    <w:rsid w:val="006A6826"/>
    <w:rsid w:val="006A6AD9"/>
    <w:rsid w:val="006A6E8C"/>
    <w:rsid w:val="006A715C"/>
    <w:rsid w:val="006A7214"/>
    <w:rsid w:val="006A723D"/>
    <w:rsid w:val="006A731B"/>
    <w:rsid w:val="006A7368"/>
    <w:rsid w:val="006A74BF"/>
    <w:rsid w:val="006A74C9"/>
    <w:rsid w:val="006A76C8"/>
    <w:rsid w:val="006A774F"/>
    <w:rsid w:val="006A7893"/>
    <w:rsid w:val="006A7A81"/>
    <w:rsid w:val="006A7B5C"/>
    <w:rsid w:val="006A7C36"/>
    <w:rsid w:val="006A7CCF"/>
    <w:rsid w:val="006A7D58"/>
    <w:rsid w:val="006A7D85"/>
    <w:rsid w:val="006A7D97"/>
    <w:rsid w:val="006A872D"/>
    <w:rsid w:val="006A8A0E"/>
    <w:rsid w:val="006AB666"/>
    <w:rsid w:val="006B0223"/>
    <w:rsid w:val="006B0253"/>
    <w:rsid w:val="006B051A"/>
    <w:rsid w:val="006B0530"/>
    <w:rsid w:val="006B05CB"/>
    <w:rsid w:val="006B07FF"/>
    <w:rsid w:val="006B0A10"/>
    <w:rsid w:val="006B0A25"/>
    <w:rsid w:val="006B0A59"/>
    <w:rsid w:val="006B0B3F"/>
    <w:rsid w:val="006B0EB3"/>
    <w:rsid w:val="006B12CC"/>
    <w:rsid w:val="006B134D"/>
    <w:rsid w:val="006B1533"/>
    <w:rsid w:val="006B15F1"/>
    <w:rsid w:val="006B1621"/>
    <w:rsid w:val="006B1782"/>
    <w:rsid w:val="006B183F"/>
    <w:rsid w:val="006B1A4B"/>
    <w:rsid w:val="006B1AAF"/>
    <w:rsid w:val="006B1AB0"/>
    <w:rsid w:val="006B1ADC"/>
    <w:rsid w:val="006B1B84"/>
    <w:rsid w:val="006B1F43"/>
    <w:rsid w:val="006B1F72"/>
    <w:rsid w:val="006B1F83"/>
    <w:rsid w:val="006B1F9E"/>
    <w:rsid w:val="006B21AC"/>
    <w:rsid w:val="006B22F6"/>
    <w:rsid w:val="006B22F8"/>
    <w:rsid w:val="006B23D2"/>
    <w:rsid w:val="006B241E"/>
    <w:rsid w:val="006B2461"/>
    <w:rsid w:val="006B253D"/>
    <w:rsid w:val="006B278E"/>
    <w:rsid w:val="006B28D2"/>
    <w:rsid w:val="006B296C"/>
    <w:rsid w:val="006B2A7E"/>
    <w:rsid w:val="006B2AF1"/>
    <w:rsid w:val="006B2BD6"/>
    <w:rsid w:val="006B2D6C"/>
    <w:rsid w:val="006B2DC4"/>
    <w:rsid w:val="006B2DE4"/>
    <w:rsid w:val="006B302D"/>
    <w:rsid w:val="006B309C"/>
    <w:rsid w:val="006B30A2"/>
    <w:rsid w:val="006B30CC"/>
    <w:rsid w:val="006B310B"/>
    <w:rsid w:val="006B3119"/>
    <w:rsid w:val="006B314D"/>
    <w:rsid w:val="006B3328"/>
    <w:rsid w:val="006B3466"/>
    <w:rsid w:val="006B3488"/>
    <w:rsid w:val="006B377A"/>
    <w:rsid w:val="006B37F1"/>
    <w:rsid w:val="006B3817"/>
    <w:rsid w:val="006B3830"/>
    <w:rsid w:val="006B38C5"/>
    <w:rsid w:val="006B3927"/>
    <w:rsid w:val="006B3A58"/>
    <w:rsid w:val="006B3AA3"/>
    <w:rsid w:val="006B3C79"/>
    <w:rsid w:val="006B3CE2"/>
    <w:rsid w:val="006B3D3D"/>
    <w:rsid w:val="006B3D94"/>
    <w:rsid w:val="006B3E1C"/>
    <w:rsid w:val="006B3E3E"/>
    <w:rsid w:val="006B3E6C"/>
    <w:rsid w:val="006B3F41"/>
    <w:rsid w:val="006B3FDC"/>
    <w:rsid w:val="006B40DF"/>
    <w:rsid w:val="006B4114"/>
    <w:rsid w:val="006B4206"/>
    <w:rsid w:val="006B42AC"/>
    <w:rsid w:val="006B4341"/>
    <w:rsid w:val="006B435A"/>
    <w:rsid w:val="006B4659"/>
    <w:rsid w:val="006B4713"/>
    <w:rsid w:val="006B4801"/>
    <w:rsid w:val="006B485F"/>
    <w:rsid w:val="006B4911"/>
    <w:rsid w:val="006B49C3"/>
    <w:rsid w:val="006B4A42"/>
    <w:rsid w:val="006B4A47"/>
    <w:rsid w:val="006B4A90"/>
    <w:rsid w:val="006B4B3A"/>
    <w:rsid w:val="006B4C8B"/>
    <w:rsid w:val="006B4D02"/>
    <w:rsid w:val="006B4DC8"/>
    <w:rsid w:val="006B4E88"/>
    <w:rsid w:val="006B5025"/>
    <w:rsid w:val="006B5107"/>
    <w:rsid w:val="006B528B"/>
    <w:rsid w:val="006B52A3"/>
    <w:rsid w:val="006B5410"/>
    <w:rsid w:val="006B557A"/>
    <w:rsid w:val="006B55C6"/>
    <w:rsid w:val="006B5646"/>
    <w:rsid w:val="006B571A"/>
    <w:rsid w:val="006B588B"/>
    <w:rsid w:val="006B5906"/>
    <w:rsid w:val="006B596D"/>
    <w:rsid w:val="006B59D9"/>
    <w:rsid w:val="006B5B12"/>
    <w:rsid w:val="006B5B4D"/>
    <w:rsid w:val="006B5B69"/>
    <w:rsid w:val="006B5B82"/>
    <w:rsid w:val="006B5D5F"/>
    <w:rsid w:val="006B5F03"/>
    <w:rsid w:val="006B618C"/>
    <w:rsid w:val="006B6267"/>
    <w:rsid w:val="006B6292"/>
    <w:rsid w:val="006B6403"/>
    <w:rsid w:val="006B641F"/>
    <w:rsid w:val="006B644B"/>
    <w:rsid w:val="006B64FC"/>
    <w:rsid w:val="006B653F"/>
    <w:rsid w:val="006B657E"/>
    <w:rsid w:val="006B6600"/>
    <w:rsid w:val="006B6623"/>
    <w:rsid w:val="006B66A6"/>
    <w:rsid w:val="006B66D2"/>
    <w:rsid w:val="006B670D"/>
    <w:rsid w:val="006B6738"/>
    <w:rsid w:val="006B68F3"/>
    <w:rsid w:val="006B6949"/>
    <w:rsid w:val="006B69C5"/>
    <w:rsid w:val="006B6A00"/>
    <w:rsid w:val="006B6A42"/>
    <w:rsid w:val="006B6B04"/>
    <w:rsid w:val="006B6C3D"/>
    <w:rsid w:val="006B6CEF"/>
    <w:rsid w:val="006B6E77"/>
    <w:rsid w:val="006B6EB7"/>
    <w:rsid w:val="006B6F1D"/>
    <w:rsid w:val="006B6FF4"/>
    <w:rsid w:val="006B700D"/>
    <w:rsid w:val="006B7035"/>
    <w:rsid w:val="006B72C9"/>
    <w:rsid w:val="006B73B5"/>
    <w:rsid w:val="006B73E7"/>
    <w:rsid w:val="006B75B5"/>
    <w:rsid w:val="006B77BE"/>
    <w:rsid w:val="006B7940"/>
    <w:rsid w:val="006B7962"/>
    <w:rsid w:val="006B7984"/>
    <w:rsid w:val="006B79D0"/>
    <w:rsid w:val="006B7BAD"/>
    <w:rsid w:val="006B7D33"/>
    <w:rsid w:val="006B7D4E"/>
    <w:rsid w:val="006B7D74"/>
    <w:rsid w:val="006B7E9F"/>
    <w:rsid w:val="006B7EAA"/>
    <w:rsid w:val="006B7EC3"/>
    <w:rsid w:val="006B7F5E"/>
    <w:rsid w:val="006B7FEB"/>
    <w:rsid w:val="006C00C8"/>
    <w:rsid w:val="006C018C"/>
    <w:rsid w:val="006C0361"/>
    <w:rsid w:val="006C0672"/>
    <w:rsid w:val="006C0741"/>
    <w:rsid w:val="006C07BC"/>
    <w:rsid w:val="006C09CD"/>
    <w:rsid w:val="006C0B21"/>
    <w:rsid w:val="006C0BC4"/>
    <w:rsid w:val="006C0F11"/>
    <w:rsid w:val="006C0F6F"/>
    <w:rsid w:val="006C10B1"/>
    <w:rsid w:val="006C113A"/>
    <w:rsid w:val="006C12BF"/>
    <w:rsid w:val="006C12EE"/>
    <w:rsid w:val="006C132C"/>
    <w:rsid w:val="006C1390"/>
    <w:rsid w:val="006C15CC"/>
    <w:rsid w:val="006C170D"/>
    <w:rsid w:val="006C1858"/>
    <w:rsid w:val="006C1903"/>
    <w:rsid w:val="006C1990"/>
    <w:rsid w:val="006C1A0B"/>
    <w:rsid w:val="006C1D25"/>
    <w:rsid w:val="006C1D61"/>
    <w:rsid w:val="006C1E62"/>
    <w:rsid w:val="006C1EEE"/>
    <w:rsid w:val="006C21FB"/>
    <w:rsid w:val="006C2299"/>
    <w:rsid w:val="006C23F5"/>
    <w:rsid w:val="006C2475"/>
    <w:rsid w:val="006C24BF"/>
    <w:rsid w:val="006C24DD"/>
    <w:rsid w:val="006C2543"/>
    <w:rsid w:val="006C25FE"/>
    <w:rsid w:val="006C273A"/>
    <w:rsid w:val="006C2C69"/>
    <w:rsid w:val="006C2E66"/>
    <w:rsid w:val="006C2F15"/>
    <w:rsid w:val="006C2F78"/>
    <w:rsid w:val="006C3158"/>
    <w:rsid w:val="006C31DE"/>
    <w:rsid w:val="006C32A2"/>
    <w:rsid w:val="006C3469"/>
    <w:rsid w:val="006C35B9"/>
    <w:rsid w:val="006C35D8"/>
    <w:rsid w:val="006C3816"/>
    <w:rsid w:val="006C3996"/>
    <w:rsid w:val="006C39E5"/>
    <w:rsid w:val="006C3ADB"/>
    <w:rsid w:val="006C3AFE"/>
    <w:rsid w:val="006C3B75"/>
    <w:rsid w:val="006C3DA7"/>
    <w:rsid w:val="006C3DB2"/>
    <w:rsid w:val="006C3F26"/>
    <w:rsid w:val="006C4076"/>
    <w:rsid w:val="006C4256"/>
    <w:rsid w:val="006C436B"/>
    <w:rsid w:val="006C43F7"/>
    <w:rsid w:val="006C443C"/>
    <w:rsid w:val="006C45CE"/>
    <w:rsid w:val="006C4831"/>
    <w:rsid w:val="006C492A"/>
    <w:rsid w:val="006C4C65"/>
    <w:rsid w:val="006C4D12"/>
    <w:rsid w:val="006C4D68"/>
    <w:rsid w:val="006C4E6E"/>
    <w:rsid w:val="006C4F87"/>
    <w:rsid w:val="006C50E0"/>
    <w:rsid w:val="006C530B"/>
    <w:rsid w:val="006C576B"/>
    <w:rsid w:val="006C57FF"/>
    <w:rsid w:val="006C591F"/>
    <w:rsid w:val="006C5BE1"/>
    <w:rsid w:val="006C5C61"/>
    <w:rsid w:val="006C5D4B"/>
    <w:rsid w:val="006C5D65"/>
    <w:rsid w:val="006C5E52"/>
    <w:rsid w:val="006C5E53"/>
    <w:rsid w:val="006C60E6"/>
    <w:rsid w:val="006C6130"/>
    <w:rsid w:val="006C62FB"/>
    <w:rsid w:val="006C64F0"/>
    <w:rsid w:val="006C6868"/>
    <w:rsid w:val="006C6ADC"/>
    <w:rsid w:val="006C6BFA"/>
    <w:rsid w:val="006C6C5B"/>
    <w:rsid w:val="006C6FD1"/>
    <w:rsid w:val="006C6FDF"/>
    <w:rsid w:val="006C739D"/>
    <w:rsid w:val="006C741F"/>
    <w:rsid w:val="006C77E4"/>
    <w:rsid w:val="006C7AA3"/>
    <w:rsid w:val="006C7B4D"/>
    <w:rsid w:val="006C7DAE"/>
    <w:rsid w:val="006D0102"/>
    <w:rsid w:val="006D010B"/>
    <w:rsid w:val="006D0185"/>
    <w:rsid w:val="006D01E1"/>
    <w:rsid w:val="006D038D"/>
    <w:rsid w:val="006D043A"/>
    <w:rsid w:val="006D0565"/>
    <w:rsid w:val="006D0604"/>
    <w:rsid w:val="006D07E6"/>
    <w:rsid w:val="006D082B"/>
    <w:rsid w:val="006D0855"/>
    <w:rsid w:val="006D095D"/>
    <w:rsid w:val="006D0A37"/>
    <w:rsid w:val="006D0A88"/>
    <w:rsid w:val="006D0B9F"/>
    <w:rsid w:val="006D0CDA"/>
    <w:rsid w:val="006D0FC6"/>
    <w:rsid w:val="006D0FE4"/>
    <w:rsid w:val="006D109A"/>
    <w:rsid w:val="006D10CF"/>
    <w:rsid w:val="006D1184"/>
    <w:rsid w:val="006D11F8"/>
    <w:rsid w:val="006D12EF"/>
    <w:rsid w:val="006D1328"/>
    <w:rsid w:val="006D14B2"/>
    <w:rsid w:val="006D14FE"/>
    <w:rsid w:val="006D1514"/>
    <w:rsid w:val="006D1527"/>
    <w:rsid w:val="006D16E5"/>
    <w:rsid w:val="006D1AE6"/>
    <w:rsid w:val="006D1E00"/>
    <w:rsid w:val="006D1FDB"/>
    <w:rsid w:val="006D201D"/>
    <w:rsid w:val="006D2149"/>
    <w:rsid w:val="006D21B0"/>
    <w:rsid w:val="006D2368"/>
    <w:rsid w:val="006D23C4"/>
    <w:rsid w:val="006D2666"/>
    <w:rsid w:val="006D2760"/>
    <w:rsid w:val="006D27D2"/>
    <w:rsid w:val="006D2B43"/>
    <w:rsid w:val="006D2BB9"/>
    <w:rsid w:val="006D2C3A"/>
    <w:rsid w:val="006D2CA7"/>
    <w:rsid w:val="006D2D49"/>
    <w:rsid w:val="006D3022"/>
    <w:rsid w:val="006D30AE"/>
    <w:rsid w:val="006D328C"/>
    <w:rsid w:val="006D360B"/>
    <w:rsid w:val="006D369B"/>
    <w:rsid w:val="006D38D2"/>
    <w:rsid w:val="006D3B9C"/>
    <w:rsid w:val="006D3BA4"/>
    <w:rsid w:val="006D3C9D"/>
    <w:rsid w:val="006D3D0F"/>
    <w:rsid w:val="006D3D5D"/>
    <w:rsid w:val="006D3D88"/>
    <w:rsid w:val="006D3F23"/>
    <w:rsid w:val="006D433F"/>
    <w:rsid w:val="006D43A8"/>
    <w:rsid w:val="006D43CB"/>
    <w:rsid w:val="006D4475"/>
    <w:rsid w:val="006D4705"/>
    <w:rsid w:val="006D49C2"/>
    <w:rsid w:val="006D4AA4"/>
    <w:rsid w:val="006D4CB8"/>
    <w:rsid w:val="006D4D42"/>
    <w:rsid w:val="006D4DB6"/>
    <w:rsid w:val="006D5083"/>
    <w:rsid w:val="006D5108"/>
    <w:rsid w:val="006D523F"/>
    <w:rsid w:val="006D54C0"/>
    <w:rsid w:val="006D5599"/>
    <w:rsid w:val="006D576D"/>
    <w:rsid w:val="006D599C"/>
    <w:rsid w:val="006D5A4B"/>
    <w:rsid w:val="006D5B59"/>
    <w:rsid w:val="006D5B64"/>
    <w:rsid w:val="006D5BDD"/>
    <w:rsid w:val="006D5F70"/>
    <w:rsid w:val="006D60CF"/>
    <w:rsid w:val="006D621A"/>
    <w:rsid w:val="006D671C"/>
    <w:rsid w:val="006D67C8"/>
    <w:rsid w:val="006D6A3F"/>
    <w:rsid w:val="006D6AC3"/>
    <w:rsid w:val="006D6BB8"/>
    <w:rsid w:val="006D6E01"/>
    <w:rsid w:val="006D6FDF"/>
    <w:rsid w:val="006D70B2"/>
    <w:rsid w:val="006D70E4"/>
    <w:rsid w:val="006D7136"/>
    <w:rsid w:val="006D7182"/>
    <w:rsid w:val="006D71BD"/>
    <w:rsid w:val="006D7408"/>
    <w:rsid w:val="006D7438"/>
    <w:rsid w:val="006D753F"/>
    <w:rsid w:val="006D75E7"/>
    <w:rsid w:val="006D7620"/>
    <w:rsid w:val="006D7645"/>
    <w:rsid w:val="006D7772"/>
    <w:rsid w:val="006D77AD"/>
    <w:rsid w:val="006D7852"/>
    <w:rsid w:val="006D78F2"/>
    <w:rsid w:val="006D7A1C"/>
    <w:rsid w:val="006D7B5D"/>
    <w:rsid w:val="006D7B91"/>
    <w:rsid w:val="006D7C23"/>
    <w:rsid w:val="006D7C4A"/>
    <w:rsid w:val="006D7CE5"/>
    <w:rsid w:val="006D7EC3"/>
    <w:rsid w:val="006D7F22"/>
    <w:rsid w:val="006DA72A"/>
    <w:rsid w:val="006E00D7"/>
    <w:rsid w:val="006E03DE"/>
    <w:rsid w:val="006E03F5"/>
    <w:rsid w:val="006E04D7"/>
    <w:rsid w:val="006E0538"/>
    <w:rsid w:val="006E0928"/>
    <w:rsid w:val="006E0AC3"/>
    <w:rsid w:val="006E0ACA"/>
    <w:rsid w:val="006E0B03"/>
    <w:rsid w:val="006E0C08"/>
    <w:rsid w:val="006E0E34"/>
    <w:rsid w:val="006E0EAC"/>
    <w:rsid w:val="006E0EEA"/>
    <w:rsid w:val="006E0F57"/>
    <w:rsid w:val="006E0FA8"/>
    <w:rsid w:val="006E1025"/>
    <w:rsid w:val="006E11FF"/>
    <w:rsid w:val="006E1284"/>
    <w:rsid w:val="006E16F3"/>
    <w:rsid w:val="006E179A"/>
    <w:rsid w:val="006E1ABC"/>
    <w:rsid w:val="006E1D05"/>
    <w:rsid w:val="006E1EBB"/>
    <w:rsid w:val="006E1EC4"/>
    <w:rsid w:val="006E1F03"/>
    <w:rsid w:val="006E1F97"/>
    <w:rsid w:val="006E1FF6"/>
    <w:rsid w:val="006E1FFA"/>
    <w:rsid w:val="006E2008"/>
    <w:rsid w:val="006E222F"/>
    <w:rsid w:val="006E2266"/>
    <w:rsid w:val="006E23BA"/>
    <w:rsid w:val="006E24DC"/>
    <w:rsid w:val="006E2812"/>
    <w:rsid w:val="006E2AA5"/>
    <w:rsid w:val="006E2B21"/>
    <w:rsid w:val="006E2CD0"/>
    <w:rsid w:val="006E2D0D"/>
    <w:rsid w:val="006E2D51"/>
    <w:rsid w:val="006E33A1"/>
    <w:rsid w:val="006E33DB"/>
    <w:rsid w:val="006E349E"/>
    <w:rsid w:val="006E3561"/>
    <w:rsid w:val="006E3736"/>
    <w:rsid w:val="006E3913"/>
    <w:rsid w:val="006E3966"/>
    <w:rsid w:val="006E3B50"/>
    <w:rsid w:val="006E3BEE"/>
    <w:rsid w:val="006E3D0E"/>
    <w:rsid w:val="006E3F22"/>
    <w:rsid w:val="006E3F97"/>
    <w:rsid w:val="006E475E"/>
    <w:rsid w:val="006E47F9"/>
    <w:rsid w:val="006E4984"/>
    <w:rsid w:val="006E49E3"/>
    <w:rsid w:val="006E4A52"/>
    <w:rsid w:val="006E4A67"/>
    <w:rsid w:val="006E4A9A"/>
    <w:rsid w:val="006E4B54"/>
    <w:rsid w:val="006E4C90"/>
    <w:rsid w:val="006E4CB2"/>
    <w:rsid w:val="006E4CE6"/>
    <w:rsid w:val="006E4D13"/>
    <w:rsid w:val="006E4E89"/>
    <w:rsid w:val="006E4EF1"/>
    <w:rsid w:val="006E4FF6"/>
    <w:rsid w:val="006E5083"/>
    <w:rsid w:val="006E53CF"/>
    <w:rsid w:val="006E53F3"/>
    <w:rsid w:val="006E548C"/>
    <w:rsid w:val="006E5543"/>
    <w:rsid w:val="006E559B"/>
    <w:rsid w:val="006E56B4"/>
    <w:rsid w:val="006E573A"/>
    <w:rsid w:val="006E59DA"/>
    <w:rsid w:val="006E5A81"/>
    <w:rsid w:val="006E5BE8"/>
    <w:rsid w:val="006E5C34"/>
    <w:rsid w:val="006E5DB2"/>
    <w:rsid w:val="006E5E3C"/>
    <w:rsid w:val="006E5EE5"/>
    <w:rsid w:val="006E60BA"/>
    <w:rsid w:val="006E61AE"/>
    <w:rsid w:val="006E61CE"/>
    <w:rsid w:val="006E63AB"/>
    <w:rsid w:val="006E63CE"/>
    <w:rsid w:val="006E6700"/>
    <w:rsid w:val="006E672C"/>
    <w:rsid w:val="006E694E"/>
    <w:rsid w:val="006E695B"/>
    <w:rsid w:val="006E6A4C"/>
    <w:rsid w:val="006E6AD9"/>
    <w:rsid w:val="006E6D45"/>
    <w:rsid w:val="006E6E68"/>
    <w:rsid w:val="006E6F8B"/>
    <w:rsid w:val="006E704D"/>
    <w:rsid w:val="006E7162"/>
    <w:rsid w:val="006E720D"/>
    <w:rsid w:val="006E732D"/>
    <w:rsid w:val="006E74C7"/>
    <w:rsid w:val="006E77ED"/>
    <w:rsid w:val="006E7923"/>
    <w:rsid w:val="006E7AD6"/>
    <w:rsid w:val="006E7C46"/>
    <w:rsid w:val="006E7D48"/>
    <w:rsid w:val="006E7D59"/>
    <w:rsid w:val="006E7D63"/>
    <w:rsid w:val="006EB327"/>
    <w:rsid w:val="006EB4F4"/>
    <w:rsid w:val="006EC4C4"/>
    <w:rsid w:val="006F009B"/>
    <w:rsid w:val="006F0398"/>
    <w:rsid w:val="006F03FC"/>
    <w:rsid w:val="006F0422"/>
    <w:rsid w:val="006F0521"/>
    <w:rsid w:val="006F06AE"/>
    <w:rsid w:val="006F06C7"/>
    <w:rsid w:val="006F0AD3"/>
    <w:rsid w:val="006F0B34"/>
    <w:rsid w:val="006F0C55"/>
    <w:rsid w:val="006F0CC1"/>
    <w:rsid w:val="006F0D70"/>
    <w:rsid w:val="006F0F90"/>
    <w:rsid w:val="006F1145"/>
    <w:rsid w:val="006F1159"/>
    <w:rsid w:val="006F12C4"/>
    <w:rsid w:val="006F13EA"/>
    <w:rsid w:val="006F14D3"/>
    <w:rsid w:val="006F164B"/>
    <w:rsid w:val="006F171F"/>
    <w:rsid w:val="006F174E"/>
    <w:rsid w:val="006F1780"/>
    <w:rsid w:val="006F17FE"/>
    <w:rsid w:val="006F193C"/>
    <w:rsid w:val="006F1F25"/>
    <w:rsid w:val="006F1FD1"/>
    <w:rsid w:val="006F20D7"/>
    <w:rsid w:val="006F2138"/>
    <w:rsid w:val="006F2157"/>
    <w:rsid w:val="006F2320"/>
    <w:rsid w:val="006F233E"/>
    <w:rsid w:val="006F23A4"/>
    <w:rsid w:val="006F2439"/>
    <w:rsid w:val="006F2550"/>
    <w:rsid w:val="006F255D"/>
    <w:rsid w:val="006F2606"/>
    <w:rsid w:val="006F26C4"/>
    <w:rsid w:val="006F27AB"/>
    <w:rsid w:val="006F28BF"/>
    <w:rsid w:val="006F28C4"/>
    <w:rsid w:val="006F2C7D"/>
    <w:rsid w:val="006F2E70"/>
    <w:rsid w:val="006F3004"/>
    <w:rsid w:val="006F3046"/>
    <w:rsid w:val="006F30B8"/>
    <w:rsid w:val="006F36FC"/>
    <w:rsid w:val="006F37A1"/>
    <w:rsid w:val="006F38DE"/>
    <w:rsid w:val="006F398F"/>
    <w:rsid w:val="006F3C31"/>
    <w:rsid w:val="006F3C7B"/>
    <w:rsid w:val="006F3DC1"/>
    <w:rsid w:val="006F3E62"/>
    <w:rsid w:val="006F3ED4"/>
    <w:rsid w:val="006F411F"/>
    <w:rsid w:val="006F43BE"/>
    <w:rsid w:val="006F463A"/>
    <w:rsid w:val="006F4950"/>
    <w:rsid w:val="006F4ACE"/>
    <w:rsid w:val="006F4BBC"/>
    <w:rsid w:val="006F4D25"/>
    <w:rsid w:val="006F517D"/>
    <w:rsid w:val="006F5201"/>
    <w:rsid w:val="006F54EC"/>
    <w:rsid w:val="006F555C"/>
    <w:rsid w:val="006F55AF"/>
    <w:rsid w:val="006F561F"/>
    <w:rsid w:val="006F5624"/>
    <w:rsid w:val="006F5638"/>
    <w:rsid w:val="006F56DF"/>
    <w:rsid w:val="006F5803"/>
    <w:rsid w:val="006F5816"/>
    <w:rsid w:val="006F5920"/>
    <w:rsid w:val="006F5983"/>
    <w:rsid w:val="006F5A1E"/>
    <w:rsid w:val="006F5AD0"/>
    <w:rsid w:val="006F5AE1"/>
    <w:rsid w:val="006F5B0D"/>
    <w:rsid w:val="006F5C34"/>
    <w:rsid w:val="006F5DAF"/>
    <w:rsid w:val="006F5E2F"/>
    <w:rsid w:val="006F6086"/>
    <w:rsid w:val="006F60D0"/>
    <w:rsid w:val="006F618E"/>
    <w:rsid w:val="006F61B8"/>
    <w:rsid w:val="006F629A"/>
    <w:rsid w:val="006F64B0"/>
    <w:rsid w:val="006F65B8"/>
    <w:rsid w:val="006F65C4"/>
    <w:rsid w:val="006F65DE"/>
    <w:rsid w:val="006F66AD"/>
    <w:rsid w:val="006F66F4"/>
    <w:rsid w:val="006F67F8"/>
    <w:rsid w:val="006F6A33"/>
    <w:rsid w:val="006F6A3E"/>
    <w:rsid w:val="006F6B99"/>
    <w:rsid w:val="006F6CC3"/>
    <w:rsid w:val="006F707F"/>
    <w:rsid w:val="006F70BB"/>
    <w:rsid w:val="006F70C9"/>
    <w:rsid w:val="006F7199"/>
    <w:rsid w:val="006F76AA"/>
    <w:rsid w:val="006F7789"/>
    <w:rsid w:val="006F78F4"/>
    <w:rsid w:val="006F7A4C"/>
    <w:rsid w:val="006F7AD3"/>
    <w:rsid w:val="006F7C3E"/>
    <w:rsid w:val="006F7D2E"/>
    <w:rsid w:val="006F7D4A"/>
    <w:rsid w:val="006F7D68"/>
    <w:rsid w:val="006F7DF7"/>
    <w:rsid w:val="006F7EC9"/>
    <w:rsid w:val="006F7F49"/>
    <w:rsid w:val="006F939D"/>
    <w:rsid w:val="007000B5"/>
    <w:rsid w:val="0070011D"/>
    <w:rsid w:val="007003A5"/>
    <w:rsid w:val="007006E7"/>
    <w:rsid w:val="0070076D"/>
    <w:rsid w:val="00700845"/>
    <w:rsid w:val="0070096E"/>
    <w:rsid w:val="00700A20"/>
    <w:rsid w:val="00700A6A"/>
    <w:rsid w:val="00700B60"/>
    <w:rsid w:val="00700D91"/>
    <w:rsid w:val="00700E9D"/>
    <w:rsid w:val="00700F9E"/>
    <w:rsid w:val="00701061"/>
    <w:rsid w:val="007010E2"/>
    <w:rsid w:val="00701320"/>
    <w:rsid w:val="00701330"/>
    <w:rsid w:val="007013E5"/>
    <w:rsid w:val="007015AC"/>
    <w:rsid w:val="007017F5"/>
    <w:rsid w:val="00701A92"/>
    <w:rsid w:val="00701AAB"/>
    <w:rsid w:val="00701B46"/>
    <w:rsid w:val="00701CF4"/>
    <w:rsid w:val="00701F8B"/>
    <w:rsid w:val="007022A5"/>
    <w:rsid w:val="007023BA"/>
    <w:rsid w:val="0070246A"/>
    <w:rsid w:val="007026D4"/>
    <w:rsid w:val="00702713"/>
    <w:rsid w:val="00702ADC"/>
    <w:rsid w:val="00702CAB"/>
    <w:rsid w:val="00702DE7"/>
    <w:rsid w:val="00702F50"/>
    <w:rsid w:val="007030DA"/>
    <w:rsid w:val="00703169"/>
    <w:rsid w:val="007033EF"/>
    <w:rsid w:val="0070369E"/>
    <w:rsid w:val="007036F5"/>
    <w:rsid w:val="00703777"/>
    <w:rsid w:val="007038F0"/>
    <w:rsid w:val="00703914"/>
    <w:rsid w:val="00703A51"/>
    <w:rsid w:val="00703BF3"/>
    <w:rsid w:val="00703CBA"/>
    <w:rsid w:val="00703E97"/>
    <w:rsid w:val="00703EA6"/>
    <w:rsid w:val="007040AF"/>
    <w:rsid w:val="00704140"/>
    <w:rsid w:val="007042F4"/>
    <w:rsid w:val="00704393"/>
    <w:rsid w:val="00704450"/>
    <w:rsid w:val="007044D7"/>
    <w:rsid w:val="0070452B"/>
    <w:rsid w:val="00704554"/>
    <w:rsid w:val="007045C9"/>
    <w:rsid w:val="0070460B"/>
    <w:rsid w:val="00704622"/>
    <w:rsid w:val="00704844"/>
    <w:rsid w:val="007048EB"/>
    <w:rsid w:val="0070499B"/>
    <w:rsid w:val="00704C10"/>
    <w:rsid w:val="00704C4F"/>
    <w:rsid w:val="00704C93"/>
    <w:rsid w:val="00704F5B"/>
    <w:rsid w:val="00704F9B"/>
    <w:rsid w:val="007051DD"/>
    <w:rsid w:val="007051EE"/>
    <w:rsid w:val="00705293"/>
    <w:rsid w:val="0070542E"/>
    <w:rsid w:val="00705481"/>
    <w:rsid w:val="007054C2"/>
    <w:rsid w:val="00705603"/>
    <w:rsid w:val="00705673"/>
    <w:rsid w:val="007056C6"/>
    <w:rsid w:val="0070590E"/>
    <w:rsid w:val="0070596C"/>
    <w:rsid w:val="007059DF"/>
    <w:rsid w:val="007059F6"/>
    <w:rsid w:val="00705AB8"/>
    <w:rsid w:val="00705B04"/>
    <w:rsid w:val="00705B22"/>
    <w:rsid w:val="00705D1F"/>
    <w:rsid w:val="00705E79"/>
    <w:rsid w:val="00705EF4"/>
    <w:rsid w:val="00706129"/>
    <w:rsid w:val="00706250"/>
    <w:rsid w:val="007062AC"/>
    <w:rsid w:val="0070630B"/>
    <w:rsid w:val="00706330"/>
    <w:rsid w:val="007063B3"/>
    <w:rsid w:val="007063DD"/>
    <w:rsid w:val="00706468"/>
    <w:rsid w:val="007064CD"/>
    <w:rsid w:val="007064D1"/>
    <w:rsid w:val="0070658F"/>
    <w:rsid w:val="00706859"/>
    <w:rsid w:val="0070686D"/>
    <w:rsid w:val="00706A52"/>
    <w:rsid w:val="00706B34"/>
    <w:rsid w:val="00706CF2"/>
    <w:rsid w:val="00706DBA"/>
    <w:rsid w:val="007071F9"/>
    <w:rsid w:val="00707246"/>
    <w:rsid w:val="007072F3"/>
    <w:rsid w:val="00707320"/>
    <w:rsid w:val="00707414"/>
    <w:rsid w:val="00707486"/>
    <w:rsid w:val="00707581"/>
    <w:rsid w:val="007075C3"/>
    <w:rsid w:val="00707604"/>
    <w:rsid w:val="0070772B"/>
    <w:rsid w:val="0070788C"/>
    <w:rsid w:val="00707940"/>
    <w:rsid w:val="00707948"/>
    <w:rsid w:val="00707989"/>
    <w:rsid w:val="00707AF3"/>
    <w:rsid w:val="00707E16"/>
    <w:rsid w:val="00707EA1"/>
    <w:rsid w:val="00707EA7"/>
    <w:rsid w:val="0070D129"/>
    <w:rsid w:val="007100D6"/>
    <w:rsid w:val="007100FB"/>
    <w:rsid w:val="0071022A"/>
    <w:rsid w:val="007104B9"/>
    <w:rsid w:val="007104C2"/>
    <w:rsid w:val="007105F4"/>
    <w:rsid w:val="007106E4"/>
    <w:rsid w:val="00710A3A"/>
    <w:rsid w:val="00710A99"/>
    <w:rsid w:val="00710BC5"/>
    <w:rsid w:val="00710D0B"/>
    <w:rsid w:val="00710D5E"/>
    <w:rsid w:val="00710DBB"/>
    <w:rsid w:val="00710DE9"/>
    <w:rsid w:val="00710EA6"/>
    <w:rsid w:val="00710EC0"/>
    <w:rsid w:val="00710ED8"/>
    <w:rsid w:val="00710EED"/>
    <w:rsid w:val="0071101F"/>
    <w:rsid w:val="00711096"/>
    <w:rsid w:val="00711160"/>
    <w:rsid w:val="0071125B"/>
    <w:rsid w:val="007112BD"/>
    <w:rsid w:val="0071131A"/>
    <w:rsid w:val="007117D9"/>
    <w:rsid w:val="00711EE6"/>
    <w:rsid w:val="00711F3C"/>
    <w:rsid w:val="00711F96"/>
    <w:rsid w:val="0071216D"/>
    <w:rsid w:val="00712521"/>
    <w:rsid w:val="00712680"/>
    <w:rsid w:val="00712745"/>
    <w:rsid w:val="00712846"/>
    <w:rsid w:val="0071292C"/>
    <w:rsid w:val="00712A19"/>
    <w:rsid w:val="00712C52"/>
    <w:rsid w:val="00712C84"/>
    <w:rsid w:val="00712E95"/>
    <w:rsid w:val="00712ED5"/>
    <w:rsid w:val="00712EDA"/>
    <w:rsid w:val="00712FA2"/>
    <w:rsid w:val="00713006"/>
    <w:rsid w:val="007131AA"/>
    <w:rsid w:val="0071329C"/>
    <w:rsid w:val="007132AD"/>
    <w:rsid w:val="007134FD"/>
    <w:rsid w:val="007134FF"/>
    <w:rsid w:val="00713512"/>
    <w:rsid w:val="00713561"/>
    <w:rsid w:val="00713667"/>
    <w:rsid w:val="00713722"/>
    <w:rsid w:val="007137ED"/>
    <w:rsid w:val="0071382E"/>
    <w:rsid w:val="007138E0"/>
    <w:rsid w:val="00713919"/>
    <w:rsid w:val="00713ABE"/>
    <w:rsid w:val="00713BB1"/>
    <w:rsid w:val="00713BF2"/>
    <w:rsid w:val="00713BF9"/>
    <w:rsid w:val="00713C4F"/>
    <w:rsid w:val="00713C65"/>
    <w:rsid w:val="00713CDF"/>
    <w:rsid w:val="00713D54"/>
    <w:rsid w:val="00713D7C"/>
    <w:rsid w:val="00713DCF"/>
    <w:rsid w:val="00713E1B"/>
    <w:rsid w:val="00713ED4"/>
    <w:rsid w:val="007140CE"/>
    <w:rsid w:val="00714205"/>
    <w:rsid w:val="007143E8"/>
    <w:rsid w:val="00714417"/>
    <w:rsid w:val="00714434"/>
    <w:rsid w:val="0071464B"/>
    <w:rsid w:val="00714679"/>
    <w:rsid w:val="00714749"/>
    <w:rsid w:val="0071474F"/>
    <w:rsid w:val="007147C4"/>
    <w:rsid w:val="007148BC"/>
    <w:rsid w:val="00714AD9"/>
    <w:rsid w:val="00714C77"/>
    <w:rsid w:val="00714DBB"/>
    <w:rsid w:val="00714DCA"/>
    <w:rsid w:val="00714E5F"/>
    <w:rsid w:val="00714E87"/>
    <w:rsid w:val="00714F7F"/>
    <w:rsid w:val="00714FDF"/>
    <w:rsid w:val="0071508C"/>
    <w:rsid w:val="0071510F"/>
    <w:rsid w:val="00715115"/>
    <w:rsid w:val="00715340"/>
    <w:rsid w:val="007153DF"/>
    <w:rsid w:val="007156DF"/>
    <w:rsid w:val="007157C0"/>
    <w:rsid w:val="00715823"/>
    <w:rsid w:val="0071582A"/>
    <w:rsid w:val="007158EA"/>
    <w:rsid w:val="00715A8B"/>
    <w:rsid w:val="00715AE9"/>
    <w:rsid w:val="00715DB3"/>
    <w:rsid w:val="00715E46"/>
    <w:rsid w:val="00715F26"/>
    <w:rsid w:val="00715F2D"/>
    <w:rsid w:val="0071615A"/>
    <w:rsid w:val="007161E4"/>
    <w:rsid w:val="0071621E"/>
    <w:rsid w:val="007165D3"/>
    <w:rsid w:val="00716890"/>
    <w:rsid w:val="00716899"/>
    <w:rsid w:val="007168C4"/>
    <w:rsid w:val="00716938"/>
    <w:rsid w:val="00716A30"/>
    <w:rsid w:val="00716C73"/>
    <w:rsid w:val="00716C95"/>
    <w:rsid w:val="00716DB6"/>
    <w:rsid w:val="00716EAE"/>
    <w:rsid w:val="00716EE3"/>
    <w:rsid w:val="00717118"/>
    <w:rsid w:val="0071741B"/>
    <w:rsid w:val="00717437"/>
    <w:rsid w:val="00717498"/>
    <w:rsid w:val="0071752F"/>
    <w:rsid w:val="0071763A"/>
    <w:rsid w:val="0071769B"/>
    <w:rsid w:val="007176D7"/>
    <w:rsid w:val="00717716"/>
    <w:rsid w:val="0071774F"/>
    <w:rsid w:val="00717960"/>
    <w:rsid w:val="00717ACF"/>
    <w:rsid w:val="00717AE7"/>
    <w:rsid w:val="00717BFF"/>
    <w:rsid w:val="00717C3F"/>
    <w:rsid w:val="00717C54"/>
    <w:rsid w:val="00717CB9"/>
    <w:rsid w:val="00717D5E"/>
    <w:rsid w:val="00717D96"/>
    <w:rsid w:val="00717ED3"/>
    <w:rsid w:val="00717F7F"/>
    <w:rsid w:val="00719DE6"/>
    <w:rsid w:val="0072002B"/>
    <w:rsid w:val="007200F4"/>
    <w:rsid w:val="0072017B"/>
    <w:rsid w:val="0072018C"/>
    <w:rsid w:val="00720294"/>
    <w:rsid w:val="0072031A"/>
    <w:rsid w:val="00720375"/>
    <w:rsid w:val="0072038E"/>
    <w:rsid w:val="00720423"/>
    <w:rsid w:val="00720668"/>
    <w:rsid w:val="00720710"/>
    <w:rsid w:val="007208AC"/>
    <w:rsid w:val="00720A93"/>
    <w:rsid w:val="00720BCC"/>
    <w:rsid w:val="00720DDA"/>
    <w:rsid w:val="00720E0F"/>
    <w:rsid w:val="007210B0"/>
    <w:rsid w:val="0072115D"/>
    <w:rsid w:val="007212D5"/>
    <w:rsid w:val="00721387"/>
    <w:rsid w:val="007213E6"/>
    <w:rsid w:val="007214CD"/>
    <w:rsid w:val="007215A5"/>
    <w:rsid w:val="007217F7"/>
    <w:rsid w:val="0072190E"/>
    <w:rsid w:val="00721CC2"/>
    <w:rsid w:val="00721D0E"/>
    <w:rsid w:val="00721EC3"/>
    <w:rsid w:val="00721EE8"/>
    <w:rsid w:val="00721FA5"/>
    <w:rsid w:val="00721FF3"/>
    <w:rsid w:val="007221C0"/>
    <w:rsid w:val="00722316"/>
    <w:rsid w:val="0072231D"/>
    <w:rsid w:val="00722732"/>
    <w:rsid w:val="00722774"/>
    <w:rsid w:val="007227F2"/>
    <w:rsid w:val="007228FB"/>
    <w:rsid w:val="007229D7"/>
    <w:rsid w:val="00722A92"/>
    <w:rsid w:val="00722C55"/>
    <w:rsid w:val="00722CDB"/>
    <w:rsid w:val="00722E98"/>
    <w:rsid w:val="00722EFE"/>
    <w:rsid w:val="00722FA8"/>
    <w:rsid w:val="0072301F"/>
    <w:rsid w:val="00723041"/>
    <w:rsid w:val="007231A0"/>
    <w:rsid w:val="007232B5"/>
    <w:rsid w:val="007233E9"/>
    <w:rsid w:val="0072346C"/>
    <w:rsid w:val="00723499"/>
    <w:rsid w:val="007234B8"/>
    <w:rsid w:val="007234CC"/>
    <w:rsid w:val="007236AA"/>
    <w:rsid w:val="00723877"/>
    <w:rsid w:val="007238D2"/>
    <w:rsid w:val="00723901"/>
    <w:rsid w:val="00723926"/>
    <w:rsid w:val="00723969"/>
    <w:rsid w:val="00723990"/>
    <w:rsid w:val="00723AB1"/>
    <w:rsid w:val="00723C3A"/>
    <w:rsid w:val="00723E07"/>
    <w:rsid w:val="0072437A"/>
    <w:rsid w:val="00724418"/>
    <w:rsid w:val="00724436"/>
    <w:rsid w:val="0072449D"/>
    <w:rsid w:val="00724500"/>
    <w:rsid w:val="00724543"/>
    <w:rsid w:val="007247DD"/>
    <w:rsid w:val="007248BB"/>
    <w:rsid w:val="00724B35"/>
    <w:rsid w:val="00724BBC"/>
    <w:rsid w:val="00724D1D"/>
    <w:rsid w:val="00724D95"/>
    <w:rsid w:val="00724DA7"/>
    <w:rsid w:val="00724EAC"/>
    <w:rsid w:val="00725241"/>
    <w:rsid w:val="007254AA"/>
    <w:rsid w:val="00725534"/>
    <w:rsid w:val="00725593"/>
    <w:rsid w:val="007256C8"/>
    <w:rsid w:val="007257B6"/>
    <w:rsid w:val="007257FB"/>
    <w:rsid w:val="00725809"/>
    <w:rsid w:val="0072586B"/>
    <w:rsid w:val="0072592B"/>
    <w:rsid w:val="00725A36"/>
    <w:rsid w:val="00725B17"/>
    <w:rsid w:val="00725B40"/>
    <w:rsid w:val="00725B54"/>
    <w:rsid w:val="00725EC6"/>
    <w:rsid w:val="00725ED1"/>
    <w:rsid w:val="00725F93"/>
    <w:rsid w:val="00725FA0"/>
    <w:rsid w:val="00726069"/>
    <w:rsid w:val="007261CC"/>
    <w:rsid w:val="00726290"/>
    <w:rsid w:val="007262F2"/>
    <w:rsid w:val="007263AC"/>
    <w:rsid w:val="0072664F"/>
    <w:rsid w:val="007266ED"/>
    <w:rsid w:val="007267FF"/>
    <w:rsid w:val="0072689C"/>
    <w:rsid w:val="00726952"/>
    <w:rsid w:val="00726A22"/>
    <w:rsid w:val="00726AB2"/>
    <w:rsid w:val="00726B0B"/>
    <w:rsid w:val="00726B0F"/>
    <w:rsid w:val="00726BB1"/>
    <w:rsid w:val="00726D9A"/>
    <w:rsid w:val="00726E33"/>
    <w:rsid w:val="00726EF8"/>
    <w:rsid w:val="00727041"/>
    <w:rsid w:val="007270C0"/>
    <w:rsid w:val="00727411"/>
    <w:rsid w:val="00727550"/>
    <w:rsid w:val="007275D9"/>
    <w:rsid w:val="00727708"/>
    <w:rsid w:val="00727746"/>
    <w:rsid w:val="00727796"/>
    <w:rsid w:val="007277A7"/>
    <w:rsid w:val="0072797E"/>
    <w:rsid w:val="007279C3"/>
    <w:rsid w:val="00727A32"/>
    <w:rsid w:val="00727A55"/>
    <w:rsid w:val="00727BAB"/>
    <w:rsid w:val="00727CA6"/>
    <w:rsid w:val="00727CBA"/>
    <w:rsid w:val="00727E07"/>
    <w:rsid w:val="00727FA0"/>
    <w:rsid w:val="0072C580"/>
    <w:rsid w:val="00730182"/>
    <w:rsid w:val="0073021F"/>
    <w:rsid w:val="00730318"/>
    <w:rsid w:val="0073039B"/>
    <w:rsid w:val="00730614"/>
    <w:rsid w:val="0073069F"/>
    <w:rsid w:val="007306DC"/>
    <w:rsid w:val="00730CCF"/>
    <w:rsid w:val="00730E22"/>
    <w:rsid w:val="00730E46"/>
    <w:rsid w:val="007313DF"/>
    <w:rsid w:val="00731405"/>
    <w:rsid w:val="00731472"/>
    <w:rsid w:val="00731481"/>
    <w:rsid w:val="00731566"/>
    <w:rsid w:val="007315CE"/>
    <w:rsid w:val="007316B8"/>
    <w:rsid w:val="00731754"/>
    <w:rsid w:val="00731791"/>
    <w:rsid w:val="0073191B"/>
    <w:rsid w:val="0073192B"/>
    <w:rsid w:val="00731960"/>
    <w:rsid w:val="0073196B"/>
    <w:rsid w:val="00731A8A"/>
    <w:rsid w:val="00731AC2"/>
    <w:rsid w:val="00731B78"/>
    <w:rsid w:val="00731C78"/>
    <w:rsid w:val="00731CD0"/>
    <w:rsid w:val="00731DDE"/>
    <w:rsid w:val="00731E9B"/>
    <w:rsid w:val="00731EA3"/>
    <w:rsid w:val="00731F2A"/>
    <w:rsid w:val="00732156"/>
    <w:rsid w:val="00732241"/>
    <w:rsid w:val="00732654"/>
    <w:rsid w:val="0073268A"/>
    <w:rsid w:val="007326AF"/>
    <w:rsid w:val="007326CA"/>
    <w:rsid w:val="007326D7"/>
    <w:rsid w:val="00732777"/>
    <w:rsid w:val="00732817"/>
    <w:rsid w:val="00732838"/>
    <w:rsid w:val="00732865"/>
    <w:rsid w:val="00732932"/>
    <w:rsid w:val="00732976"/>
    <w:rsid w:val="00732A54"/>
    <w:rsid w:val="00732B71"/>
    <w:rsid w:val="00732BA3"/>
    <w:rsid w:val="00732C23"/>
    <w:rsid w:val="00732DFB"/>
    <w:rsid w:val="00732E31"/>
    <w:rsid w:val="00732ED3"/>
    <w:rsid w:val="00732EDF"/>
    <w:rsid w:val="00732FEC"/>
    <w:rsid w:val="00733028"/>
    <w:rsid w:val="00733039"/>
    <w:rsid w:val="00733268"/>
    <w:rsid w:val="00733291"/>
    <w:rsid w:val="00733384"/>
    <w:rsid w:val="00733479"/>
    <w:rsid w:val="007336C0"/>
    <w:rsid w:val="00733861"/>
    <w:rsid w:val="00733969"/>
    <w:rsid w:val="00733A7C"/>
    <w:rsid w:val="00733B94"/>
    <w:rsid w:val="00733DA4"/>
    <w:rsid w:val="00733E0E"/>
    <w:rsid w:val="00733EE0"/>
    <w:rsid w:val="0073410D"/>
    <w:rsid w:val="00734142"/>
    <w:rsid w:val="00734221"/>
    <w:rsid w:val="007343B5"/>
    <w:rsid w:val="00734591"/>
    <w:rsid w:val="00734648"/>
    <w:rsid w:val="00734660"/>
    <w:rsid w:val="00734771"/>
    <w:rsid w:val="0073481A"/>
    <w:rsid w:val="00734BEB"/>
    <w:rsid w:val="00734C54"/>
    <w:rsid w:val="00734C5C"/>
    <w:rsid w:val="00734CC9"/>
    <w:rsid w:val="00734CF4"/>
    <w:rsid w:val="00734D61"/>
    <w:rsid w:val="00734D6C"/>
    <w:rsid w:val="00734F46"/>
    <w:rsid w:val="007351E3"/>
    <w:rsid w:val="007351F9"/>
    <w:rsid w:val="00735290"/>
    <w:rsid w:val="007352F9"/>
    <w:rsid w:val="00735331"/>
    <w:rsid w:val="0073539C"/>
    <w:rsid w:val="007356DC"/>
    <w:rsid w:val="007357D9"/>
    <w:rsid w:val="00735801"/>
    <w:rsid w:val="0073585A"/>
    <w:rsid w:val="00735890"/>
    <w:rsid w:val="00735AF6"/>
    <w:rsid w:val="00735BB7"/>
    <w:rsid w:val="00735C3F"/>
    <w:rsid w:val="00735D4B"/>
    <w:rsid w:val="00735DFE"/>
    <w:rsid w:val="00735E2F"/>
    <w:rsid w:val="00735E3E"/>
    <w:rsid w:val="00735EFD"/>
    <w:rsid w:val="00735F32"/>
    <w:rsid w:val="00735F79"/>
    <w:rsid w:val="0073604C"/>
    <w:rsid w:val="0073618C"/>
    <w:rsid w:val="0073648A"/>
    <w:rsid w:val="007366E9"/>
    <w:rsid w:val="0073693D"/>
    <w:rsid w:val="00736A25"/>
    <w:rsid w:val="00736B27"/>
    <w:rsid w:val="00736B5C"/>
    <w:rsid w:val="00736D47"/>
    <w:rsid w:val="00736D72"/>
    <w:rsid w:val="00736DDB"/>
    <w:rsid w:val="00736E81"/>
    <w:rsid w:val="007370AC"/>
    <w:rsid w:val="007370D3"/>
    <w:rsid w:val="007370FF"/>
    <w:rsid w:val="007371FD"/>
    <w:rsid w:val="00737203"/>
    <w:rsid w:val="0073723C"/>
    <w:rsid w:val="007372DB"/>
    <w:rsid w:val="0073737E"/>
    <w:rsid w:val="00737AA7"/>
    <w:rsid w:val="00737B6D"/>
    <w:rsid w:val="00737D52"/>
    <w:rsid w:val="00737D8B"/>
    <w:rsid w:val="00737F3F"/>
    <w:rsid w:val="0073C830"/>
    <w:rsid w:val="0074028D"/>
    <w:rsid w:val="007404B8"/>
    <w:rsid w:val="007405F2"/>
    <w:rsid w:val="00740623"/>
    <w:rsid w:val="00740752"/>
    <w:rsid w:val="0074075F"/>
    <w:rsid w:val="0074076A"/>
    <w:rsid w:val="007407BC"/>
    <w:rsid w:val="00740814"/>
    <w:rsid w:val="007408C2"/>
    <w:rsid w:val="00740D6B"/>
    <w:rsid w:val="00740E95"/>
    <w:rsid w:val="0074104B"/>
    <w:rsid w:val="007410F3"/>
    <w:rsid w:val="007411A0"/>
    <w:rsid w:val="00741237"/>
    <w:rsid w:val="00741246"/>
    <w:rsid w:val="00741263"/>
    <w:rsid w:val="007412BC"/>
    <w:rsid w:val="00741464"/>
    <w:rsid w:val="00741606"/>
    <w:rsid w:val="007416F1"/>
    <w:rsid w:val="007417ED"/>
    <w:rsid w:val="00741A3B"/>
    <w:rsid w:val="00741A8C"/>
    <w:rsid w:val="00741BAE"/>
    <w:rsid w:val="00741D36"/>
    <w:rsid w:val="00741DBC"/>
    <w:rsid w:val="00741E31"/>
    <w:rsid w:val="00741EF0"/>
    <w:rsid w:val="00741F08"/>
    <w:rsid w:val="00741F67"/>
    <w:rsid w:val="007420A7"/>
    <w:rsid w:val="007421BC"/>
    <w:rsid w:val="00742573"/>
    <w:rsid w:val="007425E4"/>
    <w:rsid w:val="00742675"/>
    <w:rsid w:val="007426F4"/>
    <w:rsid w:val="007428BF"/>
    <w:rsid w:val="00742A10"/>
    <w:rsid w:val="00742B64"/>
    <w:rsid w:val="00742C8A"/>
    <w:rsid w:val="00742CF1"/>
    <w:rsid w:val="00742E88"/>
    <w:rsid w:val="00742F39"/>
    <w:rsid w:val="00742FDD"/>
    <w:rsid w:val="007431D6"/>
    <w:rsid w:val="007431EA"/>
    <w:rsid w:val="007433E4"/>
    <w:rsid w:val="007434AC"/>
    <w:rsid w:val="00743510"/>
    <w:rsid w:val="0074359E"/>
    <w:rsid w:val="007439A9"/>
    <w:rsid w:val="00743BAE"/>
    <w:rsid w:val="00743D21"/>
    <w:rsid w:val="00743DA2"/>
    <w:rsid w:val="00743E6B"/>
    <w:rsid w:val="00743F2C"/>
    <w:rsid w:val="00744170"/>
    <w:rsid w:val="0074422A"/>
    <w:rsid w:val="00744495"/>
    <w:rsid w:val="007444DB"/>
    <w:rsid w:val="007446BA"/>
    <w:rsid w:val="007447CB"/>
    <w:rsid w:val="007447EE"/>
    <w:rsid w:val="00744A20"/>
    <w:rsid w:val="00744B46"/>
    <w:rsid w:val="00744D9E"/>
    <w:rsid w:val="007450CC"/>
    <w:rsid w:val="0074536F"/>
    <w:rsid w:val="007453D3"/>
    <w:rsid w:val="0074569C"/>
    <w:rsid w:val="0074569E"/>
    <w:rsid w:val="007456FC"/>
    <w:rsid w:val="0074590A"/>
    <w:rsid w:val="00745925"/>
    <w:rsid w:val="00745C6D"/>
    <w:rsid w:val="00745D64"/>
    <w:rsid w:val="00745D65"/>
    <w:rsid w:val="00745E39"/>
    <w:rsid w:val="00745EF3"/>
    <w:rsid w:val="00745FAA"/>
    <w:rsid w:val="00745FEE"/>
    <w:rsid w:val="0074602A"/>
    <w:rsid w:val="0074607A"/>
    <w:rsid w:val="0074616A"/>
    <w:rsid w:val="007461D8"/>
    <w:rsid w:val="00746353"/>
    <w:rsid w:val="0074642B"/>
    <w:rsid w:val="0074658F"/>
    <w:rsid w:val="00746810"/>
    <w:rsid w:val="00746B70"/>
    <w:rsid w:val="00746CDD"/>
    <w:rsid w:val="00746D07"/>
    <w:rsid w:val="00746E18"/>
    <w:rsid w:val="00746F75"/>
    <w:rsid w:val="007470E9"/>
    <w:rsid w:val="0074711E"/>
    <w:rsid w:val="007474F2"/>
    <w:rsid w:val="0074752D"/>
    <w:rsid w:val="0074756B"/>
    <w:rsid w:val="0074758F"/>
    <w:rsid w:val="007475A6"/>
    <w:rsid w:val="00747936"/>
    <w:rsid w:val="00747C16"/>
    <w:rsid w:val="00747CBA"/>
    <w:rsid w:val="0074B18F"/>
    <w:rsid w:val="0074EB31"/>
    <w:rsid w:val="0075012B"/>
    <w:rsid w:val="00750173"/>
    <w:rsid w:val="007502D3"/>
    <w:rsid w:val="0075073C"/>
    <w:rsid w:val="00750A1D"/>
    <w:rsid w:val="00750A29"/>
    <w:rsid w:val="00750A2C"/>
    <w:rsid w:val="00750B5F"/>
    <w:rsid w:val="00750DFA"/>
    <w:rsid w:val="00750E6C"/>
    <w:rsid w:val="00750EA6"/>
    <w:rsid w:val="0075115A"/>
    <w:rsid w:val="007512BC"/>
    <w:rsid w:val="007514DC"/>
    <w:rsid w:val="00751516"/>
    <w:rsid w:val="0075157B"/>
    <w:rsid w:val="0075158F"/>
    <w:rsid w:val="007517A8"/>
    <w:rsid w:val="00751A08"/>
    <w:rsid w:val="00751A13"/>
    <w:rsid w:val="00751BBA"/>
    <w:rsid w:val="00751CE9"/>
    <w:rsid w:val="00751D56"/>
    <w:rsid w:val="00751DC6"/>
    <w:rsid w:val="00751ECC"/>
    <w:rsid w:val="00752046"/>
    <w:rsid w:val="007521D7"/>
    <w:rsid w:val="00752247"/>
    <w:rsid w:val="00752346"/>
    <w:rsid w:val="00752452"/>
    <w:rsid w:val="00752509"/>
    <w:rsid w:val="007525CE"/>
    <w:rsid w:val="0075269A"/>
    <w:rsid w:val="00752713"/>
    <w:rsid w:val="00752906"/>
    <w:rsid w:val="00752A9B"/>
    <w:rsid w:val="00752C0E"/>
    <w:rsid w:val="00752E20"/>
    <w:rsid w:val="007532BC"/>
    <w:rsid w:val="007533F7"/>
    <w:rsid w:val="0075348E"/>
    <w:rsid w:val="007536B9"/>
    <w:rsid w:val="007538BF"/>
    <w:rsid w:val="00753B15"/>
    <w:rsid w:val="00753C50"/>
    <w:rsid w:val="00753C64"/>
    <w:rsid w:val="00753C81"/>
    <w:rsid w:val="00753E01"/>
    <w:rsid w:val="00753E18"/>
    <w:rsid w:val="00754018"/>
    <w:rsid w:val="007542DC"/>
    <w:rsid w:val="007543B0"/>
    <w:rsid w:val="007546BA"/>
    <w:rsid w:val="007546CD"/>
    <w:rsid w:val="0075470E"/>
    <w:rsid w:val="0075473B"/>
    <w:rsid w:val="00754746"/>
    <w:rsid w:val="007547A2"/>
    <w:rsid w:val="007547B6"/>
    <w:rsid w:val="007548EB"/>
    <w:rsid w:val="007548F8"/>
    <w:rsid w:val="007548FF"/>
    <w:rsid w:val="00754AC1"/>
    <w:rsid w:val="00754ADE"/>
    <w:rsid w:val="00754BA7"/>
    <w:rsid w:val="00754C50"/>
    <w:rsid w:val="00754DFD"/>
    <w:rsid w:val="00754E3A"/>
    <w:rsid w:val="00754FD0"/>
    <w:rsid w:val="00755025"/>
    <w:rsid w:val="0075530E"/>
    <w:rsid w:val="0075533C"/>
    <w:rsid w:val="007554C0"/>
    <w:rsid w:val="007556C2"/>
    <w:rsid w:val="0075586A"/>
    <w:rsid w:val="00755AE6"/>
    <w:rsid w:val="00755C11"/>
    <w:rsid w:val="007560BF"/>
    <w:rsid w:val="00756102"/>
    <w:rsid w:val="00756159"/>
    <w:rsid w:val="0075617F"/>
    <w:rsid w:val="0075620E"/>
    <w:rsid w:val="00756221"/>
    <w:rsid w:val="00756238"/>
    <w:rsid w:val="007562B3"/>
    <w:rsid w:val="0075636C"/>
    <w:rsid w:val="00756509"/>
    <w:rsid w:val="007566AC"/>
    <w:rsid w:val="0075673A"/>
    <w:rsid w:val="0075676B"/>
    <w:rsid w:val="0075684A"/>
    <w:rsid w:val="00756A45"/>
    <w:rsid w:val="00756AAA"/>
    <w:rsid w:val="00756B7E"/>
    <w:rsid w:val="00756BF7"/>
    <w:rsid w:val="00756C99"/>
    <w:rsid w:val="00756CC0"/>
    <w:rsid w:val="00756D31"/>
    <w:rsid w:val="0075717C"/>
    <w:rsid w:val="00757273"/>
    <w:rsid w:val="00757278"/>
    <w:rsid w:val="0075729D"/>
    <w:rsid w:val="007572D0"/>
    <w:rsid w:val="007572E5"/>
    <w:rsid w:val="00757464"/>
    <w:rsid w:val="007574B3"/>
    <w:rsid w:val="00757594"/>
    <w:rsid w:val="00757612"/>
    <w:rsid w:val="007578C1"/>
    <w:rsid w:val="007578D9"/>
    <w:rsid w:val="00757909"/>
    <w:rsid w:val="00757969"/>
    <w:rsid w:val="00757D0A"/>
    <w:rsid w:val="00757FB3"/>
    <w:rsid w:val="00760026"/>
    <w:rsid w:val="00760043"/>
    <w:rsid w:val="0076017D"/>
    <w:rsid w:val="007602C2"/>
    <w:rsid w:val="007602E5"/>
    <w:rsid w:val="00760354"/>
    <w:rsid w:val="007604B3"/>
    <w:rsid w:val="007604E4"/>
    <w:rsid w:val="00760553"/>
    <w:rsid w:val="007605FA"/>
    <w:rsid w:val="007606AB"/>
    <w:rsid w:val="007606EC"/>
    <w:rsid w:val="00760703"/>
    <w:rsid w:val="007608D3"/>
    <w:rsid w:val="00760BCD"/>
    <w:rsid w:val="00760C41"/>
    <w:rsid w:val="00760C73"/>
    <w:rsid w:val="00760D11"/>
    <w:rsid w:val="00760D75"/>
    <w:rsid w:val="00760F63"/>
    <w:rsid w:val="00760FAE"/>
    <w:rsid w:val="00761000"/>
    <w:rsid w:val="0076118C"/>
    <w:rsid w:val="00761435"/>
    <w:rsid w:val="0076146B"/>
    <w:rsid w:val="007614CC"/>
    <w:rsid w:val="007615E0"/>
    <w:rsid w:val="00761710"/>
    <w:rsid w:val="00761732"/>
    <w:rsid w:val="007618B0"/>
    <w:rsid w:val="007618ED"/>
    <w:rsid w:val="007618EF"/>
    <w:rsid w:val="00761A3B"/>
    <w:rsid w:val="00761A73"/>
    <w:rsid w:val="00761B85"/>
    <w:rsid w:val="00761E1D"/>
    <w:rsid w:val="00761E2E"/>
    <w:rsid w:val="00762031"/>
    <w:rsid w:val="00762165"/>
    <w:rsid w:val="00762337"/>
    <w:rsid w:val="00762375"/>
    <w:rsid w:val="0076252F"/>
    <w:rsid w:val="00762628"/>
    <w:rsid w:val="00762636"/>
    <w:rsid w:val="00762678"/>
    <w:rsid w:val="0076277A"/>
    <w:rsid w:val="00762B95"/>
    <w:rsid w:val="00762CB4"/>
    <w:rsid w:val="00762DE7"/>
    <w:rsid w:val="00762ECD"/>
    <w:rsid w:val="00762FAA"/>
    <w:rsid w:val="00762FBB"/>
    <w:rsid w:val="00763080"/>
    <w:rsid w:val="007630A3"/>
    <w:rsid w:val="0076320F"/>
    <w:rsid w:val="00763479"/>
    <w:rsid w:val="00763539"/>
    <w:rsid w:val="00763772"/>
    <w:rsid w:val="00763787"/>
    <w:rsid w:val="007638EB"/>
    <w:rsid w:val="007639B9"/>
    <w:rsid w:val="00763B3A"/>
    <w:rsid w:val="00763B92"/>
    <w:rsid w:val="00763CAA"/>
    <w:rsid w:val="00763E01"/>
    <w:rsid w:val="00763EEF"/>
    <w:rsid w:val="00763F81"/>
    <w:rsid w:val="00763F92"/>
    <w:rsid w:val="00763FDE"/>
    <w:rsid w:val="00763FE2"/>
    <w:rsid w:val="0076402B"/>
    <w:rsid w:val="007643DA"/>
    <w:rsid w:val="0076451E"/>
    <w:rsid w:val="0076458B"/>
    <w:rsid w:val="007645E4"/>
    <w:rsid w:val="0076465F"/>
    <w:rsid w:val="007648E0"/>
    <w:rsid w:val="00764916"/>
    <w:rsid w:val="00764965"/>
    <w:rsid w:val="0076497A"/>
    <w:rsid w:val="00764D42"/>
    <w:rsid w:val="00764D48"/>
    <w:rsid w:val="00764E21"/>
    <w:rsid w:val="00764E46"/>
    <w:rsid w:val="00764ED5"/>
    <w:rsid w:val="007650F2"/>
    <w:rsid w:val="007651A9"/>
    <w:rsid w:val="00765548"/>
    <w:rsid w:val="0076561C"/>
    <w:rsid w:val="00765784"/>
    <w:rsid w:val="00765906"/>
    <w:rsid w:val="007659AB"/>
    <w:rsid w:val="00765AE2"/>
    <w:rsid w:val="00765E21"/>
    <w:rsid w:val="00765E78"/>
    <w:rsid w:val="0076652A"/>
    <w:rsid w:val="007665CB"/>
    <w:rsid w:val="00766627"/>
    <w:rsid w:val="007666CD"/>
    <w:rsid w:val="007666DF"/>
    <w:rsid w:val="007667B9"/>
    <w:rsid w:val="007669D1"/>
    <w:rsid w:val="00766AD7"/>
    <w:rsid w:val="00766AFA"/>
    <w:rsid w:val="00767020"/>
    <w:rsid w:val="00767041"/>
    <w:rsid w:val="007674B8"/>
    <w:rsid w:val="0076750C"/>
    <w:rsid w:val="0076760F"/>
    <w:rsid w:val="007676FE"/>
    <w:rsid w:val="007679F6"/>
    <w:rsid w:val="00767A27"/>
    <w:rsid w:val="00767A37"/>
    <w:rsid w:val="00767A9A"/>
    <w:rsid w:val="00767B40"/>
    <w:rsid w:val="00767F0C"/>
    <w:rsid w:val="007686AD"/>
    <w:rsid w:val="00770062"/>
    <w:rsid w:val="007700BE"/>
    <w:rsid w:val="00770115"/>
    <w:rsid w:val="00770121"/>
    <w:rsid w:val="007701C9"/>
    <w:rsid w:val="007702B5"/>
    <w:rsid w:val="007703F7"/>
    <w:rsid w:val="00770430"/>
    <w:rsid w:val="00770578"/>
    <w:rsid w:val="0077059C"/>
    <w:rsid w:val="0077098F"/>
    <w:rsid w:val="00770A42"/>
    <w:rsid w:val="00770B76"/>
    <w:rsid w:val="00770B8A"/>
    <w:rsid w:val="0077102D"/>
    <w:rsid w:val="00771038"/>
    <w:rsid w:val="0077113D"/>
    <w:rsid w:val="007711EA"/>
    <w:rsid w:val="007711F7"/>
    <w:rsid w:val="007712AD"/>
    <w:rsid w:val="0077131D"/>
    <w:rsid w:val="00771349"/>
    <w:rsid w:val="00771378"/>
    <w:rsid w:val="007713F0"/>
    <w:rsid w:val="00771671"/>
    <w:rsid w:val="007717EC"/>
    <w:rsid w:val="007717F4"/>
    <w:rsid w:val="007718D9"/>
    <w:rsid w:val="00771975"/>
    <w:rsid w:val="00771A8E"/>
    <w:rsid w:val="00771B40"/>
    <w:rsid w:val="00771DCC"/>
    <w:rsid w:val="00771FFA"/>
    <w:rsid w:val="00772055"/>
    <w:rsid w:val="0077208E"/>
    <w:rsid w:val="0077212E"/>
    <w:rsid w:val="00772245"/>
    <w:rsid w:val="007723F4"/>
    <w:rsid w:val="007725FD"/>
    <w:rsid w:val="0077262C"/>
    <w:rsid w:val="0077268E"/>
    <w:rsid w:val="0077269A"/>
    <w:rsid w:val="007727BD"/>
    <w:rsid w:val="007727E1"/>
    <w:rsid w:val="00772814"/>
    <w:rsid w:val="00772861"/>
    <w:rsid w:val="00772B55"/>
    <w:rsid w:val="00772B9C"/>
    <w:rsid w:val="00772DA6"/>
    <w:rsid w:val="00772EBF"/>
    <w:rsid w:val="00772EF5"/>
    <w:rsid w:val="00772F50"/>
    <w:rsid w:val="00772F88"/>
    <w:rsid w:val="007731E5"/>
    <w:rsid w:val="0077345B"/>
    <w:rsid w:val="00773464"/>
    <w:rsid w:val="00773796"/>
    <w:rsid w:val="0077389C"/>
    <w:rsid w:val="007739CB"/>
    <w:rsid w:val="007739E4"/>
    <w:rsid w:val="00773A9E"/>
    <w:rsid w:val="00773B29"/>
    <w:rsid w:val="00773BA7"/>
    <w:rsid w:val="00773C7A"/>
    <w:rsid w:val="00773CFC"/>
    <w:rsid w:val="00773D3F"/>
    <w:rsid w:val="00773D4B"/>
    <w:rsid w:val="00773D91"/>
    <w:rsid w:val="00773EC7"/>
    <w:rsid w:val="00773FA6"/>
    <w:rsid w:val="0077407B"/>
    <w:rsid w:val="007742B2"/>
    <w:rsid w:val="007742E8"/>
    <w:rsid w:val="007742F2"/>
    <w:rsid w:val="00774316"/>
    <w:rsid w:val="00774465"/>
    <w:rsid w:val="007746D2"/>
    <w:rsid w:val="0077494F"/>
    <w:rsid w:val="0077499D"/>
    <w:rsid w:val="00774B62"/>
    <w:rsid w:val="00774CCD"/>
    <w:rsid w:val="00774CD0"/>
    <w:rsid w:val="00774D3C"/>
    <w:rsid w:val="00774DCF"/>
    <w:rsid w:val="00774E9F"/>
    <w:rsid w:val="00774EEB"/>
    <w:rsid w:val="00774F39"/>
    <w:rsid w:val="00774F9F"/>
    <w:rsid w:val="0077553E"/>
    <w:rsid w:val="007759AD"/>
    <w:rsid w:val="00775E61"/>
    <w:rsid w:val="00775FED"/>
    <w:rsid w:val="007761E3"/>
    <w:rsid w:val="007762A5"/>
    <w:rsid w:val="00776589"/>
    <w:rsid w:val="007765F6"/>
    <w:rsid w:val="0077674D"/>
    <w:rsid w:val="00776841"/>
    <w:rsid w:val="007769E7"/>
    <w:rsid w:val="00776BAB"/>
    <w:rsid w:val="00776BC4"/>
    <w:rsid w:val="00776CBA"/>
    <w:rsid w:val="00776D20"/>
    <w:rsid w:val="00776DE6"/>
    <w:rsid w:val="00776ED2"/>
    <w:rsid w:val="00776EEF"/>
    <w:rsid w:val="0077718A"/>
    <w:rsid w:val="0077731B"/>
    <w:rsid w:val="0077731F"/>
    <w:rsid w:val="00777422"/>
    <w:rsid w:val="00777718"/>
    <w:rsid w:val="0077783E"/>
    <w:rsid w:val="0077787B"/>
    <w:rsid w:val="00777944"/>
    <w:rsid w:val="007779CB"/>
    <w:rsid w:val="00777BAD"/>
    <w:rsid w:val="00777D8F"/>
    <w:rsid w:val="00777DC5"/>
    <w:rsid w:val="00777DE5"/>
    <w:rsid w:val="00777F82"/>
    <w:rsid w:val="00779148"/>
    <w:rsid w:val="0077AA8E"/>
    <w:rsid w:val="007800CF"/>
    <w:rsid w:val="00780401"/>
    <w:rsid w:val="00780495"/>
    <w:rsid w:val="007805A0"/>
    <w:rsid w:val="007806EE"/>
    <w:rsid w:val="00780725"/>
    <w:rsid w:val="007807DD"/>
    <w:rsid w:val="0078081E"/>
    <w:rsid w:val="0078091B"/>
    <w:rsid w:val="0078091E"/>
    <w:rsid w:val="00780949"/>
    <w:rsid w:val="00780A35"/>
    <w:rsid w:val="00780AE7"/>
    <w:rsid w:val="00780D01"/>
    <w:rsid w:val="00780E9C"/>
    <w:rsid w:val="00780F18"/>
    <w:rsid w:val="007810CD"/>
    <w:rsid w:val="007812BE"/>
    <w:rsid w:val="00781468"/>
    <w:rsid w:val="00781570"/>
    <w:rsid w:val="007815C7"/>
    <w:rsid w:val="00781736"/>
    <w:rsid w:val="00781774"/>
    <w:rsid w:val="0078185A"/>
    <w:rsid w:val="00781895"/>
    <w:rsid w:val="00781A45"/>
    <w:rsid w:val="00781A8B"/>
    <w:rsid w:val="00781A9A"/>
    <w:rsid w:val="00781C8C"/>
    <w:rsid w:val="00781D0B"/>
    <w:rsid w:val="00781D53"/>
    <w:rsid w:val="00781D56"/>
    <w:rsid w:val="00781E73"/>
    <w:rsid w:val="00781EB9"/>
    <w:rsid w:val="00781F36"/>
    <w:rsid w:val="0078200C"/>
    <w:rsid w:val="007820E4"/>
    <w:rsid w:val="0078278C"/>
    <w:rsid w:val="00782B03"/>
    <w:rsid w:val="00782FB5"/>
    <w:rsid w:val="007830B5"/>
    <w:rsid w:val="007831EA"/>
    <w:rsid w:val="007833E4"/>
    <w:rsid w:val="00783596"/>
    <w:rsid w:val="0078359C"/>
    <w:rsid w:val="007835F1"/>
    <w:rsid w:val="00783655"/>
    <w:rsid w:val="0078369E"/>
    <w:rsid w:val="007836AA"/>
    <w:rsid w:val="00783899"/>
    <w:rsid w:val="007839EB"/>
    <w:rsid w:val="00783B03"/>
    <w:rsid w:val="00783C2A"/>
    <w:rsid w:val="00783C3D"/>
    <w:rsid w:val="00783F84"/>
    <w:rsid w:val="00784057"/>
    <w:rsid w:val="007840F2"/>
    <w:rsid w:val="0078415D"/>
    <w:rsid w:val="0078428F"/>
    <w:rsid w:val="007846FB"/>
    <w:rsid w:val="00784A1C"/>
    <w:rsid w:val="00784A81"/>
    <w:rsid w:val="00784DA0"/>
    <w:rsid w:val="00784F14"/>
    <w:rsid w:val="00784FFD"/>
    <w:rsid w:val="0078523E"/>
    <w:rsid w:val="007853EB"/>
    <w:rsid w:val="00785410"/>
    <w:rsid w:val="0078542B"/>
    <w:rsid w:val="0078545B"/>
    <w:rsid w:val="007854E0"/>
    <w:rsid w:val="007854E1"/>
    <w:rsid w:val="0078567B"/>
    <w:rsid w:val="007856C8"/>
    <w:rsid w:val="007856C9"/>
    <w:rsid w:val="007856CC"/>
    <w:rsid w:val="00785736"/>
    <w:rsid w:val="007857CD"/>
    <w:rsid w:val="007857FB"/>
    <w:rsid w:val="007858BB"/>
    <w:rsid w:val="007859F5"/>
    <w:rsid w:val="00785A18"/>
    <w:rsid w:val="00785B8B"/>
    <w:rsid w:val="00785E90"/>
    <w:rsid w:val="00785FE4"/>
    <w:rsid w:val="00786159"/>
    <w:rsid w:val="007862B9"/>
    <w:rsid w:val="00786312"/>
    <w:rsid w:val="0078644C"/>
    <w:rsid w:val="00786583"/>
    <w:rsid w:val="007865B1"/>
    <w:rsid w:val="007866D6"/>
    <w:rsid w:val="007866DA"/>
    <w:rsid w:val="007866ED"/>
    <w:rsid w:val="00786832"/>
    <w:rsid w:val="00786AE7"/>
    <w:rsid w:val="00786AF0"/>
    <w:rsid w:val="00786B83"/>
    <w:rsid w:val="00786D14"/>
    <w:rsid w:val="00786E6E"/>
    <w:rsid w:val="0078702E"/>
    <w:rsid w:val="0078712A"/>
    <w:rsid w:val="00787157"/>
    <w:rsid w:val="007871E4"/>
    <w:rsid w:val="00787335"/>
    <w:rsid w:val="00787372"/>
    <w:rsid w:val="007875E5"/>
    <w:rsid w:val="007876D9"/>
    <w:rsid w:val="007877D4"/>
    <w:rsid w:val="00787903"/>
    <w:rsid w:val="007879BA"/>
    <w:rsid w:val="00787AA4"/>
    <w:rsid w:val="00787B37"/>
    <w:rsid w:val="00787C26"/>
    <w:rsid w:val="00787CEA"/>
    <w:rsid w:val="00787DB3"/>
    <w:rsid w:val="00787DEE"/>
    <w:rsid w:val="00787E10"/>
    <w:rsid w:val="00787E12"/>
    <w:rsid w:val="0078E5F9"/>
    <w:rsid w:val="00790047"/>
    <w:rsid w:val="00790195"/>
    <w:rsid w:val="00790211"/>
    <w:rsid w:val="00790287"/>
    <w:rsid w:val="007902B6"/>
    <w:rsid w:val="0079031B"/>
    <w:rsid w:val="0079035F"/>
    <w:rsid w:val="0079070B"/>
    <w:rsid w:val="00790B88"/>
    <w:rsid w:val="00790C0D"/>
    <w:rsid w:val="00790C88"/>
    <w:rsid w:val="00790CAF"/>
    <w:rsid w:val="00790D26"/>
    <w:rsid w:val="00791066"/>
    <w:rsid w:val="007910E6"/>
    <w:rsid w:val="00791138"/>
    <w:rsid w:val="0079116A"/>
    <w:rsid w:val="00791333"/>
    <w:rsid w:val="007913CA"/>
    <w:rsid w:val="00791454"/>
    <w:rsid w:val="0079150D"/>
    <w:rsid w:val="0079163C"/>
    <w:rsid w:val="007916B8"/>
    <w:rsid w:val="007917BE"/>
    <w:rsid w:val="00791902"/>
    <w:rsid w:val="00791979"/>
    <w:rsid w:val="00791A10"/>
    <w:rsid w:val="00791D6F"/>
    <w:rsid w:val="00791E35"/>
    <w:rsid w:val="00791EAA"/>
    <w:rsid w:val="00791EB8"/>
    <w:rsid w:val="00791FED"/>
    <w:rsid w:val="007920A5"/>
    <w:rsid w:val="007921BC"/>
    <w:rsid w:val="00792580"/>
    <w:rsid w:val="007926D7"/>
    <w:rsid w:val="00792714"/>
    <w:rsid w:val="0079276C"/>
    <w:rsid w:val="0079287A"/>
    <w:rsid w:val="007928AB"/>
    <w:rsid w:val="00792ADD"/>
    <w:rsid w:val="00792C69"/>
    <w:rsid w:val="00792C7B"/>
    <w:rsid w:val="00792CD3"/>
    <w:rsid w:val="00792CEE"/>
    <w:rsid w:val="00792D08"/>
    <w:rsid w:val="00792E15"/>
    <w:rsid w:val="00792E34"/>
    <w:rsid w:val="00792E6A"/>
    <w:rsid w:val="00792F48"/>
    <w:rsid w:val="007930C5"/>
    <w:rsid w:val="00793337"/>
    <w:rsid w:val="00793357"/>
    <w:rsid w:val="007935BE"/>
    <w:rsid w:val="00793651"/>
    <w:rsid w:val="0079371B"/>
    <w:rsid w:val="00793908"/>
    <w:rsid w:val="00793AF1"/>
    <w:rsid w:val="00793B85"/>
    <w:rsid w:val="00793DA8"/>
    <w:rsid w:val="00793F00"/>
    <w:rsid w:val="00794130"/>
    <w:rsid w:val="00794214"/>
    <w:rsid w:val="007943CA"/>
    <w:rsid w:val="007945C8"/>
    <w:rsid w:val="00794621"/>
    <w:rsid w:val="00794BB0"/>
    <w:rsid w:val="00794DC5"/>
    <w:rsid w:val="00794DE7"/>
    <w:rsid w:val="00794E3A"/>
    <w:rsid w:val="00794F5C"/>
    <w:rsid w:val="00795053"/>
    <w:rsid w:val="00795170"/>
    <w:rsid w:val="0079543F"/>
    <w:rsid w:val="007954A8"/>
    <w:rsid w:val="00795825"/>
    <w:rsid w:val="0079588A"/>
    <w:rsid w:val="0079590D"/>
    <w:rsid w:val="007959A8"/>
    <w:rsid w:val="00795BA3"/>
    <w:rsid w:val="00795C89"/>
    <w:rsid w:val="00795CB0"/>
    <w:rsid w:val="00795CF9"/>
    <w:rsid w:val="00795DD3"/>
    <w:rsid w:val="00795F95"/>
    <w:rsid w:val="00796081"/>
    <w:rsid w:val="007960C3"/>
    <w:rsid w:val="0079617C"/>
    <w:rsid w:val="007961BA"/>
    <w:rsid w:val="007961E5"/>
    <w:rsid w:val="0079632C"/>
    <w:rsid w:val="00796474"/>
    <w:rsid w:val="007964D1"/>
    <w:rsid w:val="007964FF"/>
    <w:rsid w:val="00796697"/>
    <w:rsid w:val="007967D0"/>
    <w:rsid w:val="0079685B"/>
    <w:rsid w:val="00796921"/>
    <w:rsid w:val="00796941"/>
    <w:rsid w:val="00796A85"/>
    <w:rsid w:val="00796B9D"/>
    <w:rsid w:val="00796C23"/>
    <w:rsid w:val="00796F1A"/>
    <w:rsid w:val="00796F41"/>
    <w:rsid w:val="00797188"/>
    <w:rsid w:val="0079719B"/>
    <w:rsid w:val="007974EC"/>
    <w:rsid w:val="00797535"/>
    <w:rsid w:val="0079753A"/>
    <w:rsid w:val="007976A9"/>
    <w:rsid w:val="0079777E"/>
    <w:rsid w:val="007977F4"/>
    <w:rsid w:val="00797862"/>
    <w:rsid w:val="007978E7"/>
    <w:rsid w:val="00797A24"/>
    <w:rsid w:val="00797A88"/>
    <w:rsid w:val="00797ABE"/>
    <w:rsid w:val="00797AEE"/>
    <w:rsid w:val="00797CED"/>
    <w:rsid w:val="00797D5E"/>
    <w:rsid w:val="0079CDD1"/>
    <w:rsid w:val="007A0000"/>
    <w:rsid w:val="007A018C"/>
    <w:rsid w:val="007A01B4"/>
    <w:rsid w:val="007A021E"/>
    <w:rsid w:val="007A0450"/>
    <w:rsid w:val="007A04C3"/>
    <w:rsid w:val="007A05C5"/>
    <w:rsid w:val="007A0829"/>
    <w:rsid w:val="007A0D67"/>
    <w:rsid w:val="007A0F62"/>
    <w:rsid w:val="007A0F8F"/>
    <w:rsid w:val="007A0FB3"/>
    <w:rsid w:val="007A12DF"/>
    <w:rsid w:val="007A14BC"/>
    <w:rsid w:val="007A1516"/>
    <w:rsid w:val="007A15B4"/>
    <w:rsid w:val="007A1644"/>
    <w:rsid w:val="007A1661"/>
    <w:rsid w:val="007A168D"/>
    <w:rsid w:val="007A16F4"/>
    <w:rsid w:val="007A19AE"/>
    <w:rsid w:val="007A1A16"/>
    <w:rsid w:val="007A1B35"/>
    <w:rsid w:val="007A1B53"/>
    <w:rsid w:val="007A1BE4"/>
    <w:rsid w:val="007A1C9E"/>
    <w:rsid w:val="007A1DB8"/>
    <w:rsid w:val="007A1F93"/>
    <w:rsid w:val="007A2094"/>
    <w:rsid w:val="007A20A3"/>
    <w:rsid w:val="007A20D8"/>
    <w:rsid w:val="007A2159"/>
    <w:rsid w:val="007A21EA"/>
    <w:rsid w:val="007A23DD"/>
    <w:rsid w:val="007A252A"/>
    <w:rsid w:val="007A2694"/>
    <w:rsid w:val="007A2730"/>
    <w:rsid w:val="007A2833"/>
    <w:rsid w:val="007A28A5"/>
    <w:rsid w:val="007A295F"/>
    <w:rsid w:val="007A2A2E"/>
    <w:rsid w:val="007A2A79"/>
    <w:rsid w:val="007A2CF2"/>
    <w:rsid w:val="007A2DB0"/>
    <w:rsid w:val="007A2E13"/>
    <w:rsid w:val="007A2E27"/>
    <w:rsid w:val="007A2EA5"/>
    <w:rsid w:val="007A2EC3"/>
    <w:rsid w:val="007A30A2"/>
    <w:rsid w:val="007A30F1"/>
    <w:rsid w:val="007A3149"/>
    <w:rsid w:val="007A3316"/>
    <w:rsid w:val="007A34A1"/>
    <w:rsid w:val="007A34B1"/>
    <w:rsid w:val="007A355D"/>
    <w:rsid w:val="007A36DA"/>
    <w:rsid w:val="007A37BB"/>
    <w:rsid w:val="007A37CF"/>
    <w:rsid w:val="007A3933"/>
    <w:rsid w:val="007A398D"/>
    <w:rsid w:val="007A3A4A"/>
    <w:rsid w:val="007A3CB2"/>
    <w:rsid w:val="007A3D28"/>
    <w:rsid w:val="007A3EB8"/>
    <w:rsid w:val="007A3F9D"/>
    <w:rsid w:val="007A406B"/>
    <w:rsid w:val="007A409D"/>
    <w:rsid w:val="007A4172"/>
    <w:rsid w:val="007A42CA"/>
    <w:rsid w:val="007A4372"/>
    <w:rsid w:val="007A4457"/>
    <w:rsid w:val="007A4555"/>
    <w:rsid w:val="007A4572"/>
    <w:rsid w:val="007A477D"/>
    <w:rsid w:val="007A479D"/>
    <w:rsid w:val="007A4922"/>
    <w:rsid w:val="007A4988"/>
    <w:rsid w:val="007A4BF7"/>
    <w:rsid w:val="007A4C0F"/>
    <w:rsid w:val="007A4C11"/>
    <w:rsid w:val="007A4D47"/>
    <w:rsid w:val="007A4FCC"/>
    <w:rsid w:val="007A5017"/>
    <w:rsid w:val="007A50DA"/>
    <w:rsid w:val="007A5166"/>
    <w:rsid w:val="007A532A"/>
    <w:rsid w:val="007A543C"/>
    <w:rsid w:val="007A5461"/>
    <w:rsid w:val="007A55BC"/>
    <w:rsid w:val="007A5608"/>
    <w:rsid w:val="007A5628"/>
    <w:rsid w:val="007A56C3"/>
    <w:rsid w:val="007A581B"/>
    <w:rsid w:val="007A583C"/>
    <w:rsid w:val="007A5843"/>
    <w:rsid w:val="007A5859"/>
    <w:rsid w:val="007A58AE"/>
    <w:rsid w:val="007A58E6"/>
    <w:rsid w:val="007A58F1"/>
    <w:rsid w:val="007A58F4"/>
    <w:rsid w:val="007A599E"/>
    <w:rsid w:val="007A5A1C"/>
    <w:rsid w:val="007A5A47"/>
    <w:rsid w:val="007A5A8B"/>
    <w:rsid w:val="007A5A96"/>
    <w:rsid w:val="007A5AB3"/>
    <w:rsid w:val="007A5CB0"/>
    <w:rsid w:val="007A5EB8"/>
    <w:rsid w:val="007A6004"/>
    <w:rsid w:val="007A6294"/>
    <w:rsid w:val="007A6296"/>
    <w:rsid w:val="007A6378"/>
    <w:rsid w:val="007A658D"/>
    <w:rsid w:val="007A665E"/>
    <w:rsid w:val="007A6671"/>
    <w:rsid w:val="007A6750"/>
    <w:rsid w:val="007A6769"/>
    <w:rsid w:val="007A6782"/>
    <w:rsid w:val="007A69C3"/>
    <w:rsid w:val="007A6A13"/>
    <w:rsid w:val="007A6A37"/>
    <w:rsid w:val="007A6AA6"/>
    <w:rsid w:val="007A6AE9"/>
    <w:rsid w:val="007A6CF3"/>
    <w:rsid w:val="007A6D63"/>
    <w:rsid w:val="007A6D9A"/>
    <w:rsid w:val="007A6EAD"/>
    <w:rsid w:val="007A6F73"/>
    <w:rsid w:val="007A7028"/>
    <w:rsid w:val="007A7038"/>
    <w:rsid w:val="007A70E5"/>
    <w:rsid w:val="007A7203"/>
    <w:rsid w:val="007A7280"/>
    <w:rsid w:val="007A72F7"/>
    <w:rsid w:val="007A73A5"/>
    <w:rsid w:val="007A74BB"/>
    <w:rsid w:val="007A74D3"/>
    <w:rsid w:val="007A7557"/>
    <w:rsid w:val="007A7567"/>
    <w:rsid w:val="007A7659"/>
    <w:rsid w:val="007A76FE"/>
    <w:rsid w:val="007A77A4"/>
    <w:rsid w:val="007A7829"/>
    <w:rsid w:val="007A783D"/>
    <w:rsid w:val="007A7897"/>
    <w:rsid w:val="007A78D1"/>
    <w:rsid w:val="007A7A4C"/>
    <w:rsid w:val="007A7BC6"/>
    <w:rsid w:val="007A7C20"/>
    <w:rsid w:val="007A7D3B"/>
    <w:rsid w:val="007A7E22"/>
    <w:rsid w:val="007A7E6E"/>
    <w:rsid w:val="007A7E79"/>
    <w:rsid w:val="007A7E7C"/>
    <w:rsid w:val="007A7F01"/>
    <w:rsid w:val="007A7FA3"/>
    <w:rsid w:val="007A7FBF"/>
    <w:rsid w:val="007AD6F1"/>
    <w:rsid w:val="007B0080"/>
    <w:rsid w:val="007B0111"/>
    <w:rsid w:val="007B01D4"/>
    <w:rsid w:val="007B01EF"/>
    <w:rsid w:val="007B05D7"/>
    <w:rsid w:val="007B09B2"/>
    <w:rsid w:val="007B0B7B"/>
    <w:rsid w:val="007B0EAD"/>
    <w:rsid w:val="007B0FDF"/>
    <w:rsid w:val="007B1005"/>
    <w:rsid w:val="007B1157"/>
    <w:rsid w:val="007B12AC"/>
    <w:rsid w:val="007B1308"/>
    <w:rsid w:val="007B14C1"/>
    <w:rsid w:val="007B150B"/>
    <w:rsid w:val="007B15B0"/>
    <w:rsid w:val="007B161E"/>
    <w:rsid w:val="007B1641"/>
    <w:rsid w:val="007B17FC"/>
    <w:rsid w:val="007B184B"/>
    <w:rsid w:val="007B191B"/>
    <w:rsid w:val="007B1949"/>
    <w:rsid w:val="007B1973"/>
    <w:rsid w:val="007B1C06"/>
    <w:rsid w:val="007B1CFE"/>
    <w:rsid w:val="007B1E07"/>
    <w:rsid w:val="007B1ECC"/>
    <w:rsid w:val="007B2024"/>
    <w:rsid w:val="007B2042"/>
    <w:rsid w:val="007B20CA"/>
    <w:rsid w:val="007B2295"/>
    <w:rsid w:val="007B2387"/>
    <w:rsid w:val="007B2400"/>
    <w:rsid w:val="007B2638"/>
    <w:rsid w:val="007B2893"/>
    <w:rsid w:val="007B28D6"/>
    <w:rsid w:val="007B2AD9"/>
    <w:rsid w:val="007B2B38"/>
    <w:rsid w:val="007B2BAE"/>
    <w:rsid w:val="007B2CB5"/>
    <w:rsid w:val="007B2D6B"/>
    <w:rsid w:val="007B2E7E"/>
    <w:rsid w:val="007B2EB5"/>
    <w:rsid w:val="007B2FBF"/>
    <w:rsid w:val="007B3087"/>
    <w:rsid w:val="007B30A9"/>
    <w:rsid w:val="007B30BB"/>
    <w:rsid w:val="007B311A"/>
    <w:rsid w:val="007B3133"/>
    <w:rsid w:val="007B3538"/>
    <w:rsid w:val="007B3756"/>
    <w:rsid w:val="007B39F4"/>
    <w:rsid w:val="007B3A38"/>
    <w:rsid w:val="007B3A94"/>
    <w:rsid w:val="007B3BBB"/>
    <w:rsid w:val="007B3C2B"/>
    <w:rsid w:val="007B3F14"/>
    <w:rsid w:val="007B4037"/>
    <w:rsid w:val="007B4080"/>
    <w:rsid w:val="007B4162"/>
    <w:rsid w:val="007B41A4"/>
    <w:rsid w:val="007B4310"/>
    <w:rsid w:val="007B439E"/>
    <w:rsid w:val="007B43C3"/>
    <w:rsid w:val="007B45B9"/>
    <w:rsid w:val="007B461A"/>
    <w:rsid w:val="007B4857"/>
    <w:rsid w:val="007B48D0"/>
    <w:rsid w:val="007B4934"/>
    <w:rsid w:val="007B4BA2"/>
    <w:rsid w:val="007B4CC8"/>
    <w:rsid w:val="007B4DCB"/>
    <w:rsid w:val="007B501E"/>
    <w:rsid w:val="007B5173"/>
    <w:rsid w:val="007B5358"/>
    <w:rsid w:val="007B53CE"/>
    <w:rsid w:val="007B53F4"/>
    <w:rsid w:val="007B5585"/>
    <w:rsid w:val="007B55DD"/>
    <w:rsid w:val="007B5627"/>
    <w:rsid w:val="007B5968"/>
    <w:rsid w:val="007B5ADF"/>
    <w:rsid w:val="007B5B09"/>
    <w:rsid w:val="007B5CBA"/>
    <w:rsid w:val="007B5CDC"/>
    <w:rsid w:val="007B5DDF"/>
    <w:rsid w:val="007B5EF5"/>
    <w:rsid w:val="007B5FA9"/>
    <w:rsid w:val="007B5FE2"/>
    <w:rsid w:val="007B6123"/>
    <w:rsid w:val="007B6134"/>
    <w:rsid w:val="007B62FA"/>
    <w:rsid w:val="007B64ED"/>
    <w:rsid w:val="007B6519"/>
    <w:rsid w:val="007B653A"/>
    <w:rsid w:val="007B66EE"/>
    <w:rsid w:val="007B68B5"/>
    <w:rsid w:val="007B698E"/>
    <w:rsid w:val="007B6B79"/>
    <w:rsid w:val="007B6BF8"/>
    <w:rsid w:val="007B6C78"/>
    <w:rsid w:val="007B6D96"/>
    <w:rsid w:val="007B6E41"/>
    <w:rsid w:val="007B6EE0"/>
    <w:rsid w:val="007B7059"/>
    <w:rsid w:val="007B705B"/>
    <w:rsid w:val="007B71A5"/>
    <w:rsid w:val="007B71DD"/>
    <w:rsid w:val="007B73EE"/>
    <w:rsid w:val="007B77E0"/>
    <w:rsid w:val="007B7B45"/>
    <w:rsid w:val="007B7BA1"/>
    <w:rsid w:val="007B7BBE"/>
    <w:rsid w:val="007B7C3C"/>
    <w:rsid w:val="007B7C85"/>
    <w:rsid w:val="007B7F53"/>
    <w:rsid w:val="007B7F8E"/>
    <w:rsid w:val="007BDE9A"/>
    <w:rsid w:val="007C00F3"/>
    <w:rsid w:val="007C0194"/>
    <w:rsid w:val="007C019B"/>
    <w:rsid w:val="007C04C8"/>
    <w:rsid w:val="007C05EE"/>
    <w:rsid w:val="007C0716"/>
    <w:rsid w:val="007C0721"/>
    <w:rsid w:val="007C0746"/>
    <w:rsid w:val="007C08EB"/>
    <w:rsid w:val="007C0929"/>
    <w:rsid w:val="007C0B64"/>
    <w:rsid w:val="007C0BAA"/>
    <w:rsid w:val="007C0C95"/>
    <w:rsid w:val="007C0C98"/>
    <w:rsid w:val="007C0DBE"/>
    <w:rsid w:val="007C0DC5"/>
    <w:rsid w:val="007C0DCC"/>
    <w:rsid w:val="007C0E3B"/>
    <w:rsid w:val="007C1007"/>
    <w:rsid w:val="007C10EA"/>
    <w:rsid w:val="007C115C"/>
    <w:rsid w:val="007C130E"/>
    <w:rsid w:val="007C141F"/>
    <w:rsid w:val="007C15B2"/>
    <w:rsid w:val="007C1738"/>
    <w:rsid w:val="007C1805"/>
    <w:rsid w:val="007C188A"/>
    <w:rsid w:val="007C189C"/>
    <w:rsid w:val="007C18E3"/>
    <w:rsid w:val="007C19E0"/>
    <w:rsid w:val="007C1BAA"/>
    <w:rsid w:val="007C1C91"/>
    <w:rsid w:val="007C1CA6"/>
    <w:rsid w:val="007C1CC7"/>
    <w:rsid w:val="007C1DA2"/>
    <w:rsid w:val="007C1EB8"/>
    <w:rsid w:val="007C203E"/>
    <w:rsid w:val="007C21A1"/>
    <w:rsid w:val="007C2313"/>
    <w:rsid w:val="007C2354"/>
    <w:rsid w:val="007C23F9"/>
    <w:rsid w:val="007C2474"/>
    <w:rsid w:val="007C26A6"/>
    <w:rsid w:val="007C2891"/>
    <w:rsid w:val="007C2998"/>
    <w:rsid w:val="007C2AA8"/>
    <w:rsid w:val="007C2C60"/>
    <w:rsid w:val="007C2D16"/>
    <w:rsid w:val="007C2E2C"/>
    <w:rsid w:val="007C2F1D"/>
    <w:rsid w:val="007C307C"/>
    <w:rsid w:val="007C3324"/>
    <w:rsid w:val="007C33AC"/>
    <w:rsid w:val="007C33C2"/>
    <w:rsid w:val="007C36C8"/>
    <w:rsid w:val="007C375D"/>
    <w:rsid w:val="007C38F8"/>
    <w:rsid w:val="007C399A"/>
    <w:rsid w:val="007C39FE"/>
    <w:rsid w:val="007C3D5A"/>
    <w:rsid w:val="007C3E03"/>
    <w:rsid w:val="007C40E9"/>
    <w:rsid w:val="007C41B7"/>
    <w:rsid w:val="007C436E"/>
    <w:rsid w:val="007C43AE"/>
    <w:rsid w:val="007C49B3"/>
    <w:rsid w:val="007C4BD6"/>
    <w:rsid w:val="007C4C03"/>
    <w:rsid w:val="007C4C9A"/>
    <w:rsid w:val="007C4DDE"/>
    <w:rsid w:val="007C4E3E"/>
    <w:rsid w:val="007C4E66"/>
    <w:rsid w:val="007C50B1"/>
    <w:rsid w:val="007C51C4"/>
    <w:rsid w:val="007C5254"/>
    <w:rsid w:val="007C54C7"/>
    <w:rsid w:val="007C54DE"/>
    <w:rsid w:val="007C55A3"/>
    <w:rsid w:val="007C56E3"/>
    <w:rsid w:val="007C571E"/>
    <w:rsid w:val="007C5744"/>
    <w:rsid w:val="007C57B0"/>
    <w:rsid w:val="007C57FD"/>
    <w:rsid w:val="007C5902"/>
    <w:rsid w:val="007C5C4E"/>
    <w:rsid w:val="007C5C93"/>
    <w:rsid w:val="007C5CD3"/>
    <w:rsid w:val="007C5D84"/>
    <w:rsid w:val="007C61EC"/>
    <w:rsid w:val="007C6271"/>
    <w:rsid w:val="007C6338"/>
    <w:rsid w:val="007C638F"/>
    <w:rsid w:val="007C6393"/>
    <w:rsid w:val="007C64AA"/>
    <w:rsid w:val="007C650C"/>
    <w:rsid w:val="007C65B2"/>
    <w:rsid w:val="007C660C"/>
    <w:rsid w:val="007C6687"/>
    <w:rsid w:val="007C67CA"/>
    <w:rsid w:val="007C6927"/>
    <w:rsid w:val="007C6930"/>
    <w:rsid w:val="007C6A4E"/>
    <w:rsid w:val="007C6AC2"/>
    <w:rsid w:val="007C6D5F"/>
    <w:rsid w:val="007C6D6B"/>
    <w:rsid w:val="007C6DB7"/>
    <w:rsid w:val="007C6DEC"/>
    <w:rsid w:val="007C6E2F"/>
    <w:rsid w:val="007C7076"/>
    <w:rsid w:val="007C7081"/>
    <w:rsid w:val="007C70DD"/>
    <w:rsid w:val="007C7150"/>
    <w:rsid w:val="007C7229"/>
    <w:rsid w:val="007C72C9"/>
    <w:rsid w:val="007C730A"/>
    <w:rsid w:val="007C7353"/>
    <w:rsid w:val="007C751A"/>
    <w:rsid w:val="007C7569"/>
    <w:rsid w:val="007C7886"/>
    <w:rsid w:val="007C793D"/>
    <w:rsid w:val="007C7DB7"/>
    <w:rsid w:val="007C7EF1"/>
    <w:rsid w:val="007C7FF3"/>
    <w:rsid w:val="007CFAAB"/>
    <w:rsid w:val="007CFEC9"/>
    <w:rsid w:val="007D0013"/>
    <w:rsid w:val="007D034E"/>
    <w:rsid w:val="007D0443"/>
    <w:rsid w:val="007D0528"/>
    <w:rsid w:val="007D05E9"/>
    <w:rsid w:val="007D094F"/>
    <w:rsid w:val="007D09CA"/>
    <w:rsid w:val="007D09FC"/>
    <w:rsid w:val="007D0A21"/>
    <w:rsid w:val="007D0B7C"/>
    <w:rsid w:val="007D0DBA"/>
    <w:rsid w:val="007D0DBC"/>
    <w:rsid w:val="007D0E6B"/>
    <w:rsid w:val="007D0E7D"/>
    <w:rsid w:val="007D0F7A"/>
    <w:rsid w:val="007D103C"/>
    <w:rsid w:val="007D10FD"/>
    <w:rsid w:val="007D1217"/>
    <w:rsid w:val="007D12A6"/>
    <w:rsid w:val="007D14A6"/>
    <w:rsid w:val="007D1525"/>
    <w:rsid w:val="007D1711"/>
    <w:rsid w:val="007D17DF"/>
    <w:rsid w:val="007D1819"/>
    <w:rsid w:val="007D193E"/>
    <w:rsid w:val="007D1AAA"/>
    <w:rsid w:val="007D1AC1"/>
    <w:rsid w:val="007D1AEB"/>
    <w:rsid w:val="007D1C0B"/>
    <w:rsid w:val="007D1C6A"/>
    <w:rsid w:val="007D1DCE"/>
    <w:rsid w:val="007D1E98"/>
    <w:rsid w:val="007D1EA1"/>
    <w:rsid w:val="007D203B"/>
    <w:rsid w:val="007D2044"/>
    <w:rsid w:val="007D20C5"/>
    <w:rsid w:val="007D2283"/>
    <w:rsid w:val="007D22B5"/>
    <w:rsid w:val="007D2335"/>
    <w:rsid w:val="007D2378"/>
    <w:rsid w:val="007D23CF"/>
    <w:rsid w:val="007D2430"/>
    <w:rsid w:val="007D2628"/>
    <w:rsid w:val="007D26F1"/>
    <w:rsid w:val="007D2702"/>
    <w:rsid w:val="007D29E7"/>
    <w:rsid w:val="007D2A46"/>
    <w:rsid w:val="007D2B6C"/>
    <w:rsid w:val="007D2B92"/>
    <w:rsid w:val="007D2C0E"/>
    <w:rsid w:val="007D2CA5"/>
    <w:rsid w:val="007D2D7F"/>
    <w:rsid w:val="007D2DB0"/>
    <w:rsid w:val="007D2DD5"/>
    <w:rsid w:val="007D2F55"/>
    <w:rsid w:val="007D3125"/>
    <w:rsid w:val="007D314B"/>
    <w:rsid w:val="007D32F6"/>
    <w:rsid w:val="007D3339"/>
    <w:rsid w:val="007D3419"/>
    <w:rsid w:val="007D3507"/>
    <w:rsid w:val="007D35B7"/>
    <w:rsid w:val="007D3861"/>
    <w:rsid w:val="007D38CC"/>
    <w:rsid w:val="007D3A4C"/>
    <w:rsid w:val="007D3C70"/>
    <w:rsid w:val="007D3D88"/>
    <w:rsid w:val="007D3EE4"/>
    <w:rsid w:val="007D3FEF"/>
    <w:rsid w:val="007D41E5"/>
    <w:rsid w:val="007D4339"/>
    <w:rsid w:val="007D437C"/>
    <w:rsid w:val="007D4442"/>
    <w:rsid w:val="007D45C3"/>
    <w:rsid w:val="007D4609"/>
    <w:rsid w:val="007D46B2"/>
    <w:rsid w:val="007D471E"/>
    <w:rsid w:val="007D47C2"/>
    <w:rsid w:val="007D48AB"/>
    <w:rsid w:val="007D4B67"/>
    <w:rsid w:val="007D4BEF"/>
    <w:rsid w:val="007D4C3C"/>
    <w:rsid w:val="007D4F3A"/>
    <w:rsid w:val="007D4F98"/>
    <w:rsid w:val="007D4FD0"/>
    <w:rsid w:val="007D50B3"/>
    <w:rsid w:val="007D50C5"/>
    <w:rsid w:val="007D5192"/>
    <w:rsid w:val="007D526D"/>
    <w:rsid w:val="007D57AD"/>
    <w:rsid w:val="007D5868"/>
    <w:rsid w:val="007D589A"/>
    <w:rsid w:val="007D5A82"/>
    <w:rsid w:val="007D5B48"/>
    <w:rsid w:val="007D5DBB"/>
    <w:rsid w:val="007D5E51"/>
    <w:rsid w:val="007D5E65"/>
    <w:rsid w:val="007D5F5A"/>
    <w:rsid w:val="007D5F5B"/>
    <w:rsid w:val="007D6029"/>
    <w:rsid w:val="007D63EC"/>
    <w:rsid w:val="007D644D"/>
    <w:rsid w:val="007D673B"/>
    <w:rsid w:val="007D677E"/>
    <w:rsid w:val="007D684D"/>
    <w:rsid w:val="007D689B"/>
    <w:rsid w:val="007D69C7"/>
    <w:rsid w:val="007D6E71"/>
    <w:rsid w:val="007D6F15"/>
    <w:rsid w:val="007D6F62"/>
    <w:rsid w:val="007D71B6"/>
    <w:rsid w:val="007D7239"/>
    <w:rsid w:val="007D7272"/>
    <w:rsid w:val="007D735C"/>
    <w:rsid w:val="007D747E"/>
    <w:rsid w:val="007D74C3"/>
    <w:rsid w:val="007D7552"/>
    <w:rsid w:val="007D758D"/>
    <w:rsid w:val="007D78DA"/>
    <w:rsid w:val="007D79D3"/>
    <w:rsid w:val="007D7BFA"/>
    <w:rsid w:val="007D7C23"/>
    <w:rsid w:val="007D7D34"/>
    <w:rsid w:val="007D7DA1"/>
    <w:rsid w:val="007D7DA4"/>
    <w:rsid w:val="007D7DBF"/>
    <w:rsid w:val="007D7FC5"/>
    <w:rsid w:val="007DBAA9"/>
    <w:rsid w:val="007E0037"/>
    <w:rsid w:val="007E011E"/>
    <w:rsid w:val="007E0208"/>
    <w:rsid w:val="007E0240"/>
    <w:rsid w:val="007E04AC"/>
    <w:rsid w:val="007E0B47"/>
    <w:rsid w:val="007E0B62"/>
    <w:rsid w:val="007E0B90"/>
    <w:rsid w:val="007E0D9D"/>
    <w:rsid w:val="007E0DC8"/>
    <w:rsid w:val="007E0E32"/>
    <w:rsid w:val="007E0E53"/>
    <w:rsid w:val="007E102C"/>
    <w:rsid w:val="007E123A"/>
    <w:rsid w:val="007E123B"/>
    <w:rsid w:val="007E12C1"/>
    <w:rsid w:val="007E12FE"/>
    <w:rsid w:val="007E1358"/>
    <w:rsid w:val="007E1483"/>
    <w:rsid w:val="007E159C"/>
    <w:rsid w:val="007E162F"/>
    <w:rsid w:val="007E1709"/>
    <w:rsid w:val="007E196A"/>
    <w:rsid w:val="007E1A3E"/>
    <w:rsid w:val="007E1BC3"/>
    <w:rsid w:val="007E1D04"/>
    <w:rsid w:val="007E1D56"/>
    <w:rsid w:val="007E1DCE"/>
    <w:rsid w:val="007E1F18"/>
    <w:rsid w:val="007E207B"/>
    <w:rsid w:val="007E2144"/>
    <w:rsid w:val="007E2166"/>
    <w:rsid w:val="007E2184"/>
    <w:rsid w:val="007E22AA"/>
    <w:rsid w:val="007E22FF"/>
    <w:rsid w:val="007E234A"/>
    <w:rsid w:val="007E248A"/>
    <w:rsid w:val="007E24E8"/>
    <w:rsid w:val="007E258B"/>
    <w:rsid w:val="007E25BC"/>
    <w:rsid w:val="007E263F"/>
    <w:rsid w:val="007E274F"/>
    <w:rsid w:val="007E27EA"/>
    <w:rsid w:val="007E2872"/>
    <w:rsid w:val="007E2905"/>
    <w:rsid w:val="007E29E7"/>
    <w:rsid w:val="007E2AC0"/>
    <w:rsid w:val="007E2B7C"/>
    <w:rsid w:val="007E2E80"/>
    <w:rsid w:val="007E3015"/>
    <w:rsid w:val="007E386E"/>
    <w:rsid w:val="007E39A8"/>
    <w:rsid w:val="007E3A01"/>
    <w:rsid w:val="007E3B32"/>
    <w:rsid w:val="007E3B9B"/>
    <w:rsid w:val="007E3B9D"/>
    <w:rsid w:val="007E3C1E"/>
    <w:rsid w:val="007E401D"/>
    <w:rsid w:val="007E4184"/>
    <w:rsid w:val="007E427A"/>
    <w:rsid w:val="007E42A4"/>
    <w:rsid w:val="007E476E"/>
    <w:rsid w:val="007E4BC1"/>
    <w:rsid w:val="007E4BE3"/>
    <w:rsid w:val="007E4DB7"/>
    <w:rsid w:val="007E4E24"/>
    <w:rsid w:val="007E4EF9"/>
    <w:rsid w:val="007E52C8"/>
    <w:rsid w:val="007E55CB"/>
    <w:rsid w:val="007E5A69"/>
    <w:rsid w:val="007E5B60"/>
    <w:rsid w:val="007E5B98"/>
    <w:rsid w:val="007E5BA5"/>
    <w:rsid w:val="007E5BEB"/>
    <w:rsid w:val="007E5C1C"/>
    <w:rsid w:val="007E5CF2"/>
    <w:rsid w:val="007E5D05"/>
    <w:rsid w:val="007E5D4F"/>
    <w:rsid w:val="007E6257"/>
    <w:rsid w:val="007E62CF"/>
    <w:rsid w:val="007E62E1"/>
    <w:rsid w:val="007E63A2"/>
    <w:rsid w:val="007E68DF"/>
    <w:rsid w:val="007E691E"/>
    <w:rsid w:val="007E6988"/>
    <w:rsid w:val="007E6A0C"/>
    <w:rsid w:val="007E6A49"/>
    <w:rsid w:val="007E6B10"/>
    <w:rsid w:val="007E6B17"/>
    <w:rsid w:val="007E6B69"/>
    <w:rsid w:val="007E6C71"/>
    <w:rsid w:val="007E6CFE"/>
    <w:rsid w:val="007E6D20"/>
    <w:rsid w:val="007E6DFC"/>
    <w:rsid w:val="007E6EB2"/>
    <w:rsid w:val="007E70CA"/>
    <w:rsid w:val="007E752E"/>
    <w:rsid w:val="007E7602"/>
    <w:rsid w:val="007E7616"/>
    <w:rsid w:val="007E7725"/>
    <w:rsid w:val="007E785E"/>
    <w:rsid w:val="007E78A8"/>
    <w:rsid w:val="007E794C"/>
    <w:rsid w:val="007E7B1E"/>
    <w:rsid w:val="007E7B55"/>
    <w:rsid w:val="007E7BBB"/>
    <w:rsid w:val="007E7D9E"/>
    <w:rsid w:val="007E7DD1"/>
    <w:rsid w:val="007E89E3"/>
    <w:rsid w:val="007EB427"/>
    <w:rsid w:val="007F00E2"/>
    <w:rsid w:val="007F0155"/>
    <w:rsid w:val="007F01BE"/>
    <w:rsid w:val="007F04B1"/>
    <w:rsid w:val="007F04EC"/>
    <w:rsid w:val="007F098F"/>
    <w:rsid w:val="007F09B9"/>
    <w:rsid w:val="007F0A12"/>
    <w:rsid w:val="007F0A83"/>
    <w:rsid w:val="007F0AB4"/>
    <w:rsid w:val="007F0AD9"/>
    <w:rsid w:val="007F0C9D"/>
    <w:rsid w:val="007F0CD5"/>
    <w:rsid w:val="007F0DA8"/>
    <w:rsid w:val="007F0DB6"/>
    <w:rsid w:val="007F0DB7"/>
    <w:rsid w:val="007F0E43"/>
    <w:rsid w:val="007F0F6B"/>
    <w:rsid w:val="007F0FE2"/>
    <w:rsid w:val="007F1005"/>
    <w:rsid w:val="007F137D"/>
    <w:rsid w:val="007F140C"/>
    <w:rsid w:val="007F1505"/>
    <w:rsid w:val="007F1542"/>
    <w:rsid w:val="007F168D"/>
    <w:rsid w:val="007F1826"/>
    <w:rsid w:val="007F1ADE"/>
    <w:rsid w:val="007F1B55"/>
    <w:rsid w:val="007F1BA3"/>
    <w:rsid w:val="007F1C97"/>
    <w:rsid w:val="007F2020"/>
    <w:rsid w:val="007F20CE"/>
    <w:rsid w:val="007F210F"/>
    <w:rsid w:val="007F2150"/>
    <w:rsid w:val="007F22A9"/>
    <w:rsid w:val="007F2466"/>
    <w:rsid w:val="007F249B"/>
    <w:rsid w:val="007F25B2"/>
    <w:rsid w:val="007F2854"/>
    <w:rsid w:val="007F286A"/>
    <w:rsid w:val="007F2917"/>
    <w:rsid w:val="007F2C88"/>
    <w:rsid w:val="007F2E12"/>
    <w:rsid w:val="007F2F16"/>
    <w:rsid w:val="007F2F5B"/>
    <w:rsid w:val="007F310A"/>
    <w:rsid w:val="007F3124"/>
    <w:rsid w:val="007F31BB"/>
    <w:rsid w:val="007F31C1"/>
    <w:rsid w:val="007F3822"/>
    <w:rsid w:val="007F3874"/>
    <w:rsid w:val="007F3ADD"/>
    <w:rsid w:val="007F3B81"/>
    <w:rsid w:val="007F3BC3"/>
    <w:rsid w:val="007F3C38"/>
    <w:rsid w:val="007F3DFC"/>
    <w:rsid w:val="007F3E08"/>
    <w:rsid w:val="007F3E54"/>
    <w:rsid w:val="007F3E8A"/>
    <w:rsid w:val="007F3ECC"/>
    <w:rsid w:val="007F42CD"/>
    <w:rsid w:val="007F433C"/>
    <w:rsid w:val="007F436D"/>
    <w:rsid w:val="007F43A6"/>
    <w:rsid w:val="007F44A3"/>
    <w:rsid w:val="007F44B9"/>
    <w:rsid w:val="007F4525"/>
    <w:rsid w:val="007F452C"/>
    <w:rsid w:val="007F45F3"/>
    <w:rsid w:val="007F47E6"/>
    <w:rsid w:val="007F4A6A"/>
    <w:rsid w:val="007F4AB8"/>
    <w:rsid w:val="007F4AFA"/>
    <w:rsid w:val="007F4C2A"/>
    <w:rsid w:val="007F4EAB"/>
    <w:rsid w:val="007F4EDE"/>
    <w:rsid w:val="007F5023"/>
    <w:rsid w:val="007F5225"/>
    <w:rsid w:val="007F523D"/>
    <w:rsid w:val="007F52F9"/>
    <w:rsid w:val="007F54B5"/>
    <w:rsid w:val="007F5509"/>
    <w:rsid w:val="007F556B"/>
    <w:rsid w:val="007F55B9"/>
    <w:rsid w:val="007F55DA"/>
    <w:rsid w:val="007F586B"/>
    <w:rsid w:val="007F5927"/>
    <w:rsid w:val="007F5AC8"/>
    <w:rsid w:val="007F5BAB"/>
    <w:rsid w:val="007F5C69"/>
    <w:rsid w:val="007F5E77"/>
    <w:rsid w:val="007F5EF4"/>
    <w:rsid w:val="007F626E"/>
    <w:rsid w:val="007F637D"/>
    <w:rsid w:val="007F6574"/>
    <w:rsid w:val="007F666F"/>
    <w:rsid w:val="007F6733"/>
    <w:rsid w:val="007F67C8"/>
    <w:rsid w:val="007F6830"/>
    <w:rsid w:val="007F6A3F"/>
    <w:rsid w:val="007F6BAD"/>
    <w:rsid w:val="007F6BCB"/>
    <w:rsid w:val="007F6D1B"/>
    <w:rsid w:val="007F6D7E"/>
    <w:rsid w:val="007F6D92"/>
    <w:rsid w:val="007F6F16"/>
    <w:rsid w:val="007F7141"/>
    <w:rsid w:val="007F7319"/>
    <w:rsid w:val="007F733A"/>
    <w:rsid w:val="007F73EB"/>
    <w:rsid w:val="007F7570"/>
    <w:rsid w:val="007F76CC"/>
    <w:rsid w:val="007F7711"/>
    <w:rsid w:val="007F775B"/>
    <w:rsid w:val="007F7ADD"/>
    <w:rsid w:val="007F7C0E"/>
    <w:rsid w:val="007F7C61"/>
    <w:rsid w:val="007F7C73"/>
    <w:rsid w:val="007F7C89"/>
    <w:rsid w:val="007FD879"/>
    <w:rsid w:val="007FF0EB"/>
    <w:rsid w:val="0080023A"/>
    <w:rsid w:val="00800449"/>
    <w:rsid w:val="00800704"/>
    <w:rsid w:val="008007C9"/>
    <w:rsid w:val="008008AA"/>
    <w:rsid w:val="00800AC4"/>
    <w:rsid w:val="00800BA2"/>
    <w:rsid w:val="00800C33"/>
    <w:rsid w:val="00800C8C"/>
    <w:rsid w:val="00800CD6"/>
    <w:rsid w:val="00800CF7"/>
    <w:rsid w:val="00800E1C"/>
    <w:rsid w:val="008011AE"/>
    <w:rsid w:val="00801253"/>
    <w:rsid w:val="008012A4"/>
    <w:rsid w:val="008012FC"/>
    <w:rsid w:val="0080146B"/>
    <w:rsid w:val="00801473"/>
    <w:rsid w:val="0080149C"/>
    <w:rsid w:val="008014A7"/>
    <w:rsid w:val="008014DD"/>
    <w:rsid w:val="0080152D"/>
    <w:rsid w:val="008015D1"/>
    <w:rsid w:val="008015F5"/>
    <w:rsid w:val="008017B4"/>
    <w:rsid w:val="00801801"/>
    <w:rsid w:val="008018CE"/>
    <w:rsid w:val="008018EB"/>
    <w:rsid w:val="00801A6C"/>
    <w:rsid w:val="00801BAD"/>
    <w:rsid w:val="00801C51"/>
    <w:rsid w:val="00801CA5"/>
    <w:rsid w:val="00801D35"/>
    <w:rsid w:val="0080202A"/>
    <w:rsid w:val="008021B7"/>
    <w:rsid w:val="00802248"/>
    <w:rsid w:val="008024B4"/>
    <w:rsid w:val="008027B9"/>
    <w:rsid w:val="008029A2"/>
    <w:rsid w:val="00802B33"/>
    <w:rsid w:val="00802B52"/>
    <w:rsid w:val="00802D94"/>
    <w:rsid w:val="00802D96"/>
    <w:rsid w:val="00802E63"/>
    <w:rsid w:val="00802EB3"/>
    <w:rsid w:val="00802EE2"/>
    <w:rsid w:val="008031BB"/>
    <w:rsid w:val="008031C8"/>
    <w:rsid w:val="0080329F"/>
    <w:rsid w:val="008032C0"/>
    <w:rsid w:val="00803305"/>
    <w:rsid w:val="0080337E"/>
    <w:rsid w:val="008033F1"/>
    <w:rsid w:val="008033F5"/>
    <w:rsid w:val="008033FC"/>
    <w:rsid w:val="0080362D"/>
    <w:rsid w:val="008036ED"/>
    <w:rsid w:val="0080370D"/>
    <w:rsid w:val="008038B7"/>
    <w:rsid w:val="008038C3"/>
    <w:rsid w:val="00803AB2"/>
    <w:rsid w:val="00803AD8"/>
    <w:rsid w:val="00803DCB"/>
    <w:rsid w:val="0080422F"/>
    <w:rsid w:val="008043F2"/>
    <w:rsid w:val="008045F5"/>
    <w:rsid w:val="00804792"/>
    <w:rsid w:val="008047AD"/>
    <w:rsid w:val="008047F8"/>
    <w:rsid w:val="00804A24"/>
    <w:rsid w:val="00804AA5"/>
    <w:rsid w:val="00804B80"/>
    <w:rsid w:val="00804C3E"/>
    <w:rsid w:val="00804CE5"/>
    <w:rsid w:val="00804D35"/>
    <w:rsid w:val="00804D93"/>
    <w:rsid w:val="00804DB7"/>
    <w:rsid w:val="00804DD9"/>
    <w:rsid w:val="00804EC7"/>
    <w:rsid w:val="00804F23"/>
    <w:rsid w:val="00804F56"/>
    <w:rsid w:val="00804F7F"/>
    <w:rsid w:val="00804FDB"/>
    <w:rsid w:val="00805008"/>
    <w:rsid w:val="00805115"/>
    <w:rsid w:val="00805176"/>
    <w:rsid w:val="0080524D"/>
    <w:rsid w:val="008052A4"/>
    <w:rsid w:val="008053D2"/>
    <w:rsid w:val="00805511"/>
    <w:rsid w:val="00805663"/>
    <w:rsid w:val="00805687"/>
    <w:rsid w:val="008056CF"/>
    <w:rsid w:val="008056E3"/>
    <w:rsid w:val="00805D3C"/>
    <w:rsid w:val="00805DFE"/>
    <w:rsid w:val="00805E1B"/>
    <w:rsid w:val="00805EF9"/>
    <w:rsid w:val="00805FC3"/>
    <w:rsid w:val="0080606A"/>
    <w:rsid w:val="008060A1"/>
    <w:rsid w:val="008062CC"/>
    <w:rsid w:val="008062EC"/>
    <w:rsid w:val="00806452"/>
    <w:rsid w:val="008064D0"/>
    <w:rsid w:val="00806590"/>
    <w:rsid w:val="0080663B"/>
    <w:rsid w:val="00806644"/>
    <w:rsid w:val="008067CF"/>
    <w:rsid w:val="0080684B"/>
    <w:rsid w:val="008068AA"/>
    <w:rsid w:val="008068DD"/>
    <w:rsid w:val="0080694D"/>
    <w:rsid w:val="00806A81"/>
    <w:rsid w:val="00806AE3"/>
    <w:rsid w:val="00806C87"/>
    <w:rsid w:val="00806C94"/>
    <w:rsid w:val="00806D8A"/>
    <w:rsid w:val="00807019"/>
    <w:rsid w:val="00807049"/>
    <w:rsid w:val="0080710F"/>
    <w:rsid w:val="00807515"/>
    <w:rsid w:val="00807556"/>
    <w:rsid w:val="008077E6"/>
    <w:rsid w:val="008078BB"/>
    <w:rsid w:val="008079A3"/>
    <w:rsid w:val="00807B4B"/>
    <w:rsid w:val="00807BFF"/>
    <w:rsid w:val="00807D82"/>
    <w:rsid w:val="00807E8E"/>
    <w:rsid w:val="0080EE69"/>
    <w:rsid w:val="0081014F"/>
    <w:rsid w:val="00810468"/>
    <w:rsid w:val="008104E0"/>
    <w:rsid w:val="00810631"/>
    <w:rsid w:val="00810711"/>
    <w:rsid w:val="0081076D"/>
    <w:rsid w:val="0081080A"/>
    <w:rsid w:val="00810830"/>
    <w:rsid w:val="008108B0"/>
    <w:rsid w:val="008109BD"/>
    <w:rsid w:val="00810AD9"/>
    <w:rsid w:val="00810C46"/>
    <w:rsid w:val="00810D1B"/>
    <w:rsid w:val="00810ECE"/>
    <w:rsid w:val="00810EE3"/>
    <w:rsid w:val="00810F35"/>
    <w:rsid w:val="00810F9A"/>
    <w:rsid w:val="00811045"/>
    <w:rsid w:val="008110F2"/>
    <w:rsid w:val="008112DE"/>
    <w:rsid w:val="0081130A"/>
    <w:rsid w:val="008113E3"/>
    <w:rsid w:val="0081145D"/>
    <w:rsid w:val="008117F2"/>
    <w:rsid w:val="0081182C"/>
    <w:rsid w:val="00811A88"/>
    <w:rsid w:val="00811B54"/>
    <w:rsid w:val="00811C0C"/>
    <w:rsid w:val="00811EC7"/>
    <w:rsid w:val="00811FC3"/>
    <w:rsid w:val="00812132"/>
    <w:rsid w:val="00812178"/>
    <w:rsid w:val="0081222D"/>
    <w:rsid w:val="00812367"/>
    <w:rsid w:val="008125AB"/>
    <w:rsid w:val="0081260B"/>
    <w:rsid w:val="0081262E"/>
    <w:rsid w:val="00812700"/>
    <w:rsid w:val="008127E2"/>
    <w:rsid w:val="008129D4"/>
    <w:rsid w:val="00812A00"/>
    <w:rsid w:val="00812CD4"/>
    <w:rsid w:val="00812EAF"/>
    <w:rsid w:val="00812EEC"/>
    <w:rsid w:val="00812F49"/>
    <w:rsid w:val="008130ED"/>
    <w:rsid w:val="00813183"/>
    <w:rsid w:val="0081339F"/>
    <w:rsid w:val="00813437"/>
    <w:rsid w:val="00813465"/>
    <w:rsid w:val="00813480"/>
    <w:rsid w:val="008134A6"/>
    <w:rsid w:val="00813535"/>
    <w:rsid w:val="008136FC"/>
    <w:rsid w:val="00813A55"/>
    <w:rsid w:val="00813A82"/>
    <w:rsid w:val="00813C4E"/>
    <w:rsid w:val="00813D39"/>
    <w:rsid w:val="00813E64"/>
    <w:rsid w:val="00813E6C"/>
    <w:rsid w:val="00813FEA"/>
    <w:rsid w:val="00814270"/>
    <w:rsid w:val="008142B9"/>
    <w:rsid w:val="00814420"/>
    <w:rsid w:val="008147AD"/>
    <w:rsid w:val="0081483C"/>
    <w:rsid w:val="008148C9"/>
    <w:rsid w:val="00814974"/>
    <w:rsid w:val="00814C1F"/>
    <w:rsid w:val="00814CF6"/>
    <w:rsid w:val="00814D37"/>
    <w:rsid w:val="00814D8E"/>
    <w:rsid w:val="00814EA1"/>
    <w:rsid w:val="00814F5E"/>
    <w:rsid w:val="008150C4"/>
    <w:rsid w:val="00815139"/>
    <w:rsid w:val="0081514E"/>
    <w:rsid w:val="00815165"/>
    <w:rsid w:val="00815247"/>
    <w:rsid w:val="008152A7"/>
    <w:rsid w:val="0081534D"/>
    <w:rsid w:val="00815421"/>
    <w:rsid w:val="00815A2C"/>
    <w:rsid w:val="00815AA1"/>
    <w:rsid w:val="00815C28"/>
    <w:rsid w:val="00815CA9"/>
    <w:rsid w:val="00815E87"/>
    <w:rsid w:val="0081617A"/>
    <w:rsid w:val="008161B7"/>
    <w:rsid w:val="0081624E"/>
    <w:rsid w:val="00816435"/>
    <w:rsid w:val="00816489"/>
    <w:rsid w:val="008165CA"/>
    <w:rsid w:val="0081663E"/>
    <w:rsid w:val="008168A0"/>
    <w:rsid w:val="008168F0"/>
    <w:rsid w:val="00816A60"/>
    <w:rsid w:val="00816ACD"/>
    <w:rsid w:val="00816AE4"/>
    <w:rsid w:val="00816E74"/>
    <w:rsid w:val="00816EAB"/>
    <w:rsid w:val="00816F98"/>
    <w:rsid w:val="00817163"/>
    <w:rsid w:val="00817213"/>
    <w:rsid w:val="008172AF"/>
    <w:rsid w:val="00817402"/>
    <w:rsid w:val="00817469"/>
    <w:rsid w:val="008174A0"/>
    <w:rsid w:val="008174E7"/>
    <w:rsid w:val="0081780E"/>
    <w:rsid w:val="00817998"/>
    <w:rsid w:val="00817A11"/>
    <w:rsid w:val="00817AA4"/>
    <w:rsid w:val="00817B23"/>
    <w:rsid w:val="00817BA6"/>
    <w:rsid w:val="00817BAF"/>
    <w:rsid w:val="00817CFA"/>
    <w:rsid w:val="00817D85"/>
    <w:rsid w:val="00817DBE"/>
    <w:rsid w:val="00817E54"/>
    <w:rsid w:val="00817F05"/>
    <w:rsid w:val="00817FDB"/>
    <w:rsid w:val="00817FE4"/>
    <w:rsid w:val="008200F4"/>
    <w:rsid w:val="008204B7"/>
    <w:rsid w:val="008206F6"/>
    <w:rsid w:val="00820948"/>
    <w:rsid w:val="00820A33"/>
    <w:rsid w:val="00820B00"/>
    <w:rsid w:val="00820CB6"/>
    <w:rsid w:val="00820DE2"/>
    <w:rsid w:val="00820E24"/>
    <w:rsid w:val="00820ED4"/>
    <w:rsid w:val="00820F06"/>
    <w:rsid w:val="00820FC8"/>
    <w:rsid w:val="008211D0"/>
    <w:rsid w:val="0082129C"/>
    <w:rsid w:val="008212C0"/>
    <w:rsid w:val="00821359"/>
    <w:rsid w:val="00821458"/>
    <w:rsid w:val="008214A8"/>
    <w:rsid w:val="008214B7"/>
    <w:rsid w:val="008215FB"/>
    <w:rsid w:val="008216E0"/>
    <w:rsid w:val="008219F4"/>
    <w:rsid w:val="00821DE7"/>
    <w:rsid w:val="00821EBC"/>
    <w:rsid w:val="00821EE5"/>
    <w:rsid w:val="00822048"/>
    <w:rsid w:val="00822350"/>
    <w:rsid w:val="0082249D"/>
    <w:rsid w:val="00822532"/>
    <w:rsid w:val="00822545"/>
    <w:rsid w:val="0082255C"/>
    <w:rsid w:val="00822611"/>
    <w:rsid w:val="008226BD"/>
    <w:rsid w:val="0082279A"/>
    <w:rsid w:val="0082298F"/>
    <w:rsid w:val="008229A3"/>
    <w:rsid w:val="00822AF2"/>
    <w:rsid w:val="00822AF9"/>
    <w:rsid w:val="00822D8D"/>
    <w:rsid w:val="00822DA8"/>
    <w:rsid w:val="00822DF8"/>
    <w:rsid w:val="00822E25"/>
    <w:rsid w:val="00822EDA"/>
    <w:rsid w:val="00822EFD"/>
    <w:rsid w:val="00822FF2"/>
    <w:rsid w:val="008231A4"/>
    <w:rsid w:val="0082326A"/>
    <w:rsid w:val="00823303"/>
    <w:rsid w:val="00823398"/>
    <w:rsid w:val="0082343F"/>
    <w:rsid w:val="00823775"/>
    <w:rsid w:val="00823782"/>
    <w:rsid w:val="008237CB"/>
    <w:rsid w:val="00823881"/>
    <w:rsid w:val="00823A7A"/>
    <w:rsid w:val="00823A84"/>
    <w:rsid w:val="00823C4E"/>
    <w:rsid w:val="00823DC1"/>
    <w:rsid w:val="00823FA0"/>
    <w:rsid w:val="008240A1"/>
    <w:rsid w:val="0082410F"/>
    <w:rsid w:val="00824148"/>
    <w:rsid w:val="00824237"/>
    <w:rsid w:val="0082430C"/>
    <w:rsid w:val="00824321"/>
    <w:rsid w:val="0082437F"/>
    <w:rsid w:val="008243A0"/>
    <w:rsid w:val="008245A4"/>
    <w:rsid w:val="00824643"/>
    <w:rsid w:val="0082467E"/>
    <w:rsid w:val="00824743"/>
    <w:rsid w:val="008247A7"/>
    <w:rsid w:val="0082488C"/>
    <w:rsid w:val="008248B4"/>
    <w:rsid w:val="00824926"/>
    <w:rsid w:val="00824A06"/>
    <w:rsid w:val="00824B78"/>
    <w:rsid w:val="00824DA2"/>
    <w:rsid w:val="00824DD1"/>
    <w:rsid w:val="00824DF7"/>
    <w:rsid w:val="00824E4E"/>
    <w:rsid w:val="0082508F"/>
    <w:rsid w:val="008250F0"/>
    <w:rsid w:val="0082510D"/>
    <w:rsid w:val="00825186"/>
    <w:rsid w:val="008252D7"/>
    <w:rsid w:val="00825543"/>
    <w:rsid w:val="00825593"/>
    <w:rsid w:val="00825672"/>
    <w:rsid w:val="00825726"/>
    <w:rsid w:val="0082597B"/>
    <w:rsid w:val="00825D18"/>
    <w:rsid w:val="00825EB0"/>
    <w:rsid w:val="00825EE0"/>
    <w:rsid w:val="00825F7F"/>
    <w:rsid w:val="00825FBB"/>
    <w:rsid w:val="00826007"/>
    <w:rsid w:val="00826017"/>
    <w:rsid w:val="00826034"/>
    <w:rsid w:val="00826271"/>
    <w:rsid w:val="0082631A"/>
    <w:rsid w:val="00826338"/>
    <w:rsid w:val="00826414"/>
    <w:rsid w:val="00826560"/>
    <w:rsid w:val="0082670E"/>
    <w:rsid w:val="0082678A"/>
    <w:rsid w:val="008267AA"/>
    <w:rsid w:val="0082690B"/>
    <w:rsid w:val="0082691F"/>
    <w:rsid w:val="00826973"/>
    <w:rsid w:val="0082697D"/>
    <w:rsid w:val="008269A1"/>
    <w:rsid w:val="00826A1C"/>
    <w:rsid w:val="00826A9E"/>
    <w:rsid w:val="00826AA6"/>
    <w:rsid w:val="00826B86"/>
    <w:rsid w:val="00826E05"/>
    <w:rsid w:val="00826E80"/>
    <w:rsid w:val="00826F52"/>
    <w:rsid w:val="008271EC"/>
    <w:rsid w:val="00827297"/>
    <w:rsid w:val="00827442"/>
    <w:rsid w:val="00827455"/>
    <w:rsid w:val="008274AA"/>
    <w:rsid w:val="008275D2"/>
    <w:rsid w:val="0082767F"/>
    <w:rsid w:val="00827720"/>
    <w:rsid w:val="00827723"/>
    <w:rsid w:val="00827C8E"/>
    <w:rsid w:val="00827DFB"/>
    <w:rsid w:val="00827F54"/>
    <w:rsid w:val="00828F8A"/>
    <w:rsid w:val="0082D5A0"/>
    <w:rsid w:val="0083006E"/>
    <w:rsid w:val="008301B3"/>
    <w:rsid w:val="008301F9"/>
    <w:rsid w:val="00830387"/>
    <w:rsid w:val="00830449"/>
    <w:rsid w:val="00830734"/>
    <w:rsid w:val="0083075E"/>
    <w:rsid w:val="0083096A"/>
    <w:rsid w:val="0083097F"/>
    <w:rsid w:val="00830980"/>
    <w:rsid w:val="008309EC"/>
    <w:rsid w:val="00830ACD"/>
    <w:rsid w:val="00830BCA"/>
    <w:rsid w:val="00830C1A"/>
    <w:rsid w:val="00830C83"/>
    <w:rsid w:val="00830CB6"/>
    <w:rsid w:val="00830CCB"/>
    <w:rsid w:val="00830D8F"/>
    <w:rsid w:val="00830EB8"/>
    <w:rsid w:val="00830F50"/>
    <w:rsid w:val="00831095"/>
    <w:rsid w:val="00831418"/>
    <w:rsid w:val="008314DF"/>
    <w:rsid w:val="0083153D"/>
    <w:rsid w:val="008315BA"/>
    <w:rsid w:val="008315F8"/>
    <w:rsid w:val="0083169A"/>
    <w:rsid w:val="00831756"/>
    <w:rsid w:val="00831917"/>
    <w:rsid w:val="008319D8"/>
    <w:rsid w:val="00831A21"/>
    <w:rsid w:val="00831AE2"/>
    <w:rsid w:val="00831D90"/>
    <w:rsid w:val="00831DA5"/>
    <w:rsid w:val="00831E17"/>
    <w:rsid w:val="00831F91"/>
    <w:rsid w:val="00832027"/>
    <w:rsid w:val="00832050"/>
    <w:rsid w:val="008320E6"/>
    <w:rsid w:val="00832119"/>
    <w:rsid w:val="00832177"/>
    <w:rsid w:val="0083229C"/>
    <w:rsid w:val="0083263B"/>
    <w:rsid w:val="008326EB"/>
    <w:rsid w:val="00832745"/>
    <w:rsid w:val="00832939"/>
    <w:rsid w:val="00832ABF"/>
    <w:rsid w:val="00832B8F"/>
    <w:rsid w:val="00832BB4"/>
    <w:rsid w:val="00832C20"/>
    <w:rsid w:val="00832CA1"/>
    <w:rsid w:val="00832D48"/>
    <w:rsid w:val="00832F8F"/>
    <w:rsid w:val="008332D8"/>
    <w:rsid w:val="0083336B"/>
    <w:rsid w:val="0083338A"/>
    <w:rsid w:val="008333FD"/>
    <w:rsid w:val="00833404"/>
    <w:rsid w:val="008335D7"/>
    <w:rsid w:val="00833637"/>
    <w:rsid w:val="008337E0"/>
    <w:rsid w:val="008337F2"/>
    <w:rsid w:val="00833848"/>
    <w:rsid w:val="0083390B"/>
    <w:rsid w:val="0083394D"/>
    <w:rsid w:val="00833960"/>
    <w:rsid w:val="00833CC0"/>
    <w:rsid w:val="00833FD3"/>
    <w:rsid w:val="00833FFC"/>
    <w:rsid w:val="008341B4"/>
    <w:rsid w:val="00834322"/>
    <w:rsid w:val="00834351"/>
    <w:rsid w:val="008343CE"/>
    <w:rsid w:val="00834492"/>
    <w:rsid w:val="00834589"/>
    <w:rsid w:val="00834815"/>
    <w:rsid w:val="008348D6"/>
    <w:rsid w:val="00834AEC"/>
    <w:rsid w:val="00834C12"/>
    <w:rsid w:val="00834ED7"/>
    <w:rsid w:val="0083529D"/>
    <w:rsid w:val="0083550A"/>
    <w:rsid w:val="00835665"/>
    <w:rsid w:val="0083567C"/>
    <w:rsid w:val="008357A0"/>
    <w:rsid w:val="00835814"/>
    <w:rsid w:val="00835916"/>
    <w:rsid w:val="00835B38"/>
    <w:rsid w:val="00835CA0"/>
    <w:rsid w:val="00835D1C"/>
    <w:rsid w:val="00835E31"/>
    <w:rsid w:val="00835F53"/>
    <w:rsid w:val="008361D1"/>
    <w:rsid w:val="008366D4"/>
    <w:rsid w:val="00836B53"/>
    <w:rsid w:val="00836CA4"/>
    <w:rsid w:val="00836CDB"/>
    <w:rsid w:val="00836DD9"/>
    <w:rsid w:val="00836EA8"/>
    <w:rsid w:val="00836FA0"/>
    <w:rsid w:val="00836FBB"/>
    <w:rsid w:val="00837003"/>
    <w:rsid w:val="00837494"/>
    <w:rsid w:val="008377C9"/>
    <w:rsid w:val="00837820"/>
    <w:rsid w:val="00837A20"/>
    <w:rsid w:val="00837A28"/>
    <w:rsid w:val="00837C15"/>
    <w:rsid w:val="00837CE7"/>
    <w:rsid w:val="00837D96"/>
    <w:rsid w:val="00837E5D"/>
    <w:rsid w:val="0083A8F3"/>
    <w:rsid w:val="008401A4"/>
    <w:rsid w:val="008401DA"/>
    <w:rsid w:val="0084031C"/>
    <w:rsid w:val="0084040E"/>
    <w:rsid w:val="00840467"/>
    <w:rsid w:val="008405E2"/>
    <w:rsid w:val="00840623"/>
    <w:rsid w:val="008406D5"/>
    <w:rsid w:val="008407CD"/>
    <w:rsid w:val="00840BB4"/>
    <w:rsid w:val="00840D74"/>
    <w:rsid w:val="00840D81"/>
    <w:rsid w:val="00840E0B"/>
    <w:rsid w:val="00840ECD"/>
    <w:rsid w:val="00840EF3"/>
    <w:rsid w:val="008411E8"/>
    <w:rsid w:val="00841283"/>
    <w:rsid w:val="008414CD"/>
    <w:rsid w:val="008414F8"/>
    <w:rsid w:val="00841656"/>
    <w:rsid w:val="00841685"/>
    <w:rsid w:val="0084186A"/>
    <w:rsid w:val="008419EB"/>
    <w:rsid w:val="00841BF4"/>
    <w:rsid w:val="00841CB1"/>
    <w:rsid w:val="00841CC1"/>
    <w:rsid w:val="00841EE8"/>
    <w:rsid w:val="00842140"/>
    <w:rsid w:val="008423B6"/>
    <w:rsid w:val="00842402"/>
    <w:rsid w:val="00842439"/>
    <w:rsid w:val="0084245D"/>
    <w:rsid w:val="008424DE"/>
    <w:rsid w:val="008427C0"/>
    <w:rsid w:val="008428F5"/>
    <w:rsid w:val="008429B9"/>
    <w:rsid w:val="00842A53"/>
    <w:rsid w:val="00842BA2"/>
    <w:rsid w:val="00842DBE"/>
    <w:rsid w:val="00842E0F"/>
    <w:rsid w:val="00842E68"/>
    <w:rsid w:val="0084322E"/>
    <w:rsid w:val="0084325A"/>
    <w:rsid w:val="008433B7"/>
    <w:rsid w:val="008433EB"/>
    <w:rsid w:val="0084355F"/>
    <w:rsid w:val="008436F5"/>
    <w:rsid w:val="00843723"/>
    <w:rsid w:val="008437D0"/>
    <w:rsid w:val="008439C3"/>
    <w:rsid w:val="00843A2C"/>
    <w:rsid w:val="00843A7E"/>
    <w:rsid w:val="00843ACE"/>
    <w:rsid w:val="00843DEC"/>
    <w:rsid w:val="00843EE7"/>
    <w:rsid w:val="00843FAD"/>
    <w:rsid w:val="0084422C"/>
    <w:rsid w:val="0084426B"/>
    <w:rsid w:val="008442F8"/>
    <w:rsid w:val="0084432A"/>
    <w:rsid w:val="00844560"/>
    <w:rsid w:val="008445CB"/>
    <w:rsid w:val="008446BE"/>
    <w:rsid w:val="008446E2"/>
    <w:rsid w:val="008447DF"/>
    <w:rsid w:val="0084485D"/>
    <w:rsid w:val="008448D6"/>
    <w:rsid w:val="00844998"/>
    <w:rsid w:val="00844A2D"/>
    <w:rsid w:val="00844B87"/>
    <w:rsid w:val="00844BA9"/>
    <w:rsid w:val="00844BC1"/>
    <w:rsid w:val="00844D60"/>
    <w:rsid w:val="00844E6C"/>
    <w:rsid w:val="008451AB"/>
    <w:rsid w:val="0084539C"/>
    <w:rsid w:val="008453CB"/>
    <w:rsid w:val="00845476"/>
    <w:rsid w:val="008454F8"/>
    <w:rsid w:val="0084558B"/>
    <w:rsid w:val="00845615"/>
    <w:rsid w:val="0084574B"/>
    <w:rsid w:val="008457AD"/>
    <w:rsid w:val="008458BE"/>
    <w:rsid w:val="0084591E"/>
    <w:rsid w:val="00845A23"/>
    <w:rsid w:val="00845AB3"/>
    <w:rsid w:val="00845C8A"/>
    <w:rsid w:val="00845D99"/>
    <w:rsid w:val="00845FEB"/>
    <w:rsid w:val="008462D5"/>
    <w:rsid w:val="00846321"/>
    <w:rsid w:val="00846423"/>
    <w:rsid w:val="0084645E"/>
    <w:rsid w:val="008464C4"/>
    <w:rsid w:val="00846520"/>
    <w:rsid w:val="008465CC"/>
    <w:rsid w:val="00846614"/>
    <w:rsid w:val="0084668E"/>
    <w:rsid w:val="0084685D"/>
    <w:rsid w:val="00846864"/>
    <w:rsid w:val="00846AC8"/>
    <w:rsid w:val="00846B61"/>
    <w:rsid w:val="00846B7E"/>
    <w:rsid w:val="00846C58"/>
    <w:rsid w:val="00846D99"/>
    <w:rsid w:val="00846E4C"/>
    <w:rsid w:val="008471C0"/>
    <w:rsid w:val="008471EB"/>
    <w:rsid w:val="008471F9"/>
    <w:rsid w:val="008475D6"/>
    <w:rsid w:val="008475FE"/>
    <w:rsid w:val="00847770"/>
    <w:rsid w:val="00847B07"/>
    <w:rsid w:val="00847CBE"/>
    <w:rsid w:val="00847DB9"/>
    <w:rsid w:val="00847E11"/>
    <w:rsid w:val="00847EC6"/>
    <w:rsid w:val="00847F4D"/>
    <w:rsid w:val="0084D345"/>
    <w:rsid w:val="00850193"/>
    <w:rsid w:val="0085022B"/>
    <w:rsid w:val="008502BD"/>
    <w:rsid w:val="008502EB"/>
    <w:rsid w:val="008503D2"/>
    <w:rsid w:val="0085052C"/>
    <w:rsid w:val="00850540"/>
    <w:rsid w:val="008505AB"/>
    <w:rsid w:val="0085064D"/>
    <w:rsid w:val="008509AA"/>
    <w:rsid w:val="008509B3"/>
    <w:rsid w:val="008509D3"/>
    <w:rsid w:val="00850B31"/>
    <w:rsid w:val="00850BAB"/>
    <w:rsid w:val="00850C8F"/>
    <w:rsid w:val="00850D47"/>
    <w:rsid w:val="00850D9D"/>
    <w:rsid w:val="00850EFD"/>
    <w:rsid w:val="0085109D"/>
    <w:rsid w:val="00851364"/>
    <w:rsid w:val="008513BC"/>
    <w:rsid w:val="008516C6"/>
    <w:rsid w:val="008516EA"/>
    <w:rsid w:val="00851845"/>
    <w:rsid w:val="00851853"/>
    <w:rsid w:val="00851A86"/>
    <w:rsid w:val="00851A8B"/>
    <w:rsid w:val="00851B08"/>
    <w:rsid w:val="00851CE1"/>
    <w:rsid w:val="00851D40"/>
    <w:rsid w:val="00851F49"/>
    <w:rsid w:val="00851FB0"/>
    <w:rsid w:val="00852056"/>
    <w:rsid w:val="00852269"/>
    <w:rsid w:val="00852642"/>
    <w:rsid w:val="0085269E"/>
    <w:rsid w:val="0085275E"/>
    <w:rsid w:val="008529E8"/>
    <w:rsid w:val="00852B6D"/>
    <w:rsid w:val="00852BFD"/>
    <w:rsid w:val="00852ECA"/>
    <w:rsid w:val="00852EE8"/>
    <w:rsid w:val="00852F65"/>
    <w:rsid w:val="00852F89"/>
    <w:rsid w:val="0085304B"/>
    <w:rsid w:val="008530C4"/>
    <w:rsid w:val="0085351F"/>
    <w:rsid w:val="0085354B"/>
    <w:rsid w:val="00853584"/>
    <w:rsid w:val="00853595"/>
    <w:rsid w:val="008535D7"/>
    <w:rsid w:val="00853715"/>
    <w:rsid w:val="00853805"/>
    <w:rsid w:val="0085394B"/>
    <w:rsid w:val="00853A03"/>
    <w:rsid w:val="00853D9F"/>
    <w:rsid w:val="00853DCF"/>
    <w:rsid w:val="00853E24"/>
    <w:rsid w:val="00853EDE"/>
    <w:rsid w:val="00853F4D"/>
    <w:rsid w:val="00853FD6"/>
    <w:rsid w:val="00854291"/>
    <w:rsid w:val="00854293"/>
    <w:rsid w:val="008542A7"/>
    <w:rsid w:val="008544B8"/>
    <w:rsid w:val="00854710"/>
    <w:rsid w:val="00854812"/>
    <w:rsid w:val="00854B1C"/>
    <w:rsid w:val="00854B62"/>
    <w:rsid w:val="00854E2E"/>
    <w:rsid w:val="00854F0B"/>
    <w:rsid w:val="00854F30"/>
    <w:rsid w:val="00854FA0"/>
    <w:rsid w:val="008550A3"/>
    <w:rsid w:val="008552A6"/>
    <w:rsid w:val="008552D6"/>
    <w:rsid w:val="00855481"/>
    <w:rsid w:val="008554F3"/>
    <w:rsid w:val="00855693"/>
    <w:rsid w:val="008556D0"/>
    <w:rsid w:val="0085585A"/>
    <w:rsid w:val="00855A43"/>
    <w:rsid w:val="00855B20"/>
    <w:rsid w:val="00855B4A"/>
    <w:rsid w:val="00855B73"/>
    <w:rsid w:val="00855B7B"/>
    <w:rsid w:val="00855B81"/>
    <w:rsid w:val="00855B97"/>
    <w:rsid w:val="00855DDC"/>
    <w:rsid w:val="00855F0A"/>
    <w:rsid w:val="00855F46"/>
    <w:rsid w:val="0085613A"/>
    <w:rsid w:val="00856273"/>
    <w:rsid w:val="008562CC"/>
    <w:rsid w:val="00856379"/>
    <w:rsid w:val="008565AC"/>
    <w:rsid w:val="008566F0"/>
    <w:rsid w:val="0085677A"/>
    <w:rsid w:val="008567FF"/>
    <w:rsid w:val="00856825"/>
    <w:rsid w:val="00856849"/>
    <w:rsid w:val="008568F0"/>
    <w:rsid w:val="00856A29"/>
    <w:rsid w:val="00856AB9"/>
    <w:rsid w:val="00856BB8"/>
    <w:rsid w:val="00856CBA"/>
    <w:rsid w:val="00856D46"/>
    <w:rsid w:val="00856D6F"/>
    <w:rsid w:val="00856DCE"/>
    <w:rsid w:val="00856DFD"/>
    <w:rsid w:val="00856ED2"/>
    <w:rsid w:val="00856FDD"/>
    <w:rsid w:val="0085701B"/>
    <w:rsid w:val="00857041"/>
    <w:rsid w:val="00857251"/>
    <w:rsid w:val="008572A5"/>
    <w:rsid w:val="008573EA"/>
    <w:rsid w:val="0085759F"/>
    <w:rsid w:val="00857618"/>
    <w:rsid w:val="008576BE"/>
    <w:rsid w:val="008576CF"/>
    <w:rsid w:val="008577DB"/>
    <w:rsid w:val="00857865"/>
    <w:rsid w:val="008578C4"/>
    <w:rsid w:val="00857994"/>
    <w:rsid w:val="00857A26"/>
    <w:rsid w:val="00857A3C"/>
    <w:rsid w:val="00857BA0"/>
    <w:rsid w:val="00857D6A"/>
    <w:rsid w:val="00857F79"/>
    <w:rsid w:val="00860058"/>
    <w:rsid w:val="008600E7"/>
    <w:rsid w:val="00860202"/>
    <w:rsid w:val="0086046A"/>
    <w:rsid w:val="008605F5"/>
    <w:rsid w:val="00860659"/>
    <w:rsid w:val="008608CA"/>
    <w:rsid w:val="00860ACA"/>
    <w:rsid w:val="00860B36"/>
    <w:rsid w:val="00860D50"/>
    <w:rsid w:val="0086112B"/>
    <w:rsid w:val="00861272"/>
    <w:rsid w:val="00861298"/>
    <w:rsid w:val="00861385"/>
    <w:rsid w:val="008613CE"/>
    <w:rsid w:val="00861446"/>
    <w:rsid w:val="00861526"/>
    <w:rsid w:val="0086160A"/>
    <w:rsid w:val="00861622"/>
    <w:rsid w:val="008616C6"/>
    <w:rsid w:val="0086172B"/>
    <w:rsid w:val="008619B7"/>
    <w:rsid w:val="008619C8"/>
    <w:rsid w:val="008619E7"/>
    <w:rsid w:val="00861A4C"/>
    <w:rsid w:val="00861B18"/>
    <w:rsid w:val="00861BD4"/>
    <w:rsid w:val="00861D52"/>
    <w:rsid w:val="00861DF2"/>
    <w:rsid w:val="00861ECA"/>
    <w:rsid w:val="00861F87"/>
    <w:rsid w:val="00862048"/>
    <w:rsid w:val="0086206B"/>
    <w:rsid w:val="008623A7"/>
    <w:rsid w:val="00862412"/>
    <w:rsid w:val="008624C5"/>
    <w:rsid w:val="00862660"/>
    <w:rsid w:val="008626E6"/>
    <w:rsid w:val="00862767"/>
    <w:rsid w:val="008627AF"/>
    <w:rsid w:val="00862825"/>
    <w:rsid w:val="008629A1"/>
    <w:rsid w:val="00862A9B"/>
    <w:rsid w:val="00862AF5"/>
    <w:rsid w:val="00862C90"/>
    <w:rsid w:val="00863072"/>
    <w:rsid w:val="008630D1"/>
    <w:rsid w:val="0086322B"/>
    <w:rsid w:val="0086327C"/>
    <w:rsid w:val="008632F0"/>
    <w:rsid w:val="0086339E"/>
    <w:rsid w:val="0086376A"/>
    <w:rsid w:val="008638A1"/>
    <w:rsid w:val="00863961"/>
    <w:rsid w:val="008639F3"/>
    <w:rsid w:val="00863A18"/>
    <w:rsid w:val="00863ACC"/>
    <w:rsid w:val="00863B2A"/>
    <w:rsid w:val="00863C77"/>
    <w:rsid w:val="00863CE3"/>
    <w:rsid w:val="00863CF5"/>
    <w:rsid w:val="00863DD5"/>
    <w:rsid w:val="00863E5B"/>
    <w:rsid w:val="00863E61"/>
    <w:rsid w:val="008642B6"/>
    <w:rsid w:val="008643FE"/>
    <w:rsid w:val="0086457E"/>
    <w:rsid w:val="008645A0"/>
    <w:rsid w:val="008645D8"/>
    <w:rsid w:val="0086479E"/>
    <w:rsid w:val="00864882"/>
    <w:rsid w:val="00864AC3"/>
    <w:rsid w:val="00864B6E"/>
    <w:rsid w:val="00864C48"/>
    <w:rsid w:val="00864D6E"/>
    <w:rsid w:val="00864E20"/>
    <w:rsid w:val="00864E28"/>
    <w:rsid w:val="00864F9C"/>
    <w:rsid w:val="00865052"/>
    <w:rsid w:val="008650A2"/>
    <w:rsid w:val="008651BD"/>
    <w:rsid w:val="0086522F"/>
    <w:rsid w:val="0086543B"/>
    <w:rsid w:val="0086543F"/>
    <w:rsid w:val="008655A3"/>
    <w:rsid w:val="00865813"/>
    <w:rsid w:val="0086594E"/>
    <w:rsid w:val="00865A04"/>
    <w:rsid w:val="00865A41"/>
    <w:rsid w:val="00865C5A"/>
    <w:rsid w:val="00865C77"/>
    <w:rsid w:val="00865CBA"/>
    <w:rsid w:val="00865FBD"/>
    <w:rsid w:val="00865FE9"/>
    <w:rsid w:val="00866059"/>
    <w:rsid w:val="0086615C"/>
    <w:rsid w:val="00866281"/>
    <w:rsid w:val="00866285"/>
    <w:rsid w:val="00866576"/>
    <w:rsid w:val="0086659A"/>
    <w:rsid w:val="00866650"/>
    <w:rsid w:val="0086675C"/>
    <w:rsid w:val="008668CC"/>
    <w:rsid w:val="008669B5"/>
    <w:rsid w:val="008669EF"/>
    <w:rsid w:val="00866A89"/>
    <w:rsid w:val="00866B64"/>
    <w:rsid w:val="00866B89"/>
    <w:rsid w:val="00866C1C"/>
    <w:rsid w:val="00866D88"/>
    <w:rsid w:val="00866D9F"/>
    <w:rsid w:val="00866E96"/>
    <w:rsid w:val="00866F29"/>
    <w:rsid w:val="00866F51"/>
    <w:rsid w:val="00866F7F"/>
    <w:rsid w:val="008670B0"/>
    <w:rsid w:val="008671FB"/>
    <w:rsid w:val="0086733A"/>
    <w:rsid w:val="00867483"/>
    <w:rsid w:val="008676CA"/>
    <w:rsid w:val="008677A9"/>
    <w:rsid w:val="00867822"/>
    <w:rsid w:val="00867848"/>
    <w:rsid w:val="008679BD"/>
    <w:rsid w:val="00867BC0"/>
    <w:rsid w:val="00867CA9"/>
    <w:rsid w:val="00867D88"/>
    <w:rsid w:val="00867DF6"/>
    <w:rsid w:val="00867E1E"/>
    <w:rsid w:val="00867E88"/>
    <w:rsid w:val="00867F2E"/>
    <w:rsid w:val="00867F8B"/>
    <w:rsid w:val="00868CC4"/>
    <w:rsid w:val="0086C704"/>
    <w:rsid w:val="00870020"/>
    <w:rsid w:val="00870193"/>
    <w:rsid w:val="00870257"/>
    <w:rsid w:val="008702E2"/>
    <w:rsid w:val="008706FB"/>
    <w:rsid w:val="00870744"/>
    <w:rsid w:val="008708AA"/>
    <w:rsid w:val="00870940"/>
    <w:rsid w:val="008709FA"/>
    <w:rsid w:val="00870A35"/>
    <w:rsid w:val="00870B94"/>
    <w:rsid w:val="00870C86"/>
    <w:rsid w:val="00870DC4"/>
    <w:rsid w:val="00870E34"/>
    <w:rsid w:val="00870F69"/>
    <w:rsid w:val="00871176"/>
    <w:rsid w:val="00871309"/>
    <w:rsid w:val="00871458"/>
    <w:rsid w:val="008716D0"/>
    <w:rsid w:val="008717F3"/>
    <w:rsid w:val="008718DC"/>
    <w:rsid w:val="0087191D"/>
    <w:rsid w:val="00871973"/>
    <w:rsid w:val="00871AB7"/>
    <w:rsid w:val="00871E03"/>
    <w:rsid w:val="00871E97"/>
    <w:rsid w:val="00871EA2"/>
    <w:rsid w:val="008720B7"/>
    <w:rsid w:val="00872111"/>
    <w:rsid w:val="00872121"/>
    <w:rsid w:val="008721CD"/>
    <w:rsid w:val="008723DD"/>
    <w:rsid w:val="008723FD"/>
    <w:rsid w:val="00872611"/>
    <w:rsid w:val="008726D6"/>
    <w:rsid w:val="00872836"/>
    <w:rsid w:val="00872872"/>
    <w:rsid w:val="00872A19"/>
    <w:rsid w:val="00872D59"/>
    <w:rsid w:val="00872D87"/>
    <w:rsid w:val="00872D92"/>
    <w:rsid w:val="00872DAF"/>
    <w:rsid w:val="00872E3C"/>
    <w:rsid w:val="00872F62"/>
    <w:rsid w:val="00873194"/>
    <w:rsid w:val="008731A8"/>
    <w:rsid w:val="008734F1"/>
    <w:rsid w:val="00873867"/>
    <w:rsid w:val="00873B14"/>
    <w:rsid w:val="00873B6B"/>
    <w:rsid w:val="00873B89"/>
    <w:rsid w:val="00873D78"/>
    <w:rsid w:val="00873E03"/>
    <w:rsid w:val="00873E2C"/>
    <w:rsid w:val="00873E57"/>
    <w:rsid w:val="00873F73"/>
    <w:rsid w:val="00873FA9"/>
    <w:rsid w:val="0087420E"/>
    <w:rsid w:val="00874330"/>
    <w:rsid w:val="00874337"/>
    <w:rsid w:val="0087434C"/>
    <w:rsid w:val="0087435C"/>
    <w:rsid w:val="00874463"/>
    <w:rsid w:val="008744B4"/>
    <w:rsid w:val="00874550"/>
    <w:rsid w:val="00874669"/>
    <w:rsid w:val="008746DC"/>
    <w:rsid w:val="00874961"/>
    <w:rsid w:val="008749D7"/>
    <w:rsid w:val="00874B58"/>
    <w:rsid w:val="00874BA4"/>
    <w:rsid w:val="00874D27"/>
    <w:rsid w:val="00874EB3"/>
    <w:rsid w:val="008751A5"/>
    <w:rsid w:val="008751DE"/>
    <w:rsid w:val="00875252"/>
    <w:rsid w:val="00875345"/>
    <w:rsid w:val="00875571"/>
    <w:rsid w:val="008755ED"/>
    <w:rsid w:val="0087566E"/>
    <w:rsid w:val="008756B5"/>
    <w:rsid w:val="008757C0"/>
    <w:rsid w:val="008758F5"/>
    <w:rsid w:val="008758FC"/>
    <w:rsid w:val="0087596A"/>
    <w:rsid w:val="008759F1"/>
    <w:rsid w:val="00875C49"/>
    <w:rsid w:val="00875CA5"/>
    <w:rsid w:val="00875CC9"/>
    <w:rsid w:val="00875E1F"/>
    <w:rsid w:val="00875EC0"/>
    <w:rsid w:val="00875F10"/>
    <w:rsid w:val="0087626F"/>
    <w:rsid w:val="008762DF"/>
    <w:rsid w:val="00876336"/>
    <w:rsid w:val="008767D5"/>
    <w:rsid w:val="0087680B"/>
    <w:rsid w:val="00876A7B"/>
    <w:rsid w:val="00876ABF"/>
    <w:rsid w:val="00876AF9"/>
    <w:rsid w:val="00876C99"/>
    <w:rsid w:val="00876DB4"/>
    <w:rsid w:val="00876E7D"/>
    <w:rsid w:val="00876F8A"/>
    <w:rsid w:val="0087702D"/>
    <w:rsid w:val="0087705A"/>
    <w:rsid w:val="008771C8"/>
    <w:rsid w:val="0087741F"/>
    <w:rsid w:val="00877477"/>
    <w:rsid w:val="00877511"/>
    <w:rsid w:val="00877600"/>
    <w:rsid w:val="00877605"/>
    <w:rsid w:val="00877693"/>
    <w:rsid w:val="008777D0"/>
    <w:rsid w:val="0087784F"/>
    <w:rsid w:val="00877944"/>
    <w:rsid w:val="00877A37"/>
    <w:rsid w:val="00877A74"/>
    <w:rsid w:val="00877AC4"/>
    <w:rsid w:val="00877AE1"/>
    <w:rsid w:val="00877E55"/>
    <w:rsid w:val="00877E56"/>
    <w:rsid w:val="00877F04"/>
    <w:rsid w:val="00877F33"/>
    <w:rsid w:val="00879B31"/>
    <w:rsid w:val="00880057"/>
    <w:rsid w:val="00880137"/>
    <w:rsid w:val="008802A0"/>
    <w:rsid w:val="00880362"/>
    <w:rsid w:val="00880534"/>
    <w:rsid w:val="00880685"/>
    <w:rsid w:val="008808B5"/>
    <w:rsid w:val="008808FA"/>
    <w:rsid w:val="00880992"/>
    <w:rsid w:val="008809DD"/>
    <w:rsid w:val="00880E2F"/>
    <w:rsid w:val="0088101D"/>
    <w:rsid w:val="00881355"/>
    <w:rsid w:val="00881404"/>
    <w:rsid w:val="00881446"/>
    <w:rsid w:val="00881450"/>
    <w:rsid w:val="00881568"/>
    <w:rsid w:val="008816DC"/>
    <w:rsid w:val="00881749"/>
    <w:rsid w:val="00881913"/>
    <w:rsid w:val="00881BFA"/>
    <w:rsid w:val="00881CF5"/>
    <w:rsid w:val="00881D61"/>
    <w:rsid w:val="00881F8A"/>
    <w:rsid w:val="0088200D"/>
    <w:rsid w:val="008820AD"/>
    <w:rsid w:val="00882101"/>
    <w:rsid w:val="00882111"/>
    <w:rsid w:val="00882154"/>
    <w:rsid w:val="008822C4"/>
    <w:rsid w:val="008822CB"/>
    <w:rsid w:val="00882380"/>
    <w:rsid w:val="00882467"/>
    <w:rsid w:val="008824EB"/>
    <w:rsid w:val="00882509"/>
    <w:rsid w:val="00882520"/>
    <w:rsid w:val="00882551"/>
    <w:rsid w:val="00882596"/>
    <w:rsid w:val="0088259E"/>
    <w:rsid w:val="008825B3"/>
    <w:rsid w:val="00882611"/>
    <w:rsid w:val="00882753"/>
    <w:rsid w:val="00882A6D"/>
    <w:rsid w:val="00882DBB"/>
    <w:rsid w:val="00882E38"/>
    <w:rsid w:val="00882F46"/>
    <w:rsid w:val="00883083"/>
    <w:rsid w:val="00883180"/>
    <w:rsid w:val="008832C6"/>
    <w:rsid w:val="008834C2"/>
    <w:rsid w:val="0088366D"/>
    <w:rsid w:val="00883834"/>
    <w:rsid w:val="00883ADD"/>
    <w:rsid w:val="00883B6B"/>
    <w:rsid w:val="00883BF6"/>
    <w:rsid w:val="00883CE7"/>
    <w:rsid w:val="00883D96"/>
    <w:rsid w:val="00883DD6"/>
    <w:rsid w:val="00883F45"/>
    <w:rsid w:val="00883FA5"/>
    <w:rsid w:val="00883FDB"/>
    <w:rsid w:val="00884124"/>
    <w:rsid w:val="008841A8"/>
    <w:rsid w:val="008841AA"/>
    <w:rsid w:val="0088420F"/>
    <w:rsid w:val="008842F3"/>
    <w:rsid w:val="00884383"/>
    <w:rsid w:val="0088442F"/>
    <w:rsid w:val="0088457F"/>
    <w:rsid w:val="0088463B"/>
    <w:rsid w:val="00884705"/>
    <w:rsid w:val="008847CA"/>
    <w:rsid w:val="008847E9"/>
    <w:rsid w:val="00884AF7"/>
    <w:rsid w:val="00884B48"/>
    <w:rsid w:val="00884D4B"/>
    <w:rsid w:val="00884E15"/>
    <w:rsid w:val="00885036"/>
    <w:rsid w:val="00885317"/>
    <w:rsid w:val="008853D1"/>
    <w:rsid w:val="0088542E"/>
    <w:rsid w:val="008854AF"/>
    <w:rsid w:val="008854E4"/>
    <w:rsid w:val="008854EE"/>
    <w:rsid w:val="00885605"/>
    <w:rsid w:val="00885636"/>
    <w:rsid w:val="00885689"/>
    <w:rsid w:val="0088572F"/>
    <w:rsid w:val="00885B98"/>
    <w:rsid w:val="00885FB4"/>
    <w:rsid w:val="00885FFA"/>
    <w:rsid w:val="00886103"/>
    <w:rsid w:val="008861BE"/>
    <w:rsid w:val="008862FA"/>
    <w:rsid w:val="008863FB"/>
    <w:rsid w:val="00886482"/>
    <w:rsid w:val="00886584"/>
    <w:rsid w:val="0088687C"/>
    <w:rsid w:val="0088695A"/>
    <w:rsid w:val="00886AAD"/>
    <w:rsid w:val="00886B32"/>
    <w:rsid w:val="00886B90"/>
    <w:rsid w:val="00886CEF"/>
    <w:rsid w:val="00886EB2"/>
    <w:rsid w:val="00886F13"/>
    <w:rsid w:val="00886FA4"/>
    <w:rsid w:val="0088711D"/>
    <w:rsid w:val="008871D4"/>
    <w:rsid w:val="008872FF"/>
    <w:rsid w:val="00887358"/>
    <w:rsid w:val="00887492"/>
    <w:rsid w:val="008874A9"/>
    <w:rsid w:val="00887524"/>
    <w:rsid w:val="008875DC"/>
    <w:rsid w:val="00887740"/>
    <w:rsid w:val="00887777"/>
    <w:rsid w:val="008877C5"/>
    <w:rsid w:val="0088780E"/>
    <w:rsid w:val="00887892"/>
    <w:rsid w:val="00887985"/>
    <w:rsid w:val="00887AC9"/>
    <w:rsid w:val="00887C76"/>
    <w:rsid w:val="00887EB8"/>
    <w:rsid w:val="00887FE9"/>
    <w:rsid w:val="00888B35"/>
    <w:rsid w:val="0088A4EA"/>
    <w:rsid w:val="0088E5BD"/>
    <w:rsid w:val="00890148"/>
    <w:rsid w:val="008902FE"/>
    <w:rsid w:val="00890330"/>
    <w:rsid w:val="00890438"/>
    <w:rsid w:val="00890572"/>
    <w:rsid w:val="0089057D"/>
    <w:rsid w:val="0089068C"/>
    <w:rsid w:val="00890717"/>
    <w:rsid w:val="00890765"/>
    <w:rsid w:val="00890882"/>
    <w:rsid w:val="008908B8"/>
    <w:rsid w:val="008908BA"/>
    <w:rsid w:val="008909A0"/>
    <w:rsid w:val="00890A34"/>
    <w:rsid w:val="00890A5F"/>
    <w:rsid w:val="00890CC0"/>
    <w:rsid w:val="00890E4C"/>
    <w:rsid w:val="00890F3E"/>
    <w:rsid w:val="00890FCE"/>
    <w:rsid w:val="00891021"/>
    <w:rsid w:val="0089104D"/>
    <w:rsid w:val="0089136C"/>
    <w:rsid w:val="00891457"/>
    <w:rsid w:val="00891472"/>
    <w:rsid w:val="00891499"/>
    <w:rsid w:val="008914F0"/>
    <w:rsid w:val="00891567"/>
    <w:rsid w:val="008915D1"/>
    <w:rsid w:val="00891869"/>
    <w:rsid w:val="008919A7"/>
    <w:rsid w:val="008919C8"/>
    <w:rsid w:val="00891B96"/>
    <w:rsid w:val="00891CE1"/>
    <w:rsid w:val="00891D2E"/>
    <w:rsid w:val="00891F26"/>
    <w:rsid w:val="00891F39"/>
    <w:rsid w:val="00891F6B"/>
    <w:rsid w:val="00892027"/>
    <w:rsid w:val="0089209E"/>
    <w:rsid w:val="00892238"/>
    <w:rsid w:val="0089274B"/>
    <w:rsid w:val="008927CD"/>
    <w:rsid w:val="0089280B"/>
    <w:rsid w:val="008929F3"/>
    <w:rsid w:val="00892A1F"/>
    <w:rsid w:val="00892A2C"/>
    <w:rsid w:val="00892AA1"/>
    <w:rsid w:val="00892B97"/>
    <w:rsid w:val="00892CD5"/>
    <w:rsid w:val="00892EB6"/>
    <w:rsid w:val="00892EBB"/>
    <w:rsid w:val="00892F9E"/>
    <w:rsid w:val="008931F3"/>
    <w:rsid w:val="0089326F"/>
    <w:rsid w:val="0089336C"/>
    <w:rsid w:val="0089346D"/>
    <w:rsid w:val="00893496"/>
    <w:rsid w:val="008934FF"/>
    <w:rsid w:val="00893569"/>
    <w:rsid w:val="0089363C"/>
    <w:rsid w:val="00893679"/>
    <w:rsid w:val="00893688"/>
    <w:rsid w:val="008937EC"/>
    <w:rsid w:val="008938C3"/>
    <w:rsid w:val="008938CD"/>
    <w:rsid w:val="008938D0"/>
    <w:rsid w:val="0089390C"/>
    <w:rsid w:val="00893943"/>
    <w:rsid w:val="0089399F"/>
    <w:rsid w:val="00893AD6"/>
    <w:rsid w:val="00893B6B"/>
    <w:rsid w:val="00893D3A"/>
    <w:rsid w:val="00893E44"/>
    <w:rsid w:val="00893E65"/>
    <w:rsid w:val="00893E9D"/>
    <w:rsid w:val="00894229"/>
    <w:rsid w:val="00894507"/>
    <w:rsid w:val="00894516"/>
    <w:rsid w:val="008945BD"/>
    <w:rsid w:val="008946FC"/>
    <w:rsid w:val="008947E5"/>
    <w:rsid w:val="00894918"/>
    <w:rsid w:val="008949F7"/>
    <w:rsid w:val="00894C38"/>
    <w:rsid w:val="00894D4F"/>
    <w:rsid w:val="00894D5E"/>
    <w:rsid w:val="00894DFA"/>
    <w:rsid w:val="00894F21"/>
    <w:rsid w:val="00894F38"/>
    <w:rsid w:val="0089516A"/>
    <w:rsid w:val="0089527E"/>
    <w:rsid w:val="00895298"/>
    <w:rsid w:val="0089543A"/>
    <w:rsid w:val="00895468"/>
    <w:rsid w:val="0089552B"/>
    <w:rsid w:val="0089555D"/>
    <w:rsid w:val="008956FA"/>
    <w:rsid w:val="0089585D"/>
    <w:rsid w:val="008958E1"/>
    <w:rsid w:val="00895ADC"/>
    <w:rsid w:val="00895AEE"/>
    <w:rsid w:val="00895BA3"/>
    <w:rsid w:val="00895C0F"/>
    <w:rsid w:val="00895CD2"/>
    <w:rsid w:val="00895ED4"/>
    <w:rsid w:val="00896032"/>
    <w:rsid w:val="0089617A"/>
    <w:rsid w:val="008961F9"/>
    <w:rsid w:val="00896305"/>
    <w:rsid w:val="0089630E"/>
    <w:rsid w:val="0089637C"/>
    <w:rsid w:val="00896460"/>
    <w:rsid w:val="00896508"/>
    <w:rsid w:val="00896522"/>
    <w:rsid w:val="0089683C"/>
    <w:rsid w:val="0089688B"/>
    <w:rsid w:val="00896931"/>
    <w:rsid w:val="008969A0"/>
    <w:rsid w:val="008969BF"/>
    <w:rsid w:val="00896AC9"/>
    <w:rsid w:val="00896B51"/>
    <w:rsid w:val="00896C0D"/>
    <w:rsid w:val="00896C8D"/>
    <w:rsid w:val="00896DE5"/>
    <w:rsid w:val="00896F3F"/>
    <w:rsid w:val="00897012"/>
    <w:rsid w:val="0089708A"/>
    <w:rsid w:val="00897134"/>
    <w:rsid w:val="00897148"/>
    <w:rsid w:val="008974C6"/>
    <w:rsid w:val="0089750B"/>
    <w:rsid w:val="0089764D"/>
    <w:rsid w:val="008978B8"/>
    <w:rsid w:val="00897A02"/>
    <w:rsid w:val="00897A19"/>
    <w:rsid w:val="00897AC3"/>
    <w:rsid w:val="00897B46"/>
    <w:rsid w:val="00897CD6"/>
    <w:rsid w:val="00897D1B"/>
    <w:rsid w:val="00897EC2"/>
    <w:rsid w:val="0089D11A"/>
    <w:rsid w:val="008A0036"/>
    <w:rsid w:val="008A0125"/>
    <w:rsid w:val="008A0128"/>
    <w:rsid w:val="008A01FF"/>
    <w:rsid w:val="008A04E4"/>
    <w:rsid w:val="008A04F1"/>
    <w:rsid w:val="008A0577"/>
    <w:rsid w:val="008A0622"/>
    <w:rsid w:val="008A07B3"/>
    <w:rsid w:val="008A08B9"/>
    <w:rsid w:val="008A09B2"/>
    <w:rsid w:val="008A0A4E"/>
    <w:rsid w:val="008A0ABF"/>
    <w:rsid w:val="008A0C77"/>
    <w:rsid w:val="008A0D83"/>
    <w:rsid w:val="008A0D8C"/>
    <w:rsid w:val="008A0DAA"/>
    <w:rsid w:val="008A0DE8"/>
    <w:rsid w:val="008A0FDA"/>
    <w:rsid w:val="008A1126"/>
    <w:rsid w:val="008A1170"/>
    <w:rsid w:val="008A11CA"/>
    <w:rsid w:val="008A1227"/>
    <w:rsid w:val="008A1297"/>
    <w:rsid w:val="008A14E4"/>
    <w:rsid w:val="008A14E9"/>
    <w:rsid w:val="008A153F"/>
    <w:rsid w:val="008A155E"/>
    <w:rsid w:val="008A160F"/>
    <w:rsid w:val="008A1641"/>
    <w:rsid w:val="008A169F"/>
    <w:rsid w:val="008A17A2"/>
    <w:rsid w:val="008A18A6"/>
    <w:rsid w:val="008A18C5"/>
    <w:rsid w:val="008A18EB"/>
    <w:rsid w:val="008A1CA1"/>
    <w:rsid w:val="008A1CD8"/>
    <w:rsid w:val="008A1DE0"/>
    <w:rsid w:val="008A1DEA"/>
    <w:rsid w:val="008A22A1"/>
    <w:rsid w:val="008A22D1"/>
    <w:rsid w:val="008A24C3"/>
    <w:rsid w:val="008A257F"/>
    <w:rsid w:val="008A25DF"/>
    <w:rsid w:val="008A260C"/>
    <w:rsid w:val="008A2765"/>
    <w:rsid w:val="008A2817"/>
    <w:rsid w:val="008A28E7"/>
    <w:rsid w:val="008A2931"/>
    <w:rsid w:val="008A2A96"/>
    <w:rsid w:val="008A2ACF"/>
    <w:rsid w:val="008A2C4A"/>
    <w:rsid w:val="008A2C5A"/>
    <w:rsid w:val="008A2DF9"/>
    <w:rsid w:val="008A308E"/>
    <w:rsid w:val="008A30E8"/>
    <w:rsid w:val="008A320C"/>
    <w:rsid w:val="008A3244"/>
    <w:rsid w:val="008A327D"/>
    <w:rsid w:val="008A352E"/>
    <w:rsid w:val="008A3539"/>
    <w:rsid w:val="008A386F"/>
    <w:rsid w:val="008A3AD7"/>
    <w:rsid w:val="008A3AE6"/>
    <w:rsid w:val="008A3B21"/>
    <w:rsid w:val="008A3BFA"/>
    <w:rsid w:val="008A3C9D"/>
    <w:rsid w:val="008A3EC1"/>
    <w:rsid w:val="008A403F"/>
    <w:rsid w:val="008A4155"/>
    <w:rsid w:val="008A41EF"/>
    <w:rsid w:val="008A432A"/>
    <w:rsid w:val="008A434E"/>
    <w:rsid w:val="008A459F"/>
    <w:rsid w:val="008A4751"/>
    <w:rsid w:val="008A49FD"/>
    <w:rsid w:val="008A4A71"/>
    <w:rsid w:val="008A4C15"/>
    <w:rsid w:val="008A4C2E"/>
    <w:rsid w:val="008A4C34"/>
    <w:rsid w:val="008A4CE4"/>
    <w:rsid w:val="008A4D42"/>
    <w:rsid w:val="008A4E5B"/>
    <w:rsid w:val="008A4F55"/>
    <w:rsid w:val="008A4FC9"/>
    <w:rsid w:val="008A5037"/>
    <w:rsid w:val="008A50F6"/>
    <w:rsid w:val="008A50FA"/>
    <w:rsid w:val="008A52E5"/>
    <w:rsid w:val="008A5335"/>
    <w:rsid w:val="008A545D"/>
    <w:rsid w:val="008A576F"/>
    <w:rsid w:val="008A57C1"/>
    <w:rsid w:val="008A5862"/>
    <w:rsid w:val="008A5887"/>
    <w:rsid w:val="008A5960"/>
    <w:rsid w:val="008A59FF"/>
    <w:rsid w:val="008A5A28"/>
    <w:rsid w:val="008A5BDE"/>
    <w:rsid w:val="008A5D11"/>
    <w:rsid w:val="008A5D43"/>
    <w:rsid w:val="008A5D56"/>
    <w:rsid w:val="008A5D6F"/>
    <w:rsid w:val="008A5F5D"/>
    <w:rsid w:val="008A5F93"/>
    <w:rsid w:val="008A6007"/>
    <w:rsid w:val="008A60D3"/>
    <w:rsid w:val="008A6267"/>
    <w:rsid w:val="008A62D3"/>
    <w:rsid w:val="008A639B"/>
    <w:rsid w:val="008A66C1"/>
    <w:rsid w:val="008A6727"/>
    <w:rsid w:val="008A6772"/>
    <w:rsid w:val="008A688C"/>
    <w:rsid w:val="008A6925"/>
    <w:rsid w:val="008A694C"/>
    <w:rsid w:val="008A6988"/>
    <w:rsid w:val="008A699E"/>
    <w:rsid w:val="008A6A04"/>
    <w:rsid w:val="008A6B09"/>
    <w:rsid w:val="008A6B17"/>
    <w:rsid w:val="008A6B1C"/>
    <w:rsid w:val="008A6BC2"/>
    <w:rsid w:val="008A6C5F"/>
    <w:rsid w:val="008A6D6E"/>
    <w:rsid w:val="008A6E4E"/>
    <w:rsid w:val="008A704A"/>
    <w:rsid w:val="008A70CE"/>
    <w:rsid w:val="008A7169"/>
    <w:rsid w:val="008A7227"/>
    <w:rsid w:val="008A739B"/>
    <w:rsid w:val="008A73F7"/>
    <w:rsid w:val="008A74CD"/>
    <w:rsid w:val="008A74EA"/>
    <w:rsid w:val="008A773C"/>
    <w:rsid w:val="008A7802"/>
    <w:rsid w:val="008A7873"/>
    <w:rsid w:val="008A7928"/>
    <w:rsid w:val="008A7E77"/>
    <w:rsid w:val="008A7EDC"/>
    <w:rsid w:val="008B0224"/>
    <w:rsid w:val="008B023C"/>
    <w:rsid w:val="008B02BA"/>
    <w:rsid w:val="008B0311"/>
    <w:rsid w:val="008B05D0"/>
    <w:rsid w:val="008B0681"/>
    <w:rsid w:val="008B07B7"/>
    <w:rsid w:val="008B0905"/>
    <w:rsid w:val="008B096A"/>
    <w:rsid w:val="008B0B57"/>
    <w:rsid w:val="008B0BC6"/>
    <w:rsid w:val="008B0C42"/>
    <w:rsid w:val="008B0C57"/>
    <w:rsid w:val="008B0C5D"/>
    <w:rsid w:val="008B0F12"/>
    <w:rsid w:val="008B0F55"/>
    <w:rsid w:val="008B1006"/>
    <w:rsid w:val="008B10B9"/>
    <w:rsid w:val="008B1187"/>
    <w:rsid w:val="008B128B"/>
    <w:rsid w:val="008B12A1"/>
    <w:rsid w:val="008B12C2"/>
    <w:rsid w:val="008B131E"/>
    <w:rsid w:val="008B1496"/>
    <w:rsid w:val="008B1519"/>
    <w:rsid w:val="008B1627"/>
    <w:rsid w:val="008B1659"/>
    <w:rsid w:val="008B181C"/>
    <w:rsid w:val="008B1896"/>
    <w:rsid w:val="008B18DA"/>
    <w:rsid w:val="008B18FF"/>
    <w:rsid w:val="008B1A2B"/>
    <w:rsid w:val="008B1B09"/>
    <w:rsid w:val="008B1B28"/>
    <w:rsid w:val="008B2046"/>
    <w:rsid w:val="008B2114"/>
    <w:rsid w:val="008B232D"/>
    <w:rsid w:val="008B23D1"/>
    <w:rsid w:val="008B27BE"/>
    <w:rsid w:val="008B28DA"/>
    <w:rsid w:val="008B2A04"/>
    <w:rsid w:val="008B2C1A"/>
    <w:rsid w:val="008B2FE3"/>
    <w:rsid w:val="008B3040"/>
    <w:rsid w:val="008B3275"/>
    <w:rsid w:val="008B33DF"/>
    <w:rsid w:val="008B35CD"/>
    <w:rsid w:val="008B36B9"/>
    <w:rsid w:val="008B37C5"/>
    <w:rsid w:val="008B3887"/>
    <w:rsid w:val="008B3947"/>
    <w:rsid w:val="008B398E"/>
    <w:rsid w:val="008B3A7A"/>
    <w:rsid w:val="008B3B23"/>
    <w:rsid w:val="008B3CCD"/>
    <w:rsid w:val="008B3E59"/>
    <w:rsid w:val="008B3EDF"/>
    <w:rsid w:val="008B3F13"/>
    <w:rsid w:val="008B3FCC"/>
    <w:rsid w:val="008B3FE5"/>
    <w:rsid w:val="008B40D4"/>
    <w:rsid w:val="008B4171"/>
    <w:rsid w:val="008B4244"/>
    <w:rsid w:val="008B455C"/>
    <w:rsid w:val="008B4576"/>
    <w:rsid w:val="008B4587"/>
    <w:rsid w:val="008B4619"/>
    <w:rsid w:val="008B4647"/>
    <w:rsid w:val="008B4721"/>
    <w:rsid w:val="008B473C"/>
    <w:rsid w:val="008B48A2"/>
    <w:rsid w:val="008B4AC7"/>
    <w:rsid w:val="008B4B8D"/>
    <w:rsid w:val="008B4BBF"/>
    <w:rsid w:val="008B4BEB"/>
    <w:rsid w:val="008B4CB8"/>
    <w:rsid w:val="008B4CDC"/>
    <w:rsid w:val="008B4FCD"/>
    <w:rsid w:val="008B520A"/>
    <w:rsid w:val="008B528E"/>
    <w:rsid w:val="008B5298"/>
    <w:rsid w:val="008B5326"/>
    <w:rsid w:val="008B54CD"/>
    <w:rsid w:val="008B5516"/>
    <w:rsid w:val="008B55AC"/>
    <w:rsid w:val="008B5689"/>
    <w:rsid w:val="008B57DD"/>
    <w:rsid w:val="008B58C1"/>
    <w:rsid w:val="008B58C6"/>
    <w:rsid w:val="008B59AD"/>
    <w:rsid w:val="008B5A7C"/>
    <w:rsid w:val="008B5B21"/>
    <w:rsid w:val="008B5BC5"/>
    <w:rsid w:val="008B5DA7"/>
    <w:rsid w:val="008B5F1B"/>
    <w:rsid w:val="008B6071"/>
    <w:rsid w:val="008B609C"/>
    <w:rsid w:val="008B6154"/>
    <w:rsid w:val="008B6193"/>
    <w:rsid w:val="008B61EC"/>
    <w:rsid w:val="008B6205"/>
    <w:rsid w:val="008B6346"/>
    <w:rsid w:val="008B66F0"/>
    <w:rsid w:val="008B6792"/>
    <w:rsid w:val="008B67B8"/>
    <w:rsid w:val="008B68FC"/>
    <w:rsid w:val="008B6B5A"/>
    <w:rsid w:val="008B6DAE"/>
    <w:rsid w:val="008B6E2C"/>
    <w:rsid w:val="008B6F24"/>
    <w:rsid w:val="008B6FA6"/>
    <w:rsid w:val="008B6FC3"/>
    <w:rsid w:val="008B7009"/>
    <w:rsid w:val="008B711A"/>
    <w:rsid w:val="008B73C7"/>
    <w:rsid w:val="008B7530"/>
    <w:rsid w:val="008B7561"/>
    <w:rsid w:val="008B757D"/>
    <w:rsid w:val="008B75AE"/>
    <w:rsid w:val="008B7935"/>
    <w:rsid w:val="008B7944"/>
    <w:rsid w:val="008B798B"/>
    <w:rsid w:val="008B7B9B"/>
    <w:rsid w:val="008C007C"/>
    <w:rsid w:val="008C01C8"/>
    <w:rsid w:val="008C02C6"/>
    <w:rsid w:val="008C02F3"/>
    <w:rsid w:val="008C054E"/>
    <w:rsid w:val="008C073B"/>
    <w:rsid w:val="008C0750"/>
    <w:rsid w:val="008C0794"/>
    <w:rsid w:val="008C08A6"/>
    <w:rsid w:val="008C09C1"/>
    <w:rsid w:val="008C0A09"/>
    <w:rsid w:val="008C0A2D"/>
    <w:rsid w:val="008C0AF5"/>
    <w:rsid w:val="008C10AC"/>
    <w:rsid w:val="008C1295"/>
    <w:rsid w:val="008C134E"/>
    <w:rsid w:val="008C1496"/>
    <w:rsid w:val="008C1669"/>
    <w:rsid w:val="008C1692"/>
    <w:rsid w:val="008C16C3"/>
    <w:rsid w:val="008C1790"/>
    <w:rsid w:val="008C1838"/>
    <w:rsid w:val="008C186F"/>
    <w:rsid w:val="008C1B26"/>
    <w:rsid w:val="008C1B63"/>
    <w:rsid w:val="008C1C29"/>
    <w:rsid w:val="008C1C4B"/>
    <w:rsid w:val="008C1D9C"/>
    <w:rsid w:val="008C1FBC"/>
    <w:rsid w:val="008C2040"/>
    <w:rsid w:val="008C2192"/>
    <w:rsid w:val="008C2274"/>
    <w:rsid w:val="008C22EF"/>
    <w:rsid w:val="008C24A8"/>
    <w:rsid w:val="008C2514"/>
    <w:rsid w:val="008C2570"/>
    <w:rsid w:val="008C25C7"/>
    <w:rsid w:val="008C2740"/>
    <w:rsid w:val="008C2948"/>
    <w:rsid w:val="008C2B25"/>
    <w:rsid w:val="008C2B2D"/>
    <w:rsid w:val="008C2F0E"/>
    <w:rsid w:val="008C2F4A"/>
    <w:rsid w:val="008C3135"/>
    <w:rsid w:val="008C3210"/>
    <w:rsid w:val="008C346A"/>
    <w:rsid w:val="008C34F2"/>
    <w:rsid w:val="008C357E"/>
    <w:rsid w:val="008C35CB"/>
    <w:rsid w:val="008C3808"/>
    <w:rsid w:val="008C3AD2"/>
    <w:rsid w:val="008C3AF1"/>
    <w:rsid w:val="008C3B06"/>
    <w:rsid w:val="008C3B25"/>
    <w:rsid w:val="008C3BBD"/>
    <w:rsid w:val="008C3D0D"/>
    <w:rsid w:val="008C3D79"/>
    <w:rsid w:val="008C3D83"/>
    <w:rsid w:val="008C3E19"/>
    <w:rsid w:val="008C3E7B"/>
    <w:rsid w:val="008C3FA6"/>
    <w:rsid w:val="008C405F"/>
    <w:rsid w:val="008C40AA"/>
    <w:rsid w:val="008C41DC"/>
    <w:rsid w:val="008C42BA"/>
    <w:rsid w:val="008C42CF"/>
    <w:rsid w:val="008C4427"/>
    <w:rsid w:val="008C457E"/>
    <w:rsid w:val="008C45EF"/>
    <w:rsid w:val="008C46EB"/>
    <w:rsid w:val="008C48C7"/>
    <w:rsid w:val="008C48DB"/>
    <w:rsid w:val="008C48EB"/>
    <w:rsid w:val="008C4A61"/>
    <w:rsid w:val="008C4BE7"/>
    <w:rsid w:val="008C4D5C"/>
    <w:rsid w:val="008C4E86"/>
    <w:rsid w:val="008C4FB2"/>
    <w:rsid w:val="008C5161"/>
    <w:rsid w:val="008C53E9"/>
    <w:rsid w:val="008C5436"/>
    <w:rsid w:val="008C5499"/>
    <w:rsid w:val="008C5784"/>
    <w:rsid w:val="008C57BF"/>
    <w:rsid w:val="008C5820"/>
    <w:rsid w:val="008C58BC"/>
    <w:rsid w:val="008C5F8F"/>
    <w:rsid w:val="008C5FA4"/>
    <w:rsid w:val="008C6010"/>
    <w:rsid w:val="008C6124"/>
    <w:rsid w:val="008C6180"/>
    <w:rsid w:val="008C6255"/>
    <w:rsid w:val="008C62C5"/>
    <w:rsid w:val="008C642D"/>
    <w:rsid w:val="008C654B"/>
    <w:rsid w:val="008C6773"/>
    <w:rsid w:val="008C6A1A"/>
    <w:rsid w:val="008C6D56"/>
    <w:rsid w:val="008C6EB1"/>
    <w:rsid w:val="008C6F0E"/>
    <w:rsid w:val="008C752F"/>
    <w:rsid w:val="008C755A"/>
    <w:rsid w:val="008C7568"/>
    <w:rsid w:val="008C76E9"/>
    <w:rsid w:val="008C7A12"/>
    <w:rsid w:val="008C7AA4"/>
    <w:rsid w:val="008C7AD8"/>
    <w:rsid w:val="008C7B70"/>
    <w:rsid w:val="008C7C30"/>
    <w:rsid w:val="008C7C73"/>
    <w:rsid w:val="008C7D10"/>
    <w:rsid w:val="008C7DE8"/>
    <w:rsid w:val="008C7E0C"/>
    <w:rsid w:val="008C7E49"/>
    <w:rsid w:val="008C7F2F"/>
    <w:rsid w:val="008C7F95"/>
    <w:rsid w:val="008C7FAF"/>
    <w:rsid w:val="008D00FE"/>
    <w:rsid w:val="008D0171"/>
    <w:rsid w:val="008D01FA"/>
    <w:rsid w:val="008D043E"/>
    <w:rsid w:val="008D052D"/>
    <w:rsid w:val="008D06CE"/>
    <w:rsid w:val="008D06FF"/>
    <w:rsid w:val="008D0785"/>
    <w:rsid w:val="008D07DA"/>
    <w:rsid w:val="008D0864"/>
    <w:rsid w:val="008D08AF"/>
    <w:rsid w:val="008D0B06"/>
    <w:rsid w:val="008D0E9E"/>
    <w:rsid w:val="008D0F75"/>
    <w:rsid w:val="008D1003"/>
    <w:rsid w:val="008D1016"/>
    <w:rsid w:val="008D1060"/>
    <w:rsid w:val="008D122C"/>
    <w:rsid w:val="008D129D"/>
    <w:rsid w:val="008D12A3"/>
    <w:rsid w:val="008D12BD"/>
    <w:rsid w:val="008D15B1"/>
    <w:rsid w:val="008D1704"/>
    <w:rsid w:val="008D19EE"/>
    <w:rsid w:val="008D1B21"/>
    <w:rsid w:val="008D1BD5"/>
    <w:rsid w:val="008D1C3F"/>
    <w:rsid w:val="008D1D0A"/>
    <w:rsid w:val="008D1E98"/>
    <w:rsid w:val="008D1F12"/>
    <w:rsid w:val="008D1F6A"/>
    <w:rsid w:val="008D21F1"/>
    <w:rsid w:val="008D23C7"/>
    <w:rsid w:val="008D2495"/>
    <w:rsid w:val="008D254F"/>
    <w:rsid w:val="008D263C"/>
    <w:rsid w:val="008D268F"/>
    <w:rsid w:val="008D2784"/>
    <w:rsid w:val="008D28EC"/>
    <w:rsid w:val="008D29AC"/>
    <w:rsid w:val="008D29E7"/>
    <w:rsid w:val="008D2B16"/>
    <w:rsid w:val="008D2DC3"/>
    <w:rsid w:val="008D2F5E"/>
    <w:rsid w:val="008D3148"/>
    <w:rsid w:val="008D3298"/>
    <w:rsid w:val="008D350A"/>
    <w:rsid w:val="008D370B"/>
    <w:rsid w:val="008D3721"/>
    <w:rsid w:val="008D3B13"/>
    <w:rsid w:val="008D3ED8"/>
    <w:rsid w:val="008D3F6A"/>
    <w:rsid w:val="008D4020"/>
    <w:rsid w:val="008D40C0"/>
    <w:rsid w:val="008D40E0"/>
    <w:rsid w:val="008D4110"/>
    <w:rsid w:val="008D4592"/>
    <w:rsid w:val="008D4648"/>
    <w:rsid w:val="008D49ED"/>
    <w:rsid w:val="008D4A2C"/>
    <w:rsid w:val="008D4CF9"/>
    <w:rsid w:val="008D50A0"/>
    <w:rsid w:val="008D5230"/>
    <w:rsid w:val="008D52FE"/>
    <w:rsid w:val="008D5379"/>
    <w:rsid w:val="008D538B"/>
    <w:rsid w:val="008D5653"/>
    <w:rsid w:val="008D58E7"/>
    <w:rsid w:val="008D5984"/>
    <w:rsid w:val="008D5AA2"/>
    <w:rsid w:val="008D5AAE"/>
    <w:rsid w:val="008D5BCA"/>
    <w:rsid w:val="008D5C5C"/>
    <w:rsid w:val="008D5D02"/>
    <w:rsid w:val="008D5D94"/>
    <w:rsid w:val="008D5E71"/>
    <w:rsid w:val="008D5E81"/>
    <w:rsid w:val="008D6083"/>
    <w:rsid w:val="008D6127"/>
    <w:rsid w:val="008D6197"/>
    <w:rsid w:val="008D660A"/>
    <w:rsid w:val="008D6673"/>
    <w:rsid w:val="008D66D8"/>
    <w:rsid w:val="008D680B"/>
    <w:rsid w:val="008D69AD"/>
    <w:rsid w:val="008D6A9C"/>
    <w:rsid w:val="008D6B36"/>
    <w:rsid w:val="008D6D4B"/>
    <w:rsid w:val="008D6D77"/>
    <w:rsid w:val="008D6EE0"/>
    <w:rsid w:val="008D6F87"/>
    <w:rsid w:val="008D7042"/>
    <w:rsid w:val="008D708A"/>
    <w:rsid w:val="008D70EF"/>
    <w:rsid w:val="008D7256"/>
    <w:rsid w:val="008D7414"/>
    <w:rsid w:val="008D7532"/>
    <w:rsid w:val="008D7911"/>
    <w:rsid w:val="008D7A2D"/>
    <w:rsid w:val="008D7B14"/>
    <w:rsid w:val="008D7C33"/>
    <w:rsid w:val="008DEB3E"/>
    <w:rsid w:val="008E00A0"/>
    <w:rsid w:val="008E0127"/>
    <w:rsid w:val="008E012A"/>
    <w:rsid w:val="008E0185"/>
    <w:rsid w:val="008E03E8"/>
    <w:rsid w:val="008E055B"/>
    <w:rsid w:val="008E05C0"/>
    <w:rsid w:val="008E073C"/>
    <w:rsid w:val="008E087C"/>
    <w:rsid w:val="008E094C"/>
    <w:rsid w:val="008E0968"/>
    <w:rsid w:val="008E0F53"/>
    <w:rsid w:val="008E0FB5"/>
    <w:rsid w:val="008E1027"/>
    <w:rsid w:val="008E1171"/>
    <w:rsid w:val="008E1326"/>
    <w:rsid w:val="008E1345"/>
    <w:rsid w:val="008E14CB"/>
    <w:rsid w:val="008E15C7"/>
    <w:rsid w:val="008E15E5"/>
    <w:rsid w:val="008E1680"/>
    <w:rsid w:val="008E1682"/>
    <w:rsid w:val="008E1A32"/>
    <w:rsid w:val="008E1DB9"/>
    <w:rsid w:val="008E1EFE"/>
    <w:rsid w:val="008E1F0A"/>
    <w:rsid w:val="008E203F"/>
    <w:rsid w:val="008E2188"/>
    <w:rsid w:val="008E227E"/>
    <w:rsid w:val="008E23A9"/>
    <w:rsid w:val="008E246C"/>
    <w:rsid w:val="008E2569"/>
    <w:rsid w:val="008E26D5"/>
    <w:rsid w:val="008E26EB"/>
    <w:rsid w:val="008E278F"/>
    <w:rsid w:val="008E27E4"/>
    <w:rsid w:val="008E28BD"/>
    <w:rsid w:val="008E2911"/>
    <w:rsid w:val="008E2956"/>
    <w:rsid w:val="008E2A7E"/>
    <w:rsid w:val="008E2B76"/>
    <w:rsid w:val="008E2BCC"/>
    <w:rsid w:val="008E2BF4"/>
    <w:rsid w:val="008E2D02"/>
    <w:rsid w:val="008E303F"/>
    <w:rsid w:val="008E30E7"/>
    <w:rsid w:val="008E3121"/>
    <w:rsid w:val="008E313D"/>
    <w:rsid w:val="008E317E"/>
    <w:rsid w:val="008E32C9"/>
    <w:rsid w:val="008E331E"/>
    <w:rsid w:val="008E3322"/>
    <w:rsid w:val="008E3528"/>
    <w:rsid w:val="008E3798"/>
    <w:rsid w:val="008E3882"/>
    <w:rsid w:val="008E38AE"/>
    <w:rsid w:val="008E3937"/>
    <w:rsid w:val="008E3992"/>
    <w:rsid w:val="008E3A6E"/>
    <w:rsid w:val="008E3BAB"/>
    <w:rsid w:val="008E3C67"/>
    <w:rsid w:val="008E3C6E"/>
    <w:rsid w:val="008E3FED"/>
    <w:rsid w:val="008E40B7"/>
    <w:rsid w:val="008E40D2"/>
    <w:rsid w:val="008E41A7"/>
    <w:rsid w:val="008E41E0"/>
    <w:rsid w:val="008E4307"/>
    <w:rsid w:val="008E44A4"/>
    <w:rsid w:val="008E45F8"/>
    <w:rsid w:val="008E4813"/>
    <w:rsid w:val="008E4866"/>
    <w:rsid w:val="008E4B0F"/>
    <w:rsid w:val="008E4C80"/>
    <w:rsid w:val="008E4EC2"/>
    <w:rsid w:val="008E4FC5"/>
    <w:rsid w:val="008E5054"/>
    <w:rsid w:val="008E518E"/>
    <w:rsid w:val="008E51CA"/>
    <w:rsid w:val="008E51D7"/>
    <w:rsid w:val="008E5363"/>
    <w:rsid w:val="008E5504"/>
    <w:rsid w:val="008E5706"/>
    <w:rsid w:val="008E579B"/>
    <w:rsid w:val="008E57B8"/>
    <w:rsid w:val="008E57E7"/>
    <w:rsid w:val="008E5996"/>
    <w:rsid w:val="008E5A10"/>
    <w:rsid w:val="008E5B1B"/>
    <w:rsid w:val="008E5BFE"/>
    <w:rsid w:val="008E5D05"/>
    <w:rsid w:val="008E5D10"/>
    <w:rsid w:val="008E5E20"/>
    <w:rsid w:val="008E5F44"/>
    <w:rsid w:val="008E5FBC"/>
    <w:rsid w:val="008E60CD"/>
    <w:rsid w:val="008E64A0"/>
    <w:rsid w:val="008E656B"/>
    <w:rsid w:val="008E65D2"/>
    <w:rsid w:val="008E66EA"/>
    <w:rsid w:val="008E683E"/>
    <w:rsid w:val="008E6874"/>
    <w:rsid w:val="008E68F7"/>
    <w:rsid w:val="008E69E6"/>
    <w:rsid w:val="008E6B1C"/>
    <w:rsid w:val="008E6BD1"/>
    <w:rsid w:val="008E6F37"/>
    <w:rsid w:val="008E701B"/>
    <w:rsid w:val="008E70F2"/>
    <w:rsid w:val="008E7220"/>
    <w:rsid w:val="008E7256"/>
    <w:rsid w:val="008E7300"/>
    <w:rsid w:val="008E7329"/>
    <w:rsid w:val="008E743A"/>
    <w:rsid w:val="008E7619"/>
    <w:rsid w:val="008E7840"/>
    <w:rsid w:val="008E7847"/>
    <w:rsid w:val="008E7933"/>
    <w:rsid w:val="008E7AAF"/>
    <w:rsid w:val="008E7DAC"/>
    <w:rsid w:val="008E7E35"/>
    <w:rsid w:val="008E7EA4"/>
    <w:rsid w:val="008F003E"/>
    <w:rsid w:val="008F005E"/>
    <w:rsid w:val="008F0396"/>
    <w:rsid w:val="008F03AB"/>
    <w:rsid w:val="008F03BF"/>
    <w:rsid w:val="008F03C5"/>
    <w:rsid w:val="008F049D"/>
    <w:rsid w:val="008F04D2"/>
    <w:rsid w:val="008F0657"/>
    <w:rsid w:val="008F067B"/>
    <w:rsid w:val="008F068D"/>
    <w:rsid w:val="008F06F0"/>
    <w:rsid w:val="008F07F1"/>
    <w:rsid w:val="008F07F2"/>
    <w:rsid w:val="008F0830"/>
    <w:rsid w:val="008F08E8"/>
    <w:rsid w:val="008F0B7C"/>
    <w:rsid w:val="008F0BAA"/>
    <w:rsid w:val="008F0C05"/>
    <w:rsid w:val="008F0C42"/>
    <w:rsid w:val="008F0E37"/>
    <w:rsid w:val="008F0EB6"/>
    <w:rsid w:val="008F0EE5"/>
    <w:rsid w:val="008F1096"/>
    <w:rsid w:val="008F109C"/>
    <w:rsid w:val="008F1121"/>
    <w:rsid w:val="008F1213"/>
    <w:rsid w:val="008F13C1"/>
    <w:rsid w:val="008F13DE"/>
    <w:rsid w:val="008F14ED"/>
    <w:rsid w:val="008F15C5"/>
    <w:rsid w:val="008F164E"/>
    <w:rsid w:val="008F16CB"/>
    <w:rsid w:val="008F17B2"/>
    <w:rsid w:val="008F1953"/>
    <w:rsid w:val="008F1A0C"/>
    <w:rsid w:val="008F1ADD"/>
    <w:rsid w:val="008F1BCB"/>
    <w:rsid w:val="008F1F32"/>
    <w:rsid w:val="008F1F71"/>
    <w:rsid w:val="008F2072"/>
    <w:rsid w:val="008F2139"/>
    <w:rsid w:val="008F2176"/>
    <w:rsid w:val="008F2326"/>
    <w:rsid w:val="008F2368"/>
    <w:rsid w:val="008F2452"/>
    <w:rsid w:val="008F247E"/>
    <w:rsid w:val="008F28B3"/>
    <w:rsid w:val="008F291E"/>
    <w:rsid w:val="008F298E"/>
    <w:rsid w:val="008F2ACF"/>
    <w:rsid w:val="008F2C5D"/>
    <w:rsid w:val="008F2C9E"/>
    <w:rsid w:val="008F2EF4"/>
    <w:rsid w:val="008F306A"/>
    <w:rsid w:val="008F308D"/>
    <w:rsid w:val="008F31A2"/>
    <w:rsid w:val="008F3243"/>
    <w:rsid w:val="008F33D4"/>
    <w:rsid w:val="008F3588"/>
    <w:rsid w:val="008F3591"/>
    <w:rsid w:val="008F3624"/>
    <w:rsid w:val="008F37E0"/>
    <w:rsid w:val="008F3B44"/>
    <w:rsid w:val="008F3B73"/>
    <w:rsid w:val="008F3BAC"/>
    <w:rsid w:val="008F3FA6"/>
    <w:rsid w:val="008F3FCB"/>
    <w:rsid w:val="008F4178"/>
    <w:rsid w:val="008F41CD"/>
    <w:rsid w:val="008F4206"/>
    <w:rsid w:val="008F429D"/>
    <w:rsid w:val="008F45D0"/>
    <w:rsid w:val="008F463E"/>
    <w:rsid w:val="008F46A2"/>
    <w:rsid w:val="008F471C"/>
    <w:rsid w:val="008F479B"/>
    <w:rsid w:val="008F47EF"/>
    <w:rsid w:val="008F4A45"/>
    <w:rsid w:val="008F4A52"/>
    <w:rsid w:val="008F4AD0"/>
    <w:rsid w:val="008F4AFF"/>
    <w:rsid w:val="008F4B7C"/>
    <w:rsid w:val="008F4C74"/>
    <w:rsid w:val="008F4D72"/>
    <w:rsid w:val="008F4D76"/>
    <w:rsid w:val="008F4E51"/>
    <w:rsid w:val="008F4E7F"/>
    <w:rsid w:val="008F4EFF"/>
    <w:rsid w:val="008F4FCF"/>
    <w:rsid w:val="008F5144"/>
    <w:rsid w:val="008F51CF"/>
    <w:rsid w:val="008F51F8"/>
    <w:rsid w:val="008F5420"/>
    <w:rsid w:val="008F54E1"/>
    <w:rsid w:val="008F562F"/>
    <w:rsid w:val="008F56D0"/>
    <w:rsid w:val="008F5712"/>
    <w:rsid w:val="008F578D"/>
    <w:rsid w:val="008F5799"/>
    <w:rsid w:val="008F5843"/>
    <w:rsid w:val="008F588C"/>
    <w:rsid w:val="008F5977"/>
    <w:rsid w:val="008F5A30"/>
    <w:rsid w:val="008F5A43"/>
    <w:rsid w:val="008F5ACD"/>
    <w:rsid w:val="008F5D88"/>
    <w:rsid w:val="008F5F4A"/>
    <w:rsid w:val="008F5F9D"/>
    <w:rsid w:val="008F6076"/>
    <w:rsid w:val="008F6181"/>
    <w:rsid w:val="008F6292"/>
    <w:rsid w:val="008F6547"/>
    <w:rsid w:val="008F6552"/>
    <w:rsid w:val="008F66DA"/>
    <w:rsid w:val="008F6749"/>
    <w:rsid w:val="008F6791"/>
    <w:rsid w:val="008F6850"/>
    <w:rsid w:val="008F6904"/>
    <w:rsid w:val="008F6B8D"/>
    <w:rsid w:val="008F6BFC"/>
    <w:rsid w:val="008F6C25"/>
    <w:rsid w:val="008F6C3D"/>
    <w:rsid w:val="008F6CE3"/>
    <w:rsid w:val="008F6DC4"/>
    <w:rsid w:val="008F6DE6"/>
    <w:rsid w:val="008F6EF8"/>
    <w:rsid w:val="008F6FD8"/>
    <w:rsid w:val="008F7049"/>
    <w:rsid w:val="008F70F8"/>
    <w:rsid w:val="008F7241"/>
    <w:rsid w:val="008F73F3"/>
    <w:rsid w:val="008F74A3"/>
    <w:rsid w:val="008F74C3"/>
    <w:rsid w:val="008F7523"/>
    <w:rsid w:val="008F7638"/>
    <w:rsid w:val="008F76BD"/>
    <w:rsid w:val="008F76FB"/>
    <w:rsid w:val="008F770C"/>
    <w:rsid w:val="008F7752"/>
    <w:rsid w:val="008F7960"/>
    <w:rsid w:val="008F7AA2"/>
    <w:rsid w:val="008F7AE2"/>
    <w:rsid w:val="008F7B56"/>
    <w:rsid w:val="008F7B6E"/>
    <w:rsid w:val="008F7CF4"/>
    <w:rsid w:val="008F7D8D"/>
    <w:rsid w:val="008F7E18"/>
    <w:rsid w:val="008F7EA2"/>
    <w:rsid w:val="008F7F66"/>
    <w:rsid w:val="009000AF"/>
    <w:rsid w:val="009000F0"/>
    <w:rsid w:val="00900259"/>
    <w:rsid w:val="00900286"/>
    <w:rsid w:val="0090038B"/>
    <w:rsid w:val="0090055D"/>
    <w:rsid w:val="00900572"/>
    <w:rsid w:val="00900895"/>
    <w:rsid w:val="00900988"/>
    <w:rsid w:val="009009C0"/>
    <w:rsid w:val="009009C3"/>
    <w:rsid w:val="00900A26"/>
    <w:rsid w:val="00900A7A"/>
    <w:rsid w:val="00900CB4"/>
    <w:rsid w:val="00900E4D"/>
    <w:rsid w:val="00900EF5"/>
    <w:rsid w:val="00901026"/>
    <w:rsid w:val="009010B7"/>
    <w:rsid w:val="00901209"/>
    <w:rsid w:val="009013A1"/>
    <w:rsid w:val="009013DE"/>
    <w:rsid w:val="009014D9"/>
    <w:rsid w:val="0090173A"/>
    <w:rsid w:val="00901740"/>
    <w:rsid w:val="009017A6"/>
    <w:rsid w:val="0090181A"/>
    <w:rsid w:val="00901871"/>
    <w:rsid w:val="009018BF"/>
    <w:rsid w:val="00901A55"/>
    <w:rsid w:val="00901AB3"/>
    <w:rsid w:val="00901B19"/>
    <w:rsid w:val="00901B32"/>
    <w:rsid w:val="00901CE9"/>
    <w:rsid w:val="00901D03"/>
    <w:rsid w:val="00901E61"/>
    <w:rsid w:val="00902064"/>
    <w:rsid w:val="0090229F"/>
    <w:rsid w:val="00902778"/>
    <w:rsid w:val="0090289A"/>
    <w:rsid w:val="00902A05"/>
    <w:rsid w:val="00902B3C"/>
    <w:rsid w:val="00902B96"/>
    <w:rsid w:val="00902D30"/>
    <w:rsid w:val="00902E17"/>
    <w:rsid w:val="00903006"/>
    <w:rsid w:val="00903046"/>
    <w:rsid w:val="0090342E"/>
    <w:rsid w:val="00903432"/>
    <w:rsid w:val="00903444"/>
    <w:rsid w:val="00903468"/>
    <w:rsid w:val="00903559"/>
    <w:rsid w:val="0090366D"/>
    <w:rsid w:val="009036EA"/>
    <w:rsid w:val="00903AAA"/>
    <w:rsid w:val="00903D99"/>
    <w:rsid w:val="00903DBF"/>
    <w:rsid w:val="00903DF4"/>
    <w:rsid w:val="00903E2F"/>
    <w:rsid w:val="00903E58"/>
    <w:rsid w:val="00903FAC"/>
    <w:rsid w:val="00904121"/>
    <w:rsid w:val="0090412A"/>
    <w:rsid w:val="00904200"/>
    <w:rsid w:val="00904301"/>
    <w:rsid w:val="00904337"/>
    <w:rsid w:val="00904350"/>
    <w:rsid w:val="0090439F"/>
    <w:rsid w:val="009043E4"/>
    <w:rsid w:val="009044FA"/>
    <w:rsid w:val="00904547"/>
    <w:rsid w:val="009046CB"/>
    <w:rsid w:val="00904858"/>
    <w:rsid w:val="0090487B"/>
    <w:rsid w:val="00904A6E"/>
    <w:rsid w:val="00904C36"/>
    <w:rsid w:val="00904D83"/>
    <w:rsid w:val="00904F65"/>
    <w:rsid w:val="009053F3"/>
    <w:rsid w:val="00905404"/>
    <w:rsid w:val="0090546A"/>
    <w:rsid w:val="0090560A"/>
    <w:rsid w:val="0090583A"/>
    <w:rsid w:val="009059E6"/>
    <w:rsid w:val="00905BA4"/>
    <w:rsid w:val="00905E10"/>
    <w:rsid w:val="00905FD0"/>
    <w:rsid w:val="0090615D"/>
    <w:rsid w:val="009061F4"/>
    <w:rsid w:val="00906347"/>
    <w:rsid w:val="00906754"/>
    <w:rsid w:val="00906850"/>
    <w:rsid w:val="00906887"/>
    <w:rsid w:val="009068C0"/>
    <w:rsid w:val="0090696D"/>
    <w:rsid w:val="00906A9A"/>
    <w:rsid w:val="00906BEF"/>
    <w:rsid w:val="00906EDC"/>
    <w:rsid w:val="00906F59"/>
    <w:rsid w:val="00906F73"/>
    <w:rsid w:val="009071A0"/>
    <w:rsid w:val="00907274"/>
    <w:rsid w:val="009072CF"/>
    <w:rsid w:val="00907356"/>
    <w:rsid w:val="009074B7"/>
    <w:rsid w:val="009074C7"/>
    <w:rsid w:val="009075C1"/>
    <w:rsid w:val="00907610"/>
    <w:rsid w:val="00907618"/>
    <w:rsid w:val="009076EE"/>
    <w:rsid w:val="009076FC"/>
    <w:rsid w:val="009077C0"/>
    <w:rsid w:val="0090784C"/>
    <w:rsid w:val="00907871"/>
    <w:rsid w:val="0090797D"/>
    <w:rsid w:val="00907A5A"/>
    <w:rsid w:val="00907B32"/>
    <w:rsid w:val="00907B7F"/>
    <w:rsid w:val="00907BE6"/>
    <w:rsid w:val="00907C8C"/>
    <w:rsid w:val="00907CD6"/>
    <w:rsid w:val="00907D44"/>
    <w:rsid w:val="00907F45"/>
    <w:rsid w:val="00908021"/>
    <w:rsid w:val="0091013C"/>
    <w:rsid w:val="0091036E"/>
    <w:rsid w:val="009104A7"/>
    <w:rsid w:val="0091059E"/>
    <w:rsid w:val="00910745"/>
    <w:rsid w:val="00910790"/>
    <w:rsid w:val="00910A8B"/>
    <w:rsid w:val="00910A8E"/>
    <w:rsid w:val="00910BB8"/>
    <w:rsid w:val="00910CCB"/>
    <w:rsid w:val="00910D86"/>
    <w:rsid w:val="00910F49"/>
    <w:rsid w:val="009110EF"/>
    <w:rsid w:val="00911118"/>
    <w:rsid w:val="00911150"/>
    <w:rsid w:val="009111B7"/>
    <w:rsid w:val="0091139C"/>
    <w:rsid w:val="009113D6"/>
    <w:rsid w:val="0091143D"/>
    <w:rsid w:val="00911441"/>
    <w:rsid w:val="00911530"/>
    <w:rsid w:val="009115F1"/>
    <w:rsid w:val="00911605"/>
    <w:rsid w:val="009116E6"/>
    <w:rsid w:val="0091170A"/>
    <w:rsid w:val="0091173C"/>
    <w:rsid w:val="009117FD"/>
    <w:rsid w:val="00911829"/>
    <w:rsid w:val="00911A97"/>
    <w:rsid w:val="00911AA1"/>
    <w:rsid w:val="00911BB0"/>
    <w:rsid w:val="00911C39"/>
    <w:rsid w:val="00911D75"/>
    <w:rsid w:val="00911E2D"/>
    <w:rsid w:val="00911E51"/>
    <w:rsid w:val="00911EEA"/>
    <w:rsid w:val="00911FA3"/>
    <w:rsid w:val="0091207F"/>
    <w:rsid w:val="009121AB"/>
    <w:rsid w:val="0091223F"/>
    <w:rsid w:val="0091225E"/>
    <w:rsid w:val="00912267"/>
    <w:rsid w:val="0091235A"/>
    <w:rsid w:val="00912542"/>
    <w:rsid w:val="0091264E"/>
    <w:rsid w:val="00912858"/>
    <w:rsid w:val="00912864"/>
    <w:rsid w:val="00912969"/>
    <w:rsid w:val="0091298B"/>
    <w:rsid w:val="0091298F"/>
    <w:rsid w:val="009129F2"/>
    <w:rsid w:val="00912B5C"/>
    <w:rsid w:val="00912C10"/>
    <w:rsid w:val="00912C2F"/>
    <w:rsid w:val="00912C32"/>
    <w:rsid w:val="00912C58"/>
    <w:rsid w:val="00912CA2"/>
    <w:rsid w:val="00912E36"/>
    <w:rsid w:val="00913300"/>
    <w:rsid w:val="0091338A"/>
    <w:rsid w:val="00913585"/>
    <w:rsid w:val="009137A2"/>
    <w:rsid w:val="009137F0"/>
    <w:rsid w:val="00913862"/>
    <w:rsid w:val="0091386D"/>
    <w:rsid w:val="00913906"/>
    <w:rsid w:val="00913950"/>
    <w:rsid w:val="00913983"/>
    <w:rsid w:val="00913A4E"/>
    <w:rsid w:val="00913DA8"/>
    <w:rsid w:val="00913F1E"/>
    <w:rsid w:val="00913F36"/>
    <w:rsid w:val="00913FFB"/>
    <w:rsid w:val="00914045"/>
    <w:rsid w:val="00914174"/>
    <w:rsid w:val="009141C1"/>
    <w:rsid w:val="0091421A"/>
    <w:rsid w:val="00914305"/>
    <w:rsid w:val="00914328"/>
    <w:rsid w:val="009144B7"/>
    <w:rsid w:val="009144FB"/>
    <w:rsid w:val="0091462C"/>
    <w:rsid w:val="009146E4"/>
    <w:rsid w:val="0091476B"/>
    <w:rsid w:val="00914B07"/>
    <w:rsid w:val="00914C67"/>
    <w:rsid w:val="00915006"/>
    <w:rsid w:val="009150F4"/>
    <w:rsid w:val="00915199"/>
    <w:rsid w:val="0091535B"/>
    <w:rsid w:val="00915696"/>
    <w:rsid w:val="00915725"/>
    <w:rsid w:val="0091581F"/>
    <w:rsid w:val="00915AA8"/>
    <w:rsid w:val="00915C59"/>
    <w:rsid w:val="00915D54"/>
    <w:rsid w:val="00915ED3"/>
    <w:rsid w:val="00915F08"/>
    <w:rsid w:val="009161A1"/>
    <w:rsid w:val="0091640C"/>
    <w:rsid w:val="00916846"/>
    <w:rsid w:val="00916947"/>
    <w:rsid w:val="009169D6"/>
    <w:rsid w:val="00916A4E"/>
    <w:rsid w:val="00916ADF"/>
    <w:rsid w:val="00916AE0"/>
    <w:rsid w:val="00916B32"/>
    <w:rsid w:val="00916D2B"/>
    <w:rsid w:val="00916EF3"/>
    <w:rsid w:val="00916F0A"/>
    <w:rsid w:val="00916F73"/>
    <w:rsid w:val="00917130"/>
    <w:rsid w:val="0091735A"/>
    <w:rsid w:val="0091741F"/>
    <w:rsid w:val="0091747F"/>
    <w:rsid w:val="009175FC"/>
    <w:rsid w:val="009177B2"/>
    <w:rsid w:val="0091784D"/>
    <w:rsid w:val="00917923"/>
    <w:rsid w:val="00917B42"/>
    <w:rsid w:val="00920074"/>
    <w:rsid w:val="009200CB"/>
    <w:rsid w:val="009202AC"/>
    <w:rsid w:val="0092031C"/>
    <w:rsid w:val="00920333"/>
    <w:rsid w:val="00920391"/>
    <w:rsid w:val="009204EF"/>
    <w:rsid w:val="0092050B"/>
    <w:rsid w:val="00920709"/>
    <w:rsid w:val="0092076E"/>
    <w:rsid w:val="00920831"/>
    <w:rsid w:val="00920C9F"/>
    <w:rsid w:val="00920DD0"/>
    <w:rsid w:val="00920E86"/>
    <w:rsid w:val="00920F5F"/>
    <w:rsid w:val="00921001"/>
    <w:rsid w:val="00921167"/>
    <w:rsid w:val="009211F6"/>
    <w:rsid w:val="0092132D"/>
    <w:rsid w:val="00921443"/>
    <w:rsid w:val="009214BB"/>
    <w:rsid w:val="009215A7"/>
    <w:rsid w:val="0092173C"/>
    <w:rsid w:val="0092182B"/>
    <w:rsid w:val="0092189D"/>
    <w:rsid w:val="00921B4B"/>
    <w:rsid w:val="009222BA"/>
    <w:rsid w:val="009222DF"/>
    <w:rsid w:val="00922306"/>
    <w:rsid w:val="009223DD"/>
    <w:rsid w:val="00922471"/>
    <w:rsid w:val="0092252D"/>
    <w:rsid w:val="0092256E"/>
    <w:rsid w:val="009228BC"/>
    <w:rsid w:val="00922932"/>
    <w:rsid w:val="0092295F"/>
    <w:rsid w:val="00922A8F"/>
    <w:rsid w:val="00922AB1"/>
    <w:rsid w:val="00922AC3"/>
    <w:rsid w:val="00922BC4"/>
    <w:rsid w:val="00922C43"/>
    <w:rsid w:val="00922D32"/>
    <w:rsid w:val="00922D8D"/>
    <w:rsid w:val="00922DF3"/>
    <w:rsid w:val="00922E14"/>
    <w:rsid w:val="0092301B"/>
    <w:rsid w:val="009231C3"/>
    <w:rsid w:val="009233A2"/>
    <w:rsid w:val="0092350A"/>
    <w:rsid w:val="0092362C"/>
    <w:rsid w:val="00923674"/>
    <w:rsid w:val="009236A6"/>
    <w:rsid w:val="009237A7"/>
    <w:rsid w:val="009237FB"/>
    <w:rsid w:val="00923A64"/>
    <w:rsid w:val="00923AFE"/>
    <w:rsid w:val="00923B54"/>
    <w:rsid w:val="00923C3C"/>
    <w:rsid w:val="00923CAB"/>
    <w:rsid w:val="00923DBD"/>
    <w:rsid w:val="00923EAD"/>
    <w:rsid w:val="00924168"/>
    <w:rsid w:val="00924275"/>
    <w:rsid w:val="009242F2"/>
    <w:rsid w:val="00924318"/>
    <w:rsid w:val="0092431D"/>
    <w:rsid w:val="00924346"/>
    <w:rsid w:val="009243E3"/>
    <w:rsid w:val="009243FE"/>
    <w:rsid w:val="00924640"/>
    <w:rsid w:val="009247C8"/>
    <w:rsid w:val="00924881"/>
    <w:rsid w:val="009248E6"/>
    <w:rsid w:val="009249EC"/>
    <w:rsid w:val="00924AB6"/>
    <w:rsid w:val="00924C1C"/>
    <w:rsid w:val="00924C7E"/>
    <w:rsid w:val="00924D0B"/>
    <w:rsid w:val="00924D93"/>
    <w:rsid w:val="00924EB2"/>
    <w:rsid w:val="00924FC2"/>
    <w:rsid w:val="00925141"/>
    <w:rsid w:val="0092522D"/>
    <w:rsid w:val="0092525A"/>
    <w:rsid w:val="009253A1"/>
    <w:rsid w:val="009253EC"/>
    <w:rsid w:val="009255BB"/>
    <w:rsid w:val="009255D4"/>
    <w:rsid w:val="00925611"/>
    <w:rsid w:val="00925809"/>
    <w:rsid w:val="0092582F"/>
    <w:rsid w:val="00925AB5"/>
    <w:rsid w:val="00925AD2"/>
    <w:rsid w:val="00925BF3"/>
    <w:rsid w:val="00925C28"/>
    <w:rsid w:val="00925CA0"/>
    <w:rsid w:val="00925DBE"/>
    <w:rsid w:val="0092605B"/>
    <w:rsid w:val="009260CA"/>
    <w:rsid w:val="00926350"/>
    <w:rsid w:val="00926367"/>
    <w:rsid w:val="00926489"/>
    <w:rsid w:val="009264C3"/>
    <w:rsid w:val="0092660C"/>
    <w:rsid w:val="009266B9"/>
    <w:rsid w:val="0092677F"/>
    <w:rsid w:val="00926810"/>
    <w:rsid w:val="009268A6"/>
    <w:rsid w:val="00926A5B"/>
    <w:rsid w:val="00926AF5"/>
    <w:rsid w:val="00926AF7"/>
    <w:rsid w:val="00926BFE"/>
    <w:rsid w:val="00926C20"/>
    <w:rsid w:val="00926CAC"/>
    <w:rsid w:val="00926CBC"/>
    <w:rsid w:val="00926D1F"/>
    <w:rsid w:val="00926D45"/>
    <w:rsid w:val="00926D4A"/>
    <w:rsid w:val="00926DF3"/>
    <w:rsid w:val="00926FAD"/>
    <w:rsid w:val="00926FE7"/>
    <w:rsid w:val="009271D9"/>
    <w:rsid w:val="00927200"/>
    <w:rsid w:val="0092720F"/>
    <w:rsid w:val="00927277"/>
    <w:rsid w:val="0092735F"/>
    <w:rsid w:val="009273E1"/>
    <w:rsid w:val="0092745B"/>
    <w:rsid w:val="0092749C"/>
    <w:rsid w:val="00927770"/>
    <w:rsid w:val="009279BF"/>
    <w:rsid w:val="00927A00"/>
    <w:rsid w:val="00927A7C"/>
    <w:rsid w:val="00927B81"/>
    <w:rsid w:val="00927BD5"/>
    <w:rsid w:val="00927CA7"/>
    <w:rsid w:val="00927D57"/>
    <w:rsid w:val="00927D5E"/>
    <w:rsid w:val="0092BE12"/>
    <w:rsid w:val="009301DE"/>
    <w:rsid w:val="0093027C"/>
    <w:rsid w:val="009302B0"/>
    <w:rsid w:val="00930333"/>
    <w:rsid w:val="00930367"/>
    <w:rsid w:val="009303FB"/>
    <w:rsid w:val="009304A1"/>
    <w:rsid w:val="00930521"/>
    <w:rsid w:val="00930826"/>
    <w:rsid w:val="009308FC"/>
    <w:rsid w:val="00930957"/>
    <w:rsid w:val="00930B03"/>
    <w:rsid w:val="00930C3A"/>
    <w:rsid w:val="00930C5B"/>
    <w:rsid w:val="00930CCB"/>
    <w:rsid w:val="00930CE2"/>
    <w:rsid w:val="00930D0D"/>
    <w:rsid w:val="00930E17"/>
    <w:rsid w:val="00930E91"/>
    <w:rsid w:val="00930EA2"/>
    <w:rsid w:val="00930FFB"/>
    <w:rsid w:val="009310B2"/>
    <w:rsid w:val="0093127A"/>
    <w:rsid w:val="0093139F"/>
    <w:rsid w:val="00931501"/>
    <w:rsid w:val="00931568"/>
    <w:rsid w:val="009315A7"/>
    <w:rsid w:val="009316B1"/>
    <w:rsid w:val="00931721"/>
    <w:rsid w:val="00931822"/>
    <w:rsid w:val="0093186A"/>
    <w:rsid w:val="0093199D"/>
    <w:rsid w:val="00931C9B"/>
    <w:rsid w:val="00931E19"/>
    <w:rsid w:val="00931F40"/>
    <w:rsid w:val="00931FDB"/>
    <w:rsid w:val="00932195"/>
    <w:rsid w:val="009321F2"/>
    <w:rsid w:val="0093224E"/>
    <w:rsid w:val="00932258"/>
    <w:rsid w:val="00932297"/>
    <w:rsid w:val="00932423"/>
    <w:rsid w:val="00932446"/>
    <w:rsid w:val="009325C3"/>
    <w:rsid w:val="009326CA"/>
    <w:rsid w:val="00932710"/>
    <w:rsid w:val="009329C4"/>
    <w:rsid w:val="00932A36"/>
    <w:rsid w:val="00932C8C"/>
    <w:rsid w:val="00932D5A"/>
    <w:rsid w:val="00932DA1"/>
    <w:rsid w:val="00932F1B"/>
    <w:rsid w:val="00932FA7"/>
    <w:rsid w:val="0093300C"/>
    <w:rsid w:val="009330F4"/>
    <w:rsid w:val="00933120"/>
    <w:rsid w:val="009331E9"/>
    <w:rsid w:val="009332F0"/>
    <w:rsid w:val="00933345"/>
    <w:rsid w:val="0093334A"/>
    <w:rsid w:val="009336FC"/>
    <w:rsid w:val="00933709"/>
    <w:rsid w:val="00933984"/>
    <w:rsid w:val="00933A9B"/>
    <w:rsid w:val="00933B8D"/>
    <w:rsid w:val="00933CE3"/>
    <w:rsid w:val="00933D2C"/>
    <w:rsid w:val="00933D48"/>
    <w:rsid w:val="00933DFF"/>
    <w:rsid w:val="0093410C"/>
    <w:rsid w:val="009342C2"/>
    <w:rsid w:val="00934363"/>
    <w:rsid w:val="00934429"/>
    <w:rsid w:val="00934443"/>
    <w:rsid w:val="009344A0"/>
    <w:rsid w:val="009344F3"/>
    <w:rsid w:val="00934512"/>
    <w:rsid w:val="00934609"/>
    <w:rsid w:val="009347D0"/>
    <w:rsid w:val="00934805"/>
    <w:rsid w:val="00934956"/>
    <w:rsid w:val="00934BC9"/>
    <w:rsid w:val="00934CEE"/>
    <w:rsid w:val="00934DCB"/>
    <w:rsid w:val="00934EAD"/>
    <w:rsid w:val="0093525E"/>
    <w:rsid w:val="009352FD"/>
    <w:rsid w:val="0093531F"/>
    <w:rsid w:val="0093541E"/>
    <w:rsid w:val="0093578C"/>
    <w:rsid w:val="00935884"/>
    <w:rsid w:val="009358CC"/>
    <w:rsid w:val="0093596F"/>
    <w:rsid w:val="00935A24"/>
    <w:rsid w:val="00935B06"/>
    <w:rsid w:val="00935E02"/>
    <w:rsid w:val="00935E79"/>
    <w:rsid w:val="00935EC3"/>
    <w:rsid w:val="009360DD"/>
    <w:rsid w:val="00936173"/>
    <w:rsid w:val="0093617D"/>
    <w:rsid w:val="009361B4"/>
    <w:rsid w:val="00936267"/>
    <w:rsid w:val="009363DF"/>
    <w:rsid w:val="00936552"/>
    <w:rsid w:val="0093659E"/>
    <w:rsid w:val="0093665D"/>
    <w:rsid w:val="0093679D"/>
    <w:rsid w:val="00936924"/>
    <w:rsid w:val="009369F3"/>
    <w:rsid w:val="00936B1D"/>
    <w:rsid w:val="00936C25"/>
    <w:rsid w:val="00936DA7"/>
    <w:rsid w:val="00936DE4"/>
    <w:rsid w:val="00936EED"/>
    <w:rsid w:val="00936F0A"/>
    <w:rsid w:val="00936FD1"/>
    <w:rsid w:val="00936FED"/>
    <w:rsid w:val="00937018"/>
    <w:rsid w:val="0093710D"/>
    <w:rsid w:val="0093710E"/>
    <w:rsid w:val="0093720D"/>
    <w:rsid w:val="0093735F"/>
    <w:rsid w:val="00937452"/>
    <w:rsid w:val="009374A6"/>
    <w:rsid w:val="009374FE"/>
    <w:rsid w:val="00937737"/>
    <w:rsid w:val="009379E3"/>
    <w:rsid w:val="00937B27"/>
    <w:rsid w:val="00937B30"/>
    <w:rsid w:val="00937B5D"/>
    <w:rsid w:val="00937BEE"/>
    <w:rsid w:val="00937D91"/>
    <w:rsid w:val="00937E64"/>
    <w:rsid w:val="0093D18A"/>
    <w:rsid w:val="00940108"/>
    <w:rsid w:val="009402BB"/>
    <w:rsid w:val="0094037E"/>
    <w:rsid w:val="00940B95"/>
    <w:rsid w:val="00941091"/>
    <w:rsid w:val="00941234"/>
    <w:rsid w:val="009413B4"/>
    <w:rsid w:val="0094147A"/>
    <w:rsid w:val="00941659"/>
    <w:rsid w:val="0094166C"/>
    <w:rsid w:val="0094177B"/>
    <w:rsid w:val="00941B3E"/>
    <w:rsid w:val="00941CB5"/>
    <w:rsid w:val="00941D04"/>
    <w:rsid w:val="00941DF6"/>
    <w:rsid w:val="00941E3A"/>
    <w:rsid w:val="00941E5A"/>
    <w:rsid w:val="00941ED1"/>
    <w:rsid w:val="00942117"/>
    <w:rsid w:val="00942153"/>
    <w:rsid w:val="009422C8"/>
    <w:rsid w:val="0094267E"/>
    <w:rsid w:val="009426E5"/>
    <w:rsid w:val="0094283C"/>
    <w:rsid w:val="00942859"/>
    <w:rsid w:val="00942994"/>
    <w:rsid w:val="00942AE2"/>
    <w:rsid w:val="00942B78"/>
    <w:rsid w:val="00942BF1"/>
    <w:rsid w:val="00942D50"/>
    <w:rsid w:val="00942D8A"/>
    <w:rsid w:val="00942EEA"/>
    <w:rsid w:val="00942F36"/>
    <w:rsid w:val="00942F6E"/>
    <w:rsid w:val="00943080"/>
    <w:rsid w:val="0094309F"/>
    <w:rsid w:val="009430F8"/>
    <w:rsid w:val="0094339C"/>
    <w:rsid w:val="0094345E"/>
    <w:rsid w:val="00943461"/>
    <w:rsid w:val="0094354B"/>
    <w:rsid w:val="0094377B"/>
    <w:rsid w:val="0094390F"/>
    <w:rsid w:val="00943940"/>
    <w:rsid w:val="00943B4F"/>
    <w:rsid w:val="00943C54"/>
    <w:rsid w:val="00943CD2"/>
    <w:rsid w:val="00943D3A"/>
    <w:rsid w:val="00943DD5"/>
    <w:rsid w:val="00944036"/>
    <w:rsid w:val="009440E7"/>
    <w:rsid w:val="0094419A"/>
    <w:rsid w:val="0094423B"/>
    <w:rsid w:val="00944423"/>
    <w:rsid w:val="00944572"/>
    <w:rsid w:val="0094463D"/>
    <w:rsid w:val="0094475E"/>
    <w:rsid w:val="00944798"/>
    <w:rsid w:val="009447C5"/>
    <w:rsid w:val="0094493A"/>
    <w:rsid w:val="00944BBE"/>
    <w:rsid w:val="00944BEE"/>
    <w:rsid w:val="00944C4B"/>
    <w:rsid w:val="00944EA2"/>
    <w:rsid w:val="00944EDB"/>
    <w:rsid w:val="00945204"/>
    <w:rsid w:val="0094530F"/>
    <w:rsid w:val="009453AC"/>
    <w:rsid w:val="009453F9"/>
    <w:rsid w:val="009455AA"/>
    <w:rsid w:val="009456E5"/>
    <w:rsid w:val="0094585C"/>
    <w:rsid w:val="0094586E"/>
    <w:rsid w:val="0094589E"/>
    <w:rsid w:val="009459DF"/>
    <w:rsid w:val="00945B33"/>
    <w:rsid w:val="00945DFA"/>
    <w:rsid w:val="00945E22"/>
    <w:rsid w:val="00945E3F"/>
    <w:rsid w:val="00945E6F"/>
    <w:rsid w:val="00945F65"/>
    <w:rsid w:val="00946215"/>
    <w:rsid w:val="00946246"/>
    <w:rsid w:val="009464B3"/>
    <w:rsid w:val="009464BA"/>
    <w:rsid w:val="009465E2"/>
    <w:rsid w:val="009466C9"/>
    <w:rsid w:val="009466E5"/>
    <w:rsid w:val="00946B65"/>
    <w:rsid w:val="00946BFC"/>
    <w:rsid w:val="00946CFE"/>
    <w:rsid w:val="00946E6F"/>
    <w:rsid w:val="00947044"/>
    <w:rsid w:val="009472A7"/>
    <w:rsid w:val="009472D6"/>
    <w:rsid w:val="00947421"/>
    <w:rsid w:val="0094761B"/>
    <w:rsid w:val="00947741"/>
    <w:rsid w:val="009477F5"/>
    <w:rsid w:val="009478AF"/>
    <w:rsid w:val="00947A53"/>
    <w:rsid w:val="00947D39"/>
    <w:rsid w:val="00947F2B"/>
    <w:rsid w:val="00947F2C"/>
    <w:rsid w:val="00947F31"/>
    <w:rsid w:val="00947F71"/>
    <w:rsid w:val="0095002F"/>
    <w:rsid w:val="009500B6"/>
    <w:rsid w:val="0095030A"/>
    <w:rsid w:val="00950433"/>
    <w:rsid w:val="0095045F"/>
    <w:rsid w:val="0095064B"/>
    <w:rsid w:val="009507BD"/>
    <w:rsid w:val="00950803"/>
    <w:rsid w:val="0095085E"/>
    <w:rsid w:val="00950A47"/>
    <w:rsid w:val="00950BAE"/>
    <w:rsid w:val="00950BE2"/>
    <w:rsid w:val="00950C22"/>
    <w:rsid w:val="00950CFA"/>
    <w:rsid w:val="00950EB5"/>
    <w:rsid w:val="009510F5"/>
    <w:rsid w:val="00951220"/>
    <w:rsid w:val="00951237"/>
    <w:rsid w:val="00951294"/>
    <w:rsid w:val="00951347"/>
    <w:rsid w:val="00951630"/>
    <w:rsid w:val="00951743"/>
    <w:rsid w:val="00951AFE"/>
    <w:rsid w:val="00951B1E"/>
    <w:rsid w:val="00951CD1"/>
    <w:rsid w:val="00951E43"/>
    <w:rsid w:val="00951ED6"/>
    <w:rsid w:val="00952063"/>
    <w:rsid w:val="0095230B"/>
    <w:rsid w:val="00952525"/>
    <w:rsid w:val="00952533"/>
    <w:rsid w:val="009525A0"/>
    <w:rsid w:val="009527A8"/>
    <w:rsid w:val="009527B4"/>
    <w:rsid w:val="00952859"/>
    <w:rsid w:val="00952869"/>
    <w:rsid w:val="00952899"/>
    <w:rsid w:val="00952D32"/>
    <w:rsid w:val="00952F79"/>
    <w:rsid w:val="00953077"/>
    <w:rsid w:val="009531E6"/>
    <w:rsid w:val="0095322B"/>
    <w:rsid w:val="00953337"/>
    <w:rsid w:val="00953372"/>
    <w:rsid w:val="00953407"/>
    <w:rsid w:val="0095343B"/>
    <w:rsid w:val="0095357C"/>
    <w:rsid w:val="009535C9"/>
    <w:rsid w:val="00953735"/>
    <w:rsid w:val="00953872"/>
    <w:rsid w:val="009538CB"/>
    <w:rsid w:val="009539B9"/>
    <w:rsid w:val="00953B18"/>
    <w:rsid w:val="00953B56"/>
    <w:rsid w:val="00953BB5"/>
    <w:rsid w:val="00953C4B"/>
    <w:rsid w:val="00953CA3"/>
    <w:rsid w:val="00953D48"/>
    <w:rsid w:val="00953D4B"/>
    <w:rsid w:val="00953D9E"/>
    <w:rsid w:val="00953EDB"/>
    <w:rsid w:val="00953FD1"/>
    <w:rsid w:val="00954102"/>
    <w:rsid w:val="00954203"/>
    <w:rsid w:val="00954225"/>
    <w:rsid w:val="0095427C"/>
    <w:rsid w:val="00954364"/>
    <w:rsid w:val="00954430"/>
    <w:rsid w:val="00954468"/>
    <w:rsid w:val="009546E1"/>
    <w:rsid w:val="009547B0"/>
    <w:rsid w:val="0095487B"/>
    <w:rsid w:val="00954913"/>
    <w:rsid w:val="00954929"/>
    <w:rsid w:val="00954A90"/>
    <w:rsid w:val="00954C20"/>
    <w:rsid w:val="00954DF8"/>
    <w:rsid w:val="00954EEA"/>
    <w:rsid w:val="00954EF1"/>
    <w:rsid w:val="00954F44"/>
    <w:rsid w:val="00954F4D"/>
    <w:rsid w:val="009550A8"/>
    <w:rsid w:val="00955525"/>
    <w:rsid w:val="009555DE"/>
    <w:rsid w:val="009556C2"/>
    <w:rsid w:val="009556D3"/>
    <w:rsid w:val="009557E8"/>
    <w:rsid w:val="0095581C"/>
    <w:rsid w:val="0095586C"/>
    <w:rsid w:val="00955897"/>
    <w:rsid w:val="009558BE"/>
    <w:rsid w:val="009559B3"/>
    <w:rsid w:val="00955A14"/>
    <w:rsid w:val="00955A4B"/>
    <w:rsid w:val="00955CE4"/>
    <w:rsid w:val="00955D75"/>
    <w:rsid w:val="00955E08"/>
    <w:rsid w:val="00955E13"/>
    <w:rsid w:val="00955FC1"/>
    <w:rsid w:val="00955FCB"/>
    <w:rsid w:val="00956154"/>
    <w:rsid w:val="0095620E"/>
    <w:rsid w:val="0095624E"/>
    <w:rsid w:val="0095659F"/>
    <w:rsid w:val="00956617"/>
    <w:rsid w:val="00956794"/>
    <w:rsid w:val="00956916"/>
    <w:rsid w:val="00956A8B"/>
    <w:rsid w:val="00956AB4"/>
    <w:rsid w:val="00956B58"/>
    <w:rsid w:val="00956CA6"/>
    <w:rsid w:val="00956CBA"/>
    <w:rsid w:val="00956F1D"/>
    <w:rsid w:val="0095711A"/>
    <w:rsid w:val="009571EB"/>
    <w:rsid w:val="0095737A"/>
    <w:rsid w:val="009575DF"/>
    <w:rsid w:val="009576CB"/>
    <w:rsid w:val="009576CC"/>
    <w:rsid w:val="009576DF"/>
    <w:rsid w:val="00957949"/>
    <w:rsid w:val="0095799A"/>
    <w:rsid w:val="00957CB8"/>
    <w:rsid w:val="00957FA8"/>
    <w:rsid w:val="0095A521"/>
    <w:rsid w:val="0095C6AD"/>
    <w:rsid w:val="009600C7"/>
    <w:rsid w:val="009601CD"/>
    <w:rsid w:val="009601E9"/>
    <w:rsid w:val="009601FC"/>
    <w:rsid w:val="0096029A"/>
    <w:rsid w:val="00960404"/>
    <w:rsid w:val="009604E9"/>
    <w:rsid w:val="009605BF"/>
    <w:rsid w:val="00960763"/>
    <w:rsid w:val="009607D9"/>
    <w:rsid w:val="00960818"/>
    <w:rsid w:val="0096084A"/>
    <w:rsid w:val="009608F3"/>
    <w:rsid w:val="00960A7D"/>
    <w:rsid w:val="00960B06"/>
    <w:rsid w:val="00960C78"/>
    <w:rsid w:val="00961087"/>
    <w:rsid w:val="009610AA"/>
    <w:rsid w:val="00961263"/>
    <w:rsid w:val="00961428"/>
    <w:rsid w:val="009618FA"/>
    <w:rsid w:val="0096195C"/>
    <w:rsid w:val="0096198A"/>
    <w:rsid w:val="00961CA4"/>
    <w:rsid w:val="009620FB"/>
    <w:rsid w:val="00962133"/>
    <w:rsid w:val="00962143"/>
    <w:rsid w:val="009621F7"/>
    <w:rsid w:val="00962266"/>
    <w:rsid w:val="00962545"/>
    <w:rsid w:val="0096268E"/>
    <w:rsid w:val="009626E2"/>
    <w:rsid w:val="009629E7"/>
    <w:rsid w:val="00962BE2"/>
    <w:rsid w:val="00962C68"/>
    <w:rsid w:val="00962F86"/>
    <w:rsid w:val="00963046"/>
    <w:rsid w:val="0096318A"/>
    <w:rsid w:val="009633F6"/>
    <w:rsid w:val="0096357C"/>
    <w:rsid w:val="009635C2"/>
    <w:rsid w:val="0096364A"/>
    <w:rsid w:val="009636CF"/>
    <w:rsid w:val="009636F2"/>
    <w:rsid w:val="0096375E"/>
    <w:rsid w:val="0096385E"/>
    <w:rsid w:val="00963865"/>
    <w:rsid w:val="0096388B"/>
    <w:rsid w:val="009639B6"/>
    <w:rsid w:val="009639CE"/>
    <w:rsid w:val="00963A01"/>
    <w:rsid w:val="00963BB3"/>
    <w:rsid w:val="00963C4D"/>
    <w:rsid w:val="00963C52"/>
    <w:rsid w:val="00963CFD"/>
    <w:rsid w:val="00963D3D"/>
    <w:rsid w:val="00963EE2"/>
    <w:rsid w:val="00963F1F"/>
    <w:rsid w:val="009646CD"/>
    <w:rsid w:val="009646F6"/>
    <w:rsid w:val="00964AEE"/>
    <w:rsid w:val="00964B4A"/>
    <w:rsid w:val="009650C0"/>
    <w:rsid w:val="009653BE"/>
    <w:rsid w:val="00965409"/>
    <w:rsid w:val="0096542E"/>
    <w:rsid w:val="00965447"/>
    <w:rsid w:val="009654AC"/>
    <w:rsid w:val="009655D5"/>
    <w:rsid w:val="009657DB"/>
    <w:rsid w:val="00965897"/>
    <w:rsid w:val="009658A4"/>
    <w:rsid w:val="00965940"/>
    <w:rsid w:val="0096594E"/>
    <w:rsid w:val="00965AAB"/>
    <w:rsid w:val="00965C0E"/>
    <w:rsid w:val="00965CBC"/>
    <w:rsid w:val="00965E2C"/>
    <w:rsid w:val="00965E36"/>
    <w:rsid w:val="00965ED5"/>
    <w:rsid w:val="00965F36"/>
    <w:rsid w:val="0096606A"/>
    <w:rsid w:val="009660B3"/>
    <w:rsid w:val="009660BB"/>
    <w:rsid w:val="009663C5"/>
    <w:rsid w:val="00966454"/>
    <w:rsid w:val="009664AD"/>
    <w:rsid w:val="00966614"/>
    <w:rsid w:val="00966670"/>
    <w:rsid w:val="009666B4"/>
    <w:rsid w:val="00966712"/>
    <w:rsid w:val="009667ED"/>
    <w:rsid w:val="00966832"/>
    <w:rsid w:val="00966BBC"/>
    <w:rsid w:val="00966D75"/>
    <w:rsid w:val="00966DD8"/>
    <w:rsid w:val="00966E90"/>
    <w:rsid w:val="00966F0F"/>
    <w:rsid w:val="009670C9"/>
    <w:rsid w:val="00967134"/>
    <w:rsid w:val="009672EC"/>
    <w:rsid w:val="0096731C"/>
    <w:rsid w:val="00967349"/>
    <w:rsid w:val="009673E2"/>
    <w:rsid w:val="009676BE"/>
    <w:rsid w:val="0096795E"/>
    <w:rsid w:val="00967B41"/>
    <w:rsid w:val="00967C81"/>
    <w:rsid w:val="00967C92"/>
    <w:rsid w:val="00967CD8"/>
    <w:rsid w:val="00967F87"/>
    <w:rsid w:val="00967FDB"/>
    <w:rsid w:val="009700E4"/>
    <w:rsid w:val="009700F2"/>
    <w:rsid w:val="0097020E"/>
    <w:rsid w:val="00970479"/>
    <w:rsid w:val="0097051B"/>
    <w:rsid w:val="00970552"/>
    <w:rsid w:val="00970A7B"/>
    <w:rsid w:val="00970B65"/>
    <w:rsid w:val="00970BE0"/>
    <w:rsid w:val="00970C19"/>
    <w:rsid w:val="00970D4E"/>
    <w:rsid w:val="00970F0B"/>
    <w:rsid w:val="00970F46"/>
    <w:rsid w:val="00970FA0"/>
    <w:rsid w:val="00970FDB"/>
    <w:rsid w:val="009713CC"/>
    <w:rsid w:val="009717D0"/>
    <w:rsid w:val="009717DC"/>
    <w:rsid w:val="00971890"/>
    <w:rsid w:val="00971AC9"/>
    <w:rsid w:val="00971C3A"/>
    <w:rsid w:val="00971C63"/>
    <w:rsid w:val="00971E84"/>
    <w:rsid w:val="00972100"/>
    <w:rsid w:val="0097212B"/>
    <w:rsid w:val="009721C1"/>
    <w:rsid w:val="0097237E"/>
    <w:rsid w:val="00972383"/>
    <w:rsid w:val="0097251D"/>
    <w:rsid w:val="00972602"/>
    <w:rsid w:val="009726A5"/>
    <w:rsid w:val="009726A6"/>
    <w:rsid w:val="00972C07"/>
    <w:rsid w:val="00972FDA"/>
    <w:rsid w:val="00973268"/>
    <w:rsid w:val="009732BA"/>
    <w:rsid w:val="009732DB"/>
    <w:rsid w:val="00973716"/>
    <w:rsid w:val="009737F7"/>
    <w:rsid w:val="009738F9"/>
    <w:rsid w:val="009739C1"/>
    <w:rsid w:val="00973C3D"/>
    <w:rsid w:val="00973CC0"/>
    <w:rsid w:val="00973EC2"/>
    <w:rsid w:val="00973F6A"/>
    <w:rsid w:val="00974096"/>
    <w:rsid w:val="009740E1"/>
    <w:rsid w:val="00974288"/>
    <w:rsid w:val="009744CF"/>
    <w:rsid w:val="009744F6"/>
    <w:rsid w:val="009745B6"/>
    <w:rsid w:val="00974622"/>
    <w:rsid w:val="00974825"/>
    <w:rsid w:val="009749C2"/>
    <w:rsid w:val="009749D2"/>
    <w:rsid w:val="009749D9"/>
    <w:rsid w:val="009749DF"/>
    <w:rsid w:val="00974A56"/>
    <w:rsid w:val="00974A60"/>
    <w:rsid w:val="00974AEA"/>
    <w:rsid w:val="00974B9A"/>
    <w:rsid w:val="00974BE3"/>
    <w:rsid w:val="00974C40"/>
    <w:rsid w:val="00974D96"/>
    <w:rsid w:val="00974FE8"/>
    <w:rsid w:val="00974FFC"/>
    <w:rsid w:val="00975098"/>
    <w:rsid w:val="0097518F"/>
    <w:rsid w:val="009751AC"/>
    <w:rsid w:val="0097544E"/>
    <w:rsid w:val="00975493"/>
    <w:rsid w:val="0097554A"/>
    <w:rsid w:val="009755E9"/>
    <w:rsid w:val="009757A1"/>
    <w:rsid w:val="009757F0"/>
    <w:rsid w:val="00975831"/>
    <w:rsid w:val="009758B3"/>
    <w:rsid w:val="009758DE"/>
    <w:rsid w:val="009759C1"/>
    <w:rsid w:val="00975AE7"/>
    <w:rsid w:val="00975B76"/>
    <w:rsid w:val="00975C89"/>
    <w:rsid w:val="00975F4C"/>
    <w:rsid w:val="00976253"/>
    <w:rsid w:val="009762BF"/>
    <w:rsid w:val="009762CA"/>
    <w:rsid w:val="0097647C"/>
    <w:rsid w:val="009764BC"/>
    <w:rsid w:val="009764CC"/>
    <w:rsid w:val="00976736"/>
    <w:rsid w:val="00976A2E"/>
    <w:rsid w:val="00976A91"/>
    <w:rsid w:val="00976C68"/>
    <w:rsid w:val="00976D62"/>
    <w:rsid w:val="00976E33"/>
    <w:rsid w:val="00976E58"/>
    <w:rsid w:val="00977029"/>
    <w:rsid w:val="0097713E"/>
    <w:rsid w:val="00977569"/>
    <w:rsid w:val="00977623"/>
    <w:rsid w:val="00977A18"/>
    <w:rsid w:val="00977A20"/>
    <w:rsid w:val="00977A8A"/>
    <w:rsid w:val="00977B1F"/>
    <w:rsid w:val="00977BFF"/>
    <w:rsid w:val="00977C70"/>
    <w:rsid w:val="00977C82"/>
    <w:rsid w:val="00977C9C"/>
    <w:rsid w:val="00977CA5"/>
    <w:rsid w:val="00977DF0"/>
    <w:rsid w:val="00977F2F"/>
    <w:rsid w:val="00977F62"/>
    <w:rsid w:val="00977F6A"/>
    <w:rsid w:val="00977FCF"/>
    <w:rsid w:val="00977FFB"/>
    <w:rsid w:val="00980402"/>
    <w:rsid w:val="0098040C"/>
    <w:rsid w:val="00980509"/>
    <w:rsid w:val="00980584"/>
    <w:rsid w:val="00980658"/>
    <w:rsid w:val="009806DE"/>
    <w:rsid w:val="0098074A"/>
    <w:rsid w:val="00980901"/>
    <w:rsid w:val="009809AD"/>
    <w:rsid w:val="00980A09"/>
    <w:rsid w:val="00980A73"/>
    <w:rsid w:val="00980B58"/>
    <w:rsid w:val="00980D64"/>
    <w:rsid w:val="00980F1F"/>
    <w:rsid w:val="0098113A"/>
    <w:rsid w:val="0098113B"/>
    <w:rsid w:val="00981197"/>
    <w:rsid w:val="00981233"/>
    <w:rsid w:val="009813C1"/>
    <w:rsid w:val="0098160C"/>
    <w:rsid w:val="009817F3"/>
    <w:rsid w:val="00981844"/>
    <w:rsid w:val="009818C2"/>
    <w:rsid w:val="00981BD2"/>
    <w:rsid w:val="00981CF5"/>
    <w:rsid w:val="00981D37"/>
    <w:rsid w:val="00981E99"/>
    <w:rsid w:val="00981EA2"/>
    <w:rsid w:val="00981FD1"/>
    <w:rsid w:val="0098218A"/>
    <w:rsid w:val="00982210"/>
    <w:rsid w:val="009822B8"/>
    <w:rsid w:val="00982333"/>
    <w:rsid w:val="009823C8"/>
    <w:rsid w:val="009824C1"/>
    <w:rsid w:val="009827CA"/>
    <w:rsid w:val="00982850"/>
    <w:rsid w:val="00982956"/>
    <w:rsid w:val="00982A41"/>
    <w:rsid w:val="00982A80"/>
    <w:rsid w:val="00982A8D"/>
    <w:rsid w:val="00982B47"/>
    <w:rsid w:val="00982C2C"/>
    <w:rsid w:val="00982D62"/>
    <w:rsid w:val="00982D7E"/>
    <w:rsid w:val="00982DC0"/>
    <w:rsid w:val="00983212"/>
    <w:rsid w:val="00983347"/>
    <w:rsid w:val="009833B6"/>
    <w:rsid w:val="00983481"/>
    <w:rsid w:val="00983509"/>
    <w:rsid w:val="00983583"/>
    <w:rsid w:val="0098361E"/>
    <w:rsid w:val="0098381B"/>
    <w:rsid w:val="00983821"/>
    <w:rsid w:val="00983852"/>
    <w:rsid w:val="009838C2"/>
    <w:rsid w:val="0098393A"/>
    <w:rsid w:val="009839E2"/>
    <w:rsid w:val="00983BC8"/>
    <w:rsid w:val="00983C79"/>
    <w:rsid w:val="00983DEB"/>
    <w:rsid w:val="009840D1"/>
    <w:rsid w:val="009840FA"/>
    <w:rsid w:val="0098412C"/>
    <w:rsid w:val="009842D9"/>
    <w:rsid w:val="00984304"/>
    <w:rsid w:val="0098430D"/>
    <w:rsid w:val="0098444D"/>
    <w:rsid w:val="009844E5"/>
    <w:rsid w:val="0098465B"/>
    <w:rsid w:val="009846A9"/>
    <w:rsid w:val="00984703"/>
    <w:rsid w:val="009847A9"/>
    <w:rsid w:val="009847E2"/>
    <w:rsid w:val="0098487C"/>
    <w:rsid w:val="0098489A"/>
    <w:rsid w:val="009848D0"/>
    <w:rsid w:val="00984911"/>
    <w:rsid w:val="00984C94"/>
    <w:rsid w:val="00984E5C"/>
    <w:rsid w:val="00984EE3"/>
    <w:rsid w:val="00984F14"/>
    <w:rsid w:val="0098526B"/>
    <w:rsid w:val="009852A3"/>
    <w:rsid w:val="0098537C"/>
    <w:rsid w:val="009853F0"/>
    <w:rsid w:val="009855E6"/>
    <w:rsid w:val="00985676"/>
    <w:rsid w:val="009856B2"/>
    <w:rsid w:val="009856D2"/>
    <w:rsid w:val="0098577A"/>
    <w:rsid w:val="009858A8"/>
    <w:rsid w:val="00985BC0"/>
    <w:rsid w:val="00985C8C"/>
    <w:rsid w:val="00985F78"/>
    <w:rsid w:val="009861C2"/>
    <w:rsid w:val="009861F9"/>
    <w:rsid w:val="00986288"/>
    <w:rsid w:val="009863D3"/>
    <w:rsid w:val="009863EC"/>
    <w:rsid w:val="0098641F"/>
    <w:rsid w:val="0098649F"/>
    <w:rsid w:val="009864A5"/>
    <w:rsid w:val="009864E3"/>
    <w:rsid w:val="00986529"/>
    <w:rsid w:val="0098654A"/>
    <w:rsid w:val="009867A7"/>
    <w:rsid w:val="009867E1"/>
    <w:rsid w:val="00986819"/>
    <w:rsid w:val="00986828"/>
    <w:rsid w:val="0098687A"/>
    <w:rsid w:val="009868AA"/>
    <w:rsid w:val="009868B4"/>
    <w:rsid w:val="00986972"/>
    <w:rsid w:val="00986B12"/>
    <w:rsid w:val="00986B6C"/>
    <w:rsid w:val="00986C30"/>
    <w:rsid w:val="00986C5A"/>
    <w:rsid w:val="00986D15"/>
    <w:rsid w:val="00986ED5"/>
    <w:rsid w:val="00986F90"/>
    <w:rsid w:val="009870E6"/>
    <w:rsid w:val="009871AF"/>
    <w:rsid w:val="009871DD"/>
    <w:rsid w:val="00987378"/>
    <w:rsid w:val="0098742A"/>
    <w:rsid w:val="0098763B"/>
    <w:rsid w:val="009876B2"/>
    <w:rsid w:val="00987708"/>
    <w:rsid w:val="0098772D"/>
    <w:rsid w:val="0098782E"/>
    <w:rsid w:val="00987847"/>
    <w:rsid w:val="009878F8"/>
    <w:rsid w:val="00987924"/>
    <w:rsid w:val="009879E6"/>
    <w:rsid w:val="009879F1"/>
    <w:rsid w:val="00987B34"/>
    <w:rsid w:val="00987B99"/>
    <w:rsid w:val="00987BAA"/>
    <w:rsid w:val="00987BC9"/>
    <w:rsid w:val="00987C15"/>
    <w:rsid w:val="00987C36"/>
    <w:rsid w:val="00987C98"/>
    <w:rsid w:val="00987D3E"/>
    <w:rsid w:val="00987F53"/>
    <w:rsid w:val="00987F73"/>
    <w:rsid w:val="00987FD4"/>
    <w:rsid w:val="00990023"/>
    <w:rsid w:val="009900FA"/>
    <w:rsid w:val="009901C9"/>
    <w:rsid w:val="009901CD"/>
    <w:rsid w:val="009902AC"/>
    <w:rsid w:val="00990394"/>
    <w:rsid w:val="0099046A"/>
    <w:rsid w:val="009904CE"/>
    <w:rsid w:val="00990840"/>
    <w:rsid w:val="00990879"/>
    <w:rsid w:val="009909B0"/>
    <w:rsid w:val="009909B5"/>
    <w:rsid w:val="00990B3B"/>
    <w:rsid w:val="00990CDD"/>
    <w:rsid w:val="00990CE1"/>
    <w:rsid w:val="00990CF0"/>
    <w:rsid w:val="00990DEE"/>
    <w:rsid w:val="00990ED7"/>
    <w:rsid w:val="00990F45"/>
    <w:rsid w:val="00990F7D"/>
    <w:rsid w:val="00990F87"/>
    <w:rsid w:val="00990FC0"/>
    <w:rsid w:val="00991080"/>
    <w:rsid w:val="0099135C"/>
    <w:rsid w:val="009914A6"/>
    <w:rsid w:val="009914C6"/>
    <w:rsid w:val="0099170E"/>
    <w:rsid w:val="0099175F"/>
    <w:rsid w:val="00991985"/>
    <w:rsid w:val="00991BE6"/>
    <w:rsid w:val="00991FA2"/>
    <w:rsid w:val="00992053"/>
    <w:rsid w:val="009925C3"/>
    <w:rsid w:val="00992A34"/>
    <w:rsid w:val="00992D2E"/>
    <w:rsid w:val="00992D6B"/>
    <w:rsid w:val="00992D7E"/>
    <w:rsid w:val="009930BA"/>
    <w:rsid w:val="00993117"/>
    <w:rsid w:val="0099312F"/>
    <w:rsid w:val="009931BA"/>
    <w:rsid w:val="009931E8"/>
    <w:rsid w:val="0099322B"/>
    <w:rsid w:val="0099327B"/>
    <w:rsid w:val="009934D3"/>
    <w:rsid w:val="00993507"/>
    <w:rsid w:val="00993517"/>
    <w:rsid w:val="00993555"/>
    <w:rsid w:val="0099360F"/>
    <w:rsid w:val="0099363A"/>
    <w:rsid w:val="009936BA"/>
    <w:rsid w:val="00993A3D"/>
    <w:rsid w:val="00993AD4"/>
    <w:rsid w:val="00993B33"/>
    <w:rsid w:val="00993B94"/>
    <w:rsid w:val="00993E6F"/>
    <w:rsid w:val="00993F91"/>
    <w:rsid w:val="009940F1"/>
    <w:rsid w:val="00994160"/>
    <w:rsid w:val="0099426A"/>
    <w:rsid w:val="00994433"/>
    <w:rsid w:val="0099447A"/>
    <w:rsid w:val="0099465A"/>
    <w:rsid w:val="009946AA"/>
    <w:rsid w:val="009948AE"/>
    <w:rsid w:val="00994B40"/>
    <w:rsid w:val="00994BBD"/>
    <w:rsid w:val="00994C19"/>
    <w:rsid w:val="00994C4E"/>
    <w:rsid w:val="00994DE2"/>
    <w:rsid w:val="00994E50"/>
    <w:rsid w:val="00994F2A"/>
    <w:rsid w:val="00994F85"/>
    <w:rsid w:val="00994FBE"/>
    <w:rsid w:val="00994FEA"/>
    <w:rsid w:val="00995025"/>
    <w:rsid w:val="009952F9"/>
    <w:rsid w:val="0099533D"/>
    <w:rsid w:val="0099552E"/>
    <w:rsid w:val="00995542"/>
    <w:rsid w:val="00995569"/>
    <w:rsid w:val="00995638"/>
    <w:rsid w:val="0099571E"/>
    <w:rsid w:val="009957B7"/>
    <w:rsid w:val="00995923"/>
    <w:rsid w:val="00995AE3"/>
    <w:rsid w:val="00995CA0"/>
    <w:rsid w:val="00995CE2"/>
    <w:rsid w:val="00995CF5"/>
    <w:rsid w:val="00995E0C"/>
    <w:rsid w:val="00995F37"/>
    <w:rsid w:val="00995F6E"/>
    <w:rsid w:val="00995FC1"/>
    <w:rsid w:val="00996072"/>
    <w:rsid w:val="009960A6"/>
    <w:rsid w:val="009961B3"/>
    <w:rsid w:val="009961E6"/>
    <w:rsid w:val="0099622C"/>
    <w:rsid w:val="00996252"/>
    <w:rsid w:val="0099629A"/>
    <w:rsid w:val="00996423"/>
    <w:rsid w:val="0099664A"/>
    <w:rsid w:val="0099669D"/>
    <w:rsid w:val="009966B8"/>
    <w:rsid w:val="00996780"/>
    <w:rsid w:val="009968F6"/>
    <w:rsid w:val="00996A4F"/>
    <w:rsid w:val="00996BD3"/>
    <w:rsid w:val="00996CCC"/>
    <w:rsid w:val="00996D1F"/>
    <w:rsid w:val="00996D97"/>
    <w:rsid w:val="00996E11"/>
    <w:rsid w:val="00996EF3"/>
    <w:rsid w:val="00996FD6"/>
    <w:rsid w:val="00997038"/>
    <w:rsid w:val="009970D7"/>
    <w:rsid w:val="00997139"/>
    <w:rsid w:val="0099714B"/>
    <w:rsid w:val="009972E2"/>
    <w:rsid w:val="009974C5"/>
    <w:rsid w:val="009974D3"/>
    <w:rsid w:val="00997519"/>
    <w:rsid w:val="009976F5"/>
    <w:rsid w:val="009977C9"/>
    <w:rsid w:val="009977CB"/>
    <w:rsid w:val="009977D9"/>
    <w:rsid w:val="0099788E"/>
    <w:rsid w:val="00997A26"/>
    <w:rsid w:val="00997A3D"/>
    <w:rsid w:val="00997AAC"/>
    <w:rsid w:val="00997B2F"/>
    <w:rsid w:val="00997D3C"/>
    <w:rsid w:val="00997DEF"/>
    <w:rsid w:val="009A008E"/>
    <w:rsid w:val="009A0270"/>
    <w:rsid w:val="009A027B"/>
    <w:rsid w:val="009A02AE"/>
    <w:rsid w:val="009A04E2"/>
    <w:rsid w:val="009A0537"/>
    <w:rsid w:val="009A070F"/>
    <w:rsid w:val="009A0768"/>
    <w:rsid w:val="009A0797"/>
    <w:rsid w:val="009A0878"/>
    <w:rsid w:val="009A093B"/>
    <w:rsid w:val="009A098F"/>
    <w:rsid w:val="009A09F0"/>
    <w:rsid w:val="009A0A5F"/>
    <w:rsid w:val="009A0B5D"/>
    <w:rsid w:val="009A0C87"/>
    <w:rsid w:val="009A0CB7"/>
    <w:rsid w:val="009A0CCC"/>
    <w:rsid w:val="009A0D42"/>
    <w:rsid w:val="009A0D75"/>
    <w:rsid w:val="009A0E0C"/>
    <w:rsid w:val="009A0E63"/>
    <w:rsid w:val="009A0F85"/>
    <w:rsid w:val="009A10B4"/>
    <w:rsid w:val="009A115C"/>
    <w:rsid w:val="009A1262"/>
    <w:rsid w:val="009A12C9"/>
    <w:rsid w:val="009A13E5"/>
    <w:rsid w:val="009A14FB"/>
    <w:rsid w:val="009A18E0"/>
    <w:rsid w:val="009A1A7F"/>
    <w:rsid w:val="009A1CD5"/>
    <w:rsid w:val="009A1F0F"/>
    <w:rsid w:val="009A1F41"/>
    <w:rsid w:val="009A2006"/>
    <w:rsid w:val="009A2050"/>
    <w:rsid w:val="009A2393"/>
    <w:rsid w:val="009A23D7"/>
    <w:rsid w:val="009A23E2"/>
    <w:rsid w:val="009A2465"/>
    <w:rsid w:val="009A2642"/>
    <w:rsid w:val="009A2655"/>
    <w:rsid w:val="009A26FE"/>
    <w:rsid w:val="009A274B"/>
    <w:rsid w:val="009A2752"/>
    <w:rsid w:val="009A277D"/>
    <w:rsid w:val="009A2831"/>
    <w:rsid w:val="009A2835"/>
    <w:rsid w:val="009A2920"/>
    <w:rsid w:val="009A2998"/>
    <w:rsid w:val="009A2CE1"/>
    <w:rsid w:val="009A2D5D"/>
    <w:rsid w:val="009A2DE3"/>
    <w:rsid w:val="009A2E2D"/>
    <w:rsid w:val="009A2E5E"/>
    <w:rsid w:val="009A2EF5"/>
    <w:rsid w:val="009A30B5"/>
    <w:rsid w:val="009A31F4"/>
    <w:rsid w:val="009A3689"/>
    <w:rsid w:val="009A36BB"/>
    <w:rsid w:val="009A3930"/>
    <w:rsid w:val="009A39CA"/>
    <w:rsid w:val="009A3A9A"/>
    <w:rsid w:val="009A3AA3"/>
    <w:rsid w:val="009A3C59"/>
    <w:rsid w:val="009A3C74"/>
    <w:rsid w:val="009A3F69"/>
    <w:rsid w:val="009A4027"/>
    <w:rsid w:val="009A4072"/>
    <w:rsid w:val="009A41E3"/>
    <w:rsid w:val="009A41E6"/>
    <w:rsid w:val="009A43F1"/>
    <w:rsid w:val="009A4557"/>
    <w:rsid w:val="009A4597"/>
    <w:rsid w:val="009A4655"/>
    <w:rsid w:val="009A46BF"/>
    <w:rsid w:val="009A46D3"/>
    <w:rsid w:val="009A4B5B"/>
    <w:rsid w:val="009A4C88"/>
    <w:rsid w:val="009A4D3D"/>
    <w:rsid w:val="009A4E80"/>
    <w:rsid w:val="009A50B6"/>
    <w:rsid w:val="009A53F3"/>
    <w:rsid w:val="009A5470"/>
    <w:rsid w:val="009A5511"/>
    <w:rsid w:val="009A5572"/>
    <w:rsid w:val="009A561F"/>
    <w:rsid w:val="009A56C6"/>
    <w:rsid w:val="009A5903"/>
    <w:rsid w:val="009A5CEE"/>
    <w:rsid w:val="009A5D61"/>
    <w:rsid w:val="009A5E3A"/>
    <w:rsid w:val="009A5EE2"/>
    <w:rsid w:val="009A5F94"/>
    <w:rsid w:val="009A62F6"/>
    <w:rsid w:val="009A63DD"/>
    <w:rsid w:val="009A6426"/>
    <w:rsid w:val="009A6451"/>
    <w:rsid w:val="009A6945"/>
    <w:rsid w:val="009A6A7B"/>
    <w:rsid w:val="009A6B3A"/>
    <w:rsid w:val="009A6D8E"/>
    <w:rsid w:val="009A6DB9"/>
    <w:rsid w:val="009A6DE7"/>
    <w:rsid w:val="009A6EFF"/>
    <w:rsid w:val="009A6F31"/>
    <w:rsid w:val="009A6FEE"/>
    <w:rsid w:val="009A72EB"/>
    <w:rsid w:val="009A788C"/>
    <w:rsid w:val="009A7967"/>
    <w:rsid w:val="009A79B1"/>
    <w:rsid w:val="009A7A3F"/>
    <w:rsid w:val="009A7A66"/>
    <w:rsid w:val="009A7A6C"/>
    <w:rsid w:val="009A7BCF"/>
    <w:rsid w:val="009A7ED4"/>
    <w:rsid w:val="009A7F22"/>
    <w:rsid w:val="009A7FE0"/>
    <w:rsid w:val="009B0188"/>
    <w:rsid w:val="009B01C7"/>
    <w:rsid w:val="009B028D"/>
    <w:rsid w:val="009B033E"/>
    <w:rsid w:val="009B041A"/>
    <w:rsid w:val="009B0456"/>
    <w:rsid w:val="009B05A5"/>
    <w:rsid w:val="009B06C6"/>
    <w:rsid w:val="009B0709"/>
    <w:rsid w:val="009B0766"/>
    <w:rsid w:val="009B095F"/>
    <w:rsid w:val="009B097B"/>
    <w:rsid w:val="009B0AD7"/>
    <w:rsid w:val="009B0DAA"/>
    <w:rsid w:val="009B0F02"/>
    <w:rsid w:val="009B10FD"/>
    <w:rsid w:val="009B11CA"/>
    <w:rsid w:val="009B139D"/>
    <w:rsid w:val="009B1556"/>
    <w:rsid w:val="009B177D"/>
    <w:rsid w:val="009B1855"/>
    <w:rsid w:val="009B1915"/>
    <w:rsid w:val="009B195F"/>
    <w:rsid w:val="009B1A27"/>
    <w:rsid w:val="009B1A54"/>
    <w:rsid w:val="009B1AA7"/>
    <w:rsid w:val="009B1B92"/>
    <w:rsid w:val="009B1BDB"/>
    <w:rsid w:val="009B1C8F"/>
    <w:rsid w:val="009B1D2E"/>
    <w:rsid w:val="009B1DCF"/>
    <w:rsid w:val="009B1E46"/>
    <w:rsid w:val="009B224A"/>
    <w:rsid w:val="009B2258"/>
    <w:rsid w:val="009B2270"/>
    <w:rsid w:val="009B2277"/>
    <w:rsid w:val="009B22CF"/>
    <w:rsid w:val="009B23A3"/>
    <w:rsid w:val="009B26C9"/>
    <w:rsid w:val="009B274A"/>
    <w:rsid w:val="009B27A6"/>
    <w:rsid w:val="009B27D7"/>
    <w:rsid w:val="009B28BA"/>
    <w:rsid w:val="009B29A4"/>
    <w:rsid w:val="009B2A48"/>
    <w:rsid w:val="009B2AC7"/>
    <w:rsid w:val="009B2B63"/>
    <w:rsid w:val="009B2BB4"/>
    <w:rsid w:val="009B2D80"/>
    <w:rsid w:val="009B2D87"/>
    <w:rsid w:val="009B2E51"/>
    <w:rsid w:val="009B2E77"/>
    <w:rsid w:val="009B2EA4"/>
    <w:rsid w:val="009B320E"/>
    <w:rsid w:val="009B34E3"/>
    <w:rsid w:val="009B358A"/>
    <w:rsid w:val="009B35C5"/>
    <w:rsid w:val="009B36A1"/>
    <w:rsid w:val="009B3A39"/>
    <w:rsid w:val="009B3BC4"/>
    <w:rsid w:val="009B3C8F"/>
    <w:rsid w:val="009B3CA8"/>
    <w:rsid w:val="009B3CD3"/>
    <w:rsid w:val="009B3CF7"/>
    <w:rsid w:val="009B3E0F"/>
    <w:rsid w:val="009B3E31"/>
    <w:rsid w:val="009B3F67"/>
    <w:rsid w:val="009B41FC"/>
    <w:rsid w:val="009B42DE"/>
    <w:rsid w:val="009B4303"/>
    <w:rsid w:val="009B46B3"/>
    <w:rsid w:val="009B47F0"/>
    <w:rsid w:val="009B4865"/>
    <w:rsid w:val="009B4869"/>
    <w:rsid w:val="009B49F4"/>
    <w:rsid w:val="009B4B40"/>
    <w:rsid w:val="009B4B52"/>
    <w:rsid w:val="009B4B6C"/>
    <w:rsid w:val="009B4BA5"/>
    <w:rsid w:val="009B4BCB"/>
    <w:rsid w:val="009B4C65"/>
    <w:rsid w:val="009B4E6B"/>
    <w:rsid w:val="009B5049"/>
    <w:rsid w:val="009B5221"/>
    <w:rsid w:val="009B5289"/>
    <w:rsid w:val="009B54B0"/>
    <w:rsid w:val="009B552F"/>
    <w:rsid w:val="009B55A8"/>
    <w:rsid w:val="009B562D"/>
    <w:rsid w:val="009B5686"/>
    <w:rsid w:val="009B568E"/>
    <w:rsid w:val="009B56DD"/>
    <w:rsid w:val="009B58B7"/>
    <w:rsid w:val="009B5A3B"/>
    <w:rsid w:val="009B5A52"/>
    <w:rsid w:val="009B5A61"/>
    <w:rsid w:val="009B5AF7"/>
    <w:rsid w:val="009B5CD9"/>
    <w:rsid w:val="009B5D16"/>
    <w:rsid w:val="009B5F79"/>
    <w:rsid w:val="009B5FE1"/>
    <w:rsid w:val="009B645A"/>
    <w:rsid w:val="009B65E3"/>
    <w:rsid w:val="009B65FB"/>
    <w:rsid w:val="009B6647"/>
    <w:rsid w:val="009B666E"/>
    <w:rsid w:val="009B66C2"/>
    <w:rsid w:val="009B674F"/>
    <w:rsid w:val="009B6920"/>
    <w:rsid w:val="009B6AF0"/>
    <w:rsid w:val="009B6B1D"/>
    <w:rsid w:val="009B6B36"/>
    <w:rsid w:val="009B6CAA"/>
    <w:rsid w:val="009B6DF7"/>
    <w:rsid w:val="009B6F1E"/>
    <w:rsid w:val="009B70D9"/>
    <w:rsid w:val="009B7112"/>
    <w:rsid w:val="009B7126"/>
    <w:rsid w:val="009B712B"/>
    <w:rsid w:val="009B7414"/>
    <w:rsid w:val="009B7422"/>
    <w:rsid w:val="009B755E"/>
    <w:rsid w:val="009B75D5"/>
    <w:rsid w:val="009B7BF3"/>
    <w:rsid w:val="009B7C56"/>
    <w:rsid w:val="009B7C7E"/>
    <w:rsid w:val="009B7E66"/>
    <w:rsid w:val="009B7F6B"/>
    <w:rsid w:val="009BE4DB"/>
    <w:rsid w:val="009C0036"/>
    <w:rsid w:val="009C02D0"/>
    <w:rsid w:val="009C0361"/>
    <w:rsid w:val="009C03FB"/>
    <w:rsid w:val="009C0400"/>
    <w:rsid w:val="009C0418"/>
    <w:rsid w:val="009C0473"/>
    <w:rsid w:val="009C04A2"/>
    <w:rsid w:val="009C04CF"/>
    <w:rsid w:val="009C0581"/>
    <w:rsid w:val="009C0649"/>
    <w:rsid w:val="009C0723"/>
    <w:rsid w:val="009C073D"/>
    <w:rsid w:val="009C0828"/>
    <w:rsid w:val="009C0A8B"/>
    <w:rsid w:val="009C0B95"/>
    <w:rsid w:val="009C0BBE"/>
    <w:rsid w:val="009C0C58"/>
    <w:rsid w:val="009C0DC9"/>
    <w:rsid w:val="009C0F88"/>
    <w:rsid w:val="009C0FEB"/>
    <w:rsid w:val="009C100A"/>
    <w:rsid w:val="009C104A"/>
    <w:rsid w:val="009C10AA"/>
    <w:rsid w:val="009C10C1"/>
    <w:rsid w:val="009C130C"/>
    <w:rsid w:val="009C156A"/>
    <w:rsid w:val="009C1713"/>
    <w:rsid w:val="009C18AE"/>
    <w:rsid w:val="009C18F3"/>
    <w:rsid w:val="009C19CA"/>
    <w:rsid w:val="009C1C72"/>
    <w:rsid w:val="009C1EAB"/>
    <w:rsid w:val="009C1F91"/>
    <w:rsid w:val="009C20E2"/>
    <w:rsid w:val="009C223C"/>
    <w:rsid w:val="009C231F"/>
    <w:rsid w:val="009C23F8"/>
    <w:rsid w:val="009C260D"/>
    <w:rsid w:val="009C2675"/>
    <w:rsid w:val="009C268A"/>
    <w:rsid w:val="009C274D"/>
    <w:rsid w:val="009C27D2"/>
    <w:rsid w:val="009C27DE"/>
    <w:rsid w:val="009C28F3"/>
    <w:rsid w:val="009C2918"/>
    <w:rsid w:val="009C29E9"/>
    <w:rsid w:val="009C29FD"/>
    <w:rsid w:val="009C2A3C"/>
    <w:rsid w:val="009C2B05"/>
    <w:rsid w:val="009C2B57"/>
    <w:rsid w:val="009C2B9B"/>
    <w:rsid w:val="009C2E69"/>
    <w:rsid w:val="009C3254"/>
    <w:rsid w:val="009C331B"/>
    <w:rsid w:val="009C3337"/>
    <w:rsid w:val="009C3359"/>
    <w:rsid w:val="009C3441"/>
    <w:rsid w:val="009C37D2"/>
    <w:rsid w:val="009C37E7"/>
    <w:rsid w:val="009C38D6"/>
    <w:rsid w:val="009C394D"/>
    <w:rsid w:val="009C39A6"/>
    <w:rsid w:val="009C3BE7"/>
    <w:rsid w:val="009C3C31"/>
    <w:rsid w:val="009C3D3B"/>
    <w:rsid w:val="009C3D92"/>
    <w:rsid w:val="009C3FD7"/>
    <w:rsid w:val="009C400C"/>
    <w:rsid w:val="009C4374"/>
    <w:rsid w:val="009C4493"/>
    <w:rsid w:val="009C4928"/>
    <w:rsid w:val="009C49E5"/>
    <w:rsid w:val="009C4AEC"/>
    <w:rsid w:val="009C4B4E"/>
    <w:rsid w:val="009C4C1F"/>
    <w:rsid w:val="009C4C30"/>
    <w:rsid w:val="009C4F7E"/>
    <w:rsid w:val="009C4F84"/>
    <w:rsid w:val="009C4FAF"/>
    <w:rsid w:val="009C5141"/>
    <w:rsid w:val="009C51E7"/>
    <w:rsid w:val="009C51FE"/>
    <w:rsid w:val="009C5363"/>
    <w:rsid w:val="009C53E5"/>
    <w:rsid w:val="009C53F5"/>
    <w:rsid w:val="009C54F9"/>
    <w:rsid w:val="009C5618"/>
    <w:rsid w:val="009C579A"/>
    <w:rsid w:val="009C5972"/>
    <w:rsid w:val="009C5A6C"/>
    <w:rsid w:val="009C5AF7"/>
    <w:rsid w:val="009C5B3E"/>
    <w:rsid w:val="009C5C92"/>
    <w:rsid w:val="009C5D07"/>
    <w:rsid w:val="009C5D5C"/>
    <w:rsid w:val="009C5F15"/>
    <w:rsid w:val="009C6034"/>
    <w:rsid w:val="009C61C9"/>
    <w:rsid w:val="009C63C7"/>
    <w:rsid w:val="009C63F7"/>
    <w:rsid w:val="009C656F"/>
    <w:rsid w:val="009C6593"/>
    <w:rsid w:val="009C660A"/>
    <w:rsid w:val="009C66BD"/>
    <w:rsid w:val="009C6808"/>
    <w:rsid w:val="009C6857"/>
    <w:rsid w:val="009C689A"/>
    <w:rsid w:val="009C6B8A"/>
    <w:rsid w:val="009C6BCF"/>
    <w:rsid w:val="009C6C4C"/>
    <w:rsid w:val="009C6D2C"/>
    <w:rsid w:val="009C6D5F"/>
    <w:rsid w:val="009C719C"/>
    <w:rsid w:val="009C71BE"/>
    <w:rsid w:val="009C73A5"/>
    <w:rsid w:val="009C73C3"/>
    <w:rsid w:val="009C74A2"/>
    <w:rsid w:val="009C74C9"/>
    <w:rsid w:val="009C74D0"/>
    <w:rsid w:val="009C7560"/>
    <w:rsid w:val="009C756D"/>
    <w:rsid w:val="009C75C7"/>
    <w:rsid w:val="009C76BE"/>
    <w:rsid w:val="009C7800"/>
    <w:rsid w:val="009C7808"/>
    <w:rsid w:val="009C7901"/>
    <w:rsid w:val="009C7906"/>
    <w:rsid w:val="009C7929"/>
    <w:rsid w:val="009C792B"/>
    <w:rsid w:val="009C796E"/>
    <w:rsid w:val="009C7A22"/>
    <w:rsid w:val="009C7B0E"/>
    <w:rsid w:val="009C7B89"/>
    <w:rsid w:val="009C7C28"/>
    <w:rsid w:val="009C7CCC"/>
    <w:rsid w:val="009C7F07"/>
    <w:rsid w:val="009C7FE1"/>
    <w:rsid w:val="009C895D"/>
    <w:rsid w:val="009CD8E0"/>
    <w:rsid w:val="009D01DF"/>
    <w:rsid w:val="009D03AB"/>
    <w:rsid w:val="009D045F"/>
    <w:rsid w:val="009D04A1"/>
    <w:rsid w:val="009D056B"/>
    <w:rsid w:val="009D05EF"/>
    <w:rsid w:val="009D060A"/>
    <w:rsid w:val="009D0913"/>
    <w:rsid w:val="009D0A3B"/>
    <w:rsid w:val="009D0B54"/>
    <w:rsid w:val="009D0DCC"/>
    <w:rsid w:val="009D0EAE"/>
    <w:rsid w:val="009D0FA1"/>
    <w:rsid w:val="009D0FBE"/>
    <w:rsid w:val="009D1037"/>
    <w:rsid w:val="009D104B"/>
    <w:rsid w:val="009D108A"/>
    <w:rsid w:val="009D1194"/>
    <w:rsid w:val="009D12CD"/>
    <w:rsid w:val="009D13B2"/>
    <w:rsid w:val="009D14CE"/>
    <w:rsid w:val="009D16D1"/>
    <w:rsid w:val="009D16DC"/>
    <w:rsid w:val="009D17D3"/>
    <w:rsid w:val="009D196E"/>
    <w:rsid w:val="009D19DB"/>
    <w:rsid w:val="009D1AFE"/>
    <w:rsid w:val="009D1BCD"/>
    <w:rsid w:val="009D1E17"/>
    <w:rsid w:val="009D1E1A"/>
    <w:rsid w:val="009D1F6A"/>
    <w:rsid w:val="009D21F8"/>
    <w:rsid w:val="009D2280"/>
    <w:rsid w:val="009D23A3"/>
    <w:rsid w:val="009D2452"/>
    <w:rsid w:val="009D2470"/>
    <w:rsid w:val="009D2484"/>
    <w:rsid w:val="009D27F4"/>
    <w:rsid w:val="009D28D0"/>
    <w:rsid w:val="009D28F8"/>
    <w:rsid w:val="009D2953"/>
    <w:rsid w:val="009D2A43"/>
    <w:rsid w:val="009D2ACE"/>
    <w:rsid w:val="009D2BA3"/>
    <w:rsid w:val="009D2CEC"/>
    <w:rsid w:val="009D2E90"/>
    <w:rsid w:val="009D2F25"/>
    <w:rsid w:val="009D2F6E"/>
    <w:rsid w:val="009D2F93"/>
    <w:rsid w:val="009D2FBE"/>
    <w:rsid w:val="009D3187"/>
    <w:rsid w:val="009D31C9"/>
    <w:rsid w:val="009D322D"/>
    <w:rsid w:val="009D3383"/>
    <w:rsid w:val="009D33DC"/>
    <w:rsid w:val="009D34A1"/>
    <w:rsid w:val="009D3530"/>
    <w:rsid w:val="009D3683"/>
    <w:rsid w:val="009D374D"/>
    <w:rsid w:val="009D38A9"/>
    <w:rsid w:val="009D38FB"/>
    <w:rsid w:val="009D3A62"/>
    <w:rsid w:val="009D3B5C"/>
    <w:rsid w:val="009D3B85"/>
    <w:rsid w:val="009D3BC3"/>
    <w:rsid w:val="009D3CD8"/>
    <w:rsid w:val="009D3EDD"/>
    <w:rsid w:val="009D4131"/>
    <w:rsid w:val="009D4261"/>
    <w:rsid w:val="009D428F"/>
    <w:rsid w:val="009D4581"/>
    <w:rsid w:val="009D463A"/>
    <w:rsid w:val="009D4899"/>
    <w:rsid w:val="009D48B6"/>
    <w:rsid w:val="009D48D7"/>
    <w:rsid w:val="009D4CBC"/>
    <w:rsid w:val="009D4E5C"/>
    <w:rsid w:val="009D4E87"/>
    <w:rsid w:val="009D4F05"/>
    <w:rsid w:val="009D4F40"/>
    <w:rsid w:val="009D50EF"/>
    <w:rsid w:val="009D5193"/>
    <w:rsid w:val="009D5209"/>
    <w:rsid w:val="009D528E"/>
    <w:rsid w:val="009D5557"/>
    <w:rsid w:val="009D55DB"/>
    <w:rsid w:val="009D56CE"/>
    <w:rsid w:val="009D56E1"/>
    <w:rsid w:val="009D5781"/>
    <w:rsid w:val="009D586E"/>
    <w:rsid w:val="009D5C16"/>
    <w:rsid w:val="009D5C52"/>
    <w:rsid w:val="009D5D36"/>
    <w:rsid w:val="009D5D8A"/>
    <w:rsid w:val="009D5E08"/>
    <w:rsid w:val="009D6025"/>
    <w:rsid w:val="009D6162"/>
    <w:rsid w:val="009D6303"/>
    <w:rsid w:val="009D6655"/>
    <w:rsid w:val="009D66D7"/>
    <w:rsid w:val="009D674F"/>
    <w:rsid w:val="009D6780"/>
    <w:rsid w:val="009D6916"/>
    <w:rsid w:val="009D69DB"/>
    <w:rsid w:val="009D6ADF"/>
    <w:rsid w:val="009D6B43"/>
    <w:rsid w:val="009D6F23"/>
    <w:rsid w:val="009D70B5"/>
    <w:rsid w:val="009D721D"/>
    <w:rsid w:val="009D744C"/>
    <w:rsid w:val="009D75F0"/>
    <w:rsid w:val="009D7625"/>
    <w:rsid w:val="009D7762"/>
    <w:rsid w:val="009D77F6"/>
    <w:rsid w:val="009D7930"/>
    <w:rsid w:val="009D797F"/>
    <w:rsid w:val="009D7ECC"/>
    <w:rsid w:val="009D7F2C"/>
    <w:rsid w:val="009D7F96"/>
    <w:rsid w:val="009DB526"/>
    <w:rsid w:val="009DB903"/>
    <w:rsid w:val="009DC14D"/>
    <w:rsid w:val="009DF276"/>
    <w:rsid w:val="009E0005"/>
    <w:rsid w:val="009E001F"/>
    <w:rsid w:val="009E02A1"/>
    <w:rsid w:val="009E0368"/>
    <w:rsid w:val="009E03D8"/>
    <w:rsid w:val="009E0472"/>
    <w:rsid w:val="009E07CD"/>
    <w:rsid w:val="009E09AE"/>
    <w:rsid w:val="009E0A06"/>
    <w:rsid w:val="009E0C38"/>
    <w:rsid w:val="009E0D05"/>
    <w:rsid w:val="009E0D31"/>
    <w:rsid w:val="009E0D54"/>
    <w:rsid w:val="009E0D88"/>
    <w:rsid w:val="009E0E58"/>
    <w:rsid w:val="009E0E84"/>
    <w:rsid w:val="009E11B9"/>
    <w:rsid w:val="009E1244"/>
    <w:rsid w:val="009E138A"/>
    <w:rsid w:val="009E141E"/>
    <w:rsid w:val="009E144A"/>
    <w:rsid w:val="009E1474"/>
    <w:rsid w:val="009E1663"/>
    <w:rsid w:val="009E1845"/>
    <w:rsid w:val="009E195A"/>
    <w:rsid w:val="009E1A78"/>
    <w:rsid w:val="009E1A7D"/>
    <w:rsid w:val="009E1A94"/>
    <w:rsid w:val="009E1A9B"/>
    <w:rsid w:val="009E1AAC"/>
    <w:rsid w:val="009E1C56"/>
    <w:rsid w:val="009E1CDB"/>
    <w:rsid w:val="009E1D92"/>
    <w:rsid w:val="009E2098"/>
    <w:rsid w:val="009E2286"/>
    <w:rsid w:val="009E24EE"/>
    <w:rsid w:val="009E253E"/>
    <w:rsid w:val="009E257B"/>
    <w:rsid w:val="009E27DC"/>
    <w:rsid w:val="009E2800"/>
    <w:rsid w:val="009E2810"/>
    <w:rsid w:val="009E298A"/>
    <w:rsid w:val="009E2A79"/>
    <w:rsid w:val="009E2B70"/>
    <w:rsid w:val="009E2C09"/>
    <w:rsid w:val="009E2C44"/>
    <w:rsid w:val="009E2E9C"/>
    <w:rsid w:val="009E2FE8"/>
    <w:rsid w:val="009E3089"/>
    <w:rsid w:val="009E313A"/>
    <w:rsid w:val="009E3448"/>
    <w:rsid w:val="009E351A"/>
    <w:rsid w:val="009E36E5"/>
    <w:rsid w:val="009E371B"/>
    <w:rsid w:val="009E394C"/>
    <w:rsid w:val="009E39BC"/>
    <w:rsid w:val="009E3B5D"/>
    <w:rsid w:val="009E3C6B"/>
    <w:rsid w:val="009E3EBB"/>
    <w:rsid w:val="009E3F44"/>
    <w:rsid w:val="009E42E1"/>
    <w:rsid w:val="009E447F"/>
    <w:rsid w:val="009E4524"/>
    <w:rsid w:val="009E4555"/>
    <w:rsid w:val="009E4557"/>
    <w:rsid w:val="009E4667"/>
    <w:rsid w:val="009E4703"/>
    <w:rsid w:val="009E4753"/>
    <w:rsid w:val="009E476E"/>
    <w:rsid w:val="009E47C3"/>
    <w:rsid w:val="009E4A3A"/>
    <w:rsid w:val="009E4BAA"/>
    <w:rsid w:val="009E4C54"/>
    <w:rsid w:val="009E4CA8"/>
    <w:rsid w:val="009E4DDC"/>
    <w:rsid w:val="009E4DE6"/>
    <w:rsid w:val="009E5027"/>
    <w:rsid w:val="009E50EA"/>
    <w:rsid w:val="009E53E2"/>
    <w:rsid w:val="009E53FD"/>
    <w:rsid w:val="009E5403"/>
    <w:rsid w:val="009E545F"/>
    <w:rsid w:val="009E5549"/>
    <w:rsid w:val="009E57B8"/>
    <w:rsid w:val="009E5845"/>
    <w:rsid w:val="009E58A5"/>
    <w:rsid w:val="009E5A18"/>
    <w:rsid w:val="009E5A3E"/>
    <w:rsid w:val="009E5C22"/>
    <w:rsid w:val="009E5C9E"/>
    <w:rsid w:val="009E5D44"/>
    <w:rsid w:val="009E5E82"/>
    <w:rsid w:val="009E5EE0"/>
    <w:rsid w:val="009E5F81"/>
    <w:rsid w:val="009E6610"/>
    <w:rsid w:val="009E676A"/>
    <w:rsid w:val="009E6798"/>
    <w:rsid w:val="009E69CD"/>
    <w:rsid w:val="009E69EC"/>
    <w:rsid w:val="009E6A80"/>
    <w:rsid w:val="009E6CE9"/>
    <w:rsid w:val="009E6E7F"/>
    <w:rsid w:val="009E70FA"/>
    <w:rsid w:val="009E7282"/>
    <w:rsid w:val="009E72F3"/>
    <w:rsid w:val="009E7382"/>
    <w:rsid w:val="009E7478"/>
    <w:rsid w:val="009E74A3"/>
    <w:rsid w:val="009E7630"/>
    <w:rsid w:val="009E7666"/>
    <w:rsid w:val="009E7667"/>
    <w:rsid w:val="009E7729"/>
    <w:rsid w:val="009E7796"/>
    <w:rsid w:val="009E79E8"/>
    <w:rsid w:val="009E7A4D"/>
    <w:rsid w:val="009E7AA4"/>
    <w:rsid w:val="009E7C7E"/>
    <w:rsid w:val="009E7E18"/>
    <w:rsid w:val="009E7EB7"/>
    <w:rsid w:val="009E7EDE"/>
    <w:rsid w:val="009E7FC0"/>
    <w:rsid w:val="009F0068"/>
    <w:rsid w:val="009F0232"/>
    <w:rsid w:val="009F02A9"/>
    <w:rsid w:val="009F0543"/>
    <w:rsid w:val="009F05F2"/>
    <w:rsid w:val="009F061B"/>
    <w:rsid w:val="009F061D"/>
    <w:rsid w:val="009F07DA"/>
    <w:rsid w:val="009F0808"/>
    <w:rsid w:val="009F082E"/>
    <w:rsid w:val="009F086F"/>
    <w:rsid w:val="009F0997"/>
    <w:rsid w:val="009F0A63"/>
    <w:rsid w:val="009F0BE8"/>
    <w:rsid w:val="009F0DC7"/>
    <w:rsid w:val="009F0DC9"/>
    <w:rsid w:val="009F0DE7"/>
    <w:rsid w:val="009F0FBD"/>
    <w:rsid w:val="009F0FF1"/>
    <w:rsid w:val="009F1029"/>
    <w:rsid w:val="009F1129"/>
    <w:rsid w:val="009F115F"/>
    <w:rsid w:val="009F1637"/>
    <w:rsid w:val="009F16B5"/>
    <w:rsid w:val="009F1714"/>
    <w:rsid w:val="009F18DC"/>
    <w:rsid w:val="009F1955"/>
    <w:rsid w:val="009F1AB3"/>
    <w:rsid w:val="009F1ACB"/>
    <w:rsid w:val="009F1B3C"/>
    <w:rsid w:val="009F1B44"/>
    <w:rsid w:val="009F1D3F"/>
    <w:rsid w:val="009F1D7A"/>
    <w:rsid w:val="009F1F67"/>
    <w:rsid w:val="009F1F83"/>
    <w:rsid w:val="009F206D"/>
    <w:rsid w:val="009F23DC"/>
    <w:rsid w:val="009F2430"/>
    <w:rsid w:val="009F243B"/>
    <w:rsid w:val="009F246C"/>
    <w:rsid w:val="009F2479"/>
    <w:rsid w:val="009F26AD"/>
    <w:rsid w:val="009F27A3"/>
    <w:rsid w:val="009F27B8"/>
    <w:rsid w:val="009F285F"/>
    <w:rsid w:val="009F286C"/>
    <w:rsid w:val="009F2949"/>
    <w:rsid w:val="009F2AA7"/>
    <w:rsid w:val="009F2AC0"/>
    <w:rsid w:val="009F2B56"/>
    <w:rsid w:val="009F2D82"/>
    <w:rsid w:val="009F2E82"/>
    <w:rsid w:val="009F2F24"/>
    <w:rsid w:val="009F2F49"/>
    <w:rsid w:val="009F308F"/>
    <w:rsid w:val="009F3095"/>
    <w:rsid w:val="009F31B4"/>
    <w:rsid w:val="009F32A0"/>
    <w:rsid w:val="009F33D9"/>
    <w:rsid w:val="009F36D0"/>
    <w:rsid w:val="009F372A"/>
    <w:rsid w:val="009F3963"/>
    <w:rsid w:val="009F3C38"/>
    <w:rsid w:val="009F3F23"/>
    <w:rsid w:val="009F40B8"/>
    <w:rsid w:val="009F42B3"/>
    <w:rsid w:val="009F42BB"/>
    <w:rsid w:val="009F434E"/>
    <w:rsid w:val="009F4422"/>
    <w:rsid w:val="009F443D"/>
    <w:rsid w:val="009F4487"/>
    <w:rsid w:val="009F4788"/>
    <w:rsid w:val="009F4915"/>
    <w:rsid w:val="009F4B10"/>
    <w:rsid w:val="009F4B21"/>
    <w:rsid w:val="009F4B50"/>
    <w:rsid w:val="009F4C37"/>
    <w:rsid w:val="009F4C3C"/>
    <w:rsid w:val="009F4DCF"/>
    <w:rsid w:val="009F4FE8"/>
    <w:rsid w:val="009F5125"/>
    <w:rsid w:val="009F51B7"/>
    <w:rsid w:val="009F52C2"/>
    <w:rsid w:val="009F52E4"/>
    <w:rsid w:val="009F5306"/>
    <w:rsid w:val="009F54CE"/>
    <w:rsid w:val="009F555D"/>
    <w:rsid w:val="009F565A"/>
    <w:rsid w:val="009F568C"/>
    <w:rsid w:val="009F576D"/>
    <w:rsid w:val="009F57EB"/>
    <w:rsid w:val="009F5943"/>
    <w:rsid w:val="009F597C"/>
    <w:rsid w:val="009F597D"/>
    <w:rsid w:val="009F5A05"/>
    <w:rsid w:val="009F5A8C"/>
    <w:rsid w:val="009F5C88"/>
    <w:rsid w:val="009F5CAB"/>
    <w:rsid w:val="009F5CC8"/>
    <w:rsid w:val="009F5F2B"/>
    <w:rsid w:val="009F5F5F"/>
    <w:rsid w:val="009F5FA8"/>
    <w:rsid w:val="009F6504"/>
    <w:rsid w:val="009F6521"/>
    <w:rsid w:val="009F6708"/>
    <w:rsid w:val="009F67CD"/>
    <w:rsid w:val="009F68D6"/>
    <w:rsid w:val="009F699C"/>
    <w:rsid w:val="009F69D2"/>
    <w:rsid w:val="009F6B45"/>
    <w:rsid w:val="009F6C7B"/>
    <w:rsid w:val="009F6DDF"/>
    <w:rsid w:val="009F6E2D"/>
    <w:rsid w:val="009F6FAD"/>
    <w:rsid w:val="009F7275"/>
    <w:rsid w:val="009F72B4"/>
    <w:rsid w:val="009F731C"/>
    <w:rsid w:val="009F73F3"/>
    <w:rsid w:val="009F7461"/>
    <w:rsid w:val="009F7666"/>
    <w:rsid w:val="009F79A8"/>
    <w:rsid w:val="009F7A00"/>
    <w:rsid w:val="009F7A22"/>
    <w:rsid w:val="009F7A43"/>
    <w:rsid w:val="009F7B3B"/>
    <w:rsid w:val="009F7CE8"/>
    <w:rsid w:val="009F7D63"/>
    <w:rsid w:val="009F7E5A"/>
    <w:rsid w:val="00A00107"/>
    <w:rsid w:val="00A00172"/>
    <w:rsid w:val="00A00435"/>
    <w:rsid w:val="00A00457"/>
    <w:rsid w:val="00A004B3"/>
    <w:rsid w:val="00A007C6"/>
    <w:rsid w:val="00A007C7"/>
    <w:rsid w:val="00A00820"/>
    <w:rsid w:val="00A00833"/>
    <w:rsid w:val="00A0090E"/>
    <w:rsid w:val="00A009A6"/>
    <w:rsid w:val="00A009D5"/>
    <w:rsid w:val="00A00BD5"/>
    <w:rsid w:val="00A00C23"/>
    <w:rsid w:val="00A00CB7"/>
    <w:rsid w:val="00A00F16"/>
    <w:rsid w:val="00A0110F"/>
    <w:rsid w:val="00A012CA"/>
    <w:rsid w:val="00A014BF"/>
    <w:rsid w:val="00A0189B"/>
    <w:rsid w:val="00A019A5"/>
    <w:rsid w:val="00A01A0A"/>
    <w:rsid w:val="00A01A90"/>
    <w:rsid w:val="00A01AD4"/>
    <w:rsid w:val="00A01C47"/>
    <w:rsid w:val="00A01CD1"/>
    <w:rsid w:val="00A01D7C"/>
    <w:rsid w:val="00A01E42"/>
    <w:rsid w:val="00A01E77"/>
    <w:rsid w:val="00A01F49"/>
    <w:rsid w:val="00A02029"/>
    <w:rsid w:val="00A02133"/>
    <w:rsid w:val="00A02370"/>
    <w:rsid w:val="00A0247A"/>
    <w:rsid w:val="00A024F6"/>
    <w:rsid w:val="00A0253E"/>
    <w:rsid w:val="00A02673"/>
    <w:rsid w:val="00A0267F"/>
    <w:rsid w:val="00A02805"/>
    <w:rsid w:val="00A02983"/>
    <w:rsid w:val="00A029C9"/>
    <w:rsid w:val="00A029E2"/>
    <w:rsid w:val="00A02BE8"/>
    <w:rsid w:val="00A02DEF"/>
    <w:rsid w:val="00A0323E"/>
    <w:rsid w:val="00A033A7"/>
    <w:rsid w:val="00A036BD"/>
    <w:rsid w:val="00A037BB"/>
    <w:rsid w:val="00A038CB"/>
    <w:rsid w:val="00A0391C"/>
    <w:rsid w:val="00A03B1C"/>
    <w:rsid w:val="00A04102"/>
    <w:rsid w:val="00A04241"/>
    <w:rsid w:val="00A04491"/>
    <w:rsid w:val="00A04634"/>
    <w:rsid w:val="00A04739"/>
    <w:rsid w:val="00A04882"/>
    <w:rsid w:val="00A048B4"/>
    <w:rsid w:val="00A04991"/>
    <w:rsid w:val="00A04AB3"/>
    <w:rsid w:val="00A04ACF"/>
    <w:rsid w:val="00A04B65"/>
    <w:rsid w:val="00A04C25"/>
    <w:rsid w:val="00A04C31"/>
    <w:rsid w:val="00A04C3F"/>
    <w:rsid w:val="00A04F1F"/>
    <w:rsid w:val="00A04F4F"/>
    <w:rsid w:val="00A05039"/>
    <w:rsid w:val="00A05089"/>
    <w:rsid w:val="00A05283"/>
    <w:rsid w:val="00A0530D"/>
    <w:rsid w:val="00A05553"/>
    <w:rsid w:val="00A055AB"/>
    <w:rsid w:val="00A055B7"/>
    <w:rsid w:val="00A05681"/>
    <w:rsid w:val="00A05841"/>
    <w:rsid w:val="00A058A6"/>
    <w:rsid w:val="00A058CB"/>
    <w:rsid w:val="00A05AB7"/>
    <w:rsid w:val="00A05B57"/>
    <w:rsid w:val="00A05C89"/>
    <w:rsid w:val="00A05F49"/>
    <w:rsid w:val="00A06156"/>
    <w:rsid w:val="00A06165"/>
    <w:rsid w:val="00A061C4"/>
    <w:rsid w:val="00A061EF"/>
    <w:rsid w:val="00A0625D"/>
    <w:rsid w:val="00A062F7"/>
    <w:rsid w:val="00A06458"/>
    <w:rsid w:val="00A06516"/>
    <w:rsid w:val="00A065C1"/>
    <w:rsid w:val="00A069E2"/>
    <w:rsid w:val="00A06A26"/>
    <w:rsid w:val="00A06A2C"/>
    <w:rsid w:val="00A06C2B"/>
    <w:rsid w:val="00A06C60"/>
    <w:rsid w:val="00A06F5F"/>
    <w:rsid w:val="00A0713B"/>
    <w:rsid w:val="00A071C0"/>
    <w:rsid w:val="00A07267"/>
    <w:rsid w:val="00A0746B"/>
    <w:rsid w:val="00A0747F"/>
    <w:rsid w:val="00A07519"/>
    <w:rsid w:val="00A0751A"/>
    <w:rsid w:val="00A07531"/>
    <w:rsid w:val="00A07586"/>
    <w:rsid w:val="00A0764E"/>
    <w:rsid w:val="00A07693"/>
    <w:rsid w:val="00A07695"/>
    <w:rsid w:val="00A076B3"/>
    <w:rsid w:val="00A07719"/>
    <w:rsid w:val="00A0782F"/>
    <w:rsid w:val="00A0793D"/>
    <w:rsid w:val="00A079CD"/>
    <w:rsid w:val="00A07A28"/>
    <w:rsid w:val="00A07A97"/>
    <w:rsid w:val="00A07BC2"/>
    <w:rsid w:val="00A07C85"/>
    <w:rsid w:val="00A07D05"/>
    <w:rsid w:val="00A07D80"/>
    <w:rsid w:val="00A07DAB"/>
    <w:rsid w:val="00A07F60"/>
    <w:rsid w:val="00A07F9A"/>
    <w:rsid w:val="00A07FDF"/>
    <w:rsid w:val="00A10342"/>
    <w:rsid w:val="00A10404"/>
    <w:rsid w:val="00A1063C"/>
    <w:rsid w:val="00A1063F"/>
    <w:rsid w:val="00A106F2"/>
    <w:rsid w:val="00A10709"/>
    <w:rsid w:val="00A1076D"/>
    <w:rsid w:val="00A10845"/>
    <w:rsid w:val="00A10A96"/>
    <w:rsid w:val="00A10AF3"/>
    <w:rsid w:val="00A10C0E"/>
    <w:rsid w:val="00A10C7D"/>
    <w:rsid w:val="00A10D37"/>
    <w:rsid w:val="00A10F35"/>
    <w:rsid w:val="00A11167"/>
    <w:rsid w:val="00A11220"/>
    <w:rsid w:val="00A112D7"/>
    <w:rsid w:val="00A11303"/>
    <w:rsid w:val="00A1131A"/>
    <w:rsid w:val="00A11379"/>
    <w:rsid w:val="00A113B4"/>
    <w:rsid w:val="00A11484"/>
    <w:rsid w:val="00A115A4"/>
    <w:rsid w:val="00A11630"/>
    <w:rsid w:val="00A11651"/>
    <w:rsid w:val="00A11671"/>
    <w:rsid w:val="00A11A80"/>
    <w:rsid w:val="00A11A90"/>
    <w:rsid w:val="00A11B20"/>
    <w:rsid w:val="00A11BEC"/>
    <w:rsid w:val="00A11BF9"/>
    <w:rsid w:val="00A11D68"/>
    <w:rsid w:val="00A11DAB"/>
    <w:rsid w:val="00A11FAC"/>
    <w:rsid w:val="00A12014"/>
    <w:rsid w:val="00A1204A"/>
    <w:rsid w:val="00A1207B"/>
    <w:rsid w:val="00A12149"/>
    <w:rsid w:val="00A12206"/>
    <w:rsid w:val="00A1242F"/>
    <w:rsid w:val="00A12463"/>
    <w:rsid w:val="00A12534"/>
    <w:rsid w:val="00A1277D"/>
    <w:rsid w:val="00A12AF8"/>
    <w:rsid w:val="00A13032"/>
    <w:rsid w:val="00A13067"/>
    <w:rsid w:val="00A1309F"/>
    <w:rsid w:val="00A130F5"/>
    <w:rsid w:val="00A13206"/>
    <w:rsid w:val="00A1341D"/>
    <w:rsid w:val="00A1348A"/>
    <w:rsid w:val="00A134C4"/>
    <w:rsid w:val="00A136EE"/>
    <w:rsid w:val="00A13825"/>
    <w:rsid w:val="00A13881"/>
    <w:rsid w:val="00A13AFD"/>
    <w:rsid w:val="00A13CED"/>
    <w:rsid w:val="00A13E52"/>
    <w:rsid w:val="00A13E89"/>
    <w:rsid w:val="00A13F13"/>
    <w:rsid w:val="00A13F20"/>
    <w:rsid w:val="00A1410E"/>
    <w:rsid w:val="00A1420D"/>
    <w:rsid w:val="00A14291"/>
    <w:rsid w:val="00A142FF"/>
    <w:rsid w:val="00A1433E"/>
    <w:rsid w:val="00A14479"/>
    <w:rsid w:val="00A144C9"/>
    <w:rsid w:val="00A14639"/>
    <w:rsid w:val="00A14842"/>
    <w:rsid w:val="00A14896"/>
    <w:rsid w:val="00A14997"/>
    <w:rsid w:val="00A14ACB"/>
    <w:rsid w:val="00A14C1F"/>
    <w:rsid w:val="00A14C60"/>
    <w:rsid w:val="00A14D97"/>
    <w:rsid w:val="00A14DF1"/>
    <w:rsid w:val="00A14E33"/>
    <w:rsid w:val="00A14EFD"/>
    <w:rsid w:val="00A14FE9"/>
    <w:rsid w:val="00A15044"/>
    <w:rsid w:val="00A150F1"/>
    <w:rsid w:val="00A152CB"/>
    <w:rsid w:val="00A153D2"/>
    <w:rsid w:val="00A154C4"/>
    <w:rsid w:val="00A1551B"/>
    <w:rsid w:val="00A155DF"/>
    <w:rsid w:val="00A15676"/>
    <w:rsid w:val="00A156CD"/>
    <w:rsid w:val="00A157F8"/>
    <w:rsid w:val="00A15807"/>
    <w:rsid w:val="00A15915"/>
    <w:rsid w:val="00A1591F"/>
    <w:rsid w:val="00A159B2"/>
    <w:rsid w:val="00A15CA4"/>
    <w:rsid w:val="00A15CEB"/>
    <w:rsid w:val="00A15CF0"/>
    <w:rsid w:val="00A15D6E"/>
    <w:rsid w:val="00A15EF0"/>
    <w:rsid w:val="00A15FCA"/>
    <w:rsid w:val="00A1610E"/>
    <w:rsid w:val="00A16302"/>
    <w:rsid w:val="00A16374"/>
    <w:rsid w:val="00A164B2"/>
    <w:rsid w:val="00A164F3"/>
    <w:rsid w:val="00A16530"/>
    <w:rsid w:val="00A16734"/>
    <w:rsid w:val="00A168CE"/>
    <w:rsid w:val="00A169A7"/>
    <w:rsid w:val="00A16A4C"/>
    <w:rsid w:val="00A16BD8"/>
    <w:rsid w:val="00A16E78"/>
    <w:rsid w:val="00A16EAC"/>
    <w:rsid w:val="00A16F28"/>
    <w:rsid w:val="00A16FC1"/>
    <w:rsid w:val="00A17164"/>
    <w:rsid w:val="00A171DA"/>
    <w:rsid w:val="00A1725A"/>
    <w:rsid w:val="00A17448"/>
    <w:rsid w:val="00A1747F"/>
    <w:rsid w:val="00A176A7"/>
    <w:rsid w:val="00A17BA5"/>
    <w:rsid w:val="00A17CB0"/>
    <w:rsid w:val="00A17D51"/>
    <w:rsid w:val="00A17E7B"/>
    <w:rsid w:val="00A20080"/>
    <w:rsid w:val="00A20126"/>
    <w:rsid w:val="00A203E6"/>
    <w:rsid w:val="00A20427"/>
    <w:rsid w:val="00A20434"/>
    <w:rsid w:val="00A205C7"/>
    <w:rsid w:val="00A207D9"/>
    <w:rsid w:val="00A207DD"/>
    <w:rsid w:val="00A20915"/>
    <w:rsid w:val="00A20946"/>
    <w:rsid w:val="00A2095C"/>
    <w:rsid w:val="00A20A59"/>
    <w:rsid w:val="00A20D99"/>
    <w:rsid w:val="00A20DAE"/>
    <w:rsid w:val="00A20E43"/>
    <w:rsid w:val="00A20F0C"/>
    <w:rsid w:val="00A20F0F"/>
    <w:rsid w:val="00A20F8F"/>
    <w:rsid w:val="00A21240"/>
    <w:rsid w:val="00A2125D"/>
    <w:rsid w:val="00A21270"/>
    <w:rsid w:val="00A213B3"/>
    <w:rsid w:val="00A21418"/>
    <w:rsid w:val="00A217E4"/>
    <w:rsid w:val="00A218FB"/>
    <w:rsid w:val="00A2197F"/>
    <w:rsid w:val="00A21B43"/>
    <w:rsid w:val="00A21B65"/>
    <w:rsid w:val="00A21C8F"/>
    <w:rsid w:val="00A21E6F"/>
    <w:rsid w:val="00A21FCD"/>
    <w:rsid w:val="00A21FE7"/>
    <w:rsid w:val="00A221F6"/>
    <w:rsid w:val="00A222C1"/>
    <w:rsid w:val="00A224BF"/>
    <w:rsid w:val="00A227C3"/>
    <w:rsid w:val="00A22822"/>
    <w:rsid w:val="00A2283D"/>
    <w:rsid w:val="00A229B6"/>
    <w:rsid w:val="00A22A7A"/>
    <w:rsid w:val="00A22B38"/>
    <w:rsid w:val="00A22E38"/>
    <w:rsid w:val="00A22E43"/>
    <w:rsid w:val="00A22F5B"/>
    <w:rsid w:val="00A230AE"/>
    <w:rsid w:val="00A2316E"/>
    <w:rsid w:val="00A23271"/>
    <w:rsid w:val="00A23286"/>
    <w:rsid w:val="00A2333D"/>
    <w:rsid w:val="00A2333E"/>
    <w:rsid w:val="00A23456"/>
    <w:rsid w:val="00A23475"/>
    <w:rsid w:val="00A234C4"/>
    <w:rsid w:val="00A23600"/>
    <w:rsid w:val="00A2374E"/>
    <w:rsid w:val="00A2377E"/>
    <w:rsid w:val="00A238D3"/>
    <w:rsid w:val="00A23989"/>
    <w:rsid w:val="00A23CCC"/>
    <w:rsid w:val="00A23EA2"/>
    <w:rsid w:val="00A23F90"/>
    <w:rsid w:val="00A240CC"/>
    <w:rsid w:val="00A24112"/>
    <w:rsid w:val="00A24246"/>
    <w:rsid w:val="00A2424D"/>
    <w:rsid w:val="00A242A1"/>
    <w:rsid w:val="00A242EB"/>
    <w:rsid w:val="00A2430A"/>
    <w:rsid w:val="00A24524"/>
    <w:rsid w:val="00A2462E"/>
    <w:rsid w:val="00A246E8"/>
    <w:rsid w:val="00A2479A"/>
    <w:rsid w:val="00A247BB"/>
    <w:rsid w:val="00A24891"/>
    <w:rsid w:val="00A24A20"/>
    <w:rsid w:val="00A24B70"/>
    <w:rsid w:val="00A24C69"/>
    <w:rsid w:val="00A24D61"/>
    <w:rsid w:val="00A24D7F"/>
    <w:rsid w:val="00A24DA3"/>
    <w:rsid w:val="00A24FDF"/>
    <w:rsid w:val="00A25341"/>
    <w:rsid w:val="00A2535A"/>
    <w:rsid w:val="00A25547"/>
    <w:rsid w:val="00A25561"/>
    <w:rsid w:val="00A256E3"/>
    <w:rsid w:val="00A257B8"/>
    <w:rsid w:val="00A25903"/>
    <w:rsid w:val="00A25A30"/>
    <w:rsid w:val="00A25A45"/>
    <w:rsid w:val="00A25C48"/>
    <w:rsid w:val="00A25DA5"/>
    <w:rsid w:val="00A25E60"/>
    <w:rsid w:val="00A25F69"/>
    <w:rsid w:val="00A25F86"/>
    <w:rsid w:val="00A26059"/>
    <w:rsid w:val="00A26138"/>
    <w:rsid w:val="00A26222"/>
    <w:rsid w:val="00A26789"/>
    <w:rsid w:val="00A268B9"/>
    <w:rsid w:val="00A268BE"/>
    <w:rsid w:val="00A268D4"/>
    <w:rsid w:val="00A269A9"/>
    <w:rsid w:val="00A26B8F"/>
    <w:rsid w:val="00A26CA0"/>
    <w:rsid w:val="00A26D7B"/>
    <w:rsid w:val="00A26DFF"/>
    <w:rsid w:val="00A26FD8"/>
    <w:rsid w:val="00A27064"/>
    <w:rsid w:val="00A270B0"/>
    <w:rsid w:val="00A270C7"/>
    <w:rsid w:val="00A27337"/>
    <w:rsid w:val="00A27427"/>
    <w:rsid w:val="00A27468"/>
    <w:rsid w:val="00A27552"/>
    <w:rsid w:val="00A275AD"/>
    <w:rsid w:val="00A27690"/>
    <w:rsid w:val="00A2780B"/>
    <w:rsid w:val="00A278E7"/>
    <w:rsid w:val="00A278E9"/>
    <w:rsid w:val="00A279FD"/>
    <w:rsid w:val="00A27A46"/>
    <w:rsid w:val="00A27B47"/>
    <w:rsid w:val="00A27D75"/>
    <w:rsid w:val="00A27E7A"/>
    <w:rsid w:val="00A301CE"/>
    <w:rsid w:val="00A301F9"/>
    <w:rsid w:val="00A302C8"/>
    <w:rsid w:val="00A30398"/>
    <w:rsid w:val="00A303D6"/>
    <w:rsid w:val="00A304E7"/>
    <w:rsid w:val="00A307AE"/>
    <w:rsid w:val="00A307CF"/>
    <w:rsid w:val="00A3080A"/>
    <w:rsid w:val="00A30846"/>
    <w:rsid w:val="00A3088E"/>
    <w:rsid w:val="00A3092C"/>
    <w:rsid w:val="00A309F1"/>
    <w:rsid w:val="00A30B07"/>
    <w:rsid w:val="00A30BAD"/>
    <w:rsid w:val="00A30D7A"/>
    <w:rsid w:val="00A30DD6"/>
    <w:rsid w:val="00A30E61"/>
    <w:rsid w:val="00A30EDF"/>
    <w:rsid w:val="00A30F05"/>
    <w:rsid w:val="00A31053"/>
    <w:rsid w:val="00A31290"/>
    <w:rsid w:val="00A31326"/>
    <w:rsid w:val="00A31519"/>
    <w:rsid w:val="00A3152B"/>
    <w:rsid w:val="00A31544"/>
    <w:rsid w:val="00A315BA"/>
    <w:rsid w:val="00A3177D"/>
    <w:rsid w:val="00A31932"/>
    <w:rsid w:val="00A3193A"/>
    <w:rsid w:val="00A3193F"/>
    <w:rsid w:val="00A31B06"/>
    <w:rsid w:val="00A31FBE"/>
    <w:rsid w:val="00A32059"/>
    <w:rsid w:val="00A321AE"/>
    <w:rsid w:val="00A32361"/>
    <w:rsid w:val="00A32386"/>
    <w:rsid w:val="00A32521"/>
    <w:rsid w:val="00A3266F"/>
    <w:rsid w:val="00A326D7"/>
    <w:rsid w:val="00A32704"/>
    <w:rsid w:val="00A32745"/>
    <w:rsid w:val="00A32785"/>
    <w:rsid w:val="00A3285C"/>
    <w:rsid w:val="00A328E8"/>
    <w:rsid w:val="00A32984"/>
    <w:rsid w:val="00A32998"/>
    <w:rsid w:val="00A32AED"/>
    <w:rsid w:val="00A32BD0"/>
    <w:rsid w:val="00A32D1E"/>
    <w:rsid w:val="00A32E4E"/>
    <w:rsid w:val="00A32E5C"/>
    <w:rsid w:val="00A33202"/>
    <w:rsid w:val="00A3331E"/>
    <w:rsid w:val="00A333A0"/>
    <w:rsid w:val="00A336E7"/>
    <w:rsid w:val="00A33822"/>
    <w:rsid w:val="00A33A5A"/>
    <w:rsid w:val="00A33B67"/>
    <w:rsid w:val="00A33CD7"/>
    <w:rsid w:val="00A34026"/>
    <w:rsid w:val="00A34058"/>
    <w:rsid w:val="00A34072"/>
    <w:rsid w:val="00A34163"/>
    <w:rsid w:val="00A342C2"/>
    <w:rsid w:val="00A344E5"/>
    <w:rsid w:val="00A345CA"/>
    <w:rsid w:val="00A3465B"/>
    <w:rsid w:val="00A347F3"/>
    <w:rsid w:val="00A3495C"/>
    <w:rsid w:val="00A34C04"/>
    <w:rsid w:val="00A34C6C"/>
    <w:rsid w:val="00A34CBF"/>
    <w:rsid w:val="00A34F45"/>
    <w:rsid w:val="00A34F6A"/>
    <w:rsid w:val="00A351EC"/>
    <w:rsid w:val="00A35645"/>
    <w:rsid w:val="00A356C5"/>
    <w:rsid w:val="00A3596E"/>
    <w:rsid w:val="00A35A04"/>
    <w:rsid w:val="00A35AD7"/>
    <w:rsid w:val="00A35AFA"/>
    <w:rsid w:val="00A35B90"/>
    <w:rsid w:val="00A35DD0"/>
    <w:rsid w:val="00A35FA4"/>
    <w:rsid w:val="00A36157"/>
    <w:rsid w:val="00A36163"/>
    <w:rsid w:val="00A362F9"/>
    <w:rsid w:val="00A3642C"/>
    <w:rsid w:val="00A36432"/>
    <w:rsid w:val="00A3644A"/>
    <w:rsid w:val="00A3649C"/>
    <w:rsid w:val="00A364B4"/>
    <w:rsid w:val="00A364BC"/>
    <w:rsid w:val="00A36507"/>
    <w:rsid w:val="00A36596"/>
    <w:rsid w:val="00A365E0"/>
    <w:rsid w:val="00A3666B"/>
    <w:rsid w:val="00A36877"/>
    <w:rsid w:val="00A368F7"/>
    <w:rsid w:val="00A36A7A"/>
    <w:rsid w:val="00A36BF6"/>
    <w:rsid w:val="00A36D19"/>
    <w:rsid w:val="00A36F9D"/>
    <w:rsid w:val="00A36FEF"/>
    <w:rsid w:val="00A37078"/>
    <w:rsid w:val="00A37104"/>
    <w:rsid w:val="00A37176"/>
    <w:rsid w:val="00A37477"/>
    <w:rsid w:val="00A375B7"/>
    <w:rsid w:val="00A376ED"/>
    <w:rsid w:val="00A379D1"/>
    <w:rsid w:val="00A37B77"/>
    <w:rsid w:val="00A37C0D"/>
    <w:rsid w:val="00A37C86"/>
    <w:rsid w:val="00A37F07"/>
    <w:rsid w:val="00A40008"/>
    <w:rsid w:val="00A40093"/>
    <w:rsid w:val="00A400DF"/>
    <w:rsid w:val="00A4022E"/>
    <w:rsid w:val="00A40323"/>
    <w:rsid w:val="00A40341"/>
    <w:rsid w:val="00A4039E"/>
    <w:rsid w:val="00A403F4"/>
    <w:rsid w:val="00A404C9"/>
    <w:rsid w:val="00A404F4"/>
    <w:rsid w:val="00A406B1"/>
    <w:rsid w:val="00A40872"/>
    <w:rsid w:val="00A4094B"/>
    <w:rsid w:val="00A40C37"/>
    <w:rsid w:val="00A40D48"/>
    <w:rsid w:val="00A40DC3"/>
    <w:rsid w:val="00A40E03"/>
    <w:rsid w:val="00A41168"/>
    <w:rsid w:val="00A411C1"/>
    <w:rsid w:val="00A412BD"/>
    <w:rsid w:val="00A41366"/>
    <w:rsid w:val="00A414C0"/>
    <w:rsid w:val="00A4151A"/>
    <w:rsid w:val="00A41666"/>
    <w:rsid w:val="00A416A2"/>
    <w:rsid w:val="00A41777"/>
    <w:rsid w:val="00A41987"/>
    <w:rsid w:val="00A41A9A"/>
    <w:rsid w:val="00A41AE3"/>
    <w:rsid w:val="00A41BE7"/>
    <w:rsid w:val="00A41BF1"/>
    <w:rsid w:val="00A41C58"/>
    <w:rsid w:val="00A41D85"/>
    <w:rsid w:val="00A41F14"/>
    <w:rsid w:val="00A41F44"/>
    <w:rsid w:val="00A4210A"/>
    <w:rsid w:val="00A4231D"/>
    <w:rsid w:val="00A42373"/>
    <w:rsid w:val="00A42440"/>
    <w:rsid w:val="00A42532"/>
    <w:rsid w:val="00A426AA"/>
    <w:rsid w:val="00A42718"/>
    <w:rsid w:val="00A4276B"/>
    <w:rsid w:val="00A42802"/>
    <w:rsid w:val="00A42860"/>
    <w:rsid w:val="00A42960"/>
    <w:rsid w:val="00A42A5F"/>
    <w:rsid w:val="00A42CF3"/>
    <w:rsid w:val="00A42CF7"/>
    <w:rsid w:val="00A42DBB"/>
    <w:rsid w:val="00A42E74"/>
    <w:rsid w:val="00A42F1C"/>
    <w:rsid w:val="00A42F8F"/>
    <w:rsid w:val="00A4306B"/>
    <w:rsid w:val="00A43112"/>
    <w:rsid w:val="00A431C3"/>
    <w:rsid w:val="00A431FD"/>
    <w:rsid w:val="00A432EC"/>
    <w:rsid w:val="00A43302"/>
    <w:rsid w:val="00A433AE"/>
    <w:rsid w:val="00A43432"/>
    <w:rsid w:val="00A4349C"/>
    <w:rsid w:val="00A43553"/>
    <w:rsid w:val="00A435F5"/>
    <w:rsid w:val="00A43BE6"/>
    <w:rsid w:val="00A43BFB"/>
    <w:rsid w:val="00A43D07"/>
    <w:rsid w:val="00A43D2F"/>
    <w:rsid w:val="00A43D61"/>
    <w:rsid w:val="00A43D90"/>
    <w:rsid w:val="00A43DAC"/>
    <w:rsid w:val="00A43DCA"/>
    <w:rsid w:val="00A43E65"/>
    <w:rsid w:val="00A43EA0"/>
    <w:rsid w:val="00A43EA5"/>
    <w:rsid w:val="00A43EE6"/>
    <w:rsid w:val="00A43F43"/>
    <w:rsid w:val="00A44041"/>
    <w:rsid w:val="00A44068"/>
    <w:rsid w:val="00A4413D"/>
    <w:rsid w:val="00A44141"/>
    <w:rsid w:val="00A442C1"/>
    <w:rsid w:val="00A44455"/>
    <w:rsid w:val="00A4459E"/>
    <w:rsid w:val="00A445F6"/>
    <w:rsid w:val="00A4482F"/>
    <w:rsid w:val="00A449D3"/>
    <w:rsid w:val="00A44A7F"/>
    <w:rsid w:val="00A44B5F"/>
    <w:rsid w:val="00A44BA9"/>
    <w:rsid w:val="00A44C04"/>
    <w:rsid w:val="00A44CD1"/>
    <w:rsid w:val="00A44D2A"/>
    <w:rsid w:val="00A44EAB"/>
    <w:rsid w:val="00A44EB2"/>
    <w:rsid w:val="00A44F8C"/>
    <w:rsid w:val="00A450BB"/>
    <w:rsid w:val="00A4517A"/>
    <w:rsid w:val="00A452FA"/>
    <w:rsid w:val="00A45520"/>
    <w:rsid w:val="00A458BD"/>
    <w:rsid w:val="00A45A0A"/>
    <w:rsid w:val="00A45BCE"/>
    <w:rsid w:val="00A45D6F"/>
    <w:rsid w:val="00A45E34"/>
    <w:rsid w:val="00A45EAD"/>
    <w:rsid w:val="00A45F52"/>
    <w:rsid w:val="00A460C4"/>
    <w:rsid w:val="00A4612E"/>
    <w:rsid w:val="00A461BF"/>
    <w:rsid w:val="00A4620E"/>
    <w:rsid w:val="00A46224"/>
    <w:rsid w:val="00A4640C"/>
    <w:rsid w:val="00A464CF"/>
    <w:rsid w:val="00A464FC"/>
    <w:rsid w:val="00A46601"/>
    <w:rsid w:val="00A466DE"/>
    <w:rsid w:val="00A46710"/>
    <w:rsid w:val="00A46A96"/>
    <w:rsid w:val="00A46E50"/>
    <w:rsid w:val="00A46ED7"/>
    <w:rsid w:val="00A471E8"/>
    <w:rsid w:val="00A4732F"/>
    <w:rsid w:val="00A474D4"/>
    <w:rsid w:val="00A4763C"/>
    <w:rsid w:val="00A478A9"/>
    <w:rsid w:val="00A479E8"/>
    <w:rsid w:val="00A47A65"/>
    <w:rsid w:val="00A47C0A"/>
    <w:rsid w:val="00A47DB7"/>
    <w:rsid w:val="00A47DD0"/>
    <w:rsid w:val="00A47DDF"/>
    <w:rsid w:val="00A47F43"/>
    <w:rsid w:val="00A500A5"/>
    <w:rsid w:val="00A50319"/>
    <w:rsid w:val="00A503A1"/>
    <w:rsid w:val="00A505A7"/>
    <w:rsid w:val="00A50709"/>
    <w:rsid w:val="00A507AC"/>
    <w:rsid w:val="00A508E8"/>
    <w:rsid w:val="00A50946"/>
    <w:rsid w:val="00A50B0F"/>
    <w:rsid w:val="00A50CAA"/>
    <w:rsid w:val="00A50D1B"/>
    <w:rsid w:val="00A50E92"/>
    <w:rsid w:val="00A51005"/>
    <w:rsid w:val="00A51048"/>
    <w:rsid w:val="00A5108D"/>
    <w:rsid w:val="00A511D1"/>
    <w:rsid w:val="00A51289"/>
    <w:rsid w:val="00A5128D"/>
    <w:rsid w:val="00A513D4"/>
    <w:rsid w:val="00A514A0"/>
    <w:rsid w:val="00A51597"/>
    <w:rsid w:val="00A515E7"/>
    <w:rsid w:val="00A516C4"/>
    <w:rsid w:val="00A51861"/>
    <w:rsid w:val="00A51873"/>
    <w:rsid w:val="00A519DD"/>
    <w:rsid w:val="00A51D08"/>
    <w:rsid w:val="00A51E3E"/>
    <w:rsid w:val="00A51E9C"/>
    <w:rsid w:val="00A51F0C"/>
    <w:rsid w:val="00A51FF5"/>
    <w:rsid w:val="00A5202A"/>
    <w:rsid w:val="00A52094"/>
    <w:rsid w:val="00A52158"/>
    <w:rsid w:val="00A521D4"/>
    <w:rsid w:val="00A5226A"/>
    <w:rsid w:val="00A52410"/>
    <w:rsid w:val="00A52503"/>
    <w:rsid w:val="00A5254B"/>
    <w:rsid w:val="00A52786"/>
    <w:rsid w:val="00A52900"/>
    <w:rsid w:val="00A52A12"/>
    <w:rsid w:val="00A52A53"/>
    <w:rsid w:val="00A52B0D"/>
    <w:rsid w:val="00A52CF1"/>
    <w:rsid w:val="00A52DF2"/>
    <w:rsid w:val="00A52DF6"/>
    <w:rsid w:val="00A52EF2"/>
    <w:rsid w:val="00A530C0"/>
    <w:rsid w:val="00A531A4"/>
    <w:rsid w:val="00A53378"/>
    <w:rsid w:val="00A533CC"/>
    <w:rsid w:val="00A534DB"/>
    <w:rsid w:val="00A535EE"/>
    <w:rsid w:val="00A53653"/>
    <w:rsid w:val="00A53698"/>
    <w:rsid w:val="00A536F1"/>
    <w:rsid w:val="00A53758"/>
    <w:rsid w:val="00A5377F"/>
    <w:rsid w:val="00A53790"/>
    <w:rsid w:val="00A537BD"/>
    <w:rsid w:val="00A53907"/>
    <w:rsid w:val="00A53A3A"/>
    <w:rsid w:val="00A53C6C"/>
    <w:rsid w:val="00A53CC7"/>
    <w:rsid w:val="00A53D5A"/>
    <w:rsid w:val="00A53E1B"/>
    <w:rsid w:val="00A53E2B"/>
    <w:rsid w:val="00A53F51"/>
    <w:rsid w:val="00A54085"/>
    <w:rsid w:val="00A5423E"/>
    <w:rsid w:val="00A542A5"/>
    <w:rsid w:val="00A54331"/>
    <w:rsid w:val="00A5479E"/>
    <w:rsid w:val="00A549C4"/>
    <w:rsid w:val="00A54C89"/>
    <w:rsid w:val="00A54EAE"/>
    <w:rsid w:val="00A54EBE"/>
    <w:rsid w:val="00A5515D"/>
    <w:rsid w:val="00A5519C"/>
    <w:rsid w:val="00A55254"/>
    <w:rsid w:val="00A55343"/>
    <w:rsid w:val="00A555BC"/>
    <w:rsid w:val="00A556BF"/>
    <w:rsid w:val="00A55755"/>
    <w:rsid w:val="00A557D2"/>
    <w:rsid w:val="00A5588E"/>
    <w:rsid w:val="00A558A0"/>
    <w:rsid w:val="00A5599F"/>
    <w:rsid w:val="00A55AD9"/>
    <w:rsid w:val="00A55C54"/>
    <w:rsid w:val="00A55DF0"/>
    <w:rsid w:val="00A55EF0"/>
    <w:rsid w:val="00A56008"/>
    <w:rsid w:val="00A560F4"/>
    <w:rsid w:val="00A56146"/>
    <w:rsid w:val="00A5630A"/>
    <w:rsid w:val="00A56722"/>
    <w:rsid w:val="00A567FF"/>
    <w:rsid w:val="00A5697B"/>
    <w:rsid w:val="00A569F9"/>
    <w:rsid w:val="00A56C45"/>
    <w:rsid w:val="00A56C67"/>
    <w:rsid w:val="00A56C6E"/>
    <w:rsid w:val="00A56C8D"/>
    <w:rsid w:val="00A56CE2"/>
    <w:rsid w:val="00A56F8A"/>
    <w:rsid w:val="00A57187"/>
    <w:rsid w:val="00A571DF"/>
    <w:rsid w:val="00A573AE"/>
    <w:rsid w:val="00A573FE"/>
    <w:rsid w:val="00A57632"/>
    <w:rsid w:val="00A57693"/>
    <w:rsid w:val="00A577BE"/>
    <w:rsid w:val="00A57980"/>
    <w:rsid w:val="00A57B05"/>
    <w:rsid w:val="00A57BBA"/>
    <w:rsid w:val="00A57CA9"/>
    <w:rsid w:val="00A57FBD"/>
    <w:rsid w:val="00A57FD2"/>
    <w:rsid w:val="00A5849A"/>
    <w:rsid w:val="00A6009C"/>
    <w:rsid w:val="00A602B7"/>
    <w:rsid w:val="00A602D5"/>
    <w:rsid w:val="00A60313"/>
    <w:rsid w:val="00A60321"/>
    <w:rsid w:val="00A60480"/>
    <w:rsid w:val="00A60494"/>
    <w:rsid w:val="00A60506"/>
    <w:rsid w:val="00A605B7"/>
    <w:rsid w:val="00A60828"/>
    <w:rsid w:val="00A609FF"/>
    <w:rsid w:val="00A60ABC"/>
    <w:rsid w:val="00A60B70"/>
    <w:rsid w:val="00A60B79"/>
    <w:rsid w:val="00A60DC6"/>
    <w:rsid w:val="00A60E0C"/>
    <w:rsid w:val="00A60F2F"/>
    <w:rsid w:val="00A60FBE"/>
    <w:rsid w:val="00A6104A"/>
    <w:rsid w:val="00A6128B"/>
    <w:rsid w:val="00A6147F"/>
    <w:rsid w:val="00A614B9"/>
    <w:rsid w:val="00A6153A"/>
    <w:rsid w:val="00A61777"/>
    <w:rsid w:val="00A61988"/>
    <w:rsid w:val="00A61A9E"/>
    <w:rsid w:val="00A61B21"/>
    <w:rsid w:val="00A61B50"/>
    <w:rsid w:val="00A61C9F"/>
    <w:rsid w:val="00A61E6E"/>
    <w:rsid w:val="00A61F65"/>
    <w:rsid w:val="00A62061"/>
    <w:rsid w:val="00A622F3"/>
    <w:rsid w:val="00A62403"/>
    <w:rsid w:val="00A62508"/>
    <w:rsid w:val="00A62513"/>
    <w:rsid w:val="00A62746"/>
    <w:rsid w:val="00A627E8"/>
    <w:rsid w:val="00A62935"/>
    <w:rsid w:val="00A62ACB"/>
    <w:rsid w:val="00A62B05"/>
    <w:rsid w:val="00A62B1F"/>
    <w:rsid w:val="00A62BFA"/>
    <w:rsid w:val="00A62CD1"/>
    <w:rsid w:val="00A62D0E"/>
    <w:rsid w:val="00A62E49"/>
    <w:rsid w:val="00A62F57"/>
    <w:rsid w:val="00A62FCA"/>
    <w:rsid w:val="00A6313B"/>
    <w:rsid w:val="00A63177"/>
    <w:rsid w:val="00A63229"/>
    <w:rsid w:val="00A633A6"/>
    <w:rsid w:val="00A633B5"/>
    <w:rsid w:val="00A6351B"/>
    <w:rsid w:val="00A635A9"/>
    <w:rsid w:val="00A6362E"/>
    <w:rsid w:val="00A6365D"/>
    <w:rsid w:val="00A636D7"/>
    <w:rsid w:val="00A638FF"/>
    <w:rsid w:val="00A63A84"/>
    <w:rsid w:val="00A63B18"/>
    <w:rsid w:val="00A63B2A"/>
    <w:rsid w:val="00A63B8D"/>
    <w:rsid w:val="00A63BF8"/>
    <w:rsid w:val="00A63CAF"/>
    <w:rsid w:val="00A63D49"/>
    <w:rsid w:val="00A63E4B"/>
    <w:rsid w:val="00A63E63"/>
    <w:rsid w:val="00A643A2"/>
    <w:rsid w:val="00A64411"/>
    <w:rsid w:val="00A64715"/>
    <w:rsid w:val="00A64766"/>
    <w:rsid w:val="00A6476F"/>
    <w:rsid w:val="00A64892"/>
    <w:rsid w:val="00A64985"/>
    <w:rsid w:val="00A64A4F"/>
    <w:rsid w:val="00A64AAA"/>
    <w:rsid w:val="00A64BB5"/>
    <w:rsid w:val="00A64E99"/>
    <w:rsid w:val="00A64F7F"/>
    <w:rsid w:val="00A65110"/>
    <w:rsid w:val="00A6513E"/>
    <w:rsid w:val="00A653C0"/>
    <w:rsid w:val="00A655E7"/>
    <w:rsid w:val="00A655F8"/>
    <w:rsid w:val="00A656AA"/>
    <w:rsid w:val="00A65702"/>
    <w:rsid w:val="00A659E0"/>
    <w:rsid w:val="00A65A41"/>
    <w:rsid w:val="00A65B8C"/>
    <w:rsid w:val="00A65C55"/>
    <w:rsid w:val="00A65D2F"/>
    <w:rsid w:val="00A65D52"/>
    <w:rsid w:val="00A65E1A"/>
    <w:rsid w:val="00A65F0B"/>
    <w:rsid w:val="00A65F8C"/>
    <w:rsid w:val="00A660A2"/>
    <w:rsid w:val="00A660F1"/>
    <w:rsid w:val="00A66145"/>
    <w:rsid w:val="00A6634B"/>
    <w:rsid w:val="00A663C9"/>
    <w:rsid w:val="00A66459"/>
    <w:rsid w:val="00A66484"/>
    <w:rsid w:val="00A664D1"/>
    <w:rsid w:val="00A6659E"/>
    <w:rsid w:val="00A66670"/>
    <w:rsid w:val="00A66BC5"/>
    <w:rsid w:val="00A66E6F"/>
    <w:rsid w:val="00A66F6A"/>
    <w:rsid w:val="00A6712D"/>
    <w:rsid w:val="00A6713C"/>
    <w:rsid w:val="00A672B5"/>
    <w:rsid w:val="00A67403"/>
    <w:rsid w:val="00A67618"/>
    <w:rsid w:val="00A6764C"/>
    <w:rsid w:val="00A67760"/>
    <w:rsid w:val="00A67975"/>
    <w:rsid w:val="00A67CE2"/>
    <w:rsid w:val="00A67CEC"/>
    <w:rsid w:val="00A67E46"/>
    <w:rsid w:val="00A67EBC"/>
    <w:rsid w:val="00A70044"/>
    <w:rsid w:val="00A701D4"/>
    <w:rsid w:val="00A70202"/>
    <w:rsid w:val="00A70249"/>
    <w:rsid w:val="00A704E0"/>
    <w:rsid w:val="00A708EE"/>
    <w:rsid w:val="00A70B28"/>
    <w:rsid w:val="00A70CEE"/>
    <w:rsid w:val="00A70E01"/>
    <w:rsid w:val="00A70E84"/>
    <w:rsid w:val="00A70F4A"/>
    <w:rsid w:val="00A71100"/>
    <w:rsid w:val="00A711C7"/>
    <w:rsid w:val="00A7153C"/>
    <w:rsid w:val="00A715B6"/>
    <w:rsid w:val="00A71605"/>
    <w:rsid w:val="00A716E8"/>
    <w:rsid w:val="00A7183B"/>
    <w:rsid w:val="00A71956"/>
    <w:rsid w:val="00A71BE4"/>
    <w:rsid w:val="00A71C2D"/>
    <w:rsid w:val="00A71D9D"/>
    <w:rsid w:val="00A71F35"/>
    <w:rsid w:val="00A72058"/>
    <w:rsid w:val="00A721ED"/>
    <w:rsid w:val="00A72225"/>
    <w:rsid w:val="00A722CB"/>
    <w:rsid w:val="00A72461"/>
    <w:rsid w:val="00A724FF"/>
    <w:rsid w:val="00A72535"/>
    <w:rsid w:val="00A72613"/>
    <w:rsid w:val="00A72863"/>
    <w:rsid w:val="00A7299A"/>
    <w:rsid w:val="00A72A55"/>
    <w:rsid w:val="00A72A8E"/>
    <w:rsid w:val="00A72B2B"/>
    <w:rsid w:val="00A7303B"/>
    <w:rsid w:val="00A73091"/>
    <w:rsid w:val="00A7319E"/>
    <w:rsid w:val="00A7319F"/>
    <w:rsid w:val="00A73211"/>
    <w:rsid w:val="00A73334"/>
    <w:rsid w:val="00A73379"/>
    <w:rsid w:val="00A734B3"/>
    <w:rsid w:val="00A73576"/>
    <w:rsid w:val="00A7358E"/>
    <w:rsid w:val="00A73749"/>
    <w:rsid w:val="00A7375C"/>
    <w:rsid w:val="00A7376C"/>
    <w:rsid w:val="00A7384C"/>
    <w:rsid w:val="00A7389C"/>
    <w:rsid w:val="00A738CF"/>
    <w:rsid w:val="00A73C7D"/>
    <w:rsid w:val="00A73E89"/>
    <w:rsid w:val="00A73F23"/>
    <w:rsid w:val="00A73FBB"/>
    <w:rsid w:val="00A74094"/>
    <w:rsid w:val="00A743E2"/>
    <w:rsid w:val="00A746D2"/>
    <w:rsid w:val="00A7481F"/>
    <w:rsid w:val="00A749CF"/>
    <w:rsid w:val="00A74A79"/>
    <w:rsid w:val="00A74DC0"/>
    <w:rsid w:val="00A74FBC"/>
    <w:rsid w:val="00A750F7"/>
    <w:rsid w:val="00A7515B"/>
    <w:rsid w:val="00A75321"/>
    <w:rsid w:val="00A754FB"/>
    <w:rsid w:val="00A7553D"/>
    <w:rsid w:val="00A75686"/>
    <w:rsid w:val="00A757D9"/>
    <w:rsid w:val="00A75811"/>
    <w:rsid w:val="00A75876"/>
    <w:rsid w:val="00A758CC"/>
    <w:rsid w:val="00A75908"/>
    <w:rsid w:val="00A75A37"/>
    <w:rsid w:val="00A75B14"/>
    <w:rsid w:val="00A75BF2"/>
    <w:rsid w:val="00A75C70"/>
    <w:rsid w:val="00A75CDA"/>
    <w:rsid w:val="00A75D03"/>
    <w:rsid w:val="00A75F39"/>
    <w:rsid w:val="00A7609F"/>
    <w:rsid w:val="00A76306"/>
    <w:rsid w:val="00A764FA"/>
    <w:rsid w:val="00A7670B"/>
    <w:rsid w:val="00A76846"/>
    <w:rsid w:val="00A76AB8"/>
    <w:rsid w:val="00A76BCF"/>
    <w:rsid w:val="00A76FE0"/>
    <w:rsid w:val="00A770E5"/>
    <w:rsid w:val="00A772DF"/>
    <w:rsid w:val="00A772E7"/>
    <w:rsid w:val="00A77567"/>
    <w:rsid w:val="00A775D5"/>
    <w:rsid w:val="00A776E5"/>
    <w:rsid w:val="00A778FF"/>
    <w:rsid w:val="00A77A31"/>
    <w:rsid w:val="00A77A7E"/>
    <w:rsid w:val="00A77B29"/>
    <w:rsid w:val="00A79818"/>
    <w:rsid w:val="00A80132"/>
    <w:rsid w:val="00A803EE"/>
    <w:rsid w:val="00A80550"/>
    <w:rsid w:val="00A80583"/>
    <w:rsid w:val="00A8073B"/>
    <w:rsid w:val="00A80845"/>
    <w:rsid w:val="00A80856"/>
    <w:rsid w:val="00A80893"/>
    <w:rsid w:val="00A80902"/>
    <w:rsid w:val="00A80959"/>
    <w:rsid w:val="00A809AF"/>
    <w:rsid w:val="00A809D5"/>
    <w:rsid w:val="00A80C01"/>
    <w:rsid w:val="00A80D1F"/>
    <w:rsid w:val="00A80D73"/>
    <w:rsid w:val="00A80E37"/>
    <w:rsid w:val="00A81282"/>
    <w:rsid w:val="00A8128C"/>
    <w:rsid w:val="00A81547"/>
    <w:rsid w:val="00A815D8"/>
    <w:rsid w:val="00A8161E"/>
    <w:rsid w:val="00A81716"/>
    <w:rsid w:val="00A81C13"/>
    <w:rsid w:val="00A81C27"/>
    <w:rsid w:val="00A81C35"/>
    <w:rsid w:val="00A81D25"/>
    <w:rsid w:val="00A82091"/>
    <w:rsid w:val="00A820FC"/>
    <w:rsid w:val="00A82137"/>
    <w:rsid w:val="00A821F3"/>
    <w:rsid w:val="00A822B5"/>
    <w:rsid w:val="00A822BE"/>
    <w:rsid w:val="00A823B8"/>
    <w:rsid w:val="00A8243C"/>
    <w:rsid w:val="00A8255F"/>
    <w:rsid w:val="00A8261F"/>
    <w:rsid w:val="00A82820"/>
    <w:rsid w:val="00A8299A"/>
    <w:rsid w:val="00A82D2A"/>
    <w:rsid w:val="00A82E65"/>
    <w:rsid w:val="00A82F3B"/>
    <w:rsid w:val="00A82F82"/>
    <w:rsid w:val="00A83050"/>
    <w:rsid w:val="00A830F2"/>
    <w:rsid w:val="00A8320B"/>
    <w:rsid w:val="00A83277"/>
    <w:rsid w:val="00A832B2"/>
    <w:rsid w:val="00A832B4"/>
    <w:rsid w:val="00A832CD"/>
    <w:rsid w:val="00A832F1"/>
    <w:rsid w:val="00A83407"/>
    <w:rsid w:val="00A836F7"/>
    <w:rsid w:val="00A83718"/>
    <w:rsid w:val="00A837BB"/>
    <w:rsid w:val="00A838D9"/>
    <w:rsid w:val="00A83AA8"/>
    <w:rsid w:val="00A83B30"/>
    <w:rsid w:val="00A83C8A"/>
    <w:rsid w:val="00A83D57"/>
    <w:rsid w:val="00A83E00"/>
    <w:rsid w:val="00A83E3B"/>
    <w:rsid w:val="00A83F45"/>
    <w:rsid w:val="00A84352"/>
    <w:rsid w:val="00A84476"/>
    <w:rsid w:val="00A84729"/>
    <w:rsid w:val="00A84786"/>
    <w:rsid w:val="00A84882"/>
    <w:rsid w:val="00A84894"/>
    <w:rsid w:val="00A8495A"/>
    <w:rsid w:val="00A849B2"/>
    <w:rsid w:val="00A84A9E"/>
    <w:rsid w:val="00A84AE0"/>
    <w:rsid w:val="00A84CF3"/>
    <w:rsid w:val="00A84EA6"/>
    <w:rsid w:val="00A84FA4"/>
    <w:rsid w:val="00A8500C"/>
    <w:rsid w:val="00A85124"/>
    <w:rsid w:val="00A8518C"/>
    <w:rsid w:val="00A8519A"/>
    <w:rsid w:val="00A852CB"/>
    <w:rsid w:val="00A853BB"/>
    <w:rsid w:val="00A85476"/>
    <w:rsid w:val="00A85683"/>
    <w:rsid w:val="00A8578C"/>
    <w:rsid w:val="00A85797"/>
    <w:rsid w:val="00A85894"/>
    <w:rsid w:val="00A8592F"/>
    <w:rsid w:val="00A859FD"/>
    <w:rsid w:val="00A85AD9"/>
    <w:rsid w:val="00A85B48"/>
    <w:rsid w:val="00A85C23"/>
    <w:rsid w:val="00A85C3B"/>
    <w:rsid w:val="00A85CF7"/>
    <w:rsid w:val="00A85ED1"/>
    <w:rsid w:val="00A86044"/>
    <w:rsid w:val="00A86298"/>
    <w:rsid w:val="00A8647D"/>
    <w:rsid w:val="00A8651B"/>
    <w:rsid w:val="00A867AC"/>
    <w:rsid w:val="00A86FCB"/>
    <w:rsid w:val="00A87066"/>
    <w:rsid w:val="00A87089"/>
    <w:rsid w:val="00A870BF"/>
    <w:rsid w:val="00A871E5"/>
    <w:rsid w:val="00A8722C"/>
    <w:rsid w:val="00A87430"/>
    <w:rsid w:val="00A8750C"/>
    <w:rsid w:val="00A875E7"/>
    <w:rsid w:val="00A8771F"/>
    <w:rsid w:val="00A878B4"/>
    <w:rsid w:val="00A878DB"/>
    <w:rsid w:val="00A8794D"/>
    <w:rsid w:val="00A87982"/>
    <w:rsid w:val="00A87A51"/>
    <w:rsid w:val="00A87A7D"/>
    <w:rsid w:val="00A87AE0"/>
    <w:rsid w:val="00A87B6E"/>
    <w:rsid w:val="00A87BC3"/>
    <w:rsid w:val="00A87ED3"/>
    <w:rsid w:val="00A87EDA"/>
    <w:rsid w:val="00A87F4A"/>
    <w:rsid w:val="00A87FB3"/>
    <w:rsid w:val="00A90071"/>
    <w:rsid w:val="00A90112"/>
    <w:rsid w:val="00A90229"/>
    <w:rsid w:val="00A9025E"/>
    <w:rsid w:val="00A903DD"/>
    <w:rsid w:val="00A904CD"/>
    <w:rsid w:val="00A906CD"/>
    <w:rsid w:val="00A90820"/>
    <w:rsid w:val="00A90AB1"/>
    <w:rsid w:val="00A90BB4"/>
    <w:rsid w:val="00A90BCF"/>
    <w:rsid w:val="00A90E93"/>
    <w:rsid w:val="00A90FA1"/>
    <w:rsid w:val="00A9124C"/>
    <w:rsid w:val="00A9133B"/>
    <w:rsid w:val="00A914B3"/>
    <w:rsid w:val="00A9167A"/>
    <w:rsid w:val="00A91AEF"/>
    <w:rsid w:val="00A91CB8"/>
    <w:rsid w:val="00A91EFE"/>
    <w:rsid w:val="00A91F90"/>
    <w:rsid w:val="00A91FAE"/>
    <w:rsid w:val="00A9202B"/>
    <w:rsid w:val="00A921CB"/>
    <w:rsid w:val="00A922D1"/>
    <w:rsid w:val="00A92399"/>
    <w:rsid w:val="00A923B0"/>
    <w:rsid w:val="00A9248F"/>
    <w:rsid w:val="00A9249A"/>
    <w:rsid w:val="00A92512"/>
    <w:rsid w:val="00A9262D"/>
    <w:rsid w:val="00A926B4"/>
    <w:rsid w:val="00A927EA"/>
    <w:rsid w:val="00A92805"/>
    <w:rsid w:val="00A92A62"/>
    <w:rsid w:val="00A92A95"/>
    <w:rsid w:val="00A92B6E"/>
    <w:rsid w:val="00A92B96"/>
    <w:rsid w:val="00A92E36"/>
    <w:rsid w:val="00A92E45"/>
    <w:rsid w:val="00A92E66"/>
    <w:rsid w:val="00A932C1"/>
    <w:rsid w:val="00A9355F"/>
    <w:rsid w:val="00A935A6"/>
    <w:rsid w:val="00A93625"/>
    <w:rsid w:val="00A936B9"/>
    <w:rsid w:val="00A936F1"/>
    <w:rsid w:val="00A93767"/>
    <w:rsid w:val="00A93ABF"/>
    <w:rsid w:val="00A93B94"/>
    <w:rsid w:val="00A93C03"/>
    <w:rsid w:val="00A93CCB"/>
    <w:rsid w:val="00A93D8E"/>
    <w:rsid w:val="00A93F06"/>
    <w:rsid w:val="00A93F1C"/>
    <w:rsid w:val="00A93FFD"/>
    <w:rsid w:val="00A94246"/>
    <w:rsid w:val="00A9426A"/>
    <w:rsid w:val="00A94451"/>
    <w:rsid w:val="00A94522"/>
    <w:rsid w:val="00A946D1"/>
    <w:rsid w:val="00A9480C"/>
    <w:rsid w:val="00A948D4"/>
    <w:rsid w:val="00A94A38"/>
    <w:rsid w:val="00A94BE9"/>
    <w:rsid w:val="00A94DA0"/>
    <w:rsid w:val="00A94DD6"/>
    <w:rsid w:val="00A950AE"/>
    <w:rsid w:val="00A95153"/>
    <w:rsid w:val="00A95177"/>
    <w:rsid w:val="00A95188"/>
    <w:rsid w:val="00A951B0"/>
    <w:rsid w:val="00A951D8"/>
    <w:rsid w:val="00A952F2"/>
    <w:rsid w:val="00A95360"/>
    <w:rsid w:val="00A95384"/>
    <w:rsid w:val="00A95524"/>
    <w:rsid w:val="00A9554F"/>
    <w:rsid w:val="00A955FF"/>
    <w:rsid w:val="00A9566A"/>
    <w:rsid w:val="00A957BF"/>
    <w:rsid w:val="00A95AEC"/>
    <w:rsid w:val="00A95B0C"/>
    <w:rsid w:val="00A95C16"/>
    <w:rsid w:val="00A95C64"/>
    <w:rsid w:val="00A95CB6"/>
    <w:rsid w:val="00A95D16"/>
    <w:rsid w:val="00A95DE7"/>
    <w:rsid w:val="00A95E29"/>
    <w:rsid w:val="00A95EB2"/>
    <w:rsid w:val="00A95FA8"/>
    <w:rsid w:val="00A961D4"/>
    <w:rsid w:val="00A96308"/>
    <w:rsid w:val="00A9647D"/>
    <w:rsid w:val="00A964FE"/>
    <w:rsid w:val="00A965CA"/>
    <w:rsid w:val="00A9680A"/>
    <w:rsid w:val="00A968E2"/>
    <w:rsid w:val="00A96974"/>
    <w:rsid w:val="00A96A41"/>
    <w:rsid w:val="00A96B6C"/>
    <w:rsid w:val="00A96B7C"/>
    <w:rsid w:val="00A96C57"/>
    <w:rsid w:val="00A96D7D"/>
    <w:rsid w:val="00A96DDD"/>
    <w:rsid w:val="00A96E56"/>
    <w:rsid w:val="00A96E6A"/>
    <w:rsid w:val="00A96F8C"/>
    <w:rsid w:val="00A972E6"/>
    <w:rsid w:val="00A9769A"/>
    <w:rsid w:val="00A9779E"/>
    <w:rsid w:val="00A97880"/>
    <w:rsid w:val="00A978F7"/>
    <w:rsid w:val="00A97905"/>
    <w:rsid w:val="00A9797A"/>
    <w:rsid w:val="00A97A92"/>
    <w:rsid w:val="00A97C7C"/>
    <w:rsid w:val="00A97F0D"/>
    <w:rsid w:val="00A97F2E"/>
    <w:rsid w:val="00A97FB2"/>
    <w:rsid w:val="00A9904C"/>
    <w:rsid w:val="00A9B34D"/>
    <w:rsid w:val="00A9FAB0"/>
    <w:rsid w:val="00AA00B6"/>
    <w:rsid w:val="00AA00C6"/>
    <w:rsid w:val="00AA0109"/>
    <w:rsid w:val="00AA0148"/>
    <w:rsid w:val="00AA01DC"/>
    <w:rsid w:val="00AA0269"/>
    <w:rsid w:val="00AA02FE"/>
    <w:rsid w:val="00AA03AB"/>
    <w:rsid w:val="00AA04E5"/>
    <w:rsid w:val="00AA0548"/>
    <w:rsid w:val="00AA054F"/>
    <w:rsid w:val="00AA0589"/>
    <w:rsid w:val="00AA05FC"/>
    <w:rsid w:val="00AA06C5"/>
    <w:rsid w:val="00AA09F0"/>
    <w:rsid w:val="00AA0A2F"/>
    <w:rsid w:val="00AA0A4E"/>
    <w:rsid w:val="00AA0B4E"/>
    <w:rsid w:val="00AA0C2D"/>
    <w:rsid w:val="00AA0C49"/>
    <w:rsid w:val="00AA0CD8"/>
    <w:rsid w:val="00AA0EA2"/>
    <w:rsid w:val="00AA0EB2"/>
    <w:rsid w:val="00AA1253"/>
    <w:rsid w:val="00AA12AA"/>
    <w:rsid w:val="00AA13EB"/>
    <w:rsid w:val="00AA14E7"/>
    <w:rsid w:val="00AA15AF"/>
    <w:rsid w:val="00AA1628"/>
    <w:rsid w:val="00AA17E3"/>
    <w:rsid w:val="00AA1843"/>
    <w:rsid w:val="00AA18DE"/>
    <w:rsid w:val="00AA198A"/>
    <w:rsid w:val="00AA199B"/>
    <w:rsid w:val="00AA19E9"/>
    <w:rsid w:val="00AA1B0B"/>
    <w:rsid w:val="00AA1B93"/>
    <w:rsid w:val="00AA1FAC"/>
    <w:rsid w:val="00AA1FEF"/>
    <w:rsid w:val="00AA2070"/>
    <w:rsid w:val="00AA2259"/>
    <w:rsid w:val="00AA22BB"/>
    <w:rsid w:val="00AA239E"/>
    <w:rsid w:val="00AA23D6"/>
    <w:rsid w:val="00AA271C"/>
    <w:rsid w:val="00AA27AE"/>
    <w:rsid w:val="00AA27D0"/>
    <w:rsid w:val="00AA2A2A"/>
    <w:rsid w:val="00AA2B75"/>
    <w:rsid w:val="00AA2C3D"/>
    <w:rsid w:val="00AA2DD9"/>
    <w:rsid w:val="00AA3048"/>
    <w:rsid w:val="00AA30E5"/>
    <w:rsid w:val="00AA3160"/>
    <w:rsid w:val="00AA3483"/>
    <w:rsid w:val="00AA37DF"/>
    <w:rsid w:val="00AA37F9"/>
    <w:rsid w:val="00AA392B"/>
    <w:rsid w:val="00AA39FA"/>
    <w:rsid w:val="00AA3BC8"/>
    <w:rsid w:val="00AA3D6E"/>
    <w:rsid w:val="00AA3E51"/>
    <w:rsid w:val="00AA3EDC"/>
    <w:rsid w:val="00AA3FE9"/>
    <w:rsid w:val="00AA40C9"/>
    <w:rsid w:val="00AA415E"/>
    <w:rsid w:val="00AA4268"/>
    <w:rsid w:val="00AA44D6"/>
    <w:rsid w:val="00AA463E"/>
    <w:rsid w:val="00AA4664"/>
    <w:rsid w:val="00AA47B3"/>
    <w:rsid w:val="00AA47CC"/>
    <w:rsid w:val="00AA49C3"/>
    <w:rsid w:val="00AA49F7"/>
    <w:rsid w:val="00AA4A0C"/>
    <w:rsid w:val="00AA4A11"/>
    <w:rsid w:val="00AA4A46"/>
    <w:rsid w:val="00AA4A74"/>
    <w:rsid w:val="00AA4C59"/>
    <w:rsid w:val="00AA4DD6"/>
    <w:rsid w:val="00AA4EA6"/>
    <w:rsid w:val="00AA4EC1"/>
    <w:rsid w:val="00AA4FAF"/>
    <w:rsid w:val="00AA530F"/>
    <w:rsid w:val="00AA53DD"/>
    <w:rsid w:val="00AA53F5"/>
    <w:rsid w:val="00AA5404"/>
    <w:rsid w:val="00AA555A"/>
    <w:rsid w:val="00AA573F"/>
    <w:rsid w:val="00AA59C3"/>
    <w:rsid w:val="00AA59CB"/>
    <w:rsid w:val="00AA5C57"/>
    <w:rsid w:val="00AA5CA6"/>
    <w:rsid w:val="00AA5CEA"/>
    <w:rsid w:val="00AA5E8F"/>
    <w:rsid w:val="00AA61BD"/>
    <w:rsid w:val="00AA6408"/>
    <w:rsid w:val="00AA65F2"/>
    <w:rsid w:val="00AA66BE"/>
    <w:rsid w:val="00AA67B4"/>
    <w:rsid w:val="00AA6931"/>
    <w:rsid w:val="00AA697A"/>
    <w:rsid w:val="00AA6B15"/>
    <w:rsid w:val="00AA6B4F"/>
    <w:rsid w:val="00AA6E06"/>
    <w:rsid w:val="00AA7347"/>
    <w:rsid w:val="00AA738D"/>
    <w:rsid w:val="00AA7653"/>
    <w:rsid w:val="00AA7681"/>
    <w:rsid w:val="00AA768E"/>
    <w:rsid w:val="00AA773F"/>
    <w:rsid w:val="00AA7775"/>
    <w:rsid w:val="00AA7789"/>
    <w:rsid w:val="00AA78D2"/>
    <w:rsid w:val="00AA7A54"/>
    <w:rsid w:val="00AA7AFC"/>
    <w:rsid w:val="00AB000E"/>
    <w:rsid w:val="00AB004D"/>
    <w:rsid w:val="00AB0063"/>
    <w:rsid w:val="00AB01FB"/>
    <w:rsid w:val="00AB0338"/>
    <w:rsid w:val="00AB038D"/>
    <w:rsid w:val="00AB03B0"/>
    <w:rsid w:val="00AB03E5"/>
    <w:rsid w:val="00AB03F0"/>
    <w:rsid w:val="00AB045D"/>
    <w:rsid w:val="00AB04E5"/>
    <w:rsid w:val="00AB0570"/>
    <w:rsid w:val="00AB06A5"/>
    <w:rsid w:val="00AB06E0"/>
    <w:rsid w:val="00AB06E1"/>
    <w:rsid w:val="00AB0712"/>
    <w:rsid w:val="00AB08C4"/>
    <w:rsid w:val="00AB08DC"/>
    <w:rsid w:val="00AB0A63"/>
    <w:rsid w:val="00AB0C3F"/>
    <w:rsid w:val="00AB0E66"/>
    <w:rsid w:val="00AB1031"/>
    <w:rsid w:val="00AB1057"/>
    <w:rsid w:val="00AB10D5"/>
    <w:rsid w:val="00AB135D"/>
    <w:rsid w:val="00AB17EB"/>
    <w:rsid w:val="00AB191A"/>
    <w:rsid w:val="00AB1A89"/>
    <w:rsid w:val="00AB1B44"/>
    <w:rsid w:val="00AB1B7B"/>
    <w:rsid w:val="00AB1D61"/>
    <w:rsid w:val="00AB1D7D"/>
    <w:rsid w:val="00AB1D9B"/>
    <w:rsid w:val="00AB1E1C"/>
    <w:rsid w:val="00AB1ED1"/>
    <w:rsid w:val="00AB1F94"/>
    <w:rsid w:val="00AB1FB3"/>
    <w:rsid w:val="00AB2055"/>
    <w:rsid w:val="00AB214D"/>
    <w:rsid w:val="00AB217A"/>
    <w:rsid w:val="00AB217D"/>
    <w:rsid w:val="00AB227E"/>
    <w:rsid w:val="00AB249B"/>
    <w:rsid w:val="00AB24F5"/>
    <w:rsid w:val="00AB272D"/>
    <w:rsid w:val="00AB28D8"/>
    <w:rsid w:val="00AB2A7B"/>
    <w:rsid w:val="00AB2CDE"/>
    <w:rsid w:val="00AB2EA7"/>
    <w:rsid w:val="00AB30EC"/>
    <w:rsid w:val="00AB341D"/>
    <w:rsid w:val="00AB34CC"/>
    <w:rsid w:val="00AB34FA"/>
    <w:rsid w:val="00AB3616"/>
    <w:rsid w:val="00AB3947"/>
    <w:rsid w:val="00AB3A18"/>
    <w:rsid w:val="00AB3C4D"/>
    <w:rsid w:val="00AB3FAC"/>
    <w:rsid w:val="00AB3FD7"/>
    <w:rsid w:val="00AB40CC"/>
    <w:rsid w:val="00AB41D3"/>
    <w:rsid w:val="00AB439D"/>
    <w:rsid w:val="00AB43A2"/>
    <w:rsid w:val="00AB4547"/>
    <w:rsid w:val="00AB4666"/>
    <w:rsid w:val="00AB46D2"/>
    <w:rsid w:val="00AB46E5"/>
    <w:rsid w:val="00AB476B"/>
    <w:rsid w:val="00AB47E4"/>
    <w:rsid w:val="00AB4B44"/>
    <w:rsid w:val="00AB4E8F"/>
    <w:rsid w:val="00AB4F73"/>
    <w:rsid w:val="00AB4F84"/>
    <w:rsid w:val="00AB4F8F"/>
    <w:rsid w:val="00AB4FD3"/>
    <w:rsid w:val="00AB5055"/>
    <w:rsid w:val="00AB5086"/>
    <w:rsid w:val="00AB50D0"/>
    <w:rsid w:val="00AB50E3"/>
    <w:rsid w:val="00AB5192"/>
    <w:rsid w:val="00AB5274"/>
    <w:rsid w:val="00AB5300"/>
    <w:rsid w:val="00AB5348"/>
    <w:rsid w:val="00AB53B3"/>
    <w:rsid w:val="00AB5417"/>
    <w:rsid w:val="00AB5446"/>
    <w:rsid w:val="00AB544C"/>
    <w:rsid w:val="00AB544F"/>
    <w:rsid w:val="00AB54E0"/>
    <w:rsid w:val="00AB5713"/>
    <w:rsid w:val="00AB5975"/>
    <w:rsid w:val="00AB5BC9"/>
    <w:rsid w:val="00AB5BD7"/>
    <w:rsid w:val="00AB5CE6"/>
    <w:rsid w:val="00AB5E7F"/>
    <w:rsid w:val="00AB5EB0"/>
    <w:rsid w:val="00AB602D"/>
    <w:rsid w:val="00AB607E"/>
    <w:rsid w:val="00AB6148"/>
    <w:rsid w:val="00AB6249"/>
    <w:rsid w:val="00AB62FB"/>
    <w:rsid w:val="00AB630A"/>
    <w:rsid w:val="00AB658D"/>
    <w:rsid w:val="00AB6628"/>
    <w:rsid w:val="00AB67D6"/>
    <w:rsid w:val="00AB6A86"/>
    <w:rsid w:val="00AB6AD5"/>
    <w:rsid w:val="00AB6BE1"/>
    <w:rsid w:val="00AB6C01"/>
    <w:rsid w:val="00AB6C61"/>
    <w:rsid w:val="00AB6D68"/>
    <w:rsid w:val="00AB6F2B"/>
    <w:rsid w:val="00AB7223"/>
    <w:rsid w:val="00AB7353"/>
    <w:rsid w:val="00AB7355"/>
    <w:rsid w:val="00AB73A9"/>
    <w:rsid w:val="00AB7473"/>
    <w:rsid w:val="00AB7491"/>
    <w:rsid w:val="00AB74B2"/>
    <w:rsid w:val="00AB7509"/>
    <w:rsid w:val="00AB76EC"/>
    <w:rsid w:val="00AB7811"/>
    <w:rsid w:val="00AB7871"/>
    <w:rsid w:val="00AB7B76"/>
    <w:rsid w:val="00AB7D76"/>
    <w:rsid w:val="00AB7EE2"/>
    <w:rsid w:val="00AB7F3A"/>
    <w:rsid w:val="00AB7F6E"/>
    <w:rsid w:val="00AB7FB5"/>
    <w:rsid w:val="00AC004F"/>
    <w:rsid w:val="00AC02BB"/>
    <w:rsid w:val="00AC034A"/>
    <w:rsid w:val="00AC0393"/>
    <w:rsid w:val="00AC039A"/>
    <w:rsid w:val="00AC03E5"/>
    <w:rsid w:val="00AC04EB"/>
    <w:rsid w:val="00AC063F"/>
    <w:rsid w:val="00AC08ED"/>
    <w:rsid w:val="00AC0B94"/>
    <w:rsid w:val="00AC0FB0"/>
    <w:rsid w:val="00AC1108"/>
    <w:rsid w:val="00AC11FC"/>
    <w:rsid w:val="00AC11FD"/>
    <w:rsid w:val="00AC12B9"/>
    <w:rsid w:val="00AC12C7"/>
    <w:rsid w:val="00AC1332"/>
    <w:rsid w:val="00AC1435"/>
    <w:rsid w:val="00AC1525"/>
    <w:rsid w:val="00AC1570"/>
    <w:rsid w:val="00AC160B"/>
    <w:rsid w:val="00AC1636"/>
    <w:rsid w:val="00AC1886"/>
    <w:rsid w:val="00AC18D5"/>
    <w:rsid w:val="00AC1917"/>
    <w:rsid w:val="00AC1C27"/>
    <w:rsid w:val="00AC1CEB"/>
    <w:rsid w:val="00AC1DE4"/>
    <w:rsid w:val="00AC1DE5"/>
    <w:rsid w:val="00AC1EE6"/>
    <w:rsid w:val="00AC1FAE"/>
    <w:rsid w:val="00AC22BD"/>
    <w:rsid w:val="00AC2333"/>
    <w:rsid w:val="00AC246E"/>
    <w:rsid w:val="00AC249B"/>
    <w:rsid w:val="00AC24C0"/>
    <w:rsid w:val="00AC270E"/>
    <w:rsid w:val="00AC27A4"/>
    <w:rsid w:val="00AC2A1E"/>
    <w:rsid w:val="00AC2E01"/>
    <w:rsid w:val="00AC2E22"/>
    <w:rsid w:val="00AC2E75"/>
    <w:rsid w:val="00AC2F3C"/>
    <w:rsid w:val="00AC2FC3"/>
    <w:rsid w:val="00AC3106"/>
    <w:rsid w:val="00AC3144"/>
    <w:rsid w:val="00AC3237"/>
    <w:rsid w:val="00AC334A"/>
    <w:rsid w:val="00AC335A"/>
    <w:rsid w:val="00AC33C0"/>
    <w:rsid w:val="00AC34E8"/>
    <w:rsid w:val="00AC3514"/>
    <w:rsid w:val="00AC35CB"/>
    <w:rsid w:val="00AC3737"/>
    <w:rsid w:val="00AC38A6"/>
    <w:rsid w:val="00AC38E5"/>
    <w:rsid w:val="00AC39AC"/>
    <w:rsid w:val="00AC39FD"/>
    <w:rsid w:val="00AC3A9A"/>
    <w:rsid w:val="00AC3B56"/>
    <w:rsid w:val="00AC3E41"/>
    <w:rsid w:val="00AC400F"/>
    <w:rsid w:val="00AC42FA"/>
    <w:rsid w:val="00AC4538"/>
    <w:rsid w:val="00AC47A6"/>
    <w:rsid w:val="00AC484D"/>
    <w:rsid w:val="00AC4929"/>
    <w:rsid w:val="00AC496C"/>
    <w:rsid w:val="00AC49A6"/>
    <w:rsid w:val="00AC4B55"/>
    <w:rsid w:val="00AC4D3C"/>
    <w:rsid w:val="00AC4EF4"/>
    <w:rsid w:val="00AC4FF5"/>
    <w:rsid w:val="00AC5086"/>
    <w:rsid w:val="00AC516B"/>
    <w:rsid w:val="00AC54A8"/>
    <w:rsid w:val="00AC5613"/>
    <w:rsid w:val="00AC56C4"/>
    <w:rsid w:val="00AC574F"/>
    <w:rsid w:val="00AC57A6"/>
    <w:rsid w:val="00AC57F3"/>
    <w:rsid w:val="00AC5809"/>
    <w:rsid w:val="00AC5869"/>
    <w:rsid w:val="00AC59B3"/>
    <w:rsid w:val="00AC5A63"/>
    <w:rsid w:val="00AC5D50"/>
    <w:rsid w:val="00AC5D55"/>
    <w:rsid w:val="00AC5D93"/>
    <w:rsid w:val="00AC5F2B"/>
    <w:rsid w:val="00AC618A"/>
    <w:rsid w:val="00AC627F"/>
    <w:rsid w:val="00AC6479"/>
    <w:rsid w:val="00AC676C"/>
    <w:rsid w:val="00AC6854"/>
    <w:rsid w:val="00AC6881"/>
    <w:rsid w:val="00AC6981"/>
    <w:rsid w:val="00AC6AEA"/>
    <w:rsid w:val="00AC6D50"/>
    <w:rsid w:val="00AC6E9D"/>
    <w:rsid w:val="00AC6F97"/>
    <w:rsid w:val="00AC702B"/>
    <w:rsid w:val="00AC7158"/>
    <w:rsid w:val="00AC73DD"/>
    <w:rsid w:val="00AC746E"/>
    <w:rsid w:val="00AC7630"/>
    <w:rsid w:val="00AC76DE"/>
    <w:rsid w:val="00AC7858"/>
    <w:rsid w:val="00AC7996"/>
    <w:rsid w:val="00AC7C98"/>
    <w:rsid w:val="00AC7D1F"/>
    <w:rsid w:val="00AC7D89"/>
    <w:rsid w:val="00AC7E26"/>
    <w:rsid w:val="00AC7E30"/>
    <w:rsid w:val="00AC7F73"/>
    <w:rsid w:val="00AC9A17"/>
    <w:rsid w:val="00ACDA11"/>
    <w:rsid w:val="00AD0027"/>
    <w:rsid w:val="00AD0164"/>
    <w:rsid w:val="00AD031B"/>
    <w:rsid w:val="00AD0504"/>
    <w:rsid w:val="00AD0620"/>
    <w:rsid w:val="00AD07E7"/>
    <w:rsid w:val="00AD0923"/>
    <w:rsid w:val="00AD0962"/>
    <w:rsid w:val="00AD09A3"/>
    <w:rsid w:val="00AD0AA7"/>
    <w:rsid w:val="00AD0D25"/>
    <w:rsid w:val="00AD0D4D"/>
    <w:rsid w:val="00AD0E5F"/>
    <w:rsid w:val="00AD0E61"/>
    <w:rsid w:val="00AD0EEA"/>
    <w:rsid w:val="00AD0F00"/>
    <w:rsid w:val="00AD0F5B"/>
    <w:rsid w:val="00AD1207"/>
    <w:rsid w:val="00AD1247"/>
    <w:rsid w:val="00AD1650"/>
    <w:rsid w:val="00AD1716"/>
    <w:rsid w:val="00AD1820"/>
    <w:rsid w:val="00AD1952"/>
    <w:rsid w:val="00AD1C23"/>
    <w:rsid w:val="00AD1CCF"/>
    <w:rsid w:val="00AD1D23"/>
    <w:rsid w:val="00AD23F9"/>
    <w:rsid w:val="00AD26AA"/>
    <w:rsid w:val="00AD27A5"/>
    <w:rsid w:val="00AD2823"/>
    <w:rsid w:val="00AD2A1E"/>
    <w:rsid w:val="00AD2D6D"/>
    <w:rsid w:val="00AD302F"/>
    <w:rsid w:val="00AD3072"/>
    <w:rsid w:val="00AD30A2"/>
    <w:rsid w:val="00AD30A6"/>
    <w:rsid w:val="00AD30ED"/>
    <w:rsid w:val="00AD3321"/>
    <w:rsid w:val="00AD3562"/>
    <w:rsid w:val="00AD383A"/>
    <w:rsid w:val="00AD3861"/>
    <w:rsid w:val="00AD38A8"/>
    <w:rsid w:val="00AD38ED"/>
    <w:rsid w:val="00AD39FB"/>
    <w:rsid w:val="00AD3E02"/>
    <w:rsid w:val="00AD3E6C"/>
    <w:rsid w:val="00AD3F4E"/>
    <w:rsid w:val="00AD3F59"/>
    <w:rsid w:val="00AD3FFA"/>
    <w:rsid w:val="00AD4245"/>
    <w:rsid w:val="00AD438B"/>
    <w:rsid w:val="00AD4564"/>
    <w:rsid w:val="00AD4580"/>
    <w:rsid w:val="00AD45FD"/>
    <w:rsid w:val="00AD4870"/>
    <w:rsid w:val="00AD495C"/>
    <w:rsid w:val="00AD49C4"/>
    <w:rsid w:val="00AD4FC3"/>
    <w:rsid w:val="00AD525B"/>
    <w:rsid w:val="00AD52FD"/>
    <w:rsid w:val="00AD53F7"/>
    <w:rsid w:val="00AD540E"/>
    <w:rsid w:val="00AD5439"/>
    <w:rsid w:val="00AD55B5"/>
    <w:rsid w:val="00AD5C5C"/>
    <w:rsid w:val="00AD5D32"/>
    <w:rsid w:val="00AD5DCA"/>
    <w:rsid w:val="00AD5EC1"/>
    <w:rsid w:val="00AD60A8"/>
    <w:rsid w:val="00AD60A9"/>
    <w:rsid w:val="00AD60E8"/>
    <w:rsid w:val="00AD60EC"/>
    <w:rsid w:val="00AD61C2"/>
    <w:rsid w:val="00AD61CD"/>
    <w:rsid w:val="00AD64B2"/>
    <w:rsid w:val="00AD6571"/>
    <w:rsid w:val="00AD6587"/>
    <w:rsid w:val="00AD65C0"/>
    <w:rsid w:val="00AD66D4"/>
    <w:rsid w:val="00AD6821"/>
    <w:rsid w:val="00AD682A"/>
    <w:rsid w:val="00AD6930"/>
    <w:rsid w:val="00AD6B5B"/>
    <w:rsid w:val="00AD6C78"/>
    <w:rsid w:val="00AD6EBE"/>
    <w:rsid w:val="00AD6F2B"/>
    <w:rsid w:val="00AD7173"/>
    <w:rsid w:val="00AD7214"/>
    <w:rsid w:val="00AD727F"/>
    <w:rsid w:val="00AD7299"/>
    <w:rsid w:val="00AD72F3"/>
    <w:rsid w:val="00AD73DE"/>
    <w:rsid w:val="00AD749F"/>
    <w:rsid w:val="00AD777D"/>
    <w:rsid w:val="00AD78DD"/>
    <w:rsid w:val="00AD798E"/>
    <w:rsid w:val="00AD7C1D"/>
    <w:rsid w:val="00AD7C1E"/>
    <w:rsid w:val="00AD7F58"/>
    <w:rsid w:val="00AD7FD6"/>
    <w:rsid w:val="00AE020C"/>
    <w:rsid w:val="00AE03E5"/>
    <w:rsid w:val="00AE043B"/>
    <w:rsid w:val="00AE045F"/>
    <w:rsid w:val="00AE04AE"/>
    <w:rsid w:val="00AE0516"/>
    <w:rsid w:val="00AE0580"/>
    <w:rsid w:val="00AE062D"/>
    <w:rsid w:val="00AE0728"/>
    <w:rsid w:val="00AE08B0"/>
    <w:rsid w:val="00AE0927"/>
    <w:rsid w:val="00AE0A30"/>
    <w:rsid w:val="00AE0ADD"/>
    <w:rsid w:val="00AE0B78"/>
    <w:rsid w:val="00AE0B97"/>
    <w:rsid w:val="00AE0F4F"/>
    <w:rsid w:val="00AE0F94"/>
    <w:rsid w:val="00AE0FAD"/>
    <w:rsid w:val="00AE111B"/>
    <w:rsid w:val="00AE1176"/>
    <w:rsid w:val="00AE145E"/>
    <w:rsid w:val="00AE15BB"/>
    <w:rsid w:val="00AE1646"/>
    <w:rsid w:val="00AE16DC"/>
    <w:rsid w:val="00AE189A"/>
    <w:rsid w:val="00AE1A17"/>
    <w:rsid w:val="00AE1C30"/>
    <w:rsid w:val="00AE1D52"/>
    <w:rsid w:val="00AE1E35"/>
    <w:rsid w:val="00AE20A2"/>
    <w:rsid w:val="00AE20F2"/>
    <w:rsid w:val="00AE2211"/>
    <w:rsid w:val="00AE23C3"/>
    <w:rsid w:val="00AE2454"/>
    <w:rsid w:val="00AE252D"/>
    <w:rsid w:val="00AE256A"/>
    <w:rsid w:val="00AE2807"/>
    <w:rsid w:val="00AE280C"/>
    <w:rsid w:val="00AE2895"/>
    <w:rsid w:val="00AE2975"/>
    <w:rsid w:val="00AE2A27"/>
    <w:rsid w:val="00AE2AB7"/>
    <w:rsid w:val="00AE2AF1"/>
    <w:rsid w:val="00AE2DAE"/>
    <w:rsid w:val="00AE2E0E"/>
    <w:rsid w:val="00AE2F0F"/>
    <w:rsid w:val="00AE2F8D"/>
    <w:rsid w:val="00AE30A5"/>
    <w:rsid w:val="00AE311A"/>
    <w:rsid w:val="00AE3197"/>
    <w:rsid w:val="00AE31FB"/>
    <w:rsid w:val="00AE3290"/>
    <w:rsid w:val="00AE32E6"/>
    <w:rsid w:val="00AE34C7"/>
    <w:rsid w:val="00AE34D0"/>
    <w:rsid w:val="00AE34D8"/>
    <w:rsid w:val="00AE3517"/>
    <w:rsid w:val="00AE3524"/>
    <w:rsid w:val="00AE358C"/>
    <w:rsid w:val="00AE35A6"/>
    <w:rsid w:val="00AE35AC"/>
    <w:rsid w:val="00AE394F"/>
    <w:rsid w:val="00AE396E"/>
    <w:rsid w:val="00AE3A43"/>
    <w:rsid w:val="00AE3AEE"/>
    <w:rsid w:val="00AE3B2C"/>
    <w:rsid w:val="00AE3B6D"/>
    <w:rsid w:val="00AE3DC1"/>
    <w:rsid w:val="00AE3E4F"/>
    <w:rsid w:val="00AE3EF6"/>
    <w:rsid w:val="00AE4018"/>
    <w:rsid w:val="00AE4035"/>
    <w:rsid w:val="00AE408E"/>
    <w:rsid w:val="00AE42F0"/>
    <w:rsid w:val="00AE4462"/>
    <w:rsid w:val="00AE451F"/>
    <w:rsid w:val="00AE45BC"/>
    <w:rsid w:val="00AE45E4"/>
    <w:rsid w:val="00AE4675"/>
    <w:rsid w:val="00AE48F4"/>
    <w:rsid w:val="00AE4A46"/>
    <w:rsid w:val="00AE4A98"/>
    <w:rsid w:val="00AE4B36"/>
    <w:rsid w:val="00AE4D0F"/>
    <w:rsid w:val="00AE4D61"/>
    <w:rsid w:val="00AE4E0B"/>
    <w:rsid w:val="00AE4E93"/>
    <w:rsid w:val="00AE4EDA"/>
    <w:rsid w:val="00AE4EE9"/>
    <w:rsid w:val="00AE4F7F"/>
    <w:rsid w:val="00AE55A9"/>
    <w:rsid w:val="00AE5925"/>
    <w:rsid w:val="00AE5C0A"/>
    <w:rsid w:val="00AE5D10"/>
    <w:rsid w:val="00AE5D5C"/>
    <w:rsid w:val="00AE5EC8"/>
    <w:rsid w:val="00AE6044"/>
    <w:rsid w:val="00AE6158"/>
    <w:rsid w:val="00AE6164"/>
    <w:rsid w:val="00AE61FA"/>
    <w:rsid w:val="00AE620B"/>
    <w:rsid w:val="00AE626B"/>
    <w:rsid w:val="00AE632A"/>
    <w:rsid w:val="00AE65D4"/>
    <w:rsid w:val="00AE65FE"/>
    <w:rsid w:val="00AE669B"/>
    <w:rsid w:val="00AE6795"/>
    <w:rsid w:val="00AE6A3E"/>
    <w:rsid w:val="00AE6CE5"/>
    <w:rsid w:val="00AE6EFF"/>
    <w:rsid w:val="00AE7080"/>
    <w:rsid w:val="00AE7097"/>
    <w:rsid w:val="00AE71E1"/>
    <w:rsid w:val="00AE7224"/>
    <w:rsid w:val="00AE72FA"/>
    <w:rsid w:val="00AE73D5"/>
    <w:rsid w:val="00AE74A0"/>
    <w:rsid w:val="00AE74FA"/>
    <w:rsid w:val="00AE7523"/>
    <w:rsid w:val="00AE753D"/>
    <w:rsid w:val="00AE7731"/>
    <w:rsid w:val="00AE773C"/>
    <w:rsid w:val="00AE7773"/>
    <w:rsid w:val="00AE7780"/>
    <w:rsid w:val="00AE785C"/>
    <w:rsid w:val="00AE796C"/>
    <w:rsid w:val="00AE79C9"/>
    <w:rsid w:val="00AE7B78"/>
    <w:rsid w:val="00AE7C09"/>
    <w:rsid w:val="00AE7D29"/>
    <w:rsid w:val="00AE7D86"/>
    <w:rsid w:val="00AE7E76"/>
    <w:rsid w:val="00AE7EB3"/>
    <w:rsid w:val="00AE7F3F"/>
    <w:rsid w:val="00AE7FF3"/>
    <w:rsid w:val="00AF002A"/>
    <w:rsid w:val="00AF00A3"/>
    <w:rsid w:val="00AF0106"/>
    <w:rsid w:val="00AF0241"/>
    <w:rsid w:val="00AF0473"/>
    <w:rsid w:val="00AF0552"/>
    <w:rsid w:val="00AF05BD"/>
    <w:rsid w:val="00AF06C5"/>
    <w:rsid w:val="00AF0721"/>
    <w:rsid w:val="00AF0837"/>
    <w:rsid w:val="00AF08D8"/>
    <w:rsid w:val="00AF097F"/>
    <w:rsid w:val="00AF0B4C"/>
    <w:rsid w:val="00AF0BDE"/>
    <w:rsid w:val="00AF0F44"/>
    <w:rsid w:val="00AF0F63"/>
    <w:rsid w:val="00AF0F64"/>
    <w:rsid w:val="00AF0FB0"/>
    <w:rsid w:val="00AF0FDA"/>
    <w:rsid w:val="00AF12B8"/>
    <w:rsid w:val="00AF13DF"/>
    <w:rsid w:val="00AF13E8"/>
    <w:rsid w:val="00AF14CC"/>
    <w:rsid w:val="00AF1695"/>
    <w:rsid w:val="00AF184D"/>
    <w:rsid w:val="00AF1981"/>
    <w:rsid w:val="00AF19C9"/>
    <w:rsid w:val="00AF1E0E"/>
    <w:rsid w:val="00AF1F40"/>
    <w:rsid w:val="00AF22E0"/>
    <w:rsid w:val="00AF2391"/>
    <w:rsid w:val="00AF2460"/>
    <w:rsid w:val="00AF24B4"/>
    <w:rsid w:val="00AF2511"/>
    <w:rsid w:val="00AF25D6"/>
    <w:rsid w:val="00AF25E5"/>
    <w:rsid w:val="00AF270A"/>
    <w:rsid w:val="00AF2848"/>
    <w:rsid w:val="00AF28F1"/>
    <w:rsid w:val="00AF2A8F"/>
    <w:rsid w:val="00AF2AE3"/>
    <w:rsid w:val="00AF2AF1"/>
    <w:rsid w:val="00AF2CC1"/>
    <w:rsid w:val="00AF2E6F"/>
    <w:rsid w:val="00AF2ECB"/>
    <w:rsid w:val="00AF3440"/>
    <w:rsid w:val="00AF34FA"/>
    <w:rsid w:val="00AF353D"/>
    <w:rsid w:val="00AF36B8"/>
    <w:rsid w:val="00AF3798"/>
    <w:rsid w:val="00AF3812"/>
    <w:rsid w:val="00AF3814"/>
    <w:rsid w:val="00AF38AE"/>
    <w:rsid w:val="00AF38FD"/>
    <w:rsid w:val="00AF392D"/>
    <w:rsid w:val="00AF3B19"/>
    <w:rsid w:val="00AF3B75"/>
    <w:rsid w:val="00AF3C82"/>
    <w:rsid w:val="00AF3E94"/>
    <w:rsid w:val="00AF3F1C"/>
    <w:rsid w:val="00AF3F8F"/>
    <w:rsid w:val="00AF40F4"/>
    <w:rsid w:val="00AF4419"/>
    <w:rsid w:val="00AF4491"/>
    <w:rsid w:val="00AF45B5"/>
    <w:rsid w:val="00AF4632"/>
    <w:rsid w:val="00AF4702"/>
    <w:rsid w:val="00AF4820"/>
    <w:rsid w:val="00AF4832"/>
    <w:rsid w:val="00AF4894"/>
    <w:rsid w:val="00AF4AA0"/>
    <w:rsid w:val="00AF4B2A"/>
    <w:rsid w:val="00AF4C4D"/>
    <w:rsid w:val="00AF4C66"/>
    <w:rsid w:val="00AF4C76"/>
    <w:rsid w:val="00AF4C91"/>
    <w:rsid w:val="00AF4D1B"/>
    <w:rsid w:val="00AF4DAA"/>
    <w:rsid w:val="00AF4DD7"/>
    <w:rsid w:val="00AF4EBD"/>
    <w:rsid w:val="00AF5030"/>
    <w:rsid w:val="00AF534A"/>
    <w:rsid w:val="00AF5405"/>
    <w:rsid w:val="00AF550A"/>
    <w:rsid w:val="00AF550F"/>
    <w:rsid w:val="00AF5A4A"/>
    <w:rsid w:val="00AF5BD6"/>
    <w:rsid w:val="00AF5C98"/>
    <w:rsid w:val="00AF5E67"/>
    <w:rsid w:val="00AF605F"/>
    <w:rsid w:val="00AF616D"/>
    <w:rsid w:val="00AF61B1"/>
    <w:rsid w:val="00AF634B"/>
    <w:rsid w:val="00AF648E"/>
    <w:rsid w:val="00AF64A5"/>
    <w:rsid w:val="00AF650D"/>
    <w:rsid w:val="00AF6608"/>
    <w:rsid w:val="00AF6804"/>
    <w:rsid w:val="00AF6978"/>
    <w:rsid w:val="00AF6DF2"/>
    <w:rsid w:val="00AF702D"/>
    <w:rsid w:val="00AF70B0"/>
    <w:rsid w:val="00AF715B"/>
    <w:rsid w:val="00AF72D8"/>
    <w:rsid w:val="00AF732E"/>
    <w:rsid w:val="00AF7423"/>
    <w:rsid w:val="00AF74B8"/>
    <w:rsid w:val="00AF74EF"/>
    <w:rsid w:val="00AF7523"/>
    <w:rsid w:val="00AF7629"/>
    <w:rsid w:val="00AF7669"/>
    <w:rsid w:val="00AF77B2"/>
    <w:rsid w:val="00AF7CAA"/>
    <w:rsid w:val="00AF7FCE"/>
    <w:rsid w:val="00B001DB"/>
    <w:rsid w:val="00B003DE"/>
    <w:rsid w:val="00B00662"/>
    <w:rsid w:val="00B0069D"/>
    <w:rsid w:val="00B00864"/>
    <w:rsid w:val="00B00A16"/>
    <w:rsid w:val="00B00C2B"/>
    <w:rsid w:val="00B00DE6"/>
    <w:rsid w:val="00B00E07"/>
    <w:rsid w:val="00B00E50"/>
    <w:rsid w:val="00B00F0F"/>
    <w:rsid w:val="00B00F87"/>
    <w:rsid w:val="00B00F98"/>
    <w:rsid w:val="00B00FB1"/>
    <w:rsid w:val="00B00FD0"/>
    <w:rsid w:val="00B0139F"/>
    <w:rsid w:val="00B013A9"/>
    <w:rsid w:val="00B01426"/>
    <w:rsid w:val="00B01458"/>
    <w:rsid w:val="00B014BA"/>
    <w:rsid w:val="00B014C7"/>
    <w:rsid w:val="00B01613"/>
    <w:rsid w:val="00B01721"/>
    <w:rsid w:val="00B01744"/>
    <w:rsid w:val="00B01768"/>
    <w:rsid w:val="00B01B20"/>
    <w:rsid w:val="00B01CBF"/>
    <w:rsid w:val="00B01F32"/>
    <w:rsid w:val="00B01FEE"/>
    <w:rsid w:val="00B021DC"/>
    <w:rsid w:val="00B022DA"/>
    <w:rsid w:val="00B02386"/>
    <w:rsid w:val="00B023D8"/>
    <w:rsid w:val="00B026D4"/>
    <w:rsid w:val="00B02938"/>
    <w:rsid w:val="00B02B3C"/>
    <w:rsid w:val="00B02BF3"/>
    <w:rsid w:val="00B02DDF"/>
    <w:rsid w:val="00B02FA9"/>
    <w:rsid w:val="00B03148"/>
    <w:rsid w:val="00B0326A"/>
    <w:rsid w:val="00B03341"/>
    <w:rsid w:val="00B03387"/>
    <w:rsid w:val="00B03396"/>
    <w:rsid w:val="00B03530"/>
    <w:rsid w:val="00B0377C"/>
    <w:rsid w:val="00B03874"/>
    <w:rsid w:val="00B038BA"/>
    <w:rsid w:val="00B03A1C"/>
    <w:rsid w:val="00B03E64"/>
    <w:rsid w:val="00B03FEE"/>
    <w:rsid w:val="00B040FD"/>
    <w:rsid w:val="00B0410E"/>
    <w:rsid w:val="00B0417C"/>
    <w:rsid w:val="00B045B4"/>
    <w:rsid w:val="00B045D6"/>
    <w:rsid w:val="00B0460F"/>
    <w:rsid w:val="00B047E0"/>
    <w:rsid w:val="00B04947"/>
    <w:rsid w:val="00B04973"/>
    <w:rsid w:val="00B04AFD"/>
    <w:rsid w:val="00B04B1B"/>
    <w:rsid w:val="00B04B33"/>
    <w:rsid w:val="00B04B60"/>
    <w:rsid w:val="00B04CA4"/>
    <w:rsid w:val="00B04DE9"/>
    <w:rsid w:val="00B04FA4"/>
    <w:rsid w:val="00B04FE2"/>
    <w:rsid w:val="00B050A2"/>
    <w:rsid w:val="00B051DE"/>
    <w:rsid w:val="00B05347"/>
    <w:rsid w:val="00B0538B"/>
    <w:rsid w:val="00B05417"/>
    <w:rsid w:val="00B05644"/>
    <w:rsid w:val="00B05745"/>
    <w:rsid w:val="00B0575C"/>
    <w:rsid w:val="00B059EC"/>
    <w:rsid w:val="00B06055"/>
    <w:rsid w:val="00B06166"/>
    <w:rsid w:val="00B0619B"/>
    <w:rsid w:val="00B061A9"/>
    <w:rsid w:val="00B061FB"/>
    <w:rsid w:val="00B062C2"/>
    <w:rsid w:val="00B062CD"/>
    <w:rsid w:val="00B0649B"/>
    <w:rsid w:val="00B06710"/>
    <w:rsid w:val="00B067B9"/>
    <w:rsid w:val="00B068C6"/>
    <w:rsid w:val="00B06A85"/>
    <w:rsid w:val="00B06A92"/>
    <w:rsid w:val="00B06BE1"/>
    <w:rsid w:val="00B06C7B"/>
    <w:rsid w:val="00B06C97"/>
    <w:rsid w:val="00B06E3A"/>
    <w:rsid w:val="00B06F89"/>
    <w:rsid w:val="00B0756B"/>
    <w:rsid w:val="00B075B0"/>
    <w:rsid w:val="00B07747"/>
    <w:rsid w:val="00B07B18"/>
    <w:rsid w:val="00B07B2E"/>
    <w:rsid w:val="00B07B94"/>
    <w:rsid w:val="00B07C34"/>
    <w:rsid w:val="00B07CAF"/>
    <w:rsid w:val="00B07D4E"/>
    <w:rsid w:val="00B07D67"/>
    <w:rsid w:val="00B07DD3"/>
    <w:rsid w:val="00B07DDE"/>
    <w:rsid w:val="00B07E78"/>
    <w:rsid w:val="00B07F8F"/>
    <w:rsid w:val="00B10027"/>
    <w:rsid w:val="00B10121"/>
    <w:rsid w:val="00B10188"/>
    <w:rsid w:val="00B101BF"/>
    <w:rsid w:val="00B103BA"/>
    <w:rsid w:val="00B1047B"/>
    <w:rsid w:val="00B104FA"/>
    <w:rsid w:val="00B10576"/>
    <w:rsid w:val="00B105A2"/>
    <w:rsid w:val="00B105D4"/>
    <w:rsid w:val="00B1066F"/>
    <w:rsid w:val="00B10785"/>
    <w:rsid w:val="00B10960"/>
    <w:rsid w:val="00B109B4"/>
    <w:rsid w:val="00B109E5"/>
    <w:rsid w:val="00B10A97"/>
    <w:rsid w:val="00B10B2E"/>
    <w:rsid w:val="00B10B8F"/>
    <w:rsid w:val="00B10B98"/>
    <w:rsid w:val="00B10CEF"/>
    <w:rsid w:val="00B10DED"/>
    <w:rsid w:val="00B10E47"/>
    <w:rsid w:val="00B10F87"/>
    <w:rsid w:val="00B10FB3"/>
    <w:rsid w:val="00B1100D"/>
    <w:rsid w:val="00B11024"/>
    <w:rsid w:val="00B11104"/>
    <w:rsid w:val="00B11247"/>
    <w:rsid w:val="00B1126E"/>
    <w:rsid w:val="00B1133A"/>
    <w:rsid w:val="00B11399"/>
    <w:rsid w:val="00B113D4"/>
    <w:rsid w:val="00B11402"/>
    <w:rsid w:val="00B1140A"/>
    <w:rsid w:val="00B1158F"/>
    <w:rsid w:val="00B115AD"/>
    <w:rsid w:val="00B118ED"/>
    <w:rsid w:val="00B11A25"/>
    <w:rsid w:val="00B11AE5"/>
    <w:rsid w:val="00B11B78"/>
    <w:rsid w:val="00B11B7F"/>
    <w:rsid w:val="00B11D13"/>
    <w:rsid w:val="00B11D74"/>
    <w:rsid w:val="00B11DD0"/>
    <w:rsid w:val="00B11DE4"/>
    <w:rsid w:val="00B11F3A"/>
    <w:rsid w:val="00B11FBE"/>
    <w:rsid w:val="00B11FFD"/>
    <w:rsid w:val="00B12102"/>
    <w:rsid w:val="00B1227F"/>
    <w:rsid w:val="00B122A7"/>
    <w:rsid w:val="00B1232A"/>
    <w:rsid w:val="00B12333"/>
    <w:rsid w:val="00B12473"/>
    <w:rsid w:val="00B124CA"/>
    <w:rsid w:val="00B1261A"/>
    <w:rsid w:val="00B127CF"/>
    <w:rsid w:val="00B127FE"/>
    <w:rsid w:val="00B129CD"/>
    <w:rsid w:val="00B12ACE"/>
    <w:rsid w:val="00B12B0F"/>
    <w:rsid w:val="00B12D75"/>
    <w:rsid w:val="00B12E56"/>
    <w:rsid w:val="00B12E7A"/>
    <w:rsid w:val="00B12EDC"/>
    <w:rsid w:val="00B12F15"/>
    <w:rsid w:val="00B12FD2"/>
    <w:rsid w:val="00B131D7"/>
    <w:rsid w:val="00B132CB"/>
    <w:rsid w:val="00B132E3"/>
    <w:rsid w:val="00B133AF"/>
    <w:rsid w:val="00B1343E"/>
    <w:rsid w:val="00B13857"/>
    <w:rsid w:val="00B13A94"/>
    <w:rsid w:val="00B13DF4"/>
    <w:rsid w:val="00B13FA9"/>
    <w:rsid w:val="00B140F6"/>
    <w:rsid w:val="00B1411B"/>
    <w:rsid w:val="00B1412B"/>
    <w:rsid w:val="00B144EB"/>
    <w:rsid w:val="00B145F5"/>
    <w:rsid w:val="00B14603"/>
    <w:rsid w:val="00B148FD"/>
    <w:rsid w:val="00B149E4"/>
    <w:rsid w:val="00B14C71"/>
    <w:rsid w:val="00B14CE2"/>
    <w:rsid w:val="00B15115"/>
    <w:rsid w:val="00B15203"/>
    <w:rsid w:val="00B15234"/>
    <w:rsid w:val="00B154A7"/>
    <w:rsid w:val="00B15608"/>
    <w:rsid w:val="00B15701"/>
    <w:rsid w:val="00B157E2"/>
    <w:rsid w:val="00B159F0"/>
    <w:rsid w:val="00B15A14"/>
    <w:rsid w:val="00B15CE1"/>
    <w:rsid w:val="00B15E2E"/>
    <w:rsid w:val="00B15F24"/>
    <w:rsid w:val="00B164BE"/>
    <w:rsid w:val="00B164E0"/>
    <w:rsid w:val="00B166F1"/>
    <w:rsid w:val="00B166FB"/>
    <w:rsid w:val="00B1679F"/>
    <w:rsid w:val="00B167F9"/>
    <w:rsid w:val="00B168CC"/>
    <w:rsid w:val="00B16A0C"/>
    <w:rsid w:val="00B16AE4"/>
    <w:rsid w:val="00B16D57"/>
    <w:rsid w:val="00B16D91"/>
    <w:rsid w:val="00B16DE7"/>
    <w:rsid w:val="00B16E20"/>
    <w:rsid w:val="00B16FDF"/>
    <w:rsid w:val="00B17008"/>
    <w:rsid w:val="00B17088"/>
    <w:rsid w:val="00B170BA"/>
    <w:rsid w:val="00B1730D"/>
    <w:rsid w:val="00B17317"/>
    <w:rsid w:val="00B1759E"/>
    <w:rsid w:val="00B176AB"/>
    <w:rsid w:val="00B17739"/>
    <w:rsid w:val="00B1774F"/>
    <w:rsid w:val="00B17890"/>
    <w:rsid w:val="00B17A94"/>
    <w:rsid w:val="00B17AB8"/>
    <w:rsid w:val="00B17B2C"/>
    <w:rsid w:val="00B17CA8"/>
    <w:rsid w:val="00B17D82"/>
    <w:rsid w:val="00B17DF8"/>
    <w:rsid w:val="00B20005"/>
    <w:rsid w:val="00B200F4"/>
    <w:rsid w:val="00B20103"/>
    <w:rsid w:val="00B20145"/>
    <w:rsid w:val="00B20248"/>
    <w:rsid w:val="00B20261"/>
    <w:rsid w:val="00B205C5"/>
    <w:rsid w:val="00B20644"/>
    <w:rsid w:val="00B20830"/>
    <w:rsid w:val="00B20886"/>
    <w:rsid w:val="00B2091A"/>
    <w:rsid w:val="00B209B3"/>
    <w:rsid w:val="00B209ED"/>
    <w:rsid w:val="00B20A04"/>
    <w:rsid w:val="00B20B72"/>
    <w:rsid w:val="00B20BA6"/>
    <w:rsid w:val="00B20C6E"/>
    <w:rsid w:val="00B213F4"/>
    <w:rsid w:val="00B2152B"/>
    <w:rsid w:val="00B21B7B"/>
    <w:rsid w:val="00B21C87"/>
    <w:rsid w:val="00B21CAF"/>
    <w:rsid w:val="00B21D57"/>
    <w:rsid w:val="00B21D74"/>
    <w:rsid w:val="00B21DAF"/>
    <w:rsid w:val="00B21F23"/>
    <w:rsid w:val="00B22002"/>
    <w:rsid w:val="00B223AD"/>
    <w:rsid w:val="00B2255D"/>
    <w:rsid w:val="00B22803"/>
    <w:rsid w:val="00B22A0C"/>
    <w:rsid w:val="00B22A6E"/>
    <w:rsid w:val="00B22A75"/>
    <w:rsid w:val="00B22AA6"/>
    <w:rsid w:val="00B22B07"/>
    <w:rsid w:val="00B22C06"/>
    <w:rsid w:val="00B22DE0"/>
    <w:rsid w:val="00B22EEE"/>
    <w:rsid w:val="00B22EEF"/>
    <w:rsid w:val="00B22F4A"/>
    <w:rsid w:val="00B2301D"/>
    <w:rsid w:val="00B23226"/>
    <w:rsid w:val="00B232DA"/>
    <w:rsid w:val="00B233FF"/>
    <w:rsid w:val="00B23433"/>
    <w:rsid w:val="00B2343D"/>
    <w:rsid w:val="00B235DF"/>
    <w:rsid w:val="00B23727"/>
    <w:rsid w:val="00B23769"/>
    <w:rsid w:val="00B237A7"/>
    <w:rsid w:val="00B238DE"/>
    <w:rsid w:val="00B23987"/>
    <w:rsid w:val="00B239EE"/>
    <w:rsid w:val="00B23A50"/>
    <w:rsid w:val="00B23BAA"/>
    <w:rsid w:val="00B23DE6"/>
    <w:rsid w:val="00B23E29"/>
    <w:rsid w:val="00B23ECB"/>
    <w:rsid w:val="00B23ED5"/>
    <w:rsid w:val="00B24039"/>
    <w:rsid w:val="00B2423D"/>
    <w:rsid w:val="00B24289"/>
    <w:rsid w:val="00B24371"/>
    <w:rsid w:val="00B24423"/>
    <w:rsid w:val="00B24484"/>
    <w:rsid w:val="00B2459B"/>
    <w:rsid w:val="00B2463B"/>
    <w:rsid w:val="00B24668"/>
    <w:rsid w:val="00B24A72"/>
    <w:rsid w:val="00B24C91"/>
    <w:rsid w:val="00B24C96"/>
    <w:rsid w:val="00B24CB4"/>
    <w:rsid w:val="00B24DDE"/>
    <w:rsid w:val="00B24F2E"/>
    <w:rsid w:val="00B24F8C"/>
    <w:rsid w:val="00B24FFC"/>
    <w:rsid w:val="00B2533B"/>
    <w:rsid w:val="00B253DA"/>
    <w:rsid w:val="00B2543A"/>
    <w:rsid w:val="00B25451"/>
    <w:rsid w:val="00B2555F"/>
    <w:rsid w:val="00B255BB"/>
    <w:rsid w:val="00B255C2"/>
    <w:rsid w:val="00B25C28"/>
    <w:rsid w:val="00B2600C"/>
    <w:rsid w:val="00B26178"/>
    <w:rsid w:val="00B26239"/>
    <w:rsid w:val="00B2635D"/>
    <w:rsid w:val="00B26439"/>
    <w:rsid w:val="00B26479"/>
    <w:rsid w:val="00B264E0"/>
    <w:rsid w:val="00B2652C"/>
    <w:rsid w:val="00B26568"/>
    <w:rsid w:val="00B26659"/>
    <w:rsid w:val="00B267FA"/>
    <w:rsid w:val="00B26811"/>
    <w:rsid w:val="00B26A35"/>
    <w:rsid w:val="00B26B3F"/>
    <w:rsid w:val="00B26D76"/>
    <w:rsid w:val="00B26F74"/>
    <w:rsid w:val="00B26FA5"/>
    <w:rsid w:val="00B26FB4"/>
    <w:rsid w:val="00B27086"/>
    <w:rsid w:val="00B2716E"/>
    <w:rsid w:val="00B2738F"/>
    <w:rsid w:val="00B2744F"/>
    <w:rsid w:val="00B27537"/>
    <w:rsid w:val="00B276DA"/>
    <w:rsid w:val="00B276EC"/>
    <w:rsid w:val="00B279E1"/>
    <w:rsid w:val="00B27CCD"/>
    <w:rsid w:val="00B27D20"/>
    <w:rsid w:val="00B27FD6"/>
    <w:rsid w:val="00B302C7"/>
    <w:rsid w:val="00B30325"/>
    <w:rsid w:val="00B3040C"/>
    <w:rsid w:val="00B30419"/>
    <w:rsid w:val="00B305A7"/>
    <w:rsid w:val="00B30668"/>
    <w:rsid w:val="00B306D1"/>
    <w:rsid w:val="00B3083A"/>
    <w:rsid w:val="00B30945"/>
    <w:rsid w:val="00B30980"/>
    <w:rsid w:val="00B30A45"/>
    <w:rsid w:val="00B30C23"/>
    <w:rsid w:val="00B30C2D"/>
    <w:rsid w:val="00B30CC8"/>
    <w:rsid w:val="00B30E20"/>
    <w:rsid w:val="00B30E26"/>
    <w:rsid w:val="00B3104F"/>
    <w:rsid w:val="00B31072"/>
    <w:rsid w:val="00B31166"/>
    <w:rsid w:val="00B3132B"/>
    <w:rsid w:val="00B3143D"/>
    <w:rsid w:val="00B3165F"/>
    <w:rsid w:val="00B316CC"/>
    <w:rsid w:val="00B316DC"/>
    <w:rsid w:val="00B31778"/>
    <w:rsid w:val="00B317BD"/>
    <w:rsid w:val="00B317C5"/>
    <w:rsid w:val="00B31800"/>
    <w:rsid w:val="00B31AEC"/>
    <w:rsid w:val="00B31B2F"/>
    <w:rsid w:val="00B31E00"/>
    <w:rsid w:val="00B31EB2"/>
    <w:rsid w:val="00B31FF7"/>
    <w:rsid w:val="00B3206E"/>
    <w:rsid w:val="00B32075"/>
    <w:rsid w:val="00B32097"/>
    <w:rsid w:val="00B321E8"/>
    <w:rsid w:val="00B3229F"/>
    <w:rsid w:val="00B32309"/>
    <w:rsid w:val="00B323FC"/>
    <w:rsid w:val="00B3246C"/>
    <w:rsid w:val="00B324CE"/>
    <w:rsid w:val="00B325BF"/>
    <w:rsid w:val="00B3295D"/>
    <w:rsid w:val="00B32A8D"/>
    <w:rsid w:val="00B32B53"/>
    <w:rsid w:val="00B32B5E"/>
    <w:rsid w:val="00B32C0F"/>
    <w:rsid w:val="00B32D08"/>
    <w:rsid w:val="00B32E29"/>
    <w:rsid w:val="00B32F88"/>
    <w:rsid w:val="00B3310D"/>
    <w:rsid w:val="00B3312D"/>
    <w:rsid w:val="00B3329D"/>
    <w:rsid w:val="00B332CB"/>
    <w:rsid w:val="00B336DF"/>
    <w:rsid w:val="00B336E2"/>
    <w:rsid w:val="00B33825"/>
    <w:rsid w:val="00B33A1B"/>
    <w:rsid w:val="00B33B34"/>
    <w:rsid w:val="00B33D29"/>
    <w:rsid w:val="00B33D62"/>
    <w:rsid w:val="00B33D7C"/>
    <w:rsid w:val="00B33E38"/>
    <w:rsid w:val="00B33EA2"/>
    <w:rsid w:val="00B33EDF"/>
    <w:rsid w:val="00B33F3E"/>
    <w:rsid w:val="00B33F74"/>
    <w:rsid w:val="00B33FBB"/>
    <w:rsid w:val="00B340A4"/>
    <w:rsid w:val="00B340BD"/>
    <w:rsid w:val="00B341B0"/>
    <w:rsid w:val="00B342B2"/>
    <w:rsid w:val="00B3447E"/>
    <w:rsid w:val="00B344DD"/>
    <w:rsid w:val="00B3453B"/>
    <w:rsid w:val="00B34700"/>
    <w:rsid w:val="00B3487C"/>
    <w:rsid w:val="00B34FDD"/>
    <w:rsid w:val="00B34FDE"/>
    <w:rsid w:val="00B3508F"/>
    <w:rsid w:val="00B352E0"/>
    <w:rsid w:val="00B352F9"/>
    <w:rsid w:val="00B353FD"/>
    <w:rsid w:val="00B3552E"/>
    <w:rsid w:val="00B35543"/>
    <w:rsid w:val="00B35684"/>
    <w:rsid w:val="00B35B17"/>
    <w:rsid w:val="00B35CAE"/>
    <w:rsid w:val="00B35D52"/>
    <w:rsid w:val="00B35F6D"/>
    <w:rsid w:val="00B35F81"/>
    <w:rsid w:val="00B35FE6"/>
    <w:rsid w:val="00B36191"/>
    <w:rsid w:val="00B362B4"/>
    <w:rsid w:val="00B3657A"/>
    <w:rsid w:val="00B36597"/>
    <w:rsid w:val="00B367DA"/>
    <w:rsid w:val="00B368AE"/>
    <w:rsid w:val="00B36B32"/>
    <w:rsid w:val="00B36B92"/>
    <w:rsid w:val="00B36CAA"/>
    <w:rsid w:val="00B36CE3"/>
    <w:rsid w:val="00B36E21"/>
    <w:rsid w:val="00B36F87"/>
    <w:rsid w:val="00B3702B"/>
    <w:rsid w:val="00B37080"/>
    <w:rsid w:val="00B370BE"/>
    <w:rsid w:val="00B37239"/>
    <w:rsid w:val="00B37272"/>
    <w:rsid w:val="00B372FE"/>
    <w:rsid w:val="00B37337"/>
    <w:rsid w:val="00B3736D"/>
    <w:rsid w:val="00B373CF"/>
    <w:rsid w:val="00B3744E"/>
    <w:rsid w:val="00B377AB"/>
    <w:rsid w:val="00B3793E"/>
    <w:rsid w:val="00B37A17"/>
    <w:rsid w:val="00B37A58"/>
    <w:rsid w:val="00B37A66"/>
    <w:rsid w:val="00B37CA6"/>
    <w:rsid w:val="00B37D33"/>
    <w:rsid w:val="00B37D4C"/>
    <w:rsid w:val="00B37FC3"/>
    <w:rsid w:val="00B3A110"/>
    <w:rsid w:val="00B400FE"/>
    <w:rsid w:val="00B40203"/>
    <w:rsid w:val="00B40210"/>
    <w:rsid w:val="00B40236"/>
    <w:rsid w:val="00B4037E"/>
    <w:rsid w:val="00B4043D"/>
    <w:rsid w:val="00B405DF"/>
    <w:rsid w:val="00B40B42"/>
    <w:rsid w:val="00B40D01"/>
    <w:rsid w:val="00B40D5D"/>
    <w:rsid w:val="00B40E71"/>
    <w:rsid w:val="00B40EEF"/>
    <w:rsid w:val="00B40FBF"/>
    <w:rsid w:val="00B410E5"/>
    <w:rsid w:val="00B41164"/>
    <w:rsid w:val="00B411CE"/>
    <w:rsid w:val="00B411F3"/>
    <w:rsid w:val="00B4127A"/>
    <w:rsid w:val="00B4146F"/>
    <w:rsid w:val="00B4154F"/>
    <w:rsid w:val="00B41558"/>
    <w:rsid w:val="00B4156A"/>
    <w:rsid w:val="00B416A4"/>
    <w:rsid w:val="00B41799"/>
    <w:rsid w:val="00B417E0"/>
    <w:rsid w:val="00B417FC"/>
    <w:rsid w:val="00B41923"/>
    <w:rsid w:val="00B419B3"/>
    <w:rsid w:val="00B41B89"/>
    <w:rsid w:val="00B41BB7"/>
    <w:rsid w:val="00B41BCB"/>
    <w:rsid w:val="00B41BD2"/>
    <w:rsid w:val="00B41D6E"/>
    <w:rsid w:val="00B42216"/>
    <w:rsid w:val="00B42257"/>
    <w:rsid w:val="00B4228F"/>
    <w:rsid w:val="00B42291"/>
    <w:rsid w:val="00B422E4"/>
    <w:rsid w:val="00B42710"/>
    <w:rsid w:val="00B42866"/>
    <w:rsid w:val="00B428DE"/>
    <w:rsid w:val="00B42C37"/>
    <w:rsid w:val="00B43001"/>
    <w:rsid w:val="00B431D5"/>
    <w:rsid w:val="00B432AC"/>
    <w:rsid w:val="00B43353"/>
    <w:rsid w:val="00B43380"/>
    <w:rsid w:val="00B435A6"/>
    <w:rsid w:val="00B43629"/>
    <w:rsid w:val="00B437B9"/>
    <w:rsid w:val="00B4390B"/>
    <w:rsid w:val="00B43938"/>
    <w:rsid w:val="00B43AFE"/>
    <w:rsid w:val="00B43D49"/>
    <w:rsid w:val="00B43E38"/>
    <w:rsid w:val="00B43F40"/>
    <w:rsid w:val="00B43FA1"/>
    <w:rsid w:val="00B43FB5"/>
    <w:rsid w:val="00B442F0"/>
    <w:rsid w:val="00B44325"/>
    <w:rsid w:val="00B44382"/>
    <w:rsid w:val="00B444F6"/>
    <w:rsid w:val="00B445BA"/>
    <w:rsid w:val="00B445CF"/>
    <w:rsid w:val="00B44643"/>
    <w:rsid w:val="00B44658"/>
    <w:rsid w:val="00B4470D"/>
    <w:rsid w:val="00B44727"/>
    <w:rsid w:val="00B4479D"/>
    <w:rsid w:val="00B44B19"/>
    <w:rsid w:val="00B44ECC"/>
    <w:rsid w:val="00B44F6D"/>
    <w:rsid w:val="00B450FC"/>
    <w:rsid w:val="00B45224"/>
    <w:rsid w:val="00B4531B"/>
    <w:rsid w:val="00B45415"/>
    <w:rsid w:val="00B45683"/>
    <w:rsid w:val="00B458D5"/>
    <w:rsid w:val="00B459E6"/>
    <w:rsid w:val="00B45B93"/>
    <w:rsid w:val="00B45D9E"/>
    <w:rsid w:val="00B45EAE"/>
    <w:rsid w:val="00B45F84"/>
    <w:rsid w:val="00B461C1"/>
    <w:rsid w:val="00B46274"/>
    <w:rsid w:val="00B4633A"/>
    <w:rsid w:val="00B466B9"/>
    <w:rsid w:val="00B469F0"/>
    <w:rsid w:val="00B469F6"/>
    <w:rsid w:val="00B46CB0"/>
    <w:rsid w:val="00B46D99"/>
    <w:rsid w:val="00B46DEB"/>
    <w:rsid w:val="00B46E6E"/>
    <w:rsid w:val="00B4701F"/>
    <w:rsid w:val="00B47089"/>
    <w:rsid w:val="00B470CE"/>
    <w:rsid w:val="00B47290"/>
    <w:rsid w:val="00B472DA"/>
    <w:rsid w:val="00B472F4"/>
    <w:rsid w:val="00B473C8"/>
    <w:rsid w:val="00B4772A"/>
    <w:rsid w:val="00B4778E"/>
    <w:rsid w:val="00B477A5"/>
    <w:rsid w:val="00B47878"/>
    <w:rsid w:val="00B478B4"/>
    <w:rsid w:val="00B478C4"/>
    <w:rsid w:val="00B4794D"/>
    <w:rsid w:val="00B47970"/>
    <w:rsid w:val="00B47A7F"/>
    <w:rsid w:val="00B47AB6"/>
    <w:rsid w:val="00B47BA3"/>
    <w:rsid w:val="00B47C30"/>
    <w:rsid w:val="00B47D6F"/>
    <w:rsid w:val="00B47DCE"/>
    <w:rsid w:val="00B47E5F"/>
    <w:rsid w:val="00B47E9C"/>
    <w:rsid w:val="00B500E9"/>
    <w:rsid w:val="00B504A7"/>
    <w:rsid w:val="00B50596"/>
    <w:rsid w:val="00B5094F"/>
    <w:rsid w:val="00B509F6"/>
    <w:rsid w:val="00B50ABB"/>
    <w:rsid w:val="00B50AFF"/>
    <w:rsid w:val="00B50B3D"/>
    <w:rsid w:val="00B50B63"/>
    <w:rsid w:val="00B50BF9"/>
    <w:rsid w:val="00B50C80"/>
    <w:rsid w:val="00B50D66"/>
    <w:rsid w:val="00B50EFC"/>
    <w:rsid w:val="00B50F86"/>
    <w:rsid w:val="00B5127E"/>
    <w:rsid w:val="00B514AE"/>
    <w:rsid w:val="00B514F5"/>
    <w:rsid w:val="00B515DC"/>
    <w:rsid w:val="00B51684"/>
    <w:rsid w:val="00B51712"/>
    <w:rsid w:val="00B51780"/>
    <w:rsid w:val="00B517A5"/>
    <w:rsid w:val="00B51878"/>
    <w:rsid w:val="00B51AF5"/>
    <w:rsid w:val="00B51CB2"/>
    <w:rsid w:val="00B51D61"/>
    <w:rsid w:val="00B5203A"/>
    <w:rsid w:val="00B52240"/>
    <w:rsid w:val="00B52408"/>
    <w:rsid w:val="00B524B0"/>
    <w:rsid w:val="00B525E7"/>
    <w:rsid w:val="00B5265B"/>
    <w:rsid w:val="00B5265F"/>
    <w:rsid w:val="00B52A9C"/>
    <w:rsid w:val="00B52C60"/>
    <w:rsid w:val="00B52E21"/>
    <w:rsid w:val="00B52F5F"/>
    <w:rsid w:val="00B53011"/>
    <w:rsid w:val="00B53034"/>
    <w:rsid w:val="00B5308E"/>
    <w:rsid w:val="00B530E0"/>
    <w:rsid w:val="00B53155"/>
    <w:rsid w:val="00B53166"/>
    <w:rsid w:val="00B5322A"/>
    <w:rsid w:val="00B53292"/>
    <w:rsid w:val="00B532BF"/>
    <w:rsid w:val="00B53300"/>
    <w:rsid w:val="00B5331C"/>
    <w:rsid w:val="00B53469"/>
    <w:rsid w:val="00B53557"/>
    <w:rsid w:val="00B535E1"/>
    <w:rsid w:val="00B536D6"/>
    <w:rsid w:val="00B53728"/>
    <w:rsid w:val="00B53896"/>
    <w:rsid w:val="00B538A5"/>
    <w:rsid w:val="00B5397B"/>
    <w:rsid w:val="00B539E8"/>
    <w:rsid w:val="00B53DAC"/>
    <w:rsid w:val="00B53F8A"/>
    <w:rsid w:val="00B5406D"/>
    <w:rsid w:val="00B542D6"/>
    <w:rsid w:val="00B54348"/>
    <w:rsid w:val="00B543E7"/>
    <w:rsid w:val="00B54451"/>
    <w:rsid w:val="00B545FD"/>
    <w:rsid w:val="00B54610"/>
    <w:rsid w:val="00B547DE"/>
    <w:rsid w:val="00B54912"/>
    <w:rsid w:val="00B54B40"/>
    <w:rsid w:val="00B54C37"/>
    <w:rsid w:val="00B54DB5"/>
    <w:rsid w:val="00B552D3"/>
    <w:rsid w:val="00B55425"/>
    <w:rsid w:val="00B55680"/>
    <w:rsid w:val="00B557DF"/>
    <w:rsid w:val="00B5598B"/>
    <w:rsid w:val="00B559C1"/>
    <w:rsid w:val="00B55AC8"/>
    <w:rsid w:val="00B55B0C"/>
    <w:rsid w:val="00B55C03"/>
    <w:rsid w:val="00B55C30"/>
    <w:rsid w:val="00B55DE4"/>
    <w:rsid w:val="00B55E52"/>
    <w:rsid w:val="00B55FB4"/>
    <w:rsid w:val="00B56142"/>
    <w:rsid w:val="00B561FD"/>
    <w:rsid w:val="00B56274"/>
    <w:rsid w:val="00B562DC"/>
    <w:rsid w:val="00B56332"/>
    <w:rsid w:val="00B5637A"/>
    <w:rsid w:val="00B5639B"/>
    <w:rsid w:val="00B5648D"/>
    <w:rsid w:val="00B56670"/>
    <w:rsid w:val="00B566AD"/>
    <w:rsid w:val="00B5671C"/>
    <w:rsid w:val="00B56745"/>
    <w:rsid w:val="00B5684E"/>
    <w:rsid w:val="00B569ED"/>
    <w:rsid w:val="00B56B07"/>
    <w:rsid w:val="00B56B30"/>
    <w:rsid w:val="00B56B70"/>
    <w:rsid w:val="00B56BE0"/>
    <w:rsid w:val="00B56C68"/>
    <w:rsid w:val="00B56CFE"/>
    <w:rsid w:val="00B56F15"/>
    <w:rsid w:val="00B5703A"/>
    <w:rsid w:val="00B570D5"/>
    <w:rsid w:val="00B570D8"/>
    <w:rsid w:val="00B5721B"/>
    <w:rsid w:val="00B572D1"/>
    <w:rsid w:val="00B57314"/>
    <w:rsid w:val="00B57362"/>
    <w:rsid w:val="00B57506"/>
    <w:rsid w:val="00B57654"/>
    <w:rsid w:val="00B577C7"/>
    <w:rsid w:val="00B577D9"/>
    <w:rsid w:val="00B57870"/>
    <w:rsid w:val="00B57882"/>
    <w:rsid w:val="00B5795E"/>
    <w:rsid w:val="00B57961"/>
    <w:rsid w:val="00B57B49"/>
    <w:rsid w:val="00B57B84"/>
    <w:rsid w:val="00B57CF0"/>
    <w:rsid w:val="00B57D6E"/>
    <w:rsid w:val="00B57E2D"/>
    <w:rsid w:val="00B57F09"/>
    <w:rsid w:val="00B57F32"/>
    <w:rsid w:val="00B57F43"/>
    <w:rsid w:val="00B57F8F"/>
    <w:rsid w:val="00B57FA7"/>
    <w:rsid w:val="00B5B63E"/>
    <w:rsid w:val="00B5EC93"/>
    <w:rsid w:val="00B600D0"/>
    <w:rsid w:val="00B60135"/>
    <w:rsid w:val="00B6021D"/>
    <w:rsid w:val="00B6028E"/>
    <w:rsid w:val="00B604CA"/>
    <w:rsid w:val="00B6055F"/>
    <w:rsid w:val="00B60762"/>
    <w:rsid w:val="00B607F2"/>
    <w:rsid w:val="00B60801"/>
    <w:rsid w:val="00B6099F"/>
    <w:rsid w:val="00B60D83"/>
    <w:rsid w:val="00B61148"/>
    <w:rsid w:val="00B6124E"/>
    <w:rsid w:val="00B613E4"/>
    <w:rsid w:val="00B615D8"/>
    <w:rsid w:val="00B6163A"/>
    <w:rsid w:val="00B61836"/>
    <w:rsid w:val="00B6185B"/>
    <w:rsid w:val="00B618D8"/>
    <w:rsid w:val="00B61B68"/>
    <w:rsid w:val="00B61BB9"/>
    <w:rsid w:val="00B61BF8"/>
    <w:rsid w:val="00B61CA1"/>
    <w:rsid w:val="00B61D8D"/>
    <w:rsid w:val="00B61DE1"/>
    <w:rsid w:val="00B61ED6"/>
    <w:rsid w:val="00B61F0D"/>
    <w:rsid w:val="00B62175"/>
    <w:rsid w:val="00B621EE"/>
    <w:rsid w:val="00B622E2"/>
    <w:rsid w:val="00B623D6"/>
    <w:rsid w:val="00B6244E"/>
    <w:rsid w:val="00B62580"/>
    <w:rsid w:val="00B62A2F"/>
    <w:rsid w:val="00B62A3B"/>
    <w:rsid w:val="00B62D33"/>
    <w:rsid w:val="00B62E25"/>
    <w:rsid w:val="00B62EC3"/>
    <w:rsid w:val="00B63000"/>
    <w:rsid w:val="00B63061"/>
    <w:rsid w:val="00B635D2"/>
    <w:rsid w:val="00B637C6"/>
    <w:rsid w:val="00B638D7"/>
    <w:rsid w:val="00B6391B"/>
    <w:rsid w:val="00B63A7A"/>
    <w:rsid w:val="00B63B75"/>
    <w:rsid w:val="00B63CFE"/>
    <w:rsid w:val="00B63EE7"/>
    <w:rsid w:val="00B63F01"/>
    <w:rsid w:val="00B63FA2"/>
    <w:rsid w:val="00B6401D"/>
    <w:rsid w:val="00B641BD"/>
    <w:rsid w:val="00B642D8"/>
    <w:rsid w:val="00B64340"/>
    <w:rsid w:val="00B643C8"/>
    <w:rsid w:val="00B646A4"/>
    <w:rsid w:val="00B647A4"/>
    <w:rsid w:val="00B6497A"/>
    <w:rsid w:val="00B649BF"/>
    <w:rsid w:val="00B64A30"/>
    <w:rsid w:val="00B64A9D"/>
    <w:rsid w:val="00B64ADE"/>
    <w:rsid w:val="00B64E7E"/>
    <w:rsid w:val="00B64F57"/>
    <w:rsid w:val="00B64FFA"/>
    <w:rsid w:val="00B65278"/>
    <w:rsid w:val="00B65661"/>
    <w:rsid w:val="00B656EC"/>
    <w:rsid w:val="00B657A5"/>
    <w:rsid w:val="00B657F8"/>
    <w:rsid w:val="00B65885"/>
    <w:rsid w:val="00B6592C"/>
    <w:rsid w:val="00B65A15"/>
    <w:rsid w:val="00B65B03"/>
    <w:rsid w:val="00B65B11"/>
    <w:rsid w:val="00B65BB9"/>
    <w:rsid w:val="00B65FA5"/>
    <w:rsid w:val="00B6602D"/>
    <w:rsid w:val="00B66044"/>
    <w:rsid w:val="00B661FB"/>
    <w:rsid w:val="00B662AB"/>
    <w:rsid w:val="00B662BB"/>
    <w:rsid w:val="00B662D9"/>
    <w:rsid w:val="00B66424"/>
    <w:rsid w:val="00B664D3"/>
    <w:rsid w:val="00B66617"/>
    <w:rsid w:val="00B66728"/>
    <w:rsid w:val="00B66777"/>
    <w:rsid w:val="00B66866"/>
    <w:rsid w:val="00B66D24"/>
    <w:rsid w:val="00B66FBA"/>
    <w:rsid w:val="00B6703D"/>
    <w:rsid w:val="00B6716C"/>
    <w:rsid w:val="00B67216"/>
    <w:rsid w:val="00B6726B"/>
    <w:rsid w:val="00B67274"/>
    <w:rsid w:val="00B674A9"/>
    <w:rsid w:val="00B67628"/>
    <w:rsid w:val="00B676A2"/>
    <w:rsid w:val="00B676C0"/>
    <w:rsid w:val="00B67925"/>
    <w:rsid w:val="00B679EC"/>
    <w:rsid w:val="00B67BB1"/>
    <w:rsid w:val="00B67D41"/>
    <w:rsid w:val="00B67F22"/>
    <w:rsid w:val="00B67F82"/>
    <w:rsid w:val="00B68708"/>
    <w:rsid w:val="00B6927E"/>
    <w:rsid w:val="00B70254"/>
    <w:rsid w:val="00B7025A"/>
    <w:rsid w:val="00B70408"/>
    <w:rsid w:val="00B704CA"/>
    <w:rsid w:val="00B70634"/>
    <w:rsid w:val="00B706E4"/>
    <w:rsid w:val="00B706E8"/>
    <w:rsid w:val="00B7083B"/>
    <w:rsid w:val="00B7092D"/>
    <w:rsid w:val="00B70976"/>
    <w:rsid w:val="00B70997"/>
    <w:rsid w:val="00B70BE2"/>
    <w:rsid w:val="00B70D18"/>
    <w:rsid w:val="00B70EAF"/>
    <w:rsid w:val="00B70EF8"/>
    <w:rsid w:val="00B70FF5"/>
    <w:rsid w:val="00B711AE"/>
    <w:rsid w:val="00B71202"/>
    <w:rsid w:val="00B71215"/>
    <w:rsid w:val="00B7126C"/>
    <w:rsid w:val="00B71365"/>
    <w:rsid w:val="00B7153D"/>
    <w:rsid w:val="00B715F3"/>
    <w:rsid w:val="00B7167F"/>
    <w:rsid w:val="00B7169A"/>
    <w:rsid w:val="00B716FD"/>
    <w:rsid w:val="00B717A5"/>
    <w:rsid w:val="00B717CE"/>
    <w:rsid w:val="00B71AE2"/>
    <w:rsid w:val="00B71B8C"/>
    <w:rsid w:val="00B71C23"/>
    <w:rsid w:val="00B71D71"/>
    <w:rsid w:val="00B71EA2"/>
    <w:rsid w:val="00B71F98"/>
    <w:rsid w:val="00B7208C"/>
    <w:rsid w:val="00B720C0"/>
    <w:rsid w:val="00B720E9"/>
    <w:rsid w:val="00B721E1"/>
    <w:rsid w:val="00B72229"/>
    <w:rsid w:val="00B7228E"/>
    <w:rsid w:val="00B7233E"/>
    <w:rsid w:val="00B72425"/>
    <w:rsid w:val="00B724B3"/>
    <w:rsid w:val="00B72622"/>
    <w:rsid w:val="00B726D8"/>
    <w:rsid w:val="00B72890"/>
    <w:rsid w:val="00B728B1"/>
    <w:rsid w:val="00B728DF"/>
    <w:rsid w:val="00B72C3A"/>
    <w:rsid w:val="00B72E8F"/>
    <w:rsid w:val="00B72EBD"/>
    <w:rsid w:val="00B72EE6"/>
    <w:rsid w:val="00B72F3C"/>
    <w:rsid w:val="00B72F80"/>
    <w:rsid w:val="00B72FCC"/>
    <w:rsid w:val="00B72FF1"/>
    <w:rsid w:val="00B73007"/>
    <w:rsid w:val="00B7300B"/>
    <w:rsid w:val="00B7349E"/>
    <w:rsid w:val="00B734F3"/>
    <w:rsid w:val="00B735E2"/>
    <w:rsid w:val="00B737EB"/>
    <w:rsid w:val="00B7388C"/>
    <w:rsid w:val="00B73A16"/>
    <w:rsid w:val="00B73B70"/>
    <w:rsid w:val="00B73C83"/>
    <w:rsid w:val="00B73C8E"/>
    <w:rsid w:val="00B73C96"/>
    <w:rsid w:val="00B73D8E"/>
    <w:rsid w:val="00B73EA1"/>
    <w:rsid w:val="00B73F3A"/>
    <w:rsid w:val="00B73F8F"/>
    <w:rsid w:val="00B74002"/>
    <w:rsid w:val="00B74050"/>
    <w:rsid w:val="00B7424E"/>
    <w:rsid w:val="00B743EA"/>
    <w:rsid w:val="00B7454F"/>
    <w:rsid w:val="00B745C9"/>
    <w:rsid w:val="00B745FD"/>
    <w:rsid w:val="00B74704"/>
    <w:rsid w:val="00B747AD"/>
    <w:rsid w:val="00B74840"/>
    <w:rsid w:val="00B7491D"/>
    <w:rsid w:val="00B74ACA"/>
    <w:rsid w:val="00B74AF5"/>
    <w:rsid w:val="00B74BFB"/>
    <w:rsid w:val="00B74C44"/>
    <w:rsid w:val="00B74CF1"/>
    <w:rsid w:val="00B74CF7"/>
    <w:rsid w:val="00B74EA8"/>
    <w:rsid w:val="00B74EDA"/>
    <w:rsid w:val="00B75020"/>
    <w:rsid w:val="00B750BF"/>
    <w:rsid w:val="00B7552E"/>
    <w:rsid w:val="00B755BA"/>
    <w:rsid w:val="00B755DA"/>
    <w:rsid w:val="00B755EC"/>
    <w:rsid w:val="00B7579C"/>
    <w:rsid w:val="00B75987"/>
    <w:rsid w:val="00B75998"/>
    <w:rsid w:val="00B759F5"/>
    <w:rsid w:val="00B75BA9"/>
    <w:rsid w:val="00B75C62"/>
    <w:rsid w:val="00B75C81"/>
    <w:rsid w:val="00B75CB9"/>
    <w:rsid w:val="00B75DEF"/>
    <w:rsid w:val="00B75DFD"/>
    <w:rsid w:val="00B75FDA"/>
    <w:rsid w:val="00B76089"/>
    <w:rsid w:val="00B76314"/>
    <w:rsid w:val="00B76420"/>
    <w:rsid w:val="00B7659B"/>
    <w:rsid w:val="00B7662D"/>
    <w:rsid w:val="00B767A0"/>
    <w:rsid w:val="00B767F4"/>
    <w:rsid w:val="00B76860"/>
    <w:rsid w:val="00B76999"/>
    <w:rsid w:val="00B76A91"/>
    <w:rsid w:val="00B76BB6"/>
    <w:rsid w:val="00B76C35"/>
    <w:rsid w:val="00B76D6C"/>
    <w:rsid w:val="00B76D91"/>
    <w:rsid w:val="00B76E2A"/>
    <w:rsid w:val="00B76FD3"/>
    <w:rsid w:val="00B771C7"/>
    <w:rsid w:val="00B771F1"/>
    <w:rsid w:val="00B7727E"/>
    <w:rsid w:val="00B772BB"/>
    <w:rsid w:val="00B774F2"/>
    <w:rsid w:val="00B77515"/>
    <w:rsid w:val="00B77575"/>
    <w:rsid w:val="00B7760D"/>
    <w:rsid w:val="00B77716"/>
    <w:rsid w:val="00B7774E"/>
    <w:rsid w:val="00B7788E"/>
    <w:rsid w:val="00B779C8"/>
    <w:rsid w:val="00B779DF"/>
    <w:rsid w:val="00B77BB3"/>
    <w:rsid w:val="00B77DE2"/>
    <w:rsid w:val="00B77E17"/>
    <w:rsid w:val="00B77F72"/>
    <w:rsid w:val="00B77FDD"/>
    <w:rsid w:val="00B800DA"/>
    <w:rsid w:val="00B80227"/>
    <w:rsid w:val="00B80246"/>
    <w:rsid w:val="00B80301"/>
    <w:rsid w:val="00B803B1"/>
    <w:rsid w:val="00B803B9"/>
    <w:rsid w:val="00B805E6"/>
    <w:rsid w:val="00B80626"/>
    <w:rsid w:val="00B8092F"/>
    <w:rsid w:val="00B80A71"/>
    <w:rsid w:val="00B80AEC"/>
    <w:rsid w:val="00B80E25"/>
    <w:rsid w:val="00B80F02"/>
    <w:rsid w:val="00B810BA"/>
    <w:rsid w:val="00B81189"/>
    <w:rsid w:val="00B8120C"/>
    <w:rsid w:val="00B81295"/>
    <w:rsid w:val="00B812A8"/>
    <w:rsid w:val="00B81323"/>
    <w:rsid w:val="00B813A1"/>
    <w:rsid w:val="00B8159B"/>
    <w:rsid w:val="00B817C4"/>
    <w:rsid w:val="00B81802"/>
    <w:rsid w:val="00B81817"/>
    <w:rsid w:val="00B8189F"/>
    <w:rsid w:val="00B8197F"/>
    <w:rsid w:val="00B81E52"/>
    <w:rsid w:val="00B8207B"/>
    <w:rsid w:val="00B82092"/>
    <w:rsid w:val="00B8213B"/>
    <w:rsid w:val="00B82277"/>
    <w:rsid w:val="00B825DD"/>
    <w:rsid w:val="00B8260D"/>
    <w:rsid w:val="00B8269A"/>
    <w:rsid w:val="00B826F6"/>
    <w:rsid w:val="00B82944"/>
    <w:rsid w:val="00B82B7B"/>
    <w:rsid w:val="00B82BC1"/>
    <w:rsid w:val="00B82D6A"/>
    <w:rsid w:val="00B82EEC"/>
    <w:rsid w:val="00B8337D"/>
    <w:rsid w:val="00B83453"/>
    <w:rsid w:val="00B83489"/>
    <w:rsid w:val="00B836FB"/>
    <w:rsid w:val="00B83A22"/>
    <w:rsid w:val="00B83A64"/>
    <w:rsid w:val="00B83B1C"/>
    <w:rsid w:val="00B83BD5"/>
    <w:rsid w:val="00B83BDF"/>
    <w:rsid w:val="00B83C8E"/>
    <w:rsid w:val="00B83CDE"/>
    <w:rsid w:val="00B83D9A"/>
    <w:rsid w:val="00B83E87"/>
    <w:rsid w:val="00B84101"/>
    <w:rsid w:val="00B841A0"/>
    <w:rsid w:val="00B842EF"/>
    <w:rsid w:val="00B845C6"/>
    <w:rsid w:val="00B8461E"/>
    <w:rsid w:val="00B84893"/>
    <w:rsid w:val="00B84A0A"/>
    <w:rsid w:val="00B84A9B"/>
    <w:rsid w:val="00B84C1F"/>
    <w:rsid w:val="00B84C93"/>
    <w:rsid w:val="00B84D0D"/>
    <w:rsid w:val="00B84E73"/>
    <w:rsid w:val="00B84EED"/>
    <w:rsid w:val="00B850D2"/>
    <w:rsid w:val="00B851B5"/>
    <w:rsid w:val="00B851DA"/>
    <w:rsid w:val="00B854E8"/>
    <w:rsid w:val="00B855A1"/>
    <w:rsid w:val="00B85628"/>
    <w:rsid w:val="00B856C4"/>
    <w:rsid w:val="00B8571F"/>
    <w:rsid w:val="00B857CB"/>
    <w:rsid w:val="00B857E3"/>
    <w:rsid w:val="00B858EE"/>
    <w:rsid w:val="00B85959"/>
    <w:rsid w:val="00B85ABD"/>
    <w:rsid w:val="00B85DCE"/>
    <w:rsid w:val="00B86062"/>
    <w:rsid w:val="00B861B5"/>
    <w:rsid w:val="00B86257"/>
    <w:rsid w:val="00B8626D"/>
    <w:rsid w:val="00B8639D"/>
    <w:rsid w:val="00B86461"/>
    <w:rsid w:val="00B864B4"/>
    <w:rsid w:val="00B8652C"/>
    <w:rsid w:val="00B8663B"/>
    <w:rsid w:val="00B866AB"/>
    <w:rsid w:val="00B869E8"/>
    <w:rsid w:val="00B86A74"/>
    <w:rsid w:val="00B86BAB"/>
    <w:rsid w:val="00B86CC2"/>
    <w:rsid w:val="00B86D55"/>
    <w:rsid w:val="00B86E73"/>
    <w:rsid w:val="00B86F1E"/>
    <w:rsid w:val="00B87133"/>
    <w:rsid w:val="00B871E2"/>
    <w:rsid w:val="00B8726E"/>
    <w:rsid w:val="00B87437"/>
    <w:rsid w:val="00B87460"/>
    <w:rsid w:val="00B874E2"/>
    <w:rsid w:val="00B87509"/>
    <w:rsid w:val="00B8757C"/>
    <w:rsid w:val="00B878EB"/>
    <w:rsid w:val="00B87A70"/>
    <w:rsid w:val="00B87A8B"/>
    <w:rsid w:val="00B87AFC"/>
    <w:rsid w:val="00B87B42"/>
    <w:rsid w:val="00B87C43"/>
    <w:rsid w:val="00B87CBB"/>
    <w:rsid w:val="00B87DF4"/>
    <w:rsid w:val="00B87EFE"/>
    <w:rsid w:val="00B87F43"/>
    <w:rsid w:val="00B87FD0"/>
    <w:rsid w:val="00B87FF8"/>
    <w:rsid w:val="00B90089"/>
    <w:rsid w:val="00B90102"/>
    <w:rsid w:val="00B9020E"/>
    <w:rsid w:val="00B902CA"/>
    <w:rsid w:val="00B904D5"/>
    <w:rsid w:val="00B907DF"/>
    <w:rsid w:val="00B9088A"/>
    <w:rsid w:val="00B90898"/>
    <w:rsid w:val="00B908B1"/>
    <w:rsid w:val="00B909C8"/>
    <w:rsid w:val="00B90A43"/>
    <w:rsid w:val="00B90B14"/>
    <w:rsid w:val="00B90C2E"/>
    <w:rsid w:val="00B90E16"/>
    <w:rsid w:val="00B90FCE"/>
    <w:rsid w:val="00B910D5"/>
    <w:rsid w:val="00B910FE"/>
    <w:rsid w:val="00B91460"/>
    <w:rsid w:val="00B91619"/>
    <w:rsid w:val="00B91A7F"/>
    <w:rsid w:val="00B91B7E"/>
    <w:rsid w:val="00B91B84"/>
    <w:rsid w:val="00B91BA4"/>
    <w:rsid w:val="00B91E6D"/>
    <w:rsid w:val="00B91EDF"/>
    <w:rsid w:val="00B91EF6"/>
    <w:rsid w:val="00B91F45"/>
    <w:rsid w:val="00B92108"/>
    <w:rsid w:val="00B9221E"/>
    <w:rsid w:val="00B922C2"/>
    <w:rsid w:val="00B92452"/>
    <w:rsid w:val="00B92851"/>
    <w:rsid w:val="00B92A2D"/>
    <w:rsid w:val="00B92A35"/>
    <w:rsid w:val="00B92A84"/>
    <w:rsid w:val="00B92ADA"/>
    <w:rsid w:val="00B92B26"/>
    <w:rsid w:val="00B92BE8"/>
    <w:rsid w:val="00B92CD3"/>
    <w:rsid w:val="00B92D03"/>
    <w:rsid w:val="00B92DE3"/>
    <w:rsid w:val="00B92E3E"/>
    <w:rsid w:val="00B92E4B"/>
    <w:rsid w:val="00B92E90"/>
    <w:rsid w:val="00B92ED7"/>
    <w:rsid w:val="00B92F44"/>
    <w:rsid w:val="00B93169"/>
    <w:rsid w:val="00B9320C"/>
    <w:rsid w:val="00B933C0"/>
    <w:rsid w:val="00B933F4"/>
    <w:rsid w:val="00B93492"/>
    <w:rsid w:val="00B9359A"/>
    <w:rsid w:val="00B93656"/>
    <w:rsid w:val="00B93657"/>
    <w:rsid w:val="00B9376B"/>
    <w:rsid w:val="00B937C4"/>
    <w:rsid w:val="00B93990"/>
    <w:rsid w:val="00B93AC8"/>
    <w:rsid w:val="00B93AF8"/>
    <w:rsid w:val="00B93BA7"/>
    <w:rsid w:val="00B93C6C"/>
    <w:rsid w:val="00B93D34"/>
    <w:rsid w:val="00B93E12"/>
    <w:rsid w:val="00B93E42"/>
    <w:rsid w:val="00B93E91"/>
    <w:rsid w:val="00B93FD9"/>
    <w:rsid w:val="00B941B7"/>
    <w:rsid w:val="00B941CB"/>
    <w:rsid w:val="00B9422D"/>
    <w:rsid w:val="00B94230"/>
    <w:rsid w:val="00B944F3"/>
    <w:rsid w:val="00B94535"/>
    <w:rsid w:val="00B94572"/>
    <w:rsid w:val="00B945A1"/>
    <w:rsid w:val="00B94662"/>
    <w:rsid w:val="00B94796"/>
    <w:rsid w:val="00B94815"/>
    <w:rsid w:val="00B9486B"/>
    <w:rsid w:val="00B94AB4"/>
    <w:rsid w:val="00B94C07"/>
    <w:rsid w:val="00B94DC1"/>
    <w:rsid w:val="00B950F0"/>
    <w:rsid w:val="00B9511D"/>
    <w:rsid w:val="00B95131"/>
    <w:rsid w:val="00B9519A"/>
    <w:rsid w:val="00B953C8"/>
    <w:rsid w:val="00B9572E"/>
    <w:rsid w:val="00B957F0"/>
    <w:rsid w:val="00B958B2"/>
    <w:rsid w:val="00B9592C"/>
    <w:rsid w:val="00B95B66"/>
    <w:rsid w:val="00B95CB8"/>
    <w:rsid w:val="00B95DFA"/>
    <w:rsid w:val="00B95EE0"/>
    <w:rsid w:val="00B95EF5"/>
    <w:rsid w:val="00B95F83"/>
    <w:rsid w:val="00B95FB7"/>
    <w:rsid w:val="00B96016"/>
    <w:rsid w:val="00B96071"/>
    <w:rsid w:val="00B960FD"/>
    <w:rsid w:val="00B96112"/>
    <w:rsid w:val="00B96170"/>
    <w:rsid w:val="00B96172"/>
    <w:rsid w:val="00B96184"/>
    <w:rsid w:val="00B96228"/>
    <w:rsid w:val="00B963E7"/>
    <w:rsid w:val="00B964A3"/>
    <w:rsid w:val="00B966DA"/>
    <w:rsid w:val="00B967A0"/>
    <w:rsid w:val="00B9681E"/>
    <w:rsid w:val="00B96838"/>
    <w:rsid w:val="00B968BC"/>
    <w:rsid w:val="00B968C5"/>
    <w:rsid w:val="00B96A2B"/>
    <w:rsid w:val="00B96B38"/>
    <w:rsid w:val="00B96CC3"/>
    <w:rsid w:val="00B96EB4"/>
    <w:rsid w:val="00B97193"/>
    <w:rsid w:val="00B971D9"/>
    <w:rsid w:val="00B9733A"/>
    <w:rsid w:val="00B97489"/>
    <w:rsid w:val="00B97577"/>
    <w:rsid w:val="00B97597"/>
    <w:rsid w:val="00B976F1"/>
    <w:rsid w:val="00B977F7"/>
    <w:rsid w:val="00B97A5D"/>
    <w:rsid w:val="00B97B80"/>
    <w:rsid w:val="00B97BB6"/>
    <w:rsid w:val="00B97CA4"/>
    <w:rsid w:val="00B97D81"/>
    <w:rsid w:val="00B97E29"/>
    <w:rsid w:val="00B99D3A"/>
    <w:rsid w:val="00B9B0DD"/>
    <w:rsid w:val="00B9D613"/>
    <w:rsid w:val="00B9F299"/>
    <w:rsid w:val="00BA00D5"/>
    <w:rsid w:val="00BA01FB"/>
    <w:rsid w:val="00BA02BB"/>
    <w:rsid w:val="00BA0422"/>
    <w:rsid w:val="00BA05D7"/>
    <w:rsid w:val="00BA0626"/>
    <w:rsid w:val="00BA0757"/>
    <w:rsid w:val="00BA08B0"/>
    <w:rsid w:val="00BA08D0"/>
    <w:rsid w:val="00BA0939"/>
    <w:rsid w:val="00BA099A"/>
    <w:rsid w:val="00BA0A98"/>
    <w:rsid w:val="00BA0D84"/>
    <w:rsid w:val="00BA0DC6"/>
    <w:rsid w:val="00BA0E46"/>
    <w:rsid w:val="00BA1242"/>
    <w:rsid w:val="00BA128C"/>
    <w:rsid w:val="00BA12CC"/>
    <w:rsid w:val="00BA13C6"/>
    <w:rsid w:val="00BA1477"/>
    <w:rsid w:val="00BA1584"/>
    <w:rsid w:val="00BA1632"/>
    <w:rsid w:val="00BA1723"/>
    <w:rsid w:val="00BA1726"/>
    <w:rsid w:val="00BA19D6"/>
    <w:rsid w:val="00BA1A97"/>
    <w:rsid w:val="00BA1AB8"/>
    <w:rsid w:val="00BA1BA4"/>
    <w:rsid w:val="00BA1DB4"/>
    <w:rsid w:val="00BA1DD6"/>
    <w:rsid w:val="00BA1E45"/>
    <w:rsid w:val="00BA1EA2"/>
    <w:rsid w:val="00BA1F07"/>
    <w:rsid w:val="00BA1FE5"/>
    <w:rsid w:val="00BA2033"/>
    <w:rsid w:val="00BA210F"/>
    <w:rsid w:val="00BA219A"/>
    <w:rsid w:val="00BA2233"/>
    <w:rsid w:val="00BA230B"/>
    <w:rsid w:val="00BA238F"/>
    <w:rsid w:val="00BA23DB"/>
    <w:rsid w:val="00BA246C"/>
    <w:rsid w:val="00BA2574"/>
    <w:rsid w:val="00BA260D"/>
    <w:rsid w:val="00BA2684"/>
    <w:rsid w:val="00BA26B8"/>
    <w:rsid w:val="00BA2B78"/>
    <w:rsid w:val="00BA2CE7"/>
    <w:rsid w:val="00BA2D62"/>
    <w:rsid w:val="00BA2D6B"/>
    <w:rsid w:val="00BA2E7B"/>
    <w:rsid w:val="00BA2E7D"/>
    <w:rsid w:val="00BA2FA3"/>
    <w:rsid w:val="00BA31AC"/>
    <w:rsid w:val="00BA31CE"/>
    <w:rsid w:val="00BA32FD"/>
    <w:rsid w:val="00BA339C"/>
    <w:rsid w:val="00BA33E2"/>
    <w:rsid w:val="00BA33F7"/>
    <w:rsid w:val="00BA341A"/>
    <w:rsid w:val="00BA36EF"/>
    <w:rsid w:val="00BA3733"/>
    <w:rsid w:val="00BA378E"/>
    <w:rsid w:val="00BA37BA"/>
    <w:rsid w:val="00BA3944"/>
    <w:rsid w:val="00BA3994"/>
    <w:rsid w:val="00BA3C8C"/>
    <w:rsid w:val="00BA3CB2"/>
    <w:rsid w:val="00BA3D33"/>
    <w:rsid w:val="00BA3D8D"/>
    <w:rsid w:val="00BA429B"/>
    <w:rsid w:val="00BA4356"/>
    <w:rsid w:val="00BA459F"/>
    <w:rsid w:val="00BA472C"/>
    <w:rsid w:val="00BA4785"/>
    <w:rsid w:val="00BA493A"/>
    <w:rsid w:val="00BA49CD"/>
    <w:rsid w:val="00BA4A0E"/>
    <w:rsid w:val="00BA4A53"/>
    <w:rsid w:val="00BA4B94"/>
    <w:rsid w:val="00BA4DC6"/>
    <w:rsid w:val="00BA4FCA"/>
    <w:rsid w:val="00BA51AA"/>
    <w:rsid w:val="00BA521A"/>
    <w:rsid w:val="00BA534C"/>
    <w:rsid w:val="00BA5580"/>
    <w:rsid w:val="00BA55DE"/>
    <w:rsid w:val="00BA55FE"/>
    <w:rsid w:val="00BA566E"/>
    <w:rsid w:val="00BA5719"/>
    <w:rsid w:val="00BA5834"/>
    <w:rsid w:val="00BA588D"/>
    <w:rsid w:val="00BA595C"/>
    <w:rsid w:val="00BA59DE"/>
    <w:rsid w:val="00BA5A78"/>
    <w:rsid w:val="00BA5B6A"/>
    <w:rsid w:val="00BA5C48"/>
    <w:rsid w:val="00BA5CD1"/>
    <w:rsid w:val="00BA5E61"/>
    <w:rsid w:val="00BA5F14"/>
    <w:rsid w:val="00BA618A"/>
    <w:rsid w:val="00BA621E"/>
    <w:rsid w:val="00BA62B6"/>
    <w:rsid w:val="00BA64BF"/>
    <w:rsid w:val="00BA65CA"/>
    <w:rsid w:val="00BA6856"/>
    <w:rsid w:val="00BA68AF"/>
    <w:rsid w:val="00BA690A"/>
    <w:rsid w:val="00BA69A3"/>
    <w:rsid w:val="00BA69A8"/>
    <w:rsid w:val="00BA69EF"/>
    <w:rsid w:val="00BA6A15"/>
    <w:rsid w:val="00BA6B17"/>
    <w:rsid w:val="00BA6B57"/>
    <w:rsid w:val="00BA6B9B"/>
    <w:rsid w:val="00BA6C2A"/>
    <w:rsid w:val="00BA6CE0"/>
    <w:rsid w:val="00BA6F41"/>
    <w:rsid w:val="00BA7052"/>
    <w:rsid w:val="00BA7074"/>
    <w:rsid w:val="00BA70A9"/>
    <w:rsid w:val="00BA7129"/>
    <w:rsid w:val="00BA71CE"/>
    <w:rsid w:val="00BA7227"/>
    <w:rsid w:val="00BA72F1"/>
    <w:rsid w:val="00BA74B4"/>
    <w:rsid w:val="00BA7562"/>
    <w:rsid w:val="00BA7564"/>
    <w:rsid w:val="00BA7672"/>
    <w:rsid w:val="00BA76F0"/>
    <w:rsid w:val="00BA78E9"/>
    <w:rsid w:val="00BA79AB"/>
    <w:rsid w:val="00BA7A09"/>
    <w:rsid w:val="00BA7A1B"/>
    <w:rsid w:val="00BA7B81"/>
    <w:rsid w:val="00BA7B94"/>
    <w:rsid w:val="00BA7DFD"/>
    <w:rsid w:val="00BA7E7B"/>
    <w:rsid w:val="00BA7F61"/>
    <w:rsid w:val="00BB0049"/>
    <w:rsid w:val="00BB00E4"/>
    <w:rsid w:val="00BB0506"/>
    <w:rsid w:val="00BB0669"/>
    <w:rsid w:val="00BB068C"/>
    <w:rsid w:val="00BB068D"/>
    <w:rsid w:val="00BB0695"/>
    <w:rsid w:val="00BB06B5"/>
    <w:rsid w:val="00BB06E5"/>
    <w:rsid w:val="00BB072E"/>
    <w:rsid w:val="00BB0781"/>
    <w:rsid w:val="00BB08F0"/>
    <w:rsid w:val="00BB09AB"/>
    <w:rsid w:val="00BB0B35"/>
    <w:rsid w:val="00BB0EF1"/>
    <w:rsid w:val="00BB0F8F"/>
    <w:rsid w:val="00BB1031"/>
    <w:rsid w:val="00BB10E5"/>
    <w:rsid w:val="00BB1339"/>
    <w:rsid w:val="00BB1376"/>
    <w:rsid w:val="00BB1431"/>
    <w:rsid w:val="00BB1707"/>
    <w:rsid w:val="00BB1713"/>
    <w:rsid w:val="00BB172F"/>
    <w:rsid w:val="00BB17AE"/>
    <w:rsid w:val="00BB1A19"/>
    <w:rsid w:val="00BB1A68"/>
    <w:rsid w:val="00BB1B0B"/>
    <w:rsid w:val="00BB1C23"/>
    <w:rsid w:val="00BB1C90"/>
    <w:rsid w:val="00BB1E5C"/>
    <w:rsid w:val="00BB1EF1"/>
    <w:rsid w:val="00BB1F37"/>
    <w:rsid w:val="00BB1FB9"/>
    <w:rsid w:val="00BB1FF1"/>
    <w:rsid w:val="00BB208B"/>
    <w:rsid w:val="00BB20BE"/>
    <w:rsid w:val="00BB21C1"/>
    <w:rsid w:val="00BB229F"/>
    <w:rsid w:val="00BB2444"/>
    <w:rsid w:val="00BB255D"/>
    <w:rsid w:val="00BB2762"/>
    <w:rsid w:val="00BB2A30"/>
    <w:rsid w:val="00BB2AD2"/>
    <w:rsid w:val="00BB2C58"/>
    <w:rsid w:val="00BB2D16"/>
    <w:rsid w:val="00BB2E0A"/>
    <w:rsid w:val="00BB2EF9"/>
    <w:rsid w:val="00BB30B4"/>
    <w:rsid w:val="00BB310D"/>
    <w:rsid w:val="00BB33BD"/>
    <w:rsid w:val="00BB3561"/>
    <w:rsid w:val="00BB3828"/>
    <w:rsid w:val="00BB39BB"/>
    <w:rsid w:val="00BB3A8F"/>
    <w:rsid w:val="00BB3BCB"/>
    <w:rsid w:val="00BB3C29"/>
    <w:rsid w:val="00BB3E4B"/>
    <w:rsid w:val="00BB3F04"/>
    <w:rsid w:val="00BB40E2"/>
    <w:rsid w:val="00BB4183"/>
    <w:rsid w:val="00BB4237"/>
    <w:rsid w:val="00BB42E9"/>
    <w:rsid w:val="00BB43A5"/>
    <w:rsid w:val="00BB43DD"/>
    <w:rsid w:val="00BB463C"/>
    <w:rsid w:val="00BB468F"/>
    <w:rsid w:val="00BB4717"/>
    <w:rsid w:val="00BB482B"/>
    <w:rsid w:val="00BB48DA"/>
    <w:rsid w:val="00BB4949"/>
    <w:rsid w:val="00BB496D"/>
    <w:rsid w:val="00BB4BF8"/>
    <w:rsid w:val="00BB4C0B"/>
    <w:rsid w:val="00BB4CC7"/>
    <w:rsid w:val="00BB4D0A"/>
    <w:rsid w:val="00BB4D84"/>
    <w:rsid w:val="00BB4E05"/>
    <w:rsid w:val="00BB4EB2"/>
    <w:rsid w:val="00BB4FBA"/>
    <w:rsid w:val="00BB4FC8"/>
    <w:rsid w:val="00BB5008"/>
    <w:rsid w:val="00BB510F"/>
    <w:rsid w:val="00BB5484"/>
    <w:rsid w:val="00BB54C6"/>
    <w:rsid w:val="00BB54FF"/>
    <w:rsid w:val="00BB5C0E"/>
    <w:rsid w:val="00BB5C8F"/>
    <w:rsid w:val="00BB5CDA"/>
    <w:rsid w:val="00BB5D44"/>
    <w:rsid w:val="00BB5EEB"/>
    <w:rsid w:val="00BB600B"/>
    <w:rsid w:val="00BB603F"/>
    <w:rsid w:val="00BB60C5"/>
    <w:rsid w:val="00BB60D2"/>
    <w:rsid w:val="00BB632F"/>
    <w:rsid w:val="00BB65D0"/>
    <w:rsid w:val="00BB6935"/>
    <w:rsid w:val="00BB6D87"/>
    <w:rsid w:val="00BB6E13"/>
    <w:rsid w:val="00BB6F5E"/>
    <w:rsid w:val="00BB6FC4"/>
    <w:rsid w:val="00BB7078"/>
    <w:rsid w:val="00BB7079"/>
    <w:rsid w:val="00BB7283"/>
    <w:rsid w:val="00BB72B0"/>
    <w:rsid w:val="00BB72F7"/>
    <w:rsid w:val="00BB7312"/>
    <w:rsid w:val="00BB751D"/>
    <w:rsid w:val="00BB75DC"/>
    <w:rsid w:val="00BB7874"/>
    <w:rsid w:val="00BB7886"/>
    <w:rsid w:val="00BB78AA"/>
    <w:rsid w:val="00BB796E"/>
    <w:rsid w:val="00BB79C1"/>
    <w:rsid w:val="00BB7B2E"/>
    <w:rsid w:val="00BB7BC3"/>
    <w:rsid w:val="00BB7CAA"/>
    <w:rsid w:val="00BB7E23"/>
    <w:rsid w:val="00BB7F82"/>
    <w:rsid w:val="00BBCDAD"/>
    <w:rsid w:val="00BBEB91"/>
    <w:rsid w:val="00BC03D7"/>
    <w:rsid w:val="00BC05FC"/>
    <w:rsid w:val="00BC0606"/>
    <w:rsid w:val="00BC0D39"/>
    <w:rsid w:val="00BC0D5E"/>
    <w:rsid w:val="00BC0DF3"/>
    <w:rsid w:val="00BC0EEC"/>
    <w:rsid w:val="00BC1041"/>
    <w:rsid w:val="00BC105E"/>
    <w:rsid w:val="00BC1281"/>
    <w:rsid w:val="00BC12CC"/>
    <w:rsid w:val="00BC12FE"/>
    <w:rsid w:val="00BC13D0"/>
    <w:rsid w:val="00BC1460"/>
    <w:rsid w:val="00BC1540"/>
    <w:rsid w:val="00BC1640"/>
    <w:rsid w:val="00BC1679"/>
    <w:rsid w:val="00BC17B8"/>
    <w:rsid w:val="00BC1941"/>
    <w:rsid w:val="00BC1B10"/>
    <w:rsid w:val="00BC1BEB"/>
    <w:rsid w:val="00BC1CB7"/>
    <w:rsid w:val="00BC1E76"/>
    <w:rsid w:val="00BC1F4E"/>
    <w:rsid w:val="00BC1F8E"/>
    <w:rsid w:val="00BC1FBA"/>
    <w:rsid w:val="00BC1FF6"/>
    <w:rsid w:val="00BC21A0"/>
    <w:rsid w:val="00BC2290"/>
    <w:rsid w:val="00BC24E0"/>
    <w:rsid w:val="00BC255F"/>
    <w:rsid w:val="00BC256A"/>
    <w:rsid w:val="00BC264A"/>
    <w:rsid w:val="00BC2883"/>
    <w:rsid w:val="00BC2A4B"/>
    <w:rsid w:val="00BC2B66"/>
    <w:rsid w:val="00BC2BA4"/>
    <w:rsid w:val="00BC2BCC"/>
    <w:rsid w:val="00BC2C9C"/>
    <w:rsid w:val="00BC2CC2"/>
    <w:rsid w:val="00BC2E72"/>
    <w:rsid w:val="00BC2F70"/>
    <w:rsid w:val="00BC2FFC"/>
    <w:rsid w:val="00BC3254"/>
    <w:rsid w:val="00BC32FA"/>
    <w:rsid w:val="00BC3401"/>
    <w:rsid w:val="00BC3414"/>
    <w:rsid w:val="00BC3544"/>
    <w:rsid w:val="00BC3793"/>
    <w:rsid w:val="00BC3866"/>
    <w:rsid w:val="00BC402B"/>
    <w:rsid w:val="00BC4046"/>
    <w:rsid w:val="00BC405C"/>
    <w:rsid w:val="00BC420A"/>
    <w:rsid w:val="00BC429B"/>
    <w:rsid w:val="00BC4316"/>
    <w:rsid w:val="00BC464A"/>
    <w:rsid w:val="00BC46AA"/>
    <w:rsid w:val="00BC46E3"/>
    <w:rsid w:val="00BC46FE"/>
    <w:rsid w:val="00BC4799"/>
    <w:rsid w:val="00BC4A20"/>
    <w:rsid w:val="00BC4AB1"/>
    <w:rsid w:val="00BC4B89"/>
    <w:rsid w:val="00BC4EEF"/>
    <w:rsid w:val="00BC511E"/>
    <w:rsid w:val="00BC5180"/>
    <w:rsid w:val="00BC532E"/>
    <w:rsid w:val="00BC5547"/>
    <w:rsid w:val="00BC59B7"/>
    <w:rsid w:val="00BC5A09"/>
    <w:rsid w:val="00BC5C7C"/>
    <w:rsid w:val="00BC5CD2"/>
    <w:rsid w:val="00BC5D0B"/>
    <w:rsid w:val="00BC5E09"/>
    <w:rsid w:val="00BC5F26"/>
    <w:rsid w:val="00BC607F"/>
    <w:rsid w:val="00BC6207"/>
    <w:rsid w:val="00BC622C"/>
    <w:rsid w:val="00BC634C"/>
    <w:rsid w:val="00BC6396"/>
    <w:rsid w:val="00BC64E9"/>
    <w:rsid w:val="00BC663B"/>
    <w:rsid w:val="00BC6806"/>
    <w:rsid w:val="00BC6837"/>
    <w:rsid w:val="00BC69AD"/>
    <w:rsid w:val="00BC6ABC"/>
    <w:rsid w:val="00BC6AE9"/>
    <w:rsid w:val="00BC6C68"/>
    <w:rsid w:val="00BC6D6F"/>
    <w:rsid w:val="00BC6D90"/>
    <w:rsid w:val="00BC6F69"/>
    <w:rsid w:val="00BC708D"/>
    <w:rsid w:val="00BC7108"/>
    <w:rsid w:val="00BC730D"/>
    <w:rsid w:val="00BC745F"/>
    <w:rsid w:val="00BC75EA"/>
    <w:rsid w:val="00BC7605"/>
    <w:rsid w:val="00BC7739"/>
    <w:rsid w:val="00BC77A9"/>
    <w:rsid w:val="00BC7911"/>
    <w:rsid w:val="00BC79B2"/>
    <w:rsid w:val="00BC7AEF"/>
    <w:rsid w:val="00BC7BBD"/>
    <w:rsid w:val="00BC7E81"/>
    <w:rsid w:val="00BD0173"/>
    <w:rsid w:val="00BD017C"/>
    <w:rsid w:val="00BD01B2"/>
    <w:rsid w:val="00BD02A4"/>
    <w:rsid w:val="00BD0354"/>
    <w:rsid w:val="00BD0406"/>
    <w:rsid w:val="00BD0449"/>
    <w:rsid w:val="00BD0469"/>
    <w:rsid w:val="00BD05AC"/>
    <w:rsid w:val="00BD0784"/>
    <w:rsid w:val="00BD07F3"/>
    <w:rsid w:val="00BD0AC1"/>
    <w:rsid w:val="00BD0B36"/>
    <w:rsid w:val="00BD0B69"/>
    <w:rsid w:val="00BD0BB7"/>
    <w:rsid w:val="00BD0C20"/>
    <w:rsid w:val="00BD0E92"/>
    <w:rsid w:val="00BD11F8"/>
    <w:rsid w:val="00BD1289"/>
    <w:rsid w:val="00BD1326"/>
    <w:rsid w:val="00BD1510"/>
    <w:rsid w:val="00BD16F3"/>
    <w:rsid w:val="00BD1806"/>
    <w:rsid w:val="00BD1881"/>
    <w:rsid w:val="00BD1964"/>
    <w:rsid w:val="00BD1C99"/>
    <w:rsid w:val="00BD1D72"/>
    <w:rsid w:val="00BD1EDF"/>
    <w:rsid w:val="00BD1F20"/>
    <w:rsid w:val="00BD209A"/>
    <w:rsid w:val="00BD20C3"/>
    <w:rsid w:val="00BD2150"/>
    <w:rsid w:val="00BD2270"/>
    <w:rsid w:val="00BD2284"/>
    <w:rsid w:val="00BD253D"/>
    <w:rsid w:val="00BD2603"/>
    <w:rsid w:val="00BD267A"/>
    <w:rsid w:val="00BD2734"/>
    <w:rsid w:val="00BD2767"/>
    <w:rsid w:val="00BD2948"/>
    <w:rsid w:val="00BD2A3E"/>
    <w:rsid w:val="00BD2B6E"/>
    <w:rsid w:val="00BD2D5C"/>
    <w:rsid w:val="00BD3020"/>
    <w:rsid w:val="00BD30A3"/>
    <w:rsid w:val="00BD3148"/>
    <w:rsid w:val="00BD3194"/>
    <w:rsid w:val="00BD3341"/>
    <w:rsid w:val="00BD34C2"/>
    <w:rsid w:val="00BD35DD"/>
    <w:rsid w:val="00BD366D"/>
    <w:rsid w:val="00BD36E6"/>
    <w:rsid w:val="00BD3B62"/>
    <w:rsid w:val="00BD3C66"/>
    <w:rsid w:val="00BD3CCF"/>
    <w:rsid w:val="00BD3CF3"/>
    <w:rsid w:val="00BD3DE6"/>
    <w:rsid w:val="00BD3DF3"/>
    <w:rsid w:val="00BD4045"/>
    <w:rsid w:val="00BD415C"/>
    <w:rsid w:val="00BD4167"/>
    <w:rsid w:val="00BD439E"/>
    <w:rsid w:val="00BD43DD"/>
    <w:rsid w:val="00BD4496"/>
    <w:rsid w:val="00BD44A1"/>
    <w:rsid w:val="00BD45B1"/>
    <w:rsid w:val="00BD49B4"/>
    <w:rsid w:val="00BD4AF1"/>
    <w:rsid w:val="00BD4C3B"/>
    <w:rsid w:val="00BD4CEC"/>
    <w:rsid w:val="00BD4DE8"/>
    <w:rsid w:val="00BD4E1B"/>
    <w:rsid w:val="00BD4E87"/>
    <w:rsid w:val="00BD4EE8"/>
    <w:rsid w:val="00BD4F33"/>
    <w:rsid w:val="00BD5125"/>
    <w:rsid w:val="00BD518E"/>
    <w:rsid w:val="00BD52EE"/>
    <w:rsid w:val="00BD5450"/>
    <w:rsid w:val="00BD5478"/>
    <w:rsid w:val="00BD554F"/>
    <w:rsid w:val="00BD5624"/>
    <w:rsid w:val="00BD565D"/>
    <w:rsid w:val="00BD5762"/>
    <w:rsid w:val="00BD5780"/>
    <w:rsid w:val="00BD58E0"/>
    <w:rsid w:val="00BD5903"/>
    <w:rsid w:val="00BD5A49"/>
    <w:rsid w:val="00BD5B3D"/>
    <w:rsid w:val="00BD5F1F"/>
    <w:rsid w:val="00BD5FF8"/>
    <w:rsid w:val="00BD601B"/>
    <w:rsid w:val="00BD6058"/>
    <w:rsid w:val="00BD6370"/>
    <w:rsid w:val="00BD6490"/>
    <w:rsid w:val="00BD64EE"/>
    <w:rsid w:val="00BD653A"/>
    <w:rsid w:val="00BD6677"/>
    <w:rsid w:val="00BD67AC"/>
    <w:rsid w:val="00BD680D"/>
    <w:rsid w:val="00BD6C72"/>
    <w:rsid w:val="00BD6CDB"/>
    <w:rsid w:val="00BD6CE0"/>
    <w:rsid w:val="00BD71AE"/>
    <w:rsid w:val="00BD7334"/>
    <w:rsid w:val="00BD7335"/>
    <w:rsid w:val="00BD755C"/>
    <w:rsid w:val="00BD7560"/>
    <w:rsid w:val="00BD7585"/>
    <w:rsid w:val="00BD7688"/>
    <w:rsid w:val="00BD78D6"/>
    <w:rsid w:val="00BD7A47"/>
    <w:rsid w:val="00BD7B2F"/>
    <w:rsid w:val="00BD7B9D"/>
    <w:rsid w:val="00BD7BC3"/>
    <w:rsid w:val="00BD7C26"/>
    <w:rsid w:val="00BD7D31"/>
    <w:rsid w:val="00BD7F39"/>
    <w:rsid w:val="00BDCED3"/>
    <w:rsid w:val="00BE00D1"/>
    <w:rsid w:val="00BE01D7"/>
    <w:rsid w:val="00BE021C"/>
    <w:rsid w:val="00BE04CA"/>
    <w:rsid w:val="00BE0502"/>
    <w:rsid w:val="00BE0535"/>
    <w:rsid w:val="00BE0577"/>
    <w:rsid w:val="00BE05C1"/>
    <w:rsid w:val="00BE0710"/>
    <w:rsid w:val="00BE0734"/>
    <w:rsid w:val="00BE0776"/>
    <w:rsid w:val="00BE095C"/>
    <w:rsid w:val="00BE0A8F"/>
    <w:rsid w:val="00BE0AFC"/>
    <w:rsid w:val="00BE0CA6"/>
    <w:rsid w:val="00BE0D6A"/>
    <w:rsid w:val="00BE0DAD"/>
    <w:rsid w:val="00BE0ECC"/>
    <w:rsid w:val="00BE100B"/>
    <w:rsid w:val="00BE114A"/>
    <w:rsid w:val="00BE15C2"/>
    <w:rsid w:val="00BE164F"/>
    <w:rsid w:val="00BE1671"/>
    <w:rsid w:val="00BE17FA"/>
    <w:rsid w:val="00BE1979"/>
    <w:rsid w:val="00BE198F"/>
    <w:rsid w:val="00BE19BD"/>
    <w:rsid w:val="00BE1AAC"/>
    <w:rsid w:val="00BE1C4A"/>
    <w:rsid w:val="00BE1D7C"/>
    <w:rsid w:val="00BE1E2D"/>
    <w:rsid w:val="00BE1EC8"/>
    <w:rsid w:val="00BE1F49"/>
    <w:rsid w:val="00BE206B"/>
    <w:rsid w:val="00BE21C7"/>
    <w:rsid w:val="00BE2251"/>
    <w:rsid w:val="00BE2436"/>
    <w:rsid w:val="00BE2695"/>
    <w:rsid w:val="00BE289A"/>
    <w:rsid w:val="00BE29B9"/>
    <w:rsid w:val="00BE2A2D"/>
    <w:rsid w:val="00BE2BAC"/>
    <w:rsid w:val="00BE2BBD"/>
    <w:rsid w:val="00BE2D7E"/>
    <w:rsid w:val="00BE2D81"/>
    <w:rsid w:val="00BE2EE7"/>
    <w:rsid w:val="00BE2EFB"/>
    <w:rsid w:val="00BE305D"/>
    <w:rsid w:val="00BE3095"/>
    <w:rsid w:val="00BE30AF"/>
    <w:rsid w:val="00BE30F2"/>
    <w:rsid w:val="00BE3287"/>
    <w:rsid w:val="00BE336D"/>
    <w:rsid w:val="00BE35D8"/>
    <w:rsid w:val="00BE3736"/>
    <w:rsid w:val="00BE3906"/>
    <w:rsid w:val="00BE3910"/>
    <w:rsid w:val="00BE399A"/>
    <w:rsid w:val="00BE3B52"/>
    <w:rsid w:val="00BE3E3B"/>
    <w:rsid w:val="00BE3E97"/>
    <w:rsid w:val="00BE3FD6"/>
    <w:rsid w:val="00BE418A"/>
    <w:rsid w:val="00BE4278"/>
    <w:rsid w:val="00BE42A2"/>
    <w:rsid w:val="00BE4416"/>
    <w:rsid w:val="00BE451C"/>
    <w:rsid w:val="00BE4644"/>
    <w:rsid w:val="00BE4707"/>
    <w:rsid w:val="00BE47DD"/>
    <w:rsid w:val="00BE47E0"/>
    <w:rsid w:val="00BE4879"/>
    <w:rsid w:val="00BE48B1"/>
    <w:rsid w:val="00BE49DF"/>
    <w:rsid w:val="00BE4C49"/>
    <w:rsid w:val="00BE4DF7"/>
    <w:rsid w:val="00BE4E05"/>
    <w:rsid w:val="00BE4F48"/>
    <w:rsid w:val="00BE4FD0"/>
    <w:rsid w:val="00BE5230"/>
    <w:rsid w:val="00BE5233"/>
    <w:rsid w:val="00BE52B2"/>
    <w:rsid w:val="00BE52EF"/>
    <w:rsid w:val="00BE52F5"/>
    <w:rsid w:val="00BE5460"/>
    <w:rsid w:val="00BE5483"/>
    <w:rsid w:val="00BE5548"/>
    <w:rsid w:val="00BE59D1"/>
    <w:rsid w:val="00BE59E6"/>
    <w:rsid w:val="00BE5B11"/>
    <w:rsid w:val="00BE5DA0"/>
    <w:rsid w:val="00BE5EAD"/>
    <w:rsid w:val="00BE5FAC"/>
    <w:rsid w:val="00BE5FDD"/>
    <w:rsid w:val="00BE633D"/>
    <w:rsid w:val="00BE6393"/>
    <w:rsid w:val="00BE63BA"/>
    <w:rsid w:val="00BE63CA"/>
    <w:rsid w:val="00BE65F3"/>
    <w:rsid w:val="00BE6625"/>
    <w:rsid w:val="00BE66A5"/>
    <w:rsid w:val="00BE6727"/>
    <w:rsid w:val="00BE68EE"/>
    <w:rsid w:val="00BE6A4A"/>
    <w:rsid w:val="00BE6C01"/>
    <w:rsid w:val="00BE6FC7"/>
    <w:rsid w:val="00BE7106"/>
    <w:rsid w:val="00BE7127"/>
    <w:rsid w:val="00BE7143"/>
    <w:rsid w:val="00BE729A"/>
    <w:rsid w:val="00BE7511"/>
    <w:rsid w:val="00BE7569"/>
    <w:rsid w:val="00BE769D"/>
    <w:rsid w:val="00BE7770"/>
    <w:rsid w:val="00BE779B"/>
    <w:rsid w:val="00BE787D"/>
    <w:rsid w:val="00BE7993"/>
    <w:rsid w:val="00BE7A20"/>
    <w:rsid w:val="00BE7A62"/>
    <w:rsid w:val="00BE7B50"/>
    <w:rsid w:val="00BE7D19"/>
    <w:rsid w:val="00BE7DD6"/>
    <w:rsid w:val="00BE7DEC"/>
    <w:rsid w:val="00BE7E2A"/>
    <w:rsid w:val="00BE7F38"/>
    <w:rsid w:val="00BF0053"/>
    <w:rsid w:val="00BF024D"/>
    <w:rsid w:val="00BF0304"/>
    <w:rsid w:val="00BF033D"/>
    <w:rsid w:val="00BF03CB"/>
    <w:rsid w:val="00BF04B4"/>
    <w:rsid w:val="00BF04B7"/>
    <w:rsid w:val="00BF08B2"/>
    <w:rsid w:val="00BF099E"/>
    <w:rsid w:val="00BF0A41"/>
    <w:rsid w:val="00BF0B71"/>
    <w:rsid w:val="00BF0C54"/>
    <w:rsid w:val="00BF0D6D"/>
    <w:rsid w:val="00BF0EC6"/>
    <w:rsid w:val="00BF0F2E"/>
    <w:rsid w:val="00BF0F42"/>
    <w:rsid w:val="00BF124F"/>
    <w:rsid w:val="00BF13EF"/>
    <w:rsid w:val="00BF14B4"/>
    <w:rsid w:val="00BF1526"/>
    <w:rsid w:val="00BF1572"/>
    <w:rsid w:val="00BF15D5"/>
    <w:rsid w:val="00BF169F"/>
    <w:rsid w:val="00BF1969"/>
    <w:rsid w:val="00BF1A45"/>
    <w:rsid w:val="00BF1CBA"/>
    <w:rsid w:val="00BF1D95"/>
    <w:rsid w:val="00BF1E16"/>
    <w:rsid w:val="00BF2096"/>
    <w:rsid w:val="00BF21FC"/>
    <w:rsid w:val="00BF2237"/>
    <w:rsid w:val="00BF22D7"/>
    <w:rsid w:val="00BF23EB"/>
    <w:rsid w:val="00BF2484"/>
    <w:rsid w:val="00BF2608"/>
    <w:rsid w:val="00BF2721"/>
    <w:rsid w:val="00BF273E"/>
    <w:rsid w:val="00BF27F4"/>
    <w:rsid w:val="00BF2820"/>
    <w:rsid w:val="00BF2A02"/>
    <w:rsid w:val="00BF2B5C"/>
    <w:rsid w:val="00BF2BB8"/>
    <w:rsid w:val="00BF2C34"/>
    <w:rsid w:val="00BF2C5B"/>
    <w:rsid w:val="00BF2C9B"/>
    <w:rsid w:val="00BF2D12"/>
    <w:rsid w:val="00BF2D23"/>
    <w:rsid w:val="00BF2F32"/>
    <w:rsid w:val="00BF2F47"/>
    <w:rsid w:val="00BF307A"/>
    <w:rsid w:val="00BF30D1"/>
    <w:rsid w:val="00BF3116"/>
    <w:rsid w:val="00BF3269"/>
    <w:rsid w:val="00BF331B"/>
    <w:rsid w:val="00BF3359"/>
    <w:rsid w:val="00BF34C9"/>
    <w:rsid w:val="00BF3514"/>
    <w:rsid w:val="00BF36A7"/>
    <w:rsid w:val="00BF370F"/>
    <w:rsid w:val="00BF3768"/>
    <w:rsid w:val="00BF37AC"/>
    <w:rsid w:val="00BF3942"/>
    <w:rsid w:val="00BF3AF4"/>
    <w:rsid w:val="00BF3C1F"/>
    <w:rsid w:val="00BF3E5D"/>
    <w:rsid w:val="00BF3F02"/>
    <w:rsid w:val="00BF406D"/>
    <w:rsid w:val="00BF4327"/>
    <w:rsid w:val="00BF439C"/>
    <w:rsid w:val="00BF43DD"/>
    <w:rsid w:val="00BF43F0"/>
    <w:rsid w:val="00BF4433"/>
    <w:rsid w:val="00BF4753"/>
    <w:rsid w:val="00BF47BC"/>
    <w:rsid w:val="00BF47EC"/>
    <w:rsid w:val="00BF49E5"/>
    <w:rsid w:val="00BF4A93"/>
    <w:rsid w:val="00BF4B05"/>
    <w:rsid w:val="00BF4BCC"/>
    <w:rsid w:val="00BF4C91"/>
    <w:rsid w:val="00BF4CAD"/>
    <w:rsid w:val="00BF4D43"/>
    <w:rsid w:val="00BF4F23"/>
    <w:rsid w:val="00BF4F4A"/>
    <w:rsid w:val="00BF50D0"/>
    <w:rsid w:val="00BF55AA"/>
    <w:rsid w:val="00BF55C4"/>
    <w:rsid w:val="00BF576D"/>
    <w:rsid w:val="00BF5A72"/>
    <w:rsid w:val="00BF5AF2"/>
    <w:rsid w:val="00BF5CB8"/>
    <w:rsid w:val="00BF5D28"/>
    <w:rsid w:val="00BF5F7F"/>
    <w:rsid w:val="00BF6474"/>
    <w:rsid w:val="00BF65EA"/>
    <w:rsid w:val="00BF66C4"/>
    <w:rsid w:val="00BF677E"/>
    <w:rsid w:val="00BF6872"/>
    <w:rsid w:val="00BF6990"/>
    <w:rsid w:val="00BF6CCF"/>
    <w:rsid w:val="00BF6CD7"/>
    <w:rsid w:val="00BF6D6E"/>
    <w:rsid w:val="00BF6DBF"/>
    <w:rsid w:val="00BF716A"/>
    <w:rsid w:val="00BF71D3"/>
    <w:rsid w:val="00BF71E4"/>
    <w:rsid w:val="00BF71EC"/>
    <w:rsid w:val="00BF7540"/>
    <w:rsid w:val="00BF761B"/>
    <w:rsid w:val="00BF7670"/>
    <w:rsid w:val="00BF783B"/>
    <w:rsid w:val="00BF785E"/>
    <w:rsid w:val="00BF787F"/>
    <w:rsid w:val="00BF7906"/>
    <w:rsid w:val="00BF792A"/>
    <w:rsid w:val="00BF7B74"/>
    <w:rsid w:val="00BF7C5B"/>
    <w:rsid w:val="00BF7EAB"/>
    <w:rsid w:val="00BF7F40"/>
    <w:rsid w:val="00C000CE"/>
    <w:rsid w:val="00C0024F"/>
    <w:rsid w:val="00C00355"/>
    <w:rsid w:val="00C00437"/>
    <w:rsid w:val="00C00479"/>
    <w:rsid w:val="00C006DF"/>
    <w:rsid w:val="00C009AD"/>
    <w:rsid w:val="00C00AF3"/>
    <w:rsid w:val="00C00B39"/>
    <w:rsid w:val="00C00C13"/>
    <w:rsid w:val="00C00F65"/>
    <w:rsid w:val="00C00F7D"/>
    <w:rsid w:val="00C01156"/>
    <w:rsid w:val="00C011C5"/>
    <w:rsid w:val="00C0136C"/>
    <w:rsid w:val="00C014BF"/>
    <w:rsid w:val="00C0156F"/>
    <w:rsid w:val="00C016C3"/>
    <w:rsid w:val="00C01862"/>
    <w:rsid w:val="00C0192D"/>
    <w:rsid w:val="00C01AAD"/>
    <w:rsid w:val="00C01B4C"/>
    <w:rsid w:val="00C01CA3"/>
    <w:rsid w:val="00C01F44"/>
    <w:rsid w:val="00C0200C"/>
    <w:rsid w:val="00C022EF"/>
    <w:rsid w:val="00C0243F"/>
    <w:rsid w:val="00C0252F"/>
    <w:rsid w:val="00C02568"/>
    <w:rsid w:val="00C02600"/>
    <w:rsid w:val="00C027D2"/>
    <w:rsid w:val="00C02942"/>
    <w:rsid w:val="00C029E0"/>
    <w:rsid w:val="00C02AAC"/>
    <w:rsid w:val="00C02C3C"/>
    <w:rsid w:val="00C02C60"/>
    <w:rsid w:val="00C02D4F"/>
    <w:rsid w:val="00C02DDA"/>
    <w:rsid w:val="00C03032"/>
    <w:rsid w:val="00C0305D"/>
    <w:rsid w:val="00C03067"/>
    <w:rsid w:val="00C030CA"/>
    <w:rsid w:val="00C032B3"/>
    <w:rsid w:val="00C0336C"/>
    <w:rsid w:val="00C03460"/>
    <w:rsid w:val="00C03461"/>
    <w:rsid w:val="00C034DC"/>
    <w:rsid w:val="00C0352E"/>
    <w:rsid w:val="00C035DE"/>
    <w:rsid w:val="00C03669"/>
    <w:rsid w:val="00C03981"/>
    <w:rsid w:val="00C03997"/>
    <w:rsid w:val="00C03A53"/>
    <w:rsid w:val="00C03BEE"/>
    <w:rsid w:val="00C03C1D"/>
    <w:rsid w:val="00C03F8D"/>
    <w:rsid w:val="00C04249"/>
    <w:rsid w:val="00C0457F"/>
    <w:rsid w:val="00C0478D"/>
    <w:rsid w:val="00C047A2"/>
    <w:rsid w:val="00C0488D"/>
    <w:rsid w:val="00C04A94"/>
    <w:rsid w:val="00C04D5F"/>
    <w:rsid w:val="00C04E59"/>
    <w:rsid w:val="00C04E82"/>
    <w:rsid w:val="00C04EEA"/>
    <w:rsid w:val="00C04F17"/>
    <w:rsid w:val="00C04F63"/>
    <w:rsid w:val="00C04FE5"/>
    <w:rsid w:val="00C05036"/>
    <w:rsid w:val="00C0508F"/>
    <w:rsid w:val="00C05185"/>
    <w:rsid w:val="00C053C5"/>
    <w:rsid w:val="00C055B6"/>
    <w:rsid w:val="00C05949"/>
    <w:rsid w:val="00C05AC5"/>
    <w:rsid w:val="00C05B24"/>
    <w:rsid w:val="00C05D1D"/>
    <w:rsid w:val="00C05E12"/>
    <w:rsid w:val="00C05E43"/>
    <w:rsid w:val="00C05EF0"/>
    <w:rsid w:val="00C05F45"/>
    <w:rsid w:val="00C06022"/>
    <w:rsid w:val="00C063A9"/>
    <w:rsid w:val="00C06466"/>
    <w:rsid w:val="00C0658A"/>
    <w:rsid w:val="00C066C0"/>
    <w:rsid w:val="00C06983"/>
    <w:rsid w:val="00C06A9F"/>
    <w:rsid w:val="00C06B16"/>
    <w:rsid w:val="00C06D40"/>
    <w:rsid w:val="00C06F01"/>
    <w:rsid w:val="00C06FC9"/>
    <w:rsid w:val="00C070E4"/>
    <w:rsid w:val="00C07110"/>
    <w:rsid w:val="00C071F6"/>
    <w:rsid w:val="00C0725A"/>
    <w:rsid w:val="00C0733A"/>
    <w:rsid w:val="00C07391"/>
    <w:rsid w:val="00C074A1"/>
    <w:rsid w:val="00C074DE"/>
    <w:rsid w:val="00C0782E"/>
    <w:rsid w:val="00C0795D"/>
    <w:rsid w:val="00C07975"/>
    <w:rsid w:val="00C07A1E"/>
    <w:rsid w:val="00C07A45"/>
    <w:rsid w:val="00C07D5D"/>
    <w:rsid w:val="00C07DD5"/>
    <w:rsid w:val="00C07E6C"/>
    <w:rsid w:val="00C07EFA"/>
    <w:rsid w:val="00C0A13C"/>
    <w:rsid w:val="00C1001C"/>
    <w:rsid w:val="00C1005A"/>
    <w:rsid w:val="00C100B2"/>
    <w:rsid w:val="00C100C6"/>
    <w:rsid w:val="00C100CC"/>
    <w:rsid w:val="00C100F7"/>
    <w:rsid w:val="00C102B2"/>
    <w:rsid w:val="00C10439"/>
    <w:rsid w:val="00C1069A"/>
    <w:rsid w:val="00C107F7"/>
    <w:rsid w:val="00C10962"/>
    <w:rsid w:val="00C1096B"/>
    <w:rsid w:val="00C10A98"/>
    <w:rsid w:val="00C10C53"/>
    <w:rsid w:val="00C10C84"/>
    <w:rsid w:val="00C10DFF"/>
    <w:rsid w:val="00C10F9D"/>
    <w:rsid w:val="00C11169"/>
    <w:rsid w:val="00C11449"/>
    <w:rsid w:val="00C11666"/>
    <w:rsid w:val="00C11860"/>
    <w:rsid w:val="00C11965"/>
    <w:rsid w:val="00C11C16"/>
    <w:rsid w:val="00C11C89"/>
    <w:rsid w:val="00C11EB4"/>
    <w:rsid w:val="00C11F6F"/>
    <w:rsid w:val="00C1227E"/>
    <w:rsid w:val="00C124F7"/>
    <w:rsid w:val="00C12616"/>
    <w:rsid w:val="00C128C1"/>
    <w:rsid w:val="00C12BD7"/>
    <w:rsid w:val="00C12C17"/>
    <w:rsid w:val="00C12DFE"/>
    <w:rsid w:val="00C12F84"/>
    <w:rsid w:val="00C12FD2"/>
    <w:rsid w:val="00C131D2"/>
    <w:rsid w:val="00C1322E"/>
    <w:rsid w:val="00C13318"/>
    <w:rsid w:val="00C13394"/>
    <w:rsid w:val="00C13427"/>
    <w:rsid w:val="00C134F2"/>
    <w:rsid w:val="00C13685"/>
    <w:rsid w:val="00C136D9"/>
    <w:rsid w:val="00C138C2"/>
    <w:rsid w:val="00C13C24"/>
    <w:rsid w:val="00C13C4F"/>
    <w:rsid w:val="00C13D01"/>
    <w:rsid w:val="00C13DA0"/>
    <w:rsid w:val="00C13DFA"/>
    <w:rsid w:val="00C13EB1"/>
    <w:rsid w:val="00C13EC7"/>
    <w:rsid w:val="00C13FC5"/>
    <w:rsid w:val="00C144F0"/>
    <w:rsid w:val="00C144F5"/>
    <w:rsid w:val="00C14605"/>
    <w:rsid w:val="00C1464B"/>
    <w:rsid w:val="00C146AB"/>
    <w:rsid w:val="00C1473A"/>
    <w:rsid w:val="00C14755"/>
    <w:rsid w:val="00C14A06"/>
    <w:rsid w:val="00C14BAE"/>
    <w:rsid w:val="00C14C63"/>
    <w:rsid w:val="00C14CF4"/>
    <w:rsid w:val="00C14D20"/>
    <w:rsid w:val="00C14DB8"/>
    <w:rsid w:val="00C14E0C"/>
    <w:rsid w:val="00C14ECF"/>
    <w:rsid w:val="00C15149"/>
    <w:rsid w:val="00C155B0"/>
    <w:rsid w:val="00C155D1"/>
    <w:rsid w:val="00C155F7"/>
    <w:rsid w:val="00C155F9"/>
    <w:rsid w:val="00C158F6"/>
    <w:rsid w:val="00C15995"/>
    <w:rsid w:val="00C15A48"/>
    <w:rsid w:val="00C15BED"/>
    <w:rsid w:val="00C15DE3"/>
    <w:rsid w:val="00C15F30"/>
    <w:rsid w:val="00C15F58"/>
    <w:rsid w:val="00C16300"/>
    <w:rsid w:val="00C1644D"/>
    <w:rsid w:val="00C16476"/>
    <w:rsid w:val="00C16711"/>
    <w:rsid w:val="00C167B9"/>
    <w:rsid w:val="00C16840"/>
    <w:rsid w:val="00C16A74"/>
    <w:rsid w:val="00C16C1F"/>
    <w:rsid w:val="00C16CD0"/>
    <w:rsid w:val="00C16F72"/>
    <w:rsid w:val="00C17026"/>
    <w:rsid w:val="00C17043"/>
    <w:rsid w:val="00C17190"/>
    <w:rsid w:val="00C171E3"/>
    <w:rsid w:val="00C171FB"/>
    <w:rsid w:val="00C1729B"/>
    <w:rsid w:val="00C172D6"/>
    <w:rsid w:val="00C17409"/>
    <w:rsid w:val="00C17585"/>
    <w:rsid w:val="00C17595"/>
    <w:rsid w:val="00C175D7"/>
    <w:rsid w:val="00C176B6"/>
    <w:rsid w:val="00C17862"/>
    <w:rsid w:val="00C17881"/>
    <w:rsid w:val="00C17A13"/>
    <w:rsid w:val="00C17A85"/>
    <w:rsid w:val="00C17BB6"/>
    <w:rsid w:val="00C17C75"/>
    <w:rsid w:val="00C17CE9"/>
    <w:rsid w:val="00C17E87"/>
    <w:rsid w:val="00C17FE4"/>
    <w:rsid w:val="00C20000"/>
    <w:rsid w:val="00C2006A"/>
    <w:rsid w:val="00C20221"/>
    <w:rsid w:val="00C202AB"/>
    <w:rsid w:val="00C20545"/>
    <w:rsid w:val="00C20606"/>
    <w:rsid w:val="00C20767"/>
    <w:rsid w:val="00C20C45"/>
    <w:rsid w:val="00C20D60"/>
    <w:rsid w:val="00C20DD8"/>
    <w:rsid w:val="00C20DFE"/>
    <w:rsid w:val="00C20E0A"/>
    <w:rsid w:val="00C20E36"/>
    <w:rsid w:val="00C20E70"/>
    <w:rsid w:val="00C210A6"/>
    <w:rsid w:val="00C211F7"/>
    <w:rsid w:val="00C2123D"/>
    <w:rsid w:val="00C21302"/>
    <w:rsid w:val="00C21402"/>
    <w:rsid w:val="00C2172C"/>
    <w:rsid w:val="00C21828"/>
    <w:rsid w:val="00C21853"/>
    <w:rsid w:val="00C21857"/>
    <w:rsid w:val="00C218B0"/>
    <w:rsid w:val="00C219BF"/>
    <w:rsid w:val="00C219D5"/>
    <w:rsid w:val="00C21A78"/>
    <w:rsid w:val="00C21AB8"/>
    <w:rsid w:val="00C21B0A"/>
    <w:rsid w:val="00C21B51"/>
    <w:rsid w:val="00C21B67"/>
    <w:rsid w:val="00C21CB3"/>
    <w:rsid w:val="00C21DF4"/>
    <w:rsid w:val="00C21E12"/>
    <w:rsid w:val="00C21E43"/>
    <w:rsid w:val="00C21E46"/>
    <w:rsid w:val="00C21E9B"/>
    <w:rsid w:val="00C22076"/>
    <w:rsid w:val="00C22084"/>
    <w:rsid w:val="00C220EF"/>
    <w:rsid w:val="00C220F9"/>
    <w:rsid w:val="00C22233"/>
    <w:rsid w:val="00C22432"/>
    <w:rsid w:val="00C22675"/>
    <w:rsid w:val="00C2270F"/>
    <w:rsid w:val="00C2287C"/>
    <w:rsid w:val="00C228CC"/>
    <w:rsid w:val="00C22BD4"/>
    <w:rsid w:val="00C22C92"/>
    <w:rsid w:val="00C22E18"/>
    <w:rsid w:val="00C22F18"/>
    <w:rsid w:val="00C22F3F"/>
    <w:rsid w:val="00C2303A"/>
    <w:rsid w:val="00C231CC"/>
    <w:rsid w:val="00C23478"/>
    <w:rsid w:val="00C234CC"/>
    <w:rsid w:val="00C2356B"/>
    <w:rsid w:val="00C2356E"/>
    <w:rsid w:val="00C23619"/>
    <w:rsid w:val="00C236BE"/>
    <w:rsid w:val="00C23ABF"/>
    <w:rsid w:val="00C23C80"/>
    <w:rsid w:val="00C240CB"/>
    <w:rsid w:val="00C242C3"/>
    <w:rsid w:val="00C242E5"/>
    <w:rsid w:val="00C24504"/>
    <w:rsid w:val="00C245B7"/>
    <w:rsid w:val="00C245D9"/>
    <w:rsid w:val="00C2480F"/>
    <w:rsid w:val="00C24916"/>
    <w:rsid w:val="00C24948"/>
    <w:rsid w:val="00C24958"/>
    <w:rsid w:val="00C249DB"/>
    <w:rsid w:val="00C24AFF"/>
    <w:rsid w:val="00C24B84"/>
    <w:rsid w:val="00C24B94"/>
    <w:rsid w:val="00C24BF3"/>
    <w:rsid w:val="00C24C6C"/>
    <w:rsid w:val="00C24E6D"/>
    <w:rsid w:val="00C24ED1"/>
    <w:rsid w:val="00C24F4F"/>
    <w:rsid w:val="00C250F3"/>
    <w:rsid w:val="00C2510A"/>
    <w:rsid w:val="00C25127"/>
    <w:rsid w:val="00C25451"/>
    <w:rsid w:val="00C255E6"/>
    <w:rsid w:val="00C25642"/>
    <w:rsid w:val="00C259B3"/>
    <w:rsid w:val="00C25A37"/>
    <w:rsid w:val="00C25A52"/>
    <w:rsid w:val="00C25B46"/>
    <w:rsid w:val="00C25C0B"/>
    <w:rsid w:val="00C25CE6"/>
    <w:rsid w:val="00C25D25"/>
    <w:rsid w:val="00C25E27"/>
    <w:rsid w:val="00C25F15"/>
    <w:rsid w:val="00C26101"/>
    <w:rsid w:val="00C26369"/>
    <w:rsid w:val="00C26388"/>
    <w:rsid w:val="00C263B8"/>
    <w:rsid w:val="00C26480"/>
    <w:rsid w:val="00C264B3"/>
    <w:rsid w:val="00C26793"/>
    <w:rsid w:val="00C269A9"/>
    <w:rsid w:val="00C26C16"/>
    <w:rsid w:val="00C26C88"/>
    <w:rsid w:val="00C26DBE"/>
    <w:rsid w:val="00C26E82"/>
    <w:rsid w:val="00C26FC6"/>
    <w:rsid w:val="00C271E4"/>
    <w:rsid w:val="00C273E9"/>
    <w:rsid w:val="00C27432"/>
    <w:rsid w:val="00C274D1"/>
    <w:rsid w:val="00C274F3"/>
    <w:rsid w:val="00C27522"/>
    <w:rsid w:val="00C2796F"/>
    <w:rsid w:val="00C27A09"/>
    <w:rsid w:val="00C27A84"/>
    <w:rsid w:val="00C27B40"/>
    <w:rsid w:val="00C27B5F"/>
    <w:rsid w:val="00C27B96"/>
    <w:rsid w:val="00C27DE1"/>
    <w:rsid w:val="00C27E46"/>
    <w:rsid w:val="00C27E7B"/>
    <w:rsid w:val="00C27E9F"/>
    <w:rsid w:val="00C28F30"/>
    <w:rsid w:val="00C2FB76"/>
    <w:rsid w:val="00C30139"/>
    <w:rsid w:val="00C3013C"/>
    <w:rsid w:val="00C3023F"/>
    <w:rsid w:val="00C30280"/>
    <w:rsid w:val="00C30366"/>
    <w:rsid w:val="00C305E6"/>
    <w:rsid w:val="00C307FF"/>
    <w:rsid w:val="00C30B2A"/>
    <w:rsid w:val="00C30B8E"/>
    <w:rsid w:val="00C30CC3"/>
    <w:rsid w:val="00C30D75"/>
    <w:rsid w:val="00C31099"/>
    <w:rsid w:val="00C314E1"/>
    <w:rsid w:val="00C31506"/>
    <w:rsid w:val="00C315A8"/>
    <w:rsid w:val="00C31871"/>
    <w:rsid w:val="00C31A36"/>
    <w:rsid w:val="00C31A4D"/>
    <w:rsid w:val="00C31AEC"/>
    <w:rsid w:val="00C31B82"/>
    <w:rsid w:val="00C31CBE"/>
    <w:rsid w:val="00C31CC6"/>
    <w:rsid w:val="00C31F2D"/>
    <w:rsid w:val="00C31FF8"/>
    <w:rsid w:val="00C32102"/>
    <w:rsid w:val="00C32363"/>
    <w:rsid w:val="00C323E7"/>
    <w:rsid w:val="00C32408"/>
    <w:rsid w:val="00C32441"/>
    <w:rsid w:val="00C3244E"/>
    <w:rsid w:val="00C32459"/>
    <w:rsid w:val="00C325CC"/>
    <w:rsid w:val="00C32693"/>
    <w:rsid w:val="00C3283F"/>
    <w:rsid w:val="00C3290E"/>
    <w:rsid w:val="00C3293F"/>
    <w:rsid w:val="00C32A33"/>
    <w:rsid w:val="00C32A52"/>
    <w:rsid w:val="00C32B0E"/>
    <w:rsid w:val="00C32B9D"/>
    <w:rsid w:val="00C32C2A"/>
    <w:rsid w:val="00C32F7C"/>
    <w:rsid w:val="00C33052"/>
    <w:rsid w:val="00C33060"/>
    <w:rsid w:val="00C3318B"/>
    <w:rsid w:val="00C331C5"/>
    <w:rsid w:val="00C332EA"/>
    <w:rsid w:val="00C335B4"/>
    <w:rsid w:val="00C3365A"/>
    <w:rsid w:val="00C33754"/>
    <w:rsid w:val="00C337F9"/>
    <w:rsid w:val="00C33868"/>
    <w:rsid w:val="00C33AC1"/>
    <w:rsid w:val="00C34014"/>
    <w:rsid w:val="00C34101"/>
    <w:rsid w:val="00C342CE"/>
    <w:rsid w:val="00C34397"/>
    <w:rsid w:val="00C344C3"/>
    <w:rsid w:val="00C34531"/>
    <w:rsid w:val="00C3454D"/>
    <w:rsid w:val="00C3457E"/>
    <w:rsid w:val="00C3465C"/>
    <w:rsid w:val="00C347C7"/>
    <w:rsid w:val="00C34878"/>
    <w:rsid w:val="00C34A73"/>
    <w:rsid w:val="00C34DCF"/>
    <w:rsid w:val="00C34E66"/>
    <w:rsid w:val="00C34E8A"/>
    <w:rsid w:val="00C34F8C"/>
    <w:rsid w:val="00C35016"/>
    <w:rsid w:val="00C3514F"/>
    <w:rsid w:val="00C35196"/>
    <w:rsid w:val="00C352EB"/>
    <w:rsid w:val="00C354CF"/>
    <w:rsid w:val="00C356D3"/>
    <w:rsid w:val="00C3571B"/>
    <w:rsid w:val="00C3594E"/>
    <w:rsid w:val="00C359FB"/>
    <w:rsid w:val="00C35A05"/>
    <w:rsid w:val="00C35B97"/>
    <w:rsid w:val="00C35EF7"/>
    <w:rsid w:val="00C35F59"/>
    <w:rsid w:val="00C35FB6"/>
    <w:rsid w:val="00C36051"/>
    <w:rsid w:val="00C36129"/>
    <w:rsid w:val="00C3646D"/>
    <w:rsid w:val="00C36560"/>
    <w:rsid w:val="00C36592"/>
    <w:rsid w:val="00C365BE"/>
    <w:rsid w:val="00C365CC"/>
    <w:rsid w:val="00C367B2"/>
    <w:rsid w:val="00C3691B"/>
    <w:rsid w:val="00C3696A"/>
    <w:rsid w:val="00C3697E"/>
    <w:rsid w:val="00C369EA"/>
    <w:rsid w:val="00C36B91"/>
    <w:rsid w:val="00C36C85"/>
    <w:rsid w:val="00C36D42"/>
    <w:rsid w:val="00C36D8E"/>
    <w:rsid w:val="00C36E55"/>
    <w:rsid w:val="00C36EE3"/>
    <w:rsid w:val="00C37168"/>
    <w:rsid w:val="00C372D4"/>
    <w:rsid w:val="00C37332"/>
    <w:rsid w:val="00C377AA"/>
    <w:rsid w:val="00C377D3"/>
    <w:rsid w:val="00C379D2"/>
    <w:rsid w:val="00C37A68"/>
    <w:rsid w:val="00C37D6D"/>
    <w:rsid w:val="00C37EC0"/>
    <w:rsid w:val="00C38EE7"/>
    <w:rsid w:val="00C40279"/>
    <w:rsid w:val="00C402A1"/>
    <w:rsid w:val="00C402BA"/>
    <w:rsid w:val="00C403FA"/>
    <w:rsid w:val="00C40523"/>
    <w:rsid w:val="00C40524"/>
    <w:rsid w:val="00C40568"/>
    <w:rsid w:val="00C405E2"/>
    <w:rsid w:val="00C4068C"/>
    <w:rsid w:val="00C407F8"/>
    <w:rsid w:val="00C4088D"/>
    <w:rsid w:val="00C408A7"/>
    <w:rsid w:val="00C40919"/>
    <w:rsid w:val="00C409F5"/>
    <w:rsid w:val="00C40B48"/>
    <w:rsid w:val="00C40B6F"/>
    <w:rsid w:val="00C40C72"/>
    <w:rsid w:val="00C40CC8"/>
    <w:rsid w:val="00C40CE2"/>
    <w:rsid w:val="00C40EDE"/>
    <w:rsid w:val="00C41132"/>
    <w:rsid w:val="00C41176"/>
    <w:rsid w:val="00C41393"/>
    <w:rsid w:val="00C4147B"/>
    <w:rsid w:val="00C414FD"/>
    <w:rsid w:val="00C41524"/>
    <w:rsid w:val="00C41595"/>
    <w:rsid w:val="00C415DB"/>
    <w:rsid w:val="00C416CE"/>
    <w:rsid w:val="00C417A2"/>
    <w:rsid w:val="00C4184D"/>
    <w:rsid w:val="00C41B36"/>
    <w:rsid w:val="00C41B72"/>
    <w:rsid w:val="00C41ED8"/>
    <w:rsid w:val="00C41EE1"/>
    <w:rsid w:val="00C41FEF"/>
    <w:rsid w:val="00C42274"/>
    <w:rsid w:val="00C4230B"/>
    <w:rsid w:val="00C423F7"/>
    <w:rsid w:val="00C42467"/>
    <w:rsid w:val="00C427CC"/>
    <w:rsid w:val="00C429F6"/>
    <w:rsid w:val="00C42AE8"/>
    <w:rsid w:val="00C42B1F"/>
    <w:rsid w:val="00C42BB5"/>
    <w:rsid w:val="00C42C15"/>
    <w:rsid w:val="00C42D88"/>
    <w:rsid w:val="00C42DF0"/>
    <w:rsid w:val="00C42E6B"/>
    <w:rsid w:val="00C430CC"/>
    <w:rsid w:val="00C43217"/>
    <w:rsid w:val="00C4323C"/>
    <w:rsid w:val="00C432BC"/>
    <w:rsid w:val="00C433D3"/>
    <w:rsid w:val="00C4361B"/>
    <w:rsid w:val="00C43702"/>
    <w:rsid w:val="00C43880"/>
    <w:rsid w:val="00C439EF"/>
    <w:rsid w:val="00C43B51"/>
    <w:rsid w:val="00C43C7D"/>
    <w:rsid w:val="00C43C94"/>
    <w:rsid w:val="00C43EBA"/>
    <w:rsid w:val="00C43EDC"/>
    <w:rsid w:val="00C44055"/>
    <w:rsid w:val="00C440F9"/>
    <w:rsid w:val="00C44140"/>
    <w:rsid w:val="00C4419D"/>
    <w:rsid w:val="00C44298"/>
    <w:rsid w:val="00C442A7"/>
    <w:rsid w:val="00C443B7"/>
    <w:rsid w:val="00C443F4"/>
    <w:rsid w:val="00C44569"/>
    <w:rsid w:val="00C4464F"/>
    <w:rsid w:val="00C44736"/>
    <w:rsid w:val="00C44BCB"/>
    <w:rsid w:val="00C44D07"/>
    <w:rsid w:val="00C44D58"/>
    <w:rsid w:val="00C44EE8"/>
    <w:rsid w:val="00C44FFC"/>
    <w:rsid w:val="00C452C4"/>
    <w:rsid w:val="00C4546E"/>
    <w:rsid w:val="00C454AB"/>
    <w:rsid w:val="00C4550E"/>
    <w:rsid w:val="00C455B9"/>
    <w:rsid w:val="00C455F6"/>
    <w:rsid w:val="00C45641"/>
    <w:rsid w:val="00C456E0"/>
    <w:rsid w:val="00C45769"/>
    <w:rsid w:val="00C45864"/>
    <w:rsid w:val="00C459A3"/>
    <w:rsid w:val="00C45AB9"/>
    <w:rsid w:val="00C45AFB"/>
    <w:rsid w:val="00C45C5E"/>
    <w:rsid w:val="00C45D4F"/>
    <w:rsid w:val="00C45FE6"/>
    <w:rsid w:val="00C462C9"/>
    <w:rsid w:val="00C465A4"/>
    <w:rsid w:val="00C46705"/>
    <w:rsid w:val="00C4671B"/>
    <w:rsid w:val="00C46742"/>
    <w:rsid w:val="00C467CA"/>
    <w:rsid w:val="00C469FE"/>
    <w:rsid w:val="00C46A32"/>
    <w:rsid w:val="00C46B3C"/>
    <w:rsid w:val="00C46BCF"/>
    <w:rsid w:val="00C46BE5"/>
    <w:rsid w:val="00C46D6A"/>
    <w:rsid w:val="00C46DDD"/>
    <w:rsid w:val="00C46EEB"/>
    <w:rsid w:val="00C46EED"/>
    <w:rsid w:val="00C46F2A"/>
    <w:rsid w:val="00C46F56"/>
    <w:rsid w:val="00C4701E"/>
    <w:rsid w:val="00C470A2"/>
    <w:rsid w:val="00C4721E"/>
    <w:rsid w:val="00C4722A"/>
    <w:rsid w:val="00C47568"/>
    <w:rsid w:val="00C4766F"/>
    <w:rsid w:val="00C476E8"/>
    <w:rsid w:val="00C47771"/>
    <w:rsid w:val="00C477C0"/>
    <w:rsid w:val="00C477C9"/>
    <w:rsid w:val="00C47870"/>
    <w:rsid w:val="00C47A19"/>
    <w:rsid w:val="00C47A84"/>
    <w:rsid w:val="00C47A88"/>
    <w:rsid w:val="00C47C0A"/>
    <w:rsid w:val="00C47C37"/>
    <w:rsid w:val="00C4BC5A"/>
    <w:rsid w:val="00C500F5"/>
    <w:rsid w:val="00C50226"/>
    <w:rsid w:val="00C502DF"/>
    <w:rsid w:val="00C5032F"/>
    <w:rsid w:val="00C5036F"/>
    <w:rsid w:val="00C5079C"/>
    <w:rsid w:val="00C508C9"/>
    <w:rsid w:val="00C508DC"/>
    <w:rsid w:val="00C50ABE"/>
    <w:rsid w:val="00C50B8B"/>
    <w:rsid w:val="00C50BD3"/>
    <w:rsid w:val="00C50BFF"/>
    <w:rsid w:val="00C50CAE"/>
    <w:rsid w:val="00C50ED5"/>
    <w:rsid w:val="00C5103F"/>
    <w:rsid w:val="00C510B4"/>
    <w:rsid w:val="00C511C5"/>
    <w:rsid w:val="00C5123A"/>
    <w:rsid w:val="00C51498"/>
    <w:rsid w:val="00C516AA"/>
    <w:rsid w:val="00C51723"/>
    <w:rsid w:val="00C518A1"/>
    <w:rsid w:val="00C51AC9"/>
    <w:rsid w:val="00C51AE1"/>
    <w:rsid w:val="00C51B67"/>
    <w:rsid w:val="00C51D69"/>
    <w:rsid w:val="00C5200A"/>
    <w:rsid w:val="00C52086"/>
    <w:rsid w:val="00C5208B"/>
    <w:rsid w:val="00C520F0"/>
    <w:rsid w:val="00C52208"/>
    <w:rsid w:val="00C522B4"/>
    <w:rsid w:val="00C522CC"/>
    <w:rsid w:val="00C52373"/>
    <w:rsid w:val="00C52568"/>
    <w:rsid w:val="00C52579"/>
    <w:rsid w:val="00C52583"/>
    <w:rsid w:val="00C525C9"/>
    <w:rsid w:val="00C5278D"/>
    <w:rsid w:val="00C52813"/>
    <w:rsid w:val="00C52931"/>
    <w:rsid w:val="00C52B81"/>
    <w:rsid w:val="00C52C5A"/>
    <w:rsid w:val="00C52C79"/>
    <w:rsid w:val="00C52C7C"/>
    <w:rsid w:val="00C52CF1"/>
    <w:rsid w:val="00C52CF9"/>
    <w:rsid w:val="00C52D7C"/>
    <w:rsid w:val="00C52DBE"/>
    <w:rsid w:val="00C53513"/>
    <w:rsid w:val="00C5354F"/>
    <w:rsid w:val="00C535C9"/>
    <w:rsid w:val="00C536D5"/>
    <w:rsid w:val="00C536E2"/>
    <w:rsid w:val="00C53772"/>
    <w:rsid w:val="00C53A32"/>
    <w:rsid w:val="00C53A4F"/>
    <w:rsid w:val="00C53BE2"/>
    <w:rsid w:val="00C53D0A"/>
    <w:rsid w:val="00C53EA3"/>
    <w:rsid w:val="00C5400D"/>
    <w:rsid w:val="00C54498"/>
    <w:rsid w:val="00C544BD"/>
    <w:rsid w:val="00C54550"/>
    <w:rsid w:val="00C54618"/>
    <w:rsid w:val="00C54752"/>
    <w:rsid w:val="00C54758"/>
    <w:rsid w:val="00C5482B"/>
    <w:rsid w:val="00C548BE"/>
    <w:rsid w:val="00C5496D"/>
    <w:rsid w:val="00C54979"/>
    <w:rsid w:val="00C549BC"/>
    <w:rsid w:val="00C54C23"/>
    <w:rsid w:val="00C54CAA"/>
    <w:rsid w:val="00C54DF2"/>
    <w:rsid w:val="00C54E6D"/>
    <w:rsid w:val="00C54FBC"/>
    <w:rsid w:val="00C54FFB"/>
    <w:rsid w:val="00C55109"/>
    <w:rsid w:val="00C5515D"/>
    <w:rsid w:val="00C5517D"/>
    <w:rsid w:val="00C55259"/>
    <w:rsid w:val="00C5530D"/>
    <w:rsid w:val="00C55614"/>
    <w:rsid w:val="00C5574F"/>
    <w:rsid w:val="00C55963"/>
    <w:rsid w:val="00C55A80"/>
    <w:rsid w:val="00C55D3D"/>
    <w:rsid w:val="00C55D86"/>
    <w:rsid w:val="00C55D8B"/>
    <w:rsid w:val="00C55E44"/>
    <w:rsid w:val="00C55E4E"/>
    <w:rsid w:val="00C55E56"/>
    <w:rsid w:val="00C55F08"/>
    <w:rsid w:val="00C5617C"/>
    <w:rsid w:val="00C562BD"/>
    <w:rsid w:val="00C5646A"/>
    <w:rsid w:val="00C56521"/>
    <w:rsid w:val="00C5660A"/>
    <w:rsid w:val="00C56639"/>
    <w:rsid w:val="00C5697F"/>
    <w:rsid w:val="00C569A3"/>
    <w:rsid w:val="00C569CA"/>
    <w:rsid w:val="00C56AF3"/>
    <w:rsid w:val="00C56EE5"/>
    <w:rsid w:val="00C5706B"/>
    <w:rsid w:val="00C570B4"/>
    <w:rsid w:val="00C572BA"/>
    <w:rsid w:val="00C574CA"/>
    <w:rsid w:val="00C57629"/>
    <w:rsid w:val="00C576CA"/>
    <w:rsid w:val="00C5774F"/>
    <w:rsid w:val="00C57840"/>
    <w:rsid w:val="00C57954"/>
    <w:rsid w:val="00C579B8"/>
    <w:rsid w:val="00C57A00"/>
    <w:rsid w:val="00C6002C"/>
    <w:rsid w:val="00C6002D"/>
    <w:rsid w:val="00C60361"/>
    <w:rsid w:val="00C603C2"/>
    <w:rsid w:val="00C603D0"/>
    <w:rsid w:val="00C603F0"/>
    <w:rsid w:val="00C60491"/>
    <w:rsid w:val="00C604C8"/>
    <w:rsid w:val="00C6056A"/>
    <w:rsid w:val="00C606F1"/>
    <w:rsid w:val="00C609C6"/>
    <w:rsid w:val="00C60B0A"/>
    <w:rsid w:val="00C60B59"/>
    <w:rsid w:val="00C60BC3"/>
    <w:rsid w:val="00C60C5F"/>
    <w:rsid w:val="00C60D14"/>
    <w:rsid w:val="00C60D9B"/>
    <w:rsid w:val="00C60E52"/>
    <w:rsid w:val="00C60FE9"/>
    <w:rsid w:val="00C612B4"/>
    <w:rsid w:val="00C613DE"/>
    <w:rsid w:val="00C61409"/>
    <w:rsid w:val="00C61475"/>
    <w:rsid w:val="00C61536"/>
    <w:rsid w:val="00C61919"/>
    <w:rsid w:val="00C619C5"/>
    <w:rsid w:val="00C61AA3"/>
    <w:rsid w:val="00C61B92"/>
    <w:rsid w:val="00C61BA7"/>
    <w:rsid w:val="00C61C03"/>
    <w:rsid w:val="00C61C27"/>
    <w:rsid w:val="00C61F26"/>
    <w:rsid w:val="00C61F30"/>
    <w:rsid w:val="00C61F5B"/>
    <w:rsid w:val="00C61F68"/>
    <w:rsid w:val="00C61FC0"/>
    <w:rsid w:val="00C622A7"/>
    <w:rsid w:val="00C62542"/>
    <w:rsid w:val="00C62591"/>
    <w:rsid w:val="00C625A3"/>
    <w:rsid w:val="00C627C6"/>
    <w:rsid w:val="00C62B18"/>
    <w:rsid w:val="00C62B82"/>
    <w:rsid w:val="00C62CB4"/>
    <w:rsid w:val="00C62E6C"/>
    <w:rsid w:val="00C62F5F"/>
    <w:rsid w:val="00C63021"/>
    <w:rsid w:val="00C631BC"/>
    <w:rsid w:val="00C632D8"/>
    <w:rsid w:val="00C63369"/>
    <w:rsid w:val="00C6356C"/>
    <w:rsid w:val="00C636B1"/>
    <w:rsid w:val="00C63CF9"/>
    <w:rsid w:val="00C63D10"/>
    <w:rsid w:val="00C63E16"/>
    <w:rsid w:val="00C63E4C"/>
    <w:rsid w:val="00C63E97"/>
    <w:rsid w:val="00C63EB5"/>
    <w:rsid w:val="00C63F22"/>
    <w:rsid w:val="00C642EC"/>
    <w:rsid w:val="00C643DA"/>
    <w:rsid w:val="00C644E0"/>
    <w:rsid w:val="00C645AE"/>
    <w:rsid w:val="00C647FD"/>
    <w:rsid w:val="00C64976"/>
    <w:rsid w:val="00C649AC"/>
    <w:rsid w:val="00C64A1D"/>
    <w:rsid w:val="00C64A22"/>
    <w:rsid w:val="00C64A65"/>
    <w:rsid w:val="00C64A73"/>
    <w:rsid w:val="00C64A94"/>
    <w:rsid w:val="00C64ADF"/>
    <w:rsid w:val="00C64B32"/>
    <w:rsid w:val="00C64BB2"/>
    <w:rsid w:val="00C64C10"/>
    <w:rsid w:val="00C64C5B"/>
    <w:rsid w:val="00C64CE8"/>
    <w:rsid w:val="00C64D7D"/>
    <w:rsid w:val="00C64E65"/>
    <w:rsid w:val="00C650C5"/>
    <w:rsid w:val="00C652FF"/>
    <w:rsid w:val="00C65663"/>
    <w:rsid w:val="00C656E9"/>
    <w:rsid w:val="00C659B6"/>
    <w:rsid w:val="00C659D3"/>
    <w:rsid w:val="00C65A2C"/>
    <w:rsid w:val="00C65C5A"/>
    <w:rsid w:val="00C65E65"/>
    <w:rsid w:val="00C65E91"/>
    <w:rsid w:val="00C66051"/>
    <w:rsid w:val="00C66223"/>
    <w:rsid w:val="00C662B9"/>
    <w:rsid w:val="00C662CD"/>
    <w:rsid w:val="00C66343"/>
    <w:rsid w:val="00C66469"/>
    <w:rsid w:val="00C6646E"/>
    <w:rsid w:val="00C6659F"/>
    <w:rsid w:val="00C66627"/>
    <w:rsid w:val="00C668A6"/>
    <w:rsid w:val="00C668D2"/>
    <w:rsid w:val="00C66D86"/>
    <w:rsid w:val="00C66DED"/>
    <w:rsid w:val="00C66EBA"/>
    <w:rsid w:val="00C66F26"/>
    <w:rsid w:val="00C66F96"/>
    <w:rsid w:val="00C67297"/>
    <w:rsid w:val="00C67435"/>
    <w:rsid w:val="00C675E6"/>
    <w:rsid w:val="00C675F7"/>
    <w:rsid w:val="00C67617"/>
    <w:rsid w:val="00C6768A"/>
    <w:rsid w:val="00C677A1"/>
    <w:rsid w:val="00C67802"/>
    <w:rsid w:val="00C678EF"/>
    <w:rsid w:val="00C679B7"/>
    <w:rsid w:val="00C679E9"/>
    <w:rsid w:val="00C67A88"/>
    <w:rsid w:val="00C67BB6"/>
    <w:rsid w:val="00C67E9A"/>
    <w:rsid w:val="00C67F2D"/>
    <w:rsid w:val="00C67F8A"/>
    <w:rsid w:val="00C6EA52"/>
    <w:rsid w:val="00C700DB"/>
    <w:rsid w:val="00C70105"/>
    <w:rsid w:val="00C703AB"/>
    <w:rsid w:val="00C704D9"/>
    <w:rsid w:val="00C706DB"/>
    <w:rsid w:val="00C7086B"/>
    <w:rsid w:val="00C708AA"/>
    <w:rsid w:val="00C70995"/>
    <w:rsid w:val="00C70AFF"/>
    <w:rsid w:val="00C70B3D"/>
    <w:rsid w:val="00C70B7D"/>
    <w:rsid w:val="00C70DB1"/>
    <w:rsid w:val="00C70DC4"/>
    <w:rsid w:val="00C70F1D"/>
    <w:rsid w:val="00C70F34"/>
    <w:rsid w:val="00C710B1"/>
    <w:rsid w:val="00C7124A"/>
    <w:rsid w:val="00C712B8"/>
    <w:rsid w:val="00C713B1"/>
    <w:rsid w:val="00C715A5"/>
    <w:rsid w:val="00C71683"/>
    <w:rsid w:val="00C716EE"/>
    <w:rsid w:val="00C716F3"/>
    <w:rsid w:val="00C718CD"/>
    <w:rsid w:val="00C71931"/>
    <w:rsid w:val="00C7193D"/>
    <w:rsid w:val="00C71AA9"/>
    <w:rsid w:val="00C71B26"/>
    <w:rsid w:val="00C71BDB"/>
    <w:rsid w:val="00C71C6A"/>
    <w:rsid w:val="00C71C90"/>
    <w:rsid w:val="00C71F9D"/>
    <w:rsid w:val="00C7244D"/>
    <w:rsid w:val="00C72486"/>
    <w:rsid w:val="00C7254C"/>
    <w:rsid w:val="00C725F5"/>
    <w:rsid w:val="00C7264B"/>
    <w:rsid w:val="00C72688"/>
    <w:rsid w:val="00C729D8"/>
    <w:rsid w:val="00C72A01"/>
    <w:rsid w:val="00C72A67"/>
    <w:rsid w:val="00C72B6D"/>
    <w:rsid w:val="00C72E71"/>
    <w:rsid w:val="00C72F55"/>
    <w:rsid w:val="00C73219"/>
    <w:rsid w:val="00C73433"/>
    <w:rsid w:val="00C7348E"/>
    <w:rsid w:val="00C735FC"/>
    <w:rsid w:val="00C73727"/>
    <w:rsid w:val="00C738C1"/>
    <w:rsid w:val="00C73C49"/>
    <w:rsid w:val="00C73C4C"/>
    <w:rsid w:val="00C73E01"/>
    <w:rsid w:val="00C73E42"/>
    <w:rsid w:val="00C73FDF"/>
    <w:rsid w:val="00C74175"/>
    <w:rsid w:val="00C74620"/>
    <w:rsid w:val="00C74901"/>
    <w:rsid w:val="00C74B23"/>
    <w:rsid w:val="00C74B4E"/>
    <w:rsid w:val="00C74CA6"/>
    <w:rsid w:val="00C74DEC"/>
    <w:rsid w:val="00C74E7F"/>
    <w:rsid w:val="00C74E96"/>
    <w:rsid w:val="00C74EC5"/>
    <w:rsid w:val="00C74F83"/>
    <w:rsid w:val="00C75032"/>
    <w:rsid w:val="00C750A1"/>
    <w:rsid w:val="00C75359"/>
    <w:rsid w:val="00C753E0"/>
    <w:rsid w:val="00C75422"/>
    <w:rsid w:val="00C754F1"/>
    <w:rsid w:val="00C75674"/>
    <w:rsid w:val="00C75941"/>
    <w:rsid w:val="00C75986"/>
    <w:rsid w:val="00C75AEB"/>
    <w:rsid w:val="00C75B1F"/>
    <w:rsid w:val="00C75CA4"/>
    <w:rsid w:val="00C75FE4"/>
    <w:rsid w:val="00C76238"/>
    <w:rsid w:val="00C76379"/>
    <w:rsid w:val="00C76394"/>
    <w:rsid w:val="00C76479"/>
    <w:rsid w:val="00C765D6"/>
    <w:rsid w:val="00C76784"/>
    <w:rsid w:val="00C76E59"/>
    <w:rsid w:val="00C76F7B"/>
    <w:rsid w:val="00C77035"/>
    <w:rsid w:val="00C770FD"/>
    <w:rsid w:val="00C771B9"/>
    <w:rsid w:val="00C772C5"/>
    <w:rsid w:val="00C772CF"/>
    <w:rsid w:val="00C7751A"/>
    <w:rsid w:val="00C775D4"/>
    <w:rsid w:val="00C775E4"/>
    <w:rsid w:val="00C77701"/>
    <w:rsid w:val="00C77903"/>
    <w:rsid w:val="00C77D3E"/>
    <w:rsid w:val="00C77DBB"/>
    <w:rsid w:val="00C77E39"/>
    <w:rsid w:val="00C8020B"/>
    <w:rsid w:val="00C80301"/>
    <w:rsid w:val="00C8068E"/>
    <w:rsid w:val="00C8083E"/>
    <w:rsid w:val="00C8083F"/>
    <w:rsid w:val="00C8088C"/>
    <w:rsid w:val="00C80ABF"/>
    <w:rsid w:val="00C80C4E"/>
    <w:rsid w:val="00C80D4D"/>
    <w:rsid w:val="00C80EDA"/>
    <w:rsid w:val="00C80F0E"/>
    <w:rsid w:val="00C810F1"/>
    <w:rsid w:val="00C811CE"/>
    <w:rsid w:val="00C812F7"/>
    <w:rsid w:val="00C8150F"/>
    <w:rsid w:val="00C81554"/>
    <w:rsid w:val="00C815B6"/>
    <w:rsid w:val="00C81760"/>
    <w:rsid w:val="00C81873"/>
    <w:rsid w:val="00C81921"/>
    <w:rsid w:val="00C81C95"/>
    <w:rsid w:val="00C81CA7"/>
    <w:rsid w:val="00C81CE4"/>
    <w:rsid w:val="00C81D1B"/>
    <w:rsid w:val="00C81DB9"/>
    <w:rsid w:val="00C81E69"/>
    <w:rsid w:val="00C81F39"/>
    <w:rsid w:val="00C81FB5"/>
    <w:rsid w:val="00C81FCC"/>
    <w:rsid w:val="00C81FCD"/>
    <w:rsid w:val="00C82022"/>
    <w:rsid w:val="00C8202B"/>
    <w:rsid w:val="00C821AA"/>
    <w:rsid w:val="00C822B8"/>
    <w:rsid w:val="00C823CF"/>
    <w:rsid w:val="00C823F6"/>
    <w:rsid w:val="00C824F2"/>
    <w:rsid w:val="00C8256A"/>
    <w:rsid w:val="00C825AC"/>
    <w:rsid w:val="00C82628"/>
    <w:rsid w:val="00C8264C"/>
    <w:rsid w:val="00C826D8"/>
    <w:rsid w:val="00C8291D"/>
    <w:rsid w:val="00C82C61"/>
    <w:rsid w:val="00C82D96"/>
    <w:rsid w:val="00C83092"/>
    <w:rsid w:val="00C830D1"/>
    <w:rsid w:val="00C83344"/>
    <w:rsid w:val="00C8337F"/>
    <w:rsid w:val="00C83405"/>
    <w:rsid w:val="00C83494"/>
    <w:rsid w:val="00C83519"/>
    <w:rsid w:val="00C83587"/>
    <w:rsid w:val="00C838DE"/>
    <w:rsid w:val="00C8393E"/>
    <w:rsid w:val="00C83C46"/>
    <w:rsid w:val="00C83E59"/>
    <w:rsid w:val="00C83ECD"/>
    <w:rsid w:val="00C83F9E"/>
    <w:rsid w:val="00C840E2"/>
    <w:rsid w:val="00C841B6"/>
    <w:rsid w:val="00C841D4"/>
    <w:rsid w:val="00C842FB"/>
    <w:rsid w:val="00C84376"/>
    <w:rsid w:val="00C84597"/>
    <w:rsid w:val="00C84684"/>
    <w:rsid w:val="00C846A8"/>
    <w:rsid w:val="00C84866"/>
    <w:rsid w:val="00C848F3"/>
    <w:rsid w:val="00C849BE"/>
    <w:rsid w:val="00C84A89"/>
    <w:rsid w:val="00C84B10"/>
    <w:rsid w:val="00C84B14"/>
    <w:rsid w:val="00C84B38"/>
    <w:rsid w:val="00C84BDD"/>
    <w:rsid w:val="00C84CC0"/>
    <w:rsid w:val="00C84CDA"/>
    <w:rsid w:val="00C84E79"/>
    <w:rsid w:val="00C84EED"/>
    <w:rsid w:val="00C84F2C"/>
    <w:rsid w:val="00C8500E"/>
    <w:rsid w:val="00C85051"/>
    <w:rsid w:val="00C8536B"/>
    <w:rsid w:val="00C8561E"/>
    <w:rsid w:val="00C856AB"/>
    <w:rsid w:val="00C856F6"/>
    <w:rsid w:val="00C857A6"/>
    <w:rsid w:val="00C85836"/>
    <w:rsid w:val="00C85864"/>
    <w:rsid w:val="00C858A3"/>
    <w:rsid w:val="00C859E8"/>
    <w:rsid w:val="00C85A95"/>
    <w:rsid w:val="00C85BFD"/>
    <w:rsid w:val="00C85DCF"/>
    <w:rsid w:val="00C85E4E"/>
    <w:rsid w:val="00C863C4"/>
    <w:rsid w:val="00C86622"/>
    <w:rsid w:val="00C866C1"/>
    <w:rsid w:val="00C86B92"/>
    <w:rsid w:val="00C86D55"/>
    <w:rsid w:val="00C86D79"/>
    <w:rsid w:val="00C86DCD"/>
    <w:rsid w:val="00C86E86"/>
    <w:rsid w:val="00C871F0"/>
    <w:rsid w:val="00C87225"/>
    <w:rsid w:val="00C872F0"/>
    <w:rsid w:val="00C873A3"/>
    <w:rsid w:val="00C874FD"/>
    <w:rsid w:val="00C8785B"/>
    <w:rsid w:val="00C878F0"/>
    <w:rsid w:val="00C87B81"/>
    <w:rsid w:val="00C87B84"/>
    <w:rsid w:val="00C87BDB"/>
    <w:rsid w:val="00C87E84"/>
    <w:rsid w:val="00C90214"/>
    <w:rsid w:val="00C902AC"/>
    <w:rsid w:val="00C902C8"/>
    <w:rsid w:val="00C90373"/>
    <w:rsid w:val="00C90541"/>
    <w:rsid w:val="00C907B1"/>
    <w:rsid w:val="00C909A9"/>
    <w:rsid w:val="00C90A15"/>
    <w:rsid w:val="00C90A44"/>
    <w:rsid w:val="00C90AEB"/>
    <w:rsid w:val="00C90B3C"/>
    <w:rsid w:val="00C90D94"/>
    <w:rsid w:val="00C90FA2"/>
    <w:rsid w:val="00C910AC"/>
    <w:rsid w:val="00C91104"/>
    <w:rsid w:val="00C91334"/>
    <w:rsid w:val="00C913DF"/>
    <w:rsid w:val="00C914F6"/>
    <w:rsid w:val="00C916DF"/>
    <w:rsid w:val="00C9170A"/>
    <w:rsid w:val="00C91711"/>
    <w:rsid w:val="00C91743"/>
    <w:rsid w:val="00C91796"/>
    <w:rsid w:val="00C9187D"/>
    <w:rsid w:val="00C91A85"/>
    <w:rsid w:val="00C91B80"/>
    <w:rsid w:val="00C91D15"/>
    <w:rsid w:val="00C91F62"/>
    <w:rsid w:val="00C91F64"/>
    <w:rsid w:val="00C91F89"/>
    <w:rsid w:val="00C9226E"/>
    <w:rsid w:val="00C925F3"/>
    <w:rsid w:val="00C926A8"/>
    <w:rsid w:val="00C927AF"/>
    <w:rsid w:val="00C92856"/>
    <w:rsid w:val="00C92A0C"/>
    <w:rsid w:val="00C92AE7"/>
    <w:rsid w:val="00C92BFA"/>
    <w:rsid w:val="00C92D26"/>
    <w:rsid w:val="00C92D9A"/>
    <w:rsid w:val="00C92DA7"/>
    <w:rsid w:val="00C92DDC"/>
    <w:rsid w:val="00C92F31"/>
    <w:rsid w:val="00C92F9B"/>
    <w:rsid w:val="00C93006"/>
    <w:rsid w:val="00C9302C"/>
    <w:rsid w:val="00C9304D"/>
    <w:rsid w:val="00C930DB"/>
    <w:rsid w:val="00C93268"/>
    <w:rsid w:val="00C932AF"/>
    <w:rsid w:val="00C9355E"/>
    <w:rsid w:val="00C9362B"/>
    <w:rsid w:val="00C93A57"/>
    <w:rsid w:val="00C93B1B"/>
    <w:rsid w:val="00C93C23"/>
    <w:rsid w:val="00C93CF1"/>
    <w:rsid w:val="00C93D0E"/>
    <w:rsid w:val="00C94068"/>
    <w:rsid w:val="00C941AA"/>
    <w:rsid w:val="00C94243"/>
    <w:rsid w:val="00C94245"/>
    <w:rsid w:val="00C9426C"/>
    <w:rsid w:val="00C943D2"/>
    <w:rsid w:val="00C944C6"/>
    <w:rsid w:val="00C94548"/>
    <w:rsid w:val="00C94588"/>
    <w:rsid w:val="00C9468D"/>
    <w:rsid w:val="00C9487D"/>
    <w:rsid w:val="00C948A4"/>
    <w:rsid w:val="00C9497C"/>
    <w:rsid w:val="00C94A7A"/>
    <w:rsid w:val="00C94BC4"/>
    <w:rsid w:val="00C94D3E"/>
    <w:rsid w:val="00C94EBE"/>
    <w:rsid w:val="00C94F97"/>
    <w:rsid w:val="00C94FC3"/>
    <w:rsid w:val="00C95238"/>
    <w:rsid w:val="00C955BB"/>
    <w:rsid w:val="00C9561A"/>
    <w:rsid w:val="00C957B6"/>
    <w:rsid w:val="00C958E2"/>
    <w:rsid w:val="00C95B4E"/>
    <w:rsid w:val="00C95BE6"/>
    <w:rsid w:val="00C95D1F"/>
    <w:rsid w:val="00C95DDF"/>
    <w:rsid w:val="00C95E23"/>
    <w:rsid w:val="00C95F03"/>
    <w:rsid w:val="00C962FC"/>
    <w:rsid w:val="00C963A1"/>
    <w:rsid w:val="00C965B8"/>
    <w:rsid w:val="00C966A5"/>
    <w:rsid w:val="00C96748"/>
    <w:rsid w:val="00C96A6B"/>
    <w:rsid w:val="00C96BF6"/>
    <w:rsid w:val="00C96C38"/>
    <w:rsid w:val="00C96CA0"/>
    <w:rsid w:val="00C96D87"/>
    <w:rsid w:val="00C96F20"/>
    <w:rsid w:val="00C96F85"/>
    <w:rsid w:val="00C97098"/>
    <w:rsid w:val="00C9769B"/>
    <w:rsid w:val="00C978BF"/>
    <w:rsid w:val="00C978F9"/>
    <w:rsid w:val="00C97A5E"/>
    <w:rsid w:val="00C97AAD"/>
    <w:rsid w:val="00C97B9D"/>
    <w:rsid w:val="00C97C1E"/>
    <w:rsid w:val="00C97CD3"/>
    <w:rsid w:val="00C97CEA"/>
    <w:rsid w:val="00C97EF8"/>
    <w:rsid w:val="00C97F27"/>
    <w:rsid w:val="00C97F76"/>
    <w:rsid w:val="00CA000A"/>
    <w:rsid w:val="00CA0071"/>
    <w:rsid w:val="00CA00B5"/>
    <w:rsid w:val="00CA00F6"/>
    <w:rsid w:val="00CA055A"/>
    <w:rsid w:val="00CA06BC"/>
    <w:rsid w:val="00CA0720"/>
    <w:rsid w:val="00CA0950"/>
    <w:rsid w:val="00CA0A33"/>
    <w:rsid w:val="00CA0A96"/>
    <w:rsid w:val="00CA0AA2"/>
    <w:rsid w:val="00CA0B8E"/>
    <w:rsid w:val="00CA0BE1"/>
    <w:rsid w:val="00CA0E96"/>
    <w:rsid w:val="00CA0F51"/>
    <w:rsid w:val="00CA0F5A"/>
    <w:rsid w:val="00CA0FE4"/>
    <w:rsid w:val="00CA1066"/>
    <w:rsid w:val="00CA118B"/>
    <w:rsid w:val="00CA138C"/>
    <w:rsid w:val="00CA1483"/>
    <w:rsid w:val="00CA14AB"/>
    <w:rsid w:val="00CA14D4"/>
    <w:rsid w:val="00CA14DC"/>
    <w:rsid w:val="00CA159E"/>
    <w:rsid w:val="00CA15C0"/>
    <w:rsid w:val="00CA1672"/>
    <w:rsid w:val="00CA19FE"/>
    <w:rsid w:val="00CA1A37"/>
    <w:rsid w:val="00CA1A7C"/>
    <w:rsid w:val="00CA1ABA"/>
    <w:rsid w:val="00CA1B75"/>
    <w:rsid w:val="00CA1BB5"/>
    <w:rsid w:val="00CA1DF0"/>
    <w:rsid w:val="00CA1DFF"/>
    <w:rsid w:val="00CA1E40"/>
    <w:rsid w:val="00CA1EB6"/>
    <w:rsid w:val="00CA1ED5"/>
    <w:rsid w:val="00CA1FE0"/>
    <w:rsid w:val="00CA232D"/>
    <w:rsid w:val="00CA2629"/>
    <w:rsid w:val="00CA2658"/>
    <w:rsid w:val="00CA27E8"/>
    <w:rsid w:val="00CA286D"/>
    <w:rsid w:val="00CA2C52"/>
    <w:rsid w:val="00CA2C88"/>
    <w:rsid w:val="00CA2D82"/>
    <w:rsid w:val="00CA2F89"/>
    <w:rsid w:val="00CA2FD9"/>
    <w:rsid w:val="00CA2FFC"/>
    <w:rsid w:val="00CA3097"/>
    <w:rsid w:val="00CA3154"/>
    <w:rsid w:val="00CA324A"/>
    <w:rsid w:val="00CA32BA"/>
    <w:rsid w:val="00CA3509"/>
    <w:rsid w:val="00CA3661"/>
    <w:rsid w:val="00CA369E"/>
    <w:rsid w:val="00CA376E"/>
    <w:rsid w:val="00CA382A"/>
    <w:rsid w:val="00CA3900"/>
    <w:rsid w:val="00CA3949"/>
    <w:rsid w:val="00CA3B39"/>
    <w:rsid w:val="00CA3D2C"/>
    <w:rsid w:val="00CA3E7F"/>
    <w:rsid w:val="00CA3EF5"/>
    <w:rsid w:val="00CA4109"/>
    <w:rsid w:val="00CA439B"/>
    <w:rsid w:val="00CA4503"/>
    <w:rsid w:val="00CA49F5"/>
    <w:rsid w:val="00CA4A93"/>
    <w:rsid w:val="00CA4C20"/>
    <w:rsid w:val="00CA4C5F"/>
    <w:rsid w:val="00CA4D76"/>
    <w:rsid w:val="00CA4E2E"/>
    <w:rsid w:val="00CA52A9"/>
    <w:rsid w:val="00CA53D9"/>
    <w:rsid w:val="00CA53DF"/>
    <w:rsid w:val="00CA54C3"/>
    <w:rsid w:val="00CA55F0"/>
    <w:rsid w:val="00CA56E8"/>
    <w:rsid w:val="00CA57F1"/>
    <w:rsid w:val="00CA5900"/>
    <w:rsid w:val="00CA59CE"/>
    <w:rsid w:val="00CA59CF"/>
    <w:rsid w:val="00CA59E9"/>
    <w:rsid w:val="00CA5A18"/>
    <w:rsid w:val="00CA5BA2"/>
    <w:rsid w:val="00CA5CC8"/>
    <w:rsid w:val="00CA5F1C"/>
    <w:rsid w:val="00CA5FD4"/>
    <w:rsid w:val="00CA614A"/>
    <w:rsid w:val="00CA6156"/>
    <w:rsid w:val="00CA61A4"/>
    <w:rsid w:val="00CA64B2"/>
    <w:rsid w:val="00CA66AF"/>
    <w:rsid w:val="00CA6784"/>
    <w:rsid w:val="00CA67FE"/>
    <w:rsid w:val="00CA6969"/>
    <w:rsid w:val="00CA6986"/>
    <w:rsid w:val="00CA69EA"/>
    <w:rsid w:val="00CA6A05"/>
    <w:rsid w:val="00CA6A3E"/>
    <w:rsid w:val="00CA6ABB"/>
    <w:rsid w:val="00CA6B2D"/>
    <w:rsid w:val="00CA6C8E"/>
    <w:rsid w:val="00CA6E74"/>
    <w:rsid w:val="00CA71FF"/>
    <w:rsid w:val="00CA7237"/>
    <w:rsid w:val="00CA728A"/>
    <w:rsid w:val="00CA7299"/>
    <w:rsid w:val="00CA72F5"/>
    <w:rsid w:val="00CA768A"/>
    <w:rsid w:val="00CA79D0"/>
    <w:rsid w:val="00CA7BD0"/>
    <w:rsid w:val="00CA7CF1"/>
    <w:rsid w:val="00CA7D5C"/>
    <w:rsid w:val="00CA7EA1"/>
    <w:rsid w:val="00CA7F20"/>
    <w:rsid w:val="00CA7F4C"/>
    <w:rsid w:val="00CB0078"/>
    <w:rsid w:val="00CB0188"/>
    <w:rsid w:val="00CB02A4"/>
    <w:rsid w:val="00CB0569"/>
    <w:rsid w:val="00CB08DB"/>
    <w:rsid w:val="00CB0BE2"/>
    <w:rsid w:val="00CB0CFD"/>
    <w:rsid w:val="00CB1003"/>
    <w:rsid w:val="00CB123C"/>
    <w:rsid w:val="00CB1345"/>
    <w:rsid w:val="00CB137C"/>
    <w:rsid w:val="00CB13F0"/>
    <w:rsid w:val="00CB13F5"/>
    <w:rsid w:val="00CB14ED"/>
    <w:rsid w:val="00CB15BD"/>
    <w:rsid w:val="00CB17FE"/>
    <w:rsid w:val="00CB18E2"/>
    <w:rsid w:val="00CB191D"/>
    <w:rsid w:val="00CB19A7"/>
    <w:rsid w:val="00CB19B5"/>
    <w:rsid w:val="00CB1A95"/>
    <w:rsid w:val="00CB1B88"/>
    <w:rsid w:val="00CB1C27"/>
    <w:rsid w:val="00CB1C73"/>
    <w:rsid w:val="00CB1CCB"/>
    <w:rsid w:val="00CB1D2F"/>
    <w:rsid w:val="00CB1DCB"/>
    <w:rsid w:val="00CB1E80"/>
    <w:rsid w:val="00CB2125"/>
    <w:rsid w:val="00CB2171"/>
    <w:rsid w:val="00CB2173"/>
    <w:rsid w:val="00CB228A"/>
    <w:rsid w:val="00CB2312"/>
    <w:rsid w:val="00CB246E"/>
    <w:rsid w:val="00CB2516"/>
    <w:rsid w:val="00CB254A"/>
    <w:rsid w:val="00CB26A3"/>
    <w:rsid w:val="00CB28A0"/>
    <w:rsid w:val="00CB2922"/>
    <w:rsid w:val="00CB2991"/>
    <w:rsid w:val="00CB2E57"/>
    <w:rsid w:val="00CB30C9"/>
    <w:rsid w:val="00CB312B"/>
    <w:rsid w:val="00CB3463"/>
    <w:rsid w:val="00CB34E3"/>
    <w:rsid w:val="00CB35E8"/>
    <w:rsid w:val="00CB36FE"/>
    <w:rsid w:val="00CB37BC"/>
    <w:rsid w:val="00CB397D"/>
    <w:rsid w:val="00CB39B0"/>
    <w:rsid w:val="00CB3B20"/>
    <w:rsid w:val="00CB3EBF"/>
    <w:rsid w:val="00CB4115"/>
    <w:rsid w:val="00CB419A"/>
    <w:rsid w:val="00CB4211"/>
    <w:rsid w:val="00CB4274"/>
    <w:rsid w:val="00CB428F"/>
    <w:rsid w:val="00CB42BE"/>
    <w:rsid w:val="00CB43A8"/>
    <w:rsid w:val="00CB44CC"/>
    <w:rsid w:val="00CB44E0"/>
    <w:rsid w:val="00CB4584"/>
    <w:rsid w:val="00CB4732"/>
    <w:rsid w:val="00CB4D36"/>
    <w:rsid w:val="00CB4D84"/>
    <w:rsid w:val="00CB4E06"/>
    <w:rsid w:val="00CB4E12"/>
    <w:rsid w:val="00CB50E8"/>
    <w:rsid w:val="00CB5100"/>
    <w:rsid w:val="00CB52CE"/>
    <w:rsid w:val="00CB5443"/>
    <w:rsid w:val="00CB54A6"/>
    <w:rsid w:val="00CB56AE"/>
    <w:rsid w:val="00CB56D2"/>
    <w:rsid w:val="00CB57DC"/>
    <w:rsid w:val="00CB58FB"/>
    <w:rsid w:val="00CB5971"/>
    <w:rsid w:val="00CB5B4E"/>
    <w:rsid w:val="00CB5B99"/>
    <w:rsid w:val="00CB5BEA"/>
    <w:rsid w:val="00CB5CEB"/>
    <w:rsid w:val="00CB5D88"/>
    <w:rsid w:val="00CB5DB4"/>
    <w:rsid w:val="00CB5F9D"/>
    <w:rsid w:val="00CB6063"/>
    <w:rsid w:val="00CB6164"/>
    <w:rsid w:val="00CB62B1"/>
    <w:rsid w:val="00CB63CD"/>
    <w:rsid w:val="00CB6468"/>
    <w:rsid w:val="00CB6482"/>
    <w:rsid w:val="00CB64AA"/>
    <w:rsid w:val="00CB659C"/>
    <w:rsid w:val="00CB672E"/>
    <w:rsid w:val="00CB6815"/>
    <w:rsid w:val="00CB6839"/>
    <w:rsid w:val="00CB6B3E"/>
    <w:rsid w:val="00CB6EB7"/>
    <w:rsid w:val="00CB6FA8"/>
    <w:rsid w:val="00CB70D3"/>
    <w:rsid w:val="00CB71D4"/>
    <w:rsid w:val="00CB71E0"/>
    <w:rsid w:val="00CB7211"/>
    <w:rsid w:val="00CB72AC"/>
    <w:rsid w:val="00CB7345"/>
    <w:rsid w:val="00CB7441"/>
    <w:rsid w:val="00CB7444"/>
    <w:rsid w:val="00CB759C"/>
    <w:rsid w:val="00CB7642"/>
    <w:rsid w:val="00CB77EF"/>
    <w:rsid w:val="00CB7807"/>
    <w:rsid w:val="00CB78C3"/>
    <w:rsid w:val="00CB7A19"/>
    <w:rsid w:val="00CB7A2D"/>
    <w:rsid w:val="00CB7B7B"/>
    <w:rsid w:val="00CB7CA6"/>
    <w:rsid w:val="00CB7D0C"/>
    <w:rsid w:val="00CB7D7C"/>
    <w:rsid w:val="00CB7E2C"/>
    <w:rsid w:val="00CB7EBF"/>
    <w:rsid w:val="00CB7F6B"/>
    <w:rsid w:val="00CBA252"/>
    <w:rsid w:val="00CC021D"/>
    <w:rsid w:val="00CC02A0"/>
    <w:rsid w:val="00CC02C1"/>
    <w:rsid w:val="00CC02F1"/>
    <w:rsid w:val="00CC033E"/>
    <w:rsid w:val="00CC0354"/>
    <w:rsid w:val="00CC037C"/>
    <w:rsid w:val="00CC038D"/>
    <w:rsid w:val="00CC039F"/>
    <w:rsid w:val="00CC04B2"/>
    <w:rsid w:val="00CC0694"/>
    <w:rsid w:val="00CC06B5"/>
    <w:rsid w:val="00CC08B7"/>
    <w:rsid w:val="00CC08D9"/>
    <w:rsid w:val="00CC0987"/>
    <w:rsid w:val="00CC0AD9"/>
    <w:rsid w:val="00CC0AFF"/>
    <w:rsid w:val="00CC0B19"/>
    <w:rsid w:val="00CC0CC7"/>
    <w:rsid w:val="00CC0E4A"/>
    <w:rsid w:val="00CC1030"/>
    <w:rsid w:val="00CC10A1"/>
    <w:rsid w:val="00CC10CB"/>
    <w:rsid w:val="00CC117F"/>
    <w:rsid w:val="00CC1196"/>
    <w:rsid w:val="00CC11A7"/>
    <w:rsid w:val="00CC12FD"/>
    <w:rsid w:val="00CC1445"/>
    <w:rsid w:val="00CC175C"/>
    <w:rsid w:val="00CC1803"/>
    <w:rsid w:val="00CC1827"/>
    <w:rsid w:val="00CC1922"/>
    <w:rsid w:val="00CC19DB"/>
    <w:rsid w:val="00CC1A53"/>
    <w:rsid w:val="00CC1BF8"/>
    <w:rsid w:val="00CC1D16"/>
    <w:rsid w:val="00CC1D1D"/>
    <w:rsid w:val="00CC1F7A"/>
    <w:rsid w:val="00CC1FD9"/>
    <w:rsid w:val="00CC1FE1"/>
    <w:rsid w:val="00CC2228"/>
    <w:rsid w:val="00CC24C2"/>
    <w:rsid w:val="00CC2539"/>
    <w:rsid w:val="00CC2865"/>
    <w:rsid w:val="00CC29A0"/>
    <w:rsid w:val="00CC2A80"/>
    <w:rsid w:val="00CC2B7D"/>
    <w:rsid w:val="00CC2B9A"/>
    <w:rsid w:val="00CC2D9A"/>
    <w:rsid w:val="00CC2EA7"/>
    <w:rsid w:val="00CC2F4E"/>
    <w:rsid w:val="00CC2FF3"/>
    <w:rsid w:val="00CC316F"/>
    <w:rsid w:val="00CC3311"/>
    <w:rsid w:val="00CC34CA"/>
    <w:rsid w:val="00CC369B"/>
    <w:rsid w:val="00CC3877"/>
    <w:rsid w:val="00CC395A"/>
    <w:rsid w:val="00CC3D35"/>
    <w:rsid w:val="00CC3E04"/>
    <w:rsid w:val="00CC3EE8"/>
    <w:rsid w:val="00CC3F7B"/>
    <w:rsid w:val="00CC3FFA"/>
    <w:rsid w:val="00CC40F4"/>
    <w:rsid w:val="00CC41C1"/>
    <w:rsid w:val="00CC4224"/>
    <w:rsid w:val="00CC4257"/>
    <w:rsid w:val="00CC4370"/>
    <w:rsid w:val="00CC438D"/>
    <w:rsid w:val="00CC453B"/>
    <w:rsid w:val="00CC45FC"/>
    <w:rsid w:val="00CC47D7"/>
    <w:rsid w:val="00CC4A64"/>
    <w:rsid w:val="00CC4B5D"/>
    <w:rsid w:val="00CC4EF0"/>
    <w:rsid w:val="00CC4F6A"/>
    <w:rsid w:val="00CC4FDC"/>
    <w:rsid w:val="00CC5008"/>
    <w:rsid w:val="00CC502F"/>
    <w:rsid w:val="00CC5097"/>
    <w:rsid w:val="00CC511A"/>
    <w:rsid w:val="00CC5165"/>
    <w:rsid w:val="00CC51D0"/>
    <w:rsid w:val="00CC525C"/>
    <w:rsid w:val="00CC5264"/>
    <w:rsid w:val="00CC52F8"/>
    <w:rsid w:val="00CC5487"/>
    <w:rsid w:val="00CC559C"/>
    <w:rsid w:val="00CC5690"/>
    <w:rsid w:val="00CC56DF"/>
    <w:rsid w:val="00CC5A17"/>
    <w:rsid w:val="00CC5C60"/>
    <w:rsid w:val="00CC5E72"/>
    <w:rsid w:val="00CC5EFF"/>
    <w:rsid w:val="00CC614E"/>
    <w:rsid w:val="00CC630C"/>
    <w:rsid w:val="00CC64F6"/>
    <w:rsid w:val="00CC6609"/>
    <w:rsid w:val="00CC6642"/>
    <w:rsid w:val="00CC66B7"/>
    <w:rsid w:val="00CC6739"/>
    <w:rsid w:val="00CC67C6"/>
    <w:rsid w:val="00CC6889"/>
    <w:rsid w:val="00CC68CC"/>
    <w:rsid w:val="00CC6B48"/>
    <w:rsid w:val="00CC6CCB"/>
    <w:rsid w:val="00CC6DCE"/>
    <w:rsid w:val="00CC6E58"/>
    <w:rsid w:val="00CC7049"/>
    <w:rsid w:val="00CC708A"/>
    <w:rsid w:val="00CC70F4"/>
    <w:rsid w:val="00CC7159"/>
    <w:rsid w:val="00CC7195"/>
    <w:rsid w:val="00CC74A2"/>
    <w:rsid w:val="00CC74DF"/>
    <w:rsid w:val="00CC7685"/>
    <w:rsid w:val="00CC7CE1"/>
    <w:rsid w:val="00CC7D15"/>
    <w:rsid w:val="00CC7ED3"/>
    <w:rsid w:val="00CCE3D0"/>
    <w:rsid w:val="00CD0081"/>
    <w:rsid w:val="00CD00CA"/>
    <w:rsid w:val="00CD022B"/>
    <w:rsid w:val="00CD0388"/>
    <w:rsid w:val="00CD03BE"/>
    <w:rsid w:val="00CD0465"/>
    <w:rsid w:val="00CD04D2"/>
    <w:rsid w:val="00CD04F1"/>
    <w:rsid w:val="00CD08FB"/>
    <w:rsid w:val="00CD0958"/>
    <w:rsid w:val="00CD0A9F"/>
    <w:rsid w:val="00CD0B3E"/>
    <w:rsid w:val="00CD0C6F"/>
    <w:rsid w:val="00CD0C9F"/>
    <w:rsid w:val="00CD0CF5"/>
    <w:rsid w:val="00CD0D68"/>
    <w:rsid w:val="00CD0D6C"/>
    <w:rsid w:val="00CD0F32"/>
    <w:rsid w:val="00CD0F8E"/>
    <w:rsid w:val="00CD1082"/>
    <w:rsid w:val="00CD118F"/>
    <w:rsid w:val="00CD13B4"/>
    <w:rsid w:val="00CD14CF"/>
    <w:rsid w:val="00CD1541"/>
    <w:rsid w:val="00CD16BE"/>
    <w:rsid w:val="00CD16C4"/>
    <w:rsid w:val="00CD1736"/>
    <w:rsid w:val="00CD18EA"/>
    <w:rsid w:val="00CD197C"/>
    <w:rsid w:val="00CD1A10"/>
    <w:rsid w:val="00CD1AB2"/>
    <w:rsid w:val="00CD1E86"/>
    <w:rsid w:val="00CD1F0E"/>
    <w:rsid w:val="00CD21B8"/>
    <w:rsid w:val="00CD21D0"/>
    <w:rsid w:val="00CD2292"/>
    <w:rsid w:val="00CD22C8"/>
    <w:rsid w:val="00CD2311"/>
    <w:rsid w:val="00CD23A1"/>
    <w:rsid w:val="00CD256C"/>
    <w:rsid w:val="00CD2928"/>
    <w:rsid w:val="00CD29B6"/>
    <w:rsid w:val="00CD2A4F"/>
    <w:rsid w:val="00CD2A7E"/>
    <w:rsid w:val="00CD2D64"/>
    <w:rsid w:val="00CD2DB1"/>
    <w:rsid w:val="00CD2E36"/>
    <w:rsid w:val="00CD3176"/>
    <w:rsid w:val="00CD3186"/>
    <w:rsid w:val="00CD31DF"/>
    <w:rsid w:val="00CD336E"/>
    <w:rsid w:val="00CD3446"/>
    <w:rsid w:val="00CD3580"/>
    <w:rsid w:val="00CD35D0"/>
    <w:rsid w:val="00CD3933"/>
    <w:rsid w:val="00CD3994"/>
    <w:rsid w:val="00CD3B08"/>
    <w:rsid w:val="00CD3E40"/>
    <w:rsid w:val="00CD3F14"/>
    <w:rsid w:val="00CD3F52"/>
    <w:rsid w:val="00CD3F92"/>
    <w:rsid w:val="00CD4133"/>
    <w:rsid w:val="00CD4160"/>
    <w:rsid w:val="00CD41D5"/>
    <w:rsid w:val="00CD42AB"/>
    <w:rsid w:val="00CD42ED"/>
    <w:rsid w:val="00CD439E"/>
    <w:rsid w:val="00CD4403"/>
    <w:rsid w:val="00CD45A3"/>
    <w:rsid w:val="00CD45B2"/>
    <w:rsid w:val="00CD46A7"/>
    <w:rsid w:val="00CD4795"/>
    <w:rsid w:val="00CD49E7"/>
    <w:rsid w:val="00CD4A77"/>
    <w:rsid w:val="00CD4B17"/>
    <w:rsid w:val="00CD4B80"/>
    <w:rsid w:val="00CD4BDC"/>
    <w:rsid w:val="00CD4C54"/>
    <w:rsid w:val="00CD4C71"/>
    <w:rsid w:val="00CD4CAB"/>
    <w:rsid w:val="00CD4D50"/>
    <w:rsid w:val="00CD4D6D"/>
    <w:rsid w:val="00CD4D9B"/>
    <w:rsid w:val="00CD4DA0"/>
    <w:rsid w:val="00CD4F06"/>
    <w:rsid w:val="00CD4FAA"/>
    <w:rsid w:val="00CD500C"/>
    <w:rsid w:val="00CD5045"/>
    <w:rsid w:val="00CD5175"/>
    <w:rsid w:val="00CD51CB"/>
    <w:rsid w:val="00CD51F2"/>
    <w:rsid w:val="00CD52E9"/>
    <w:rsid w:val="00CD5662"/>
    <w:rsid w:val="00CD56DC"/>
    <w:rsid w:val="00CD58C4"/>
    <w:rsid w:val="00CD5998"/>
    <w:rsid w:val="00CD599C"/>
    <w:rsid w:val="00CD5AAB"/>
    <w:rsid w:val="00CD5B1E"/>
    <w:rsid w:val="00CD5E65"/>
    <w:rsid w:val="00CD6170"/>
    <w:rsid w:val="00CD627F"/>
    <w:rsid w:val="00CD6479"/>
    <w:rsid w:val="00CD64F2"/>
    <w:rsid w:val="00CD6570"/>
    <w:rsid w:val="00CD65BA"/>
    <w:rsid w:val="00CD66AA"/>
    <w:rsid w:val="00CD6987"/>
    <w:rsid w:val="00CD6A7C"/>
    <w:rsid w:val="00CD6C88"/>
    <w:rsid w:val="00CD6D6C"/>
    <w:rsid w:val="00CD6FAE"/>
    <w:rsid w:val="00CD6FDB"/>
    <w:rsid w:val="00CD7021"/>
    <w:rsid w:val="00CD70E2"/>
    <w:rsid w:val="00CD7747"/>
    <w:rsid w:val="00CD7775"/>
    <w:rsid w:val="00CD784E"/>
    <w:rsid w:val="00CD7B2B"/>
    <w:rsid w:val="00CD7BE4"/>
    <w:rsid w:val="00CD7BEF"/>
    <w:rsid w:val="00CD7C2E"/>
    <w:rsid w:val="00CD7C35"/>
    <w:rsid w:val="00CD7CE8"/>
    <w:rsid w:val="00CD7F87"/>
    <w:rsid w:val="00CE004B"/>
    <w:rsid w:val="00CE006C"/>
    <w:rsid w:val="00CE0274"/>
    <w:rsid w:val="00CE027E"/>
    <w:rsid w:val="00CE03CF"/>
    <w:rsid w:val="00CE0487"/>
    <w:rsid w:val="00CE0647"/>
    <w:rsid w:val="00CE0669"/>
    <w:rsid w:val="00CE085C"/>
    <w:rsid w:val="00CE0A15"/>
    <w:rsid w:val="00CE0B7B"/>
    <w:rsid w:val="00CE0BE5"/>
    <w:rsid w:val="00CE0D2B"/>
    <w:rsid w:val="00CE0D9A"/>
    <w:rsid w:val="00CE0E73"/>
    <w:rsid w:val="00CE0EBC"/>
    <w:rsid w:val="00CE103C"/>
    <w:rsid w:val="00CE1076"/>
    <w:rsid w:val="00CE10C4"/>
    <w:rsid w:val="00CE11BE"/>
    <w:rsid w:val="00CE12CF"/>
    <w:rsid w:val="00CE1429"/>
    <w:rsid w:val="00CE16D7"/>
    <w:rsid w:val="00CE17EE"/>
    <w:rsid w:val="00CE183E"/>
    <w:rsid w:val="00CE1A38"/>
    <w:rsid w:val="00CE1B33"/>
    <w:rsid w:val="00CE1B88"/>
    <w:rsid w:val="00CE1DE4"/>
    <w:rsid w:val="00CE1E45"/>
    <w:rsid w:val="00CE22D8"/>
    <w:rsid w:val="00CE23FA"/>
    <w:rsid w:val="00CE249D"/>
    <w:rsid w:val="00CE2612"/>
    <w:rsid w:val="00CE2858"/>
    <w:rsid w:val="00CE295A"/>
    <w:rsid w:val="00CE2978"/>
    <w:rsid w:val="00CE2997"/>
    <w:rsid w:val="00CE2B18"/>
    <w:rsid w:val="00CE2C08"/>
    <w:rsid w:val="00CE2C3B"/>
    <w:rsid w:val="00CE2CC2"/>
    <w:rsid w:val="00CE2DFF"/>
    <w:rsid w:val="00CE3050"/>
    <w:rsid w:val="00CE3490"/>
    <w:rsid w:val="00CE34CB"/>
    <w:rsid w:val="00CE34FA"/>
    <w:rsid w:val="00CE3731"/>
    <w:rsid w:val="00CE399D"/>
    <w:rsid w:val="00CE39FF"/>
    <w:rsid w:val="00CE3A54"/>
    <w:rsid w:val="00CE3DEB"/>
    <w:rsid w:val="00CE401E"/>
    <w:rsid w:val="00CE410F"/>
    <w:rsid w:val="00CE4124"/>
    <w:rsid w:val="00CE421D"/>
    <w:rsid w:val="00CE4224"/>
    <w:rsid w:val="00CE4231"/>
    <w:rsid w:val="00CE46E2"/>
    <w:rsid w:val="00CE49D0"/>
    <w:rsid w:val="00CE4BD0"/>
    <w:rsid w:val="00CE4BF2"/>
    <w:rsid w:val="00CE4EED"/>
    <w:rsid w:val="00CE4FA7"/>
    <w:rsid w:val="00CE50D4"/>
    <w:rsid w:val="00CE517D"/>
    <w:rsid w:val="00CE52F1"/>
    <w:rsid w:val="00CE538D"/>
    <w:rsid w:val="00CE555F"/>
    <w:rsid w:val="00CE583C"/>
    <w:rsid w:val="00CE59DB"/>
    <w:rsid w:val="00CE5ACA"/>
    <w:rsid w:val="00CE5B5B"/>
    <w:rsid w:val="00CE5BA1"/>
    <w:rsid w:val="00CE5D2F"/>
    <w:rsid w:val="00CE5E80"/>
    <w:rsid w:val="00CE5EC0"/>
    <w:rsid w:val="00CE5EEC"/>
    <w:rsid w:val="00CE5F31"/>
    <w:rsid w:val="00CE5F43"/>
    <w:rsid w:val="00CE607D"/>
    <w:rsid w:val="00CE6243"/>
    <w:rsid w:val="00CE64FB"/>
    <w:rsid w:val="00CE6523"/>
    <w:rsid w:val="00CE668C"/>
    <w:rsid w:val="00CE6709"/>
    <w:rsid w:val="00CE6781"/>
    <w:rsid w:val="00CE6805"/>
    <w:rsid w:val="00CE6999"/>
    <w:rsid w:val="00CE699F"/>
    <w:rsid w:val="00CE6A49"/>
    <w:rsid w:val="00CE6B24"/>
    <w:rsid w:val="00CE6BC7"/>
    <w:rsid w:val="00CE6CA8"/>
    <w:rsid w:val="00CE6E0A"/>
    <w:rsid w:val="00CE6E26"/>
    <w:rsid w:val="00CE6E37"/>
    <w:rsid w:val="00CE6E55"/>
    <w:rsid w:val="00CE6F8C"/>
    <w:rsid w:val="00CE70B4"/>
    <w:rsid w:val="00CE7291"/>
    <w:rsid w:val="00CE738F"/>
    <w:rsid w:val="00CE7406"/>
    <w:rsid w:val="00CE77A7"/>
    <w:rsid w:val="00CE7841"/>
    <w:rsid w:val="00CE786F"/>
    <w:rsid w:val="00CE793E"/>
    <w:rsid w:val="00CE7A15"/>
    <w:rsid w:val="00CE7AA5"/>
    <w:rsid w:val="00CE7CF4"/>
    <w:rsid w:val="00CE7D9C"/>
    <w:rsid w:val="00CE7E05"/>
    <w:rsid w:val="00CE7F89"/>
    <w:rsid w:val="00CF0113"/>
    <w:rsid w:val="00CF012D"/>
    <w:rsid w:val="00CF014D"/>
    <w:rsid w:val="00CF0156"/>
    <w:rsid w:val="00CF037B"/>
    <w:rsid w:val="00CF038F"/>
    <w:rsid w:val="00CF055D"/>
    <w:rsid w:val="00CF066B"/>
    <w:rsid w:val="00CF0774"/>
    <w:rsid w:val="00CF0795"/>
    <w:rsid w:val="00CF07C2"/>
    <w:rsid w:val="00CF0882"/>
    <w:rsid w:val="00CF09D9"/>
    <w:rsid w:val="00CF0D42"/>
    <w:rsid w:val="00CF0E75"/>
    <w:rsid w:val="00CF0FBC"/>
    <w:rsid w:val="00CF10FC"/>
    <w:rsid w:val="00CF1270"/>
    <w:rsid w:val="00CF13FE"/>
    <w:rsid w:val="00CF1401"/>
    <w:rsid w:val="00CF1472"/>
    <w:rsid w:val="00CF14CD"/>
    <w:rsid w:val="00CF156D"/>
    <w:rsid w:val="00CF15BA"/>
    <w:rsid w:val="00CF1693"/>
    <w:rsid w:val="00CF16D2"/>
    <w:rsid w:val="00CF1759"/>
    <w:rsid w:val="00CF19B7"/>
    <w:rsid w:val="00CF19E9"/>
    <w:rsid w:val="00CF1B5E"/>
    <w:rsid w:val="00CF1CA9"/>
    <w:rsid w:val="00CF1DAC"/>
    <w:rsid w:val="00CF1F56"/>
    <w:rsid w:val="00CF2224"/>
    <w:rsid w:val="00CF22B3"/>
    <w:rsid w:val="00CF2385"/>
    <w:rsid w:val="00CF23A1"/>
    <w:rsid w:val="00CF23F4"/>
    <w:rsid w:val="00CF23FD"/>
    <w:rsid w:val="00CF24A2"/>
    <w:rsid w:val="00CF2535"/>
    <w:rsid w:val="00CF25DC"/>
    <w:rsid w:val="00CF273A"/>
    <w:rsid w:val="00CF27CB"/>
    <w:rsid w:val="00CF2884"/>
    <w:rsid w:val="00CF28E2"/>
    <w:rsid w:val="00CF2900"/>
    <w:rsid w:val="00CF293B"/>
    <w:rsid w:val="00CF2B33"/>
    <w:rsid w:val="00CF2B7C"/>
    <w:rsid w:val="00CF2BC0"/>
    <w:rsid w:val="00CF2D32"/>
    <w:rsid w:val="00CF2D39"/>
    <w:rsid w:val="00CF2D4C"/>
    <w:rsid w:val="00CF2DB5"/>
    <w:rsid w:val="00CF2DD4"/>
    <w:rsid w:val="00CF2F49"/>
    <w:rsid w:val="00CF3167"/>
    <w:rsid w:val="00CF32DC"/>
    <w:rsid w:val="00CF3300"/>
    <w:rsid w:val="00CF33DA"/>
    <w:rsid w:val="00CF3488"/>
    <w:rsid w:val="00CF34D5"/>
    <w:rsid w:val="00CF36D4"/>
    <w:rsid w:val="00CF3766"/>
    <w:rsid w:val="00CF3862"/>
    <w:rsid w:val="00CF3905"/>
    <w:rsid w:val="00CF39E4"/>
    <w:rsid w:val="00CF3A04"/>
    <w:rsid w:val="00CF3A8D"/>
    <w:rsid w:val="00CF3A96"/>
    <w:rsid w:val="00CF3ACC"/>
    <w:rsid w:val="00CF3BDD"/>
    <w:rsid w:val="00CF3C9D"/>
    <w:rsid w:val="00CF3CE2"/>
    <w:rsid w:val="00CF3DC6"/>
    <w:rsid w:val="00CF3EBF"/>
    <w:rsid w:val="00CF3F70"/>
    <w:rsid w:val="00CF414C"/>
    <w:rsid w:val="00CF41E8"/>
    <w:rsid w:val="00CF46CF"/>
    <w:rsid w:val="00CF4A9F"/>
    <w:rsid w:val="00CF4AD8"/>
    <w:rsid w:val="00CF4AF5"/>
    <w:rsid w:val="00CF4AF7"/>
    <w:rsid w:val="00CF4B27"/>
    <w:rsid w:val="00CF4EF9"/>
    <w:rsid w:val="00CF4F41"/>
    <w:rsid w:val="00CF4F6C"/>
    <w:rsid w:val="00CF521E"/>
    <w:rsid w:val="00CF5230"/>
    <w:rsid w:val="00CF5254"/>
    <w:rsid w:val="00CF5654"/>
    <w:rsid w:val="00CF56FB"/>
    <w:rsid w:val="00CF5763"/>
    <w:rsid w:val="00CF5769"/>
    <w:rsid w:val="00CF58F5"/>
    <w:rsid w:val="00CF59F3"/>
    <w:rsid w:val="00CF5ABE"/>
    <w:rsid w:val="00CF5B69"/>
    <w:rsid w:val="00CF5B7D"/>
    <w:rsid w:val="00CF5B80"/>
    <w:rsid w:val="00CF5C19"/>
    <w:rsid w:val="00CF5D9D"/>
    <w:rsid w:val="00CF5DA2"/>
    <w:rsid w:val="00CF5EDF"/>
    <w:rsid w:val="00CF62FB"/>
    <w:rsid w:val="00CF633C"/>
    <w:rsid w:val="00CF654E"/>
    <w:rsid w:val="00CF676D"/>
    <w:rsid w:val="00CF6985"/>
    <w:rsid w:val="00CF69D2"/>
    <w:rsid w:val="00CF6A0B"/>
    <w:rsid w:val="00CF6CE4"/>
    <w:rsid w:val="00CF6DAB"/>
    <w:rsid w:val="00CF6DDE"/>
    <w:rsid w:val="00CF6E1A"/>
    <w:rsid w:val="00CF6F9B"/>
    <w:rsid w:val="00CF70A6"/>
    <w:rsid w:val="00CF715D"/>
    <w:rsid w:val="00CF737A"/>
    <w:rsid w:val="00CF73FD"/>
    <w:rsid w:val="00CF764D"/>
    <w:rsid w:val="00CF7697"/>
    <w:rsid w:val="00CF76F6"/>
    <w:rsid w:val="00CF77A8"/>
    <w:rsid w:val="00CF7842"/>
    <w:rsid w:val="00CF7879"/>
    <w:rsid w:val="00CF78B2"/>
    <w:rsid w:val="00CF78E2"/>
    <w:rsid w:val="00CF7D33"/>
    <w:rsid w:val="00CF7E5F"/>
    <w:rsid w:val="00CFEF10"/>
    <w:rsid w:val="00D000C1"/>
    <w:rsid w:val="00D00120"/>
    <w:rsid w:val="00D001FC"/>
    <w:rsid w:val="00D00533"/>
    <w:rsid w:val="00D005B6"/>
    <w:rsid w:val="00D00604"/>
    <w:rsid w:val="00D00BA8"/>
    <w:rsid w:val="00D00BFC"/>
    <w:rsid w:val="00D00C86"/>
    <w:rsid w:val="00D00D88"/>
    <w:rsid w:val="00D00EE3"/>
    <w:rsid w:val="00D00F0D"/>
    <w:rsid w:val="00D00F3D"/>
    <w:rsid w:val="00D00F4C"/>
    <w:rsid w:val="00D01272"/>
    <w:rsid w:val="00D0134F"/>
    <w:rsid w:val="00D0151C"/>
    <w:rsid w:val="00D015EF"/>
    <w:rsid w:val="00D017B2"/>
    <w:rsid w:val="00D019A5"/>
    <w:rsid w:val="00D01BE1"/>
    <w:rsid w:val="00D01E10"/>
    <w:rsid w:val="00D01EBB"/>
    <w:rsid w:val="00D01EED"/>
    <w:rsid w:val="00D01F6D"/>
    <w:rsid w:val="00D02128"/>
    <w:rsid w:val="00D0216E"/>
    <w:rsid w:val="00D021E6"/>
    <w:rsid w:val="00D0234B"/>
    <w:rsid w:val="00D023EA"/>
    <w:rsid w:val="00D02402"/>
    <w:rsid w:val="00D02461"/>
    <w:rsid w:val="00D025A2"/>
    <w:rsid w:val="00D025C2"/>
    <w:rsid w:val="00D026E8"/>
    <w:rsid w:val="00D0284F"/>
    <w:rsid w:val="00D02A1E"/>
    <w:rsid w:val="00D02A52"/>
    <w:rsid w:val="00D02AA0"/>
    <w:rsid w:val="00D02B95"/>
    <w:rsid w:val="00D02E3A"/>
    <w:rsid w:val="00D02E4F"/>
    <w:rsid w:val="00D02E62"/>
    <w:rsid w:val="00D02E92"/>
    <w:rsid w:val="00D02F9F"/>
    <w:rsid w:val="00D03063"/>
    <w:rsid w:val="00D031C4"/>
    <w:rsid w:val="00D032D7"/>
    <w:rsid w:val="00D036E3"/>
    <w:rsid w:val="00D038F0"/>
    <w:rsid w:val="00D039C3"/>
    <w:rsid w:val="00D03AEF"/>
    <w:rsid w:val="00D03B3C"/>
    <w:rsid w:val="00D03D02"/>
    <w:rsid w:val="00D03DDD"/>
    <w:rsid w:val="00D03E65"/>
    <w:rsid w:val="00D040AD"/>
    <w:rsid w:val="00D0416E"/>
    <w:rsid w:val="00D041DD"/>
    <w:rsid w:val="00D04290"/>
    <w:rsid w:val="00D04400"/>
    <w:rsid w:val="00D044A6"/>
    <w:rsid w:val="00D045D1"/>
    <w:rsid w:val="00D0479F"/>
    <w:rsid w:val="00D047E2"/>
    <w:rsid w:val="00D04800"/>
    <w:rsid w:val="00D048AF"/>
    <w:rsid w:val="00D048FF"/>
    <w:rsid w:val="00D04A06"/>
    <w:rsid w:val="00D04ADB"/>
    <w:rsid w:val="00D04B32"/>
    <w:rsid w:val="00D04C53"/>
    <w:rsid w:val="00D04D0E"/>
    <w:rsid w:val="00D04D1E"/>
    <w:rsid w:val="00D04D23"/>
    <w:rsid w:val="00D04D5C"/>
    <w:rsid w:val="00D04DA5"/>
    <w:rsid w:val="00D04F44"/>
    <w:rsid w:val="00D05075"/>
    <w:rsid w:val="00D05154"/>
    <w:rsid w:val="00D052B5"/>
    <w:rsid w:val="00D05319"/>
    <w:rsid w:val="00D05598"/>
    <w:rsid w:val="00D0592E"/>
    <w:rsid w:val="00D05BBD"/>
    <w:rsid w:val="00D05D8C"/>
    <w:rsid w:val="00D05F3D"/>
    <w:rsid w:val="00D06021"/>
    <w:rsid w:val="00D06077"/>
    <w:rsid w:val="00D060CA"/>
    <w:rsid w:val="00D06235"/>
    <w:rsid w:val="00D064BD"/>
    <w:rsid w:val="00D06518"/>
    <w:rsid w:val="00D0664C"/>
    <w:rsid w:val="00D0668C"/>
    <w:rsid w:val="00D06737"/>
    <w:rsid w:val="00D0675B"/>
    <w:rsid w:val="00D06771"/>
    <w:rsid w:val="00D068E3"/>
    <w:rsid w:val="00D06AED"/>
    <w:rsid w:val="00D06BFE"/>
    <w:rsid w:val="00D06CD5"/>
    <w:rsid w:val="00D06EA9"/>
    <w:rsid w:val="00D06F39"/>
    <w:rsid w:val="00D06F95"/>
    <w:rsid w:val="00D0703F"/>
    <w:rsid w:val="00D071C0"/>
    <w:rsid w:val="00D07216"/>
    <w:rsid w:val="00D072F5"/>
    <w:rsid w:val="00D073D2"/>
    <w:rsid w:val="00D0769B"/>
    <w:rsid w:val="00D07755"/>
    <w:rsid w:val="00D0782B"/>
    <w:rsid w:val="00D079E7"/>
    <w:rsid w:val="00D07A56"/>
    <w:rsid w:val="00D07AFD"/>
    <w:rsid w:val="00D07B0E"/>
    <w:rsid w:val="00D07B67"/>
    <w:rsid w:val="00D07BBB"/>
    <w:rsid w:val="00D07C58"/>
    <w:rsid w:val="00D07CC2"/>
    <w:rsid w:val="00D07DAD"/>
    <w:rsid w:val="00D07DB6"/>
    <w:rsid w:val="00D07E21"/>
    <w:rsid w:val="00D07ECF"/>
    <w:rsid w:val="00D07F7C"/>
    <w:rsid w:val="00D08576"/>
    <w:rsid w:val="00D0F852"/>
    <w:rsid w:val="00D10002"/>
    <w:rsid w:val="00D10288"/>
    <w:rsid w:val="00D10322"/>
    <w:rsid w:val="00D1034E"/>
    <w:rsid w:val="00D1039F"/>
    <w:rsid w:val="00D103A4"/>
    <w:rsid w:val="00D104E5"/>
    <w:rsid w:val="00D10634"/>
    <w:rsid w:val="00D107DB"/>
    <w:rsid w:val="00D108D4"/>
    <w:rsid w:val="00D10B8A"/>
    <w:rsid w:val="00D10BFE"/>
    <w:rsid w:val="00D10D3A"/>
    <w:rsid w:val="00D10D89"/>
    <w:rsid w:val="00D10DCB"/>
    <w:rsid w:val="00D10E2D"/>
    <w:rsid w:val="00D10F8F"/>
    <w:rsid w:val="00D10FBA"/>
    <w:rsid w:val="00D11080"/>
    <w:rsid w:val="00D111D6"/>
    <w:rsid w:val="00D1132F"/>
    <w:rsid w:val="00D11494"/>
    <w:rsid w:val="00D115DF"/>
    <w:rsid w:val="00D11842"/>
    <w:rsid w:val="00D11876"/>
    <w:rsid w:val="00D118DC"/>
    <w:rsid w:val="00D118E6"/>
    <w:rsid w:val="00D1194D"/>
    <w:rsid w:val="00D11A64"/>
    <w:rsid w:val="00D11B0C"/>
    <w:rsid w:val="00D11B95"/>
    <w:rsid w:val="00D11C0D"/>
    <w:rsid w:val="00D11CAB"/>
    <w:rsid w:val="00D11CD3"/>
    <w:rsid w:val="00D11F35"/>
    <w:rsid w:val="00D12045"/>
    <w:rsid w:val="00D121D5"/>
    <w:rsid w:val="00D123FA"/>
    <w:rsid w:val="00D12691"/>
    <w:rsid w:val="00D126DB"/>
    <w:rsid w:val="00D12797"/>
    <w:rsid w:val="00D128D0"/>
    <w:rsid w:val="00D12938"/>
    <w:rsid w:val="00D1295D"/>
    <w:rsid w:val="00D129D3"/>
    <w:rsid w:val="00D12A41"/>
    <w:rsid w:val="00D12D81"/>
    <w:rsid w:val="00D12F8F"/>
    <w:rsid w:val="00D13068"/>
    <w:rsid w:val="00D13208"/>
    <w:rsid w:val="00D13545"/>
    <w:rsid w:val="00D135A0"/>
    <w:rsid w:val="00D136AE"/>
    <w:rsid w:val="00D1370E"/>
    <w:rsid w:val="00D13786"/>
    <w:rsid w:val="00D137C4"/>
    <w:rsid w:val="00D13889"/>
    <w:rsid w:val="00D13A01"/>
    <w:rsid w:val="00D13B42"/>
    <w:rsid w:val="00D13B4D"/>
    <w:rsid w:val="00D13B5F"/>
    <w:rsid w:val="00D13C97"/>
    <w:rsid w:val="00D13DA8"/>
    <w:rsid w:val="00D13E5D"/>
    <w:rsid w:val="00D13ECC"/>
    <w:rsid w:val="00D13ED6"/>
    <w:rsid w:val="00D13FAA"/>
    <w:rsid w:val="00D14140"/>
    <w:rsid w:val="00D142AF"/>
    <w:rsid w:val="00D142D5"/>
    <w:rsid w:val="00D14436"/>
    <w:rsid w:val="00D144A2"/>
    <w:rsid w:val="00D144F2"/>
    <w:rsid w:val="00D144FC"/>
    <w:rsid w:val="00D14703"/>
    <w:rsid w:val="00D14761"/>
    <w:rsid w:val="00D148E5"/>
    <w:rsid w:val="00D14902"/>
    <w:rsid w:val="00D14A3D"/>
    <w:rsid w:val="00D14B4A"/>
    <w:rsid w:val="00D14B9C"/>
    <w:rsid w:val="00D14D5C"/>
    <w:rsid w:val="00D14E5B"/>
    <w:rsid w:val="00D14F1C"/>
    <w:rsid w:val="00D14FDD"/>
    <w:rsid w:val="00D15012"/>
    <w:rsid w:val="00D1505F"/>
    <w:rsid w:val="00D15135"/>
    <w:rsid w:val="00D151A5"/>
    <w:rsid w:val="00D15256"/>
    <w:rsid w:val="00D1536E"/>
    <w:rsid w:val="00D153CC"/>
    <w:rsid w:val="00D155DC"/>
    <w:rsid w:val="00D15B97"/>
    <w:rsid w:val="00D15D79"/>
    <w:rsid w:val="00D15E37"/>
    <w:rsid w:val="00D15E82"/>
    <w:rsid w:val="00D15E95"/>
    <w:rsid w:val="00D16052"/>
    <w:rsid w:val="00D1620B"/>
    <w:rsid w:val="00D16478"/>
    <w:rsid w:val="00D164AF"/>
    <w:rsid w:val="00D1654D"/>
    <w:rsid w:val="00D1671C"/>
    <w:rsid w:val="00D16784"/>
    <w:rsid w:val="00D16805"/>
    <w:rsid w:val="00D168AA"/>
    <w:rsid w:val="00D169EC"/>
    <w:rsid w:val="00D16A38"/>
    <w:rsid w:val="00D16C83"/>
    <w:rsid w:val="00D16C8F"/>
    <w:rsid w:val="00D16CDB"/>
    <w:rsid w:val="00D16E4C"/>
    <w:rsid w:val="00D16EE2"/>
    <w:rsid w:val="00D16FA4"/>
    <w:rsid w:val="00D16FEE"/>
    <w:rsid w:val="00D17078"/>
    <w:rsid w:val="00D1718C"/>
    <w:rsid w:val="00D171F3"/>
    <w:rsid w:val="00D1737A"/>
    <w:rsid w:val="00D17389"/>
    <w:rsid w:val="00D17467"/>
    <w:rsid w:val="00D1770B"/>
    <w:rsid w:val="00D17774"/>
    <w:rsid w:val="00D177E2"/>
    <w:rsid w:val="00D17C06"/>
    <w:rsid w:val="00D17C58"/>
    <w:rsid w:val="00D17C75"/>
    <w:rsid w:val="00D17C9B"/>
    <w:rsid w:val="00D17DC4"/>
    <w:rsid w:val="00D17F65"/>
    <w:rsid w:val="00D1826D"/>
    <w:rsid w:val="00D1A1B7"/>
    <w:rsid w:val="00D1C9CD"/>
    <w:rsid w:val="00D1E979"/>
    <w:rsid w:val="00D201E8"/>
    <w:rsid w:val="00D20345"/>
    <w:rsid w:val="00D2044E"/>
    <w:rsid w:val="00D20491"/>
    <w:rsid w:val="00D2049E"/>
    <w:rsid w:val="00D204A0"/>
    <w:rsid w:val="00D2061C"/>
    <w:rsid w:val="00D2069B"/>
    <w:rsid w:val="00D20754"/>
    <w:rsid w:val="00D2082C"/>
    <w:rsid w:val="00D20836"/>
    <w:rsid w:val="00D209D9"/>
    <w:rsid w:val="00D20A22"/>
    <w:rsid w:val="00D20CC2"/>
    <w:rsid w:val="00D20CF9"/>
    <w:rsid w:val="00D20DB0"/>
    <w:rsid w:val="00D20E5E"/>
    <w:rsid w:val="00D20F40"/>
    <w:rsid w:val="00D20F7A"/>
    <w:rsid w:val="00D20FB6"/>
    <w:rsid w:val="00D2111D"/>
    <w:rsid w:val="00D21340"/>
    <w:rsid w:val="00D21506"/>
    <w:rsid w:val="00D216DD"/>
    <w:rsid w:val="00D21754"/>
    <w:rsid w:val="00D2177F"/>
    <w:rsid w:val="00D2179F"/>
    <w:rsid w:val="00D217E6"/>
    <w:rsid w:val="00D2185A"/>
    <w:rsid w:val="00D21982"/>
    <w:rsid w:val="00D21986"/>
    <w:rsid w:val="00D21A99"/>
    <w:rsid w:val="00D21B83"/>
    <w:rsid w:val="00D21CAA"/>
    <w:rsid w:val="00D21D2E"/>
    <w:rsid w:val="00D21EAE"/>
    <w:rsid w:val="00D21F92"/>
    <w:rsid w:val="00D21FC9"/>
    <w:rsid w:val="00D221B3"/>
    <w:rsid w:val="00D221E8"/>
    <w:rsid w:val="00D222CB"/>
    <w:rsid w:val="00D2248C"/>
    <w:rsid w:val="00D22770"/>
    <w:rsid w:val="00D22A14"/>
    <w:rsid w:val="00D22A6A"/>
    <w:rsid w:val="00D22B47"/>
    <w:rsid w:val="00D22BF6"/>
    <w:rsid w:val="00D23220"/>
    <w:rsid w:val="00D233D3"/>
    <w:rsid w:val="00D234A5"/>
    <w:rsid w:val="00D234BE"/>
    <w:rsid w:val="00D23576"/>
    <w:rsid w:val="00D2359D"/>
    <w:rsid w:val="00D23620"/>
    <w:rsid w:val="00D23783"/>
    <w:rsid w:val="00D2393C"/>
    <w:rsid w:val="00D23A99"/>
    <w:rsid w:val="00D23E32"/>
    <w:rsid w:val="00D23E48"/>
    <w:rsid w:val="00D23FE2"/>
    <w:rsid w:val="00D2417B"/>
    <w:rsid w:val="00D2423E"/>
    <w:rsid w:val="00D243C5"/>
    <w:rsid w:val="00D24402"/>
    <w:rsid w:val="00D24549"/>
    <w:rsid w:val="00D24600"/>
    <w:rsid w:val="00D24608"/>
    <w:rsid w:val="00D248BC"/>
    <w:rsid w:val="00D248E1"/>
    <w:rsid w:val="00D248E7"/>
    <w:rsid w:val="00D24A79"/>
    <w:rsid w:val="00D24B53"/>
    <w:rsid w:val="00D24C0B"/>
    <w:rsid w:val="00D24CCE"/>
    <w:rsid w:val="00D24DF2"/>
    <w:rsid w:val="00D24ECC"/>
    <w:rsid w:val="00D24FCF"/>
    <w:rsid w:val="00D250A3"/>
    <w:rsid w:val="00D25280"/>
    <w:rsid w:val="00D252E5"/>
    <w:rsid w:val="00D254A0"/>
    <w:rsid w:val="00D25553"/>
    <w:rsid w:val="00D2559A"/>
    <w:rsid w:val="00D25605"/>
    <w:rsid w:val="00D2567B"/>
    <w:rsid w:val="00D2592A"/>
    <w:rsid w:val="00D25B41"/>
    <w:rsid w:val="00D25B57"/>
    <w:rsid w:val="00D25D8F"/>
    <w:rsid w:val="00D25DBB"/>
    <w:rsid w:val="00D25DC7"/>
    <w:rsid w:val="00D25E22"/>
    <w:rsid w:val="00D25FF4"/>
    <w:rsid w:val="00D260BE"/>
    <w:rsid w:val="00D2617B"/>
    <w:rsid w:val="00D2620B"/>
    <w:rsid w:val="00D2629D"/>
    <w:rsid w:val="00D26496"/>
    <w:rsid w:val="00D264E4"/>
    <w:rsid w:val="00D2668B"/>
    <w:rsid w:val="00D26738"/>
    <w:rsid w:val="00D2687F"/>
    <w:rsid w:val="00D268B5"/>
    <w:rsid w:val="00D26904"/>
    <w:rsid w:val="00D26A4C"/>
    <w:rsid w:val="00D26A96"/>
    <w:rsid w:val="00D26CC3"/>
    <w:rsid w:val="00D26F87"/>
    <w:rsid w:val="00D26FEA"/>
    <w:rsid w:val="00D27062"/>
    <w:rsid w:val="00D27114"/>
    <w:rsid w:val="00D27460"/>
    <w:rsid w:val="00D27545"/>
    <w:rsid w:val="00D27569"/>
    <w:rsid w:val="00D2772E"/>
    <w:rsid w:val="00D27883"/>
    <w:rsid w:val="00D279D5"/>
    <w:rsid w:val="00D27F77"/>
    <w:rsid w:val="00D27FA1"/>
    <w:rsid w:val="00D2DFE1"/>
    <w:rsid w:val="00D30082"/>
    <w:rsid w:val="00D3019E"/>
    <w:rsid w:val="00D30211"/>
    <w:rsid w:val="00D30283"/>
    <w:rsid w:val="00D30394"/>
    <w:rsid w:val="00D305B5"/>
    <w:rsid w:val="00D306BC"/>
    <w:rsid w:val="00D307A9"/>
    <w:rsid w:val="00D308B4"/>
    <w:rsid w:val="00D30981"/>
    <w:rsid w:val="00D30991"/>
    <w:rsid w:val="00D30C30"/>
    <w:rsid w:val="00D30C32"/>
    <w:rsid w:val="00D30E0C"/>
    <w:rsid w:val="00D30E21"/>
    <w:rsid w:val="00D3106C"/>
    <w:rsid w:val="00D3108E"/>
    <w:rsid w:val="00D31495"/>
    <w:rsid w:val="00D31830"/>
    <w:rsid w:val="00D3192F"/>
    <w:rsid w:val="00D31ACC"/>
    <w:rsid w:val="00D31E61"/>
    <w:rsid w:val="00D32101"/>
    <w:rsid w:val="00D3213D"/>
    <w:rsid w:val="00D32167"/>
    <w:rsid w:val="00D32427"/>
    <w:rsid w:val="00D3250F"/>
    <w:rsid w:val="00D32532"/>
    <w:rsid w:val="00D3268B"/>
    <w:rsid w:val="00D328C7"/>
    <w:rsid w:val="00D329AA"/>
    <w:rsid w:val="00D32A6A"/>
    <w:rsid w:val="00D32B48"/>
    <w:rsid w:val="00D32E82"/>
    <w:rsid w:val="00D32EA9"/>
    <w:rsid w:val="00D32EBF"/>
    <w:rsid w:val="00D32FE7"/>
    <w:rsid w:val="00D33188"/>
    <w:rsid w:val="00D33312"/>
    <w:rsid w:val="00D3331B"/>
    <w:rsid w:val="00D335A1"/>
    <w:rsid w:val="00D335D0"/>
    <w:rsid w:val="00D3361A"/>
    <w:rsid w:val="00D338BD"/>
    <w:rsid w:val="00D338BF"/>
    <w:rsid w:val="00D338FD"/>
    <w:rsid w:val="00D33A02"/>
    <w:rsid w:val="00D33ACD"/>
    <w:rsid w:val="00D33B1D"/>
    <w:rsid w:val="00D33B86"/>
    <w:rsid w:val="00D33C6C"/>
    <w:rsid w:val="00D33C96"/>
    <w:rsid w:val="00D33D43"/>
    <w:rsid w:val="00D33D94"/>
    <w:rsid w:val="00D34089"/>
    <w:rsid w:val="00D34138"/>
    <w:rsid w:val="00D343C8"/>
    <w:rsid w:val="00D34427"/>
    <w:rsid w:val="00D34638"/>
    <w:rsid w:val="00D34791"/>
    <w:rsid w:val="00D34806"/>
    <w:rsid w:val="00D34826"/>
    <w:rsid w:val="00D34A1C"/>
    <w:rsid w:val="00D34AD0"/>
    <w:rsid w:val="00D34BBB"/>
    <w:rsid w:val="00D34C47"/>
    <w:rsid w:val="00D34CFC"/>
    <w:rsid w:val="00D34E2D"/>
    <w:rsid w:val="00D350B2"/>
    <w:rsid w:val="00D3520F"/>
    <w:rsid w:val="00D3524A"/>
    <w:rsid w:val="00D35358"/>
    <w:rsid w:val="00D356BA"/>
    <w:rsid w:val="00D3574F"/>
    <w:rsid w:val="00D357B8"/>
    <w:rsid w:val="00D358F7"/>
    <w:rsid w:val="00D359EF"/>
    <w:rsid w:val="00D35AB8"/>
    <w:rsid w:val="00D35B06"/>
    <w:rsid w:val="00D35B85"/>
    <w:rsid w:val="00D35BC1"/>
    <w:rsid w:val="00D35C5D"/>
    <w:rsid w:val="00D35DC0"/>
    <w:rsid w:val="00D35DF7"/>
    <w:rsid w:val="00D35E8A"/>
    <w:rsid w:val="00D35E95"/>
    <w:rsid w:val="00D35EB7"/>
    <w:rsid w:val="00D360E4"/>
    <w:rsid w:val="00D36101"/>
    <w:rsid w:val="00D3626E"/>
    <w:rsid w:val="00D364C9"/>
    <w:rsid w:val="00D366E4"/>
    <w:rsid w:val="00D366F5"/>
    <w:rsid w:val="00D36802"/>
    <w:rsid w:val="00D368A5"/>
    <w:rsid w:val="00D36C18"/>
    <w:rsid w:val="00D36D73"/>
    <w:rsid w:val="00D36DB9"/>
    <w:rsid w:val="00D36DF8"/>
    <w:rsid w:val="00D36EA2"/>
    <w:rsid w:val="00D36F64"/>
    <w:rsid w:val="00D37166"/>
    <w:rsid w:val="00D3749A"/>
    <w:rsid w:val="00D374D4"/>
    <w:rsid w:val="00D375EC"/>
    <w:rsid w:val="00D37644"/>
    <w:rsid w:val="00D376BF"/>
    <w:rsid w:val="00D379EB"/>
    <w:rsid w:val="00D37BAE"/>
    <w:rsid w:val="00D37CF7"/>
    <w:rsid w:val="00D37DFE"/>
    <w:rsid w:val="00D37F88"/>
    <w:rsid w:val="00D37FE1"/>
    <w:rsid w:val="00D39331"/>
    <w:rsid w:val="00D3A1F1"/>
    <w:rsid w:val="00D400C1"/>
    <w:rsid w:val="00D402FD"/>
    <w:rsid w:val="00D4032C"/>
    <w:rsid w:val="00D403E5"/>
    <w:rsid w:val="00D40427"/>
    <w:rsid w:val="00D404BD"/>
    <w:rsid w:val="00D40547"/>
    <w:rsid w:val="00D40569"/>
    <w:rsid w:val="00D40586"/>
    <w:rsid w:val="00D405C0"/>
    <w:rsid w:val="00D40612"/>
    <w:rsid w:val="00D4072C"/>
    <w:rsid w:val="00D4078A"/>
    <w:rsid w:val="00D4078F"/>
    <w:rsid w:val="00D40905"/>
    <w:rsid w:val="00D40ABE"/>
    <w:rsid w:val="00D40BE7"/>
    <w:rsid w:val="00D40C5C"/>
    <w:rsid w:val="00D40CA4"/>
    <w:rsid w:val="00D40CA5"/>
    <w:rsid w:val="00D40F17"/>
    <w:rsid w:val="00D40F39"/>
    <w:rsid w:val="00D411CF"/>
    <w:rsid w:val="00D411FA"/>
    <w:rsid w:val="00D41253"/>
    <w:rsid w:val="00D413D1"/>
    <w:rsid w:val="00D4158C"/>
    <w:rsid w:val="00D4162D"/>
    <w:rsid w:val="00D416E0"/>
    <w:rsid w:val="00D41807"/>
    <w:rsid w:val="00D41A3A"/>
    <w:rsid w:val="00D41A84"/>
    <w:rsid w:val="00D41B2F"/>
    <w:rsid w:val="00D41D29"/>
    <w:rsid w:val="00D41E08"/>
    <w:rsid w:val="00D41E30"/>
    <w:rsid w:val="00D41F98"/>
    <w:rsid w:val="00D41FB2"/>
    <w:rsid w:val="00D420A7"/>
    <w:rsid w:val="00D42105"/>
    <w:rsid w:val="00D421F9"/>
    <w:rsid w:val="00D42208"/>
    <w:rsid w:val="00D424B3"/>
    <w:rsid w:val="00D4251B"/>
    <w:rsid w:val="00D425C3"/>
    <w:rsid w:val="00D42619"/>
    <w:rsid w:val="00D42771"/>
    <w:rsid w:val="00D4279D"/>
    <w:rsid w:val="00D42962"/>
    <w:rsid w:val="00D4299C"/>
    <w:rsid w:val="00D42A41"/>
    <w:rsid w:val="00D42A45"/>
    <w:rsid w:val="00D42B75"/>
    <w:rsid w:val="00D42CAC"/>
    <w:rsid w:val="00D42CE3"/>
    <w:rsid w:val="00D42DF9"/>
    <w:rsid w:val="00D42F7F"/>
    <w:rsid w:val="00D42FC2"/>
    <w:rsid w:val="00D43024"/>
    <w:rsid w:val="00D43200"/>
    <w:rsid w:val="00D43245"/>
    <w:rsid w:val="00D4344A"/>
    <w:rsid w:val="00D4361E"/>
    <w:rsid w:val="00D43741"/>
    <w:rsid w:val="00D4395C"/>
    <w:rsid w:val="00D43C8E"/>
    <w:rsid w:val="00D43D34"/>
    <w:rsid w:val="00D43F80"/>
    <w:rsid w:val="00D43FA9"/>
    <w:rsid w:val="00D43FFD"/>
    <w:rsid w:val="00D4409C"/>
    <w:rsid w:val="00D440E3"/>
    <w:rsid w:val="00D441C8"/>
    <w:rsid w:val="00D4422D"/>
    <w:rsid w:val="00D442B5"/>
    <w:rsid w:val="00D4453D"/>
    <w:rsid w:val="00D445C1"/>
    <w:rsid w:val="00D44633"/>
    <w:rsid w:val="00D449DB"/>
    <w:rsid w:val="00D44A0F"/>
    <w:rsid w:val="00D44CBE"/>
    <w:rsid w:val="00D45099"/>
    <w:rsid w:val="00D452F1"/>
    <w:rsid w:val="00D454A1"/>
    <w:rsid w:val="00D455A6"/>
    <w:rsid w:val="00D455EC"/>
    <w:rsid w:val="00D456E6"/>
    <w:rsid w:val="00D4577C"/>
    <w:rsid w:val="00D457A0"/>
    <w:rsid w:val="00D457DC"/>
    <w:rsid w:val="00D4591D"/>
    <w:rsid w:val="00D459BE"/>
    <w:rsid w:val="00D45A92"/>
    <w:rsid w:val="00D45B23"/>
    <w:rsid w:val="00D45BD7"/>
    <w:rsid w:val="00D45C4F"/>
    <w:rsid w:val="00D45C92"/>
    <w:rsid w:val="00D45D51"/>
    <w:rsid w:val="00D45DE0"/>
    <w:rsid w:val="00D45E7C"/>
    <w:rsid w:val="00D45EE5"/>
    <w:rsid w:val="00D46508"/>
    <w:rsid w:val="00D4657C"/>
    <w:rsid w:val="00D46611"/>
    <w:rsid w:val="00D46683"/>
    <w:rsid w:val="00D469E4"/>
    <w:rsid w:val="00D46B3C"/>
    <w:rsid w:val="00D46BB6"/>
    <w:rsid w:val="00D46D7F"/>
    <w:rsid w:val="00D46DF0"/>
    <w:rsid w:val="00D46E20"/>
    <w:rsid w:val="00D4702F"/>
    <w:rsid w:val="00D47120"/>
    <w:rsid w:val="00D4717A"/>
    <w:rsid w:val="00D471BC"/>
    <w:rsid w:val="00D471E5"/>
    <w:rsid w:val="00D47389"/>
    <w:rsid w:val="00D4753F"/>
    <w:rsid w:val="00D47596"/>
    <w:rsid w:val="00D476A9"/>
    <w:rsid w:val="00D478C5"/>
    <w:rsid w:val="00D47939"/>
    <w:rsid w:val="00D479D2"/>
    <w:rsid w:val="00D47A57"/>
    <w:rsid w:val="00D47B71"/>
    <w:rsid w:val="00D47C29"/>
    <w:rsid w:val="00D47CFA"/>
    <w:rsid w:val="00D47D72"/>
    <w:rsid w:val="00D47D9C"/>
    <w:rsid w:val="00D47E6A"/>
    <w:rsid w:val="00D47FBA"/>
    <w:rsid w:val="00D47FCB"/>
    <w:rsid w:val="00D4A03D"/>
    <w:rsid w:val="00D4CAF6"/>
    <w:rsid w:val="00D4D7CD"/>
    <w:rsid w:val="00D5019B"/>
    <w:rsid w:val="00D50291"/>
    <w:rsid w:val="00D503E9"/>
    <w:rsid w:val="00D50704"/>
    <w:rsid w:val="00D50782"/>
    <w:rsid w:val="00D50826"/>
    <w:rsid w:val="00D50940"/>
    <w:rsid w:val="00D50941"/>
    <w:rsid w:val="00D50C8F"/>
    <w:rsid w:val="00D50E1B"/>
    <w:rsid w:val="00D50EE0"/>
    <w:rsid w:val="00D50F97"/>
    <w:rsid w:val="00D51118"/>
    <w:rsid w:val="00D51121"/>
    <w:rsid w:val="00D511C7"/>
    <w:rsid w:val="00D513FF"/>
    <w:rsid w:val="00D51699"/>
    <w:rsid w:val="00D517DC"/>
    <w:rsid w:val="00D519BB"/>
    <w:rsid w:val="00D51A62"/>
    <w:rsid w:val="00D51AA4"/>
    <w:rsid w:val="00D51B03"/>
    <w:rsid w:val="00D51C15"/>
    <w:rsid w:val="00D51D35"/>
    <w:rsid w:val="00D51E20"/>
    <w:rsid w:val="00D51F15"/>
    <w:rsid w:val="00D51F89"/>
    <w:rsid w:val="00D51FA5"/>
    <w:rsid w:val="00D51FD2"/>
    <w:rsid w:val="00D52164"/>
    <w:rsid w:val="00D52325"/>
    <w:rsid w:val="00D52713"/>
    <w:rsid w:val="00D52768"/>
    <w:rsid w:val="00D527AA"/>
    <w:rsid w:val="00D527BF"/>
    <w:rsid w:val="00D5289D"/>
    <w:rsid w:val="00D52A4C"/>
    <w:rsid w:val="00D52BCC"/>
    <w:rsid w:val="00D52C61"/>
    <w:rsid w:val="00D52E5E"/>
    <w:rsid w:val="00D53065"/>
    <w:rsid w:val="00D532B7"/>
    <w:rsid w:val="00D5348F"/>
    <w:rsid w:val="00D53633"/>
    <w:rsid w:val="00D53991"/>
    <w:rsid w:val="00D53C70"/>
    <w:rsid w:val="00D540A8"/>
    <w:rsid w:val="00D540F3"/>
    <w:rsid w:val="00D541AF"/>
    <w:rsid w:val="00D542AF"/>
    <w:rsid w:val="00D5432E"/>
    <w:rsid w:val="00D54341"/>
    <w:rsid w:val="00D54361"/>
    <w:rsid w:val="00D5438E"/>
    <w:rsid w:val="00D543C8"/>
    <w:rsid w:val="00D543D0"/>
    <w:rsid w:val="00D54536"/>
    <w:rsid w:val="00D5487F"/>
    <w:rsid w:val="00D549AC"/>
    <w:rsid w:val="00D54BBA"/>
    <w:rsid w:val="00D54D2C"/>
    <w:rsid w:val="00D54DC0"/>
    <w:rsid w:val="00D54EB7"/>
    <w:rsid w:val="00D54F6A"/>
    <w:rsid w:val="00D5502B"/>
    <w:rsid w:val="00D5507A"/>
    <w:rsid w:val="00D55106"/>
    <w:rsid w:val="00D55163"/>
    <w:rsid w:val="00D5527D"/>
    <w:rsid w:val="00D554E4"/>
    <w:rsid w:val="00D55977"/>
    <w:rsid w:val="00D5597D"/>
    <w:rsid w:val="00D559EF"/>
    <w:rsid w:val="00D55B4E"/>
    <w:rsid w:val="00D55C73"/>
    <w:rsid w:val="00D55D1F"/>
    <w:rsid w:val="00D55D86"/>
    <w:rsid w:val="00D55E63"/>
    <w:rsid w:val="00D55E87"/>
    <w:rsid w:val="00D55ED5"/>
    <w:rsid w:val="00D55EEF"/>
    <w:rsid w:val="00D55F11"/>
    <w:rsid w:val="00D56059"/>
    <w:rsid w:val="00D560EA"/>
    <w:rsid w:val="00D56198"/>
    <w:rsid w:val="00D561FF"/>
    <w:rsid w:val="00D56271"/>
    <w:rsid w:val="00D56516"/>
    <w:rsid w:val="00D565EF"/>
    <w:rsid w:val="00D568EE"/>
    <w:rsid w:val="00D56C05"/>
    <w:rsid w:val="00D56CDE"/>
    <w:rsid w:val="00D56FFE"/>
    <w:rsid w:val="00D570B7"/>
    <w:rsid w:val="00D570D5"/>
    <w:rsid w:val="00D572F9"/>
    <w:rsid w:val="00D57362"/>
    <w:rsid w:val="00D5755B"/>
    <w:rsid w:val="00D57598"/>
    <w:rsid w:val="00D575FB"/>
    <w:rsid w:val="00D576DF"/>
    <w:rsid w:val="00D57700"/>
    <w:rsid w:val="00D577E2"/>
    <w:rsid w:val="00D578D4"/>
    <w:rsid w:val="00D57BDC"/>
    <w:rsid w:val="00D57C36"/>
    <w:rsid w:val="00D57C3D"/>
    <w:rsid w:val="00D57C3F"/>
    <w:rsid w:val="00D57C97"/>
    <w:rsid w:val="00D57F48"/>
    <w:rsid w:val="00D5C259"/>
    <w:rsid w:val="00D6002F"/>
    <w:rsid w:val="00D60222"/>
    <w:rsid w:val="00D60240"/>
    <w:rsid w:val="00D60349"/>
    <w:rsid w:val="00D60471"/>
    <w:rsid w:val="00D6055A"/>
    <w:rsid w:val="00D60568"/>
    <w:rsid w:val="00D60667"/>
    <w:rsid w:val="00D60995"/>
    <w:rsid w:val="00D60DAA"/>
    <w:rsid w:val="00D60F9B"/>
    <w:rsid w:val="00D60FCF"/>
    <w:rsid w:val="00D6129D"/>
    <w:rsid w:val="00D61335"/>
    <w:rsid w:val="00D6135B"/>
    <w:rsid w:val="00D614AE"/>
    <w:rsid w:val="00D614F6"/>
    <w:rsid w:val="00D614FE"/>
    <w:rsid w:val="00D61509"/>
    <w:rsid w:val="00D61538"/>
    <w:rsid w:val="00D61576"/>
    <w:rsid w:val="00D6162C"/>
    <w:rsid w:val="00D61758"/>
    <w:rsid w:val="00D61859"/>
    <w:rsid w:val="00D61966"/>
    <w:rsid w:val="00D6197C"/>
    <w:rsid w:val="00D619ED"/>
    <w:rsid w:val="00D619EE"/>
    <w:rsid w:val="00D61BBD"/>
    <w:rsid w:val="00D61BC5"/>
    <w:rsid w:val="00D61CB7"/>
    <w:rsid w:val="00D61E1C"/>
    <w:rsid w:val="00D61F71"/>
    <w:rsid w:val="00D62364"/>
    <w:rsid w:val="00D62370"/>
    <w:rsid w:val="00D623C3"/>
    <w:rsid w:val="00D62427"/>
    <w:rsid w:val="00D62463"/>
    <w:rsid w:val="00D625D8"/>
    <w:rsid w:val="00D6264B"/>
    <w:rsid w:val="00D626C9"/>
    <w:rsid w:val="00D62A24"/>
    <w:rsid w:val="00D62B11"/>
    <w:rsid w:val="00D62B22"/>
    <w:rsid w:val="00D62C35"/>
    <w:rsid w:val="00D62DE8"/>
    <w:rsid w:val="00D62F67"/>
    <w:rsid w:val="00D6309C"/>
    <w:rsid w:val="00D630D7"/>
    <w:rsid w:val="00D63340"/>
    <w:rsid w:val="00D6349A"/>
    <w:rsid w:val="00D6356D"/>
    <w:rsid w:val="00D6366F"/>
    <w:rsid w:val="00D63679"/>
    <w:rsid w:val="00D6367A"/>
    <w:rsid w:val="00D63709"/>
    <w:rsid w:val="00D63724"/>
    <w:rsid w:val="00D63743"/>
    <w:rsid w:val="00D63936"/>
    <w:rsid w:val="00D63A19"/>
    <w:rsid w:val="00D63E47"/>
    <w:rsid w:val="00D640C2"/>
    <w:rsid w:val="00D640F5"/>
    <w:rsid w:val="00D641F7"/>
    <w:rsid w:val="00D642B1"/>
    <w:rsid w:val="00D64633"/>
    <w:rsid w:val="00D646C2"/>
    <w:rsid w:val="00D647F2"/>
    <w:rsid w:val="00D648C7"/>
    <w:rsid w:val="00D648F7"/>
    <w:rsid w:val="00D649B3"/>
    <w:rsid w:val="00D64A55"/>
    <w:rsid w:val="00D64AB3"/>
    <w:rsid w:val="00D64AE9"/>
    <w:rsid w:val="00D64B3F"/>
    <w:rsid w:val="00D64C42"/>
    <w:rsid w:val="00D64CCD"/>
    <w:rsid w:val="00D64D45"/>
    <w:rsid w:val="00D64D4C"/>
    <w:rsid w:val="00D64DEE"/>
    <w:rsid w:val="00D64FCF"/>
    <w:rsid w:val="00D6501A"/>
    <w:rsid w:val="00D652AD"/>
    <w:rsid w:val="00D65314"/>
    <w:rsid w:val="00D65498"/>
    <w:rsid w:val="00D6564F"/>
    <w:rsid w:val="00D656F2"/>
    <w:rsid w:val="00D65758"/>
    <w:rsid w:val="00D6577B"/>
    <w:rsid w:val="00D657E4"/>
    <w:rsid w:val="00D65A84"/>
    <w:rsid w:val="00D65C8D"/>
    <w:rsid w:val="00D65D22"/>
    <w:rsid w:val="00D65DDA"/>
    <w:rsid w:val="00D65E2C"/>
    <w:rsid w:val="00D660C7"/>
    <w:rsid w:val="00D661C9"/>
    <w:rsid w:val="00D66278"/>
    <w:rsid w:val="00D66412"/>
    <w:rsid w:val="00D664DD"/>
    <w:rsid w:val="00D667ED"/>
    <w:rsid w:val="00D668C5"/>
    <w:rsid w:val="00D668CD"/>
    <w:rsid w:val="00D668FA"/>
    <w:rsid w:val="00D66B8F"/>
    <w:rsid w:val="00D66DC7"/>
    <w:rsid w:val="00D66DCD"/>
    <w:rsid w:val="00D66F19"/>
    <w:rsid w:val="00D66FC7"/>
    <w:rsid w:val="00D67145"/>
    <w:rsid w:val="00D67185"/>
    <w:rsid w:val="00D67695"/>
    <w:rsid w:val="00D67704"/>
    <w:rsid w:val="00D67884"/>
    <w:rsid w:val="00D678AC"/>
    <w:rsid w:val="00D679A6"/>
    <w:rsid w:val="00D67AB5"/>
    <w:rsid w:val="00D67AC0"/>
    <w:rsid w:val="00D67C13"/>
    <w:rsid w:val="00D67D9D"/>
    <w:rsid w:val="00D6A2AA"/>
    <w:rsid w:val="00D70044"/>
    <w:rsid w:val="00D7007A"/>
    <w:rsid w:val="00D70149"/>
    <w:rsid w:val="00D702BC"/>
    <w:rsid w:val="00D703EB"/>
    <w:rsid w:val="00D7044D"/>
    <w:rsid w:val="00D70565"/>
    <w:rsid w:val="00D70750"/>
    <w:rsid w:val="00D708C2"/>
    <w:rsid w:val="00D70AA4"/>
    <w:rsid w:val="00D70B07"/>
    <w:rsid w:val="00D70C12"/>
    <w:rsid w:val="00D70CB7"/>
    <w:rsid w:val="00D70DA1"/>
    <w:rsid w:val="00D70E94"/>
    <w:rsid w:val="00D70F5D"/>
    <w:rsid w:val="00D7109E"/>
    <w:rsid w:val="00D71111"/>
    <w:rsid w:val="00D7124D"/>
    <w:rsid w:val="00D71277"/>
    <w:rsid w:val="00D71402"/>
    <w:rsid w:val="00D71577"/>
    <w:rsid w:val="00D715B7"/>
    <w:rsid w:val="00D71789"/>
    <w:rsid w:val="00D71A9F"/>
    <w:rsid w:val="00D71B75"/>
    <w:rsid w:val="00D71BD6"/>
    <w:rsid w:val="00D71C9A"/>
    <w:rsid w:val="00D71D4E"/>
    <w:rsid w:val="00D71D4F"/>
    <w:rsid w:val="00D7203C"/>
    <w:rsid w:val="00D7217C"/>
    <w:rsid w:val="00D72212"/>
    <w:rsid w:val="00D725C5"/>
    <w:rsid w:val="00D72659"/>
    <w:rsid w:val="00D7265E"/>
    <w:rsid w:val="00D726B1"/>
    <w:rsid w:val="00D7270D"/>
    <w:rsid w:val="00D727E3"/>
    <w:rsid w:val="00D72813"/>
    <w:rsid w:val="00D72873"/>
    <w:rsid w:val="00D728B5"/>
    <w:rsid w:val="00D7294A"/>
    <w:rsid w:val="00D72981"/>
    <w:rsid w:val="00D72B34"/>
    <w:rsid w:val="00D7304B"/>
    <w:rsid w:val="00D7315B"/>
    <w:rsid w:val="00D733A0"/>
    <w:rsid w:val="00D733AB"/>
    <w:rsid w:val="00D73472"/>
    <w:rsid w:val="00D73511"/>
    <w:rsid w:val="00D736BB"/>
    <w:rsid w:val="00D73721"/>
    <w:rsid w:val="00D737D7"/>
    <w:rsid w:val="00D737F7"/>
    <w:rsid w:val="00D73A5F"/>
    <w:rsid w:val="00D73B2D"/>
    <w:rsid w:val="00D73BE4"/>
    <w:rsid w:val="00D73C2C"/>
    <w:rsid w:val="00D73C92"/>
    <w:rsid w:val="00D73CD3"/>
    <w:rsid w:val="00D73F0B"/>
    <w:rsid w:val="00D7404D"/>
    <w:rsid w:val="00D740CC"/>
    <w:rsid w:val="00D741FE"/>
    <w:rsid w:val="00D7429F"/>
    <w:rsid w:val="00D7446C"/>
    <w:rsid w:val="00D74568"/>
    <w:rsid w:val="00D74A1B"/>
    <w:rsid w:val="00D74A3B"/>
    <w:rsid w:val="00D74B04"/>
    <w:rsid w:val="00D74B3E"/>
    <w:rsid w:val="00D74D20"/>
    <w:rsid w:val="00D74E1E"/>
    <w:rsid w:val="00D74E27"/>
    <w:rsid w:val="00D74F38"/>
    <w:rsid w:val="00D75053"/>
    <w:rsid w:val="00D751E8"/>
    <w:rsid w:val="00D75257"/>
    <w:rsid w:val="00D7528D"/>
    <w:rsid w:val="00D752F6"/>
    <w:rsid w:val="00D753E0"/>
    <w:rsid w:val="00D75439"/>
    <w:rsid w:val="00D7544B"/>
    <w:rsid w:val="00D75678"/>
    <w:rsid w:val="00D757B9"/>
    <w:rsid w:val="00D75A35"/>
    <w:rsid w:val="00D75B1D"/>
    <w:rsid w:val="00D75B53"/>
    <w:rsid w:val="00D75C39"/>
    <w:rsid w:val="00D75D9D"/>
    <w:rsid w:val="00D75E86"/>
    <w:rsid w:val="00D75ECD"/>
    <w:rsid w:val="00D75FB5"/>
    <w:rsid w:val="00D75FCB"/>
    <w:rsid w:val="00D76007"/>
    <w:rsid w:val="00D76035"/>
    <w:rsid w:val="00D760E6"/>
    <w:rsid w:val="00D76507"/>
    <w:rsid w:val="00D76A5C"/>
    <w:rsid w:val="00D76A95"/>
    <w:rsid w:val="00D76AB7"/>
    <w:rsid w:val="00D76C42"/>
    <w:rsid w:val="00D76CEE"/>
    <w:rsid w:val="00D76D82"/>
    <w:rsid w:val="00D76DA1"/>
    <w:rsid w:val="00D76EC8"/>
    <w:rsid w:val="00D76FA3"/>
    <w:rsid w:val="00D770FE"/>
    <w:rsid w:val="00D771CC"/>
    <w:rsid w:val="00D77239"/>
    <w:rsid w:val="00D773A4"/>
    <w:rsid w:val="00D774EE"/>
    <w:rsid w:val="00D77532"/>
    <w:rsid w:val="00D776F7"/>
    <w:rsid w:val="00D77858"/>
    <w:rsid w:val="00D77B64"/>
    <w:rsid w:val="00D77D50"/>
    <w:rsid w:val="00D7B496"/>
    <w:rsid w:val="00D7B586"/>
    <w:rsid w:val="00D8003F"/>
    <w:rsid w:val="00D8008D"/>
    <w:rsid w:val="00D800EB"/>
    <w:rsid w:val="00D8019A"/>
    <w:rsid w:val="00D8031C"/>
    <w:rsid w:val="00D8034B"/>
    <w:rsid w:val="00D803AD"/>
    <w:rsid w:val="00D803C5"/>
    <w:rsid w:val="00D80440"/>
    <w:rsid w:val="00D804AE"/>
    <w:rsid w:val="00D8053C"/>
    <w:rsid w:val="00D80577"/>
    <w:rsid w:val="00D806C3"/>
    <w:rsid w:val="00D808F2"/>
    <w:rsid w:val="00D809A2"/>
    <w:rsid w:val="00D809D5"/>
    <w:rsid w:val="00D80A3F"/>
    <w:rsid w:val="00D80A74"/>
    <w:rsid w:val="00D80B72"/>
    <w:rsid w:val="00D80BC4"/>
    <w:rsid w:val="00D80C17"/>
    <w:rsid w:val="00D80EEC"/>
    <w:rsid w:val="00D81187"/>
    <w:rsid w:val="00D81200"/>
    <w:rsid w:val="00D8128A"/>
    <w:rsid w:val="00D81391"/>
    <w:rsid w:val="00D813C8"/>
    <w:rsid w:val="00D813F4"/>
    <w:rsid w:val="00D8170D"/>
    <w:rsid w:val="00D817A7"/>
    <w:rsid w:val="00D81899"/>
    <w:rsid w:val="00D818E1"/>
    <w:rsid w:val="00D81A7D"/>
    <w:rsid w:val="00D81B9E"/>
    <w:rsid w:val="00D81CFF"/>
    <w:rsid w:val="00D81D31"/>
    <w:rsid w:val="00D81ECA"/>
    <w:rsid w:val="00D81FFA"/>
    <w:rsid w:val="00D821A1"/>
    <w:rsid w:val="00D82332"/>
    <w:rsid w:val="00D8236D"/>
    <w:rsid w:val="00D82420"/>
    <w:rsid w:val="00D826E3"/>
    <w:rsid w:val="00D82852"/>
    <w:rsid w:val="00D82858"/>
    <w:rsid w:val="00D828DA"/>
    <w:rsid w:val="00D8299F"/>
    <w:rsid w:val="00D829F7"/>
    <w:rsid w:val="00D82AFD"/>
    <w:rsid w:val="00D82B7D"/>
    <w:rsid w:val="00D82B87"/>
    <w:rsid w:val="00D82C1D"/>
    <w:rsid w:val="00D82C89"/>
    <w:rsid w:val="00D830FC"/>
    <w:rsid w:val="00D831DC"/>
    <w:rsid w:val="00D832F3"/>
    <w:rsid w:val="00D83316"/>
    <w:rsid w:val="00D83352"/>
    <w:rsid w:val="00D83401"/>
    <w:rsid w:val="00D83449"/>
    <w:rsid w:val="00D834A5"/>
    <w:rsid w:val="00D83570"/>
    <w:rsid w:val="00D8360A"/>
    <w:rsid w:val="00D8372D"/>
    <w:rsid w:val="00D83879"/>
    <w:rsid w:val="00D83B5E"/>
    <w:rsid w:val="00D83E6F"/>
    <w:rsid w:val="00D83EC2"/>
    <w:rsid w:val="00D83EDE"/>
    <w:rsid w:val="00D83F64"/>
    <w:rsid w:val="00D84075"/>
    <w:rsid w:val="00D8434E"/>
    <w:rsid w:val="00D843B9"/>
    <w:rsid w:val="00D843CE"/>
    <w:rsid w:val="00D845C0"/>
    <w:rsid w:val="00D8463E"/>
    <w:rsid w:val="00D846BE"/>
    <w:rsid w:val="00D84737"/>
    <w:rsid w:val="00D84926"/>
    <w:rsid w:val="00D84928"/>
    <w:rsid w:val="00D84938"/>
    <w:rsid w:val="00D84A81"/>
    <w:rsid w:val="00D84BEE"/>
    <w:rsid w:val="00D84EE8"/>
    <w:rsid w:val="00D84EEF"/>
    <w:rsid w:val="00D84F6A"/>
    <w:rsid w:val="00D84F77"/>
    <w:rsid w:val="00D85063"/>
    <w:rsid w:val="00D858E9"/>
    <w:rsid w:val="00D85975"/>
    <w:rsid w:val="00D859DC"/>
    <w:rsid w:val="00D85A20"/>
    <w:rsid w:val="00D85A24"/>
    <w:rsid w:val="00D85A71"/>
    <w:rsid w:val="00D85A88"/>
    <w:rsid w:val="00D85C54"/>
    <w:rsid w:val="00D85C84"/>
    <w:rsid w:val="00D85D4C"/>
    <w:rsid w:val="00D85D8B"/>
    <w:rsid w:val="00D8623C"/>
    <w:rsid w:val="00D8627C"/>
    <w:rsid w:val="00D862F3"/>
    <w:rsid w:val="00D86390"/>
    <w:rsid w:val="00D8676E"/>
    <w:rsid w:val="00D867D1"/>
    <w:rsid w:val="00D86883"/>
    <w:rsid w:val="00D868B9"/>
    <w:rsid w:val="00D86900"/>
    <w:rsid w:val="00D86A57"/>
    <w:rsid w:val="00D86D8E"/>
    <w:rsid w:val="00D86DA1"/>
    <w:rsid w:val="00D86DFE"/>
    <w:rsid w:val="00D8712B"/>
    <w:rsid w:val="00D87160"/>
    <w:rsid w:val="00D8732C"/>
    <w:rsid w:val="00D873AA"/>
    <w:rsid w:val="00D873E1"/>
    <w:rsid w:val="00D874A1"/>
    <w:rsid w:val="00D87753"/>
    <w:rsid w:val="00D877B8"/>
    <w:rsid w:val="00D8780B"/>
    <w:rsid w:val="00D87C8B"/>
    <w:rsid w:val="00D87CDD"/>
    <w:rsid w:val="00D87E0B"/>
    <w:rsid w:val="00D87FA0"/>
    <w:rsid w:val="00D902C2"/>
    <w:rsid w:val="00D902D5"/>
    <w:rsid w:val="00D902E0"/>
    <w:rsid w:val="00D904AC"/>
    <w:rsid w:val="00D9057E"/>
    <w:rsid w:val="00D905F9"/>
    <w:rsid w:val="00D906C5"/>
    <w:rsid w:val="00D90773"/>
    <w:rsid w:val="00D907EF"/>
    <w:rsid w:val="00D908CD"/>
    <w:rsid w:val="00D9090B"/>
    <w:rsid w:val="00D9098C"/>
    <w:rsid w:val="00D90B0F"/>
    <w:rsid w:val="00D90BB5"/>
    <w:rsid w:val="00D90E65"/>
    <w:rsid w:val="00D9107C"/>
    <w:rsid w:val="00D910F9"/>
    <w:rsid w:val="00D910FB"/>
    <w:rsid w:val="00D9130E"/>
    <w:rsid w:val="00D91349"/>
    <w:rsid w:val="00D91372"/>
    <w:rsid w:val="00D91480"/>
    <w:rsid w:val="00D91644"/>
    <w:rsid w:val="00D919D3"/>
    <w:rsid w:val="00D91B3F"/>
    <w:rsid w:val="00D91D18"/>
    <w:rsid w:val="00D91D65"/>
    <w:rsid w:val="00D91DC6"/>
    <w:rsid w:val="00D91E58"/>
    <w:rsid w:val="00D9208C"/>
    <w:rsid w:val="00D9218C"/>
    <w:rsid w:val="00D921C2"/>
    <w:rsid w:val="00D92364"/>
    <w:rsid w:val="00D9242E"/>
    <w:rsid w:val="00D92463"/>
    <w:rsid w:val="00D92558"/>
    <w:rsid w:val="00D928A2"/>
    <w:rsid w:val="00D929E5"/>
    <w:rsid w:val="00D92A67"/>
    <w:rsid w:val="00D92C00"/>
    <w:rsid w:val="00D92DCA"/>
    <w:rsid w:val="00D9301D"/>
    <w:rsid w:val="00D93334"/>
    <w:rsid w:val="00D93343"/>
    <w:rsid w:val="00D934E4"/>
    <w:rsid w:val="00D934E7"/>
    <w:rsid w:val="00D935DA"/>
    <w:rsid w:val="00D93809"/>
    <w:rsid w:val="00D938D0"/>
    <w:rsid w:val="00D9399F"/>
    <w:rsid w:val="00D93AB2"/>
    <w:rsid w:val="00D93ADA"/>
    <w:rsid w:val="00D93B57"/>
    <w:rsid w:val="00D93C30"/>
    <w:rsid w:val="00D93CCB"/>
    <w:rsid w:val="00D93D74"/>
    <w:rsid w:val="00D93E29"/>
    <w:rsid w:val="00D940A0"/>
    <w:rsid w:val="00D941B9"/>
    <w:rsid w:val="00D942FF"/>
    <w:rsid w:val="00D94440"/>
    <w:rsid w:val="00D94459"/>
    <w:rsid w:val="00D9449B"/>
    <w:rsid w:val="00D949D3"/>
    <w:rsid w:val="00D949DA"/>
    <w:rsid w:val="00D94A14"/>
    <w:rsid w:val="00D94B78"/>
    <w:rsid w:val="00D94B92"/>
    <w:rsid w:val="00D94C44"/>
    <w:rsid w:val="00D94D1A"/>
    <w:rsid w:val="00D950EC"/>
    <w:rsid w:val="00D95164"/>
    <w:rsid w:val="00D95232"/>
    <w:rsid w:val="00D9529B"/>
    <w:rsid w:val="00D954D7"/>
    <w:rsid w:val="00D9565C"/>
    <w:rsid w:val="00D95961"/>
    <w:rsid w:val="00D959B7"/>
    <w:rsid w:val="00D95A43"/>
    <w:rsid w:val="00D95D2B"/>
    <w:rsid w:val="00D95DA6"/>
    <w:rsid w:val="00D95E77"/>
    <w:rsid w:val="00D95F0E"/>
    <w:rsid w:val="00D95FA6"/>
    <w:rsid w:val="00D96080"/>
    <w:rsid w:val="00D9612F"/>
    <w:rsid w:val="00D96173"/>
    <w:rsid w:val="00D96398"/>
    <w:rsid w:val="00D96410"/>
    <w:rsid w:val="00D9667A"/>
    <w:rsid w:val="00D96783"/>
    <w:rsid w:val="00D967EA"/>
    <w:rsid w:val="00D969A5"/>
    <w:rsid w:val="00D969AE"/>
    <w:rsid w:val="00D96C47"/>
    <w:rsid w:val="00D970D5"/>
    <w:rsid w:val="00D974C7"/>
    <w:rsid w:val="00D974D2"/>
    <w:rsid w:val="00D974EA"/>
    <w:rsid w:val="00D9753A"/>
    <w:rsid w:val="00D9779B"/>
    <w:rsid w:val="00D977DC"/>
    <w:rsid w:val="00D9780F"/>
    <w:rsid w:val="00D97968"/>
    <w:rsid w:val="00D97AB1"/>
    <w:rsid w:val="00D97AF7"/>
    <w:rsid w:val="00D97C86"/>
    <w:rsid w:val="00D97CBF"/>
    <w:rsid w:val="00D97DFC"/>
    <w:rsid w:val="00DA015B"/>
    <w:rsid w:val="00DA01CA"/>
    <w:rsid w:val="00DA01E3"/>
    <w:rsid w:val="00DA0210"/>
    <w:rsid w:val="00DA03CA"/>
    <w:rsid w:val="00DA05DE"/>
    <w:rsid w:val="00DA067A"/>
    <w:rsid w:val="00DA06FB"/>
    <w:rsid w:val="00DA0CD7"/>
    <w:rsid w:val="00DA0CF5"/>
    <w:rsid w:val="00DA0D6B"/>
    <w:rsid w:val="00DA1641"/>
    <w:rsid w:val="00DA1696"/>
    <w:rsid w:val="00DA16E7"/>
    <w:rsid w:val="00DA172A"/>
    <w:rsid w:val="00DA17B5"/>
    <w:rsid w:val="00DA1B52"/>
    <w:rsid w:val="00DA1B61"/>
    <w:rsid w:val="00DA1B65"/>
    <w:rsid w:val="00DA1B71"/>
    <w:rsid w:val="00DA1ED4"/>
    <w:rsid w:val="00DA1EF2"/>
    <w:rsid w:val="00DA1F31"/>
    <w:rsid w:val="00DA1F82"/>
    <w:rsid w:val="00DA1FB3"/>
    <w:rsid w:val="00DA2009"/>
    <w:rsid w:val="00DA2093"/>
    <w:rsid w:val="00DA2119"/>
    <w:rsid w:val="00DA23DE"/>
    <w:rsid w:val="00DA24DA"/>
    <w:rsid w:val="00DA2508"/>
    <w:rsid w:val="00DA255A"/>
    <w:rsid w:val="00DA258E"/>
    <w:rsid w:val="00DA26B5"/>
    <w:rsid w:val="00DA28A8"/>
    <w:rsid w:val="00DA2919"/>
    <w:rsid w:val="00DA29FC"/>
    <w:rsid w:val="00DA2AF3"/>
    <w:rsid w:val="00DA2C17"/>
    <w:rsid w:val="00DA2C35"/>
    <w:rsid w:val="00DA2DC3"/>
    <w:rsid w:val="00DA2E9E"/>
    <w:rsid w:val="00DA32DF"/>
    <w:rsid w:val="00DA353E"/>
    <w:rsid w:val="00DA37B9"/>
    <w:rsid w:val="00DA392D"/>
    <w:rsid w:val="00DA3A55"/>
    <w:rsid w:val="00DA3D85"/>
    <w:rsid w:val="00DA3DA0"/>
    <w:rsid w:val="00DA3FF8"/>
    <w:rsid w:val="00DA4024"/>
    <w:rsid w:val="00DA40F8"/>
    <w:rsid w:val="00DA4271"/>
    <w:rsid w:val="00DA4288"/>
    <w:rsid w:val="00DA42CC"/>
    <w:rsid w:val="00DA4338"/>
    <w:rsid w:val="00DA460E"/>
    <w:rsid w:val="00DA467E"/>
    <w:rsid w:val="00DA4698"/>
    <w:rsid w:val="00DA483E"/>
    <w:rsid w:val="00DA483F"/>
    <w:rsid w:val="00DA49B1"/>
    <w:rsid w:val="00DA4AAA"/>
    <w:rsid w:val="00DA4BF9"/>
    <w:rsid w:val="00DA4C6E"/>
    <w:rsid w:val="00DA4EA7"/>
    <w:rsid w:val="00DA4ED3"/>
    <w:rsid w:val="00DA50A2"/>
    <w:rsid w:val="00DA51AB"/>
    <w:rsid w:val="00DA53D9"/>
    <w:rsid w:val="00DA549E"/>
    <w:rsid w:val="00DA5544"/>
    <w:rsid w:val="00DA55EF"/>
    <w:rsid w:val="00DA5608"/>
    <w:rsid w:val="00DA5666"/>
    <w:rsid w:val="00DA5668"/>
    <w:rsid w:val="00DA56AB"/>
    <w:rsid w:val="00DA577E"/>
    <w:rsid w:val="00DA58AD"/>
    <w:rsid w:val="00DA5B42"/>
    <w:rsid w:val="00DA5B63"/>
    <w:rsid w:val="00DA5B8C"/>
    <w:rsid w:val="00DA5C02"/>
    <w:rsid w:val="00DA5C61"/>
    <w:rsid w:val="00DA5E70"/>
    <w:rsid w:val="00DA5F66"/>
    <w:rsid w:val="00DA6156"/>
    <w:rsid w:val="00DA62AF"/>
    <w:rsid w:val="00DA6372"/>
    <w:rsid w:val="00DA6486"/>
    <w:rsid w:val="00DA6519"/>
    <w:rsid w:val="00DA660A"/>
    <w:rsid w:val="00DA68CE"/>
    <w:rsid w:val="00DA69C5"/>
    <w:rsid w:val="00DA69E9"/>
    <w:rsid w:val="00DA6AB6"/>
    <w:rsid w:val="00DA6ADF"/>
    <w:rsid w:val="00DA6B5E"/>
    <w:rsid w:val="00DA6C4A"/>
    <w:rsid w:val="00DA7050"/>
    <w:rsid w:val="00DA71FA"/>
    <w:rsid w:val="00DA7231"/>
    <w:rsid w:val="00DA74DC"/>
    <w:rsid w:val="00DA790B"/>
    <w:rsid w:val="00DA796B"/>
    <w:rsid w:val="00DA7A72"/>
    <w:rsid w:val="00DA7AD7"/>
    <w:rsid w:val="00DA7B95"/>
    <w:rsid w:val="00DA7C42"/>
    <w:rsid w:val="00DA7D11"/>
    <w:rsid w:val="00DA7D5F"/>
    <w:rsid w:val="00DA7E9E"/>
    <w:rsid w:val="00DA7FD4"/>
    <w:rsid w:val="00DB0007"/>
    <w:rsid w:val="00DB01DC"/>
    <w:rsid w:val="00DB0200"/>
    <w:rsid w:val="00DB02A5"/>
    <w:rsid w:val="00DB030D"/>
    <w:rsid w:val="00DB0422"/>
    <w:rsid w:val="00DB053E"/>
    <w:rsid w:val="00DB08DC"/>
    <w:rsid w:val="00DB0BCF"/>
    <w:rsid w:val="00DB0D19"/>
    <w:rsid w:val="00DB0D4A"/>
    <w:rsid w:val="00DB0DB0"/>
    <w:rsid w:val="00DB0EDB"/>
    <w:rsid w:val="00DB0F49"/>
    <w:rsid w:val="00DB0FFA"/>
    <w:rsid w:val="00DB1007"/>
    <w:rsid w:val="00DB1118"/>
    <w:rsid w:val="00DB120B"/>
    <w:rsid w:val="00DB1366"/>
    <w:rsid w:val="00DB144C"/>
    <w:rsid w:val="00DB176B"/>
    <w:rsid w:val="00DB181B"/>
    <w:rsid w:val="00DB1865"/>
    <w:rsid w:val="00DB1910"/>
    <w:rsid w:val="00DB1C44"/>
    <w:rsid w:val="00DB1FA2"/>
    <w:rsid w:val="00DB1FA5"/>
    <w:rsid w:val="00DB1FA6"/>
    <w:rsid w:val="00DB1FC4"/>
    <w:rsid w:val="00DB239E"/>
    <w:rsid w:val="00DB261B"/>
    <w:rsid w:val="00DB26CC"/>
    <w:rsid w:val="00DB2749"/>
    <w:rsid w:val="00DB2A61"/>
    <w:rsid w:val="00DB2B93"/>
    <w:rsid w:val="00DB2BA5"/>
    <w:rsid w:val="00DB2C40"/>
    <w:rsid w:val="00DB2D8D"/>
    <w:rsid w:val="00DB2DA7"/>
    <w:rsid w:val="00DB3014"/>
    <w:rsid w:val="00DB30A5"/>
    <w:rsid w:val="00DB30C7"/>
    <w:rsid w:val="00DB311F"/>
    <w:rsid w:val="00DB3150"/>
    <w:rsid w:val="00DB3355"/>
    <w:rsid w:val="00DB3460"/>
    <w:rsid w:val="00DB361E"/>
    <w:rsid w:val="00DB3866"/>
    <w:rsid w:val="00DB38CB"/>
    <w:rsid w:val="00DB38CC"/>
    <w:rsid w:val="00DB3AA9"/>
    <w:rsid w:val="00DB3B38"/>
    <w:rsid w:val="00DB3B4D"/>
    <w:rsid w:val="00DB3C6A"/>
    <w:rsid w:val="00DB3D37"/>
    <w:rsid w:val="00DB3E7F"/>
    <w:rsid w:val="00DB428E"/>
    <w:rsid w:val="00DB42F8"/>
    <w:rsid w:val="00DB4334"/>
    <w:rsid w:val="00DB4406"/>
    <w:rsid w:val="00DB44E1"/>
    <w:rsid w:val="00DB4536"/>
    <w:rsid w:val="00DB45C8"/>
    <w:rsid w:val="00DB45EB"/>
    <w:rsid w:val="00DB466F"/>
    <w:rsid w:val="00DB473F"/>
    <w:rsid w:val="00DB4789"/>
    <w:rsid w:val="00DB49A9"/>
    <w:rsid w:val="00DB49C1"/>
    <w:rsid w:val="00DB4ACE"/>
    <w:rsid w:val="00DB4B20"/>
    <w:rsid w:val="00DB4B2E"/>
    <w:rsid w:val="00DB4C85"/>
    <w:rsid w:val="00DB4D85"/>
    <w:rsid w:val="00DB4DF6"/>
    <w:rsid w:val="00DB4ECD"/>
    <w:rsid w:val="00DB50BE"/>
    <w:rsid w:val="00DB51EA"/>
    <w:rsid w:val="00DB542B"/>
    <w:rsid w:val="00DB54B9"/>
    <w:rsid w:val="00DB5684"/>
    <w:rsid w:val="00DB5924"/>
    <w:rsid w:val="00DB5B36"/>
    <w:rsid w:val="00DB5B77"/>
    <w:rsid w:val="00DB5C59"/>
    <w:rsid w:val="00DB5CC3"/>
    <w:rsid w:val="00DB5D79"/>
    <w:rsid w:val="00DB5DCC"/>
    <w:rsid w:val="00DB608B"/>
    <w:rsid w:val="00DB6115"/>
    <w:rsid w:val="00DB62CE"/>
    <w:rsid w:val="00DB632B"/>
    <w:rsid w:val="00DB63FE"/>
    <w:rsid w:val="00DB648A"/>
    <w:rsid w:val="00DB64C5"/>
    <w:rsid w:val="00DB6594"/>
    <w:rsid w:val="00DB6658"/>
    <w:rsid w:val="00DB6693"/>
    <w:rsid w:val="00DB66C2"/>
    <w:rsid w:val="00DB68DD"/>
    <w:rsid w:val="00DB696A"/>
    <w:rsid w:val="00DB6BD6"/>
    <w:rsid w:val="00DB6CA0"/>
    <w:rsid w:val="00DB6DBA"/>
    <w:rsid w:val="00DB6EDB"/>
    <w:rsid w:val="00DB6F43"/>
    <w:rsid w:val="00DB6F6F"/>
    <w:rsid w:val="00DB7149"/>
    <w:rsid w:val="00DB7205"/>
    <w:rsid w:val="00DB7290"/>
    <w:rsid w:val="00DB7428"/>
    <w:rsid w:val="00DB75F1"/>
    <w:rsid w:val="00DB75F6"/>
    <w:rsid w:val="00DB760C"/>
    <w:rsid w:val="00DB77AF"/>
    <w:rsid w:val="00DB78B0"/>
    <w:rsid w:val="00DB7C18"/>
    <w:rsid w:val="00DB7D6D"/>
    <w:rsid w:val="00DBB9A1"/>
    <w:rsid w:val="00DC0017"/>
    <w:rsid w:val="00DC00A8"/>
    <w:rsid w:val="00DC01A8"/>
    <w:rsid w:val="00DC01CD"/>
    <w:rsid w:val="00DC03B6"/>
    <w:rsid w:val="00DC03F8"/>
    <w:rsid w:val="00DC0434"/>
    <w:rsid w:val="00DC04F5"/>
    <w:rsid w:val="00DC053C"/>
    <w:rsid w:val="00DC0638"/>
    <w:rsid w:val="00DC0695"/>
    <w:rsid w:val="00DC0730"/>
    <w:rsid w:val="00DC08B4"/>
    <w:rsid w:val="00DC09AD"/>
    <w:rsid w:val="00DC09EC"/>
    <w:rsid w:val="00DC0BBC"/>
    <w:rsid w:val="00DC1137"/>
    <w:rsid w:val="00DC116D"/>
    <w:rsid w:val="00DC118F"/>
    <w:rsid w:val="00DC129F"/>
    <w:rsid w:val="00DC1352"/>
    <w:rsid w:val="00DC14C1"/>
    <w:rsid w:val="00DC14C7"/>
    <w:rsid w:val="00DC16C1"/>
    <w:rsid w:val="00DC16D6"/>
    <w:rsid w:val="00DC1706"/>
    <w:rsid w:val="00DC1837"/>
    <w:rsid w:val="00DC189A"/>
    <w:rsid w:val="00DC191F"/>
    <w:rsid w:val="00DC1A5B"/>
    <w:rsid w:val="00DC1B85"/>
    <w:rsid w:val="00DC1BAA"/>
    <w:rsid w:val="00DC1BD1"/>
    <w:rsid w:val="00DC1F53"/>
    <w:rsid w:val="00DC2034"/>
    <w:rsid w:val="00DC2089"/>
    <w:rsid w:val="00DC20A0"/>
    <w:rsid w:val="00DC213F"/>
    <w:rsid w:val="00DC21A2"/>
    <w:rsid w:val="00DC2276"/>
    <w:rsid w:val="00DC23AE"/>
    <w:rsid w:val="00DC2413"/>
    <w:rsid w:val="00DC249C"/>
    <w:rsid w:val="00DC24DA"/>
    <w:rsid w:val="00DC250F"/>
    <w:rsid w:val="00DC2633"/>
    <w:rsid w:val="00DC2835"/>
    <w:rsid w:val="00DC2898"/>
    <w:rsid w:val="00DC2D97"/>
    <w:rsid w:val="00DC2E7F"/>
    <w:rsid w:val="00DC2ECF"/>
    <w:rsid w:val="00DC2EE9"/>
    <w:rsid w:val="00DC2F74"/>
    <w:rsid w:val="00DC3293"/>
    <w:rsid w:val="00DC3330"/>
    <w:rsid w:val="00DC3488"/>
    <w:rsid w:val="00DC364D"/>
    <w:rsid w:val="00DC3955"/>
    <w:rsid w:val="00DC3AD1"/>
    <w:rsid w:val="00DC3BC8"/>
    <w:rsid w:val="00DC3C11"/>
    <w:rsid w:val="00DC3E6E"/>
    <w:rsid w:val="00DC4005"/>
    <w:rsid w:val="00DC4006"/>
    <w:rsid w:val="00DC4178"/>
    <w:rsid w:val="00DC4195"/>
    <w:rsid w:val="00DC41B9"/>
    <w:rsid w:val="00DC4266"/>
    <w:rsid w:val="00DC429D"/>
    <w:rsid w:val="00DC43FD"/>
    <w:rsid w:val="00DC4404"/>
    <w:rsid w:val="00DC4485"/>
    <w:rsid w:val="00DC4659"/>
    <w:rsid w:val="00DC47CD"/>
    <w:rsid w:val="00DC482E"/>
    <w:rsid w:val="00DC487D"/>
    <w:rsid w:val="00DC48F6"/>
    <w:rsid w:val="00DC4C7E"/>
    <w:rsid w:val="00DC4D31"/>
    <w:rsid w:val="00DC503A"/>
    <w:rsid w:val="00DC504B"/>
    <w:rsid w:val="00DC5190"/>
    <w:rsid w:val="00DC544A"/>
    <w:rsid w:val="00DC5894"/>
    <w:rsid w:val="00DC5905"/>
    <w:rsid w:val="00DC5989"/>
    <w:rsid w:val="00DC5A30"/>
    <w:rsid w:val="00DC5A6E"/>
    <w:rsid w:val="00DC5B59"/>
    <w:rsid w:val="00DC5BA9"/>
    <w:rsid w:val="00DC5BB2"/>
    <w:rsid w:val="00DC5C4C"/>
    <w:rsid w:val="00DC5C5C"/>
    <w:rsid w:val="00DC5CB1"/>
    <w:rsid w:val="00DC5D77"/>
    <w:rsid w:val="00DC6326"/>
    <w:rsid w:val="00DC633A"/>
    <w:rsid w:val="00DC65ED"/>
    <w:rsid w:val="00DC68C6"/>
    <w:rsid w:val="00DC690F"/>
    <w:rsid w:val="00DC69A6"/>
    <w:rsid w:val="00DC6A5A"/>
    <w:rsid w:val="00DC6A60"/>
    <w:rsid w:val="00DC6ABC"/>
    <w:rsid w:val="00DC6C23"/>
    <w:rsid w:val="00DC6C58"/>
    <w:rsid w:val="00DC6D2D"/>
    <w:rsid w:val="00DC6DA4"/>
    <w:rsid w:val="00DC6E97"/>
    <w:rsid w:val="00DC715E"/>
    <w:rsid w:val="00DC71C1"/>
    <w:rsid w:val="00DC72AB"/>
    <w:rsid w:val="00DC72BB"/>
    <w:rsid w:val="00DC72FA"/>
    <w:rsid w:val="00DC72FD"/>
    <w:rsid w:val="00DC744D"/>
    <w:rsid w:val="00DC77C2"/>
    <w:rsid w:val="00DC794B"/>
    <w:rsid w:val="00DC79FC"/>
    <w:rsid w:val="00DC7B8E"/>
    <w:rsid w:val="00DC7CA3"/>
    <w:rsid w:val="00DC7CD0"/>
    <w:rsid w:val="00DD015B"/>
    <w:rsid w:val="00DD0171"/>
    <w:rsid w:val="00DD018C"/>
    <w:rsid w:val="00DD026A"/>
    <w:rsid w:val="00DD042F"/>
    <w:rsid w:val="00DD0568"/>
    <w:rsid w:val="00DD063D"/>
    <w:rsid w:val="00DD06F0"/>
    <w:rsid w:val="00DD089E"/>
    <w:rsid w:val="00DD09D7"/>
    <w:rsid w:val="00DD09E1"/>
    <w:rsid w:val="00DD0B66"/>
    <w:rsid w:val="00DD0BF4"/>
    <w:rsid w:val="00DD0C1E"/>
    <w:rsid w:val="00DD0C8A"/>
    <w:rsid w:val="00DD0D14"/>
    <w:rsid w:val="00DD0F03"/>
    <w:rsid w:val="00DD0F43"/>
    <w:rsid w:val="00DD0F4B"/>
    <w:rsid w:val="00DD117D"/>
    <w:rsid w:val="00DD11D1"/>
    <w:rsid w:val="00DD1216"/>
    <w:rsid w:val="00DD1292"/>
    <w:rsid w:val="00DD12BB"/>
    <w:rsid w:val="00DD1381"/>
    <w:rsid w:val="00DD13A4"/>
    <w:rsid w:val="00DD13CB"/>
    <w:rsid w:val="00DD143F"/>
    <w:rsid w:val="00DD154C"/>
    <w:rsid w:val="00DD166F"/>
    <w:rsid w:val="00DD17DD"/>
    <w:rsid w:val="00DD19CC"/>
    <w:rsid w:val="00DD19EF"/>
    <w:rsid w:val="00DD1A69"/>
    <w:rsid w:val="00DD1B38"/>
    <w:rsid w:val="00DD1C0B"/>
    <w:rsid w:val="00DD1C52"/>
    <w:rsid w:val="00DD1D47"/>
    <w:rsid w:val="00DD1F21"/>
    <w:rsid w:val="00DD1FDC"/>
    <w:rsid w:val="00DD1FDE"/>
    <w:rsid w:val="00DD2006"/>
    <w:rsid w:val="00DD2039"/>
    <w:rsid w:val="00DD219E"/>
    <w:rsid w:val="00DD21F9"/>
    <w:rsid w:val="00DD220C"/>
    <w:rsid w:val="00DD2503"/>
    <w:rsid w:val="00DD279E"/>
    <w:rsid w:val="00DD2986"/>
    <w:rsid w:val="00DD2A5B"/>
    <w:rsid w:val="00DD2DB3"/>
    <w:rsid w:val="00DD2FB0"/>
    <w:rsid w:val="00DD3018"/>
    <w:rsid w:val="00DD3028"/>
    <w:rsid w:val="00DD3226"/>
    <w:rsid w:val="00DD32A5"/>
    <w:rsid w:val="00DD32FD"/>
    <w:rsid w:val="00DD3343"/>
    <w:rsid w:val="00DD337B"/>
    <w:rsid w:val="00DD340D"/>
    <w:rsid w:val="00DD34E0"/>
    <w:rsid w:val="00DD3506"/>
    <w:rsid w:val="00DD35AE"/>
    <w:rsid w:val="00DD370B"/>
    <w:rsid w:val="00DD38A9"/>
    <w:rsid w:val="00DD395B"/>
    <w:rsid w:val="00DD397B"/>
    <w:rsid w:val="00DD3E29"/>
    <w:rsid w:val="00DD3E4F"/>
    <w:rsid w:val="00DD3E5A"/>
    <w:rsid w:val="00DD3E92"/>
    <w:rsid w:val="00DD3F68"/>
    <w:rsid w:val="00DD410B"/>
    <w:rsid w:val="00DD4203"/>
    <w:rsid w:val="00DD421C"/>
    <w:rsid w:val="00DD43FF"/>
    <w:rsid w:val="00DD467A"/>
    <w:rsid w:val="00DD4820"/>
    <w:rsid w:val="00DD49CE"/>
    <w:rsid w:val="00DD4A92"/>
    <w:rsid w:val="00DD4B92"/>
    <w:rsid w:val="00DD4BCA"/>
    <w:rsid w:val="00DD4CE6"/>
    <w:rsid w:val="00DD50AB"/>
    <w:rsid w:val="00DD50FE"/>
    <w:rsid w:val="00DD5248"/>
    <w:rsid w:val="00DD533A"/>
    <w:rsid w:val="00DD53E4"/>
    <w:rsid w:val="00DD5408"/>
    <w:rsid w:val="00DD5460"/>
    <w:rsid w:val="00DD563F"/>
    <w:rsid w:val="00DD570E"/>
    <w:rsid w:val="00DD5712"/>
    <w:rsid w:val="00DD59C5"/>
    <w:rsid w:val="00DD5C96"/>
    <w:rsid w:val="00DD5D3E"/>
    <w:rsid w:val="00DD5D64"/>
    <w:rsid w:val="00DD6099"/>
    <w:rsid w:val="00DD61B3"/>
    <w:rsid w:val="00DD62F8"/>
    <w:rsid w:val="00DD6300"/>
    <w:rsid w:val="00DD6740"/>
    <w:rsid w:val="00DD68A1"/>
    <w:rsid w:val="00DD6929"/>
    <w:rsid w:val="00DD6B74"/>
    <w:rsid w:val="00DD6DF9"/>
    <w:rsid w:val="00DD6EB4"/>
    <w:rsid w:val="00DD7000"/>
    <w:rsid w:val="00DD7084"/>
    <w:rsid w:val="00DD70D1"/>
    <w:rsid w:val="00DD7278"/>
    <w:rsid w:val="00DD732C"/>
    <w:rsid w:val="00DD7352"/>
    <w:rsid w:val="00DD73C1"/>
    <w:rsid w:val="00DD749D"/>
    <w:rsid w:val="00DD7B70"/>
    <w:rsid w:val="00DE02F7"/>
    <w:rsid w:val="00DE032B"/>
    <w:rsid w:val="00DE065E"/>
    <w:rsid w:val="00DE0882"/>
    <w:rsid w:val="00DE093D"/>
    <w:rsid w:val="00DE09F3"/>
    <w:rsid w:val="00DE0A76"/>
    <w:rsid w:val="00DE0C47"/>
    <w:rsid w:val="00DE0D72"/>
    <w:rsid w:val="00DE0EAC"/>
    <w:rsid w:val="00DE0EE8"/>
    <w:rsid w:val="00DE0F15"/>
    <w:rsid w:val="00DE0F83"/>
    <w:rsid w:val="00DE1000"/>
    <w:rsid w:val="00DE1104"/>
    <w:rsid w:val="00DE111F"/>
    <w:rsid w:val="00DE1205"/>
    <w:rsid w:val="00DE12BC"/>
    <w:rsid w:val="00DE12E4"/>
    <w:rsid w:val="00DE13C5"/>
    <w:rsid w:val="00DE140B"/>
    <w:rsid w:val="00DE1449"/>
    <w:rsid w:val="00DE14C9"/>
    <w:rsid w:val="00DE16A4"/>
    <w:rsid w:val="00DE184C"/>
    <w:rsid w:val="00DE1943"/>
    <w:rsid w:val="00DE1A2C"/>
    <w:rsid w:val="00DE1A36"/>
    <w:rsid w:val="00DE1A5C"/>
    <w:rsid w:val="00DE2091"/>
    <w:rsid w:val="00DE209B"/>
    <w:rsid w:val="00DE216D"/>
    <w:rsid w:val="00DE21BE"/>
    <w:rsid w:val="00DE2391"/>
    <w:rsid w:val="00DE23FF"/>
    <w:rsid w:val="00DE24A3"/>
    <w:rsid w:val="00DE250E"/>
    <w:rsid w:val="00DE25AD"/>
    <w:rsid w:val="00DE2662"/>
    <w:rsid w:val="00DE2773"/>
    <w:rsid w:val="00DE281D"/>
    <w:rsid w:val="00DE2859"/>
    <w:rsid w:val="00DE285B"/>
    <w:rsid w:val="00DE2A25"/>
    <w:rsid w:val="00DE2A6D"/>
    <w:rsid w:val="00DE2BBF"/>
    <w:rsid w:val="00DE2EA0"/>
    <w:rsid w:val="00DE30C2"/>
    <w:rsid w:val="00DE30D3"/>
    <w:rsid w:val="00DE3449"/>
    <w:rsid w:val="00DE34E0"/>
    <w:rsid w:val="00DE3525"/>
    <w:rsid w:val="00DE3581"/>
    <w:rsid w:val="00DE36E4"/>
    <w:rsid w:val="00DE3736"/>
    <w:rsid w:val="00DE377E"/>
    <w:rsid w:val="00DE39DE"/>
    <w:rsid w:val="00DE3A67"/>
    <w:rsid w:val="00DE3B4A"/>
    <w:rsid w:val="00DE3B76"/>
    <w:rsid w:val="00DE3C2D"/>
    <w:rsid w:val="00DE3C34"/>
    <w:rsid w:val="00DE3CB1"/>
    <w:rsid w:val="00DE3CF1"/>
    <w:rsid w:val="00DE3D4E"/>
    <w:rsid w:val="00DE3EA7"/>
    <w:rsid w:val="00DE3F16"/>
    <w:rsid w:val="00DE3F99"/>
    <w:rsid w:val="00DE3FAD"/>
    <w:rsid w:val="00DE4099"/>
    <w:rsid w:val="00DE41E7"/>
    <w:rsid w:val="00DE42EA"/>
    <w:rsid w:val="00DE434B"/>
    <w:rsid w:val="00DE444E"/>
    <w:rsid w:val="00DE463A"/>
    <w:rsid w:val="00DE4772"/>
    <w:rsid w:val="00DE496C"/>
    <w:rsid w:val="00DE4A3E"/>
    <w:rsid w:val="00DE4AA8"/>
    <w:rsid w:val="00DE5089"/>
    <w:rsid w:val="00DE50CA"/>
    <w:rsid w:val="00DE5476"/>
    <w:rsid w:val="00DE551A"/>
    <w:rsid w:val="00DE58CE"/>
    <w:rsid w:val="00DE5901"/>
    <w:rsid w:val="00DE5954"/>
    <w:rsid w:val="00DE5AD4"/>
    <w:rsid w:val="00DE5B78"/>
    <w:rsid w:val="00DE5C08"/>
    <w:rsid w:val="00DE5E28"/>
    <w:rsid w:val="00DE5ED7"/>
    <w:rsid w:val="00DE5F61"/>
    <w:rsid w:val="00DE60C6"/>
    <w:rsid w:val="00DE6105"/>
    <w:rsid w:val="00DE622C"/>
    <w:rsid w:val="00DE6285"/>
    <w:rsid w:val="00DE6385"/>
    <w:rsid w:val="00DE6423"/>
    <w:rsid w:val="00DE6736"/>
    <w:rsid w:val="00DE67DB"/>
    <w:rsid w:val="00DE6920"/>
    <w:rsid w:val="00DE6AF8"/>
    <w:rsid w:val="00DE6B0E"/>
    <w:rsid w:val="00DE6C49"/>
    <w:rsid w:val="00DE7153"/>
    <w:rsid w:val="00DE71FC"/>
    <w:rsid w:val="00DE73D7"/>
    <w:rsid w:val="00DE7480"/>
    <w:rsid w:val="00DE7502"/>
    <w:rsid w:val="00DE760A"/>
    <w:rsid w:val="00DE7636"/>
    <w:rsid w:val="00DE76A3"/>
    <w:rsid w:val="00DE76DD"/>
    <w:rsid w:val="00DE773D"/>
    <w:rsid w:val="00DE7802"/>
    <w:rsid w:val="00DE7815"/>
    <w:rsid w:val="00DE7847"/>
    <w:rsid w:val="00DE787E"/>
    <w:rsid w:val="00DE791E"/>
    <w:rsid w:val="00DE7951"/>
    <w:rsid w:val="00DE7961"/>
    <w:rsid w:val="00DE7B00"/>
    <w:rsid w:val="00DE7BC3"/>
    <w:rsid w:val="00DE7BCB"/>
    <w:rsid w:val="00DE7BF6"/>
    <w:rsid w:val="00DE7CB9"/>
    <w:rsid w:val="00DE7D89"/>
    <w:rsid w:val="00DF0081"/>
    <w:rsid w:val="00DF00E0"/>
    <w:rsid w:val="00DF02DD"/>
    <w:rsid w:val="00DF03C7"/>
    <w:rsid w:val="00DF0471"/>
    <w:rsid w:val="00DF04B3"/>
    <w:rsid w:val="00DF05B8"/>
    <w:rsid w:val="00DF05DA"/>
    <w:rsid w:val="00DF060E"/>
    <w:rsid w:val="00DF07CF"/>
    <w:rsid w:val="00DF0883"/>
    <w:rsid w:val="00DF08AC"/>
    <w:rsid w:val="00DF0ABD"/>
    <w:rsid w:val="00DF0BDE"/>
    <w:rsid w:val="00DF0DEE"/>
    <w:rsid w:val="00DF0DFF"/>
    <w:rsid w:val="00DF0EBB"/>
    <w:rsid w:val="00DF0EC5"/>
    <w:rsid w:val="00DF0FDA"/>
    <w:rsid w:val="00DF1169"/>
    <w:rsid w:val="00DF11B2"/>
    <w:rsid w:val="00DF124E"/>
    <w:rsid w:val="00DF1296"/>
    <w:rsid w:val="00DF12B6"/>
    <w:rsid w:val="00DF12C9"/>
    <w:rsid w:val="00DF13E1"/>
    <w:rsid w:val="00DF1646"/>
    <w:rsid w:val="00DF17EA"/>
    <w:rsid w:val="00DF17F7"/>
    <w:rsid w:val="00DF193C"/>
    <w:rsid w:val="00DF19E1"/>
    <w:rsid w:val="00DF1D1B"/>
    <w:rsid w:val="00DF1E06"/>
    <w:rsid w:val="00DF1EBD"/>
    <w:rsid w:val="00DF1EFD"/>
    <w:rsid w:val="00DF1F01"/>
    <w:rsid w:val="00DF2222"/>
    <w:rsid w:val="00DF22B2"/>
    <w:rsid w:val="00DF254F"/>
    <w:rsid w:val="00DF2566"/>
    <w:rsid w:val="00DF261A"/>
    <w:rsid w:val="00DF28CC"/>
    <w:rsid w:val="00DF2A18"/>
    <w:rsid w:val="00DF2AC8"/>
    <w:rsid w:val="00DF2B55"/>
    <w:rsid w:val="00DF2B58"/>
    <w:rsid w:val="00DF2B62"/>
    <w:rsid w:val="00DF2BE0"/>
    <w:rsid w:val="00DF300B"/>
    <w:rsid w:val="00DF317C"/>
    <w:rsid w:val="00DF327E"/>
    <w:rsid w:val="00DF3288"/>
    <w:rsid w:val="00DF3343"/>
    <w:rsid w:val="00DF3414"/>
    <w:rsid w:val="00DF352F"/>
    <w:rsid w:val="00DF3657"/>
    <w:rsid w:val="00DF367B"/>
    <w:rsid w:val="00DF36BA"/>
    <w:rsid w:val="00DF389A"/>
    <w:rsid w:val="00DF39C6"/>
    <w:rsid w:val="00DF3A9C"/>
    <w:rsid w:val="00DF3C0B"/>
    <w:rsid w:val="00DF3E63"/>
    <w:rsid w:val="00DF4028"/>
    <w:rsid w:val="00DF40C4"/>
    <w:rsid w:val="00DF41E7"/>
    <w:rsid w:val="00DF42D9"/>
    <w:rsid w:val="00DF44B2"/>
    <w:rsid w:val="00DF44DB"/>
    <w:rsid w:val="00DF451C"/>
    <w:rsid w:val="00DF46DE"/>
    <w:rsid w:val="00DF4782"/>
    <w:rsid w:val="00DF482D"/>
    <w:rsid w:val="00DF4833"/>
    <w:rsid w:val="00DF48F4"/>
    <w:rsid w:val="00DF4941"/>
    <w:rsid w:val="00DF4A78"/>
    <w:rsid w:val="00DF4AED"/>
    <w:rsid w:val="00DF4B4C"/>
    <w:rsid w:val="00DF4C7A"/>
    <w:rsid w:val="00DF4C8A"/>
    <w:rsid w:val="00DF4E0B"/>
    <w:rsid w:val="00DF4EB0"/>
    <w:rsid w:val="00DF4EBB"/>
    <w:rsid w:val="00DF5062"/>
    <w:rsid w:val="00DF5207"/>
    <w:rsid w:val="00DF53D4"/>
    <w:rsid w:val="00DF5419"/>
    <w:rsid w:val="00DF5436"/>
    <w:rsid w:val="00DF5454"/>
    <w:rsid w:val="00DF54C6"/>
    <w:rsid w:val="00DF54C7"/>
    <w:rsid w:val="00DF54CD"/>
    <w:rsid w:val="00DF5577"/>
    <w:rsid w:val="00DF5679"/>
    <w:rsid w:val="00DF56B1"/>
    <w:rsid w:val="00DF57E0"/>
    <w:rsid w:val="00DF58B4"/>
    <w:rsid w:val="00DF591A"/>
    <w:rsid w:val="00DF599B"/>
    <w:rsid w:val="00DF5DE9"/>
    <w:rsid w:val="00DF5E07"/>
    <w:rsid w:val="00DF5E12"/>
    <w:rsid w:val="00DF5E5D"/>
    <w:rsid w:val="00DF5EF6"/>
    <w:rsid w:val="00DF605E"/>
    <w:rsid w:val="00DF62E9"/>
    <w:rsid w:val="00DF63A0"/>
    <w:rsid w:val="00DF6406"/>
    <w:rsid w:val="00DF645F"/>
    <w:rsid w:val="00DF6470"/>
    <w:rsid w:val="00DF652B"/>
    <w:rsid w:val="00DF65F8"/>
    <w:rsid w:val="00DF6744"/>
    <w:rsid w:val="00DF6768"/>
    <w:rsid w:val="00DF6859"/>
    <w:rsid w:val="00DF6883"/>
    <w:rsid w:val="00DF697E"/>
    <w:rsid w:val="00DF6A63"/>
    <w:rsid w:val="00DF6A90"/>
    <w:rsid w:val="00DF6B69"/>
    <w:rsid w:val="00DF6BA9"/>
    <w:rsid w:val="00DF6C8C"/>
    <w:rsid w:val="00DF6D01"/>
    <w:rsid w:val="00DF6D9F"/>
    <w:rsid w:val="00DF707D"/>
    <w:rsid w:val="00DF71B6"/>
    <w:rsid w:val="00DF72BB"/>
    <w:rsid w:val="00DF731E"/>
    <w:rsid w:val="00DF7400"/>
    <w:rsid w:val="00DF75F1"/>
    <w:rsid w:val="00DF761F"/>
    <w:rsid w:val="00DF766B"/>
    <w:rsid w:val="00DF7737"/>
    <w:rsid w:val="00DF7782"/>
    <w:rsid w:val="00DF77CA"/>
    <w:rsid w:val="00DF7900"/>
    <w:rsid w:val="00DF7973"/>
    <w:rsid w:val="00DF7984"/>
    <w:rsid w:val="00DF7A38"/>
    <w:rsid w:val="00DF7A40"/>
    <w:rsid w:val="00DF7A86"/>
    <w:rsid w:val="00DF7B32"/>
    <w:rsid w:val="00DF7B82"/>
    <w:rsid w:val="00DF7C5B"/>
    <w:rsid w:val="00DF7DA4"/>
    <w:rsid w:val="00DF7E25"/>
    <w:rsid w:val="00DF7EC0"/>
    <w:rsid w:val="00DF7F1C"/>
    <w:rsid w:val="00DF7F93"/>
    <w:rsid w:val="00DFA3BC"/>
    <w:rsid w:val="00DFDCA9"/>
    <w:rsid w:val="00E00035"/>
    <w:rsid w:val="00E00408"/>
    <w:rsid w:val="00E00556"/>
    <w:rsid w:val="00E006A2"/>
    <w:rsid w:val="00E00784"/>
    <w:rsid w:val="00E008DD"/>
    <w:rsid w:val="00E00AFA"/>
    <w:rsid w:val="00E00D5C"/>
    <w:rsid w:val="00E00E1A"/>
    <w:rsid w:val="00E00F0C"/>
    <w:rsid w:val="00E01046"/>
    <w:rsid w:val="00E01079"/>
    <w:rsid w:val="00E012D5"/>
    <w:rsid w:val="00E01342"/>
    <w:rsid w:val="00E014D2"/>
    <w:rsid w:val="00E015B9"/>
    <w:rsid w:val="00E015FE"/>
    <w:rsid w:val="00E0167E"/>
    <w:rsid w:val="00E0181E"/>
    <w:rsid w:val="00E01A60"/>
    <w:rsid w:val="00E01A7B"/>
    <w:rsid w:val="00E01BF3"/>
    <w:rsid w:val="00E01D7A"/>
    <w:rsid w:val="00E01E02"/>
    <w:rsid w:val="00E01E39"/>
    <w:rsid w:val="00E0200C"/>
    <w:rsid w:val="00E0209E"/>
    <w:rsid w:val="00E020D7"/>
    <w:rsid w:val="00E0212A"/>
    <w:rsid w:val="00E022A4"/>
    <w:rsid w:val="00E02406"/>
    <w:rsid w:val="00E02424"/>
    <w:rsid w:val="00E025EC"/>
    <w:rsid w:val="00E0270F"/>
    <w:rsid w:val="00E029F8"/>
    <w:rsid w:val="00E02ABE"/>
    <w:rsid w:val="00E02AED"/>
    <w:rsid w:val="00E02B1C"/>
    <w:rsid w:val="00E02B77"/>
    <w:rsid w:val="00E02CE1"/>
    <w:rsid w:val="00E02D41"/>
    <w:rsid w:val="00E02D54"/>
    <w:rsid w:val="00E02EF5"/>
    <w:rsid w:val="00E0305D"/>
    <w:rsid w:val="00E03083"/>
    <w:rsid w:val="00E03227"/>
    <w:rsid w:val="00E034BC"/>
    <w:rsid w:val="00E035E8"/>
    <w:rsid w:val="00E0377E"/>
    <w:rsid w:val="00E038AC"/>
    <w:rsid w:val="00E0396F"/>
    <w:rsid w:val="00E03A49"/>
    <w:rsid w:val="00E03C65"/>
    <w:rsid w:val="00E03D35"/>
    <w:rsid w:val="00E03E35"/>
    <w:rsid w:val="00E03EEB"/>
    <w:rsid w:val="00E03FC4"/>
    <w:rsid w:val="00E0403F"/>
    <w:rsid w:val="00E04149"/>
    <w:rsid w:val="00E0416C"/>
    <w:rsid w:val="00E0421C"/>
    <w:rsid w:val="00E0425C"/>
    <w:rsid w:val="00E042B8"/>
    <w:rsid w:val="00E04514"/>
    <w:rsid w:val="00E0471A"/>
    <w:rsid w:val="00E0472D"/>
    <w:rsid w:val="00E0499F"/>
    <w:rsid w:val="00E04A7C"/>
    <w:rsid w:val="00E04B22"/>
    <w:rsid w:val="00E04BDF"/>
    <w:rsid w:val="00E051B5"/>
    <w:rsid w:val="00E052D2"/>
    <w:rsid w:val="00E05338"/>
    <w:rsid w:val="00E053B5"/>
    <w:rsid w:val="00E054BE"/>
    <w:rsid w:val="00E055F3"/>
    <w:rsid w:val="00E05750"/>
    <w:rsid w:val="00E05802"/>
    <w:rsid w:val="00E05860"/>
    <w:rsid w:val="00E059E2"/>
    <w:rsid w:val="00E05A5E"/>
    <w:rsid w:val="00E05A90"/>
    <w:rsid w:val="00E05C4C"/>
    <w:rsid w:val="00E05DCD"/>
    <w:rsid w:val="00E0619D"/>
    <w:rsid w:val="00E0637B"/>
    <w:rsid w:val="00E063CF"/>
    <w:rsid w:val="00E06423"/>
    <w:rsid w:val="00E06646"/>
    <w:rsid w:val="00E066D1"/>
    <w:rsid w:val="00E066F3"/>
    <w:rsid w:val="00E06755"/>
    <w:rsid w:val="00E06883"/>
    <w:rsid w:val="00E068D6"/>
    <w:rsid w:val="00E0693C"/>
    <w:rsid w:val="00E06A36"/>
    <w:rsid w:val="00E06D08"/>
    <w:rsid w:val="00E06D41"/>
    <w:rsid w:val="00E06E70"/>
    <w:rsid w:val="00E06F1B"/>
    <w:rsid w:val="00E06F6B"/>
    <w:rsid w:val="00E0708A"/>
    <w:rsid w:val="00E070BB"/>
    <w:rsid w:val="00E07178"/>
    <w:rsid w:val="00E07584"/>
    <w:rsid w:val="00E075CB"/>
    <w:rsid w:val="00E075CD"/>
    <w:rsid w:val="00E076A0"/>
    <w:rsid w:val="00E07720"/>
    <w:rsid w:val="00E079D9"/>
    <w:rsid w:val="00E07DF7"/>
    <w:rsid w:val="00E07F02"/>
    <w:rsid w:val="00E07F67"/>
    <w:rsid w:val="00E07F83"/>
    <w:rsid w:val="00E0A466"/>
    <w:rsid w:val="00E10051"/>
    <w:rsid w:val="00E10058"/>
    <w:rsid w:val="00E10275"/>
    <w:rsid w:val="00E10358"/>
    <w:rsid w:val="00E103A4"/>
    <w:rsid w:val="00E10640"/>
    <w:rsid w:val="00E10861"/>
    <w:rsid w:val="00E10971"/>
    <w:rsid w:val="00E109E0"/>
    <w:rsid w:val="00E10C40"/>
    <w:rsid w:val="00E10E83"/>
    <w:rsid w:val="00E10F46"/>
    <w:rsid w:val="00E1101F"/>
    <w:rsid w:val="00E11044"/>
    <w:rsid w:val="00E11212"/>
    <w:rsid w:val="00E11374"/>
    <w:rsid w:val="00E113CB"/>
    <w:rsid w:val="00E115BF"/>
    <w:rsid w:val="00E1163C"/>
    <w:rsid w:val="00E11657"/>
    <w:rsid w:val="00E11707"/>
    <w:rsid w:val="00E11A10"/>
    <w:rsid w:val="00E11A51"/>
    <w:rsid w:val="00E11BAD"/>
    <w:rsid w:val="00E11BC4"/>
    <w:rsid w:val="00E11BD6"/>
    <w:rsid w:val="00E11D75"/>
    <w:rsid w:val="00E11E19"/>
    <w:rsid w:val="00E11FDA"/>
    <w:rsid w:val="00E121FF"/>
    <w:rsid w:val="00E12386"/>
    <w:rsid w:val="00E12435"/>
    <w:rsid w:val="00E124B8"/>
    <w:rsid w:val="00E129FD"/>
    <w:rsid w:val="00E12BCD"/>
    <w:rsid w:val="00E12CB9"/>
    <w:rsid w:val="00E12EE9"/>
    <w:rsid w:val="00E130B5"/>
    <w:rsid w:val="00E130F4"/>
    <w:rsid w:val="00E1310F"/>
    <w:rsid w:val="00E131F4"/>
    <w:rsid w:val="00E1320B"/>
    <w:rsid w:val="00E133B1"/>
    <w:rsid w:val="00E134BA"/>
    <w:rsid w:val="00E13921"/>
    <w:rsid w:val="00E1396B"/>
    <w:rsid w:val="00E139DB"/>
    <w:rsid w:val="00E13A09"/>
    <w:rsid w:val="00E13C4F"/>
    <w:rsid w:val="00E13D43"/>
    <w:rsid w:val="00E13E12"/>
    <w:rsid w:val="00E13F1B"/>
    <w:rsid w:val="00E14087"/>
    <w:rsid w:val="00E141E8"/>
    <w:rsid w:val="00E14400"/>
    <w:rsid w:val="00E14451"/>
    <w:rsid w:val="00E1445E"/>
    <w:rsid w:val="00E144B4"/>
    <w:rsid w:val="00E144DB"/>
    <w:rsid w:val="00E145D7"/>
    <w:rsid w:val="00E14670"/>
    <w:rsid w:val="00E14710"/>
    <w:rsid w:val="00E1484E"/>
    <w:rsid w:val="00E1490C"/>
    <w:rsid w:val="00E14C00"/>
    <w:rsid w:val="00E14C7C"/>
    <w:rsid w:val="00E14D35"/>
    <w:rsid w:val="00E14DD7"/>
    <w:rsid w:val="00E15047"/>
    <w:rsid w:val="00E151FE"/>
    <w:rsid w:val="00E152DB"/>
    <w:rsid w:val="00E15339"/>
    <w:rsid w:val="00E15371"/>
    <w:rsid w:val="00E15386"/>
    <w:rsid w:val="00E15418"/>
    <w:rsid w:val="00E154BF"/>
    <w:rsid w:val="00E15557"/>
    <w:rsid w:val="00E156D4"/>
    <w:rsid w:val="00E15766"/>
    <w:rsid w:val="00E157BF"/>
    <w:rsid w:val="00E15895"/>
    <w:rsid w:val="00E15AFB"/>
    <w:rsid w:val="00E15B08"/>
    <w:rsid w:val="00E15B2C"/>
    <w:rsid w:val="00E15B7C"/>
    <w:rsid w:val="00E15CCA"/>
    <w:rsid w:val="00E15F98"/>
    <w:rsid w:val="00E160C5"/>
    <w:rsid w:val="00E1612A"/>
    <w:rsid w:val="00E161E8"/>
    <w:rsid w:val="00E162B3"/>
    <w:rsid w:val="00E16327"/>
    <w:rsid w:val="00E163E9"/>
    <w:rsid w:val="00E16760"/>
    <w:rsid w:val="00E167AF"/>
    <w:rsid w:val="00E16805"/>
    <w:rsid w:val="00E1688C"/>
    <w:rsid w:val="00E168CB"/>
    <w:rsid w:val="00E1698E"/>
    <w:rsid w:val="00E16C3A"/>
    <w:rsid w:val="00E16C7F"/>
    <w:rsid w:val="00E16F25"/>
    <w:rsid w:val="00E16F90"/>
    <w:rsid w:val="00E17028"/>
    <w:rsid w:val="00E17042"/>
    <w:rsid w:val="00E17534"/>
    <w:rsid w:val="00E17718"/>
    <w:rsid w:val="00E1776B"/>
    <w:rsid w:val="00E17895"/>
    <w:rsid w:val="00E17935"/>
    <w:rsid w:val="00E17ABB"/>
    <w:rsid w:val="00E17ACD"/>
    <w:rsid w:val="00E17C5B"/>
    <w:rsid w:val="00E17D75"/>
    <w:rsid w:val="00E17F40"/>
    <w:rsid w:val="00E20026"/>
    <w:rsid w:val="00E201B1"/>
    <w:rsid w:val="00E2023E"/>
    <w:rsid w:val="00E2030F"/>
    <w:rsid w:val="00E20368"/>
    <w:rsid w:val="00E20379"/>
    <w:rsid w:val="00E204D7"/>
    <w:rsid w:val="00E205C8"/>
    <w:rsid w:val="00E205E8"/>
    <w:rsid w:val="00E20630"/>
    <w:rsid w:val="00E206DB"/>
    <w:rsid w:val="00E207BA"/>
    <w:rsid w:val="00E207FF"/>
    <w:rsid w:val="00E20812"/>
    <w:rsid w:val="00E20D0A"/>
    <w:rsid w:val="00E20D91"/>
    <w:rsid w:val="00E20EAF"/>
    <w:rsid w:val="00E20F83"/>
    <w:rsid w:val="00E21135"/>
    <w:rsid w:val="00E2122C"/>
    <w:rsid w:val="00E2125D"/>
    <w:rsid w:val="00E2145B"/>
    <w:rsid w:val="00E21632"/>
    <w:rsid w:val="00E21AB2"/>
    <w:rsid w:val="00E21BE1"/>
    <w:rsid w:val="00E21BE6"/>
    <w:rsid w:val="00E21DB8"/>
    <w:rsid w:val="00E21F72"/>
    <w:rsid w:val="00E2232D"/>
    <w:rsid w:val="00E2249B"/>
    <w:rsid w:val="00E22530"/>
    <w:rsid w:val="00E225B3"/>
    <w:rsid w:val="00E22722"/>
    <w:rsid w:val="00E227DE"/>
    <w:rsid w:val="00E22822"/>
    <w:rsid w:val="00E2287D"/>
    <w:rsid w:val="00E228D4"/>
    <w:rsid w:val="00E22900"/>
    <w:rsid w:val="00E229A8"/>
    <w:rsid w:val="00E229AB"/>
    <w:rsid w:val="00E229F1"/>
    <w:rsid w:val="00E22B00"/>
    <w:rsid w:val="00E22C7E"/>
    <w:rsid w:val="00E22CCA"/>
    <w:rsid w:val="00E22D4C"/>
    <w:rsid w:val="00E22DD1"/>
    <w:rsid w:val="00E22DE4"/>
    <w:rsid w:val="00E22F9C"/>
    <w:rsid w:val="00E23288"/>
    <w:rsid w:val="00E232AA"/>
    <w:rsid w:val="00E2335E"/>
    <w:rsid w:val="00E235DC"/>
    <w:rsid w:val="00E23659"/>
    <w:rsid w:val="00E236E3"/>
    <w:rsid w:val="00E236FB"/>
    <w:rsid w:val="00E239D4"/>
    <w:rsid w:val="00E239FE"/>
    <w:rsid w:val="00E23B4D"/>
    <w:rsid w:val="00E23B78"/>
    <w:rsid w:val="00E23C67"/>
    <w:rsid w:val="00E23D5C"/>
    <w:rsid w:val="00E23D6F"/>
    <w:rsid w:val="00E23F19"/>
    <w:rsid w:val="00E240AC"/>
    <w:rsid w:val="00E24200"/>
    <w:rsid w:val="00E247AE"/>
    <w:rsid w:val="00E24955"/>
    <w:rsid w:val="00E24B54"/>
    <w:rsid w:val="00E24B9C"/>
    <w:rsid w:val="00E24D2C"/>
    <w:rsid w:val="00E24F5F"/>
    <w:rsid w:val="00E24FE6"/>
    <w:rsid w:val="00E2501A"/>
    <w:rsid w:val="00E25073"/>
    <w:rsid w:val="00E25382"/>
    <w:rsid w:val="00E2552F"/>
    <w:rsid w:val="00E25563"/>
    <w:rsid w:val="00E2562A"/>
    <w:rsid w:val="00E25646"/>
    <w:rsid w:val="00E25825"/>
    <w:rsid w:val="00E25B56"/>
    <w:rsid w:val="00E25B8C"/>
    <w:rsid w:val="00E25CB2"/>
    <w:rsid w:val="00E25CEA"/>
    <w:rsid w:val="00E25D99"/>
    <w:rsid w:val="00E25DA0"/>
    <w:rsid w:val="00E25FE3"/>
    <w:rsid w:val="00E2603B"/>
    <w:rsid w:val="00E26100"/>
    <w:rsid w:val="00E2615C"/>
    <w:rsid w:val="00E262E4"/>
    <w:rsid w:val="00E2633C"/>
    <w:rsid w:val="00E263A9"/>
    <w:rsid w:val="00E265EA"/>
    <w:rsid w:val="00E265F8"/>
    <w:rsid w:val="00E26675"/>
    <w:rsid w:val="00E266BD"/>
    <w:rsid w:val="00E26824"/>
    <w:rsid w:val="00E268D9"/>
    <w:rsid w:val="00E2697B"/>
    <w:rsid w:val="00E2697D"/>
    <w:rsid w:val="00E26AEC"/>
    <w:rsid w:val="00E26C04"/>
    <w:rsid w:val="00E26D03"/>
    <w:rsid w:val="00E26E0D"/>
    <w:rsid w:val="00E26E24"/>
    <w:rsid w:val="00E26E67"/>
    <w:rsid w:val="00E26E9D"/>
    <w:rsid w:val="00E26F0B"/>
    <w:rsid w:val="00E26FA5"/>
    <w:rsid w:val="00E27069"/>
    <w:rsid w:val="00E270C7"/>
    <w:rsid w:val="00E270D0"/>
    <w:rsid w:val="00E277D3"/>
    <w:rsid w:val="00E27B45"/>
    <w:rsid w:val="00E27BBA"/>
    <w:rsid w:val="00E27BCB"/>
    <w:rsid w:val="00E27C0B"/>
    <w:rsid w:val="00E27E52"/>
    <w:rsid w:val="00E301AE"/>
    <w:rsid w:val="00E3028D"/>
    <w:rsid w:val="00E302CE"/>
    <w:rsid w:val="00E30429"/>
    <w:rsid w:val="00E306F6"/>
    <w:rsid w:val="00E30806"/>
    <w:rsid w:val="00E309DE"/>
    <w:rsid w:val="00E309FA"/>
    <w:rsid w:val="00E30D5A"/>
    <w:rsid w:val="00E30EDA"/>
    <w:rsid w:val="00E30F5F"/>
    <w:rsid w:val="00E31037"/>
    <w:rsid w:val="00E310FE"/>
    <w:rsid w:val="00E3125F"/>
    <w:rsid w:val="00E31283"/>
    <w:rsid w:val="00E31360"/>
    <w:rsid w:val="00E3145D"/>
    <w:rsid w:val="00E314DC"/>
    <w:rsid w:val="00E315F5"/>
    <w:rsid w:val="00E315FD"/>
    <w:rsid w:val="00E316A0"/>
    <w:rsid w:val="00E31725"/>
    <w:rsid w:val="00E317D3"/>
    <w:rsid w:val="00E317FD"/>
    <w:rsid w:val="00E31822"/>
    <w:rsid w:val="00E31899"/>
    <w:rsid w:val="00E31A8E"/>
    <w:rsid w:val="00E31B9B"/>
    <w:rsid w:val="00E31DB3"/>
    <w:rsid w:val="00E31E77"/>
    <w:rsid w:val="00E31EB2"/>
    <w:rsid w:val="00E31EB9"/>
    <w:rsid w:val="00E31ECD"/>
    <w:rsid w:val="00E32013"/>
    <w:rsid w:val="00E3238D"/>
    <w:rsid w:val="00E323E3"/>
    <w:rsid w:val="00E32516"/>
    <w:rsid w:val="00E3263A"/>
    <w:rsid w:val="00E326E0"/>
    <w:rsid w:val="00E32827"/>
    <w:rsid w:val="00E328D8"/>
    <w:rsid w:val="00E32A83"/>
    <w:rsid w:val="00E32B12"/>
    <w:rsid w:val="00E32B7B"/>
    <w:rsid w:val="00E32C8D"/>
    <w:rsid w:val="00E32DE5"/>
    <w:rsid w:val="00E32E51"/>
    <w:rsid w:val="00E33058"/>
    <w:rsid w:val="00E330C7"/>
    <w:rsid w:val="00E3310F"/>
    <w:rsid w:val="00E33398"/>
    <w:rsid w:val="00E33517"/>
    <w:rsid w:val="00E337B3"/>
    <w:rsid w:val="00E33931"/>
    <w:rsid w:val="00E33C92"/>
    <w:rsid w:val="00E33CFE"/>
    <w:rsid w:val="00E33D63"/>
    <w:rsid w:val="00E33D75"/>
    <w:rsid w:val="00E33DDD"/>
    <w:rsid w:val="00E340C2"/>
    <w:rsid w:val="00E34248"/>
    <w:rsid w:val="00E3425F"/>
    <w:rsid w:val="00E3429A"/>
    <w:rsid w:val="00E342F6"/>
    <w:rsid w:val="00E343EE"/>
    <w:rsid w:val="00E345BE"/>
    <w:rsid w:val="00E3469C"/>
    <w:rsid w:val="00E347B3"/>
    <w:rsid w:val="00E3483A"/>
    <w:rsid w:val="00E34852"/>
    <w:rsid w:val="00E34864"/>
    <w:rsid w:val="00E3497A"/>
    <w:rsid w:val="00E34AE4"/>
    <w:rsid w:val="00E34BB4"/>
    <w:rsid w:val="00E34C44"/>
    <w:rsid w:val="00E34C72"/>
    <w:rsid w:val="00E34CF8"/>
    <w:rsid w:val="00E34F2E"/>
    <w:rsid w:val="00E34F61"/>
    <w:rsid w:val="00E3507E"/>
    <w:rsid w:val="00E35110"/>
    <w:rsid w:val="00E35434"/>
    <w:rsid w:val="00E354A1"/>
    <w:rsid w:val="00E354BA"/>
    <w:rsid w:val="00E35796"/>
    <w:rsid w:val="00E35BA7"/>
    <w:rsid w:val="00E35D9A"/>
    <w:rsid w:val="00E3644A"/>
    <w:rsid w:val="00E364E2"/>
    <w:rsid w:val="00E3653C"/>
    <w:rsid w:val="00E36569"/>
    <w:rsid w:val="00E36612"/>
    <w:rsid w:val="00E36694"/>
    <w:rsid w:val="00E367C4"/>
    <w:rsid w:val="00E367E1"/>
    <w:rsid w:val="00E367FF"/>
    <w:rsid w:val="00E368BC"/>
    <w:rsid w:val="00E3694A"/>
    <w:rsid w:val="00E369F8"/>
    <w:rsid w:val="00E36E70"/>
    <w:rsid w:val="00E36F50"/>
    <w:rsid w:val="00E371C5"/>
    <w:rsid w:val="00E371C9"/>
    <w:rsid w:val="00E37211"/>
    <w:rsid w:val="00E3729A"/>
    <w:rsid w:val="00E372BD"/>
    <w:rsid w:val="00E37334"/>
    <w:rsid w:val="00E374E2"/>
    <w:rsid w:val="00E37522"/>
    <w:rsid w:val="00E3791E"/>
    <w:rsid w:val="00E379D4"/>
    <w:rsid w:val="00E37A7A"/>
    <w:rsid w:val="00E37D5F"/>
    <w:rsid w:val="00E37DEE"/>
    <w:rsid w:val="00E37F22"/>
    <w:rsid w:val="00E3E55D"/>
    <w:rsid w:val="00E401D2"/>
    <w:rsid w:val="00E40208"/>
    <w:rsid w:val="00E40233"/>
    <w:rsid w:val="00E40329"/>
    <w:rsid w:val="00E404B4"/>
    <w:rsid w:val="00E404B8"/>
    <w:rsid w:val="00E406D3"/>
    <w:rsid w:val="00E4087A"/>
    <w:rsid w:val="00E4090E"/>
    <w:rsid w:val="00E40A53"/>
    <w:rsid w:val="00E40C4E"/>
    <w:rsid w:val="00E40D02"/>
    <w:rsid w:val="00E40D19"/>
    <w:rsid w:val="00E40D1C"/>
    <w:rsid w:val="00E40FA5"/>
    <w:rsid w:val="00E41047"/>
    <w:rsid w:val="00E4106B"/>
    <w:rsid w:val="00E410C3"/>
    <w:rsid w:val="00E4130A"/>
    <w:rsid w:val="00E41368"/>
    <w:rsid w:val="00E413F9"/>
    <w:rsid w:val="00E4189E"/>
    <w:rsid w:val="00E41A5B"/>
    <w:rsid w:val="00E41A5E"/>
    <w:rsid w:val="00E41CFC"/>
    <w:rsid w:val="00E41D37"/>
    <w:rsid w:val="00E41D6B"/>
    <w:rsid w:val="00E41D97"/>
    <w:rsid w:val="00E41E03"/>
    <w:rsid w:val="00E41FAE"/>
    <w:rsid w:val="00E4207E"/>
    <w:rsid w:val="00E420BB"/>
    <w:rsid w:val="00E421F6"/>
    <w:rsid w:val="00E429FC"/>
    <w:rsid w:val="00E42AA0"/>
    <w:rsid w:val="00E42AD4"/>
    <w:rsid w:val="00E42E5B"/>
    <w:rsid w:val="00E42EFA"/>
    <w:rsid w:val="00E42F25"/>
    <w:rsid w:val="00E431F6"/>
    <w:rsid w:val="00E432B4"/>
    <w:rsid w:val="00E43370"/>
    <w:rsid w:val="00E433C9"/>
    <w:rsid w:val="00E4354C"/>
    <w:rsid w:val="00E43630"/>
    <w:rsid w:val="00E43833"/>
    <w:rsid w:val="00E43A30"/>
    <w:rsid w:val="00E43C02"/>
    <w:rsid w:val="00E43C76"/>
    <w:rsid w:val="00E43DF0"/>
    <w:rsid w:val="00E43EFA"/>
    <w:rsid w:val="00E441A6"/>
    <w:rsid w:val="00E442D5"/>
    <w:rsid w:val="00E443C2"/>
    <w:rsid w:val="00E44415"/>
    <w:rsid w:val="00E444A3"/>
    <w:rsid w:val="00E444AD"/>
    <w:rsid w:val="00E4458D"/>
    <w:rsid w:val="00E44628"/>
    <w:rsid w:val="00E44699"/>
    <w:rsid w:val="00E4476D"/>
    <w:rsid w:val="00E44841"/>
    <w:rsid w:val="00E44902"/>
    <w:rsid w:val="00E449A5"/>
    <w:rsid w:val="00E44A78"/>
    <w:rsid w:val="00E44B45"/>
    <w:rsid w:val="00E44E1C"/>
    <w:rsid w:val="00E44E62"/>
    <w:rsid w:val="00E44EBF"/>
    <w:rsid w:val="00E45063"/>
    <w:rsid w:val="00E45085"/>
    <w:rsid w:val="00E450DA"/>
    <w:rsid w:val="00E450F2"/>
    <w:rsid w:val="00E45177"/>
    <w:rsid w:val="00E4518B"/>
    <w:rsid w:val="00E45204"/>
    <w:rsid w:val="00E453AA"/>
    <w:rsid w:val="00E453EA"/>
    <w:rsid w:val="00E4547C"/>
    <w:rsid w:val="00E4580C"/>
    <w:rsid w:val="00E4582E"/>
    <w:rsid w:val="00E459D1"/>
    <w:rsid w:val="00E459FF"/>
    <w:rsid w:val="00E45A64"/>
    <w:rsid w:val="00E45AA8"/>
    <w:rsid w:val="00E45B77"/>
    <w:rsid w:val="00E45BB5"/>
    <w:rsid w:val="00E45CCD"/>
    <w:rsid w:val="00E45D13"/>
    <w:rsid w:val="00E45E56"/>
    <w:rsid w:val="00E45EB9"/>
    <w:rsid w:val="00E45F23"/>
    <w:rsid w:val="00E45F33"/>
    <w:rsid w:val="00E46140"/>
    <w:rsid w:val="00E461C8"/>
    <w:rsid w:val="00E461E4"/>
    <w:rsid w:val="00E462A2"/>
    <w:rsid w:val="00E462C3"/>
    <w:rsid w:val="00E4663B"/>
    <w:rsid w:val="00E467EA"/>
    <w:rsid w:val="00E46942"/>
    <w:rsid w:val="00E46948"/>
    <w:rsid w:val="00E46987"/>
    <w:rsid w:val="00E46A86"/>
    <w:rsid w:val="00E46B63"/>
    <w:rsid w:val="00E46C27"/>
    <w:rsid w:val="00E46E3C"/>
    <w:rsid w:val="00E46EFF"/>
    <w:rsid w:val="00E46F39"/>
    <w:rsid w:val="00E46F61"/>
    <w:rsid w:val="00E46FC0"/>
    <w:rsid w:val="00E47039"/>
    <w:rsid w:val="00E4731E"/>
    <w:rsid w:val="00E4738D"/>
    <w:rsid w:val="00E4740B"/>
    <w:rsid w:val="00E476F4"/>
    <w:rsid w:val="00E47786"/>
    <w:rsid w:val="00E47808"/>
    <w:rsid w:val="00E47817"/>
    <w:rsid w:val="00E47881"/>
    <w:rsid w:val="00E478BC"/>
    <w:rsid w:val="00E4798F"/>
    <w:rsid w:val="00E47BE4"/>
    <w:rsid w:val="00E47BE7"/>
    <w:rsid w:val="00E47C5B"/>
    <w:rsid w:val="00E47D63"/>
    <w:rsid w:val="00E47D83"/>
    <w:rsid w:val="00E500FB"/>
    <w:rsid w:val="00E5016E"/>
    <w:rsid w:val="00E5017E"/>
    <w:rsid w:val="00E50213"/>
    <w:rsid w:val="00E502D4"/>
    <w:rsid w:val="00E5040C"/>
    <w:rsid w:val="00E504ED"/>
    <w:rsid w:val="00E50690"/>
    <w:rsid w:val="00E50925"/>
    <w:rsid w:val="00E50B87"/>
    <w:rsid w:val="00E50CCD"/>
    <w:rsid w:val="00E50D7F"/>
    <w:rsid w:val="00E50E51"/>
    <w:rsid w:val="00E50EA4"/>
    <w:rsid w:val="00E50F89"/>
    <w:rsid w:val="00E5125B"/>
    <w:rsid w:val="00E516D6"/>
    <w:rsid w:val="00E51823"/>
    <w:rsid w:val="00E518CC"/>
    <w:rsid w:val="00E518CE"/>
    <w:rsid w:val="00E5193F"/>
    <w:rsid w:val="00E519F7"/>
    <w:rsid w:val="00E51C16"/>
    <w:rsid w:val="00E51C62"/>
    <w:rsid w:val="00E51ED7"/>
    <w:rsid w:val="00E521B5"/>
    <w:rsid w:val="00E521E4"/>
    <w:rsid w:val="00E523D2"/>
    <w:rsid w:val="00E52588"/>
    <w:rsid w:val="00E52610"/>
    <w:rsid w:val="00E52707"/>
    <w:rsid w:val="00E5276F"/>
    <w:rsid w:val="00E527EE"/>
    <w:rsid w:val="00E52813"/>
    <w:rsid w:val="00E52997"/>
    <w:rsid w:val="00E52B86"/>
    <w:rsid w:val="00E52C8C"/>
    <w:rsid w:val="00E52CB5"/>
    <w:rsid w:val="00E52CB9"/>
    <w:rsid w:val="00E52F00"/>
    <w:rsid w:val="00E531AD"/>
    <w:rsid w:val="00E53264"/>
    <w:rsid w:val="00E53445"/>
    <w:rsid w:val="00E534D8"/>
    <w:rsid w:val="00E53663"/>
    <w:rsid w:val="00E536DF"/>
    <w:rsid w:val="00E5371A"/>
    <w:rsid w:val="00E53773"/>
    <w:rsid w:val="00E537C5"/>
    <w:rsid w:val="00E53BEF"/>
    <w:rsid w:val="00E53E14"/>
    <w:rsid w:val="00E53ED9"/>
    <w:rsid w:val="00E53F7B"/>
    <w:rsid w:val="00E5400E"/>
    <w:rsid w:val="00E54061"/>
    <w:rsid w:val="00E54141"/>
    <w:rsid w:val="00E541C0"/>
    <w:rsid w:val="00E541DB"/>
    <w:rsid w:val="00E54212"/>
    <w:rsid w:val="00E54302"/>
    <w:rsid w:val="00E5445A"/>
    <w:rsid w:val="00E54627"/>
    <w:rsid w:val="00E54677"/>
    <w:rsid w:val="00E54840"/>
    <w:rsid w:val="00E54938"/>
    <w:rsid w:val="00E54A7E"/>
    <w:rsid w:val="00E54AFA"/>
    <w:rsid w:val="00E54BC0"/>
    <w:rsid w:val="00E54DF9"/>
    <w:rsid w:val="00E54E16"/>
    <w:rsid w:val="00E54FF5"/>
    <w:rsid w:val="00E5506E"/>
    <w:rsid w:val="00E55138"/>
    <w:rsid w:val="00E55147"/>
    <w:rsid w:val="00E5514E"/>
    <w:rsid w:val="00E55219"/>
    <w:rsid w:val="00E55230"/>
    <w:rsid w:val="00E5528D"/>
    <w:rsid w:val="00E55314"/>
    <w:rsid w:val="00E553B1"/>
    <w:rsid w:val="00E553B8"/>
    <w:rsid w:val="00E553F9"/>
    <w:rsid w:val="00E55423"/>
    <w:rsid w:val="00E554A9"/>
    <w:rsid w:val="00E55567"/>
    <w:rsid w:val="00E5558F"/>
    <w:rsid w:val="00E55652"/>
    <w:rsid w:val="00E55704"/>
    <w:rsid w:val="00E5582A"/>
    <w:rsid w:val="00E558FF"/>
    <w:rsid w:val="00E55AD9"/>
    <w:rsid w:val="00E55B39"/>
    <w:rsid w:val="00E55B43"/>
    <w:rsid w:val="00E55C37"/>
    <w:rsid w:val="00E55EA3"/>
    <w:rsid w:val="00E55FA4"/>
    <w:rsid w:val="00E561A4"/>
    <w:rsid w:val="00E56256"/>
    <w:rsid w:val="00E562A6"/>
    <w:rsid w:val="00E56386"/>
    <w:rsid w:val="00E563B4"/>
    <w:rsid w:val="00E56637"/>
    <w:rsid w:val="00E56679"/>
    <w:rsid w:val="00E5687A"/>
    <w:rsid w:val="00E56AF9"/>
    <w:rsid w:val="00E56C9E"/>
    <w:rsid w:val="00E56E0C"/>
    <w:rsid w:val="00E56ED1"/>
    <w:rsid w:val="00E5703E"/>
    <w:rsid w:val="00E57068"/>
    <w:rsid w:val="00E5712A"/>
    <w:rsid w:val="00E57138"/>
    <w:rsid w:val="00E57180"/>
    <w:rsid w:val="00E571CF"/>
    <w:rsid w:val="00E571FC"/>
    <w:rsid w:val="00E57516"/>
    <w:rsid w:val="00E5784E"/>
    <w:rsid w:val="00E579E8"/>
    <w:rsid w:val="00E57A82"/>
    <w:rsid w:val="00E57B28"/>
    <w:rsid w:val="00E57B75"/>
    <w:rsid w:val="00E57B89"/>
    <w:rsid w:val="00E57C91"/>
    <w:rsid w:val="00E57E74"/>
    <w:rsid w:val="00E57E95"/>
    <w:rsid w:val="00E6003F"/>
    <w:rsid w:val="00E6007D"/>
    <w:rsid w:val="00E60099"/>
    <w:rsid w:val="00E60122"/>
    <w:rsid w:val="00E604F2"/>
    <w:rsid w:val="00E60522"/>
    <w:rsid w:val="00E6070F"/>
    <w:rsid w:val="00E60764"/>
    <w:rsid w:val="00E60843"/>
    <w:rsid w:val="00E60A0B"/>
    <w:rsid w:val="00E60A53"/>
    <w:rsid w:val="00E60C0B"/>
    <w:rsid w:val="00E60C5D"/>
    <w:rsid w:val="00E60DD3"/>
    <w:rsid w:val="00E60DF2"/>
    <w:rsid w:val="00E60FBF"/>
    <w:rsid w:val="00E6101E"/>
    <w:rsid w:val="00E61153"/>
    <w:rsid w:val="00E61220"/>
    <w:rsid w:val="00E61382"/>
    <w:rsid w:val="00E614C4"/>
    <w:rsid w:val="00E614D9"/>
    <w:rsid w:val="00E614E5"/>
    <w:rsid w:val="00E615D9"/>
    <w:rsid w:val="00E61668"/>
    <w:rsid w:val="00E616AC"/>
    <w:rsid w:val="00E616DA"/>
    <w:rsid w:val="00E61771"/>
    <w:rsid w:val="00E619B6"/>
    <w:rsid w:val="00E619EB"/>
    <w:rsid w:val="00E61B39"/>
    <w:rsid w:val="00E61B3A"/>
    <w:rsid w:val="00E61C8B"/>
    <w:rsid w:val="00E61CAC"/>
    <w:rsid w:val="00E61CB5"/>
    <w:rsid w:val="00E61EA3"/>
    <w:rsid w:val="00E61FA5"/>
    <w:rsid w:val="00E61FBA"/>
    <w:rsid w:val="00E62063"/>
    <w:rsid w:val="00E6277A"/>
    <w:rsid w:val="00E62903"/>
    <w:rsid w:val="00E62A78"/>
    <w:rsid w:val="00E62C31"/>
    <w:rsid w:val="00E62C8E"/>
    <w:rsid w:val="00E62CAB"/>
    <w:rsid w:val="00E62DBC"/>
    <w:rsid w:val="00E62EAE"/>
    <w:rsid w:val="00E63096"/>
    <w:rsid w:val="00E63629"/>
    <w:rsid w:val="00E636AC"/>
    <w:rsid w:val="00E636F9"/>
    <w:rsid w:val="00E63815"/>
    <w:rsid w:val="00E63885"/>
    <w:rsid w:val="00E63D30"/>
    <w:rsid w:val="00E63F9F"/>
    <w:rsid w:val="00E64267"/>
    <w:rsid w:val="00E64373"/>
    <w:rsid w:val="00E643C7"/>
    <w:rsid w:val="00E64592"/>
    <w:rsid w:val="00E64660"/>
    <w:rsid w:val="00E646AD"/>
    <w:rsid w:val="00E646E1"/>
    <w:rsid w:val="00E64750"/>
    <w:rsid w:val="00E647F7"/>
    <w:rsid w:val="00E64852"/>
    <w:rsid w:val="00E648BB"/>
    <w:rsid w:val="00E64A2C"/>
    <w:rsid w:val="00E64B4C"/>
    <w:rsid w:val="00E64BD4"/>
    <w:rsid w:val="00E64CCA"/>
    <w:rsid w:val="00E64D55"/>
    <w:rsid w:val="00E64DBA"/>
    <w:rsid w:val="00E64E35"/>
    <w:rsid w:val="00E64E57"/>
    <w:rsid w:val="00E64FE6"/>
    <w:rsid w:val="00E65012"/>
    <w:rsid w:val="00E650F4"/>
    <w:rsid w:val="00E6521F"/>
    <w:rsid w:val="00E65225"/>
    <w:rsid w:val="00E654C0"/>
    <w:rsid w:val="00E65598"/>
    <w:rsid w:val="00E65604"/>
    <w:rsid w:val="00E656D2"/>
    <w:rsid w:val="00E65808"/>
    <w:rsid w:val="00E65947"/>
    <w:rsid w:val="00E65949"/>
    <w:rsid w:val="00E65BB6"/>
    <w:rsid w:val="00E65C25"/>
    <w:rsid w:val="00E65C93"/>
    <w:rsid w:val="00E66117"/>
    <w:rsid w:val="00E66216"/>
    <w:rsid w:val="00E6654A"/>
    <w:rsid w:val="00E66573"/>
    <w:rsid w:val="00E666A5"/>
    <w:rsid w:val="00E666DF"/>
    <w:rsid w:val="00E66834"/>
    <w:rsid w:val="00E6688A"/>
    <w:rsid w:val="00E66A10"/>
    <w:rsid w:val="00E66A89"/>
    <w:rsid w:val="00E66AC6"/>
    <w:rsid w:val="00E66CE2"/>
    <w:rsid w:val="00E66F1C"/>
    <w:rsid w:val="00E66FAE"/>
    <w:rsid w:val="00E67094"/>
    <w:rsid w:val="00E6713B"/>
    <w:rsid w:val="00E674B9"/>
    <w:rsid w:val="00E6774F"/>
    <w:rsid w:val="00E67788"/>
    <w:rsid w:val="00E677C0"/>
    <w:rsid w:val="00E67959"/>
    <w:rsid w:val="00E679AB"/>
    <w:rsid w:val="00E679CA"/>
    <w:rsid w:val="00E67AC6"/>
    <w:rsid w:val="00E67C1C"/>
    <w:rsid w:val="00E67C2F"/>
    <w:rsid w:val="00E67C44"/>
    <w:rsid w:val="00E67C49"/>
    <w:rsid w:val="00E67C98"/>
    <w:rsid w:val="00E67D70"/>
    <w:rsid w:val="00E67E1C"/>
    <w:rsid w:val="00E67E41"/>
    <w:rsid w:val="00E6F3ED"/>
    <w:rsid w:val="00E70168"/>
    <w:rsid w:val="00E70541"/>
    <w:rsid w:val="00E705A7"/>
    <w:rsid w:val="00E70656"/>
    <w:rsid w:val="00E708D3"/>
    <w:rsid w:val="00E708E2"/>
    <w:rsid w:val="00E708E6"/>
    <w:rsid w:val="00E709F0"/>
    <w:rsid w:val="00E70B42"/>
    <w:rsid w:val="00E70B7F"/>
    <w:rsid w:val="00E70BDE"/>
    <w:rsid w:val="00E70C51"/>
    <w:rsid w:val="00E70CD0"/>
    <w:rsid w:val="00E70CFC"/>
    <w:rsid w:val="00E70D06"/>
    <w:rsid w:val="00E70E15"/>
    <w:rsid w:val="00E70E4F"/>
    <w:rsid w:val="00E70F0E"/>
    <w:rsid w:val="00E71172"/>
    <w:rsid w:val="00E7125C"/>
    <w:rsid w:val="00E71302"/>
    <w:rsid w:val="00E7155E"/>
    <w:rsid w:val="00E71720"/>
    <w:rsid w:val="00E7180A"/>
    <w:rsid w:val="00E718E2"/>
    <w:rsid w:val="00E71A22"/>
    <w:rsid w:val="00E71A2F"/>
    <w:rsid w:val="00E71A71"/>
    <w:rsid w:val="00E71B38"/>
    <w:rsid w:val="00E71C0E"/>
    <w:rsid w:val="00E71D2A"/>
    <w:rsid w:val="00E71DC1"/>
    <w:rsid w:val="00E71E13"/>
    <w:rsid w:val="00E71E52"/>
    <w:rsid w:val="00E720B4"/>
    <w:rsid w:val="00E72100"/>
    <w:rsid w:val="00E72142"/>
    <w:rsid w:val="00E722D5"/>
    <w:rsid w:val="00E7232F"/>
    <w:rsid w:val="00E7239A"/>
    <w:rsid w:val="00E725AE"/>
    <w:rsid w:val="00E7261D"/>
    <w:rsid w:val="00E72706"/>
    <w:rsid w:val="00E727BA"/>
    <w:rsid w:val="00E72928"/>
    <w:rsid w:val="00E72997"/>
    <w:rsid w:val="00E729FD"/>
    <w:rsid w:val="00E72A9E"/>
    <w:rsid w:val="00E72CC1"/>
    <w:rsid w:val="00E72F0B"/>
    <w:rsid w:val="00E72F12"/>
    <w:rsid w:val="00E7303C"/>
    <w:rsid w:val="00E73136"/>
    <w:rsid w:val="00E73183"/>
    <w:rsid w:val="00E731B4"/>
    <w:rsid w:val="00E731C0"/>
    <w:rsid w:val="00E7323E"/>
    <w:rsid w:val="00E7329B"/>
    <w:rsid w:val="00E733DA"/>
    <w:rsid w:val="00E7348C"/>
    <w:rsid w:val="00E73784"/>
    <w:rsid w:val="00E7384B"/>
    <w:rsid w:val="00E7389E"/>
    <w:rsid w:val="00E73A7B"/>
    <w:rsid w:val="00E73C14"/>
    <w:rsid w:val="00E73D4A"/>
    <w:rsid w:val="00E73D53"/>
    <w:rsid w:val="00E73E1B"/>
    <w:rsid w:val="00E73EAB"/>
    <w:rsid w:val="00E73FE4"/>
    <w:rsid w:val="00E7402A"/>
    <w:rsid w:val="00E7429C"/>
    <w:rsid w:val="00E742AA"/>
    <w:rsid w:val="00E7432E"/>
    <w:rsid w:val="00E74465"/>
    <w:rsid w:val="00E744B1"/>
    <w:rsid w:val="00E7455F"/>
    <w:rsid w:val="00E745E1"/>
    <w:rsid w:val="00E74627"/>
    <w:rsid w:val="00E74643"/>
    <w:rsid w:val="00E74806"/>
    <w:rsid w:val="00E74F45"/>
    <w:rsid w:val="00E75194"/>
    <w:rsid w:val="00E751C2"/>
    <w:rsid w:val="00E75242"/>
    <w:rsid w:val="00E75326"/>
    <w:rsid w:val="00E753C4"/>
    <w:rsid w:val="00E75413"/>
    <w:rsid w:val="00E7549F"/>
    <w:rsid w:val="00E755C3"/>
    <w:rsid w:val="00E75622"/>
    <w:rsid w:val="00E75752"/>
    <w:rsid w:val="00E757AD"/>
    <w:rsid w:val="00E759C8"/>
    <w:rsid w:val="00E75AB6"/>
    <w:rsid w:val="00E75B05"/>
    <w:rsid w:val="00E75BCF"/>
    <w:rsid w:val="00E75C08"/>
    <w:rsid w:val="00E75C22"/>
    <w:rsid w:val="00E75D07"/>
    <w:rsid w:val="00E75F91"/>
    <w:rsid w:val="00E75FCB"/>
    <w:rsid w:val="00E7606F"/>
    <w:rsid w:val="00E760B9"/>
    <w:rsid w:val="00E763D9"/>
    <w:rsid w:val="00E76655"/>
    <w:rsid w:val="00E76659"/>
    <w:rsid w:val="00E767BA"/>
    <w:rsid w:val="00E767EF"/>
    <w:rsid w:val="00E76870"/>
    <w:rsid w:val="00E7691C"/>
    <w:rsid w:val="00E76BBF"/>
    <w:rsid w:val="00E76BF5"/>
    <w:rsid w:val="00E7705A"/>
    <w:rsid w:val="00E77065"/>
    <w:rsid w:val="00E77155"/>
    <w:rsid w:val="00E7719C"/>
    <w:rsid w:val="00E771ED"/>
    <w:rsid w:val="00E773E3"/>
    <w:rsid w:val="00E77594"/>
    <w:rsid w:val="00E7768E"/>
    <w:rsid w:val="00E776FE"/>
    <w:rsid w:val="00E777F9"/>
    <w:rsid w:val="00E7784A"/>
    <w:rsid w:val="00E77898"/>
    <w:rsid w:val="00E77980"/>
    <w:rsid w:val="00E779C2"/>
    <w:rsid w:val="00E779F4"/>
    <w:rsid w:val="00E77BF1"/>
    <w:rsid w:val="00E77C02"/>
    <w:rsid w:val="00E77D5B"/>
    <w:rsid w:val="00E77E94"/>
    <w:rsid w:val="00E77F63"/>
    <w:rsid w:val="00E80052"/>
    <w:rsid w:val="00E802B9"/>
    <w:rsid w:val="00E802C2"/>
    <w:rsid w:val="00E808E1"/>
    <w:rsid w:val="00E808EF"/>
    <w:rsid w:val="00E80930"/>
    <w:rsid w:val="00E80A81"/>
    <w:rsid w:val="00E80B29"/>
    <w:rsid w:val="00E80CA1"/>
    <w:rsid w:val="00E80D7F"/>
    <w:rsid w:val="00E80E3B"/>
    <w:rsid w:val="00E80FC0"/>
    <w:rsid w:val="00E81074"/>
    <w:rsid w:val="00E810DF"/>
    <w:rsid w:val="00E815D2"/>
    <w:rsid w:val="00E81659"/>
    <w:rsid w:val="00E81A7B"/>
    <w:rsid w:val="00E81C22"/>
    <w:rsid w:val="00E81C7D"/>
    <w:rsid w:val="00E81E45"/>
    <w:rsid w:val="00E81E65"/>
    <w:rsid w:val="00E81F89"/>
    <w:rsid w:val="00E82252"/>
    <w:rsid w:val="00E82950"/>
    <w:rsid w:val="00E82968"/>
    <w:rsid w:val="00E82B34"/>
    <w:rsid w:val="00E82BD2"/>
    <w:rsid w:val="00E82BF4"/>
    <w:rsid w:val="00E82C3F"/>
    <w:rsid w:val="00E82CD3"/>
    <w:rsid w:val="00E82D7C"/>
    <w:rsid w:val="00E82DBD"/>
    <w:rsid w:val="00E82E6F"/>
    <w:rsid w:val="00E82F50"/>
    <w:rsid w:val="00E83157"/>
    <w:rsid w:val="00E83264"/>
    <w:rsid w:val="00E833FE"/>
    <w:rsid w:val="00E834A0"/>
    <w:rsid w:val="00E835B1"/>
    <w:rsid w:val="00E83631"/>
    <w:rsid w:val="00E83A1C"/>
    <w:rsid w:val="00E83CA6"/>
    <w:rsid w:val="00E83CCE"/>
    <w:rsid w:val="00E83E04"/>
    <w:rsid w:val="00E83E87"/>
    <w:rsid w:val="00E83EC7"/>
    <w:rsid w:val="00E83F68"/>
    <w:rsid w:val="00E84005"/>
    <w:rsid w:val="00E8415C"/>
    <w:rsid w:val="00E841DF"/>
    <w:rsid w:val="00E84202"/>
    <w:rsid w:val="00E84345"/>
    <w:rsid w:val="00E84487"/>
    <w:rsid w:val="00E844F6"/>
    <w:rsid w:val="00E845E5"/>
    <w:rsid w:val="00E84723"/>
    <w:rsid w:val="00E8485B"/>
    <w:rsid w:val="00E8487A"/>
    <w:rsid w:val="00E84AB0"/>
    <w:rsid w:val="00E84ADC"/>
    <w:rsid w:val="00E84B02"/>
    <w:rsid w:val="00E84CE7"/>
    <w:rsid w:val="00E84E45"/>
    <w:rsid w:val="00E84F72"/>
    <w:rsid w:val="00E84FEC"/>
    <w:rsid w:val="00E85272"/>
    <w:rsid w:val="00E85376"/>
    <w:rsid w:val="00E853FB"/>
    <w:rsid w:val="00E855C3"/>
    <w:rsid w:val="00E85656"/>
    <w:rsid w:val="00E8596D"/>
    <w:rsid w:val="00E85BB1"/>
    <w:rsid w:val="00E85C08"/>
    <w:rsid w:val="00E85C90"/>
    <w:rsid w:val="00E85CDF"/>
    <w:rsid w:val="00E85DB8"/>
    <w:rsid w:val="00E85E73"/>
    <w:rsid w:val="00E85EEC"/>
    <w:rsid w:val="00E8617F"/>
    <w:rsid w:val="00E8619C"/>
    <w:rsid w:val="00E861B7"/>
    <w:rsid w:val="00E86275"/>
    <w:rsid w:val="00E8653D"/>
    <w:rsid w:val="00E865A2"/>
    <w:rsid w:val="00E865D0"/>
    <w:rsid w:val="00E866B7"/>
    <w:rsid w:val="00E86781"/>
    <w:rsid w:val="00E867C3"/>
    <w:rsid w:val="00E86831"/>
    <w:rsid w:val="00E8687F"/>
    <w:rsid w:val="00E86966"/>
    <w:rsid w:val="00E86A64"/>
    <w:rsid w:val="00E86B07"/>
    <w:rsid w:val="00E86C00"/>
    <w:rsid w:val="00E86DD7"/>
    <w:rsid w:val="00E87101"/>
    <w:rsid w:val="00E87143"/>
    <w:rsid w:val="00E8714C"/>
    <w:rsid w:val="00E8725F"/>
    <w:rsid w:val="00E873AA"/>
    <w:rsid w:val="00E873FA"/>
    <w:rsid w:val="00E87492"/>
    <w:rsid w:val="00E874E5"/>
    <w:rsid w:val="00E8764C"/>
    <w:rsid w:val="00E87673"/>
    <w:rsid w:val="00E87791"/>
    <w:rsid w:val="00E87A89"/>
    <w:rsid w:val="00E87C23"/>
    <w:rsid w:val="00E87C85"/>
    <w:rsid w:val="00E87CDD"/>
    <w:rsid w:val="00E87D7D"/>
    <w:rsid w:val="00E87D92"/>
    <w:rsid w:val="00E87DCD"/>
    <w:rsid w:val="00E87E08"/>
    <w:rsid w:val="00E87E75"/>
    <w:rsid w:val="00E87F0E"/>
    <w:rsid w:val="00E87FA0"/>
    <w:rsid w:val="00E8EA2E"/>
    <w:rsid w:val="00E90052"/>
    <w:rsid w:val="00E90331"/>
    <w:rsid w:val="00E90333"/>
    <w:rsid w:val="00E90395"/>
    <w:rsid w:val="00E90536"/>
    <w:rsid w:val="00E9057B"/>
    <w:rsid w:val="00E906ED"/>
    <w:rsid w:val="00E9077F"/>
    <w:rsid w:val="00E9083A"/>
    <w:rsid w:val="00E9085A"/>
    <w:rsid w:val="00E90888"/>
    <w:rsid w:val="00E908C5"/>
    <w:rsid w:val="00E908EA"/>
    <w:rsid w:val="00E90999"/>
    <w:rsid w:val="00E909B9"/>
    <w:rsid w:val="00E909D1"/>
    <w:rsid w:val="00E909FD"/>
    <w:rsid w:val="00E90A01"/>
    <w:rsid w:val="00E90A1A"/>
    <w:rsid w:val="00E90A76"/>
    <w:rsid w:val="00E90C50"/>
    <w:rsid w:val="00E90C60"/>
    <w:rsid w:val="00E90F5C"/>
    <w:rsid w:val="00E90FC7"/>
    <w:rsid w:val="00E91087"/>
    <w:rsid w:val="00E9113A"/>
    <w:rsid w:val="00E911D7"/>
    <w:rsid w:val="00E91239"/>
    <w:rsid w:val="00E9125D"/>
    <w:rsid w:val="00E916BE"/>
    <w:rsid w:val="00E916E0"/>
    <w:rsid w:val="00E917CB"/>
    <w:rsid w:val="00E91871"/>
    <w:rsid w:val="00E91902"/>
    <w:rsid w:val="00E91A05"/>
    <w:rsid w:val="00E91B2C"/>
    <w:rsid w:val="00E91D6B"/>
    <w:rsid w:val="00E91D8A"/>
    <w:rsid w:val="00E91DAA"/>
    <w:rsid w:val="00E91E17"/>
    <w:rsid w:val="00E920C0"/>
    <w:rsid w:val="00E920FB"/>
    <w:rsid w:val="00E92115"/>
    <w:rsid w:val="00E92344"/>
    <w:rsid w:val="00E92562"/>
    <w:rsid w:val="00E92563"/>
    <w:rsid w:val="00E92641"/>
    <w:rsid w:val="00E9281D"/>
    <w:rsid w:val="00E92AA9"/>
    <w:rsid w:val="00E92AE4"/>
    <w:rsid w:val="00E92B9F"/>
    <w:rsid w:val="00E92FDB"/>
    <w:rsid w:val="00E93089"/>
    <w:rsid w:val="00E9332D"/>
    <w:rsid w:val="00E93363"/>
    <w:rsid w:val="00E93539"/>
    <w:rsid w:val="00E937CA"/>
    <w:rsid w:val="00E939CC"/>
    <w:rsid w:val="00E939D7"/>
    <w:rsid w:val="00E93AE6"/>
    <w:rsid w:val="00E93B08"/>
    <w:rsid w:val="00E93B64"/>
    <w:rsid w:val="00E93B6D"/>
    <w:rsid w:val="00E93DF2"/>
    <w:rsid w:val="00E93EF4"/>
    <w:rsid w:val="00E93F58"/>
    <w:rsid w:val="00E93FB2"/>
    <w:rsid w:val="00E93FF4"/>
    <w:rsid w:val="00E9400C"/>
    <w:rsid w:val="00E9407C"/>
    <w:rsid w:val="00E9412F"/>
    <w:rsid w:val="00E94335"/>
    <w:rsid w:val="00E944A7"/>
    <w:rsid w:val="00E946E5"/>
    <w:rsid w:val="00E94908"/>
    <w:rsid w:val="00E949EC"/>
    <w:rsid w:val="00E94A3E"/>
    <w:rsid w:val="00E94B6D"/>
    <w:rsid w:val="00E94BD7"/>
    <w:rsid w:val="00E94BDC"/>
    <w:rsid w:val="00E94C51"/>
    <w:rsid w:val="00E94E2F"/>
    <w:rsid w:val="00E94EAB"/>
    <w:rsid w:val="00E94FD5"/>
    <w:rsid w:val="00E951D5"/>
    <w:rsid w:val="00E95214"/>
    <w:rsid w:val="00E95310"/>
    <w:rsid w:val="00E958CE"/>
    <w:rsid w:val="00E958F0"/>
    <w:rsid w:val="00E95E1D"/>
    <w:rsid w:val="00E961AB"/>
    <w:rsid w:val="00E961C3"/>
    <w:rsid w:val="00E9634C"/>
    <w:rsid w:val="00E96360"/>
    <w:rsid w:val="00E96372"/>
    <w:rsid w:val="00E9646A"/>
    <w:rsid w:val="00E964EF"/>
    <w:rsid w:val="00E96608"/>
    <w:rsid w:val="00E96693"/>
    <w:rsid w:val="00E966C6"/>
    <w:rsid w:val="00E9685B"/>
    <w:rsid w:val="00E96969"/>
    <w:rsid w:val="00E96A8C"/>
    <w:rsid w:val="00E96AE4"/>
    <w:rsid w:val="00E96B04"/>
    <w:rsid w:val="00E96B36"/>
    <w:rsid w:val="00E96D56"/>
    <w:rsid w:val="00E96F73"/>
    <w:rsid w:val="00E97107"/>
    <w:rsid w:val="00E97131"/>
    <w:rsid w:val="00E9739D"/>
    <w:rsid w:val="00E973C6"/>
    <w:rsid w:val="00E97473"/>
    <w:rsid w:val="00E97484"/>
    <w:rsid w:val="00E974B1"/>
    <w:rsid w:val="00E975D9"/>
    <w:rsid w:val="00E9762D"/>
    <w:rsid w:val="00E976E5"/>
    <w:rsid w:val="00E97784"/>
    <w:rsid w:val="00E9778B"/>
    <w:rsid w:val="00E978B4"/>
    <w:rsid w:val="00E97A6F"/>
    <w:rsid w:val="00E97C64"/>
    <w:rsid w:val="00E97C86"/>
    <w:rsid w:val="00E97DCF"/>
    <w:rsid w:val="00E97F15"/>
    <w:rsid w:val="00EA00E1"/>
    <w:rsid w:val="00EA02A3"/>
    <w:rsid w:val="00EA02B6"/>
    <w:rsid w:val="00EA03A6"/>
    <w:rsid w:val="00EA0409"/>
    <w:rsid w:val="00EA067E"/>
    <w:rsid w:val="00EA07F5"/>
    <w:rsid w:val="00EA0802"/>
    <w:rsid w:val="00EA0A63"/>
    <w:rsid w:val="00EA0A8D"/>
    <w:rsid w:val="00EA0B48"/>
    <w:rsid w:val="00EA0C03"/>
    <w:rsid w:val="00EA0C31"/>
    <w:rsid w:val="00EA0CF3"/>
    <w:rsid w:val="00EA0CFA"/>
    <w:rsid w:val="00EA0D4D"/>
    <w:rsid w:val="00EA0E26"/>
    <w:rsid w:val="00EA0F2D"/>
    <w:rsid w:val="00EA0F6E"/>
    <w:rsid w:val="00EA1281"/>
    <w:rsid w:val="00EA1357"/>
    <w:rsid w:val="00EA1384"/>
    <w:rsid w:val="00EA155B"/>
    <w:rsid w:val="00EA1830"/>
    <w:rsid w:val="00EA185A"/>
    <w:rsid w:val="00EA190A"/>
    <w:rsid w:val="00EA1A9E"/>
    <w:rsid w:val="00EA1B55"/>
    <w:rsid w:val="00EA1C31"/>
    <w:rsid w:val="00EA1C9B"/>
    <w:rsid w:val="00EA1D29"/>
    <w:rsid w:val="00EA1D37"/>
    <w:rsid w:val="00EA1D58"/>
    <w:rsid w:val="00EA1DDE"/>
    <w:rsid w:val="00EA1E7F"/>
    <w:rsid w:val="00EA1F32"/>
    <w:rsid w:val="00EA207B"/>
    <w:rsid w:val="00EA22D9"/>
    <w:rsid w:val="00EA2531"/>
    <w:rsid w:val="00EA2681"/>
    <w:rsid w:val="00EA26C6"/>
    <w:rsid w:val="00EA2866"/>
    <w:rsid w:val="00EA2C12"/>
    <w:rsid w:val="00EA2C9A"/>
    <w:rsid w:val="00EA2CF2"/>
    <w:rsid w:val="00EA2CF3"/>
    <w:rsid w:val="00EA2CFB"/>
    <w:rsid w:val="00EA2D0E"/>
    <w:rsid w:val="00EA2D5D"/>
    <w:rsid w:val="00EA2DCC"/>
    <w:rsid w:val="00EA2E24"/>
    <w:rsid w:val="00EA2E26"/>
    <w:rsid w:val="00EA2EBF"/>
    <w:rsid w:val="00EA2FFE"/>
    <w:rsid w:val="00EA3062"/>
    <w:rsid w:val="00EA3156"/>
    <w:rsid w:val="00EA36CB"/>
    <w:rsid w:val="00EA3806"/>
    <w:rsid w:val="00EA3CF3"/>
    <w:rsid w:val="00EA3F52"/>
    <w:rsid w:val="00EA415D"/>
    <w:rsid w:val="00EA41AD"/>
    <w:rsid w:val="00EA42A6"/>
    <w:rsid w:val="00EA452D"/>
    <w:rsid w:val="00EA47BB"/>
    <w:rsid w:val="00EA489E"/>
    <w:rsid w:val="00EA4B5E"/>
    <w:rsid w:val="00EA4CB0"/>
    <w:rsid w:val="00EA4CB1"/>
    <w:rsid w:val="00EA4D06"/>
    <w:rsid w:val="00EA4EBD"/>
    <w:rsid w:val="00EA4F67"/>
    <w:rsid w:val="00EA4FA5"/>
    <w:rsid w:val="00EA5021"/>
    <w:rsid w:val="00EA504A"/>
    <w:rsid w:val="00EA51EB"/>
    <w:rsid w:val="00EA52A5"/>
    <w:rsid w:val="00EA52E7"/>
    <w:rsid w:val="00EA5315"/>
    <w:rsid w:val="00EA55F6"/>
    <w:rsid w:val="00EA5793"/>
    <w:rsid w:val="00EA57B2"/>
    <w:rsid w:val="00EA5883"/>
    <w:rsid w:val="00EA5916"/>
    <w:rsid w:val="00EA5990"/>
    <w:rsid w:val="00EA5C03"/>
    <w:rsid w:val="00EA5E8F"/>
    <w:rsid w:val="00EA5ED0"/>
    <w:rsid w:val="00EA5EDC"/>
    <w:rsid w:val="00EA5FA7"/>
    <w:rsid w:val="00EA5FBD"/>
    <w:rsid w:val="00EA600A"/>
    <w:rsid w:val="00EA6241"/>
    <w:rsid w:val="00EA650E"/>
    <w:rsid w:val="00EA66C8"/>
    <w:rsid w:val="00EA6763"/>
    <w:rsid w:val="00EA6789"/>
    <w:rsid w:val="00EA69AC"/>
    <w:rsid w:val="00EA6AAA"/>
    <w:rsid w:val="00EA6B03"/>
    <w:rsid w:val="00EA6DBF"/>
    <w:rsid w:val="00EA6FD2"/>
    <w:rsid w:val="00EA700A"/>
    <w:rsid w:val="00EA700C"/>
    <w:rsid w:val="00EA7105"/>
    <w:rsid w:val="00EA724C"/>
    <w:rsid w:val="00EA742D"/>
    <w:rsid w:val="00EA7508"/>
    <w:rsid w:val="00EA754C"/>
    <w:rsid w:val="00EA7584"/>
    <w:rsid w:val="00EA7721"/>
    <w:rsid w:val="00EA77FC"/>
    <w:rsid w:val="00EA7926"/>
    <w:rsid w:val="00EA7CBF"/>
    <w:rsid w:val="00EA7CE8"/>
    <w:rsid w:val="00EA7D1F"/>
    <w:rsid w:val="00EA7DE7"/>
    <w:rsid w:val="00EA7E2B"/>
    <w:rsid w:val="00EAFDA8"/>
    <w:rsid w:val="00EB00D3"/>
    <w:rsid w:val="00EB0168"/>
    <w:rsid w:val="00EB06A9"/>
    <w:rsid w:val="00EB0712"/>
    <w:rsid w:val="00EB0A0E"/>
    <w:rsid w:val="00EB0B93"/>
    <w:rsid w:val="00EB0BA5"/>
    <w:rsid w:val="00EB0BBE"/>
    <w:rsid w:val="00EB0DF4"/>
    <w:rsid w:val="00EB0F39"/>
    <w:rsid w:val="00EB0F91"/>
    <w:rsid w:val="00EB1072"/>
    <w:rsid w:val="00EB1189"/>
    <w:rsid w:val="00EB1192"/>
    <w:rsid w:val="00EB13D0"/>
    <w:rsid w:val="00EB155E"/>
    <w:rsid w:val="00EB1589"/>
    <w:rsid w:val="00EB160E"/>
    <w:rsid w:val="00EB173B"/>
    <w:rsid w:val="00EB17A4"/>
    <w:rsid w:val="00EB19ED"/>
    <w:rsid w:val="00EB1D86"/>
    <w:rsid w:val="00EB1DA2"/>
    <w:rsid w:val="00EB1DFE"/>
    <w:rsid w:val="00EB1E09"/>
    <w:rsid w:val="00EB1F0B"/>
    <w:rsid w:val="00EB1FE6"/>
    <w:rsid w:val="00EB2001"/>
    <w:rsid w:val="00EB207F"/>
    <w:rsid w:val="00EB2306"/>
    <w:rsid w:val="00EB257D"/>
    <w:rsid w:val="00EB2790"/>
    <w:rsid w:val="00EB282B"/>
    <w:rsid w:val="00EB2964"/>
    <w:rsid w:val="00EB2968"/>
    <w:rsid w:val="00EB2DF7"/>
    <w:rsid w:val="00EB2EAF"/>
    <w:rsid w:val="00EB2FC3"/>
    <w:rsid w:val="00EB3074"/>
    <w:rsid w:val="00EB30E5"/>
    <w:rsid w:val="00EB320E"/>
    <w:rsid w:val="00EB3355"/>
    <w:rsid w:val="00EB35A9"/>
    <w:rsid w:val="00EB35DB"/>
    <w:rsid w:val="00EB365C"/>
    <w:rsid w:val="00EB37D2"/>
    <w:rsid w:val="00EB3A53"/>
    <w:rsid w:val="00EB3A7F"/>
    <w:rsid w:val="00EB3B76"/>
    <w:rsid w:val="00EB3B82"/>
    <w:rsid w:val="00EB3DD5"/>
    <w:rsid w:val="00EB3DEC"/>
    <w:rsid w:val="00EB3E54"/>
    <w:rsid w:val="00EB3E67"/>
    <w:rsid w:val="00EB3F3D"/>
    <w:rsid w:val="00EB3FCE"/>
    <w:rsid w:val="00EB4028"/>
    <w:rsid w:val="00EB4080"/>
    <w:rsid w:val="00EB4182"/>
    <w:rsid w:val="00EB41A1"/>
    <w:rsid w:val="00EB41A7"/>
    <w:rsid w:val="00EB4288"/>
    <w:rsid w:val="00EB443B"/>
    <w:rsid w:val="00EB44EB"/>
    <w:rsid w:val="00EB44F2"/>
    <w:rsid w:val="00EB455E"/>
    <w:rsid w:val="00EB458B"/>
    <w:rsid w:val="00EB47C8"/>
    <w:rsid w:val="00EB4978"/>
    <w:rsid w:val="00EB4B8D"/>
    <w:rsid w:val="00EB4BE3"/>
    <w:rsid w:val="00EB4CE2"/>
    <w:rsid w:val="00EB4D5D"/>
    <w:rsid w:val="00EB4E53"/>
    <w:rsid w:val="00EB4F58"/>
    <w:rsid w:val="00EB50BC"/>
    <w:rsid w:val="00EB5191"/>
    <w:rsid w:val="00EB52AE"/>
    <w:rsid w:val="00EB5375"/>
    <w:rsid w:val="00EB54BC"/>
    <w:rsid w:val="00EB552F"/>
    <w:rsid w:val="00EB55E1"/>
    <w:rsid w:val="00EB560C"/>
    <w:rsid w:val="00EB5728"/>
    <w:rsid w:val="00EB5927"/>
    <w:rsid w:val="00EB59A9"/>
    <w:rsid w:val="00EB59D5"/>
    <w:rsid w:val="00EB5A37"/>
    <w:rsid w:val="00EB5B17"/>
    <w:rsid w:val="00EB5D0E"/>
    <w:rsid w:val="00EB5DA1"/>
    <w:rsid w:val="00EB5EB5"/>
    <w:rsid w:val="00EB5F8B"/>
    <w:rsid w:val="00EB5FE2"/>
    <w:rsid w:val="00EB61AB"/>
    <w:rsid w:val="00EB6215"/>
    <w:rsid w:val="00EB632C"/>
    <w:rsid w:val="00EB656B"/>
    <w:rsid w:val="00EB6739"/>
    <w:rsid w:val="00EB678C"/>
    <w:rsid w:val="00EB67F0"/>
    <w:rsid w:val="00EB6893"/>
    <w:rsid w:val="00EB6ABB"/>
    <w:rsid w:val="00EB6AF0"/>
    <w:rsid w:val="00EB6BB1"/>
    <w:rsid w:val="00EB6D07"/>
    <w:rsid w:val="00EB6EF2"/>
    <w:rsid w:val="00EB6FEE"/>
    <w:rsid w:val="00EB716A"/>
    <w:rsid w:val="00EB7349"/>
    <w:rsid w:val="00EB7400"/>
    <w:rsid w:val="00EB74C4"/>
    <w:rsid w:val="00EB7673"/>
    <w:rsid w:val="00EB77F9"/>
    <w:rsid w:val="00EB7852"/>
    <w:rsid w:val="00EB794C"/>
    <w:rsid w:val="00EBE813"/>
    <w:rsid w:val="00EC0090"/>
    <w:rsid w:val="00EC00D7"/>
    <w:rsid w:val="00EC00FF"/>
    <w:rsid w:val="00EC012D"/>
    <w:rsid w:val="00EC01B1"/>
    <w:rsid w:val="00EC01E7"/>
    <w:rsid w:val="00EC040D"/>
    <w:rsid w:val="00EC05A2"/>
    <w:rsid w:val="00EC060C"/>
    <w:rsid w:val="00EC083C"/>
    <w:rsid w:val="00EC0948"/>
    <w:rsid w:val="00EC0A91"/>
    <w:rsid w:val="00EC0AFA"/>
    <w:rsid w:val="00EC0B83"/>
    <w:rsid w:val="00EC0C9D"/>
    <w:rsid w:val="00EC0FEA"/>
    <w:rsid w:val="00EC12DF"/>
    <w:rsid w:val="00EC142C"/>
    <w:rsid w:val="00EC159D"/>
    <w:rsid w:val="00EC16F1"/>
    <w:rsid w:val="00EC1787"/>
    <w:rsid w:val="00EC178C"/>
    <w:rsid w:val="00EC1900"/>
    <w:rsid w:val="00EC1C4A"/>
    <w:rsid w:val="00EC1D75"/>
    <w:rsid w:val="00EC1EA3"/>
    <w:rsid w:val="00EC1F9E"/>
    <w:rsid w:val="00EC2029"/>
    <w:rsid w:val="00EC205E"/>
    <w:rsid w:val="00EC215B"/>
    <w:rsid w:val="00EC2186"/>
    <w:rsid w:val="00EC221C"/>
    <w:rsid w:val="00EC22DC"/>
    <w:rsid w:val="00EC2322"/>
    <w:rsid w:val="00EC2359"/>
    <w:rsid w:val="00EC23B9"/>
    <w:rsid w:val="00EC24EA"/>
    <w:rsid w:val="00EC24F1"/>
    <w:rsid w:val="00EC25D2"/>
    <w:rsid w:val="00EC2669"/>
    <w:rsid w:val="00EC2676"/>
    <w:rsid w:val="00EC26E5"/>
    <w:rsid w:val="00EC270B"/>
    <w:rsid w:val="00EC273F"/>
    <w:rsid w:val="00EC282A"/>
    <w:rsid w:val="00EC28B8"/>
    <w:rsid w:val="00EC29A8"/>
    <w:rsid w:val="00EC2AEF"/>
    <w:rsid w:val="00EC2D5D"/>
    <w:rsid w:val="00EC30A3"/>
    <w:rsid w:val="00EC3154"/>
    <w:rsid w:val="00EC31D6"/>
    <w:rsid w:val="00EC32E9"/>
    <w:rsid w:val="00EC3376"/>
    <w:rsid w:val="00EC33A4"/>
    <w:rsid w:val="00EC33B1"/>
    <w:rsid w:val="00EC355E"/>
    <w:rsid w:val="00EC35BE"/>
    <w:rsid w:val="00EC35DF"/>
    <w:rsid w:val="00EC364B"/>
    <w:rsid w:val="00EC3688"/>
    <w:rsid w:val="00EC36A0"/>
    <w:rsid w:val="00EC379D"/>
    <w:rsid w:val="00EC37C9"/>
    <w:rsid w:val="00EC39CB"/>
    <w:rsid w:val="00EC3DB3"/>
    <w:rsid w:val="00EC3EDD"/>
    <w:rsid w:val="00EC400D"/>
    <w:rsid w:val="00EC44BD"/>
    <w:rsid w:val="00EC463A"/>
    <w:rsid w:val="00EC477B"/>
    <w:rsid w:val="00EC492A"/>
    <w:rsid w:val="00EC4A88"/>
    <w:rsid w:val="00EC4B17"/>
    <w:rsid w:val="00EC4BAD"/>
    <w:rsid w:val="00EC4CE2"/>
    <w:rsid w:val="00EC4D58"/>
    <w:rsid w:val="00EC4DEA"/>
    <w:rsid w:val="00EC4E8B"/>
    <w:rsid w:val="00EC4EA5"/>
    <w:rsid w:val="00EC4ECD"/>
    <w:rsid w:val="00EC4F0F"/>
    <w:rsid w:val="00EC4FFD"/>
    <w:rsid w:val="00EC5069"/>
    <w:rsid w:val="00EC50A4"/>
    <w:rsid w:val="00EC5206"/>
    <w:rsid w:val="00EC528B"/>
    <w:rsid w:val="00EC532D"/>
    <w:rsid w:val="00EC535C"/>
    <w:rsid w:val="00EC53DC"/>
    <w:rsid w:val="00EC53F1"/>
    <w:rsid w:val="00EC5746"/>
    <w:rsid w:val="00EC5753"/>
    <w:rsid w:val="00EC57A0"/>
    <w:rsid w:val="00EC5901"/>
    <w:rsid w:val="00EC5928"/>
    <w:rsid w:val="00EC5A3C"/>
    <w:rsid w:val="00EC5A88"/>
    <w:rsid w:val="00EC5C1E"/>
    <w:rsid w:val="00EC5D83"/>
    <w:rsid w:val="00EC5DF3"/>
    <w:rsid w:val="00EC5E3D"/>
    <w:rsid w:val="00EC60FD"/>
    <w:rsid w:val="00EC61B1"/>
    <w:rsid w:val="00EC61CE"/>
    <w:rsid w:val="00EC61D0"/>
    <w:rsid w:val="00EC631F"/>
    <w:rsid w:val="00EC636D"/>
    <w:rsid w:val="00EC66F2"/>
    <w:rsid w:val="00EC675B"/>
    <w:rsid w:val="00EC6991"/>
    <w:rsid w:val="00EC6BFB"/>
    <w:rsid w:val="00EC6D2C"/>
    <w:rsid w:val="00EC70E0"/>
    <w:rsid w:val="00EC72EF"/>
    <w:rsid w:val="00EC7551"/>
    <w:rsid w:val="00EC758A"/>
    <w:rsid w:val="00EC7827"/>
    <w:rsid w:val="00EC7943"/>
    <w:rsid w:val="00EC7A10"/>
    <w:rsid w:val="00EC7BF0"/>
    <w:rsid w:val="00EC7CBD"/>
    <w:rsid w:val="00EC7D5E"/>
    <w:rsid w:val="00EC7DB5"/>
    <w:rsid w:val="00ED00D7"/>
    <w:rsid w:val="00ED0257"/>
    <w:rsid w:val="00ED0286"/>
    <w:rsid w:val="00ED047A"/>
    <w:rsid w:val="00ED0580"/>
    <w:rsid w:val="00ED075F"/>
    <w:rsid w:val="00ED07C2"/>
    <w:rsid w:val="00ED092D"/>
    <w:rsid w:val="00ED0993"/>
    <w:rsid w:val="00ED0BE8"/>
    <w:rsid w:val="00ED0E75"/>
    <w:rsid w:val="00ED100F"/>
    <w:rsid w:val="00ED1089"/>
    <w:rsid w:val="00ED10F5"/>
    <w:rsid w:val="00ED12F1"/>
    <w:rsid w:val="00ED1583"/>
    <w:rsid w:val="00ED16D4"/>
    <w:rsid w:val="00ED1701"/>
    <w:rsid w:val="00ED1717"/>
    <w:rsid w:val="00ED177B"/>
    <w:rsid w:val="00ED18EA"/>
    <w:rsid w:val="00ED1931"/>
    <w:rsid w:val="00ED1EAC"/>
    <w:rsid w:val="00ED1ED0"/>
    <w:rsid w:val="00ED20E1"/>
    <w:rsid w:val="00ED210A"/>
    <w:rsid w:val="00ED2246"/>
    <w:rsid w:val="00ED23B9"/>
    <w:rsid w:val="00ED24C3"/>
    <w:rsid w:val="00ED252D"/>
    <w:rsid w:val="00ED25F3"/>
    <w:rsid w:val="00ED2680"/>
    <w:rsid w:val="00ED26BC"/>
    <w:rsid w:val="00ED26C1"/>
    <w:rsid w:val="00ED2707"/>
    <w:rsid w:val="00ED278E"/>
    <w:rsid w:val="00ED286F"/>
    <w:rsid w:val="00ED2910"/>
    <w:rsid w:val="00ED2985"/>
    <w:rsid w:val="00ED29BA"/>
    <w:rsid w:val="00ED29CF"/>
    <w:rsid w:val="00ED2DED"/>
    <w:rsid w:val="00ED2E06"/>
    <w:rsid w:val="00ED2F69"/>
    <w:rsid w:val="00ED2F8A"/>
    <w:rsid w:val="00ED3047"/>
    <w:rsid w:val="00ED307F"/>
    <w:rsid w:val="00ED30AA"/>
    <w:rsid w:val="00ED31BA"/>
    <w:rsid w:val="00ED3215"/>
    <w:rsid w:val="00ED3258"/>
    <w:rsid w:val="00ED33F3"/>
    <w:rsid w:val="00ED3573"/>
    <w:rsid w:val="00ED37A1"/>
    <w:rsid w:val="00ED37E7"/>
    <w:rsid w:val="00ED37F6"/>
    <w:rsid w:val="00ED394A"/>
    <w:rsid w:val="00ED3B10"/>
    <w:rsid w:val="00ED3B17"/>
    <w:rsid w:val="00ED3D37"/>
    <w:rsid w:val="00ED3D60"/>
    <w:rsid w:val="00ED3D82"/>
    <w:rsid w:val="00ED3E25"/>
    <w:rsid w:val="00ED3E27"/>
    <w:rsid w:val="00ED42C1"/>
    <w:rsid w:val="00ED432F"/>
    <w:rsid w:val="00ED4345"/>
    <w:rsid w:val="00ED434F"/>
    <w:rsid w:val="00ED4426"/>
    <w:rsid w:val="00ED46CA"/>
    <w:rsid w:val="00ED4C52"/>
    <w:rsid w:val="00ED4D8E"/>
    <w:rsid w:val="00ED4F64"/>
    <w:rsid w:val="00ED5049"/>
    <w:rsid w:val="00ED50AB"/>
    <w:rsid w:val="00ED51EF"/>
    <w:rsid w:val="00ED529D"/>
    <w:rsid w:val="00ED5429"/>
    <w:rsid w:val="00ED5520"/>
    <w:rsid w:val="00ED5633"/>
    <w:rsid w:val="00ED5897"/>
    <w:rsid w:val="00ED5918"/>
    <w:rsid w:val="00ED59F2"/>
    <w:rsid w:val="00ED5AE4"/>
    <w:rsid w:val="00ED5B30"/>
    <w:rsid w:val="00ED5B94"/>
    <w:rsid w:val="00ED5C2D"/>
    <w:rsid w:val="00ED5D19"/>
    <w:rsid w:val="00ED5D91"/>
    <w:rsid w:val="00ED5E61"/>
    <w:rsid w:val="00ED63CA"/>
    <w:rsid w:val="00ED653C"/>
    <w:rsid w:val="00ED68AC"/>
    <w:rsid w:val="00ED68D3"/>
    <w:rsid w:val="00ED69E2"/>
    <w:rsid w:val="00ED6A67"/>
    <w:rsid w:val="00ED6A7F"/>
    <w:rsid w:val="00ED6B2E"/>
    <w:rsid w:val="00ED6BA0"/>
    <w:rsid w:val="00ED6BAC"/>
    <w:rsid w:val="00ED6D41"/>
    <w:rsid w:val="00ED6DB5"/>
    <w:rsid w:val="00ED6E19"/>
    <w:rsid w:val="00ED6EF9"/>
    <w:rsid w:val="00ED6F10"/>
    <w:rsid w:val="00ED71E2"/>
    <w:rsid w:val="00ED7238"/>
    <w:rsid w:val="00ED732D"/>
    <w:rsid w:val="00ED734B"/>
    <w:rsid w:val="00ED73A2"/>
    <w:rsid w:val="00ED7491"/>
    <w:rsid w:val="00ED7540"/>
    <w:rsid w:val="00ED7587"/>
    <w:rsid w:val="00ED765E"/>
    <w:rsid w:val="00ED77C7"/>
    <w:rsid w:val="00ED789A"/>
    <w:rsid w:val="00ED7A5D"/>
    <w:rsid w:val="00ED7A63"/>
    <w:rsid w:val="00ED7B66"/>
    <w:rsid w:val="00ED7D29"/>
    <w:rsid w:val="00ED7F8E"/>
    <w:rsid w:val="00ED868D"/>
    <w:rsid w:val="00EE03C2"/>
    <w:rsid w:val="00EE047B"/>
    <w:rsid w:val="00EE04AD"/>
    <w:rsid w:val="00EE04B1"/>
    <w:rsid w:val="00EE055B"/>
    <w:rsid w:val="00EE0620"/>
    <w:rsid w:val="00EE0640"/>
    <w:rsid w:val="00EE08BF"/>
    <w:rsid w:val="00EE0B1E"/>
    <w:rsid w:val="00EE0BF5"/>
    <w:rsid w:val="00EE0C66"/>
    <w:rsid w:val="00EE0DA3"/>
    <w:rsid w:val="00EE0DA4"/>
    <w:rsid w:val="00EE0F43"/>
    <w:rsid w:val="00EE1196"/>
    <w:rsid w:val="00EE1216"/>
    <w:rsid w:val="00EE1277"/>
    <w:rsid w:val="00EE127A"/>
    <w:rsid w:val="00EE12EB"/>
    <w:rsid w:val="00EE12F9"/>
    <w:rsid w:val="00EE1783"/>
    <w:rsid w:val="00EE1848"/>
    <w:rsid w:val="00EE1990"/>
    <w:rsid w:val="00EE1B1E"/>
    <w:rsid w:val="00EE1B9F"/>
    <w:rsid w:val="00EE1C6D"/>
    <w:rsid w:val="00EE1CB5"/>
    <w:rsid w:val="00EE1D3D"/>
    <w:rsid w:val="00EE1D4E"/>
    <w:rsid w:val="00EE1D59"/>
    <w:rsid w:val="00EE1DB3"/>
    <w:rsid w:val="00EE1E44"/>
    <w:rsid w:val="00EE1E67"/>
    <w:rsid w:val="00EE2211"/>
    <w:rsid w:val="00EE2372"/>
    <w:rsid w:val="00EE2450"/>
    <w:rsid w:val="00EE2516"/>
    <w:rsid w:val="00EE2600"/>
    <w:rsid w:val="00EE2763"/>
    <w:rsid w:val="00EE2E46"/>
    <w:rsid w:val="00EE2F17"/>
    <w:rsid w:val="00EE30A7"/>
    <w:rsid w:val="00EE30B7"/>
    <w:rsid w:val="00EE312D"/>
    <w:rsid w:val="00EE3287"/>
    <w:rsid w:val="00EE32B0"/>
    <w:rsid w:val="00EE32F5"/>
    <w:rsid w:val="00EE3380"/>
    <w:rsid w:val="00EE33C1"/>
    <w:rsid w:val="00EE3675"/>
    <w:rsid w:val="00EE382C"/>
    <w:rsid w:val="00EE3868"/>
    <w:rsid w:val="00EE38B0"/>
    <w:rsid w:val="00EE38CF"/>
    <w:rsid w:val="00EE39E0"/>
    <w:rsid w:val="00EE3B44"/>
    <w:rsid w:val="00EE3BBA"/>
    <w:rsid w:val="00EE3C2B"/>
    <w:rsid w:val="00EE3CA4"/>
    <w:rsid w:val="00EE3CF9"/>
    <w:rsid w:val="00EE3D24"/>
    <w:rsid w:val="00EE3E4E"/>
    <w:rsid w:val="00EE3EDC"/>
    <w:rsid w:val="00EE3F3C"/>
    <w:rsid w:val="00EE4126"/>
    <w:rsid w:val="00EE42BB"/>
    <w:rsid w:val="00EE43DB"/>
    <w:rsid w:val="00EE43F2"/>
    <w:rsid w:val="00EE441E"/>
    <w:rsid w:val="00EE4678"/>
    <w:rsid w:val="00EE46E2"/>
    <w:rsid w:val="00EE47A0"/>
    <w:rsid w:val="00EE49B0"/>
    <w:rsid w:val="00EE4C1E"/>
    <w:rsid w:val="00EE4C4E"/>
    <w:rsid w:val="00EE4CCB"/>
    <w:rsid w:val="00EE4D4D"/>
    <w:rsid w:val="00EE50C4"/>
    <w:rsid w:val="00EE513B"/>
    <w:rsid w:val="00EE51DE"/>
    <w:rsid w:val="00EE52B0"/>
    <w:rsid w:val="00EE5451"/>
    <w:rsid w:val="00EE5458"/>
    <w:rsid w:val="00EE5671"/>
    <w:rsid w:val="00EE56E6"/>
    <w:rsid w:val="00EE574C"/>
    <w:rsid w:val="00EE57C7"/>
    <w:rsid w:val="00EE583F"/>
    <w:rsid w:val="00EE5923"/>
    <w:rsid w:val="00EE59CF"/>
    <w:rsid w:val="00EE5B03"/>
    <w:rsid w:val="00EE5B33"/>
    <w:rsid w:val="00EE5BBD"/>
    <w:rsid w:val="00EE5D10"/>
    <w:rsid w:val="00EE5D8B"/>
    <w:rsid w:val="00EE5DC6"/>
    <w:rsid w:val="00EE5E1D"/>
    <w:rsid w:val="00EE5F1A"/>
    <w:rsid w:val="00EE5F53"/>
    <w:rsid w:val="00EE609F"/>
    <w:rsid w:val="00EE6147"/>
    <w:rsid w:val="00EE61DA"/>
    <w:rsid w:val="00EE6244"/>
    <w:rsid w:val="00EE628C"/>
    <w:rsid w:val="00EE6558"/>
    <w:rsid w:val="00EE663C"/>
    <w:rsid w:val="00EE6674"/>
    <w:rsid w:val="00EE66D4"/>
    <w:rsid w:val="00EE66FC"/>
    <w:rsid w:val="00EE6886"/>
    <w:rsid w:val="00EE6AAA"/>
    <w:rsid w:val="00EE6ADA"/>
    <w:rsid w:val="00EE6D36"/>
    <w:rsid w:val="00EE6D77"/>
    <w:rsid w:val="00EE6D86"/>
    <w:rsid w:val="00EE6E47"/>
    <w:rsid w:val="00EE6EFB"/>
    <w:rsid w:val="00EE6F54"/>
    <w:rsid w:val="00EE6F87"/>
    <w:rsid w:val="00EE6FE6"/>
    <w:rsid w:val="00EE704B"/>
    <w:rsid w:val="00EE718C"/>
    <w:rsid w:val="00EE71E9"/>
    <w:rsid w:val="00EE720D"/>
    <w:rsid w:val="00EE72CA"/>
    <w:rsid w:val="00EE7430"/>
    <w:rsid w:val="00EE7464"/>
    <w:rsid w:val="00EE766C"/>
    <w:rsid w:val="00EE78F1"/>
    <w:rsid w:val="00EE7969"/>
    <w:rsid w:val="00EE7B6E"/>
    <w:rsid w:val="00EE7C7E"/>
    <w:rsid w:val="00EE7CDB"/>
    <w:rsid w:val="00EE7CFD"/>
    <w:rsid w:val="00EE7DBA"/>
    <w:rsid w:val="00EE7F03"/>
    <w:rsid w:val="00EE7FFD"/>
    <w:rsid w:val="00EE96C0"/>
    <w:rsid w:val="00EEB5B8"/>
    <w:rsid w:val="00EED937"/>
    <w:rsid w:val="00EF06C8"/>
    <w:rsid w:val="00EF06DB"/>
    <w:rsid w:val="00EF0803"/>
    <w:rsid w:val="00EF099A"/>
    <w:rsid w:val="00EF09E7"/>
    <w:rsid w:val="00EF0AD9"/>
    <w:rsid w:val="00EF0B54"/>
    <w:rsid w:val="00EF0C8D"/>
    <w:rsid w:val="00EF0CCE"/>
    <w:rsid w:val="00EF0E0A"/>
    <w:rsid w:val="00EF108F"/>
    <w:rsid w:val="00EF13E3"/>
    <w:rsid w:val="00EF14AF"/>
    <w:rsid w:val="00EF14C1"/>
    <w:rsid w:val="00EF14C9"/>
    <w:rsid w:val="00EF152A"/>
    <w:rsid w:val="00EF156E"/>
    <w:rsid w:val="00EF16D6"/>
    <w:rsid w:val="00EF196C"/>
    <w:rsid w:val="00EF19CA"/>
    <w:rsid w:val="00EF19CF"/>
    <w:rsid w:val="00EF1A8D"/>
    <w:rsid w:val="00EF1AE9"/>
    <w:rsid w:val="00EF1BED"/>
    <w:rsid w:val="00EF1DDE"/>
    <w:rsid w:val="00EF2094"/>
    <w:rsid w:val="00EF20A1"/>
    <w:rsid w:val="00EF2128"/>
    <w:rsid w:val="00EF220F"/>
    <w:rsid w:val="00EF221C"/>
    <w:rsid w:val="00EF2293"/>
    <w:rsid w:val="00EF22DB"/>
    <w:rsid w:val="00EF2438"/>
    <w:rsid w:val="00EF24D4"/>
    <w:rsid w:val="00EF2594"/>
    <w:rsid w:val="00EF2755"/>
    <w:rsid w:val="00EF27C6"/>
    <w:rsid w:val="00EF27D4"/>
    <w:rsid w:val="00EF2834"/>
    <w:rsid w:val="00EF2B05"/>
    <w:rsid w:val="00EF2B73"/>
    <w:rsid w:val="00EF2DAC"/>
    <w:rsid w:val="00EF2DE9"/>
    <w:rsid w:val="00EF30E5"/>
    <w:rsid w:val="00EF322A"/>
    <w:rsid w:val="00EF33AC"/>
    <w:rsid w:val="00EF353B"/>
    <w:rsid w:val="00EF3770"/>
    <w:rsid w:val="00EF37DE"/>
    <w:rsid w:val="00EF3835"/>
    <w:rsid w:val="00EF3845"/>
    <w:rsid w:val="00EF3885"/>
    <w:rsid w:val="00EF38A5"/>
    <w:rsid w:val="00EF3C44"/>
    <w:rsid w:val="00EF3C5E"/>
    <w:rsid w:val="00EF3CDF"/>
    <w:rsid w:val="00EF3EC2"/>
    <w:rsid w:val="00EF3EE5"/>
    <w:rsid w:val="00EF3F19"/>
    <w:rsid w:val="00EF3F59"/>
    <w:rsid w:val="00EF42D8"/>
    <w:rsid w:val="00EF42E1"/>
    <w:rsid w:val="00EF43F3"/>
    <w:rsid w:val="00EF4740"/>
    <w:rsid w:val="00EF47BA"/>
    <w:rsid w:val="00EF4992"/>
    <w:rsid w:val="00EF49BD"/>
    <w:rsid w:val="00EF4DA9"/>
    <w:rsid w:val="00EF4E7C"/>
    <w:rsid w:val="00EF5064"/>
    <w:rsid w:val="00EF5130"/>
    <w:rsid w:val="00EF520D"/>
    <w:rsid w:val="00EF5500"/>
    <w:rsid w:val="00EF557D"/>
    <w:rsid w:val="00EF56D9"/>
    <w:rsid w:val="00EF579F"/>
    <w:rsid w:val="00EF5AF9"/>
    <w:rsid w:val="00EF5B2B"/>
    <w:rsid w:val="00EF5C74"/>
    <w:rsid w:val="00EF5CDA"/>
    <w:rsid w:val="00EF5D8C"/>
    <w:rsid w:val="00EF5EC3"/>
    <w:rsid w:val="00EF60B0"/>
    <w:rsid w:val="00EF63A9"/>
    <w:rsid w:val="00EF652B"/>
    <w:rsid w:val="00EF6572"/>
    <w:rsid w:val="00EF66F8"/>
    <w:rsid w:val="00EF696A"/>
    <w:rsid w:val="00EF69C2"/>
    <w:rsid w:val="00EF6A2F"/>
    <w:rsid w:val="00EF6D10"/>
    <w:rsid w:val="00EF6D83"/>
    <w:rsid w:val="00EF6E6C"/>
    <w:rsid w:val="00EF6F2D"/>
    <w:rsid w:val="00EF7043"/>
    <w:rsid w:val="00EF71B6"/>
    <w:rsid w:val="00EF7283"/>
    <w:rsid w:val="00EF72CC"/>
    <w:rsid w:val="00EF72DE"/>
    <w:rsid w:val="00EF72F5"/>
    <w:rsid w:val="00EF7312"/>
    <w:rsid w:val="00EF7797"/>
    <w:rsid w:val="00EF77F0"/>
    <w:rsid w:val="00EF798B"/>
    <w:rsid w:val="00EF79C3"/>
    <w:rsid w:val="00EF7AF6"/>
    <w:rsid w:val="00EF7B0F"/>
    <w:rsid w:val="00EF7E6B"/>
    <w:rsid w:val="00EF7F78"/>
    <w:rsid w:val="00EFC007"/>
    <w:rsid w:val="00EFF5D4"/>
    <w:rsid w:val="00F00005"/>
    <w:rsid w:val="00F00038"/>
    <w:rsid w:val="00F0056D"/>
    <w:rsid w:val="00F0075A"/>
    <w:rsid w:val="00F007D8"/>
    <w:rsid w:val="00F008FE"/>
    <w:rsid w:val="00F00AC6"/>
    <w:rsid w:val="00F00ADE"/>
    <w:rsid w:val="00F00B1D"/>
    <w:rsid w:val="00F00B94"/>
    <w:rsid w:val="00F00DB9"/>
    <w:rsid w:val="00F00EB3"/>
    <w:rsid w:val="00F00F7E"/>
    <w:rsid w:val="00F01059"/>
    <w:rsid w:val="00F0105E"/>
    <w:rsid w:val="00F01079"/>
    <w:rsid w:val="00F01110"/>
    <w:rsid w:val="00F01144"/>
    <w:rsid w:val="00F0124D"/>
    <w:rsid w:val="00F012DE"/>
    <w:rsid w:val="00F01442"/>
    <w:rsid w:val="00F017FB"/>
    <w:rsid w:val="00F018B5"/>
    <w:rsid w:val="00F01A4D"/>
    <w:rsid w:val="00F01A7E"/>
    <w:rsid w:val="00F01B4E"/>
    <w:rsid w:val="00F01BD1"/>
    <w:rsid w:val="00F01D40"/>
    <w:rsid w:val="00F01D86"/>
    <w:rsid w:val="00F01DB1"/>
    <w:rsid w:val="00F01DFF"/>
    <w:rsid w:val="00F01FB0"/>
    <w:rsid w:val="00F0228E"/>
    <w:rsid w:val="00F022FF"/>
    <w:rsid w:val="00F02347"/>
    <w:rsid w:val="00F02658"/>
    <w:rsid w:val="00F02818"/>
    <w:rsid w:val="00F0296C"/>
    <w:rsid w:val="00F029C5"/>
    <w:rsid w:val="00F02A0F"/>
    <w:rsid w:val="00F02A34"/>
    <w:rsid w:val="00F02C04"/>
    <w:rsid w:val="00F02C63"/>
    <w:rsid w:val="00F02CA1"/>
    <w:rsid w:val="00F02D4F"/>
    <w:rsid w:val="00F02F2F"/>
    <w:rsid w:val="00F02FA3"/>
    <w:rsid w:val="00F03026"/>
    <w:rsid w:val="00F03052"/>
    <w:rsid w:val="00F03088"/>
    <w:rsid w:val="00F0310D"/>
    <w:rsid w:val="00F0327A"/>
    <w:rsid w:val="00F033F7"/>
    <w:rsid w:val="00F0340A"/>
    <w:rsid w:val="00F0364F"/>
    <w:rsid w:val="00F036EE"/>
    <w:rsid w:val="00F03776"/>
    <w:rsid w:val="00F03A96"/>
    <w:rsid w:val="00F03B8B"/>
    <w:rsid w:val="00F03C59"/>
    <w:rsid w:val="00F03D79"/>
    <w:rsid w:val="00F03D8C"/>
    <w:rsid w:val="00F03F17"/>
    <w:rsid w:val="00F03F2F"/>
    <w:rsid w:val="00F03F7F"/>
    <w:rsid w:val="00F0417F"/>
    <w:rsid w:val="00F041B3"/>
    <w:rsid w:val="00F042B4"/>
    <w:rsid w:val="00F042CA"/>
    <w:rsid w:val="00F0433D"/>
    <w:rsid w:val="00F04517"/>
    <w:rsid w:val="00F04589"/>
    <w:rsid w:val="00F046C5"/>
    <w:rsid w:val="00F046E3"/>
    <w:rsid w:val="00F046F5"/>
    <w:rsid w:val="00F0498C"/>
    <w:rsid w:val="00F04A5E"/>
    <w:rsid w:val="00F04DE4"/>
    <w:rsid w:val="00F04EC6"/>
    <w:rsid w:val="00F04F8A"/>
    <w:rsid w:val="00F04FE6"/>
    <w:rsid w:val="00F052F7"/>
    <w:rsid w:val="00F052F8"/>
    <w:rsid w:val="00F05317"/>
    <w:rsid w:val="00F053AA"/>
    <w:rsid w:val="00F05590"/>
    <w:rsid w:val="00F056F9"/>
    <w:rsid w:val="00F05896"/>
    <w:rsid w:val="00F05930"/>
    <w:rsid w:val="00F05AAC"/>
    <w:rsid w:val="00F05B98"/>
    <w:rsid w:val="00F05BD2"/>
    <w:rsid w:val="00F05D0A"/>
    <w:rsid w:val="00F05DA4"/>
    <w:rsid w:val="00F05EAD"/>
    <w:rsid w:val="00F0601D"/>
    <w:rsid w:val="00F061A2"/>
    <w:rsid w:val="00F06232"/>
    <w:rsid w:val="00F06237"/>
    <w:rsid w:val="00F06391"/>
    <w:rsid w:val="00F06400"/>
    <w:rsid w:val="00F06415"/>
    <w:rsid w:val="00F0642E"/>
    <w:rsid w:val="00F06483"/>
    <w:rsid w:val="00F0649A"/>
    <w:rsid w:val="00F06751"/>
    <w:rsid w:val="00F067A3"/>
    <w:rsid w:val="00F067FB"/>
    <w:rsid w:val="00F068AF"/>
    <w:rsid w:val="00F069EC"/>
    <w:rsid w:val="00F06B00"/>
    <w:rsid w:val="00F06BA5"/>
    <w:rsid w:val="00F06BB0"/>
    <w:rsid w:val="00F06C7F"/>
    <w:rsid w:val="00F06D5C"/>
    <w:rsid w:val="00F06DF1"/>
    <w:rsid w:val="00F071F3"/>
    <w:rsid w:val="00F074C1"/>
    <w:rsid w:val="00F077F7"/>
    <w:rsid w:val="00F07C64"/>
    <w:rsid w:val="00F07C80"/>
    <w:rsid w:val="00F07CFD"/>
    <w:rsid w:val="00F07D16"/>
    <w:rsid w:val="00F07D33"/>
    <w:rsid w:val="00F07D7E"/>
    <w:rsid w:val="00F07D9E"/>
    <w:rsid w:val="00F10003"/>
    <w:rsid w:val="00F10080"/>
    <w:rsid w:val="00F100BF"/>
    <w:rsid w:val="00F1012E"/>
    <w:rsid w:val="00F10232"/>
    <w:rsid w:val="00F102AB"/>
    <w:rsid w:val="00F103C9"/>
    <w:rsid w:val="00F1044C"/>
    <w:rsid w:val="00F10469"/>
    <w:rsid w:val="00F10622"/>
    <w:rsid w:val="00F10634"/>
    <w:rsid w:val="00F10665"/>
    <w:rsid w:val="00F10695"/>
    <w:rsid w:val="00F1073E"/>
    <w:rsid w:val="00F1074D"/>
    <w:rsid w:val="00F1079F"/>
    <w:rsid w:val="00F108C1"/>
    <w:rsid w:val="00F10A2C"/>
    <w:rsid w:val="00F10A41"/>
    <w:rsid w:val="00F10A42"/>
    <w:rsid w:val="00F10A70"/>
    <w:rsid w:val="00F10BEA"/>
    <w:rsid w:val="00F10CC6"/>
    <w:rsid w:val="00F10E10"/>
    <w:rsid w:val="00F10EA1"/>
    <w:rsid w:val="00F10ED1"/>
    <w:rsid w:val="00F10F37"/>
    <w:rsid w:val="00F10F43"/>
    <w:rsid w:val="00F11037"/>
    <w:rsid w:val="00F11130"/>
    <w:rsid w:val="00F1114D"/>
    <w:rsid w:val="00F11232"/>
    <w:rsid w:val="00F1125D"/>
    <w:rsid w:val="00F113F5"/>
    <w:rsid w:val="00F11464"/>
    <w:rsid w:val="00F11875"/>
    <w:rsid w:val="00F1187F"/>
    <w:rsid w:val="00F118C1"/>
    <w:rsid w:val="00F1190F"/>
    <w:rsid w:val="00F1196B"/>
    <w:rsid w:val="00F11BCF"/>
    <w:rsid w:val="00F11CE9"/>
    <w:rsid w:val="00F120D2"/>
    <w:rsid w:val="00F12269"/>
    <w:rsid w:val="00F12275"/>
    <w:rsid w:val="00F12277"/>
    <w:rsid w:val="00F123C3"/>
    <w:rsid w:val="00F1258D"/>
    <w:rsid w:val="00F125F7"/>
    <w:rsid w:val="00F1265A"/>
    <w:rsid w:val="00F126E1"/>
    <w:rsid w:val="00F129A1"/>
    <w:rsid w:val="00F12B1D"/>
    <w:rsid w:val="00F12DE2"/>
    <w:rsid w:val="00F12E50"/>
    <w:rsid w:val="00F12E85"/>
    <w:rsid w:val="00F12FEC"/>
    <w:rsid w:val="00F12FF5"/>
    <w:rsid w:val="00F1314B"/>
    <w:rsid w:val="00F133DA"/>
    <w:rsid w:val="00F1344A"/>
    <w:rsid w:val="00F135C7"/>
    <w:rsid w:val="00F136C7"/>
    <w:rsid w:val="00F1378D"/>
    <w:rsid w:val="00F1386D"/>
    <w:rsid w:val="00F138FD"/>
    <w:rsid w:val="00F13933"/>
    <w:rsid w:val="00F13954"/>
    <w:rsid w:val="00F13A03"/>
    <w:rsid w:val="00F13D1A"/>
    <w:rsid w:val="00F13FB2"/>
    <w:rsid w:val="00F1400D"/>
    <w:rsid w:val="00F1410F"/>
    <w:rsid w:val="00F14116"/>
    <w:rsid w:val="00F141F2"/>
    <w:rsid w:val="00F141F8"/>
    <w:rsid w:val="00F144D6"/>
    <w:rsid w:val="00F145A9"/>
    <w:rsid w:val="00F14695"/>
    <w:rsid w:val="00F14837"/>
    <w:rsid w:val="00F14840"/>
    <w:rsid w:val="00F1490B"/>
    <w:rsid w:val="00F14C6B"/>
    <w:rsid w:val="00F14C87"/>
    <w:rsid w:val="00F14D5D"/>
    <w:rsid w:val="00F14F20"/>
    <w:rsid w:val="00F14FDB"/>
    <w:rsid w:val="00F1506C"/>
    <w:rsid w:val="00F15327"/>
    <w:rsid w:val="00F153A3"/>
    <w:rsid w:val="00F153EC"/>
    <w:rsid w:val="00F156AA"/>
    <w:rsid w:val="00F15780"/>
    <w:rsid w:val="00F15806"/>
    <w:rsid w:val="00F15AEB"/>
    <w:rsid w:val="00F15D6E"/>
    <w:rsid w:val="00F15F25"/>
    <w:rsid w:val="00F162EC"/>
    <w:rsid w:val="00F16334"/>
    <w:rsid w:val="00F16565"/>
    <w:rsid w:val="00F16652"/>
    <w:rsid w:val="00F166C3"/>
    <w:rsid w:val="00F16799"/>
    <w:rsid w:val="00F16852"/>
    <w:rsid w:val="00F16875"/>
    <w:rsid w:val="00F1692D"/>
    <w:rsid w:val="00F169B1"/>
    <w:rsid w:val="00F169CF"/>
    <w:rsid w:val="00F169F3"/>
    <w:rsid w:val="00F16B4F"/>
    <w:rsid w:val="00F16B93"/>
    <w:rsid w:val="00F16C64"/>
    <w:rsid w:val="00F16EA8"/>
    <w:rsid w:val="00F172F4"/>
    <w:rsid w:val="00F173F3"/>
    <w:rsid w:val="00F173FF"/>
    <w:rsid w:val="00F1755F"/>
    <w:rsid w:val="00F17ADC"/>
    <w:rsid w:val="00F17BEF"/>
    <w:rsid w:val="00F17D51"/>
    <w:rsid w:val="00F17E01"/>
    <w:rsid w:val="00F17E3E"/>
    <w:rsid w:val="00F17ED8"/>
    <w:rsid w:val="00F17FC1"/>
    <w:rsid w:val="00F20091"/>
    <w:rsid w:val="00F200DB"/>
    <w:rsid w:val="00F2020D"/>
    <w:rsid w:val="00F20309"/>
    <w:rsid w:val="00F20369"/>
    <w:rsid w:val="00F203CC"/>
    <w:rsid w:val="00F205B4"/>
    <w:rsid w:val="00F20605"/>
    <w:rsid w:val="00F20830"/>
    <w:rsid w:val="00F20AF8"/>
    <w:rsid w:val="00F20C16"/>
    <w:rsid w:val="00F20D87"/>
    <w:rsid w:val="00F20DC7"/>
    <w:rsid w:val="00F20F7F"/>
    <w:rsid w:val="00F2106C"/>
    <w:rsid w:val="00F21088"/>
    <w:rsid w:val="00F2112C"/>
    <w:rsid w:val="00F211A5"/>
    <w:rsid w:val="00F21217"/>
    <w:rsid w:val="00F21273"/>
    <w:rsid w:val="00F212DF"/>
    <w:rsid w:val="00F21486"/>
    <w:rsid w:val="00F215E8"/>
    <w:rsid w:val="00F216D9"/>
    <w:rsid w:val="00F21727"/>
    <w:rsid w:val="00F217D8"/>
    <w:rsid w:val="00F217EE"/>
    <w:rsid w:val="00F21834"/>
    <w:rsid w:val="00F218E6"/>
    <w:rsid w:val="00F2196F"/>
    <w:rsid w:val="00F21A1A"/>
    <w:rsid w:val="00F21AA9"/>
    <w:rsid w:val="00F21B09"/>
    <w:rsid w:val="00F21B3D"/>
    <w:rsid w:val="00F21B4D"/>
    <w:rsid w:val="00F21BC7"/>
    <w:rsid w:val="00F21CB7"/>
    <w:rsid w:val="00F21D06"/>
    <w:rsid w:val="00F21E56"/>
    <w:rsid w:val="00F21EFA"/>
    <w:rsid w:val="00F21F3C"/>
    <w:rsid w:val="00F220BD"/>
    <w:rsid w:val="00F220CB"/>
    <w:rsid w:val="00F220F2"/>
    <w:rsid w:val="00F223E5"/>
    <w:rsid w:val="00F22400"/>
    <w:rsid w:val="00F2246F"/>
    <w:rsid w:val="00F224C7"/>
    <w:rsid w:val="00F2278E"/>
    <w:rsid w:val="00F2296D"/>
    <w:rsid w:val="00F22A69"/>
    <w:rsid w:val="00F22B8A"/>
    <w:rsid w:val="00F22BDF"/>
    <w:rsid w:val="00F22BF5"/>
    <w:rsid w:val="00F22D18"/>
    <w:rsid w:val="00F22E6E"/>
    <w:rsid w:val="00F22E86"/>
    <w:rsid w:val="00F22FCB"/>
    <w:rsid w:val="00F23235"/>
    <w:rsid w:val="00F23299"/>
    <w:rsid w:val="00F233C5"/>
    <w:rsid w:val="00F23433"/>
    <w:rsid w:val="00F2345B"/>
    <w:rsid w:val="00F23767"/>
    <w:rsid w:val="00F23803"/>
    <w:rsid w:val="00F23825"/>
    <w:rsid w:val="00F2389A"/>
    <w:rsid w:val="00F2390A"/>
    <w:rsid w:val="00F23A0E"/>
    <w:rsid w:val="00F23A95"/>
    <w:rsid w:val="00F23C4D"/>
    <w:rsid w:val="00F23CB7"/>
    <w:rsid w:val="00F23D7D"/>
    <w:rsid w:val="00F23F48"/>
    <w:rsid w:val="00F240A4"/>
    <w:rsid w:val="00F24157"/>
    <w:rsid w:val="00F241A9"/>
    <w:rsid w:val="00F245BC"/>
    <w:rsid w:val="00F24665"/>
    <w:rsid w:val="00F247AA"/>
    <w:rsid w:val="00F248F5"/>
    <w:rsid w:val="00F248FB"/>
    <w:rsid w:val="00F24934"/>
    <w:rsid w:val="00F24941"/>
    <w:rsid w:val="00F24C18"/>
    <w:rsid w:val="00F24C25"/>
    <w:rsid w:val="00F24C3F"/>
    <w:rsid w:val="00F24DF7"/>
    <w:rsid w:val="00F24E29"/>
    <w:rsid w:val="00F24E4D"/>
    <w:rsid w:val="00F24E54"/>
    <w:rsid w:val="00F24EE8"/>
    <w:rsid w:val="00F24F8B"/>
    <w:rsid w:val="00F24FF8"/>
    <w:rsid w:val="00F250B1"/>
    <w:rsid w:val="00F250DB"/>
    <w:rsid w:val="00F2518D"/>
    <w:rsid w:val="00F252AE"/>
    <w:rsid w:val="00F252C0"/>
    <w:rsid w:val="00F253AA"/>
    <w:rsid w:val="00F25523"/>
    <w:rsid w:val="00F25644"/>
    <w:rsid w:val="00F25661"/>
    <w:rsid w:val="00F25744"/>
    <w:rsid w:val="00F25893"/>
    <w:rsid w:val="00F2589A"/>
    <w:rsid w:val="00F25997"/>
    <w:rsid w:val="00F25A9B"/>
    <w:rsid w:val="00F25B74"/>
    <w:rsid w:val="00F25C1A"/>
    <w:rsid w:val="00F25C26"/>
    <w:rsid w:val="00F25C6B"/>
    <w:rsid w:val="00F25CCD"/>
    <w:rsid w:val="00F25FB4"/>
    <w:rsid w:val="00F260A5"/>
    <w:rsid w:val="00F261A3"/>
    <w:rsid w:val="00F26279"/>
    <w:rsid w:val="00F2635A"/>
    <w:rsid w:val="00F264AA"/>
    <w:rsid w:val="00F26657"/>
    <w:rsid w:val="00F26755"/>
    <w:rsid w:val="00F2678E"/>
    <w:rsid w:val="00F2685E"/>
    <w:rsid w:val="00F269EA"/>
    <w:rsid w:val="00F26ACA"/>
    <w:rsid w:val="00F26B1A"/>
    <w:rsid w:val="00F26CE0"/>
    <w:rsid w:val="00F26CEC"/>
    <w:rsid w:val="00F26E9E"/>
    <w:rsid w:val="00F26FFB"/>
    <w:rsid w:val="00F2702C"/>
    <w:rsid w:val="00F27034"/>
    <w:rsid w:val="00F27068"/>
    <w:rsid w:val="00F2708D"/>
    <w:rsid w:val="00F27183"/>
    <w:rsid w:val="00F271F4"/>
    <w:rsid w:val="00F2738D"/>
    <w:rsid w:val="00F27849"/>
    <w:rsid w:val="00F2787A"/>
    <w:rsid w:val="00F27A6C"/>
    <w:rsid w:val="00F27ABB"/>
    <w:rsid w:val="00F27AD5"/>
    <w:rsid w:val="00F27D59"/>
    <w:rsid w:val="00F27EE6"/>
    <w:rsid w:val="00F27F6C"/>
    <w:rsid w:val="00F27F78"/>
    <w:rsid w:val="00F27FCF"/>
    <w:rsid w:val="00F29739"/>
    <w:rsid w:val="00F3010A"/>
    <w:rsid w:val="00F30629"/>
    <w:rsid w:val="00F30779"/>
    <w:rsid w:val="00F307DE"/>
    <w:rsid w:val="00F30803"/>
    <w:rsid w:val="00F30827"/>
    <w:rsid w:val="00F3085A"/>
    <w:rsid w:val="00F30A58"/>
    <w:rsid w:val="00F30A6C"/>
    <w:rsid w:val="00F30AAD"/>
    <w:rsid w:val="00F30BD8"/>
    <w:rsid w:val="00F30C3C"/>
    <w:rsid w:val="00F30EEE"/>
    <w:rsid w:val="00F30FD9"/>
    <w:rsid w:val="00F31264"/>
    <w:rsid w:val="00F31290"/>
    <w:rsid w:val="00F31298"/>
    <w:rsid w:val="00F3144F"/>
    <w:rsid w:val="00F314DB"/>
    <w:rsid w:val="00F317CD"/>
    <w:rsid w:val="00F317CF"/>
    <w:rsid w:val="00F317E6"/>
    <w:rsid w:val="00F31801"/>
    <w:rsid w:val="00F31868"/>
    <w:rsid w:val="00F31C44"/>
    <w:rsid w:val="00F31D86"/>
    <w:rsid w:val="00F31E55"/>
    <w:rsid w:val="00F31E6B"/>
    <w:rsid w:val="00F31E9D"/>
    <w:rsid w:val="00F32015"/>
    <w:rsid w:val="00F32197"/>
    <w:rsid w:val="00F321B7"/>
    <w:rsid w:val="00F32228"/>
    <w:rsid w:val="00F322A2"/>
    <w:rsid w:val="00F32381"/>
    <w:rsid w:val="00F3240F"/>
    <w:rsid w:val="00F324AE"/>
    <w:rsid w:val="00F32633"/>
    <w:rsid w:val="00F3265B"/>
    <w:rsid w:val="00F3271F"/>
    <w:rsid w:val="00F32913"/>
    <w:rsid w:val="00F32A3E"/>
    <w:rsid w:val="00F32B9B"/>
    <w:rsid w:val="00F32C53"/>
    <w:rsid w:val="00F33110"/>
    <w:rsid w:val="00F331FA"/>
    <w:rsid w:val="00F332F0"/>
    <w:rsid w:val="00F33713"/>
    <w:rsid w:val="00F337F9"/>
    <w:rsid w:val="00F3385D"/>
    <w:rsid w:val="00F33B03"/>
    <w:rsid w:val="00F33B8A"/>
    <w:rsid w:val="00F33B95"/>
    <w:rsid w:val="00F33D62"/>
    <w:rsid w:val="00F33E14"/>
    <w:rsid w:val="00F33E50"/>
    <w:rsid w:val="00F33EDF"/>
    <w:rsid w:val="00F340F9"/>
    <w:rsid w:val="00F342B2"/>
    <w:rsid w:val="00F34431"/>
    <w:rsid w:val="00F34442"/>
    <w:rsid w:val="00F34546"/>
    <w:rsid w:val="00F34604"/>
    <w:rsid w:val="00F34783"/>
    <w:rsid w:val="00F34820"/>
    <w:rsid w:val="00F34977"/>
    <w:rsid w:val="00F34B52"/>
    <w:rsid w:val="00F34C09"/>
    <w:rsid w:val="00F34CE9"/>
    <w:rsid w:val="00F34EFA"/>
    <w:rsid w:val="00F34F5C"/>
    <w:rsid w:val="00F35321"/>
    <w:rsid w:val="00F35449"/>
    <w:rsid w:val="00F354E7"/>
    <w:rsid w:val="00F35568"/>
    <w:rsid w:val="00F3578A"/>
    <w:rsid w:val="00F35A0F"/>
    <w:rsid w:val="00F35A57"/>
    <w:rsid w:val="00F35B01"/>
    <w:rsid w:val="00F35B04"/>
    <w:rsid w:val="00F35B4A"/>
    <w:rsid w:val="00F35BA9"/>
    <w:rsid w:val="00F35C4C"/>
    <w:rsid w:val="00F35E43"/>
    <w:rsid w:val="00F36288"/>
    <w:rsid w:val="00F36310"/>
    <w:rsid w:val="00F363C1"/>
    <w:rsid w:val="00F36478"/>
    <w:rsid w:val="00F36542"/>
    <w:rsid w:val="00F36694"/>
    <w:rsid w:val="00F36697"/>
    <w:rsid w:val="00F3675E"/>
    <w:rsid w:val="00F3675F"/>
    <w:rsid w:val="00F367CC"/>
    <w:rsid w:val="00F36A41"/>
    <w:rsid w:val="00F36EA8"/>
    <w:rsid w:val="00F37273"/>
    <w:rsid w:val="00F372CD"/>
    <w:rsid w:val="00F3734A"/>
    <w:rsid w:val="00F373AE"/>
    <w:rsid w:val="00F373CC"/>
    <w:rsid w:val="00F3746E"/>
    <w:rsid w:val="00F3747E"/>
    <w:rsid w:val="00F3755D"/>
    <w:rsid w:val="00F375FF"/>
    <w:rsid w:val="00F37735"/>
    <w:rsid w:val="00F37774"/>
    <w:rsid w:val="00F378A6"/>
    <w:rsid w:val="00F379C7"/>
    <w:rsid w:val="00F37CCB"/>
    <w:rsid w:val="00F3A0BD"/>
    <w:rsid w:val="00F40147"/>
    <w:rsid w:val="00F4026C"/>
    <w:rsid w:val="00F4035D"/>
    <w:rsid w:val="00F4057F"/>
    <w:rsid w:val="00F405DA"/>
    <w:rsid w:val="00F40822"/>
    <w:rsid w:val="00F40AC5"/>
    <w:rsid w:val="00F40B45"/>
    <w:rsid w:val="00F40BF9"/>
    <w:rsid w:val="00F40E15"/>
    <w:rsid w:val="00F40E61"/>
    <w:rsid w:val="00F40F07"/>
    <w:rsid w:val="00F412C3"/>
    <w:rsid w:val="00F412CD"/>
    <w:rsid w:val="00F413AD"/>
    <w:rsid w:val="00F41493"/>
    <w:rsid w:val="00F4151C"/>
    <w:rsid w:val="00F41561"/>
    <w:rsid w:val="00F41760"/>
    <w:rsid w:val="00F417FE"/>
    <w:rsid w:val="00F41815"/>
    <w:rsid w:val="00F41ACE"/>
    <w:rsid w:val="00F41B0D"/>
    <w:rsid w:val="00F41BEF"/>
    <w:rsid w:val="00F41CA2"/>
    <w:rsid w:val="00F41D0F"/>
    <w:rsid w:val="00F41EF3"/>
    <w:rsid w:val="00F41FD6"/>
    <w:rsid w:val="00F41FFD"/>
    <w:rsid w:val="00F4221E"/>
    <w:rsid w:val="00F42432"/>
    <w:rsid w:val="00F42442"/>
    <w:rsid w:val="00F4258D"/>
    <w:rsid w:val="00F4274E"/>
    <w:rsid w:val="00F42799"/>
    <w:rsid w:val="00F428B5"/>
    <w:rsid w:val="00F42ACA"/>
    <w:rsid w:val="00F42BE3"/>
    <w:rsid w:val="00F42C46"/>
    <w:rsid w:val="00F42CBF"/>
    <w:rsid w:val="00F42D6A"/>
    <w:rsid w:val="00F42F75"/>
    <w:rsid w:val="00F43125"/>
    <w:rsid w:val="00F43129"/>
    <w:rsid w:val="00F432E6"/>
    <w:rsid w:val="00F43313"/>
    <w:rsid w:val="00F43348"/>
    <w:rsid w:val="00F433FD"/>
    <w:rsid w:val="00F435A7"/>
    <w:rsid w:val="00F43730"/>
    <w:rsid w:val="00F437BB"/>
    <w:rsid w:val="00F437CF"/>
    <w:rsid w:val="00F437F1"/>
    <w:rsid w:val="00F438B0"/>
    <w:rsid w:val="00F439D5"/>
    <w:rsid w:val="00F43BB6"/>
    <w:rsid w:val="00F43E81"/>
    <w:rsid w:val="00F4409F"/>
    <w:rsid w:val="00F44342"/>
    <w:rsid w:val="00F445A5"/>
    <w:rsid w:val="00F445AD"/>
    <w:rsid w:val="00F446B6"/>
    <w:rsid w:val="00F44740"/>
    <w:rsid w:val="00F44B58"/>
    <w:rsid w:val="00F44C8D"/>
    <w:rsid w:val="00F44C96"/>
    <w:rsid w:val="00F44D04"/>
    <w:rsid w:val="00F44D23"/>
    <w:rsid w:val="00F44D29"/>
    <w:rsid w:val="00F44D3C"/>
    <w:rsid w:val="00F44E7F"/>
    <w:rsid w:val="00F44EDF"/>
    <w:rsid w:val="00F4505C"/>
    <w:rsid w:val="00F450B3"/>
    <w:rsid w:val="00F45184"/>
    <w:rsid w:val="00F451A0"/>
    <w:rsid w:val="00F451FE"/>
    <w:rsid w:val="00F45639"/>
    <w:rsid w:val="00F4565E"/>
    <w:rsid w:val="00F458A1"/>
    <w:rsid w:val="00F458F8"/>
    <w:rsid w:val="00F45922"/>
    <w:rsid w:val="00F45AFC"/>
    <w:rsid w:val="00F45B80"/>
    <w:rsid w:val="00F45CF9"/>
    <w:rsid w:val="00F45D2E"/>
    <w:rsid w:val="00F45F53"/>
    <w:rsid w:val="00F4604A"/>
    <w:rsid w:val="00F460AC"/>
    <w:rsid w:val="00F4611B"/>
    <w:rsid w:val="00F461CF"/>
    <w:rsid w:val="00F463B3"/>
    <w:rsid w:val="00F4645B"/>
    <w:rsid w:val="00F464D3"/>
    <w:rsid w:val="00F464D7"/>
    <w:rsid w:val="00F46504"/>
    <w:rsid w:val="00F465BC"/>
    <w:rsid w:val="00F466CB"/>
    <w:rsid w:val="00F46767"/>
    <w:rsid w:val="00F46797"/>
    <w:rsid w:val="00F467C6"/>
    <w:rsid w:val="00F46A58"/>
    <w:rsid w:val="00F46E06"/>
    <w:rsid w:val="00F46F3A"/>
    <w:rsid w:val="00F46FC1"/>
    <w:rsid w:val="00F470BA"/>
    <w:rsid w:val="00F47108"/>
    <w:rsid w:val="00F47297"/>
    <w:rsid w:val="00F472E6"/>
    <w:rsid w:val="00F47332"/>
    <w:rsid w:val="00F47376"/>
    <w:rsid w:val="00F47577"/>
    <w:rsid w:val="00F47578"/>
    <w:rsid w:val="00F4759B"/>
    <w:rsid w:val="00F4780C"/>
    <w:rsid w:val="00F47893"/>
    <w:rsid w:val="00F47A06"/>
    <w:rsid w:val="00F47A1F"/>
    <w:rsid w:val="00F47AD5"/>
    <w:rsid w:val="00F47BD1"/>
    <w:rsid w:val="00F49F20"/>
    <w:rsid w:val="00F50003"/>
    <w:rsid w:val="00F50150"/>
    <w:rsid w:val="00F502AE"/>
    <w:rsid w:val="00F503C2"/>
    <w:rsid w:val="00F5044B"/>
    <w:rsid w:val="00F5053F"/>
    <w:rsid w:val="00F50566"/>
    <w:rsid w:val="00F5060B"/>
    <w:rsid w:val="00F5067C"/>
    <w:rsid w:val="00F5068A"/>
    <w:rsid w:val="00F506C3"/>
    <w:rsid w:val="00F5071C"/>
    <w:rsid w:val="00F507DF"/>
    <w:rsid w:val="00F508CA"/>
    <w:rsid w:val="00F50963"/>
    <w:rsid w:val="00F50A01"/>
    <w:rsid w:val="00F50A14"/>
    <w:rsid w:val="00F50C2F"/>
    <w:rsid w:val="00F50ED2"/>
    <w:rsid w:val="00F51063"/>
    <w:rsid w:val="00F51254"/>
    <w:rsid w:val="00F51406"/>
    <w:rsid w:val="00F5151B"/>
    <w:rsid w:val="00F515E7"/>
    <w:rsid w:val="00F51628"/>
    <w:rsid w:val="00F51697"/>
    <w:rsid w:val="00F5180E"/>
    <w:rsid w:val="00F51A3C"/>
    <w:rsid w:val="00F51B25"/>
    <w:rsid w:val="00F51BE3"/>
    <w:rsid w:val="00F51CAB"/>
    <w:rsid w:val="00F51CB0"/>
    <w:rsid w:val="00F51D41"/>
    <w:rsid w:val="00F51E7E"/>
    <w:rsid w:val="00F522FA"/>
    <w:rsid w:val="00F52408"/>
    <w:rsid w:val="00F52533"/>
    <w:rsid w:val="00F52543"/>
    <w:rsid w:val="00F5268C"/>
    <w:rsid w:val="00F52756"/>
    <w:rsid w:val="00F527DA"/>
    <w:rsid w:val="00F5281C"/>
    <w:rsid w:val="00F52836"/>
    <w:rsid w:val="00F5283B"/>
    <w:rsid w:val="00F52961"/>
    <w:rsid w:val="00F52A6B"/>
    <w:rsid w:val="00F52A91"/>
    <w:rsid w:val="00F52AEE"/>
    <w:rsid w:val="00F52B91"/>
    <w:rsid w:val="00F52D8D"/>
    <w:rsid w:val="00F52E8D"/>
    <w:rsid w:val="00F52F22"/>
    <w:rsid w:val="00F53075"/>
    <w:rsid w:val="00F530FE"/>
    <w:rsid w:val="00F5310B"/>
    <w:rsid w:val="00F53176"/>
    <w:rsid w:val="00F53355"/>
    <w:rsid w:val="00F533C1"/>
    <w:rsid w:val="00F53475"/>
    <w:rsid w:val="00F53663"/>
    <w:rsid w:val="00F536AE"/>
    <w:rsid w:val="00F539B0"/>
    <w:rsid w:val="00F53A64"/>
    <w:rsid w:val="00F53B70"/>
    <w:rsid w:val="00F53E43"/>
    <w:rsid w:val="00F54065"/>
    <w:rsid w:val="00F54152"/>
    <w:rsid w:val="00F54162"/>
    <w:rsid w:val="00F543AE"/>
    <w:rsid w:val="00F54561"/>
    <w:rsid w:val="00F54620"/>
    <w:rsid w:val="00F54728"/>
    <w:rsid w:val="00F54872"/>
    <w:rsid w:val="00F54896"/>
    <w:rsid w:val="00F5494E"/>
    <w:rsid w:val="00F54976"/>
    <w:rsid w:val="00F549AD"/>
    <w:rsid w:val="00F54A70"/>
    <w:rsid w:val="00F54B3B"/>
    <w:rsid w:val="00F54BAC"/>
    <w:rsid w:val="00F55130"/>
    <w:rsid w:val="00F551AC"/>
    <w:rsid w:val="00F55317"/>
    <w:rsid w:val="00F55637"/>
    <w:rsid w:val="00F5567E"/>
    <w:rsid w:val="00F5573B"/>
    <w:rsid w:val="00F557E6"/>
    <w:rsid w:val="00F558D3"/>
    <w:rsid w:val="00F5591C"/>
    <w:rsid w:val="00F5596E"/>
    <w:rsid w:val="00F55A50"/>
    <w:rsid w:val="00F55BAA"/>
    <w:rsid w:val="00F55BCE"/>
    <w:rsid w:val="00F55C4D"/>
    <w:rsid w:val="00F55D56"/>
    <w:rsid w:val="00F55E16"/>
    <w:rsid w:val="00F55EC1"/>
    <w:rsid w:val="00F55F79"/>
    <w:rsid w:val="00F5628F"/>
    <w:rsid w:val="00F5639E"/>
    <w:rsid w:val="00F563BD"/>
    <w:rsid w:val="00F56422"/>
    <w:rsid w:val="00F56510"/>
    <w:rsid w:val="00F5654A"/>
    <w:rsid w:val="00F56585"/>
    <w:rsid w:val="00F56D2B"/>
    <w:rsid w:val="00F56E74"/>
    <w:rsid w:val="00F56E7F"/>
    <w:rsid w:val="00F56F24"/>
    <w:rsid w:val="00F56F63"/>
    <w:rsid w:val="00F56F67"/>
    <w:rsid w:val="00F570F8"/>
    <w:rsid w:val="00F572D0"/>
    <w:rsid w:val="00F57389"/>
    <w:rsid w:val="00F57564"/>
    <w:rsid w:val="00F576B7"/>
    <w:rsid w:val="00F576E9"/>
    <w:rsid w:val="00F57876"/>
    <w:rsid w:val="00F57881"/>
    <w:rsid w:val="00F578B2"/>
    <w:rsid w:val="00F57A25"/>
    <w:rsid w:val="00F57A75"/>
    <w:rsid w:val="00F57C29"/>
    <w:rsid w:val="00F57D47"/>
    <w:rsid w:val="00F57F44"/>
    <w:rsid w:val="00F57FF9"/>
    <w:rsid w:val="00F5E5ED"/>
    <w:rsid w:val="00F600C9"/>
    <w:rsid w:val="00F60687"/>
    <w:rsid w:val="00F60B1F"/>
    <w:rsid w:val="00F60D3E"/>
    <w:rsid w:val="00F60DA6"/>
    <w:rsid w:val="00F60E72"/>
    <w:rsid w:val="00F610AB"/>
    <w:rsid w:val="00F61178"/>
    <w:rsid w:val="00F612DF"/>
    <w:rsid w:val="00F612F2"/>
    <w:rsid w:val="00F61393"/>
    <w:rsid w:val="00F614B6"/>
    <w:rsid w:val="00F615D8"/>
    <w:rsid w:val="00F615F4"/>
    <w:rsid w:val="00F61612"/>
    <w:rsid w:val="00F6175F"/>
    <w:rsid w:val="00F6177B"/>
    <w:rsid w:val="00F6189C"/>
    <w:rsid w:val="00F619B5"/>
    <w:rsid w:val="00F61D01"/>
    <w:rsid w:val="00F61D3A"/>
    <w:rsid w:val="00F6211A"/>
    <w:rsid w:val="00F6221C"/>
    <w:rsid w:val="00F6230E"/>
    <w:rsid w:val="00F62338"/>
    <w:rsid w:val="00F62342"/>
    <w:rsid w:val="00F62429"/>
    <w:rsid w:val="00F6250D"/>
    <w:rsid w:val="00F62575"/>
    <w:rsid w:val="00F62661"/>
    <w:rsid w:val="00F62886"/>
    <w:rsid w:val="00F628E3"/>
    <w:rsid w:val="00F628F1"/>
    <w:rsid w:val="00F629F1"/>
    <w:rsid w:val="00F62A33"/>
    <w:rsid w:val="00F62AE9"/>
    <w:rsid w:val="00F62D80"/>
    <w:rsid w:val="00F62E81"/>
    <w:rsid w:val="00F63160"/>
    <w:rsid w:val="00F63364"/>
    <w:rsid w:val="00F633EC"/>
    <w:rsid w:val="00F63449"/>
    <w:rsid w:val="00F63672"/>
    <w:rsid w:val="00F63687"/>
    <w:rsid w:val="00F636FA"/>
    <w:rsid w:val="00F63707"/>
    <w:rsid w:val="00F63716"/>
    <w:rsid w:val="00F637FF"/>
    <w:rsid w:val="00F63992"/>
    <w:rsid w:val="00F63AB5"/>
    <w:rsid w:val="00F63B19"/>
    <w:rsid w:val="00F63E97"/>
    <w:rsid w:val="00F63EDB"/>
    <w:rsid w:val="00F63F3D"/>
    <w:rsid w:val="00F64139"/>
    <w:rsid w:val="00F641DA"/>
    <w:rsid w:val="00F641F1"/>
    <w:rsid w:val="00F641FE"/>
    <w:rsid w:val="00F642CC"/>
    <w:rsid w:val="00F6436A"/>
    <w:rsid w:val="00F643DD"/>
    <w:rsid w:val="00F6445C"/>
    <w:rsid w:val="00F644C6"/>
    <w:rsid w:val="00F649CB"/>
    <w:rsid w:val="00F64E06"/>
    <w:rsid w:val="00F650EA"/>
    <w:rsid w:val="00F65265"/>
    <w:rsid w:val="00F652E1"/>
    <w:rsid w:val="00F6530F"/>
    <w:rsid w:val="00F65324"/>
    <w:rsid w:val="00F65333"/>
    <w:rsid w:val="00F6557A"/>
    <w:rsid w:val="00F6558B"/>
    <w:rsid w:val="00F655A0"/>
    <w:rsid w:val="00F655B8"/>
    <w:rsid w:val="00F65601"/>
    <w:rsid w:val="00F6572E"/>
    <w:rsid w:val="00F65C54"/>
    <w:rsid w:val="00F65D1F"/>
    <w:rsid w:val="00F65E31"/>
    <w:rsid w:val="00F65EB9"/>
    <w:rsid w:val="00F6601C"/>
    <w:rsid w:val="00F66048"/>
    <w:rsid w:val="00F66058"/>
    <w:rsid w:val="00F660D8"/>
    <w:rsid w:val="00F66318"/>
    <w:rsid w:val="00F664D4"/>
    <w:rsid w:val="00F6659C"/>
    <w:rsid w:val="00F665D8"/>
    <w:rsid w:val="00F66802"/>
    <w:rsid w:val="00F6680A"/>
    <w:rsid w:val="00F66987"/>
    <w:rsid w:val="00F669A6"/>
    <w:rsid w:val="00F66ADC"/>
    <w:rsid w:val="00F66B49"/>
    <w:rsid w:val="00F66D9C"/>
    <w:rsid w:val="00F6708E"/>
    <w:rsid w:val="00F674B1"/>
    <w:rsid w:val="00F67705"/>
    <w:rsid w:val="00F678C9"/>
    <w:rsid w:val="00F67BBF"/>
    <w:rsid w:val="00F67C72"/>
    <w:rsid w:val="00F67D60"/>
    <w:rsid w:val="00F67DBA"/>
    <w:rsid w:val="00F67EFC"/>
    <w:rsid w:val="00F67F2D"/>
    <w:rsid w:val="00F67F30"/>
    <w:rsid w:val="00F67FF6"/>
    <w:rsid w:val="00F7003C"/>
    <w:rsid w:val="00F702A8"/>
    <w:rsid w:val="00F70471"/>
    <w:rsid w:val="00F706F6"/>
    <w:rsid w:val="00F70891"/>
    <w:rsid w:val="00F70B13"/>
    <w:rsid w:val="00F70B52"/>
    <w:rsid w:val="00F70B6D"/>
    <w:rsid w:val="00F70BB1"/>
    <w:rsid w:val="00F70C2E"/>
    <w:rsid w:val="00F70E99"/>
    <w:rsid w:val="00F7112C"/>
    <w:rsid w:val="00F71177"/>
    <w:rsid w:val="00F713CE"/>
    <w:rsid w:val="00F71518"/>
    <w:rsid w:val="00F71724"/>
    <w:rsid w:val="00F7177A"/>
    <w:rsid w:val="00F71954"/>
    <w:rsid w:val="00F71B69"/>
    <w:rsid w:val="00F71D1D"/>
    <w:rsid w:val="00F71F41"/>
    <w:rsid w:val="00F71F42"/>
    <w:rsid w:val="00F72104"/>
    <w:rsid w:val="00F7215C"/>
    <w:rsid w:val="00F72349"/>
    <w:rsid w:val="00F725D0"/>
    <w:rsid w:val="00F725D2"/>
    <w:rsid w:val="00F72601"/>
    <w:rsid w:val="00F72633"/>
    <w:rsid w:val="00F7280F"/>
    <w:rsid w:val="00F72A8E"/>
    <w:rsid w:val="00F72B46"/>
    <w:rsid w:val="00F72BB2"/>
    <w:rsid w:val="00F72CE6"/>
    <w:rsid w:val="00F72D1B"/>
    <w:rsid w:val="00F72DED"/>
    <w:rsid w:val="00F72F1F"/>
    <w:rsid w:val="00F73005"/>
    <w:rsid w:val="00F73155"/>
    <w:rsid w:val="00F7345C"/>
    <w:rsid w:val="00F736FB"/>
    <w:rsid w:val="00F7371C"/>
    <w:rsid w:val="00F73755"/>
    <w:rsid w:val="00F73832"/>
    <w:rsid w:val="00F73856"/>
    <w:rsid w:val="00F73ADE"/>
    <w:rsid w:val="00F73B81"/>
    <w:rsid w:val="00F73C7D"/>
    <w:rsid w:val="00F73D10"/>
    <w:rsid w:val="00F73E16"/>
    <w:rsid w:val="00F73ED7"/>
    <w:rsid w:val="00F73FCF"/>
    <w:rsid w:val="00F74086"/>
    <w:rsid w:val="00F74097"/>
    <w:rsid w:val="00F740B9"/>
    <w:rsid w:val="00F7417D"/>
    <w:rsid w:val="00F7423C"/>
    <w:rsid w:val="00F74440"/>
    <w:rsid w:val="00F7444E"/>
    <w:rsid w:val="00F74477"/>
    <w:rsid w:val="00F746CB"/>
    <w:rsid w:val="00F74740"/>
    <w:rsid w:val="00F74855"/>
    <w:rsid w:val="00F748C6"/>
    <w:rsid w:val="00F748DE"/>
    <w:rsid w:val="00F74CEF"/>
    <w:rsid w:val="00F74DF5"/>
    <w:rsid w:val="00F74ED8"/>
    <w:rsid w:val="00F74FD2"/>
    <w:rsid w:val="00F75041"/>
    <w:rsid w:val="00F75061"/>
    <w:rsid w:val="00F750D5"/>
    <w:rsid w:val="00F750F2"/>
    <w:rsid w:val="00F751A6"/>
    <w:rsid w:val="00F7528A"/>
    <w:rsid w:val="00F752BF"/>
    <w:rsid w:val="00F75355"/>
    <w:rsid w:val="00F7538E"/>
    <w:rsid w:val="00F753BA"/>
    <w:rsid w:val="00F7549F"/>
    <w:rsid w:val="00F755AF"/>
    <w:rsid w:val="00F755C4"/>
    <w:rsid w:val="00F755CF"/>
    <w:rsid w:val="00F75727"/>
    <w:rsid w:val="00F757DF"/>
    <w:rsid w:val="00F759AC"/>
    <w:rsid w:val="00F75B08"/>
    <w:rsid w:val="00F75B41"/>
    <w:rsid w:val="00F75EE6"/>
    <w:rsid w:val="00F75F69"/>
    <w:rsid w:val="00F75FCF"/>
    <w:rsid w:val="00F762D7"/>
    <w:rsid w:val="00F763CF"/>
    <w:rsid w:val="00F765FE"/>
    <w:rsid w:val="00F76826"/>
    <w:rsid w:val="00F7691A"/>
    <w:rsid w:val="00F76A5C"/>
    <w:rsid w:val="00F76AA4"/>
    <w:rsid w:val="00F76B5A"/>
    <w:rsid w:val="00F76B84"/>
    <w:rsid w:val="00F76BA5"/>
    <w:rsid w:val="00F76C8B"/>
    <w:rsid w:val="00F76D1B"/>
    <w:rsid w:val="00F76DEE"/>
    <w:rsid w:val="00F76E5F"/>
    <w:rsid w:val="00F770D4"/>
    <w:rsid w:val="00F77303"/>
    <w:rsid w:val="00F77324"/>
    <w:rsid w:val="00F77395"/>
    <w:rsid w:val="00F7749B"/>
    <w:rsid w:val="00F7769F"/>
    <w:rsid w:val="00F77792"/>
    <w:rsid w:val="00F7793F"/>
    <w:rsid w:val="00F77A36"/>
    <w:rsid w:val="00F77B05"/>
    <w:rsid w:val="00F77CDA"/>
    <w:rsid w:val="00F77D1F"/>
    <w:rsid w:val="00F8011A"/>
    <w:rsid w:val="00F8016A"/>
    <w:rsid w:val="00F8016F"/>
    <w:rsid w:val="00F80225"/>
    <w:rsid w:val="00F8026A"/>
    <w:rsid w:val="00F8036D"/>
    <w:rsid w:val="00F80438"/>
    <w:rsid w:val="00F8045E"/>
    <w:rsid w:val="00F806DD"/>
    <w:rsid w:val="00F8087A"/>
    <w:rsid w:val="00F80A7D"/>
    <w:rsid w:val="00F80AA3"/>
    <w:rsid w:val="00F80C23"/>
    <w:rsid w:val="00F80E6B"/>
    <w:rsid w:val="00F80EB2"/>
    <w:rsid w:val="00F80EC1"/>
    <w:rsid w:val="00F80ECF"/>
    <w:rsid w:val="00F80F61"/>
    <w:rsid w:val="00F811BB"/>
    <w:rsid w:val="00F81240"/>
    <w:rsid w:val="00F81245"/>
    <w:rsid w:val="00F813EF"/>
    <w:rsid w:val="00F81492"/>
    <w:rsid w:val="00F8154E"/>
    <w:rsid w:val="00F816C2"/>
    <w:rsid w:val="00F8172C"/>
    <w:rsid w:val="00F81749"/>
    <w:rsid w:val="00F817C0"/>
    <w:rsid w:val="00F818BC"/>
    <w:rsid w:val="00F81ADE"/>
    <w:rsid w:val="00F81B4A"/>
    <w:rsid w:val="00F81BAF"/>
    <w:rsid w:val="00F81CB8"/>
    <w:rsid w:val="00F81E3E"/>
    <w:rsid w:val="00F81E6A"/>
    <w:rsid w:val="00F81F9C"/>
    <w:rsid w:val="00F82191"/>
    <w:rsid w:val="00F8226A"/>
    <w:rsid w:val="00F82393"/>
    <w:rsid w:val="00F824A1"/>
    <w:rsid w:val="00F824AB"/>
    <w:rsid w:val="00F8256E"/>
    <w:rsid w:val="00F825B4"/>
    <w:rsid w:val="00F8275E"/>
    <w:rsid w:val="00F82905"/>
    <w:rsid w:val="00F82AC3"/>
    <w:rsid w:val="00F82F66"/>
    <w:rsid w:val="00F82FEE"/>
    <w:rsid w:val="00F83084"/>
    <w:rsid w:val="00F831F5"/>
    <w:rsid w:val="00F832C6"/>
    <w:rsid w:val="00F832CF"/>
    <w:rsid w:val="00F8336D"/>
    <w:rsid w:val="00F8348C"/>
    <w:rsid w:val="00F834B9"/>
    <w:rsid w:val="00F8356E"/>
    <w:rsid w:val="00F837AE"/>
    <w:rsid w:val="00F83990"/>
    <w:rsid w:val="00F83B18"/>
    <w:rsid w:val="00F83B3E"/>
    <w:rsid w:val="00F83B55"/>
    <w:rsid w:val="00F83BE9"/>
    <w:rsid w:val="00F83CD8"/>
    <w:rsid w:val="00F83DF3"/>
    <w:rsid w:val="00F8400E"/>
    <w:rsid w:val="00F8401D"/>
    <w:rsid w:val="00F84021"/>
    <w:rsid w:val="00F841B9"/>
    <w:rsid w:val="00F84366"/>
    <w:rsid w:val="00F84510"/>
    <w:rsid w:val="00F84612"/>
    <w:rsid w:val="00F84844"/>
    <w:rsid w:val="00F84864"/>
    <w:rsid w:val="00F8489D"/>
    <w:rsid w:val="00F84A63"/>
    <w:rsid w:val="00F84C0E"/>
    <w:rsid w:val="00F84C11"/>
    <w:rsid w:val="00F84C1C"/>
    <w:rsid w:val="00F84DF5"/>
    <w:rsid w:val="00F84EBD"/>
    <w:rsid w:val="00F8507C"/>
    <w:rsid w:val="00F8516A"/>
    <w:rsid w:val="00F8529B"/>
    <w:rsid w:val="00F853E6"/>
    <w:rsid w:val="00F85401"/>
    <w:rsid w:val="00F85543"/>
    <w:rsid w:val="00F85561"/>
    <w:rsid w:val="00F85708"/>
    <w:rsid w:val="00F8571F"/>
    <w:rsid w:val="00F85736"/>
    <w:rsid w:val="00F85795"/>
    <w:rsid w:val="00F85932"/>
    <w:rsid w:val="00F85A88"/>
    <w:rsid w:val="00F85B62"/>
    <w:rsid w:val="00F85C73"/>
    <w:rsid w:val="00F85E9E"/>
    <w:rsid w:val="00F8613A"/>
    <w:rsid w:val="00F86268"/>
    <w:rsid w:val="00F8633C"/>
    <w:rsid w:val="00F86443"/>
    <w:rsid w:val="00F8657E"/>
    <w:rsid w:val="00F866EF"/>
    <w:rsid w:val="00F867DB"/>
    <w:rsid w:val="00F868B8"/>
    <w:rsid w:val="00F869C2"/>
    <w:rsid w:val="00F86AB8"/>
    <w:rsid w:val="00F86BF0"/>
    <w:rsid w:val="00F86C0A"/>
    <w:rsid w:val="00F86C50"/>
    <w:rsid w:val="00F86CB4"/>
    <w:rsid w:val="00F86EAE"/>
    <w:rsid w:val="00F8700D"/>
    <w:rsid w:val="00F870BA"/>
    <w:rsid w:val="00F8717D"/>
    <w:rsid w:val="00F871A6"/>
    <w:rsid w:val="00F8740C"/>
    <w:rsid w:val="00F875ED"/>
    <w:rsid w:val="00F8763D"/>
    <w:rsid w:val="00F87972"/>
    <w:rsid w:val="00F87984"/>
    <w:rsid w:val="00F879AA"/>
    <w:rsid w:val="00F87A8D"/>
    <w:rsid w:val="00F87CFB"/>
    <w:rsid w:val="00F8F16C"/>
    <w:rsid w:val="00F9011D"/>
    <w:rsid w:val="00F90180"/>
    <w:rsid w:val="00F901B6"/>
    <w:rsid w:val="00F9032A"/>
    <w:rsid w:val="00F905AB"/>
    <w:rsid w:val="00F905F5"/>
    <w:rsid w:val="00F90641"/>
    <w:rsid w:val="00F9067B"/>
    <w:rsid w:val="00F9070B"/>
    <w:rsid w:val="00F907AC"/>
    <w:rsid w:val="00F9081F"/>
    <w:rsid w:val="00F909DD"/>
    <w:rsid w:val="00F90ABE"/>
    <w:rsid w:val="00F90BD5"/>
    <w:rsid w:val="00F90BFB"/>
    <w:rsid w:val="00F90CB7"/>
    <w:rsid w:val="00F90CF0"/>
    <w:rsid w:val="00F90D37"/>
    <w:rsid w:val="00F90ED3"/>
    <w:rsid w:val="00F91024"/>
    <w:rsid w:val="00F910BC"/>
    <w:rsid w:val="00F91171"/>
    <w:rsid w:val="00F911A6"/>
    <w:rsid w:val="00F911AA"/>
    <w:rsid w:val="00F912A4"/>
    <w:rsid w:val="00F912DB"/>
    <w:rsid w:val="00F913B3"/>
    <w:rsid w:val="00F91445"/>
    <w:rsid w:val="00F91448"/>
    <w:rsid w:val="00F91533"/>
    <w:rsid w:val="00F91651"/>
    <w:rsid w:val="00F919A3"/>
    <w:rsid w:val="00F919AE"/>
    <w:rsid w:val="00F91A00"/>
    <w:rsid w:val="00F91B07"/>
    <w:rsid w:val="00F92017"/>
    <w:rsid w:val="00F9201B"/>
    <w:rsid w:val="00F92023"/>
    <w:rsid w:val="00F92092"/>
    <w:rsid w:val="00F921BC"/>
    <w:rsid w:val="00F921DD"/>
    <w:rsid w:val="00F9233C"/>
    <w:rsid w:val="00F92341"/>
    <w:rsid w:val="00F923DB"/>
    <w:rsid w:val="00F925A9"/>
    <w:rsid w:val="00F927CF"/>
    <w:rsid w:val="00F92951"/>
    <w:rsid w:val="00F929AC"/>
    <w:rsid w:val="00F92A53"/>
    <w:rsid w:val="00F92AB5"/>
    <w:rsid w:val="00F92B6A"/>
    <w:rsid w:val="00F92F32"/>
    <w:rsid w:val="00F930E1"/>
    <w:rsid w:val="00F930EA"/>
    <w:rsid w:val="00F93308"/>
    <w:rsid w:val="00F93382"/>
    <w:rsid w:val="00F935E8"/>
    <w:rsid w:val="00F93646"/>
    <w:rsid w:val="00F937C7"/>
    <w:rsid w:val="00F937E3"/>
    <w:rsid w:val="00F93869"/>
    <w:rsid w:val="00F9392D"/>
    <w:rsid w:val="00F939A2"/>
    <w:rsid w:val="00F93BEC"/>
    <w:rsid w:val="00F93DF7"/>
    <w:rsid w:val="00F93E22"/>
    <w:rsid w:val="00F93F63"/>
    <w:rsid w:val="00F940A7"/>
    <w:rsid w:val="00F941BC"/>
    <w:rsid w:val="00F94232"/>
    <w:rsid w:val="00F944A3"/>
    <w:rsid w:val="00F948A6"/>
    <w:rsid w:val="00F948D6"/>
    <w:rsid w:val="00F94B3D"/>
    <w:rsid w:val="00F94B6C"/>
    <w:rsid w:val="00F94FC7"/>
    <w:rsid w:val="00F94FDD"/>
    <w:rsid w:val="00F9505D"/>
    <w:rsid w:val="00F950E8"/>
    <w:rsid w:val="00F952D0"/>
    <w:rsid w:val="00F95447"/>
    <w:rsid w:val="00F9549E"/>
    <w:rsid w:val="00F9563F"/>
    <w:rsid w:val="00F95796"/>
    <w:rsid w:val="00F957CE"/>
    <w:rsid w:val="00F957D4"/>
    <w:rsid w:val="00F9581D"/>
    <w:rsid w:val="00F959BD"/>
    <w:rsid w:val="00F95A6A"/>
    <w:rsid w:val="00F95A9F"/>
    <w:rsid w:val="00F95C76"/>
    <w:rsid w:val="00F95E9C"/>
    <w:rsid w:val="00F9637D"/>
    <w:rsid w:val="00F963C1"/>
    <w:rsid w:val="00F964D7"/>
    <w:rsid w:val="00F9665F"/>
    <w:rsid w:val="00F968C3"/>
    <w:rsid w:val="00F969C6"/>
    <w:rsid w:val="00F96AC2"/>
    <w:rsid w:val="00F96B0A"/>
    <w:rsid w:val="00F96B98"/>
    <w:rsid w:val="00F96BC7"/>
    <w:rsid w:val="00F96CFA"/>
    <w:rsid w:val="00F96DEF"/>
    <w:rsid w:val="00F96FAC"/>
    <w:rsid w:val="00F970CC"/>
    <w:rsid w:val="00F972C2"/>
    <w:rsid w:val="00F972C7"/>
    <w:rsid w:val="00F97306"/>
    <w:rsid w:val="00F97372"/>
    <w:rsid w:val="00F9769A"/>
    <w:rsid w:val="00F97721"/>
    <w:rsid w:val="00F97A59"/>
    <w:rsid w:val="00F97E83"/>
    <w:rsid w:val="00F97F8E"/>
    <w:rsid w:val="00F97FC6"/>
    <w:rsid w:val="00FA0005"/>
    <w:rsid w:val="00FA0123"/>
    <w:rsid w:val="00FA0128"/>
    <w:rsid w:val="00FA047F"/>
    <w:rsid w:val="00FA0489"/>
    <w:rsid w:val="00FA08A5"/>
    <w:rsid w:val="00FA09A3"/>
    <w:rsid w:val="00FA0DBE"/>
    <w:rsid w:val="00FA0E14"/>
    <w:rsid w:val="00FA0FC3"/>
    <w:rsid w:val="00FA1062"/>
    <w:rsid w:val="00FA10BA"/>
    <w:rsid w:val="00FA112B"/>
    <w:rsid w:val="00FA1136"/>
    <w:rsid w:val="00FA1202"/>
    <w:rsid w:val="00FA1514"/>
    <w:rsid w:val="00FA15CE"/>
    <w:rsid w:val="00FA16FB"/>
    <w:rsid w:val="00FA19D3"/>
    <w:rsid w:val="00FA1A1A"/>
    <w:rsid w:val="00FA1A8B"/>
    <w:rsid w:val="00FA1ABC"/>
    <w:rsid w:val="00FA1AF2"/>
    <w:rsid w:val="00FA1B71"/>
    <w:rsid w:val="00FA1C34"/>
    <w:rsid w:val="00FA1CAC"/>
    <w:rsid w:val="00FA1CEF"/>
    <w:rsid w:val="00FA1EBC"/>
    <w:rsid w:val="00FA1EF5"/>
    <w:rsid w:val="00FA1F38"/>
    <w:rsid w:val="00FA2032"/>
    <w:rsid w:val="00FA2083"/>
    <w:rsid w:val="00FA217A"/>
    <w:rsid w:val="00FA219D"/>
    <w:rsid w:val="00FA220C"/>
    <w:rsid w:val="00FA223F"/>
    <w:rsid w:val="00FA22EB"/>
    <w:rsid w:val="00FA2319"/>
    <w:rsid w:val="00FA2542"/>
    <w:rsid w:val="00FA2771"/>
    <w:rsid w:val="00FA28D5"/>
    <w:rsid w:val="00FA28E4"/>
    <w:rsid w:val="00FA28F3"/>
    <w:rsid w:val="00FA2956"/>
    <w:rsid w:val="00FA2A3A"/>
    <w:rsid w:val="00FA2A99"/>
    <w:rsid w:val="00FA2BA4"/>
    <w:rsid w:val="00FA2CFD"/>
    <w:rsid w:val="00FA2F2E"/>
    <w:rsid w:val="00FA3172"/>
    <w:rsid w:val="00FA3188"/>
    <w:rsid w:val="00FA32E3"/>
    <w:rsid w:val="00FA33E1"/>
    <w:rsid w:val="00FA34F1"/>
    <w:rsid w:val="00FA3849"/>
    <w:rsid w:val="00FA3928"/>
    <w:rsid w:val="00FA39E3"/>
    <w:rsid w:val="00FA3A4B"/>
    <w:rsid w:val="00FA3C22"/>
    <w:rsid w:val="00FA3D1C"/>
    <w:rsid w:val="00FA3E0C"/>
    <w:rsid w:val="00FA3E11"/>
    <w:rsid w:val="00FA3EAD"/>
    <w:rsid w:val="00FA3EE5"/>
    <w:rsid w:val="00FA3FAC"/>
    <w:rsid w:val="00FA3FC9"/>
    <w:rsid w:val="00FA403E"/>
    <w:rsid w:val="00FA4337"/>
    <w:rsid w:val="00FA4566"/>
    <w:rsid w:val="00FA458A"/>
    <w:rsid w:val="00FA46B6"/>
    <w:rsid w:val="00FA4776"/>
    <w:rsid w:val="00FA4780"/>
    <w:rsid w:val="00FA479D"/>
    <w:rsid w:val="00FA4802"/>
    <w:rsid w:val="00FA4C5F"/>
    <w:rsid w:val="00FA4C7F"/>
    <w:rsid w:val="00FA4E03"/>
    <w:rsid w:val="00FA4EFE"/>
    <w:rsid w:val="00FA5038"/>
    <w:rsid w:val="00FA5249"/>
    <w:rsid w:val="00FA5281"/>
    <w:rsid w:val="00FA52C8"/>
    <w:rsid w:val="00FA5577"/>
    <w:rsid w:val="00FA5785"/>
    <w:rsid w:val="00FA57F5"/>
    <w:rsid w:val="00FA58A7"/>
    <w:rsid w:val="00FA5A08"/>
    <w:rsid w:val="00FA5A8E"/>
    <w:rsid w:val="00FA5C61"/>
    <w:rsid w:val="00FA5FB2"/>
    <w:rsid w:val="00FA6059"/>
    <w:rsid w:val="00FA61B2"/>
    <w:rsid w:val="00FA6832"/>
    <w:rsid w:val="00FA6A91"/>
    <w:rsid w:val="00FA6BDD"/>
    <w:rsid w:val="00FA6E21"/>
    <w:rsid w:val="00FA6FDF"/>
    <w:rsid w:val="00FA706A"/>
    <w:rsid w:val="00FA7146"/>
    <w:rsid w:val="00FA73D7"/>
    <w:rsid w:val="00FA7459"/>
    <w:rsid w:val="00FA7460"/>
    <w:rsid w:val="00FA7503"/>
    <w:rsid w:val="00FA7519"/>
    <w:rsid w:val="00FA7617"/>
    <w:rsid w:val="00FA76C4"/>
    <w:rsid w:val="00FA7862"/>
    <w:rsid w:val="00FA78C4"/>
    <w:rsid w:val="00FA7935"/>
    <w:rsid w:val="00FA79B3"/>
    <w:rsid w:val="00FA7BA1"/>
    <w:rsid w:val="00FA7C3B"/>
    <w:rsid w:val="00FA7E95"/>
    <w:rsid w:val="00FAAA7F"/>
    <w:rsid w:val="00FACA22"/>
    <w:rsid w:val="00FB0037"/>
    <w:rsid w:val="00FB028A"/>
    <w:rsid w:val="00FB0339"/>
    <w:rsid w:val="00FB041D"/>
    <w:rsid w:val="00FB044C"/>
    <w:rsid w:val="00FB0463"/>
    <w:rsid w:val="00FB0628"/>
    <w:rsid w:val="00FB0733"/>
    <w:rsid w:val="00FB079A"/>
    <w:rsid w:val="00FB095C"/>
    <w:rsid w:val="00FB0A16"/>
    <w:rsid w:val="00FB0BBD"/>
    <w:rsid w:val="00FB0C45"/>
    <w:rsid w:val="00FB0CD0"/>
    <w:rsid w:val="00FB0D68"/>
    <w:rsid w:val="00FB0F27"/>
    <w:rsid w:val="00FB105E"/>
    <w:rsid w:val="00FB1078"/>
    <w:rsid w:val="00FB11C6"/>
    <w:rsid w:val="00FB1244"/>
    <w:rsid w:val="00FB126C"/>
    <w:rsid w:val="00FB12A6"/>
    <w:rsid w:val="00FB12DE"/>
    <w:rsid w:val="00FB13D0"/>
    <w:rsid w:val="00FB155B"/>
    <w:rsid w:val="00FB16E2"/>
    <w:rsid w:val="00FB1788"/>
    <w:rsid w:val="00FB1A43"/>
    <w:rsid w:val="00FB1B49"/>
    <w:rsid w:val="00FB1B52"/>
    <w:rsid w:val="00FB1B9A"/>
    <w:rsid w:val="00FB1FFD"/>
    <w:rsid w:val="00FB2091"/>
    <w:rsid w:val="00FB20F3"/>
    <w:rsid w:val="00FB21FD"/>
    <w:rsid w:val="00FB23E7"/>
    <w:rsid w:val="00FB2477"/>
    <w:rsid w:val="00FB24B6"/>
    <w:rsid w:val="00FB2516"/>
    <w:rsid w:val="00FB2675"/>
    <w:rsid w:val="00FB26A4"/>
    <w:rsid w:val="00FB26E0"/>
    <w:rsid w:val="00FB27BA"/>
    <w:rsid w:val="00FB2828"/>
    <w:rsid w:val="00FB296D"/>
    <w:rsid w:val="00FB2AA3"/>
    <w:rsid w:val="00FB2AE7"/>
    <w:rsid w:val="00FB2B94"/>
    <w:rsid w:val="00FB2C3E"/>
    <w:rsid w:val="00FB2D75"/>
    <w:rsid w:val="00FB3071"/>
    <w:rsid w:val="00FB308A"/>
    <w:rsid w:val="00FB3441"/>
    <w:rsid w:val="00FB348F"/>
    <w:rsid w:val="00FB34DC"/>
    <w:rsid w:val="00FB365C"/>
    <w:rsid w:val="00FB3734"/>
    <w:rsid w:val="00FB3773"/>
    <w:rsid w:val="00FB39B0"/>
    <w:rsid w:val="00FB3AEF"/>
    <w:rsid w:val="00FB3B86"/>
    <w:rsid w:val="00FB3BF2"/>
    <w:rsid w:val="00FB3C43"/>
    <w:rsid w:val="00FB3D4D"/>
    <w:rsid w:val="00FB3D7A"/>
    <w:rsid w:val="00FB3D82"/>
    <w:rsid w:val="00FB3DC1"/>
    <w:rsid w:val="00FB3EE6"/>
    <w:rsid w:val="00FB3F8D"/>
    <w:rsid w:val="00FB452A"/>
    <w:rsid w:val="00FB464B"/>
    <w:rsid w:val="00FB469A"/>
    <w:rsid w:val="00FB4814"/>
    <w:rsid w:val="00FB4A9E"/>
    <w:rsid w:val="00FB4B49"/>
    <w:rsid w:val="00FB4CF2"/>
    <w:rsid w:val="00FB4E80"/>
    <w:rsid w:val="00FB4E98"/>
    <w:rsid w:val="00FB5033"/>
    <w:rsid w:val="00FB510D"/>
    <w:rsid w:val="00FB5140"/>
    <w:rsid w:val="00FB521C"/>
    <w:rsid w:val="00FB524B"/>
    <w:rsid w:val="00FB5360"/>
    <w:rsid w:val="00FB54A5"/>
    <w:rsid w:val="00FB5542"/>
    <w:rsid w:val="00FB5606"/>
    <w:rsid w:val="00FB5648"/>
    <w:rsid w:val="00FB56B0"/>
    <w:rsid w:val="00FB570C"/>
    <w:rsid w:val="00FB5756"/>
    <w:rsid w:val="00FB57B0"/>
    <w:rsid w:val="00FB5820"/>
    <w:rsid w:val="00FB587C"/>
    <w:rsid w:val="00FB5927"/>
    <w:rsid w:val="00FB59D6"/>
    <w:rsid w:val="00FB5BFA"/>
    <w:rsid w:val="00FB5DD0"/>
    <w:rsid w:val="00FB5DE7"/>
    <w:rsid w:val="00FB5E74"/>
    <w:rsid w:val="00FB5F5C"/>
    <w:rsid w:val="00FB5F5E"/>
    <w:rsid w:val="00FB5F60"/>
    <w:rsid w:val="00FB628D"/>
    <w:rsid w:val="00FB6345"/>
    <w:rsid w:val="00FB63A8"/>
    <w:rsid w:val="00FB663F"/>
    <w:rsid w:val="00FB6931"/>
    <w:rsid w:val="00FB6AA8"/>
    <w:rsid w:val="00FB6CA2"/>
    <w:rsid w:val="00FB6CA3"/>
    <w:rsid w:val="00FB6D77"/>
    <w:rsid w:val="00FB6F85"/>
    <w:rsid w:val="00FB6FEB"/>
    <w:rsid w:val="00FB724D"/>
    <w:rsid w:val="00FB72CF"/>
    <w:rsid w:val="00FB7408"/>
    <w:rsid w:val="00FB7418"/>
    <w:rsid w:val="00FB76CA"/>
    <w:rsid w:val="00FB77BC"/>
    <w:rsid w:val="00FB7883"/>
    <w:rsid w:val="00FB78E4"/>
    <w:rsid w:val="00FB7B1D"/>
    <w:rsid w:val="00FB7BDE"/>
    <w:rsid w:val="00FB7CB9"/>
    <w:rsid w:val="00FB7D12"/>
    <w:rsid w:val="00FB7D9C"/>
    <w:rsid w:val="00FB7F04"/>
    <w:rsid w:val="00FB7FE4"/>
    <w:rsid w:val="00FC0024"/>
    <w:rsid w:val="00FC012D"/>
    <w:rsid w:val="00FC0323"/>
    <w:rsid w:val="00FC0745"/>
    <w:rsid w:val="00FC086B"/>
    <w:rsid w:val="00FC08C0"/>
    <w:rsid w:val="00FC0916"/>
    <w:rsid w:val="00FC0940"/>
    <w:rsid w:val="00FC09B9"/>
    <w:rsid w:val="00FC09D8"/>
    <w:rsid w:val="00FC0CA5"/>
    <w:rsid w:val="00FC0D94"/>
    <w:rsid w:val="00FC0DFD"/>
    <w:rsid w:val="00FC0E74"/>
    <w:rsid w:val="00FC0F2A"/>
    <w:rsid w:val="00FC10E6"/>
    <w:rsid w:val="00FC1202"/>
    <w:rsid w:val="00FC1254"/>
    <w:rsid w:val="00FC13AA"/>
    <w:rsid w:val="00FC1407"/>
    <w:rsid w:val="00FC1624"/>
    <w:rsid w:val="00FC168E"/>
    <w:rsid w:val="00FC1911"/>
    <w:rsid w:val="00FC19E9"/>
    <w:rsid w:val="00FC1C71"/>
    <w:rsid w:val="00FC1E21"/>
    <w:rsid w:val="00FC1E22"/>
    <w:rsid w:val="00FC1E48"/>
    <w:rsid w:val="00FC1E78"/>
    <w:rsid w:val="00FC1EC9"/>
    <w:rsid w:val="00FC1FB1"/>
    <w:rsid w:val="00FC20B1"/>
    <w:rsid w:val="00FC24D8"/>
    <w:rsid w:val="00FC2680"/>
    <w:rsid w:val="00FC276B"/>
    <w:rsid w:val="00FC286C"/>
    <w:rsid w:val="00FC2879"/>
    <w:rsid w:val="00FC29D9"/>
    <w:rsid w:val="00FC2ACD"/>
    <w:rsid w:val="00FC2B2F"/>
    <w:rsid w:val="00FC2B39"/>
    <w:rsid w:val="00FC2C58"/>
    <w:rsid w:val="00FC2C72"/>
    <w:rsid w:val="00FC2F18"/>
    <w:rsid w:val="00FC309A"/>
    <w:rsid w:val="00FC3356"/>
    <w:rsid w:val="00FC340A"/>
    <w:rsid w:val="00FC34FD"/>
    <w:rsid w:val="00FC37A1"/>
    <w:rsid w:val="00FC37CB"/>
    <w:rsid w:val="00FC389D"/>
    <w:rsid w:val="00FC38ED"/>
    <w:rsid w:val="00FC3B16"/>
    <w:rsid w:val="00FC3DAE"/>
    <w:rsid w:val="00FC3DD0"/>
    <w:rsid w:val="00FC41DA"/>
    <w:rsid w:val="00FC4436"/>
    <w:rsid w:val="00FC47FF"/>
    <w:rsid w:val="00FC4821"/>
    <w:rsid w:val="00FC4991"/>
    <w:rsid w:val="00FC49A6"/>
    <w:rsid w:val="00FC4A4F"/>
    <w:rsid w:val="00FC4B64"/>
    <w:rsid w:val="00FC4B94"/>
    <w:rsid w:val="00FC4BB4"/>
    <w:rsid w:val="00FC4CA0"/>
    <w:rsid w:val="00FC4DE4"/>
    <w:rsid w:val="00FC4E3C"/>
    <w:rsid w:val="00FC4F67"/>
    <w:rsid w:val="00FC4F82"/>
    <w:rsid w:val="00FC517E"/>
    <w:rsid w:val="00FC5425"/>
    <w:rsid w:val="00FC546F"/>
    <w:rsid w:val="00FC55D8"/>
    <w:rsid w:val="00FC55DB"/>
    <w:rsid w:val="00FC5693"/>
    <w:rsid w:val="00FC57D8"/>
    <w:rsid w:val="00FC5A73"/>
    <w:rsid w:val="00FC5B7D"/>
    <w:rsid w:val="00FC5D0D"/>
    <w:rsid w:val="00FC5EAE"/>
    <w:rsid w:val="00FC5F6F"/>
    <w:rsid w:val="00FC63CE"/>
    <w:rsid w:val="00FC641D"/>
    <w:rsid w:val="00FC646B"/>
    <w:rsid w:val="00FC6534"/>
    <w:rsid w:val="00FC6580"/>
    <w:rsid w:val="00FC6581"/>
    <w:rsid w:val="00FC65F6"/>
    <w:rsid w:val="00FC6814"/>
    <w:rsid w:val="00FC68A1"/>
    <w:rsid w:val="00FC6900"/>
    <w:rsid w:val="00FC6944"/>
    <w:rsid w:val="00FC69A9"/>
    <w:rsid w:val="00FC69B4"/>
    <w:rsid w:val="00FC6AA8"/>
    <w:rsid w:val="00FC6AFB"/>
    <w:rsid w:val="00FC6BB0"/>
    <w:rsid w:val="00FC6D2D"/>
    <w:rsid w:val="00FC6F67"/>
    <w:rsid w:val="00FC701A"/>
    <w:rsid w:val="00FC7184"/>
    <w:rsid w:val="00FC723B"/>
    <w:rsid w:val="00FC7354"/>
    <w:rsid w:val="00FC75BD"/>
    <w:rsid w:val="00FC7663"/>
    <w:rsid w:val="00FC775C"/>
    <w:rsid w:val="00FC7765"/>
    <w:rsid w:val="00FC78DE"/>
    <w:rsid w:val="00FC78E1"/>
    <w:rsid w:val="00FC7AC2"/>
    <w:rsid w:val="00FC7B0C"/>
    <w:rsid w:val="00FC7B99"/>
    <w:rsid w:val="00FC7C67"/>
    <w:rsid w:val="00FC7CB1"/>
    <w:rsid w:val="00FC7CC8"/>
    <w:rsid w:val="00FC7EEA"/>
    <w:rsid w:val="00FC7FE6"/>
    <w:rsid w:val="00FC82FB"/>
    <w:rsid w:val="00FCE74E"/>
    <w:rsid w:val="00FD0089"/>
    <w:rsid w:val="00FD06C3"/>
    <w:rsid w:val="00FD0792"/>
    <w:rsid w:val="00FD08A1"/>
    <w:rsid w:val="00FD0A31"/>
    <w:rsid w:val="00FD0AB0"/>
    <w:rsid w:val="00FD0AC6"/>
    <w:rsid w:val="00FD0C7D"/>
    <w:rsid w:val="00FD0CE8"/>
    <w:rsid w:val="00FD0E15"/>
    <w:rsid w:val="00FD0F13"/>
    <w:rsid w:val="00FD0FC3"/>
    <w:rsid w:val="00FD11D8"/>
    <w:rsid w:val="00FD1238"/>
    <w:rsid w:val="00FD1253"/>
    <w:rsid w:val="00FD13CF"/>
    <w:rsid w:val="00FD146C"/>
    <w:rsid w:val="00FD14F9"/>
    <w:rsid w:val="00FD16C9"/>
    <w:rsid w:val="00FD192C"/>
    <w:rsid w:val="00FD199D"/>
    <w:rsid w:val="00FD1A43"/>
    <w:rsid w:val="00FD1AA9"/>
    <w:rsid w:val="00FD1CB5"/>
    <w:rsid w:val="00FD1D1B"/>
    <w:rsid w:val="00FD1E1F"/>
    <w:rsid w:val="00FD1E6B"/>
    <w:rsid w:val="00FD1EAF"/>
    <w:rsid w:val="00FD1ED9"/>
    <w:rsid w:val="00FD1F52"/>
    <w:rsid w:val="00FD1F5E"/>
    <w:rsid w:val="00FD2054"/>
    <w:rsid w:val="00FD210D"/>
    <w:rsid w:val="00FD2357"/>
    <w:rsid w:val="00FD2453"/>
    <w:rsid w:val="00FD25FB"/>
    <w:rsid w:val="00FD277E"/>
    <w:rsid w:val="00FD2800"/>
    <w:rsid w:val="00FD281C"/>
    <w:rsid w:val="00FD28AD"/>
    <w:rsid w:val="00FD28F4"/>
    <w:rsid w:val="00FD2A81"/>
    <w:rsid w:val="00FD2ABA"/>
    <w:rsid w:val="00FD2AE6"/>
    <w:rsid w:val="00FD2B6B"/>
    <w:rsid w:val="00FD2BC8"/>
    <w:rsid w:val="00FD2C59"/>
    <w:rsid w:val="00FD2C83"/>
    <w:rsid w:val="00FD2DEE"/>
    <w:rsid w:val="00FD2E0A"/>
    <w:rsid w:val="00FD2E6F"/>
    <w:rsid w:val="00FD2F84"/>
    <w:rsid w:val="00FD3302"/>
    <w:rsid w:val="00FD345C"/>
    <w:rsid w:val="00FD3462"/>
    <w:rsid w:val="00FD351B"/>
    <w:rsid w:val="00FD3836"/>
    <w:rsid w:val="00FD3887"/>
    <w:rsid w:val="00FD3ACD"/>
    <w:rsid w:val="00FD3D1C"/>
    <w:rsid w:val="00FD41B8"/>
    <w:rsid w:val="00FD426B"/>
    <w:rsid w:val="00FD42A2"/>
    <w:rsid w:val="00FD4439"/>
    <w:rsid w:val="00FD4444"/>
    <w:rsid w:val="00FD4700"/>
    <w:rsid w:val="00FD477E"/>
    <w:rsid w:val="00FD49AC"/>
    <w:rsid w:val="00FD49C4"/>
    <w:rsid w:val="00FD4AC4"/>
    <w:rsid w:val="00FD4BA1"/>
    <w:rsid w:val="00FD4CA4"/>
    <w:rsid w:val="00FD4D8F"/>
    <w:rsid w:val="00FD4DA6"/>
    <w:rsid w:val="00FD4E65"/>
    <w:rsid w:val="00FD4ED3"/>
    <w:rsid w:val="00FD4F08"/>
    <w:rsid w:val="00FD5150"/>
    <w:rsid w:val="00FD51A6"/>
    <w:rsid w:val="00FD53F6"/>
    <w:rsid w:val="00FD544B"/>
    <w:rsid w:val="00FD556D"/>
    <w:rsid w:val="00FD560C"/>
    <w:rsid w:val="00FD5A56"/>
    <w:rsid w:val="00FD5B11"/>
    <w:rsid w:val="00FD5B89"/>
    <w:rsid w:val="00FD5EB0"/>
    <w:rsid w:val="00FD5FDA"/>
    <w:rsid w:val="00FD6034"/>
    <w:rsid w:val="00FD62CC"/>
    <w:rsid w:val="00FD63F2"/>
    <w:rsid w:val="00FD665B"/>
    <w:rsid w:val="00FD6691"/>
    <w:rsid w:val="00FD670B"/>
    <w:rsid w:val="00FD680B"/>
    <w:rsid w:val="00FD6C7E"/>
    <w:rsid w:val="00FD6D40"/>
    <w:rsid w:val="00FD712F"/>
    <w:rsid w:val="00FD7204"/>
    <w:rsid w:val="00FD7278"/>
    <w:rsid w:val="00FD72A6"/>
    <w:rsid w:val="00FD7368"/>
    <w:rsid w:val="00FD73BB"/>
    <w:rsid w:val="00FD73BC"/>
    <w:rsid w:val="00FD7502"/>
    <w:rsid w:val="00FD75BE"/>
    <w:rsid w:val="00FD79ED"/>
    <w:rsid w:val="00FD7C09"/>
    <w:rsid w:val="00FD7C18"/>
    <w:rsid w:val="00FD7DDA"/>
    <w:rsid w:val="00FD7DE2"/>
    <w:rsid w:val="00FE00F1"/>
    <w:rsid w:val="00FE0107"/>
    <w:rsid w:val="00FE0292"/>
    <w:rsid w:val="00FE03F1"/>
    <w:rsid w:val="00FE054B"/>
    <w:rsid w:val="00FE0582"/>
    <w:rsid w:val="00FE062F"/>
    <w:rsid w:val="00FE0738"/>
    <w:rsid w:val="00FE0779"/>
    <w:rsid w:val="00FE08F3"/>
    <w:rsid w:val="00FE0975"/>
    <w:rsid w:val="00FE0A5C"/>
    <w:rsid w:val="00FE0A6C"/>
    <w:rsid w:val="00FE0A74"/>
    <w:rsid w:val="00FE0ADD"/>
    <w:rsid w:val="00FE0BD6"/>
    <w:rsid w:val="00FE0C59"/>
    <w:rsid w:val="00FE0C62"/>
    <w:rsid w:val="00FE0D81"/>
    <w:rsid w:val="00FE0F87"/>
    <w:rsid w:val="00FE1041"/>
    <w:rsid w:val="00FE12D2"/>
    <w:rsid w:val="00FE15AF"/>
    <w:rsid w:val="00FE1658"/>
    <w:rsid w:val="00FE1786"/>
    <w:rsid w:val="00FE1AAE"/>
    <w:rsid w:val="00FE1AEB"/>
    <w:rsid w:val="00FE1DAF"/>
    <w:rsid w:val="00FE1E86"/>
    <w:rsid w:val="00FE1EDD"/>
    <w:rsid w:val="00FE1F4C"/>
    <w:rsid w:val="00FE1FFA"/>
    <w:rsid w:val="00FE2038"/>
    <w:rsid w:val="00FE207C"/>
    <w:rsid w:val="00FE209A"/>
    <w:rsid w:val="00FE20F0"/>
    <w:rsid w:val="00FE22AF"/>
    <w:rsid w:val="00FE22B0"/>
    <w:rsid w:val="00FE22B1"/>
    <w:rsid w:val="00FE24E2"/>
    <w:rsid w:val="00FE25B3"/>
    <w:rsid w:val="00FE28A9"/>
    <w:rsid w:val="00FE29AA"/>
    <w:rsid w:val="00FE29EB"/>
    <w:rsid w:val="00FE2A2A"/>
    <w:rsid w:val="00FE2A37"/>
    <w:rsid w:val="00FE2A7C"/>
    <w:rsid w:val="00FE2B7F"/>
    <w:rsid w:val="00FE2C44"/>
    <w:rsid w:val="00FE2C55"/>
    <w:rsid w:val="00FE2C5D"/>
    <w:rsid w:val="00FE2C95"/>
    <w:rsid w:val="00FE31E6"/>
    <w:rsid w:val="00FE3304"/>
    <w:rsid w:val="00FE3486"/>
    <w:rsid w:val="00FE34AC"/>
    <w:rsid w:val="00FE363A"/>
    <w:rsid w:val="00FE38DB"/>
    <w:rsid w:val="00FE39B8"/>
    <w:rsid w:val="00FE3A5F"/>
    <w:rsid w:val="00FE3C2D"/>
    <w:rsid w:val="00FE3D82"/>
    <w:rsid w:val="00FE3E98"/>
    <w:rsid w:val="00FE3EED"/>
    <w:rsid w:val="00FE3F5E"/>
    <w:rsid w:val="00FE3F9D"/>
    <w:rsid w:val="00FE3FE2"/>
    <w:rsid w:val="00FE416D"/>
    <w:rsid w:val="00FE4383"/>
    <w:rsid w:val="00FE4436"/>
    <w:rsid w:val="00FE4614"/>
    <w:rsid w:val="00FE4A4E"/>
    <w:rsid w:val="00FE4BD2"/>
    <w:rsid w:val="00FE4BD7"/>
    <w:rsid w:val="00FE4BD8"/>
    <w:rsid w:val="00FE4C07"/>
    <w:rsid w:val="00FE4CF1"/>
    <w:rsid w:val="00FE4E68"/>
    <w:rsid w:val="00FE51EF"/>
    <w:rsid w:val="00FE5370"/>
    <w:rsid w:val="00FE56D1"/>
    <w:rsid w:val="00FE56E1"/>
    <w:rsid w:val="00FE5A0A"/>
    <w:rsid w:val="00FE5ACF"/>
    <w:rsid w:val="00FE5AF8"/>
    <w:rsid w:val="00FE5BA7"/>
    <w:rsid w:val="00FE5D45"/>
    <w:rsid w:val="00FE5DC8"/>
    <w:rsid w:val="00FE5E98"/>
    <w:rsid w:val="00FE6106"/>
    <w:rsid w:val="00FE6130"/>
    <w:rsid w:val="00FE61B9"/>
    <w:rsid w:val="00FE6271"/>
    <w:rsid w:val="00FE63C3"/>
    <w:rsid w:val="00FE6578"/>
    <w:rsid w:val="00FE658E"/>
    <w:rsid w:val="00FE67E0"/>
    <w:rsid w:val="00FE68FD"/>
    <w:rsid w:val="00FE693B"/>
    <w:rsid w:val="00FE69CE"/>
    <w:rsid w:val="00FE6A96"/>
    <w:rsid w:val="00FE6ACA"/>
    <w:rsid w:val="00FE6AF1"/>
    <w:rsid w:val="00FE6B92"/>
    <w:rsid w:val="00FE6CDF"/>
    <w:rsid w:val="00FE6D6E"/>
    <w:rsid w:val="00FE6E12"/>
    <w:rsid w:val="00FE6E49"/>
    <w:rsid w:val="00FE6F2D"/>
    <w:rsid w:val="00FE6F71"/>
    <w:rsid w:val="00FE72C3"/>
    <w:rsid w:val="00FE740A"/>
    <w:rsid w:val="00FE7690"/>
    <w:rsid w:val="00FE7864"/>
    <w:rsid w:val="00FE7A2F"/>
    <w:rsid w:val="00FE7ADD"/>
    <w:rsid w:val="00FE7AF3"/>
    <w:rsid w:val="00FE7EE3"/>
    <w:rsid w:val="00FF0253"/>
    <w:rsid w:val="00FF043B"/>
    <w:rsid w:val="00FF05F7"/>
    <w:rsid w:val="00FF0603"/>
    <w:rsid w:val="00FF0629"/>
    <w:rsid w:val="00FF0687"/>
    <w:rsid w:val="00FF06B0"/>
    <w:rsid w:val="00FF075F"/>
    <w:rsid w:val="00FF092C"/>
    <w:rsid w:val="00FF0947"/>
    <w:rsid w:val="00FF096E"/>
    <w:rsid w:val="00FF0A32"/>
    <w:rsid w:val="00FF0A3B"/>
    <w:rsid w:val="00FF0A7A"/>
    <w:rsid w:val="00FF0AAE"/>
    <w:rsid w:val="00FF0C98"/>
    <w:rsid w:val="00FF0D13"/>
    <w:rsid w:val="00FF0E68"/>
    <w:rsid w:val="00FF1032"/>
    <w:rsid w:val="00FF1165"/>
    <w:rsid w:val="00FF154E"/>
    <w:rsid w:val="00FF156C"/>
    <w:rsid w:val="00FF1593"/>
    <w:rsid w:val="00FF1637"/>
    <w:rsid w:val="00FF169A"/>
    <w:rsid w:val="00FF174D"/>
    <w:rsid w:val="00FF1793"/>
    <w:rsid w:val="00FF17EA"/>
    <w:rsid w:val="00FF1A87"/>
    <w:rsid w:val="00FF1B47"/>
    <w:rsid w:val="00FF1C82"/>
    <w:rsid w:val="00FF1D63"/>
    <w:rsid w:val="00FF1D91"/>
    <w:rsid w:val="00FF20C1"/>
    <w:rsid w:val="00FF216B"/>
    <w:rsid w:val="00FF22C1"/>
    <w:rsid w:val="00FF236C"/>
    <w:rsid w:val="00FF24E2"/>
    <w:rsid w:val="00FF261F"/>
    <w:rsid w:val="00FF26E1"/>
    <w:rsid w:val="00FF27CC"/>
    <w:rsid w:val="00FF2835"/>
    <w:rsid w:val="00FF2B52"/>
    <w:rsid w:val="00FF2CBA"/>
    <w:rsid w:val="00FF2E13"/>
    <w:rsid w:val="00FF2FB3"/>
    <w:rsid w:val="00FF2FE1"/>
    <w:rsid w:val="00FF300E"/>
    <w:rsid w:val="00FF308B"/>
    <w:rsid w:val="00FF314B"/>
    <w:rsid w:val="00FF3309"/>
    <w:rsid w:val="00FF34CB"/>
    <w:rsid w:val="00FF35DB"/>
    <w:rsid w:val="00FF374D"/>
    <w:rsid w:val="00FF38F4"/>
    <w:rsid w:val="00FF3977"/>
    <w:rsid w:val="00FF3AA0"/>
    <w:rsid w:val="00FF3C9E"/>
    <w:rsid w:val="00FF3CD8"/>
    <w:rsid w:val="00FF3D04"/>
    <w:rsid w:val="00FF3D98"/>
    <w:rsid w:val="00FF3E05"/>
    <w:rsid w:val="00FF3EE1"/>
    <w:rsid w:val="00FF3F96"/>
    <w:rsid w:val="00FF415B"/>
    <w:rsid w:val="00FF4188"/>
    <w:rsid w:val="00FF41A9"/>
    <w:rsid w:val="00FF41F0"/>
    <w:rsid w:val="00FF42EF"/>
    <w:rsid w:val="00FF442C"/>
    <w:rsid w:val="00FF44CA"/>
    <w:rsid w:val="00FF44FA"/>
    <w:rsid w:val="00FF476C"/>
    <w:rsid w:val="00FF4805"/>
    <w:rsid w:val="00FF48C4"/>
    <w:rsid w:val="00FF48E7"/>
    <w:rsid w:val="00FF49A3"/>
    <w:rsid w:val="00FF4B79"/>
    <w:rsid w:val="00FF4BB3"/>
    <w:rsid w:val="00FF4E88"/>
    <w:rsid w:val="00FF4F7E"/>
    <w:rsid w:val="00FF518C"/>
    <w:rsid w:val="00FF51DE"/>
    <w:rsid w:val="00FF524A"/>
    <w:rsid w:val="00FF5334"/>
    <w:rsid w:val="00FF5361"/>
    <w:rsid w:val="00FF53B9"/>
    <w:rsid w:val="00FF550F"/>
    <w:rsid w:val="00FF5535"/>
    <w:rsid w:val="00FF55B8"/>
    <w:rsid w:val="00FF566C"/>
    <w:rsid w:val="00FF56A2"/>
    <w:rsid w:val="00FF587C"/>
    <w:rsid w:val="00FF59AA"/>
    <w:rsid w:val="00FF5A3F"/>
    <w:rsid w:val="00FF5C54"/>
    <w:rsid w:val="00FF5CE0"/>
    <w:rsid w:val="00FF621F"/>
    <w:rsid w:val="00FF6327"/>
    <w:rsid w:val="00FF6343"/>
    <w:rsid w:val="00FF63FB"/>
    <w:rsid w:val="00FF6459"/>
    <w:rsid w:val="00FF64B2"/>
    <w:rsid w:val="00FF6541"/>
    <w:rsid w:val="00FF655D"/>
    <w:rsid w:val="00FF66B6"/>
    <w:rsid w:val="00FF6745"/>
    <w:rsid w:val="00FF68BA"/>
    <w:rsid w:val="00FF6978"/>
    <w:rsid w:val="00FF6C2A"/>
    <w:rsid w:val="00FF6CED"/>
    <w:rsid w:val="00FF6D67"/>
    <w:rsid w:val="00FF6E2D"/>
    <w:rsid w:val="00FF6FDF"/>
    <w:rsid w:val="00FF6FFF"/>
    <w:rsid w:val="00FF70BD"/>
    <w:rsid w:val="00FF71E0"/>
    <w:rsid w:val="00FF7213"/>
    <w:rsid w:val="00FF722F"/>
    <w:rsid w:val="00FF740A"/>
    <w:rsid w:val="00FF74E6"/>
    <w:rsid w:val="00FF7502"/>
    <w:rsid w:val="00FF7577"/>
    <w:rsid w:val="00FF75F3"/>
    <w:rsid w:val="00FF7694"/>
    <w:rsid w:val="00FF7762"/>
    <w:rsid w:val="00FF7984"/>
    <w:rsid w:val="00FF7B98"/>
    <w:rsid w:val="00FF7DB3"/>
    <w:rsid w:val="00FF7E35"/>
    <w:rsid w:val="00FF7FBC"/>
    <w:rsid w:val="01017078"/>
    <w:rsid w:val="0101AD81"/>
    <w:rsid w:val="01026EBB"/>
    <w:rsid w:val="0102890A"/>
    <w:rsid w:val="0104628C"/>
    <w:rsid w:val="0104C59C"/>
    <w:rsid w:val="01055034"/>
    <w:rsid w:val="0105AECA"/>
    <w:rsid w:val="01075717"/>
    <w:rsid w:val="0107B53F"/>
    <w:rsid w:val="010889B0"/>
    <w:rsid w:val="010C419A"/>
    <w:rsid w:val="010D1DB6"/>
    <w:rsid w:val="010F280A"/>
    <w:rsid w:val="010F3DF6"/>
    <w:rsid w:val="010F700F"/>
    <w:rsid w:val="010F82BC"/>
    <w:rsid w:val="010FE9C8"/>
    <w:rsid w:val="0110B997"/>
    <w:rsid w:val="0110DE9E"/>
    <w:rsid w:val="01116D48"/>
    <w:rsid w:val="01117A6D"/>
    <w:rsid w:val="0111A234"/>
    <w:rsid w:val="0112413E"/>
    <w:rsid w:val="0112745D"/>
    <w:rsid w:val="011277EF"/>
    <w:rsid w:val="0113DCE9"/>
    <w:rsid w:val="011473E4"/>
    <w:rsid w:val="0114B153"/>
    <w:rsid w:val="0115DCEF"/>
    <w:rsid w:val="011625A8"/>
    <w:rsid w:val="0116CD44"/>
    <w:rsid w:val="01172D06"/>
    <w:rsid w:val="01173424"/>
    <w:rsid w:val="0117FB30"/>
    <w:rsid w:val="01192504"/>
    <w:rsid w:val="011A0C53"/>
    <w:rsid w:val="011A2E2B"/>
    <w:rsid w:val="011A51A5"/>
    <w:rsid w:val="011AF414"/>
    <w:rsid w:val="011C1D0F"/>
    <w:rsid w:val="011D81FC"/>
    <w:rsid w:val="011E092A"/>
    <w:rsid w:val="011E43A3"/>
    <w:rsid w:val="011E45A9"/>
    <w:rsid w:val="011E6ED2"/>
    <w:rsid w:val="011E7ABB"/>
    <w:rsid w:val="011EDF6B"/>
    <w:rsid w:val="011EFE23"/>
    <w:rsid w:val="01201DB3"/>
    <w:rsid w:val="01216DD7"/>
    <w:rsid w:val="01227234"/>
    <w:rsid w:val="0122BF18"/>
    <w:rsid w:val="0122CFC3"/>
    <w:rsid w:val="0123F5EC"/>
    <w:rsid w:val="01243F11"/>
    <w:rsid w:val="01256B72"/>
    <w:rsid w:val="01268A5B"/>
    <w:rsid w:val="01274476"/>
    <w:rsid w:val="01276971"/>
    <w:rsid w:val="01280FC7"/>
    <w:rsid w:val="01282D40"/>
    <w:rsid w:val="0128391F"/>
    <w:rsid w:val="0128ED56"/>
    <w:rsid w:val="01290A71"/>
    <w:rsid w:val="0129F5AF"/>
    <w:rsid w:val="012A96CF"/>
    <w:rsid w:val="012B19D1"/>
    <w:rsid w:val="012B62B5"/>
    <w:rsid w:val="012BC390"/>
    <w:rsid w:val="012F761C"/>
    <w:rsid w:val="012F8C6A"/>
    <w:rsid w:val="01307C36"/>
    <w:rsid w:val="013111D3"/>
    <w:rsid w:val="013113D5"/>
    <w:rsid w:val="01314161"/>
    <w:rsid w:val="0131B404"/>
    <w:rsid w:val="0131B907"/>
    <w:rsid w:val="0131DA6E"/>
    <w:rsid w:val="0133E51C"/>
    <w:rsid w:val="0135B0B7"/>
    <w:rsid w:val="0135DA18"/>
    <w:rsid w:val="01362EF4"/>
    <w:rsid w:val="013634DF"/>
    <w:rsid w:val="0136493C"/>
    <w:rsid w:val="0137B907"/>
    <w:rsid w:val="0138BBC8"/>
    <w:rsid w:val="01392A23"/>
    <w:rsid w:val="013977BD"/>
    <w:rsid w:val="0139A3D9"/>
    <w:rsid w:val="013A400D"/>
    <w:rsid w:val="013A505C"/>
    <w:rsid w:val="013AC547"/>
    <w:rsid w:val="013B2E28"/>
    <w:rsid w:val="013C612D"/>
    <w:rsid w:val="013CE9B0"/>
    <w:rsid w:val="013DEC0D"/>
    <w:rsid w:val="013E6048"/>
    <w:rsid w:val="013F2E72"/>
    <w:rsid w:val="0140388F"/>
    <w:rsid w:val="01412E33"/>
    <w:rsid w:val="0141C299"/>
    <w:rsid w:val="01422193"/>
    <w:rsid w:val="01438199"/>
    <w:rsid w:val="0143AB25"/>
    <w:rsid w:val="01440D2B"/>
    <w:rsid w:val="014411DF"/>
    <w:rsid w:val="01448962"/>
    <w:rsid w:val="01448F3C"/>
    <w:rsid w:val="01449044"/>
    <w:rsid w:val="01464C99"/>
    <w:rsid w:val="014654C4"/>
    <w:rsid w:val="0146CF6F"/>
    <w:rsid w:val="01477FE9"/>
    <w:rsid w:val="0147BE5A"/>
    <w:rsid w:val="01481A22"/>
    <w:rsid w:val="0149546F"/>
    <w:rsid w:val="014977AF"/>
    <w:rsid w:val="0149DD2B"/>
    <w:rsid w:val="014A7DFC"/>
    <w:rsid w:val="014AF845"/>
    <w:rsid w:val="014B1093"/>
    <w:rsid w:val="014B45F9"/>
    <w:rsid w:val="014C1053"/>
    <w:rsid w:val="014E604B"/>
    <w:rsid w:val="014E8370"/>
    <w:rsid w:val="014EC8E8"/>
    <w:rsid w:val="014F63FD"/>
    <w:rsid w:val="014F85D1"/>
    <w:rsid w:val="014FC6BD"/>
    <w:rsid w:val="014FFB11"/>
    <w:rsid w:val="01500A4A"/>
    <w:rsid w:val="015020DB"/>
    <w:rsid w:val="01505A2C"/>
    <w:rsid w:val="0151066B"/>
    <w:rsid w:val="0151981C"/>
    <w:rsid w:val="01523427"/>
    <w:rsid w:val="01530410"/>
    <w:rsid w:val="0155B801"/>
    <w:rsid w:val="0155E8EB"/>
    <w:rsid w:val="01564058"/>
    <w:rsid w:val="01564099"/>
    <w:rsid w:val="015677CB"/>
    <w:rsid w:val="0156B053"/>
    <w:rsid w:val="0156F430"/>
    <w:rsid w:val="015811A5"/>
    <w:rsid w:val="01586DA4"/>
    <w:rsid w:val="01588CB8"/>
    <w:rsid w:val="01596CBC"/>
    <w:rsid w:val="015A2068"/>
    <w:rsid w:val="015A261F"/>
    <w:rsid w:val="015A2DCA"/>
    <w:rsid w:val="015A4E7B"/>
    <w:rsid w:val="015A5F22"/>
    <w:rsid w:val="015A7321"/>
    <w:rsid w:val="015BF32B"/>
    <w:rsid w:val="015C4E61"/>
    <w:rsid w:val="015C7FE3"/>
    <w:rsid w:val="015CCE20"/>
    <w:rsid w:val="015D33C5"/>
    <w:rsid w:val="015DAB33"/>
    <w:rsid w:val="015E1340"/>
    <w:rsid w:val="015E74CF"/>
    <w:rsid w:val="015EA12A"/>
    <w:rsid w:val="015F18C6"/>
    <w:rsid w:val="01606D96"/>
    <w:rsid w:val="0161360E"/>
    <w:rsid w:val="01613875"/>
    <w:rsid w:val="016196EC"/>
    <w:rsid w:val="016221D3"/>
    <w:rsid w:val="01628F79"/>
    <w:rsid w:val="016297C3"/>
    <w:rsid w:val="01630402"/>
    <w:rsid w:val="01631F6B"/>
    <w:rsid w:val="0165E4B0"/>
    <w:rsid w:val="0165EA87"/>
    <w:rsid w:val="016608A5"/>
    <w:rsid w:val="016697FB"/>
    <w:rsid w:val="0168057B"/>
    <w:rsid w:val="0168EF84"/>
    <w:rsid w:val="0168F296"/>
    <w:rsid w:val="0169469A"/>
    <w:rsid w:val="01699D24"/>
    <w:rsid w:val="016A43CD"/>
    <w:rsid w:val="016BD787"/>
    <w:rsid w:val="016C1A6D"/>
    <w:rsid w:val="016D47BC"/>
    <w:rsid w:val="016DF4C7"/>
    <w:rsid w:val="016F7FD1"/>
    <w:rsid w:val="016FA3DB"/>
    <w:rsid w:val="016FDFC7"/>
    <w:rsid w:val="01700561"/>
    <w:rsid w:val="017077F3"/>
    <w:rsid w:val="01708ED0"/>
    <w:rsid w:val="0170A19E"/>
    <w:rsid w:val="0170A1A6"/>
    <w:rsid w:val="0170AAF2"/>
    <w:rsid w:val="017175C2"/>
    <w:rsid w:val="0171C7C0"/>
    <w:rsid w:val="01731247"/>
    <w:rsid w:val="0174159E"/>
    <w:rsid w:val="01758720"/>
    <w:rsid w:val="01763438"/>
    <w:rsid w:val="0176A11F"/>
    <w:rsid w:val="0176D28B"/>
    <w:rsid w:val="0176FC04"/>
    <w:rsid w:val="01770B86"/>
    <w:rsid w:val="01773851"/>
    <w:rsid w:val="017750FF"/>
    <w:rsid w:val="01777D25"/>
    <w:rsid w:val="0177C585"/>
    <w:rsid w:val="017895F6"/>
    <w:rsid w:val="017AD66C"/>
    <w:rsid w:val="017AE736"/>
    <w:rsid w:val="017BA46D"/>
    <w:rsid w:val="017CA401"/>
    <w:rsid w:val="017CF5EC"/>
    <w:rsid w:val="017D6D19"/>
    <w:rsid w:val="017E025D"/>
    <w:rsid w:val="017E5B75"/>
    <w:rsid w:val="017E9F2F"/>
    <w:rsid w:val="017ECC2D"/>
    <w:rsid w:val="017EE8A6"/>
    <w:rsid w:val="017F9DA7"/>
    <w:rsid w:val="0180F809"/>
    <w:rsid w:val="0181FB0D"/>
    <w:rsid w:val="01821CB7"/>
    <w:rsid w:val="0182A51E"/>
    <w:rsid w:val="0182AD36"/>
    <w:rsid w:val="0182DD35"/>
    <w:rsid w:val="018340E3"/>
    <w:rsid w:val="0185BA8A"/>
    <w:rsid w:val="01863068"/>
    <w:rsid w:val="0186D9A3"/>
    <w:rsid w:val="01878B40"/>
    <w:rsid w:val="01881F42"/>
    <w:rsid w:val="018B2BA7"/>
    <w:rsid w:val="018B39C2"/>
    <w:rsid w:val="018B55D9"/>
    <w:rsid w:val="018C698B"/>
    <w:rsid w:val="018C8744"/>
    <w:rsid w:val="018C9D8C"/>
    <w:rsid w:val="018CD6D8"/>
    <w:rsid w:val="018D0DC9"/>
    <w:rsid w:val="018D972B"/>
    <w:rsid w:val="018E036D"/>
    <w:rsid w:val="018E19DA"/>
    <w:rsid w:val="018E5607"/>
    <w:rsid w:val="018E8B0B"/>
    <w:rsid w:val="018E9059"/>
    <w:rsid w:val="018E9E5B"/>
    <w:rsid w:val="018EC92E"/>
    <w:rsid w:val="018FA21F"/>
    <w:rsid w:val="018FF8FD"/>
    <w:rsid w:val="0190F213"/>
    <w:rsid w:val="019135C7"/>
    <w:rsid w:val="01914DB0"/>
    <w:rsid w:val="019158D5"/>
    <w:rsid w:val="0191A90F"/>
    <w:rsid w:val="01923BCA"/>
    <w:rsid w:val="01924C4B"/>
    <w:rsid w:val="01937E41"/>
    <w:rsid w:val="019485E7"/>
    <w:rsid w:val="0194B086"/>
    <w:rsid w:val="01958EDD"/>
    <w:rsid w:val="01964205"/>
    <w:rsid w:val="01977125"/>
    <w:rsid w:val="0197C85F"/>
    <w:rsid w:val="01980DFB"/>
    <w:rsid w:val="01982690"/>
    <w:rsid w:val="01985C18"/>
    <w:rsid w:val="01986473"/>
    <w:rsid w:val="019911DE"/>
    <w:rsid w:val="019A590E"/>
    <w:rsid w:val="019ABD83"/>
    <w:rsid w:val="019AF18D"/>
    <w:rsid w:val="019B0BC5"/>
    <w:rsid w:val="019B2514"/>
    <w:rsid w:val="019BB0A0"/>
    <w:rsid w:val="019BE686"/>
    <w:rsid w:val="019D6A89"/>
    <w:rsid w:val="019E211E"/>
    <w:rsid w:val="019F371A"/>
    <w:rsid w:val="019FE376"/>
    <w:rsid w:val="01A0C231"/>
    <w:rsid w:val="01A15554"/>
    <w:rsid w:val="01A17F60"/>
    <w:rsid w:val="01A21E9B"/>
    <w:rsid w:val="01A2A04E"/>
    <w:rsid w:val="01A3445A"/>
    <w:rsid w:val="01A7090F"/>
    <w:rsid w:val="01A71F8B"/>
    <w:rsid w:val="01A7393E"/>
    <w:rsid w:val="01A760DC"/>
    <w:rsid w:val="01A8BEBA"/>
    <w:rsid w:val="01A95100"/>
    <w:rsid w:val="01A95900"/>
    <w:rsid w:val="01A95F70"/>
    <w:rsid w:val="01AA274A"/>
    <w:rsid w:val="01ACC3CF"/>
    <w:rsid w:val="01AE2DE2"/>
    <w:rsid w:val="01AED4C2"/>
    <w:rsid w:val="01AF644D"/>
    <w:rsid w:val="01AFEAE4"/>
    <w:rsid w:val="01B01279"/>
    <w:rsid w:val="01B075A2"/>
    <w:rsid w:val="01B2E033"/>
    <w:rsid w:val="01B32E50"/>
    <w:rsid w:val="01B37929"/>
    <w:rsid w:val="01B39B40"/>
    <w:rsid w:val="01B44F30"/>
    <w:rsid w:val="01B4ED10"/>
    <w:rsid w:val="01B508B2"/>
    <w:rsid w:val="01B53D42"/>
    <w:rsid w:val="01B6031F"/>
    <w:rsid w:val="01B669C5"/>
    <w:rsid w:val="01B83A60"/>
    <w:rsid w:val="01B9B1B8"/>
    <w:rsid w:val="01BAF273"/>
    <w:rsid w:val="01BC31E6"/>
    <w:rsid w:val="01BC56D8"/>
    <w:rsid w:val="01BD8FDA"/>
    <w:rsid w:val="01BF515E"/>
    <w:rsid w:val="01BF7CAA"/>
    <w:rsid w:val="01BF7ECC"/>
    <w:rsid w:val="01C05C6D"/>
    <w:rsid w:val="01C07E1F"/>
    <w:rsid w:val="01C1FDEF"/>
    <w:rsid w:val="01C2279D"/>
    <w:rsid w:val="01C25CD7"/>
    <w:rsid w:val="01C431E9"/>
    <w:rsid w:val="01C43E3B"/>
    <w:rsid w:val="01C44C4C"/>
    <w:rsid w:val="01C54D21"/>
    <w:rsid w:val="01C6D51A"/>
    <w:rsid w:val="01C73CB5"/>
    <w:rsid w:val="01C73FC7"/>
    <w:rsid w:val="01C77958"/>
    <w:rsid w:val="01C7A98B"/>
    <w:rsid w:val="01C8A16E"/>
    <w:rsid w:val="01C8B996"/>
    <w:rsid w:val="01CA70EE"/>
    <w:rsid w:val="01CAA387"/>
    <w:rsid w:val="01CB6779"/>
    <w:rsid w:val="01CBEA73"/>
    <w:rsid w:val="01CBF59B"/>
    <w:rsid w:val="01CD2200"/>
    <w:rsid w:val="01CD8223"/>
    <w:rsid w:val="01CD86F8"/>
    <w:rsid w:val="01CE637C"/>
    <w:rsid w:val="01CEE4D6"/>
    <w:rsid w:val="01CEE5C2"/>
    <w:rsid w:val="01CF6558"/>
    <w:rsid w:val="01CFF8B1"/>
    <w:rsid w:val="01D052E1"/>
    <w:rsid w:val="01D09278"/>
    <w:rsid w:val="01D0F22E"/>
    <w:rsid w:val="01D139B7"/>
    <w:rsid w:val="01D20EC1"/>
    <w:rsid w:val="01D22963"/>
    <w:rsid w:val="01D37024"/>
    <w:rsid w:val="01D3F398"/>
    <w:rsid w:val="01D42DA4"/>
    <w:rsid w:val="01D47FAC"/>
    <w:rsid w:val="01D6B295"/>
    <w:rsid w:val="01D702DF"/>
    <w:rsid w:val="01D70D4E"/>
    <w:rsid w:val="01D7388C"/>
    <w:rsid w:val="01D7D057"/>
    <w:rsid w:val="01D80552"/>
    <w:rsid w:val="01D83ADF"/>
    <w:rsid w:val="01D841A5"/>
    <w:rsid w:val="01D90536"/>
    <w:rsid w:val="01DA42E9"/>
    <w:rsid w:val="01DAC224"/>
    <w:rsid w:val="01DAEE67"/>
    <w:rsid w:val="01DAFEF7"/>
    <w:rsid w:val="01DBC337"/>
    <w:rsid w:val="01DC2D51"/>
    <w:rsid w:val="01DC3CE3"/>
    <w:rsid w:val="01DDDA06"/>
    <w:rsid w:val="01DE80CF"/>
    <w:rsid w:val="01DEFE69"/>
    <w:rsid w:val="01DF38CD"/>
    <w:rsid w:val="01DF76FC"/>
    <w:rsid w:val="01DFFCD7"/>
    <w:rsid w:val="01E04698"/>
    <w:rsid w:val="01E1E700"/>
    <w:rsid w:val="01E25E90"/>
    <w:rsid w:val="01E4A848"/>
    <w:rsid w:val="01E705B5"/>
    <w:rsid w:val="01E88318"/>
    <w:rsid w:val="01E96899"/>
    <w:rsid w:val="01EA7FD8"/>
    <w:rsid w:val="01EABCC3"/>
    <w:rsid w:val="01EB6D85"/>
    <w:rsid w:val="01EBF2AE"/>
    <w:rsid w:val="01EBFC25"/>
    <w:rsid w:val="01EC133E"/>
    <w:rsid w:val="01ED36E0"/>
    <w:rsid w:val="01EDF485"/>
    <w:rsid w:val="01EF5CCD"/>
    <w:rsid w:val="01EF886C"/>
    <w:rsid w:val="01EFC38C"/>
    <w:rsid w:val="01EFC53A"/>
    <w:rsid w:val="01F1837A"/>
    <w:rsid w:val="01F1D614"/>
    <w:rsid w:val="01F21D39"/>
    <w:rsid w:val="01F26648"/>
    <w:rsid w:val="01F2794A"/>
    <w:rsid w:val="01F29432"/>
    <w:rsid w:val="01F2E6CD"/>
    <w:rsid w:val="01F33280"/>
    <w:rsid w:val="01F3924C"/>
    <w:rsid w:val="01F40CBA"/>
    <w:rsid w:val="01F417B8"/>
    <w:rsid w:val="01F41FAE"/>
    <w:rsid w:val="01F4274D"/>
    <w:rsid w:val="01F43FDC"/>
    <w:rsid w:val="01F47744"/>
    <w:rsid w:val="01F49952"/>
    <w:rsid w:val="01F49D5F"/>
    <w:rsid w:val="01F51C16"/>
    <w:rsid w:val="01F5CA05"/>
    <w:rsid w:val="01F63465"/>
    <w:rsid w:val="01F69655"/>
    <w:rsid w:val="01F774DF"/>
    <w:rsid w:val="01F7AD14"/>
    <w:rsid w:val="01F86B36"/>
    <w:rsid w:val="01F8AAB2"/>
    <w:rsid w:val="01F8D4F4"/>
    <w:rsid w:val="01FB13BA"/>
    <w:rsid w:val="01FB6700"/>
    <w:rsid w:val="01FB6F95"/>
    <w:rsid w:val="01FBCFEC"/>
    <w:rsid w:val="01FBEFCA"/>
    <w:rsid w:val="01FC1E2B"/>
    <w:rsid w:val="01FC2402"/>
    <w:rsid w:val="01FC9213"/>
    <w:rsid w:val="01FCD0FD"/>
    <w:rsid w:val="01FD35D5"/>
    <w:rsid w:val="01FD5B42"/>
    <w:rsid w:val="01FE4D52"/>
    <w:rsid w:val="01FFB7C9"/>
    <w:rsid w:val="0200B7C6"/>
    <w:rsid w:val="02019D9C"/>
    <w:rsid w:val="0201E668"/>
    <w:rsid w:val="02022B35"/>
    <w:rsid w:val="02031CF5"/>
    <w:rsid w:val="02039B83"/>
    <w:rsid w:val="020466F9"/>
    <w:rsid w:val="02060B73"/>
    <w:rsid w:val="02066937"/>
    <w:rsid w:val="0206A605"/>
    <w:rsid w:val="0206C373"/>
    <w:rsid w:val="020712F1"/>
    <w:rsid w:val="02078249"/>
    <w:rsid w:val="0208C8AC"/>
    <w:rsid w:val="0208E5E1"/>
    <w:rsid w:val="02090F61"/>
    <w:rsid w:val="020926E5"/>
    <w:rsid w:val="020A3269"/>
    <w:rsid w:val="020B6AC6"/>
    <w:rsid w:val="020BF8A4"/>
    <w:rsid w:val="020BF992"/>
    <w:rsid w:val="020C7B82"/>
    <w:rsid w:val="020D56BA"/>
    <w:rsid w:val="020D9B5E"/>
    <w:rsid w:val="020FA8A8"/>
    <w:rsid w:val="0210982C"/>
    <w:rsid w:val="0211606F"/>
    <w:rsid w:val="02117341"/>
    <w:rsid w:val="0211B53C"/>
    <w:rsid w:val="02128552"/>
    <w:rsid w:val="021298DA"/>
    <w:rsid w:val="02135494"/>
    <w:rsid w:val="0213F7C4"/>
    <w:rsid w:val="02148AB8"/>
    <w:rsid w:val="0214FE67"/>
    <w:rsid w:val="02154F4D"/>
    <w:rsid w:val="02158278"/>
    <w:rsid w:val="02158A21"/>
    <w:rsid w:val="02160AE8"/>
    <w:rsid w:val="02179AD1"/>
    <w:rsid w:val="0217DAD9"/>
    <w:rsid w:val="0217E2C4"/>
    <w:rsid w:val="0217F59A"/>
    <w:rsid w:val="02181027"/>
    <w:rsid w:val="02186269"/>
    <w:rsid w:val="021873D4"/>
    <w:rsid w:val="02190D33"/>
    <w:rsid w:val="02192E89"/>
    <w:rsid w:val="0219CECC"/>
    <w:rsid w:val="021A192B"/>
    <w:rsid w:val="021A2158"/>
    <w:rsid w:val="021A675E"/>
    <w:rsid w:val="021B3F53"/>
    <w:rsid w:val="021C20B0"/>
    <w:rsid w:val="021CD479"/>
    <w:rsid w:val="021FD414"/>
    <w:rsid w:val="02206CA9"/>
    <w:rsid w:val="022078F7"/>
    <w:rsid w:val="0220B73D"/>
    <w:rsid w:val="02213EF8"/>
    <w:rsid w:val="02224E55"/>
    <w:rsid w:val="0222E4A6"/>
    <w:rsid w:val="022342BA"/>
    <w:rsid w:val="02235C80"/>
    <w:rsid w:val="022422ED"/>
    <w:rsid w:val="0225BDA2"/>
    <w:rsid w:val="02282D3A"/>
    <w:rsid w:val="02284BB6"/>
    <w:rsid w:val="022857F6"/>
    <w:rsid w:val="02293361"/>
    <w:rsid w:val="02295F74"/>
    <w:rsid w:val="022965DF"/>
    <w:rsid w:val="0229C284"/>
    <w:rsid w:val="022A16CB"/>
    <w:rsid w:val="022AD22C"/>
    <w:rsid w:val="022B342B"/>
    <w:rsid w:val="022B7B41"/>
    <w:rsid w:val="022CB5D4"/>
    <w:rsid w:val="022D03C7"/>
    <w:rsid w:val="022E0D0C"/>
    <w:rsid w:val="022E0DA4"/>
    <w:rsid w:val="022EAE12"/>
    <w:rsid w:val="022F27F2"/>
    <w:rsid w:val="022F2B5B"/>
    <w:rsid w:val="022F4F34"/>
    <w:rsid w:val="0230EF1F"/>
    <w:rsid w:val="0230F21B"/>
    <w:rsid w:val="0231A311"/>
    <w:rsid w:val="02329425"/>
    <w:rsid w:val="0232C1CC"/>
    <w:rsid w:val="0232D6A8"/>
    <w:rsid w:val="02330A76"/>
    <w:rsid w:val="0234515A"/>
    <w:rsid w:val="02348B5D"/>
    <w:rsid w:val="0234C19C"/>
    <w:rsid w:val="0234E831"/>
    <w:rsid w:val="0234E8F4"/>
    <w:rsid w:val="0234FD28"/>
    <w:rsid w:val="023568B0"/>
    <w:rsid w:val="02360247"/>
    <w:rsid w:val="0236C25F"/>
    <w:rsid w:val="0236E72D"/>
    <w:rsid w:val="023719D9"/>
    <w:rsid w:val="0237D0B6"/>
    <w:rsid w:val="02388AF4"/>
    <w:rsid w:val="02391206"/>
    <w:rsid w:val="023AB9DE"/>
    <w:rsid w:val="023B5681"/>
    <w:rsid w:val="023B9F56"/>
    <w:rsid w:val="023C5A49"/>
    <w:rsid w:val="023C7524"/>
    <w:rsid w:val="023D1255"/>
    <w:rsid w:val="023E079A"/>
    <w:rsid w:val="023E7912"/>
    <w:rsid w:val="023E8AC7"/>
    <w:rsid w:val="023EA5A7"/>
    <w:rsid w:val="023F1E66"/>
    <w:rsid w:val="023FD42B"/>
    <w:rsid w:val="023FED3D"/>
    <w:rsid w:val="024125B4"/>
    <w:rsid w:val="024142CF"/>
    <w:rsid w:val="02417719"/>
    <w:rsid w:val="02417948"/>
    <w:rsid w:val="024274BB"/>
    <w:rsid w:val="0243D129"/>
    <w:rsid w:val="024557FE"/>
    <w:rsid w:val="02471CA2"/>
    <w:rsid w:val="0247956F"/>
    <w:rsid w:val="0248D4F5"/>
    <w:rsid w:val="02491939"/>
    <w:rsid w:val="0249CAFA"/>
    <w:rsid w:val="0249F393"/>
    <w:rsid w:val="024A17DA"/>
    <w:rsid w:val="024B3009"/>
    <w:rsid w:val="024C88D1"/>
    <w:rsid w:val="024D9405"/>
    <w:rsid w:val="024E3A2A"/>
    <w:rsid w:val="024E46E1"/>
    <w:rsid w:val="024E8826"/>
    <w:rsid w:val="024F5442"/>
    <w:rsid w:val="024F67F5"/>
    <w:rsid w:val="024FDCD5"/>
    <w:rsid w:val="024FE762"/>
    <w:rsid w:val="0250684C"/>
    <w:rsid w:val="02506F2A"/>
    <w:rsid w:val="0250D123"/>
    <w:rsid w:val="0250FDE4"/>
    <w:rsid w:val="0251859E"/>
    <w:rsid w:val="0252A7D6"/>
    <w:rsid w:val="0252BD04"/>
    <w:rsid w:val="0252EAFC"/>
    <w:rsid w:val="02533BD9"/>
    <w:rsid w:val="02537506"/>
    <w:rsid w:val="0253AF0F"/>
    <w:rsid w:val="0253C36B"/>
    <w:rsid w:val="025456B6"/>
    <w:rsid w:val="025498E9"/>
    <w:rsid w:val="0254D353"/>
    <w:rsid w:val="02550093"/>
    <w:rsid w:val="0255687D"/>
    <w:rsid w:val="025568B5"/>
    <w:rsid w:val="0255FC8A"/>
    <w:rsid w:val="02568974"/>
    <w:rsid w:val="0256FAD1"/>
    <w:rsid w:val="02578289"/>
    <w:rsid w:val="0257D04B"/>
    <w:rsid w:val="0257F690"/>
    <w:rsid w:val="02583635"/>
    <w:rsid w:val="0258A89A"/>
    <w:rsid w:val="0258C72C"/>
    <w:rsid w:val="0259C54F"/>
    <w:rsid w:val="025A1684"/>
    <w:rsid w:val="025A263D"/>
    <w:rsid w:val="025A3B0C"/>
    <w:rsid w:val="025ABB18"/>
    <w:rsid w:val="025AEFCA"/>
    <w:rsid w:val="025BE0EE"/>
    <w:rsid w:val="025C7759"/>
    <w:rsid w:val="025D22B3"/>
    <w:rsid w:val="025F7FF8"/>
    <w:rsid w:val="025FCEC1"/>
    <w:rsid w:val="025FE2CA"/>
    <w:rsid w:val="025FE9A9"/>
    <w:rsid w:val="0260A8C8"/>
    <w:rsid w:val="0260B6F5"/>
    <w:rsid w:val="0261970C"/>
    <w:rsid w:val="0261F3A4"/>
    <w:rsid w:val="02621821"/>
    <w:rsid w:val="0262213D"/>
    <w:rsid w:val="026240D8"/>
    <w:rsid w:val="0262747D"/>
    <w:rsid w:val="0262A8D0"/>
    <w:rsid w:val="0263B048"/>
    <w:rsid w:val="0263D1FE"/>
    <w:rsid w:val="0264C27D"/>
    <w:rsid w:val="02650DF1"/>
    <w:rsid w:val="0266AA08"/>
    <w:rsid w:val="026706A0"/>
    <w:rsid w:val="0268099E"/>
    <w:rsid w:val="02685A2C"/>
    <w:rsid w:val="0268DC68"/>
    <w:rsid w:val="026A6C4B"/>
    <w:rsid w:val="026A8AE3"/>
    <w:rsid w:val="026B01FA"/>
    <w:rsid w:val="026B0F1F"/>
    <w:rsid w:val="026B69E9"/>
    <w:rsid w:val="026BADBB"/>
    <w:rsid w:val="026C3F08"/>
    <w:rsid w:val="026CEE65"/>
    <w:rsid w:val="026D244A"/>
    <w:rsid w:val="026D5A2B"/>
    <w:rsid w:val="026E53F7"/>
    <w:rsid w:val="026E6D02"/>
    <w:rsid w:val="0270302B"/>
    <w:rsid w:val="0270765E"/>
    <w:rsid w:val="02711472"/>
    <w:rsid w:val="02714449"/>
    <w:rsid w:val="02716887"/>
    <w:rsid w:val="0271E4A4"/>
    <w:rsid w:val="0271F8A0"/>
    <w:rsid w:val="02721CFD"/>
    <w:rsid w:val="02728AF9"/>
    <w:rsid w:val="0272A36C"/>
    <w:rsid w:val="0272C6D7"/>
    <w:rsid w:val="027391A6"/>
    <w:rsid w:val="0273A8BE"/>
    <w:rsid w:val="0273F7C9"/>
    <w:rsid w:val="02743429"/>
    <w:rsid w:val="02746E81"/>
    <w:rsid w:val="0274ADED"/>
    <w:rsid w:val="0274C855"/>
    <w:rsid w:val="02759A48"/>
    <w:rsid w:val="02763008"/>
    <w:rsid w:val="02766B1F"/>
    <w:rsid w:val="0276C01B"/>
    <w:rsid w:val="027723B8"/>
    <w:rsid w:val="0277E2C5"/>
    <w:rsid w:val="027870E0"/>
    <w:rsid w:val="0278FDBF"/>
    <w:rsid w:val="027A6F6E"/>
    <w:rsid w:val="027B0389"/>
    <w:rsid w:val="027C393A"/>
    <w:rsid w:val="027C9BB3"/>
    <w:rsid w:val="027D2DD6"/>
    <w:rsid w:val="027D5258"/>
    <w:rsid w:val="027DD41F"/>
    <w:rsid w:val="027DF971"/>
    <w:rsid w:val="027E37DC"/>
    <w:rsid w:val="027E68BF"/>
    <w:rsid w:val="027E75E7"/>
    <w:rsid w:val="027FDB76"/>
    <w:rsid w:val="02803404"/>
    <w:rsid w:val="0280528C"/>
    <w:rsid w:val="0280BEDD"/>
    <w:rsid w:val="0280D18E"/>
    <w:rsid w:val="02810FFE"/>
    <w:rsid w:val="02813230"/>
    <w:rsid w:val="0281408F"/>
    <w:rsid w:val="0281FD81"/>
    <w:rsid w:val="02828D88"/>
    <w:rsid w:val="02829DE5"/>
    <w:rsid w:val="0282A03D"/>
    <w:rsid w:val="0282A156"/>
    <w:rsid w:val="0284A63C"/>
    <w:rsid w:val="0284C305"/>
    <w:rsid w:val="02855D61"/>
    <w:rsid w:val="02861055"/>
    <w:rsid w:val="02862421"/>
    <w:rsid w:val="028625ED"/>
    <w:rsid w:val="0286739E"/>
    <w:rsid w:val="02871F67"/>
    <w:rsid w:val="02878857"/>
    <w:rsid w:val="0287F95B"/>
    <w:rsid w:val="028895F1"/>
    <w:rsid w:val="0288C7AE"/>
    <w:rsid w:val="028929D8"/>
    <w:rsid w:val="028939D0"/>
    <w:rsid w:val="02899E0C"/>
    <w:rsid w:val="028A54C4"/>
    <w:rsid w:val="028A9933"/>
    <w:rsid w:val="028B05B5"/>
    <w:rsid w:val="028CDB85"/>
    <w:rsid w:val="028D0DC3"/>
    <w:rsid w:val="028D251E"/>
    <w:rsid w:val="028D3723"/>
    <w:rsid w:val="028D3D1A"/>
    <w:rsid w:val="028D5C25"/>
    <w:rsid w:val="028D66D4"/>
    <w:rsid w:val="028E1404"/>
    <w:rsid w:val="028EB662"/>
    <w:rsid w:val="028F031C"/>
    <w:rsid w:val="028FA39C"/>
    <w:rsid w:val="0290DD9C"/>
    <w:rsid w:val="0290E79E"/>
    <w:rsid w:val="02914D4F"/>
    <w:rsid w:val="0291D15C"/>
    <w:rsid w:val="02924759"/>
    <w:rsid w:val="02936FB8"/>
    <w:rsid w:val="0296679D"/>
    <w:rsid w:val="02985A6D"/>
    <w:rsid w:val="0298C25A"/>
    <w:rsid w:val="029A3AE3"/>
    <w:rsid w:val="029ABEA0"/>
    <w:rsid w:val="029AD146"/>
    <w:rsid w:val="029B4C6C"/>
    <w:rsid w:val="029C3107"/>
    <w:rsid w:val="029C9C7B"/>
    <w:rsid w:val="029CDC3F"/>
    <w:rsid w:val="029CE98D"/>
    <w:rsid w:val="029CF62E"/>
    <w:rsid w:val="029D4045"/>
    <w:rsid w:val="029DBC32"/>
    <w:rsid w:val="029E6C63"/>
    <w:rsid w:val="029E8126"/>
    <w:rsid w:val="029F6E88"/>
    <w:rsid w:val="029FA75C"/>
    <w:rsid w:val="02A013DB"/>
    <w:rsid w:val="02A02ABD"/>
    <w:rsid w:val="02A0651A"/>
    <w:rsid w:val="02A117E9"/>
    <w:rsid w:val="02A14995"/>
    <w:rsid w:val="02A236FF"/>
    <w:rsid w:val="02A25DF3"/>
    <w:rsid w:val="02A2C0AF"/>
    <w:rsid w:val="02A4E72E"/>
    <w:rsid w:val="02A5BC9C"/>
    <w:rsid w:val="02A5E430"/>
    <w:rsid w:val="02A6A8F7"/>
    <w:rsid w:val="02A6D02D"/>
    <w:rsid w:val="02A734FE"/>
    <w:rsid w:val="02A85947"/>
    <w:rsid w:val="02A8951B"/>
    <w:rsid w:val="02A98F89"/>
    <w:rsid w:val="02AB6647"/>
    <w:rsid w:val="02ABFE6F"/>
    <w:rsid w:val="02AC5FC7"/>
    <w:rsid w:val="02ACC3FE"/>
    <w:rsid w:val="02ADFC0F"/>
    <w:rsid w:val="02AE0F57"/>
    <w:rsid w:val="02B0D1BA"/>
    <w:rsid w:val="02B10125"/>
    <w:rsid w:val="02B23620"/>
    <w:rsid w:val="02B24ECD"/>
    <w:rsid w:val="02B2712A"/>
    <w:rsid w:val="02B2C27B"/>
    <w:rsid w:val="02B30916"/>
    <w:rsid w:val="02B39FC0"/>
    <w:rsid w:val="02B3C0A1"/>
    <w:rsid w:val="02B3CCD7"/>
    <w:rsid w:val="02B3D432"/>
    <w:rsid w:val="02B47843"/>
    <w:rsid w:val="02B4F14B"/>
    <w:rsid w:val="02B56820"/>
    <w:rsid w:val="02B681F8"/>
    <w:rsid w:val="02B6CE4E"/>
    <w:rsid w:val="02B783D6"/>
    <w:rsid w:val="02B78EB1"/>
    <w:rsid w:val="02B842D4"/>
    <w:rsid w:val="02B8B4BB"/>
    <w:rsid w:val="02B8FEDE"/>
    <w:rsid w:val="02B90E40"/>
    <w:rsid w:val="02B93411"/>
    <w:rsid w:val="02B95370"/>
    <w:rsid w:val="02B95510"/>
    <w:rsid w:val="02B97611"/>
    <w:rsid w:val="02BAB1C5"/>
    <w:rsid w:val="02BC1066"/>
    <w:rsid w:val="02BC5FE7"/>
    <w:rsid w:val="02BCE18F"/>
    <w:rsid w:val="02BCF6FC"/>
    <w:rsid w:val="02BD136E"/>
    <w:rsid w:val="02BDDBF2"/>
    <w:rsid w:val="02BE6A53"/>
    <w:rsid w:val="02BECAC6"/>
    <w:rsid w:val="02BEDD98"/>
    <w:rsid w:val="02C08B32"/>
    <w:rsid w:val="02C0A56E"/>
    <w:rsid w:val="02C0BA2E"/>
    <w:rsid w:val="02C1A642"/>
    <w:rsid w:val="02C20B88"/>
    <w:rsid w:val="02C31EF7"/>
    <w:rsid w:val="02C3A8D7"/>
    <w:rsid w:val="02C3B261"/>
    <w:rsid w:val="02C457E0"/>
    <w:rsid w:val="02C5AE8B"/>
    <w:rsid w:val="02C636E0"/>
    <w:rsid w:val="02C6B914"/>
    <w:rsid w:val="02C6DAD6"/>
    <w:rsid w:val="02C6E653"/>
    <w:rsid w:val="02C748C0"/>
    <w:rsid w:val="02C85472"/>
    <w:rsid w:val="02C85634"/>
    <w:rsid w:val="02C86261"/>
    <w:rsid w:val="02C8CD5A"/>
    <w:rsid w:val="02C8D91F"/>
    <w:rsid w:val="02C95907"/>
    <w:rsid w:val="02C98676"/>
    <w:rsid w:val="02C9E857"/>
    <w:rsid w:val="02CA2CA3"/>
    <w:rsid w:val="02CA586D"/>
    <w:rsid w:val="02CA8CA4"/>
    <w:rsid w:val="02CAF974"/>
    <w:rsid w:val="02CAFADC"/>
    <w:rsid w:val="02CB08A4"/>
    <w:rsid w:val="02CB4523"/>
    <w:rsid w:val="02CC2FC0"/>
    <w:rsid w:val="02CCB406"/>
    <w:rsid w:val="02CD16D5"/>
    <w:rsid w:val="02CD79AC"/>
    <w:rsid w:val="02CD9BCB"/>
    <w:rsid w:val="02CE6FC6"/>
    <w:rsid w:val="02D09675"/>
    <w:rsid w:val="02D0F6E0"/>
    <w:rsid w:val="02D17F32"/>
    <w:rsid w:val="02D2B6C7"/>
    <w:rsid w:val="02D31874"/>
    <w:rsid w:val="02D327D0"/>
    <w:rsid w:val="02D3D3E8"/>
    <w:rsid w:val="02D46C59"/>
    <w:rsid w:val="02D4980B"/>
    <w:rsid w:val="02D4E420"/>
    <w:rsid w:val="02D5645C"/>
    <w:rsid w:val="02D570F1"/>
    <w:rsid w:val="02D63D99"/>
    <w:rsid w:val="02D70673"/>
    <w:rsid w:val="02D70BC3"/>
    <w:rsid w:val="02D726DB"/>
    <w:rsid w:val="02D72B57"/>
    <w:rsid w:val="02D8C0AD"/>
    <w:rsid w:val="02D9F698"/>
    <w:rsid w:val="02DB672A"/>
    <w:rsid w:val="02DBF877"/>
    <w:rsid w:val="02DC398C"/>
    <w:rsid w:val="02DCA0AB"/>
    <w:rsid w:val="02DD01A5"/>
    <w:rsid w:val="02DE0065"/>
    <w:rsid w:val="02DF1022"/>
    <w:rsid w:val="02DF34C1"/>
    <w:rsid w:val="02E01D36"/>
    <w:rsid w:val="02E074E6"/>
    <w:rsid w:val="02E0B31A"/>
    <w:rsid w:val="02E10BE3"/>
    <w:rsid w:val="02E23EBF"/>
    <w:rsid w:val="02E28A30"/>
    <w:rsid w:val="02E2A32B"/>
    <w:rsid w:val="02E39ED3"/>
    <w:rsid w:val="02E3CE61"/>
    <w:rsid w:val="02E3E342"/>
    <w:rsid w:val="02E3E589"/>
    <w:rsid w:val="02E45CB6"/>
    <w:rsid w:val="02E4E742"/>
    <w:rsid w:val="02E5494D"/>
    <w:rsid w:val="02E56A25"/>
    <w:rsid w:val="02E5B674"/>
    <w:rsid w:val="02E5C6A7"/>
    <w:rsid w:val="02E5DDB1"/>
    <w:rsid w:val="02E607FD"/>
    <w:rsid w:val="02E6526E"/>
    <w:rsid w:val="02E65F9E"/>
    <w:rsid w:val="02E6BAFD"/>
    <w:rsid w:val="02E74BF6"/>
    <w:rsid w:val="02E7537E"/>
    <w:rsid w:val="02E906E6"/>
    <w:rsid w:val="02E91948"/>
    <w:rsid w:val="02E9A85C"/>
    <w:rsid w:val="02E9C494"/>
    <w:rsid w:val="02EA1293"/>
    <w:rsid w:val="02EA903A"/>
    <w:rsid w:val="02EAB366"/>
    <w:rsid w:val="02ECC5CB"/>
    <w:rsid w:val="02ED0178"/>
    <w:rsid w:val="02ED288C"/>
    <w:rsid w:val="02ED296F"/>
    <w:rsid w:val="02ED29F6"/>
    <w:rsid w:val="02ED2B48"/>
    <w:rsid w:val="02ED9E72"/>
    <w:rsid w:val="02EE2F90"/>
    <w:rsid w:val="02EF5261"/>
    <w:rsid w:val="02EF7E97"/>
    <w:rsid w:val="02EF86E2"/>
    <w:rsid w:val="02EF9825"/>
    <w:rsid w:val="02F00876"/>
    <w:rsid w:val="02F1D183"/>
    <w:rsid w:val="02F21968"/>
    <w:rsid w:val="02F270DC"/>
    <w:rsid w:val="02F30422"/>
    <w:rsid w:val="02F47920"/>
    <w:rsid w:val="02F50F7A"/>
    <w:rsid w:val="02F557BB"/>
    <w:rsid w:val="02F5F236"/>
    <w:rsid w:val="02F66C12"/>
    <w:rsid w:val="02F71065"/>
    <w:rsid w:val="02F74268"/>
    <w:rsid w:val="02F75750"/>
    <w:rsid w:val="02F76CE4"/>
    <w:rsid w:val="02F7EC96"/>
    <w:rsid w:val="02F80CBE"/>
    <w:rsid w:val="02F85737"/>
    <w:rsid w:val="02F858F0"/>
    <w:rsid w:val="02F95228"/>
    <w:rsid w:val="02F9BEC9"/>
    <w:rsid w:val="02FA02BD"/>
    <w:rsid w:val="02FA986A"/>
    <w:rsid w:val="02FBA208"/>
    <w:rsid w:val="02FBD74E"/>
    <w:rsid w:val="02FC2FE5"/>
    <w:rsid w:val="02FCC99C"/>
    <w:rsid w:val="02FCDAB4"/>
    <w:rsid w:val="02FD6700"/>
    <w:rsid w:val="02FD894F"/>
    <w:rsid w:val="02FDCF6B"/>
    <w:rsid w:val="02FDDDDA"/>
    <w:rsid w:val="02FE035A"/>
    <w:rsid w:val="02FE1D01"/>
    <w:rsid w:val="02FECB22"/>
    <w:rsid w:val="02FF6CE6"/>
    <w:rsid w:val="02FF9525"/>
    <w:rsid w:val="02FFC300"/>
    <w:rsid w:val="02FFCB9C"/>
    <w:rsid w:val="0300E159"/>
    <w:rsid w:val="030193CD"/>
    <w:rsid w:val="0301E39C"/>
    <w:rsid w:val="03021851"/>
    <w:rsid w:val="03023C35"/>
    <w:rsid w:val="0302603C"/>
    <w:rsid w:val="0302A3D2"/>
    <w:rsid w:val="03038127"/>
    <w:rsid w:val="0303A505"/>
    <w:rsid w:val="0303FF8E"/>
    <w:rsid w:val="03040A9F"/>
    <w:rsid w:val="03047806"/>
    <w:rsid w:val="0304A518"/>
    <w:rsid w:val="03059AB4"/>
    <w:rsid w:val="03061F81"/>
    <w:rsid w:val="0306FB8F"/>
    <w:rsid w:val="0307DA3C"/>
    <w:rsid w:val="03081D81"/>
    <w:rsid w:val="0308C5E0"/>
    <w:rsid w:val="0308D953"/>
    <w:rsid w:val="030A48A4"/>
    <w:rsid w:val="030A927D"/>
    <w:rsid w:val="030AAEAB"/>
    <w:rsid w:val="030C5BDE"/>
    <w:rsid w:val="030D27AF"/>
    <w:rsid w:val="030D61E6"/>
    <w:rsid w:val="030DB963"/>
    <w:rsid w:val="030E1B71"/>
    <w:rsid w:val="030EFCEA"/>
    <w:rsid w:val="030F86D6"/>
    <w:rsid w:val="030FAB2F"/>
    <w:rsid w:val="030FAFEA"/>
    <w:rsid w:val="030FD49F"/>
    <w:rsid w:val="030FED70"/>
    <w:rsid w:val="030FF49F"/>
    <w:rsid w:val="03107F5F"/>
    <w:rsid w:val="0311575D"/>
    <w:rsid w:val="0311D775"/>
    <w:rsid w:val="0311E224"/>
    <w:rsid w:val="0311E88A"/>
    <w:rsid w:val="0312719B"/>
    <w:rsid w:val="031297DF"/>
    <w:rsid w:val="03131B38"/>
    <w:rsid w:val="03143A25"/>
    <w:rsid w:val="03156E47"/>
    <w:rsid w:val="031608AF"/>
    <w:rsid w:val="03162AC8"/>
    <w:rsid w:val="0316A2F0"/>
    <w:rsid w:val="03184108"/>
    <w:rsid w:val="03188490"/>
    <w:rsid w:val="03194219"/>
    <w:rsid w:val="0319DFF6"/>
    <w:rsid w:val="031ACA04"/>
    <w:rsid w:val="031AE51B"/>
    <w:rsid w:val="031BE381"/>
    <w:rsid w:val="031CAB22"/>
    <w:rsid w:val="031CE1BA"/>
    <w:rsid w:val="031D0961"/>
    <w:rsid w:val="031D0E24"/>
    <w:rsid w:val="031D7C3D"/>
    <w:rsid w:val="031EFFEA"/>
    <w:rsid w:val="031F6E58"/>
    <w:rsid w:val="031F994E"/>
    <w:rsid w:val="031FE5B7"/>
    <w:rsid w:val="031FE816"/>
    <w:rsid w:val="031FFDDF"/>
    <w:rsid w:val="032064E9"/>
    <w:rsid w:val="0320F249"/>
    <w:rsid w:val="0321970E"/>
    <w:rsid w:val="03222AA1"/>
    <w:rsid w:val="03225033"/>
    <w:rsid w:val="032366C2"/>
    <w:rsid w:val="0323CB2A"/>
    <w:rsid w:val="0324350C"/>
    <w:rsid w:val="03255EA4"/>
    <w:rsid w:val="032597CF"/>
    <w:rsid w:val="0325DC9E"/>
    <w:rsid w:val="03269936"/>
    <w:rsid w:val="0326AD90"/>
    <w:rsid w:val="0326FD14"/>
    <w:rsid w:val="0327E1E1"/>
    <w:rsid w:val="0327E8B4"/>
    <w:rsid w:val="032838BF"/>
    <w:rsid w:val="03294E66"/>
    <w:rsid w:val="0329B64E"/>
    <w:rsid w:val="032A4E9A"/>
    <w:rsid w:val="032A977A"/>
    <w:rsid w:val="032AB7FB"/>
    <w:rsid w:val="032ABA46"/>
    <w:rsid w:val="032ABDBB"/>
    <w:rsid w:val="032ACB3F"/>
    <w:rsid w:val="032BDAD9"/>
    <w:rsid w:val="032CD777"/>
    <w:rsid w:val="032D3573"/>
    <w:rsid w:val="032DB367"/>
    <w:rsid w:val="032DDAE1"/>
    <w:rsid w:val="032E6D89"/>
    <w:rsid w:val="032EB798"/>
    <w:rsid w:val="032EDDC9"/>
    <w:rsid w:val="032F2AD5"/>
    <w:rsid w:val="032F5BA1"/>
    <w:rsid w:val="032F9E1D"/>
    <w:rsid w:val="033029D6"/>
    <w:rsid w:val="0331590C"/>
    <w:rsid w:val="03318B22"/>
    <w:rsid w:val="0331A23F"/>
    <w:rsid w:val="0331F171"/>
    <w:rsid w:val="0333F91E"/>
    <w:rsid w:val="03344B26"/>
    <w:rsid w:val="0334CCEF"/>
    <w:rsid w:val="0334E444"/>
    <w:rsid w:val="0334FEB9"/>
    <w:rsid w:val="033538A2"/>
    <w:rsid w:val="0335A7DD"/>
    <w:rsid w:val="0335BA50"/>
    <w:rsid w:val="0335D0AA"/>
    <w:rsid w:val="0336CA54"/>
    <w:rsid w:val="03373C0F"/>
    <w:rsid w:val="0337A741"/>
    <w:rsid w:val="0338BB44"/>
    <w:rsid w:val="0338C678"/>
    <w:rsid w:val="033926E6"/>
    <w:rsid w:val="0339C4A4"/>
    <w:rsid w:val="0339EA73"/>
    <w:rsid w:val="033A597D"/>
    <w:rsid w:val="033A5F9E"/>
    <w:rsid w:val="033B0026"/>
    <w:rsid w:val="033B1C6F"/>
    <w:rsid w:val="033BE1CE"/>
    <w:rsid w:val="033C037D"/>
    <w:rsid w:val="033C077A"/>
    <w:rsid w:val="033C1D1B"/>
    <w:rsid w:val="033C76D8"/>
    <w:rsid w:val="033D70F2"/>
    <w:rsid w:val="033D8708"/>
    <w:rsid w:val="033E70ED"/>
    <w:rsid w:val="033E9AB3"/>
    <w:rsid w:val="033ECB81"/>
    <w:rsid w:val="0341124E"/>
    <w:rsid w:val="03412AED"/>
    <w:rsid w:val="03412EA9"/>
    <w:rsid w:val="0342A833"/>
    <w:rsid w:val="03435F40"/>
    <w:rsid w:val="0345152F"/>
    <w:rsid w:val="034521C9"/>
    <w:rsid w:val="0345A8DA"/>
    <w:rsid w:val="0345C04F"/>
    <w:rsid w:val="034618B3"/>
    <w:rsid w:val="03461ACE"/>
    <w:rsid w:val="0347EFBF"/>
    <w:rsid w:val="03499AB6"/>
    <w:rsid w:val="034A2D76"/>
    <w:rsid w:val="034A395F"/>
    <w:rsid w:val="034A6A93"/>
    <w:rsid w:val="034ADB99"/>
    <w:rsid w:val="034B34DB"/>
    <w:rsid w:val="034C512C"/>
    <w:rsid w:val="034C8DB8"/>
    <w:rsid w:val="034CBC1F"/>
    <w:rsid w:val="034D1C03"/>
    <w:rsid w:val="034D8914"/>
    <w:rsid w:val="034E44B7"/>
    <w:rsid w:val="034E4EEF"/>
    <w:rsid w:val="034E7A41"/>
    <w:rsid w:val="034F1B3A"/>
    <w:rsid w:val="0350043D"/>
    <w:rsid w:val="03508753"/>
    <w:rsid w:val="03508A02"/>
    <w:rsid w:val="0351AC54"/>
    <w:rsid w:val="03527940"/>
    <w:rsid w:val="0352811B"/>
    <w:rsid w:val="0352ADE5"/>
    <w:rsid w:val="0352B48C"/>
    <w:rsid w:val="0353D3F7"/>
    <w:rsid w:val="03540350"/>
    <w:rsid w:val="03541A19"/>
    <w:rsid w:val="03547360"/>
    <w:rsid w:val="0354D33F"/>
    <w:rsid w:val="03551D41"/>
    <w:rsid w:val="0355669D"/>
    <w:rsid w:val="0355B59E"/>
    <w:rsid w:val="03571E1B"/>
    <w:rsid w:val="03588ACE"/>
    <w:rsid w:val="0358C6A2"/>
    <w:rsid w:val="0359028A"/>
    <w:rsid w:val="035904DB"/>
    <w:rsid w:val="03596CE0"/>
    <w:rsid w:val="0359988A"/>
    <w:rsid w:val="035BA716"/>
    <w:rsid w:val="035C4C3E"/>
    <w:rsid w:val="035CD311"/>
    <w:rsid w:val="035D1F31"/>
    <w:rsid w:val="035F1726"/>
    <w:rsid w:val="035F9E96"/>
    <w:rsid w:val="036049B9"/>
    <w:rsid w:val="0360E918"/>
    <w:rsid w:val="0362B059"/>
    <w:rsid w:val="0362F8C8"/>
    <w:rsid w:val="03630451"/>
    <w:rsid w:val="0363367D"/>
    <w:rsid w:val="03647576"/>
    <w:rsid w:val="0364A690"/>
    <w:rsid w:val="0364CD87"/>
    <w:rsid w:val="03666C11"/>
    <w:rsid w:val="0366B52D"/>
    <w:rsid w:val="03671AE6"/>
    <w:rsid w:val="03682E0A"/>
    <w:rsid w:val="03686297"/>
    <w:rsid w:val="03688EAC"/>
    <w:rsid w:val="03697E1F"/>
    <w:rsid w:val="036986E6"/>
    <w:rsid w:val="0369E2AE"/>
    <w:rsid w:val="036A024A"/>
    <w:rsid w:val="036A1F6E"/>
    <w:rsid w:val="036ACE7A"/>
    <w:rsid w:val="036B7BF7"/>
    <w:rsid w:val="036C273B"/>
    <w:rsid w:val="036C3A1E"/>
    <w:rsid w:val="036C9449"/>
    <w:rsid w:val="036CACEB"/>
    <w:rsid w:val="036D9CEA"/>
    <w:rsid w:val="036DC797"/>
    <w:rsid w:val="036F9144"/>
    <w:rsid w:val="03705797"/>
    <w:rsid w:val="03708079"/>
    <w:rsid w:val="03708E79"/>
    <w:rsid w:val="0370F862"/>
    <w:rsid w:val="0371123B"/>
    <w:rsid w:val="03741C93"/>
    <w:rsid w:val="0374521C"/>
    <w:rsid w:val="037491C4"/>
    <w:rsid w:val="0374934B"/>
    <w:rsid w:val="0374DBEE"/>
    <w:rsid w:val="03756307"/>
    <w:rsid w:val="0375769D"/>
    <w:rsid w:val="03757E85"/>
    <w:rsid w:val="0375B104"/>
    <w:rsid w:val="0375D571"/>
    <w:rsid w:val="0375DEC8"/>
    <w:rsid w:val="03763C9B"/>
    <w:rsid w:val="0377658C"/>
    <w:rsid w:val="03777FF4"/>
    <w:rsid w:val="03790421"/>
    <w:rsid w:val="03792EDF"/>
    <w:rsid w:val="0379A11E"/>
    <w:rsid w:val="0379E0A5"/>
    <w:rsid w:val="037B3909"/>
    <w:rsid w:val="037B61BE"/>
    <w:rsid w:val="037D47C8"/>
    <w:rsid w:val="037D898C"/>
    <w:rsid w:val="037F7CDE"/>
    <w:rsid w:val="0380051A"/>
    <w:rsid w:val="0380A571"/>
    <w:rsid w:val="0380C88D"/>
    <w:rsid w:val="03819782"/>
    <w:rsid w:val="0381B479"/>
    <w:rsid w:val="0381C251"/>
    <w:rsid w:val="0381C28B"/>
    <w:rsid w:val="0381D2F8"/>
    <w:rsid w:val="0382106A"/>
    <w:rsid w:val="038228EE"/>
    <w:rsid w:val="0383346E"/>
    <w:rsid w:val="03840198"/>
    <w:rsid w:val="03846676"/>
    <w:rsid w:val="0385B3FF"/>
    <w:rsid w:val="0386ABC6"/>
    <w:rsid w:val="0388397A"/>
    <w:rsid w:val="038A6219"/>
    <w:rsid w:val="038AADB6"/>
    <w:rsid w:val="038AB1C1"/>
    <w:rsid w:val="038B0501"/>
    <w:rsid w:val="038C33E0"/>
    <w:rsid w:val="038D2CDF"/>
    <w:rsid w:val="038D951B"/>
    <w:rsid w:val="038E5CB9"/>
    <w:rsid w:val="038E68B8"/>
    <w:rsid w:val="038F94D0"/>
    <w:rsid w:val="039004AA"/>
    <w:rsid w:val="03903B98"/>
    <w:rsid w:val="03907BFE"/>
    <w:rsid w:val="0393ACE3"/>
    <w:rsid w:val="03942678"/>
    <w:rsid w:val="0394A9BB"/>
    <w:rsid w:val="0396F563"/>
    <w:rsid w:val="03972831"/>
    <w:rsid w:val="03999563"/>
    <w:rsid w:val="0399CAA2"/>
    <w:rsid w:val="0399FB0B"/>
    <w:rsid w:val="039B06B7"/>
    <w:rsid w:val="039B1234"/>
    <w:rsid w:val="039B6C3D"/>
    <w:rsid w:val="039C49E5"/>
    <w:rsid w:val="039C53D5"/>
    <w:rsid w:val="039DA0F4"/>
    <w:rsid w:val="039DA749"/>
    <w:rsid w:val="039E1B20"/>
    <w:rsid w:val="039E41CB"/>
    <w:rsid w:val="039F9501"/>
    <w:rsid w:val="03A06D33"/>
    <w:rsid w:val="03A0ED53"/>
    <w:rsid w:val="03A0F7BE"/>
    <w:rsid w:val="03A11E33"/>
    <w:rsid w:val="03A14E44"/>
    <w:rsid w:val="03A16CBA"/>
    <w:rsid w:val="03A16E02"/>
    <w:rsid w:val="03A21691"/>
    <w:rsid w:val="03A25C50"/>
    <w:rsid w:val="03A37097"/>
    <w:rsid w:val="03A37611"/>
    <w:rsid w:val="03A4D1F6"/>
    <w:rsid w:val="03A4E183"/>
    <w:rsid w:val="03A607CE"/>
    <w:rsid w:val="03A64D73"/>
    <w:rsid w:val="03A6B851"/>
    <w:rsid w:val="03A777AB"/>
    <w:rsid w:val="03A86FA6"/>
    <w:rsid w:val="03A87260"/>
    <w:rsid w:val="03A88E05"/>
    <w:rsid w:val="03A8E05D"/>
    <w:rsid w:val="03A92CCB"/>
    <w:rsid w:val="03AB5ED3"/>
    <w:rsid w:val="03AD36AE"/>
    <w:rsid w:val="03ADEC2A"/>
    <w:rsid w:val="03AED6F5"/>
    <w:rsid w:val="03AF2565"/>
    <w:rsid w:val="03AF339C"/>
    <w:rsid w:val="03AF3FD9"/>
    <w:rsid w:val="03B13B1E"/>
    <w:rsid w:val="03B25D21"/>
    <w:rsid w:val="03B27CD4"/>
    <w:rsid w:val="03B29380"/>
    <w:rsid w:val="03B35C0C"/>
    <w:rsid w:val="03B36B05"/>
    <w:rsid w:val="03B495A9"/>
    <w:rsid w:val="03B4E11E"/>
    <w:rsid w:val="03B556F7"/>
    <w:rsid w:val="03B6030C"/>
    <w:rsid w:val="03B69BDC"/>
    <w:rsid w:val="03B75B65"/>
    <w:rsid w:val="03B7A3F1"/>
    <w:rsid w:val="03B855B4"/>
    <w:rsid w:val="03B86C09"/>
    <w:rsid w:val="03B8D3CF"/>
    <w:rsid w:val="03B98261"/>
    <w:rsid w:val="03BB2CD0"/>
    <w:rsid w:val="03BB5AE5"/>
    <w:rsid w:val="03BC514D"/>
    <w:rsid w:val="03BD1194"/>
    <w:rsid w:val="03BD1BD8"/>
    <w:rsid w:val="03BE759C"/>
    <w:rsid w:val="03BE799F"/>
    <w:rsid w:val="03BF2A7F"/>
    <w:rsid w:val="03BFD08C"/>
    <w:rsid w:val="03C00C9C"/>
    <w:rsid w:val="03C07C87"/>
    <w:rsid w:val="03C0DE70"/>
    <w:rsid w:val="03C0EC03"/>
    <w:rsid w:val="03C22D1F"/>
    <w:rsid w:val="03C26B5D"/>
    <w:rsid w:val="03C2A5FF"/>
    <w:rsid w:val="03C3F581"/>
    <w:rsid w:val="03C43365"/>
    <w:rsid w:val="03C46C40"/>
    <w:rsid w:val="03C5F0A0"/>
    <w:rsid w:val="03C6117A"/>
    <w:rsid w:val="03C691F6"/>
    <w:rsid w:val="03C6F601"/>
    <w:rsid w:val="03C745B5"/>
    <w:rsid w:val="03C76FBD"/>
    <w:rsid w:val="03C7F808"/>
    <w:rsid w:val="03C92D6C"/>
    <w:rsid w:val="03CA6A2D"/>
    <w:rsid w:val="03CA8520"/>
    <w:rsid w:val="03CB8B27"/>
    <w:rsid w:val="03CC8FDA"/>
    <w:rsid w:val="03CC9261"/>
    <w:rsid w:val="03CCCA74"/>
    <w:rsid w:val="03CCE7B0"/>
    <w:rsid w:val="03CD06C2"/>
    <w:rsid w:val="03CE36EB"/>
    <w:rsid w:val="03CED0FD"/>
    <w:rsid w:val="03CF1C89"/>
    <w:rsid w:val="03CF37D2"/>
    <w:rsid w:val="03CF4EED"/>
    <w:rsid w:val="03CF5A2D"/>
    <w:rsid w:val="03CFA347"/>
    <w:rsid w:val="03CFAC70"/>
    <w:rsid w:val="03D02946"/>
    <w:rsid w:val="03D16D04"/>
    <w:rsid w:val="03D2D96A"/>
    <w:rsid w:val="03D45E83"/>
    <w:rsid w:val="03D54416"/>
    <w:rsid w:val="03D62A27"/>
    <w:rsid w:val="03D651BE"/>
    <w:rsid w:val="03D71387"/>
    <w:rsid w:val="03D7825C"/>
    <w:rsid w:val="03D7EC0F"/>
    <w:rsid w:val="03D82AA7"/>
    <w:rsid w:val="03D98F71"/>
    <w:rsid w:val="03DA1327"/>
    <w:rsid w:val="03DCEE90"/>
    <w:rsid w:val="03DD0784"/>
    <w:rsid w:val="03DD348C"/>
    <w:rsid w:val="03DD5758"/>
    <w:rsid w:val="03DF1643"/>
    <w:rsid w:val="03DFC44E"/>
    <w:rsid w:val="03E15D0A"/>
    <w:rsid w:val="03E1ABF2"/>
    <w:rsid w:val="03E1ADF3"/>
    <w:rsid w:val="03E1F294"/>
    <w:rsid w:val="03E214D9"/>
    <w:rsid w:val="03E255A1"/>
    <w:rsid w:val="03E273ED"/>
    <w:rsid w:val="03E51770"/>
    <w:rsid w:val="03E5A271"/>
    <w:rsid w:val="03E5E3AB"/>
    <w:rsid w:val="03E66044"/>
    <w:rsid w:val="03E74DD2"/>
    <w:rsid w:val="03E7F50C"/>
    <w:rsid w:val="03E832F3"/>
    <w:rsid w:val="03E8B8B6"/>
    <w:rsid w:val="03E906C5"/>
    <w:rsid w:val="03E90A3F"/>
    <w:rsid w:val="03E9CF4B"/>
    <w:rsid w:val="03EA6591"/>
    <w:rsid w:val="03EA669F"/>
    <w:rsid w:val="03EA68EE"/>
    <w:rsid w:val="03EA70C3"/>
    <w:rsid w:val="03EAB8E4"/>
    <w:rsid w:val="03EB89BD"/>
    <w:rsid w:val="03EBCD18"/>
    <w:rsid w:val="03EC05CB"/>
    <w:rsid w:val="03ED07EF"/>
    <w:rsid w:val="03EDD129"/>
    <w:rsid w:val="03EEFD94"/>
    <w:rsid w:val="03EF37CF"/>
    <w:rsid w:val="03EF445B"/>
    <w:rsid w:val="03EF7C70"/>
    <w:rsid w:val="03EF9A77"/>
    <w:rsid w:val="03EFC3F1"/>
    <w:rsid w:val="03F14B6C"/>
    <w:rsid w:val="03F15493"/>
    <w:rsid w:val="03F20F7C"/>
    <w:rsid w:val="03F23C17"/>
    <w:rsid w:val="03F26BFB"/>
    <w:rsid w:val="03F42169"/>
    <w:rsid w:val="03F52B78"/>
    <w:rsid w:val="03F553E7"/>
    <w:rsid w:val="03F65E41"/>
    <w:rsid w:val="03F7EAE3"/>
    <w:rsid w:val="03F8F9CC"/>
    <w:rsid w:val="03F952C0"/>
    <w:rsid w:val="03FA6D85"/>
    <w:rsid w:val="03FB6C03"/>
    <w:rsid w:val="03FBAA0C"/>
    <w:rsid w:val="03FC35EB"/>
    <w:rsid w:val="03FD6A2F"/>
    <w:rsid w:val="03FDAE41"/>
    <w:rsid w:val="03FDE55C"/>
    <w:rsid w:val="03FE89BA"/>
    <w:rsid w:val="03FF3F25"/>
    <w:rsid w:val="03FF99EB"/>
    <w:rsid w:val="040037E6"/>
    <w:rsid w:val="04005997"/>
    <w:rsid w:val="04011811"/>
    <w:rsid w:val="0401831B"/>
    <w:rsid w:val="04024764"/>
    <w:rsid w:val="0402B49F"/>
    <w:rsid w:val="0403B6ED"/>
    <w:rsid w:val="0403E60E"/>
    <w:rsid w:val="0404DE9B"/>
    <w:rsid w:val="0404F514"/>
    <w:rsid w:val="040541E9"/>
    <w:rsid w:val="04058359"/>
    <w:rsid w:val="0405AD2E"/>
    <w:rsid w:val="0405DF8A"/>
    <w:rsid w:val="04060AFD"/>
    <w:rsid w:val="04068E41"/>
    <w:rsid w:val="04076AFB"/>
    <w:rsid w:val="04078778"/>
    <w:rsid w:val="0407DBD9"/>
    <w:rsid w:val="0408497B"/>
    <w:rsid w:val="04088DCA"/>
    <w:rsid w:val="0408E273"/>
    <w:rsid w:val="040910BA"/>
    <w:rsid w:val="040B5D1D"/>
    <w:rsid w:val="040B9AFB"/>
    <w:rsid w:val="040C92D8"/>
    <w:rsid w:val="040D7474"/>
    <w:rsid w:val="040E5C53"/>
    <w:rsid w:val="040EA354"/>
    <w:rsid w:val="04107ED0"/>
    <w:rsid w:val="041111A6"/>
    <w:rsid w:val="04121389"/>
    <w:rsid w:val="041235AE"/>
    <w:rsid w:val="04129577"/>
    <w:rsid w:val="0412F3F3"/>
    <w:rsid w:val="04141CCB"/>
    <w:rsid w:val="0415A201"/>
    <w:rsid w:val="04166285"/>
    <w:rsid w:val="0416F62F"/>
    <w:rsid w:val="0416FE98"/>
    <w:rsid w:val="041703A5"/>
    <w:rsid w:val="0417052C"/>
    <w:rsid w:val="04178E6D"/>
    <w:rsid w:val="0417E9A3"/>
    <w:rsid w:val="041A8B6B"/>
    <w:rsid w:val="041AEC2A"/>
    <w:rsid w:val="041AF223"/>
    <w:rsid w:val="041B2B9D"/>
    <w:rsid w:val="041C4721"/>
    <w:rsid w:val="041C74B9"/>
    <w:rsid w:val="041D5D42"/>
    <w:rsid w:val="041DBFF9"/>
    <w:rsid w:val="041DD4B9"/>
    <w:rsid w:val="041E27E8"/>
    <w:rsid w:val="041E340A"/>
    <w:rsid w:val="041EFA66"/>
    <w:rsid w:val="041F9B99"/>
    <w:rsid w:val="041FE89E"/>
    <w:rsid w:val="04204522"/>
    <w:rsid w:val="0420A468"/>
    <w:rsid w:val="0420C938"/>
    <w:rsid w:val="042231C4"/>
    <w:rsid w:val="0422E923"/>
    <w:rsid w:val="0423C540"/>
    <w:rsid w:val="0423E919"/>
    <w:rsid w:val="0424137F"/>
    <w:rsid w:val="0426FB01"/>
    <w:rsid w:val="04274A97"/>
    <w:rsid w:val="04278323"/>
    <w:rsid w:val="0428DA46"/>
    <w:rsid w:val="04299918"/>
    <w:rsid w:val="0429C3BD"/>
    <w:rsid w:val="042A28C8"/>
    <w:rsid w:val="042BB0BD"/>
    <w:rsid w:val="042BD771"/>
    <w:rsid w:val="042C0DA4"/>
    <w:rsid w:val="042CD470"/>
    <w:rsid w:val="042D1F4A"/>
    <w:rsid w:val="042D4A46"/>
    <w:rsid w:val="042D740B"/>
    <w:rsid w:val="042DA80C"/>
    <w:rsid w:val="042DAC9D"/>
    <w:rsid w:val="0431B08B"/>
    <w:rsid w:val="0431DEFF"/>
    <w:rsid w:val="043206B9"/>
    <w:rsid w:val="04326F57"/>
    <w:rsid w:val="043365AC"/>
    <w:rsid w:val="04336D86"/>
    <w:rsid w:val="0433C8F2"/>
    <w:rsid w:val="043729D2"/>
    <w:rsid w:val="04377F94"/>
    <w:rsid w:val="0437E450"/>
    <w:rsid w:val="0437EB35"/>
    <w:rsid w:val="04380574"/>
    <w:rsid w:val="0438D530"/>
    <w:rsid w:val="0438E1B7"/>
    <w:rsid w:val="0439577E"/>
    <w:rsid w:val="043A0689"/>
    <w:rsid w:val="043A4FDD"/>
    <w:rsid w:val="043A5619"/>
    <w:rsid w:val="043B48C4"/>
    <w:rsid w:val="043C220B"/>
    <w:rsid w:val="043C3647"/>
    <w:rsid w:val="043C45E1"/>
    <w:rsid w:val="043C8048"/>
    <w:rsid w:val="043CBC72"/>
    <w:rsid w:val="043D071E"/>
    <w:rsid w:val="043D464C"/>
    <w:rsid w:val="043E1BF6"/>
    <w:rsid w:val="04401286"/>
    <w:rsid w:val="04407532"/>
    <w:rsid w:val="04409174"/>
    <w:rsid w:val="04418D21"/>
    <w:rsid w:val="0441AB62"/>
    <w:rsid w:val="0441CF55"/>
    <w:rsid w:val="044257E5"/>
    <w:rsid w:val="044290E5"/>
    <w:rsid w:val="044370BB"/>
    <w:rsid w:val="0443CFEF"/>
    <w:rsid w:val="0443E035"/>
    <w:rsid w:val="04441CB6"/>
    <w:rsid w:val="04445117"/>
    <w:rsid w:val="0444C6F2"/>
    <w:rsid w:val="0445BFAF"/>
    <w:rsid w:val="044607BE"/>
    <w:rsid w:val="0446B19B"/>
    <w:rsid w:val="0446E7F9"/>
    <w:rsid w:val="0446EE4F"/>
    <w:rsid w:val="04481B5D"/>
    <w:rsid w:val="04491580"/>
    <w:rsid w:val="0449DF82"/>
    <w:rsid w:val="0449F2BA"/>
    <w:rsid w:val="044A4D2A"/>
    <w:rsid w:val="044A55A1"/>
    <w:rsid w:val="044ABD4C"/>
    <w:rsid w:val="044B9960"/>
    <w:rsid w:val="044C3052"/>
    <w:rsid w:val="044F9EF8"/>
    <w:rsid w:val="044FA3A4"/>
    <w:rsid w:val="044FAC4B"/>
    <w:rsid w:val="04502A91"/>
    <w:rsid w:val="04502AC4"/>
    <w:rsid w:val="0450DFE7"/>
    <w:rsid w:val="0451B37A"/>
    <w:rsid w:val="0451D84F"/>
    <w:rsid w:val="0452E917"/>
    <w:rsid w:val="045352A1"/>
    <w:rsid w:val="04538F60"/>
    <w:rsid w:val="0453CACD"/>
    <w:rsid w:val="0454A2E3"/>
    <w:rsid w:val="0454B4DC"/>
    <w:rsid w:val="04551EB1"/>
    <w:rsid w:val="0455AAC2"/>
    <w:rsid w:val="0455B15E"/>
    <w:rsid w:val="04575280"/>
    <w:rsid w:val="0457598D"/>
    <w:rsid w:val="04589A6E"/>
    <w:rsid w:val="04594557"/>
    <w:rsid w:val="045A4D9B"/>
    <w:rsid w:val="045ABDFD"/>
    <w:rsid w:val="045B39AB"/>
    <w:rsid w:val="045B9966"/>
    <w:rsid w:val="045BE13C"/>
    <w:rsid w:val="045C2239"/>
    <w:rsid w:val="045E1B64"/>
    <w:rsid w:val="045E4E18"/>
    <w:rsid w:val="045E722F"/>
    <w:rsid w:val="045EEF58"/>
    <w:rsid w:val="045F0D4A"/>
    <w:rsid w:val="045F164F"/>
    <w:rsid w:val="045F7CB3"/>
    <w:rsid w:val="045F88C1"/>
    <w:rsid w:val="045FE335"/>
    <w:rsid w:val="04601E77"/>
    <w:rsid w:val="046205E4"/>
    <w:rsid w:val="04624E22"/>
    <w:rsid w:val="0463AD77"/>
    <w:rsid w:val="04647348"/>
    <w:rsid w:val="04647684"/>
    <w:rsid w:val="0465FCCD"/>
    <w:rsid w:val="0466773A"/>
    <w:rsid w:val="04668454"/>
    <w:rsid w:val="0466F470"/>
    <w:rsid w:val="04679EFA"/>
    <w:rsid w:val="0467A2EA"/>
    <w:rsid w:val="046863F2"/>
    <w:rsid w:val="0469D5F2"/>
    <w:rsid w:val="046AFEBC"/>
    <w:rsid w:val="046C7D92"/>
    <w:rsid w:val="046CB2D8"/>
    <w:rsid w:val="046D05E4"/>
    <w:rsid w:val="046D34A8"/>
    <w:rsid w:val="046D403A"/>
    <w:rsid w:val="046EF116"/>
    <w:rsid w:val="046FA0F7"/>
    <w:rsid w:val="046FDBCE"/>
    <w:rsid w:val="04704D31"/>
    <w:rsid w:val="0470F6CE"/>
    <w:rsid w:val="0470FBB1"/>
    <w:rsid w:val="0472C3FD"/>
    <w:rsid w:val="0472ED36"/>
    <w:rsid w:val="0473527A"/>
    <w:rsid w:val="0473C1D6"/>
    <w:rsid w:val="0473CC62"/>
    <w:rsid w:val="0474D5D5"/>
    <w:rsid w:val="0476623E"/>
    <w:rsid w:val="0477A5F4"/>
    <w:rsid w:val="0477BECF"/>
    <w:rsid w:val="04787710"/>
    <w:rsid w:val="047903A6"/>
    <w:rsid w:val="047A4AAC"/>
    <w:rsid w:val="047AB607"/>
    <w:rsid w:val="047B6186"/>
    <w:rsid w:val="047BB5A6"/>
    <w:rsid w:val="047C0621"/>
    <w:rsid w:val="047C6828"/>
    <w:rsid w:val="047D0B65"/>
    <w:rsid w:val="047D1C6D"/>
    <w:rsid w:val="047D3A8E"/>
    <w:rsid w:val="047E16DC"/>
    <w:rsid w:val="047E43C6"/>
    <w:rsid w:val="047E87C4"/>
    <w:rsid w:val="047EF9F2"/>
    <w:rsid w:val="047F116E"/>
    <w:rsid w:val="047F1EF7"/>
    <w:rsid w:val="047F41CF"/>
    <w:rsid w:val="0480AC02"/>
    <w:rsid w:val="0481036C"/>
    <w:rsid w:val="04812811"/>
    <w:rsid w:val="0482569B"/>
    <w:rsid w:val="04833B92"/>
    <w:rsid w:val="04837787"/>
    <w:rsid w:val="0483C463"/>
    <w:rsid w:val="04846E97"/>
    <w:rsid w:val="04873A0A"/>
    <w:rsid w:val="048740CF"/>
    <w:rsid w:val="0489F2A0"/>
    <w:rsid w:val="048A09C0"/>
    <w:rsid w:val="048A179C"/>
    <w:rsid w:val="048B24D8"/>
    <w:rsid w:val="048B4421"/>
    <w:rsid w:val="048D4C57"/>
    <w:rsid w:val="048E8CAE"/>
    <w:rsid w:val="048ED834"/>
    <w:rsid w:val="048F52D0"/>
    <w:rsid w:val="048F9AE6"/>
    <w:rsid w:val="048FA56C"/>
    <w:rsid w:val="0490570B"/>
    <w:rsid w:val="04912C11"/>
    <w:rsid w:val="0491A4BC"/>
    <w:rsid w:val="04920B86"/>
    <w:rsid w:val="04923A7F"/>
    <w:rsid w:val="0492B8A3"/>
    <w:rsid w:val="0493659E"/>
    <w:rsid w:val="04937EDA"/>
    <w:rsid w:val="04938FA0"/>
    <w:rsid w:val="0493E29A"/>
    <w:rsid w:val="0494430F"/>
    <w:rsid w:val="04945264"/>
    <w:rsid w:val="04957BF4"/>
    <w:rsid w:val="049635C4"/>
    <w:rsid w:val="0496980D"/>
    <w:rsid w:val="0497115D"/>
    <w:rsid w:val="049758F1"/>
    <w:rsid w:val="0497A0B6"/>
    <w:rsid w:val="0497DDF0"/>
    <w:rsid w:val="0498B39E"/>
    <w:rsid w:val="0498C6F1"/>
    <w:rsid w:val="04990E33"/>
    <w:rsid w:val="04991F9C"/>
    <w:rsid w:val="04992E6B"/>
    <w:rsid w:val="049C8268"/>
    <w:rsid w:val="049D1D59"/>
    <w:rsid w:val="049D2974"/>
    <w:rsid w:val="049D6D12"/>
    <w:rsid w:val="049DA4FF"/>
    <w:rsid w:val="049DCE36"/>
    <w:rsid w:val="049E0523"/>
    <w:rsid w:val="049E29E7"/>
    <w:rsid w:val="049E74B7"/>
    <w:rsid w:val="049F1862"/>
    <w:rsid w:val="049F5034"/>
    <w:rsid w:val="049F7DEA"/>
    <w:rsid w:val="04A07C53"/>
    <w:rsid w:val="04A10235"/>
    <w:rsid w:val="04A16354"/>
    <w:rsid w:val="04A18C12"/>
    <w:rsid w:val="04A23A2B"/>
    <w:rsid w:val="04A37BE1"/>
    <w:rsid w:val="04A3DE05"/>
    <w:rsid w:val="04A45070"/>
    <w:rsid w:val="04A47E20"/>
    <w:rsid w:val="04A59F3F"/>
    <w:rsid w:val="04A5A907"/>
    <w:rsid w:val="04A6AC80"/>
    <w:rsid w:val="04A8D93D"/>
    <w:rsid w:val="04A931D2"/>
    <w:rsid w:val="04AA0C58"/>
    <w:rsid w:val="04AA8FCE"/>
    <w:rsid w:val="04AAD06E"/>
    <w:rsid w:val="04AD7C18"/>
    <w:rsid w:val="04AEAFE1"/>
    <w:rsid w:val="04AEFA74"/>
    <w:rsid w:val="04B08A14"/>
    <w:rsid w:val="04B094E2"/>
    <w:rsid w:val="04B0DC96"/>
    <w:rsid w:val="04B0F230"/>
    <w:rsid w:val="04B110C7"/>
    <w:rsid w:val="04B1226E"/>
    <w:rsid w:val="04B16C47"/>
    <w:rsid w:val="04B239A8"/>
    <w:rsid w:val="04B30B56"/>
    <w:rsid w:val="04B33D5C"/>
    <w:rsid w:val="04B3D34F"/>
    <w:rsid w:val="04B3FADD"/>
    <w:rsid w:val="04B4A141"/>
    <w:rsid w:val="04B4C34A"/>
    <w:rsid w:val="04B4FE92"/>
    <w:rsid w:val="04B5123E"/>
    <w:rsid w:val="04B52AEE"/>
    <w:rsid w:val="04B57516"/>
    <w:rsid w:val="04B640E6"/>
    <w:rsid w:val="04B67340"/>
    <w:rsid w:val="04B6CEA2"/>
    <w:rsid w:val="04B6F226"/>
    <w:rsid w:val="04B75CCF"/>
    <w:rsid w:val="04B9C797"/>
    <w:rsid w:val="04BA360D"/>
    <w:rsid w:val="04BBEBFE"/>
    <w:rsid w:val="04BD4E63"/>
    <w:rsid w:val="04BE0252"/>
    <w:rsid w:val="04BE6A6E"/>
    <w:rsid w:val="04BEE082"/>
    <w:rsid w:val="04BF1B4E"/>
    <w:rsid w:val="04C007F4"/>
    <w:rsid w:val="04C115C9"/>
    <w:rsid w:val="04C15B5A"/>
    <w:rsid w:val="04C27C2C"/>
    <w:rsid w:val="04C3D649"/>
    <w:rsid w:val="04C4A4BB"/>
    <w:rsid w:val="04C4C267"/>
    <w:rsid w:val="04C5258D"/>
    <w:rsid w:val="04C55F02"/>
    <w:rsid w:val="04C645E4"/>
    <w:rsid w:val="04C74D81"/>
    <w:rsid w:val="04C7BACC"/>
    <w:rsid w:val="04C8EEFF"/>
    <w:rsid w:val="04C9C63E"/>
    <w:rsid w:val="04CA7230"/>
    <w:rsid w:val="04CA7615"/>
    <w:rsid w:val="04CA8DA2"/>
    <w:rsid w:val="04CAAB37"/>
    <w:rsid w:val="04CC1AA4"/>
    <w:rsid w:val="04CE218B"/>
    <w:rsid w:val="04CE93B9"/>
    <w:rsid w:val="04CEC4B1"/>
    <w:rsid w:val="04CEC988"/>
    <w:rsid w:val="04CEF313"/>
    <w:rsid w:val="04CF1EE0"/>
    <w:rsid w:val="04CF393E"/>
    <w:rsid w:val="04CF4624"/>
    <w:rsid w:val="04CFEC23"/>
    <w:rsid w:val="04D01297"/>
    <w:rsid w:val="04D110BC"/>
    <w:rsid w:val="04D15C3E"/>
    <w:rsid w:val="04D21BD4"/>
    <w:rsid w:val="04D23E26"/>
    <w:rsid w:val="04D2C390"/>
    <w:rsid w:val="04D31C42"/>
    <w:rsid w:val="04D51231"/>
    <w:rsid w:val="04D69EAE"/>
    <w:rsid w:val="04D7E5D2"/>
    <w:rsid w:val="04D7FFC0"/>
    <w:rsid w:val="04D8FBBA"/>
    <w:rsid w:val="04D8FD80"/>
    <w:rsid w:val="04D9C109"/>
    <w:rsid w:val="04DA6C25"/>
    <w:rsid w:val="04DA9562"/>
    <w:rsid w:val="04DAACCB"/>
    <w:rsid w:val="04DC17F5"/>
    <w:rsid w:val="04DC5F2B"/>
    <w:rsid w:val="04DCCBCC"/>
    <w:rsid w:val="04DD3009"/>
    <w:rsid w:val="04DDC67D"/>
    <w:rsid w:val="04DDEA4C"/>
    <w:rsid w:val="04DE08CD"/>
    <w:rsid w:val="04DEB2A6"/>
    <w:rsid w:val="04DEF9D7"/>
    <w:rsid w:val="04DEFCDC"/>
    <w:rsid w:val="04DF2283"/>
    <w:rsid w:val="04DFB445"/>
    <w:rsid w:val="04E02A84"/>
    <w:rsid w:val="04E175DE"/>
    <w:rsid w:val="04E1B804"/>
    <w:rsid w:val="04E20790"/>
    <w:rsid w:val="04E282AD"/>
    <w:rsid w:val="04E29D04"/>
    <w:rsid w:val="04E2CA55"/>
    <w:rsid w:val="04E34DD6"/>
    <w:rsid w:val="04E3D1E6"/>
    <w:rsid w:val="04E4ED76"/>
    <w:rsid w:val="04E524EC"/>
    <w:rsid w:val="04E56964"/>
    <w:rsid w:val="04E5EAE9"/>
    <w:rsid w:val="04E6DD7A"/>
    <w:rsid w:val="04E70A72"/>
    <w:rsid w:val="04E76481"/>
    <w:rsid w:val="04E807F3"/>
    <w:rsid w:val="04E89001"/>
    <w:rsid w:val="04E9BB8F"/>
    <w:rsid w:val="04E9F96B"/>
    <w:rsid w:val="04EA6075"/>
    <w:rsid w:val="04EA6A57"/>
    <w:rsid w:val="04EA90FC"/>
    <w:rsid w:val="04EB748A"/>
    <w:rsid w:val="04EC2877"/>
    <w:rsid w:val="04ECC1C0"/>
    <w:rsid w:val="04ED978D"/>
    <w:rsid w:val="04EDD6FA"/>
    <w:rsid w:val="04EDEDFB"/>
    <w:rsid w:val="04EE41D4"/>
    <w:rsid w:val="04EEBC35"/>
    <w:rsid w:val="04EEDD7B"/>
    <w:rsid w:val="04EF1508"/>
    <w:rsid w:val="04EFEB6C"/>
    <w:rsid w:val="04F08243"/>
    <w:rsid w:val="04F0C965"/>
    <w:rsid w:val="04F19193"/>
    <w:rsid w:val="04F1BF49"/>
    <w:rsid w:val="04F1F6ED"/>
    <w:rsid w:val="04F215A8"/>
    <w:rsid w:val="04F2DFAE"/>
    <w:rsid w:val="04F325C5"/>
    <w:rsid w:val="04F3A50E"/>
    <w:rsid w:val="04F436E3"/>
    <w:rsid w:val="04F626B6"/>
    <w:rsid w:val="04F66DC7"/>
    <w:rsid w:val="04F7356A"/>
    <w:rsid w:val="04F7459F"/>
    <w:rsid w:val="04F763DE"/>
    <w:rsid w:val="04F76774"/>
    <w:rsid w:val="04F7A13E"/>
    <w:rsid w:val="04F808BD"/>
    <w:rsid w:val="04F811E2"/>
    <w:rsid w:val="04F83C40"/>
    <w:rsid w:val="04F84612"/>
    <w:rsid w:val="04F84A85"/>
    <w:rsid w:val="04F95E0E"/>
    <w:rsid w:val="04F98978"/>
    <w:rsid w:val="04F98B33"/>
    <w:rsid w:val="04F9D7C5"/>
    <w:rsid w:val="04FA29EE"/>
    <w:rsid w:val="04FA47DF"/>
    <w:rsid w:val="04FAFC26"/>
    <w:rsid w:val="04FB76BD"/>
    <w:rsid w:val="04FBED0A"/>
    <w:rsid w:val="04FBFF18"/>
    <w:rsid w:val="04FD1289"/>
    <w:rsid w:val="04FD76D9"/>
    <w:rsid w:val="04FDE8F7"/>
    <w:rsid w:val="04FE1C21"/>
    <w:rsid w:val="04FFDB05"/>
    <w:rsid w:val="05000CB5"/>
    <w:rsid w:val="050062A6"/>
    <w:rsid w:val="0500A3DE"/>
    <w:rsid w:val="0500A929"/>
    <w:rsid w:val="05012911"/>
    <w:rsid w:val="0501703B"/>
    <w:rsid w:val="05029CBD"/>
    <w:rsid w:val="050340E8"/>
    <w:rsid w:val="05037FBC"/>
    <w:rsid w:val="05039D1F"/>
    <w:rsid w:val="0503CBE1"/>
    <w:rsid w:val="0504440E"/>
    <w:rsid w:val="05045553"/>
    <w:rsid w:val="0504EB30"/>
    <w:rsid w:val="0504FAE7"/>
    <w:rsid w:val="0505746E"/>
    <w:rsid w:val="0506B3C0"/>
    <w:rsid w:val="0506EA41"/>
    <w:rsid w:val="050704BF"/>
    <w:rsid w:val="05075FE1"/>
    <w:rsid w:val="0507B0F2"/>
    <w:rsid w:val="0507F110"/>
    <w:rsid w:val="0508E1FF"/>
    <w:rsid w:val="0508EA16"/>
    <w:rsid w:val="05097CAE"/>
    <w:rsid w:val="0509F1DA"/>
    <w:rsid w:val="050AA0C6"/>
    <w:rsid w:val="050B1628"/>
    <w:rsid w:val="050B42DF"/>
    <w:rsid w:val="050B64E4"/>
    <w:rsid w:val="050B6FEF"/>
    <w:rsid w:val="050BE0E2"/>
    <w:rsid w:val="050C1CEE"/>
    <w:rsid w:val="050DBB86"/>
    <w:rsid w:val="050E3A61"/>
    <w:rsid w:val="050ED03D"/>
    <w:rsid w:val="050EFF80"/>
    <w:rsid w:val="050F0251"/>
    <w:rsid w:val="050F228B"/>
    <w:rsid w:val="050F761F"/>
    <w:rsid w:val="05111D49"/>
    <w:rsid w:val="0511D7C0"/>
    <w:rsid w:val="0511F011"/>
    <w:rsid w:val="0511F353"/>
    <w:rsid w:val="051226D8"/>
    <w:rsid w:val="05123A00"/>
    <w:rsid w:val="05129462"/>
    <w:rsid w:val="0512B393"/>
    <w:rsid w:val="0513352B"/>
    <w:rsid w:val="0513659E"/>
    <w:rsid w:val="0513C634"/>
    <w:rsid w:val="0513F713"/>
    <w:rsid w:val="05145194"/>
    <w:rsid w:val="051481DF"/>
    <w:rsid w:val="0515F122"/>
    <w:rsid w:val="0516F886"/>
    <w:rsid w:val="0517094B"/>
    <w:rsid w:val="051751C8"/>
    <w:rsid w:val="0517A2E4"/>
    <w:rsid w:val="05191FEA"/>
    <w:rsid w:val="05198550"/>
    <w:rsid w:val="0519EC34"/>
    <w:rsid w:val="051ACD2B"/>
    <w:rsid w:val="051AF416"/>
    <w:rsid w:val="051B22BA"/>
    <w:rsid w:val="051B5B3B"/>
    <w:rsid w:val="051C9A5C"/>
    <w:rsid w:val="051D8152"/>
    <w:rsid w:val="051E2E2A"/>
    <w:rsid w:val="051E5C25"/>
    <w:rsid w:val="051EB639"/>
    <w:rsid w:val="051F87C5"/>
    <w:rsid w:val="051F8887"/>
    <w:rsid w:val="05200CA9"/>
    <w:rsid w:val="05204FAC"/>
    <w:rsid w:val="0522EECF"/>
    <w:rsid w:val="05230A96"/>
    <w:rsid w:val="0523C994"/>
    <w:rsid w:val="05243C2A"/>
    <w:rsid w:val="05253DF8"/>
    <w:rsid w:val="05253FAD"/>
    <w:rsid w:val="05256F05"/>
    <w:rsid w:val="05265BDD"/>
    <w:rsid w:val="05269227"/>
    <w:rsid w:val="0526C40F"/>
    <w:rsid w:val="052764E4"/>
    <w:rsid w:val="05284671"/>
    <w:rsid w:val="05299DB2"/>
    <w:rsid w:val="0529BF72"/>
    <w:rsid w:val="052A1E59"/>
    <w:rsid w:val="052BF0F1"/>
    <w:rsid w:val="052E752E"/>
    <w:rsid w:val="052EA292"/>
    <w:rsid w:val="052F33BC"/>
    <w:rsid w:val="052F6759"/>
    <w:rsid w:val="052FEC95"/>
    <w:rsid w:val="0530C4C3"/>
    <w:rsid w:val="05327B87"/>
    <w:rsid w:val="0532AB94"/>
    <w:rsid w:val="053311C5"/>
    <w:rsid w:val="0533199F"/>
    <w:rsid w:val="05331C75"/>
    <w:rsid w:val="053373B9"/>
    <w:rsid w:val="0534FE77"/>
    <w:rsid w:val="053587B4"/>
    <w:rsid w:val="0535BD90"/>
    <w:rsid w:val="0536E080"/>
    <w:rsid w:val="0537B30D"/>
    <w:rsid w:val="05389922"/>
    <w:rsid w:val="053991AD"/>
    <w:rsid w:val="053A2F96"/>
    <w:rsid w:val="053A45C3"/>
    <w:rsid w:val="053AD586"/>
    <w:rsid w:val="053E2AFD"/>
    <w:rsid w:val="0541158A"/>
    <w:rsid w:val="05413798"/>
    <w:rsid w:val="054152A5"/>
    <w:rsid w:val="0541574B"/>
    <w:rsid w:val="05417683"/>
    <w:rsid w:val="0542280B"/>
    <w:rsid w:val="05427545"/>
    <w:rsid w:val="0543225E"/>
    <w:rsid w:val="05443F6E"/>
    <w:rsid w:val="0544DA02"/>
    <w:rsid w:val="0545C070"/>
    <w:rsid w:val="0545F31A"/>
    <w:rsid w:val="0546FEF5"/>
    <w:rsid w:val="05474F5E"/>
    <w:rsid w:val="05475A98"/>
    <w:rsid w:val="0547F33C"/>
    <w:rsid w:val="054B4917"/>
    <w:rsid w:val="054B8E18"/>
    <w:rsid w:val="054C6973"/>
    <w:rsid w:val="054D36F5"/>
    <w:rsid w:val="054D9295"/>
    <w:rsid w:val="054EAFA3"/>
    <w:rsid w:val="054EC39E"/>
    <w:rsid w:val="054F37AA"/>
    <w:rsid w:val="05500F7E"/>
    <w:rsid w:val="05508622"/>
    <w:rsid w:val="0551712F"/>
    <w:rsid w:val="0551F8C2"/>
    <w:rsid w:val="0552CDF8"/>
    <w:rsid w:val="0552F38D"/>
    <w:rsid w:val="055369C2"/>
    <w:rsid w:val="0553A210"/>
    <w:rsid w:val="05547ABF"/>
    <w:rsid w:val="0555CCFB"/>
    <w:rsid w:val="05566A81"/>
    <w:rsid w:val="05578A24"/>
    <w:rsid w:val="0557B282"/>
    <w:rsid w:val="05587606"/>
    <w:rsid w:val="0558B071"/>
    <w:rsid w:val="055924A3"/>
    <w:rsid w:val="05594A07"/>
    <w:rsid w:val="0559949C"/>
    <w:rsid w:val="055A1FF5"/>
    <w:rsid w:val="055A412C"/>
    <w:rsid w:val="055A9CEE"/>
    <w:rsid w:val="055B3D32"/>
    <w:rsid w:val="055B44D1"/>
    <w:rsid w:val="055CAC07"/>
    <w:rsid w:val="055CD61A"/>
    <w:rsid w:val="055F6C19"/>
    <w:rsid w:val="055FC4E2"/>
    <w:rsid w:val="05614003"/>
    <w:rsid w:val="05614D35"/>
    <w:rsid w:val="0561B501"/>
    <w:rsid w:val="0561BA67"/>
    <w:rsid w:val="05621FEA"/>
    <w:rsid w:val="05626F77"/>
    <w:rsid w:val="05633F24"/>
    <w:rsid w:val="0565E42A"/>
    <w:rsid w:val="0565F4B5"/>
    <w:rsid w:val="0566130E"/>
    <w:rsid w:val="05668B74"/>
    <w:rsid w:val="0566D38E"/>
    <w:rsid w:val="0566ED50"/>
    <w:rsid w:val="0566F9DE"/>
    <w:rsid w:val="05676C00"/>
    <w:rsid w:val="056815FB"/>
    <w:rsid w:val="056848BC"/>
    <w:rsid w:val="0569286E"/>
    <w:rsid w:val="0569A1C6"/>
    <w:rsid w:val="056A02F0"/>
    <w:rsid w:val="056A319C"/>
    <w:rsid w:val="056B6EEE"/>
    <w:rsid w:val="056C3327"/>
    <w:rsid w:val="056C94A8"/>
    <w:rsid w:val="056D54A2"/>
    <w:rsid w:val="056D809B"/>
    <w:rsid w:val="056DA955"/>
    <w:rsid w:val="056DAD19"/>
    <w:rsid w:val="056DE84C"/>
    <w:rsid w:val="056E368E"/>
    <w:rsid w:val="05702B8B"/>
    <w:rsid w:val="05705C56"/>
    <w:rsid w:val="05714221"/>
    <w:rsid w:val="05721586"/>
    <w:rsid w:val="05728502"/>
    <w:rsid w:val="05743CE4"/>
    <w:rsid w:val="0574807E"/>
    <w:rsid w:val="05751890"/>
    <w:rsid w:val="05753F6F"/>
    <w:rsid w:val="05759042"/>
    <w:rsid w:val="0575C659"/>
    <w:rsid w:val="0575C81C"/>
    <w:rsid w:val="05761D1E"/>
    <w:rsid w:val="05762955"/>
    <w:rsid w:val="05767A80"/>
    <w:rsid w:val="0577BA5E"/>
    <w:rsid w:val="05783138"/>
    <w:rsid w:val="05784C54"/>
    <w:rsid w:val="0578E8B2"/>
    <w:rsid w:val="057A21C0"/>
    <w:rsid w:val="057A29F6"/>
    <w:rsid w:val="057AD1CB"/>
    <w:rsid w:val="057AD940"/>
    <w:rsid w:val="057B08D6"/>
    <w:rsid w:val="057C150D"/>
    <w:rsid w:val="057CA8CC"/>
    <w:rsid w:val="057D33EB"/>
    <w:rsid w:val="057DBB7D"/>
    <w:rsid w:val="057DC800"/>
    <w:rsid w:val="057DCFFE"/>
    <w:rsid w:val="057E8172"/>
    <w:rsid w:val="057EBF51"/>
    <w:rsid w:val="057F72E7"/>
    <w:rsid w:val="057FA695"/>
    <w:rsid w:val="0580F38D"/>
    <w:rsid w:val="05813F33"/>
    <w:rsid w:val="05818626"/>
    <w:rsid w:val="05830A07"/>
    <w:rsid w:val="0583DC0F"/>
    <w:rsid w:val="0584A82D"/>
    <w:rsid w:val="05864D20"/>
    <w:rsid w:val="058701A4"/>
    <w:rsid w:val="058756D5"/>
    <w:rsid w:val="05875E69"/>
    <w:rsid w:val="05876256"/>
    <w:rsid w:val="058889D0"/>
    <w:rsid w:val="058A55BD"/>
    <w:rsid w:val="058ABF8B"/>
    <w:rsid w:val="058CB880"/>
    <w:rsid w:val="058CCA11"/>
    <w:rsid w:val="058DA454"/>
    <w:rsid w:val="058E5FFA"/>
    <w:rsid w:val="058FD830"/>
    <w:rsid w:val="0590AA29"/>
    <w:rsid w:val="0590C90E"/>
    <w:rsid w:val="05912280"/>
    <w:rsid w:val="059154A4"/>
    <w:rsid w:val="05915FF3"/>
    <w:rsid w:val="05916838"/>
    <w:rsid w:val="059297A1"/>
    <w:rsid w:val="0592FCB9"/>
    <w:rsid w:val="05935CEB"/>
    <w:rsid w:val="0593C417"/>
    <w:rsid w:val="05947D79"/>
    <w:rsid w:val="0594FBB6"/>
    <w:rsid w:val="05958D4F"/>
    <w:rsid w:val="0595C072"/>
    <w:rsid w:val="05971C1F"/>
    <w:rsid w:val="059785D6"/>
    <w:rsid w:val="0597C609"/>
    <w:rsid w:val="05983153"/>
    <w:rsid w:val="0598E17C"/>
    <w:rsid w:val="059A2701"/>
    <w:rsid w:val="059AD294"/>
    <w:rsid w:val="059CCC68"/>
    <w:rsid w:val="059D8135"/>
    <w:rsid w:val="059DE3C4"/>
    <w:rsid w:val="059E65D7"/>
    <w:rsid w:val="059E6D02"/>
    <w:rsid w:val="059EB941"/>
    <w:rsid w:val="059EEA2D"/>
    <w:rsid w:val="05A02B28"/>
    <w:rsid w:val="05A04279"/>
    <w:rsid w:val="05A10F5C"/>
    <w:rsid w:val="05A1887E"/>
    <w:rsid w:val="05A1B44C"/>
    <w:rsid w:val="05A21C2C"/>
    <w:rsid w:val="05A22A46"/>
    <w:rsid w:val="05A236CF"/>
    <w:rsid w:val="05A2C2AA"/>
    <w:rsid w:val="05A3450C"/>
    <w:rsid w:val="05A38B5A"/>
    <w:rsid w:val="05A48A38"/>
    <w:rsid w:val="05A4C145"/>
    <w:rsid w:val="05A5D9A4"/>
    <w:rsid w:val="05A81E0F"/>
    <w:rsid w:val="05A85B35"/>
    <w:rsid w:val="05A8C40B"/>
    <w:rsid w:val="05A8CA76"/>
    <w:rsid w:val="05A96613"/>
    <w:rsid w:val="05A98212"/>
    <w:rsid w:val="05AA68EB"/>
    <w:rsid w:val="05ABFF9C"/>
    <w:rsid w:val="05AD42E4"/>
    <w:rsid w:val="05AD755C"/>
    <w:rsid w:val="05AE8EE7"/>
    <w:rsid w:val="05AF285D"/>
    <w:rsid w:val="05AF4630"/>
    <w:rsid w:val="05AFEE11"/>
    <w:rsid w:val="05B0B9E0"/>
    <w:rsid w:val="05B17173"/>
    <w:rsid w:val="05B1FF72"/>
    <w:rsid w:val="05B26B28"/>
    <w:rsid w:val="05B37D42"/>
    <w:rsid w:val="05B4BC5C"/>
    <w:rsid w:val="05B52634"/>
    <w:rsid w:val="05B55DFF"/>
    <w:rsid w:val="05B5681D"/>
    <w:rsid w:val="05B571A1"/>
    <w:rsid w:val="05B71C3E"/>
    <w:rsid w:val="05B7A3F7"/>
    <w:rsid w:val="05B7FE5C"/>
    <w:rsid w:val="05B891D2"/>
    <w:rsid w:val="05B8FB18"/>
    <w:rsid w:val="05B9180F"/>
    <w:rsid w:val="05BB4FA0"/>
    <w:rsid w:val="05BBC587"/>
    <w:rsid w:val="05BC57B3"/>
    <w:rsid w:val="05BC9508"/>
    <w:rsid w:val="05BD1F1F"/>
    <w:rsid w:val="05BD444A"/>
    <w:rsid w:val="05BD44A1"/>
    <w:rsid w:val="05BD6C27"/>
    <w:rsid w:val="05BDDFFA"/>
    <w:rsid w:val="05C21EAC"/>
    <w:rsid w:val="05C29022"/>
    <w:rsid w:val="05C3E63C"/>
    <w:rsid w:val="05C50621"/>
    <w:rsid w:val="05C6FC70"/>
    <w:rsid w:val="05C70438"/>
    <w:rsid w:val="05C71AF0"/>
    <w:rsid w:val="05CA0EB0"/>
    <w:rsid w:val="05CA9F94"/>
    <w:rsid w:val="05CBA5B7"/>
    <w:rsid w:val="05CC0746"/>
    <w:rsid w:val="05CC5013"/>
    <w:rsid w:val="05CD64E8"/>
    <w:rsid w:val="05CD88BD"/>
    <w:rsid w:val="05CE216A"/>
    <w:rsid w:val="05CE76EA"/>
    <w:rsid w:val="05CEC374"/>
    <w:rsid w:val="05CF12CC"/>
    <w:rsid w:val="05CFB993"/>
    <w:rsid w:val="05D21691"/>
    <w:rsid w:val="05D27A33"/>
    <w:rsid w:val="05D432F9"/>
    <w:rsid w:val="05D57983"/>
    <w:rsid w:val="05D629DA"/>
    <w:rsid w:val="05D8A995"/>
    <w:rsid w:val="05D8B153"/>
    <w:rsid w:val="05D96079"/>
    <w:rsid w:val="05D9D8A9"/>
    <w:rsid w:val="05DA908B"/>
    <w:rsid w:val="05DB5FB3"/>
    <w:rsid w:val="05DB77A9"/>
    <w:rsid w:val="05DB8BB7"/>
    <w:rsid w:val="05DBF098"/>
    <w:rsid w:val="05DC075C"/>
    <w:rsid w:val="05DCED73"/>
    <w:rsid w:val="05DDFB7A"/>
    <w:rsid w:val="05DEC844"/>
    <w:rsid w:val="05DFB1DC"/>
    <w:rsid w:val="05E00E7B"/>
    <w:rsid w:val="05E075D9"/>
    <w:rsid w:val="05E0A71C"/>
    <w:rsid w:val="05E0FB94"/>
    <w:rsid w:val="05E1D3F6"/>
    <w:rsid w:val="05E21E71"/>
    <w:rsid w:val="05E29739"/>
    <w:rsid w:val="05E2A8DD"/>
    <w:rsid w:val="05E3B374"/>
    <w:rsid w:val="05E5F441"/>
    <w:rsid w:val="05E6A2E2"/>
    <w:rsid w:val="05E6BB7F"/>
    <w:rsid w:val="05E7159D"/>
    <w:rsid w:val="05E79070"/>
    <w:rsid w:val="05E7E61B"/>
    <w:rsid w:val="05E82B4A"/>
    <w:rsid w:val="05E87C67"/>
    <w:rsid w:val="05E92251"/>
    <w:rsid w:val="05E955BF"/>
    <w:rsid w:val="05EC61EF"/>
    <w:rsid w:val="05ECB0E6"/>
    <w:rsid w:val="05EDD493"/>
    <w:rsid w:val="05EE1604"/>
    <w:rsid w:val="05EE45E8"/>
    <w:rsid w:val="05EE4907"/>
    <w:rsid w:val="05EE6F45"/>
    <w:rsid w:val="05EEC0BF"/>
    <w:rsid w:val="05EF921A"/>
    <w:rsid w:val="05F05E1C"/>
    <w:rsid w:val="05F204D6"/>
    <w:rsid w:val="05F212B5"/>
    <w:rsid w:val="05F22873"/>
    <w:rsid w:val="05F258D0"/>
    <w:rsid w:val="05F32BD4"/>
    <w:rsid w:val="05F35FC0"/>
    <w:rsid w:val="05F3D7A5"/>
    <w:rsid w:val="05F419DF"/>
    <w:rsid w:val="05F46DED"/>
    <w:rsid w:val="05F4A8E5"/>
    <w:rsid w:val="05F4FB7A"/>
    <w:rsid w:val="05F50086"/>
    <w:rsid w:val="05F58B9C"/>
    <w:rsid w:val="05F5C0F7"/>
    <w:rsid w:val="05F677FB"/>
    <w:rsid w:val="05F6C8B8"/>
    <w:rsid w:val="05F6C926"/>
    <w:rsid w:val="05F6F296"/>
    <w:rsid w:val="05F733B6"/>
    <w:rsid w:val="05F77FFB"/>
    <w:rsid w:val="05F81A59"/>
    <w:rsid w:val="05F81FC8"/>
    <w:rsid w:val="05F9293B"/>
    <w:rsid w:val="05FA5070"/>
    <w:rsid w:val="05FB4679"/>
    <w:rsid w:val="05FD2422"/>
    <w:rsid w:val="05FD96A1"/>
    <w:rsid w:val="05FE32FB"/>
    <w:rsid w:val="05FE6AB0"/>
    <w:rsid w:val="05FEEB3C"/>
    <w:rsid w:val="05FF2112"/>
    <w:rsid w:val="05FF9EED"/>
    <w:rsid w:val="05FFE180"/>
    <w:rsid w:val="0600037C"/>
    <w:rsid w:val="0600E66A"/>
    <w:rsid w:val="06015A1A"/>
    <w:rsid w:val="0601C812"/>
    <w:rsid w:val="0601FAE3"/>
    <w:rsid w:val="06022775"/>
    <w:rsid w:val="06042078"/>
    <w:rsid w:val="0604766B"/>
    <w:rsid w:val="06064FC9"/>
    <w:rsid w:val="0606C484"/>
    <w:rsid w:val="06072487"/>
    <w:rsid w:val="0607E9C4"/>
    <w:rsid w:val="06095566"/>
    <w:rsid w:val="0609F844"/>
    <w:rsid w:val="060A79B5"/>
    <w:rsid w:val="060AD786"/>
    <w:rsid w:val="060B0B97"/>
    <w:rsid w:val="060C7CEE"/>
    <w:rsid w:val="060CE08B"/>
    <w:rsid w:val="060CE6E7"/>
    <w:rsid w:val="060EA856"/>
    <w:rsid w:val="060F7315"/>
    <w:rsid w:val="060F7E98"/>
    <w:rsid w:val="06102DB0"/>
    <w:rsid w:val="0610C94E"/>
    <w:rsid w:val="0611BE74"/>
    <w:rsid w:val="0611DBF0"/>
    <w:rsid w:val="06125368"/>
    <w:rsid w:val="0612C0A3"/>
    <w:rsid w:val="0612C135"/>
    <w:rsid w:val="06134E83"/>
    <w:rsid w:val="0613E708"/>
    <w:rsid w:val="0613F00D"/>
    <w:rsid w:val="0614766C"/>
    <w:rsid w:val="06152765"/>
    <w:rsid w:val="06169FDE"/>
    <w:rsid w:val="0617084D"/>
    <w:rsid w:val="06172BD3"/>
    <w:rsid w:val="061750A0"/>
    <w:rsid w:val="061766C0"/>
    <w:rsid w:val="06194068"/>
    <w:rsid w:val="061A5DBE"/>
    <w:rsid w:val="061A8135"/>
    <w:rsid w:val="061AC960"/>
    <w:rsid w:val="061B3489"/>
    <w:rsid w:val="061B686B"/>
    <w:rsid w:val="061B9A2E"/>
    <w:rsid w:val="061C01F9"/>
    <w:rsid w:val="061CF5B1"/>
    <w:rsid w:val="061D0128"/>
    <w:rsid w:val="061D0537"/>
    <w:rsid w:val="061D8363"/>
    <w:rsid w:val="061DD170"/>
    <w:rsid w:val="061E4BF3"/>
    <w:rsid w:val="061E7F30"/>
    <w:rsid w:val="061ED188"/>
    <w:rsid w:val="061EF6E4"/>
    <w:rsid w:val="061F3F6C"/>
    <w:rsid w:val="061FDB2E"/>
    <w:rsid w:val="06204839"/>
    <w:rsid w:val="0620AF44"/>
    <w:rsid w:val="0620BB14"/>
    <w:rsid w:val="06210E3A"/>
    <w:rsid w:val="06213C99"/>
    <w:rsid w:val="06214C7B"/>
    <w:rsid w:val="0622050B"/>
    <w:rsid w:val="06226DC0"/>
    <w:rsid w:val="0622FB86"/>
    <w:rsid w:val="06231AE7"/>
    <w:rsid w:val="0623391C"/>
    <w:rsid w:val="06257137"/>
    <w:rsid w:val="062791B5"/>
    <w:rsid w:val="062852D3"/>
    <w:rsid w:val="06297F93"/>
    <w:rsid w:val="062A28CC"/>
    <w:rsid w:val="062A72B0"/>
    <w:rsid w:val="062AB8DC"/>
    <w:rsid w:val="062B458D"/>
    <w:rsid w:val="062C212B"/>
    <w:rsid w:val="062C44A8"/>
    <w:rsid w:val="062CBB44"/>
    <w:rsid w:val="062CECB7"/>
    <w:rsid w:val="062FEEFD"/>
    <w:rsid w:val="06301222"/>
    <w:rsid w:val="06319279"/>
    <w:rsid w:val="06321472"/>
    <w:rsid w:val="0632E703"/>
    <w:rsid w:val="06339BAC"/>
    <w:rsid w:val="0633F1B3"/>
    <w:rsid w:val="06346820"/>
    <w:rsid w:val="063499C8"/>
    <w:rsid w:val="0634A2D7"/>
    <w:rsid w:val="0634DEC9"/>
    <w:rsid w:val="06351623"/>
    <w:rsid w:val="06365B4D"/>
    <w:rsid w:val="0637634E"/>
    <w:rsid w:val="0638608F"/>
    <w:rsid w:val="06388980"/>
    <w:rsid w:val="0639C051"/>
    <w:rsid w:val="0639D038"/>
    <w:rsid w:val="0639DCF2"/>
    <w:rsid w:val="063A704E"/>
    <w:rsid w:val="063A7FFF"/>
    <w:rsid w:val="063ADC7E"/>
    <w:rsid w:val="063AE4F9"/>
    <w:rsid w:val="063AFD22"/>
    <w:rsid w:val="063CF03F"/>
    <w:rsid w:val="063DC3B3"/>
    <w:rsid w:val="063F2F13"/>
    <w:rsid w:val="0640E804"/>
    <w:rsid w:val="06425D4F"/>
    <w:rsid w:val="0642F54E"/>
    <w:rsid w:val="06432771"/>
    <w:rsid w:val="06444378"/>
    <w:rsid w:val="06449BA0"/>
    <w:rsid w:val="064539E1"/>
    <w:rsid w:val="064680FF"/>
    <w:rsid w:val="064760F4"/>
    <w:rsid w:val="06477FF9"/>
    <w:rsid w:val="0647D7EF"/>
    <w:rsid w:val="0648BCEC"/>
    <w:rsid w:val="0648C688"/>
    <w:rsid w:val="06490600"/>
    <w:rsid w:val="064A61D3"/>
    <w:rsid w:val="064A854C"/>
    <w:rsid w:val="064B342E"/>
    <w:rsid w:val="064BF456"/>
    <w:rsid w:val="064CB5D0"/>
    <w:rsid w:val="064E58D4"/>
    <w:rsid w:val="064EA6E3"/>
    <w:rsid w:val="064EE7F8"/>
    <w:rsid w:val="06503BB3"/>
    <w:rsid w:val="0651C251"/>
    <w:rsid w:val="06520AC3"/>
    <w:rsid w:val="0652D849"/>
    <w:rsid w:val="06553D19"/>
    <w:rsid w:val="0655649C"/>
    <w:rsid w:val="065650C7"/>
    <w:rsid w:val="0656CD6B"/>
    <w:rsid w:val="0656CF25"/>
    <w:rsid w:val="06592A11"/>
    <w:rsid w:val="0659677A"/>
    <w:rsid w:val="065B46D0"/>
    <w:rsid w:val="065B73BE"/>
    <w:rsid w:val="065C1614"/>
    <w:rsid w:val="065C27A4"/>
    <w:rsid w:val="065C4B8E"/>
    <w:rsid w:val="065C79E8"/>
    <w:rsid w:val="065CA5CD"/>
    <w:rsid w:val="065CC1A1"/>
    <w:rsid w:val="065DA9B5"/>
    <w:rsid w:val="065DAC79"/>
    <w:rsid w:val="065DF1A8"/>
    <w:rsid w:val="065E6CE7"/>
    <w:rsid w:val="06611CD7"/>
    <w:rsid w:val="0662FC6C"/>
    <w:rsid w:val="0664FAB1"/>
    <w:rsid w:val="06652A38"/>
    <w:rsid w:val="066648CB"/>
    <w:rsid w:val="0666A2C7"/>
    <w:rsid w:val="0667FD30"/>
    <w:rsid w:val="0668004A"/>
    <w:rsid w:val="0668BB6C"/>
    <w:rsid w:val="0669287D"/>
    <w:rsid w:val="066A05A2"/>
    <w:rsid w:val="066B0CAE"/>
    <w:rsid w:val="066C30F2"/>
    <w:rsid w:val="066CDFBA"/>
    <w:rsid w:val="066DE6B0"/>
    <w:rsid w:val="066DF5AA"/>
    <w:rsid w:val="066EAC39"/>
    <w:rsid w:val="066F95B9"/>
    <w:rsid w:val="066FFC73"/>
    <w:rsid w:val="067004E2"/>
    <w:rsid w:val="06734DD8"/>
    <w:rsid w:val="0673C149"/>
    <w:rsid w:val="0674B29E"/>
    <w:rsid w:val="06770C81"/>
    <w:rsid w:val="0677E8A6"/>
    <w:rsid w:val="067857E2"/>
    <w:rsid w:val="0678E62A"/>
    <w:rsid w:val="067933D9"/>
    <w:rsid w:val="067A4954"/>
    <w:rsid w:val="067B13D8"/>
    <w:rsid w:val="067B50DF"/>
    <w:rsid w:val="067B563D"/>
    <w:rsid w:val="067C4D72"/>
    <w:rsid w:val="067D7714"/>
    <w:rsid w:val="067DD80D"/>
    <w:rsid w:val="067DE8F3"/>
    <w:rsid w:val="067EB8F4"/>
    <w:rsid w:val="067F6712"/>
    <w:rsid w:val="067F6E73"/>
    <w:rsid w:val="067FDF58"/>
    <w:rsid w:val="06804858"/>
    <w:rsid w:val="0680E533"/>
    <w:rsid w:val="068102BD"/>
    <w:rsid w:val="0681579C"/>
    <w:rsid w:val="0681F65E"/>
    <w:rsid w:val="0683A7BE"/>
    <w:rsid w:val="0683B256"/>
    <w:rsid w:val="0683D2EB"/>
    <w:rsid w:val="0684417C"/>
    <w:rsid w:val="06846224"/>
    <w:rsid w:val="0684B19B"/>
    <w:rsid w:val="06857772"/>
    <w:rsid w:val="06857785"/>
    <w:rsid w:val="0685EF2D"/>
    <w:rsid w:val="068668DD"/>
    <w:rsid w:val="06879445"/>
    <w:rsid w:val="0687C84D"/>
    <w:rsid w:val="06882EF9"/>
    <w:rsid w:val="0688DAAF"/>
    <w:rsid w:val="06891413"/>
    <w:rsid w:val="06897C2D"/>
    <w:rsid w:val="068992EE"/>
    <w:rsid w:val="0689CA3A"/>
    <w:rsid w:val="068A5E84"/>
    <w:rsid w:val="068A9249"/>
    <w:rsid w:val="068B6535"/>
    <w:rsid w:val="068C3CA3"/>
    <w:rsid w:val="068D9794"/>
    <w:rsid w:val="068E6F5F"/>
    <w:rsid w:val="068EC195"/>
    <w:rsid w:val="068ED925"/>
    <w:rsid w:val="068F3BF4"/>
    <w:rsid w:val="068FBAE6"/>
    <w:rsid w:val="069038EE"/>
    <w:rsid w:val="06903B56"/>
    <w:rsid w:val="06907D5B"/>
    <w:rsid w:val="0690BC69"/>
    <w:rsid w:val="0690EE14"/>
    <w:rsid w:val="0690F0C4"/>
    <w:rsid w:val="069111BC"/>
    <w:rsid w:val="06922DE5"/>
    <w:rsid w:val="069333FF"/>
    <w:rsid w:val="069340C9"/>
    <w:rsid w:val="0693E173"/>
    <w:rsid w:val="0694135F"/>
    <w:rsid w:val="0695924D"/>
    <w:rsid w:val="06985D24"/>
    <w:rsid w:val="06988B7A"/>
    <w:rsid w:val="069902C0"/>
    <w:rsid w:val="0699CAD7"/>
    <w:rsid w:val="0699D164"/>
    <w:rsid w:val="069A36F2"/>
    <w:rsid w:val="069A6319"/>
    <w:rsid w:val="069C1C91"/>
    <w:rsid w:val="069C8DA6"/>
    <w:rsid w:val="069DDC4F"/>
    <w:rsid w:val="069E87B2"/>
    <w:rsid w:val="069FCF25"/>
    <w:rsid w:val="06A01F40"/>
    <w:rsid w:val="06A25BB5"/>
    <w:rsid w:val="06A26C8B"/>
    <w:rsid w:val="06A2910E"/>
    <w:rsid w:val="06A35A7F"/>
    <w:rsid w:val="06A35F44"/>
    <w:rsid w:val="06A51D0B"/>
    <w:rsid w:val="06A73F88"/>
    <w:rsid w:val="06A7981E"/>
    <w:rsid w:val="06A8721C"/>
    <w:rsid w:val="06A92E6B"/>
    <w:rsid w:val="06A99EEB"/>
    <w:rsid w:val="06AD2640"/>
    <w:rsid w:val="06ADB04C"/>
    <w:rsid w:val="06ADDE40"/>
    <w:rsid w:val="06ADF491"/>
    <w:rsid w:val="06AE1A3A"/>
    <w:rsid w:val="06AE672C"/>
    <w:rsid w:val="06AE762A"/>
    <w:rsid w:val="06AF564C"/>
    <w:rsid w:val="06AF5708"/>
    <w:rsid w:val="06AF6A8C"/>
    <w:rsid w:val="06AF8FF8"/>
    <w:rsid w:val="06B00A3E"/>
    <w:rsid w:val="06B0D26B"/>
    <w:rsid w:val="06B16DC1"/>
    <w:rsid w:val="06B1D809"/>
    <w:rsid w:val="06B3C231"/>
    <w:rsid w:val="06B45179"/>
    <w:rsid w:val="06B4CB85"/>
    <w:rsid w:val="06B517C1"/>
    <w:rsid w:val="06B56D0D"/>
    <w:rsid w:val="06B585DB"/>
    <w:rsid w:val="06B74EC9"/>
    <w:rsid w:val="06B91205"/>
    <w:rsid w:val="06B96379"/>
    <w:rsid w:val="06BA5D81"/>
    <w:rsid w:val="06BAA04B"/>
    <w:rsid w:val="06BBB04C"/>
    <w:rsid w:val="06BBB9CF"/>
    <w:rsid w:val="06BE3917"/>
    <w:rsid w:val="06BE6A87"/>
    <w:rsid w:val="06BF2938"/>
    <w:rsid w:val="06BF9768"/>
    <w:rsid w:val="06C4369B"/>
    <w:rsid w:val="06C45C92"/>
    <w:rsid w:val="06C52BD4"/>
    <w:rsid w:val="06C5EC88"/>
    <w:rsid w:val="06C6B658"/>
    <w:rsid w:val="06C7990B"/>
    <w:rsid w:val="06C7D196"/>
    <w:rsid w:val="06C8D22D"/>
    <w:rsid w:val="06CB1338"/>
    <w:rsid w:val="06CE28DE"/>
    <w:rsid w:val="06CEE77E"/>
    <w:rsid w:val="06D14C1A"/>
    <w:rsid w:val="06D1FF32"/>
    <w:rsid w:val="06D2C2F6"/>
    <w:rsid w:val="06D34552"/>
    <w:rsid w:val="06D36876"/>
    <w:rsid w:val="06D3849C"/>
    <w:rsid w:val="06D3C8C6"/>
    <w:rsid w:val="06D4338E"/>
    <w:rsid w:val="06D4B90E"/>
    <w:rsid w:val="06D50385"/>
    <w:rsid w:val="06D54981"/>
    <w:rsid w:val="06D5F2EC"/>
    <w:rsid w:val="06D67530"/>
    <w:rsid w:val="06D697DB"/>
    <w:rsid w:val="06D9420C"/>
    <w:rsid w:val="06D951B5"/>
    <w:rsid w:val="06D96CAF"/>
    <w:rsid w:val="06DA0AC7"/>
    <w:rsid w:val="06DA0F18"/>
    <w:rsid w:val="06DA2616"/>
    <w:rsid w:val="06DAC16C"/>
    <w:rsid w:val="06DC8271"/>
    <w:rsid w:val="06DC9F73"/>
    <w:rsid w:val="06DF4255"/>
    <w:rsid w:val="06E01204"/>
    <w:rsid w:val="06E0820F"/>
    <w:rsid w:val="06E1C558"/>
    <w:rsid w:val="06E1DE65"/>
    <w:rsid w:val="06E1F327"/>
    <w:rsid w:val="06E2776E"/>
    <w:rsid w:val="06E2C57E"/>
    <w:rsid w:val="06E3AFF9"/>
    <w:rsid w:val="06E3D4B0"/>
    <w:rsid w:val="06E4C57C"/>
    <w:rsid w:val="06E4D7BD"/>
    <w:rsid w:val="06E50433"/>
    <w:rsid w:val="06E52FD2"/>
    <w:rsid w:val="06E7340C"/>
    <w:rsid w:val="06E93F08"/>
    <w:rsid w:val="06E97B55"/>
    <w:rsid w:val="06E99A19"/>
    <w:rsid w:val="06EAE8C0"/>
    <w:rsid w:val="06EB0624"/>
    <w:rsid w:val="06EB3565"/>
    <w:rsid w:val="06EBA7C4"/>
    <w:rsid w:val="06EC5C67"/>
    <w:rsid w:val="06EC6DFC"/>
    <w:rsid w:val="06EC9C9C"/>
    <w:rsid w:val="06ECDB9C"/>
    <w:rsid w:val="06EE4432"/>
    <w:rsid w:val="06EEB3B1"/>
    <w:rsid w:val="06EEFD5E"/>
    <w:rsid w:val="06EF199D"/>
    <w:rsid w:val="06EF298C"/>
    <w:rsid w:val="06EF90A7"/>
    <w:rsid w:val="06EFD13B"/>
    <w:rsid w:val="06F01B82"/>
    <w:rsid w:val="06F0A790"/>
    <w:rsid w:val="06F15277"/>
    <w:rsid w:val="06F1BD81"/>
    <w:rsid w:val="06F37014"/>
    <w:rsid w:val="06F3CB58"/>
    <w:rsid w:val="06F3DFA9"/>
    <w:rsid w:val="06F3F9F8"/>
    <w:rsid w:val="06F460EC"/>
    <w:rsid w:val="06F46A56"/>
    <w:rsid w:val="06F49003"/>
    <w:rsid w:val="06F61F5D"/>
    <w:rsid w:val="06F681A0"/>
    <w:rsid w:val="06F6B656"/>
    <w:rsid w:val="06F6D72F"/>
    <w:rsid w:val="06F85548"/>
    <w:rsid w:val="06FA18CA"/>
    <w:rsid w:val="06FA2AEB"/>
    <w:rsid w:val="06FB121E"/>
    <w:rsid w:val="06FC90FA"/>
    <w:rsid w:val="06FD55A3"/>
    <w:rsid w:val="06FF8772"/>
    <w:rsid w:val="06FF9C49"/>
    <w:rsid w:val="06FFBE03"/>
    <w:rsid w:val="07002DF3"/>
    <w:rsid w:val="0700F8E3"/>
    <w:rsid w:val="070129D5"/>
    <w:rsid w:val="0701385C"/>
    <w:rsid w:val="07019947"/>
    <w:rsid w:val="0701BCD8"/>
    <w:rsid w:val="0702A1D4"/>
    <w:rsid w:val="0702D377"/>
    <w:rsid w:val="07034234"/>
    <w:rsid w:val="07040DDC"/>
    <w:rsid w:val="07053FB4"/>
    <w:rsid w:val="0705BA65"/>
    <w:rsid w:val="0705FDD3"/>
    <w:rsid w:val="07066D7A"/>
    <w:rsid w:val="0708079A"/>
    <w:rsid w:val="07086599"/>
    <w:rsid w:val="0708EE71"/>
    <w:rsid w:val="0709F475"/>
    <w:rsid w:val="070A263C"/>
    <w:rsid w:val="070A2E07"/>
    <w:rsid w:val="070C0B29"/>
    <w:rsid w:val="070D6540"/>
    <w:rsid w:val="070F7ADB"/>
    <w:rsid w:val="070FA71C"/>
    <w:rsid w:val="070FCA4F"/>
    <w:rsid w:val="070FEED7"/>
    <w:rsid w:val="07124541"/>
    <w:rsid w:val="071356B0"/>
    <w:rsid w:val="07141B79"/>
    <w:rsid w:val="0714A5AE"/>
    <w:rsid w:val="07158482"/>
    <w:rsid w:val="07159363"/>
    <w:rsid w:val="0715A8DB"/>
    <w:rsid w:val="0715E18F"/>
    <w:rsid w:val="0715EDB8"/>
    <w:rsid w:val="071623DB"/>
    <w:rsid w:val="0716C572"/>
    <w:rsid w:val="0717C687"/>
    <w:rsid w:val="0717D593"/>
    <w:rsid w:val="071860D7"/>
    <w:rsid w:val="071892B6"/>
    <w:rsid w:val="07198BF1"/>
    <w:rsid w:val="071AB002"/>
    <w:rsid w:val="071AB0A3"/>
    <w:rsid w:val="071B4D16"/>
    <w:rsid w:val="071BC73E"/>
    <w:rsid w:val="071BCB1C"/>
    <w:rsid w:val="071CD161"/>
    <w:rsid w:val="071D9C9C"/>
    <w:rsid w:val="071EBAA9"/>
    <w:rsid w:val="071EC867"/>
    <w:rsid w:val="071EF683"/>
    <w:rsid w:val="071EF993"/>
    <w:rsid w:val="071F4E10"/>
    <w:rsid w:val="071FB3C5"/>
    <w:rsid w:val="0721CFA7"/>
    <w:rsid w:val="0721F9CC"/>
    <w:rsid w:val="072320DD"/>
    <w:rsid w:val="07235F4E"/>
    <w:rsid w:val="0723AFCC"/>
    <w:rsid w:val="07241D5F"/>
    <w:rsid w:val="0725714E"/>
    <w:rsid w:val="07264F09"/>
    <w:rsid w:val="0728F0D1"/>
    <w:rsid w:val="0729AF67"/>
    <w:rsid w:val="072AC54F"/>
    <w:rsid w:val="072B1796"/>
    <w:rsid w:val="072C32D9"/>
    <w:rsid w:val="072E2401"/>
    <w:rsid w:val="072E3EAA"/>
    <w:rsid w:val="072E8F59"/>
    <w:rsid w:val="072F45AA"/>
    <w:rsid w:val="072FA0CE"/>
    <w:rsid w:val="072FE7CE"/>
    <w:rsid w:val="073034F1"/>
    <w:rsid w:val="0730E87B"/>
    <w:rsid w:val="07313537"/>
    <w:rsid w:val="07319254"/>
    <w:rsid w:val="0732A488"/>
    <w:rsid w:val="07335837"/>
    <w:rsid w:val="0733A879"/>
    <w:rsid w:val="0733E7AD"/>
    <w:rsid w:val="0735D359"/>
    <w:rsid w:val="07367AD2"/>
    <w:rsid w:val="07376158"/>
    <w:rsid w:val="0738DB95"/>
    <w:rsid w:val="073A62ED"/>
    <w:rsid w:val="073A7346"/>
    <w:rsid w:val="073B028B"/>
    <w:rsid w:val="073B5320"/>
    <w:rsid w:val="073B9E76"/>
    <w:rsid w:val="073BBECE"/>
    <w:rsid w:val="073C09AB"/>
    <w:rsid w:val="073D19EE"/>
    <w:rsid w:val="073D8CAB"/>
    <w:rsid w:val="073DF4F6"/>
    <w:rsid w:val="073EE11B"/>
    <w:rsid w:val="073EF39B"/>
    <w:rsid w:val="073F03CD"/>
    <w:rsid w:val="073F1764"/>
    <w:rsid w:val="073FBD23"/>
    <w:rsid w:val="0740580F"/>
    <w:rsid w:val="07406814"/>
    <w:rsid w:val="07415E38"/>
    <w:rsid w:val="074220B1"/>
    <w:rsid w:val="074297FF"/>
    <w:rsid w:val="0743D9BD"/>
    <w:rsid w:val="0744AEEC"/>
    <w:rsid w:val="0744B090"/>
    <w:rsid w:val="0744B989"/>
    <w:rsid w:val="0744C959"/>
    <w:rsid w:val="0744D51C"/>
    <w:rsid w:val="07451F28"/>
    <w:rsid w:val="07473601"/>
    <w:rsid w:val="0748C0C4"/>
    <w:rsid w:val="074933F9"/>
    <w:rsid w:val="074B48AD"/>
    <w:rsid w:val="074C87BE"/>
    <w:rsid w:val="074D37EE"/>
    <w:rsid w:val="074D79DF"/>
    <w:rsid w:val="074E0F0A"/>
    <w:rsid w:val="074E5B0B"/>
    <w:rsid w:val="074E6C59"/>
    <w:rsid w:val="074F2B07"/>
    <w:rsid w:val="075048DF"/>
    <w:rsid w:val="075057A0"/>
    <w:rsid w:val="075102A9"/>
    <w:rsid w:val="07532CAA"/>
    <w:rsid w:val="075375CF"/>
    <w:rsid w:val="0753861C"/>
    <w:rsid w:val="0753890B"/>
    <w:rsid w:val="0753E171"/>
    <w:rsid w:val="07540E53"/>
    <w:rsid w:val="07549FC9"/>
    <w:rsid w:val="0755327B"/>
    <w:rsid w:val="0756587A"/>
    <w:rsid w:val="07573AC4"/>
    <w:rsid w:val="07574C9F"/>
    <w:rsid w:val="07576995"/>
    <w:rsid w:val="07586FD2"/>
    <w:rsid w:val="0758C06C"/>
    <w:rsid w:val="075A6896"/>
    <w:rsid w:val="075AEB7B"/>
    <w:rsid w:val="075B8171"/>
    <w:rsid w:val="075C5E7E"/>
    <w:rsid w:val="075DB565"/>
    <w:rsid w:val="075DF970"/>
    <w:rsid w:val="075E4561"/>
    <w:rsid w:val="075F2E4F"/>
    <w:rsid w:val="075FA817"/>
    <w:rsid w:val="075FE974"/>
    <w:rsid w:val="0760579C"/>
    <w:rsid w:val="07605A8A"/>
    <w:rsid w:val="07605E6D"/>
    <w:rsid w:val="07607AA6"/>
    <w:rsid w:val="0761C4F2"/>
    <w:rsid w:val="0761D70D"/>
    <w:rsid w:val="0762DDEE"/>
    <w:rsid w:val="07632BF4"/>
    <w:rsid w:val="07633FAA"/>
    <w:rsid w:val="07639E58"/>
    <w:rsid w:val="0763B729"/>
    <w:rsid w:val="0763DB9F"/>
    <w:rsid w:val="07645B9D"/>
    <w:rsid w:val="07648101"/>
    <w:rsid w:val="07648DBC"/>
    <w:rsid w:val="0764C869"/>
    <w:rsid w:val="07656D35"/>
    <w:rsid w:val="0765D22E"/>
    <w:rsid w:val="0767872E"/>
    <w:rsid w:val="0767D268"/>
    <w:rsid w:val="0767E712"/>
    <w:rsid w:val="0768F0C6"/>
    <w:rsid w:val="0769F86D"/>
    <w:rsid w:val="076A1DCB"/>
    <w:rsid w:val="076A1DF7"/>
    <w:rsid w:val="076AF2F9"/>
    <w:rsid w:val="076B3738"/>
    <w:rsid w:val="076BAD58"/>
    <w:rsid w:val="076BB31D"/>
    <w:rsid w:val="076E94EA"/>
    <w:rsid w:val="076EABAC"/>
    <w:rsid w:val="076FCB80"/>
    <w:rsid w:val="076FF648"/>
    <w:rsid w:val="07700B3B"/>
    <w:rsid w:val="07727883"/>
    <w:rsid w:val="07732D9C"/>
    <w:rsid w:val="07740D65"/>
    <w:rsid w:val="07757784"/>
    <w:rsid w:val="07759157"/>
    <w:rsid w:val="0775C982"/>
    <w:rsid w:val="0776D75F"/>
    <w:rsid w:val="0776F7D5"/>
    <w:rsid w:val="0777CA5E"/>
    <w:rsid w:val="0777E229"/>
    <w:rsid w:val="07784398"/>
    <w:rsid w:val="07797931"/>
    <w:rsid w:val="0779BBE2"/>
    <w:rsid w:val="077A29DE"/>
    <w:rsid w:val="077AFEE2"/>
    <w:rsid w:val="077C5D45"/>
    <w:rsid w:val="077D25DB"/>
    <w:rsid w:val="077E1E7B"/>
    <w:rsid w:val="077EB0F1"/>
    <w:rsid w:val="077EEBDF"/>
    <w:rsid w:val="077FD420"/>
    <w:rsid w:val="07810F34"/>
    <w:rsid w:val="07812F26"/>
    <w:rsid w:val="0782424C"/>
    <w:rsid w:val="0782ECC7"/>
    <w:rsid w:val="07831EC1"/>
    <w:rsid w:val="0783B2B5"/>
    <w:rsid w:val="0783D65D"/>
    <w:rsid w:val="07842CF1"/>
    <w:rsid w:val="078514C9"/>
    <w:rsid w:val="0785471A"/>
    <w:rsid w:val="0785F170"/>
    <w:rsid w:val="0787F6E5"/>
    <w:rsid w:val="0787F7F8"/>
    <w:rsid w:val="078839B0"/>
    <w:rsid w:val="07884DE8"/>
    <w:rsid w:val="078895BE"/>
    <w:rsid w:val="078968C1"/>
    <w:rsid w:val="0789812A"/>
    <w:rsid w:val="078A381A"/>
    <w:rsid w:val="078BD18E"/>
    <w:rsid w:val="078C5FDB"/>
    <w:rsid w:val="078CF5C1"/>
    <w:rsid w:val="078E14F3"/>
    <w:rsid w:val="078E3689"/>
    <w:rsid w:val="078E76F9"/>
    <w:rsid w:val="078ECE8D"/>
    <w:rsid w:val="078F4A5B"/>
    <w:rsid w:val="079082BB"/>
    <w:rsid w:val="0790A5DB"/>
    <w:rsid w:val="07913EAD"/>
    <w:rsid w:val="07919E59"/>
    <w:rsid w:val="0791DCD9"/>
    <w:rsid w:val="0792CC36"/>
    <w:rsid w:val="07936AE3"/>
    <w:rsid w:val="0794B67E"/>
    <w:rsid w:val="0795D8F2"/>
    <w:rsid w:val="0796252F"/>
    <w:rsid w:val="07972AD4"/>
    <w:rsid w:val="07975BAA"/>
    <w:rsid w:val="0797735B"/>
    <w:rsid w:val="07977E34"/>
    <w:rsid w:val="0797A90D"/>
    <w:rsid w:val="0797D1A4"/>
    <w:rsid w:val="0798DDEA"/>
    <w:rsid w:val="079954F4"/>
    <w:rsid w:val="07998D9C"/>
    <w:rsid w:val="079994B4"/>
    <w:rsid w:val="079B35C8"/>
    <w:rsid w:val="079B5188"/>
    <w:rsid w:val="079C0328"/>
    <w:rsid w:val="079D039E"/>
    <w:rsid w:val="079D6CFC"/>
    <w:rsid w:val="079F0551"/>
    <w:rsid w:val="079F3523"/>
    <w:rsid w:val="079FB9C4"/>
    <w:rsid w:val="079FE570"/>
    <w:rsid w:val="07A16833"/>
    <w:rsid w:val="07A17806"/>
    <w:rsid w:val="07A31DC9"/>
    <w:rsid w:val="07A41C50"/>
    <w:rsid w:val="07A53838"/>
    <w:rsid w:val="07A558B2"/>
    <w:rsid w:val="07A565B2"/>
    <w:rsid w:val="07A58ADC"/>
    <w:rsid w:val="07A5D2EF"/>
    <w:rsid w:val="07A60B5F"/>
    <w:rsid w:val="07A67F6B"/>
    <w:rsid w:val="07A6BA85"/>
    <w:rsid w:val="07A73627"/>
    <w:rsid w:val="07A767CD"/>
    <w:rsid w:val="07A7C983"/>
    <w:rsid w:val="07A87BC8"/>
    <w:rsid w:val="07A8A026"/>
    <w:rsid w:val="07AA8863"/>
    <w:rsid w:val="07AB3D65"/>
    <w:rsid w:val="07AB7D67"/>
    <w:rsid w:val="07AB85B8"/>
    <w:rsid w:val="07ABBC02"/>
    <w:rsid w:val="07ABFE80"/>
    <w:rsid w:val="07AC08B3"/>
    <w:rsid w:val="07AC594B"/>
    <w:rsid w:val="07AC5ECC"/>
    <w:rsid w:val="07ACA78B"/>
    <w:rsid w:val="07ACB92E"/>
    <w:rsid w:val="07AD51CC"/>
    <w:rsid w:val="07AE2FF8"/>
    <w:rsid w:val="07AE6C08"/>
    <w:rsid w:val="07AEF7D7"/>
    <w:rsid w:val="07AF4490"/>
    <w:rsid w:val="07AFF04C"/>
    <w:rsid w:val="07B2EBDC"/>
    <w:rsid w:val="07B3296E"/>
    <w:rsid w:val="07B371BC"/>
    <w:rsid w:val="07B3A622"/>
    <w:rsid w:val="07B42528"/>
    <w:rsid w:val="07B5DA15"/>
    <w:rsid w:val="07B88831"/>
    <w:rsid w:val="07B91C3D"/>
    <w:rsid w:val="07B9D8E5"/>
    <w:rsid w:val="07BA93C0"/>
    <w:rsid w:val="07BADF9F"/>
    <w:rsid w:val="07BAFB1B"/>
    <w:rsid w:val="07BB8234"/>
    <w:rsid w:val="07BC1602"/>
    <w:rsid w:val="07BC94F8"/>
    <w:rsid w:val="07BDC742"/>
    <w:rsid w:val="07BDEB52"/>
    <w:rsid w:val="07BE452B"/>
    <w:rsid w:val="07BF1E11"/>
    <w:rsid w:val="07BFB5B0"/>
    <w:rsid w:val="07BFFB65"/>
    <w:rsid w:val="07C07D45"/>
    <w:rsid w:val="07C14D6E"/>
    <w:rsid w:val="07C15576"/>
    <w:rsid w:val="07C1836C"/>
    <w:rsid w:val="07C1AF2E"/>
    <w:rsid w:val="07C21169"/>
    <w:rsid w:val="07C2B966"/>
    <w:rsid w:val="07C467FD"/>
    <w:rsid w:val="07C48573"/>
    <w:rsid w:val="07C4B835"/>
    <w:rsid w:val="07C4C29D"/>
    <w:rsid w:val="07C61347"/>
    <w:rsid w:val="07C7BB1F"/>
    <w:rsid w:val="07C7F30B"/>
    <w:rsid w:val="07C8E4B0"/>
    <w:rsid w:val="07C94FDB"/>
    <w:rsid w:val="07C96DD1"/>
    <w:rsid w:val="07C9C664"/>
    <w:rsid w:val="07C9CA3F"/>
    <w:rsid w:val="07CA8C34"/>
    <w:rsid w:val="07CB2CBB"/>
    <w:rsid w:val="07CD04F3"/>
    <w:rsid w:val="07CD57C8"/>
    <w:rsid w:val="07CDCDC2"/>
    <w:rsid w:val="07CEE604"/>
    <w:rsid w:val="07CF2ABB"/>
    <w:rsid w:val="07CFAB94"/>
    <w:rsid w:val="07D076F8"/>
    <w:rsid w:val="07D1E865"/>
    <w:rsid w:val="07D2651E"/>
    <w:rsid w:val="07D34466"/>
    <w:rsid w:val="07D3997A"/>
    <w:rsid w:val="07D40680"/>
    <w:rsid w:val="07D50163"/>
    <w:rsid w:val="07D696C1"/>
    <w:rsid w:val="07D6DBC7"/>
    <w:rsid w:val="07D6E7F5"/>
    <w:rsid w:val="07D757EE"/>
    <w:rsid w:val="07D782CE"/>
    <w:rsid w:val="07D7E62A"/>
    <w:rsid w:val="07D7EDC6"/>
    <w:rsid w:val="07D8BE74"/>
    <w:rsid w:val="07D8D879"/>
    <w:rsid w:val="07D9724D"/>
    <w:rsid w:val="07DAC4D4"/>
    <w:rsid w:val="07DB1B63"/>
    <w:rsid w:val="07DBF375"/>
    <w:rsid w:val="07DE48C6"/>
    <w:rsid w:val="07DF90EB"/>
    <w:rsid w:val="07E087C1"/>
    <w:rsid w:val="07E0F6F0"/>
    <w:rsid w:val="07E181F8"/>
    <w:rsid w:val="07E28D5F"/>
    <w:rsid w:val="07E30751"/>
    <w:rsid w:val="07E40FEB"/>
    <w:rsid w:val="07E60A1D"/>
    <w:rsid w:val="07E65802"/>
    <w:rsid w:val="07E86D81"/>
    <w:rsid w:val="07E8A011"/>
    <w:rsid w:val="07E91A7A"/>
    <w:rsid w:val="07E9200A"/>
    <w:rsid w:val="07E93979"/>
    <w:rsid w:val="07E996DC"/>
    <w:rsid w:val="07E9E040"/>
    <w:rsid w:val="07EAEDB6"/>
    <w:rsid w:val="07ECCEBE"/>
    <w:rsid w:val="07EE5C00"/>
    <w:rsid w:val="07EF0D0F"/>
    <w:rsid w:val="07EF4DBE"/>
    <w:rsid w:val="07F0160B"/>
    <w:rsid w:val="07F08487"/>
    <w:rsid w:val="07F0BEE8"/>
    <w:rsid w:val="07F1C8CC"/>
    <w:rsid w:val="07F1DBB8"/>
    <w:rsid w:val="07F2167F"/>
    <w:rsid w:val="07F26DDA"/>
    <w:rsid w:val="07F287C2"/>
    <w:rsid w:val="07F43079"/>
    <w:rsid w:val="07F49961"/>
    <w:rsid w:val="07F4BD5E"/>
    <w:rsid w:val="07F4ECDD"/>
    <w:rsid w:val="07F60A64"/>
    <w:rsid w:val="07F76EAD"/>
    <w:rsid w:val="07F7735E"/>
    <w:rsid w:val="07F83B42"/>
    <w:rsid w:val="07F8480A"/>
    <w:rsid w:val="07F965F0"/>
    <w:rsid w:val="07F96FAA"/>
    <w:rsid w:val="07F99237"/>
    <w:rsid w:val="07F9A41F"/>
    <w:rsid w:val="07F9CD5B"/>
    <w:rsid w:val="07F9EA90"/>
    <w:rsid w:val="07FAD40B"/>
    <w:rsid w:val="07FBDF23"/>
    <w:rsid w:val="07FC456E"/>
    <w:rsid w:val="07FEBB2A"/>
    <w:rsid w:val="07FF521A"/>
    <w:rsid w:val="07FFC5D2"/>
    <w:rsid w:val="07FFCA84"/>
    <w:rsid w:val="07FFFD86"/>
    <w:rsid w:val="08003037"/>
    <w:rsid w:val="080114FE"/>
    <w:rsid w:val="080144C1"/>
    <w:rsid w:val="08023D87"/>
    <w:rsid w:val="08024DDF"/>
    <w:rsid w:val="0802D914"/>
    <w:rsid w:val="0802FC2B"/>
    <w:rsid w:val="08035C7A"/>
    <w:rsid w:val="0803D337"/>
    <w:rsid w:val="0804A94A"/>
    <w:rsid w:val="080501CD"/>
    <w:rsid w:val="08056FA9"/>
    <w:rsid w:val="080583F0"/>
    <w:rsid w:val="0805C9DF"/>
    <w:rsid w:val="0805F2CB"/>
    <w:rsid w:val="080659B1"/>
    <w:rsid w:val="080669B5"/>
    <w:rsid w:val="0806AD16"/>
    <w:rsid w:val="0806BEFD"/>
    <w:rsid w:val="0806D4BB"/>
    <w:rsid w:val="0806D9D0"/>
    <w:rsid w:val="0806F84E"/>
    <w:rsid w:val="08076EC3"/>
    <w:rsid w:val="08085A4C"/>
    <w:rsid w:val="08088920"/>
    <w:rsid w:val="08089D22"/>
    <w:rsid w:val="0808B483"/>
    <w:rsid w:val="0808C0F0"/>
    <w:rsid w:val="08095F3A"/>
    <w:rsid w:val="0809B92F"/>
    <w:rsid w:val="080B0BF5"/>
    <w:rsid w:val="080B487F"/>
    <w:rsid w:val="080B4E67"/>
    <w:rsid w:val="080C3772"/>
    <w:rsid w:val="080CC9D6"/>
    <w:rsid w:val="080D35F1"/>
    <w:rsid w:val="080DF9AD"/>
    <w:rsid w:val="080E2B35"/>
    <w:rsid w:val="080E32A8"/>
    <w:rsid w:val="080F1A1F"/>
    <w:rsid w:val="080F7F90"/>
    <w:rsid w:val="080FAC1C"/>
    <w:rsid w:val="0810B07E"/>
    <w:rsid w:val="08119080"/>
    <w:rsid w:val="081215C9"/>
    <w:rsid w:val="0813BCF8"/>
    <w:rsid w:val="0814B6C9"/>
    <w:rsid w:val="0814EC51"/>
    <w:rsid w:val="0814F9CE"/>
    <w:rsid w:val="08150ECD"/>
    <w:rsid w:val="081524DE"/>
    <w:rsid w:val="08152B4D"/>
    <w:rsid w:val="0815EA3E"/>
    <w:rsid w:val="081752DA"/>
    <w:rsid w:val="0817BD03"/>
    <w:rsid w:val="08199033"/>
    <w:rsid w:val="081B6294"/>
    <w:rsid w:val="081D7EF4"/>
    <w:rsid w:val="081DE467"/>
    <w:rsid w:val="081E854E"/>
    <w:rsid w:val="081EB6D6"/>
    <w:rsid w:val="081F0C91"/>
    <w:rsid w:val="081F5258"/>
    <w:rsid w:val="081FCDC3"/>
    <w:rsid w:val="081FEDFD"/>
    <w:rsid w:val="0820A04F"/>
    <w:rsid w:val="082364D5"/>
    <w:rsid w:val="0824E90B"/>
    <w:rsid w:val="08250A76"/>
    <w:rsid w:val="0826A1B4"/>
    <w:rsid w:val="08273B58"/>
    <w:rsid w:val="0827640A"/>
    <w:rsid w:val="08276E60"/>
    <w:rsid w:val="082817E8"/>
    <w:rsid w:val="0828676F"/>
    <w:rsid w:val="0828AEED"/>
    <w:rsid w:val="0829AD28"/>
    <w:rsid w:val="082A2FF0"/>
    <w:rsid w:val="082B2EB0"/>
    <w:rsid w:val="082BB056"/>
    <w:rsid w:val="082BBDB0"/>
    <w:rsid w:val="082C19C0"/>
    <w:rsid w:val="082C3596"/>
    <w:rsid w:val="082CCB4C"/>
    <w:rsid w:val="082DA7A5"/>
    <w:rsid w:val="082DD7F8"/>
    <w:rsid w:val="082DFAC9"/>
    <w:rsid w:val="082E598E"/>
    <w:rsid w:val="082EA489"/>
    <w:rsid w:val="082EFAE4"/>
    <w:rsid w:val="082FC626"/>
    <w:rsid w:val="08303C14"/>
    <w:rsid w:val="08303F64"/>
    <w:rsid w:val="083053BA"/>
    <w:rsid w:val="08307592"/>
    <w:rsid w:val="0831759B"/>
    <w:rsid w:val="08320AA5"/>
    <w:rsid w:val="083252A7"/>
    <w:rsid w:val="08342556"/>
    <w:rsid w:val="08349947"/>
    <w:rsid w:val="0834AF73"/>
    <w:rsid w:val="0835893C"/>
    <w:rsid w:val="08365215"/>
    <w:rsid w:val="0836E1B6"/>
    <w:rsid w:val="08379139"/>
    <w:rsid w:val="08390B51"/>
    <w:rsid w:val="0839CB73"/>
    <w:rsid w:val="083A521D"/>
    <w:rsid w:val="083A7517"/>
    <w:rsid w:val="083C93ED"/>
    <w:rsid w:val="083D2C0A"/>
    <w:rsid w:val="083D65A4"/>
    <w:rsid w:val="083D83EF"/>
    <w:rsid w:val="083F5CC8"/>
    <w:rsid w:val="083F679C"/>
    <w:rsid w:val="083FF51F"/>
    <w:rsid w:val="0843807E"/>
    <w:rsid w:val="0844C216"/>
    <w:rsid w:val="08451932"/>
    <w:rsid w:val="08451A7D"/>
    <w:rsid w:val="08464982"/>
    <w:rsid w:val="08472D83"/>
    <w:rsid w:val="084734D8"/>
    <w:rsid w:val="0847CC0E"/>
    <w:rsid w:val="0847EE86"/>
    <w:rsid w:val="0848A83E"/>
    <w:rsid w:val="0848D264"/>
    <w:rsid w:val="0849F985"/>
    <w:rsid w:val="084A23ED"/>
    <w:rsid w:val="084A5831"/>
    <w:rsid w:val="084A6CCA"/>
    <w:rsid w:val="084B2769"/>
    <w:rsid w:val="084B5955"/>
    <w:rsid w:val="084BD3A6"/>
    <w:rsid w:val="084C1580"/>
    <w:rsid w:val="084CA9DA"/>
    <w:rsid w:val="084CB919"/>
    <w:rsid w:val="084CBD56"/>
    <w:rsid w:val="084CC379"/>
    <w:rsid w:val="084DBF34"/>
    <w:rsid w:val="084DC484"/>
    <w:rsid w:val="084DF23D"/>
    <w:rsid w:val="084E7F1F"/>
    <w:rsid w:val="08504F81"/>
    <w:rsid w:val="08505227"/>
    <w:rsid w:val="085056A5"/>
    <w:rsid w:val="08507D1C"/>
    <w:rsid w:val="08508D66"/>
    <w:rsid w:val="08513C87"/>
    <w:rsid w:val="0851BDFC"/>
    <w:rsid w:val="0852FBF7"/>
    <w:rsid w:val="08538B16"/>
    <w:rsid w:val="0853AB25"/>
    <w:rsid w:val="0854AA88"/>
    <w:rsid w:val="0854D434"/>
    <w:rsid w:val="0854F355"/>
    <w:rsid w:val="0855224B"/>
    <w:rsid w:val="0855673F"/>
    <w:rsid w:val="08557A7D"/>
    <w:rsid w:val="08558231"/>
    <w:rsid w:val="085688DA"/>
    <w:rsid w:val="0857383E"/>
    <w:rsid w:val="0857F3D2"/>
    <w:rsid w:val="0857F478"/>
    <w:rsid w:val="0858DD6A"/>
    <w:rsid w:val="085A4679"/>
    <w:rsid w:val="085A5EEF"/>
    <w:rsid w:val="085A7AB4"/>
    <w:rsid w:val="085AC75F"/>
    <w:rsid w:val="085B0567"/>
    <w:rsid w:val="085BD090"/>
    <w:rsid w:val="085C68A4"/>
    <w:rsid w:val="085C76D3"/>
    <w:rsid w:val="085C9B8C"/>
    <w:rsid w:val="085D6B0C"/>
    <w:rsid w:val="085DF24C"/>
    <w:rsid w:val="085E333D"/>
    <w:rsid w:val="085E6A26"/>
    <w:rsid w:val="085F2F5F"/>
    <w:rsid w:val="085F43A2"/>
    <w:rsid w:val="085F9104"/>
    <w:rsid w:val="085FB559"/>
    <w:rsid w:val="086013DD"/>
    <w:rsid w:val="086057BD"/>
    <w:rsid w:val="08609C1E"/>
    <w:rsid w:val="08614764"/>
    <w:rsid w:val="0861689F"/>
    <w:rsid w:val="08623D4E"/>
    <w:rsid w:val="08625B05"/>
    <w:rsid w:val="0862A8E8"/>
    <w:rsid w:val="0862E340"/>
    <w:rsid w:val="0863243B"/>
    <w:rsid w:val="0863ADAC"/>
    <w:rsid w:val="08642282"/>
    <w:rsid w:val="0865D8CB"/>
    <w:rsid w:val="08670AD4"/>
    <w:rsid w:val="0868A888"/>
    <w:rsid w:val="0868B45C"/>
    <w:rsid w:val="0868CFCC"/>
    <w:rsid w:val="0868DA9E"/>
    <w:rsid w:val="0869A609"/>
    <w:rsid w:val="086A2C25"/>
    <w:rsid w:val="086A634A"/>
    <w:rsid w:val="086A9E65"/>
    <w:rsid w:val="086AB405"/>
    <w:rsid w:val="086B0C91"/>
    <w:rsid w:val="086BC48A"/>
    <w:rsid w:val="086E0589"/>
    <w:rsid w:val="086F2388"/>
    <w:rsid w:val="087021B8"/>
    <w:rsid w:val="08719498"/>
    <w:rsid w:val="0872233B"/>
    <w:rsid w:val="087234CA"/>
    <w:rsid w:val="08725969"/>
    <w:rsid w:val="08727A37"/>
    <w:rsid w:val="0872E8B5"/>
    <w:rsid w:val="08732CAB"/>
    <w:rsid w:val="0874B264"/>
    <w:rsid w:val="0875215A"/>
    <w:rsid w:val="0876335D"/>
    <w:rsid w:val="0876BC88"/>
    <w:rsid w:val="0877D8CE"/>
    <w:rsid w:val="087889D0"/>
    <w:rsid w:val="0878E20C"/>
    <w:rsid w:val="08794595"/>
    <w:rsid w:val="08796DD1"/>
    <w:rsid w:val="08798900"/>
    <w:rsid w:val="0879F274"/>
    <w:rsid w:val="087A8B22"/>
    <w:rsid w:val="087C8E2A"/>
    <w:rsid w:val="087D4F19"/>
    <w:rsid w:val="088028DC"/>
    <w:rsid w:val="08806B2C"/>
    <w:rsid w:val="0880D33F"/>
    <w:rsid w:val="08810298"/>
    <w:rsid w:val="08812CD4"/>
    <w:rsid w:val="08821875"/>
    <w:rsid w:val="088260DF"/>
    <w:rsid w:val="08831C16"/>
    <w:rsid w:val="08831FF0"/>
    <w:rsid w:val="0883EBDA"/>
    <w:rsid w:val="088487F0"/>
    <w:rsid w:val="0884F903"/>
    <w:rsid w:val="088540A8"/>
    <w:rsid w:val="0885AE52"/>
    <w:rsid w:val="08866531"/>
    <w:rsid w:val="08869E36"/>
    <w:rsid w:val="0886CD3E"/>
    <w:rsid w:val="0887762A"/>
    <w:rsid w:val="0887B983"/>
    <w:rsid w:val="0887C222"/>
    <w:rsid w:val="08883E47"/>
    <w:rsid w:val="08892D8B"/>
    <w:rsid w:val="0889BBD9"/>
    <w:rsid w:val="088A511C"/>
    <w:rsid w:val="088ABF86"/>
    <w:rsid w:val="088AC91F"/>
    <w:rsid w:val="088AECF1"/>
    <w:rsid w:val="088E19EA"/>
    <w:rsid w:val="088E39AB"/>
    <w:rsid w:val="088E6E2C"/>
    <w:rsid w:val="088F0643"/>
    <w:rsid w:val="088F10E5"/>
    <w:rsid w:val="088F9DBC"/>
    <w:rsid w:val="088FE4A6"/>
    <w:rsid w:val="0890E7B5"/>
    <w:rsid w:val="0891602D"/>
    <w:rsid w:val="0891CCA4"/>
    <w:rsid w:val="0891F7A5"/>
    <w:rsid w:val="08950034"/>
    <w:rsid w:val="08951EB5"/>
    <w:rsid w:val="0895E44F"/>
    <w:rsid w:val="08960453"/>
    <w:rsid w:val="0896211D"/>
    <w:rsid w:val="0896A2C9"/>
    <w:rsid w:val="0896C663"/>
    <w:rsid w:val="0896CEFA"/>
    <w:rsid w:val="08970484"/>
    <w:rsid w:val="08972CCA"/>
    <w:rsid w:val="08997F1F"/>
    <w:rsid w:val="0899BC53"/>
    <w:rsid w:val="089B0E0E"/>
    <w:rsid w:val="089C403E"/>
    <w:rsid w:val="089C50AF"/>
    <w:rsid w:val="089C9608"/>
    <w:rsid w:val="089C9F85"/>
    <w:rsid w:val="089D631F"/>
    <w:rsid w:val="089DC5D6"/>
    <w:rsid w:val="089E0372"/>
    <w:rsid w:val="089ED21D"/>
    <w:rsid w:val="089FEE0B"/>
    <w:rsid w:val="08A06BA8"/>
    <w:rsid w:val="08A06F06"/>
    <w:rsid w:val="08A0E2BD"/>
    <w:rsid w:val="08A1D4D2"/>
    <w:rsid w:val="08A20CD0"/>
    <w:rsid w:val="08A23089"/>
    <w:rsid w:val="08A26B79"/>
    <w:rsid w:val="08A34C3B"/>
    <w:rsid w:val="08A3C71A"/>
    <w:rsid w:val="08A3D68C"/>
    <w:rsid w:val="08A4046D"/>
    <w:rsid w:val="08A63854"/>
    <w:rsid w:val="08A7830E"/>
    <w:rsid w:val="08A78AE2"/>
    <w:rsid w:val="08A92747"/>
    <w:rsid w:val="08A93BCF"/>
    <w:rsid w:val="08A940A4"/>
    <w:rsid w:val="08A9B449"/>
    <w:rsid w:val="08AAA4C5"/>
    <w:rsid w:val="08ABA3B0"/>
    <w:rsid w:val="08ABC632"/>
    <w:rsid w:val="08ACC1BD"/>
    <w:rsid w:val="08ACEFFF"/>
    <w:rsid w:val="08AE9DBF"/>
    <w:rsid w:val="08AED35D"/>
    <w:rsid w:val="08AF88BD"/>
    <w:rsid w:val="08AFF362"/>
    <w:rsid w:val="08B3476E"/>
    <w:rsid w:val="08B55320"/>
    <w:rsid w:val="08B58E80"/>
    <w:rsid w:val="08B5EA66"/>
    <w:rsid w:val="08B5ED53"/>
    <w:rsid w:val="08B6C888"/>
    <w:rsid w:val="08B70D0B"/>
    <w:rsid w:val="08B7D4DF"/>
    <w:rsid w:val="08B83B11"/>
    <w:rsid w:val="08B8577B"/>
    <w:rsid w:val="08B8886C"/>
    <w:rsid w:val="08B8FA06"/>
    <w:rsid w:val="08B9A8D3"/>
    <w:rsid w:val="08BB6098"/>
    <w:rsid w:val="08BB72DE"/>
    <w:rsid w:val="08BD307B"/>
    <w:rsid w:val="08BDD617"/>
    <w:rsid w:val="08BE1AAB"/>
    <w:rsid w:val="08BE8D5A"/>
    <w:rsid w:val="08BEF751"/>
    <w:rsid w:val="08C0336A"/>
    <w:rsid w:val="08C05DBC"/>
    <w:rsid w:val="08C1D733"/>
    <w:rsid w:val="08C5FABD"/>
    <w:rsid w:val="08C62C11"/>
    <w:rsid w:val="08C73C53"/>
    <w:rsid w:val="08C7A468"/>
    <w:rsid w:val="08C7B462"/>
    <w:rsid w:val="08C88010"/>
    <w:rsid w:val="08C9E310"/>
    <w:rsid w:val="08CA4C58"/>
    <w:rsid w:val="08CBD275"/>
    <w:rsid w:val="08CBFDA3"/>
    <w:rsid w:val="08CCD993"/>
    <w:rsid w:val="08CCE66A"/>
    <w:rsid w:val="08CEA419"/>
    <w:rsid w:val="08CEF4AF"/>
    <w:rsid w:val="08CF23C6"/>
    <w:rsid w:val="08CF7CDA"/>
    <w:rsid w:val="08D01353"/>
    <w:rsid w:val="08D0FA99"/>
    <w:rsid w:val="08D16EEA"/>
    <w:rsid w:val="08D24B54"/>
    <w:rsid w:val="08D28AF5"/>
    <w:rsid w:val="08D3BC75"/>
    <w:rsid w:val="08D528F6"/>
    <w:rsid w:val="08D58307"/>
    <w:rsid w:val="08D5903F"/>
    <w:rsid w:val="08D5E4CB"/>
    <w:rsid w:val="08D75D59"/>
    <w:rsid w:val="08D7C69C"/>
    <w:rsid w:val="08DA27AA"/>
    <w:rsid w:val="08DACDB4"/>
    <w:rsid w:val="08DB14D6"/>
    <w:rsid w:val="08DB8C04"/>
    <w:rsid w:val="08DD1BD7"/>
    <w:rsid w:val="08DD541B"/>
    <w:rsid w:val="08DD6E9D"/>
    <w:rsid w:val="08DE66F4"/>
    <w:rsid w:val="08DE6EDF"/>
    <w:rsid w:val="08DFA72B"/>
    <w:rsid w:val="08E0F495"/>
    <w:rsid w:val="08E0FA27"/>
    <w:rsid w:val="08E15848"/>
    <w:rsid w:val="08E19936"/>
    <w:rsid w:val="08E21CDD"/>
    <w:rsid w:val="08E22150"/>
    <w:rsid w:val="08E228F8"/>
    <w:rsid w:val="08E228FD"/>
    <w:rsid w:val="08E2F932"/>
    <w:rsid w:val="08E33E54"/>
    <w:rsid w:val="08E3545E"/>
    <w:rsid w:val="08E53444"/>
    <w:rsid w:val="08E541EE"/>
    <w:rsid w:val="08E553FF"/>
    <w:rsid w:val="08E5CFD7"/>
    <w:rsid w:val="08E60E43"/>
    <w:rsid w:val="08E63AAD"/>
    <w:rsid w:val="08E688B6"/>
    <w:rsid w:val="08E6B962"/>
    <w:rsid w:val="08E70A11"/>
    <w:rsid w:val="08E753B9"/>
    <w:rsid w:val="08E81AB1"/>
    <w:rsid w:val="08E86217"/>
    <w:rsid w:val="08E89471"/>
    <w:rsid w:val="08E9B3AB"/>
    <w:rsid w:val="08EA2009"/>
    <w:rsid w:val="08EAC13C"/>
    <w:rsid w:val="08EC652E"/>
    <w:rsid w:val="08ECDF80"/>
    <w:rsid w:val="08ED141D"/>
    <w:rsid w:val="08ED9461"/>
    <w:rsid w:val="08EEFAE9"/>
    <w:rsid w:val="08EFD258"/>
    <w:rsid w:val="08F11B07"/>
    <w:rsid w:val="08F17372"/>
    <w:rsid w:val="08F22919"/>
    <w:rsid w:val="08F29B07"/>
    <w:rsid w:val="08F2B314"/>
    <w:rsid w:val="08F322B7"/>
    <w:rsid w:val="08F39ABD"/>
    <w:rsid w:val="08F4920F"/>
    <w:rsid w:val="08F4AD70"/>
    <w:rsid w:val="08F4BDE4"/>
    <w:rsid w:val="08F4E9E7"/>
    <w:rsid w:val="08F72F83"/>
    <w:rsid w:val="08F758AD"/>
    <w:rsid w:val="08F76FE6"/>
    <w:rsid w:val="08F7D7DC"/>
    <w:rsid w:val="08F7FB72"/>
    <w:rsid w:val="08F80435"/>
    <w:rsid w:val="08F91246"/>
    <w:rsid w:val="08F92DE8"/>
    <w:rsid w:val="08F97C1A"/>
    <w:rsid w:val="08F97D69"/>
    <w:rsid w:val="08F9AE0A"/>
    <w:rsid w:val="08F9BD05"/>
    <w:rsid w:val="08FA50D6"/>
    <w:rsid w:val="08FAB16B"/>
    <w:rsid w:val="08FB93BB"/>
    <w:rsid w:val="08FBA3E8"/>
    <w:rsid w:val="08FC72FE"/>
    <w:rsid w:val="08FDD683"/>
    <w:rsid w:val="08FE8695"/>
    <w:rsid w:val="08FFA034"/>
    <w:rsid w:val="08FFBD28"/>
    <w:rsid w:val="09003731"/>
    <w:rsid w:val="09013C86"/>
    <w:rsid w:val="0901EA39"/>
    <w:rsid w:val="09027D63"/>
    <w:rsid w:val="0903366F"/>
    <w:rsid w:val="0904B6DE"/>
    <w:rsid w:val="0905970B"/>
    <w:rsid w:val="0905A43C"/>
    <w:rsid w:val="09073324"/>
    <w:rsid w:val="09079982"/>
    <w:rsid w:val="0907E5A4"/>
    <w:rsid w:val="09086A1C"/>
    <w:rsid w:val="0909B15F"/>
    <w:rsid w:val="0909B4F9"/>
    <w:rsid w:val="090A8F9F"/>
    <w:rsid w:val="090B3CB8"/>
    <w:rsid w:val="090BF118"/>
    <w:rsid w:val="090C7E45"/>
    <w:rsid w:val="090C844A"/>
    <w:rsid w:val="090CD68E"/>
    <w:rsid w:val="090D051C"/>
    <w:rsid w:val="090E7582"/>
    <w:rsid w:val="090F0A6B"/>
    <w:rsid w:val="090FAC66"/>
    <w:rsid w:val="090FC37F"/>
    <w:rsid w:val="09107BA8"/>
    <w:rsid w:val="09121551"/>
    <w:rsid w:val="09121FF6"/>
    <w:rsid w:val="09127D8A"/>
    <w:rsid w:val="09128237"/>
    <w:rsid w:val="09128A92"/>
    <w:rsid w:val="0912BDF2"/>
    <w:rsid w:val="09134616"/>
    <w:rsid w:val="09136A96"/>
    <w:rsid w:val="0913C993"/>
    <w:rsid w:val="09148896"/>
    <w:rsid w:val="0914FA54"/>
    <w:rsid w:val="0915CDA0"/>
    <w:rsid w:val="0915F990"/>
    <w:rsid w:val="09174F47"/>
    <w:rsid w:val="0919CB99"/>
    <w:rsid w:val="0919DD5D"/>
    <w:rsid w:val="091A277B"/>
    <w:rsid w:val="091A3CC1"/>
    <w:rsid w:val="091A86BF"/>
    <w:rsid w:val="091CFFB6"/>
    <w:rsid w:val="091D7BA8"/>
    <w:rsid w:val="091DF5EC"/>
    <w:rsid w:val="091E28FF"/>
    <w:rsid w:val="091EAA4F"/>
    <w:rsid w:val="091EE047"/>
    <w:rsid w:val="091F476F"/>
    <w:rsid w:val="09220940"/>
    <w:rsid w:val="09225775"/>
    <w:rsid w:val="09235858"/>
    <w:rsid w:val="0923AD50"/>
    <w:rsid w:val="0923D72F"/>
    <w:rsid w:val="0923EDF0"/>
    <w:rsid w:val="0925725C"/>
    <w:rsid w:val="092655D5"/>
    <w:rsid w:val="0926613C"/>
    <w:rsid w:val="0926B230"/>
    <w:rsid w:val="0926BBAE"/>
    <w:rsid w:val="0927564E"/>
    <w:rsid w:val="0927BD41"/>
    <w:rsid w:val="09288862"/>
    <w:rsid w:val="0928C622"/>
    <w:rsid w:val="0929593A"/>
    <w:rsid w:val="09299F2A"/>
    <w:rsid w:val="092AEE74"/>
    <w:rsid w:val="092B29B4"/>
    <w:rsid w:val="092BCF37"/>
    <w:rsid w:val="092C7F30"/>
    <w:rsid w:val="092C89CA"/>
    <w:rsid w:val="092D3D31"/>
    <w:rsid w:val="092DD0B7"/>
    <w:rsid w:val="092E1429"/>
    <w:rsid w:val="092EF829"/>
    <w:rsid w:val="092F053E"/>
    <w:rsid w:val="092F74F2"/>
    <w:rsid w:val="093188B3"/>
    <w:rsid w:val="0931976B"/>
    <w:rsid w:val="0931EA2A"/>
    <w:rsid w:val="093201B4"/>
    <w:rsid w:val="0932BBE0"/>
    <w:rsid w:val="0932EBD3"/>
    <w:rsid w:val="0932F920"/>
    <w:rsid w:val="09330705"/>
    <w:rsid w:val="093311C3"/>
    <w:rsid w:val="09333037"/>
    <w:rsid w:val="0933EE31"/>
    <w:rsid w:val="0934F9E5"/>
    <w:rsid w:val="09350AFC"/>
    <w:rsid w:val="09351077"/>
    <w:rsid w:val="0935753F"/>
    <w:rsid w:val="0935FCAF"/>
    <w:rsid w:val="09361B85"/>
    <w:rsid w:val="09364B88"/>
    <w:rsid w:val="093784D9"/>
    <w:rsid w:val="0937F552"/>
    <w:rsid w:val="0939C6C7"/>
    <w:rsid w:val="093A49E1"/>
    <w:rsid w:val="093A8B5F"/>
    <w:rsid w:val="093BEE2F"/>
    <w:rsid w:val="093CAB4F"/>
    <w:rsid w:val="093CC858"/>
    <w:rsid w:val="093CD123"/>
    <w:rsid w:val="093DD7C9"/>
    <w:rsid w:val="093DE03C"/>
    <w:rsid w:val="093F123C"/>
    <w:rsid w:val="093F7915"/>
    <w:rsid w:val="093FD480"/>
    <w:rsid w:val="093FF7C3"/>
    <w:rsid w:val="09408AFF"/>
    <w:rsid w:val="09441473"/>
    <w:rsid w:val="09444F54"/>
    <w:rsid w:val="094648E4"/>
    <w:rsid w:val="09473D80"/>
    <w:rsid w:val="09478BA7"/>
    <w:rsid w:val="0947A458"/>
    <w:rsid w:val="0948B794"/>
    <w:rsid w:val="0948D146"/>
    <w:rsid w:val="0949812F"/>
    <w:rsid w:val="094A6E78"/>
    <w:rsid w:val="094A9372"/>
    <w:rsid w:val="094B1537"/>
    <w:rsid w:val="094D3D04"/>
    <w:rsid w:val="094DFC7A"/>
    <w:rsid w:val="094E9DDF"/>
    <w:rsid w:val="094ECFE6"/>
    <w:rsid w:val="0951A2CE"/>
    <w:rsid w:val="0951BAE9"/>
    <w:rsid w:val="095301AE"/>
    <w:rsid w:val="09549225"/>
    <w:rsid w:val="0955772A"/>
    <w:rsid w:val="095748AB"/>
    <w:rsid w:val="09585B64"/>
    <w:rsid w:val="0958C5DC"/>
    <w:rsid w:val="095922D1"/>
    <w:rsid w:val="09593833"/>
    <w:rsid w:val="09595264"/>
    <w:rsid w:val="095B5EC7"/>
    <w:rsid w:val="095BEA57"/>
    <w:rsid w:val="095BED03"/>
    <w:rsid w:val="095C0109"/>
    <w:rsid w:val="095C715B"/>
    <w:rsid w:val="095C71E3"/>
    <w:rsid w:val="095D4755"/>
    <w:rsid w:val="095D531F"/>
    <w:rsid w:val="095DD22B"/>
    <w:rsid w:val="095E83DA"/>
    <w:rsid w:val="095FED36"/>
    <w:rsid w:val="09600477"/>
    <w:rsid w:val="0961A2F8"/>
    <w:rsid w:val="0961C52B"/>
    <w:rsid w:val="0963846F"/>
    <w:rsid w:val="0964C9BC"/>
    <w:rsid w:val="09657104"/>
    <w:rsid w:val="09660572"/>
    <w:rsid w:val="09683498"/>
    <w:rsid w:val="0968F4FA"/>
    <w:rsid w:val="096933F8"/>
    <w:rsid w:val="096ADF92"/>
    <w:rsid w:val="096B9D4B"/>
    <w:rsid w:val="096C191A"/>
    <w:rsid w:val="096C4D5C"/>
    <w:rsid w:val="096D31C1"/>
    <w:rsid w:val="096D878A"/>
    <w:rsid w:val="096E1278"/>
    <w:rsid w:val="096E15DF"/>
    <w:rsid w:val="096E8AAD"/>
    <w:rsid w:val="096EB052"/>
    <w:rsid w:val="096FC0B3"/>
    <w:rsid w:val="096FF849"/>
    <w:rsid w:val="0970FBC4"/>
    <w:rsid w:val="097253EF"/>
    <w:rsid w:val="097292AD"/>
    <w:rsid w:val="09730820"/>
    <w:rsid w:val="097310F0"/>
    <w:rsid w:val="09735006"/>
    <w:rsid w:val="0973D611"/>
    <w:rsid w:val="0973DC36"/>
    <w:rsid w:val="0973DF38"/>
    <w:rsid w:val="0973E8A1"/>
    <w:rsid w:val="097410C3"/>
    <w:rsid w:val="09748142"/>
    <w:rsid w:val="09753F94"/>
    <w:rsid w:val="09756635"/>
    <w:rsid w:val="097615DB"/>
    <w:rsid w:val="09771E25"/>
    <w:rsid w:val="097890BB"/>
    <w:rsid w:val="09793276"/>
    <w:rsid w:val="0979343C"/>
    <w:rsid w:val="097943C5"/>
    <w:rsid w:val="0979B67A"/>
    <w:rsid w:val="097B1D65"/>
    <w:rsid w:val="097BAB11"/>
    <w:rsid w:val="097C181F"/>
    <w:rsid w:val="097C52E9"/>
    <w:rsid w:val="097C956F"/>
    <w:rsid w:val="097CC8A6"/>
    <w:rsid w:val="097CD8DF"/>
    <w:rsid w:val="097CEFA4"/>
    <w:rsid w:val="097D4CDA"/>
    <w:rsid w:val="097DC120"/>
    <w:rsid w:val="097DECB2"/>
    <w:rsid w:val="0981699C"/>
    <w:rsid w:val="098424C1"/>
    <w:rsid w:val="09842CB3"/>
    <w:rsid w:val="09849E23"/>
    <w:rsid w:val="0984E27C"/>
    <w:rsid w:val="0985E661"/>
    <w:rsid w:val="09869037"/>
    <w:rsid w:val="098763FB"/>
    <w:rsid w:val="0987D47B"/>
    <w:rsid w:val="09890596"/>
    <w:rsid w:val="09890BDD"/>
    <w:rsid w:val="09897C69"/>
    <w:rsid w:val="09898784"/>
    <w:rsid w:val="098B5362"/>
    <w:rsid w:val="098ECFDE"/>
    <w:rsid w:val="098F1EFF"/>
    <w:rsid w:val="098F399F"/>
    <w:rsid w:val="09900D3E"/>
    <w:rsid w:val="0990AA3E"/>
    <w:rsid w:val="0991809D"/>
    <w:rsid w:val="0991B498"/>
    <w:rsid w:val="0991BDD0"/>
    <w:rsid w:val="0992065A"/>
    <w:rsid w:val="099218FD"/>
    <w:rsid w:val="09928E84"/>
    <w:rsid w:val="0992C878"/>
    <w:rsid w:val="09938D93"/>
    <w:rsid w:val="09940863"/>
    <w:rsid w:val="09963A7A"/>
    <w:rsid w:val="0996585A"/>
    <w:rsid w:val="09976499"/>
    <w:rsid w:val="09995082"/>
    <w:rsid w:val="09996270"/>
    <w:rsid w:val="099A0E9C"/>
    <w:rsid w:val="099A9730"/>
    <w:rsid w:val="099AB6FA"/>
    <w:rsid w:val="099B1FC3"/>
    <w:rsid w:val="099C052C"/>
    <w:rsid w:val="099CC0EE"/>
    <w:rsid w:val="099D7FAD"/>
    <w:rsid w:val="099DB1B8"/>
    <w:rsid w:val="099ECF97"/>
    <w:rsid w:val="099FCF51"/>
    <w:rsid w:val="099FF050"/>
    <w:rsid w:val="099FF2B2"/>
    <w:rsid w:val="09A05023"/>
    <w:rsid w:val="09A16BC2"/>
    <w:rsid w:val="09A16BD7"/>
    <w:rsid w:val="09A1C1F3"/>
    <w:rsid w:val="09A1CB1B"/>
    <w:rsid w:val="09A1E6EB"/>
    <w:rsid w:val="09A2B64A"/>
    <w:rsid w:val="09A4E2B7"/>
    <w:rsid w:val="09A5EED8"/>
    <w:rsid w:val="09A60430"/>
    <w:rsid w:val="09A60EA8"/>
    <w:rsid w:val="09A79E88"/>
    <w:rsid w:val="09A87757"/>
    <w:rsid w:val="09A8863B"/>
    <w:rsid w:val="09A888A1"/>
    <w:rsid w:val="09A93B13"/>
    <w:rsid w:val="09A956E6"/>
    <w:rsid w:val="09A9A5AC"/>
    <w:rsid w:val="09AB1828"/>
    <w:rsid w:val="09ABD630"/>
    <w:rsid w:val="09AD45CF"/>
    <w:rsid w:val="09AD49B9"/>
    <w:rsid w:val="09AE8863"/>
    <w:rsid w:val="09AE9E14"/>
    <w:rsid w:val="09AEAE53"/>
    <w:rsid w:val="09B16639"/>
    <w:rsid w:val="09B1971F"/>
    <w:rsid w:val="09B2960B"/>
    <w:rsid w:val="09B2AA3F"/>
    <w:rsid w:val="09B31930"/>
    <w:rsid w:val="09B35C88"/>
    <w:rsid w:val="09B3725A"/>
    <w:rsid w:val="09B4A5A2"/>
    <w:rsid w:val="09B4C842"/>
    <w:rsid w:val="09B56E72"/>
    <w:rsid w:val="09B5B745"/>
    <w:rsid w:val="09B61FBA"/>
    <w:rsid w:val="09B71BB7"/>
    <w:rsid w:val="09B7F40B"/>
    <w:rsid w:val="09B866B1"/>
    <w:rsid w:val="09B9AE21"/>
    <w:rsid w:val="09BAAD20"/>
    <w:rsid w:val="09BAB142"/>
    <w:rsid w:val="09BAD492"/>
    <w:rsid w:val="09BBFE56"/>
    <w:rsid w:val="09BCF9D9"/>
    <w:rsid w:val="09BE518D"/>
    <w:rsid w:val="09BF542F"/>
    <w:rsid w:val="09C002AC"/>
    <w:rsid w:val="09C02274"/>
    <w:rsid w:val="09C04596"/>
    <w:rsid w:val="09C17058"/>
    <w:rsid w:val="09C1D305"/>
    <w:rsid w:val="09C34AF9"/>
    <w:rsid w:val="09C35ECC"/>
    <w:rsid w:val="09C3A088"/>
    <w:rsid w:val="09C3D136"/>
    <w:rsid w:val="09C69552"/>
    <w:rsid w:val="09C6E072"/>
    <w:rsid w:val="09C79765"/>
    <w:rsid w:val="09C7A2B6"/>
    <w:rsid w:val="09C81990"/>
    <w:rsid w:val="09C82A30"/>
    <w:rsid w:val="09CAD882"/>
    <w:rsid w:val="09CADB93"/>
    <w:rsid w:val="09CB3251"/>
    <w:rsid w:val="09CB43B9"/>
    <w:rsid w:val="09CB9651"/>
    <w:rsid w:val="09CBDC41"/>
    <w:rsid w:val="09CD0E29"/>
    <w:rsid w:val="09CE002A"/>
    <w:rsid w:val="09CE45C3"/>
    <w:rsid w:val="09CF1C10"/>
    <w:rsid w:val="09CF5C6C"/>
    <w:rsid w:val="09CFA3CB"/>
    <w:rsid w:val="09D2BB40"/>
    <w:rsid w:val="09D2FAE3"/>
    <w:rsid w:val="09D31B42"/>
    <w:rsid w:val="09D34DE8"/>
    <w:rsid w:val="09D43268"/>
    <w:rsid w:val="09D5BCF3"/>
    <w:rsid w:val="09D5EA52"/>
    <w:rsid w:val="09D633A5"/>
    <w:rsid w:val="09D6CF20"/>
    <w:rsid w:val="09D6FC0C"/>
    <w:rsid w:val="09D71F60"/>
    <w:rsid w:val="09D723C6"/>
    <w:rsid w:val="09D74051"/>
    <w:rsid w:val="09D7894B"/>
    <w:rsid w:val="09D78E45"/>
    <w:rsid w:val="09D7F386"/>
    <w:rsid w:val="09D963F1"/>
    <w:rsid w:val="09DB7AA0"/>
    <w:rsid w:val="09DBD9DB"/>
    <w:rsid w:val="09DC3A5B"/>
    <w:rsid w:val="09DC7C58"/>
    <w:rsid w:val="09DD5E05"/>
    <w:rsid w:val="09DDA002"/>
    <w:rsid w:val="09DDAE91"/>
    <w:rsid w:val="09DDB0E8"/>
    <w:rsid w:val="09DEE063"/>
    <w:rsid w:val="09DF086E"/>
    <w:rsid w:val="09DF69F5"/>
    <w:rsid w:val="09DFB918"/>
    <w:rsid w:val="09E04B17"/>
    <w:rsid w:val="09E08CC0"/>
    <w:rsid w:val="09E14021"/>
    <w:rsid w:val="09E1BC56"/>
    <w:rsid w:val="09E1D74D"/>
    <w:rsid w:val="09E1D8B3"/>
    <w:rsid w:val="09E29682"/>
    <w:rsid w:val="09E31E20"/>
    <w:rsid w:val="09E3EE3C"/>
    <w:rsid w:val="09E4087E"/>
    <w:rsid w:val="09E4123A"/>
    <w:rsid w:val="09E4D5EA"/>
    <w:rsid w:val="09E4F23A"/>
    <w:rsid w:val="09E5EA06"/>
    <w:rsid w:val="09E6D43F"/>
    <w:rsid w:val="09E7A2A3"/>
    <w:rsid w:val="09EA20C7"/>
    <w:rsid w:val="09EA4570"/>
    <w:rsid w:val="09EA7B8A"/>
    <w:rsid w:val="09EAAE4E"/>
    <w:rsid w:val="09EB930B"/>
    <w:rsid w:val="09EC52E9"/>
    <w:rsid w:val="09ED6D2F"/>
    <w:rsid w:val="09ED8570"/>
    <w:rsid w:val="09EED778"/>
    <w:rsid w:val="09EF4603"/>
    <w:rsid w:val="09EF614D"/>
    <w:rsid w:val="09EF71D4"/>
    <w:rsid w:val="09F1663E"/>
    <w:rsid w:val="09F19680"/>
    <w:rsid w:val="09F27A98"/>
    <w:rsid w:val="09F2B076"/>
    <w:rsid w:val="09F3291C"/>
    <w:rsid w:val="09F3B9D4"/>
    <w:rsid w:val="09F40DF3"/>
    <w:rsid w:val="09F41519"/>
    <w:rsid w:val="09F54AC4"/>
    <w:rsid w:val="09F62FBA"/>
    <w:rsid w:val="09F658B5"/>
    <w:rsid w:val="09F67DF0"/>
    <w:rsid w:val="09F6DA46"/>
    <w:rsid w:val="09F7704D"/>
    <w:rsid w:val="09F7C4BF"/>
    <w:rsid w:val="09F820A6"/>
    <w:rsid w:val="09F8FCAE"/>
    <w:rsid w:val="09F91026"/>
    <w:rsid w:val="09F9FB7C"/>
    <w:rsid w:val="09FB4925"/>
    <w:rsid w:val="09FCA70E"/>
    <w:rsid w:val="09FDD71D"/>
    <w:rsid w:val="09FE2107"/>
    <w:rsid w:val="09FEE93B"/>
    <w:rsid w:val="09FEF4BE"/>
    <w:rsid w:val="09FF53F6"/>
    <w:rsid w:val="09FF7132"/>
    <w:rsid w:val="0A012B76"/>
    <w:rsid w:val="0A02AEB2"/>
    <w:rsid w:val="0A031FE6"/>
    <w:rsid w:val="0A03E270"/>
    <w:rsid w:val="0A043759"/>
    <w:rsid w:val="0A05CA34"/>
    <w:rsid w:val="0A061002"/>
    <w:rsid w:val="0A0731D9"/>
    <w:rsid w:val="0A076CBD"/>
    <w:rsid w:val="0A08993D"/>
    <w:rsid w:val="0A0A840E"/>
    <w:rsid w:val="0A0A9DB4"/>
    <w:rsid w:val="0A0B4E91"/>
    <w:rsid w:val="0A0D32E2"/>
    <w:rsid w:val="0A0E2818"/>
    <w:rsid w:val="0A1103FD"/>
    <w:rsid w:val="0A11FE87"/>
    <w:rsid w:val="0A121161"/>
    <w:rsid w:val="0A12F437"/>
    <w:rsid w:val="0A13681B"/>
    <w:rsid w:val="0A136F9B"/>
    <w:rsid w:val="0A13B5C8"/>
    <w:rsid w:val="0A145675"/>
    <w:rsid w:val="0A146322"/>
    <w:rsid w:val="0A150163"/>
    <w:rsid w:val="0A1515CD"/>
    <w:rsid w:val="0A15D075"/>
    <w:rsid w:val="0A16666B"/>
    <w:rsid w:val="0A166A43"/>
    <w:rsid w:val="0A16CC36"/>
    <w:rsid w:val="0A16D44B"/>
    <w:rsid w:val="0A16F2E9"/>
    <w:rsid w:val="0A172550"/>
    <w:rsid w:val="0A17851B"/>
    <w:rsid w:val="0A17D726"/>
    <w:rsid w:val="0A181E05"/>
    <w:rsid w:val="0A184D63"/>
    <w:rsid w:val="0A1A0480"/>
    <w:rsid w:val="0A1A2388"/>
    <w:rsid w:val="0A1A3D86"/>
    <w:rsid w:val="0A1BD6CC"/>
    <w:rsid w:val="0A1BFCD3"/>
    <w:rsid w:val="0A1C1D7D"/>
    <w:rsid w:val="0A1C76BA"/>
    <w:rsid w:val="0A1DC485"/>
    <w:rsid w:val="0A1DEA5B"/>
    <w:rsid w:val="0A1DF33D"/>
    <w:rsid w:val="0A1F29B4"/>
    <w:rsid w:val="0A1F35FF"/>
    <w:rsid w:val="0A1F9A0C"/>
    <w:rsid w:val="0A2078F3"/>
    <w:rsid w:val="0A20CC5B"/>
    <w:rsid w:val="0A2103CA"/>
    <w:rsid w:val="0A212448"/>
    <w:rsid w:val="0A214E5C"/>
    <w:rsid w:val="0A21B128"/>
    <w:rsid w:val="0A22354F"/>
    <w:rsid w:val="0A226A65"/>
    <w:rsid w:val="0A23120D"/>
    <w:rsid w:val="0A232FDC"/>
    <w:rsid w:val="0A2337A4"/>
    <w:rsid w:val="0A235B03"/>
    <w:rsid w:val="0A245901"/>
    <w:rsid w:val="0A274A3D"/>
    <w:rsid w:val="0A27A837"/>
    <w:rsid w:val="0A27A8C6"/>
    <w:rsid w:val="0A27DCBF"/>
    <w:rsid w:val="0A281DEE"/>
    <w:rsid w:val="0A283AAB"/>
    <w:rsid w:val="0A285E0A"/>
    <w:rsid w:val="0A29B04E"/>
    <w:rsid w:val="0A29EE8E"/>
    <w:rsid w:val="0A29FD51"/>
    <w:rsid w:val="0A2A7BE1"/>
    <w:rsid w:val="0A2A867D"/>
    <w:rsid w:val="0A2A8F3D"/>
    <w:rsid w:val="0A2B4648"/>
    <w:rsid w:val="0A2B9616"/>
    <w:rsid w:val="0A2BC981"/>
    <w:rsid w:val="0A2BFF3D"/>
    <w:rsid w:val="0A2C3CFB"/>
    <w:rsid w:val="0A2C6B28"/>
    <w:rsid w:val="0A2CC417"/>
    <w:rsid w:val="0A2D2D7A"/>
    <w:rsid w:val="0A304FA0"/>
    <w:rsid w:val="0A3075BD"/>
    <w:rsid w:val="0A32AD4C"/>
    <w:rsid w:val="0A32CBE1"/>
    <w:rsid w:val="0A335694"/>
    <w:rsid w:val="0A33DC2A"/>
    <w:rsid w:val="0A33E38C"/>
    <w:rsid w:val="0A34618C"/>
    <w:rsid w:val="0A35750C"/>
    <w:rsid w:val="0A364F4F"/>
    <w:rsid w:val="0A372204"/>
    <w:rsid w:val="0A3781A9"/>
    <w:rsid w:val="0A3816A0"/>
    <w:rsid w:val="0A388008"/>
    <w:rsid w:val="0A39B160"/>
    <w:rsid w:val="0A3A0675"/>
    <w:rsid w:val="0A3A6955"/>
    <w:rsid w:val="0A3A780C"/>
    <w:rsid w:val="0A3B657D"/>
    <w:rsid w:val="0A3BB906"/>
    <w:rsid w:val="0A3C49C2"/>
    <w:rsid w:val="0A3CE639"/>
    <w:rsid w:val="0A3E56EB"/>
    <w:rsid w:val="0A406148"/>
    <w:rsid w:val="0A410BDC"/>
    <w:rsid w:val="0A41E141"/>
    <w:rsid w:val="0A4287D4"/>
    <w:rsid w:val="0A428DD0"/>
    <w:rsid w:val="0A42D0F5"/>
    <w:rsid w:val="0A430100"/>
    <w:rsid w:val="0A44082E"/>
    <w:rsid w:val="0A442EE3"/>
    <w:rsid w:val="0A4466F1"/>
    <w:rsid w:val="0A44793B"/>
    <w:rsid w:val="0A447E06"/>
    <w:rsid w:val="0A44ABD3"/>
    <w:rsid w:val="0A453E09"/>
    <w:rsid w:val="0A456EFD"/>
    <w:rsid w:val="0A46B95F"/>
    <w:rsid w:val="0A47B906"/>
    <w:rsid w:val="0A48C6AD"/>
    <w:rsid w:val="0A48EE7E"/>
    <w:rsid w:val="0A49898C"/>
    <w:rsid w:val="0A4ACF86"/>
    <w:rsid w:val="0A4B055E"/>
    <w:rsid w:val="0A4B61DD"/>
    <w:rsid w:val="0A4C779B"/>
    <w:rsid w:val="0A4CA777"/>
    <w:rsid w:val="0A4CD38F"/>
    <w:rsid w:val="0A4D0EEA"/>
    <w:rsid w:val="0A4D1679"/>
    <w:rsid w:val="0A4D7C65"/>
    <w:rsid w:val="0A4D9A29"/>
    <w:rsid w:val="0A4DC57B"/>
    <w:rsid w:val="0A4DDAAE"/>
    <w:rsid w:val="0A4DE1DC"/>
    <w:rsid w:val="0A4E6049"/>
    <w:rsid w:val="0A4E8939"/>
    <w:rsid w:val="0A4EB9D0"/>
    <w:rsid w:val="0A4FE73F"/>
    <w:rsid w:val="0A507674"/>
    <w:rsid w:val="0A507788"/>
    <w:rsid w:val="0A515A3A"/>
    <w:rsid w:val="0A516F09"/>
    <w:rsid w:val="0A516F8B"/>
    <w:rsid w:val="0A5280BB"/>
    <w:rsid w:val="0A53C4EE"/>
    <w:rsid w:val="0A540A7B"/>
    <w:rsid w:val="0A549DF9"/>
    <w:rsid w:val="0A54CA67"/>
    <w:rsid w:val="0A54FCF3"/>
    <w:rsid w:val="0A55B4FF"/>
    <w:rsid w:val="0A55DD97"/>
    <w:rsid w:val="0A570A0E"/>
    <w:rsid w:val="0A585E46"/>
    <w:rsid w:val="0A5893DD"/>
    <w:rsid w:val="0A5A1FE7"/>
    <w:rsid w:val="0A5ACE6D"/>
    <w:rsid w:val="0A5BA841"/>
    <w:rsid w:val="0A5C62E2"/>
    <w:rsid w:val="0A5D4956"/>
    <w:rsid w:val="0A5D5557"/>
    <w:rsid w:val="0A5D8D9B"/>
    <w:rsid w:val="0A5DAD09"/>
    <w:rsid w:val="0A5DADBE"/>
    <w:rsid w:val="0A5DDEA2"/>
    <w:rsid w:val="0A5E9B3F"/>
    <w:rsid w:val="0A605DE3"/>
    <w:rsid w:val="0A619861"/>
    <w:rsid w:val="0A62D710"/>
    <w:rsid w:val="0A639B82"/>
    <w:rsid w:val="0A649985"/>
    <w:rsid w:val="0A656A1B"/>
    <w:rsid w:val="0A666423"/>
    <w:rsid w:val="0A6756AB"/>
    <w:rsid w:val="0A681CFF"/>
    <w:rsid w:val="0A6865D4"/>
    <w:rsid w:val="0A68A60F"/>
    <w:rsid w:val="0A68C3A6"/>
    <w:rsid w:val="0A6A66CC"/>
    <w:rsid w:val="0A6B234F"/>
    <w:rsid w:val="0A6B8170"/>
    <w:rsid w:val="0A6C1473"/>
    <w:rsid w:val="0A6C1E9A"/>
    <w:rsid w:val="0A6CE77A"/>
    <w:rsid w:val="0A6DFC5D"/>
    <w:rsid w:val="0A6E78C2"/>
    <w:rsid w:val="0A6EBD13"/>
    <w:rsid w:val="0A6F4F60"/>
    <w:rsid w:val="0A7098CA"/>
    <w:rsid w:val="0A70B668"/>
    <w:rsid w:val="0A715A41"/>
    <w:rsid w:val="0A736850"/>
    <w:rsid w:val="0A7369E3"/>
    <w:rsid w:val="0A7422ED"/>
    <w:rsid w:val="0A7434C5"/>
    <w:rsid w:val="0A74C685"/>
    <w:rsid w:val="0A75101A"/>
    <w:rsid w:val="0A75D60C"/>
    <w:rsid w:val="0A770648"/>
    <w:rsid w:val="0A77ADEA"/>
    <w:rsid w:val="0A785AA0"/>
    <w:rsid w:val="0A78A867"/>
    <w:rsid w:val="0A78CF01"/>
    <w:rsid w:val="0A79E4B6"/>
    <w:rsid w:val="0A7A38F0"/>
    <w:rsid w:val="0A7A816A"/>
    <w:rsid w:val="0A7A93C6"/>
    <w:rsid w:val="0A7B37B1"/>
    <w:rsid w:val="0A7B4126"/>
    <w:rsid w:val="0A7BC1BB"/>
    <w:rsid w:val="0A7BE6FA"/>
    <w:rsid w:val="0A7DB81B"/>
    <w:rsid w:val="0A7E4E48"/>
    <w:rsid w:val="0A7F6488"/>
    <w:rsid w:val="0A7F9787"/>
    <w:rsid w:val="0A8006E0"/>
    <w:rsid w:val="0A8122BA"/>
    <w:rsid w:val="0A812C6A"/>
    <w:rsid w:val="0A8259E7"/>
    <w:rsid w:val="0A826ECD"/>
    <w:rsid w:val="0A82BC97"/>
    <w:rsid w:val="0A82F180"/>
    <w:rsid w:val="0A83A321"/>
    <w:rsid w:val="0A83CDB7"/>
    <w:rsid w:val="0A848D0E"/>
    <w:rsid w:val="0A855245"/>
    <w:rsid w:val="0A857ACD"/>
    <w:rsid w:val="0A85940D"/>
    <w:rsid w:val="0A85AD36"/>
    <w:rsid w:val="0A863ECA"/>
    <w:rsid w:val="0A87059C"/>
    <w:rsid w:val="0A8885DB"/>
    <w:rsid w:val="0A889599"/>
    <w:rsid w:val="0A8916E7"/>
    <w:rsid w:val="0A8946C2"/>
    <w:rsid w:val="0A89AC7D"/>
    <w:rsid w:val="0A89CD7F"/>
    <w:rsid w:val="0A8AE482"/>
    <w:rsid w:val="0A8AE891"/>
    <w:rsid w:val="0A8C1AA3"/>
    <w:rsid w:val="0A8C7E96"/>
    <w:rsid w:val="0A8CF149"/>
    <w:rsid w:val="0A8E467F"/>
    <w:rsid w:val="0A8E6151"/>
    <w:rsid w:val="0A8E7B19"/>
    <w:rsid w:val="0A8EC961"/>
    <w:rsid w:val="0A8F0D48"/>
    <w:rsid w:val="0A8FB738"/>
    <w:rsid w:val="0A8FF59D"/>
    <w:rsid w:val="0A90ADA8"/>
    <w:rsid w:val="0A90CA6B"/>
    <w:rsid w:val="0A913D9C"/>
    <w:rsid w:val="0A9179A2"/>
    <w:rsid w:val="0A9227C4"/>
    <w:rsid w:val="0A92549F"/>
    <w:rsid w:val="0A9335EF"/>
    <w:rsid w:val="0A94826A"/>
    <w:rsid w:val="0A949227"/>
    <w:rsid w:val="0A954EBD"/>
    <w:rsid w:val="0A96D98E"/>
    <w:rsid w:val="0A976303"/>
    <w:rsid w:val="0A979F26"/>
    <w:rsid w:val="0A993260"/>
    <w:rsid w:val="0A9B0278"/>
    <w:rsid w:val="0A9B3F1F"/>
    <w:rsid w:val="0A9B86A8"/>
    <w:rsid w:val="0A9C0C05"/>
    <w:rsid w:val="0A9E17D8"/>
    <w:rsid w:val="0A9E4DA0"/>
    <w:rsid w:val="0A9F0D16"/>
    <w:rsid w:val="0A9F43CD"/>
    <w:rsid w:val="0A9FB1DF"/>
    <w:rsid w:val="0AA013AD"/>
    <w:rsid w:val="0AA146B7"/>
    <w:rsid w:val="0AA14BF4"/>
    <w:rsid w:val="0AA159A6"/>
    <w:rsid w:val="0AA1DB0A"/>
    <w:rsid w:val="0AA1F441"/>
    <w:rsid w:val="0AA25B70"/>
    <w:rsid w:val="0AA28050"/>
    <w:rsid w:val="0AA280A0"/>
    <w:rsid w:val="0AA29321"/>
    <w:rsid w:val="0AA4C4C3"/>
    <w:rsid w:val="0AA50C8F"/>
    <w:rsid w:val="0AA658CC"/>
    <w:rsid w:val="0AA68661"/>
    <w:rsid w:val="0AA6CB91"/>
    <w:rsid w:val="0AA79A50"/>
    <w:rsid w:val="0AA7FEA7"/>
    <w:rsid w:val="0AA8125F"/>
    <w:rsid w:val="0AA89256"/>
    <w:rsid w:val="0AA9A067"/>
    <w:rsid w:val="0AAA6AD4"/>
    <w:rsid w:val="0AAAAA82"/>
    <w:rsid w:val="0AAB44CA"/>
    <w:rsid w:val="0AAB79C7"/>
    <w:rsid w:val="0AAC0008"/>
    <w:rsid w:val="0AAC728C"/>
    <w:rsid w:val="0AACEA15"/>
    <w:rsid w:val="0AAD7DDD"/>
    <w:rsid w:val="0AADB87F"/>
    <w:rsid w:val="0AAEBDFA"/>
    <w:rsid w:val="0AAF231E"/>
    <w:rsid w:val="0AAF71A8"/>
    <w:rsid w:val="0AB142A8"/>
    <w:rsid w:val="0AB2D1CC"/>
    <w:rsid w:val="0AB4A128"/>
    <w:rsid w:val="0AB4D11E"/>
    <w:rsid w:val="0AB56384"/>
    <w:rsid w:val="0AB5E65A"/>
    <w:rsid w:val="0AB7E14A"/>
    <w:rsid w:val="0AB7EEC3"/>
    <w:rsid w:val="0AB80627"/>
    <w:rsid w:val="0AB85FB0"/>
    <w:rsid w:val="0AB92E4F"/>
    <w:rsid w:val="0AB9B70F"/>
    <w:rsid w:val="0AB9C7FD"/>
    <w:rsid w:val="0ABC6438"/>
    <w:rsid w:val="0ABD27E7"/>
    <w:rsid w:val="0ABE879E"/>
    <w:rsid w:val="0ABE9C9D"/>
    <w:rsid w:val="0ABEA60D"/>
    <w:rsid w:val="0ABF8B5E"/>
    <w:rsid w:val="0AC0233C"/>
    <w:rsid w:val="0AC08D37"/>
    <w:rsid w:val="0AC0F4C6"/>
    <w:rsid w:val="0AC2BA79"/>
    <w:rsid w:val="0AC2BD33"/>
    <w:rsid w:val="0AC2BE5C"/>
    <w:rsid w:val="0AC2E432"/>
    <w:rsid w:val="0AC2E5B9"/>
    <w:rsid w:val="0AC31174"/>
    <w:rsid w:val="0AC35714"/>
    <w:rsid w:val="0AC48D17"/>
    <w:rsid w:val="0AC4E7F3"/>
    <w:rsid w:val="0AC5B48D"/>
    <w:rsid w:val="0AC6089D"/>
    <w:rsid w:val="0AC659A5"/>
    <w:rsid w:val="0AC6AAD6"/>
    <w:rsid w:val="0AC84789"/>
    <w:rsid w:val="0AC8FD30"/>
    <w:rsid w:val="0AC95DC5"/>
    <w:rsid w:val="0AC98093"/>
    <w:rsid w:val="0ACA0EB9"/>
    <w:rsid w:val="0ACA3EFB"/>
    <w:rsid w:val="0ACAC832"/>
    <w:rsid w:val="0ACACF96"/>
    <w:rsid w:val="0ACBC27B"/>
    <w:rsid w:val="0ACCC47A"/>
    <w:rsid w:val="0ACCE88B"/>
    <w:rsid w:val="0ACD5309"/>
    <w:rsid w:val="0ACE015F"/>
    <w:rsid w:val="0ACF0261"/>
    <w:rsid w:val="0ACFFA27"/>
    <w:rsid w:val="0AD08BD9"/>
    <w:rsid w:val="0AD0E218"/>
    <w:rsid w:val="0AD23C55"/>
    <w:rsid w:val="0AD2FF7C"/>
    <w:rsid w:val="0AD341F4"/>
    <w:rsid w:val="0AD49A6B"/>
    <w:rsid w:val="0AD56DE9"/>
    <w:rsid w:val="0AD5D4DC"/>
    <w:rsid w:val="0AD60F28"/>
    <w:rsid w:val="0AD6CF1B"/>
    <w:rsid w:val="0AD711BA"/>
    <w:rsid w:val="0AD71FF0"/>
    <w:rsid w:val="0AD7300A"/>
    <w:rsid w:val="0AD7680B"/>
    <w:rsid w:val="0AD86C5D"/>
    <w:rsid w:val="0AD876F5"/>
    <w:rsid w:val="0AD8A9E6"/>
    <w:rsid w:val="0AD94C03"/>
    <w:rsid w:val="0AD9DF1C"/>
    <w:rsid w:val="0ADA17C0"/>
    <w:rsid w:val="0ADA290D"/>
    <w:rsid w:val="0ADADA47"/>
    <w:rsid w:val="0ADB14B5"/>
    <w:rsid w:val="0ADBB9A7"/>
    <w:rsid w:val="0ADC5626"/>
    <w:rsid w:val="0ADDD658"/>
    <w:rsid w:val="0ADF93F2"/>
    <w:rsid w:val="0ADFF7EF"/>
    <w:rsid w:val="0AE000D1"/>
    <w:rsid w:val="0AE0C211"/>
    <w:rsid w:val="0AE0F0F7"/>
    <w:rsid w:val="0AE10EF0"/>
    <w:rsid w:val="0AE115C7"/>
    <w:rsid w:val="0AE3811E"/>
    <w:rsid w:val="0AE3B0BB"/>
    <w:rsid w:val="0AE42FD0"/>
    <w:rsid w:val="0AE45FD4"/>
    <w:rsid w:val="0AE45FD8"/>
    <w:rsid w:val="0AE4BB0F"/>
    <w:rsid w:val="0AE4C56F"/>
    <w:rsid w:val="0AE4FCAA"/>
    <w:rsid w:val="0AE54ED4"/>
    <w:rsid w:val="0AE58F4B"/>
    <w:rsid w:val="0AE5BFCB"/>
    <w:rsid w:val="0AE6702A"/>
    <w:rsid w:val="0AE72354"/>
    <w:rsid w:val="0AE80A81"/>
    <w:rsid w:val="0AE85741"/>
    <w:rsid w:val="0AE89044"/>
    <w:rsid w:val="0AE8C387"/>
    <w:rsid w:val="0AE8F203"/>
    <w:rsid w:val="0AE921F7"/>
    <w:rsid w:val="0AE9BA5D"/>
    <w:rsid w:val="0AEA46CE"/>
    <w:rsid w:val="0AEB24DB"/>
    <w:rsid w:val="0AEB57A1"/>
    <w:rsid w:val="0AEB963E"/>
    <w:rsid w:val="0AEC25E6"/>
    <w:rsid w:val="0AED1B53"/>
    <w:rsid w:val="0AED1FE6"/>
    <w:rsid w:val="0AED692F"/>
    <w:rsid w:val="0AEDA700"/>
    <w:rsid w:val="0AEE7AD9"/>
    <w:rsid w:val="0AEE804E"/>
    <w:rsid w:val="0AF03F57"/>
    <w:rsid w:val="0AF12888"/>
    <w:rsid w:val="0AF1F98E"/>
    <w:rsid w:val="0AF2B225"/>
    <w:rsid w:val="0AF38EA6"/>
    <w:rsid w:val="0AF3CD32"/>
    <w:rsid w:val="0AF42E4C"/>
    <w:rsid w:val="0AF48C67"/>
    <w:rsid w:val="0AF5950B"/>
    <w:rsid w:val="0AF60ACD"/>
    <w:rsid w:val="0AF73D5A"/>
    <w:rsid w:val="0AF7BCB5"/>
    <w:rsid w:val="0AF81710"/>
    <w:rsid w:val="0AFAD40C"/>
    <w:rsid w:val="0AFAEAB6"/>
    <w:rsid w:val="0AFB3060"/>
    <w:rsid w:val="0AFBBA43"/>
    <w:rsid w:val="0AFC46E4"/>
    <w:rsid w:val="0AFC85C6"/>
    <w:rsid w:val="0AFC941E"/>
    <w:rsid w:val="0AFD8826"/>
    <w:rsid w:val="0AFE24A7"/>
    <w:rsid w:val="0AFF9225"/>
    <w:rsid w:val="0B003698"/>
    <w:rsid w:val="0B008372"/>
    <w:rsid w:val="0B014ECE"/>
    <w:rsid w:val="0B0152A9"/>
    <w:rsid w:val="0B01740A"/>
    <w:rsid w:val="0B02A30D"/>
    <w:rsid w:val="0B0384E9"/>
    <w:rsid w:val="0B050F66"/>
    <w:rsid w:val="0B05BE7E"/>
    <w:rsid w:val="0B07F026"/>
    <w:rsid w:val="0B08A3FB"/>
    <w:rsid w:val="0B08D46B"/>
    <w:rsid w:val="0B09F8D4"/>
    <w:rsid w:val="0B0A8074"/>
    <w:rsid w:val="0B0AA813"/>
    <w:rsid w:val="0B0AB509"/>
    <w:rsid w:val="0B0B0750"/>
    <w:rsid w:val="0B0BE8D8"/>
    <w:rsid w:val="0B0C7476"/>
    <w:rsid w:val="0B0D0326"/>
    <w:rsid w:val="0B0EE01C"/>
    <w:rsid w:val="0B1040B9"/>
    <w:rsid w:val="0B108BDD"/>
    <w:rsid w:val="0B1117FC"/>
    <w:rsid w:val="0B1195D0"/>
    <w:rsid w:val="0B1206F9"/>
    <w:rsid w:val="0B12193E"/>
    <w:rsid w:val="0B125AB1"/>
    <w:rsid w:val="0B129D9F"/>
    <w:rsid w:val="0B138A31"/>
    <w:rsid w:val="0B13AB27"/>
    <w:rsid w:val="0B142D55"/>
    <w:rsid w:val="0B14B5B8"/>
    <w:rsid w:val="0B157692"/>
    <w:rsid w:val="0B15D74B"/>
    <w:rsid w:val="0B16336C"/>
    <w:rsid w:val="0B167D05"/>
    <w:rsid w:val="0B1688C9"/>
    <w:rsid w:val="0B173C5E"/>
    <w:rsid w:val="0B188138"/>
    <w:rsid w:val="0B18BE43"/>
    <w:rsid w:val="0B19B3E4"/>
    <w:rsid w:val="0B19C0A3"/>
    <w:rsid w:val="0B1A9C9D"/>
    <w:rsid w:val="0B1AC70A"/>
    <w:rsid w:val="0B1AF06E"/>
    <w:rsid w:val="0B1C09BB"/>
    <w:rsid w:val="0B1C2091"/>
    <w:rsid w:val="0B1CCE62"/>
    <w:rsid w:val="0B1E83CD"/>
    <w:rsid w:val="0B204C43"/>
    <w:rsid w:val="0B20EB87"/>
    <w:rsid w:val="0B2121E3"/>
    <w:rsid w:val="0B214B32"/>
    <w:rsid w:val="0B21B824"/>
    <w:rsid w:val="0B233634"/>
    <w:rsid w:val="0B23513A"/>
    <w:rsid w:val="0B23C2E8"/>
    <w:rsid w:val="0B243225"/>
    <w:rsid w:val="0B24C7CC"/>
    <w:rsid w:val="0B25BBF0"/>
    <w:rsid w:val="0B278620"/>
    <w:rsid w:val="0B28491F"/>
    <w:rsid w:val="0B286415"/>
    <w:rsid w:val="0B287984"/>
    <w:rsid w:val="0B289EE0"/>
    <w:rsid w:val="0B28ED77"/>
    <w:rsid w:val="0B28F70A"/>
    <w:rsid w:val="0B2BB98A"/>
    <w:rsid w:val="0B2C9B47"/>
    <w:rsid w:val="0B2CFAF9"/>
    <w:rsid w:val="0B2D227E"/>
    <w:rsid w:val="0B2D5656"/>
    <w:rsid w:val="0B2DBEBD"/>
    <w:rsid w:val="0B2DD5EE"/>
    <w:rsid w:val="0B2DECFE"/>
    <w:rsid w:val="0B2E05AA"/>
    <w:rsid w:val="0B2E329E"/>
    <w:rsid w:val="0B2EE2C4"/>
    <w:rsid w:val="0B2F8B52"/>
    <w:rsid w:val="0B2F8DC9"/>
    <w:rsid w:val="0B2FB3FA"/>
    <w:rsid w:val="0B300776"/>
    <w:rsid w:val="0B30EA38"/>
    <w:rsid w:val="0B311A26"/>
    <w:rsid w:val="0B328EFE"/>
    <w:rsid w:val="0B32E34B"/>
    <w:rsid w:val="0B332647"/>
    <w:rsid w:val="0B332DFD"/>
    <w:rsid w:val="0B34E24F"/>
    <w:rsid w:val="0B351E36"/>
    <w:rsid w:val="0B352E61"/>
    <w:rsid w:val="0B359737"/>
    <w:rsid w:val="0B35BFCC"/>
    <w:rsid w:val="0B363AE6"/>
    <w:rsid w:val="0B371589"/>
    <w:rsid w:val="0B373C2D"/>
    <w:rsid w:val="0B375299"/>
    <w:rsid w:val="0B37E814"/>
    <w:rsid w:val="0B384F2A"/>
    <w:rsid w:val="0B38D5A2"/>
    <w:rsid w:val="0B397900"/>
    <w:rsid w:val="0B397BC7"/>
    <w:rsid w:val="0B39AF1A"/>
    <w:rsid w:val="0B3A0BC0"/>
    <w:rsid w:val="0B3AFAD1"/>
    <w:rsid w:val="0B3AFE55"/>
    <w:rsid w:val="0B3BE568"/>
    <w:rsid w:val="0B3C22A3"/>
    <w:rsid w:val="0B3C2413"/>
    <w:rsid w:val="0B3DFF25"/>
    <w:rsid w:val="0B3F41C6"/>
    <w:rsid w:val="0B41E035"/>
    <w:rsid w:val="0B41E63D"/>
    <w:rsid w:val="0B431356"/>
    <w:rsid w:val="0B4488FB"/>
    <w:rsid w:val="0B44B1BD"/>
    <w:rsid w:val="0B4577D6"/>
    <w:rsid w:val="0B45EE93"/>
    <w:rsid w:val="0B46585E"/>
    <w:rsid w:val="0B46B3C4"/>
    <w:rsid w:val="0B47B743"/>
    <w:rsid w:val="0B47CFC2"/>
    <w:rsid w:val="0B47DFA8"/>
    <w:rsid w:val="0B48BC57"/>
    <w:rsid w:val="0B4904C6"/>
    <w:rsid w:val="0B49A17B"/>
    <w:rsid w:val="0B4A2931"/>
    <w:rsid w:val="0B4B4E65"/>
    <w:rsid w:val="0B4B98B7"/>
    <w:rsid w:val="0B4BCBD7"/>
    <w:rsid w:val="0B4BCE73"/>
    <w:rsid w:val="0B4C1620"/>
    <w:rsid w:val="0B4CBB55"/>
    <w:rsid w:val="0B4D8CD6"/>
    <w:rsid w:val="0B507E21"/>
    <w:rsid w:val="0B51392F"/>
    <w:rsid w:val="0B515181"/>
    <w:rsid w:val="0B51CF89"/>
    <w:rsid w:val="0B51D898"/>
    <w:rsid w:val="0B51EB83"/>
    <w:rsid w:val="0B522BD1"/>
    <w:rsid w:val="0B52919B"/>
    <w:rsid w:val="0B52A3A2"/>
    <w:rsid w:val="0B530F82"/>
    <w:rsid w:val="0B532BD4"/>
    <w:rsid w:val="0B5389C1"/>
    <w:rsid w:val="0B53B022"/>
    <w:rsid w:val="0B544F12"/>
    <w:rsid w:val="0B556F61"/>
    <w:rsid w:val="0B55D81B"/>
    <w:rsid w:val="0B55DFE2"/>
    <w:rsid w:val="0B57AD50"/>
    <w:rsid w:val="0B57E6A0"/>
    <w:rsid w:val="0B581558"/>
    <w:rsid w:val="0B5829FF"/>
    <w:rsid w:val="0B586093"/>
    <w:rsid w:val="0B58A4B2"/>
    <w:rsid w:val="0B58B61C"/>
    <w:rsid w:val="0B58C368"/>
    <w:rsid w:val="0B58DEEC"/>
    <w:rsid w:val="0B5999FF"/>
    <w:rsid w:val="0B5A7143"/>
    <w:rsid w:val="0B5A7AED"/>
    <w:rsid w:val="0B5C8757"/>
    <w:rsid w:val="0B5D346C"/>
    <w:rsid w:val="0B5E5C54"/>
    <w:rsid w:val="0B5E628C"/>
    <w:rsid w:val="0B5FE83A"/>
    <w:rsid w:val="0B5FFC8E"/>
    <w:rsid w:val="0B6000EB"/>
    <w:rsid w:val="0B6120B8"/>
    <w:rsid w:val="0B614821"/>
    <w:rsid w:val="0B6175DA"/>
    <w:rsid w:val="0B61BBE6"/>
    <w:rsid w:val="0B62EDAD"/>
    <w:rsid w:val="0B647E01"/>
    <w:rsid w:val="0B64F558"/>
    <w:rsid w:val="0B65FC6B"/>
    <w:rsid w:val="0B677F77"/>
    <w:rsid w:val="0B684B48"/>
    <w:rsid w:val="0B684B59"/>
    <w:rsid w:val="0B684F48"/>
    <w:rsid w:val="0B68AA13"/>
    <w:rsid w:val="0B690859"/>
    <w:rsid w:val="0B6AF6F7"/>
    <w:rsid w:val="0B6BF33E"/>
    <w:rsid w:val="0B6CE7AE"/>
    <w:rsid w:val="0B6D3258"/>
    <w:rsid w:val="0B6DE6DB"/>
    <w:rsid w:val="0B6DFC72"/>
    <w:rsid w:val="0B6E0C66"/>
    <w:rsid w:val="0B6E9F24"/>
    <w:rsid w:val="0B6EBC28"/>
    <w:rsid w:val="0B6F2AD4"/>
    <w:rsid w:val="0B6F73F7"/>
    <w:rsid w:val="0B704C69"/>
    <w:rsid w:val="0B717308"/>
    <w:rsid w:val="0B7246AA"/>
    <w:rsid w:val="0B72905A"/>
    <w:rsid w:val="0B72AA3E"/>
    <w:rsid w:val="0B72D142"/>
    <w:rsid w:val="0B746D37"/>
    <w:rsid w:val="0B74BF60"/>
    <w:rsid w:val="0B75A594"/>
    <w:rsid w:val="0B75B9BA"/>
    <w:rsid w:val="0B75CD47"/>
    <w:rsid w:val="0B75FBE5"/>
    <w:rsid w:val="0B760D62"/>
    <w:rsid w:val="0B769BF7"/>
    <w:rsid w:val="0B76D3C7"/>
    <w:rsid w:val="0B78EBAF"/>
    <w:rsid w:val="0B794148"/>
    <w:rsid w:val="0B7A81E6"/>
    <w:rsid w:val="0B7AF0E6"/>
    <w:rsid w:val="0B7BD3A2"/>
    <w:rsid w:val="0B7C422E"/>
    <w:rsid w:val="0B7C8957"/>
    <w:rsid w:val="0B7CD76C"/>
    <w:rsid w:val="0B7D46CB"/>
    <w:rsid w:val="0B7D5414"/>
    <w:rsid w:val="0B7DD841"/>
    <w:rsid w:val="0B7ECCD6"/>
    <w:rsid w:val="0B7EDE2A"/>
    <w:rsid w:val="0B7F2767"/>
    <w:rsid w:val="0B7FDE75"/>
    <w:rsid w:val="0B801942"/>
    <w:rsid w:val="0B8159C8"/>
    <w:rsid w:val="0B81DC5B"/>
    <w:rsid w:val="0B825237"/>
    <w:rsid w:val="0B825B64"/>
    <w:rsid w:val="0B8288C2"/>
    <w:rsid w:val="0B82F0F5"/>
    <w:rsid w:val="0B82FFC9"/>
    <w:rsid w:val="0B830309"/>
    <w:rsid w:val="0B835006"/>
    <w:rsid w:val="0B83E46E"/>
    <w:rsid w:val="0B8533F2"/>
    <w:rsid w:val="0B860AA5"/>
    <w:rsid w:val="0B87627A"/>
    <w:rsid w:val="0B87A397"/>
    <w:rsid w:val="0B888386"/>
    <w:rsid w:val="0B889231"/>
    <w:rsid w:val="0B88A9C4"/>
    <w:rsid w:val="0B88EBE2"/>
    <w:rsid w:val="0B8A51D0"/>
    <w:rsid w:val="0B8AD81D"/>
    <w:rsid w:val="0B8B63D7"/>
    <w:rsid w:val="0B8B7B0B"/>
    <w:rsid w:val="0B8C0981"/>
    <w:rsid w:val="0B8C1DC9"/>
    <w:rsid w:val="0B8C1E47"/>
    <w:rsid w:val="0B8C5832"/>
    <w:rsid w:val="0B8CED98"/>
    <w:rsid w:val="0B8D4BE2"/>
    <w:rsid w:val="0B8EFF6D"/>
    <w:rsid w:val="0B8FAF00"/>
    <w:rsid w:val="0B901A77"/>
    <w:rsid w:val="0B908A7D"/>
    <w:rsid w:val="0B90A39D"/>
    <w:rsid w:val="0B91160C"/>
    <w:rsid w:val="0B91879E"/>
    <w:rsid w:val="0B91C083"/>
    <w:rsid w:val="0B91C43F"/>
    <w:rsid w:val="0B92E054"/>
    <w:rsid w:val="0B9383B7"/>
    <w:rsid w:val="0B938AB5"/>
    <w:rsid w:val="0B938C3C"/>
    <w:rsid w:val="0B93FF5E"/>
    <w:rsid w:val="0B946207"/>
    <w:rsid w:val="0B9491E9"/>
    <w:rsid w:val="0B95E4C7"/>
    <w:rsid w:val="0B97504E"/>
    <w:rsid w:val="0B980AF5"/>
    <w:rsid w:val="0B991ADA"/>
    <w:rsid w:val="0B99632F"/>
    <w:rsid w:val="0B99635E"/>
    <w:rsid w:val="0B99DA4E"/>
    <w:rsid w:val="0B9A2BF2"/>
    <w:rsid w:val="0B9AC208"/>
    <w:rsid w:val="0B9BCBB8"/>
    <w:rsid w:val="0B9C044A"/>
    <w:rsid w:val="0B9CB840"/>
    <w:rsid w:val="0B9CBB59"/>
    <w:rsid w:val="0B9E23A3"/>
    <w:rsid w:val="0B9F4614"/>
    <w:rsid w:val="0B9F84DA"/>
    <w:rsid w:val="0BA20474"/>
    <w:rsid w:val="0BA2061E"/>
    <w:rsid w:val="0BA2B257"/>
    <w:rsid w:val="0BA2CF5A"/>
    <w:rsid w:val="0BA42575"/>
    <w:rsid w:val="0BA6216F"/>
    <w:rsid w:val="0BA69450"/>
    <w:rsid w:val="0BA6F96D"/>
    <w:rsid w:val="0BA76A6B"/>
    <w:rsid w:val="0BA7B2E8"/>
    <w:rsid w:val="0BA7D3EB"/>
    <w:rsid w:val="0BA7E119"/>
    <w:rsid w:val="0BA8503C"/>
    <w:rsid w:val="0BA94DDD"/>
    <w:rsid w:val="0BAA1E0E"/>
    <w:rsid w:val="0BAAC784"/>
    <w:rsid w:val="0BAB0DED"/>
    <w:rsid w:val="0BAC4938"/>
    <w:rsid w:val="0BACB7D3"/>
    <w:rsid w:val="0BAD0137"/>
    <w:rsid w:val="0BADA4DC"/>
    <w:rsid w:val="0BADD72F"/>
    <w:rsid w:val="0BADE4E2"/>
    <w:rsid w:val="0BAF06F4"/>
    <w:rsid w:val="0BB078BC"/>
    <w:rsid w:val="0BB07AA2"/>
    <w:rsid w:val="0BB16907"/>
    <w:rsid w:val="0BB17A1A"/>
    <w:rsid w:val="0BB1A7BA"/>
    <w:rsid w:val="0BB1FA96"/>
    <w:rsid w:val="0BB400A1"/>
    <w:rsid w:val="0BB4A4EA"/>
    <w:rsid w:val="0BB4B94E"/>
    <w:rsid w:val="0BB50767"/>
    <w:rsid w:val="0BB62CD5"/>
    <w:rsid w:val="0BB89F43"/>
    <w:rsid w:val="0BB93B37"/>
    <w:rsid w:val="0BB944AC"/>
    <w:rsid w:val="0BB99247"/>
    <w:rsid w:val="0BB99816"/>
    <w:rsid w:val="0BB9E251"/>
    <w:rsid w:val="0BBCB51B"/>
    <w:rsid w:val="0BBD6328"/>
    <w:rsid w:val="0BBEDBDD"/>
    <w:rsid w:val="0BBEDF28"/>
    <w:rsid w:val="0BBF1502"/>
    <w:rsid w:val="0BBF6652"/>
    <w:rsid w:val="0BC02DAC"/>
    <w:rsid w:val="0BC131DC"/>
    <w:rsid w:val="0BC1B0E7"/>
    <w:rsid w:val="0BC380A4"/>
    <w:rsid w:val="0BC3ED47"/>
    <w:rsid w:val="0BC45EC3"/>
    <w:rsid w:val="0BC57DE0"/>
    <w:rsid w:val="0BC5BC85"/>
    <w:rsid w:val="0BC5D756"/>
    <w:rsid w:val="0BC6EF0D"/>
    <w:rsid w:val="0BC706E0"/>
    <w:rsid w:val="0BC708D6"/>
    <w:rsid w:val="0BC72A79"/>
    <w:rsid w:val="0BC7F608"/>
    <w:rsid w:val="0BC95389"/>
    <w:rsid w:val="0BC9D1DF"/>
    <w:rsid w:val="0BC9E45B"/>
    <w:rsid w:val="0BCA1CFF"/>
    <w:rsid w:val="0BCA82B2"/>
    <w:rsid w:val="0BCA9F0C"/>
    <w:rsid w:val="0BCAC484"/>
    <w:rsid w:val="0BCADEB0"/>
    <w:rsid w:val="0BCB127E"/>
    <w:rsid w:val="0BCB7083"/>
    <w:rsid w:val="0BCC2BB5"/>
    <w:rsid w:val="0BCC7D8B"/>
    <w:rsid w:val="0BCD4AA3"/>
    <w:rsid w:val="0BCE1CDD"/>
    <w:rsid w:val="0BCEBAEF"/>
    <w:rsid w:val="0BCED049"/>
    <w:rsid w:val="0BCF21E0"/>
    <w:rsid w:val="0BCFB371"/>
    <w:rsid w:val="0BD1BEE8"/>
    <w:rsid w:val="0BD1F6E5"/>
    <w:rsid w:val="0BD21F7F"/>
    <w:rsid w:val="0BD2FB04"/>
    <w:rsid w:val="0BD3F3FC"/>
    <w:rsid w:val="0BD42612"/>
    <w:rsid w:val="0BD553CD"/>
    <w:rsid w:val="0BD59248"/>
    <w:rsid w:val="0BD5D784"/>
    <w:rsid w:val="0BD6FBC1"/>
    <w:rsid w:val="0BD811AB"/>
    <w:rsid w:val="0BD8AD93"/>
    <w:rsid w:val="0BDAEE93"/>
    <w:rsid w:val="0BDCD4E1"/>
    <w:rsid w:val="0BDED45D"/>
    <w:rsid w:val="0BDFA35B"/>
    <w:rsid w:val="0BDFBF86"/>
    <w:rsid w:val="0BE105A3"/>
    <w:rsid w:val="0BE2EB30"/>
    <w:rsid w:val="0BE366BF"/>
    <w:rsid w:val="0BE368DC"/>
    <w:rsid w:val="0BE41668"/>
    <w:rsid w:val="0BE5724E"/>
    <w:rsid w:val="0BE61175"/>
    <w:rsid w:val="0BE62556"/>
    <w:rsid w:val="0BE68F36"/>
    <w:rsid w:val="0BE6CE72"/>
    <w:rsid w:val="0BE816F6"/>
    <w:rsid w:val="0BE83E15"/>
    <w:rsid w:val="0BE965BF"/>
    <w:rsid w:val="0BE9B3D1"/>
    <w:rsid w:val="0BEA5BEC"/>
    <w:rsid w:val="0BEAA22C"/>
    <w:rsid w:val="0BEAB1B2"/>
    <w:rsid w:val="0BEC8462"/>
    <w:rsid w:val="0BECA842"/>
    <w:rsid w:val="0BECEC1D"/>
    <w:rsid w:val="0BED67B3"/>
    <w:rsid w:val="0BEE0D8E"/>
    <w:rsid w:val="0BEE8C5F"/>
    <w:rsid w:val="0BEED46C"/>
    <w:rsid w:val="0BEF2E51"/>
    <w:rsid w:val="0BF0CF5D"/>
    <w:rsid w:val="0BF257C1"/>
    <w:rsid w:val="0BF25937"/>
    <w:rsid w:val="0BF2C01B"/>
    <w:rsid w:val="0BF2D14F"/>
    <w:rsid w:val="0BF31EAA"/>
    <w:rsid w:val="0BF34FF0"/>
    <w:rsid w:val="0BF4A45F"/>
    <w:rsid w:val="0BF4BB55"/>
    <w:rsid w:val="0BF4C53A"/>
    <w:rsid w:val="0BF4ED5D"/>
    <w:rsid w:val="0BF62E81"/>
    <w:rsid w:val="0BF69FB0"/>
    <w:rsid w:val="0BF725DD"/>
    <w:rsid w:val="0BF806EB"/>
    <w:rsid w:val="0BF86A24"/>
    <w:rsid w:val="0BF91E66"/>
    <w:rsid w:val="0BF9B994"/>
    <w:rsid w:val="0BF9E0E0"/>
    <w:rsid w:val="0BFA055C"/>
    <w:rsid w:val="0BFAF1D2"/>
    <w:rsid w:val="0BFAFC62"/>
    <w:rsid w:val="0BFBC74D"/>
    <w:rsid w:val="0BFC860A"/>
    <w:rsid w:val="0BFD27C5"/>
    <w:rsid w:val="0BFD56FB"/>
    <w:rsid w:val="0BFD59EC"/>
    <w:rsid w:val="0BFE18DE"/>
    <w:rsid w:val="0BFE94D9"/>
    <w:rsid w:val="0C006CE2"/>
    <w:rsid w:val="0C00A1BA"/>
    <w:rsid w:val="0C00F90A"/>
    <w:rsid w:val="0C0144FB"/>
    <w:rsid w:val="0C0180E4"/>
    <w:rsid w:val="0C01E00F"/>
    <w:rsid w:val="0C0208B2"/>
    <w:rsid w:val="0C0292FC"/>
    <w:rsid w:val="0C03F8B7"/>
    <w:rsid w:val="0C0456F9"/>
    <w:rsid w:val="0C045DDB"/>
    <w:rsid w:val="0C047AD9"/>
    <w:rsid w:val="0C04CD3B"/>
    <w:rsid w:val="0C0586E3"/>
    <w:rsid w:val="0C0712D6"/>
    <w:rsid w:val="0C076608"/>
    <w:rsid w:val="0C082596"/>
    <w:rsid w:val="0C09D6A7"/>
    <w:rsid w:val="0C0ADF09"/>
    <w:rsid w:val="0C0B7EA5"/>
    <w:rsid w:val="0C0DDE57"/>
    <w:rsid w:val="0C0E6C8D"/>
    <w:rsid w:val="0C0EBA38"/>
    <w:rsid w:val="0C0EBE37"/>
    <w:rsid w:val="0C0EE606"/>
    <w:rsid w:val="0C10A7DB"/>
    <w:rsid w:val="0C10E271"/>
    <w:rsid w:val="0C1189E5"/>
    <w:rsid w:val="0C132F67"/>
    <w:rsid w:val="0C14029C"/>
    <w:rsid w:val="0C144A57"/>
    <w:rsid w:val="0C144C29"/>
    <w:rsid w:val="0C15479F"/>
    <w:rsid w:val="0C15AE07"/>
    <w:rsid w:val="0C167F6A"/>
    <w:rsid w:val="0C16DB27"/>
    <w:rsid w:val="0C1706E6"/>
    <w:rsid w:val="0C178F8D"/>
    <w:rsid w:val="0C1923EC"/>
    <w:rsid w:val="0C192C47"/>
    <w:rsid w:val="0C1A0FE2"/>
    <w:rsid w:val="0C1A7A36"/>
    <w:rsid w:val="0C1AC566"/>
    <w:rsid w:val="0C1B0150"/>
    <w:rsid w:val="0C1C6ED8"/>
    <w:rsid w:val="0C1CD3A4"/>
    <w:rsid w:val="0C1DDEA9"/>
    <w:rsid w:val="0C1F5E2E"/>
    <w:rsid w:val="0C1F8BC5"/>
    <w:rsid w:val="0C1FED21"/>
    <w:rsid w:val="0C201D71"/>
    <w:rsid w:val="0C20812E"/>
    <w:rsid w:val="0C20A290"/>
    <w:rsid w:val="0C210FFE"/>
    <w:rsid w:val="0C22C633"/>
    <w:rsid w:val="0C23068F"/>
    <w:rsid w:val="0C232FD6"/>
    <w:rsid w:val="0C24A244"/>
    <w:rsid w:val="0C25065E"/>
    <w:rsid w:val="0C2534DD"/>
    <w:rsid w:val="0C2581DD"/>
    <w:rsid w:val="0C27589C"/>
    <w:rsid w:val="0C27AE2A"/>
    <w:rsid w:val="0C29E7F7"/>
    <w:rsid w:val="0C2A3A5A"/>
    <w:rsid w:val="0C2AA2EC"/>
    <w:rsid w:val="0C2AC1A6"/>
    <w:rsid w:val="0C2B083D"/>
    <w:rsid w:val="0C2B539A"/>
    <w:rsid w:val="0C2B5DD3"/>
    <w:rsid w:val="0C2C0BBF"/>
    <w:rsid w:val="0C2CBB45"/>
    <w:rsid w:val="0C2CE0F1"/>
    <w:rsid w:val="0C2D5ACC"/>
    <w:rsid w:val="0C2D5BFA"/>
    <w:rsid w:val="0C2D5F11"/>
    <w:rsid w:val="0C2F57A8"/>
    <w:rsid w:val="0C2F9F9E"/>
    <w:rsid w:val="0C30DCD8"/>
    <w:rsid w:val="0C30E1A9"/>
    <w:rsid w:val="0C311117"/>
    <w:rsid w:val="0C315C8B"/>
    <w:rsid w:val="0C318927"/>
    <w:rsid w:val="0C31D599"/>
    <w:rsid w:val="0C32805A"/>
    <w:rsid w:val="0C334916"/>
    <w:rsid w:val="0C3392DC"/>
    <w:rsid w:val="0C33B54D"/>
    <w:rsid w:val="0C344387"/>
    <w:rsid w:val="0C3559D4"/>
    <w:rsid w:val="0C3576F5"/>
    <w:rsid w:val="0C357C28"/>
    <w:rsid w:val="0C37CEEC"/>
    <w:rsid w:val="0C37D86E"/>
    <w:rsid w:val="0C385759"/>
    <w:rsid w:val="0C39D52B"/>
    <w:rsid w:val="0C3A0872"/>
    <w:rsid w:val="0C3A7B73"/>
    <w:rsid w:val="0C3AD495"/>
    <w:rsid w:val="0C3ADFAA"/>
    <w:rsid w:val="0C3B1279"/>
    <w:rsid w:val="0C3B2FE8"/>
    <w:rsid w:val="0C3C37BE"/>
    <w:rsid w:val="0C3C8F75"/>
    <w:rsid w:val="0C3C9A85"/>
    <w:rsid w:val="0C3CE6D2"/>
    <w:rsid w:val="0C3D6747"/>
    <w:rsid w:val="0C3DB35C"/>
    <w:rsid w:val="0C3F57D2"/>
    <w:rsid w:val="0C3FFF7F"/>
    <w:rsid w:val="0C408315"/>
    <w:rsid w:val="0C40FAA7"/>
    <w:rsid w:val="0C4108A2"/>
    <w:rsid w:val="0C4168C1"/>
    <w:rsid w:val="0C41E17B"/>
    <w:rsid w:val="0C4288A8"/>
    <w:rsid w:val="0C42F2C8"/>
    <w:rsid w:val="0C44293A"/>
    <w:rsid w:val="0C44665D"/>
    <w:rsid w:val="0C4488D2"/>
    <w:rsid w:val="0C44BC4D"/>
    <w:rsid w:val="0C455DF3"/>
    <w:rsid w:val="0C459F24"/>
    <w:rsid w:val="0C4686D1"/>
    <w:rsid w:val="0C46A855"/>
    <w:rsid w:val="0C46AB93"/>
    <w:rsid w:val="0C478DA5"/>
    <w:rsid w:val="0C48D711"/>
    <w:rsid w:val="0C493F52"/>
    <w:rsid w:val="0C4A89AB"/>
    <w:rsid w:val="0C4B3742"/>
    <w:rsid w:val="0C4BE9E4"/>
    <w:rsid w:val="0C4D02C3"/>
    <w:rsid w:val="0C4DEA5C"/>
    <w:rsid w:val="0C4E6E23"/>
    <w:rsid w:val="0C4F21C9"/>
    <w:rsid w:val="0C4F4884"/>
    <w:rsid w:val="0C4FA61B"/>
    <w:rsid w:val="0C4FAA40"/>
    <w:rsid w:val="0C513ABC"/>
    <w:rsid w:val="0C51A53E"/>
    <w:rsid w:val="0C51AF12"/>
    <w:rsid w:val="0C51FE43"/>
    <w:rsid w:val="0C52B21C"/>
    <w:rsid w:val="0C532D33"/>
    <w:rsid w:val="0C537673"/>
    <w:rsid w:val="0C538F0B"/>
    <w:rsid w:val="0C54733C"/>
    <w:rsid w:val="0C54778B"/>
    <w:rsid w:val="0C54ADDE"/>
    <w:rsid w:val="0C54B77E"/>
    <w:rsid w:val="0C55075F"/>
    <w:rsid w:val="0C560FA8"/>
    <w:rsid w:val="0C567EE7"/>
    <w:rsid w:val="0C572E9B"/>
    <w:rsid w:val="0C57DFC6"/>
    <w:rsid w:val="0C58849A"/>
    <w:rsid w:val="0C5935FF"/>
    <w:rsid w:val="0C597C56"/>
    <w:rsid w:val="0C59CFD1"/>
    <w:rsid w:val="0C5AD777"/>
    <w:rsid w:val="0C5AF4E7"/>
    <w:rsid w:val="0C5B188E"/>
    <w:rsid w:val="0C5B5889"/>
    <w:rsid w:val="0C5C5543"/>
    <w:rsid w:val="0C5C6D06"/>
    <w:rsid w:val="0C5CAF28"/>
    <w:rsid w:val="0C5D0106"/>
    <w:rsid w:val="0C5D1370"/>
    <w:rsid w:val="0C5D2A57"/>
    <w:rsid w:val="0C5DBA7D"/>
    <w:rsid w:val="0C5DD9D7"/>
    <w:rsid w:val="0C5F70BE"/>
    <w:rsid w:val="0C603944"/>
    <w:rsid w:val="0C6079B9"/>
    <w:rsid w:val="0C61998C"/>
    <w:rsid w:val="0C61E7B1"/>
    <w:rsid w:val="0C624322"/>
    <w:rsid w:val="0C62C5FA"/>
    <w:rsid w:val="0C6365EC"/>
    <w:rsid w:val="0C640E55"/>
    <w:rsid w:val="0C644A00"/>
    <w:rsid w:val="0C64DB68"/>
    <w:rsid w:val="0C64FCA4"/>
    <w:rsid w:val="0C65146D"/>
    <w:rsid w:val="0C660176"/>
    <w:rsid w:val="0C663BF5"/>
    <w:rsid w:val="0C675C03"/>
    <w:rsid w:val="0C67E6AD"/>
    <w:rsid w:val="0C689871"/>
    <w:rsid w:val="0C69A513"/>
    <w:rsid w:val="0C6A1494"/>
    <w:rsid w:val="0C6A3562"/>
    <w:rsid w:val="0C6A9FD2"/>
    <w:rsid w:val="0C6ADA4D"/>
    <w:rsid w:val="0C6BFB50"/>
    <w:rsid w:val="0C6C1990"/>
    <w:rsid w:val="0C6C6FC7"/>
    <w:rsid w:val="0C6CC5E5"/>
    <w:rsid w:val="0C6D84E9"/>
    <w:rsid w:val="0C6E004A"/>
    <w:rsid w:val="0C6E3315"/>
    <w:rsid w:val="0C6E7B47"/>
    <w:rsid w:val="0C7026A4"/>
    <w:rsid w:val="0C7071FD"/>
    <w:rsid w:val="0C7252A8"/>
    <w:rsid w:val="0C729F18"/>
    <w:rsid w:val="0C7354DF"/>
    <w:rsid w:val="0C73D71A"/>
    <w:rsid w:val="0C749B3A"/>
    <w:rsid w:val="0C759352"/>
    <w:rsid w:val="0C7610ED"/>
    <w:rsid w:val="0C761927"/>
    <w:rsid w:val="0C7645F6"/>
    <w:rsid w:val="0C765E00"/>
    <w:rsid w:val="0C7759F8"/>
    <w:rsid w:val="0C77642F"/>
    <w:rsid w:val="0C77FF92"/>
    <w:rsid w:val="0C784A38"/>
    <w:rsid w:val="0C785AE5"/>
    <w:rsid w:val="0C79B631"/>
    <w:rsid w:val="0C7A5429"/>
    <w:rsid w:val="0C7AA84C"/>
    <w:rsid w:val="0C7BCFAD"/>
    <w:rsid w:val="0C7C35E1"/>
    <w:rsid w:val="0C7C89E5"/>
    <w:rsid w:val="0C7CCDFC"/>
    <w:rsid w:val="0C7CEF2F"/>
    <w:rsid w:val="0C7D33AE"/>
    <w:rsid w:val="0C7DD9F6"/>
    <w:rsid w:val="0C7DEC00"/>
    <w:rsid w:val="0C7E6A84"/>
    <w:rsid w:val="0C7ED27B"/>
    <w:rsid w:val="0C7F060A"/>
    <w:rsid w:val="0C7FCD41"/>
    <w:rsid w:val="0C80D2CE"/>
    <w:rsid w:val="0C8111B9"/>
    <w:rsid w:val="0C812704"/>
    <w:rsid w:val="0C81E1E2"/>
    <w:rsid w:val="0C827C84"/>
    <w:rsid w:val="0C829E5D"/>
    <w:rsid w:val="0C82B2E6"/>
    <w:rsid w:val="0C83A64D"/>
    <w:rsid w:val="0C83EDF1"/>
    <w:rsid w:val="0C847581"/>
    <w:rsid w:val="0C865F9F"/>
    <w:rsid w:val="0C888BC5"/>
    <w:rsid w:val="0C8965AD"/>
    <w:rsid w:val="0C899F2F"/>
    <w:rsid w:val="0C89A7B1"/>
    <w:rsid w:val="0C8B2B84"/>
    <w:rsid w:val="0C8B721C"/>
    <w:rsid w:val="0C8B72AC"/>
    <w:rsid w:val="0C8F2F56"/>
    <w:rsid w:val="0C910F9E"/>
    <w:rsid w:val="0C916DB7"/>
    <w:rsid w:val="0C91B23B"/>
    <w:rsid w:val="0C92030A"/>
    <w:rsid w:val="0C932B06"/>
    <w:rsid w:val="0C932C27"/>
    <w:rsid w:val="0C95BBD5"/>
    <w:rsid w:val="0C967555"/>
    <w:rsid w:val="0C96E329"/>
    <w:rsid w:val="0C9788FD"/>
    <w:rsid w:val="0C980680"/>
    <w:rsid w:val="0C9A3A1D"/>
    <w:rsid w:val="0C9A7D82"/>
    <w:rsid w:val="0C9B423D"/>
    <w:rsid w:val="0C9B557D"/>
    <w:rsid w:val="0C9BC3CE"/>
    <w:rsid w:val="0C9C3624"/>
    <w:rsid w:val="0C9D7FAF"/>
    <w:rsid w:val="0C9D8A35"/>
    <w:rsid w:val="0C9DAF75"/>
    <w:rsid w:val="0C9E16DA"/>
    <w:rsid w:val="0C9F3288"/>
    <w:rsid w:val="0C9F8B15"/>
    <w:rsid w:val="0CA00897"/>
    <w:rsid w:val="0CA0733A"/>
    <w:rsid w:val="0CA088B0"/>
    <w:rsid w:val="0CA10234"/>
    <w:rsid w:val="0CA137D1"/>
    <w:rsid w:val="0CA148CE"/>
    <w:rsid w:val="0CA1E129"/>
    <w:rsid w:val="0CA226F2"/>
    <w:rsid w:val="0CA257C1"/>
    <w:rsid w:val="0CA273C6"/>
    <w:rsid w:val="0CA3688A"/>
    <w:rsid w:val="0CA42223"/>
    <w:rsid w:val="0CA4A0EB"/>
    <w:rsid w:val="0CA4A8A2"/>
    <w:rsid w:val="0CA4E74B"/>
    <w:rsid w:val="0CA5DB4E"/>
    <w:rsid w:val="0CA64483"/>
    <w:rsid w:val="0CA6B4BB"/>
    <w:rsid w:val="0CA8A3C7"/>
    <w:rsid w:val="0CA8B018"/>
    <w:rsid w:val="0CA900D2"/>
    <w:rsid w:val="0CA95209"/>
    <w:rsid w:val="0CAA91A0"/>
    <w:rsid w:val="0CABEBE0"/>
    <w:rsid w:val="0CAC972D"/>
    <w:rsid w:val="0CACBE05"/>
    <w:rsid w:val="0CACCEC1"/>
    <w:rsid w:val="0CAD71CB"/>
    <w:rsid w:val="0CAE0C57"/>
    <w:rsid w:val="0CAE64B5"/>
    <w:rsid w:val="0CAEB6B7"/>
    <w:rsid w:val="0CAF4AAC"/>
    <w:rsid w:val="0CAFB02B"/>
    <w:rsid w:val="0CB09882"/>
    <w:rsid w:val="0CB10B0A"/>
    <w:rsid w:val="0CB18BFB"/>
    <w:rsid w:val="0CB19000"/>
    <w:rsid w:val="0CB23EC8"/>
    <w:rsid w:val="0CB28002"/>
    <w:rsid w:val="0CB28E1C"/>
    <w:rsid w:val="0CB31A4C"/>
    <w:rsid w:val="0CB3D3C5"/>
    <w:rsid w:val="0CB40E06"/>
    <w:rsid w:val="0CB48BF8"/>
    <w:rsid w:val="0CB52639"/>
    <w:rsid w:val="0CB5F8E2"/>
    <w:rsid w:val="0CB6551B"/>
    <w:rsid w:val="0CB6A3E3"/>
    <w:rsid w:val="0CB70642"/>
    <w:rsid w:val="0CB74467"/>
    <w:rsid w:val="0CB7A10D"/>
    <w:rsid w:val="0CB88E84"/>
    <w:rsid w:val="0CB8D869"/>
    <w:rsid w:val="0CB908B7"/>
    <w:rsid w:val="0CB9445A"/>
    <w:rsid w:val="0CBAABF9"/>
    <w:rsid w:val="0CBBC88D"/>
    <w:rsid w:val="0CBC48BA"/>
    <w:rsid w:val="0CBCC828"/>
    <w:rsid w:val="0CBCEA62"/>
    <w:rsid w:val="0CBDCB3E"/>
    <w:rsid w:val="0CBE1DD5"/>
    <w:rsid w:val="0CBEB9A5"/>
    <w:rsid w:val="0CBFAAB4"/>
    <w:rsid w:val="0CBFD31A"/>
    <w:rsid w:val="0CC1686E"/>
    <w:rsid w:val="0CC2692E"/>
    <w:rsid w:val="0CC2FF77"/>
    <w:rsid w:val="0CC33A6D"/>
    <w:rsid w:val="0CC48160"/>
    <w:rsid w:val="0CC4FDB6"/>
    <w:rsid w:val="0CC5128C"/>
    <w:rsid w:val="0CC53FDC"/>
    <w:rsid w:val="0CC674E5"/>
    <w:rsid w:val="0CC67979"/>
    <w:rsid w:val="0CC6A35F"/>
    <w:rsid w:val="0CC6B243"/>
    <w:rsid w:val="0CC950A2"/>
    <w:rsid w:val="0CC9FEBB"/>
    <w:rsid w:val="0CCACF1D"/>
    <w:rsid w:val="0CCBAE31"/>
    <w:rsid w:val="0CCBD9EB"/>
    <w:rsid w:val="0CCC0A6E"/>
    <w:rsid w:val="0CCC65DF"/>
    <w:rsid w:val="0CCD882B"/>
    <w:rsid w:val="0CCDA2B4"/>
    <w:rsid w:val="0CCEF546"/>
    <w:rsid w:val="0CD12178"/>
    <w:rsid w:val="0CD184DF"/>
    <w:rsid w:val="0CD1A7EB"/>
    <w:rsid w:val="0CD259C9"/>
    <w:rsid w:val="0CD2DE72"/>
    <w:rsid w:val="0CD2F0FF"/>
    <w:rsid w:val="0CD2F14A"/>
    <w:rsid w:val="0CD4DBD5"/>
    <w:rsid w:val="0CD54414"/>
    <w:rsid w:val="0CD5E944"/>
    <w:rsid w:val="0CD80711"/>
    <w:rsid w:val="0CD89CFA"/>
    <w:rsid w:val="0CD8BC57"/>
    <w:rsid w:val="0CD9A7EF"/>
    <w:rsid w:val="0CDA10F2"/>
    <w:rsid w:val="0CDAAB42"/>
    <w:rsid w:val="0CDABC7A"/>
    <w:rsid w:val="0CDB32D3"/>
    <w:rsid w:val="0CDB435E"/>
    <w:rsid w:val="0CDB861A"/>
    <w:rsid w:val="0CDCA002"/>
    <w:rsid w:val="0CDE934D"/>
    <w:rsid w:val="0CDF053C"/>
    <w:rsid w:val="0CDF0E28"/>
    <w:rsid w:val="0CDF7C36"/>
    <w:rsid w:val="0CDF919A"/>
    <w:rsid w:val="0CDFEDDB"/>
    <w:rsid w:val="0CE05544"/>
    <w:rsid w:val="0CE1070C"/>
    <w:rsid w:val="0CE12897"/>
    <w:rsid w:val="0CE1AD02"/>
    <w:rsid w:val="0CE1B18D"/>
    <w:rsid w:val="0CE20122"/>
    <w:rsid w:val="0CE23660"/>
    <w:rsid w:val="0CE30430"/>
    <w:rsid w:val="0CE33C72"/>
    <w:rsid w:val="0CE3DB78"/>
    <w:rsid w:val="0CE3F30A"/>
    <w:rsid w:val="0CE4682D"/>
    <w:rsid w:val="0CE55F9C"/>
    <w:rsid w:val="0CE5679C"/>
    <w:rsid w:val="0CE5DE24"/>
    <w:rsid w:val="0CE65527"/>
    <w:rsid w:val="0CE84CBE"/>
    <w:rsid w:val="0CE8675E"/>
    <w:rsid w:val="0CE89982"/>
    <w:rsid w:val="0CE90CDC"/>
    <w:rsid w:val="0CE9144E"/>
    <w:rsid w:val="0CE91D0F"/>
    <w:rsid w:val="0CE95DB3"/>
    <w:rsid w:val="0CE9F727"/>
    <w:rsid w:val="0CEA9959"/>
    <w:rsid w:val="0CEAA625"/>
    <w:rsid w:val="0CECAE48"/>
    <w:rsid w:val="0CED61BD"/>
    <w:rsid w:val="0CEDD9ED"/>
    <w:rsid w:val="0CEE73BC"/>
    <w:rsid w:val="0CEEFC6F"/>
    <w:rsid w:val="0CF0690D"/>
    <w:rsid w:val="0CF0F8FA"/>
    <w:rsid w:val="0CF1BE37"/>
    <w:rsid w:val="0CF259C0"/>
    <w:rsid w:val="0CF2C42C"/>
    <w:rsid w:val="0CF2EC92"/>
    <w:rsid w:val="0CF300E5"/>
    <w:rsid w:val="0CF40BC8"/>
    <w:rsid w:val="0CF4A9AF"/>
    <w:rsid w:val="0CF4B041"/>
    <w:rsid w:val="0CF52950"/>
    <w:rsid w:val="0CF54073"/>
    <w:rsid w:val="0CF5467F"/>
    <w:rsid w:val="0CF56748"/>
    <w:rsid w:val="0CF602DC"/>
    <w:rsid w:val="0CF72474"/>
    <w:rsid w:val="0CF93A87"/>
    <w:rsid w:val="0CF99B4A"/>
    <w:rsid w:val="0CF9B9A4"/>
    <w:rsid w:val="0CF9B9C7"/>
    <w:rsid w:val="0CFA18E1"/>
    <w:rsid w:val="0CFB19AD"/>
    <w:rsid w:val="0CFB9C99"/>
    <w:rsid w:val="0CFBA246"/>
    <w:rsid w:val="0CFBAF85"/>
    <w:rsid w:val="0CFBFD82"/>
    <w:rsid w:val="0CFE748E"/>
    <w:rsid w:val="0CFF1761"/>
    <w:rsid w:val="0CFF33F7"/>
    <w:rsid w:val="0CFFBAC4"/>
    <w:rsid w:val="0CFFC2BB"/>
    <w:rsid w:val="0D001178"/>
    <w:rsid w:val="0D00D1AC"/>
    <w:rsid w:val="0D012EFC"/>
    <w:rsid w:val="0D016D0B"/>
    <w:rsid w:val="0D01790B"/>
    <w:rsid w:val="0D01B069"/>
    <w:rsid w:val="0D027422"/>
    <w:rsid w:val="0D02A9E8"/>
    <w:rsid w:val="0D02C79A"/>
    <w:rsid w:val="0D033FA0"/>
    <w:rsid w:val="0D03C2BE"/>
    <w:rsid w:val="0D04A1DC"/>
    <w:rsid w:val="0D051B79"/>
    <w:rsid w:val="0D055F2A"/>
    <w:rsid w:val="0D05BDF9"/>
    <w:rsid w:val="0D063CC7"/>
    <w:rsid w:val="0D06FB69"/>
    <w:rsid w:val="0D07C353"/>
    <w:rsid w:val="0D08F026"/>
    <w:rsid w:val="0D08FFBD"/>
    <w:rsid w:val="0D091610"/>
    <w:rsid w:val="0D0A1C55"/>
    <w:rsid w:val="0D0B4834"/>
    <w:rsid w:val="0D0BC426"/>
    <w:rsid w:val="0D0C1D74"/>
    <w:rsid w:val="0D0D7165"/>
    <w:rsid w:val="0D0D9FDE"/>
    <w:rsid w:val="0D0F2C5F"/>
    <w:rsid w:val="0D0F9C48"/>
    <w:rsid w:val="0D103858"/>
    <w:rsid w:val="0D116B62"/>
    <w:rsid w:val="0D11A114"/>
    <w:rsid w:val="0D11C470"/>
    <w:rsid w:val="0D11DB23"/>
    <w:rsid w:val="0D12824C"/>
    <w:rsid w:val="0D148E10"/>
    <w:rsid w:val="0D152C90"/>
    <w:rsid w:val="0D15E0EE"/>
    <w:rsid w:val="0D15EF16"/>
    <w:rsid w:val="0D170E63"/>
    <w:rsid w:val="0D17C193"/>
    <w:rsid w:val="0D17EA0B"/>
    <w:rsid w:val="0D18D1EA"/>
    <w:rsid w:val="0D18ED32"/>
    <w:rsid w:val="0D195266"/>
    <w:rsid w:val="0D1A19B0"/>
    <w:rsid w:val="0D1A3639"/>
    <w:rsid w:val="0D1AA243"/>
    <w:rsid w:val="0D1B363A"/>
    <w:rsid w:val="0D1C22EE"/>
    <w:rsid w:val="0D1C2A0D"/>
    <w:rsid w:val="0D1C6A40"/>
    <w:rsid w:val="0D1C9E20"/>
    <w:rsid w:val="0D1D5100"/>
    <w:rsid w:val="0D1DDD1D"/>
    <w:rsid w:val="0D1E0705"/>
    <w:rsid w:val="0D1EFFDA"/>
    <w:rsid w:val="0D1F15F9"/>
    <w:rsid w:val="0D203056"/>
    <w:rsid w:val="0D205750"/>
    <w:rsid w:val="0D2140BF"/>
    <w:rsid w:val="0D230C7C"/>
    <w:rsid w:val="0D230D5F"/>
    <w:rsid w:val="0D238C9D"/>
    <w:rsid w:val="0D249526"/>
    <w:rsid w:val="0D24AED0"/>
    <w:rsid w:val="0D2575EB"/>
    <w:rsid w:val="0D276D4B"/>
    <w:rsid w:val="0D2861FE"/>
    <w:rsid w:val="0D28A20D"/>
    <w:rsid w:val="0D29CCA7"/>
    <w:rsid w:val="0D2A87A1"/>
    <w:rsid w:val="0D2A97E2"/>
    <w:rsid w:val="0D2ABB88"/>
    <w:rsid w:val="0D2B1B8E"/>
    <w:rsid w:val="0D2BDA07"/>
    <w:rsid w:val="0D2BE747"/>
    <w:rsid w:val="0D2BFBFC"/>
    <w:rsid w:val="0D2DCA59"/>
    <w:rsid w:val="0D2DDFAA"/>
    <w:rsid w:val="0D30318A"/>
    <w:rsid w:val="0D307D63"/>
    <w:rsid w:val="0D30AD43"/>
    <w:rsid w:val="0D30BB3F"/>
    <w:rsid w:val="0D322EC9"/>
    <w:rsid w:val="0D328F6C"/>
    <w:rsid w:val="0D33BAD9"/>
    <w:rsid w:val="0D33C115"/>
    <w:rsid w:val="0D343177"/>
    <w:rsid w:val="0D35E0EC"/>
    <w:rsid w:val="0D363EF2"/>
    <w:rsid w:val="0D3676DB"/>
    <w:rsid w:val="0D374765"/>
    <w:rsid w:val="0D392C35"/>
    <w:rsid w:val="0D3A57D8"/>
    <w:rsid w:val="0D3B2131"/>
    <w:rsid w:val="0D3C10A0"/>
    <w:rsid w:val="0D3C900F"/>
    <w:rsid w:val="0D3CC9E0"/>
    <w:rsid w:val="0D3E5A72"/>
    <w:rsid w:val="0D3EB611"/>
    <w:rsid w:val="0D3F2BEC"/>
    <w:rsid w:val="0D3FB02D"/>
    <w:rsid w:val="0D4081F9"/>
    <w:rsid w:val="0D409CC5"/>
    <w:rsid w:val="0D42E640"/>
    <w:rsid w:val="0D43CCBA"/>
    <w:rsid w:val="0D43D0C1"/>
    <w:rsid w:val="0D43F47E"/>
    <w:rsid w:val="0D4556F9"/>
    <w:rsid w:val="0D466B59"/>
    <w:rsid w:val="0D4707CF"/>
    <w:rsid w:val="0D47124A"/>
    <w:rsid w:val="0D483DFF"/>
    <w:rsid w:val="0D48839B"/>
    <w:rsid w:val="0D49C3BC"/>
    <w:rsid w:val="0D49EDDC"/>
    <w:rsid w:val="0D4A86D2"/>
    <w:rsid w:val="0D4A8A59"/>
    <w:rsid w:val="0D4A9E09"/>
    <w:rsid w:val="0D4AA6E9"/>
    <w:rsid w:val="0D4AC9C9"/>
    <w:rsid w:val="0D4AD262"/>
    <w:rsid w:val="0D4C2F01"/>
    <w:rsid w:val="0D4C8C91"/>
    <w:rsid w:val="0D4CB2C0"/>
    <w:rsid w:val="0D4CBB3A"/>
    <w:rsid w:val="0D4CCEF2"/>
    <w:rsid w:val="0D4D3020"/>
    <w:rsid w:val="0D4DBCE6"/>
    <w:rsid w:val="0D4E8B73"/>
    <w:rsid w:val="0D4F7CBD"/>
    <w:rsid w:val="0D4FB22C"/>
    <w:rsid w:val="0D501099"/>
    <w:rsid w:val="0D50B12A"/>
    <w:rsid w:val="0D51A083"/>
    <w:rsid w:val="0D532D93"/>
    <w:rsid w:val="0D53526B"/>
    <w:rsid w:val="0D53607B"/>
    <w:rsid w:val="0D536519"/>
    <w:rsid w:val="0D544FCC"/>
    <w:rsid w:val="0D54D1E2"/>
    <w:rsid w:val="0D550FF8"/>
    <w:rsid w:val="0D56064D"/>
    <w:rsid w:val="0D57C70E"/>
    <w:rsid w:val="0D57CD9B"/>
    <w:rsid w:val="0D589BA8"/>
    <w:rsid w:val="0D58F8FA"/>
    <w:rsid w:val="0D590581"/>
    <w:rsid w:val="0D59267E"/>
    <w:rsid w:val="0D59F9BD"/>
    <w:rsid w:val="0D59FC1D"/>
    <w:rsid w:val="0D5A6200"/>
    <w:rsid w:val="0D5ABF45"/>
    <w:rsid w:val="0D5AD5B4"/>
    <w:rsid w:val="0D5B30DB"/>
    <w:rsid w:val="0D5D5C70"/>
    <w:rsid w:val="0D5E4009"/>
    <w:rsid w:val="0D5EAED4"/>
    <w:rsid w:val="0D60C25C"/>
    <w:rsid w:val="0D61C51C"/>
    <w:rsid w:val="0D63DD8D"/>
    <w:rsid w:val="0D650220"/>
    <w:rsid w:val="0D6599C3"/>
    <w:rsid w:val="0D659D93"/>
    <w:rsid w:val="0D65C189"/>
    <w:rsid w:val="0D66E620"/>
    <w:rsid w:val="0D671871"/>
    <w:rsid w:val="0D67D0E3"/>
    <w:rsid w:val="0D691D8D"/>
    <w:rsid w:val="0D6961E5"/>
    <w:rsid w:val="0D6A7470"/>
    <w:rsid w:val="0D6A9EFC"/>
    <w:rsid w:val="0D6B13FB"/>
    <w:rsid w:val="0D6BCF5C"/>
    <w:rsid w:val="0D6C5C77"/>
    <w:rsid w:val="0D6C8E4D"/>
    <w:rsid w:val="0D6CA648"/>
    <w:rsid w:val="0D6DD418"/>
    <w:rsid w:val="0D6E862D"/>
    <w:rsid w:val="0D6ED088"/>
    <w:rsid w:val="0D6FAAD7"/>
    <w:rsid w:val="0D6FAC2D"/>
    <w:rsid w:val="0D715E04"/>
    <w:rsid w:val="0D71DB8B"/>
    <w:rsid w:val="0D726C06"/>
    <w:rsid w:val="0D731C17"/>
    <w:rsid w:val="0D7442EB"/>
    <w:rsid w:val="0D753EBF"/>
    <w:rsid w:val="0D75AFB6"/>
    <w:rsid w:val="0D75FBC0"/>
    <w:rsid w:val="0D768F09"/>
    <w:rsid w:val="0D76AA1A"/>
    <w:rsid w:val="0D7706FA"/>
    <w:rsid w:val="0D772128"/>
    <w:rsid w:val="0D772CFC"/>
    <w:rsid w:val="0D777746"/>
    <w:rsid w:val="0D77D4D7"/>
    <w:rsid w:val="0D781C81"/>
    <w:rsid w:val="0D792359"/>
    <w:rsid w:val="0D7ABC13"/>
    <w:rsid w:val="0D7B2895"/>
    <w:rsid w:val="0D7B5044"/>
    <w:rsid w:val="0D7B65D7"/>
    <w:rsid w:val="0D7B7354"/>
    <w:rsid w:val="0D7C00A0"/>
    <w:rsid w:val="0D7D5E18"/>
    <w:rsid w:val="0D7D6763"/>
    <w:rsid w:val="0D7DC2BC"/>
    <w:rsid w:val="0D7E0755"/>
    <w:rsid w:val="0D7E7C3F"/>
    <w:rsid w:val="0D7ED754"/>
    <w:rsid w:val="0D7F14D3"/>
    <w:rsid w:val="0D7F4871"/>
    <w:rsid w:val="0D7F4F95"/>
    <w:rsid w:val="0D806D6E"/>
    <w:rsid w:val="0D812BA3"/>
    <w:rsid w:val="0D81579D"/>
    <w:rsid w:val="0D822329"/>
    <w:rsid w:val="0D8227D3"/>
    <w:rsid w:val="0D8266AC"/>
    <w:rsid w:val="0D82B09E"/>
    <w:rsid w:val="0D8333C0"/>
    <w:rsid w:val="0D83E04D"/>
    <w:rsid w:val="0D83F973"/>
    <w:rsid w:val="0D84EFA6"/>
    <w:rsid w:val="0D858587"/>
    <w:rsid w:val="0D8658A1"/>
    <w:rsid w:val="0D86DFF6"/>
    <w:rsid w:val="0D882D66"/>
    <w:rsid w:val="0D886CB3"/>
    <w:rsid w:val="0D899616"/>
    <w:rsid w:val="0D89F7EF"/>
    <w:rsid w:val="0D8B223B"/>
    <w:rsid w:val="0D8BD30B"/>
    <w:rsid w:val="0D8C312D"/>
    <w:rsid w:val="0D8C324F"/>
    <w:rsid w:val="0D8C7CB5"/>
    <w:rsid w:val="0D8D1063"/>
    <w:rsid w:val="0D8D27D5"/>
    <w:rsid w:val="0D8D39A8"/>
    <w:rsid w:val="0D8D7D0A"/>
    <w:rsid w:val="0D8DA7B0"/>
    <w:rsid w:val="0D8DB859"/>
    <w:rsid w:val="0D8E3ACB"/>
    <w:rsid w:val="0D8F4740"/>
    <w:rsid w:val="0D8FCA7A"/>
    <w:rsid w:val="0D909556"/>
    <w:rsid w:val="0D92013A"/>
    <w:rsid w:val="0D92DF4A"/>
    <w:rsid w:val="0D9330BB"/>
    <w:rsid w:val="0D939ED4"/>
    <w:rsid w:val="0D94425D"/>
    <w:rsid w:val="0D953608"/>
    <w:rsid w:val="0D95886E"/>
    <w:rsid w:val="0D960D26"/>
    <w:rsid w:val="0D967DBD"/>
    <w:rsid w:val="0D96AB20"/>
    <w:rsid w:val="0D96BBD3"/>
    <w:rsid w:val="0D97C4E6"/>
    <w:rsid w:val="0D983C06"/>
    <w:rsid w:val="0D983D7D"/>
    <w:rsid w:val="0D99DD1D"/>
    <w:rsid w:val="0D9A57FC"/>
    <w:rsid w:val="0D9DF3F8"/>
    <w:rsid w:val="0D9ED316"/>
    <w:rsid w:val="0D9FF387"/>
    <w:rsid w:val="0DA05169"/>
    <w:rsid w:val="0DA114E7"/>
    <w:rsid w:val="0DA11C64"/>
    <w:rsid w:val="0DA1436D"/>
    <w:rsid w:val="0DA35EE4"/>
    <w:rsid w:val="0DA4697F"/>
    <w:rsid w:val="0DA47D87"/>
    <w:rsid w:val="0DA487E5"/>
    <w:rsid w:val="0DA4F5E8"/>
    <w:rsid w:val="0DA5EB14"/>
    <w:rsid w:val="0DA62C0D"/>
    <w:rsid w:val="0DA6D9BB"/>
    <w:rsid w:val="0DA791BC"/>
    <w:rsid w:val="0DA83AE6"/>
    <w:rsid w:val="0DA83E2E"/>
    <w:rsid w:val="0DA8AFEF"/>
    <w:rsid w:val="0DA8D8C3"/>
    <w:rsid w:val="0DAA7CA1"/>
    <w:rsid w:val="0DAAEDFC"/>
    <w:rsid w:val="0DABE011"/>
    <w:rsid w:val="0DAE1218"/>
    <w:rsid w:val="0DAE40E5"/>
    <w:rsid w:val="0DAF3722"/>
    <w:rsid w:val="0DAFBF71"/>
    <w:rsid w:val="0DAFE4F5"/>
    <w:rsid w:val="0DB06F20"/>
    <w:rsid w:val="0DB1123E"/>
    <w:rsid w:val="0DB23EBA"/>
    <w:rsid w:val="0DB41628"/>
    <w:rsid w:val="0DB43834"/>
    <w:rsid w:val="0DB44E34"/>
    <w:rsid w:val="0DB4F051"/>
    <w:rsid w:val="0DB5B45C"/>
    <w:rsid w:val="0DB6B8A8"/>
    <w:rsid w:val="0DB775C5"/>
    <w:rsid w:val="0DB77E0B"/>
    <w:rsid w:val="0DB80FAB"/>
    <w:rsid w:val="0DB8A400"/>
    <w:rsid w:val="0DB8B322"/>
    <w:rsid w:val="0DB9EA69"/>
    <w:rsid w:val="0DBA45CD"/>
    <w:rsid w:val="0DBBEA05"/>
    <w:rsid w:val="0DBC3DB1"/>
    <w:rsid w:val="0DBC4795"/>
    <w:rsid w:val="0DBCB47A"/>
    <w:rsid w:val="0DBD395C"/>
    <w:rsid w:val="0DBE05F0"/>
    <w:rsid w:val="0DBEE3CE"/>
    <w:rsid w:val="0DBF5024"/>
    <w:rsid w:val="0DBF73C4"/>
    <w:rsid w:val="0DC01672"/>
    <w:rsid w:val="0DC08BF5"/>
    <w:rsid w:val="0DC1762B"/>
    <w:rsid w:val="0DC1E7E1"/>
    <w:rsid w:val="0DC225F5"/>
    <w:rsid w:val="0DC298EB"/>
    <w:rsid w:val="0DC49EEA"/>
    <w:rsid w:val="0DC60FA1"/>
    <w:rsid w:val="0DC6163A"/>
    <w:rsid w:val="0DC649CD"/>
    <w:rsid w:val="0DC66921"/>
    <w:rsid w:val="0DC8C4D0"/>
    <w:rsid w:val="0DC9C684"/>
    <w:rsid w:val="0DC9EF69"/>
    <w:rsid w:val="0DCA618F"/>
    <w:rsid w:val="0DCAE280"/>
    <w:rsid w:val="0DCBB0EF"/>
    <w:rsid w:val="0DCDFE43"/>
    <w:rsid w:val="0DCE32EA"/>
    <w:rsid w:val="0DCE4AD2"/>
    <w:rsid w:val="0DCE4ED9"/>
    <w:rsid w:val="0DCFB3D9"/>
    <w:rsid w:val="0DD03E1A"/>
    <w:rsid w:val="0DD13F6C"/>
    <w:rsid w:val="0DD1A9C2"/>
    <w:rsid w:val="0DD1E445"/>
    <w:rsid w:val="0DD2038B"/>
    <w:rsid w:val="0DD28143"/>
    <w:rsid w:val="0DD2B0FF"/>
    <w:rsid w:val="0DD35249"/>
    <w:rsid w:val="0DD4E5F6"/>
    <w:rsid w:val="0DD4FCED"/>
    <w:rsid w:val="0DD7FD4D"/>
    <w:rsid w:val="0DD873C4"/>
    <w:rsid w:val="0DD893B4"/>
    <w:rsid w:val="0DD93E56"/>
    <w:rsid w:val="0DDAFC16"/>
    <w:rsid w:val="0DDB1CD5"/>
    <w:rsid w:val="0DDB71BB"/>
    <w:rsid w:val="0DDB7C6C"/>
    <w:rsid w:val="0DDCB3FE"/>
    <w:rsid w:val="0DDD041E"/>
    <w:rsid w:val="0DDD4C9A"/>
    <w:rsid w:val="0DDE761C"/>
    <w:rsid w:val="0DDE7DC1"/>
    <w:rsid w:val="0DDE9C3C"/>
    <w:rsid w:val="0DDF1487"/>
    <w:rsid w:val="0DDF3016"/>
    <w:rsid w:val="0DE0B369"/>
    <w:rsid w:val="0DE1ADF5"/>
    <w:rsid w:val="0DE259C2"/>
    <w:rsid w:val="0DE29E45"/>
    <w:rsid w:val="0DE3A85F"/>
    <w:rsid w:val="0DE3EAD7"/>
    <w:rsid w:val="0DE4815C"/>
    <w:rsid w:val="0DE49B94"/>
    <w:rsid w:val="0DE516BA"/>
    <w:rsid w:val="0DE642E2"/>
    <w:rsid w:val="0DE6764F"/>
    <w:rsid w:val="0DE814A6"/>
    <w:rsid w:val="0DE897E0"/>
    <w:rsid w:val="0DE91C3D"/>
    <w:rsid w:val="0DEA0E82"/>
    <w:rsid w:val="0DEA5F11"/>
    <w:rsid w:val="0DEA797B"/>
    <w:rsid w:val="0DEB2DD1"/>
    <w:rsid w:val="0DEC2B85"/>
    <w:rsid w:val="0DEC5C74"/>
    <w:rsid w:val="0DEC63A2"/>
    <w:rsid w:val="0DEE39C4"/>
    <w:rsid w:val="0DEE6FA6"/>
    <w:rsid w:val="0DEF607F"/>
    <w:rsid w:val="0DEFAB13"/>
    <w:rsid w:val="0DEFE1F7"/>
    <w:rsid w:val="0DF0A5D8"/>
    <w:rsid w:val="0DF12991"/>
    <w:rsid w:val="0DF12E94"/>
    <w:rsid w:val="0DF2EF04"/>
    <w:rsid w:val="0DF2F082"/>
    <w:rsid w:val="0DF6E1B5"/>
    <w:rsid w:val="0DF6EDF6"/>
    <w:rsid w:val="0DF76EEF"/>
    <w:rsid w:val="0DF77453"/>
    <w:rsid w:val="0DF77806"/>
    <w:rsid w:val="0DF7B3D1"/>
    <w:rsid w:val="0DF897A3"/>
    <w:rsid w:val="0DF8B6F4"/>
    <w:rsid w:val="0DF8FF01"/>
    <w:rsid w:val="0DF953A4"/>
    <w:rsid w:val="0DF96E2D"/>
    <w:rsid w:val="0DF9AF90"/>
    <w:rsid w:val="0DF9E3E0"/>
    <w:rsid w:val="0DFA4059"/>
    <w:rsid w:val="0DFB03AE"/>
    <w:rsid w:val="0DFB3E44"/>
    <w:rsid w:val="0DFBF1E5"/>
    <w:rsid w:val="0DFC1907"/>
    <w:rsid w:val="0DFC8205"/>
    <w:rsid w:val="0DFD053D"/>
    <w:rsid w:val="0DFD0573"/>
    <w:rsid w:val="0DFDECEF"/>
    <w:rsid w:val="0DFDF481"/>
    <w:rsid w:val="0DFF4BAE"/>
    <w:rsid w:val="0E001299"/>
    <w:rsid w:val="0E004A66"/>
    <w:rsid w:val="0E00FA44"/>
    <w:rsid w:val="0E015846"/>
    <w:rsid w:val="0E0196C8"/>
    <w:rsid w:val="0E0241C4"/>
    <w:rsid w:val="0E032643"/>
    <w:rsid w:val="0E03EC70"/>
    <w:rsid w:val="0E044898"/>
    <w:rsid w:val="0E04BB13"/>
    <w:rsid w:val="0E060926"/>
    <w:rsid w:val="0E096B01"/>
    <w:rsid w:val="0E0982EE"/>
    <w:rsid w:val="0E0A2A6E"/>
    <w:rsid w:val="0E0AA3AF"/>
    <w:rsid w:val="0E0B13D9"/>
    <w:rsid w:val="0E0BAD1F"/>
    <w:rsid w:val="0E0C7428"/>
    <w:rsid w:val="0E0CDF3F"/>
    <w:rsid w:val="0E0D10C9"/>
    <w:rsid w:val="0E0D2ACE"/>
    <w:rsid w:val="0E0DE599"/>
    <w:rsid w:val="0E0EAF41"/>
    <w:rsid w:val="0E0ED883"/>
    <w:rsid w:val="0E0F3D82"/>
    <w:rsid w:val="0E100BEC"/>
    <w:rsid w:val="0E10276C"/>
    <w:rsid w:val="0E10DAC5"/>
    <w:rsid w:val="0E1193DD"/>
    <w:rsid w:val="0E11B129"/>
    <w:rsid w:val="0E11EEEA"/>
    <w:rsid w:val="0E124B72"/>
    <w:rsid w:val="0E15B759"/>
    <w:rsid w:val="0E1656EC"/>
    <w:rsid w:val="0E17ACA6"/>
    <w:rsid w:val="0E17B5AD"/>
    <w:rsid w:val="0E17C8F7"/>
    <w:rsid w:val="0E1903A2"/>
    <w:rsid w:val="0E19206F"/>
    <w:rsid w:val="0E198D84"/>
    <w:rsid w:val="0E19A293"/>
    <w:rsid w:val="0E19B342"/>
    <w:rsid w:val="0E19B575"/>
    <w:rsid w:val="0E1A9DCD"/>
    <w:rsid w:val="0E1B9E55"/>
    <w:rsid w:val="0E1C5D8F"/>
    <w:rsid w:val="0E1D77E1"/>
    <w:rsid w:val="0E1D946E"/>
    <w:rsid w:val="0E1F7DA1"/>
    <w:rsid w:val="0E1FBB18"/>
    <w:rsid w:val="0E206493"/>
    <w:rsid w:val="0E20967F"/>
    <w:rsid w:val="0E209EDB"/>
    <w:rsid w:val="0E21195F"/>
    <w:rsid w:val="0E211BA5"/>
    <w:rsid w:val="0E212E66"/>
    <w:rsid w:val="0E22048A"/>
    <w:rsid w:val="0E221232"/>
    <w:rsid w:val="0E2409C8"/>
    <w:rsid w:val="0E246B7A"/>
    <w:rsid w:val="0E24F8DE"/>
    <w:rsid w:val="0E2586A5"/>
    <w:rsid w:val="0E267E4B"/>
    <w:rsid w:val="0E268A76"/>
    <w:rsid w:val="0E26FD49"/>
    <w:rsid w:val="0E276C44"/>
    <w:rsid w:val="0E279E8D"/>
    <w:rsid w:val="0E27CC72"/>
    <w:rsid w:val="0E28932A"/>
    <w:rsid w:val="0E29BB85"/>
    <w:rsid w:val="0E29E8C6"/>
    <w:rsid w:val="0E2BA8A0"/>
    <w:rsid w:val="0E2C40E1"/>
    <w:rsid w:val="0E2C54B2"/>
    <w:rsid w:val="0E2C995E"/>
    <w:rsid w:val="0E2C9CEB"/>
    <w:rsid w:val="0E2CB903"/>
    <w:rsid w:val="0E2CC0A5"/>
    <w:rsid w:val="0E2CE96F"/>
    <w:rsid w:val="0E2CEE9F"/>
    <w:rsid w:val="0E2D5BF7"/>
    <w:rsid w:val="0E2E0582"/>
    <w:rsid w:val="0E2EEDA3"/>
    <w:rsid w:val="0E2F5491"/>
    <w:rsid w:val="0E2FD6B4"/>
    <w:rsid w:val="0E3300D9"/>
    <w:rsid w:val="0E330ECF"/>
    <w:rsid w:val="0E3355A0"/>
    <w:rsid w:val="0E340217"/>
    <w:rsid w:val="0E343A75"/>
    <w:rsid w:val="0E34B20B"/>
    <w:rsid w:val="0E3695CF"/>
    <w:rsid w:val="0E36BB0A"/>
    <w:rsid w:val="0E372A72"/>
    <w:rsid w:val="0E375970"/>
    <w:rsid w:val="0E376089"/>
    <w:rsid w:val="0E388DD3"/>
    <w:rsid w:val="0E393584"/>
    <w:rsid w:val="0E398D03"/>
    <w:rsid w:val="0E3B0B49"/>
    <w:rsid w:val="0E3C4BD8"/>
    <w:rsid w:val="0E3D2BA7"/>
    <w:rsid w:val="0E3DBCDA"/>
    <w:rsid w:val="0E3DEAD4"/>
    <w:rsid w:val="0E3E2EE1"/>
    <w:rsid w:val="0E3F1E72"/>
    <w:rsid w:val="0E3F92B7"/>
    <w:rsid w:val="0E40CAA1"/>
    <w:rsid w:val="0E40F310"/>
    <w:rsid w:val="0E40FE94"/>
    <w:rsid w:val="0E428DE8"/>
    <w:rsid w:val="0E42A3C3"/>
    <w:rsid w:val="0E42F9FD"/>
    <w:rsid w:val="0E43A030"/>
    <w:rsid w:val="0E43ADB2"/>
    <w:rsid w:val="0E43F71D"/>
    <w:rsid w:val="0E44099F"/>
    <w:rsid w:val="0E451B75"/>
    <w:rsid w:val="0E462091"/>
    <w:rsid w:val="0E473164"/>
    <w:rsid w:val="0E4764A8"/>
    <w:rsid w:val="0E47CC90"/>
    <w:rsid w:val="0E481EC5"/>
    <w:rsid w:val="0E489092"/>
    <w:rsid w:val="0E48B271"/>
    <w:rsid w:val="0E49B1BE"/>
    <w:rsid w:val="0E49C979"/>
    <w:rsid w:val="0E49DD47"/>
    <w:rsid w:val="0E4A7D00"/>
    <w:rsid w:val="0E4AA02B"/>
    <w:rsid w:val="0E4B3C27"/>
    <w:rsid w:val="0E4B4690"/>
    <w:rsid w:val="0E4BB6CB"/>
    <w:rsid w:val="0E4C5B09"/>
    <w:rsid w:val="0E4E2918"/>
    <w:rsid w:val="0E4EA41D"/>
    <w:rsid w:val="0E4F64E8"/>
    <w:rsid w:val="0E4F92B4"/>
    <w:rsid w:val="0E50B732"/>
    <w:rsid w:val="0E5126D7"/>
    <w:rsid w:val="0E524B2C"/>
    <w:rsid w:val="0E52B580"/>
    <w:rsid w:val="0E54C924"/>
    <w:rsid w:val="0E552261"/>
    <w:rsid w:val="0E5548AD"/>
    <w:rsid w:val="0E55A599"/>
    <w:rsid w:val="0E56E580"/>
    <w:rsid w:val="0E5A614A"/>
    <w:rsid w:val="0E5AA45F"/>
    <w:rsid w:val="0E5BBB67"/>
    <w:rsid w:val="0E5BC27D"/>
    <w:rsid w:val="0E5C5640"/>
    <w:rsid w:val="0E5C58FD"/>
    <w:rsid w:val="0E5D26C1"/>
    <w:rsid w:val="0E5F7C96"/>
    <w:rsid w:val="0E5FBB9A"/>
    <w:rsid w:val="0E5FD779"/>
    <w:rsid w:val="0E600021"/>
    <w:rsid w:val="0E60210F"/>
    <w:rsid w:val="0E60F464"/>
    <w:rsid w:val="0E60F6D6"/>
    <w:rsid w:val="0E62023B"/>
    <w:rsid w:val="0E628F47"/>
    <w:rsid w:val="0E629AB7"/>
    <w:rsid w:val="0E62B55D"/>
    <w:rsid w:val="0E62B664"/>
    <w:rsid w:val="0E643A9C"/>
    <w:rsid w:val="0E646B7C"/>
    <w:rsid w:val="0E649EA4"/>
    <w:rsid w:val="0E651AE0"/>
    <w:rsid w:val="0E654CE8"/>
    <w:rsid w:val="0E666644"/>
    <w:rsid w:val="0E67793C"/>
    <w:rsid w:val="0E68CF38"/>
    <w:rsid w:val="0E6912EF"/>
    <w:rsid w:val="0E69656D"/>
    <w:rsid w:val="0E69B182"/>
    <w:rsid w:val="0E6A1707"/>
    <w:rsid w:val="0E6AE1D5"/>
    <w:rsid w:val="0E6B1263"/>
    <w:rsid w:val="0E6B1C45"/>
    <w:rsid w:val="0E6B40D4"/>
    <w:rsid w:val="0E6D2EC3"/>
    <w:rsid w:val="0E6DE0CE"/>
    <w:rsid w:val="0E6E617C"/>
    <w:rsid w:val="0E7036F5"/>
    <w:rsid w:val="0E70EDBF"/>
    <w:rsid w:val="0E72F8B8"/>
    <w:rsid w:val="0E749603"/>
    <w:rsid w:val="0E749CA9"/>
    <w:rsid w:val="0E74E101"/>
    <w:rsid w:val="0E7631A7"/>
    <w:rsid w:val="0E770F29"/>
    <w:rsid w:val="0E775F9F"/>
    <w:rsid w:val="0E7878D2"/>
    <w:rsid w:val="0E78890A"/>
    <w:rsid w:val="0E796694"/>
    <w:rsid w:val="0E79CE97"/>
    <w:rsid w:val="0E7A3D33"/>
    <w:rsid w:val="0E7ACC69"/>
    <w:rsid w:val="0E7B0063"/>
    <w:rsid w:val="0E7B535B"/>
    <w:rsid w:val="0E7BB5FE"/>
    <w:rsid w:val="0E7C37EE"/>
    <w:rsid w:val="0E7C882C"/>
    <w:rsid w:val="0E7C8A19"/>
    <w:rsid w:val="0E7D02D7"/>
    <w:rsid w:val="0E7D4390"/>
    <w:rsid w:val="0E7E5E51"/>
    <w:rsid w:val="0E801A6D"/>
    <w:rsid w:val="0E80C0FC"/>
    <w:rsid w:val="0E8137CA"/>
    <w:rsid w:val="0E816889"/>
    <w:rsid w:val="0E8238BC"/>
    <w:rsid w:val="0E83CC68"/>
    <w:rsid w:val="0E84199A"/>
    <w:rsid w:val="0E843467"/>
    <w:rsid w:val="0E84CB6F"/>
    <w:rsid w:val="0E85E98D"/>
    <w:rsid w:val="0E85F568"/>
    <w:rsid w:val="0E85FAC6"/>
    <w:rsid w:val="0E864ECE"/>
    <w:rsid w:val="0E86FB19"/>
    <w:rsid w:val="0E87BEAC"/>
    <w:rsid w:val="0E880F57"/>
    <w:rsid w:val="0E8878B0"/>
    <w:rsid w:val="0E8A3D37"/>
    <w:rsid w:val="0E8AAA87"/>
    <w:rsid w:val="0E8ABD90"/>
    <w:rsid w:val="0E8B0EE0"/>
    <w:rsid w:val="0E8B3FF1"/>
    <w:rsid w:val="0E8B5011"/>
    <w:rsid w:val="0E8B5CDA"/>
    <w:rsid w:val="0E8BA55E"/>
    <w:rsid w:val="0E8C0D44"/>
    <w:rsid w:val="0E8D1CBE"/>
    <w:rsid w:val="0E8DF64F"/>
    <w:rsid w:val="0E914E01"/>
    <w:rsid w:val="0E925BC9"/>
    <w:rsid w:val="0E949F93"/>
    <w:rsid w:val="0E950E36"/>
    <w:rsid w:val="0E95A1BB"/>
    <w:rsid w:val="0E95C446"/>
    <w:rsid w:val="0E95C904"/>
    <w:rsid w:val="0E988C6E"/>
    <w:rsid w:val="0E992B4B"/>
    <w:rsid w:val="0E993294"/>
    <w:rsid w:val="0E995DF0"/>
    <w:rsid w:val="0E9A724D"/>
    <w:rsid w:val="0E9AD0C0"/>
    <w:rsid w:val="0E9B4962"/>
    <w:rsid w:val="0E9BF9E6"/>
    <w:rsid w:val="0E9C9D5C"/>
    <w:rsid w:val="0E9D0114"/>
    <w:rsid w:val="0E9D08F5"/>
    <w:rsid w:val="0E9DC11A"/>
    <w:rsid w:val="0E9E6C31"/>
    <w:rsid w:val="0E9EAF87"/>
    <w:rsid w:val="0E9ECECF"/>
    <w:rsid w:val="0EA0B674"/>
    <w:rsid w:val="0EA18557"/>
    <w:rsid w:val="0EA28A05"/>
    <w:rsid w:val="0EA311D2"/>
    <w:rsid w:val="0EA3A56D"/>
    <w:rsid w:val="0EA3C5AE"/>
    <w:rsid w:val="0EA419EA"/>
    <w:rsid w:val="0EA4A5ED"/>
    <w:rsid w:val="0EA4FB3D"/>
    <w:rsid w:val="0EA5DB9E"/>
    <w:rsid w:val="0EA64073"/>
    <w:rsid w:val="0EA7261A"/>
    <w:rsid w:val="0EA7FC99"/>
    <w:rsid w:val="0EA88186"/>
    <w:rsid w:val="0EA9D2F4"/>
    <w:rsid w:val="0EA9F10C"/>
    <w:rsid w:val="0EAA85DF"/>
    <w:rsid w:val="0EAA93F1"/>
    <w:rsid w:val="0EAABBC6"/>
    <w:rsid w:val="0EAB96AE"/>
    <w:rsid w:val="0EABAC32"/>
    <w:rsid w:val="0EABDBB5"/>
    <w:rsid w:val="0EAC3750"/>
    <w:rsid w:val="0EAC6CC4"/>
    <w:rsid w:val="0EAD13F4"/>
    <w:rsid w:val="0EAD46CB"/>
    <w:rsid w:val="0EAD83F0"/>
    <w:rsid w:val="0EAF5DA1"/>
    <w:rsid w:val="0EAF6148"/>
    <w:rsid w:val="0EAF77D7"/>
    <w:rsid w:val="0EB18E54"/>
    <w:rsid w:val="0EB19CC5"/>
    <w:rsid w:val="0EB1EBE7"/>
    <w:rsid w:val="0EB21DDB"/>
    <w:rsid w:val="0EB27564"/>
    <w:rsid w:val="0EB29204"/>
    <w:rsid w:val="0EB35A86"/>
    <w:rsid w:val="0EB3885F"/>
    <w:rsid w:val="0EB3E9D8"/>
    <w:rsid w:val="0EB493C1"/>
    <w:rsid w:val="0EB523E4"/>
    <w:rsid w:val="0EB52D52"/>
    <w:rsid w:val="0EB5B93B"/>
    <w:rsid w:val="0EB70020"/>
    <w:rsid w:val="0EB77DED"/>
    <w:rsid w:val="0EB81312"/>
    <w:rsid w:val="0EB819AD"/>
    <w:rsid w:val="0EB8269B"/>
    <w:rsid w:val="0EBA5BE4"/>
    <w:rsid w:val="0EBB0F7A"/>
    <w:rsid w:val="0EBBB6DA"/>
    <w:rsid w:val="0EBBD4D9"/>
    <w:rsid w:val="0EBC4F22"/>
    <w:rsid w:val="0EBC5B79"/>
    <w:rsid w:val="0EBCE59B"/>
    <w:rsid w:val="0EBD4A9C"/>
    <w:rsid w:val="0EBD7211"/>
    <w:rsid w:val="0EBE0ACC"/>
    <w:rsid w:val="0EBE1CFB"/>
    <w:rsid w:val="0EBE3945"/>
    <w:rsid w:val="0EBF60AB"/>
    <w:rsid w:val="0EBF7F6A"/>
    <w:rsid w:val="0EC07EDE"/>
    <w:rsid w:val="0EC1B91C"/>
    <w:rsid w:val="0EC32560"/>
    <w:rsid w:val="0EC33DF6"/>
    <w:rsid w:val="0EC34216"/>
    <w:rsid w:val="0EC3BB45"/>
    <w:rsid w:val="0EC491C8"/>
    <w:rsid w:val="0EC5514B"/>
    <w:rsid w:val="0EC58093"/>
    <w:rsid w:val="0EC58ACB"/>
    <w:rsid w:val="0EC5F355"/>
    <w:rsid w:val="0EC70945"/>
    <w:rsid w:val="0EC70F1D"/>
    <w:rsid w:val="0EC79C26"/>
    <w:rsid w:val="0ECA6759"/>
    <w:rsid w:val="0ECB4CF3"/>
    <w:rsid w:val="0ECB8043"/>
    <w:rsid w:val="0ECBF19D"/>
    <w:rsid w:val="0ECC18D3"/>
    <w:rsid w:val="0ECC5786"/>
    <w:rsid w:val="0ECD164F"/>
    <w:rsid w:val="0ECDA30D"/>
    <w:rsid w:val="0ECDCC54"/>
    <w:rsid w:val="0ECE2DE2"/>
    <w:rsid w:val="0ECE995F"/>
    <w:rsid w:val="0ECF1365"/>
    <w:rsid w:val="0ECF2C65"/>
    <w:rsid w:val="0ED0A902"/>
    <w:rsid w:val="0ED0BFA2"/>
    <w:rsid w:val="0ED1E98B"/>
    <w:rsid w:val="0ED2350D"/>
    <w:rsid w:val="0ED2B0BA"/>
    <w:rsid w:val="0ED3312F"/>
    <w:rsid w:val="0ED35AC9"/>
    <w:rsid w:val="0ED669DB"/>
    <w:rsid w:val="0ED6AA02"/>
    <w:rsid w:val="0ED6AFA6"/>
    <w:rsid w:val="0ED8982A"/>
    <w:rsid w:val="0ED9AD77"/>
    <w:rsid w:val="0EDA0B47"/>
    <w:rsid w:val="0EDA24E9"/>
    <w:rsid w:val="0EDC450F"/>
    <w:rsid w:val="0EDE2421"/>
    <w:rsid w:val="0EDE8C29"/>
    <w:rsid w:val="0EDF12D9"/>
    <w:rsid w:val="0EDFD20E"/>
    <w:rsid w:val="0EE128C3"/>
    <w:rsid w:val="0EE1A84F"/>
    <w:rsid w:val="0EE1D04B"/>
    <w:rsid w:val="0EE1D799"/>
    <w:rsid w:val="0EE3734A"/>
    <w:rsid w:val="0EE3B7B9"/>
    <w:rsid w:val="0EE4CBE0"/>
    <w:rsid w:val="0EE553E9"/>
    <w:rsid w:val="0EE56CB2"/>
    <w:rsid w:val="0EE5730B"/>
    <w:rsid w:val="0EE57ACB"/>
    <w:rsid w:val="0EE5D464"/>
    <w:rsid w:val="0EE5E36E"/>
    <w:rsid w:val="0EE5E8AF"/>
    <w:rsid w:val="0EE61A0D"/>
    <w:rsid w:val="0EE73143"/>
    <w:rsid w:val="0EE73AD9"/>
    <w:rsid w:val="0EE81306"/>
    <w:rsid w:val="0EE817B3"/>
    <w:rsid w:val="0EE939FA"/>
    <w:rsid w:val="0EE98BCD"/>
    <w:rsid w:val="0EE9A9CD"/>
    <w:rsid w:val="0EEA5449"/>
    <w:rsid w:val="0EEAACA1"/>
    <w:rsid w:val="0EEB7C99"/>
    <w:rsid w:val="0EEC5405"/>
    <w:rsid w:val="0EECCA06"/>
    <w:rsid w:val="0EED2794"/>
    <w:rsid w:val="0EEE3D5C"/>
    <w:rsid w:val="0EEE60D9"/>
    <w:rsid w:val="0EEEA92F"/>
    <w:rsid w:val="0EEEFE64"/>
    <w:rsid w:val="0EEF09B4"/>
    <w:rsid w:val="0EEF1CB8"/>
    <w:rsid w:val="0EF042C6"/>
    <w:rsid w:val="0EF053D3"/>
    <w:rsid w:val="0EF2D09F"/>
    <w:rsid w:val="0EF33533"/>
    <w:rsid w:val="0EF5410E"/>
    <w:rsid w:val="0EF57775"/>
    <w:rsid w:val="0EF5AD55"/>
    <w:rsid w:val="0EF65C43"/>
    <w:rsid w:val="0EF675DD"/>
    <w:rsid w:val="0EF70A7F"/>
    <w:rsid w:val="0EF7323E"/>
    <w:rsid w:val="0EF74C21"/>
    <w:rsid w:val="0EF7629C"/>
    <w:rsid w:val="0EF8B6D8"/>
    <w:rsid w:val="0EF8D4BE"/>
    <w:rsid w:val="0EF9637E"/>
    <w:rsid w:val="0EF9C6DE"/>
    <w:rsid w:val="0EF9E214"/>
    <w:rsid w:val="0EFA1DC0"/>
    <w:rsid w:val="0EFA411D"/>
    <w:rsid w:val="0EFA8F73"/>
    <w:rsid w:val="0EFB1887"/>
    <w:rsid w:val="0EFBE478"/>
    <w:rsid w:val="0EFCAE02"/>
    <w:rsid w:val="0EFCC493"/>
    <w:rsid w:val="0EFD3F7B"/>
    <w:rsid w:val="0EFE21AE"/>
    <w:rsid w:val="0EFEB502"/>
    <w:rsid w:val="0EFEBDE3"/>
    <w:rsid w:val="0EFF1A73"/>
    <w:rsid w:val="0EFF87E8"/>
    <w:rsid w:val="0F00B00B"/>
    <w:rsid w:val="0F01ACDC"/>
    <w:rsid w:val="0F02493C"/>
    <w:rsid w:val="0F02831D"/>
    <w:rsid w:val="0F038F69"/>
    <w:rsid w:val="0F03C89F"/>
    <w:rsid w:val="0F03ED98"/>
    <w:rsid w:val="0F041A24"/>
    <w:rsid w:val="0F04211C"/>
    <w:rsid w:val="0F064D3B"/>
    <w:rsid w:val="0F06FF30"/>
    <w:rsid w:val="0F071472"/>
    <w:rsid w:val="0F08F9FF"/>
    <w:rsid w:val="0F096849"/>
    <w:rsid w:val="0F099C30"/>
    <w:rsid w:val="0F0D5A46"/>
    <w:rsid w:val="0F0D79F1"/>
    <w:rsid w:val="0F0D87B5"/>
    <w:rsid w:val="0F0E703C"/>
    <w:rsid w:val="0F0E8D43"/>
    <w:rsid w:val="0F0EAE80"/>
    <w:rsid w:val="0F0FBD27"/>
    <w:rsid w:val="0F1034F2"/>
    <w:rsid w:val="0F1079D1"/>
    <w:rsid w:val="0F108B75"/>
    <w:rsid w:val="0F111730"/>
    <w:rsid w:val="0F112E9A"/>
    <w:rsid w:val="0F117416"/>
    <w:rsid w:val="0F1247E1"/>
    <w:rsid w:val="0F12ED00"/>
    <w:rsid w:val="0F13C31C"/>
    <w:rsid w:val="0F13DACE"/>
    <w:rsid w:val="0F153681"/>
    <w:rsid w:val="0F159F39"/>
    <w:rsid w:val="0F15B804"/>
    <w:rsid w:val="0F166D2B"/>
    <w:rsid w:val="0F174116"/>
    <w:rsid w:val="0F17DE6B"/>
    <w:rsid w:val="0F184E3B"/>
    <w:rsid w:val="0F18AC90"/>
    <w:rsid w:val="0F1970AC"/>
    <w:rsid w:val="0F1BAFE0"/>
    <w:rsid w:val="0F1BD8C3"/>
    <w:rsid w:val="0F1C1EF8"/>
    <w:rsid w:val="0F1C9AAA"/>
    <w:rsid w:val="0F1D6C81"/>
    <w:rsid w:val="0F1DC14B"/>
    <w:rsid w:val="0F1FDD5D"/>
    <w:rsid w:val="0F20B2F6"/>
    <w:rsid w:val="0F22809F"/>
    <w:rsid w:val="0F22B62D"/>
    <w:rsid w:val="0F235BFF"/>
    <w:rsid w:val="0F238A95"/>
    <w:rsid w:val="0F246EFC"/>
    <w:rsid w:val="0F24BE9B"/>
    <w:rsid w:val="0F253965"/>
    <w:rsid w:val="0F267874"/>
    <w:rsid w:val="0F269763"/>
    <w:rsid w:val="0F26EEA4"/>
    <w:rsid w:val="0F276F7A"/>
    <w:rsid w:val="0F27D037"/>
    <w:rsid w:val="0F28064E"/>
    <w:rsid w:val="0F285253"/>
    <w:rsid w:val="0F29317C"/>
    <w:rsid w:val="0F295552"/>
    <w:rsid w:val="0F29C696"/>
    <w:rsid w:val="0F29F53F"/>
    <w:rsid w:val="0F2AE666"/>
    <w:rsid w:val="0F2BB790"/>
    <w:rsid w:val="0F2C0976"/>
    <w:rsid w:val="0F2C4CB7"/>
    <w:rsid w:val="0F2DAB92"/>
    <w:rsid w:val="0F2DB041"/>
    <w:rsid w:val="0F2E293F"/>
    <w:rsid w:val="0F2E5F68"/>
    <w:rsid w:val="0F2FF046"/>
    <w:rsid w:val="0F2FF969"/>
    <w:rsid w:val="0F30CA4E"/>
    <w:rsid w:val="0F31516F"/>
    <w:rsid w:val="0F317234"/>
    <w:rsid w:val="0F322299"/>
    <w:rsid w:val="0F3251C1"/>
    <w:rsid w:val="0F325DC4"/>
    <w:rsid w:val="0F33226F"/>
    <w:rsid w:val="0F34212C"/>
    <w:rsid w:val="0F34E570"/>
    <w:rsid w:val="0F356109"/>
    <w:rsid w:val="0F36F228"/>
    <w:rsid w:val="0F380281"/>
    <w:rsid w:val="0F38D3A4"/>
    <w:rsid w:val="0F391A45"/>
    <w:rsid w:val="0F39924E"/>
    <w:rsid w:val="0F39CADA"/>
    <w:rsid w:val="0F3B3565"/>
    <w:rsid w:val="0F3B7CEC"/>
    <w:rsid w:val="0F3B8A49"/>
    <w:rsid w:val="0F3BCC31"/>
    <w:rsid w:val="0F3C0AEA"/>
    <w:rsid w:val="0F3C5CC7"/>
    <w:rsid w:val="0F3CC72C"/>
    <w:rsid w:val="0F3DB5FB"/>
    <w:rsid w:val="0F3E42E0"/>
    <w:rsid w:val="0F3E8D5C"/>
    <w:rsid w:val="0F3EAFAF"/>
    <w:rsid w:val="0F3FCCE8"/>
    <w:rsid w:val="0F40068F"/>
    <w:rsid w:val="0F405ACA"/>
    <w:rsid w:val="0F40804E"/>
    <w:rsid w:val="0F408684"/>
    <w:rsid w:val="0F40CEB8"/>
    <w:rsid w:val="0F41AC44"/>
    <w:rsid w:val="0F41D9FB"/>
    <w:rsid w:val="0F41E85B"/>
    <w:rsid w:val="0F4284FC"/>
    <w:rsid w:val="0F429360"/>
    <w:rsid w:val="0F42FCE4"/>
    <w:rsid w:val="0F43AD5A"/>
    <w:rsid w:val="0F452694"/>
    <w:rsid w:val="0F457B88"/>
    <w:rsid w:val="0F462C7D"/>
    <w:rsid w:val="0F46D94A"/>
    <w:rsid w:val="0F475243"/>
    <w:rsid w:val="0F4780B7"/>
    <w:rsid w:val="0F478519"/>
    <w:rsid w:val="0F47C666"/>
    <w:rsid w:val="0F488D96"/>
    <w:rsid w:val="0F48E5FA"/>
    <w:rsid w:val="0F496316"/>
    <w:rsid w:val="0F4D31EB"/>
    <w:rsid w:val="0F4E0704"/>
    <w:rsid w:val="0F4E62FE"/>
    <w:rsid w:val="0F500C94"/>
    <w:rsid w:val="0F504867"/>
    <w:rsid w:val="0F51271A"/>
    <w:rsid w:val="0F514B47"/>
    <w:rsid w:val="0F51CAEB"/>
    <w:rsid w:val="0F527B70"/>
    <w:rsid w:val="0F52B755"/>
    <w:rsid w:val="0F52C8D5"/>
    <w:rsid w:val="0F53283C"/>
    <w:rsid w:val="0F554EDA"/>
    <w:rsid w:val="0F557E37"/>
    <w:rsid w:val="0F56D9BA"/>
    <w:rsid w:val="0F5720D3"/>
    <w:rsid w:val="0F57F9D5"/>
    <w:rsid w:val="0F585B73"/>
    <w:rsid w:val="0F587EAD"/>
    <w:rsid w:val="0F58CBBE"/>
    <w:rsid w:val="0F5A8707"/>
    <w:rsid w:val="0F5A8803"/>
    <w:rsid w:val="0F5C023F"/>
    <w:rsid w:val="0F5C6A7D"/>
    <w:rsid w:val="0F5C706F"/>
    <w:rsid w:val="0F5D38A5"/>
    <w:rsid w:val="0F5D53F6"/>
    <w:rsid w:val="0F5D8F22"/>
    <w:rsid w:val="0F5F1B0E"/>
    <w:rsid w:val="0F60D2E7"/>
    <w:rsid w:val="0F620B4F"/>
    <w:rsid w:val="0F6246F6"/>
    <w:rsid w:val="0F6288F5"/>
    <w:rsid w:val="0F62CFCD"/>
    <w:rsid w:val="0F633526"/>
    <w:rsid w:val="0F633A9F"/>
    <w:rsid w:val="0F64BBC5"/>
    <w:rsid w:val="0F68994A"/>
    <w:rsid w:val="0F69426D"/>
    <w:rsid w:val="0F6948F0"/>
    <w:rsid w:val="0F696C7C"/>
    <w:rsid w:val="0F69F97B"/>
    <w:rsid w:val="0F6A7A7F"/>
    <w:rsid w:val="0F6B6BCA"/>
    <w:rsid w:val="0F6B7963"/>
    <w:rsid w:val="0F6C6B9F"/>
    <w:rsid w:val="0F6D8CE0"/>
    <w:rsid w:val="0F6E9EE6"/>
    <w:rsid w:val="0F6F292F"/>
    <w:rsid w:val="0F70AA15"/>
    <w:rsid w:val="0F717C4C"/>
    <w:rsid w:val="0F72EC01"/>
    <w:rsid w:val="0F72F08D"/>
    <w:rsid w:val="0F7336F4"/>
    <w:rsid w:val="0F7379C7"/>
    <w:rsid w:val="0F74DA37"/>
    <w:rsid w:val="0F74DBEE"/>
    <w:rsid w:val="0F74DFDA"/>
    <w:rsid w:val="0F762F69"/>
    <w:rsid w:val="0F7638BF"/>
    <w:rsid w:val="0F767954"/>
    <w:rsid w:val="0F778504"/>
    <w:rsid w:val="0F78DBEA"/>
    <w:rsid w:val="0F790384"/>
    <w:rsid w:val="0F79E594"/>
    <w:rsid w:val="0F7A1521"/>
    <w:rsid w:val="0F7A8082"/>
    <w:rsid w:val="0F7A996F"/>
    <w:rsid w:val="0F7ACD3B"/>
    <w:rsid w:val="0F7BC9D5"/>
    <w:rsid w:val="0F7BCC8F"/>
    <w:rsid w:val="0F7BD51D"/>
    <w:rsid w:val="0F7CB979"/>
    <w:rsid w:val="0F7D6EC9"/>
    <w:rsid w:val="0F7E0839"/>
    <w:rsid w:val="0F7E3216"/>
    <w:rsid w:val="0F7EE9AE"/>
    <w:rsid w:val="0F80552D"/>
    <w:rsid w:val="0F80AE2B"/>
    <w:rsid w:val="0F813B12"/>
    <w:rsid w:val="0F82A6E7"/>
    <w:rsid w:val="0F838A64"/>
    <w:rsid w:val="0F839B8A"/>
    <w:rsid w:val="0F83C231"/>
    <w:rsid w:val="0F83F014"/>
    <w:rsid w:val="0F8418D8"/>
    <w:rsid w:val="0F843FF9"/>
    <w:rsid w:val="0F844057"/>
    <w:rsid w:val="0F85EC12"/>
    <w:rsid w:val="0F86F380"/>
    <w:rsid w:val="0F89D7B5"/>
    <w:rsid w:val="0F8A4054"/>
    <w:rsid w:val="0F8A5DE6"/>
    <w:rsid w:val="0F8BA698"/>
    <w:rsid w:val="0F8CA7FD"/>
    <w:rsid w:val="0F8D24FC"/>
    <w:rsid w:val="0F8DC96D"/>
    <w:rsid w:val="0F8E6C9D"/>
    <w:rsid w:val="0F8E8EAD"/>
    <w:rsid w:val="0F8F21B1"/>
    <w:rsid w:val="0F8F7765"/>
    <w:rsid w:val="0F908B81"/>
    <w:rsid w:val="0F90B6B0"/>
    <w:rsid w:val="0F9152DE"/>
    <w:rsid w:val="0F924AC2"/>
    <w:rsid w:val="0F93ECD3"/>
    <w:rsid w:val="0F9567F8"/>
    <w:rsid w:val="0F96125C"/>
    <w:rsid w:val="0F9614D8"/>
    <w:rsid w:val="0F9627F6"/>
    <w:rsid w:val="0F965726"/>
    <w:rsid w:val="0F96A397"/>
    <w:rsid w:val="0F97038D"/>
    <w:rsid w:val="0F97727D"/>
    <w:rsid w:val="0F99D259"/>
    <w:rsid w:val="0F9BC19D"/>
    <w:rsid w:val="0F9C0AF0"/>
    <w:rsid w:val="0F9C1B46"/>
    <w:rsid w:val="0F9EEFA8"/>
    <w:rsid w:val="0F9F07D6"/>
    <w:rsid w:val="0F9F18DC"/>
    <w:rsid w:val="0F9F426F"/>
    <w:rsid w:val="0F9F604E"/>
    <w:rsid w:val="0F9FE4EB"/>
    <w:rsid w:val="0FA17D75"/>
    <w:rsid w:val="0FA25E64"/>
    <w:rsid w:val="0FA3D75E"/>
    <w:rsid w:val="0FA598F6"/>
    <w:rsid w:val="0FA8CB68"/>
    <w:rsid w:val="0FA9C247"/>
    <w:rsid w:val="0FA9FD07"/>
    <w:rsid w:val="0FAA025B"/>
    <w:rsid w:val="0FAAB566"/>
    <w:rsid w:val="0FAAC743"/>
    <w:rsid w:val="0FAAFDEE"/>
    <w:rsid w:val="0FABB5D7"/>
    <w:rsid w:val="0FAC56A4"/>
    <w:rsid w:val="0FACBACB"/>
    <w:rsid w:val="0FAD4B20"/>
    <w:rsid w:val="0FADBD90"/>
    <w:rsid w:val="0FAF06A9"/>
    <w:rsid w:val="0FAFC179"/>
    <w:rsid w:val="0FAFEE6B"/>
    <w:rsid w:val="0FAFF808"/>
    <w:rsid w:val="0FB009D6"/>
    <w:rsid w:val="0FB190FA"/>
    <w:rsid w:val="0FB2ED73"/>
    <w:rsid w:val="0FB2F885"/>
    <w:rsid w:val="0FB42A74"/>
    <w:rsid w:val="0FB47DBE"/>
    <w:rsid w:val="0FB4DEC5"/>
    <w:rsid w:val="0FB4F0A0"/>
    <w:rsid w:val="0FB4F4C0"/>
    <w:rsid w:val="0FB6CB28"/>
    <w:rsid w:val="0FB75FBB"/>
    <w:rsid w:val="0FB76C27"/>
    <w:rsid w:val="0FB8E6A7"/>
    <w:rsid w:val="0FB95FC8"/>
    <w:rsid w:val="0FB9770A"/>
    <w:rsid w:val="0FBACCDD"/>
    <w:rsid w:val="0FBAD233"/>
    <w:rsid w:val="0FBAFF5E"/>
    <w:rsid w:val="0FBB16A0"/>
    <w:rsid w:val="0FBBF64D"/>
    <w:rsid w:val="0FBD89D4"/>
    <w:rsid w:val="0FBD8A45"/>
    <w:rsid w:val="0FBDA2E7"/>
    <w:rsid w:val="0FBDB97C"/>
    <w:rsid w:val="0FBE69E2"/>
    <w:rsid w:val="0FBEE14D"/>
    <w:rsid w:val="0FBF2E7F"/>
    <w:rsid w:val="0FBF95A4"/>
    <w:rsid w:val="0FC02418"/>
    <w:rsid w:val="0FC0FF34"/>
    <w:rsid w:val="0FC1582B"/>
    <w:rsid w:val="0FC18C07"/>
    <w:rsid w:val="0FC2A8B3"/>
    <w:rsid w:val="0FC3BA62"/>
    <w:rsid w:val="0FC4AC68"/>
    <w:rsid w:val="0FC4DF56"/>
    <w:rsid w:val="0FC78735"/>
    <w:rsid w:val="0FC7912E"/>
    <w:rsid w:val="0FCB1863"/>
    <w:rsid w:val="0FCB9C9C"/>
    <w:rsid w:val="0FCE14AD"/>
    <w:rsid w:val="0FCF02F9"/>
    <w:rsid w:val="0FCF7E74"/>
    <w:rsid w:val="0FD00893"/>
    <w:rsid w:val="0FD1D738"/>
    <w:rsid w:val="0FD25836"/>
    <w:rsid w:val="0FD28641"/>
    <w:rsid w:val="0FD3B3BA"/>
    <w:rsid w:val="0FD48557"/>
    <w:rsid w:val="0FD4EFEC"/>
    <w:rsid w:val="0FD57845"/>
    <w:rsid w:val="0FD6ACB6"/>
    <w:rsid w:val="0FD6B751"/>
    <w:rsid w:val="0FD6B7BE"/>
    <w:rsid w:val="0FD6D813"/>
    <w:rsid w:val="0FD6EE6D"/>
    <w:rsid w:val="0FD7D8E5"/>
    <w:rsid w:val="0FD7E29A"/>
    <w:rsid w:val="0FD8368C"/>
    <w:rsid w:val="0FD860CA"/>
    <w:rsid w:val="0FD888A3"/>
    <w:rsid w:val="0FD91CA4"/>
    <w:rsid w:val="0FD95AAE"/>
    <w:rsid w:val="0FD9B91C"/>
    <w:rsid w:val="0FDA42E3"/>
    <w:rsid w:val="0FDA76EF"/>
    <w:rsid w:val="0FDAB114"/>
    <w:rsid w:val="0FDBE58B"/>
    <w:rsid w:val="0FDBE5DC"/>
    <w:rsid w:val="0FDD9C6C"/>
    <w:rsid w:val="0FDDCB90"/>
    <w:rsid w:val="0FDE088F"/>
    <w:rsid w:val="0FDE78E9"/>
    <w:rsid w:val="0FDF96B3"/>
    <w:rsid w:val="0FDFBFF2"/>
    <w:rsid w:val="0FDFF193"/>
    <w:rsid w:val="0FE0E539"/>
    <w:rsid w:val="0FE1512D"/>
    <w:rsid w:val="0FE1AAEF"/>
    <w:rsid w:val="0FE29E49"/>
    <w:rsid w:val="0FE36470"/>
    <w:rsid w:val="0FE3AB23"/>
    <w:rsid w:val="0FE5179F"/>
    <w:rsid w:val="0FE67CF0"/>
    <w:rsid w:val="0FE74BF4"/>
    <w:rsid w:val="0FE7D945"/>
    <w:rsid w:val="0FE862ED"/>
    <w:rsid w:val="0FE92348"/>
    <w:rsid w:val="0FE94719"/>
    <w:rsid w:val="0FE9F5FE"/>
    <w:rsid w:val="0FEB5F6C"/>
    <w:rsid w:val="0FEBA0F2"/>
    <w:rsid w:val="0FEBB75B"/>
    <w:rsid w:val="0FEC6C43"/>
    <w:rsid w:val="0FECE506"/>
    <w:rsid w:val="0FED0D76"/>
    <w:rsid w:val="0FEDC4C8"/>
    <w:rsid w:val="0FEDF9DF"/>
    <w:rsid w:val="0FEE8DBE"/>
    <w:rsid w:val="0FF0015B"/>
    <w:rsid w:val="0FF00F47"/>
    <w:rsid w:val="0FF10F19"/>
    <w:rsid w:val="0FF241B6"/>
    <w:rsid w:val="0FF2FC3E"/>
    <w:rsid w:val="0FF345A9"/>
    <w:rsid w:val="0FF353F8"/>
    <w:rsid w:val="0FF39FB6"/>
    <w:rsid w:val="0FF3BA47"/>
    <w:rsid w:val="0FF40F7C"/>
    <w:rsid w:val="0FF4A0ED"/>
    <w:rsid w:val="0FF53DDC"/>
    <w:rsid w:val="0FF5AF76"/>
    <w:rsid w:val="0FF69079"/>
    <w:rsid w:val="0FF6E808"/>
    <w:rsid w:val="0FF7F724"/>
    <w:rsid w:val="0FF84302"/>
    <w:rsid w:val="0FF931A4"/>
    <w:rsid w:val="0FF9383C"/>
    <w:rsid w:val="0FF99D2A"/>
    <w:rsid w:val="0FF99E5B"/>
    <w:rsid w:val="0FFADC71"/>
    <w:rsid w:val="0FFAE478"/>
    <w:rsid w:val="0FFB487D"/>
    <w:rsid w:val="0FFBB9B4"/>
    <w:rsid w:val="0FFCAB9A"/>
    <w:rsid w:val="0FFD2388"/>
    <w:rsid w:val="0FFD5BB0"/>
    <w:rsid w:val="0FFE33DE"/>
    <w:rsid w:val="0FFE80EB"/>
    <w:rsid w:val="0FFEB58A"/>
    <w:rsid w:val="0FFED637"/>
    <w:rsid w:val="0FFFE1EB"/>
    <w:rsid w:val="1000BF0D"/>
    <w:rsid w:val="1000E473"/>
    <w:rsid w:val="100121B8"/>
    <w:rsid w:val="10022548"/>
    <w:rsid w:val="1003115D"/>
    <w:rsid w:val="1003D73B"/>
    <w:rsid w:val="100436AB"/>
    <w:rsid w:val="10066145"/>
    <w:rsid w:val="100997F8"/>
    <w:rsid w:val="100A4970"/>
    <w:rsid w:val="100C2D12"/>
    <w:rsid w:val="100C5332"/>
    <w:rsid w:val="100DCBA0"/>
    <w:rsid w:val="100DD2F7"/>
    <w:rsid w:val="100F174C"/>
    <w:rsid w:val="100F3A02"/>
    <w:rsid w:val="1011B20B"/>
    <w:rsid w:val="1011FC5A"/>
    <w:rsid w:val="101222CD"/>
    <w:rsid w:val="10125D32"/>
    <w:rsid w:val="1012929E"/>
    <w:rsid w:val="1012BB6F"/>
    <w:rsid w:val="10130AA2"/>
    <w:rsid w:val="101359B2"/>
    <w:rsid w:val="1013ECE3"/>
    <w:rsid w:val="1014070D"/>
    <w:rsid w:val="101444D1"/>
    <w:rsid w:val="1014A746"/>
    <w:rsid w:val="1014C6FD"/>
    <w:rsid w:val="1015312F"/>
    <w:rsid w:val="1015756F"/>
    <w:rsid w:val="1015835F"/>
    <w:rsid w:val="101597B0"/>
    <w:rsid w:val="1015D801"/>
    <w:rsid w:val="10179D3E"/>
    <w:rsid w:val="101906E7"/>
    <w:rsid w:val="1019A12F"/>
    <w:rsid w:val="101A8996"/>
    <w:rsid w:val="101B693B"/>
    <w:rsid w:val="101BB7A0"/>
    <w:rsid w:val="101CA8C4"/>
    <w:rsid w:val="101CD9A6"/>
    <w:rsid w:val="101D8729"/>
    <w:rsid w:val="101DF064"/>
    <w:rsid w:val="101E18FF"/>
    <w:rsid w:val="101E2B27"/>
    <w:rsid w:val="101EF038"/>
    <w:rsid w:val="101F083C"/>
    <w:rsid w:val="101F141E"/>
    <w:rsid w:val="101F30B1"/>
    <w:rsid w:val="101F99A7"/>
    <w:rsid w:val="1020B89A"/>
    <w:rsid w:val="102123B8"/>
    <w:rsid w:val="10222B96"/>
    <w:rsid w:val="10222DC6"/>
    <w:rsid w:val="1022E637"/>
    <w:rsid w:val="1022F4BC"/>
    <w:rsid w:val="102347A4"/>
    <w:rsid w:val="10234D59"/>
    <w:rsid w:val="1023846C"/>
    <w:rsid w:val="102398A5"/>
    <w:rsid w:val="1023FBAC"/>
    <w:rsid w:val="1023FCD2"/>
    <w:rsid w:val="10248911"/>
    <w:rsid w:val="1024EA1A"/>
    <w:rsid w:val="1025FDD5"/>
    <w:rsid w:val="10267068"/>
    <w:rsid w:val="1026F2A3"/>
    <w:rsid w:val="1027388E"/>
    <w:rsid w:val="10275605"/>
    <w:rsid w:val="10284899"/>
    <w:rsid w:val="10286CFC"/>
    <w:rsid w:val="10290383"/>
    <w:rsid w:val="1029817E"/>
    <w:rsid w:val="102A34DB"/>
    <w:rsid w:val="102B631A"/>
    <w:rsid w:val="102B9386"/>
    <w:rsid w:val="102BC9BF"/>
    <w:rsid w:val="102D75D9"/>
    <w:rsid w:val="102D8DA2"/>
    <w:rsid w:val="102E00F5"/>
    <w:rsid w:val="102E24D0"/>
    <w:rsid w:val="102FECED"/>
    <w:rsid w:val="10302C29"/>
    <w:rsid w:val="103063B2"/>
    <w:rsid w:val="1030CCB6"/>
    <w:rsid w:val="1031CEA8"/>
    <w:rsid w:val="1033E165"/>
    <w:rsid w:val="1034E2B3"/>
    <w:rsid w:val="10357C2A"/>
    <w:rsid w:val="10372795"/>
    <w:rsid w:val="1037FA27"/>
    <w:rsid w:val="1038F51A"/>
    <w:rsid w:val="103B4531"/>
    <w:rsid w:val="103C14EE"/>
    <w:rsid w:val="103C368B"/>
    <w:rsid w:val="103C3A77"/>
    <w:rsid w:val="103CE75B"/>
    <w:rsid w:val="103D0346"/>
    <w:rsid w:val="103DD847"/>
    <w:rsid w:val="103E13F8"/>
    <w:rsid w:val="103FFB4C"/>
    <w:rsid w:val="1040D10A"/>
    <w:rsid w:val="1041846A"/>
    <w:rsid w:val="1042166E"/>
    <w:rsid w:val="10424700"/>
    <w:rsid w:val="104284A3"/>
    <w:rsid w:val="1042E775"/>
    <w:rsid w:val="10438FD3"/>
    <w:rsid w:val="1043A7B1"/>
    <w:rsid w:val="1043C21A"/>
    <w:rsid w:val="1043D3F4"/>
    <w:rsid w:val="10441E3E"/>
    <w:rsid w:val="10449C20"/>
    <w:rsid w:val="10449C9E"/>
    <w:rsid w:val="10466AB2"/>
    <w:rsid w:val="10479C9E"/>
    <w:rsid w:val="1047B4C5"/>
    <w:rsid w:val="1047CCF7"/>
    <w:rsid w:val="10498368"/>
    <w:rsid w:val="1049884A"/>
    <w:rsid w:val="1049BB15"/>
    <w:rsid w:val="104A0329"/>
    <w:rsid w:val="104AEEA7"/>
    <w:rsid w:val="104B0F85"/>
    <w:rsid w:val="104C58DD"/>
    <w:rsid w:val="104C9EE4"/>
    <w:rsid w:val="104DAA0C"/>
    <w:rsid w:val="104DC863"/>
    <w:rsid w:val="104E7831"/>
    <w:rsid w:val="104EC845"/>
    <w:rsid w:val="104F445E"/>
    <w:rsid w:val="104F923D"/>
    <w:rsid w:val="104FA7DE"/>
    <w:rsid w:val="105480B9"/>
    <w:rsid w:val="1054A38F"/>
    <w:rsid w:val="1054CDCC"/>
    <w:rsid w:val="1055B055"/>
    <w:rsid w:val="10562040"/>
    <w:rsid w:val="1056737B"/>
    <w:rsid w:val="1056F92C"/>
    <w:rsid w:val="10572290"/>
    <w:rsid w:val="10578835"/>
    <w:rsid w:val="1057A541"/>
    <w:rsid w:val="105985C6"/>
    <w:rsid w:val="105A0679"/>
    <w:rsid w:val="105A948B"/>
    <w:rsid w:val="105D1A35"/>
    <w:rsid w:val="105E0333"/>
    <w:rsid w:val="105E547B"/>
    <w:rsid w:val="105F065A"/>
    <w:rsid w:val="105FA6E7"/>
    <w:rsid w:val="1060E341"/>
    <w:rsid w:val="10613FB7"/>
    <w:rsid w:val="106248CC"/>
    <w:rsid w:val="10630B88"/>
    <w:rsid w:val="106387C2"/>
    <w:rsid w:val="1063CE96"/>
    <w:rsid w:val="1064A100"/>
    <w:rsid w:val="1064B5C2"/>
    <w:rsid w:val="1065F50F"/>
    <w:rsid w:val="1067064D"/>
    <w:rsid w:val="10672670"/>
    <w:rsid w:val="1067F1E8"/>
    <w:rsid w:val="1068C917"/>
    <w:rsid w:val="10690B1C"/>
    <w:rsid w:val="10692FE7"/>
    <w:rsid w:val="106A1462"/>
    <w:rsid w:val="106A1CFD"/>
    <w:rsid w:val="106AD026"/>
    <w:rsid w:val="106D09D9"/>
    <w:rsid w:val="106D301B"/>
    <w:rsid w:val="106E1615"/>
    <w:rsid w:val="106EC570"/>
    <w:rsid w:val="106ECCD1"/>
    <w:rsid w:val="106F5E92"/>
    <w:rsid w:val="106F61A5"/>
    <w:rsid w:val="107180EE"/>
    <w:rsid w:val="1071D881"/>
    <w:rsid w:val="1072AAD2"/>
    <w:rsid w:val="1072AD7A"/>
    <w:rsid w:val="107302EC"/>
    <w:rsid w:val="107404B0"/>
    <w:rsid w:val="10748F77"/>
    <w:rsid w:val="107493FC"/>
    <w:rsid w:val="1074C849"/>
    <w:rsid w:val="1074E381"/>
    <w:rsid w:val="1075EB56"/>
    <w:rsid w:val="1076A75C"/>
    <w:rsid w:val="1076E775"/>
    <w:rsid w:val="10774E49"/>
    <w:rsid w:val="10784DC0"/>
    <w:rsid w:val="107B0D4E"/>
    <w:rsid w:val="107B5E94"/>
    <w:rsid w:val="107C0D84"/>
    <w:rsid w:val="107C4DD2"/>
    <w:rsid w:val="107C673A"/>
    <w:rsid w:val="107D0C62"/>
    <w:rsid w:val="107DE965"/>
    <w:rsid w:val="107E048D"/>
    <w:rsid w:val="107E20B0"/>
    <w:rsid w:val="107E3715"/>
    <w:rsid w:val="107E3FF8"/>
    <w:rsid w:val="107FC8A7"/>
    <w:rsid w:val="10804806"/>
    <w:rsid w:val="1080ADF3"/>
    <w:rsid w:val="1080B478"/>
    <w:rsid w:val="1080CD2A"/>
    <w:rsid w:val="1080CE50"/>
    <w:rsid w:val="1081FD55"/>
    <w:rsid w:val="1083665A"/>
    <w:rsid w:val="108387A8"/>
    <w:rsid w:val="108400A7"/>
    <w:rsid w:val="10842644"/>
    <w:rsid w:val="10847F3B"/>
    <w:rsid w:val="10849C1D"/>
    <w:rsid w:val="10861842"/>
    <w:rsid w:val="10862361"/>
    <w:rsid w:val="10866585"/>
    <w:rsid w:val="10868519"/>
    <w:rsid w:val="10875DE4"/>
    <w:rsid w:val="10877E64"/>
    <w:rsid w:val="10886F61"/>
    <w:rsid w:val="108957B4"/>
    <w:rsid w:val="1089C932"/>
    <w:rsid w:val="1089DA7A"/>
    <w:rsid w:val="108A113E"/>
    <w:rsid w:val="108A2EB2"/>
    <w:rsid w:val="108A331A"/>
    <w:rsid w:val="108A6DB5"/>
    <w:rsid w:val="108BB7C8"/>
    <w:rsid w:val="108C7C40"/>
    <w:rsid w:val="108CD4D8"/>
    <w:rsid w:val="108D36E0"/>
    <w:rsid w:val="108D7306"/>
    <w:rsid w:val="108DF671"/>
    <w:rsid w:val="108E3054"/>
    <w:rsid w:val="108EEEE7"/>
    <w:rsid w:val="108F20BC"/>
    <w:rsid w:val="108FFB60"/>
    <w:rsid w:val="109054B2"/>
    <w:rsid w:val="109082A4"/>
    <w:rsid w:val="10910E6D"/>
    <w:rsid w:val="1091E254"/>
    <w:rsid w:val="10937B0D"/>
    <w:rsid w:val="1093CDD8"/>
    <w:rsid w:val="10944F8C"/>
    <w:rsid w:val="1095042C"/>
    <w:rsid w:val="10954034"/>
    <w:rsid w:val="10958906"/>
    <w:rsid w:val="1095B920"/>
    <w:rsid w:val="109671C4"/>
    <w:rsid w:val="10975759"/>
    <w:rsid w:val="10988599"/>
    <w:rsid w:val="109950B2"/>
    <w:rsid w:val="109AAA5D"/>
    <w:rsid w:val="109BD7E5"/>
    <w:rsid w:val="109BF27C"/>
    <w:rsid w:val="109C4E3D"/>
    <w:rsid w:val="109CC57D"/>
    <w:rsid w:val="109D2AFD"/>
    <w:rsid w:val="109EE1D0"/>
    <w:rsid w:val="109F8D2C"/>
    <w:rsid w:val="109FF219"/>
    <w:rsid w:val="10A13533"/>
    <w:rsid w:val="10A1614A"/>
    <w:rsid w:val="10A161A4"/>
    <w:rsid w:val="10A1B338"/>
    <w:rsid w:val="10A1FD9B"/>
    <w:rsid w:val="10A2273C"/>
    <w:rsid w:val="10A2A4C5"/>
    <w:rsid w:val="10A38AB7"/>
    <w:rsid w:val="10A3E680"/>
    <w:rsid w:val="10A41721"/>
    <w:rsid w:val="10A449F5"/>
    <w:rsid w:val="10A4DC54"/>
    <w:rsid w:val="10A57C63"/>
    <w:rsid w:val="10A5A667"/>
    <w:rsid w:val="10A63743"/>
    <w:rsid w:val="10A667B2"/>
    <w:rsid w:val="10A6AE56"/>
    <w:rsid w:val="10A6D76F"/>
    <w:rsid w:val="10A72543"/>
    <w:rsid w:val="10A728F4"/>
    <w:rsid w:val="10A747F0"/>
    <w:rsid w:val="10A7B710"/>
    <w:rsid w:val="10A7DE08"/>
    <w:rsid w:val="10A9BFE3"/>
    <w:rsid w:val="10AA4EF1"/>
    <w:rsid w:val="10ABFE4E"/>
    <w:rsid w:val="10ACB795"/>
    <w:rsid w:val="10AE5AE2"/>
    <w:rsid w:val="10AEA816"/>
    <w:rsid w:val="10AF75DC"/>
    <w:rsid w:val="10AFF23F"/>
    <w:rsid w:val="10B13CEF"/>
    <w:rsid w:val="10B237C7"/>
    <w:rsid w:val="10B36241"/>
    <w:rsid w:val="10B40DB7"/>
    <w:rsid w:val="10B4CA4A"/>
    <w:rsid w:val="10B51B6A"/>
    <w:rsid w:val="10B52AA8"/>
    <w:rsid w:val="10B63A94"/>
    <w:rsid w:val="10B682AE"/>
    <w:rsid w:val="10B7C24E"/>
    <w:rsid w:val="10B84169"/>
    <w:rsid w:val="10B861DF"/>
    <w:rsid w:val="10B89EF2"/>
    <w:rsid w:val="10B91CB5"/>
    <w:rsid w:val="10BAEAC1"/>
    <w:rsid w:val="10BB702B"/>
    <w:rsid w:val="10BC33AF"/>
    <w:rsid w:val="10BD604F"/>
    <w:rsid w:val="10BDD73D"/>
    <w:rsid w:val="10BDDF6C"/>
    <w:rsid w:val="10BDF938"/>
    <w:rsid w:val="10BEE713"/>
    <w:rsid w:val="10C1DC5F"/>
    <w:rsid w:val="10C2BF33"/>
    <w:rsid w:val="10C2D709"/>
    <w:rsid w:val="10C2E2B7"/>
    <w:rsid w:val="10C38CEC"/>
    <w:rsid w:val="10C3F877"/>
    <w:rsid w:val="10C4AA24"/>
    <w:rsid w:val="10C521A2"/>
    <w:rsid w:val="10C5262F"/>
    <w:rsid w:val="10C54733"/>
    <w:rsid w:val="10C6589B"/>
    <w:rsid w:val="10C6D650"/>
    <w:rsid w:val="10C74897"/>
    <w:rsid w:val="10C8DF8A"/>
    <w:rsid w:val="10C9777D"/>
    <w:rsid w:val="10C9B114"/>
    <w:rsid w:val="10C9E516"/>
    <w:rsid w:val="10CAF2A4"/>
    <w:rsid w:val="10CB8CE4"/>
    <w:rsid w:val="10CBB5C3"/>
    <w:rsid w:val="10CC3F2C"/>
    <w:rsid w:val="10CCBAEE"/>
    <w:rsid w:val="10CDDDC1"/>
    <w:rsid w:val="10CE00EF"/>
    <w:rsid w:val="10CE61A9"/>
    <w:rsid w:val="10CE7E09"/>
    <w:rsid w:val="10CEF662"/>
    <w:rsid w:val="10CF410B"/>
    <w:rsid w:val="10CF47F6"/>
    <w:rsid w:val="10D263D4"/>
    <w:rsid w:val="10D2AD55"/>
    <w:rsid w:val="10D2EB89"/>
    <w:rsid w:val="10D42949"/>
    <w:rsid w:val="10D65B5A"/>
    <w:rsid w:val="10D66528"/>
    <w:rsid w:val="10D86B0F"/>
    <w:rsid w:val="10D86F14"/>
    <w:rsid w:val="10D88017"/>
    <w:rsid w:val="10D9F05E"/>
    <w:rsid w:val="10D9F151"/>
    <w:rsid w:val="10DBF494"/>
    <w:rsid w:val="10DD7B56"/>
    <w:rsid w:val="10DDCC0A"/>
    <w:rsid w:val="10E0D389"/>
    <w:rsid w:val="10E1A514"/>
    <w:rsid w:val="10E22A02"/>
    <w:rsid w:val="10E27E6E"/>
    <w:rsid w:val="10E28C43"/>
    <w:rsid w:val="10E40235"/>
    <w:rsid w:val="10E46B54"/>
    <w:rsid w:val="10E4A8B7"/>
    <w:rsid w:val="10E59F28"/>
    <w:rsid w:val="10E6321C"/>
    <w:rsid w:val="10E73CB7"/>
    <w:rsid w:val="10E81608"/>
    <w:rsid w:val="10E820B6"/>
    <w:rsid w:val="10E9254E"/>
    <w:rsid w:val="10E92BB8"/>
    <w:rsid w:val="10E935D7"/>
    <w:rsid w:val="10EBC842"/>
    <w:rsid w:val="10EC449A"/>
    <w:rsid w:val="10ECD9C6"/>
    <w:rsid w:val="10ED2FA5"/>
    <w:rsid w:val="10ED4624"/>
    <w:rsid w:val="10ED8219"/>
    <w:rsid w:val="10EEA8F4"/>
    <w:rsid w:val="10EF9384"/>
    <w:rsid w:val="10EFDCC6"/>
    <w:rsid w:val="10F06CBE"/>
    <w:rsid w:val="10F11DD6"/>
    <w:rsid w:val="10F12BCA"/>
    <w:rsid w:val="10F198D6"/>
    <w:rsid w:val="10F22B64"/>
    <w:rsid w:val="10F286FC"/>
    <w:rsid w:val="10F2DB0A"/>
    <w:rsid w:val="10F2E42C"/>
    <w:rsid w:val="10F34416"/>
    <w:rsid w:val="10F36E21"/>
    <w:rsid w:val="10F481A4"/>
    <w:rsid w:val="10F5A1F4"/>
    <w:rsid w:val="10F5A55E"/>
    <w:rsid w:val="10F6020A"/>
    <w:rsid w:val="10F65CE1"/>
    <w:rsid w:val="10F6B45D"/>
    <w:rsid w:val="10F6D048"/>
    <w:rsid w:val="10F7C4F1"/>
    <w:rsid w:val="10F8254B"/>
    <w:rsid w:val="10F8D55D"/>
    <w:rsid w:val="10F8E295"/>
    <w:rsid w:val="10F9194B"/>
    <w:rsid w:val="10FAC82A"/>
    <w:rsid w:val="10FB4079"/>
    <w:rsid w:val="10FB4A5E"/>
    <w:rsid w:val="10FC6F97"/>
    <w:rsid w:val="10FD8B3F"/>
    <w:rsid w:val="10FE1D60"/>
    <w:rsid w:val="10FFD973"/>
    <w:rsid w:val="110055ED"/>
    <w:rsid w:val="110072C2"/>
    <w:rsid w:val="1100A350"/>
    <w:rsid w:val="1100F615"/>
    <w:rsid w:val="11016484"/>
    <w:rsid w:val="1101FDC3"/>
    <w:rsid w:val="110244A7"/>
    <w:rsid w:val="1102D324"/>
    <w:rsid w:val="1102F322"/>
    <w:rsid w:val="110330E3"/>
    <w:rsid w:val="110335FE"/>
    <w:rsid w:val="11037E9C"/>
    <w:rsid w:val="11046543"/>
    <w:rsid w:val="11046A21"/>
    <w:rsid w:val="1104FE73"/>
    <w:rsid w:val="110521BE"/>
    <w:rsid w:val="11068832"/>
    <w:rsid w:val="110694D2"/>
    <w:rsid w:val="1107383E"/>
    <w:rsid w:val="11096608"/>
    <w:rsid w:val="11097348"/>
    <w:rsid w:val="1109A1A6"/>
    <w:rsid w:val="1109A5BE"/>
    <w:rsid w:val="1109C5CC"/>
    <w:rsid w:val="110A1592"/>
    <w:rsid w:val="110AF556"/>
    <w:rsid w:val="110B8A9C"/>
    <w:rsid w:val="110BB597"/>
    <w:rsid w:val="110BBF1D"/>
    <w:rsid w:val="110C6678"/>
    <w:rsid w:val="110DCD1E"/>
    <w:rsid w:val="110F23AE"/>
    <w:rsid w:val="110FE858"/>
    <w:rsid w:val="11103E57"/>
    <w:rsid w:val="11104A2E"/>
    <w:rsid w:val="1110F9BF"/>
    <w:rsid w:val="111260CB"/>
    <w:rsid w:val="111281B6"/>
    <w:rsid w:val="11130F84"/>
    <w:rsid w:val="1114004C"/>
    <w:rsid w:val="111489FD"/>
    <w:rsid w:val="11157229"/>
    <w:rsid w:val="1115959A"/>
    <w:rsid w:val="11169353"/>
    <w:rsid w:val="1116D5FE"/>
    <w:rsid w:val="1116D6FE"/>
    <w:rsid w:val="1117B91F"/>
    <w:rsid w:val="1117CE2F"/>
    <w:rsid w:val="11184F12"/>
    <w:rsid w:val="11185FB7"/>
    <w:rsid w:val="11187488"/>
    <w:rsid w:val="111905B1"/>
    <w:rsid w:val="1119997F"/>
    <w:rsid w:val="1119D906"/>
    <w:rsid w:val="111A45BE"/>
    <w:rsid w:val="111A5431"/>
    <w:rsid w:val="111C28E2"/>
    <w:rsid w:val="111C5A84"/>
    <w:rsid w:val="111DC823"/>
    <w:rsid w:val="111F4F8D"/>
    <w:rsid w:val="1120840B"/>
    <w:rsid w:val="1121015D"/>
    <w:rsid w:val="11214140"/>
    <w:rsid w:val="11218B13"/>
    <w:rsid w:val="112213CB"/>
    <w:rsid w:val="1122C78E"/>
    <w:rsid w:val="1122DF4D"/>
    <w:rsid w:val="1123DAB8"/>
    <w:rsid w:val="112459DF"/>
    <w:rsid w:val="11247824"/>
    <w:rsid w:val="11253741"/>
    <w:rsid w:val="11258F1A"/>
    <w:rsid w:val="112590FB"/>
    <w:rsid w:val="1125C7CC"/>
    <w:rsid w:val="11260469"/>
    <w:rsid w:val="1127CD26"/>
    <w:rsid w:val="1127F830"/>
    <w:rsid w:val="11282006"/>
    <w:rsid w:val="112A0B4B"/>
    <w:rsid w:val="112AF25B"/>
    <w:rsid w:val="112B99E4"/>
    <w:rsid w:val="112BAF76"/>
    <w:rsid w:val="112BC340"/>
    <w:rsid w:val="112C1149"/>
    <w:rsid w:val="112C3564"/>
    <w:rsid w:val="112C52C1"/>
    <w:rsid w:val="112D65E6"/>
    <w:rsid w:val="112D8215"/>
    <w:rsid w:val="112FEAAD"/>
    <w:rsid w:val="11300221"/>
    <w:rsid w:val="11302325"/>
    <w:rsid w:val="113057C7"/>
    <w:rsid w:val="1130E12D"/>
    <w:rsid w:val="1130E6FE"/>
    <w:rsid w:val="11310DD7"/>
    <w:rsid w:val="11316C7B"/>
    <w:rsid w:val="11321BB9"/>
    <w:rsid w:val="1132E2AE"/>
    <w:rsid w:val="1132F4E1"/>
    <w:rsid w:val="11331313"/>
    <w:rsid w:val="1133B213"/>
    <w:rsid w:val="11343EF6"/>
    <w:rsid w:val="113441F1"/>
    <w:rsid w:val="11356B20"/>
    <w:rsid w:val="1135BCE4"/>
    <w:rsid w:val="1136ACEB"/>
    <w:rsid w:val="1136BBDA"/>
    <w:rsid w:val="1136C831"/>
    <w:rsid w:val="11372B1A"/>
    <w:rsid w:val="11379AA5"/>
    <w:rsid w:val="1137A2C8"/>
    <w:rsid w:val="1138A05E"/>
    <w:rsid w:val="1138DAFE"/>
    <w:rsid w:val="113C6F01"/>
    <w:rsid w:val="113D28ED"/>
    <w:rsid w:val="113E5A2C"/>
    <w:rsid w:val="113FD040"/>
    <w:rsid w:val="113FF142"/>
    <w:rsid w:val="1140934A"/>
    <w:rsid w:val="114129C3"/>
    <w:rsid w:val="1142F2C2"/>
    <w:rsid w:val="11438F96"/>
    <w:rsid w:val="1143C17E"/>
    <w:rsid w:val="11455866"/>
    <w:rsid w:val="11458C1D"/>
    <w:rsid w:val="1145BDB2"/>
    <w:rsid w:val="1145FDB7"/>
    <w:rsid w:val="1146D03B"/>
    <w:rsid w:val="114709B8"/>
    <w:rsid w:val="11474207"/>
    <w:rsid w:val="11474B89"/>
    <w:rsid w:val="11475A90"/>
    <w:rsid w:val="11476833"/>
    <w:rsid w:val="1147DF78"/>
    <w:rsid w:val="1147E79A"/>
    <w:rsid w:val="11489538"/>
    <w:rsid w:val="11491B5B"/>
    <w:rsid w:val="11494826"/>
    <w:rsid w:val="114AC6F5"/>
    <w:rsid w:val="114B7B7E"/>
    <w:rsid w:val="114BAD04"/>
    <w:rsid w:val="114C2665"/>
    <w:rsid w:val="114C4B47"/>
    <w:rsid w:val="114C52A8"/>
    <w:rsid w:val="114DBEB4"/>
    <w:rsid w:val="114EF8C4"/>
    <w:rsid w:val="115048CE"/>
    <w:rsid w:val="1150A75A"/>
    <w:rsid w:val="1151E948"/>
    <w:rsid w:val="11522EBA"/>
    <w:rsid w:val="11527D23"/>
    <w:rsid w:val="11528A56"/>
    <w:rsid w:val="1152C058"/>
    <w:rsid w:val="1152F6F9"/>
    <w:rsid w:val="1153C26A"/>
    <w:rsid w:val="1153D756"/>
    <w:rsid w:val="11547204"/>
    <w:rsid w:val="11551927"/>
    <w:rsid w:val="11553440"/>
    <w:rsid w:val="11554DE5"/>
    <w:rsid w:val="1156057C"/>
    <w:rsid w:val="11571351"/>
    <w:rsid w:val="11579342"/>
    <w:rsid w:val="11579E90"/>
    <w:rsid w:val="1157DD5F"/>
    <w:rsid w:val="11592AD7"/>
    <w:rsid w:val="1159744A"/>
    <w:rsid w:val="115A4344"/>
    <w:rsid w:val="115B10C8"/>
    <w:rsid w:val="115B7D22"/>
    <w:rsid w:val="115BC4C2"/>
    <w:rsid w:val="115BD29C"/>
    <w:rsid w:val="115C75B8"/>
    <w:rsid w:val="115C9FBE"/>
    <w:rsid w:val="115D5508"/>
    <w:rsid w:val="115D743F"/>
    <w:rsid w:val="115F7982"/>
    <w:rsid w:val="115F8580"/>
    <w:rsid w:val="1160019F"/>
    <w:rsid w:val="1160B43A"/>
    <w:rsid w:val="116181C3"/>
    <w:rsid w:val="1161ACF5"/>
    <w:rsid w:val="116216CE"/>
    <w:rsid w:val="11623855"/>
    <w:rsid w:val="116238D4"/>
    <w:rsid w:val="1162E8BB"/>
    <w:rsid w:val="1163ACBD"/>
    <w:rsid w:val="1163DB9E"/>
    <w:rsid w:val="11652925"/>
    <w:rsid w:val="11663AEC"/>
    <w:rsid w:val="11665B71"/>
    <w:rsid w:val="1166DC27"/>
    <w:rsid w:val="11675EE2"/>
    <w:rsid w:val="1168F5C4"/>
    <w:rsid w:val="11690333"/>
    <w:rsid w:val="1169C5AD"/>
    <w:rsid w:val="116A1409"/>
    <w:rsid w:val="116B8E66"/>
    <w:rsid w:val="116BA7AB"/>
    <w:rsid w:val="116BBA84"/>
    <w:rsid w:val="116C5C15"/>
    <w:rsid w:val="116C8621"/>
    <w:rsid w:val="116CF08B"/>
    <w:rsid w:val="116D8C76"/>
    <w:rsid w:val="116E403A"/>
    <w:rsid w:val="1170B4FC"/>
    <w:rsid w:val="11717AB9"/>
    <w:rsid w:val="1172718E"/>
    <w:rsid w:val="11732283"/>
    <w:rsid w:val="1173E86D"/>
    <w:rsid w:val="117454CE"/>
    <w:rsid w:val="11745627"/>
    <w:rsid w:val="1176335D"/>
    <w:rsid w:val="117637C1"/>
    <w:rsid w:val="1176B5F2"/>
    <w:rsid w:val="11771794"/>
    <w:rsid w:val="1177DF79"/>
    <w:rsid w:val="11783A15"/>
    <w:rsid w:val="1178D598"/>
    <w:rsid w:val="1179E8B2"/>
    <w:rsid w:val="1179F61F"/>
    <w:rsid w:val="117A1398"/>
    <w:rsid w:val="117AF680"/>
    <w:rsid w:val="117B6F38"/>
    <w:rsid w:val="117C6318"/>
    <w:rsid w:val="117C7CD4"/>
    <w:rsid w:val="117D5812"/>
    <w:rsid w:val="117D832A"/>
    <w:rsid w:val="117D9450"/>
    <w:rsid w:val="117DCD17"/>
    <w:rsid w:val="117EEF96"/>
    <w:rsid w:val="117F0E27"/>
    <w:rsid w:val="117F1738"/>
    <w:rsid w:val="117F569B"/>
    <w:rsid w:val="117F9BD1"/>
    <w:rsid w:val="117FA5FE"/>
    <w:rsid w:val="11808362"/>
    <w:rsid w:val="11814979"/>
    <w:rsid w:val="118185C7"/>
    <w:rsid w:val="1181B1CA"/>
    <w:rsid w:val="118216BB"/>
    <w:rsid w:val="11826004"/>
    <w:rsid w:val="11837F7F"/>
    <w:rsid w:val="11842E47"/>
    <w:rsid w:val="11846CA8"/>
    <w:rsid w:val="11852EBF"/>
    <w:rsid w:val="118549D0"/>
    <w:rsid w:val="1186E17C"/>
    <w:rsid w:val="11871A3E"/>
    <w:rsid w:val="11878215"/>
    <w:rsid w:val="1188EB72"/>
    <w:rsid w:val="11893208"/>
    <w:rsid w:val="118ABC88"/>
    <w:rsid w:val="118AF345"/>
    <w:rsid w:val="118B3603"/>
    <w:rsid w:val="118C5547"/>
    <w:rsid w:val="118C8C98"/>
    <w:rsid w:val="118D089D"/>
    <w:rsid w:val="118D67D3"/>
    <w:rsid w:val="118DC9A9"/>
    <w:rsid w:val="118DE9BF"/>
    <w:rsid w:val="118F206C"/>
    <w:rsid w:val="118F26EE"/>
    <w:rsid w:val="118F350C"/>
    <w:rsid w:val="118FDC96"/>
    <w:rsid w:val="1190422B"/>
    <w:rsid w:val="11910EB9"/>
    <w:rsid w:val="1191A1E7"/>
    <w:rsid w:val="1191A916"/>
    <w:rsid w:val="119229F5"/>
    <w:rsid w:val="11929749"/>
    <w:rsid w:val="1193FDA4"/>
    <w:rsid w:val="1195BC45"/>
    <w:rsid w:val="1196299F"/>
    <w:rsid w:val="11968802"/>
    <w:rsid w:val="1197E6C9"/>
    <w:rsid w:val="11983CFC"/>
    <w:rsid w:val="1198750A"/>
    <w:rsid w:val="119877C4"/>
    <w:rsid w:val="1198DD5F"/>
    <w:rsid w:val="11993A9E"/>
    <w:rsid w:val="1199C0BD"/>
    <w:rsid w:val="119B0846"/>
    <w:rsid w:val="119B5D89"/>
    <w:rsid w:val="119B725B"/>
    <w:rsid w:val="119D742E"/>
    <w:rsid w:val="11A00886"/>
    <w:rsid w:val="11A1ACDB"/>
    <w:rsid w:val="11A2A71D"/>
    <w:rsid w:val="11A4F645"/>
    <w:rsid w:val="11A534CC"/>
    <w:rsid w:val="11A871B5"/>
    <w:rsid w:val="11AB2E99"/>
    <w:rsid w:val="11AB7BD5"/>
    <w:rsid w:val="11ABE41F"/>
    <w:rsid w:val="11AC2245"/>
    <w:rsid w:val="11AC24FF"/>
    <w:rsid w:val="11AD9737"/>
    <w:rsid w:val="11AD9BDA"/>
    <w:rsid w:val="11ADA416"/>
    <w:rsid w:val="11AE2580"/>
    <w:rsid w:val="11AEE229"/>
    <w:rsid w:val="11AF461F"/>
    <w:rsid w:val="11AFF0BA"/>
    <w:rsid w:val="11B089E5"/>
    <w:rsid w:val="11B14BEB"/>
    <w:rsid w:val="11B1D567"/>
    <w:rsid w:val="11B1E11F"/>
    <w:rsid w:val="11B2097E"/>
    <w:rsid w:val="11B27D69"/>
    <w:rsid w:val="11B3D7E8"/>
    <w:rsid w:val="11B48FFD"/>
    <w:rsid w:val="11B516C6"/>
    <w:rsid w:val="11B63138"/>
    <w:rsid w:val="11B74F17"/>
    <w:rsid w:val="11B786DD"/>
    <w:rsid w:val="11B7D297"/>
    <w:rsid w:val="11B7D71A"/>
    <w:rsid w:val="11B7F943"/>
    <w:rsid w:val="11B828AD"/>
    <w:rsid w:val="11B83F02"/>
    <w:rsid w:val="11B8EA2B"/>
    <w:rsid w:val="11B8EE47"/>
    <w:rsid w:val="11B960DF"/>
    <w:rsid w:val="11BAEC0E"/>
    <w:rsid w:val="11BBA5EF"/>
    <w:rsid w:val="11BC5092"/>
    <w:rsid w:val="11BC8158"/>
    <w:rsid w:val="11BC8E6D"/>
    <w:rsid w:val="11BF056B"/>
    <w:rsid w:val="11C02AE5"/>
    <w:rsid w:val="11C088B0"/>
    <w:rsid w:val="11C10586"/>
    <w:rsid w:val="11C1E4D5"/>
    <w:rsid w:val="11C311AA"/>
    <w:rsid w:val="11C3EB3F"/>
    <w:rsid w:val="11C5EAF0"/>
    <w:rsid w:val="11C601FA"/>
    <w:rsid w:val="11C62097"/>
    <w:rsid w:val="11C62A51"/>
    <w:rsid w:val="11C722A0"/>
    <w:rsid w:val="11C82E16"/>
    <w:rsid w:val="11C8322E"/>
    <w:rsid w:val="11C95B8A"/>
    <w:rsid w:val="11CB03F7"/>
    <w:rsid w:val="11CB5A89"/>
    <w:rsid w:val="11CB7312"/>
    <w:rsid w:val="11CBB5B8"/>
    <w:rsid w:val="11CC517C"/>
    <w:rsid w:val="11CCF238"/>
    <w:rsid w:val="11CF34F4"/>
    <w:rsid w:val="11CF3E52"/>
    <w:rsid w:val="11CF8228"/>
    <w:rsid w:val="11CF99EC"/>
    <w:rsid w:val="11D0CE6D"/>
    <w:rsid w:val="11D33941"/>
    <w:rsid w:val="11D3625D"/>
    <w:rsid w:val="11D41477"/>
    <w:rsid w:val="11D434D4"/>
    <w:rsid w:val="11D4543B"/>
    <w:rsid w:val="11D46DDF"/>
    <w:rsid w:val="11D4E581"/>
    <w:rsid w:val="11D57608"/>
    <w:rsid w:val="11D589B8"/>
    <w:rsid w:val="11D5CB86"/>
    <w:rsid w:val="11D6E3F1"/>
    <w:rsid w:val="11D911D8"/>
    <w:rsid w:val="11D944F3"/>
    <w:rsid w:val="11D95DCF"/>
    <w:rsid w:val="11D9B299"/>
    <w:rsid w:val="11DA83FB"/>
    <w:rsid w:val="11DB1E41"/>
    <w:rsid w:val="11DB9900"/>
    <w:rsid w:val="11DD6D47"/>
    <w:rsid w:val="11DDAFF8"/>
    <w:rsid w:val="11E0F02E"/>
    <w:rsid w:val="11E2BA15"/>
    <w:rsid w:val="11E2C85E"/>
    <w:rsid w:val="11E44D75"/>
    <w:rsid w:val="11E46498"/>
    <w:rsid w:val="11E53176"/>
    <w:rsid w:val="11E54DE0"/>
    <w:rsid w:val="11E57CCF"/>
    <w:rsid w:val="11E5B86B"/>
    <w:rsid w:val="11E5D1F4"/>
    <w:rsid w:val="11E679E7"/>
    <w:rsid w:val="11E8C6F6"/>
    <w:rsid w:val="11E922B6"/>
    <w:rsid w:val="11E995C9"/>
    <w:rsid w:val="11EA4920"/>
    <w:rsid w:val="11EA99EF"/>
    <w:rsid w:val="11EBCC7A"/>
    <w:rsid w:val="11EC11B2"/>
    <w:rsid w:val="11EC5BBF"/>
    <w:rsid w:val="11ECFD80"/>
    <w:rsid w:val="11ED148E"/>
    <w:rsid w:val="11ED5FA6"/>
    <w:rsid w:val="11EE6CC1"/>
    <w:rsid w:val="11EE9BF6"/>
    <w:rsid w:val="11EF9E76"/>
    <w:rsid w:val="11F0098A"/>
    <w:rsid w:val="11F074E8"/>
    <w:rsid w:val="11F1D1A4"/>
    <w:rsid w:val="11F2EC68"/>
    <w:rsid w:val="11F3B16D"/>
    <w:rsid w:val="11F4A2EE"/>
    <w:rsid w:val="11F4EA39"/>
    <w:rsid w:val="11F4FE04"/>
    <w:rsid w:val="11F5AFCD"/>
    <w:rsid w:val="11F6D988"/>
    <w:rsid w:val="11F6E3DC"/>
    <w:rsid w:val="11FB53C2"/>
    <w:rsid w:val="11FB9611"/>
    <w:rsid w:val="11FD79AF"/>
    <w:rsid w:val="11FDBA7B"/>
    <w:rsid w:val="11FE1B1F"/>
    <w:rsid w:val="11FE2E78"/>
    <w:rsid w:val="11FF1D65"/>
    <w:rsid w:val="11FF47E4"/>
    <w:rsid w:val="11FFEBA3"/>
    <w:rsid w:val="12005416"/>
    <w:rsid w:val="1200B23B"/>
    <w:rsid w:val="12019297"/>
    <w:rsid w:val="1201C4D4"/>
    <w:rsid w:val="12021AA0"/>
    <w:rsid w:val="1202227B"/>
    <w:rsid w:val="12036D85"/>
    <w:rsid w:val="12042991"/>
    <w:rsid w:val="12043D50"/>
    <w:rsid w:val="1204E324"/>
    <w:rsid w:val="1205BF00"/>
    <w:rsid w:val="1206002E"/>
    <w:rsid w:val="1208E4DD"/>
    <w:rsid w:val="1209C79D"/>
    <w:rsid w:val="120A0A6F"/>
    <w:rsid w:val="120A3D70"/>
    <w:rsid w:val="120BD537"/>
    <w:rsid w:val="120C09D7"/>
    <w:rsid w:val="120C65C9"/>
    <w:rsid w:val="120CF253"/>
    <w:rsid w:val="120D76FD"/>
    <w:rsid w:val="120DA0FF"/>
    <w:rsid w:val="120DE720"/>
    <w:rsid w:val="120DEC67"/>
    <w:rsid w:val="120E2702"/>
    <w:rsid w:val="120F0862"/>
    <w:rsid w:val="1210377E"/>
    <w:rsid w:val="12103B44"/>
    <w:rsid w:val="121124A1"/>
    <w:rsid w:val="12116B49"/>
    <w:rsid w:val="121204E0"/>
    <w:rsid w:val="1213A23B"/>
    <w:rsid w:val="12141703"/>
    <w:rsid w:val="1216A280"/>
    <w:rsid w:val="1217580F"/>
    <w:rsid w:val="1217C846"/>
    <w:rsid w:val="1219E5A7"/>
    <w:rsid w:val="121A3AB4"/>
    <w:rsid w:val="121B07A4"/>
    <w:rsid w:val="121B9FCC"/>
    <w:rsid w:val="121BDEC6"/>
    <w:rsid w:val="121D8FC8"/>
    <w:rsid w:val="121D99B5"/>
    <w:rsid w:val="121DBD51"/>
    <w:rsid w:val="121E8EB3"/>
    <w:rsid w:val="121FE2D6"/>
    <w:rsid w:val="12208AC4"/>
    <w:rsid w:val="1221AC7F"/>
    <w:rsid w:val="12233C01"/>
    <w:rsid w:val="12239F64"/>
    <w:rsid w:val="1225B5A5"/>
    <w:rsid w:val="1226330E"/>
    <w:rsid w:val="12270018"/>
    <w:rsid w:val="12277DDA"/>
    <w:rsid w:val="1227F270"/>
    <w:rsid w:val="122A400C"/>
    <w:rsid w:val="122BC85D"/>
    <w:rsid w:val="122C6E64"/>
    <w:rsid w:val="122CA05C"/>
    <w:rsid w:val="122CA0B0"/>
    <w:rsid w:val="122CAB1E"/>
    <w:rsid w:val="122E0A4C"/>
    <w:rsid w:val="122E1633"/>
    <w:rsid w:val="122FB20A"/>
    <w:rsid w:val="122FC5A1"/>
    <w:rsid w:val="122FD843"/>
    <w:rsid w:val="12321808"/>
    <w:rsid w:val="1232B41B"/>
    <w:rsid w:val="12341F4C"/>
    <w:rsid w:val="1235713A"/>
    <w:rsid w:val="12388AE9"/>
    <w:rsid w:val="1238D647"/>
    <w:rsid w:val="12392F29"/>
    <w:rsid w:val="123A5F33"/>
    <w:rsid w:val="123A8C73"/>
    <w:rsid w:val="123BEC5C"/>
    <w:rsid w:val="123CDBAC"/>
    <w:rsid w:val="123D5B11"/>
    <w:rsid w:val="123E4622"/>
    <w:rsid w:val="123E5270"/>
    <w:rsid w:val="123E5C15"/>
    <w:rsid w:val="123ED664"/>
    <w:rsid w:val="123F34D0"/>
    <w:rsid w:val="123F8D8D"/>
    <w:rsid w:val="123F91F1"/>
    <w:rsid w:val="12409115"/>
    <w:rsid w:val="124130D4"/>
    <w:rsid w:val="12417159"/>
    <w:rsid w:val="1241F63A"/>
    <w:rsid w:val="12421371"/>
    <w:rsid w:val="12422578"/>
    <w:rsid w:val="124254EB"/>
    <w:rsid w:val="12428156"/>
    <w:rsid w:val="12429E3A"/>
    <w:rsid w:val="1242D161"/>
    <w:rsid w:val="1242D577"/>
    <w:rsid w:val="12433479"/>
    <w:rsid w:val="12434157"/>
    <w:rsid w:val="124350BF"/>
    <w:rsid w:val="12438773"/>
    <w:rsid w:val="12448438"/>
    <w:rsid w:val="12451815"/>
    <w:rsid w:val="1246222F"/>
    <w:rsid w:val="1249A8F6"/>
    <w:rsid w:val="1249AD50"/>
    <w:rsid w:val="1249C6C3"/>
    <w:rsid w:val="124A07D5"/>
    <w:rsid w:val="124A7D37"/>
    <w:rsid w:val="124A8184"/>
    <w:rsid w:val="124AB42E"/>
    <w:rsid w:val="124B3E3F"/>
    <w:rsid w:val="124BAC79"/>
    <w:rsid w:val="124DAF14"/>
    <w:rsid w:val="124E91DB"/>
    <w:rsid w:val="124F0433"/>
    <w:rsid w:val="12500F70"/>
    <w:rsid w:val="12502068"/>
    <w:rsid w:val="12502816"/>
    <w:rsid w:val="1250E276"/>
    <w:rsid w:val="12510ED0"/>
    <w:rsid w:val="12516B93"/>
    <w:rsid w:val="12538040"/>
    <w:rsid w:val="12556524"/>
    <w:rsid w:val="1255960B"/>
    <w:rsid w:val="1255A41C"/>
    <w:rsid w:val="1255C26F"/>
    <w:rsid w:val="12561CDB"/>
    <w:rsid w:val="12565CD6"/>
    <w:rsid w:val="12573696"/>
    <w:rsid w:val="125764BA"/>
    <w:rsid w:val="12580E01"/>
    <w:rsid w:val="1258BBCD"/>
    <w:rsid w:val="1259846D"/>
    <w:rsid w:val="1259D6A9"/>
    <w:rsid w:val="125AAFE4"/>
    <w:rsid w:val="125B271E"/>
    <w:rsid w:val="125C947E"/>
    <w:rsid w:val="125CC279"/>
    <w:rsid w:val="125CCD83"/>
    <w:rsid w:val="125CFD7B"/>
    <w:rsid w:val="125D1838"/>
    <w:rsid w:val="125D32EF"/>
    <w:rsid w:val="125E9884"/>
    <w:rsid w:val="125F8B6F"/>
    <w:rsid w:val="12609123"/>
    <w:rsid w:val="126413C2"/>
    <w:rsid w:val="12658A85"/>
    <w:rsid w:val="1265A98D"/>
    <w:rsid w:val="12662DDD"/>
    <w:rsid w:val="1267C73E"/>
    <w:rsid w:val="12688E7C"/>
    <w:rsid w:val="126A78CF"/>
    <w:rsid w:val="126BC7A6"/>
    <w:rsid w:val="126C4855"/>
    <w:rsid w:val="126CA247"/>
    <w:rsid w:val="126D481E"/>
    <w:rsid w:val="126DC1BF"/>
    <w:rsid w:val="126E1A36"/>
    <w:rsid w:val="126E8A58"/>
    <w:rsid w:val="126EF6F5"/>
    <w:rsid w:val="126FDB13"/>
    <w:rsid w:val="12719227"/>
    <w:rsid w:val="127196F7"/>
    <w:rsid w:val="12719D80"/>
    <w:rsid w:val="12725167"/>
    <w:rsid w:val="1272F0F4"/>
    <w:rsid w:val="12734393"/>
    <w:rsid w:val="12735794"/>
    <w:rsid w:val="12736388"/>
    <w:rsid w:val="1273E5E6"/>
    <w:rsid w:val="1273E660"/>
    <w:rsid w:val="12759D69"/>
    <w:rsid w:val="1275A73A"/>
    <w:rsid w:val="12760A57"/>
    <w:rsid w:val="1276B347"/>
    <w:rsid w:val="1276DE83"/>
    <w:rsid w:val="1278009A"/>
    <w:rsid w:val="12782626"/>
    <w:rsid w:val="127B3D81"/>
    <w:rsid w:val="127B83D2"/>
    <w:rsid w:val="127BDE9B"/>
    <w:rsid w:val="127D06BE"/>
    <w:rsid w:val="127D203A"/>
    <w:rsid w:val="127D2598"/>
    <w:rsid w:val="127E3240"/>
    <w:rsid w:val="127E4D24"/>
    <w:rsid w:val="127FCC77"/>
    <w:rsid w:val="127FD5B4"/>
    <w:rsid w:val="12811770"/>
    <w:rsid w:val="1281625F"/>
    <w:rsid w:val="1281911E"/>
    <w:rsid w:val="128314F7"/>
    <w:rsid w:val="1283CC16"/>
    <w:rsid w:val="1284BBCD"/>
    <w:rsid w:val="1284DA30"/>
    <w:rsid w:val="128548BB"/>
    <w:rsid w:val="1285C7E9"/>
    <w:rsid w:val="12864F96"/>
    <w:rsid w:val="12880EFF"/>
    <w:rsid w:val="1288AF9A"/>
    <w:rsid w:val="128A30B5"/>
    <w:rsid w:val="128A654F"/>
    <w:rsid w:val="128A7A50"/>
    <w:rsid w:val="128AEB67"/>
    <w:rsid w:val="128C6163"/>
    <w:rsid w:val="128E53E5"/>
    <w:rsid w:val="128F2E67"/>
    <w:rsid w:val="128F3E82"/>
    <w:rsid w:val="128F475B"/>
    <w:rsid w:val="128F4ABB"/>
    <w:rsid w:val="12902155"/>
    <w:rsid w:val="1290D8C4"/>
    <w:rsid w:val="129242D2"/>
    <w:rsid w:val="1292433F"/>
    <w:rsid w:val="12947490"/>
    <w:rsid w:val="12950854"/>
    <w:rsid w:val="12962163"/>
    <w:rsid w:val="12962C09"/>
    <w:rsid w:val="129695B2"/>
    <w:rsid w:val="1296E753"/>
    <w:rsid w:val="12974266"/>
    <w:rsid w:val="12977A84"/>
    <w:rsid w:val="12977AF2"/>
    <w:rsid w:val="12979212"/>
    <w:rsid w:val="129848C2"/>
    <w:rsid w:val="1299FA2C"/>
    <w:rsid w:val="129B3D8C"/>
    <w:rsid w:val="129BAB0D"/>
    <w:rsid w:val="129BECDB"/>
    <w:rsid w:val="129C1B6B"/>
    <w:rsid w:val="129C4820"/>
    <w:rsid w:val="129C9AAD"/>
    <w:rsid w:val="129DEECA"/>
    <w:rsid w:val="129DF925"/>
    <w:rsid w:val="129E85A4"/>
    <w:rsid w:val="129F292D"/>
    <w:rsid w:val="12A06FEC"/>
    <w:rsid w:val="12A0D812"/>
    <w:rsid w:val="12A19F57"/>
    <w:rsid w:val="12A2063C"/>
    <w:rsid w:val="12A2C430"/>
    <w:rsid w:val="12A38DD6"/>
    <w:rsid w:val="12A38F48"/>
    <w:rsid w:val="12A3E4B3"/>
    <w:rsid w:val="12A5756B"/>
    <w:rsid w:val="12A57B16"/>
    <w:rsid w:val="12A5C36E"/>
    <w:rsid w:val="12A7E6F2"/>
    <w:rsid w:val="12A827A3"/>
    <w:rsid w:val="12A82C6E"/>
    <w:rsid w:val="12A833F3"/>
    <w:rsid w:val="12AA32BC"/>
    <w:rsid w:val="12AAACA1"/>
    <w:rsid w:val="12ACD8E0"/>
    <w:rsid w:val="12AD03F3"/>
    <w:rsid w:val="12AD83D2"/>
    <w:rsid w:val="12AE99B8"/>
    <w:rsid w:val="12B03B2B"/>
    <w:rsid w:val="12B0BEA1"/>
    <w:rsid w:val="12B0E283"/>
    <w:rsid w:val="12B0E6F4"/>
    <w:rsid w:val="12B1CB27"/>
    <w:rsid w:val="12B20EEF"/>
    <w:rsid w:val="12B240FA"/>
    <w:rsid w:val="12B246FE"/>
    <w:rsid w:val="12B24DF3"/>
    <w:rsid w:val="12B345F5"/>
    <w:rsid w:val="12B35182"/>
    <w:rsid w:val="12B553CD"/>
    <w:rsid w:val="12B70113"/>
    <w:rsid w:val="12B7D3CA"/>
    <w:rsid w:val="12B7D570"/>
    <w:rsid w:val="12B7E298"/>
    <w:rsid w:val="12B9270A"/>
    <w:rsid w:val="12B9AB82"/>
    <w:rsid w:val="12B9CF7A"/>
    <w:rsid w:val="12B9DF73"/>
    <w:rsid w:val="12B9FD15"/>
    <w:rsid w:val="12BA2FE6"/>
    <w:rsid w:val="12BBD33F"/>
    <w:rsid w:val="12BC05B5"/>
    <w:rsid w:val="12BC2E83"/>
    <w:rsid w:val="12BC7C3C"/>
    <w:rsid w:val="12BCAC52"/>
    <w:rsid w:val="12BE443D"/>
    <w:rsid w:val="12BE6B5F"/>
    <w:rsid w:val="12BF7418"/>
    <w:rsid w:val="12BF7A53"/>
    <w:rsid w:val="12C078B8"/>
    <w:rsid w:val="12C0D230"/>
    <w:rsid w:val="12C10300"/>
    <w:rsid w:val="12C1B672"/>
    <w:rsid w:val="12C296DE"/>
    <w:rsid w:val="12C298F4"/>
    <w:rsid w:val="12C29D31"/>
    <w:rsid w:val="12C31714"/>
    <w:rsid w:val="12C32A1F"/>
    <w:rsid w:val="12C35129"/>
    <w:rsid w:val="12C3ECBA"/>
    <w:rsid w:val="12C3F9E9"/>
    <w:rsid w:val="12C50773"/>
    <w:rsid w:val="12C50AEA"/>
    <w:rsid w:val="12C53434"/>
    <w:rsid w:val="12C5AB8A"/>
    <w:rsid w:val="12C677C7"/>
    <w:rsid w:val="12C68A58"/>
    <w:rsid w:val="12C7A747"/>
    <w:rsid w:val="12C7D3BF"/>
    <w:rsid w:val="12C8AFF0"/>
    <w:rsid w:val="12C9D4CD"/>
    <w:rsid w:val="12CA4D78"/>
    <w:rsid w:val="12CAD35B"/>
    <w:rsid w:val="12CB315A"/>
    <w:rsid w:val="12CB4392"/>
    <w:rsid w:val="12CC4BEB"/>
    <w:rsid w:val="12CCD8C9"/>
    <w:rsid w:val="12CCE35F"/>
    <w:rsid w:val="12CE5238"/>
    <w:rsid w:val="12CF19BE"/>
    <w:rsid w:val="12CF678F"/>
    <w:rsid w:val="12CFF015"/>
    <w:rsid w:val="12D19E04"/>
    <w:rsid w:val="12D23A48"/>
    <w:rsid w:val="12D30920"/>
    <w:rsid w:val="12D40658"/>
    <w:rsid w:val="12D40C48"/>
    <w:rsid w:val="12D48737"/>
    <w:rsid w:val="12D4A4B2"/>
    <w:rsid w:val="12D5F2A7"/>
    <w:rsid w:val="12D68048"/>
    <w:rsid w:val="12D6D625"/>
    <w:rsid w:val="12D6EDEB"/>
    <w:rsid w:val="12D7043E"/>
    <w:rsid w:val="12D7F232"/>
    <w:rsid w:val="12D86220"/>
    <w:rsid w:val="12D92AAC"/>
    <w:rsid w:val="12D95D56"/>
    <w:rsid w:val="12DAADD9"/>
    <w:rsid w:val="12DABEF9"/>
    <w:rsid w:val="12DB7B8C"/>
    <w:rsid w:val="12DC465B"/>
    <w:rsid w:val="12DD102F"/>
    <w:rsid w:val="12DEBC97"/>
    <w:rsid w:val="12DEC5FA"/>
    <w:rsid w:val="12DF09AC"/>
    <w:rsid w:val="12DF23A9"/>
    <w:rsid w:val="12DF75B0"/>
    <w:rsid w:val="12DFA1D7"/>
    <w:rsid w:val="12DFD43C"/>
    <w:rsid w:val="12E03FCC"/>
    <w:rsid w:val="12E0A53C"/>
    <w:rsid w:val="12E15DCB"/>
    <w:rsid w:val="12E1CDE2"/>
    <w:rsid w:val="12E2187C"/>
    <w:rsid w:val="12E33332"/>
    <w:rsid w:val="12E4A21C"/>
    <w:rsid w:val="12E5B01F"/>
    <w:rsid w:val="12E5CCA2"/>
    <w:rsid w:val="12E6B277"/>
    <w:rsid w:val="12E6DF76"/>
    <w:rsid w:val="12E7FBDF"/>
    <w:rsid w:val="12E829F7"/>
    <w:rsid w:val="12E8E7EB"/>
    <w:rsid w:val="12EA56BD"/>
    <w:rsid w:val="12EAD8B7"/>
    <w:rsid w:val="12EBCF3E"/>
    <w:rsid w:val="12EC06A8"/>
    <w:rsid w:val="12ECDC52"/>
    <w:rsid w:val="12ED6722"/>
    <w:rsid w:val="12EDA2AB"/>
    <w:rsid w:val="12EEB7B9"/>
    <w:rsid w:val="12EEE623"/>
    <w:rsid w:val="12F0E775"/>
    <w:rsid w:val="12F11B24"/>
    <w:rsid w:val="12F1CFD3"/>
    <w:rsid w:val="12F2B1F5"/>
    <w:rsid w:val="12F2B940"/>
    <w:rsid w:val="12F496AC"/>
    <w:rsid w:val="12F4FC11"/>
    <w:rsid w:val="12F60AA6"/>
    <w:rsid w:val="12F687FD"/>
    <w:rsid w:val="12F82291"/>
    <w:rsid w:val="12F865F4"/>
    <w:rsid w:val="12F9A475"/>
    <w:rsid w:val="12FA3192"/>
    <w:rsid w:val="12FBCC34"/>
    <w:rsid w:val="12FBE426"/>
    <w:rsid w:val="12FD0C13"/>
    <w:rsid w:val="12FD2CB1"/>
    <w:rsid w:val="12FDA451"/>
    <w:rsid w:val="12FE7932"/>
    <w:rsid w:val="12FEBDD1"/>
    <w:rsid w:val="12FFD2D6"/>
    <w:rsid w:val="13002B1A"/>
    <w:rsid w:val="13007778"/>
    <w:rsid w:val="13011639"/>
    <w:rsid w:val="13020EC2"/>
    <w:rsid w:val="130284A6"/>
    <w:rsid w:val="13035725"/>
    <w:rsid w:val="1303FEF5"/>
    <w:rsid w:val="1304011A"/>
    <w:rsid w:val="130408CA"/>
    <w:rsid w:val="130434BE"/>
    <w:rsid w:val="130447E8"/>
    <w:rsid w:val="13047F55"/>
    <w:rsid w:val="1305111A"/>
    <w:rsid w:val="1305922D"/>
    <w:rsid w:val="13061749"/>
    <w:rsid w:val="1306ECCB"/>
    <w:rsid w:val="1308A839"/>
    <w:rsid w:val="13097087"/>
    <w:rsid w:val="13099CE2"/>
    <w:rsid w:val="1309E291"/>
    <w:rsid w:val="1309F7FA"/>
    <w:rsid w:val="130A0CA5"/>
    <w:rsid w:val="130A1A3B"/>
    <w:rsid w:val="130A4290"/>
    <w:rsid w:val="130B08D5"/>
    <w:rsid w:val="130C22C9"/>
    <w:rsid w:val="130C91DA"/>
    <w:rsid w:val="130D1A11"/>
    <w:rsid w:val="130DAB6E"/>
    <w:rsid w:val="130DFC4C"/>
    <w:rsid w:val="130E061B"/>
    <w:rsid w:val="130E1AEA"/>
    <w:rsid w:val="130F49C6"/>
    <w:rsid w:val="130FD740"/>
    <w:rsid w:val="13103D46"/>
    <w:rsid w:val="1310E6AE"/>
    <w:rsid w:val="13111246"/>
    <w:rsid w:val="13114650"/>
    <w:rsid w:val="13117DEF"/>
    <w:rsid w:val="13120171"/>
    <w:rsid w:val="1312E40C"/>
    <w:rsid w:val="1312E4AD"/>
    <w:rsid w:val="1314250C"/>
    <w:rsid w:val="1314A2C6"/>
    <w:rsid w:val="13151230"/>
    <w:rsid w:val="1315ABDF"/>
    <w:rsid w:val="1315B5AE"/>
    <w:rsid w:val="1315C720"/>
    <w:rsid w:val="13165BAF"/>
    <w:rsid w:val="13184775"/>
    <w:rsid w:val="131908D0"/>
    <w:rsid w:val="131B653A"/>
    <w:rsid w:val="131BB74F"/>
    <w:rsid w:val="131C4D43"/>
    <w:rsid w:val="131C9318"/>
    <w:rsid w:val="131D3468"/>
    <w:rsid w:val="131DAA46"/>
    <w:rsid w:val="131E36E5"/>
    <w:rsid w:val="131E5006"/>
    <w:rsid w:val="131F9921"/>
    <w:rsid w:val="131FBBED"/>
    <w:rsid w:val="131FF0C8"/>
    <w:rsid w:val="13201A55"/>
    <w:rsid w:val="13204900"/>
    <w:rsid w:val="132111C0"/>
    <w:rsid w:val="13220F47"/>
    <w:rsid w:val="13236E6C"/>
    <w:rsid w:val="132388AD"/>
    <w:rsid w:val="1323B63D"/>
    <w:rsid w:val="132449EB"/>
    <w:rsid w:val="13248329"/>
    <w:rsid w:val="13257901"/>
    <w:rsid w:val="1327F874"/>
    <w:rsid w:val="13282214"/>
    <w:rsid w:val="1328E6FF"/>
    <w:rsid w:val="1328E8B1"/>
    <w:rsid w:val="132A9999"/>
    <w:rsid w:val="132C7404"/>
    <w:rsid w:val="132CC4E8"/>
    <w:rsid w:val="132D9396"/>
    <w:rsid w:val="132E06C3"/>
    <w:rsid w:val="132E92DE"/>
    <w:rsid w:val="132F1FC2"/>
    <w:rsid w:val="132F3B90"/>
    <w:rsid w:val="13306220"/>
    <w:rsid w:val="1330C0CE"/>
    <w:rsid w:val="1331545C"/>
    <w:rsid w:val="1331AA26"/>
    <w:rsid w:val="1331B5A5"/>
    <w:rsid w:val="1331D048"/>
    <w:rsid w:val="13336468"/>
    <w:rsid w:val="1333F324"/>
    <w:rsid w:val="1335782A"/>
    <w:rsid w:val="1335AC3D"/>
    <w:rsid w:val="13364626"/>
    <w:rsid w:val="133696D0"/>
    <w:rsid w:val="1336CAF3"/>
    <w:rsid w:val="1336CC65"/>
    <w:rsid w:val="13384852"/>
    <w:rsid w:val="13389CE0"/>
    <w:rsid w:val="13391EB7"/>
    <w:rsid w:val="133921C9"/>
    <w:rsid w:val="1339E723"/>
    <w:rsid w:val="133A04A0"/>
    <w:rsid w:val="133AA4FB"/>
    <w:rsid w:val="133B1D88"/>
    <w:rsid w:val="133B2566"/>
    <w:rsid w:val="133BD8BB"/>
    <w:rsid w:val="133C3368"/>
    <w:rsid w:val="133C5D94"/>
    <w:rsid w:val="133CCAEF"/>
    <w:rsid w:val="133CCB48"/>
    <w:rsid w:val="133DD12C"/>
    <w:rsid w:val="133E3A2F"/>
    <w:rsid w:val="133E5975"/>
    <w:rsid w:val="133E784B"/>
    <w:rsid w:val="133F3F07"/>
    <w:rsid w:val="13405E7A"/>
    <w:rsid w:val="1341A152"/>
    <w:rsid w:val="13420B96"/>
    <w:rsid w:val="13422B35"/>
    <w:rsid w:val="134260BB"/>
    <w:rsid w:val="1342AD2F"/>
    <w:rsid w:val="13440CF9"/>
    <w:rsid w:val="13449FAF"/>
    <w:rsid w:val="1344B0B6"/>
    <w:rsid w:val="1344F7D3"/>
    <w:rsid w:val="1345951A"/>
    <w:rsid w:val="13459D63"/>
    <w:rsid w:val="1346B33C"/>
    <w:rsid w:val="13473C17"/>
    <w:rsid w:val="13487C03"/>
    <w:rsid w:val="1348E9D9"/>
    <w:rsid w:val="1349524C"/>
    <w:rsid w:val="134AC550"/>
    <w:rsid w:val="134BACAD"/>
    <w:rsid w:val="134CB816"/>
    <w:rsid w:val="134D7103"/>
    <w:rsid w:val="134DEC11"/>
    <w:rsid w:val="134E3DA1"/>
    <w:rsid w:val="134E587F"/>
    <w:rsid w:val="134E92D5"/>
    <w:rsid w:val="134FA5A4"/>
    <w:rsid w:val="1350723C"/>
    <w:rsid w:val="13518840"/>
    <w:rsid w:val="135264F4"/>
    <w:rsid w:val="1352ADE7"/>
    <w:rsid w:val="1352CC47"/>
    <w:rsid w:val="1352D717"/>
    <w:rsid w:val="13533EBB"/>
    <w:rsid w:val="1353641B"/>
    <w:rsid w:val="1355A80D"/>
    <w:rsid w:val="1356FDB2"/>
    <w:rsid w:val="1357C66C"/>
    <w:rsid w:val="1357EC81"/>
    <w:rsid w:val="1357F344"/>
    <w:rsid w:val="13587970"/>
    <w:rsid w:val="1358B6B5"/>
    <w:rsid w:val="1358ED80"/>
    <w:rsid w:val="1359E893"/>
    <w:rsid w:val="135B53EE"/>
    <w:rsid w:val="135B66BD"/>
    <w:rsid w:val="135B9BB0"/>
    <w:rsid w:val="135BF987"/>
    <w:rsid w:val="135CC7EC"/>
    <w:rsid w:val="135DA79C"/>
    <w:rsid w:val="135DC0CE"/>
    <w:rsid w:val="135E3D3E"/>
    <w:rsid w:val="135E7F50"/>
    <w:rsid w:val="135F498D"/>
    <w:rsid w:val="135F5B47"/>
    <w:rsid w:val="135FA0AB"/>
    <w:rsid w:val="13603FE3"/>
    <w:rsid w:val="13605502"/>
    <w:rsid w:val="13607D85"/>
    <w:rsid w:val="1360C26D"/>
    <w:rsid w:val="1362392D"/>
    <w:rsid w:val="1363442B"/>
    <w:rsid w:val="13637374"/>
    <w:rsid w:val="136398A2"/>
    <w:rsid w:val="1363B88C"/>
    <w:rsid w:val="1363D018"/>
    <w:rsid w:val="13646317"/>
    <w:rsid w:val="136481CD"/>
    <w:rsid w:val="1364A422"/>
    <w:rsid w:val="13656ACC"/>
    <w:rsid w:val="13661FA0"/>
    <w:rsid w:val="1366425D"/>
    <w:rsid w:val="136652F5"/>
    <w:rsid w:val="13680401"/>
    <w:rsid w:val="13697985"/>
    <w:rsid w:val="136AEDE0"/>
    <w:rsid w:val="136B60CD"/>
    <w:rsid w:val="136BAA7F"/>
    <w:rsid w:val="136BF05D"/>
    <w:rsid w:val="136BF2C4"/>
    <w:rsid w:val="136C9262"/>
    <w:rsid w:val="136CDC26"/>
    <w:rsid w:val="136D296A"/>
    <w:rsid w:val="136D5B40"/>
    <w:rsid w:val="136DC0D6"/>
    <w:rsid w:val="136EC8F9"/>
    <w:rsid w:val="136FC56D"/>
    <w:rsid w:val="136FF0AB"/>
    <w:rsid w:val="13700AAE"/>
    <w:rsid w:val="13707EAF"/>
    <w:rsid w:val="1371865D"/>
    <w:rsid w:val="13720971"/>
    <w:rsid w:val="1372D5A7"/>
    <w:rsid w:val="13738DA0"/>
    <w:rsid w:val="137458E2"/>
    <w:rsid w:val="13748970"/>
    <w:rsid w:val="1374D573"/>
    <w:rsid w:val="13765CED"/>
    <w:rsid w:val="137741C5"/>
    <w:rsid w:val="1377546A"/>
    <w:rsid w:val="137779A0"/>
    <w:rsid w:val="1377A292"/>
    <w:rsid w:val="1377DA49"/>
    <w:rsid w:val="13783E43"/>
    <w:rsid w:val="13784062"/>
    <w:rsid w:val="1378699C"/>
    <w:rsid w:val="1378D65E"/>
    <w:rsid w:val="1379BE04"/>
    <w:rsid w:val="137B9579"/>
    <w:rsid w:val="137CDF8D"/>
    <w:rsid w:val="137D68D0"/>
    <w:rsid w:val="137DCA20"/>
    <w:rsid w:val="137ECB68"/>
    <w:rsid w:val="137FCA84"/>
    <w:rsid w:val="1380AA04"/>
    <w:rsid w:val="13822EDF"/>
    <w:rsid w:val="1382348A"/>
    <w:rsid w:val="13826ECF"/>
    <w:rsid w:val="138281F3"/>
    <w:rsid w:val="1383435A"/>
    <w:rsid w:val="13847696"/>
    <w:rsid w:val="138528BB"/>
    <w:rsid w:val="1386B055"/>
    <w:rsid w:val="138712CF"/>
    <w:rsid w:val="1387B9C4"/>
    <w:rsid w:val="1387F6E7"/>
    <w:rsid w:val="138A3560"/>
    <w:rsid w:val="138BA655"/>
    <w:rsid w:val="138BC73D"/>
    <w:rsid w:val="138D653A"/>
    <w:rsid w:val="138D9660"/>
    <w:rsid w:val="138F7386"/>
    <w:rsid w:val="13919BA0"/>
    <w:rsid w:val="1393AC72"/>
    <w:rsid w:val="1393F3A7"/>
    <w:rsid w:val="13949B67"/>
    <w:rsid w:val="13953C8B"/>
    <w:rsid w:val="1397FEDF"/>
    <w:rsid w:val="139929CF"/>
    <w:rsid w:val="139A41B8"/>
    <w:rsid w:val="139B4EE4"/>
    <w:rsid w:val="139B5C14"/>
    <w:rsid w:val="139B6964"/>
    <w:rsid w:val="139BE0C3"/>
    <w:rsid w:val="139BEC00"/>
    <w:rsid w:val="139C8114"/>
    <w:rsid w:val="139C9D5E"/>
    <w:rsid w:val="139CA08C"/>
    <w:rsid w:val="139D5D90"/>
    <w:rsid w:val="139D974B"/>
    <w:rsid w:val="139E6D46"/>
    <w:rsid w:val="139EF8B3"/>
    <w:rsid w:val="139EFACE"/>
    <w:rsid w:val="139FF308"/>
    <w:rsid w:val="13A042AA"/>
    <w:rsid w:val="13A05D30"/>
    <w:rsid w:val="13A0DB75"/>
    <w:rsid w:val="13A0EB45"/>
    <w:rsid w:val="13A11132"/>
    <w:rsid w:val="13A150FA"/>
    <w:rsid w:val="13A1517A"/>
    <w:rsid w:val="13A180B5"/>
    <w:rsid w:val="13A241DA"/>
    <w:rsid w:val="13A339D9"/>
    <w:rsid w:val="13A37C75"/>
    <w:rsid w:val="13A3AD57"/>
    <w:rsid w:val="13A49C0F"/>
    <w:rsid w:val="13A56D39"/>
    <w:rsid w:val="13A5A8E0"/>
    <w:rsid w:val="13A5C017"/>
    <w:rsid w:val="13A667AD"/>
    <w:rsid w:val="13A7C92C"/>
    <w:rsid w:val="13A88DA0"/>
    <w:rsid w:val="13A92809"/>
    <w:rsid w:val="13A947B4"/>
    <w:rsid w:val="13A9D660"/>
    <w:rsid w:val="13ABC8A6"/>
    <w:rsid w:val="13AD4868"/>
    <w:rsid w:val="13AEB101"/>
    <w:rsid w:val="13AEB3A4"/>
    <w:rsid w:val="13AEB57E"/>
    <w:rsid w:val="13AFF819"/>
    <w:rsid w:val="13B0378D"/>
    <w:rsid w:val="13B074EF"/>
    <w:rsid w:val="13B09010"/>
    <w:rsid w:val="13B093B5"/>
    <w:rsid w:val="13B126FD"/>
    <w:rsid w:val="13B1364B"/>
    <w:rsid w:val="13B1A26E"/>
    <w:rsid w:val="13B2227A"/>
    <w:rsid w:val="13B2861B"/>
    <w:rsid w:val="13B28AEA"/>
    <w:rsid w:val="13B39E08"/>
    <w:rsid w:val="13B3BB23"/>
    <w:rsid w:val="13B428A9"/>
    <w:rsid w:val="13B42B2A"/>
    <w:rsid w:val="13B6C4D5"/>
    <w:rsid w:val="13B7D3A3"/>
    <w:rsid w:val="13B7D7A2"/>
    <w:rsid w:val="13BA58B9"/>
    <w:rsid w:val="13BB2450"/>
    <w:rsid w:val="13BC2974"/>
    <w:rsid w:val="13BD3083"/>
    <w:rsid w:val="13BDFD01"/>
    <w:rsid w:val="13BE611C"/>
    <w:rsid w:val="13BEBEDB"/>
    <w:rsid w:val="13BF6B16"/>
    <w:rsid w:val="13C08B2E"/>
    <w:rsid w:val="13C12E0E"/>
    <w:rsid w:val="13C19A15"/>
    <w:rsid w:val="13C1C5CF"/>
    <w:rsid w:val="13C2ED55"/>
    <w:rsid w:val="13C33D8C"/>
    <w:rsid w:val="13C492EE"/>
    <w:rsid w:val="13C532B4"/>
    <w:rsid w:val="13C74D8B"/>
    <w:rsid w:val="13C7890F"/>
    <w:rsid w:val="13C9DFED"/>
    <w:rsid w:val="13CA81F2"/>
    <w:rsid w:val="13CAE281"/>
    <w:rsid w:val="13CD4B13"/>
    <w:rsid w:val="13CD50E7"/>
    <w:rsid w:val="13CD9CE1"/>
    <w:rsid w:val="13CE8742"/>
    <w:rsid w:val="13CEC341"/>
    <w:rsid w:val="13CEC3C8"/>
    <w:rsid w:val="13CEFBA1"/>
    <w:rsid w:val="13D14E69"/>
    <w:rsid w:val="13D15836"/>
    <w:rsid w:val="13D2544C"/>
    <w:rsid w:val="13D31E77"/>
    <w:rsid w:val="13D42E11"/>
    <w:rsid w:val="13D469DE"/>
    <w:rsid w:val="13D4C684"/>
    <w:rsid w:val="13D4EF8A"/>
    <w:rsid w:val="13D530E2"/>
    <w:rsid w:val="13D6A7B2"/>
    <w:rsid w:val="13D7CDC9"/>
    <w:rsid w:val="13D8127D"/>
    <w:rsid w:val="13D85093"/>
    <w:rsid w:val="13D884E2"/>
    <w:rsid w:val="13D92A95"/>
    <w:rsid w:val="13D98DE3"/>
    <w:rsid w:val="13DA8451"/>
    <w:rsid w:val="13DB8548"/>
    <w:rsid w:val="13DBC86A"/>
    <w:rsid w:val="13DC3B62"/>
    <w:rsid w:val="13DD5850"/>
    <w:rsid w:val="13DEBBFD"/>
    <w:rsid w:val="13DEFC73"/>
    <w:rsid w:val="13DF17E6"/>
    <w:rsid w:val="13E0020F"/>
    <w:rsid w:val="13E04AE8"/>
    <w:rsid w:val="13E0C12F"/>
    <w:rsid w:val="13E1968B"/>
    <w:rsid w:val="13E1C67F"/>
    <w:rsid w:val="13E2AFF8"/>
    <w:rsid w:val="13E3D8DA"/>
    <w:rsid w:val="13E3ED23"/>
    <w:rsid w:val="13E4346D"/>
    <w:rsid w:val="13E4613F"/>
    <w:rsid w:val="13E49227"/>
    <w:rsid w:val="13E4BBD7"/>
    <w:rsid w:val="13E4C413"/>
    <w:rsid w:val="13E4E930"/>
    <w:rsid w:val="13E52D5F"/>
    <w:rsid w:val="13E83411"/>
    <w:rsid w:val="13E84357"/>
    <w:rsid w:val="13E86019"/>
    <w:rsid w:val="13E8D900"/>
    <w:rsid w:val="13EACEA7"/>
    <w:rsid w:val="13EAEC2C"/>
    <w:rsid w:val="13EB5823"/>
    <w:rsid w:val="13ED2786"/>
    <w:rsid w:val="13EDE159"/>
    <w:rsid w:val="13EE6CDE"/>
    <w:rsid w:val="13EEDE1F"/>
    <w:rsid w:val="13EEF337"/>
    <w:rsid w:val="13EF1BBD"/>
    <w:rsid w:val="13EFCABA"/>
    <w:rsid w:val="13EFE301"/>
    <w:rsid w:val="13F0AE3D"/>
    <w:rsid w:val="13F0B696"/>
    <w:rsid w:val="13F0E0D2"/>
    <w:rsid w:val="13F16403"/>
    <w:rsid w:val="13F17A7E"/>
    <w:rsid w:val="13F1EE2D"/>
    <w:rsid w:val="13F2A3AB"/>
    <w:rsid w:val="13F2FB1E"/>
    <w:rsid w:val="13F3B260"/>
    <w:rsid w:val="13F42406"/>
    <w:rsid w:val="13F5AA02"/>
    <w:rsid w:val="13F5BFA2"/>
    <w:rsid w:val="13F61C53"/>
    <w:rsid w:val="13F63B5D"/>
    <w:rsid w:val="13F74620"/>
    <w:rsid w:val="13F7677A"/>
    <w:rsid w:val="13F824E2"/>
    <w:rsid w:val="13F8ED4B"/>
    <w:rsid w:val="13F902C1"/>
    <w:rsid w:val="13FA4E72"/>
    <w:rsid w:val="13FA540A"/>
    <w:rsid w:val="13FA6A70"/>
    <w:rsid w:val="13FB26D7"/>
    <w:rsid w:val="13FB6DB2"/>
    <w:rsid w:val="13FB8DF3"/>
    <w:rsid w:val="13FC3AA0"/>
    <w:rsid w:val="13FCC88C"/>
    <w:rsid w:val="13FE0F8F"/>
    <w:rsid w:val="13FE91C0"/>
    <w:rsid w:val="13FF1CB6"/>
    <w:rsid w:val="14004E1E"/>
    <w:rsid w:val="14006E46"/>
    <w:rsid w:val="1400DF5F"/>
    <w:rsid w:val="140110D3"/>
    <w:rsid w:val="14019E14"/>
    <w:rsid w:val="1404B026"/>
    <w:rsid w:val="1404B56E"/>
    <w:rsid w:val="14062866"/>
    <w:rsid w:val="1406A6F0"/>
    <w:rsid w:val="14071BFF"/>
    <w:rsid w:val="14073E24"/>
    <w:rsid w:val="1407BBAB"/>
    <w:rsid w:val="1408D49A"/>
    <w:rsid w:val="14091CFE"/>
    <w:rsid w:val="140931D4"/>
    <w:rsid w:val="14094383"/>
    <w:rsid w:val="1409E0C0"/>
    <w:rsid w:val="140ABE9F"/>
    <w:rsid w:val="140ADAEA"/>
    <w:rsid w:val="140B29A1"/>
    <w:rsid w:val="140B827E"/>
    <w:rsid w:val="140C282E"/>
    <w:rsid w:val="140D52BB"/>
    <w:rsid w:val="140DDCD2"/>
    <w:rsid w:val="140DE9F1"/>
    <w:rsid w:val="1410F62A"/>
    <w:rsid w:val="141127F9"/>
    <w:rsid w:val="141270C7"/>
    <w:rsid w:val="14128B07"/>
    <w:rsid w:val="141389FA"/>
    <w:rsid w:val="141416B5"/>
    <w:rsid w:val="141477B2"/>
    <w:rsid w:val="14156C5B"/>
    <w:rsid w:val="1415A8ED"/>
    <w:rsid w:val="1415D08D"/>
    <w:rsid w:val="14173BE8"/>
    <w:rsid w:val="14176078"/>
    <w:rsid w:val="14185DAA"/>
    <w:rsid w:val="14187118"/>
    <w:rsid w:val="14188E42"/>
    <w:rsid w:val="1418B3D1"/>
    <w:rsid w:val="1418C9D5"/>
    <w:rsid w:val="14190F13"/>
    <w:rsid w:val="14195CC5"/>
    <w:rsid w:val="14198A5F"/>
    <w:rsid w:val="141B4F71"/>
    <w:rsid w:val="141B6D5A"/>
    <w:rsid w:val="141CE643"/>
    <w:rsid w:val="141CF462"/>
    <w:rsid w:val="141D3C09"/>
    <w:rsid w:val="141D4BC1"/>
    <w:rsid w:val="141D611D"/>
    <w:rsid w:val="141DD0DF"/>
    <w:rsid w:val="141E0BA4"/>
    <w:rsid w:val="141F5AEB"/>
    <w:rsid w:val="141FAC5C"/>
    <w:rsid w:val="141FB7A4"/>
    <w:rsid w:val="141FFA98"/>
    <w:rsid w:val="1420E6F2"/>
    <w:rsid w:val="14210BE5"/>
    <w:rsid w:val="142122A8"/>
    <w:rsid w:val="14215E13"/>
    <w:rsid w:val="1421FF6E"/>
    <w:rsid w:val="14220AAB"/>
    <w:rsid w:val="142238E2"/>
    <w:rsid w:val="142249F7"/>
    <w:rsid w:val="14240B6D"/>
    <w:rsid w:val="14242D05"/>
    <w:rsid w:val="1424F5A0"/>
    <w:rsid w:val="14256764"/>
    <w:rsid w:val="1426A8E3"/>
    <w:rsid w:val="1426AF2A"/>
    <w:rsid w:val="1426C403"/>
    <w:rsid w:val="1428837D"/>
    <w:rsid w:val="1429BB7B"/>
    <w:rsid w:val="142B6872"/>
    <w:rsid w:val="142B959A"/>
    <w:rsid w:val="142BDD4E"/>
    <w:rsid w:val="142C9A41"/>
    <w:rsid w:val="142CD0FA"/>
    <w:rsid w:val="142CFED4"/>
    <w:rsid w:val="142D2A42"/>
    <w:rsid w:val="142D3EED"/>
    <w:rsid w:val="142E0C44"/>
    <w:rsid w:val="142E7679"/>
    <w:rsid w:val="142FC662"/>
    <w:rsid w:val="142FFC78"/>
    <w:rsid w:val="14309592"/>
    <w:rsid w:val="1430F988"/>
    <w:rsid w:val="14316918"/>
    <w:rsid w:val="1431A370"/>
    <w:rsid w:val="1431D0BA"/>
    <w:rsid w:val="143472F0"/>
    <w:rsid w:val="1434F1ED"/>
    <w:rsid w:val="14365BED"/>
    <w:rsid w:val="14371368"/>
    <w:rsid w:val="14383740"/>
    <w:rsid w:val="1438C963"/>
    <w:rsid w:val="1439BFEF"/>
    <w:rsid w:val="143ADE30"/>
    <w:rsid w:val="143C289B"/>
    <w:rsid w:val="143D767C"/>
    <w:rsid w:val="143D8578"/>
    <w:rsid w:val="143DB4EE"/>
    <w:rsid w:val="143E055B"/>
    <w:rsid w:val="143E73C9"/>
    <w:rsid w:val="143F7AD0"/>
    <w:rsid w:val="143F7B16"/>
    <w:rsid w:val="143FDAE4"/>
    <w:rsid w:val="14403532"/>
    <w:rsid w:val="14425860"/>
    <w:rsid w:val="144292C2"/>
    <w:rsid w:val="1443C72C"/>
    <w:rsid w:val="144462E2"/>
    <w:rsid w:val="14446F2E"/>
    <w:rsid w:val="144470B4"/>
    <w:rsid w:val="1445E49F"/>
    <w:rsid w:val="1447158B"/>
    <w:rsid w:val="144722D6"/>
    <w:rsid w:val="1447A7FC"/>
    <w:rsid w:val="14480D5E"/>
    <w:rsid w:val="14484123"/>
    <w:rsid w:val="1448CCE3"/>
    <w:rsid w:val="1448E7D1"/>
    <w:rsid w:val="14492C77"/>
    <w:rsid w:val="144981EB"/>
    <w:rsid w:val="1449C031"/>
    <w:rsid w:val="144A52F9"/>
    <w:rsid w:val="144AF476"/>
    <w:rsid w:val="144AFB31"/>
    <w:rsid w:val="144C07F6"/>
    <w:rsid w:val="144C0AE9"/>
    <w:rsid w:val="144C1E34"/>
    <w:rsid w:val="144C4618"/>
    <w:rsid w:val="144C81B2"/>
    <w:rsid w:val="144CC085"/>
    <w:rsid w:val="144CC999"/>
    <w:rsid w:val="144D07ED"/>
    <w:rsid w:val="144DC1F0"/>
    <w:rsid w:val="144F4B29"/>
    <w:rsid w:val="144F83C2"/>
    <w:rsid w:val="144FDA34"/>
    <w:rsid w:val="14505051"/>
    <w:rsid w:val="1450E3C3"/>
    <w:rsid w:val="14514C67"/>
    <w:rsid w:val="14518D3E"/>
    <w:rsid w:val="1451E8F1"/>
    <w:rsid w:val="145221C2"/>
    <w:rsid w:val="1452E78E"/>
    <w:rsid w:val="14532B18"/>
    <w:rsid w:val="145351D1"/>
    <w:rsid w:val="1453BE48"/>
    <w:rsid w:val="1453CB74"/>
    <w:rsid w:val="14542453"/>
    <w:rsid w:val="1455E1DF"/>
    <w:rsid w:val="1456C32D"/>
    <w:rsid w:val="1456DD75"/>
    <w:rsid w:val="1456F107"/>
    <w:rsid w:val="145709E4"/>
    <w:rsid w:val="1457B326"/>
    <w:rsid w:val="14582AE1"/>
    <w:rsid w:val="145831D1"/>
    <w:rsid w:val="14586AA1"/>
    <w:rsid w:val="14593345"/>
    <w:rsid w:val="145A13CC"/>
    <w:rsid w:val="145A41C8"/>
    <w:rsid w:val="145AB50C"/>
    <w:rsid w:val="145B4761"/>
    <w:rsid w:val="145B61CD"/>
    <w:rsid w:val="145BE848"/>
    <w:rsid w:val="145C8793"/>
    <w:rsid w:val="145C8ED4"/>
    <w:rsid w:val="145CEDE8"/>
    <w:rsid w:val="145DE386"/>
    <w:rsid w:val="145EC674"/>
    <w:rsid w:val="14618BEE"/>
    <w:rsid w:val="1462090F"/>
    <w:rsid w:val="14622C8B"/>
    <w:rsid w:val="1463D158"/>
    <w:rsid w:val="146525B1"/>
    <w:rsid w:val="14653D4F"/>
    <w:rsid w:val="14658267"/>
    <w:rsid w:val="146594F8"/>
    <w:rsid w:val="1465B6C7"/>
    <w:rsid w:val="14664202"/>
    <w:rsid w:val="1467451E"/>
    <w:rsid w:val="1467DB2C"/>
    <w:rsid w:val="1467E699"/>
    <w:rsid w:val="146844CA"/>
    <w:rsid w:val="14694981"/>
    <w:rsid w:val="146ADEC9"/>
    <w:rsid w:val="146AF035"/>
    <w:rsid w:val="146BC6DA"/>
    <w:rsid w:val="146C73E4"/>
    <w:rsid w:val="146D1A72"/>
    <w:rsid w:val="146D7BCD"/>
    <w:rsid w:val="146D84E8"/>
    <w:rsid w:val="146DF336"/>
    <w:rsid w:val="146E1BB5"/>
    <w:rsid w:val="146F1A99"/>
    <w:rsid w:val="146F8E77"/>
    <w:rsid w:val="146FAF9D"/>
    <w:rsid w:val="146FCEE7"/>
    <w:rsid w:val="147062D9"/>
    <w:rsid w:val="1470E0C3"/>
    <w:rsid w:val="14712CA4"/>
    <w:rsid w:val="1471523E"/>
    <w:rsid w:val="14722A2C"/>
    <w:rsid w:val="14724F8A"/>
    <w:rsid w:val="14726941"/>
    <w:rsid w:val="1472B2C0"/>
    <w:rsid w:val="147304C7"/>
    <w:rsid w:val="14740D8B"/>
    <w:rsid w:val="14758F5E"/>
    <w:rsid w:val="1476D230"/>
    <w:rsid w:val="14772BF6"/>
    <w:rsid w:val="14774114"/>
    <w:rsid w:val="14774E49"/>
    <w:rsid w:val="1477E87E"/>
    <w:rsid w:val="147A448F"/>
    <w:rsid w:val="147BC8CD"/>
    <w:rsid w:val="147C4F2E"/>
    <w:rsid w:val="147C6DE7"/>
    <w:rsid w:val="147CD625"/>
    <w:rsid w:val="147CFE43"/>
    <w:rsid w:val="147D3CA1"/>
    <w:rsid w:val="147DB207"/>
    <w:rsid w:val="147E41F8"/>
    <w:rsid w:val="147EE196"/>
    <w:rsid w:val="147F12FE"/>
    <w:rsid w:val="147FF5BF"/>
    <w:rsid w:val="1480DE4D"/>
    <w:rsid w:val="14818FE8"/>
    <w:rsid w:val="14820ADF"/>
    <w:rsid w:val="14828BD0"/>
    <w:rsid w:val="1482967E"/>
    <w:rsid w:val="1483733B"/>
    <w:rsid w:val="1484C37B"/>
    <w:rsid w:val="148512EC"/>
    <w:rsid w:val="14851653"/>
    <w:rsid w:val="14858D8B"/>
    <w:rsid w:val="1485A369"/>
    <w:rsid w:val="1485EAB0"/>
    <w:rsid w:val="14866F3F"/>
    <w:rsid w:val="1486DFA8"/>
    <w:rsid w:val="1486FF43"/>
    <w:rsid w:val="14874BFE"/>
    <w:rsid w:val="14879305"/>
    <w:rsid w:val="1488473E"/>
    <w:rsid w:val="14897470"/>
    <w:rsid w:val="148A37E7"/>
    <w:rsid w:val="148AD26E"/>
    <w:rsid w:val="148B14CF"/>
    <w:rsid w:val="148C5FAF"/>
    <w:rsid w:val="148CB012"/>
    <w:rsid w:val="148D1C68"/>
    <w:rsid w:val="148DD2C4"/>
    <w:rsid w:val="148EB4A9"/>
    <w:rsid w:val="1490F16B"/>
    <w:rsid w:val="14920C12"/>
    <w:rsid w:val="14927BBF"/>
    <w:rsid w:val="1493052E"/>
    <w:rsid w:val="14940D45"/>
    <w:rsid w:val="14942425"/>
    <w:rsid w:val="1494CC4D"/>
    <w:rsid w:val="14952F8B"/>
    <w:rsid w:val="1495552A"/>
    <w:rsid w:val="14958614"/>
    <w:rsid w:val="1495BDC5"/>
    <w:rsid w:val="1495FF4A"/>
    <w:rsid w:val="1496321E"/>
    <w:rsid w:val="14964D1F"/>
    <w:rsid w:val="149690FD"/>
    <w:rsid w:val="14983DB3"/>
    <w:rsid w:val="1498715E"/>
    <w:rsid w:val="1498B1B8"/>
    <w:rsid w:val="14990A85"/>
    <w:rsid w:val="14992AD7"/>
    <w:rsid w:val="14996C21"/>
    <w:rsid w:val="149A6586"/>
    <w:rsid w:val="149B1D00"/>
    <w:rsid w:val="149BEE0A"/>
    <w:rsid w:val="149C9135"/>
    <w:rsid w:val="149CFB7E"/>
    <w:rsid w:val="149D1A9C"/>
    <w:rsid w:val="149DE5F7"/>
    <w:rsid w:val="149DF0EE"/>
    <w:rsid w:val="149E9404"/>
    <w:rsid w:val="149EB45D"/>
    <w:rsid w:val="149EE49C"/>
    <w:rsid w:val="149EF5F5"/>
    <w:rsid w:val="149F31A7"/>
    <w:rsid w:val="14A0667C"/>
    <w:rsid w:val="14A07C9B"/>
    <w:rsid w:val="14A26E92"/>
    <w:rsid w:val="14A2A52D"/>
    <w:rsid w:val="14A2B202"/>
    <w:rsid w:val="14A2D0D6"/>
    <w:rsid w:val="14A31275"/>
    <w:rsid w:val="14A395A4"/>
    <w:rsid w:val="14A40317"/>
    <w:rsid w:val="14A4BA24"/>
    <w:rsid w:val="14A4F763"/>
    <w:rsid w:val="14A82ACC"/>
    <w:rsid w:val="14A850C2"/>
    <w:rsid w:val="14AA5D09"/>
    <w:rsid w:val="14AA8602"/>
    <w:rsid w:val="14AAAED5"/>
    <w:rsid w:val="14AAE829"/>
    <w:rsid w:val="14AB6DA8"/>
    <w:rsid w:val="14AB71D9"/>
    <w:rsid w:val="14AC1750"/>
    <w:rsid w:val="14AC37CA"/>
    <w:rsid w:val="14ACE6A5"/>
    <w:rsid w:val="14AD05A4"/>
    <w:rsid w:val="14AD5B1B"/>
    <w:rsid w:val="14AD8CFB"/>
    <w:rsid w:val="14ADB795"/>
    <w:rsid w:val="14AE4DA1"/>
    <w:rsid w:val="14AEC8C9"/>
    <w:rsid w:val="14B075C3"/>
    <w:rsid w:val="14B20FD8"/>
    <w:rsid w:val="14B2E940"/>
    <w:rsid w:val="14B30E9D"/>
    <w:rsid w:val="14B3A399"/>
    <w:rsid w:val="14B3B68A"/>
    <w:rsid w:val="14B48E87"/>
    <w:rsid w:val="14B4BF88"/>
    <w:rsid w:val="14B4C378"/>
    <w:rsid w:val="14B4CEA5"/>
    <w:rsid w:val="14B53ED3"/>
    <w:rsid w:val="14B57307"/>
    <w:rsid w:val="14B5E2D3"/>
    <w:rsid w:val="14B63B28"/>
    <w:rsid w:val="14B6E11F"/>
    <w:rsid w:val="14B7304B"/>
    <w:rsid w:val="14B74C72"/>
    <w:rsid w:val="14B766C6"/>
    <w:rsid w:val="14B7C7AD"/>
    <w:rsid w:val="14B83346"/>
    <w:rsid w:val="14B88651"/>
    <w:rsid w:val="14BA510C"/>
    <w:rsid w:val="14BC7AE7"/>
    <w:rsid w:val="14BCAC1F"/>
    <w:rsid w:val="14BDE7A1"/>
    <w:rsid w:val="14BE481E"/>
    <w:rsid w:val="14BEDAF0"/>
    <w:rsid w:val="14BFB282"/>
    <w:rsid w:val="14C0852D"/>
    <w:rsid w:val="14C0C999"/>
    <w:rsid w:val="14C18120"/>
    <w:rsid w:val="14C1CD9A"/>
    <w:rsid w:val="14C28C7C"/>
    <w:rsid w:val="14C3DAFA"/>
    <w:rsid w:val="14C46CF3"/>
    <w:rsid w:val="14C46D3B"/>
    <w:rsid w:val="14C4DE3C"/>
    <w:rsid w:val="14C50D51"/>
    <w:rsid w:val="14C53B34"/>
    <w:rsid w:val="14C54ED7"/>
    <w:rsid w:val="14C5A6B1"/>
    <w:rsid w:val="14C6E5AE"/>
    <w:rsid w:val="14C7AA8B"/>
    <w:rsid w:val="14C8C77D"/>
    <w:rsid w:val="14C8FFD1"/>
    <w:rsid w:val="14C91801"/>
    <w:rsid w:val="14CA16FD"/>
    <w:rsid w:val="14CA452D"/>
    <w:rsid w:val="14CAD0B0"/>
    <w:rsid w:val="14CB3211"/>
    <w:rsid w:val="14CBBC0C"/>
    <w:rsid w:val="14CCEDD9"/>
    <w:rsid w:val="14CD061F"/>
    <w:rsid w:val="14CD0D95"/>
    <w:rsid w:val="14CD27D9"/>
    <w:rsid w:val="14CD91E6"/>
    <w:rsid w:val="14CDB9C0"/>
    <w:rsid w:val="14CE7E08"/>
    <w:rsid w:val="14CEA93C"/>
    <w:rsid w:val="14CEC68A"/>
    <w:rsid w:val="14D171B7"/>
    <w:rsid w:val="14D25488"/>
    <w:rsid w:val="14D270A5"/>
    <w:rsid w:val="14D2AD49"/>
    <w:rsid w:val="14D309D9"/>
    <w:rsid w:val="14D36739"/>
    <w:rsid w:val="14D3CC83"/>
    <w:rsid w:val="14D410C0"/>
    <w:rsid w:val="14D4D2F0"/>
    <w:rsid w:val="14D551EE"/>
    <w:rsid w:val="14D5F0EE"/>
    <w:rsid w:val="14D60CD0"/>
    <w:rsid w:val="14D684DE"/>
    <w:rsid w:val="14D6A7A3"/>
    <w:rsid w:val="14D7792D"/>
    <w:rsid w:val="14D8203F"/>
    <w:rsid w:val="14D923D9"/>
    <w:rsid w:val="14D9253A"/>
    <w:rsid w:val="14D93F3C"/>
    <w:rsid w:val="14D9492E"/>
    <w:rsid w:val="14D96084"/>
    <w:rsid w:val="14D98406"/>
    <w:rsid w:val="14DA1DCB"/>
    <w:rsid w:val="14DA93B0"/>
    <w:rsid w:val="14DAAB76"/>
    <w:rsid w:val="14DBE924"/>
    <w:rsid w:val="14DC0023"/>
    <w:rsid w:val="14DC4D8A"/>
    <w:rsid w:val="14DCB123"/>
    <w:rsid w:val="14DD9D33"/>
    <w:rsid w:val="14DDA43E"/>
    <w:rsid w:val="14DE2631"/>
    <w:rsid w:val="14DE449E"/>
    <w:rsid w:val="14DE48C7"/>
    <w:rsid w:val="14DE6903"/>
    <w:rsid w:val="14DEE6DF"/>
    <w:rsid w:val="14DF54B0"/>
    <w:rsid w:val="14DF7A4E"/>
    <w:rsid w:val="14DF9E7E"/>
    <w:rsid w:val="14DFFF7B"/>
    <w:rsid w:val="14E05A81"/>
    <w:rsid w:val="14E0663C"/>
    <w:rsid w:val="14E20D87"/>
    <w:rsid w:val="14E22E64"/>
    <w:rsid w:val="14E23736"/>
    <w:rsid w:val="14E28DC9"/>
    <w:rsid w:val="14E2BA9F"/>
    <w:rsid w:val="14E31DDA"/>
    <w:rsid w:val="14E35932"/>
    <w:rsid w:val="14E3F4B3"/>
    <w:rsid w:val="14E62A70"/>
    <w:rsid w:val="14E642A5"/>
    <w:rsid w:val="14E66006"/>
    <w:rsid w:val="14E66EED"/>
    <w:rsid w:val="14E674B5"/>
    <w:rsid w:val="14E677F9"/>
    <w:rsid w:val="14E6DDF7"/>
    <w:rsid w:val="14E77103"/>
    <w:rsid w:val="14E819A9"/>
    <w:rsid w:val="14E9BE5A"/>
    <w:rsid w:val="14EA1077"/>
    <w:rsid w:val="14EA1267"/>
    <w:rsid w:val="14EAB776"/>
    <w:rsid w:val="14EAB927"/>
    <w:rsid w:val="14EB9D01"/>
    <w:rsid w:val="14EBC74B"/>
    <w:rsid w:val="14EC7C28"/>
    <w:rsid w:val="14EC85B0"/>
    <w:rsid w:val="14ED1821"/>
    <w:rsid w:val="14ED7D04"/>
    <w:rsid w:val="14EE0385"/>
    <w:rsid w:val="14EFCFA3"/>
    <w:rsid w:val="14EFFEEE"/>
    <w:rsid w:val="14F070CB"/>
    <w:rsid w:val="14F0E6ED"/>
    <w:rsid w:val="14F197E0"/>
    <w:rsid w:val="14F1AC1F"/>
    <w:rsid w:val="14F1C77E"/>
    <w:rsid w:val="14F41815"/>
    <w:rsid w:val="14F470A4"/>
    <w:rsid w:val="14F489E8"/>
    <w:rsid w:val="14F4984C"/>
    <w:rsid w:val="14F4AC71"/>
    <w:rsid w:val="14F69B1A"/>
    <w:rsid w:val="14F84946"/>
    <w:rsid w:val="14F8C0B9"/>
    <w:rsid w:val="14F97432"/>
    <w:rsid w:val="14F9AB52"/>
    <w:rsid w:val="14FA0AE5"/>
    <w:rsid w:val="14FA4091"/>
    <w:rsid w:val="14FAEC4F"/>
    <w:rsid w:val="14FB54A7"/>
    <w:rsid w:val="14FB578A"/>
    <w:rsid w:val="14FC05DD"/>
    <w:rsid w:val="14FC8528"/>
    <w:rsid w:val="15004016"/>
    <w:rsid w:val="1501074E"/>
    <w:rsid w:val="1501C2D5"/>
    <w:rsid w:val="150212F9"/>
    <w:rsid w:val="15021830"/>
    <w:rsid w:val="150238CF"/>
    <w:rsid w:val="1504FE4B"/>
    <w:rsid w:val="1505509E"/>
    <w:rsid w:val="15058CD9"/>
    <w:rsid w:val="1505AC67"/>
    <w:rsid w:val="1505FC85"/>
    <w:rsid w:val="150725BB"/>
    <w:rsid w:val="1509A267"/>
    <w:rsid w:val="1509CF54"/>
    <w:rsid w:val="1509EE28"/>
    <w:rsid w:val="150A0C52"/>
    <w:rsid w:val="150B4542"/>
    <w:rsid w:val="150CEE73"/>
    <w:rsid w:val="150CF950"/>
    <w:rsid w:val="150DBB05"/>
    <w:rsid w:val="150DD1B4"/>
    <w:rsid w:val="150E3613"/>
    <w:rsid w:val="150F0DEA"/>
    <w:rsid w:val="150FD99C"/>
    <w:rsid w:val="15103F2F"/>
    <w:rsid w:val="1511EDC8"/>
    <w:rsid w:val="1512510C"/>
    <w:rsid w:val="151256F1"/>
    <w:rsid w:val="15130666"/>
    <w:rsid w:val="151375EE"/>
    <w:rsid w:val="15138719"/>
    <w:rsid w:val="1514173D"/>
    <w:rsid w:val="1514F01F"/>
    <w:rsid w:val="15167A2E"/>
    <w:rsid w:val="151755A1"/>
    <w:rsid w:val="15179537"/>
    <w:rsid w:val="151840DD"/>
    <w:rsid w:val="1518A0CB"/>
    <w:rsid w:val="1518A3E3"/>
    <w:rsid w:val="1518A957"/>
    <w:rsid w:val="1518B264"/>
    <w:rsid w:val="1519F2CB"/>
    <w:rsid w:val="151A61A0"/>
    <w:rsid w:val="151B389C"/>
    <w:rsid w:val="151BB2B8"/>
    <w:rsid w:val="151CDEB5"/>
    <w:rsid w:val="151D0BCB"/>
    <w:rsid w:val="151DA4D0"/>
    <w:rsid w:val="151DC1AE"/>
    <w:rsid w:val="151E3204"/>
    <w:rsid w:val="151E4391"/>
    <w:rsid w:val="151F57E2"/>
    <w:rsid w:val="1521373E"/>
    <w:rsid w:val="1521D7D5"/>
    <w:rsid w:val="1521E830"/>
    <w:rsid w:val="15226429"/>
    <w:rsid w:val="15235193"/>
    <w:rsid w:val="152378BF"/>
    <w:rsid w:val="1523B365"/>
    <w:rsid w:val="15249930"/>
    <w:rsid w:val="15252F9B"/>
    <w:rsid w:val="1525E841"/>
    <w:rsid w:val="1525ED6E"/>
    <w:rsid w:val="15264C55"/>
    <w:rsid w:val="152684C5"/>
    <w:rsid w:val="1526D815"/>
    <w:rsid w:val="1527418C"/>
    <w:rsid w:val="152767F7"/>
    <w:rsid w:val="15294C2F"/>
    <w:rsid w:val="152A5001"/>
    <w:rsid w:val="152AEC03"/>
    <w:rsid w:val="152B20AC"/>
    <w:rsid w:val="152B5B77"/>
    <w:rsid w:val="152BF1A7"/>
    <w:rsid w:val="152CA429"/>
    <w:rsid w:val="152CED8F"/>
    <w:rsid w:val="152E1374"/>
    <w:rsid w:val="152E886A"/>
    <w:rsid w:val="152EEBF3"/>
    <w:rsid w:val="152F26A1"/>
    <w:rsid w:val="152F7552"/>
    <w:rsid w:val="1531018B"/>
    <w:rsid w:val="1531DFF9"/>
    <w:rsid w:val="15326A36"/>
    <w:rsid w:val="1532C6A1"/>
    <w:rsid w:val="1532D4B7"/>
    <w:rsid w:val="153318BC"/>
    <w:rsid w:val="15332C03"/>
    <w:rsid w:val="1533B5DE"/>
    <w:rsid w:val="1533C495"/>
    <w:rsid w:val="1534921C"/>
    <w:rsid w:val="1534ED13"/>
    <w:rsid w:val="1536658E"/>
    <w:rsid w:val="15375B79"/>
    <w:rsid w:val="1537AC87"/>
    <w:rsid w:val="153989F4"/>
    <w:rsid w:val="15399365"/>
    <w:rsid w:val="153A49B3"/>
    <w:rsid w:val="153A6B09"/>
    <w:rsid w:val="153C7269"/>
    <w:rsid w:val="153D6F21"/>
    <w:rsid w:val="153E2E2E"/>
    <w:rsid w:val="153E8E1F"/>
    <w:rsid w:val="153F1428"/>
    <w:rsid w:val="154042F4"/>
    <w:rsid w:val="15409DF0"/>
    <w:rsid w:val="1541350C"/>
    <w:rsid w:val="1542154A"/>
    <w:rsid w:val="15424859"/>
    <w:rsid w:val="1542D71E"/>
    <w:rsid w:val="15457E3A"/>
    <w:rsid w:val="154585A5"/>
    <w:rsid w:val="15459316"/>
    <w:rsid w:val="1545D328"/>
    <w:rsid w:val="15461772"/>
    <w:rsid w:val="15462C37"/>
    <w:rsid w:val="154810E0"/>
    <w:rsid w:val="1548435A"/>
    <w:rsid w:val="15484EF5"/>
    <w:rsid w:val="154894F7"/>
    <w:rsid w:val="1548E13A"/>
    <w:rsid w:val="15493BF0"/>
    <w:rsid w:val="15497E1F"/>
    <w:rsid w:val="154AADA1"/>
    <w:rsid w:val="154B4593"/>
    <w:rsid w:val="154BA747"/>
    <w:rsid w:val="154BE149"/>
    <w:rsid w:val="154DA8AE"/>
    <w:rsid w:val="154DC068"/>
    <w:rsid w:val="154E1C51"/>
    <w:rsid w:val="154E2302"/>
    <w:rsid w:val="154E79CE"/>
    <w:rsid w:val="154E90F5"/>
    <w:rsid w:val="154EBB94"/>
    <w:rsid w:val="154ECEC8"/>
    <w:rsid w:val="154EDE9F"/>
    <w:rsid w:val="154F8D5F"/>
    <w:rsid w:val="15511D65"/>
    <w:rsid w:val="155120AB"/>
    <w:rsid w:val="15513CD5"/>
    <w:rsid w:val="155233B6"/>
    <w:rsid w:val="15534CE0"/>
    <w:rsid w:val="155363C5"/>
    <w:rsid w:val="1555703D"/>
    <w:rsid w:val="1555C1CD"/>
    <w:rsid w:val="155603C6"/>
    <w:rsid w:val="1556BBB6"/>
    <w:rsid w:val="15577FA3"/>
    <w:rsid w:val="15583A72"/>
    <w:rsid w:val="15590DA6"/>
    <w:rsid w:val="1559592E"/>
    <w:rsid w:val="155A3D4D"/>
    <w:rsid w:val="155BCED5"/>
    <w:rsid w:val="155BF97E"/>
    <w:rsid w:val="155C0D64"/>
    <w:rsid w:val="155C10F5"/>
    <w:rsid w:val="155C8C00"/>
    <w:rsid w:val="155CE5A2"/>
    <w:rsid w:val="155CF1AB"/>
    <w:rsid w:val="155D0E2D"/>
    <w:rsid w:val="155DA0C1"/>
    <w:rsid w:val="155F3FB1"/>
    <w:rsid w:val="1560302D"/>
    <w:rsid w:val="1560A0A9"/>
    <w:rsid w:val="15626545"/>
    <w:rsid w:val="1562BFC7"/>
    <w:rsid w:val="1562FA73"/>
    <w:rsid w:val="15636FAC"/>
    <w:rsid w:val="156402CB"/>
    <w:rsid w:val="1564BE00"/>
    <w:rsid w:val="156532DE"/>
    <w:rsid w:val="1566B96E"/>
    <w:rsid w:val="1566D472"/>
    <w:rsid w:val="156935D4"/>
    <w:rsid w:val="156947FF"/>
    <w:rsid w:val="15695E15"/>
    <w:rsid w:val="156972DA"/>
    <w:rsid w:val="156A1030"/>
    <w:rsid w:val="156A4BCD"/>
    <w:rsid w:val="156B3D7C"/>
    <w:rsid w:val="156BAD96"/>
    <w:rsid w:val="156C00E1"/>
    <w:rsid w:val="156C1652"/>
    <w:rsid w:val="156C1A7A"/>
    <w:rsid w:val="156D551B"/>
    <w:rsid w:val="156D8522"/>
    <w:rsid w:val="156DF684"/>
    <w:rsid w:val="156F70EC"/>
    <w:rsid w:val="156FAE91"/>
    <w:rsid w:val="15701910"/>
    <w:rsid w:val="15704451"/>
    <w:rsid w:val="15704506"/>
    <w:rsid w:val="15711D7D"/>
    <w:rsid w:val="15739905"/>
    <w:rsid w:val="1573DEC1"/>
    <w:rsid w:val="1574724D"/>
    <w:rsid w:val="15748F88"/>
    <w:rsid w:val="1574D505"/>
    <w:rsid w:val="15757822"/>
    <w:rsid w:val="15764964"/>
    <w:rsid w:val="15764FDF"/>
    <w:rsid w:val="1576A5C1"/>
    <w:rsid w:val="1577B477"/>
    <w:rsid w:val="1579C71A"/>
    <w:rsid w:val="157B404E"/>
    <w:rsid w:val="157BD64E"/>
    <w:rsid w:val="157C7141"/>
    <w:rsid w:val="157C9A5E"/>
    <w:rsid w:val="157D0793"/>
    <w:rsid w:val="157D3C2E"/>
    <w:rsid w:val="157DFCF2"/>
    <w:rsid w:val="157E3BCA"/>
    <w:rsid w:val="157EB044"/>
    <w:rsid w:val="157F350F"/>
    <w:rsid w:val="158085EB"/>
    <w:rsid w:val="1580ABDC"/>
    <w:rsid w:val="1581216B"/>
    <w:rsid w:val="15815EFB"/>
    <w:rsid w:val="1582F6C9"/>
    <w:rsid w:val="158311E8"/>
    <w:rsid w:val="15831C49"/>
    <w:rsid w:val="15840AC5"/>
    <w:rsid w:val="1584F865"/>
    <w:rsid w:val="1585165A"/>
    <w:rsid w:val="15852A33"/>
    <w:rsid w:val="1585572D"/>
    <w:rsid w:val="15865B9E"/>
    <w:rsid w:val="15867722"/>
    <w:rsid w:val="1587C152"/>
    <w:rsid w:val="1588196F"/>
    <w:rsid w:val="158868E3"/>
    <w:rsid w:val="15889AAB"/>
    <w:rsid w:val="1588DC3E"/>
    <w:rsid w:val="15899FDE"/>
    <w:rsid w:val="1589DB86"/>
    <w:rsid w:val="1589E437"/>
    <w:rsid w:val="158AE48B"/>
    <w:rsid w:val="158AEB54"/>
    <w:rsid w:val="158B011D"/>
    <w:rsid w:val="158BB50D"/>
    <w:rsid w:val="158C122D"/>
    <w:rsid w:val="158D08C8"/>
    <w:rsid w:val="158D0E50"/>
    <w:rsid w:val="158DED7F"/>
    <w:rsid w:val="158F9DD5"/>
    <w:rsid w:val="159047F2"/>
    <w:rsid w:val="1591D2CA"/>
    <w:rsid w:val="15939A48"/>
    <w:rsid w:val="1593CFA7"/>
    <w:rsid w:val="1593F492"/>
    <w:rsid w:val="15953961"/>
    <w:rsid w:val="15954133"/>
    <w:rsid w:val="15954E8A"/>
    <w:rsid w:val="1597BB15"/>
    <w:rsid w:val="1598164C"/>
    <w:rsid w:val="1598C47C"/>
    <w:rsid w:val="159A34AD"/>
    <w:rsid w:val="159B26C2"/>
    <w:rsid w:val="159B53FE"/>
    <w:rsid w:val="159CBB00"/>
    <w:rsid w:val="159D4782"/>
    <w:rsid w:val="159E5FBD"/>
    <w:rsid w:val="159FB164"/>
    <w:rsid w:val="15A037D5"/>
    <w:rsid w:val="15A16915"/>
    <w:rsid w:val="15A1973C"/>
    <w:rsid w:val="15A2207F"/>
    <w:rsid w:val="15A23A4A"/>
    <w:rsid w:val="15A398E2"/>
    <w:rsid w:val="15A4AA2E"/>
    <w:rsid w:val="15A5A026"/>
    <w:rsid w:val="15A787F5"/>
    <w:rsid w:val="15A79B63"/>
    <w:rsid w:val="15A8805C"/>
    <w:rsid w:val="15A8AF8D"/>
    <w:rsid w:val="15AA57F5"/>
    <w:rsid w:val="15AB0E81"/>
    <w:rsid w:val="15AB54ED"/>
    <w:rsid w:val="15ABBF75"/>
    <w:rsid w:val="15ACD8DF"/>
    <w:rsid w:val="15ACDFD9"/>
    <w:rsid w:val="15AE3036"/>
    <w:rsid w:val="15AED268"/>
    <w:rsid w:val="15B019D5"/>
    <w:rsid w:val="15B08FC9"/>
    <w:rsid w:val="15B11E15"/>
    <w:rsid w:val="15B16CDA"/>
    <w:rsid w:val="15B26772"/>
    <w:rsid w:val="15B2AA4F"/>
    <w:rsid w:val="15B3F0D2"/>
    <w:rsid w:val="15B4DFEE"/>
    <w:rsid w:val="15B51575"/>
    <w:rsid w:val="15B79123"/>
    <w:rsid w:val="15B8CE70"/>
    <w:rsid w:val="15B95FF2"/>
    <w:rsid w:val="15B993B5"/>
    <w:rsid w:val="15BA35A6"/>
    <w:rsid w:val="15BA7C6E"/>
    <w:rsid w:val="15BA9322"/>
    <w:rsid w:val="15BA9F26"/>
    <w:rsid w:val="15BAB7B4"/>
    <w:rsid w:val="15BB0C98"/>
    <w:rsid w:val="15BD8DF5"/>
    <w:rsid w:val="15BDC0BF"/>
    <w:rsid w:val="15BE1C55"/>
    <w:rsid w:val="15BE99E4"/>
    <w:rsid w:val="15BF2334"/>
    <w:rsid w:val="15BFE530"/>
    <w:rsid w:val="15C02E65"/>
    <w:rsid w:val="15C083F0"/>
    <w:rsid w:val="15C0FD23"/>
    <w:rsid w:val="15C1FEA4"/>
    <w:rsid w:val="15C39FE4"/>
    <w:rsid w:val="15C4C273"/>
    <w:rsid w:val="15C538E8"/>
    <w:rsid w:val="15C60903"/>
    <w:rsid w:val="15C721CA"/>
    <w:rsid w:val="15C78ECD"/>
    <w:rsid w:val="15C85A93"/>
    <w:rsid w:val="15C8F572"/>
    <w:rsid w:val="15C92A8B"/>
    <w:rsid w:val="15CA0488"/>
    <w:rsid w:val="15CA6E9F"/>
    <w:rsid w:val="15CB176F"/>
    <w:rsid w:val="15CB5DA7"/>
    <w:rsid w:val="15CBA96A"/>
    <w:rsid w:val="15CBF709"/>
    <w:rsid w:val="15CD3C3E"/>
    <w:rsid w:val="15CDB8F3"/>
    <w:rsid w:val="15CED276"/>
    <w:rsid w:val="15CF0F7B"/>
    <w:rsid w:val="15D013C6"/>
    <w:rsid w:val="15D0D127"/>
    <w:rsid w:val="15D11368"/>
    <w:rsid w:val="15D38423"/>
    <w:rsid w:val="15D3E9A4"/>
    <w:rsid w:val="15D45C85"/>
    <w:rsid w:val="15D59305"/>
    <w:rsid w:val="15D663C3"/>
    <w:rsid w:val="15D6D10C"/>
    <w:rsid w:val="15D7AEF9"/>
    <w:rsid w:val="15D7FA18"/>
    <w:rsid w:val="15D89B47"/>
    <w:rsid w:val="15D8A078"/>
    <w:rsid w:val="15D92649"/>
    <w:rsid w:val="15D9BF41"/>
    <w:rsid w:val="15DA1147"/>
    <w:rsid w:val="15DA70FE"/>
    <w:rsid w:val="15DADCE6"/>
    <w:rsid w:val="15DB343C"/>
    <w:rsid w:val="15DCD30E"/>
    <w:rsid w:val="15DCE7AF"/>
    <w:rsid w:val="15DD243E"/>
    <w:rsid w:val="15DDB412"/>
    <w:rsid w:val="15DE25FA"/>
    <w:rsid w:val="15DEDD88"/>
    <w:rsid w:val="15DFBAB8"/>
    <w:rsid w:val="15E01492"/>
    <w:rsid w:val="15E03B6E"/>
    <w:rsid w:val="15E19477"/>
    <w:rsid w:val="15E264B6"/>
    <w:rsid w:val="15E2B8B8"/>
    <w:rsid w:val="15E39C3C"/>
    <w:rsid w:val="15E53226"/>
    <w:rsid w:val="15E616F7"/>
    <w:rsid w:val="15E6F7DD"/>
    <w:rsid w:val="15E70D79"/>
    <w:rsid w:val="15E8024D"/>
    <w:rsid w:val="15E81A5E"/>
    <w:rsid w:val="15E8E405"/>
    <w:rsid w:val="15E95CA1"/>
    <w:rsid w:val="15E96D18"/>
    <w:rsid w:val="15EA027F"/>
    <w:rsid w:val="15EA0F75"/>
    <w:rsid w:val="15EB691A"/>
    <w:rsid w:val="15EBDA10"/>
    <w:rsid w:val="15EC7813"/>
    <w:rsid w:val="15ED42B7"/>
    <w:rsid w:val="15ED45D2"/>
    <w:rsid w:val="15EEBB70"/>
    <w:rsid w:val="15EED7DE"/>
    <w:rsid w:val="15EF62B7"/>
    <w:rsid w:val="15F21174"/>
    <w:rsid w:val="15F2174D"/>
    <w:rsid w:val="15F25F90"/>
    <w:rsid w:val="15F2AB4D"/>
    <w:rsid w:val="15F3A1A8"/>
    <w:rsid w:val="15F3D844"/>
    <w:rsid w:val="15F46990"/>
    <w:rsid w:val="15F4CCD8"/>
    <w:rsid w:val="15F5DFEC"/>
    <w:rsid w:val="15F610B1"/>
    <w:rsid w:val="15F6380F"/>
    <w:rsid w:val="15F89223"/>
    <w:rsid w:val="15F8A31F"/>
    <w:rsid w:val="15F9F7C2"/>
    <w:rsid w:val="15FA7842"/>
    <w:rsid w:val="15FB0C58"/>
    <w:rsid w:val="15FB600A"/>
    <w:rsid w:val="15FC69B8"/>
    <w:rsid w:val="15FD57E0"/>
    <w:rsid w:val="15FDE7FB"/>
    <w:rsid w:val="15FEE6CA"/>
    <w:rsid w:val="15FF307A"/>
    <w:rsid w:val="15FF5101"/>
    <w:rsid w:val="15FF749C"/>
    <w:rsid w:val="15FF836B"/>
    <w:rsid w:val="15FFFE96"/>
    <w:rsid w:val="16002365"/>
    <w:rsid w:val="160079B5"/>
    <w:rsid w:val="16017E91"/>
    <w:rsid w:val="16018BA1"/>
    <w:rsid w:val="160208A6"/>
    <w:rsid w:val="1602D8BD"/>
    <w:rsid w:val="16030927"/>
    <w:rsid w:val="160342B0"/>
    <w:rsid w:val="16039F3D"/>
    <w:rsid w:val="1604B124"/>
    <w:rsid w:val="16050B43"/>
    <w:rsid w:val="1605D7F8"/>
    <w:rsid w:val="160700F5"/>
    <w:rsid w:val="16097A44"/>
    <w:rsid w:val="160A69A1"/>
    <w:rsid w:val="160B0051"/>
    <w:rsid w:val="160B2668"/>
    <w:rsid w:val="160B3226"/>
    <w:rsid w:val="160B37F5"/>
    <w:rsid w:val="160B4051"/>
    <w:rsid w:val="160BC0BE"/>
    <w:rsid w:val="160BDDF9"/>
    <w:rsid w:val="160BDF1E"/>
    <w:rsid w:val="160C7D02"/>
    <w:rsid w:val="160CD27F"/>
    <w:rsid w:val="160D002C"/>
    <w:rsid w:val="160D9406"/>
    <w:rsid w:val="160EBB26"/>
    <w:rsid w:val="160F39BB"/>
    <w:rsid w:val="160FCCB5"/>
    <w:rsid w:val="16110AE8"/>
    <w:rsid w:val="16139ADF"/>
    <w:rsid w:val="1613A863"/>
    <w:rsid w:val="1613DB74"/>
    <w:rsid w:val="1613DFF0"/>
    <w:rsid w:val="161437C9"/>
    <w:rsid w:val="16146DEE"/>
    <w:rsid w:val="161495D7"/>
    <w:rsid w:val="16159FA7"/>
    <w:rsid w:val="161655C5"/>
    <w:rsid w:val="1616CB74"/>
    <w:rsid w:val="16173CC0"/>
    <w:rsid w:val="1617418A"/>
    <w:rsid w:val="1617CC04"/>
    <w:rsid w:val="1618AA09"/>
    <w:rsid w:val="1618B9B5"/>
    <w:rsid w:val="1618F556"/>
    <w:rsid w:val="1619DA08"/>
    <w:rsid w:val="1619EF67"/>
    <w:rsid w:val="161AC959"/>
    <w:rsid w:val="161B2F3A"/>
    <w:rsid w:val="161B86DB"/>
    <w:rsid w:val="161C105A"/>
    <w:rsid w:val="161C4E9E"/>
    <w:rsid w:val="161C80DC"/>
    <w:rsid w:val="161D0198"/>
    <w:rsid w:val="161D901B"/>
    <w:rsid w:val="161E47AE"/>
    <w:rsid w:val="161EA561"/>
    <w:rsid w:val="161FC969"/>
    <w:rsid w:val="16200351"/>
    <w:rsid w:val="1622C8E0"/>
    <w:rsid w:val="1622D0CD"/>
    <w:rsid w:val="16242AFF"/>
    <w:rsid w:val="1624BCF5"/>
    <w:rsid w:val="16257365"/>
    <w:rsid w:val="1625E204"/>
    <w:rsid w:val="1625FBF6"/>
    <w:rsid w:val="16279941"/>
    <w:rsid w:val="16279D0B"/>
    <w:rsid w:val="1627BCD8"/>
    <w:rsid w:val="1627C2B1"/>
    <w:rsid w:val="1628390D"/>
    <w:rsid w:val="162855C2"/>
    <w:rsid w:val="16289A06"/>
    <w:rsid w:val="1628D4F4"/>
    <w:rsid w:val="16294A0C"/>
    <w:rsid w:val="1629CD7C"/>
    <w:rsid w:val="1629F1A5"/>
    <w:rsid w:val="162A57A9"/>
    <w:rsid w:val="162AD9A5"/>
    <w:rsid w:val="162B00F3"/>
    <w:rsid w:val="162C5598"/>
    <w:rsid w:val="162C781B"/>
    <w:rsid w:val="162C8D74"/>
    <w:rsid w:val="162CA3AD"/>
    <w:rsid w:val="162D1394"/>
    <w:rsid w:val="162D2757"/>
    <w:rsid w:val="162E8A71"/>
    <w:rsid w:val="162E9296"/>
    <w:rsid w:val="16315A76"/>
    <w:rsid w:val="16318945"/>
    <w:rsid w:val="1631D16A"/>
    <w:rsid w:val="163201B8"/>
    <w:rsid w:val="163228C2"/>
    <w:rsid w:val="16323FA3"/>
    <w:rsid w:val="16325D56"/>
    <w:rsid w:val="1632FCD2"/>
    <w:rsid w:val="16336F5B"/>
    <w:rsid w:val="1633A8B0"/>
    <w:rsid w:val="1633C9E5"/>
    <w:rsid w:val="16342191"/>
    <w:rsid w:val="16342A8F"/>
    <w:rsid w:val="16343D11"/>
    <w:rsid w:val="16349CA3"/>
    <w:rsid w:val="16360DE0"/>
    <w:rsid w:val="1636E307"/>
    <w:rsid w:val="16371E8C"/>
    <w:rsid w:val="163A0B6B"/>
    <w:rsid w:val="163C8C01"/>
    <w:rsid w:val="163DF669"/>
    <w:rsid w:val="163E7C18"/>
    <w:rsid w:val="163E878B"/>
    <w:rsid w:val="163EEC6F"/>
    <w:rsid w:val="163F3888"/>
    <w:rsid w:val="163F6883"/>
    <w:rsid w:val="16412316"/>
    <w:rsid w:val="1641F3B3"/>
    <w:rsid w:val="164366EF"/>
    <w:rsid w:val="16438287"/>
    <w:rsid w:val="164658D6"/>
    <w:rsid w:val="16466EA4"/>
    <w:rsid w:val="1646B8D8"/>
    <w:rsid w:val="16470AB9"/>
    <w:rsid w:val="1647A66F"/>
    <w:rsid w:val="1647E181"/>
    <w:rsid w:val="16488CBC"/>
    <w:rsid w:val="16490B9D"/>
    <w:rsid w:val="1649DA79"/>
    <w:rsid w:val="164ADE32"/>
    <w:rsid w:val="164AF71A"/>
    <w:rsid w:val="164B9C89"/>
    <w:rsid w:val="164C3433"/>
    <w:rsid w:val="164D729B"/>
    <w:rsid w:val="164D86D0"/>
    <w:rsid w:val="164E9E13"/>
    <w:rsid w:val="164ED0D3"/>
    <w:rsid w:val="1650F2D0"/>
    <w:rsid w:val="16510225"/>
    <w:rsid w:val="165150BA"/>
    <w:rsid w:val="165157DD"/>
    <w:rsid w:val="165165CA"/>
    <w:rsid w:val="1651848B"/>
    <w:rsid w:val="1654B8FE"/>
    <w:rsid w:val="1654B9F1"/>
    <w:rsid w:val="1656A443"/>
    <w:rsid w:val="1657E36D"/>
    <w:rsid w:val="1657FAE4"/>
    <w:rsid w:val="1659067D"/>
    <w:rsid w:val="165A5F0A"/>
    <w:rsid w:val="165D2806"/>
    <w:rsid w:val="165D6C4E"/>
    <w:rsid w:val="165DBB91"/>
    <w:rsid w:val="165E0275"/>
    <w:rsid w:val="165E29DE"/>
    <w:rsid w:val="165E4674"/>
    <w:rsid w:val="165E71C6"/>
    <w:rsid w:val="165EA564"/>
    <w:rsid w:val="165F0559"/>
    <w:rsid w:val="16603527"/>
    <w:rsid w:val="166043F2"/>
    <w:rsid w:val="16606120"/>
    <w:rsid w:val="1660A392"/>
    <w:rsid w:val="16615663"/>
    <w:rsid w:val="1661CC95"/>
    <w:rsid w:val="16623C3F"/>
    <w:rsid w:val="16630852"/>
    <w:rsid w:val="16633DE8"/>
    <w:rsid w:val="166368F3"/>
    <w:rsid w:val="166373CD"/>
    <w:rsid w:val="1663D78B"/>
    <w:rsid w:val="16645CE5"/>
    <w:rsid w:val="1664976C"/>
    <w:rsid w:val="1664B1DB"/>
    <w:rsid w:val="1664B468"/>
    <w:rsid w:val="1666756A"/>
    <w:rsid w:val="166683EF"/>
    <w:rsid w:val="166703D8"/>
    <w:rsid w:val="16676787"/>
    <w:rsid w:val="1668FB11"/>
    <w:rsid w:val="16698647"/>
    <w:rsid w:val="166AEE8C"/>
    <w:rsid w:val="166B678E"/>
    <w:rsid w:val="166BB1A4"/>
    <w:rsid w:val="166BE919"/>
    <w:rsid w:val="166BF55C"/>
    <w:rsid w:val="166C73D4"/>
    <w:rsid w:val="166CB392"/>
    <w:rsid w:val="166CC00A"/>
    <w:rsid w:val="166CC695"/>
    <w:rsid w:val="166D6B82"/>
    <w:rsid w:val="166FCB68"/>
    <w:rsid w:val="16703070"/>
    <w:rsid w:val="1671BA3B"/>
    <w:rsid w:val="167307C4"/>
    <w:rsid w:val="167373EE"/>
    <w:rsid w:val="1674354F"/>
    <w:rsid w:val="16746BAC"/>
    <w:rsid w:val="1675C065"/>
    <w:rsid w:val="1675CE6C"/>
    <w:rsid w:val="16767429"/>
    <w:rsid w:val="16768C40"/>
    <w:rsid w:val="1677181E"/>
    <w:rsid w:val="167733DD"/>
    <w:rsid w:val="16773DB9"/>
    <w:rsid w:val="16785DDF"/>
    <w:rsid w:val="1678FFCD"/>
    <w:rsid w:val="16792C5D"/>
    <w:rsid w:val="16797F59"/>
    <w:rsid w:val="1679A757"/>
    <w:rsid w:val="167A9FF3"/>
    <w:rsid w:val="167AA4A5"/>
    <w:rsid w:val="167CDEFF"/>
    <w:rsid w:val="167CEFA1"/>
    <w:rsid w:val="167DA937"/>
    <w:rsid w:val="167DD681"/>
    <w:rsid w:val="167DE070"/>
    <w:rsid w:val="167DFFCA"/>
    <w:rsid w:val="167E2002"/>
    <w:rsid w:val="167ED239"/>
    <w:rsid w:val="168045C7"/>
    <w:rsid w:val="168296E2"/>
    <w:rsid w:val="1682CB86"/>
    <w:rsid w:val="16834C8D"/>
    <w:rsid w:val="1683EA01"/>
    <w:rsid w:val="1683EC4C"/>
    <w:rsid w:val="16842334"/>
    <w:rsid w:val="1684A2B9"/>
    <w:rsid w:val="16856483"/>
    <w:rsid w:val="16870D93"/>
    <w:rsid w:val="168854AE"/>
    <w:rsid w:val="168904A0"/>
    <w:rsid w:val="16891289"/>
    <w:rsid w:val="16895C6E"/>
    <w:rsid w:val="1689E8F5"/>
    <w:rsid w:val="168A44C8"/>
    <w:rsid w:val="168AD4C9"/>
    <w:rsid w:val="168B65B4"/>
    <w:rsid w:val="168D580A"/>
    <w:rsid w:val="168DF2B8"/>
    <w:rsid w:val="168E1222"/>
    <w:rsid w:val="168E7967"/>
    <w:rsid w:val="1690B379"/>
    <w:rsid w:val="1692C60A"/>
    <w:rsid w:val="16930B5A"/>
    <w:rsid w:val="16932181"/>
    <w:rsid w:val="16933599"/>
    <w:rsid w:val="16945E7B"/>
    <w:rsid w:val="16958B90"/>
    <w:rsid w:val="16964CFD"/>
    <w:rsid w:val="169677B8"/>
    <w:rsid w:val="16968849"/>
    <w:rsid w:val="1696A0C8"/>
    <w:rsid w:val="1696ED7C"/>
    <w:rsid w:val="16970F57"/>
    <w:rsid w:val="1697B2AD"/>
    <w:rsid w:val="16999E9B"/>
    <w:rsid w:val="1699C528"/>
    <w:rsid w:val="169A189B"/>
    <w:rsid w:val="169A8E79"/>
    <w:rsid w:val="169AB2EE"/>
    <w:rsid w:val="169ADFC3"/>
    <w:rsid w:val="169B4629"/>
    <w:rsid w:val="169C005B"/>
    <w:rsid w:val="169C394E"/>
    <w:rsid w:val="169C4D32"/>
    <w:rsid w:val="169C9080"/>
    <w:rsid w:val="169D5058"/>
    <w:rsid w:val="169F067B"/>
    <w:rsid w:val="169FA891"/>
    <w:rsid w:val="169FE62D"/>
    <w:rsid w:val="16A00FC7"/>
    <w:rsid w:val="16A13867"/>
    <w:rsid w:val="16A1D4FB"/>
    <w:rsid w:val="16A2404E"/>
    <w:rsid w:val="16A3D045"/>
    <w:rsid w:val="16A48E0A"/>
    <w:rsid w:val="16A4F962"/>
    <w:rsid w:val="16A59B1C"/>
    <w:rsid w:val="16A5A04B"/>
    <w:rsid w:val="16A60DA3"/>
    <w:rsid w:val="16A74F8D"/>
    <w:rsid w:val="16A7F823"/>
    <w:rsid w:val="16A894BB"/>
    <w:rsid w:val="16A8E558"/>
    <w:rsid w:val="16A9D3F2"/>
    <w:rsid w:val="16AA2EDC"/>
    <w:rsid w:val="16AAFFB3"/>
    <w:rsid w:val="16AB568E"/>
    <w:rsid w:val="16AB7925"/>
    <w:rsid w:val="16ABC00B"/>
    <w:rsid w:val="16AC152B"/>
    <w:rsid w:val="16AC4807"/>
    <w:rsid w:val="16AC659F"/>
    <w:rsid w:val="16AC7DBD"/>
    <w:rsid w:val="16AD635C"/>
    <w:rsid w:val="16ADE29A"/>
    <w:rsid w:val="16AEC151"/>
    <w:rsid w:val="16AFACB6"/>
    <w:rsid w:val="16B00794"/>
    <w:rsid w:val="16B0B9FA"/>
    <w:rsid w:val="16B0BFA0"/>
    <w:rsid w:val="16B18C56"/>
    <w:rsid w:val="16B1A535"/>
    <w:rsid w:val="16B1A8E5"/>
    <w:rsid w:val="16B1DE67"/>
    <w:rsid w:val="16B21709"/>
    <w:rsid w:val="16B38F5D"/>
    <w:rsid w:val="16B43997"/>
    <w:rsid w:val="16B52E2B"/>
    <w:rsid w:val="16B5D411"/>
    <w:rsid w:val="16B69E7A"/>
    <w:rsid w:val="16B6E047"/>
    <w:rsid w:val="16B70B0D"/>
    <w:rsid w:val="16B7E786"/>
    <w:rsid w:val="16B9064E"/>
    <w:rsid w:val="16B95BF2"/>
    <w:rsid w:val="16B9B6E8"/>
    <w:rsid w:val="16B9F4D7"/>
    <w:rsid w:val="16BA5A4E"/>
    <w:rsid w:val="16BBE651"/>
    <w:rsid w:val="16BC5921"/>
    <w:rsid w:val="16BD4ACA"/>
    <w:rsid w:val="16BD5165"/>
    <w:rsid w:val="16BD553E"/>
    <w:rsid w:val="16BE14E4"/>
    <w:rsid w:val="16BED097"/>
    <w:rsid w:val="16BED590"/>
    <w:rsid w:val="16BF82AF"/>
    <w:rsid w:val="16BF92CD"/>
    <w:rsid w:val="16C13E30"/>
    <w:rsid w:val="16C1D700"/>
    <w:rsid w:val="16C2670F"/>
    <w:rsid w:val="16C29540"/>
    <w:rsid w:val="16C37C16"/>
    <w:rsid w:val="16C47E60"/>
    <w:rsid w:val="16C58EB2"/>
    <w:rsid w:val="16C5FEE3"/>
    <w:rsid w:val="16C61681"/>
    <w:rsid w:val="16C625A4"/>
    <w:rsid w:val="16C7C373"/>
    <w:rsid w:val="16C81112"/>
    <w:rsid w:val="16C811BC"/>
    <w:rsid w:val="16C84682"/>
    <w:rsid w:val="16C8F43E"/>
    <w:rsid w:val="16C935BA"/>
    <w:rsid w:val="16C94D85"/>
    <w:rsid w:val="16C96A20"/>
    <w:rsid w:val="16C994AE"/>
    <w:rsid w:val="16C9A442"/>
    <w:rsid w:val="16C9A8CA"/>
    <w:rsid w:val="16C9A9B3"/>
    <w:rsid w:val="16C9ECCE"/>
    <w:rsid w:val="16CA4503"/>
    <w:rsid w:val="16CB298F"/>
    <w:rsid w:val="16CBE9C2"/>
    <w:rsid w:val="16CCFD4C"/>
    <w:rsid w:val="16CEF769"/>
    <w:rsid w:val="16D08415"/>
    <w:rsid w:val="16D180AB"/>
    <w:rsid w:val="16D1FB44"/>
    <w:rsid w:val="16D2711D"/>
    <w:rsid w:val="16D28B1E"/>
    <w:rsid w:val="16D3AB21"/>
    <w:rsid w:val="16D4104E"/>
    <w:rsid w:val="16D4DE6E"/>
    <w:rsid w:val="16D6D857"/>
    <w:rsid w:val="16D71EF8"/>
    <w:rsid w:val="16D7AD62"/>
    <w:rsid w:val="16D84412"/>
    <w:rsid w:val="16D87BC1"/>
    <w:rsid w:val="16D8E10B"/>
    <w:rsid w:val="16D8F6C7"/>
    <w:rsid w:val="16DA8BE4"/>
    <w:rsid w:val="16DAC78F"/>
    <w:rsid w:val="16DB233D"/>
    <w:rsid w:val="16DC559D"/>
    <w:rsid w:val="16DC5A1B"/>
    <w:rsid w:val="16DC8CEF"/>
    <w:rsid w:val="16DCCC49"/>
    <w:rsid w:val="16DE31EF"/>
    <w:rsid w:val="16DEBBF4"/>
    <w:rsid w:val="16DECF7D"/>
    <w:rsid w:val="16DF6F2A"/>
    <w:rsid w:val="16DFE107"/>
    <w:rsid w:val="16E08A48"/>
    <w:rsid w:val="16E09B6D"/>
    <w:rsid w:val="16E15BAF"/>
    <w:rsid w:val="16E1B150"/>
    <w:rsid w:val="16E1D928"/>
    <w:rsid w:val="16E21C36"/>
    <w:rsid w:val="16E34FA1"/>
    <w:rsid w:val="16E3844C"/>
    <w:rsid w:val="16E3CFAB"/>
    <w:rsid w:val="16E5705E"/>
    <w:rsid w:val="16E639AF"/>
    <w:rsid w:val="16E74204"/>
    <w:rsid w:val="16E830A6"/>
    <w:rsid w:val="16E8693A"/>
    <w:rsid w:val="16E898B0"/>
    <w:rsid w:val="16E8DE24"/>
    <w:rsid w:val="16E9431D"/>
    <w:rsid w:val="16E95E7D"/>
    <w:rsid w:val="16E9A6AC"/>
    <w:rsid w:val="16EA6B86"/>
    <w:rsid w:val="16EB61BC"/>
    <w:rsid w:val="16EC6E89"/>
    <w:rsid w:val="16ED1698"/>
    <w:rsid w:val="16ED4F90"/>
    <w:rsid w:val="16EE4155"/>
    <w:rsid w:val="16EF34E8"/>
    <w:rsid w:val="16EF5BC6"/>
    <w:rsid w:val="16F141B6"/>
    <w:rsid w:val="16F19650"/>
    <w:rsid w:val="16F2C29C"/>
    <w:rsid w:val="16F30C69"/>
    <w:rsid w:val="16F4D334"/>
    <w:rsid w:val="16F4FC46"/>
    <w:rsid w:val="16F5A5E0"/>
    <w:rsid w:val="16F76C85"/>
    <w:rsid w:val="16F81228"/>
    <w:rsid w:val="16F87682"/>
    <w:rsid w:val="16FB6576"/>
    <w:rsid w:val="16FB7BFA"/>
    <w:rsid w:val="16FB9326"/>
    <w:rsid w:val="16FC1D21"/>
    <w:rsid w:val="16FD510B"/>
    <w:rsid w:val="16FD6367"/>
    <w:rsid w:val="16FFB71E"/>
    <w:rsid w:val="16FFFB72"/>
    <w:rsid w:val="1700BAB1"/>
    <w:rsid w:val="170133AB"/>
    <w:rsid w:val="170181BA"/>
    <w:rsid w:val="1701869D"/>
    <w:rsid w:val="1701D27E"/>
    <w:rsid w:val="1702D818"/>
    <w:rsid w:val="17034BEB"/>
    <w:rsid w:val="170417BB"/>
    <w:rsid w:val="1704DA0C"/>
    <w:rsid w:val="17075213"/>
    <w:rsid w:val="17081926"/>
    <w:rsid w:val="170891F3"/>
    <w:rsid w:val="1708B5A1"/>
    <w:rsid w:val="1708D5DC"/>
    <w:rsid w:val="170911D7"/>
    <w:rsid w:val="17091C56"/>
    <w:rsid w:val="17095948"/>
    <w:rsid w:val="170971A5"/>
    <w:rsid w:val="170996F1"/>
    <w:rsid w:val="170A0AB2"/>
    <w:rsid w:val="170A4C77"/>
    <w:rsid w:val="170A82D4"/>
    <w:rsid w:val="170A99DA"/>
    <w:rsid w:val="170B55F6"/>
    <w:rsid w:val="170B7246"/>
    <w:rsid w:val="170BF525"/>
    <w:rsid w:val="170C0687"/>
    <w:rsid w:val="170C14EA"/>
    <w:rsid w:val="170C6755"/>
    <w:rsid w:val="170CAE26"/>
    <w:rsid w:val="170E8B3F"/>
    <w:rsid w:val="170E9FA2"/>
    <w:rsid w:val="170FBF93"/>
    <w:rsid w:val="17101D40"/>
    <w:rsid w:val="1710BC82"/>
    <w:rsid w:val="17118FFC"/>
    <w:rsid w:val="1712FDEA"/>
    <w:rsid w:val="1713EAF8"/>
    <w:rsid w:val="171402A6"/>
    <w:rsid w:val="171458D8"/>
    <w:rsid w:val="17174362"/>
    <w:rsid w:val="17189D97"/>
    <w:rsid w:val="171908C5"/>
    <w:rsid w:val="1719299E"/>
    <w:rsid w:val="17192A2B"/>
    <w:rsid w:val="1719EB24"/>
    <w:rsid w:val="171AF31F"/>
    <w:rsid w:val="171BB0F7"/>
    <w:rsid w:val="171C4344"/>
    <w:rsid w:val="171CAC35"/>
    <w:rsid w:val="171D26C1"/>
    <w:rsid w:val="171D69BA"/>
    <w:rsid w:val="171E35D0"/>
    <w:rsid w:val="171E7524"/>
    <w:rsid w:val="17201F0A"/>
    <w:rsid w:val="17208239"/>
    <w:rsid w:val="1721CA46"/>
    <w:rsid w:val="1722FD66"/>
    <w:rsid w:val="17230DC1"/>
    <w:rsid w:val="172339FD"/>
    <w:rsid w:val="1723BF5D"/>
    <w:rsid w:val="17241DD4"/>
    <w:rsid w:val="17246549"/>
    <w:rsid w:val="17249A5A"/>
    <w:rsid w:val="1724F916"/>
    <w:rsid w:val="17252503"/>
    <w:rsid w:val="1725E479"/>
    <w:rsid w:val="1725EEFC"/>
    <w:rsid w:val="17261E01"/>
    <w:rsid w:val="172625D5"/>
    <w:rsid w:val="17265832"/>
    <w:rsid w:val="1727C66B"/>
    <w:rsid w:val="1727CA28"/>
    <w:rsid w:val="1727F5E3"/>
    <w:rsid w:val="17290B2D"/>
    <w:rsid w:val="1729755E"/>
    <w:rsid w:val="1729EEF5"/>
    <w:rsid w:val="172A5CCB"/>
    <w:rsid w:val="172B7215"/>
    <w:rsid w:val="172BA62D"/>
    <w:rsid w:val="172CC77B"/>
    <w:rsid w:val="172CE2FA"/>
    <w:rsid w:val="172DC1B9"/>
    <w:rsid w:val="172EC810"/>
    <w:rsid w:val="172FBB24"/>
    <w:rsid w:val="173032BA"/>
    <w:rsid w:val="1731ADEA"/>
    <w:rsid w:val="17326B23"/>
    <w:rsid w:val="1732879F"/>
    <w:rsid w:val="17329D4A"/>
    <w:rsid w:val="17330AF6"/>
    <w:rsid w:val="17331D4B"/>
    <w:rsid w:val="17333F86"/>
    <w:rsid w:val="17344FF8"/>
    <w:rsid w:val="173450F0"/>
    <w:rsid w:val="17356F98"/>
    <w:rsid w:val="17357A99"/>
    <w:rsid w:val="1736FABF"/>
    <w:rsid w:val="17372822"/>
    <w:rsid w:val="17375011"/>
    <w:rsid w:val="1738BC6C"/>
    <w:rsid w:val="1738CEF5"/>
    <w:rsid w:val="1739BC6E"/>
    <w:rsid w:val="173A3720"/>
    <w:rsid w:val="173B529A"/>
    <w:rsid w:val="173B7BAF"/>
    <w:rsid w:val="173BA887"/>
    <w:rsid w:val="173D27F5"/>
    <w:rsid w:val="173D3644"/>
    <w:rsid w:val="173DBD0F"/>
    <w:rsid w:val="173DC80C"/>
    <w:rsid w:val="173F1C19"/>
    <w:rsid w:val="173F413C"/>
    <w:rsid w:val="1740CD92"/>
    <w:rsid w:val="1741558A"/>
    <w:rsid w:val="17429A19"/>
    <w:rsid w:val="1742ACA8"/>
    <w:rsid w:val="17433378"/>
    <w:rsid w:val="1743490F"/>
    <w:rsid w:val="1743AB12"/>
    <w:rsid w:val="17451AE4"/>
    <w:rsid w:val="17458C29"/>
    <w:rsid w:val="17461D00"/>
    <w:rsid w:val="1746C76E"/>
    <w:rsid w:val="1746E979"/>
    <w:rsid w:val="17476C75"/>
    <w:rsid w:val="17478D38"/>
    <w:rsid w:val="1748096E"/>
    <w:rsid w:val="17481D73"/>
    <w:rsid w:val="17487A3A"/>
    <w:rsid w:val="1748B8D1"/>
    <w:rsid w:val="174968AF"/>
    <w:rsid w:val="17496EB5"/>
    <w:rsid w:val="1749CDA1"/>
    <w:rsid w:val="174A1A60"/>
    <w:rsid w:val="174A4CDB"/>
    <w:rsid w:val="174AAE01"/>
    <w:rsid w:val="174AB85D"/>
    <w:rsid w:val="174B3858"/>
    <w:rsid w:val="174C0118"/>
    <w:rsid w:val="174C8755"/>
    <w:rsid w:val="174D5B9C"/>
    <w:rsid w:val="174D7DF4"/>
    <w:rsid w:val="174DEFE3"/>
    <w:rsid w:val="174ED442"/>
    <w:rsid w:val="174EEB42"/>
    <w:rsid w:val="174F5971"/>
    <w:rsid w:val="174F95EE"/>
    <w:rsid w:val="174FB009"/>
    <w:rsid w:val="1750D4D7"/>
    <w:rsid w:val="17516B9C"/>
    <w:rsid w:val="17517E5D"/>
    <w:rsid w:val="175293F8"/>
    <w:rsid w:val="175313B0"/>
    <w:rsid w:val="1754A739"/>
    <w:rsid w:val="1754EF8A"/>
    <w:rsid w:val="175576F4"/>
    <w:rsid w:val="1755976B"/>
    <w:rsid w:val="1756C956"/>
    <w:rsid w:val="1756F883"/>
    <w:rsid w:val="175782FC"/>
    <w:rsid w:val="17582424"/>
    <w:rsid w:val="1758E21F"/>
    <w:rsid w:val="1759119F"/>
    <w:rsid w:val="17594E58"/>
    <w:rsid w:val="175A2093"/>
    <w:rsid w:val="175A4475"/>
    <w:rsid w:val="175A6D9B"/>
    <w:rsid w:val="175A8CE8"/>
    <w:rsid w:val="175A9FA0"/>
    <w:rsid w:val="175B3A43"/>
    <w:rsid w:val="175BDC93"/>
    <w:rsid w:val="175CEE57"/>
    <w:rsid w:val="175F82A2"/>
    <w:rsid w:val="175FF798"/>
    <w:rsid w:val="17609450"/>
    <w:rsid w:val="17620804"/>
    <w:rsid w:val="176214CC"/>
    <w:rsid w:val="1762A395"/>
    <w:rsid w:val="1762DA47"/>
    <w:rsid w:val="176369FB"/>
    <w:rsid w:val="1763704D"/>
    <w:rsid w:val="17639045"/>
    <w:rsid w:val="1763A371"/>
    <w:rsid w:val="17644451"/>
    <w:rsid w:val="1764D5B0"/>
    <w:rsid w:val="1764F137"/>
    <w:rsid w:val="176656C9"/>
    <w:rsid w:val="1766CE55"/>
    <w:rsid w:val="1767DCB7"/>
    <w:rsid w:val="1767EAE6"/>
    <w:rsid w:val="17689DCE"/>
    <w:rsid w:val="176A2939"/>
    <w:rsid w:val="176AA7FB"/>
    <w:rsid w:val="176AADF4"/>
    <w:rsid w:val="176B1071"/>
    <w:rsid w:val="176B5703"/>
    <w:rsid w:val="176BA6F7"/>
    <w:rsid w:val="176BB62F"/>
    <w:rsid w:val="176C435A"/>
    <w:rsid w:val="176CEC39"/>
    <w:rsid w:val="176D858B"/>
    <w:rsid w:val="176DAB5C"/>
    <w:rsid w:val="176E11BB"/>
    <w:rsid w:val="176FEA9A"/>
    <w:rsid w:val="17708E82"/>
    <w:rsid w:val="1770F340"/>
    <w:rsid w:val="17718591"/>
    <w:rsid w:val="177273FD"/>
    <w:rsid w:val="17732E67"/>
    <w:rsid w:val="17734E5D"/>
    <w:rsid w:val="17737A2D"/>
    <w:rsid w:val="1773AD5F"/>
    <w:rsid w:val="17744761"/>
    <w:rsid w:val="1774696C"/>
    <w:rsid w:val="17747D6C"/>
    <w:rsid w:val="1774BE12"/>
    <w:rsid w:val="1774C51B"/>
    <w:rsid w:val="1774D86D"/>
    <w:rsid w:val="1775451D"/>
    <w:rsid w:val="177678E7"/>
    <w:rsid w:val="1776A8FF"/>
    <w:rsid w:val="1776B97E"/>
    <w:rsid w:val="1776E124"/>
    <w:rsid w:val="177794AF"/>
    <w:rsid w:val="1777A2EC"/>
    <w:rsid w:val="1778510C"/>
    <w:rsid w:val="17787E46"/>
    <w:rsid w:val="1778FAC0"/>
    <w:rsid w:val="177A096B"/>
    <w:rsid w:val="177A65F3"/>
    <w:rsid w:val="177BA587"/>
    <w:rsid w:val="177BD879"/>
    <w:rsid w:val="177E20EC"/>
    <w:rsid w:val="177F1D76"/>
    <w:rsid w:val="17804A25"/>
    <w:rsid w:val="17829FD7"/>
    <w:rsid w:val="1782C152"/>
    <w:rsid w:val="178374EC"/>
    <w:rsid w:val="178404ED"/>
    <w:rsid w:val="1785F294"/>
    <w:rsid w:val="17861274"/>
    <w:rsid w:val="17861346"/>
    <w:rsid w:val="1786A509"/>
    <w:rsid w:val="1786FDA9"/>
    <w:rsid w:val="17874564"/>
    <w:rsid w:val="178874F4"/>
    <w:rsid w:val="1788A408"/>
    <w:rsid w:val="1788D0DF"/>
    <w:rsid w:val="17893301"/>
    <w:rsid w:val="178A659C"/>
    <w:rsid w:val="178AD2BE"/>
    <w:rsid w:val="178B0340"/>
    <w:rsid w:val="178B3A7F"/>
    <w:rsid w:val="178B6778"/>
    <w:rsid w:val="178B8A8B"/>
    <w:rsid w:val="178BA569"/>
    <w:rsid w:val="178D5E41"/>
    <w:rsid w:val="178D808E"/>
    <w:rsid w:val="178DA5F9"/>
    <w:rsid w:val="178DC02A"/>
    <w:rsid w:val="179063FF"/>
    <w:rsid w:val="17906EE9"/>
    <w:rsid w:val="1791AB98"/>
    <w:rsid w:val="1791D201"/>
    <w:rsid w:val="1792F028"/>
    <w:rsid w:val="179395C9"/>
    <w:rsid w:val="17945DB4"/>
    <w:rsid w:val="17950302"/>
    <w:rsid w:val="17959B40"/>
    <w:rsid w:val="17960E56"/>
    <w:rsid w:val="1796B48A"/>
    <w:rsid w:val="1796D08C"/>
    <w:rsid w:val="1796D9DE"/>
    <w:rsid w:val="179714D4"/>
    <w:rsid w:val="1797261C"/>
    <w:rsid w:val="17977C16"/>
    <w:rsid w:val="1798A605"/>
    <w:rsid w:val="1799C9DF"/>
    <w:rsid w:val="179A06E4"/>
    <w:rsid w:val="179A26A0"/>
    <w:rsid w:val="179B05AC"/>
    <w:rsid w:val="179B4F80"/>
    <w:rsid w:val="179BAF16"/>
    <w:rsid w:val="179D8DF1"/>
    <w:rsid w:val="179EB623"/>
    <w:rsid w:val="179EF3E3"/>
    <w:rsid w:val="17A00D56"/>
    <w:rsid w:val="17A06281"/>
    <w:rsid w:val="17A1EDEF"/>
    <w:rsid w:val="17A246DB"/>
    <w:rsid w:val="17A2D2F4"/>
    <w:rsid w:val="17A380AD"/>
    <w:rsid w:val="17A44AC3"/>
    <w:rsid w:val="17A49787"/>
    <w:rsid w:val="17A4C912"/>
    <w:rsid w:val="17A52944"/>
    <w:rsid w:val="17A544BB"/>
    <w:rsid w:val="17A54980"/>
    <w:rsid w:val="17A59817"/>
    <w:rsid w:val="17A60F44"/>
    <w:rsid w:val="17A7084E"/>
    <w:rsid w:val="17A726AA"/>
    <w:rsid w:val="17A74208"/>
    <w:rsid w:val="17A76334"/>
    <w:rsid w:val="17A8A82C"/>
    <w:rsid w:val="17AA3E15"/>
    <w:rsid w:val="17AACC75"/>
    <w:rsid w:val="17AB3CBB"/>
    <w:rsid w:val="17AB6DAB"/>
    <w:rsid w:val="17AC5E8F"/>
    <w:rsid w:val="17AC914D"/>
    <w:rsid w:val="17ACD852"/>
    <w:rsid w:val="17ACE915"/>
    <w:rsid w:val="17ACF21B"/>
    <w:rsid w:val="17AD372E"/>
    <w:rsid w:val="17AD6B72"/>
    <w:rsid w:val="17AEE87B"/>
    <w:rsid w:val="17AF2628"/>
    <w:rsid w:val="17AF5712"/>
    <w:rsid w:val="17AF5C61"/>
    <w:rsid w:val="17B094AA"/>
    <w:rsid w:val="17B0AE2F"/>
    <w:rsid w:val="17B188EA"/>
    <w:rsid w:val="17B22860"/>
    <w:rsid w:val="17B3E969"/>
    <w:rsid w:val="17B41D33"/>
    <w:rsid w:val="17B56C37"/>
    <w:rsid w:val="17B57AEC"/>
    <w:rsid w:val="17B5CC3B"/>
    <w:rsid w:val="17B621F8"/>
    <w:rsid w:val="17B6426D"/>
    <w:rsid w:val="17B88BA9"/>
    <w:rsid w:val="17B8BF2C"/>
    <w:rsid w:val="17B90A11"/>
    <w:rsid w:val="17B93572"/>
    <w:rsid w:val="17B969F8"/>
    <w:rsid w:val="17BC7F1F"/>
    <w:rsid w:val="17BCFDE0"/>
    <w:rsid w:val="17BE044D"/>
    <w:rsid w:val="17BFAC86"/>
    <w:rsid w:val="17C118D3"/>
    <w:rsid w:val="17C14298"/>
    <w:rsid w:val="17C1CA3B"/>
    <w:rsid w:val="17C32357"/>
    <w:rsid w:val="17C346F2"/>
    <w:rsid w:val="17C35835"/>
    <w:rsid w:val="17C39AE6"/>
    <w:rsid w:val="17C39C81"/>
    <w:rsid w:val="17C4E440"/>
    <w:rsid w:val="17C50BEA"/>
    <w:rsid w:val="17C5514B"/>
    <w:rsid w:val="17C5A152"/>
    <w:rsid w:val="17C6AE7F"/>
    <w:rsid w:val="17C6DD7C"/>
    <w:rsid w:val="17C716A0"/>
    <w:rsid w:val="17C72B66"/>
    <w:rsid w:val="17C7430D"/>
    <w:rsid w:val="17C80263"/>
    <w:rsid w:val="17C8D4A0"/>
    <w:rsid w:val="17C9C447"/>
    <w:rsid w:val="17CA1255"/>
    <w:rsid w:val="17CA98ED"/>
    <w:rsid w:val="17CABF61"/>
    <w:rsid w:val="17CAC3CB"/>
    <w:rsid w:val="17CAF79E"/>
    <w:rsid w:val="17CC783A"/>
    <w:rsid w:val="17CE5A07"/>
    <w:rsid w:val="17CF9DF5"/>
    <w:rsid w:val="17CFAF7E"/>
    <w:rsid w:val="17CFD170"/>
    <w:rsid w:val="17D04780"/>
    <w:rsid w:val="17D0B0BD"/>
    <w:rsid w:val="17D0C052"/>
    <w:rsid w:val="17D0D3D7"/>
    <w:rsid w:val="17D38610"/>
    <w:rsid w:val="17D3F979"/>
    <w:rsid w:val="17D464E1"/>
    <w:rsid w:val="17D4FD77"/>
    <w:rsid w:val="17D58D5D"/>
    <w:rsid w:val="17D5D3FA"/>
    <w:rsid w:val="17D5F0BB"/>
    <w:rsid w:val="17D68305"/>
    <w:rsid w:val="17D68B2B"/>
    <w:rsid w:val="17D6C69D"/>
    <w:rsid w:val="17D6EEA8"/>
    <w:rsid w:val="17D79CD0"/>
    <w:rsid w:val="17D8E120"/>
    <w:rsid w:val="17D942A8"/>
    <w:rsid w:val="17D986E5"/>
    <w:rsid w:val="17D9B77B"/>
    <w:rsid w:val="17DB3EAF"/>
    <w:rsid w:val="17DB6FEE"/>
    <w:rsid w:val="17DBF8FF"/>
    <w:rsid w:val="17DD296C"/>
    <w:rsid w:val="17DEA56C"/>
    <w:rsid w:val="17DF8622"/>
    <w:rsid w:val="17E25269"/>
    <w:rsid w:val="17E2E514"/>
    <w:rsid w:val="17E33135"/>
    <w:rsid w:val="17E42DF0"/>
    <w:rsid w:val="17E65598"/>
    <w:rsid w:val="17E678AA"/>
    <w:rsid w:val="17E6BE04"/>
    <w:rsid w:val="17E78F25"/>
    <w:rsid w:val="17E7FDFF"/>
    <w:rsid w:val="17E88F96"/>
    <w:rsid w:val="17E902BF"/>
    <w:rsid w:val="17E94D97"/>
    <w:rsid w:val="17EAD330"/>
    <w:rsid w:val="17EB26D9"/>
    <w:rsid w:val="17EC357B"/>
    <w:rsid w:val="17EC93DB"/>
    <w:rsid w:val="17ED9323"/>
    <w:rsid w:val="17EDDBA0"/>
    <w:rsid w:val="17EE06D0"/>
    <w:rsid w:val="17EE2B6B"/>
    <w:rsid w:val="17EEFC3D"/>
    <w:rsid w:val="17EF16FB"/>
    <w:rsid w:val="17EF2E97"/>
    <w:rsid w:val="17F01F35"/>
    <w:rsid w:val="17F0690C"/>
    <w:rsid w:val="17F0AA0A"/>
    <w:rsid w:val="17F0AE65"/>
    <w:rsid w:val="17F0C325"/>
    <w:rsid w:val="17F0D553"/>
    <w:rsid w:val="17F1FEDB"/>
    <w:rsid w:val="17F25C1B"/>
    <w:rsid w:val="17F2759D"/>
    <w:rsid w:val="17F2CF5F"/>
    <w:rsid w:val="17F35B1E"/>
    <w:rsid w:val="17F37881"/>
    <w:rsid w:val="17F37B58"/>
    <w:rsid w:val="17F3FDAA"/>
    <w:rsid w:val="17F4675F"/>
    <w:rsid w:val="17F54D7E"/>
    <w:rsid w:val="17F59C47"/>
    <w:rsid w:val="17F5D63E"/>
    <w:rsid w:val="17F5EEA0"/>
    <w:rsid w:val="17F666D1"/>
    <w:rsid w:val="17F7203F"/>
    <w:rsid w:val="17F7A907"/>
    <w:rsid w:val="17F833E8"/>
    <w:rsid w:val="17F8C317"/>
    <w:rsid w:val="17F8F230"/>
    <w:rsid w:val="17FAF9A6"/>
    <w:rsid w:val="17FB6F14"/>
    <w:rsid w:val="17FB7A19"/>
    <w:rsid w:val="17FC5B1B"/>
    <w:rsid w:val="17FDF990"/>
    <w:rsid w:val="17FE134C"/>
    <w:rsid w:val="17FEB9C3"/>
    <w:rsid w:val="18001913"/>
    <w:rsid w:val="1800BEB8"/>
    <w:rsid w:val="180114C3"/>
    <w:rsid w:val="18011538"/>
    <w:rsid w:val="180172FC"/>
    <w:rsid w:val="18017CA5"/>
    <w:rsid w:val="180231EA"/>
    <w:rsid w:val="1802513F"/>
    <w:rsid w:val="18027E9F"/>
    <w:rsid w:val="180362A5"/>
    <w:rsid w:val="18037A5D"/>
    <w:rsid w:val="1803E49A"/>
    <w:rsid w:val="18047D8D"/>
    <w:rsid w:val="1804B2FC"/>
    <w:rsid w:val="180639CB"/>
    <w:rsid w:val="18065CEA"/>
    <w:rsid w:val="1807382C"/>
    <w:rsid w:val="18099DFE"/>
    <w:rsid w:val="1809C09B"/>
    <w:rsid w:val="180A7DBC"/>
    <w:rsid w:val="180AF65F"/>
    <w:rsid w:val="180BAA36"/>
    <w:rsid w:val="180D180F"/>
    <w:rsid w:val="180DF08D"/>
    <w:rsid w:val="180EE6DE"/>
    <w:rsid w:val="180F3212"/>
    <w:rsid w:val="180F8A29"/>
    <w:rsid w:val="1811127A"/>
    <w:rsid w:val="18114B7B"/>
    <w:rsid w:val="18118729"/>
    <w:rsid w:val="18119337"/>
    <w:rsid w:val="1811A9F3"/>
    <w:rsid w:val="1812540B"/>
    <w:rsid w:val="18136FF3"/>
    <w:rsid w:val="181387FD"/>
    <w:rsid w:val="181400F8"/>
    <w:rsid w:val="1814087B"/>
    <w:rsid w:val="18140934"/>
    <w:rsid w:val="18140F23"/>
    <w:rsid w:val="18149577"/>
    <w:rsid w:val="1814C2F1"/>
    <w:rsid w:val="18155C47"/>
    <w:rsid w:val="181596EF"/>
    <w:rsid w:val="1816073F"/>
    <w:rsid w:val="181619CE"/>
    <w:rsid w:val="18164A6F"/>
    <w:rsid w:val="18168147"/>
    <w:rsid w:val="1816E17B"/>
    <w:rsid w:val="1817891C"/>
    <w:rsid w:val="1817ACA1"/>
    <w:rsid w:val="181A082C"/>
    <w:rsid w:val="181A8DD7"/>
    <w:rsid w:val="181AE2B0"/>
    <w:rsid w:val="181BA573"/>
    <w:rsid w:val="181BBF11"/>
    <w:rsid w:val="181D9A62"/>
    <w:rsid w:val="181E1B55"/>
    <w:rsid w:val="181E3659"/>
    <w:rsid w:val="181E5921"/>
    <w:rsid w:val="181E7DB5"/>
    <w:rsid w:val="18223B9B"/>
    <w:rsid w:val="1822E6DB"/>
    <w:rsid w:val="18230FDE"/>
    <w:rsid w:val="18231846"/>
    <w:rsid w:val="18233E9C"/>
    <w:rsid w:val="18234AAD"/>
    <w:rsid w:val="18235402"/>
    <w:rsid w:val="1824320B"/>
    <w:rsid w:val="1824DB4F"/>
    <w:rsid w:val="1826E465"/>
    <w:rsid w:val="18276C03"/>
    <w:rsid w:val="1827811B"/>
    <w:rsid w:val="18294DE9"/>
    <w:rsid w:val="1829BD6F"/>
    <w:rsid w:val="182A5829"/>
    <w:rsid w:val="182AC49A"/>
    <w:rsid w:val="182B7C52"/>
    <w:rsid w:val="182C887B"/>
    <w:rsid w:val="182D26CC"/>
    <w:rsid w:val="182E4CC7"/>
    <w:rsid w:val="182EE9E7"/>
    <w:rsid w:val="182F752F"/>
    <w:rsid w:val="18309FE9"/>
    <w:rsid w:val="1831BC8C"/>
    <w:rsid w:val="1831EBCB"/>
    <w:rsid w:val="1832505C"/>
    <w:rsid w:val="1832C7D1"/>
    <w:rsid w:val="1832C9AC"/>
    <w:rsid w:val="1834EAAD"/>
    <w:rsid w:val="1835BF82"/>
    <w:rsid w:val="1836359D"/>
    <w:rsid w:val="1837A9A2"/>
    <w:rsid w:val="1837F1A7"/>
    <w:rsid w:val="1838978C"/>
    <w:rsid w:val="183AF625"/>
    <w:rsid w:val="183B0B08"/>
    <w:rsid w:val="183C4341"/>
    <w:rsid w:val="183C476D"/>
    <w:rsid w:val="183DCCB7"/>
    <w:rsid w:val="183DDF40"/>
    <w:rsid w:val="183E084A"/>
    <w:rsid w:val="183EB75F"/>
    <w:rsid w:val="183F9846"/>
    <w:rsid w:val="18401AEB"/>
    <w:rsid w:val="18410A93"/>
    <w:rsid w:val="18415E17"/>
    <w:rsid w:val="1843A23C"/>
    <w:rsid w:val="1843BBA2"/>
    <w:rsid w:val="18446573"/>
    <w:rsid w:val="18449B89"/>
    <w:rsid w:val="18455CD9"/>
    <w:rsid w:val="1845B3EC"/>
    <w:rsid w:val="1845F3AA"/>
    <w:rsid w:val="18460BC4"/>
    <w:rsid w:val="184618E3"/>
    <w:rsid w:val="1846BEB4"/>
    <w:rsid w:val="1846C8F8"/>
    <w:rsid w:val="184789E2"/>
    <w:rsid w:val="1847DA09"/>
    <w:rsid w:val="1848DBA5"/>
    <w:rsid w:val="184A29C1"/>
    <w:rsid w:val="184A784D"/>
    <w:rsid w:val="184BB71B"/>
    <w:rsid w:val="184D3B99"/>
    <w:rsid w:val="184DB791"/>
    <w:rsid w:val="184DB954"/>
    <w:rsid w:val="184E2BE8"/>
    <w:rsid w:val="184EFE12"/>
    <w:rsid w:val="184F35E3"/>
    <w:rsid w:val="1850B790"/>
    <w:rsid w:val="185116BE"/>
    <w:rsid w:val="18511BC6"/>
    <w:rsid w:val="1851779B"/>
    <w:rsid w:val="1851AA39"/>
    <w:rsid w:val="1851FD68"/>
    <w:rsid w:val="18526AC3"/>
    <w:rsid w:val="1852BCCB"/>
    <w:rsid w:val="18535C95"/>
    <w:rsid w:val="1853EA1D"/>
    <w:rsid w:val="185466F6"/>
    <w:rsid w:val="18548D95"/>
    <w:rsid w:val="18552E86"/>
    <w:rsid w:val="1855C295"/>
    <w:rsid w:val="185687D1"/>
    <w:rsid w:val="185690CA"/>
    <w:rsid w:val="1857122E"/>
    <w:rsid w:val="1857C1D1"/>
    <w:rsid w:val="1857C4C6"/>
    <w:rsid w:val="1857DA88"/>
    <w:rsid w:val="185928C8"/>
    <w:rsid w:val="18596808"/>
    <w:rsid w:val="185ABECF"/>
    <w:rsid w:val="185B67D0"/>
    <w:rsid w:val="185BC87A"/>
    <w:rsid w:val="185BCF0A"/>
    <w:rsid w:val="185C3C79"/>
    <w:rsid w:val="185CD458"/>
    <w:rsid w:val="185CF24B"/>
    <w:rsid w:val="185CF978"/>
    <w:rsid w:val="185EEAB0"/>
    <w:rsid w:val="186086E2"/>
    <w:rsid w:val="18609431"/>
    <w:rsid w:val="1860B3DB"/>
    <w:rsid w:val="186100DE"/>
    <w:rsid w:val="1861227F"/>
    <w:rsid w:val="1861BCB3"/>
    <w:rsid w:val="186210DA"/>
    <w:rsid w:val="18633A76"/>
    <w:rsid w:val="1863DE79"/>
    <w:rsid w:val="1864B5EF"/>
    <w:rsid w:val="1864C88C"/>
    <w:rsid w:val="1864E42B"/>
    <w:rsid w:val="18650FAB"/>
    <w:rsid w:val="1865BC80"/>
    <w:rsid w:val="18665ADA"/>
    <w:rsid w:val="18668F3E"/>
    <w:rsid w:val="18692909"/>
    <w:rsid w:val="1869D94B"/>
    <w:rsid w:val="186A6BDB"/>
    <w:rsid w:val="186A71E6"/>
    <w:rsid w:val="186A75C8"/>
    <w:rsid w:val="186AF1BC"/>
    <w:rsid w:val="186BD855"/>
    <w:rsid w:val="186C12F9"/>
    <w:rsid w:val="186DB0B7"/>
    <w:rsid w:val="186ED694"/>
    <w:rsid w:val="186F9716"/>
    <w:rsid w:val="1870D373"/>
    <w:rsid w:val="187114EC"/>
    <w:rsid w:val="18714488"/>
    <w:rsid w:val="1871609A"/>
    <w:rsid w:val="187198B6"/>
    <w:rsid w:val="1871EBDD"/>
    <w:rsid w:val="18722F92"/>
    <w:rsid w:val="18723E09"/>
    <w:rsid w:val="18723E5D"/>
    <w:rsid w:val="1873487F"/>
    <w:rsid w:val="1873553A"/>
    <w:rsid w:val="1873F3FE"/>
    <w:rsid w:val="18749FE4"/>
    <w:rsid w:val="1874B6C0"/>
    <w:rsid w:val="18756439"/>
    <w:rsid w:val="187577AF"/>
    <w:rsid w:val="18757F23"/>
    <w:rsid w:val="1875B8BF"/>
    <w:rsid w:val="1877F88C"/>
    <w:rsid w:val="18785F3B"/>
    <w:rsid w:val="1878796F"/>
    <w:rsid w:val="18788AB7"/>
    <w:rsid w:val="1878BAD8"/>
    <w:rsid w:val="187AEAD9"/>
    <w:rsid w:val="187BAA3A"/>
    <w:rsid w:val="187BB746"/>
    <w:rsid w:val="187BBEF4"/>
    <w:rsid w:val="187CD404"/>
    <w:rsid w:val="187D02A1"/>
    <w:rsid w:val="187D07A5"/>
    <w:rsid w:val="187D4C12"/>
    <w:rsid w:val="187DACBE"/>
    <w:rsid w:val="187DB40D"/>
    <w:rsid w:val="187F0A31"/>
    <w:rsid w:val="187F9547"/>
    <w:rsid w:val="1880122E"/>
    <w:rsid w:val="18806106"/>
    <w:rsid w:val="1880D072"/>
    <w:rsid w:val="18820E49"/>
    <w:rsid w:val="188330DF"/>
    <w:rsid w:val="1883BC97"/>
    <w:rsid w:val="1883C1F8"/>
    <w:rsid w:val="1884F64D"/>
    <w:rsid w:val="18856227"/>
    <w:rsid w:val="1885D774"/>
    <w:rsid w:val="18860510"/>
    <w:rsid w:val="18865059"/>
    <w:rsid w:val="1886FADE"/>
    <w:rsid w:val="1887E8A1"/>
    <w:rsid w:val="1888BF8A"/>
    <w:rsid w:val="1889183D"/>
    <w:rsid w:val="188A2744"/>
    <w:rsid w:val="188B2A3C"/>
    <w:rsid w:val="188C2233"/>
    <w:rsid w:val="188CD4BE"/>
    <w:rsid w:val="188D7789"/>
    <w:rsid w:val="188E25E9"/>
    <w:rsid w:val="188EAD18"/>
    <w:rsid w:val="188F2B98"/>
    <w:rsid w:val="188F528F"/>
    <w:rsid w:val="189005A0"/>
    <w:rsid w:val="18907644"/>
    <w:rsid w:val="18913D29"/>
    <w:rsid w:val="18917DA2"/>
    <w:rsid w:val="1891B9B1"/>
    <w:rsid w:val="1892B2A8"/>
    <w:rsid w:val="189473C7"/>
    <w:rsid w:val="1894ED86"/>
    <w:rsid w:val="189590BD"/>
    <w:rsid w:val="18961D6C"/>
    <w:rsid w:val="18974F5D"/>
    <w:rsid w:val="1897DE06"/>
    <w:rsid w:val="189800A4"/>
    <w:rsid w:val="1898CDD2"/>
    <w:rsid w:val="1898D977"/>
    <w:rsid w:val="1899E025"/>
    <w:rsid w:val="189A836E"/>
    <w:rsid w:val="189AD9E4"/>
    <w:rsid w:val="189B14D8"/>
    <w:rsid w:val="189B5599"/>
    <w:rsid w:val="189B771A"/>
    <w:rsid w:val="189B90BD"/>
    <w:rsid w:val="189BA1A8"/>
    <w:rsid w:val="189CCFE6"/>
    <w:rsid w:val="189CF395"/>
    <w:rsid w:val="189D34BC"/>
    <w:rsid w:val="189D387B"/>
    <w:rsid w:val="189DF07F"/>
    <w:rsid w:val="189E4A29"/>
    <w:rsid w:val="189EB08D"/>
    <w:rsid w:val="189F62A9"/>
    <w:rsid w:val="18A091A7"/>
    <w:rsid w:val="18A12EB0"/>
    <w:rsid w:val="18A302CB"/>
    <w:rsid w:val="18A307E5"/>
    <w:rsid w:val="18A36D07"/>
    <w:rsid w:val="18A3B4E8"/>
    <w:rsid w:val="18A4E706"/>
    <w:rsid w:val="18A4F605"/>
    <w:rsid w:val="18A53E55"/>
    <w:rsid w:val="18A5E957"/>
    <w:rsid w:val="18A634E5"/>
    <w:rsid w:val="18A729AE"/>
    <w:rsid w:val="18A7B04D"/>
    <w:rsid w:val="18A7F017"/>
    <w:rsid w:val="18A7FC4B"/>
    <w:rsid w:val="18A84FFF"/>
    <w:rsid w:val="18A8A4CC"/>
    <w:rsid w:val="18A8D735"/>
    <w:rsid w:val="18A8F2BE"/>
    <w:rsid w:val="18A96846"/>
    <w:rsid w:val="18AA4DEC"/>
    <w:rsid w:val="18AB756E"/>
    <w:rsid w:val="18ABA245"/>
    <w:rsid w:val="18AED0B1"/>
    <w:rsid w:val="18AF7948"/>
    <w:rsid w:val="18AFCC9D"/>
    <w:rsid w:val="18B03704"/>
    <w:rsid w:val="18B077A4"/>
    <w:rsid w:val="18B0C9F1"/>
    <w:rsid w:val="18B14F26"/>
    <w:rsid w:val="18B1A0CB"/>
    <w:rsid w:val="18B312DC"/>
    <w:rsid w:val="18B35307"/>
    <w:rsid w:val="18B38A63"/>
    <w:rsid w:val="18B3B672"/>
    <w:rsid w:val="18B56815"/>
    <w:rsid w:val="18B65810"/>
    <w:rsid w:val="18B6E920"/>
    <w:rsid w:val="18B73A6F"/>
    <w:rsid w:val="18B7FF87"/>
    <w:rsid w:val="18B92DFF"/>
    <w:rsid w:val="18B92FEA"/>
    <w:rsid w:val="18B93C62"/>
    <w:rsid w:val="18B97B02"/>
    <w:rsid w:val="18B98D7A"/>
    <w:rsid w:val="18B9F5DB"/>
    <w:rsid w:val="18BA75EC"/>
    <w:rsid w:val="18BAE53F"/>
    <w:rsid w:val="18BBEFF6"/>
    <w:rsid w:val="18BC29A4"/>
    <w:rsid w:val="18BCFE96"/>
    <w:rsid w:val="18BD287F"/>
    <w:rsid w:val="18BE3621"/>
    <w:rsid w:val="18BE985B"/>
    <w:rsid w:val="18BEBB71"/>
    <w:rsid w:val="18BEDBF4"/>
    <w:rsid w:val="18C014DC"/>
    <w:rsid w:val="18C02935"/>
    <w:rsid w:val="18C06FA1"/>
    <w:rsid w:val="18C17F43"/>
    <w:rsid w:val="18C1AB05"/>
    <w:rsid w:val="18C1D262"/>
    <w:rsid w:val="18C28A83"/>
    <w:rsid w:val="18C336C9"/>
    <w:rsid w:val="18C4A3EA"/>
    <w:rsid w:val="18C4BE30"/>
    <w:rsid w:val="18C55BC6"/>
    <w:rsid w:val="18C5930B"/>
    <w:rsid w:val="18C5979C"/>
    <w:rsid w:val="18C64D99"/>
    <w:rsid w:val="18C6869F"/>
    <w:rsid w:val="18C69E8C"/>
    <w:rsid w:val="18C70A61"/>
    <w:rsid w:val="18C73989"/>
    <w:rsid w:val="18C79C2A"/>
    <w:rsid w:val="18C8DE3C"/>
    <w:rsid w:val="18C8EED0"/>
    <w:rsid w:val="18C92095"/>
    <w:rsid w:val="18C9247D"/>
    <w:rsid w:val="18CA122E"/>
    <w:rsid w:val="18CB9F23"/>
    <w:rsid w:val="18CBC148"/>
    <w:rsid w:val="18CC3B0F"/>
    <w:rsid w:val="18CD6084"/>
    <w:rsid w:val="18CDEBBF"/>
    <w:rsid w:val="18CE92D2"/>
    <w:rsid w:val="18CEBA2A"/>
    <w:rsid w:val="18CEFC2C"/>
    <w:rsid w:val="18CF4D0D"/>
    <w:rsid w:val="18D0C1AA"/>
    <w:rsid w:val="18D10E1E"/>
    <w:rsid w:val="18D16A84"/>
    <w:rsid w:val="18D1793C"/>
    <w:rsid w:val="18D1915B"/>
    <w:rsid w:val="18D21D21"/>
    <w:rsid w:val="18D3A2D6"/>
    <w:rsid w:val="18D3D14B"/>
    <w:rsid w:val="18D3E5E7"/>
    <w:rsid w:val="18D5044C"/>
    <w:rsid w:val="18D52BC1"/>
    <w:rsid w:val="18D560DB"/>
    <w:rsid w:val="18D74588"/>
    <w:rsid w:val="18D75B97"/>
    <w:rsid w:val="18D7970E"/>
    <w:rsid w:val="18D91C4B"/>
    <w:rsid w:val="18D9C9A7"/>
    <w:rsid w:val="18D9CBAC"/>
    <w:rsid w:val="18DB8AE0"/>
    <w:rsid w:val="18DC3A50"/>
    <w:rsid w:val="18DC6FA8"/>
    <w:rsid w:val="18E0B3EE"/>
    <w:rsid w:val="18E16FE6"/>
    <w:rsid w:val="18E175E5"/>
    <w:rsid w:val="18E23C81"/>
    <w:rsid w:val="18E371D1"/>
    <w:rsid w:val="18E391E7"/>
    <w:rsid w:val="18E401D6"/>
    <w:rsid w:val="18E44BDD"/>
    <w:rsid w:val="18E4F07D"/>
    <w:rsid w:val="18E55DBD"/>
    <w:rsid w:val="18E664D4"/>
    <w:rsid w:val="18E6EDCE"/>
    <w:rsid w:val="18E6F88A"/>
    <w:rsid w:val="18E7613F"/>
    <w:rsid w:val="18E89E16"/>
    <w:rsid w:val="18E8CB5B"/>
    <w:rsid w:val="18E95C2D"/>
    <w:rsid w:val="18E98B26"/>
    <w:rsid w:val="18EA95DF"/>
    <w:rsid w:val="18EADE9A"/>
    <w:rsid w:val="18EB8572"/>
    <w:rsid w:val="18EBA4D3"/>
    <w:rsid w:val="18EBA860"/>
    <w:rsid w:val="18EBF872"/>
    <w:rsid w:val="18EC7C47"/>
    <w:rsid w:val="18ED24DF"/>
    <w:rsid w:val="18ED97A5"/>
    <w:rsid w:val="18EE318B"/>
    <w:rsid w:val="18EE6607"/>
    <w:rsid w:val="18EEC3B6"/>
    <w:rsid w:val="18EEF195"/>
    <w:rsid w:val="18F1F13E"/>
    <w:rsid w:val="18F29D5C"/>
    <w:rsid w:val="18F2D3E8"/>
    <w:rsid w:val="18F313CC"/>
    <w:rsid w:val="18F3686A"/>
    <w:rsid w:val="18F40D92"/>
    <w:rsid w:val="18F464C8"/>
    <w:rsid w:val="18F4F415"/>
    <w:rsid w:val="18F4FABA"/>
    <w:rsid w:val="18F5DBC0"/>
    <w:rsid w:val="18F616C2"/>
    <w:rsid w:val="18F64BEC"/>
    <w:rsid w:val="18F6532F"/>
    <w:rsid w:val="18F7E203"/>
    <w:rsid w:val="18F8750A"/>
    <w:rsid w:val="18F88A39"/>
    <w:rsid w:val="18F9110F"/>
    <w:rsid w:val="18F93FCE"/>
    <w:rsid w:val="18F9C36F"/>
    <w:rsid w:val="18F9E4E2"/>
    <w:rsid w:val="18FA582A"/>
    <w:rsid w:val="18FC2702"/>
    <w:rsid w:val="18FD743A"/>
    <w:rsid w:val="18FDA0DD"/>
    <w:rsid w:val="18FECDDA"/>
    <w:rsid w:val="18FED4D3"/>
    <w:rsid w:val="18FEFAE7"/>
    <w:rsid w:val="18FF1883"/>
    <w:rsid w:val="18FFBDCA"/>
    <w:rsid w:val="19006A1B"/>
    <w:rsid w:val="19012EE5"/>
    <w:rsid w:val="1901823C"/>
    <w:rsid w:val="190274AA"/>
    <w:rsid w:val="1903FC2F"/>
    <w:rsid w:val="19040572"/>
    <w:rsid w:val="1904E140"/>
    <w:rsid w:val="1905B967"/>
    <w:rsid w:val="1905EF14"/>
    <w:rsid w:val="19061C65"/>
    <w:rsid w:val="1906A817"/>
    <w:rsid w:val="1907A9F0"/>
    <w:rsid w:val="1907FFE5"/>
    <w:rsid w:val="19081047"/>
    <w:rsid w:val="19085486"/>
    <w:rsid w:val="1908A0C7"/>
    <w:rsid w:val="1908FA00"/>
    <w:rsid w:val="19096D9B"/>
    <w:rsid w:val="19099147"/>
    <w:rsid w:val="190ACE72"/>
    <w:rsid w:val="190B1DB6"/>
    <w:rsid w:val="190BD477"/>
    <w:rsid w:val="190C295B"/>
    <w:rsid w:val="190CAE6A"/>
    <w:rsid w:val="190DD8C3"/>
    <w:rsid w:val="1910FBD3"/>
    <w:rsid w:val="191153E3"/>
    <w:rsid w:val="1911EF51"/>
    <w:rsid w:val="1913A0AB"/>
    <w:rsid w:val="1913BEB2"/>
    <w:rsid w:val="1914668E"/>
    <w:rsid w:val="19147700"/>
    <w:rsid w:val="19147DA1"/>
    <w:rsid w:val="1914E24E"/>
    <w:rsid w:val="1915B73A"/>
    <w:rsid w:val="1915E142"/>
    <w:rsid w:val="1915EB5E"/>
    <w:rsid w:val="1916ED7C"/>
    <w:rsid w:val="191769FF"/>
    <w:rsid w:val="19179757"/>
    <w:rsid w:val="1917CBA9"/>
    <w:rsid w:val="1919991D"/>
    <w:rsid w:val="191A2D8B"/>
    <w:rsid w:val="191B12F5"/>
    <w:rsid w:val="191B82B4"/>
    <w:rsid w:val="191D8F30"/>
    <w:rsid w:val="191E7A57"/>
    <w:rsid w:val="191EF420"/>
    <w:rsid w:val="191F7E40"/>
    <w:rsid w:val="1921410F"/>
    <w:rsid w:val="1921C309"/>
    <w:rsid w:val="19228B3B"/>
    <w:rsid w:val="19230DBC"/>
    <w:rsid w:val="19235E3F"/>
    <w:rsid w:val="19239C08"/>
    <w:rsid w:val="19250DA4"/>
    <w:rsid w:val="19250EF6"/>
    <w:rsid w:val="1926568A"/>
    <w:rsid w:val="192662ED"/>
    <w:rsid w:val="1927EEE3"/>
    <w:rsid w:val="1927FB95"/>
    <w:rsid w:val="19282066"/>
    <w:rsid w:val="19296FB3"/>
    <w:rsid w:val="192978C0"/>
    <w:rsid w:val="192C112B"/>
    <w:rsid w:val="192CDCE1"/>
    <w:rsid w:val="192CE139"/>
    <w:rsid w:val="192DD12B"/>
    <w:rsid w:val="192DDFCB"/>
    <w:rsid w:val="192EB713"/>
    <w:rsid w:val="192EE46A"/>
    <w:rsid w:val="192FA53C"/>
    <w:rsid w:val="1931A22F"/>
    <w:rsid w:val="193220B1"/>
    <w:rsid w:val="19323F4C"/>
    <w:rsid w:val="1933E6CD"/>
    <w:rsid w:val="1933F027"/>
    <w:rsid w:val="19349AD1"/>
    <w:rsid w:val="1934BC6F"/>
    <w:rsid w:val="1935B097"/>
    <w:rsid w:val="1935FE21"/>
    <w:rsid w:val="19362BA3"/>
    <w:rsid w:val="19375BDC"/>
    <w:rsid w:val="1937A1B9"/>
    <w:rsid w:val="1937F2BF"/>
    <w:rsid w:val="19389056"/>
    <w:rsid w:val="1939EB87"/>
    <w:rsid w:val="193A08B2"/>
    <w:rsid w:val="193A3684"/>
    <w:rsid w:val="193AF6EB"/>
    <w:rsid w:val="193B0176"/>
    <w:rsid w:val="193B0949"/>
    <w:rsid w:val="193B2B8A"/>
    <w:rsid w:val="193BD765"/>
    <w:rsid w:val="193C121C"/>
    <w:rsid w:val="193D4689"/>
    <w:rsid w:val="193D644C"/>
    <w:rsid w:val="193E00F3"/>
    <w:rsid w:val="193E4B82"/>
    <w:rsid w:val="193E7255"/>
    <w:rsid w:val="193F829A"/>
    <w:rsid w:val="19405837"/>
    <w:rsid w:val="19409334"/>
    <w:rsid w:val="194193E4"/>
    <w:rsid w:val="1941B2D3"/>
    <w:rsid w:val="1942C9E0"/>
    <w:rsid w:val="19433B97"/>
    <w:rsid w:val="19445E33"/>
    <w:rsid w:val="1945B59E"/>
    <w:rsid w:val="1945DC40"/>
    <w:rsid w:val="19467D79"/>
    <w:rsid w:val="1947278A"/>
    <w:rsid w:val="19477971"/>
    <w:rsid w:val="1947A762"/>
    <w:rsid w:val="1947D714"/>
    <w:rsid w:val="1948E23D"/>
    <w:rsid w:val="1949DC32"/>
    <w:rsid w:val="194A1B2D"/>
    <w:rsid w:val="194B2993"/>
    <w:rsid w:val="194BB7DF"/>
    <w:rsid w:val="194BC038"/>
    <w:rsid w:val="194C0B82"/>
    <w:rsid w:val="194C3A45"/>
    <w:rsid w:val="194C463C"/>
    <w:rsid w:val="194C4C74"/>
    <w:rsid w:val="194D296F"/>
    <w:rsid w:val="194D5242"/>
    <w:rsid w:val="194DC63B"/>
    <w:rsid w:val="194ED581"/>
    <w:rsid w:val="194F2C43"/>
    <w:rsid w:val="19509050"/>
    <w:rsid w:val="195108F0"/>
    <w:rsid w:val="195144A9"/>
    <w:rsid w:val="1951D485"/>
    <w:rsid w:val="1952AC29"/>
    <w:rsid w:val="1952EAE0"/>
    <w:rsid w:val="19535AC4"/>
    <w:rsid w:val="195393FA"/>
    <w:rsid w:val="19548384"/>
    <w:rsid w:val="19551EF3"/>
    <w:rsid w:val="1955E577"/>
    <w:rsid w:val="19562A94"/>
    <w:rsid w:val="1956A599"/>
    <w:rsid w:val="195724DF"/>
    <w:rsid w:val="195757DA"/>
    <w:rsid w:val="1957B494"/>
    <w:rsid w:val="19584E2C"/>
    <w:rsid w:val="1958CC83"/>
    <w:rsid w:val="1958E0DC"/>
    <w:rsid w:val="195937C2"/>
    <w:rsid w:val="195940C9"/>
    <w:rsid w:val="19594DE6"/>
    <w:rsid w:val="1959FE63"/>
    <w:rsid w:val="195A7CA6"/>
    <w:rsid w:val="195A864F"/>
    <w:rsid w:val="195B408B"/>
    <w:rsid w:val="195D180D"/>
    <w:rsid w:val="195D23E2"/>
    <w:rsid w:val="195D4DE7"/>
    <w:rsid w:val="195DC931"/>
    <w:rsid w:val="195DEBF2"/>
    <w:rsid w:val="195F4FF8"/>
    <w:rsid w:val="195F91D7"/>
    <w:rsid w:val="1960249C"/>
    <w:rsid w:val="19603BD9"/>
    <w:rsid w:val="1960FC92"/>
    <w:rsid w:val="196140BA"/>
    <w:rsid w:val="196145BE"/>
    <w:rsid w:val="19635951"/>
    <w:rsid w:val="1963BA34"/>
    <w:rsid w:val="1963D8AB"/>
    <w:rsid w:val="1964FBD6"/>
    <w:rsid w:val="19657B6A"/>
    <w:rsid w:val="19657C4F"/>
    <w:rsid w:val="1965D9A5"/>
    <w:rsid w:val="19660251"/>
    <w:rsid w:val="1966162C"/>
    <w:rsid w:val="196816A5"/>
    <w:rsid w:val="19697E63"/>
    <w:rsid w:val="1969DEDC"/>
    <w:rsid w:val="196A804D"/>
    <w:rsid w:val="196B4935"/>
    <w:rsid w:val="196B6C91"/>
    <w:rsid w:val="196C3EBE"/>
    <w:rsid w:val="196F70E2"/>
    <w:rsid w:val="196FBC22"/>
    <w:rsid w:val="19700150"/>
    <w:rsid w:val="197015D2"/>
    <w:rsid w:val="19701C5A"/>
    <w:rsid w:val="19706B27"/>
    <w:rsid w:val="1970C1C3"/>
    <w:rsid w:val="197110D8"/>
    <w:rsid w:val="197157B5"/>
    <w:rsid w:val="197292B5"/>
    <w:rsid w:val="1972CED7"/>
    <w:rsid w:val="1972E47B"/>
    <w:rsid w:val="1972E64A"/>
    <w:rsid w:val="1973191E"/>
    <w:rsid w:val="197323E4"/>
    <w:rsid w:val="197417C9"/>
    <w:rsid w:val="1976336B"/>
    <w:rsid w:val="197678AF"/>
    <w:rsid w:val="197721EC"/>
    <w:rsid w:val="1977A81B"/>
    <w:rsid w:val="197961E0"/>
    <w:rsid w:val="19798398"/>
    <w:rsid w:val="197B1DC6"/>
    <w:rsid w:val="197B4CF8"/>
    <w:rsid w:val="197BAE4C"/>
    <w:rsid w:val="197C3866"/>
    <w:rsid w:val="197C6009"/>
    <w:rsid w:val="197CBAFD"/>
    <w:rsid w:val="197D2F6A"/>
    <w:rsid w:val="197D5AFE"/>
    <w:rsid w:val="197E7EBD"/>
    <w:rsid w:val="197FDF16"/>
    <w:rsid w:val="198004DF"/>
    <w:rsid w:val="198039B8"/>
    <w:rsid w:val="19818CA0"/>
    <w:rsid w:val="1981FAA6"/>
    <w:rsid w:val="198416C8"/>
    <w:rsid w:val="1986FB6A"/>
    <w:rsid w:val="19875CB8"/>
    <w:rsid w:val="1988274B"/>
    <w:rsid w:val="198864EA"/>
    <w:rsid w:val="1988A5D6"/>
    <w:rsid w:val="1989A246"/>
    <w:rsid w:val="1989A703"/>
    <w:rsid w:val="198AFB13"/>
    <w:rsid w:val="198B38DD"/>
    <w:rsid w:val="198BF381"/>
    <w:rsid w:val="198C2203"/>
    <w:rsid w:val="198C428C"/>
    <w:rsid w:val="198C4663"/>
    <w:rsid w:val="198CF262"/>
    <w:rsid w:val="198CF66D"/>
    <w:rsid w:val="198D22A7"/>
    <w:rsid w:val="198D7B69"/>
    <w:rsid w:val="198F2765"/>
    <w:rsid w:val="1990EE43"/>
    <w:rsid w:val="19914948"/>
    <w:rsid w:val="199161AC"/>
    <w:rsid w:val="19917444"/>
    <w:rsid w:val="1991F28E"/>
    <w:rsid w:val="199384E1"/>
    <w:rsid w:val="199446D1"/>
    <w:rsid w:val="1994F80B"/>
    <w:rsid w:val="199583C3"/>
    <w:rsid w:val="1995C84B"/>
    <w:rsid w:val="19966BBD"/>
    <w:rsid w:val="1996FC78"/>
    <w:rsid w:val="19972A8D"/>
    <w:rsid w:val="19988073"/>
    <w:rsid w:val="199A67DA"/>
    <w:rsid w:val="199AB524"/>
    <w:rsid w:val="199AE45C"/>
    <w:rsid w:val="199AF788"/>
    <w:rsid w:val="199B1206"/>
    <w:rsid w:val="199B7E97"/>
    <w:rsid w:val="199BB797"/>
    <w:rsid w:val="199C0919"/>
    <w:rsid w:val="199C4BD1"/>
    <w:rsid w:val="199C5445"/>
    <w:rsid w:val="199C6024"/>
    <w:rsid w:val="199D1E7D"/>
    <w:rsid w:val="199D7458"/>
    <w:rsid w:val="199E403F"/>
    <w:rsid w:val="199F43B1"/>
    <w:rsid w:val="199F9302"/>
    <w:rsid w:val="199F9791"/>
    <w:rsid w:val="199FDEDF"/>
    <w:rsid w:val="19A0C3B8"/>
    <w:rsid w:val="19A23167"/>
    <w:rsid w:val="19A38537"/>
    <w:rsid w:val="19A41400"/>
    <w:rsid w:val="19A43D6C"/>
    <w:rsid w:val="19A5AE59"/>
    <w:rsid w:val="19A5E317"/>
    <w:rsid w:val="19A626FB"/>
    <w:rsid w:val="19A6344E"/>
    <w:rsid w:val="19A65579"/>
    <w:rsid w:val="19A6E97D"/>
    <w:rsid w:val="19A704E6"/>
    <w:rsid w:val="19A91D60"/>
    <w:rsid w:val="19AA0356"/>
    <w:rsid w:val="19AA7B08"/>
    <w:rsid w:val="19ABAC18"/>
    <w:rsid w:val="19AD1DA1"/>
    <w:rsid w:val="19ADB653"/>
    <w:rsid w:val="19AE329B"/>
    <w:rsid w:val="19AE7A18"/>
    <w:rsid w:val="19AEEE99"/>
    <w:rsid w:val="19B0DFB5"/>
    <w:rsid w:val="19B1F064"/>
    <w:rsid w:val="19B26D28"/>
    <w:rsid w:val="19B2EE85"/>
    <w:rsid w:val="19B5300B"/>
    <w:rsid w:val="19B58293"/>
    <w:rsid w:val="19B58546"/>
    <w:rsid w:val="19B5B423"/>
    <w:rsid w:val="19B5BCE9"/>
    <w:rsid w:val="19B5F317"/>
    <w:rsid w:val="19B70D7C"/>
    <w:rsid w:val="19B75527"/>
    <w:rsid w:val="19B79574"/>
    <w:rsid w:val="19B7CA8A"/>
    <w:rsid w:val="19B8E147"/>
    <w:rsid w:val="19B9E78F"/>
    <w:rsid w:val="19BAC504"/>
    <w:rsid w:val="19BAEF79"/>
    <w:rsid w:val="19BB7787"/>
    <w:rsid w:val="19BBE9C6"/>
    <w:rsid w:val="19BDB242"/>
    <w:rsid w:val="19BEB3EC"/>
    <w:rsid w:val="19BF2226"/>
    <w:rsid w:val="19BF9B35"/>
    <w:rsid w:val="19BFB88F"/>
    <w:rsid w:val="19C17AD4"/>
    <w:rsid w:val="19C18982"/>
    <w:rsid w:val="19C1C318"/>
    <w:rsid w:val="19C1CF43"/>
    <w:rsid w:val="19C23108"/>
    <w:rsid w:val="19C259AE"/>
    <w:rsid w:val="19C2A18B"/>
    <w:rsid w:val="19C37AF2"/>
    <w:rsid w:val="19C40C89"/>
    <w:rsid w:val="19C96FA6"/>
    <w:rsid w:val="19C98006"/>
    <w:rsid w:val="19CAAAD6"/>
    <w:rsid w:val="19CB3B36"/>
    <w:rsid w:val="19CCF9CC"/>
    <w:rsid w:val="19CD68AA"/>
    <w:rsid w:val="19CDB854"/>
    <w:rsid w:val="19CE83E2"/>
    <w:rsid w:val="19CE8BF9"/>
    <w:rsid w:val="19CEE229"/>
    <w:rsid w:val="19D09198"/>
    <w:rsid w:val="19D2555A"/>
    <w:rsid w:val="19D322CF"/>
    <w:rsid w:val="19D36A63"/>
    <w:rsid w:val="19D3AD79"/>
    <w:rsid w:val="19D41540"/>
    <w:rsid w:val="19D49D5B"/>
    <w:rsid w:val="19D56FF8"/>
    <w:rsid w:val="19D5867B"/>
    <w:rsid w:val="19D64018"/>
    <w:rsid w:val="19D6AB4F"/>
    <w:rsid w:val="19D70B89"/>
    <w:rsid w:val="19D7EB69"/>
    <w:rsid w:val="19D80E33"/>
    <w:rsid w:val="19D87AD7"/>
    <w:rsid w:val="19D9E34D"/>
    <w:rsid w:val="19DA2B70"/>
    <w:rsid w:val="19DA5969"/>
    <w:rsid w:val="19DB1108"/>
    <w:rsid w:val="19DB5C5D"/>
    <w:rsid w:val="19DBEEAA"/>
    <w:rsid w:val="19DDFB74"/>
    <w:rsid w:val="19E123CD"/>
    <w:rsid w:val="19E134C1"/>
    <w:rsid w:val="19E1728F"/>
    <w:rsid w:val="19E327EE"/>
    <w:rsid w:val="19E36445"/>
    <w:rsid w:val="19E423D2"/>
    <w:rsid w:val="19E57204"/>
    <w:rsid w:val="19E5DE16"/>
    <w:rsid w:val="19E674ED"/>
    <w:rsid w:val="19E68FD0"/>
    <w:rsid w:val="19E71362"/>
    <w:rsid w:val="19E8E113"/>
    <w:rsid w:val="19E9EA7E"/>
    <w:rsid w:val="19EAA778"/>
    <w:rsid w:val="19EAE913"/>
    <w:rsid w:val="19EB0D78"/>
    <w:rsid w:val="19EB96FE"/>
    <w:rsid w:val="19EBA871"/>
    <w:rsid w:val="19ECE2AA"/>
    <w:rsid w:val="19ECF80E"/>
    <w:rsid w:val="19ED1AE8"/>
    <w:rsid w:val="19ED9E13"/>
    <w:rsid w:val="19EEDCC3"/>
    <w:rsid w:val="19EF1747"/>
    <w:rsid w:val="19F06960"/>
    <w:rsid w:val="19F0F591"/>
    <w:rsid w:val="19F15576"/>
    <w:rsid w:val="19F1DA92"/>
    <w:rsid w:val="19F26507"/>
    <w:rsid w:val="19F2CF0E"/>
    <w:rsid w:val="19F47692"/>
    <w:rsid w:val="19F4A32A"/>
    <w:rsid w:val="19F52DCF"/>
    <w:rsid w:val="19F53756"/>
    <w:rsid w:val="19F595B7"/>
    <w:rsid w:val="19F5DDE2"/>
    <w:rsid w:val="19F60061"/>
    <w:rsid w:val="19F680A8"/>
    <w:rsid w:val="19F72DD7"/>
    <w:rsid w:val="19F7B400"/>
    <w:rsid w:val="19F844BB"/>
    <w:rsid w:val="19FA0782"/>
    <w:rsid w:val="19FA4123"/>
    <w:rsid w:val="19FA7482"/>
    <w:rsid w:val="19FB5AF4"/>
    <w:rsid w:val="19FBEDE3"/>
    <w:rsid w:val="19FBF7C1"/>
    <w:rsid w:val="19FCE7B3"/>
    <w:rsid w:val="19FD9D47"/>
    <w:rsid w:val="19FE756C"/>
    <w:rsid w:val="1A003F46"/>
    <w:rsid w:val="1A006828"/>
    <w:rsid w:val="1A0068F7"/>
    <w:rsid w:val="1A0183F9"/>
    <w:rsid w:val="1A018C0B"/>
    <w:rsid w:val="1A01A3DE"/>
    <w:rsid w:val="1A01F6EC"/>
    <w:rsid w:val="1A029778"/>
    <w:rsid w:val="1A031B2B"/>
    <w:rsid w:val="1A034FDF"/>
    <w:rsid w:val="1A059AAB"/>
    <w:rsid w:val="1A061E26"/>
    <w:rsid w:val="1A065BD6"/>
    <w:rsid w:val="1A066ADF"/>
    <w:rsid w:val="1A069B41"/>
    <w:rsid w:val="1A06CE82"/>
    <w:rsid w:val="1A06FD28"/>
    <w:rsid w:val="1A072BEA"/>
    <w:rsid w:val="1A075D8B"/>
    <w:rsid w:val="1A077970"/>
    <w:rsid w:val="1A086538"/>
    <w:rsid w:val="1A087CEC"/>
    <w:rsid w:val="1A08FA96"/>
    <w:rsid w:val="1A094F0A"/>
    <w:rsid w:val="1A09AA11"/>
    <w:rsid w:val="1A09B68D"/>
    <w:rsid w:val="1A0A6956"/>
    <w:rsid w:val="1A0AD2E3"/>
    <w:rsid w:val="1A0AD5A7"/>
    <w:rsid w:val="1A0C56D6"/>
    <w:rsid w:val="1A0CD5F1"/>
    <w:rsid w:val="1A0CE291"/>
    <w:rsid w:val="1A0CEF2A"/>
    <w:rsid w:val="1A0DB49C"/>
    <w:rsid w:val="1A0DC709"/>
    <w:rsid w:val="1A0DE3A2"/>
    <w:rsid w:val="1A0EBC69"/>
    <w:rsid w:val="1A0F0408"/>
    <w:rsid w:val="1A0F6FE4"/>
    <w:rsid w:val="1A10FEC0"/>
    <w:rsid w:val="1A12145B"/>
    <w:rsid w:val="1A12DDA5"/>
    <w:rsid w:val="1A1308A7"/>
    <w:rsid w:val="1A13758D"/>
    <w:rsid w:val="1A139CBB"/>
    <w:rsid w:val="1A13E06F"/>
    <w:rsid w:val="1A160CAC"/>
    <w:rsid w:val="1A16244E"/>
    <w:rsid w:val="1A16833E"/>
    <w:rsid w:val="1A170F36"/>
    <w:rsid w:val="1A177692"/>
    <w:rsid w:val="1A177861"/>
    <w:rsid w:val="1A17833E"/>
    <w:rsid w:val="1A17E306"/>
    <w:rsid w:val="1A17F659"/>
    <w:rsid w:val="1A1841F7"/>
    <w:rsid w:val="1A18D8D0"/>
    <w:rsid w:val="1A1AC678"/>
    <w:rsid w:val="1A1B0FC9"/>
    <w:rsid w:val="1A1B4FE9"/>
    <w:rsid w:val="1A1BF684"/>
    <w:rsid w:val="1A1D982E"/>
    <w:rsid w:val="1A1E3851"/>
    <w:rsid w:val="1A1F17E1"/>
    <w:rsid w:val="1A22941F"/>
    <w:rsid w:val="1A22B8FC"/>
    <w:rsid w:val="1A233981"/>
    <w:rsid w:val="1A240EA5"/>
    <w:rsid w:val="1A24428B"/>
    <w:rsid w:val="1A25911F"/>
    <w:rsid w:val="1A263960"/>
    <w:rsid w:val="1A278C3C"/>
    <w:rsid w:val="1A27C9D3"/>
    <w:rsid w:val="1A288C4A"/>
    <w:rsid w:val="1A298754"/>
    <w:rsid w:val="1A29EBE0"/>
    <w:rsid w:val="1A2A2D47"/>
    <w:rsid w:val="1A2AFE99"/>
    <w:rsid w:val="1A2B8FEB"/>
    <w:rsid w:val="1A2DB0AC"/>
    <w:rsid w:val="1A2E08DC"/>
    <w:rsid w:val="1A2EB295"/>
    <w:rsid w:val="1A2EC459"/>
    <w:rsid w:val="1A2F4BF3"/>
    <w:rsid w:val="1A2F7E75"/>
    <w:rsid w:val="1A2FCDE0"/>
    <w:rsid w:val="1A303E3E"/>
    <w:rsid w:val="1A305703"/>
    <w:rsid w:val="1A3181CA"/>
    <w:rsid w:val="1A324099"/>
    <w:rsid w:val="1A325776"/>
    <w:rsid w:val="1A33165C"/>
    <w:rsid w:val="1A34FD7F"/>
    <w:rsid w:val="1A368334"/>
    <w:rsid w:val="1A385C31"/>
    <w:rsid w:val="1A388F45"/>
    <w:rsid w:val="1A39180E"/>
    <w:rsid w:val="1A39F9A2"/>
    <w:rsid w:val="1A3A262B"/>
    <w:rsid w:val="1A3B29F5"/>
    <w:rsid w:val="1A3B8C87"/>
    <w:rsid w:val="1A3D3F18"/>
    <w:rsid w:val="1A3E3286"/>
    <w:rsid w:val="1A3E3FAC"/>
    <w:rsid w:val="1A3EB07C"/>
    <w:rsid w:val="1A3F0541"/>
    <w:rsid w:val="1A3FD920"/>
    <w:rsid w:val="1A4078E2"/>
    <w:rsid w:val="1A408A41"/>
    <w:rsid w:val="1A412A79"/>
    <w:rsid w:val="1A431C38"/>
    <w:rsid w:val="1A43471F"/>
    <w:rsid w:val="1A434F7E"/>
    <w:rsid w:val="1A43CE66"/>
    <w:rsid w:val="1A449397"/>
    <w:rsid w:val="1A45E960"/>
    <w:rsid w:val="1A46F1A2"/>
    <w:rsid w:val="1A472625"/>
    <w:rsid w:val="1A47DD23"/>
    <w:rsid w:val="1A47F211"/>
    <w:rsid w:val="1A4822C3"/>
    <w:rsid w:val="1A494C15"/>
    <w:rsid w:val="1A495642"/>
    <w:rsid w:val="1A4A03ED"/>
    <w:rsid w:val="1A4BDFDA"/>
    <w:rsid w:val="1A4C6F90"/>
    <w:rsid w:val="1A4D4A29"/>
    <w:rsid w:val="1A4D8A37"/>
    <w:rsid w:val="1A4E1C20"/>
    <w:rsid w:val="1A4FE740"/>
    <w:rsid w:val="1A52305F"/>
    <w:rsid w:val="1A5250C2"/>
    <w:rsid w:val="1A52745C"/>
    <w:rsid w:val="1A53AFB6"/>
    <w:rsid w:val="1A53FCB6"/>
    <w:rsid w:val="1A5406D5"/>
    <w:rsid w:val="1A550B81"/>
    <w:rsid w:val="1A5572D5"/>
    <w:rsid w:val="1A57319F"/>
    <w:rsid w:val="1A582CAE"/>
    <w:rsid w:val="1A588724"/>
    <w:rsid w:val="1A589CBD"/>
    <w:rsid w:val="1A58A47D"/>
    <w:rsid w:val="1A58F26A"/>
    <w:rsid w:val="1A5909B6"/>
    <w:rsid w:val="1A59A923"/>
    <w:rsid w:val="1A5A8DFD"/>
    <w:rsid w:val="1A5B16D9"/>
    <w:rsid w:val="1A5CAF9B"/>
    <w:rsid w:val="1A5CE3B2"/>
    <w:rsid w:val="1A5E00B3"/>
    <w:rsid w:val="1A5FADE1"/>
    <w:rsid w:val="1A60B348"/>
    <w:rsid w:val="1A62D5A5"/>
    <w:rsid w:val="1A649E00"/>
    <w:rsid w:val="1A64B3C6"/>
    <w:rsid w:val="1A64BCAD"/>
    <w:rsid w:val="1A64C390"/>
    <w:rsid w:val="1A658A62"/>
    <w:rsid w:val="1A65F7C8"/>
    <w:rsid w:val="1A661B12"/>
    <w:rsid w:val="1A666822"/>
    <w:rsid w:val="1A667760"/>
    <w:rsid w:val="1A670409"/>
    <w:rsid w:val="1A6902A6"/>
    <w:rsid w:val="1A6A1FFE"/>
    <w:rsid w:val="1A6AAD79"/>
    <w:rsid w:val="1A6B1D22"/>
    <w:rsid w:val="1A6B4AE1"/>
    <w:rsid w:val="1A6C4134"/>
    <w:rsid w:val="1A6CF9B4"/>
    <w:rsid w:val="1A6DB40C"/>
    <w:rsid w:val="1A6E194F"/>
    <w:rsid w:val="1A6F03E5"/>
    <w:rsid w:val="1A6F6BB4"/>
    <w:rsid w:val="1A6FAC4D"/>
    <w:rsid w:val="1A6FB137"/>
    <w:rsid w:val="1A70143E"/>
    <w:rsid w:val="1A7072D9"/>
    <w:rsid w:val="1A711090"/>
    <w:rsid w:val="1A71214E"/>
    <w:rsid w:val="1A71944D"/>
    <w:rsid w:val="1A725FAB"/>
    <w:rsid w:val="1A726231"/>
    <w:rsid w:val="1A72E053"/>
    <w:rsid w:val="1A7354EA"/>
    <w:rsid w:val="1A73BA68"/>
    <w:rsid w:val="1A747A6C"/>
    <w:rsid w:val="1A74EA8D"/>
    <w:rsid w:val="1A75E3CB"/>
    <w:rsid w:val="1A75ED90"/>
    <w:rsid w:val="1A773348"/>
    <w:rsid w:val="1A7972E2"/>
    <w:rsid w:val="1A7B6004"/>
    <w:rsid w:val="1A7B8411"/>
    <w:rsid w:val="1A7B87C4"/>
    <w:rsid w:val="1A7B9CB8"/>
    <w:rsid w:val="1A7C26AB"/>
    <w:rsid w:val="1A7C4326"/>
    <w:rsid w:val="1A7C96E4"/>
    <w:rsid w:val="1A7D20BF"/>
    <w:rsid w:val="1A7D3123"/>
    <w:rsid w:val="1A7E604C"/>
    <w:rsid w:val="1A7EAEDA"/>
    <w:rsid w:val="1A7EB894"/>
    <w:rsid w:val="1A7F71F4"/>
    <w:rsid w:val="1A7FD56E"/>
    <w:rsid w:val="1A816130"/>
    <w:rsid w:val="1A816F37"/>
    <w:rsid w:val="1A81803A"/>
    <w:rsid w:val="1A81C895"/>
    <w:rsid w:val="1A825B44"/>
    <w:rsid w:val="1A835E3A"/>
    <w:rsid w:val="1A836971"/>
    <w:rsid w:val="1A838360"/>
    <w:rsid w:val="1A83ABC9"/>
    <w:rsid w:val="1A845B46"/>
    <w:rsid w:val="1A85500F"/>
    <w:rsid w:val="1A856C5E"/>
    <w:rsid w:val="1A85D27C"/>
    <w:rsid w:val="1A869037"/>
    <w:rsid w:val="1A86BE3B"/>
    <w:rsid w:val="1A86F2C6"/>
    <w:rsid w:val="1A8725B5"/>
    <w:rsid w:val="1A873255"/>
    <w:rsid w:val="1A876255"/>
    <w:rsid w:val="1A8763F1"/>
    <w:rsid w:val="1A878353"/>
    <w:rsid w:val="1A87CE90"/>
    <w:rsid w:val="1A88C7E6"/>
    <w:rsid w:val="1A88DBA9"/>
    <w:rsid w:val="1A88EBA7"/>
    <w:rsid w:val="1A89C32F"/>
    <w:rsid w:val="1A8A4910"/>
    <w:rsid w:val="1A8A9233"/>
    <w:rsid w:val="1A8B612A"/>
    <w:rsid w:val="1A8BC9D1"/>
    <w:rsid w:val="1A8C8A76"/>
    <w:rsid w:val="1A8CA399"/>
    <w:rsid w:val="1A8D6F5C"/>
    <w:rsid w:val="1A8DA0A0"/>
    <w:rsid w:val="1A8E0D86"/>
    <w:rsid w:val="1A8E52B4"/>
    <w:rsid w:val="1A907AD9"/>
    <w:rsid w:val="1A90D2EF"/>
    <w:rsid w:val="1A913575"/>
    <w:rsid w:val="1A925E81"/>
    <w:rsid w:val="1A92EED7"/>
    <w:rsid w:val="1A9428DF"/>
    <w:rsid w:val="1A948A5F"/>
    <w:rsid w:val="1A94C796"/>
    <w:rsid w:val="1A958D34"/>
    <w:rsid w:val="1A95CC5A"/>
    <w:rsid w:val="1A95D35B"/>
    <w:rsid w:val="1A96CAA8"/>
    <w:rsid w:val="1A96ECC9"/>
    <w:rsid w:val="1A9707F3"/>
    <w:rsid w:val="1A9753C8"/>
    <w:rsid w:val="1A97D47E"/>
    <w:rsid w:val="1A98F140"/>
    <w:rsid w:val="1A9903CF"/>
    <w:rsid w:val="1A99B779"/>
    <w:rsid w:val="1A99DF70"/>
    <w:rsid w:val="1A9A7A1B"/>
    <w:rsid w:val="1A9AC8A6"/>
    <w:rsid w:val="1A9B583C"/>
    <w:rsid w:val="1A9B7C0C"/>
    <w:rsid w:val="1A9CA0BF"/>
    <w:rsid w:val="1A9E961D"/>
    <w:rsid w:val="1AA0C4A6"/>
    <w:rsid w:val="1AA0CDC5"/>
    <w:rsid w:val="1AA16664"/>
    <w:rsid w:val="1AA1AB64"/>
    <w:rsid w:val="1AA1C34B"/>
    <w:rsid w:val="1AA2C87E"/>
    <w:rsid w:val="1AA44487"/>
    <w:rsid w:val="1AA4CAA6"/>
    <w:rsid w:val="1AA5C7E7"/>
    <w:rsid w:val="1AA615DB"/>
    <w:rsid w:val="1AA7C95C"/>
    <w:rsid w:val="1AA81472"/>
    <w:rsid w:val="1AA81565"/>
    <w:rsid w:val="1AA836BB"/>
    <w:rsid w:val="1AA89609"/>
    <w:rsid w:val="1AA983DC"/>
    <w:rsid w:val="1AAA7422"/>
    <w:rsid w:val="1AAAC63D"/>
    <w:rsid w:val="1AAAF2A0"/>
    <w:rsid w:val="1AAB0933"/>
    <w:rsid w:val="1AAC8D21"/>
    <w:rsid w:val="1AAF142C"/>
    <w:rsid w:val="1AAF426F"/>
    <w:rsid w:val="1AAF4581"/>
    <w:rsid w:val="1AAFCB2B"/>
    <w:rsid w:val="1AAFF00A"/>
    <w:rsid w:val="1AB05394"/>
    <w:rsid w:val="1AB0B1EC"/>
    <w:rsid w:val="1AB20739"/>
    <w:rsid w:val="1AB278C6"/>
    <w:rsid w:val="1AB2BE7C"/>
    <w:rsid w:val="1AB2DD62"/>
    <w:rsid w:val="1AB48A21"/>
    <w:rsid w:val="1AB4F76A"/>
    <w:rsid w:val="1AB54036"/>
    <w:rsid w:val="1AB65762"/>
    <w:rsid w:val="1AB69230"/>
    <w:rsid w:val="1AB6B942"/>
    <w:rsid w:val="1AB76E39"/>
    <w:rsid w:val="1AB9F470"/>
    <w:rsid w:val="1ABA051C"/>
    <w:rsid w:val="1ABAE19B"/>
    <w:rsid w:val="1ABAF125"/>
    <w:rsid w:val="1ABB3025"/>
    <w:rsid w:val="1ABC0158"/>
    <w:rsid w:val="1ABD5E9E"/>
    <w:rsid w:val="1ABED74C"/>
    <w:rsid w:val="1ABF34F3"/>
    <w:rsid w:val="1ABFAB3D"/>
    <w:rsid w:val="1AC112C3"/>
    <w:rsid w:val="1AC1B3D1"/>
    <w:rsid w:val="1AC1E839"/>
    <w:rsid w:val="1AC2C8AE"/>
    <w:rsid w:val="1AC2DB99"/>
    <w:rsid w:val="1AC3858E"/>
    <w:rsid w:val="1AC3EB9D"/>
    <w:rsid w:val="1AC4665B"/>
    <w:rsid w:val="1AC4CFFE"/>
    <w:rsid w:val="1AC515FA"/>
    <w:rsid w:val="1AC527B5"/>
    <w:rsid w:val="1AC52C7E"/>
    <w:rsid w:val="1AC5EDB4"/>
    <w:rsid w:val="1AC6B85C"/>
    <w:rsid w:val="1AC70C50"/>
    <w:rsid w:val="1AC79652"/>
    <w:rsid w:val="1AC81970"/>
    <w:rsid w:val="1AC82CC8"/>
    <w:rsid w:val="1AC86DD4"/>
    <w:rsid w:val="1AC89804"/>
    <w:rsid w:val="1ACAFC0A"/>
    <w:rsid w:val="1ACB05FF"/>
    <w:rsid w:val="1ACBBA62"/>
    <w:rsid w:val="1ACBDDC6"/>
    <w:rsid w:val="1ACBEBF5"/>
    <w:rsid w:val="1ACC0DDD"/>
    <w:rsid w:val="1ACCC2C5"/>
    <w:rsid w:val="1ACE1D10"/>
    <w:rsid w:val="1AD016A1"/>
    <w:rsid w:val="1AD05478"/>
    <w:rsid w:val="1AD07DBD"/>
    <w:rsid w:val="1AD092ED"/>
    <w:rsid w:val="1AD0B20A"/>
    <w:rsid w:val="1AD1FF08"/>
    <w:rsid w:val="1AD31EB3"/>
    <w:rsid w:val="1AD35147"/>
    <w:rsid w:val="1AD58083"/>
    <w:rsid w:val="1AD597CE"/>
    <w:rsid w:val="1AD5C113"/>
    <w:rsid w:val="1AD7931F"/>
    <w:rsid w:val="1ADA7A26"/>
    <w:rsid w:val="1ADBD4B0"/>
    <w:rsid w:val="1ADC4180"/>
    <w:rsid w:val="1ADC6F40"/>
    <w:rsid w:val="1ADC82FD"/>
    <w:rsid w:val="1ADCB0AF"/>
    <w:rsid w:val="1ADD3F55"/>
    <w:rsid w:val="1ADE2F04"/>
    <w:rsid w:val="1ADEBF1F"/>
    <w:rsid w:val="1ADFF047"/>
    <w:rsid w:val="1AE05814"/>
    <w:rsid w:val="1AE154C5"/>
    <w:rsid w:val="1AE197D0"/>
    <w:rsid w:val="1AE1EDDB"/>
    <w:rsid w:val="1AE2C686"/>
    <w:rsid w:val="1AE3246B"/>
    <w:rsid w:val="1AE3E908"/>
    <w:rsid w:val="1AE41873"/>
    <w:rsid w:val="1AE41D6E"/>
    <w:rsid w:val="1AE48E61"/>
    <w:rsid w:val="1AE55898"/>
    <w:rsid w:val="1AE5D78C"/>
    <w:rsid w:val="1AE78F92"/>
    <w:rsid w:val="1AE86C36"/>
    <w:rsid w:val="1AE8ECF8"/>
    <w:rsid w:val="1AE908EC"/>
    <w:rsid w:val="1AE958BD"/>
    <w:rsid w:val="1AE95A23"/>
    <w:rsid w:val="1AE95DD0"/>
    <w:rsid w:val="1AE98322"/>
    <w:rsid w:val="1AE9DBA6"/>
    <w:rsid w:val="1AEA87BA"/>
    <w:rsid w:val="1AEAEE13"/>
    <w:rsid w:val="1AEB225D"/>
    <w:rsid w:val="1AEC255B"/>
    <w:rsid w:val="1AECAFA7"/>
    <w:rsid w:val="1AECE152"/>
    <w:rsid w:val="1AEDDF0D"/>
    <w:rsid w:val="1AEDE944"/>
    <w:rsid w:val="1AEE46CE"/>
    <w:rsid w:val="1AEF4F0D"/>
    <w:rsid w:val="1AEF8939"/>
    <w:rsid w:val="1AF04F59"/>
    <w:rsid w:val="1AF0D069"/>
    <w:rsid w:val="1AF0E375"/>
    <w:rsid w:val="1AF10898"/>
    <w:rsid w:val="1AF1455D"/>
    <w:rsid w:val="1AF20769"/>
    <w:rsid w:val="1AF37C18"/>
    <w:rsid w:val="1AF47C24"/>
    <w:rsid w:val="1AF4FD74"/>
    <w:rsid w:val="1AF55D3C"/>
    <w:rsid w:val="1AF5FEA9"/>
    <w:rsid w:val="1AF68EED"/>
    <w:rsid w:val="1AF7541A"/>
    <w:rsid w:val="1AF7A76C"/>
    <w:rsid w:val="1AF809D1"/>
    <w:rsid w:val="1AF80CC8"/>
    <w:rsid w:val="1AF84042"/>
    <w:rsid w:val="1AF8FD79"/>
    <w:rsid w:val="1AFA2D7F"/>
    <w:rsid w:val="1AFB9585"/>
    <w:rsid w:val="1AFC2312"/>
    <w:rsid w:val="1AFD91DE"/>
    <w:rsid w:val="1AFD9AE9"/>
    <w:rsid w:val="1AFE8F62"/>
    <w:rsid w:val="1AFECAEF"/>
    <w:rsid w:val="1AFFD0B0"/>
    <w:rsid w:val="1B00274B"/>
    <w:rsid w:val="1B002DF4"/>
    <w:rsid w:val="1B01500A"/>
    <w:rsid w:val="1B0162B2"/>
    <w:rsid w:val="1B01717F"/>
    <w:rsid w:val="1B035058"/>
    <w:rsid w:val="1B035F33"/>
    <w:rsid w:val="1B0394DC"/>
    <w:rsid w:val="1B041739"/>
    <w:rsid w:val="1B0428EA"/>
    <w:rsid w:val="1B04C0B5"/>
    <w:rsid w:val="1B050AAD"/>
    <w:rsid w:val="1B05519E"/>
    <w:rsid w:val="1B0591B5"/>
    <w:rsid w:val="1B05FAC0"/>
    <w:rsid w:val="1B0744BB"/>
    <w:rsid w:val="1B07F998"/>
    <w:rsid w:val="1B0860D9"/>
    <w:rsid w:val="1B0A6E72"/>
    <w:rsid w:val="1B0C3905"/>
    <w:rsid w:val="1B0C4D19"/>
    <w:rsid w:val="1B0DD1A1"/>
    <w:rsid w:val="1B0E0ECB"/>
    <w:rsid w:val="1B0E18BF"/>
    <w:rsid w:val="1B0EF96F"/>
    <w:rsid w:val="1B0FAFBD"/>
    <w:rsid w:val="1B103B4C"/>
    <w:rsid w:val="1B10EB79"/>
    <w:rsid w:val="1B1197FB"/>
    <w:rsid w:val="1B11AEC8"/>
    <w:rsid w:val="1B12EB7F"/>
    <w:rsid w:val="1B13D9A8"/>
    <w:rsid w:val="1B13DC44"/>
    <w:rsid w:val="1B148E80"/>
    <w:rsid w:val="1B149748"/>
    <w:rsid w:val="1B14F9DA"/>
    <w:rsid w:val="1B151621"/>
    <w:rsid w:val="1B177B7C"/>
    <w:rsid w:val="1B17BA13"/>
    <w:rsid w:val="1B1811CC"/>
    <w:rsid w:val="1B18E8A8"/>
    <w:rsid w:val="1B19BFDE"/>
    <w:rsid w:val="1B1A2C1E"/>
    <w:rsid w:val="1B1AE54B"/>
    <w:rsid w:val="1B1B9721"/>
    <w:rsid w:val="1B1BAC1D"/>
    <w:rsid w:val="1B1BC7EE"/>
    <w:rsid w:val="1B1C21B9"/>
    <w:rsid w:val="1B1D9DED"/>
    <w:rsid w:val="1B1E7848"/>
    <w:rsid w:val="1B1E7F8C"/>
    <w:rsid w:val="1B1F4A32"/>
    <w:rsid w:val="1B1F7982"/>
    <w:rsid w:val="1B20ED50"/>
    <w:rsid w:val="1B21A6EF"/>
    <w:rsid w:val="1B221041"/>
    <w:rsid w:val="1B233A86"/>
    <w:rsid w:val="1B2483E7"/>
    <w:rsid w:val="1B24EBD0"/>
    <w:rsid w:val="1B250F63"/>
    <w:rsid w:val="1B2519CC"/>
    <w:rsid w:val="1B25407A"/>
    <w:rsid w:val="1B268A5A"/>
    <w:rsid w:val="1B26A4B4"/>
    <w:rsid w:val="1B272352"/>
    <w:rsid w:val="1B27766D"/>
    <w:rsid w:val="1B277A36"/>
    <w:rsid w:val="1B27AFBA"/>
    <w:rsid w:val="1B285536"/>
    <w:rsid w:val="1B28B6DE"/>
    <w:rsid w:val="1B28FDDD"/>
    <w:rsid w:val="1B2AC493"/>
    <w:rsid w:val="1B2B5834"/>
    <w:rsid w:val="1B2B69A3"/>
    <w:rsid w:val="1B2BCFA8"/>
    <w:rsid w:val="1B2C918D"/>
    <w:rsid w:val="1B2CC94F"/>
    <w:rsid w:val="1B2D413E"/>
    <w:rsid w:val="1B2D96D7"/>
    <w:rsid w:val="1B2DB785"/>
    <w:rsid w:val="1B2E889A"/>
    <w:rsid w:val="1B2F76EA"/>
    <w:rsid w:val="1B302CD7"/>
    <w:rsid w:val="1B309D5B"/>
    <w:rsid w:val="1B3138B6"/>
    <w:rsid w:val="1B31FDFE"/>
    <w:rsid w:val="1B32D33B"/>
    <w:rsid w:val="1B330C18"/>
    <w:rsid w:val="1B336113"/>
    <w:rsid w:val="1B33876C"/>
    <w:rsid w:val="1B340901"/>
    <w:rsid w:val="1B34791F"/>
    <w:rsid w:val="1B34FE47"/>
    <w:rsid w:val="1B3551B2"/>
    <w:rsid w:val="1B3573CF"/>
    <w:rsid w:val="1B358635"/>
    <w:rsid w:val="1B363B8B"/>
    <w:rsid w:val="1B36C4C9"/>
    <w:rsid w:val="1B373A44"/>
    <w:rsid w:val="1B3857D2"/>
    <w:rsid w:val="1B390861"/>
    <w:rsid w:val="1B391B76"/>
    <w:rsid w:val="1B39CAD3"/>
    <w:rsid w:val="1B3A65C3"/>
    <w:rsid w:val="1B3B3363"/>
    <w:rsid w:val="1B3C0DA2"/>
    <w:rsid w:val="1B3C6B49"/>
    <w:rsid w:val="1B3D0ADC"/>
    <w:rsid w:val="1B3D44FB"/>
    <w:rsid w:val="1B3DCF0D"/>
    <w:rsid w:val="1B3E8713"/>
    <w:rsid w:val="1B3EA3EE"/>
    <w:rsid w:val="1B3EECD4"/>
    <w:rsid w:val="1B3F7224"/>
    <w:rsid w:val="1B41651E"/>
    <w:rsid w:val="1B41FB3F"/>
    <w:rsid w:val="1B427132"/>
    <w:rsid w:val="1B43391B"/>
    <w:rsid w:val="1B4363B7"/>
    <w:rsid w:val="1B43B57A"/>
    <w:rsid w:val="1B44F341"/>
    <w:rsid w:val="1B4524B3"/>
    <w:rsid w:val="1B4608C7"/>
    <w:rsid w:val="1B47FF1A"/>
    <w:rsid w:val="1B484627"/>
    <w:rsid w:val="1B498142"/>
    <w:rsid w:val="1B498BAA"/>
    <w:rsid w:val="1B4A2AF7"/>
    <w:rsid w:val="1B4AB24A"/>
    <w:rsid w:val="1B4B2964"/>
    <w:rsid w:val="1B4B8DA9"/>
    <w:rsid w:val="1B4C49CB"/>
    <w:rsid w:val="1B4CFEEB"/>
    <w:rsid w:val="1B4E0AFA"/>
    <w:rsid w:val="1B4E7E0F"/>
    <w:rsid w:val="1B4E831F"/>
    <w:rsid w:val="1B504C3E"/>
    <w:rsid w:val="1B50AFBF"/>
    <w:rsid w:val="1B516EB5"/>
    <w:rsid w:val="1B525F24"/>
    <w:rsid w:val="1B52CAFA"/>
    <w:rsid w:val="1B531BDA"/>
    <w:rsid w:val="1B531D40"/>
    <w:rsid w:val="1B535F3A"/>
    <w:rsid w:val="1B539A54"/>
    <w:rsid w:val="1B54AF92"/>
    <w:rsid w:val="1B54C07C"/>
    <w:rsid w:val="1B54C930"/>
    <w:rsid w:val="1B54D518"/>
    <w:rsid w:val="1B55CE8F"/>
    <w:rsid w:val="1B56E8EE"/>
    <w:rsid w:val="1B57DAB8"/>
    <w:rsid w:val="1B580F55"/>
    <w:rsid w:val="1B58F7A0"/>
    <w:rsid w:val="1B593536"/>
    <w:rsid w:val="1B5B39C2"/>
    <w:rsid w:val="1B5CE629"/>
    <w:rsid w:val="1B5D0F94"/>
    <w:rsid w:val="1B5D6918"/>
    <w:rsid w:val="1B5E5732"/>
    <w:rsid w:val="1B5E58B2"/>
    <w:rsid w:val="1B5F1369"/>
    <w:rsid w:val="1B5F815E"/>
    <w:rsid w:val="1B611F9C"/>
    <w:rsid w:val="1B617B9B"/>
    <w:rsid w:val="1B61B9A6"/>
    <w:rsid w:val="1B61CEEA"/>
    <w:rsid w:val="1B630CB7"/>
    <w:rsid w:val="1B63209E"/>
    <w:rsid w:val="1B6324E2"/>
    <w:rsid w:val="1B6340B8"/>
    <w:rsid w:val="1B63C006"/>
    <w:rsid w:val="1B647CB7"/>
    <w:rsid w:val="1B64D3C6"/>
    <w:rsid w:val="1B6574DF"/>
    <w:rsid w:val="1B663EBA"/>
    <w:rsid w:val="1B66845B"/>
    <w:rsid w:val="1B66A606"/>
    <w:rsid w:val="1B679F7C"/>
    <w:rsid w:val="1B68C29E"/>
    <w:rsid w:val="1B68CA10"/>
    <w:rsid w:val="1B690D8F"/>
    <w:rsid w:val="1B698E6B"/>
    <w:rsid w:val="1B6A3945"/>
    <w:rsid w:val="1B6ABBF0"/>
    <w:rsid w:val="1B6AF796"/>
    <w:rsid w:val="1B6B6B0A"/>
    <w:rsid w:val="1B6B7D83"/>
    <w:rsid w:val="1B6B95CD"/>
    <w:rsid w:val="1B6C2097"/>
    <w:rsid w:val="1B6C376B"/>
    <w:rsid w:val="1B6CA94E"/>
    <w:rsid w:val="1B6E7C4A"/>
    <w:rsid w:val="1B6EBCB9"/>
    <w:rsid w:val="1B6F5352"/>
    <w:rsid w:val="1B6F8B1D"/>
    <w:rsid w:val="1B6FB474"/>
    <w:rsid w:val="1B700795"/>
    <w:rsid w:val="1B70D16B"/>
    <w:rsid w:val="1B710C40"/>
    <w:rsid w:val="1B711AD2"/>
    <w:rsid w:val="1B71283A"/>
    <w:rsid w:val="1B73DB0D"/>
    <w:rsid w:val="1B747D71"/>
    <w:rsid w:val="1B74EB88"/>
    <w:rsid w:val="1B754008"/>
    <w:rsid w:val="1B75CDBD"/>
    <w:rsid w:val="1B761877"/>
    <w:rsid w:val="1B77502D"/>
    <w:rsid w:val="1B77630B"/>
    <w:rsid w:val="1B77A359"/>
    <w:rsid w:val="1B78442B"/>
    <w:rsid w:val="1B791ED1"/>
    <w:rsid w:val="1B79E1C6"/>
    <w:rsid w:val="1B79FB27"/>
    <w:rsid w:val="1B7BD53C"/>
    <w:rsid w:val="1B7C86A1"/>
    <w:rsid w:val="1B7D8162"/>
    <w:rsid w:val="1B7DE833"/>
    <w:rsid w:val="1B7EBCE1"/>
    <w:rsid w:val="1B7F09D7"/>
    <w:rsid w:val="1B7F73B2"/>
    <w:rsid w:val="1B7FBE39"/>
    <w:rsid w:val="1B7FF6BA"/>
    <w:rsid w:val="1B803157"/>
    <w:rsid w:val="1B803D41"/>
    <w:rsid w:val="1B8324B1"/>
    <w:rsid w:val="1B83D9A0"/>
    <w:rsid w:val="1B85CFEB"/>
    <w:rsid w:val="1B8602CF"/>
    <w:rsid w:val="1B8639E9"/>
    <w:rsid w:val="1B883BEB"/>
    <w:rsid w:val="1B884BE6"/>
    <w:rsid w:val="1B884E7E"/>
    <w:rsid w:val="1B88C4CA"/>
    <w:rsid w:val="1B88E555"/>
    <w:rsid w:val="1B8944FF"/>
    <w:rsid w:val="1B8A80B7"/>
    <w:rsid w:val="1B8AAB7E"/>
    <w:rsid w:val="1B8AFE77"/>
    <w:rsid w:val="1B8B4398"/>
    <w:rsid w:val="1B8B6225"/>
    <w:rsid w:val="1B8BFCD5"/>
    <w:rsid w:val="1B8D9DCA"/>
    <w:rsid w:val="1B8E8D09"/>
    <w:rsid w:val="1B8EA1A0"/>
    <w:rsid w:val="1B8F05D0"/>
    <w:rsid w:val="1B8F4AE3"/>
    <w:rsid w:val="1B8F774D"/>
    <w:rsid w:val="1B8FA36B"/>
    <w:rsid w:val="1B8FD011"/>
    <w:rsid w:val="1B90054B"/>
    <w:rsid w:val="1B90AD49"/>
    <w:rsid w:val="1B90FD79"/>
    <w:rsid w:val="1B91983D"/>
    <w:rsid w:val="1B92132D"/>
    <w:rsid w:val="1B926AC8"/>
    <w:rsid w:val="1B92F01B"/>
    <w:rsid w:val="1B935483"/>
    <w:rsid w:val="1B944100"/>
    <w:rsid w:val="1B95A00E"/>
    <w:rsid w:val="1B96E8FB"/>
    <w:rsid w:val="1B972356"/>
    <w:rsid w:val="1B975B3C"/>
    <w:rsid w:val="1B97783F"/>
    <w:rsid w:val="1B983E07"/>
    <w:rsid w:val="1B98B65A"/>
    <w:rsid w:val="1B99880D"/>
    <w:rsid w:val="1B9A984C"/>
    <w:rsid w:val="1B9AADE7"/>
    <w:rsid w:val="1B9AF332"/>
    <w:rsid w:val="1B9B189F"/>
    <w:rsid w:val="1B9BB076"/>
    <w:rsid w:val="1B9C399E"/>
    <w:rsid w:val="1B9E2E83"/>
    <w:rsid w:val="1B9E508D"/>
    <w:rsid w:val="1B9FF705"/>
    <w:rsid w:val="1BA0423D"/>
    <w:rsid w:val="1BA0566B"/>
    <w:rsid w:val="1BA0B572"/>
    <w:rsid w:val="1BA0C9AE"/>
    <w:rsid w:val="1BA0D6EA"/>
    <w:rsid w:val="1BA28E85"/>
    <w:rsid w:val="1BA29BE3"/>
    <w:rsid w:val="1BA29D6C"/>
    <w:rsid w:val="1BA39420"/>
    <w:rsid w:val="1BA42A2C"/>
    <w:rsid w:val="1BA435F5"/>
    <w:rsid w:val="1BA43ACB"/>
    <w:rsid w:val="1BA4459A"/>
    <w:rsid w:val="1BA46C9B"/>
    <w:rsid w:val="1BA4C73B"/>
    <w:rsid w:val="1BA4C81A"/>
    <w:rsid w:val="1BA4FB27"/>
    <w:rsid w:val="1BA54325"/>
    <w:rsid w:val="1BA5B8C4"/>
    <w:rsid w:val="1BA5BA47"/>
    <w:rsid w:val="1BA60460"/>
    <w:rsid w:val="1BA7FD85"/>
    <w:rsid w:val="1BA82FE4"/>
    <w:rsid w:val="1BA882D2"/>
    <w:rsid w:val="1BA89A5D"/>
    <w:rsid w:val="1BA89BA2"/>
    <w:rsid w:val="1BA9819C"/>
    <w:rsid w:val="1BA98FD1"/>
    <w:rsid w:val="1BAAEA19"/>
    <w:rsid w:val="1BAB6FBF"/>
    <w:rsid w:val="1BAC1232"/>
    <w:rsid w:val="1BAC1467"/>
    <w:rsid w:val="1BAC6CA9"/>
    <w:rsid w:val="1BAC81C0"/>
    <w:rsid w:val="1BAE457A"/>
    <w:rsid w:val="1BAEDBE9"/>
    <w:rsid w:val="1BAEF514"/>
    <w:rsid w:val="1BB21EEA"/>
    <w:rsid w:val="1BB26BA3"/>
    <w:rsid w:val="1BB2BEAF"/>
    <w:rsid w:val="1BB34E29"/>
    <w:rsid w:val="1BB3585E"/>
    <w:rsid w:val="1BB5048F"/>
    <w:rsid w:val="1BB5574B"/>
    <w:rsid w:val="1BB5F951"/>
    <w:rsid w:val="1BB66C1D"/>
    <w:rsid w:val="1BB78D89"/>
    <w:rsid w:val="1BB7F123"/>
    <w:rsid w:val="1BB842EF"/>
    <w:rsid w:val="1BB84859"/>
    <w:rsid w:val="1BB86D2D"/>
    <w:rsid w:val="1BB90520"/>
    <w:rsid w:val="1BB9C1DE"/>
    <w:rsid w:val="1BBA1238"/>
    <w:rsid w:val="1BBA51F4"/>
    <w:rsid w:val="1BBACAD4"/>
    <w:rsid w:val="1BBB9BBC"/>
    <w:rsid w:val="1BBC2CDC"/>
    <w:rsid w:val="1BBD5575"/>
    <w:rsid w:val="1BBD8D52"/>
    <w:rsid w:val="1BBE2059"/>
    <w:rsid w:val="1BBE3D7C"/>
    <w:rsid w:val="1BBEFE81"/>
    <w:rsid w:val="1BBFEFEB"/>
    <w:rsid w:val="1BC07FA1"/>
    <w:rsid w:val="1BC0B5AD"/>
    <w:rsid w:val="1BC0F88B"/>
    <w:rsid w:val="1BC1A6A2"/>
    <w:rsid w:val="1BC1C1F1"/>
    <w:rsid w:val="1BC32FC9"/>
    <w:rsid w:val="1BC3D278"/>
    <w:rsid w:val="1BC3D493"/>
    <w:rsid w:val="1BC4039B"/>
    <w:rsid w:val="1BC421B2"/>
    <w:rsid w:val="1BC5071D"/>
    <w:rsid w:val="1BC55188"/>
    <w:rsid w:val="1BC55F18"/>
    <w:rsid w:val="1BC5B3FF"/>
    <w:rsid w:val="1BC5E13D"/>
    <w:rsid w:val="1BC6175A"/>
    <w:rsid w:val="1BC7F3A2"/>
    <w:rsid w:val="1BC816E8"/>
    <w:rsid w:val="1BC8C5A2"/>
    <w:rsid w:val="1BCAB067"/>
    <w:rsid w:val="1BCAF47C"/>
    <w:rsid w:val="1BCC78B9"/>
    <w:rsid w:val="1BCC7FFE"/>
    <w:rsid w:val="1BCC892C"/>
    <w:rsid w:val="1BCD47D2"/>
    <w:rsid w:val="1BCD5A1E"/>
    <w:rsid w:val="1BCDA0B1"/>
    <w:rsid w:val="1BCDB2A6"/>
    <w:rsid w:val="1BCDF705"/>
    <w:rsid w:val="1BCF1E4F"/>
    <w:rsid w:val="1BD0676C"/>
    <w:rsid w:val="1BD0B94C"/>
    <w:rsid w:val="1BD14F15"/>
    <w:rsid w:val="1BD1543E"/>
    <w:rsid w:val="1BD1666D"/>
    <w:rsid w:val="1BD29CE9"/>
    <w:rsid w:val="1BD450C7"/>
    <w:rsid w:val="1BD4A8FB"/>
    <w:rsid w:val="1BD4C7BC"/>
    <w:rsid w:val="1BD4E019"/>
    <w:rsid w:val="1BD56882"/>
    <w:rsid w:val="1BD60B85"/>
    <w:rsid w:val="1BD70A06"/>
    <w:rsid w:val="1BD8CB82"/>
    <w:rsid w:val="1BD955B6"/>
    <w:rsid w:val="1BD9B137"/>
    <w:rsid w:val="1BDA1B71"/>
    <w:rsid w:val="1BDB2AB4"/>
    <w:rsid w:val="1BDB8491"/>
    <w:rsid w:val="1BDBB43E"/>
    <w:rsid w:val="1BDBCC60"/>
    <w:rsid w:val="1BDC4520"/>
    <w:rsid w:val="1BDD1756"/>
    <w:rsid w:val="1BDD17EE"/>
    <w:rsid w:val="1BDD35FB"/>
    <w:rsid w:val="1BDED93B"/>
    <w:rsid w:val="1BDF0936"/>
    <w:rsid w:val="1BDF4BAF"/>
    <w:rsid w:val="1BDFA2A9"/>
    <w:rsid w:val="1BE00141"/>
    <w:rsid w:val="1BE07C3E"/>
    <w:rsid w:val="1BE17E0F"/>
    <w:rsid w:val="1BE21DE4"/>
    <w:rsid w:val="1BE25DCB"/>
    <w:rsid w:val="1BE48BE5"/>
    <w:rsid w:val="1BE4B767"/>
    <w:rsid w:val="1BE4E767"/>
    <w:rsid w:val="1BE541B6"/>
    <w:rsid w:val="1BE546E1"/>
    <w:rsid w:val="1BE5E7F8"/>
    <w:rsid w:val="1BE6C983"/>
    <w:rsid w:val="1BE7463E"/>
    <w:rsid w:val="1BE90663"/>
    <w:rsid w:val="1BE973E3"/>
    <w:rsid w:val="1BEAB34A"/>
    <w:rsid w:val="1BED4C24"/>
    <w:rsid w:val="1BED51AB"/>
    <w:rsid w:val="1BED7D84"/>
    <w:rsid w:val="1BEE3472"/>
    <w:rsid w:val="1BEE3909"/>
    <w:rsid w:val="1BEEC689"/>
    <w:rsid w:val="1BEF8446"/>
    <w:rsid w:val="1BEF9A7B"/>
    <w:rsid w:val="1BF10A96"/>
    <w:rsid w:val="1BF19BBB"/>
    <w:rsid w:val="1BF22CFF"/>
    <w:rsid w:val="1BF230D8"/>
    <w:rsid w:val="1BF28DBA"/>
    <w:rsid w:val="1BF2F050"/>
    <w:rsid w:val="1BF311EF"/>
    <w:rsid w:val="1BF3DDA1"/>
    <w:rsid w:val="1BF5B914"/>
    <w:rsid w:val="1BF5E7CE"/>
    <w:rsid w:val="1BF5F9BD"/>
    <w:rsid w:val="1BF60EF9"/>
    <w:rsid w:val="1BF658C4"/>
    <w:rsid w:val="1BF6708A"/>
    <w:rsid w:val="1BF6F1D3"/>
    <w:rsid w:val="1BF79FA7"/>
    <w:rsid w:val="1BF9E202"/>
    <w:rsid w:val="1BFA7852"/>
    <w:rsid w:val="1BFAEBF6"/>
    <w:rsid w:val="1BFB1134"/>
    <w:rsid w:val="1BFB3314"/>
    <w:rsid w:val="1BFC472C"/>
    <w:rsid w:val="1BFD5A63"/>
    <w:rsid w:val="1BFF1097"/>
    <w:rsid w:val="1BFF7ECB"/>
    <w:rsid w:val="1C0026BC"/>
    <w:rsid w:val="1C0032E2"/>
    <w:rsid w:val="1C00372E"/>
    <w:rsid w:val="1C0044EB"/>
    <w:rsid w:val="1C01225A"/>
    <w:rsid w:val="1C017433"/>
    <w:rsid w:val="1C01C048"/>
    <w:rsid w:val="1C025F60"/>
    <w:rsid w:val="1C02DC61"/>
    <w:rsid w:val="1C03E471"/>
    <w:rsid w:val="1C041B69"/>
    <w:rsid w:val="1C041F9F"/>
    <w:rsid w:val="1C051EB9"/>
    <w:rsid w:val="1C054DF0"/>
    <w:rsid w:val="1C058F3E"/>
    <w:rsid w:val="1C073A57"/>
    <w:rsid w:val="1C08FB0D"/>
    <w:rsid w:val="1C093A40"/>
    <w:rsid w:val="1C09647F"/>
    <w:rsid w:val="1C09728E"/>
    <w:rsid w:val="1C09AFFF"/>
    <w:rsid w:val="1C09D302"/>
    <w:rsid w:val="1C0A2329"/>
    <w:rsid w:val="1C0ABFEE"/>
    <w:rsid w:val="1C0ADFB3"/>
    <w:rsid w:val="1C0B7703"/>
    <w:rsid w:val="1C0B9E27"/>
    <w:rsid w:val="1C0CC2E6"/>
    <w:rsid w:val="1C0D70FB"/>
    <w:rsid w:val="1C0E39AA"/>
    <w:rsid w:val="1C0E3CD1"/>
    <w:rsid w:val="1C0F6364"/>
    <w:rsid w:val="1C11034C"/>
    <w:rsid w:val="1C1125D4"/>
    <w:rsid w:val="1C11B33A"/>
    <w:rsid w:val="1C12B9FB"/>
    <w:rsid w:val="1C13EDF0"/>
    <w:rsid w:val="1C146225"/>
    <w:rsid w:val="1C15B112"/>
    <w:rsid w:val="1C163D1B"/>
    <w:rsid w:val="1C1652A8"/>
    <w:rsid w:val="1C166736"/>
    <w:rsid w:val="1C16AC35"/>
    <w:rsid w:val="1C16DBE5"/>
    <w:rsid w:val="1C171CED"/>
    <w:rsid w:val="1C177C30"/>
    <w:rsid w:val="1C17AA6F"/>
    <w:rsid w:val="1C17E904"/>
    <w:rsid w:val="1C18B398"/>
    <w:rsid w:val="1C1B31A9"/>
    <w:rsid w:val="1C1B5DCB"/>
    <w:rsid w:val="1C1C6764"/>
    <w:rsid w:val="1C1CD624"/>
    <w:rsid w:val="1C1D57D3"/>
    <w:rsid w:val="1C1D8BFD"/>
    <w:rsid w:val="1C1D8F58"/>
    <w:rsid w:val="1C1F257B"/>
    <w:rsid w:val="1C1F5BF5"/>
    <w:rsid w:val="1C1F6F00"/>
    <w:rsid w:val="1C205915"/>
    <w:rsid w:val="1C208510"/>
    <w:rsid w:val="1C20B427"/>
    <w:rsid w:val="1C20E03B"/>
    <w:rsid w:val="1C212AB1"/>
    <w:rsid w:val="1C22770D"/>
    <w:rsid w:val="1C22A2C9"/>
    <w:rsid w:val="1C22D71B"/>
    <w:rsid w:val="1C24C9B3"/>
    <w:rsid w:val="1C24E941"/>
    <w:rsid w:val="1C24F113"/>
    <w:rsid w:val="1C250504"/>
    <w:rsid w:val="1C25D7D8"/>
    <w:rsid w:val="1C261332"/>
    <w:rsid w:val="1C266D07"/>
    <w:rsid w:val="1C26BE87"/>
    <w:rsid w:val="1C26EA5B"/>
    <w:rsid w:val="1C26F275"/>
    <w:rsid w:val="1C275165"/>
    <w:rsid w:val="1C279B15"/>
    <w:rsid w:val="1C2A5F70"/>
    <w:rsid w:val="1C2A677F"/>
    <w:rsid w:val="1C2ACF07"/>
    <w:rsid w:val="1C2BD7C6"/>
    <w:rsid w:val="1C2BEE61"/>
    <w:rsid w:val="1C2C2DDE"/>
    <w:rsid w:val="1C2CFEED"/>
    <w:rsid w:val="1C2D5DF5"/>
    <w:rsid w:val="1C2DC8E0"/>
    <w:rsid w:val="1C2EF0EF"/>
    <w:rsid w:val="1C2F2B71"/>
    <w:rsid w:val="1C2F7BA7"/>
    <w:rsid w:val="1C2FB5CB"/>
    <w:rsid w:val="1C2FD148"/>
    <w:rsid w:val="1C300ABB"/>
    <w:rsid w:val="1C3141B1"/>
    <w:rsid w:val="1C317084"/>
    <w:rsid w:val="1C322260"/>
    <w:rsid w:val="1C326887"/>
    <w:rsid w:val="1C32B32C"/>
    <w:rsid w:val="1C32E958"/>
    <w:rsid w:val="1C33A15E"/>
    <w:rsid w:val="1C33AA35"/>
    <w:rsid w:val="1C33B618"/>
    <w:rsid w:val="1C33C963"/>
    <w:rsid w:val="1C33DF34"/>
    <w:rsid w:val="1C343C4D"/>
    <w:rsid w:val="1C36BB0F"/>
    <w:rsid w:val="1C37163C"/>
    <w:rsid w:val="1C375B51"/>
    <w:rsid w:val="1C3817A0"/>
    <w:rsid w:val="1C38CA07"/>
    <w:rsid w:val="1C392AA3"/>
    <w:rsid w:val="1C393D1B"/>
    <w:rsid w:val="1C3C593C"/>
    <w:rsid w:val="1C3DA8FF"/>
    <w:rsid w:val="1C3DCEA7"/>
    <w:rsid w:val="1C3E7392"/>
    <w:rsid w:val="1C3EC6CB"/>
    <w:rsid w:val="1C3F9C8A"/>
    <w:rsid w:val="1C4012FF"/>
    <w:rsid w:val="1C40141F"/>
    <w:rsid w:val="1C4014E8"/>
    <w:rsid w:val="1C42444B"/>
    <w:rsid w:val="1C4244D2"/>
    <w:rsid w:val="1C44531C"/>
    <w:rsid w:val="1C4454A2"/>
    <w:rsid w:val="1C44F8C7"/>
    <w:rsid w:val="1C472B34"/>
    <w:rsid w:val="1C47379C"/>
    <w:rsid w:val="1C478636"/>
    <w:rsid w:val="1C48D014"/>
    <w:rsid w:val="1C48E42F"/>
    <w:rsid w:val="1C4A5F96"/>
    <w:rsid w:val="1C4A644B"/>
    <w:rsid w:val="1C4BAD8A"/>
    <w:rsid w:val="1C4DCD1C"/>
    <w:rsid w:val="1C4E70C4"/>
    <w:rsid w:val="1C4F1BA4"/>
    <w:rsid w:val="1C4FF023"/>
    <w:rsid w:val="1C508255"/>
    <w:rsid w:val="1C515B98"/>
    <w:rsid w:val="1C523E4E"/>
    <w:rsid w:val="1C52EB87"/>
    <w:rsid w:val="1C5352FF"/>
    <w:rsid w:val="1C5374DC"/>
    <w:rsid w:val="1C5383B5"/>
    <w:rsid w:val="1C538788"/>
    <w:rsid w:val="1C53F312"/>
    <w:rsid w:val="1C53FF9E"/>
    <w:rsid w:val="1C5554E8"/>
    <w:rsid w:val="1C5561BF"/>
    <w:rsid w:val="1C5602A6"/>
    <w:rsid w:val="1C570782"/>
    <w:rsid w:val="1C57478F"/>
    <w:rsid w:val="1C5892C9"/>
    <w:rsid w:val="1C59346C"/>
    <w:rsid w:val="1C595777"/>
    <w:rsid w:val="1C5A67E4"/>
    <w:rsid w:val="1C5AC532"/>
    <w:rsid w:val="1C5AFD2B"/>
    <w:rsid w:val="1C5D2DEA"/>
    <w:rsid w:val="1C5D95EA"/>
    <w:rsid w:val="1C5EC341"/>
    <w:rsid w:val="1C5EE41F"/>
    <w:rsid w:val="1C5F76C3"/>
    <w:rsid w:val="1C5FB1F6"/>
    <w:rsid w:val="1C603098"/>
    <w:rsid w:val="1C61ACF1"/>
    <w:rsid w:val="1C624BC2"/>
    <w:rsid w:val="1C6271E4"/>
    <w:rsid w:val="1C633C29"/>
    <w:rsid w:val="1C651CE2"/>
    <w:rsid w:val="1C6526C4"/>
    <w:rsid w:val="1C6528EB"/>
    <w:rsid w:val="1C660FB1"/>
    <w:rsid w:val="1C67D06A"/>
    <w:rsid w:val="1C690A19"/>
    <w:rsid w:val="1C695B9C"/>
    <w:rsid w:val="1C697D5B"/>
    <w:rsid w:val="1C6B6BAF"/>
    <w:rsid w:val="1C6BDCDB"/>
    <w:rsid w:val="1C6C1733"/>
    <w:rsid w:val="1C6C5E7E"/>
    <w:rsid w:val="1C6CC58D"/>
    <w:rsid w:val="1C6D556B"/>
    <w:rsid w:val="1C6DF918"/>
    <w:rsid w:val="1C6EBB46"/>
    <w:rsid w:val="1C6EF47C"/>
    <w:rsid w:val="1C6EF598"/>
    <w:rsid w:val="1C6F689E"/>
    <w:rsid w:val="1C6FEEDE"/>
    <w:rsid w:val="1C706573"/>
    <w:rsid w:val="1C711A9B"/>
    <w:rsid w:val="1C72885D"/>
    <w:rsid w:val="1C72D53A"/>
    <w:rsid w:val="1C72FDD3"/>
    <w:rsid w:val="1C765C86"/>
    <w:rsid w:val="1C7776DF"/>
    <w:rsid w:val="1C781241"/>
    <w:rsid w:val="1C7A73B7"/>
    <w:rsid w:val="1C7AA1F0"/>
    <w:rsid w:val="1C7AAEEB"/>
    <w:rsid w:val="1C7B0430"/>
    <w:rsid w:val="1C7B7CD1"/>
    <w:rsid w:val="1C7C6267"/>
    <w:rsid w:val="1C7CE3C8"/>
    <w:rsid w:val="1C7FAA3C"/>
    <w:rsid w:val="1C80E3BC"/>
    <w:rsid w:val="1C810A57"/>
    <w:rsid w:val="1C8134EA"/>
    <w:rsid w:val="1C8359D7"/>
    <w:rsid w:val="1C839717"/>
    <w:rsid w:val="1C841BBD"/>
    <w:rsid w:val="1C853496"/>
    <w:rsid w:val="1C858DC3"/>
    <w:rsid w:val="1C859182"/>
    <w:rsid w:val="1C85C95C"/>
    <w:rsid w:val="1C86A51D"/>
    <w:rsid w:val="1C86E472"/>
    <w:rsid w:val="1C873C4F"/>
    <w:rsid w:val="1C87E22D"/>
    <w:rsid w:val="1C883C08"/>
    <w:rsid w:val="1C8895E5"/>
    <w:rsid w:val="1C88D94D"/>
    <w:rsid w:val="1C8A0126"/>
    <w:rsid w:val="1C8B0F93"/>
    <w:rsid w:val="1C8B351A"/>
    <w:rsid w:val="1C8BB1EA"/>
    <w:rsid w:val="1C8C4AF6"/>
    <w:rsid w:val="1C8CA785"/>
    <w:rsid w:val="1C8D48CB"/>
    <w:rsid w:val="1C8E552F"/>
    <w:rsid w:val="1C8E5C9F"/>
    <w:rsid w:val="1C8E897E"/>
    <w:rsid w:val="1C8E9176"/>
    <w:rsid w:val="1C8FA8E0"/>
    <w:rsid w:val="1C900713"/>
    <w:rsid w:val="1C9095D3"/>
    <w:rsid w:val="1C90A51B"/>
    <w:rsid w:val="1C90D6C2"/>
    <w:rsid w:val="1C9117A8"/>
    <w:rsid w:val="1C9316A7"/>
    <w:rsid w:val="1C94B898"/>
    <w:rsid w:val="1C94D91F"/>
    <w:rsid w:val="1C9662DB"/>
    <w:rsid w:val="1C98F96F"/>
    <w:rsid w:val="1C9942FC"/>
    <w:rsid w:val="1C9C841A"/>
    <w:rsid w:val="1C9D3E54"/>
    <w:rsid w:val="1C9E84E7"/>
    <w:rsid w:val="1C9E91FB"/>
    <w:rsid w:val="1CA1F6EE"/>
    <w:rsid w:val="1CA3B4CB"/>
    <w:rsid w:val="1CA4BF92"/>
    <w:rsid w:val="1CA5591A"/>
    <w:rsid w:val="1CA592E5"/>
    <w:rsid w:val="1CA5B83C"/>
    <w:rsid w:val="1CA7B1F0"/>
    <w:rsid w:val="1CA7DC82"/>
    <w:rsid w:val="1CA7E384"/>
    <w:rsid w:val="1CA92B5F"/>
    <w:rsid w:val="1CA96939"/>
    <w:rsid w:val="1CA97913"/>
    <w:rsid w:val="1CAB2D7E"/>
    <w:rsid w:val="1CAB9E42"/>
    <w:rsid w:val="1CABBAE1"/>
    <w:rsid w:val="1CABD3EF"/>
    <w:rsid w:val="1CADB249"/>
    <w:rsid w:val="1CADD652"/>
    <w:rsid w:val="1CAE905F"/>
    <w:rsid w:val="1CAF1EE1"/>
    <w:rsid w:val="1CAFA391"/>
    <w:rsid w:val="1CAFE253"/>
    <w:rsid w:val="1CB0C4D1"/>
    <w:rsid w:val="1CB0CC80"/>
    <w:rsid w:val="1CB23085"/>
    <w:rsid w:val="1CB2DF8F"/>
    <w:rsid w:val="1CB5AF3B"/>
    <w:rsid w:val="1CB5DB05"/>
    <w:rsid w:val="1CB64492"/>
    <w:rsid w:val="1CB65D9C"/>
    <w:rsid w:val="1CB726A9"/>
    <w:rsid w:val="1CB98E53"/>
    <w:rsid w:val="1CB9D451"/>
    <w:rsid w:val="1CBA3D03"/>
    <w:rsid w:val="1CBB1138"/>
    <w:rsid w:val="1CBC3B11"/>
    <w:rsid w:val="1CBCF6B5"/>
    <w:rsid w:val="1CBD7336"/>
    <w:rsid w:val="1CBDBA5C"/>
    <w:rsid w:val="1CBDE914"/>
    <w:rsid w:val="1CBDFBFD"/>
    <w:rsid w:val="1CBF5A07"/>
    <w:rsid w:val="1CBF8B8F"/>
    <w:rsid w:val="1CBFB497"/>
    <w:rsid w:val="1CC03411"/>
    <w:rsid w:val="1CC14F83"/>
    <w:rsid w:val="1CC29A85"/>
    <w:rsid w:val="1CC2AFFD"/>
    <w:rsid w:val="1CC2C266"/>
    <w:rsid w:val="1CC3470F"/>
    <w:rsid w:val="1CC347D0"/>
    <w:rsid w:val="1CC518E8"/>
    <w:rsid w:val="1CC57C0B"/>
    <w:rsid w:val="1CC5800D"/>
    <w:rsid w:val="1CC5BB5F"/>
    <w:rsid w:val="1CC61F9B"/>
    <w:rsid w:val="1CC66DFF"/>
    <w:rsid w:val="1CC69CBF"/>
    <w:rsid w:val="1CC791DE"/>
    <w:rsid w:val="1CC8EF03"/>
    <w:rsid w:val="1CCAB470"/>
    <w:rsid w:val="1CCC4838"/>
    <w:rsid w:val="1CCCF7AC"/>
    <w:rsid w:val="1CCD1134"/>
    <w:rsid w:val="1CCE38ED"/>
    <w:rsid w:val="1CCEF8F0"/>
    <w:rsid w:val="1CCF68A6"/>
    <w:rsid w:val="1CCF897E"/>
    <w:rsid w:val="1CD166C2"/>
    <w:rsid w:val="1CD168B9"/>
    <w:rsid w:val="1CD37056"/>
    <w:rsid w:val="1CD402D2"/>
    <w:rsid w:val="1CD4529A"/>
    <w:rsid w:val="1CD55824"/>
    <w:rsid w:val="1CD58555"/>
    <w:rsid w:val="1CD5A578"/>
    <w:rsid w:val="1CD5B8EB"/>
    <w:rsid w:val="1CD60EB0"/>
    <w:rsid w:val="1CD73C0F"/>
    <w:rsid w:val="1CD79A37"/>
    <w:rsid w:val="1CD7A11E"/>
    <w:rsid w:val="1CD7A54F"/>
    <w:rsid w:val="1CD7E193"/>
    <w:rsid w:val="1CD87D7F"/>
    <w:rsid w:val="1CD9466B"/>
    <w:rsid w:val="1CDA28B2"/>
    <w:rsid w:val="1CDAA829"/>
    <w:rsid w:val="1CDB0298"/>
    <w:rsid w:val="1CDB02A4"/>
    <w:rsid w:val="1CDB3807"/>
    <w:rsid w:val="1CDDCF82"/>
    <w:rsid w:val="1CDEBA9E"/>
    <w:rsid w:val="1CE0B9C8"/>
    <w:rsid w:val="1CE0F925"/>
    <w:rsid w:val="1CE3BE65"/>
    <w:rsid w:val="1CE455CB"/>
    <w:rsid w:val="1CE4A0E6"/>
    <w:rsid w:val="1CE50A7F"/>
    <w:rsid w:val="1CE50B74"/>
    <w:rsid w:val="1CE66605"/>
    <w:rsid w:val="1CE6C824"/>
    <w:rsid w:val="1CE76536"/>
    <w:rsid w:val="1CE809D5"/>
    <w:rsid w:val="1CE81F49"/>
    <w:rsid w:val="1CE93034"/>
    <w:rsid w:val="1CE9542D"/>
    <w:rsid w:val="1CEADFF7"/>
    <w:rsid w:val="1CEBBE3E"/>
    <w:rsid w:val="1CED1EDE"/>
    <w:rsid w:val="1CED75AB"/>
    <w:rsid w:val="1CEEFE2F"/>
    <w:rsid w:val="1CEFF0A7"/>
    <w:rsid w:val="1CF04379"/>
    <w:rsid w:val="1CF07971"/>
    <w:rsid w:val="1CF12ED1"/>
    <w:rsid w:val="1CF1344D"/>
    <w:rsid w:val="1CF1600C"/>
    <w:rsid w:val="1CF18D5E"/>
    <w:rsid w:val="1CF1B7AC"/>
    <w:rsid w:val="1CF1D6D3"/>
    <w:rsid w:val="1CF21723"/>
    <w:rsid w:val="1CF231B1"/>
    <w:rsid w:val="1CF298B7"/>
    <w:rsid w:val="1CF475D9"/>
    <w:rsid w:val="1CF54A67"/>
    <w:rsid w:val="1CF71322"/>
    <w:rsid w:val="1CF7D1F8"/>
    <w:rsid w:val="1CF8D025"/>
    <w:rsid w:val="1CF8EDD3"/>
    <w:rsid w:val="1CF90E56"/>
    <w:rsid w:val="1CF942D9"/>
    <w:rsid w:val="1CF9A5FB"/>
    <w:rsid w:val="1CF9ACE5"/>
    <w:rsid w:val="1CFAB4DC"/>
    <w:rsid w:val="1CFB5F2A"/>
    <w:rsid w:val="1CFB815F"/>
    <w:rsid w:val="1CFBD288"/>
    <w:rsid w:val="1CFC3CFC"/>
    <w:rsid w:val="1CFD10BE"/>
    <w:rsid w:val="1CFD1435"/>
    <w:rsid w:val="1CFDA1F1"/>
    <w:rsid w:val="1CFE3884"/>
    <w:rsid w:val="1CFE3F66"/>
    <w:rsid w:val="1CFF3F9E"/>
    <w:rsid w:val="1CFFEFC6"/>
    <w:rsid w:val="1D0281B0"/>
    <w:rsid w:val="1D04CD7D"/>
    <w:rsid w:val="1D057F0F"/>
    <w:rsid w:val="1D05F78C"/>
    <w:rsid w:val="1D06B964"/>
    <w:rsid w:val="1D0785C8"/>
    <w:rsid w:val="1D084F4B"/>
    <w:rsid w:val="1D08A3B9"/>
    <w:rsid w:val="1D08D6A5"/>
    <w:rsid w:val="1D0934BF"/>
    <w:rsid w:val="1D09CEDF"/>
    <w:rsid w:val="1D09E84B"/>
    <w:rsid w:val="1D0A2457"/>
    <w:rsid w:val="1D0A255A"/>
    <w:rsid w:val="1D0B2498"/>
    <w:rsid w:val="1D0B92BD"/>
    <w:rsid w:val="1D0BAD91"/>
    <w:rsid w:val="1D0D0AE9"/>
    <w:rsid w:val="1D0DA931"/>
    <w:rsid w:val="1D0DDCFE"/>
    <w:rsid w:val="1D0E22D9"/>
    <w:rsid w:val="1D0E85F3"/>
    <w:rsid w:val="1D0E9721"/>
    <w:rsid w:val="1D114913"/>
    <w:rsid w:val="1D1182FC"/>
    <w:rsid w:val="1D119207"/>
    <w:rsid w:val="1D11F194"/>
    <w:rsid w:val="1D1238C2"/>
    <w:rsid w:val="1D12DFF2"/>
    <w:rsid w:val="1D12E214"/>
    <w:rsid w:val="1D137C89"/>
    <w:rsid w:val="1D13DE5D"/>
    <w:rsid w:val="1D14609C"/>
    <w:rsid w:val="1D15010B"/>
    <w:rsid w:val="1D15BD51"/>
    <w:rsid w:val="1D16C871"/>
    <w:rsid w:val="1D1753EF"/>
    <w:rsid w:val="1D17DF6C"/>
    <w:rsid w:val="1D1A42B8"/>
    <w:rsid w:val="1D1B7EC9"/>
    <w:rsid w:val="1D1BC571"/>
    <w:rsid w:val="1D1C6E20"/>
    <w:rsid w:val="1D1C958F"/>
    <w:rsid w:val="1D1D479C"/>
    <w:rsid w:val="1D1E4EFB"/>
    <w:rsid w:val="1D1E565E"/>
    <w:rsid w:val="1D1E5898"/>
    <w:rsid w:val="1D1F4E92"/>
    <w:rsid w:val="1D2194B1"/>
    <w:rsid w:val="1D223433"/>
    <w:rsid w:val="1D23440B"/>
    <w:rsid w:val="1D23DD43"/>
    <w:rsid w:val="1D24461C"/>
    <w:rsid w:val="1D24AFF0"/>
    <w:rsid w:val="1D254140"/>
    <w:rsid w:val="1D259692"/>
    <w:rsid w:val="1D25DAD0"/>
    <w:rsid w:val="1D260E4E"/>
    <w:rsid w:val="1D263302"/>
    <w:rsid w:val="1D265085"/>
    <w:rsid w:val="1D293043"/>
    <w:rsid w:val="1D29A85A"/>
    <w:rsid w:val="1D2A5C94"/>
    <w:rsid w:val="1D2AABF8"/>
    <w:rsid w:val="1D2AB498"/>
    <w:rsid w:val="1D2C0D54"/>
    <w:rsid w:val="1D2FB6CF"/>
    <w:rsid w:val="1D301B42"/>
    <w:rsid w:val="1D302C53"/>
    <w:rsid w:val="1D3055D0"/>
    <w:rsid w:val="1D30AA58"/>
    <w:rsid w:val="1D31671A"/>
    <w:rsid w:val="1D31931B"/>
    <w:rsid w:val="1D346B73"/>
    <w:rsid w:val="1D354A92"/>
    <w:rsid w:val="1D36E4B7"/>
    <w:rsid w:val="1D371FBC"/>
    <w:rsid w:val="1D389844"/>
    <w:rsid w:val="1D38B9CB"/>
    <w:rsid w:val="1D39CC81"/>
    <w:rsid w:val="1D3BA5A3"/>
    <w:rsid w:val="1D3C6F65"/>
    <w:rsid w:val="1D3CB568"/>
    <w:rsid w:val="1D3D0BD6"/>
    <w:rsid w:val="1D3D638C"/>
    <w:rsid w:val="1D3DA832"/>
    <w:rsid w:val="1D3E0884"/>
    <w:rsid w:val="1D3F1D62"/>
    <w:rsid w:val="1D3F39F3"/>
    <w:rsid w:val="1D4075F5"/>
    <w:rsid w:val="1D411193"/>
    <w:rsid w:val="1D414473"/>
    <w:rsid w:val="1D41895F"/>
    <w:rsid w:val="1D4230A3"/>
    <w:rsid w:val="1D427603"/>
    <w:rsid w:val="1D42E82C"/>
    <w:rsid w:val="1D43AF2E"/>
    <w:rsid w:val="1D44571C"/>
    <w:rsid w:val="1D44B288"/>
    <w:rsid w:val="1D452315"/>
    <w:rsid w:val="1D4585B5"/>
    <w:rsid w:val="1D459E50"/>
    <w:rsid w:val="1D462C5F"/>
    <w:rsid w:val="1D46AD8E"/>
    <w:rsid w:val="1D4803C2"/>
    <w:rsid w:val="1D482A3E"/>
    <w:rsid w:val="1D484DE5"/>
    <w:rsid w:val="1D49554A"/>
    <w:rsid w:val="1D49D7DA"/>
    <w:rsid w:val="1D4A2359"/>
    <w:rsid w:val="1D4ACBEC"/>
    <w:rsid w:val="1D4AFE60"/>
    <w:rsid w:val="1D4B33C8"/>
    <w:rsid w:val="1D4B60D4"/>
    <w:rsid w:val="1D4BF47F"/>
    <w:rsid w:val="1D4C034D"/>
    <w:rsid w:val="1D4C5BE3"/>
    <w:rsid w:val="1D4D8AEB"/>
    <w:rsid w:val="1D4ECB9F"/>
    <w:rsid w:val="1D4F3AC8"/>
    <w:rsid w:val="1D4FA74F"/>
    <w:rsid w:val="1D4FAD0D"/>
    <w:rsid w:val="1D4FF6E1"/>
    <w:rsid w:val="1D5297E2"/>
    <w:rsid w:val="1D53DF6A"/>
    <w:rsid w:val="1D541EC5"/>
    <w:rsid w:val="1D546DD1"/>
    <w:rsid w:val="1D5610EA"/>
    <w:rsid w:val="1D569510"/>
    <w:rsid w:val="1D56C044"/>
    <w:rsid w:val="1D573F35"/>
    <w:rsid w:val="1D57F52B"/>
    <w:rsid w:val="1D58E781"/>
    <w:rsid w:val="1D5A64C5"/>
    <w:rsid w:val="1D5AA559"/>
    <w:rsid w:val="1D5AB0A3"/>
    <w:rsid w:val="1D5CA4DD"/>
    <w:rsid w:val="1D5CF0AD"/>
    <w:rsid w:val="1D5D3DB5"/>
    <w:rsid w:val="1D5DB2C2"/>
    <w:rsid w:val="1D5DD313"/>
    <w:rsid w:val="1D5E107C"/>
    <w:rsid w:val="1D5F1BCC"/>
    <w:rsid w:val="1D5F6F89"/>
    <w:rsid w:val="1D60B067"/>
    <w:rsid w:val="1D60FBFE"/>
    <w:rsid w:val="1D61B96C"/>
    <w:rsid w:val="1D62BB56"/>
    <w:rsid w:val="1D6307E0"/>
    <w:rsid w:val="1D63FBC2"/>
    <w:rsid w:val="1D652801"/>
    <w:rsid w:val="1D6558C1"/>
    <w:rsid w:val="1D6570CD"/>
    <w:rsid w:val="1D66F136"/>
    <w:rsid w:val="1D671C20"/>
    <w:rsid w:val="1D68A75E"/>
    <w:rsid w:val="1D691DDF"/>
    <w:rsid w:val="1D6993F6"/>
    <w:rsid w:val="1D6AB10A"/>
    <w:rsid w:val="1D6B761F"/>
    <w:rsid w:val="1D6C2ECF"/>
    <w:rsid w:val="1D6C2FB7"/>
    <w:rsid w:val="1D6C3495"/>
    <w:rsid w:val="1D6CA965"/>
    <w:rsid w:val="1D6DA598"/>
    <w:rsid w:val="1D6E0906"/>
    <w:rsid w:val="1D70C48D"/>
    <w:rsid w:val="1D70C9A0"/>
    <w:rsid w:val="1D70D963"/>
    <w:rsid w:val="1D717EF8"/>
    <w:rsid w:val="1D7254E2"/>
    <w:rsid w:val="1D75660C"/>
    <w:rsid w:val="1D75BCB3"/>
    <w:rsid w:val="1D75DEFA"/>
    <w:rsid w:val="1D773DCB"/>
    <w:rsid w:val="1D775AD0"/>
    <w:rsid w:val="1D776753"/>
    <w:rsid w:val="1D7828A7"/>
    <w:rsid w:val="1D783811"/>
    <w:rsid w:val="1D78E484"/>
    <w:rsid w:val="1D794CDA"/>
    <w:rsid w:val="1D7983DB"/>
    <w:rsid w:val="1D79B4B7"/>
    <w:rsid w:val="1D79BD9F"/>
    <w:rsid w:val="1D7ABC7D"/>
    <w:rsid w:val="1D7CF1DE"/>
    <w:rsid w:val="1D7D2CF5"/>
    <w:rsid w:val="1D7D5F7E"/>
    <w:rsid w:val="1D7D989E"/>
    <w:rsid w:val="1D7E09AB"/>
    <w:rsid w:val="1D7E0B61"/>
    <w:rsid w:val="1D7E3D24"/>
    <w:rsid w:val="1D7E70E3"/>
    <w:rsid w:val="1D7FC39C"/>
    <w:rsid w:val="1D7FF48F"/>
    <w:rsid w:val="1D818D71"/>
    <w:rsid w:val="1D83350B"/>
    <w:rsid w:val="1D837112"/>
    <w:rsid w:val="1D838A92"/>
    <w:rsid w:val="1D8587B8"/>
    <w:rsid w:val="1D85896F"/>
    <w:rsid w:val="1D85BE14"/>
    <w:rsid w:val="1D85F767"/>
    <w:rsid w:val="1D8795D7"/>
    <w:rsid w:val="1D87C347"/>
    <w:rsid w:val="1D891C70"/>
    <w:rsid w:val="1D8B17C1"/>
    <w:rsid w:val="1D8B5BF8"/>
    <w:rsid w:val="1D8B89AE"/>
    <w:rsid w:val="1D8C2F65"/>
    <w:rsid w:val="1D8C3BCB"/>
    <w:rsid w:val="1D8C907E"/>
    <w:rsid w:val="1D8D68F7"/>
    <w:rsid w:val="1D8D801F"/>
    <w:rsid w:val="1D8DAAAC"/>
    <w:rsid w:val="1D8E23CA"/>
    <w:rsid w:val="1D8F9152"/>
    <w:rsid w:val="1D914CD8"/>
    <w:rsid w:val="1D91B44A"/>
    <w:rsid w:val="1D931ECE"/>
    <w:rsid w:val="1D94246C"/>
    <w:rsid w:val="1D9534D7"/>
    <w:rsid w:val="1D960F6A"/>
    <w:rsid w:val="1D96DB7C"/>
    <w:rsid w:val="1D971A0F"/>
    <w:rsid w:val="1D975EE0"/>
    <w:rsid w:val="1D97B9C9"/>
    <w:rsid w:val="1D97CE9A"/>
    <w:rsid w:val="1D98C484"/>
    <w:rsid w:val="1D9C81B6"/>
    <w:rsid w:val="1D9D6D72"/>
    <w:rsid w:val="1D9D736F"/>
    <w:rsid w:val="1D9E7F70"/>
    <w:rsid w:val="1D9EA10A"/>
    <w:rsid w:val="1D9F6C79"/>
    <w:rsid w:val="1D9FE87B"/>
    <w:rsid w:val="1DA001FA"/>
    <w:rsid w:val="1DA11301"/>
    <w:rsid w:val="1DA1D004"/>
    <w:rsid w:val="1DA1D12D"/>
    <w:rsid w:val="1DA21239"/>
    <w:rsid w:val="1DA241BD"/>
    <w:rsid w:val="1DA2B16B"/>
    <w:rsid w:val="1DA2D317"/>
    <w:rsid w:val="1DA5DFE0"/>
    <w:rsid w:val="1DA5F40D"/>
    <w:rsid w:val="1DA6080C"/>
    <w:rsid w:val="1DA7F2E2"/>
    <w:rsid w:val="1DA8DB66"/>
    <w:rsid w:val="1DA90F52"/>
    <w:rsid w:val="1DA94F64"/>
    <w:rsid w:val="1DA95C14"/>
    <w:rsid w:val="1DA96957"/>
    <w:rsid w:val="1DAA1E80"/>
    <w:rsid w:val="1DAAC88A"/>
    <w:rsid w:val="1DABA971"/>
    <w:rsid w:val="1DABB703"/>
    <w:rsid w:val="1DAC05FC"/>
    <w:rsid w:val="1DAC5B80"/>
    <w:rsid w:val="1DAC7DC8"/>
    <w:rsid w:val="1DAD072B"/>
    <w:rsid w:val="1DADCDFB"/>
    <w:rsid w:val="1DB0EF9E"/>
    <w:rsid w:val="1DB12584"/>
    <w:rsid w:val="1DB134F1"/>
    <w:rsid w:val="1DB13E26"/>
    <w:rsid w:val="1DB1F9A0"/>
    <w:rsid w:val="1DB2E67A"/>
    <w:rsid w:val="1DB4EB14"/>
    <w:rsid w:val="1DB77F09"/>
    <w:rsid w:val="1DB7B8F2"/>
    <w:rsid w:val="1DB94BD9"/>
    <w:rsid w:val="1DBA3176"/>
    <w:rsid w:val="1DBA668D"/>
    <w:rsid w:val="1DBB373B"/>
    <w:rsid w:val="1DBB5870"/>
    <w:rsid w:val="1DBBFF7D"/>
    <w:rsid w:val="1DBC70BF"/>
    <w:rsid w:val="1DBD9802"/>
    <w:rsid w:val="1DBE60B5"/>
    <w:rsid w:val="1DBF4AC8"/>
    <w:rsid w:val="1DBFA088"/>
    <w:rsid w:val="1DC02F40"/>
    <w:rsid w:val="1DC0788F"/>
    <w:rsid w:val="1DC08C1D"/>
    <w:rsid w:val="1DC1CF36"/>
    <w:rsid w:val="1DC2827D"/>
    <w:rsid w:val="1DC304C5"/>
    <w:rsid w:val="1DC3E2C5"/>
    <w:rsid w:val="1DC45485"/>
    <w:rsid w:val="1DC503BB"/>
    <w:rsid w:val="1DC5078D"/>
    <w:rsid w:val="1DC6BCCE"/>
    <w:rsid w:val="1DC76955"/>
    <w:rsid w:val="1DC79132"/>
    <w:rsid w:val="1DC8ACBA"/>
    <w:rsid w:val="1DC8BD61"/>
    <w:rsid w:val="1DC973D2"/>
    <w:rsid w:val="1DC9D542"/>
    <w:rsid w:val="1DCA35CF"/>
    <w:rsid w:val="1DCA7A9B"/>
    <w:rsid w:val="1DCA86AE"/>
    <w:rsid w:val="1DCCB4D2"/>
    <w:rsid w:val="1DCCE8C5"/>
    <w:rsid w:val="1DCE86CA"/>
    <w:rsid w:val="1DCEA884"/>
    <w:rsid w:val="1DCF181F"/>
    <w:rsid w:val="1DCFAD59"/>
    <w:rsid w:val="1DD090F5"/>
    <w:rsid w:val="1DD0CFA2"/>
    <w:rsid w:val="1DD1569E"/>
    <w:rsid w:val="1DD15B4F"/>
    <w:rsid w:val="1DD1683F"/>
    <w:rsid w:val="1DD17899"/>
    <w:rsid w:val="1DD17E33"/>
    <w:rsid w:val="1DD24DAF"/>
    <w:rsid w:val="1DD3319F"/>
    <w:rsid w:val="1DD42892"/>
    <w:rsid w:val="1DD5A219"/>
    <w:rsid w:val="1DD5CCF1"/>
    <w:rsid w:val="1DD6CEA3"/>
    <w:rsid w:val="1DD83C02"/>
    <w:rsid w:val="1DD99B56"/>
    <w:rsid w:val="1DDA32D3"/>
    <w:rsid w:val="1DDA86EA"/>
    <w:rsid w:val="1DDAD739"/>
    <w:rsid w:val="1DDB2A97"/>
    <w:rsid w:val="1DDB2DB8"/>
    <w:rsid w:val="1DDBB7EE"/>
    <w:rsid w:val="1DDCDC95"/>
    <w:rsid w:val="1DDD19FA"/>
    <w:rsid w:val="1DDD2E34"/>
    <w:rsid w:val="1DDD9243"/>
    <w:rsid w:val="1DDF732C"/>
    <w:rsid w:val="1DDFC9B3"/>
    <w:rsid w:val="1DE130A2"/>
    <w:rsid w:val="1DE14F86"/>
    <w:rsid w:val="1DE1C196"/>
    <w:rsid w:val="1DE2D19E"/>
    <w:rsid w:val="1DE3F4CB"/>
    <w:rsid w:val="1DE44710"/>
    <w:rsid w:val="1DE4AFBD"/>
    <w:rsid w:val="1DE502CF"/>
    <w:rsid w:val="1DE762FB"/>
    <w:rsid w:val="1DE8AB07"/>
    <w:rsid w:val="1DE8D532"/>
    <w:rsid w:val="1DE978A9"/>
    <w:rsid w:val="1DE99FE0"/>
    <w:rsid w:val="1DEA5119"/>
    <w:rsid w:val="1DEAD850"/>
    <w:rsid w:val="1DEAF666"/>
    <w:rsid w:val="1DEC5774"/>
    <w:rsid w:val="1DEC8461"/>
    <w:rsid w:val="1DED2A80"/>
    <w:rsid w:val="1DEDCB62"/>
    <w:rsid w:val="1DEDD877"/>
    <w:rsid w:val="1DEEA611"/>
    <w:rsid w:val="1DEEB543"/>
    <w:rsid w:val="1DEEF5C7"/>
    <w:rsid w:val="1DEF6C04"/>
    <w:rsid w:val="1DEFA3AC"/>
    <w:rsid w:val="1DF106FF"/>
    <w:rsid w:val="1DF16DB5"/>
    <w:rsid w:val="1DF27A8F"/>
    <w:rsid w:val="1DF2CD08"/>
    <w:rsid w:val="1DF48377"/>
    <w:rsid w:val="1DF66C2A"/>
    <w:rsid w:val="1DF66D8B"/>
    <w:rsid w:val="1DF6F090"/>
    <w:rsid w:val="1DF7904D"/>
    <w:rsid w:val="1DF7B84C"/>
    <w:rsid w:val="1DF83B39"/>
    <w:rsid w:val="1DF90B19"/>
    <w:rsid w:val="1DF95F3B"/>
    <w:rsid w:val="1DFB2FDB"/>
    <w:rsid w:val="1DFE4FC8"/>
    <w:rsid w:val="1DFE70BD"/>
    <w:rsid w:val="1DFEC3DD"/>
    <w:rsid w:val="1DFFA43D"/>
    <w:rsid w:val="1DFFC0A1"/>
    <w:rsid w:val="1DFFDC4A"/>
    <w:rsid w:val="1DFFFEDA"/>
    <w:rsid w:val="1E001221"/>
    <w:rsid w:val="1E00582B"/>
    <w:rsid w:val="1E02C464"/>
    <w:rsid w:val="1E03705C"/>
    <w:rsid w:val="1E0465E7"/>
    <w:rsid w:val="1E0489E6"/>
    <w:rsid w:val="1E04A138"/>
    <w:rsid w:val="1E04A924"/>
    <w:rsid w:val="1E04D15D"/>
    <w:rsid w:val="1E0513D2"/>
    <w:rsid w:val="1E056F30"/>
    <w:rsid w:val="1E059467"/>
    <w:rsid w:val="1E06823B"/>
    <w:rsid w:val="1E068897"/>
    <w:rsid w:val="1E08ADCE"/>
    <w:rsid w:val="1E096C12"/>
    <w:rsid w:val="1E0A099D"/>
    <w:rsid w:val="1E0C89AA"/>
    <w:rsid w:val="1E0D16A2"/>
    <w:rsid w:val="1E0DFF68"/>
    <w:rsid w:val="1E0E3E3A"/>
    <w:rsid w:val="1E0F05A2"/>
    <w:rsid w:val="1E10218D"/>
    <w:rsid w:val="1E10342C"/>
    <w:rsid w:val="1E1050C0"/>
    <w:rsid w:val="1E1093DC"/>
    <w:rsid w:val="1E10DD1F"/>
    <w:rsid w:val="1E1125A1"/>
    <w:rsid w:val="1E11BCF4"/>
    <w:rsid w:val="1E123B40"/>
    <w:rsid w:val="1E1381C2"/>
    <w:rsid w:val="1E13D7EB"/>
    <w:rsid w:val="1E1405B6"/>
    <w:rsid w:val="1E146542"/>
    <w:rsid w:val="1E1470B9"/>
    <w:rsid w:val="1E153A86"/>
    <w:rsid w:val="1E164476"/>
    <w:rsid w:val="1E167676"/>
    <w:rsid w:val="1E17CF0B"/>
    <w:rsid w:val="1E184658"/>
    <w:rsid w:val="1E189E74"/>
    <w:rsid w:val="1E1BCD2F"/>
    <w:rsid w:val="1E1BE518"/>
    <w:rsid w:val="1E1C3854"/>
    <w:rsid w:val="1E1C6B1F"/>
    <w:rsid w:val="1E1D3265"/>
    <w:rsid w:val="1E20277D"/>
    <w:rsid w:val="1E2187C0"/>
    <w:rsid w:val="1E218A2C"/>
    <w:rsid w:val="1E21A773"/>
    <w:rsid w:val="1E2216A5"/>
    <w:rsid w:val="1E22C5B5"/>
    <w:rsid w:val="1E236546"/>
    <w:rsid w:val="1E2596EB"/>
    <w:rsid w:val="1E263143"/>
    <w:rsid w:val="1E2642E3"/>
    <w:rsid w:val="1E26FD1B"/>
    <w:rsid w:val="1E2708B6"/>
    <w:rsid w:val="1E271ACC"/>
    <w:rsid w:val="1E284CD5"/>
    <w:rsid w:val="1E28FA6A"/>
    <w:rsid w:val="1E28FE26"/>
    <w:rsid w:val="1E29546F"/>
    <w:rsid w:val="1E2966A7"/>
    <w:rsid w:val="1E2AAC35"/>
    <w:rsid w:val="1E2B0AB2"/>
    <w:rsid w:val="1E2C1342"/>
    <w:rsid w:val="1E2C503A"/>
    <w:rsid w:val="1E2C5D29"/>
    <w:rsid w:val="1E2DA3F1"/>
    <w:rsid w:val="1E2E65C5"/>
    <w:rsid w:val="1E2F5676"/>
    <w:rsid w:val="1E30814C"/>
    <w:rsid w:val="1E309B66"/>
    <w:rsid w:val="1E30B1A2"/>
    <w:rsid w:val="1E30D837"/>
    <w:rsid w:val="1E32241E"/>
    <w:rsid w:val="1E329682"/>
    <w:rsid w:val="1E333471"/>
    <w:rsid w:val="1E333B91"/>
    <w:rsid w:val="1E348760"/>
    <w:rsid w:val="1E34F4D0"/>
    <w:rsid w:val="1E3512DC"/>
    <w:rsid w:val="1E353C57"/>
    <w:rsid w:val="1E3550AA"/>
    <w:rsid w:val="1E3554CA"/>
    <w:rsid w:val="1E364308"/>
    <w:rsid w:val="1E369D5D"/>
    <w:rsid w:val="1E36E2A6"/>
    <w:rsid w:val="1E374B2D"/>
    <w:rsid w:val="1E381272"/>
    <w:rsid w:val="1E3838A5"/>
    <w:rsid w:val="1E38F6DE"/>
    <w:rsid w:val="1E39846B"/>
    <w:rsid w:val="1E3ABACA"/>
    <w:rsid w:val="1E3BCD2C"/>
    <w:rsid w:val="1E3C0099"/>
    <w:rsid w:val="1E3C53AD"/>
    <w:rsid w:val="1E3C5CF0"/>
    <w:rsid w:val="1E3CBDEC"/>
    <w:rsid w:val="1E3D58D8"/>
    <w:rsid w:val="1E3D8984"/>
    <w:rsid w:val="1E3E8BD8"/>
    <w:rsid w:val="1E3FCB4F"/>
    <w:rsid w:val="1E3FD82C"/>
    <w:rsid w:val="1E40F2A0"/>
    <w:rsid w:val="1E418DE5"/>
    <w:rsid w:val="1E42544E"/>
    <w:rsid w:val="1E435E77"/>
    <w:rsid w:val="1E442906"/>
    <w:rsid w:val="1E445E79"/>
    <w:rsid w:val="1E451044"/>
    <w:rsid w:val="1E452C72"/>
    <w:rsid w:val="1E456765"/>
    <w:rsid w:val="1E469C8E"/>
    <w:rsid w:val="1E4753A7"/>
    <w:rsid w:val="1E476B33"/>
    <w:rsid w:val="1E48421A"/>
    <w:rsid w:val="1E484344"/>
    <w:rsid w:val="1E485580"/>
    <w:rsid w:val="1E49E20C"/>
    <w:rsid w:val="1E4AD5F3"/>
    <w:rsid w:val="1E4B4ED8"/>
    <w:rsid w:val="1E4B5607"/>
    <w:rsid w:val="1E4B8A24"/>
    <w:rsid w:val="1E4BBEB2"/>
    <w:rsid w:val="1E4C1EE9"/>
    <w:rsid w:val="1E4CB8B8"/>
    <w:rsid w:val="1E4CD398"/>
    <w:rsid w:val="1E4D0BCF"/>
    <w:rsid w:val="1E4D59D5"/>
    <w:rsid w:val="1E50C378"/>
    <w:rsid w:val="1E5161FB"/>
    <w:rsid w:val="1E5243E8"/>
    <w:rsid w:val="1E5244CE"/>
    <w:rsid w:val="1E54344D"/>
    <w:rsid w:val="1E54F9F9"/>
    <w:rsid w:val="1E55082A"/>
    <w:rsid w:val="1E5541EA"/>
    <w:rsid w:val="1E558970"/>
    <w:rsid w:val="1E567CA1"/>
    <w:rsid w:val="1E57AE20"/>
    <w:rsid w:val="1E585A4E"/>
    <w:rsid w:val="1E5872C8"/>
    <w:rsid w:val="1E58FC3B"/>
    <w:rsid w:val="1E597864"/>
    <w:rsid w:val="1E59B2CC"/>
    <w:rsid w:val="1E5B6D68"/>
    <w:rsid w:val="1E5B8AAA"/>
    <w:rsid w:val="1E5BC384"/>
    <w:rsid w:val="1E5D0CFC"/>
    <w:rsid w:val="1E5DA909"/>
    <w:rsid w:val="1E5DCF57"/>
    <w:rsid w:val="1E5E1A19"/>
    <w:rsid w:val="1E5E5B1B"/>
    <w:rsid w:val="1E5F715A"/>
    <w:rsid w:val="1E60212C"/>
    <w:rsid w:val="1E607625"/>
    <w:rsid w:val="1E61B1FC"/>
    <w:rsid w:val="1E61C605"/>
    <w:rsid w:val="1E61E960"/>
    <w:rsid w:val="1E62282D"/>
    <w:rsid w:val="1E62B05F"/>
    <w:rsid w:val="1E62DB9F"/>
    <w:rsid w:val="1E62DD87"/>
    <w:rsid w:val="1E642A5D"/>
    <w:rsid w:val="1E6744B6"/>
    <w:rsid w:val="1E67B2A8"/>
    <w:rsid w:val="1E67F479"/>
    <w:rsid w:val="1E68195C"/>
    <w:rsid w:val="1E6A391C"/>
    <w:rsid w:val="1E6C1D7F"/>
    <w:rsid w:val="1E6C38AA"/>
    <w:rsid w:val="1E6C7B04"/>
    <w:rsid w:val="1E6CE73A"/>
    <w:rsid w:val="1E6D34A0"/>
    <w:rsid w:val="1E6F04E6"/>
    <w:rsid w:val="1E6F8001"/>
    <w:rsid w:val="1E6F8F52"/>
    <w:rsid w:val="1E700595"/>
    <w:rsid w:val="1E70218A"/>
    <w:rsid w:val="1E7076BB"/>
    <w:rsid w:val="1E708176"/>
    <w:rsid w:val="1E70E346"/>
    <w:rsid w:val="1E70EFD5"/>
    <w:rsid w:val="1E7138E6"/>
    <w:rsid w:val="1E71BF73"/>
    <w:rsid w:val="1E71E5C2"/>
    <w:rsid w:val="1E724378"/>
    <w:rsid w:val="1E731394"/>
    <w:rsid w:val="1E734656"/>
    <w:rsid w:val="1E740224"/>
    <w:rsid w:val="1E758D7E"/>
    <w:rsid w:val="1E775499"/>
    <w:rsid w:val="1E77AFE2"/>
    <w:rsid w:val="1E77B274"/>
    <w:rsid w:val="1E77ED8F"/>
    <w:rsid w:val="1E78690E"/>
    <w:rsid w:val="1E789719"/>
    <w:rsid w:val="1E79C3DE"/>
    <w:rsid w:val="1E7A3FCA"/>
    <w:rsid w:val="1E7B11E6"/>
    <w:rsid w:val="1E7C94DD"/>
    <w:rsid w:val="1E7E3A4E"/>
    <w:rsid w:val="1E7E798A"/>
    <w:rsid w:val="1E7E79AD"/>
    <w:rsid w:val="1E7E8590"/>
    <w:rsid w:val="1E7EF66F"/>
    <w:rsid w:val="1E8095BD"/>
    <w:rsid w:val="1E813A8D"/>
    <w:rsid w:val="1E824086"/>
    <w:rsid w:val="1E83AB9A"/>
    <w:rsid w:val="1E844D74"/>
    <w:rsid w:val="1E84B1AE"/>
    <w:rsid w:val="1E852DA0"/>
    <w:rsid w:val="1E864F26"/>
    <w:rsid w:val="1E872F47"/>
    <w:rsid w:val="1E884B8C"/>
    <w:rsid w:val="1E8851F4"/>
    <w:rsid w:val="1E88EBFD"/>
    <w:rsid w:val="1E89D2F9"/>
    <w:rsid w:val="1E8B3A19"/>
    <w:rsid w:val="1E8BC75A"/>
    <w:rsid w:val="1E8BCC7C"/>
    <w:rsid w:val="1E8C3BE9"/>
    <w:rsid w:val="1E8D915B"/>
    <w:rsid w:val="1E8DA126"/>
    <w:rsid w:val="1E8DCA8E"/>
    <w:rsid w:val="1E8E2FB3"/>
    <w:rsid w:val="1E8EB0A4"/>
    <w:rsid w:val="1E8F13DB"/>
    <w:rsid w:val="1E8F42B6"/>
    <w:rsid w:val="1E920BEC"/>
    <w:rsid w:val="1E924E0C"/>
    <w:rsid w:val="1E928A53"/>
    <w:rsid w:val="1E92904A"/>
    <w:rsid w:val="1E92AA6B"/>
    <w:rsid w:val="1E92EE68"/>
    <w:rsid w:val="1E941EDE"/>
    <w:rsid w:val="1E94226D"/>
    <w:rsid w:val="1E943712"/>
    <w:rsid w:val="1E950D7A"/>
    <w:rsid w:val="1E95BD43"/>
    <w:rsid w:val="1E95CBDD"/>
    <w:rsid w:val="1E95D344"/>
    <w:rsid w:val="1E962C05"/>
    <w:rsid w:val="1E981D27"/>
    <w:rsid w:val="1E9A951B"/>
    <w:rsid w:val="1E9AD738"/>
    <w:rsid w:val="1E9CFF3A"/>
    <w:rsid w:val="1E9D3A19"/>
    <w:rsid w:val="1E9D77E0"/>
    <w:rsid w:val="1E9E45D4"/>
    <w:rsid w:val="1E9E5279"/>
    <w:rsid w:val="1E9E9A86"/>
    <w:rsid w:val="1E9ED3A2"/>
    <w:rsid w:val="1E9F124D"/>
    <w:rsid w:val="1E9F424C"/>
    <w:rsid w:val="1E9F617E"/>
    <w:rsid w:val="1E9FAEA8"/>
    <w:rsid w:val="1E9FF734"/>
    <w:rsid w:val="1EA2DA8F"/>
    <w:rsid w:val="1EA33F47"/>
    <w:rsid w:val="1EA38B9D"/>
    <w:rsid w:val="1EA39A10"/>
    <w:rsid w:val="1EA4E0B5"/>
    <w:rsid w:val="1EA5C761"/>
    <w:rsid w:val="1EA5F811"/>
    <w:rsid w:val="1EA7ADD1"/>
    <w:rsid w:val="1EA8251A"/>
    <w:rsid w:val="1EA85061"/>
    <w:rsid w:val="1EA91074"/>
    <w:rsid w:val="1EA963DE"/>
    <w:rsid w:val="1EA9B1B5"/>
    <w:rsid w:val="1EAC1EE7"/>
    <w:rsid w:val="1EAD3DAF"/>
    <w:rsid w:val="1EAE0C54"/>
    <w:rsid w:val="1EAE2287"/>
    <w:rsid w:val="1EAF243B"/>
    <w:rsid w:val="1EAF36CF"/>
    <w:rsid w:val="1EAFD006"/>
    <w:rsid w:val="1EB066FF"/>
    <w:rsid w:val="1EB0E7D4"/>
    <w:rsid w:val="1EB0F56A"/>
    <w:rsid w:val="1EB1D097"/>
    <w:rsid w:val="1EB211B6"/>
    <w:rsid w:val="1EB2D4BE"/>
    <w:rsid w:val="1EB3E022"/>
    <w:rsid w:val="1EB56DF3"/>
    <w:rsid w:val="1EB6942E"/>
    <w:rsid w:val="1EB785C3"/>
    <w:rsid w:val="1EB80A5A"/>
    <w:rsid w:val="1EB9C82D"/>
    <w:rsid w:val="1EBA324E"/>
    <w:rsid w:val="1EBA637F"/>
    <w:rsid w:val="1EBB576A"/>
    <w:rsid w:val="1EBC5ECC"/>
    <w:rsid w:val="1EBCE166"/>
    <w:rsid w:val="1EBD54A0"/>
    <w:rsid w:val="1EBDC265"/>
    <w:rsid w:val="1EBEBD4C"/>
    <w:rsid w:val="1EBF2E06"/>
    <w:rsid w:val="1EBFC8DF"/>
    <w:rsid w:val="1EC0D69D"/>
    <w:rsid w:val="1EC1E780"/>
    <w:rsid w:val="1EC2D9DB"/>
    <w:rsid w:val="1EC41F33"/>
    <w:rsid w:val="1EC42316"/>
    <w:rsid w:val="1EC4A6CB"/>
    <w:rsid w:val="1EC52F29"/>
    <w:rsid w:val="1EC552AF"/>
    <w:rsid w:val="1EC6226B"/>
    <w:rsid w:val="1EC64CC8"/>
    <w:rsid w:val="1EC6E9C4"/>
    <w:rsid w:val="1EC7989C"/>
    <w:rsid w:val="1EC7D6FC"/>
    <w:rsid w:val="1EC85488"/>
    <w:rsid w:val="1EC893E3"/>
    <w:rsid w:val="1EC9D435"/>
    <w:rsid w:val="1ECA57ED"/>
    <w:rsid w:val="1ECAFAB3"/>
    <w:rsid w:val="1ECB7907"/>
    <w:rsid w:val="1ECD3810"/>
    <w:rsid w:val="1ECDAD3D"/>
    <w:rsid w:val="1ECDBB1F"/>
    <w:rsid w:val="1ECDCE4F"/>
    <w:rsid w:val="1ECECF57"/>
    <w:rsid w:val="1ECF45BF"/>
    <w:rsid w:val="1ECFAD22"/>
    <w:rsid w:val="1ED01FA4"/>
    <w:rsid w:val="1ED04C57"/>
    <w:rsid w:val="1ED069A6"/>
    <w:rsid w:val="1ED0D203"/>
    <w:rsid w:val="1ED13D59"/>
    <w:rsid w:val="1ED1E090"/>
    <w:rsid w:val="1ED1E749"/>
    <w:rsid w:val="1ED27D5F"/>
    <w:rsid w:val="1ED29F3D"/>
    <w:rsid w:val="1ED39977"/>
    <w:rsid w:val="1ED3B2B9"/>
    <w:rsid w:val="1ED3BBDF"/>
    <w:rsid w:val="1ED514EE"/>
    <w:rsid w:val="1ED585D6"/>
    <w:rsid w:val="1ED5DBB4"/>
    <w:rsid w:val="1ED5FD30"/>
    <w:rsid w:val="1ED63A5C"/>
    <w:rsid w:val="1ED6B977"/>
    <w:rsid w:val="1ED6F61C"/>
    <w:rsid w:val="1ED84A69"/>
    <w:rsid w:val="1EDB25EB"/>
    <w:rsid w:val="1EDBC978"/>
    <w:rsid w:val="1EDDBA44"/>
    <w:rsid w:val="1EDDF39F"/>
    <w:rsid w:val="1EDE5222"/>
    <w:rsid w:val="1EDE6B44"/>
    <w:rsid w:val="1EDEB443"/>
    <w:rsid w:val="1EDFC3FF"/>
    <w:rsid w:val="1EDFEBF6"/>
    <w:rsid w:val="1EE0685C"/>
    <w:rsid w:val="1EE0A6F9"/>
    <w:rsid w:val="1EE11AB2"/>
    <w:rsid w:val="1EE1658D"/>
    <w:rsid w:val="1EE3077E"/>
    <w:rsid w:val="1EE3146F"/>
    <w:rsid w:val="1EE33E7E"/>
    <w:rsid w:val="1EE434AA"/>
    <w:rsid w:val="1EE521F7"/>
    <w:rsid w:val="1EE53343"/>
    <w:rsid w:val="1EE62E87"/>
    <w:rsid w:val="1EE6827A"/>
    <w:rsid w:val="1EE6FEC2"/>
    <w:rsid w:val="1EE848BB"/>
    <w:rsid w:val="1EE85508"/>
    <w:rsid w:val="1EE91B13"/>
    <w:rsid w:val="1EE983A3"/>
    <w:rsid w:val="1EEA06D8"/>
    <w:rsid w:val="1EEB7836"/>
    <w:rsid w:val="1EECE8C5"/>
    <w:rsid w:val="1EED06D0"/>
    <w:rsid w:val="1EED153C"/>
    <w:rsid w:val="1EEDFA52"/>
    <w:rsid w:val="1EEE64EC"/>
    <w:rsid w:val="1EEEEB74"/>
    <w:rsid w:val="1EEF5EF2"/>
    <w:rsid w:val="1EEF7E33"/>
    <w:rsid w:val="1EEF86F5"/>
    <w:rsid w:val="1EEFDB4D"/>
    <w:rsid w:val="1EEFE0FC"/>
    <w:rsid w:val="1EEFEF17"/>
    <w:rsid w:val="1EF0E4FC"/>
    <w:rsid w:val="1EF1CEB5"/>
    <w:rsid w:val="1EF23FA1"/>
    <w:rsid w:val="1EF2D040"/>
    <w:rsid w:val="1EF37989"/>
    <w:rsid w:val="1EF3A23A"/>
    <w:rsid w:val="1EF41C05"/>
    <w:rsid w:val="1EF50467"/>
    <w:rsid w:val="1EF571BA"/>
    <w:rsid w:val="1EF5A846"/>
    <w:rsid w:val="1EF6BF2F"/>
    <w:rsid w:val="1EF6C64C"/>
    <w:rsid w:val="1EF6FC29"/>
    <w:rsid w:val="1EF72F8D"/>
    <w:rsid w:val="1EF7D802"/>
    <w:rsid w:val="1EF849E8"/>
    <w:rsid w:val="1EF8A611"/>
    <w:rsid w:val="1EF993F2"/>
    <w:rsid w:val="1EF9B113"/>
    <w:rsid w:val="1EFC4800"/>
    <w:rsid w:val="1EFCD08D"/>
    <w:rsid w:val="1EFD44CF"/>
    <w:rsid w:val="1EFDBA8D"/>
    <w:rsid w:val="1EFE6CC2"/>
    <w:rsid w:val="1EFEB6DE"/>
    <w:rsid w:val="1EFF77EF"/>
    <w:rsid w:val="1EFFCF5E"/>
    <w:rsid w:val="1F0050C9"/>
    <w:rsid w:val="1F02E961"/>
    <w:rsid w:val="1F03097C"/>
    <w:rsid w:val="1F03463E"/>
    <w:rsid w:val="1F034E70"/>
    <w:rsid w:val="1F04C698"/>
    <w:rsid w:val="1F04EB3B"/>
    <w:rsid w:val="1F051904"/>
    <w:rsid w:val="1F0565F4"/>
    <w:rsid w:val="1F062BC4"/>
    <w:rsid w:val="1F075A58"/>
    <w:rsid w:val="1F0823D2"/>
    <w:rsid w:val="1F0AA3C2"/>
    <w:rsid w:val="1F0AC520"/>
    <w:rsid w:val="1F0D1262"/>
    <w:rsid w:val="1F0DCC74"/>
    <w:rsid w:val="1F0F0373"/>
    <w:rsid w:val="1F0F4920"/>
    <w:rsid w:val="1F114611"/>
    <w:rsid w:val="1F1216BC"/>
    <w:rsid w:val="1F12424C"/>
    <w:rsid w:val="1F128C5B"/>
    <w:rsid w:val="1F142EB4"/>
    <w:rsid w:val="1F153809"/>
    <w:rsid w:val="1F15EC75"/>
    <w:rsid w:val="1F164862"/>
    <w:rsid w:val="1F165CC9"/>
    <w:rsid w:val="1F172DF4"/>
    <w:rsid w:val="1F17A322"/>
    <w:rsid w:val="1F195D7C"/>
    <w:rsid w:val="1F1A958B"/>
    <w:rsid w:val="1F1C9120"/>
    <w:rsid w:val="1F1CB2CF"/>
    <w:rsid w:val="1F1CC5A2"/>
    <w:rsid w:val="1F1D36CA"/>
    <w:rsid w:val="1F1D7583"/>
    <w:rsid w:val="1F1DC868"/>
    <w:rsid w:val="1F1E4F1A"/>
    <w:rsid w:val="1F1EB97C"/>
    <w:rsid w:val="1F1F37BC"/>
    <w:rsid w:val="1F20B218"/>
    <w:rsid w:val="1F20B3FB"/>
    <w:rsid w:val="1F21A12B"/>
    <w:rsid w:val="1F229928"/>
    <w:rsid w:val="1F22E0E6"/>
    <w:rsid w:val="1F24C2CF"/>
    <w:rsid w:val="1F253F6D"/>
    <w:rsid w:val="1F262BFA"/>
    <w:rsid w:val="1F2690D6"/>
    <w:rsid w:val="1F26D042"/>
    <w:rsid w:val="1F270ED2"/>
    <w:rsid w:val="1F273278"/>
    <w:rsid w:val="1F2776FB"/>
    <w:rsid w:val="1F2785F3"/>
    <w:rsid w:val="1F278EE6"/>
    <w:rsid w:val="1F27B0A7"/>
    <w:rsid w:val="1F286BC5"/>
    <w:rsid w:val="1F28823E"/>
    <w:rsid w:val="1F294830"/>
    <w:rsid w:val="1F29AE24"/>
    <w:rsid w:val="1F2A1BAE"/>
    <w:rsid w:val="1F2B49EB"/>
    <w:rsid w:val="1F2B546E"/>
    <w:rsid w:val="1F2B5703"/>
    <w:rsid w:val="1F2B8D15"/>
    <w:rsid w:val="1F2C033F"/>
    <w:rsid w:val="1F2C447E"/>
    <w:rsid w:val="1F2CECD9"/>
    <w:rsid w:val="1F2D55DF"/>
    <w:rsid w:val="1F2E78D4"/>
    <w:rsid w:val="1F315BEA"/>
    <w:rsid w:val="1F31D494"/>
    <w:rsid w:val="1F31D775"/>
    <w:rsid w:val="1F322EC7"/>
    <w:rsid w:val="1F332391"/>
    <w:rsid w:val="1F333A59"/>
    <w:rsid w:val="1F33AB1A"/>
    <w:rsid w:val="1F3485CE"/>
    <w:rsid w:val="1F349E3C"/>
    <w:rsid w:val="1F356647"/>
    <w:rsid w:val="1F357F64"/>
    <w:rsid w:val="1F36370A"/>
    <w:rsid w:val="1F369B68"/>
    <w:rsid w:val="1F36C10F"/>
    <w:rsid w:val="1F382E16"/>
    <w:rsid w:val="1F388FA1"/>
    <w:rsid w:val="1F3965F0"/>
    <w:rsid w:val="1F397721"/>
    <w:rsid w:val="1F3AE742"/>
    <w:rsid w:val="1F3B04F0"/>
    <w:rsid w:val="1F3B9C8F"/>
    <w:rsid w:val="1F3BE913"/>
    <w:rsid w:val="1F3BEC22"/>
    <w:rsid w:val="1F3C1301"/>
    <w:rsid w:val="1F3C451D"/>
    <w:rsid w:val="1F3DF2DF"/>
    <w:rsid w:val="1F3DF3D0"/>
    <w:rsid w:val="1F3ED894"/>
    <w:rsid w:val="1F3F9056"/>
    <w:rsid w:val="1F3FAB05"/>
    <w:rsid w:val="1F3FAD89"/>
    <w:rsid w:val="1F3FC007"/>
    <w:rsid w:val="1F40BA72"/>
    <w:rsid w:val="1F417845"/>
    <w:rsid w:val="1F41B0A7"/>
    <w:rsid w:val="1F41E57A"/>
    <w:rsid w:val="1F4255A1"/>
    <w:rsid w:val="1F429118"/>
    <w:rsid w:val="1F44113C"/>
    <w:rsid w:val="1F450795"/>
    <w:rsid w:val="1F468F88"/>
    <w:rsid w:val="1F46E785"/>
    <w:rsid w:val="1F4782F8"/>
    <w:rsid w:val="1F4784EA"/>
    <w:rsid w:val="1F47ACCE"/>
    <w:rsid w:val="1F47E2ED"/>
    <w:rsid w:val="1F482094"/>
    <w:rsid w:val="1F483A45"/>
    <w:rsid w:val="1F48D16F"/>
    <w:rsid w:val="1F493F77"/>
    <w:rsid w:val="1F4967DB"/>
    <w:rsid w:val="1F4B2F7B"/>
    <w:rsid w:val="1F4B3F59"/>
    <w:rsid w:val="1F4CCEE8"/>
    <w:rsid w:val="1F4CDD52"/>
    <w:rsid w:val="1F4D1199"/>
    <w:rsid w:val="1F4E7F12"/>
    <w:rsid w:val="1F4F58EB"/>
    <w:rsid w:val="1F50DE23"/>
    <w:rsid w:val="1F5110AE"/>
    <w:rsid w:val="1F5140D1"/>
    <w:rsid w:val="1F5240D4"/>
    <w:rsid w:val="1F537CE0"/>
    <w:rsid w:val="1F538812"/>
    <w:rsid w:val="1F546714"/>
    <w:rsid w:val="1F554F96"/>
    <w:rsid w:val="1F55711E"/>
    <w:rsid w:val="1F5580E8"/>
    <w:rsid w:val="1F55A5C7"/>
    <w:rsid w:val="1F565F3C"/>
    <w:rsid w:val="1F56FEF6"/>
    <w:rsid w:val="1F570BE4"/>
    <w:rsid w:val="1F57B7C4"/>
    <w:rsid w:val="1F58D3FE"/>
    <w:rsid w:val="1F598033"/>
    <w:rsid w:val="1F59C6D8"/>
    <w:rsid w:val="1F5A663C"/>
    <w:rsid w:val="1F5AB8BE"/>
    <w:rsid w:val="1F5ADF84"/>
    <w:rsid w:val="1F5BA9CC"/>
    <w:rsid w:val="1F5C1761"/>
    <w:rsid w:val="1F5C48AB"/>
    <w:rsid w:val="1F5C5210"/>
    <w:rsid w:val="1F5C7C02"/>
    <w:rsid w:val="1F5CEDDD"/>
    <w:rsid w:val="1F5D014D"/>
    <w:rsid w:val="1F5D884E"/>
    <w:rsid w:val="1F5DB468"/>
    <w:rsid w:val="1F5F0A93"/>
    <w:rsid w:val="1F5F0B0D"/>
    <w:rsid w:val="1F5F8D6B"/>
    <w:rsid w:val="1F5FB528"/>
    <w:rsid w:val="1F5FCCAD"/>
    <w:rsid w:val="1F5FD2C0"/>
    <w:rsid w:val="1F5FD6DD"/>
    <w:rsid w:val="1F605E13"/>
    <w:rsid w:val="1F61A3C9"/>
    <w:rsid w:val="1F626DFE"/>
    <w:rsid w:val="1F629DD5"/>
    <w:rsid w:val="1F634657"/>
    <w:rsid w:val="1F63D550"/>
    <w:rsid w:val="1F6446CD"/>
    <w:rsid w:val="1F64BF3D"/>
    <w:rsid w:val="1F6682C0"/>
    <w:rsid w:val="1F66CB81"/>
    <w:rsid w:val="1F67455B"/>
    <w:rsid w:val="1F674739"/>
    <w:rsid w:val="1F674E38"/>
    <w:rsid w:val="1F67777B"/>
    <w:rsid w:val="1F678B35"/>
    <w:rsid w:val="1F68B240"/>
    <w:rsid w:val="1F68B97D"/>
    <w:rsid w:val="1F68D2FF"/>
    <w:rsid w:val="1F6B31D9"/>
    <w:rsid w:val="1F6D3FD6"/>
    <w:rsid w:val="1F6D5A4F"/>
    <w:rsid w:val="1F6DC4D3"/>
    <w:rsid w:val="1F6DCC5A"/>
    <w:rsid w:val="1F6E2622"/>
    <w:rsid w:val="1F6E47B2"/>
    <w:rsid w:val="1F6ECEF8"/>
    <w:rsid w:val="1F6EF8BA"/>
    <w:rsid w:val="1F706D4B"/>
    <w:rsid w:val="1F707700"/>
    <w:rsid w:val="1F7146B1"/>
    <w:rsid w:val="1F719C9E"/>
    <w:rsid w:val="1F71A2B3"/>
    <w:rsid w:val="1F723EA3"/>
    <w:rsid w:val="1F725584"/>
    <w:rsid w:val="1F7257A7"/>
    <w:rsid w:val="1F72C143"/>
    <w:rsid w:val="1F74A058"/>
    <w:rsid w:val="1F74F5A0"/>
    <w:rsid w:val="1F7549E3"/>
    <w:rsid w:val="1F75F7A8"/>
    <w:rsid w:val="1F762585"/>
    <w:rsid w:val="1F76535E"/>
    <w:rsid w:val="1F7683B9"/>
    <w:rsid w:val="1F76B174"/>
    <w:rsid w:val="1F76BA8D"/>
    <w:rsid w:val="1F78CF3C"/>
    <w:rsid w:val="1F78FD6F"/>
    <w:rsid w:val="1F79F1AE"/>
    <w:rsid w:val="1F7A976F"/>
    <w:rsid w:val="1F7BC637"/>
    <w:rsid w:val="1F7BED90"/>
    <w:rsid w:val="1F7C3D46"/>
    <w:rsid w:val="1F7D3A31"/>
    <w:rsid w:val="1F7DCEF2"/>
    <w:rsid w:val="1F7E2C38"/>
    <w:rsid w:val="1F7E60FC"/>
    <w:rsid w:val="1F7F2182"/>
    <w:rsid w:val="1F7FAB67"/>
    <w:rsid w:val="1F804E98"/>
    <w:rsid w:val="1F80A56C"/>
    <w:rsid w:val="1F815C29"/>
    <w:rsid w:val="1F81F934"/>
    <w:rsid w:val="1F82458B"/>
    <w:rsid w:val="1F82462C"/>
    <w:rsid w:val="1F82AE27"/>
    <w:rsid w:val="1F83523C"/>
    <w:rsid w:val="1F83BC1E"/>
    <w:rsid w:val="1F83ED36"/>
    <w:rsid w:val="1F8502C4"/>
    <w:rsid w:val="1F851660"/>
    <w:rsid w:val="1F851F43"/>
    <w:rsid w:val="1F86C49A"/>
    <w:rsid w:val="1F875D7C"/>
    <w:rsid w:val="1F87695B"/>
    <w:rsid w:val="1F87FA92"/>
    <w:rsid w:val="1F884A6A"/>
    <w:rsid w:val="1F8897B5"/>
    <w:rsid w:val="1F88EF54"/>
    <w:rsid w:val="1F8961AB"/>
    <w:rsid w:val="1F8993E9"/>
    <w:rsid w:val="1F8A439D"/>
    <w:rsid w:val="1F8BD515"/>
    <w:rsid w:val="1F8BFFB1"/>
    <w:rsid w:val="1F8C37E0"/>
    <w:rsid w:val="1F8CD4EF"/>
    <w:rsid w:val="1F8D38EA"/>
    <w:rsid w:val="1F8E178C"/>
    <w:rsid w:val="1F8EBAB5"/>
    <w:rsid w:val="1F8EBFC1"/>
    <w:rsid w:val="1F90FC89"/>
    <w:rsid w:val="1F9151E4"/>
    <w:rsid w:val="1F9154E4"/>
    <w:rsid w:val="1F91DAAF"/>
    <w:rsid w:val="1F91FD9B"/>
    <w:rsid w:val="1F92A311"/>
    <w:rsid w:val="1F94275E"/>
    <w:rsid w:val="1F952605"/>
    <w:rsid w:val="1F956B40"/>
    <w:rsid w:val="1F9598B7"/>
    <w:rsid w:val="1F95D446"/>
    <w:rsid w:val="1F962338"/>
    <w:rsid w:val="1F964F0D"/>
    <w:rsid w:val="1F9728A9"/>
    <w:rsid w:val="1F977162"/>
    <w:rsid w:val="1F978D78"/>
    <w:rsid w:val="1F97D63D"/>
    <w:rsid w:val="1F984033"/>
    <w:rsid w:val="1F98572C"/>
    <w:rsid w:val="1F99C3A3"/>
    <w:rsid w:val="1F9C0465"/>
    <w:rsid w:val="1F9CBCB5"/>
    <w:rsid w:val="1F9CDA7F"/>
    <w:rsid w:val="1F9FE7E3"/>
    <w:rsid w:val="1FA02D45"/>
    <w:rsid w:val="1FA08189"/>
    <w:rsid w:val="1FA09533"/>
    <w:rsid w:val="1FA1713F"/>
    <w:rsid w:val="1FA22427"/>
    <w:rsid w:val="1FA2D2F7"/>
    <w:rsid w:val="1FA306D2"/>
    <w:rsid w:val="1FA55D75"/>
    <w:rsid w:val="1FA6346A"/>
    <w:rsid w:val="1FA6CFF0"/>
    <w:rsid w:val="1FA74E5F"/>
    <w:rsid w:val="1FA77A43"/>
    <w:rsid w:val="1FA8C2C1"/>
    <w:rsid w:val="1FA939FA"/>
    <w:rsid w:val="1FA94F7A"/>
    <w:rsid w:val="1FA953C6"/>
    <w:rsid w:val="1FA9FA06"/>
    <w:rsid w:val="1FAAEB00"/>
    <w:rsid w:val="1FAB3783"/>
    <w:rsid w:val="1FAB3B4A"/>
    <w:rsid w:val="1FAB7A84"/>
    <w:rsid w:val="1FABA17C"/>
    <w:rsid w:val="1FABBDEB"/>
    <w:rsid w:val="1FABC066"/>
    <w:rsid w:val="1FAC895D"/>
    <w:rsid w:val="1FACAFF0"/>
    <w:rsid w:val="1FADBC4F"/>
    <w:rsid w:val="1FAE05CF"/>
    <w:rsid w:val="1FAE3939"/>
    <w:rsid w:val="1FB01C0D"/>
    <w:rsid w:val="1FB070FF"/>
    <w:rsid w:val="1FB1A6F1"/>
    <w:rsid w:val="1FB1AEF9"/>
    <w:rsid w:val="1FB1D470"/>
    <w:rsid w:val="1FB37274"/>
    <w:rsid w:val="1FB441B9"/>
    <w:rsid w:val="1FB4601E"/>
    <w:rsid w:val="1FB4E054"/>
    <w:rsid w:val="1FB64AF6"/>
    <w:rsid w:val="1FB692E5"/>
    <w:rsid w:val="1FB71224"/>
    <w:rsid w:val="1FB74AFE"/>
    <w:rsid w:val="1FB8B358"/>
    <w:rsid w:val="1FB8C539"/>
    <w:rsid w:val="1FB99306"/>
    <w:rsid w:val="1FBA48EE"/>
    <w:rsid w:val="1FBB084F"/>
    <w:rsid w:val="1FBB951E"/>
    <w:rsid w:val="1FBC61E9"/>
    <w:rsid w:val="1FBCF068"/>
    <w:rsid w:val="1FBCF751"/>
    <w:rsid w:val="1FBD2C58"/>
    <w:rsid w:val="1FBD3FDC"/>
    <w:rsid w:val="1FBD9FFC"/>
    <w:rsid w:val="1FBDBB52"/>
    <w:rsid w:val="1FC05EEA"/>
    <w:rsid w:val="1FC0619A"/>
    <w:rsid w:val="1FC106F3"/>
    <w:rsid w:val="1FC1571F"/>
    <w:rsid w:val="1FC24A83"/>
    <w:rsid w:val="1FC2ACAA"/>
    <w:rsid w:val="1FC39695"/>
    <w:rsid w:val="1FC42BF9"/>
    <w:rsid w:val="1FC55F48"/>
    <w:rsid w:val="1FC73E49"/>
    <w:rsid w:val="1FC74D08"/>
    <w:rsid w:val="1FC77DAF"/>
    <w:rsid w:val="1FC8E76D"/>
    <w:rsid w:val="1FC91ACC"/>
    <w:rsid w:val="1FC96073"/>
    <w:rsid w:val="1FC99AB8"/>
    <w:rsid w:val="1FCA4EB3"/>
    <w:rsid w:val="1FCAC09B"/>
    <w:rsid w:val="1FCB5135"/>
    <w:rsid w:val="1FCB5395"/>
    <w:rsid w:val="1FCBA7A7"/>
    <w:rsid w:val="1FCC6AE5"/>
    <w:rsid w:val="1FCCA8B2"/>
    <w:rsid w:val="1FCCB442"/>
    <w:rsid w:val="1FCE2371"/>
    <w:rsid w:val="1FCE410A"/>
    <w:rsid w:val="1FCE47A5"/>
    <w:rsid w:val="1FCEC1EB"/>
    <w:rsid w:val="1FCECA2F"/>
    <w:rsid w:val="1FCF99CD"/>
    <w:rsid w:val="1FD06D9E"/>
    <w:rsid w:val="1FD18DBC"/>
    <w:rsid w:val="1FD1D9F6"/>
    <w:rsid w:val="1FD311D0"/>
    <w:rsid w:val="1FD35502"/>
    <w:rsid w:val="1FD44934"/>
    <w:rsid w:val="1FD4A6BE"/>
    <w:rsid w:val="1FD51E54"/>
    <w:rsid w:val="1FD51E7A"/>
    <w:rsid w:val="1FD5A146"/>
    <w:rsid w:val="1FD619E9"/>
    <w:rsid w:val="1FD8165A"/>
    <w:rsid w:val="1FD8B0E3"/>
    <w:rsid w:val="1FDA2BC7"/>
    <w:rsid w:val="1FDA7276"/>
    <w:rsid w:val="1FDA889B"/>
    <w:rsid w:val="1FDB3F1A"/>
    <w:rsid w:val="1FDCB52C"/>
    <w:rsid w:val="1FDCFA27"/>
    <w:rsid w:val="1FDD7E68"/>
    <w:rsid w:val="1FDDE88E"/>
    <w:rsid w:val="1FDE28C6"/>
    <w:rsid w:val="1FDE727F"/>
    <w:rsid w:val="1FE01C74"/>
    <w:rsid w:val="1FE0F771"/>
    <w:rsid w:val="1FE17334"/>
    <w:rsid w:val="1FE1BF5E"/>
    <w:rsid w:val="1FE1FAEE"/>
    <w:rsid w:val="1FE2A3D9"/>
    <w:rsid w:val="1FE37F7F"/>
    <w:rsid w:val="1FE3A677"/>
    <w:rsid w:val="1FE4B5AD"/>
    <w:rsid w:val="1FE4D397"/>
    <w:rsid w:val="1FE526A3"/>
    <w:rsid w:val="1FE5E824"/>
    <w:rsid w:val="1FE60C44"/>
    <w:rsid w:val="1FE62770"/>
    <w:rsid w:val="1FE6E6C5"/>
    <w:rsid w:val="1FE73EF1"/>
    <w:rsid w:val="1FE900C4"/>
    <w:rsid w:val="1FEA149F"/>
    <w:rsid w:val="1FEA64CD"/>
    <w:rsid w:val="1FEA6C27"/>
    <w:rsid w:val="1FEA7464"/>
    <w:rsid w:val="1FEAEFDC"/>
    <w:rsid w:val="1FEB0E34"/>
    <w:rsid w:val="1FEB7E22"/>
    <w:rsid w:val="1FEBA2E3"/>
    <w:rsid w:val="1FEC4787"/>
    <w:rsid w:val="1FEC4F33"/>
    <w:rsid w:val="1FECF18A"/>
    <w:rsid w:val="1FED1437"/>
    <w:rsid w:val="1FEE154A"/>
    <w:rsid w:val="1FEE8CB4"/>
    <w:rsid w:val="1FEFA787"/>
    <w:rsid w:val="1FF00235"/>
    <w:rsid w:val="1FF0DCBE"/>
    <w:rsid w:val="1FF151D7"/>
    <w:rsid w:val="1FF1BFD0"/>
    <w:rsid w:val="1FF3B9D4"/>
    <w:rsid w:val="1FF52A77"/>
    <w:rsid w:val="1FF5EA26"/>
    <w:rsid w:val="1FF73608"/>
    <w:rsid w:val="1FF73CFD"/>
    <w:rsid w:val="1FF7C2FB"/>
    <w:rsid w:val="1FF9B1C7"/>
    <w:rsid w:val="1FF9C896"/>
    <w:rsid w:val="1FF9CFC8"/>
    <w:rsid w:val="1FFA4992"/>
    <w:rsid w:val="1FFA7251"/>
    <w:rsid w:val="1FFACAC8"/>
    <w:rsid w:val="1FFB02F5"/>
    <w:rsid w:val="1FFB0AB4"/>
    <w:rsid w:val="1FFB87B2"/>
    <w:rsid w:val="1FFBFBFC"/>
    <w:rsid w:val="1FFC003D"/>
    <w:rsid w:val="1FFD5FF3"/>
    <w:rsid w:val="1FFD9E4A"/>
    <w:rsid w:val="1FFE31E5"/>
    <w:rsid w:val="1FFE3780"/>
    <w:rsid w:val="1FFE4849"/>
    <w:rsid w:val="1FFEDA98"/>
    <w:rsid w:val="1FFEF60E"/>
    <w:rsid w:val="1FFF058A"/>
    <w:rsid w:val="2000103E"/>
    <w:rsid w:val="200153A7"/>
    <w:rsid w:val="2001D796"/>
    <w:rsid w:val="20023D64"/>
    <w:rsid w:val="2002BFD4"/>
    <w:rsid w:val="20039875"/>
    <w:rsid w:val="2003CB1A"/>
    <w:rsid w:val="2003E5EF"/>
    <w:rsid w:val="20042A30"/>
    <w:rsid w:val="2004B4B4"/>
    <w:rsid w:val="20059662"/>
    <w:rsid w:val="20061D05"/>
    <w:rsid w:val="2006DF77"/>
    <w:rsid w:val="200740E0"/>
    <w:rsid w:val="20083E31"/>
    <w:rsid w:val="200882A1"/>
    <w:rsid w:val="2008C966"/>
    <w:rsid w:val="2009896B"/>
    <w:rsid w:val="200B60DB"/>
    <w:rsid w:val="200C2E00"/>
    <w:rsid w:val="200C93B0"/>
    <w:rsid w:val="200CE9DF"/>
    <w:rsid w:val="200D3942"/>
    <w:rsid w:val="200D9970"/>
    <w:rsid w:val="200E43FB"/>
    <w:rsid w:val="200E7D05"/>
    <w:rsid w:val="20106F3F"/>
    <w:rsid w:val="20120C38"/>
    <w:rsid w:val="2012D92F"/>
    <w:rsid w:val="2014661C"/>
    <w:rsid w:val="201467EC"/>
    <w:rsid w:val="2014F85E"/>
    <w:rsid w:val="201641D8"/>
    <w:rsid w:val="2016CC78"/>
    <w:rsid w:val="201716EF"/>
    <w:rsid w:val="20187FFA"/>
    <w:rsid w:val="20198C38"/>
    <w:rsid w:val="201991D7"/>
    <w:rsid w:val="2019BDA2"/>
    <w:rsid w:val="2019E287"/>
    <w:rsid w:val="2019EBFE"/>
    <w:rsid w:val="201AA34D"/>
    <w:rsid w:val="201B9498"/>
    <w:rsid w:val="201D55F3"/>
    <w:rsid w:val="20218B14"/>
    <w:rsid w:val="20222181"/>
    <w:rsid w:val="20224A76"/>
    <w:rsid w:val="20230CBA"/>
    <w:rsid w:val="2023B21B"/>
    <w:rsid w:val="20249491"/>
    <w:rsid w:val="2024D8B8"/>
    <w:rsid w:val="202596D8"/>
    <w:rsid w:val="20262462"/>
    <w:rsid w:val="2026A245"/>
    <w:rsid w:val="20272573"/>
    <w:rsid w:val="2028BF7B"/>
    <w:rsid w:val="202934B2"/>
    <w:rsid w:val="202AF9BB"/>
    <w:rsid w:val="202BFDE5"/>
    <w:rsid w:val="202C9092"/>
    <w:rsid w:val="202DB984"/>
    <w:rsid w:val="202E2428"/>
    <w:rsid w:val="20300015"/>
    <w:rsid w:val="203163CE"/>
    <w:rsid w:val="2031709D"/>
    <w:rsid w:val="2031D4DA"/>
    <w:rsid w:val="2031F893"/>
    <w:rsid w:val="2032BA71"/>
    <w:rsid w:val="20330D4F"/>
    <w:rsid w:val="2033C24C"/>
    <w:rsid w:val="20344021"/>
    <w:rsid w:val="2034460A"/>
    <w:rsid w:val="203679C1"/>
    <w:rsid w:val="2036C28C"/>
    <w:rsid w:val="2036DD71"/>
    <w:rsid w:val="2037200D"/>
    <w:rsid w:val="20380044"/>
    <w:rsid w:val="2038280D"/>
    <w:rsid w:val="20385D74"/>
    <w:rsid w:val="2038626C"/>
    <w:rsid w:val="20393D3A"/>
    <w:rsid w:val="2039517E"/>
    <w:rsid w:val="203A6179"/>
    <w:rsid w:val="203A77A2"/>
    <w:rsid w:val="203A9768"/>
    <w:rsid w:val="203AA4DD"/>
    <w:rsid w:val="203ADBBF"/>
    <w:rsid w:val="203B0028"/>
    <w:rsid w:val="203B603F"/>
    <w:rsid w:val="203B8513"/>
    <w:rsid w:val="203BFCC1"/>
    <w:rsid w:val="203C6BAC"/>
    <w:rsid w:val="203C7DF4"/>
    <w:rsid w:val="203CAD39"/>
    <w:rsid w:val="203CB4C4"/>
    <w:rsid w:val="203D39C6"/>
    <w:rsid w:val="203D700F"/>
    <w:rsid w:val="203E5A2B"/>
    <w:rsid w:val="203E7D99"/>
    <w:rsid w:val="203E8B70"/>
    <w:rsid w:val="203EEB57"/>
    <w:rsid w:val="203EF790"/>
    <w:rsid w:val="203F9F6D"/>
    <w:rsid w:val="2041AAE9"/>
    <w:rsid w:val="2041BC03"/>
    <w:rsid w:val="20429AE5"/>
    <w:rsid w:val="20429D9B"/>
    <w:rsid w:val="20457497"/>
    <w:rsid w:val="204643CD"/>
    <w:rsid w:val="20469719"/>
    <w:rsid w:val="20472916"/>
    <w:rsid w:val="2047CCFE"/>
    <w:rsid w:val="20485534"/>
    <w:rsid w:val="20487F5E"/>
    <w:rsid w:val="204900F7"/>
    <w:rsid w:val="2049D218"/>
    <w:rsid w:val="204A0875"/>
    <w:rsid w:val="204AAB01"/>
    <w:rsid w:val="204C3963"/>
    <w:rsid w:val="204C60BA"/>
    <w:rsid w:val="204C79D7"/>
    <w:rsid w:val="204CC5CB"/>
    <w:rsid w:val="204D5115"/>
    <w:rsid w:val="204DA7E4"/>
    <w:rsid w:val="204DE176"/>
    <w:rsid w:val="204EB708"/>
    <w:rsid w:val="204F0D9E"/>
    <w:rsid w:val="204FD932"/>
    <w:rsid w:val="204FF536"/>
    <w:rsid w:val="204FF5E6"/>
    <w:rsid w:val="205018FB"/>
    <w:rsid w:val="205154BD"/>
    <w:rsid w:val="20516602"/>
    <w:rsid w:val="20518BDB"/>
    <w:rsid w:val="205212E9"/>
    <w:rsid w:val="2053DC3D"/>
    <w:rsid w:val="205495C4"/>
    <w:rsid w:val="20565029"/>
    <w:rsid w:val="20568430"/>
    <w:rsid w:val="20568882"/>
    <w:rsid w:val="2056EEA8"/>
    <w:rsid w:val="20572682"/>
    <w:rsid w:val="2059395D"/>
    <w:rsid w:val="2059B829"/>
    <w:rsid w:val="205A5021"/>
    <w:rsid w:val="205B66D6"/>
    <w:rsid w:val="205B86ED"/>
    <w:rsid w:val="205C3B19"/>
    <w:rsid w:val="205CE8A9"/>
    <w:rsid w:val="205E51ED"/>
    <w:rsid w:val="205F0615"/>
    <w:rsid w:val="205FAC05"/>
    <w:rsid w:val="2060318B"/>
    <w:rsid w:val="2060797B"/>
    <w:rsid w:val="20609969"/>
    <w:rsid w:val="2060DF78"/>
    <w:rsid w:val="20616BDA"/>
    <w:rsid w:val="20626B55"/>
    <w:rsid w:val="206294F4"/>
    <w:rsid w:val="2062C43D"/>
    <w:rsid w:val="2062DB95"/>
    <w:rsid w:val="20634F30"/>
    <w:rsid w:val="2063C24B"/>
    <w:rsid w:val="2065D5F3"/>
    <w:rsid w:val="2066177D"/>
    <w:rsid w:val="206662B9"/>
    <w:rsid w:val="2066D43F"/>
    <w:rsid w:val="20671A8E"/>
    <w:rsid w:val="20671D33"/>
    <w:rsid w:val="20676D93"/>
    <w:rsid w:val="2067D0CE"/>
    <w:rsid w:val="2067F0E5"/>
    <w:rsid w:val="206861AE"/>
    <w:rsid w:val="20688651"/>
    <w:rsid w:val="2068D94D"/>
    <w:rsid w:val="2069D251"/>
    <w:rsid w:val="2069EB14"/>
    <w:rsid w:val="206A60BD"/>
    <w:rsid w:val="206A899F"/>
    <w:rsid w:val="206ABED2"/>
    <w:rsid w:val="206AE627"/>
    <w:rsid w:val="206B0F8B"/>
    <w:rsid w:val="206B8C6D"/>
    <w:rsid w:val="206D27E4"/>
    <w:rsid w:val="206DD24A"/>
    <w:rsid w:val="206E7566"/>
    <w:rsid w:val="206F45CC"/>
    <w:rsid w:val="206F70E2"/>
    <w:rsid w:val="206FD9E1"/>
    <w:rsid w:val="2070AFB0"/>
    <w:rsid w:val="20719940"/>
    <w:rsid w:val="20726BC8"/>
    <w:rsid w:val="2073C7CD"/>
    <w:rsid w:val="2073CCC7"/>
    <w:rsid w:val="2074E9F2"/>
    <w:rsid w:val="20757551"/>
    <w:rsid w:val="2075D86A"/>
    <w:rsid w:val="2076109D"/>
    <w:rsid w:val="2076BF66"/>
    <w:rsid w:val="20774A65"/>
    <w:rsid w:val="2078219E"/>
    <w:rsid w:val="2078505D"/>
    <w:rsid w:val="2078FA36"/>
    <w:rsid w:val="207A939A"/>
    <w:rsid w:val="207AD0ED"/>
    <w:rsid w:val="207B2BD4"/>
    <w:rsid w:val="207B568A"/>
    <w:rsid w:val="207CA39A"/>
    <w:rsid w:val="207CEF61"/>
    <w:rsid w:val="207D37FC"/>
    <w:rsid w:val="208175D9"/>
    <w:rsid w:val="208385D4"/>
    <w:rsid w:val="20843F20"/>
    <w:rsid w:val="20849151"/>
    <w:rsid w:val="2085863D"/>
    <w:rsid w:val="2085E734"/>
    <w:rsid w:val="2086018C"/>
    <w:rsid w:val="2087861B"/>
    <w:rsid w:val="2087C7A9"/>
    <w:rsid w:val="2088B322"/>
    <w:rsid w:val="2088E6C6"/>
    <w:rsid w:val="2088E713"/>
    <w:rsid w:val="20890580"/>
    <w:rsid w:val="2089E3BB"/>
    <w:rsid w:val="2089FC60"/>
    <w:rsid w:val="208A8008"/>
    <w:rsid w:val="208ACE34"/>
    <w:rsid w:val="208AE5B4"/>
    <w:rsid w:val="208B28DF"/>
    <w:rsid w:val="208C68E7"/>
    <w:rsid w:val="208D2A42"/>
    <w:rsid w:val="208D76B5"/>
    <w:rsid w:val="208D9AC1"/>
    <w:rsid w:val="209359BB"/>
    <w:rsid w:val="2093ABD2"/>
    <w:rsid w:val="209427AC"/>
    <w:rsid w:val="20948DB7"/>
    <w:rsid w:val="2094B7C7"/>
    <w:rsid w:val="2094C339"/>
    <w:rsid w:val="20950E69"/>
    <w:rsid w:val="20955C70"/>
    <w:rsid w:val="2095DFC7"/>
    <w:rsid w:val="209617A3"/>
    <w:rsid w:val="20969352"/>
    <w:rsid w:val="2097C2B7"/>
    <w:rsid w:val="2097FF6D"/>
    <w:rsid w:val="20981B70"/>
    <w:rsid w:val="2098C249"/>
    <w:rsid w:val="2098D441"/>
    <w:rsid w:val="2099EA02"/>
    <w:rsid w:val="2099F453"/>
    <w:rsid w:val="209A54DD"/>
    <w:rsid w:val="209B2D22"/>
    <w:rsid w:val="209B629E"/>
    <w:rsid w:val="209B9EB9"/>
    <w:rsid w:val="209C8E20"/>
    <w:rsid w:val="209D52E7"/>
    <w:rsid w:val="209DD1F1"/>
    <w:rsid w:val="209EC037"/>
    <w:rsid w:val="209F7BEF"/>
    <w:rsid w:val="20A017F7"/>
    <w:rsid w:val="20A12C8D"/>
    <w:rsid w:val="20A26125"/>
    <w:rsid w:val="20A2D832"/>
    <w:rsid w:val="20A4271B"/>
    <w:rsid w:val="20A5D341"/>
    <w:rsid w:val="20A63E5D"/>
    <w:rsid w:val="20A65CDB"/>
    <w:rsid w:val="20A6CBC6"/>
    <w:rsid w:val="20A6D093"/>
    <w:rsid w:val="20A6D1E1"/>
    <w:rsid w:val="20A74DA9"/>
    <w:rsid w:val="20A93136"/>
    <w:rsid w:val="20A9FCCF"/>
    <w:rsid w:val="20AC3719"/>
    <w:rsid w:val="20AC79D5"/>
    <w:rsid w:val="20ACC814"/>
    <w:rsid w:val="20AD0F95"/>
    <w:rsid w:val="20AE56FB"/>
    <w:rsid w:val="20AF5CB6"/>
    <w:rsid w:val="20B02AB2"/>
    <w:rsid w:val="20B08069"/>
    <w:rsid w:val="20B1B0AB"/>
    <w:rsid w:val="20B1C441"/>
    <w:rsid w:val="20B1CA7D"/>
    <w:rsid w:val="20B24672"/>
    <w:rsid w:val="20B4442B"/>
    <w:rsid w:val="20B44E2F"/>
    <w:rsid w:val="20B46237"/>
    <w:rsid w:val="20B469D3"/>
    <w:rsid w:val="20B4E5F4"/>
    <w:rsid w:val="20B4F53A"/>
    <w:rsid w:val="20B53653"/>
    <w:rsid w:val="20B569AD"/>
    <w:rsid w:val="20B5AC36"/>
    <w:rsid w:val="20B5D8D9"/>
    <w:rsid w:val="20B60217"/>
    <w:rsid w:val="20B66C9D"/>
    <w:rsid w:val="20B6776B"/>
    <w:rsid w:val="20B6CF4A"/>
    <w:rsid w:val="20B72E78"/>
    <w:rsid w:val="20B765B9"/>
    <w:rsid w:val="20B8A766"/>
    <w:rsid w:val="20B9B691"/>
    <w:rsid w:val="20BA7D35"/>
    <w:rsid w:val="20BB4689"/>
    <w:rsid w:val="20BB4CCE"/>
    <w:rsid w:val="20BB9110"/>
    <w:rsid w:val="20BE751C"/>
    <w:rsid w:val="20BED997"/>
    <w:rsid w:val="20C0F8FC"/>
    <w:rsid w:val="20C10A12"/>
    <w:rsid w:val="20C27EC0"/>
    <w:rsid w:val="20C29195"/>
    <w:rsid w:val="20C2D315"/>
    <w:rsid w:val="20C3CE2E"/>
    <w:rsid w:val="20C54E43"/>
    <w:rsid w:val="20C5CC1E"/>
    <w:rsid w:val="20C640EA"/>
    <w:rsid w:val="20C731D5"/>
    <w:rsid w:val="20C79DAC"/>
    <w:rsid w:val="20C88EB6"/>
    <w:rsid w:val="20C8B149"/>
    <w:rsid w:val="20C9C7E7"/>
    <w:rsid w:val="20C9FE4C"/>
    <w:rsid w:val="20CA2F5D"/>
    <w:rsid w:val="20CA9E5A"/>
    <w:rsid w:val="20CACFA0"/>
    <w:rsid w:val="20CC47FF"/>
    <w:rsid w:val="20CD3A38"/>
    <w:rsid w:val="20CD5207"/>
    <w:rsid w:val="20CDF08F"/>
    <w:rsid w:val="20CE2998"/>
    <w:rsid w:val="20CEF068"/>
    <w:rsid w:val="20CFF1E7"/>
    <w:rsid w:val="20D1B526"/>
    <w:rsid w:val="20D1F507"/>
    <w:rsid w:val="20D42265"/>
    <w:rsid w:val="20D65DDF"/>
    <w:rsid w:val="20D6D88B"/>
    <w:rsid w:val="20D73144"/>
    <w:rsid w:val="20D81FB7"/>
    <w:rsid w:val="20D88AC8"/>
    <w:rsid w:val="20D93E59"/>
    <w:rsid w:val="20D970ED"/>
    <w:rsid w:val="20D98567"/>
    <w:rsid w:val="20D99B33"/>
    <w:rsid w:val="20DB16CA"/>
    <w:rsid w:val="20DB4CA6"/>
    <w:rsid w:val="20DBFE29"/>
    <w:rsid w:val="20DD1E39"/>
    <w:rsid w:val="20DD7A1E"/>
    <w:rsid w:val="20DE0767"/>
    <w:rsid w:val="20DE53D4"/>
    <w:rsid w:val="20DE96FC"/>
    <w:rsid w:val="20DEA5AE"/>
    <w:rsid w:val="20DEF811"/>
    <w:rsid w:val="20E03151"/>
    <w:rsid w:val="20E0BDA9"/>
    <w:rsid w:val="20E1F1A7"/>
    <w:rsid w:val="20E1FC01"/>
    <w:rsid w:val="20E2326D"/>
    <w:rsid w:val="20E274A1"/>
    <w:rsid w:val="20E32370"/>
    <w:rsid w:val="20E3861D"/>
    <w:rsid w:val="20E38D55"/>
    <w:rsid w:val="20E3BA72"/>
    <w:rsid w:val="20E4C280"/>
    <w:rsid w:val="20E678EF"/>
    <w:rsid w:val="20E6B4C9"/>
    <w:rsid w:val="20E73323"/>
    <w:rsid w:val="20E7BF9F"/>
    <w:rsid w:val="20E7D4AA"/>
    <w:rsid w:val="20E9F087"/>
    <w:rsid w:val="20EAA51F"/>
    <w:rsid w:val="20EB0E39"/>
    <w:rsid w:val="20EBA06E"/>
    <w:rsid w:val="20EC25C2"/>
    <w:rsid w:val="20EC5C41"/>
    <w:rsid w:val="20ED37F5"/>
    <w:rsid w:val="20F08AB3"/>
    <w:rsid w:val="20F15582"/>
    <w:rsid w:val="20F3378F"/>
    <w:rsid w:val="20F33DB7"/>
    <w:rsid w:val="20F3B295"/>
    <w:rsid w:val="20F4AE2E"/>
    <w:rsid w:val="20F4E1D3"/>
    <w:rsid w:val="20F565EA"/>
    <w:rsid w:val="20F59F96"/>
    <w:rsid w:val="20F65752"/>
    <w:rsid w:val="20F67602"/>
    <w:rsid w:val="20F6D059"/>
    <w:rsid w:val="20F7D3FB"/>
    <w:rsid w:val="20F81463"/>
    <w:rsid w:val="20F8DF6F"/>
    <w:rsid w:val="20F94B53"/>
    <w:rsid w:val="20F997B1"/>
    <w:rsid w:val="20F9A23B"/>
    <w:rsid w:val="20F9AB2F"/>
    <w:rsid w:val="20FA95C1"/>
    <w:rsid w:val="20FAB152"/>
    <w:rsid w:val="20FB181A"/>
    <w:rsid w:val="20FBE4EF"/>
    <w:rsid w:val="20FDEB6C"/>
    <w:rsid w:val="20FE713A"/>
    <w:rsid w:val="20FEB141"/>
    <w:rsid w:val="20FFE572"/>
    <w:rsid w:val="21007BC9"/>
    <w:rsid w:val="2100B1CC"/>
    <w:rsid w:val="210262AB"/>
    <w:rsid w:val="210262C4"/>
    <w:rsid w:val="210378F5"/>
    <w:rsid w:val="2105876C"/>
    <w:rsid w:val="21060E5F"/>
    <w:rsid w:val="21067CE3"/>
    <w:rsid w:val="21068CF8"/>
    <w:rsid w:val="2106EBD7"/>
    <w:rsid w:val="2107B881"/>
    <w:rsid w:val="21083A43"/>
    <w:rsid w:val="21084A40"/>
    <w:rsid w:val="2108B2C1"/>
    <w:rsid w:val="2108CC17"/>
    <w:rsid w:val="210909C9"/>
    <w:rsid w:val="2109AE05"/>
    <w:rsid w:val="2109BCC7"/>
    <w:rsid w:val="210A3689"/>
    <w:rsid w:val="210A565D"/>
    <w:rsid w:val="210AD242"/>
    <w:rsid w:val="210B5C42"/>
    <w:rsid w:val="210B5D8A"/>
    <w:rsid w:val="210B6747"/>
    <w:rsid w:val="210B82E3"/>
    <w:rsid w:val="210C1D5D"/>
    <w:rsid w:val="210C30E9"/>
    <w:rsid w:val="210C4792"/>
    <w:rsid w:val="210C5387"/>
    <w:rsid w:val="210D0309"/>
    <w:rsid w:val="210D533C"/>
    <w:rsid w:val="210E2EDD"/>
    <w:rsid w:val="210EB44B"/>
    <w:rsid w:val="210ED0CC"/>
    <w:rsid w:val="210F6D30"/>
    <w:rsid w:val="210F7653"/>
    <w:rsid w:val="21118EB2"/>
    <w:rsid w:val="2111EA93"/>
    <w:rsid w:val="2112968D"/>
    <w:rsid w:val="21138EDB"/>
    <w:rsid w:val="2113E1AA"/>
    <w:rsid w:val="21140401"/>
    <w:rsid w:val="21143054"/>
    <w:rsid w:val="21143404"/>
    <w:rsid w:val="21163C13"/>
    <w:rsid w:val="2116649C"/>
    <w:rsid w:val="2116CC80"/>
    <w:rsid w:val="2116D7CA"/>
    <w:rsid w:val="21176F8E"/>
    <w:rsid w:val="2117C1FA"/>
    <w:rsid w:val="2117F90C"/>
    <w:rsid w:val="21194AED"/>
    <w:rsid w:val="2119BA2F"/>
    <w:rsid w:val="2119CFB9"/>
    <w:rsid w:val="211C8798"/>
    <w:rsid w:val="211CF5E6"/>
    <w:rsid w:val="211D78A2"/>
    <w:rsid w:val="211DD68E"/>
    <w:rsid w:val="211DD9C7"/>
    <w:rsid w:val="211E2464"/>
    <w:rsid w:val="211F2481"/>
    <w:rsid w:val="211FB84E"/>
    <w:rsid w:val="2120262F"/>
    <w:rsid w:val="2120EFE2"/>
    <w:rsid w:val="21215CFE"/>
    <w:rsid w:val="2121CF4D"/>
    <w:rsid w:val="2121E76C"/>
    <w:rsid w:val="2122DE70"/>
    <w:rsid w:val="2123F70E"/>
    <w:rsid w:val="21245AD5"/>
    <w:rsid w:val="2124B901"/>
    <w:rsid w:val="2126C5B1"/>
    <w:rsid w:val="21274442"/>
    <w:rsid w:val="212789A3"/>
    <w:rsid w:val="2127F139"/>
    <w:rsid w:val="21283A98"/>
    <w:rsid w:val="2128A24C"/>
    <w:rsid w:val="2128D5D3"/>
    <w:rsid w:val="212A17F7"/>
    <w:rsid w:val="212A9556"/>
    <w:rsid w:val="212A9A91"/>
    <w:rsid w:val="212B5128"/>
    <w:rsid w:val="212B5FEF"/>
    <w:rsid w:val="212B6AB0"/>
    <w:rsid w:val="212BD2DF"/>
    <w:rsid w:val="212CE04B"/>
    <w:rsid w:val="212D3FBB"/>
    <w:rsid w:val="212E59FF"/>
    <w:rsid w:val="212ED4D5"/>
    <w:rsid w:val="212F9C42"/>
    <w:rsid w:val="21302514"/>
    <w:rsid w:val="2130A185"/>
    <w:rsid w:val="2130B914"/>
    <w:rsid w:val="213210D5"/>
    <w:rsid w:val="213235BE"/>
    <w:rsid w:val="213278F3"/>
    <w:rsid w:val="21328E77"/>
    <w:rsid w:val="2132EAC6"/>
    <w:rsid w:val="21332C07"/>
    <w:rsid w:val="2134C18D"/>
    <w:rsid w:val="2134CE76"/>
    <w:rsid w:val="21357941"/>
    <w:rsid w:val="2135C7CC"/>
    <w:rsid w:val="21367B4A"/>
    <w:rsid w:val="21368D97"/>
    <w:rsid w:val="213701D7"/>
    <w:rsid w:val="21372FEE"/>
    <w:rsid w:val="2137D29D"/>
    <w:rsid w:val="2137DFA7"/>
    <w:rsid w:val="2138EEAC"/>
    <w:rsid w:val="213961C3"/>
    <w:rsid w:val="2139765F"/>
    <w:rsid w:val="213B3BC6"/>
    <w:rsid w:val="213C2433"/>
    <w:rsid w:val="213D42BA"/>
    <w:rsid w:val="213EC26B"/>
    <w:rsid w:val="213EE492"/>
    <w:rsid w:val="213EF4F8"/>
    <w:rsid w:val="21417E33"/>
    <w:rsid w:val="21417F12"/>
    <w:rsid w:val="2141E796"/>
    <w:rsid w:val="214255D0"/>
    <w:rsid w:val="2142BB08"/>
    <w:rsid w:val="2143AB99"/>
    <w:rsid w:val="2143B2BB"/>
    <w:rsid w:val="2143BECB"/>
    <w:rsid w:val="2143DAE5"/>
    <w:rsid w:val="2144DBF3"/>
    <w:rsid w:val="214617A4"/>
    <w:rsid w:val="21469CEB"/>
    <w:rsid w:val="214725B0"/>
    <w:rsid w:val="2147450A"/>
    <w:rsid w:val="2148043D"/>
    <w:rsid w:val="214940CB"/>
    <w:rsid w:val="2149D1CA"/>
    <w:rsid w:val="214B49BB"/>
    <w:rsid w:val="214CDAF6"/>
    <w:rsid w:val="214DCE4C"/>
    <w:rsid w:val="214DD14B"/>
    <w:rsid w:val="214DFDEE"/>
    <w:rsid w:val="214E6E0E"/>
    <w:rsid w:val="214F0C72"/>
    <w:rsid w:val="214FA9D2"/>
    <w:rsid w:val="214FE494"/>
    <w:rsid w:val="2150B300"/>
    <w:rsid w:val="2153AB1D"/>
    <w:rsid w:val="21540CF7"/>
    <w:rsid w:val="2154BF55"/>
    <w:rsid w:val="2155F694"/>
    <w:rsid w:val="21564275"/>
    <w:rsid w:val="21572EC8"/>
    <w:rsid w:val="2157EB4A"/>
    <w:rsid w:val="2158FCB9"/>
    <w:rsid w:val="21599F3B"/>
    <w:rsid w:val="2159BF0D"/>
    <w:rsid w:val="215AC870"/>
    <w:rsid w:val="215B03B4"/>
    <w:rsid w:val="215B7B8B"/>
    <w:rsid w:val="215BD8FE"/>
    <w:rsid w:val="215C209E"/>
    <w:rsid w:val="215D0541"/>
    <w:rsid w:val="215D5056"/>
    <w:rsid w:val="215DA016"/>
    <w:rsid w:val="215DE670"/>
    <w:rsid w:val="215EE653"/>
    <w:rsid w:val="215F229F"/>
    <w:rsid w:val="215FDE88"/>
    <w:rsid w:val="216001D3"/>
    <w:rsid w:val="21607468"/>
    <w:rsid w:val="2160FF97"/>
    <w:rsid w:val="2161032A"/>
    <w:rsid w:val="2161B127"/>
    <w:rsid w:val="2161DB66"/>
    <w:rsid w:val="2161FA6B"/>
    <w:rsid w:val="21626113"/>
    <w:rsid w:val="216336D6"/>
    <w:rsid w:val="21638E47"/>
    <w:rsid w:val="2163AF8D"/>
    <w:rsid w:val="2163F38B"/>
    <w:rsid w:val="216508A3"/>
    <w:rsid w:val="2165A07C"/>
    <w:rsid w:val="2165CCB7"/>
    <w:rsid w:val="2166D20D"/>
    <w:rsid w:val="2166D5EB"/>
    <w:rsid w:val="21672235"/>
    <w:rsid w:val="2168C5CC"/>
    <w:rsid w:val="21699F46"/>
    <w:rsid w:val="216A315F"/>
    <w:rsid w:val="216AA02A"/>
    <w:rsid w:val="216AFEB0"/>
    <w:rsid w:val="216B7345"/>
    <w:rsid w:val="216B7740"/>
    <w:rsid w:val="216BAC09"/>
    <w:rsid w:val="216C4BD3"/>
    <w:rsid w:val="216C7E10"/>
    <w:rsid w:val="216CA724"/>
    <w:rsid w:val="216CB645"/>
    <w:rsid w:val="216DA0E1"/>
    <w:rsid w:val="216DBB96"/>
    <w:rsid w:val="21708578"/>
    <w:rsid w:val="21719BED"/>
    <w:rsid w:val="2171B448"/>
    <w:rsid w:val="2171DAAA"/>
    <w:rsid w:val="2172F1E0"/>
    <w:rsid w:val="2172FC6F"/>
    <w:rsid w:val="21732606"/>
    <w:rsid w:val="21737766"/>
    <w:rsid w:val="2174FC4A"/>
    <w:rsid w:val="2175ED6C"/>
    <w:rsid w:val="21778960"/>
    <w:rsid w:val="2179449A"/>
    <w:rsid w:val="217A7CD8"/>
    <w:rsid w:val="217AACF2"/>
    <w:rsid w:val="217AC4F9"/>
    <w:rsid w:val="217B3989"/>
    <w:rsid w:val="217B8619"/>
    <w:rsid w:val="217B9831"/>
    <w:rsid w:val="217BA172"/>
    <w:rsid w:val="217BA1B5"/>
    <w:rsid w:val="217BB053"/>
    <w:rsid w:val="217BFB3B"/>
    <w:rsid w:val="217C4A6B"/>
    <w:rsid w:val="217C874E"/>
    <w:rsid w:val="217C9EF3"/>
    <w:rsid w:val="217D02EE"/>
    <w:rsid w:val="217D1AFE"/>
    <w:rsid w:val="217D8F29"/>
    <w:rsid w:val="217DA144"/>
    <w:rsid w:val="217E4665"/>
    <w:rsid w:val="217EE038"/>
    <w:rsid w:val="217F3AFF"/>
    <w:rsid w:val="21808A51"/>
    <w:rsid w:val="21808FBA"/>
    <w:rsid w:val="2182AFDB"/>
    <w:rsid w:val="21833801"/>
    <w:rsid w:val="218340B8"/>
    <w:rsid w:val="21835E05"/>
    <w:rsid w:val="2183709F"/>
    <w:rsid w:val="21847C6C"/>
    <w:rsid w:val="2185318C"/>
    <w:rsid w:val="2185AE7A"/>
    <w:rsid w:val="218602F9"/>
    <w:rsid w:val="21867627"/>
    <w:rsid w:val="2186A53D"/>
    <w:rsid w:val="2186FFE4"/>
    <w:rsid w:val="21875984"/>
    <w:rsid w:val="21880FE2"/>
    <w:rsid w:val="21887B95"/>
    <w:rsid w:val="21891D6F"/>
    <w:rsid w:val="21892BBA"/>
    <w:rsid w:val="218B3964"/>
    <w:rsid w:val="218BE216"/>
    <w:rsid w:val="218D153C"/>
    <w:rsid w:val="218DC251"/>
    <w:rsid w:val="218E3959"/>
    <w:rsid w:val="218E465C"/>
    <w:rsid w:val="218ED2D6"/>
    <w:rsid w:val="218F3730"/>
    <w:rsid w:val="218FD5AE"/>
    <w:rsid w:val="219028C9"/>
    <w:rsid w:val="21904501"/>
    <w:rsid w:val="2190F1B1"/>
    <w:rsid w:val="2190F32A"/>
    <w:rsid w:val="2192BDAA"/>
    <w:rsid w:val="219300A2"/>
    <w:rsid w:val="21944FBB"/>
    <w:rsid w:val="2194981F"/>
    <w:rsid w:val="2195DDE3"/>
    <w:rsid w:val="21961686"/>
    <w:rsid w:val="21974A94"/>
    <w:rsid w:val="21977263"/>
    <w:rsid w:val="2198340E"/>
    <w:rsid w:val="2198512A"/>
    <w:rsid w:val="2199DA9F"/>
    <w:rsid w:val="2199DF29"/>
    <w:rsid w:val="2199F6A3"/>
    <w:rsid w:val="219A11DB"/>
    <w:rsid w:val="219BAE73"/>
    <w:rsid w:val="219D8C45"/>
    <w:rsid w:val="219D90CA"/>
    <w:rsid w:val="219F1F7E"/>
    <w:rsid w:val="21A02DE3"/>
    <w:rsid w:val="21A05F5A"/>
    <w:rsid w:val="21A0FEF5"/>
    <w:rsid w:val="21A10131"/>
    <w:rsid w:val="21A1059E"/>
    <w:rsid w:val="21A1F3FF"/>
    <w:rsid w:val="21A287DA"/>
    <w:rsid w:val="21A36F60"/>
    <w:rsid w:val="21A63DF8"/>
    <w:rsid w:val="21A68FEF"/>
    <w:rsid w:val="21A69C7B"/>
    <w:rsid w:val="21A73B54"/>
    <w:rsid w:val="21A76D9F"/>
    <w:rsid w:val="21A7843F"/>
    <w:rsid w:val="21A8BC0E"/>
    <w:rsid w:val="21A9BDB7"/>
    <w:rsid w:val="21AB5D8B"/>
    <w:rsid w:val="21AC0CBF"/>
    <w:rsid w:val="21ADBC47"/>
    <w:rsid w:val="21ADD4E5"/>
    <w:rsid w:val="21AE1949"/>
    <w:rsid w:val="21AE6465"/>
    <w:rsid w:val="21B0024E"/>
    <w:rsid w:val="21B0382F"/>
    <w:rsid w:val="21B0867C"/>
    <w:rsid w:val="21B0CA1B"/>
    <w:rsid w:val="21B0FDBB"/>
    <w:rsid w:val="21B18663"/>
    <w:rsid w:val="21B1D92D"/>
    <w:rsid w:val="21B2B0D6"/>
    <w:rsid w:val="21B34BD4"/>
    <w:rsid w:val="21B359C1"/>
    <w:rsid w:val="21B52321"/>
    <w:rsid w:val="21B53BD2"/>
    <w:rsid w:val="21B54B4A"/>
    <w:rsid w:val="21B5AD2C"/>
    <w:rsid w:val="21B5E806"/>
    <w:rsid w:val="21B6D563"/>
    <w:rsid w:val="21B6EA4B"/>
    <w:rsid w:val="21B7CAA7"/>
    <w:rsid w:val="21B88577"/>
    <w:rsid w:val="21B8B5B7"/>
    <w:rsid w:val="21B8D601"/>
    <w:rsid w:val="21B96E0D"/>
    <w:rsid w:val="21B997FE"/>
    <w:rsid w:val="21B9B5DD"/>
    <w:rsid w:val="21BA1765"/>
    <w:rsid w:val="21BA1DCB"/>
    <w:rsid w:val="21BA226D"/>
    <w:rsid w:val="21BA39AC"/>
    <w:rsid w:val="21BB3FF0"/>
    <w:rsid w:val="21BD0F4A"/>
    <w:rsid w:val="21BD85DB"/>
    <w:rsid w:val="21BE709B"/>
    <w:rsid w:val="21BFE5AA"/>
    <w:rsid w:val="21C03CBF"/>
    <w:rsid w:val="21C0578D"/>
    <w:rsid w:val="21C0F889"/>
    <w:rsid w:val="21C1F6C0"/>
    <w:rsid w:val="21C285D9"/>
    <w:rsid w:val="21C2A26D"/>
    <w:rsid w:val="21C30E8B"/>
    <w:rsid w:val="21C3C045"/>
    <w:rsid w:val="21C3C92F"/>
    <w:rsid w:val="21C44CFB"/>
    <w:rsid w:val="21C50C2C"/>
    <w:rsid w:val="21C53166"/>
    <w:rsid w:val="21C5C494"/>
    <w:rsid w:val="21C6BC74"/>
    <w:rsid w:val="21C710C5"/>
    <w:rsid w:val="21C76C84"/>
    <w:rsid w:val="21C86F1D"/>
    <w:rsid w:val="21C8E4F2"/>
    <w:rsid w:val="21C9E817"/>
    <w:rsid w:val="21CAF06C"/>
    <w:rsid w:val="21CBB596"/>
    <w:rsid w:val="21CC1E26"/>
    <w:rsid w:val="21CCCDB4"/>
    <w:rsid w:val="21CD3BC1"/>
    <w:rsid w:val="21CDB399"/>
    <w:rsid w:val="21CDD46D"/>
    <w:rsid w:val="21CE0520"/>
    <w:rsid w:val="21CE1ACB"/>
    <w:rsid w:val="21CF1EB3"/>
    <w:rsid w:val="21D14D2F"/>
    <w:rsid w:val="21D1AFD5"/>
    <w:rsid w:val="21D3BDC5"/>
    <w:rsid w:val="21D3CD82"/>
    <w:rsid w:val="21D53C63"/>
    <w:rsid w:val="21D54D0B"/>
    <w:rsid w:val="21D5FEFE"/>
    <w:rsid w:val="21D6C67B"/>
    <w:rsid w:val="21D7539D"/>
    <w:rsid w:val="21D7A42E"/>
    <w:rsid w:val="21D7D520"/>
    <w:rsid w:val="21DBB6AF"/>
    <w:rsid w:val="21DD4337"/>
    <w:rsid w:val="21DEEAFF"/>
    <w:rsid w:val="21DF54EF"/>
    <w:rsid w:val="21DFD506"/>
    <w:rsid w:val="21DFDE09"/>
    <w:rsid w:val="21E0CA6C"/>
    <w:rsid w:val="21E1E575"/>
    <w:rsid w:val="21E1E78C"/>
    <w:rsid w:val="21E23B75"/>
    <w:rsid w:val="21E2DAFC"/>
    <w:rsid w:val="21E3051A"/>
    <w:rsid w:val="21E3F1F0"/>
    <w:rsid w:val="21E4A81F"/>
    <w:rsid w:val="21E4C3F9"/>
    <w:rsid w:val="21E5F5B4"/>
    <w:rsid w:val="21E64F23"/>
    <w:rsid w:val="21E6BE98"/>
    <w:rsid w:val="21E6C3E9"/>
    <w:rsid w:val="21E8096F"/>
    <w:rsid w:val="21E880DE"/>
    <w:rsid w:val="21E91F2A"/>
    <w:rsid w:val="21E94F6D"/>
    <w:rsid w:val="21E95196"/>
    <w:rsid w:val="21EAF172"/>
    <w:rsid w:val="21EB035C"/>
    <w:rsid w:val="21EB7DBF"/>
    <w:rsid w:val="21EBA753"/>
    <w:rsid w:val="21EDF64D"/>
    <w:rsid w:val="21EE63B7"/>
    <w:rsid w:val="21EF6AF5"/>
    <w:rsid w:val="21EFD638"/>
    <w:rsid w:val="21EFDB22"/>
    <w:rsid w:val="21F05997"/>
    <w:rsid w:val="21F0C6B4"/>
    <w:rsid w:val="21F160E6"/>
    <w:rsid w:val="21F243F3"/>
    <w:rsid w:val="21F2CC31"/>
    <w:rsid w:val="21F2D470"/>
    <w:rsid w:val="21F32D55"/>
    <w:rsid w:val="21F38A34"/>
    <w:rsid w:val="21F47DAE"/>
    <w:rsid w:val="21F56A3A"/>
    <w:rsid w:val="21F5B5F2"/>
    <w:rsid w:val="21F6190E"/>
    <w:rsid w:val="21F649BB"/>
    <w:rsid w:val="21F7BDD9"/>
    <w:rsid w:val="21F83E1A"/>
    <w:rsid w:val="21F8680C"/>
    <w:rsid w:val="21F887E1"/>
    <w:rsid w:val="21F933BD"/>
    <w:rsid w:val="21FB48C0"/>
    <w:rsid w:val="21FB604E"/>
    <w:rsid w:val="21FBC0D4"/>
    <w:rsid w:val="21FBEEBE"/>
    <w:rsid w:val="21FC66FB"/>
    <w:rsid w:val="21FCDCE7"/>
    <w:rsid w:val="21FD0CD1"/>
    <w:rsid w:val="21FD314E"/>
    <w:rsid w:val="21FD696E"/>
    <w:rsid w:val="21FD861E"/>
    <w:rsid w:val="21FE29AD"/>
    <w:rsid w:val="21FE79ED"/>
    <w:rsid w:val="21FEAC70"/>
    <w:rsid w:val="21FF0092"/>
    <w:rsid w:val="21FFDA15"/>
    <w:rsid w:val="2200C5AC"/>
    <w:rsid w:val="22021AF9"/>
    <w:rsid w:val="22028AFC"/>
    <w:rsid w:val="2202EA8C"/>
    <w:rsid w:val="220391A5"/>
    <w:rsid w:val="2204503B"/>
    <w:rsid w:val="22050BBB"/>
    <w:rsid w:val="2205B0EC"/>
    <w:rsid w:val="2206BCD6"/>
    <w:rsid w:val="2206BF86"/>
    <w:rsid w:val="2206D5CF"/>
    <w:rsid w:val="2206F39B"/>
    <w:rsid w:val="2207416C"/>
    <w:rsid w:val="220777F8"/>
    <w:rsid w:val="22078F1C"/>
    <w:rsid w:val="2207D79A"/>
    <w:rsid w:val="220899F9"/>
    <w:rsid w:val="2208D07A"/>
    <w:rsid w:val="2208E920"/>
    <w:rsid w:val="22092E22"/>
    <w:rsid w:val="22093BA0"/>
    <w:rsid w:val="2209FA15"/>
    <w:rsid w:val="220AD699"/>
    <w:rsid w:val="220B4F1E"/>
    <w:rsid w:val="220C0582"/>
    <w:rsid w:val="220D3D4B"/>
    <w:rsid w:val="220DEA25"/>
    <w:rsid w:val="220E093D"/>
    <w:rsid w:val="220E2230"/>
    <w:rsid w:val="220E3DA5"/>
    <w:rsid w:val="220EF448"/>
    <w:rsid w:val="22107DBF"/>
    <w:rsid w:val="221095EB"/>
    <w:rsid w:val="221172FF"/>
    <w:rsid w:val="221179B9"/>
    <w:rsid w:val="22121CD3"/>
    <w:rsid w:val="221248F3"/>
    <w:rsid w:val="221287F8"/>
    <w:rsid w:val="2213206C"/>
    <w:rsid w:val="2213B96E"/>
    <w:rsid w:val="2213CF4E"/>
    <w:rsid w:val="2213E5E0"/>
    <w:rsid w:val="22147D03"/>
    <w:rsid w:val="2214C466"/>
    <w:rsid w:val="22163CA9"/>
    <w:rsid w:val="2216F03A"/>
    <w:rsid w:val="2217DD1C"/>
    <w:rsid w:val="22180D06"/>
    <w:rsid w:val="22194D6B"/>
    <w:rsid w:val="221A7A8B"/>
    <w:rsid w:val="221AACCE"/>
    <w:rsid w:val="221BCD5B"/>
    <w:rsid w:val="221DE6A6"/>
    <w:rsid w:val="221E1FB6"/>
    <w:rsid w:val="221E95AD"/>
    <w:rsid w:val="221EEC7C"/>
    <w:rsid w:val="221F198B"/>
    <w:rsid w:val="221F325D"/>
    <w:rsid w:val="221F897C"/>
    <w:rsid w:val="221F994F"/>
    <w:rsid w:val="221FDDAF"/>
    <w:rsid w:val="222008EB"/>
    <w:rsid w:val="2221FC5F"/>
    <w:rsid w:val="22222436"/>
    <w:rsid w:val="22237E01"/>
    <w:rsid w:val="2224081D"/>
    <w:rsid w:val="22241A44"/>
    <w:rsid w:val="2224C2C0"/>
    <w:rsid w:val="22253F4D"/>
    <w:rsid w:val="22259847"/>
    <w:rsid w:val="2225A363"/>
    <w:rsid w:val="2225B213"/>
    <w:rsid w:val="22267453"/>
    <w:rsid w:val="2226F7FF"/>
    <w:rsid w:val="222747D8"/>
    <w:rsid w:val="22279745"/>
    <w:rsid w:val="2227DD0A"/>
    <w:rsid w:val="22298284"/>
    <w:rsid w:val="2229CD4C"/>
    <w:rsid w:val="2229FD66"/>
    <w:rsid w:val="222A304B"/>
    <w:rsid w:val="222ABFAB"/>
    <w:rsid w:val="222BD18F"/>
    <w:rsid w:val="222CA6DA"/>
    <w:rsid w:val="222D9702"/>
    <w:rsid w:val="222DEA91"/>
    <w:rsid w:val="222EA4BB"/>
    <w:rsid w:val="222ED6A7"/>
    <w:rsid w:val="222FB768"/>
    <w:rsid w:val="22307C6A"/>
    <w:rsid w:val="2230D0E5"/>
    <w:rsid w:val="223100D5"/>
    <w:rsid w:val="2231133E"/>
    <w:rsid w:val="2232149E"/>
    <w:rsid w:val="22322BD5"/>
    <w:rsid w:val="2232D650"/>
    <w:rsid w:val="223411C8"/>
    <w:rsid w:val="22342A09"/>
    <w:rsid w:val="22344A93"/>
    <w:rsid w:val="2235EE22"/>
    <w:rsid w:val="2236F160"/>
    <w:rsid w:val="2236F3C1"/>
    <w:rsid w:val="22379DC3"/>
    <w:rsid w:val="22379F19"/>
    <w:rsid w:val="2238AED6"/>
    <w:rsid w:val="2238B3F8"/>
    <w:rsid w:val="223931A5"/>
    <w:rsid w:val="22396E55"/>
    <w:rsid w:val="22399C13"/>
    <w:rsid w:val="2239B17F"/>
    <w:rsid w:val="223A3D7B"/>
    <w:rsid w:val="223A5B7F"/>
    <w:rsid w:val="223AC11D"/>
    <w:rsid w:val="223D657A"/>
    <w:rsid w:val="223D7F2C"/>
    <w:rsid w:val="223DCAD0"/>
    <w:rsid w:val="223DDF66"/>
    <w:rsid w:val="223E737C"/>
    <w:rsid w:val="223E9AD4"/>
    <w:rsid w:val="223EA4A2"/>
    <w:rsid w:val="223ECDDC"/>
    <w:rsid w:val="223F1803"/>
    <w:rsid w:val="224004F3"/>
    <w:rsid w:val="2240A870"/>
    <w:rsid w:val="2241FA4F"/>
    <w:rsid w:val="22423011"/>
    <w:rsid w:val="22424CFB"/>
    <w:rsid w:val="22428BC4"/>
    <w:rsid w:val="2242B01F"/>
    <w:rsid w:val="2243C85B"/>
    <w:rsid w:val="224717B1"/>
    <w:rsid w:val="224736FF"/>
    <w:rsid w:val="22474C24"/>
    <w:rsid w:val="2247E737"/>
    <w:rsid w:val="2248064C"/>
    <w:rsid w:val="22485BDB"/>
    <w:rsid w:val="2248A217"/>
    <w:rsid w:val="2248E8DF"/>
    <w:rsid w:val="2249112C"/>
    <w:rsid w:val="2249519A"/>
    <w:rsid w:val="224B4A16"/>
    <w:rsid w:val="224C1D8D"/>
    <w:rsid w:val="224C2790"/>
    <w:rsid w:val="224CBB02"/>
    <w:rsid w:val="224D6C17"/>
    <w:rsid w:val="224D8A1A"/>
    <w:rsid w:val="224DB969"/>
    <w:rsid w:val="224E7B0A"/>
    <w:rsid w:val="224FBA6C"/>
    <w:rsid w:val="224FC5C5"/>
    <w:rsid w:val="22510D86"/>
    <w:rsid w:val="22519356"/>
    <w:rsid w:val="2251BF32"/>
    <w:rsid w:val="2252724B"/>
    <w:rsid w:val="2253E2F3"/>
    <w:rsid w:val="22541361"/>
    <w:rsid w:val="2254659E"/>
    <w:rsid w:val="2254D2A9"/>
    <w:rsid w:val="22551341"/>
    <w:rsid w:val="22552AF5"/>
    <w:rsid w:val="22562EF8"/>
    <w:rsid w:val="22563D09"/>
    <w:rsid w:val="2257BF21"/>
    <w:rsid w:val="2257EE9F"/>
    <w:rsid w:val="22588F82"/>
    <w:rsid w:val="2258DC21"/>
    <w:rsid w:val="22599AAF"/>
    <w:rsid w:val="225A7193"/>
    <w:rsid w:val="225A894E"/>
    <w:rsid w:val="225AFAEB"/>
    <w:rsid w:val="225B0ABD"/>
    <w:rsid w:val="225B486E"/>
    <w:rsid w:val="225C1EE4"/>
    <w:rsid w:val="225CCAC6"/>
    <w:rsid w:val="225CF3FC"/>
    <w:rsid w:val="225D0CBE"/>
    <w:rsid w:val="225D595F"/>
    <w:rsid w:val="225E8679"/>
    <w:rsid w:val="225EE682"/>
    <w:rsid w:val="225F75D6"/>
    <w:rsid w:val="22604C77"/>
    <w:rsid w:val="226064BF"/>
    <w:rsid w:val="2261A194"/>
    <w:rsid w:val="2261B276"/>
    <w:rsid w:val="2261FEF5"/>
    <w:rsid w:val="22622175"/>
    <w:rsid w:val="2262E28D"/>
    <w:rsid w:val="2262F7C3"/>
    <w:rsid w:val="2263D65B"/>
    <w:rsid w:val="226495B1"/>
    <w:rsid w:val="22651900"/>
    <w:rsid w:val="22658C5E"/>
    <w:rsid w:val="22659C09"/>
    <w:rsid w:val="2265DEC4"/>
    <w:rsid w:val="2266E6F6"/>
    <w:rsid w:val="226788AE"/>
    <w:rsid w:val="226794CA"/>
    <w:rsid w:val="22689928"/>
    <w:rsid w:val="22698083"/>
    <w:rsid w:val="2269DD99"/>
    <w:rsid w:val="2269FA3C"/>
    <w:rsid w:val="226A6201"/>
    <w:rsid w:val="226AB87C"/>
    <w:rsid w:val="226FBD9A"/>
    <w:rsid w:val="226FC1B1"/>
    <w:rsid w:val="2270BCD1"/>
    <w:rsid w:val="22714A3E"/>
    <w:rsid w:val="2272176B"/>
    <w:rsid w:val="2272D1C7"/>
    <w:rsid w:val="22745927"/>
    <w:rsid w:val="22745CA2"/>
    <w:rsid w:val="2274BFB3"/>
    <w:rsid w:val="2274D67B"/>
    <w:rsid w:val="2276649B"/>
    <w:rsid w:val="22768287"/>
    <w:rsid w:val="22769450"/>
    <w:rsid w:val="22773302"/>
    <w:rsid w:val="227746D1"/>
    <w:rsid w:val="2277598D"/>
    <w:rsid w:val="2277D0D7"/>
    <w:rsid w:val="227803AA"/>
    <w:rsid w:val="22783BE3"/>
    <w:rsid w:val="2278D483"/>
    <w:rsid w:val="2278F6E0"/>
    <w:rsid w:val="2279C2AA"/>
    <w:rsid w:val="227A2BD5"/>
    <w:rsid w:val="227A94E7"/>
    <w:rsid w:val="227AA49D"/>
    <w:rsid w:val="227B059D"/>
    <w:rsid w:val="227B24C8"/>
    <w:rsid w:val="227C981C"/>
    <w:rsid w:val="227D3021"/>
    <w:rsid w:val="227D79E6"/>
    <w:rsid w:val="227DAC13"/>
    <w:rsid w:val="227DD8A9"/>
    <w:rsid w:val="227E80E0"/>
    <w:rsid w:val="227F701A"/>
    <w:rsid w:val="227F84A0"/>
    <w:rsid w:val="22802AA3"/>
    <w:rsid w:val="228058E2"/>
    <w:rsid w:val="2281680B"/>
    <w:rsid w:val="2282184A"/>
    <w:rsid w:val="22821E16"/>
    <w:rsid w:val="228325CB"/>
    <w:rsid w:val="22841B8F"/>
    <w:rsid w:val="22852B56"/>
    <w:rsid w:val="228541D5"/>
    <w:rsid w:val="2286FC21"/>
    <w:rsid w:val="2288D5E4"/>
    <w:rsid w:val="2288DA5C"/>
    <w:rsid w:val="2288E7D9"/>
    <w:rsid w:val="22892006"/>
    <w:rsid w:val="228956C1"/>
    <w:rsid w:val="22896E3F"/>
    <w:rsid w:val="2289D394"/>
    <w:rsid w:val="228A06F3"/>
    <w:rsid w:val="228A6EF2"/>
    <w:rsid w:val="228BF989"/>
    <w:rsid w:val="228D6092"/>
    <w:rsid w:val="228DEBA5"/>
    <w:rsid w:val="228DF80B"/>
    <w:rsid w:val="228F1E08"/>
    <w:rsid w:val="228F9FAF"/>
    <w:rsid w:val="2290AA98"/>
    <w:rsid w:val="2290FEDF"/>
    <w:rsid w:val="22915DFC"/>
    <w:rsid w:val="22933A7A"/>
    <w:rsid w:val="2293B8FF"/>
    <w:rsid w:val="2293EFBE"/>
    <w:rsid w:val="22941377"/>
    <w:rsid w:val="2294453D"/>
    <w:rsid w:val="22951782"/>
    <w:rsid w:val="2296CC2F"/>
    <w:rsid w:val="22976E92"/>
    <w:rsid w:val="2297AA74"/>
    <w:rsid w:val="2297AD12"/>
    <w:rsid w:val="2297E5EB"/>
    <w:rsid w:val="22991310"/>
    <w:rsid w:val="22995832"/>
    <w:rsid w:val="229A95C7"/>
    <w:rsid w:val="229D5C0A"/>
    <w:rsid w:val="229DD1F9"/>
    <w:rsid w:val="229DDB0D"/>
    <w:rsid w:val="229F8B6C"/>
    <w:rsid w:val="229FD0F3"/>
    <w:rsid w:val="22A23159"/>
    <w:rsid w:val="22A2A002"/>
    <w:rsid w:val="22A32FD7"/>
    <w:rsid w:val="22A3657F"/>
    <w:rsid w:val="22A416F9"/>
    <w:rsid w:val="22A42BB2"/>
    <w:rsid w:val="22A4C6F1"/>
    <w:rsid w:val="22A4D7FE"/>
    <w:rsid w:val="22A57B5B"/>
    <w:rsid w:val="22A59871"/>
    <w:rsid w:val="22A5DDEE"/>
    <w:rsid w:val="22A76105"/>
    <w:rsid w:val="22A78692"/>
    <w:rsid w:val="22A9B2E5"/>
    <w:rsid w:val="22AA8161"/>
    <w:rsid w:val="22AADBB4"/>
    <w:rsid w:val="22AB3390"/>
    <w:rsid w:val="22AB75F3"/>
    <w:rsid w:val="22AC1C24"/>
    <w:rsid w:val="22AD565B"/>
    <w:rsid w:val="22ADC0F5"/>
    <w:rsid w:val="22ADF33A"/>
    <w:rsid w:val="22AE4D8F"/>
    <w:rsid w:val="22B0708C"/>
    <w:rsid w:val="22B08D2B"/>
    <w:rsid w:val="22B26DF4"/>
    <w:rsid w:val="22B28447"/>
    <w:rsid w:val="22B2E799"/>
    <w:rsid w:val="22B303D2"/>
    <w:rsid w:val="22B39161"/>
    <w:rsid w:val="22B44813"/>
    <w:rsid w:val="22B47B12"/>
    <w:rsid w:val="22B53398"/>
    <w:rsid w:val="22B5A66D"/>
    <w:rsid w:val="22B64636"/>
    <w:rsid w:val="22B6DC9D"/>
    <w:rsid w:val="22B717A7"/>
    <w:rsid w:val="22B7DDB7"/>
    <w:rsid w:val="22B9057A"/>
    <w:rsid w:val="22BAFCBF"/>
    <w:rsid w:val="22BC2ADE"/>
    <w:rsid w:val="22BC2B9D"/>
    <w:rsid w:val="22BC6147"/>
    <w:rsid w:val="22BCAFC3"/>
    <w:rsid w:val="22BD3DA5"/>
    <w:rsid w:val="22BDC70A"/>
    <w:rsid w:val="22BE3325"/>
    <w:rsid w:val="22BE990E"/>
    <w:rsid w:val="22BEE0C0"/>
    <w:rsid w:val="22BFB546"/>
    <w:rsid w:val="22C055B0"/>
    <w:rsid w:val="22C05E3D"/>
    <w:rsid w:val="22C0B71F"/>
    <w:rsid w:val="22C118B9"/>
    <w:rsid w:val="22C1247A"/>
    <w:rsid w:val="22C17F3D"/>
    <w:rsid w:val="22C2B4E5"/>
    <w:rsid w:val="22C2FEBD"/>
    <w:rsid w:val="22C33382"/>
    <w:rsid w:val="22C36035"/>
    <w:rsid w:val="22C3C9DD"/>
    <w:rsid w:val="22C400E6"/>
    <w:rsid w:val="22C44E08"/>
    <w:rsid w:val="22C4A8BF"/>
    <w:rsid w:val="22C561CE"/>
    <w:rsid w:val="22C73835"/>
    <w:rsid w:val="22C831D8"/>
    <w:rsid w:val="22C99C30"/>
    <w:rsid w:val="22CCCCD0"/>
    <w:rsid w:val="22CCF7B1"/>
    <w:rsid w:val="22CD00CA"/>
    <w:rsid w:val="22D07AEE"/>
    <w:rsid w:val="22D18BBF"/>
    <w:rsid w:val="22D1AC7C"/>
    <w:rsid w:val="22D1DF9F"/>
    <w:rsid w:val="22D255EC"/>
    <w:rsid w:val="22D2A0EB"/>
    <w:rsid w:val="22D2C0C3"/>
    <w:rsid w:val="22D2D699"/>
    <w:rsid w:val="22D35111"/>
    <w:rsid w:val="22D38DEB"/>
    <w:rsid w:val="22D39D45"/>
    <w:rsid w:val="22D53C84"/>
    <w:rsid w:val="22D5C465"/>
    <w:rsid w:val="22D5E6A4"/>
    <w:rsid w:val="22D67CE0"/>
    <w:rsid w:val="22D6A692"/>
    <w:rsid w:val="22D6E14E"/>
    <w:rsid w:val="22D71E2D"/>
    <w:rsid w:val="22D75CD0"/>
    <w:rsid w:val="22D7A787"/>
    <w:rsid w:val="22D7C632"/>
    <w:rsid w:val="22D862D4"/>
    <w:rsid w:val="22D889E7"/>
    <w:rsid w:val="22D9390B"/>
    <w:rsid w:val="22DA1E4B"/>
    <w:rsid w:val="22DA6221"/>
    <w:rsid w:val="22DA8C73"/>
    <w:rsid w:val="22DB7280"/>
    <w:rsid w:val="22DBB3B6"/>
    <w:rsid w:val="22DBC38D"/>
    <w:rsid w:val="22DC0A74"/>
    <w:rsid w:val="22DC57D0"/>
    <w:rsid w:val="22DD42F5"/>
    <w:rsid w:val="22DDF761"/>
    <w:rsid w:val="22DE0302"/>
    <w:rsid w:val="22DE11B1"/>
    <w:rsid w:val="22DFE835"/>
    <w:rsid w:val="22E03028"/>
    <w:rsid w:val="22E0513F"/>
    <w:rsid w:val="22E06B37"/>
    <w:rsid w:val="22E10112"/>
    <w:rsid w:val="22E16C84"/>
    <w:rsid w:val="22E1A79E"/>
    <w:rsid w:val="22E1F324"/>
    <w:rsid w:val="22E38EC8"/>
    <w:rsid w:val="22E44A0A"/>
    <w:rsid w:val="22E46BB8"/>
    <w:rsid w:val="22E54C36"/>
    <w:rsid w:val="22E581F8"/>
    <w:rsid w:val="22E615A5"/>
    <w:rsid w:val="22E6F8C9"/>
    <w:rsid w:val="22E7CB3D"/>
    <w:rsid w:val="22E9562D"/>
    <w:rsid w:val="22EA3F79"/>
    <w:rsid w:val="22EA510B"/>
    <w:rsid w:val="22EB9A9C"/>
    <w:rsid w:val="22EBC77E"/>
    <w:rsid w:val="22EC092A"/>
    <w:rsid w:val="22EC3B79"/>
    <w:rsid w:val="22EC8823"/>
    <w:rsid w:val="22ED8F7D"/>
    <w:rsid w:val="22EDB75A"/>
    <w:rsid w:val="22EDD318"/>
    <w:rsid w:val="22EDD368"/>
    <w:rsid w:val="22EDDA33"/>
    <w:rsid w:val="22EDFEF9"/>
    <w:rsid w:val="22EF608F"/>
    <w:rsid w:val="22F0595E"/>
    <w:rsid w:val="22F0AB23"/>
    <w:rsid w:val="22F0F97A"/>
    <w:rsid w:val="22F2F03D"/>
    <w:rsid w:val="22F311E0"/>
    <w:rsid w:val="22F33E98"/>
    <w:rsid w:val="22F34362"/>
    <w:rsid w:val="22F3505D"/>
    <w:rsid w:val="22F51A45"/>
    <w:rsid w:val="22F5F2AE"/>
    <w:rsid w:val="22F68497"/>
    <w:rsid w:val="22F72A1F"/>
    <w:rsid w:val="22F74842"/>
    <w:rsid w:val="22F81318"/>
    <w:rsid w:val="22F8832E"/>
    <w:rsid w:val="22F95B9E"/>
    <w:rsid w:val="22F9C468"/>
    <w:rsid w:val="22FA495E"/>
    <w:rsid w:val="22FA711B"/>
    <w:rsid w:val="22FA7A14"/>
    <w:rsid w:val="22FA946D"/>
    <w:rsid w:val="22FADE65"/>
    <w:rsid w:val="22FB7DD7"/>
    <w:rsid w:val="22FC17B8"/>
    <w:rsid w:val="22FC5466"/>
    <w:rsid w:val="22FD294B"/>
    <w:rsid w:val="22FD2D1D"/>
    <w:rsid w:val="22FD4FA0"/>
    <w:rsid w:val="22FD8335"/>
    <w:rsid w:val="22FD8D29"/>
    <w:rsid w:val="22FDAFBA"/>
    <w:rsid w:val="22FE6E99"/>
    <w:rsid w:val="22FF1246"/>
    <w:rsid w:val="22FF2C79"/>
    <w:rsid w:val="2301510D"/>
    <w:rsid w:val="230153BC"/>
    <w:rsid w:val="2301F223"/>
    <w:rsid w:val="23021D4F"/>
    <w:rsid w:val="230273C3"/>
    <w:rsid w:val="2302CC7F"/>
    <w:rsid w:val="23030343"/>
    <w:rsid w:val="230483C3"/>
    <w:rsid w:val="2305ED50"/>
    <w:rsid w:val="2305FCEF"/>
    <w:rsid w:val="2306AA9D"/>
    <w:rsid w:val="2306D9B5"/>
    <w:rsid w:val="23079ADA"/>
    <w:rsid w:val="23087297"/>
    <w:rsid w:val="23090021"/>
    <w:rsid w:val="23092088"/>
    <w:rsid w:val="230925A8"/>
    <w:rsid w:val="230A6942"/>
    <w:rsid w:val="230A8E4E"/>
    <w:rsid w:val="230B9362"/>
    <w:rsid w:val="230D2F89"/>
    <w:rsid w:val="230D6F3A"/>
    <w:rsid w:val="230D8051"/>
    <w:rsid w:val="230DA2A5"/>
    <w:rsid w:val="230E4781"/>
    <w:rsid w:val="230F76B0"/>
    <w:rsid w:val="23107476"/>
    <w:rsid w:val="2311DC9D"/>
    <w:rsid w:val="2311E758"/>
    <w:rsid w:val="23122FA1"/>
    <w:rsid w:val="23125F7A"/>
    <w:rsid w:val="23135B3A"/>
    <w:rsid w:val="23136077"/>
    <w:rsid w:val="2313B658"/>
    <w:rsid w:val="231498EA"/>
    <w:rsid w:val="23159A87"/>
    <w:rsid w:val="2315DA15"/>
    <w:rsid w:val="23161ABF"/>
    <w:rsid w:val="23161F80"/>
    <w:rsid w:val="23169CF0"/>
    <w:rsid w:val="23175F96"/>
    <w:rsid w:val="23182E9B"/>
    <w:rsid w:val="2318FBC8"/>
    <w:rsid w:val="231920C8"/>
    <w:rsid w:val="231B2AAC"/>
    <w:rsid w:val="231B572F"/>
    <w:rsid w:val="231CE7AE"/>
    <w:rsid w:val="231D1EB4"/>
    <w:rsid w:val="231F42F3"/>
    <w:rsid w:val="231F5A81"/>
    <w:rsid w:val="231F7943"/>
    <w:rsid w:val="231F9FCB"/>
    <w:rsid w:val="23203483"/>
    <w:rsid w:val="23207D56"/>
    <w:rsid w:val="23208C28"/>
    <w:rsid w:val="2321E352"/>
    <w:rsid w:val="232205CF"/>
    <w:rsid w:val="23220B0F"/>
    <w:rsid w:val="232324FC"/>
    <w:rsid w:val="2323D275"/>
    <w:rsid w:val="2324004F"/>
    <w:rsid w:val="2324B9D9"/>
    <w:rsid w:val="2324E246"/>
    <w:rsid w:val="23250AEC"/>
    <w:rsid w:val="2325569C"/>
    <w:rsid w:val="2325F655"/>
    <w:rsid w:val="232600D4"/>
    <w:rsid w:val="2326F730"/>
    <w:rsid w:val="23277223"/>
    <w:rsid w:val="2328BCE4"/>
    <w:rsid w:val="2329045C"/>
    <w:rsid w:val="2329C402"/>
    <w:rsid w:val="232A6834"/>
    <w:rsid w:val="232A89D2"/>
    <w:rsid w:val="232AF66D"/>
    <w:rsid w:val="232CDC24"/>
    <w:rsid w:val="232E5288"/>
    <w:rsid w:val="232EE2FB"/>
    <w:rsid w:val="232FA70B"/>
    <w:rsid w:val="23309C5A"/>
    <w:rsid w:val="23321D15"/>
    <w:rsid w:val="23329469"/>
    <w:rsid w:val="2332CDD8"/>
    <w:rsid w:val="23334F1F"/>
    <w:rsid w:val="2333DB72"/>
    <w:rsid w:val="2333DBDA"/>
    <w:rsid w:val="233478F1"/>
    <w:rsid w:val="233763C1"/>
    <w:rsid w:val="2337B39A"/>
    <w:rsid w:val="2337FE44"/>
    <w:rsid w:val="2338A186"/>
    <w:rsid w:val="23395D25"/>
    <w:rsid w:val="2339CA1D"/>
    <w:rsid w:val="2339D12A"/>
    <w:rsid w:val="2339F7FB"/>
    <w:rsid w:val="233A5918"/>
    <w:rsid w:val="233C811A"/>
    <w:rsid w:val="233CA303"/>
    <w:rsid w:val="233E4862"/>
    <w:rsid w:val="233E532B"/>
    <w:rsid w:val="233E6079"/>
    <w:rsid w:val="233FAA4D"/>
    <w:rsid w:val="234026DE"/>
    <w:rsid w:val="2340325A"/>
    <w:rsid w:val="23415996"/>
    <w:rsid w:val="2341C63A"/>
    <w:rsid w:val="2342073F"/>
    <w:rsid w:val="2342B936"/>
    <w:rsid w:val="23435894"/>
    <w:rsid w:val="2343C9BD"/>
    <w:rsid w:val="234416C0"/>
    <w:rsid w:val="234431DB"/>
    <w:rsid w:val="2344E36A"/>
    <w:rsid w:val="234520E0"/>
    <w:rsid w:val="23457760"/>
    <w:rsid w:val="23460370"/>
    <w:rsid w:val="2346BB0D"/>
    <w:rsid w:val="23470B89"/>
    <w:rsid w:val="2347D0C7"/>
    <w:rsid w:val="2348349A"/>
    <w:rsid w:val="23496A2F"/>
    <w:rsid w:val="23497E33"/>
    <w:rsid w:val="234B7711"/>
    <w:rsid w:val="234B9BED"/>
    <w:rsid w:val="234BE727"/>
    <w:rsid w:val="234CA53D"/>
    <w:rsid w:val="234F55C0"/>
    <w:rsid w:val="234F5AE9"/>
    <w:rsid w:val="234F6DF8"/>
    <w:rsid w:val="2350A3C6"/>
    <w:rsid w:val="23515C1A"/>
    <w:rsid w:val="23524789"/>
    <w:rsid w:val="2352A8A5"/>
    <w:rsid w:val="23536397"/>
    <w:rsid w:val="235396DC"/>
    <w:rsid w:val="2353A073"/>
    <w:rsid w:val="23555796"/>
    <w:rsid w:val="23555AD1"/>
    <w:rsid w:val="2355AAE6"/>
    <w:rsid w:val="23567794"/>
    <w:rsid w:val="2357F1D3"/>
    <w:rsid w:val="235817EF"/>
    <w:rsid w:val="235A6BA8"/>
    <w:rsid w:val="235AE1B7"/>
    <w:rsid w:val="235C9D44"/>
    <w:rsid w:val="235D7974"/>
    <w:rsid w:val="235DDA51"/>
    <w:rsid w:val="235E0BA3"/>
    <w:rsid w:val="235E363C"/>
    <w:rsid w:val="235EC41B"/>
    <w:rsid w:val="235EDA29"/>
    <w:rsid w:val="235F6463"/>
    <w:rsid w:val="235FD6CA"/>
    <w:rsid w:val="236205C7"/>
    <w:rsid w:val="2362832F"/>
    <w:rsid w:val="23628FF2"/>
    <w:rsid w:val="2362DFD3"/>
    <w:rsid w:val="236305A9"/>
    <w:rsid w:val="23642341"/>
    <w:rsid w:val="236439AA"/>
    <w:rsid w:val="23664029"/>
    <w:rsid w:val="23668443"/>
    <w:rsid w:val="2366B428"/>
    <w:rsid w:val="2366BBCF"/>
    <w:rsid w:val="2366C7B3"/>
    <w:rsid w:val="23671383"/>
    <w:rsid w:val="236891BA"/>
    <w:rsid w:val="2368B793"/>
    <w:rsid w:val="23696F4C"/>
    <w:rsid w:val="2369815A"/>
    <w:rsid w:val="2369E361"/>
    <w:rsid w:val="236AE50B"/>
    <w:rsid w:val="236B374C"/>
    <w:rsid w:val="236BC845"/>
    <w:rsid w:val="236C69F9"/>
    <w:rsid w:val="236C76D7"/>
    <w:rsid w:val="236D24F0"/>
    <w:rsid w:val="236D32E4"/>
    <w:rsid w:val="236DD873"/>
    <w:rsid w:val="236EAC10"/>
    <w:rsid w:val="236EDF6C"/>
    <w:rsid w:val="236EFB11"/>
    <w:rsid w:val="236FF9C1"/>
    <w:rsid w:val="2371D2DE"/>
    <w:rsid w:val="23731D74"/>
    <w:rsid w:val="23734C76"/>
    <w:rsid w:val="2373859D"/>
    <w:rsid w:val="2374563B"/>
    <w:rsid w:val="2375384A"/>
    <w:rsid w:val="23758EEA"/>
    <w:rsid w:val="23762FD7"/>
    <w:rsid w:val="237644E5"/>
    <w:rsid w:val="2376900F"/>
    <w:rsid w:val="237775BE"/>
    <w:rsid w:val="23783939"/>
    <w:rsid w:val="2378C250"/>
    <w:rsid w:val="2378D3A4"/>
    <w:rsid w:val="237A4C14"/>
    <w:rsid w:val="237A586E"/>
    <w:rsid w:val="237C82C8"/>
    <w:rsid w:val="237D15BE"/>
    <w:rsid w:val="237D4FD3"/>
    <w:rsid w:val="237E2270"/>
    <w:rsid w:val="237EF116"/>
    <w:rsid w:val="237F5545"/>
    <w:rsid w:val="237F935F"/>
    <w:rsid w:val="237F972F"/>
    <w:rsid w:val="238002D6"/>
    <w:rsid w:val="23803DE3"/>
    <w:rsid w:val="2380AB2F"/>
    <w:rsid w:val="2381DB28"/>
    <w:rsid w:val="23833362"/>
    <w:rsid w:val="23838BFA"/>
    <w:rsid w:val="2383FCEE"/>
    <w:rsid w:val="238574BF"/>
    <w:rsid w:val="2385A0AC"/>
    <w:rsid w:val="2385E152"/>
    <w:rsid w:val="2385FED7"/>
    <w:rsid w:val="23861DE2"/>
    <w:rsid w:val="2386E7A8"/>
    <w:rsid w:val="23891B38"/>
    <w:rsid w:val="2389E73A"/>
    <w:rsid w:val="238CAAAA"/>
    <w:rsid w:val="238D962C"/>
    <w:rsid w:val="238D9E1D"/>
    <w:rsid w:val="238F494E"/>
    <w:rsid w:val="23906910"/>
    <w:rsid w:val="2390B21A"/>
    <w:rsid w:val="2390B474"/>
    <w:rsid w:val="2390EE1E"/>
    <w:rsid w:val="23917F5D"/>
    <w:rsid w:val="2391C448"/>
    <w:rsid w:val="239361B4"/>
    <w:rsid w:val="23938D33"/>
    <w:rsid w:val="2393AC37"/>
    <w:rsid w:val="2394C467"/>
    <w:rsid w:val="23958CFF"/>
    <w:rsid w:val="23960837"/>
    <w:rsid w:val="2396E24F"/>
    <w:rsid w:val="2397A315"/>
    <w:rsid w:val="2397C5AA"/>
    <w:rsid w:val="2398D2A4"/>
    <w:rsid w:val="2398F164"/>
    <w:rsid w:val="23993F9E"/>
    <w:rsid w:val="23999222"/>
    <w:rsid w:val="239A1233"/>
    <w:rsid w:val="239B83A6"/>
    <w:rsid w:val="239C01FF"/>
    <w:rsid w:val="239CDEE5"/>
    <w:rsid w:val="239D762F"/>
    <w:rsid w:val="239E8337"/>
    <w:rsid w:val="239F8BC5"/>
    <w:rsid w:val="23A013D9"/>
    <w:rsid w:val="23A07B48"/>
    <w:rsid w:val="23A11881"/>
    <w:rsid w:val="23A18766"/>
    <w:rsid w:val="23A44B18"/>
    <w:rsid w:val="23A44B7A"/>
    <w:rsid w:val="23A55883"/>
    <w:rsid w:val="23A5AF90"/>
    <w:rsid w:val="23A5BA61"/>
    <w:rsid w:val="23A69789"/>
    <w:rsid w:val="23A84B7E"/>
    <w:rsid w:val="23A89645"/>
    <w:rsid w:val="23A89DF9"/>
    <w:rsid w:val="23A8CE5C"/>
    <w:rsid w:val="23A92CA5"/>
    <w:rsid w:val="23A9416A"/>
    <w:rsid w:val="23A9BBC7"/>
    <w:rsid w:val="23ABC0A5"/>
    <w:rsid w:val="23AC2D93"/>
    <w:rsid w:val="23AD237E"/>
    <w:rsid w:val="23AD707D"/>
    <w:rsid w:val="23AD8A58"/>
    <w:rsid w:val="23AE23A8"/>
    <w:rsid w:val="23AE2445"/>
    <w:rsid w:val="23B00208"/>
    <w:rsid w:val="23B0601B"/>
    <w:rsid w:val="23B06533"/>
    <w:rsid w:val="23B07016"/>
    <w:rsid w:val="23B07218"/>
    <w:rsid w:val="23B1476F"/>
    <w:rsid w:val="23B1673C"/>
    <w:rsid w:val="23B17FD1"/>
    <w:rsid w:val="23B1C50B"/>
    <w:rsid w:val="23B21307"/>
    <w:rsid w:val="23B2524E"/>
    <w:rsid w:val="23B2BC90"/>
    <w:rsid w:val="23B2E705"/>
    <w:rsid w:val="23B34FF5"/>
    <w:rsid w:val="23B40F0F"/>
    <w:rsid w:val="23B53E31"/>
    <w:rsid w:val="23B56D9B"/>
    <w:rsid w:val="23B5B7B6"/>
    <w:rsid w:val="23B72513"/>
    <w:rsid w:val="23B729F1"/>
    <w:rsid w:val="23B75907"/>
    <w:rsid w:val="23B7892C"/>
    <w:rsid w:val="23B7E5EF"/>
    <w:rsid w:val="23B82549"/>
    <w:rsid w:val="23B8CB24"/>
    <w:rsid w:val="23B8EB35"/>
    <w:rsid w:val="23B8F4A8"/>
    <w:rsid w:val="23B8FE91"/>
    <w:rsid w:val="23B988C2"/>
    <w:rsid w:val="23BA92D1"/>
    <w:rsid w:val="23BB2AE0"/>
    <w:rsid w:val="23BBDBA4"/>
    <w:rsid w:val="23BD5458"/>
    <w:rsid w:val="23BE058B"/>
    <w:rsid w:val="23BE6190"/>
    <w:rsid w:val="23BE7CE6"/>
    <w:rsid w:val="23BE7DA0"/>
    <w:rsid w:val="23BE9810"/>
    <w:rsid w:val="23BEA7B4"/>
    <w:rsid w:val="23BEB98C"/>
    <w:rsid w:val="23BF45B3"/>
    <w:rsid w:val="23C003BB"/>
    <w:rsid w:val="23C021F3"/>
    <w:rsid w:val="23C0429D"/>
    <w:rsid w:val="23C061BA"/>
    <w:rsid w:val="23C0D070"/>
    <w:rsid w:val="23C12C52"/>
    <w:rsid w:val="23C13794"/>
    <w:rsid w:val="23C16803"/>
    <w:rsid w:val="23C1B9E4"/>
    <w:rsid w:val="23C25C2B"/>
    <w:rsid w:val="23C2ADBB"/>
    <w:rsid w:val="23C3A4DA"/>
    <w:rsid w:val="23C4689E"/>
    <w:rsid w:val="23C46CCD"/>
    <w:rsid w:val="23C5D0E7"/>
    <w:rsid w:val="23C676C4"/>
    <w:rsid w:val="23C7CED1"/>
    <w:rsid w:val="23C8D138"/>
    <w:rsid w:val="23C928DF"/>
    <w:rsid w:val="23C9A427"/>
    <w:rsid w:val="23CA0F90"/>
    <w:rsid w:val="23CAA33C"/>
    <w:rsid w:val="23CC33CF"/>
    <w:rsid w:val="23CEC00C"/>
    <w:rsid w:val="23CEC572"/>
    <w:rsid w:val="23CF232B"/>
    <w:rsid w:val="23CF8136"/>
    <w:rsid w:val="23CFBBE5"/>
    <w:rsid w:val="23CFC1EA"/>
    <w:rsid w:val="23CFCF30"/>
    <w:rsid w:val="23D05788"/>
    <w:rsid w:val="23D0720C"/>
    <w:rsid w:val="23D19F1F"/>
    <w:rsid w:val="23D3038A"/>
    <w:rsid w:val="23D33F8E"/>
    <w:rsid w:val="23D41F29"/>
    <w:rsid w:val="23D4B7E8"/>
    <w:rsid w:val="23D4D589"/>
    <w:rsid w:val="23D5A632"/>
    <w:rsid w:val="23D5BB09"/>
    <w:rsid w:val="23D63F8F"/>
    <w:rsid w:val="23D64C12"/>
    <w:rsid w:val="23D7FF72"/>
    <w:rsid w:val="23D8AF7D"/>
    <w:rsid w:val="23D94C90"/>
    <w:rsid w:val="23D97914"/>
    <w:rsid w:val="23D9B53B"/>
    <w:rsid w:val="23DB6819"/>
    <w:rsid w:val="23DB8E28"/>
    <w:rsid w:val="23DBA54D"/>
    <w:rsid w:val="23DBD100"/>
    <w:rsid w:val="23DD85B8"/>
    <w:rsid w:val="23DDB325"/>
    <w:rsid w:val="23DDBD0A"/>
    <w:rsid w:val="23DDFE32"/>
    <w:rsid w:val="23DE926D"/>
    <w:rsid w:val="23E06023"/>
    <w:rsid w:val="23E08C1F"/>
    <w:rsid w:val="23E0DD71"/>
    <w:rsid w:val="23E1A00F"/>
    <w:rsid w:val="23E47717"/>
    <w:rsid w:val="23E6863F"/>
    <w:rsid w:val="23E6982E"/>
    <w:rsid w:val="23E97336"/>
    <w:rsid w:val="23EA2869"/>
    <w:rsid w:val="23ED1B24"/>
    <w:rsid w:val="23ED7AFD"/>
    <w:rsid w:val="23EE12E5"/>
    <w:rsid w:val="23EE13F0"/>
    <w:rsid w:val="23EE2EBD"/>
    <w:rsid w:val="23EE7B8E"/>
    <w:rsid w:val="23EE9C89"/>
    <w:rsid w:val="23EEEEDE"/>
    <w:rsid w:val="23EF8651"/>
    <w:rsid w:val="23EFDBC1"/>
    <w:rsid w:val="23F099A8"/>
    <w:rsid w:val="23F0B31A"/>
    <w:rsid w:val="23F0C605"/>
    <w:rsid w:val="23F1D5FE"/>
    <w:rsid w:val="23F2F60B"/>
    <w:rsid w:val="23F337DB"/>
    <w:rsid w:val="23F41565"/>
    <w:rsid w:val="23F49800"/>
    <w:rsid w:val="23F54EE0"/>
    <w:rsid w:val="23F59EAD"/>
    <w:rsid w:val="23F59EC3"/>
    <w:rsid w:val="23F65573"/>
    <w:rsid w:val="23F686AE"/>
    <w:rsid w:val="23F6B1C4"/>
    <w:rsid w:val="23F6F566"/>
    <w:rsid w:val="23F7CBC3"/>
    <w:rsid w:val="23F8BBAF"/>
    <w:rsid w:val="23F96202"/>
    <w:rsid w:val="23F9C855"/>
    <w:rsid w:val="23F9D8C8"/>
    <w:rsid w:val="23FAE590"/>
    <w:rsid w:val="23FB1A94"/>
    <w:rsid w:val="23FB2AA5"/>
    <w:rsid w:val="23FB37CF"/>
    <w:rsid w:val="23FB3D6B"/>
    <w:rsid w:val="23FB8B5D"/>
    <w:rsid w:val="23FBBF86"/>
    <w:rsid w:val="23FC24CA"/>
    <w:rsid w:val="23FCAF6D"/>
    <w:rsid w:val="23FCB36C"/>
    <w:rsid w:val="23FCBF8D"/>
    <w:rsid w:val="23FDB9B1"/>
    <w:rsid w:val="23FDF128"/>
    <w:rsid w:val="23FF4593"/>
    <w:rsid w:val="23FF6210"/>
    <w:rsid w:val="23FFAE66"/>
    <w:rsid w:val="24000571"/>
    <w:rsid w:val="2400BBB0"/>
    <w:rsid w:val="24010366"/>
    <w:rsid w:val="2402AAA8"/>
    <w:rsid w:val="24039945"/>
    <w:rsid w:val="2403C460"/>
    <w:rsid w:val="24055DF7"/>
    <w:rsid w:val="2406BA97"/>
    <w:rsid w:val="24073BC5"/>
    <w:rsid w:val="240846E1"/>
    <w:rsid w:val="240950C0"/>
    <w:rsid w:val="240954C3"/>
    <w:rsid w:val="240A1802"/>
    <w:rsid w:val="240A690C"/>
    <w:rsid w:val="240A938A"/>
    <w:rsid w:val="240AE86E"/>
    <w:rsid w:val="240B544C"/>
    <w:rsid w:val="240BAC9C"/>
    <w:rsid w:val="240BAD5E"/>
    <w:rsid w:val="240C1541"/>
    <w:rsid w:val="240DE9CA"/>
    <w:rsid w:val="240E7E74"/>
    <w:rsid w:val="240EB27E"/>
    <w:rsid w:val="240FD432"/>
    <w:rsid w:val="24101A60"/>
    <w:rsid w:val="2411BE5D"/>
    <w:rsid w:val="2411F723"/>
    <w:rsid w:val="241234D6"/>
    <w:rsid w:val="241342BD"/>
    <w:rsid w:val="24156EBA"/>
    <w:rsid w:val="24168A48"/>
    <w:rsid w:val="2417118B"/>
    <w:rsid w:val="241723D2"/>
    <w:rsid w:val="2417F7C5"/>
    <w:rsid w:val="24187D51"/>
    <w:rsid w:val="24188716"/>
    <w:rsid w:val="24188DCA"/>
    <w:rsid w:val="24189E47"/>
    <w:rsid w:val="2418D645"/>
    <w:rsid w:val="241A6DEA"/>
    <w:rsid w:val="241C6DC8"/>
    <w:rsid w:val="241C7487"/>
    <w:rsid w:val="241D4940"/>
    <w:rsid w:val="241DA2C8"/>
    <w:rsid w:val="241EA1AF"/>
    <w:rsid w:val="241EC501"/>
    <w:rsid w:val="241EEB06"/>
    <w:rsid w:val="241FE2DD"/>
    <w:rsid w:val="2421AD6F"/>
    <w:rsid w:val="2421CE7B"/>
    <w:rsid w:val="2422209E"/>
    <w:rsid w:val="242234F4"/>
    <w:rsid w:val="24233A5B"/>
    <w:rsid w:val="24236CA4"/>
    <w:rsid w:val="2423A14D"/>
    <w:rsid w:val="242441DE"/>
    <w:rsid w:val="2425014D"/>
    <w:rsid w:val="242531BB"/>
    <w:rsid w:val="2425A81A"/>
    <w:rsid w:val="2425AE25"/>
    <w:rsid w:val="24262F84"/>
    <w:rsid w:val="2426A17E"/>
    <w:rsid w:val="24279387"/>
    <w:rsid w:val="2427F76B"/>
    <w:rsid w:val="242813D1"/>
    <w:rsid w:val="2428B5E2"/>
    <w:rsid w:val="2429B745"/>
    <w:rsid w:val="242A95E5"/>
    <w:rsid w:val="242C6153"/>
    <w:rsid w:val="242C7C79"/>
    <w:rsid w:val="242CC2C0"/>
    <w:rsid w:val="242CFE4F"/>
    <w:rsid w:val="242DB1A6"/>
    <w:rsid w:val="242F70FD"/>
    <w:rsid w:val="24338085"/>
    <w:rsid w:val="24344B27"/>
    <w:rsid w:val="243472ED"/>
    <w:rsid w:val="243473C7"/>
    <w:rsid w:val="2434B29B"/>
    <w:rsid w:val="2436CF21"/>
    <w:rsid w:val="24384048"/>
    <w:rsid w:val="243A24E5"/>
    <w:rsid w:val="243AC38A"/>
    <w:rsid w:val="243B7067"/>
    <w:rsid w:val="243BAA24"/>
    <w:rsid w:val="243C313C"/>
    <w:rsid w:val="243C6C62"/>
    <w:rsid w:val="243C9F10"/>
    <w:rsid w:val="243CC497"/>
    <w:rsid w:val="243CDB21"/>
    <w:rsid w:val="243ECBA4"/>
    <w:rsid w:val="243FB0F8"/>
    <w:rsid w:val="243FDF64"/>
    <w:rsid w:val="244004E2"/>
    <w:rsid w:val="24435872"/>
    <w:rsid w:val="24450209"/>
    <w:rsid w:val="24450E3D"/>
    <w:rsid w:val="2445AA9A"/>
    <w:rsid w:val="2446E7CE"/>
    <w:rsid w:val="2446FF64"/>
    <w:rsid w:val="24477591"/>
    <w:rsid w:val="2447CC10"/>
    <w:rsid w:val="2447FBAF"/>
    <w:rsid w:val="2448F66B"/>
    <w:rsid w:val="24494D04"/>
    <w:rsid w:val="2449C7AF"/>
    <w:rsid w:val="2449E2D5"/>
    <w:rsid w:val="244A772B"/>
    <w:rsid w:val="244B2164"/>
    <w:rsid w:val="244B77D6"/>
    <w:rsid w:val="244C3C81"/>
    <w:rsid w:val="244D01B5"/>
    <w:rsid w:val="244E03D2"/>
    <w:rsid w:val="24507362"/>
    <w:rsid w:val="24514E0D"/>
    <w:rsid w:val="2451F705"/>
    <w:rsid w:val="24533160"/>
    <w:rsid w:val="2454DFCE"/>
    <w:rsid w:val="245521D0"/>
    <w:rsid w:val="24554A69"/>
    <w:rsid w:val="2456F205"/>
    <w:rsid w:val="245767E2"/>
    <w:rsid w:val="2457AE86"/>
    <w:rsid w:val="2457F4DB"/>
    <w:rsid w:val="245935DA"/>
    <w:rsid w:val="245AE0AF"/>
    <w:rsid w:val="245B2415"/>
    <w:rsid w:val="245B5D5B"/>
    <w:rsid w:val="245C1DE6"/>
    <w:rsid w:val="245C9BA7"/>
    <w:rsid w:val="245D97BA"/>
    <w:rsid w:val="245DC982"/>
    <w:rsid w:val="245EC51B"/>
    <w:rsid w:val="24607915"/>
    <w:rsid w:val="2461B57C"/>
    <w:rsid w:val="24627E49"/>
    <w:rsid w:val="2462CACD"/>
    <w:rsid w:val="24636D77"/>
    <w:rsid w:val="2463732F"/>
    <w:rsid w:val="24640B30"/>
    <w:rsid w:val="24652E5E"/>
    <w:rsid w:val="24655BA9"/>
    <w:rsid w:val="2465DEF8"/>
    <w:rsid w:val="246603D8"/>
    <w:rsid w:val="246A541A"/>
    <w:rsid w:val="246A5A24"/>
    <w:rsid w:val="246ACF97"/>
    <w:rsid w:val="246B584B"/>
    <w:rsid w:val="246BA695"/>
    <w:rsid w:val="246BEB08"/>
    <w:rsid w:val="246C5067"/>
    <w:rsid w:val="246C6DA7"/>
    <w:rsid w:val="246CB0E4"/>
    <w:rsid w:val="246CEC61"/>
    <w:rsid w:val="246D3E54"/>
    <w:rsid w:val="246D67DD"/>
    <w:rsid w:val="246DEDD2"/>
    <w:rsid w:val="246E7203"/>
    <w:rsid w:val="246E79DC"/>
    <w:rsid w:val="246EE905"/>
    <w:rsid w:val="246F4A65"/>
    <w:rsid w:val="246FB7C9"/>
    <w:rsid w:val="24703F81"/>
    <w:rsid w:val="247220EE"/>
    <w:rsid w:val="2472ED3F"/>
    <w:rsid w:val="247363F4"/>
    <w:rsid w:val="24750350"/>
    <w:rsid w:val="24755ACE"/>
    <w:rsid w:val="2475A3E1"/>
    <w:rsid w:val="2475E011"/>
    <w:rsid w:val="24763AAD"/>
    <w:rsid w:val="24765A1D"/>
    <w:rsid w:val="2478C3E8"/>
    <w:rsid w:val="247A795F"/>
    <w:rsid w:val="247AEDD1"/>
    <w:rsid w:val="247B4EAD"/>
    <w:rsid w:val="247BA17D"/>
    <w:rsid w:val="247C01DC"/>
    <w:rsid w:val="247D48BD"/>
    <w:rsid w:val="247E3869"/>
    <w:rsid w:val="247EA6FB"/>
    <w:rsid w:val="247F5D62"/>
    <w:rsid w:val="247F6825"/>
    <w:rsid w:val="247FEDA1"/>
    <w:rsid w:val="24801165"/>
    <w:rsid w:val="2480A420"/>
    <w:rsid w:val="24816F9D"/>
    <w:rsid w:val="248312DB"/>
    <w:rsid w:val="24837038"/>
    <w:rsid w:val="24837DC2"/>
    <w:rsid w:val="2483C50E"/>
    <w:rsid w:val="2483DE35"/>
    <w:rsid w:val="24842CA6"/>
    <w:rsid w:val="24847EBD"/>
    <w:rsid w:val="2484A101"/>
    <w:rsid w:val="2485BAA0"/>
    <w:rsid w:val="2486C398"/>
    <w:rsid w:val="2487DD37"/>
    <w:rsid w:val="24882068"/>
    <w:rsid w:val="24882699"/>
    <w:rsid w:val="248A04E7"/>
    <w:rsid w:val="248B8BAA"/>
    <w:rsid w:val="248BEA35"/>
    <w:rsid w:val="248CD390"/>
    <w:rsid w:val="248D91F0"/>
    <w:rsid w:val="248DB62F"/>
    <w:rsid w:val="248DBFF1"/>
    <w:rsid w:val="248E8CA9"/>
    <w:rsid w:val="248EAFD6"/>
    <w:rsid w:val="248F86E3"/>
    <w:rsid w:val="248F8A64"/>
    <w:rsid w:val="2490C97A"/>
    <w:rsid w:val="24911388"/>
    <w:rsid w:val="24915A07"/>
    <w:rsid w:val="24923918"/>
    <w:rsid w:val="2492481C"/>
    <w:rsid w:val="2492748F"/>
    <w:rsid w:val="249387DB"/>
    <w:rsid w:val="2494B649"/>
    <w:rsid w:val="24950CC3"/>
    <w:rsid w:val="24955DDB"/>
    <w:rsid w:val="24958AB8"/>
    <w:rsid w:val="2495F18C"/>
    <w:rsid w:val="2495F75D"/>
    <w:rsid w:val="249830B0"/>
    <w:rsid w:val="24983DA7"/>
    <w:rsid w:val="24989C14"/>
    <w:rsid w:val="2498A131"/>
    <w:rsid w:val="249A8C6D"/>
    <w:rsid w:val="249ACAD6"/>
    <w:rsid w:val="249B762A"/>
    <w:rsid w:val="249DECB8"/>
    <w:rsid w:val="24A05FAD"/>
    <w:rsid w:val="24A16B04"/>
    <w:rsid w:val="24A316E5"/>
    <w:rsid w:val="24A3B3F5"/>
    <w:rsid w:val="24A40CC7"/>
    <w:rsid w:val="24A49981"/>
    <w:rsid w:val="24A52F0D"/>
    <w:rsid w:val="24A53F68"/>
    <w:rsid w:val="24A746AD"/>
    <w:rsid w:val="24A772A8"/>
    <w:rsid w:val="24A77DEF"/>
    <w:rsid w:val="24A7968F"/>
    <w:rsid w:val="24A81F1F"/>
    <w:rsid w:val="24A877F3"/>
    <w:rsid w:val="24A936A5"/>
    <w:rsid w:val="24A953DB"/>
    <w:rsid w:val="24AB4F9F"/>
    <w:rsid w:val="24AB5C08"/>
    <w:rsid w:val="24ABB3C4"/>
    <w:rsid w:val="24ABD007"/>
    <w:rsid w:val="24AC441C"/>
    <w:rsid w:val="24AC5CE5"/>
    <w:rsid w:val="24AC74B5"/>
    <w:rsid w:val="24AC7E5A"/>
    <w:rsid w:val="24ACCE0A"/>
    <w:rsid w:val="24AD1DCE"/>
    <w:rsid w:val="24AD9738"/>
    <w:rsid w:val="24ADA365"/>
    <w:rsid w:val="24ADDC2D"/>
    <w:rsid w:val="24AEA122"/>
    <w:rsid w:val="24AEED02"/>
    <w:rsid w:val="24AF791E"/>
    <w:rsid w:val="24AFCCF5"/>
    <w:rsid w:val="24B03571"/>
    <w:rsid w:val="24B03D02"/>
    <w:rsid w:val="24B1B2BF"/>
    <w:rsid w:val="24B21B1C"/>
    <w:rsid w:val="24B2530E"/>
    <w:rsid w:val="24B3C3C4"/>
    <w:rsid w:val="24B3E060"/>
    <w:rsid w:val="24B44215"/>
    <w:rsid w:val="24B467AD"/>
    <w:rsid w:val="24B49442"/>
    <w:rsid w:val="24B65544"/>
    <w:rsid w:val="24B74C52"/>
    <w:rsid w:val="24B8436A"/>
    <w:rsid w:val="24B84E9A"/>
    <w:rsid w:val="24B86CC8"/>
    <w:rsid w:val="24B87DC4"/>
    <w:rsid w:val="24B8E7E8"/>
    <w:rsid w:val="24B919A8"/>
    <w:rsid w:val="24B9C006"/>
    <w:rsid w:val="24BAC1B8"/>
    <w:rsid w:val="24BB71EF"/>
    <w:rsid w:val="24BB8F48"/>
    <w:rsid w:val="24BC25D3"/>
    <w:rsid w:val="24BC404F"/>
    <w:rsid w:val="24BC64C9"/>
    <w:rsid w:val="24BCAE32"/>
    <w:rsid w:val="24BD4EB2"/>
    <w:rsid w:val="24BD5E2F"/>
    <w:rsid w:val="24BDCD89"/>
    <w:rsid w:val="24BE8050"/>
    <w:rsid w:val="24BE8E8D"/>
    <w:rsid w:val="24BF8CE8"/>
    <w:rsid w:val="24BFEE2D"/>
    <w:rsid w:val="24C152F3"/>
    <w:rsid w:val="24C1E7B9"/>
    <w:rsid w:val="24C29900"/>
    <w:rsid w:val="24C2C704"/>
    <w:rsid w:val="24C2F4ED"/>
    <w:rsid w:val="24C32B23"/>
    <w:rsid w:val="24C42DE9"/>
    <w:rsid w:val="24C4A736"/>
    <w:rsid w:val="24C4AD39"/>
    <w:rsid w:val="24C4B630"/>
    <w:rsid w:val="24C6AAF6"/>
    <w:rsid w:val="24C6E91D"/>
    <w:rsid w:val="24C767BB"/>
    <w:rsid w:val="24C7D0CC"/>
    <w:rsid w:val="24C90272"/>
    <w:rsid w:val="24C95850"/>
    <w:rsid w:val="24CBB3D0"/>
    <w:rsid w:val="24CDE1C2"/>
    <w:rsid w:val="24CDED7A"/>
    <w:rsid w:val="24CE1312"/>
    <w:rsid w:val="24CEED79"/>
    <w:rsid w:val="24D0FFA2"/>
    <w:rsid w:val="24D1671F"/>
    <w:rsid w:val="24D1E454"/>
    <w:rsid w:val="24D280C3"/>
    <w:rsid w:val="24D2AEA3"/>
    <w:rsid w:val="24D2DA45"/>
    <w:rsid w:val="24D37E87"/>
    <w:rsid w:val="24D41D1B"/>
    <w:rsid w:val="24D42B78"/>
    <w:rsid w:val="24D4A4A0"/>
    <w:rsid w:val="24D4B90F"/>
    <w:rsid w:val="24D587CC"/>
    <w:rsid w:val="24D63052"/>
    <w:rsid w:val="24D6C9EA"/>
    <w:rsid w:val="24D70FFC"/>
    <w:rsid w:val="24D72750"/>
    <w:rsid w:val="24DB2BE5"/>
    <w:rsid w:val="24DB4902"/>
    <w:rsid w:val="24DB618B"/>
    <w:rsid w:val="24DC8818"/>
    <w:rsid w:val="24DDB19D"/>
    <w:rsid w:val="24DDC92F"/>
    <w:rsid w:val="24DECAAF"/>
    <w:rsid w:val="24DF293D"/>
    <w:rsid w:val="24DF34CF"/>
    <w:rsid w:val="24E1A636"/>
    <w:rsid w:val="24E22270"/>
    <w:rsid w:val="24E32DE9"/>
    <w:rsid w:val="24E3A5DD"/>
    <w:rsid w:val="24E3D0AC"/>
    <w:rsid w:val="24E4EDB2"/>
    <w:rsid w:val="24E53B04"/>
    <w:rsid w:val="24E54916"/>
    <w:rsid w:val="24E559E5"/>
    <w:rsid w:val="24E5D96C"/>
    <w:rsid w:val="24E6C796"/>
    <w:rsid w:val="24E74CB4"/>
    <w:rsid w:val="24E77280"/>
    <w:rsid w:val="24E807B7"/>
    <w:rsid w:val="24E82E9D"/>
    <w:rsid w:val="24E83E3D"/>
    <w:rsid w:val="24E92C79"/>
    <w:rsid w:val="24E93138"/>
    <w:rsid w:val="24E982B0"/>
    <w:rsid w:val="24E9B683"/>
    <w:rsid w:val="24EA0797"/>
    <w:rsid w:val="24EA322C"/>
    <w:rsid w:val="24EA4500"/>
    <w:rsid w:val="24EA5D69"/>
    <w:rsid w:val="24EAA7E2"/>
    <w:rsid w:val="24EB30F5"/>
    <w:rsid w:val="24EBA540"/>
    <w:rsid w:val="24EC1130"/>
    <w:rsid w:val="24EC66BE"/>
    <w:rsid w:val="24ED3123"/>
    <w:rsid w:val="24EDE74A"/>
    <w:rsid w:val="24F00DA9"/>
    <w:rsid w:val="24F0E340"/>
    <w:rsid w:val="24F14D2D"/>
    <w:rsid w:val="24F367F1"/>
    <w:rsid w:val="24F373CF"/>
    <w:rsid w:val="24F3FD62"/>
    <w:rsid w:val="24F427FB"/>
    <w:rsid w:val="24F42C53"/>
    <w:rsid w:val="24F4834B"/>
    <w:rsid w:val="24F4EC6E"/>
    <w:rsid w:val="24F5993B"/>
    <w:rsid w:val="24F5D9C9"/>
    <w:rsid w:val="24F5E599"/>
    <w:rsid w:val="24F68A87"/>
    <w:rsid w:val="24F694B5"/>
    <w:rsid w:val="24F73AFA"/>
    <w:rsid w:val="24F75278"/>
    <w:rsid w:val="24F77986"/>
    <w:rsid w:val="24F78857"/>
    <w:rsid w:val="24F7ED0D"/>
    <w:rsid w:val="24FA4525"/>
    <w:rsid w:val="24FB103B"/>
    <w:rsid w:val="24FB21C1"/>
    <w:rsid w:val="24FD9DF1"/>
    <w:rsid w:val="24FDA948"/>
    <w:rsid w:val="24FDE3DE"/>
    <w:rsid w:val="25000A4B"/>
    <w:rsid w:val="25000CEB"/>
    <w:rsid w:val="25004298"/>
    <w:rsid w:val="25015879"/>
    <w:rsid w:val="2501BC3F"/>
    <w:rsid w:val="25043FA0"/>
    <w:rsid w:val="25045EDB"/>
    <w:rsid w:val="25047134"/>
    <w:rsid w:val="25048AD3"/>
    <w:rsid w:val="25058023"/>
    <w:rsid w:val="2506B303"/>
    <w:rsid w:val="2506D3F3"/>
    <w:rsid w:val="2509EBD6"/>
    <w:rsid w:val="250A3643"/>
    <w:rsid w:val="250BFF42"/>
    <w:rsid w:val="250D76D4"/>
    <w:rsid w:val="250D9E89"/>
    <w:rsid w:val="250E3429"/>
    <w:rsid w:val="250E61E2"/>
    <w:rsid w:val="250E901B"/>
    <w:rsid w:val="250E9CE1"/>
    <w:rsid w:val="250EACBE"/>
    <w:rsid w:val="250EBF46"/>
    <w:rsid w:val="250F33EB"/>
    <w:rsid w:val="251098E8"/>
    <w:rsid w:val="2510A74E"/>
    <w:rsid w:val="2511A58B"/>
    <w:rsid w:val="2511BBD4"/>
    <w:rsid w:val="2511F172"/>
    <w:rsid w:val="25123DF0"/>
    <w:rsid w:val="251253CC"/>
    <w:rsid w:val="25133560"/>
    <w:rsid w:val="2513A4FA"/>
    <w:rsid w:val="2514E652"/>
    <w:rsid w:val="2516F3B9"/>
    <w:rsid w:val="251A4215"/>
    <w:rsid w:val="251AD023"/>
    <w:rsid w:val="251AF155"/>
    <w:rsid w:val="251B5550"/>
    <w:rsid w:val="251B9923"/>
    <w:rsid w:val="251BCB8F"/>
    <w:rsid w:val="251BCF1C"/>
    <w:rsid w:val="251C6849"/>
    <w:rsid w:val="251D3CA8"/>
    <w:rsid w:val="251D4B65"/>
    <w:rsid w:val="251D6A57"/>
    <w:rsid w:val="251D6DC4"/>
    <w:rsid w:val="251DA352"/>
    <w:rsid w:val="251DB938"/>
    <w:rsid w:val="251E129D"/>
    <w:rsid w:val="251E9700"/>
    <w:rsid w:val="251EC28E"/>
    <w:rsid w:val="251EC2C8"/>
    <w:rsid w:val="251EF816"/>
    <w:rsid w:val="252069E8"/>
    <w:rsid w:val="2520BA9C"/>
    <w:rsid w:val="252125F3"/>
    <w:rsid w:val="25214BD1"/>
    <w:rsid w:val="2522382C"/>
    <w:rsid w:val="2522C105"/>
    <w:rsid w:val="25235C87"/>
    <w:rsid w:val="25239897"/>
    <w:rsid w:val="2524C447"/>
    <w:rsid w:val="25257207"/>
    <w:rsid w:val="2525E656"/>
    <w:rsid w:val="25263B8E"/>
    <w:rsid w:val="2526C8A5"/>
    <w:rsid w:val="2526D901"/>
    <w:rsid w:val="2527A097"/>
    <w:rsid w:val="252873FC"/>
    <w:rsid w:val="25289145"/>
    <w:rsid w:val="2528ECCF"/>
    <w:rsid w:val="252910B4"/>
    <w:rsid w:val="25296CDB"/>
    <w:rsid w:val="2529A862"/>
    <w:rsid w:val="252A4BA4"/>
    <w:rsid w:val="252A664A"/>
    <w:rsid w:val="252A69BE"/>
    <w:rsid w:val="252A8680"/>
    <w:rsid w:val="252BEF87"/>
    <w:rsid w:val="252C8139"/>
    <w:rsid w:val="252CE466"/>
    <w:rsid w:val="252D4C7E"/>
    <w:rsid w:val="252E1A2A"/>
    <w:rsid w:val="252EECEA"/>
    <w:rsid w:val="252F4B66"/>
    <w:rsid w:val="252F5C77"/>
    <w:rsid w:val="2530CA27"/>
    <w:rsid w:val="25313F6A"/>
    <w:rsid w:val="2533F039"/>
    <w:rsid w:val="25340793"/>
    <w:rsid w:val="253416CC"/>
    <w:rsid w:val="25363E68"/>
    <w:rsid w:val="25366479"/>
    <w:rsid w:val="25371D02"/>
    <w:rsid w:val="2537D04D"/>
    <w:rsid w:val="25383230"/>
    <w:rsid w:val="25383FBD"/>
    <w:rsid w:val="25387D07"/>
    <w:rsid w:val="25392A3A"/>
    <w:rsid w:val="2539DEE9"/>
    <w:rsid w:val="253A480D"/>
    <w:rsid w:val="253A53B2"/>
    <w:rsid w:val="253AC4AF"/>
    <w:rsid w:val="253B909A"/>
    <w:rsid w:val="253CB42A"/>
    <w:rsid w:val="253D02F6"/>
    <w:rsid w:val="253EA8B9"/>
    <w:rsid w:val="2542E2EF"/>
    <w:rsid w:val="254365EA"/>
    <w:rsid w:val="2543E1AB"/>
    <w:rsid w:val="254434E3"/>
    <w:rsid w:val="254457B5"/>
    <w:rsid w:val="25449FF9"/>
    <w:rsid w:val="25456AC9"/>
    <w:rsid w:val="2545E22D"/>
    <w:rsid w:val="254603C2"/>
    <w:rsid w:val="2547756A"/>
    <w:rsid w:val="25479974"/>
    <w:rsid w:val="2549F668"/>
    <w:rsid w:val="254A01C5"/>
    <w:rsid w:val="254AB40B"/>
    <w:rsid w:val="254B6259"/>
    <w:rsid w:val="254B93C7"/>
    <w:rsid w:val="254BB7EA"/>
    <w:rsid w:val="254BDAFC"/>
    <w:rsid w:val="254C22F2"/>
    <w:rsid w:val="254C297C"/>
    <w:rsid w:val="254DC488"/>
    <w:rsid w:val="254DEA31"/>
    <w:rsid w:val="254E4E96"/>
    <w:rsid w:val="254E5192"/>
    <w:rsid w:val="254E705A"/>
    <w:rsid w:val="254E9C52"/>
    <w:rsid w:val="254ED47A"/>
    <w:rsid w:val="254EDDA0"/>
    <w:rsid w:val="254F7526"/>
    <w:rsid w:val="254FF7E2"/>
    <w:rsid w:val="254FF869"/>
    <w:rsid w:val="25501851"/>
    <w:rsid w:val="2550B4C8"/>
    <w:rsid w:val="2550BF44"/>
    <w:rsid w:val="25510325"/>
    <w:rsid w:val="2551AC73"/>
    <w:rsid w:val="2552E1D2"/>
    <w:rsid w:val="255347BF"/>
    <w:rsid w:val="255394AB"/>
    <w:rsid w:val="25558DFB"/>
    <w:rsid w:val="2557113F"/>
    <w:rsid w:val="25571F21"/>
    <w:rsid w:val="255804BB"/>
    <w:rsid w:val="2558B104"/>
    <w:rsid w:val="2559D3C6"/>
    <w:rsid w:val="255A03CA"/>
    <w:rsid w:val="255B0E03"/>
    <w:rsid w:val="255B27A9"/>
    <w:rsid w:val="255BBADE"/>
    <w:rsid w:val="255C5117"/>
    <w:rsid w:val="256001A4"/>
    <w:rsid w:val="25610F97"/>
    <w:rsid w:val="25629FF4"/>
    <w:rsid w:val="2562ED3E"/>
    <w:rsid w:val="256340CF"/>
    <w:rsid w:val="25634447"/>
    <w:rsid w:val="2563671D"/>
    <w:rsid w:val="2563B138"/>
    <w:rsid w:val="25649D20"/>
    <w:rsid w:val="25663F9F"/>
    <w:rsid w:val="25669292"/>
    <w:rsid w:val="25669A7B"/>
    <w:rsid w:val="256723A4"/>
    <w:rsid w:val="256727EB"/>
    <w:rsid w:val="256768EE"/>
    <w:rsid w:val="2567977C"/>
    <w:rsid w:val="2568260F"/>
    <w:rsid w:val="256893BA"/>
    <w:rsid w:val="2568E0BF"/>
    <w:rsid w:val="25692CD1"/>
    <w:rsid w:val="2569989E"/>
    <w:rsid w:val="25699C89"/>
    <w:rsid w:val="2569BE79"/>
    <w:rsid w:val="2569D822"/>
    <w:rsid w:val="2569E596"/>
    <w:rsid w:val="256A8FAE"/>
    <w:rsid w:val="256BDAF0"/>
    <w:rsid w:val="256BDB8A"/>
    <w:rsid w:val="256C289E"/>
    <w:rsid w:val="256D06E5"/>
    <w:rsid w:val="256D67D5"/>
    <w:rsid w:val="256E1264"/>
    <w:rsid w:val="256E428B"/>
    <w:rsid w:val="256F856A"/>
    <w:rsid w:val="25700305"/>
    <w:rsid w:val="257073E6"/>
    <w:rsid w:val="25716C0B"/>
    <w:rsid w:val="2571C7DC"/>
    <w:rsid w:val="2571FE3A"/>
    <w:rsid w:val="25730DF3"/>
    <w:rsid w:val="2573C0F9"/>
    <w:rsid w:val="2573EFBA"/>
    <w:rsid w:val="25751CEE"/>
    <w:rsid w:val="25754CEB"/>
    <w:rsid w:val="25755793"/>
    <w:rsid w:val="25756AD4"/>
    <w:rsid w:val="2575AF49"/>
    <w:rsid w:val="25789D19"/>
    <w:rsid w:val="2578B7AC"/>
    <w:rsid w:val="257939FB"/>
    <w:rsid w:val="257A1512"/>
    <w:rsid w:val="257A1F3F"/>
    <w:rsid w:val="257A252C"/>
    <w:rsid w:val="257AE2CB"/>
    <w:rsid w:val="257B624A"/>
    <w:rsid w:val="257BB4BE"/>
    <w:rsid w:val="257C4FE3"/>
    <w:rsid w:val="257C8042"/>
    <w:rsid w:val="257C9F01"/>
    <w:rsid w:val="257CAA76"/>
    <w:rsid w:val="257CCC46"/>
    <w:rsid w:val="257D3A08"/>
    <w:rsid w:val="257DBA99"/>
    <w:rsid w:val="257EFDAA"/>
    <w:rsid w:val="257F52A0"/>
    <w:rsid w:val="25807F00"/>
    <w:rsid w:val="2580B85C"/>
    <w:rsid w:val="2581187A"/>
    <w:rsid w:val="2581EE6B"/>
    <w:rsid w:val="2582068A"/>
    <w:rsid w:val="25828332"/>
    <w:rsid w:val="25857115"/>
    <w:rsid w:val="25859768"/>
    <w:rsid w:val="2586229B"/>
    <w:rsid w:val="25871A81"/>
    <w:rsid w:val="25873AD7"/>
    <w:rsid w:val="25873E9E"/>
    <w:rsid w:val="258743FF"/>
    <w:rsid w:val="258766D5"/>
    <w:rsid w:val="258795EE"/>
    <w:rsid w:val="25881DBD"/>
    <w:rsid w:val="25884CB9"/>
    <w:rsid w:val="258A7511"/>
    <w:rsid w:val="258AC1A6"/>
    <w:rsid w:val="258B8294"/>
    <w:rsid w:val="258C976B"/>
    <w:rsid w:val="258CDA9B"/>
    <w:rsid w:val="258DA593"/>
    <w:rsid w:val="258E4AA7"/>
    <w:rsid w:val="258EFFE5"/>
    <w:rsid w:val="258F6C25"/>
    <w:rsid w:val="258FA15B"/>
    <w:rsid w:val="259055A3"/>
    <w:rsid w:val="2590ABA3"/>
    <w:rsid w:val="25910B95"/>
    <w:rsid w:val="25914F83"/>
    <w:rsid w:val="2592787D"/>
    <w:rsid w:val="2592D4AD"/>
    <w:rsid w:val="25937C90"/>
    <w:rsid w:val="25943991"/>
    <w:rsid w:val="25949CC4"/>
    <w:rsid w:val="259501C1"/>
    <w:rsid w:val="25951952"/>
    <w:rsid w:val="2597B488"/>
    <w:rsid w:val="2597BE49"/>
    <w:rsid w:val="2597D549"/>
    <w:rsid w:val="2597DF41"/>
    <w:rsid w:val="25980413"/>
    <w:rsid w:val="2599761D"/>
    <w:rsid w:val="259B18A6"/>
    <w:rsid w:val="259B2128"/>
    <w:rsid w:val="259B5A59"/>
    <w:rsid w:val="259B7FF7"/>
    <w:rsid w:val="259CF8D3"/>
    <w:rsid w:val="259DD6A0"/>
    <w:rsid w:val="259DDBC8"/>
    <w:rsid w:val="259E10A5"/>
    <w:rsid w:val="259E585F"/>
    <w:rsid w:val="259F8B83"/>
    <w:rsid w:val="25A0315A"/>
    <w:rsid w:val="25A07EF4"/>
    <w:rsid w:val="25A08B37"/>
    <w:rsid w:val="25A22489"/>
    <w:rsid w:val="25A27B43"/>
    <w:rsid w:val="25A28458"/>
    <w:rsid w:val="25A2C4CD"/>
    <w:rsid w:val="25A2D6EB"/>
    <w:rsid w:val="25A2F8F8"/>
    <w:rsid w:val="25A33243"/>
    <w:rsid w:val="25A34626"/>
    <w:rsid w:val="25A34650"/>
    <w:rsid w:val="25A34F24"/>
    <w:rsid w:val="25A6C2C3"/>
    <w:rsid w:val="25A6CF58"/>
    <w:rsid w:val="25A7D005"/>
    <w:rsid w:val="25A90DA3"/>
    <w:rsid w:val="25A96E5B"/>
    <w:rsid w:val="25A9DD9E"/>
    <w:rsid w:val="25AA9268"/>
    <w:rsid w:val="25AC5CFB"/>
    <w:rsid w:val="25AC77C0"/>
    <w:rsid w:val="25ACA905"/>
    <w:rsid w:val="25B04E83"/>
    <w:rsid w:val="25B15B97"/>
    <w:rsid w:val="25B1D6BC"/>
    <w:rsid w:val="25B25025"/>
    <w:rsid w:val="25B3716D"/>
    <w:rsid w:val="25B3BD31"/>
    <w:rsid w:val="25B46298"/>
    <w:rsid w:val="25B570A5"/>
    <w:rsid w:val="25B6543D"/>
    <w:rsid w:val="25B773F7"/>
    <w:rsid w:val="25B7766E"/>
    <w:rsid w:val="25B783B8"/>
    <w:rsid w:val="25B7CA78"/>
    <w:rsid w:val="25B7F186"/>
    <w:rsid w:val="25B844D8"/>
    <w:rsid w:val="25B91F29"/>
    <w:rsid w:val="25B94440"/>
    <w:rsid w:val="25B9DCBF"/>
    <w:rsid w:val="25BB180D"/>
    <w:rsid w:val="25BB370D"/>
    <w:rsid w:val="25BB6981"/>
    <w:rsid w:val="25BB86FB"/>
    <w:rsid w:val="25BC99D6"/>
    <w:rsid w:val="25BD3F39"/>
    <w:rsid w:val="25BD65BD"/>
    <w:rsid w:val="25BE9CE3"/>
    <w:rsid w:val="25BED3BF"/>
    <w:rsid w:val="25BEE104"/>
    <w:rsid w:val="25BF0AF8"/>
    <w:rsid w:val="25BF7D9C"/>
    <w:rsid w:val="25C05001"/>
    <w:rsid w:val="25C102F8"/>
    <w:rsid w:val="25C190D1"/>
    <w:rsid w:val="25C388E1"/>
    <w:rsid w:val="25C40A31"/>
    <w:rsid w:val="25C41470"/>
    <w:rsid w:val="25C459DA"/>
    <w:rsid w:val="25C48F6C"/>
    <w:rsid w:val="25C65800"/>
    <w:rsid w:val="25C69D80"/>
    <w:rsid w:val="25C6EC65"/>
    <w:rsid w:val="25C72777"/>
    <w:rsid w:val="25C748EA"/>
    <w:rsid w:val="25C917A8"/>
    <w:rsid w:val="25C92BB8"/>
    <w:rsid w:val="25C9527E"/>
    <w:rsid w:val="25CAB03B"/>
    <w:rsid w:val="25CAE66F"/>
    <w:rsid w:val="25CBC1FA"/>
    <w:rsid w:val="25CBC2E5"/>
    <w:rsid w:val="25CC427B"/>
    <w:rsid w:val="25CE35AA"/>
    <w:rsid w:val="25CEA974"/>
    <w:rsid w:val="25D09DF7"/>
    <w:rsid w:val="25D0A7FA"/>
    <w:rsid w:val="25D1B31E"/>
    <w:rsid w:val="25D20F58"/>
    <w:rsid w:val="25D2BBBC"/>
    <w:rsid w:val="25D30425"/>
    <w:rsid w:val="25D30F32"/>
    <w:rsid w:val="25D4C80E"/>
    <w:rsid w:val="25D6E89D"/>
    <w:rsid w:val="25D8DAAC"/>
    <w:rsid w:val="25D99004"/>
    <w:rsid w:val="25D9C9B7"/>
    <w:rsid w:val="25DA2FAC"/>
    <w:rsid w:val="25DA71F9"/>
    <w:rsid w:val="25DBD203"/>
    <w:rsid w:val="25DC1774"/>
    <w:rsid w:val="25DC4462"/>
    <w:rsid w:val="25DD6018"/>
    <w:rsid w:val="25DD7E10"/>
    <w:rsid w:val="25DD8F08"/>
    <w:rsid w:val="25DE5390"/>
    <w:rsid w:val="25DE9C51"/>
    <w:rsid w:val="25DF0D90"/>
    <w:rsid w:val="25DFF499"/>
    <w:rsid w:val="25E07039"/>
    <w:rsid w:val="25E0CE97"/>
    <w:rsid w:val="25E16B0E"/>
    <w:rsid w:val="25E275AE"/>
    <w:rsid w:val="25E3BC8F"/>
    <w:rsid w:val="25E4115F"/>
    <w:rsid w:val="25E52971"/>
    <w:rsid w:val="25E52E46"/>
    <w:rsid w:val="25E6D802"/>
    <w:rsid w:val="25E71424"/>
    <w:rsid w:val="25E7F0E9"/>
    <w:rsid w:val="25E87581"/>
    <w:rsid w:val="25E95215"/>
    <w:rsid w:val="25EA4A9C"/>
    <w:rsid w:val="25EA4FE3"/>
    <w:rsid w:val="25EB1D15"/>
    <w:rsid w:val="25ED17D4"/>
    <w:rsid w:val="25EE381E"/>
    <w:rsid w:val="25EE4EBB"/>
    <w:rsid w:val="25EE9D39"/>
    <w:rsid w:val="25EEFC76"/>
    <w:rsid w:val="25EF4928"/>
    <w:rsid w:val="25EF5726"/>
    <w:rsid w:val="25EF6F4D"/>
    <w:rsid w:val="25EF9E41"/>
    <w:rsid w:val="25EFCA7C"/>
    <w:rsid w:val="25F0BA31"/>
    <w:rsid w:val="25F16F91"/>
    <w:rsid w:val="25F1A121"/>
    <w:rsid w:val="25F29A81"/>
    <w:rsid w:val="25F303FE"/>
    <w:rsid w:val="25F39458"/>
    <w:rsid w:val="25F3ADF5"/>
    <w:rsid w:val="25F3B703"/>
    <w:rsid w:val="25F3C09B"/>
    <w:rsid w:val="25F58526"/>
    <w:rsid w:val="25F68E41"/>
    <w:rsid w:val="25F7D462"/>
    <w:rsid w:val="25F87867"/>
    <w:rsid w:val="25F94D6E"/>
    <w:rsid w:val="25FA1E02"/>
    <w:rsid w:val="25FA3F0D"/>
    <w:rsid w:val="25FA6695"/>
    <w:rsid w:val="25FADBCC"/>
    <w:rsid w:val="25FBCC0E"/>
    <w:rsid w:val="25FD4950"/>
    <w:rsid w:val="25FD5299"/>
    <w:rsid w:val="25FDC0C8"/>
    <w:rsid w:val="25FE4A28"/>
    <w:rsid w:val="25FF40F6"/>
    <w:rsid w:val="25FF759C"/>
    <w:rsid w:val="25FFBEF4"/>
    <w:rsid w:val="25FFCF63"/>
    <w:rsid w:val="2600D9D9"/>
    <w:rsid w:val="26013B7A"/>
    <w:rsid w:val="26013FA8"/>
    <w:rsid w:val="260295FA"/>
    <w:rsid w:val="2604BC2E"/>
    <w:rsid w:val="2604CA45"/>
    <w:rsid w:val="260520F0"/>
    <w:rsid w:val="2605BD76"/>
    <w:rsid w:val="2605E109"/>
    <w:rsid w:val="2605EB0A"/>
    <w:rsid w:val="26061C24"/>
    <w:rsid w:val="260787FB"/>
    <w:rsid w:val="2607F46E"/>
    <w:rsid w:val="2608B901"/>
    <w:rsid w:val="260AA700"/>
    <w:rsid w:val="260AFADD"/>
    <w:rsid w:val="260BE1D1"/>
    <w:rsid w:val="260C7696"/>
    <w:rsid w:val="260D538D"/>
    <w:rsid w:val="260D59A4"/>
    <w:rsid w:val="260DFCB3"/>
    <w:rsid w:val="260EC03F"/>
    <w:rsid w:val="260F5DD2"/>
    <w:rsid w:val="260FEC7E"/>
    <w:rsid w:val="2610329F"/>
    <w:rsid w:val="261033F9"/>
    <w:rsid w:val="26104F4B"/>
    <w:rsid w:val="2610F117"/>
    <w:rsid w:val="261111FC"/>
    <w:rsid w:val="26116C7A"/>
    <w:rsid w:val="2611E9CA"/>
    <w:rsid w:val="261307E5"/>
    <w:rsid w:val="26140C1C"/>
    <w:rsid w:val="26161304"/>
    <w:rsid w:val="26173DA2"/>
    <w:rsid w:val="2617A280"/>
    <w:rsid w:val="2618984F"/>
    <w:rsid w:val="26189E60"/>
    <w:rsid w:val="261A08D8"/>
    <w:rsid w:val="261AA3AF"/>
    <w:rsid w:val="261AAC5C"/>
    <w:rsid w:val="261AF5B6"/>
    <w:rsid w:val="261B044D"/>
    <w:rsid w:val="261B4794"/>
    <w:rsid w:val="261D02E1"/>
    <w:rsid w:val="261D2092"/>
    <w:rsid w:val="261E2A22"/>
    <w:rsid w:val="261EBCA4"/>
    <w:rsid w:val="261F551F"/>
    <w:rsid w:val="261F9E2F"/>
    <w:rsid w:val="261FAE68"/>
    <w:rsid w:val="2620232A"/>
    <w:rsid w:val="2621172F"/>
    <w:rsid w:val="26213B20"/>
    <w:rsid w:val="2621B7A3"/>
    <w:rsid w:val="2622A87B"/>
    <w:rsid w:val="26233921"/>
    <w:rsid w:val="2623F6FA"/>
    <w:rsid w:val="26247170"/>
    <w:rsid w:val="26247B48"/>
    <w:rsid w:val="26248ADC"/>
    <w:rsid w:val="2625C10D"/>
    <w:rsid w:val="2625D39C"/>
    <w:rsid w:val="2626C033"/>
    <w:rsid w:val="26275304"/>
    <w:rsid w:val="2627C6C9"/>
    <w:rsid w:val="26295149"/>
    <w:rsid w:val="262A1038"/>
    <w:rsid w:val="262A400D"/>
    <w:rsid w:val="262A7828"/>
    <w:rsid w:val="262ABFEF"/>
    <w:rsid w:val="262B017C"/>
    <w:rsid w:val="262B5599"/>
    <w:rsid w:val="262B7A57"/>
    <w:rsid w:val="262C8CDC"/>
    <w:rsid w:val="262CA896"/>
    <w:rsid w:val="262D1B94"/>
    <w:rsid w:val="262E12C4"/>
    <w:rsid w:val="262E8801"/>
    <w:rsid w:val="262ED5B9"/>
    <w:rsid w:val="262FE4A9"/>
    <w:rsid w:val="262FF933"/>
    <w:rsid w:val="26307DD3"/>
    <w:rsid w:val="263185A9"/>
    <w:rsid w:val="2631C616"/>
    <w:rsid w:val="26333A0E"/>
    <w:rsid w:val="26345EF8"/>
    <w:rsid w:val="2634959A"/>
    <w:rsid w:val="2634A93E"/>
    <w:rsid w:val="2634DBB9"/>
    <w:rsid w:val="26351F6F"/>
    <w:rsid w:val="26365731"/>
    <w:rsid w:val="2637F28E"/>
    <w:rsid w:val="263A34F8"/>
    <w:rsid w:val="263ACB97"/>
    <w:rsid w:val="263AE641"/>
    <w:rsid w:val="263AEEA1"/>
    <w:rsid w:val="263AF6E7"/>
    <w:rsid w:val="263DEB70"/>
    <w:rsid w:val="263DFAD2"/>
    <w:rsid w:val="263E77AB"/>
    <w:rsid w:val="263EE061"/>
    <w:rsid w:val="263F2955"/>
    <w:rsid w:val="263F31E0"/>
    <w:rsid w:val="263F79F3"/>
    <w:rsid w:val="263FEA67"/>
    <w:rsid w:val="26402616"/>
    <w:rsid w:val="26408066"/>
    <w:rsid w:val="2640A8B8"/>
    <w:rsid w:val="2640AD41"/>
    <w:rsid w:val="2640B105"/>
    <w:rsid w:val="26411440"/>
    <w:rsid w:val="26417CC1"/>
    <w:rsid w:val="2641F25E"/>
    <w:rsid w:val="26427DD0"/>
    <w:rsid w:val="26431C7D"/>
    <w:rsid w:val="26433EE9"/>
    <w:rsid w:val="26439A14"/>
    <w:rsid w:val="2643C1C8"/>
    <w:rsid w:val="264417F5"/>
    <w:rsid w:val="2645353F"/>
    <w:rsid w:val="26459595"/>
    <w:rsid w:val="264A7EB9"/>
    <w:rsid w:val="264A8598"/>
    <w:rsid w:val="264A8B87"/>
    <w:rsid w:val="264B38A9"/>
    <w:rsid w:val="264B485E"/>
    <w:rsid w:val="264BE3B6"/>
    <w:rsid w:val="264C508C"/>
    <w:rsid w:val="264C93A3"/>
    <w:rsid w:val="264CAB38"/>
    <w:rsid w:val="264D75B8"/>
    <w:rsid w:val="264DFECB"/>
    <w:rsid w:val="264E15D8"/>
    <w:rsid w:val="264E4596"/>
    <w:rsid w:val="264E45B9"/>
    <w:rsid w:val="264E4E67"/>
    <w:rsid w:val="264E52CE"/>
    <w:rsid w:val="264F0AB3"/>
    <w:rsid w:val="264FB0D1"/>
    <w:rsid w:val="26500E53"/>
    <w:rsid w:val="2650AAE8"/>
    <w:rsid w:val="2650D24E"/>
    <w:rsid w:val="2651DF2A"/>
    <w:rsid w:val="26534EAC"/>
    <w:rsid w:val="26535B18"/>
    <w:rsid w:val="2653ADC4"/>
    <w:rsid w:val="26553D92"/>
    <w:rsid w:val="2655DD2F"/>
    <w:rsid w:val="265689EA"/>
    <w:rsid w:val="26570BE0"/>
    <w:rsid w:val="2657B21D"/>
    <w:rsid w:val="265831F9"/>
    <w:rsid w:val="26583541"/>
    <w:rsid w:val="26587CF4"/>
    <w:rsid w:val="2658E900"/>
    <w:rsid w:val="26592176"/>
    <w:rsid w:val="2659A4DC"/>
    <w:rsid w:val="265A443D"/>
    <w:rsid w:val="265AC956"/>
    <w:rsid w:val="265BB03B"/>
    <w:rsid w:val="265C2697"/>
    <w:rsid w:val="265CCBAB"/>
    <w:rsid w:val="265D13EB"/>
    <w:rsid w:val="265D5F14"/>
    <w:rsid w:val="265DE25A"/>
    <w:rsid w:val="265E8731"/>
    <w:rsid w:val="265E9887"/>
    <w:rsid w:val="265ECEE5"/>
    <w:rsid w:val="265FAB85"/>
    <w:rsid w:val="26605BDF"/>
    <w:rsid w:val="26611AA8"/>
    <w:rsid w:val="2661BE1F"/>
    <w:rsid w:val="2661FCC0"/>
    <w:rsid w:val="266335FC"/>
    <w:rsid w:val="266355FE"/>
    <w:rsid w:val="2663645E"/>
    <w:rsid w:val="26637062"/>
    <w:rsid w:val="2664ABE8"/>
    <w:rsid w:val="2664F839"/>
    <w:rsid w:val="266531B5"/>
    <w:rsid w:val="2665EB9E"/>
    <w:rsid w:val="266683DA"/>
    <w:rsid w:val="2666C1F9"/>
    <w:rsid w:val="26674A1E"/>
    <w:rsid w:val="2667F0D2"/>
    <w:rsid w:val="2668C16B"/>
    <w:rsid w:val="2668C8C2"/>
    <w:rsid w:val="266A6653"/>
    <w:rsid w:val="266AF310"/>
    <w:rsid w:val="266B488C"/>
    <w:rsid w:val="266B7559"/>
    <w:rsid w:val="266CBEA2"/>
    <w:rsid w:val="266CF82F"/>
    <w:rsid w:val="266DFC2E"/>
    <w:rsid w:val="266E82C0"/>
    <w:rsid w:val="266E9B6C"/>
    <w:rsid w:val="266F93E6"/>
    <w:rsid w:val="26704673"/>
    <w:rsid w:val="2671E3C0"/>
    <w:rsid w:val="2672C9D9"/>
    <w:rsid w:val="26733F84"/>
    <w:rsid w:val="2673CE4E"/>
    <w:rsid w:val="26746852"/>
    <w:rsid w:val="2674D882"/>
    <w:rsid w:val="2674F0A4"/>
    <w:rsid w:val="2676641A"/>
    <w:rsid w:val="2676A6C6"/>
    <w:rsid w:val="26785742"/>
    <w:rsid w:val="26787293"/>
    <w:rsid w:val="26788100"/>
    <w:rsid w:val="267AE7EA"/>
    <w:rsid w:val="267AF4D4"/>
    <w:rsid w:val="267C3C03"/>
    <w:rsid w:val="267CC05D"/>
    <w:rsid w:val="267D22A1"/>
    <w:rsid w:val="267F1E20"/>
    <w:rsid w:val="267F3703"/>
    <w:rsid w:val="267F77A0"/>
    <w:rsid w:val="267FC6E5"/>
    <w:rsid w:val="2680FF6C"/>
    <w:rsid w:val="268165E7"/>
    <w:rsid w:val="2681ADB2"/>
    <w:rsid w:val="26823EC5"/>
    <w:rsid w:val="2682488A"/>
    <w:rsid w:val="26832033"/>
    <w:rsid w:val="26838F84"/>
    <w:rsid w:val="2683C518"/>
    <w:rsid w:val="26844EDD"/>
    <w:rsid w:val="2684679F"/>
    <w:rsid w:val="2684D290"/>
    <w:rsid w:val="2685EE1F"/>
    <w:rsid w:val="26867AD4"/>
    <w:rsid w:val="2686EFC7"/>
    <w:rsid w:val="2686F9B2"/>
    <w:rsid w:val="26890C48"/>
    <w:rsid w:val="268B72BD"/>
    <w:rsid w:val="268DD1AF"/>
    <w:rsid w:val="268EB9A7"/>
    <w:rsid w:val="268F654B"/>
    <w:rsid w:val="26903910"/>
    <w:rsid w:val="26909F3A"/>
    <w:rsid w:val="2691CE9F"/>
    <w:rsid w:val="26920F05"/>
    <w:rsid w:val="2692A34B"/>
    <w:rsid w:val="2692AB41"/>
    <w:rsid w:val="2692AED4"/>
    <w:rsid w:val="2692BBA6"/>
    <w:rsid w:val="2694B81B"/>
    <w:rsid w:val="269631E2"/>
    <w:rsid w:val="2696F092"/>
    <w:rsid w:val="26977455"/>
    <w:rsid w:val="2697BD1E"/>
    <w:rsid w:val="26991682"/>
    <w:rsid w:val="26993475"/>
    <w:rsid w:val="2699F42B"/>
    <w:rsid w:val="269B672E"/>
    <w:rsid w:val="269BC719"/>
    <w:rsid w:val="269C0DCA"/>
    <w:rsid w:val="269CB019"/>
    <w:rsid w:val="269CDBA3"/>
    <w:rsid w:val="269CF2B5"/>
    <w:rsid w:val="269D0B32"/>
    <w:rsid w:val="269D52EC"/>
    <w:rsid w:val="269D9516"/>
    <w:rsid w:val="269DE842"/>
    <w:rsid w:val="269E0436"/>
    <w:rsid w:val="269E172D"/>
    <w:rsid w:val="269EAFD7"/>
    <w:rsid w:val="26A03D7C"/>
    <w:rsid w:val="26A0D779"/>
    <w:rsid w:val="26A1BC3D"/>
    <w:rsid w:val="26A3E875"/>
    <w:rsid w:val="26A4D093"/>
    <w:rsid w:val="26A542EA"/>
    <w:rsid w:val="26A67BB7"/>
    <w:rsid w:val="26A70637"/>
    <w:rsid w:val="26A7F6B5"/>
    <w:rsid w:val="26A809F6"/>
    <w:rsid w:val="26A82184"/>
    <w:rsid w:val="26A82C94"/>
    <w:rsid w:val="26A87640"/>
    <w:rsid w:val="26A88955"/>
    <w:rsid w:val="26A9859B"/>
    <w:rsid w:val="26A9C372"/>
    <w:rsid w:val="26AA430F"/>
    <w:rsid w:val="26AAC0F2"/>
    <w:rsid w:val="26ABE445"/>
    <w:rsid w:val="26AC3F48"/>
    <w:rsid w:val="26AC512B"/>
    <w:rsid w:val="26ACD702"/>
    <w:rsid w:val="26AD9470"/>
    <w:rsid w:val="26AE391C"/>
    <w:rsid w:val="26AE5E34"/>
    <w:rsid w:val="26AE79F0"/>
    <w:rsid w:val="26AEE33F"/>
    <w:rsid w:val="26AEF959"/>
    <w:rsid w:val="26AFC4E5"/>
    <w:rsid w:val="26AFF5A3"/>
    <w:rsid w:val="26B051C3"/>
    <w:rsid w:val="26B05968"/>
    <w:rsid w:val="26B16A4A"/>
    <w:rsid w:val="26B16F61"/>
    <w:rsid w:val="26B209B5"/>
    <w:rsid w:val="26B2DEF2"/>
    <w:rsid w:val="26B36708"/>
    <w:rsid w:val="26B36A2F"/>
    <w:rsid w:val="26B3B0EC"/>
    <w:rsid w:val="26B3C68D"/>
    <w:rsid w:val="26B4A120"/>
    <w:rsid w:val="26B565FC"/>
    <w:rsid w:val="26B5CFC0"/>
    <w:rsid w:val="26B72A08"/>
    <w:rsid w:val="26B73510"/>
    <w:rsid w:val="26B8AEEF"/>
    <w:rsid w:val="26B8F8F2"/>
    <w:rsid w:val="26B9457E"/>
    <w:rsid w:val="26B94E98"/>
    <w:rsid w:val="26BA44B5"/>
    <w:rsid w:val="26BC627F"/>
    <w:rsid w:val="26BDB705"/>
    <w:rsid w:val="26BE4BB4"/>
    <w:rsid w:val="26BE5A64"/>
    <w:rsid w:val="26C037E4"/>
    <w:rsid w:val="26C16453"/>
    <w:rsid w:val="26C1C8E1"/>
    <w:rsid w:val="26C2506A"/>
    <w:rsid w:val="26C270C8"/>
    <w:rsid w:val="26C34082"/>
    <w:rsid w:val="26C34B63"/>
    <w:rsid w:val="26C3BFB7"/>
    <w:rsid w:val="26C3F33B"/>
    <w:rsid w:val="26C57B04"/>
    <w:rsid w:val="26C6BC1D"/>
    <w:rsid w:val="26C6EF9C"/>
    <w:rsid w:val="26C7BD6E"/>
    <w:rsid w:val="26C83B8F"/>
    <w:rsid w:val="26C9A0A3"/>
    <w:rsid w:val="26C9A9D7"/>
    <w:rsid w:val="26CA7AE9"/>
    <w:rsid w:val="26CBD196"/>
    <w:rsid w:val="26CD42A9"/>
    <w:rsid w:val="26CE866B"/>
    <w:rsid w:val="26CEC139"/>
    <w:rsid w:val="26CED83D"/>
    <w:rsid w:val="26CEDB45"/>
    <w:rsid w:val="26CF5CFC"/>
    <w:rsid w:val="26CFED47"/>
    <w:rsid w:val="26D0B65F"/>
    <w:rsid w:val="26D10283"/>
    <w:rsid w:val="26D18D50"/>
    <w:rsid w:val="26D3D5FA"/>
    <w:rsid w:val="26D43D43"/>
    <w:rsid w:val="26D5841E"/>
    <w:rsid w:val="26D5A251"/>
    <w:rsid w:val="26D5D335"/>
    <w:rsid w:val="26D78750"/>
    <w:rsid w:val="26D7E2D5"/>
    <w:rsid w:val="26D7FA02"/>
    <w:rsid w:val="26D8EDFD"/>
    <w:rsid w:val="26D91DB6"/>
    <w:rsid w:val="26D97952"/>
    <w:rsid w:val="26DA9D49"/>
    <w:rsid w:val="26DAB9A6"/>
    <w:rsid w:val="26DAC6BD"/>
    <w:rsid w:val="26DACE21"/>
    <w:rsid w:val="26DB0173"/>
    <w:rsid w:val="26DC367B"/>
    <w:rsid w:val="26DCEA2E"/>
    <w:rsid w:val="26DD6B7F"/>
    <w:rsid w:val="26DD6D0E"/>
    <w:rsid w:val="26DE3CDD"/>
    <w:rsid w:val="26DEF882"/>
    <w:rsid w:val="26E09B2A"/>
    <w:rsid w:val="26E0E735"/>
    <w:rsid w:val="26E0FD55"/>
    <w:rsid w:val="26E1370D"/>
    <w:rsid w:val="26E27800"/>
    <w:rsid w:val="26E2B21A"/>
    <w:rsid w:val="26E2E447"/>
    <w:rsid w:val="26E51E76"/>
    <w:rsid w:val="26E5C3AF"/>
    <w:rsid w:val="26E6AE8F"/>
    <w:rsid w:val="26E8891D"/>
    <w:rsid w:val="26EAD373"/>
    <w:rsid w:val="26EAEBCD"/>
    <w:rsid w:val="26EBACFB"/>
    <w:rsid w:val="26EC3879"/>
    <w:rsid w:val="26ECB33E"/>
    <w:rsid w:val="26EDC112"/>
    <w:rsid w:val="26EDF6BB"/>
    <w:rsid w:val="26EEC704"/>
    <w:rsid w:val="26EED2E6"/>
    <w:rsid w:val="26F017D5"/>
    <w:rsid w:val="26F1CAC8"/>
    <w:rsid w:val="26F220FF"/>
    <w:rsid w:val="26F3AFD8"/>
    <w:rsid w:val="26F412AD"/>
    <w:rsid w:val="26F4E19E"/>
    <w:rsid w:val="26F72203"/>
    <w:rsid w:val="26F7D848"/>
    <w:rsid w:val="26F808FF"/>
    <w:rsid w:val="26F86A4E"/>
    <w:rsid w:val="26F8FE95"/>
    <w:rsid w:val="26F99C31"/>
    <w:rsid w:val="26FA9A02"/>
    <w:rsid w:val="26FB96A2"/>
    <w:rsid w:val="26FE51BF"/>
    <w:rsid w:val="27003AB3"/>
    <w:rsid w:val="270040A7"/>
    <w:rsid w:val="27007E1E"/>
    <w:rsid w:val="27012635"/>
    <w:rsid w:val="2701481B"/>
    <w:rsid w:val="2701DE83"/>
    <w:rsid w:val="27026618"/>
    <w:rsid w:val="2703B5B1"/>
    <w:rsid w:val="270439D8"/>
    <w:rsid w:val="27044762"/>
    <w:rsid w:val="2704B31C"/>
    <w:rsid w:val="270550E8"/>
    <w:rsid w:val="2705DF5F"/>
    <w:rsid w:val="27063068"/>
    <w:rsid w:val="270652F6"/>
    <w:rsid w:val="2706F993"/>
    <w:rsid w:val="270917F3"/>
    <w:rsid w:val="27097DC1"/>
    <w:rsid w:val="2709D975"/>
    <w:rsid w:val="270AF90D"/>
    <w:rsid w:val="270B3EF5"/>
    <w:rsid w:val="270CD34B"/>
    <w:rsid w:val="270CFCD4"/>
    <w:rsid w:val="270D48A2"/>
    <w:rsid w:val="270DA0B0"/>
    <w:rsid w:val="270E380E"/>
    <w:rsid w:val="270E7C94"/>
    <w:rsid w:val="270EE8FB"/>
    <w:rsid w:val="270F2CBD"/>
    <w:rsid w:val="270F6781"/>
    <w:rsid w:val="27103C8B"/>
    <w:rsid w:val="2710AFED"/>
    <w:rsid w:val="271102D6"/>
    <w:rsid w:val="27110FBE"/>
    <w:rsid w:val="2711570F"/>
    <w:rsid w:val="27118C95"/>
    <w:rsid w:val="27132612"/>
    <w:rsid w:val="27147AAD"/>
    <w:rsid w:val="27149B5A"/>
    <w:rsid w:val="27153FEF"/>
    <w:rsid w:val="27159E03"/>
    <w:rsid w:val="2715E24D"/>
    <w:rsid w:val="27163F58"/>
    <w:rsid w:val="2716C864"/>
    <w:rsid w:val="2718969E"/>
    <w:rsid w:val="2719D967"/>
    <w:rsid w:val="2719DB2B"/>
    <w:rsid w:val="271B72FB"/>
    <w:rsid w:val="271C24A1"/>
    <w:rsid w:val="271C2FA9"/>
    <w:rsid w:val="271C50D6"/>
    <w:rsid w:val="271C658D"/>
    <w:rsid w:val="271CF15E"/>
    <w:rsid w:val="271D303E"/>
    <w:rsid w:val="271D6476"/>
    <w:rsid w:val="271FA5DC"/>
    <w:rsid w:val="271FE451"/>
    <w:rsid w:val="27200E4B"/>
    <w:rsid w:val="272110F9"/>
    <w:rsid w:val="27211BD6"/>
    <w:rsid w:val="2721A04D"/>
    <w:rsid w:val="2721D7D3"/>
    <w:rsid w:val="2722FCF5"/>
    <w:rsid w:val="2724B1F6"/>
    <w:rsid w:val="2724D814"/>
    <w:rsid w:val="2724DF05"/>
    <w:rsid w:val="2724E8BE"/>
    <w:rsid w:val="2725BDB1"/>
    <w:rsid w:val="2727FB60"/>
    <w:rsid w:val="272812EA"/>
    <w:rsid w:val="27292EB6"/>
    <w:rsid w:val="27299E02"/>
    <w:rsid w:val="2729AC19"/>
    <w:rsid w:val="2729C6EC"/>
    <w:rsid w:val="272A64B4"/>
    <w:rsid w:val="272ABF70"/>
    <w:rsid w:val="272B3A89"/>
    <w:rsid w:val="272B57B7"/>
    <w:rsid w:val="272C2429"/>
    <w:rsid w:val="272C9507"/>
    <w:rsid w:val="272C9939"/>
    <w:rsid w:val="272D5E39"/>
    <w:rsid w:val="272DA815"/>
    <w:rsid w:val="272DACE8"/>
    <w:rsid w:val="272E1C5E"/>
    <w:rsid w:val="272F00CD"/>
    <w:rsid w:val="272F5D3B"/>
    <w:rsid w:val="272F6EA1"/>
    <w:rsid w:val="272FE5B9"/>
    <w:rsid w:val="27302FA5"/>
    <w:rsid w:val="27312830"/>
    <w:rsid w:val="27316EA5"/>
    <w:rsid w:val="27356F93"/>
    <w:rsid w:val="2735FFBC"/>
    <w:rsid w:val="27366728"/>
    <w:rsid w:val="2736B06D"/>
    <w:rsid w:val="27373435"/>
    <w:rsid w:val="273742EF"/>
    <w:rsid w:val="2737DBFE"/>
    <w:rsid w:val="273828A0"/>
    <w:rsid w:val="273879A2"/>
    <w:rsid w:val="273A3185"/>
    <w:rsid w:val="273B4299"/>
    <w:rsid w:val="273B4C64"/>
    <w:rsid w:val="273C2598"/>
    <w:rsid w:val="273C47ED"/>
    <w:rsid w:val="273C7000"/>
    <w:rsid w:val="273CABC3"/>
    <w:rsid w:val="273CD983"/>
    <w:rsid w:val="273EAD90"/>
    <w:rsid w:val="273F9A33"/>
    <w:rsid w:val="273F9CD3"/>
    <w:rsid w:val="2740F86F"/>
    <w:rsid w:val="27414DCD"/>
    <w:rsid w:val="27416130"/>
    <w:rsid w:val="27419687"/>
    <w:rsid w:val="2741D5CB"/>
    <w:rsid w:val="27421969"/>
    <w:rsid w:val="27454287"/>
    <w:rsid w:val="27456422"/>
    <w:rsid w:val="274585C8"/>
    <w:rsid w:val="27459CFD"/>
    <w:rsid w:val="27460CE8"/>
    <w:rsid w:val="27461C49"/>
    <w:rsid w:val="27466DFA"/>
    <w:rsid w:val="27473BAC"/>
    <w:rsid w:val="27475EAA"/>
    <w:rsid w:val="27477052"/>
    <w:rsid w:val="27477557"/>
    <w:rsid w:val="2747B2A0"/>
    <w:rsid w:val="2747DE59"/>
    <w:rsid w:val="27482EE9"/>
    <w:rsid w:val="27487958"/>
    <w:rsid w:val="2748FB24"/>
    <w:rsid w:val="2749ABBF"/>
    <w:rsid w:val="274A7F59"/>
    <w:rsid w:val="274B5589"/>
    <w:rsid w:val="274F6EFD"/>
    <w:rsid w:val="27503A5A"/>
    <w:rsid w:val="27507221"/>
    <w:rsid w:val="27509B08"/>
    <w:rsid w:val="27510252"/>
    <w:rsid w:val="27511A98"/>
    <w:rsid w:val="2751E32C"/>
    <w:rsid w:val="2751F18A"/>
    <w:rsid w:val="2751FC43"/>
    <w:rsid w:val="27525397"/>
    <w:rsid w:val="2752BE36"/>
    <w:rsid w:val="2755A54D"/>
    <w:rsid w:val="27563E7F"/>
    <w:rsid w:val="27566A8E"/>
    <w:rsid w:val="275695BA"/>
    <w:rsid w:val="27576F8F"/>
    <w:rsid w:val="275792BD"/>
    <w:rsid w:val="27583A7F"/>
    <w:rsid w:val="275895B7"/>
    <w:rsid w:val="2758F013"/>
    <w:rsid w:val="2759204A"/>
    <w:rsid w:val="275B09C1"/>
    <w:rsid w:val="275B67F1"/>
    <w:rsid w:val="275BB56F"/>
    <w:rsid w:val="275C3B6F"/>
    <w:rsid w:val="275CA495"/>
    <w:rsid w:val="275D117D"/>
    <w:rsid w:val="275D2258"/>
    <w:rsid w:val="275ED928"/>
    <w:rsid w:val="275EF57D"/>
    <w:rsid w:val="275F3789"/>
    <w:rsid w:val="275F87AE"/>
    <w:rsid w:val="2760DBE1"/>
    <w:rsid w:val="276216D8"/>
    <w:rsid w:val="276242EC"/>
    <w:rsid w:val="2762BD83"/>
    <w:rsid w:val="276340A8"/>
    <w:rsid w:val="2763A3A6"/>
    <w:rsid w:val="2764C3FC"/>
    <w:rsid w:val="2764FE1E"/>
    <w:rsid w:val="2765E807"/>
    <w:rsid w:val="2766027F"/>
    <w:rsid w:val="276611BC"/>
    <w:rsid w:val="27664A2B"/>
    <w:rsid w:val="276745D1"/>
    <w:rsid w:val="2767D144"/>
    <w:rsid w:val="2767F264"/>
    <w:rsid w:val="2768184D"/>
    <w:rsid w:val="2768ECF4"/>
    <w:rsid w:val="2769272F"/>
    <w:rsid w:val="27697862"/>
    <w:rsid w:val="27698495"/>
    <w:rsid w:val="2769D1EB"/>
    <w:rsid w:val="2769EB67"/>
    <w:rsid w:val="276A2CAE"/>
    <w:rsid w:val="276A59B7"/>
    <w:rsid w:val="276AF730"/>
    <w:rsid w:val="276BDBB3"/>
    <w:rsid w:val="276C50D0"/>
    <w:rsid w:val="276C5E92"/>
    <w:rsid w:val="276C60F3"/>
    <w:rsid w:val="276C653F"/>
    <w:rsid w:val="276C8128"/>
    <w:rsid w:val="276D9B6B"/>
    <w:rsid w:val="276E3764"/>
    <w:rsid w:val="276E422C"/>
    <w:rsid w:val="276ED01D"/>
    <w:rsid w:val="276F2810"/>
    <w:rsid w:val="276F5DD4"/>
    <w:rsid w:val="276FF274"/>
    <w:rsid w:val="277057B7"/>
    <w:rsid w:val="27715133"/>
    <w:rsid w:val="2771B331"/>
    <w:rsid w:val="2772B7F7"/>
    <w:rsid w:val="2772FBB8"/>
    <w:rsid w:val="277365DC"/>
    <w:rsid w:val="2773751C"/>
    <w:rsid w:val="2774E1B2"/>
    <w:rsid w:val="27754760"/>
    <w:rsid w:val="27759E38"/>
    <w:rsid w:val="2775A3D5"/>
    <w:rsid w:val="27761094"/>
    <w:rsid w:val="27762A4A"/>
    <w:rsid w:val="2776A4E0"/>
    <w:rsid w:val="27778E54"/>
    <w:rsid w:val="2777B4F0"/>
    <w:rsid w:val="27785850"/>
    <w:rsid w:val="27788667"/>
    <w:rsid w:val="2778D36F"/>
    <w:rsid w:val="2779B504"/>
    <w:rsid w:val="277A841C"/>
    <w:rsid w:val="277A8DBD"/>
    <w:rsid w:val="277B56CE"/>
    <w:rsid w:val="277C293B"/>
    <w:rsid w:val="277C6F77"/>
    <w:rsid w:val="277CCFA5"/>
    <w:rsid w:val="277D6EA6"/>
    <w:rsid w:val="277E20D9"/>
    <w:rsid w:val="277E83BD"/>
    <w:rsid w:val="27811FAA"/>
    <w:rsid w:val="2781201A"/>
    <w:rsid w:val="27812486"/>
    <w:rsid w:val="2781852D"/>
    <w:rsid w:val="2781915D"/>
    <w:rsid w:val="2781D540"/>
    <w:rsid w:val="2783782F"/>
    <w:rsid w:val="27838FCE"/>
    <w:rsid w:val="27844B5D"/>
    <w:rsid w:val="27844BD8"/>
    <w:rsid w:val="27846037"/>
    <w:rsid w:val="2784917A"/>
    <w:rsid w:val="2784E0EB"/>
    <w:rsid w:val="2785426F"/>
    <w:rsid w:val="2785B329"/>
    <w:rsid w:val="2785EF64"/>
    <w:rsid w:val="278778F5"/>
    <w:rsid w:val="278802AE"/>
    <w:rsid w:val="278834B3"/>
    <w:rsid w:val="2788E911"/>
    <w:rsid w:val="278AC4AF"/>
    <w:rsid w:val="278B38C6"/>
    <w:rsid w:val="278B4C99"/>
    <w:rsid w:val="278C9B0E"/>
    <w:rsid w:val="278D9600"/>
    <w:rsid w:val="278E0EFE"/>
    <w:rsid w:val="278E4A75"/>
    <w:rsid w:val="278EA909"/>
    <w:rsid w:val="278EB5DE"/>
    <w:rsid w:val="27901B49"/>
    <w:rsid w:val="27904C8D"/>
    <w:rsid w:val="27912491"/>
    <w:rsid w:val="27915573"/>
    <w:rsid w:val="279176D6"/>
    <w:rsid w:val="2791D676"/>
    <w:rsid w:val="2792693C"/>
    <w:rsid w:val="27938876"/>
    <w:rsid w:val="27977A94"/>
    <w:rsid w:val="279791A1"/>
    <w:rsid w:val="2797D4E3"/>
    <w:rsid w:val="27980CEC"/>
    <w:rsid w:val="27986246"/>
    <w:rsid w:val="279882C0"/>
    <w:rsid w:val="2798BB52"/>
    <w:rsid w:val="27996737"/>
    <w:rsid w:val="279A82E3"/>
    <w:rsid w:val="279AAA5F"/>
    <w:rsid w:val="279B077D"/>
    <w:rsid w:val="279BAD1C"/>
    <w:rsid w:val="279BAEA9"/>
    <w:rsid w:val="279C21CA"/>
    <w:rsid w:val="279D1D75"/>
    <w:rsid w:val="279D2F73"/>
    <w:rsid w:val="279D5BF5"/>
    <w:rsid w:val="279D5D7C"/>
    <w:rsid w:val="279EADB3"/>
    <w:rsid w:val="279EC4DD"/>
    <w:rsid w:val="279F9215"/>
    <w:rsid w:val="279FFA94"/>
    <w:rsid w:val="27A03906"/>
    <w:rsid w:val="27A06DA0"/>
    <w:rsid w:val="27A0CF2C"/>
    <w:rsid w:val="27A1260C"/>
    <w:rsid w:val="27A1AA86"/>
    <w:rsid w:val="27A1E800"/>
    <w:rsid w:val="27A21D6F"/>
    <w:rsid w:val="27A28002"/>
    <w:rsid w:val="27A36393"/>
    <w:rsid w:val="27A45663"/>
    <w:rsid w:val="27A57423"/>
    <w:rsid w:val="27A5F824"/>
    <w:rsid w:val="27A7128A"/>
    <w:rsid w:val="27A9EC04"/>
    <w:rsid w:val="27ABC4FB"/>
    <w:rsid w:val="27ACAF6C"/>
    <w:rsid w:val="27AD223B"/>
    <w:rsid w:val="27AD5A6E"/>
    <w:rsid w:val="27ADFE28"/>
    <w:rsid w:val="27AFE789"/>
    <w:rsid w:val="27B033F3"/>
    <w:rsid w:val="27B045C7"/>
    <w:rsid w:val="27B0EAE2"/>
    <w:rsid w:val="27B154BB"/>
    <w:rsid w:val="27B1E644"/>
    <w:rsid w:val="27B2078F"/>
    <w:rsid w:val="27B2AAC4"/>
    <w:rsid w:val="27B2AB6A"/>
    <w:rsid w:val="27B2F7D2"/>
    <w:rsid w:val="27B32C4E"/>
    <w:rsid w:val="27B37D01"/>
    <w:rsid w:val="27B422CF"/>
    <w:rsid w:val="27B47EBC"/>
    <w:rsid w:val="27B57A79"/>
    <w:rsid w:val="27B66C0F"/>
    <w:rsid w:val="27B6866E"/>
    <w:rsid w:val="27B6DE8E"/>
    <w:rsid w:val="27B6E092"/>
    <w:rsid w:val="27B769EA"/>
    <w:rsid w:val="27B84C73"/>
    <w:rsid w:val="27B86D76"/>
    <w:rsid w:val="27B945F6"/>
    <w:rsid w:val="27BA4D1A"/>
    <w:rsid w:val="27BB2BDC"/>
    <w:rsid w:val="27BC4FBF"/>
    <w:rsid w:val="27BC72A1"/>
    <w:rsid w:val="27BCD0B5"/>
    <w:rsid w:val="27BD6C88"/>
    <w:rsid w:val="27BE44A3"/>
    <w:rsid w:val="27BF31BB"/>
    <w:rsid w:val="27BFE1E2"/>
    <w:rsid w:val="27C060BF"/>
    <w:rsid w:val="27C0EAE0"/>
    <w:rsid w:val="27C1CC24"/>
    <w:rsid w:val="27C208FC"/>
    <w:rsid w:val="27C32B77"/>
    <w:rsid w:val="27C44405"/>
    <w:rsid w:val="27C45A6F"/>
    <w:rsid w:val="27C52D92"/>
    <w:rsid w:val="27C5497A"/>
    <w:rsid w:val="27C596B2"/>
    <w:rsid w:val="27C5BB01"/>
    <w:rsid w:val="27C5E7B9"/>
    <w:rsid w:val="27C70AF0"/>
    <w:rsid w:val="27C7A9D2"/>
    <w:rsid w:val="27C866B6"/>
    <w:rsid w:val="27C886A9"/>
    <w:rsid w:val="27C8D272"/>
    <w:rsid w:val="27C9083A"/>
    <w:rsid w:val="27C92561"/>
    <w:rsid w:val="27C98F0E"/>
    <w:rsid w:val="27C9D2F5"/>
    <w:rsid w:val="27CB6D2C"/>
    <w:rsid w:val="27CBA568"/>
    <w:rsid w:val="27CC37C3"/>
    <w:rsid w:val="27CC582E"/>
    <w:rsid w:val="27CC8F46"/>
    <w:rsid w:val="27CC8F90"/>
    <w:rsid w:val="27CDED0B"/>
    <w:rsid w:val="27CE16CF"/>
    <w:rsid w:val="27CE3FF3"/>
    <w:rsid w:val="27CF5A19"/>
    <w:rsid w:val="27CF5E78"/>
    <w:rsid w:val="27CFB781"/>
    <w:rsid w:val="27D0D3B1"/>
    <w:rsid w:val="27D17825"/>
    <w:rsid w:val="27D184B7"/>
    <w:rsid w:val="27D2BD3B"/>
    <w:rsid w:val="27D2F7FC"/>
    <w:rsid w:val="27D44372"/>
    <w:rsid w:val="27D4A67A"/>
    <w:rsid w:val="27D4F318"/>
    <w:rsid w:val="27D55062"/>
    <w:rsid w:val="27D56C36"/>
    <w:rsid w:val="27D5E827"/>
    <w:rsid w:val="27D616E7"/>
    <w:rsid w:val="27D6258E"/>
    <w:rsid w:val="27D690DF"/>
    <w:rsid w:val="27D6BA0C"/>
    <w:rsid w:val="27D6F6BF"/>
    <w:rsid w:val="27D7532F"/>
    <w:rsid w:val="27D7A36F"/>
    <w:rsid w:val="27D82D9F"/>
    <w:rsid w:val="27D8456C"/>
    <w:rsid w:val="27D8B4A0"/>
    <w:rsid w:val="27D9D916"/>
    <w:rsid w:val="27DAA45D"/>
    <w:rsid w:val="27DAB6EF"/>
    <w:rsid w:val="27DB34CD"/>
    <w:rsid w:val="27DB44C2"/>
    <w:rsid w:val="27DBBE11"/>
    <w:rsid w:val="27DD9A76"/>
    <w:rsid w:val="27DDE1A6"/>
    <w:rsid w:val="27DE2388"/>
    <w:rsid w:val="27DE37C1"/>
    <w:rsid w:val="27DE4313"/>
    <w:rsid w:val="27DE9835"/>
    <w:rsid w:val="27DF2EE6"/>
    <w:rsid w:val="27DFD5E3"/>
    <w:rsid w:val="27E0075E"/>
    <w:rsid w:val="27E11685"/>
    <w:rsid w:val="27E121D9"/>
    <w:rsid w:val="27E136B0"/>
    <w:rsid w:val="27E21180"/>
    <w:rsid w:val="27E239DF"/>
    <w:rsid w:val="27E25D8D"/>
    <w:rsid w:val="27E2785C"/>
    <w:rsid w:val="27E279C6"/>
    <w:rsid w:val="27E3B936"/>
    <w:rsid w:val="27E4047D"/>
    <w:rsid w:val="27E46F20"/>
    <w:rsid w:val="27E576DC"/>
    <w:rsid w:val="27E5E839"/>
    <w:rsid w:val="27E693E5"/>
    <w:rsid w:val="27E75473"/>
    <w:rsid w:val="27E77686"/>
    <w:rsid w:val="27E86A47"/>
    <w:rsid w:val="27E8711A"/>
    <w:rsid w:val="27E8A122"/>
    <w:rsid w:val="27E903AD"/>
    <w:rsid w:val="27EA2A06"/>
    <w:rsid w:val="27EA6EC8"/>
    <w:rsid w:val="27EA8A37"/>
    <w:rsid w:val="27EBA27D"/>
    <w:rsid w:val="27ED6589"/>
    <w:rsid w:val="27EDEEFB"/>
    <w:rsid w:val="27EE41FE"/>
    <w:rsid w:val="27EE6CE8"/>
    <w:rsid w:val="27EFA6B0"/>
    <w:rsid w:val="27F04850"/>
    <w:rsid w:val="27F04E81"/>
    <w:rsid w:val="27F0F37F"/>
    <w:rsid w:val="27F1A0F7"/>
    <w:rsid w:val="27F3A638"/>
    <w:rsid w:val="27F4D711"/>
    <w:rsid w:val="27F6400E"/>
    <w:rsid w:val="27F6FC2E"/>
    <w:rsid w:val="27F78F4F"/>
    <w:rsid w:val="27F7EF74"/>
    <w:rsid w:val="27F852A4"/>
    <w:rsid w:val="27FA079F"/>
    <w:rsid w:val="27FAAC2A"/>
    <w:rsid w:val="27FAFE4B"/>
    <w:rsid w:val="27FC63B9"/>
    <w:rsid w:val="27FCDFB6"/>
    <w:rsid w:val="27FD3E49"/>
    <w:rsid w:val="27FDDAA5"/>
    <w:rsid w:val="27FE3131"/>
    <w:rsid w:val="27FF33B5"/>
    <w:rsid w:val="27FF3C66"/>
    <w:rsid w:val="27FF48FF"/>
    <w:rsid w:val="27FFD91C"/>
    <w:rsid w:val="2800313E"/>
    <w:rsid w:val="28007EBE"/>
    <w:rsid w:val="28009144"/>
    <w:rsid w:val="28009CFF"/>
    <w:rsid w:val="2800AFD3"/>
    <w:rsid w:val="28018C45"/>
    <w:rsid w:val="2801ECB2"/>
    <w:rsid w:val="2801EED3"/>
    <w:rsid w:val="28023321"/>
    <w:rsid w:val="2803513F"/>
    <w:rsid w:val="2803830D"/>
    <w:rsid w:val="2803A52E"/>
    <w:rsid w:val="2803CCB6"/>
    <w:rsid w:val="2804300B"/>
    <w:rsid w:val="28044BBD"/>
    <w:rsid w:val="28044F3F"/>
    <w:rsid w:val="2804C054"/>
    <w:rsid w:val="2804C89F"/>
    <w:rsid w:val="280518E6"/>
    <w:rsid w:val="28058F0F"/>
    <w:rsid w:val="28061637"/>
    <w:rsid w:val="28062CFC"/>
    <w:rsid w:val="28066080"/>
    <w:rsid w:val="28093483"/>
    <w:rsid w:val="2809A8A2"/>
    <w:rsid w:val="2809B154"/>
    <w:rsid w:val="280A2967"/>
    <w:rsid w:val="280A3D60"/>
    <w:rsid w:val="280B75D9"/>
    <w:rsid w:val="280BBAD9"/>
    <w:rsid w:val="280CA5A5"/>
    <w:rsid w:val="280D72A7"/>
    <w:rsid w:val="280E0E4E"/>
    <w:rsid w:val="280E3A8F"/>
    <w:rsid w:val="280EB964"/>
    <w:rsid w:val="280F0FE5"/>
    <w:rsid w:val="280F5213"/>
    <w:rsid w:val="2810458E"/>
    <w:rsid w:val="28105FE9"/>
    <w:rsid w:val="28107E84"/>
    <w:rsid w:val="28117CB8"/>
    <w:rsid w:val="281209FA"/>
    <w:rsid w:val="281392A8"/>
    <w:rsid w:val="281402F0"/>
    <w:rsid w:val="28141E65"/>
    <w:rsid w:val="2814AA61"/>
    <w:rsid w:val="2814BB8C"/>
    <w:rsid w:val="28155DEA"/>
    <w:rsid w:val="2815DB73"/>
    <w:rsid w:val="28160260"/>
    <w:rsid w:val="2816756C"/>
    <w:rsid w:val="281685A6"/>
    <w:rsid w:val="28171816"/>
    <w:rsid w:val="28178B7B"/>
    <w:rsid w:val="2817BA8F"/>
    <w:rsid w:val="28188246"/>
    <w:rsid w:val="2818AA79"/>
    <w:rsid w:val="281918B4"/>
    <w:rsid w:val="2819A221"/>
    <w:rsid w:val="2819C359"/>
    <w:rsid w:val="281BCAC0"/>
    <w:rsid w:val="281BF377"/>
    <w:rsid w:val="281D49EF"/>
    <w:rsid w:val="281E0366"/>
    <w:rsid w:val="281EBD98"/>
    <w:rsid w:val="281F9B70"/>
    <w:rsid w:val="281FEB44"/>
    <w:rsid w:val="2820D7C7"/>
    <w:rsid w:val="2820F439"/>
    <w:rsid w:val="2822A6F2"/>
    <w:rsid w:val="282369CF"/>
    <w:rsid w:val="282495E4"/>
    <w:rsid w:val="282545AD"/>
    <w:rsid w:val="28267CD4"/>
    <w:rsid w:val="28269FD7"/>
    <w:rsid w:val="282740D8"/>
    <w:rsid w:val="28278007"/>
    <w:rsid w:val="28292902"/>
    <w:rsid w:val="28298282"/>
    <w:rsid w:val="282C734B"/>
    <w:rsid w:val="282D3607"/>
    <w:rsid w:val="282D6685"/>
    <w:rsid w:val="282DD0E6"/>
    <w:rsid w:val="282DE871"/>
    <w:rsid w:val="282DF713"/>
    <w:rsid w:val="282E7F75"/>
    <w:rsid w:val="28304577"/>
    <w:rsid w:val="28307577"/>
    <w:rsid w:val="2831B562"/>
    <w:rsid w:val="28329F09"/>
    <w:rsid w:val="2832B9AA"/>
    <w:rsid w:val="283347ED"/>
    <w:rsid w:val="2833B128"/>
    <w:rsid w:val="2833DE8D"/>
    <w:rsid w:val="28348521"/>
    <w:rsid w:val="2834B36E"/>
    <w:rsid w:val="283565D6"/>
    <w:rsid w:val="28369908"/>
    <w:rsid w:val="28373CD7"/>
    <w:rsid w:val="2837EC4D"/>
    <w:rsid w:val="283824DF"/>
    <w:rsid w:val="2839CF42"/>
    <w:rsid w:val="283A34D2"/>
    <w:rsid w:val="283A72EB"/>
    <w:rsid w:val="283AC913"/>
    <w:rsid w:val="283B63E3"/>
    <w:rsid w:val="283CBEE4"/>
    <w:rsid w:val="283CE6BF"/>
    <w:rsid w:val="283DE060"/>
    <w:rsid w:val="283EA3D6"/>
    <w:rsid w:val="283EB38D"/>
    <w:rsid w:val="283F7919"/>
    <w:rsid w:val="283F86BF"/>
    <w:rsid w:val="283FC3B2"/>
    <w:rsid w:val="2840B29E"/>
    <w:rsid w:val="2841C6D8"/>
    <w:rsid w:val="2842419F"/>
    <w:rsid w:val="2842A25B"/>
    <w:rsid w:val="2842C70C"/>
    <w:rsid w:val="28436204"/>
    <w:rsid w:val="28453CCA"/>
    <w:rsid w:val="28455388"/>
    <w:rsid w:val="2846FD89"/>
    <w:rsid w:val="28472454"/>
    <w:rsid w:val="28488EC5"/>
    <w:rsid w:val="2848A920"/>
    <w:rsid w:val="2848F33B"/>
    <w:rsid w:val="28495AD5"/>
    <w:rsid w:val="2849C676"/>
    <w:rsid w:val="284A76B2"/>
    <w:rsid w:val="284A8CD7"/>
    <w:rsid w:val="284AA499"/>
    <w:rsid w:val="284B14F8"/>
    <w:rsid w:val="284B2C6C"/>
    <w:rsid w:val="284C851E"/>
    <w:rsid w:val="284DD2D3"/>
    <w:rsid w:val="284F488A"/>
    <w:rsid w:val="284FAFDF"/>
    <w:rsid w:val="2850C72A"/>
    <w:rsid w:val="28516AC0"/>
    <w:rsid w:val="2851BD3F"/>
    <w:rsid w:val="28521EDE"/>
    <w:rsid w:val="28524D81"/>
    <w:rsid w:val="2852B39A"/>
    <w:rsid w:val="28541BBC"/>
    <w:rsid w:val="28543E02"/>
    <w:rsid w:val="2854E474"/>
    <w:rsid w:val="2854F011"/>
    <w:rsid w:val="28552672"/>
    <w:rsid w:val="28556BA0"/>
    <w:rsid w:val="28558FEB"/>
    <w:rsid w:val="2855EBFB"/>
    <w:rsid w:val="2856B4D0"/>
    <w:rsid w:val="28570EF9"/>
    <w:rsid w:val="2858BBB3"/>
    <w:rsid w:val="2858F327"/>
    <w:rsid w:val="28591AF3"/>
    <w:rsid w:val="285AC5DC"/>
    <w:rsid w:val="285B8585"/>
    <w:rsid w:val="285C50D6"/>
    <w:rsid w:val="285C8940"/>
    <w:rsid w:val="285CB71B"/>
    <w:rsid w:val="285CD4F3"/>
    <w:rsid w:val="285DA83B"/>
    <w:rsid w:val="285F84E4"/>
    <w:rsid w:val="28601391"/>
    <w:rsid w:val="286050EC"/>
    <w:rsid w:val="2860DCBA"/>
    <w:rsid w:val="2860FD35"/>
    <w:rsid w:val="2864763E"/>
    <w:rsid w:val="28648E3A"/>
    <w:rsid w:val="28656FA8"/>
    <w:rsid w:val="286588AA"/>
    <w:rsid w:val="2865EC25"/>
    <w:rsid w:val="28665B44"/>
    <w:rsid w:val="2866B63B"/>
    <w:rsid w:val="2866CB28"/>
    <w:rsid w:val="2867AA17"/>
    <w:rsid w:val="28695B0B"/>
    <w:rsid w:val="28698EA9"/>
    <w:rsid w:val="286ADF5D"/>
    <w:rsid w:val="286BA7AC"/>
    <w:rsid w:val="286C248E"/>
    <w:rsid w:val="286C44E7"/>
    <w:rsid w:val="286CBC80"/>
    <w:rsid w:val="286CFE71"/>
    <w:rsid w:val="286D2CDF"/>
    <w:rsid w:val="286D3E08"/>
    <w:rsid w:val="286E1A8F"/>
    <w:rsid w:val="286E4BAA"/>
    <w:rsid w:val="286F8E5B"/>
    <w:rsid w:val="2870FBE0"/>
    <w:rsid w:val="2871EFA7"/>
    <w:rsid w:val="2872C928"/>
    <w:rsid w:val="2872D3DC"/>
    <w:rsid w:val="287318EF"/>
    <w:rsid w:val="28731D12"/>
    <w:rsid w:val="28733A9A"/>
    <w:rsid w:val="2874020A"/>
    <w:rsid w:val="2874C149"/>
    <w:rsid w:val="28753A6C"/>
    <w:rsid w:val="2875D714"/>
    <w:rsid w:val="2876BAFB"/>
    <w:rsid w:val="2876ED0D"/>
    <w:rsid w:val="28773FE3"/>
    <w:rsid w:val="28779074"/>
    <w:rsid w:val="287819F5"/>
    <w:rsid w:val="28795429"/>
    <w:rsid w:val="287983DB"/>
    <w:rsid w:val="2879CA23"/>
    <w:rsid w:val="2879D0ED"/>
    <w:rsid w:val="287A5764"/>
    <w:rsid w:val="287AB152"/>
    <w:rsid w:val="287C5BAF"/>
    <w:rsid w:val="287CA0BD"/>
    <w:rsid w:val="287CDF8C"/>
    <w:rsid w:val="287D304E"/>
    <w:rsid w:val="287EAF32"/>
    <w:rsid w:val="287F6682"/>
    <w:rsid w:val="287FAC44"/>
    <w:rsid w:val="287FBD7A"/>
    <w:rsid w:val="2880CA84"/>
    <w:rsid w:val="288139E4"/>
    <w:rsid w:val="288144B7"/>
    <w:rsid w:val="2881EC1E"/>
    <w:rsid w:val="28822D2B"/>
    <w:rsid w:val="28825637"/>
    <w:rsid w:val="28827E7A"/>
    <w:rsid w:val="2882DF78"/>
    <w:rsid w:val="28833AD7"/>
    <w:rsid w:val="2883BD35"/>
    <w:rsid w:val="2883C960"/>
    <w:rsid w:val="2883CF02"/>
    <w:rsid w:val="2883DEA9"/>
    <w:rsid w:val="2883E3C3"/>
    <w:rsid w:val="28851986"/>
    <w:rsid w:val="2885313C"/>
    <w:rsid w:val="2885FF20"/>
    <w:rsid w:val="288792BA"/>
    <w:rsid w:val="2887CE78"/>
    <w:rsid w:val="28880783"/>
    <w:rsid w:val="288A34D5"/>
    <w:rsid w:val="288AA8A0"/>
    <w:rsid w:val="288B49C8"/>
    <w:rsid w:val="288BD3AE"/>
    <w:rsid w:val="288C123F"/>
    <w:rsid w:val="288C6CD8"/>
    <w:rsid w:val="288CD08A"/>
    <w:rsid w:val="288E64F7"/>
    <w:rsid w:val="288EB33D"/>
    <w:rsid w:val="288EF5E8"/>
    <w:rsid w:val="28906C96"/>
    <w:rsid w:val="28912DD8"/>
    <w:rsid w:val="2891A12D"/>
    <w:rsid w:val="2891B18B"/>
    <w:rsid w:val="28920FCE"/>
    <w:rsid w:val="28925754"/>
    <w:rsid w:val="289311E9"/>
    <w:rsid w:val="28931B7D"/>
    <w:rsid w:val="289349F5"/>
    <w:rsid w:val="28939E65"/>
    <w:rsid w:val="2894EA47"/>
    <w:rsid w:val="28957C18"/>
    <w:rsid w:val="2895C45B"/>
    <w:rsid w:val="28962020"/>
    <w:rsid w:val="28969898"/>
    <w:rsid w:val="2896DF9A"/>
    <w:rsid w:val="28971382"/>
    <w:rsid w:val="28986A39"/>
    <w:rsid w:val="2898D6CB"/>
    <w:rsid w:val="2898FE5A"/>
    <w:rsid w:val="28992CB7"/>
    <w:rsid w:val="28999045"/>
    <w:rsid w:val="289992BA"/>
    <w:rsid w:val="2899BAB7"/>
    <w:rsid w:val="289A2B8F"/>
    <w:rsid w:val="289BDBFA"/>
    <w:rsid w:val="289DBC0D"/>
    <w:rsid w:val="289EC9D0"/>
    <w:rsid w:val="289F76B1"/>
    <w:rsid w:val="289FCC58"/>
    <w:rsid w:val="28A00967"/>
    <w:rsid w:val="28A08863"/>
    <w:rsid w:val="28A0D309"/>
    <w:rsid w:val="28A0D5FE"/>
    <w:rsid w:val="28A13426"/>
    <w:rsid w:val="28A14903"/>
    <w:rsid w:val="28A3695D"/>
    <w:rsid w:val="28A38AC3"/>
    <w:rsid w:val="28A47E07"/>
    <w:rsid w:val="28A49A0D"/>
    <w:rsid w:val="28A6B7A4"/>
    <w:rsid w:val="28A90E15"/>
    <w:rsid w:val="28A999B2"/>
    <w:rsid w:val="28A9D551"/>
    <w:rsid w:val="28AA9080"/>
    <w:rsid w:val="28AD9191"/>
    <w:rsid w:val="28AE235C"/>
    <w:rsid w:val="28AE6A83"/>
    <w:rsid w:val="28AEEAE9"/>
    <w:rsid w:val="28AF0316"/>
    <w:rsid w:val="28AFE6C0"/>
    <w:rsid w:val="28AFFBC9"/>
    <w:rsid w:val="28B025CB"/>
    <w:rsid w:val="28B16DE8"/>
    <w:rsid w:val="28B17D02"/>
    <w:rsid w:val="28B1A68E"/>
    <w:rsid w:val="28B1C27D"/>
    <w:rsid w:val="28B23DDB"/>
    <w:rsid w:val="28B25F65"/>
    <w:rsid w:val="28B26AC5"/>
    <w:rsid w:val="28B2C8A9"/>
    <w:rsid w:val="28B2EB61"/>
    <w:rsid w:val="28B4D094"/>
    <w:rsid w:val="28B4EF98"/>
    <w:rsid w:val="28B57CF7"/>
    <w:rsid w:val="28B5C1DE"/>
    <w:rsid w:val="28B69362"/>
    <w:rsid w:val="28B6C2E2"/>
    <w:rsid w:val="28B6C58D"/>
    <w:rsid w:val="28BA3C6F"/>
    <w:rsid w:val="28BAC32E"/>
    <w:rsid w:val="28BCF5A5"/>
    <w:rsid w:val="28BD7E23"/>
    <w:rsid w:val="28BDF032"/>
    <w:rsid w:val="28BEEC6F"/>
    <w:rsid w:val="28BF214B"/>
    <w:rsid w:val="28C006E1"/>
    <w:rsid w:val="28C05107"/>
    <w:rsid w:val="28C0D94B"/>
    <w:rsid w:val="28C12333"/>
    <w:rsid w:val="28C24D7B"/>
    <w:rsid w:val="28C2E45F"/>
    <w:rsid w:val="28C4940D"/>
    <w:rsid w:val="28C4E261"/>
    <w:rsid w:val="28C53604"/>
    <w:rsid w:val="28C53713"/>
    <w:rsid w:val="28C55761"/>
    <w:rsid w:val="28C58617"/>
    <w:rsid w:val="28C726DE"/>
    <w:rsid w:val="28C72FCE"/>
    <w:rsid w:val="28C81E71"/>
    <w:rsid w:val="28C9E1E0"/>
    <w:rsid w:val="28C9EE79"/>
    <w:rsid w:val="28CA9AC5"/>
    <w:rsid w:val="28CB05D5"/>
    <w:rsid w:val="28CC0AFC"/>
    <w:rsid w:val="28CE872D"/>
    <w:rsid w:val="28CF0D90"/>
    <w:rsid w:val="28D0399D"/>
    <w:rsid w:val="28D097DA"/>
    <w:rsid w:val="28D1F724"/>
    <w:rsid w:val="28D296AA"/>
    <w:rsid w:val="28D46650"/>
    <w:rsid w:val="28D52D3A"/>
    <w:rsid w:val="28D5371F"/>
    <w:rsid w:val="28D5988C"/>
    <w:rsid w:val="28D5AA07"/>
    <w:rsid w:val="28D5C224"/>
    <w:rsid w:val="28D6210B"/>
    <w:rsid w:val="28D64D9A"/>
    <w:rsid w:val="28D6BECC"/>
    <w:rsid w:val="28D729EA"/>
    <w:rsid w:val="28D7F260"/>
    <w:rsid w:val="28D81814"/>
    <w:rsid w:val="28D81DC6"/>
    <w:rsid w:val="28D9C416"/>
    <w:rsid w:val="28DA59EC"/>
    <w:rsid w:val="28DA5DE5"/>
    <w:rsid w:val="28DA6B4A"/>
    <w:rsid w:val="28DB2A36"/>
    <w:rsid w:val="28DBEF34"/>
    <w:rsid w:val="28DC1F7A"/>
    <w:rsid w:val="28DC1FBA"/>
    <w:rsid w:val="28DC5616"/>
    <w:rsid w:val="28DC865C"/>
    <w:rsid w:val="28DD2A3B"/>
    <w:rsid w:val="28DD3993"/>
    <w:rsid w:val="28DD679B"/>
    <w:rsid w:val="28DD73E4"/>
    <w:rsid w:val="28DD856C"/>
    <w:rsid w:val="28E0646D"/>
    <w:rsid w:val="28E0A336"/>
    <w:rsid w:val="28E1A8F8"/>
    <w:rsid w:val="28E37B08"/>
    <w:rsid w:val="28E51698"/>
    <w:rsid w:val="28E6F4B3"/>
    <w:rsid w:val="28E77141"/>
    <w:rsid w:val="28E7B2BF"/>
    <w:rsid w:val="28E81252"/>
    <w:rsid w:val="28E8575C"/>
    <w:rsid w:val="28E95E3B"/>
    <w:rsid w:val="28E9D5DC"/>
    <w:rsid w:val="28E9FAFC"/>
    <w:rsid w:val="28ED5CF0"/>
    <w:rsid w:val="28EE80B3"/>
    <w:rsid w:val="28EFA253"/>
    <w:rsid w:val="28F01494"/>
    <w:rsid w:val="28F02347"/>
    <w:rsid w:val="28F0A4AD"/>
    <w:rsid w:val="28F0C2C6"/>
    <w:rsid w:val="28F16A57"/>
    <w:rsid w:val="28F1828B"/>
    <w:rsid w:val="28F1B3C5"/>
    <w:rsid w:val="28F1E2B3"/>
    <w:rsid w:val="28F27523"/>
    <w:rsid w:val="28F2BE30"/>
    <w:rsid w:val="28F2BF81"/>
    <w:rsid w:val="28F31978"/>
    <w:rsid w:val="28F3A789"/>
    <w:rsid w:val="28F4EFBB"/>
    <w:rsid w:val="28F525E8"/>
    <w:rsid w:val="28F53945"/>
    <w:rsid w:val="28F60DB2"/>
    <w:rsid w:val="28F61CF9"/>
    <w:rsid w:val="28F67257"/>
    <w:rsid w:val="28F69678"/>
    <w:rsid w:val="28F6A50D"/>
    <w:rsid w:val="28F6DBD4"/>
    <w:rsid w:val="28F71F9C"/>
    <w:rsid w:val="28F75C33"/>
    <w:rsid w:val="28F7B709"/>
    <w:rsid w:val="28F83CAF"/>
    <w:rsid w:val="28FC1AA0"/>
    <w:rsid w:val="28FCD8C2"/>
    <w:rsid w:val="28FCE387"/>
    <w:rsid w:val="28FFC457"/>
    <w:rsid w:val="29007601"/>
    <w:rsid w:val="29011542"/>
    <w:rsid w:val="29018AB3"/>
    <w:rsid w:val="29018DEF"/>
    <w:rsid w:val="29027DED"/>
    <w:rsid w:val="2902AE90"/>
    <w:rsid w:val="2902B739"/>
    <w:rsid w:val="2903BC54"/>
    <w:rsid w:val="29049ABE"/>
    <w:rsid w:val="29053EE3"/>
    <w:rsid w:val="2905AD49"/>
    <w:rsid w:val="2906E923"/>
    <w:rsid w:val="29071295"/>
    <w:rsid w:val="2907AA98"/>
    <w:rsid w:val="2907E828"/>
    <w:rsid w:val="2908D11A"/>
    <w:rsid w:val="2909165C"/>
    <w:rsid w:val="2909E678"/>
    <w:rsid w:val="2909F94E"/>
    <w:rsid w:val="290A5C9D"/>
    <w:rsid w:val="290B2BD2"/>
    <w:rsid w:val="290BAB33"/>
    <w:rsid w:val="290BAB76"/>
    <w:rsid w:val="290C071A"/>
    <w:rsid w:val="290DB070"/>
    <w:rsid w:val="290E7EFA"/>
    <w:rsid w:val="29101716"/>
    <w:rsid w:val="2910B25A"/>
    <w:rsid w:val="29110D20"/>
    <w:rsid w:val="291141C1"/>
    <w:rsid w:val="291319C8"/>
    <w:rsid w:val="2913C863"/>
    <w:rsid w:val="291471CC"/>
    <w:rsid w:val="291688CD"/>
    <w:rsid w:val="291706E5"/>
    <w:rsid w:val="29180148"/>
    <w:rsid w:val="291814CC"/>
    <w:rsid w:val="2918624A"/>
    <w:rsid w:val="29186F3F"/>
    <w:rsid w:val="2918744F"/>
    <w:rsid w:val="2918CC54"/>
    <w:rsid w:val="291A2A81"/>
    <w:rsid w:val="291AA7FD"/>
    <w:rsid w:val="291B041F"/>
    <w:rsid w:val="291B697B"/>
    <w:rsid w:val="291BD7C6"/>
    <w:rsid w:val="291C2C73"/>
    <w:rsid w:val="291C7264"/>
    <w:rsid w:val="291DDCA4"/>
    <w:rsid w:val="291E0319"/>
    <w:rsid w:val="291E8F17"/>
    <w:rsid w:val="291F9A34"/>
    <w:rsid w:val="2920147C"/>
    <w:rsid w:val="29211E8C"/>
    <w:rsid w:val="29213323"/>
    <w:rsid w:val="2921C6EE"/>
    <w:rsid w:val="2921C733"/>
    <w:rsid w:val="292394ED"/>
    <w:rsid w:val="2924105C"/>
    <w:rsid w:val="2924CBA9"/>
    <w:rsid w:val="2925E840"/>
    <w:rsid w:val="2926024E"/>
    <w:rsid w:val="2926441A"/>
    <w:rsid w:val="29264884"/>
    <w:rsid w:val="29264F00"/>
    <w:rsid w:val="29267C1D"/>
    <w:rsid w:val="29271E8A"/>
    <w:rsid w:val="292727C7"/>
    <w:rsid w:val="2927398F"/>
    <w:rsid w:val="29274C4F"/>
    <w:rsid w:val="2927B578"/>
    <w:rsid w:val="292AA084"/>
    <w:rsid w:val="292AC19B"/>
    <w:rsid w:val="292B8409"/>
    <w:rsid w:val="292BC429"/>
    <w:rsid w:val="292BEA81"/>
    <w:rsid w:val="292C093B"/>
    <w:rsid w:val="292C5586"/>
    <w:rsid w:val="292D62B9"/>
    <w:rsid w:val="292DFD80"/>
    <w:rsid w:val="292F1684"/>
    <w:rsid w:val="292F9268"/>
    <w:rsid w:val="292FA81F"/>
    <w:rsid w:val="292FB59E"/>
    <w:rsid w:val="29306638"/>
    <w:rsid w:val="29317120"/>
    <w:rsid w:val="2931B023"/>
    <w:rsid w:val="29324A7F"/>
    <w:rsid w:val="29328842"/>
    <w:rsid w:val="293527FB"/>
    <w:rsid w:val="29356193"/>
    <w:rsid w:val="2935C746"/>
    <w:rsid w:val="29376B96"/>
    <w:rsid w:val="29380E38"/>
    <w:rsid w:val="29384776"/>
    <w:rsid w:val="29387EF8"/>
    <w:rsid w:val="293A7E18"/>
    <w:rsid w:val="293BA943"/>
    <w:rsid w:val="293BEC67"/>
    <w:rsid w:val="293C5B7C"/>
    <w:rsid w:val="293C7A3D"/>
    <w:rsid w:val="293FED82"/>
    <w:rsid w:val="29407CEE"/>
    <w:rsid w:val="2940BD49"/>
    <w:rsid w:val="2940D869"/>
    <w:rsid w:val="2941419E"/>
    <w:rsid w:val="2942311B"/>
    <w:rsid w:val="29435FD6"/>
    <w:rsid w:val="2943B72C"/>
    <w:rsid w:val="2943CB70"/>
    <w:rsid w:val="29448754"/>
    <w:rsid w:val="294505A6"/>
    <w:rsid w:val="29456F71"/>
    <w:rsid w:val="294648D6"/>
    <w:rsid w:val="29469BE2"/>
    <w:rsid w:val="294764DE"/>
    <w:rsid w:val="294773AE"/>
    <w:rsid w:val="29479F04"/>
    <w:rsid w:val="2947A0FD"/>
    <w:rsid w:val="29496822"/>
    <w:rsid w:val="294A2A7A"/>
    <w:rsid w:val="294A2F15"/>
    <w:rsid w:val="294A89FC"/>
    <w:rsid w:val="294B80CF"/>
    <w:rsid w:val="294CA540"/>
    <w:rsid w:val="294CC62A"/>
    <w:rsid w:val="294DBAD6"/>
    <w:rsid w:val="2950E214"/>
    <w:rsid w:val="2951B549"/>
    <w:rsid w:val="29526A43"/>
    <w:rsid w:val="2953D479"/>
    <w:rsid w:val="29545EB2"/>
    <w:rsid w:val="2954F857"/>
    <w:rsid w:val="2957CC0A"/>
    <w:rsid w:val="295898E7"/>
    <w:rsid w:val="2959EC32"/>
    <w:rsid w:val="295AF895"/>
    <w:rsid w:val="295B2DE1"/>
    <w:rsid w:val="295B6F60"/>
    <w:rsid w:val="295BFEEB"/>
    <w:rsid w:val="295C972C"/>
    <w:rsid w:val="295CD07C"/>
    <w:rsid w:val="295CD1BF"/>
    <w:rsid w:val="295E277A"/>
    <w:rsid w:val="295EC070"/>
    <w:rsid w:val="295EF602"/>
    <w:rsid w:val="295F3625"/>
    <w:rsid w:val="295F94B3"/>
    <w:rsid w:val="29601478"/>
    <w:rsid w:val="29627F8C"/>
    <w:rsid w:val="2962D849"/>
    <w:rsid w:val="2963010F"/>
    <w:rsid w:val="296319AB"/>
    <w:rsid w:val="29633C0B"/>
    <w:rsid w:val="29634546"/>
    <w:rsid w:val="296363C4"/>
    <w:rsid w:val="296433E1"/>
    <w:rsid w:val="2964F06D"/>
    <w:rsid w:val="296606A4"/>
    <w:rsid w:val="29671D6B"/>
    <w:rsid w:val="29685521"/>
    <w:rsid w:val="2968EC88"/>
    <w:rsid w:val="296957FD"/>
    <w:rsid w:val="296985A7"/>
    <w:rsid w:val="29698B7E"/>
    <w:rsid w:val="296AF891"/>
    <w:rsid w:val="296B07DD"/>
    <w:rsid w:val="296B46B7"/>
    <w:rsid w:val="296B7987"/>
    <w:rsid w:val="296B7AD5"/>
    <w:rsid w:val="296C7EFC"/>
    <w:rsid w:val="296CDC9A"/>
    <w:rsid w:val="296CFCD7"/>
    <w:rsid w:val="296EEC7D"/>
    <w:rsid w:val="296F3482"/>
    <w:rsid w:val="296FB9C2"/>
    <w:rsid w:val="296FC27C"/>
    <w:rsid w:val="29703BD0"/>
    <w:rsid w:val="2970CFC7"/>
    <w:rsid w:val="2971D892"/>
    <w:rsid w:val="2971FCE8"/>
    <w:rsid w:val="29720ECF"/>
    <w:rsid w:val="29724A8F"/>
    <w:rsid w:val="29729F8E"/>
    <w:rsid w:val="29737C4C"/>
    <w:rsid w:val="2973AFCF"/>
    <w:rsid w:val="2973CFC1"/>
    <w:rsid w:val="2975DFAC"/>
    <w:rsid w:val="297615A2"/>
    <w:rsid w:val="29762921"/>
    <w:rsid w:val="2976525B"/>
    <w:rsid w:val="2976B2B1"/>
    <w:rsid w:val="2976B7F7"/>
    <w:rsid w:val="2976DA7A"/>
    <w:rsid w:val="297841DC"/>
    <w:rsid w:val="297888B5"/>
    <w:rsid w:val="29788C40"/>
    <w:rsid w:val="2978BFF5"/>
    <w:rsid w:val="29795030"/>
    <w:rsid w:val="297971F5"/>
    <w:rsid w:val="2979E5CC"/>
    <w:rsid w:val="297ABEBB"/>
    <w:rsid w:val="297B21BA"/>
    <w:rsid w:val="297B9BD3"/>
    <w:rsid w:val="297BCEEE"/>
    <w:rsid w:val="297BD3E8"/>
    <w:rsid w:val="297C7730"/>
    <w:rsid w:val="297D3B19"/>
    <w:rsid w:val="297D4086"/>
    <w:rsid w:val="297D4C3D"/>
    <w:rsid w:val="297F1262"/>
    <w:rsid w:val="2980A333"/>
    <w:rsid w:val="2980E434"/>
    <w:rsid w:val="2982B4A2"/>
    <w:rsid w:val="29840855"/>
    <w:rsid w:val="29841D4B"/>
    <w:rsid w:val="2984AE4B"/>
    <w:rsid w:val="2984BA57"/>
    <w:rsid w:val="2984CD0C"/>
    <w:rsid w:val="2985914C"/>
    <w:rsid w:val="2987171B"/>
    <w:rsid w:val="2988000B"/>
    <w:rsid w:val="298873E7"/>
    <w:rsid w:val="2989B35E"/>
    <w:rsid w:val="2989D484"/>
    <w:rsid w:val="2989E428"/>
    <w:rsid w:val="2989F538"/>
    <w:rsid w:val="298B1F02"/>
    <w:rsid w:val="298B2835"/>
    <w:rsid w:val="298C55FC"/>
    <w:rsid w:val="298D524C"/>
    <w:rsid w:val="298D8FD1"/>
    <w:rsid w:val="298E354B"/>
    <w:rsid w:val="298E35D1"/>
    <w:rsid w:val="298EA874"/>
    <w:rsid w:val="298F252F"/>
    <w:rsid w:val="298F2822"/>
    <w:rsid w:val="298FF95C"/>
    <w:rsid w:val="299018D6"/>
    <w:rsid w:val="29906941"/>
    <w:rsid w:val="299209C3"/>
    <w:rsid w:val="29922E44"/>
    <w:rsid w:val="2992CB2E"/>
    <w:rsid w:val="2992ECE9"/>
    <w:rsid w:val="29933241"/>
    <w:rsid w:val="299349FF"/>
    <w:rsid w:val="2993C24C"/>
    <w:rsid w:val="29940DE3"/>
    <w:rsid w:val="299454D4"/>
    <w:rsid w:val="29952E26"/>
    <w:rsid w:val="299684FB"/>
    <w:rsid w:val="2996E7E5"/>
    <w:rsid w:val="2996F8AD"/>
    <w:rsid w:val="2997114D"/>
    <w:rsid w:val="29971BF9"/>
    <w:rsid w:val="29989AB8"/>
    <w:rsid w:val="2999DE55"/>
    <w:rsid w:val="299A06F0"/>
    <w:rsid w:val="299A4A98"/>
    <w:rsid w:val="299A70C5"/>
    <w:rsid w:val="299B0BB2"/>
    <w:rsid w:val="299B2DC9"/>
    <w:rsid w:val="299D7EC1"/>
    <w:rsid w:val="299DA4BD"/>
    <w:rsid w:val="299FAFEE"/>
    <w:rsid w:val="29A1446F"/>
    <w:rsid w:val="29A1993F"/>
    <w:rsid w:val="29A248A8"/>
    <w:rsid w:val="29A3A074"/>
    <w:rsid w:val="29A44AB6"/>
    <w:rsid w:val="29A4BFC8"/>
    <w:rsid w:val="29A5B69B"/>
    <w:rsid w:val="29A5D606"/>
    <w:rsid w:val="29A5FE4C"/>
    <w:rsid w:val="29A76F9C"/>
    <w:rsid w:val="29AA85E0"/>
    <w:rsid w:val="29AA87CC"/>
    <w:rsid w:val="29AA8807"/>
    <w:rsid w:val="29AC0B04"/>
    <w:rsid w:val="29AC4633"/>
    <w:rsid w:val="29AC646E"/>
    <w:rsid w:val="29ACE912"/>
    <w:rsid w:val="29AD7FE9"/>
    <w:rsid w:val="29AD8E1E"/>
    <w:rsid w:val="29AE092E"/>
    <w:rsid w:val="29AE46FF"/>
    <w:rsid w:val="29AEEE51"/>
    <w:rsid w:val="29AF9DB8"/>
    <w:rsid w:val="29B0951F"/>
    <w:rsid w:val="29B0F8BF"/>
    <w:rsid w:val="29B14446"/>
    <w:rsid w:val="29B1533E"/>
    <w:rsid w:val="29B16286"/>
    <w:rsid w:val="29B1E5F9"/>
    <w:rsid w:val="29B28A3F"/>
    <w:rsid w:val="29B36970"/>
    <w:rsid w:val="29B39DA8"/>
    <w:rsid w:val="29B40168"/>
    <w:rsid w:val="29B4A982"/>
    <w:rsid w:val="29B5AA75"/>
    <w:rsid w:val="29B5CFA1"/>
    <w:rsid w:val="29B5F19B"/>
    <w:rsid w:val="29B606FE"/>
    <w:rsid w:val="29B670D8"/>
    <w:rsid w:val="29B692AB"/>
    <w:rsid w:val="29B71DEB"/>
    <w:rsid w:val="29B7F748"/>
    <w:rsid w:val="29B88B28"/>
    <w:rsid w:val="29B8988C"/>
    <w:rsid w:val="29B97F78"/>
    <w:rsid w:val="29B9D87C"/>
    <w:rsid w:val="29B9D88A"/>
    <w:rsid w:val="29BADE10"/>
    <w:rsid w:val="29BB092A"/>
    <w:rsid w:val="29BB4B7F"/>
    <w:rsid w:val="29BB4D2A"/>
    <w:rsid w:val="29BBDB8C"/>
    <w:rsid w:val="29BC22D6"/>
    <w:rsid w:val="29BC9901"/>
    <w:rsid w:val="29BCE39F"/>
    <w:rsid w:val="29BD1FA6"/>
    <w:rsid w:val="29BFC3B6"/>
    <w:rsid w:val="29C043A4"/>
    <w:rsid w:val="29C05A33"/>
    <w:rsid w:val="29C20E9F"/>
    <w:rsid w:val="29C44108"/>
    <w:rsid w:val="29C48901"/>
    <w:rsid w:val="29C4EF17"/>
    <w:rsid w:val="29C5CACE"/>
    <w:rsid w:val="29C5D7BF"/>
    <w:rsid w:val="29C6EAE6"/>
    <w:rsid w:val="29C72684"/>
    <w:rsid w:val="29C84DBA"/>
    <w:rsid w:val="29C91E18"/>
    <w:rsid w:val="29CA0743"/>
    <w:rsid w:val="29CA4C5E"/>
    <w:rsid w:val="29CABF89"/>
    <w:rsid w:val="29CAE57E"/>
    <w:rsid w:val="29CBFBB5"/>
    <w:rsid w:val="29CD6A1C"/>
    <w:rsid w:val="29CDE990"/>
    <w:rsid w:val="29CE3AB2"/>
    <w:rsid w:val="29CE683C"/>
    <w:rsid w:val="29CED1E5"/>
    <w:rsid w:val="29CEEA4D"/>
    <w:rsid w:val="29CF1388"/>
    <w:rsid w:val="29CF13C2"/>
    <w:rsid w:val="29CF250B"/>
    <w:rsid w:val="29CFC765"/>
    <w:rsid w:val="29D0AD64"/>
    <w:rsid w:val="29D1009E"/>
    <w:rsid w:val="29D1768D"/>
    <w:rsid w:val="29D1D544"/>
    <w:rsid w:val="29D24A95"/>
    <w:rsid w:val="29D2758D"/>
    <w:rsid w:val="29D28D9F"/>
    <w:rsid w:val="29D2B04C"/>
    <w:rsid w:val="29D41DEB"/>
    <w:rsid w:val="29D460FD"/>
    <w:rsid w:val="29D4C566"/>
    <w:rsid w:val="29D4DC76"/>
    <w:rsid w:val="29D56CCD"/>
    <w:rsid w:val="29D60A15"/>
    <w:rsid w:val="29D65B7B"/>
    <w:rsid w:val="29D69623"/>
    <w:rsid w:val="29D6C464"/>
    <w:rsid w:val="29D6DD6E"/>
    <w:rsid w:val="29D6E79C"/>
    <w:rsid w:val="29D76905"/>
    <w:rsid w:val="29D7DC01"/>
    <w:rsid w:val="29D88151"/>
    <w:rsid w:val="29D8D210"/>
    <w:rsid w:val="29D8DDB8"/>
    <w:rsid w:val="29D93F90"/>
    <w:rsid w:val="29D96A40"/>
    <w:rsid w:val="29D98D37"/>
    <w:rsid w:val="29D9C686"/>
    <w:rsid w:val="29DA3E9B"/>
    <w:rsid w:val="29DA4E47"/>
    <w:rsid w:val="29DACD12"/>
    <w:rsid w:val="29DB62E6"/>
    <w:rsid w:val="29DB80E1"/>
    <w:rsid w:val="29DBED22"/>
    <w:rsid w:val="29DD7642"/>
    <w:rsid w:val="29DD95A0"/>
    <w:rsid w:val="29DDBA2D"/>
    <w:rsid w:val="29DE62A9"/>
    <w:rsid w:val="29DEC2D1"/>
    <w:rsid w:val="29DF5437"/>
    <w:rsid w:val="29DF5799"/>
    <w:rsid w:val="29DF8B32"/>
    <w:rsid w:val="29E05EED"/>
    <w:rsid w:val="29E097EB"/>
    <w:rsid w:val="29E1DB0E"/>
    <w:rsid w:val="29E21681"/>
    <w:rsid w:val="29E2CC5A"/>
    <w:rsid w:val="29E41EB5"/>
    <w:rsid w:val="29E51E7F"/>
    <w:rsid w:val="29E53A2A"/>
    <w:rsid w:val="29E5615B"/>
    <w:rsid w:val="29E581BE"/>
    <w:rsid w:val="29E636B1"/>
    <w:rsid w:val="29E69A8B"/>
    <w:rsid w:val="29E6FCBF"/>
    <w:rsid w:val="29E894DE"/>
    <w:rsid w:val="29E95914"/>
    <w:rsid w:val="29E9CA78"/>
    <w:rsid w:val="29E9CD11"/>
    <w:rsid w:val="29EA87A3"/>
    <w:rsid w:val="29EAA35B"/>
    <w:rsid w:val="29EADE7A"/>
    <w:rsid w:val="29EB6582"/>
    <w:rsid w:val="29EBC809"/>
    <w:rsid w:val="29EBEA45"/>
    <w:rsid w:val="29EC3FB6"/>
    <w:rsid w:val="29ECD27B"/>
    <w:rsid w:val="29ECDCC9"/>
    <w:rsid w:val="29ED1C45"/>
    <w:rsid w:val="29EDC58A"/>
    <w:rsid w:val="29EF0AF8"/>
    <w:rsid w:val="29EF14DD"/>
    <w:rsid w:val="29EF70B9"/>
    <w:rsid w:val="29EF7F66"/>
    <w:rsid w:val="29EFF994"/>
    <w:rsid w:val="29F062D2"/>
    <w:rsid w:val="29F1479A"/>
    <w:rsid w:val="29F2C7AC"/>
    <w:rsid w:val="29F2D031"/>
    <w:rsid w:val="29F2D063"/>
    <w:rsid w:val="29F31CF0"/>
    <w:rsid w:val="29F3CF4B"/>
    <w:rsid w:val="29F47096"/>
    <w:rsid w:val="29F66F8B"/>
    <w:rsid w:val="29F6BB2C"/>
    <w:rsid w:val="29F6C104"/>
    <w:rsid w:val="29F7B111"/>
    <w:rsid w:val="29F7DBBD"/>
    <w:rsid w:val="29F836C3"/>
    <w:rsid w:val="29F8DFC0"/>
    <w:rsid w:val="29F90815"/>
    <w:rsid w:val="29F920A7"/>
    <w:rsid w:val="29F94A71"/>
    <w:rsid w:val="29FB0F5C"/>
    <w:rsid w:val="29FD228E"/>
    <w:rsid w:val="29FD8AFC"/>
    <w:rsid w:val="29FE301F"/>
    <w:rsid w:val="29FE72E7"/>
    <w:rsid w:val="29FEE190"/>
    <w:rsid w:val="29FEF428"/>
    <w:rsid w:val="29FF1B33"/>
    <w:rsid w:val="2A000DC5"/>
    <w:rsid w:val="2A00A46E"/>
    <w:rsid w:val="2A014747"/>
    <w:rsid w:val="2A02DAEC"/>
    <w:rsid w:val="2A034644"/>
    <w:rsid w:val="2A03F915"/>
    <w:rsid w:val="2A0425DB"/>
    <w:rsid w:val="2A04AE9B"/>
    <w:rsid w:val="2A04E868"/>
    <w:rsid w:val="2A051CBA"/>
    <w:rsid w:val="2A06F5D6"/>
    <w:rsid w:val="2A08E8AD"/>
    <w:rsid w:val="2A09F018"/>
    <w:rsid w:val="2A0A1BA1"/>
    <w:rsid w:val="2A0B143F"/>
    <w:rsid w:val="2A0B74DA"/>
    <w:rsid w:val="2A0BD40F"/>
    <w:rsid w:val="2A0D5382"/>
    <w:rsid w:val="2A0D5D51"/>
    <w:rsid w:val="2A0DE7CD"/>
    <w:rsid w:val="2A0E02F4"/>
    <w:rsid w:val="2A0FB365"/>
    <w:rsid w:val="2A1086D1"/>
    <w:rsid w:val="2A115D54"/>
    <w:rsid w:val="2A117771"/>
    <w:rsid w:val="2A11B257"/>
    <w:rsid w:val="2A11DDB3"/>
    <w:rsid w:val="2A121E89"/>
    <w:rsid w:val="2A1232C5"/>
    <w:rsid w:val="2A1349B4"/>
    <w:rsid w:val="2A1395E6"/>
    <w:rsid w:val="2A1443E9"/>
    <w:rsid w:val="2A14AD4B"/>
    <w:rsid w:val="2A14F022"/>
    <w:rsid w:val="2A150767"/>
    <w:rsid w:val="2A15B4CC"/>
    <w:rsid w:val="2A162D72"/>
    <w:rsid w:val="2A16BED7"/>
    <w:rsid w:val="2A174C07"/>
    <w:rsid w:val="2A17559C"/>
    <w:rsid w:val="2A17A474"/>
    <w:rsid w:val="2A17D56D"/>
    <w:rsid w:val="2A183E07"/>
    <w:rsid w:val="2A193AA3"/>
    <w:rsid w:val="2A194B28"/>
    <w:rsid w:val="2A1AAAD3"/>
    <w:rsid w:val="2A1B0462"/>
    <w:rsid w:val="2A1B9A08"/>
    <w:rsid w:val="2A1BE712"/>
    <w:rsid w:val="2A1C6C2E"/>
    <w:rsid w:val="2A1C7F1F"/>
    <w:rsid w:val="2A1D03EE"/>
    <w:rsid w:val="2A1DE837"/>
    <w:rsid w:val="2A1E3AA4"/>
    <w:rsid w:val="2A2049B5"/>
    <w:rsid w:val="2A214585"/>
    <w:rsid w:val="2A216A45"/>
    <w:rsid w:val="2A222634"/>
    <w:rsid w:val="2A224357"/>
    <w:rsid w:val="2A23A37C"/>
    <w:rsid w:val="2A23BA23"/>
    <w:rsid w:val="2A241395"/>
    <w:rsid w:val="2A24F2E3"/>
    <w:rsid w:val="2A27794D"/>
    <w:rsid w:val="2A279522"/>
    <w:rsid w:val="2A299E15"/>
    <w:rsid w:val="2A29A580"/>
    <w:rsid w:val="2A2B9FD0"/>
    <w:rsid w:val="2A2BF59F"/>
    <w:rsid w:val="2A2C4165"/>
    <w:rsid w:val="2A2C6BEA"/>
    <w:rsid w:val="2A2C9F12"/>
    <w:rsid w:val="2A2DD854"/>
    <w:rsid w:val="2A2E640D"/>
    <w:rsid w:val="2A2E68AE"/>
    <w:rsid w:val="2A2E7478"/>
    <w:rsid w:val="2A2EC2EF"/>
    <w:rsid w:val="2A2FA419"/>
    <w:rsid w:val="2A30E23B"/>
    <w:rsid w:val="2A326EED"/>
    <w:rsid w:val="2A33312C"/>
    <w:rsid w:val="2A33E969"/>
    <w:rsid w:val="2A35332E"/>
    <w:rsid w:val="2A353333"/>
    <w:rsid w:val="2A356704"/>
    <w:rsid w:val="2A358FE1"/>
    <w:rsid w:val="2A3678A8"/>
    <w:rsid w:val="2A37E1D8"/>
    <w:rsid w:val="2A3831CE"/>
    <w:rsid w:val="2A3B5C14"/>
    <w:rsid w:val="2A3C13C8"/>
    <w:rsid w:val="2A3C2C47"/>
    <w:rsid w:val="2A3CF85E"/>
    <w:rsid w:val="2A3E2228"/>
    <w:rsid w:val="2A3FEC52"/>
    <w:rsid w:val="2A408346"/>
    <w:rsid w:val="2A40D7D7"/>
    <w:rsid w:val="2A410D1F"/>
    <w:rsid w:val="2A418D19"/>
    <w:rsid w:val="2A432B49"/>
    <w:rsid w:val="2A439959"/>
    <w:rsid w:val="2A447649"/>
    <w:rsid w:val="2A44BCD7"/>
    <w:rsid w:val="2A450DB7"/>
    <w:rsid w:val="2A4576D7"/>
    <w:rsid w:val="2A4623A9"/>
    <w:rsid w:val="2A46471C"/>
    <w:rsid w:val="2A475775"/>
    <w:rsid w:val="2A4A4FEA"/>
    <w:rsid w:val="2A4BA3B3"/>
    <w:rsid w:val="2A4C3E7F"/>
    <w:rsid w:val="2A4C7BE1"/>
    <w:rsid w:val="2A4D6C0E"/>
    <w:rsid w:val="2A4E6601"/>
    <w:rsid w:val="2A4E8F14"/>
    <w:rsid w:val="2A4F11D5"/>
    <w:rsid w:val="2A4FE7E6"/>
    <w:rsid w:val="2A4FEFE8"/>
    <w:rsid w:val="2A503DCB"/>
    <w:rsid w:val="2A505E24"/>
    <w:rsid w:val="2A50A048"/>
    <w:rsid w:val="2A5120B0"/>
    <w:rsid w:val="2A512D6B"/>
    <w:rsid w:val="2A520262"/>
    <w:rsid w:val="2A5266CD"/>
    <w:rsid w:val="2A529017"/>
    <w:rsid w:val="2A52B5DA"/>
    <w:rsid w:val="2A52B6ED"/>
    <w:rsid w:val="2A52E617"/>
    <w:rsid w:val="2A53B033"/>
    <w:rsid w:val="2A542451"/>
    <w:rsid w:val="2A544B78"/>
    <w:rsid w:val="2A54EA44"/>
    <w:rsid w:val="2A553859"/>
    <w:rsid w:val="2A58F05D"/>
    <w:rsid w:val="2A590A74"/>
    <w:rsid w:val="2A599787"/>
    <w:rsid w:val="2A59FCB5"/>
    <w:rsid w:val="2A5A4412"/>
    <w:rsid w:val="2A5AB882"/>
    <w:rsid w:val="2A5B052D"/>
    <w:rsid w:val="2A5B4647"/>
    <w:rsid w:val="2A5C40EE"/>
    <w:rsid w:val="2A5C6312"/>
    <w:rsid w:val="2A5C654E"/>
    <w:rsid w:val="2A5CD9F6"/>
    <w:rsid w:val="2A5D07E5"/>
    <w:rsid w:val="2A5E3BD6"/>
    <w:rsid w:val="2A5E5C7A"/>
    <w:rsid w:val="2A5EABC9"/>
    <w:rsid w:val="2A5F0BB1"/>
    <w:rsid w:val="2A6045A2"/>
    <w:rsid w:val="2A6115B0"/>
    <w:rsid w:val="2A61200A"/>
    <w:rsid w:val="2A6365DF"/>
    <w:rsid w:val="2A6497FB"/>
    <w:rsid w:val="2A64ED5D"/>
    <w:rsid w:val="2A664A32"/>
    <w:rsid w:val="2A66D330"/>
    <w:rsid w:val="2A677AD4"/>
    <w:rsid w:val="2A67E582"/>
    <w:rsid w:val="2A67EA34"/>
    <w:rsid w:val="2A67EC11"/>
    <w:rsid w:val="2A685330"/>
    <w:rsid w:val="2A687E0E"/>
    <w:rsid w:val="2A692109"/>
    <w:rsid w:val="2A69A886"/>
    <w:rsid w:val="2A69CA8B"/>
    <w:rsid w:val="2A6A001B"/>
    <w:rsid w:val="2A6ABF03"/>
    <w:rsid w:val="2A6BA34C"/>
    <w:rsid w:val="2A6BA873"/>
    <w:rsid w:val="2A6BE88D"/>
    <w:rsid w:val="2A6C7C35"/>
    <w:rsid w:val="2A6D6792"/>
    <w:rsid w:val="2A6DE503"/>
    <w:rsid w:val="2A6E076F"/>
    <w:rsid w:val="2A6F5BFD"/>
    <w:rsid w:val="2A70B4C4"/>
    <w:rsid w:val="2A72AB8A"/>
    <w:rsid w:val="2A72B6F4"/>
    <w:rsid w:val="2A72C86C"/>
    <w:rsid w:val="2A734F78"/>
    <w:rsid w:val="2A737DA1"/>
    <w:rsid w:val="2A756307"/>
    <w:rsid w:val="2A75F26D"/>
    <w:rsid w:val="2A75F605"/>
    <w:rsid w:val="2A76D8AF"/>
    <w:rsid w:val="2A7725A0"/>
    <w:rsid w:val="2A77984F"/>
    <w:rsid w:val="2A7827C1"/>
    <w:rsid w:val="2A7843C8"/>
    <w:rsid w:val="2A78AA9C"/>
    <w:rsid w:val="2A7989A7"/>
    <w:rsid w:val="2A7B454C"/>
    <w:rsid w:val="2A7BD9E9"/>
    <w:rsid w:val="2A7BFC6D"/>
    <w:rsid w:val="2A7C6BEC"/>
    <w:rsid w:val="2A7CB257"/>
    <w:rsid w:val="2A7DD60D"/>
    <w:rsid w:val="2A7DF0F9"/>
    <w:rsid w:val="2A7F0DC0"/>
    <w:rsid w:val="2A7F969A"/>
    <w:rsid w:val="2A8006A0"/>
    <w:rsid w:val="2A811758"/>
    <w:rsid w:val="2A8146F0"/>
    <w:rsid w:val="2A81FB61"/>
    <w:rsid w:val="2A82C2D6"/>
    <w:rsid w:val="2A82E274"/>
    <w:rsid w:val="2A8376D2"/>
    <w:rsid w:val="2A8439B2"/>
    <w:rsid w:val="2A84A57D"/>
    <w:rsid w:val="2A84A5B5"/>
    <w:rsid w:val="2A863897"/>
    <w:rsid w:val="2A86BB8A"/>
    <w:rsid w:val="2A87CD14"/>
    <w:rsid w:val="2A88468F"/>
    <w:rsid w:val="2A89E47E"/>
    <w:rsid w:val="2A8A3E72"/>
    <w:rsid w:val="2A8A5D7C"/>
    <w:rsid w:val="2A8AD2C3"/>
    <w:rsid w:val="2A8B3DFD"/>
    <w:rsid w:val="2A8C1E9E"/>
    <w:rsid w:val="2A8CC089"/>
    <w:rsid w:val="2A8DD4F3"/>
    <w:rsid w:val="2A8E2C13"/>
    <w:rsid w:val="2A8E5D01"/>
    <w:rsid w:val="2A8EC3A1"/>
    <w:rsid w:val="2A8F2537"/>
    <w:rsid w:val="2A8F9AB7"/>
    <w:rsid w:val="2A8FBC41"/>
    <w:rsid w:val="2A9068AF"/>
    <w:rsid w:val="2A9259F7"/>
    <w:rsid w:val="2A927D20"/>
    <w:rsid w:val="2A940363"/>
    <w:rsid w:val="2A94D8C7"/>
    <w:rsid w:val="2A9534CF"/>
    <w:rsid w:val="2A976C9B"/>
    <w:rsid w:val="2A980A58"/>
    <w:rsid w:val="2A98F867"/>
    <w:rsid w:val="2A994F62"/>
    <w:rsid w:val="2A99CF8D"/>
    <w:rsid w:val="2A9B95C2"/>
    <w:rsid w:val="2A9BC663"/>
    <w:rsid w:val="2A9BEDD2"/>
    <w:rsid w:val="2A9C2F94"/>
    <w:rsid w:val="2A9CFAF8"/>
    <w:rsid w:val="2A9F4B66"/>
    <w:rsid w:val="2A9FADC8"/>
    <w:rsid w:val="2A9FC10D"/>
    <w:rsid w:val="2A9FD0A5"/>
    <w:rsid w:val="2AA06F90"/>
    <w:rsid w:val="2AA09048"/>
    <w:rsid w:val="2AA1D48E"/>
    <w:rsid w:val="2AA25544"/>
    <w:rsid w:val="2AA41081"/>
    <w:rsid w:val="2AA45B99"/>
    <w:rsid w:val="2AA538EC"/>
    <w:rsid w:val="2AA555A8"/>
    <w:rsid w:val="2AA58D3C"/>
    <w:rsid w:val="2AA5C2A6"/>
    <w:rsid w:val="2AA5C536"/>
    <w:rsid w:val="2AA6522C"/>
    <w:rsid w:val="2AA6AD5E"/>
    <w:rsid w:val="2AA6D282"/>
    <w:rsid w:val="2AA77124"/>
    <w:rsid w:val="2AA7A762"/>
    <w:rsid w:val="2AA86517"/>
    <w:rsid w:val="2AA8781A"/>
    <w:rsid w:val="2AA8AC8D"/>
    <w:rsid w:val="2AA8B09D"/>
    <w:rsid w:val="2AA98AE6"/>
    <w:rsid w:val="2AA9C628"/>
    <w:rsid w:val="2AAA0250"/>
    <w:rsid w:val="2AAA4C15"/>
    <w:rsid w:val="2AAC14FC"/>
    <w:rsid w:val="2AAD1816"/>
    <w:rsid w:val="2AAD20BC"/>
    <w:rsid w:val="2AAE5A2E"/>
    <w:rsid w:val="2AAE84BB"/>
    <w:rsid w:val="2AB003B9"/>
    <w:rsid w:val="2AB05934"/>
    <w:rsid w:val="2AB0DE18"/>
    <w:rsid w:val="2AB11B8F"/>
    <w:rsid w:val="2AB17BE7"/>
    <w:rsid w:val="2AB1CDA4"/>
    <w:rsid w:val="2AB292D9"/>
    <w:rsid w:val="2AB34BF7"/>
    <w:rsid w:val="2AB37A25"/>
    <w:rsid w:val="2AB44B70"/>
    <w:rsid w:val="2AB44F79"/>
    <w:rsid w:val="2AB4BF31"/>
    <w:rsid w:val="2AB58D84"/>
    <w:rsid w:val="2AB6719D"/>
    <w:rsid w:val="2AB6770C"/>
    <w:rsid w:val="2AB6D60D"/>
    <w:rsid w:val="2AB75FC5"/>
    <w:rsid w:val="2AB7773E"/>
    <w:rsid w:val="2AB82FEB"/>
    <w:rsid w:val="2AB84493"/>
    <w:rsid w:val="2AB85D05"/>
    <w:rsid w:val="2AB89BBB"/>
    <w:rsid w:val="2AB91308"/>
    <w:rsid w:val="2ABA6CA0"/>
    <w:rsid w:val="2ABA6E1A"/>
    <w:rsid w:val="2ABBB4B9"/>
    <w:rsid w:val="2ABC4559"/>
    <w:rsid w:val="2ABCE6C5"/>
    <w:rsid w:val="2ABD576F"/>
    <w:rsid w:val="2ABE11D8"/>
    <w:rsid w:val="2ABF7BAC"/>
    <w:rsid w:val="2ABFB882"/>
    <w:rsid w:val="2AC08DE3"/>
    <w:rsid w:val="2AC0E882"/>
    <w:rsid w:val="2AC20536"/>
    <w:rsid w:val="2AC230A2"/>
    <w:rsid w:val="2AC246E7"/>
    <w:rsid w:val="2AC33952"/>
    <w:rsid w:val="2AC4FC41"/>
    <w:rsid w:val="2AC515E4"/>
    <w:rsid w:val="2AC544AB"/>
    <w:rsid w:val="2AC5C255"/>
    <w:rsid w:val="2AC6382E"/>
    <w:rsid w:val="2AC6670C"/>
    <w:rsid w:val="2AC6D8C8"/>
    <w:rsid w:val="2AC74068"/>
    <w:rsid w:val="2AC7AF1D"/>
    <w:rsid w:val="2AC8ABB7"/>
    <w:rsid w:val="2AC8BA02"/>
    <w:rsid w:val="2ACA1882"/>
    <w:rsid w:val="2ACAE594"/>
    <w:rsid w:val="2ACBAC71"/>
    <w:rsid w:val="2ACBC371"/>
    <w:rsid w:val="2ACBE1BC"/>
    <w:rsid w:val="2ACBF064"/>
    <w:rsid w:val="2ACC08F8"/>
    <w:rsid w:val="2ACC66A2"/>
    <w:rsid w:val="2ACC938E"/>
    <w:rsid w:val="2ACCF162"/>
    <w:rsid w:val="2ACD5700"/>
    <w:rsid w:val="2ACDC21E"/>
    <w:rsid w:val="2ACDDCCB"/>
    <w:rsid w:val="2ACDE664"/>
    <w:rsid w:val="2ACDFDEF"/>
    <w:rsid w:val="2ACE50CA"/>
    <w:rsid w:val="2ACEAD6E"/>
    <w:rsid w:val="2AD05EE8"/>
    <w:rsid w:val="2AD0BDE9"/>
    <w:rsid w:val="2AD33BA1"/>
    <w:rsid w:val="2AD3EA10"/>
    <w:rsid w:val="2AD52556"/>
    <w:rsid w:val="2AD5CCE9"/>
    <w:rsid w:val="2AD68392"/>
    <w:rsid w:val="2AD70C62"/>
    <w:rsid w:val="2AD715EA"/>
    <w:rsid w:val="2AD87BB5"/>
    <w:rsid w:val="2AD8ABC9"/>
    <w:rsid w:val="2AD993E2"/>
    <w:rsid w:val="2ADA8731"/>
    <w:rsid w:val="2ADA97CE"/>
    <w:rsid w:val="2ADAB1D5"/>
    <w:rsid w:val="2ADAB77B"/>
    <w:rsid w:val="2ADC146D"/>
    <w:rsid w:val="2ADC5D8D"/>
    <w:rsid w:val="2ADCFBCC"/>
    <w:rsid w:val="2ADD3F74"/>
    <w:rsid w:val="2ADD4AB0"/>
    <w:rsid w:val="2ADDCD61"/>
    <w:rsid w:val="2ADE5677"/>
    <w:rsid w:val="2AE0738F"/>
    <w:rsid w:val="2AE0B6B1"/>
    <w:rsid w:val="2AE113E0"/>
    <w:rsid w:val="2AE12147"/>
    <w:rsid w:val="2AE1B32B"/>
    <w:rsid w:val="2AE1E318"/>
    <w:rsid w:val="2AE20BA2"/>
    <w:rsid w:val="2AE22F6E"/>
    <w:rsid w:val="2AE24C35"/>
    <w:rsid w:val="2AE2F985"/>
    <w:rsid w:val="2AE325D1"/>
    <w:rsid w:val="2AE33EA3"/>
    <w:rsid w:val="2AE36C3C"/>
    <w:rsid w:val="2AE3D2E6"/>
    <w:rsid w:val="2AE43241"/>
    <w:rsid w:val="2AE47586"/>
    <w:rsid w:val="2AE4C1FC"/>
    <w:rsid w:val="2AE5496D"/>
    <w:rsid w:val="2AE68547"/>
    <w:rsid w:val="2AE7F7AF"/>
    <w:rsid w:val="2AE91D88"/>
    <w:rsid w:val="2AE98809"/>
    <w:rsid w:val="2AEB44EC"/>
    <w:rsid w:val="2AED1B0A"/>
    <w:rsid w:val="2AED8D8D"/>
    <w:rsid w:val="2AEDCC8B"/>
    <w:rsid w:val="2AEF5B10"/>
    <w:rsid w:val="2AF4608F"/>
    <w:rsid w:val="2AF636A0"/>
    <w:rsid w:val="2AF6B5A4"/>
    <w:rsid w:val="2AF7B458"/>
    <w:rsid w:val="2AF8129B"/>
    <w:rsid w:val="2AF907C8"/>
    <w:rsid w:val="2AF912B9"/>
    <w:rsid w:val="2AFA772D"/>
    <w:rsid w:val="2AFAF2F6"/>
    <w:rsid w:val="2AFB2C22"/>
    <w:rsid w:val="2AFC670A"/>
    <w:rsid w:val="2AFD1870"/>
    <w:rsid w:val="2AFD6ADC"/>
    <w:rsid w:val="2AFDE1F8"/>
    <w:rsid w:val="2AFE9945"/>
    <w:rsid w:val="2AFEA4C2"/>
    <w:rsid w:val="2AFEFF4F"/>
    <w:rsid w:val="2AFF2FA1"/>
    <w:rsid w:val="2B01EE29"/>
    <w:rsid w:val="2B023EFB"/>
    <w:rsid w:val="2B05D80E"/>
    <w:rsid w:val="2B07526F"/>
    <w:rsid w:val="2B07C277"/>
    <w:rsid w:val="2B0825D3"/>
    <w:rsid w:val="2B087D7D"/>
    <w:rsid w:val="2B089DF6"/>
    <w:rsid w:val="2B0A9C4B"/>
    <w:rsid w:val="2B0AB864"/>
    <w:rsid w:val="2B0B4578"/>
    <w:rsid w:val="2B0BE67C"/>
    <w:rsid w:val="2B0D1850"/>
    <w:rsid w:val="2B0D510C"/>
    <w:rsid w:val="2B0D5ECC"/>
    <w:rsid w:val="2B0DB32F"/>
    <w:rsid w:val="2B0F1A78"/>
    <w:rsid w:val="2B0F9052"/>
    <w:rsid w:val="2B10138A"/>
    <w:rsid w:val="2B103D79"/>
    <w:rsid w:val="2B10C345"/>
    <w:rsid w:val="2B111A8C"/>
    <w:rsid w:val="2B114CBC"/>
    <w:rsid w:val="2B11ECC8"/>
    <w:rsid w:val="2B1283F9"/>
    <w:rsid w:val="2B12E6CE"/>
    <w:rsid w:val="2B131647"/>
    <w:rsid w:val="2B1382C7"/>
    <w:rsid w:val="2B13A158"/>
    <w:rsid w:val="2B1405AC"/>
    <w:rsid w:val="2B144FF8"/>
    <w:rsid w:val="2B1538EE"/>
    <w:rsid w:val="2B153943"/>
    <w:rsid w:val="2B15DBEA"/>
    <w:rsid w:val="2B1665F9"/>
    <w:rsid w:val="2B16B115"/>
    <w:rsid w:val="2B16CAD0"/>
    <w:rsid w:val="2B16F866"/>
    <w:rsid w:val="2B16FEB8"/>
    <w:rsid w:val="2B16FF3A"/>
    <w:rsid w:val="2B179C98"/>
    <w:rsid w:val="2B1862E5"/>
    <w:rsid w:val="2B19274C"/>
    <w:rsid w:val="2B196C9A"/>
    <w:rsid w:val="2B19E63A"/>
    <w:rsid w:val="2B1B289E"/>
    <w:rsid w:val="2B1B4D7E"/>
    <w:rsid w:val="2B1BBC80"/>
    <w:rsid w:val="2B1C266C"/>
    <w:rsid w:val="2B1C6AB2"/>
    <w:rsid w:val="2B1DBE00"/>
    <w:rsid w:val="2B1E2E21"/>
    <w:rsid w:val="2B1F5921"/>
    <w:rsid w:val="2B1F9FCA"/>
    <w:rsid w:val="2B1FF5DA"/>
    <w:rsid w:val="2B20531E"/>
    <w:rsid w:val="2B206B5B"/>
    <w:rsid w:val="2B20908B"/>
    <w:rsid w:val="2B20FC1E"/>
    <w:rsid w:val="2B217391"/>
    <w:rsid w:val="2B21CA13"/>
    <w:rsid w:val="2B222B39"/>
    <w:rsid w:val="2B223000"/>
    <w:rsid w:val="2B22F72D"/>
    <w:rsid w:val="2B239F46"/>
    <w:rsid w:val="2B23CF25"/>
    <w:rsid w:val="2B23DF13"/>
    <w:rsid w:val="2B2401CE"/>
    <w:rsid w:val="2B24170D"/>
    <w:rsid w:val="2B25B738"/>
    <w:rsid w:val="2B263C7B"/>
    <w:rsid w:val="2B2768CD"/>
    <w:rsid w:val="2B2831ED"/>
    <w:rsid w:val="2B2866D7"/>
    <w:rsid w:val="2B2B5FB3"/>
    <w:rsid w:val="2B2BA9BE"/>
    <w:rsid w:val="2B2BD035"/>
    <w:rsid w:val="2B2C0232"/>
    <w:rsid w:val="2B2C624F"/>
    <w:rsid w:val="2B2D900B"/>
    <w:rsid w:val="2B2F69F9"/>
    <w:rsid w:val="2B2F7DAE"/>
    <w:rsid w:val="2B2FE0D6"/>
    <w:rsid w:val="2B30AED8"/>
    <w:rsid w:val="2B3135B7"/>
    <w:rsid w:val="2B329C22"/>
    <w:rsid w:val="2B335695"/>
    <w:rsid w:val="2B33A7D4"/>
    <w:rsid w:val="2B33D38E"/>
    <w:rsid w:val="2B33D94E"/>
    <w:rsid w:val="2B340BFA"/>
    <w:rsid w:val="2B359919"/>
    <w:rsid w:val="2B37D96E"/>
    <w:rsid w:val="2B387786"/>
    <w:rsid w:val="2B38D0A5"/>
    <w:rsid w:val="2B38F33B"/>
    <w:rsid w:val="2B3948C4"/>
    <w:rsid w:val="2B3AFA72"/>
    <w:rsid w:val="2B3B4EE6"/>
    <w:rsid w:val="2B3CC48C"/>
    <w:rsid w:val="2B3D3461"/>
    <w:rsid w:val="2B3D661C"/>
    <w:rsid w:val="2B3D85C0"/>
    <w:rsid w:val="2B3DE2CE"/>
    <w:rsid w:val="2B406E2D"/>
    <w:rsid w:val="2B421FF8"/>
    <w:rsid w:val="2B4346CC"/>
    <w:rsid w:val="2B45EF41"/>
    <w:rsid w:val="2B464471"/>
    <w:rsid w:val="2B4721EF"/>
    <w:rsid w:val="2B4735AB"/>
    <w:rsid w:val="2B48585A"/>
    <w:rsid w:val="2B4955FF"/>
    <w:rsid w:val="2B4A74EB"/>
    <w:rsid w:val="2B4ACC16"/>
    <w:rsid w:val="2B4B13C3"/>
    <w:rsid w:val="2B4C1774"/>
    <w:rsid w:val="2B4CE641"/>
    <w:rsid w:val="2B4CFC7C"/>
    <w:rsid w:val="2B4DE932"/>
    <w:rsid w:val="2B4DEDAB"/>
    <w:rsid w:val="2B4ED3A9"/>
    <w:rsid w:val="2B4FA2C7"/>
    <w:rsid w:val="2B5144C4"/>
    <w:rsid w:val="2B5199B0"/>
    <w:rsid w:val="2B5218E8"/>
    <w:rsid w:val="2B52B778"/>
    <w:rsid w:val="2B539C84"/>
    <w:rsid w:val="2B539D41"/>
    <w:rsid w:val="2B547CC3"/>
    <w:rsid w:val="2B54A553"/>
    <w:rsid w:val="2B5538E7"/>
    <w:rsid w:val="2B557D7F"/>
    <w:rsid w:val="2B56C1C4"/>
    <w:rsid w:val="2B5A1E5D"/>
    <w:rsid w:val="2B5A3B96"/>
    <w:rsid w:val="2B5AC07F"/>
    <w:rsid w:val="2B5BECE1"/>
    <w:rsid w:val="2B5C6A1C"/>
    <w:rsid w:val="2B5D0B70"/>
    <w:rsid w:val="2B5D62BB"/>
    <w:rsid w:val="2B5DCD03"/>
    <w:rsid w:val="2B5DD47D"/>
    <w:rsid w:val="2B5E16D5"/>
    <w:rsid w:val="2B5E2EAB"/>
    <w:rsid w:val="2B5E6B54"/>
    <w:rsid w:val="2B5F729C"/>
    <w:rsid w:val="2B6067E3"/>
    <w:rsid w:val="2B60F71D"/>
    <w:rsid w:val="2B614B24"/>
    <w:rsid w:val="2B624E24"/>
    <w:rsid w:val="2B62E2C8"/>
    <w:rsid w:val="2B63068F"/>
    <w:rsid w:val="2B633B96"/>
    <w:rsid w:val="2B63A499"/>
    <w:rsid w:val="2B64086E"/>
    <w:rsid w:val="2B653710"/>
    <w:rsid w:val="2B653874"/>
    <w:rsid w:val="2B668C22"/>
    <w:rsid w:val="2B66A2E2"/>
    <w:rsid w:val="2B67F01C"/>
    <w:rsid w:val="2B69EF47"/>
    <w:rsid w:val="2B6A254A"/>
    <w:rsid w:val="2B6A3B68"/>
    <w:rsid w:val="2B6A7EDC"/>
    <w:rsid w:val="2B6BBB58"/>
    <w:rsid w:val="2B6C19DC"/>
    <w:rsid w:val="2B6CD484"/>
    <w:rsid w:val="2B6E5AA1"/>
    <w:rsid w:val="2B6E98A3"/>
    <w:rsid w:val="2B6F7B2A"/>
    <w:rsid w:val="2B717253"/>
    <w:rsid w:val="2B717E02"/>
    <w:rsid w:val="2B718AF3"/>
    <w:rsid w:val="2B719ED2"/>
    <w:rsid w:val="2B71F914"/>
    <w:rsid w:val="2B72C511"/>
    <w:rsid w:val="2B733679"/>
    <w:rsid w:val="2B7364E6"/>
    <w:rsid w:val="2B738DB1"/>
    <w:rsid w:val="2B73A19F"/>
    <w:rsid w:val="2B749452"/>
    <w:rsid w:val="2B75F4E9"/>
    <w:rsid w:val="2B7600B7"/>
    <w:rsid w:val="2B7632E5"/>
    <w:rsid w:val="2B7671F4"/>
    <w:rsid w:val="2B771893"/>
    <w:rsid w:val="2B77938F"/>
    <w:rsid w:val="2B77BEC9"/>
    <w:rsid w:val="2B77DBB2"/>
    <w:rsid w:val="2B78D578"/>
    <w:rsid w:val="2B791934"/>
    <w:rsid w:val="2B7A4BB5"/>
    <w:rsid w:val="2B7C0F05"/>
    <w:rsid w:val="2B7C4914"/>
    <w:rsid w:val="2B7C902C"/>
    <w:rsid w:val="2B7D82A7"/>
    <w:rsid w:val="2B7DE507"/>
    <w:rsid w:val="2B7E4F4A"/>
    <w:rsid w:val="2B7FE0D5"/>
    <w:rsid w:val="2B821929"/>
    <w:rsid w:val="2B827DD2"/>
    <w:rsid w:val="2B830EFA"/>
    <w:rsid w:val="2B83201E"/>
    <w:rsid w:val="2B833B06"/>
    <w:rsid w:val="2B8353E7"/>
    <w:rsid w:val="2B83CADD"/>
    <w:rsid w:val="2B8480D4"/>
    <w:rsid w:val="2B84AFA5"/>
    <w:rsid w:val="2B84E418"/>
    <w:rsid w:val="2B850F81"/>
    <w:rsid w:val="2B852B1C"/>
    <w:rsid w:val="2B85F07C"/>
    <w:rsid w:val="2B86B134"/>
    <w:rsid w:val="2B86C68D"/>
    <w:rsid w:val="2B86E6BE"/>
    <w:rsid w:val="2B87B117"/>
    <w:rsid w:val="2B890289"/>
    <w:rsid w:val="2B8A260E"/>
    <w:rsid w:val="2B8AEB4D"/>
    <w:rsid w:val="2B8C0AE6"/>
    <w:rsid w:val="2B8C3A37"/>
    <w:rsid w:val="2B8D3C93"/>
    <w:rsid w:val="2B8D5CB1"/>
    <w:rsid w:val="2B8E175E"/>
    <w:rsid w:val="2B8E1BAD"/>
    <w:rsid w:val="2B8F1E8E"/>
    <w:rsid w:val="2B8FDA56"/>
    <w:rsid w:val="2B925640"/>
    <w:rsid w:val="2B93447B"/>
    <w:rsid w:val="2B952700"/>
    <w:rsid w:val="2B952DAB"/>
    <w:rsid w:val="2B95F410"/>
    <w:rsid w:val="2B96C782"/>
    <w:rsid w:val="2B98A058"/>
    <w:rsid w:val="2B99625C"/>
    <w:rsid w:val="2B99E952"/>
    <w:rsid w:val="2B9A6208"/>
    <w:rsid w:val="2B9A65B4"/>
    <w:rsid w:val="2B9A8708"/>
    <w:rsid w:val="2B9C5348"/>
    <w:rsid w:val="2B9D2818"/>
    <w:rsid w:val="2B9E7481"/>
    <w:rsid w:val="2B9EB172"/>
    <w:rsid w:val="2BA1013B"/>
    <w:rsid w:val="2BA113CC"/>
    <w:rsid w:val="2BA14D4C"/>
    <w:rsid w:val="2BA20658"/>
    <w:rsid w:val="2BA2CDA8"/>
    <w:rsid w:val="2BA3A797"/>
    <w:rsid w:val="2BA3CF8E"/>
    <w:rsid w:val="2BA3E24C"/>
    <w:rsid w:val="2BA43E56"/>
    <w:rsid w:val="2BA49BBD"/>
    <w:rsid w:val="2BA4AB40"/>
    <w:rsid w:val="2BA51A00"/>
    <w:rsid w:val="2BA52EB5"/>
    <w:rsid w:val="2BA5A7EB"/>
    <w:rsid w:val="2BA5A9BD"/>
    <w:rsid w:val="2BA6AE94"/>
    <w:rsid w:val="2BA7BB81"/>
    <w:rsid w:val="2BA7DFF1"/>
    <w:rsid w:val="2BA7E653"/>
    <w:rsid w:val="2BA803B6"/>
    <w:rsid w:val="2BA81352"/>
    <w:rsid w:val="2BA87D7C"/>
    <w:rsid w:val="2BAA23E8"/>
    <w:rsid w:val="2BAA273E"/>
    <w:rsid w:val="2BAB55D2"/>
    <w:rsid w:val="2BABA261"/>
    <w:rsid w:val="2BAC50EF"/>
    <w:rsid w:val="2BAD0142"/>
    <w:rsid w:val="2BAD2441"/>
    <w:rsid w:val="2BADA922"/>
    <w:rsid w:val="2BADCC50"/>
    <w:rsid w:val="2BAE1088"/>
    <w:rsid w:val="2BAF56A0"/>
    <w:rsid w:val="2BAFCDD1"/>
    <w:rsid w:val="2BB0FD2A"/>
    <w:rsid w:val="2BB10728"/>
    <w:rsid w:val="2BB115C4"/>
    <w:rsid w:val="2BB1D30E"/>
    <w:rsid w:val="2BB26111"/>
    <w:rsid w:val="2BB2A1EA"/>
    <w:rsid w:val="2BB2CCC3"/>
    <w:rsid w:val="2BB2E1DD"/>
    <w:rsid w:val="2BB36DF0"/>
    <w:rsid w:val="2BB3FD9F"/>
    <w:rsid w:val="2BB47B1B"/>
    <w:rsid w:val="2BB4B486"/>
    <w:rsid w:val="2BB5044C"/>
    <w:rsid w:val="2BB549EB"/>
    <w:rsid w:val="2BB5E30B"/>
    <w:rsid w:val="2BB6ADCB"/>
    <w:rsid w:val="2BB7565B"/>
    <w:rsid w:val="2BB77333"/>
    <w:rsid w:val="2BB7D2AC"/>
    <w:rsid w:val="2BB83A6E"/>
    <w:rsid w:val="2BB89B67"/>
    <w:rsid w:val="2BB8A73C"/>
    <w:rsid w:val="2BB920C0"/>
    <w:rsid w:val="2BBA318E"/>
    <w:rsid w:val="2BBA4447"/>
    <w:rsid w:val="2BBA8D26"/>
    <w:rsid w:val="2BBAA292"/>
    <w:rsid w:val="2BBAF722"/>
    <w:rsid w:val="2BBBC0A8"/>
    <w:rsid w:val="2BBBE542"/>
    <w:rsid w:val="2BBC7D9E"/>
    <w:rsid w:val="2BBCB477"/>
    <w:rsid w:val="2BBD03CA"/>
    <w:rsid w:val="2BBD4D39"/>
    <w:rsid w:val="2BBE98DD"/>
    <w:rsid w:val="2BBFC9D9"/>
    <w:rsid w:val="2BC0031D"/>
    <w:rsid w:val="2BC05233"/>
    <w:rsid w:val="2BC07CDC"/>
    <w:rsid w:val="2BC170C0"/>
    <w:rsid w:val="2BC1A245"/>
    <w:rsid w:val="2BC1F03B"/>
    <w:rsid w:val="2BC2B464"/>
    <w:rsid w:val="2BC2C7E3"/>
    <w:rsid w:val="2BC2DFD1"/>
    <w:rsid w:val="2BC2E3EE"/>
    <w:rsid w:val="2BC38973"/>
    <w:rsid w:val="2BC3F95F"/>
    <w:rsid w:val="2BC42ED1"/>
    <w:rsid w:val="2BC4937B"/>
    <w:rsid w:val="2BC5193B"/>
    <w:rsid w:val="2BC53026"/>
    <w:rsid w:val="2BC54B64"/>
    <w:rsid w:val="2BC55D55"/>
    <w:rsid w:val="2BC5AD62"/>
    <w:rsid w:val="2BC5CDEE"/>
    <w:rsid w:val="2BC67378"/>
    <w:rsid w:val="2BC71638"/>
    <w:rsid w:val="2BC78DA0"/>
    <w:rsid w:val="2BC7986A"/>
    <w:rsid w:val="2BC7DD88"/>
    <w:rsid w:val="2BC84E6F"/>
    <w:rsid w:val="2BC91117"/>
    <w:rsid w:val="2BC98AE8"/>
    <w:rsid w:val="2BC9F884"/>
    <w:rsid w:val="2BCA2694"/>
    <w:rsid w:val="2BCB484D"/>
    <w:rsid w:val="2BCB996D"/>
    <w:rsid w:val="2BCBCECC"/>
    <w:rsid w:val="2BCBD16E"/>
    <w:rsid w:val="2BCC126E"/>
    <w:rsid w:val="2BCC85D1"/>
    <w:rsid w:val="2BCC9297"/>
    <w:rsid w:val="2BCD5F95"/>
    <w:rsid w:val="2BCE0FCD"/>
    <w:rsid w:val="2BCF474F"/>
    <w:rsid w:val="2BD0248B"/>
    <w:rsid w:val="2BD05EA1"/>
    <w:rsid w:val="2BD19244"/>
    <w:rsid w:val="2BD1A67B"/>
    <w:rsid w:val="2BD2EC66"/>
    <w:rsid w:val="2BD353ED"/>
    <w:rsid w:val="2BD41478"/>
    <w:rsid w:val="2BD4254E"/>
    <w:rsid w:val="2BD5434D"/>
    <w:rsid w:val="2BD6C243"/>
    <w:rsid w:val="2BD7839F"/>
    <w:rsid w:val="2BD8E3C8"/>
    <w:rsid w:val="2BD9005E"/>
    <w:rsid w:val="2BD907AE"/>
    <w:rsid w:val="2BD9AE6C"/>
    <w:rsid w:val="2BD9BBCE"/>
    <w:rsid w:val="2BDA0FFE"/>
    <w:rsid w:val="2BDA9313"/>
    <w:rsid w:val="2BDBB4B3"/>
    <w:rsid w:val="2BDBD65E"/>
    <w:rsid w:val="2BDC48E2"/>
    <w:rsid w:val="2BDC4EDA"/>
    <w:rsid w:val="2BDDA907"/>
    <w:rsid w:val="2BDEDC8B"/>
    <w:rsid w:val="2BDF102B"/>
    <w:rsid w:val="2BDF7239"/>
    <w:rsid w:val="2BDF98E2"/>
    <w:rsid w:val="2BDFC922"/>
    <w:rsid w:val="2BE133B9"/>
    <w:rsid w:val="2BE1533A"/>
    <w:rsid w:val="2BE15D7A"/>
    <w:rsid w:val="2BE179DC"/>
    <w:rsid w:val="2BE1A0DC"/>
    <w:rsid w:val="2BE20228"/>
    <w:rsid w:val="2BE3D220"/>
    <w:rsid w:val="2BE42F98"/>
    <w:rsid w:val="2BE48272"/>
    <w:rsid w:val="2BE4B209"/>
    <w:rsid w:val="2BE62D85"/>
    <w:rsid w:val="2BE64470"/>
    <w:rsid w:val="2BE657C8"/>
    <w:rsid w:val="2BE71E6E"/>
    <w:rsid w:val="2BE8B216"/>
    <w:rsid w:val="2BE8E5E6"/>
    <w:rsid w:val="2BE8EAAF"/>
    <w:rsid w:val="2BE9CC5A"/>
    <w:rsid w:val="2BE9F012"/>
    <w:rsid w:val="2BEA4C4E"/>
    <w:rsid w:val="2BEBD2A7"/>
    <w:rsid w:val="2BEBEBEF"/>
    <w:rsid w:val="2BECF860"/>
    <w:rsid w:val="2BEE2B58"/>
    <w:rsid w:val="2BEEF202"/>
    <w:rsid w:val="2BF07966"/>
    <w:rsid w:val="2BF18E86"/>
    <w:rsid w:val="2BF2CC47"/>
    <w:rsid w:val="2BF2EDE6"/>
    <w:rsid w:val="2BF382E7"/>
    <w:rsid w:val="2BF394B5"/>
    <w:rsid w:val="2BF42743"/>
    <w:rsid w:val="2BF437A3"/>
    <w:rsid w:val="2BF495B1"/>
    <w:rsid w:val="2BF4A84B"/>
    <w:rsid w:val="2BF4EAE0"/>
    <w:rsid w:val="2BF5599C"/>
    <w:rsid w:val="2BF5814F"/>
    <w:rsid w:val="2BF64594"/>
    <w:rsid w:val="2BF6501E"/>
    <w:rsid w:val="2BF683D1"/>
    <w:rsid w:val="2BF6E0F4"/>
    <w:rsid w:val="2BF6E59E"/>
    <w:rsid w:val="2BF76B42"/>
    <w:rsid w:val="2BF8600A"/>
    <w:rsid w:val="2BF8883A"/>
    <w:rsid w:val="2BF8BFDB"/>
    <w:rsid w:val="2BF97A5E"/>
    <w:rsid w:val="2BF9F8FA"/>
    <w:rsid w:val="2BFB93FC"/>
    <w:rsid w:val="2BFC3EB9"/>
    <w:rsid w:val="2BFD0D06"/>
    <w:rsid w:val="2BFD14B0"/>
    <w:rsid w:val="2BFD62F1"/>
    <w:rsid w:val="2BFE62BB"/>
    <w:rsid w:val="2BFEDE4B"/>
    <w:rsid w:val="2BFF54EA"/>
    <w:rsid w:val="2C000987"/>
    <w:rsid w:val="2C012DFF"/>
    <w:rsid w:val="2C016454"/>
    <w:rsid w:val="2C01BC05"/>
    <w:rsid w:val="2C02F3DB"/>
    <w:rsid w:val="2C0357A1"/>
    <w:rsid w:val="2C03A78D"/>
    <w:rsid w:val="2C0573A7"/>
    <w:rsid w:val="2C05D839"/>
    <w:rsid w:val="2C05F373"/>
    <w:rsid w:val="2C060E8F"/>
    <w:rsid w:val="2C064A2D"/>
    <w:rsid w:val="2C067457"/>
    <w:rsid w:val="2C06AC63"/>
    <w:rsid w:val="2C0AF595"/>
    <w:rsid w:val="2C0B9410"/>
    <w:rsid w:val="2C0D7665"/>
    <w:rsid w:val="2C0DA661"/>
    <w:rsid w:val="2C0DAD16"/>
    <w:rsid w:val="2C0DEDA4"/>
    <w:rsid w:val="2C0E41AD"/>
    <w:rsid w:val="2C0E8939"/>
    <w:rsid w:val="2C0FD135"/>
    <w:rsid w:val="2C11564A"/>
    <w:rsid w:val="2C11C75F"/>
    <w:rsid w:val="2C130FF8"/>
    <w:rsid w:val="2C131AC6"/>
    <w:rsid w:val="2C13D999"/>
    <w:rsid w:val="2C141496"/>
    <w:rsid w:val="2C143570"/>
    <w:rsid w:val="2C14B25D"/>
    <w:rsid w:val="2C154B82"/>
    <w:rsid w:val="2C15597F"/>
    <w:rsid w:val="2C15C078"/>
    <w:rsid w:val="2C16C040"/>
    <w:rsid w:val="2C16D30B"/>
    <w:rsid w:val="2C17ABB6"/>
    <w:rsid w:val="2C187EC9"/>
    <w:rsid w:val="2C18F1D9"/>
    <w:rsid w:val="2C195335"/>
    <w:rsid w:val="2C19A89F"/>
    <w:rsid w:val="2C19BC44"/>
    <w:rsid w:val="2C19F435"/>
    <w:rsid w:val="2C1B0F18"/>
    <w:rsid w:val="2C1BAE69"/>
    <w:rsid w:val="2C1BB16F"/>
    <w:rsid w:val="2C1C1A13"/>
    <w:rsid w:val="2C1C632A"/>
    <w:rsid w:val="2C1C851B"/>
    <w:rsid w:val="2C1DCAFC"/>
    <w:rsid w:val="2C2050FF"/>
    <w:rsid w:val="2C20A82F"/>
    <w:rsid w:val="2C21145F"/>
    <w:rsid w:val="2C2166D6"/>
    <w:rsid w:val="2C21E47E"/>
    <w:rsid w:val="2C21E98D"/>
    <w:rsid w:val="2C224905"/>
    <w:rsid w:val="2C22C785"/>
    <w:rsid w:val="2C235D0E"/>
    <w:rsid w:val="2C23BF0E"/>
    <w:rsid w:val="2C23EDDE"/>
    <w:rsid w:val="2C247EEF"/>
    <w:rsid w:val="2C2585A9"/>
    <w:rsid w:val="2C266842"/>
    <w:rsid w:val="2C270343"/>
    <w:rsid w:val="2C270D53"/>
    <w:rsid w:val="2C273A6B"/>
    <w:rsid w:val="2C274833"/>
    <w:rsid w:val="2C277B16"/>
    <w:rsid w:val="2C281B35"/>
    <w:rsid w:val="2C29FDCC"/>
    <w:rsid w:val="2C2A3CFD"/>
    <w:rsid w:val="2C2A8E20"/>
    <w:rsid w:val="2C2AD2A6"/>
    <w:rsid w:val="2C2ADF01"/>
    <w:rsid w:val="2C2B1888"/>
    <w:rsid w:val="2C2B68F7"/>
    <w:rsid w:val="2C2B6B07"/>
    <w:rsid w:val="2C2BFC3E"/>
    <w:rsid w:val="2C2C395B"/>
    <w:rsid w:val="2C2CD722"/>
    <w:rsid w:val="2C2D38A8"/>
    <w:rsid w:val="2C2E72ED"/>
    <w:rsid w:val="2C2E84E7"/>
    <w:rsid w:val="2C2E935F"/>
    <w:rsid w:val="2C2EDEA1"/>
    <w:rsid w:val="2C3000DD"/>
    <w:rsid w:val="2C306C67"/>
    <w:rsid w:val="2C311C12"/>
    <w:rsid w:val="2C319717"/>
    <w:rsid w:val="2C31BFEB"/>
    <w:rsid w:val="2C325794"/>
    <w:rsid w:val="2C326F4D"/>
    <w:rsid w:val="2C32C981"/>
    <w:rsid w:val="2C3379BC"/>
    <w:rsid w:val="2C33940B"/>
    <w:rsid w:val="2C33CFEC"/>
    <w:rsid w:val="2C34D405"/>
    <w:rsid w:val="2C34FBDC"/>
    <w:rsid w:val="2C358A2E"/>
    <w:rsid w:val="2C35B72F"/>
    <w:rsid w:val="2C3786EF"/>
    <w:rsid w:val="2C37DBB9"/>
    <w:rsid w:val="2C37FDC0"/>
    <w:rsid w:val="2C384DBD"/>
    <w:rsid w:val="2C38C193"/>
    <w:rsid w:val="2C396E22"/>
    <w:rsid w:val="2C39952C"/>
    <w:rsid w:val="2C39B29B"/>
    <w:rsid w:val="2C3B950C"/>
    <w:rsid w:val="2C3BD96E"/>
    <w:rsid w:val="2C3C89AD"/>
    <w:rsid w:val="2C3D8048"/>
    <w:rsid w:val="2C3E8627"/>
    <w:rsid w:val="2C3EA1BD"/>
    <w:rsid w:val="2C3F3DD9"/>
    <w:rsid w:val="2C3FC9E5"/>
    <w:rsid w:val="2C40EE8A"/>
    <w:rsid w:val="2C4218BC"/>
    <w:rsid w:val="2C425FBD"/>
    <w:rsid w:val="2C42CE5A"/>
    <w:rsid w:val="2C42F4CD"/>
    <w:rsid w:val="2C4395E6"/>
    <w:rsid w:val="2C43E224"/>
    <w:rsid w:val="2C43EABF"/>
    <w:rsid w:val="2C447D17"/>
    <w:rsid w:val="2C448AD1"/>
    <w:rsid w:val="2C45614A"/>
    <w:rsid w:val="2C46F488"/>
    <w:rsid w:val="2C480B8D"/>
    <w:rsid w:val="2C48F10E"/>
    <w:rsid w:val="2C49567B"/>
    <w:rsid w:val="2C49C2CB"/>
    <w:rsid w:val="2C4A4869"/>
    <w:rsid w:val="2C4BC140"/>
    <w:rsid w:val="2C4CDE67"/>
    <w:rsid w:val="2C4CE4B6"/>
    <w:rsid w:val="2C4D220F"/>
    <w:rsid w:val="2C4D2785"/>
    <w:rsid w:val="2C4D8AB2"/>
    <w:rsid w:val="2C4E32D1"/>
    <w:rsid w:val="2C4E3CD0"/>
    <w:rsid w:val="2C4F2746"/>
    <w:rsid w:val="2C4FC85A"/>
    <w:rsid w:val="2C4FDE45"/>
    <w:rsid w:val="2C50F236"/>
    <w:rsid w:val="2C510954"/>
    <w:rsid w:val="2C51D94B"/>
    <w:rsid w:val="2C51DE42"/>
    <w:rsid w:val="2C535277"/>
    <w:rsid w:val="2C536667"/>
    <w:rsid w:val="2C542185"/>
    <w:rsid w:val="2C54FAF0"/>
    <w:rsid w:val="2C558F85"/>
    <w:rsid w:val="2C56B168"/>
    <w:rsid w:val="2C589450"/>
    <w:rsid w:val="2C590567"/>
    <w:rsid w:val="2C5A9824"/>
    <w:rsid w:val="2C5AC284"/>
    <w:rsid w:val="2C5B60F1"/>
    <w:rsid w:val="2C5C4ACD"/>
    <w:rsid w:val="2C5D54AE"/>
    <w:rsid w:val="2C5D62F3"/>
    <w:rsid w:val="2C5E2638"/>
    <w:rsid w:val="2C5E3824"/>
    <w:rsid w:val="2C603111"/>
    <w:rsid w:val="2C616683"/>
    <w:rsid w:val="2C617101"/>
    <w:rsid w:val="2C617A75"/>
    <w:rsid w:val="2C61B455"/>
    <w:rsid w:val="2C62FFEF"/>
    <w:rsid w:val="2C635BE5"/>
    <w:rsid w:val="2C64B386"/>
    <w:rsid w:val="2C659678"/>
    <w:rsid w:val="2C66DBBD"/>
    <w:rsid w:val="2C6766B2"/>
    <w:rsid w:val="2C683B74"/>
    <w:rsid w:val="2C687C07"/>
    <w:rsid w:val="2C68AA8B"/>
    <w:rsid w:val="2C68B3A0"/>
    <w:rsid w:val="2C68EBFB"/>
    <w:rsid w:val="2C697EB3"/>
    <w:rsid w:val="2C69FAD6"/>
    <w:rsid w:val="2C6C0B2A"/>
    <w:rsid w:val="2C6C713F"/>
    <w:rsid w:val="2C6DA792"/>
    <w:rsid w:val="2C6EE2A9"/>
    <w:rsid w:val="2C6EE61A"/>
    <w:rsid w:val="2C6F6D90"/>
    <w:rsid w:val="2C7030DE"/>
    <w:rsid w:val="2C734048"/>
    <w:rsid w:val="2C73FD2C"/>
    <w:rsid w:val="2C76CA18"/>
    <w:rsid w:val="2C77BFDE"/>
    <w:rsid w:val="2C78051F"/>
    <w:rsid w:val="2C7848F0"/>
    <w:rsid w:val="2C78885D"/>
    <w:rsid w:val="2C790EE2"/>
    <w:rsid w:val="2C7933FC"/>
    <w:rsid w:val="2C7A49F0"/>
    <w:rsid w:val="2C7A608B"/>
    <w:rsid w:val="2C7BD4BD"/>
    <w:rsid w:val="2C7C6A6F"/>
    <w:rsid w:val="2C7C6C9B"/>
    <w:rsid w:val="2C7C9472"/>
    <w:rsid w:val="2C7CDA2A"/>
    <w:rsid w:val="2C7D8BFD"/>
    <w:rsid w:val="2C7E10C7"/>
    <w:rsid w:val="2C7E1F02"/>
    <w:rsid w:val="2C7E84A1"/>
    <w:rsid w:val="2C7EBF5A"/>
    <w:rsid w:val="2C801A0E"/>
    <w:rsid w:val="2C8113F8"/>
    <w:rsid w:val="2C8149C5"/>
    <w:rsid w:val="2C8168BA"/>
    <w:rsid w:val="2C81E925"/>
    <w:rsid w:val="2C8249E2"/>
    <w:rsid w:val="2C82640D"/>
    <w:rsid w:val="2C8283D0"/>
    <w:rsid w:val="2C829305"/>
    <w:rsid w:val="2C82997C"/>
    <w:rsid w:val="2C833798"/>
    <w:rsid w:val="2C836C90"/>
    <w:rsid w:val="2C851186"/>
    <w:rsid w:val="2C85C021"/>
    <w:rsid w:val="2C85F11D"/>
    <w:rsid w:val="2C861020"/>
    <w:rsid w:val="2C86F668"/>
    <w:rsid w:val="2C874FD4"/>
    <w:rsid w:val="2C87CACF"/>
    <w:rsid w:val="2C88766E"/>
    <w:rsid w:val="2C8920F2"/>
    <w:rsid w:val="2C8A162C"/>
    <w:rsid w:val="2C8B7B9D"/>
    <w:rsid w:val="2C8BB259"/>
    <w:rsid w:val="2C8C2A91"/>
    <w:rsid w:val="2C8C9DFC"/>
    <w:rsid w:val="2C8CCD66"/>
    <w:rsid w:val="2C8D3A68"/>
    <w:rsid w:val="2C8DD28B"/>
    <w:rsid w:val="2C8EBAA9"/>
    <w:rsid w:val="2C8F1DED"/>
    <w:rsid w:val="2C910BC4"/>
    <w:rsid w:val="2C912AB9"/>
    <w:rsid w:val="2C920EE5"/>
    <w:rsid w:val="2C922A3B"/>
    <w:rsid w:val="2C92897A"/>
    <w:rsid w:val="2C92F30E"/>
    <w:rsid w:val="2C92F568"/>
    <w:rsid w:val="2C9371F7"/>
    <w:rsid w:val="2C94C565"/>
    <w:rsid w:val="2C957C11"/>
    <w:rsid w:val="2C95BE1A"/>
    <w:rsid w:val="2C9610E8"/>
    <w:rsid w:val="2C97527F"/>
    <w:rsid w:val="2C996A4D"/>
    <w:rsid w:val="2C9A242B"/>
    <w:rsid w:val="2C9B2F67"/>
    <w:rsid w:val="2C9D77E1"/>
    <w:rsid w:val="2C9EDF57"/>
    <w:rsid w:val="2C9F528D"/>
    <w:rsid w:val="2C9FA82B"/>
    <w:rsid w:val="2CA0586D"/>
    <w:rsid w:val="2CA05BB7"/>
    <w:rsid w:val="2CA06A37"/>
    <w:rsid w:val="2CA1EDF6"/>
    <w:rsid w:val="2CA29500"/>
    <w:rsid w:val="2CA29BA8"/>
    <w:rsid w:val="2CA2C8F8"/>
    <w:rsid w:val="2CA2EF0B"/>
    <w:rsid w:val="2CA2FFF1"/>
    <w:rsid w:val="2CA3091B"/>
    <w:rsid w:val="2CA33EAC"/>
    <w:rsid w:val="2CA39C6F"/>
    <w:rsid w:val="2CA3E0B1"/>
    <w:rsid w:val="2CA433BE"/>
    <w:rsid w:val="2CA4D7CE"/>
    <w:rsid w:val="2CA51A21"/>
    <w:rsid w:val="2CA54072"/>
    <w:rsid w:val="2CA54861"/>
    <w:rsid w:val="2CA58BC7"/>
    <w:rsid w:val="2CA5CF6F"/>
    <w:rsid w:val="2CA5F5C3"/>
    <w:rsid w:val="2CA659D2"/>
    <w:rsid w:val="2CA6C494"/>
    <w:rsid w:val="2CA75C8A"/>
    <w:rsid w:val="2CA8479A"/>
    <w:rsid w:val="2CA9091C"/>
    <w:rsid w:val="2CA9A354"/>
    <w:rsid w:val="2CAA4438"/>
    <w:rsid w:val="2CAB516B"/>
    <w:rsid w:val="2CAB778B"/>
    <w:rsid w:val="2CAC0531"/>
    <w:rsid w:val="2CAC4C9C"/>
    <w:rsid w:val="2CACB201"/>
    <w:rsid w:val="2CAD3EE4"/>
    <w:rsid w:val="2CAD806D"/>
    <w:rsid w:val="2CAD86C3"/>
    <w:rsid w:val="2CAE52E4"/>
    <w:rsid w:val="2CAEA3A5"/>
    <w:rsid w:val="2CAEB98D"/>
    <w:rsid w:val="2CAF298D"/>
    <w:rsid w:val="2CB09619"/>
    <w:rsid w:val="2CB15B55"/>
    <w:rsid w:val="2CB164A3"/>
    <w:rsid w:val="2CB18ADC"/>
    <w:rsid w:val="2CB1A597"/>
    <w:rsid w:val="2CB3E1E9"/>
    <w:rsid w:val="2CB4451C"/>
    <w:rsid w:val="2CB4D864"/>
    <w:rsid w:val="2CB4E1C8"/>
    <w:rsid w:val="2CB5F914"/>
    <w:rsid w:val="2CB6C992"/>
    <w:rsid w:val="2CB6F74E"/>
    <w:rsid w:val="2CB92323"/>
    <w:rsid w:val="2CB9DF97"/>
    <w:rsid w:val="2CBA5233"/>
    <w:rsid w:val="2CBA8410"/>
    <w:rsid w:val="2CBAAB28"/>
    <w:rsid w:val="2CBB5F1E"/>
    <w:rsid w:val="2CBC0203"/>
    <w:rsid w:val="2CBD3D91"/>
    <w:rsid w:val="2CBF0254"/>
    <w:rsid w:val="2CBFA4ED"/>
    <w:rsid w:val="2CC0E032"/>
    <w:rsid w:val="2CC11CE3"/>
    <w:rsid w:val="2CC2E326"/>
    <w:rsid w:val="2CC42B97"/>
    <w:rsid w:val="2CC484C1"/>
    <w:rsid w:val="2CC5A8CE"/>
    <w:rsid w:val="2CC6327D"/>
    <w:rsid w:val="2CC7BB0E"/>
    <w:rsid w:val="2CC82C5C"/>
    <w:rsid w:val="2CC9D6A2"/>
    <w:rsid w:val="2CC9DBBB"/>
    <w:rsid w:val="2CC9E0AA"/>
    <w:rsid w:val="2CC9FCA4"/>
    <w:rsid w:val="2CCA333D"/>
    <w:rsid w:val="2CCB3C48"/>
    <w:rsid w:val="2CCB49AD"/>
    <w:rsid w:val="2CCCED0A"/>
    <w:rsid w:val="2CCDE853"/>
    <w:rsid w:val="2CCEF6CC"/>
    <w:rsid w:val="2CCF4EAF"/>
    <w:rsid w:val="2CCF7F4C"/>
    <w:rsid w:val="2CD0046A"/>
    <w:rsid w:val="2CD14FA8"/>
    <w:rsid w:val="2CD1644D"/>
    <w:rsid w:val="2CD1C3D4"/>
    <w:rsid w:val="2CD1E3F9"/>
    <w:rsid w:val="2CD54FD8"/>
    <w:rsid w:val="2CD5E106"/>
    <w:rsid w:val="2CD68BED"/>
    <w:rsid w:val="2CD76A0D"/>
    <w:rsid w:val="2CD7C4DB"/>
    <w:rsid w:val="2CD827F3"/>
    <w:rsid w:val="2CD84A25"/>
    <w:rsid w:val="2CD8A10B"/>
    <w:rsid w:val="2CD924F2"/>
    <w:rsid w:val="2CD9A777"/>
    <w:rsid w:val="2CDA5E1D"/>
    <w:rsid w:val="2CDAA267"/>
    <w:rsid w:val="2CDD591B"/>
    <w:rsid w:val="2CDE68ED"/>
    <w:rsid w:val="2CDFCC80"/>
    <w:rsid w:val="2CDFE9A5"/>
    <w:rsid w:val="2CE0028C"/>
    <w:rsid w:val="2CE04111"/>
    <w:rsid w:val="2CE0AD45"/>
    <w:rsid w:val="2CE1C16E"/>
    <w:rsid w:val="2CE28BA1"/>
    <w:rsid w:val="2CE291C2"/>
    <w:rsid w:val="2CE36C94"/>
    <w:rsid w:val="2CE4ECD2"/>
    <w:rsid w:val="2CE5B30B"/>
    <w:rsid w:val="2CE65057"/>
    <w:rsid w:val="2CE677CA"/>
    <w:rsid w:val="2CE6FA28"/>
    <w:rsid w:val="2CE74961"/>
    <w:rsid w:val="2CE8164B"/>
    <w:rsid w:val="2CE892DA"/>
    <w:rsid w:val="2CE8A000"/>
    <w:rsid w:val="2CE8C3FF"/>
    <w:rsid w:val="2CE9DC94"/>
    <w:rsid w:val="2CE9F738"/>
    <w:rsid w:val="2CEA18FA"/>
    <w:rsid w:val="2CEB44A3"/>
    <w:rsid w:val="2CEBF276"/>
    <w:rsid w:val="2CEC9A52"/>
    <w:rsid w:val="2CED2259"/>
    <w:rsid w:val="2CED2E50"/>
    <w:rsid w:val="2CEDF0B6"/>
    <w:rsid w:val="2CEE46E8"/>
    <w:rsid w:val="2CEE4BC5"/>
    <w:rsid w:val="2CEF8076"/>
    <w:rsid w:val="2CF02373"/>
    <w:rsid w:val="2CF071A2"/>
    <w:rsid w:val="2CF07F8D"/>
    <w:rsid w:val="2CF08986"/>
    <w:rsid w:val="2CF0B141"/>
    <w:rsid w:val="2CF2615A"/>
    <w:rsid w:val="2CF2A8C0"/>
    <w:rsid w:val="2CF390E3"/>
    <w:rsid w:val="2CF3B995"/>
    <w:rsid w:val="2CF4A103"/>
    <w:rsid w:val="2CF4B05C"/>
    <w:rsid w:val="2CF4E84D"/>
    <w:rsid w:val="2CF549EC"/>
    <w:rsid w:val="2CF64B56"/>
    <w:rsid w:val="2CF858AB"/>
    <w:rsid w:val="2CF87AC2"/>
    <w:rsid w:val="2CF8B74C"/>
    <w:rsid w:val="2CFC8D26"/>
    <w:rsid w:val="2CFCE6D8"/>
    <w:rsid w:val="2CFD43AA"/>
    <w:rsid w:val="2CFD9C89"/>
    <w:rsid w:val="2CFF60B5"/>
    <w:rsid w:val="2D00C1E0"/>
    <w:rsid w:val="2D0110A3"/>
    <w:rsid w:val="2D014D46"/>
    <w:rsid w:val="2D01D718"/>
    <w:rsid w:val="2D023CDF"/>
    <w:rsid w:val="2D036F2D"/>
    <w:rsid w:val="2D03CB2B"/>
    <w:rsid w:val="2D042E5C"/>
    <w:rsid w:val="2D06177D"/>
    <w:rsid w:val="2D061BF9"/>
    <w:rsid w:val="2D073864"/>
    <w:rsid w:val="2D077BB9"/>
    <w:rsid w:val="2D07C52D"/>
    <w:rsid w:val="2D08092B"/>
    <w:rsid w:val="2D081FAE"/>
    <w:rsid w:val="2D082101"/>
    <w:rsid w:val="2D0851A6"/>
    <w:rsid w:val="2D0ABDFC"/>
    <w:rsid w:val="2D0B81B4"/>
    <w:rsid w:val="2D0B9605"/>
    <w:rsid w:val="2D0BACA6"/>
    <w:rsid w:val="2D0C104F"/>
    <w:rsid w:val="2D0CBA68"/>
    <w:rsid w:val="2D0DC7F8"/>
    <w:rsid w:val="2D0DE36F"/>
    <w:rsid w:val="2D0E6502"/>
    <w:rsid w:val="2D0F44D4"/>
    <w:rsid w:val="2D0FB2DC"/>
    <w:rsid w:val="2D10155F"/>
    <w:rsid w:val="2D101D2D"/>
    <w:rsid w:val="2D10B6A2"/>
    <w:rsid w:val="2D121DDA"/>
    <w:rsid w:val="2D12A3D8"/>
    <w:rsid w:val="2D14056D"/>
    <w:rsid w:val="2D141E13"/>
    <w:rsid w:val="2D14D52D"/>
    <w:rsid w:val="2D15CF93"/>
    <w:rsid w:val="2D1644F5"/>
    <w:rsid w:val="2D16C0AD"/>
    <w:rsid w:val="2D189E01"/>
    <w:rsid w:val="2D19F91E"/>
    <w:rsid w:val="2D1A8023"/>
    <w:rsid w:val="2D1BB327"/>
    <w:rsid w:val="2D1C0C53"/>
    <w:rsid w:val="2D1C57D7"/>
    <w:rsid w:val="2D1D740C"/>
    <w:rsid w:val="2D1E8091"/>
    <w:rsid w:val="2D1E876C"/>
    <w:rsid w:val="2D1F3348"/>
    <w:rsid w:val="2D20122B"/>
    <w:rsid w:val="2D20C9A2"/>
    <w:rsid w:val="2D2119DB"/>
    <w:rsid w:val="2D212732"/>
    <w:rsid w:val="2D215C7D"/>
    <w:rsid w:val="2D21B2EA"/>
    <w:rsid w:val="2D22338F"/>
    <w:rsid w:val="2D225CD0"/>
    <w:rsid w:val="2D226B0B"/>
    <w:rsid w:val="2D22E213"/>
    <w:rsid w:val="2D245A9C"/>
    <w:rsid w:val="2D25DA30"/>
    <w:rsid w:val="2D277960"/>
    <w:rsid w:val="2D277A54"/>
    <w:rsid w:val="2D27C142"/>
    <w:rsid w:val="2D27C5C2"/>
    <w:rsid w:val="2D28C924"/>
    <w:rsid w:val="2D296362"/>
    <w:rsid w:val="2D29A1FB"/>
    <w:rsid w:val="2D29BC6E"/>
    <w:rsid w:val="2D29DB02"/>
    <w:rsid w:val="2D2A49B8"/>
    <w:rsid w:val="2D2AE38A"/>
    <w:rsid w:val="2D2C62ED"/>
    <w:rsid w:val="2D2C6723"/>
    <w:rsid w:val="2D2D8B97"/>
    <w:rsid w:val="2D2FC6AB"/>
    <w:rsid w:val="2D305491"/>
    <w:rsid w:val="2D31E06B"/>
    <w:rsid w:val="2D3298C3"/>
    <w:rsid w:val="2D32DA34"/>
    <w:rsid w:val="2D33EBDA"/>
    <w:rsid w:val="2D357451"/>
    <w:rsid w:val="2D35AB6B"/>
    <w:rsid w:val="2D361B4D"/>
    <w:rsid w:val="2D367383"/>
    <w:rsid w:val="2D37435A"/>
    <w:rsid w:val="2D376CF8"/>
    <w:rsid w:val="2D3846D4"/>
    <w:rsid w:val="2D387AB9"/>
    <w:rsid w:val="2D38813D"/>
    <w:rsid w:val="2D38DBB6"/>
    <w:rsid w:val="2D39C29C"/>
    <w:rsid w:val="2D3AF5A9"/>
    <w:rsid w:val="2D3B555C"/>
    <w:rsid w:val="2D3B5843"/>
    <w:rsid w:val="2D3C692D"/>
    <w:rsid w:val="2D3CBA7C"/>
    <w:rsid w:val="2D3D1FA6"/>
    <w:rsid w:val="2D3E12C9"/>
    <w:rsid w:val="2D40D017"/>
    <w:rsid w:val="2D40F256"/>
    <w:rsid w:val="2D410374"/>
    <w:rsid w:val="2D413D07"/>
    <w:rsid w:val="2D41B6C1"/>
    <w:rsid w:val="2D42496E"/>
    <w:rsid w:val="2D424BBA"/>
    <w:rsid w:val="2D42E19A"/>
    <w:rsid w:val="2D432EB3"/>
    <w:rsid w:val="2D43394B"/>
    <w:rsid w:val="2D4350E4"/>
    <w:rsid w:val="2D436E2E"/>
    <w:rsid w:val="2D443185"/>
    <w:rsid w:val="2D458437"/>
    <w:rsid w:val="2D46CFD0"/>
    <w:rsid w:val="2D46F3B3"/>
    <w:rsid w:val="2D47D9B6"/>
    <w:rsid w:val="2D48FF43"/>
    <w:rsid w:val="2D497D3C"/>
    <w:rsid w:val="2D499FBB"/>
    <w:rsid w:val="2D4B5016"/>
    <w:rsid w:val="2D4D0791"/>
    <w:rsid w:val="2D4D41C7"/>
    <w:rsid w:val="2D4D63AB"/>
    <w:rsid w:val="2D4DA157"/>
    <w:rsid w:val="2D4DE0E5"/>
    <w:rsid w:val="2D4E0874"/>
    <w:rsid w:val="2D4E19FA"/>
    <w:rsid w:val="2D4E3589"/>
    <w:rsid w:val="2D4EE910"/>
    <w:rsid w:val="2D4EFF24"/>
    <w:rsid w:val="2D4F2A36"/>
    <w:rsid w:val="2D4F375C"/>
    <w:rsid w:val="2D4F5AE4"/>
    <w:rsid w:val="2D4F86A8"/>
    <w:rsid w:val="2D5074B3"/>
    <w:rsid w:val="2D507E5D"/>
    <w:rsid w:val="2D5129D2"/>
    <w:rsid w:val="2D514870"/>
    <w:rsid w:val="2D5170E4"/>
    <w:rsid w:val="2D5359D8"/>
    <w:rsid w:val="2D5428C1"/>
    <w:rsid w:val="2D54E4D7"/>
    <w:rsid w:val="2D57D1E5"/>
    <w:rsid w:val="2D5815F8"/>
    <w:rsid w:val="2D583646"/>
    <w:rsid w:val="2D5A608F"/>
    <w:rsid w:val="2D5BA64E"/>
    <w:rsid w:val="2D5C0EC4"/>
    <w:rsid w:val="2D5DD64F"/>
    <w:rsid w:val="2D5E0341"/>
    <w:rsid w:val="2D5E68CC"/>
    <w:rsid w:val="2D5EB7E1"/>
    <w:rsid w:val="2D5F1C89"/>
    <w:rsid w:val="2D5F740D"/>
    <w:rsid w:val="2D603038"/>
    <w:rsid w:val="2D603A47"/>
    <w:rsid w:val="2D604D0C"/>
    <w:rsid w:val="2D613AEA"/>
    <w:rsid w:val="2D629B88"/>
    <w:rsid w:val="2D63542A"/>
    <w:rsid w:val="2D636A05"/>
    <w:rsid w:val="2D639A1F"/>
    <w:rsid w:val="2D64A483"/>
    <w:rsid w:val="2D64D949"/>
    <w:rsid w:val="2D6527BA"/>
    <w:rsid w:val="2D65A12A"/>
    <w:rsid w:val="2D66AB3D"/>
    <w:rsid w:val="2D66DA69"/>
    <w:rsid w:val="2D66E28B"/>
    <w:rsid w:val="2D671304"/>
    <w:rsid w:val="2D67D4F6"/>
    <w:rsid w:val="2D681D7A"/>
    <w:rsid w:val="2D6945F6"/>
    <w:rsid w:val="2D69C915"/>
    <w:rsid w:val="2D6A522D"/>
    <w:rsid w:val="2D6AE8B0"/>
    <w:rsid w:val="2D6B6158"/>
    <w:rsid w:val="2D6C6223"/>
    <w:rsid w:val="2D6CA93A"/>
    <w:rsid w:val="2D6E218D"/>
    <w:rsid w:val="2D6E9C30"/>
    <w:rsid w:val="2D6ECA4D"/>
    <w:rsid w:val="2D6F966F"/>
    <w:rsid w:val="2D708876"/>
    <w:rsid w:val="2D709D80"/>
    <w:rsid w:val="2D710791"/>
    <w:rsid w:val="2D711B2F"/>
    <w:rsid w:val="2D71B487"/>
    <w:rsid w:val="2D732EA3"/>
    <w:rsid w:val="2D735F62"/>
    <w:rsid w:val="2D73C9EC"/>
    <w:rsid w:val="2D74EA4E"/>
    <w:rsid w:val="2D7516FE"/>
    <w:rsid w:val="2D75342B"/>
    <w:rsid w:val="2D75B988"/>
    <w:rsid w:val="2D769204"/>
    <w:rsid w:val="2D76EAD2"/>
    <w:rsid w:val="2D770C57"/>
    <w:rsid w:val="2D77D5A8"/>
    <w:rsid w:val="2D77F09B"/>
    <w:rsid w:val="2D78A76E"/>
    <w:rsid w:val="2D79394E"/>
    <w:rsid w:val="2D79800B"/>
    <w:rsid w:val="2D7A2280"/>
    <w:rsid w:val="2D7A35E3"/>
    <w:rsid w:val="2D7B4515"/>
    <w:rsid w:val="2D7B5980"/>
    <w:rsid w:val="2D7B6257"/>
    <w:rsid w:val="2D7D2191"/>
    <w:rsid w:val="2D7E123B"/>
    <w:rsid w:val="2D7E5AC5"/>
    <w:rsid w:val="2D7EF6CE"/>
    <w:rsid w:val="2D807168"/>
    <w:rsid w:val="2D80AC1A"/>
    <w:rsid w:val="2D80B882"/>
    <w:rsid w:val="2D813308"/>
    <w:rsid w:val="2D81D913"/>
    <w:rsid w:val="2D826C6B"/>
    <w:rsid w:val="2D8324E0"/>
    <w:rsid w:val="2D83426E"/>
    <w:rsid w:val="2D835B84"/>
    <w:rsid w:val="2D83888F"/>
    <w:rsid w:val="2D84D559"/>
    <w:rsid w:val="2D84F2C8"/>
    <w:rsid w:val="2D853D13"/>
    <w:rsid w:val="2D854B1E"/>
    <w:rsid w:val="2D8554AD"/>
    <w:rsid w:val="2D85C174"/>
    <w:rsid w:val="2D860776"/>
    <w:rsid w:val="2D86594A"/>
    <w:rsid w:val="2D86F904"/>
    <w:rsid w:val="2D888FEC"/>
    <w:rsid w:val="2D889C0F"/>
    <w:rsid w:val="2D894836"/>
    <w:rsid w:val="2D894DD5"/>
    <w:rsid w:val="2D8A4C56"/>
    <w:rsid w:val="2D8ADF88"/>
    <w:rsid w:val="2D8B9362"/>
    <w:rsid w:val="2D8BCE8F"/>
    <w:rsid w:val="2D8BEACF"/>
    <w:rsid w:val="2D8C01B5"/>
    <w:rsid w:val="2D8C02E5"/>
    <w:rsid w:val="2D8CD656"/>
    <w:rsid w:val="2D8D0D7D"/>
    <w:rsid w:val="2D8D51DE"/>
    <w:rsid w:val="2D8D96CB"/>
    <w:rsid w:val="2D8DD1DA"/>
    <w:rsid w:val="2D8E262C"/>
    <w:rsid w:val="2D8EA54C"/>
    <w:rsid w:val="2D8F6A9B"/>
    <w:rsid w:val="2D8F8995"/>
    <w:rsid w:val="2D8FB06C"/>
    <w:rsid w:val="2D905997"/>
    <w:rsid w:val="2D90CEB5"/>
    <w:rsid w:val="2D91BE51"/>
    <w:rsid w:val="2D929996"/>
    <w:rsid w:val="2D930759"/>
    <w:rsid w:val="2D93B1E6"/>
    <w:rsid w:val="2D93E519"/>
    <w:rsid w:val="2D94E2A8"/>
    <w:rsid w:val="2D95439F"/>
    <w:rsid w:val="2D95823E"/>
    <w:rsid w:val="2D9795FB"/>
    <w:rsid w:val="2D97B677"/>
    <w:rsid w:val="2D9851A9"/>
    <w:rsid w:val="2D98AB52"/>
    <w:rsid w:val="2D998109"/>
    <w:rsid w:val="2D9AB3A1"/>
    <w:rsid w:val="2D9AE512"/>
    <w:rsid w:val="2D9B225E"/>
    <w:rsid w:val="2D9B2335"/>
    <w:rsid w:val="2D9D7E7C"/>
    <w:rsid w:val="2D9F419E"/>
    <w:rsid w:val="2D9F52F4"/>
    <w:rsid w:val="2D9F7BD1"/>
    <w:rsid w:val="2D9F9717"/>
    <w:rsid w:val="2D9FB38A"/>
    <w:rsid w:val="2DA0A44A"/>
    <w:rsid w:val="2DA1F3EC"/>
    <w:rsid w:val="2DA2005C"/>
    <w:rsid w:val="2DA31964"/>
    <w:rsid w:val="2DA38605"/>
    <w:rsid w:val="2DA3D3B8"/>
    <w:rsid w:val="2DA4AE02"/>
    <w:rsid w:val="2DA5D834"/>
    <w:rsid w:val="2DA5F805"/>
    <w:rsid w:val="2DA63DDA"/>
    <w:rsid w:val="2DA712C9"/>
    <w:rsid w:val="2DA7670E"/>
    <w:rsid w:val="2DA76C0E"/>
    <w:rsid w:val="2DA7EBF2"/>
    <w:rsid w:val="2DA86861"/>
    <w:rsid w:val="2DA873FC"/>
    <w:rsid w:val="2DA950A1"/>
    <w:rsid w:val="2DA98692"/>
    <w:rsid w:val="2DA9B9C1"/>
    <w:rsid w:val="2DA9BE79"/>
    <w:rsid w:val="2DAACD94"/>
    <w:rsid w:val="2DAB29C8"/>
    <w:rsid w:val="2DABA0B9"/>
    <w:rsid w:val="2DABE333"/>
    <w:rsid w:val="2DAC48F4"/>
    <w:rsid w:val="2DADCCD6"/>
    <w:rsid w:val="2DADE909"/>
    <w:rsid w:val="2DAE9FF0"/>
    <w:rsid w:val="2DAEEC13"/>
    <w:rsid w:val="2DAEF0C0"/>
    <w:rsid w:val="2DAF8109"/>
    <w:rsid w:val="2DAFD024"/>
    <w:rsid w:val="2DB07D4F"/>
    <w:rsid w:val="2DB0E805"/>
    <w:rsid w:val="2DB10401"/>
    <w:rsid w:val="2DB11EE2"/>
    <w:rsid w:val="2DB3AFF4"/>
    <w:rsid w:val="2DB43FD8"/>
    <w:rsid w:val="2DB4DD0C"/>
    <w:rsid w:val="2DB515BF"/>
    <w:rsid w:val="2DB5E3C7"/>
    <w:rsid w:val="2DB67DB6"/>
    <w:rsid w:val="2DB6C838"/>
    <w:rsid w:val="2DB7849B"/>
    <w:rsid w:val="2DB8632C"/>
    <w:rsid w:val="2DB904D5"/>
    <w:rsid w:val="2DBA27AE"/>
    <w:rsid w:val="2DBA4A49"/>
    <w:rsid w:val="2DBA9263"/>
    <w:rsid w:val="2DBABF21"/>
    <w:rsid w:val="2DBBC44C"/>
    <w:rsid w:val="2DBC1ECB"/>
    <w:rsid w:val="2DBC5718"/>
    <w:rsid w:val="2DBCA893"/>
    <w:rsid w:val="2DBD1A6F"/>
    <w:rsid w:val="2DBD7C95"/>
    <w:rsid w:val="2DBED85F"/>
    <w:rsid w:val="2DBF5950"/>
    <w:rsid w:val="2DBFDAFC"/>
    <w:rsid w:val="2DC01876"/>
    <w:rsid w:val="2DC12155"/>
    <w:rsid w:val="2DC1235D"/>
    <w:rsid w:val="2DC17932"/>
    <w:rsid w:val="2DC1A74A"/>
    <w:rsid w:val="2DC20630"/>
    <w:rsid w:val="2DC29DA5"/>
    <w:rsid w:val="2DC2BA49"/>
    <w:rsid w:val="2DC2F025"/>
    <w:rsid w:val="2DC3A1B4"/>
    <w:rsid w:val="2DC48885"/>
    <w:rsid w:val="2DC4E68E"/>
    <w:rsid w:val="2DC51316"/>
    <w:rsid w:val="2DC532A6"/>
    <w:rsid w:val="2DC53EE1"/>
    <w:rsid w:val="2DC56D10"/>
    <w:rsid w:val="2DC5C4FE"/>
    <w:rsid w:val="2DC629A3"/>
    <w:rsid w:val="2DC6CBEE"/>
    <w:rsid w:val="2DC73B25"/>
    <w:rsid w:val="2DC77A3D"/>
    <w:rsid w:val="2DC7BCC4"/>
    <w:rsid w:val="2DC8B22F"/>
    <w:rsid w:val="2DC8E997"/>
    <w:rsid w:val="2DC9E59D"/>
    <w:rsid w:val="2DC9E7FB"/>
    <w:rsid w:val="2DCC5273"/>
    <w:rsid w:val="2DCC570C"/>
    <w:rsid w:val="2DCDC753"/>
    <w:rsid w:val="2DCE2EEB"/>
    <w:rsid w:val="2DCE5444"/>
    <w:rsid w:val="2DCE9A86"/>
    <w:rsid w:val="2DCEB423"/>
    <w:rsid w:val="2DCF6D21"/>
    <w:rsid w:val="2DD00792"/>
    <w:rsid w:val="2DD025D1"/>
    <w:rsid w:val="2DD0AA0A"/>
    <w:rsid w:val="2DD11922"/>
    <w:rsid w:val="2DD1FBD3"/>
    <w:rsid w:val="2DD2BE38"/>
    <w:rsid w:val="2DD2DCA3"/>
    <w:rsid w:val="2DD2EBB6"/>
    <w:rsid w:val="2DD3504F"/>
    <w:rsid w:val="2DD3659A"/>
    <w:rsid w:val="2DD3A4D6"/>
    <w:rsid w:val="2DD52EE4"/>
    <w:rsid w:val="2DD5A0F7"/>
    <w:rsid w:val="2DD6257B"/>
    <w:rsid w:val="2DD71019"/>
    <w:rsid w:val="2DD838B6"/>
    <w:rsid w:val="2DD87278"/>
    <w:rsid w:val="2DD874C1"/>
    <w:rsid w:val="2DD8B983"/>
    <w:rsid w:val="2DD998DE"/>
    <w:rsid w:val="2DDA45AF"/>
    <w:rsid w:val="2DDAB6EB"/>
    <w:rsid w:val="2DDB14EC"/>
    <w:rsid w:val="2DDB7A16"/>
    <w:rsid w:val="2DDC2F51"/>
    <w:rsid w:val="2DDCB6ED"/>
    <w:rsid w:val="2DDD9F87"/>
    <w:rsid w:val="2DDDD72F"/>
    <w:rsid w:val="2DDFCFB0"/>
    <w:rsid w:val="2DE03C79"/>
    <w:rsid w:val="2DE106CD"/>
    <w:rsid w:val="2DE23A58"/>
    <w:rsid w:val="2DE2534B"/>
    <w:rsid w:val="2DE2573B"/>
    <w:rsid w:val="2DE32DD8"/>
    <w:rsid w:val="2DE3BABB"/>
    <w:rsid w:val="2DE40A1D"/>
    <w:rsid w:val="2DE56846"/>
    <w:rsid w:val="2DE5EE2B"/>
    <w:rsid w:val="2DE6AF72"/>
    <w:rsid w:val="2DE8A620"/>
    <w:rsid w:val="2DE8BE63"/>
    <w:rsid w:val="2DE91112"/>
    <w:rsid w:val="2DE9DB5C"/>
    <w:rsid w:val="2DEA6271"/>
    <w:rsid w:val="2DED35A7"/>
    <w:rsid w:val="2DEDD91A"/>
    <w:rsid w:val="2DEE1388"/>
    <w:rsid w:val="2DEF2861"/>
    <w:rsid w:val="2DF1EF86"/>
    <w:rsid w:val="2DF2A4CB"/>
    <w:rsid w:val="2DF2BF72"/>
    <w:rsid w:val="2DF2F98E"/>
    <w:rsid w:val="2DF333EC"/>
    <w:rsid w:val="2DF370F8"/>
    <w:rsid w:val="2DF3A384"/>
    <w:rsid w:val="2DF3BD34"/>
    <w:rsid w:val="2DF3EEA3"/>
    <w:rsid w:val="2DF42544"/>
    <w:rsid w:val="2DF572BF"/>
    <w:rsid w:val="2DF642AC"/>
    <w:rsid w:val="2DF65B7B"/>
    <w:rsid w:val="2DF67A91"/>
    <w:rsid w:val="2DF7347E"/>
    <w:rsid w:val="2DF8C9CC"/>
    <w:rsid w:val="2DF91736"/>
    <w:rsid w:val="2DF91C52"/>
    <w:rsid w:val="2DFA3986"/>
    <w:rsid w:val="2DFA6683"/>
    <w:rsid w:val="2DFAFCEF"/>
    <w:rsid w:val="2DFB0D9C"/>
    <w:rsid w:val="2DFC93F8"/>
    <w:rsid w:val="2DFD9EDA"/>
    <w:rsid w:val="2DFDDC99"/>
    <w:rsid w:val="2DFED606"/>
    <w:rsid w:val="2DFF1522"/>
    <w:rsid w:val="2DFFB1AB"/>
    <w:rsid w:val="2DFFB826"/>
    <w:rsid w:val="2DFFFCDA"/>
    <w:rsid w:val="2E00891C"/>
    <w:rsid w:val="2E00B162"/>
    <w:rsid w:val="2E01326A"/>
    <w:rsid w:val="2E014FB3"/>
    <w:rsid w:val="2E01A798"/>
    <w:rsid w:val="2E01DF9C"/>
    <w:rsid w:val="2E01E2E6"/>
    <w:rsid w:val="2E03C474"/>
    <w:rsid w:val="2E03D99E"/>
    <w:rsid w:val="2E05A905"/>
    <w:rsid w:val="2E065A05"/>
    <w:rsid w:val="2E065F07"/>
    <w:rsid w:val="2E06937B"/>
    <w:rsid w:val="2E06B536"/>
    <w:rsid w:val="2E074303"/>
    <w:rsid w:val="2E080339"/>
    <w:rsid w:val="2E09076E"/>
    <w:rsid w:val="2E0C9E95"/>
    <w:rsid w:val="2E0DD929"/>
    <w:rsid w:val="2E0DDE23"/>
    <w:rsid w:val="2E0E1E89"/>
    <w:rsid w:val="2E0E796B"/>
    <w:rsid w:val="2E0FE389"/>
    <w:rsid w:val="2E1212C9"/>
    <w:rsid w:val="2E12261A"/>
    <w:rsid w:val="2E145343"/>
    <w:rsid w:val="2E148531"/>
    <w:rsid w:val="2E14DAE0"/>
    <w:rsid w:val="2E154518"/>
    <w:rsid w:val="2E15570F"/>
    <w:rsid w:val="2E16763B"/>
    <w:rsid w:val="2E171A16"/>
    <w:rsid w:val="2E17936C"/>
    <w:rsid w:val="2E17C11C"/>
    <w:rsid w:val="2E181FA2"/>
    <w:rsid w:val="2E1842B5"/>
    <w:rsid w:val="2E188A87"/>
    <w:rsid w:val="2E18E8A9"/>
    <w:rsid w:val="2E1962B2"/>
    <w:rsid w:val="2E1A7866"/>
    <w:rsid w:val="2E1AF7C3"/>
    <w:rsid w:val="2E1B1BA1"/>
    <w:rsid w:val="2E1B5E49"/>
    <w:rsid w:val="2E1C0FBA"/>
    <w:rsid w:val="2E1CD2C9"/>
    <w:rsid w:val="2E1CF0A0"/>
    <w:rsid w:val="2E1D094E"/>
    <w:rsid w:val="2E1D1CF9"/>
    <w:rsid w:val="2E1E1272"/>
    <w:rsid w:val="2E1E9629"/>
    <w:rsid w:val="2E1EE347"/>
    <w:rsid w:val="2E1F2B30"/>
    <w:rsid w:val="2E201763"/>
    <w:rsid w:val="2E20278F"/>
    <w:rsid w:val="2E208F21"/>
    <w:rsid w:val="2E20B9E2"/>
    <w:rsid w:val="2E20EC0C"/>
    <w:rsid w:val="2E2118F4"/>
    <w:rsid w:val="2E21C386"/>
    <w:rsid w:val="2E21E5BF"/>
    <w:rsid w:val="2E21F9D8"/>
    <w:rsid w:val="2E244705"/>
    <w:rsid w:val="2E2459B6"/>
    <w:rsid w:val="2E247F35"/>
    <w:rsid w:val="2E2492B7"/>
    <w:rsid w:val="2E257C38"/>
    <w:rsid w:val="2E2592E1"/>
    <w:rsid w:val="2E2599CD"/>
    <w:rsid w:val="2E25CDE5"/>
    <w:rsid w:val="2E264039"/>
    <w:rsid w:val="2E266EF0"/>
    <w:rsid w:val="2E26A25E"/>
    <w:rsid w:val="2E27B632"/>
    <w:rsid w:val="2E28159F"/>
    <w:rsid w:val="2E28856A"/>
    <w:rsid w:val="2E291A6B"/>
    <w:rsid w:val="2E299CD2"/>
    <w:rsid w:val="2E29DF9E"/>
    <w:rsid w:val="2E2A7797"/>
    <w:rsid w:val="2E2BADB1"/>
    <w:rsid w:val="2E2BAECA"/>
    <w:rsid w:val="2E2CD566"/>
    <w:rsid w:val="2E2CFA77"/>
    <w:rsid w:val="2E2D4112"/>
    <w:rsid w:val="2E2E645B"/>
    <w:rsid w:val="2E2F5625"/>
    <w:rsid w:val="2E300B24"/>
    <w:rsid w:val="2E301C84"/>
    <w:rsid w:val="2E3034CD"/>
    <w:rsid w:val="2E308B1B"/>
    <w:rsid w:val="2E313C85"/>
    <w:rsid w:val="2E3208B3"/>
    <w:rsid w:val="2E32BBE5"/>
    <w:rsid w:val="2E34B68F"/>
    <w:rsid w:val="2E3528F6"/>
    <w:rsid w:val="2E39C78B"/>
    <w:rsid w:val="2E3A71A7"/>
    <w:rsid w:val="2E3B5ABD"/>
    <w:rsid w:val="2E3B75D2"/>
    <w:rsid w:val="2E3CAAD2"/>
    <w:rsid w:val="2E3D2AEA"/>
    <w:rsid w:val="2E3E94AD"/>
    <w:rsid w:val="2E413AC1"/>
    <w:rsid w:val="2E418A4A"/>
    <w:rsid w:val="2E42EAE1"/>
    <w:rsid w:val="2E44B56C"/>
    <w:rsid w:val="2E44EA39"/>
    <w:rsid w:val="2E451E75"/>
    <w:rsid w:val="2E453095"/>
    <w:rsid w:val="2E45A0CE"/>
    <w:rsid w:val="2E45A188"/>
    <w:rsid w:val="2E460466"/>
    <w:rsid w:val="2E46424F"/>
    <w:rsid w:val="2E466E25"/>
    <w:rsid w:val="2E46FD7C"/>
    <w:rsid w:val="2E47B24A"/>
    <w:rsid w:val="2E48BC51"/>
    <w:rsid w:val="2E48CF08"/>
    <w:rsid w:val="2E498D73"/>
    <w:rsid w:val="2E49AC7C"/>
    <w:rsid w:val="2E49E908"/>
    <w:rsid w:val="2E4AAA12"/>
    <w:rsid w:val="2E4B8F65"/>
    <w:rsid w:val="2E4BC006"/>
    <w:rsid w:val="2E4C1164"/>
    <w:rsid w:val="2E4D088E"/>
    <w:rsid w:val="2E4D2285"/>
    <w:rsid w:val="2E4DDD80"/>
    <w:rsid w:val="2E4DE2DF"/>
    <w:rsid w:val="2E5046F5"/>
    <w:rsid w:val="2E50C2AE"/>
    <w:rsid w:val="2E50E37E"/>
    <w:rsid w:val="2E50E751"/>
    <w:rsid w:val="2E50FBCE"/>
    <w:rsid w:val="2E5262FF"/>
    <w:rsid w:val="2E52683F"/>
    <w:rsid w:val="2E52E0AF"/>
    <w:rsid w:val="2E530290"/>
    <w:rsid w:val="2E5407B2"/>
    <w:rsid w:val="2E548C69"/>
    <w:rsid w:val="2E54F384"/>
    <w:rsid w:val="2E5617A7"/>
    <w:rsid w:val="2E56309C"/>
    <w:rsid w:val="2E565FA7"/>
    <w:rsid w:val="2E56AA53"/>
    <w:rsid w:val="2E579654"/>
    <w:rsid w:val="2E5804C9"/>
    <w:rsid w:val="2E591DC8"/>
    <w:rsid w:val="2E59C48D"/>
    <w:rsid w:val="2E5A7870"/>
    <w:rsid w:val="2E5AB498"/>
    <w:rsid w:val="2E5C5364"/>
    <w:rsid w:val="2E5D679E"/>
    <w:rsid w:val="2E5D8FDC"/>
    <w:rsid w:val="2E5DDF9E"/>
    <w:rsid w:val="2E5E5445"/>
    <w:rsid w:val="2E5F0971"/>
    <w:rsid w:val="2E5F187D"/>
    <w:rsid w:val="2E5F6D00"/>
    <w:rsid w:val="2E60499E"/>
    <w:rsid w:val="2E619E41"/>
    <w:rsid w:val="2E6303C5"/>
    <w:rsid w:val="2E632B99"/>
    <w:rsid w:val="2E635E58"/>
    <w:rsid w:val="2E6383E2"/>
    <w:rsid w:val="2E63DF7B"/>
    <w:rsid w:val="2E6417FB"/>
    <w:rsid w:val="2E641D11"/>
    <w:rsid w:val="2E64672D"/>
    <w:rsid w:val="2E64BD35"/>
    <w:rsid w:val="2E654E65"/>
    <w:rsid w:val="2E65B720"/>
    <w:rsid w:val="2E662A2E"/>
    <w:rsid w:val="2E664537"/>
    <w:rsid w:val="2E67E3F1"/>
    <w:rsid w:val="2E67F225"/>
    <w:rsid w:val="2E67FFD7"/>
    <w:rsid w:val="2E68ABC4"/>
    <w:rsid w:val="2E695EC4"/>
    <w:rsid w:val="2E69EA3B"/>
    <w:rsid w:val="2E6A7B07"/>
    <w:rsid w:val="2E6C63EB"/>
    <w:rsid w:val="2E6E4F4F"/>
    <w:rsid w:val="2E6ECE96"/>
    <w:rsid w:val="2E70100F"/>
    <w:rsid w:val="2E70140C"/>
    <w:rsid w:val="2E70437E"/>
    <w:rsid w:val="2E708DEA"/>
    <w:rsid w:val="2E712C9E"/>
    <w:rsid w:val="2E71C565"/>
    <w:rsid w:val="2E724583"/>
    <w:rsid w:val="2E72BEFD"/>
    <w:rsid w:val="2E737409"/>
    <w:rsid w:val="2E740644"/>
    <w:rsid w:val="2E750D21"/>
    <w:rsid w:val="2E7576AB"/>
    <w:rsid w:val="2E7646FD"/>
    <w:rsid w:val="2E77146B"/>
    <w:rsid w:val="2E77D232"/>
    <w:rsid w:val="2E77D953"/>
    <w:rsid w:val="2E783259"/>
    <w:rsid w:val="2E7A1B14"/>
    <w:rsid w:val="2E7A85C6"/>
    <w:rsid w:val="2E7A8B30"/>
    <w:rsid w:val="2E7AD79B"/>
    <w:rsid w:val="2E7B2C5B"/>
    <w:rsid w:val="2E7BF746"/>
    <w:rsid w:val="2E7C4FC7"/>
    <w:rsid w:val="2E7EEDD2"/>
    <w:rsid w:val="2E8053B2"/>
    <w:rsid w:val="2E80FEB7"/>
    <w:rsid w:val="2E81322E"/>
    <w:rsid w:val="2E81D21B"/>
    <w:rsid w:val="2E820B92"/>
    <w:rsid w:val="2E82315C"/>
    <w:rsid w:val="2E8255C1"/>
    <w:rsid w:val="2E825F8D"/>
    <w:rsid w:val="2E828348"/>
    <w:rsid w:val="2E8377A1"/>
    <w:rsid w:val="2E840341"/>
    <w:rsid w:val="2E84D91F"/>
    <w:rsid w:val="2E84FA12"/>
    <w:rsid w:val="2E8522C4"/>
    <w:rsid w:val="2E854A3F"/>
    <w:rsid w:val="2E858AC1"/>
    <w:rsid w:val="2E86F1CB"/>
    <w:rsid w:val="2E870514"/>
    <w:rsid w:val="2E896A49"/>
    <w:rsid w:val="2E89B92D"/>
    <w:rsid w:val="2E89CFC4"/>
    <w:rsid w:val="2E8A50EA"/>
    <w:rsid w:val="2E8A6DBC"/>
    <w:rsid w:val="2E8B6FAC"/>
    <w:rsid w:val="2E8BA5B0"/>
    <w:rsid w:val="2E8BEFDA"/>
    <w:rsid w:val="2E8BF8DF"/>
    <w:rsid w:val="2E8CF7ED"/>
    <w:rsid w:val="2E8D08AE"/>
    <w:rsid w:val="2E8D3482"/>
    <w:rsid w:val="2E8F0FC6"/>
    <w:rsid w:val="2E8F5AE2"/>
    <w:rsid w:val="2E9094CA"/>
    <w:rsid w:val="2E9098EE"/>
    <w:rsid w:val="2E91A638"/>
    <w:rsid w:val="2E91D85C"/>
    <w:rsid w:val="2E93E34F"/>
    <w:rsid w:val="2E947A41"/>
    <w:rsid w:val="2E94F5F7"/>
    <w:rsid w:val="2E952D5F"/>
    <w:rsid w:val="2E958EF9"/>
    <w:rsid w:val="2E966AC8"/>
    <w:rsid w:val="2E96B0B7"/>
    <w:rsid w:val="2E9724DE"/>
    <w:rsid w:val="2E9807CD"/>
    <w:rsid w:val="2E98BC51"/>
    <w:rsid w:val="2E99BE5A"/>
    <w:rsid w:val="2E9A05CE"/>
    <w:rsid w:val="2E9B02F8"/>
    <w:rsid w:val="2E9B408A"/>
    <w:rsid w:val="2E9B9369"/>
    <w:rsid w:val="2E9C0B97"/>
    <w:rsid w:val="2E9C287D"/>
    <w:rsid w:val="2E9C35DF"/>
    <w:rsid w:val="2E9CDFFA"/>
    <w:rsid w:val="2E9CE8A2"/>
    <w:rsid w:val="2E9F2791"/>
    <w:rsid w:val="2E9F48D3"/>
    <w:rsid w:val="2E9F8EEA"/>
    <w:rsid w:val="2EA08052"/>
    <w:rsid w:val="2EA09DD9"/>
    <w:rsid w:val="2EA10A30"/>
    <w:rsid w:val="2EA201A9"/>
    <w:rsid w:val="2EA20A29"/>
    <w:rsid w:val="2EA21D45"/>
    <w:rsid w:val="2EA22B25"/>
    <w:rsid w:val="2EA2BFD6"/>
    <w:rsid w:val="2EA357E0"/>
    <w:rsid w:val="2EA359AD"/>
    <w:rsid w:val="2EA38449"/>
    <w:rsid w:val="2EA3E341"/>
    <w:rsid w:val="2EA412F9"/>
    <w:rsid w:val="2EA443B0"/>
    <w:rsid w:val="2EA4C8D5"/>
    <w:rsid w:val="2EA4E2E4"/>
    <w:rsid w:val="2EA53EFF"/>
    <w:rsid w:val="2EA57F6C"/>
    <w:rsid w:val="2EA64B7B"/>
    <w:rsid w:val="2EA72F46"/>
    <w:rsid w:val="2EA76D48"/>
    <w:rsid w:val="2EA84974"/>
    <w:rsid w:val="2EA85C67"/>
    <w:rsid w:val="2EA8D01C"/>
    <w:rsid w:val="2EA9B08B"/>
    <w:rsid w:val="2EAA1A44"/>
    <w:rsid w:val="2EAAA331"/>
    <w:rsid w:val="2EAB73CC"/>
    <w:rsid w:val="2EAB775C"/>
    <w:rsid w:val="2EAB9845"/>
    <w:rsid w:val="2EABA5D1"/>
    <w:rsid w:val="2EAC1E42"/>
    <w:rsid w:val="2EAC2CDC"/>
    <w:rsid w:val="2EADF0D7"/>
    <w:rsid w:val="2EAE3498"/>
    <w:rsid w:val="2EAE7A02"/>
    <w:rsid w:val="2EB027EA"/>
    <w:rsid w:val="2EB0FBD5"/>
    <w:rsid w:val="2EB1B811"/>
    <w:rsid w:val="2EB1CDBC"/>
    <w:rsid w:val="2EB37B7E"/>
    <w:rsid w:val="2EB3B3B4"/>
    <w:rsid w:val="2EB50998"/>
    <w:rsid w:val="2EB5222C"/>
    <w:rsid w:val="2EB5848F"/>
    <w:rsid w:val="2EB594C9"/>
    <w:rsid w:val="2EB5E7A8"/>
    <w:rsid w:val="2EB736B8"/>
    <w:rsid w:val="2EB7A5B0"/>
    <w:rsid w:val="2EB8BB20"/>
    <w:rsid w:val="2EB9712A"/>
    <w:rsid w:val="2EBA7DD1"/>
    <w:rsid w:val="2EBAC8EC"/>
    <w:rsid w:val="2EBB5561"/>
    <w:rsid w:val="2EBC3F7F"/>
    <w:rsid w:val="2EBC4048"/>
    <w:rsid w:val="2EBCA724"/>
    <w:rsid w:val="2EBCABF2"/>
    <w:rsid w:val="2EBCB7BC"/>
    <w:rsid w:val="2EC0A187"/>
    <w:rsid w:val="2EC0A565"/>
    <w:rsid w:val="2EC12647"/>
    <w:rsid w:val="2EC22AEB"/>
    <w:rsid w:val="2EC2A270"/>
    <w:rsid w:val="2EC391A6"/>
    <w:rsid w:val="2EC4684E"/>
    <w:rsid w:val="2EC4A0C8"/>
    <w:rsid w:val="2EC4CE4E"/>
    <w:rsid w:val="2EC5735E"/>
    <w:rsid w:val="2EC59107"/>
    <w:rsid w:val="2EC5CBDF"/>
    <w:rsid w:val="2EC6557C"/>
    <w:rsid w:val="2EC6E05D"/>
    <w:rsid w:val="2EC72D7A"/>
    <w:rsid w:val="2EC753A0"/>
    <w:rsid w:val="2EC777E6"/>
    <w:rsid w:val="2EC78307"/>
    <w:rsid w:val="2EC78433"/>
    <w:rsid w:val="2EC80F22"/>
    <w:rsid w:val="2EC8C175"/>
    <w:rsid w:val="2EC9F5D4"/>
    <w:rsid w:val="2EC9F982"/>
    <w:rsid w:val="2ECA8D08"/>
    <w:rsid w:val="2ECAADAD"/>
    <w:rsid w:val="2ECB3038"/>
    <w:rsid w:val="2ECC272F"/>
    <w:rsid w:val="2ECC5AD3"/>
    <w:rsid w:val="2ECCCF63"/>
    <w:rsid w:val="2ECDCB2B"/>
    <w:rsid w:val="2ECE4441"/>
    <w:rsid w:val="2ECF271B"/>
    <w:rsid w:val="2ED08C8E"/>
    <w:rsid w:val="2ED0D71D"/>
    <w:rsid w:val="2ED104DC"/>
    <w:rsid w:val="2ED1287E"/>
    <w:rsid w:val="2ED14187"/>
    <w:rsid w:val="2ED1501C"/>
    <w:rsid w:val="2ED17306"/>
    <w:rsid w:val="2ED21269"/>
    <w:rsid w:val="2ED2EF4D"/>
    <w:rsid w:val="2ED30159"/>
    <w:rsid w:val="2ED4E162"/>
    <w:rsid w:val="2ED55F9C"/>
    <w:rsid w:val="2ED6A176"/>
    <w:rsid w:val="2ED7A010"/>
    <w:rsid w:val="2ED7F0A9"/>
    <w:rsid w:val="2EDA5576"/>
    <w:rsid w:val="2EDA58BC"/>
    <w:rsid w:val="2EDCD681"/>
    <w:rsid w:val="2EDCD990"/>
    <w:rsid w:val="2EDD4B40"/>
    <w:rsid w:val="2EDE9C68"/>
    <w:rsid w:val="2EDF6149"/>
    <w:rsid w:val="2EDFA33C"/>
    <w:rsid w:val="2EE00A56"/>
    <w:rsid w:val="2EE1A2ED"/>
    <w:rsid w:val="2EE24B0C"/>
    <w:rsid w:val="2EE2EC78"/>
    <w:rsid w:val="2EE33334"/>
    <w:rsid w:val="2EE48B52"/>
    <w:rsid w:val="2EE4C6DD"/>
    <w:rsid w:val="2EE4CC7F"/>
    <w:rsid w:val="2EE5489E"/>
    <w:rsid w:val="2EE5B8C2"/>
    <w:rsid w:val="2EE6688C"/>
    <w:rsid w:val="2EE68B0E"/>
    <w:rsid w:val="2EE70AA2"/>
    <w:rsid w:val="2EE8165C"/>
    <w:rsid w:val="2EE8A446"/>
    <w:rsid w:val="2EE8AF3A"/>
    <w:rsid w:val="2EE922E4"/>
    <w:rsid w:val="2EEA0A7D"/>
    <w:rsid w:val="2EEAAED9"/>
    <w:rsid w:val="2EEB128C"/>
    <w:rsid w:val="2EEC9B6C"/>
    <w:rsid w:val="2EECD191"/>
    <w:rsid w:val="2EECEB52"/>
    <w:rsid w:val="2EED0254"/>
    <w:rsid w:val="2EED64A2"/>
    <w:rsid w:val="2EEDA86F"/>
    <w:rsid w:val="2EEE4815"/>
    <w:rsid w:val="2EEE89AB"/>
    <w:rsid w:val="2EEF02A8"/>
    <w:rsid w:val="2EEF115C"/>
    <w:rsid w:val="2EEF3E31"/>
    <w:rsid w:val="2EEFD405"/>
    <w:rsid w:val="2EF022E7"/>
    <w:rsid w:val="2EF05C09"/>
    <w:rsid w:val="2EF08255"/>
    <w:rsid w:val="2EF16191"/>
    <w:rsid w:val="2EF1C299"/>
    <w:rsid w:val="2EF1C54D"/>
    <w:rsid w:val="2EF1F0F2"/>
    <w:rsid w:val="2EF24262"/>
    <w:rsid w:val="2EF4BC48"/>
    <w:rsid w:val="2EF4BD17"/>
    <w:rsid w:val="2EF52485"/>
    <w:rsid w:val="2EF53D53"/>
    <w:rsid w:val="2EF6BBB3"/>
    <w:rsid w:val="2EF74119"/>
    <w:rsid w:val="2EF822CC"/>
    <w:rsid w:val="2EF9140B"/>
    <w:rsid w:val="2EF9648D"/>
    <w:rsid w:val="2EFAEA16"/>
    <w:rsid w:val="2EFDA29F"/>
    <w:rsid w:val="2EFE8CA8"/>
    <w:rsid w:val="2F005657"/>
    <w:rsid w:val="2F009996"/>
    <w:rsid w:val="2F009B85"/>
    <w:rsid w:val="2F0174C2"/>
    <w:rsid w:val="2F01AAB1"/>
    <w:rsid w:val="2F022F5B"/>
    <w:rsid w:val="2F024997"/>
    <w:rsid w:val="2F036BC1"/>
    <w:rsid w:val="2F05C008"/>
    <w:rsid w:val="2F072F3D"/>
    <w:rsid w:val="2F0893CF"/>
    <w:rsid w:val="2F09063E"/>
    <w:rsid w:val="2F099C72"/>
    <w:rsid w:val="2F0A6166"/>
    <w:rsid w:val="2F0AB675"/>
    <w:rsid w:val="2F0B8657"/>
    <w:rsid w:val="2F0BA66B"/>
    <w:rsid w:val="2F0C772F"/>
    <w:rsid w:val="2F0D769D"/>
    <w:rsid w:val="2F0DBEE4"/>
    <w:rsid w:val="2F0DCBBD"/>
    <w:rsid w:val="2F0E7E7B"/>
    <w:rsid w:val="2F0F3170"/>
    <w:rsid w:val="2F0F9464"/>
    <w:rsid w:val="2F0F9CF6"/>
    <w:rsid w:val="2F0FE05C"/>
    <w:rsid w:val="2F0FFC45"/>
    <w:rsid w:val="2F10D9F6"/>
    <w:rsid w:val="2F110E9D"/>
    <w:rsid w:val="2F13558A"/>
    <w:rsid w:val="2F13C808"/>
    <w:rsid w:val="2F140260"/>
    <w:rsid w:val="2F14ADB0"/>
    <w:rsid w:val="2F14DECE"/>
    <w:rsid w:val="2F16373B"/>
    <w:rsid w:val="2F1693FF"/>
    <w:rsid w:val="2F16ADF3"/>
    <w:rsid w:val="2F17612C"/>
    <w:rsid w:val="2F186235"/>
    <w:rsid w:val="2F1876A5"/>
    <w:rsid w:val="2F188617"/>
    <w:rsid w:val="2F1BA150"/>
    <w:rsid w:val="2F1C1E23"/>
    <w:rsid w:val="2F1CE43C"/>
    <w:rsid w:val="2F1D205A"/>
    <w:rsid w:val="2F1D7CDE"/>
    <w:rsid w:val="2F1DECEB"/>
    <w:rsid w:val="2F1EED5F"/>
    <w:rsid w:val="2F1F2D90"/>
    <w:rsid w:val="2F1F83FE"/>
    <w:rsid w:val="2F1F8F42"/>
    <w:rsid w:val="2F21219E"/>
    <w:rsid w:val="2F21BD8F"/>
    <w:rsid w:val="2F21E984"/>
    <w:rsid w:val="2F222FC8"/>
    <w:rsid w:val="2F224578"/>
    <w:rsid w:val="2F22A54B"/>
    <w:rsid w:val="2F22A93B"/>
    <w:rsid w:val="2F233699"/>
    <w:rsid w:val="2F2459BC"/>
    <w:rsid w:val="2F257057"/>
    <w:rsid w:val="2F25BD17"/>
    <w:rsid w:val="2F26020E"/>
    <w:rsid w:val="2F2618EF"/>
    <w:rsid w:val="2F2634D9"/>
    <w:rsid w:val="2F26AA7A"/>
    <w:rsid w:val="2F276788"/>
    <w:rsid w:val="2F281C0B"/>
    <w:rsid w:val="2F28CEAD"/>
    <w:rsid w:val="2F28E92F"/>
    <w:rsid w:val="2F299ACF"/>
    <w:rsid w:val="2F29B615"/>
    <w:rsid w:val="2F29D918"/>
    <w:rsid w:val="2F2A5749"/>
    <w:rsid w:val="2F2A87CE"/>
    <w:rsid w:val="2F2A9F08"/>
    <w:rsid w:val="2F2BFBBA"/>
    <w:rsid w:val="2F2DD2A4"/>
    <w:rsid w:val="2F2E3A0F"/>
    <w:rsid w:val="2F2ECE9E"/>
    <w:rsid w:val="2F2EE579"/>
    <w:rsid w:val="2F2F0870"/>
    <w:rsid w:val="2F301241"/>
    <w:rsid w:val="2F313B79"/>
    <w:rsid w:val="2F31953F"/>
    <w:rsid w:val="2F3257B2"/>
    <w:rsid w:val="2F32FD09"/>
    <w:rsid w:val="2F338E0B"/>
    <w:rsid w:val="2F33E9D4"/>
    <w:rsid w:val="2F364C34"/>
    <w:rsid w:val="2F37A22C"/>
    <w:rsid w:val="2F388C25"/>
    <w:rsid w:val="2F390A1F"/>
    <w:rsid w:val="2F394DF8"/>
    <w:rsid w:val="2F3995B0"/>
    <w:rsid w:val="2F39BA84"/>
    <w:rsid w:val="2F39D534"/>
    <w:rsid w:val="2F3BFE1C"/>
    <w:rsid w:val="2F3C300D"/>
    <w:rsid w:val="2F3C39A3"/>
    <w:rsid w:val="2F3CA4DE"/>
    <w:rsid w:val="2F3D9A7F"/>
    <w:rsid w:val="2F3DF725"/>
    <w:rsid w:val="2F3E6A26"/>
    <w:rsid w:val="2F3EFD88"/>
    <w:rsid w:val="2F3FA8A6"/>
    <w:rsid w:val="2F3FCE0B"/>
    <w:rsid w:val="2F4115A1"/>
    <w:rsid w:val="2F41BA09"/>
    <w:rsid w:val="2F422AB3"/>
    <w:rsid w:val="2F425A46"/>
    <w:rsid w:val="2F42F530"/>
    <w:rsid w:val="2F431C8E"/>
    <w:rsid w:val="2F434F1B"/>
    <w:rsid w:val="2F435786"/>
    <w:rsid w:val="2F43D9D8"/>
    <w:rsid w:val="2F4412E5"/>
    <w:rsid w:val="2F446AE2"/>
    <w:rsid w:val="2F45E176"/>
    <w:rsid w:val="2F45EFE0"/>
    <w:rsid w:val="2F46C19A"/>
    <w:rsid w:val="2F472D64"/>
    <w:rsid w:val="2F48BB67"/>
    <w:rsid w:val="2F48D732"/>
    <w:rsid w:val="2F48FB86"/>
    <w:rsid w:val="2F490751"/>
    <w:rsid w:val="2F490A0D"/>
    <w:rsid w:val="2F4947E1"/>
    <w:rsid w:val="2F49B3D7"/>
    <w:rsid w:val="2F4A275D"/>
    <w:rsid w:val="2F4A2800"/>
    <w:rsid w:val="2F4A58ED"/>
    <w:rsid w:val="2F4BB103"/>
    <w:rsid w:val="2F4C2302"/>
    <w:rsid w:val="2F4C8D68"/>
    <w:rsid w:val="2F4D073F"/>
    <w:rsid w:val="2F4E8C2E"/>
    <w:rsid w:val="2F4E9C27"/>
    <w:rsid w:val="2F50A39E"/>
    <w:rsid w:val="2F52386A"/>
    <w:rsid w:val="2F528590"/>
    <w:rsid w:val="2F53BE6F"/>
    <w:rsid w:val="2F568D15"/>
    <w:rsid w:val="2F57EAE4"/>
    <w:rsid w:val="2F596AEA"/>
    <w:rsid w:val="2F59B1FC"/>
    <w:rsid w:val="2F59D263"/>
    <w:rsid w:val="2F5C3B7D"/>
    <w:rsid w:val="2F5C4673"/>
    <w:rsid w:val="2F5D2E5B"/>
    <w:rsid w:val="2F5DA158"/>
    <w:rsid w:val="2F5F5E70"/>
    <w:rsid w:val="2F5F82D9"/>
    <w:rsid w:val="2F5FA3EA"/>
    <w:rsid w:val="2F605D87"/>
    <w:rsid w:val="2F6141C8"/>
    <w:rsid w:val="2F615735"/>
    <w:rsid w:val="2F61FE5E"/>
    <w:rsid w:val="2F62061F"/>
    <w:rsid w:val="2F62AB9E"/>
    <w:rsid w:val="2F62F65F"/>
    <w:rsid w:val="2F63FC07"/>
    <w:rsid w:val="2F641EA3"/>
    <w:rsid w:val="2F64C012"/>
    <w:rsid w:val="2F64EE18"/>
    <w:rsid w:val="2F6576CF"/>
    <w:rsid w:val="2F657F26"/>
    <w:rsid w:val="2F65CD12"/>
    <w:rsid w:val="2F664D7F"/>
    <w:rsid w:val="2F665E89"/>
    <w:rsid w:val="2F671E33"/>
    <w:rsid w:val="2F67FD13"/>
    <w:rsid w:val="2F685E37"/>
    <w:rsid w:val="2F68683F"/>
    <w:rsid w:val="2F68B729"/>
    <w:rsid w:val="2F696133"/>
    <w:rsid w:val="2F697F31"/>
    <w:rsid w:val="2F69F9C6"/>
    <w:rsid w:val="2F6A009F"/>
    <w:rsid w:val="2F6A319B"/>
    <w:rsid w:val="2F6A9371"/>
    <w:rsid w:val="2F6B4CCE"/>
    <w:rsid w:val="2F6BE39A"/>
    <w:rsid w:val="2F6C0887"/>
    <w:rsid w:val="2F6CF020"/>
    <w:rsid w:val="2F6D2B30"/>
    <w:rsid w:val="2F6E9D57"/>
    <w:rsid w:val="2F6EFDD2"/>
    <w:rsid w:val="2F6FA632"/>
    <w:rsid w:val="2F7022A8"/>
    <w:rsid w:val="2F706F46"/>
    <w:rsid w:val="2F70D830"/>
    <w:rsid w:val="2F70D900"/>
    <w:rsid w:val="2F71EA2A"/>
    <w:rsid w:val="2F723E28"/>
    <w:rsid w:val="2F72F5BF"/>
    <w:rsid w:val="2F7332A6"/>
    <w:rsid w:val="2F7362E4"/>
    <w:rsid w:val="2F737DD4"/>
    <w:rsid w:val="2F74413D"/>
    <w:rsid w:val="2F744BB7"/>
    <w:rsid w:val="2F748961"/>
    <w:rsid w:val="2F748A95"/>
    <w:rsid w:val="2F758654"/>
    <w:rsid w:val="2F75EB4E"/>
    <w:rsid w:val="2F7664F3"/>
    <w:rsid w:val="2F76CC42"/>
    <w:rsid w:val="2F77CEF6"/>
    <w:rsid w:val="2F78246F"/>
    <w:rsid w:val="2F79180C"/>
    <w:rsid w:val="2F79EF89"/>
    <w:rsid w:val="2F7A706E"/>
    <w:rsid w:val="2F7A80DD"/>
    <w:rsid w:val="2F7B06FF"/>
    <w:rsid w:val="2F7BE902"/>
    <w:rsid w:val="2F7C6B52"/>
    <w:rsid w:val="2F7CAF0F"/>
    <w:rsid w:val="2F7CCCFA"/>
    <w:rsid w:val="2F7D4DFC"/>
    <w:rsid w:val="2F7EF3DF"/>
    <w:rsid w:val="2F7F7A0B"/>
    <w:rsid w:val="2F7F9E8A"/>
    <w:rsid w:val="2F800EE0"/>
    <w:rsid w:val="2F808E69"/>
    <w:rsid w:val="2F8104D1"/>
    <w:rsid w:val="2F82EFF0"/>
    <w:rsid w:val="2F83E674"/>
    <w:rsid w:val="2F847A12"/>
    <w:rsid w:val="2F856E39"/>
    <w:rsid w:val="2F86AABD"/>
    <w:rsid w:val="2F889BF7"/>
    <w:rsid w:val="2F88A940"/>
    <w:rsid w:val="2F88BB0C"/>
    <w:rsid w:val="2F8A8B58"/>
    <w:rsid w:val="2F8B0751"/>
    <w:rsid w:val="2F8D1706"/>
    <w:rsid w:val="2F8E06EC"/>
    <w:rsid w:val="2F8E74E9"/>
    <w:rsid w:val="2F8F6432"/>
    <w:rsid w:val="2F8F6566"/>
    <w:rsid w:val="2F8F9B7D"/>
    <w:rsid w:val="2F8FC7FF"/>
    <w:rsid w:val="2F8FE800"/>
    <w:rsid w:val="2F902C67"/>
    <w:rsid w:val="2F903FAE"/>
    <w:rsid w:val="2F9116A8"/>
    <w:rsid w:val="2F91C6AE"/>
    <w:rsid w:val="2F94471D"/>
    <w:rsid w:val="2F94642D"/>
    <w:rsid w:val="2F9468A1"/>
    <w:rsid w:val="2F9505AC"/>
    <w:rsid w:val="2F9586A6"/>
    <w:rsid w:val="2F96D502"/>
    <w:rsid w:val="2F96FA40"/>
    <w:rsid w:val="2F96FF18"/>
    <w:rsid w:val="2F974D17"/>
    <w:rsid w:val="2F98F035"/>
    <w:rsid w:val="2F992938"/>
    <w:rsid w:val="2F99FE11"/>
    <w:rsid w:val="2F9A99C9"/>
    <w:rsid w:val="2F9B2E84"/>
    <w:rsid w:val="2F9D7CA4"/>
    <w:rsid w:val="2F9FC8DE"/>
    <w:rsid w:val="2FA03D80"/>
    <w:rsid w:val="2FA1FF23"/>
    <w:rsid w:val="2FA2CBB0"/>
    <w:rsid w:val="2FA2E331"/>
    <w:rsid w:val="2FA341F2"/>
    <w:rsid w:val="2FA3B29B"/>
    <w:rsid w:val="2FA40A7F"/>
    <w:rsid w:val="2FA5F11C"/>
    <w:rsid w:val="2FA6857E"/>
    <w:rsid w:val="2FA69699"/>
    <w:rsid w:val="2FA73FB8"/>
    <w:rsid w:val="2FA7C336"/>
    <w:rsid w:val="2FA8A09F"/>
    <w:rsid w:val="2FA94DA3"/>
    <w:rsid w:val="2FA99A77"/>
    <w:rsid w:val="2FA9DB63"/>
    <w:rsid w:val="2FAA855C"/>
    <w:rsid w:val="2FAAD7AC"/>
    <w:rsid w:val="2FAADD9D"/>
    <w:rsid w:val="2FAB2D2B"/>
    <w:rsid w:val="2FAB59D0"/>
    <w:rsid w:val="2FABAED4"/>
    <w:rsid w:val="2FAC0DC4"/>
    <w:rsid w:val="2FAC2A84"/>
    <w:rsid w:val="2FAC7B6D"/>
    <w:rsid w:val="2FACD22F"/>
    <w:rsid w:val="2FAD4EC3"/>
    <w:rsid w:val="2FAE2543"/>
    <w:rsid w:val="2FAEC8AA"/>
    <w:rsid w:val="2FAFDD38"/>
    <w:rsid w:val="2FAFE0C4"/>
    <w:rsid w:val="2FB0B075"/>
    <w:rsid w:val="2FB0C30C"/>
    <w:rsid w:val="2FB152CE"/>
    <w:rsid w:val="2FB2B3F8"/>
    <w:rsid w:val="2FB2C477"/>
    <w:rsid w:val="2FB4AAE4"/>
    <w:rsid w:val="2FB4D5F6"/>
    <w:rsid w:val="2FB69885"/>
    <w:rsid w:val="2FB6F1AE"/>
    <w:rsid w:val="2FB867D6"/>
    <w:rsid w:val="2FB8FC43"/>
    <w:rsid w:val="2FB8FF19"/>
    <w:rsid w:val="2FBA48D8"/>
    <w:rsid w:val="2FBAC9ED"/>
    <w:rsid w:val="2FBAF68E"/>
    <w:rsid w:val="2FBB87FC"/>
    <w:rsid w:val="2FBCD4EC"/>
    <w:rsid w:val="2FBCE35C"/>
    <w:rsid w:val="2FBCF3BD"/>
    <w:rsid w:val="2FBD3827"/>
    <w:rsid w:val="2FBE245D"/>
    <w:rsid w:val="2FBE75BE"/>
    <w:rsid w:val="2FBE81B4"/>
    <w:rsid w:val="2FC098E1"/>
    <w:rsid w:val="2FC0A602"/>
    <w:rsid w:val="2FC12E16"/>
    <w:rsid w:val="2FC14681"/>
    <w:rsid w:val="2FC1D854"/>
    <w:rsid w:val="2FC25E43"/>
    <w:rsid w:val="2FC3243A"/>
    <w:rsid w:val="2FC3CA99"/>
    <w:rsid w:val="2FC464DB"/>
    <w:rsid w:val="2FC53290"/>
    <w:rsid w:val="2FC585FB"/>
    <w:rsid w:val="2FC6282C"/>
    <w:rsid w:val="2FC674E1"/>
    <w:rsid w:val="2FC6AFA0"/>
    <w:rsid w:val="2FC6E57B"/>
    <w:rsid w:val="2FC6EF85"/>
    <w:rsid w:val="2FC7B7B4"/>
    <w:rsid w:val="2FC7C44A"/>
    <w:rsid w:val="2FC7DBC3"/>
    <w:rsid w:val="2FC7DE72"/>
    <w:rsid w:val="2FC7EA03"/>
    <w:rsid w:val="2FC8DE41"/>
    <w:rsid w:val="2FC8E791"/>
    <w:rsid w:val="2FC90FDA"/>
    <w:rsid w:val="2FC92D11"/>
    <w:rsid w:val="2FC9AC36"/>
    <w:rsid w:val="2FC9B3AF"/>
    <w:rsid w:val="2FCA2F13"/>
    <w:rsid w:val="2FCABA8A"/>
    <w:rsid w:val="2FCAD976"/>
    <w:rsid w:val="2FCD76B4"/>
    <w:rsid w:val="2FCE0C0B"/>
    <w:rsid w:val="2FCE956F"/>
    <w:rsid w:val="2FCF7787"/>
    <w:rsid w:val="2FCFAA1A"/>
    <w:rsid w:val="2FD06D6A"/>
    <w:rsid w:val="2FD0DBBB"/>
    <w:rsid w:val="2FD1284E"/>
    <w:rsid w:val="2FD1B31F"/>
    <w:rsid w:val="2FD301C9"/>
    <w:rsid w:val="2FD32722"/>
    <w:rsid w:val="2FD32F54"/>
    <w:rsid w:val="2FD50104"/>
    <w:rsid w:val="2FD57B99"/>
    <w:rsid w:val="2FD69325"/>
    <w:rsid w:val="2FD6C108"/>
    <w:rsid w:val="2FD719E3"/>
    <w:rsid w:val="2FD8DE05"/>
    <w:rsid w:val="2FD9C4A1"/>
    <w:rsid w:val="2FDA0DD9"/>
    <w:rsid w:val="2FDBB25A"/>
    <w:rsid w:val="2FDBC03D"/>
    <w:rsid w:val="2FDBF44D"/>
    <w:rsid w:val="2FDD4F5B"/>
    <w:rsid w:val="2FDD7AB8"/>
    <w:rsid w:val="2FDE1DC1"/>
    <w:rsid w:val="2FDF16B1"/>
    <w:rsid w:val="2FDF3B2F"/>
    <w:rsid w:val="2FDF5DDD"/>
    <w:rsid w:val="2FE00D24"/>
    <w:rsid w:val="2FE0B706"/>
    <w:rsid w:val="2FE12913"/>
    <w:rsid w:val="2FE12BA0"/>
    <w:rsid w:val="2FE3B4FE"/>
    <w:rsid w:val="2FE43436"/>
    <w:rsid w:val="2FE43CBB"/>
    <w:rsid w:val="2FE634C1"/>
    <w:rsid w:val="2FE6656B"/>
    <w:rsid w:val="2FE6B01E"/>
    <w:rsid w:val="2FE6BB63"/>
    <w:rsid w:val="2FE776D5"/>
    <w:rsid w:val="2FE9BF6A"/>
    <w:rsid w:val="2FEA2A6C"/>
    <w:rsid w:val="2FEA3A22"/>
    <w:rsid w:val="2FEAA030"/>
    <w:rsid w:val="2FEB222F"/>
    <w:rsid w:val="2FEC563F"/>
    <w:rsid w:val="2FEC6B42"/>
    <w:rsid w:val="2FED1EE5"/>
    <w:rsid w:val="2FED43CB"/>
    <w:rsid w:val="2FEDB4E4"/>
    <w:rsid w:val="2FEE0E73"/>
    <w:rsid w:val="2FEF4C2E"/>
    <w:rsid w:val="2FF0583C"/>
    <w:rsid w:val="2FF0DF4A"/>
    <w:rsid w:val="2FF1684F"/>
    <w:rsid w:val="2FF1E945"/>
    <w:rsid w:val="2FF217AE"/>
    <w:rsid w:val="2FF2CAFA"/>
    <w:rsid w:val="2FF30D6F"/>
    <w:rsid w:val="2FF3CCB6"/>
    <w:rsid w:val="2FF4AD33"/>
    <w:rsid w:val="2FF4DFBF"/>
    <w:rsid w:val="2FF5774D"/>
    <w:rsid w:val="2FF5ED9F"/>
    <w:rsid w:val="2FF69AB1"/>
    <w:rsid w:val="2FF7D031"/>
    <w:rsid w:val="2FF8049E"/>
    <w:rsid w:val="2FF8F6BD"/>
    <w:rsid w:val="2FF96328"/>
    <w:rsid w:val="2FF9CC8C"/>
    <w:rsid w:val="2FFB464A"/>
    <w:rsid w:val="2FFBC080"/>
    <w:rsid w:val="2FFD3713"/>
    <w:rsid w:val="2FFD7186"/>
    <w:rsid w:val="2FFFB004"/>
    <w:rsid w:val="30001681"/>
    <w:rsid w:val="300020D6"/>
    <w:rsid w:val="3001408B"/>
    <w:rsid w:val="3001BDC5"/>
    <w:rsid w:val="3001E224"/>
    <w:rsid w:val="30025F18"/>
    <w:rsid w:val="30026DA1"/>
    <w:rsid w:val="30031C4F"/>
    <w:rsid w:val="30032342"/>
    <w:rsid w:val="3003B209"/>
    <w:rsid w:val="30044D08"/>
    <w:rsid w:val="3004C4AB"/>
    <w:rsid w:val="30050845"/>
    <w:rsid w:val="3005A30C"/>
    <w:rsid w:val="3005EDC5"/>
    <w:rsid w:val="30062BB5"/>
    <w:rsid w:val="30065B74"/>
    <w:rsid w:val="3006A9AA"/>
    <w:rsid w:val="30073605"/>
    <w:rsid w:val="30074E54"/>
    <w:rsid w:val="30077CCA"/>
    <w:rsid w:val="3007FC01"/>
    <w:rsid w:val="3008B9F2"/>
    <w:rsid w:val="30092E5A"/>
    <w:rsid w:val="300ACCF7"/>
    <w:rsid w:val="300AEB9F"/>
    <w:rsid w:val="300B68FE"/>
    <w:rsid w:val="300C84C0"/>
    <w:rsid w:val="300D47FB"/>
    <w:rsid w:val="300D4FC2"/>
    <w:rsid w:val="300ED3EA"/>
    <w:rsid w:val="300F44AF"/>
    <w:rsid w:val="300F7778"/>
    <w:rsid w:val="300F9052"/>
    <w:rsid w:val="301069B4"/>
    <w:rsid w:val="30120187"/>
    <w:rsid w:val="3012AFEE"/>
    <w:rsid w:val="30136194"/>
    <w:rsid w:val="3014D4EB"/>
    <w:rsid w:val="30156F15"/>
    <w:rsid w:val="3015F28E"/>
    <w:rsid w:val="30164997"/>
    <w:rsid w:val="301671D1"/>
    <w:rsid w:val="3016FFC3"/>
    <w:rsid w:val="301833E9"/>
    <w:rsid w:val="30183B7F"/>
    <w:rsid w:val="30185066"/>
    <w:rsid w:val="30186D4B"/>
    <w:rsid w:val="30188AC3"/>
    <w:rsid w:val="301957A6"/>
    <w:rsid w:val="3019C2E7"/>
    <w:rsid w:val="301B64A4"/>
    <w:rsid w:val="301C2B31"/>
    <w:rsid w:val="301C56E7"/>
    <w:rsid w:val="301D1F9C"/>
    <w:rsid w:val="301E2CB8"/>
    <w:rsid w:val="301E9333"/>
    <w:rsid w:val="301EA737"/>
    <w:rsid w:val="301ED248"/>
    <w:rsid w:val="301F233C"/>
    <w:rsid w:val="301F5C41"/>
    <w:rsid w:val="3020B734"/>
    <w:rsid w:val="30210D0F"/>
    <w:rsid w:val="302111F5"/>
    <w:rsid w:val="30227BCC"/>
    <w:rsid w:val="3022AF71"/>
    <w:rsid w:val="3022F2B6"/>
    <w:rsid w:val="3023E6E2"/>
    <w:rsid w:val="30248B4A"/>
    <w:rsid w:val="3024BCD6"/>
    <w:rsid w:val="3024BD6C"/>
    <w:rsid w:val="3024EDBC"/>
    <w:rsid w:val="3026D326"/>
    <w:rsid w:val="3026E925"/>
    <w:rsid w:val="302782A2"/>
    <w:rsid w:val="30281E37"/>
    <w:rsid w:val="3028D451"/>
    <w:rsid w:val="302922F5"/>
    <w:rsid w:val="30299E19"/>
    <w:rsid w:val="3029C404"/>
    <w:rsid w:val="302A0939"/>
    <w:rsid w:val="302B7DAD"/>
    <w:rsid w:val="302B9868"/>
    <w:rsid w:val="302BA9AD"/>
    <w:rsid w:val="302CC246"/>
    <w:rsid w:val="302CED3F"/>
    <w:rsid w:val="303061D9"/>
    <w:rsid w:val="3030C970"/>
    <w:rsid w:val="3030F5C7"/>
    <w:rsid w:val="3031FFDE"/>
    <w:rsid w:val="303201B2"/>
    <w:rsid w:val="30321C2F"/>
    <w:rsid w:val="3032E3BA"/>
    <w:rsid w:val="3033E735"/>
    <w:rsid w:val="30348C29"/>
    <w:rsid w:val="3034B048"/>
    <w:rsid w:val="303551C5"/>
    <w:rsid w:val="30361384"/>
    <w:rsid w:val="30362774"/>
    <w:rsid w:val="30363B13"/>
    <w:rsid w:val="3036B351"/>
    <w:rsid w:val="303781F6"/>
    <w:rsid w:val="30382BB8"/>
    <w:rsid w:val="30387900"/>
    <w:rsid w:val="3039AE24"/>
    <w:rsid w:val="3039DBE5"/>
    <w:rsid w:val="303B843D"/>
    <w:rsid w:val="303D6396"/>
    <w:rsid w:val="303E0B96"/>
    <w:rsid w:val="303E46BF"/>
    <w:rsid w:val="303E8B32"/>
    <w:rsid w:val="303F31C8"/>
    <w:rsid w:val="30406430"/>
    <w:rsid w:val="3040B78D"/>
    <w:rsid w:val="3041408B"/>
    <w:rsid w:val="3041AD40"/>
    <w:rsid w:val="30422669"/>
    <w:rsid w:val="3042B580"/>
    <w:rsid w:val="30434B94"/>
    <w:rsid w:val="30438CC7"/>
    <w:rsid w:val="3044E55D"/>
    <w:rsid w:val="30456829"/>
    <w:rsid w:val="30462DF2"/>
    <w:rsid w:val="30471C1E"/>
    <w:rsid w:val="30483EEF"/>
    <w:rsid w:val="3048AAF9"/>
    <w:rsid w:val="3048ADBD"/>
    <w:rsid w:val="30492714"/>
    <w:rsid w:val="30493D07"/>
    <w:rsid w:val="304A5C04"/>
    <w:rsid w:val="304B87F2"/>
    <w:rsid w:val="304C7F23"/>
    <w:rsid w:val="304CE672"/>
    <w:rsid w:val="304D1AF4"/>
    <w:rsid w:val="304D78CB"/>
    <w:rsid w:val="304DB1A3"/>
    <w:rsid w:val="304EFD2D"/>
    <w:rsid w:val="304F71BD"/>
    <w:rsid w:val="3050527A"/>
    <w:rsid w:val="3050A02D"/>
    <w:rsid w:val="3053838F"/>
    <w:rsid w:val="3054224B"/>
    <w:rsid w:val="30554899"/>
    <w:rsid w:val="305608C8"/>
    <w:rsid w:val="3056888D"/>
    <w:rsid w:val="3056C410"/>
    <w:rsid w:val="3056CB85"/>
    <w:rsid w:val="3056E1F2"/>
    <w:rsid w:val="3057870F"/>
    <w:rsid w:val="3058183D"/>
    <w:rsid w:val="3058E17C"/>
    <w:rsid w:val="3058F063"/>
    <w:rsid w:val="305AB501"/>
    <w:rsid w:val="305B1B12"/>
    <w:rsid w:val="305C022F"/>
    <w:rsid w:val="305EDD1F"/>
    <w:rsid w:val="305EFB1E"/>
    <w:rsid w:val="3062362D"/>
    <w:rsid w:val="306313FD"/>
    <w:rsid w:val="30638D6A"/>
    <w:rsid w:val="3063CC1B"/>
    <w:rsid w:val="306574B9"/>
    <w:rsid w:val="3065A56F"/>
    <w:rsid w:val="3065C2A6"/>
    <w:rsid w:val="3065F579"/>
    <w:rsid w:val="3067307E"/>
    <w:rsid w:val="3068049E"/>
    <w:rsid w:val="30680FCC"/>
    <w:rsid w:val="306873B4"/>
    <w:rsid w:val="306967C3"/>
    <w:rsid w:val="30699C4F"/>
    <w:rsid w:val="3069B9CB"/>
    <w:rsid w:val="306A4B8C"/>
    <w:rsid w:val="306B9FE0"/>
    <w:rsid w:val="306C03DA"/>
    <w:rsid w:val="306D04A5"/>
    <w:rsid w:val="306D5072"/>
    <w:rsid w:val="306DF0F0"/>
    <w:rsid w:val="306E2F3A"/>
    <w:rsid w:val="306E3314"/>
    <w:rsid w:val="306F0FDD"/>
    <w:rsid w:val="307026B2"/>
    <w:rsid w:val="307053BA"/>
    <w:rsid w:val="30712577"/>
    <w:rsid w:val="3071BD94"/>
    <w:rsid w:val="3072055D"/>
    <w:rsid w:val="3072A9E8"/>
    <w:rsid w:val="3072EDD5"/>
    <w:rsid w:val="30730532"/>
    <w:rsid w:val="3073286E"/>
    <w:rsid w:val="30739703"/>
    <w:rsid w:val="3073B257"/>
    <w:rsid w:val="30758F91"/>
    <w:rsid w:val="3075BDB5"/>
    <w:rsid w:val="3075DF35"/>
    <w:rsid w:val="30767880"/>
    <w:rsid w:val="3076D954"/>
    <w:rsid w:val="3077E7CC"/>
    <w:rsid w:val="30783B52"/>
    <w:rsid w:val="307876B2"/>
    <w:rsid w:val="3078FEF8"/>
    <w:rsid w:val="30790179"/>
    <w:rsid w:val="30794490"/>
    <w:rsid w:val="30797AAA"/>
    <w:rsid w:val="307B091E"/>
    <w:rsid w:val="307BC1EF"/>
    <w:rsid w:val="307D2696"/>
    <w:rsid w:val="307D439C"/>
    <w:rsid w:val="307DEDBB"/>
    <w:rsid w:val="307F4E45"/>
    <w:rsid w:val="307F6F29"/>
    <w:rsid w:val="307F9B73"/>
    <w:rsid w:val="308212C1"/>
    <w:rsid w:val="30828CA7"/>
    <w:rsid w:val="3082EC04"/>
    <w:rsid w:val="308369ED"/>
    <w:rsid w:val="3083E64B"/>
    <w:rsid w:val="30842D6A"/>
    <w:rsid w:val="30845E92"/>
    <w:rsid w:val="3084D6CB"/>
    <w:rsid w:val="30851CD8"/>
    <w:rsid w:val="30854931"/>
    <w:rsid w:val="3086A158"/>
    <w:rsid w:val="3086F0E2"/>
    <w:rsid w:val="30873350"/>
    <w:rsid w:val="30882911"/>
    <w:rsid w:val="3088979A"/>
    <w:rsid w:val="308A3DDE"/>
    <w:rsid w:val="308A5DD7"/>
    <w:rsid w:val="308A7E18"/>
    <w:rsid w:val="308B9BA7"/>
    <w:rsid w:val="308C5932"/>
    <w:rsid w:val="308C68E1"/>
    <w:rsid w:val="308C7F04"/>
    <w:rsid w:val="308D0337"/>
    <w:rsid w:val="308D7AFC"/>
    <w:rsid w:val="308E2B86"/>
    <w:rsid w:val="308E4A48"/>
    <w:rsid w:val="308F5C76"/>
    <w:rsid w:val="3090A1FD"/>
    <w:rsid w:val="3090BD66"/>
    <w:rsid w:val="3090D7BE"/>
    <w:rsid w:val="309188BF"/>
    <w:rsid w:val="3091DAF5"/>
    <w:rsid w:val="309315F2"/>
    <w:rsid w:val="3093E07D"/>
    <w:rsid w:val="3094642D"/>
    <w:rsid w:val="30951E66"/>
    <w:rsid w:val="30962C3B"/>
    <w:rsid w:val="309644D5"/>
    <w:rsid w:val="30975A66"/>
    <w:rsid w:val="3097FA29"/>
    <w:rsid w:val="3098ED1A"/>
    <w:rsid w:val="30992C66"/>
    <w:rsid w:val="30998C8B"/>
    <w:rsid w:val="3099B148"/>
    <w:rsid w:val="3099B232"/>
    <w:rsid w:val="3099E17F"/>
    <w:rsid w:val="309A1B00"/>
    <w:rsid w:val="309A874F"/>
    <w:rsid w:val="309BB1CB"/>
    <w:rsid w:val="309C3521"/>
    <w:rsid w:val="309CB432"/>
    <w:rsid w:val="309CE069"/>
    <w:rsid w:val="309D972B"/>
    <w:rsid w:val="309ED115"/>
    <w:rsid w:val="309EDD9F"/>
    <w:rsid w:val="309EE398"/>
    <w:rsid w:val="309F738B"/>
    <w:rsid w:val="309FC967"/>
    <w:rsid w:val="30A1828F"/>
    <w:rsid w:val="30A1CA79"/>
    <w:rsid w:val="30A20529"/>
    <w:rsid w:val="30A3CA68"/>
    <w:rsid w:val="30A4D7F1"/>
    <w:rsid w:val="30A5F6DF"/>
    <w:rsid w:val="30A64A4B"/>
    <w:rsid w:val="30A65C5E"/>
    <w:rsid w:val="30A69C0C"/>
    <w:rsid w:val="30A7F096"/>
    <w:rsid w:val="30A98E15"/>
    <w:rsid w:val="30AA3586"/>
    <w:rsid w:val="30AA5D88"/>
    <w:rsid w:val="30ABA7B8"/>
    <w:rsid w:val="30AC0ABC"/>
    <w:rsid w:val="30AC89B0"/>
    <w:rsid w:val="30AD2B4C"/>
    <w:rsid w:val="30AD9159"/>
    <w:rsid w:val="30ADBE8C"/>
    <w:rsid w:val="30ADCAC4"/>
    <w:rsid w:val="30AEEF29"/>
    <w:rsid w:val="30AF4AFC"/>
    <w:rsid w:val="30AF83C7"/>
    <w:rsid w:val="30B06CB8"/>
    <w:rsid w:val="30B09B2A"/>
    <w:rsid w:val="30B0E872"/>
    <w:rsid w:val="30B12FAD"/>
    <w:rsid w:val="30B26846"/>
    <w:rsid w:val="30B4197D"/>
    <w:rsid w:val="30B72D13"/>
    <w:rsid w:val="30B76395"/>
    <w:rsid w:val="30B7D5DA"/>
    <w:rsid w:val="30B7D6A2"/>
    <w:rsid w:val="30B81CA7"/>
    <w:rsid w:val="30B87D0F"/>
    <w:rsid w:val="30B8AD30"/>
    <w:rsid w:val="30B8C118"/>
    <w:rsid w:val="30B8D6CE"/>
    <w:rsid w:val="30B8FA69"/>
    <w:rsid w:val="30B90C10"/>
    <w:rsid w:val="30B95DA2"/>
    <w:rsid w:val="30B9D9B1"/>
    <w:rsid w:val="30BA3E76"/>
    <w:rsid w:val="30BA67C4"/>
    <w:rsid w:val="30BB2646"/>
    <w:rsid w:val="30BD2EBB"/>
    <w:rsid w:val="30BD9A15"/>
    <w:rsid w:val="30BDA511"/>
    <w:rsid w:val="30BDCF3C"/>
    <w:rsid w:val="30BFD71E"/>
    <w:rsid w:val="30C0072E"/>
    <w:rsid w:val="30C06D88"/>
    <w:rsid w:val="30C0B6F0"/>
    <w:rsid w:val="30C13388"/>
    <w:rsid w:val="30C155BE"/>
    <w:rsid w:val="30C17BB4"/>
    <w:rsid w:val="30C1BCD0"/>
    <w:rsid w:val="30C1D183"/>
    <w:rsid w:val="30C22B22"/>
    <w:rsid w:val="30C3D1B4"/>
    <w:rsid w:val="30C3DB99"/>
    <w:rsid w:val="30C3EB9B"/>
    <w:rsid w:val="30C435E5"/>
    <w:rsid w:val="30C456A4"/>
    <w:rsid w:val="30C5A8D4"/>
    <w:rsid w:val="30C6E863"/>
    <w:rsid w:val="30C777D1"/>
    <w:rsid w:val="30C79247"/>
    <w:rsid w:val="30C8CCCA"/>
    <w:rsid w:val="30C96FBF"/>
    <w:rsid w:val="30CA106B"/>
    <w:rsid w:val="30CB3775"/>
    <w:rsid w:val="30CC021F"/>
    <w:rsid w:val="30CC063F"/>
    <w:rsid w:val="30CC7700"/>
    <w:rsid w:val="30CCF65E"/>
    <w:rsid w:val="30CDB992"/>
    <w:rsid w:val="30CDEBD6"/>
    <w:rsid w:val="30CE2667"/>
    <w:rsid w:val="30CF7761"/>
    <w:rsid w:val="30CF786C"/>
    <w:rsid w:val="30CF9EF6"/>
    <w:rsid w:val="30CFFD1D"/>
    <w:rsid w:val="30D028A4"/>
    <w:rsid w:val="30D0BBA4"/>
    <w:rsid w:val="30D42164"/>
    <w:rsid w:val="30D5512D"/>
    <w:rsid w:val="30D60CDA"/>
    <w:rsid w:val="30D730EB"/>
    <w:rsid w:val="30D767CC"/>
    <w:rsid w:val="30D8E494"/>
    <w:rsid w:val="30D8F04B"/>
    <w:rsid w:val="30D91130"/>
    <w:rsid w:val="30DA11EC"/>
    <w:rsid w:val="30DA4457"/>
    <w:rsid w:val="30DADCC5"/>
    <w:rsid w:val="30DB3F7A"/>
    <w:rsid w:val="30DCA4D2"/>
    <w:rsid w:val="30DD0E13"/>
    <w:rsid w:val="30DD5405"/>
    <w:rsid w:val="30DD565B"/>
    <w:rsid w:val="30DD8976"/>
    <w:rsid w:val="30DD8C2A"/>
    <w:rsid w:val="30DDB56E"/>
    <w:rsid w:val="30DDFBB3"/>
    <w:rsid w:val="30DE8837"/>
    <w:rsid w:val="30DFB9F7"/>
    <w:rsid w:val="30DFC223"/>
    <w:rsid w:val="30E06297"/>
    <w:rsid w:val="30E06F11"/>
    <w:rsid w:val="30E0AA44"/>
    <w:rsid w:val="30E0BF24"/>
    <w:rsid w:val="30E19180"/>
    <w:rsid w:val="30E48F12"/>
    <w:rsid w:val="30E4CDCA"/>
    <w:rsid w:val="30E50E75"/>
    <w:rsid w:val="30E54CFF"/>
    <w:rsid w:val="30E6CCCC"/>
    <w:rsid w:val="30E8EAF8"/>
    <w:rsid w:val="30E9DEB6"/>
    <w:rsid w:val="30EA9983"/>
    <w:rsid w:val="30EC2788"/>
    <w:rsid w:val="30ED770A"/>
    <w:rsid w:val="30EDFDDD"/>
    <w:rsid w:val="30EEEB75"/>
    <w:rsid w:val="30EF8C7D"/>
    <w:rsid w:val="30F0213F"/>
    <w:rsid w:val="30F06FFC"/>
    <w:rsid w:val="30F0B59A"/>
    <w:rsid w:val="30F11A56"/>
    <w:rsid w:val="30F144DE"/>
    <w:rsid w:val="30F1B8D1"/>
    <w:rsid w:val="30F1BE07"/>
    <w:rsid w:val="30F237EC"/>
    <w:rsid w:val="30F2B33D"/>
    <w:rsid w:val="30F3493C"/>
    <w:rsid w:val="30F349D9"/>
    <w:rsid w:val="30F620BB"/>
    <w:rsid w:val="30F6A3CF"/>
    <w:rsid w:val="30F75267"/>
    <w:rsid w:val="30F77473"/>
    <w:rsid w:val="30F86AE7"/>
    <w:rsid w:val="30F9A92B"/>
    <w:rsid w:val="30FA5A03"/>
    <w:rsid w:val="30FCDB34"/>
    <w:rsid w:val="30FDE1C1"/>
    <w:rsid w:val="30FE18DB"/>
    <w:rsid w:val="30FEB26C"/>
    <w:rsid w:val="30FED727"/>
    <w:rsid w:val="30FF9DFE"/>
    <w:rsid w:val="31003235"/>
    <w:rsid w:val="31005FEB"/>
    <w:rsid w:val="310151C2"/>
    <w:rsid w:val="31019473"/>
    <w:rsid w:val="3101C702"/>
    <w:rsid w:val="3101D29C"/>
    <w:rsid w:val="3101DB28"/>
    <w:rsid w:val="3101F7BD"/>
    <w:rsid w:val="31026FD9"/>
    <w:rsid w:val="310281F8"/>
    <w:rsid w:val="31039C52"/>
    <w:rsid w:val="31043A34"/>
    <w:rsid w:val="31045FBB"/>
    <w:rsid w:val="31077D23"/>
    <w:rsid w:val="3108AF09"/>
    <w:rsid w:val="31091DF6"/>
    <w:rsid w:val="310A7D88"/>
    <w:rsid w:val="310AE8E9"/>
    <w:rsid w:val="310B23C0"/>
    <w:rsid w:val="310B46B5"/>
    <w:rsid w:val="310BC911"/>
    <w:rsid w:val="310C0A9F"/>
    <w:rsid w:val="310CC176"/>
    <w:rsid w:val="310CE936"/>
    <w:rsid w:val="310F797F"/>
    <w:rsid w:val="310FC447"/>
    <w:rsid w:val="311197D5"/>
    <w:rsid w:val="3111A9A0"/>
    <w:rsid w:val="3111FD4F"/>
    <w:rsid w:val="311261F8"/>
    <w:rsid w:val="3112E603"/>
    <w:rsid w:val="3114F6AB"/>
    <w:rsid w:val="3116F29D"/>
    <w:rsid w:val="3116F87F"/>
    <w:rsid w:val="31174D10"/>
    <w:rsid w:val="3119A3B6"/>
    <w:rsid w:val="311B2D2D"/>
    <w:rsid w:val="311B5B54"/>
    <w:rsid w:val="311BB800"/>
    <w:rsid w:val="311BFD75"/>
    <w:rsid w:val="311CF62D"/>
    <w:rsid w:val="311D6F19"/>
    <w:rsid w:val="311DBEDA"/>
    <w:rsid w:val="311DD026"/>
    <w:rsid w:val="311EAE2C"/>
    <w:rsid w:val="311FAB6B"/>
    <w:rsid w:val="31204D5A"/>
    <w:rsid w:val="3122C055"/>
    <w:rsid w:val="3122CC5C"/>
    <w:rsid w:val="312371A8"/>
    <w:rsid w:val="3123C555"/>
    <w:rsid w:val="3123E616"/>
    <w:rsid w:val="3124166B"/>
    <w:rsid w:val="3124762E"/>
    <w:rsid w:val="31248D93"/>
    <w:rsid w:val="3124AA63"/>
    <w:rsid w:val="31254A99"/>
    <w:rsid w:val="3125A602"/>
    <w:rsid w:val="3125CA0A"/>
    <w:rsid w:val="31266FCD"/>
    <w:rsid w:val="3127E964"/>
    <w:rsid w:val="312848AD"/>
    <w:rsid w:val="3129214C"/>
    <w:rsid w:val="31293E2F"/>
    <w:rsid w:val="312A034E"/>
    <w:rsid w:val="312A1CA7"/>
    <w:rsid w:val="312A84EF"/>
    <w:rsid w:val="312B118F"/>
    <w:rsid w:val="312C8CB5"/>
    <w:rsid w:val="312DC5E9"/>
    <w:rsid w:val="312DE30A"/>
    <w:rsid w:val="312E6A27"/>
    <w:rsid w:val="312EE604"/>
    <w:rsid w:val="312F2B00"/>
    <w:rsid w:val="3130050F"/>
    <w:rsid w:val="31307B29"/>
    <w:rsid w:val="3130C2C8"/>
    <w:rsid w:val="31334903"/>
    <w:rsid w:val="313403C4"/>
    <w:rsid w:val="31361243"/>
    <w:rsid w:val="3136D3CE"/>
    <w:rsid w:val="313772D8"/>
    <w:rsid w:val="31381960"/>
    <w:rsid w:val="3138D051"/>
    <w:rsid w:val="31396525"/>
    <w:rsid w:val="3139F5F4"/>
    <w:rsid w:val="313A50D9"/>
    <w:rsid w:val="313C259E"/>
    <w:rsid w:val="313DC73B"/>
    <w:rsid w:val="313DDF25"/>
    <w:rsid w:val="313EB763"/>
    <w:rsid w:val="313EF895"/>
    <w:rsid w:val="3140F6C7"/>
    <w:rsid w:val="314161DC"/>
    <w:rsid w:val="31428596"/>
    <w:rsid w:val="31450041"/>
    <w:rsid w:val="3145BE73"/>
    <w:rsid w:val="31468BFB"/>
    <w:rsid w:val="3146A939"/>
    <w:rsid w:val="3146E9C6"/>
    <w:rsid w:val="3146F73E"/>
    <w:rsid w:val="3147D66E"/>
    <w:rsid w:val="31481779"/>
    <w:rsid w:val="31498272"/>
    <w:rsid w:val="314A0042"/>
    <w:rsid w:val="314AD252"/>
    <w:rsid w:val="314B056E"/>
    <w:rsid w:val="314B3727"/>
    <w:rsid w:val="314C54C5"/>
    <w:rsid w:val="314E0578"/>
    <w:rsid w:val="314E6EBA"/>
    <w:rsid w:val="314EA15F"/>
    <w:rsid w:val="314FB5D9"/>
    <w:rsid w:val="314FBB1F"/>
    <w:rsid w:val="314FFBD4"/>
    <w:rsid w:val="315053C8"/>
    <w:rsid w:val="315109C7"/>
    <w:rsid w:val="31512CD6"/>
    <w:rsid w:val="315139B6"/>
    <w:rsid w:val="3152407A"/>
    <w:rsid w:val="315272C4"/>
    <w:rsid w:val="3152DC37"/>
    <w:rsid w:val="3152E1BD"/>
    <w:rsid w:val="315368E8"/>
    <w:rsid w:val="3153C26C"/>
    <w:rsid w:val="31575A1C"/>
    <w:rsid w:val="315801B5"/>
    <w:rsid w:val="31585572"/>
    <w:rsid w:val="315863B0"/>
    <w:rsid w:val="31590171"/>
    <w:rsid w:val="315A40F3"/>
    <w:rsid w:val="315AC613"/>
    <w:rsid w:val="315BA8B7"/>
    <w:rsid w:val="315BFD56"/>
    <w:rsid w:val="315C9F96"/>
    <w:rsid w:val="315D991D"/>
    <w:rsid w:val="315DAA7A"/>
    <w:rsid w:val="315DBAFA"/>
    <w:rsid w:val="315EDFBA"/>
    <w:rsid w:val="315FAC17"/>
    <w:rsid w:val="31604466"/>
    <w:rsid w:val="316052B9"/>
    <w:rsid w:val="31605B0F"/>
    <w:rsid w:val="31609C7D"/>
    <w:rsid w:val="3162ECFA"/>
    <w:rsid w:val="31636749"/>
    <w:rsid w:val="3163C676"/>
    <w:rsid w:val="31648B33"/>
    <w:rsid w:val="31650B3B"/>
    <w:rsid w:val="31659344"/>
    <w:rsid w:val="31661DB2"/>
    <w:rsid w:val="3166610D"/>
    <w:rsid w:val="3166CB65"/>
    <w:rsid w:val="3167221D"/>
    <w:rsid w:val="3167D253"/>
    <w:rsid w:val="3167F69A"/>
    <w:rsid w:val="316A4CF3"/>
    <w:rsid w:val="316A6212"/>
    <w:rsid w:val="316A7CBE"/>
    <w:rsid w:val="316B6035"/>
    <w:rsid w:val="316B8136"/>
    <w:rsid w:val="316EA1A2"/>
    <w:rsid w:val="316F19F2"/>
    <w:rsid w:val="316FCEE2"/>
    <w:rsid w:val="316FED9C"/>
    <w:rsid w:val="3171AC59"/>
    <w:rsid w:val="317279FF"/>
    <w:rsid w:val="31733D14"/>
    <w:rsid w:val="31739136"/>
    <w:rsid w:val="3173E595"/>
    <w:rsid w:val="31748EC7"/>
    <w:rsid w:val="317521C2"/>
    <w:rsid w:val="3175E904"/>
    <w:rsid w:val="31768AD0"/>
    <w:rsid w:val="3176A03C"/>
    <w:rsid w:val="3176B314"/>
    <w:rsid w:val="3176B747"/>
    <w:rsid w:val="3178DAE2"/>
    <w:rsid w:val="3179254E"/>
    <w:rsid w:val="317A6B59"/>
    <w:rsid w:val="317A73A6"/>
    <w:rsid w:val="317B8043"/>
    <w:rsid w:val="317C5B73"/>
    <w:rsid w:val="317C98ED"/>
    <w:rsid w:val="317CD7A4"/>
    <w:rsid w:val="317CDEF5"/>
    <w:rsid w:val="317CEDE1"/>
    <w:rsid w:val="317D2F33"/>
    <w:rsid w:val="317D5CE5"/>
    <w:rsid w:val="317DB470"/>
    <w:rsid w:val="317DBF90"/>
    <w:rsid w:val="317F0997"/>
    <w:rsid w:val="317F6D0D"/>
    <w:rsid w:val="31804F41"/>
    <w:rsid w:val="318115F4"/>
    <w:rsid w:val="31815DE5"/>
    <w:rsid w:val="31817517"/>
    <w:rsid w:val="318202AB"/>
    <w:rsid w:val="3182D2F4"/>
    <w:rsid w:val="3182E812"/>
    <w:rsid w:val="3182EB6F"/>
    <w:rsid w:val="31835A83"/>
    <w:rsid w:val="31837AD2"/>
    <w:rsid w:val="31839687"/>
    <w:rsid w:val="3183C1AE"/>
    <w:rsid w:val="31848751"/>
    <w:rsid w:val="31849F12"/>
    <w:rsid w:val="31860DB9"/>
    <w:rsid w:val="31863022"/>
    <w:rsid w:val="31866417"/>
    <w:rsid w:val="3186F722"/>
    <w:rsid w:val="31872F7B"/>
    <w:rsid w:val="318757A6"/>
    <w:rsid w:val="31882720"/>
    <w:rsid w:val="3188D23F"/>
    <w:rsid w:val="3188DCAE"/>
    <w:rsid w:val="3188F59D"/>
    <w:rsid w:val="31891874"/>
    <w:rsid w:val="3189DBDC"/>
    <w:rsid w:val="318A0CDA"/>
    <w:rsid w:val="318A6206"/>
    <w:rsid w:val="318A6302"/>
    <w:rsid w:val="318AE1A3"/>
    <w:rsid w:val="318B0389"/>
    <w:rsid w:val="318B2190"/>
    <w:rsid w:val="318B8771"/>
    <w:rsid w:val="318C0FB9"/>
    <w:rsid w:val="318C3C37"/>
    <w:rsid w:val="318C792C"/>
    <w:rsid w:val="318C7A04"/>
    <w:rsid w:val="318D192D"/>
    <w:rsid w:val="318F47FF"/>
    <w:rsid w:val="319136BC"/>
    <w:rsid w:val="31921020"/>
    <w:rsid w:val="319227E0"/>
    <w:rsid w:val="319250A7"/>
    <w:rsid w:val="3192EDC9"/>
    <w:rsid w:val="31933352"/>
    <w:rsid w:val="31934683"/>
    <w:rsid w:val="319423DD"/>
    <w:rsid w:val="3194C960"/>
    <w:rsid w:val="319502CE"/>
    <w:rsid w:val="319515F0"/>
    <w:rsid w:val="319545A5"/>
    <w:rsid w:val="31956C52"/>
    <w:rsid w:val="3195D583"/>
    <w:rsid w:val="31963BA6"/>
    <w:rsid w:val="319685DA"/>
    <w:rsid w:val="3196B62D"/>
    <w:rsid w:val="3197034E"/>
    <w:rsid w:val="3198C3B6"/>
    <w:rsid w:val="319A9200"/>
    <w:rsid w:val="319DF0FD"/>
    <w:rsid w:val="319DF7C1"/>
    <w:rsid w:val="319E2CCB"/>
    <w:rsid w:val="319EA622"/>
    <w:rsid w:val="319FB1FB"/>
    <w:rsid w:val="319FB7FF"/>
    <w:rsid w:val="31A01A14"/>
    <w:rsid w:val="31A096FA"/>
    <w:rsid w:val="31A12FC0"/>
    <w:rsid w:val="31A18EE5"/>
    <w:rsid w:val="31A21450"/>
    <w:rsid w:val="31A28626"/>
    <w:rsid w:val="31A2E3EA"/>
    <w:rsid w:val="31A31C27"/>
    <w:rsid w:val="31A39A1B"/>
    <w:rsid w:val="31A39A97"/>
    <w:rsid w:val="31A4290A"/>
    <w:rsid w:val="31A44C31"/>
    <w:rsid w:val="31A501AE"/>
    <w:rsid w:val="31A526B0"/>
    <w:rsid w:val="31A5DA85"/>
    <w:rsid w:val="31A629A0"/>
    <w:rsid w:val="31A6A5CC"/>
    <w:rsid w:val="31A8F186"/>
    <w:rsid w:val="31A96C90"/>
    <w:rsid w:val="31A9CFF2"/>
    <w:rsid w:val="31A9EDE1"/>
    <w:rsid w:val="31AB1656"/>
    <w:rsid w:val="31AB19EF"/>
    <w:rsid w:val="31AC583C"/>
    <w:rsid w:val="31AF2B99"/>
    <w:rsid w:val="31AF5E75"/>
    <w:rsid w:val="31AFCD55"/>
    <w:rsid w:val="31B01B78"/>
    <w:rsid w:val="31B226F7"/>
    <w:rsid w:val="31B22933"/>
    <w:rsid w:val="31B27CAB"/>
    <w:rsid w:val="31B5015A"/>
    <w:rsid w:val="31B59DFD"/>
    <w:rsid w:val="31B5F1F9"/>
    <w:rsid w:val="31B608C7"/>
    <w:rsid w:val="31B6097D"/>
    <w:rsid w:val="31B6629D"/>
    <w:rsid w:val="31B6AB6B"/>
    <w:rsid w:val="31B79298"/>
    <w:rsid w:val="31B84C93"/>
    <w:rsid w:val="31B8FE89"/>
    <w:rsid w:val="31B9D5D1"/>
    <w:rsid w:val="31BBBFD9"/>
    <w:rsid w:val="31BCF599"/>
    <w:rsid w:val="31BDB617"/>
    <w:rsid w:val="31BE18BA"/>
    <w:rsid w:val="31BE7252"/>
    <w:rsid w:val="31BE9AFD"/>
    <w:rsid w:val="31BFF456"/>
    <w:rsid w:val="31BFFDBF"/>
    <w:rsid w:val="31C00481"/>
    <w:rsid w:val="31C051B7"/>
    <w:rsid w:val="31C17862"/>
    <w:rsid w:val="31C24221"/>
    <w:rsid w:val="31C2638C"/>
    <w:rsid w:val="31C2CC44"/>
    <w:rsid w:val="31C2EA06"/>
    <w:rsid w:val="31C4B04E"/>
    <w:rsid w:val="31C65F70"/>
    <w:rsid w:val="31C72751"/>
    <w:rsid w:val="31C79F95"/>
    <w:rsid w:val="31C825F8"/>
    <w:rsid w:val="31C83E78"/>
    <w:rsid w:val="31C89FC0"/>
    <w:rsid w:val="31CC4C06"/>
    <w:rsid w:val="31CCE0BD"/>
    <w:rsid w:val="31CD6E91"/>
    <w:rsid w:val="31CE8A4D"/>
    <w:rsid w:val="31CFECBC"/>
    <w:rsid w:val="31D17DA9"/>
    <w:rsid w:val="31D269E8"/>
    <w:rsid w:val="31D31AF4"/>
    <w:rsid w:val="31D32BBE"/>
    <w:rsid w:val="31D39876"/>
    <w:rsid w:val="31D39E7B"/>
    <w:rsid w:val="31D3D3E8"/>
    <w:rsid w:val="31D4236A"/>
    <w:rsid w:val="31D48A46"/>
    <w:rsid w:val="31D54562"/>
    <w:rsid w:val="31D5A9FC"/>
    <w:rsid w:val="31D5C5AE"/>
    <w:rsid w:val="31D5D71A"/>
    <w:rsid w:val="31D638C1"/>
    <w:rsid w:val="31D68C6E"/>
    <w:rsid w:val="31D6B129"/>
    <w:rsid w:val="31D870B6"/>
    <w:rsid w:val="31D9D472"/>
    <w:rsid w:val="31DAA8B2"/>
    <w:rsid w:val="31DB519B"/>
    <w:rsid w:val="31DC0B3F"/>
    <w:rsid w:val="31DD16AF"/>
    <w:rsid w:val="31DD826E"/>
    <w:rsid w:val="31DDE5B7"/>
    <w:rsid w:val="31DE9489"/>
    <w:rsid w:val="31DFA2B9"/>
    <w:rsid w:val="31E07082"/>
    <w:rsid w:val="31E084AB"/>
    <w:rsid w:val="31E0E0D2"/>
    <w:rsid w:val="31E0FF08"/>
    <w:rsid w:val="31E2A6E9"/>
    <w:rsid w:val="31E2CBC1"/>
    <w:rsid w:val="31E38D17"/>
    <w:rsid w:val="31E39221"/>
    <w:rsid w:val="31E39F3D"/>
    <w:rsid w:val="31E48868"/>
    <w:rsid w:val="31E5EE0F"/>
    <w:rsid w:val="31E62D71"/>
    <w:rsid w:val="31E720FA"/>
    <w:rsid w:val="31E7BDE0"/>
    <w:rsid w:val="31E8C24F"/>
    <w:rsid w:val="31E8FD20"/>
    <w:rsid w:val="31E98288"/>
    <w:rsid w:val="31E9C6D2"/>
    <w:rsid w:val="31EA121F"/>
    <w:rsid w:val="31EA3D35"/>
    <w:rsid w:val="31EA9217"/>
    <w:rsid w:val="31EC0624"/>
    <w:rsid w:val="31EC2528"/>
    <w:rsid w:val="31ECE402"/>
    <w:rsid w:val="31ED0F06"/>
    <w:rsid w:val="31ED23DD"/>
    <w:rsid w:val="31ED47FF"/>
    <w:rsid w:val="31EDC4CB"/>
    <w:rsid w:val="31EE6B7E"/>
    <w:rsid w:val="31EEC128"/>
    <w:rsid w:val="31EFB43D"/>
    <w:rsid w:val="31F11108"/>
    <w:rsid w:val="31F15292"/>
    <w:rsid w:val="31F16415"/>
    <w:rsid w:val="31F1B4AD"/>
    <w:rsid w:val="31F3159F"/>
    <w:rsid w:val="31F31DC1"/>
    <w:rsid w:val="31F3C69A"/>
    <w:rsid w:val="31F3F624"/>
    <w:rsid w:val="31F6959B"/>
    <w:rsid w:val="31F7407B"/>
    <w:rsid w:val="31F76A48"/>
    <w:rsid w:val="31F78AE9"/>
    <w:rsid w:val="31F8566E"/>
    <w:rsid w:val="31F8D419"/>
    <w:rsid w:val="31F8F4C3"/>
    <w:rsid w:val="31F9C7D9"/>
    <w:rsid w:val="31FA23CE"/>
    <w:rsid w:val="31FBB144"/>
    <w:rsid w:val="31FC7569"/>
    <w:rsid w:val="31FD135E"/>
    <w:rsid w:val="31FEDA33"/>
    <w:rsid w:val="32006D83"/>
    <w:rsid w:val="32008940"/>
    <w:rsid w:val="3200D952"/>
    <w:rsid w:val="32015818"/>
    <w:rsid w:val="32017375"/>
    <w:rsid w:val="3201CC0E"/>
    <w:rsid w:val="32024FF1"/>
    <w:rsid w:val="320300E1"/>
    <w:rsid w:val="32036E1D"/>
    <w:rsid w:val="32039023"/>
    <w:rsid w:val="3203E3DB"/>
    <w:rsid w:val="3204A178"/>
    <w:rsid w:val="3204B586"/>
    <w:rsid w:val="32058321"/>
    <w:rsid w:val="320630D7"/>
    <w:rsid w:val="320716EE"/>
    <w:rsid w:val="32076BCB"/>
    <w:rsid w:val="3207E922"/>
    <w:rsid w:val="3207F120"/>
    <w:rsid w:val="32080336"/>
    <w:rsid w:val="32088064"/>
    <w:rsid w:val="320A5802"/>
    <w:rsid w:val="320B0E8E"/>
    <w:rsid w:val="320B5A21"/>
    <w:rsid w:val="320B77E7"/>
    <w:rsid w:val="320BAE3F"/>
    <w:rsid w:val="320BDA07"/>
    <w:rsid w:val="320BE20B"/>
    <w:rsid w:val="320BE733"/>
    <w:rsid w:val="320D2843"/>
    <w:rsid w:val="320E39C9"/>
    <w:rsid w:val="320E8A6C"/>
    <w:rsid w:val="320EA547"/>
    <w:rsid w:val="320EEDB8"/>
    <w:rsid w:val="320F793E"/>
    <w:rsid w:val="320FA771"/>
    <w:rsid w:val="32103381"/>
    <w:rsid w:val="32106708"/>
    <w:rsid w:val="3210B15E"/>
    <w:rsid w:val="3211E67A"/>
    <w:rsid w:val="3211E825"/>
    <w:rsid w:val="321210BC"/>
    <w:rsid w:val="32126FAA"/>
    <w:rsid w:val="3212E4DF"/>
    <w:rsid w:val="321464B8"/>
    <w:rsid w:val="3214D958"/>
    <w:rsid w:val="32154180"/>
    <w:rsid w:val="32155ED2"/>
    <w:rsid w:val="32158FDF"/>
    <w:rsid w:val="32159798"/>
    <w:rsid w:val="32162B50"/>
    <w:rsid w:val="32165A51"/>
    <w:rsid w:val="32171A57"/>
    <w:rsid w:val="321733CE"/>
    <w:rsid w:val="32176FC9"/>
    <w:rsid w:val="32178BEF"/>
    <w:rsid w:val="3218D612"/>
    <w:rsid w:val="3219113F"/>
    <w:rsid w:val="3219A95D"/>
    <w:rsid w:val="3219F612"/>
    <w:rsid w:val="321A5394"/>
    <w:rsid w:val="321B93F4"/>
    <w:rsid w:val="321C1439"/>
    <w:rsid w:val="321CA1B2"/>
    <w:rsid w:val="321CFBE3"/>
    <w:rsid w:val="321D077A"/>
    <w:rsid w:val="321D63EF"/>
    <w:rsid w:val="321D66CD"/>
    <w:rsid w:val="321EF033"/>
    <w:rsid w:val="321F5B0A"/>
    <w:rsid w:val="321F638D"/>
    <w:rsid w:val="321FE273"/>
    <w:rsid w:val="321FF9F2"/>
    <w:rsid w:val="322109F0"/>
    <w:rsid w:val="3221192F"/>
    <w:rsid w:val="32227A58"/>
    <w:rsid w:val="322284FB"/>
    <w:rsid w:val="322456F6"/>
    <w:rsid w:val="32247441"/>
    <w:rsid w:val="32255BA2"/>
    <w:rsid w:val="3225F363"/>
    <w:rsid w:val="3226562A"/>
    <w:rsid w:val="322665CB"/>
    <w:rsid w:val="32271BF0"/>
    <w:rsid w:val="32276B7C"/>
    <w:rsid w:val="3227EAF0"/>
    <w:rsid w:val="32281F20"/>
    <w:rsid w:val="3228BA95"/>
    <w:rsid w:val="3228DE80"/>
    <w:rsid w:val="3229581F"/>
    <w:rsid w:val="32297BF0"/>
    <w:rsid w:val="322A77B5"/>
    <w:rsid w:val="322B12D1"/>
    <w:rsid w:val="322B8E1A"/>
    <w:rsid w:val="322C15AF"/>
    <w:rsid w:val="322C75D7"/>
    <w:rsid w:val="322CE169"/>
    <w:rsid w:val="322D2C8A"/>
    <w:rsid w:val="322D7973"/>
    <w:rsid w:val="322D9110"/>
    <w:rsid w:val="322E1C15"/>
    <w:rsid w:val="322E3804"/>
    <w:rsid w:val="322E7C33"/>
    <w:rsid w:val="322E9D76"/>
    <w:rsid w:val="322EA206"/>
    <w:rsid w:val="322EBD04"/>
    <w:rsid w:val="322F26C3"/>
    <w:rsid w:val="322F34EB"/>
    <w:rsid w:val="322F6311"/>
    <w:rsid w:val="3230EAA1"/>
    <w:rsid w:val="32313C11"/>
    <w:rsid w:val="32316E2A"/>
    <w:rsid w:val="3231B2AA"/>
    <w:rsid w:val="3233B049"/>
    <w:rsid w:val="3233CCEA"/>
    <w:rsid w:val="32348C7B"/>
    <w:rsid w:val="3234BFC2"/>
    <w:rsid w:val="3234EBA2"/>
    <w:rsid w:val="3235161B"/>
    <w:rsid w:val="323536DE"/>
    <w:rsid w:val="3235EE86"/>
    <w:rsid w:val="3235FF65"/>
    <w:rsid w:val="3237A4F8"/>
    <w:rsid w:val="3237ADA4"/>
    <w:rsid w:val="3237CE8A"/>
    <w:rsid w:val="32380F66"/>
    <w:rsid w:val="323925F9"/>
    <w:rsid w:val="32394E98"/>
    <w:rsid w:val="32397046"/>
    <w:rsid w:val="3239E46B"/>
    <w:rsid w:val="323A5B3C"/>
    <w:rsid w:val="323B1715"/>
    <w:rsid w:val="323B7DB9"/>
    <w:rsid w:val="323BBCCC"/>
    <w:rsid w:val="323BD33C"/>
    <w:rsid w:val="323C9891"/>
    <w:rsid w:val="323CC122"/>
    <w:rsid w:val="323F3A8A"/>
    <w:rsid w:val="323F5934"/>
    <w:rsid w:val="323F7FBB"/>
    <w:rsid w:val="32403583"/>
    <w:rsid w:val="32406AF3"/>
    <w:rsid w:val="3241D056"/>
    <w:rsid w:val="3243895A"/>
    <w:rsid w:val="3244E3D2"/>
    <w:rsid w:val="32467373"/>
    <w:rsid w:val="3246AC21"/>
    <w:rsid w:val="3246B7BF"/>
    <w:rsid w:val="3246C39E"/>
    <w:rsid w:val="324707CA"/>
    <w:rsid w:val="32470E8F"/>
    <w:rsid w:val="32474C72"/>
    <w:rsid w:val="32475AF5"/>
    <w:rsid w:val="3247986B"/>
    <w:rsid w:val="32489CF7"/>
    <w:rsid w:val="3248EB36"/>
    <w:rsid w:val="324AC6DF"/>
    <w:rsid w:val="324C8E15"/>
    <w:rsid w:val="324CA0BC"/>
    <w:rsid w:val="324CE991"/>
    <w:rsid w:val="324DC75C"/>
    <w:rsid w:val="324ED5D5"/>
    <w:rsid w:val="324EF6AA"/>
    <w:rsid w:val="324F211D"/>
    <w:rsid w:val="324F5834"/>
    <w:rsid w:val="324F7116"/>
    <w:rsid w:val="32510FEF"/>
    <w:rsid w:val="32512E78"/>
    <w:rsid w:val="32516561"/>
    <w:rsid w:val="32521B74"/>
    <w:rsid w:val="3252EAFF"/>
    <w:rsid w:val="32552341"/>
    <w:rsid w:val="3255EA05"/>
    <w:rsid w:val="325619FC"/>
    <w:rsid w:val="32570E62"/>
    <w:rsid w:val="325771E1"/>
    <w:rsid w:val="3257F28D"/>
    <w:rsid w:val="32585A1A"/>
    <w:rsid w:val="32590FE0"/>
    <w:rsid w:val="3259FFAE"/>
    <w:rsid w:val="325B3FBB"/>
    <w:rsid w:val="325BE1D2"/>
    <w:rsid w:val="325C2F27"/>
    <w:rsid w:val="325C9864"/>
    <w:rsid w:val="325C9A63"/>
    <w:rsid w:val="325D9FFD"/>
    <w:rsid w:val="325E0C1B"/>
    <w:rsid w:val="325EC1B7"/>
    <w:rsid w:val="325ECF09"/>
    <w:rsid w:val="32607C90"/>
    <w:rsid w:val="3260F0E9"/>
    <w:rsid w:val="326113D0"/>
    <w:rsid w:val="3261AABF"/>
    <w:rsid w:val="3261D3E5"/>
    <w:rsid w:val="32624DDF"/>
    <w:rsid w:val="3262C552"/>
    <w:rsid w:val="326321A1"/>
    <w:rsid w:val="32634726"/>
    <w:rsid w:val="32635B46"/>
    <w:rsid w:val="32636442"/>
    <w:rsid w:val="3263EED9"/>
    <w:rsid w:val="3264B8BE"/>
    <w:rsid w:val="3267AA90"/>
    <w:rsid w:val="3267BAB3"/>
    <w:rsid w:val="32689F23"/>
    <w:rsid w:val="326A016B"/>
    <w:rsid w:val="326A33CE"/>
    <w:rsid w:val="326A5E00"/>
    <w:rsid w:val="326ACB51"/>
    <w:rsid w:val="326BDC95"/>
    <w:rsid w:val="326BED94"/>
    <w:rsid w:val="326CC599"/>
    <w:rsid w:val="326D4806"/>
    <w:rsid w:val="326D9FA2"/>
    <w:rsid w:val="326DD2FC"/>
    <w:rsid w:val="326E7AB0"/>
    <w:rsid w:val="326ED9FB"/>
    <w:rsid w:val="326F13B8"/>
    <w:rsid w:val="3270ED89"/>
    <w:rsid w:val="327125D5"/>
    <w:rsid w:val="32730B62"/>
    <w:rsid w:val="32734141"/>
    <w:rsid w:val="3273C4A9"/>
    <w:rsid w:val="327486BC"/>
    <w:rsid w:val="3274B4F5"/>
    <w:rsid w:val="32752E91"/>
    <w:rsid w:val="327533F9"/>
    <w:rsid w:val="327559FF"/>
    <w:rsid w:val="32757308"/>
    <w:rsid w:val="3275F84E"/>
    <w:rsid w:val="327655B1"/>
    <w:rsid w:val="32768D6B"/>
    <w:rsid w:val="327A41DE"/>
    <w:rsid w:val="327AC0DF"/>
    <w:rsid w:val="327AFFBD"/>
    <w:rsid w:val="327B23CA"/>
    <w:rsid w:val="327B506A"/>
    <w:rsid w:val="327D4909"/>
    <w:rsid w:val="327DE48A"/>
    <w:rsid w:val="327E0886"/>
    <w:rsid w:val="327ECA8E"/>
    <w:rsid w:val="32802B93"/>
    <w:rsid w:val="3280B5AF"/>
    <w:rsid w:val="32813825"/>
    <w:rsid w:val="328184B6"/>
    <w:rsid w:val="32827FCC"/>
    <w:rsid w:val="3283262D"/>
    <w:rsid w:val="32832BAC"/>
    <w:rsid w:val="3284DDB4"/>
    <w:rsid w:val="328586C5"/>
    <w:rsid w:val="32862918"/>
    <w:rsid w:val="32862E1A"/>
    <w:rsid w:val="32872D92"/>
    <w:rsid w:val="3287B518"/>
    <w:rsid w:val="3288E137"/>
    <w:rsid w:val="328A8CD0"/>
    <w:rsid w:val="328AAD11"/>
    <w:rsid w:val="328B18D3"/>
    <w:rsid w:val="328B8B74"/>
    <w:rsid w:val="328D3D15"/>
    <w:rsid w:val="328DD457"/>
    <w:rsid w:val="328E1975"/>
    <w:rsid w:val="328FAF24"/>
    <w:rsid w:val="32902CFE"/>
    <w:rsid w:val="3290C4B6"/>
    <w:rsid w:val="3291334F"/>
    <w:rsid w:val="32919C76"/>
    <w:rsid w:val="32921D12"/>
    <w:rsid w:val="3293BFE8"/>
    <w:rsid w:val="32941E85"/>
    <w:rsid w:val="3294A1D6"/>
    <w:rsid w:val="32960237"/>
    <w:rsid w:val="329620AC"/>
    <w:rsid w:val="3296424E"/>
    <w:rsid w:val="32985E92"/>
    <w:rsid w:val="3298D944"/>
    <w:rsid w:val="3299144A"/>
    <w:rsid w:val="32998B6A"/>
    <w:rsid w:val="329A84D3"/>
    <w:rsid w:val="329A9CB9"/>
    <w:rsid w:val="329ABC9B"/>
    <w:rsid w:val="329BBD93"/>
    <w:rsid w:val="329C7107"/>
    <w:rsid w:val="329CD3DE"/>
    <w:rsid w:val="32A04E2D"/>
    <w:rsid w:val="32A137A9"/>
    <w:rsid w:val="32A14558"/>
    <w:rsid w:val="32A191C4"/>
    <w:rsid w:val="32A1B2B0"/>
    <w:rsid w:val="32A26DF4"/>
    <w:rsid w:val="32A28D7E"/>
    <w:rsid w:val="32A293E5"/>
    <w:rsid w:val="32A33C12"/>
    <w:rsid w:val="32A500C4"/>
    <w:rsid w:val="32A5D5F3"/>
    <w:rsid w:val="32A60C37"/>
    <w:rsid w:val="32A73779"/>
    <w:rsid w:val="32A73B79"/>
    <w:rsid w:val="32A83956"/>
    <w:rsid w:val="32A9C203"/>
    <w:rsid w:val="32A9F3FE"/>
    <w:rsid w:val="32AA496D"/>
    <w:rsid w:val="32AA6094"/>
    <w:rsid w:val="32AAEDF0"/>
    <w:rsid w:val="32AB64B8"/>
    <w:rsid w:val="32ABD5D1"/>
    <w:rsid w:val="32AC52F1"/>
    <w:rsid w:val="32AE38AB"/>
    <w:rsid w:val="32AE6CF7"/>
    <w:rsid w:val="32AF97D5"/>
    <w:rsid w:val="32AFFDDA"/>
    <w:rsid w:val="32B050FC"/>
    <w:rsid w:val="32B064F8"/>
    <w:rsid w:val="32B0F96F"/>
    <w:rsid w:val="32B0FB53"/>
    <w:rsid w:val="32B17D51"/>
    <w:rsid w:val="32B21E5D"/>
    <w:rsid w:val="32B24F75"/>
    <w:rsid w:val="32B30D7A"/>
    <w:rsid w:val="32B373D9"/>
    <w:rsid w:val="32B3DA38"/>
    <w:rsid w:val="32B48D00"/>
    <w:rsid w:val="32B4B3A0"/>
    <w:rsid w:val="32B4C0B2"/>
    <w:rsid w:val="32B54628"/>
    <w:rsid w:val="32B5E18A"/>
    <w:rsid w:val="32B6292B"/>
    <w:rsid w:val="32B6426A"/>
    <w:rsid w:val="32B7519F"/>
    <w:rsid w:val="32B803AB"/>
    <w:rsid w:val="32B8655C"/>
    <w:rsid w:val="32B967B2"/>
    <w:rsid w:val="32BB251B"/>
    <w:rsid w:val="32BB86D4"/>
    <w:rsid w:val="32BCD010"/>
    <w:rsid w:val="32BCEA47"/>
    <w:rsid w:val="32BD4F15"/>
    <w:rsid w:val="32C07600"/>
    <w:rsid w:val="32C09363"/>
    <w:rsid w:val="32C10EE5"/>
    <w:rsid w:val="32C11804"/>
    <w:rsid w:val="32C191EF"/>
    <w:rsid w:val="32C1DAF0"/>
    <w:rsid w:val="32C249EB"/>
    <w:rsid w:val="32C39C25"/>
    <w:rsid w:val="32C3C231"/>
    <w:rsid w:val="32C3D41C"/>
    <w:rsid w:val="32C3DB52"/>
    <w:rsid w:val="32C49A4A"/>
    <w:rsid w:val="32C5AD46"/>
    <w:rsid w:val="32C60A61"/>
    <w:rsid w:val="32C61E4F"/>
    <w:rsid w:val="32C6AD5D"/>
    <w:rsid w:val="32C7B562"/>
    <w:rsid w:val="32C7BF8D"/>
    <w:rsid w:val="32C8F196"/>
    <w:rsid w:val="32CA73CB"/>
    <w:rsid w:val="32CAB8F0"/>
    <w:rsid w:val="32CB55EA"/>
    <w:rsid w:val="32CBE828"/>
    <w:rsid w:val="32CC7DBF"/>
    <w:rsid w:val="32CDF732"/>
    <w:rsid w:val="32CF787D"/>
    <w:rsid w:val="32CFA881"/>
    <w:rsid w:val="32CFB117"/>
    <w:rsid w:val="32D0316A"/>
    <w:rsid w:val="32D3152E"/>
    <w:rsid w:val="32D368DE"/>
    <w:rsid w:val="32D431D2"/>
    <w:rsid w:val="32D4D9B0"/>
    <w:rsid w:val="32D566CA"/>
    <w:rsid w:val="32D5B456"/>
    <w:rsid w:val="32D5FA5C"/>
    <w:rsid w:val="32D634F9"/>
    <w:rsid w:val="32D76134"/>
    <w:rsid w:val="32D77F58"/>
    <w:rsid w:val="32D7D25F"/>
    <w:rsid w:val="32D875B6"/>
    <w:rsid w:val="32D8A974"/>
    <w:rsid w:val="32D8EE4B"/>
    <w:rsid w:val="32D8FB07"/>
    <w:rsid w:val="32D9E421"/>
    <w:rsid w:val="32DB1513"/>
    <w:rsid w:val="32DB8B43"/>
    <w:rsid w:val="32DBA496"/>
    <w:rsid w:val="32DC2F70"/>
    <w:rsid w:val="32DC65E4"/>
    <w:rsid w:val="32DCD3C7"/>
    <w:rsid w:val="32DE67F8"/>
    <w:rsid w:val="32DEB957"/>
    <w:rsid w:val="32DF2970"/>
    <w:rsid w:val="32DF877C"/>
    <w:rsid w:val="32E022B3"/>
    <w:rsid w:val="32E05BEF"/>
    <w:rsid w:val="32E0B384"/>
    <w:rsid w:val="32E14BC1"/>
    <w:rsid w:val="32E16279"/>
    <w:rsid w:val="32E166CA"/>
    <w:rsid w:val="32E255EC"/>
    <w:rsid w:val="32E26C2A"/>
    <w:rsid w:val="32E28DB0"/>
    <w:rsid w:val="32E2A4C9"/>
    <w:rsid w:val="32E2CE41"/>
    <w:rsid w:val="32E31832"/>
    <w:rsid w:val="32E3504C"/>
    <w:rsid w:val="32E50499"/>
    <w:rsid w:val="32E522B1"/>
    <w:rsid w:val="32E53171"/>
    <w:rsid w:val="32E5DCF0"/>
    <w:rsid w:val="32E63268"/>
    <w:rsid w:val="32E84E44"/>
    <w:rsid w:val="32EA3D95"/>
    <w:rsid w:val="32EA81A4"/>
    <w:rsid w:val="32EA92C4"/>
    <w:rsid w:val="32EC0B1E"/>
    <w:rsid w:val="32EC2AF5"/>
    <w:rsid w:val="32ED6C9A"/>
    <w:rsid w:val="32EDEBBD"/>
    <w:rsid w:val="32EE6CEB"/>
    <w:rsid w:val="32EF82C4"/>
    <w:rsid w:val="32EFE3B2"/>
    <w:rsid w:val="32F00856"/>
    <w:rsid w:val="32F12207"/>
    <w:rsid w:val="32F3338C"/>
    <w:rsid w:val="32F3A4B2"/>
    <w:rsid w:val="32F45431"/>
    <w:rsid w:val="32F45FEC"/>
    <w:rsid w:val="32F51E0C"/>
    <w:rsid w:val="32F600A2"/>
    <w:rsid w:val="32F723CB"/>
    <w:rsid w:val="32F89E0D"/>
    <w:rsid w:val="32F8DC9B"/>
    <w:rsid w:val="32F8F124"/>
    <w:rsid w:val="32F9B350"/>
    <w:rsid w:val="32FAA540"/>
    <w:rsid w:val="32FBDD97"/>
    <w:rsid w:val="32FBFFE4"/>
    <w:rsid w:val="32FC5AB0"/>
    <w:rsid w:val="32FCCD17"/>
    <w:rsid w:val="32FF6CAE"/>
    <w:rsid w:val="33001993"/>
    <w:rsid w:val="33001E45"/>
    <w:rsid w:val="3300468A"/>
    <w:rsid w:val="3300A664"/>
    <w:rsid w:val="3300F648"/>
    <w:rsid w:val="33010CCF"/>
    <w:rsid w:val="33011D12"/>
    <w:rsid w:val="3301C18B"/>
    <w:rsid w:val="3301EE68"/>
    <w:rsid w:val="33030EE7"/>
    <w:rsid w:val="33033EF9"/>
    <w:rsid w:val="330363D4"/>
    <w:rsid w:val="3304E34F"/>
    <w:rsid w:val="3305A2EF"/>
    <w:rsid w:val="3305ABC8"/>
    <w:rsid w:val="3305B28B"/>
    <w:rsid w:val="3305BDB4"/>
    <w:rsid w:val="33062A67"/>
    <w:rsid w:val="3306E742"/>
    <w:rsid w:val="33080205"/>
    <w:rsid w:val="330833C6"/>
    <w:rsid w:val="3308C9D0"/>
    <w:rsid w:val="330958FB"/>
    <w:rsid w:val="330A1BC4"/>
    <w:rsid w:val="330A9402"/>
    <w:rsid w:val="330B30B9"/>
    <w:rsid w:val="330B6A92"/>
    <w:rsid w:val="330D04CB"/>
    <w:rsid w:val="330D45CF"/>
    <w:rsid w:val="330EE299"/>
    <w:rsid w:val="330F7A03"/>
    <w:rsid w:val="330FC4AB"/>
    <w:rsid w:val="33105244"/>
    <w:rsid w:val="3311428F"/>
    <w:rsid w:val="33125C57"/>
    <w:rsid w:val="3312AE92"/>
    <w:rsid w:val="3312CA61"/>
    <w:rsid w:val="331307FC"/>
    <w:rsid w:val="3313A354"/>
    <w:rsid w:val="3314B6C3"/>
    <w:rsid w:val="33161A24"/>
    <w:rsid w:val="3317AC43"/>
    <w:rsid w:val="3317C966"/>
    <w:rsid w:val="33185A2F"/>
    <w:rsid w:val="33190E8E"/>
    <w:rsid w:val="331A3CCB"/>
    <w:rsid w:val="331A9075"/>
    <w:rsid w:val="331AC3E5"/>
    <w:rsid w:val="331ADF1A"/>
    <w:rsid w:val="331E33B3"/>
    <w:rsid w:val="331E824D"/>
    <w:rsid w:val="331F44EA"/>
    <w:rsid w:val="3320EAAF"/>
    <w:rsid w:val="33212CD8"/>
    <w:rsid w:val="33216DAA"/>
    <w:rsid w:val="33219AA5"/>
    <w:rsid w:val="3321F2B1"/>
    <w:rsid w:val="332213B5"/>
    <w:rsid w:val="3324040C"/>
    <w:rsid w:val="332541E1"/>
    <w:rsid w:val="33255B12"/>
    <w:rsid w:val="332593AD"/>
    <w:rsid w:val="3326246B"/>
    <w:rsid w:val="3326959C"/>
    <w:rsid w:val="33272693"/>
    <w:rsid w:val="33278FF3"/>
    <w:rsid w:val="33279819"/>
    <w:rsid w:val="3328EC97"/>
    <w:rsid w:val="332924D2"/>
    <w:rsid w:val="3329349B"/>
    <w:rsid w:val="3329F29E"/>
    <w:rsid w:val="332B9150"/>
    <w:rsid w:val="332BBD1C"/>
    <w:rsid w:val="332CC78C"/>
    <w:rsid w:val="332D7707"/>
    <w:rsid w:val="332DA0EE"/>
    <w:rsid w:val="332E75D3"/>
    <w:rsid w:val="332E9FC0"/>
    <w:rsid w:val="332F477C"/>
    <w:rsid w:val="332F90D4"/>
    <w:rsid w:val="3330FED6"/>
    <w:rsid w:val="3331B64A"/>
    <w:rsid w:val="3331C8D6"/>
    <w:rsid w:val="33321D4F"/>
    <w:rsid w:val="3333F05D"/>
    <w:rsid w:val="3334CCEB"/>
    <w:rsid w:val="333513C1"/>
    <w:rsid w:val="333586E8"/>
    <w:rsid w:val="33360295"/>
    <w:rsid w:val="33366529"/>
    <w:rsid w:val="333669AF"/>
    <w:rsid w:val="33370FF5"/>
    <w:rsid w:val="33380085"/>
    <w:rsid w:val="33388B3E"/>
    <w:rsid w:val="3338D9ED"/>
    <w:rsid w:val="3338DD82"/>
    <w:rsid w:val="33394D77"/>
    <w:rsid w:val="3339B6DE"/>
    <w:rsid w:val="333A1FF6"/>
    <w:rsid w:val="333AFF87"/>
    <w:rsid w:val="333C00FE"/>
    <w:rsid w:val="333DCAA6"/>
    <w:rsid w:val="333E9C1A"/>
    <w:rsid w:val="333F7546"/>
    <w:rsid w:val="333FA0DE"/>
    <w:rsid w:val="3340098D"/>
    <w:rsid w:val="33401EF7"/>
    <w:rsid w:val="3340D133"/>
    <w:rsid w:val="33416E89"/>
    <w:rsid w:val="33419615"/>
    <w:rsid w:val="3341A97A"/>
    <w:rsid w:val="3341BD18"/>
    <w:rsid w:val="33427040"/>
    <w:rsid w:val="334288D2"/>
    <w:rsid w:val="334300FB"/>
    <w:rsid w:val="3343913E"/>
    <w:rsid w:val="33441DB3"/>
    <w:rsid w:val="3345591F"/>
    <w:rsid w:val="33463283"/>
    <w:rsid w:val="33469106"/>
    <w:rsid w:val="3346D70A"/>
    <w:rsid w:val="33477C6A"/>
    <w:rsid w:val="33482B1D"/>
    <w:rsid w:val="33489438"/>
    <w:rsid w:val="3349AB81"/>
    <w:rsid w:val="334A30EC"/>
    <w:rsid w:val="334B3E36"/>
    <w:rsid w:val="334B7BB4"/>
    <w:rsid w:val="334C9045"/>
    <w:rsid w:val="334C9BFD"/>
    <w:rsid w:val="334D04BD"/>
    <w:rsid w:val="334DC605"/>
    <w:rsid w:val="334DEBFA"/>
    <w:rsid w:val="334E3D32"/>
    <w:rsid w:val="334E5846"/>
    <w:rsid w:val="334E5999"/>
    <w:rsid w:val="334EB1B8"/>
    <w:rsid w:val="334EC145"/>
    <w:rsid w:val="334EC249"/>
    <w:rsid w:val="334EC691"/>
    <w:rsid w:val="334F0A71"/>
    <w:rsid w:val="33503703"/>
    <w:rsid w:val="335197F0"/>
    <w:rsid w:val="3352185D"/>
    <w:rsid w:val="3352294F"/>
    <w:rsid w:val="3352AA75"/>
    <w:rsid w:val="3352B017"/>
    <w:rsid w:val="3352CF00"/>
    <w:rsid w:val="3352F8E5"/>
    <w:rsid w:val="33530394"/>
    <w:rsid w:val="335336B9"/>
    <w:rsid w:val="335354FA"/>
    <w:rsid w:val="3353BDBE"/>
    <w:rsid w:val="3354592C"/>
    <w:rsid w:val="3354BA8A"/>
    <w:rsid w:val="33566DE2"/>
    <w:rsid w:val="3358BB1C"/>
    <w:rsid w:val="33596392"/>
    <w:rsid w:val="3359B303"/>
    <w:rsid w:val="3359F70C"/>
    <w:rsid w:val="335AB575"/>
    <w:rsid w:val="335AED49"/>
    <w:rsid w:val="335C81BB"/>
    <w:rsid w:val="335C8E78"/>
    <w:rsid w:val="335C98F4"/>
    <w:rsid w:val="335D4825"/>
    <w:rsid w:val="335D73E6"/>
    <w:rsid w:val="335E93BB"/>
    <w:rsid w:val="335EB0FE"/>
    <w:rsid w:val="335FCC91"/>
    <w:rsid w:val="3361A715"/>
    <w:rsid w:val="3362BC4F"/>
    <w:rsid w:val="3362BC8F"/>
    <w:rsid w:val="336318D7"/>
    <w:rsid w:val="33638E07"/>
    <w:rsid w:val="3363F356"/>
    <w:rsid w:val="33640255"/>
    <w:rsid w:val="3364B3A9"/>
    <w:rsid w:val="3367223C"/>
    <w:rsid w:val="336732FC"/>
    <w:rsid w:val="3367F0D3"/>
    <w:rsid w:val="3367FC64"/>
    <w:rsid w:val="3368068A"/>
    <w:rsid w:val="33686876"/>
    <w:rsid w:val="336892E3"/>
    <w:rsid w:val="33692099"/>
    <w:rsid w:val="33695DDE"/>
    <w:rsid w:val="33699EE1"/>
    <w:rsid w:val="336A97FA"/>
    <w:rsid w:val="336BDB0E"/>
    <w:rsid w:val="336C4568"/>
    <w:rsid w:val="336DDFF6"/>
    <w:rsid w:val="336F1BE6"/>
    <w:rsid w:val="336F1C88"/>
    <w:rsid w:val="336F70D9"/>
    <w:rsid w:val="337053D0"/>
    <w:rsid w:val="337057CC"/>
    <w:rsid w:val="3370C1BC"/>
    <w:rsid w:val="3371188D"/>
    <w:rsid w:val="3371579C"/>
    <w:rsid w:val="3371728A"/>
    <w:rsid w:val="337201CD"/>
    <w:rsid w:val="33729938"/>
    <w:rsid w:val="3372B664"/>
    <w:rsid w:val="3372D9E2"/>
    <w:rsid w:val="33738FED"/>
    <w:rsid w:val="337430CD"/>
    <w:rsid w:val="337551F3"/>
    <w:rsid w:val="3375986B"/>
    <w:rsid w:val="3375A16A"/>
    <w:rsid w:val="3375D1D8"/>
    <w:rsid w:val="33762A05"/>
    <w:rsid w:val="337689A5"/>
    <w:rsid w:val="3376BF8E"/>
    <w:rsid w:val="3378107B"/>
    <w:rsid w:val="33783BFB"/>
    <w:rsid w:val="3378A245"/>
    <w:rsid w:val="3378E0C5"/>
    <w:rsid w:val="3378F0E2"/>
    <w:rsid w:val="33791D2F"/>
    <w:rsid w:val="3379816A"/>
    <w:rsid w:val="3379D7CE"/>
    <w:rsid w:val="337A5369"/>
    <w:rsid w:val="337AA4C0"/>
    <w:rsid w:val="337AD096"/>
    <w:rsid w:val="337AF3C7"/>
    <w:rsid w:val="337C1F0E"/>
    <w:rsid w:val="337C6C76"/>
    <w:rsid w:val="337CE308"/>
    <w:rsid w:val="337D386B"/>
    <w:rsid w:val="337DDB36"/>
    <w:rsid w:val="337E16A4"/>
    <w:rsid w:val="337EADB9"/>
    <w:rsid w:val="337ECA9C"/>
    <w:rsid w:val="337EFA34"/>
    <w:rsid w:val="337FFBD0"/>
    <w:rsid w:val="33804F0E"/>
    <w:rsid w:val="3380F7A1"/>
    <w:rsid w:val="3381076A"/>
    <w:rsid w:val="33825A46"/>
    <w:rsid w:val="33842F35"/>
    <w:rsid w:val="33848815"/>
    <w:rsid w:val="33849BC2"/>
    <w:rsid w:val="3384BAC8"/>
    <w:rsid w:val="3384CBEB"/>
    <w:rsid w:val="3385BAF7"/>
    <w:rsid w:val="33862224"/>
    <w:rsid w:val="3386735A"/>
    <w:rsid w:val="338694C6"/>
    <w:rsid w:val="33879DBB"/>
    <w:rsid w:val="3387DBBE"/>
    <w:rsid w:val="3387DD5F"/>
    <w:rsid w:val="338A69D1"/>
    <w:rsid w:val="338AABD7"/>
    <w:rsid w:val="338C44A9"/>
    <w:rsid w:val="338C8B58"/>
    <w:rsid w:val="338CD348"/>
    <w:rsid w:val="338E1E48"/>
    <w:rsid w:val="338EC76D"/>
    <w:rsid w:val="338F6AEC"/>
    <w:rsid w:val="338FF97C"/>
    <w:rsid w:val="3390576F"/>
    <w:rsid w:val="33906B6E"/>
    <w:rsid w:val="3390831F"/>
    <w:rsid w:val="33910127"/>
    <w:rsid w:val="339122D6"/>
    <w:rsid w:val="3392D5BB"/>
    <w:rsid w:val="33935F86"/>
    <w:rsid w:val="3393A8CA"/>
    <w:rsid w:val="3393AF4F"/>
    <w:rsid w:val="3394A8AB"/>
    <w:rsid w:val="3394B4E9"/>
    <w:rsid w:val="3395215B"/>
    <w:rsid w:val="33952205"/>
    <w:rsid w:val="339546B0"/>
    <w:rsid w:val="33968C60"/>
    <w:rsid w:val="33974F52"/>
    <w:rsid w:val="33978517"/>
    <w:rsid w:val="3399B48F"/>
    <w:rsid w:val="3399DEE5"/>
    <w:rsid w:val="339A6946"/>
    <w:rsid w:val="339A811F"/>
    <w:rsid w:val="339BF3EA"/>
    <w:rsid w:val="339C4AFE"/>
    <w:rsid w:val="339C8D48"/>
    <w:rsid w:val="339D1097"/>
    <w:rsid w:val="339D4161"/>
    <w:rsid w:val="339E00EC"/>
    <w:rsid w:val="339E85C5"/>
    <w:rsid w:val="339F55A6"/>
    <w:rsid w:val="339FD4B1"/>
    <w:rsid w:val="339FF147"/>
    <w:rsid w:val="33A28218"/>
    <w:rsid w:val="33A31278"/>
    <w:rsid w:val="33A3C536"/>
    <w:rsid w:val="33A3C77C"/>
    <w:rsid w:val="33A3E784"/>
    <w:rsid w:val="33A417A7"/>
    <w:rsid w:val="33A4306E"/>
    <w:rsid w:val="33A45B85"/>
    <w:rsid w:val="33A528AE"/>
    <w:rsid w:val="33A59E0C"/>
    <w:rsid w:val="33A66D3F"/>
    <w:rsid w:val="33A6AA65"/>
    <w:rsid w:val="33A6B03F"/>
    <w:rsid w:val="33A79404"/>
    <w:rsid w:val="33A91912"/>
    <w:rsid w:val="33A9D27A"/>
    <w:rsid w:val="33AA6EC5"/>
    <w:rsid w:val="33AA8D22"/>
    <w:rsid w:val="33AC70E3"/>
    <w:rsid w:val="33AD5060"/>
    <w:rsid w:val="33AE3213"/>
    <w:rsid w:val="33AE5365"/>
    <w:rsid w:val="33AED01A"/>
    <w:rsid w:val="33AF031C"/>
    <w:rsid w:val="33AF60F3"/>
    <w:rsid w:val="33B14927"/>
    <w:rsid w:val="33B15F5A"/>
    <w:rsid w:val="33B1903B"/>
    <w:rsid w:val="33B364AF"/>
    <w:rsid w:val="33B420A1"/>
    <w:rsid w:val="33B45AAA"/>
    <w:rsid w:val="33B54390"/>
    <w:rsid w:val="33B5A8DE"/>
    <w:rsid w:val="33B5BBF2"/>
    <w:rsid w:val="33B65BD8"/>
    <w:rsid w:val="33B682D2"/>
    <w:rsid w:val="33B6D404"/>
    <w:rsid w:val="33B7959D"/>
    <w:rsid w:val="33B7C8DC"/>
    <w:rsid w:val="33B7CDD3"/>
    <w:rsid w:val="33B83895"/>
    <w:rsid w:val="33BBCB79"/>
    <w:rsid w:val="33BC0A49"/>
    <w:rsid w:val="33BC947B"/>
    <w:rsid w:val="33BCFA53"/>
    <w:rsid w:val="33BD7DC6"/>
    <w:rsid w:val="33BE2EAD"/>
    <w:rsid w:val="33BE363C"/>
    <w:rsid w:val="33BF5B34"/>
    <w:rsid w:val="33BF7E31"/>
    <w:rsid w:val="33BFF68F"/>
    <w:rsid w:val="33C03D21"/>
    <w:rsid w:val="33C044FD"/>
    <w:rsid w:val="33C14148"/>
    <w:rsid w:val="33C1771C"/>
    <w:rsid w:val="33C1EE7A"/>
    <w:rsid w:val="33C3488A"/>
    <w:rsid w:val="33C52115"/>
    <w:rsid w:val="33C5EC12"/>
    <w:rsid w:val="33C64588"/>
    <w:rsid w:val="33C68D95"/>
    <w:rsid w:val="33C6A27C"/>
    <w:rsid w:val="33C6D7B6"/>
    <w:rsid w:val="33C71B9B"/>
    <w:rsid w:val="33C75C39"/>
    <w:rsid w:val="33C841C4"/>
    <w:rsid w:val="33C87F6A"/>
    <w:rsid w:val="33C8D863"/>
    <w:rsid w:val="33C9C6C4"/>
    <w:rsid w:val="33CAEE81"/>
    <w:rsid w:val="33CB357E"/>
    <w:rsid w:val="33CBE5F4"/>
    <w:rsid w:val="33CC935C"/>
    <w:rsid w:val="33CC9F28"/>
    <w:rsid w:val="33CCA70B"/>
    <w:rsid w:val="33CCD3B7"/>
    <w:rsid w:val="33D0ACB3"/>
    <w:rsid w:val="33D0BFFF"/>
    <w:rsid w:val="33D0DC99"/>
    <w:rsid w:val="33D10519"/>
    <w:rsid w:val="33D301EC"/>
    <w:rsid w:val="33D3584F"/>
    <w:rsid w:val="33D40C9C"/>
    <w:rsid w:val="33D44B1C"/>
    <w:rsid w:val="33D6C4C5"/>
    <w:rsid w:val="33D72CC1"/>
    <w:rsid w:val="33D7F65B"/>
    <w:rsid w:val="33D91A64"/>
    <w:rsid w:val="33D96757"/>
    <w:rsid w:val="33DB1E14"/>
    <w:rsid w:val="33DBA0C1"/>
    <w:rsid w:val="33DC13BE"/>
    <w:rsid w:val="33DC8AED"/>
    <w:rsid w:val="33DCB1D6"/>
    <w:rsid w:val="33DDE084"/>
    <w:rsid w:val="33DDF3D6"/>
    <w:rsid w:val="33DF6759"/>
    <w:rsid w:val="33DF6BD7"/>
    <w:rsid w:val="33DFEBBF"/>
    <w:rsid w:val="33DFFB34"/>
    <w:rsid w:val="33E12663"/>
    <w:rsid w:val="33E19E33"/>
    <w:rsid w:val="33E32C2E"/>
    <w:rsid w:val="33E490F9"/>
    <w:rsid w:val="33E6DD1A"/>
    <w:rsid w:val="33E7D427"/>
    <w:rsid w:val="33E7EEF1"/>
    <w:rsid w:val="33E7FAE1"/>
    <w:rsid w:val="33E9206E"/>
    <w:rsid w:val="33EAE761"/>
    <w:rsid w:val="33EB3444"/>
    <w:rsid w:val="33EBB45D"/>
    <w:rsid w:val="33ED20B3"/>
    <w:rsid w:val="33EDEFA5"/>
    <w:rsid w:val="33EE83FF"/>
    <w:rsid w:val="33EECC29"/>
    <w:rsid w:val="33EED637"/>
    <w:rsid w:val="33EEE470"/>
    <w:rsid w:val="33EFD2F1"/>
    <w:rsid w:val="33F04874"/>
    <w:rsid w:val="33F11746"/>
    <w:rsid w:val="33F181A6"/>
    <w:rsid w:val="33F1B329"/>
    <w:rsid w:val="33F23864"/>
    <w:rsid w:val="33F29B49"/>
    <w:rsid w:val="33F31082"/>
    <w:rsid w:val="33F3FAAE"/>
    <w:rsid w:val="33F502F4"/>
    <w:rsid w:val="33F58634"/>
    <w:rsid w:val="33F63E9D"/>
    <w:rsid w:val="33F65089"/>
    <w:rsid w:val="33F7AADD"/>
    <w:rsid w:val="33F7B0CC"/>
    <w:rsid w:val="33F83815"/>
    <w:rsid w:val="33F88A83"/>
    <w:rsid w:val="33F98B2E"/>
    <w:rsid w:val="33FB8CBE"/>
    <w:rsid w:val="33FDB925"/>
    <w:rsid w:val="33FE750E"/>
    <w:rsid w:val="33FF38A0"/>
    <w:rsid w:val="33FF5CBA"/>
    <w:rsid w:val="33FF75AD"/>
    <w:rsid w:val="3401B857"/>
    <w:rsid w:val="34024F90"/>
    <w:rsid w:val="34025C67"/>
    <w:rsid w:val="3403C09A"/>
    <w:rsid w:val="34048813"/>
    <w:rsid w:val="3404B701"/>
    <w:rsid w:val="340675D9"/>
    <w:rsid w:val="3407272E"/>
    <w:rsid w:val="3407673E"/>
    <w:rsid w:val="3409E74A"/>
    <w:rsid w:val="340A0585"/>
    <w:rsid w:val="340CAE62"/>
    <w:rsid w:val="340D9E48"/>
    <w:rsid w:val="340E1F64"/>
    <w:rsid w:val="340E4A03"/>
    <w:rsid w:val="340E66A6"/>
    <w:rsid w:val="340F13C1"/>
    <w:rsid w:val="340F6EF1"/>
    <w:rsid w:val="340F9171"/>
    <w:rsid w:val="340F9226"/>
    <w:rsid w:val="3410FDD4"/>
    <w:rsid w:val="3411F423"/>
    <w:rsid w:val="341207D8"/>
    <w:rsid w:val="3412372F"/>
    <w:rsid w:val="3413093E"/>
    <w:rsid w:val="3415F6F0"/>
    <w:rsid w:val="34171E9A"/>
    <w:rsid w:val="341776DE"/>
    <w:rsid w:val="3418E27D"/>
    <w:rsid w:val="3419FCD1"/>
    <w:rsid w:val="341A53BC"/>
    <w:rsid w:val="341AD647"/>
    <w:rsid w:val="341BF6B7"/>
    <w:rsid w:val="341C05A3"/>
    <w:rsid w:val="341C0F72"/>
    <w:rsid w:val="341C6BEF"/>
    <w:rsid w:val="341C847B"/>
    <w:rsid w:val="341CC0EE"/>
    <w:rsid w:val="341CD5ED"/>
    <w:rsid w:val="341CD633"/>
    <w:rsid w:val="341DD87A"/>
    <w:rsid w:val="341F21AC"/>
    <w:rsid w:val="341F26BC"/>
    <w:rsid w:val="342072F5"/>
    <w:rsid w:val="3420BA21"/>
    <w:rsid w:val="34213432"/>
    <w:rsid w:val="3421968E"/>
    <w:rsid w:val="3421C9ED"/>
    <w:rsid w:val="342212EF"/>
    <w:rsid w:val="34236782"/>
    <w:rsid w:val="34273C77"/>
    <w:rsid w:val="34274630"/>
    <w:rsid w:val="3428959E"/>
    <w:rsid w:val="3428D1F3"/>
    <w:rsid w:val="3429200E"/>
    <w:rsid w:val="34293317"/>
    <w:rsid w:val="342963CB"/>
    <w:rsid w:val="34296CAE"/>
    <w:rsid w:val="3429F3CC"/>
    <w:rsid w:val="342A69E8"/>
    <w:rsid w:val="342A6BDE"/>
    <w:rsid w:val="342A8033"/>
    <w:rsid w:val="342AFFB6"/>
    <w:rsid w:val="342B1410"/>
    <w:rsid w:val="342BDC9C"/>
    <w:rsid w:val="342BE777"/>
    <w:rsid w:val="342C64F1"/>
    <w:rsid w:val="342C87E5"/>
    <w:rsid w:val="342C96C3"/>
    <w:rsid w:val="342D3884"/>
    <w:rsid w:val="342D6C47"/>
    <w:rsid w:val="342DA927"/>
    <w:rsid w:val="342DB587"/>
    <w:rsid w:val="342E6409"/>
    <w:rsid w:val="342E8A68"/>
    <w:rsid w:val="3430F19D"/>
    <w:rsid w:val="34313581"/>
    <w:rsid w:val="3431BC34"/>
    <w:rsid w:val="3431CDAF"/>
    <w:rsid w:val="3431CEA5"/>
    <w:rsid w:val="3431D5BE"/>
    <w:rsid w:val="34331399"/>
    <w:rsid w:val="343313E6"/>
    <w:rsid w:val="34337D0D"/>
    <w:rsid w:val="34346578"/>
    <w:rsid w:val="3434E2FA"/>
    <w:rsid w:val="343561A7"/>
    <w:rsid w:val="343611AA"/>
    <w:rsid w:val="3436A1BD"/>
    <w:rsid w:val="3436A881"/>
    <w:rsid w:val="3437C1A9"/>
    <w:rsid w:val="343827EF"/>
    <w:rsid w:val="3438558A"/>
    <w:rsid w:val="34386096"/>
    <w:rsid w:val="34387895"/>
    <w:rsid w:val="34388790"/>
    <w:rsid w:val="34391CCA"/>
    <w:rsid w:val="34393569"/>
    <w:rsid w:val="343A3E69"/>
    <w:rsid w:val="343AD001"/>
    <w:rsid w:val="343BB211"/>
    <w:rsid w:val="343BB4C4"/>
    <w:rsid w:val="343BD158"/>
    <w:rsid w:val="343C2D8F"/>
    <w:rsid w:val="343C6CDE"/>
    <w:rsid w:val="343D000F"/>
    <w:rsid w:val="343E320E"/>
    <w:rsid w:val="343F5980"/>
    <w:rsid w:val="343F66A3"/>
    <w:rsid w:val="343FC849"/>
    <w:rsid w:val="34401B49"/>
    <w:rsid w:val="344047A1"/>
    <w:rsid w:val="3440CC80"/>
    <w:rsid w:val="3440E8CC"/>
    <w:rsid w:val="3440F5C1"/>
    <w:rsid w:val="344195A6"/>
    <w:rsid w:val="3441B57F"/>
    <w:rsid w:val="3442C15D"/>
    <w:rsid w:val="3443B6E6"/>
    <w:rsid w:val="34446742"/>
    <w:rsid w:val="344721D2"/>
    <w:rsid w:val="34476B97"/>
    <w:rsid w:val="34476E8F"/>
    <w:rsid w:val="3448891C"/>
    <w:rsid w:val="3449E884"/>
    <w:rsid w:val="344AB73D"/>
    <w:rsid w:val="344BA348"/>
    <w:rsid w:val="344BDB4A"/>
    <w:rsid w:val="344C07C0"/>
    <w:rsid w:val="344D20BA"/>
    <w:rsid w:val="344DF45E"/>
    <w:rsid w:val="344E0A2D"/>
    <w:rsid w:val="344EC81A"/>
    <w:rsid w:val="344F1649"/>
    <w:rsid w:val="34505F74"/>
    <w:rsid w:val="3450D208"/>
    <w:rsid w:val="34510DBF"/>
    <w:rsid w:val="34511203"/>
    <w:rsid w:val="3452DBD3"/>
    <w:rsid w:val="34533989"/>
    <w:rsid w:val="345461F1"/>
    <w:rsid w:val="34557AC6"/>
    <w:rsid w:val="3456785D"/>
    <w:rsid w:val="34568367"/>
    <w:rsid w:val="34569968"/>
    <w:rsid w:val="345766C1"/>
    <w:rsid w:val="3458ED29"/>
    <w:rsid w:val="3459615D"/>
    <w:rsid w:val="3459D24D"/>
    <w:rsid w:val="345AFC3B"/>
    <w:rsid w:val="345B4B41"/>
    <w:rsid w:val="345CA3B5"/>
    <w:rsid w:val="345CA876"/>
    <w:rsid w:val="345FEA88"/>
    <w:rsid w:val="345FF46F"/>
    <w:rsid w:val="3460B11A"/>
    <w:rsid w:val="3460B1A0"/>
    <w:rsid w:val="3462BD57"/>
    <w:rsid w:val="3462DD5B"/>
    <w:rsid w:val="3463D4B6"/>
    <w:rsid w:val="3464963F"/>
    <w:rsid w:val="3464B0EF"/>
    <w:rsid w:val="3465412B"/>
    <w:rsid w:val="3465B53F"/>
    <w:rsid w:val="3466B183"/>
    <w:rsid w:val="346728D0"/>
    <w:rsid w:val="34672C55"/>
    <w:rsid w:val="3467D65A"/>
    <w:rsid w:val="3467DA47"/>
    <w:rsid w:val="3467F7F4"/>
    <w:rsid w:val="34694CE1"/>
    <w:rsid w:val="34698123"/>
    <w:rsid w:val="346A8C6E"/>
    <w:rsid w:val="346A9280"/>
    <w:rsid w:val="346AD93E"/>
    <w:rsid w:val="346C30AE"/>
    <w:rsid w:val="346C5F86"/>
    <w:rsid w:val="346C9DA7"/>
    <w:rsid w:val="346CE67F"/>
    <w:rsid w:val="346D0FC0"/>
    <w:rsid w:val="346D3913"/>
    <w:rsid w:val="346DB448"/>
    <w:rsid w:val="346E0F1A"/>
    <w:rsid w:val="346E1189"/>
    <w:rsid w:val="346E334D"/>
    <w:rsid w:val="346E5248"/>
    <w:rsid w:val="346F744C"/>
    <w:rsid w:val="346FF86F"/>
    <w:rsid w:val="3470C078"/>
    <w:rsid w:val="34715135"/>
    <w:rsid w:val="3471A904"/>
    <w:rsid w:val="347259E3"/>
    <w:rsid w:val="347269A8"/>
    <w:rsid w:val="34729743"/>
    <w:rsid w:val="3472B67C"/>
    <w:rsid w:val="3474C95F"/>
    <w:rsid w:val="3475337D"/>
    <w:rsid w:val="3476154F"/>
    <w:rsid w:val="34766560"/>
    <w:rsid w:val="347730BA"/>
    <w:rsid w:val="3477BACB"/>
    <w:rsid w:val="34791355"/>
    <w:rsid w:val="34793E38"/>
    <w:rsid w:val="34797F7E"/>
    <w:rsid w:val="3479DEFC"/>
    <w:rsid w:val="347A5B75"/>
    <w:rsid w:val="347A81E1"/>
    <w:rsid w:val="347A92EE"/>
    <w:rsid w:val="347BE5BD"/>
    <w:rsid w:val="347C046F"/>
    <w:rsid w:val="347C2F43"/>
    <w:rsid w:val="347C5140"/>
    <w:rsid w:val="347CD5E0"/>
    <w:rsid w:val="347CFF53"/>
    <w:rsid w:val="347D5AF7"/>
    <w:rsid w:val="347DABE1"/>
    <w:rsid w:val="347DBB42"/>
    <w:rsid w:val="347E5DEE"/>
    <w:rsid w:val="347E5F96"/>
    <w:rsid w:val="347ECCCE"/>
    <w:rsid w:val="347ED1D0"/>
    <w:rsid w:val="347FA4BB"/>
    <w:rsid w:val="347FB7F6"/>
    <w:rsid w:val="347FF099"/>
    <w:rsid w:val="3481D229"/>
    <w:rsid w:val="3481FA2E"/>
    <w:rsid w:val="3482EFD1"/>
    <w:rsid w:val="3483D978"/>
    <w:rsid w:val="348417BA"/>
    <w:rsid w:val="348605EE"/>
    <w:rsid w:val="3486E5F7"/>
    <w:rsid w:val="3486E6F5"/>
    <w:rsid w:val="34877551"/>
    <w:rsid w:val="34882402"/>
    <w:rsid w:val="34883F0D"/>
    <w:rsid w:val="34886080"/>
    <w:rsid w:val="34886524"/>
    <w:rsid w:val="34889117"/>
    <w:rsid w:val="3488D514"/>
    <w:rsid w:val="348A631A"/>
    <w:rsid w:val="348B0246"/>
    <w:rsid w:val="348CA7FE"/>
    <w:rsid w:val="348CD6A1"/>
    <w:rsid w:val="348D912D"/>
    <w:rsid w:val="348DA6F2"/>
    <w:rsid w:val="348E5B3B"/>
    <w:rsid w:val="348E6A91"/>
    <w:rsid w:val="348E7562"/>
    <w:rsid w:val="348E80E7"/>
    <w:rsid w:val="3491B43A"/>
    <w:rsid w:val="3492D799"/>
    <w:rsid w:val="3492EFE9"/>
    <w:rsid w:val="349337D7"/>
    <w:rsid w:val="34940714"/>
    <w:rsid w:val="34948AB5"/>
    <w:rsid w:val="3494B999"/>
    <w:rsid w:val="34969682"/>
    <w:rsid w:val="3496F7A9"/>
    <w:rsid w:val="3496F7E7"/>
    <w:rsid w:val="3496FC77"/>
    <w:rsid w:val="3496FCA3"/>
    <w:rsid w:val="349722D2"/>
    <w:rsid w:val="349730C2"/>
    <w:rsid w:val="34997C9A"/>
    <w:rsid w:val="349A93BB"/>
    <w:rsid w:val="349A9650"/>
    <w:rsid w:val="349A9F5E"/>
    <w:rsid w:val="349AB732"/>
    <w:rsid w:val="349B000B"/>
    <w:rsid w:val="349B025C"/>
    <w:rsid w:val="349B3E9A"/>
    <w:rsid w:val="349BF6A2"/>
    <w:rsid w:val="349D8829"/>
    <w:rsid w:val="349E363F"/>
    <w:rsid w:val="349E739D"/>
    <w:rsid w:val="349EFFDF"/>
    <w:rsid w:val="349F5C38"/>
    <w:rsid w:val="349F659D"/>
    <w:rsid w:val="349FB6E9"/>
    <w:rsid w:val="34A028A9"/>
    <w:rsid w:val="34A038E3"/>
    <w:rsid w:val="34A08258"/>
    <w:rsid w:val="34A0C3ED"/>
    <w:rsid w:val="34A10A76"/>
    <w:rsid w:val="34A14599"/>
    <w:rsid w:val="34A23CA0"/>
    <w:rsid w:val="34A2B94E"/>
    <w:rsid w:val="34A2BF3E"/>
    <w:rsid w:val="34A2D78A"/>
    <w:rsid w:val="34A2E3C6"/>
    <w:rsid w:val="34A4024F"/>
    <w:rsid w:val="34A47570"/>
    <w:rsid w:val="34A53CDF"/>
    <w:rsid w:val="34A5B7A1"/>
    <w:rsid w:val="34A64FF4"/>
    <w:rsid w:val="34A6E3F2"/>
    <w:rsid w:val="34A6EB36"/>
    <w:rsid w:val="34A90419"/>
    <w:rsid w:val="34AC35D1"/>
    <w:rsid w:val="34AD2DF9"/>
    <w:rsid w:val="34AD818F"/>
    <w:rsid w:val="34ADD434"/>
    <w:rsid w:val="34ADE577"/>
    <w:rsid w:val="34B0F5D3"/>
    <w:rsid w:val="34B13749"/>
    <w:rsid w:val="34B17D78"/>
    <w:rsid w:val="34B2E765"/>
    <w:rsid w:val="34B3E41B"/>
    <w:rsid w:val="34B405B6"/>
    <w:rsid w:val="34B492F0"/>
    <w:rsid w:val="34B4EF61"/>
    <w:rsid w:val="34B517D5"/>
    <w:rsid w:val="34B51A05"/>
    <w:rsid w:val="34B533B5"/>
    <w:rsid w:val="34B54EA4"/>
    <w:rsid w:val="34B63026"/>
    <w:rsid w:val="34B642D2"/>
    <w:rsid w:val="34B66B65"/>
    <w:rsid w:val="34B7158A"/>
    <w:rsid w:val="34B766CC"/>
    <w:rsid w:val="34B76BA0"/>
    <w:rsid w:val="34B84CDB"/>
    <w:rsid w:val="34B91316"/>
    <w:rsid w:val="34B9F065"/>
    <w:rsid w:val="34BA3D10"/>
    <w:rsid w:val="34BB1ECD"/>
    <w:rsid w:val="34BB5E0D"/>
    <w:rsid w:val="34BBB506"/>
    <w:rsid w:val="34BD9A90"/>
    <w:rsid w:val="34BDCABC"/>
    <w:rsid w:val="34BDE327"/>
    <w:rsid w:val="34BE5B3B"/>
    <w:rsid w:val="34C1EE81"/>
    <w:rsid w:val="34C32B11"/>
    <w:rsid w:val="34C38225"/>
    <w:rsid w:val="34C4F19E"/>
    <w:rsid w:val="34C50B57"/>
    <w:rsid w:val="34C655AC"/>
    <w:rsid w:val="34C68E81"/>
    <w:rsid w:val="34C78959"/>
    <w:rsid w:val="34C79744"/>
    <w:rsid w:val="34C8766A"/>
    <w:rsid w:val="34C915C5"/>
    <w:rsid w:val="34C9E2CF"/>
    <w:rsid w:val="34C9F42F"/>
    <w:rsid w:val="34CA265E"/>
    <w:rsid w:val="34CA39B6"/>
    <w:rsid w:val="34CA7737"/>
    <w:rsid w:val="34CAB77F"/>
    <w:rsid w:val="34CABD5F"/>
    <w:rsid w:val="34CAE708"/>
    <w:rsid w:val="34CB1727"/>
    <w:rsid w:val="34CC07E3"/>
    <w:rsid w:val="34CC9AE2"/>
    <w:rsid w:val="34CD689C"/>
    <w:rsid w:val="34CDA462"/>
    <w:rsid w:val="34CE4D56"/>
    <w:rsid w:val="34CECF22"/>
    <w:rsid w:val="34CF0D6D"/>
    <w:rsid w:val="34CF35C3"/>
    <w:rsid w:val="34CF4530"/>
    <w:rsid w:val="34CF56A1"/>
    <w:rsid w:val="34D00A1D"/>
    <w:rsid w:val="34D118B0"/>
    <w:rsid w:val="34D147C6"/>
    <w:rsid w:val="34D1600C"/>
    <w:rsid w:val="34D31246"/>
    <w:rsid w:val="34D31666"/>
    <w:rsid w:val="34D43A34"/>
    <w:rsid w:val="34D7DC07"/>
    <w:rsid w:val="34D9DBC3"/>
    <w:rsid w:val="34D9F8DF"/>
    <w:rsid w:val="34DA0371"/>
    <w:rsid w:val="34DA98FB"/>
    <w:rsid w:val="34DA9A5B"/>
    <w:rsid w:val="34DABF4D"/>
    <w:rsid w:val="34DB5D4E"/>
    <w:rsid w:val="34DB9563"/>
    <w:rsid w:val="34DC2293"/>
    <w:rsid w:val="34DC4463"/>
    <w:rsid w:val="34DDC717"/>
    <w:rsid w:val="34DF112D"/>
    <w:rsid w:val="34E024E1"/>
    <w:rsid w:val="34E06014"/>
    <w:rsid w:val="34E1795B"/>
    <w:rsid w:val="34E3924A"/>
    <w:rsid w:val="34E61E76"/>
    <w:rsid w:val="34E62225"/>
    <w:rsid w:val="34E63BD0"/>
    <w:rsid w:val="34E65D89"/>
    <w:rsid w:val="34E8475D"/>
    <w:rsid w:val="34E860C6"/>
    <w:rsid w:val="34E87C42"/>
    <w:rsid w:val="34E8DFF1"/>
    <w:rsid w:val="34E912AF"/>
    <w:rsid w:val="34E9FA33"/>
    <w:rsid w:val="34EAB712"/>
    <w:rsid w:val="34EAE015"/>
    <w:rsid w:val="34EB6175"/>
    <w:rsid w:val="34ECDD22"/>
    <w:rsid w:val="34EE470F"/>
    <w:rsid w:val="34EF1662"/>
    <w:rsid w:val="34EF7478"/>
    <w:rsid w:val="34EFEE71"/>
    <w:rsid w:val="34F0981D"/>
    <w:rsid w:val="34F11533"/>
    <w:rsid w:val="34F12BF7"/>
    <w:rsid w:val="34F2902C"/>
    <w:rsid w:val="34F36E9C"/>
    <w:rsid w:val="34F3E9C1"/>
    <w:rsid w:val="34F417BC"/>
    <w:rsid w:val="34F47A98"/>
    <w:rsid w:val="34F4DE58"/>
    <w:rsid w:val="34F57104"/>
    <w:rsid w:val="34F6512D"/>
    <w:rsid w:val="34F6EC30"/>
    <w:rsid w:val="34F700A5"/>
    <w:rsid w:val="34F9BF65"/>
    <w:rsid w:val="34FA0A64"/>
    <w:rsid w:val="34FA4D0E"/>
    <w:rsid w:val="34FBC4F5"/>
    <w:rsid w:val="34FCF3FB"/>
    <w:rsid w:val="34FD8BF0"/>
    <w:rsid w:val="34FDA01A"/>
    <w:rsid w:val="34FDC011"/>
    <w:rsid w:val="34FDC635"/>
    <w:rsid w:val="34FDDD4E"/>
    <w:rsid w:val="34FEBA89"/>
    <w:rsid w:val="34FF0F14"/>
    <w:rsid w:val="34FF1436"/>
    <w:rsid w:val="34FF7A87"/>
    <w:rsid w:val="34FF8DCB"/>
    <w:rsid w:val="3500D25D"/>
    <w:rsid w:val="350144D0"/>
    <w:rsid w:val="3501C8F2"/>
    <w:rsid w:val="3501E900"/>
    <w:rsid w:val="35034B78"/>
    <w:rsid w:val="3503CC0C"/>
    <w:rsid w:val="350460EB"/>
    <w:rsid w:val="35067F9C"/>
    <w:rsid w:val="3506A717"/>
    <w:rsid w:val="35071FD6"/>
    <w:rsid w:val="350993D9"/>
    <w:rsid w:val="350B49C2"/>
    <w:rsid w:val="350BC6D3"/>
    <w:rsid w:val="350C159B"/>
    <w:rsid w:val="350C6510"/>
    <w:rsid w:val="350DF104"/>
    <w:rsid w:val="350E0670"/>
    <w:rsid w:val="350ED410"/>
    <w:rsid w:val="350F0FE1"/>
    <w:rsid w:val="350F2287"/>
    <w:rsid w:val="350F6A77"/>
    <w:rsid w:val="350FB268"/>
    <w:rsid w:val="35103B91"/>
    <w:rsid w:val="3510BAB1"/>
    <w:rsid w:val="351145FB"/>
    <w:rsid w:val="35116723"/>
    <w:rsid w:val="35117A9C"/>
    <w:rsid w:val="3511FD1E"/>
    <w:rsid w:val="35129E8E"/>
    <w:rsid w:val="3512FA6A"/>
    <w:rsid w:val="35135DA5"/>
    <w:rsid w:val="35139E3F"/>
    <w:rsid w:val="3513B795"/>
    <w:rsid w:val="351419F1"/>
    <w:rsid w:val="351461E5"/>
    <w:rsid w:val="3514C830"/>
    <w:rsid w:val="3514F5C6"/>
    <w:rsid w:val="35168A6B"/>
    <w:rsid w:val="35172261"/>
    <w:rsid w:val="3517AD99"/>
    <w:rsid w:val="35180C36"/>
    <w:rsid w:val="35182055"/>
    <w:rsid w:val="35184607"/>
    <w:rsid w:val="35198582"/>
    <w:rsid w:val="351BE0E9"/>
    <w:rsid w:val="351C5BA2"/>
    <w:rsid w:val="351DA7B4"/>
    <w:rsid w:val="351F45CF"/>
    <w:rsid w:val="351F4EE9"/>
    <w:rsid w:val="35200747"/>
    <w:rsid w:val="352020AF"/>
    <w:rsid w:val="3520978B"/>
    <w:rsid w:val="35214D00"/>
    <w:rsid w:val="352182C4"/>
    <w:rsid w:val="352219CE"/>
    <w:rsid w:val="3522EA29"/>
    <w:rsid w:val="35233785"/>
    <w:rsid w:val="3523AE18"/>
    <w:rsid w:val="3523F4A3"/>
    <w:rsid w:val="35240571"/>
    <w:rsid w:val="35248D81"/>
    <w:rsid w:val="3524B2DF"/>
    <w:rsid w:val="3524DDE8"/>
    <w:rsid w:val="35250FA8"/>
    <w:rsid w:val="35258A98"/>
    <w:rsid w:val="35259DEE"/>
    <w:rsid w:val="3525C71D"/>
    <w:rsid w:val="35264A59"/>
    <w:rsid w:val="3526B5BA"/>
    <w:rsid w:val="3526F03A"/>
    <w:rsid w:val="352770C6"/>
    <w:rsid w:val="352779E2"/>
    <w:rsid w:val="3527E873"/>
    <w:rsid w:val="3527FD4C"/>
    <w:rsid w:val="352875B0"/>
    <w:rsid w:val="35289C0A"/>
    <w:rsid w:val="3528BAFA"/>
    <w:rsid w:val="3529F0ED"/>
    <w:rsid w:val="3529FDBE"/>
    <w:rsid w:val="352B6084"/>
    <w:rsid w:val="352BAE2B"/>
    <w:rsid w:val="352BCC53"/>
    <w:rsid w:val="352CB0E6"/>
    <w:rsid w:val="352CFB0B"/>
    <w:rsid w:val="352DDEAB"/>
    <w:rsid w:val="352E8C20"/>
    <w:rsid w:val="35305FA5"/>
    <w:rsid w:val="35319ABB"/>
    <w:rsid w:val="3532204E"/>
    <w:rsid w:val="3532E2FF"/>
    <w:rsid w:val="35354233"/>
    <w:rsid w:val="35354B5F"/>
    <w:rsid w:val="35370A1C"/>
    <w:rsid w:val="35371E57"/>
    <w:rsid w:val="3537B9FF"/>
    <w:rsid w:val="3538BCEC"/>
    <w:rsid w:val="353A4C00"/>
    <w:rsid w:val="353A6610"/>
    <w:rsid w:val="353B49D0"/>
    <w:rsid w:val="353BB417"/>
    <w:rsid w:val="353CA69D"/>
    <w:rsid w:val="353D1CBE"/>
    <w:rsid w:val="353D532A"/>
    <w:rsid w:val="353E6ABD"/>
    <w:rsid w:val="353E907A"/>
    <w:rsid w:val="353F7818"/>
    <w:rsid w:val="353FDD8B"/>
    <w:rsid w:val="35403F57"/>
    <w:rsid w:val="3540AE29"/>
    <w:rsid w:val="3540B14B"/>
    <w:rsid w:val="3540BB12"/>
    <w:rsid w:val="354189A7"/>
    <w:rsid w:val="35418A13"/>
    <w:rsid w:val="35419A8A"/>
    <w:rsid w:val="3542101A"/>
    <w:rsid w:val="3544BF94"/>
    <w:rsid w:val="35452B9F"/>
    <w:rsid w:val="354609D0"/>
    <w:rsid w:val="35465DA4"/>
    <w:rsid w:val="3546878A"/>
    <w:rsid w:val="3546F805"/>
    <w:rsid w:val="35475D22"/>
    <w:rsid w:val="35477951"/>
    <w:rsid w:val="3547BB90"/>
    <w:rsid w:val="3547CC0A"/>
    <w:rsid w:val="354831D9"/>
    <w:rsid w:val="35483AB0"/>
    <w:rsid w:val="35485125"/>
    <w:rsid w:val="354855BC"/>
    <w:rsid w:val="3548BC44"/>
    <w:rsid w:val="35493F9E"/>
    <w:rsid w:val="354973F5"/>
    <w:rsid w:val="354999B6"/>
    <w:rsid w:val="3549F579"/>
    <w:rsid w:val="354A12D4"/>
    <w:rsid w:val="354A609E"/>
    <w:rsid w:val="354AB4B0"/>
    <w:rsid w:val="354B2A80"/>
    <w:rsid w:val="354BBADC"/>
    <w:rsid w:val="354BCFE3"/>
    <w:rsid w:val="354C8570"/>
    <w:rsid w:val="354D1CAC"/>
    <w:rsid w:val="354E2C53"/>
    <w:rsid w:val="354EECF3"/>
    <w:rsid w:val="354F486D"/>
    <w:rsid w:val="354F5954"/>
    <w:rsid w:val="35503358"/>
    <w:rsid w:val="35507999"/>
    <w:rsid w:val="35509437"/>
    <w:rsid w:val="3550E8C1"/>
    <w:rsid w:val="3551E1D0"/>
    <w:rsid w:val="35527191"/>
    <w:rsid w:val="35529358"/>
    <w:rsid w:val="3552D96E"/>
    <w:rsid w:val="355556F8"/>
    <w:rsid w:val="35561045"/>
    <w:rsid w:val="355651A1"/>
    <w:rsid w:val="3556BCA0"/>
    <w:rsid w:val="35578756"/>
    <w:rsid w:val="3557AD6E"/>
    <w:rsid w:val="3557DC20"/>
    <w:rsid w:val="3558A033"/>
    <w:rsid w:val="3559F27F"/>
    <w:rsid w:val="355A13C3"/>
    <w:rsid w:val="355A2475"/>
    <w:rsid w:val="355A2A89"/>
    <w:rsid w:val="355A3C36"/>
    <w:rsid w:val="355A9517"/>
    <w:rsid w:val="355CC328"/>
    <w:rsid w:val="355D0C92"/>
    <w:rsid w:val="355E0AD8"/>
    <w:rsid w:val="355EF82E"/>
    <w:rsid w:val="355F1FE9"/>
    <w:rsid w:val="355F4051"/>
    <w:rsid w:val="355F5E70"/>
    <w:rsid w:val="3560078F"/>
    <w:rsid w:val="35603CFF"/>
    <w:rsid w:val="3560448E"/>
    <w:rsid w:val="356109D8"/>
    <w:rsid w:val="35613550"/>
    <w:rsid w:val="3561D0A0"/>
    <w:rsid w:val="3563C0D7"/>
    <w:rsid w:val="35640EE0"/>
    <w:rsid w:val="356422B0"/>
    <w:rsid w:val="35663214"/>
    <w:rsid w:val="356667DE"/>
    <w:rsid w:val="3566FCA9"/>
    <w:rsid w:val="3567343B"/>
    <w:rsid w:val="35683C45"/>
    <w:rsid w:val="35683F26"/>
    <w:rsid w:val="356899F3"/>
    <w:rsid w:val="3569463D"/>
    <w:rsid w:val="35695CC1"/>
    <w:rsid w:val="3569D5DD"/>
    <w:rsid w:val="3569E5F3"/>
    <w:rsid w:val="356A2AFC"/>
    <w:rsid w:val="356A5C57"/>
    <w:rsid w:val="356BCA3D"/>
    <w:rsid w:val="356CA7E6"/>
    <w:rsid w:val="356CF575"/>
    <w:rsid w:val="356D26C4"/>
    <w:rsid w:val="356D2B57"/>
    <w:rsid w:val="356D4F04"/>
    <w:rsid w:val="356DC835"/>
    <w:rsid w:val="356E1810"/>
    <w:rsid w:val="356E62AC"/>
    <w:rsid w:val="356F1891"/>
    <w:rsid w:val="356F1B8B"/>
    <w:rsid w:val="356FB1A2"/>
    <w:rsid w:val="35706BD5"/>
    <w:rsid w:val="3570F39C"/>
    <w:rsid w:val="35716E73"/>
    <w:rsid w:val="35717B51"/>
    <w:rsid w:val="357303E7"/>
    <w:rsid w:val="35730E1C"/>
    <w:rsid w:val="357344DA"/>
    <w:rsid w:val="3573B9E0"/>
    <w:rsid w:val="3573C266"/>
    <w:rsid w:val="3573D1D8"/>
    <w:rsid w:val="35743B29"/>
    <w:rsid w:val="3574755F"/>
    <w:rsid w:val="3574AA59"/>
    <w:rsid w:val="3574C45A"/>
    <w:rsid w:val="35753FCF"/>
    <w:rsid w:val="357649A3"/>
    <w:rsid w:val="3576CF0C"/>
    <w:rsid w:val="3576F3E3"/>
    <w:rsid w:val="35774456"/>
    <w:rsid w:val="357869E3"/>
    <w:rsid w:val="35787DE8"/>
    <w:rsid w:val="3579275E"/>
    <w:rsid w:val="35797AA8"/>
    <w:rsid w:val="357A4F14"/>
    <w:rsid w:val="357A7660"/>
    <w:rsid w:val="357ADBCB"/>
    <w:rsid w:val="357BA8F2"/>
    <w:rsid w:val="357BB422"/>
    <w:rsid w:val="357BC037"/>
    <w:rsid w:val="357D535F"/>
    <w:rsid w:val="357E7E01"/>
    <w:rsid w:val="357EF426"/>
    <w:rsid w:val="357EFCF0"/>
    <w:rsid w:val="357FB962"/>
    <w:rsid w:val="35801A12"/>
    <w:rsid w:val="35805CBD"/>
    <w:rsid w:val="35806EE5"/>
    <w:rsid w:val="3580BD64"/>
    <w:rsid w:val="3581819D"/>
    <w:rsid w:val="3581B505"/>
    <w:rsid w:val="3581D62A"/>
    <w:rsid w:val="3582C5BE"/>
    <w:rsid w:val="3582C70E"/>
    <w:rsid w:val="3582D674"/>
    <w:rsid w:val="3582DD34"/>
    <w:rsid w:val="35835F1E"/>
    <w:rsid w:val="35838E19"/>
    <w:rsid w:val="35838E33"/>
    <w:rsid w:val="3583A3A5"/>
    <w:rsid w:val="3583E379"/>
    <w:rsid w:val="358423F9"/>
    <w:rsid w:val="358489C9"/>
    <w:rsid w:val="3584FB62"/>
    <w:rsid w:val="35850ECE"/>
    <w:rsid w:val="358526DF"/>
    <w:rsid w:val="358621E7"/>
    <w:rsid w:val="35872F88"/>
    <w:rsid w:val="3587912E"/>
    <w:rsid w:val="35892863"/>
    <w:rsid w:val="35899150"/>
    <w:rsid w:val="358AFB38"/>
    <w:rsid w:val="358B9C5D"/>
    <w:rsid w:val="358C14F5"/>
    <w:rsid w:val="358C508E"/>
    <w:rsid w:val="358C6C16"/>
    <w:rsid w:val="358CC952"/>
    <w:rsid w:val="358CEE6A"/>
    <w:rsid w:val="358D306D"/>
    <w:rsid w:val="358DC586"/>
    <w:rsid w:val="358E03D0"/>
    <w:rsid w:val="358EEC50"/>
    <w:rsid w:val="35902523"/>
    <w:rsid w:val="35908A78"/>
    <w:rsid w:val="35913631"/>
    <w:rsid w:val="359153A8"/>
    <w:rsid w:val="3591AFD2"/>
    <w:rsid w:val="3591C5B3"/>
    <w:rsid w:val="3591C83E"/>
    <w:rsid w:val="3591FE22"/>
    <w:rsid w:val="359295B5"/>
    <w:rsid w:val="35930220"/>
    <w:rsid w:val="35939423"/>
    <w:rsid w:val="35945535"/>
    <w:rsid w:val="35947554"/>
    <w:rsid w:val="35947853"/>
    <w:rsid w:val="3594E50D"/>
    <w:rsid w:val="35954F96"/>
    <w:rsid w:val="35975724"/>
    <w:rsid w:val="3597D05A"/>
    <w:rsid w:val="3597D9F3"/>
    <w:rsid w:val="3598D589"/>
    <w:rsid w:val="3599F992"/>
    <w:rsid w:val="359C24E6"/>
    <w:rsid w:val="359C5C1D"/>
    <w:rsid w:val="359CD73F"/>
    <w:rsid w:val="359E4251"/>
    <w:rsid w:val="359E60A2"/>
    <w:rsid w:val="359EA915"/>
    <w:rsid w:val="359EAA86"/>
    <w:rsid w:val="359F0B72"/>
    <w:rsid w:val="359F2CE8"/>
    <w:rsid w:val="359F6886"/>
    <w:rsid w:val="35A049C0"/>
    <w:rsid w:val="35A13DFE"/>
    <w:rsid w:val="35A2324D"/>
    <w:rsid w:val="35A2B3FD"/>
    <w:rsid w:val="35A4747F"/>
    <w:rsid w:val="35A566BD"/>
    <w:rsid w:val="35A5E079"/>
    <w:rsid w:val="35A8629A"/>
    <w:rsid w:val="35A871E1"/>
    <w:rsid w:val="35A8A9EA"/>
    <w:rsid w:val="35A8CDB0"/>
    <w:rsid w:val="35A9217D"/>
    <w:rsid w:val="35A9A352"/>
    <w:rsid w:val="35AB671E"/>
    <w:rsid w:val="35AB92CE"/>
    <w:rsid w:val="35ABA342"/>
    <w:rsid w:val="35AC6CA7"/>
    <w:rsid w:val="35ACDBEE"/>
    <w:rsid w:val="35ADDCC8"/>
    <w:rsid w:val="35AE11F0"/>
    <w:rsid w:val="35AEB42C"/>
    <w:rsid w:val="35AF6464"/>
    <w:rsid w:val="35B09D60"/>
    <w:rsid w:val="35B0EF8D"/>
    <w:rsid w:val="35B1D1EE"/>
    <w:rsid w:val="35B21CAB"/>
    <w:rsid w:val="35B22E9D"/>
    <w:rsid w:val="35B25E28"/>
    <w:rsid w:val="35B2D1FB"/>
    <w:rsid w:val="35B31C87"/>
    <w:rsid w:val="35B54771"/>
    <w:rsid w:val="35B5964F"/>
    <w:rsid w:val="35B5F8BA"/>
    <w:rsid w:val="35B61ACA"/>
    <w:rsid w:val="35B6536E"/>
    <w:rsid w:val="35B6D0D5"/>
    <w:rsid w:val="35B6ED22"/>
    <w:rsid w:val="35B7E5CD"/>
    <w:rsid w:val="35B80355"/>
    <w:rsid w:val="35B80B19"/>
    <w:rsid w:val="35B88F32"/>
    <w:rsid w:val="35BAE868"/>
    <w:rsid w:val="35BB87E1"/>
    <w:rsid w:val="35BC53A3"/>
    <w:rsid w:val="35BC6020"/>
    <w:rsid w:val="35BC6D68"/>
    <w:rsid w:val="35BCB6C7"/>
    <w:rsid w:val="35BCD826"/>
    <w:rsid w:val="35BD2896"/>
    <w:rsid w:val="35BD8008"/>
    <w:rsid w:val="35BDEA47"/>
    <w:rsid w:val="35BF5C1A"/>
    <w:rsid w:val="35BFB73E"/>
    <w:rsid w:val="35C001E8"/>
    <w:rsid w:val="35C04A94"/>
    <w:rsid w:val="35C05394"/>
    <w:rsid w:val="35C0BAB0"/>
    <w:rsid w:val="35C0BD17"/>
    <w:rsid w:val="35C185F9"/>
    <w:rsid w:val="35C20141"/>
    <w:rsid w:val="35C2505E"/>
    <w:rsid w:val="35C2757F"/>
    <w:rsid w:val="35C2817F"/>
    <w:rsid w:val="35C3833B"/>
    <w:rsid w:val="35C4205D"/>
    <w:rsid w:val="35C452C3"/>
    <w:rsid w:val="35C45E7F"/>
    <w:rsid w:val="35C4A312"/>
    <w:rsid w:val="35C4A434"/>
    <w:rsid w:val="35C4B4AD"/>
    <w:rsid w:val="35C4B81D"/>
    <w:rsid w:val="35C51798"/>
    <w:rsid w:val="35C57274"/>
    <w:rsid w:val="35C59AA4"/>
    <w:rsid w:val="35C5A87E"/>
    <w:rsid w:val="35C6788C"/>
    <w:rsid w:val="35C685CC"/>
    <w:rsid w:val="35C6E023"/>
    <w:rsid w:val="35C8249E"/>
    <w:rsid w:val="35CA71B3"/>
    <w:rsid w:val="35CA9C0F"/>
    <w:rsid w:val="35CB2E7D"/>
    <w:rsid w:val="35CBF727"/>
    <w:rsid w:val="35CBFAB2"/>
    <w:rsid w:val="35CC09B7"/>
    <w:rsid w:val="35CC2FC5"/>
    <w:rsid w:val="35CC3307"/>
    <w:rsid w:val="35CCEEDA"/>
    <w:rsid w:val="35CCF591"/>
    <w:rsid w:val="35CE1CFB"/>
    <w:rsid w:val="35CF8B00"/>
    <w:rsid w:val="35CFB1D3"/>
    <w:rsid w:val="35D0FBE7"/>
    <w:rsid w:val="35D31946"/>
    <w:rsid w:val="35D346E0"/>
    <w:rsid w:val="35D41B33"/>
    <w:rsid w:val="35D42496"/>
    <w:rsid w:val="35D4B953"/>
    <w:rsid w:val="35D4ED15"/>
    <w:rsid w:val="35D62811"/>
    <w:rsid w:val="35D629BE"/>
    <w:rsid w:val="35D8A5F6"/>
    <w:rsid w:val="35DA71B4"/>
    <w:rsid w:val="35DA8DF6"/>
    <w:rsid w:val="35DB652E"/>
    <w:rsid w:val="35DB8761"/>
    <w:rsid w:val="35DBA883"/>
    <w:rsid w:val="35DC6C80"/>
    <w:rsid w:val="35DC9591"/>
    <w:rsid w:val="35DDFA47"/>
    <w:rsid w:val="35DE1AC4"/>
    <w:rsid w:val="35DF48C4"/>
    <w:rsid w:val="35E0EE7D"/>
    <w:rsid w:val="35E199DB"/>
    <w:rsid w:val="35E290F8"/>
    <w:rsid w:val="35E313F9"/>
    <w:rsid w:val="35E3EED7"/>
    <w:rsid w:val="35E51979"/>
    <w:rsid w:val="35E55B48"/>
    <w:rsid w:val="35E56702"/>
    <w:rsid w:val="35E5B0F6"/>
    <w:rsid w:val="35E5BEF4"/>
    <w:rsid w:val="35E5D48B"/>
    <w:rsid w:val="35E76EBB"/>
    <w:rsid w:val="35E7A8DC"/>
    <w:rsid w:val="35E81F7E"/>
    <w:rsid w:val="35E851A8"/>
    <w:rsid w:val="35E8654E"/>
    <w:rsid w:val="35E88C64"/>
    <w:rsid w:val="35E8A582"/>
    <w:rsid w:val="35E8FB74"/>
    <w:rsid w:val="35E9939D"/>
    <w:rsid w:val="35E996F0"/>
    <w:rsid w:val="35E99B7F"/>
    <w:rsid w:val="35EA6BBA"/>
    <w:rsid w:val="35EBBCE4"/>
    <w:rsid w:val="35EBC2B2"/>
    <w:rsid w:val="35EC504A"/>
    <w:rsid w:val="35ECF5F5"/>
    <w:rsid w:val="35EE2376"/>
    <w:rsid w:val="35EE3AD7"/>
    <w:rsid w:val="35EF158E"/>
    <w:rsid w:val="35EFCFED"/>
    <w:rsid w:val="35EFE49D"/>
    <w:rsid w:val="35F02213"/>
    <w:rsid w:val="35F04489"/>
    <w:rsid w:val="35F1FA8E"/>
    <w:rsid w:val="35F23C47"/>
    <w:rsid w:val="35F35F2C"/>
    <w:rsid w:val="35F3A99F"/>
    <w:rsid w:val="35F423C2"/>
    <w:rsid w:val="35F50AD9"/>
    <w:rsid w:val="35F5A020"/>
    <w:rsid w:val="35F6FF51"/>
    <w:rsid w:val="35F72899"/>
    <w:rsid w:val="35F83D93"/>
    <w:rsid w:val="35F845AD"/>
    <w:rsid w:val="35F884F9"/>
    <w:rsid w:val="35F89546"/>
    <w:rsid w:val="35F8DD62"/>
    <w:rsid w:val="35F97247"/>
    <w:rsid w:val="35F9AD25"/>
    <w:rsid w:val="35FAD2FC"/>
    <w:rsid w:val="35FB3108"/>
    <w:rsid w:val="35FBB1B8"/>
    <w:rsid w:val="35FBE347"/>
    <w:rsid w:val="35FBF054"/>
    <w:rsid w:val="35FC3017"/>
    <w:rsid w:val="35FD10CA"/>
    <w:rsid w:val="35FD22D9"/>
    <w:rsid w:val="35FE4552"/>
    <w:rsid w:val="35FE5444"/>
    <w:rsid w:val="35FE800A"/>
    <w:rsid w:val="35FE98D0"/>
    <w:rsid w:val="35FF7A5C"/>
    <w:rsid w:val="35FF9F10"/>
    <w:rsid w:val="3601052B"/>
    <w:rsid w:val="360158BC"/>
    <w:rsid w:val="3602B4CE"/>
    <w:rsid w:val="3603FE14"/>
    <w:rsid w:val="36050B36"/>
    <w:rsid w:val="360544CF"/>
    <w:rsid w:val="3606227F"/>
    <w:rsid w:val="3606709F"/>
    <w:rsid w:val="360689EB"/>
    <w:rsid w:val="3606A9F0"/>
    <w:rsid w:val="360798FB"/>
    <w:rsid w:val="3607FA97"/>
    <w:rsid w:val="36082D53"/>
    <w:rsid w:val="36088271"/>
    <w:rsid w:val="360A195C"/>
    <w:rsid w:val="360A3C27"/>
    <w:rsid w:val="360A3D26"/>
    <w:rsid w:val="360AD4EE"/>
    <w:rsid w:val="360B164D"/>
    <w:rsid w:val="360B1F8D"/>
    <w:rsid w:val="360C39F8"/>
    <w:rsid w:val="360D0D6A"/>
    <w:rsid w:val="360D8C29"/>
    <w:rsid w:val="360DF39C"/>
    <w:rsid w:val="360EA235"/>
    <w:rsid w:val="360F3BC2"/>
    <w:rsid w:val="360FBF45"/>
    <w:rsid w:val="36118986"/>
    <w:rsid w:val="361283F8"/>
    <w:rsid w:val="3612BE28"/>
    <w:rsid w:val="3612C2B7"/>
    <w:rsid w:val="3614329B"/>
    <w:rsid w:val="3614E6D6"/>
    <w:rsid w:val="3615CED3"/>
    <w:rsid w:val="361655A7"/>
    <w:rsid w:val="36166CB0"/>
    <w:rsid w:val="36168FE4"/>
    <w:rsid w:val="3616FD29"/>
    <w:rsid w:val="3617B4D9"/>
    <w:rsid w:val="3618504B"/>
    <w:rsid w:val="361962FC"/>
    <w:rsid w:val="361995B1"/>
    <w:rsid w:val="3619D783"/>
    <w:rsid w:val="3619DED3"/>
    <w:rsid w:val="361A8128"/>
    <w:rsid w:val="361A8A1C"/>
    <w:rsid w:val="361AF7F9"/>
    <w:rsid w:val="361BA50F"/>
    <w:rsid w:val="361BBF44"/>
    <w:rsid w:val="361C4160"/>
    <w:rsid w:val="361CFCED"/>
    <w:rsid w:val="361D71EA"/>
    <w:rsid w:val="361DD05E"/>
    <w:rsid w:val="361E5EA0"/>
    <w:rsid w:val="361F14C6"/>
    <w:rsid w:val="361FA6BF"/>
    <w:rsid w:val="36205FFE"/>
    <w:rsid w:val="36212172"/>
    <w:rsid w:val="36220CB0"/>
    <w:rsid w:val="36227C8F"/>
    <w:rsid w:val="3622B1CF"/>
    <w:rsid w:val="3622D4D6"/>
    <w:rsid w:val="3623C3B6"/>
    <w:rsid w:val="3623D0F7"/>
    <w:rsid w:val="36248FB8"/>
    <w:rsid w:val="36250EF7"/>
    <w:rsid w:val="3625A77E"/>
    <w:rsid w:val="3626173C"/>
    <w:rsid w:val="3626FA97"/>
    <w:rsid w:val="3627397F"/>
    <w:rsid w:val="36277BE3"/>
    <w:rsid w:val="3627AD50"/>
    <w:rsid w:val="3627C104"/>
    <w:rsid w:val="36284E61"/>
    <w:rsid w:val="36285A11"/>
    <w:rsid w:val="36290684"/>
    <w:rsid w:val="3629591A"/>
    <w:rsid w:val="3629A413"/>
    <w:rsid w:val="3629AFDC"/>
    <w:rsid w:val="362A0D46"/>
    <w:rsid w:val="362B3440"/>
    <w:rsid w:val="362B85B8"/>
    <w:rsid w:val="362BAA69"/>
    <w:rsid w:val="362BDB97"/>
    <w:rsid w:val="362C5C25"/>
    <w:rsid w:val="362C8AEB"/>
    <w:rsid w:val="362D2BBE"/>
    <w:rsid w:val="362D754B"/>
    <w:rsid w:val="362DC83A"/>
    <w:rsid w:val="362EAFFF"/>
    <w:rsid w:val="362FA9DA"/>
    <w:rsid w:val="363166BE"/>
    <w:rsid w:val="3631C90E"/>
    <w:rsid w:val="3631DC4B"/>
    <w:rsid w:val="3633D1E7"/>
    <w:rsid w:val="36344F37"/>
    <w:rsid w:val="36345AAF"/>
    <w:rsid w:val="3635340B"/>
    <w:rsid w:val="36355E3F"/>
    <w:rsid w:val="3635DE16"/>
    <w:rsid w:val="363615DC"/>
    <w:rsid w:val="3636940B"/>
    <w:rsid w:val="36385D5F"/>
    <w:rsid w:val="36389370"/>
    <w:rsid w:val="3638D897"/>
    <w:rsid w:val="36398924"/>
    <w:rsid w:val="363A0E51"/>
    <w:rsid w:val="363A0EE4"/>
    <w:rsid w:val="363A1CC2"/>
    <w:rsid w:val="363B49E9"/>
    <w:rsid w:val="363C4C52"/>
    <w:rsid w:val="363C500E"/>
    <w:rsid w:val="363CFC63"/>
    <w:rsid w:val="363DAA31"/>
    <w:rsid w:val="363E6AE3"/>
    <w:rsid w:val="363EBE6D"/>
    <w:rsid w:val="363FC8D7"/>
    <w:rsid w:val="3640BB3F"/>
    <w:rsid w:val="3640D4C8"/>
    <w:rsid w:val="364262AF"/>
    <w:rsid w:val="3643A137"/>
    <w:rsid w:val="364523D5"/>
    <w:rsid w:val="3645C670"/>
    <w:rsid w:val="364651CF"/>
    <w:rsid w:val="3646CAB8"/>
    <w:rsid w:val="3647148B"/>
    <w:rsid w:val="3648573D"/>
    <w:rsid w:val="36485EB1"/>
    <w:rsid w:val="3648B573"/>
    <w:rsid w:val="36491E26"/>
    <w:rsid w:val="3649BA39"/>
    <w:rsid w:val="364A2ACB"/>
    <w:rsid w:val="364B09E7"/>
    <w:rsid w:val="364B0C77"/>
    <w:rsid w:val="364B90DB"/>
    <w:rsid w:val="364BD1F4"/>
    <w:rsid w:val="364C1B25"/>
    <w:rsid w:val="364CC906"/>
    <w:rsid w:val="364D118D"/>
    <w:rsid w:val="364EB431"/>
    <w:rsid w:val="364F19A1"/>
    <w:rsid w:val="364F1C65"/>
    <w:rsid w:val="364F744A"/>
    <w:rsid w:val="364FF0F0"/>
    <w:rsid w:val="364FFB8B"/>
    <w:rsid w:val="36501FEF"/>
    <w:rsid w:val="36514E7E"/>
    <w:rsid w:val="3651CF90"/>
    <w:rsid w:val="3652C6B6"/>
    <w:rsid w:val="365340E4"/>
    <w:rsid w:val="3653B17F"/>
    <w:rsid w:val="3653E6ED"/>
    <w:rsid w:val="3654B72E"/>
    <w:rsid w:val="3657DF04"/>
    <w:rsid w:val="36586A3B"/>
    <w:rsid w:val="36588A22"/>
    <w:rsid w:val="3659A8D6"/>
    <w:rsid w:val="3659BC96"/>
    <w:rsid w:val="365A09C7"/>
    <w:rsid w:val="365ADC45"/>
    <w:rsid w:val="365B6C8A"/>
    <w:rsid w:val="365C11A9"/>
    <w:rsid w:val="365C8BC0"/>
    <w:rsid w:val="365D27A4"/>
    <w:rsid w:val="365DA36D"/>
    <w:rsid w:val="365E20BF"/>
    <w:rsid w:val="365E7EB1"/>
    <w:rsid w:val="365F00CA"/>
    <w:rsid w:val="36601ECA"/>
    <w:rsid w:val="36607340"/>
    <w:rsid w:val="3660C117"/>
    <w:rsid w:val="3661CD23"/>
    <w:rsid w:val="3662B581"/>
    <w:rsid w:val="3662BF6E"/>
    <w:rsid w:val="36639CF0"/>
    <w:rsid w:val="36640C13"/>
    <w:rsid w:val="36642C54"/>
    <w:rsid w:val="36645ECD"/>
    <w:rsid w:val="3664FA34"/>
    <w:rsid w:val="36659963"/>
    <w:rsid w:val="3665DACE"/>
    <w:rsid w:val="3665F66D"/>
    <w:rsid w:val="3666449A"/>
    <w:rsid w:val="36669CD9"/>
    <w:rsid w:val="36673840"/>
    <w:rsid w:val="36681197"/>
    <w:rsid w:val="366949FF"/>
    <w:rsid w:val="36698319"/>
    <w:rsid w:val="3669B0AD"/>
    <w:rsid w:val="3669B6E4"/>
    <w:rsid w:val="366A1C1F"/>
    <w:rsid w:val="366C5A9F"/>
    <w:rsid w:val="366D6194"/>
    <w:rsid w:val="366E38AD"/>
    <w:rsid w:val="366ED3D6"/>
    <w:rsid w:val="367070D3"/>
    <w:rsid w:val="3670ADC3"/>
    <w:rsid w:val="367161CA"/>
    <w:rsid w:val="36725884"/>
    <w:rsid w:val="3672E2B4"/>
    <w:rsid w:val="367363CC"/>
    <w:rsid w:val="36736F78"/>
    <w:rsid w:val="36746293"/>
    <w:rsid w:val="3674A10A"/>
    <w:rsid w:val="36757E50"/>
    <w:rsid w:val="3675A430"/>
    <w:rsid w:val="3675D411"/>
    <w:rsid w:val="36761171"/>
    <w:rsid w:val="3677DFCC"/>
    <w:rsid w:val="3678C3FB"/>
    <w:rsid w:val="36790F19"/>
    <w:rsid w:val="36796674"/>
    <w:rsid w:val="36796A3E"/>
    <w:rsid w:val="3679E489"/>
    <w:rsid w:val="367A2295"/>
    <w:rsid w:val="367A3177"/>
    <w:rsid w:val="367A4C02"/>
    <w:rsid w:val="367A99D3"/>
    <w:rsid w:val="367BA87A"/>
    <w:rsid w:val="367BB325"/>
    <w:rsid w:val="367C4E8D"/>
    <w:rsid w:val="367CD51F"/>
    <w:rsid w:val="367D1842"/>
    <w:rsid w:val="367D2819"/>
    <w:rsid w:val="367F542A"/>
    <w:rsid w:val="36805393"/>
    <w:rsid w:val="3680FB0D"/>
    <w:rsid w:val="36818CBB"/>
    <w:rsid w:val="36825BBB"/>
    <w:rsid w:val="36833A3D"/>
    <w:rsid w:val="368359CA"/>
    <w:rsid w:val="36835F7C"/>
    <w:rsid w:val="3683B4E8"/>
    <w:rsid w:val="36840DC2"/>
    <w:rsid w:val="36847589"/>
    <w:rsid w:val="3684B757"/>
    <w:rsid w:val="3685BCA3"/>
    <w:rsid w:val="36866184"/>
    <w:rsid w:val="36876D71"/>
    <w:rsid w:val="3688FA2F"/>
    <w:rsid w:val="3689E24D"/>
    <w:rsid w:val="368A07A1"/>
    <w:rsid w:val="368A6269"/>
    <w:rsid w:val="368AA532"/>
    <w:rsid w:val="368B465D"/>
    <w:rsid w:val="368B95F5"/>
    <w:rsid w:val="368C17B1"/>
    <w:rsid w:val="368D10ED"/>
    <w:rsid w:val="368E7581"/>
    <w:rsid w:val="368EFD69"/>
    <w:rsid w:val="3690A47B"/>
    <w:rsid w:val="3690CBA6"/>
    <w:rsid w:val="3690E2AE"/>
    <w:rsid w:val="3690F591"/>
    <w:rsid w:val="36931A74"/>
    <w:rsid w:val="36945313"/>
    <w:rsid w:val="369508EC"/>
    <w:rsid w:val="3695A070"/>
    <w:rsid w:val="36960735"/>
    <w:rsid w:val="369646B0"/>
    <w:rsid w:val="3696E390"/>
    <w:rsid w:val="369720E5"/>
    <w:rsid w:val="3697A335"/>
    <w:rsid w:val="3697D562"/>
    <w:rsid w:val="3698C6DE"/>
    <w:rsid w:val="36993A5C"/>
    <w:rsid w:val="369947C8"/>
    <w:rsid w:val="369A08B5"/>
    <w:rsid w:val="369A52DE"/>
    <w:rsid w:val="369B1DD3"/>
    <w:rsid w:val="369B85B0"/>
    <w:rsid w:val="369C28FD"/>
    <w:rsid w:val="369C4A83"/>
    <w:rsid w:val="369C69B4"/>
    <w:rsid w:val="369D37A8"/>
    <w:rsid w:val="369EDD92"/>
    <w:rsid w:val="369FA300"/>
    <w:rsid w:val="369FFEF0"/>
    <w:rsid w:val="36A0B96B"/>
    <w:rsid w:val="36A0D654"/>
    <w:rsid w:val="36A2741A"/>
    <w:rsid w:val="36A2B730"/>
    <w:rsid w:val="36A3FE2E"/>
    <w:rsid w:val="36A419F3"/>
    <w:rsid w:val="36A4661C"/>
    <w:rsid w:val="36A493EA"/>
    <w:rsid w:val="36A4DBED"/>
    <w:rsid w:val="36A50227"/>
    <w:rsid w:val="36A641F2"/>
    <w:rsid w:val="36A68BE6"/>
    <w:rsid w:val="36A7092F"/>
    <w:rsid w:val="36A74A05"/>
    <w:rsid w:val="36A7DEC3"/>
    <w:rsid w:val="36A8C057"/>
    <w:rsid w:val="36A91107"/>
    <w:rsid w:val="36A94B1C"/>
    <w:rsid w:val="36AC62B3"/>
    <w:rsid w:val="36AE941E"/>
    <w:rsid w:val="36AFB41E"/>
    <w:rsid w:val="36B01F79"/>
    <w:rsid w:val="36B0F152"/>
    <w:rsid w:val="36B146D5"/>
    <w:rsid w:val="36B1A430"/>
    <w:rsid w:val="36B1B401"/>
    <w:rsid w:val="36B1EBD1"/>
    <w:rsid w:val="36B397A2"/>
    <w:rsid w:val="36B3E898"/>
    <w:rsid w:val="36B44747"/>
    <w:rsid w:val="36B4A805"/>
    <w:rsid w:val="36B4C60D"/>
    <w:rsid w:val="36B506F0"/>
    <w:rsid w:val="36B53928"/>
    <w:rsid w:val="36B681B7"/>
    <w:rsid w:val="36B72473"/>
    <w:rsid w:val="36B85778"/>
    <w:rsid w:val="36B8F5B0"/>
    <w:rsid w:val="36B90D69"/>
    <w:rsid w:val="36B963BC"/>
    <w:rsid w:val="36BA2040"/>
    <w:rsid w:val="36BAF97E"/>
    <w:rsid w:val="36BB71C8"/>
    <w:rsid w:val="36BBB0B6"/>
    <w:rsid w:val="36BBBD4C"/>
    <w:rsid w:val="36BBE8D4"/>
    <w:rsid w:val="36BE5E9E"/>
    <w:rsid w:val="36BFC157"/>
    <w:rsid w:val="36C043F1"/>
    <w:rsid w:val="36C09917"/>
    <w:rsid w:val="36C0CC63"/>
    <w:rsid w:val="36C2F3E4"/>
    <w:rsid w:val="36C31AFA"/>
    <w:rsid w:val="36C3D349"/>
    <w:rsid w:val="36C44FDB"/>
    <w:rsid w:val="36C554A7"/>
    <w:rsid w:val="36C62A66"/>
    <w:rsid w:val="36C68C50"/>
    <w:rsid w:val="36C73D81"/>
    <w:rsid w:val="36C7A12C"/>
    <w:rsid w:val="36C8AF98"/>
    <w:rsid w:val="36C8D07E"/>
    <w:rsid w:val="36C8F34B"/>
    <w:rsid w:val="36C8FA16"/>
    <w:rsid w:val="36CA1721"/>
    <w:rsid w:val="36CB6D3F"/>
    <w:rsid w:val="36CB804D"/>
    <w:rsid w:val="36CC652E"/>
    <w:rsid w:val="36CCDD46"/>
    <w:rsid w:val="36CD0CCD"/>
    <w:rsid w:val="36CD29E3"/>
    <w:rsid w:val="36CD4F69"/>
    <w:rsid w:val="36CDCDF0"/>
    <w:rsid w:val="36CDEFAE"/>
    <w:rsid w:val="36CECA54"/>
    <w:rsid w:val="36CEF886"/>
    <w:rsid w:val="36CF1804"/>
    <w:rsid w:val="36CFBFAA"/>
    <w:rsid w:val="36D023FE"/>
    <w:rsid w:val="36D03893"/>
    <w:rsid w:val="36D1078D"/>
    <w:rsid w:val="36D12D62"/>
    <w:rsid w:val="36D13719"/>
    <w:rsid w:val="36D1F562"/>
    <w:rsid w:val="36D2850E"/>
    <w:rsid w:val="36D2AEC1"/>
    <w:rsid w:val="36D367CC"/>
    <w:rsid w:val="36D51B4D"/>
    <w:rsid w:val="36D6A4DA"/>
    <w:rsid w:val="36D6F331"/>
    <w:rsid w:val="36D79176"/>
    <w:rsid w:val="36D87B13"/>
    <w:rsid w:val="36DBDB15"/>
    <w:rsid w:val="36DC794A"/>
    <w:rsid w:val="36DD2EB5"/>
    <w:rsid w:val="36DD7E3D"/>
    <w:rsid w:val="36DD87DF"/>
    <w:rsid w:val="36DE277A"/>
    <w:rsid w:val="36DE440D"/>
    <w:rsid w:val="36DE66B9"/>
    <w:rsid w:val="36DEFBA6"/>
    <w:rsid w:val="36DF0FA2"/>
    <w:rsid w:val="36DF46DF"/>
    <w:rsid w:val="36DFDDEB"/>
    <w:rsid w:val="36E0153A"/>
    <w:rsid w:val="36E0792E"/>
    <w:rsid w:val="36E0A5D7"/>
    <w:rsid w:val="36E1FA30"/>
    <w:rsid w:val="36E24CE8"/>
    <w:rsid w:val="36E2869D"/>
    <w:rsid w:val="36E291DB"/>
    <w:rsid w:val="36E2DCA2"/>
    <w:rsid w:val="36E311CC"/>
    <w:rsid w:val="36E37961"/>
    <w:rsid w:val="36E3A5B8"/>
    <w:rsid w:val="36E4EF37"/>
    <w:rsid w:val="36E5086E"/>
    <w:rsid w:val="36E68878"/>
    <w:rsid w:val="36E6B50D"/>
    <w:rsid w:val="36E7A50B"/>
    <w:rsid w:val="36EA01FE"/>
    <w:rsid w:val="36EA02FC"/>
    <w:rsid w:val="36EB4A6B"/>
    <w:rsid w:val="36EBADBD"/>
    <w:rsid w:val="36EBF59C"/>
    <w:rsid w:val="36EC18AE"/>
    <w:rsid w:val="36EE6CFF"/>
    <w:rsid w:val="36EE9B9C"/>
    <w:rsid w:val="36EEF797"/>
    <w:rsid w:val="36EEF9D5"/>
    <w:rsid w:val="36EF2E93"/>
    <w:rsid w:val="36EF89CC"/>
    <w:rsid w:val="36EF9C76"/>
    <w:rsid w:val="36EFBE95"/>
    <w:rsid w:val="36EFFB9F"/>
    <w:rsid w:val="36F004F6"/>
    <w:rsid w:val="36F414CC"/>
    <w:rsid w:val="36F49FE2"/>
    <w:rsid w:val="36F5BD83"/>
    <w:rsid w:val="36F641A2"/>
    <w:rsid w:val="36F6E4DA"/>
    <w:rsid w:val="36F921E8"/>
    <w:rsid w:val="36F92799"/>
    <w:rsid w:val="36F9AB0E"/>
    <w:rsid w:val="36FA2B65"/>
    <w:rsid w:val="36FA9B80"/>
    <w:rsid w:val="36FBC94E"/>
    <w:rsid w:val="36FBFF6C"/>
    <w:rsid w:val="36FC28D0"/>
    <w:rsid w:val="36FC2A40"/>
    <w:rsid w:val="36FD2C63"/>
    <w:rsid w:val="36FD9B2C"/>
    <w:rsid w:val="36FDC72D"/>
    <w:rsid w:val="36FE6C65"/>
    <w:rsid w:val="36FF13D2"/>
    <w:rsid w:val="36FF1E6D"/>
    <w:rsid w:val="36FF30F0"/>
    <w:rsid w:val="36FFA71D"/>
    <w:rsid w:val="36FFE093"/>
    <w:rsid w:val="370036B7"/>
    <w:rsid w:val="3700FB41"/>
    <w:rsid w:val="3701658C"/>
    <w:rsid w:val="3701B788"/>
    <w:rsid w:val="3701CF82"/>
    <w:rsid w:val="3701D384"/>
    <w:rsid w:val="3702DC7A"/>
    <w:rsid w:val="3703090A"/>
    <w:rsid w:val="37031782"/>
    <w:rsid w:val="37035093"/>
    <w:rsid w:val="3703CB58"/>
    <w:rsid w:val="37042A09"/>
    <w:rsid w:val="37045625"/>
    <w:rsid w:val="37045738"/>
    <w:rsid w:val="3704FBBD"/>
    <w:rsid w:val="370503D8"/>
    <w:rsid w:val="37061FDD"/>
    <w:rsid w:val="3706612C"/>
    <w:rsid w:val="3707366C"/>
    <w:rsid w:val="37077CA6"/>
    <w:rsid w:val="3707AC39"/>
    <w:rsid w:val="3707B74C"/>
    <w:rsid w:val="3709EE9D"/>
    <w:rsid w:val="370A4451"/>
    <w:rsid w:val="370A9D4E"/>
    <w:rsid w:val="370AD68B"/>
    <w:rsid w:val="370B4F6D"/>
    <w:rsid w:val="370B74FC"/>
    <w:rsid w:val="370BB927"/>
    <w:rsid w:val="370C454E"/>
    <w:rsid w:val="370D380E"/>
    <w:rsid w:val="370E3327"/>
    <w:rsid w:val="370EB237"/>
    <w:rsid w:val="370EC2CC"/>
    <w:rsid w:val="370ED7E5"/>
    <w:rsid w:val="370F1D25"/>
    <w:rsid w:val="370F7A84"/>
    <w:rsid w:val="370FB58C"/>
    <w:rsid w:val="37103720"/>
    <w:rsid w:val="3711692A"/>
    <w:rsid w:val="37121839"/>
    <w:rsid w:val="3712BBD6"/>
    <w:rsid w:val="3712ED76"/>
    <w:rsid w:val="37131D4C"/>
    <w:rsid w:val="37139F52"/>
    <w:rsid w:val="37145EC9"/>
    <w:rsid w:val="371477F3"/>
    <w:rsid w:val="3714EDA4"/>
    <w:rsid w:val="371508D8"/>
    <w:rsid w:val="37156E54"/>
    <w:rsid w:val="37157393"/>
    <w:rsid w:val="3715D31E"/>
    <w:rsid w:val="3715EFDB"/>
    <w:rsid w:val="371601CC"/>
    <w:rsid w:val="37162A3D"/>
    <w:rsid w:val="3716A93B"/>
    <w:rsid w:val="37184B71"/>
    <w:rsid w:val="37190F2F"/>
    <w:rsid w:val="371920C2"/>
    <w:rsid w:val="3719EA02"/>
    <w:rsid w:val="371A005D"/>
    <w:rsid w:val="371A237F"/>
    <w:rsid w:val="371A487F"/>
    <w:rsid w:val="371AD2FC"/>
    <w:rsid w:val="371AFB07"/>
    <w:rsid w:val="371B8A8E"/>
    <w:rsid w:val="371D1260"/>
    <w:rsid w:val="371D12E9"/>
    <w:rsid w:val="371D42EF"/>
    <w:rsid w:val="371EB473"/>
    <w:rsid w:val="371ECE1D"/>
    <w:rsid w:val="371F3CAB"/>
    <w:rsid w:val="371F5F1E"/>
    <w:rsid w:val="3720C547"/>
    <w:rsid w:val="3721045C"/>
    <w:rsid w:val="3721AF41"/>
    <w:rsid w:val="3721C390"/>
    <w:rsid w:val="372239A1"/>
    <w:rsid w:val="3723575C"/>
    <w:rsid w:val="372394F2"/>
    <w:rsid w:val="3725398E"/>
    <w:rsid w:val="37253A93"/>
    <w:rsid w:val="3725DFCC"/>
    <w:rsid w:val="3726D5CB"/>
    <w:rsid w:val="3726E84C"/>
    <w:rsid w:val="372723DC"/>
    <w:rsid w:val="372740F3"/>
    <w:rsid w:val="3727D80F"/>
    <w:rsid w:val="3727E4AB"/>
    <w:rsid w:val="37295E6A"/>
    <w:rsid w:val="372A86D2"/>
    <w:rsid w:val="372AC1C0"/>
    <w:rsid w:val="372B7877"/>
    <w:rsid w:val="372C4907"/>
    <w:rsid w:val="372D9B8F"/>
    <w:rsid w:val="372DAD14"/>
    <w:rsid w:val="372EA2D2"/>
    <w:rsid w:val="37300BCC"/>
    <w:rsid w:val="3730539F"/>
    <w:rsid w:val="3730A650"/>
    <w:rsid w:val="3730C521"/>
    <w:rsid w:val="373108B9"/>
    <w:rsid w:val="37310A69"/>
    <w:rsid w:val="37311F84"/>
    <w:rsid w:val="3731A175"/>
    <w:rsid w:val="3731B991"/>
    <w:rsid w:val="37322A44"/>
    <w:rsid w:val="3732E123"/>
    <w:rsid w:val="37333845"/>
    <w:rsid w:val="37336B77"/>
    <w:rsid w:val="373386F8"/>
    <w:rsid w:val="3734DCD2"/>
    <w:rsid w:val="3734F3CC"/>
    <w:rsid w:val="3735823C"/>
    <w:rsid w:val="37358B47"/>
    <w:rsid w:val="3736A4CB"/>
    <w:rsid w:val="3736BCB7"/>
    <w:rsid w:val="37378A13"/>
    <w:rsid w:val="3737E293"/>
    <w:rsid w:val="3737E3CF"/>
    <w:rsid w:val="3737E86D"/>
    <w:rsid w:val="3737FE6D"/>
    <w:rsid w:val="37389F4A"/>
    <w:rsid w:val="3738B497"/>
    <w:rsid w:val="3739A777"/>
    <w:rsid w:val="373A3C4E"/>
    <w:rsid w:val="373A4EA4"/>
    <w:rsid w:val="373B482C"/>
    <w:rsid w:val="373C06B1"/>
    <w:rsid w:val="373D9368"/>
    <w:rsid w:val="373FF177"/>
    <w:rsid w:val="3741AE1D"/>
    <w:rsid w:val="37433E14"/>
    <w:rsid w:val="37437B72"/>
    <w:rsid w:val="3743D06C"/>
    <w:rsid w:val="37441FE2"/>
    <w:rsid w:val="374448C9"/>
    <w:rsid w:val="3744FD57"/>
    <w:rsid w:val="3745668F"/>
    <w:rsid w:val="3745E8F4"/>
    <w:rsid w:val="374601B9"/>
    <w:rsid w:val="3746C8DA"/>
    <w:rsid w:val="37471FAA"/>
    <w:rsid w:val="3747B256"/>
    <w:rsid w:val="37482C59"/>
    <w:rsid w:val="3748732E"/>
    <w:rsid w:val="37487EBC"/>
    <w:rsid w:val="3748B73D"/>
    <w:rsid w:val="37497E96"/>
    <w:rsid w:val="374B31EF"/>
    <w:rsid w:val="374C061A"/>
    <w:rsid w:val="374C2499"/>
    <w:rsid w:val="374D807E"/>
    <w:rsid w:val="374DCF57"/>
    <w:rsid w:val="374DD43E"/>
    <w:rsid w:val="374FB24D"/>
    <w:rsid w:val="375048C0"/>
    <w:rsid w:val="37506001"/>
    <w:rsid w:val="3750618F"/>
    <w:rsid w:val="3750E4D1"/>
    <w:rsid w:val="3752ABB1"/>
    <w:rsid w:val="3753D215"/>
    <w:rsid w:val="37546114"/>
    <w:rsid w:val="3755D8FD"/>
    <w:rsid w:val="3756D462"/>
    <w:rsid w:val="375700E8"/>
    <w:rsid w:val="375750E2"/>
    <w:rsid w:val="3757D982"/>
    <w:rsid w:val="37587615"/>
    <w:rsid w:val="3758864D"/>
    <w:rsid w:val="37597D94"/>
    <w:rsid w:val="37598AF6"/>
    <w:rsid w:val="3759A299"/>
    <w:rsid w:val="375A4E27"/>
    <w:rsid w:val="375B250F"/>
    <w:rsid w:val="375B73B8"/>
    <w:rsid w:val="375C6603"/>
    <w:rsid w:val="375C7A3F"/>
    <w:rsid w:val="375DCAEA"/>
    <w:rsid w:val="375DE34A"/>
    <w:rsid w:val="375E3B0F"/>
    <w:rsid w:val="375EAA9F"/>
    <w:rsid w:val="375F06BB"/>
    <w:rsid w:val="37600BEC"/>
    <w:rsid w:val="3760B3CC"/>
    <w:rsid w:val="3760E5FA"/>
    <w:rsid w:val="376198BE"/>
    <w:rsid w:val="3761CEA5"/>
    <w:rsid w:val="3761CFEB"/>
    <w:rsid w:val="37621B5E"/>
    <w:rsid w:val="3763DBDC"/>
    <w:rsid w:val="3763F92F"/>
    <w:rsid w:val="37640855"/>
    <w:rsid w:val="37642E42"/>
    <w:rsid w:val="3764D103"/>
    <w:rsid w:val="37652D1A"/>
    <w:rsid w:val="37655C7C"/>
    <w:rsid w:val="37665C69"/>
    <w:rsid w:val="3767982A"/>
    <w:rsid w:val="37682CC8"/>
    <w:rsid w:val="37697EDD"/>
    <w:rsid w:val="3769AC93"/>
    <w:rsid w:val="376A6CAD"/>
    <w:rsid w:val="376B5CC9"/>
    <w:rsid w:val="376C0904"/>
    <w:rsid w:val="376C739A"/>
    <w:rsid w:val="376C9B01"/>
    <w:rsid w:val="376CAA31"/>
    <w:rsid w:val="376D256E"/>
    <w:rsid w:val="376D6AEF"/>
    <w:rsid w:val="376DEC42"/>
    <w:rsid w:val="376DF2AA"/>
    <w:rsid w:val="376E32F9"/>
    <w:rsid w:val="376E6671"/>
    <w:rsid w:val="376E6EFE"/>
    <w:rsid w:val="376EC234"/>
    <w:rsid w:val="376F7A02"/>
    <w:rsid w:val="3770D6B2"/>
    <w:rsid w:val="377174ED"/>
    <w:rsid w:val="3771BF00"/>
    <w:rsid w:val="3772179C"/>
    <w:rsid w:val="377241D6"/>
    <w:rsid w:val="37726130"/>
    <w:rsid w:val="37726F4C"/>
    <w:rsid w:val="37734365"/>
    <w:rsid w:val="377353EE"/>
    <w:rsid w:val="377403A1"/>
    <w:rsid w:val="377480CE"/>
    <w:rsid w:val="3774F56A"/>
    <w:rsid w:val="37750BAD"/>
    <w:rsid w:val="377525ED"/>
    <w:rsid w:val="377589E1"/>
    <w:rsid w:val="3775B7F9"/>
    <w:rsid w:val="3776DFBC"/>
    <w:rsid w:val="3777B448"/>
    <w:rsid w:val="377AB998"/>
    <w:rsid w:val="377C5CEC"/>
    <w:rsid w:val="377D183F"/>
    <w:rsid w:val="377D37CD"/>
    <w:rsid w:val="377D4E72"/>
    <w:rsid w:val="377E2B73"/>
    <w:rsid w:val="37801ACE"/>
    <w:rsid w:val="3780ACC5"/>
    <w:rsid w:val="3781DEB6"/>
    <w:rsid w:val="378296C5"/>
    <w:rsid w:val="37840B99"/>
    <w:rsid w:val="37856BE0"/>
    <w:rsid w:val="3785E395"/>
    <w:rsid w:val="37861B40"/>
    <w:rsid w:val="37864333"/>
    <w:rsid w:val="37881278"/>
    <w:rsid w:val="37893A96"/>
    <w:rsid w:val="3789BB27"/>
    <w:rsid w:val="378B24CE"/>
    <w:rsid w:val="378BCC8B"/>
    <w:rsid w:val="378CA50B"/>
    <w:rsid w:val="378D8514"/>
    <w:rsid w:val="378D9778"/>
    <w:rsid w:val="378DC09D"/>
    <w:rsid w:val="378DD0C9"/>
    <w:rsid w:val="378DDF53"/>
    <w:rsid w:val="378E264B"/>
    <w:rsid w:val="378E2F4B"/>
    <w:rsid w:val="378E9088"/>
    <w:rsid w:val="378EA007"/>
    <w:rsid w:val="378EEB7C"/>
    <w:rsid w:val="378F46CF"/>
    <w:rsid w:val="378F96C0"/>
    <w:rsid w:val="3790ADF1"/>
    <w:rsid w:val="3790EFFA"/>
    <w:rsid w:val="379215C3"/>
    <w:rsid w:val="379376F1"/>
    <w:rsid w:val="37945FBA"/>
    <w:rsid w:val="379475DD"/>
    <w:rsid w:val="3794B669"/>
    <w:rsid w:val="3794CDF7"/>
    <w:rsid w:val="37958FD5"/>
    <w:rsid w:val="3795DECC"/>
    <w:rsid w:val="37989CC7"/>
    <w:rsid w:val="3798FAA8"/>
    <w:rsid w:val="37994C2F"/>
    <w:rsid w:val="37996AD0"/>
    <w:rsid w:val="379A99F4"/>
    <w:rsid w:val="379AB20D"/>
    <w:rsid w:val="379ACDE4"/>
    <w:rsid w:val="379ADE23"/>
    <w:rsid w:val="379AF26B"/>
    <w:rsid w:val="379B8FE3"/>
    <w:rsid w:val="379C8208"/>
    <w:rsid w:val="379DA949"/>
    <w:rsid w:val="379E5653"/>
    <w:rsid w:val="37A0076B"/>
    <w:rsid w:val="37A0D37A"/>
    <w:rsid w:val="37A11795"/>
    <w:rsid w:val="37A1A367"/>
    <w:rsid w:val="37A1AD64"/>
    <w:rsid w:val="37A29B14"/>
    <w:rsid w:val="37A33FB1"/>
    <w:rsid w:val="37A3E3C9"/>
    <w:rsid w:val="37A3F9C8"/>
    <w:rsid w:val="37A40664"/>
    <w:rsid w:val="37A4272F"/>
    <w:rsid w:val="37A4B0EF"/>
    <w:rsid w:val="37A4C798"/>
    <w:rsid w:val="37A4E656"/>
    <w:rsid w:val="37A50315"/>
    <w:rsid w:val="37A600F0"/>
    <w:rsid w:val="37A77D9D"/>
    <w:rsid w:val="37A7C0F1"/>
    <w:rsid w:val="37A7F02E"/>
    <w:rsid w:val="37A7F66F"/>
    <w:rsid w:val="37A82DF9"/>
    <w:rsid w:val="37A8CE25"/>
    <w:rsid w:val="37A97FC2"/>
    <w:rsid w:val="37AA0F81"/>
    <w:rsid w:val="37AB20D6"/>
    <w:rsid w:val="37ABC144"/>
    <w:rsid w:val="37AC3883"/>
    <w:rsid w:val="37AE0FE1"/>
    <w:rsid w:val="37AF3B8D"/>
    <w:rsid w:val="37AF731E"/>
    <w:rsid w:val="37AFC9A0"/>
    <w:rsid w:val="37B1B741"/>
    <w:rsid w:val="37B1DCBD"/>
    <w:rsid w:val="37B20E74"/>
    <w:rsid w:val="37B26C91"/>
    <w:rsid w:val="37B3BD32"/>
    <w:rsid w:val="37B69858"/>
    <w:rsid w:val="37B748C2"/>
    <w:rsid w:val="37B798D7"/>
    <w:rsid w:val="37B84BEA"/>
    <w:rsid w:val="37B89AE5"/>
    <w:rsid w:val="37B8C31C"/>
    <w:rsid w:val="37B8C5ED"/>
    <w:rsid w:val="37B8F09B"/>
    <w:rsid w:val="37B918E9"/>
    <w:rsid w:val="37B94ECE"/>
    <w:rsid w:val="37B9A68E"/>
    <w:rsid w:val="37B9CD6E"/>
    <w:rsid w:val="37B9F3F6"/>
    <w:rsid w:val="37BB235C"/>
    <w:rsid w:val="37BB6B74"/>
    <w:rsid w:val="37BB6F86"/>
    <w:rsid w:val="37BB8BF7"/>
    <w:rsid w:val="37BC5A87"/>
    <w:rsid w:val="37BC85EC"/>
    <w:rsid w:val="37BE05C0"/>
    <w:rsid w:val="37BE838C"/>
    <w:rsid w:val="37BEF824"/>
    <w:rsid w:val="37BF13BF"/>
    <w:rsid w:val="37BF5A80"/>
    <w:rsid w:val="37BFAFE1"/>
    <w:rsid w:val="37C0F894"/>
    <w:rsid w:val="37C1280A"/>
    <w:rsid w:val="37C1CD01"/>
    <w:rsid w:val="37C24F73"/>
    <w:rsid w:val="37C26C9E"/>
    <w:rsid w:val="37C49CC4"/>
    <w:rsid w:val="37C57728"/>
    <w:rsid w:val="37C577FA"/>
    <w:rsid w:val="37C58E37"/>
    <w:rsid w:val="37C5AEC8"/>
    <w:rsid w:val="37C6B280"/>
    <w:rsid w:val="37C6D847"/>
    <w:rsid w:val="37C71174"/>
    <w:rsid w:val="37C785A4"/>
    <w:rsid w:val="37C80A8F"/>
    <w:rsid w:val="37C81CD6"/>
    <w:rsid w:val="37C84A0C"/>
    <w:rsid w:val="37C988EC"/>
    <w:rsid w:val="37C9C291"/>
    <w:rsid w:val="37CA8B5F"/>
    <w:rsid w:val="37CB8DE0"/>
    <w:rsid w:val="37CCE891"/>
    <w:rsid w:val="37CD2150"/>
    <w:rsid w:val="37CD2284"/>
    <w:rsid w:val="37CDBCDB"/>
    <w:rsid w:val="37CEA231"/>
    <w:rsid w:val="37CEE1F7"/>
    <w:rsid w:val="37CEE634"/>
    <w:rsid w:val="37CF0F95"/>
    <w:rsid w:val="37CF8AC8"/>
    <w:rsid w:val="37D06DC6"/>
    <w:rsid w:val="37D0E989"/>
    <w:rsid w:val="37D1018A"/>
    <w:rsid w:val="37D1EAE4"/>
    <w:rsid w:val="37D1ED21"/>
    <w:rsid w:val="37D28349"/>
    <w:rsid w:val="37D2AA07"/>
    <w:rsid w:val="37D2C4EA"/>
    <w:rsid w:val="37D2EFF1"/>
    <w:rsid w:val="37D52862"/>
    <w:rsid w:val="37D533BA"/>
    <w:rsid w:val="37D61D8D"/>
    <w:rsid w:val="37D6C3E2"/>
    <w:rsid w:val="37D73B57"/>
    <w:rsid w:val="37D7C584"/>
    <w:rsid w:val="37D829C2"/>
    <w:rsid w:val="37D8FB2A"/>
    <w:rsid w:val="37D93FF6"/>
    <w:rsid w:val="37D96330"/>
    <w:rsid w:val="37D9CA1A"/>
    <w:rsid w:val="37DA1BAB"/>
    <w:rsid w:val="37DA4B39"/>
    <w:rsid w:val="37DA4F2C"/>
    <w:rsid w:val="37DB1F27"/>
    <w:rsid w:val="37DB3523"/>
    <w:rsid w:val="37DC2167"/>
    <w:rsid w:val="37DF914F"/>
    <w:rsid w:val="37E0113D"/>
    <w:rsid w:val="37E0B394"/>
    <w:rsid w:val="37E0FC6A"/>
    <w:rsid w:val="37E1051B"/>
    <w:rsid w:val="37E1808D"/>
    <w:rsid w:val="37E43C73"/>
    <w:rsid w:val="37E4CFCA"/>
    <w:rsid w:val="37E531F5"/>
    <w:rsid w:val="37E5CBFA"/>
    <w:rsid w:val="37E6800D"/>
    <w:rsid w:val="37E6F083"/>
    <w:rsid w:val="37E6F2EA"/>
    <w:rsid w:val="37E70EF5"/>
    <w:rsid w:val="37E86B01"/>
    <w:rsid w:val="37E8D2E2"/>
    <w:rsid w:val="37E8FEA5"/>
    <w:rsid w:val="37EA9BFD"/>
    <w:rsid w:val="37EBBDB0"/>
    <w:rsid w:val="37EC231F"/>
    <w:rsid w:val="37EC95A4"/>
    <w:rsid w:val="37ECABFD"/>
    <w:rsid w:val="37ED46C6"/>
    <w:rsid w:val="37EDDF95"/>
    <w:rsid w:val="37EEA393"/>
    <w:rsid w:val="37EF10A6"/>
    <w:rsid w:val="37EF5AC6"/>
    <w:rsid w:val="37EFE16C"/>
    <w:rsid w:val="37F00D2A"/>
    <w:rsid w:val="37F1222D"/>
    <w:rsid w:val="37F296AB"/>
    <w:rsid w:val="37F2FE84"/>
    <w:rsid w:val="37F4302B"/>
    <w:rsid w:val="37F46A52"/>
    <w:rsid w:val="37F46FE2"/>
    <w:rsid w:val="37F5AD30"/>
    <w:rsid w:val="37F5BDC9"/>
    <w:rsid w:val="37F5FBAB"/>
    <w:rsid w:val="37F6659E"/>
    <w:rsid w:val="37F6A1FC"/>
    <w:rsid w:val="37F6B7EB"/>
    <w:rsid w:val="37F7E918"/>
    <w:rsid w:val="37F936D6"/>
    <w:rsid w:val="37FA0BDE"/>
    <w:rsid w:val="37FB2E90"/>
    <w:rsid w:val="37FBFC42"/>
    <w:rsid w:val="37FC0C1C"/>
    <w:rsid w:val="37FC4387"/>
    <w:rsid w:val="37FC4963"/>
    <w:rsid w:val="37FC4A34"/>
    <w:rsid w:val="37FEE6EB"/>
    <w:rsid w:val="37FEF4C5"/>
    <w:rsid w:val="38003103"/>
    <w:rsid w:val="3800EA41"/>
    <w:rsid w:val="38036602"/>
    <w:rsid w:val="380398B9"/>
    <w:rsid w:val="3803A2A3"/>
    <w:rsid w:val="3803B4DC"/>
    <w:rsid w:val="3803DC26"/>
    <w:rsid w:val="38051E6F"/>
    <w:rsid w:val="38051F69"/>
    <w:rsid w:val="38052241"/>
    <w:rsid w:val="3805A89A"/>
    <w:rsid w:val="3805C149"/>
    <w:rsid w:val="380689B3"/>
    <w:rsid w:val="38068D35"/>
    <w:rsid w:val="3807BD4D"/>
    <w:rsid w:val="380B00EA"/>
    <w:rsid w:val="380C2DF3"/>
    <w:rsid w:val="380C79F2"/>
    <w:rsid w:val="380D5BC9"/>
    <w:rsid w:val="380DB4E8"/>
    <w:rsid w:val="380E41E8"/>
    <w:rsid w:val="380EDC19"/>
    <w:rsid w:val="380EEB75"/>
    <w:rsid w:val="38112B3C"/>
    <w:rsid w:val="38119615"/>
    <w:rsid w:val="38123D12"/>
    <w:rsid w:val="3812B758"/>
    <w:rsid w:val="3812C609"/>
    <w:rsid w:val="3813DED1"/>
    <w:rsid w:val="3814370B"/>
    <w:rsid w:val="38146284"/>
    <w:rsid w:val="38149709"/>
    <w:rsid w:val="3814A964"/>
    <w:rsid w:val="3815A7BE"/>
    <w:rsid w:val="3815C5F9"/>
    <w:rsid w:val="38161F90"/>
    <w:rsid w:val="381787AF"/>
    <w:rsid w:val="3818ABF7"/>
    <w:rsid w:val="38190D98"/>
    <w:rsid w:val="3819FC9A"/>
    <w:rsid w:val="381B0A46"/>
    <w:rsid w:val="381C674D"/>
    <w:rsid w:val="381CE71B"/>
    <w:rsid w:val="381CECE6"/>
    <w:rsid w:val="381D9965"/>
    <w:rsid w:val="381D9CF8"/>
    <w:rsid w:val="381DE15D"/>
    <w:rsid w:val="381E0D88"/>
    <w:rsid w:val="381E3109"/>
    <w:rsid w:val="381F4D54"/>
    <w:rsid w:val="381F60DE"/>
    <w:rsid w:val="381F7160"/>
    <w:rsid w:val="381FDFD0"/>
    <w:rsid w:val="38200B4C"/>
    <w:rsid w:val="3820BC3E"/>
    <w:rsid w:val="3820D9E2"/>
    <w:rsid w:val="3820ECB7"/>
    <w:rsid w:val="382121B4"/>
    <w:rsid w:val="38226BBB"/>
    <w:rsid w:val="382300E0"/>
    <w:rsid w:val="38236F63"/>
    <w:rsid w:val="38237240"/>
    <w:rsid w:val="3823BC85"/>
    <w:rsid w:val="3823D509"/>
    <w:rsid w:val="38248BE8"/>
    <w:rsid w:val="382538EE"/>
    <w:rsid w:val="382714FC"/>
    <w:rsid w:val="3827FB8F"/>
    <w:rsid w:val="3829340E"/>
    <w:rsid w:val="382982CB"/>
    <w:rsid w:val="38298787"/>
    <w:rsid w:val="382A1328"/>
    <w:rsid w:val="382A2F66"/>
    <w:rsid w:val="382A570C"/>
    <w:rsid w:val="382C1EC7"/>
    <w:rsid w:val="382DA39A"/>
    <w:rsid w:val="382E417F"/>
    <w:rsid w:val="382EE37F"/>
    <w:rsid w:val="382EF52F"/>
    <w:rsid w:val="382FB58C"/>
    <w:rsid w:val="382FCB4F"/>
    <w:rsid w:val="382FE7B6"/>
    <w:rsid w:val="3830D09C"/>
    <w:rsid w:val="3831DFCA"/>
    <w:rsid w:val="383251D5"/>
    <w:rsid w:val="3832D49C"/>
    <w:rsid w:val="3832F247"/>
    <w:rsid w:val="3833C0DF"/>
    <w:rsid w:val="383496AE"/>
    <w:rsid w:val="38350871"/>
    <w:rsid w:val="3835458B"/>
    <w:rsid w:val="38355142"/>
    <w:rsid w:val="3835CD6A"/>
    <w:rsid w:val="383643C3"/>
    <w:rsid w:val="38367E77"/>
    <w:rsid w:val="3836CF7B"/>
    <w:rsid w:val="38370222"/>
    <w:rsid w:val="38387CD1"/>
    <w:rsid w:val="38391048"/>
    <w:rsid w:val="38395479"/>
    <w:rsid w:val="3839AC37"/>
    <w:rsid w:val="383A28CB"/>
    <w:rsid w:val="383A650E"/>
    <w:rsid w:val="383A6AFD"/>
    <w:rsid w:val="383B04ED"/>
    <w:rsid w:val="383B33D3"/>
    <w:rsid w:val="383B5636"/>
    <w:rsid w:val="383C59FD"/>
    <w:rsid w:val="383D0182"/>
    <w:rsid w:val="383D18BB"/>
    <w:rsid w:val="383D2D44"/>
    <w:rsid w:val="383F97D2"/>
    <w:rsid w:val="383FA91E"/>
    <w:rsid w:val="383FBCCA"/>
    <w:rsid w:val="3841282D"/>
    <w:rsid w:val="3841355B"/>
    <w:rsid w:val="384150ED"/>
    <w:rsid w:val="38417746"/>
    <w:rsid w:val="3841AF91"/>
    <w:rsid w:val="38448C65"/>
    <w:rsid w:val="384580A2"/>
    <w:rsid w:val="3845E570"/>
    <w:rsid w:val="3846505C"/>
    <w:rsid w:val="38477E49"/>
    <w:rsid w:val="3849452D"/>
    <w:rsid w:val="38498C0F"/>
    <w:rsid w:val="384B57F2"/>
    <w:rsid w:val="384B72C2"/>
    <w:rsid w:val="384B9296"/>
    <w:rsid w:val="384D36BC"/>
    <w:rsid w:val="384DE3F4"/>
    <w:rsid w:val="384E2721"/>
    <w:rsid w:val="384F3B9D"/>
    <w:rsid w:val="38504675"/>
    <w:rsid w:val="38505DF5"/>
    <w:rsid w:val="385154E5"/>
    <w:rsid w:val="3851DFD3"/>
    <w:rsid w:val="38529C54"/>
    <w:rsid w:val="3852DF76"/>
    <w:rsid w:val="3852F1C0"/>
    <w:rsid w:val="3852F7D8"/>
    <w:rsid w:val="3856E73F"/>
    <w:rsid w:val="3856F130"/>
    <w:rsid w:val="3857F2F7"/>
    <w:rsid w:val="38582C4E"/>
    <w:rsid w:val="385881CA"/>
    <w:rsid w:val="3858E0EE"/>
    <w:rsid w:val="385A7CEC"/>
    <w:rsid w:val="385B9A6E"/>
    <w:rsid w:val="385C5FCE"/>
    <w:rsid w:val="385C927E"/>
    <w:rsid w:val="385CF3EB"/>
    <w:rsid w:val="385EDF03"/>
    <w:rsid w:val="385F4174"/>
    <w:rsid w:val="385F691D"/>
    <w:rsid w:val="385F8044"/>
    <w:rsid w:val="385F9241"/>
    <w:rsid w:val="385F9BF8"/>
    <w:rsid w:val="385FD9F5"/>
    <w:rsid w:val="386028FF"/>
    <w:rsid w:val="38611A0A"/>
    <w:rsid w:val="38612F90"/>
    <w:rsid w:val="386150CA"/>
    <w:rsid w:val="38620031"/>
    <w:rsid w:val="38637A64"/>
    <w:rsid w:val="3863A884"/>
    <w:rsid w:val="3863C71E"/>
    <w:rsid w:val="386570CA"/>
    <w:rsid w:val="386701FB"/>
    <w:rsid w:val="38683186"/>
    <w:rsid w:val="3869FAD6"/>
    <w:rsid w:val="386D8D18"/>
    <w:rsid w:val="386E0990"/>
    <w:rsid w:val="386E0ECC"/>
    <w:rsid w:val="386F4548"/>
    <w:rsid w:val="386F7126"/>
    <w:rsid w:val="386FBF56"/>
    <w:rsid w:val="386FC653"/>
    <w:rsid w:val="38705A84"/>
    <w:rsid w:val="38708FAD"/>
    <w:rsid w:val="3871301D"/>
    <w:rsid w:val="38715B19"/>
    <w:rsid w:val="3872360F"/>
    <w:rsid w:val="38728A59"/>
    <w:rsid w:val="387304D4"/>
    <w:rsid w:val="387348D8"/>
    <w:rsid w:val="3873ED4D"/>
    <w:rsid w:val="3874AFD3"/>
    <w:rsid w:val="3875412A"/>
    <w:rsid w:val="387592AB"/>
    <w:rsid w:val="387592D9"/>
    <w:rsid w:val="3875E689"/>
    <w:rsid w:val="3877A904"/>
    <w:rsid w:val="38784EB0"/>
    <w:rsid w:val="38792CA5"/>
    <w:rsid w:val="3879AD8E"/>
    <w:rsid w:val="3879F5D6"/>
    <w:rsid w:val="387A1AE6"/>
    <w:rsid w:val="387ABF08"/>
    <w:rsid w:val="387ADF8B"/>
    <w:rsid w:val="387C1B26"/>
    <w:rsid w:val="387C29B6"/>
    <w:rsid w:val="387D3911"/>
    <w:rsid w:val="387DCA4F"/>
    <w:rsid w:val="387DD311"/>
    <w:rsid w:val="387DDB43"/>
    <w:rsid w:val="387E6C1C"/>
    <w:rsid w:val="387F26B7"/>
    <w:rsid w:val="38800695"/>
    <w:rsid w:val="388016B9"/>
    <w:rsid w:val="388024AC"/>
    <w:rsid w:val="3880CF54"/>
    <w:rsid w:val="388318E5"/>
    <w:rsid w:val="38852F81"/>
    <w:rsid w:val="38857EF6"/>
    <w:rsid w:val="388679C3"/>
    <w:rsid w:val="3886A9E5"/>
    <w:rsid w:val="3886F60A"/>
    <w:rsid w:val="3887128F"/>
    <w:rsid w:val="38878207"/>
    <w:rsid w:val="3887974E"/>
    <w:rsid w:val="3887AD42"/>
    <w:rsid w:val="3888CEC8"/>
    <w:rsid w:val="388932A3"/>
    <w:rsid w:val="388982B7"/>
    <w:rsid w:val="38898653"/>
    <w:rsid w:val="388A2A07"/>
    <w:rsid w:val="388C1B3F"/>
    <w:rsid w:val="388CCE38"/>
    <w:rsid w:val="388DF804"/>
    <w:rsid w:val="388F5036"/>
    <w:rsid w:val="389096A5"/>
    <w:rsid w:val="38911E8F"/>
    <w:rsid w:val="3891A2F4"/>
    <w:rsid w:val="3891EEA7"/>
    <w:rsid w:val="3891F39D"/>
    <w:rsid w:val="3891FD43"/>
    <w:rsid w:val="3892591F"/>
    <w:rsid w:val="389279CC"/>
    <w:rsid w:val="389378C6"/>
    <w:rsid w:val="3893DCA6"/>
    <w:rsid w:val="38942082"/>
    <w:rsid w:val="38945698"/>
    <w:rsid w:val="3894BEB4"/>
    <w:rsid w:val="3894DA75"/>
    <w:rsid w:val="38956B5D"/>
    <w:rsid w:val="38967D3A"/>
    <w:rsid w:val="3896D304"/>
    <w:rsid w:val="3897B379"/>
    <w:rsid w:val="38994B04"/>
    <w:rsid w:val="3899B423"/>
    <w:rsid w:val="389A5C82"/>
    <w:rsid w:val="389B3D66"/>
    <w:rsid w:val="389CE4B1"/>
    <w:rsid w:val="389DD351"/>
    <w:rsid w:val="389DE396"/>
    <w:rsid w:val="389ECECF"/>
    <w:rsid w:val="389F43A0"/>
    <w:rsid w:val="389F7156"/>
    <w:rsid w:val="38A0CB47"/>
    <w:rsid w:val="38A2E12F"/>
    <w:rsid w:val="38A39B9E"/>
    <w:rsid w:val="38A3AD15"/>
    <w:rsid w:val="38A4A36E"/>
    <w:rsid w:val="38A5DA34"/>
    <w:rsid w:val="38A61521"/>
    <w:rsid w:val="38A6432D"/>
    <w:rsid w:val="38A67AF2"/>
    <w:rsid w:val="38A6A234"/>
    <w:rsid w:val="38A6BD26"/>
    <w:rsid w:val="38A72E47"/>
    <w:rsid w:val="38A7663D"/>
    <w:rsid w:val="38A802EC"/>
    <w:rsid w:val="38A81C00"/>
    <w:rsid w:val="38A98EEB"/>
    <w:rsid w:val="38AAA25D"/>
    <w:rsid w:val="38AB83C7"/>
    <w:rsid w:val="38ABEFE6"/>
    <w:rsid w:val="38AC2BCA"/>
    <w:rsid w:val="38AC8EAB"/>
    <w:rsid w:val="38ADCB37"/>
    <w:rsid w:val="38ADE2A9"/>
    <w:rsid w:val="38ADF858"/>
    <w:rsid w:val="38AE506F"/>
    <w:rsid w:val="38AEAA3D"/>
    <w:rsid w:val="38AF5C76"/>
    <w:rsid w:val="38AFADA7"/>
    <w:rsid w:val="38AFE670"/>
    <w:rsid w:val="38B09EFA"/>
    <w:rsid w:val="38B12434"/>
    <w:rsid w:val="38B13FD1"/>
    <w:rsid w:val="38B15A9F"/>
    <w:rsid w:val="38B194DB"/>
    <w:rsid w:val="38B19B1B"/>
    <w:rsid w:val="38B2E931"/>
    <w:rsid w:val="38B37E9A"/>
    <w:rsid w:val="38B3C8DE"/>
    <w:rsid w:val="38B42ACA"/>
    <w:rsid w:val="38B4E6FA"/>
    <w:rsid w:val="38B549E9"/>
    <w:rsid w:val="38B5E7AB"/>
    <w:rsid w:val="38B6A93A"/>
    <w:rsid w:val="38B6C3CC"/>
    <w:rsid w:val="38B72B7A"/>
    <w:rsid w:val="38B77E2A"/>
    <w:rsid w:val="38B79AA9"/>
    <w:rsid w:val="38B86AC8"/>
    <w:rsid w:val="38B89FEE"/>
    <w:rsid w:val="38B8F14D"/>
    <w:rsid w:val="38B917C5"/>
    <w:rsid w:val="38B93BE7"/>
    <w:rsid w:val="38B94583"/>
    <w:rsid w:val="38B956C3"/>
    <w:rsid w:val="38B9913E"/>
    <w:rsid w:val="38B998FC"/>
    <w:rsid w:val="38B9D051"/>
    <w:rsid w:val="38BA2F02"/>
    <w:rsid w:val="38BBB941"/>
    <w:rsid w:val="38BBF537"/>
    <w:rsid w:val="38BC68B3"/>
    <w:rsid w:val="38BD1F87"/>
    <w:rsid w:val="38BD89E5"/>
    <w:rsid w:val="38BDF593"/>
    <w:rsid w:val="38BE7EAF"/>
    <w:rsid w:val="38BEB0D3"/>
    <w:rsid w:val="38BF3539"/>
    <w:rsid w:val="38BF74A0"/>
    <w:rsid w:val="38C00EEE"/>
    <w:rsid w:val="38C011D1"/>
    <w:rsid w:val="38C096A4"/>
    <w:rsid w:val="38C118AD"/>
    <w:rsid w:val="38C1783F"/>
    <w:rsid w:val="38C22D1E"/>
    <w:rsid w:val="38C23EF7"/>
    <w:rsid w:val="38C3D467"/>
    <w:rsid w:val="38C3D495"/>
    <w:rsid w:val="38C3DC6F"/>
    <w:rsid w:val="38C50E0B"/>
    <w:rsid w:val="38C52752"/>
    <w:rsid w:val="38C5B872"/>
    <w:rsid w:val="38C66EBD"/>
    <w:rsid w:val="38C6E8D4"/>
    <w:rsid w:val="38C77E1D"/>
    <w:rsid w:val="38C79BD9"/>
    <w:rsid w:val="38C7A90B"/>
    <w:rsid w:val="38C80910"/>
    <w:rsid w:val="38CAC28A"/>
    <w:rsid w:val="38CCC22C"/>
    <w:rsid w:val="38CD35F5"/>
    <w:rsid w:val="38CE4A76"/>
    <w:rsid w:val="38CEDA7E"/>
    <w:rsid w:val="38CEE7FD"/>
    <w:rsid w:val="38CF078C"/>
    <w:rsid w:val="38CF52D8"/>
    <w:rsid w:val="38CF8BBD"/>
    <w:rsid w:val="38CFB7E6"/>
    <w:rsid w:val="38CFD610"/>
    <w:rsid w:val="38CFFA84"/>
    <w:rsid w:val="38D0D55C"/>
    <w:rsid w:val="38D1100C"/>
    <w:rsid w:val="38D1A1A7"/>
    <w:rsid w:val="38D288BE"/>
    <w:rsid w:val="38D2AA14"/>
    <w:rsid w:val="38D2DDA2"/>
    <w:rsid w:val="38D2F27A"/>
    <w:rsid w:val="38D43595"/>
    <w:rsid w:val="38D59982"/>
    <w:rsid w:val="38D62957"/>
    <w:rsid w:val="38D665D0"/>
    <w:rsid w:val="38D6D8CC"/>
    <w:rsid w:val="38D70019"/>
    <w:rsid w:val="38D9DA23"/>
    <w:rsid w:val="38DA30DE"/>
    <w:rsid w:val="38DA6067"/>
    <w:rsid w:val="38DA909C"/>
    <w:rsid w:val="38DAA869"/>
    <w:rsid w:val="38DACF08"/>
    <w:rsid w:val="38DB4AA9"/>
    <w:rsid w:val="38DBD6AE"/>
    <w:rsid w:val="38DC69C9"/>
    <w:rsid w:val="38DDFCF9"/>
    <w:rsid w:val="38DF35FA"/>
    <w:rsid w:val="38DF6200"/>
    <w:rsid w:val="38E02284"/>
    <w:rsid w:val="38E1318B"/>
    <w:rsid w:val="38E1DF05"/>
    <w:rsid w:val="38E21C1D"/>
    <w:rsid w:val="38E29975"/>
    <w:rsid w:val="38E2D7F1"/>
    <w:rsid w:val="38E57624"/>
    <w:rsid w:val="38E613B7"/>
    <w:rsid w:val="38E63C5F"/>
    <w:rsid w:val="38E682BE"/>
    <w:rsid w:val="38E6B59F"/>
    <w:rsid w:val="38E6D8B4"/>
    <w:rsid w:val="38E77498"/>
    <w:rsid w:val="38E7EFC5"/>
    <w:rsid w:val="38E82761"/>
    <w:rsid w:val="38E8534B"/>
    <w:rsid w:val="38E86D1C"/>
    <w:rsid w:val="38E8CADC"/>
    <w:rsid w:val="38E9964B"/>
    <w:rsid w:val="38EB3138"/>
    <w:rsid w:val="38EBA91E"/>
    <w:rsid w:val="38EC8BF7"/>
    <w:rsid w:val="38EC9E82"/>
    <w:rsid w:val="38ED0585"/>
    <w:rsid w:val="38EE59F0"/>
    <w:rsid w:val="38EE804E"/>
    <w:rsid w:val="38EEA616"/>
    <w:rsid w:val="38EEFB74"/>
    <w:rsid w:val="38EF536E"/>
    <w:rsid w:val="38F02A6A"/>
    <w:rsid w:val="38F0399B"/>
    <w:rsid w:val="38F075D1"/>
    <w:rsid w:val="38F12848"/>
    <w:rsid w:val="38F3536D"/>
    <w:rsid w:val="38F3BCFF"/>
    <w:rsid w:val="38F3DC13"/>
    <w:rsid w:val="38F421B5"/>
    <w:rsid w:val="38F4DFB1"/>
    <w:rsid w:val="38F55E63"/>
    <w:rsid w:val="38F5A7D0"/>
    <w:rsid w:val="38F5B541"/>
    <w:rsid w:val="38F96F4D"/>
    <w:rsid w:val="38F9853B"/>
    <w:rsid w:val="38F988A8"/>
    <w:rsid w:val="38F9EDC0"/>
    <w:rsid w:val="38FAA34C"/>
    <w:rsid w:val="38FAF4ED"/>
    <w:rsid w:val="38FBA41F"/>
    <w:rsid w:val="38FC6AB5"/>
    <w:rsid w:val="38FD4010"/>
    <w:rsid w:val="38FD602C"/>
    <w:rsid w:val="38FF5467"/>
    <w:rsid w:val="38FF8DC5"/>
    <w:rsid w:val="38FFD69E"/>
    <w:rsid w:val="39000920"/>
    <w:rsid w:val="39002CE3"/>
    <w:rsid w:val="39015C14"/>
    <w:rsid w:val="3901E6F8"/>
    <w:rsid w:val="390433A1"/>
    <w:rsid w:val="390444F7"/>
    <w:rsid w:val="3905E27C"/>
    <w:rsid w:val="3906406A"/>
    <w:rsid w:val="3906EC9A"/>
    <w:rsid w:val="3907CDAC"/>
    <w:rsid w:val="3907E3B4"/>
    <w:rsid w:val="3907ECF2"/>
    <w:rsid w:val="3908277A"/>
    <w:rsid w:val="3908898C"/>
    <w:rsid w:val="39097135"/>
    <w:rsid w:val="390A003C"/>
    <w:rsid w:val="390A7CEA"/>
    <w:rsid w:val="390A80B2"/>
    <w:rsid w:val="390B169D"/>
    <w:rsid w:val="390B8FD4"/>
    <w:rsid w:val="390DE1A9"/>
    <w:rsid w:val="390E480C"/>
    <w:rsid w:val="390E9EDE"/>
    <w:rsid w:val="390EFD6B"/>
    <w:rsid w:val="390F8C64"/>
    <w:rsid w:val="391147B4"/>
    <w:rsid w:val="39119452"/>
    <w:rsid w:val="3911E294"/>
    <w:rsid w:val="39124368"/>
    <w:rsid w:val="39128564"/>
    <w:rsid w:val="3914CCE6"/>
    <w:rsid w:val="3915D1DA"/>
    <w:rsid w:val="3916471D"/>
    <w:rsid w:val="39166D21"/>
    <w:rsid w:val="3916A142"/>
    <w:rsid w:val="3916D778"/>
    <w:rsid w:val="39170A35"/>
    <w:rsid w:val="39172FBD"/>
    <w:rsid w:val="39177E16"/>
    <w:rsid w:val="39183E38"/>
    <w:rsid w:val="3918D035"/>
    <w:rsid w:val="39190FE4"/>
    <w:rsid w:val="39192F6C"/>
    <w:rsid w:val="3919CBE6"/>
    <w:rsid w:val="391A5E75"/>
    <w:rsid w:val="391B224A"/>
    <w:rsid w:val="391B318D"/>
    <w:rsid w:val="391CE825"/>
    <w:rsid w:val="391CED97"/>
    <w:rsid w:val="391CFA22"/>
    <w:rsid w:val="391E2050"/>
    <w:rsid w:val="391E4358"/>
    <w:rsid w:val="391F8629"/>
    <w:rsid w:val="3920522E"/>
    <w:rsid w:val="39212117"/>
    <w:rsid w:val="39222FB4"/>
    <w:rsid w:val="3922D63F"/>
    <w:rsid w:val="392378AB"/>
    <w:rsid w:val="3923E366"/>
    <w:rsid w:val="39253A82"/>
    <w:rsid w:val="3925EF8D"/>
    <w:rsid w:val="3926091D"/>
    <w:rsid w:val="3926CCB3"/>
    <w:rsid w:val="3926CD19"/>
    <w:rsid w:val="392875E8"/>
    <w:rsid w:val="39293105"/>
    <w:rsid w:val="39294A42"/>
    <w:rsid w:val="392980C3"/>
    <w:rsid w:val="392986FB"/>
    <w:rsid w:val="3929F61B"/>
    <w:rsid w:val="392B05F9"/>
    <w:rsid w:val="392BE7B6"/>
    <w:rsid w:val="392D52B1"/>
    <w:rsid w:val="392DD5E3"/>
    <w:rsid w:val="392E1017"/>
    <w:rsid w:val="392E51D5"/>
    <w:rsid w:val="39305A54"/>
    <w:rsid w:val="3930F7E1"/>
    <w:rsid w:val="39312683"/>
    <w:rsid w:val="39315131"/>
    <w:rsid w:val="3931B8BD"/>
    <w:rsid w:val="3931BFD6"/>
    <w:rsid w:val="3931E02A"/>
    <w:rsid w:val="3932C620"/>
    <w:rsid w:val="39336D2C"/>
    <w:rsid w:val="39338978"/>
    <w:rsid w:val="3933BF18"/>
    <w:rsid w:val="39345526"/>
    <w:rsid w:val="3934B313"/>
    <w:rsid w:val="3934C5DB"/>
    <w:rsid w:val="39358BBF"/>
    <w:rsid w:val="39358E3A"/>
    <w:rsid w:val="3935B059"/>
    <w:rsid w:val="39360DD0"/>
    <w:rsid w:val="3937089B"/>
    <w:rsid w:val="39390135"/>
    <w:rsid w:val="39395302"/>
    <w:rsid w:val="393B15A9"/>
    <w:rsid w:val="393B6DF7"/>
    <w:rsid w:val="393BAF6F"/>
    <w:rsid w:val="393C9A1B"/>
    <w:rsid w:val="393CC317"/>
    <w:rsid w:val="393CD10A"/>
    <w:rsid w:val="393D3B89"/>
    <w:rsid w:val="393D3BF9"/>
    <w:rsid w:val="393DB6FB"/>
    <w:rsid w:val="393F016D"/>
    <w:rsid w:val="39413422"/>
    <w:rsid w:val="3941BD36"/>
    <w:rsid w:val="3942565D"/>
    <w:rsid w:val="394293B7"/>
    <w:rsid w:val="3942B684"/>
    <w:rsid w:val="3942FCF2"/>
    <w:rsid w:val="39430B45"/>
    <w:rsid w:val="3943C133"/>
    <w:rsid w:val="394498F5"/>
    <w:rsid w:val="3945DE5E"/>
    <w:rsid w:val="39465426"/>
    <w:rsid w:val="39467C00"/>
    <w:rsid w:val="39475598"/>
    <w:rsid w:val="39478A97"/>
    <w:rsid w:val="39480F11"/>
    <w:rsid w:val="39483F43"/>
    <w:rsid w:val="394A11A6"/>
    <w:rsid w:val="394A7F80"/>
    <w:rsid w:val="394B8A99"/>
    <w:rsid w:val="394BE467"/>
    <w:rsid w:val="394D9855"/>
    <w:rsid w:val="394D99CA"/>
    <w:rsid w:val="394F1044"/>
    <w:rsid w:val="394FAC00"/>
    <w:rsid w:val="3950B67A"/>
    <w:rsid w:val="39513BF4"/>
    <w:rsid w:val="3951A6C4"/>
    <w:rsid w:val="395323D8"/>
    <w:rsid w:val="39538585"/>
    <w:rsid w:val="3953D835"/>
    <w:rsid w:val="3955602C"/>
    <w:rsid w:val="39561548"/>
    <w:rsid w:val="39576BD9"/>
    <w:rsid w:val="3957DF48"/>
    <w:rsid w:val="39590206"/>
    <w:rsid w:val="395912FD"/>
    <w:rsid w:val="39593871"/>
    <w:rsid w:val="39593D2D"/>
    <w:rsid w:val="3959691C"/>
    <w:rsid w:val="3959B13D"/>
    <w:rsid w:val="395A5073"/>
    <w:rsid w:val="395A6D6B"/>
    <w:rsid w:val="395B419F"/>
    <w:rsid w:val="395CA707"/>
    <w:rsid w:val="395E008A"/>
    <w:rsid w:val="395F95CE"/>
    <w:rsid w:val="395FC537"/>
    <w:rsid w:val="396110CE"/>
    <w:rsid w:val="396134B8"/>
    <w:rsid w:val="3961B875"/>
    <w:rsid w:val="39628CA1"/>
    <w:rsid w:val="39629742"/>
    <w:rsid w:val="396491C4"/>
    <w:rsid w:val="3964B242"/>
    <w:rsid w:val="3964EF10"/>
    <w:rsid w:val="39653F11"/>
    <w:rsid w:val="396560D0"/>
    <w:rsid w:val="39657258"/>
    <w:rsid w:val="39659CF1"/>
    <w:rsid w:val="3965D8C0"/>
    <w:rsid w:val="3968CFF0"/>
    <w:rsid w:val="39690D97"/>
    <w:rsid w:val="39691E9F"/>
    <w:rsid w:val="396957EA"/>
    <w:rsid w:val="396A1ABD"/>
    <w:rsid w:val="396BED79"/>
    <w:rsid w:val="396C1C47"/>
    <w:rsid w:val="396D0158"/>
    <w:rsid w:val="396D4B90"/>
    <w:rsid w:val="396E0B10"/>
    <w:rsid w:val="39709665"/>
    <w:rsid w:val="3971E311"/>
    <w:rsid w:val="3972066A"/>
    <w:rsid w:val="39724552"/>
    <w:rsid w:val="39726D9B"/>
    <w:rsid w:val="3972C495"/>
    <w:rsid w:val="3972CDF5"/>
    <w:rsid w:val="3972E534"/>
    <w:rsid w:val="3973234D"/>
    <w:rsid w:val="3973C560"/>
    <w:rsid w:val="3974E654"/>
    <w:rsid w:val="3975CE5A"/>
    <w:rsid w:val="39761B30"/>
    <w:rsid w:val="3977EED3"/>
    <w:rsid w:val="397890B7"/>
    <w:rsid w:val="39794C92"/>
    <w:rsid w:val="39798952"/>
    <w:rsid w:val="3979C877"/>
    <w:rsid w:val="397A4339"/>
    <w:rsid w:val="397A6882"/>
    <w:rsid w:val="397A91CA"/>
    <w:rsid w:val="397B914E"/>
    <w:rsid w:val="397C47EF"/>
    <w:rsid w:val="397C4B53"/>
    <w:rsid w:val="397C7735"/>
    <w:rsid w:val="397C907B"/>
    <w:rsid w:val="397CFDC7"/>
    <w:rsid w:val="397E4F49"/>
    <w:rsid w:val="397E5AFF"/>
    <w:rsid w:val="397EBDEB"/>
    <w:rsid w:val="397F5239"/>
    <w:rsid w:val="397F6D06"/>
    <w:rsid w:val="397FC33B"/>
    <w:rsid w:val="39804A49"/>
    <w:rsid w:val="39809177"/>
    <w:rsid w:val="39809DD6"/>
    <w:rsid w:val="39812150"/>
    <w:rsid w:val="39814855"/>
    <w:rsid w:val="3982B5C1"/>
    <w:rsid w:val="398340C6"/>
    <w:rsid w:val="39841A43"/>
    <w:rsid w:val="398444DC"/>
    <w:rsid w:val="3986AA10"/>
    <w:rsid w:val="3987151B"/>
    <w:rsid w:val="39871771"/>
    <w:rsid w:val="39884245"/>
    <w:rsid w:val="3988558F"/>
    <w:rsid w:val="39885E2A"/>
    <w:rsid w:val="3988B34D"/>
    <w:rsid w:val="3989F095"/>
    <w:rsid w:val="398A3787"/>
    <w:rsid w:val="398A6999"/>
    <w:rsid w:val="398AE329"/>
    <w:rsid w:val="398BC373"/>
    <w:rsid w:val="398BF6D0"/>
    <w:rsid w:val="398C23FC"/>
    <w:rsid w:val="398C2FF5"/>
    <w:rsid w:val="398CF653"/>
    <w:rsid w:val="398D2B62"/>
    <w:rsid w:val="398D8F40"/>
    <w:rsid w:val="398EB340"/>
    <w:rsid w:val="398F22DF"/>
    <w:rsid w:val="39901CB4"/>
    <w:rsid w:val="39905F5C"/>
    <w:rsid w:val="3990BB9F"/>
    <w:rsid w:val="399100BF"/>
    <w:rsid w:val="399174CB"/>
    <w:rsid w:val="39929912"/>
    <w:rsid w:val="3992CC4F"/>
    <w:rsid w:val="39931276"/>
    <w:rsid w:val="39932F0C"/>
    <w:rsid w:val="3993A06C"/>
    <w:rsid w:val="3993B4D1"/>
    <w:rsid w:val="39942A79"/>
    <w:rsid w:val="39947CEA"/>
    <w:rsid w:val="3994C0D3"/>
    <w:rsid w:val="399564B4"/>
    <w:rsid w:val="399594A7"/>
    <w:rsid w:val="3995D1EE"/>
    <w:rsid w:val="39963D82"/>
    <w:rsid w:val="39966F36"/>
    <w:rsid w:val="399681B4"/>
    <w:rsid w:val="3996F5D0"/>
    <w:rsid w:val="39972835"/>
    <w:rsid w:val="3998ACAD"/>
    <w:rsid w:val="399A1144"/>
    <w:rsid w:val="399AB30F"/>
    <w:rsid w:val="399B27A8"/>
    <w:rsid w:val="399B2A15"/>
    <w:rsid w:val="399B8EA6"/>
    <w:rsid w:val="399C1A9C"/>
    <w:rsid w:val="399C2DAF"/>
    <w:rsid w:val="399C5B28"/>
    <w:rsid w:val="399C620D"/>
    <w:rsid w:val="399CA5E5"/>
    <w:rsid w:val="399D3AFD"/>
    <w:rsid w:val="399E1683"/>
    <w:rsid w:val="399EC7CE"/>
    <w:rsid w:val="399EDCC1"/>
    <w:rsid w:val="399F4F9F"/>
    <w:rsid w:val="399F80BE"/>
    <w:rsid w:val="399F8C80"/>
    <w:rsid w:val="399FC18E"/>
    <w:rsid w:val="39A006DD"/>
    <w:rsid w:val="39A03B55"/>
    <w:rsid w:val="39A06652"/>
    <w:rsid w:val="39A06858"/>
    <w:rsid w:val="39A1078C"/>
    <w:rsid w:val="39A145FE"/>
    <w:rsid w:val="39A15732"/>
    <w:rsid w:val="39A1CD8F"/>
    <w:rsid w:val="39A25FC2"/>
    <w:rsid w:val="39A268FB"/>
    <w:rsid w:val="39A3224C"/>
    <w:rsid w:val="39A32A20"/>
    <w:rsid w:val="39A37773"/>
    <w:rsid w:val="39A3B862"/>
    <w:rsid w:val="39A40C53"/>
    <w:rsid w:val="39A43AF5"/>
    <w:rsid w:val="39A48A32"/>
    <w:rsid w:val="39A4B563"/>
    <w:rsid w:val="39A4EE6E"/>
    <w:rsid w:val="39A54BCE"/>
    <w:rsid w:val="39A622B1"/>
    <w:rsid w:val="39A648E2"/>
    <w:rsid w:val="39A6C513"/>
    <w:rsid w:val="39A8F630"/>
    <w:rsid w:val="39AAA36B"/>
    <w:rsid w:val="39AAB948"/>
    <w:rsid w:val="39ABA946"/>
    <w:rsid w:val="39AD04C0"/>
    <w:rsid w:val="39AD3C15"/>
    <w:rsid w:val="39AD566E"/>
    <w:rsid w:val="39AE3A14"/>
    <w:rsid w:val="39AE8C11"/>
    <w:rsid w:val="39AEF54C"/>
    <w:rsid w:val="39B0EA0C"/>
    <w:rsid w:val="39B12762"/>
    <w:rsid w:val="39B199CF"/>
    <w:rsid w:val="39B2DF62"/>
    <w:rsid w:val="39B4ADBF"/>
    <w:rsid w:val="39B51C67"/>
    <w:rsid w:val="39B5C549"/>
    <w:rsid w:val="39B5D55A"/>
    <w:rsid w:val="39B7835E"/>
    <w:rsid w:val="39B81AD1"/>
    <w:rsid w:val="39B8395C"/>
    <w:rsid w:val="39B8511E"/>
    <w:rsid w:val="39B8E6BC"/>
    <w:rsid w:val="39B94B24"/>
    <w:rsid w:val="39B966F5"/>
    <w:rsid w:val="39B9863D"/>
    <w:rsid w:val="39BA4A56"/>
    <w:rsid w:val="39BBA720"/>
    <w:rsid w:val="39BBB793"/>
    <w:rsid w:val="39BBC838"/>
    <w:rsid w:val="39BDA2DF"/>
    <w:rsid w:val="39BDF437"/>
    <w:rsid w:val="39BE8525"/>
    <w:rsid w:val="39BE9E1C"/>
    <w:rsid w:val="39C011E0"/>
    <w:rsid w:val="39C144CB"/>
    <w:rsid w:val="39C1DA41"/>
    <w:rsid w:val="39C22C5F"/>
    <w:rsid w:val="39C28441"/>
    <w:rsid w:val="39C31A88"/>
    <w:rsid w:val="39C4321E"/>
    <w:rsid w:val="39C4399B"/>
    <w:rsid w:val="39C4C476"/>
    <w:rsid w:val="39C554DC"/>
    <w:rsid w:val="39C602D3"/>
    <w:rsid w:val="39C659D0"/>
    <w:rsid w:val="39C82970"/>
    <w:rsid w:val="39C88DC5"/>
    <w:rsid w:val="39C8E6F7"/>
    <w:rsid w:val="39C973D7"/>
    <w:rsid w:val="39C97BC2"/>
    <w:rsid w:val="39CA202D"/>
    <w:rsid w:val="39CA341F"/>
    <w:rsid w:val="39CB74D4"/>
    <w:rsid w:val="39CBAF46"/>
    <w:rsid w:val="39CBBB2A"/>
    <w:rsid w:val="39CBDC5D"/>
    <w:rsid w:val="39CCDD6A"/>
    <w:rsid w:val="39CD3A44"/>
    <w:rsid w:val="39CDDE0A"/>
    <w:rsid w:val="39CE2716"/>
    <w:rsid w:val="39CEB0B3"/>
    <w:rsid w:val="39D19D2C"/>
    <w:rsid w:val="39D1ABA5"/>
    <w:rsid w:val="39D1BE94"/>
    <w:rsid w:val="39D3ACE6"/>
    <w:rsid w:val="39D3F934"/>
    <w:rsid w:val="39D49538"/>
    <w:rsid w:val="39D4AEF9"/>
    <w:rsid w:val="39D4B201"/>
    <w:rsid w:val="39D6A5A3"/>
    <w:rsid w:val="39D73EDC"/>
    <w:rsid w:val="39D88C6A"/>
    <w:rsid w:val="39D89BC7"/>
    <w:rsid w:val="39D95717"/>
    <w:rsid w:val="39D9A454"/>
    <w:rsid w:val="39D9C4DA"/>
    <w:rsid w:val="39D9C73B"/>
    <w:rsid w:val="39DA4CEA"/>
    <w:rsid w:val="39DB641A"/>
    <w:rsid w:val="39DBBC81"/>
    <w:rsid w:val="39DC0652"/>
    <w:rsid w:val="39DC4BE1"/>
    <w:rsid w:val="39DD10A0"/>
    <w:rsid w:val="39DDBE39"/>
    <w:rsid w:val="39DDC993"/>
    <w:rsid w:val="39DE661D"/>
    <w:rsid w:val="39DE8353"/>
    <w:rsid w:val="39DEFC7C"/>
    <w:rsid w:val="39DF4D5B"/>
    <w:rsid w:val="39DF7A4C"/>
    <w:rsid w:val="39DF98BD"/>
    <w:rsid w:val="39DFC89E"/>
    <w:rsid w:val="39DFCAFC"/>
    <w:rsid w:val="39E0DE19"/>
    <w:rsid w:val="39E11591"/>
    <w:rsid w:val="39E143F5"/>
    <w:rsid w:val="39E2816F"/>
    <w:rsid w:val="39E2B835"/>
    <w:rsid w:val="39E2DF06"/>
    <w:rsid w:val="39E322C7"/>
    <w:rsid w:val="39E3712D"/>
    <w:rsid w:val="39E39665"/>
    <w:rsid w:val="39E3E589"/>
    <w:rsid w:val="39E42EA6"/>
    <w:rsid w:val="39E54A8E"/>
    <w:rsid w:val="39E56711"/>
    <w:rsid w:val="39E5AD31"/>
    <w:rsid w:val="39E68635"/>
    <w:rsid w:val="39E75198"/>
    <w:rsid w:val="39E775D7"/>
    <w:rsid w:val="39E7E559"/>
    <w:rsid w:val="39E8300E"/>
    <w:rsid w:val="39E880B2"/>
    <w:rsid w:val="39E8DCEA"/>
    <w:rsid w:val="39E99A75"/>
    <w:rsid w:val="39EAEB08"/>
    <w:rsid w:val="39EAFB27"/>
    <w:rsid w:val="39EAFEEB"/>
    <w:rsid w:val="39EC3853"/>
    <w:rsid w:val="39EC7EA4"/>
    <w:rsid w:val="39ECA870"/>
    <w:rsid w:val="39ECF429"/>
    <w:rsid w:val="39ED5502"/>
    <w:rsid w:val="39EE3788"/>
    <w:rsid w:val="39EEA333"/>
    <w:rsid w:val="39EF2B59"/>
    <w:rsid w:val="39EF4A10"/>
    <w:rsid w:val="39EF5AA0"/>
    <w:rsid w:val="39F01D19"/>
    <w:rsid w:val="39F02946"/>
    <w:rsid w:val="39F08D0D"/>
    <w:rsid w:val="39F10266"/>
    <w:rsid w:val="39F1EB38"/>
    <w:rsid w:val="39F208B7"/>
    <w:rsid w:val="39F234D1"/>
    <w:rsid w:val="39F2BA45"/>
    <w:rsid w:val="39F3239A"/>
    <w:rsid w:val="39F35347"/>
    <w:rsid w:val="39F40B70"/>
    <w:rsid w:val="39F495A4"/>
    <w:rsid w:val="39F4C1FF"/>
    <w:rsid w:val="39F4E43D"/>
    <w:rsid w:val="39F51222"/>
    <w:rsid w:val="39F542C5"/>
    <w:rsid w:val="39F64EA7"/>
    <w:rsid w:val="39F6DD62"/>
    <w:rsid w:val="39F70692"/>
    <w:rsid w:val="39F770B4"/>
    <w:rsid w:val="39F7A086"/>
    <w:rsid w:val="39F80046"/>
    <w:rsid w:val="39F89869"/>
    <w:rsid w:val="39F8B83F"/>
    <w:rsid w:val="39F90EE0"/>
    <w:rsid w:val="39F94FDD"/>
    <w:rsid w:val="39FA0C54"/>
    <w:rsid w:val="39FA5DB8"/>
    <w:rsid w:val="39FA8CA0"/>
    <w:rsid w:val="39FB5F36"/>
    <w:rsid w:val="39FB712E"/>
    <w:rsid w:val="39FBAD92"/>
    <w:rsid w:val="39FBF46D"/>
    <w:rsid w:val="39FC933E"/>
    <w:rsid w:val="39FD1116"/>
    <w:rsid w:val="39FD8D52"/>
    <w:rsid w:val="39FDD579"/>
    <w:rsid w:val="39FE09C6"/>
    <w:rsid w:val="39FFE3AB"/>
    <w:rsid w:val="3A00086B"/>
    <w:rsid w:val="3A0086AF"/>
    <w:rsid w:val="3A00B6EC"/>
    <w:rsid w:val="3A012A88"/>
    <w:rsid w:val="3A01E545"/>
    <w:rsid w:val="3A02286B"/>
    <w:rsid w:val="3A0228E4"/>
    <w:rsid w:val="3A029547"/>
    <w:rsid w:val="3A02976F"/>
    <w:rsid w:val="3A030851"/>
    <w:rsid w:val="3A034847"/>
    <w:rsid w:val="3A0467D5"/>
    <w:rsid w:val="3A050942"/>
    <w:rsid w:val="3A053C8D"/>
    <w:rsid w:val="3A05BE41"/>
    <w:rsid w:val="3A05F26C"/>
    <w:rsid w:val="3A065E95"/>
    <w:rsid w:val="3A08FAEC"/>
    <w:rsid w:val="3A0A6C41"/>
    <w:rsid w:val="3A0A8E63"/>
    <w:rsid w:val="3A0ADAE5"/>
    <w:rsid w:val="3A0B5A13"/>
    <w:rsid w:val="3A0C44A8"/>
    <w:rsid w:val="3A0C6B6D"/>
    <w:rsid w:val="3A0CA953"/>
    <w:rsid w:val="3A0D0287"/>
    <w:rsid w:val="3A0D736D"/>
    <w:rsid w:val="3A0D877A"/>
    <w:rsid w:val="3A0ED767"/>
    <w:rsid w:val="3A103725"/>
    <w:rsid w:val="3A10DC46"/>
    <w:rsid w:val="3A10EC9E"/>
    <w:rsid w:val="3A1153A3"/>
    <w:rsid w:val="3A1173FB"/>
    <w:rsid w:val="3A11EA31"/>
    <w:rsid w:val="3A13EBC4"/>
    <w:rsid w:val="3A14322A"/>
    <w:rsid w:val="3A156772"/>
    <w:rsid w:val="3A16E6E4"/>
    <w:rsid w:val="3A16FE47"/>
    <w:rsid w:val="3A1781A6"/>
    <w:rsid w:val="3A179B79"/>
    <w:rsid w:val="3A183A83"/>
    <w:rsid w:val="3A186C14"/>
    <w:rsid w:val="3A18704F"/>
    <w:rsid w:val="3A18D74D"/>
    <w:rsid w:val="3A18DD82"/>
    <w:rsid w:val="3A196203"/>
    <w:rsid w:val="3A19708A"/>
    <w:rsid w:val="3A19728B"/>
    <w:rsid w:val="3A19E76B"/>
    <w:rsid w:val="3A1A6F77"/>
    <w:rsid w:val="3A1A9482"/>
    <w:rsid w:val="3A1AAD7B"/>
    <w:rsid w:val="3A1AC08B"/>
    <w:rsid w:val="3A1AFEA8"/>
    <w:rsid w:val="3A1B12DF"/>
    <w:rsid w:val="3A1BF18C"/>
    <w:rsid w:val="3A1C72D6"/>
    <w:rsid w:val="3A1CE497"/>
    <w:rsid w:val="3A1EABE2"/>
    <w:rsid w:val="3A1F94FB"/>
    <w:rsid w:val="3A20E17D"/>
    <w:rsid w:val="3A2105AD"/>
    <w:rsid w:val="3A214B9F"/>
    <w:rsid w:val="3A215DE1"/>
    <w:rsid w:val="3A21EA0F"/>
    <w:rsid w:val="3A2366D4"/>
    <w:rsid w:val="3A237DA6"/>
    <w:rsid w:val="3A23BD7E"/>
    <w:rsid w:val="3A23C223"/>
    <w:rsid w:val="3A2533D7"/>
    <w:rsid w:val="3A25998E"/>
    <w:rsid w:val="3A269E7D"/>
    <w:rsid w:val="3A26B5E1"/>
    <w:rsid w:val="3A280489"/>
    <w:rsid w:val="3A28E4C0"/>
    <w:rsid w:val="3A2930BC"/>
    <w:rsid w:val="3A2952E9"/>
    <w:rsid w:val="3A298089"/>
    <w:rsid w:val="3A29A8DE"/>
    <w:rsid w:val="3A29B1AE"/>
    <w:rsid w:val="3A2AB456"/>
    <w:rsid w:val="3A2B0B01"/>
    <w:rsid w:val="3A2BFF08"/>
    <w:rsid w:val="3A2C2757"/>
    <w:rsid w:val="3A2CB9D1"/>
    <w:rsid w:val="3A2D61F7"/>
    <w:rsid w:val="3A2D63BF"/>
    <w:rsid w:val="3A2F0DAC"/>
    <w:rsid w:val="3A2F1C5E"/>
    <w:rsid w:val="3A2F41CF"/>
    <w:rsid w:val="3A2F755D"/>
    <w:rsid w:val="3A2FF5BE"/>
    <w:rsid w:val="3A309778"/>
    <w:rsid w:val="3A32058A"/>
    <w:rsid w:val="3A32A2E9"/>
    <w:rsid w:val="3A3345CB"/>
    <w:rsid w:val="3A337BE3"/>
    <w:rsid w:val="3A33BA7D"/>
    <w:rsid w:val="3A34B390"/>
    <w:rsid w:val="3A34EA53"/>
    <w:rsid w:val="3A35A1A6"/>
    <w:rsid w:val="3A35B181"/>
    <w:rsid w:val="3A36B521"/>
    <w:rsid w:val="3A38AE04"/>
    <w:rsid w:val="3A38B4E4"/>
    <w:rsid w:val="3A38E9C0"/>
    <w:rsid w:val="3A3A4A6A"/>
    <w:rsid w:val="3A3A692B"/>
    <w:rsid w:val="3A3A7408"/>
    <w:rsid w:val="3A3A90AD"/>
    <w:rsid w:val="3A3B2956"/>
    <w:rsid w:val="3A3DC120"/>
    <w:rsid w:val="3A3F0D73"/>
    <w:rsid w:val="3A40615E"/>
    <w:rsid w:val="3A417ED5"/>
    <w:rsid w:val="3A41B94E"/>
    <w:rsid w:val="3A41BA92"/>
    <w:rsid w:val="3A41C7AB"/>
    <w:rsid w:val="3A43D2AE"/>
    <w:rsid w:val="3A442E21"/>
    <w:rsid w:val="3A44D804"/>
    <w:rsid w:val="3A44F7BE"/>
    <w:rsid w:val="3A46291E"/>
    <w:rsid w:val="3A46AAC3"/>
    <w:rsid w:val="3A47214A"/>
    <w:rsid w:val="3A47F7F1"/>
    <w:rsid w:val="3A491D18"/>
    <w:rsid w:val="3A49D26F"/>
    <w:rsid w:val="3A4A5807"/>
    <w:rsid w:val="3A4ACEC8"/>
    <w:rsid w:val="3A4C2CF9"/>
    <w:rsid w:val="3A4CC478"/>
    <w:rsid w:val="3A4F08FC"/>
    <w:rsid w:val="3A4F43FF"/>
    <w:rsid w:val="3A4FDDBA"/>
    <w:rsid w:val="3A508C6A"/>
    <w:rsid w:val="3A50E492"/>
    <w:rsid w:val="3A50F2B7"/>
    <w:rsid w:val="3A514528"/>
    <w:rsid w:val="3A51B522"/>
    <w:rsid w:val="3A523E0A"/>
    <w:rsid w:val="3A5245ED"/>
    <w:rsid w:val="3A541F00"/>
    <w:rsid w:val="3A5478A2"/>
    <w:rsid w:val="3A56094F"/>
    <w:rsid w:val="3A56544B"/>
    <w:rsid w:val="3A5749C5"/>
    <w:rsid w:val="3A58E11B"/>
    <w:rsid w:val="3A590450"/>
    <w:rsid w:val="3A591E01"/>
    <w:rsid w:val="3A594E32"/>
    <w:rsid w:val="3A59AD11"/>
    <w:rsid w:val="3A59B5E3"/>
    <w:rsid w:val="3A5A264F"/>
    <w:rsid w:val="3A5B1DCB"/>
    <w:rsid w:val="3A5BDE04"/>
    <w:rsid w:val="3A5BE721"/>
    <w:rsid w:val="3A5C32B8"/>
    <w:rsid w:val="3A5CE027"/>
    <w:rsid w:val="3A5CFF7F"/>
    <w:rsid w:val="3A5D12F8"/>
    <w:rsid w:val="3A5D950B"/>
    <w:rsid w:val="3A5E5FBC"/>
    <w:rsid w:val="3A5F2F1E"/>
    <w:rsid w:val="3A5F5422"/>
    <w:rsid w:val="3A5F70D7"/>
    <w:rsid w:val="3A600475"/>
    <w:rsid w:val="3A602C99"/>
    <w:rsid w:val="3A61A8E0"/>
    <w:rsid w:val="3A61BEC6"/>
    <w:rsid w:val="3A62EBE6"/>
    <w:rsid w:val="3A634241"/>
    <w:rsid w:val="3A638891"/>
    <w:rsid w:val="3A63EC42"/>
    <w:rsid w:val="3A65BE8F"/>
    <w:rsid w:val="3A6652E3"/>
    <w:rsid w:val="3A66C673"/>
    <w:rsid w:val="3A681EA6"/>
    <w:rsid w:val="3A685D08"/>
    <w:rsid w:val="3A686D69"/>
    <w:rsid w:val="3A697625"/>
    <w:rsid w:val="3A698490"/>
    <w:rsid w:val="3A698C77"/>
    <w:rsid w:val="3A6A8B0B"/>
    <w:rsid w:val="3A6AD3B7"/>
    <w:rsid w:val="3A6BBBF2"/>
    <w:rsid w:val="3A6C4655"/>
    <w:rsid w:val="3A6C9D24"/>
    <w:rsid w:val="3A6DC404"/>
    <w:rsid w:val="3A6EAC7F"/>
    <w:rsid w:val="3A6F150E"/>
    <w:rsid w:val="3A6F1BE1"/>
    <w:rsid w:val="3A714413"/>
    <w:rsid w:val="3A71F2C1"/>
    <w:rsid w:val="3A744DEE"/>
    <w:rsid w:val="3A74FF1C"/>
    <w:rsid w:val="3A75B93E"/>
    <w:rsid w:val="3A75D6BA"/>
    <w:rsid w:val="3A762421"/>
    <w:rsid w:val="3A7717ED"/>
    <w:rsid w:val="3A777C82"/>
    <w:rsid w:val="3A789185"/>
    <w:rsid w:val="3A789572"/>
    <w:rsid w:val="3A795AFB"/>
    <w:rsid w:val="3A7A9C7E"/>
    <w:rsid w:val="3A7AF0C4"/>
    <w:rsid w:val="3A7B420F"/>
    <w:rsid w:val="3A7C9B4E"/>
    <w:rsid w:val="3A7D71DE"/>
    <w:rsid w:val="3A7D91D2"/>
    <w:rsid w:val="3A7DCB08"/>
    <w:rsid w:val="3A7DE716"/>
    <w:rsid w:val="3A7E2B2B"/>
    <w:rsid w:val="3A7E49FB"/>
    <w:rsid w:val="3A7EBFC4"/>
    <w:rsid w:val="3A7F36FF"/>
    <w:rsid w:val="3A7F93F2"/>
    <w:rsid w:val="3A7FD575"/>
    <w:rsid w:val="3A80369A"/>
    <w:rsid w:val="3A804A64"/>
    <w:rsid w:val="3A80BB13"/>
    <w:rsid w:val="3A816B84"/>
    <w:rsid w:val="3A837C15"/>
    <w:rsid w:val="3A83C1AC"/>
    <w:rsid w:val="3A83F7F1"/>
    <w:rsid w:val="3A84C340"/>
    <w:rsid w:val="3A854B28"/>
    <w:rsid w:val="3A856B72"/>
    <w:rsid w:val="3A856CD8"/>
    <w:rsid w:val="3A86F4BF"/>
    <w:rsid w:val="3A87175A"/>
    <w:rsid w:val="3A8735A3"/>
    <w:rsid w:val="3A8746AE"/>
    <w:rsid w:val="3A877615"/>
    <w:rsid w:val="3A87DFB4"/>
    <w:rsid w:val="3A887AAC"/>
    <w:rsid w:val="3A88C34C"/>
    <w:rsid w:val="3A88C5D3"/>
    <w:rsid w:val="3A88F780"/>
    <w:rsid w:val="3A8904D2"/>
    <w:rsid w:val="3A8947E1"/>
    <w:rsid w:val="3A8948EF"/>
    <w:rsid w:val="3A897FBE"/>
    <w:rsid w:val="3A899045"/>
    <w:rsid w:val="3A89C3FF"/>
    <w:rsid w:val="3A8AB682"/>
    <w:rsid w:val="3A8ADA82"/>
    <w:rsid w:val="3A8ADF5B"/>
    <w:rsid w:val="3A8B20AB"/>
    <w:rsid w:val="3A8B623A"/>
    <w:rsid w:val="3A8BDD35"/>
    <w:rsid w:val="3A8D5F74"/>
    <w:rsid w:val="3A8EC734"/>
    <w:rsid w:val="3A8F6B36"/>
    <w:rsid w:val="3A915237"/>
    <w:rsid w:val="3A91C986"/>
    <w:rsid w:val="3A925906"/>
    <w:rsid w:val="3A9290E7"/>
    <w:rsid w:val="3A92EBAD"/>
    <w:rsid w:val="3A93D804"/>
    <w:rsid w:val="3A93D968"/>
    <w:rsid w:val="3A93F2E0"/>
    <w:rsid w:val="3A947961"/>
    <w:rsid w:val="3A956BB7"/>
    <w:rsid w:val="3A957AB5"/>
    <w:rsid w:val="3A964A67"/>
    <w:rsid w:val="3A96CEE7"/>
    <w:rsid w:val="3A96FBD9"/>
    <w:rsid w:val="3A97C84A"/>
    <w:rsid w:val="3A981114"/>
    <w:rsid w:val="3A99065D"/>
    <w:rsid w:val="3A9934D7"/>
    <w:rsid w:val="3A99577B"/>
    <w:rsid w:val="3A99BB72"/>
    <w:rsid w:val="3A9AEC58"/>
    <w:rsid w:val="3A9B4CB6"/>
    <w:rsid w:val="3A9BCC7E"/>
    <w:rsid w:val="3A9CEA02"/>
    <w:rsid w:val="3A9DEDA6"/>
    <w:rsid w:val="3A9DF832"/>
    <w:rsid w:val="3A9E53C1"/>
    <w:rsid w:val="3A9E6FB6"/>
    <w:rsid w:val="3A9FD326"/>
    <w:rsid w:val="3AA0227A"/>
    <w:rsid w:val="3AA1B535"/>
    <w:rsid w:val="3AA1EC22"/>
    <w:rsid w:val="3AA336AE"/>
    <w:rsid w:val="3AA45D83"/>
    <w:rsid w:val="3AA4A9B9"/>
    <w:rsid w:val="3AA51957"/>
    <w:rsid w:val="3AA529DB"/>
    <w:rsid w:val="3AA6F922"/>
    <w:rsid w:val="3AA717BA"/>
    <w:rsid w:val="3AA72B8A"/>
    <w:rsid w:val="3AA73159"/>
    <w:rsid w:val="3AA74286"/>
    <w:rsid w:val="3AA82774"/>
    <w:rsid w:val="3AA8535C"/>
    <w:rsid w:val="3AA8BD1D"/>
    <w:rsid w:val="3AA96C5A"/>
    <w:rsid w:val="3AAA0AC4"/>
    <w:rsid w:val="3AAA0CF4"/>
    <w:rsid w:val="3AAA514B"/>
    <w:rsid w:val="3AAA85DC"/>
    <w:rsid w:val="3AAB2683"/>
    <w:rsid w:val="3AAC4E46"/>
    <w:rsid w:val="3AADD5BC"/>
    <w:rsid w:val="3AAE55B8"/>
    <w:rsid w:val="3AAE8F6B"/>
    <w:rsid w:val="3AAE9147"/>
    <w:rsid w:val="3AAEA06E"/>
    <w:rsid w:val="3AAF6CDF"/>
    <w:rsid w:val="3AAFC810"/>
    <w:rsid w:val="3AAFCD13"/>
    <w:rsid w:val="3AB06B5E"/>
    <w:rsid w:val="3AB135EA"/>
    <w:rsid w:val="3AB1592A"/>
    <w:rsid w:val="3AB1FDBA"/>
    <w:rsid w:val="3AB2E47E"/>
    <w:rsid w:val="3AB3157A"/>
    <w:rsid w:val="3AB362BE"/>
    <w:rsid w:val="3AB40CF1"/>
    <w:rsid w:val="3AB4B82E"/>
    <w:rsid w:val="3AB4D1DC"/>
    <w:rsid w:val="3AB568B2"/>
    <w:rsid w:val="3AB5D58E"/>
    <w:rsid w:val="3AB5EA34"/>
    <w:rsid w:val="3AB65969"/>
    <w:rsid w:val="3AB6C043"/>
    <w:rsid w:val="3AB85E5F"/>
    <w:rsid w:val="3AB87A0F"/>
    <w:rsid w:val="3AB8C036"/>
    <w:rsid w:val="3AB90E65"/>
    <w:rsid w:val="3ABA42EE"/>
    <w:rsid w:val="3ABA833B"/>
    <w:rsid w:val="3ABA9318"/>
    <w:rsid w:val="3ABAC959"/>
    <w:rsid w:val="3ABD627E"/>
    <w:rsid w:val="3ABDAE90"/>
    <w:rsid w:val="3ABDE33F"/>
    <w:rsid w:val="3ABE4DFF"/>
    <w:rsid w:val="3ABE5CB2"/>
    <w:rsid w:val="3ABED414"/>
    <w:rsid w:val="3ABF3A3D"/>
    <w:rsid w:val="3ABF6132"/>
    <w:rsid w:val="3AC0B193"/>
    <w:rsid w:val="3AC0B46F"/>
    <w:rsid w:val="3AC0EE34"/>
    <w:rsid w:val="3AC1047D"/>
    <w:rsid w:val="3AC1B509"/>
    <w:rsid w:val="3AC2E5C2"/>
    <w:rsid w:val="3AC387E5"/>
    <w:rsid w:val="3AC46C17"/>
    <w:rsid w:val="3AC479AC"/>
    <w:rsid w:val="3AC4D6FB"/>
    <w:rsid w:val="3AC52F22"/>
    <w:rsid w:val="3AC5BEFC"/>
    <w:rsid w:val="3AC67FDC"/>
    <w:rsid w:val="3AC72311"/>
    <w:rsid w:val="3AC780D7"/>
    <w:rsid w:val="3AC7EE9B"/>
    <w:rsid w:val="3AC8A05A"/>
    <w:rsid w:val="3AC8A30A"/>
    <w:rsid w:val="3AC92EDF"/>
    <w:rsid w:val="3AC9BD23"/>
    <w:rsid w:val="3ACB2D8A"/>
    <w:rsid w:val="3ACC0EEE"/>
    <w:rsid w:val="3ACC1D16"/>
    <w:rsid w:val="3ACC3E10"/>
    <w:rsid w:val="3ACD877E"/>
    <w:rsid w:val="3ACD990C"/>
    <w:rsid w:val="3ACE4D83"/>
    <w:rsid w:val="3ACF18A3"/>
    <w:rsid w:val="3AD054E6"/>
    <w:rsid w:val="3AD0A09C"/>
    <w:rsid w:val="3AD0A0CA"/>
    <w:rsid w:val="3AD29A6F"/>
    <w:rsid w:val="3AD2A0D6"/>
    <w:rsid w:val="3AD2B558"/>
    <w:rsid w:val="3AD3759D"/>
    <w:rsid w:val="3AD3EBEF"/>
    <w:rsid w:val="3AD47744"/>
    <w:rsid w:val="3AD48507"/>
    <w:rsid w:val="3AD575BD"/>
    <w:rsid w:val="3AD5B5A1"/>
    <w:rsid w:val="3AD5F6C8"/>
    <w:rsid w:val="3AD63CB6"/>
    <w:rsid w:val="3AD6E989"/>
    <w:rsid w:val="3AD703F3"/>
    <w:rsid w:val="3AD994CC"/>
    <w:rsid w:val="3ADA3449"/>
    <w:rsid w:val="3ADA7255"/>
    <w:rsid w:val="3ADAE2A3"/>
    <w:rsid w:val="3ADB0D36"/>
    <w:rsid w:val="3ADB7693"/>
    <w:rsid w:val="3ADC1162"/>
    <w:rsid w:val="3ADCADCE"/>
    <w:rsid w:val="3ADCB656"/>
    <w:rsid w:val="3ADCD86E"/>
    <w:rsid w:val="3ADD2E75"/>
    <w:rsid w:val="3ADDFB6B"/>
    <w:rsid w:val="3ADE8192"/>
    <w:rsid w:val="3ADF5A33"/>
    <w:rsid w:val="3ADF6A59"/>
    <w:rsid w:val="3ADFA791"/>
    <w:rsid w:val="3ADFCEB4"/>
    <w:rsid w:val="3AE04EC1"/>
    <w:rsid w:val="3AE0DB09"/>
    <w:rsid w:val="3AE0EB98"/>
    <w:rsid w:val="3AE15B3F"/>
    <w:rsid w:val="3AE1C199"/>
    <w:rsid w:val="3AE1D1E6"/>
    <w:rsid w:val="3AE252DF"/>
    <w:rsid w:val="3AE2C14F"/>
    <w:rsid w:val="3AE479D2"/>
    <w:rsid w:val="3AE540EB"/>
    <w:rsid w:val="3AE5C344"/>
    <w:rsid w:val="3AE5FA8C"/>
    <w:rsid w:val="3AE676C3"/>
    <w:rsid w:val="3AE6E278"/>
    <w:rsid w:val="3AE78E25"/>
    <w:rsid w:val="3AE87124"/>
    <w:rsid w:val="3AE9AD77"/>
    <w:rsid w:val="3AEA4470"/>
    <w:rsid w:val="3AEACD0B"/>
    <w:rsid w:val="3AEB0140"/>
    <w:rsid w:val="3AEC2453"/>
    <w:rsid w:val="3AED1539"/>
    <w:rsid w:val="3AEDECE7"/>
    <w:rsid w:val="3AEE23E9"/>
    <w:rsid w:val="3AEE7CD2"/>
    <w:rsid w:val="3AEE90F4"/>
    <w:rsid w:val="3AEF11D0"/>
    <w:rsid w:val="3AEF8FA0"/>
    <w:rsid w:val="3AEF9E8F"/>
    <w:rsid w:val="3AF0A284"/>
    <w:rsid w:val="3AF0ADBF"/>
    <w:rsid w:val="3AF17F34"/>
    <w:rsid w:val="3AF31DDE"/>
    <w:rsid w:val="3AF37A54"/>
    <w:rsid w:val="3AF57036"/>
    <w:rsid w:val="3AF64ECD"/>
    <w:rsid w:val="3AF67C61"/>
    <w:rsid w:val="3AF6A54A"/>
    <w:rsid w:val="3AF768C7"/>
    <w:rsid w:val="3AF7C557"/>
    <w:rsid w:val="3AF7D971"/>
    <w:rsid w:val="3AF7EDCD"/>
    <w:rsid w:val="3AF88328"/>
    <w:rsid w:val="3AFA6853"/>
    <w:rsid w:val="3AFAD867"/>
    <w:rsid w:val="3AFB2CB8"/>
    <w:rsid w:val="3AFD610E"/>
    <w:rsid w:val="3AFE2E19"/>
    <w:rsid w:val="3AFF169A"/>
    <w:rsid w:val="3AFF1DC7"/>
    <w:rsid w:val="3AFF5F59"/>
    <w:rsid w:val="3B00028B"/>
    <w:rsid w:val="3B00190B"/>
    <w:rsid w:val="3B004C1B"/>
    <w:rsid w:val="3B007595"/>
    <w:rsid w:val="3B00ED04"/>
    <w:rsid w:val="3B0290A5"/>
    <w:rsid w:val="3B039B11"/>
    <w:rsid w:val="3B049E8C"/>
    <w:rsid w:val="3B070889"/>
    <w:rsid w:val="3B07CA52"/>
    <w:rsid w:val="3B08B73A"/>
    <w:rsid w:val="3B09CD2B"/>
    <w:rsid w:val="3B09E78B"/>
    <w:rsid w:val="3B09E7EA"/>
    <w:rsid w:val="3B0A3A84"/>
    <w:rsid w:val="3B0AC020"/>
    <w:rsid w:val="3B0ACD5E"/>
    <w:rsid w:val="3B0C4329"/>
    <w:rsid w:val="3B0DCADE"/>
    <w:rsid w:val="3B0F32FF"/>
    <w:rsid w:val="3B106BD5"/>
    <w:rsid w:val="3B11463B"/>
    <w:rsid w:val="3B114D29"/>
    <w:rsid w:val="3B12127D"/>
    <w:rsid w:val="3B1231C3"/>
    <w:rsid w:val="3B12632F"/>
    <w:rsid w:val="3B127785"/>
    <w:rsid w:val="3B1283FF"/>
    <w:rsid w:val="3B12D4C5"/>
    <w:rsid w:val="3B1330F3"/>
    <w:rsid w:val="3B1431DA"/>
    <w:rsid w:val="3B145249"/>
    <w:rsid w:val="3B14DA21"/>
    <w:rsid w:val="3B1595C8"/>
    <w:rsid w:val="3B15C232"/>
    <w:rsid w:val="3B1695D2"/>
    <w:rsid w:val="3B187A4F"/>
    <w:rsid w:val="3B18E624"/>
    <w:rsid w:val="3B1AC3BF"/>
    <w:rsid w:val="3B1B67EE"/>
    <w:rsid w:val="3B1B8D3A"/>
    <w:rsid w:val="3B1C159C"/>
    <w:rsid w:val="3B1C2392"/>
    <w:rsid w:val="3B1CB8CC"/>
    <w:rsid w:val="3B1CDD36"/>
    <w:rsid w:val="3B1DA5DA"/>
    <w:rsid w:val="3B1DC7B5"/>
    <w:rsid w:val="3B1E2DB2"/>
    <w:rsid w:val="3B1E7317"/>
    <w:rsid w:val="3B1E9016"/>
    <w:rsid w:val="3B1F90F1"/>
    <w:rsid w:val="3B1FCD67"/>
    <w:rsid w:val="3B1FD16F"/>
    <w:rsid w:val="3B1FFFCF"/>
    <w:rsid w:val="3B200859"/>
    <w:rsid w:val="3B2033F4"/>
    <w:rsid w:val="3B20CFD0"/>
    <w:rsid w:val="3B211786"/>
    <w:rsid w:val="3B226AEE"/>
    <w:rsid w:val="3B229022"/>
    <w:rsid w:val="3B234460"/>
    <w:rsid w:val="3B2345C3"/>
    <w:rsid w:val="3B24F372"/>
    <w:rsid w:val="3B24FA33"/>
    <w:rsid w:val="3B25A4B3"/>
    <w:rsid w:val="3B267124"/>
    <w:rsid w:val="3B26FF80"/>
    <w:rsid w:val="3B2704AD"/>
    <w:rsid w:val="3B270C4C"/>
    <w:rsid w:val="3B272AD7"/>
    <w:rsid w:val="3B27ADEF"/>
    <w:rsid w:val="3B27E081"/>
    <w:rsid w:val="3B28D608"/>
    <w:rsid w:val="3B2A69ED"/>
    <w:rsid w:val="3B2B5AD4"/>
    <w:rsid w:val="3B2C6678"/>
    <w:rsid w:val="3B2CAC52"/>
    <w:rsid w:val="3B2CF2A2"/>
    <w:rsid w:val="3B2D5951"/>
    <w:rsid w:val="3B2E36D0"/>
    <w:rsid w:val="3B2E486B"/>
    <w:rsid w:val="3B2EF1CA"/>
    <w:rsid w:val="3B2F0D3B"/>
    <w:rsid w:val="3B2F1750"/>
    <w:rsid w:val="3B30DF95"/>
    <w:rsid w:val="3B310089"/>
    <w:rsid w:val="3B327308"/>
    <w:rsid w:val="3B32A8C5"/>
    <w:rsid w:val="3B32F8C9"/>
    <w:rsid w:val="3B339CDA"/>
    <w:rsid w:val="3B33A90C"/>
    <w:rsid w:val="3B34FFFC"/>
    <w:rsid w:val="3B35680A"/>
    <w:rsid w:val="3B35F457"/>
    <w:rsid w:val="3B35FF13"/>
    <w:rsid w:val="3B364B97"/>
    <w:rsid w:val="3B36955E"/>
    <w:rsid w:val="3B377605"/>
    <w:rsid w:val="3B37BA2F"/>
    <w:rsid w:val="3B383827"/>
    <w:rsid w:val="3B38D3E3"/>
    <w:rsid w:val="3B398D7D"/>
    <w:rsid w:val="3B3A8B7C"/>
    <w:rsid w:val="3B3B3F08"/>
    <w:rsid w:val="3B3C6DD2"/>
    <w:rsid w:val="3B3D6570"/>
    <w:rsid w:val="3B3DAA83"/>
    <w:rsid w:val="3B3DCF7B"/>
    <w:rsid w:val="3B3DE1A1"/>
    <w:rsid w:val="3B3E357A"/>
    <w:rsid w:val="3B3EA4C1"/>
    <w:rsid w:val="3B3EB4DE"/>
    <w:rsid w:val="3B3F3EEF"/>
    <w:rsid w:val="3B3FE5EB"/>
    <w:rsid w:val="3B4057C7"/>
    <w:rsid w:val="3B40AF7A"/>
    <w:rsid w:val="3B40F2AA"/>
    <w:rsid w:val="3B413F68"/>
    <w:rsid w:val="3B41660D"/>
    <w:rsid w:val="3B41F5D7"/>
    <w:rsid w:val="3B438A6A"/>
    <w:rsid w:val="3B441AF1"/>
    <w:rsid w:val="3B44D2FE"/>
    <w:rsid w:val="3B4548C2"/>
    <w:rsid w:val="3B45A574"/>
    <w:rsid w:val="3B4675A1"/>
    <w:rsid w:val="3B468AEF"/>
    <w:rsid w:val="3B47088A"/>
    <w:rsid w:val="3B471E36"/>
    <w:rsid w:val="3B475E4A"/>
    <w:rsid w:val="3B47AB7B"/>
    <w:rsid w:val="3B47BB22"/>
    <w:rsid w:val="3B49036F"/>
    <w:rsid w:val="3B491D3A"/>
    <w:rsid w:val="3B4939CE"/>
    <w:rsid w:val="3B49D814"/>
    <w:rsid w:val="3B49DA64"/>
    <w:rsid w:val="3B4A8B8F"/>
    <w:rsid w:val="3B4AC79B"/>
    <w:rsid w:val="3B4B056A"/>
    <w:rsid w:val="3B4C79C1"/>
    <w:rsid w:val="3B4CEC52"/>
    <w:rsid w:val="3B4D2ED1"/>
    <w:rsid w:val="3B4D7A57"/>
    <w:rsid w:val="3B4D9EB3"/>
    <w:rsid w:val="3B4E5EC5"/>
    <w:rsid w:val="3B4F0FC7"/>
    <w:rsid w:val="3B5093F8"/>
    <w:rsid w:val="3B51C3A3"/>
    <w:rsid w:val="3B520B67"/>
    <w:rsid w:val="3B522937"/>
    <w:rsid w:val="3B526AFF"/>
    <w:rsid w:val="3B52A33A"/>
    <w:rsid w:val="3B52FD9D"/>
    <w:rsid w:val="3B5320AE"/>
    <w:rsid w:val="3B537C82"/>
    <w:rsid w:val="3B53AF67"/>
    <w:rsid w:val="3B53BE36"/>
    <w:rsid w:val="3B546BE9"/>
    <w:rsid w:val="3B54A42B"/>
    <w:rsid w:val="3B54AFE7"/>
    <w:rsid w:val="3B55CCE3"/>
    <w:rsid w:val="3B566D14"/>
    <w:rsid w:val="3B568BC8"/>
    <w:rsid w:val="3B5690C6"/>
    <w:rsid w:val="3B57E1B6"/>
    <w:rsid w:val="3B582482"/>
    <w:rsid w:val="3B5A6333"/>
    <w:rsid w:val="3B5A8A12"/>
    <w:rsid w:val="3B5AA1BD"/>
    <w:rsid w:val="3B5AD491"/>
    <w:rsid w:val="3B5B5401"/>
    <w:rsid w:val="3B5C932C"/>
    <w:rsid w:val="3B5D3F64"/>
    <w:rsid w:val="3B5F278E"/>
    <w:rsid w:val="3B5F96E0"/>
    <w:rsid w:val="3B5FB674"/>
    <w:rsid w:val="3B6197D0"/>
    <w:rsid w:val="3B61A0E2"/>
    <w:rsid w:val="3B61A615"/>
    <w:rsid w:val="3B61AA04"/>
    <w:rsid w:val="3B6289BB"/>
    <w:rsid w:val="3B633C55"/>
    <w:rsid w:val="3B658D7E"/>
    <w:rsid w:val="3B65BE24"/>
    <w:rsid w:val="3B65CC2B"/>
    <w:rsid w:val="3B6605CF"/>
    <w:rsid w:val="3B661106"/>
    <w:rsid w:val="3B6620C6"/>
    <w:rsid w:val="3B665AED"/>
    <w:rsid w:val="3B66A069"/>
    <w:rsid w:val="3B66C6AB"/>
    <w:rsid w:val="3B678646"/>
    <w:rsid w:val="3B678EF4"/>
    <w:rsid w:val="3B6B6087"/>
    <w:rsid w:val="3B6B981C"/>
    <w:rsid w:val="3B6BB14D"/>
    <w:rsid w:val="3B6D1367"/>
    <w:rsid w:val="3B6DAE41"/>
    <w:rsid w:val="3B6E3C9E"/>
    <w:rsid w:val="3B6E8A33"/>
    <w:rsid w:val="3B7052C4"/>
    <w:rsid w:val="3B70797E"/>
    <w:rsid w:val="3B713B9D"/>
    <w:rsid w:val="3B7142E8"/>
    <w:rsid w:val="3B7146ED"/>
    <w:rsid w:val="3B717D46"/>
    <w:rsid w:val="3B72267A"/>
    <w:rsid w:val="3B7266A0"/>
    <w:rsid w:val="3B732837"/>
    <w:rsid w:val="3B743BEE"/>
    <w:rsid w:val="3B7637DF"/>
    <w:rsid w:val="3B76D8D3"/>
    <w:rsid w:val="3B76FDE2"/>
    <w:rsid w:val="3B77291C"/>
    <w:rsid w:val="3B7752BE"/>
    <w:rsid w:val="3B7792DC"/>
    <w:rsid w:val="3B77FE9F"/>
    <w:rsid w:val="3B78A14D"/>
    <w:rsid w:val="3B78EEA7"/>
    <w:rsid w:val="3B796E4E"/>
    <w:rsid w:val="3B79EDF5"/>
    <w:rsid w:val="3B7A07E3"/>
    <w:rsid w:val="3B7A27B8"/>
    <w:rsid w:val="3B7A9B3A"/>
    <w:rsid w:val="3B7BFA10"/>
    <w:rsid w:val="3B7C28C7"/>
    <w:rsid w:val="3B7C36B9"/>
    <w:rsid w:val="3B7D29AE"/>
    <w:rsid w:val="3B7D4A60"/>
    <w:rsid w:val="3B7FBE44"/>
    <w:rsid w:val="3B7FD228"/>
    <w:rsid w:val="3B802635"/>
    <w:rsid w:val="3B802ED3"/>
    <w:rsid w:val="3B805C01"/>
    <w:rsid w:val="3B80AC1E"/>
    <w:rsid w:val="3B80CD15"/>
    <w:rsid w:val="3B80DCE3"/>
    <w:rsid w:val="3B8122B7"/>
    <w:rsid w:val="3B81EA8F"/>
    <w:rsid w:val="3B82F71C"/>
    <w:rsid w:val="3B8373D3"/>
    <w:rsid w:val="3B84EBF0"/>
    <w:rsid w:val="3B85DD3C"/>
    <w:rsid w:val="3B86BAF3"/>
    <w:rsid w:val="3B8A15CA"/>
    <w:rsid w:val="3B8A84A7"/>
    <w:rsid w:val="3B8AD45E"/>
    <w:rsid w:val="3B8BE385"/>
    <w:rsid w:val="3B8D035A"/>
    <w:rsid w:val="3B8D2B20"/>
    <w:rsid w:val="3B8D9F7B"/>
    <w:rsid w:val="3B8DF190"/>
    <w:rsid w:val="3B8E01C7"/>
    <w:rsid w:val="3B8E027D"/>
    <w:rsid w:val="3B8E7B88"/>
    <w:rsid w:val="3B8FBD71"/>
    <w:rsid w:val="3B91234B"/>
    <w:rsid w:val="3B92399A"/>
    <w:rsid w:val="3B92A59F"/>
    <w:rsid w:val="3B93A41E"/>
    <w:rsid w:val="3B93A82C"/>
    <w:rsid w:val="3B9444BC"/>
    <w:rsid w:val="3B94E726"/>
    <w:rsid w:val="3B957C01"/>
    <w:rsid w:val="3B95BAA9"/>
    <w:rsid w:val="3B95FDB7"/>
    <w:rsid w:val="3B966155"/>
    <w:rsid w:val="3B96A568"/>
    <w:rsid w:val="3B97C08E"/>
    <w:rsid w:val="3B97E2F0"/>
    <w:rsid w:val="3B9816D3"/>
    <w:rsid w:val="3B988169"/>
    <w:rsid w:val="3B98B20F"/>
    <w:rsid w:val="3B99E7DD"/>
    <w:rsid w:val="3B9A147C"/>
    <w:rsid w:val="3B9A3272"/>
    <w:rsid w:val="3B9B4899"/>
    <w:rsid w:val="3B9BAC07"/>
    <w:rsid w:val="3B9CA611"/>
    <w:rsid w:val="3B9CB33B"/>
    <w:rsid w:val="3B9E3BE3"/>
    <w:rsid w:val="3B9E9941"/>
    <w:rsid w:val="3B9F43F6"/>
    <w:rsid w:val="3B9F5370"/>
    <w:rsid w:val="3BA0CCAE"/>
    <w:rsid w:val="3BA15707"/>
    <w:rsid w:val="3BA1BDBF"/>
    <w:rsid w:val="3BA2F3F4"/>
    <w:rsid w:val="3BA31D2E"/>
    <w:rsid w:val="3BA34CB1"/>
    <w:rsid w:val="3BA45742"/>
    <w:rsid w:val="3BA4701A"/>
    <w:rsid w:val="3BA56889"/>
    <w:rsid w:val="3BA56A25"/>
    <w:rsid w:val="3BA5BC9A"/>
    <w:rsid w:val="3BA5F215"/>
    <w:rsid w:val="3BA5F40F"/>
    <w:rsid w:val="3BA95E76"/>
    <w:rsid w:val="3BA9DF53"/>
    <w:rsid w:val="3BA9EADA"/>
    <w:rsid w:val="3BAAA550"/>
    <w:rsid w:val="3BAB0018"/>
    <w:rsid w:val="3BAB7DF1"/>
    <w:rsid w:val="3BAB938C"/>
    <w:rsid w:val="3BABEFC4"/>
    <w:rsid w:val="3BAC6BEC"/>
    <w:rsid w:val="3BADBC28"/>
    <w:rsid w:val="3BAE02D5"/>
    <w:rsid w:val="3BAE2209"/>
    <w:rsid w:val="3BAEDA9A"/>
    <w:rsid w:val="3BAEF5A2"/>
    <w:rsid w:val="3BB0716D"/>
    <w:rsid w:val="3BB0B981"/>
    <w:rsid w:val="3BB15A6A"/>
    <w:rsid w:val="3BB20D07"/>
    <w:rsid w:val="3BB24891"/>
    <w:rsid w:val="3BB26275"/>
    <w:rsid w:val="3BB313C8"/>
    <w:rsid w:val="3BB345A0"/>
    <w:rsid w:val="3BB4C2E5"/>
    <w:rsid w:val="3BB4DF73"/>
    <w:rsid w:val="3BB5188E"/>
    <w:rsid w:val="3BB69872"/>
    <w:rsid w:val="3BB6B68E"/>
    <w:rsid w:val="3BB702E5"/>
    <w:rsid w:val="3BB85ED5"/>
    <w:rsid w:val="3BB98652"/>
    <w:rsid w:val="3BBBB452"/>
    <w:rsid w:val="3BBBBD7C"/>
    <w:rsid w:val="3BBBC743"/>
    <w:rsid w:val="3BBBEB92"/>
    <w:rsid w:val="3BBCBA8C"/>
    <w:rsid w:val="3BBED67D"/>
    <w:rsid w:val="3BBFC218"/>
    <w:rsid w:val="3BC06839"/>
    <w:rsid w:val="3BC07E2D"/>
    <w:rsid w:val="3BC0E1DB"/>
    <w:rsid w:val="3BC10B7F"/>
    <w:rsid w:val="3BC234C9"/>
    <w:rsid w:val="3BC38F8D"/>
    <w:rsid w:val="3BC396D0"/>
    <w:rsid w:val="3BC3B371"/>
    <w:rsid w:val="3BC45B48"/>
    <w:rsid w:val="3BC4A9EC"/>
    <w:rsid w:val="3BC5BCF6"/>
    <w:rsid w:val="3BC61DAD"/>
    <w:rsid w:val="3BC647D2"/>
    <w:rsid w:val="3BC6A1EE"/>
    <w:rsid w:val="3BC6C8BF"/>
    <w:rsid w:val="3BC6CF6D"/>
    <w:rsid w:val="3BC72878"/>
    <w:rsid w:val="3BC7F70B"/>
    <w:rsid w:val="3BC80B6F"/>
    <w:rsid w:val="3BC95A7A"/>
    <w:rsid w:val="3BC9A42F"/>
    <w:rsid w:val="3BC9B696"/>
    <w:rsid w:val="3BCA292E"/>
    <w:rsid w:val="3BCAAB38"/>
    <w:rsid w:val="3BCAADD8"/>
    <w:rsid w:val="3BCAC041"/>
    <w:rsid w:val="3BCC32FB"/>
    <w:rsid w:val="3BCE1D10"/>
    <w:rsid w:val="3BCEC4D6"/>
    <w:rsid w:val="3BCF55E1"/>
    <w:rsid w:val="3BCF5B83"/>
    <w:rsid w:val="3BD12663"/>
    <w:rsid w:val="3BD1C3DB"/>
    <w:rsid w:val="3BD1C876"/>
    <w:rsid w:val="3BD1D7D0"/>
    <w:rsid w:val="3BD259E7"/>
    <w:rsid w:val="3BD28692"/>
    <w:rsid w:val="3BD3902E"/>
    <w:rsid w:val="3BD41E64"/>
    <w:rsid w:val="3BD6E6EF"/>
    <w:rsid w:val="3BD7290F"/>
    <w:rsid w:val="3BD73E6D"/>
    <w:rsid w:val="3BD75335"/>
    <w:rsid w:val="3BD7950E"/>
    <w:rsid w:val="3BD8A306"/>
    <w:rsid w:val="3BDA477A"/>
    <w:rsid w:val="3BDB2EB3"/>
    <w:rsid w:val="3BDB6500"/>
    <w:rsid w:val="3BDC7667"/>
    <w:rsid w:val="3BDCE367"/>
    <w:rsid w:val="3BDD04D1"/>
    <w:rsid w:val="3BDD35D0"/>
    <w:rsid w:val="3BDD5983"/>
    <w:rsid w:val="3BDD937D"/>
    <w:rsid w:val="3BDE03E1"/>
    <w:rsid w:val="3BDE625A"/>
    <w:rsid w:val="3BDF346E"/>
    <w:rsid w:val="3BDFD7D4"/>
    <w:rsid w:val="3BDFFD6F"/>
    <w:rsid w:val="3BE07856"/>
    <w:rsid w:val="3BE12869"/>
    <w:rsid w:val="3BE1CEF0"/>
    <w:rsid w:val="3BE201E7"/>
    <w:rsid w:val="3BE31F28"/>
    <w:rsid w:val="3BE3A1DA"/>
    <w:rsid w:val="3BE58B78"/>
    <w:rsid w:val="3BE591C5"/>
    <w:rsid w:val="3BE5945B"/>
    <w:rsid w:val="3BE72075"/>
    <w:rsid w:val="3BE74490"/>
    <w:rsid w:val="3BE7DC08"/>
    <w:rsid w:val="3BE81866"/>
    <w:rsid w:val="3BE853AF"/>
    <w:rsid w:val="3BE8A678"/>
    <w:rsid w:val="3BEA4CCD"/>
    <w:rsid w:val="3BEB954F"/>
    <w:rsid w:val="3BEBA2E8"/>
    <w:rsid w:val="3BECCEA2"/>
    <w:rsid w:val="3BEDEE11"/>
    <w:rsid w:val="3BEF6E1C"/>
    <w:rsid w:val="3BEF980F"/>
    <w:rsid w:val="3BF119F1"/>
    <w:rsid w:val="3BF17F4B"/>
    <w:rsid w:val="3BF1C701"/>
    <w:rsid w:val="3BF2DCDA"/>
    <w:rsid w:val="3BF40A94"/>
    <w:rsid w:val="3BF49921"/>
    <w:rsid w:val="3BF50C88"/>
    <w:rsid w:val="3BF5ED20"/>
    <w:rsid w:val="3BF6B01F"/>
    <w:rsid w:val="3BF6FF2E"/>
    <w:rsid w:val="3BF705AD"/>
    <w:rsid w:val="3BF7AD90"/>
    <w:rsid w:val="3BF7E1EF"/>
    <w:rsid w:val="3BF80429"/>
    <w:rsid w:val="3BF949A8"/>
    <w:rsid w:val="3BF9EF3E"/>
    <w:rsid w:val="3BF9F160"/>
    <w:rsid w:val="3BFBABAA"/>
    <w:rsid w:val="3BFCDE99"/>
    <w:rsid w:val="3BFCEA44"/>
    <w:rsid w:val="3BFCEB1C"/>
    <w:rsid w:val="3BFE7656"/>
    <w:rsid w:val="3BFECA43"/>
    <w:rsid w:val="3BFFC030"/>
    <w:rsid w:val="3C028E3E"/>
    <w:rsid w:val="3C032707"/>
    <w:rsid w:val="3C03CC1D"/>
    <w:rsid w:val="3C03D61D"/>
    <w:rsid w:val="3C0629C4"/>
    <w:rsid w:val="3C06C2F0"/>
    <w:rsid w:val="3C06D966"/>
    <w:rsid w:val="3C079C0D"/>
    <w:rsid w:val="3C07BC88"/>
    <w:rsid w:val="3C07BE91"/>
    <w:rsid w:val="3C0875B3"/>
    <w:rsid w:val="3C093810"/>
    <w:rsid w:val="3C09C14B"/>
    <w:rsid w:val="3C0A2EC7"/>
    <w:rsid w:val="3C0A9190"/>
    <w:rsid w:val="3C0BAF33"/>
    <w:rsid w:val="3C0C2679"/>
    <w:rsid w:val="3C0C4A32"/>
    <w:rsid w:val="3C0CA271"/>
    <w:rsid w:val="3C0CA2E0"/>
    <w:rsid w:val="3C0CC8B3"/>
    <w:rsid w:val="3C0D3FDB"/>
    <w:rsid w:val="3C0DB48E"/>
    <w:rsid w:val="3C0DC0B6"/>
    <w:rsid w:val="3C0E2CD1"/>
    <w:rsid w:val="3C0E5FF8"/>
    <w:rsid w:val="3C0EF413"/>
    <w:rsid w:val="3C105FFA"/>
    <w:rsid w:val="3C116A51"/>
    <w:rsid w:val="3C11F602"/>
    <w:rsid w:val="3C13002B"/>
    <w:rsid w:val="3C138D24"/>
    <w:rsid w:val="3C1491B0"/>
    <w:rsid w:val="3C14F119"/>
    <w:rsid w:val="3C14F32F"/>
    <w:rsid w:val="3C154DDE"/>
    <w:rsid w:val="3C157C10"/>
    <w:rsid w:val="3C15B8D5"/>
    <w:rsid w:val="3C16C4AA"/>
    <w:rsid w:val="3C171900"/>
    <w:rsid w:val="3C186472"/>
    <w:rsid w:val="3C1A47FE"/>
    <w:rsid w:val="3C1A7A29"/>
    <w:rsid w:val="3C1AF57A"/>
    <w:rsid w:val="3C1AFCE1"/>
    <w:rsid w:val="3C1B38DD"/>
    <w:rsid w:val="3C1C1100"/>
    <w:rsid w:val="3C1C6401"/>
    <w:rsid w:val="3C1CE0ED"/>
    <w:rsid w:val="3C1DA8B2"/>
    <w:rsid w:val="3C1EAF32"/>
    <w:rsid w:val="3C1EE24D"/>
    <w:rsid w:val="3C1F2AF6"/>
    <w:rsid w:val="3C1F52BC"/>
    <w:rsid w:val="3C1FCE05"/>
    <w:rsid w:val="3C2013CB"/>
    <w:rsid w:val="3C20C32F"/>
    <w:rsid w:val="3C211D5E"/>
    <w:rsid w:val="3C22D1F5"/>
    <w:rsid w:val="3C230D5C"/>
    <w:rsid w:val="3C24305F"/>
    <w:rsid w:val="3C24A0D1"/>
    <w:rsid w:val="3C24B180"/>
    <w:rsid w:val="3C24B1EC"/>
    <w:rsid w:val="3C265471"/>
    <w:rsid w:val="3C26A1AE"/>
    <w:rsid w:val="3C270B53"/>
    <w:rsid w:val="3C271853"/>
    <w:rsid w:val="3C289076"/>
    <w:rsid w:val="3C2A9895"/>
    <w:rsid w:val="3C2AE1B4"/>
    <w:rsid w:val="3C2DD693"/>
    <w:rsid w:val="3C2EC3EC"/>
    <w:rsid w:val="3C2FFD3C"/>
    <w:rsid w:val="3C303E28"/>
    <w:rsid w:val="3C317E8A"/>
    <w:rsid w:val="3C31B322"/>
    <w:rsid w:val="3C326E7B"/>
    <w:rsid w:val="3C327A18"/>
    <w:rsid w:val="3C329BF7"/>
    <w:rsid w:val="3C33BA74"/>
    <w:rsid w:val="3C3403D8"/>
    <w:rsid w:val="3C34534C"/>
    <w:rsid w:val="3C345F0B"/>
    <w:rsid w:val="3C3519EF"/>
    <w:rsid w:val="3C35D055"/>
    <w:rsid w:val="3C36EDC0"/>
    <w:rsid w:val="3C37172D"/>
    <w:rsid w:val="3C37639B"/>
    <w:rsid w:val="3C37B56E"/>
    <w:rsid w:val="3C38445C"/>
    <w:rsid w:val="3C387349"/>
    <w:rsid w:val="3C3919D1"/>
    <w:rsid w:val="3C3BAF0F"/>
    <w:rsid w:val="3C3BEADD"/>
    <w:rsid w:val="3C3C2EF3"/>
    <w:rsid w:val="3C3CA1FF"/>
    <w:rsid w:val="3C3CDD38"/>
    <w:rsid w:val="3C3CDFF2"/>
    <w:rsid w:val="3C3D833F"/>
    <w:rsid w:val="3C3E3BA0"/>
    <w:rsid w:val="3C3F3310"/>
    <w:rsid w:val="3C3FA318"/>
    <w:rsid w:val="3C40040F"/>
    <w:rsid w:val="3C40C2EF"/>
    <w:rsid w:val="3C41C772"/>
    <w:rsid w:val="3C42ABE7"/>
    <w:rsid w:val="3C4300DA"/>
    <w:rsid w:val="3C43B207"/>
    <w:rsid w:val="3C441D1F"/>
    <w:rsid w:val="3C45A83B"/>
    <w:rsid w:val="3C46137E"/>
    <w:rsid w:val="3C4696CD"/>
    <w:rsid w:val="3C46B790"/>
    <w:rsid w:val="3C474DFF"/>
    <w:rsid w:val="3C47FE9B"/>
    <w:rsid w:val="3C485B0F"/>
    <w:rsid w:val="3C4954BD"/>
    <w:rsid w:val="3C497B82"/>
    <w:rsid w:val="3C4B57E9"/>
    <w:rsid w:val="3C4BF318"/>
    <w:rsid w:val="3C4C2D5A"/>
    <w:rsid w:val="3C4C7BBE"/>
    <w:rsid w:val="3C4CCAC0"/>
    <w:rsid w:val="3C4CDAE5"/>
    <w:rsid w:val="3C4D5497"/>
    <w:rsid w:val="3C4ED08B"/>
    <w:rsid w:val="3C4F2F5A"/>
    <w:rsid w:val="3C500E67"/>
    <w:rsid w:val="3C505970"/>
    <w:rsid w:val="3C507B63"/>
    <w:rsid w:val="3C50F69A"/>
    <w:rsid w:val="3C50FF9F"/>
    <w:rsid w:val="3C515638"/>
    <w:rsid w:val="3C51AC26"/>
    <w:rsid w:val="3C524478"/>
    <w:rsid w:val="3C52C9E2"/>
    <w:rsid w:val="3C5385C3"/>
    <w:rsid w:val="3C53A999"/>
    <w:rsid w:val="3C541E60"/>
    <w:rsid w:val="3C5445E3"/>
    <w:rsid w:val="3C545B31"/>
    <w:rsid w:val="3C5523A1"/>
    <w:rsid w:val="3C572F2D"/>
    <w:rsid w:val="3C580DB1"/>
    <w:rsid w:val="3C58B378"/>
    <w:rsid w:val="3C58F012"/>
    <w:rsid w:val="3C59E2CA"/>
    <w:rsid w:val="3C5A511F"/>
    <w:rsid w:val="3C5A5E62"/>
    <w:rsid w:val="3C5B3747"/>
    <w:rsid w:val="3C5B420E"/>
    <w:rsid w:val="3C5B4578"/>
    <w:rsid w:val="3C5B9690"/>
    <w:rsid w:val="3C5BDB83"/>
    <w:rsid w:val="3C5CEDC7"/>
    <w:rsid w:val="3C5D10CF"/>
    <w:rsid w:val="3C5DBCC7"/>
    <w:rsid w:val="3C5E3282"/>
    <w:rsid w:val="3C5EC5FA"/>
    <w:rsid w:val="3C5F6D0F"/>
    <w:rsid w:val="3C6054E1"/>
    <w:rsid w:val="3C607DA6"/>
    <w:rsid w:val="3C60825F"/>
    <w:rsid w:val="3C60E410"/>
    <w:rsid w:val="3C61DE0A"/>
    <w:rsid w:val="3C61E323"/>
    <w:rsid w:val="3C62D408"/>
    <w:rsid w:val="3C636E19"/>
    <w:rsid w:val="3C63AABD"/>
    <w:rsid w:val="3C63DBA2"/>
    <w:rsid w:val="3C647162"/>
    <w:rsid w:val="3C6597CD"/>
    <w:rsid w:val="3C666E87"/>
    <w:rsid w:val="3C676521"/>
    <w:rsid w:val="3C6768DF"/>
    <w:rsid w:val="3C68DD6A"/>
    <w:rsid w:val="3C6957E9"/>
    <w:rsid w:val="3C6A6971"/>
    <w:rsid w:val="3C6A966D"/>
    <w:rsid w:val="3C6AB463"/>
    <w:rsid w:val="3C6BA537"/>
    <w:rsid w:val="3C6CAE83"/>
    <w:rsid w:val="3C6D6A04"/>
    <w:rsid w:val="3C6D82CD"/>
    <w:rsid w:val="3C6E3E7E"/>
    <w:rsid w:val="3C6E54FA"/>
    <w:rsid w:val="3C6EA723"/>
    <w:rsid w:val="3C6F0C16"/>
    <w:rsid w:val="3C703431"/>
    <w:rsid w:val="3C704A5F"/>
    <w:rsid w:val="3C7052E7"/>
    <w:rsid w:val="3C706288"/>
    <w:rsid w:val="3C712922"/>
    <w:rsid w:val="3C720B69"/>
    <w:rsid w:val="3C7294A8"/>
    <w:rsid w:val="3C7297D1"/>
    <w:rsid w:val="3C733089"/>
    <w:rsid w:val="3C73EF8F"/>
    <w:rsid w:val="3C7505A9"/>
    <w:rsid w:val="3C750AB1"/>
    <w:rsid w:val="3C75411F"/>
    <w:rsid w:val="3C755FED"/>
    <w:rsid w:val="3C76272A"/>
    <w:rsid w:val="3C7628F2"/>
    <w:rsid w:val="3C77B761"/>
    <w:rsid w:val="3C77BA9A"/>
    <w:rsid w:val="3C7B6E12"/>
    <w:rsid w:val="3C7BD31E"/>
    <w:rsid w:val="3C7C7854"/>
    <w:rsid w:val="3C7E9231"/>
    <w:rsid w:val="3C7F06F6"/>
    <w:rsid w:val="3C7F34FE"/>
    <w:rsid w:val="3C8042F8"/>
    <w:rsid w:val="3C80B227"/>
    <w:rsid w:val="3C80D508"/>
    <w:rsid w:val="3C8201AD"/>
    <w:rsid w:val="3C82A271"/>
    <w:rsid w:val="3C859748"/>
    <w:rsid w:val="3C862E61"/>
    <w:rsid w:val="3C866954"/>
    <w:rsid w:val="3C8839D0"/>
    <w:rsid w:val="3C885858"/>
    <w:rsid w:val="3C8886A5"/>
    <w:rsid w:val="3C8A805B"/>
    <w:rsid w:val="3C8AD261"/>
    <w:rsid w:val="3C8B83E9"/>
    <w:rsid w:val="3C8BABF7"/>
    <w:rsid w:val="3C8F827D"/>
    <w:rsid w:val="3C8FCE67"/>
    <w:rsid w:val="3C909C82"/>
    <w:rsid w:val="3C90BA0F"/>
    <w:rsid w:val="3C90C6F3"/>
    <w:rsid w:val="3C90D1F7"/>
    <w:rsid w:val="3C90F15B"/>
    <w:rsid w:val="3C9130BF"/>
    <w:rsid w:val="3C92C724"/>
    <w:rsid w:val="3C92CDCB"/>
    <w:rsid w:val="3C930FFC"/>
    <w:rsid w:val="3C934BDA"/>
    <w:rsid w:val="3C9374D1"/>
    <w:rsid w:val="3C93FC25"/>
    <w:rsid w:val="3C949E46"/>
    <w:rsid w:val="3C9551DB"/>
    <w:rsid w:val="3C960004"/>
    <w:rsid w:val="3C96848F"/>
    <w:rsid w:val="3C97221D"/>
    <w:rsid w:val="3C972B66"/>
    <w:rsid w:val="3C97B2DB"/>
    <w:rsid w:val="3C986A2A"/>
    <w:rsid w:val="3C98FD21"/>
    <w:rsid w:val="3C99693E"/>
    <w:rsid w:val="3C99B2A2"/>
    <w:rsid w:val="3C99D23A"/>
    <w:rsid w:val="3C9B6923"/>
    <w:rsid w:val="3C9F0B0E"/>
    <w:rsid w:val="3CA0388D"/>
    <w:rsid w:val="3CA0A550"/>
    <w:rsid w:val="3CA15ACA"/>
    <w:rsid w:val="3CA209EA"/>
    <w:rsid w:val="3CA4227E"/>
    <w:rsid w:val="3CA461C2"/>
    <w:rsid w:val="3CA52893"/>
    <w:rsid w:val="3CA5B86D"/>
    <w:rsid w:val="3CA5C006"/>
    <w:rsid w:val="3CA60CCA"/>
    <w:rsid w:val="3CA799F2"/>
    <w:rsid w:val="3CA7BB4A"/>
    <w:rsid w:val="3CA8271B"/>
    <w:rsid w:val="3CA88482"/>
    <w:rsid w:val="3CA94BA6"/>
    <w:rsid w:val="3CA96376"/>
    <w:rsid w:val="3CA984FD"/>
    <w:rsid w:val="3CA9A39B"/>
    <w:rsid w:val="3CAB57FB"/>
    <w:rsid w:val="3CABBE2D"/>
    <w:rsid w:val="3CABFCB6"/>
    <w:rsid w:val="3CAC6FEC"/>
    <w:rsid w:val="3CAD4B81"/>
    <w:rsid w:val="3CAF3A88"/>
    <w:rsid w:val="3CAFA003"/>
    <w:rsid w:val="3CAFFD3E"/>
    <w:rsid w:val="3CB0DC22"/>
    <w:rsid w:val="3CB1677B"/>
    <w:rsid w:val="3CB196E5"/>
    <w:rsid w:val="3CB2A4B5"/>
    <w:rsid w:val="3CB356D1"/>
    <w:rsid w:val="3CB39B39"/>
    <w:rsid w:val="3CB40B41"/>
    <w:rsid w:val="3CB419CB"/>
    <w:rsid w:val="3CB57371"/>
    <w:rsid w:val="3CB5B989"/>
    <w:rsid w:val="3CB5F3B7"/>
    <w:rsid w:val="3CB61D15"/>
    <w:rsid w:val="3CB62B5F"/>
    <w:rsid w:val="3CB687BA"/>
    <w:rsid w:val="3CB69E42"/>
    <w:rsid w:val="3CB6F5AE"/>
    <w:rsid w:val="3CB7B488"/>
    <w:rsid w:val="3CB82B79"/>
    <w:rsid w:val="3CBA2417"/>
    <w:rsid w:val="3CBBA830"/>
    <w:rsid w:val="3CBC6D84"/>
    <w:rsid w:val="3CBC854C"/>
    <w:rsid w:val="3CBC8C84"/>
    <w:rsid w:val="3CBD5CFA"/>
    <w:rsid w:val="3CBE7A3C"/>
    <w:rsid w:val="3CBF4251"/>
    <w:rsid w:val="3CBFDDAF"/>
    <w:rsid w:val="3CC0FEDA"/>
    <w:rsid w:val="3CC1B9EA"/>
    <w:rsid w:val="3CC1DCDB"/>
    <w:rsid w:val="3CC25C4A"/>
    <w:rsid w:val="3CC2DFDE"/>
    <w:rsid w:val="3CC2EBA8"/>
    <w:rsid w:val="3CC3204D"/>
    <w:rsid w:val="3CC45AB2"/>
    <w:rsid w:val="3CC5AF09"/>
    <w:rsid w:val="3CC61199"/>
    <w:rsid w:val="3CC61FCE"/>
    <w:rsid w:val="3CC66A07"/>
    <w:rsid w:val="3CC743D7"/>
    <w:rsid w:val="3CC79554"/>
    <w:rsid w:val="3CC7D496"/>
    <w:rsid w:val="3CC87B81"/>
    <w:rsid w:val="3CC93FE8"/>
    <w:rsid w:val="3CC97E3E"/>
    <w:rsid w:val="3CC99335"/>
    <w:rsid w:val="3CC9D5B0"/>
    <w:rsid w:val="3CC9EF0F"/>
    <w:rsid w:val="3CCB2764"/>
    <w:rsid w:val="3CCB6D49"/>
    <w:rsid w:val="3CCBC490"/>
    <w:rsid w:val="3CCCA32E"/>
    <w:rsid w:val="3CCDAEC1"/>
    <w:rsid w:val="3CCE098D"/>
    <w:rsid w:val="3CCE1E8F"/>
    <w:rsid w:val="3CCE892D"/>
    <w:rsid w:val="3CCED49F"/>
    <w:rsid w:val="3CD0A4A9"/>
    <w:rsid w:val="3CD159C3"/>
    <w:rsid w:val="3CD1AA17"/>
    <w:rsid w:val="3CD2F3C7"/>
    <w:rsid w:val="3CD33B52"/>
    <w:rsid w:val="3CD43A98"/>
    <w:rsid w:val="3CD450BC"/>
    <w:rsid w:val="3CD593A8"/>
    <w:rsid w:val="3CD5C2D8"/>
    <w:rsid w:val="3CD7173D"/>
    <w:rsid w:val="3CD7A90B"/>
    <w:rsid w:val="3CD7B791"/>
    <w:rsid w:val="3CD7E472"/>
    <w:rsid w:val="3CD9AF2C"/>
    <w:rsid w:val="3CDA01EF"/>
    <w:rsid w:val="3CDAD297"/>
    <w:rsid w:val="3CDB1B50"/>
    <w:rsid w:val="3CDBDCA7"/>
    <w:rsid w:val="3CDC6D9D"/>
    <w:rsid w:val="3CDD34A2"/>
    <w:rsid w:val="3CDFBA07"/>
    <w:rsid w:val="3CE04F35"/>
    <w:rsid w:val="3CE04F39"/>
    <w:rsid w:val="3CE094BF"/>
    <w:rsid w:val="3CE0C985"/>
    <w:rsid w:val="3CE1862F"/>
    <w:rsid w:val="3CE1C600"/>
    <w:rsid w:val="3CE4CE0F"/>
    <w:rsid w:val="3CE4DB0C"/>
    <w:rsid w:val="3CE6CEC9"/>
    <w:rsid w:val="3CE77902"/>
    <w:rsid w:val="3CEADA8A"/>
    <w:rsid w:val="3CEAE476"/>
    <w:rsid w:val="3CEB0F77"/>
    <w:rsid w:val="3CEC0F15"/>
    <w:rsid w:val="3CECE2A8"/>
    <w:rsid w:val="3CECE704"/>
    <w:rsid w:val="3CEE636F"/>
    <w:rsid w:val="3CEEFE12"/>
    <w:rsid w:val="3CEF4CDA"/>
    <w:rsid w:val="3CEF7BCE"/>
    <w:rsid w:val="3CF03111"/>
    <w:rsid w:val="3CF06B23"/>
    <w:rsid w:val="3CF22872"/>
    <w:rsid w:val="3CF3035F"/>
    <w:rsid w:val="3CF38F73"/>
    <w:rsid w:val="3CF47891"/>
    <w:rsid w:val="3CF4B248"/>
    <w:rsid w:val="3CF88260"/>
    <w:rsid w:val="3CF8FCB1"/>
    <w:rsid w:val="3CFAB691"/>
    <w:rsid w:val="3CFBF34E"/>
    <w:rsid w:val="3CFC16DB"/>
    <w:rsid w:val="3CFD9FCF"/>
    <w:rsid w:val="3D00BC2D"/>
    <w:rsid w:val="3D00D15A"/>
    <w:rsid w:val="3D019AE5"/>
    <w:rsid w:val="3D01CEF1"/>
    <w:rsid w:val="3D01D081"/>
    <w:rsid w:val="3D0269CA"/>
    <w:rsid w:val="3D02E209"/>
    <w:rsid w:val="3D070BE8"/>
    <w:rsid w:val="3D0711AB"/>
    <w:rsid w:val="3D074375"/>
    <w:rsid w:val="3D077112"/>
    <w:rsid w:val="3D07BA86"/>
    <w:rsid w:val="3D0816DC"/>
    <w:rsid w:val="3D09C9B0"/>
    <w:rsid w:val="3D09E02E"/>
    <w:rsid w:val="3D0A69BF"/>
    <w:rsid w:val="3D0A9CA0"/>
    <w:rsid w:val="3D0AA26B"/>
    <w:rsid w:val="3D0ACC98"/>
    <w:rsid w:val="3D0ADD85"/>
    <w:rsid w:val="3D0B6AA0"/>
    <w:rsid w:val="3D0B78CF"/>
    <w:rsid w:val="3D0CAACE"/>
    <w:rsid w:val="3D0D147D"/>
    <w:rsid w:val="3D0F6BF4"/>
    <w:rsid w:val="3D10D479"/>
    <w:rsid w:val="3D10DADC"/>
    <w:rsid w:val="3D110947"/>
    <w:rsid w:val="3D113BF7"/>
    <w:rsid w:val="3D11F55F"/>
    <w:rsid w:val="3D12704D"/>
    <w:rsid w:val="3D139D12"/>
    <w:rsid w:val="3D149B42"/>
    <w:rsid w:val="3D1614F3"/>
    <w:rsid w:val="3D16D483"/>
    <w:rsid w:val="3D16F53E"/>
    <w:rsid w:val="3D16F87A"/>
    <w:rsid w:val="3D174AB6"/>
    <w:rsid w:val="3D1A1466"/>
    <w:rsid w:val="3D1CEBED"/>
    <w:rsid w:val="3D1CF0A4"/>
    <w:rsid w:val="3D1D4C4B"/>
    <w:rsid w:val="3D1E1021"/>
    <w:rsid w:val="3D1E697E"/>
    <w:rsid w:val="3D1ED1F3"/>
    <w:rsid w:val="3D1F1E13"/>
    <w:rsid w:val="3D2002B0"/>
    <w:rsid w:val="3D200C66"/>
    <w:rsid w:val="3D20EFB9"/>
    <w:rsid w:val="3D22492D"/>
    <w:rsid w:val="3D22F8A9"/>
    <w:rsid w:val="3D2350F5"/>
    <w:rsid w:val="3D23EE57"/>
    <w:rsid w:val="3D23F73B"/>
    <w:rsid w:val="3D244C37"/>
    <w:rsid w:val="3D25C99B"/>
    <w:rsid w:val="3D29019A"/>
    <w:rsid w:val="3D2A1462"/>
    <w:rsid w:val="3D2AAFB1"/>
    <w:rsid w:val="3D2B9271"/>
    <w:rsid w:val="3D2BB313"/>
    <w:rsid w:val="3D2BE2FF"/>
    <w:rsid w:val="3D2CA6AE"/>
    <w:rsid w:val="3D2CB3A8"/>
    <w:rsid w:val="3D2D4154"/>
    <w:rsid w:val="3D2D72B7"/>
    <w:rsid w:val="3D302002"/>
    <w:rsid w:val="3D304D86"/>
    <w:rsid w:val="3D304E3D"/>
    <w:rsid w:val="3D307415"/>
    <w:rsid w:val="3D307F60"/>
    <w:rsid w:val="3D338FD0"/>
    <w:rsid w:val="3D3399F5"/>
    <w:rsid w:val="3D33A51D"/>
    <w:rsid w:val="3D340A42"/>
    <w:rsid w:val="3D34241E"/>
    <w:rsid w:val="3D349157"/>
    <w:rsid w:val="3D34B40F"/>
    <w:rsid w:val="3D355620"/>
    <w:rsid w:val="3D35F75E"/>
    <w:rsid w:val="3D361DDB"/>
    <w:rsid w:val="3D36BD02"/>
    <w:rsid w:val="3D36C4E1"/>
    <w:rsid w:val="3D372BEE"/>
    <w:rsid w:val="3D374A5B"/>
    <w:rsid w:val="3D375226"/>
    <w:rsid w:val="3D377D35"/>
    <w:rsid w:val="3D37FDB5"/>
    <w:rsid w:val="3D39F44D"/>
    <w:rsid w:val="3D3C984E"/>
    <w:rsid w:val="3D3CBBDF"/>
    <w:rsid w:val="3D3CFBBB"/>
    <w:rsid w:val="3D3D3851"/>
    <w:rsid w:val="3D3DF4A6"/>
    <w:rsid w:val="3D3E6180"/>
    <w:rsid w:val="3D3E71D9"/>
    <w:rsid w:val="3D3E8086"/>
    <w:rsid w:val="3D3EAFE7"/>
    <w:rsid w:val="3D3ED90C"/>
    <w:rsid w:val="3D3F5F73"/>
    <w:rsid w:val="3D3F81A9"/>
    <w:rsid w:val="3D3F8708"/>
    <w:rsid w:val="3D3FCFBC"/>
    <w:rsid w:val="3D405448"/>
    <w:rsid w:val="3D40D7D5"/>
    <w:rsid w:val="3D42C00B"/>
    <w:rsid w:val="3D432A48"/>
    <w:rsid w:val="3D43C7AC"/>
    <w:rsid w:val="3D440388"/>
    <w:rsid w:val="3D44A105"/>
    <w:rsid w:val="3D44B1E3"/>
    <w:rsid w:val="3D44EEEC"/>
    <w:rsid w:val="3D462CF8"/>
    <w:rsid w:val="3D462E98"/>
    <w:rsid w:val="3D46AB4D"/>
    <w:rsid w:val="3D47061F"/>
    <w:rsid w:val="3D4846A9"/>
    <w:rsid w:val="3D48E8CF"/>
    <w:rsid w:val="3D48EFF8"/>
    <w:rsid w:val="3D49AEEB"/>
    <w:rsid w:val="3D4B47DD"/>
    <w:rsid w:val="3D4C83D8"/>
    <w:rsid w:val="3D4D5603"/>
    <w:rsid w:val="3D4DC347"/>
    <w:rsid w:val="3D4E30FA"/>
    <w:rsid w:val="3D4E5D1A"/>
    <w:rsid w:val="3D4F35CD"/>
    <w:rsid w:val="3D4FD4F2"/>
    <w:rsid w:val="3D5098CB"/>
    <w:rsid w:val="3D50A4C5"/>
    <w:rsid w:val="3D50CCBD"/>
    <w:rsid w:val="3D514514"/>
    <w:rsid w:val="3D51498B"/>
    <w:rsid w:val="3D516755"/>
    <w:rsid w:val="3D516A50"/>
    <w:rsid w:val="3D51BA00"/>
    <w:rsid w:val="3D521634"/>
    <w:rsid w:val="3D5297FE"/>
    <w:rsid w:val="3D534313"/>
    <w:rsid w:val="3D53A767"/>
    <w:rsid w:val="3D541CB7"/>
    <w:rsid w:val="3D54452F"/>
    <w:rsid w:val="3D553274"/>
    <w:rsid w:val="3D555700"/>
    <w:rsid w:val="3D5584B3"/>
    <w:rsid w:val="3D55D720"/>
    <w:rsid w:val="3D56E1B8"/>
    <w:rsid w:val="3D574348"/>
    <w:rsid w:val="3D57E3E1"/>
    <w:rsid w:val="3D5854F2"/>
    <w:rsid w:val="3D592A0C"/>
    <w:rsid w:val="3D5966E7"/>
    <w:rsid w:val="3D596743"/>
    <w:rsid w:val="3D5995DE"/>
    <w:rsid w:val="3D59C4D5"/>
    <w:rsid w:val="3D5A4A7E"/>
    <w:rsid w:val="3D5AF1DC"/>
    <w:rsid w:val="3D5B579E"/>
    <w:rsid w:val="3D5D2C19"/>
    <w:rsid w:val="3D5DAEE3"/>
    <w:rsid w:val="3D5E3AE8"/>
    <w:rsid w:val="3D5EAE15"/>
    <w:rsid w:val="3D5FCE90"/>
    <w:rsid w:val="3D6026D2"/>
    <w:rsid w:val="3D60B9C2"/>
    <w:rsid w:val="3D618519"/>
    <w:rsid w:val="3D62129E"/>
    <w:rsid w:val="3D623EDC"/>
    <w:rsid w:val="3D62A600"/>
    <w:rsid w:val="3D62F338"/>
    <w:rsid w:val="3D62F7DE"/>
    <w:rsid w:val="3D63322F"/>
    <w:rsid w:val="3D638F15"/>
    <w:rsid w:val="3D650DA2"/>
    <w:rsid w:val="3D660F37"/>
    <w:rsid w:val="3D671D6D"/>
    <w:rsid w:val="3D67DE98"/>
    <w:rsid w:val="3D68526A"/>
    <w:rsid w:val="3D686F13"/>
    <w:rsid w:val="3D6912AD"/>
    <w:rsid w:val="3D692199"/>
    <w:rsid w:val="3D694BF0"/>
    <w:rsid w:val="3D6974BF"/>
    <w:rsid w:val="3D6A2E17"/>
    <w:rsid w:val="3D6B43A7"/>
    <w:rsid w:val="3D6CC3A1"/>
    <w:rsid w:val="3D6CEC96"/>
    <w:rsid w:val="3D6DB103"/>
    <w:rsid w:val="3D6E0D48"/>
    <w:rsid w:val="3D6E6E79"/>
    <w:rsid w:val="3D6EB34C"/>
    <w:rsid w:val="3D6F6257"/>
    <w:rsid w:val="3D6F7899"/>
    <w:rsid w:val="3D6FDF91"/>
    <w:rsid w:val="3D700642"/>
    <w:rsid w:val="3D705061"/>
    <w:rsid w:val="3D70BF73"/>
    <w:rsid w:val="3D715805"/>
    <w:rsid w:val="3D715EC0"/>
    <w:rsid w:val="3D716D2D"/>
    <w:rsid w:val="3D7214C2"/>
    <w:rsid w:val="3D72E858"/>
    <w:rsid w:val="3D736D28"/>
    <w:rsid w:val="3D73751F"/>
    <w:rsid w:val="3D73E574"/>
    <w:rsid w:val="3D73FA45"/>
    <w:rsid w:val="3D741702"/>
    <w:rsid w:val="3D7431A1"/>
    <w:rsid w:val="3D75B983"/>
    <w:rsid w:val="3D760A85"/>
    <w:rsid w:val="3D765DF1"/>
    <w:rsid w:val="3D76847C"/>
    <w:rsid w:val="3D7693AB"/>
    <w:rsid w:val="3D77E179"/>
    <w:rsid w:val="3D78BB48"/>
    <w:rsid w:val="3D78CFAA"/>
    <w:rsid w:val="3D78E3C7"/>
    <w:rsid w:val="3D7922EF"/>
    <w:rsid w:val="3D7926B5"/>
    <w:rsid w:val="3D79F8AE"/>
    <w:rsid w:val="3D7A57CD"/>
    <w:rsid w:val="3D7A9319"/>
    <w:rsid w:val="3D7BA9B1"/>
    <w:rsid w:val="3D7D1C81"/>
    <w:rsid w:val="3D7DDE7B"/>
    <w:rsid w:val="3D7E5406"/>
    <w:rsid w:val="3D7E5ACF"/>
    <w:rsid w:val="3D7EDC15"/>
    <w:rsid w:val="3D7F006F"/>
    <w:rsid w:val="3D7FC67F"/>
    <w:rsid w:val="3D8005F0"/>
    <w:rsid w:val="3D800603"/>
    <w:rsid w:val="3D800F77"/>
    <w:rsid w:val="3D8144E3"/>
    <w:rsid w:val="3D820DC8"/>
    <w:rsid w:val="3D82E56C"/>
    <w:rsid w:val="3D8361EB"/>
    <w:rsid w:val="3D83C519"/>
    <w:rsid w:val="3D84B48C"/>
    <w:rsid w:val="3D84D0D2"/>
    <w:rsid w:val="3D87154D"/>
    <w:rsid w:val="3D872C80"/>
    <w:rsid w:val="3D899198"/>
    <w:rsid w:val="3D89B830"/>
    <w:rsid w:val="3D8B8E5C"/>
    <w:rsid w:val="3D8C2725"/>
    <w:rsid w:val="3D8D373B"/>
    <w:rsid w:val="3D8E7677"/>
    <w:rsid w:val="3D8E9024"/>
    <w:rsid w:val="3D8FD027"/>
    <w:rsid w:val="3D912E25"/>
    <w:rsid w:val="3D917489"/>
    <w:rsid w:val="3D93F57A"/>
    <w:rsid w:val="3D93FB19"/>
    <w:rsid w:val="3D94E2FE"/>
    <w:rsid w:val="3D95DE8F"/>
    <w:rsid w:val="3D962139"/>
    <w:rsid w:val="3D96DBA4"/>
    <w:rsid w:val="3D97875B"/>
    <w:rsid w:val="3D9801FE"/>
    <w:rsid w:val="3D9896D2"/>
    <w:rsid w:val="3D991C5F"/>
    <w:rsid w:val="3D9A0963"/>
    <w:rsid w:val="3D9A2608"/>
    <w:rsid w:val="3D9A339A"/>
    <w:rsid w:val="3D9A97A6"/>
    <w:rsid w:val="3D9AE4C3"/>
    <w:rsid w:val="3D9AFDF8"/>
    <w:rsid w:val="3D9BABC1"/>
    <w:rsid w:val="3D9BB99F"/>
    <w:rsid w:val="3D9BBC4A"/>
    <w:rsid w:val="3D9CFDE0"/>
    <w:rsid w:val="3D9E6629"/>
    <w:rsid w:val="3D9EB1DD"/>
    <w:rsid w:val="3D9F65C8"/>
    <w:rsid w:val="3DA01FC9"/>
    <w:rsid w:val="3DA02099"/>
    <w:rsid w:val="3DA09099"/>
    <w:rsid w:val="3DA29152"/>
    <w:rsid w:val="3DA2FF5F"/>
    <w:rsid w:val="3DA3E0F1"/>
    <w:rsid w:val="3DA4B8B5"/>
    <w:rsid w:val="3DA5B0AB"/>
    <w:rsid w:val="3DA5EF79"/>
    <w:rsid w:val="3DA7639B"/>
    <w:rsid w:val="3DA7B76B"/>
    <w:rsid w:val="3DA80A95"/>
    <w:rsid w:val="3DA83304"/>
    <w:rsid w:val="3DA8661E"/>
    <w:rsid w:val="3DA96F8F"/>
    <w:rsid w:val="3DA9B6F4"/>
    <w:rsid w:val="3DAB039D"/>
    <w:rsid w:val="3DAC646E"/>
    <w:rsid w:val="3DACB41F"/>
    <w:rsid w:val="3DAF1CE7"/>
    <w:rsid w:val="3DAF4B24"/>
    <w:rsid w:val="3DAF9977"/>
    <w:rsid w:val="3DAF9E45"/>
    <w:rsid w:val="3DB00287"/>
    <w:rsid w:val="3DB1522D"/>
    <w:rsid w:val="3DB24FB7"/>
    <w:rsid w:val="3DB47367"/>
    <w:rsid w:val="3DB58744"/>
    <w:rsid w:val="3DB6E076"/>
    <w:rsid w:val="3DB8220A"/>
    <w:rsid w:val="3DB8B8E1"/>
    <w:rsid w:val="3DB8C810"/>
    <w:rsid w:val="3DB96EDC"/>
    <w:rsid w:val="3DB99780"/>
    <w:rsid w:val="3DBBD2D5"/>
    <w:rsid w:val="3DBCD25B"/>
    <w:rsid w:val="3DBD126E"/>
    <w:rsid w:val="3DBD324A"/>
    <w:rsid w:val="3DBD7744"/>
    <w:rsid w:val="3DBD9050"/>
    <w:rsid w:val="3DBDE497"/>
    <w:rsid w:val="3DBDE566"/>
    <w:rsid w:val="3DBE2B31"/>
    <w:rsid w:val="3DBEE18A"/>
    <w:rsid w:val="3DBF368B"/>
    <w:rsid w:val="3DBF9058"/>
    <w:rsid w:val="3DBFC213"/>
    <w:rsid w:val="3DC01E62"/>
    <w:rsid w:val="3DC098D2"/>
    <w:rsid w:val="3DC15172"/>
    <w:rsid w:val="3DC15CD2"/>
    <w:rsid w:val="3DC1C55E"/>
    <w:rsid w:val="3DC1CF5E"/>
    <w:rsid w:val="3DC28B99"/>
    <w:rsid w:val="3DC28E99"/>
    <w:rsid w:val="3DC2DC1E"/>
    <w:rsid w:val="3DC30DB1"/>
    <w:rsid w:val="3DC3B025"/>
    <w:rsid w:val="3DC491DC"/>
    <w:rsid w:val="3DC4E20F"/>
    <w:rsid w:val="3DC59D1F"/>
    <w:rsid w:val="3DC5A1DA"/>
    <w:rsid w:val="3DC6AD82"/>
    <w:rsid w:val="3DC6E2A1"/>
    <w:rsid w:val="3DC78134"/>
    <w:rsid w:val="3DC79243"/>
    <w:rsid w:val="3DC8498C"/>
    <w:rsid w:val="3DC8E74E"/>
    <w:rsid w:val="3DC93A87"/>
    <w:rsid w:val="3DC9D55A"/>
    <w:rsid w:val="3DCB12F3"/>
    <w:rsid w:val="3DCC40B5"/>
    <w:rsid w:val="3DCE0D81"/>
    <w:rsid w:val="3DCEBEA5"/>
    <w:rsid w:val="3DCF1FF6"/>
    <w:rsid w:val="3DCF44B8"/>
    <w:rsid w:val="3DCFD696"/>
    <w:rsid w:val="3DD1B2F0"/>
    <w:rsid w:val="3DD239A2"/>
    <w:rsid w:val="3DD2AA28"/>
    <w:rsid w:val="3DD37713"/>
    <w:rsid w:val="3DD3B3B0"/>
    <w:rsid w:val="3DD401BC"/>
    <w:rsid w:val="3DD4A1FC"/>
    <w:rsid w:val="3DD4BEAB"/>
    <w:rsid w:val="3DD5B305"/>
    <w:rsid w:val="3DD653AF"/>
    <w:rsid w:val="3DD6F5E2"/>
    <w:rsid w:val="3DD83B41"/>
    <w:rsid w:val="3DD868F6"/>
    <w:rsid w:val="3DDA80C6"/>
    <w:rsid w:val="3DDB40F3"/>
    <w:rsid w:val="3DDC881D"/>
    <w:rsid w:val="3DDCC36E"/>
    <w:rsid w:val="3DDD22DC"/>
    <w:rsid w:val="3DDDFAE5"/>
    <w:rsid w:val="3DDE6A68"/>
    <w:rsid w:val="3DDF9CC2"/>
    <w:rsid w:val="3DE09337"/>
    <w:rsid w:val="3DE0B19F"/>
    <w:rsid w:val="3DE0C041"/>
    <w:rsid w:val="3DE13150"/>
    <w:rsid w:val="3DE1851E"/>
    <w:rsid w:val="3DE196A7"/>
    <w:rsid w:val="3DE1EBB3"/>
    <w:rsid w:val="3DE1F63C"/>
    <w:rsid w:val="3DE27E22"/>
    <w:rsid w:val="3DE59EE8"/>
    <w:rsid w:val="3DE63431"/>
    <w:rsid w:val="3DE721DD"/>
    <w:rsid w:val="3DE72427"/>
    <w:rsid w:val="3DE79E1E"/>
    <w:rsid w:val="3DE7D72D"/>
    <w:rsid w:val="3DE7F2B7"/>
    <w:rsid w:val="3DE821C5"/>
    <w:rsid w:val="3DE89A7B"/>
    <w:rsid w:val="3DE8B548"/>
    <w:rsid w:val="3DE918DF"/>
    <w:rsid w:val="3DE9C24D"/>
    <w:rsid w:val="3DEA9724"/>
    <w:rsid w:val="3DEB4D6F"/>
    <w:rsid w:val="3DEC2528"/>
    <w:rsid w:val="3DEC5FB4"/>
    <w:rsid w:val="3DEC8405"/>
    <w:rsid w:val="3DED5960"/>
    <w:rsid w:val="3DED5A40"/>
    <w:rsid w:val="3DEDFECA"/>
    <w:rsid w:val="3DF0840F"/>
    <w:rsid w:val="3DF0BC07"/>
    <w:rsid w:val="3DF1C9BA"/>
    <w:rsid w:val="3DF1D608"/>
    <w:rsid w:val="3DF1E09D"/>
    <w:rsid w:val="3DF36175"/>
    <w:rsid w:val="3DF3A384"/>
    <w:rsid w:val="3DF3F0C4"/>
    <w:rsid w:val="3DF4A58D"/>
    <w:rsid w:val="3DF4B034"/>
    <w:rsid w:val="3DF4E91D"/>
    <w:rsid w:val="3DF4EBAD"/>
    <w:rsid w:val="3DF4F077"/>
    <w:rsid w:val="3DF5315E"/>
    <w:rsid w:val="3DF5A2EB"/>
    <w:rsid w:val="3DF60AED"/>
    <w:rsid w:val="3DF626F1"/>
    <w:rsid w:val="3DF659E3"/>
    <w:rsid w:val="3DF67AF4"/>
    <w:rsid w:val="3DF6A4A8"/>
    <w:rsid w:val="3DF7FC2C"/>
    <w:rsid w:val="3DF82A0F"/>
    <w:rsid w:val="3DF869DC"/>
    <w:rsid w:val="3DF8A29D"/>
    <w:rsid w:val="3DF8C91C"/>
    <w:rsid w:val="3DF90BF4"/>
    <w:rsid w:val="3DFA17DD"/>
    <w:rsid w:val="3DFA2DD6"/>
    <w:rsid w:val="3DFA3E6C"/>
    <w:rsid w:val="3DFA9E94"/>
    <w:rsid w:val="3DFBF366"/>
    <w:rsid w:val="3DFC845B"/>
    <w:rsid w:val="3DFD060C"/>
    <w:rsid w:val="3DFD0C3C"/>
    <w:rsid w:val="3DFD89E2"/>
    <w:rsid w:val="3E00CE05"/>
    <w:rsid w:val="3E03E564"/>
    <w:rsid w:val="3E04150D"/>
    <w:rsid w:val="3E04D583"/>
    <w:rsid w:val="3E05B285"/>
    <w:rsid w:val="3E071514"/>
    <w:rsid w:val="3E09211B"/>
    <w:rsid w:val="3E0A8789"/>
    <w:rsid w:val="3E0B8E5D"/>
    <w:rsid w:val="3E0C1CA4"/>
    <w:rsid w:val="3E0C6B57"/>
    <w:rsid w:val="3E0C75EF"/>
    <w:rsid w:val="3E0C9C50"/>
    <w:rsid w:val="3E0DD1E5"/>
    <w:rsid w:val="3E10CA61"/>
    <w:rsid w:val="3E1104DA"/>
    <w:rsid w:val="3E1281FA"/>
    <w:rsid w:val="3E1298F0"/>
    <w:rsid w:val="3E136FE0"/>
    <w:rsid w:val="3E15B661"/>
    <w:rsid w:val="3E1642E3"/>
    <w:rsid w:val="3E165907"/>
    <w:rsid w:val="3E1691BC"/>
    <w:rsid w:val="3E17C7A7"/>
    <w:rsid w:val="3E1819D8"/>
    <w:rsid w:val="3E1866C6"/>
    <w:rsid w:val="3E191E3A"/>
    <w:rsid w:val="3E194DF5"/>
    <w:rsid w:val="3E196D89"/>
    <w:rsid w:val="3E19BBD1"/>
    <w:rsid w:val="3E1A1421"/>
    <w:rsid w:val="3E1B6D01"/>
    <w:rsid w:val="3E1CC30F"/>
    <w:rsid w:val="3E1E85FD"/>
    <w:rsid w:val="3E1EB83E"/>
    <w:rsid w:val="3E1F6C96"/>
    <w:rsid w:val="3E20A4D7"/>
    <w:rsid w:val="3E20B8C3"/>
    <w:rsid w:val="3E22A0FF"/>
    <w:rsid w:val="3E22AF2F"/>
    <w:rsid w:val="3E241EEF"/>
    <w:rsid w:val="3E249C5B"/>
    <w:rsid w:val="3E25FBC6"/>
    <w:rsid w:val="3E28BAAD"/>
    <w:rsid w:val="3E28C36A"/>
    <w:rsid w:val="3E28DDB2"/>
    <w:rsid w:val="3E2A2C2B"/>
    <w:rsid w:val="3E2B2CD5"/>
    <w:rsid w:val="3E2B9D00"/>
    <w:rsid w:val="3E2CEA45"/>
    <w:rsid w:val="3E2DB66D"/>
    <w:rsid w:val="3E2EAA23"/>
    <w:rsid w:val="3E2EEC76"/>
    <w:rsid w:val="3E2EEF98"/>
    <w:rsid w:val="3E309476"/>
    <w:rsid w:val="3E30AB9D"/>
    <w:rsid w:val="3E310EB5"/>
    <w:rsid w:val="3E31D317"/>
    <w:rsid w:val="3E32B17D"/>
    <w:rsid w:val="3E32CD3B"/>
    <w:rsid w:val="3E32F273"/>
    <w:rsid w:val="3E33D8F3"/>
    <w:rsid w:val="3E35777B"/>
    <w:rsid w:val="3E36B54D"/>
    <w:rsid w:val="3E36DC90"/>
    <w:rsid w:val="3E373EF7"/>
    <w:rsid w:val="3E381BCD"/>
    <w:rsid w:val="3E3A3B7B"/>
    <w:rsid w:val="3E3A6022"/>
    <w:rsid w:val="3E3AD71A"/>
    <w:rsid w:val="3E3CFD70"/>
    <w:rsid w:val="3E3DAA73"/>
    <w:rsid w:val="3E3DB83F"/>
    <w:rsid w:val="3E3DC1E0"/>
    <w:rsid w:val="3E3DEB62"/>
    <w:rsid w:val="3E3E4F0C"/>
    <w:rsid w:val="3E3F5002"/>
    <w:rsid w:val="3E3FBF9E"/>
    <w:rsid w:val="3E3FE7C4"/>
    <w:rsid w:val="3E406F84"/>
    <w:rsid w:val="3E40AC1A"/>
    <w:rsid w:val="3E411A8F"/>
    <w:rsid w:val="3E41B57C"/>
    <w:rsid w:val="3E426520"/>
    <w:rsid w:val="3E42848E"/>
    <w:rsid w:val="3E430658"/>
    <w:rsid w:val="3E4375A4"/>
    <w:rsid w:val="3E443FDE"/>
    <w:rsid w:val="3E44744F"/>
    <w:rsid w:val="3E44A776"/>
    <w:rsid w:val="3E450699"/>
    <w:rsid w:val="3E4584AD"/>
    <w:rsid w:val="3E465657"/>
    <w:rsid w:val="3E4695A8"/>
    <w:rsid w:val="3E470BD9"/>
    <w:rsid w:val="3E47D2B5"/>
    <w:rsid w:val="3E48B2B1"/>
    <w:rsid w:val="3E495FB1"/>
    <w:rsid w:val="3E49D654"/>
    <w:rsid w:val="3E4AD3B6"/>
    <w:rsid w:val="3E4B04D9"/>
    <w:rsid w:val="3E4B6808"/>
    <w:rsid w:val="3E4BBADD"/>
    <w:rsid w:val="3E4C820F"/>
    <w:rsid w:val="3E4CCDC3"/>
    <w:rsid w:val="3E4CE37E"/>
    <w:rsid w:val="3E4D2683"/>
    <w:rsid w:val="3E4D9D40"/>
    <w:rsid w:val="3E4DD87D"/>
    <w:rsid w:val="3E4DF01C"/>
    <w:rsid w:val="3E4E58C0"/>
    <w:rsid w:val="3E4E5AF0"/>
    <w:rsid w:val="3E4E5B91"/>
    <w:rsid w:val="3E4E8BCC"/>
    <w:rsid w:val="3E4EFC99"/>
    <w:rsid w:val="3E4FFF98"/>
    <w:rsid w:val="3E50138C"/>
    <w:rsid w:val="3E5107AA"/>
    <w:rsid w:val="3E51320D"/>
    <w:rsid w:val="3E519EF9"/>
    <w:rsid w:val="3E51CF33"/>
    <w:rsid w:val="3E523A81"/>
    <w:rsid w:val="3E53C537"/>
    <w:rsid w:val="3E5436CF"/>
    <w:rsid w:val="3E544204"/>
    <w:rsid w:val="3E55298B"/>
    <w:rsid w:val="3E552E42"/>
    <w:rsid w:val="3E554FA4"/>
    <w:rsid w:val="3E558EA8"/>
    <w:rsid w:val="3E55D2B8"/>
    <w:rsid w:val="3E56471A"/>
    <w:rsid w:val="3E575693"/>
    <w:rsid w:val="3E576B86"/>
    <w:rsid w:val="3E576BD6"/>
    <w:rsid w:val="3E57CA6A"/>
    <w:rsid w:val="3E5817A4"/>
    <w:rsid w:val="3E582F07"/>
    <w:rsid w:val="3E58624D"/>
    <w:rsid w:val="3E588B0A"/>
    <w:rsid w:val="3E592FBC"/>
    <w:rsid w:val="3E59D4DF"/>
    <w:rsid w:val="3E59EE85"/>
    <w:rsid w:val="3E5A008E"/>
    <w:rsid w:val="3E5A2722"/>
    <w:rsid w:val="3E5A3BD3"/>
    <w:rsid w:val="3E5B09BA"/>
    <w:rsid w:val="3E5B56EF"/>
    <w:rsid w:val="3E5E37DD"/>
    <w:rsid w:val="3E5E6924"/>
    <w:rsid w:val="3E5E912D"/>
    <w:rsid w:val="3E5EB4AA"/>
    <w:rsid w:val="3E5EEB7E"/>
    <w:rsid w:val="3E5F5200"/>
    <w:rsid w:val="3E5F9995"/>
    <w:rsid w:val="3E5FD4BA"/>
    <w:rsid w:val="3E5FF795"/>
    <w:rsid w:val="3E6021AF"/>
    <w:rsid w:val="3E606973"/>
    <w:rsid w:val="3E60697E"/>
    <w:rsid w:val="3E61BFB0"/>
    <w:rsid w:val="3E6274FA"/>
    <w:rsid w:val="3E64036F"/>
    <w:rsid w:val="3E640CC0"/>
    <w:rsid w:val="3E644964"/>
    <w:rsid w:val="3E64B53B"/>
    <w:rsid w:val="3E64BE9D"/>
    <w:rsid w:val="3E6508D1"/>
    <w:rsid w:val="3E65C383"/>
    <w:rsid w:val="3E65FB4C"/>
    <w:rsid w:val="3E669B2B"/>
    <w:rsid w:val="3E67074B"/>
    <w:rsid w:val="3E671980"/>
    <w:rsid w:val="3E68239F"/>
    <w:rsid w:val="3E68D93E"/>
    <w:rsid w:val="3E69AA09"/>
    <w:rsid w:val="3E6B0477"/>
    <w:rsid w:val="3E6BC1E3"/>
    <w:rsid w:val="3E6BD96D"/>
    <w:rsid w:val="3E6C7B4F"/>
    <w:rsid w:val="3E6DF2B2"/>
    <w:rsid w:val="3E6F96FE"/>
    <w:rsid w:val="3E6FD172"/>
    <w:rsid w:val="3E712FA3"/>
    <w:rsid w:val="3E71307B"/>
    <w:rsid w:val="3E717C95"/>
    <w:rsid w:val="3E7180FC"/>
    <w:rsid w:val="3E71F324"/>
    <w:rsid w:val="3E73E025"/>
    <w:rsid w:val="3E74DCE9"/>
    <w:rsid w:val="3E74F5D7"/>
    <w:rsid w:val="3E754F11"/>
    <w:rsid w:val="3E758A1B"/>
    <w:rsid w:val="3E767601"/>
    <w:rsid w:val="3E767E2E"/>
    <w:rsid w:val="3E76DEFC"/>
    <w:rsid w:val="3E77E577"/>
    <w:rsid w:val="3E77E8E6"/>
    <w:rsid w:val="3E7821EE"/>
    <w:rsid w:val="3E7885DD"/>
    <w:rsid w:val="3E79096E"/>
    <w:rsid w:val="3E7944E2"/>
    <w:rsid w:val="3E7947CC"/>
    <w:rsid w:val="3E797795"/>
    <w:rsid w:val="3E7A0CB6"/>
    <w:rsid w:val="3E7B44D4"/>
    <w:rsid w:val="3E7B5620"/>
    <w:rsid w:val="3E7C33A5"/>
    <w:rsid w:val="3E7C3425"/>
    <w:rsid w:val="3E7D8E46"/>
    <w:rsid w:val="3E7E0236"/>
    <w:rsid w:val="3E7F8776"/>
    <w:rsid w:val="3E8011BE"/>
    <w:rsid w:val="3E8020DD"/>
    <w:rsid w:val="3E80B9BF"/>
    <w:rsid w:val="3E811142"/>
    <w:rsid w:val="3E82DB52"/>
    <w:rsid w:val="3E82DCD7"/>
    <w:rsid w:val="3E82F99B"/>
    <w:rsid w:val="3E85E61E"/>
    <w:rsid w:val="3E8608C9"/>
    <w:rsid w:val="3E863C6F"/>
    <w:rsid w:val="3E866294"/>
    <w:rsid w:val="3E866A34"/>
    <w:rsid w:val="3E86A401"/>
    <w:rsid w:val="3E88E5CA"/>
    <w:rsid w:val="3E899A35"/>
    <w:rsid w:val="3E8AAFBC"/>
    <w:rsid w:val="3E8B5A3D"/>
    <w:rsid w:val="3E8C7415"/>
    <w:rsid w:val="3E8DA190"/>
    <w:rsid w:val="3E8E8DEB"/>
    <w:rsid w:val="3E8ED7CC"/>
    <w:rsid w:val="3E8EEC1F"/>
    <w:rsid w:val="3E8F6D13"/>
    <w:rsid w:val="3E8FF4C2"/>
    <w:rsid w:val="3E8FFB8B"/>
    <w:rsid w:val="3E901AA8"/>
    <w:rsid w:val="3E905457"/>
    <w:rsid w:val="3E909D39"/>
    <w:rsid w:val="3E9120EC"/>
    <w:rsid w:val="3E9146BC"/>
    <w:rsid w:val="3E914BE8"/>
    <w:rsid w:val="3E916DB0"/>
    <w:rsid w:val="3E91848F"/>
    <w:rsid w:val="3E91C0A3"/>
    <w:rsid w:val="3E91DC3D"/>
    <w:rsid w:val="3E91E111"/>
    <w:rsid w:val="3E92F669"/>
    <w:rsid w:val="3E93647C"/>
    <w:rsid w:val="3E93E800"/>
    <w:rsid w:val="3E945DE7"/>
    <w:rsid w:val="3E94E2B6"/>
    <w:rsid w:val="3E951055"/>
    <w:rsid w:val="3E952FBE"/>
    <w:rsid w:val="3E96BA83"/>
    <w:rsid w:val="3E97BD9B"/>
    <w:rsid w:val="3E9812F2"/>
    <w:rsid w:val="3E98A641"/>
    <w:rsid w:val="3E98D075"/>
    <w:rsid w:val="3E995774"/>
    <w:rsid w:val="3E9968D0"/>
    <w:rsid w:val="3E9A8902"/>
    <w:rsid w:val="3E9AB221"/>
    <w:rsid w:val="3E9AF70A"/>
    <w:rsid w:val="3E9B9FDE"/>
    <w:rsid w:val="3E9BBA8F"/>
    <w:rsid w:val="3E9C00E4"/>
    <w:rsid w:val="3E9C0862"/>
    <w:rsid w:val="3E9C1DF3"/>
    <w:rsid w:val="3E9C7740"/>
    <w:rsid w:val="3E9D751F"/>
    <w:rsid w:val="3E9E7F55"/>
    <w:rsid w:val="3E9E8066"/>
    <w:rsid w:val="3E9F3B28"/>
    <w:rsid w:val="3E9F798A"/>
    <w:rsid w:val="3E9F7D72"/>
    <w:rsid w:val="3E9F85C7"/>
    <w:rsid w:val="3E9F97CC"/>
    <w:rsid w:val="3E9FD694"/>
    <w:rsid w:val="3EA165C2"/>
    <w:rsid w:val="3EA22821"/>
    <w:rsid w:val="3EA2B669"/>
    <w:rsid w:val="3EA2D433"/>
    <w:rsid w:val="3EA3BE45"/>
    <w:rsid w:val="3EA3CEE5"/>
    <w:rsid w:val="3EA42111"/>
    <w:rsid w:val="3EA47D97"/>
    <w:rsid w:val="3EA4D4D3"/>
    <w:rsid w:val="3EA4FD8B"/>
    <w:rsid w:val="3EA6825E"/>
    <w:rsid w:val="3EA749C3"/>
    <w:rsid w:val="3EA8097D"/>
    <w:rsid w:val="3EA882C7"/>
    <w:rsid w:val="3EA88692"/>
    <w:rsid w:val="3EA8B0BA"/>
    <w:rsid w:val="3EA92777"/>
    <w:rsid w:val="3EA9C794"/>
    <w:rsid w:val="3EAB05D9"/>
    <w:rsid w:val="3EABB197"/>
    <w:rsid w:val="3EAC37E7"/>
    <w:rsid w:val="3EAC81A9"/>
    <w:rsid w:val="3EAD32DA"/>
    <w:rsid w:val="3EAE015A"/>
    <w:rsid w:val="3EAE0FD8"/>
    <w:rsid w:val="3EAEB7AC"/>
    <w:rsid w:val="3EAECC1F"/>
    <w:rsid w:val="3EAF2ACF"/>
    <w:rsid w:val="3EB04329"/>
    <w:rsid w:val="3EB06F48"/>
    <w:rsid w:val="3EB11F48"/>
    <w:rsid w:val="3EB141FE"/>
    <w:rsid w:val="3EB19098"/>
    <w:rsid w:val="3EB1FF6E"/>
    <w:rsid w:val="3EB265CC"/>
    <w:rsid w:val="3EB26CF3"/>
    <w:rsid w:val="3EB2F25F"/>
    <w:rsid w:val="3EB3A3A3"/>
    <w:rsid w:val="3EB40BE3"/>
    <w:rsid w:val="3EB539EC"/>
    <w:rsid w:val="3EB72E96"/>
    <w:rsid w:val="3EB7D374"/>
    <w:rsid w:val="3EB87173"/>
    <w:rsid w:val="3EB8A5F4"/>
    <w:rsid w:val="3EB8B107"/>
    <w:rsid w:val="3EB8CA21"/>
    <w:rsid w:val="3EB9530C"/>
    <w:rsid w:val="3EB95D52"/>
    <w:rsid w:val="3EBA3ECC"/>
    <w:rsid w:val="3EBA9975"/>
    <w:rsid w:val="3EBB4F71"/>
    <w:rsid w:val="3EBBD0CE"/>
    <w:rsid w:val="3EBC7312"/>
    <w:rsid w:val="3EBD15BB"/>
    <w:rsid w:val="3EBD27E5"/>
    <w:rsid w:val="3EBD38F9"/>
    <w:rsid w:val="3EBDEAFD"/>
    <w:rsid w:val="3EBE131E"/>
    <w:rsid w:val="3EBEB541"/>
    <w:rsid w:val="3EBFA6E0"/>
    <w:rsid w:val="3EBFC798"/>
    <w:rsid w:val="3EC1B2A0"/>
    <w:rsid w:val="3EC1C4E2"/>
    <w:rsid w:val="3EC1DE73"/>
    <w:rsid w:val="3EC2578A"/>
    <w:rsid w:val="3EC39397"/>
    <w:rsid w:val="3EC41144"/>
    <w:rsid w:val="3EC43B99"/>
    <w:rsid w:val="3EC46808"/>
    <w:rsid w:val="3EC48F98"/>
    <w:rsid w:val="3EC5DDF3"/>
    <w:rsid w:val="3EC6A9D3"/>
    <w:rsid w:val="3EC72FB0"/>
    <w:rsid w:val="3EC76098"/>
    <w:rsid w:val="3EC76C74"/>
    <w:rsid w:val="3EC79A6E"/>
    <w:rsid w:val="3EC7C673"/>
    <w:rsid w:val="3EC8C991"/>
    <w:rsid w:val="3EC96C85"/>
    <w:rsid w:val="3EC98237"/>
    <w:rsid w:val="3EC9D008"/>
    <w:rsid w:val="3EC9FCEE"/>
    <w:rsid w:val="3ECA0A46"/>
    <w:rsid w:val="3ECA2A93"/>
    <w:rsid w:val="3ECA58CE"/>
    <w:rsid w:val="3ECA99DA"/>
    <w:rsid w:val="3ECB3B41"/>
    <w:rsid w:val="3ECB9BD5"/>
    <w:rsid w:val="3ECD5724"/>
    <w:rsid w:val="3ECDC8BF"/>
    <w:rsid w:val="3ED39480"/>
    <w:rsid w:val="3ED3B03D"/>
    <w:rsid w:val="3ED44475"/>
    <w:rsid w:val="3ED475B1"/>
    <w:rsid w:val="3ED4AA6C"/>
    <w:rsid w:val="3ED795D0"/>
    <w:rsid w:val="3ED7FBED"/>
    <w:rsid w:val="3ED81BC1"/>
    <w:rsid w:val="3ED8836E"/>
    <w:rsid w:val="3ED964BC"/>
    <w:rsid w:val="3ED9B039"/>
    <w:rsid w:val="3EDA856F"/>
    <w:rsid w:val="3EDA9264"/>
    <w:rsid w:val="3EDAD7E2"/>
    <w:rsid w:val="3EDB67B2"/>
    <w:rsid w:val="3EDB7E2B"/>
    <w:rsid w:val="3EDB8DB6"/>
    <w:rsid w:val="3EDBD33F"/>
    <w:rsid w:val="3EDC615F"/>
    <w:rsid w:val="3EDCCF06"/>
    <w:rsid w:val="3EDE529B"/>
    <w:rsid w:val="3EDE6903"/>
    <w:rsid w:val="3EDE6ED3"/>
    <w:rsid w:val="3EDE8EC4"/>
    <w:rsid w:val="3EDEA18C"/>
    <w:rsid w:val="3EDEA428"/>
    <w:rsid w:val="3EDF5467"/>
    <w:rsid w:val="3EDF6848"/>
    <w:rsid w:val="3EDFB5C9"/>
    <w:rsid w:val="3EDFF98D"/>
    <w:rsid w:val="3EE2BB46"/>
    <w:rsid w:val="3EE2F5AE"/>
    <w:rsid w:val="3EE3E9BA"/>
    <w:rsid w:val="3EE58CDF"/>
    <w:rsid w:val="3EE5D4AD"/>
    <w:rsid w:val="3EE6C37A"/>
    <w:rsid w:val="3EE6F58A"/>
    <w:rsid w:val="3EE757DB"/>
    <w:rsid w:val="3EE87015"/>
    <w:rsid w:val="3EE8BB60"/>
    <w:rsid w:val="3EEAF4BC"/>
    <w:rsid w:val="3EEB57A2"/>
    <w:rsid w:val="3EEBC894"/>
    <w:rsid w:val="3EEBF555"/>
    <w:rsid w:val="3EEC3315"/>
    <w:rsid w:val="3EECFE83"/>
    <w:rsid w:val="3EED7274"/>
    <w:rsid w:val="3EEF851D"/>
    <w:rsid w:val="3EF08516"/>
    <w:rsid w:val="3EF13FE1"/>
    <w:rsid w:val="3EF159C1"/>
    <w:rsid w:val="3EF2391E"/>
    <w:rsid w:val="3EF2E462"/>
    <w:rsid w:val="3EF54DA4"/>
    <w:rsid w:val="3EF5FE00"/>
    <w:rsid w:val="3EF78740"/>
    <w:rsid w:val="3EF78C01"/>
    <w:rsid w:val="3EF7B6AA"/>
    <w:rsid w:val="3EF89784"/>
    <w:rsid w:val="3EFA18F4"/>
    <w:rsid w:val="3EFA1A6C"/>
    <w:rsid w:val="3EFAFF01"/>
    <w:rsid w:val="3EFB7CE4"/>
    <w:rsid w:val="3EFBEEE3"/>
    <w:rsid w:val="3EFC90A5"/>
    <w:rsid w:val="3EFCAB48"/>
    <w:rsid w:val="3EFD616F"/>
    <w:rsid w:val="3EFD7658"/>
    <w:rsid w:val="3EFE7949"/>
    <w:rsid w:val="3EFF1A17"/>
    <w:rsid w:val="3EFF40B3"/>
    <w:rsid w:val="3EFFE60E"/>
    <w:rsid w:val="3F01298C"/>
    <w:rsid w:val="3F013795"/>
    <w:rsid w:val="3F0211FA"/>
    <w:rsid w:val="3F031AC7"/>
    <w:rsid w:val="3F037691"/>
    <w:rsid w:val="3F040CCE"/>
    <w:rsid w:val="3F0475F9"/>
    <w:rsid w:val="3F048BB0"/>
    <w:rsid w:val="3F087F62"/>
    <w:rsid w:val="3F0888EE"/>
    <w:rsid w:val="3F08F404"/>
    <w:rsid w:val="3F091CB9"/>
    <w:rsid w:val="3F092DA9"/>
    <w:rsid w:val="3F0969E8"/>
    <w:rsid w:val="3F09A57F"/>
    <w:rsid w:val="3F09AED3"/>
    <w:rsid w:val="3F0A0EC9"/>
    <w:rsid w:val="3F0A2F5C"/>
    <w:rsid w:val="3F0A56FB"/>
    <w:rsid w:val="3F0B1FA8"/>
    <w:rsid w:val="3F0BAE14"/>
    <w:rsid w:val="3F0C01EA"/>
    <w:rsid w:val="3F10AB5B"/>
    <w:rsid w:val="3F12AF5E"/>
    <w:rsid w:val="3F131210"/>
    <w:rsid w:val="3F136D53"/>
    <w:rsid w:val="3F142362"/>
    <w:rsid w:val="3F142C41"/>
    <w:rsid w:val="3F145333"/>
    <w:rsid w:val="3F1493A6"/>
    <w:rsid w:val="3F15A5AC"/>
    <w:rsid w:val="3F17DEBB"/>
    <w:rsid w:val="3F183EE3"/>
    <w:rsid w:val="3F186C92"/>
    <w:rsid w:val="3F18D631"/>
    <w:rsid w:val="3F18DC1D"/>
    <w:rsid w:val="3F193E24"/>
    <w:rsid w:val="3F19D4B1"/>
    <w:rsid w:val="3F1AF32D"/>
    <w:rsid w:val="3F1B000C"/>
    <w:rsid w:val="3F1B1B26"/>
    <w:rsid w:val="3F1BFE56"/>
    <w:rsid w:val="3F1C3B5E"/>
    <w:rsid w:val="3F1C4C0C"/>
    <w:rsid w:val="3F1CFF47"/>
    <w:rsid w:val="3F1DBC53"/>
    <w:rsid w:val="3F1DE93C"/>
    <w:rsid w:val="3F1E7518"/>
    <w:rsid w:val="3F1ECD3E"/>
    <w:rsid w:val="3F1EF425"/>
    <w:rsid w:val="3F1F4D11"/>
    <w:rsid w:val="3F1FBC10"/>
    <w:rsid w:val="3F20626D"/>
    <w:rsid w:val="3F20A0B4"/>
    <w:rsid w:val="3F214B7F"/>
    <w:rsid w:val="3F2229C7"/>
    <w:rsid w:val="3F22910A"/>
    <w:rsid w:val="3F2292DD"/>
    <w:rsid w:val="3F229C01"/>
    <w:rsid w:val="3F23C50A"/>
    <w:rsid w:val="3F248A81"/>
    <w:rsid w:val="3F254737"/>
    <w:rsid w:val="3F264CB6"/>
    <w:rsid w:val="3F268116"/>
    <w:rsid w:val="3F27B691"/>
    <w:rsid w:val="3F27D41E"/>
    <w:rsid w:val="3F27EC29"/>
    <w:rsid w:val="3F284E93"/>
    <w:rsid w:val="3F28B4A6"/>
    <w:rsid w:val="3F2A071E"/>
    <w:rsid w:val="3F2ADD4B"/>
    <w:rsid w:val="3F2ADDB9"/>
    <w:rsid w:val="3F2B3B6D"/>
    <w:rsid w:val="3F2B6E46"/>
    <w:rsid w:val="3F2BCAD3"/>
    <w:rsid w:val="3F2C2D33"/>
    <w:rsid w:val="3F2D9C4A"/>
    <w:rsid w:val="3F2DB780"/>
    <w:rsid w:val="3F2E0FB9"/>
    <w:rsid w:val="3F2E5651"/>
    <w:rsid w:val="3F3001C8"/>
    <w:rsid w:val="3F30B7B8"/>
    <w:rsid w:val="3F30B99F"/>
    <w:rsid w:val="3F310931"/>
    <w:rsid w:val="3F3115BB"/>
    <w:rsid w:val="3F31512E"/>
    <w:rsid w:val="3F316367"/>
    <w:rsid w:val="3F323378"/>
    <w:rsid w:val="3F338801"/>
    <w:rsid w:val="3F33B59F"/>
    <w:rsid w:val="3F33D92B"/>
    <w:rsid w:val="3F350997"/>
    <w:rsid w:val="3F3519A6"/>
    <w:rsid w:val="3F372BBD"/>
    <w:rsid w:val="3F37AC3A"/>
    <w:rsid w:val="3F37B795"/>
    <w:rsid w:val="3F3869E6"/>
    <w:rsid w:val="3F391827"/>
    <w:rsid w:val="3F393F94"/>
    <w:rsid w:val="3F394599"/>
    <w:rsid w:val="3F39B306"/>
    <w:rsid w:val="3F39BC21"/>
    <w:rsid w:val="3F3C70BC"/>
    <w:rsid w:val="3F3EC6C0"/>
    <w:rsid w:val="3F3F11CE"/>
    <w:rsid w:val="3F3F6BDB"/>
    <w:rsid w:val="3F3FC8D6"/>
    <w:rsid w:val="3F3FED33"/>
    <w:rsid w:val="3F406E9D"/>
    <w:rsid w:val="3F409324"/>
    <w:rsid w:val="3F411022"/>
    <w:rsid w:val="3F41ABED"/>
    <w:rsid w:val="3F41ECC6"/>
    <w:rsid w:val="3F423912"/>
    <w:rsid w:val="3F43DF52"/>
    <w:rsid w:val="3F445FE5"/>
    <w:rsid w:val="3F4485A9"/>
    <w:rsid w:val="3F4546C6"/>
    <w:rsid w:val="3F4567C7"/>
    <w:rsid w:val="3F45A5D3"/>
    <w:rsid w:val="3F45BB08"/>
    <w:rsid w:val="3F46446E"/>
    <w:rsid w:val="3F474C4D"/>
    <w:rsid w:val="3F479A14"/>
    <w:rsid w:val="3F47E45D"/>
    <w:rsid w:val="3F47E4BC"/>
    <w:rsid w:val="3F480AB7"/>
    <w:rsid w:val="3F48B67D"/>
    <w:rsid w:val="3F490FBD"/>
    <w:rsid w:val="3F495BD0"/>
    <w:rsid w:val="3F49602F"/>
    <w:rsid w:val="3F4A397D"/>
    <w:rsid w:val="3F4B47D3"/>
    <w:rsid w:val="3F4BB2B0"/>
    <w:rsid w:val="3F4BFA10"/>
    <w:rsid w:val="3F4C1398"/>
    <w:rsid w:val="3F4C1FF8"/>
    <w:rsid w:val="3F4CEDE1"/>
    <w:rsid w:val="3F4D1D7E"/>
    <w:rsid w:val="3F4D595D"/>
    <w:rsid w:val="3F4DC7E1"/>
    <w:rsid w:val="3F4E0E74"/>
    <w:rsid w:val="3F4F1D19"/>
    <w:rsid w:val="3F4F4BC7"/>
    <w:rsid w:val="3F50CCF7"/>
    <w:rsid w:val="3F510CB5"/>
    <w:rsid w:val="3F51403E"/>
    <w:rsid w:val="3F527A29"/>
    <w:rsid w:val="3F53C44B"/>
    <w:rsid w:val="3F543448"/>
    <w:rsid w:val="3F54502E"/>
    <w:rsid w:val="3F548764"/>
    <w:rsid w:val="3F5492BD"/>
    <w:rsid w:val="3F54FFB4"/>
    <w:rsid w:val="3F552498"/>
    <w:rsid w:val="3F55CE28"/>
    <w:rsid w:val="3F567269"/>
    <w:rsid w:val="3F577F64"/>
    <w:rsid w:val="3F57CC39"/>
    <w:rsid w:val="3F581C74"/>
    <w:rsid w:val="3F5829F5"/>
    <w:rsid w:val="3F5A529F"/>
    <w:rsid w:val="3F5A8091"/>
    <w:rsid w:val="3F5AB9C2"/>
    <w:rsid w:val="3F5C601E"/>
    <w:rsid w:val="3F5CE6E4"/>
    <w:rsid w:val="3F5D3281"/>
    <w:rsid w:val="3F5DC088"/>
    <w:rsid w:val="3F5EA367"/>
    <w:rsid w:val="3F5EE70D"/>
    <w:rsid w:val="3F5FBDD5"/>
    <w:rsid w:val="3F5FF9EC"/>
    <w:rsid w:val="3F5FFEDE"/>
    <w:rsid w:val="3F60CF6A"/>
    <w:rsid w:val="3F614000"/>
    <w:rsid w:val="3F61D463"/>
    <w:rsid w:val="3F61F8A9"/>
    <w:rsid w:val="3F625CE3"/>
    <w:rsid w:val="3F62D7D7"/>
    <w:rsid w:val="3F630D57"/>
    <w:rsid w:val="3F63AA13"/>
    <w:rsid w:val="3F65460F"/>
    <w:rsid w:val="3F65E34E"/>
    <w:rsid w:val="3F66F4F5"/>
    <w:rsid w:val="3F679788"/>
    <w:rsid w:val="3F689549"/>
    <w:rsid w:val="3F691A47"/>
    <w:rsid w:val="3F69E49E"/>
    <w:rsid w:val="3F6AD98D"/>
    <w:rsid w:val="3F6AE6F2"/>
    <w:rsid w:val="3F6BF4E8"/>
    <w:rsid w:val="3F6C3906"/>
    <w:rsid w:val="3F6DA73A"/>
    <w:rsid w:val="3F6DCCFD"/>
    <w:rsid w:val="3F6DDEBC"/>
    <w:rsid w:val="3F6E9F9E"/>
    <w:rsid w:val="3F6F0625"/>
    <w:rsid w:val="3F6F62D5"/>
    <w:rsid w:val="3F6F72DB"/>
    <w:rsid w:val="3F71299D"/>
    <w:rsid w:val="3F712B69"/>
    <w:rsid w:val="3F713E14"/>
    <w:rsid w:val="3F71539C"/>
    <w:rsid w:val="3F7296C9"/>
    <w:rsid w:val="3F739AF9"/>
    <w:rsid w:val="3F73F095"/>
    <w:rsid w:val="3F742090"/>
    <w:rsid w:val="3F750414"/>
    <w:rsid w:val="3F768F1A"/>
    <w:rsid w:val="3F774A82"/>
    <w:rsid w:val="3F77B35A"/>
    <w:rsid w:val="3F78A144"/>
    <w:rsid w:val="3F78A1BC"/>
    <w:rsid w:val="3F78AC21"/>
    <w:rsid w:val="3F7996EE"/>
    <w:rsid w:val="3F79B173"/>
    <w:rsid w:val="3F7A3FB9"/>
    <w:rsid w:val="3F7BEF0E"/>
    <w:rsid w:val="3F7C5D8D"/>
    <w:rsid w:val="3F7CF4C6"/>
    <w:rsid w:val="3F7D2318"/>
    <w:rsid w:val="3F7D5B9C"/>
    <w:rsid w:val="3F7E0CCA"/>
    <w:rsid w:val="3F806A89"/>
    <w:rsid w:val="3F8195DE"/>
    <w:rsid w:val="3F819BE6"/>
    <w:rsid w:val="3F819F31"/>
    <w:rsid w:val="3F81A57E"/>
    <w:rsid w:val="3F81F274"/>
    <w:rsid w:val="3F834830"/>
    <w:rsid w:val="3F838DC3"/>
    <w:rsid w:val="3F83C761"/>
    <w:rsid w:val="3F83CC7C"/>
    <w:rsid w:val="3F85E8E2"/>
    <w:rsid w:val="3F85FD54"/>
    <w:rsid w:val="3F86269D"/>
    <w:rsid w:val="3F8669C2"/>
    <w:rsid w:val="3F867284"/>
    <w:rsid w:val="3F8687B6"/>
    <w:rsid w:val="3F875144"/>
    <w:rsid w:val="3F878A0F"/>
    <w:rsid w:val="3F87D0B6"/>
    <w:rsid w:val="3F87DDCA"/>
    <w:rsid w:val="3F897CF9"/>
    <w:rsid w:val="3F898495"/>
    <w:rsid w:val="3F8A4DCC"/>
    <w:rsid w:val="3F8C5C67"/>
    <w:rsid w:val="3F8CB1C5"/>
    <w:rsid w:val="3F8CCE6F"/>
    <w:rsid w:val="3F8DBB09"/>
    <w:rsid w:val="3F8DDA03"/>
    <w:rsid w:val="3F8DFF30"/>
    <w:rsid w:val="3F8E0982"/>
    <w:rsid w:val="3F8E7F36"/>
    <w:rsid w:val="3F9095F2"/>
    <w:rsid w:val="3F92099B"/>
    <w:rsid w:val="3F9273CB"/>
    <w:rsid w:val="3F9287F9"/>
    <w:rsid w:val="3F929C8D"/>
    <w:rsid w:val="3F92F781"/>
    <w:rsid w:val="3F930782"/>
    <w:rsid w:val="3F938404"/>
    <w:rsid w:val="3F93A5F9"/>
    <w:rsid w:val="3F93E683"/>
    <w:rsid w:val="3F93EF12"/>
    <w:rsid w:val="3F94EB3F"/>
    <w:rsid w:val="3F95BEDD"/>
    <w:rsid w:val="3F96FDCD"/>
    <w:rsid w:val="3F97C1B4"/>
    <w:rsid w:val="3F9872AF"/>
    <w:rsid w:val="3F98D39D"/>
    <w:rsid w:val="3F98F688"/>
    <w:rsid w:val="3F992AE1"/>
    <w:rsid w:val="3F9968EA"/>
    <w:rsid w:val="3F999004"/>
    <w:rsid w:val="3F99EBF8"/>
    <w:rsid w:val="3F9A7E54"/>
    <w:rsid w:val="3F9A94FD"/>
    <w:rsid w:val="3F9B3DC6"/>
    <w:rsid w:val="3F9CD73F"/>
    <w:rsid w:val="3F9E4614"/>
    <w:rsid w:val="3F9F6313"/>
    <w:rsid w:val="3F9F8E76"/>
    <w:rsid w:val="3FA2864A"/>
    <w:rsid w:val="3FA3D98B"/>
    <w:rsid w:val="3FA4B5D8"/>
    <w:rsid w:val="3FA4DFB3"/>
    <w:rsid w:val="3FA56152"/>
    <w:rsid w:val="3FA57046"/>
    <w:rsid w:val="3FA66A0A"/>
    <w:rsid w:val="3FA692FB"/>
    <w:rsid w:val="3FA76B4D"/>
    <w:rsid w:val="3FA776C9"/>
    <w:rsid w:val="3FA888FC"/>
    <w:rsid w:val="3FA8DAAE"/>
    <w:rsid w:val="3FA8F755"/>
    <w:rsid w:val="3FAA9799"/>
    <w:rsid w:val="3FAAB5C4"/>
    <w:rsid w:val="3FAB49E2"/>
    <w:rsid w:val="3FAB573F"/>
    <w:rsid w:val="3FAC86A0"/>
    <w:rsid w:val="3FAD06B0"/>
    <w:rsid w:val="3FAD1DB3"/>
    <w:rsid w:val="3FAD4DFB"/>
    <w:rsid w:val="3FADB370"/>
    <w:rsid w:val="3FADF713"/>
    <w:rsid w:val="3FAEA443"/>
    <w:rsid w:val="3FAEFABE"/>
    <w:rsid w:val="3FAF0EAE"/>
    <w:rsid w:val="3FAF4459"/>
    <w:rsid w:val="3FAFACBB"/>
    <w:rsid w:val="3FB07572"/>
    <w:rsid w:val="3FB0AE4E"/>
    <w:rsid w:val="3FB161CB"/>
    <w:rsid w:val="3FB29FF0"/>
    <w:rsid w:val="3FB38423"/>
    <w:rsid w:val="3FB3D77C"/>
    <w:rsid w:val="3FB4766A"/>
    <w:rsid w:val="3FB5D85F"/>
    <w:rsid w:val="3FB6B1B7"/>
    <w:rsid w:val="3FB6E9C4"/>
    <w:rsid w:val="3FB77641"/>
    <w:rsid w:val="3FB80CD3"/>
    <w:rsid w:val="3FB89CAD"/>
    <w:rsid w:val="3FB8E7F6"/>
    <w:rsid w:val="3FB9657C"/>
    <w:rsid w:val="3FB9E5B8"/>
    <w:rsid w:val="3FBA4FE9"/>
    <w:rsid w:val="3FBB3A1B"/>
    <w:rsid w:val="3FBB59AD"/>
    <w:rsid w:val="3FBD51CF"/>
    <w:rsid w:val="3FBD7B17"/>
    <w:rsid w:val="3FBF24F3"/>
    <w:rsid w:val="3FBF9B56"/>
    <w:rsid w:val="3FBFEC29"/>
    <w:rsid w:val="3FC08FEE"/>
    <w:rsid w:val="3FC163FC"/>
    <w:rsid w:val="3FC1B9C4"/>
    <w:rsid w:val="3FC26326"/>
    <w:rsid w:val="3FC2E08E"/>
    <w:rsid w:val="3FC2FBC1"/>
    <w:rsid w:val="3FC4145A"/>
    <w:rsid w:val="3FC44D7E"/>
    <w:rsid w:val="3FC4E471"/>
    <w:rsid w:val="3FC50BE0"/>
    <w:rsid w:val="3FC6323A"/>
    <w:rsid w:val="3FC6EDD6"/>
    <w:rsid w:val="3FC73F16"/>
    <w:rsid w:val="3FC7420E"/>
    <w:rsid w:val="3FC78644"/>
    <w:rsid w:val="3FC82E3C"/>
    <w:rsid w:val="3FC8FF56"/>
    <w:rsid w:val="3FC9C650"/>
    <w:rsid w:val="3FCA4531"/>
    <w:rsid w:val="3FCA70E8"/>
    <w:rsid w:val="3FCAB87D"/>
    <w:rsid w:val="3FCAC274"/>
    <w:rsid w:val="3FCBDBF4"/>
    <w:rsid w:val="3FCBF3C7"/>
    <w:rsid w:val="3FCE7436"/>
    <w:rsid w:val="3FCEA79A"/>
    <w:rsid w:val="3FCEDEE6"/>
    <w:rsid w:val="3FCF0A8F"/>
    <w:rsid w:val="3FD10206"/>
    <w:rsid w:val="3FD11233"/>
    <w:rsid w:val="3FD3BB93"/>
    <w:rsid w:val="3FD3CFDE"/>
    <w:rsid w:val="3FD3D689"/>
    <w:rsid w:val="3FD432C1"/>
    <w:rsid w:val="3FD5689B"/>
    <w:rsid w:val="3FD60FD3"/>
    <w:rsid w:val="3FD7932D"/>
    <w:rsid w:val="3FD7C65A"/>
    <w:rsid w:val="3FD86FEE"/>
    <w:rsid w:val="3FD884FA"/>
    <w:rsid w:val="3FD9571E"/>
    <w:rsid w:val="3FD97326"/>
    <w:rsid w:val="3FDBB2B0"/>
    <w:rsid w:val="3FDDB76B"/>
    <w:rsid w:val="3FDE015F"/>
    <w:rsid w:val="3FDE31DE"/>
    <w:rsid w:val="3FDE3977"/>
    <w:rsid w:val="3FDEFBDA"/>
    <w:rsid w:val="3FE01876"/>
    <w:rsid w:val="3FE02D42"/>
    <w:rsid w:val="3FE130F4"/>
    <w:rsid w:val="3FE34EE6"/>
    <w:rsid w:val="3FE3BCD2"/>
    <w:rsid w:val="3FE3DD9F"/>
    <w:rsid w:val="3FE502E4"/>
    <w:rsid w:val="3FE52D58"/>
    <w:rsid w:val="3FE70040"/>
    <w:rsid w:val="3FE707C3"/>
    <w:rsid w:val="3FE771CE"/>
    <w:rsid w:val="3FE80C22"/>
    <w:rsid w:val="3FE84A67"/>
    <w:rsid w:val="3FE850C4"/>
    <w:rsid w:val="3FE8D438"/>
    <w:rsid w:val="3FEA0A94"/>
    <w:rsid w:val="3FEA4F4B"/>
    <w:rsid w:val="3FEA8625"/>
    <w:rsid w:val="3FEACF31"/>
    <w:rsid w:val="3FEB29A9"/>
    <w:rsid w:val="3FEB4A41"/>
    <w:rsid w:val="3FEB7AA2"/>
    <w:rsid w:val="3FEB84D9"/>
    <w:rsid w:val="3FEC2C09"/>
    <w:rsid w:val="3FEC7A6C"/>
    <w:rsid w:val="3FED1DF1"/>
    <w:rsid w:val="3FED6F5A"/>
    <w:rsid w:val="3FEE44A1"/>
    <w:rsid w:val="3FEE6ABB"/>
    <w:rsid w:val="3FEF3333"/>
    <w:rsid w:val="3FEFB0D1"/>
    <w:rsid w:val="3FEFBDD9"/>
    <w:rsid w:val="3FF024B2"/>
    <w:rsid w:val="3FF03A03"/>
    <w:rsid w:val="3FF0512E"/>
    <w:rsid w:val="3FF07145"/>
    <w:rsid w:val="3FF12417"/>
    <w:rsid w:val="3FF1ACBE"/>
    <w:rsid w:val="3FF1CC22"/>
    <w:rsid w:val="3FF1F7E6"/>
    <w:rsid w:val="3FF261BC"/>
    <w:rsid w:val="3FF3F610"/>
    <w:rsid w:val="3FF40736"/>
    <w:rsid w:val="3FF48182"/>
    <w:rsid w:val="3FF4B60F"/>
    <w:rsid w:val="3FF5263A"/>
    <w:rsid w:val="3FF5B629"/>
    <w:rsid w:val="3FF62A6E"/>
    <w:rsid w:val="3FF67090"/>
    <w:rsid w:val="3FF684EB"/>
    <w:rsid w:val="3FF6EDE7"/>
    <w:rsid w:val="3FF7992F"/>
    <w:rsid w:val="3FF9040F"/>
    <w:rsid w:val="3FF946AF"/>
    <w:rsid w:val="3FF95915"/>
    <w:rsid w:val="3FF9FF57"/>
    <w:rsid w:val="3FFA1761"/>
    <w:rsid w:val="3FFAA0F2"/>
    <w:rsid w:val="3FFB42A6"/>
    <w:rsid w:val="3FFB6EC1"/>
    <w:rsid w:val="3FFBE785"/>
    <w:rsid w:val="3FFC78FB"/>
    <w:rsid w:val="3FFD9370"/>
    <w:rsid w:val="3FFE58FA"/>
    <w:rsid w:val="3FFF06C1"/>
    <w:rsid w:val="400044F9"/>
    <w:rsid w:val="40004CE3"/>
    <w:rsid w:val="4000A636"/>
    <w:rsid w:val="40013A83"/>
    <w:rsid w:val="400255CC"/>
    <w:rsid w:val="4003F82C"/>
    <w:rsid w:val="400617B5"/>
    <w:rsid w:val="4006F086"/>
    <w:rsid w:val="400813BE"/>
    <w:rsid w:val="4008A5DE"/>
    <w:rsid w:val="400997BD"/>
    <w:rsid w:val="400AD2F3"/>
    <w:rsid w:val="400B452E"/>
    <w:rsid w:val="400C68B4"/>
    <w:rsid w:val="400CBC46"/>
    <w:rsid w:val="400D5E12"/>
    <w:rsid w:val="400DA6D0"/>
    <w:rsid w:val="400DCE29"/>
    <w:rsid w:val="400E0AA3"/>
    <w:rsid w:val="400F9090"/>
    <w:rsid w:val="400FDFF2"/>
    <w:rsid w:val="40102274"/>
    <w:rsid w:val="4010FCB8"/>
    <w:rsid w:val="4015E43B"/>
    <w:rsid w:val="40168BC1"/>
    <w:rsid w:val="4017DDB2"/>
    <w:rsid w:val="40187B63"/>
    <w:rsid w:val="401A069E"/>
    <w:rsid w:val="401A34BF"/>
    <w:rsid w:val="401BDC49"/>
    <w:rsid w:val="401C06F1"/>
    <w:rsid w:val="401C8612"/>
    <w:rsid w:val="401CE502"/>
    <w:rsid w:val="401D7032"/>
    <w:rsid w:val="401D7F6F"/>
    <w:rsid w:val="401E29EB"/>
    <w:rsid w:val="401E2D2E"/>
    <w:rsid w:val="401E60BC"/>
    <w:rsid w:val="401F45D6"/>
    <w:rsid w:val="401F506B"/>
    <w:rsid w:val="40207C02"/>
    <w:rsid w:val="40209EAB"/>
    <w:rsid w:val="4020EC56"/>
    <w:rsid w:val="4020F6C1"/>
    <w:rsid w:val="4021F54F"/>
    <w:rsid w:val="402328C6"/>
    <w:rsid w:val="40239407"/>
    <w:rsid w:val="402394D0"/>
    <w:rsid w:val="4024C748"/>
    <w:rsid w:val="40251559"/>
    <w:rsid w:val="40251E53"/>
    <w:rsid w:val="4027B8F3"/>
    <w:rsid w:val="40297563"/>
    <w:rsid w:val="4029D126"/>
    <w:rsid w:val="4029D180"/>
    <w:rsid w:val="4029E3C4"/>
    <w:rsid w:val="402A18B6"/>
    <w:rsid w:val="402A5F44"/>
    <w:rsid w:val="402B7F53"/>
    <w:rsid w:val="402CD3AB"/>
    <w:rsid w:val="402CE4D7"/>
    <w:rsid w:val="402D18D2"/>
    <w:rsid w:val="402DBF7B"/>
    <w:rsid w:val="402E7953"/>
    <w:rsid w:val="402EBBE6"/>
    <w:rsid w:val="4030EFDD"/>
    <w:rsid w:val="4031F77A"/>
    <w:rsid w:val="4032D48B"/>
    <w:rsid w:val="4033BE09"/>
    <w:rsid w:val="40341915"/>
    <w:rsid w:val="40349368"/>
    <w:rsid w:val="40350515"/>
    <w:rsid w:val="4035A6C2"/>
    <w:rsid w:val="4035D202"/>
    <w:rsid w:val="4035EC59"/>
    <w:rsid w:val="40369BA3"/>
    <w:rsid w:val="403736C0"/>
    <w:rsid w:val="4037A937"/>
    <w:rsid w:val="4037BCCA"/>
    <w:rsid w:val="4037F530"/>
    <w:rsid w:val="40383C5E"/>
    <w:rsid w:val="4038A6F1"/>
    <w:rsid w:val="4038F47B"/>
    <w:rsid w:val="403ADA2D"/>
    <w:rsid w:val="403B9273"/>
    <w:rsid w:val="403C04BC"/>
    <w:rsid w:val="403C175A"/>
    <w:rsid w:val="403C5468"/>
    <w:rsid w:val="403CB2FF"/>
    <w:rsid w:val="403CB703"/>
    <w:rsid w:val="403CBBBA"/>
    <w:rsid w:val="403CFFA5"/>
    <w:rsid w:val="403D514C"/>
    <w:rsid w:val="403EAC08"/>
    <w:rsid w:val="403EE107"/>
    <w:rsid w:val="403F006E"/>
    <w:rsid w:val="403F3D2C"/>
    <w:rsid w:val="403FF7AB"/>
    <w:rsid w:val="40414AB9"/>
    <w:rsid w:val="4041E6D2"/>
    <w:rsid w:val="40428575"/>
    <w:rsid w:val="4043EA4E"/>
    <w:rsid w:val="404439AF"/>
    <w:rsid w:val="4044BE80"/>
    <w:rsid w:val="40451E14"/>
    <w:rsid w:val="40455585"/>
    <w:rsid w:val="4045EAD5"/>
    <w:rsid w:val="40467328"/>
    <w:rsid w:val="40479F1A"/>
    <w:rsid w:val="40488DFF"/>
    <w:rsid w:val="4048C7EB"/>
    <w:rsid w:val="404911E3"/>
    <w:rsid w:val="40493951"/>
    <w:rsid w:val="40495BA8"/>
    <w:rsid w:val="404A1987"/>
    <w:rsid w:val="404A3C78"/>
    <w:rsid w:val="404B4415"/>
    <w:rsid w:val="404B50B6"/>
    <w:rsid w:val="404B9ABD"/>
    <w:rsid w:val="404CB544"/>
    <w:rsid w:val="404D7A96"/>
    <w:rsid w:val="404DBA03"/>
    <w:rsid w:val="404E3001"/>
    <w:rsid w:val="404EBAF3"/>
    <w:rsid w:val="404F1846"/>
    <w:rsid w:val="405012C5"/>
    <w:rsid w:val="40506003"/>
    <w:rsid w:val="40516178"/>
    <w:rsid w:val="4054CA45"/>
    <w:rsid w:val="4054E25E"/>
    <w:rsid w:val="40553E01"/>
    <w:rsid w:val="4055C1D2"/>
    <w:rsid w:val="4055C3BD"/>
    <w:rsid w:val="4055E985"/>
    <w:rsid w:val="4056162F"/>
    <w:rsid w:val="4056EC8F"/>
    <w:rsid w:val="405725ED"/>
    <w:rsid w:val="4057A9CC"/>
    <w:rsid w:val="4059E5D2"/>
    <w:rsid w:val="405A29D1"/>
    <w:rsid w:val="405ADB3F"/>
    <w:rsid w:val="405B7FEE"/>
    <w:rsid w:val="405D10ED"/>
    <w:rsid w:val="405DADC6"/>
    <w:rsid w:val="405E0960"/>
    <w:rsid w:val="405E35D8"/>
    <w:rsid w:val="405E607F"/>
    <w:rsid w:val="405F0E0D"/>
    <w:rsid w:val="40609E4C"/>
    <w:rsid w:val="4062BFD7"/>
    <w:rsid w:val="4062C6E4"/>
    <w:rsid w:val="40641E90"/>
    <w:rsid w:val="4064CC8D"/>
    <w:rsid w:val="4064FD87"/>
    <w:rsid w:val="406594D3"/>
    <w:rsid w:val="40659E41"/>
    <w:rsid w:val="40660CBC"/>
    <w:rsid w:val="40670D3B"/>
    <w:rsid w:val="406711E5"/>
    <w:rsid w:val="4067A7F6"/>
    <w:rsid w:val="4068095A"/>
    <w:rsid w:val="40692C26"/>
    <w:rsid w:val="406A33FA"/>
    <w:rsid w:val="406A4612"/>
    <w:rsid w:val="406AA712"/>
    <w:rsid w:val="406B4848"/>
    <w:rsid w:val="406B9099"/>
    <w:rsid w:val="406BEDBB"/>
    <w:rsid w:val="406C42D5"/>
    <w:rsid w:val="406E3750"/>
    <w:rsid w:val="406E76BD"/>
    <w:rsid w:val="406F0969"/>
    <w:rsid w:val="406F62E6"/>
    <w:rsid w:val="406FB27B"/>
    <w:rsid w:val="406FE716"/>
    <w:rsid w:val="407052C5"/>
    <w:rsid w:val="4070F2EE"/>
    <w:rsid w:val="4071A13C"/>
    <w:rsid w:val="40725FF2"/>
    <w:rsid w:val="40727A3D"/>
    <w:rsid w:val="4072AE43"/>
    <w:rsid w:val="4072B654"/>
    <w:rsid w:val="407343E5"/>
    <w:rsid w:val="4073E685"/>
    <w:rsid w:val="4074B80D"/>
    <w:rsid w:val="40755033"/>
    <w:rsid w:val="4075AEFD"/>
    <w:rsid w:val="40769954"/>
    <w:rsid w:val="4078E7F0"/>
    <w:rsid w:val="407A5805"/>
    <w:rsid w:val="407BD950"/>
    <w:rsid w:val="407C78B8"/>
    <w:rsid w:val="407D6F97"/>
    <w:rsid w:val="407D86DC"/>
    <w:rsid w:val="407F9B10"/>
    <w:rsid w:val="407FB850"/>
    <w:rsid w:val="4080BC33"/>
    <w:rsid w:val="40814D0D"/>
    <w:rsid w:val="40823488"/>
    <w:rsid w:val="40827865"/>
    <w:rsid w:val="408360AF"/>
    <w:rsid w:val="4084B526"/>
    <w:rsid w:val="4085586E"/>
    <w:rsid w:val="408841B1"/>
    <w:rsid w:val="408923FF"/>
    <w:rsid w:val="40896675"/>
    <w:rsid w:val="408A0BB2"/>
    <w:rsid w:val="408A5AA4"/>
    <w:rsid w:val="408AA5A0"/>
    <w:rsid w:val="408AC76C"/>
    <w:rsid w:val="408AE95D"/>
    <w:rsid w:val="408B7D68"/>
    <w:rsid w:val="408C23E4"/>
    <w:rsid w:val="408CB1CE"/>
    <w:rsid w:val="408CB4B9"/>
    <w:rsid w:val="408D25EC"/>
    <w:rsid w:val="408D6A65"/>
    <w:rsid w:val="408D89A4"/>
    <w:rsid w:val="408ED9A6"/>
    <w:rsid w:val="408FBF04"/>
    <w:rsid w:val="4090DA55"/>
    <w:rsid w:val="4091D91F"/>
    <w:rsid w:val="4092496D"/>
    <w:rsid w:val="4093031C"/>
    <w:rsid w:val="409346E5"/>
    <w:rsid w:val="409760F0"/>
    <w:rsid w:val="4097DEA3"/>
    <w:rsid w:val="4098C086"/>
    <w:rsid w:val="4099244D"/>
    <w:rsid w:val="409A6BBA"/>
    <w:rsid w:val="409A6C25"/>
    <w:rsid w:val="409AC9CC"/>
    <w:rsid w:val="409AFF37"/>
    <w:rsid w:val="409B04BD"/>
    <w:rsid w:val="409B1C8B"/>
    <w:rsid w:val="409B234F"/>
    <w:rsid w:val="409B2C68"/>
    <w:rsid w:val="409BA5E8"/>
    <w:rsid w:val="409BB1C9"/>
    <w:rsid w:val="409BFC60"/>
    <w:rsid w:val="409C34E8"/>
    <w:rsid w:val="409C3808"/>
    <w:rsid w:val="409C40E1"/>
    <w:rsid w:val="409CE336"/>
    <w:rsid w:val="409CF6B2"/>
    <w:rsid w:val="409DB54C"/>
    <w:rsid w:val="409DC327"/>
    <w:rsid w:val="409EB2B5"/>
    <w:rsid w:val="409F0574"/>
    <w:rsid w:val="409F14A3"/>
    <w:rsid w:val="409F1663"/>
    <w:rsid w:val="409F651F"/>
    <w:rsid w:val="409FA848"/>
    <w:rsid w:val="40A0BDC5"/>
    <w:rsid w:val="40A13B9C"/>
    <w:rsid w:val="40A20A47"/>
    <w:rsid w:val="40A24847"/>
    <w:rsid w:val="40A24D52"/>
    <w:rsid w:val="40A4156E"/>
    <w:rsid w:val="40A4D12A"/>
    <w:rsid w:val="40A4D840"/>
    <w:rsid w:val="40A591E3"/>
    <w:rsid w:val="40A5F997"/>
    <w:rsid w:val="40A6A922"/>
    <w:rsid w:val="40A73FA4"/>
    <w:rsid w:val="40A7C1E1"/>
    <w:rsid w:val="40A885BC"/>
    <w:rsid w:val="40AA3575"/>
    <w:rsid w:val="40AA3CD1"/>
    <w:rsid w:val="40AAA53A"/>
    <w:rsid w:val="40AB4611"/>
    <w:rsid w:val="40AB7530"/>
    <w:rsid w:val="40ACD12B"/>
    <w:rsid w:val="40AD0E4A"/>
    <w:rsid w:val="40AD114D"/>
    <w:rsid w:val="40AD4051"/>
    <w:rsid w:val="40AEEE58"/>
    <w:rsid w:val="40AF5866"/>
    <w:rsid w:val="40B04365"/>
    <w:rsid w:val="40B06EC3"/>
    <w:rsid w:val="40B0DD98"/>
    <w:rsid w:val="40B1A903"/>
    <w:rsid w:val="40B24E2F"/>
    <w:rsid w:val="40B37931"/>
    <w:rsid w:val="40B39D90"/>
    <w:rsid w:val="40B453CC"/>
    <w:rsid w:val="40B524B8"/>
    <w:rsid w:val="40B5EB9B"/>
    <w:rsid w:val="40B5F954"/>
    <w:rsid w:val="40B635AC"/>
    <w:rsid w:val="40B67CF9"/>
    <w:rsid w:val="40B6BC37"/>
    <w:rsid w:val="40B76620"/>
    <w:rsid w:val="40B7A452"/>
    <w:rsid w:val="40B7CA0C"/>
    <w:rsid w:val="40B7FF33"/>
    <w:rsid w:val="40B80D12"/>
    <w:rsid w:val="40B9DE30"/>
    <w:rsid w:val="40BA0EAF"/>
    <w:rsid w:val="40BB336D"/>
    <w:rsid w:val="40BB628A"/>
    <w:rsid w:val="40BC21D5"/>
    <w:rsid w:val="40BCB14F"/>
    <w:rsid w:val="40BD0CA8"/>
    <w:rsid w:val="40BD1280"/>
    <w:rsid w:val="40BE667E"/>
    <w:rsid w:val="40BE85E1"/>
    <w:rsid w:val="40BEA5D7"/>
    <w:rsid w:val="40BEAD33"/>
    <w:rsid w:val="40BF52F6"/>
    <w:rsid w:val="40C2E29E"/>
    <w:rsid w:val="40C37087"/>
    <w:rsid w:val="40C3F427"/>
    <w:rsid w:val="40C49023"/>
    <w:rsid w:val="40C6889A"/>
    <w:rsid w:val="40C76D16"/>
    <w:rsid w:val="40C83B6E"/>
    <w:rsid w:val="40C881A6"/>
    <w:rsid w:val="40C8D63D"/>
    <w:rsid w:val="40C95238"/>
    <w:rsid w:val="40C9CF20"/>
    <w:rsid w:val="40CA2EBC"/>
    <w:rsid w:val="40CA53A0"/>
    <w:rsid w:val="40CAA8E4"/>
    <w:rsid w:val="40CBBE77"/>
    <w:rsid w:val="40CC0274"/>
    <w:rsid w:val="40CC06F8"/>
    <w:rsid w:val="40CC2F84"/>
    <w:rsid w:val="40CC9B22"/>
    <w:rsid w:val="40CCA706"/>
    <w:rsid w:val="40CDD640"/>
    <w:rsid w:val="40CDF66D"/>
    <w:rsid w:val="40CEB509"/>
    <w:rsid w:val="40CF1ADC"/>
    <w:rsid w:val="40CF85B5"/>
    <w:rsid w:val="40CFCFF3"/>
    <w:rsid w:val="40D06BA0"/>
    <w:rsid w:val="40D082D0"/>
    <w:rsid w:val="40D09524"/>
    <w:rsid w:val="40D0E482"/>
    <w:rsid w:val="40D15852"/>
    <w:rsid w:val="40D16691"/>
    <w:rsid w:val="40D30ADB"/>
    <w:rsid w:val="40D3F168"/>
    <w:rsid w:val="40D3F1DA"/>
    <w:rsid w:val="40D411E2"/>
    <w:rsid w:val="40D461B1"/>
    <w:rsid w:val="40D4FFD8"/>
    <w:rsid w:val="40D57A24"/>
    <w:rsid w:val="40D6B3E4"/>
    <w:rsid w:val="40D6D9E3"/>
    <w:rsid w:val="40D7F2AD"/>
    <w:rsid w:val="40D82B93"/>
    <w:rsid w:val="40D97798"/>
    <w:rsid w:val="40D9A0CF"/>
    <w:rsid w:val="40D9B502"/>
    <w:rsid w:val="40D9D917"/>
    <w:rsid w:val="40DAA12B"/>
    <w:rsid w:val="40DACAF7"/>
    <w:rsid w:val="40DB5B5D"/>
    <w:rsid w:val="40DBC433"/>
    <w:rsid w:val="40DBE540"/>
    <w:rsid w:val="40DCA2EA"/>
    <w:rsid w:val="40DD4517"/>
    <w:rsid w:val="40DDAF62"/>
    <w:rsid w:val="40DDCB32"/>
    <w:rsid w:val="40DE6C47"/>
    <w:rsid w:val="40DE80D9"/>
    <w:rsid w:val="40DF5FA2"/>
    <w:rsid w:val="40DFD788"/>
    <w:rsid w:val="40E09970"/>
    <w:rsid w:val="40E0A80A"/>
    <w:rsid w:val="40E1015C"/>
    <w:rsid w:val="40E171D7"/>
    <w:rsid w:val="40E174CC"/>
    <w:rsid w:val="40E1913A"/>
    <w:rsid w:val="40E1C962"/>
    <w:rsid w:val="40E1EEF8"/>
    <w:rsid w:val="40E24C75"/>
    <w:rsid w:val="40E2A4DC"/>
    <w:rsid w:val="40E33D89"/>
    <w:rsid w:val="40E3EF9F"/>
    <w:rsid w:val="40E3F3A8"/>
    <w:rsid w:val="40E46AD2"/>
    <w:rsid w:val="40E4B0D3"/>
    <w:rsid w:val="40E5F5A5"/>
    <w:rsid w:val="40E66EC9"/>
    <w:rsid w:val="40E6C2DA"/>
    <w:rsid w:val="40E7116D"/>
    <w:rsid w:val="40E829AE"/>
    <w:rsid w:val="40EA085D"/>
    <w:rsid w:val="40EAEA10"/>
    <w:rsid w:val="40EF3493"/>
    <w:rsid w:val="40EFA847"/>
    <w:rsid w:val="40EFCD27"/>
    <w:rsid w:val="40F0B4BC"/>
    <w:rsid w:val="40F16FFD"/>
    <w:rsid w:val="40F19660"/>
    <w:rsid w:val="40F1BC33"/>
    <w:rsid w:val="40F25793"/>
    <w:rsid w:val="40F282A7"/>
    <w:rsid w:val="40F32EC8"/>
    <w:rsid w:val="40F43433"/>
    <w:rsid w:val="40F4B86F"/>
    <w:rsid w:val="40F4BC36"/>
    <w:rsid w:val="40F66FFD"/>
    <w:rsid w:val="40F67A82"/>
    <w:rsid w:val="40F6FFD5"/>
    <w:rsid w:val="40F754A7"/>
    <w:rsid w:val="40F987E2"/>
    <w:rsid w:val="40F9E487"/>
    <w:rsid w:val="40FA7FE0"/>
    <w:rsid w:val="40FAAA12"/>
    <w:rsid w:val="40FB14F0"/>
    <w:rsid w:val="40FBA9DF"/>
    <w:rsid w:val="40FCA06C"/>
    <w:rsid w:val="40FCBE11"/>
    <w:rsid w:val="40FCEC1C"/>
    <w:rsid w:val="40FCEE9A"/>
    <w:rsid w:val="40FD4A7E"/>
    <w:rsid w:val="40FE5429"/>
    <w:rsid w:val="40FFC7BA"/>
    <w:rsid w:val="41001AFB"/>
    <w:rsid w:val="4100A936"/>
    <w:rsid w:val="4100BB96"/>
    <w:rsid w:val="41012FF9"/>
    <w:rsid w:val="41013F0F"/>
    <w:rsid w:val="4101CFCA"/>
    <w:rsid w:val="4101E982"/>
    <w:rsid w:val="41022AFF"/>
    <w:rsid w:val="4103A8F1"/>
    <w:rsid w:val="4103F1FE"/>
    <w:rsid w:val="41050621"/>
    <w:rsid w:val="4105C256"/>
    <w:rsid w:val="4105DC8F"/>
    <w:rsid w:val="410650F0"/>
    <w:rsid w:val="41065CE9"/>
    <w:rsid w:val="4106693B"/>
    <w:rsid w:val="4106C48F"/>
    <w:rsid w:val="41076553"/>
    <w:rsid w:val="410838F4"/>
    <w:rsid w:val="4108DA80"/>
    <w:rsid w:val="4109179D"/>
    <w:rsid w:val="41098D2F"/>
    <w:rsid w:val="4109B759"/>
    <w:rsid w:val="410A1B32"/>
    <w:rsid w:val="410A97F9"/>
    <w:rsid w:val="410BEDAF"/>
    <w:rsid w:val="410CA9A7"/>
    <w:rsid w:val="410CA9E4"/>
    <w:rsid w:val="410D9E0C"/>
    <w:rsid w:val="410DD3DD"/>
    <w:rsid w:val="410E9CF1"/>
    <w:rsid w:val="410E9F64"/>
    <w:rsid w:val="410EA0A6"/>
    <w:rsid w:val="410ED84C"/>
    <w:rsid w:val="410F5F96"/>
    <w:rsid w:val="4110320A"/>
    <w:rsid w:val="4110B4A0"/>
    <w:rsid w:val="411138FB"/>
    <w:rsid w:val="41121A0A"/>
    <w:rsid w:val="41125B02"/>
    <w:rsid w:val="4112BDA4"/>
    <w:rsid w:val="4112EB28"/>
    <w:rsid w:val="41138A60"/>
    <w:rsid w:val="41144952"/>
    <w:rsid w:val="4114BD95"/>
    <w:rsid w:val="411595FD"/>
    <w:rsid w:val="41168CFC"/>
    <w:rsid w:val="41173FB7"/>
    <w:rsid w:val="411784A4"/>
    <w:rsid w:val="4117BBC0"/>
    <w:rsid w:val="4117EBD3"/>
    <w:rsid w:val="41183E3A"/>
    <w:rsid w:val="41188912"/>
    <w:rsid w:val="41190C32"/>
    <w:rsid w:val="41199065"/>
    <w:rsid w:val="4119D2AF"/>
    <w:rsid w:val="4119D529"/>
    <w:rsid w:val="411AC47F"/>
    <w:rsid w:val="411B4355"/>
    <w:rsid w:val="411BE6C6"/>
    <w:rsid w:val="411C4378"/>
    <w:rsid w:val="411CBF43"/>
    <w:rsid w:val="411CF015"/>
    <w:rsid w:val="411DAA6F"/>
    <w:rsid w:val="411F0098"/>
    <w:rsid w:val="411FB79F"/>
    <w:rsid w:val="411FE9C2"/>
    <w:rsid w:val="41200F0F"/>
    <w:rsid w:val="41201D26"/>
    <w:rsid w:val="412046BA"/>
    <w:rsid w:val="4121A598"/>
    <w:rsid w:val="4121D993"/>
    <w:rsid w:val="4121F15C"/>
    <w:rsid w:val="4121F741"/>
    <w:rsid w:val="41222DE3"/>
    <w:rsid w:val="4122B8C3"/>
    <w:rsid w:val="4123B8CB"/>
    <w:rsid w:val="4124196E"/>
    <w:rsid w:val="412492F2"/>
    <w:rsid w:val="4124CDF5"/>
    <w:rsid w:val="41279291"/>
    <w:rsid w:val="41289A65"/>
    <w:rsid w:val="41298E3F"/>
    <w:rsid w:val="4129B752"/>
    <w:rsid w:val="4129D0C9"/>
    <w:rsid w:val="412B6413"/>
    <w:rsid w:val="412BC860"/>
    <w:rsid w:val="412D0722"/>
    <w:rsid w:val="412D5E1D"/>
    <w:rsid w:val="412D7067"/>
    <w:rsid w:val="412F3806"/>
    <w:rsid w:val="412F3A1D"/>
    <w:rsid w:val="412F7AB1"/>
    <w:rsid w:val="4132825B"/>
    <w:rsid w:val="4132BBEA"/>
    <w:rsid w:val="4133EF9F"/>
    <w:rsid w:val="4133F390"/>
    <w:rsid w:val="41340E98"/>
    <w:rsid w:val="41349E96"/>
    <w:rsid w:val="4134A32A"/>
    <w:rsid w:val="4135803C"/>
    <w:rsid w:val="4135B8E9"/>
    <w:rsid w:val="41378D8C"/>
    <w:rsid w:val="41381C30"/>
    <w:rsid w:val="4139C76C"/>
    <w:rsid w:val="413BB144"/>
    <w:rsid w:val="413C3D14"/>
    <w:rsid w:val="413D0596"/>
    <w:rsid w:val="413D51B3"/>
    <w:rsid w:val="413E1EB8"/>
    <w:rsid w:val="413E2154"/>
    <w:rsid w:val="413F2896"/>
    <w:rsid w:val="413F4E9F"/>
    <w:rsid w:val="413FC390"/>
    <w:rsid w:val="413FD27E"/>
    <w:rsid w:val="41407DB2"/>
    <w:rsid w:val="4140EF6E"/>
    <w:rsid w:val="4140F285"/>
    <w:rsid w:val="414116A2"/>
    <w:rsid w:val="414134C8"/>
    <w:rsid w:val="41427B14"/>
    <w:rsid w:val="4143580E"/>
    <w:rsid w:val="41448F38"/>
    <w:rsid w:val="4144C504"/>
    <w:rsid w:val="41453653"/>
    <w:rsid w:val="4145803D"/>
    <w:rsid w:val="4145C532"/>
    <w:rsid w:val="4146120C"/>
    <w:rsid w:val="4146A2DD"/>
    <w:rsid w:val="41472569"/>
    <w:rsid w:val="41477AF7"/>
    <w:rsid w:val="41477CAB"/>
    <w:rsid w:val="4148371A"/>
    <w:rsid w:val="414892EB"/>
    <w:rsid w:val="4149976B"/>
    <w:rsid w:val="414A0E73"/>
    <w:rsid w:val="414AD722"/>
    <w:rsid w:val="414AF89E"/>
    <w:rsid w:val="414B1161"/>
    <w:rsid w:val="414BD3C7"/>
    <w:rsid w:val="414BEECE"/>
    <w:rsid w:val="414D1843"/>
    <w:rsid w:val="414D4A74"/>
    <w:rsid w:val="414DE6A5"/>
    <w:rsid w:val="414E2391"/>
    <w:rsid w:val="414E27B9"/>
    <w:rsid w:val="414E8D21"/>
    <w:rsid w:val="4150AFDF"/>
    <w:rsid w:val="41514668"/>
    <w:rsid w:val="4151884A"/>
    <w:rsid w:val="4151CBEF"/>
    <w:rsid w:val="4152064E"/>
    <w:rsid w:val="415280A0"/>
    <w:rsid w:val="4153ECA5"/>
    <w:rsid w:val="41545C35"/>
    <w:rsid w:val="4154D520"/>
    <w:rsid w:val="4155832A"/>
    <w:rsid w:val="4156D5E0"/>
    <w:rsid w:val="4156FE87"/>
    <w:rsid w:val="415746CF"/>
    <w:rsid w:val="41599A4F"/>
    <w:rsid w:val="415AAEC6"/>
    <w:rsid w:val="415B6729"/>
    <w:rsid w:val="415D2A10"/>
    <w:rsid w:val="415DCD73"/>
    <w:rsid w:val="415E4945"/>
    <w:rsid w:val="415EBA8F"/>
    <w:rsid w:val="415ECA46"/>
    <w:rsid w:val="415F1AF5"/>
    <w:rsid w:val="415F4540"/>
    <w:rsid w:val="415F4E8F"/>
    <w:rsid w:val="416015C0"/>
    <w:rsid w:val="4160A632"/>
    <w:rsid w:val="4160AEF9"/>
    <w:rsid w:val="416229E1"/>
    <w:rsid w:val="416298F9"/>
    <w:rsid w:val="4162B628"/>
    <w:rsid w:val="41632738"/>
    <w:rsid w:val="416383DF"/>
    <w:rsid w:val="4163B14B"/>
    <w:rsid w:val="41661288"/>
    <w:rsid w:val="4167DDF4"/>
    <w:rsid w:val="4167F6BC"/>
    <w:rsid w:val="41688A9A"/>
    <w:rsid w:val="41695C32"/>
    <w:rsid w:val="416AA609"/>
    <w:rsid w:val="416ACCF6"/>
    <w:rsid w:val="416ADBC5"/>
    <w:rsid w:val="416B128B"/>
    <w:rsid w:val="416B5757"/>
    <w:rsid w:val="416C6CB7"/>
    <w:rsid w:val="416CE71D"/>
    <w:rsid w:val="416CEA38"/>
    <w:rsid w:val="416D2A88"/>
    <w:rsid w:val="416D3372"/>
    <w:rsid w:val="416DC802"/>
    <w:rsid w:val="416E259D"/>
    <w:rsid w:val="416E6445"/>
    <w:rsid w:val="416E6E9B"/>
    <w:rsid w:val="416FF25C"/>
    <w:rsid w:val="417170EB"/>
    <w:rsid w:val="4171B6E9"/>
    <w:rsid w:val="4171FD0F"/>
    <w:rsid w:val="4174CCAC"/>
    <w:rsid w:val="4175219E"/>
    <w:rsid w:val="4177C8DC"/>
    <w:rsid w:val="4177DA36"/>
    <w:rsid w:val="4177EB87"/>
    <w:rsid w:val="4178E354"/>
    <w:rsid w:val="4179DDC3"/>
    <w:rsid w:val="417B0F11"/>
    <w:rsid w:val="417B1AB7"/>
    <w:rsid w:val="417B5266"/>
    <w:rsid w:val="417C11C6"/>
    <w:rsid w:val="417CB9B0"/>
    <w:rsid w:val="417D25F8"/>
    <w:rsid w:val="417D8AD5"/>
    <w:rsid w:val="417E648D"/>
    <w:rsid w:val="417EE8FF"/>
    <w:rsid w:val="417F08E3"/>
    <w:rsid w:val="417F4F38"/>
    <w:rsid w:val="417FF658"/>
    <w:rsid w:val="41806447"/>
    <w:rsid w:val="4180A7E0"/>
    <w:rsid w:val="4182B444"/>
    <w:rsid w:val="4182C5AF"/>
    <w:rsid w:val="4183CC3D"/>
    <w:rsid w:val="4183D762"/>
    <w:rsid w:val="418406D8"/>
    <w:rsid w:val="41847A1D"/>
    <w:rsid w:val="418500F6"/>
    <w:rsid w:val="41854E1D"/>
    <w:rsid w:val="41855EB6"/>
    <w:rsid w:val="4185818E"/>
    <w:rsid w:val="418588F9"/>
    <w:rsid w:val="4185DAF5"/>
    <w:rsid w:val="41861058"/>
    <w:rsid w:val="41861866"/>
    <w:rsid w:val="41863207"/>
    <w:rsid w:val="4186C6D8"/>
    <w:rsid w:val="4186D47D"/>
    <w:rsid w:val="418811D1"/>
    <w:rsid w:val="418874AF"/>
    <w:rsid w:val="4188E0C5"/>
    <w:rsid w:val="4189035E"/>
    <w:rsid w:val="418921B8"/>
    <w:rsid w:val="418A9D7A"/>
    <w:rsid w:val="418AD323"/>
    <w:rsid w:val="418B1E58"/>
    <w:rsid w:val="418B8B66"/>
    <w:rsid w:val="418BD7CA"/>
    <w:rsid w:val="418BEB6D"/>
    <w:rsid w:val="418C7FCA"/>
    <w:rsid w:val="418C8294"/>
    <w:rsid w:val="418CD158"/>
    <w:rsid w:val="418E2A3A"/>
    <w:rsid w:val="418E6E6F"/>
    <w:rsid w:val="418EF70C"/>
    <w:rsid w:val="4190DD41"/>
    <w:rsid w:val="4191F446"/>
    <w:rsid w:val="41921128"/>
    <w:rsid w:val="41934B99"/>
    <w:rsid w:val="419350B3"/>
    <w:rsid w:val="419416A5"/>
    <w:rsid w:val="4194D039"/>
    <w:rsid w:val="4194D3B8"/>
    <w:rsid w:val="41957A84"/>
    <w:rsid w:val="419626F6"/>
    <w:rsid w:val="4197D64A"/>
    <w:rsid w:val="4198F15E"/>
    <w:rsid w:val="41997C6F"/>
    <w:rsid w:val="419A9C40"/>
    <w:rsid w:val="419BDCAD"/>
    <w:rsid w:val="419BF6EB"/>
    <w:rsid w:val="419C80D2"/>
    <w:rsid w:val="419C9326"/>
    <w:rsid w:val="419D73C1"/>
    <w:rsid w:val="419DD49C"/>
    <w:rsid w:val="419ED9E3"/>
    <w:rsid w:val="419F8811"/>
    <w:rsid w:val="41A17F11"/>
    <w:rsid w:val="41A1CD08"/>
    <w:rsid w:val="41A2C62B"/>
    <w:rsid w:val="41A4614C"/>
    <w:rsid w:val="41A4B0BB"/>
    <w:rsid w:val="41A4B2E2"/>
    <w:rsid w:val="41A4D74C"/>
    <w:rsid w:val="41A5649D"/>
    <w:rsid w:val="41A5AE11"/>
    <w:rsid w:val="41A5CEC1"/>
    <w:rsid w:val="41A6C46C"/>
    <w:rsid w:val="41A8C680"/>
    <w:rsid w:val="41A950C1"/>
    <w:rsid w:val="41AAD0DB"/>
    <w:rsid w:val="41AB5D2F"/>
    <w:rsid w:val="41AB7F9E"/>
    <w:rsid w:val="41AD49F9"/>
    <w:rsid w:val="41AE8698"/>
    <w:rsid w:val="41AEA5F7"/>
    <w:rsid w:val="41AFFD2B"/>
    <w:rsid w:val="41B01850"/>
    <w:rsid w:val="41B09FE8"/>
    <w:rsid w:val="41B0A8B8"/>
    <w:rsid w:val="41B0E922"/>
    <w:rsid w:val="41B209A3"/>
    <w:rsid w:val="41B2FC7D"/>
    <w:rsid w:val="41B35B60"/>
    <w:rsid w:val="41B42238"/>
    <w:rsid w:val="41B4CB32"/>
    <w:rsid w:val="41B55F60"/>
    <w:rsid w:val="41B5C13D"/>
    <w:rsid w:val="41B7339D"/>
    <w:rsid w:val="41B7F666"/>
    <w:rsid w:val="41BB2AB2"/>
    <w:rsid w:val="41BBAEFC"/>
    <w:rsid w:val="41BBB3E3"/>
    <w:rsid w:val="41BBFFA1"/>
    <w:rsid w:val="41BCB38D"/>
    <w:rsid w:val="41BCFCC5"/>
    <w:rsid w:val="41BDAF94"/>
    <w:rsid w:val="41BDF752"/>
    <w:rsid w:val="41BEFDF0"/>
    <w:rsid w:val="41C03459"/>
    <w:rsid w:val="41C041D3"/>
    <w:rsid w:val="41C07CD7"/>
    <w:rsid w:val="41C0866C"/>
    <w:rsid w:val="41C15077"/>
    <w:rsid w:val="41C186C5"/>
    <w:rsid w:val="41C22CF1"/>
    <w:rsid w:val="41C37F81"/>
    <w:rsid w:val="41C3DE13"/>
    <w:rsid w:val="41C41E2B"/>
    <w:rsid w:val="41C46EB6"/>
    <w:rsid w:val="41C50075"/>
    <w:rsid w:val="41C55466"/>
    <w:rsid w:val="41C5D7A2"/>
    <w:rsid w:val="41C60BAE"/>
    <w:rsid w:val="41C64373"/>
    <w:rsid w:val="41C6BF4C"/>
    <w:rsid w:val="41C6E3F7"/>
    <w:rsid w:val="41C77F45"/>
    <w:rsid w:val="41C7CC68"/>
    <w:rsid w:val="41C8371E"/>
    <w:rsid w:val="41C90C3A"/>
    <w:rsid w:val="41C92379"/>
    <w:rsid w:val="41C999BB"/>
    <w:rsid w:val="41CA7C27"/>
    <w:rsid w:val="41CAD837"/>
    <w:rsid w:val="41CBA6CF"/>
    <w:rsid w:val="41CD78AA"/>
    <w:rsid w:val="41CDC720"/>
    <w:rsid w:val="41CE4383"/>
    <w:rsid w:val="41CE6DA4"/>
    <w:rsid w:val="41CFC8DC"/>
    <w:rsid w:val="41D022EB"/>
    <w:rsid w:val="41D02A0A"/>
    <w:rsid w:val="41D0A00A"/>
    <w:rsid w:val="41D0AA31"/>
    <w:rsid w:val="41D1353F"/>
    <w:rsid w:val="41D145E7"/>
    <w:rsid w:val="41D20FBB"/>
    <w:rsid w:val="41D35027"/>
    <w:rsid w:val="41D3CD46"/>
    <w:rsid w:val="41D4CE62"/>
    <w:rsid w:val="41D4FF0D"/>
    <w:rsid w:val="41D54604"/>
    <w:rsid w:val="41D5F8A1"/>
    <w:rsid w:val="41D694EE"/>
    <w:rsid w:val="41D74B38"/>
    <w:rsid w:val="41DA8D7A"/>
    <w:rsid w:val="41DB0AE8"/>
    <w:rsid w:val="41DB7585"/>
    <w:rsid w:val="41DBBBA4"/>
    <w:rsid w:val="41DCB9FE"/>
    <w:rsid w:val="41DD4647"/>
    <w:rsid w:val="41DDB4BD"/>
    <w:rsid w:val="41DE006F"/>
    <w:rsid w:val="41DE9564"/>
    <w:rsid w:val="41DF9ED7"/>
    <w:rsid w:val="41E0A417"/>
    <w:rsid w:val="41E0EB39"/>
    <w:rsid w:val="41E0EF56"/>
    <w:rsid w:val="41E0F2EA"/>
    <w:rsid w:val="41E2DF08"/>
    <w:rsid w:val="41E32E91"/>
    <w:rsid w:val="41E34881"/>
    <w:rsid w:val="41E35446"/>
    <w:rsid w:val="41E37446"/>
    <w:rsid w:val="41E3992E"/>
    <w:rsid w:val="41E4CAEF"/>
    <w:rsid w:val="41E4EB69"/>
    <w:rsid w:val="41E5C5BF"/>
    <w:rsid w:val="41E60E21"/>
    <w:rsid w:val="41E619E4"/>
    <w:rsid w:val="41E669A1"/>
    <w:rsid w:val="41E6AAC5"/>
    <w:rsid w:val="41E6B11F"/>
    <w:rsid w:val="41E7C3C2"/>
    <w:rsid w:val="41E85B3A"/>
    <w:rsid w:val="41E8E3A6"/>
    <w:rsid w:val="41E9975E"/>
    <w:rsid w:val="41E9C19F"/>
    <w:rsid w:val="41E9ED69"/>
    <w:rsid w:val="41EA945B"/>
    <w:rsid w:val="41EBC454"/>
    <w:rsid w:val="41EC05AE"/>
    <w:rsid w:val="41ECA9FA"/>
    <w:rsid w:val="41ECAAE6"/>
    <w:rsid w:val="41EE2157"/>
    <w:rsid w:val="41EE908F"/>
    <w:rsid w:val="41EF9B45"/>
    <w:rsid w:val="41EFE47E"/>
    <w:rsid w:val="41F0597A"/>
    <w:rsid w:val="41F0BF2D"/>
    <w:rsid w:val="41F272C8"/>
    <w:rsid w:val="41F2DC12"/>
    <w:rsid w:val="41F3ACFE"/>
    <w:rsid w:val="41F49AEA"/>
    <w:rsid w:val="41F5083D"/>
    <w:rsid w:val="41F5A446"/>
    <w:rsid w:val="41F5F29C"/>
    <w:rsid w:val="41F66652"/>
    <w:rsid w:val="41F6CD23"/>
    <w:rsid w:val="41F76836"/>
    <w:rsid w:val="41F7888C"/>
    <w:rsid w:val="41F82FA6"/>
    <w:rsid w:val="41F8DFD2"/>
    <w:rsid w:val="41F8FEF3"/>
    <w:rsid w:val="41FA6813"/>
    <w:rsid w:val="41FA6DFE"/>
    <w:rsid w:val="41FAC1AD"/>
    <w:rsid w:val="41FACCE8"/>
    <w:rsid w:val="41FAFD93"/>
    <w:rsid w:val="41FB5B83"/>
    <w:rsid w:val="41FC2060"/>
    <w:rsid w:val="41FD8DCE"/>
    <w:rsid w:val="41FDACA8"/>
    <w:rsid w:val="41FF23E0"/>
    <w:rsid w:val="41FF3FB9"/>
    <w:rsid w:val="41FFCA04"/>
    <w:rsid w:val="42017A80"/>
    <w:rsid w:val="42029027"/>
    <w:rsid w:val="42029628"/>
    <w:rsid w:val="4202C28E"/>
    <w:rsid w:val="42032A46"/>
    <w:rsid w:val="4204184C"/>
    <w:rsid w:val="4204DB37"/>
    <w:rsid w:val="42068BB9"/>
    <w:rsid w:val="420704F7"/>
    <w:rsid w:val="42075568"/>
    <w:rsid w:val="420780FB"/>
    <w:rsid w:val="4207A53D"/>
    <w:rsid w:val="42083763"/>
    <w:rsid w:val="420846AA"/>
    <w:rsid w:val="4208511F"/>
    <w:rsid w:val="420877C4"/>
    <w:rsid w:val="420914D3"/>
    <w:rsid w:val="420AD473"/>
    <w:rsid w:val="420B205C"/>
    <w:rsid w:val="420B997A"/>
    <w:rsid w:val="420BCAFC"/>
    <w:rsid w:val="420C0DBA"/>
    <w:rsid w:val="420CCEA5"/>
    <w:rsid w:val="420D77A1"/>
    <w:rsid w:val="420D7B1A"/>
    <w:rsid w:val="420DA10B"/>
    <w:rsid w:val="420DDE2A"/>
    <w:rsid w:val="420E4041"/>
    <w:rsid w:val="420EBCD6"/>
    <w:rsid w:val="420FCB91"/>
    <w:rsid w:val="421015AC"/>
    <w:rsid w:val="42103CB5"/>
    <w:rsid w:val="421060F7"/>
    <w:rsid w:val="4210B773"/>
    <w:rsid w:val="4211B752"/>
    <w:rsid w:val="4214B17E"/>
    <w:rsid w:val="4215E1BA"/>
    <w:rsid w:val="42163161"/>
    <w:rsid w:val="42165F26"/>
    <w:rsid w:val="4216C365"/>
    <w:rsid w:val="4217207A"/>
    <w:rsid w:val="42172A8B"/>
    <w:rsid w:val="4218E09E"/>
    <w:rsid w:val="4219A1EB"/>
    <w:rsid w:val="4219EE33"/>
    <w:rsid w:val="421A9654"/>
    <w:rsid w:val="421BA6EB"/>
    <w:rsid w:val="421CBDB9"/>
    <w:rsid w:val="421D16CB"/>
    <w:rsid w:val="421DFB58"/>
    <w:rsid w:val="421E02C0"/>
    <w:rsid w:val="421E8542"/>
    <w:rsid w:val="421F0E98"/>
    <w:rsid w:val="421F3658"/>
    <w:rsid w:val="421F5F02"/>
    <w:rsid w:val="421F9B58"/>
    <w:rsid w:val="422060EA"/>
    <w:rsid w:val="4220DAFA"/>
    <w:rsid w:val="4221DE73"/>
    <w:rsid w:val="42223207"/>
    <w:rsid w:val="42227879"/>
    <w:rsid w:val="4224BFCC"/>
    <w:rsid w:val="42252D2D"/>
    <w:rsid w:val="4225A47B"/>
    <w:rsid w:val="422649DC"/>
    <w:rsid w:val="4226CCE5"/>
    <w:rsid w:val="42284A60"/>
    <w:rsid w:val="422885C9"/>
    <w:rsid w:val="422957AB"/>
    <w:rsid w:val="422AA1CA"/>
    <w:rsid w:val="422B38CF"/>
    <w:rsid w:val="422D5F96"/>
    <w:rsid w:val="422D71AA"/>
    <w:rsid w:val="422D7FD2"/>
    <w:rsid w:val="422DACF6"/>
    <w:rsid w:val="422E83F5"/>
    <w:rsid w:val="422FBB6E"/>
    <w:rsid w:val="422FE7E5"/>
    <w:rsid w:val="4232AA5B"/>
    <w:rsid w:val="4232D342"/>
    <w:rsid w:val="4233B230"/>
    <w:rsid w:val="4233D585"/>
    <w:rsid w:val="42357533"/>
    <w:rsid w:val="4235864E"/>
    <w:rsid w:val="4236BF96"/>
    <w:rsid w:val="42397E77"/>
    <w:rsid w:val="423B1955"/>
    <w:rsid w:val="423B84AD"/>
    <w:rsid w:val="423BACFD"/>
    <w:rsid w:val="423BFDE0"/>
    <w:rsid w:val="423C82BA"/>
    <w:rsid w:val="423D1848"/>
    <w:rsid w:val="423D5634"/>
    <w:rsid w:val="423F2E50"/>
    <w:rsid w:val="423F85A4"/>
    <w:rsid w:val="423FE9FF"/>
    <w:rsid w:val="42419087"/>
    <w:rsid w:val="4243404A"/>
    <w:rsid w:val="4243CA9F"/>
    <w:rsid w:val="4243D6FD"/>
    <w:rsid w:val="42447073"/>
    <w:rsid w:val="4244F611"/>
    <w:rsid w:val="4245221B"/>
    <w:rsid w:val="42458AB8"/>
    <w:rsid w:val="42460E1F"/>
    <w:rsid w:val="424644C5"/>
    <w:rsid w:val="4246866D"/>
    <w:rsid w:val="424741FC"/>
    <w:rsid w:val="4247433A"/>
    <w:rsid w:val="42477AE4"/>
    <w:rsid w:val="4247B4FC"/>
    <w:rsid w:val="42490A75"/>
    <w:rsid w:val="424BB29C"/>
    <w:rsid w:val="424BC021"/>
    <w:rsid w:val="424D1C04"/>
    <w:rsid w:val="424DEE2B"/>
    <w:rsid w:val="424E27A3"/>
    <w:rsid w:val="424EC823"/>
    <w:rsid w:val="4250E02B"/>
    <w:rsid w:val="42514959"/>
    <w:rsid w:val="425419A0"/>
    <w:rsid w:val="42548B8B"/>
    <w:rsid w:val="42550031"/>
    <w:rsid w:val="425504DA"/>
    <w:rsid w:val="4255C7BF"/>
    <w:rsid w:val="4257093C"/>
    <w:rsid w:val="425736B4"/>
    <w:rsid w:val="4257411F"/>
    <w:rsid w:val="425983E5"/>
    <w:rsid w:val="42598F33"/>
    <w:rsid w:val="42599D92"/>
    <w:rsid w:val="4259A477"/>
    <w:rsid w:val="425AB3D4"/>
    <w:rsid w:val="425B2EFD"/>
    <w:rsid w:val="425BC244"/>
    <w:rsid w:val="425C5AD0"/>
    <w:rsid w:val="425CD237"/>
    <w:rsid w:val="425CE7FC"/>
    <w:rsid w:val="425D505B"/>
    <w:rsid w:val="425D5FC5"/>
    <w:rsid w:val="425DB1A4"/>
    <w:rsid w:val="425E37E2"/>
    <w:rsid w:val="425F9175"/>
    <w:rsid w:val="425FD2F5"/>
    <w:rsid w:val="4260F965"/>
    <w:rsid w:val="42610AF2"/>
    <w:rsid w:val="42610D5F"/>
    <w:rsid w:val="42612AEC"/>
    <w:rsid w:val="4262CEA6"/>
    <w:rsid w:val="426576EB"/>
    <w:rsid w:val="42659C14"/>
    <w:rsid w:val="42665473"/>
    <w:rsid w:val="426734EB"/>
    <w:rsid w:val="426752DF"/>
    <w:rsid w:val="42675FF2"/>
    <w:rsid w:val="42676AF2"/>
    <w:rsid w:val="42698AE2"/>
    <w:rsid w:val="426A2DA5"/>
    <w:rsid w:val="426A496A"/>
    <w:rsid w:val="426A4CA1"/>
    <w:rsid w:val="426B3122"/>
    <w:rsid w:val="426B7F91"/>
    <w:rsid w:val="426B9CE2"/>
    <w:rsid w:val="426BC10C"/>
    <w:rsid w:val="426CCAB9"/>
    <w:rsid w:val="426E46FF"/>
    <w:rsid w:val="426EBB61"/>
    <w:rsid w:val="426EC333"/>
    <w:rsid w:val="426F4C1F"/>
    <w:rsid w:val="426F84B9"/>
    <w:rsid w:val="426FC510"/>
    <w:rsid w:val="4270053D"/>
    <w:rsid w:val="4270CFFF"/>
    <w:rsid w:val="4270EE74"/>
    <w:rsid w:val="42716C47"/>
    <w:rsid w:val="4271D1FA"/>
    <w:rsid w:val="4272505F"/>
    <w:rsid w:val="42728274"/>
    <w:rsid w:val="42732B33"/>
    <w:rsid w:val="42737C64"/>
    <w:rsid w:val="427396CA"/>
    <w:rsid w:val="4274268B"/>
    <w:rsid w:val="4275719E"/>
    <w:rsid w:val="4275A152"/>
    <w:rsid w:val="427601A1"/>
    <w:rsid w:val="42763D73"/>
    <w:rsid w:val="42769F5C"/>
    <w:rsid w:val="4277ABB6"/>
    <w:rsid w:val="42786206"/>
    <w:rsid w:val="4279A722"/>
    <w:rsid w:val="427A733D"/>
    <w:rsid w:val="427A91CB"/>
    <w:rsid w:val="427AA8A3"/>
    <w:rsid w:val="427BB807"/>
    <w:rsid w:val="427CC1FE"/>
    <w:rsid w:val="427D7756"/>
    <w:rsid w:val="427D8468"/>
    <w:rsid w:val="427D9C82"/>
    <w:rsid w:val="427E516F"/>
    <w:rsid w:val="427E53C1"/>
    <w:rsid w:val="427EACE7"/>
    <w:rsid w:val="427F6D0D"/>
    <w:rsid w:val="42805C95"/>
    <w:rsid w:val="4280612F"/>
    <w:rsid w:val="42807F9F"/>
    <w:rsid w:val="4281EB1F"/>
    <w:rsid w:val="42821426"/>
    <w:rsid w:val="4282807A"/>
    <w:rsid w:val="4282DBA6"/>
    <w:rsid w:val="4283DC9D"/>
    <w:rsid w:val="4284003A"/>
    <w:rsid w:val="42847F3C"/>
    <w:rsid w:val="428501E1"/>
    <w:rsid w:val="42852F97"/>
    <w:rsid w:val="428557D8"/>
    <w:rsid w:val="4286A667"/>
    <w:rsid w:val="4286E26A"/>
    <w:rsid w:val="4286F6F8"/>
    <w:rsid w:val="4287E671"/>
    <w:rsid w:val="42880A08"/>
    <w:rsid w:val="42888B71"/>
    <w:rsid w:val="4288BF90"/>
    <w:rsid w:val="428915B1"/>
    <w:rsid w:val="4289276C"/>
    <w:rsid w:val="428975B8"/>
    <w:rsid w:val="4289A8BE"/>
    <w:rsid w:val="428A4AC0"/>
    <w:rsid w:val="428AAF0B"/>
    <w:rsid w:val="428AC62D"/>
    <w:rsid w:val="428B25D8"/>
    <w:rsid w:val="428BA75F"/>
    <w:rsid w:val="428BE868"/>
    <w:rsid w:val="428C4032"/>
    <w:rsid w:val="428C6030"/>
    <w:rsid w:val="428C98CC"/>
    <w:rsid w:val="428EA36B"/>
    <w:rsid w:val="428F1609"/>
    <w:rsid w:val="428F41AA"/>
    <w:rsid w:val="428FDBC9"/>
    <w:rsid w:val="4290EADA"/>
    <w:rsid w:val="4291A216"/>
    <w:rsid w:val="4291C34F"/>
    <w:rsid w:val="42932D8C"/>
    <w:rsid w:val="429512F0"/>
    <w:rsid w:val="42952D62"/>
    <w:rsid w:val="42965744"/>
    <w:rsid w:val="42967187"/>
    <w:rsid w:val="4296968D"/>
    <w:rsid w:val="4296BD73"/>
    <w:rsid w:val="42971797"/>
    <w:rsid w:val="4297D824"/>
    <w:rsid w:val="42980FA0"/>
    <w:rsid w:val="42985C5D"/>
    <w:rsid w:val="42995D16"/>
    <w:rsid w:val="4299736C"/>
    <w:rsid w:val="429974FB"/>
    <w:rsid w:val="42998EAB"/>
    <w:rsid w:val="429A52B8"/>
    <w:rsid w:val="429A5E9B"/>
    <w:rsid w:val="429A62AA"/>
    <w:rsid w:val="429BD77D"/>
    <w:rsid w:val="429DD295"/>
    <w:rsid w:val="429E4166"/>
    <w:rsid w:val="429FCBFC"/>
    <w:rsid w:val="42A28C26"/>
    <w:rsid w:val="42A3A3B8"/>
    <w:rsid w:val="42A51043"/>
    <w:rsid w:val="42A6E205"/>
    <w:rsid w:val="42A75308"/>
    <w:rsid w:val="42A75A8D"/>
    <w:rsid w:val="42A81559"/>
    <w:rsid w:val="42A95558"/>
    <w:rsid w:val="42A97416"/>
    <w:rsid w:val="42A9DF3D"/>
    <w:rsid w:val="42AA1B3E"/>
    <w:rsid w:val="42AA6C25"/>
    <w:rsid w:val="42AB94E3"/>
    <w:rsid w:val="42ABA014"/>
    <w:rsid w:val="42AC5BC0"/>
    <w:rsid w:val="42ADD2E5"/>
    <w:rsid w:val="42ADDBD3"/>
    <w:rsid w:val="42ADF7DD"/>
    <w:rsid w:val="42AE2B53"/>
    <w:rsid w:val="42AFBC3D"/>
    <w:rsid w:val="42B02A4F"/>
    <w:rsid w:val="42B24020"/>
    <w:rsid w:val="42B4B97B"/>
    <w:rsid w:val="42B4CC6B"/>
    <w:rsid w:val="42B5F5E9"/>
    <w:rsid w:val="42B69992"/>
    <w:rsid w:val="42B84D77"/>
    <w:rsid w:val="42B8606F"/>
    <w:rsid w:val="42BACFF5"/>
    <w:rsid w:val="42BC4419"/>
    <w:rsid w:val="42BE7269"/>
    <w:rsid w:val="42BEE62E"/>
    <w:rsid w:val="42BF0106"/>
    <w:rsid w:val="42BF3FDA"/>
    <w:rsid w:val="42BF8D62"/>
    <w:rsid w:val="42C0123C"/>
    <w:rsid w:val="42C09F92"/>
    <w:rsid w:val="42C14B02"/>
    <w:rsid w:val="42C17A7A"/>
    <w:rsid w:val="42C374E3"/>
    <w:rsid w:val="42C41CE1"/>
    <w:rsid w:val="42C46A0F"/>
    <w:rsid w:val="42C48117"/>
    <w:rsid w:val="42C4A465"/>
    <w:rsid w:val="42C4CDE3"/>
    <w:rsid w:val="42C4FEA7"/>
    <w:rsid w:val="42C6241B"/>
    <w:rsid w:val="42C6557F"/>
    <w:rsid w:val="42C76987"/>
    <w:rsid w:val="42C7AB17"/>
    <w:rsid w:val="42C7C608"/>
    <w:rsid w:val="42C7E3C1"/>
    <w:rsid w:val="42C9D565"/>
    <w:rsid w:val="42CA45EF"/>
    <w:rsid w:val="42CA6329"/>
    <w:rsid w:val="42CA76B8"/>
    <w:rsid w:val="42CA92BE"/>
    <w:rsid w:val="42CB887C"/>
    <w:rsid w:val="42CC873F"/>
    <w:rsid w:val="42CCFE67"/>
    <w:rsid w:val="42CDA3AC"/>
    <w:rsid w:val="42CE8270"/>
    <w:rsid w:val="42CF8D74"/>
    <w:rsid w:val="42D03148"/>
    <w:rsid w:val="42D08FD2"/>
    <w:rsid w:val="42D17FD5"/>
    <w:rsid w:val="42D1ED2B"/>
    <w:rsid w:val="42D43FD8"/>
    <w:rsid w:val="42D4908A"/>
    <w:rsid w:val="42D4E453"/>
    <w:rsid w:val="42D54ECD"/>
    <w:rsid w:val="42D5F8AE"/>
    <w:rsid w:val="42D626FC"/>
    <w:rsid w:val="42D634FB"/>
    <w:rsid w:val="42D6A433"/>
    <w:rsid w:val="42D72713"/>
    <w:rsid w:val="42D816DD"/>
    <w:rsid w:val="42D88388"/>
    <w:rsid w:val="42D8A11A"/>
    <w:rsid w:val="42D8D7AF"/>
    <w:rsid w:val="42D8EA0C"/>
    <w:rsid w:val="42D966E0"/>
    <w:rsid w:val="42DA3312"/>
    <w:rsid w:val="42DBA9EB"/>
    <w:rsid w:val="42DBFFF5"/>
    <w:rsid w:val="42DC1DF1"/>
    <w:rsid w:val="42DC346C"/>
    <w:rsid w:val="42DCDF1A"/>
    <w:rsid w:val="42DD0FD5"/>
    <w:rsid w:val="42DD3A5C"/>
    <w:rsid w:val="42DE8EFC"/>
    <w:rsid w:val="42DF28C3"/>
    <w:rsid w:val="42DF62F4"/>
    <w:rsid w:val="42E00EF1"/>
    <w:rsid w:val="42E08551"/>
    <w:rsid w:val="42E0B0B6"/>
    <w:rsid w:val="42E17202"/>
    <w:rsid w:val="42E242F6"/>
    <w:rsid w:val="42E272DE"/>
    <w:rsid w:val="42E27596"/>
    <w:rsid w:val="42E2EAD8"/>
    <w:rsid w:val="42E36833"/>
    <w:rsid w:val="42E38A2B"/>
    <w:rsid w:val="42E3A8B4"/>
    <w:rsid w:val="42E491F4"/>
    <w:rsid w:val="42E5EB16"/>
    <w:rsid w:val="42E68068"/>
    <w:rsid w:val="42E6D6E9"/>
    <w:rsid w:val="42E7A972"/>
    <w:rsid w:val="42E7DB2F"/>
    <w:rsid w:val="42E8C104"/>
    <w:rsid w:val="42E94B66"/>
    <w:rsid w:val="42E9FAB6"/>
    <w:rsid w:val="42E9FCD0"/>
    <w:rsid w:val="42EA4CAA"/>
    <w:rsid w:val="42EC4CF3"/>
    <w:rsid w:val="42ED447C"/>
    <w:rsid w:val="42ED4A70"/>
    <w:rsid w:val="42ED6154"/>
    <w:rsid w:val="42EDC39F"/>
    <w:rsid w:val="42EDE88D"/>
    <w:rsid w:val="42EE4262"/>
    <w:rsid w:val="42EE979F"/>
    <w:rsid w:val="42F08560"/>
    <w:rsid w:val="42F13B05"/>
    <w:rsid w:val="42F197CE"/>
    <w:rsid w:val="42F24F41"/>
    <w:rsid w:val="42F3D899"/>
    <w:rsid w:val="42F65F15"/>
    <w:rsid w:val="42F716B4"/>
    <w:rsid w:val="42F7CAEB"/>
    <w:rsid w:val="42F85DC5"/>
    <w:rsid w:val="42F86295"/>
    <w:rsid w:val="42F94F72"/>
    <w:rsid w:val="42F9C1B7"/>
    <w:rsid w:val="42FAC3BD"/>
    <w:rsid w:val="42FB80B8"/>
    <w:rsid w:val="42FC77E8"/>
    <w:rsid w:val="42FC9522"/>
    <w:rsid w:val="42FDC7E9"/>
    <w:rsid w:val="42FDF4C1"/>
    <w:rsid w:val="42FE1A82"/>
    <w:rsid w:val="42FE42D9"/>
    <w:rsid w:val="42FFEAD7"/>
    <w:rsid w:val="430182C0"/>
    <w:rsid w:val="43021BFF"/>
    <w:rsid w:val="43024420"/>
    <w:rsid w:val="4302675F"/>
    <w:rsid w:val="43028550"/>
    <w:rsid w:val="43032B3C"/>
    <w:rsid w:val="43046239"/>
    <w:rsid w:val="4306645B"/>
    <w:rsid w:val="4306FFF7"/>
    <w:rsid w:val="43076CC1"/>
    <w:rsid w:val="4307D1D8"/>
    <w:rsid w:val="43080402"/>
    <w:rsid w:val="430843D8"/>
    <w:rsid w:val="4308A097"/>
    <w:rsid w:val="43099EEC"/>
    <w:rsid w:val="430AC6AA"/>
    <w:rsid w:val="430AFC41"/>
    <w:rsid w:val="430D8581"/>
    <w:rsid w:val="430E3BA5"/>
    <w:rsid w:val="430E4D14"/>
    <w:rsid w:val="430ECCF0"/>
    <w:rsid w:val="430F2001"/>
    <w:rsid w:val="430F9325"/>
    <w:rsid w:val="430FEAFF"/>
    <w:rsid w:val="4310D634"/>
    <w:rsid w:val="4312EFAB"/>
    <w:rsid w:val="43133934"/>
    <w:rsid w:val="4313F0E3"/>
    <w:rsid w:val="43143ED5"/>
    <w:rsid w:val="43166884"/>
    <w:rsid w:val="43167502"/>
    <w:rsid w:val="4317709B"/>
    <w:rsid w:val="4317AEE6"/>
    <w:rsid w:val="4318D999"/>
    <w:rsid w:val="4319E161"/>
    <w:rsid w:val="431AA7BE"/>
    <w:rsid w:val="431AC056"/>
    <w:rsid w:val="431B6F60"/>
    <w:rsid w:val="431BD8B1"/>
    <w:rsid w:val="431C6D53"/>
    <w:rsid w:val="431CAF54"/>
    <w:rsid w:val="431CBC4B"/>
    <w:rsid w:val="431D22A3"/>
    <w:rsid w:val="431F2004"/>
    <w:rsid w:val="431FBE4A"/>
    <w:rsid w:val="4323B03E"/>
    <w:rsid w:val="4324CF45"/>
    <w:rsid w:val="4325B305"/>
    <w:rsid w:val="43264167"/>
    <w:rsid w:val="432688A8"/>
    <w:rsid w:val="432741A0"/>
    <w:rsid w:val="4327D8EF"/>
    <w:rsid w:val="43281DB3"/>
    <w:rsid w:val="4328E4B2"/>
    <w:rsid w:val="43298B6F"/>
    <w:rsid w:val="4329F16C"/>
    <w:rsid w:val="432A2087"/>
    <w:rsid w:val="432A492E"/>
    <w:rsid w:val="432B659D"/>
    <w:rsid w:val="432C8521"/>
    <w:rsid w:val="432D15F8"/>
    <w:rsid w:val="432D7D34"/>
    <w:rsid w:val="432DCF23"/>
    <w:rsid w:val="432F8370"/>
    <w:rsid w:val="4331A6B3"/>
    <w:rsid w:val="433328C0"/>
    <w:rsid w:val="43337E32"/>
    <w:rsid w:val="43353327"/>
    <w:rsid w:val="43354F45"/>
    <w:rsid w:val="433566B1"/>
    <w:rsid w:val="4335CD40"/>
    <w:rsid w:val="4336066B"/>
    <w:rsid w:val="4336B815"/>
    <w:rsid w:val="43371C63"/>
    <w:rsid w:val="43379C0C"/>
    <w:rsid w:val="43382B74"/>
    <w:rsid w:val="43382FA4"/>
    <w:rsid w:val="4338A741"/>
    <w:rsid w:val="4338DB75"/>
    <w:rsid w:val="43390F15"/>
    <w:rsid w:val="43393664"/>
    <w:rsid w:val="4339B55E"/>
    <w:rsid w:val="433B191B"/>
    <w:rsid w:val="433B2333"/>
    <w:rsid w:val="433BD49C"/>
    <w:rsid w:val="433C899F"/>
    <w:rsid w:val="433CA397"/>
    <w:rsid w:val="433D1589"/>
    <w:rsid w:val="433D87DF"/>
    <w:rsid w:val="433D8F34"/>
    <w:rsid w:val="433E31B6"/>
    <w:rsid w:val="433F360B"/>
    <w:rsid w:val="433FDEEC"/>
    <w:rsid w:val="433FFDE4"/>
    <w:rsid w:val="43406C5C"/>
    <w:rsid w:val="434081C6"/>
    <w:rsid w:val="43409C33"/>
    <w:rsid w:val="4340AFE0"/>
    <w:rsid w:val="43411212"/>
    <w:rsid w:val="434181CA"/>
    <w:rsid w:val="43420E72"/>
    <w:rsid w:val="4342C79A"/>
    <w:rsid w:val="434374A3"/>
    <w:rsid w:val="43440985"/>
    <w:rsid w:val="43444D31"/>
    <w:rsid w:val="4345232A"/>
    <w:rsid w:val="43453B2E"/>
    <w:rsid w:val="4345CD06"/>
    <w:rsid w:val="43462771"/>
    <w:rsid w:val="43462C9B"/>
    <w:rsid w:val="4346D3DA"/>
    <w:rsid w:val="43472980"/>
    <w:rsid w:val="4347875B"/>
    <w:rsid w:val="43478F38"/>
    <w:rsid w:val="43481199"/>
    <w:rsid w:val="43493268"/>
    <w:rsid w:val="434954EC"/>
    <w:rsid w:val="4349860E"/>
    <w:rsid w:val="43499961"/>
    <w:rsid w:val="4349A549"/>
    <w:rsid w:val="4349ACE9"/>
    <w:rsid w:val="434A1A08"/>
    <w:rsid w:val="434A6FFC"/>
    <w:rsid w:val="434AE5DA"/>
    <w:rsid w:val="434BAF53"/>
    <w:rsid w:val="434C356D"/>
    <w:rsid w:val="434C4588"/>
    <w:rsid w:val="434C5F7D"/>
    <w:rsid w:val="434CAAFA"/>
    <w:rsid w:val="434CC18A"/>
    <w:rsid w:val="434D9C1E"/>
    <w:rsid w:val="434DAB83"/>
    <w:rsid w:val="434E60E3"/>
    <w:rsid w:val="434EF623"/>
    <w:rsid w:val="434F7326"/>
    <w:rsid w:val="43500255"/>
    <w:rsid w:val="4350E04A"/>
    <w:rsid w:val="4351B081"/>
    <w:rsid w:val="4351C7CA"/>
    <w:rsid w:val="4353815D"/>
    <w:rsid w:val="4353D382"/>
    <w:rsid w:val="43540722"/>
    <w:rsid w:val="43544C5F"/>
    <w:rsid w:val="4355C19C"/>
    <w:rsid w:val="4356F658"/>
    <w:rsid w:val="4359A183"/>
    <w:rsid w:val="4359FB71"/>
    <w:rsid w:val="435A9F4B"/>
    <w:rsid w:val="435AA7EF"/>
    <w:rsid w:val="435B1423"/>
    <w:rsid w:val="435B7600"/>
    <w:rsid w:val="435BB948"/>
    <w:rsid w:val="435C7E30"/>
    <w:rsid w:val="435CB38A"/>
    <w:rsid w:val="435D7638"/>
    <w:rsid w:val="435EA34B"/>
    <w:rsid w:val="435EFC25"/>
    <w:rsid w:val="435FC7EE"/>
    <w:rsid w:val="4360E3D4"/>
    <w:rsid w:val="436200EB"/>
    <w:rsid w:val="4362B99D"/>
    <w:rsid w:val="4364613A"/>
    <w:rsid w:val="43648C12"/>
    <w:rsid w:val="43658B87"/>
    <w:rsid w:val="4365C10A"/>
    <w:rsid w:val="436622B9"/>
    <w:rsid w:val="43662BD5"/>
    <w:rsid w:val="43681FE3"/>
    <w:rsid w:val="436828B0"/>
    <w:rsid w:val="436854BE"/>
    <w:rsid w:val="43693466"/>
    <w:rsid w:val="4369815C"/>
    <w:rsid w:val="436A6F83"/>
    <w:rsid w:val="436ACAED"/>
    <w:rsid w:val="436C2913"/>
    <w:rsid w:val="436D89C4"/>
    <w:rsid w:val="436DC042"/>
    <w:rsid w:val="436EF0D6"/>
    <w:rsid w:val="436F7A30"/>
    <w:rsid w:val="4371D0DC"/>
    <w:rsid w:val="4371E71A"/>
    <w:rsid w:val="4372685F"/>
    <w:rsid w:val="43742091"/>
    <w:rsid w:val="4374F16E"/>
    <w:rsid w:val="43765D58"/>
    <w:rsid w:val="4376D407"/>
    <w:rsid w:val="437766E3"/>
    <w:rsid w:val="43781123"/>
    <w:rsid w:val="43783E24"/>
    <w:rsid w:val="43783EF5"/>
    <w:rsid w:val="43787696"/>
    <w:rsid w:val="4378AE5D"/>
    <w:rsid w:val="43798376"/>
    <w:rsid w:val="43798438"/>
    <w:rsid w:val="437A82CF"/>
    <w:rsid w:val="437A8873"/>
    <w:rsid w:val="437DF056"/>
    <w:rsid w:val="437E368E"/>
    <w:rsid w:val="437EA213"/>
    <w:rsid w:val="437F40C4"/>
    <w:rsid w:val="43801AE7"/>
    <w:rsid w:val="43805C79"/>
    <w:rsid w:val="43806213"/>
    <w:rsid w:val="43811B91"/>
    <w:rsid w:val="43838003"/>
    <w:rsid w:val="4383FC0D"/>
    <w:rsid w:val="43850AEA"/>
    <w:rsid w:val="438698D9"/>
    <w:rsid w:val="438869E1"/>
    <w:rsid w:val="43891D70"/>
    <w:rsid w:val="4389B46A"/>
    <w:rsid w:val="4389B47C"/>
    <w:rsid w:val="4389D67F"/>
    <w:rsid w:val="438A6D2E"/>
    <w:rsid w:val="438B0B98"/>
    <w:rsid w:val="438C5CA6"/>
    <w:rsid w:val="438CC317"/>
    <w:rsid w:val="438DDF8F"/>
    <w:rsid w:val="438EA000"/>
    <w:rsid w:val="4390A251"/>
    <w:rsid w:val="43917E76"/>
    <w:rsid w:val="4392A4D3"/>
    <w:rsid w:val="43930E1A"/>
    <w:rsid w:val="4393A069"/>
    <w:rsid w:val="43941B65"/>
    <w:rsid w:val="43942629"/>
    <w:rsid w:val="43944A65"/>
    <w:rsid w:val="439512D6"/>
    <w:rsid w:val="439544CD"/>
    <w:rsid w:val="4395DB4B"/>
    <w:rsid w:val="4396760C"/>
    <w:rsid w:val="4396897B"/>
    <w:rsid w:val="43968B72"/>
    <w:rsid w:val="4396D973"/>
    <w:rsid w:val="4396E498"/>
    <w:rsid w:val="4397B305"/>
    <w:rsid w:val="4397E4AB"/>
    <w:rsid w:val="4398179C"/>
    <w:rsid w:val="43983F0E"/>
    <w:rsid w:val="43987026"/>
    <w:rsid w:val="4399315F"/>
    <w:rsid w:val="439A8B3D"/>
    <w:rsid w:val="439AC085"/>
    <w:rsid w:val="439AC7F9"/>
    <w:rsid w:val="439C6740"/>
    <w:rsid w:val="439D1B14"/>
    <w:rsid w:val="439D68C5"/>
    <w:rsid w:val="439E9289"/>
    <w:rsid w:val="439F869F"/>
    <w:rsid w:val="439FA8F7"/>
    <w:rsid w:val="43A00081"/>
    <w:rsid w:val="43A05AF3"/>
    <w:rsid w:val="43A0D022"/>
    <w:rsid w:val="43A0E778"/>
    <w:rsid w:val="43A229F8"/>
    <w:rsid w:val="43A245A9"/>
    <w:rsid w:val="43A2693C"/>
    <w:rsid w:val="43A2A81A"/>
    <w:rsid w:val="43A2AC47"/>
    <w:rsid w:val="43A2DA69"/>
    <w:rsid w:val="43A32D05"/>
    <w:rsid w:val="43A3EA9B"/>
    <w:rsid w:val="43A492DD"/>
    <w:rsid w:val="43A4CBF8"/>
    <w:rsid w:val="43A51A94"/>
    <w:rsid w:val="43A544A4"/>
    <w:rsid w:val="43A56E5B"/>
    <w:rsid w:val="43A6982F"/>
    <w:rsid w:val="43A703D8"/>
    <w:rsid w:val="43A732E9"/>
    <w:rsid w:val="43A749CD"/>
    <w:rsid w:val="43A7683E"/>
    <w:rsid w:val="43A79E68"/>
    <w:rsid w:val="43A87759"/>
    <w:rsid w:val="43A89FF1"/>
    <w:rsid w:val="43A8CC33"/>
    <w:rsid w:val="43AA5C1D"/>
    <w:rsid w:val="43AB2707"/>
    <w:rsid w:val="43ACED0A"/>
    <w:rsid w:val="43AD1DB8"/>
    <w:rsid w:val="43AD4422"/>
    <w:rsid w:val="43AD48DD"/>
    <w:rsid w:val="43ADB030"/>
    <w:rsid w:val="43ADBE64"/>
    <w:rsid w:val="43AF2C2E"/>
    <w:rsid w:val="43AF373B"/>
    <w:rsid w:val="43AF78D4"/>
    <w:rsid w:val="43AFA85A"/>
    <w:rsid w:val="43B07BCD"/>
    <w:rsid w:val="43B0B1D7"/>
    <w:rsid w:val="43B1546D"/>
    <w:rsid w:val="43B167D3"/>
    <w:rsid w:val="43B32630"/>
    <w:rsid w:val="43B42CA1"/>
    <w:rsid w:val="43B59A26"/>
    <w:rsid w:val="43B69A73"/>
    <w:rsid w:val="43B7FBDB"/>
    <w:rsid w:val="43B863D7"/>
    <w:rsid w:val="43B90FCC"/>
    <w:rsid w:val="43BA0BA4"/>
    <w:rsid w:val="43BA2C61"/>
    <w:rsid w:val="43BA894F"/>
    <w:rsid w:val="43BBA471"/>
    <w:rsid w:val="43BC182C"/>
    <w:rsid w:val="43BC2266"/>
    <w:rsid w:val="43BDA7DF"/>
    <w:rsid w:val="43BE0301"/>
    <w:rsid w:val="43C01E65"/>
    <w:rsid w:val="43C107F5"/>
    <w:rsid w:val="43C14D26"/>
    <w:rsid w:val="43C2B250"/>
    <w:rsid w:val="43C2D737"/>
    <w:rsid w:val="43C43B09"/>
    <w:rsid w:val="43C551A4"/>
    <w:rsid w:val="43C565BF"/>
    <w:rsid w:val="43C574C0"/>
    <w:rsid w:val="43C5D59A"/>
    <w:rsid w:val="43C662CD"/>
    <w:rsid w:val="43C71CDE"/>
    <w:rsid w:val="43C7EE2C"/>
    <w:rsid w:val="43C82C8D"/>
    <w:rsid w:val="43C8BAA6"/>
    <w:rsid w:val="43C8DC8E"/>
    <w:rsid w:val="43C95F9A"/>
    <w:rsid w:val="43CA8651"/>
    <w:rsid w:val="43CAE7CF"/>
    <w:rsid w:val="43CB1C26"/>
    <w:rsid w:val="43CBB0B8"/>
    <w:rsid w:val="43CC16A7"/>
    <w:rsid w:val="43CC9207"/>
    <w:rsid w:val="43CC9A87"/>
    <w:rsid w:val="43CCFF7F"/>
    <w:rsid w:val="43CD189C"/>
    <w:rsid w:val="43CD4E93"/>
    <w:rsid w:val="43CEC0D7"/>
    <w:rsid w:val="43CEF2BD"/>
    <w:rsid w:val="43CEF722"/>
    <w:rsid w:val="43CEFCD5"/>
    <w:rsid w:val="43CF8AB5"/>
    <w:rsid w:val="43CFFE72"/>
    <w:rsid w:val="43D0FAAA"/>
    <w:rsid w:val="43D1230A"/>
    <w:rsid w:val="43D135CB"/>
    <w:rsid w:val="43D1366A"/>
    <w:rsid w:val="43D1E844"/>
    <w:rsid w:val="43D20AED"/>
    <w:rsid w:val="43D2160B"/>
    <w:rsid w:val="43D25042"/>
    <w:rsid w:val="43D2777B"/>
    <w:rsid w:val="43D29243"/>
    <w:rsid w:val="43D4BCE1"/>
    <w:rsid w:val="43D4DC90"/>
    <w:rsid w:val="43D50978"/>
    <w:rsid w:val="43D53923"/>
    <w:rsid w:val="43D5A6F1"/>
    <w:rsid w:val="43D5C00B"/>
    <w:rsid w:val="43D6768B"/>
    <w:rsid w:val="43D67916"/>
    <w:rsid w:val="43D6F01E"/>
    <w:rsid w:val="43D6F8B1"/>
    <w:rsid w:val="43D7A3BE"/>
    <w:rsid w:val="43D7E1D4"/>
    <w:rsid w:val="43D82C24"/>
    <w:rsid w:val="43D86024"/>
    <w:rsid w:val="43D8A8D1"/>
    <w:rsid w:val="43D9CCAD"/>
    <w:rsid w:val="43D9D314"/>
    <w:rsid w:val="43DAB497"/>
    <w:rsid w:val="43DABB71"/>
    <w:rsid w:val="43DACC3C"/>
    <w:rsid w:val="43DADCEE"/>
    <w:rsid w:val="43DAE21F"/>
    <w:rsid w:val="43DB0BDE"/>
    <w:rsid w:val="43DCBD6B"/>
    <w:rsid w:val="43DD08D0"/>
    <w:rsid w:val="43DD52DE"/>
    <w:rsid w:val="43DDCEF7"/>
    <w:rsid w:val="43DDEA67"/>
    <w:rsid w:val="43DE7507"/>
    <w:rsid w:val="43DEF1F3"/>
    <w:rsid w:val="43DF4E97"/>
    <w:rsid w:val="43DF505C"/>
    <w:rsid w:val="43E018E3"/>
    <w:rsid w:val="43E05F63"/>
    <w:rsid w:val="43E131E6"/>
    <w:rsid w:val="43E23EC6"/>
    <w:rsid w:val="43E268BB"/>
    <w:rsid w:val="43E299B8"/>
    <w:rsid w:val="43E2D14D"/>
    <w:rsid w:val="43E339FA"/>
    <w:rsid w:val="43E42344"/>
    <w:rsid w:val="43E43BC7"/>
    <w:rsid w:val="43E45623"/>
    <w:rsid w:val="43E58226"/>
    <w:rsid w:val="43E596F7"/>
    <w:rsid w:val="43E6F249"/>
    <w:rsid w:val="43E8508B"/>
    <w:rsid w:val="43E963C4"/>
    <w:rsid w:val="43E9CD2F"/>
    <w:rsid w:val="43E9F149"/>
    <w:rsid w:val="43EA95BE"/>
    <w:rsid w:val="43ECDD52"/>
    <w:rsid w:val="43ED6277"/>
    <w:rsid w:val="43EDE2DE"/>
    <w:rsid w:val="43EEA511"/>
    <w:rsid w:val="43EEB204"/>
    <w:rsid w:val="43EF9E9B"/>
    <w:rsid w:val="43EFBCA0"/>
    <w:rsid w:val="43F208EE"/>
    <w:rsid w:val="43F31B48"/>
    <w:rsid w:val="43F422EE"/>
    <w:rsid w:val="43F42D34"/>
    <w:rsid w:val="43F499B1"/>
    <w:rsid w:val="43F50454"/>
    <w:rsid w:val="43F535A2"/>
    <w:rsid w:val="43F56A0D"/>
    <w:rsid w:val="43F599D2"/>
    <w:rsid w:val="43F5A5B4"/>
    <w:rsid w:val="43F5C844"/>
    <w:rsid w:val="43F67918"/>
    <w:rsid w:val="43F67DEE"/>
    <w:rsid w:val="43F6C692"/>
    <w:rsid w:val="43F6E2EC"/>
    <w:rsid w:val="43F73F06"/>
    <w:rsid w:val="43F835B4"/>
    <w:rsid w:val="43F9B695"/>
    <w:rsid w:val="43FA7228"/>
    <w:rsid w:val="43FB6566"/>
    <w:rsid w:val="43FBA4BB"/>
    <w:rsid w:val="43FBDD7F"/>
    <w:rsid w:val="43FBF4B9"/>
    <w:rsid w:val="43FCC6C6"/>
    <w:rsid w:val="43FD16E0"/>
    <w:rsid w:val="43FD1C72"/>
    <w:rsid w:val="43FF0B6D"/>
    <w:rsid w:val="43FFC4BD"/>
    <w:rsid w:val="43FFEC0A"/>
    <w:rsid w:val="43FFF713"/>
    <w:rsid w:val="440020DD"/>
    <w:rsid w:val="440030AE"/>
    <w:rsid w:val="4401A08F"/>
    <w:rsid w:val="44029D58"/>
    <w:rsid w:val="4403206A"/>
    <w:rsid w:val="440371C4"/>
    <w:rsid w:val="44038014"/>
    <w:rsid w:val="4403937D"/>
    <w:rsid w:val="4404611A"/>
    <w:rsid w:val="4405E186"/>
    <w:rsid w:val="4405F4D9"/>
    <w:rsid w:val="44071286"/>
    <w:rsid w:val="4407D642"/>
    <w:rsid w:val="4407E54C"/>
    <w:rsid w:val="44094F5B"/>
    <w:rsid w:val="44098CE3"/>
    <w:rsid w:val="44098EE1"/>
    <w:rsid w:val="440A182E"/>
    <w:rsid w:val="440A570F"/>
    <w:rsid w:val="440C37F0"/>
    <w:rsid w:val="440C3D68"/>
    <w:rsid w:val="440C410B"/>
    <w:rsid w:val="440CF5C3"/>
    <w:rsid w:val="440F2460"/>
    <w:rsid w:val="44104163"/>
    <w:rsid w:val="44104E4F"/>
    <w:rsid w:val="44107E22"/>
    <w:rsid w:val="44107FB9"/>
    <w:rsid w:val="4410AB5D"/>
    <w:rsid w:val="441129E5"/>
    <w:rsid w:val="441210B6"/>
    <w:rsid w:val="441246E7"/>
    <w:rsid w:val="44128682"/>
    <w:rsid w:val="44141987"/>
    <w:rsid w:val="44158DF6"/>
    <w:rsid w:val="44162289"/>
    <w:rsid w:val="441662AD"/>
    <w:rsid w:val="4416B1D2"/>
    <w:rsid w:val="4417C05D"/>
    <w:rsid w:val="4418109F"/>
    <w:rsid w:val="44189B24"/>
    <w:rsid w:val="4418A12C"/>
    <w:rsid w:val="4418F41B"/>
    <w:rsid w:val="4419A186"/>
    <w:rsid w:val="4419B97C"/>
    <w:rsid w:val="441B083E"/>
    <w:rsid w:val="441BC663"/>
    <w:rsid w:val="441C4860"/>
    <w:rsid w:val="441C8879"/>
    <w:rsid w:val="441D26CB"/>
    <w:rsid w:val="441DBFF6"/>
    <w:rsid w:val="441E62C3"/>
    <w:rsid w:val="441EB1F3"/>
    <w:rsid w:val="441F1AFF"/>
    <w:rsid w:val="4421535E"/>
    <w:rsid w:val="442242E4"/>
    <w:rsid w:val="4422862E"/>
    <w:rsid w:val="44229F92"/>
    <w:rsid w:val="4422A501"/>
    <w:rsid w:val="44248CB0"/>
    <w:rsid w:val="4424A9DE"/>
    <w:rsid w:val="44255A59"/>
    <w:rsid w:val="442795C1"/>
    <w:rsid w:val="4427F622"/>
    <w:rsid w:val="44280BD2"/>
    <w:rsid w:val="44285E5C"/>
    <w:rsid w:val="4428B1F3"/>
    <w:rsid w:val="44293C52"/>
    <w:rsid w:val="44299BF4"/>
    <w:rsid w:val="442A207D"/>
    <w:rsid w:val="442A4320"/>
    <w:rsid w:val="442A4B57"/>
    <w:rsid w:val="442A809A"/>
    <w:rsid w:val="442AA196"/>
    <w:rsid w:val="442C5542"/>
    <w:rsid w:val="442C81AC"/>
    <w:rsid w:val="442CDB04"/>
    <w:rsid w:val="442D38B4"/>
    <w:rsid w:val="442DDEE9"/>
    <w:rsid w:val="442DE6A2"/>
    <w:rsid w:val="442E6134"/>
    <w:rsid w:val="442E7227"/>
    <w:rsid w:val="442EAE4B"/>
    <w:rsid w:val="442F9B89"/>
    <w:rsid w:val="44300D7E"/>
    <w:rsid w:val="4431AC56"/>
    <w:rsid w:val="4432EB44"/>
    <w:rsid w:val="44336009"/>
    <w:rsid w:val="4433833E"/>
    <w:rsid w:val="44339173"/>
    <w:rsid w:val="4433B0CE"/>
    <w:rsid w:val="44341A11"/>
    <w:rsid w:val="44341E9F"/>
    <w:rsid w:val="44344091"/>
    <w:rsid w:val="4434F170"/>
    <w:rsid w:val="4435297E"/>
    <w:rsid w:val="44355E82"/>
    <w:rsid w:val="4435F030"/>
    <w:rsid w:val="44367D6E"/>
    <w:rsid w:val="4436891C"/>
    <w:rsid w:val="44369AAB"/>
    <w:rsid w:val="4436AFBA"/>
    <w:rsid w:val="443726A8"/>
    <w:rsid w:val="4437378F"/>
    <w:rsid w:val="44381163"/>
    <w:rsid w:val="4438D9DB"/>
    <w:rsid w:val="443A8A32"/>
    <w:rsid w:val="443A9105"/>
    <w:rsid w:val="443B02F2"/>
    <w:rsid w:val="443BD6AD"/>
    <w:rsid w:val="443BE9C4"/>
    <w:rsid w:val="443C2275"/>
    <w:rsid w:val="443C2373"/>
    <w:rsid w:val="443DCF4A"/>
    <w:rsid w:val="443E2750"/>
    <w:rsid w:val="443E7E50"/>
    <w:rsid w:val="443F8CB7"/>
    <w:rsid w:val="44402E69"/>
    <w:rsid w:val="4440DB02"/>
    <w:rsid w:val="4441061F"/>
    <w:rsid w:val="4441458A"/>
    <w:rsid w:val="44419201"/>
    <w:rsid w:val="444196E1"/>
    <w:rsid w:val="4441D8D0"/>
    <w:rsid w:val="444240B7"/>
    <w:rsid w:val="44457958"/>
    <w:rsid w:val="44477F9A"/>
    <w:rsid w:val="444812AB"/>
    <w:rsid w:val="4448A6B5"/>
    <w:rsid w:val="44496DEC"/>
    <w:rsid w:val="444A63D3"/>
    <w:rsid w:val="444ABF38"/>
    <w:rsid w:val="444C245F"/>
    <w:rsid w:val="444C4E75"/>
    <w:rsid w:val="444C4F71"/>
    <w:rsid w:val="444CEBB1"/>
    <w:rsid w:val="444CF58D"/>
    <w:rsid w:val="444DF557"/>
    <w:rsid w:val="444E6439"/>
    <w:rsid w:val="444E7495"/>
    <w:rsid w:val="444EA26B"/>
    <w:rsid w:val="444F9186"/>
    <w:rsid w:val="44520CBA"/>
    <w:rsid w:val="44525A3C"/>
    <w:rsid w:val="4453105A"/>
    <w:rsid w:val="4453C8D1"/>
    <w:rsid w:val="4454A859"/>
    <w:rsid w:val="44552EB2"/>
    <w:rsid w:val="44553F85"/>
    <w:rsid w:val="44556A9A"/>
    <w:rsid w:val="44557004"/>
    <w:rsid w:val="44579D7C"/>
    <w:rsid w:val="4457EB67"/>
    <w:rsid w:val="4457F5A5"/>
    <w:rsid w:val="4458D2FE"/>
    <w:rsid w:val="44596F81"/>
    <w:rsid w:val="44597E69"/>
    <w:rsid w:val="44598F5D"/>
    <w:rsid w:val="445C46E0"/>
    <w:rsid w:val="445C6C17"/>
    <w:rsid w:val="445EA0F1"/>
    <w:rsid w:val="445F1C7D"/>
    <w:rsid w:val="445F4140"/>
    <w:rsid w:val="44601059"/>
    <w:rsid w:val="44605840"/>
    <w:rsid w:val="446098E5"/>
    <w:rsid w:val="44610CC3"/>
    <w:rsid w:val="4463777E"/>
    <w:rsid w:val="44647FB9"/>
    <w:rsid w:val="44653959"/>
    <w:rsid w:val="44662003"/>
    <w:rsid w:val="4466C989"/>
    <w:rsid w:val="4466E1B6"/>
    <w:rsid w:val="4467A245"/>
    <w:rsid w:val="4467F807"/>
    <w:rsid w:val="4468712D"/>
    <w:rsid w:val="4468C1C7"/>
    <w:rsid w:val="44692B08"/>
    <w:rsid w:val="446A82A6"/>
    <w:rsid w:val="446A94D5"/>
    <w:rsid w:val="446BE172"/>
    <w:rsid w:val="446D20EA"/>
    <w:rsid w:val="446DBF5C"/>
    <w:rsid w:val="446DE143"/>
    <w:rsid w:val="446E72C7"/>
    <w:rsid w:val="446F9C19"/>
    <w:rsid w:val="446FBACB"/>
    <w:rsid w:val="4470DEC9"/>
    <w:rsid w:val="4471CFA2"/>
    <w:rsid w:val="4471E80C"/>
    <w:rsid w:val="447252E8"/>
    <w:rsid w:val="4472A39F"/>
    <w:rsid w:val="4472F8AF"/>
    <w:rsid w:val="4473FE97"/>
    <w:rsid w:val="447453BE"/>
    <w:rsid w:val="44745C0F"/>
    <w:rsid w:val="4474D6F6"/>
    <w:rsid w:val="44766AD2"/>
    <w:rsid w:val="4476981A"/>
    <w:rsid w:val="4476C62E"/>
    <w:rsid w:val="44771BCF"/>
    <w:rsid w:val="44779039"/>
    <w:rsid w:val="44779888"/>
    <w:rsid w:val="4477F374"/>
    <w:rsid w:val="44790D66"/>
    <w:rsid w:val="447A12CD"/>
    <w:rsid w:val="447B9CAC"/>
    <w:rsid w:val="447C7FBB"/>
    <w:rsid w:val="447C8492"/>
    <w:rsid w:val="447FEC73"/>
    <w:rsid w:val="44803112"/>
    <w:rsid w:val="44804F2D"/>
    <w:rsid w:val="44813B85"/>
    <w:rsid w:val="44815298"/>
    <w:rsid w:val="4482D4EF"/>
    <w:rsid w:val="4483BDE4"/>
    <w:rsid w:val="4483F618"/>
    <w:rsid w:val="4483F92F"/>
    <w:rsid w:val="448422AF"/>
    <w:rsid w:val="4484893B"/>
    <w:rsid w:val="44852516"/>
    <w:rsid w:val="448584C1"/>
    <w:rsid w:val="4485ADC0"/>
    <w:rsid w:val="4488A144"/>
    <w:rsid w:val="44890DE9"/>
    <w:rsid w:val="448913A3"/>
    <w:rsid w:val="4489C6DD"/>
    <w:rsid w:val="448AD00A"/>
    <w:rsid w:val="448B697C"/>
    <w:rsid w:val="448CEC22"/>
    <w:rsid w:val="448D9A69"/>
    <w:rsid w:val="448E18D4"/>
    <w:rsid w:val="448E4715"/>
    <w:rsid w:val="448EB61B"/>
    <w:rsid w:val="448EFCE3"/>
    <w:rsid w:val="448F43E4"/>
    <w:rsid w:val="44905B9B"/>
    <w:rsid w:val="449135F3"/>
    <w:rsid w:val="4491AD0F"/>
    <w:rsid w:val="4492B104"/>
    <w:rsid w:val="449349BD"/>
    <w:rsid w:val="449484E8"/>
    <w:rsid w:val="4494A055"/>
    <w:rsid w:val="4494E701"/>
    <w:rsid w:val="4495015E"/>
    <w:rsid w:val="44953E22"/>
    <w:rsid w:val="44954420"/>
    <w:rsid w:val="4495E15D"/>
    <w:rsid w:val="44962CBC"/>
    <w:rsid w:val="44966CAE"/>
    <w:rsid w:val="44973691"/>
    <w:rsid w:val="44993C69"/>
    <w:rsid w:val="4499D2D2"/>
    <w:rsid w:val="4499DF59"/>
    <w:rsid w:val="449A48BD"/>
    <w:rsid w:val="449ACD41"/>
    <w:rsid w:val="449B34E1"/>
    <w:rsid w:val="449B8E76"/>
    <w:rsid w:val="449B9268"/>
    <w:rsid w:val="449C47FD"/>
    <w:rsid w:val="449CB6F9"/>
    <w:rsid w:val="449DD7C1"/>
    <w:rsid w:val="449EC619"/>
    <w:rsid w:val="449EFD04"/>
    <w:rsid w:val="449F7811"/>
    <w:rsid w:val="44A0BE17"/>
    <w:rsid w:val="44A10504"/>
    <w:rsid w:val="44A10A7F"/>
    <w:rsid w:val="44A3214A"/>
    <w:rsid w:val="44A3BDCB"/>
    <w:rsid w:val="44A6C87E"/>
    <w:rsid w:val="44A730A6"/>
    <w:rsid w:val="44A815F2"/>
    <w:rsid w:val="44A9586D"/>
    <w:rsid w:val="44AAEB97"/>
    <w:rsid w:val="44AB1A4F"/>
    <w:rsid w:val="44ABC4AA"/>
    <w:rsid w:val="44AC3286"/>
    <w:rsid w:val="44AC7318"/>
    <w:rsid w:val="44AD2BBF"/>
    <w:rsid w:val="44AD83E8"/>
    <w:rsid w:val="44ADFAD2"/>
    <w:rsid w:val="44AE5633"/>
    <w:rsid w:val="44AE5796"/>
    <w:rsid w:val="44AF4576"/>
    <w:rsid w:val="44AFCE0F"/>
    <w:rsid w:val="44B0271F"/>
    <w:rsid w:val="44B1A58A"/>
    <w:rsid w:val="44B1CCE1"/>
    <w:rsid w:val="44B1F441"/>
    <w:rsid w:val="44B22D4D"/>
    <w:rsid w:val="44B268E2"/>
    <w:rsid w:val="44B3C691"/>
    <w:rsid w:val="44B45A3C"/>
    <w:rsid w:val="44B45BFF"/>
    <w:rsid w:val="44B47579"/>
    <w:rsid w:val="44B4C853"/>
    <w:rsid w:val="44B4EA06"/>
    <w:rsid w:val="44B4FDDE"/>
    <w:rsid w:val="44B571CB"/>
    <w:rsid w:val="44B5CA34"/>
    <w:rsid w:val="44B692BC"/>
    <w:rsid w:val="44B74477"/>
    <w:rsid w:val="44B776BB"/>
    <w:rsid w:val="44B7C5DA"/>
    <w:rsid w:val="44B807EE"/>
    <w:rsid w:val="44B8B8E5"/>
    <w:rsid w:val="44B8DEDB"/>
    <w:rsid w:val="44B902DD"/>
    <w:rsid w:val="44BA1805"/>
    <w:rsid w:val="44BA80C6"/>
    <w:rsid w:val="44BAB9D4"/>
    <w:rsid w:val="44BADB2B"/>
    <w:rsid w:val="44BB5687"/>
    <w:rsid w:val="44BC186D"/>
    <w:rsid w:val="44BC5923"/>
    <w:rsid w:val="44BCE9E4"/>
    <w:rsid w:val="44BE439F"/>
    <w:rsid w:val="44BE9017"/>
    <w:rsid w:val="44C0334E"/>
    <w:rsid w:val="44C147CC"/>
    <w:rsid w:val="44C18963"/>
    <w:rsid w:val="44C2652D"/>
    <w:rsid w:val="44C30690"/>
    <w:rsid w:val="44C35428"/>
    <w:rsid w:val="44C36651"/>
    <w:rsid w:val="44C435B2"/>
    <w:rsid w:val="44C54BFA"/>
    <w:rsid w:val="44C6695C"/>
    <w:rsid w:val="44C66AB6"/>
    <w:rsid w:val="44C6D163"/>
    <w:rsid w:val="44C6ED30"/>
    <w:rsid w:val="44C9D69A"/>
    <w:rsid w:val="44CA1C91"/>
    <w:rsid w:val="44CB8F55"/>
    <w:rsid w:val="44CC96FC"/>
    <w:rsid w:val="44CD7E61"/>
    <w:rsid w:val="44CDA63C"/>
    <w:rsid w:val="44CEAD52"/>
    <w:rsid w:val="44CF2BA0"/>
    <w:rsid w:val="44CFA64B"/>
    <w:rsid w:val="44D02610"/>
    <w:rsid w:val="44D1C4A9"/>
    <w:rsid w:val="44D1F7B4"/>
    <w:rsid w:val="44D23CE0"/>
    <w:rsid w:val="44D33237"/>
    <w:rsid w:val="44D3F956"/>
    <w:rsid w:val="44D481F3"/>
    <w:rsid w:val="44D52756"/>
    <w:rsid w:val="44D66E98"/>
    <w:rsid w:val="44D79258"/>
    <w:rsid w:val="44D7B119"/>
    <w:rsid w:val="44D7FF41"/>
    <w:rsid w:val="44D897AF"/>
    <w:rsid w:val="44D994FB"/>
    <w:rsid w:val="44DAA529"/>
    <w:rsid w:val="44DAB69E"/>
    <w:rsid w:val="44DADD73"/>
    <w:rsid w:val="44DB3AB0"/>
    <w:rsid w:val="44DB5AA6"/>
    <w:rsid w:val="44DB6B8C"/>
    <w:rsid w:val="44DBAB08"/>
    <w:rsid w:val="44DBB6E0"/>
    <w:rsid w:val="44DC3D86"/>
    <w:rsid w:val="44DC5B25"/>
    <w:rsid w:val="44DDAB54"/>
    <w:rsid w:val="44DDB722"/>
    <w:rsid w:val="44DE30AD"/>
    <w:rsid w:val="44DF497D"/>
    <w:rsid w:val="44DFB1AD"/>
    <w:rsid w:val="44E02D68"/>
    <w:rsid w:val="44E199DB"/>
    <w:rsid w:val="44E1C9FA"/>
    <w:rsid w:val="44E2BD6E"/>
    <w:rsid w:val="44E2FCA2"/>
    <w:rsid w:val="44E468B1"/>
    <w:rsid w:val="44E49734"/>
    <w:rsid w:val="44E63C70"/>
    <w:rsid w:val="44E64889"/>
    <w:rsid w:val="44E7E804"/>
    <w:rsid w:val="44E97A22"/>
    <w:rsid w:val="44EA2987"/>
    <w:rsid w:val="44EAFAB3"/>
    <w:rsid w:val="44EC48CB"/>
    <w:rsid w:val="44EC684B"/>
    <w:rsid w:val="44ED97C1"/>
    <w:rsid w:val="44EDBC49"/>
    <w:rsid w:val="44EE2999"/>
    <w:rsid w:val="44EF0558"/>
    <w:rsid w:val="44EF26B5"/>
    <w:rsid w:val="44EF8915"/>
    <w:rsid w:val="44F212D9"/>
    <w:rsid w:val="44F221C2"/>
    <w:rsid w:val="44F39499"/>
    <w:rsid w:val="44F3D541"/>
    <w:rsid w:val="44F410B3"/>
    <w:rsid w:val="44F5F7F9"/>
    <w:rsid w:val="44F64EF9"/>
    <w:rsid w:val="44F8359D"/>
    <w:rsid w:val="44F97AEB"/>
    <w:rsid w:val="44FA8EAE"/>
    <w:rsid w:val="44FB554C"/>
    <w:rsid w:val="44FB6161"/>
    <w:rsid w:val="44FBF4D2"/>
    <w:rsid w:val="44FDDFFC"/>
    <w:rsid w:val="44FE23AD"/>
    <w:rsid w:val="44FE7B76"/>
    <w:rsid w:val="44FE7BD0"/>
    <w:rsid w:val="44FE9E78"/>
    <w:rsid w:val="44FEC325"/>
    <w:rsid w:val="44FF159C"/>
    <w:rsid w:val="44FFF29D"/>
    <w:rsid w:val="4500198B"/>
    <w:rsid w:val="450109D8"/>
    <w:rsid w:val="45014839"/>
    <w:rsid w:val="4503308E"/>
    <w:rsid w:val="450453F3"/>
    <w:rsid w:val="4504C4BA"/>
    <w:rsid w:val="45054F81"/>
    <w:rsid w:val="450553E5"/>
    <w:rsid w:val="45060CD5"/>
    <w:rsid w:val="450638F5"/>
    <w:rsid w:val="45064DA7"/>
    <w:rsid w:val="45069092"/>
    <w:rsid w:val="4506DABC"/>
    <w:rsid w:val="4506F32C"/>
    <w:rsid w:val="4507E8FE"/>
    <w:rsid w:val="45088C5D"/>
    <w:rsid w:val="4509EAD1"/>
    <w:rsid w:val="4509FE22"/>
    <w:rsid w:val="450ACA66"/>
    <w:rsid w:val="450B1FEC"/>
    <w:rsid w:val="450BBAA8"/>
    <w:rsid w:val="450BBB0A"/>
    <w:rsid w:val="450C1E39"/>
    <w:rsid w:val="450D6423"/>
    <w:rsid w:val="450D901D"/>
    <w:rsid w:val="450DFB66"/>
    <w:rsid w:val="450E5049"/>
    <w:rsid w:val="450E5524"/>
    <w:rsid w:val="450F2858"/>
    <w:rsid w:val="450F6436"/>
    <w:rsid w:val="450F79E1"/>
    <w:rsid w:val="4510067B"/>
    <w:rsid w:val="4512684C"/>
    <w:rsid w:val="4512AF9D"/>
    <w:rsid w:val="4512B146"/>
    <w:rsid w:val="4512B2EE"/>
    <w:rsid w:val="45174CD9"/>
    <w:rsid w:val="4519242D"/>
    <w:rsid w:val="451940CE"/>
    <w:rsid w:val="4519770E"/>
    <w:rsid w:val="451B4D7C"/>
    <w:rsid w:val="451BA508"/>
    <w:rsid w:val="451CAAAC"/>
    <w:rsid w:val="451CBA43"/>
    <w:rsid w:val="451CD346"/>
    <w:rsid w:val="451DDDC2"/>
    <w:rsid w:val="451ED7C7"/>
    <w:rsid w:val="451F4971"/>
    <w:rsid w:val="452101EC"/>
    <w:rsid w:val="4523525B"/>
    <w:rsid w:val="4523FA99"/>
    <w:rsid w:val="45247DC8"/>
    <w:rsid w:val="45248E55"/>
    <w:rsid w:val="45252444"/>
    <w:rsid w:val="45257758"/>
    <w:rsid w:val="4526A443"/>
    <w:rsid w:val="45279E28"/>
    <w:rsid w:val="452919E5"/>
    <w:rsid w:val="452A6AA2"/>
    <w:rsid w:val="452A7A3C"/>
    <w:rsid w:val="452AC45C"/>
    <w:rsid w:val="452DE9B1"/>
    <w:rsid w:val="452E5979"/>
    <w:rsid w:val="452E6A88"/>
    <w:rsid w:val="452EB985"/>
    <w:rsid w:val="452EFC6E"/>
    <w:rsid w:val="4530CB24"/>
    <w:rsid w:val="4530E4F3"/>
    <w:rsid w:val="4532EC39"/>
    <w:rsid w:val="4533DD20"/>
    <w:rsid w:val="4533F7BE"/>
    <w:rsid w:val="45344379"/>
    <w:rsid w:val="453577EC"/>
    <w:rsid w:val="4536E3E4"/>
    <w:rsid w:val="4537A2BF"/>
    <w:rsid w:val="4537B03C"/>
    <w:rsid w:val="45382B09"/>
    <w:rsid w:val="45389A23"/>
    <w:rsid w:val="45396EE2"/>
    <w:rsid w:val="45399871"/>
    <w:rsid w:val="453AEBDD"/>
    <w:rsid w:val="453B92F3"/>
    <w:rsid w:val="453C4E87"/>
    <w:rsid w:val="453C9EDD"/>
    <w:rsid w:val="453D3E4D"/>
    <w:rsid w:val="453DD181"/>
    <w:rsid w:val="453E56B9"/>
    <w:rsid w:val="453EDC52"/>
    <w:rsid w:val="453F6153"/>
    <w:rsid w:val="453F8167"/>
    <w:rsid w:val="453F9D76"/>
    <w:rsid w:val="45401780"/>
    <w:rsid w:val="4543493C"/>
    <w:rsid w:val="45456AC3"/>
    <w:rsid w:val="454592A3"/>
    <w:rsid w:val="4545A51D"/>
    <w:rsid w:val="45469666"/>
    <w:rsid w:val="4546CB9F"/>
    <w:rsid w:val="4547E4A5"/>
    <w:rsid w:val="45482DD3"/>
    <w:rsid w:val="45487824"/>
    <w:rsid w:val="45488362"/>
    <w:rsid w:val="4548F5A3"/>
    <w:rsid w:val="4549D508"/>
    <w:rsid w:val="454A8B81"/>
    <w:rsid w:val="454A8DB9"/>
    <w:rsid w:val="454C4BA6"/>
    <w:rsid w:val="454C6DDC"/>
    <w:rsid w:val="454CC2F9"/>
    <w:rsid w:val="454D8337"/>
    <w:rsid w:val="454F4EC2"/>
    <w:rsid w:val="454FA589"/>
    <w:rsid w:val="454FBCCB"/>
    <w:rsid w:val="454FEFDD"/>
    <w:rsid w:val="45506D17"/>
    <w:rsid w:val="4550B248"/>
    <w:rsid w:val="4551C6AD"/>
    <w:rsid w:val="455201D2"/>
    <w:rsid w:val="4552AF96"/>
    <w:rsid w:val="4552C86C"/>
    <w:rsid w:val="45533036"/>
    <w:rsid w:val="45534BF7"/>
    <w:rsid w:val="45548F4A"/>
    <w:rsid w:val="4554EC42"/>
    <w:rsid w:val="45557889"/>
    <w:rsid w:val="4555EF68"/>
    <w:rsid w:val="4556A5F3"/>
    <w:rsid w:val="4558309E"/>
    <w:rsid w:val="45588596"/>
    <w:rsid w:val="45589590"/>
    <w:rsid w:val="4558EF54"/>
    <w:rsid w:val="45595318"/>
    <w:rsid w:val="455991D5"/>
    <w:rsid w:val="455B0F28"/>
    <w:rsid w:val="455B1E29"/>
    <w:rsid w:val="455BFD1D"/>
    <w:rsid w:val="455C5394"/>
    <w:rsid w:val="455C985F"/>
    <w:rsid w:val="455D3B86"/>
    <w:rsid w:val="455DB15F"/>
    <w:rsid w:val="455DF372"/>
    <w:rsid w:val="455F004C"/>
    <w:rsid w:val="455FCBDE"/>
    <w:rsid w:val="45606709"/>
    <w:rsid w:val="45625EBF"/>
    <w:rsid w:val="456281F1"/>
    <w:rsid w:val="4564260E"/>
    <w:rsid w:val="45644076"/>
    <w:rsid w:val="45644A47"/>
    <w:rsid w:val="4564F3F9"/>
    <w:rsid w:val="45653631"/>
    <w:rsid w:val="4565D32D"/>
    <w:rsid w:val="45660D04"/>
    <w:rsid w:val="4567FCAE"/>
    <w:rsid w:val="45686ADD"/>
    <w:rsid w:val="4569ACA1"/>
    <w:rsid w:val="4569FF2E"/>
    <w:rsid w:val="456A5297"/>
    <w:rsid w:val="456C9AE5"/>
    <w:rsid w:val="456CCC04"/>
    <w:rsid w:val="456CF40A"/>
    <w:rsid w:val="456DBC81"/>
    <w:rsid w:val="456E5E2B"/>
    <w:rsid w:val="456E656F"/>
    <w:rsid w:val="456FF82D"/>
    <w:rsid w:val="45701D44"/>
    <w:rsid w:val="45709DFA"/>
    <w:rsid w:val="4571AEDF"/>
    <w:rsid w:val="45724C84"/>
    <w:rsid w:val="4572ADD5"/>
    <w:rsid w:val="45734225"/>
    <w:rsid w:val="45736FA4"/>
    <w:rsid w:val="45778EBC"/>
    <w:rsid w:val="45783534"/>
    <w:rsid w:val="457A1BC4"/>
    <w:rsid w:val="457A43C4"/>
    <w:rsid w:val="457A6C55"/>
    <w:rsid w:val="457C45B4"/>
    <w:rsid w:val="457CA364"/>
    <w:rsid w:val="457CCEB0"/>
    <w:rsid w:val="457D0E3F"/>
    <w:rsid w:val="457DB2C3"/>
    <w:rsid w:val="457E2F30"/>
    <w:rsid w:val="457E40BF"/>
    <w:rsid w:val="457EF64B"/>
    <w:rsid w:val="457F3A5C"/>
    <w:rsid w:val="45807F54"/>
    <w:rsid w:val="4581A278"/>
    <w:rsid w:val="4581AC76"/>
    <w:rsid w:val="4581BF34"/>
    <w:rsid w:val="4582C70D"/>
    <w:rsid w:val="458728A3"/>
    <w:rsid w:val="4588399B"/>
    <w:rsid w:val="4589D736"/>
    <w:rsid w:val="458A08B8"/>
    <w:rsid w:val="458A45F4"/>
    <w:rsid w:val="458B49EF"/>
    <w:rsid w:val="458CCD15"/>
    <w:rsid w:val="458CEEB6"/>
    <w:rsid w:val="458D8AE5"/>
    <w:rsid w:val="458DBD63"/>
    <w:rsid w:val="458E3A08"/>
    <w:rsid w:val="458EA129"/>
    <w:rsid w:val="458EB0E1"/>
    <w:rsid w:val="458F471B"/>
    <w:rsid w:val="45903BA7"/>
    <w:rsid w:val="4590B452"/>
    <w:rsid w:val="45912303"/>
    <w:rsid w:val="4592B0AB"/>
    <w:rsid w:val="4592E2A4"/>
    <w:rsid w:val="45930B37"/>
    <w:rsid w:val="45932B9A"/>
    <w:rsid w:val="45934602"/>
    <w:rsid w:val="4594A0FC"/>
    <w:rsid w:val="45968A8B"/>
    <w:rsid w:val="4597155A"/>
    <w:rsid w:val="45976EF3"/>
    <w:rsid w:val="459771C4"/>
    <w:rsid w:val="459982D2"/>
    <w:rsid w:val="459994F4"/>
    <w:rsid w:val="4599BE96"/>
    <w:rsid w:val="4599D15F"/>
    <w:rsid w:val="459A3BC6"/>
    <w:rsid w:val="459AC30A"/>
    <w:rsid w:val="459B1ED2"/>
    <w:rsid w:val="459BB467"/>
    <w:rsid w:val="459BFCFF"/>
    <w:rsid w:val="459CF6A8"/>
    <w:rsid w:val="459D519A"/>
    <w:rsid w:val="459EB995"/>
    <w:rsid w:val="459EE91B"/>
    <w:rsid w:val="45A0A0DD"/>
    <w:rsid w:val="45A14595"/>
    <w:rsid w:val="45A15052"/>
    <w:rsid w:val="45A23BBB"/>
    <w:rsid w:val="45A2FAB3"/>
    <w:rsid w:val="45A4DF86"/>
    <w:rsid w:val="45A53A82"/>
    <w:rsid w:val="45A7A0DF"/>
    <w:rsid w:val="45A7A440"/>
    <w:rsid w:val="45A888C9"/>
    <w:rsid w:val="45A8CF07"/>
    <w:rsid w:val="45A94A4C"/>
    <w:rsid w:val="45A9504C"/>
    <w:rsid w:val="45A95BF4"/>
    <w:rsid w:val="45AAA87F"/>
    <w:rsid w:val="45ABF297"/>
    <w:rsid w:val="45AC5F49"/>
    <w:rsid w:val="45AD2DBF"/>
    <w:rsid w:val="45AD63FA"/>
    <w:rsid w:val="45ADF5F0"/>
    <w:rsid w:val="45AE37ED"/>
    <w:rsid w:val="45AF0818"/>
    <w:rsid w:val="45AF3527"/>
    <w:rsid w:val="45AFD9C5"/>
    <w:rsid w:val="45B0837B"/>
    <w:rsid w:val="45B08E52"/>
    <w:rsid w:val="45B0B094"/>
    <w:rsid w:val="45B130B5"/>
    <w:rsid w:val="45B1442F"/>
    <w:rsid w:val="45B14A43"/>
    <w:rsid w:val="45B22101"/>
    <w:rsid w:val="45B25DC5"/>
    <w:rsid w:val="45B2BF1E"/>
    <w:rsid w:val="45B43C64"/>
    <w:rsid w:val="45B476BE"/>
    <w:rsid w:val="45B4BDE8"/>
    <w:rsid w:val="45B54940"/>
    <w:rsid w:val="45B56C54"/>
    <w:rsid w:val="45B70E18"/>
    <w:rsid w:val="45B79FC7"/>
    <w:rsid w:val="45BA0FD1"/>
    <w:rsid w:val="45BB1F65"/>
    <w:rsid w:val="45BC0E21"/>
    <w:rsid w:val="45BDD106"/>
    <w:rsid w:val="45BF5655"/>
    <w:rsid w:val="45BFBD6C"/>
    <w:rsid w:val="45BFCCC1"/>
    <w:rsid w:val="45BFEA27"/>
    <w:rsid w:val="45C0822D"/>
    <w:rsid w:val="45C0A85B"/>
    <w:rsid w:val="45C0AC6F"/>
    <w:rsid w:val="45C18B3D"/>
    <w:rsid w:val="45C2A7AB"/>
    <w:rsid w:val="45C3AECB"/>
    <w:rsid w:val="45C41B16"/>
    <w:rsid w:val="45C4337C"/>
    <w:rsid w:val="45C4491B"/>
    <w:rsid w:val="45C47354"/>
    <w:rsid w:val="45C4D9D4"/>
    <w:rsid w:val="45C4F366"/>
    <w:rsid w:val="45C54764"/>
    <w:rsid w:val="45C6A970"/>
    <w:rsid w:val="45C783F0"/>
    <w:rsid w:val="45C7BDB2"/>
    <w:rsid w:val="45C81414"/>
    <w:rsid w:val="45C83846"/>
    <w:rsid w:val="45CB06CD"/>
    <w:rsid w:val="45CC992F"/>
    <w:rsid w:val="45CDB5F9"/>
    <w:rsid w:val="45CE84E5"/>
    <w:rsid w:val="45CF7CA7"/>
    <w:rsid w:val="45CF9DCB"/>
    <w:rsid w:val="45D0115A"/>
    <w:rsid w:val="45D034EF"/>
    <w:rsid w:val="45D03DE6"/>
    <w:rsid w:val="45D063A4"/>
    <w:rsid w:val="45D0E51B"/>
    <w:rsid w:val="45D139B5"/>
    <w:rsid w:val="45D18FEB"/>
    <w:rsid w:val="45D34203"/>
    <w:rsid w:val="45D34B23"/>
    <w:rsid w:val="45D3BA00"/>
    <w:rsid w:val="45D4370B"/>
    <w:rsid w:val="45D44AA1"/>
    <w:rsid w:val="45D49A08"/>
    <w:rsid w:val="45D49B73"/>
    <w:rsid w:val="45D4F727"/>
    <w:rsid w:val="45D52BFF"/>
    <w:rsid w:val="45D5556E"/>
    <w:rsid w:val="45D58061"/>
    <w:rsid w:val="45D69096"/>
    <w:rsid w:val="45D6D4D8"/>
    <w:rsid w:val="45D6FAB5"/>
    <w:rsid w:val="45D70143"/>
    <w:rsid w:val="45D7F492"/>
    <w:rsid w:val="45D83795"/>
    <w:rsid w:val="45D8E3B6"/>
    <w:rsid w:val="45D8E6B7"/>
    <w:rsid w:val="45D8F3AD"/>
    <w:rsid w:val="45D927C4"/>
    <w:rsid w:val="45D9C615"/>
    <w:rsid w:val="45D9DAF0"/>
    <w:rsid w:val="45DC4504"/>
    <w:rsid w:val="45DD4997"/>
    <w:rsid w:val="45DD59A2"/>
    <w:rsid w:val="45DDA2A4"/>
    <w:rsid w:val="45DE1B5B"/>
    <w:rsid w:val="45DE4892"/>
    <w:rsid w:val="45DF5B80"/>
    <w:rsid w:val="45DFC455"/>
    <w:rsid w:val="45E0520C"/>
    <w:rsid w:val="45E0C247"/>
    <w:rsid w:val="45E28E03"/>
    <w:rsid w:val="45E2CBD7"/>
    <w:rsid w:val="45E2F430"/>
    <w:rsid w:val="45E4ED32"/>
    <w:rsid w:val="45E56371"/>
    <w:rsid w:val="45E56C38"/>
    <w:rsid w:val="45E606E2"/>
    <w:rsid w:val="45E6C5F7"/>
    <w:rsid w:val="45E6E700"/>
    <w:rsid w:val="45E7A154"/>
    <w:rsid w:val="45E7A3B3"/>
    <w:rsid w:val="45E7B123"/>
    <w:rsid w:val="45E8C3BD"/>
    <w:rsid w:val="45E8DE48"/>
    <w:rsid w:val="45E8FBC8"/>
    <w:rsid w:val="45E94603"/>
    <w:rsid w:val="45EA284C"/>
    <w:rsid w:val="45EA7860"/>
    <w:rsid w:val="45ECCA50"/>
    <w:rsid w:val="45EE0D8E"/>
    <w:rsid w:val="45EE6A33"/>
    <w:rsid w:val="45EE7B22"/>
    <w:rsid w:val="45EEB784"/>
    <w:rsid w:val="45EF2B5D"/>
    <w:rsid w:val="45F00F60"/>
    <w:rsid w:val="45F02097"/>
    <w:rsid w:val="45F0D8C1"/>
    <w:rsid w:val="45F13048"/>
    <w:rsid w:val="45F14AF6"/>
    <w:rsid w:val="45F2C919"/>
    <w:rsid w:val="45F361E6"/>
    <w:rsid w:val="45F39C51"/>
    <w:rsid w:val="45F54D80"/>
    <w:rsid w:val="45F687B9"/>
    <w:rsid w:val="45F6CEB4"/>
    <w:rsid w:val="45F70F90"/>
    <w:rsid w:val="45F78AD4"/>
    <w:rsid w:val="45F888CB"/>
    <w:rsid w:val="45F9071B"/>
    <w:rsid w:val="45F97E6F"/>
    <w:rsid w:val="45F9A9D1"/>
    <w:rsid w:val="45FB195F"/>
    <w:rsid w:val="45FB3F9C"/>
    <w:rsid w:val="45FB6E35"/>
    <w:rsid w:val="45FB9240"/>
    <w:rsid w:val="45FB9BC5"/>
    <w:rsid w:val="45FBB29F"/>
    <w:rsid w:val="45FC6018"/>
    <w:rsid w:val="45FC9D18"/>
    <w:rsid w:val="45FE7A9E"/>
    <w:rsid w:val="45FF0C97"/>
    <w:rsid w:val="45FFA6E2"/>
    <w:rsid w:val="4600479A"/>
    <w:rsid w:val="46006B0E"/>
    <w:rsid w:val="46007103"/>
    <w:rsid w:val="460093EA"/>
    <w:rsid w:val="46012A61"/>
    <w:rsid w:val="46016A1C"/>
    <w:rsid w:val="4601A73D"/>
    <w:rsid w:val="46020D2D"/>
    <w:rsid w:val="4602D1F3"/>
    <w:rsid w:val="46044FDA"/>
    <w:rsid w:val="4605EDC4"/>
    <w:rsid w:val="46066883"/>
    <w:rsid w:val="46077127"/>
    <w:rsid w:val="46079190"/>
    <w:rsid w:val="46090F54"/>
    <w:rsid w:val="4609898C"/>
    <w:rsid w:val="46099C4C"/>
    <w:rsid w:val="4609B7D7"/>
    <w:rsid w:val="4609EF2E"/>
    <w:rsid w:val="460A136D"/>
    <w:rsid w:val="460A6365"/>
    <w:rsid w:val="460AD85A"/>
    <w:rsid w:val="460C7499"/>
    <w:rsid w:val="460CA3A6"/>
    <w:rsid w:val="460D86C9"/>
    <w:rsid w:val="460DD571"/>
    <w:rsid w:val="460E1749"/>
    <w:rsid w:val="460E6EE1"/>
    <w:rsid w:val="460EAA7A"/>
    <w:rsid w:val="461003B1"/>
    <w:rsid w:val="4611E605"/>
    <w:rsid w:val="4612905D"/>
    <w:rsid w:val="4613DF10"/>
    <w:rsid w:val="46140AC7"/>
    <w:rsid w:val="46145947"/>
    <w:rsid w:val="4614D2D2"/>
    <w:rsid w:val="461564FD"/>
    <w:rsid w:val="46159F43"/>
    <w:rsid w:val="461607CA"/>
    <w:rsid w:val="46165A42"/>
    <w:rsid w:val="461799B7"/>
    <w:rsid w:val="4618633C"/>
    <w:rsid w:val="46188B10"/>
    <w:rsid w:val="4618A86F"/>
    <w:rsid w:val="46191E68"/>
    <w:rsid w:val="4619D536"/>
    <w:rsid w:val="461AA447"/>
    <w:rsid w:val="461ACE29"/>
    <w:rsid w:val="461B0EE9"/>
    <w:rsid w:val="461B2A55"/>
    <w:rsid w:val="461B2A56"/>
    <w:rsid w:val="461B57BE"/>
    <w:rsid w:val="461D9E3E"/>
    <w:rsid w:val="461EBAF6"/>
    <w:rsid w:val="4620119F"/>
    <w:rsid w:val="4620C058"/>
    <w:rsid w:val="4620C8D3"/>
    <w:rsid w:val="462129C7"/>
    <w:rsid w:val="462162F0"/>
    <w:rsid w:val="4621DD1B"/>
    <w:rsid w:val="4628070D"/>
    <w:rsid w:val="46281EFF"/>
    <w:rsid w:val="462A4CF0"/>
    <w:rsid w:val="462B5C21"/>
    <w:rsid w:val="462D4481"/>
    <w:rsid w:val="462E03B3"/>
    <w:rsid w:val="462EA869"/>
    <w:rsid w:val="46321C21"/>
    <w:rsid w:val="4632629F"/>
    <w:rsid w:val="46340BBC"/>
    <w:rsid w:val="4635E299"/>
    <w:rsid w:val="4635F35A"/>
    <w:rsid w:val="46368E1B"/>
    <w:rsid w:val="46372D8F"/>
    <w:rsid w:val="46379CD6"/>
    <w:rsid w:val="46383BB8"/>
    <w:rsid w:val="4638CF0A"/>
    <w:rsid w:val="46397951"/>
    <w:rsid w:val="4639844D"/>
    <w:rsid w:val="463A5D9C"/>
    <w:rsid w:val="463B7304"/>
    <w:rsid w:val="463C0196"/>
    <w:rsid w:val="463D49F7"/>
    <w:rsid w:val="463D69FF"/>
    <w:rsid w:val="463D850D"/>
    <w:rsid w:val="463E33A4"/>
    <w:rsid w:val="463E3593"/>
    <w:rsid w:val="463E4096"/>
    <w:rsid w:val="463F356D"/>
    <w:rsid w:val="463FA897"/>
    <w:rsid w:val="463FCB5E"/>
    <w:rsid w:val="464072CE"/>
    <w:rsid w:val="464142E2"/>
    <w:rsid w:val="46419989"/>
    <w:rsid w:val="4641B66D"/>
    <w:rsid w:val="464284F9"/>
    <w:rsid w:val="4642C37C"/>
    <w:rsid w:val="464356B2"/>
    <w:rsid w:val="4643CAB7"/>
    <w:rsid w:val="4643D7CD"/>
    <w:rsid w:val="4643E273"/>
    <w:rsid w:val="4645F539"/>
    <w:rsid w:val="4646CD4E"/>
    <w:rsid w:val="464706FC"/>
    <w:rsid w:val="46474A27"/>
    <w:rsid w:val="4647AC1B"/>
    <w:rsid w:val="4648D104"/>
    <w:rsid w:val="4648DB59"/>
    <w:rsid w:val="4649CC1C"/>
    <w:rsid w:val="464B40CC"/>
    <w:rsid w:val="464B7D09"/>
    <w:rsid w:val="464C5F81"/>
    <w:rsid w:val="464CA476"/>
    <w:rsid w:val="464D7BD9"/>
    <w:rsid w:val="464DF769"/>
    <w:rsid w:val="464E5438"/>
    <w:rsid w:val="464F2E0E"/>
    <w:rsid w:val="46517E54"/>
    <w:rsid w:val="4651F097"/>
    <w:rsid w:val="4652336A"/>
    <w:rsid w:val="46523755"/>
    <w:rsid w:val="465244FF"/>
    <w:rsid w:val="4652B6F3"/>
    <w:rsid w:val="4652FC47"/>
    <w:rsid w:val="4653A92A"/>
    <w:rsid w:val="46544E3F"/>
    <w:rsid w:val="46546E79"/>
    <w:rsid w:val="4654C73C"/>
    <w:rsid w:val="46559181"/>
    <w:rsid w:val="465603A1"/>
    <w:rsid w:val="465605CD"/>
    <w:rsid w:val="4657FC42"/>
    <w:rsid w:val="46589DC2"/>
    <w:rsid w:val="46594C18"/>
    <w:rsid w:val="465A2668"/>
    <w:rsid w:val="465BEC0F"/>
    <w:rsid w:val="465C7696"/>
    <w:rsid w:val="465C7C41"/>
    <w:rsid w:val="465C8018"/>
    <w:rsid w:val="465CEC19"/>
    <w:rsid w:val="465D7AA1"/>
    <w:rsid w:val="465E4FDD"/>
    <w:rsid w:val="465EAFB6"/>
    <w:rsid w:val="465FC8D4"/>
    <w:rsid w:val="465FF41D"/>
    <w:rsid w:val="4660401D"/>
    <w:rsid w:val="4660BFB3"/>
    <w:rsid w:val="4660D344"/>
    <w:rsid w:val="4660F214"/>
    <w:rsid w:val="46617C91"/>
    <w:rsid w:val="4661B849"/>
    <w:rsid w:val="4661E5A7"/>
    <w:rsid w:val="46630537"/>
    <w:rsid w:val="4664B90B"/>
    <w:rsid w:val="4664FD9F"/>
    <w:rsid w:val="4665F350"/>
    <w:rsid w:val="46663F29"/>
    <w:rsid w:val="4666DE8C"/>
    <w:rsid w:val="46673410"/>
    <w:rsid w:val="4667487C"/>
    <w:rsid w:val="4668D992"/>
    <w:rsid w:val="466915CD"/>
    <w:rsid w:val="466931CA"/>
    <w:rsid w:val="466B78BD"/>
    <w:rsid w:val="466B7E63"/>
    <w:rsid w:val="466D4347"/>
    <w:rsid w:val="466E1BC7"/>
    <w:rsid w:val="466E32B0"/>
    <w:rsid w:val="466FCE7E"/>
    <w:rsid w:val="466FD68F"/>
    <w:rsid w:val="466FFD6E"/>
    <w:rsid w:val="4670CF9D"/>
    <w:rsid w:val="4670D615"/>
    <w:rsid w:val="4672B51F"/>
    <w:rsid w:val="4672D8E3"/>
    <w:rsid w:val="4672E5BC"/>
    <w:rsid w:val="4673FEC8"/>
    <w:rsid w:val="467455B9"/>
    <w:rsid w:val="46745FD1"/>
    <w:rsid w:val="467481EC"/>
    <w:rsid w:val="46755B3B"/>
    <w:rsid w:val="4675612C"/>
    <w:rsid w:val="4675B97F"/>
    <w:rsid w:val="467707E6"/>
    <w:rsid w:val="46770E2C"/>
    <w:rsid w:val="46774221"/>
    <w:rsid w:val="4678511B"/>
    <w:rsid w:val="467878ED"/>
    <w:rsid w:val="4679B0EE"/>
    <w:rsid w:val="4679CBCD"/>
    <w:rsid w:val="4679E062"/>
    <w:rsid w:val="467C068F"/>
    <w:rsid w:val="467C92E3"/>
    <w:rsid w:val="467F57D8"/>
    <w:rsid w:val="467F83CD"/>
    <w:rsid w:val="467FA633"/>
    <w:rsid w:val="467FC51B"/>
    <w:rsid w:val="468028C0"/>
    <w:rsid w:val="4680A72D"/>
    <w:rsid w:val="4681E235"/>
    <w:rsid w:val="468477A5"/>
    <w:rsid w:val="4684E45F"/>
    <w:rsid w:val="46850775"/>
    <w:rsid w:val="46854507"/>
    <w:rsid w:val="468699F8"/>
    <w:rsid w:val="46870E9E"/>
    <w:rsid w:val="46870FAC"/>
    <w:rsid w:val="46874453"/>
    <w:rsid w:val="46875F27"/>
    <w:rsid w:val="4689571B"/>
    <w:rsid w:val="4689C3AE"/>
    <w:rsid w:val="468A14AB"/>
    <w:rsid w:val="468A2829"/>
    <w:rsid w:val="468B14F4"/>
    <w:rsid w:val="468B530D"/>
    <w:rsid w:val="468BBA5C"/>
    <w:rsid w:val="468C29C0"/>
    <w:rsid w:val="468CEDED"/>
    <w:rsid w:val="468EF41A"/>
    <w:rsid w:val="469066A4"/>
    <w:rsid w:val="46911394"/>
    <w:rsid w:val="469128DE"/>
    <w:rsid w:val="46915632"/>
    <w:rsid w:val="469185F6"/>
    <w:rsid w:val="469334ED"/>
    <w:rsid w:val="4693B9FC"/>
    <w:rsid w:val="46945270"/>
    <w:rsid w:val="4694E83D"/>
    <w:rsid w:val="46954F07"/>
    <w:rsid w:val="46969D04"/>
    <w:rsid w:val="4696DAAE"/>
    <w:rsid w:val="4697579A"/>
    <w:rsid w:val="469883E8"/>
    <w:rsid w:val="4698B2A3"/>
    <w:rsid w:val="4698EA04"/>
    <w:rsid w:val="4699264D"/>
    <w:rsid w:val="469968DA"/>
    <w:rsid w:val="46998FD1"/>
    <w:rsid w:val="469A1546"/>
    <w:rsid w:val="469A9021"/>
    <w:rsid w:val="469AB7C4"/>
    <w:rsid w:val="469BD314"/>
    <w:rsid w:val="469BDAEC"/>
    <w:rsid w:val="469C02A2"/>
    <w:rsid w:val="469CEE95"/>
    <w:rsid w:val="469D7A94"/>
    <w:rsid w:val="469E517C"/>
    <w:rsid w:val="469E65DD"/>
    <w:rsid w:val="469E718A"/>
    <w:rsid w:val="469E75E7"/>
    <w:rsid w:val="469ED52F"/>
    <w:rsid w:val="469FE6A1"/>
    <w:rsid w:val="46A04B7E"/>
    <w:rsid w:val="46A072E1"/>
    <w:rsid w:val="46A09584"/>
    <w:rsid w:val="46A13EDA"/>
    <w:rsid w:val="46A15811"/>
    <w:rsid w:val="46A19AF4"/>
    <w:rsid w:val="46A2EEC4"/>
    <w:rsid w:val="46A3407A"/>
    <w:rsid w:val="46A37A82"/>
    <w:rsid w:val="46A4899D"/>
    <w:rsid w:val="46A545FA"/>
    <w:rsid w:val="46A5B6F6"/>
    <w:rsid w:val="46A6E078"/>
    <w:rsid w:val="46A75C55"/>
    <w:rsid w:val="46A793D6"/>
    <w:rsid w:val="46A83755"/>
    <w:rsid w:val="46A83EE0"/>
    <w:rsid w:val="46A9FACC"/>
    <w:rsid w:val="46AA6097"/>
    <w:rsid w:val="46AACE93"/>
    <w:rsid w:val="46AB0428"/>
    <w:rsid w:val="46AB270D"/>
    <w:rsid w:val="46AB71E9"/>
    <w:rsid w:val="46ABA055"/>
    <w:rsid w:val="46AC3188"/>
    <w:rsid w:val="46ACCCE4"/>
    <w:rsid w:val="46ACCEAD"/>
    <w:rsid w:val="46AD0C2C"/>
    <w:rsid w:val="46AD5A03"/>
    <w:rsid w:val="46ADCF27"/>
    <w:rsid w:val="46AE4357"/>
    <w:rsid w:val="46AEDE9B"/>
    <w:rsid w:val="46AFB3DD"/>
    <w:rsid w:val="46AFCF62"/>
    <w:rsid w:val="46AFD297"/>
    <w:rsid w:val="46B00E21"/>
    <w:rsid w:val="46B026C1"/>
    <w:rsid w:val="46B0D7FC"/>
    <w:rsid w:val="46B10E3B"/>
    <w:rsid w:val="46B3262C"/>
    <w:rsid w:val="46B37AD2"/>
    <w:rsid w:val="46B3E9EA"/>
    <w:rsid w:val="46B41231"/>
    <w:rsid w:val="46B5716B"/>
    <w:rsid w:val="46B5AEE0"/>
    <w:rsid w:val="46B5C448"/>
    <w:rsid w:val="46B79078"/>
    <w:rsid w:val="46B7EEB5"/>
    <w:rsid w:val="46B849AA"/>
    <w:rsid w:val="46B86C85"/>
    <w:rsid w:val="46B87794"/>
    <w:rsid w:val="46B8FCDD"/>
    <w:rsid w:val="46B9B90C"/>
    <w:rsid w:val="46B9BC62"/>
    <w:rsid w:val="46B9FDA2"/>
    <w:rsid w:val="46BADCFF"/>
    <w:rsid w:val="46BB9CCC"/>
    <w:rsid w:val="46BC0988"/>
    <w:rsid w:val="46BC5179"/>
    <w:rsid w:val="46BC520D"/>
    <w:rsid w:val="46BC5CAE"/>
    <w:rsid w:val="46BE22E1"/>
    <w:rsid w:val="46BE303B"/>
    <w:rsid w:val="46BEB67B"/>
    <w:rsid w:val="46BF5ADF"/>
    <w:rsid w:val="46BFD243"/>
    <w:rsid w:val="46BFE8E9"/>
    <w:rsid w:val="46C0A8C4"/>
    <w:rsid w:val="46C1FC28"/>
    <w:rsid w:val="46C23AFB"/>
    <w:rsid w:val="46C3099F"/>
    <w:rsid w:val="46C571AE"/>
    <w:rsid w:val="46C68C70"/>
    <w:rsid w:val="46C770F9"/>
    <w:rsid w:val="46C824D8"/>
    <w:rsid w:val="46C83F20"/>
    <w:rsid w:val="46C8441F"/>
    <w:rsid w:val="46C94D6D"/>
    <w:rsid w:val="46C9E464"/>
    <w:rsid w:val="46CA9A25"/>
    <w:rsid w:val="46CB57DC"/>
    <w:rsid w:val="46CC7E5A"/>
    <w:rsid w:val="46CED6A9"/>
    <w:rsid w:val="46D04688"/>
    <w:rsid w:val="46D05706"/>
    <w:rsid w:val="46D0B07E"/>
    <w:rsid w:val="46D0B691"/>
    <w:rsid w:val="46D2DEA1"/>
    <w:rsid w:val="46D3CDDE"/>
    <w:rsid w:val="46D656D8"/>
    <w:rsid w:val="46D76DB5"/>
    <w:rsid w:val="46D78AC2"/>
    <w:rsid w:val="46D79788"/>
    <w:rsid w:val="46D80883"/>
    <w:rsid w:val="46D9C1F1"/>
    <w:rsid w:val="46D9FDAA"/>
    <w:rsid w:val="46DA9338"/>
    <w:rsid w:val="46DAC57D"/>
    <w:rsid w:val="46DADA19"/>
    <w:rsid w:val="46DBBF33"/>
    <w:rsid w:val="46DD22FA"/>
    <w:rsid w:val="46DE094C"/>
    <w:rsid w:val="46DE8662"/>
    <w:rsid w:val="46DE89DF"/>
    <w:rsid w:val="46DF9332"/>
    <w:rsid w:val="46E046EA"/>
    <w:rsid w:val="46E0D8DC"/>
    <w:rsid w:val="46E13EA5"/>
    <w:rsid w:val="46E1B2C1"/>
    <w:rsid w:val="46E266C3"/>
    <w:rsid w:val="46E2A7B6"/>
    <w:rsid w:val="46E2BFF0"/>
    <w:rsid w:val="46E2E6C3"/>
    <w:rsid w:val="46E4044A"/>
    <w:rsid w:val="46E423C1"/>
    <w:rsid w:val="46E612FE"/>
    <w:rsid w:val="46E61CAE"/>
    <w:rsid w:val="46E69202"/>
    <w:rsid w:val="46E6D673"/>
    <w:rsid w:val="46E6FFFC"/>
    <w:rsid w:val="46E76900"/>
    <w:rsid w:val="46E7ED7C"/>
    <w:rsid w:val="46E84012"/>
    <w:rsid w:val="46E8D0A2"/>
    <w:rsid w:val="46E9C525"/>
    <w:rsid w:val="46E9F38B"/>
    <w:rsid w:val="46E9F7CC"/>
    <w:rsid w:val="46EA46A3"/>
    <w:rsid w:val="46EBAB18"/>
    <w:rsid w:val="46EC6ABF"/>
    <w:rsid w:val="46ED032D"/>
    <w:rsid w:val="46EF13B4"/>
    <w:rsid w:val="46F00FA5"/>
    <w:rsid w:val="46F05B93"/>
    <w:rsid w:val="46F136BA"/>
    <w:rsid w:val="46F17A45"/>
    <w:rsid w:val="46F1957D"/>
    <w:rsid w:val="46F1CF66"/>
    <w:rsid w:val="46F282A7"/>
    <w:rsid w:val="46F39891"/>
    <w:rsid w:val="46F3EBC7"/>
    <w:rsid w:val="46F3FD16"/>
    <w:rsid w:val="46F446BE"/>
    <w:rsid w:val="46F502FD"/>
    <w:rsid w:val="46F54F94"/>
    <w:rsid w:val="46F5A354"/>
    <w:rsid w:val="46F623C6"/>
    <w:rsid w:val="46F66CA1"/>
    <w:rsid w:val="46F69C69"/>
    <w:rsid w:val="46F85003"/>
    <w:rsid w:val="46F8D076"/>
    <w:rsid w:val="46F91996"/>
    <w:rsid w:val="46F97EFC"/>
    <w:rsid w:val="46F9AA0E"/>
    <w:rsid w:val="46FAC27E"/>
    <w:rsid w:val="46FBFCC7"/>
    <w:rsid w:val="46FC1EDC"/>
    <w:rsid w:val="46FC21ED"/>
    <w:rsid w:val="46FD1D5F"/>
    <w:rsid w:val="46FE2102"/>
    <w:rsid w:val="46FF02AF"/>
    <w:rsid w:val="46FF269B"/>
    <w:rsid w:val="46FF866A"/>
    <w:rsid w:val="46FF9083"/>
    <w:rsid w:val="46FFEEB1"/>
    <w:rsid w:val="4700C9C1"/>
    <w:rsid w:val="4700FD54"/>
    <w:rsid w:val="47017E61"/>
    <w:rsid w:val="47019F07"/>
    <w:rsid w:val="470371AD"/>
    <w:rsid w:val="47041336"/>
    <w:rsid w:val="4704FE11"/>
    <w:rsid w:val="47054BE2"/>
    <w:rsid w:val="4706FF9C"/>
    <w:rsid w:val="47073B78"/>
    <w:rsid w:val="47073DE1"/>
    <w:rsid w:val="470764A0"/>
    <w:rsid w:val="47082E44"/>
    <w:rsid w:val="4708A425"/>
    <w:rsid w:val="4708BC99"/>
    <w:rsid w:val="4708C83B"/>
    <w:rsid w:val="4709E9C2"/>
    <w:rsid w:val="470A1B90"/>
    <w:rsid w:val="470C755A"/>
    <w:rsid w:val="470D8B9F"/>
    <w:rsid w:val="470DCBC8"/>
    <w:rsid w:val="470E8718"/>
    <w:rsid w:val="470F1626"/>
    <w:rsid w:val="470F57E9"/>
    <w:rsid w:val="4710ABBA"/>
    <w:rsid w:val="47114DDF"/>
    <w:rsid w:val="47115960"/>
    <w:rsid w:val="4711F6B2"/>
    <w:rsid w:val="471205F9"/>
    <w:rsid w:val="471288D2"/>
    <w:rsid w:val="4712C345"/>
    <w:rsid w:val="47131939"/>
    <w:rsid w:val="471345A9"/>
    <w:rsid w:val="471431EC"/>
    <w:rsid w:val="47146329"/>
    <w:rsid w:val="4714E1FB"/>
    <w:rsid w:val="4715C04E"/>
    <w:rsid w:val="4716676F"/>
    <w:rsid w:val="471706FC"/>
    <w:rsid w:val="47171066"/>
    <w:rsid w:val="471827B0"/>
    <w:rsid w:val="47188DFB"/>
    <w:rsid w:val="471892C1"/>
    <w:rsid w:val="47192E73"/>
    <w:rsid w:val="47197361"/>
    <w:rsid w:val="47197D32"/>
    <w:rsid w:val="471A2C0C"/>
    <w:rsid w:val="471A49E1"/>
    <w:rsid w:val="471A544E"/>
    <w:rsid w:val="471AAC95"/>
    <w:rsid w:val="471B456E"/>
    <w:rsid w:val="471BBF68"/>
    <w:rsid w:val="471C5F98"/>
    <w:rsid w:val="471C7B6C"/>
    <w:rsid w:val="471E4D92"/>
    <w:rsid w:val="471E5836"/>
    <w:rsid w:val="471EBACD"/>
    <w:rsid w:val="471F707D"/>
    <w:rsid w:val="471F9221"/>
    <w:rsid w:val="471F97F0"/>
    <w:rsid w:val="471FCFE0"/>
    <w:rsid w:val="4723B6A5"/>
    <w:rsid w:val="4723E318"/>
    <w:rsid w:val="47255BA4"/>
    <w:rsid w:val="47260577"/>
    <w:rsid w:val="47262A34"/>
    <w:rsid w:val="47266281"/>
    <w:rsid w:val="4726B4D4"/>
    <w:rsid w:val="4726B6FD"/>
    <w:rsid w:val="4726FB85"/>
    <w:rsid w:val="47277F6A"/>
    <w:rsid w:val="4727F925"/>
    <w:rsid w:val="4728A917"/>
    <w:rsid w:val="4729AA1E"/>
    <w:rsid w:val="472A822C"/>
    <w:rsid w:val="472B1677"/>
    <w:rsid w:val="472B73ED"/>
    <w:rsid w:val="472BC93D"/>
    <w:rsid w:val="472C2D21"/>
    <w:rsid w:val="472C93D1"/>
    <w:rsid w:val="472DC1D9"/>
    <w:rsid w:val="472F5A87"/>
    <w:rsid w:val="472F6B0F"/>
    <w:rsid w:val="472F89E8"/>
    <w:rsid w:val="4730EF6B"/>
    <w:rsid w:val="4731FBD2"/>
    <w:rsid w:val="473245F4"/>
    <w:rsid w:val="4733502B"/>
    <w:rsid w:val="473354CC"/>
    <w:rsid w:val="473425C5"/>
    <w:rsid w:val="47347F53"/>
    <w:rsid w:val="47352CF1"/>
    <w:rsid w:val="47358CCA"/>
    <w:rsid w:val="4736F76B"/>
    <w:rsid w:val="47378D3B"/>
    <w:rsid w:val="47379720"/>
    <w:rsid w:val="4738402E"/>
    <w:rsid w:val="4738E138"/>
    <w:rsid w:val="473B64C6"/>
    <w:rsid w:val="473BB305"/>
    <w:rsid w:val="473BE11F"/>
    <w:rsid w:val="473C1F78"/>
    <w:rsid w:val="473C6B9F"/>
    <w:rsid w:val="473CCA40"/>
    <w:rsid w:val="473DE3C8"/>
    <w:rsid w:val="473E44E3"/>
    <w:rsid w:val="473FDE1E"/>
    <w:rsid w:val="474090DA"/>
    <w:rsid w:val="474222F4"/>
    <w:rsid w:val="4742886B"/>
    <w:rsid w:val="4743942C"/>
    <w:rsid w:val="4743D5C4"/>
    <w:rsid w:val="47448D07"/>
    <w:rsid w:val="47451F64"/>
    <w:rsid w:val="4745EC57"/>
    <w:rsid w:val="47460287"/>
    <w:rsid w:val="474611E9"/>
    <w:rsid w:val="47462AD3"/>
    <w:rsid w:val="4746E047"/>
    <w:rsid w:val="474749E1"/>
    <w:rsid w:val="47484D36"/>
    <w:rsid w:val="47485282"/>
    <w:rsid w:val="474860B3"/>
    <w:rsid w:val="4748946C"/>
    <w:rsid w:val="4748B624"/>
    <w:rsid w:val="47495997"/>
    <w:rsid w:val="4749D5A5"/>
    <w:rsid w:val="474A326B"/>
    <w:rsid w:val="474A8965"/>
    <w:rsid w:val="474AA180"/>
    <w:rsid w:val="474AD78F"/>
    <w:rsid w:val="474C88DD"/>
    <w:rsid w:val="474D1DF5"/>
    <w:rsid w:val="474D63B4"/>
    <w:rsid w:val="474ED670"/>
    <w:rsid w:val="474F3A78"/>
    <w:rsid w:val="474FA08B"/>
    <w:rsid w:val="474FCD26"/>
    <w:rsid w:val="4750185D"/>
    <w:rsid w:val="47507954"/>
    <w:rsid w:val="4751617A"/>
    <w:rsid w:val="4751A3D4"/>
    <w:rsid w:val="47528990"/>
    <w:rsid w:val="4752CD9F"/>
    <w:rsid w:val="475323FB"/>
    <w:rsid w:val="4753A6A3"/>
    <w:rsid w:val="4753CB64"/>
    <w:rsid w:val="4753CD8A"/>
    <w:rsid w:val="47549B3E"/>
    <w:rsid w:val="4755617F"/>
    <w:rsid w:val="4755D549"/>
    <w:rsid w:val="4755DDF9"/>
    <w:rsid w:val="47561325"/>
    <w:rsid w:val="475617B3"/>
    <w:rsid w:val="47561AFB"/>
    <w:rsid w:val="475676EA"/>
    <w:rsid w:val="4756ED99"/>
    <w:rsid w:val="47570EB3"/>
    <w:rsid w:val="47574583"/>
    <w:rsid w:val="4758F88A"/>
    <w:rsid w:val="475A1262"/>
    <w:rsid w:val="475AB80B"/>
    <w:rsid w:val="475C05DA"/>
    <w:rsid w:val="475CAEEB"/>
    <w:rsid w:val="475D018F"/>
    <w:rsid w:val="475D2EDE"/>
    <w:rsid w:val="475D39DF"/>
    <w:rsid w:val="475DB8E1"/>
    <w:rsid w:val="475DCE49"/>
    <w:rsid w:val="475E7740"/>
    <w:rsid w:val="475EC56D"/>
    <w:rsid w:val="475F612B"/>
    <w:rsid w:val="47604A1F"/>
    <w:rsid w:val="4760B408"/>
    <w:rsid w:val="47616AE4"/>
    <w:rsid w:val="4761AE47"/>
    <w:rsid w:val="4761D26F"/>
    <w:rsid w:val="47629165"/>
    <w:rsid w:val="476296E1"/>
    <w:rsid w:val="4762DFA9"/>
    <w:rsid w:val="47666173"/>
    <w:rsid w:val="47678210"/>
    <w:rsid w:val="47680FE9"/>
    <w:rsid w:val="47692A72"/>
    <w:rsid w:val="47695805"/>
    <w:rsid w:val="4769E0F7"/>
    <w:rsid w:val="476AB2EF"/>
    <w:rsid w:val="476BD8B1"/>
    <w:rsid w:val="476C1FEF"/>
    <w:rsid w:val="476C47A1"/>
    <w:rsid w:val="476CDB9F"/>
    <w:rsid w:val="476D506D"/>
    <w:rsid w:val="476FD6B3"/>
    <w:rsid w:val="477012C8"/>
    <w:rsid w:val="477039BC"/>
    <w:rsid w:val="4770982B"/>
    <w:rsid w:val="4770E1FD"/>
    <w:rsid w:val="477118A5"/>
    <w:rsid w:val="47715A17"/>
    <w:rsid w:val="4771B9A9"/>
    <w:rsid w:val="4772171F"/>
    <w:rsid w:val="47723D0F"/>
    <w:rsid w:val="47731ED3"/>
    <w:rsid w:val="4773212E"/>
    <w:rsid w:val="47732780"/>
    <w:rsid w:val="4773C939"/>
    <w:rsid w:val="47740EDF"/>
    <w:rsid w:val="477439BE"/>
    <w:rsid w:val="477515B1"/>
    <w:rsid w:val="477518B2"/>
    <w:rsid w:val="47751ADF"/>
    <w:rsid w:val="4775D69F"/>
    <w:rsid w:val="4775F2AD"/>
    <w:rsid w:val="47767890"/>
    <w:rsid w:val="47772FA5"/>
    <w:rsid w:val="477896F0"/>
    <w:rsid w:val="47790567"/>
    <w:rsid w:val="477A73C1"/>
    <w:rsid w:val="477A94B1"/>
    <w:rsid w:val="477AE956"/>
    <w:rsid w:val="477AFFEA"/>
    <w:rsid w:val="477B0984"/>
    <w:rsid w:val="477BA059"/>
    <w:rsid w:val="477BB368"/>
    <w:rsid w:val="477C4C2B"/>
    <w:rsid w:val="477D3B5C"/>
    <w:rsid w:val="477EEAFC"/>
    <w:rsid w:val="477F3654"/>
    <w:rsid w:val="477F6AAB"/>
    <w:rsid w:val="477FC8A9"/>
    <w:rsid w:val="478024E0"/>
    <w:rsid w:val="4780CF52"/>
    <w:rsid w:val="4780E251"/>
    <w:rsid w:val="47813390"/>
    <w:rsid w:val="47815A1C"/>
    <w:rsid w:val="47817409"/>
    <w:rsid w:val="4783F969"/>
    <w:rsid w:val="478430F2"/>
    <w:rsid w:val="4784A07C"/>
    <w:rsid w:val="4784D812"/>
    <w:rsid w:val="478527D5"/>
    <w:rsid w:val="478630C2"/>
    <w:rsid w:val="4786332E"/>
    <w:rsid w:val="478679F0"/>
    <w:rsid w:val="4786E844"/>
    <w:rsid w:val="47876FB8"/>
    <w:rsid w:val="47893748"/>
    <w:rsid w:val="478B02F6"/>
    <w:rsid w:val="478B34C3"/>
    <w:rsid w:val="478B4C98"/>
    <w:rsid w:val="478BFC9B"/>
    <w:rsid w:val="478CAB6B"/>
    <w:rsid w:val="478D1B8B"/>
    <w:rsid w:val="478D3DE5"/>
    <w:rsid w:val="478D42A3"/>
    <w:rsid w:val="478D4C14"/>
    <w:rsid w:val="478DB618"/>
    <w:rsid w:val="478DB910"/>
    <w:rsid w:val="478FBA98"/>
    <w:rsid w:val="47901D54"/>
    <w:rsid w:val="4791C943"/>
    <w:rsid w:val="47928407"/>
    <w:rsid w:val="479312FF"/>
    <w:rsid w:val="47938E5A"/>
    <w:rsid w:val="4793CAF1"/>
    <w:rsid w:val="479437F4"/>
    <w:rsid w:val="4794B92F"/>
    <w:rsid w:val="47974140"/>
    <w:rsid w:val="479789B9"/>
    <w:rsid w:val="47995CA3"/>
    <w:rsid w:val="47996F20"/>
    <w:rsid w:val="4799BBC9"/>
    <w:rsid w:val="479A2C89"/>
    <w:rsid w:val="479B8E1D"/>
    <w:rsid w:val="479C614B"/>
    <w:rsid w:val="479C73B6"/>
    <w:rsid w:val="479E74E7"/>
    <w:rsid w:val="479EA15C"/>
    <w:rsid w:val="479F2E3A"/>
    <w:rsid w:val="47A0006A"/>
    <w:rsid w:val="47A09E7F"/>
    <w:rsid w:val="47A0AAE5"/>
    <w:rsid w:val="47A1A878"/>
    <w:rsid w:val="47A1C230"/>
    <w:rsid w:val="47A2969A"/>
    <w:rsid w:val="47A29FD1"/>
    <w:rsid w:val="47A2A2DB"/>
    <w:rsid w:val="47A2E302"/>
    <w:rsid w:val="47A4C02E"/>
    <w:rsid w:val="47A4CA3D"/>
    <w:rsid w:val="47A53505"/>
    <w:rsid w:val="47A58574"/>
    <w:rsid w:val="47A6ABA6"/>
    <w:rsid w:val="47A6DADD"/>
    <w:rsid w:val="47A6EBA6"/>
    <w:rsid w:val="47A76D1D"/>
    <w:rsid w:val="47A84414"/>
    <w:rsid w:val="47A84EF3"/>
    <w:rsid w:val="47A8AE79"/>
    <w:rsid w:val="47A8EA29"/>
    <w:rsid w:val="47A8F881"/>
    <w:rsid w:val="47A93387"/>
    <w:rsid w:val="47A9B69A"/>
    <w:rsid w:val="47AA529C"/>
    <w:rsid w:val="47AA6B77"/>
    <w:rsid w:val="47AB0DA4"/>
    <w:rsid w:val="47AB12FC"/>
    <w:rsid w:val="47ACDE18"/>
    <w:rsid w:val="47AD094B"/>
    <w:rsid w:val="47AD7960"/>
    <w:rsid w:val="47AD979D"/>
    <w:rsid w:val="47ADD2EF"/>
    <w:rsid w:val="47AE12A4"/>
    <w:rsid w:val="47AE3D7D"/>
    <w:rsid w:val="47AEC942"/>
    <w:rsid w:val="47AEF634"/>
    <w:rsid w:val="47B05002"/>
    <w:rsid w:val="47B05864"/>
    <w:rsid w:val="47B2AE95"/>
    <w:rsid w:val="47B42007"/>
    <w:rsid w:val="47B43D92"/>
    <w:rsid w:val="47B4544B"/>
    <w:rsid w:val="47B4602A"/>
    <w:rsid w:val="47B56F9E"/>
    <w:rsid w:val="47B60427"/>
    <w:rsid w:val="47B6AF71"/>
    <w:rsid w:val="47B73031"/>
    <w:rsid w:val="47B77698"/>
    <w:rsid w:val="47B98C19"/>
    <w:rsid w:val="47B9A515"/>
    <w:rsid w:val="47B9D10B"/>
    <w:rsid w:val="47BA8267"/>
    <w:rsid w:val="47BC0CBE"/>
    <w:rsid w:val="47BD0095"/>
    <w:rsid w:val="47BDE62A"/>
    <w:rsid w:val="47BEA7F1"/>
    <w:rsid w:val="47BF1A5A"/>
    <w:rsid w:val="47BFAE33"/>
    <w:rsid w:val="47BFAF97"/>
    <w:rsid w:val="47C16D54"/>
    <w:rsid w:val="47C1E577"/>
    <w:rsid w:val="47C2A6C2"/>
    <w:rsid w:val="47C36288"/>
    <w:rsid w:val="47C37C09"/>
    <w:rsid w:val="47C550A5"/>
    <w:rsid w:val="47C5D8D9"/>
    <w:rsid w:val="47C61049"/>
    <w:rsid w:val="47C66CB2"/>
    <w:rsid w:val="47C6FAFE"/>
    <w:rsid w:val="47C79F0D"/>
    <w:rsid w:val="47C7A5D3"/>
    <w:rsid w:val="47C7BF5F"/>
    <w:rsid w:val="47C81299"/>
    <w:rsid w:val="47C9AF6C"/>
    <w:rsid w:val="47C9F9DC"/>
    <w:rsid w:val="47CC3E27"/>
    <w:rsid w:val="47CC77DC"/>
    <w:rsid w:val="47CCFC48"/>
    <w:rsid w:val="47CD6EAC"/>
    <w:rsid w:val="47CE4A14"/>
    <w:rsid w:val="47CE8926"/>
    <w:rsid w:val="47CEFD8F"/>
    <w:rsid w:val="47CFC1B9"/>
    <w:rsid w:val="47D00B1A"/>
    <w:rsid w:val="47D0EED5"/>
    <w:rsid w:val="47D1FEC2"/>
    <w:rsid w:val="47D331D6"/>
    <w:rsid w:val="47D3B396"/>
    <w:rsid w:val="47D51E34"/>
    <w:rsid w:val="47D54F93"/>
    <w:rsid w:val="47D5AEC0"/>
    <w:rsid w:val="47D5B667"/>
    <w:rsid w:val="47D6F1E1"/>
    <w:rsid w:val="47D766F4"/>
    <w:rsid w:val="47D77FF5"/>
    <w:rsid w:val="47D7B3A7"/>
    <w:rsid w:val="47D85E7B"/>
    <w:rsid w:val="47D86B2A"/>
    <w:rsid w:val="47D90B1C"/>
    <w:rsid w:val="47D9EFE0"/>
    <w:rsid w:val="47DA4FDD"/>
    <w:rsid w:val="47DABC2B"/>
    <w:rsid w:val="47DB6500"/>
    <w:rsid w:val="47DB69D4"/>
    <w:rsid w:val="47DB7409"/>
    <w:rsid w:val="47DB979C"/>
    <w:rsid w:val="47DC6CFC"/>
    <w:rsid w:val="47DD2130"/>
    <w:rsid w:val="47DD8FB5"/>
    <w:rsid w:val="47DDA2CF"/>
    <w:rsid w:val="47DDF412"/>
    <w:rsid w:val="47DEC5E3"/>
    <w:rsid w:val="47E01715"/>
    <w:rsid w:val="47E06875"/>
    <w:rsid w:val="47E0FB8C"/>
    <w:rsid w:val="47E1CAA3"/>
    <w:rsid w:val="47E2B0B4"/>
    <w:rsid w:val="47E30B3D"/>
    <w:rsid w:val="47E33600"/>
    <w:rsid w:val="47E4391F"/>
    <w:rsid w:val="47E59C73"/>
    <w:rsid w:val="47E73FBE"/>
    <w:rsid w:val="47E74F5D"/>
    <w:rsid w:val="47E76BD6"/>
    <w:rsid w:val="47E8F7F1"/>
    <w:rsid w:val="47EA9E96"/>
    <w:rsid w:val="47EB41C8"/>
    <w:rsid w:val="47EB8426"/>
    <w:rsid w:val="47ED0CCD"/>
    <w:rsid w:val="47EE982A"/>
    <w:rsid w:val="47F04474"/>
    <w:rsid w:val="47F0A660"/>
    <w:rsid w:val="47F2B4E0"/>
    <w:rsid w:val="47F2C33D"/>
    <w:rsid w:val="47F35942"/>
    <w:rsid w:val="47F3D4AE"/>
    <w:rsid w:val="47F5341A"/>
    <w:rsid w:val="47F70A14"/>
    <w:rsid w:val="47F72CBB"/>
    <w:rsid w:val="47F75B12"/>
    <w:rsid w:val="47F8BF98"/>
    <w:rsid w:val="47F8CC6A"/>
    <w:rsid w:val="47F91080"/>
    <w:rsid w:val="47F92792"/>
    <w:rsid w:val="47FA5E30"/>
    <w:rsid w:val="47FAADAC"/>
    <w:rsid w:val="47FB57A9"/>
    <w:rsid w:val="47FBC7D6"/>
    <w:rsid w:val="47FC2572"/>
    <w:rsid w:val="47FD90AF"/>
    <w:rsid w:val="47FDAECA"/>
    <w:rsid w:val="47FDCCE7"/>
    <w:rsid w:val="47FE1425"/>
    <w:rsid w:val="47FE67F9"/>
    <w:rsid w:val="47FE8A90"/>
    <w:rsid w:val="47FF1ED6"/>
    <w:rsid w:val="48001B8B"/>
    <w:rsid w:val="4800CA82"/>
    <w:rsid w:val="480114C3"/>
    <w:rsid w:val="480165B6"/>
    <w:rsid w:val="480190ED"/>
    <w:rsid w:val="4801AE62"/>
    <w:rsid w:val="48020996"/>
    <w:rsid w:val="480235A1"/>
    <w:rsid w:val="480281FB"/>
    <w:rsid w:val="4802B2C5"/>
    <w:rsid w:val="48033372"/>
    <w:rsid w:val="48045AA4"/>
    <w:rsid w:val="480467FA"/>
    <w:rsid w:val="48048DC6"/>
    <w:rsid w:val="4804AD1F"/>
    <w:rsid w:val="4804F548"/>
    <w:rsid w:val="4805031A"/>
    <w:rsid w:val="4805E441"/>
    <w:rsid w:val="48061EF0"/>
    <w:rsid w:val="48063524"/>
    <w:rsid w:val="4806B9CE"/>
    <w:rsid w:val="4808CFE9"/>
    <w:rsid w:val="4809233B"/>
    <w:rsid w:val="4809E4A3"/>
    <w:rsid w:val="480A0B0E"/>
    <w:rsid w:val="480A0CFD"/>
    <w:rsid w:val="480A6B7A"/>
    <w:rsid w:val="480B13C0"/>
    <w:rsid w:val="480BA047"/>
    <w:rsid w:val="480C1594"/>
    <w:rsid w:val="480C3807"/>
    <w:rsid w:val="480D355E"/>
    <w:rsid w:val="480DE026"/>
    <w:rsid w:val="480F8E2D"/>
    <w:rsid w:val="48109246"/>
    <w:rsid w:val="481093D2"/>
    <w:rsid w:val="4810D13B"/>
    <w:rsid w:val="4810EFE3"/>
    <w:rsid w:val="481186E1"/>
    <w:rsid w:val="4811DF23"/>
    <w:rsid w:val="481268BF"/>
    <w:rsid w:val="4812853E"/>
    <w:rsid w:val="48138A8C"/>
    <w:rsid w:val="48149008"/>
    <w:rsid w:val="48149A60"/>
    <w:rsid w:val="48153D6B"/>
    <w:rsid w:val="481547FF"/>
    <w:rsid w:val="48156F59"/>
    <w:rsid w:val="4815FCEA"/>
    <w:rsid w:val="48167528"/>
    <w:rsid w:val="4817467E"/>
    <w:rsid w:val="481810BE"/>
    <w:rsid w:val="48183183"/>
    <w:rsid w:val="481892FF"/>
    <w:rsid w:val="48189A58"/>
    <w:rsid w:val="4818CCF3"/>
    <w:rsid w:val="4819AB0E"/>
    <w:rsid w:val="481AEB7C"/>
    <w:rsid w:val="481B1BE3"/>
    <w:rsid w:val="481B6CB9"/>
    <w:rsid w:val="481C69BC"/>
    <w:rsid w:val="481C7483"/>
    <w:rsid w:val="481D060C"/>
    <w:rsid w:val="481E17C6"/>
    <w:rsid w:val="481F2E8D"/>
    <w:rsid w:val="481F6B06"/>
    <w:rsid w:val="481F9BDC"/>
    <w:rsid w:val="48201C6B"/>
    <w:rsid w:val="48203ACF"/>
    <w:rsid w:val="48204C9B"/>
    <w:rsid w:val="482065D0"/>
    <w:rsid w:val="48208197"/>
    <w:rsid w:val="4820D45B"/>
    <w:rsid w:val="48213AE6"/>
    <w:rsid w:val="4821717A"/>
    <w:rsid w:val="482182A3"/>
    <w:rsid w:val="4821EE8A"/>
    <w:rsid w:val="482275BE"/>
    <w:rsid w:val="4822852D"/>
    <w:rsid w:val="4824CBD3"/>
    <w:rsid w:val="4824D6F6"/>
    <w:rsid w:val="4824DDA6"/>
    <w:rsid w:val="482606B6"/>
    <w:rsid w:val="482609AD"/>
    <w:rsid w:val="4826AB30"/>
    <w:rsid w:val="482708F7"/>
    <w:rsid w:val="482841CB"/>
    <w:rsid w:val="48285357"/>
    <w:rsid w:val="482919D6"/>
    <w:rsid w:val="4829B467"/>
    <w:rsid w:val="4829D7CE"/>
    <w:rsid w:val="4829FB26"/>
    <w:rsid w:val="482B1B67"/>
    <w:rsid w:val="482B337B"/>
    <w:rsid w:val="482EBEE3"/>
    <w:rsid w:val="482EF961"/>
    <w:rsid w:val="482F2EB5"/>
    <w:rsid w:val="482F30AC"/>
    <w:rsid w:val="482FAAF1"/>
    <w:rsid w:val="482FE15C"/>
    <w:rsid w:val="483034BB"/>
    <w:rsid w:val="48305401"/>
    <w:rsid w:val="4831DB93"/>
    <w:rsid w:val="483204B9"/>
    <w:rsid w:val="4832AEA5"/>
    <w:rsid w:val="4834C88B"/>
    <w:rsid w:val="48355D84"/>
    <w:rsid w:val="4835BF8B"/>
    <w:rsid w:val="4835D621"/>
    <w:rsid w:val="4835D90B"/>
    <w:rsid w:val="483654A9"/>
    <w:rsid w:val="4836BF4A"/>
    <w:rsid w:val="4838575B"/>
    <w:rsid w:val="4838801B"/>
    <w:rsid w:val="4839250A"/>
    <w:rsid w:val="48395BA8"/>
    <w:rsid w:val="48396854"/>
    <w:rsid w:val="4839CDBC"/>
    <w:rsid w:val="4839D0B6"/>
    <w:rsid w:val="4839FA1A"/>
    <w:rsid w:val="483A0BBC"/>
    <w:rsid w:val="483A1AC8"/>
    <w:rsid w:val="483A4FC8"/>
    <w:rsid w:val="483AC38D"/>
    <w:rsid w:val="483BCA89"/>
    <w:rsid w:val="483BFB75"/>
    <w:rsid w:val="483CE7E7"/>
    <w:rsid w:val="483DF883"/>
    <w:rsid w:val="483E3DB9"/>
    <w:rsid w:val="483F4523"/>
    <w:rsid w:val="483F7F30"/>
    <w:rsid w:val="483F9860"/>
    <w:rsid w:val="483FC3E6"/>
    <w:rsid w:val="4840C2DC"/>
    <w:rsid w:val="4840D459"/>
    <w:rsid w:val="4840DB33"/>
    <w:rsid w:val="4841587F"/>
    <w:rsid w:val="4841D46C"/>
    <w:rsid w:val="4841EC88"/>
    <w:rsid w:val="48420B70"/>
    <w:rsid w:val="4842E451"/>
    <w:rsid w:val="484405D4"/>
    <w:rsid w:val="4844906C"/>
    <w:rsid w:val="4845318F"/>
    <w:rsid w:val="4845C166"/>
    <w:rsid w:val="48463442"/>
    <w:rsid w:val="4846BFAA"/>
    <w:rsid w:val="48489D61"/>
    <w:rsid w:val="48490F29"/>
    <w:rsid w:val="4849153F"/>
    <w:rsid w:val="48492D8A"/>
    <w:rsid w:val="48494621"/>
    <w:rsid w:val="484987C0"/>
    <w:rsid w:val="4849E733"/>
    <w:rsid w:val="484B369B"/>
    <w:rsid w:val="484BAA61"/>
    <w:rsid w:val="484C84D6"/>
    <w:rsid w:val="484E64EE"/>
    <w:rsid w:val="484F6657"/>
    <w:rsid w:val="484F7318"/>
    <w:rsid w:val="484FEC0A"/>
    <w:rsid w:val="48500F6D"/>
    <w:rsid w:val="48510F24"/>
    <w:rsid w:val="48513553"/>
    <w:rsid w:val="48514752"/>
    <w:rsid w:val="4851809F"/>
    <w:rsid w:val="485370C7"/>
    <w:rsid w:val="48538D4B"/>
    <w:rsid w:val="48539554"/>
    <w:rsid w:val="4853977E"/>
    <w:rsid w:val="48544E3C"/>
    <w:rsid w:val="48544E69"/>
    <w:rsid w:val="48556B05"/>
    <w:rsid w:val="48563B84"/>
    <w:rsid w:val="485714E2"/>
    <w:rsid w:val="4857ABB9"/>
    <w:rsid w:val="4857B9D4"/>
    <w:rsid w:val="48589DDF"/>
    <w:rsid w:val="48589E4C"/>
    <w:rsid w:val="4859B149"/>
    <w:rsid w:val="485A0DB0"/>
    <w:rsid w:val="485A33AD"/>
    <w:rsid w:val="485A5FBC"/>
    <w:rsid w:val="485AEC58"/>
    <w:rsid w:val="485B5F27"/>
    <w:rsid w:val="485B6896"/>
    <w:rsid w:val="485B732D"/>
    <w:rsid w:val="485C758C"/>
    <w:rsid w:val="485D9581"/>
    <w:rsid w:val="485DB68A"/>
    <w:rsid w:val="485E38DB"/>
    <w:rsid w:val="485F4DD0"/>
    <w:rsid w:val="48606FB3"/>
    <w:rsid w:val="4860DAB7"/>
    <w:rsid w:val="486204CB"/>
    <w:rsid w:val="48623ABA"/>
    <w:rsid w:val="48635A96"/>
    <w:rsid w:val="4868730B"/>
    <w:rsid w:val="48688784"/>
    <w:rsid w:val="4868C9C3"/>
    <w:rsid w:val="486992BB"/>
    <w:rsid w:val="4869A490"/>
    <w:rsid w:val="4869ABD6"/>
    <w:rsid w:val="4869E41F"/>
    <w:rsid w:val="486BA04B"/>
    <w:rsid w:val="486BEDF8"/>
    <w:rsid w:val="486C2556"/>
    <w:rsid w:val="486CC6BA"/>
    <w:rsid w:val="486DFCDF"/>
    <w:rsid w:val="486EF6AA"/>
    <w:rsid w:val="486F479E"/>
    <w:rsid w:val="486FB9D6"/>
    <w:rsid w:val="486FE8C8"/>
    <w:rsid w:val="486FEB3B"/>
    <w:rsid w:val="48702D17"/>
    <w:rsid w:val="48707CC3"/>
    <w:rsid w:val="48710984"/>
    <w:rsid w:val="48712977"/>
    <w:rsid w:val="4871CCCE"/>
    <w:rsid w:val="48722445"/>
    <w:rsid w:val="4872315E"/>
    <w:rsid w:val="4872B463"/>
    <w:rsid w:val="48735909"/>
    <w:rsid w:val="48747B15"/>
    <w:rsid w:val="4875705A"/>
    <w:rsid w:val="4876CEC8"/>
    <w:rsid w:val="4877A11F"/>
    <w:rsid w:val="4877BBE5"/>
    <w:rsid w:val="48785DC1"/>
    <w:rsid w:val="48794CFC"/>
    <w:rsid w:val="4879D0E3"/>
    <w:rsid w:val="487A04A9"/>
    <w:rsid w:val="487B28BA"/>
    <w:rsid w:val="487B8FB7"/>
    <w:rsid w:val="487C5866"/>
    <w:rsid w:val="487CB00E"/>
    <w:rsid w:val="487CE2C7"/>
    <w:rsid w:val="487DBBB7"/>
    <w:rsid w:val="487E37A1"/>
    <w:rsid w:val="487EEB5F"/>
    <w:rsid w:val="487FC996"/>
    <w:rsid w:val="488070ED"/>
    <w:rsid w:val="48811ED3"/>
    <w:rsid w:val="4881B75B"/>
    <w:rsid w:val="48829228"/>
    <w:rsid w:val="4882C521"/>
    <w:rsid w:val="4883CBF1"/>
    <w:rsid w:val="4883CFFF"/>
    <w:rsid w:val="48845CBD"/>
    <w:rsid w:val="488503DA"/>
    <w:rsid w:val="48850BC9"/>
    <w:rsid w:val="4885197E"/>
    <w:rsid w:val="48853B5B"/>
    <w:rsid w:val="4886D8E3"/>
    <w:rsid w:val="488771A0"/>
    <w:rsid w:val="4887978C"/>
    <w:rsid w:val="48879DC4"/>
    <w:rsid w:val="4887E219"/>
    <w:rsid w:val="48881E01"/>
    <w:rsid w:val="48889664"/>
    <w:rsid w:val="488964F6"/>
    <w:rsid w:val="488984C9"/>
    <w:rsid w:val="488AACA8"/>
    <w:rsid w:val="488BBC54"/>
    <w:rsid w:val="488C131B"/>
    <w:rsid w:val="488D00C0"/>
    <w:rsid w:val="488DAC59"/>
    <w:rsid w:val="488DBA77"/>
    <w:rsid w:val="488E1FB8"/>
    <w:rsid w:val="488E30B8"/>
    <w:rsid w:val="488E3303"/>
    <w:rsid w:val="488E7D87"/>
    <w:rsid w:val="488EEF1B"/>
    <w:rsid w:val="488F53F6"/>
    <w:rsid w:val="4892A79B"/>
    <w:rsid w:val="48930D4C"/>
    <w:rsid w:val="489324FB"/>
    <w:rsid w:val="489334DB"/>
    <w:rsid w:val="48938C01"/>
    <w:rsid w:val="4893B57A"/>
    <w:rsid w:val="4894C884"/>
    <w:rsid w:val="4895AC0D"/>
    <w:rsid w:val="4895DDE2"/>
    <w:rsid w:val="48971191"/>
    <w:rsid w:val="4897770C"/>
    <w:rsid w:val="4897D097"/>
    <w:rsid w:val="4897DF51"/>
    <w:rsid w:val="4897FDFF"/>
    <w:rsid w:val="48981451"/>
    <w:rsid w:val="48988906"/>
    <w:rsid w:val="4898BB22"/>
    <w:rsid w:val="489A291F"/>
    <w:rsid w:val="489A79A6"/>
    <w:rsid w:val="489AB056"/>
    <w:rsid w:val="489B4658"/>
    <w:rsid w:val="489C0999"/>
    <w:rsid w:val="489C5928"/>
    <w:rsid w:val="489D3693"/>
    <w:rsid w:val="489DCD8D"/>
    <w:rsid w:val="489E9CF6"/>
    <w:rsid w:val="48A18846"/>
    <w:rsid w:val="48A1FE83"/>
    <w:rsid w:val="48A274D5"/>
    <w:rsid w:val="48A2789A"/>
    <w:rsid w:val="48A31A08"/>
    <w:rsid w:val="48A31F0E"/>
    <w:rsid w:val="48A3B108"/>
    <w:rsid w:val="48A4E621"/>
    <w:rsid w:val="48A4F019"/>
    <w:rsid w:val="48A59694"/>
    <w:rsid w:val="48A63C8B"/>
    <w:rsid w:val="48A64C10"/>
    <w:rsid w:val="48A73F4C"/>
    <w:rsid w:val="48A83733"/>
    <w:rsid w:val="48A94568"/>
    <w:rsid w:val="48A96589"/>
    <w:rsid w:val="48AAB13B"/>
    <w:rsid w:val="48AABB71"/>
    <w:rsid w:val="48AB16A0"/>
    <w:rsid w:val="48ABD07A"/>
    <w:rsid w:val="48AC0091"/>
    <w:rsid w:val="48AC1BC0"/>
    <w:rsid w:val="48ACCC9E"/>
    <w:rsid w:val="48AD3EF9"/>
    <w:rsid w:val="48AD9986"/>
    <w:rsid w:val="48AE8C2E"/>
    <w:rsid w:val="48AF24A0"/>
    <w:rsid w:val="48AF8FC0"/>
    <w:rsid w:val="48B0AA2E"/>
    <w:rsid w:val="48B0BCA7"/>
    <w:rsid w:val="48B34188"/>
    <w:rsid w:val="48B38FEC"/>
    <w:rsid w:val="48B3EB8C"/>
    <w:rsid w:val="48B3F27F"/>
    <w:rsid w:val="48B5340D"/>
    <w:rsid w:val="48B53F7B"/>
    <w:rsid w:val="48B58952"/>
    <w:rsid w:val="48B59BE9"/>
    <w:rsid w:val="48B5BB8C"/>
    <w:rsid w:val="48B5EF6F"/>
    <w:rsid w:val="48B61306"/>
    <w:rsid w:val="48B61EF5"/>
    <w:rsid w:val="48B6C9D9"/>
    <w:rsid w:val="48B76420"/>
    <w:rsid w:val="48B88994"/>
    <w:rsid w:val="48B8CD67"/>
    <w:rsid w:val="48B9671E"/>
    <w:rsid w:val="48B9902E"/>
    <w:rsid w:val="48B9E5F5"/>
    <w:rsid w:val="48BB5C4B"/>
    <w:rsid w:val="48BDF3BA"/>
    <w:rsid w:val="48BEF306"/>
    <w:rsid w:val="48BF3B3C"/>
    <w:rsid w:val="48BFA2D8"/>
    <w:rsid w:val="48BFA2EB"/>
    <w:rsid w:val="48C0E9AC"/>
    <w:rsid w:val="48C136DB"/>
    <w:rsid w:val="48C13F4B"/>
    <w:rsid w:val="48C2DBD0"/>
    <w:rsid w:val="48C31C05"/>
    <w:rsid w:val="48C32594"/>
    <w:rsid w:val="48C56453"/>
    <w:rsid w:val="48C56A17"/>
    <w:rsid w:val="48C5884F"/>
    <w:rsid w:val="48C5DD8C"/>
    <w:rsid w:val="48C5E3A8"/>
    <w:rsid w:val="48C74EE6"/>
    <w:rsid w:val="48C77CC9"/>
    <w:rsid w:val="48C7DAC1"/>
    <w:rsid w:val="48C82D1E"/>
    <w:rsid w:val="48CA97B1"/>
    <w:rsid w:val="48CB782D"/>
    <w:rsid w:val="48CC87BD"/>
    <w:rsid w:val="48CD339A"/>
    <w:rsid w:val="48CD488F"/>
    <w:rsid w:val="48CDEB51"/>
    <w:rsid w:val="48CE09B6"/>
    <w:rsid w:val="48CF119C"/>
    <w:rsid w:val="48CFD86E"/>
    <w:rsid w:val="48CFF312"/>
    <w:rsid w:val="48D08CD5"/>
    <w:rsid w:val="48D095CA"/>
    <w:rsid w:val="48D1AD37"/>
    <w:rsid w:val="48D24476"/>
    <w:rsid w:val="48D28771"/>
    <w:rsid w:val="48D3B1A2"/>
    <w:rsid w:val="48D468D9"/>
    <w:rsid w:val="48D62B50"/>
    <w:rsid w:val="48D630CE"/>
    <w:rsid w:val="48D66917"/>
    <w:rsid w:val="48D9B640"/>
    <w:rsid w:val="48DA0259"/>
    <w:rsid w:val="48DA299F"/>
    <w:rsid w:val="48DB754F"/>
    <w:rsid w:val="48DB9C71"/>
    <w:rsid w:val="48DCDA90"/>
    <w:rsid w:val="48DCE9F9"/>
    <w:rsid w:val="48DE7863"/>
    <w:rsid w:val="48DF35DB"/>
    <w:rsid w:val="48DFAD90"/>
    <w:rsid w:val="48DFD890"/>
    <w:rsid w:val="48E0577F"/>
    <w:rsid w:val="48E0FB18"/>
    <w:rsid w:val="48E16116"/>
    <w:rsid w:val="48E19AEF"/>
    <w:rsid w:val="48E21221"/>
    <w:rsid w:val="48E24EF6"/>
    <w:rsid w:val="48E386D4"/>
    <w:rsid w:val="48E3B621"/>
    <w:rsid w:val="48E45C8A"/>
    <w:rsid w:val="48E54081"/>
    <w:rsid w:val="48E5E465"/>
    <w:rsid w:val="48E61DB1"/>
    <w:rsid w:val="48E61EC7"/>
    <w:rsid w:val="48E71054"/>
    <w:rsid w:val="48E76AD4"/>
    <w:rsid w:val="48E7CA85"/>
    <w:rsid w:val="48E7E69C"/>
    <w:rsid w:val="48E81555"/>
    <w:rsid w:val="48E8AB86"/>
    <w:rsid w:val="48E8AF8B"/>
    <w:rsid w:val="48E99685"/>
    <w:rsid w:val="48EBA1DD"/>
    <w:rsid w:val="48ECA1A4"/>
    <w:rsid w:val="48EE0BFE"/>
    <w:rsid w:val="48F018D6"/>
    <w:rsid w:val="48F07F03"/>
    <w:rsid w:val="48F0CE38"/>
    <w:rsid w:val="48F0E571"/>
    <w:rsid w:val="48F138C4"/>
    <w:rsid w:val="48F2288F"/>
    <w:rsid w:val="48F3FA13"/>
    <w:rsid w:val="48F42F23"/>
    <w:rsid w:val="48F4B560"/>
    <w:rsid w:val="48F4BF55"/>
    <w:rsid w:val="48F4D094"/>
    <w:rsid w:val="48F4EFA8"/>
    <w:rsid w:val="48F5A7B5"/>
    <w:rsid w:val="48F6B33B"/>
    <w:rsid w:val="48F6C97D"/>
    <w:rsid w:val="48F70398"/>
    <w:rsid w:val="48F70457"/>
    <w:rsid w:val="48F78F8C"/>
    <w:rsid w:val="48F8DE5D"/>
    <w:rsid w:val="48F8F1E6"/>
    <w:rsid w:val="48F9010E"/>
    <w:rsid w:val="48FB3303"/>
    <w:rsid w:val="48FB7785"/>
    <w:rsid w:val="48FC3BD6"/>
    <w:rsid w:val="48FC4B4C"/>
    <w:rsid w:val="48FC7029"/>
    <w:rsid w:val="48FC9E85"/>
    <w:rsid w:val="48FD0491"/>
    <w:rsid w:val="48FD3AFF"/>
    <w:rsid w:val="48FD8D30"/>
    <w:rsid w:val="48FDAEA6"/>
    <w:rsid w:val="48FE21EE"/>
    <w:rsid w:val="48FE2FBC"/>
    <w:rsid w:val="48FE690A"/>
    <w:rsid w:val="48FF1EB8"/>
    <w:rsid w:val="48FFDABE"/>
    <w:rsid w:val="49009920"/>
    <w:rsid w:val="49016BEB"/>
    <w:rsid w:val="4901B488"/>
    <w:rsid w:val="49020E7A"/>
    <w:rsid w:val="49038DA8"/>
    <w:rsid w:val="4903C87E"/>
    <w:rsid w:val="4904BC5F"/>
    <w:rsid w:val="490580F6"/>
    <w:rsid w:val="49064A47"/>
    <w:rsid w:val="490667C0"/>
    <w:rsid w:val="4906EDB7"/>
    <w:rsid w:val="490824A6"/>
    <w:rsid w:val="490829BB"/>
    <w:rsid w:val="490A59FA"/>
    <w:rsid w:val="490B155D"/>
    <w:rsid w:val="490B5592"/>
    <w:rsid w:val="490BBC1B"/>
    <w:rsid w:val="490BF569"/>
    <w:rsid w:val="490C5CCC"/>
    <w:rsid w:val="490D7F6E"/>
    <w:rsid w:val="490DAD3E"/>
    <w:rsid w:val="490DD86C"/>
    <w:rsid w:val="490E3768"/>
    <w:rsid w:val="490EC111"/>
    <w:rsid w:val="490F987F"/>
    <w:rsid w:val="490F990C"/>
    <w:rsid w:val="49103B83"/>
    <w:rsid w:val="49110BCD"/>
    <w:rsid w:val="4911E253"/>
    <w:rsid w:val="491300A3"/>
    <w:rsid w:val="491364F5"/>
    <w:rsid w:val="4913842A"/>
    <w:rsid w:val="49139FBE"/>
    <w:rsid w:val="4913C47B"/>
    <w:rsid w:val="4913F62F"/>
    <w:rsid w:val="49140F4F"/>
    <w:rsid w:val="4914F6C8"/>
    <w:rsid w:val="49157A97"/>
    <w:rsid w:val="4915BDAA"/>
    <w:rsid w:val="4917D77B"/>
    <w:rsid w:val="491A5A20"/>
    <w:rsid w:val="491AA82F"/>
    <w:rsid w:val="491AD6F4"/>
    <w:rsid w:val="491AD7F4"/>
    <w:rsid w:val="491B14E8"/>
    <w:rsid w:val="491B4712"/>
    <w:rsid w:val="491B9415"/>
    <w:rsid w:val="491BC726"/>
    <w:rsid w:val="491BD7AA"/>
    <w:rsid w:val="491BE05C"/>
    <w:rsid w:val="491C907A"/>
    <w:rsid w:val="491E5E5F"/>
    <w:rsid w:val="491F2EEF"/>
    <w:rsid w:val="491F58C9"/>
    <w:rsid w:val="4920E998"/>
    <w:rsid w:val="4921C844"/>
    <w:rsid w:val="4922970F"/>
    <w:rsid w:val="492388AF"/>
    <w:rsid w:val="4924A248"/>
    <w:rsid w:val="4926624F"/>
    <w:rsid w:val="4926CB23"/>
    <w:rsid w:val="4927FE7E"/>
    <w:rsid w:val="49289A88"/>
    <w:rsid w:val="492A1DC2"/>
    <w:rsid w:val="492A6214"/>
    <w:rsid w:val="492ABF52"/>
    <w:rsid w:val="492B2F44"/>
    <w:rsid w:val="492CB7F1"/>
    <w:rsid w:val="492CE9A7"/>
    <w:rsid w:val="492D103C"/>
    <w:rsid w:val="492D7CF7"/>
    <w:rsid w:val="492D9AAA"/>
    <w:rsid w:val="492E6570"/>
    <w:rsid w:val="492EFAA7"/>
    <w:rsid w:val="492F581C"/>
    <w:rsid w:val="493060AA"/>
    <w:rsid w:val="49312A7B"/>
    <w:rsid w:val="4931E553"/>
    <w:rsid w:val="4931F14A"/>
    <w:rsid w:val="4931F6DD"/>
    <w:rsid w:val="493376E7"/>
    <w:rsid w:val="4933B7E8"/>
    <w:rsid w:val="49359323"/>
    <w:rsid w:val="49371D41"/>
    <w:rsid w:val="49377003"/>
    <w:rsid w:val="49377939"/>
    <w:rsid w:val="4937A15B"/>
    <w:rsid w:val="4937D599"/>
    <w:rsid w:val="493825B8"/>
    <w:rsid w:val="4938C561"/>
    <w:rsid w:val="4938DE61"/>
    <w:rsid w:val="49392B20"/>
    <w:rsid w:val="493A6B87"/>
    <w:rsid w:val="493B2ABD"/>
    <w:rsid w:val="493B69E5"/>
    <w:rsid w:val="493C7F8A"/>
    <w:rsid w:val="493D399F"/>
    <w:rsid w:val="493E637E"/>
    <w:rsid w:val="493EF3C0"/>
    <w:rsid w:val="493F7265"/>
    <w:rsid w:val="494066B5"/>
    <w:rsid w:val="494167F7"/>
    <w:rsid w:val="4941911F"/>
    <w:rsid w:val="49419953"/>
    <w:rsid w:val="494268B3"/>
    <w:rsid w:val="4942D3F2"/>
    <w:rsid w:val="4942E4C3"/>
    <w:rsid w:val="4945287C"/>
    <w:rsid w:val="4946F3FE"/>
    <w:rsid w:val="494721C6"/>
    <w:rsid w:val="49479E1E"/>
    <w:rsid w:val="4947C2C6"/>
    <w:rsid w:val="49480089"/>
    <w:rsid w:val="49487CF2"/>
    <w:rsid w:val="4948A923"/>
    <w:rsid w:val="494939E3"/>
    <w:rsid w:val="49497C4E"/>
    <w:rsid w:val="494A7D66"/>
    <w:rsid w:val="494ADAD6"/>
    <w:rsid w:val="494B17AC"/>
    <w:rsid w:val="494B19DE"/>
    <w:rsid w:val="494B2C9D"/>
    <w:rsid w:val="494BBD64"/>
    <w:rsid w:val="494C1376"/>
    <w:rsid w:val="494C3430"/>
    <w:rsid w:val="494D58FC"/>
    <w:rsid w:val="494DB93E"/>
    <w:rsid w:val="494DC00D"/>
    <w:rsid w:val="495125D3"/>
    <w:rsid w:val="4951420C"/>
    <w:rsid w:val="49519A32"/>
    <w:rsid w:val="49520D85"/>
    <w:rsid w:val="49523C18"/>
    <w:rsid w:val="495299F7"/>
    <w:rsid w:val="4952D90D"/>
    <w:rsid w:val="49535823"/>
    <w:rsid w:val="49548F3F"/>
    <w:rsid w:val="49555FA4"/>
    <w:rsid w:val="49571877"/>
    <w:rsid w:val="4957952C"/>
    <w:rsid w:val="49584597"/>
    <w:rsid w:val="495A2FB6"/>
    <w:rsid w:val="495AED3E"/>
    <w:rsid w:val="495BB95C"/>
    <w:rsid w:val="495CC728"/>
    <w:rsid w:val="495CCCC1"/>
    <w:rsid w:val="495DB138"/>
    <w:rsid w:val="495DF0A9"/>
    <w:rsid w:val="495E0452"/>
    <w:rsid w:val="495E3A25"/>
    <w:rsid w:val="495F7C94"/>
    <w:rsid w:val="495F9502"/>
    <w:rsid w:val="4960562E"/>
    <w:rsid w:val="4962DC50"/>
    <w:rsid w:val="4962DC6C"/>
    <w:rsid w:val="49632BBC"/>
    <w:rsid w:val="4964869E"/>
    <w:rsid w:val="4964DA6D"/>
    <w:rsid w:val="496520E8"/>
    <w:rsid w:val="49653FED"/>
    <w:rsid w:val="49670287"/>
    <w:rsid w:val="49674E64"/>
    <w:rsid w:val="49675CE1"/>
    <w:rsid w:val="49676361"/>
    <w:rsid w:val="49676C32"/>
    <w:rsid w:val="4967A437"/>
    <w:rsid w:val="49680DB6"/>
    <w:rsid w:val="4968F64A"/>
    <w:rsid w:val="4969044A"/>
    <w:rsid w:val="4969198B"/>
    <w:rsid w:val="49692038"/>
    <w:rsid w:val="496AE52B"/>
    <w:rsid w:val="496B71E8"/>
    <w:rsid w:val="496B89BD"/>
    <w:rsid w:val="496C1024"/>
    <w:rsid w:val="496C5CF6"/>
    <w:rsid w:val="496E769A"/>
    <w:rsid w:val="496E7958"/>
    <w:rsid w:val="496EA1F6"/>
    <w:rsid w:val="496EA954"/>
    <w:rsid w:val="496EBC99"/>
    <w:rsid w:val="496ED62E"/>
    <w:rsid w:val="496F2413"/>
    <w:rsid w:val="496FD354"/>
    <w:rsid w:val="4970C577"/>
    <w:rsid w:val="497160C7"/>
    <w:rsid w:val="4972302E"/>
    <w:rsid w:val="49729409"/>
    <w:rsid w:val="4972A2EA"/>
    <w:rsid w:val="4972CA8A"/>
    <w:rsid w:val="49755751"/>
    <w:rsid w:val="49758C2C"/>
    <w:rsid w:val="49767168"/>
    <w:rsid w:val="49770519"/>
    <w:rsid w:val="49770BD3"/>
    <w:rsid w:val="49777E21"/>
    <w:rsid w:val="49793B30"/>
    <w:rsid w:val="4979A87C"/>
    <w:rsid w:val="497ACA2A"/>
    <w:rsid w:val="497B09F7"/>
    <w:rsid w:val="497B5D52"/>
    <w:rsid w:val="497BFA43"/>
    <w:rsid w:val="497CD5BD"/>
    <w:rsid w:val="497CE987"/>
    <w:rsid w:val="497D1D39"/>
    <w:rsid w:val="497EB8C0"/>
    <w:rsid w:val="497F5387"/>
    <w:rsid w:val="49805AFD"/>
    <w:rsid w:val="4980ADC8"/>
    <w:rsid w:val="4980BEEF"/>
    <w:rsid w:val="4980DEE4"/>
    <w:rsid w:val="4980E7FD"/>
    <w:rsid w:val="498143DB"/>
    <w:rsid w:val="4981EB51"/>
    <w:rsid w:val="49822DA2"/>
    <w:rsid w:val="4982327E"/>
    <w:rsid w:val="49827CAB"/>
    <w:rsid w:val="4982B8B3"/>
    <w:rsid w:val="4982F1E4"/>
    <w:rsid w:val="4983EB81"/>
    <w:rsid w:val="49847E41"/>
    <w:rsid w:val="4984D0B2"/>
    <w:rsid w:val="49850E83"/>
    <w:rsid w:val="4986EF7A"/>
    <w:rsid w:val="4986FCA3"/>
    <w:rsid w:val="49879001"/>
    <w:rsid w:val="49886FAF"/>
    <w:rsid w:val="4988C829"/>
    <w:rsid w:val="4989A115"/>
    <w:rsid w:val="498AF88D"/>
    <w:rsid w:val="498B8421"/>
    <w:rsid w:val="498B8E96"/>
    <w:rsid w:val="498C5854"/>
    <w:rsid w:val="498DE3FD"/>
    <w:rsid w:val="498ECD6A"/>
    <w:rsid w:val="498EFA60"/>
    <w:rsid w:val="498F1CC4"/>
    <w:rsid w:val="499212FD"/>
    <w:rsid w:val="49922BBA"/>
    <w:rsid w:val="49922EB4"/>
    <w:rsid w:val="4992A580"/>
    <w:rsid w:val="49936680"/>
    <w:rsid w:val="49953CF2"/>
    <w:rsid w:val="4996C7DA"/>
    <w:rsid w:val="4996FFE2"/>
    <w:rsid w:val="49984112"/>
    <w:rsid w:val="499842FD"/>
    <w:rsid w:val="499922F9"/>
    <w:rsid w:val="49997714"/>
    <w:rsid w:val="4999D5F1"/>
    <w:rsid w:val="4999F787"/>
    <w:rsid w:val="499AB993"/>
    <w:rsid w:val="499B31AE"/>
    <w:rsid w:val="499DBDCC"/>
    <w:rsid w:val="499E27A5"/>
    <w:rsid w:val="499F76F1"/>
    <w:rsid w:val="499F8C9A"/>
    <w:rsid w:val="49A05FE3"/>
    <w:rsid w:val="49A09D67"/>
    <w:rsid w:val="49A0F2F5"/>
    <w:rsid w:val="49A120C8"/>
    <w:rsid w:val="49A181E0"/>
    <w:rsid w:val="49A19B2A"/>
    <w:rsid w:val="49A1B546"/>
    <w:rsid w:val="49A1F169"/>
    <w:rsid w:val="49A322BF"/>
    <w:rsid w:val="49A33470"/>
    <w:rsid w:val="49A3B0AD"/>
    <w:rsid w:val="49A3DA52"/>
    <w:rsid w:val="49A42801"/>
    <w:rsid w:val="49A4385D"/>
    <w:rsid w:val="49A44876"/>
    <w:rsid w:val="49A46AB4"/>
    <w:rsid w:val="49A4D840"/>
    <w:rsid w:val="49A65B9B"/>
    <w:rsid w:val="49A79121"/>
    <w:rsid w:val="49A98FD2"/>
    <w:rsid w:val="49A9D4F0"/>
    <w:rsid w:val="49AA3D9D"/>
    <w:rsid w:val="49AB049A"/>
    <w:rsid w:val="49ABF3F0"/>
    <w:rsid w:val="49ACC4F5"/>
    <w:rsid w:val="49AD28E6"/>
    <w:rsid w:val="49AD5737"/>
    <w:rsid w:val="49AE339B"/>
    <w:rsid w:val="49AE7EC8"/>
    <w:rsid w:val="49AF01C8"/>
    <w:rsid w:val="49B0DC02"/>
    <w:rsid w:val="49B225C8"/>
    <w:rsid w:val="49B26B3B"/>
    <w:rsid w:val="49B44168"/>
    <w:rsid w:val="49B49663"/>
    <w:rsid w:val="49B4AEB3"/>
    <w:rsid w:val="49B4B4C8"/>
    <w:rsid w:val="49B4F236"/>
    <w:rsid w:val="49B542C7"/>
    <w:rsid w:val="49B60CBB"/>
    <w:rsid w:val="49B6CDCC"/>
    <w:rsid w:val="49B7AE01"/>
    <w:rsid w:val="49B7C78A"/>
    <w:rsid w:val="49B7FE59"/>
    <w:rsid w:val="49B847C2"/>
    <w:rsid w:val="49B94BF5"/>
    <w:rsid w:val="49BB50C5"/>
    <w:rsid w:val="49BC2F92"/>
    <w:rsid w:val="49BCF85C"/>
    <w:rsid w:val="49BD64A0"/>
    <w:rsid w:val="49BDA1A3"/>
    <w:rsid w:val="49BDBFF5"/>
    <w:rsid w:val="49BE27E5"/>
    <w:rsid w:val="49BE5B6C"/>
    <w:rsid w:val="49BEA82D"/>
    <w:rsid w:val="49BEA8FA"/>
    <w:rsid w:val="49BEF5A3"/>
    <w:rsid w:val="49BF1D82"/>
    <w:rsid w:val="49C008C0"/>
    <w:rsid w:val="49C04876"/>
    <w:rsid w:val="49C2222B"/>
    <w:rsid w:val="49C249AC"/>
    <w:rsid w:val="49C25AEB"/>
    <w:rsid w:val="49C287C4"/>
    <w:rsid w:val="49C2B5B3"/>
    <w:rsid w:val="49C324DE"/>
    <w:rsid w:val="49C33B66"/>
    <w:rsid w:val="49C368AD"/>
    <w:rsid w:val="49C37C6C"/>
    <w:rsid w:val="49C3B9C5"/>
    <w:rsid w:val="49C3F15F"/>
    <w:rsid w:val="49C461A0"/>
    <w:rsid w:val="49C5F21C"/>
    <w:rsid w:val="49C6D2E2"/>
    <w:rsid w:val="49C6EAB5"/>
    <w:rsid w:val="49C76E6E"/>
    <w:rsid w:val="49C77606"/>
    <w:rsid w:val="49C7E22A"/>
    <w:rsid w:val="49C7F83A"/>
    <w:rsid w:val="49C85AD1"/>
    <w:rsid w:val="49C8FE31"/>
    <w:rsid w:val="49C97163"/>
    <w:rsid w:val="49CC31D9"/>
    <w:rsid w:val="49CCC99F"/>
    <w:rsid w:val="49CD063A"/>
    <w:rsid w:val="49CD07D9"/>
    <w:rsid w:val="49CDCB4C"/>
    <w:rsid w:val="49CE80D6"/>
    <w:rsid w:val="49CEB7BA"/>
    <w:rsid w:val="49CF0055"/>
    <w:rsid w:val="49CFB864"/>
    <w:rsid w:val="49CFF932"/>
    <w:rsid w:val="49D01721"/>
    <w:rsid w:val="49D0196F"/>
    <w:rsid w:val="49D051A1"/>
    <w:rsid w:val="49D08150"/>
    <w:rsid w:val="49D13190"/>
    <w:rsid w:val="49D2E5C9"/>
    <w:rsid w:val="49D2E8CD"/>
    <w:rsid w:val="49D35D45"/>
    <w:rsid w:val="49D38C1F"/>
    <w:rsid w:val="49D42FCF"/>
    <w:rsid w:val="49D618C8"/>
    <w:rsid w:val="49D6B51D"/>
    <w:rsid w:val="49D7A34E"/>
    <w:rsid w:val="49D80AA5"/>
    <w:rsid w:val="49D87051"/>
    <w:rsid w:val="49D96172"/>
    <w:rsid w:val="49DAC4CC"/>
    <w:rsid w:val="49DB1D10"/>
    <w:rsid w:val="49DB4AC0"/>
    <w:rsid w:val="49DBA17E"/>
    <w:rsid w:val="49DBD198"/>
    <w:rsid w:val="49DC8A63"/>
    <w:rsid w:val="49DDB2B6"/>
    <w:rsid w:val="49DE1E3D"/>
    <w:rsid w:val="49DF87DF"/>
    <w:rsid w:val="49E1C499"/>
    <w:rsid w:val="49E21AA1"/>
    <w:rsid w:val="49E2FEC5"/>
    <w:rsid w:val="49E3602C"/>
    <w:rsid w:val="49E36B74"/>
    <w:rsid w:val="49E42FC8"/>
    <w:rsid w:val="49E437B3"/>
    <w:rsid w:val="49E44BD3"/>
    <w:rsid w:val="49E6AE2C"/>
    <w:rsid w:val="49E6D931"/>
    <w:rsid w:val="49E6E64C"/>
    <w:rsid w:val="49E9931F"/>
    <w:rsid w:val="49EA528F"/>
    <w:rsid w:val="49EA6B21"/>
    <w:rsid w:val="49ED7F75"/>
    <w:rsid w:val="49EE3C7B"/>
    <w:rsid w:val="49F01DF9"/>
    <w:rsid w:val="49F0421A"/>
    <w:rsid w:val="49F0ADD8"/>
    <w:rsid w:val="49F0EF0B"/>
    <w:rsid w:val="49F26642"/>
    <w:rsid w:val="49F29193"/>
    <w:rsid w:val="49F2F432"/>
    <w:rsid w:val="49F328AF"/>
    <w:rsid w:val="49F3375F"/>
    <w:rsid w:val="49F40ACB"/>
    <w:rsid w:val="49F513E1"/>
    <w:rsid w:val="49F5193E"/>
    <w:rsid w:val="49F53E52"/>
    <w:rsid w:val="49F74F59"/>
    <w:rsid w:val="49F7B642"/>
    <w:rsid w:val="49F80B5A"/>
    <w:rsid w:val="49F85A16"/>
    <w:rsid w:val="49F89895"/>
    <w:rsid w:val="49F8A6FC"/>
    <w:rsid w:val="49F9BF31"/>
    <w:rsid w:val="49F9C032"/>
    <w:rsid w:val="49FA2D99"/>
    <w:rsid w:val="49FADC0E"/>
    <w:rsid w:val="49FB24C0"/>
    <w:rsid w:val="49FB4C9E"/>
    <w:rsid w:val="49FC2B24"/>
    <w:rsid w:val="49FCF1A1"/>
    <w:rsid w:val="49FD0219"/>
    <w:rsid w:val="49FD4C0C"/>
    <w:rsid w:val="49FDD59D"/>
    <w:rsid w:val="49FDDD0B"/>
    <w:rsid w:val="4A0013B7"/>
    <w:rsid w:val="4A001C38"/>
    <w:rsid w:val="4A00648E"/>
    <w:rsid w:val="4A00E7FC"/>
    <w:rsid w:val="4A01D64D"/>
    <w:rsid w:val="4A02031B"/>
    <w:rsid w:val="4A022CE6"/>
    <w:rsid w:val="4A022D17"/>
    <w:rsid w:val="4A044743"/>
    <w:rsid w:val="4A045EED"/>
    <w:rsid w:val="4A04BF9D"/>
    <w:rsid w:val="4A04C0A5"/>
    <w:rsid w:val="4A0501EF"/>
    <w:rsid w:val="4A0532E9"/>
    <w:rsid w:val="4A0652F2"/>
    <w:rsid w:val="4A071E3A"/>
    <w:rsid w:val="4A07A370"/>
    <w:rsid w:val="4A086C3D"/>
    <w:rsid w:val="4A094957"/>
    <w:rsid w:val="4A09E8D3"/>
    <w:rsid w:val="4A0A227D"/>
    <w:rsid w:val="4A0B82D9"/>
    <w:rsid w:val="4A0C0571"/>
    <w:rsid w:val="4A0C3A51"/>
    <w:rsid w:val="4A0CC6CA"/>
    <w:rsid w:val="4A0D1781"/>
    <w:rsid w:val="4A0D6444"/>
    <w:rsid w:val="4A0DBA9B"/>
    <w:rsid w:val="4A0E9F31"/>
    <w:rsid w:val="4A0EB21D"/>
    <w:rsid w:val="4A0EBF42"/>
    <w:rsid w:val="4A0F4636"/>
    <w:rsid w:val="4A111B09"/>
    <w:rsid w:val="4A1180E2"/>
    <w:rsid w:val="4A11DBCD"/>
    <w:rsid w:val="4A1244BB"/>
    <w:rsid w:val="4A14339D"/>
    <w:rsid w:val="4A145A2C"/>
    <w:rsid w:val="4A1479ED"/>
    <w:rsid w:val="4A14BF3A"/>
    <w:rsid w:val="4A15023C"/>
    <w:rsid w:val="4A168220"/>
    <w:rsid w:val="4A16A3FE"/>
    <w:rsid w:val="4A16D8C0"/>
    <w:rsid w:val="4A17699B"/>
    <w:rsid w:val="4A17F7D9"/>
    <w:rsid w:val="4A17F944"/>
    <w:rsid w:val="4A18AB5A"/>
    <w:rsid w:val="4A197E37"/>
    <w:rsid w:val="4A19A891"/>
    <w:rsid w:val="4A19CE64"/>
    <w:rsid w:val="4A1A53B9"/>
    <w:rsid w:val="4A1AF4CB"/>
    <w:rsid w:val="4A1BAC5C"/>
    <w:rsid w:val="4A1C0A55"/>
    <w:rsid w:val="4A1C8D3D"/>
    <w:rsid w:val="4A1C9C12"/>
    <w:rsid w:val="4A1D014C"/>
    <w:rsid w:val="4A1D7EE7"/>
    <w:rsid w:val="4A1DB02C"/>
    <w:rsid w:val="4A1DCC3C"/>
    <w:rsid w:val="4A1E243E"/>
    <w:rsid w:val="4A1E2B61"/>
    <w:rsid w:val="4A1F7121"/>
    <w:rsid w:val="4A1FDC0E"/>
    <w:rsid w:val="4A1FF618"/>
    <w:rsid w:val="4A20FC8D"/>
    <w:rsid w:val="4A2197CB"/>
    <w:rsid w:val="4A221C52"/>
    <w:rsid w:val="4A23A1DF"/>
    <w:rsid w:val="4A244D36"/>
    <w:rsid w:val="4A24B000"/>
    <w:rsid w:val="4A261AB3"/>
    <w:rsid w:val="4A272DC7"/>
    <w:rsid w:val="4A281E29"/>
    <w:rsid w:val="4A289448"/>
    <w:rsid w:val="4A28C1C9"/>
    <w:rsid w:val="4A29A74A"/>
    <w:rsid w:val="4A2AB4B0"/>
    <w:rsid w:val="4A2C138B"/>
    <w:rsid w:val="4A2C4B11"/>
    <w:rsid w:val="4A2D489E"/>
    <w:rsid w:val="4A2D4EC9"/>
    <w:rsid w:val="4A2DB35F"/>
    <w:rsid w:val="4A2E6A43"/>
    <w:rsid w:val="4A2E953D"/>
    <w:rsid w:val="4A2F3612"/>
    <w:rsid w:val="4A3031A1"/>
    <w:rsid w:val="4A307DA5"/>
    <w:rsid w:val="4A318372"/>
    <w:rsid w:val="4A31C0C6"/>
    <w:rsid w:val="4A3252B3"/>
    <w:rsid w:val="4A32A805"/>
    <w:rsid w:val="4A335251"/>
    <w:rsid w:val="4A34C7B6"/>
    <w:rsid w:val="4A34EC36"/>
    <w:rsid w:val="4A378A4A"/>
    <w:rsid w:val="4A389C8D"/>
    <w:rsid w:val="4A3927CF"/>
    <w:rsid w:val="4A39333E"/>
    <w:rsid w:val="4A39BE22"/>
    <w:rsid w:val="4A3A2B06"/>
    <w:rsid w:val="4A3B63EC"/>
    <w:rsid w:val="4A3B7EED"/>
    <w:rsid w:val="4A3BBDEB"/>
    <w:rsid w:val="4A3BD882"/>
    <w:rsid w:val="4A3BE384"/>
    <w:rsid w:val="4A3C2DE8"/>
    <w:rsid w:val="4A3C6872"/>
    <w:rsid w:val="4A3D040A"/>
    <w:rsid w:val="4A3DBC99"/>
    <w:rsid w:val="4A3E349C"/>
    <w:rsid w:val="4A3F178B"/>
    <w:rsid w:val="4A3F40B8"/>
    <w:rsid w:val="4A3F95E0"/>
    <w:rsid w:val="4A3FAAF7"/>
    <w:rsid w:val="4A4034FC"/>
    <w:rsid w:val="4A40A344"/>
    <w:rsid w:val="4A4194F5"/>
    <w:rsid w:val="4A41E0F3"/>
    <w:rsid w:val="4A43617B"/>
    <w:rsid w:val="4A438499"/>
    <w:rsid w:val="4A44C198"/>
    <w:rsid w:val="4A453B1B"/>
    <w:rsid w:val="4A47A08A"/>
    <w:rsid w:val="4A489A73"/>
    <w:rsid w:val="4A48ED24"/>
    <w:rsid w:val="4A492406"/>
    <w:rsid w:val="4A4952AF"/>
    <w:rsid w:val="4A49657A"/>
    <w:rsid w:val="4A4A65E3"/>
    <w:rsid w:val="4A4B0D75"/>
    <w:rsid w:val="4A4C0ED0"/>
    <w:rsid w:val="4A4D246C"/>
    <w:rsid w:val="4A4E04CE"/>
    <w:rsid w:val="4A4E46E0"/>
    <w:rsid w:val="4A4FCBC1"/>
    <w:rsid w:val="4A500F94"/>
    <w:rsid w:val="4A521086"/>
    <w:rsid w:val="4A5255EC"/>
    <w:rsid w:val="4A534968"/>
    <w:rsid w:val="4A542E6C"/>
    <w:rsid w:val="4A549E83"/>
    <w:rsid w:val="4A54D2ED"/>
    <w:rsid w:val="4A54F86D"/>
    <w:rsid w:val="4A556301"/>
    <w:rsid w:val="4A55A70C"/>
    <w:rsid w:val="4A5614FF"/>
    <w:rsid w:val="4A562760"/>
    <w:rsid w:val="4A56278D"/>
    <w:rsid w:val="4A568176"/>
    <w:rsid w:val="4A5742B2"/>
    <w:rsid w:val="4A57B1FB"/>
    <w:rsid w:val="4A57C45F"/>
    <w:rsid w:val="4A5861AB"/>
    <w:rsid w:val="4A58FC0C"/>
    <w:rsid w:val="4A59A4BE"/>
    <w:rsid w:val="4A59CC46"/>
    <w:rsid w:val="4A59E08C"/>
    <w:rsid w:val="4A5B2D66"/>
    <w:rsid w:val="4A5D36ED"/>
    <w:rsid w:val="4A5D976E"/>
    <w:rsid w:val="4A5EC584"/>
    <w:rsid w:val="4A5EEC1F"/>
    <w:rsid w:val="4A5F13E5"/>
    <w:rsid w:val="4A5F419F"/>
    <w:rsid w:val="4A6055FB"/>
    <w:rsid w:val="4A611194"/>
    <w:rsid w:val="4A612CD4"/>
    <w:rsid w:val="4A62703E"/>
    <w:rsid w:val="4A63816F"/>
    <w:rsid w:val="4A64B487"/>
    <w:rsid w:val="4A64B8E6"/>
    <w:rsid w:val="4A658827"/>
    <w:rsid w:val="4A65BFBC"/>
    <w:rsid w:val="4A66481E"/>
    <w:rsid w:val="4A672C81"/>
    <w:rsid w:val="4A673128"/>
    <w:rsid w:val="4A684E54"/>
    <w:rsid w:val="4A6BBB1F"/>
    <w:rsid w:val="4A6BDBFC"/>
    <w:rsid w:val="4A6BE24B"/>
    <w:rsid w:val="4A6D2725"/>
    <w:rsid w:val="4A6D7A07"/>
    <w:rsid w:val="4A6E0E6B"/>
    <w:rsid w:val="4A6E8CD0"/>
    <w:rsid w:val="4A6EBF5A"/>
    <w:rsid w:val="4A6EC724"/>
    <w:rsid w:val="4A7025A7"/>
    <w:rsid w:val="4A705CE2"/>
    <w:rsid w:val="4A7137CA"/>
    <w:rsid w:val="4A716756"/>
    <w:rsid w:val="4A722236"/>
    <w:rsid w:val="4A725A7A"/>
    <w:rsid w:val="4A72CDCF"/>
    <w:rsid w:val="4A72DBD0"/>
    <w:rsid w:val="4A72DD89"/>
    <w:rsid w:val="4A7371A5"/>
    <w:rsid w:val="4A749F38"/>
    <w:rsid w:val="4A7519F8"/>
    <w:rsid w:val="4A75381C"/>
    <w:rsid w:val="4A753FA5"/>
    <w:rsid w:val="4A755480"/>
    <w:rsid w:val="4A755B55"/>
    <w:rsid w:val="4A759F87"/>
    <w:rsid w:val="4A77F7D3"/>
    <w:rsid w:val="4A7989C0"/>
    <w:rsid w:val="4A7BE9A8"/>
    <w:rsid w:val="4A7BFE3B"/>
    <w:rsid w:val="4A7C7123"/>
    <w:rsid w:val="4A7E02EC"/>
    <w:rsid w:val="4A7EB5C8"/>
    <w:rsid w:val="4A7F54A1"/>
    <w:rsid w:val="4A7FF2AC"/>
    <w:rsid w:val="4A801B19"/>
    <w:rsid w:val="4A81AFB3"/>
    <w:rsid w:val="4A821620"/>
    <w:rsid w:val="4A8251A2"/>
    <w:rsid w:val="4A8296B6"/>
    <w:rsid w:val="4A841327"/>
    <w:rsid w:val="4A853592"/>
    <w:rsid w:val="4A85A0A7"/>
    <w:rsid w:val="4A85C2CA"/>
    <w:rsid w:val="4A874C3A"/>
    <w:rsid w:val="4A884F2A"/>
    <w:rsid w:val="4A886514"/>
    <w:rsid w:val="4A88D70A"/>
    <w:rsid w:val="4A890803"/>
    <w:rsid w:val="4A8A0A9E"/>
    <w:rsid w:val="4A8A553F"/>
    <w:rsid w:val="4A8AA346"/>
    <w:rsid w:val="4A8B33C7"/>
    <w:rsid w:val="4A8BA4A1"/>
    <w:rsid w:val="4A8C27AF"/>
    <w:rsid w:val="4A8C493B"/>
    <w:rsid w:val="4A8D47F4"/>
    <w:rsid w:val="4A8DC2A7"/>
    <w:rsid w:val="4A8DE38D"/>
    <w:rsid w:val="4A8F9DEA"/>
    <w:rsid w:val="4A8FBC6A"/>
    <w:rsid w:val="4A8FE75D"/>
    <w:rsid w:val="4A90AD57"/>
    <w:rsid w:val="4A91083A"/>
    <w:rsid w:val="4A91C3AD"/>
    <w:rsid w:val="4A91F027"/>
    <w:rsid w:val="4A923D43"/>
    <w:rsid w:val="4A92BA1B"/>
    <w:rsid w:val="4A938463"/>
    <w:rsid w:val="4A940A50"/>
    <w:rsid w:val="4A94B402"/>
    <w:rsid w:val="4A951FFC"/>
    <w:rsid w:val="4A956DA0"/>
    <w:rsid w:val="4A959BDD"/>
    <w:rsid w:val="4A95EA6D"/>
    <w:rsid w:val="4A96B944"/>
    <w:rsid w:val="4A96F884"/>
    <w:rsid w:val="4A97CA1C"/>
    <w:rsid w:val="4A986402"/>
    <w:rsid w:val="4A98E4A6"/>
    <w:rsid w:val="4A9907F5"/>
    <w:rsid w:val="4A993427"/>
    <w:rsid w:val="4A9A3F52"/>
    <w:rsid w:val="4A9A52BC"/>
    <w:rsid w:val="4A9A9292"/>
    <w:rsid w:val="4A9C4B59"/>
    <w:rsid w:val="4A9DC0B5"/>
    <w:rsid w:val="4A9DE88E"/>
    <w:rsid w:val="4AA1E2EE"/>
    <w:rsid w:val="4AA20F11"/>
    <w:rsid w:val="4AA2E654"/>
    <w:rsid w:val="4AA37B9A"/>
    <w:rsid w:val="4AA388DB"/>
    <w:rsid w:val="4AA3A10D"/>
    <w:rsid w:val="4AA41A73"/>
    <w:rsid w:val="4AA4C04C"/>
    <w:rsid w:val="4AA57408"/>
    <w:rsid w:val="4AA6C02E"/>
    <w:rsid w:val="4AA6CCFE"/>
    <w:rsid w:val="4AA7306C"/>
    <w:rsid w:val="4AA7E47A"/>
    <w:rsid w:val="4AA83D8D"/>
    <w:rsid w:val="4AA8905B"/>
    <w:rsid w:val="4AA8E119"/>
    <w:rsid w:val="4AA90BDA"/>
    <w:rsid w:val="4AABB76A"/>
    <w:rsid w:val="4AABE831"/>
    <w:rsid w:val="4AAD59C9"/>
    <w:rsid w:val="4AAE1E39"/>
    <w:rsid w:val="4AAF2439"/>
    <w:rsid w:val="4AAF26B5"/>
    <w:rsid w:val="4AAF56CF"/>
    <w:rsid w:val="4AAF9B93"/>
    <w:rsid w:val="4AB06354"/>
    <w:rsid w:val="4AB197D8"/>
    <w:rsid w:val="4AB1C527"/>
    <w:rsid w:val="4AB21DFD"/>
    <w:rsid w:val="4AB2FCB9"/>
    <w:rsid w:val="4AB4DB27"/>
    <w:rsid w:val="4AB52B08"/>
    <w:rsid w:val="4AB5446F"/>
    <w:rsid w:val="4AB6CB27"/>
    <w:rsid w:val="4AB810EE"/>
    <w:rsid w:val="4AB8775C"/>
    <w:rsid w:val="4AB88FE4"/>
    <w:rsid w:val="4AB8FFCB"/>
    <w:rsid w:val="4AB94004"/>
    <w:rsid w:val="4AB9FAFF"/>
    <w:rsid w:val="4ABA079F"/>
    <w:rsid w:val="4ABACC95"/>
    <w:rsid w:val="4ABB8041"/>
    <w:rsid w:val="4ABC67DE"/>
    <w:rsid w:val="4ABCE328"/>
    <w:rsid w:val="4ABD5B02"/>
    <w:rsid w:val="4ABDB156"/>
    <w:rsid w:val="4ABE41CF"/>
    <w:rsid w:val="4ABE9938"/>
    <w:rsid w:val="4ABEBB30"/>
    <w:rsid w:val="4ABF66DD"/>
    <w:rsid w:val="4AC0BA59"/>
    <w:rsid w:val="4AC0DD9E"/>
    <w:rsid w:val="4AC0E31B"/>
    <w:rsid w:val="4AC1012C"/>
    <w:rsid w:val="4AC1BEF4"/>
    <w:rsid w:val="4AC1C46A"/>
    <w:rsid w:val="4AC2CDFE"/>
    <w:rsid w:val="4AC542E6"/>
    <w:rsid w:val="4AC64C0D"/>
    <w:rsid w:val="4AC778E2"/>
    <w:rsid w:val="4AC79B0A"/>
    <w:rsid w:val="4AC7B6D4"/>
    <w:rsid w:val="4AC7DF61"/>
    <w:rsid w:val="4AC802F2"/>
    <w:rsid w:val="4AC8399A"/>
    <w:rsid w:val="4AC858E0"/>
    <w:rsid w:val="4AC8B0C8"/>
    <w:rsid w:val="4AC911E9"/>
    <w:rsid w:val="4AC923AA"/>
    <w:rsid w:val="4AC98265"/>
    <w:rsid w:val="4ACBFC20"/>
    <w:rsid w:val="4ACC1477"/>
    <w:rsid w:val="4ACC3757"/>
    <w:rsid w:val="4ACC8629"/>
    <w:rsid w:val="4AD0DCBB"/>
    <w:rsid w:val="4AD25194"/>
    <w:rsid w:val="4AD26082"/>
    <w:rsid w:val="4AD2635C"/>
    <w:rsid w:val="4AD2904B"/>
    <w:rsid w:val="4AD347D6"/>
    <w:rsid w:val="4AD3E03E"/>
    <w:rsid w:val="4AD5E0F7"/>
    <w:rsid w:val="4AD5F24B"/>
    <w:rsid w:val="4AD622C6"/>
    <w:rsid w:val="4AD65C65"/>
    <w:rsid w:val="4AD67429"/>
    <w:rsid w:val="4AD6F127"/>
    <w:rsid w:val="4AD77A85"/>
    <w:rsid w:val="4AD843FC"/>
    <w:rsid w:val="4AD88E41"/>
    <w:rsid w:val="4AD94EDB"/>
    <w:rsid w:val="4ADA6021"/>
    <w:rsid w:val="4ADAB406"/>
    <w:rsid w:val="4ADE5694"/>
    <w:rsid w:val="4ADE6D51"/>
    <w:rsid w:val="4ADF3F4B"/>
    <w:rsid w:val="4ADF58C2"/>
    <w:rsid w:val="4ADFA675"/>
    <w:rsid w:val="4ADFDC2A"/>
    <w:rsid w:val="4AE0D838"/>
    <w:rsid w:val="4AE15910"/>
    <w:rsid w:val="4AE45CC9"/>
    <w:rsid w:val="4AE52527"/>
    <w:rsid w:val="4AE623F1"/>
    <w:rsid w:val="4AE6486A"/>
    <w:rsid w:val="4AE6640A"/>
    <w:rsid w:val="4AE7180F"/>
    <w:rsid w:val="4AE71C47"/>
    <w:rsid w:val="4AE780FA"/>
    <w:rsid w:val="4AE82B8F"/>
    <w:rsid w:val="4AE83C38"/>
    <w:rsid w:val="4AE87FBD"/>
    <w:rsid w:val="4AE8D641"/>
    <w:rsid w:val="4AE99888"/>
    <w:rsid w:val="4AEA57AC"/>
    <w:rsid w:val="4AEABEE0"/>
    <w:rsid w:val="4AEAE4A1"/>
    <w:rsid w:val="4AEB01A8"/>
    <w:rsid w:val="4AEB1E7F"/>
    <w:rsid w:val="4AEC7F51"/>
    <w:rsid w:val="4AED509F"/>
    <w:rsid w:val="4AEDB828"/>
    <w:rsid w:val="4AEE3BBC"/>
    <w:rsid w:val="4AEE9187"/>
    <w:rsid w:val="4AEF419C"/>
    <w:rsid w:val="4AEF9297"/>
    <w:rsid w:val="4AEFE213"/>
    <w:rsid w:val="4AF07B50"/>
    <w:rsid w:val="4AF0D47E"/>
    <w:rsid w:val="4AF0EF2D"/>
    <w:rsid w:val="4AF1F65B"/>
    <w:rsid w:val="4AF2BA47"/>
    <w:rsid w:val="4AF2E691"/>
    <w:rsid w:val="4AF420CE"/>
    <w:rsid w:val="4AF46326"/>
    <w:rsid w:val="4AF46A7A"/>
    <w:rsid w:val="4AF49C07"/>
    <w:rsid w:val="4AF4B748"/>
    <w:rsid w:val="4AF4EC85"/>
    <w:rsid w:val="4AF60078"/>
    <w:rsid w:val="4AF66BE0"/>
    <w:rsid w:val="4AF6ACE2"/>
    <w:rsid w:val="4AF6F982"/>
    <w:rsid w:val="4AF84F2D"/>
    <w:rsid w:val="4AF907FA"/>
    <w:rsid w:val="4AF974B2"/>
    <w:rsid w:val="4AF9A711"/>
    <w:rsid w:val="4AF9EB6D"/>
    <w:rsid w:val="4AF9FD71"/>
    <w:rsid w:val="4AFA7928"/>
    <w:rsid w:val="4AFACDAF"/>
    <w:rsid w:val="4AFAF713"/>
    <w:rsid w:val="4AFB25D6"/>
    <w:rsid w:val="4AFB3069"/>
    <w:rsid w:val="4AFB394D"/>
    <w:rsid w:val="4AFB5E0C"/>
    <w:rsid w:val="4AFC789B"/>
    <w:rsid w:val="4AFD32C9"/>
    <w:rsid w:val="4AFDAA4C"/>
    <w:rsid w:val="4AFEE943"/>
    <w:rsid w:val="4AFF0028"/>
    <w:rsid w:val="4AFFF9DE"/>
    <w:rsid w:val="4B0068F0"/>
    <w:rsid w:val="4B01A8A0"/>
    <w:rsid w:val="4B01B76E"/>
    <w:rsid w:val="4B032204"/>
    <w:rsid w:val="4B03C41F"/>
    <w:rsid w:val="4B0633ED"/>
    <w:rsid w:val="4B0662DD"/>
    <w:rsid w:val="4B072935"/>
    <w:rsid w:val="4B0838AD"/>
    <w:rsid w:val="4B08949A"/>
    <w:rsid w:val="4B08B343"/>
    <w:rsid w:val="4B09C7DD"/>
    <w:rsid w:val="4B0ABA06"/>
    <w:rsid w:val="4B0AD673"/>
    <w:rsid w:val="4B0AE999"/>
    <w:rsid w:val="4B0BD7B1"/>
    <w:rsid w:val="4B0BEF05"/>
    <w:rsid w:val="4B0CD366"/>
    <w:rsid w:val="4B0E8E57"/>
    <w:rsid w:val="4B0EBE58"/>
    <w:rsid w:val="4B1051F4"/>
    <w:rsid w:val="4B1108A7"/>
    <w:rsid w:val="4B119470"/>
    <w:rsid w:val="4B129901"/>
    <w:rsid w:val="4B12FACD"/>
    <w:rsid w:val="4B133762"/>
    <w:rsid w:val="4B13F502"/>
    <w:rsid w:val="4B147196"/>
    <w:rsid w:val="4B156183"/>
    <w:rsid w:val="4B15B76A"/>
    <w:rsid w:val="4B16370A"/>
    <w:rsid w:val="4B16C98F"/>
    <w:rsid w:val="4B17299B"/>
    <w:rsid w:val="4B1779F2"/>
    <w:rsid w:val="4B17C5C7"/>
    <w:rsid w:val="4B18F1F1"/>
    <w:rsid w:val="4B18F4C9"/>
    <w:rsid w:val="4B18FB6A"/>
    <w:rsid w:val="4B192922"/>
    <w:rsid w:val="4B1967D0"/>
    <w:rsid w:val="4B19D2F9"/>
    <w:rsid w:val="4B1A3831"/>
    <w:rsid w:val="4B1B1904"/>
    <w:rsid w:val="4B1B7878"/>
    <w:rsid w:val="4B1BB04C"/>
    <w:rsid w:val="4B1BDB3D"/>
    <w:rsid w:val="4B1C0916"/>
    <w:rsid w:val="4B1C2397"/>
    <w:rsid w:val="4B1C2AF7"/>
    <w:rsid w:val="4B1CAF29"/>
    <w:rsid w:val="4B1CC104"/>
    <w:rsid w:val="4B1CEF83"/>
    <w:rsid w:val="4B1E455B"/>
    <w:rsid w:val="4B1E5630"/>
    <w:rsid w:val="4B1EDEFA"/>
    <w:rsid w:val="4B21C2F2"/>
    <w:rsid w:val="4B230123"/>
    <w:rsid w:val="4B240DC7"/>
    <w:rsid w:val="4B249E68"/>
    <w:rsid w:val="4B24BB6A"/>
    <w:rsid w:val="4B261198"/>
    <w:rsid w:val="4B270334"/>
    <w:rsid w:val="4B27B464"/>
    <w:rsid w:val="4B27D652"/>
    <w:rsid w:val="4B291CE6"/>
    <w:rsid w:val="4B297F6F"/>
    <w:rsid w:val="4B2AB6E9"/>
    <w:rsid w:val="4B2B000F"/>
    <w:rsid w:val="4B2B1A50"/>
    <w:rsid w:val="4B2CD017"/>
    <w:rsid w:val="4B2D61F2"/>
    <w:rsid w:val="4B2D978B"/>
    <w:rsid w:val="4B2D9F9E"/>
    <w:rsid w:val="4B2E8185"/>
    <w:rsid w:val="4B2FB84F"/>
    <w:rsid w:val="4B31F74E"/>
    <w:rsid w:val="4B32F6B0"/>
    <w:rsid w:val="4B3337D4"/>
    <w:rsid w:val="4B3381A7"/>
    <w:rsid w:val="4B33E577"/>
    <w:rsid w:val="4B347EA4"/>
    <w:rsid w:val="4B34FAEB"/>
    <w:rsid w:val="4B350C52"/>
    <w:rsid w:val="4B35B25A"/>
    <w:rsid w:val="4B35F070"/>
    <w:rsid w:val="4B369740"/>
    <w:rsid w:val="4B387BA2"/>
    <w:rsid w:val="4B3974C7"/>
    <w:rsid w:val="4B39967C"/>
    <w:rsid w:val="4B39E78E"/>
    <w:rsid w:val="4B3B6FAD"/>
    <w:rsid w:val="4B3CBAC6"/>
    <w:rsid w:val="4B3D383B"/>
    <w:rsid w:val="4B3D4EFE"/>
    <w:rsid w:val="4B3D508D"/>
    <w:rsid w:val="4B3DA5E9"/>
    <w:rsid w:val="4B3E718A"/>
    <w:rsid w:val="4B3ED1E1"/>
    <w:rsid w:val="4B3F469D"/>
    <w:rsid w:val="4B3FA27D"/>
    <w:rsid w:val="4B405607"/>
    <w:rsid w:val="4B406389"/>
    <w:rsid w:val="4B406C1A"/>
    <w:rsid w:val="4B40F34E"/>
    <w:rsid w:val="4B411114"/>
    <w:rsid w:val="4B4256D0"/>
    <w:rsid w:val="4B447AAB"/>
    <w:rsid w:val="4B473036"/>
    <w:rsid w:val="4B484326"/>
    <w:rsid w:val="4B493C96"/>
    <w:rsid w:val="4B49598C"/>
    <w:rsid w:val="4B498ADB"/>
    <w:rsid w:val="4B4AA2FF"/>
    <w:rsid w:val="4B4BE868"/>
    <w:rsid w:val="4B4C7AA3"/>
    <w:rsid w:val="4B4D19BB"/>
    <w:rsid w:val="4B4EC8A2"/>
    <w:rsid w:val="4B4FA97D"/>
    <w:rsid w:val="4B507413"/>
    <w:rsid w:val="4B50A919"/>
    <w:rsid w:val="4B51B1FF"/>
    <w:rsid w:val="4B51C9AA"/>
    <w:rsid w:val="4B51CC68"/>
    <w:rsid w:val="4B524F55"/>
    <w:rsid w:val="4B5386EA"/>
    <w:rsid w:val="4B546D38"/>
    <w:rsid w:val="4B55E61B"/>
    <w:rsid w:val="4B56C745"/>
    <w:rsid w:val="4B59366C"/>
    <w:rsid w:val="4B593EF6"/>
    <w:rsid w:val="4B59A6BA"/>
    <w:rsid w:val="4B5C08C7"/>
    <w:rsid w:val="4B5D0B72"/>
    <w:rsid w:val="4B5DBC27"/>
    <w:rsid w:val="4B5E414A"/>
    <w:rsid w:val="4B60C174"/>
    <w:rsid w:val="4B60FF2A"/>
    <w:rsid w:val="4B626FF2"/>
    <w:rsid w:val="4B62D624"/>
    <w:rsid w:val="4B630560"/>
    <w:rsid w:val="4B634C13"/>
    <w:rsid w:val="4B6365D6"/>
    <w:rsid w:val="4B639A3C"/>
    <w:rsid w:val="4B63E618"/>
    <w:rsid w:val="4B6426A0"/>
    <w:rsid w:val="4B64CB1F"/>
    <w:rsid w:val="4B64CCB2"/>
    <w:rsid w:val="4B653716"/>
    <w:rsid w:val="4B655845"/>
    <w:rsid w:val="4B655B40"/>
    <w:rsid w:val="4B662285"/>
    <w:rsid w:val="4B662480"/>
    <w:rsid w:val="4B670184"/>
    <w:rsid w:val="4B682101"/>
    <w:rsid w:val="4B684B4F"/>
    <w:rsid w:val="4B689CB7"/>
    <w:rsid w:val="4B68D4E3"/>
    <w:rsid w:val="4B694187"/>
    <w:rsid w:val="4B6ADDC7"/>
    <w:rsid w:val="4B6BF37B"/>
    <w:rsid w:val="4B6C17A4"/>
    <w:rsid w:val="4B6C3FAE"/>
    <w:rsid w:val="4B6C43EE"/>
    <w:rsid w:val="4B6DE3A7"/>
    <w:rsid w:val="4B6E0441"/>
    <w:rsid w:val="4B6E1CBB"/>
    <w:rsid w:val="4B6E4877"/>
    <w:rsid w:val="4B6E951E"/>
    <w:rsid w:val="4B6FB902"/>
    <w:rsid w:val="4B701687"/>
    <w:rsid w:val="4B707909"/>
    <w:rsid w:val="4B7176F5"/>
    <w:rsid w:val="4B725159"/>
    <w:rsid w:val="4B74134E"/>
    <w:rsid w:val="4B7471C8"/>
    <w:rsid w:val="4B74A273"/>
    <w:rsid w:val="4B7558C1"/>
    <w:rsid w:val="4B75967C"/>
    <w:rsid w:val="4B75B99D"/>
    <w:rsid w:val="4B75BD16"/>
    <w:rsid w:val="4B75FF9A"/>
    <w:rsid w:val="4B760A43"/>
    <w:rsid w:val="4B77321D"/>
    <w:rsid w:val="4B77D37D"/>
    <w:rsid w:val="4B77F26B"/>
    <w:rsid w:val="4B785979"/>
    <w:rsid w:val="4B78DA91"/>
    <w:rsid w:val="4B79E7EF"/>
    <w:rsid w:val="4B7A2DA8"/>
    <w:rsid w:val="4B7A3F5C"/>
    <w:rsid w:val="4B7A5045"/>
    <w:rsid w:val="4B7A70B4"/>
    <w:rsid w:val="4B7AB907"/>
    <w:rsid w:val="4B7AEFB6"/>
    <w:rsid w:val="4B7BD271"/>
    <w:rsid w:val="4B7DE2DC"/>
    <w:rsid w:val="4B7E52DC"/>
    <w:rsid w:val="4B7F1022"/>
    <w:rsid w:val="4B7F3E47"/>
    <w:rsid w:val="4B7F4A3D"/>
    <w:rsid w:val="4B7F6378"/>
    <w:rsid w:val="4B80CFE6"/>
    <w:rsid w:val="4B817F56"/>
    <w:rsid w:val="4B818706"/>
    <w:rsid w:val="4B82A5FD"/>
    <w:rsid w:val="4B831F39"/>
    <w:rsid w:val="4B833AC8"/>
    <w:rsid w:val="4B84B850"/>
    <w:rsid w:val="4B84BB1B"/>
    <w:rsid w:val="4B85D1F5"/>
    <w:rsid w:val="4B866A2F"/>
    <w:rsid w:val="4B86D17B"/>
    <w:rsid w:val="4B86F0C2"/>
    <w:rsid w:val="4B873751"/>
    <w:rsid w:val="4B87567F"/>
    <w:rsid w:val="4B8789BE"/>
    <w:rsid w:val="4B87A463"/>
    <w:rsid w:val="4B87D089"/>
    <w:rsid w:val="4B87DC1F"/>
    <w:rsid w:val="4B886BF8"/>
    <w:rsid w:val="4B892E1B"/>
    <w:rsid w:val="4B8965BA"/>
    <w:rsid w:val="4B8B090A"/>
    <w:rsid w:val="4B8B991F"/>
    <w:rsid w:val="4B8B993A"/>
    <w:rsid w:val="4B8C7F68"/>
    <w:rsid w:val="4B8D535A"/>
    <w:rsid w:val="4B8E2D4F"/>
    <w:rsid w:val="4B917288"/>
    <w:rsid w:val="4B92B23D"/>
    <w:rsid w:val="4B9319ED"/>
    <w:rsid w:val="4B93946D"/>
    <w:rsid w:val="4B957E4B"/>
    <w:rsid w:val="4B959570"/>
    <w:rsid w:val="4B95F168"/>
    <w:rsid w:val="4B95FEA2"/>
    <w:rsid w:val="4B96E716"/>
    <w:rsid w:val="4B9779E9"/>
    <w:rsid w:val="4B97CB9F"/>
    <w:rsid w:val="4B99BBA0"/>
    <w:rsid w:val="4B9AFB7A"/>
    <w:rsid w:val="4B9C036E"/>
    <w:rsid w:val="4B9C0530"/>
    <w:rsid w:val="4B9C136E"/>
    <w:rsid w:val="4B9C178D"/>
    <w:rsid w:val="4B9DFD61"/>
    <w:rsid w:val="4B9E6CAE"/>
    <w:rsid w:val="4B9E8C00"/>
    <w:rsid w:val="4B9F8C3F"/>
    <w:rsid w:val="4B9F9B26"/>
    <w:rsid w:val="4BA02B96"/>
    <w:rsid w:val="4BA0AFA2"/>
    <w:rsid w:val="4BA13271"/>
    <w:rsid w:val="4BA23E23"/>
    <w:rsid w:val="4BA33CCF"/>
    <w:rsid w:val="4BA373D1"/>
    <w:rsid w:val="4BA3D611"/>
    <w:rsid w:val="4BA402E8"/>
    <w:rsid w:val="4BA44704"/>
    <w:rsid w:val="4BA6619E"/>
    <w:rsid w:val="4BA6C090"/>
    <w:rsid w:val="4BA6C65A"/>
    <w:rsid w:val="4BA725A3"/>
    <w:rsid w:val="4BA75D5B"/>
    <w:rsid w:val="4BA79C17"/>
    <w:rsid w:val="4BA89ED0"/>
    <w:rsid w:val="4BA93F69"/>
    <w:rsid w:val="4BA9A379"/>
    <w:rsid w:val="4BA9D6AA"/>
    <w:rsid w:val="4BAA6FD0"/>
    <w:rsid w:val="4BAA825E"/>
    <w:rsid w:val="4BAAB6FD"/>
    <w:rsid w:val="4BAB0893"/>
    <w:rsid w:val="4BAB31EE"/>
    <w:rsid w:val="4BAB8CBF"/>
    <w:rsid w:val="4BAC5B18"/>
    <w:rsid w:val="4BAD83AE"/>
    <w:rsid w:val="4BADE651"/>
    <w:rsid w:val="4BAE1CBD"/>
    <w:rsid w:val="4BB07777"/>
    <w:rsid w:val="4BB14430"/>
    <w:rsid w:val="4BB16301"/>
    <w:rsid w:val="4BB19AE6"/>
    <w:rsid w:val="4BB1B27B"/>
    <w:rsid w:val="4BB29FB0"/>
    <w:rsid w:val="4BB2E4E3"/>
    <w:rsid w:val="4BB32EAF"/>
    <w:rsid w:val="4BB40C3C"/>
    <w:rsid w:val="4BB4212B"/>
    <w:rsid w:val="4BB47639"/>
    <w:rsid w:val="4BB49B19"/>
    <w:rsid w:val="4BB4DD05"/>
    <w:rsid w:val="4BB4EC7E"/>
    <w:rsid w:val="4BB66A2C"/>
    <w:rsid w:val="4BB6A025"/>
    <w:rsid w:val="4BB80778"/>
    <w:rsid w:val="4BB9A8A8"/>
    <w:rsid w:val="4BBA0A17"/>
    <w:rsid w:val="4BBA6503"/>
    <w:rsid w:val="4BBACA32"/>
    <w:rsid w:val="4BBAEF7D"/>
    <w:rsid w:val="4BBD7946"/>
    <w:rsid w:val="4BBE2822"/>
    <w:rsid w:val="4BBE39A7"/>
    <w:rsid w:val="4BBE68F7"/>
    <w:rsid w:val="4BBE94AC"/>
    <w:rsid w:val="4BBEB80B"/>
    <w:rsid w:val="4BBF1BAB"/>
    <w:rsid w:val="4BC06E3B"/>
    <w:rsid w:val="4BC0EA99"/>
    <w:rsid w:val="4BC38176"/>
    <w:rsid w:val="4BC38EAF"/>
    <w:rsid w:val="4BC3F747"/>
    <w:rsid w:val="4BC41231"/>
    <w:rsid w:val="4BC437C3"/>
    <w:rsid w:val="4BC48147"/>
    <w:rsid w:val="4BC5EA9B"/>
    <w:rsid w:val="4BC67D51"/>
    <w:rsid w:val="4BC6D0A8"/>
    <w:rsid w:val="4BC7A0FB"/>
    <w:rsid w:val="4BC84D53"/>
    <w:rsid w:val="4BC97917"/>
    <w:rsid w:val="4BC99C00"/>
    <w:rsid w:val="4BC9CFEA"/>
    <w:rsid w:val="4BCA8FEE"/>
    <w:rsid w:val="4BCAC516"/>
    <w:rsid w:val="4BCB0923"/>
    <w:rsid w:val="4BCBAABE"/>
    <w:rsid w:val="4BCBC965"/>
    <w:rsid w:val="4BCCF5DE"/>
    <w:rsid w:val="4BCD3735"/>
    <w:rsid w:val="4BCDF49B"/>
    <w:rsid w:val="4BCE7E5B"/>
    <w:rsid w:val="4BD0280F"/>
    <w:rsid w:val="4BD08F8B"/>
    <w:rsid w:val="4BD1DFB4"/>
    <w:rsid w:val="4BD27EBF"/>
    <w:rsid w:val="4BD2D5C2"/>
    <w:rsid w:val="4BD30CA0"/>
    <w:rsid w:val="4BD3358C"/>
    <w:rsid w:val="4BD359EB"/>
    <w:rsid w:val="4BD388F5"/>
    <w:rsid w:val="4BD402AD"/>
    <w:rsid w:val="4BD46CAF"/>
    <w:rsid w:val="4BD47CF6"/>
    <w:rsid w:val="4BD4D4BE"/>
    <w:rsid w:val="4BD5DE57"/>
    <w:rsid w:val="4BD66CDB"/>
    <w:rsid w:val="4BD6F0C0"/>
    <w:rsid w:val="4BD7243E"/>
    <w:rsid w:val="4BD8A967"/>
    <w:rsid w:val="4BD8C512"/>
    <w:rsid w:val="4BD8EFE2"/>
    <w:rsid w:val="4BD93AED"/>
    <w:rsid w:val="4BD9613B"/>
    <w:rsid w:val="4BD9A853"/>
    <w:rsid w:val="4BD9B0BC"/>
    <w:rsid w:val="4BD9F741"/>
    <w:rsid w:val="4BDA520E"/>
    <w:rsid w:val="4BDAF5B5"/>
    <w:rsid w:val="4BDB5FCB"/>
    <w:rsid w:val="4BDBA043"/>
    <w:rsid w:val="4BDBA84A"/>
    <w:rsid w:val="4BDBC8FD"/>
    <w:rsid w:val="4BDE08E1"/>
    <w:rsid w:val="4BDE126A"/>
    <w:rsid w:val="4BDE422F"/>
    <w:rsid w:val="4BDFCA37"/>
    <w:rsid w:val="4BE0C3C8"/>
    <w:rsid w:val="4BE14B1B"/>
    <w:rsid w:val="4BE1B767"/>
    <w:rsid w:val="4BE39524"/>
    <w:rsid w:val="4BE3CCEF"/>
    <w:rsid w:val="4BE44D51"/>
    <w:rsid w:val="4BE45339"/>
    <w:rsid w:val="4BE552A0"/>
    <w:rsid w:val="4BE58C88"/>
    <w:rsid w:val="4BE597F9"/>
    <w:rsid w:val="4BE65F83"/>
    <w:rsid w:val="4BE683A5"/>
    <w:rsid w:val="4BE79460"/>
    <w:rsid w:val="4BE7A9A4"/>
    <w:rsid w:val="4BE844B0"/>
    <w:rsid w:val="4BE84AF9"/>
    <w:rsid w:val="4BE86F09"/>
    <w:rsid w:val="4BEA155F"/>
    <w:rsid w:val="4BEA5A1E"/>
    <w:rsid w:val="4BEAD54A"/>
    <w:rsid w:val="4BEB36E2"/>
    <w:rsid w:val="4BEB3A80"/>
    <w:rsid w:val="4BEC2CCD"/>
    <w:rsid w:val="4BECC40F"/>
    <w:rsid w:val="4BED8EA2"/>
    <w:rsid w:val="4BEF5CFE"/>
    <w:rsid w:val="4BEF63E3"/>
    <w:rsid w:val="4BF0385B"/>
    <w:rsid w:val="4BF10DBC"/>
    <w:rsid w:val="4BF11117"/>
    <w:rsid w:val="4BF1114F"/>
    <w:rsid w:val="4BF1A63F"/>
    <w:rsid w:val="4BF28FEC"/>
    <w:rsid w:val="4BF2B593"/>
    <w:rsid w:val="4BF39807"/>
    <w:rsid w:val="4BF40439"/>
    <w:rsid w:val="4BF522BD"/>
    <w:rsid w:val="4BF5604D"/>
    <w:rsid w:val="4BF6522E"/>
    <w:rsid w:val="4BF74392"/>
    <w:rsid w:val="4BF7BC72"/>
    <w:rsid w:val="4BF92657"/>
    <w:rsid w:val="4BF92BCE"/>
    <w:rsid w:val="4BF9F897"/>
    <w:rsid w:val="4BFA1EE8"/>
    <w:rsid w:val="4BFA6DEE"/>
    <w:rsid w:val="4BFAB013"/>
    <w:rsid w:val="4BFAF2EC"/>
    <w:rsid w:val="4BFB5174"/>
    <w:rsid w:val="4BFD5F02"/>
    <w:rsid w:val="4BFD79B1"/>
    <w:rsid w:val="4C00D6EC"/>
    <w:rsid w:val="4C015353"/>
    <w:rsid w:val="4C0177CC"/>
    <w:rsid w:val="4C019434"/>
    <w:rsid w:val="4C019D33"/>
    <w:rsid w:val="4C020A83"/>
    <w:rsid w:val="4C021A45"/>
    <w:rsid w:val="4C02A35A"/>
    <w:rsid w:val="4C02F387"/>
    <w:rsid w:val="4C035817"/>
    <w:rsid w:val="4C03A26C"/>
    <w:rsid w:val="4C03F3DA"/>
    <w:rsid w:val="4C04B1EA"/>
    <w:rsid w:val="4C04C579"/>
    <w:rsid w:val="4C04EB95"/>
    <w:rsid w:val="4C052854"/>
    <w:rsid w:val="4C0642FC"/>
    <w:rsid w:val="4C065872"/>
    <w:rsid w:val="4C06D819"/>
    <w:rsid w:val="4C07F1C0"/>
    <w:rsid w:val="4C083A5F"/>
    <w:rsid w:val="4C084F96"/>
    <w:rsid w:val="4C0864C5"/>
    <w:rsid w:val="4C08C375"/>
    <w:rsid w:val="4C094751"/>
    <w:rsid w:val="4C09676D"/>
    <w:rsid w:val="4C09EEBD"/>
    <w:rsid w:val="4C0A3911"/>
    <w:rsid w:val="4C0B1D33"/>
    <w:rsid w:val="4C0B2A91"/>
    <w:rsid w:val="4C0B4ADA"/>
    <w:rsid w:val="4C0BEC86"/>
    <w:rsid w:val="4C0D01D3"/>
    <w:rsid w:val="4C0D904D"/>
    <w:rsid w:val="4C0DD0AE"/>
    <w:rsid w:val="4C0E761A"/>
    <w:rsid w:val="4C0E9151"/>
    <w:rsid w:val="4C0EB0BA"/>
    <w:rsid w:val="4C0EFB90"/>
    <w:rsid w:val="4C0F2236"/>
    <w:rsid w:val="4C0F4F8A"/>
    <w:rsid w:val="4C0FAB22"/>
    <w:rsid w:val="4C1055D4"/>
    <w:rsid w:val="4C107D48"/>
    <w:rsid w:val="4C114146"/>
    <w:rsid w:val="4C119ACB"/>
    <w:rsid w:val="4C11A295"/>
    <w:rsid w:val="4C11AA7E"/>
    <w:rsid w:val="4C11BCC5"/>
    <w:rsid w:val="4C11F7E1"/>
    <w:rsid w:val="4C120EFA"/>
    <w:rsid w:val="4C1276EC"/>
    <w:rsid w:val="4C127DCA"/>
    <w:rsid w:val="4C128413"/>
    <w:rsid w:val="4C12A653"/>
    <w:rsid w:val="4C12D380"/>
    <w:rsid w:val="4C12F4B9"/>
    <w:rsid w:val="4C130B6F"/>
    <w:rsid w:val="4C13B848"/>
    <w:rsid w:val="4C141C09"/>
    <w:rsid w:val="4C1429C3"/>
    <w:rsid w:val="4C15B02E"/>
    <w:rsid w:val="4C1876C9"/>
    <w:rsid w:val="4C191262"/>
    <w:rsid w:val="4C1A64EE"/>
    <w:rsid w:val="4C1AF5EF"/>
    <w:rsid w:val="4C1C72A4"/>
    <w:rsid w:val="4C1CD7EE"/>
    <w:rsid w:val="4C1CD7F2"/>
    <w:rsid w:val="4C1E865E"/>
    <w:rsid w:val="4C1F1D73"/>
    <w:rsid w:val="4C1F82C5"/>
    <w:rsid w:val="4C1F8FF6"/>
    <w:rsid w:val="4C20D7DF"/>
    <w:rsid w:val="4C20EABE"/>
    <w:rsid w:val="4C21857F"/>
    <w:rsid w:val="4C218AC1"/>
    <w:rsid w:val="4C2224AE"/>
    <w:rsid w:val="4C2254B6"/>
    <w:rsid w:val="4C22674C"/>
    <w:rsid w:val="4C2377ED"/>
    <w:rsid w:val="4C25229A"/>
    <w:rsid w:val="4C254C38"/>
    <w:rsid w:val="4C25B477"/>
    <w:rsid w:val="4C25E4A3"/>
    <w:rsid w:val="4C263D7E"/>
    <w:rsid w:val="4C2657DA"/>
    <w:rsid w:val="4C267CF3"/>
    <w:rsid w:val="4C269970"/>
    <w:rsid w:val="4C27AE23"/>
    <w:rsid w:val="4C290053"/>
    <w:rsid w:val="4C29027C"/>
    <w:rsid w:val="4C2960E4"/>
    <w:rsid w:val="4C2A6212"/>
    <w:rsid w:val="4C2A7761"/>
    <w:rsid w:val="4C2AD92C"/>
    <w:rsid w:val="4C2B8A4A"/>
    <w:rsid w:val="4C2C76F9"/>
    <w:rsid w:val="4C2D16AB"/>
    <w:rsid w:val="4C2DAEA5"/>
    <w:rsid w:val="4C2E4384"/>
    <w:rsid w:val="4C2E6A6C"/>
    <w:rsid w:val="4C2E8A0D"/>
    <w:rsid w:val="4C2FEF04"/>
    <w:rsid w:val="4C302141"/>
    <w:rsid w:val="4C3133F0"/>
    <w:rsid w:val="4C321A16"/>
    <w:rsid w:val="4C329598"/>
    <w:rsid w:val="4C33973F"/>
    <w:rsid w:val="4C33E8E7"/>
    <w:rsid w:val="4C342079"/>
    <w:rsid w:val="4C347974"/>
    <w:rsid w:val="4C35F53F"/>
    <w:rsid w:val="4C368A2F"/>
    <w:rsid w:val="4C3732B9"/>
    <w:rsid w:val="4C378516"/>
    <w:rsid w:val="4C37EE40"/>
    <w:rsid w:val="4C382147"/>
    <w:rsid w:val="4C387A70"/>
    <w:rsid w:val="4C39DD48"/>
    <w:rsid w:val="4C3A89B7"/>
    <w:rsid w:val="4C3AE85F"/>
    <w:rsid w:val="4C3C82A3"/>
    <w:rsid w:val="4C3CB0E2"/>
    <w:rsid w:val="4C3CE785"/>
    <w:rsid w:val="4C3D0A0A"/>
    <w:rsid w:val="4C3E6902"/>
    <w:rsid w:val="4C3E6FF5"/>
    <w:rsid w:val="4C3EA05D"/>
    <w:rsid w:val="4C3FD31C"/>
    <w:rsid w:val="4C40655A"/>
    <w:rsid w:val="4C40DB54"/>
    <w:rsid w:val="4C425AD7"/>
    <w:rsid w:val="4C429DFE"/>
    <w:rsid w:val="4C44E0EC"/>
    <w:rsid w:val="4C45F437"/>
    <w:rsid w:val="4C46162E"/>
    <w:rsid w:val="4C463401"/>
    <w:rsid w:val="4C4678AF"/>
    <w:rsid w:val="4C475DDF"/>
    <w:rsid w:val="4C4768CD"/>
    <w:rsid w:val="4C494F16"/>
    <w:rsid w:val="4C4988B4"/>
    <w:rsid w:val="4C4A381C"/>
    <w:rsid w:val="4C4A6986"/>
    <w:rsid w:val="4C4B06E6"/>
    <w:rsid w:val="4C4D8A64"/>
    <w:rsid w:val="4C4E6A49"/>
    <w:rsid w:val="4C4ED7F8"/>
    <w:rsid w:val="4C4F5CF7"/>
    <w:rsid w:val="4C4FD5DE"/>
    <w:rsid w:val="4C52A85E"/>
    <w:rsid w:val="4C52EDA7"/>
    <w:rsid w:val="4C547618"/>
    <w:rsid w:val="4C5482CC"/>
    <w:rsid w:val="4C54ABD0"/>
    <w:rsid w:val="4C54C178"/>
    <w:rsid w:val="4C54E595"/>
    <w:rsid w:val="4C5556D3"/>
    <w:rsid w:val="4C562959"/>
    <w:rsid w:val="4C57126D"/>
    <w:rsid w:val="4C572F17"/>
    <w:rsid w:val="4C57E124"/>
    <w:rsid w:val="4C590D33"/>
    <w:rsid w:val="4C59FCFE"/>
    <w:rsid w:val="4C5A0DCF"/>
    <w:rsid w:val="4C5A1608"/>
    <w:rsid w:val="4C5A738D"/>
    <w:rsid w:val="4C5AB98F"/>
    <w:rsid w:val="4C5B4A8B"/>
    <w:rsid w:val="4C5DB4FA"/>
    <w:rsid w:val="4C5E0B30"/>
    <w:rsid w:val="4C5E3313"/>
    <w:rsid w:val="4C5E6030"/>
    <w:rsid w:val="4C5F5DFD"/>
    <w:rsid w:val="4C5F9F12"/>
    <w:rsid w:val="4C5F9F73"/>
    <w:rsid w:val="4C5FD329"/>
    <w:rsid w:val="4C609489"/>
    <w:rsid w:val="4C625BF2"/>
    <w:rsid w:val="4C62AD06"/>
    <w:rsid w:val="4C64267E"/>
    <w:rsid w:val="4C644761"/>
    <w:rsid w:val="4C648E23"/>
    <w:rsid w:val="4C6496B2"/>
    <w:rsid w:val="4C64D1C1"/>
    <w:rsid w:val="4C651555"/>
    <w:rsid w:val="4C65E818"/>
    <w:rsid w:val="4C65EE3F"/>
    <w:rsid w:val="4C67D095"/>
    <w:rsid w:val="4C6876EE"/>
    <w:rsid w:val="4C68A81A"/>
    <w:rsid w:val="4C69C133"/>
    <w:rsid w:val="4C6A326D"/>
    <w:rsid w:val="4C6A5B0C"/>
    <w:rsid w:val="4C6AB068"/>
    <w:rsid w:val="4C6B56ED"/>
    <w:rsid w:val="4C6BB8D6"/>
    <w:rsid w:val="4C6BCBEA"/>
    <w:rsid w:val="4C6D05DE"/>
    <w:rsid w:val="4C6E38BD"/>
    <w:rsid w:val="4C6F640F"/>
    <w:rsid w:val="4C6FB56F"/>
    <w:rsid w:val="4C71AB86"/>
    <w:rsid w:val="4C7219CA"/>
    <w:rsid w:val="4C726F0D"/>
    <w:rsid w:val="4C72CC92"/>
    <w:rsid w:val="4C7324F0"/>
    <w:rsid w:val="4C73DDF7"/>
    <w:rsid w:val="4C75FF61"/>
    <w:rsid w:val="4C777F6F"/>
    <w:rsid w:val="4C77A8DC"/>
    <w:rsid w:val="4C789188"/>
    <w:rsid w:val="4C79222D"/>
    <w:rsid w:val="4C793A41"/>
    <w:rsid w:val="4C79D905"/>
    <w:rsid w:val="4C7A5ED7"/>
    <w:rsid w:val="4C7AD8B8"/>
    <w:rsid w:val="4C7B4E83"/>
    <w:rsid w:val="4C7BC9F2"/>
    <w:rsid w:val="4C7C3FFC"/>
    <w:rsid w:val="4C7C70FD"/>
    <w:rsid w:val="4C7CD2D7"/>
    <w:rsid w:val="4C7CDA78"/>
    <w:rsid w:val="4C7D15A5"/>
    <w:rsid w:val="4C7D5A9F"/>
    <w:rsid w:val="4C7DA5FE"/>
    <w:rsid w:val="4C7DD052"/>
    <w:rsid w:val="4C7DE0A8"/>
    <w:rsid w:val="4C7EE733"/>
    <w:rsid w:val="4C818C37"/>
    <w:rsid w:val="4C82753E"/>
    <w:rsid w:val="4C82DD14"/>
    <w:rsid w:val="4C82F77A"/>
    <w:rsid w:val="4C83C7F3"/>
    <w:rsid w:val="4C8577A0"/>
    <w:rsid w:val="4C85CD98"/>
    <w:rsid w:val="4C85F690"/>
    <w:rsid w:val="4C86066A"/>
    <w:rsid w:val="4C874669"/>
    <w:rsid w:val="4C878CC6"/>
    <w:rsid w:val="4C87C302"/>
    <w:rsid w:val="4C87D741"/>
    <w:rsid w:val="4C87DBB2"/>
    <w:rsid w:val="4C87EEDA"/>
    <w:rsid w:val="4C880EFE"/>
    <w:rsid w:val="4C88CACE"/>
    <w:rsid w:val="4C88ED6E"/>
    <w:rsid w:val="4C8903DC"/>
    <w:rsid w:val="4C8B3A5B"/>
    <w:rsid w:val="4C8B5396"/>
    <w:rsid w:val="4C8B9270"/>
    <w:rsid w:val="4C8C0434"/>
    <w:rsid w:val="4C8D56C5"/>
    <w:rsid w:val="4C8E62D1"/>
    <w:rsid w:val="4C8E8318"/>
    <w:rsid w:val="4C8EF9E2"/>
    <w:rsid w:val="4C8F632C"/>
    <w:rsid w:val="4C8F7D0E"/>
    <w:rsid w:val="4C900192"/>
    <w:rsid w:val="4C905B4C"/>
    <w:rsid w:val="4C90B038"/>
    <w:rsid w:val="4C90CF56"/>
    <w:rsid w:val="4C9299AE"/>
    <w:rsid w:val="4C92F84F"/>
    <w:rsid w:val="4C93363C"/>
    <w:rsid w:val="4C934579"/>
    <w:rsid w:val="4C93BE62"/>
    <w:rsid w:val="4C943BA4"/>
    <w:rsid w:val="4C945EC4"/>
    <w:rsid w:val="4C94785A"/>
    <w:rsid w:val="4C9482EF"/>
    <w:rsid w:val="4C94CA6E"/>
    <w:rsid w:val="4C954902"/>
    <w:rsid w:val="4C96005C"/>
    <w:rsid w:val="4C960554"/>
    <w:rsid w:val="4C968ECD"/>
    <w:rsid w:val="4C96C40B"/>
    <w:rsid w:val="4C98CC5D"/>
    <w:rsid w:val="4C99A359"/>
    <w:rsid w:val="4C99C00E"/>
    <w:rsid w:val="4C9A3797"/>
    <w:rsid w:val="4C9A3B9F"/>
    <w:rsid w:val="4C9B10A1"/>
    <w:rsid w:val="4C9BC0EE"/>
    <w:rsid w:val="4C9BF05D"/>
    <w:rsid w:val="4C9BF449"/>
    <w:rsid w:val="4C9C7466"/>
    <w:rsid w:val="4C9C80F1"/>
    <w:rsid w:val="4C9D0493"/>
    <w:rsid w:val="4C9EB458"/>
    <w:rsid w:val="4C9FA7FC"/>
    <w:rsid w:val="4C9FBDD5"/>
    <w:rsid w:val="4C9FBF9A"/>
    <w:rsid w:val="4CA02687"/>
    <w:rsid w:val="4CA10EC4"/>
    <w:rsid w:val="4CA118EE"/>
    <w:rsid w:val="4CA1A12E"/>
    <w:rsid w:val="4CA1CC8A"/>
    <w:rsid w:val="4CA2532B"/>
    <w:rsid w:val="4CA34F06"/>
    <w:rsid w:val="4CA4699A"/>
    <w:rsid w:val="4CA46BFD"/>
    <w:rsid w:val="4CA4AD4E"/>
    <w:rsid w:val="4CA4B755"/>
    <w:rsid w:val="4CA68FCA"/>
    <w:rsid w:val="4CA6CF0F"/>
    <w:rsid w:val="4CA89E90"/>
    <w:rsid w:val="4CA89EAE"/>
    <w:rsid w:val="4CA906DB"/>
    <w:rsid w:val="4CA9CC24"/>
    <w:rsid w:val="4CAA6ACF"/>
    <w:rsid w:val="4CAA7E3D"/>
    <w:rsid w:val="4CAB75A8"/>
    <w:rsid w:val="4CAD1343"/>
    <w:rsid w:val="4CAE46E1"/>
    <w:rsid w:val="4CAF11B2"/>
    <w:rsid w:val="4CAF16F2"/>
    <w:rsid w:val="4CAF87C0"/>
    <w:rsid w:val="4CAFE798"/>
    <w:rsid w:val="4CB09BF2"/>
    <w:rsid w:val="4CB0A2F8"/>
    <w:rsid w:val="4CB1AAA3"/>
    <w:rsid w:val="4CB1E087"/>
    <w:rsid w:val="4CB1F933"/>
    <w:rsid w:val="4CB20E4B"/>
    <w:rsid w:val="4CB2115D"/>
    <w:rsid w:val="4CB32B2E"/>
    <w:rsid w:val="4CB35921"/>
    <w:rsid w:val="4CB37D53"/>
    <w:rsid w:val="4CB3CB8C"/>
    <w:rsid w:val="4CB4C39F"/>
    <w:rsid w:val="4CB573B9"/>
    <w:rsid w:val="4CB5CEF4"/>
    <w:rsid w:val="4CB61D4A"/>
    <w:rsid w:val="4CB7C057"/>
    <w:rsid w:val="4CB86E2E"/>
    <w:rsid w:val="4CB87F54"/>
    <w:rsid w:val="4CB8B4EC"/>
    <w:rsid w:val="4CB96FA1"/>
    <w:rsid w:val="4CBB1CBB"/>
    <w:rsid w:val="4CBBCFA1"/>
    <w:rsid w:val="4CBCFA6D"/>
    <w:rsid w:val="4CBD57CD"/>
    <w:rsid w:val="4CBD8993"/>
    <w:rsid w:val="4CBDC416"/>
    <w:rsid w:val="4CBDEAD4"/>
    <w:rsid w:val="4CBE0D1B"/>
    <w:rsid w:val="4CBF1B0A"/>
    <w:rsid w:val="4CBFAF60"/>
    <w:rsid w:val="4CC05789"/>
    <w:rsid w:val="4CC0DAE4"/>
    <w:rsid w:val="4CC1F930"/>
    <w:rsid w:val="4CC2B00A"/>
    <w:rsid w:val="4CC2D04E"/>
    <w:rsid w:val="4CC2E0A1"/>
    <w:rsid w:val="4CC30209"/>
    <w:rsid w:val="4CC383A4"/>
    <w:rsid w:val="4CC43445"/>
    <w:rsid w:val="4CC58FBD"/>
    <w:rsid w:val="4CC60F28"/>
    <w:rsid w:val="4CC72D65"/>
    <w:rsid w:val="4CC73A55"/>
    <w:rsid w:val="4CC78226"/>
    <w:rsid w:val="4CC9F61E"/>
    <w:rsid w:val="4CCA71EC"/>
    <w:rsid w:val="4CCA7459"/>
    <w:rsid w:val="4CCAB22D"/>
    <w:rsid w:val="4CCB5A85"/>
    <w:rsid w:val="4CCBA06E"/>
    <w:rsid w:val="4CCCF1AC"/>
    <w:rsid w:val="4CCDBDCF"/>
    <w:rsid w:val="4CCDCA4C"/>
    <w:rsid w:val="4CCE2D1F"/>
    <w:rsid w:val="4CD002CA"/>
    <w:rsid w:val="4CD0CA32"/>
    <w:rsid w:val="4CD3481E"/>
    <w:rsid w:val="4CD36620"/>
    <w:rsid w:val="4CD4EBE6"/>
    <w:rsid w:val="4CD54610"/>
    <w:rsid w:val="4CD64E96"/>
    <w:rsid w:val="4CD67B66"/>
    <w:rsid w:val="4CD703AB"/>
    <w:rsid w:val="4CD7ED90"/>
    <w:rsid w:val="4CD819C0"/>
    <w:rsid w:val="4CD82952"/>
    <w:rsid w:val="4CD8832B"/>
    <w:rsid w:val="4CD88BA8"/>
    <w:rsid w:val="4CD8A867"/>
    <w:rsid w:val="4CD9ED2C"/>
    <w:rsid w:val="4CDA0019"/>
    <w:rsid w:val="4CDADA4A"/>
    <w:rsid w:val="4CDBFA6A"/>
    <w:rsid w:val="4CDC5DC3"/>
    <w:rsid w:val="4CDCE3FD"/>
    <w:rsid w:val="4CDDCA07"/>
    <w:rsid w:val="4CDE0FA9"/>
    <w:rsid w:val="4CDF0F7B"/>
    <w:rsid w:val="4CE03030"/>
    <w:rsid w:val="4CE0B6FB"/>
    <w:rsid w:val="4CE0D066"/>
    <w:rsid w:val="4CE28ED8"/>
    <w:rsid w:val="4CE2B20E"/>
    <w:rsid w:val="4CE3A17C"/>
    <w:rsid w:val="4CE40AD2"/>
    <w:rsid w:val="4CE4512C"/>
    <w:rsid w:val="4CE48DB3"/>
    <w:rsid w:val="4CE5B8B9"/>
    <w:rsid w:val="4CE5C7FB"/>
    <w:rsid w:val="4CE61C34"/>
    <w:rsid w:val="4CE64F1D"/>
    <w:rsid w:val="4CE6D6C7"/>
    <w:rsid w:val="4CE77ACE"/>
    <w:rsid w:val="4CE80F01"/>
    <w:rsid w:val="4CE8D6BF"/>
    <w:rsid w:val="4CE99D00"/>
    <w:rsid w:val="4CE9C37B"/>
    <w:rsid w:val="4CE9CD9A"/>
    <w:rsid w:val="4CEA4560"/>
    <w:rsid w:val="4CEA79C0"/>
    <w:rsid w:val="4CEA999D"/>
    <w:rsid w:val="4CEBE244"/>
    <w:rsid w:val="4CEC043C"/>
    <w:rsid w:val="4CECB6C8"/>
    <w:rsid w:val="4CECD451"/>
    <w:rsid w:val="4CECD8BD"/>
    <w:rsid w:val="4CECF0C3"/>
    <w:rsid w:val="4CED0CC8"/>
    <w:rsid w:val="4CEDCF57"/>
    <w:rsid w:val="4CEE03E5"/>
    <w:rsid w:val="4CEE3831"/>
    <w:rsid w:val="4CEE5BF2"/>
    <w:rsid w:val="4CEE8689"/>
    <w:rsid w:val="4CEF34B7"/>
    <w:rsid w:val="4CEF68F5"/>
    <w:rsid w:val="4CF06DFA"/>
    <w:rsid w:val="4CF0FEED"/>
    <w:rsid w:val="4CF11C5B"/>
    <w:rsid w:val="4CF1222B"/>
    <w:rsid w:val="4CF23DA4"/>
    <w:rsid w:val="4CF2D28E"/>
    <w:rsid w:val="4CF2E85E"/>
    <w:rsid w:val="4CF541E4"/>
    <w:rsid w:val="4CF5B163"/>
    <w:rsid w:val="4CF7252B"/>
    <w:rsid w:val="4CF797C6"/>
    <w:rsid w:val="4CF7AE10"/>
    <w:rsid w:val="4CF802F2"/>
    <w:rsid w:val="4CF889FC"/>
    <w:rsid w:val="4CF8DF41"/>
    <w:rsid w:val="4CF8FB77"/>
    <w:rsid w:val="4CF9F749"/>
    <w:rsid w:val="4CFA226F"/>
    <w:rsid w:val="4CFB7694"/>
    <w:rsid w:val="4CFC6BCE"/>
    <w:rsid w:val="4CFCC91E"/>
    <w:rsid w:val="4CFD7158"/>
    <w:rsid w:val="4CFD8674"/>
    <w:rsid w:val="4CFE0DE8"/>
    <w:rsid w:val="4CFE15AC"/>
    <w:rsid w:val="4CFE99B9"/>
    <w:rsid w:val="4CFF4B36"/>
    <w:rsid w:val="4CFFCB7A"/>
    <w:rsid w:val="4D00E614"/>
    <w:rsid w:val="4D00EBAC"/>
    <w:rsid w:val="4D01B3EC"/>
    <w:rsid w:val="4D01C23E"/>
    <w:rsid w:val="4D022B58"/>
    <w:rsid w:val="4D0288A6"/>
    <w:rsid w:val="4D032DC9"/>
    <w:rsid w:val="4D055DEC"/>
    <w:rsid w:val="4D057FF5"/>
    <w:rsid w:val="4D05AFC7"/>
    <w:rsid w:val="4D06EECA"/>
    <w:rsid w:val="4D0875F4"/>
    <w:rsid w:val="4D08D50A"/>
    <w:rsid w:val="4D09F27E"/>
    <w:rsid w:val="4D0AF342"/>
    <w:rsid w:val="4D0B4A9E"/>
    <w:rsid w:val="4D0B690D"/>
    <w:rsid w:val="4D0BA9A6"/>
    <w:rsid w:val="4D0C2EEF"/>
    <w:rsid w:val="4D0C52E4"/>
    <w:rsid w:val="4D0CCE41"/>
    <w:rsid w:val="4D0CEA26"/>
    <w:rsid w:val="4D0D225D"/>
    <w:rsid w:val="4D0D5EDF"/>
    <w:rsid w:val="4D0DE0AD"/>
    <w:rsid w:val="4D0E1539"/>
    <w:rsid w:val="4D0E793A"/>
    <w:rsid w:val="4D0EA3CB"/>
    <w:rsid w:val="4D0EB47D"/>
    <w:rsid w:val="4D0F2964"/>
    <w:rsid w:val="4D107848"/>
    <w:rsid w:val="4D11120B"/>
    <w:rsid w:val="4D12CFFF"/>
    <w:rsid w:val="4D1370E9"/>
    <w:rsid w:val="4D13823A"/>
    <w:rsid w:val="4D13DF1C"/>
    <w:rsid w:val="4D147151"/>
    <w:rsid w:val="4D15BF4B"/>
    <w:rsid w:val="4D15D23B"/>
    <w:rsid w:val="4D17E18E"/>
    <w:rsid w:val="4D17F47B"/>
    <w:rsid w:val="4D1831A6"/>
    <w:rsid w:val="4D190B45"/>
    <w:rsid w:val="4D1965A6"/>
    <w:rsid w:val="4D196FA9"/>
    <w:rsid w:val="4D1A007F"/>
    <w:rsid w:val="4D1A4C05"/>
    <w:rsid w:val="4D1A83F2"/>
    <w:rsid w:val="4D1AC2DF"/>
    <w:rsid w:val="4D1BDC63"/>
    <w:rsid w:val="4D1C26BA"/>
    <w:rsid w:val="4D1C2C50"/>
    <w:rsid w:val="4D1C775C"/>
    <w:rsid w:val="4D1D6853"/>
    <w:rsid w:val="4D1D82BE"/>
    <w:rsid w:val="4D1DF3FF"/>
    <w:rsid w:val="4D1F6365"/>
    <w:rsid w:val="4D20853E"/>
    <w:rsid w:val="4D21AD5E"/>
    <w:rsid w:val="4D21E054"/>
    <w:rsid w:val="4D22438D"/>
    <w:rsid w:val="4D23E9F1"/>
    <w:rsid w:val="4D24BDAD"/>
    <w:rsid w:val="4D24E701"/>
    <w:rsid w:val="4D252240"/>
    <w:rsid w:val="4D2563F6"/>
    <w:rsid w:val="4D257141"/>
    <w:rsid w:val="4D25F497"/>
    <w:rsid w:val="4D2749E6"/>
    <w:rsid w:val="4D278A52"/>
    <w:rsid w:val="4D27C625"/>
    <w:rsid w:val="4D287C1D"/>
    <w:rsid w:val="4D291276"/>
    <w:rsid w:val="4D2A4B82"/>
    <w:rsid w:val="4D2A6AE1"/>
    <w:rsid w:val="4D2B44D7"/>
    <w:rsid w:val="4D2B7218"/>
    <w:rsid w:val="4D2B742C"/>
    <w:rsid w:val="4D2B9AC9"/>
    <w:rsid w:val="4D2BFC28"/>
    <w:rsid w:val="4D2C775C"/>
    <w:rsid w:val="4D2CEACB"/>
    <w:rsid w:val="4D2F9912"/>
    <w:rsid w:val="4D301B34"/>
    <w:rsid w:val="4D3066DF"/>
    <w:rsid w:val="4D315C27"/>
    <w:rsid w:val="4D31EBFB"/>
    <w:rsid w:val="4D3328B6"/>
    <w:rsid w:val="4D337E5F"/>
    <w:rsid w:val="4D33E5E8"/>
    <w:rsid w:val="4D3421BF"/>
    <w:rsid w:val="4D3426AB"/>
    <w:rsid w:val="4D34787A"/>
    <w:rsid w:val="4D3498CE"/>
    <w:rsid w:val="4D353C1B"/>
    <w:rsid w:val="4D367260"/>
    <w:rsid w:val="4D36C3ED"/>
    <w:rsid w:val="4D381619"/>
    <w:rsid w:val="4D381CE5"/>
    <w:rsid w:val="4D386BF4"/>
    <w:rsid w:val="4D3936A0"/>
    <w:rsid w:val="4D39F57C"/>
    <w:rsid w:val="4D3A3788"/>
    <w:rsid w:val="4D3A756C"/>
    <w:rsid w:val="4D3B98E5"/>
    <w:rsid w:val="4D3BCA5F"/>
    <w:rsid w:val="4D3C52CE"/>
    <w:rsid w:val="4D3C89C9"/>
    <w:rsid w:val="4D3CDEFA"/>
    <w:rsid w:val="4D3DF6B2"/>
    <w:rsid w:val="4D3EB638"/>
    <w:rsid w:val="4D3F9B27"/>
    <w:rsid w:val="4D404DE3"/>
    <w:rsid w:val="4D415BA7"/>
    <w:rsid w:val="4D41AB6D"/>
    <w:rsid w:val="4D42246D"/>
    <w:rsid w:val="4D4244C9"/>
    <w:rsid w:val="4D4268FF"/>
    <w:rsid w:val="4D42E482"/>
    <w:rsid w:val="4D446108"/>
    <w:rsid w:val="4D446E49"/>
    <w:rsid w:val="4D44D2B5"/>
    <w:rsid w:val="4D452EA4"/>
    <w:rsid w:val="4D458873"/>
    <w:rsid w:val="4D4781C4"/>
    <w:rsid w:val="4D48DFC4"/>
    <w:rsid w:val="4D48F25F"/>
    <w:rsid w:val="4D490175"/>
    <w:rsid w:val="4D493D4B"/>
    <w:rsid w:val="4D4A3D7D"/>
    <w:rsid w:val="4D4A4E2B"/>
    <w:rsid w:val="4D4C15B4"/>
    <w:rsid w:val="4D4C6417"/>
    <w:rsid w:val="4D4C8642"/>
    <w:rsid w:val="4D4CD1E8"/>
    <w:rsid w:val="4D4E71BF"/>
    <w:rsid w:val="4D4F6E6C"/>
    <w:rsid w:val="4D5204FA"/>
    <w:rsid w:val="4D525670"/>
    <w:rsid w:val="4D525C91"/>
    <w:rsid w:val="4D5279E5"/>
    <w:rsid w:val="4D529142"/>
    <w:rsid w:val="4D534F2A"/>
    <w:rsid w:val="4D53A72B"/>
    <w:rsid w:val="4D53BDD3"/>
    <w:rsid w:val="4D53E7E1"/>
    <w:rsid w:val="4D541706"/>
    <w:rsid w:val="4D547F41"/>
    <w:rsid w:val="4D54C2D3"/>
    <w:rsid w:val="4D555AE5"/>
    <w:rsid w:val="4D55EF7E"/>
    <w:rsid w:val="4D56A88B"/>
    <w:rsid w:val="4D56CB85"/>
    <w:rsid w:val="4D56FDD8"/>
    <w:rsid w:val="4D574A98"/>
    <w:rsid w:val="4D58CA54"/>
    <w:rsid w:val="4D58EAFD"/>
    <w:rsid w:val="4D58F0AE"/>
    <w:rsid w:val="4D596B1D"/>
    <w:rsid w:val="4D5A030C"/>
    <w:rsid w:val="4D5B2C17"/>
    <w:rsid w:val="4D5C7D6D"/>
    <w:rsid w:val="4D5DD432"/>
    <w:rsid w:val="4D5EA944"/>
    <w:rsid w:val="4D5EDD6F"/>
    <w:rsid w:val="4D5F029F"/>
    <w:rsid w:val="4D5FCBA5"/>
    <w:rsid w:val="4D60A760"/>
    <w:rsid w:val="4D60CD83"/>
    <w:rsid w:val="4D61B25B"/>
    <w:rsid w:val="4D61B3BE"/>
    <w:rsid w:val="4D62E412"/>
    <w:rsid w:val="4D648277"/>
    <w:rsid w:val="4D649D59"/>
    <w:rsid w:val="4D657886"/>
    <w:rsid w:val="4D657899"/>
    <w:rsid w:val="4D671ED5"/>
    <w:rsid w:val="4D675425"/>
    <w:rsid w:val="4D677DC8"/>
    <w:rsid w:val="4D679763"/>
    <w:rsid w:val="4D67F835"/>
    <w:rsid w:val="4D67F921"/>
    <w:rsid w:val="4D684737"/>
    <w:rsid w:val="4D685D53"/>
    <w:rsid w:val="4D690F12"/>
    <w:rsid w:val="4D6953D2"/>
    <w:rsid w:val="4D698BC2"/>
    <w:rsid w:val="4D69D402"/>
    <w:rsid w:val="4D6A1595"/>
    <w:rsid w:val="4D6A2740"/>
    <w:rsid w:val="4D6A2C1C"/>
    <w:rsid w:val="4D6B1913"/>
    <w:rsid w:val="4D6BB8A2"/>
    <w:rsid w:val="4D6BCE63"/>
    <w:rsid w:val="4D6D2ACD"/>
    <w:rsid w:val="4D6D718D"/>
    <w:rsid w:val="4D6DC3FE"/>
    <w:rsid w:val="4D6E2EFE"/>
    <w:rsid w:val="4D6FC7E6"/>
    <w:rsid w:val="4D7020C3"/>
    <w:rsid w:val="4D7064B5"/>
    <w:rsid w:val="4D721CAD"/>
    <w:rsid w:val="4D72EC7D"/>
    <w:rsid w:val="4D7317A2"/>
    <w:rsid w:val="4D744302"/>
    <w:rsid w:val="4D749D00"/>
    <w:rsid w:val="4D74A56B"/>
    <w:rsid w:val="4D74D065"/>
    <w:rsid w:val="4D7517A9"/>
    <w:rsid w:val="4D752A55"/>
    <w:rsid w:val="4D7596B5"/>
    <w:rsid w:val="4D75F543"/>
    <w:rsid w:val="4D760FAA"/>
    <w:rsid w:val="4D76EC4D"/>
    <w:rsid w:val="4D76EC4E"/>
    <w:rsid w:val="4D7830E6"/>
    <w:rsid w:val="4D7881CD"/>
    <w:rsid w:val="4D793A4D"/>
    <w:rsid w:val="4D79D245"/>
    <w:rsid w:val="4D7AB905"/>
    <w:rsid w:val="4D7AF209"/>
    <w:rsid w:val="4D7BCA06"/>
    <w:rsid w:val="4D7C9AC2"/>
    <w:rsid w:val="4D7CD15F"/>
    <w:rsid w:val="4D7D375C"/>
    <w:rsid w:val="4D7D84B8"/>
    <w:rsid w:val="4D7D8CA0"/>
    <w:rsid w:val="4D7DC8EE"/>
    <w:rsid w:val="4D7E752C"/>
    <w:rsid w:val="4D7EB581"/>
    <w:rsid w:val="4D7F36B8"/>
    <w:rsid w:val="4D801341"/>
    <w:rsid w:val="4D80B821"/>
    <w:rsid w:val="4D81BD52"/>
    <w:rsid w:val="4D83C8FD"/>
    <w:rsid w:val="4D84ABCB"/>
    <w:rsid w:val="4D85FA10"/>
    <w:rsid w:val="4D8668C3"/>
    <w:rsid w:val="4D872994"/>
    <w:rsid w:val="4D88B106"/>
    <w:rsid w:val="4D8924EE"/>
    <w:rsid w:val="4D8A84BC"/>
    <w:rsid w:val="4D8B22BC"/>
    <w:rsid w:val="4D8B883F"/>
    <w:rsid w:val="4D8BEF23"/>
    <w:rsid w:val="4D8CE65B"/>
    <w:rsid w:val="4D8D237C"/>
    <w:rsid w:val="4D8D35B0"/>
    <w:rsid w:val="4D8D7BE4"/>
    <w:rsid w:val="4D8FA161"/>
    <w:rsid w:val="4D90EFE6"/>
    <w:rsid w:val="4D914895"/>
    <w:rsid w:val="4D916F0B"/>
    <w:rsid w:val="4D9171AF"/>
    <w:rsid w:val="4D91CC57"/>
    <w:rsid w:val="4D923BF8"/>
    <w:rsid w:val="4D9463F1"/>
    <w:rsid w:val="4D9512E3"/>
    <w:rsid w:val="4D9627E2"/>
    <w:rsid w:val="4D9750A3"/>
    <w:rsid w:val="4D9777AF"/>
    <w:rsid w:val="4D97834F"/>
    <w:rsid w:val="4D9788C1"/>
    <w:rsid w:val="4D9798CE"/>
    <w:rsid w:val="4D981B2F"/>
    <w:rsid w:val="4D98A9E7"/>
    <w:rsid w:val="4D98F944"/>
    <w:rsid w:val="4D99605E"/>
    <w:rsid w:val="4D9A0B00"/>
    <w:rsid w:val="4D9A6AA8"/>
    <w:rsid w:val="4D9AFFAB"/>
    <w:rsid w:val="4D9B1968"/>
    <w:rsid w:val="4D9DD03C"/>
    <w:rsid w:val="4D9DE22B"/>
    <w:rsid w:val="4D9E5372"/>
    <w:rsid w:val="4D9EC248"/>
    <w:rsid w:val="4D9F5ACC"/>
    <w:rsid w:val="4DA0BEF9"/>
    <w:rsid w:val="4DA1A2F1"/>
    <w:rsid w:val="4DA1AE73"/>
    <w:rsid w:val="4DA22F31"/>
    <w:rsid w:val="4DA27444"/>
    <w:rsid w:val="4DA2969C"/>
    <w:rsid w:val="4DA33164"/>
    <w:rsid w:val="4DA4A89E"/>
    <w:rsid w:val="4DA66590"/>
    <w:rsid w:val="4DA67B37"/>
    <w:rsid w:val="4DA6CB21"/>
    <w:rsid w:val="4DA78EE2"/>
    <w:rsid w:val="4DA7C994"/>
    <w:rsid w:val="4DA80D9C"/>
    <w:rsid w:val="4DA83C7B"/>
    <w:rsid w:val="4DA8EE1F"/>
    <w:rsid w:val="4DA8F723"/>
    <w:rsid w:val="4DA9DC42"/>
    <w:rsid w:val="4DAA1A2D"/>
    <w:rsid w:val="4DAA9E01"/>
    <w:rsid w:val="4DAB4567"/>
    <w:rsid w:val="4DAC701F"/>
    <w:rsid w:val="4DACCD80"/>
    <w:rsid w:val="4DAD5401"/>
    <w:rsid w:val="4DADB6B3"/>
    <w:rsid w:val="4DADB70B"/>
    <w:rsid w:val="4DAE2555"/>
    <w:rsid w:val="4DAF3565"/>
    <w:rsid w:val="4DAFA3FF"/>
    <w:rsid w:val="4DAFB7CE"/>
    <w:rsid w:val="4DAFF021"/>
    <w:rsid w:val="4DAFF1CE"/>
    <w:rsid w:val="4DB0DD2E"/>
    <w:rsid w:val="4DB0E77C"/>
    <w:rsid w:val="4DB0E876"/>
    <w:rsid w:val="4DB339FD"/>
    <w:rsid w:val="4DB3558C"/>
    <w:rsid w:val="4DB35E99"/>
    <w:rsid w:val="4DB60688"/>
    <w:rsid w:val="4DB62E7C"/>
    <w:rsid w:val="4DB6E55F"/>
    <w:rsid w:val="4DB702E6"/>
    <w:rsid w:val="4DB713BC"/>
    <w:rsid w:val="4DB91D1F"/>
    <w:rsid w:val="4DB9D0C1"/>
    <w:rsid w:val="4DBA3CBD"/>
    <w:rsid w:val="4DBC03BB"/>
    <w:rsid w:val="4DBC0F5F"/>
    <w:rsid w:val="4DBC535A"/>
    <w:rsid w:val="4DBCB647"/>
    <w:rsid w:val="4DBCFBB9"/>
    <w:rsid w:val="4DBDAA6D"/>
    <w:rsid w:val="4DBECAF7"/>
    <w:rsid w:val="4DBF50B0"/>
    <w:rsid w:val="4DC09A96"/>
    <w:rsid w:val="4DC0F3F0"/>
    <w:rsid w:val="4DC12B6E"/>
    <w:rsid w:val="4DC13FA5"/>
    <w:rsid w:val="4DC18B0C"/>
    <w:rsid w:val="4DC1AB85"/>
    <w:rsid w:val="4DC1F859"/>
    <w:rsid w:val="4DC23AE5"/>
    <w:rsid w:val="4DC2A9BC"/>
    <w:rsid w:val="4DC2EF49"/>
    <w:rsid w:val="4DC30BB3"/>
    <w:rsid w:val="4DC35E5B"/>
    <w:rsid w:val="4DC3BFE7"/>
    <w:rsid w:val="4DC42329"/>
    <w:rsid w:val="4DC487FB"/>
    <w:rsid w:val="4DC51AD1"/>
    <w:rsid w:val="4DC53989"/>
    <w:rsid w:val="4DC56F4F"/>
    <w:rsid w:val="4DC6042C"/>
    <w:rsid w:val="4DC6483D"/>
    <w:rsid w:val="4DC7030E"/>
    <w:rsid w:val="4DC72F04"/>
    <w:rsid w:val="4DC8DD5A"/>
    <w:rsid w:val="4DC9F172"/>
    <w:rsid w:val="4DCA0DD3"/>
    <w:rsid w:val="4DCA385B"/>
    <w:rsid w:val="4DCAC881"/>
    <w:rsid w:val="4DCAFC7C"/>
    <w:rsid w:val="4DCCDDA0"/>
    <w:rsid w:val="4DCD6C41"/>
    <w:rsid w:val="4DCD88B3"/>
    <w:rsid w:val="4DCF07F2"/>
    <w:rsid w:val="4DD0CCAA"/>
    <w:rsid w:val="4DD0F224"/>
    <w:rsid w:val="4DD10B3F"/>
    <w:rsid w:val="4DD1B7E5"/>
    <w:rsid w:val="4DD2ADD0"/>
    <w:rsid w:val="4DD2C387"/>
    <w:rsid w:val="4DD2E355"/>
    <w:rsid w:val="4DD2ED65"/>
    <w:rsid w:val="4DD371E1"/>
    <w:rsid w:val="4DD39773"/>
    <w:rsid w:val="4DD455BD"/>
    <w:rsid w:val="4DD46BEF"/>
    <w:rsid w:val="4DD57B1D"/>
    <w:rsid w:val="4DD5BCBA"/>
    <w:rsid w:val="4DD6FA87"/>
    <w:rsid w:val="4DD79419"/>
    <w:rsid w:val="4DD824F9"/>
    <w:rsid w:val="4DD8C0DC"/>
    <w:rsid w:val="4DD98D51"/>
    <w:rsid w:val="4DDA0AC5"/>
    <w:rsid w:val="4DDA348F"/>
    <w:rsid w:val="4DDA55DD"/>
    <w:rsid w:val="4DDAB39B"/>
    <w:rsid w:val="4DDB80F0"/>
    <w:rsid w:val="4DDBC6F4"/>
    <w:rsid w:val="4DDC8532"/>
    <w:rsid w:val="4DDCBA7F"/>
    <w:rsid w:val="4DDCCE9E"/>
    <w:rsid w:val="4DDCD745"/>
    <w:rsid w:val="4DDCEF9F"/>
    <w:rsid w:val="4DDCFE7B"/>
    <w:rsid w:val="4DDD3AA4"/>
    <w:rsid w:val="4DDD84EB"/>
    <w:rsid w:val="4DDE76B1"/>
    <w:rsid w:val="4DDEEACF"/>
    <w:rsid w:val="4DDFBEA3"/>
    <w:rsid w:val="4DDFE6C6"/>
    <w:rsid w:val="4DE003AB"/>
    <w:rsid w:val="4DE050D6"/>
    <w:rsid w:val="4DE103E3"/>
    <w:rsid w:val="4DE12651"/>
    <w:rsid w:val="4DE1A467"/>
    <w:rsid w:val="4DE25711"/>
    <w:rsid w:val="4DE271BD"/>
    <w:rsid w:val="4DE2AB1D"/>
    <w:rsid w:val="4DE46E53"/>
    <w:rsid w:val="4DE4A716"/>
    <w:rsid w:val="4DE540D6"/>
    <w:rsid w:val="4DE558D9"/>
    <w:rsid w:val="4DE61DF2"/>
    <w:rsid w:val="4DE68AC9"/>
    <w:rsid w:val="4DE742B0"/>
    <w:rsid w:val="4DE824CB"/>
    <w:rsid w:val="4DE88171"/>
    <w:rsid w:val="4DE9C640"/>
    <w:rsid w:val="4DEA887E"/>
    <w:rsid w:val="4DEC978D"/>
    <w:rsid w:val="4DECDB33"/>
    <w:rsid w:val="4DEE0ECC"/>
    <w:rsid w:val="4DEF6DEA"/>
    <w:rsid w:val="4DF0B469"/>
    <w:rsid w:val="4DF12142"/>
    <w:rsid w:val="4DF1774D"/>
    <w:rsid w:val="4DF1ABBA"/>
    <w:rsid w:val="4DF27592"/>
    <w:rsid w:val="4DF292C0"/>
    <w:rsid w:val="4DF2A1BC"/>
    <w:rsid w:val="4DF30ABE"/>
    <w:rsid w:val="4DF3E65B"/>
    <w:rsid w:val="4DF47044"/>
    <w:rsid w:val="4DF61D0C"/>
    <w:rsid w:val="4DF61D18"/>
    <w:rsid w:val="4DF6EB9F"/>
    <w:rsid w:val="4DF80CB9"/>
    <w:rsid w:val="4DF8213C"/>
    <w:rsid w:val="4DF8AE5A"/>
    <w:rsid w:val="4DF93669"/>
    <w:rsid w:val="4DF98B01"/>
    <w:rsid w:val="4DF99EB1"/>
    <w:rsid w:val="4DF9A85C"/>
    <w:rsid w:val="4DFA46E8"/>
    <w:rsid w:val="4DFB2FCB"/>
    <w:rsid w:val="4DFB96FF"/>
    <w:rsid w:val="4DFC1EF2"/>
    <w:rsid w:val="4DFC6893"/>
    <w:rsid w:val="4DFCF750"/>
    <w:rsid w:val="4DFD046C"/>
    <w:rsid w:val="4DFD2DA0"/>
    <w:rsid w:val="4DFDFA4D"/>
    <w:rsid w:val="4DFE2BCD"/>
    <w:rsid w:val="4DFE49F9"/>
    <w:rsid w:val="4DFF28CA"/>
    <w:rsid w:val="4DFF2F44"/>
    <w:rsid w:val="4E00588B"/>
    <w:rsid w:val="4E00904D"/>
    <w:rsid w:val="4E00A449"/>
    <w:rsid w:val="4E00B5AA"/>
    <w:rsid w:val="4E00C13F"/>
    <w:rsid w:val="4E0245E7"/>
    <w:rsid w:val="4E028133"/>
    <w:rsid w:val="4E02D999"/>
    <w:rsid w:val="4E049916"/>
    <w:rsid w:val="4E0586AD"/>
    <w:rsid w:val="4E05AA36"/>
    <w:rsid w:val="4E065909"/>
    <w:rsid w:val="4E06CD29"/>
    <w:rsid w:val="4E06DED8"/>
    <w:rsid w:val="4E070928"/>
    <w:rsid w:val="4E07CF30"/>
    <w:rsid w:val="4E096C58"/>
    <w:rsid w:val="4E099B8E"/>
    <w:rsid w:val="4E0BBB9E"/>
    <w:rsid w:val="4E0C075F"/>
    <w:rsid w:val="4E0C59A2"/>
    <w:rsid w:val="4E0C849B"/>
    <w:rsid w:val="4E0E5F24"/>
    <w:rsid w:val="4E0F4922"/>
    <w:rsid w:val="4E100BF1"/>
    <w:rsid w:val="4E1015CA"/>
    <w:rsid w:val="4E1044CF"/>
    <w:rsid w:val="4E109DEF"/>
    <w:rsid w:val="4E10A62F"/>
    <w:rsid w:val="4E122092"/>
    <w:rsid w:val="4E128DDB"/>
    <w:rsid w:val="4E12C79C"/>
    <w:rsid w:val="4E136CB0"/>
    <w:rsid w:val="4E148515"/>
    <w:rsid w:val="4E14E167"/>
    <w:rsid w:val="4E1606C1"/>
    <w:rsid w:val="4E16121A"/>
    <w:rsid w:val="4E1627A4"/>
    <w:rsid w:val="4E1712AF"/>
    <w:rsid w:val="4E1722AA"/>
    <w:rsid w:val="4E177788"/>
    <w:rsid w:val="4E1960E1"/>
    <w:rsid w:val="4E1AA7F9"/>
    <w:rsid w:val="4E1B1A9D"/>
    <w:rsid w:val="4E1B36BB"/>
    <w:rsid w:val="4E1D90BA"/>
    <w:rsid w:val="4E1D9F40"/>
    <w:rsid w:val="4E1E26D9"/>
    <w:rsid w:val="4E2001B7"/>
    <w:rsid w:val="4E20D69D"/>
    <w:rsid w:val="4E20E6F5"/>
    <w:rsid w:val="4E21DA11"/>
    <w:rsid w:val="4E21F5A4"/>
    <w:rsid w:val="4E22F8AE"/>
    <w:rsid w:val="4E234ACB"/>
    <w:rsid w:val="4E235D6E"/>
    <w:rsid w:val="4E23E304"/>
    <w:rsid w:val="4E254122"/>
    <w:rsid w:val="4E265654"/>
    <w:rsid w:val="4E279F2E"/>
    <w:rsid w:val="4E2888E6"/>
    <w:rsid w:val="4E28C43B"/>
    <w:rsid w:val="4E29E5E8"/>
    <w:rsid w:val="4E2A52C6"/>
    <w:rsid w:val="4E2A7E5C"/>
    <w:rsid w:val="4E2BCA0E"/>
    <w:rsid w:val="4E2D33FF"/>
    <w:rsid w:val="4E2D9D9B"/>
    <w:rsid w:val="4E2DB94F"/>
    <w:rsid w:val="4E2E1EFF"/>
    <w:rsid w:val="4E2E4A13"/>
    <w:rsid w:val="4E2ED601"/>
    <w:rsid w:val="4E302F0F"/>
    <w:rsid w:val="4E3063AC"/>
    <w:rsid w:val="4E30A91C"/>
    <w:rsid w:val="4E30FEF8"/>
    <w:rsid w:val="4E314F85"/>
    <w:rsid w:val="4E32491F"/>
    <w:rsid w:val="4E33C0FF"/>
    <w:rsid w:val="4E3461A2"/>
    <w:rsid w:val="4E34B3F0"/>
    <w:rsid w:val="4E34CE14"/>
    <w:rsid w:val="4E35055B"/>
    <w:rsid w:val="4E360756"/>
    <w:rsid w:val="4E36AB7C"/>
    <w:rsid w:val="4E3790EA"/>
    <w:rsid w:val="4E380F8E"/>
    <w:rsid w:val="4E38487C"/>
    <w:rsid w:val="4E385830"/>
    <w:rsid w:val="4E38CCA5"/>
    <w:rsid w:val="4E38CF8B"/>
    <w:rsid w:val="4E392222"/>
    <w:rsid w:val="4E39F147"/>
    <w:rsid w:val="4E3BA308"/>
    <w:rsid w:val="4E3BA8B5"/>
    <w:rsid w:val="4E3BABA5"/>
    <w:rsid w:val="4E3BAEE1"/>
    <w:rsid w:val="4E3BC42F"/>
    <w:rsid w:val="4E3C2713"/>
    <w:rsid w:val="4E3C979D"/>
    <w:rsid w:val="4E3EB634"/>
    <w:rsid w:val="4E3F5E29"/>
    <w:rsid w:val="4E4066B0"/>
    <w:rsid w:val="4E407EB1"/>
    <w:rsid w:val="4E419488"/>
    <w:rsid w:val="4E41A29C"/>
    <w:rsid w:val="4E421A07"/>
    <w:rsid w:val="4E431392"/>
    <w:rsid w:val="4E45CA51"/>
    <w:rsid w:val="4E45CEE8"/>
    <w:rsid w:val="4E45CEF2"/>
    <w:rsid w:val="4E462A76"/>
    <w:rsid w:val="4E46A2AA"/>
    <w:rsid w:val="4E46C37D"/>
    <w:rsid w:val="4E46FF1A"/>
    <w:rsid w:val="4E474BC5"/>
    <w:rsid w:val="4E478D36"/>
    <w:rsid w:val="4E47C756"/>
    <w:rsid w:val="4E480A25"/>
    <w:rsid w:val="4E4883C9"/>
    <w:rsid w:val="4E48E53A"/>
    <w:rsid w:val="4E491882"/>
    <w:rsid w:val="4E4AD397"/>
    <w:rsid w:val="4E4B2BAD"/>
    <w:rsid w:val="4E4C21A4"/>
    <w:rsid w:val="4E4C4DCE"/>
    <w:rsid w:val="4E4C7444"/>
    <w:rsid w:val="4E4CBCF9"/>
    <w:rsid w:val="4E4E99EF"/>
    <w:rsid w:val="4E4EA435"/>
    <w:rsid w:val="4E510074"/>
    <w:rsid w:val="4E512C3B"/>
    <w:rsid w:val="4E514CE2"/>
    <w:rsid w:val="4E51E0C8"/>
    <w:rsid w:val="4E5236B4"/>
    <w:rsid w:val="4E523C7B"/>
    <w:rsid w:val="4E525895"/>
    <w:rsid w:val="4E532EAA"/>
    <w:rsid w:val="4E55698B"/>
    <w:rsid w:val="4E5597F9"/>
    <w:rsid w:val="4E566AED"/>
    <w:rsid w:val="4E57A0EA"/>
    <w:rsid w:val="4E57AE1B"/>
    <w:rsid w:val="4E582CDA"/>
    <w:rsid w:val="4E58D4F9"/>
    <w:rsid w:val="4E59C316"/>
    <w:rsid w:val="4E5A39ED"/>
    <w:rsid w:val="4E5A7D52"/>
    <w:rsid w:val="4E5C1FEE"/>
    <w:rsid w:val="4E5CDB42"/>
    <w:rsid w:val="4E5CEB3F"/>
    <w:rsid w:val="4E5DACB5"/>
    <w:rsid w:val="4E5E929E"/>
    <w:rsid w:val="4E5F2E24"/>
    <w:rsid w:val="4E5FE869"/>
    <w:rsid w:val="4E6003C4"/>
    <w:rsid w:val="4E604A0E"/>
    <w:rsid w:val="4E6156E9"/>
    <w:rsid w:val="4E625C37"/>
    <w:rsid w:val="4E62EA1E"/>
    <w:rsid w:val="4E632024"/>
    <w:rsid w:val="4E64F53C"/>
    <w:rsid w:val="4E658C21"/>
    <w:rsid w:val="4E677CB9"/>
    <w:rsid w:val="4E6844E0"/>
    <w:rsid w:val="4E688536"/>
    <w:rsid w:val="4E68B02F"/>
    <w:rsid w:val="4E69E6FB"/>
    <w:rsid w:val="4E6B6C60"/>
    <w:rsid w:val="4E6C08AD"/>
    <w:rsid w:val="4E6C56B0"/>
    <w:rsid w:val="4E6CB274"/>
    <w:rsid w:val="4E6CC12A"/>
    <w:rsid w:val="4E6DC0D7"/>
    <w:rsid w:val="4E6E3220"/>
    <w:rsid w:val="4E6F267D"/>
    <w:rsid w:val="4E6F2D2B"/>
    <w:rsid w:val="4E6F93BB"/>
    <w:rsid w:val="4E6FF877"/>
    <w:rsid w:val="4E701ADD"/>
    <w:rsid w:val="4E718DD6"/>
    <w:rsid w:val="4E71A425"/>
    <w:rsid w:val="4E727B58"/>
    <w:rsid w:val="4E731870"/>
    <w:rsid w:val="4E7379F4"/>
    <w:rsid w:val="4E741CF2"/>
    <w:rsid w:val="4E74A6C7"/>
    <w:rsid w:val="4E75CB58"/>
    <w:rsid w:val="4E763530"/>
    <w:rsid w:val="4E766279"/>
    <w:rsid w:val="4E7676E7"/>
    <w:rsid w:val="4E767C96"/>
    <w:rsid w:val="4E769A0C"/>
    <w:rsid w:val="4E76F8DD"/>
    <w:rsid w:val="4E778801"/>
    <w:rsid w:val="4E77D46C"/>
    <w:rsid w:val="4E78C799"/>
    <w:rsid w:val="4E7A7998"/>
    <w:rsid w:val="4E7B6AB4"/>
    <w:rsid w:val="4E7BBDF9"/>
    <w:rsid w:val="4E7D354F"/>
    <w:rsid w:val="4E7D57AE"/>
    <w:rsid w:val="4E7E4E71"/>
    <w:rsid w:val="4E7F22CA"/>
    <w:rsid w:val="4E7F9CE5"/>
    <w:rsid w:val="4E801220"/>
    <w:rsid w:val="4E80B832"/>
    <w:rsid w:val="4E815653"/>
    <w:rsid w:val="4E823CF7"/>
    <w:rsid w:val="4E82409C"/>
    <w:rsid w:val="4E839747"/>
    <w:rsid w:val="4E83AE67"/>
    <w:rsid w:val="4E83F86C"/>
    <w:rsid w:val="4E859245"/>
    <w:rsid w:val="4E85A238"/>
    <w:rsid w:val="4E85EA52"/>
    <w:rsid w:val="4E85F199"/>
    <w:rsid w:val="4E867836"/>
    <w:rsid w:val="4E87989D"/>
    <w:rsid w:val="4E87E1DD"/>
    <w:rsid w:val="4E8A263C"/>
    <w:rsid w:val="4E8A3D44"/>
    <w:rsid w:val="4E8B26F0"/>
    <w:rsid w:val="4E8C1304"/>
    <w:rsid w:val="4E8C37F6"/>
    <w:rsid w:val="4E8D0AC1"/>
    <w:rsid w:val="4E8D5B9A"/>
    <w:rsid w:val="4E8E623C"/>
    <w:rsid w:val="4E8E7AAA"/>
    <w:rsid w:val="4E8E8A06"/>
    <w:rsid w:val="4E8E90CA"/>
    <w:rsid w:val="4E902428"/>
    <w:rsid w:val="4E926DCB"/>
    <w:rsid w:val="4E932526"/>
    <w:rsid w:val="4E93372C"/>
    <w:rsid w:val="4E94F467"/>
    <w:rsid w:val="4E958778"/>
    <w:rsid w:val="4E961AA9"/>
    <w:rsid w:val="4E965FB8"/>
    <w:rsid w:val="4E969F82"/>
    <w:rsid w:val="4E96D855"/>
    <w:rsid w:val="4E96F4B3"/>
    <w:rsid w:val="4E97EB28"/>
    <w:rsid w:val="4E97F8C8"/>
    <w:rsid w:val="4E982022"/>
    <w:rsid w:val="4E9869A5"/>
    <w:rsid w:val="4E992B7A"/>
    <w:rsid w:val="4E9A10D2"/>
    <w:rsid w:val="4E9AA21A"/>
    <w:rsid w:val="4E9B5AAC"/>
    <w:rsid w:val="4E9B7093"/>
    <w:rsid w:val="4E9BEEE3"/>
    <w:rsid w:val="4E9D07C8"/>
    <w:rsid w:val="4E9D2FEF"/>
    <w:rsid w:val="4E9D62A3"/>
    <w:rsid w:val="4E9D757C"/>
    <w:rsid w:val="4E9D92C4"/>
    <w:rsid w:val="4E9E6323"/>
    <w:rsid w:val="4E9EFACB"/>
    <w:rsid w:val="4E9F7688"/>
    <w:rsid w:val="4E9FA1E0"/>
    <w:rsid w:val="4EA000F1"/>
    <w:rsid w:val="4EA009EE"/>
    <w:rsid w:val="4EA0C2BE"/>
    <w:rsid w:val="4EA1878F"/>
    <w:rsid w:val="4EA276D6"/>
    <w:rsid w:val="4EA31FD7"/>
    <w:rsid w:val="4EA3290A"/>
    <w:rsid w:val="4EA4BD7A"/>
    <w:rsid w:val="4EA53933"/>
    <w:rsid w:val="4EA58EEC"/>
    <w:rsid w:val="4EA59519"/>
    <w:rsid w:val="4EA687B4"/>
    <w:rsid w:val="4EA6E5D6"/>
    <w:rsid w:val="4EA70A3B"/>
    <w:rsid w:val="4EAA742C"/>
    <w:rsid w:val="4EABAFE2"/>
    <w:rsid w:val="4EAC7FCA"/>
    <w:rsid w:val="4EACD23B"/>
    <w:rsid w:val="4EACDA32"/>
    <w:rsid w:val="4EAD0B75"/>
    <w:rsid w:val="4EADF2A3"/>
    <w:rsid w:val="4EAF5D8B"/>
    <w:rsid w:val="4EAFCCE3"/>
    <w:rsid w:val="4EAFEED1"/>
    <w:rsid w:val="4EB04FB7"/>
    <w:rsid w:val="4EB06244"/>
    <w:rsid w:val="4EB0929C"/>
    <w:rsid w:val="4EB15EE8"/>
    <w:rsid w:val="4EB165CF"/>
    <w:rsid w:val="4EB27C2B"/>
    <w:rsid w:val="4EB2CE53"/>
    <w:rsid w:val="4EB34F5C"/>
    <w:rsid w:val="4EB386FD"/>
    <w:rsid w:val="4EB3EFD4"/>
    <w:rsid w:val="4EB4676F"/>
    <w:rsid w:val="4EB496BE"/>
    <w:rsid w:val="4EB5FA4A"/>
    <w:rsid w:val="4EB654E5"/>
    <w:rsid w:val="4EB69C59"/>
    <w:rsid w:val="4EB6C3C4"/>
    <w:rsid w:val="4EB75712"/>
    <w:rsid w:val="4EB76217"/>
    <w:rsid w:val="4EB793C6"/>
    <w:rsid w:val="4EB7A210"/>
    <w:rsid w:val="4EB8677A"/>
    <w:rsid w:val="4EB8BDFA"/>
    <w:rsid w:val="4EB8FF23"/>
    <w:rsid w:val="4EB98C36"/>
    <w:rsid w:val="4EB9F0F2"/>
    <w:rsid w:val="4EB9FD6E"/>
    <w:rsid w:val="4EBB2548"/>
    <w:rsid w:val="4EBBC85A"/>
    <w:rsid w:val="4EBC4F3C"/>
    <w:rsid w:val="4EBC5E98"/>
    <w:rsid w:val="4EBCAAF3"/>
    <w:rsid w:val="4EBCAFAE"/>
    <w:rsid w:val="4EBD15C6"/>
    <w:rsid w:val="4EBEB054"/>
    <w:rsid w:val="4EBF9993"/>
    <w:rsid w:val="4EC02B65"/>
    <w:rsid w:val="4EC1B26C"/>
    <w:rsid w:val="4EC224B3"/>
    <w:rsid w:val="4EC2556D"/>
    <w:rsid w:val="4EC2BE80"/>
    <w:rsid w:val="4EC32AD3"/>
    <w:rsid w:val="4EC54DD2"/>
    <w:rsid w:val="4EC57B78"/>
    <w:rsid w:val="4EC59219"/>
    <w:rsid w:val="4EC5B072"/>
    <w:rsid w:val="4EC6EB4D"/>
    <w:rsid w:val="4EC72A0B"/>
    <w:rsid w:val="4EC76C75"/>
    <w:rsid w:val="4EC77496"/>
    <w:rsid w:val="4EC7876F"/>
    <w:rsid w:val="4EC81AD8"/>
    <w:rsid w:val="4EC8E4A0"/>
    <w:rsid w:val="4EC91560"/>
    <w:rsid w:val="4EC993BA"/>
    <w:rsid w:val="4ECA0180"/>
    <w:rsid w:val="4ECA0381"/>
    <w:rsid w:val="4ECA5C3E"/>
    <w:rsid w:val="4ECA7DFA"/>
    <w:rsid w:val="4ECB45D7"/>
    <w:rsid w:val="4ECB5989"/>
    <w:rsid w:val="4ECBC8F9"/>
    <w:rsid w:val="4ECDAADC"/>
    <w:rsid w:val="4ECF49C5"/>
    <w:rsid w:val="4ECFAF1B"/>
    <w:rsid w:val="4ECFB51E"/>
    <w:rsid w:val="4ED02803"/>
    <w:rsid w:val="4ED1F7CE"/>
    <w:rsid w:val="4ED2AA98"/>
    <w:rsid w:val="4ED374C0"/>
    <w:rsid w:val="4ED40539"/>
    <w:rsid w:val="4ED433E7"/>
    <w:rsid w:val="4ED5A4C8"/>
    <w:rsid w:val="4ED60524"/>
    <w:rsid w:val="4ED75BB2"/>
    <w:rsid w:val="4ED90724"/>
    <w:rsid w:val="4EDA801A"/>
    <w:rsid w:val="4EDB4708"/>
    <w:rsid w:val="4EDB9F00"/>
    <w:rsid w:val="4EDBB5F6"/>
    <w:rsid w:val="4EDC72EF"/>
    <w:rsid w:val="4EDCD2B9"/>
    <w:rsid w:val="4EDDA8AE"/>
    <w:rsid w:val="4EDEC60B"/>
    <w:rsid w:val="4EDF2955"/>
    <w:rsid w:val="4EDF34FB"/>
    <w:rsid w:val="4EDF3506"/>
    <w:rsid w:val="4EDFAF43"/>
    <w:rsid w:val="4EE12285"/>
    <w:rsid w:val="4EE1BD1E"/>
    <w:rsid w:val="4EE3AB2B"/>
    <w:rsid w:val="4EE3E544"/>
    <w:rsid w:val="4EE494A9"/>
    <w:rsid w:val="4EE4AAE8"/>
    <w:rsid w:val="4EE50CF9"/>
    <w:rsid w:val="4EE5801F"/>
    <w:rsid w:val="4EE7E1FE"/>
    <w:rsid w:val="4EEA17BC"/>
    <w:rsid w:val="4EEA88F0"/>
    <w:rsid w:val="4EEBAE6E"/>
    <w:rsid w:val="4EEC3128"/>
    <w:rsid w:val="4EECC0DF"/>
    <w:rsid w:val="4EECD18B"/>
    <w:rsid w:val="4EED2EC4"/>
    <w:rsid w:val="4EED5B1E"/>
    <w:rsid w:val="4EEDBFE0"/>
    <w:rsid w:val="4EEDFDE1"/>
    <w:rsid w:val="4EEE18F5"/>
    <w:rsid w:val="4EEE36E2"/>
    <w:rsid w:val="4EEE5356"/>
    <w:rsid w:val="4EEE63B7"/>
    <w:rsid w:val="4EEECE08"/>
    <w:rsid w:val="4EEED0A4"/>
    <w:rsid w:val="4EEFA4CD"/>
    <w:rsid w:val="4EF06CF4"/>
    <w:rsid w:val="4EF09A94"/>
    <w:rsid w:val="4EF0E402"/>
    <w:rsid w:val="4EF105AE"/>
    <w:rsid w:val="4EF16155"/>
    <w:rsid w:val="4EF1EAB0"/>
    <w:rsid w:val="4EF25AE3"/>
    <w:rsid w:val="4EF3505C"/>
    <w:rsid w:val="4EF35BE7"/>
    <w:rsid w:val="4EF3995F"/>
    <w:rsid w:val="4EF3CB10"/>
    <w:rsid w:val="4EF472FD"/>
    <w:rsid w:val="4EF49039"/>
    <w:rsid w:val="4EF4ACCE"/>
    <w:rsid w:val="4EF53EC5"/>
    <w:rsid w:val="4EF5C55B"/>
    <w:rsid w:val="4EF62B29"/>
    <w:rsid w:val="4EF67036"/>
    <w:rsid w:val="4EF6AFB0"/>
    <w:rsid w:val="4EF78279"/>
    <w:rsid w:val="4EF7C8C5"/>
    <w:rsid w:val="4EF895F9"/>
    <w:rsid w:val="4EF8A121"/>
    <w:rsid w:val="4EF9415F"/>
    <w:rsid w:val="4EF957C9"/>
    <w:rsid w:val="4EFA87D7"/>
    <w:rsid w:val="4EFA9FC9"/>
    <w:rsid w:val="4EFBF970"/>
    <w:rsid w:val="4EFC0C1F"/>
    <w:rsid w:val="4EFE6C2B"/>
    <w:rsid w:val="4EFFBBE7"/>
    <w:rsid w:val="4F001E77"/>
    <w:rsid w:val="4F00341E"/>
    <w:rsid w:val="4F0076B5"/>
    <w:rsid w:val="4F00BC51"/>
    <w:rsid w:val="4F01598B"/>
    <w:rsid w:val="4F020E12"/>
    <w:rsid w:val="4F02129D"/>
    <w:rsid w:val="4F02D6A6"/>
    <w:rsid w:val="4F037A44"/>
    <w:rsid w:val="4F04566C"/>
    <w:rsid w:val="4F0488C8"/>
    <w:rsid w:val="4F060B2E"/>
    <w:rsid w:val="4F06204C"/>
    <w:rsid w:val="4F06F487"/>
    <w:rsid w:val="4F080ABE"/>
    <w:rsid w:val="4F080D1B"/>
    <w:rsid w:val="4F08DCE0"/>
    <w:rsid w:val="4F08F54B"/>
    <w:rsid w:val="4F09187B"/>
    <w:rsid w:val="4F09A3E5"/>
    <w:rsid w:val="4F09E0B7"/>
    <w:rsid w:val="4F0A3650"/>
    <w:rsid w:val="4F0A6CAF"/>
    <w:rsid w:val="4F0B6550"/>
    <w:rsid w:val="4F0BD4D8"/>
    <w:rsid w:val="4F0BDD13"/>
    <w:rsid w:val="4F0C12B2"/>
    <w:rsid w:val="4F0CF712"/>
    <w:rsid w:val="4F0D503F"/>
    <w:rsid w:val="4F0DF577"/>
    <w:rsid w:val="4F0E10E3"/>
    <w:rsid w:val="4F0EA286"/>
    <w:rsid w:val="4F0F10CA"/>
    <w:rsid w:val="4F0F4598"/>
    <w:rsid w:val="4F0F578C"/>
    <w:rsid w:val="4F0FA045"/>
    <w:rsid w:val="4F11F2C1"/>
    <w:rsid w:val="4F13C92C"/>
    <w:rsid w:val="4F140B76"/>
    <w:rsid w:val="4F14C0A0"/>
    <w:rsid w:val="4F1664FD"/>
    <w:rsid w:val="4F16B8BD"/>
    <w:rsid w:val="4F17AA47"/>
    <w:rsid w:val="4F182070"/>
    <w:rsid w:val="4F184D3B"/>
    <w:rsid w:val="4F190602"/>
    <w:rsid w:val="4F19DF8F"/>
    <w:rsid w:val="4F1C5CA8"/>
    <w:rsid w:val="4F1CA559"/>
    <w:rsid w:val="4F1F3176"/>
    <w:rsid w:val="4F1F6461"/>
    <w:rsid w:val="4F1F7F84"/>
    <w:rsid w:val="4F224D1B"/>
    <w:rsid w:val="4F22795B"/>
    <w:rsid w:val="4F229D99"/>
    <w:rsid w:val="4F23C0CF"/>
    <w:rsid w:val="4F23F396"/>
    <w:rsid w:val="4F240E54"/>
    <w:rsid w:val="4F25B802"/>
    <w:rsid w:val="4F25D8D4"/>
    <w:rsid w:val="4F2707D8"/>
    <w:rsid w:val="4F2741A4"/>
    <w:rsid w:val="4F2770BE"/>
    <w:rsid w:val="4F2784FB"/>
    <w:rsid w:val="4F27DE64"/>
    <w:rsid w:val="4F2873C2"/>
    <w:rsid w:val="4F290B05"/>
    <w:rsid w:val="4F29FE7F"/>
    <w:rsid w:val="4F2A2791"/>
    <w:rsid w:val="4F2A2BB5"/>
    <w:rsid w:val="4F2A443D"/>
    <w:rsid w:val="4F2A6B15"/>
    <w:rsid w:val="4F2B1748"/>
    <w:rsid w:val="4F2BAB92"/>
    <w:rsid w:val="4F2BCA36"/>
    <w:rsid w:val="4F2CAA20"/>
    <w:rsid w:val="4F2D1023"/>
    <w:rsid w:val="4F2E3FEE"/>
    <w:rsid w:val="4F2F7BA4"/>
    <w:rsid w:val="4F30C5B9"/>
    <w:rsid w:val="4F319096"/>
    <w:rsid w:val="4F333D3A"/>
    <w:rsid w:val="4F33AA3B"/>
    <w:rsid w:val="4F33CB4D"/>
    <w:rsid w:val="4F34DFE2"/>
    <w:rsid w:val="4F34FBC0"/>
    <w:rsid w:val="4F35FDCB"/>
    <w:rsid w:val="4F368B49"/>
    <w:rsid w:val="4F371BB8"/>
    <w:rsid w:val="4F372D3B"/>
    <w:rsid w:val="4F374819"/>
    <w:rsid w:val="4F3843C1"/>
    <w:rsid w:val="4F3851D6"/>
    <w:rsid w:val="4F387219"/>
    <w:rsid w:val="4F38BD6E"/>
    <w:rsid w:val="4F397A4B"/>
    <w:rsid w:val="4F3A4BFA"/>
    <w:rsid w:val="4F3B0B48"/>
    <w:rsid w:val="4F3B526F"/>
    <w:rsid w:val="4F3B6056"/>
    <w:rsid w:val="4F3B9D4E"/>
    <w:rsid w:val="4F3C3363"/>
    <w:rsid w:val="4F3D8226"/>
    <w:rsid w:val="4F3D909D"/>
    <w:rsid w:val="4F3DFB5D"/>
    <w:rsid w:val="4F3F8576"/>
    <w:rsid w:val="4F3FF6DD"/>
    <w:rsid w:val="4F410035"/>
    <w:rsid w:val="4F412F2C"/>
    <w:rsid w:val="4F416A40"/>
    <w:rsid w:val="4F422196"/>
    <w:rsid w:val="4F42A90D"/>
    <w:rsid w:val="4F42ADA0"/>
    <w:rsid w:val="4F434258"/>
    <w:rsid w:val="4F450124"/>
    <w:rsid w:val="4F45577D"/>
    <w:rsid w:val="4F46A9B6"/>
    <w:rsid w:val="4F48108D"/>
    <w:rsid w:val="4F4820B3"/>
    <w:rsid w:val="4F489980"/>
    <w:rsid w:val="4F492D2F"/>
    <w:rsid w:val="4F495BB8"/>
    <w:rsid w:val="4F49A94C"/>
    <w:rsid w:val="4F4A87ED"/>
    <w:rsid w:val="4F4BFC4A"/>
    <w:rsid w:val="4F4C0D40"/>
    <w:rsid w:val="4F4D410F"/>
    <w:rsid w:val="4F4E92FE"/>
    <w:rsid w:val="4F4FE027"/>
    <w:rsid w:val="4F50B287"/>
    <w:rsid w:val="4F52B33D"/>
    <w:rsid w:val="4F532FFF"/>
    <w:rsid w:val="4F56875B"/>
    <w:rsid w:val="4F56C6EB"/>
    <w:rsid w:val="4F577648"/>
    <w:rsid w:val="4F57B668"/>
    <w:rsid w:val="4F57E62B"/>
    <w:rsid w:val="4F5A04BA"/>
    <w:rsid w:val="4F5A3F8F"/>
    <w:rsid w:val="4F5BB971"/>
    <w:rsid w:val="4F5BC06F"/>
    <w:rsid w:val="4F6094D0"/>
    <w:rsid w:val="4F60B41A"/>
    <w:rsid w:val="4F60CDDC"/>
    <w:rsid w:val="4F61A088"/>
    <w:rsid w:val="4F61CE8D"/>
    <w:rsid w:val="4F61E102"/>
    <w:rsid w:val="4F626321"/>
    <w:rsid w:val="4F62A100"/>
    <w:rsid w:val="4F6307D4"/>
    <w:rsid w:val="4F630C84"/>
    <w:rsid w:val="4F64011D"/>
    <w:rsid w:val="4F647C92"/>
    <w:rsid w:val="4F65D0BA"/>
    <w:rsid w:val="4F6695ED"/>
    <w:rsid w:val="4F6793B2"/>
    <w:rsid w:val="4F67EB01"/>
    <w:rsid w:val="4F67F2EA"/>
    <w:rsid w:val="4F686D44"/>
    <w:rsid w:val="4F6936A6"/>
    <w:rsid w:val="4F695A61"/>
    <w:rsid w:val="4F6A7891"/>
    <w:rsid w:val="4F6AA554"/>
    <w:rsid w:val="4F6B19A0"/>
    <w:rsid w:val="4F6B4B5B"/>
    <w:rsid w:val="4F6B72C7"/>
    <w:rsid w:val="4F6CD552"/>
    <w:rsid w:val="4F6D2193"/>
    <w:rsid w:val="4F6DB83D"/>
    <w:rsid w:val="4F6E27D1"/>
    <w:rsid w:val="4F6EAA83"/>
    <w:rsid w:val="4F6F4127"/>
    <w:rsid w:val="4F6F9A1E"/>
    <w:rsid w:val="4F6FF245"/>
    <w:rsid w:val="4F70783D"/>
    <w:rsid w:val="4F7151C8"/>
    <w:rsid w:val="4F72186E"/>
    <w:rsid w:val="4F72CE7F"/>
    <w:rsid w:val="4F72F9CF"/>
    <w:rsid w:val="4F749FEE"/>
    <w:rsid w:val="4F74EF97"/>
    <w:rsid w:val="4F751EF6"/>
    <w:rsid w:val="4F76E87B"/>
    <w:rsid w:val="4F77DFF4"/>
    <w:rsid w:val="4F78081B"/>
    <w:rsid w:val="4F788DFF"/>
    <w:rsid w:val="4F78E117"/>
    <w:rsid w:val="4F78F478"/>
    <w:rsid w:val="4F794734"/>
    <w:rsid w:val="4F79B565"/>
    <w:rsid w:val="4F7A02FD"/>
    <w:rsid w:val="4F7B2AE5"/>
    <w:rsid w:val="4F7B482F"/>
    <w:rsid w:val="4F7B9E0A"/>
    <w:rsid w:val="4F7C30E0"/>
    <w:rsid w:val="4F7CE4CE"/>
    <w:rsid w:val="4F7D034B"/>
    <w:rsid w:val="4F7DBAE2"/>
    <w:rsid w:val="4F7E841A"/>
    <w:rsid w:val="4F7ED5C8"/>
    <w:rsid w:val="4F8023AA"/>
    <w:rsid w:val="4F8066F3"/>
    <w:rsid w:val="4F807798"/>
    <w:rsid w:val="4F81E00B"/>
    <w:rsid w:val="4F8209EC"/>
    <w:rsid w:val="4F828DE6"/>
    <w:rsid w:val="4F837D9F"/>
    <w:rsid w:val="4F84ADC8"/>
    <w:rsid w:val="4F8527AF"/>
    <w:rsid w:val="4F857CDE"/>
    <w:rsid w:val="4F862A2B"/>
    <w:rsid w:val="4F864198"/>
    <w:rsid w:val="4F869B63"/>
    <w:rsid w:val="4F86ABC5"/>
    <w:rsid w:val="4F86E66C"/>
    <w:rsid w:val="4F874433"/>
    <w:rsid w:val="4F88A489"/>
    <w:rsid w:val="4F88ECFB"/>
    <w:rsid w:val="4F89159B"/>
    <w:rsid w:val="4F8C6C70"/>
    <w:rsid w:val="4F8C6FE0"/>
    <w:rsid w:val="4F8CFEFF"/>
    <w:rsid w:val="4F8D53D5"/>
    <w:rsid w:val="4F8D5755"/>
    <w:rsid w:val="4F8D75F6"/>
    <w:rsid w:val="4F8D804F"/>
    <w:rsid w:val="4F8DCF7E"/>
    <w:rsid w:val="4F8E80A7"/>
    <w:rsid w:val="4F8E8EB7"/>
    <w:rsid w:val="4F8F4EEE"/>
    <w:rsid w:val="4F902104"/>
    <w:rsid w:val="4F91DFDE"/>
    <w:rsid w:val="4F92B341"/>
    <w:rsid w:val="4F92DC00"/>
    <w:rsid w:val="4F931745"/>
    <w:rsid w:val="4F952D40"/>
    <w:rsid w:val="4F963C6B"/>
    <w:rsid w:val="4F974C8D"/>
    <w:rsid w:val="4F97891E"/>
    <w:rsid w:val="4F97E4CD"/>
    <w:rsid w:val="4F991811"/>
    <w:rsid w:val="4F998CBA"/>
    <w:rsid w:val="4F99ADA7"/>
    <w:rsid w:val="4F9B0DCB"/>
    <w:rsid w:val="4F9B1406"/>
    <w:rsid w:val="4F9B4CBE"/>
    <w:rsid w:val="4F9C3717"/>
    <w:rsid w:val="4F9C50C3"/>
    <w:rsid w:val="4F9C8E74"/>
    <w:rsid w:val="4F9CA4EC"/>
    <w:rsid w:val="4F9CE292"/>
    <w:rsid w:val="4F9D839E"/>
    <w:rsid w:val="4F9E05D1"/>
    <w:rsid w:val="4F9E23AB"/>
    <w:rsid w:val="4F9E7289"/>
    <w:rsid w:val="4F9F2357"/>
    <w:rsid w:val="4F9FA16B"/>
    <w:rsid w:val="4F9FC5A9"/>
    <w:rsid w:val="4F9FFFA9"/>
    <w:rsid w:val="4FA02046"/>
    <w:rsid w:val="4FA1B696"/>
    <w:rsid w:val="4FA1FB0E"/>
    <w:rsid w:val="4FA3759C"/>
    <w:rsid w:val="4FA47BCA"/>
    <w:rsid w:val="4FA4B112"/>
    <w:rsid w:val="4FA4DD9A"/>
    <w:rsid w:val="4FA51744"/>
    <w:rsid w:val="4FA53F62"/>
    <w:rsid w:val="4FA65409"/>
    <w:rsid w:val="4FA6EBFE"/>
    <w:rsid w:val="4FA7DF63"/>
    <w:rsid w:val="4FA84966"/>
    <w:rsid w:val="4FA884DB"/>
    <w:rsid w:val="4FA88A86"/>
    <w:rsid w:val="4FA9B3E9"/>
    <w:rsid w:val="4FAA94B0"/>
    <w:rsid w:val="4FAAE355"/>
    <w:rsid w:val="4FAB5900"/>
    <w:rsid w:val="4FAD3B60"/>
    <w:rsid w:val="4FAD7B5D"/>
    <w:rsid w:val="4FAEA677"/>
    <w:rsid w:val="4FAF541A"/>
    <w:rsid w:val="4FAFEBFC"/>
    <w:rsid w:val="4FAFF10A"/>
    <w:rsid w:val="4FB12A88"/>
    <w:rsid w:val="4FB25B4F"/>
    <w:rsid w:val="4FB2F8F4"/>
    <w:rsid w:val="4FB39F99"/>
    <w:rsid w:val="4FB3C16E"/>
    <w:rsid w:val="4FB53B6E"/>
    <w:rsid w:val="4FB6AF85"/>
    <w:rsid w:val="4FB97B5A"/>
    <w:rsid w:val="4FB9B647"/>
    <w:rsid w:val="4FBA46FC"/>
    <w:rsid w:val="4FBA4EBD"/>
    <w:rsid w:val="4FBB059A"/>
    <w:rsid w:val="4FBBC86C"/>
    <w:rsid w:val="4FBEDC31"/>
    <w:rsid w:val="4FBF316F"/>
    <w:rsid w:val="4FBF4392"/>
    <w:rsid w:val="4FBFDAFF"/>
    <w:rsid w:val="4FC0513E"/>
    <w:rsid w:val="4FC09F0E"/>
    <w:rsid w:val="4FC0DA81"/>
    <w:rsid w:val="4FC20888"/>
    <w:rsid w:val="4FC217ED"/>
    <w:rsid w:val="4FC6A287"/>
    <w:rsid w:val="4FC7713D"/>
    <w:rsid w:val="4FC78673"/>
    <w:rsid w:val="4FC92016"/>
    <w:rsid w:val="4FC9E47A"/>
    <w:rsid w:val="4FCA21FD"/>
    <w:rsid w:val="4FCC3069"/>
    <w:rsid w:val="4FCCE0BE"/>
    <w:rsid w:val="4FCD7B97"/>
    <w:rsid w:val="4FCDA1CE"/>
    <w:rsid w:val="4FCE4602"/>
    <w:rsid w:val="4FCE9E32"/>
    <w:rsid w:val="4FD04C2F"/>
    <w:rsid w:val="4FD08DA0"/>
    <w:rsid w:val="4FD10019"/>
    <w:rsid w:val="4FD17732"/>
    <w:rsid w:val="4FD2A94E"/>
    <w:rsid w:val="4FD3093F"/>
    <w:rsid w:val="4FD30EC4"/>
    <w:rsid w:val="4FD34C9C"/>
    <w:rsid w:val="4FD3764E"/>
    <w:rsid w:val="4FD479D8"/>
    <w:rsid w:val="4FD5949B"/>
    <w:rsid w:val="4FD6BD50"/>
    <w:rsid w:val="4FD7A6DA"/>
    <w:rsid w:val="4FD7DA53"/>
    <w:rsid w:val="4FD7E535"/>
    <w:rsid w:val="4FD87A77"/>
    <w:rsid w:val="4FD9B592"/>
    <w:rsid w:val="4FDB41F0"/>
    <w:rsid w:val="4FDBFFC6"/>
    <w:rsid w:val="4FDC4785"/>
    <w:rsid w:val="4FDC6DFC"/>
    <w:rsid w:val="4FDCC963"/>
    <w:rsid w:val="4FDD657D"/>
    <w:rsid w:val="4FDF58DB"/>
    <w:rsid w:val="4FDFFAC9"/>
    <w:rsid w:val="4FE037DE"/>
    <w:rsid w:val="4FE08912"/>
    <w:rsid w:val="4FE111D5"/>
    <w:rsid w:val="4FE1BCE8"/>
    <w:rsid w:val="4FE26A42"/>
    <w:rsid w:val="4FE2CF9D"/>
    <w:rsid w:val="4FE304C8"/>
    <w:rsid w:val="4FE4064B"/>
    <w:rsid w:val="4FE4B136"/>
    <w:rsid w:val="4FE6E615"/>
    <w:rsid w:val="4FE8CF46"/>
    <w:rsid w:val="4FE8E5FB"/>
    <w:rsid w:val="4FE91711"/>
    <w:rsid w:val="4FE9BD18"/>
    <w:rsid w:val="4FEA07B8"/>
    <w:rsid w:val="4FEAFD43"/>
    <w:rsid w:val="4FECB2E7"/>
    <w:rsid w:val="4FEDAE9B"/>
    <w:rsid w:val="4FEE39FD"/>
    <w:rsid w:val="4FEEB7AC"/>
    <w:rsid w:val="4FEFC62E"/>
    <w:rsid w:val="4FF1AF53"/>
    <w:rsid w:val="4FF2226B"/>
    <w:rsid w:val="4FF28D7A"/>
    <w:rsid w:val="4FF32D77"/>
    <w:rsid w:val="4FF36DE5"/>
    <w:rsid w:val="4FF43433"/>
    <w:rsid w:val="4FF55671"/>
    <w:rsid w:val="4FF5A744"/>
    <w:rsid w:val="4FF698CC"/>
    <w:rsid w:val="4FF72A2D"/>
    <w:rsid w:val="4FF8B1CF"/>
    <w:rsid w:val="4FF8C0FB"/>
    <w:rsid w:val="4FF8EE72"/>
    <w:rsid w:val="4FF92FDD"/>
    <w:rsid w:val="4FF9FAAC"/>
    <w:rsid w:val="4FFAB0E1"/>
    <w:rsid w:val="4FFC7DF1"/>
    <w:rsid w:val="4FFCA520"/>
    <w:rsid w:val="4FFCF84D"/>
    <w:rsid w:val="4FFD4D7C"/>
    <w:rsid w:val="4FFF09A7"/>
    <w:rsid w:val="4FFF32B5"/>
    <w:rsid w:val="4FFFB1B7"/>
    <w:rsid w:val="5000B5D8"/>
    <w:rsid w:val="500184CC"/>
    <w:rsid w:val="5001AA64"/>
    <w:rsid w:val="50022831"/>
    <w:rsid w:val="50026D0F"/>
    <w:rsid w:val="5002B2C9"/>
    <w:rsid w:val="50037DE0"/>
    <w:rsid w:val="50039C4A"/>
    <w:rsid w:val="5003DD30"/>
    <w:rsid w:val="500403DE"/>
    <w:rsid w:val="50041C35"/>
    <w:rsid w:val="500424CC"/>
    <w:rsid w:val="50050030"/>
    <w:rsid w:val="50051BC9"/>
    <w:rsid w:val="500572B4"/>
    <w:rsid w:val="5005CC4B"/>
    <w:rsid w:val="50066202"/>
    <w:rsid w:val="50070853"/>
    <w:rsid w:val="5007338F"/>
    <w:rsid w:val="50077C84"/>
    <w:rsid w:val="50078EDF"/>
    <w:rsid w:val="50089FDA"/>
    <w:rsid w:val="5008F7AC"/>
    <w:rsid w:val="500907FA"/>
    <w:rsid w:val="500A9349"/>
    <w:rsid w:val="500B5E03"/>
    <w:rsid w:val="500B77B1"/>
    <w:rsid w:val="500BB107"/>
    <w:rsid w:val="500BE946"/>
    <w:rsid w:val="500BEB9D"/>
    <w:rsid w:val="500C903A"/>
    <w:rsid w:val="500CD8BE"/>
    <w:rsid w:val="500CED87"/>
    <w:rsid w:val="500CF835"/>
    <w:rsid w:val="500D3731"/>
    <w:rsid w:val="500E1D1C"/>
    <w:rsid w:val="500F6341"/>
    <w:rsid w:val="500F775D"/>
    <w:rsid w:val="500FB246"/>
    <w:rsid w:val="50106E4C"/>
    <w:rsid w:val="5010AB9C"/>
    <w:rsid w:val="50111AAE"/>
    <w:rsid w:val="50119058"/>
    <w:rsid w:val="50119710"/>
    <w:rsid w:val="5011A320"/>
    <w:rsid w:val="50129511"/>
    <w:rsid w:val="5012E8C6"/>
    <w:rsid w:val="5013A96D"/>
    <w:rsid w:val="5013D068"/>
    <w:rsid w:val="5014836A"/>
    <w:rsid w:val="50160BFA"/>
    <w:rsid w:val="50165AE8"/>
    <w:rsid w:val="501793A3"/>
    <w:rsid w:val="5017A014"/>
    <w:rsid w:val="5017CEF5"/>
    <w:rsid w:val="5017E53F"/>
    <w:rsid w:val="50182193"/>
    <w:rsid w:val="50187DDC"/>
    <w:rsid w:val="5018C249"/>
    <w:rsid w:val="5018F268"/>
    <w:rsid w:val="50196B19"/>
    <w:rsid w:val="5019A7FF"/>
    <w:rsid w:val="5019DF25"/>
    <w:rsid w:val="501BBAFF"/>
    <w:rsid w:val="501D729F"/>
    <w:rsid w:val="501D920C"/>
    <w:rsid w:val="501E96B8"/>
    <w:rsid w:val="501EDA6F"/>
    <w:rsid w:val="501F4FAE"/>
    <w:rsid w:val="501F9C4D"/>
    <w:rsid w:val="501F9E9A"/>
    <w:rsid w:val="50211B50"/>
    <w:rsid w:val="50219837"/>
    <w:rsid w:val="50224D50"/>
    <w:rsid w:val="50225CFA"/>
    <w:rsid w:val="50228A5D"/>
    <w:rsid w:val="5022BCEE"/>
    <w:rsid w:val="5022C6EB"/>
    <w:rsid w:val="5022FA3F"/>
    <w:rsid w:val="502401DA"/>
    <w:rsid w:val="502437DB"/>
    <w:rsid w:val="50253047"/>
    <w:rsid w:val="50256C1A"/>
    <w:rsid w:val="50264710"/>
    <w:rsid w:val="5028BC5F"/>
    <w:rsid w:val="5029A119"/>
    <w:rsid w:val="502B9E47"/>
    <w:rsid w:val="502C2DB6"/>
    <w:rsid w:val="502D85AF"/>
    <w:rsid w:val="502E3F52"/>
    <w:rsid w:val="502F706E"/>
    <w:rsid w:val="502FE104"/>
    <w:rsid w:val="50307714"/>
    <w:rsid w:val="50315B06"/>
    <w:rsid w:val="50324D53"/>
    <w:rsid w:val="503308C3"/>
    <w:rsid w:val="5034D324"/>
    <w:rsid w:val="50350228"/>
    <w:rsid w:val="5035CE54"/>
    <w:rsid w:val="50372762"/>
    <w:rsid w:val="50390D65"/>
    <w:rsid w:val="50393008"/>
    <w:rsid w:val="5039F0BB"/>
    <w:rsid w:val="503A0B03"/>
    <w:rsid w:val="503A9E98"/>
    <w:rsid w:val="503E56F5"/>
    <w:rsid w:val="503EE200"/>
    <w:rsid w:val="503F1756"/>
    <w:rsid w:val="503FAEDE"/>
    <w:rsid w:val="503FE592"/>
    <w:rsid w:val="50406235"/>
    <w:rsid w:val="5040640A"/>
    <w:rsid w:val="50407389"/>
    <w:rsid w:val="5040CC26"/>
    <w:rsid w:val="50426721"/>
    <w:rsid w:val="5042E540"/>
    <w:rsid w:val="50430CD8"/>
    <w:rsid w:val="50440D42"/>
    <w:rsid w:val="50440D6A"/>
    <w:rsid w:val="50454088"/>
    <w:rsid w:val="5045437A"/>
    <w:rsid w:val="50459BE5"/>
    <w:rsid w:val="5045BCED"/>
    <w:rsid w:val="5045F8C7"/>
    <w:rsid w:val="504648DC"/>
    <w:rsid w:val="5047A267"/>
    <w:rsid w:val="5047BAA6"/>
    <w:rsid w:val="504896B0"/>
    <w:rsid w:val="5048D4CC"/>
    <w:rsid w:val="50490F51"/>
    <w:rsid w:val="504935B4"/>
    <w:rsid w:val="504952DB"/>
    <w:rsid w:val="50499F69"/>
    <w:rsid w:val="5049A939"/>
    <w:rsid w:val="504A7C89"/>
    <w:rsid w:val="504B4BC9"/>
    <w:rsid w:val="504C6E99"/>
    <w:rsid w:val="504D5788"/>
    <w:rsid w:val="504DE7F6"/>
    <w:rsid w:val="504E1AB2"/>
    <w:rsid w:val="504E4B26"/>
    <w:rsid w:val="504E7907"/>
    <w:rsid w:val="504FBA31"/>
    <w:rsid w:val="50503EF1"/>
    <w:rsid w:val="50507F37"/>
    <w:rsid w:val="5050A5AC"/>
    <w:rsid w:val="5050FA29"/>
    <w:rsid w:val="50512B66"/>
    <w:rsid w:val="50515673"/>
    <w:rsid w:val="5051C957"/>
    <w:rsid w:val="5053574A"/>
    <w:rsid w:val="50538B34"/>
    <w:rsid w:val="50545B6C"/>
    <w:rsid w:val="5054B3E1"/>
    <w:rsid w:val="50556E06"/>
    <w:rsid w:val="5056BE3A"/>
    <w:rsid w:val="5056EA5C"/>
    <w:rsid w:val="5056FBE8"/>
    <w:rsid w:val="505737CF"/>
    <w:rsid w:val="50575CE0"/>
    <w:rsid w:val="5057C47F"/>
    <w:rsid w:val="50595E58"/>
    <w:rsid w:val="505B7CA1"/>
    <w:rsid w:val="505B8B05"/>
    <w:rsid w:val="505B96CF"/>
    <w:rsid w:val="505DC913"/>
    <w:rsid w:val="505E70B5"/>
    <w:rsid w:val="505F9C98"/>
    <w:rsid w:val="505FF0EE"/>
    <w:rsid w:val="50604D4D"/>
    <w:rsid w:val="5060C9AE"/>
    <w:rsid w:val="50610ECA"/>
    <w:rsid w:val="506266C0"/>
    <w:rsid w:val="506288A8"/>
    <w:rsid w:val="506309DE"/>
    <w:rsid w:val="50631685"/>
    <w:rsid w:val="5063C4E7"/>
    <w:rsid w:val="5063E3C7"/>
    <w:rsid w:val="50655557"/>
    <w:rsid w:val="50661AAB"/>
    <w:rsid w:val="5067295B"/>
    <w:rsid w:val="5067682B"/>
    <w:rsid w:val="50679A1F"/>
    <w:rsid w:val="5068ED15"/>
    <w:rsid w:val="5069CC4C"/>
    <w:rsid w:val="506AEFA3"/>
    <w:rsid w:val="506B0114"/>
    <w:rsid w:val="506B3197"/>
    <w:rsid w:val="506F182F"/>
    <w:rsid w:val="5070E261"/>
    <w:rsid w:val="50711F6B"/>
    <w:rsid w:val="5072118D"/>
    <w:rsid w:val="5072429D"/>
    <w:rsid w:val="507276C6"/>
    <w:rsid w:val="5072D8E2"/>
    <w:rsid w:val="5072E534"/>
    <w:rsid w:val="50731840"/>
    <w:rsid w:val="50732491"/>
    <w:rsid w:val="50734070"/>
    <w:rsid w:val="5073913B"/>
    <w:rsid w:val="5073FABE"/>
    <w:rsid w:val="5073FB0E"/>
    <w:rsid w:val="5074BAF0"/>
    <w:rsid w:val="50754F23"/>
    <w:rsid w:val="5075711B"/>
    <w:rsid w:val="50759490"/>
    <w:rsid w:val="5075963D"/>
    <w:rsid w:val="50767958"/>
    <w:rsid w:val="50774F98"/>
    <w:rsid w:val="5077DBE8"/>
    <w:rsid w:val="507838EA"/>
    <w:rsid w:val="507845F0"/>
    <w:rsid w:val="5078CCE8"/>
    <w:rsid w:val="507A24B9"/>
    <w:rsid w:val="507A8E58"/>
    <w:rsid w:val="507B71A7"/>
    <w:rsid w:val="507BF65E"/>
    <w:rsid w:val="507C5094"/>
    <w:rsid w:val="507C8775"/>
    <w:rsid w:val="507ED75C"/>
    <w:rsid w:val="507EF6F5"/>
    <w:rsid w:val="507F6F40"/>
    <w:rsid w:val="507F75D4"/>
    <w:rsid w:val="507FBD81"/>
    <w:rsid w:val="5080ADD9"/>
    <w:rsid w:val="50820330"/>
    <w:rsid w:val="508271E4"/>
    <w:rsid w:val="50830116"/>
    <w:rsid w:val="50842A77"/>
    <w:rsid w:val="50848A0A"/>
    <w:rsid w:val="5084B622"/>
    <w:rsid w:val="50865559"/>
    <w:rsid w:val="5086D1C9"/>
    <w:rsid w:val="5086D702"/>
    <w:rsid w:val="5086F8F1"/>
    <w:rsid w:val="50874E1C"/>
    <w:rsid w:val="508842E4"/>
    <w:rsid w:val="50885240"/>
    <w:rsid w:val="5088D5EB"/>
    <w:rsid w:val="50895A35"/>
    <w:rsid w:val="508A27AA"/>
    <w:rsid w:val="508A7E2B"/>
    <w:rsid w:val="508B1F38"/>
    <w:rsid w:val="508BAAEA"/>
    <w:rsid w:val="508C4735"/>
    <w:rsid w:val="508D72E4"/>
    <w:rsid w:val="508F1A1D"/>
    <w:rsid w:val="508F3155"/>
    <w:rsid w:val="509046FF"/>
    <w:rsid w:val="50909EA8"/>
    <w:rsid w:val="5090BBFB"/>
    <w:rsid w:val="50912AAC"/>
    <w:rsid w:val="5091437D"/>
    <w:rsid w:val="50924A89"/>
    <w:rsid w:val="50926983"/>
    <w:rsid w:val="5093910F"/>
    <w:rsid w:val="50943C97"/>
    <w:rsid w:val="509441CD"/>
    <w:rsid w:val="5094F01A"/>
    <w:rsid w:val="5095BCBA"/>
    <w:rsid w:val="509666AA"/>
    <w:rsid w:val="5096F1B9"/>
    <w:rsid w:val="509880D5"/>
    <w:rsid w:val="50989D15"/>
    <w:rsid w:val="5098ECE2"/>
    <w:rsid w:val="5099C69E"/>
    <w:rsid w:val="509A67DF"/>
    <w:rsid w:val="509ACB52"/>
    <w:rsid w:val="509B5189"/>
    <w:rsid w:val="509B85CB"/>
    <w:rsid w:val="509B88BB"/>
    <w:rsid w:val="509C10A0"/>
    <w:rsid w:val="509CAC78"/>
    <w:rsid w:val="509CF348"/>
    <w:rsid w:val="509D3918"/>
    <w:rsid w:val="509EB2B3"/>
    <w:rsid w:val="509FD9B8"/>
    <w:rsid w:val="50A01014"/>
    <w:rsid w:val="50A0516D"/>
    <w:rsid w:val="50A0B43D"/>
    <w:rsid w:val="50A133F5"/>
    <w:rsid w:val="50A17383"/>
    <w:rsid w:val="50A1FCA7"/>
    <w:rsid w:val="50A25D08"/>
    <w:rsid w:val="50A34FE0"/>
    <w:rsid w:val="50A4EA4E"/>
    <w:rsid w:val="50A53884"/>
    <w:rsid w:val="50A53AB9"/>
    <w:rsid w:val="50A69CD4"/>
    <w:rsid w:val="50A7319C"/>
    <w:rsid w:val="50A79B41"/>
    <w:rsid w:val="50A7C751"/>
    <w:rsid w:val="50A80584"/>
    <w:rsid w:val="50A88EF0"/>
    <w:rsid w:val="50A8D9AD"/>
    <w:rsid w:val="50A9F467"/>
    <w:rsid w:val="50AA4BC2"/>
    <w:rsid w:val="50AA503F"/>
    <w:rsid w:val="50AAEEDA"/>
    <w:rsid w:val="50ABCF18"/>
    <w:rsid w:val="50AD7D22"/>
    <w:rsid w:val="50AE4BE4"/>
    <w:rsid w:val="50AE6BB1"/>
    <w:rsid w:val="50AE8F81"/>
    <w:rsid w:val="50AF3E34"/>
    <w:rsid w:val="50AF83C0"/>
    <w:rsid w:val="50AFDFE9"/>
    <w:rsid w:val="50B0803F"/>
    <w:rsid w:val="50B0A399"/>
    <w:rsid w:val="50B0D122"/>
    <w:rsid w:val="50B1CF9A"/>
    <w:rsid w:val="50B221B4"/>
    <w:rsid w:val="50B29DE1"/>
    <w:rsid w:val="50B3D712"/>
    <w:rsid w:val="50B447E3"/>
    <w:rsid w:val="50B46FE3"/>
    <w:rsid w:val="50B4FCF7"/>
    <w:rsid w:val="50B5226C"/>
    <w:rsid w:val="50B753FA"/>
    <w:rsid w:val="50B8A2DE"/>
    <w:rsid w:val="50BABEF9"/>
    <w:rsid w:val="50BAC860"/>
    <w:rsid w:val="50BADECF"/>
    <w:rsid w:val="50BB9668"/>
    <w:rsid w:val="50BBB5C8"/>
    <w:rsid w:val="50BC55AE"/>
    <w:rsid w:val="50BD3F26"/>
    <w:rsid w:val="50BD551B"/>
    <w:rsid w:val="50BD6BAE"/>
    <w:rsid w:val="50BE1CFE"/>
    <w:rsid w:val="50C037A9"/>
    <w:rsid w:val="50C06330"/>
    <w:rsid w:val="50C1CB4D"/>
    <w:rsid w:val="50C37239"/>
    <w:rsid w:val="50C3E070"/>
    <w:rsid w:val="50C65A65"/>
    <w:rsid w:val="50C6E835"/>
    <w:rsid w:val="50C807B7"/>
    <w:rsid w:val="50C8A469"/>
    <w:rsid w:val="50C98589"/>
    <w:rsid w:val="50CA0EFA"/>
    <w:rsid w:val="50CB4E89"/>
    <w:rsid w:val="50CC3FC6"/>
    <w:rsid w:val="50CE5A49"/>
    <w:rsid w:val="50CF1780"/>
    <w:rsid w:val="50D0055F"/>
    <w:rsid w:val="50D10A69"/>
    <w:rsid w:val="50D120A6"/>
    <w:rsid w:val="50D13957"/>
    <w:rsid w:val="50D1D114"/>
    <w:rsid w:val="50D26334"/>
    <w:rsid w:val="50D27A72"/>
    <w:rsid w:val="50D2BFED"/>
    <w:rsid w:val="50D2CC09"/>
    <w:rsid w:val="50D2E7B5"/>
    <w:rsid w:val="50D3F41B"/>
    <w:rsid w:val="50D4E03F"/>
    <w:rsid w:val="50D52BCE"/>
    <w:rsid w:val="50D57DF3"/>
    <w:rsid w:val="50D6C4BF"/>
    <w:rsid w:val="50D754DF"/>
    <w:rsid w:val="50D754F5"/>
    <w:rsid w:val="50D757ED"/>
    <w:rsid w:val="50D87789"/>
    <w:rsid w:val="50D8D2BA"/>
    <w:rsid w:val="50D8F6D8"/>
    <w:rsid w:val="50D94130"/>
    <w:rsid w:val="50D973E9"/>
    <w:rsid w:val="50D9C9DD"/>
    <w:rsid w:val="50DA702D"/>
    <w:rsid w:val="50DBC6C6"/>
    <w:rsid w:val="50DBC6F1"/>
    <w:rsid w:val="50DBF74A"/>
    <w:rsid w:val="50DD5E1C"/>
    <w:rsid w:val="50DD6456"/>
    <w:rsid w:val="50E17C95"/>
    <w:rsid w:val="50E21C78"/>
    <w:rsid w:val="50E25500"/>
    <w:rsid w:val="50E2F293"/>
    <w:rsid w:val="50E356A5"/>
    <w:rsid w:val="50E3C8AE"/>
    <w:rsid w:val="50E42714"/>
    <w:rsid w:val="50E455EF"/>
    <w:rsid w:val="50E4612D"/>
    <w:rsid w:val="50E4799C"/>
    <w:rsid w:val="50E50F0E"/>
    <w:rsid w:val="50E5843F"/>
    <w:rsid w:val="50E59B20"/>
    <w:rsid w:val="50E5C724"/>
    <w:rsid w:val="50E61E70"/>
    <w:rsid w:val="50E6A104"/>
    <w:rsid w:val="50E6B3A9"/>
    <w:rsid w:val="50E80661"/>
    <w:rsid w:val="50E81A6F"/>
    <w:rsid w:val="50E8B294"/>
    <w:rsid w:val="50EAA586"/>
    <w:rsid w:val="50EB6694"/>
    <w:rsid w:val="50EC9649"/>
    <w:rsid w:val="50EC9DDF"/>
    <w:rsid w:val="50ECD08F"/>
    <w:rsid w:val="50ECEC23"/>
    <w:rsid w:val="50ED2BAD"/>
    <w:rsid w:val="50ED7916"/>
    <w:rsid w:val="50ED9847"/>
    <w:rsid w:val="50EDBF85"/>
    <w:rsid w:val="50EE3DE5"/>
    <w:rsid w:val="50EECA94"/>
    <w:rsid w:val="50EF5269"/>
    <w:rsid w:val="50EF89F1"/>
    <w:rsid w:val="50F0D390"/>
    <w:rsid w:val="50F0FEA4"/>
    <w:rsid w:val="50F137F6"/>
    <w:rsid w:val="50F13DBE"/>
    <w:rsid w:val="50F2163F"/>
    <w:rsid w:val="50F23949"/>
    <w:rsid w:val="50F2A557"/>
    <w:rsid w:val="50F3C45E"/>
    <w:rsid w:val="50F4007E"/>
    <w:rsid w:val="50F48E3C"/>
    <w:rsid w:val="50F4F06A"/>
    <w:rsid w:val="50F4F419"/>
    <w:rsid w:val="50F5AF5D"/>
    <w:rsid w:val="50F693AD"/>
    <w:rsid w:val="50F78919"/>
    <w:rsid w:val="50F86869"/>
    <w:rsid w:val="50F9B208"/>
    <w:rsid w:val="50FA01F2"/>
    <w:rsid w:val="50FA7268"/>
    <w:rsid w:val="50FB247B"/>
    <w:rsid w:val="50FBDC66"/>
    <w:rsid w:val="50FC5775"/>
    <w:rsid w:val="50FC8279"/>
    <w:rsid w:val="50FCA462"/>
    <w:rsid w:val="50FD787A"/>
    <w:rsid w:val="50FEDDBC"/>
    <w:rsid w:val="50FF1128"/>
    <w:rsid w:val="510076A8"/>
    <w:rsid w:val="51008352"/>
    <w:rsid w:val="51009574"/>
    <w:rsid w:val="51018FB9"/>
    <w:rsid w:val="51028F66"/>
    <w:rsid w:val="5104703B"/>
    <w:rsid w:val="51052AD0"/>
    <w:rsid w:val="5105A548"/>
    <w:rsid w:val="5106E74B"/>
    <w:rsid w:val="51072CC6"/>
    <w:rsid w:val="5107DF39"/>
    <w:rsid w:val="5108E3B1"/>
    <w:rsid w:val="51092B8F"/>
    <w:rsid w:val="51092F72"/>
    <w:rsid w:val="5109D0F1"/>
    <w:rsid w:val="510A404C"/>
    <w:rsid w:val="510A54FD"/>
    <w:rsid w:val="510AAA2A"/>
    <w:rsid w:val="510AABE6"/>
    <w:rsid w:val="510C75B0"/>
    <w:rsid w:val="510CEEC3"/>
    <w:rsid w:val="510CF1C6"/>
    <w:rsid w:val="510D10D2"/>
    <w:rsid w:val="510D63EC"/>
    <w:rsid w:val="510DF3FE"/>
    <w:rsid w:val="510EBE5D"/>
    <w:rsid w:val="510F0579"/>
    <w:rsid w:val="51105733"/>
    <w:rsid w:val="5110BD91"/>
    <w:rsid w:val="51141B00"/>
    <w:rsid w:val="5114A09A"/>
    <w:rsid w:val="5114F689"/>
    <w:rsid w:val="5116E931"/>
    <w:rsid w:val="51185DBD"/>
    <w:rsid w:val="51188DEE"/>
    <w:rsid w:val="51190E78"/>
    <w:rsid w:val="5119A56D"/>
    <w:rsid w:val="511A5627"/>
    <w:rsid w:val="511ACE7C"/>
    <w:rsid w:val="511B69E2"/>
    <w:rsid w:val="511BCA50"/>
    <w:rsid w:val="511BED56"/>
    <w:rsid w:val="511D4909"/>
    <w:rsid w:val="511DB648"/>
    <w:rsid w:val="511DD80C"/>
    <w:rsid w:val="511F582B"/>
    <w:rsid w:val="511F629C"/>
    <w:rsid w:val="511FADC4"/>
    <w:rsid w:val="5120017B"/>
    <w:rsid w:val="5120283B"/>
    <w:rsid w:val="51205D3C"/>
    <w:rsid w:val="512183AB"/>
    <w:rsid w:val="5121B4F2"/>
    <w:rsid w:val="51227EA0"/>
    <w:rsid w:val="51238FCE"/>
    <w:rsid w:val="51247153"/>
    <w:rsid w:val="512869D8"/>
    <w:rsid w:val="51295DA7"/>
    <w:rsid w:val="51295F12"/>
    <w:rsid w:val="512BB8AA"/>
    <w:rsid w:val="512C9752"/>
    <w:rsid w:val="512CEA85"/>
    <w:rsid w:val="512D002F"/>
    <w:rsid w:val="512D6FAE"/>
    <w:rsid w:val="512E19B4"/>
    <w:rsid w:val="512E2FEB"/>
    <w:rsid w:val="512E97BF"/>
    <w:rsid w:val="512FDA8A"/>
    <w:rsid w:val="512FDF2F"/>
    <w:rsid w:val="5130C0AA"/>
    <w:rsid w:val="51322673"/>
    <w:rsid w:val="513241B2"/>
    <w:rsid w:val="51329C93"/>
    <w:rsid w:val="51337256"/>
    <w:rsid w:val="51342815"/>
    <w:rsid w:val="51347429"/>
    <w:rsid w:val="5135D466"/>
    <w:rsid w:val="5136DE26"/>
    <w:rsid w:val="51373445"/>
    <w:rsid w:val="51376718"/>
    <w:rsid w:val="51382185"/>
    <w:rsid w:val="5138980C"/>
    <w:rsid w:val="513970F3"/>
    <w:rsid w:val="513A1721"/>
    <w:rsid w:val="513A7B67"/>
    <w:rsid w:val="513ADF7A"/>
    <w:rsid w:val="513B16E2"/>
    <w:rsid w:val="513BB0F6"/>
    <w:rsid w:val="513BE514"/>
    <w:rsid w:val="513D0381"/>
    <w:rsid w:val="513D7B82"/>
    <w:rsid w:val="513DE6B9"/>
    <w:rsid w:val="513E2826"/>
    <w:rsid w:val="513E5A29"/>
    <w:rsid w:val="513EA2D4"/>
    <w:rsid w:val="513F80FB"/>
    <w:rsid w:val="513FD7F4"/>
    <w:rsid w:val="5142ADA6"/>
    <w:rsid w:val="5145250B"/>
    <w:rsid w:val="51453113"/>
    <w:rsid w:val="514622ED"/>
    <w:rsid w:val="51471139"/>
    <w:rsid w:val="51476C0D"/>
    <w:rsid w:val="51487713"/>
    <w:rsid w:val="51491384"/>
    <w:rsid w:val="514931BF"/>
    <w:rsid w:val="5149F96E"/>
    <w:rsid w:val="514A7AC3"/>
    <w:rsid w:val="514B678B"/>
    <w:rsid w:val="514BB1C8"/>
    <w:rsid w:val="514BED6F"/>
    <w:rsid w:val="514C5B80"/>
    <w:rsid w:val="514CE429"/>
    <w:rsid w:val="514D2562"/>
    <w:rsid w:val="514D7619"/>
    <w:rsid w:val="514D9238"/>
    <w:rsid w:val="514DB1B9"/>
    <w:rsid w:val="514E069D"/>
    <w:rsid w:val="514E244A"/>
    <w:rsid w:val="514F3B2A"/>
    <w:rsid w:val="5150BFC2"/>
    <w:rsid w:val="5150DDBE"/>
    <w:rsid w:val="5151B03D"/>
    <w:rsid w:val="51521F0C"/>
    <w:rsid w:val="51525389"/>
    <w:rsid w:val="51529DB7"/>
    <w:rsid w:val="5153976B"/>
    <w:rsid w:val="5154300F"/>
    <w:rsid w:val="5156B954"/>
    <w:rsid w:val="5156E233"/>
    <w:rsid w:val="5157A898"/>
    <w:rsid w:val="515873FC"/>
    <w:rsid w:val="51587A98"/>
    <w:rsid w:val="5158836F"/>
    <w:rsid w:val="5158936E"/>
    <w:rsid w:val="5159F77A"/>
    <w:rsid w:val="515A4D5C"/>
    <w:rsid w:val="515C04FD"/>
    <w:rsid w:val="515CD919"/>
    <w:rsid w:val="515D4B6A"/>
    <w:rsid w:val="515D5F5E"/>
    <w:rsid w:val="515DB79B"/>
    <w:rsid w:val="515F7A04"/>
    <w:rsid w:val="51615B4D"/>
    <w:rsid w:val="516181A2"/>
    <w:rsid w:val="5161F530"/>
    <w:rsid w:val="5162EAC3"/>
    <w:rsid w:val="516350B9"/>
    <w:rsid w:val="516370F5"/>
    <w:rsid w:val="516494CE"/>
    <w:rsid w:val="5164AAC8"/>
    <w:rsid w:val="5164EC31"/>
    <w:rsid w:val="5165383E"/>
    <w:rsid w:val="5165A1B0"/>
    <w:rsid w:val="51666976"/>
    <w:rsid w:val="516696A6"/>
    <w:rsid w:val="5167093D"/>
    <w:rsid w:val="51674A30"/>
    <w:rsid w:val="51678D66"/>
    <w:rsid w:val="516827B0"/>
    <w:rsid w:val="5169885C"/>
    <w:rsid w:val="516A07F7"/>
    <w:rsid w:val="516B1670"/>
    <w:rsid w:val="516B533E"/>
    <w:rsid w:val="516B9A99"/>
    <w:rsid w:val="516C2067"/>
    <w:rsid w:val="516C4561"/>
    <w:rsid w:val="516C8D51"/>
    <w:rsid w:val="516CC6F6"/>
    <w:rsid w:val="516DCEC8"/>
    <w:rsid w:val="516E8F64"/>
    <w:rsid w:val="516EDDD6"/>
    <w:rsid w:val="516EE85F"/>
    <w:rsid w:val="516F0E3B"/>
    <w:rsid w:val="516F6C91"/>
    <w:rsid w:val="51701638"/>
    <w:rsid w:val="5170BAC4"/>
    <w:rsid w:val="5170F6E0"/>
    <w:rsid w:val="51714E15"/>
    <w:rsid w:val="51728F5F"/>
    <w:rsid w:val="5172C551"/>
    <w:rsid w:val="517367C5"/>
    <w:rsid w:val="517490BE"/>
    <w:rsid w:val="5174FFA7"/>
    <w:rsid w:val="51779DC7"/>
    <w:rsid w:val="5177CC8A"/>
    <w:rsid w:val="5177D1CF"/>
    <w:rsid w:val="5178E7E2"/>
    <w:rsid w:val="5178FEBE"/>
    <w:rsid w:val="51792EFF"/>
    <w:rsid w:val="51797F6E"/>
    <w:rsid w:val="5179EC6D"/>
    <w:rsid w:val="517A5761"/>
    <w:rsid w:val="517ABC94"/>
    <w:rsid w:val="517B93BB"/>
    <w:rsid w:val="517CEFC1"/>
    <w:rsid w:val="517E27D5"/>
    <w:rsid w:val="517FAF74"/>
    <w:rsid w:val="51801119"/>
    <w:rsid w:val="51808EA4"/>
    <w:rsid w:val="5180ABA6"/>
    <w:rsid w:val="518275EB"/>
    <w:rsid w:val="5182DF8A"/>
    <w:rsid w:val="51838C2E"/>
    <w:rsid w:val="5184E824"/>
    <w:rsid w:val="51852A49"/>
    <w:rsid w:val="5185614A"/>
    <w:rsid w:val="5185AB64"/>
    <w:rsid w:val="51865C68"/>
    <w:rsid w:val="51867D97"/>
    <w:rsid w:val="5186E6DC"/>
    <w:rsid w:val="518766B1"/>
    <w:rsid w:val="51881DF0"/>
    <w:rsid w:val="51898FE5"/>
    <w:rsid w:val="518A9FCF"/>
    <w:rsid w:val="518B26E9"/>
    <w:rsid w:val="518BE40D"/>
    <w:rsid w:val="518C215F"/>
    <w:rsid w:val="518C8AAD"/>
    <w:rsid w:val="518E6282"/>
    <w:rsid w:val="518F0B59"/>
    <w:rsid w:val="518F49E7"/>
    <w:rsid w:val="518F4EBD"/>
    <w:rsid w:val="518F8435"/>
    <w:rsid w:val="519206F4"/>
    <w:rsid w:val="51928205"/>
    <w:rsid w:val="5193DB98"/>
    <w:rsid w:val="5195FDCD"/>
    <w:rsid w:val="5196638A"/>
    <w:rsid w:val="5196911D"/>
    <w:rsid w:val="51969DDD"/>
    <w:rsid w:val="51970843"/>
    <w:rsid w:val="51972EE3"/>
    <w:rsid w:val="519756B1"/>
    <w:rsid w:val="5198902F"/>
    <w:rsid w:val="5198AEDF"/>
    <w:rsid w:val="5198E7C4"/>
    <w:rsid w:val="51992682"/>
    <w:rsid w:val="51992F87"/>
    <w:rsid w:val="519A984A"/>
    <w:rsid w:val="519AE061"/>
    <w:rsid w:val="519B5E6F"/>
    <w:rsid w:val="519B721C"/>
    <w:rsid w:val="519BBBA9"/>
    <w:rsid w:val="519BCB1D"/>
    <w:rsid w:val="519BF2CA"/>
    <w:rsid w:val="519C8F6D"/>
    <w:rsid w:val="519CA692"/>
    <w:rsid w:val="519CE789"/>
    <w:rsid w:val="519D1DA8"/>
    <w:rsid w:val="519D47C5"/>
    <w:rsid w:val="519D870C"/>
    <w:rsid w:val="519E72BB"/>
    <w:rsid w:val="519F2FEB"/>
    <w:rsid w:val="519F63E2"/>
    <w:rsid w:val="519FDFD4"/>
    <w:rsid w:val="51A04BBE"/>
    <w:rsid w:val="51A120E8"/>
    <w:rsid w:val="51A1281D"/>
    <w:rsid w:val="51A14CC7"/>
    <w:rsid w:val="51A2891E"/>
    <w:rsid w:val="51A2C4BC"/>
    <w:rsid w:val="51A42A6C"/>
    <w:rsid w:val="51A49186"/>
    <w:rsid w:val="51A4E54B"/>
    <w:rsid w:val="51A4F7ED"/>
    <w:rsid w:val="51A54469"/>
    <w:rsid w:val="51A56058"/>
    <w:rsid w:val="51A58A52"/>
    <w:rsid w:val="51A5EC24"/>
    <w:rsid w:val="51A6F1BF"/>
    <w:rsid w:val="51A72389"/>
    <w:rsid w:val="51A740BC"/>
    <w:rsid w:val="51A7ADB9"/>
    <w:rsid w:val="51A816C0"/>
    <w:rsid w:val="51A92D83"/>
    <w:rsid w:val="51A9491F"/>
    <w:rsid w:val="51A94AC6"/>
    <w:rsid w:val="51AA1A07"/>
    <w:rsid w:val="51AA8D57"/>
    <w:rsid w:val="51ABB207"/>
    <w:rsid w:val="51AC0E2A"/>
    <w:rsid w:val="51AC48EE"/>
    <w:rsid w:val="51AC5954"/>
    <w:rsid w:val="51AD3E05"/>
    <w:rsid w:val="51AD798C"/>
    <w:rsid w:val="51AE655D"/>
    <w:rsid w:val="51AE8FA9"/>
    <w:rsid w:val="51AE9645"/>
    <w:rsid w:val="51AEB5AB"/>
    <w:rsid w:val="51AF0288"/>
    <w:rsid w:val="51AF4E4D"/>
    <w:rsid w:val="51AF7963"/>
    <w:rsid w:val="51AFE6F1"/>
    <w:rsid w:val="51B0EDFF"/>
    <w:rsid w:val="51B20D11"/>
    <w:rsid w:val="51B234EA"/>
    <w:rsid w:val="51B361C3"/>
    <w:rsid w:val="51B38652"/>
    <w:rsid w:val="51B4A711"/>
    <w:rsid w:val="51B53A93"/>
    <w:rsid w:val="51B6534D"/>
    <w:rsid w:val="51B68F27"/>
    <w:rsid w:val="51B84144"/>
    <w:rsid w:val="51B862E0"/>
    <w:rsid w:val="51B98D81"/>
    <w:rsid w:val="51B9992B"/>
    <w:rsid w:val="51B9BA8D"/>
    <w:rsid w:val="51BB5608"/>
    <w:rsid w:val="51BD0701"/>
    <w:rsid w:val="51BD3DDF"/>
    <w:rsid w:val="51BD9B8D"/>
    <w:rsid w:val="51BDD028"/>
    <w:rsid w:val="51BF0219"/>
    <w:rsid w:val="51BF570B"/>
    <w:rsid w:val="51BF5F4C"/>
    <w:rsid w:val="51BFF357"/>
    <w:rsid w:val="51C076CE"/>
    <w:rsid w:val="51C08214"/>
    <w:rsid w:val="51C127D6"/>
    <w:rsid w:val="51C25B36"/>
    <w:rsid w:val="51C28BBC"/>
    <w:rsid w:val="51C2F10D"/>
    <w:rsid w:val="51C392FA"/>
    <w:rsid w:val="51C57E92"/>
    <w:rsid w:val="51C646DF"/>
    <w:rsid w:val="51C6BFE5"/>
    <w:rsid w:val="51C6F0BF"/>
    <w:rsid w:val="51C77DA7"/>
    <w:rsid w:val="51C8E704"/>
    <w:rsid w:val="51C95DAE"/>
    <w:rsid w:val="51C9624B"/>
    <w:rsid w:val="51C97028"/>
    <w:rsid w:val="51CA8F44"/>
    <w:rsid w:val="51CAFBDF"/>
    <w:rsid w:val="51CB1965"/>
    <w:rsid w:val="51CB2F6C"/>
    <w:rsid w:val="51CB7694"/>
    <w:rsid w:val="51CB7707"/>
    <w:rsid w:val="51CCF70E"/>
    <w:rsid w:val="51CD33A0"/>
    <w:rsid w:val="51CD5811"/>
    <w:rsid w:val="51CE5302"/>
    <w:rsid w:val="51CF2F32"/>
    <w:rsid w:val="51D0290C"/>
    <w:rsid w:val="51D23443"/>
    <w:rsid w:val="51D2E43C"/>
    <w:rsid w:val="51D40DFD"/>
    <w:rsid w:val="51D43FB2"/>
    <w:rsid w:val="51D44665"/>
    <w:rsid w:val="51D44EF4"/>
    <w:rsid w:val="51D474DB"/>
    <w:rsid w:val="51D50C6C"/>
    <w:rsid w:val="51D58166"/>
    <w:rsid w:val="51D6089A"/>
    <w:rsid w:val="51D6CA8E"/>
    <w:rsid w:val="51D86CA9"/>
    <w:rsid w:val="51DAFD94"/>
    <w:rsid w:val="51DB0D56"/>
    <w:rsid w:val="51DBC02A"/>
    <w:rsid w:val="51DF9D18"/>
    <w:rsid w:val="51DFD3CD"/>
    <w:rsid w:val="51E1C126"/>
    <w:rsid w:val="51E2616C"/>
    <w:rsid w:val="51E39BD4"/>
    <w:rsid w:val="51E3B4A1"/>
    <w:rsid w:val="51E50FB5"/>
    <w:rsid w:val="51E55651"/>
    <w:rsid w:val="51E7072A"/>
    <w:rsid w:val="51E7C567"/>
    <w:rsid w:val="51E82CA9"/>
    <w:rsid w:val="51E82E76"/>
    <w:rsid w:val="51E90B6D"/>
    <w:rsid w:val="51E94CC8"/>
    <w:rsid w:val="51E998B2"/>
    <w:rsid w:val="51E9B23B"/>
    <w:rsid w:val="51EA26A8"/>
    <w:rsid w:val="51EA6E4D"/>
    <w:rsid w:val="51EAA122"/>
    <w:rsid w:val="51EC2148"/>
    <w:rsid w:val="51EC5F02"/>
    <w:rsid w:val="51EC7447"/>
    <w:rsid w:val="51ED0A68"/>
    <w:rsid w:val="51EE31A1"/>
    <w:rsid w:val="51EE72D2"/>
    <w:rsid w:val="51EE79C5"/>
    <w:rsid w:val="51EF9A6C"/>
    <w:rsid w:val="51F09CE8"/>
    <w:rsid w:val="51F1910D"/>
    <w:rsid w:val="51F24855"/>
    <w:rsid w:val="51F2EDF0"/>
    <w:rsid w:val="51F2F559"/>
    <w:rsid w:val="51F3B589"/>
    <w:rsid w:val="51F3E76C"/>
    <w:rsid w:val="51F3F991"/>
    <w:rsid w:val="51F56953"/>
    <w:rsid w:val="51F5E556"/>
    <w:rsid w:val="51F64A1F"/>
    <w:rsid w:val="51F6A3E4"/>
    <w:rsid w:val="51F6A736"/>
    <w:rsid w:val="51F6BE19"/>
    <w:rsid w:val="51F71A84"/>
    <w:rsid w:val="51F7FD6D"/>
    <w:rsid w:val="51F8035F"/>
    <w:rsid w:val="51F8236E"/>
    <w:rsid w:val="51F8AA6B"/>
    <w:rsid w:val="51FAAEEF"/>
    <w:rsid w:val="51FCF266"/>
    <w:rsid w:val="51FD2F36"/>
    <w:rsid w:val="51FDEE20"/>
    <w:rsid w:val="51FE2889"/>
    <w:rsid w:val="51FE63C2"/>
    <w:rsid w:val="51FEA8BA"/>
    <w:rsid w:val="51FEB200"/>
    <w:rsid w:val="51FEF841"/>
    <w:rsid w:val="51FF869C"/>
    <w:rsid w:val="52007B36"/>
    <w:rsid w:val="5200EE57"/>
    <w:rsid w:val="52028B34"/>
    <w:rsid w:val="52034586"/>
    <w:rsid w:val="52045E47"/>
    <w:rsid w:val="5204F160"/>
    <w:rsid w:val="520598E8"/>
    <w:rsid w:val="5207928F"/>
    <w:rsid w:val="5207B751"/>
    <w:rsid w:val="5207E33E"/>
    <w:rsid w:val="5208CAD4"/>
    <w:rsid w:val="5208DD6C"/>
    <w:rsid w:val="52090450"/>
    <w:rsid w:val="520B70ED"/>
    <w:rsid w:val="520CAF2A"/>
    <w:rsid w:val="520D462C"/>
    <w:rsid w:val="520DAE59"/>
    <w:rsid w:val="520E6C5D"/>
    <w:rsid w:val="520F5623"/>
    <w:rsid w:val="520F6262"/>
    <w:rsid w:val="521006AE"/>
    <w:rsid w:val="52138F28"/>
    <w:rsid w:val="521410FD"/>
    <w:rsid w:val="52143E66"/>
    <w:rsid w:val="52166AA7"/>
    <w:rsid w:val="521673B5"/>
    <w:rsid w:val="5216EA6A"/>
    <w:rsid w:val="5217929E"/>
    <w:rsid w:val="5217A18A"/>
    <w:rsid w:val="52188DE2"/>
    <w:rsid w:val="5218C35C"/>
    <w:rsid w:val="5218E1F8"/>
    <w:rsid w:val="5218E440"/>
    <w:rsid w:val="52190AB2"/>
    <w:rsid w:val="521936FA"/>
    <w:rsid w:val="5219C206"/>
    <w:rsid w:val="521ADE33"/>
    <w:rsid w:val="521B5614"/>
    <w:rsid w:val="521BC6B2"/>
    <w:rsid w:val="521BE4B6"/>
    <w:rsid w:val="521C46A0"/>
    <w:rsid w:val="521C6554"/>
    <w:rsid w:val="521D5C0B"/>
    <w:rsid w:val="521E358C"/>
    <w:rsid w:val="521E8B2B"/>
    <w:rsid w:val="521F7992"/>
    <w:rsid w:val="52216441"/>
    <w:rsid w:val="5221E429"/>
    <w:rsid w:val="5222569E"/>
    <w:rsid w:val="52228528"/>
    <w:rsid w:val="5222BD20"/>
    <w:rsid w:val="52231057"/>
    <w:rsid w:val="52231386"/>
    <w:rsid w:val="52231608"/>
    <w:rsid w:val="5223A3ED"/>
    <w:rsid w:val="522415EE"/>
    <w:rsid w:val="52246331"/>
    <w:rsid w:val="52251872"/>
    <w:rsid w:val="52258096"/>
    <w:rsid w:val="522582A9"/>
    <w:rsid w:val="52265A67"/>
    <w:rsid w:val="5226A184"/>
    <w:rsid w:val="5227297D"/>
    <w:rsid w:val="5227C237"/>
    <w:rsid w:val="52281AED"/>
    <w:rsid w:val="522864F1"/>
    <w:rsid w:val="5228A258"/>
    <w:rsid w:val="5228D0C9"/>
    <w:rsid w:val="52295EA1"/>
    <w:rsid w:val="5229CDEE"/>
    <w:rsid w:val="5229F9FC"/>
    <w:rsid w:val="522A8361"/>
    <w:rsid w:val="522CFA0D"/>
    <w:rsid w:val="522D380D"/>
    <w:rsid w:val="522D9089"/>
    <w:rsid w:val="522DD266"/>
    <w:rsid w:val="522E15C6"/>
    <w:rsid w:val="522E61A7"/>
    <w:rsid w:val="522E771E"/>
    <w:rsid w:val="522EBFA5"/>
    <w:rsid w:val="523117EB"/>
    <w:rsid w:val="52312FC9"/>
    <w:rsid w:val="52326ACD"/>
    <w:rsid w:val="52326C4E"/>
    <w:rsid w:val="523280B5"/>
    <w:rsid w:val="5232D3CB"/>
    <w:rsid w:val="52332514"/>
    <w:rsid w:val="52332EEA"/>
    <w:rsid w:val="52344D50"/>
    <w:rsid w:val="52348750"/>
    <w:rsid w:val="5234BB65"/>
    <w:rsid w:val="5234E4D4"/>
    <w:rsid w:val="52350CE1"/>
    <w:rsid w:val="5235237A"/>
    <w:rsid w:val="52353415"/>
    <w:rsid w:val="5235735D"/>
    <w:rsid w:val="5235D020"/>
    <w:rsid w:val="523741F1"/>
    <w:rsid w:val="52374271"/>
    <w:rsid w:val="5237FA26"/>
    <w:rsid w:val="52383AE6"/>
    <w:rsid w:val="523872F4"/>
    <w:rsid w:val="523885D7"/>
    <w:rsid w:val="52392435"/>
    <w:rsid w:val="52398D4E"/>
    <w:rsid w:val="5239D4C2"/>
    <w:rsid w:val="523B5A4E"/>
    <w:rsid w:val="523D45E5"/>
    <w:rsid w:val="523D72D2"/>
    <w:rsid w:val="523D7F8C"/>
    <w:rsid w:val="523E5D58"/>
    <w:rsid w:val="523E8DCC"/>
    <w:rsid w:val="523F2868"/>
    <w:rsid w:val="523F2B0F"/>
    <w:rsid w:val="523FE849"/>
    <w:rsid w:val="52404074"/>
    <w:rsid w:val="52425A12"/>
    <w:rsid w:val="52428EC1"/>
    <w:rsid w:val="5242A794"/>
    <w:rsid w:val="52440069"/>
    <w:rsid w:val="52449E15"/>
    <w:rsid w:val="5244D84F"/>
    <w:rsid w:val="5246D641"/>
    <w:rsid w:val="5247446B"/>
    <w:rsid w:val="52476348"/>
    <w:rsid w:val="5247762E"/>
    <w:rsid w:val="5247A036"/>
    <w:rsid w:val="5249FCD4"/>
    <w:rsid w:val="524A51BD"/>
    <w:rsid w:val="524A5B8E"/>
    <w:rsid w:val="524C42C0"/>
    <w:rsid w:val="524C95B8"/>
    <w:rsid w:val="524D35E7"/>
    <w:rsid w:val="524F1ED2"/>
    <w:rsid w:val="524F316A"/>
    <w:rsid w:val="524F8478"/>
    <w:rsid w:val="52500519"/>
    <w:rsid w:val="52517FB8"/>
    <w:rsid w:val="52522C1B"/>
    <w:rsid w:val="52529A86"/>
    <w:rsid w:val="5252FBF0"/>
    <w:rsid w:val="5253B013"/>
    <w:rsid w:val="525450CB"/>
    <w:rsid w:val="5254FF71"/>
    <w:rsid w:val="525621E9"/>
    <w:rsid w:val="52563C5B"/>
    <w:rsid w:val="52577DF9"/>
    <w:rsid w:val="5257B1F1"/>
    <w:rsid w:val="5257B828"/>
    <w:rsid w:val="525888D8"/>
    <w:rsid w:val="5258A6F0"/>
    <w:rsid w:val="525B27F6"/>
    <w:rsid w:val="525D4AD6"/>
    <w:rsid w:val="525EB41E"/>
    <w:rsid w:val="525F07DC"/>
    <w:rsid w:val="526001FE"/>
    <w:rsid w:val="5260EE50"/>
    <w:rsid w:val="526275FE"/>
    <w:rsid w:val="5262AC97"/>
    <w:rsid w:val="52632CED"/>
    <w:rsid w:val="52633454"/>
    <w:rsid w:val="5264B2CD"/>
    <w:rsid w:val="5266DFCC"/>
    <w:rsid w:val="526882E2"/>
    <w:rsid w:val="526897E9"/>
    <w:rsid w:val="52689AB7"/>
    <w:rsid w:val="5268FAB8"/>
    <w:rsid w:val="5269467A"/>
    <w:rsid w:val="52696019"/>
    <w:rsid w:val="526A1AB6"/>
    <w:rsid w:val="526A1CD0"/>
    <w:rsid w:val="526A90E4"/>
    <w:rsid w:val="526AC492"/>
    <w:rsid w:val="526B43D3"/>
    <w:rsid w:val="526B486F"/>
    <w:rsid w:val="526B5274"/>
    <w:rsid w:val="526C225D"/>
    <w:rsid w:val="526D7A63"/>
    <w:rsid w:val="526D7D1C"/>
    <w:rsid w:val="526E3112"/>
    <w:rsid w:val="526EA82E"/>
    <w:rsid w:val="526EB66E"/>
    <w:rsid w:val="52700DBF"/>
    <w:rsid w:val="5270250F"/>
    <w:rsid w:val="52708C9D"/>
    <w:rsid w:val="5270983A"/>
    <w:rsid w:val="527194F6"/>
    <w:rsid w:val="52726B18"/>
    <w:rsid w:val="5272E439"/>
    <w:rsid w:val="52735663"/>
    <w:rsid w:val="52748341"/>
    <w:rsid w:val="5274DA36"/>
    <w:rsid w:val="52750B82"/>
    <w:rsid w:val="527533A9"/>
    <w:rsid w:val="52760096"/>
    <w:rsid w:val="52761285"/>
    <w:rsid w:val="52768A66"/>
    <w:rsid w:val="5276E482"/>
    <w:rsid w:val="52770C62"/>
    <w:rsid w:val="52779CD4"/>
    <w:rsid w:val="5277CF5D"/>
    <w:rsid w:val="527817BC"/>
    <w:rsid w:val="52782B3C"/>
    <w:rsid w:val="52782CDB"/>
    <w:rsid w:val="52793242"/>
    <w:rsid w:val="52794FF4"/>
    <w:rsid w:val="5279945F"/>
    <w:rsid w:val="527A08EB"/>
    <w:rsid w:val="527ACE35"/>
    <w:rsid w:val="527AD7CF"/>
    <w:rsid w:val="527ADBDF"/>
    <w:rsid w:val="527BDC4E"/>
    <w:rsid w:val="527BF259"/>
    <w:rsid w:val="527BFE69"/>
    <w:rsid w:val="527C0D6E"/>
    <w:rsid w:val="527CCCCB"/>
    <w:rsid w:val="527DD329"/>
    <w:rsid w:val="527DDC34"/>
    <w:rsid w:val="527E74C8"/>
    <w:rsid w:val="527E91E9"/>
    <w:rsid w:val="527EAD37"/>
    <w:rsid w:val="527EB008"/>
    <w:rsid w:val="527EBA54"/>
    <w:rsid w:val="527EBDCC"/>
    <w:rsid w:val="527F0DA8"/>
    <w:rsid w:val="52800A83"/>
    <w:rsid w:val="52808C3E"/>
    <w:rsid w:val="52815A8C"/>
    <w:rsid w:val="52839085"/>
    <w:rsid w:val="52839FC9"/>
    <w:rsid w:val="5284546B"/>
    <w:rsid w:val="5284FBCB"/>
    <w:rsid w:val="52857E70"/>
    <w:rsid w:val="5285E56E"/>
    <w:rsid w:val="52860252"/>
    <w:rsid w:val="528656D9"/>
    <w:rsid w:val="52885B15"/>
    <w:rsid w:val="528B1E25"/>
    <w:rsid w:val="528BA9F7"/>
    <w:rsid w:val="528BB8C1"/>
    <w:rsid w:val="528BC044"/>
    <w:rsid w:val="528C85C3"/>
    <w:rsid w:val="528DA494"/>
    <w:rsid w:val="528E2DFC"/>
    <w:rsid w:val="528FCB4C"/>
    <w:rsid w:val="5290EC72"/>
    <w:rsid w:val="5292004B"/>
    <w:rsid w:val="52921A1F"/>
    <w:rsid w:val="52922FBC"/>
    <w:rsid w:val="52926E73"/>
    <w:rsid w:val="5293021B"/>
    <w:rsid w:val="529352FC"/>
    <w:rsid w:val="52945BAB"/>
    <w:rsid w:val="5294870E"/>
    <w:rsid w:val="5294DF32"/>
    <w:rsid w:val="52959729"/>
    <w:rsid w:val="5296759A"/>
    <w:rsid w:val="52968F10"/>
    <w:rsid w:val="52980281"/>
    <w:rsid w:val="52980721"/>
    <w:rsid w:val="52981D42"/>
    <w:rsid w:val="5298AFD8"/>
    <w:rsid w:val="529A3292"/>
    <w:rsid w:val="529A6953"/>
    <w:rsid w:val="529A7808"/>
    <w:rsid w:val="529AA5FF"/>
    <w:rsid w:val="529B537C"/>
    <w:rsid w:val="529BA172"/>
    <w:rsid w:val="529BDB33"/>
    <w:rsid w:val="529BEECC"/>
    <w:rsid w:val="529C0EDA"/>
    <w:rsid w:val="529E0E8A"/>
    <w:rsid w:val="529F22B0"/>
    <w:rsid w:val="52A0EC7F"/>
    <w:rsid w:val="52A2C576"/>
    <w:rsid w:val="52A2F6A4"/>
    <w:rsid w:val="52A31C89"/>
    <w:rsid w:val="52A4743E"/>
    <w:rsid w:val="52A47E07"/>
    <w:rsid w:val="52A49214"/>
    <w:rsid w:val="52A4BE28"/>
    <w:rsid w:val="52A5C240"/>
    <w:rsid w:val="52A6336A"/>
    <w:rsid w:val="52A66919"/>
    <w:rsid w:val="52A67593"/>
    <w:rsid w:val="52A707DC"/>
    <w:rsid w:val="52A72FE9"/>
    <w:rsid w:val="52A77A22"/>
    <w:rsid w:val="52A81948"/>
    <w:rsid w:val="52A84B87"/>
    <w:rsid w:val="52A8967F"/>
    <w:rsid w:val="52A9DBA8"/>
    <w:rsid w:val="52AA33D6"/>
    <w:rsid w:val="52AA4F78"/>
    <w:rsid w:val="52AA8D6C"/>
    <w:rsid w:val="52AAC535"/>
    <w:rsid w:val="52AB07B6"/>
    <w:rsid w:val="52AC48FC"/>
    <w:rsid w:val="52AE01C7"/>
    <w:rsid w:val="52AF691B"/>
    <w:rsid w:val="52AFB328"/>
    <w:rsid w:val="52AFEC73"/>
    <w:rsid w:val="52B06DC0"/>
    <w:rsid w:val="52B076F6"/>
    <w:rsid w:val="52B11D18"/>
    <w:rsid w:val="52B16D26"/>
    <w:rsid w:val="52B259D8"/>
    <w:rsid w:val="52B365C3"/>
    <w:rsid w:val="52B45B05"/>
    <w:rsid w:val="52B5BE27"/>
    <w:rsid w:val="52B5C2D2"/>
    <w:rsid w:val="52B7D180"/>
    <w:rsid w:val="52B8750F"/>
    <w:rsid w:val="52B878D0"/>
    <w:rsid w:val="52B9CE47"/>
    <w:rsid w:val="52BA6DF7"/>
    <w:rsid w:val="52BBF30F"/>
    <w:rsid w:val="52BDED32"/>
    <w:rsid w:val="52BDF713"/>
    <w:rsid w:val="52BE885C"/>
    <w:rsid w:val="52BEE467"/>
    <w:rsid w:val="52BF6311"/>
    <w:rsid w:val="52C0325C"/>
    <w:rsid w:val="52C0481B"/>
    <w:rsid w:val="52C14F5D"/>
    <w:rsid w:val="52C153F4"/>
    <w:rsid w:val="52C247A3"/>
    <w:rsid w:val="52C27647"/>
    <w:rsid w:val="52C354A1"/>
    <w:rsid w:val="52C399F7"/>
    <w:rsid w:val="52C3C625"/>
    <w:rsid w:val="52C3CAA1"/>
    <w:rsid w:val="52C41AF4"/>
    <w:rsid w:val="52C5441C"/>
    <w:rsid w:val="52C698A2"/>
    <w:rsid w:val="52C6B075"/>
    <w:rsid w:val="52C6CA67"/>
    <w:rsid w:val="52C6D61B"/>
    <w:rsid w:val="52C75956"/>
    <w:rsid w:val="52C87B9E"/>
    <w:rsid w:val="52C8959A"/>
    <w:rsid w:val="52C942C7"/>
    <w:rsid w:val="52C94A03"/>
    <w:rsid w:val="52C96326"/>
    <w:rsid w:val="52CA6ECC"/>
    <w:rsid w:val="52CB1FF3"/>
    <w:rsid w:val="52CB2341"/>
    <w:rsid w:val="52CB6DA2"/>
    <w:rsid w:val="52CC4539"/>
    <w:rsid w:val="52CDD383"/>
    <w:rsid w:val="52CE3263"/>
    <w:rsid w:val="52CE5837"/>
    <w:rsid w:val="52CE8BB9"/>
    <w:rsid w:val="52CEDB6E"/>
    <w:rsid w:val="52CEE4EF"/>
    <w:rsid w:val="52CF9A77"/>
    <w:rsid w:val="52D0D131"/>
    <w:rsid w:val="52D183C9"/>
    <w:rsid w:val="52D1AFE9"/>
    <w:rsid w:val="52D36055"/>
    <w:rsid w:val="52D361A7"/>
    <w:rsid w:val="52D8C011"/>
    <w:rsid w:val="52D9386F"/>
    <w:rsid w:val="52D952DC"/>
    <w:rsid w:val="52D99EB5"/>
    <w:rsid w:val="52DA56CC"/>
    <w:rsid w:val="52DB994D"/>
    <w:rsid w:val="52DBF9FD"/>
    <w:rsid w:val="52DC07D5"/>
    <w:rsid w:val="52DC62D1"/>
    <w:rsid w:val="52DCD74C"/>
    <w:rsid w:val="52DCE604"/>
    <w:rsid w:val="52DDCE02"/>
    <w:rsid w:val="52DF5561"/>
    <w:rsid w:val="52E01616"/>
    <w:rsid w:val="52E162E3"/>
    <w:rsid w:val="52E1EF08"/>
    <w:rsid w:val="52E2D3AA"/>
    <w:rsid w:val="52E2FD64"/>
    <w:rsid w:val="52E4CFBC"/>
    <w:rsid w:val="52E4D6F8"/>
    <w:rsid w:val="52E50CDB"/>
    <w:rsid w:val="52E5337D"/>
    <w:rsid w:val="52E56053"/>
    <w:rsid w:val="52E6A258"/>
    <w:rsid w:val="52E6DE65"/>
    <w:rsid w:val="52E6E33E"/>
    <w:rsid w:val="52E6E868"/>
    <w:rsid w:val="52E74B75"/>
    <w:rsid w:val="52E78935"/>
    <w:rsid w:val="52E848BA"/>
    <w:rsid w:val="52E89F08"/>
    <w:rsid w:val="52E8CC14"/>
    <w:rsid w:val="52E948B6"/>
    <w:rsid w:val="52EA0786"/>
    <w:rsid w:val="52EA0E70"/>
    <w:rsid w:val="52EA36DD"/>
    <w:rsid w:val="52EA4669"/>
    <w:rsid w:val="52EA4D09"/>
    <w:rsid w:val="52ECF29E"/>
    <w:rsid w:val="52ED0FFD"/>
    <w:rsid w:val="52ED404D"/>
    <w:rsid w:val="52ED86E8"/>
    <w:rsid w:val="52EE0B20"/>
    <w:rsid w:val="52EE2837"/>
    <w:rsid w:val="52EE3971"/>
    <w:rsid w:val="52EEA170"/>
    <w:rsid w:val="52EFEE34"/>
    <w:rsid w:val="52F00746"/>
    <w:rsid w:val="52F035C3"/>
    <w:rsid w:val="52F1BB41"/>
    <w:rsid w:val="52F1CEC4"/>
    <w:rsid w:val="52F295C3"/>
    <w:rsid w:val="52F34E2E"/>
    <w:rsid w:val="52F39CD8"/>
    <w:rsid w:val="52F491CD"/>
    <w:rsid w:val="52F4B801"/>
    <w:rsid w:val="52F564AF"/>
    <w:rsid w:val="52F5A78C"/>
    <w:rsid w:val="52F5E36F"/>
    <w:rsid w:val="52F6C8BE"/>
    <w:rsid w:val="52F6D4DF"/>
    <w:rsid w:val="52F77EB0"/>
    <w:rsid w:val="52F85D6A"/>
    <w:rsid w:val="52F8814F"/>
    <w:rsid w:val="52F8B186"/>
    <w:rsid w:val="52F9DD42"/>
    <w:rsid w:val="52F9EC1A"/>
    <w:rsid w:val="52FA07FD"/>
    <w:rsid w:val="52FA34EC"/>
    <w:rsid w:val="52FA9101"/>
    <w:rsid w:val="52FAA2F7"/>
    <w:rsid w:val="52FB7E24"/>
    <w:rsid w:val="52FBEF71"/>
    <w:rsid w:val="52FBF717"/>
    <w:rsid w:val="52FCDC20"/>
    <w:rsid w:val="52FE3A5E"/>
    <w:rsid w:val="52FE7970"/>
    <w:rsid w:val="52FE8CEC"/>
    <w:rsid w:val="52FEE552"/>
    <w:rsid w:val="52FF74D8"/>
    <w:rsid w:val="52FFEA22"/>
    <w:rsid w:val="5300038C"/>
    <w:rsid w:val="53006F07"/>
    <w:rsid w:val="5300EE3E"/>
    <w:rsid w:val="53015662"/>
    <w:rsid w:val="530169B5"/>
    <w:rsid w:val="5301CB9D"/>
    <w:rsid w:val="53023DF0"/>
    <w:rsid w:val="53026566"/>
    <w:rsid w:val="5302BCFD"/>
    <w:rsid w:val="530332BE"/>
    <w:rsid w:val="53034205"/>
    <w:rsid w:val="53064A3E"/>
    <w:rsid w:val="5306623E"/>
    <w:rsid w:val="5306FF36"/>
    <w:rsid w:val="530720B8"/>
    <w:rsid w:val="53076EFF"/>
    <w:rsid w:val="5307C17D"/>
    <w:rsid w:val="5308A365"/>
    <w:rsid w:val="5309AFC2"/>
    <w:rsid w:val="530A6811"/>
    <w:rsid w:val="530A8CF1"/>
    <w:rsid w:val="530B9872"/>
    <w:rsid w:val="530D0F2B"/>
    <w:rsid w:val="530E8DA0"/>
    <w:rsid w:val="530EF995"/>
    <w:rsid w:val="53100F11"/>
    <w:rsid w:val="53102F6E"/>
    <w:rsid w:val="53105778"/>
    <w:rsid w:val="53109A46"/>
    <w:rsid w:val="5311926E"/>
    <w:rsid w:val="5311E3CC"/>
    <w:rsid w:val="53120620"/>
    <w:rsid w:val="53120CBD"/>
    <w:rsid w:val="53136633"/>
    <w:rsid w:val="53137CB3"/>
    <w:rsid w:val="5314B1B9"/>
    <w:rsid w:val="5316C038"/>
    <w:rsid w:val="53174B09"/>
    <w:rsid w:val="5318ECE3"/>
    <w:rsid w:val="5319AF39"/>
    <w:rsid w:val="5319E522"/>
    <w:rsid w:val="5319F598"/>
    <w:rsid w:val="531A01FC"/>
    <w:rsid w:val="531B9F47"/>
    <w:rsid w:val="531C78CF"/>
    <w:rsid w:val="531DAAA6"/>
    <w:rsid w:val="531DEB7C"/>
    <w:rsid w:val="531E5DA5"/>
    <w:rsid w:val="531EBFAE"/>
    <w:rsid w:val="531EC304"/>
    <w:rsid w:val="531F169E"/>
    <w:rsid w:val="531F3E16"/>
    <w:rsid w:val="532060C4"/>
    <w:rsid w:val="5320799D"/>
    <w:rsid w:val="5320B04D"/>
    <w:rsid w:val="5320B0FC"/>
    <w:rsid w:val="5322155B"/>
    <w:rsid w:val="5323937F"/>
    <w:rsid w:val="5324976A"/>
    <w:rsid w:val="53257DF8"/>
    <w:rsid w:val="53273CDA"/>
    <w:rsid w:val="53275B7A"/>
    <w:rsid w:val="5327D055"/>
    <w:rsid w:val="5328D815"/>
    <w:rsid w:val="532923BA"/>
    <w:rsid w:val="5329314B"/>
    <w:rsid w:val="53298FD0"/>
    <w:rsid w:val="5329F347"/>
    <w:rsid w:val="532B1F50"/>
    <w:rsid w:val="532BDE46"/>
    <w:rsid w:val="532BE933"/>
    <w:rsid w:val="532C3B95"/>
    <w:rsid w:val="532C7416"/>
    <w:rsid w:val="532CA5AA"/>
    <w:rsid w:val="532D648E"/>
    <w:rsid w:val="532E4BAD"/>
    <w:rsid w:val="532E62C8"/>
    <w:rsid w:val="532E7047"/>
    <w:rsid w:val="532EADF3"/>
    <w:rsid w:val="532EFF34"/>
    <w:rsid w:val="532F8232"/>
    <w:rsid w:val="532FC20E"/>
    <w:rsid w:val="532FCD10"/>
    <w:rsid w:val="5330AA7D"/>
    <w:rsid w:val="5330FC9D"/>
    <w:rsid w:val="53312B4A"/>
    <w:rsid w:val="533193A1"/>
    <w:rsid w:val="53325E5C"/>
    <w:rsid w:val="533331EA"/>
    <w:rsid w:val="5333A5D4"/>
    <w:rsid w:val="5333C71A"/>
    <w:rsid w:val="5335184D"/>
    <w:rsid w:val="53353147"/>
    <w:rsid w:val="53353E66"/>
    <w:rsid w:val="5335F6C5"/>
    <w:rsid w:val="533821F8"/>
    <w:rsid w:val="53386574"/>
    <w:rsid w:val="533892D3"/>
    <w:rsid w:val="5338D798"/>
    <w:rsid w:val="5338D81B"/>
    <w:rsid w:val="53393F07"/>
    <w:rsid w:val="5339EC24"/>
    <w:rsid w:val="533C1848"/>
    <w:rsid w:val="533C3D6B"/>
    <w:rsid w:val="533CC318"/>
    <w:rsid w:val="533CECE1"/>
    <w:rsid w:val="533FEFE0"/>
    <w:rsid w:val="5340BF8F"/>
    <w:rsid w:val="5340C62D"/>
    <w:rsid w:val="5340DE2E"/>
    <w:rsid w:val="53424613"/>
    <w:rsid w:val="53430FCF"/>
    <w:rsid w:val="53434C95"/>
    <w:rsid w:val="5343D240"/>
    <w:rsid w:val="5344CE80"/>
    <w:rsid w:val="53451A55"/>
    <w:rsid w:val="534556EC"/>
    <w:rsid w:val="534679EB"/>
    <w:rsid w:val="53474B97"/>
    <w:rsid w:val="53477BA2"/>
    <w:rsid w:val="5347A5E9"/>
    <w:rsid w:val="5347E75E"/>
    <w:rsid w:val="5348996C"/>
    <w:rsid w:val="534A0B48"/>
    <w:rsid w:val="534B67C1"/>
    <w:rsid w:val="534C9366"/>
    <w:rsid w:val="534CE251"/>
    <w:rsid w:val="534DACD1"/>
    <w:rsid w:val="534F6125"/>
    <w:rsid w:val="534F9A2A"/>
    <w:rsid w:val="534F9C66"/>
    <w:rsid w:val="534FB44F"/>
    <w:rsid w:val="53500F0F"/>
    <w:rsid w:val="5351707A"/>
    <w:rsid w:val="5352267E"/>
    <w:rsid w:val="53525D9B"/>
    <w:rsid w:val="5352F4A4"/>
    <w:rsid w:val="535345AD"/>
    <w:rsid w:val="5353684D"/>
    <w:rsid w:val="5354230B"/>
    <w:rsid w:val="5354C091"/>
    <w:rsid w:val="53565F43"/>
    <w:rsid w:val="53571916"/>
    <w:rsid w:val="53572CC3"/>
    <w:rsid w:val="5357A76F"/>
    <w:rsid w:val="5358A73B"/>
    <w:rsid w:val="5359568A"/>
    <w:rsid w:val="535A8F03"/>
    <w:rsid w:val="535ACF8F"/>
    <w:rsid w:val="535B7894"/>
    <w:rsid w:val="535BAEDC"/>
    <w:rsid w:val="535C18D1"/>
    <w:rsid w:val="535DFC0A"/>
    <w:rsid w:val="535E092C"/>
    <w:rsid w:val="535E0EBB"/>
    <w:rsid w:val="535E60FC"/>
    <w:rsid w:val="535E6BFA"/>
    <w:rsid w:val="535EA610"/>
    <w:rsid w:val="535F2D7E"/>
    <w:rsid w:val="5360A2AD"/>
    <w:rsid w:val="53617CEC"/>
    <w:rsid w:val="5361B50C"/>
    <w:rsid w:val="53635485"/>
    <w:rsid w:val="5363A519"/>
    <w:rsid w:val="536470D1"/>
    <w:rsid w:val="53647716"/>
    <w:rsid w:val="5365F219"/>
    <w:rsid w:val="5366D992"/>
    <w:rsid w:val="5367036B"/>
    <w:rsid w:val="5368163C"/>
    <w:rsid w:val="536817D3"/>
    <w:rsid w:val="536841B5"/>
    <w:rsid w:val="5368A8C7"/>
    <w:rsid w:val="5369DA0E"/>
    <w:rsid w:val="536A0B87"/>
    <w:rsid w:val="536A0FDF"/>
    <w:rsid w:val="536A147B"/>
    <w:rsid w:val="536ABF12"/>
    <w:rsid w:val="536AFA4E"/>
    <w:rsid w:val="536B88E5"/>
    <w:rsid w:val="536BE005"/>
    <w:rsid w:val="536C4F08"/>
    <w:rsid w:val="536C97A2"/>
    <w:rsid w:val="536D3FA4"/>
    <w:rsid w:val="536EF30A"/>
    <w:rsid w:val="536F1F81"/>
    <w:rsid w:val="536F6894"/>
    <w:rsid w:val="536FBA45"/>
    <w:rsid w:val="53708A79"/>
    <w:rsid w:val="537095D9"/>
    <w:rsid w:val="53723848"/>
    <w:rsid w:val="53758B60"/>
    <w:rsid w:val="5375F228"/>
    <w:rsid w:val="5376909E"/>
    <w:rsid w:val="53772307"/>
    <w:rsid w:val="53772CB7"/>
    <w:rsid w:val="537A2AFD"/>
    <w:rsid w:val="537C03AC"/>
    <w:rsid w:val="537C3622"/>
    <w:rsid w:val="537C8E3A"/>
    <w:rsid w:val="537EB290"/>
    <w:rsid w:val="537F6D9D"/>
    <w:rsid w:val="538067F1"/>
    <w:rsid w:val="5380EEB7"/>
    <w:rsid w:val="53831DE0"/>
    <w:rsid w:val="5383237E"/>
    <w:rsid w:val="538435C2"/>
    <w:rsid w:val="538486EF"/>
    <w:rsid w:val="53858268"/>
    <w:rsid w:val="5385A450"/>
    <w:rsid w:val="5385B49A"/>
    <w:rsid w:val="5386F7FA"/>
    <w:rsid w:val="538BBB66"/>
    <w:rsid w:val="538C3191"/>
    <w:rsid w:val="538C8FDD"/>
    <w:rsid w:val="538D9D8A"/>
    <w:rsid w:val="538E0554"/>
    <w:rsid w:val="538E6993"/>
    <w:rsid w:val="539051C5"/>
    <w:rsid w:val="53919506"/>
    <w:rsid w:val="53920EED"/>
    <w:rsid w:val="5392118C"/>
    <w:rsid w:val="5392645A"/>
    <w:rsid w:val="53929BF8"/>
    <w:rsid w:val="5392CE26"/>
    <w:rsid w:val="53940AB8"/>
    <w:rsid w:val="539503FC"/>
    <w:rsid w:val="53963295"/>
    <w:rsid w:val="539675C7"/>
    <w:rsid w:val="53970A78"/>
    <w:rsid w:val="53976112"/>
    <w:rsid w:val="5397DCE9"/>
    <w:rsid w:val="5397ECDF"/>
    <w:rsid w:val="5397F9F1"/>
    <w:rsid w:val="539938AB"/>
    <w:rsid w:val="53998B3E"/>
    <w:rsid w:val="539AC82B"/>
    <w:rsid w:val="539B01EB"/>
    <w:rsid w:val="539B535C"/>
    <w:rsid w:val="539BD23C"/>
    <w:rsid w:val="539C3654"/>
    <w:rsid w:val="539D2C23"/>
    <w:rsid w:val="539D76E1"/>
    <w:rsid w:val="539D8AC6"/>
    <w:rsid w:val="539E5BAF"/>
    <w:rsid w:val="539E8381"/>
    <w:rsid w:val="539F0276"/>
    <w:rsid w:val="539F35CF"/>
    <w:rsid w:val="539FBDD1"/>
    <w:rsid w:val="53A06C19"/>
    <w:rsid w:val="53A0FF72"/>
    <w:rsid w:val="53A2E00A"/>
    <w:rsid w:val="53A3312F"/>
    <w:rsid w:val="53A37BE9"/>
    <w:rsid w:val="53A5FF7F"/>
    <w:rsid w:val="53A684DE"/>
    <w:rsid w:val="53A6DD5C"/>
    <w:rsid w:val="53A6E7A8"/>
    <w:rsid w:val="53A88800"/>
    <w:rsid w:val="53A8A996"/>
    <w:rsid w:val="53AA2E73"/>
    <w:rsid w:val="53AA612D"/>
    <w:rsid w:val="53AA7962"/>
    <w:rsid w:val="53AB3207"/>
    <w:rsid w:val="53AB8BB0"/>
    <w:rsid w:val="53ABD63D"/>
    <w:rsid w:val="53AD3103"/>
    <w:rsid w:val="53AF998F"/>
    <w:rsid w:val="53AFA3FD"/>
    <w:rsid w:val="53AFE694"/>
    <w:rsid w:val="53AFFBE2"/>
    <w:rsid w:val="53B001AC"/>
    <w:rsid w:val="53B005D8"/>
    <w:rsid w:val="53B08B7E"/>
    <w:rsid w:val="53B0A0B0"/>
    <w:rsid w:val="53B0B054"/>
    <w:rsid w:val="53B145F2"/>
    <w:rsid w:val="53B2570E"/>
    <w:rsid w:val="53B25888"/>
    <w:rsid w:val="53B29A9A"/>
    <w:rsid w:val="53B2C8A0"/>
    <w:rsid w:val="53B345F4"/>
    <w:rsid w:val="53B377AC"/>
    <w:rsid w:val="53B42EDE"/>
    <w:rsid w:val="53B4434F"/>
    <w:rsid w:val="53B49520"/>
    <w:rsid w:val="53B55472"/>
    <w:rsid w:val="53B574A8"/>
    <w:rsid w:val="53B6D199"/>
    <w:rsid w:val="53B7CEBB"/>
    <w:rsid w:val="53B7F04C"/>
    <w:rsid w:val="53B8AAEF"/>
    <w:rsid w:val="53B9B7B3"/>
    <w:rsid w:val="53B9F85F"/>
    <w:rsid w:val="53BA0937"/>
    <w:rsid w:val="53BBBF93"/>
    <w:rsid w:val="53BC6397"/>
    <w:rsid w:val="53BCD2FB"/>
    <w:rsid w:val="53BCE6A8"/>
    <w:rsid w:val="53BE0950"/>
    <w:rsid w:val="53BF55FE"/>
    <w:rsid w:val="53BF91A3"/>
    <w:rsid w:val="53C2F54D"/>
    <w:rsid w:val="53C4B8B4"/>
    <w:rsid w:val="53C56220"/>
    <w:rsid w:val="53C5CB05"/>
    <w:rsid w:val="53C5FEDF"/>
    <w:rsid w:val="53C6EDAA"/>
    <w:rsid w:val="53CC2A5E"/>
    <w:rsid w:val="53CC47EA"/>
    <w:rsid w:val="53CC9F46"/>
    <w:rsid w:val="53CCA4AF"/>
    <w:rsid w:val="53CE21C9"/>
    <w:rsid w:val="53CE87F8"/>
    <w:rsid w:val="53CF876F"/>
    <w:rsid w:val="53CF8D7C"/>
    <w:rsid w:val="53D09105"/>
    <w:rsid w:val="53D14E39"/>
    <w:rsid w:val="53D15291"/>
    <w:rsid w:val="53D1C48E"/>
    <w:rsid w:val="53D2AB95"/>
    <w:rsid w:val="53D2D013"/>
    <w:rsid w:val="53D3DE41"/>
    <w:rsid w:val="53D4F80E"/>
    <w:rsid w:val="53D6DFFA"/>
    <w:rsid w:val="53D76E95"/>
    <w:rsid w:val="53D7EF71"/>
    <w:rsid w:val="53D83114"/>
    <w:rsid w:val="53D90BB3"/>
    <w:rsid w:val="53D94A0E"/>
    <w:rsid w:val="53D9702F"/>
    <w:rsid w:val="53DA1B19"/>
    <w:rsid w:val="53DABB1D"/>
    <w:rsid w:val="53DB93C8"/>
    <w:rsid w:val="53DD0E7B"/>
    <w:rsid w:val="53DD176E"/>
    <w:rsid w:val="53DDC7B5"/>
    <w:rsid w:val="53DDC931"/>
    <w:rsid w:val="53DE2301"/>
    <w:rsid w:val="53DEDED3"/>
    <w:rsid w:val="53E0C2D0"/>
    <w:rsid w:val="53E17746"/>
    <w:rsid w:val="53E2AEBD"/>
    <w:rsid w:val="53E3DE22"/>
    <w:rsid w:val="53E784A5"/>
    <w:rsid w:val="53E8C66A"/>
    <w:rsid w:val="53E91C96"/>
    <w:rsid w:val="53EA7777"/>
    <w:rsid w:val="53EAE116"/>
    <w:rsid w:val="53EB7F12"/>
    <w:rsid w:val="53EC56E0"/>
    <w:rsid w:val="53ECBEF8"/>
    <w:rsid w:val="53ECEA01"/>
    <w:rsid w:val="53ED58A0"/>
    <w:rsid w:val="53EDE7C5"/>
    <w:rsid w:val="53EE7DFF"/>
    <w:rsid w:val="53EFFA90"/>
    <w:rsid w:val="53F0B1A7"/>
    <w:rsid w:val="53F0E1B7"/>
    <w:rsid w:val="53F107F5"/>
    <w:rsid w:val="53F3186A"/>
    <w:rsid w:val="53F44F28"/>
    <w:rsid w:val="53F4FEF7"/>
    <w:rsid w:val="53F646B0"/>
    <w:rsid w:val="53F678D2"/>
    <w:rsid w:val="53F6BB77"/>
    <w:rsid w:val="53F6D613"/>
    <w:rsid w:val="53F6DD7B"/>
    <w:rsid w:val="53F78914"/>
    <w:rsid w:val="53F7F84D"/>
    <w:rsid w:val="53F82A8D"/>
    <w:rsid w:val="53F89F4B"/>
    <w:rsid w:val="53F96FF9"/>
    <w:rsid w:val="53F9CBB4"/>
    <w:rsid w:val="53F9DD71"/>
    <w:rsid w:val="53FA3A3F"/>
    <w:rsid w:val="53FA7EC3"/>
    <w:rsid w:val="53FAA7F9"/>
    <w:rsid w:val="53FAFFBE"/>
    <w:rsid w:val="53FB08FF"/>
    <w:rsid w:val="53FB69CF"/>
    <w:rsid w:val="53FB79B8"/>
    <w:rsid w:val="53FC1CF4"/>
    <w:rsid w:val="53FC20E2"/>
    <w:rsid w:val="53FC6386"/>
    <w:rsid w:val="53FC907F"/>
    <w:rsid w:val="53FD00A5"/>
    <w:rsid w:val="53FD77DD"/>
    <w:rsid w:val="53FD9A9F"/>
    <w:rsid w:val="53FEA72A"/>
    <w:rsid w:val="53FF2357"/>
    <w:rsid w:val="53FF5B22"/>
    <w:rsid w:val="53FF64F9"/>
    <w:rsid w:val="53FF83A2"/>
    <w:rsid w:val="54009FEA"/>
    <w:rsid w:val="5400F108"/>
    <w:rsid w:val="5401E846"/>
    <w:rsid w:val="5401FE06"/>
    <w:rsid w:val="5402A690"/>
    <w:rsid w:val="54047D7D"/>
    <w:rsid w:val="54052B09"/>
    <w:rsid w:val="5405A461"/>
    <w:rsid w:val="540825B2"/>
    <w:rsid w:val="5408D776"/>
    <w:rsid w:val="5409186F"/>
    <w:rsid w:val="54099CF2"/>
    <w:rsid w:val="540B12C0"/>
    <w:rsid w:val="540B1EE2"/>
    <w:rsid w:val="540CF610"/>
    <w:rsid w:val="540DA14B"/>
    <w:rsid w:val="540DB6F0"/>
    <w:rsid w:val="540E640C"/>
    <w:rsid w:val="540E88C1"/>
    <w:rsid w:val="540E9ADF"/>
    <w:rsid w:val="540F65CB"/>
    <w:rsid w:val="540F821F"/>
    <w:rsid w:val="540FC25E"/>
    <w:rsid w:val="540FEC74"/>
    <w:rsid w:val="5411516B"/>
    <w:rsid w:val="5411B85A"/>
    <w:rsid w:val="54124482"/>
    <w:rsid w:val="5412D772"/>
    <w:rsid w:val="54137012"/>
    <w:rsid w:val="541455B3"/>
    <w:rsid w:val="54145C5B"/>
    <w:rsid w:val="54148876"/>
    <w:rsid w:val="54152042"/>
    <w:rsid w:val="54168ACC"/>
    <w:rsid w:val="5416933B"/>
    <w:rsid w:val="5416A9B4"/>
    <w:rsid w:val="54170BB8"/>
    <w:rsid w:val="5417ED1F"/>
    <w:rsid w:val="5417EEF0"/>
    <w:rsid w:val="5418328C"/>
    <w:rsid w:val="541864EA"/>
    <w:rsid w:val="5418AC0F"/>
    <w:rsid w:val="5418F7EC"/>
    <w:rsid w:val="54195D20"/>
    <w:rsid w:val="5419A843"/>
    <w:rsid w:val="5419E422"/>
    <w:rsid w:val="541A7CC8"/>
    <w:rsid w:val="541AD07C"/>
    <w:rsid w:val="541B7355"/>
    <w:rsid w:val="541BBEAF"/>
    <w:rsid w:val="541BE07C"/>
    <w:rsid w:val="541BF233"/>
    <w:rsid w:val="541C5499"/>
    <w:rsid w:val="541C5F71"/>
    <w:rsid w:val="541CDAA7"/>
    <w:rsid w:val="541CF648"/>
    <w:rsid w:val="541D123E"/>
    <w:rsid w:val="541D1F7C"/>
    <w:rsid w:val="541D2540"/>
    <w:rsid w:val="541E0916"/>
    <w:rsid w:val="541F0B10"/>
    <w:rsid w:val="54204A08"/>
    <w:rsid w:val="54206725"/>
    <w:rsid w:val="5420CA72"/>
    <w:rsid w:val="54212D0F"/>
    <w:rsid w:val="54213191"/>
    <w:rsid w:val="5423C369"/>
    <w:rsid w:val="542687FD"/>
    <w:rsid w:val="5427384C"/>
    <w:rsid w:val="54273B61"/>
    <w:rsid w:val="54277387"/>
    <w:rsid w:val="542829B6"/>
    <w:rsid w:val="5428C4F2"/>
    <w:rsid w:val="5429DA41"/>
    <w:rsid w:val="542AD7DF"/>
    <w:rsid w:val="542B1CD9"/>
    <w:rsid w:val="542B8670"/>
    <w:rsid w:val="542BACB1"/>
    <w:rsid w:val="542CBE39"/>
    <w:rsid w:val="542D5C4B"/>
    <w:rsid w:val="542F1070"/>
    <w:rsid w:val="542F50A3"/>
    <w:rsid w:val="542FDF95"/>
    <w:rsid w:val="5431728F"/>
    <w:rsid w:val="543189AF"/>
    <w:rsid w:val="54319227"/>
    <w:rsid w:val="5431E146"/>
    <w:rsid w:val="5431E549"/>
    <w:rsid w:val="5432AE90"/>
    <w:rsid w:val="5432C52C"/>
    <w:rsid w:val="543303FB"/>
    <w:rsid w:val="5434E9F6"/>
    <w:rsid w:val="5435BB8E"/>
    <w:rsid w:val="543612FA"/>
    <w:rsid w:val="5436F36B"/>
    <w:rsid w:val="543724C9"/>
    <w:rsid w:val="54376FA3"/>
    <w:rsid w:val="543795BB"/>
    <w:rsid w:val="54380C54"/>
    <w:rsid w:val="5438555C"/>
    <w:rsid w:val="54386E7E"/>
    <w:rsid w:val="54386FE6"/>
    <w:rsid w:val="54392D72"/>
    <w:rsid w:val="54398F9E"/>
    <w:rsid w:val="543A8C44"/>
    <w:rsid w:val="543B3942"/>
    <w:rsid w:val="543C3F94"/>
    <w:rsid w:val="543C5C89"/>
    <w:rsid w:val="543C82F0"/>
    <w:rsid w:val="543DAD48"/>
    <w:rsid w:val="54402AB9"/>
    <w:rsid w:val="544082B7"/>
    <w:rsid w:val="5440B2B6"/>
    <w:rsid w:val="54412D06"/>
    <w:rsid w:val="5442287F"/>
    <w:rsid w:val="544240E9"/>
    <w:rsid w:val="54445412"/>
    <w:rsid w:val="54472D96"/>
    <w:rsid w:val="54483228"/>
    <w:rsid w:val="544894C3"/>
    <w:rsid w:val="5449380B"/>
    <w:rsid w:val="5449D304"/>
    <w:rsid w:val="544A1AE7"/>
    <w:rsid w:val="544A3FA8"/>
    <w:rsid w:val="544AE201"/>
    <w:rsid w:val="544BB7A5"/>
    <w:rsid w:val="544D3860"/>
    <w:rsid w:val="544E648A"/>
    <w:rsid w:val="544FA5E2"/>
    <w:rsid w:val="54501048"/>
    <w:rsid w:val="5450CD39"/>
    <w:rsid w:val="54516AF2"/>
    <w:rsid w:val="5452BBB5"/>
    <w:rsid w:val="5452C032"/>
    <w:rsid w:val="5452DE36"/>
    <w:rsid w:val="5453571C"/>
    <w:rsid w:val="5453864C"/>
    <w:rsid w:val="54544212"/>
    <w:rsid w:val="545450E3"/>
    <w:rsid w:val="54546061"/>
    <w:rsid w:val="5454B52E"/>
    <w:rsid w:val="5455CBA8"/>
    <w:rsid w:val="545760D3"/>
    <w:rsid w:val="545779EC"/>
    <w:rsid w:val="54581D88"/>
    <w:rsid w:val="5458A878"/>
    <w:rsid w:val="5458BCDD"/>
    <w:rsid w:val="5459F2FC"/>
    <w:rsid w:val="545B4084"/>
    <w:rsid w:val="545BB86E"/>
    <w:rsid w:val="545BC8BB"/>
    <w:rsid w:val="545CE5EB"/>
    <w:rsid w:val="545CF4F3"/>
    <w:rsid w:val="545CF8B5"/>
    <w:rsid w:val="545EA98E"/>
    <w:rsid w:val="545F57A8"/>
    <w:rsid w:val="545F6ED8"/>
    <w:rsid w:val="545FD3E1"/>
    <w:rsid w:val="54600B19"/>
    <w:rsid w:val="5461A638"/>
    <w:rsid w:val="546261FD"/>
    <w:rsid w:val="546283B8"/>
    <w:rsid w:val="546376E3"/>
    <w:rsid w:val="5463EDF3"/>
    <w:rsid w:val="546400EA"/>
    <w:rsid w:val="5464079F"/>
    <w:rsid w:val="54642195"/>
    <w:rsid w:val="546487DF"/>
    <w:rsid w:val="5464EFC9"/>
    <w:rsid w:val="54657A7A"/>
    <w:rsid w:val="54666AD4"/>
    <w:rsid w:val="5466ED02"/>
    <w:rsid w:val="54678B4F"/>
    <w:rsid w:val="5467ADA9"/>
    <w:rsid w:val="54689E63"/>
    <w:rsid w:val="5468EB85"/>
    <w:rsid w:val="54696F30"/>
    <w:rsid w:val="546B10B2"/>
    <w:rsid w:val="546B3FF7"/>
    <w:rsid w:val="546B71BD"/>
    <w:rsid w:val="546BE2AA"/>
    <w:rsid w:val="546CC118"/>
    <w:rsid w:val="546CC272"/>
    <w:rsid w:val="546D2DA0"/>
    <w:rsid w:val="546D5F61"/>
    <w:rsid w:val="546E3F4D"/>
    <w:rsid w:val="546EEA74"/>
    <w:rsid w:val="546F085B"/>
    <w:rsid w:val="546F4595"/>
    <w:rsid w:val="54703ED0"/>
    <w:rsid w:val="547120E5"/>
    <w:rsid w:val="5471A9FC"/>
    <w:rsid w:val="5471FBFF"/>
    <w:rsid w:val="54721797"/>
    <w:rsid w:val="547265AD"/>
    <w:rsid w:val="547357E3"/>
    <w:rsid w:val="54739913"/>
    <w:rsid w:val="5473D7C2"/>
    <w:rsid w:val="54742F95"/>
    <w:rsid w:val="54777EB6"/>
    <w:rsid w:val="547A101B"/>
    <w:rsid w:val="547A4EED"/>
    <w:rsid w:val="547A8664"/>
    <w:rsid w:val="547C732B"/>
    <w:rsid w:val="547CB227"/>
    <w:rsid w:val="547CD45F"/>
    <w:rsid w:val="547DA2ED"/>
    <w:rsid w:val="547E05DD"/>
    <w:rsid w:val="547E2110"/>
    <w:rsid w:val="547E44FD"/>
    <w:rsid w:val="547EAED9"/>
    <w:rsid w:val="547F4942"/>
    <w:rsid w:val="547F6A67"/>
    <w:rsid w:val="547FBD6C"/>
    <w:rsid w:val="547FBF2E"/>
    <w:rsid w:val="5480C579"/>
    <w:rsid w:val="548110E3"/>
    <w:rsid w:val="54827818"/>
    <w:rsid w:val="548282A4"/>
    <w:rsid w:val="5483EAB8"/>
    <w:rsid w:val="54842F91"/>
    <w:rsid w:val="54848449"/>
    <w:rsid w:val="5484A53C"/>
    <w:rsid w:val="5484E17F"/>
    <w:rsid w:val="54852916"/>
    <w:rsid w:val="5486C0E9"/>
    <w:rsid w:val="5487027E"/>
    <w:rsid w:val="548798DF"/>
    <w:rsid w:val="54880121"/>
    <w:rsid w:val="54882A43"/>
    <w:rsid w:val="54884ED2"/>
    <w:rsid w:val="5488680E"/>
    <w:rsid w:val="54886AB2"/>
    <w:rsid w:val="54889C33"/>
    <w:rsid w:val="54892CFF"/>
    <w:rsid w:val="5489AC07"/>
    <w:rsid w:val="548A5779"/>
    <w:rsid w:val="548AA92A"/>
    <w:rsid w:val="548B7971"/>
    <w:rsid w:val="548BAA29"/>
    <w:rsid w:val="548E21EF"/>
    <w:rsid w:val="548E42CF"/>
    <w:rsid w:val="548EA4D3"/>
    <w:rsid w:val="548EBCBB"/>
    <w:rsid w:val="548F7B7F"/>
    <w:rsid w:val="548FB32A"/>
    <w:rsid w:val="54905DA7"/>
    <w:rsid w:val="549093BD"/>
    <w:rsid w:val="5490A13E"/>
    <w:rsid w:val="5491463D"/>
    <w:rsid w:val="54915E93"/>
    <w:rsid w:val="549206CD"/>
    <w:rsid w:val="54940318"/>
    <w:rsid w:val="5494B97E"/>
    <w:rsid w:val="54954220"/>
    <w:rsid w:val="549560DA"/>
    <w:rsid w:val="54957210"/>
    <w:rsid w:val="549614A7"/>
    <w:rsid w:val="5496D5DF"/>
    <w:rsid w:val="54977896"/>
    <w:rsid w:val="54986803"/>
    <w:rsid w:val="5498B462"/>
    <w:rsid w:val="5499AD96"/>
    <w:rsid w:val="549AB80A"/>
    <w:rsid w:val="549AD784"/>
    <w:rsid w:val="549AE85E"/>
    <w:rsid w:val="549B13B8"/>
    <w:rsid w:val="549BC892"/>
    <w:rsid w:val="549D6D21"/>
    <w:rsid w:val="549E8D17"/>
    <w:rsid w:val="54A007E0"/>
    <w:rsid w:val="54A007E9"/>
    <w:rsid w:val="54A07378"/>
    <w:rsid w:val="54A07648"/>
    <w:rsid w:val="54A08DB0"/>
    <w:rsid w:val="54A13601"/>
    <w:rsid w:val="54A1DF81"/>
    <w:rsid w:val="54A22139"/>
    <w:rsid w:val="54A2C894"/>
    <w:rsid w:val="54A37254"/>
    <w:rsid w:val="54A4BF33"/>
    <w:rsid w:val="54A4CF15"/>
    <w:rsid w:val="54A51FB4"/>
    <w:rsid w:val="54A673DD"/>
    <w:rsid w:val="54A7605F"/>
    <w:rsid w:val="54A7CC06"/>
    <w:rsid w:val="54A7F620"/>
    <w:rsid w:val="54A8CFCB"/>
    <w:rsid w:val="54A8E323"/>
    <w:rsid w:val="54A8EF23"/>
    <w:rsid w:val="54A90C99"/>
    <w:rsid w:val="54A982E8"/>
    <w:rsid w:val="54AA5E47"/>
    <w:rsid w:val="54AA6670"/>
    <w:rsid w:val="54AAA985"/>
    <w:rsid w:val="54AAE790"/>
    <w:rsid w:val="54ABF98F"/>
    <w:rsid w:val="54ACD239"/>
    <w:rsid w:val="54AE6E1A"/>
    <w:rsid w:val="54AEA224"/>
    <w:rsid w:val="54AEB27D"/>
    <w:rsid w:val="54AF05B7"/>
    <w:rsid w:val="54B01F2F"/>
    <w:rsid w:val="54B0A093"/>
    <w:rsid w:val="54B1218E"/>
    <w:rsid w:val="54B13BCB"/>
    <w:rsid w:val="54B2117F"/>
    <w:rsid w:val="54B266A9"/>
    <w:rsid w:val="54B30254"/>
    <w:rsid w:val="54B38744"/>
    <w:rsid w:val="54B3E8B9"/>
    <w:rsid w:val="54B42F77"/>
    <w:rsid w:val="54B43D24"/>
    <w:rsid w:val="54B4F4FB"/>
    <w:rsid w:val="54B50BF6"/>
    <w:rsid w:val="54B5295F"/>
    <w:rsid w:val="54B56A39"/>
    <w:rsid w:val="54B5B135"/>
    <w:rsid w:val="54B65A49"/>
    <w:rsid w:val="54B6B713"/>
    <w:rsid w:val="54B6C189"/>
    <w:rsid w:val="54B6C434"/>
    <w:rsid w:val="54B6E732"/>
    <w:rsid w:val="54B82FE1"/>
    <w:rsid w:val="54B93D71"/>
    <w:rsid w:val="54BC0114"/>
    <w:rsid w:val="54BC3DF3"/>
    <w:rsid w:val="54BCA4FA"/>
    <w:rsid w:val="54C2390D"/>
    <w:rsid w:val="54C4D2D8"/>
    <w:rsid w:val="54C50786"/>
    <w:rsid w:val="54C548D6"/>
    <w:rsid w:val="54C5E694"/>
    <w:rsid w:val="54C60010"/>
    <w:rsid w:val="54C7E6AE"/>
    <w:rsid w:val="54C861E6"/>
    <w:rsid w:val="54C8C193"/>
    <w:rsid w:val="54C914CE"/>
    <w:rsid w:val="54C9BD5C"/>
    <w:rsid w:val="54C9D00C"/>
    <w:rsid w:val="54C9DFB8"/>
    <w:rsid w:val="54CA362B"/>
    <w:rsid w:val="54CC2586"/>
    <w:rsid w:val="54CC340B"/>
    <w:rsid w:val="54CD4C5A"/>
    <w:rsid w:val="54CD5C39"/>
    <w:rsid w:val="54CE19F6"/>
    <w:rsid w:val="54CF8415"/>
    <w:rsid w:val="54D07884"/>
    <w:rsid w:val="54D0CCF3"/>
    <w:rsid w:val="54D2B580"/>
    <w:rsid w:val="54D38CA5"/>
    <w:rsid w:val="54D3930A"/>
    <w:rsid w:val="54D3AB70"/>
    <w:rsid w:val="54D431F2"/>
    <w:rsid w:val="54D43877"/>
    <w:rsid w:val="54D4961D"/>
    <w:rsid w:val="54D4BE30"/>
    <w:rsid w:val="54D4C120"/>
    <w:rsid w:val="54D4DA10"/>
    <w:rsid w:val="54D534B5"/>
    <w:rsid w:val="54D56324"/>
    <w:rsid w:val="54D84893"/>
    <w:rsid w:val="54D8B94D"/>
    <w:rsid w:val="54D9BC49"/>
    <w:rsid w:val="54DA961E"/>
    <w:rsid w:val="54DB1523"/>
    <w:rsid w:val="54DB3544"/>
    <w:rsid w:val="54DB7347"/>
    <w:rsid w:val="54DB8654"/>
    <w:rsid w:val="54DD3954"/>
    <w:rsid w:val="54DD6BBC"/>
    <w:rsid w:val="54DD8921"/>
    <w:rsid w:val="54E02AB8"/>
    <w:rsid w:val="54E0E27E"/>
    <w:rsid w:val="54E125AB"/>
    <w:rsid w:val="54E12BEB"/>
    <w:rsid w:val="54E168CA"/>
    <w:rsid w:val="54E16DE0"/>
    <w:rsid w:val="54E20E67"/>
    <w:rsid w:val="54E2C6D5"/>
    <w:rsid w:val="54E4E969"/>
    <w:rsid w:val="54E50E30"/>
    <w:rsid w:val="54E57120"/>
    <w:rsid w:val="54E60CE3"/>
    <w:rsid w:val="54E63D9B"/>
    <w:rsid w:val="54E68245"/>
    <w:rsid w:val="54E8B008"/>
    <w:rsid w:val="54E8BA7B"/>
    <w:rsid w:val="54E92002"/>
    <w:rsid w:val="54E9CAEB"/>
    <w:rsid w:val="54EAC8C6"/>
    <w:rsid w:val="54EB2D00"/>
    <w:rsid w:val="54EC741D"/>
    <w:rsid w:val="54ECA2BB"/>
    <w:rsid w:val="54ECBCE8"/>
    <w:rsid w:val="54ECC60A"/>
    <w:rsid w:val="54ED5C34"/>
    <w:rsid w:val="54ED63E4"/>
    <w:rsid w:val="54EDFBA2"/>
    <w:rsid w:val="54EEA5AA"/>
    <w:rsid w:val="54EEDDFD"/>
    <w:rsid w:val="54EF4D9B"/>
    <w:rsid w:val="54EF7467"/>
    <w:rsid w:val="54F1C26B"/>
    <w:rsid w:val="54F1C311"/>
    <w:rsid w:val="54F2FA75"/>
    <w:rsid w:val="54F43935"/>
    <w:rsid w:val="54F46B2D"/>
    <w:rsid w:val="54F4C870"/>
    <w:rsid w:val="54F58DAF"/>
    <w:rsid w:val="54F5D2FE"/>
    <w:rsid w:val="54F65374"/>
    <w:rsid w:val="54F81819"/>
    <w:rsid w:val="54F836C2"/>
    <w:rsid w:val="54F88EEC"/>
    <w:rsid w:val="54F9D478"/>
    <w:rsid w:val="54FA0C5E"/>
    <w:rsid w:val="54FA7491"/>
    <w:rsid w:val="54FA7564"/>
    <w:rsid w:val="54FA8CAE"/>
    <w:rsid w:val="54FAD2A4"/>
    <w:rsid w:val="54FB9EF5"/>
    <w:rsid w:val="54FBF389"/>
    <w:rsid w:val="54FCD7B0"/>
    <w:rsid w:val="54FDADA5"/>
    <w:rsid w:val="54FEBCCC"/>
    <w:rsid w:val="54FF8A3A"/>
    <w:rsid w:val="54FFEC72"/>
    <w:rsid w:val="5500BA60"/>
    <w:rsid w:val="5501BDE7"/>
    <w:rsid w:val="5501BE0B"/>
    <w:rsid w:val="5501C227"/>
    <w:rsid w:val="5501EE48"/>
    <w:rsid w:val="5502CFA6"/>
    <w:rsid w:val="5502D224"/>
    <w:rsid w:val="5502D7AC"/>
    <w:rsid w:val="5503278B"/>
    <w:rsid w:val="5503C1DE"/>
    <w:rsid w:val="5503DFDE"/>
    <w:rsid w:val="55042A2E"/>
    <w:rsid w:val="55045CA7"/>
    <w:rsid w:val="5504E5BE"/>
    <w:rsid w:val="5506057C"/>
    <w:rsid w:val="550771AE"/>
    <w:rsid w:val="55086835"/>
    <w:rsid w:val="550902F9"/>
    <w:rsid w:val="550A6651"/>
    <w:rsid w:val="550ACD4B"/>
    <w:rsid w:val="550B29F7"/>
    <w:rsid w:val="550C4A9D"/>
    <w:rsid w:val="550C816D"/>
    <w:rsid w:val="550C9A18"/>
    <w:rsid w:val="550DA1FB"/>
    <w:rsid w:val="550E0B8E"/>
    <w:rsid w:val="550E55C3"/>
    <w:rsid w:val="550E9EAB"/>
    <w:rsid w:val="550EC251"/>
    <w:rsid w:val="550EFF95"/>
    <w:rsid w:val="550F6387"/>
    <w:rsid w:val="5510A9CF"/>
    <w:rsid w:val="55125305"/>
    <w:rsid w:val="55127CB8"/>
    <w:rsid w:val="5512C13D"/>
    <w:rsid w:val="5512C3BA"/>
    <w:rsid w:val="55134377"/>
    <w:rsid w:val="5513B724"/>
    <w:rsid w:val="55151932"/>
    <w:rsid w:val="5515852A"/>
    <w:rsid w:val="55164B83"/>
    <w:rsid w:val="5516E880"/>
    <w:rsid w:val="55184BE7"/>
    <w:rsid w:val="55187FBB"/>
    <w:rsid w:val="551896E5"/>
    <w:rsid w:val="551A8510"/>
    <w:rsid w:val="551B01E4"/>
    <w:rsid w:val="551B5411"/>
    <w:rsid w:val="551B71D6"/>
    <w:rsid w:val="551B94EB"/>
    <w:rsid w:val="551C1954"/>
    <w:rsid w:val="551CF927"/>
    <w:rsid w:val="551D196F"/>
    <w:rsid w:val="551D707A"/>
    <w:rsid w:val="551D80CC"/>
    <w:rsid w:val="551DB3F7"/>
    <w:rsid w:val="551E98F4"/>
    <w:rsid w:val="551EA3A0"/>
    <w:rsid w:val="551EFF4E"/>
    <w:rsid w:val="551F1296"/>
    <w:rsid w:val="551F25C5"/>
    <w:rsid w:val="551F3C43"/>
    <w:rsid w:val="55249EED"/>
    <w:rsid w:val="5525E00A"/>
    <w:rsid w:val="5525FDA6"/>
    <w:rsid w:val="552622DA"/>
    <w:rsid w:val="55266823"/>
    <w:rsid w:val="552830F9"/>
    <w:rsid w:val="5529223A"/>
    <w:rsid w:val="55296B24"/>
    <w:rsid w:val="552A5832"/>
    <w:rsid w:val="552ACF6C"/>
    <w:rsid w:val="552B4700"/>
    <w:rsid w:val="552B786F"/>
    <w:rsid w:val="552B7FDF"/>
    <w:rsid w:val="552D13D2"/>
    <w:rsid w:val="552E29A8"/>
    <w:rsid w:val="552E63CB"/>
    <w:rsid w:val="552E8A6C"/>
    <w:rsid w:val="552E9D58"/>
    <w:rsid w:val="552F5BEE"/>
    <w:rsid w:val="55306A31"/>
    <w:rsid w:val="5531EFD7"/>
    <w:rsid w:val="55329F82"/>
    <w:rsid w:val="5532F25E"/>
    <w:rsid w:val="5533A246"/>
    <w:rsid w:val="5533EE5B"/>
    <w:rsid w:val="55344901"/>
    <w:rsid w:val="55350B8F"/>
    <w:rsid w:val="55356F7D"/>
    <w:rsid w:val="5536135B"/>
    <w:rsid w:val="5536FDFC"/>
    <w:rsid w:val="55370327"/>
    <w:rsid w:val="55383488"/>
    <w:rsid w:val="5538A00A"/>
    <w:rsid w:val="55391708"/>
    <w:rsid w:val="553ABC35"/>
    <w:rsid w:val="553AE60E"/>
    <w:rsid w:val="553AEA07"/>
    <w:rsid w:val="553B3A91"/>
    <w:rsid w:val="553B52CF"/>
    <w:rsid w:val="553B96F3"/>
    <w:rsid w:val="553BEA3E"/>
    <w:rsid w:val="553C116F"/>
    <w:rsid w:val="553CFC96"/>
    <w:rsid w:val="553D97CD"/>
    <w:rsid w:val="553DA818"/>
    <w:rsid w:val="554035C6"/>
    <w:rsid w:val="55418E6A"/>
    <w:rsid w:val="55419D38"/>
    <w:rsid w:val="554201E0"/>
    <w:rsid w:val="5542BC88"/>
    <w:rsid w:val="5542DB56"/>
    <w:rsid w:val="5542E7F6"/>
    <w:rsid w:val="554359C3"/>
    <w:rsid w:val="55437245"/>
    <w:rsid w:val="5543B97E"/>
    <w:rsid w:val="5544DAEE"/>
    <w:rsid w:val="55451E88"/>
    <w:rsid w:val="5545384F"/>
    <w:rsid w:val="55462547"/>
    <w:rsid w:val="55462FB0"/>
    <w:rsid w:val="5546963C"/>
    <w:rsid w:val="5546CCA2"/>
    <w:rsid w:val="5546DA70"/>
    <w:rsid w:val="5548CF6E"/>
    <w:rsid w:val="554946B2"/>
    <w:rsid w:val="55494E13"/>
    <w:rsid w:val="554A5133"/>
    <w:rsid w:val="554B172B"/>
    <w:rsid w:val="554BD8AA"/>
    <w:rsid w:val="554BE302"/>
    <w:rsid w:val="554BFC96"/>
    <w:rsid w:val="554C2F90"/>
    <w:rsid w:val="554C4B15"/>
    <w:rsid w:val="554CA05E"/>
    <w:rsid w:val="554D717D"/>
    <w:rsid w:val="554E5E62"/>
    <w:rsid w:val="554F891A"/>
    <w:rsid w:val="5550D0B5"/>
    <w:rsid w:val="55518BCF"/>
    <w:rsid w:val="5551AAFB"/>
    <w:rsid w:val="55524DD9"/>
    <w:rsid w:val="55534EBE"/>
    <w:rsid w:val="5553E6A2"/>
    <w:rsid w:val="55548114"/>
    <w:rsid w:val="5554EBE2"/>
    <w:rsid w:val="55550F4A"/>
    <w:rsid w:val="55557941"/>
    <w:rsid w:val="555645E9"/>
    <w:rsid w:val="5556F570"/>
    <w:rsid w:val="55573816"/>
    <w:rsid w:val="5557C1E2"/>
    <w:rsid w:val="5557EE3B"/>
    <w:rsid w:val="555881BD"/>
    <w:rsid w:val="55589154"/>
    <w:rsid w:val="5558D29F"/>
    <w:rsid w:val="5558F1AF"/>
    <w:rsid w:val="5558F624"/>
    <w:rsid w:val="555960B9"/>
    <w:rsid w:val="5559CE5E"/>
    <w:rsid w:val="5559FAB6"/>
    <w:rsid w:val="555A2603"/>
    <w:rsid w:val="555A2E50"/>
    <w:rsid w:val="555A6AC8"/>
    <w:rsid w:val="555ABB81"/>
    <w:rsid w:val="555DFA1D"/>
    <w:rsid w:val="555E67F2"/>
    <w:rsid w:val="5560157F"/>
    <w:rsid w:val="55604420"/>
    <w:rsid w:val="55616FDE"/>
    <w:rsid w:val="5561DF4A"/>
    <w:rsid w:val="55633DB8"/>
    <w:rsid w:val="5563A29B"/>
    <w:rsid w:val="55641548"/>
    <w:rsid w:val="55658CCF"/>
    <w:rsid w:val="5565EE4F"/>
    <w:rsid w:val="55665CB9"/>
    <w:rsid w:val="55666CC1"/>
    <w:rsid w:val="5566D2F4"/>
    <w:rsid w:val="5566DFFB"/>
    <w:rsid w:val="5567EB66"/>
    <w:rsid w:val="55680587"/>
    <w:rsid w:val="55683FB3"/>
    <w:rsid w:val="5568CDFA"/>
    <w:rsid w:val="556971F2"/>
    <w:rsid w:val="5569C603"/>
    <w:rsid w:val="5569D2EF"/>
    <w:rsid w:val="556A5221"/>
    <w:rsid w:val="556B2A8E"/>
    <w:rsid w:val="556B43C1"/>
    <w:rsid w:val="556CCD4F"/>
    <w:rsid w:val="556CFC86"/>
    <w:rsid w:val="556D79C4"/>
    <w:rsid w:val="556E89DA"/>
    <w:rsid w:val="556EFF21"/>
    <w:rsid w:val="5570385C"/>
    <w:rsid w:val="55703A61"/>
    <w:rsid w:val="5570C26D"/>
    <w:rsid w:val="557112EE"/>
    <w:rsid w:val="5571B7D7"/>
    <w:rsid w:val="5571F6E2"/>
    <w:rsid w:val="55739319"/>
    <w:rsid w:val="5573A3B2"/>
    <w:rsid w:val="5573CAB0"/>
    <w:rsid w:val="5574B772"/>
    <w:rsid w:val="5574FD8E"/>
    <w:rsid w:val="557501CF"/>
    <w:rsid w:val="55754FE6"/>
    <w:rsid w:val="55760237"/>
    <w:rsid w:val="5576AC7A"/>
    <w:rsid w:val="55780F36"/>
    <w:rsid w:val="557816B4"/>
    <w:rsid w:val="5578576C"/>
    <w:rsid w:val="5578B015"/>
    <w:rsid w:val="5578ED0D"/>
    <w:rsid w:val="5578ED1E"/>
    <w:rsid w:val="5579033D"/>
    <w:rsid w:val="557BF688"/>
    <w:rsid w:val="557C40D7"/>
    <w:rsid w:val="557DF94F"/>
    <w:rsid w:val="557E1081"/>
    <w:rsid w:val="557EF85B"/>
    <w:rsid w:val="557F4CD4"/>
    <w:rsid w:val="557F52C9"/>
    <w:rsid w:val="557F5EC6"/>
    <w:rsid w:val="557F7CDD"/>
    <w:rsid w:val="55809539"/>
    <w:rsid w:val="5580E96A"/>
    <w:rsid w:val="5580FA19"/>
    <w:rsid w:val="558132D7"/>
    <w:rsid w:val="55822DE4"/>
    <w:rsid w:val="558231FC"/>
    <w:rsid w:val="5582682D"/>
    <w:rsid w:val="55827BA2"/>
    <w:rsid w:val="55828E9C"/>
    <w:rsid w:val="5582C4D2"/>
    <w:rsid w:val="558412F8"/>
    <w:rsid w:val="55845C95"/>
    <w:rsid w:val="55864190"/>
    <w:rsid w:val="55866126"/>
    <w:rsid w:val="558682A8"/>
    <w:rsid w:val="5586DF0F"/>
    <w:rsid w:val="55873ED4"/>
    <w:rsid w:val="5587E341"/>
    <w:rsid w:val="5588048A"/>
    <w:rsid w:val="55881669"/>
    <w:rsid w:val="558821BA"/>
    <w:rsid w:val="5589EBFB"/>
    <w:rsid w:val="558A8C61"/>
    <w:rsid w:val="558B2F7A"/>
    <w:rsid w:val="558B43A5"/>
    <w:rsid w:val="558B64B2"/>
    <w:rsid w:val="558BAD03"/>
    <w:rsid w:val="558BB667"/>
    <w:rsid w:val="558E0DCB"/>
    <w:rsid w:val="558E702B"/>
    <w:rsid w:val="558ED711"/>
    <w:rsid w:val="558F250E"/>
    <w:rsid w:val="5591653C"/>
    <w:rsid w:val="5591F8B5"/>
    <w:rsid w:val="5592708E"/>
    <w:rsid w:val="55933E26"/>
    <w:rsid w:val="55941C85"/>
    <w:rsid w:val="559424B1"/>
    <w:rsid w:val="559467A8"/>
    <w:rsid w:val="559501A6"/>
    <w:rsid w:val="55951E32"/>
    <w:rsid w:val="55953A12"/>
    <w:rsid w:val="55958428"/>
    <w:rsid w:val="55962065"/>
    <w:rsid w:val="55977ED9"/>
    <w:rsid w:val="5597F3A8"/>
    <w:rsid w:val="559899B7"/>
    <w:rsid w:val="5598BE8F"/>
    <w:rsid w:val="559986C8"/>
    <w:rsid w:val="559A11FD"/>
    <w:rsid w:val="559B583E"/>
    <w:rsid w:val="559C9D94"/>
    <w:rsid w:val="559D3F05"/>
    <w:rsid w:val="559EE2A6"/>
    <w:rsid w:val="559F8BBE"/>
    <w:rsid w:val="55A064BC"/>
    <w:rsid w:val="55A07753"/>
    <w:rsid w:val="55A0DCAE"/>
    <w:rsid w:val="55A20F8A"/>
    <w:rsid w:val="55A24057"/>
    <w:rsid w:val="55A25A2F"/>
    <w:rsid w:val="55A2E098"/>
    <w:rsid w:val="55A2F26E"/>
    <w:rsid w:val="55A37B0D"/>
    <w:rsid w:val="55A3E811"/>
    <w:rsid w:val="55A466D8"/>
    <w:rsid w:val="55A5E319"/>
    <w:rsid w:val="55A5EB6D"/>
    <w:rsid w:val="55A633CD"/>
    <w:rsid w:val="55A6A402"/>
    <w:rsid w:val="55A72FD2"/>
    <w:rsid w:val="55A7B008"/>
    <w:rsid w:val="55A89BE0"/>
    <w:rsid w:val="55A96E3C"/>
    <w:rsid w:val="55A9CFDD"/>
    <w:rsid w:val="55AA1A20"/>
    <w:rsid w:val="55AA2C09"/>
    <w:rsid w:val="55AA739F"/>
    <w:rsid w:val="55AAF11B"/>
    <w:rsid w:val="55AB88C8"/>
    <w:rsid w:val="55ABDE2C"/>
    <w:rsid w:val="55AE781F"/>
    <w:rsid w:val="55AF5AD8"/>
    <w:rsid w:val="55AF6779"/>
    <w:rsid w:val="55B06BBC"/>
    <w:rsid w:val="55B08F76"/>
    <w:rsid w:val="55B0CB94"/>
    <w:rsid w:val="55B17D12"/>
    <w:rsid w:val="55B21AA8"/>
    <w:rsid w:val="55B29753"/>
    <w:rsid w:val="55B2D509"/>
    <w:rsid w:val="55B2F39F"/>
    <w:rsid w:val="55B37159"/>
    <w:rsid w:val="55B3E673"/>
    <w:rsid w:val="55B43A62"/>
    <w:rsid w:val="55B4679B"/>
    <w:rsid w:val="55B46D6C"/>
    <w:rsid w:val="55B4B2FE"/>
    <w:rsid w:val="55B4BBF5"/>
    <w:rsid w:val="55B4EA58"/>
    <w:rsid w:val="55B57219"/>
    <w:rsid w:val="55B787CC"/>
    <w:rsid w:val="55B7E1AF"/>
    <w:rsid w:val="55B906C7"/>
    <w:rsid w:val="55BA0BDB"/>
    <w:rsid w:val="55BB5D1E"/>
    <w:rsid w:val="55BBB9B6"/>
    <w:rsid w:val="55BC952F"/>
    <w:rsid w:val="55BCA8BB"/>
    <w:rsid w:val="55BCC401"/>
    <w:rsid w:val="55BD67FC"/>
    <w:rsid w:val="55BE3B3A"/>
    <w:rsid w:val="55BE6CE6"/>
    <w:rsid w:val="55BFCF75"/>
    <w:rsid w:val="55C14DD9"/>
    <w:rsid w:val="55C2D826"/>
    <w:rsid w:val="55C3C748"/>
    <w:rsid w:val="55C42D31"/>
    <w:rsid w:val="55C44432"/>
    <w:rsid w:val="55C72B8B"/>
    <w:rsid w:val="55C7548F"/>
    <w:rsid w:val="55C87964"/>
    <w:rsid w:val="55C88C8A"/>
    <w:rsid w:val="55C92771"/>
    <w:rsid w:val="55C94AE3"/>
    <w:rsid w:val="55C988C7"/>
    <w:rsid w:val="55C99282"/>
    <w:rsid w:val="55CA4A34"/>
    <w:rsid w:val="55CA56BC"/>
    <w:rsid w:val="55CB01B2"/>
    <w:rsid w:val="55CB3F78"/>
    <w:rsid w:val="55CB7463"/>
    <w:rsid w:val="55CC09A4"/>
    <w:rsid w:val="55CC4334"/>
    <w:rsid w:val="55CCA7B4"/>
    <w:rsid w:val="55CCC0F3"/>
    <w:rsid w:val="55CCFD97"/>
    <w:rsid w:val="55CD228A"/>
    <w:rsid w:val="55CDB1BC"/>
    <w:rsid w:val="55CE70F4"/>
    <w:rsid w:val="55D08B30"/>
    <w:rsid w:val="55D0FFAE"/>
    <w:rsid w:val="55D11C4B"/>
    <w:rsid w:val="55D17DBD"/>
    <w:rsid w:val="55D1CB8D"/>
    <w:rsid w:val="55D3062B"/>
    <w:rsid w:val="55D3CBC4"/>
    <w:rsid w:val="55D4C4CB"/>
    <w:rsid w:val="55D4EC19"/>
    <w:rsid w:val="55D55A2B"/>
    <w:rsid w:val="55D6E1F5"/>
    <w:rsid w:val="55D71D61"/>
    <w:rsid w:val="55D8B115"/>
    <w:rsid w:val="55D8E347"/>
    <w:rsid w:val="55D8EE02"/>
    <w:rsid w:val="55D90065"/>
    <w:rsid w:val="55D96D2B"/>
    <w:rsid w:val="55D9D7B8"/>
    <w:rsid w:val="55DAD380"/>
    <w:rsid w:val="55DB9B23"/>
    <w:rsid w:val="55DBBD1A"/>
    <w:rsid w:val="55DBE961"/>
    <w:rsid w:val="55DBEB0D"/>
    <w:rsid w:val="55DD1909"/>
    <w:rsid w:val="55DDD398"/>
    <w:rsid w:val="55DE7A84"/>
    <w:rsid w:val="55DFAF34"/>
    <w:rsid w:val="55E0A761"/>
    <w:rsid w:val="55E0D2E8"/>
    <w:rsid w:val="55E0D496"/>
    <w:rsid w:val="55E1273A"/>
    <w:rsid w:val="55E294D7"/>
    <w:rsid w:val="55E3062E"/>
    <w:rsid w:val="55E38282"/>
    <w:rsid w:val="55E403F1"/>
    <w:rsid w:val="55E4891A"/>
    <w:rsid w:val="55E50723"/>
    <w:rsid w:val="55E5D15F"/>
    <w:rsid w:val="55E5DCFC"/>
    <w:rsid w:val="55E5F3C1"/>
    <w:rsid w:val="55E82ED4"/>
    <w:rsid w:val="55E95990"/>
    <w:rsid w:val="55EB20D1"/>
    <w:rsid w:val="55EB2102"/>
    <w:rsid w:val="55ECA058"/>
    <w:rsid w:val="55ECE734"/>
    <w:rsid w:val="55ED828B"/>
    <w:rsid w:val="55EDD826"/>
    <w:rsid w:val="55EE1217"/>
    <w:rsid w:val="55EE2B4E"/>
    <w:rsid w:val="55F03008"/>
    <w:rsid w:val="55F09877"/>
    <w:rsid w:val="55F0A100"/>
    <w:rsid w:val="55F1FDD5"/>
    <w:rsid w:val="55F20B87"/>
    <w:rsid w:val="55F26AA6"/>
    <w:rsid w:val="55F2912C"/>
    <w:rsid w:val="55F31419"/>
    <w:rsid w:val="55F3A9E2"/>
    <w:rsid w:val="55F3C6CC"/>
    <w:rsid w:val="55F3E41A"/>
    <w:rsid w:val="55F45437"/>
    <w:rsid w:val="55F5F00C"/>
    <w:rsid w:val="55F5FE58"/>
    <w:rsid w:val="55F6D626"/>
    <w:rsid w:val="55F708BC"/>
    <w:rsid w:val="55F72FFF"/>
    <w:rsid w:val="55F86ABB"/>
    <w:rsid w:val="55F8901D"/>
    <w:rsid w:val="55F953B5"/>
    <w:rsid w:val="55F96B5B"/>
    <w:rsid w:val="55FA3147"/>
    <w:rsid w:val="55FD2DC1"/>
    <w:rsid w:val="55FE0966"/>
    <w:rsid w:val="5600ED6E"/>
    <w:rsid w:val="56010B55"/>
    <w:rsid w:val="56012022"/>
    <w:rsid w:val="56014567"/>
    <w:rsid w:val="5601C45F"/>
    <w:rsid w:val="56024AC0"/>
    <w:rsid w:val="5602916D"/>
    <w:rsid w:val="56034419"/>
    <w:rsid w:val="5603AE06"/>
    <w:rsid w:val="5603E801"/>
    <w:rsid w:val="56042D81"/>
    <w:rsid w:val="56047DB7"/>
    <w:rsid w:val="5604A1DD"/>
    <w:rsid w:val="5604AFF0"/>
    <w:rsid w:val="5604B63D"/>
    <w:rsid w:val="56051EC2"/>
    <w:rsid w:val="56055540"/>
    <w:rsid w:val="560568E1"/>
    <w:rsid w:val="56058220"/>
    <w:rsid w:val="5605C8D0"/>
    <w:rsid w:val="5606097B"/>
    <w:rsid w:val="56060A98"/>
    <w:rsid w:val="56061203"/>
    <w:rsid w:val="56071107"/>
    <w:rsid w:val="56072EFA"/>
    <w:rsid w:val="56073235"/>
    <w:rsid w:val="5607B67C"/>
    <w:rsid w:val="560837C4"/>
    <w:rsid w:val="560868E7"/>
    <w:rsid w:val="56096506"/>
    <w:rsid w:val="5609D4CB"/>
    <w:rsid w:val="5609DF61"/>
    <w:rsid w:val="560A55E2"/>
    <w:rsid w:val="560A7AC7"/>
    <w:rsid w:val="560B35AE"/>
    <w:rsid w:val="560B93F4"/>
    <w:rsid w:val="560C7E24"/>
    <w:rsid w:val="560D4283"/>
    <w:rsid w:val="560E4791"/>
    <w:rsid w:val="560F16F7"/>
    <w:rsid w:val="560F9B83"/>
    <w:rsid w:val="560FC1D2"/>
    <w:rsid w:val="560FF064"/>
    <w:rsid w:val="56109A8F"/>
    <w:rsid w:val="561111D6"/>
    <w:rsid w:val="5611C22D"/>
    <w:rsid w:val="5613BC04"/>
    <w:rsid w:val="56146A7F"/>
    <w:rsid w:val="561478BC"/>
    <w:rsid w:val="56147CCE"/>
    <w:rsid w:val="56149410"/>
    <w:rsid w:val="561541F8"/>
    <w:rsid w:val="56154FCA"/>
    <w:rsid w:val="5615BEDE"/>
    <w:rsid w:val="56165645"/>
    <w:rsid w:val="5616654A"/>
    <w:rsid w:val="5616A601"/>
    <w:rsid w:val="5616C14D"/>
    <w:rsid w:val="5618CC15"/>
    <w:rsid w:val="56195B0A"/>
    <w:rsid w:val="56197DF6"/>
    <w:rsid w:val="5619B11D"/>
    <w:rsid w:val="5619C43C"/>
    <w:rsid w:val="561A0E10"/>
    <w:rsid w:val="561A9943"/>
    <w:rsid w:val="561C82D5"/>
    <w:rsid w:val="561D947C"/>
    <w:rsid w:val="561E52BE"/>
    <w:rsid w:val="561E88EB"/>
    <w:rsid w:val="561EB55C"/>
    <w:rsid w:val="561ED803"/>
    <w:rsid w:val="561F252C"/>
    <w:rsid w:val="561FBC41"/>
    <w:rsid w:val="561FC601"/>
    <w:rsid w:val="561FD12F"/>
    <w:rsid w:val="56203717"/>
    <w:rsid w:val="56208230"/>
    <w:rsid w:val="562194CF"/>
    <w:rsid w:val="5622BE46"/>
    <w:rsid w:val="56234D7D"/>
    <w:rsid w:val="56238898"/>
    <w:rsid w:val="5623BCCC"/>
    <w:rsid w:val="56249212"/>
    <w:rsid w:val="5625108D"/>
    <w:rsid w:val="56251E6B"/>
    <w:rsid w:val="56272EE5"/>
    <w:rsid w:val="562738BD"/>
    <w:rsid w:val="56273F58"/>
    <w:rsid w:val="562784A7"/>
    <w:rsid w:val="56286151"/>
    <w:rsid w:val="56286E0B"/>
    <w:rsid w:val="5628ED07"/>
    <w:rsid w:val="562B5BEF"/>
    <w:rsid w:val="562D0713"/>
    <w:rsid w:val="562DD45C"/>
    <w:rsid w:val="562F321F"/>
    <w:rsid w:val="563078B8"/>
    <w:rsid w:val="56309AF2"/>
    <w:rsid w:val="5630B00D"/>
    <w:rsid w:val="563115AA"/>
    <w:rsid w:val="56315A07"/>
    <w:rsid w:val="56315AC9"/>
    <w:rsid w:val="563233D2"/>
    <w:rsid w:val="5634871F"/>
    <w:rsid w:val="5634CA26"/>
    <w:rsid w:val="5636AFE5"/>
    <w:rsid w:val="56380B99"/>
    <w:rsid w:val="563950F1"/>
    <w:rsid w:val="563B3050"/>
    <w:rsid w:val="563B4516"/>
    <w:rsid w:val="563B6CC4"/>
    <w:rsid w:val="563BA7CB"/>
    <w:rsid w:val="563C714B"/>
    <w:rsid w:val="563CB71A"/>
    <w:rsid w:val="563D56F3"/>
    <w:rsid w:val="563DB813"/>
    <w:rsid w:val="563DF81F"/>
    <w:rsid w:val="563EBA67"/>
    <w:rsid w:val="563F37DD"/>
    <w:rsid w:val="563F5075"/>
    <w:rsid w:val="564112AB"/>
    <w:rsid w:val="564158D4"/>
    <w:rsid w:val="564183E5"/>
    <w:rsid w:val="5641C8F1"/>
    <w:rsid w:val="56423399"/>
    <w:rsid w:val="564282E2"/>
    <w:rsid w:val="56437A1C"/>
    <w:rsid w:val="5643E16C"/>
    <w:rsid w:val="5644316A"/>
    <w:rsid w:val="564484A0"/>
    <w:rsid w:val="5644C561"/>
    <w:rsid w:val="5645910F"/>
    <w:rsid w:val="5645D32C"/>
    <w:rsid w:val="5645D7DC"/>
    <w:rsid w:val="5645E1CC"/>
    <w:rsid w:val="5646654E"/>
    <w:rsid w:val="56467369"/>
    <w:rsid w:val="5646A6E7"/>
    <w:rsid w:val="5647DB6A"/>
    <w:rsid w:val="56486426"/>
    <w:rsid w:val="5648665C"/>
    <w:rsid w:val="5648EDEC"/>
    <w:rsid w:val="5649678C"/>
    <w:rsid w:val="5649A9AD"/>
    <w:rsid w:val="5649DB97"/>
    <w:rsid w:val="564A3892"/>
    <w:rsid w:val="564B3D5D"/>
    <w:rsid w:val="564B69CB"/>
    <w:rsid w:val="564D5DFD"/>
    <w:rsid w:val="564E2762"/>
    <w:rsid w:val="56519D4C"/>
    <w:rsid w:val="5652AC10"/>
    <w:rsid w:val="56537D8D"/>
    <w:rsid w:val="5654871A"/>
    <w:rsid w:val="5655C0E5"/>
    <w:rsid w:val="56566136"/>
    <w:rsid w:val="56591731"/>
    <w:rsid w:val="5659BED9"/>
    <w:rsid w:val="5659EA17"/>
    <w:rsid w:val="565A9E27"/>
    <w:rsid w:val="565B4971"/>
    <w:rsid w:val="565BD93E"/>
    <w:rsid w:val="565D8435"/>
    <w:rsid w:val="565E23F5"/>
    <w:rsid w:val="565E5C8F"/>
    <w:rsid w:val="565E67C6"/>
    <w:rsid w:val="565E6912"/>
    <w:rsid w:val="565E8E40"/>
    <w:rsid w:val="565E924C"/>
    <w:rsid w:val="565EAACC"/>
    <w:rsid w:val="565F2D96"/>
    <w:rsid w:val="565F7DAA"/>
    <w:rsid w:val="565F9D6D"/>
    <w:rsid w:val="565FEACF"/>
    <w:rsid w:val="5660A4C2"/>
    <w:rsid w:val="56620AA5"/>
    <w:rsid w:val="56625D72"/>
    <w:rsid w:val="5663EE32"/>
    <w:rsid w:val="5665A724"/>
    <w:rsid w:val="56663F3C"/>
    <w:rsid w:val="5667BC89"/>
    <w:rsid w:val="5669582E"/>
    <w:rsid w:val="56698535"/>
    <w:rsid w:val="566A365D"/>
    <w:rsid w:val="566ADC48"/>
    <w:rsid w:val="566B0029"/>
    <w:rsid w:val="566B55A2"/>
    <w:rsid w:val="566BCC30"/>
    <w:rsid w:val="566C1971"/>
    <w:rsid w:val="566C262E"/>
    <w:rsid w:val="566CD529"/>
    <w:rsid w:val="566CF86A"/>
    <w:rsid w:val="566D2872"/>
    <w:rsid w:val="566D3F3E"/>
    <w:rsid w:val="566D4AC6"/>
    <w:rsid w:val="566D534A"/>
    <w:rsid w:val="566DF06E"/>
    <w:rsid w:val="566EA637"/>
    <w:rsid w:val="566F27CB"/>
    <w:rsid w:val="566F5525"/>
    <w:rsid w:val="56703E40"/>
    <w:rsid w:val="5671B764"/>
    <w:rsid w:val="5671EC75"/>
    <w:rsid w:val="5672F443"/>
    <w:rsid w:val="56733014"/>
    <w:rsid w:val="56746AB4"/>
    <w:rsid w:val="56748C65"/>
    <w:rsid w:val="5676818A"/>
    <w:rsid w:val="5676A20D"/>
    <w:rsid w:val="56785DF6"/>
    <w:rsid w:val="567887C6"/>
    <w:rsid w:val="56791B46"/>
    <w:rsid w:val="5679D90A"/>
    <w:rsid w:val="567A31C2"/>
    <w:rsid w:val="567A3710"/>
    <w:rsid w:val="567B0875"/>
    <w:rsid w:val="567B6AB2"/>
    <w:rsid w:val="567BDFFD"/>
    <w:rsid w:val="567D2E07"/>
    <w:rsid w:val="567D4CA3"/>
    <w:rsid w:val="567DA898"/>
    <w:rsid w:val="567E7937"/>
    <w:rsid w:val="567ECB84"/>
    <w:rsid w:val="567EF317"/>
    <w:rsid w:val="567F4427"/>
    <w:rsid w:val="567FD3D5"/>
    <w:rsid w:val="56806075"/>
    <w:rsid w:val="568136E9"/>
    <w:rsid w:val="56817FA1"/>
    <w:rsid w:val="5682032E"/>
    <w:rsid w:val="56829272"/>
    <w:rsid w:val="5682FC39"/>
    <w:rsid w:val="5683C862"/>
    <w:rsid w:val="5684083E"/>
    <w:rsid w:val="5684351E"/>
    <w:rsid w:val="56848214"/>
    <w:rsid w:val="5684EBA5"/>
    <w:rsid w:val="5684F3CB"/>
    <w:rsid w:val="56861AE2"/>
    <w:rsid w:val="5687C93F"/>
    <w:rsid w:val="568990C6"/>
    <w:rsid w:val="568BC60D"/>
    <w:rsid w:val="568C8A8F"/>
    <w:rsid w:val="568C9898"/>
    <w:rsid w:val="568DD699"/>
    <w:rsid w:val="56935949"/>
    <w:rsid w:val="56946B1D"/>
    <w:rsid w:val="56953603"/>
    <w:rsid w:val="569579D6"/>
    <w:rsid w:val="56964735"/>
    <w:rsid w:val="56966541"/>
    <w:rsid w:val="569679FF"/>
    <w:rsid w:val="5696DD2F"/>
    <w:rsid w:val="56973769"/>
    <w:rsid w:val="56983026"/>
    <w:rsid w:val="56983C37"/>
    <w:rsid w:val="5698628A"/>
    <w:rsid w:val="56988053"/>
    <w:rsid w:val="56999FE5"/>
    <w:rsid w:val="5699D186"/>
    <w:rsid w:val="569A0A5B"/>
    <w:rsid w:val="569A563E"/>
    <w:rsid w:val="569A61FF"/>
    <w:rsid w:val="569ABAE7"/>
    <w:rsid w:val="569C37DC"/>
    <w:rsid w:val="569C94A0"/>
    <w:rsid w:val="569DA546"/>
    <w:rsid w:val="569DD424"/>
    <w:rsid w:val="569DD729"/>
    <w:rsid w:val="569EE95D"/>
    <w:rsid w:val="569F098C"/>
    <w:rsid w:val="569F8D0A"/>
    <w:rsid w:val="56A10D64"/>
    <w:rsid w:val="56A1E2C1"/>
    <w:rsid w:val="56A203DC"/>
    <w:rsid w:val="56A279DB"/>
    <w:rsid w:val="56A2DDE3"/>
    <w:rsid w:val="56A3779E"/>
    <w:rsid w:val="56A458CD"/>
    <w:rsid w:val="56A4D676"/>
    <w:rsid w:val="56A51ED1"/>
    <w:rsid w:val="56A6499B"/>
    <w:rsid w:val="56A65155"/>
    <w:rsid w:val="56A6DFB2"/>
    <w:rsid w:val="56A74187"/>
    <w:rsid w:val="56A7BBCA"/>
    <w:rsid w:val="56A80451"/>
    <w:rsid w:val="56A8CA72"/>
    <w:rsid w:val="56A90322"/>
    <w:rsid w:val="56A9E0AE"/>
    <w:rsid w:val="56A9E3FF"/>
    <w:rsid w:val="56A9EEAF"/>
    <w:rsid w:val="56AAD991"/>
    <w:rsid w:val="56AB39EA"/>
    <w:rsid w:val="56ABF73B"/>
    <w:rsid w:val="56ADCC14"/>
    <w:rsid w:val="56AE57E1"/>
    <w:rsid w:val="56AF89FE"/>
    <w:rsid w:val="56AFE774"/>
    <w:rsid w:val="56B01B7A"/>
    <w:rsid w:val="56B057FB"/>
    <w:rsid w:val="56B10D34"/>
    <w:rsid w:val="56B1CD2F"/>
    <w:rsid w:val="56B2024A"/>
    <w:rsid w:val="56B2151A"/>
    <w:rsid w:val="56B23CFF"/>
    <w:rsid w:val="56B2BE28"/>
    <w:rsid w:val="56B355DB"/>
    <w:rsid w:val="56B422C5"/>
    <w:rsid w:val="56B517A3"/>
    <w:rsid w:val="56B5F7ED"/>
    <w:rsid w:val="56B63E65"/>
    <w:rsid w:val="56B64149"/>
    <w:rsid w:val="56B685D8"/>
    <w:rsid w:val="56B6E5E6"/>
    <w:rsid w:val="56B7E2BF"/>
    <w:rsid w:val="56B81982"/>
    <w:rsid w:val="56B82EAB"/>
    <w:rsid w:val="56B84DCD"/>
    <w:rsid w:val="56B8A1A7"/>
    <w:rsid w:val="56B8C5D8"/>
    <w:rsid w:val="56B9BC36"/>
    <w:rsid w:val="56BA2019"/>
    <w:rsid w:val="56BB135B"/>
    <w:rsid w:val="56BB407B"/>
    <w:rsid w:val="56BCC496"/>
    <w:rsid w:val="56BCC8AC"/>
    <w:rsid w:val="56BE10DF"/>
    <w:rsid w:val="56BE404B"/>
    <w:rsid w:val="56BEC4F4"/>
    <w:rsid w:val="56BFD71C"/>
    <w:rsid w:val="56C11FEE"/>
    <w:rsid w:val="56C1F1D8"/>
    <w:rsid w:val="56C26EEF"/>
    <w:rsid w:val="56C307F6"/>
    <w:rsid w:val="56C57F1D"/>
    <w:rsid w:val="56C5C9CE"/>
    <w:rsid w:val="56C69947"/>
    <w:rsid w:val="56C6BEA9"/>
    <w:rsid w:val="56C756D6"/>
    <w:rsid w:val="56C773B3"/>
    <w:rsid w:val="56C78012"/>
    <w:rsid w:val="56C92BFC"/>
    <w:rsid w:val="56C9C8C3"/>
    <w:rsid w:val="56CA389C"/>
    <w:rsid w:val="56CADAA3"/>
    <w:rsid w:val="56CB0A27"/>
    <w:rsid w:val="56CB181E"/>
    <w:rsid w:val="56CC6028"/>
    <w:rsid w:val="56CC8935"/>
    <w:rsid w:val="56CC9752"/>
    <w:rsid w:val="56CCDBD4"/>
    <w:rsid w:val="56CD4557"/>
    <w:rsid w:val="56CE19B6"/>
    <w:rsid w:val="56CE4FB8"/>
    <w:rsid w:val="56CF1C9C"/>
    <w:rsid w:val="56CF5632"/>
    <w:rsid w:val="56CFCDCA"/>
    <w:rsid w:val="56D00924"/>
    <w:rsid w:val="56D0EFA1"/>
    <w:rsid w:val="56D1D272"/>
    <w:rsid w:val="56D2AC4E"/>
    <w:rsid w:val="56D3560A"/>
    <w:rsid w:val="56D3B729"/>
    <w:rsid w:val="56D47F84"/>
    <w:rsid w:val="56D57E6D"/>
    <w:rsid w:val="56D5D042"/>
    <w:rsid w:val="56D67FDA"/>
    <w:rsid w:val="56D6A155"/>
    <w:rsid w:val="56D6DCCE"/>
    <w:rsid w:val="56D720C5"/>
    <w:rsid w:val="56D7E26E"/>
    <w:rsid w:val="56D8AF67"/>
    <w:rsid w:val="56D90AF6"/>
    <w:rsid w:val="56DB2DB8"/>
    <w:rsid w:val="56DB35A3"/>
    <w:rsid w:val="56DBC6D9"/>
    <w:rsid w:val="56DC2482"/>
    <w:rsid w:val="56DD3F45"/>
    <w:rsid w:val="56DD5AD2"/>
    <w:rsid w:val="56DDCDE7"/>
    <w:rsid w:val="56DF6461"/>
    <w:rsid w:val="56DF9C2F"/>
    <w:rsid w:val="56E22832"/>
    <w:rsid w:val="56E29E34"/>
    <w:rsid w:val="56E3D0DB"/>
    <w:rsid w:val="56E3D477"/>
    <w:rsid w:val="56E467D6"/>
    <w:rsid w:val="56E58BC7"/>
    <w:rsid w:val="56E670BF"/>
    <w:rsid w:val="56E693C5"/>
    <w:rsid w:val="56E70924"/>
    <w:rsid w:val="56E7DA1C"/>
    <w:rsid w:val="56E8513A"/>
    <w:rsid w:val="56E95710"/>
    <w:rsid w:val="56E97742"/>
    <w:rsid w:val="56E981F4"/>
    <w:rsid w:val="56EA245B"/>
    <w:rsid w:val="56EAA3BF"/>
    <w:rsid w:val="56EB6D38"/>
    <w:rsid w:val="56EB8196"/>
    <w:rsid w:val="56EBF65F"/>
    <w:rsid w:val="56EC06EB"/>
    <w:rsid w:val="56EC2A75"/>
    <w:rsid w:val="56ED00C0"/>
    <w:rsid w:val="56EE0DE4"/>
    <w:rsid w:val="56EE48A2"/>
    <w:rsid w:val="56EE8653"/>
    <w:rsid w:val="56EF3743"/>
    <w:rsid w:val="56F00D9F"/>
    <w:rsid w:val="56F115A7"/>
    <w:rsid w:val="56F136BB"/>
    <w:rsid w:val="56F1B263"/>
    <w:rsid w:val="56F248CA"/>
    <w:rsid w:val="56F36C57"/>
    <w:rsid w:val="56F3F9A4"/>
    <w:rsid w:val="56F44406"/>
    <w:rsid w:val="56F53221"/>
    <w:rsid w:val="56F7175E"/>
    <w:rsid w:val="56F8896F"/>
    <w:rsid w:val="56F8A340"/>
    <w:rsid w:val="56F8FF2F"/>
    <w:rsid w:val="56F91271"/>
    <w:rsid w:val="56F9BF54"/>
    <w:rsid w:val="56F9FA22"/>
    <w:rsid w:val="56FA21BB"/>
    <w:rsid w:val="56FA7886"/>
    <w:rsid w:val="56FB5D87"/>
    <w:rsid w:val="56FB6445"/>
    <w:rsid w:val="56FBAF48"/>
    <w:rsid w:val="56FBC217"/>
    <w:rsid w:val="56FC5951"/>
    <w:rsid w:val="56FC97CA"/>
    <w:rsid w:val="56FD4028"/>
    <w:rsid w:val="56FD7B77"/>
    <w:rsid w:val="56FF0657"/>
    <w:rsid w:val="56FF89B7"/>
    <w:rsid w:val="56FFAC97"/>
    <w:rsid w:val="56FFC2D0"/>
    <w:rsid w:val="57003A96"/>
    <w:rsid w:val="57017F33"/>
    <w:rsid w:val="5701FA8C"/>
    <w:rsid w:val="570562C4"/>
    <w:rsid w:val="5705DA9F"/>
    <w:rsid w:val="5705E1B6"/>
    <w:rsid w:val="570628FC"/>
    <w:rsid w:val="5708A043"/>
    <w:rsid w:val="5708CA8D"/>
    <w:rsid w:val="57092A90"/>
    <w:rsid w:val="57094F7F"/>
    <w:rsid w:val="570972E0"/>
    <w:rsid w:val="5709C322"/>
    <w:rsid w:val="5709DD25"/>
    <w:rsid w:val="5709F127"/>
    <w:rsid w:val="5709F393"/>
    <w:rsid w:val="570BF3D2"/>
    <w:rsid w:val="570CE9AD"/>
    <w:rsid w:val="570CEA8F"/>
    <w:rsid w:val="570EA588"/>
    <w:rsid w:val="570ECA4A"/>
    <w:rsid w:val="570F9807"/>
    <w:rsid w:val="570FF9FA"/>
    <w:rsid w:val="5710E5C4"/>
    <w:rsid w:val="5711FD2B"/>
    <w:rsid w:val="57120EDB"/>
    <w:rsid w:val="571246A1"/>
    <w:rsid w:val="5712E5F0"/>
    <w:rsid w:val="57134DA9"/>
    <w:rsid w:val="57139072"/>
    <w:rsid w:val="5713A7F0"/>
    <w:rsid w:val="5713F8EE"/>
    <w:rsid w:val="5715908F"/>
    <w:rsid w:val="5715B784"/>
    <w:rsid w:val="5715C145"/>
    <w:rsid w:val="57160301"/>
    <w:rsid w:val="57162D1C"/>
    <w:rsid w:val="57165AA3"/>
    <w:rsid w:val="5716CE88"/>
    <w:rsid w:val="57172F51"/>
    <w:rsid w:val="5717316F"/>
    <w:rsid w:val="57177E27"/>
    <w:rsid w:val="5717A781"/>
    <w:rsid w:val="571855C2"/>
    <w:rsid w:val="5718C616"/>
    <w:rsid w:val="571923BC"/>
    <w:rsid w:val="5719A331"/>
    <w:rsid w:val="571A2F0F"/>
    <w:rsid w:val="571A3B37"/>
    <w:rsid w:val="571A82C5"/>
    <w:rsid w:val="571A8AAB"/>
    <w:rsid w:val="571C8828"/>
    <w:rsid w:val="571DA9F3"/>
    <w:rsid w:val="571DE60F"/>
    <w:rsid w:val="571DED6A"/>
    <w:rsid w:val="571E020C"/>
    <w:rsid w:val="572008A1"/>
    <w:rsid w:val="5720F567"/>
    <w:rsid w:val="572105A0"/>
    <w:rsid w:val="5721AF91"/>
    <w:rsid w:val="57228DB9"/>
    <w:rsid w:val="5722C9FE"/>
    <w:rsid w:val="572315E6"/>
    <w:rsid w:val="57232D44"/>
    <w:rsid w:val="5724C07D"/>
    <w:rsid w:val="572513B5"/>
    <w:rsid w:val="572790E2"/>
    <w:rsid w:val="572864C5"/>
    <w:rsid w:val="5729CEC1"/>
    <w:rsid w:val="572A2D6F"/>
    <w:rsid w:val="572A787A"/>
    <w:rsid w:val="572AFDFE"/>
    <w:rsid w:val="572BF5F5"/>
    <w:rsid w:val="572C7BC9"/>
    <w:rsid w:val="572CCCC3"/>
    <w:rsid w:val="572D6110"/>
    <w:rsid w:val="572D7BF9"/>
    <w:rsid w:val="572E132B"/>
    <w:rsid w:val="572E8309"/>
    <w:rsid w:val="572E8C19"/>
    <w:rsid w:val="572F5955"/>
    <w:rsid w:val="57309D93"/>
    <w:rsid w:val="5730B870"/>
    <w:rsid w:val="5730FD09"/>
    <w:rsid w:val="57312026"/>
    <w:rsid w:val="57314E0B"/>
    <w:rsid w:val="57314FB5"/>
    <w:rsid w:val="57316978"/>
    <w:rsid w:val="5731BCF4"/>
    <w:rsid w:val="57329B67"/>
    <w:rsid w:val="5732E879"/>
    <w:rsid w:val="573337D4"/>
    <w:rsid w:val="5733FEE5"/>
    <w:rsid w:val="573423C3"/>
    <w:rsid w:val="5734D53D"/>
    <w:rsid w:val="573500CA"/>
    <w:rsid w:val="57350FF7"/>
    <w:rsid w:val="57354B52"/>
    <w:rsid w:val="57366EF0"/>
    <w:rsid w:val="57370914"/>
    <w:rsid w:val="573723A7"/>
    <w:rsid w:val="57372FF8"/>
    <w:rsid w:val="573909CE"/>
    <w:rsid w:val="57390C5B"/>
    <w:rsid w:val="5739BACD"/>
    <w:rsid w:val="5739E2D0"/>
    <w:rsid w:val="573A17E0"/>
    <w:rsid w:val="573A1E40"/>
    <w:rsid w:val="573A4777"/>
    <w:rsid w:val="573AD621"/>
    <w:rsid w:val="573BEFD9"/>
    <w:rsid w:val="573CD9A0"/>
    <w:rsid w:val="573D1CEE"/>
    <w:rsid w:val="573D3DFC"/>
    <w:rsid w:val="573D9BE5"/>
    <w:rsid w:val="573DD929"/>
    <w:rsid w:val="573DDBF2"/>
    <w:rsid w:val="573EE3B4"/>
    <w:rsid w:val="5740475C"/>
    <w:rsid w:val="574084BF"/>
    <w:rsid w:val="57413A81"/>
    <w:rsid w:val="574167F8"/>
    <w:rsid w:val="5742E712"/>
    <w:rsid w:val="57447B16"/>
    <w:rsid w:val="5744935B"/>
    <w:rsid w:val="57451508"/>
    <w:rsid w:val="574873D9"/>
    <w:rsid w:val="5748E20B"/>
    <w:rsid w:val="5749B14E"/>
    <w:rsid w:val="574A271F"/>
    <w:rsid w:val="574BC92F"/>
    <w:rsid w:val="574C080E"/>
    <w:rsid w:val="574D6C5F"/>
    <w:rsid w:val="574D891F"/>
    <w:rsid w:val="574DCCDB"/>
    <w:rsid w:val="574DEFBB"/>
    <w:rsid w:val="574E09E9"/>
    <w:rsid w:val="574E9176"/>
    <w:rsid w:val="574E9C59"/>
    <w:rsid w:val="574F3397"/>
    <w:rsid w:val="57501440"/>
    <w:rsid w:val="5750C11D"/>
    <w:rsid w:val="5751C902"/>
    <w:rsid w:val="575277B9"/>
    <w:rsid w:val="575319E1"/>
    <w:rsid w:val="57532070"/>
    <w:rsid w:val="575383EB"/>
    <w:rsid w:val="575393A4"/>
    <w:rsid w:val="5753A141"/>
    <w:rsid w:val="5753BE08"/>
    <w:rsid w:val="57545E3D"/>
    <w:rsid w:val="5754A2DD"/>
    <w:rsid w:val="5754B556"/>
    <w:rsid w:val="57552EEF"/>
    <w:rsid w:val="5755E9BE"/>
    <w:rsid w:val="57566303"/>
    <w:rsid w:val="57573F31"/>
    <w:rsid w:val="575779E2"/>
    <w:rsid w:val="5757938E"/>
    <w:rsid w:val="5757AB19"/>
    <w:rsid w:val="5757DCB1"/>
    <w:rsid w:val="5757E021"/>
    <w:rsid w:val="5758B05C"/>
    <w:rsid w:val="57591ED7"/>
    <w:rsid w:val="57596AD5"/>
    <w:rsid w:val="575A6700"/>
    <w:rsid w:val="575AECAF"/>
    <w:rsid w:val="575BCCF2"/>
    <w:rsid w:val="575C43CF"/>
    <w:rsid w:val="575CBACD"/>
    <w:rsid w:val="575D1DAF"/>
    <w:rsid w:val="575EE654"/>
    <w:rsid w:val="575F2BF4"/>
    <w:rsid w:val="575F6F3C"/>
    <w:rsid w:val="575FF71A"/>
    <w:rsid w:val="57612103"/>
    <w:rsid w:val="57612132"/>
    <w:rsid w:val="5761C086"/>
    <w:rsid w:val="576200DD"/>
    <w:rsid w:val="5762AC43"/>
    <w:rsid w:val="5762F209"/>
    <w:rsid w:val="576532F9"/>
    <w:rsid w:val="57665FFA"/>
    <w:rsid w:val="5766689B"/>
    <w:rsid w:val="5766D336"/>
    <w:rsid w:val="57676457"/>
    <w:rsid w:val="57678DF2"/>
    <w:rsid w:val="57680216"/>
    <w:rsid w:val="57686BE3"/>
    <w:rsid w:val="57686E98"/>
    <w:rsid w:val="57687F4E"/>
    <w:rsid w:val="576897F7"/>
    <w:rsid w:val="5768A0CF"/>
    <w:rsid w:val="5768D689"/>
    <w:rsid w:val="576B3452"/>
    <w:rsid w:val="576B7492"/>
    <w:rsid w:val="576B749C"/>
    <w:rsid w:val="576BE117"/>
    <w:rsid w:val="576CDFD9"/>
    <w:rsid w:val="576DB88E"/>
    <w:rsid w:val="576E6292"/>
    <w:rsid w:val="576ECC83"/>
    <w:rsid w:val="576F0156"/>
    <w:rsid w:val="57704AA7"/>
    <w:rsid w:val="5770A888"/>
    <w:rsid w:val="5770F178"/>
    <w:rsid w:val="57711474"/>
    <w:rsid w:val="5771C0B6"/>
    <w:rsid w:val="577253D1"/>
    <w:rsid w:val="57731910"/>
    <w:rsid w:val="5774A3A0"/>
    <w:rsid w:val="5775F1C5"/>
    <w:rsid w:val="5776EF9F"/>
    <w:rsid w:val="5779B596"/>
    <w:rsid w:val="5779DBC8"/>
    <w:rsid w:val="577B097A"/>
    <w:rsid w:val="577B63D6"/>
    <w:rsid w:val="577C2F8F"/>
    <w:rsid w:val="577C803F"/>
    <w:rsid w:val="577CF822"/>
    <w:rsid w:val="577D4172"/>
    <w:rsid w:val="577D878F"/>
    <w:rsid w:val="577D87F1"/>
    <w:rsid w:val="577DDF18"/>
    <w:rsid w:val="577EC566"/>
    <w:rsid w:val="577EC6E9"/>
    <w:rsid w:val="577EF77C"/>
    <w:rsid w:val="5780962E"/>
    <w:rsid w:val="5780CAE1"/>
    <w:rsid w:val="5781A317"/>
    <w:rsid w:val="578230D2"/>
    <w:rsid w:val="57844964"/>
    <w:rsid w:val="5784BFE5"/>
    <w:rsid w:val="57864510"/>
    <w:rsid w:val="5787D891"/>
    <w:rsid w:val="5787F010"/>
    <w:rsid w:val="578873F8"/>
    <w:rsid w:val="578886EB"/>
    <w:rsid w:val="5788DC28"/>
    <w:rsid w:val="57896223"/>
    <w:rsid w:val="578AB3DF"/>
    <w:rsid w:val="578B0F7E"/>
    <w:rsid w:val="578B2028"/>
    <w:rsid w:val="578B2D2A"/>
    <w:rsid w:val="578D9294"/>
    <w:rsid w:val="578E4CEF"/>
    <w:rsid w:val="578F64E0"/>
    <w:rsid w:val="578FDF67"/>
    <w:rsid w:val="5790EC8B"/>
    <w:rsid w:val="5791F06F"/>
    <w:rsid w:val="57926111"/>
    <w:rsid w:val="5792F314"/>
    <w:rsid w:val="5793205C"/>
    <w:rsid w:val="57932BB0"/>
    <w:rsid w:val="57934EA9"/>
    <w:rsid w:val="57936D50"/>
    <w:rsid w:val="57937FFF"/>
    <w:rsid w:val="57947D37"/>
    <w:rsid w:val="57998A02"/>
    <w:rsid w:val="5799A9A0"/>
    <w:rsid w:val="579ACDDB"/>
    <w:rsid w:val="579B9BEE"/>
    <w:rsid w:val="579BED8C"/>
    <w:rsid w:val="579CD3C5"/>
    <w:rsid w:val="579CE1C8"/>
    <w:rsid w:val="57A011C8"/>
    <w:rsid w:val="57A0577E"/>
    <w:rsid w:val="57A07FF5"/>
    <w:rsid w:val="57A09DED"/>
    <w:rsid w:val="57A13FAA"/>
    <w:rsid w:val="57A17D5A"/>
    <w:rsid w:val="57A186B1"/>
    <w:rsid w:val="57A1B734"/>
    <w:rsid w:val="57A2136C"/>
    <w:rsid w:val="57A3CD03"/>
    <w:rsid w:val="57A3E746"/>
    <w:rsid w:val="57A4D3D1"/>
    <w:rsid w:val="57A74983"/>
    <w:rsid w:val="57A81E2B"/>
    <w:rsid w:val="57A825C5"/>
    <w:rsid w:val="57A8DC1E"/>
    <w:rsid w:val="57A9589F"/>
    <w:rsid w:val="57AAF1AB"/>
    <w:rsid w:val="57AB4C1A"/>
    <w:rsid w:val="57AD6089"/>
    <w:rsid w:val="57AE14DE"/>
    <w:rsid w:val="57AE89F4"/>
    <w:rsid w:val="57AF283B"/>
    <w:rsid w:val="57AFAA3A"/>
    <w:rsid w:val="57B0E095"/>
    <w:rsid w:val="57B2FD5E"/>
    <w:rsid w:val="57B35615"/>
    <w:rsid w:val="57B39310"/>
    <w:rsid w:val="57B4F0E3"/>
    <w:rsid w:val="57B5F61F"/>
    <w:rsid w:val="57B60C07"/>
    <w:rsid w:val="57B6C062"/>
    <w:rsid w:val="57B718EF"/>
    <w:rsid w:val="57B74E53"/>
    <w:rsid w:val="57B75251"/>
    <w:rsid w:val="57B8023F"/>
    <w:rsid w:val="57B818A9"/>
    <w:rsid w:val="57B81A4B"/>
    <w:rsid w:val="57B8292A"/>
    <w:rsid w:val="57B95AC9"/>
    <w:rsid w:val="57BB61CE"/>
    <w:rsid w:val="57BB660B"/>
    <w:rsid w:val="57BC04C4"/>
    <w:rsid w:val="57BC4F25"/>
    <w:rsid w:val="57BDB03F"/>
    <w:rsid w:val="57BE0C8D"/>
    <w:rsid w:val="57BFEE5B"/>
    <w:rsid w:val="57C1C57B"/>
    <w:rsid w:val="57C21035"/>
    <w:rsid w:val="57C2ABC2"/>
    <w:rsid w:val="57C2D8EA"/>
    <w:rsid w:val="57C2FA18"/>
    <w:rsid w:val="57C318B6"/>
    <w:rsid w:val="57C39702"/>
    <w:rsid w:val="57C3A88E"/>
    <w:rsid w:val="57C4AFB7"/>
    <w:rsid w:val="57C5A2D1"/>
    <w:rsid w:val="57C5BA05"/>
    <w:rsid w:val="57C5E09C"/>
    <w:rsid w:val="57C69A7D"/>
    <w:rsid w:val="57C7B10D"/>
    <w:rsid w:val="57C8911E"/>
    <w:rsid w:val="57C8D317"/>
    <w:rsid w:val="57C99B0B"/>
    <w:rsid w:val="57C9BC95"/>
    <w:rsid w:val="57CADEE4"/>
    <w:rsid w:val="57CB0F1B"/>
    <w:rsid w:val="57CB7732"/>
    <w:rsid w:val="57CBA7CE"/>
    <w:rsid w:val="57CBC922"/>
    <w:rsid w:val="57CBE238"/>
    <w:rsid w:val="57CC0579"/>
    <w:rsid w:val="57CC988E"/>
    <w:rsid w:val="57D0938A"/>
    <w:rsid w:val="57D1437B"/>
    <w:rsid w:val="57D1CD4F"/>
    <w:rsid w:val="57D212F2"/>
    <w:rsid w:val="57D2DD4D"/>
    <w:rsid w:val="57D33AA7"/>
    <w:rsid w:val="57D3F2BD"/>
    <w:rsid w:val="57D41C9F"/>
    <w:rsid w:val="57D4206C"/>
    <w:rsid w:val="57D49925"/>
    <w:rsid w:val="57D4DB7D"/>
    <w:rsid w:val="57D64926"/>
    <w:rsid w:val="57D6E9A4"/>
    <w:rsid w:val="57D81A6D"/>
    <w:rsid w:val="57D90499"/>
    <w:rsid w:val="57D90E67"/>
    <w:rsid w:val="57D99462"/>
    <w:rsid w:val="57D9A0DD"/>
    <w:rsid w:val="57DB0515"/>
    <w:rsid w:val="57DC079C"/>
    <w:rsid w:val="57DC3357"/>
    <w:rsid w:val="57DD17E6"/>
    <w:rsid w:val="57DD3CBE"/>
    <w:rsid w:val="57DE136B"/>
    <w:rsid w:val="57DEB23F"/>
    <w:rsid w:val="57DF2D82"/>
    <w:rsid w:val="57DF6283"/>
    <w:rsid w:val="57DF9A6B"/>
    <w:rsid w:val="57DFC760"/>
    <w:rsid w:val="57E01A79"/>
    <w:rsid w:val="57E19645"/>
    <w:rsid w:val="57E1AF64"/>
    <w:rsid w:val="57E1F969"/>
    <w:rsid w:val="57E2C89B"/>
    <w:rsid w:val="57E4C2BB"/>
    <w:rsid w:val="57E4FFC6"/>
    <w:rsid w:val="57E5DA24"/>
    <w:rsid w:val="57E62C4E"/>
    <w:rsid w:val="57E6F9D5"/>
    <w:rsid w:val="57E860BB"/>
    <w:rsid w:val="57E9A50B"/>
    <w:rsid w:val="57EA71CC"/>
    <w:rsid w:val="57EAE480"/>
    <w:rsid w:val="57ED14B7"/>
    <w:rsid w:val="57ED2970"/>
    <w:rsid w:val="57ED4BA8"/>
    <w:rsid w:val="57ED83E1"/>
    <w:rsid w:val="57EE9ED5"/>
    <w:rsid w:val="57EEA2D0"/>
    <w:rsid w:val="57EEC90A"/>
    <w:rsid w:val="57F02320"/>
    <w:rsid w:val="57F07A9C"/>
    <w:rsid w:val="57F08A66"/>
    <w:rsid w:val="57F0DC5B"/>
    <w:rsid w:val="57F17E2D"/>
    <w:rsid w:val="57F23527"/>
    <w:rsid w:val="57F2C566"/>
    <w:rsid w:val="57F3129F"/>
    <w:rsid w:val="57F35DE6"/>
    <w:rsid w:val="57F3D383"/>
    <w:rsid w:val="57F3E747"/>
    <w:rsid w:val="57F40B8B"/>
    <w:rsid w:val="57F53991"/>
    <w:rsid w:val="57F592F0"/>
    <w:rsid w:val="57F6D93E"/>
    <w:rsid w:val="57F7A10E"/>
    <w:rsid w:val="57F85347"/>
    <w:rsid w:val="57F8716D"/>
    <w:rsid w:val="57F8D4AE"/>
    <w:rsid w:val="57F97EDE"/>
    <w:rsid w:val="57FA6291"/>
    <w:rsid w:val="57FB01FC"/>
    <w:rsid w:val="57FB727A"/>
    <w:rsid w:val="57FBBF0F"/>
    <w:rsid w:val="57FD238E"/>
    <w:rsid w:val="57FD46E2"/>
    <w:rsid w:val="57FD5D6D"/>
    <w:rsid w:val="57FE327B"/>
    <w:rsid w:val="57FE8721"/>
    <w:rsid w:val="57FFFA5B"/>
    <w:rsid w:val="580055F0"/>
    <w:rsid w:val="58009BEA"/>
    <w:rsid w:val="5800AD0B"/>
    <w:rsid w:val="58010708"/>
    <w:rsid w:val="58020705"/>
    <w:rsid w:val="580375AD"/>
    <w:rsid w:val="5803BABF"/>
    <w:rsid w:val="58044B19"/>
    <w:rsid w:val="5804859A"/>
    <w:rsid w:val="5806055C"/>
    <w:rsid w:val="5807E365"/>
    <w:rsid w:val="580805A4"/>
    <w:rsid w:val="5808718F"/>
    <w:rsid w:val="58087A2F"/>
    <w:rsid w:val="58095DB1"/>
    <w:rsid w:val="58098C53"/>
    <w:rsid w:val="580A1644"/>
    <w:rsid w:val="580A8EE0"/>
    <w:rsid w:val="580AF5E1"/>
    <w:rsid w:val="580B746C"/>
    <w:rsid w:val="580C0A84"/>
    <w:rsid w:val="580C6C66"/>
    <w:rsid w:val="580C7758"/>
    <w:rsid w:val="580CDAE5"/>
    <w:rsid w:val="580D2B0B"/>
    <w:rsid w:val="580DACBA"/>
    <w:rsid w:val="580DD156"/>
    <w:rsid w:val="580DF8D4"/>
    <w:rsid w:val="580F9709"/>
    <w:rsid w:val="5810EC65"/>
    <w:rsid w:val="5812E8BE"/>
    <w:rsid w:val="581342A5"/>
    <w:rsid w:val="581378C1"/>
    <w:rsid w:val="5813B603"/>
    <w:rsid w:val="5814FE48"/>
    <w:rsid w:val="581510D7"/>
    <w:rsid w:val="5815AC29"/>
    <w:rsid w:val="5817E0D5"/>
    <w:rsid w:val="5818FF48"/>
    <w:rsid w:val="5819350F"/>
    <w:rsid w:val="58197ABD"/>
    <w:rsid w:val="581987D0"/>
    <w:rsid w:val="5819A8D8"/>
    <w:rsid w:val="5819EF3F"/>
    <w:rsid w:val="581A6DD9"/>
    <w:rsid w:val="581B1155"/>
    <w:rsid w:val="581B6A29"/>
    <w:rsid w:val="581E41FB"/>
    <w:rsid w:val="581E4299"/>
    <w:rsid w:val="581FB540"/>
    <w:rsid w:val="58203176"/>
    <w:rsid w:val="58208B11"/>
    <w:rsid w:val="58218EEC"/>
    <w:rsid w:val="5821C9D9"/>
    <w:rsid w:val="58222036"/>
    <w:rsid w:val="58223E53"/>
    <w:rsid w:val="5822FD3C"/>
    <w:rsid w:val="5823B93B"/>
    <w:rsid w:val="582464CE"/>
    <w:rsid w:val="5824B7D2"/>
    <w:rsid w:val="5824D44B"/>
    <w:rsid w:val="58259A71"/>
    <w:rsid w:val="5825D0B6"/>
    <w:rsid w:val="5825D90E"/>
    <w:rsid w:val="5826138B"/>
    <w:rsid w:val="5826B6E3"/>
    <w:rsid w:val="582A6452"/>
    <w:rsid w:val="582A73FA"/>
    <w:rsid w:val="582B3E36"/>
    <w:rsid w:val="582B6F5F"/>
    <w:rsid w:val="582BE479"/>
    <w:rsid w:val="582CF7C8"/>
    <w:rsid w:val="582D70F7"/>
    <w:rsid w:val="582DBCD9"/>
    <w:rsid w:val="582EB837"/>
    <w:rsid w:val="582F6DDD"/>
    <w:rsid w:val="58301D03"/>
    <w:rsid w:val="583028E9"/>
    <w:rsid w:val="583069F8"/>
    <w:rsid w:val="583129BD"/>
    <w:rsid w:val="58327A6C"/>
    <w:rsid w:val="58328D51"/>
    <w:rsid w:val="5832BEB9"/>
    <w:rsid w:val="5832EEBA"/>
    <w:rsid w:val="58333FFE"/>
    <w:rsid w:val="58335F62"/>
    <w:rsid w:val="5834D5F0"/>
    <w:rsid w:val="58350415"/>
    <w:rsid w:val="583520AB"/>
    <w:rsid w:val="5835F8A0"/>
    <w:rsid w:val="58366BA3"/>
    <w:rsid w:val="5836A7D3"/>
    <w:rsid w:val="5836B928"/>
    <w:rsid w:val="5837EEE0"/>
    <w:rsid w:val="58386B34"/>
    <w:rsid w:val="58386F60"/>
    <w:rsid w:val="58388706"/>
    <w:rsid w:val="58399742"/>
    <w:rsid w:val="5839A38B"/>
    <w:rsid w:val="583A2412"/>
    <w:rsid w:val="583A30CD"/>
    <w:rsid w:val="583A8D55"/>
    <w:rsid w:val="583A9451"/>
    <w:rsid w:val="583C1633"/>
    <w:rsid w:val="583C5BFB"/>
    <w:rsid w:val="583CC869"/>
    <w:rsid w:val="583D7874"/>
    <w:rsid w:val="583DF3E1"/>
    <w:rsid w:val="583E95D7"/>
    <w:rsid w:val="583F8EC3"/>
    <w:rsid w:val="583FC839"/>
    <w:rsid w:val="584022B4"/>
    <w:rsid w:val="5840D04C"/>
    <w:rsid w:val="5841CA0B"/>
    <w:rsid w:val="5842BD31"/>
    <w:rsid w:val="58431599"/>
    <w:rsid w:val="58437B5E"/>
    <w:rsid w:val="5843A7F1"/>
    <w:rsid w:val="5843AA17"/>
    <w:rsid w:val="5844CA08"/>
    <w:rsid w:val="584597D0"/>
    <w:rsid w:val="5845AE41"/>
    <w:rsid w:val="584681E4"/>
    <w:rsid w:val="5847C6F9"/>
    <w:rsid w:val="5847DFF2"/>
    <w:rsid w:val="584891FD"/>
    <w:rsid w:val="584A2A48"/>
    <w:rsid w:val="584B0495"/>
    <w:rsid w:val="584B322D"/>
    <w:rsid w:val="584B7217"/>
    <w:rsid w:val="584C279B"/>
    <w:rsid w:val="584CA309"/>
    <w:rsid w:val="584CB3D1"/>
    <w:rsid w:val="584CD379"/>
    <w:rsid w:val="584D1C93"/>
    <w:rsid w:val="584D2D30"/>
    <w:rsid w:val="584D4BDF"/>
    <w:rsid w:val="584DCA25"/>
    <w:rsid w:val="584DCF23"/>
    <w:rsid w:val="584DE8EF"/>
    <w:rsid w:val="584DEABC"/>
    <w:rsid w:val="584E9E27"/>
    <w:rsid w:val="584ED0DB"/>
    <w:rsid w:val="5850FF95"/>
    <w:rsid w:val="585157D8"/>
    <w:rsid w:val="58536FA7"/>
    <w:rsid w:val="5853F31C"/>
    <w:rsid w:val="5855174D"/>
    <w:rsid w:val="58562DEF"/>
    <w:rsid w:val="58574C09"/>
    <w:rsid w:val="5857D58C"/>
    <w:rsid w:val="5858556B"/>
    <w:rsid w:val="58586730"/>
    <w:rsid w:val="5859679A"/>
    <w:rsid w:val="585A8C64"/>
    <w:rsid w:val="585B7265"/>
    <w:rsid w:val="585C298A"/>
    <w:rsid w:val="585C5A56"/>
    <w:rsid w:val="585CC2BE"/>
    <w:rsid w:val="585D37EC"/>
    <w:rsid w:val="585D45CA"/>
    <w:rsid w:val="585DEB78"/>
    <w:rsid w:val="585E445C"/>
    <w:rsid w:val="585E9BED"/>
    <w:rsid w:val="585F53B9"/>
    <w:rsid w:val="585F5AB9"/>
    <w:rsid w:val="585FCFC8"/>
    <w:rsid w:val="58602FC9"/>
    <w:rsid w:val="58609CF1"/>
    <w:rsid w:val="5861DADF"/>
    <w:rsid w:val="586370C0"/>
    <w:rsid w:val="58637379"/>
    <w:rsid w:val="58644E51"/>
    <w:rsid w:val="586499FC"/>
    <w:rsid w:val="5865B07D"/>
    <w:rsid w:val="5865B239"/>
    <w:rsid w:val="5865F02D"/>
    <w:rsid w:val="5866B9F4"/>
    <w:rsid w:val="586702E5"/>
    <w:rsid w:val="58670C1E"/>
    <w:rsid w:val="586828A7"/>
    <w:rsid w:val="586871DC"/>
    <w:rsid w:val="5868B288"/>
    <w:rsid w:val="586A1A3A"/>
    <w:rsid w:val="586BD092"/>
    <w:rsid w:val="586D0ED3"/>
    <w:rsid w:val="586D5BA9"/>
    <w:rsid w:val="586D8021"/>
    <w:rsid w:val="586E51AF"/>
    <w:rsid w:val="586F862F"/>
    <w:rsid w:val="587095B0"/>
    <w:rsid w:val="5871FE70"/>
    <w:rsid w:val="58720022"/>
    <w:rsid w:val="58738C4C"/>
    <w:rsid w:val="5873D07B"/>
    <w:rsid w:val="5875972E"/>
    <w:rsid w:val="5875F363"/>
    <w:rsid w:val="5875FEB9"/>
    <w:rsid w:val="58764152"/>
    <w:rsid w:val="5876860A"/>
    <w:rsid w:val="5876AD67"/>
    <w:rsid w:val="58777855"/>
    <w:rsid w:val="5877E504"/>
    <w:rsid w:val="5879B898"/>
    <w:rsid w:val="5879FC5C"/>
    <w:rsid w:val="587A96ED"/>
    <w:rsid w:val="587B10C9"/>
    <w:rsid w:val="587B1105"/>
    <w:rsid w:val="587B6CE6"/>
    <w:rsid w:val="587B7F6C"/>
    <w:rsid w:val="587BBC3B"/>
    <w:rsid w:val="587C9F04"/>
    <w:rsid w:val="587CA42F"/>
    <w:rsid w:val="587CF27B"/>
    <w:rsid w:val="587DDA46"/>
    <w:rsid w:val="587E27E6"/>
    <w:rsid w:val="587E3745"/>
    <w:rsid w:val="587E445D"/>
    <w:rsid w:val="587E6B04"/>
    <w:rsid w:val="587EA580"/>
    <w:rsid w:val="587EEBC3"/>
    <w:rsid w:val="587EFF44"/>
    <w:rsid w:val="587F1D6F"/>
    <w:rsid w:val="587FCF37"/>
    <w:rsid w:val="5880367B"/>
    <w:rsid w:val="58807978"/>
    <w:rsid w:val="5880DE6A"/>
    <w:rsid w:val="58811772"/>
    <w:rsid w:val="5881193E"/>
    <w:rsid w:val="58818A0C"/>
    <w:rsid w:val="5882A949"/>
    <w:rsid w:val="5883284B"/>
    <w:rsid w:val="5883A77E"/>
    <w:rsid w:val="58845E88"/>
    <w:rsid w:val="5884643B"/>
    <w:rsid w:val="58848A36"/>
    <w:rsid w:val="5884F386"/>
    <w:rsid w:val="5885164F"/>
    <w:rsid w:val="58853A4E"/>
    <w:rsid w:val="588788D7"/>
    <w:rsid w:val="588861AE"/>
    <w:rsid w:val="58888235"/>
    <w:rsid w:val="58893AD9"/>
    <w:rsid w:val="5889D2D7"/>
    <w:rsid w:val="5889E97C"/>
    <w:rsid w:val="588A1A7D"/>
    <w:rsid w:val="588A250B"/>
    <w:rsid w:val="588BD085"/>
    <w:rsid w:val="588BDCFE"/>
    <w:rsid w:val="588CECA1"/>
    <w:rsid w:val="588D8EEF"/>
    <w:rsid w:val="588E02AB"/>
    <w:rsid w:val="588E2114"/>
    <w:rsid w:val="588E4904"/>
    <w:rsid w:val="588F6366"/>
    <w:rsid w:val="58901A2F"/>
    <w:rsid w:val="58907BE0"/>
    <w:rsid w:val="58908DCB"/>
    <w:rsid w:val="5890A87F"/>
    <w:rsid w:val="5891C56B"/>
    <w:rsid w:val="5891EDD6"/>
    <w:rsid w:val="589219C3"/>
    <w:rsid w:val="589231B4"/>
    <w:rsid w:val="5892E5C1"/>
    <w:rsid w:val="5892F558"/>
    <w:rsid w:val="58934974"/>
    <w:rsid w:val="58943503"/>
    <w:rsid w:val="5894563C"/>
    <w:rsid w:val="5895212B"/>
    <w:rsid w:val="589523B6"/>
    <w:rsid w:val="5895B438"/>
    <w:rsid w:val="58971CA6"/>
    <w:rsid w:val="5897C426"/>
    <w:rsid w:val="5897C572"/>
    <w:rsid w:val="5897DF2F"/>
    <w:rsid w:val="58985E9F"/>
    <w:rsid w:val="589908BD"/>
    <w:rsid w:val="58990EF5"/>
    <w:rsid w:val="589916A3"/>
    <w:rsid w:val="5899C145"/>
    <w:rsid w:val="589AB9A0"/>
    <w:rsid w:val="589BA595"/>
    <w:rsid w:val="589BED83"/>
    <w:rsid w:val="589DC870"/>
    <w:rsid w:val="589DE039"/>
    <w:rsid w:val="589E14EC"/>
    <w:rsid w:val="589E21DC"/>
    <w:rsid w:val="589E65B5"/>
    <w:rsid w:val="589E6ABF"/>
    <w:rsid w:val="589E8EC6"/>
    <w:rsid w:val="589F8309"/>
    <w:rsid w:val="58A00758"/>
    <w:rsid w:val="58A2E9BC"/>
    <w:rsid w:val="58A3B6E9"/>
    <w:rsid w:val="58A4ABFF"/>
    <w:rsid w:val="58A551E1"/>
    <w:rsid w:val="58A58BF3"/>
    <w:rsid w:val="58A8C2FC"/>
    <w:rsid w:val="58A99CD5"/>
    <w:rsid w:val="58A9C757"/>
    <w:rsid w:val="58AA22E2"/>
    <w:rsid w:val="58AAA708"/>
    <w:rsid w:val="58AAF62E"/>
    <w:rsid w:val="58ABB601"/>
    <w:rsid w:val="58ABED71"/>
    <w:rsid w:val="58AD84DF"/>
    <w:rsid w:val="58AD9C30"/>
    <w:rsid w:val="58ADD27A"/>
    <w:rsid w:val="58AEA64C"/>
    <w:rsid w:val="58AEE3AB"/>
    <w:rsid w:val="58AFEE03"/>
    <w:rsid w:val="58AFF3E1"/>
    <w:rsid w:val="58B06A96"/>
    <w:rsid w:val="58B08D23"/>
    <w:rsid w:val="58B13C92"/>
    <w:rsid w:val="58B1EE3A"/>
    <w:rsid w:val="58B22ABD"/>
    <w:rsid w:val="58B2502C"/>
    <w:rsid w:val="58B31F80"/>
    <w:rsid w:val="58B3E036"/>
    <w:rsid w:val="58B4182D"/>
    <w:rsid w:val="58B69AD6"/>
    <w:rsid w:val="58B6C3B7"/>
    <w:rsid w:val="58B6E6B0"/>
    <w:rsid w:val="58B774DD"/>
    <w:rsid w:val="58B7D898"/>
    <w:rsid w:val="58B84FFF"/>
    <w:rsid w:val="58B8AA1D"/>
    <w:rsid w:val="58B932D5"/>
    <w:rsid w:val="58B985E5"/>
    <w:rsid w:val="58BA4FD7"/>
    <w:rsid w:val="58BA95FD"/>
    <w:rsid w:val="58BBA426"/>
    <w:rsid w:val="58BDF078"/>
    <w:rsid w:val="58BF5F2B"/>
    <w:rsid w:val="58C04A04"/>
    <w:rsid w:val="58C07C25"/>
    <w:rsid w:val="58C0B03B"/>
    <w:rsid w:val="58C13606"/>
    <w:rsid w:val="58C23534"/>
    <w:rsid w:val="58C43FD8"/>
    <w:rsid w:val="58C49F72"/>
    <w:rsid w:val="58C513E7"/>
    <w:rsid w:val="58C67505"/>
    <w:rsid w:val="58C68BBF"/>
    <w:rsid w:val="58C6D6E9"/>
    <w:rsid w:val="58C6E1DE"/>
    <w:rsid w:val="58C73151"/>
    <w:rsid w:val="58C812C3"/>
    <w:rsid w:val="58C831C9"/>
    <w:rsid w:val="58C8A717"/>
    <w:rsid w:val="58CA2AB0"/>
    <w:rsid w:val="58CB0099"/>
    <w:rsid w:val="58CB601A"/>
    <w:rsid w:val="58CBC6AC"/>
    <w:rsid w:val="58CC2197"/>
    <w:rsid w:val="58CC9495"/>
    <w:rsid w:val="58CCF35E"/>
    <w:rsid w:val="58CD29BC"/>
    <w:rsid w:val="58CD5551"/>
    <w:rsid w:val="58CFD6CF"/>
    <w:rsid w:val="58D01609"/>
    <w:rsid w:val="58D021DD"/>
    <w:rsid w:val="58D06286"/>
    <w:rsid w:val="58D0942C"/>
    <w:rsid w:val="58D1938E"/>
    <w:rsid w:val="58D1F962"/>
    <w:rsid w:val="58D2301F"/>
    <w:rsid w:val="58D241AF"/>
    <w:rsid w:val="58D25D65"/>
    <w:rsid w:val="58D2BB38"/>
    <w:rsid w:val="58D526ED"/>
    <w:rsid w:val="58D7BDE2"/>
    <w:rsid w:val="58D86C2B"/>
    <w:rsid w:val="58D8C31B"/>
    <w:rsid w:val="58D90154"/>
    <w:rsid w:val="58D970D8"/>
    <w:rsid w:val="58D98623"/>
    <w:rsid w:val="58D9EE98"/>
    <w:rsid w:val="58DA0FA0"/>
    <w:rsid w:val="58DA5A6B"/>
    <w:rsid w:val="58DA7ADD"/>
    <w:rsid w:val="58DB043A"/>
    <w:rsid w:val="58DB15A6"/>
    <w:rsid w:val="58DBF34D"/>
    <w:rsid w:val="58DBFE5B"/>
    <w:rsid w:val="58DD6035"/>
    <w:rsid w:val="58DD65B7"/>
    <w:rsid w:val="58DD6664"/>
    <w:rsid w:val="58DD7E48"/>
    <w:rsid w:val="58DE4013"/>
    <w:rsid w:val="58DE4E0F"/>
    <w:rsid w:val="58DE62E8"/>
    <w:rsid w:val="58DEF3C6"/>
    <w:rsid w:val="58DF8086"/>
    <w:rsid w:val="58E00CD7"/>
    <w:rsid w:val="58E01D8F"/>
    <w:rsid w:val="58E03E45"/>
    <w:rsid w:val="58E09244"/>
    <w:rsid w:val="58E0FEF2"/>
    <w:rsid w:val="58E120F9"/>
    <w:rsid w:val="58E21047"/>
    <w:rsid w:val="58E2AF56"/>
    <w:rsid w:val="58E2E1A5"/>
    <w:rsid w:val="58E3E109"/>
    <w:rsid w:val="58E42672"/>
    <w:rsid w:val="58E56909"/>
    <w:rsid w:val="58E5FADC"/>
    <w:rsid w:val="58E6C208"/>
    <w:rsid w:val="58E6C323"/>
    <w:rsid w:val="58E6ED7C"/>
    <w:rsid w:val="58E7592A"/>
    <w:rsid w:val="58E843C0"/>
    <w:rsid w:val="58E86F6E"/>
    <w:rsid w:val="58E8D20F"/>
    <w:rsid w:val="58EA266D"/>
    <w:rsid w:val="58EB06BD"/>
    <w:rsid w:val="58EB9A31"/>
    <w:rsid w:val="58ECBA05"/>
    <w:rsid w:val="58ED0190"/>
    <w:rsid w:val="58ED1C54"/>
    <w:rsid w:val="58EE2DBD"/>
    <w:rsid w:val="58EE66BF"/>
    <w:rsid w:val="58EE9290"/>
    <w:rsid w:val="58EF9386"/>
    <w:rsid w:val="58F2851B"/>
    <w:rsid w:val="58F37CF7"/>
    <w:rsid w:val="58F3C779"/>
    <w:rsid w:val="58F3F5E2"/>
    <w:rsid w:val="58F40587"/>
    <w:rsid w:val="58F47325"/>
    <w:rsid w:val="58F4AAC9"/>
    <w:rsid w:val="58F4D2EA"/>
    <w:rsid w:val="58F4E03C"/>
    <w:rsid w:val="58F5665D"/>
    <w:rsid w:val="58F64F46"/>
    <w:rsid w:val="58F6550D"/>
    <w:rsid w:val="58F6B652"/>
    <w:rsid w:val="58F6EF57"/>
    <w:rsid w:val="58F7B0DD"/>
    <w:rsid w:val="58F84F9D"/>
    <w:rsid w:val="58F866D5"/>
    <w:rsid w:val="58F8A029"/>
    <w:rsid w:val="58F8CADD"/>
    <w:rsid w:val="58F8CC4E"/>
    <w:rsid w:val="58F98560"/>
    <w:rsid w:val="58F99CFA"/>
    <w:rsid w:val="58F9F103"/>
    <w:rsid w:val="58FB7F2E"/>
    <w:rsid w:val="58FBA20E"/>
    <w:rsid w:val="58FE232D"/>
    <w:rsid w:val="58FE49B1"/>
    <w:rsid w:val="58FE7CA4"/>
    <w:rsid w:val="58FF45AE"/>
    <w:rsid w:val="58FFD00A"/>
    <w:rsid w:val="5900046C"/>
    <w:rsid w:val="5900CF74"/>
    <w:rsid w:val="5900E2FD"/>
    <w:rsid w:val="5900EA7B"/>
    <w:rsid w:val="590139C2"/>
    <w:rsid w:val="590147E9"/>
    <w:rsid w:val="590155B9"/>
    <w:rsid w:val="5901F6AF"/>
    <w:rsid w:val="590245EA"/>
    <w:rsid w:val="5902461F"/>
    <w:rsid w:val="590258E0"/>
    <w:rsid w:val="59033802"/>
    <w:rsid w:val="590433A9"/>
    <w:rsid w:val="5904946E"/>
    <w:rsid w:val="5904D0E1"/>
    <w:rsid w:val="59062096"/>
    <w:rsid w:val="59075A9E"/>
    <w:rsid w:val="590764A9"/>
    <w:rsid w:val="59079E49"/>
    <w:rsid w:val="5908047D"/>
    <w:rsid w:val="590947E7"/>
    <w:rsid w:val="59096128"/>
    <w:rsid w:val="5909AFE5"/>
    <w:rsid w:val="590A01B3"/>
    <w:rsid w:val="590A2004"/>
    <w:rsid w:val="590A6501"/>
    <w:rsid w:val="590A6D83"/>
    <w:rsid w:val="590AFF9A"/>
    <w:rsid w:val="590B022D"/>
    <w:rsid w:val="590B050D"/>
    <w:rsid w:val="590B3CE2"/>
    <w:rsid w:val="590BD495"/>
    <w:rsid w:val="590C44C8"/>
    <w:rsid w:val="590CA1DF"/>
    <w:rsid w:val="590CB1C8"/>
    <w:rsid w:val="590F09EF"/>
    <w:rsid w:val="590F5B95"/>
    <w:rsid w:val="5910F3B0"/>
    <w:rsid w:val="5911AA17"/>
    <w:rsid w:val="5911C548"/>
    <w:rsid w:val="5911FFEF"/>
    <w:rsid w:val="59120715"/>
    <w:rsid w:val="59126B95"/>
    <w:rsid w:val="5912CDF2"/>
    <w:rsid w:val="5912D8C8"/>
    <w:rsid w:val="5912E2E8"/>
    <w:rsid w:val="5913411D"/>
    <w:rsid w:val="59135926"/>
    <w:rsid w:val="5913753D"/>
    <w:rsid w:val="591420FC"/>
    <w:rsid w:val="591436D6"/>
    <w:rsid w:val="5914D6E0"/>
    <w:rsid w:val="59154FFD"/>
    <w:rsid w:val="5916C152"/>
    <w:rsid w:val="5916C197"/>
    <w:rsid w:val="59185690"/>
    <w:rsid w:val="59192E4C"/>
    <w:rsid w:val="591964BB"/>
    <w:rsid w:val="5919DCEA"/>
    <w:rsid w:val="591B0B02"/>
    <w:rsid w:val="591C89E8"/>
    <w:rsid w:val="591C9844"/>
    <w:rsid w:val="591E214E"/>
    <w:rsid w:val="591EE03F"/>
    <w:rsid w:val="5923C9CB"/>
    <w:rsid w:val="59242BE2"/>
    <w:rsid w:val="5924BB76"/>
    <w:rsid w:val="5924BCBB"/>
    <w:rsid w:val="5924D838"/>
    <w:rsid w:val="59252C4E"/>
    <w:rsid w:val="59257093"/>
    <w:rsid w:val="5925EEC2"/>
    <w:rsid w:val="5926ECDC"/>
    <w:rsid w:val="5927CC49"/>
    <w:rsid w:val="592901AD"/>
    <w:rsid w:val="592944FF"/>
    <w:rsid w:val="592B9F67"/>
    <w:rsid w:val="592D49ED"/>
    <w:rsid w:val="592D641F"/>
    <w:rsid w:val="592D7643"/>
    <w:rsid w:val="592F1595"/>
    <w:rsid w:val="5932E1A6"/>
    <w:rsid w:val="5932E849"/>
    <w:rsid w:val="5933430F"/>
    <w:rsid w:val="59338736"/>
    <w:rsid w:val="59344D73"/>
    <w:rsid w:val="593509CA"/>
    <w:rsid w:val="593566DD"/>
    <w:rsid w:val="5935A562"/>
    <w:rsid w:val="5935FB92"/>
    <w:rsid w:val="593624A5"/>
    <w:rsid w:val="5936CA8A"/>
    <w:rsid w:val="593848A3"/>
    <w:rsid w:val="5938FC0E"/>
    <w:rsid w:val="5939A334"/>
    <w:rsid w:val="5939FCF5"/>
    <w:rsid w:val="593AFDD8"/>
    <w:rsid w:val="593B0456"/>
    <w:rsid w:val="593B8BD2"/>
    <w:rsid w:val="593BBFB8"/>
    <w:rsid w:val="593CE1A7"/>
    <w:rsid w:val="593E4F94"/>
    <w:rsid w:val="593F606A"/>
    <w:rsid w:val="59408217"/>
    <w:rsid w:val="59408E45"/>
    <w:rsid w:val="594098BE"/>
    <w:rsid w:val="59412D5E"/>
    <w:rsid w:val="5941B568"/>
    <w:rsid w:val="5941E8E6"/>
    <w:rsid w:val="5942C138"/>
    <w:rsid w:val="5943CCFF"/>
    <w:rsid w:val="5943E2ED"/>
    <w:rsid w:val="5945046F"/>
    <w:rsid w:val="59451AAC"/>
    <w:rsid w:val="5945A929"/>
    <w:rsid w:val="59465245"/>
    <w:rsid w:val="59477B72"/>
    <w:rsid w:val="59492CA1"/>
    <w:rsid w:val="59496782"/>
    <w:rsid w:val="5949D7FF"/>
    <w:rsid w:val="594A1FF5"/>
    <w:rsid w:val="594B0B16"/>
    <w:rsid w:val="594B6998"/>
    <w:rsid w:val="594BFB86"/>
    <w:rsid w:val="594C9075"/>
    <w:rsid w:val="594D170D"/>
    <w:rsid w:val="594D5FB8"/>
    <w:rsid w:val="594D6347"/>
    <w:rsid w:val="594E1999"/>
    <w:rsid w:val="594F1D52"/>
    <w:rsid w:val="594F2C13"/>
    <w:rsid w:val="594FC937"/>
    <w:rsid w:val="5950F988"/>
    <w:rsid w:val="5952A82A"/>
    <w:rsid w:val="59543319"/>
    <w:rsid w:val="59553E5A"/>
    <w:rsid w:val="5955ABD9"/>
    <w:rsid w:val="595798DC"/>
    <w:rsid w:val="595937A4"/>
    <w:rsid w:val="595CA418"/>
    <w:rsid w:val="595D7C7B"/>
    <w:rsid w:val="595ECE01"/>
    <w:rsid w:val="595ED871"/>
    <w:rsid w:val="595F3E74"/>
    <w:rsid w:val="595F7EDB"/>
    <w:rsid w:val="596024CF"/>
    <w:rsid w:val="59602E42"/>
    <w:rsid w:val="59609C89"/>
    <w:rsid w:val="59611107"/>
    <w:rsid w:val="59612EDB"/>
    <w:rsid w:val="5961389B"/>
    <w:rsid w:val="5961B1DC"/>
    <w:rsid w:val="5961D1A3"/>
    <w:rsid w:val="59626EAD"/>
    <w:rsid w:val="59629364"/>
    <w:rsid w:val="5962CF81"/>
    <w:rsid w:val="5962FA3F"/>
    <w:rsid w:val="596309B2"/>
    <w:rsid w:val="59630B7F"/>
    <w:rsid w:val="59652F60"/>
    <w:rsid w:val="59657DA7"/>
    <w:rsid w:val="59669149"/>
    <w:rsid w:val="5966C4CA"/>
    <w:rsid w:val="5966F205"/>
    <w:rsid w:val="59672A64"/>
    <w:rsid w:val="5967B926"/>
    <w:rsid w:val="5967F70E"/>
    <w:rsid w:val="5968EF67"/>
    <w:rsid w:val="596AA239"/>
    <w:rsid w:val="596AFF35"/>
    <w:rsid w:val="596BF134"/>
    <w:rsid w:val="596C1391"/>
    <w:rsid w:val="596C5256"/>
    <w:rsid w:val="596D434B"/>
    <w:rsid w:val="596D5ABC"/>
    <w:rsid w:val="596DC4BC"/>
    <w:rsid w:val="596EA127"/>
    <w:rsid w:val="596F2859"/>
    <w:rsid w:val="597024A4"/>
    <w:rsid w:val="5971DB35"/>
    <w:rsid w:val="5972584C"/>
    <w:rsid w:val="59725A48"/>
    <w:rsid w:val="597263B6"/>
    <w:rsid w:val="597373F0"/>
    <w:rsid w:val="5974A583"/>
    <w:rsid w:val="59752253"/>
    <w:rsid w:val="59753109"/>
    <w:rsid w:val="5975A32F"/>
    <w:rsid w:val="5975D0D7"/>
    <w:rsid w:val="59763BFD"/>
    <w:rsid w:val="59766B2F"/>
    <w:rsid w:val="59768742"/>
    <w:rsid w:val="59768E61"/>
    <w:rsid w:val="5976DC31"/>
    <w:rsid w:val="5976E9BC"/>
    <w:rsid w:val="597853F5"/>
    <w:rsid w:val="5978B64E"/>
    <w:rsid w:val="597994FB"/>
    <w:rsid w:val="5979A81B"/>
    <w:rsid w:val="5979B548"/>
    <w:rsid w:val="597AE7AE"/>
    <w:rsid w:val="597B8C9B"/>
    <w:rsid w:val="597BC1C8"/>
    <w:rsid w:val="597CEF63"/>
    <w:rsid w:val="597D5E62"/>
    <w:rsid w:val="597DA6C5"/>
    <w:rsid w:val="597DACD7"/>
    <w:rsid w:val="597E3190"/>
    <w:rsid w:val="59809F6F"/>
    <w:rsid w:val="5980AB4C"/>
    <w:rsid w:val="59812119"/>
    <w:rsid w:val="59814857"/>
    <w:rsid w:val="59832223"/>
    <w:rsid w:val="59834E9A"/>
    <w:rsid w:val="5983EB6B"/>
    <w:rsid w:val="5984568E"/>
    <w:rsid w:val="59849D7C"/>
    <w:rsid w:val="5984B8B7"/>
    <w:rsid w:val="5984F3FA"/>
    <w:rsid w:val="5985FB82"/>
    <w:rsid w:val="59869EA3"/>
    <w:rsid w:val="5986B4C0"/>
    <w:rsid w:val="59870019"/>
    <w:rsid w:val="598798E1"/>
    <w:rsid w:val="5987ACC8"/>
    <w:rsid w:val="59882C80"/>
    <w:rsid w:val="5988451F"/>
    <w:rsid w:val="5988483E"/>
    <w:rsid w:val="5989CC3C"/>
    <w:rsid w:val="598BDFD8"/>
    <w:rsid w:val="598C5C10"/>
    <w:rsid w:val="598C7CEC"/>
    <w:rsid w:val="598D4E36"/>
    <w:rsid w:val="598DD087"/>
    <w:rsid w:val="598F8495"/>
    <w:rsid w:val="598FC9EF"/>
    <w:rsid w:val="59905C73"/>
    <w:rsid w:val="59909A78"/>
    <w:rsid w:val="5990E46C"/>
    <w:rsid w:val="59913768"/>
    <w:rsid w:val="599182BC"/>
    <w:rsid w:val="59918481"/>
    <w:rsid w:val="5991A0D2"/>
    <w:rsid w:val="5991AA98"/>
    <w:rsid w:val="599310B3"/>
    <w:rsid w:val="5993D335"/>
    <w:rsid w:val="5995F2E3"/>
    <w:rsid w:val="59963ACA"/>
    <w:rsid w:val="5998A4CB"/>
    <w:rsid w:val="599931B4"/>
    <w:rsid w:val="599A1C50"/>
    <w:rsid w:val="599A32E1"/>
    <w:rsid w:val="599A60C8"/>
    <w:rsid w:val="599B0917"/>
    <w:rsid w:val="599B2D3D"/>
    <w:rsid w:val="599C14FE"/>
    <w:rsid w:val="599D0DB5"/>
    <w:rsid w:val="599D6887"/>
    <w:rsid w:val="599D7362"/>
    <w:rsid w:val="599E36B1"/>
    <w:rsid w:val="599F03DE"/>
    <w:rsid w:val="599F2FCC"/>
    <w:rsid w:val="599F961F"/>
    <w:rsid w:val="599FBE84"/>
    <w:rsid w:val="599FD252"/>
    <w:rsid w:val="59A14A06"/>
    <w:rsid w:val="59A1632F"/>
    <w:rsid w:val="59A2CBB2"/>
    <w:rsid w:val="59A4155E"/>
    <w:rsid w:val="59A42801"/>
    <w:rsid w:val="59A45FE8"/>
    <w:rsid w:val="59A47D70"/>
    <w:rsid w:val="59A59D78"/>
    <w:rsid w:val="59A5B768"/>
    <w:rsid w:val="59A5C749"/>
    <w:rsid w:val="59A5E970"/>
    <w:rsid w:val="59A645B6"/>
    <w:rsid w:val="59A73CF0"/>
    <w:rsid w:val="59A75DBD"/>
    <w:rsid w:val="59A7B399"/>
    <w:rsid w:val="59A8ED11"/>
    <w:rsid w:val="59AAD449"/>
    <w:rsid w:val="59AEF007"/>
    <w:rsid w:val="59B0C45F"/>
    <w:rsid w:val="59B1E306"/>
    <w:rsid w:val="59B28D96"/>
    <w:rsid w:val="59B2B167"/>
    <w:rsid w:val="59B317DE"/>
    <w:rsid w:val="59B5B7CE"/>
    <w:rsid w:val="59B6B8EE"/>
    <w:rsid w:val="59B6E4EF"/>
    <w:rsid w:val="59B6FC5F"/>
    <w:rsid w:val="59B7AACA"/>
    <w:rsid w:val="59B7B7CB"/>
    <w:rsid w:val="59B7D6F4"/>
    <w:rsid w:val="59B98705"/>
    <w:rsid w:val="59B998D4"/>
    <w:rsid w:val="59B9CD7C"/>
    <w:rsid w:val="59BA19E0"/>
    <w:rsid w:val="59BA2C2B"/>
    <w:rsid w:val="59BA47C7"/>
    <w:rsid w:val="59BA9006"/>
    <w:rsid w:val="59BAA3B7"/>
    <w:rsid w:val="59BB77BE"/>
    <w:rsid w:val="59BBBCC9"/>
    <w:rsid w:val="59BBF294"/>
    <w:rsid w:val="59BD2E63"/>
    <w:rsid w:val="59BD546F"/>
    <w:rsid w:val="59BEE157"/>
    <w:rsid w:val="59BF2E4F"/>
    <w:rsid w:val="59C0ECD0"/>
    <w:rsid w:val="59C15B0C"/>
    <w:rsid w:val="59C1EE67"/>
    <w:rsid w:val="59C20FA0"/>
    <w:rsid w:val="59C2B395"/>
    <w:rsid w:val="59C3676F"/>
    <w:rsid w:val="59C3B52A"/>
    <w:rsid w:val="59C407EB"/>
    <w:rsid w:val="59C44F55"/>
    <w:rsid w:val="59C51405"/>
    <w:rsid w:val="59C537E6"/>
    <w:rsid w:val="59C58390"/>
    <w:rsid w:val="59C5F5D8"/>
    <w:rsid w:val="59C61A1E"/>
    <w:rsid w:val="59C76383"/>
    <w:rsid w:val="59C77A28"/>
    <w:rsid w:val="59C866C2"/>
    <w:rsid w:val="59CAAC05"/>
    <w:rsid w:val="59CADB46"/>
    <w:rsid w:val="59CB1A89"/>
    <w:rsid w:val="59CBCE23"/>
    <w:rsid w:val="59CC4551"/>
    <w:rsid w:val="59CD4D2D"/>
    <w:rsid w:val="59CD7C07"/>
    <w:rsid w:val="59CEF6CF"/>
    <w:rsid w:val="59D07646"/>
    <w:rsid w:val="59D0BC6D"/>
    <w:rsid w:val="59D18DC9"/>
    <w:rsid w:val="59D1B548"/>
    <w:rsid w:val="59D1D38F"/>
    <w:rsid w:val="59D243D1"/>
    <w:rsid w:val="59D24727"/>
    <w:rsid w:val="59D3199E"/>
    <w:rsid w:val="59D3E894"/>
    <w:rsid w:val="59D3FE75"/>
    <w:rsid w:val="59D550C8"/>
    <w:rsid w:val="59D6859B"/>
    <w:rsid w:val="59D69AE0"/>
    <w:rsid w:val="59D6A839"/>
    <w:rsid w:val="59D78782"/>
    <w:rsid w:val="59D7A901"/>
    <w:rsid w:val="59D7B346"/>
    <w:rsid w:val="59D875C4"/>
    <w:rsid w:val="59D9BC07"/>
    <w:rsid w:val="59DA6F55"/>
    <w:rsid w:val="59DA7857"/>
    <w:rsid w:val="59DC0355"/>
    <w:rsid w:val="59DCD699"/>
    <w:rsid w:val="59DD7A34"/>
    <w:rsid w:val="59DE62AA"/>
    <w:rsid w:val="59DE8A96"/>
    <w:rsid w:val="59DF1A71"/>
    <w:rsid w:val="59DF2C60"/>
    <w:rsid w:val="59DF57A3"/>
    <w:rsid w:val="59DF6A90"/>
    <w:rsid w:val="59E18711"/>
    <w:rsid w:val="59E218C9"/>
    <w:rsid w:val="59E26CD5"/>
    <w:rsid w:val="59E27470"/>
    <w:rsid w:val="59E3FA14"/>
    <w:rsid w:val="59E4099C"/>
    <w:rsid w:val="59E41A6D"/>
    <w:rsid w:val="59E4D203"/>
    <w:rsid w:val="59E4FD68"/>
    <w:rsid w:val="59E56407"/>
    <w:rsid w:val="59E60065"/>
    <w:rsid w:val="59E62809"/>
    <w:rsid w:val="59E6472C"/>
    <w:rsid w:val="59E68FDF"/>
    <w:rsid w:val="59E700AC"/>
    <w:rsid w:val="59E83AD7"/>
    <w:rsid w:val="59EA13A0"/>
    <w:rsid w:val="59EA8E15"/>
    <w:rsid w:val="59EBE4C6"/>
    <w:rsid w:val="59EEAF99"/>
    <w:rsid w:val="59F0FAD8"/>
    <w:rsid w:val="59F25BB8"/>
    <w:rsid w:val="59F26780"/>
    <w:rsid w:val="59F2B09F"/>
    <w:rsid w:val="59F2E68A"/>
    <w:rsid w:val="59F31EF4"/>
    <w:rsid w:val="59F43523"/>
    <w:rsid w:val="59F448CD"/>
    <w:rsid w:val="59F44A7B"/>
    <w:rsid w:val="59F46822"/>
    <w:rsid w:val="59F46F87"/>
    <w:rsid w:val="59F51746"/>
    <w:rsid w:val="59F51ACD"/>
    <w:rsid w:val="59F57EBC"/>
    <w:rsid w:val="59F65EEB"/>
    <w:rsid w:val="59F67E83"/>
    <w:rsid w:val="59F69A6D"/>
    <w:rsid w:val="59F6F266"/>
    <w:rsid w:val="59F6F315"/>
    <w:rsid w:val="59F74988"/>
    <w:rsid w:val="59F76663"/>
    <w:rsid w:val="59F7ABC8"/>
    <w:rsid w:val="59F7E160"/>
    <w:rsid w:val="59F81E15"/>
    <w:rsid w:val="59F83826"/>
    <w:rsid w:val="59F8403A"/>
    <w:rsid w:val="59F84057"/>
    <w:rsid w:val="59F90766"/>
    <w:rsid w:val="59F9823B"/>
    <w:rsid w:val="59F99CC7"/>
    <w:rsid w:val="59FA11B4"/>
    <w:rsid w:val="59FA89FA"/>
    <w:rsid w:val="59FAAD1E"/>
    <w:rsid w:val="59FB01F0"/>
    <w:rsid w:val="59FB214B"/>
    <w:rsid w:val="59FB7AB5"/>
    <w:rsid w:val="59FB972D"/>
    <w:rsid w:val="59FBEF1A"/>
    <w:rsid w:val="59FC3A49"/>
    <w:rsid w:val="59FDB4F3"/>
    <w:rsid w:val="59FDC942"/>
    <w:rsid w:val="59FF53CD"/>
    <w:rsid w:val="59FFAD1A"/>
    <w:rsid w:val="5A0169FF"/>
    <w:rsid w:val="5A01FD7C"/>
    <w:rsid w:val="5A027FA4"/>
    <w:rsid w:val="5A034532"/>
    <w:rsid w:val="5A03DB7B"/>
    <w:rsid w:val="5A044006"/>
    <w:rsid w:val="5A04F481"/>
    <w:rsid w:val="5A0512F7"/>
    <w:rsid w:val="5A05AC2F"/>
    <w:rsid w:val="5A05C825"/>
    <w:rsid w:val="5A06AE3D"/>
    <w:rsid w:val="5A06B109"/>
    <w:rsid w:val="5A06E029"/>
    <w:rsid w:val="5A080A3F"/>
    <w:rsid w:val="5A08106E"/>
    <w:rsid w:val="5A08508A"/>
    <w:rsid w:val="5A08533F"/>
    <w:rsid w:val="5A087E56"/>
    <w:rsid w:val="5A08D2A9"/>
    <w:rsid w:val="5A091670"/>
    <w:rsid w:val="5A092278"/>
    <w:rsid w:val="5A094FAC"/>
    <w:rsid w:val="5A09D454"/>
    <w:rsid w:val="5A0B9ED9"/>
    <w:rsid w:val="5A0BDA88"/>
    <w:rsid w:val="5A0C35BC"/>
    <w:rsid w:val="5A0CC092"/>
    <w:rsid w:val="5A0CD934"/>
    <w:rsid w:val="5A0D5AC9"/>
    <w:rsid w:val="5A0D8F9E"/>
    <w:rsid w:val="5A0D9494"/>
    <w:rsid w:val="5A0DF1A1"/>
    <w:rsid w:val="5A0E08F2"/>
    <w:rsid w:val="5A0E2EF7"/>
    <w:rsid w:val="5A0E2F7D"/>
    <w:rsid w:val="5A0F4D3C"/>
    <w:rsid w:val="5A0F7DDC"/>
    <w:rsid w:val="5A0FF901"/>
    <w:rsid w:val="5A103E12"/>
    <w:rsid w:val="5A1055F5"/>
    <w:rsid w:val="5A105B4E"/>
    <w:rsid w:val="5A10C566"/>
    <w:rsid w:val="5A1170AB"/>
    <w:rsid w:val="5A11F017"/>
    <w:rsid w:val="5A136C54"/>
    <w:rsid w:val="5A1442CC"/>
    <w:rsid w:val="5A145F00"/>
    <w:rsid w:val="5A14A967"/>
    <w:rsid w:val="5A156232"/>
    <w:rsid w:val="5A165581"/>
    <w:rsid w:val="5A16F90F"/>
    <w:rsid w:val="5A1731BE"/>
    <w:rsid w:val="5A17C6AA"/>
    <w:rsid w:val="5A184F96"/>
    <w:rsid w:val="5A18BF2F"/>
    <w:rsid w:val="5A190A14"/>
    <w:rsid w:val="5A1970ED"/>
    <w:rsid w:val="5A19982D"/>
    <w:rsid w:val="5A19985A"/>
    <w:rsid w:val="5A19A36F"/>
    <w:rsid w:val="5A1A8575"/>
    <w:rsid w:val="5A1B0083"/>
    <w:rsid w:val="5A1B037F"/>
    <w:rsid w:val="5A1C6955"/>
    <w:rsid w:val="5A1E19CC"/>
    <w:rsid w:val="5A1E8C8D"/>
    <w:rsid w:val="5A1EA9B0"/>
    <w:rsid w:val="5A1FE744"/>
    <w:rsid w:val="5A1FFD15"/>
    <w:rsid w:val="5A204857"/>
    <w:rsid w:val="5A213BC3"/>
    <w:rsid w:val="5A21CC22"/>
    <w:rsid w:val="5A24B6EA"/>
    <w:rsid w:val="5A262224"/>
    <w:rsid w:val="5A2647CA"/>
    <w:rsid w:val="5A267CA9"/>
    <w:rsid w:val="5A26F732"/>
    <w:rsid w:val="5A2763C2"/>
    <w:rsid w:val="5A278412"/>
    <w:rsid w:val="5A279FA8"/>
    <w:rsid w:val="5A27DFFA"/>
    <w:rsid w:val="5A285E88"/>
    <w:rsid w:val="5A29A2F3"/>
    <w:rsid w:val="5A2A2C10"/>
    <w:rsid w:val="5A2ACB9F"/>
    <w:rsid w:val="5A2ACD17"/>
    <w:rsid w:val="5A2AD5E1"/>
    <w:rsid w:val="5A2AD849"/>
    <w:rsid w:val="5A2B98D1"/>
    <w:rsid w:val="5A2BA644"/>
    <w:rsid w:val="5A2D0CA2"/>
    <w:rsid w:val="5A2DE190"/>
    <w:rsid w:val="5A2E3D46"/>
    <w:rsid w:val="5A2FCDE9"/>
    <w:rsid w:val="5A2FF55F"/>
    <w:rsid w:val="5A3008E4"/>
    <w:rsid w:val="5A3096A4"/>
    <w:rsid w:val="5A311A56"/>
    <w:rsid w:val="5A315EFA"/>
    <w:rsid w:val="5A31AB64"/>
    <w:rsid w:val="5A323D36"/>
    <w:rsid w:val="5A32455C"/>
    <w:rsid w:val="5A32E241"/>
    <w:rsid w:val="5A334125"/>
    <w:rsid w:val="5A3386BC"/>
    <w:rsid w:val="5A33B65B"/>
    <w:rsid w:val="5A3490BF"/>
    <w:rsid w:val="5A359C10"/>
    <w:rsid w:val="5A370A5D"/>
    <w:rsid w:val="5A375B78"/>
    <w:rsid w:val="5A3808E3"/>
    <w:rsid w:val="5A392573"/>
    <w:rsid w:val="5A3A116B"/>
    <w:rsid w:val="5A3AED41"/>
    <w:rsid w:val="5A3B8741"/>
    <w:rsid w:val="5A3BDC5E"/>
    <w:rsid w:val="5A3C1128"/>
    <w:rsid w:val="5A3D01BE"/>
    <w:rsid w:val="5A3D29E0"/>
    <w:rsid w:val="5A3E3BAA"/>
    <w:rsid w:val="5A3F066D"/>
    <w:rsid w:val="5A3F2EA7"/>
    <w:rsid w:val="5A3F86D1"/>
    <w:rsid w:val="5A3FDCB4"/>
    <w:rsid w:val="5A402338"/>
    <w:rsid w:val="5A40E2FB"/>
    <w:rsid w:val="5A40F806"/>
    <w:rsid w:val="5A40FF3A"/>
    <w:rsid w:val="5A414FDB"/>
    <w:rsid w:val="5A41DB0F"/>
    <w:rsid w:val="5A41EAC1"/>
    <w:rsid w:val="5A42ED01"/>
    <w:rsid w:val="5A433313"/>
    <w:rsid w:val="5A447B04"/>
    <w:rsid w:val="5A44BC65"/>
    <w:rsid w:val="5A467089"/>
    <w:rsid w:val="5A470A63"/>
    <w:rsid w:val="5A476010"/>
    <w:rsid w:val="5A4785FD"/>
    <w:rsid w:val="5A47E344"/>
    <w:rsid w:val="5A4955C2"/>
    <w:rsid w:val="5A49867D"/>
    <w:rsid w:val="5A4A9E8C"/>
    <w:rsid w:val="5A4ABFE5"/>
    <w:rsid w:val="5A4B3A2A"/>
    <w:rsid w:val="5A4C56B8"/>
    <w:rsid w:val="5A4CA597"/>
    <w:rsid w:val="5A4DAEBD"/>
    <w:rsid w:val="5A4E2487"/>
    <w:rsid w:val="5A4E2FB4"/>
    <w:rsid w:val="5A4E577E"/>
    <w:rsid w:val="5A4ED113"/>
    <w:rsid w:val="5A4EE384"/>
    <w:rsid w:val="5A4EFDC3"/>
    <w:rsid w:val="5A4F8327"/>
    <w:rsid w:val="5A4FC5C0"/>
    <w:rsid w:val="5A5003AF"/>
    <w:rsid w:val="5A502D91"/>
    <w:rsid w:val="5A515BCB"/>
    <w:rsid w:val="5A519A4A"/>
    <w:rsid w:val="5A52C630"/>
    <w:rsid w:val="5A53E297"/>
    <w:rsid w:val="5A548255"/>
    <w:rsid w:val="5A548AA0"/>
    <w:rsid w:val="5A55B412"/>
    <w:rsid w:val="5A5725B2"/>
    <w:rsid w:val="5A576748"/>
    <w:rsid w:val="5A58B4F7"/>
    <w:rsid w:val="5A591803"/>
    <w:rsid w:val="5A5A49B3"/>
    <w:rsid w:val="5A5AA0E6"/>
    <w:rsid w:val="5A5BCEB0"/>
    <w:rsid w:val="5A5BE950"/>
    <w:rsid w:val="5A5CBBDE"/>
    <w:rsid w:val="5A5E462A"/>
    <w:rsid w:val="5A5E5A39"/>
    <w:rsid w:val="5A5E9F81"/>
    <w:rsid w:val="5A5F07BD"/>
    <w:rsid w:val="5A600977"/>
    <w:rsid w:val="5A604714"/>
    <w:rsid w:val="5A60AD78"/>
    <w:rsid w:val="5A6158D3"/>
    <w:rsid w:val="5A616779"/>
    <w:rsid w:val="5A619E69"/>
    <w:rsid w:val="5A62897C"/>
    <w:rsid w:val="5A6305A1"/>
    <w:rsid w:val="5A64381A"/>
    <w:rsid w:val="5A649436"/>
    <w:rsid w:val="5A64BBF8"/>
    <w:rsid w:val="5A64BD69"/>
    <w:rsid w:val="5A655FCA"/>
    <w:rsid w:val="5A659E14"/>
    <w:rsid w:val="5A65C3F8"/>
    <w:rsid w:val="5A66004F"/>
    <w:rsid w:val="5A6636C9"/>
    <w:rsid w:val="5A66726B"/>
    <w:rsid w:val="5A67B528"/>
    <w:rsid w:val="5A6861E0"/>
    <w:rsid w:val="5A68C008"/>
    <w:rsid w:val="5A69CD48"/>
    <w:rsid w:val="5A6B2695"/>
    <w:rsid w:val="5A6B28D5"/>
    <w:rsid w:val="5A6B6291"/>
    <w:rsid w:val="5A6BB0D1"/>
    <w:rsid w:val="5A6BC0E1"/>
    <w:rsid w:val="5A6C0D21"/>
    <w:rsid w:val="5A6C5C4F"/>
    <w:rsid w:val="5A6D3585"/>
    <w:rsid w:val="5A7007C6"/>
    <w:rsid w:val="5A70C959"/>
    <w:rsid w:val="5A70F5E7"/>
    <w:rsid w:val="5A735DC9"/>
    <w:rsid w:val="5A7375D4"/>
    <w:rsid w:val="5A73AF51"/>
    <w:rsid w:val="5A74A80E"/>
    <w:rsid w:val="5A757770"/>
    <w:rsid w:val="5A75D88A"/>
    <w:rsid w:val="5A761C8B"/>
    <w:rsid w:val="5A7691BF"/>
    <w:rsid w:val="5A789A67"/>
    <w:rsid w:val="5A78A0EB"/>
    <w:rsid w:val="5A78A99A"/>
    <w:rsid w:val="5A79274E"/>
    <w:rsid w:val="5A797089"/>
    <w:rsid w:val="5A79AAF8"/>
    <w:rsid w:val="5A79FD0D"/>
    <w:rsid w:val="5A7A2558"/>
    <w:rsid w:val="5A7A301B"/>
    <w:rsid w:val="5A7A54CF"/>
    <w:rsid w:val="5A7A819A"/>
    <w:rsid w:val="5A7BA1CF"/>
    <w:rsid w:val="5A7BC802"/>
    <w:rsid w:val="5A7C22D4"/>
    <w:rsid w:val="5A7C35B3"/>
    <w:rsid w:val="5A7E0816"/>
    <w:rsid w:val="5A7E7A9F"/>
    <w:rsid w:val="5A7EDCF8"/>
    <w:rsid w:val="5A7FD5A7"/>
    <w:rsid w:val="5A81C8A3"/>
    <w:rsid w:val="5A82A664"/>
    <w:rsid w:val="5A82B740"/>
    <w:rsid w:val="5A830067"/>
    <w:rsid w:val="5A83239A"/>
    <w:rsid w:val="5A8376C8"/>
    <w:rsid w:val="5A83A12B"/>
    <w:rsid w:val="5A83C24E"/>
    <w:rsid w:val="5A840ECC"/>
    <w:rsid w:val="5A843355"/>
    <w:rsid w:val="5A852C68"/>
    <w:rsid w:val="5A8547A1"/>
    <w:rsid w:val="5A8570E1"/>
    <w:rsid w:val="5A860B70"/>
    <w:rsid w:val="5A870B71"/>
    <w:rsid w:val="5A87D083"/>
    <w:rsid w:val="5A87D343"/>
    <w:rsid w:val="5A87E4E1"/>
    <w:rsid w:val="5A886805"/>
    <w:rsid w:val="5A8A4AF6"/>
    <w:rsid w:val="5A8C30E4"/>
    <w:rsid w:val="5A8C5B1A"/>
    <w:rsid w:val="5A8F1160"/>
    <w:rsid w:val="5A8F193F"/>
    <w:rsid w:val="5A8F7AD2"/>
    <w:rsid w:val="5A8FAE66"/>
    <w:rsid w:val="5A907E55"/>
    <w:rsid w:val="5A92B48A"/>
    <w:rsid w:val="5A92FD90"/>
    <w:rsid w:val="5A937A14"/>
    <w:rsid w:val="5A93D2B2"/>
    <w:rsid w:val="5A945758"/>
    <w:rsid w:val="5A945777"/>
    <w:rsid w:val="5A94BF8D"/>
    <w:rsid w:val="5A953C25"/>
    <w:rsid w:val="5A982487"/>
    <w:rsid w:val="5A986325"/>
    <w:rsid w:val="5A99C9B2"/>
    <w:rsid w:val="5A9A8756"/>
    <w:rsid w:val="5A9B4301"/>
    <w:rsid w:val="5A9BE09C"/>
    <w:rsid w:val="5A9C7B83"/>
    <w:rsid w:val="5A9D06ED"/>
    <w:rsid w:val="5A9D15B8"/>
    <w:rsid w:val="5A9D68A8"/>
    <w:rsid w:val="5A9D9A9F"/>
    <w:rsid w:val="5A9DD0BC"/>
    <w:rsid w:val="5A9E46AD"/>
    <w:rsid w:val="5A9E528C"/>
    <w:rsid w:val="5A9F4E92"/>
    <w:rsid w:val="5AA17AB1"/>
    <w:rsid w:val="5AA230ED"/>
    <w:rsid w:val="5AA3B3FE"/>
    <w:rsid w:val="5AA3D970"/>
    <w:rsid w:val="5AA481A1"/>
    <w:rsid w:val="5AA4CDB1"/>
    <w:rsid w:val="5AA4D6BE"/>
    <w:rsid w:val="5AA6FBBF"/>
    <w:rsid w:val="5AA777A7"/>
    <w:rsid w:val="5AA779F0"/>
    <w:rsid w:val="5AA86275"/>
    <w:rsid w:val="5AA8BABF"/>
    <w:rsid w:val="5AA99CD1"/>
    <w:rsid w:val="5AA9A150"/>
    <w:rsid w:val="5AA9CBCE"/>
    <w:rsid w:val="5AAA8595"/>
    <w:rsid w:val="5AAB01FD"/>
    <w:rsid w:val="5AAB1DA7"/>
    <w:rsid w:val="5AAB859F"/>
    <w:rsid w:val="5AAB92A9"/>
    <w:rsid w:val="5AABC426"/>
    <w:rsid w:val="5AAC00BF"/>
    <w:rsid w:val="5AAC1ED1"/>
    <w:rsid w:val="5AAC998C"/>
    <w:rsid w:val="5AACBE15"/>
    <w:rsid w:val="5AAD7323"/>
    <w:rsid w:val="5AAD7380"/>
    <w:rsid w:val="5AAD807D"/>
    <w:rsid w:val="5AAD8A77"/>
    <w:rsid w:val="5AADC248"/>
    <w:rsid w:val="5AAE0A7D"/>
    <w:rsid w:val="5AAE15E4"/>
    <w:rsid w:val="5AAF8018"/>
    <w:rsid w:val="5AAFA3FC"/>
    <w:rsid w:val="5AAFF6C2"/>
    <w:rsid w:val="5AB0CC6C"/>
    <w:rsid w:val="5AB2089F"/>
    <w:rsid w:val="5AB2273C"/>
    <w:rsid w:val="5AB2A1DB"/>
    <w:rsid w:val="5AB2E89E"/>
    <w:rsid w:val="5AB3A669"/>
    <w:rsid w:val="5AB3B293"/>
    <w:rsid w:val="5AB3C057"/>
    <w:rsid w:val="5AB43B84"/>
    <w:rsid w:val="5AB488DB"/>
    <w:rsid w:val="5AB4A14D"/>
    <w:rsid w:val="5AB59005"/>
    <w:rsid w:val="5AB673F8"/>
    <w:rsid w:val="5AB706C2"/>
    <w:rsid w:val="5AB7AF4D"/>
    <w:rsid w:val="5AB82887"/>
    <w:rsid w:val="5AB8C5DF"/>
    <w:rsid w:val="5AB8D7BE"/>
    <w:rsid w:val="5ABA752E"/>
    <w:rsid w:val="5ABB5429"/>
    <w:rsid w:val="5ABC3862"/>
    <w:rsid w:val="5ABC699C"/>
    <w:rsid w:val="5ABCA5FF"/>
    <w:rsid w:val="5ABCC71E"/>
    <w:rsid w:val="5ABD43D0"/>
    <w:rsid w:val="5ABD806C"/>
    <w:rsid w:val="5ABE22C1"/>
    <w:rsid w:val="5ABE757C"/>
    <w:rsid w:val="5ABEB7E6"/>
    <w:rsid w:val="5ABEFA4B"/>
    <w:rsid w:val="5ABF4D00"/>
    <w:rsid w:val="5ABF4FE8"/>
    <w:rsid w:val="5ABF5718"/>
    <w:rsid w:val="5ABF93E1"/>
    <w:rsid w:val="5ABFC8AE"/>
    <w:rsid w:val="5AC081B5"/>
    <w:rsid w:val="5AC0A421"/>
    <w:rsid w:val="5AC10689"/>
    <w:rsid w:val="5AC142A9"/>
    <w:rsid w:val="5AC182A2"/>
    <w:rsid w:val="5AC1DB82"/>
    <w:rsid w:val="5AC2A14D"/>
    <w:rsid w:val="5AC2C3DF"/>
    <w:rsid w:val="5AC2CDAE"/>
    <w:rsid w:val="5AC3AEBC"/>
    <w:rsid w:val="5AC43399"/>
    <w:rsid w:val="5AC4502C"/>
    <w:rsid w:val="5AC4C231"/>
    <w:rsid w:val="5AC65227"/>
    <w:rsid w:val="5AC6D204"/>
    <w:rsid w:val="5AC73AFE"/>
    <w:rsid w:val="5AC78C53"/>
    <w:rsid w:val="5AC7971C"/>
    <w:rsid w:val="5AC7BD2C"/>
    <w:rsid w:val="5AC827D7"/>
    <w:rsid w:val="5AC88B9B"/>
    <w:rsid w:val="5AC9826F"/>
    <w:rsid w:val="5AC985D9"/>
    <w:rsid w:val="5AC98AFE"/>
    <w:rsid w:val="5AC997CB"/>
    <w:rsid w:val="5AC9D9E0"/>
    <w:rsid w:val="5ACA2841"/>
    <w:rsid w:val="5ACA54BA"/>
    <w:rsid w:val="5ACB0C1B"/>
    <w:rsid w:val="5ACB0D80"/>
    <w:rsid w:val="5ACB4ACF"/>
    <w:rsid w:val="5ACC0E61"/>
    <w:rsid w:val="5ACD4B54"/>
    <w:rsid w:val="5ACD8ECB"/>
    <w:rsid w:val="5ACE2280"/>
    <w:rsid w:val="5ACEA0B1"/>
    <w:rsid w:val="5ACF35AD"/>
    <w:rsid w:val="5ACF9479"/>
    <w:rsid w:val="5AD0C364"/>
    <w:rsid w:val="5AD0E655"/>
    <w:rsid w:val="5AD1088B"/>
    <w:rsid w:val="5AD33EEB"/>
    <w:rsid w:val="5AD34992"/>
    <w:rsid w:val="5AD3BDD2"/>
    <w:rsid w:val="5AD3D578"/>
    <w:rsid w:val="5AD55BCA"/>
    <w:rsid w:val="5AD5774E"/>
    <w:rsid w:val="5AD584A8"/>
    <w:rsid w:val="5AD5B626"/>
    <w:rsid w:val="5AD6F4CD"/>
    <w:rsid w:val="5AD7A395"/>
    <w:rsid w:val="5AD88BD3"/>
    <w:rsid w:val="5AD8CFFD"/>
    <w:rsid w:val="5AD96D39"/>
    <w:rsid w:val="5AD9D0F7"/>
    <w:rsid w:val="5AD9D244"/>
    <w:rsid w:val="5AD9E161"/>
    <w:rsid w:val="5ADAC397"/>
    <w:rsid w:val="5ADAC618"/>
    <w:rsid w:val="5ADB438C"/>
    <w:rsid w:val="5ADBEABE"/>
    <w:rsid w:val="5ADBF0CC"/>
    <w:rsid w:val="5ADC3104"/>
    <w:rsid w:val="5ADC6935"/>
    <w:rsid w:val="5ADCC707"/>
    <w:rsid w:val="5ADD5316"/>
    <w:rsid w:val="5ADE1E05"/>
    <w:rsid w:val="5ADE6378"/>
    <w:rsid w:val="5ADFC408"/>
    <w:rsid w:val="5ADFD4B4"/>
    <w:rsid w:val="5AE02AFA"/>
    <w:rsid w:val="5AE06D99"/>
    <w:rsid w:val="5AE3D2BF"/>
    <w:rsid w:val="5AE42FED"/>
    <w:rsid w:val="5AE46472"/>
    <w:rsid w:val="5AE4FFED"/>
    <w:rsid w:val="5AE532C9"/>
    <w:rsid w:val="5AE563DE"/>
    <w:rsid w:val="5AE5889D"/>
    <w:rsid w:val="5AE5B410"/>
    <w:rsid w:val="5AE6AC27"/>
    <w:rsid w:val="5AE7073F"/>
    <w:rsid w:val="5AE7C853"/>
    <w:rsid w:val="5AE7E540"/>
    <w:rsid w:val="5AE920EB"/>
    <w:rsid w:val="5AE977CA"/>
    <w:rsid w:val="5AE9CF3A"/>
    <w:rsid w:val="5AEA6E33"/>
    <w:rsid w:val="5AEA9A24"/>
    <w:rsid w:val="5AEAC4E5"/>
    <w:rsid w:val="5AEB3F88"/>
    <w:rsid w:val="5AEB8F33"/>
    <w:rsid w:val="5AEBCBCC"/>
    <w:rsid w:val="5AEC380A"/>
    <w:rsid w:val="5AEC83FC"/>
    <w:rsid w:val="5AECCB5E"/>
    <w:rsid w:val="5AED0E59"/>
    <w:rsid w:val="5AED357C"/>
    <w:rsid w:val="5AED997F"/>
    <w:rsid w:val="5AEE0FD1"/>
    <w:rsid w:val="5AEEA6C4"/>
    <w:rsid w:val="5AEEB04D"/>
    <w:rsid w:val="5AEEFD6F"/>
    <w:rsid w:val="5AEF1ABE"/>
    <w:rsid w:val="5AEF2650"/>
    <w:rsid w:val="5AF13ED2"/>
    <w:rsid w:val="5AF2A9F7"/>
    <w:rsid w:val="5AF39025"/>
    <w:rsid w:val="5AF3B311"/>
    <w:rsid w:val="5AF42F29"/>
    <w:rsid w:val="5AF5528D"/>
    <w:rsid w:val="5AF55DE6"/>
    <w:rsid w:val="5AF58893"/>
    <w:rsid w:val="5AF59DF2"/>
    <w:rsid w:val="5AF6206C"/>
    <w:rsid w:val="5AF64420"/>
    <w:rsid w:val="5AF81984"/>
    <w:rsid w:val="5AF89434"/>
    <w:rsid w:val="5AF8B4CF"/>
    <w:rsid w:val="5AF97F64"/>
    <w:rsid w:val="5AF9CE35"/>
    <w:rsid w:val="5AF9ECD1"/>
    <w:rsid w:val="5AFAAAE8"/>
    <w:rsid w:val="5AFB1255"/>
    <w:rsid w:val="5AFC8A06"/>
    <w:rsid w:val="5AFDA770"/>
    <w:rsid w:val="5AFFFADD"/>
    <w:rsid w:val="5B004770"/>
    <w:rsid w:val="5B00C40C"/>
    <w:rsid w:val="5B029842"/>
    <w:rsid w:val="5B036AEB"/>
    <w:rsid w:val="5B052EBA"/>
    <w:rsid w:val="5B0557C9"/>
    <w:rsid w:val="5B06DB1B"/>
    <w:rsid w:val="5B081E1F"/>
    <w:rsid w:val="5B0826F4"/>
    <w:rsid w:val="5B08EC7A"/>
    <w:rsid w:val="5B0AA540"/>
    <w:rsid w:val="5B0AC0EC"/>
    <w:rsid w:val="5B0B3B2A"/>
    <w:rsid w:val="5B0B4109"/>
    <w:rsid w:val="5B0B7A80"/>
    <w:rsid w:val="5B0B836A"/>
    <w:rsid w:val="5B0C35F0"/>
    <w:rsid w:val="5B0C8030"/>
    <w:rsid w:val="5B0D5D72"/>
    <w:rsid w:val="5B0DECC2"/>
    <w:rsid w:val="5B0DF254"/>
    <w:rsid w:val="5B0E060A"/>
    <w:rsid w:val="5B0E25A1"/>
    <w:rsid w:val="5B0E9BA9"/>
    <w:rsid w:val="5B0F02F1"/>
    <w:rsid w:val="5B0F977F"/>
    <w:rsid w:val="5B0F98B9"/>
    <w:rsid w:val="5B0FB6E2"/>
    <w:rsid w:val="5B104485"/>
    <w:rsid w:val="5B1054C2"/>
    <w:rsid w:val="5B108030"/>
    <w:rsid w:val="5B10F56B"/>
    <w:rsid w:val="5B11C3FD"/>
    <w:rsid w:val="5B1211F2"/>
    <w:rsid w:val="5B123A5A"/>
    <w:rsid w:val="5B127BD3"/>
    <w:rsid w:val="5B12EBE0"/>
    <w:rsid w:val="5B13E315"/>
    <w:rsid w:val="5B147070"/>
    <w:rsid w:val="5B14AF0D"/>
    <w:rsid w:val="5B14BB21"/>
    <w:rsid w:val="5B1545F6"/>
    <w:rsid w:val="5B15707E"/>
    <w:rsid w:val="5B15E4C9"/>
    <w:rsid w:val="5B16513D"/>
    <w:rsid w:val="5B16900A"/>
    <w:rsid w:val="5B16A6D5"/>
    <w:rsid w:val="5B16AE03"/>
    <w:rsid w:val="5B17B952"/>
    <w:rsid w:val="5B17E326"/>
    <w:rsid w:val="5B18AB54"/>
    <w:rsid w:val="5B191298"/>
    <w:rsid w:val="5B199CD3"/>
    <w:rsid w:val="5B1A4C48"/>
    <w:rsid w:val="5B1B4D38"/>
    <w:rsid w:val="5B1B4DE8"/>
    <w:rsid w:val="5B1BB415"/>
    <w:rsid w:val="5B1C2773"/>
    <w:rsid w:val="5B1C9F22"/>
    <w:rsid w:val="5B1CCFF8"/>
    <w:rsid w:val="5B1DF4EE"/>
    <w:rsid w:val="5B1FA4C0"/>
    <w:rsid w:val="5B1FAB6B"/>
    <w:rsid w:val="5B200640"/>
    <w:rsid w:val="5B204D4B"/>
    <w:rsid w:val="5B2101B5"/>
    <w:rsid w:val="5B21441A"/>
    <w:rsid w:val="5B22A99C"/>
    <w:rsid w:val="5B23782B"/>
    <w:rsid w:val="5B23ABD5"/>
    <w:rsid w:val="5B24340A"/>
    <w:rsid w:val="5B2467E4"/>
    <w:rsid w:val="5B2492A1"/>
    <w:rsid w:val="5B2493ED"/>
    <w:rsid w:val="5B24D413"/>
    <w:rsid w:val="5B254B03"/>
    <w:rsid w:val="5B25A377"/>
    <w:rsid w:val="5B2652CF"/>
    <w:rsid w:val="5B268B30"/>
    <w:rsid w:val="5B27E921"/>
    <w:rsid w:val="5B291A33"/>
    <w:rsid w:val="5B2B8FCF"/>
    <w:rsid w:val="5B2BE61E"/>
    <w:rsid w:val="5B2C8457"/>
    <w:rsid w:val="5B2E8668"/>
    <w:rsid w:val="5B2ED376"/>
    <w:rsid w:val="5B2ED72D"/>
    <w:rsid w:val="5B2F377C"/>
    <w:rsid w:val="5B301BE5"/>
    <w:rsid w:val="5B3033B8"/>
    <w:rsid w:val="5B305791"/>
    <w:rsid w:val="5B30802D"/>
    <w:rsid w:val="5B30A8C0"/>
    <w:rsid w:val="5B311695"/>
    <w:rsid w:val="5B318268"/>
    <w:rsid w:val="5B318B45"/>
    <w:rsid w:val="5B31D1EC"/>
    <w:rsid w:val="5B320070"/>
    <w:rsid w:val="5B324045"/>
    <w:rsid w:val="5B3251C2"/>
    <w:rsid w:val="5B330C44"/>
    <w:rsid w:val="5B330E0E"/>
    <w:rsid w:val="5B331CE0"/>
    <w:rsid w:val="5B333AAA"/>
    <w:rsid w:val="5B3355B0"/>
    <w:rsid w:val="5B34A354"/>
    <w:rsid w:val="5B34FE9B"/>
    <w:rsid w:val="5B3578CE"/>
    <w:rsid w:val="5B358B6D"/>
    <w:rsid w:val="5B36E5DC"/>
    <w:rsid w:val="5B37A1BA"/>
    <w:rsid w:val="5B3850B7"/>
    <w:rsid w:val="5B38AD05"/>
    <w:rsid w:val="5B39B031"/>
    <w:rsid w:val="5B3A9A55"/>
    <w:rsid w:val="5B3C68C7"/>
    <w:rsid w:val="5B3CC389"/>
    <w:rsid w:val="5B3CE610"/>
    <w:rsid w:val="5B3D43DB"/>
    <w:rsid w:val="5B3D4A46"/>
    <w:rsid w:val="5B3D5D83"/>
    <w:rsid w:val="5B3E1A4E"/>
    <w:rsid w:val="5B3E4D14"/>
    <w:rsid w:val="5B3E545E"/>
    <w:rsid w:val="5B3EFBBD"/>
    <w:rsid w:val="5B3F2FCA"/>
    <w:rsid w:val="5B3FB38A"/>
    <w:rsid w:val="5B40000A"/>
    <w:rsid w:val="5B4081CC"/>
    <w:rsid w:val="5B40A232"/>
    <w:rsid w:val="5B40D3B1"/>
    <w:rsid w:val="5B418326"/>
    <w:rsid w:val="5B41FC8D"/>
    <w:rsid w:val="5B42F5FC"/>
    <w:rsid w:val="5B434392"/>
    <w:rsid w:val="5B436331"/>
    <w:rsid w:val="5B4368E5"/>
    <w:rsid w:val="5B440455"/>
    <w:rsid w:val="5B44576B"/>
    <w:rsid w:val="5B447B17"/>
    <w:rsid w:val="5B44C48F"/>
    <w:rsid w:val="5B457905"/>
    <w:rsid w:val="5B465CF7"/>
    <w:rsid w:val="5B46FA4A"/>
    <w:rsid w:val="5B470FB9"/>
    <w:rsid w:val="5B48164B"/>
    <w:rsid w:val="5B4BDDA3"/>
    <w:rsid w:val="5B4C3741"/>
    <w:rsid w:val="5B4C50F9"/>
    <w:rsid w:val="5B4D8181"/>
    <w:rsid w:val="5B4F5811"/>
    <w:rsid w:val="5B4F95BA"/>
    <w:rsid w:val="5B51A2FC"/>
    <w:rsid w:val="5B531F97"/>
    <w:rsid w:val="5B533594"/>
    <w:rsid w:val="5B534C12"/>
    <w:rsid w:val="5B535D95"/>
    <w:rsid w:val="5B53BAD0"/>
    <w:rsid w:val="5B54912C"/>
    <w:rsid w:val="5B54AF90"/>
    <w:rsid w:val="5B55C008"/>
    <w:rsid w:val="5B55E21A"/>
    <w:rsid w:val="5B55E33B"/>
    <w:rsid w:val="5B56B053"/>
    <w:rsid w:val="5B56EACB"/>
    <w:rsid w:val="5B571AC3"/>
    <w:rsid w:val="5B574523"/>
    <w:rsid w:val="5B5818C0"/>
    <w:rsid w:val="5B59008A"/>
    <w:rsid w:val="5B59446D"/>
    <w:rsid w:val="5B594AAA"/>
    <w:rsid w:val="5B59AFAB"/>
    <w:rsid w:val="5B5D7525"/>
    <w:rsid w:val="5B5D861E"/>
    <w:rsid w:val="5B5DA535"/>
    <w:rsid w:val="5B5EB3A8"/>
    <w:rsid w:val="5B5EBF18"/>
    <w:rsid w:val="5B5EE9C8"/>
    <w:rsid w:val="5B5F8D3A"/>
    <w:rsid w:val="5B608800"/>
    <w:rsid w:val="5B60E595"/>
    <w:rsid w:val="5B60EAAA"/>
    <w:rsid w:val="5B615959"/>
    <w:rsid w:val="5B61982E"/>
    <w:rsid w:val="5B622E0E"/>
    <w:rsid w:val="5B62BB39"/>
    <w:rsid w:val="5B63B1FE"/>
    <w:rsid w:val="5B65BF85"/>
    <w:rsid w:val="5B665570"/>
    <w:rsid w:val="5B66AD7D"/>
    <w:rsid w:val="5B66B589"/>
    <w:rsid w:val="5B67902C"/>
    <w:rsid w:val="5B67C5C1"/>
    <w:rsid w:val="5B67E2FE"/>
    <w:rsid w:val="5B6885D4"/>
    <w:rsid w:val="5B688B7A"/>
    <w:rsid w:val="5B689F6B"/>
    <w:rsid w:val="5B68A4AC"/>
    <w:rsid w:val="5B6986A2"/>
    <w:rsid w:val="5B6A44A3"/>
    <w:rsid w:val="5B6AA5A2"/>
    <w:rsid w:val="5B6AC13F"/>
    <w:rsid w:val="5B6B0C85"/>
    <w:rsid w:val="5B6E5052"/>
    <w:rsid w:val="5B6F7D0F"/>
    <w:rsid w:val="5B70E684"/>
    <w:rsid w:val="5B726081"/>
    <w:rsid w:val="5B72F170"/>
    <w:rsid w:val="5B735C8C"/>
    <w:rsid w:val="5B7389C5"/>
    <w:rsid w:val="5B73D21E"/>
    <w:rsid w:val="5B74193E"/>
    <w:rsid w:val="5B74483A"/>
    <w:rsid w:val="5B7472ED"/>
    <w:rsid w:val="5B74EB5B"/>
    <w:rsid w:val="5B761555"/>
    <w:rsid w:val="5B777F4D"/>
    <w:rsid w:val="5B77970B"/>
    <w:rsid w:val="5B77CBFB"/>
    <w:rsid w:val="5B78477B"/>
    <w:rsid w:val="5B788CE9"/>
    <w:rsid w:val="5B78BAC2"/>
    <w:rsid w:val="5B798A35"/>
    <w:rsid w:val="5B79A2FF"/>
    <w:rsid w:val="5B7B3D66"/>
    <w:rsid w:val="5B7B6D14"/>
    <w:rsid w:val="5B7B83D1"/>
    <w:rsid w:val="5B7BA0C8"/>
    <w:rsid w:val="5B7C79D9"/>
    <w:rsid w:val="5B7CA1B6"/>
    <w:rsid w:val="5B7CE760"/>
    <w:rsid w:val="5B7D3177"/>
    <w:rsid w:val="5B7DA80C"/>
    <w:rsid w:val="5B7DC9BE"/>
    <w:rsid w:val="5B7E487A"/>
    <w:rsid w:val="5B7E4D24"/>
    <w:rsid w:val="5B805B5E"/>
    <w:rsid w:val="5B819512"/>
    <w:rsid w:val="5B82DB7A"/>
    <w:rsid w:val="5B835D17"/>
    <w:rsid w:val="5B83E01C"/>
    <w:rsid w:val="5B83ED5F"/>
    <w:rsid w:val="5B84E67A"/>
    <w:rsid w:val="5B8536F4"/>
    <w:rsid w:val="5B855236"/>
    <w:rsid w:val="5B857A46"/>
    <w:rsid w:val="5B869B73"/>
    <w:rsid w:val="5B86A7E6"/>
    <w:rsid w:val="5B871997"/>
    <w:rsid w:val="5B873611"/>
    <w:rsid w:val="5B8739FE"/>
    <w:rsid w:val="5B88A522"/>
    <w:rsid w:val="5B892081"/>
    <w:rsid w:val="5B892EEE"/>
    <w:rsid w:val="5B8AB7A0"/>
    <w:rsid w:val="5B8AD64F"/>
    <w:rsid w:val="5B8AF617"/>
    <w:rsid w:val="5B8B8260"/>
    <w:rsid w:val="5B8BE45E"/>
    <w:rsid w:val="5B8D0092"/>
    <w:rsid w:val="5B8D75FE"/>
    <w:rsid w:val="5B8D8CB7"/>
    <w:rsid w:val="5B8D8EE3"/>
    <w:rsid w:val="5B8DFC3E"/>
    <w:rsid w:val="5B8F2126"/>
    <w:rsid w:val="5B8F3DAB"/>
    <w:rsid w:val="5B8F657B"/>
    <w:rsid w:val="5B911862"/>
    <w:rsid w:val="5B93131A"/>
    <w:rsid w:val="5B9344F7"/>
    <w:rsid w:val="5B949266"/>
    <w:rsid w:val="5B95173A"/>
    <w:rsid w:val="5B95F514"/>
    <w:rsid w:val="5B969264"/>
    <w:rsid w:val="5B97CFA1"/>
    <w:rsid w:val="5B97D18A"/>
    <w:rsid w:val="5B981BBB"/>
    <w:rsid w:val="5B987CB0"/>
    <w:rsid w:val="5B991E73"/>
    <w:rsid w:val="5B993E1C"/>
    <w:rsid w:val="5B993EE5"/>
    <w:rsid w:val="5B9A7F7B"/>
    <w:rsid w:val="5B9AABE7"/>
    <w:rsid w:val="5B9B40D4"/>
    <w:rsid w:val="5B9BB38B"/>
    <w:rsid w:val="5B9C2D00"/>
    <w:rsid w:val="5B9C3665"/>
    <w:rsid w:val="5B9CC238"/>
    <w:rsid w:val="5B9CF120"/>
    <w:rsid w:val="5B9D9A4F"/>
    <w:rsid w:val="5B9DF350"/>
    <w:rsid w:val="5B9E1421"/>
    <w:rsid w:val="5B9EBED3"/>
    <w:rsid w:val="5B9F2BB5"/>
    <w:rsid w:val="5B9F816F"/>
    <w:rsid w:val="5B9FD07A"/>
    <w:rsid w:val="5BA0A929"/>
    <w:rsid w:val="5BA13F33"/>
    <w:rsid w:val="5BA1B341"/>
    <w:rsid w:val="5BA1D9BF"/>
    <w:rsid w:val="5BA22CB0"/>
    <w:rsid w:val="5BA22EEC"/>
    <w:rsid w:val="5BA2307E"/>
    <w:rsid w:val="5BA288BA"/>
    <w:rsid w:val="5BA2FAF0"/>
    <w:rsid w:val="5BA4EA34"/>
    <w:rsid w:val="5BA4F8DD"/>
    <w:rsid w:val="5BA50035"/>
    <w:rsid w:val="5BA5E1A3"/>
    <w:rsid w:val="5BA6F309"/>
    <w:rsid w:val="5BA716D6"/>
    <w:rsid w:val="5BA75406"/>
    <w:rsid w:val="5BA8279B"/>
    <w:rsid w:val="5BA83B5D"/>
    <w:rsid w:val="5BA8BB87"/>
    <w:rsid w:val="5BA8D9DA"/>
    <w:rsid w:val="5BA911B7"/>
    <w:rsid w:val="5BA982A1"/>
    <w:rsid w:val="5BA9A517"/>
    <w:rsid w:val="5BAA6754"/>
    <w:rsid w:val="5BAA94C4"/>
    <w:rsid w:val="5BAB9A5F"/>
    <w:rsid w:val="5BAC3CFE"/>
    <w:rsid w:val="5BAC9C53"/>
    <w:rsid w:val="5BAD63CE"/>
    <w:rsid w:val="5BAD986C"/>
    <w:rsid w:val="5BAE4735"/>
    <w:rsid w:val="5BAEB002"/>
    <w:rsid w:val="5BAFB938"/>
    <w:rsid w:val="5BB19F0D"/>
    <w:rsid w:val="5BB1EA01"/>
    <w:rsid w:val="5BB2386E"/>
    <w:rsid w:val="5BB26E22"/>
    <w:rsid w:val="5BB2A0F4"/>
    <w:rsid w:val="5BB2C169"/>
    <w:rsid w:val="5BB46C9C"/>
    <w:rsid w:val="5BB4D410"/>
    <w:rsid w:val="5BB4DE53"/>
    <w:rsid w:val="5BB7A7B4"/>
    <w:rsid w:val="5BB804B7"/>
    <w:rsid w:val="5BB82F5F"/>
    <w:rsid w:val="5BB936B5"/>
    <w:rsid w:val="5BB9F225"/>
    <w:rsid w:val="5BBA5B2D"/>
    <w:rsid w:val="5BBB1EDB"/>
    <w:rsid w:val="5BBB4869"/>
    <w:rsid w:val="5BBBAE5B"/>
    <w:rsid w:val="5BBC5ADE"/>
    <w:rsid w:val="5BC00CA2"/>
    <w:rsid w:val="5BC1212B"/>
    <w:rsid w:val="5BC247FC"/>
    <w:rsid w:val="5BC2BCFB"/>
    <w:rsid w:val="5BC3433D"/>
    <w:rsid w:val="5BC3E73A"/>
    <w:rsid w:val="5BC516DC"/>
    <w:rsid w:val="5BC58A46"/>
    <w:rsid w:val="5BC6BBB2"/>
    <w:rsid w:val="5BC88C8F"/>
    <w:rsid w:val="5BC973E5"/>
    <w:rsid w:val="5BC97EE2"/>
    <w:rsid w:val="5BC9E37D"/>
    <w:rsid w:val="5BCA6A18"/>
    <w:rsid w:val="5BCAB4F5"/>
    <w:rsid w:val="5BCE403B"/>
    <w:rsid w:val="5BCE9215"/>
    <w:rsid w:val="5BCFBB47"/>
    <w:rsid w:val="5BCFE13E"/>
    <w:rsid w:val="5BD11690"/>
    <w:rsid w:val="5BD28209"/>
    <w:rsid w:val="5BD294A3"/>
    <w:rsid w:val="5BD4B4D4"/>
    <w:rsid w:val="5BD4C8EF"/>
    <w:rsid w:val="5BD51222"/>
    <w:rsid w:val="5BD54317"/>
    <w:rsid w:val="5BD56155"/>
    <w:rsid w:val="5BD6AF69"/>
    <w:rsid w:val="5BD6C835"/>
    <w:rsid w:val="5BD6CEC0"/>
    <w:rsid w:val="5BD6E84B"/>
    <w:rsid w:val="5BD7D867"/>
    <w:rsid w:val="5BD7FD27"/>
    <w:rsid w:val="5BD93BB1"/>
    <w:rsid w:val="5BDB5DD6"/>
    <w:rsid w:val="5BDC8B76"/>
    <w:rsid w:val="5BDD97B0"/>
    <w:rsid w:val="5BDF2983"/>
    <w:rsid w:val="5BDFF154"/>
    <w:rsid w:val="5BE003A9"/>
    <w:rsid w:val="5BE013F0"/>
    <w:rsid w:val="5BE1AAE3"/>
    <w:rsid w:val="5BE1DF62"/>
    <w:rsid w:val="5BE348DA"/>
    <w:rsid w:val="5BE35446"/>
    <w:rsid w:val="5BE49CDF"/>
    <w:rsid w:val="5BE4BD2D"/>
    <w:rsid w:val="5BE4DCF0"/>
    <w:rsid w:val="5BE6291C"/>
    <w:rsid w:val="5BE6420C"/>
    <w:rsid w:val="5BE675E3"/>
    <w:rsid w:val="5BE7372D"/>
    <w:rsid w:val="5BE75DEC"/>
    <w:rsid w:val="5BE7B760"/>
    <w:rsid w:val="5BE891A7"/>
    <w:rsid w:val="5BEA16ED"/>
    <w:rsid w:val="5BEAD057"/>
    <w:rsid w:val="5BEBB9D7"/>
    <w:rsid w:val="5BED61EF"/>
    <w:rsid w:val="5BED641F"/>
    <w:rsid w:val="5BF0C1BF"/>
    <w:rsid w:val="5BF0C471"/>
    <w:rsid w:val="5BF179E1"/>
    <w:rsid w:val="5BF17BEE"/>
    <w:rsid w:val="5BF22965"/>
    <w:rsid w:val="5BF252CF"/>
    <w:rsid w:val="5BF2640B"/>
    <w:rsid w:val="5BF346E6"/>
    <w:rsid w:val="5BF41163"/>
    <w:rsid w:val="5BF44D56"/>
    <w:rsid w:val="5BF464F5"/>
    <w:rsid w:val="5BF634D8"/>
    <w:rsid w:val="5BF65F36"/>
    <w:rsid w:val="5BF7C05F"/>
    <w:rsid w:val="5BF99757"/>
    <w:rsid w:val="5BF9A69B"/>
    <w:rsid w:val="5BF9DC9E"/>
    <w:rsid w:val="5BFBCEB2"/>
    <w:rsid w:val="5BFCAC81"/>
    <w:rsid w:val="5BFCDE06"/>
    <w:rsid w:val="5BFCE560"/>
    <w:rsid w:val="5BFDC722"/>
    <w:rsid w:val="5BFEB74A"/>
    <w:rsid w:val="5BFEEC86"/>
    <w:rsid w:val="5C0023D3"/>
    <w:rsid w:val="5C00B74E"/>
    <w:rsid w:val="5C01720F"/>
    <w:rsid w:val="5C01A8D8"/>
    <w:rsid w:val="5C01E0A4"/>
    <w:rsid w:val="5C031B53"/>
    <w:rsid w:val="5C034D48"/>
    <w:rsid w:val="5C0372B8"/>
    <w:rsid w:val="5C0516E2"/>
    <w:rsid w:val="5C05D919"/>
    <w:rsid w:val="5C065F55"/>
    <w:rsid w:val="5C06A3DD"/>
    <w:rsid w:val="5C088E70"/>
    <w:rsid w:val="5C08E985"/>
    <w:rsid w:val="5C09B483"/>
    <w:rsid w:val="5C0AA8E3"/>
    <w:rsid w:val="5C0B74F2"/>
    <w:rsid w:val="5C0BD6E7"/>
    <w:rsid w:val="5C0C67AC"/>
    <w:rsid w:val="5C0C7CB1"/>
    <w:rsid w:val="5C0C8385"/>
    <w:rsid w:val="5C0CE3B6"/>
    <w:rsid w:val="5C0D874D"/>
    <w:rsid w:val="5C0D901C"/>
    <w:rsid w:val="5C0DFA2A"/>
    <w:rsid w:val="5C0E1E4C"/>
    <w:rsid w:val="5C0FD737"/>
    <w:rsid w:val="5C100405"/>
    <w:rsid w:val="5C115621"/>
    <w:rsid w:val="5C11BAFF"/>
    <w:rsid w:val="5C11CF34"/>
    <w:rsid w:val="5C122D36"/>
    <w:rsid w:val="5C1280FD"/>
    <w:rsid w:val="5C12B10B"/>
    <w:rsid w:val="5C12E6FB"/>
    <w:rsid w:val="5C12FFE0"/>
    <w:rsid w:val="5C145F00"/>
    <w:rsid w:val="5C14D10B"/>
    <w:rsid w:val="5C15ABB5"/>
    <w:rsid w:val="5C16D513"/>
    <w:rsid w:val="5C17C75B"/>
    <w:rsid w:val="5C19587D"/>
    <w:rsid w:val="5C197539"/>
    <w:rsid w:val="5C19B5C3"/>
    <w:rsid w:val="5C1A244F"/>
    <w:rsid w:val="5C1AE773"/>
    <w:rsid w:val="5C1AEBC5"/>
    <w:rsid w:val="5C1BDB80"/>
    <w:rsid w:val="5C1C1DFA"/>
    <w:rsid w:val="5C1CAFDA"/>
    <w:rsid w:val="5C1CBDEB"/>
    <w:rsid w:val="5C1D8C9C"/>
    <w:rsid w:val="5C1DA9C6"/>
    <w:rsid w:val="5C1ED7C7"/>
    <w:rsid w:val="5C1F27E6"/>
    <w:rsid w:val="5C1F52C2"/>
    <w:rsid w:val="5C2064C4"/>
    <w:rsid w:val="5C20F9DC"/>
    <w:rsid w:val="5C21D10D"/>
    <w:rsid w:val="5C2248CE"/>
    <w:rsid w:val="5C23BEEA"/>
    <w:rsid w:val="5C23F5E9"/>
    <w:rsid w:val="5C23FDAD"/>
    <w:rsid w:val="5C241A9D"/>
    <w:rsid w:val="5C24E9BE"/>
    <w:rsid w:val="5C25091D"/>
    <w:rsid w:val="5C2510CD"/>
    <w:rsid w:val="5C256277"/>
    <w:rsid w:val="5C25C163"/>
    <w:rsid w:val="5C262AC4"/>
    <w:rsid w:val="5C263D86"/>
    <w:rsid w:val="5C2663D8"/>
    <w:rsid w:val="5C2666D1"/>
    <w:rsid w:val="5C26F5F7"/>
    <w:rsid w:val="5C2A2C3C"/>
    <w:rsid w:val="5C2A382A"/>
    <w:rsid w:val="5C2A8FF0"/>
    <w:rsid w:val="5C2ADCA6"/>
    <w:rsid w:val="5C2B0D47"/>
    <w:rsid w:val="5C2B7383"/>
    <w:rsid w:val="5C2C094B"/>
    <w:rsid w:val="5C2CE86F"/>
    <w:rsid w:val="5C2D4319"/>
    <w:rsid w:val="5C2DCAE5"/>
    <w:rsid w:val="5C2EF563"/>
    <w:rsid w:val="5C2FCB19"/>
    <w:rsid w:val="5C305764"/>
    <w:rsid w:val="5C314272"/>
    <w:rsid w:val="5C316DF1"/>
    <w:rsid w:val="5C31E726"/>
    <w:rsid w:val="5C337910"/>
    <w:rsid w:val="5C33D28E"/>
    <w:rsid w:val="5C33D748"/>
    <w:rsid w:val="5C341B26"/>
    <w:rsid w:val="5C348053"/>
    <w:rsid w:val="5C3544AE"/>
    <w:rsid w:val="5C35594F"/>
    <w:rsid w:val="5C35DFD7"/>
    <w:rsid w:val="5C361D69"/>
    <w:rsid w:val="5C3623C9"/>
    <w:rsid w:val="5C376FC8"/>
    <w:rsid w:val="5C38169A"/>
    <w:rsid w:val="5C3B283B"/>
    <w:rsid w:val="5C3C0C23"/>
    <w:rsid w:val="5C3C4F82"/>
    <w:rsid w:val="5C3C9C5C"/>
    <w:rsid w:val="5C3D1627"/>
    <w:rsid w:val="5C3D19B1"/>
    <w:rsid w:val="5C3DAE99"/>
    <w:rsid w:val="5C3E444F"/>
    <w:rsid w:val="5C3E57F2"/>
    <w:rsid w:val="5C3EA137"/>
    <w:rsid w:val="5C3F7DED"/>
    <w:rsid w:val="5C3FCD02"/>
    <w:rsid w:val="5C40171D"/>
    <w:rsid w:val="5C40537D"/>
    <w:rsid w:val="5C40870E"/>
    <w:rsid w:val="5C40B5B6"/>
    <w:rsid w:val="5C40D36B"/>
    <w:rsid w:val="5C420A39"/>
    <w:rsid w:val="5C42237B"/>
    <w:rsid w:val="5C428A96"/>
    <w:rsid w:val="5C434A25"/>
    <w:rsid w:val="5C43BBE3"/>
    <w:rsid w:val="5C43CC07"/>
    <w:rsid w:val="5C44AAD4"/>
    <w:rsid w:val="5C4563E8"/>
    <w:rsid w:val="5C460897"/>
    <w:rsid w:val="5C47A376"/>
    <w:rsid w:val="5C485284"/>
    <w:rsid w:val="5C497FFB"/>
    <w:rsid w:val="5C4A1262"/>
    <w:rsid w:val="5C4AA721"/>
    <w:rsid w:val="5C4AD7D1"/>
    <w:rsid w:val="5C4AE155"/>
    <w:rsid w:val="5C4B5500"/>
    <w:rsid w:val="5C4B6360"/>
    <w:rsid w:val="5C4B89BE"/>
    <w:rsid w:val="5C4BC439"/>
    <w:rsid w:val="5C4C1DE5"/>
    <w:rsid w:val="5C4C5DC0"/>
    <w:rsid w:val="5C4DFD62"/>
    <w:rsid w:val="5C4E0968"/>
    <w:rsid w:val="5C4E2367"/>
    <w:rsid w:val="5C4EFA3E"/>
    <w:rsid w:val="5C4F6484"/>
    <w:rsid w:val="5C5049DA"/>
    <w:rsid w:val="5C51DA90"/>
    <w:rsid w:val="5C52A3AB"/>
    <w:rsid w:val="5C5329AC"/>
    <w:rsid w:val="5C534B8B"/>
    <w:rsid w:val="5C53609B"/>
    <w:rsid w:val="5C540E04"/>
    <w:rsid w:val="5C54DDDC"/>
    <w:rsid w:val="5C55413B"/>
    <w:rsid w:val="5C559B3E"/>
    <w:rsid w:val="5C564699"/>
    <w:rsid w:val="5C56A90A"/>
    <w:rsid w:val="5C5716DB"/>
    <w:rsid w:val="5C583279"/>
    <w:rsid w:val="5C5A5992"/>
    <w:rsid w:val="5C5AD345"/>
    <w:rsid w:val="5C5B2F87"/>
    <w:rsid w:val="5C5B7FB4"/>
    <w:rsid w:val="5C5B9764"/>
    <w:rsid w:val="5C5C0D3F"/>
    <w:rsid w:val="5C5C62AF"/>
    <w:rsid w:val="5C5DA39F"/>
    <w:rsid w:val="5C5DA579"/>
    <w:rsid w:val="5C5DDBBD"/>
    <w:rsid w:val="5C5E2C5F"/>
    <w:rsid w:val="5C5F4BB3"/>
    <w:rsid w:val="5C5FD388"/>
    <w:rsid w:val="5C60A46F"/>
    <w:rsid w:val="5C60D4B2"/>
    <w:rsid w:val="5C61A0B6"/>
    <w:rsid w:val="5C61A460"/>
    <w:rsid w:val="5C61FA4D"/>
    <w:rsid w:val="5C630793"/>
    <w:rsid w:val="5C6415F3"/>
    <w:rsid w:val="5C64D73B"/>
    <w:rsid w:val="5C64DE45"/>
    <w:rsid w:val="5C6530B1"/>
    <w:rsid w:val="5C6551E8"/>
    <w:rsid w:val="5C655E5F"/>
    <w:rsid w:val="5C65632D"/>
    <w:rsid w:val="5C660410"/>
    <w:rsid w:val="5C675277"/>
    <w:rsid w:val="5C6783E0"/>
    <w:rsid w:val="5C688D3B"/>
    <w:rsid w:val="5C68A664"/>
    <w:rsid w:val="5C68AFED"/>
    <w:rsid w:val="5C693160"/>
    <w:rsid w:val="5C69DECD"/>
    <w:rsid w:val="5C6A112C"/>
    <w:rsid w:val="5C6A2F4D"/>
    <w:rsid w:val="5C6A36E3"/>
    <w:rsid w:val="5C6A71B9"/>
    <w:rsid w:val="5C6C8890"/>
    <w:rsid w:val="5C6D1DB9"/>
    <w:rsid w:val="5C6D5BCD"/>
    <w:rsid w:val="5C6E0931"/>
    <w:rsid w:val="5C6F8222"/>
    <w:rsid w:val="5C7005CB"/>
    <w:rsid w:val="5C70D0BF"/>
    <w:rsid w:val="5C7113F8"/>
    <w:rsid w:val="5C711707"/>
    <w:rsid w:val="5C715363"/>
    <w:rsid w:val="5C7228C8"/>
    <w:rsid w:val="5C72AE72"/>
    <w:rsid w:val="5C72B321"/>
    <w:rsid w:val="5C73165D"/>
    <w:rsid w:val="5C73ABA4"/>
    <w:rsid w:val="5C742290"/>
    <w:rsid w:val="5C752979"/>
    <w:rsid w:val="5C75447E"/>
    <w:rsid w:val="5C76DBC0"/>
    <w:rsid w:val="5C7A25E8"/>
    <w:rsid w:val="5C7B201F"/>
    <w:rsid w:val="5C7BB111"/>
    <w:rsid w:val="5C7BEBE8"/>
    <w:rsid w:val="5C7E087B"/>
    <w:rsid w:val="5C7EB934"/>
    <w:rsid w:val="5C7EF98C"/>
    <w:rsid w:val="5C7FA260"/>
    <w:rsid w:val="5C7FB65F"/>
    <w:rsid w:val="5C7FC12C"/>
    <w:rsid w:val="5C801F0B"/>
    <w:rsid w:val="5C8087F3"/>
    <w:rsid w:val="5C81914E"/>
    <w:rsid w:val="5C81F235"/>
    <w:rsid w:val="5C83373B"/>
    <w:rsid w:val="5C839363"/>
    <w:rsid w:val="5C83C959"/>
    <w:rsid w:val="5C84845D"/>
    <w:rsid w:val="5C84B0EC"/>
    <w:rsid w:val="5C84B9B5"/>
    <w:rsid w:val="5C852FC6"/>
    <w:rsid w:val="5C8684DB"/>
    <w:rsid w:val="5C876438"/>
    <w:rsid w:val="5C87A7F7"/>
    <w:rsid w:val="5C87ADD2"/>
    <w:rsid w:val="5C884611"/>
    <w:rsid w:val="5C884C05"/>
    <w:rsid w:val="5C887228"/>
    <w:rsid w:val="5C893C06"/>
    <w:rsid w:val="5C897747"/>
    <w:rsid w:val="5C8B31C7"/>
    <w:rsid w:val="5C8C26D7"/>
    <w:rsid w:val="5C8C4F28"/>
    <w:rsid w:val="5C8D3D17"/>
    <w:rsid w:val="5C8DB666"/>
    <w:rsid w:val="5C8EA75A"/>
    <w:rsid w:val="5C8ED93B"/>
    <w:rsid w:val="5C8EFC6A"/>
    <w:rsid w:val="5C8F5A10"/>
    <w:rsid w:val="5C8F62DE"/>
    <w:rsid w:val="5C8FAECF"/>
    <w:rsid w:val="5C906982"/>
    <w:rsid w:val="5C91048C"/>
    <w:rsid w:val="5C931527"/>
    <w:rsid w:val="5C93620C"/>
    <w:rsid w:val="5C9466D4"/>
    <w:rsid w:val="5C94B4CD"/>
    <w:rsid w:val="5C958DE6"/>
    <w:rsid w:val="5C963A32"/>
    <w:rsid w:val="5C971222"/>
    <w:rsid w:val="5C97406D"/>
    <w:rsid w:val="5C97B914"/>
    <w:rsid w:val="5C97F274"/>
    <w:rsid w:val="5C986BD3"/>
    <w:rsid w:val="5C986FBE"/>
    <w:rsid w:val="5C98C805"/>
    <w:rsid w:val="5C98FD4A"/>
    <w:rsid w:val="5C993168"/>
    <w:rsid w:val="5C993F6C"/>
    <w:rsid w:val="5C99F8C5"/>
    <w:rsid w:val="5C9A6990"/>
    <w:rsid w:val="5C9B02A1"/>
    <w:rsid w:val="5C9B8409"/>
    <w:rsid w:val="5C9CDA18"/>
    <w:rsid w:val="5C9DD3D8"/>
    <w:rsid w:val="5C9E327D"/>
    <w:rsid w:val="5C9E37B9"/>
    <w:rsid w:val="5C9F9628"/>
    <w:rsid w:val="5CA08B50"/>
    <w:rsid w:val="5CA09733"/>
    <w:rsid w:val="5CA0F94E"/>
    <w:rsid w:val="5CA13DFB"/>
    <w:rsid w:val="5CA15A59"/>
    <w:rsid w:val="5CA1AA83"/>
    <w:rsid w:val="5CA223C2"/>
    <w:rsid w:val="5CA2772B"/>
    <w:rsid w:val="5CA28D89"/>
    <w:rsid w:val="5CA35A71"/>
    <w:rsid w:val="5CA3E156"/>
    <w:rsid w:val="5CA45425"/>
    <w:rsid w:val="5CA46A7F"/>
    <w:rsid w:val="5CA49663"/>
    <w:rsid w:val="5CA4B4CD"/>
    <w:rsid w:val="5CA698D3"/>
    <w:rsid w:val="5CA70270"/>
    <w:rsid w:val="5CA71264"/>
    <w:rsid w:val="5CA72162"/>
    <w:rsid w:val="5CA969C3"/>
    <w:rsid w:val="5CA98BC6"/>
    <w:rsid w:val="5CAA9840"/>
    <w:rsid w:val="5CAAB004"/>
    <w:rsid w:val="5CAAD452"/>
    <w:rsid w:val="5CAB5892"/>
    <w:rsid w:val="5CABCAD6"/>
    <w:rsid w:val="5CAC30DA"/>
    <w:rsid w:val="5CAC9614"/>
    <w:rsid w:val="5CACA1CD"/>
    <w:rsid w:val="5CADC553"/>
    <w:rsid w:val="5CADDD07"/>
    <w:rsid w:val="5CAEDBDC"/>
    <w:rsid w:val="5CAFA6C8"/>
    <w:rsid w:val="5CB01923"/>
    <w:rsid w:val="5CB02605"/>
    <w:rsid w:val="5CB0972F"/>
    <w:rsid w:val="5CB16959"/>
    <w:rsid w:val="5CB2192A"/>
    <w:rsid w:val="5CB3BD34"/>
    <w:rsid w:val="5CB487A3"/>
    <w:rsid w:val="5CB5E063"/>
    <w:rsid w:val="5CB69C2A"/>
    <w:rsid w:val="5CB7087F"/>
    <w:rsid w:val="5CB7394F"/>
    <w:rsid w:val="5CB7D00E"/>
    <w:rsid w:val="5CB8CF5C"/>
    <w:rsid w:val="5CB93180"/>
    <w:rsid w:val="5CB9B4CF"/>
    <w:rsid w:val="5CB9DD3F"/>
    <w:rsid w:val="5CBA68E3"/>
    <w:rsid w:val="5CBA7085"/>
    <w:rsid w:val="5CBA885F"/>
    <w:rsid w:val="5CBACE57"/>
    <w:rsid w:val="5CBB6067"/>
    <w:rsid w:val="5CBC6488"/>
    <w:rsid w:val="5CBC7D3E"/>
    <w:rsid w:val="5CBCE67A"/>
    <w:rsid w:val="5CBD9FD8"/>
    <w:rsid w:val="5CC036AC"/>
    <w:rsid w:val="5CC099A0"/>
    <w:rsid w:val="5CC0E259"/>
    <w:rsid w:val="5CC138B8"/>
    <w:rsid w:val="5CC1768C"/>
    <w:rsid w:val="5CC1BFD6"/>
    <w:rsid w:val="5CC1D04F"/>
    <w:rsid w:val="5CC332CE"/>
    <w:rsid w:val="5CC449A1"/>
    <w:rsid w:val="5CC535C4"/>
    <w:rsid w:val="5CC5E6C7"/>
    <w:rsid w:val="5CC5FAE5"/>
    <w:rsid w:val="5CC6578B"/>
    <w:rsid w:val="5CC6E727"/>
    <w:rsid w:val="5CC70C38"/>
    <w:rsid w:val="5CC86694"/>
    <w:rsid w:val="5CC9CA8E"/>
    <w:rsid w:val="5CCA3B15"/>
    <w:rsid w:val="5CCB51AD"/>
    <w:rsid w:val="5CCB6148"/>
    <w:rsid w:val="5CCB736F"/>
    <w:rsid w:val="5CCB856E"/>
    <w:rsid w:val="5CCD2E84"/>
    <w:rsid w:val="5CCD3ED8"/>
    <w:rsid w:val="5CCD6A2A"/>
    <w:rsid w:val="5CCDD315"/>
    <w:rsid w:val="5CCDDFFD"/>
    <w:rsid w:val="5CCE5565"/>
    <w:rsid w:val="5CCE7FAA"/>
    <w:rsid w:val="5CCE891B"/>
    <w:rsid w:val="5CCEF23C"/>
    <w:rsid w:val="5CD0E524"/>
    <w:rsid w:val="5CD0FAF5"/>
    <w:rsid w:val="5CD11468"/>
    <w:rsid w:val="5CD15AF7"/>
    <w:rsid w:val="5CD1CD57"/>
    <w:rsid w:val="5CD236E4"/>
    <w:rsid w:val="5CD389D0"/>
    <w:rsid w:val="5CD3A2BA"/>
    <w:rsid w:val="5CD3E6D6"/>
    <w:rsid w:val="5CD46942"/>
    <w:rsid w:val="5CD7E964"/>
    <w:rsid w:val="5CD9AA89"/>
    <w:rsid w:val="5CDA8C57"/>
    <w:rsid w:val="5CDB5211"/>
    <w:rsid w:val="5CDBCF01"/>
    <w:rsid w:val="5CDC3F3B"/>
    <w:rsid w:val="5CDC4F41"/>
    <w:rsid w:val="5CDC67DD"/>
    <w:rsid w:val="5CDCA32C"/>
    <w:rsid w:val="5CDE31C7"/>
    <w:rsid w:val="5CDE3A66"/>
    <w:rsid w:val="5CDE5482"/>
    <w:rsid w:val="5CDFE05E"/>
    <w:rsid w:val="5CE0F4FE"/>
    <w:rsid w:val="5CE20EE0"/>
    <w:rsid w:val="5CE2A46F"/>
    <w:rsid w:val="5CE2D739"/>
    <w:rsid w:val="5CE382AF"/>
    <w:rsid w:val="5CE3F323"/>
    <w:rsid w:val="5CE3FB66"/>
    <w:rsid w:val="5CE425C1"/>
    <w:rsid w:val="5CE4EC91"/>
    <w:rsid w:val="5CE4ED38"/>
    <w:rsid w:val="5CE4F9BB"/>
    <w:rsid w:val="5CE51EE0"/>
    <w:rsid w:val="5CE58C05"/>
    <w:rsid w:val="5CE5F189"/>
    <w:rsid w:val="5CE5FB9F"/>
    <w:rsid w:val="5CE7E80B"/>
    <w:rsid w:val="5CE8B549"/>
    <w:rsid w:val="5CE8ED8C"/>
    <w:rsid w:val="5CE99AFE"/>
    <w:rsid w:val="5CEAF928"/>
    <w:rsid w:val="5CEAF9D8"/>
    <w:rsid w:val="5CEB3494"/>
    <w:rsid w:val="5CEB8DCD"/>
    <w:rsid w:val="5CEC6BE5"/>
    <w:rsid w:val="5CEDF4E4"/>
    <w:rsid w:val="5CEE396E"/>
    <w:rsid w:val="5CEE429F"/>
    <w:rsid w:val="5CEF08A7"/>
    <w:rsid w:val="5CEF2DE9"/>
    <w:rsid w:val="5CEF74E0"/>
    <w:rsid w:val="5CEFABF1"/>
    <w:rsid w:val="5CF00FDA"/>
    <w:rsid w:val="5CF055D9"/>
    <w:rsid w:val="5CF0D10B"/>
    <w:rsid w:val="5CF0D549"/>
    <w:rsid w:val="5CF13AB6"/>
    <w:rsid w:val="5CF1A5AC"/>
    <w:rsid w:val="5CF3B164"/>
    <w:rsid w:val="5CF3CFDE"/>
    <w:rsid w:val="5CF4DCFD"/>
    <w:rsid w:val="5CF4F02B"/>
    <w:rsid w:val="5CF523E4"/>
    <w:rsid w:val="5CF56F76"/>
    <w:rsid w:val="5CF67CA9"/>
    <w:rsid w:val="5CF6DEE7"/>
    <w:rsid w:val="5CF71851"/>
    <w:rsid w:val="5CF79CFA"/>
    <w:rsid w:val="5CF80F12"/>
    <w:rsid w:val="5CF85FB1"/>
    <w:rsid w:val="5CF8BE3B"/>
    <w:rsid w:val="5CF949F2"/>
    <w:rsid w:val="5CFA7810"/>
    <w:rsid w:val="5CFA8FEB"/>
    <w:rsid w:val="5CFAA922"/>
    <w:rsid w:val="5CFCAD43"/>
    <w:rsid w:val="5CFCBC1A"/>
    <w:rsid w:val="5CFD37AB"/>
    <w:rsid w:val="5CFD88EF"/>
    <w:rsid w:val="5CFD9F1D"/>
    <w:rsid w:val="5CFE9FC4"/>
    <w:rsid w:val="5CFFDAE0"/>
    <w:rsid w:val="5D001ABE"/>
    <w:rsid w:val="5D009A3C"/>
    <w:rsid w:val="5D009F8A"/>
    <w:rsid w:val="5D00A194"/>
    <w:rsid w:val="5D00E70F"/>
    <w:rsid w:val="5D0103C3"/>
    <w:rsid w:val="5D01413D"/>
    <w:rsid w:val="5D015B68"/>
    <w:rsid w:val="5D017889"/>
    <w:rsid w:val="5D0179E9"/>
    <w:rsid w:val="5D024A3B"/>
    <w:rsid w:val="5D02C8CD"/>
    <w:rsid w:val="5D032C76"/>
    <w:rsid w:val="5D04156C"/>
    <w:rsid w:val="5D054E2F"/>
    <w:rsid w:val="5D06D561"/>
    <w:rsid w:val="5D072AD5"/>
    <w:rsid w:val="5D07FCA6"/>
    <w:rsid w:val="5D08A71A"/>
    <w:rsid w:val="5D0A22F3"/>
    <w:rsid w:val="5D0A83D7"/>
    <w:rsid w:val="5D0BFB5E"/>
    <w:rsid w:val="5D0CA10E"/>
    <w:rsid w:val="5D0CF0A5"/>
    <w:rsid w:val="5D0D33AD"/>
    <w:rsid w:val="5D0D4B6E"/>
    <w:rsid w:val="5D0D5373"/>
    <w:rsid w:val="5D0ECBD3"/>
    <w:rsid w:val="5D0F01FC"/>
    <w:rsid w:val="5D0F0BFD"/>
    <w:rsid w:val="5D103841"/>
    <w:rsid w:val="5D109878"/>
    <w:rsid w:val="5D110BF8"/>
    <w:rsid w:val="5D1116F1"/>
    <w:rsid w:val="5D11CFE2"/>
    <w:rsid w:val="5D126EBE"/>
    <w:rsid w:val="5D1407C5"/>
    <w:rsid w:val="5D150E79"/>
    <w:rsid w:val="5D1610A6"/>
    <w:rsid w:val="5D16202B"/>
    <w:rsid w:val="5D173E32"/>
    <w:rsid w:val="5D1899C8"/>
    <w:rsid w:val="5D1A66F8"/>
    <w:rsid w:val="5D1A9F58"/>
    <w:rsid w:val="5D1ACB48"/>
    <w:rsid w:val="5D1B014B"/>
    <w:rsid w:val="5D1B45E4"/>
    <w:rsid w:val="5D1BB03C"/>
    <w:rsid w:val="5D1D847D"/>
    <w:rsid w:val="5D1E68D6"/>
    <w:rsid w:val="5D1F7034"/>
    <w:rsid w:val="5D1FD4F8"/>
    <w:rsid w:val="5D20252F"/>
    <w:rsid w:val="5D2167FD"/>
    <w:rsid w:val="5D21ADB9"/>
    <w:rsid w:val="5D21BF9D"/>
    <w:rsid w:val="5D2292B6"/>
    <w:rsid w:val="5D233346"/>
    <w:rsid w:val="5D23515A"/>
    <w:rsid w:val="5D24A80E"/>
    <w:rsid w:val="5D24D0C7"/>
    <w:rsid w:val="5D259B2E"/>
    <w:rsid w:val="5D25D1AD"/>
    <w:rsid w:val="5D26185D"/>
    <w:rsid w:val="5D26207D"/>
    <w:rsid w:val="5D27E2F5"/>
    <w:rsid w:val="5D2807A1"/>
    <w:rsid w:val="5D28AA28"/>
    <w:rsid w:val="5D29A9C5"/>
    <w:rsid w:val="5D29DB0E"/>
    <w:rsid w:val="5D2AAA89"/>
    <w:rsid w:val="5D2B570B"/>
    <w:rsid w:val="5D2BCACD"/>
    <w:rsid w:val="5D2E0428"/>
    <w:rsid w:val="5D2E3BA3"/>
    <w:rsid w:val="5D2EAD97"/>
    <w:rsid w:val="5D2F978D"/>
    <w:rsid w:val="5D3004C6"/>
    <w:rsid w:val="5D3018E6"/>
    <w:rsid w:val="5D307111"/>
    <w:rsid w:val="5D317AC4"/>
    <w:rsid w:val="5D3217C3"/>
    <w:rsid w:val="5D32E165"/>
    <w:rsid w:val="5D32F325"/>
    <w:rsid w:val="5D330669"/>
    <w:rsid w:val="5D33F852"/>
    <w:rsid w:val="5D33FD22"/>
    <w:rsid w:val="5D34B859"/>
    <w:rsid w:val="5D355288"/>
    <w:rsid w:val="5D357B40"/>
    <w:rsid w:val="5D359AB1"/>
    <w:rsid w:val="5D37330E"/>
    <w:rsid w:val="5D37459E"/>
    <w:rsid w:val="5D3766E8"/>
    <w:rsid w:val="5D389249"/>
    <w:rsid w:val="5D389DB5"/>
    <w:rsid w:val="5D38E420"/>
    <w:rsid w:val="5D397B46"/>
    <w:rsid w:val="5D3AAD4C"/>
    <w:rsid w:val="5D3CB82C"/>
    <w:rsid w:val="5D3CD9A1"/>
    <w:rsid w:val="5D3D4121"/>
    <w:rsid w:val="5D3E2BE4"/>
    <w:rsid w:val="5D3E4E60"/>
    <w:rsid w:val="5D3E7746"/>
    <w:rsid w:val="5D3E942E"/>
    <w:rsid w:val="5D3EF432"/>
    <w:rsid w:val="5D3FF16B"/>
    <w:rsid w:val="5D40EFD7"/>
    <w:rsid w:val="5D412323"/>
    <w:rsid w:val="5D42C62E"/>
    <w:rsid w:val="5D443051"/>
    <w:rsid w:val="5D454BE1"/>
    <w:rsid w:val="5D457ADC"/>
    <w:rsid w:val="5D466740"/>
    <w:rsid w:val="5D47C57E"/>
    <w:rsid w:val="5D48335A"/>
    <w:rsid w:val="5D49098D"/>
    <w:rsid w:val="5D4A1288"/>
    <w:rsid w:val="5D4A712C"/>
    <w:rsid w:val="5D4A929F"/>
    <w:rsid w:val="5D4AD860"/>
    <w:rsid w:val="5D4B3F1A"/>
    <w:rsid w:val="5D4C8124"/>
    <w:rsid w:val="5D4CEFB3"/>
    <w:rsid w:val="5D4D265E"/>
    <w:rsid w:val="5D4D7EEC"/>
    <w:rsid w:val="5D4DEE39"/>
    <w:rsid w:val="5D4E5CBC"/>
    <w:rsid w:val="5D4EDD18"/>
    <w:rsid w:val="5D4EFC09"/>
    <w:rsid w:val="5D4F4226"/>
    <w:rsid w:val="5D5022E1"/>
    <w:rsid w:val="5D5052D6"/>
    <w:rsid w:val="5D5057C1"/>
    <w:rsid w:val="5D51256A"/>
    <w:rsid w:val="5D5316C6"/>
    <w:rsid w:val="5D532539"/>
    <w:rsid w:val="5D544EE5"/>
    <w:rsid w:val="5D549236"/>
    <w:rsid w:val="5D55607C"/>
    <w:rsid w:val="5D566E0D"/>
    <w:rsid w:val="5D57EAB9"/>
    <w:rsid w:val="5D5941BF"/>
    <w:rsid w:val="5D59B79F"/>
    <w:rsid w:val="5D59C02F"/>
    <w:rsid w:val="5D59C317"/>
    <w:rsid w:val="5D5A995F"/>
    <w:rsid w:val="5D5B9F1F"/>
    <w:rsid w:val="5D5BDDAC"/>
    <w:rsid w:val="5D5C20C1"/>
    <w:rsid w:val="5D5C4014"/>
    <w:rsid w:val="5D5E4ED6"/>
    <w:rsid w:val="5D5F59F7"/>
    <w:rsid w:val="5D5FAB04"/>
    <w:rsid w:val="5D5FD9A2"/>
    <w:rsid w:val="5D5FDD69"/>
    <w:rsid w:val="5D6017CD"/>
    <w:rsid w:val="5D6025F5"/>
    <w:rsid w:val="5D60F39C"/>
    <w:rsid w:val="5D613E96"/>
    <w:rsid w:val="5D624593"/>
    <w:rsid w:val="5D626737"/>
    <w:rsid w:val="5D62A2A0"/>
    <w:rsid w:val="5D62ACA1"/>
    <w:rsid w:val="5D62ECBB"/>
    <w:rsid w:val="5D631F19"/>
    <w:rsid w:val="5D634F7A"/>
    <w:rsid w:val="5D6399DD"/>
    <w:rsid w:val="5D63BFB6"/>
    <w:rsid w:val="5D64B34F"/>
    <w:rsid w:val="5D65AC07"/>
    <w:rsid w:val="5D65C163"/>
    <w:rsid w:val="5D674A37"/>
    <w:rsid w:val="5D675158"/>
    <w:rsid w:val="5D675FCB"/>
    <w:rsid w:val="5D678702"/>
    <w:rsid w:val="5D692757"/>
    <w:rsid w:val="5D696812"/>
    <w:rsid w:val="5D69C8F7"/>
    <w:rsid w:val="5D6A00EF"/>
    <w:rsid w:val="5D6BDEA5"/>
    <w:rsid w:val="5D6C8036"/>
    <w:rsid w:val="5D6CA655"/>
    <w:rsid w:val="5D6D6E2C"/>
    <w:rsid w:val="5D6DE22D"/>
    <w:rsid w:val="5D6E0058"/>
    <w:rsid w:val="5D6E7EF9"/>
    <w:rsid w:val="5D6F1261"/>
    <w:rsid w:val="5D704142"/>
    <w:rsid w:val="5D70934D"/>
    <w:rsid w:val="5D70CA1D"/>
    <w:rsid w:val="5D724657"/>
    <w:rsid w:val="5D73A37A"/>
    <w:rsid w:val="5D73AB62"/>
    <w:rsid w:val="5D74B52A"/>
    <w:rsid w:val="5D754DF4"/>
    <w:rsid w:val="5D758DFB"/>
    <w:rsid w:val="5D761FAB"/>
    <w:rsid w:val="5D76BE24"/>
    <w:rsid w:val="5D785D2C"/>
    <w:rsid w:val="5D78757B"/>
    <w:rsid w:val="5D7887B0"/>
    <w:rsid w:val="5D789FCF"/>
    <w:rsid w:val="5D79C31E"/>
    <w:rsid w:val="5D79FB08"/>
    <w:rsid w:val="5D7A0BDF"/>
    <w:rsid w:val="5D7A4B5B"/>
    <w:rsid w:val="5D7ACC8F"/>
    <w:rsid w:val="5D7BB3E5"/>
    <w:rsid w:val="5D7BB796"/>
    <w:rsid w:val="5D7CBEFA"/>
    <w:rsid w:val="5D7D2FFB"/>
    <w:rsid w:val="5D7DB2B4"/>
    <w:rsid w:val="5D7E7C29"/>
    <w:rsid w:val="5D7EB1FC"/>
    <w:rsid w:val="5D80BE3C"/>
    <w:rsid w:val="5D823062"/>
    <w:rsid w:val="5D836EAC"/>
    <w:rsid w:val="5D83D1DA"/>
    <w:rsid w:val="5D83ECA2"/>
    <w:rsid w:val="5D8437CD"/>
    <w:rsid w:val="5D8466F0"/>
    <w:rsid w:val="5D848A42"/>
    <w:rsid w:val="5D84B426"/>
    <w:rsid w:val="5D859C58"/>
    <w:rsid w:val="5D85FBD7"/>
    <w:rsid w:val="5D869D94"/>
    <w:rsid w:val="5D874676"/>
    <w:rsid w:val="5D885530"/>
    <w:rsid w:val="5D88CC8E"/>
    <w:rsid w:val="5D8A415B"/>
    <w:rsid w:val="5D8A968C"/>
    <w:rsid w:val="5D8B7FC3"/>
    <w:rsid w:val="5D8B8F06"/>
    <w:rsid w:val="5D8C1171"/>
    <w:rsid w:val="5D8C199A"/>
    <w:rsid w:val="5D8C87B7"/>
    <w:rsid w:val="5D8CA796"/>
    <w:rsid w:val="5D8E1CE3"/>
    <w:rsid w:val="5D8E32FB"/>
    <w:rsid w:val="5D8F124B"/>
    <w:rsid w:val="5D8F142B"/>
    <w:rsid w:val="5D9119FB"/>
    <w:rsid w:val="5D9131A1"/>
    <w:rsid w:val="5D917199"/>
    <w:rsid w:val="5D91841C"/>
    <w:rsid w:val="5D91F137"/>
    <w:rsid w:val="5D92A160"/>
    <w:rsid w:val="5D92C33C"/>
    <w:rsid w:val="5D92D9D2"/>
    <w:rsid w:val="5D93087C"/>
    <w:rsid w:val="5D936FC5"/>
    <w:rsid w:val="5D939993"/>
    <w:rsid w:val="5D9399DA"/>
    <w:rsid w:val="5D93B38D"/>
    <w:rsid w:val="5D94803D"/>
    <w:rsid w:val="5D94C1F0"/>
    <w:rsid w:val="5D94F140"/>
    <w:rsid w:val="5D960C72"/>
    <w:rsid w:val="5D962720"/>
    <w:rsid w:val="5D968D5E"/>
    <w:rsid w:val="5D97894C"/>
    <w:rsid w:val="5D97DCFE"/>
    <w:rsid w:val="5D98A617"/>
    <w:rsid w:val="5D998FF7"/>
    <w:rsid w:val="5D9A99F6"/>
    <w:rsid w:val="5D9AB6FE"/>
    <w:rsid w:val="5D9AF5F7"/>
    <w:rsid w:val="5D9C9805"/>
    <w:rsid w:val="5D9CA5C5"/>
    <w:rsid w:val="5D9CD03C"/>
    <w:rsid w:val="5D9D38A4"/>
    <w:rsid w:val="5D9D5B12"/>
    <w:rsid w:val="5D9E35BE"/>
    <w:rsid w:val="5DA0B9B5"/>
    <w:rsid w:val="5DA16C4F"/>
    <w:rsid w:val="5DA1C760"/>
    <w:rsid w:val="5DA22153"/>
    <w:rsid w:val="5DA221F0"/>
    <w:rsid w:val="5DA43D39"/>
    <w:rsid w:val="5DA487FB"/>
    <w:rsid w:val="5DA59837"/>
    <w:rsid w:val="5DA66C22"/>
    <w:rsid w:val="5DA851B8"/>
    <w:rsid w:val="5DA8AB62"/>
    <w:rsid w:val="5DA9701C"/>
    <w:rsid w:val="5DAA6E9F"/>
    <w:rsid w:val="5DAB9657"/>
    <w:rsid w:val="5DABE849"/>
    <w:rsid w:val="5DAC08D4"/>
    <w:rsid w:val="5DAC79DA"/>
    <w:rsid w:val="5DAD0AA7"/>
    <w:rsid w:val="5DAD3CF5"/>
    <w:rsid w:val="5DAD6D67"/>
    <w:rsid w:val="5DAD92EB"/>
    <w:rsid w:val="5DADEDA9"/>
    <w:rsid w:val="5DADF344"/>
    <w:rsid w:val="5DAE9A3A"/>
    <w:rsid w:val="5DAED71B"/>
    <w:rsid w:val="5DAEF1EE"/>
    <w:rsid w:val="5DAFBDF6"/>
    <w:rsid w:val="5DB00ABD"/>
    <w:rsid w:val="5DB01B7A"/>
    <w:rsid w:val="5DB0AD84"/>
    <w:rsid w:val="5DB12076"/>
    <w:rsid w:val="5DB16946"/>
    <w:rsid w:val="5DB189D8"/>
    <w:rsid w:val="5DB283B3"/>
    <w:rsid w:val="5DB36000"/>
    <w:rsid w:val="5DB3CCA0"/>
    <w:rsid w:val="5DB41645"/>
    <w:rsid w:val="5DB434DC"/>
    <w:rsid w:val="5DB4B442"/>
    <w:rsid w:val="5DB4E95D"/>
    <w:rsid w:val="5DB5CE34"/>
    <w:rsid w:val="5DB5E572"/>
    <w:rsid w:val="5DB6097F"/>
    <w:rsid w:val="5DB65172"/>
    <w:rsid w:val="5DB68D57"/>
    <w:rsid w:val="5DB6CFAB"/>
    <w:rsid w:val="5DB6E7A9"/>
    <w:rsid w:val="5DB81CFB"/>
    <w:rsid w:val="5DB83695"/>
    <w:rsid w:val="5DB839E1"/>
    <w:rsid w:val="5DB8430B"/>
    <w:rsid w:val="5DB8BF8E"/>
    <w:rsid w:val="5DB8F71C"/>
    <w:rsid w:val="5DB924FB"/>
    <w:rsid w:val="5DBAB41B"/>
    <w:rsid w:val="5DBB1C3D"/>
    <w:rsid w:val="5DBB57E0"/>
    <w:rsid w:val="5DBB6D7B"/>
    <w:rsid w:val="5DBB8342"/>
    <w:rsid w:val="5DBC4BEC"/>
    <w:rsid w:val="5DBCD27A"/>
    <w:rsid w:val="5DBE1C3E"/>
    <w:rsid w:val="5DBEED91"/>
    <w:rsid w:val="5DBF0F52"/>
    <w:rsid w:val="5DBF4C59"/>
    <w:rsid w:val="5DBF7C4C"/>
    <w:rsid w:val="5DBFE743"/>
    <w:rsid w:val="5DBFE94B"/>
    <w:rsid w:val="5DC019B6"/>
    <w:rsid w:val="5DC05FD6"/>
    <w:rsid w:val="5DC0BA97"/>
    <w:rsid w:val="5DC0F3B4"/>
    <w:rsid w:val="5DC14D3E"/>
    <w:rsid w:val="5DC18572"/>
    <w:rsid w:val="5DC1CB47"/>
    <w:rsid w:val="5DC20020"/>
    <w:rsid w:val="5DC22362"/>
    <w:rsid w:val="5DC2AD57"/>
    <w:rsid w:val="5DC2E23C"/>
    <w:rsid w:val="5DC3AC8F"/>
    <w:rsid w:val="5DC3B540"/>
    <w:rsid w:val="5DC5109B"/>
    <w:rsid w:val="5DC61568"/>
    <w:rsid w:val="5DC70643"/>
    <w:rsid w:val="5DC764FD"/>
    <w:rsid w:val="5DC7EC9C"/>
    <w:rsid w:val="5DC8029A"/>
    <w:rsid w:val="5DC8B480"/>
    <w:rsid w:val="5DC9430F"/>
    <w:rsid w:val="5DCA1B35"/>
    <w:rsid w:val="5DCA6806"/>
    <w:rsid w:val="5DCAE468"/>
    <w:rsid w:val="5DCC5713"/>
    <w:rsid w:val="5DCC7A6C"/>
    <w:rsid w:val="5DCD6040"/>
    <w:rsid w:val="5DCE43DB"/>
    <w:rsid w:val="5DCE6251"/>
    <w:rsid w:val="5DCEC769"/>
    <w:rsid w:val="5DCED590"/>
    <w:rsid w:val="5DD006AE"/>
    <w:rsid w:val="5DD11CE5"/>
    <w:rsid w:val="5DD50924"/>
    <w:rsid w:val="5DD57C02"/>
    <w:rsid w:val="5DD5F266"/>
    <w:rsid w:val="5DD62AC1"/>
    <w:rsid w:val="5DD6A215"/>
    <w:rsid w:val="5DD6A5C8"/>
    <w:rsid w:val="5DD6C171"/>
    <w:rsid w:val="5DD82F2B"/>
    <w:rsid w:val="5DD8452C"/>
    <w:rsid w:val="5DD8DC50"/>
    <w:rsid w:val="5DD95110"/>
    <w:rsid w:val="5DD98860"/>
    <w:rsid w:val="5DDADB14"/>
    <w:rsid w:val="5DDAEC24"/>
    <w:rsid w:val="5DDB6EE4"/>
    <w:rsid w:val="5DDCFAF9"/>
    <w:rsid w:val="5DDDA0FA"/>
    <w:rsid w:val="5DDDA741"/>
    <w:rsid w:val="5DDDC64C"/>
    <w:rsid w:val="5DDEBD3A"/>
    <w:rsid w:val="5DDFFA88"/>
    <w:rsid w:val="5DE086E9"/>
    <w:rsid w:val="5DE0B0AB"/>
    <w:rsid w:val="5DE1C0D3"/>
    <w:rsid w:val="5DE1DBEE"/>
    <w:rsid w:val="5DE275CC"/>
    <w:rsid w:val="5DE39F0A"/>
    <w:rsid w:val="5DE406DE"/>
    <w:rsid w:val="5DE52256"/>
    <w:rsid w:val="5DE5B0CE"/>
    <w:rsid w:val="5DE676A0"/>
    <w:rsid w:val="5DE6D61B"/>
    <w:rsid w:val="5DE6F3C4"/>
    <w:rsid w:val="5DE7DCF5"/>
    <w:rsid w:val="5DE852DF"/>
    <w:rsid w:val="5DE860CB"/>
    <w:rsid w:val="5DE87D82"/>
    <w:rsid w:val="5DE915ED"/>
    <w:rsid w:val="5DE9294C"/>
    <w:rsid w:val="5DE9E1C5"/>
    <w:rsid w:val="5DEA2AD3"/>
    <w:rsid w:val="5DEACF64"/>
    <w:rsid w:val="5DEAE527"/>
    <w:rsid w:val="5DEB2338"/>
    <w:rsid w:val="5DED85E7"/>
    <w:rsid w:val="5DED95E0"/>
    <w:rsid w:val="5DED97F4"/>
    <w:rsid w:val="5DEE11DD"/>
    <w:rsid w:val="5DEE405B"/>
    <w:rsid w:val="5DEE64F2"/>
    <w:rsid w:val="5DEE755C"/>
    <w:rsid w:val="5DEE9464"/>
    <w:rsid w:val="5DEEA89D"/>
    <w:rsid w:val="5DEF006E"/>
    <w:rsid w:val="5DEFE0EE"/>
    <w:rsid w:val="5DF1123A"/>
    <w:rsid w:val="5DF3CFC5"/>
    <w:rsid w:val="5DF42DAD"/>
    <w:rsid w:val="5DF47468"/>
    <w:rsid w:val="5DF56532"/>
    <w:rsid w:val="5DF75079"/>
    <w:rsid w:val="5DF78C54"/>
    <w:rsid w:val="5DF7C359"/>
    <w:rsid w:val="5DF8AC0D"/>
    <w:rsid w:val="5DF92D5F"/>
    <w:rsid w:val="5DF9642D"/>
    <w:rsid w:val="5DF96F04"/>
    <w:rsid w:val="5DFAB19E"/>
    <w:rsid w:val="5DFB7848"/>
    <w:rsid w:val="5DFBC325"/>
    <w:rsid w:val="5DFBDEE8"/>
    <w:rsid w:val="5DFBE922"/>
    <w:rsid w:val="5DFC333C"/>
    <w:rsid w:val="5DFC8303"/>
    <w:rsid w:val="5DFC8D2E"/>
    <w:rsid w:val="5DFD3E22"/>
    <w:rsid w:val="5DFE4D45"/>
    <w:rsid w:val="5DFFB4F6"/>
    <w:rsid w:val="5DFFBBE7"/>
    <w:rsid w:val="5E00570A"/>
    <w:rsid w:val="5E013A27"/>
    <w:rsid w:val="5E01D717"/>
    <w:rsid w:val="5E01E044"/>
    <w:rsid w:val="5E0211E7"/>
    <w:rsid w:val="5E0215E7"/>
    <w:rsid w:val="5E0222F7"/>
    <w:rsid w:val="5E02779F"/>
    <w:rsid w:val="5E02B233"/>
    <w:rsid w:val="5E02EE95"/>
    <w:rsid w:val="5E03C7E9"/>
    <w:rsid w:val="5E03CAD7"/>
    <w:rsid w:val="5E04B145"/>
    <w:rsid w:val="5E05A7F0"/>
    <w:rsid w:val="5E06D82B"/>
    <w:rsid w:val="5E078C5B"/>
    <w:rsid w:val="5E07D094"/>
    <w:rsid w:val="5E07E334"/>
    <w:rsid w:val="5E08174E"/>
    <w:rsid w:val="5E085153"/>
    <w:rsid w:val="5E0A7C24"/>
    <w:rsid w:val="5E0AF563"/>
    <w:rsid w:val="5E0B3A94"/>
    <w:rsid w:val="5E0C0D22"/>
    <w:rsid w:val="5E0C31A2"/>
    <w:rsid w:val="5E0C5D43"/>
    <w:rsid w:val="5E0D021B"/>
    <w:rsid w:val="5E0D942B"/>
    <w:rsid w:val="5E0DE75B"/>
    <w:rsid w:val="5E0E26A3"/>
    <w:rsid w:val="5E0E65D7"/>
    <w:rsid w:val="5E0EF2C2"/>
    <w:rsid w:val="5E0FD0E0"/>
    <w:rsid w:val="5E0FF9E5"/>
    <w:rsid w:val="5E10699F"/>
    <w:rsid w:val="5E107FA8"/>
    <w:rsid w:val="5E11B1C3"/>
    <w:rsid w:val="5E11E3FD"/>
    <w:rsid w:val="5E14F00B"/>
    <w:rsid w:val="5E151DE1"/>
    <w:rsid w:val="5E152361"/>
    <w:rsid w:val="5E159692"/>
    <w:rsid w:val="5E175FE3"/>
    <w:rsid w:val="5E1784CA"/>
    <w:rsid w:val="5E17AA2E"/>
    <w:rsid w:val="5E1843DA"/>
    <w:rsid w:val="5E18C867"/>
    <w:rsid w:val="5E18FA30"/>
    <w:rsid w:val="5E1991CE"/>
    <w:rsid w:val="5E1A772B"/>
    <w:rsid w:val="5E1B48E8"/>
    <w:rsid w:val="5E1B8613"/>
    <w:rsid w:val="5E1BC3A2"/>
    <w:rsid w:val="5E1BF2D6"/>
    <w:rsid w:val="5E1CF106"/>
    <w:rsid w:val="5E1D0B9D"/>
    <w:rsid w:val="5E1D1874"/>
    <w:rsid w:val="5E1DB2C2"/>
    <w:rsid w:val="5E1DC729"/>
    <w:rsid w:val="5E1DEBF2"/>
    <w:rsid w:val="5E1E5377"/>
    <w:rsid w:val="5E1EAD1D"/>
    <w:rsid w:val="5E1EE1E5"/>
    <w:rsid w:val="5E1F85C6"/>
    <w:rsid w:val="5E1FEDE5"/>
    <w:rsid w:val="5E200220"/>
    <w:rsid w:val="5E20D85D"/>
    <w:rsid w:val="5E212D72"/>
    <w:rsid w:val="5E218B02"/>
    <w:rsid w:val="5E21DB05"/>
    <w:rsid w:val="5E23726B"/>
    <w:rsid w:val="5E23A587"/>
    <w:rsid w:val="5E23E802"/>
    <w:rsid w:val="5E2438DC"/>
    <w:rsid w:val="5E24923C"/>
    <w:rsid w:val="5E2502CE"/>
    <w:rsid w:val="5E294DB4"/>
    <w:rsid w:val="5E296FE7"/>
    <w:rsid w:val="5E29887C"/>
    <w:rsid w:val="5E2A26CE"/>
    <w:rsid w:val="5E2A3EB5"/>
    <w:rsid w:val="5E2B3419"/>
    <w:rsid w:val="5E2B7228"/>
    <w:rsid w:val="5E2C81B2"/>
    <w:rsid w:val="5E2C9BC1"/>
    <w:rsid w:val="5E2CEF57"/>
    <w:rsid w:val="5E2EDD1E"/>
    <w:rsid w:val="5E31E49F"/>
    <w:rsid w:val="5E337509"/>
    <w:rsid w:val="5E349997"/>
    <w:rsid w:val="5E350162"/>
    <w:rsid w:val="5E355921"/>
    <w:rsid w:val="5E35D17F"/>
    <w:rsid w:val="5E369138"/>
    <w:rsid w:val="5E372857"/>
    <w:rsid w:val="5E374E17"/>
    <w:rsid w:val="5E377E8E"/>
    <w:rsid w:val="5E37F88F"/>
    <w:rsid w:val="5E38B71E"/>
    <w:rsid w:val="5E38D62D"/>
    <w:rsid w:val="5E39E4E7"/>
    <w:rsid w:val="5E3A7A19"/>
    <w:rsid w:val="5E3A990F"/>
    <w:rsid w:val="5E3B00BF"/>
    <w:rsid w:val="5E3B0A7A"/>
    <w:rsid w:val="5E3B2A30"/>
    <w:rsid w:val="5E3B4A5C"/>
    <w:rsid w:val="5E3BFF0F"/>
    <w:rsid w:val="5E3C9FE7"/>
    <w:rsid w:val="5E3D9FAA"/>
    <w:rsid w:val="5E3DE849"/>
    <w:rsid w:val="5E3E0EBD"/>
    <w:rsid w:val="5E3E1F6A"/>
    <w:rsid w:val="5E3E4874"/>
    <w:rsid w:val="5E3F0FF5"/>
    <w:rsid w:val="5E3FB71D"/>
    <w:rsid w:val="5E4065FE"/>
    <w:rsid w:val="5E40E636"/>
    <w:rsid w:val="5E418B0D"/>
    <w:rsid w:val="5E418D2A"/>
    <w:rsid w:val="5E41B2C0"/>
    <w:rsid w:val="5E41CE0C"/>
    <w:rsid w:val="5E4269A1"/>
    <w:rsid w:val="5E459E05"/>
    <w:rsid w:val="5E46892B"/>
    <w:rsid w:val="5E46F7F1"/>
    <w:rsid w:val="5E476FC0"/>
    <w:rsid w:val="5E487E5D"/>
    <w:rsid w:val="5E48AF38"/>
    <w:rsid w:val="5E49736E"/>
    <w:rsid w:val="5E49CEFE"/>
    <w:rsid w:val="5E4A9BFE"/>
    <w:rsid w:val="5E4AE773"/>
    <w:rsid w:val="5E4BB5D2"/>
    <w:rsid w:val="5E4C3774"/>
    <w:rsid w:val="5E4C4E84"/>
    <w:rsid w:val="5E4CFAFF"/>
    <w:rsid w:val="5E4D2FD7"/>
    <w:rsid w:val="5E4DA27C"/>
    <w:rsid w:val="5E4E2140"/>
    <w:rsid w:val="5E4F4A8F"/>
    <w:rsid w:val="5E502F6A"/>
    <w:rsid w:val="5E505E89"/>
    <w:rsid w:val="5E5089D7"/>
    <w:rsid w:val="5E514827"/>
    <w:rsid w:val="5E51B6D8"/>
    <w:rsid w:val="5E5254CB"/>
    <w:rsid w:val="5E53E499"/>
    <w:rsid w:val="5E545D62"/>
    <w:rsid w:val="5E5541A2"/>
    <w:rsid w:val="5E55E125"/>
    <w:rsid w:val="5E571B1A"/>
    <w:rsid w:val="5E5758DA"/>
    <w:rsid w:val="5E57596E"/>
    <w:rsid w:val="5E576184"/>
    <w:rsid w:val="5E577B4B"/>
    <w:rsid w:val="5E578061"/>
    <w:rsid w:val="5E57839A"/>
    <w:rsid w:val="5E57F25A"/>
    <w:rsid w:val="5E581F0D"/>
    <w:rsid w:val="5E582D3A"/>
    <w:rsid w:val="5E591370"/>
    <w:rsid w:val="5E592FA5"/>
    <w:rsid w:val="5E5A7D2A"/>
    <w:rsid w:val="5E5B7195"/>
    <w:rsid w:val="5E5BDB22"/>
    <w:rsid w:val="5E5CB614"/>
    <w:rsid w:val="5E5D3803"/>
    <w:rsid w:val="5E5D43BC"/>
    <w:rsid w:val="5E5E8685"/>
    <w:rsid w:val="5E5F9977"/>
    <w:rsid w:val="5E606260"/>
    <w:rsid w:val="5E613134"/>
    <w:rsid w:val="5E622477"/>
    <w:rsid w:val="5E6241FF"/>
    <w:rsid w:val="5E62A5FC"/>
    <w:rsid w:val="5E62BD00"/>
    <w:rsid w:val="5E647B66"/>
    <w:rsid w:val="5E66E974"/>
    <w:rsid w:val="5E677971"/>
    <w:rsid w:val="5E67CF96"/>
    <w:rsid w:val="5E6882D4"/>
    <w:rsid w:val="5E688DE9"/>
    <w:rsid w:val="5E69596B"/>
    <w:rsid w:val="5E697D12"/>
    <w:rsid w:val="5E6A2E16"/>
    <w:rsid w:val="5E6B74A3"/>
    <w:rsid w:val="5E6C84B0"/>
    <w:rsid w:val="5E6C9B37"/>
    <w:rsid w:val="5E6D0166"/>
    <w:rsid w:val="5E6DCDAB"/>
    <w:rsid w:val="5E6E15C7"/>
    <w:rsid w:val="5E6EE646"/>
    <w:rsid w:val="5E71D947"/>
    <w:rsid w:val="5E72A586"/>
    <w:rsid w:val="5E73ADFD"/>
    <w:rsid w:val="5E747F6C"/>
    <w:rsid w:val="5E763DB4"/>
    <w:rsid w:val="5E764D1C"/>
    <w:rsid w:val="5E77C3CC"/>
    <w:rsid w:val="5E7961D8"/>
    <w:rsid w:val="5E797AA0"/>
    <w:rsid w:val="5E798B4E"/>
    <w:rsid w:val="5E7A757B"/>
    <w:rsid w:val="5E7BFD03"/>
    <w:rsid w:val="5E7C3FF2"/>
    <w:rsid w:val="5E7D401B"/>
    <w:rsid w:val="5E7DFD8B"/>
    <w:rsid w:val="5E7E9525"/>
    <w:rsid w:val="5E7E967F"/>
    <w:rsid w:val="5E7F955A"/>
    <w:rsid w:val="5E810193"/>
    <w:rsid w:val="5E810CC2"/>
    <w:rsid w:val="5E813423"/>
    <w:rsid w:val="5E817654"/>
    <w:rsid w:val="5E81A1F9"/>
    <w:rsid w:val="5E81FA1B"/>
    <w:rsid w:val="5E82F2CD"/>
    <w:rsid w:val="5E83E31B"/>
    <w:rsid w:val="5E843E1A"/>
    <w:rsid w:val="5E851FB0"/>
    <w:rsid w:val="5E853136"/>
    <w:rsid w:val="5E85E78C"/>
    <w:rsid w:val="5E8616EB"/>
    <w:rsid w:val="5E86A624"/>
    <w:rsid w:val="5E86C246"/>
    <w:rsid w:val="5E87CDD7"/>
    <w:rsid w:val="5E87F297"/>
    <w:rsid w:val="5E88A78C"/>
    <w:rsid w:val="5E893A7F"/>
    <w:rsid w:val="5E8A06B0"/>
    <w:rsid w:val="5E8A9540"/>
    <w:rsid w:val="5E8BAB72"/>
    <w:rsid w:val="5E8BB3D0"/>
    <w:rsid w:val="5E8C8D0E"/>
    <w:rsid w:val="5E8CA773"/>
    <w:rsid w:val="5E8CFB8B"/>
    <w:rsid w:val="5E8E10DC"/>
    <w:rsid w:val="5E8E27C1"/>
    <w:rsid w:val="5E8E8ED5"/>
    <w:rsid w:val="5E8EAE1E"/>
    <w:rsid w:val="5E8F82FD"/>
    <w:rsid w:val="5E909555"/>
    <w:rsid w:val="5E917639"/>
    <w:rsid w:val="5E918B6E"/>
    <w:rsid w:val="5E91BA44"/>
    <w:rsid w:val="5E93D8CA"/>
    <w:rsid w:val="5E9433DB"/>
    <w:rsid w:val="5E95603F"/>
    <w:rsid w:val="5E9601BA"/>
    <w:rsid w:val="5E972B05"/>
    <w:rsid w:val="5E979AAA"/>
    <w:rsid w:val="5E979FB5"/>
    <w:rsid w:val="5E97D0CF"/>
    <w:rsid w:val="5E986C71"/>
    <w:rsid w:val="5E98A0EC"/>
    <w:rsid w:val="5E99D519"/>
    <w:rsid w:val="5E9AE33B"/>
    <w:rsid w:val="5E9B67DB"/>
    <w:rsid w:val="5E9BE18E"/>
    <w:rsid w:val="5E9C3E8C"/>
    <w:rsid w:val="5E9C5564"/>
    <w:rsid w:val="5E9C9798"/>
    <w:rsid w:val="5E9CAAC2"/>
    <w:rsid w:val="5E9CC842"/>
    <w:rsid w:val="5E9DE9F1"/>
    <w:rsid w:val="5E9DFD92"/>
    <w:rsid w:val="5E9EBEC2"/>
    <w:rsid w:val="5E9F195B"/>
    <w:rsid w:val="5EA07D51"/>
    <w:rsid w:val="5EA0C69D"/>
    <w:rsid w:val="5EA1D790"/>
    <w:rsid w:val="5EA2DAA6"/>
    <w:rsid w:val="5EA2E3B7"/>
    <w:rsid w:val="5EA31C0D"/>
    <w:rsid w:val="5EA33415"/>
    <w:rsid w:val="5EA391EE"/>
    <w:rsid w:val="5EA43D12"/>
    <w:rsid w:val="5EA472DE"/>
    <w:rsid w:val="5EA473E2"/>
    <w:rsid w:val="5EA4DA23"/>
    <w:rsid w:val="5EA5833C"/>
    <w:rsid w:val="5EA79B26"/>
    <w:rsid w:val="5EA7A5E7"/>
    <w:rsid w:val="5EA87AD1"/>
    <w:rsid w:val="5EA89479"/>
    <w:rsid w:val="5EA9446C"/>
    <w:rsid w:val="5EAABD84"/>
    <w:rsid w:val="5EAC04DF"/>
    <w:rsid w:val="5EAF004E"/>
    <w:rsid w:val="5EAFD8AB"/>
    <w:rsid w:val="5EB082BC"/>
    <w:rsid w:val="5EB0B031"/>
    <w:rsid w:val="5EB16FFA"/>
    <w:rsid w:val="5EB2E217"/>
    <w:rsid w:val="5EB4099A"/>
    <w:rsid w:val="5EB455A1"/>
    <w:rsid w:val="5EB51D2D"/>
    <w:rsid w:val="5EB60192"/>
    <w:rsid w:val="5EB6484A"/>
    <w:rsid w:val="5EB65890"/>
    <w:rsid w:val="5EB65918"/>
    <w:rsid w:val="5EB7E045"/>
    <w:rsid w:val="5EB80C38"/>
    <w:rsid w:val="5EB8A0FF"/>
    <w:rsid w:val="5EB8A716"/>
    <w:rsid w:val="5EB91D53"/>
    <w:rsid w:val="5EB9BD6F"/>
    <w:rsid w:val="5EBAA792"/>
    <w:rsid w:val="5EBBDC82"/>
    <w:rsid w:val="5EBD010E"/>
    <w:rsid w:val="5EBDE1AF"/>
    <w:rsid w:val="5EBE5A1E"/>
    <w:rsid w:val="5EBF7FFD"/>
    <w:rsid w:val="5EC183F3"/>
    <w:rsid w:val="5EC348F4"/>
    <w:rsid w:val="5EC35001"/>
    <w:rsid w:val="5EC54AC7"/>
    <w:rsid w:val="5EC5946F"/>
    <w:rsid w:val="5EC60450"/>
    <w:rsid w:val="5EC63DB1"/>
    <w:rsid w:val="5EC659EA"/>
    <w:rsid w:val="5EC695AA"/>
    <w:rsid w:val="5EC6C7AA"/>
    <w:rsid w:val="5EC7AF43"/>
    <w:rsid w:val="5EC7F0AD"/>
    <w:rsid w:val="5EC7F4B0"/>
    <w:rsid w:val="5EC87412"/>
    <w:rsid w:val="5EC875E5"/>
    <w:rsid w:val="5EC9EFBB"/>
    <w:rsid w:val="5ECA6C92"/>
    <w:rsid w:val="5ECB4DD1"/>
    <w:rsid w:val="5ECC4D27"/>
    <w:rsid w:val="5ECCA5FF"/>
    <w:rsid w:val="5ECCFD53"/>
    <w:rsid w:val="5ECD29B0"/>
    <w:rsid w:val="5ECD2F18"/>
    <w:rsid w:val="5ECD2F44"/>
    <w:rsid w:val="5ECD4274"/>
    <w:rsid w:val="5ECD594F"/>
    <w:rsid w:val="5ECE4750"/>
    <w:rsid w:val="5ECE8763"/>
    <w:rsid w:val="5ECF64D5"/>
    <w:rsid w:val="5ED01185"/>
    <w:rsid w:val="5ED0FBD0"/>
    <w:rsid w:val="5ED1CCB9"/>
    <w:rsid w:val="5ED2C48E"/>
    <w:rsid w:val="5ED2DDB5"/>
    <w:rsid w:val="5ED36558"/>
    <w:rsid w:val="5ED42F6A"/>
    <w:rsid w:val="5ED465CD"/>
    <w:rsid w:val="5ED5333C"/>
    <w:rsid w:val="5ED66874"/>
    <w:rsid w:val="5ED7E41D"/>
    <w:rsid w:val="5ED892C5"/>
    <w:rsid w:val="5ED956C3"/>
    <w:rsid w:val="5ED9DFC4"/>
    <w:rsid w:val="5EDB1C7A"/>
    <w:rsid w:val="5EDBA77E"/>
    <w:rsid w:val="5EDC2C7C"/>
    <w:rsid w:val="5EDD336E"/>
    <w:rsid w:val="5EDD8851"/>
    <w:rsid w:val="5EDF9832"/>
    <w:rsid w:val="5EE0DD06"/>
    <w:rsid w:val="5EE1060C"/>
    <w:rsid w:val="5EE239CC"/>
    <w:rsid w:val="5EE284B7"/>
    <w:rsid w:val="5EE29CE6"/>
    <w:rsid w:val="5EE2DDDB"/>
    <w:rsid w:val="5EE34108"/>
    <w:rsid w:val="5EE3A896"/>
    <w:rsid w:val="5EE3FDF5"/>
    <w:rsid w:val="5EE4B703"/>
    <w:rsid w:val="5EE64349"/>
    <w:rsid w:val="5EE6830F"/>
    <w:rsid w:val="5EE93D0B"/>
    <w:rsid w:val="5EE9483B"/>
    <w:rsid w:val="5EE9F31C"/>
    <w:rsid w:val="5EEB82F1"/>
    <w:rsid w:val="5EEBEA3D"/>
    <w:rsid w:val="5EED84D5"/>
    <w:rsid w:val="5EEDD90D"/>
    <w:rsid w:val="5EEDE030"/>
    <w:rsid w:val="5EEED0FE"/>
    <w:rsid w:val="5EF030CE"/>
    <w:rsid w:val="5EF07942"/>
    <w:rsid w:val="5EF104A2"/>
    <w:rsid w:val="5EF1D534"/>
    <w:rsid w:val="5EF2766A"/>
    <w:rsid w:val="5EF29DF5"/>
    <w:rsid w:val="5EF3F6AE"/>
    <w:rsid w:val="5EF482D7"/>
    <w:rsid w:val="5EF4AB9F"/>
    <w:rsid w:val="5EF5C2C2"/>
    <w:rsid w:val="5EF627E3"/>
    <w:rsid w:val="5EF6B351"/>
    <w:rsid w:val="5EF6CB98"/>
    <w:rsid w:val="5EF6E838"/>
    <w:rsid w:val="5EF847B1"/>
    <w:rsid w:val="5EF8551D"/>
    <w:rsid w:val="5EF87B6A"/>
    <w:rsid w:val="5EF9CC31"/>
    <w:rsid w:val="5EF9E27F"/>
    <w:rsid w:val="5EF9FE55"/>
    <w:rsid w:val="5EFA0CD7"/>
    <w:rsid w:val="5EFBEED5"/>
    <w:rsid w:val="5EFE25BD"/>
    <w:rsid w:val="5EFE4AE5"/>
    <w:rsid w:val="5EFEC0D1"/>
    <w:rsid w:val="5EFF0C52"/>
    <w:rsid w:val="5EFF8827"/>
    <w:rsid w:val="5EFF9DC2"/>
    <w:rsid w:val="5F000F8C"/>
    <w:rsid w:val="5F0037ED"/>
    <w:rsid w:val="5F00D8FC"/>
    <w:rsid w:val="5F014B5B"/>
    <w:rsid w:val="5F01679F"/>
    <w:rsid w:val="5F01BC57"/>
    <w:rsid w:val="5F03B5CF"/>
    <w:rsid w:val="5F0460DA"/>
    <w:rsid w:val="5F04E8B5"/>
    <w:rsid w:val="5F05223D"/>
    <w:rsid w:val="5F05326A"/>
    <w:rsid w:val="5F056E1C"/>
    <w:rsid w:val="5F0579D4"/>
    <w:rsid w:val="5F065CBD"/>
    <w:rsid w:val="5F06B7EC"/>
    <w:rsid w:val="5F08623A"/>
    <w:rsid w:val="5F08C753"/>
    <w:rsid w:val="5F08D557"/>
    <w:rsid w:val="5F096C83"/>
    <w:rsid w:val="5F0A5A71"/>
    <w:rsid w:val="5F0A8766"/>
    <w:rsid w:val="5F0AEF3D"/>
    <w:rsid w:val="5F0BB7DD"/>
    <w:rsid w:val="5F0C0BDF"/>
    <w:rsid w:val="5F0CB450"/>
    <w:rsid w:val="5F0CD51D"/>
    <w:rsid w:val="5F0D28C7"/>
    <w:rsid w:val="5F0D5EB8"/>
    <w:rsid w:val="5F0DCE0E"/>
    <w:rsid w:val="5F0E8C3E"/>
    <w:rsid w:val="5F0EE322"/>
    <w:rsid w:val="5F0F4040"/>
    <w:rsid w:val="5F0F81A7"/>
    <w:rsid w:val="5F0F98DE"/>
    <w:rsid w:val="5F1011F2"/>
    <w:rsid w:val="5F10791D"/>
    <w:rsid w:val="5F10CA48"/>
    <w:rsid w:val="5F1103F9"/>
    <w:rsid w:val="5F133804"/>
    <w:rsid w:val="5F13AD55"/>
    <w:rsid w:val="5F13EED2"/>
    <w:rsid w:val="5F15B43D"/>
    <w:rsid w:val="5F16B003"/>
    <w:rsid w:val="5F16D1DC"/>
    <w:rsid w:val="5F16E5FD"/>
    <w:rsid w:val="5F1721F3"/>
    <w:rsid w:val="5F17869C"/>
    <w:rsid w:val="5F17C6DB"/>
    <w:rsid w:val="5F18C0C0"/>
    <w:rsid w:val="5F18F2D3"/>
    <w:rsid w:val="5F192CA5"/>
    <w:rsid w:val="5F19BD4F"/>
    <w:rsid w:val="5F1AE029"/>
    <w:rsid w:val="5F1B71B6"/>
    <w:rsid w:val="5F1D2ACA"/>
    <w:rsid w:val="5F1D5D50"/>
    <w:rsid w:val="5F1D895A"/>
    <w:rsid w:val="5F1DE5B3"/>
    <w:rsid w:val="5F1DEB3C"/>
    <w:rsid w:val="5F1DFA8B"/>
    <w:rsid w:val="5F1E2F7C"/>
    <w:rsid w:val="5F1E38CE"/>
    <w:rsid w:val="5F1E66A0"/>
    <w:rsid w:val="5F1EFD79"/>
    <w:rsid w:val="5F1F36E7"/>
    <w:rsid w:val="5F1F5968"/>
    <w:rsid w:val="5F1F9A0A"/>
    <w:rsid w:val="5F1F9E9E"/>
    <w:rsid w:val="5F214164"/>
    <w:rsid w:val="5F226F4F"/>
    <w:rsid w:val="5F24AA60"/>
    <w:rsid w:val="5F2522E7"/>
    <w:rsid w:val="5F257833"/>
    <w:rsid w:val="5F258A93"/>
    <w:rsid w:val="5F264903"/>
    <w:rsid w:val="5F265958"/>
    <w:rsid w:val="5F26E544"/>
    <w:rsid w:val="5F27F17F"/>
    <w:rsid w:val="5F2844B6"/>
    <w:rsid w:val="5F28B778"/>
    <w:rsid w:val="5F29E7C3"/>
    <w:rsid w:val="5F2A0C14"/>
    <w:rsid w:val="5F2A77DD"/>
    <w:rsid w:val="5F2B1D6A"/>
    <w:rsid w:val="5F2B4933"/>
    <w:rsid w:val="5F2B8FF6"/>
    <w:rsid w:val="5F2C54F7"/>
    <w:rsid w:val="5F2F31CB"/>
    <w:rsid w:val="5F2FBDB6"/>
    <w:rsid w:val="5F3003B5"/>
    <w:rsid w:val="5F30AE89"/>
    <w:rsid w:val="5F30C193"/>
    <w:rsid w:val="5F31A452"/>
    <w:rsid w:val="5F32319D"/>
    <w:rsid w:val="5F331B3C"/>
    <w:rsid w:val="5F341524"/>
    <w:rsid w:val="5F34B782"/>
    <w:rsid w:val="5F34ED2B"/>
    <w:rsid w:val="5F3554D9"/>
    <w:rsid w:val="5F35C0E7"/>
    <w:rsid w:val="5F361A94"/>
    <w:rsid w:val="5F380D5F"/>
    <w:rsid w:val="5F38A502"/>
    <w:rsid w:val="5F3A037F"/>
    <w:rsid w:val="5F3A2269"/>
    <w:rsid w:val="5F3A7B4F"/>
    <w:rsid w:val="5F3B02B6"/>
    <w:rsid w:val="5F3B3F4B"/>
    <w:rsid w:val="5F3B9A1F"/>
    <w:rsid w:val="5F3BA658"/>
    <w:rsid w:val="5F3C396E"/>
    <w:rsid w:val="5F3C7B99"/>
    <w:rsid w:val="5F3C9452"/>
    <w:rsid w:val="5F3D210C"/>
    <w:rsid w:val="5F3DA3A4"/>
    <w:rsid w:val="5F3E94FB"/>
    <w:rsid w:val="5F3E9E59"/>
    <w:rsid w:val="5F429670"/>
    <w:rsid w:val="5F435D2B"/>
    <w:rsid w:val="5F437DC4"/>
    <w:rsid w:val="5F442404"/>
    <w:rsid w:val="5F45A3F4"/>
    <w:rsid w:val="5F45F3AB"/>
    <w:rsid w:val="5F46A660"/>
    <w:rsid w:val="5F46E5DD"/>
    <w:rsid w:val="5F478685"/>
    <w:rsid w:val="5F47C891"/>
    <w:rsid w:val="5F48D30C"/>
    <w:rsid w:val="5F48DA99"/>
    <w:rsid w:val="5F4A0E8A"/>
    <w:rsid w:val="5F4A81CD"/>
    <w:rsid w:val="5F4ACD5C"/>
    <w:rsid w:val="5F4AFADC"/>
    <w:rsid w:val="5F4BFBD6"/>
    <w:rsid w:val="5F4C2FC6"/>
    <w:rsid w:val="5F4DC395"/>
    <w:rsid w:val="5F4E18D6"/>
    <w:rsid w:val="5F4E4FCF"/>
    <w:rsid w:val="5F508035"/>
    <w:rsid w:val="5F510D3C"/>
    <w:rsid w:val="5F511FB4"/>
    <w:rsid w:val="5F513239"/>
    <w:rsid w:val="5F5275E5"/>
    <w:rsid w:val="5F5294EF"/>
    <w:rsid w:val="5F52DCD1"/>
    <w:rsid w:val="5F531C66"/>
    <w:rsid w:val="5F53396B"/>
    <w:rsid w:val="5F53C140"/>
    <w:rsid w:val="5F547771"/>
    <w:rsid w:val="5F54E595"/>
    <w:rsid w:val="5F554190"/>
    <w:rsid w:val="5F55DFBE"/>
    <w:rsid w:val="5F56040D"/>
    <w:rsid w:val="5F5642E9"/>
    <w:rsid w:val="5F568CD9"/>
    <w:rsid w:val="5F584552"/>
    <w:rsid w:val="5F59F604"/>
    <w:rsid w:val="5F5A479C"/>
    <w:rsid w:val="5F5AA1F4"/>
    <w:rsid w:val="5F5B0E88"/>
    <w:rsid w:val="5F5C769B"/>
    <w:rsid w:val="5F5D8F7F"/>
    <w:rsid w:val="5F5ECF4B"/>
    <w:rsid w:val="5F5F875D"/>
    <w:rsid w:val="5F600BA2"/>
    <w:rsid w:val="5F60FBE3"/>
    <w:rsid w:val="5F61023B"/>
    <w:rsid w:val="5F61E7C9"/>
    <w:rsid w:val="5F62537F"/>
    <w:rsid w:val="5F629619"/>
    <w:rsid w:val="5F63C9AF"/>
    <w:rsid w:val="5F63CD3C"/>
    <w:rsid w:val="5F6410F6"/>
    <w:rsid w:val="5F641F68"/>
    <w:rsid w:val="5F649F7E"/>
    <w:rsid w:val="5F66F8A3"/>
    <w:rsid w:val="5F675646"/>
    <w:rsid w:val="5F6901BB"/>
    <w:rsid w:val="5F69B635"/>
    <w:rsid w:val="5F69DF59"/>
    <w:rsid w:val="5F69FBA5"/>
    <w:rsid w:val="5F6A65B6"/>
    <w:rsid w:val="5F6C18FA"/>
    <w:rsid w:val="5F6C76C9"/>
    <w:rsid w:val="5F6CA0C6"/>
    <w:rsid w:val="5F6CBBE3"/>
    <w:rsid w:val="5F6E0B24"/>
    <w:rsid w:val="5F6FB5D6"/>
    <w:rsid w:val="5F6FE2EA"/>
    <w:rsid w:val="5F7025F0"/>
    <w:rsid w:val="5F723A35"/>
    <w:rsid w:val="5F7320CB"/>
    <w:rsid w:val="5F737795"/>
    <w:rsid w:val="5F7442C5"/>
    <w:rsid w:val="5F7557F5"/>
    <w:rsid w:val="5F75D218"/>
    <w:rsid w:val="5F77A35E"/>
    <w:rsid w:val="5F77C96D"/>
    <w:rsid w:val="5F77D2F7"/>
    <w:rsid w:val="5F77FB69"/>
    <w:rsid w:val="5F7832EE"/>
    <w:rsid w:val="5F78DACE"/>
    <w:rsid w:val="5F78E106"/>
    <w:rsid w:val="5F78F45D"/>
    <w:rsid w:val="5F792958"/>
    <w:rsid w:val="5F7A320C"/>
    <w:rsid w:val="5F7A934C"/>
    <w:rsid w:val="5F7B6034"/>
    <w:rsid w:val="5F7B7D72"/>
    <w:rsid w:val="5F7BA72C"/>
    <w:rsid w:val="5F7BC5BE"/>
    <w:rsid w:val="5F7D4D3C"/>
    <w:rsid w:val="5F7DA017"/>
    <w:rsid w:val="5F7F879E"/>
    <w:rsid w:val="5F7FDDE7"/>
    <w:rsid w:val="5F8045D1"/>
    <w:rsid w:val="5F807455"/>
    <w:rsid w:val="5F810125"/>
    <w:rsid w:val="5F819DA7"/>
    <w:rsid w:val="5F8291E3"/>
    <w:rsid w:val="5F829E1F"/>
    <w:rsid w:val="5F839368"/>
    <w:rsid w:val="5F843CD7"/>
    <w:rsid w:val="5F849D8B"/>
    <w:rsid w:val="5F84B914"/>
    <w:rsid w:val="5F84EF59"/>
    <w:rsid w:val="5F8585E1"/>
    <w:rsid w:val="5F859B1E"/>
    <w:rsid w:val="5F85E66D"/>
    <w:rsid w:val="5F863DF2"/>
    <w:rsid w:val="5F866D4B"/>
    <w:rsid w:val="5F86C919"/>
    <w:rsid w:val="5F8721BD"/>
    <w:rsid w:val="5F882219"/>
    <w:rsid w:val="5F89250F"/>
    <w:rsid w:val="5F8998B6"/>
    <w:rsid w:val="5F8A3638"/>
    <w:rsid w:val="5F8A396D"/>
    <w:rsid w:val="5F8A7340"/>
    <w:rsid w:val="5F8AB412"/>
    <w:rsid w:val="5F8AC682"/>
    <w:rsid w:val="5F8B1A64"/>
    <w:rsid w:val="5F8BE3CF"/>
    <w:rsid w:val="5F8C03D0"/>
    <w:rsid w:val="5F8E2552"/>
    <w:rsid w:val="5F8F2265"/>
    <w:rsid w:val="5F909D53"/>
    <w:rsid w:val="5F91B96E"/>
    <w:rsid w:val="5F91FBFC"/>
    <w:rsid w:val="5F920F33"/>
    <w:rsid w:val="5F929BC9"/>
    <w:rsid w:val="5F93A2A0"/>
    <w:rsid w:val="5F94155D"/>
    <w:rsid w:val="5F9487F2"/>
    <w:rsid w:val="5F961FD7"/>
    <w:rsid w:val="5F96A747"/>
    <w:rsid w:val="5F96B3CA"/>
    <w:rsid w:val="5F976AB9"/>
    <w:rsid w:val="5F993B1B"/>
    <w:rsid w:val="5F995136"/>
    <w:rsid w:val="5F99EA61"/>
    <w:rsid w:val="5F9C1CB8"/>
    <w:rsid w:val="5F9DA626"/>
    <w:rsid w:val="5F9E2243"/>
    <w:rsid w:val="5F9E5671"/>
    <w:rsid w:val="5F9E5A9F"/>
    <w:rsid w:val="5F9E8C8B"/>
    <w:rsid w:val="5F9F305F"/>
    <w:rsid w:val="5F9FF7F0"/>
    <w:rsid w:val="5FA0BA51"/>
    <w:rsid w:val="5FA17A53"/>
    <w:rsid w:val="5FA20226"/>
    <w:rsid w:val="5FA2CF38"/>
    <w:rsid w:val="5FA31AAA"/>
    <w:rsid w:val="5FA39E35"/>
    <w:rsid w:val="5FA5B3D1"/>
    <w:rsid w:val="5FA5EB9D"/>
    <w:rsid w:val="5FA711F7"/>
    <w:rsid w:val="5FA8D76C"/>
    <w:rsid w:val="5FA97158"/>
    <w:rsid w:val="5FA9EB60"/>
    <w:rsid w:val="5FA9F416"/>
    <w:rsid w:val="5FAA2FAE"/>
    <w:rsid w:val="5FAA7C43"/>
    <w:rsid w:val="5FAAB415"/>
    <w:rsid w:val="5FAB4053"/>
    <w:rsid w:val="5FAB665B"/>
    <w:rsid w:val="5FAC1FCC"/>
    <w:rsid w:val="5FAC3225"/>
    <w:rsid w:val="5FAD360D"/>
    <w:rsid w:val="5FADC85E"/>
    <w:rsid w:val="5FAF067D"/>
    <w:rsid w:val="5FAF41BD"/>
    <w:rsid w:val="5FAFA8AD"/>
    <w:rsid w:val="5FB121CA"/>
    <w:rsid w:val="5FB18EF2"/>
    <w:rsid w:val="5FB1C203"/>
    <w:rsid w:val="5FB21EA1"/>
    <w:rsid w:val="5FB226FE"/>
    <w:rsid w:val="5FB29008"/>
    <w:rsid w:val="5FB319AF"/>
    <w:rsid w:val="5FB3A16E"/>
    <w:rsid w:val="5FB3AD9A"/>
    <w:rsid w:val="5FB4EEE7"/>
    <w:rsid w:val="5FB5A14F"/>
    <w:rsid w:val="5FB656EF"/>
    <w:rsid w:val="5FB6594D"/>
    <w:rsid w:val="5FB66BF9"/>
    <w:rsid w:val="5FB7C513"/>
    <w:rsid w:val="5FB8724B"/>
    <w:rsid w:val="5FB8BC92"/>
    <w:rsid w:val="5FB8F92C"/>
    <w:rsid w:val="5FB972C3"/>
    <w:rsid w:val="5FB992F7"/>
    <w:rsid w:val="5FBA5852"/>
    <w:rsid w:val="5FBBA48C"/>
    <w:rsid w:val="5FBBA791"/>
    <w:rsid w:val="5FBBAD2F"/>
    <w:rsid w:val="5FBC3B3B"/>
    <w:rsid w:val="5FBCA1C9"/>
    <w:rsid w:val="5FBCF2D1"/>
    <w:rsid w:val="5FBDA9BB"/>
    <w:rsid w:val="5FBE2ECC"/>
    <w:rsid w:val="5FBE92CC"/>
    <w:rsid w:val="5FBED93D"/>
    <w:rsid w:val="5FBF332D"/>
    <w:rsid w:val="5FBF7FE4"/>
    <w:rsid w:val="5FBFA113"/>
    <w:rsid w:val="5FBFD23D"/>
    <w:rsid w:val="5FC064A5"/>
    <w:rsid w:val="5FC0922E"/>
    <w:rsid w:val="5FC101A2"/>
    <w:rsid w:val="5FC1F247"/>
    <w:rsid w:val="5FC221D9"/>
    <w:rsid w:val="5FC3CD2D"/>
    <w:rsid w:val="5FC42FE8"/>
    <w:rsid w:val="5FC4E1D4"/>
    <w:rsid w:val="5FC68961"/>
    <w:rsid w:val="5FC6AF79"/>
    <w:rsid w:val="5FC73999"/>
    <w:rsid w:val="5FC8FCD1"/>
    <w:rsid w:val="5FC94A93"/>
    <w:rsid w:val="5FC9ADA9"/>
    <w:rsid w:val="5FCA4485"/>
    <w:rsid w:val="5FCA8A77"/>
    <w:rsid w:val="5FCB3D4D"/>
    <w:rsid w:val="5FCB6242"/>
    <w:rsid w:val="5FCBA2D4"/>
    <w:rsid w:val="5FCC398D"/>
    <w:rsid w:val="5FCC7011"/>
    <w:rsid w:val="5FCCE0C1"/>
    <w:rsid w:val="5FCED11A"/>
    <w:rsid w:val="5FCF59A3"/>
    <w:rsid w:val="5FD03FFA"/>
    <w:rsid w:val="5FD15881"/>
    <w:rsid w:val="5FD15B28"/>
    <w:rsid w:val="5FD15D3A"/>
    <w:rsid w:val="5FD1700F"/>
    <w:rsid w:val="5FD21296"/>
    <w:rsid w:val="5FD25942"/>
    <w:rsid w:val="5FD2E541"/>
    <w:rsid w:val="5FD4E09D"/>
    <w:rsid w:val="5FD5268E"/>
    <w:rsid w:val="5FD58472"/>
    <w:rsid w:val="5FD70C34"/>
    <w:rsid w:val="5FD7E61A"/>
    <w:rsid w:val="5FD819BF"/>
    <w:rsid w:val="5FD87183"/>
    <w:rsid w:val="5FD8A140"/>
    <w:rsid w:val="5FD8F1CD"/>
    <w:rsid w:val="5FD95550"/>
    <w:rsid w:val="5FDA3637"/>
    <w:rsid w:val="5FDAA52B"/>
    <w:rsid w:val="5FDAAC01"/>
    <w:rsid w:val="5FDBA8E2"/>
    <w:rsid w:val="5FDBD5AA"/>
    <w:rsid w:val="5FDC2408"/>
    <w:rsid w:val="5FDC28A4"/>
    <w:rsid w:val="5FDC3A26"/>
    <w:rsid w:val="5FDCA381"/>
    <w:rsid w:val="5FDCFDEB"/>
    <w:rsid w:val="5FDE0F08"/>
    <w:rsid w:val="5FDED38B"/>
    <w:rsid w:val="5FDEDBE2"/>
    <w:rsid w:val="5FDF3D92"/>
    <w:rsid w:val="5FDFCA35"/>
    <w:rsid w:val="5FE0EBEC"/>
    <w:rsid w:val="5FE18E5E"/>
    <w:rsid w:val="5FE2157C"/>
    <w:rsid w:val="5FE23DB5"/>
    <w:rsid w:val="5FE29510"/>
    <w:rsid w:val="5FE397AB"/>
    <w:rsid w:val="5FE39C2D"/>
    <w:rsid w:val="5FE525F5"/>
    <w:rsid w:val="5FE61AF0"/>
    <w:rsid w:val="5FE69783"/>
    <w:rsid w:val="5FE79F55"/>
    <w:rsid w:val="5FE82EA7"/>
    <w:rsid w:val="5FE88413"/>
    <w:rsid w:val="5FE91A72"/>
    <w:rsid w:val="5FE993BF"/>
    <w:rsid w:val="5FEA1ED3"/>
    <w:rsid w:val="5FEB9AE4"/>
    <w:rsid w:val="5FEC33BD"/>
    <w:rsid w:val="5FECE24B"/>
    <w:rsid w:val="5FED5A20"/>
    <w:rsid w:val="5FEE1C99"/>
    <w:rsid w:val="5FEE506B"/>
    <w:rsid w:val="5FEE8B8E"/>
    <w:rsid w:val="5FEF08A1"/>
    <w:rsid w:val="5FEF1CEA"/>
    <w:rsid w:val="5FF04C3C"/>
    <w:rsid w:val="5FF13DD3"/>
    <w:rsid w:val="5FF16A29"/>
    <w:rsid w:val="5FF1862E"/>
    <w:rsid w:val="5FF1FDEA"/>
    <w:rsid w:val="5FF201E0"/>
    <w:rsid w:val="5FF23962"/>
    <w:rsid w:val="5FF3121A"/>
    <w:rsid w:val="5FF34694"/>
    <w:rsid w:val="5FF3E22C"/>
    <w:rsid w:val="5FF3EE5D"/>
    <w:rsid w:val="5FF46E9D"/>
    <w:rsid w:val="5FF4C576"/>
    <w:rsid w:val="5FF4DAD7"/>
    <w:rsid w:val="5FF5D7C6"/>
    <w:rsid w:val="5FF60D9E"/>
    <w:rsid w:val="5FF678A3"/>
    <w:rsid w:val="5FF6D045"/>
    <w:rsid w:val="5FF8A360"/>
    <w:rsid w:val="5FFA0C86"/>
    <w:rsid w:val="5FFA331D"/>
    <w:rsid w:val="5FFABAC5"/>
    <w:rsid w:val="5FFAC33D"/>
    <w:rsid w:val="5FFB60CA"/>
    <w:rsid w:val="5FFB699D"/>
    <w:rsid w:val="5FFC48F3"/>
    <w:rsid w:val="5FFE54CD"/>
    <w:rsid w:val="60001D54"/>
    <w:rsid w:val="60003486"/>
    <w:rsid w:val="600098B0"/>
    <w:rsid w:val="600113C5"/>
    <w:rsid w:val="60012BE4"/>
    <w:rsid w:val="6001BB40"/>
    <w:rsid w:val="60020F2F"/>
    <w:rsid w:val="6002A1D9"/>
    <w:rsid w:val="60033CA0"/>
    <w:rsid w:val="600405A8"/>
    <w:rsid w:val="60047D78"/>
    <w:rsid w:val="60047E68"/>
    <w:rsid w:val="6004BB56"/>
    <w:rsid w:val="6004EDEA"/>
    <w:rsid w:val="6005029A"/>
    <w:rsid w:val="60052A2F"/>
    <w:rsid w:val="60054141"/>
    <w:rsid w:val="60054959"/>
    <w:rsid w:val="60064DEC"/>
    <w:rsid w:val="600689E6"/>
    <w:rsid w:val="600791C2"/>
    <w:rsid w:val="6008E031"/>
    <w:rsid w:val="60095812"/>
    <w:rsid w:val="60098558"/>
    <w:rsid w:val="600A5B03"/>
    <w:rsid w:val="600A8A22"/>
    <w:rsid w:val="600AFC05"/>
    <w:rsid w:val="600B9D08"/>
    <w:rsid w:val="600C8E07"/>
    <w:rsid w:val="600CA8C2"/>
    <w:rsid w:val="600CAA28"/>
    <w:rsid w:val="600E8D77"/>
    <w:rsid w:val="600FA1DD"/>
    <w:rsid w:val="60109FC6"/>
    <w:rsid w:val="6010D5B7"/>
    <w:rsid w:val="6011338D"/>
    <w:rsid w:val="6012292C"/>
    <w:rsid w:val="60122A9D"/>
    <w:rsid w:val="601286FE"/>
    <w:rsid w:val="601330A3"/>
    <w:rsid w:val="6013B409"/>
    <w:rsid w:val="6014224C"/>
    <w:rsid w:val="601498BD"/>
    <w:rsid w:val="6014C13E"/>
    <w:rsid w:val="6014F868"/>
    <w:rsid w:val="601658AB"/>
    <w:rsid w:val="6016D1E3"/>
    <w:rsid w:val="6016DB33"/>
    <w:rsid w:val="60176861"/>
    <w:rsid w:val="60176C4D"/>
    <w:rsid w:val="601782D9"/>
    <w:rsid w:val="601865FF"/>
    <w:rsid w:val="60193EF9"/>
    <w:rsid w:val="601A75C8"/>
    <w:rsid w:val="601B6D26"/>
    <w:rsid w:val="601BE938"/>
    <w:rsid w:val="601C2606"/>
    <w:rsid w:val="601C3CE1"/>
    <w:rsid w:val="601CA9C3"/>
    <w:rsid w:val="601D2203"/>
    <w:rsid w:val="601D56BD"/>
    <w:rsid w:val="601D5DA3"/>
    <w:rsid w:val="601DBEC8"/>
    <w:rsid w:val="601F3702"/>
    <w:rsid w:val="602078F8"/>
    <w:rsid w:val="6021B568"/>
    <w:rsid w:val="6022E83D"/>
    <w:rsid w:val="6022EB44"/>
    <w:rsid w:val="6022F1CA"/>
    <w:rsid w:val="60233F4A"/>
    <w:rsid w:val="60242EBF"/>
    <w:rsid w:val="60243071"/>
    <w:rsid w:val="60246AFB"/>
    <w:rsid w:val="6024936B"/>
    <w:rsid w:val="6024BC78"/>
    <w:rsid w:val="6024DC33"/>
    <w:rsid w:val="6025777A"/>
    <w:rsid w:val="6025A42D"/>
    <w:rsid w:val="6025FF05"/>
    <w:rsid w:val="602671E5"/>
    <w:rsid w:val="60279000"/>
    <w:rsid w:val="6028770F"/>
    <w:rsid w:val="6029C023"/>
    <w:rsid w:val="602A7711"/>
    <w:rsid w:val="602B4100"/>
    <w:rsid w:val="602CC720"/>
    <w:rsid w:val="602EBD21"/>
    <w:rsid w:val="602FD327"/>
    <w:rsid w:val="602FDE7A"/>
    <w:rsid w:val="603258D6"/>
    <w:rsid w:val="6032E4CE"/>
    <w:rsid w:val="6032E616"/>
    <w:rsid w:val="6032F1BD"/>
    <w:rsid w:val="6033CE47"/>
    <w:rsid w:val="60346CFE"/>
    <w:rsid w:val="60346EEC"/>
    <w:rsid w:val="6034E6B1"/>
    <w:rsid w:val="60350ED9"/>
    <w:rsid w:val="603583C0"/>
    <w:rsid w:val="6035B60D"/>
    <w:rsid w:val="60368254"/>
    <w:rsid w:val="6036A95E"/>
    <w:rsid w:val="6037396A"/>
    <w:rsid w:val="6037C5DB"/>
    <w:rsid w:val="6037DB77"/>
    <w:rsid w:val="6038BAE0"/>
    <w:rsid w:val="6039B136"/>
    <w:rsid w:val="6039BE59"/>
    <w:rsid w:val="6039E4A5"/>
    <w:rsid w:val="603A9F8E"/>
    <w:rsid w:val="603AA005"/>
    <w:rsid w:val="603B24C9"/>
    <w:rsid w:val="603CCF36"/>
    <w:rsid w:val="603D2206"/>
    <w:rsid w:val="603D2E62"/>
    <w:rsid w:val="603D6FB1"/>
    <w:rsid w:val="603DA4DD"/>
    <w:rsid w:val="603DB5B8"/>
    <w:rsid w:val="603DC0FF"/>
    <w:rsid w:val="603EA453"/>
    <w:rsid w:val="60408826"/>
    <w:rsid w:val="60415107"/>
    <w:rsid w:val="60415D1E"/>
    <w:rsid w:val="6041868A"/>
    <w:rsid w:val="60422E4E"/>
    <w:rsid w:val="60450241"/>
    <w:rsid w:val="6045C87D"/>
    <w:rsid w:val="604650D5"/>
    <w:rsid w:val="6046FD08"/>
    <w:rsid w:val="6047F104"/>
    <w:rsid w:val="60495B28"/>
    <w:rsid w:val="6049FD2A"/>
    <w:rsid w:val="604AC19D"/>
    <w:rsid w:val="604AEAB6"/>
    <w:rsid w:val="604B8BDB"/>
    <w:rsid w:val="604CCCC4"/>
    <w:rsid w:val="604D91C0"/>
    <w:rsid w:val="604DB7EE"/>
    <w:rsid w:val="604DEE8E"/>
    <w:rsid w:val="604DF5D2"/>
    <w:rsid w:val="604E5D05"/>
    <w:rsid w:val="604EE03B"/>
    <w:rsid w:val="604F2221"/>
    <w:rsid w:val="605013FE"/>
    <w:rsid w:val="6051EABC"/>
    <w:rsid w:val="6052CC74"/>
    <w:rsid w:val="605340F5"/>
    <w:rsid w:val="60538308"/>
    <w:rsid w:val="605392B5"/>
    <w:rsid w:val="6053A9E5"/>
    <w:rsid w:val="605540F0"/>
    <w:rsid w:val="6055D2C9"/>
    <w:rsid w:val="60560CA4"/>
    <w:rsid w:val="6056546E"/>
    <w:rsid w:val="60565BEA"/>
    <w:rsid w:val="6056604B"/>
    <w:rsid w:val="6056B632"/>
    <w:rsid w:val="6058C349"/>
    <w:rsid w:val="6058E549"/>
    <w:rsid w:val="6059BCE0"/>
    <w:rsid w:val="605A9B26"/>
    <w:rsid w:val="605AA79A"/>
    <w:rsid w:val="605B619D"/>
    <w:rsid w:val="605B8045"/>
    <w:rsid w:val="605B84A2"/>
    <w:rsid w:val="605D6F4D"/>
    <w:rsid w:val="605E468A"/>
    <w:rsid w:val="605E7180"/>
    <w:rsid w:val="60600D35"/>
    <w:rsid w:val="60602D4E"/>
    <w:rsid w:val="60603AB4"/>
    <w:rsid w:val="60606590"/>
    <w:rsid w:val="60609933"/>
    <w:rsid w:val="60619FFC"/>
    <w:rsid w:val="6061B913"/>
    <w:rsid w:val="60626798"/>
    <w:rsid w:val="6062905A"/>
    <w:rsid w:val="60629F64"/>
    <w:rsid w:val="6062D70F"/>
    <w:rsid w:val="60651755"/>
    <w:rsid w:val="6065F624"/>
    <w:rsid w:val="60664CE8"/>
    <w:rsid w:val="60671F69"/>
    <w:rsid w:val="6067D510"/>
    <w:rsid w:val="6068166E"/>
    <w:rsid w:val="6068A8CD"/>
    <w:rsid w:val="6068B368"/>
    <w:rsid w:val="6069ABD3"/>
    <w:rsid w:val="606A55EF"/>
    <w:rsid w:val="606AC885"/>
    <w:rsid w:val="606C5D97"/>
    <w:rsid w:val="606CB0F4"/>
    <w:rsid w:val="606CC36C"/>
    <w:rsid w:val="606D5769"/>
    <w:rsid w:val="606DB1AF"/>
    <w:rsid w:val="606EAE2C"/>
    <w:rsid w:val="606EDE65"/>
    <w:rsid w:val="606F82B6"/>
    <w:rsid w:val="606FEC75"/>
    <w:rsid w:val="6070187D"/>
    <w:rsid w:val="607024AA"/>
    <w:rsid w:val="60719BBB"/>
    <w:rsid w:val="6071AED7"/>
    <w:rsid w:val="6071E7E1"/>
    <w:rsid w:val="60722DF9"/>
    <w:rsid w:val="607234DD"/>
    <w:rsid w:val="607276BC"/>
    <w:rsid w:val="6072C355"/>
    <w:rsid w:val="6073B748"/>
    <w:rsid w:val="6073BB81"/>
    <w:rsid w:val="6073F76E"/>
    <w:rsid w:val="60740D3B"/>
    <w:rsid w:val="6074B3CF"/>
    <w:rsid w:val="6075AAF5"/>
    <w:rsid w:val="6075C2F5"/>
    <w:rsid w:val="6075DD32"/>
    <w:rsid w:val="6076C3EE"/>
    <w:rsid w:val="6076EBD0"/>
    <w:rsid w:val="6078E494"/>
    <w:rsid w:val="6078F7DC"/>
    <w:rsid w:val="607B22CC"/>
    <w:rsid w:val="607CDC1B"/>
    <w:rsid w:val="607E32CA"/>
    <w:rsid w:val="607E685F"/>
    <w:rsid w:val="607F23CC"/>
    <w:rsid w:val="607F6E22"/>
    <w:rsid w:val="607F80E3"/>
    <w:rsid w:val="607FD614"/>
    <w:rsid w:val="607FFB16"/>
    <w:rsid w:val="60809BA2"/>
    <w:rsid w:val="6080E91D"/>
    <w:rsid w:val="60816F9E"/>
    <w:rsid w:val="60821DF4"/>
    <w:rsid w:val="6082E591"/>
    <w:rsid w:val="6082E8E1"/>
    <w:rsid w:val="60831485"/>
    <w:rsid w:val="60832471"/>
    <w:rsid w:val="60836669"/>
    <w:rsid w:val="60848A4F"/>
    <w:rsid w:val="6084B342"/>
    <w:rsid w:val="608576D6"/>
    <w:rsid w:val="60859783"/>
    <w:rsid w:val="6086516C"/>
    <w:rsid w:val="608663F6"/>
    <w:rsid w:val="608713A9"/>
    <w:rsid w:val="608773E5"/>
    <w:rsid w:val="6087F112"/>
    <w:rsid w:val="6087F55D"/>
    <w:rsid w:val="60881636"/>
    <w:rsid w:val="60884543"/>
    <w:rsid w:val="6088A398"/>
    <w:rsid w:val="6089D539"/>
    <w:rsid w:val="608BA955"/>
    <w:rsid w:val="608BB031"/>
    <w:rsid w:val="608BEDDE"/>
    <w:rsid w:val="608EA0C0"/>
    <w:rsid w:val="608EB81B"/>
    <w:rsid w:val="608EBEE2"/>
    <w:rsid w:val="6090399E"/>
    <w:rsid w:val="60903D26"/>
    <w:rsid w:val="6090BB0C"/>
    <w:rsid w:val="6090E037"/>
    <w:rsid w:val="60924D54"/>
    <w:rsid w:val="6092BF2F"/>
    <w:rsid w:val="6094BDA5"/>
    <w:rsid w:val="60958892"/>
    <w:rsid w:val="60968265"/>
    <w:rsid w:val="6096FE68"/>
    <w:rsid w:val="60970577"/>
    <w:rsid w:val="60973AA2"/>
    <w:rsid w:val="6098A537"/>
    <w:rsid w:val="60999704"/>
    <w:rsid w:val="6099B24C"/>
    <w:rsid w:val="609A52BD"/>
    <w:rsid w:val="609AB846"/>
    <w:rsid w:val="609B1C4B"/>
    <w:rsid w:val="609BBDAF"/>
    <w:rsid w:val="609C95C7"/>
    <w:rsid w:val="609CD680"/>
    <w:rsid w:val="609CD724"/>
    <w:rsid w:val="609D254C"/>
    <w:rsid w:val="609DE643"/>
    <w:rsid w:val="609E2C04"/>
    <w:rsid w:val="609E7181"/>
    <w:rsid w:val="609EF67D"/>
    <w:rsid w:val="609F59AC"/>
    <w:rsid w:val="609FAC3E"/>
    <w:rsid w:val="60A0A3D7"/>
    <w:rsid w:val="60A22B1A"/>
    <w:rsid w:val="60A2A256"/>
    <w:rsid w:val="60A425E0"/>
    <w:rsid w:val="60A4A5BB"/>
    <w:rsid w:val="60A57FA3"/>
    <w:rsid w:val="60A5AA36"/>
    <w:rsid w:val="60A6FDF4"/>
    <w:rsid w:val="60A7487C"/>
    <w:rsid w:val="60A784F0"/>
    <w:rsid w:val="60A99E50"/>
    <w:rsid w:val="60A9EA3B"/>
    <w:rsid w:val="60AA9048"/>
    <w:rsid w:val="60AA9119"/>
    <w:rsid w:val="60AAE039"/>
    <w:rsid w:val="60AB848E"/>
    <w:rsid w:val="60AC7C35"/>
    <w:rsid w:val="60ADDB29"/>
    <w:rsid w:val="60AED4B1"/>
    <w:rsid w:val="60AF8BD1"/>
    <w:rsid w:val="60AFE2AA"/>
    <w:rsid w:val="60B02C6E"/>
    <w:rsid w:val="60B14B4F"/>
    <w:rsid w:val="60B25E82"/>
    <w:rsid w:val="60B279C9"/>
    <w:rsid w:val="60B29E3F"/>
    <w:rsid w:val="60B33F17"/>
    <w:rsid w:val="60B3A0BB"/>
    <w:rsid w:val="60B3EB94"/>
    <w:rsid w:val="60B3ED85"/>
    <w:rsid w:val="60B48184"/>
    <w:rsid w:val="60B49351"/>
    <w:rsid w:val="60B64ED9"/>
    <w:rsid w:val="60B7287B"/>
    <w:rsid w:val="60B84034"/>
    <w:rsid w:val="60B899FD"/>
    <w:rsid w:val="60B8B710"/>
    <w:rsid w:val="60B8EB33"/>
    <w:rsid w:val="60B90C8A"/>
    <w:rsid w:val="60BB162C"/>
    <w:rsid w:val="60BB3411"/>
    <w:rsid w:val="60BC7197"/>
    <w:rsid w:val="60BE07DF"/>
    <w:rsid w:val="60BE2844"/>
    <w:rsid w:val="60BF7722"/>
    <w:rsid w:val="60C0CD0D"/>
    <w:rsid w:val="60C0D494"/>
    <w:rsid w:val="60C19390"/>
    <w:rsid w:val="60C391F5"/>
    <w:rsid w:val="60C3F16D"/>
    <w:rsid w:val="60C4605B"/>
    <w:rsid w:val="60C54C95"/>
    <w:rsid w:val="60C587D2"/>
    <w:rsid w:val="60C5BEC3"/>
    <w:rsid w:val="60C6DD3C"/>
    <w:rsid w:val="60C731ED"/>
    <w:rsid w:val="60C84C9C"/>
    <w:rsid w:val="60C956C0"/>
    <w:rsid w:val="60C9875D"/>
    <w:rsid w:val="60CBA8C9"/>
    <w:rsid w:val="60CBB0F0"/>
    <w:rsid w:val="60CC1003"/>
    <w:rsid w:val="60CC1276"/>
    <w:rsid w:val="60CD2C6F"/>
    <w:rsid w:val="60CD544A"/>
    <w:rsid w:val="60CDD977"/>
    <w:rsid w:val="60CDF8EA"/>
    <w:rsid w:val="60CE0912"/>
    <w:rsid w:val="60CF2F43"/>
    <w:rsid w:val="60CF4633"/>
    <w:rsid w:val="60CFD18D"/>
    <w:rsid w:val="60CFDFE9"/>
    <w:rsid w:val="60D01F68"/>
    <w:rsid w:val="60D1831F"/>
    <w:rsid w:val="60D1CA67"/>
    <w:rsid w:val="60D35B89"/>
    <w:rsid w:val="60D3755A"/>
    <w:rsid w:val="60D375A8"/>
    <w:rsid w:val="60D38307"/>
    <w:rsid w:val="60D3F610"/>
    <w:rsid w:val="60D41C0C"/>
    <w:rsid w:val="60D548E8"/>
    <w:rsid w:val="60D5A273"/>
    <w:rsid w:val="60D68B08"/>
    <w:rsid w:val="60D6B5B0"/>
    <w:rsid w:val="60D70658"/>
    <w:rsid w:val="60D75102"/>
    <w:rsid w:val="60D7EFF6"/>
    <w:rsid w:val="60D8B972"/>
    <w:rsid w:val="60D8C0C1"/>
    <w:rsid w:val="60D92883"/>
    <w:rsid w:val="60D99BA1"/>
    <w:rsid w:val="60DBCA01"/>
    <w:rsid w:val="60DBCD72"/>
    <w:rsid w:val="60DE47E9"/>
    <w:rsid w:val="60DEC7A9"/>
    <w:rsid w:val="60DF0ADB"/>
    <w:rsid w:val="60DF2343"/>
    <w:rsid w:val="60DFB5ED"/>
    <w:rsid w:val="60E0D5CF"/>
    <w:rsid w:val="60E13D8A"/>
    <w:rsid w:val="60E15E30"/>
    <w:rsid w:val="60E2E307"/>
    <w:rsid w:val="60E3B78D"/>
    <w:rsid w:val="60E429A2"/>
    <w:rsid w:val="60E45A51"/>
    <w:rsid w:val="60E4A18C"/>
    <w:rsid w:val="60E4FEB8"/>
    <w:rsid w:val="60E5BD5A"/>
    <w:rsid w:val="60E6325F"/>
    <w:rsid w:val="60E698A0"/>
    <w:rsid w:val="60E6A742"/>
    <w:rsid w:val="60E7C92C"/>
    <w:rsid w:val="60E85B9B"/>
    <w:rsid w:val="60E86DC2"/>
    <w:rsid w:val="60E888BE"/>
    <w:rsid w:val="60E8C750"/>
    <w:rsid w:val="60E98429"/>
    <w:rsid w:val="60E9CD80"/>
    <w:rsid w:val="60E9F130"/>
    <w:rsid w:val="60EAFD03"/>
    <w:rsid w:val="60EC1EE0"/>
    <w:rsid w:val="60EC407E"/>
    <w:rsid w:val="60EC7A34"/>
    <w:rsid w:val="60EE1473"/>
    <w:rsid w:val="60EE46E3"/>
    <w:rsid w:val="60EECC68"/>
    <w:rsid w:val="60EFC3F1"/>
    <w:rsid w:val="60EFCBBF"/>
    <w:rsid w:val="60F07AA9"/>
    <w:rsid w:val="60F1BCB9"/>
    <w:rsid w:val="60F1DF78"/>
    <w:rsid w:val="60F23C09"/>
    <w:rsid w:val="60F2EC07"/>
    <w:rsid w:val="60F37776"/>
    <w:rsid w:val="60F5715A"/>
    <w:rsid w:val="60F5AA3B"/>
    <w:rsid w:val="60F5CEB0"/>
    <w:rsid w:val="60F67572"/>
    <w:rsid w:val="60F6CC8E"/>
    <w:rsid w:val="60F772CC"/>
    <w:rsid w:val="60F7A941"/>
    <w:rsid w:val="60F81739"/>
    <w:rsid w:val="60FA5818"/>
    <w:rsid w:val="60FA5DA6"/>
    <w:rsid w:val="60FB05C3"/>
    <w:rsid w:val="60FE5838"/>
    <w:rsid w:val="60FEC4E9"/>
    <w:rsid w:val="60FECB27"/>
    <w:rsid w:val="60FF0E89"/>
    <w:rsid w:val="61001DE4"/>
    <w:rsid w:val="6100C1C9"/>
    <w:rsid w:val="61022553"/>
    <w:rsid w:val="61028CEA"/>
    <w:rsid w:val="6102CE7A"/>
    <w:rsid w:val="61036FCE"/>
    <w:rsid w:val="610409DF"/>
    <w:rsid w:val="6105BCBF"/>
    <w:rsid w:val="610709C7"/>
    <w:rsid w:val="61071A41"/>
    <w:rsid w:val="61076980"/>
    <w:rsid w:val="6108217F"/>
    <w:rsid w:val="61088CC2"/>
    <w:rsid w:val="61089823"/>
    <w:rsid w:val="6108F707"/>
    <w:rsid w:val="610970F7"/>
    <w:rsid w:val="6109916D"/>
    <w:rsid w:val="6109DAAA"/>
    <w:rsid w:val="6109E0C5"/>
    <w:rsid w:val="610B0297"/>
    <w:rsid w:val="610B6F43"/>
    <w:rsid w:val="610BA375"/>
    <w:rsid w:val="610C57FC"/>
    <w:rsid w:val="610CE0B9"/>
    <w:rsid w:val="610CFAEA"/>
    <w:rsid w:val="610DE9D3"/>
    <w:rsid w:val="610EBB3A"/>
    <w:rsid w:val="610F9987"/>
    <w:rsid w:val="610FCA32"/>
    <w:rsid w:val="610FD697"/>
    <w:rsid w:val="6110689B"/>
    <w:rsid w:val="61109C7D"/>
    <w:rsid w:val="6111CAA4"/>
    <w:rsid w:val="6111DD33"/>
    <w:rsid w:val="6112778B"/>
    <w:rsid w:val="61127D31"/>
    <w:rsid w:val="6112F1BF"/>
    <w:rsid w:val="6113BE51"/>
    <w:rsid w:val="6113EC1B"/>
    <w:rsid w:val="61145C21"/>
    <w:rsid w:val="61164FB8"/>
    <w:rsid w:val="6117052F"/>
    <w:rsid w:val="6117EC96"/>
    <w:rsid w:val="611805A3"/>
    <w:rsid w:val="61182BC1"/>
    <w:rsid w:val="61189309"/>
    <w:rsid w:val="6118FC6C"/>
    <w:rsid w:val="611907B6"/>
    <w:rsid w:val="61196A59"/>
    <w:rsid w:val="611B0B42"/>
    <w:rsid w:val="611B1D79"/>
    <w:rsid w:val="611B877E"/>
    <w:rsid w:val="611E4D51"/>
    <w:rsid w:val="611EA1B4"/>
    <w:rsid w:val="611F04B3"/>
    <w:rsid w:val="611FB23B"/>
    <w:rsid w:val="6120791C"/>
    <w:rsid w:val="61220B25"/>
    <w:rsid w:val="612244BF"/>
    <w:rsid w:val="61226F98"/>
    <w:rsid w:val="61229F28"/>
    <w:rsid w:val="6122A75C"/>
    <w:rsid w:val="61256980"/>
    <w:rsid w:val="61265F64"/>
    <w:rsid w:val="61268EDA"/>
    <w:rsid w:val="61277867"/>
    <w:rsid w:val="6128993A"/>
    <w:rsid w:val="6128A4D2"/>
    <w:rsid w:val="6129310A"/>
    <w:rsid w:val="61293C39"/>
    <w:rsid w:val="61296F8B"/>
    <w:rsid w:val="6129C0A7"/>
    <w:rsid w:val="6129CF3E"/>
    <w:rsid w:val="612A2FC6"/>
    <w:rsid w:val="612AFD1C"/>
    <w:rsid w:val="612B7753"/>
    <w:rsid w:val="612BA5B7"/>
    <w:rsid w:val="612CDEE5"/>
    <w:rsid w:val="612D1DB4"/>
    <w:rsid w:val="612D3E7E"/>
    <w:rsid w:val="612D5F2A"/>
    <w:rsid w:val="612D9A0D"/>
    <w:rsid w:val="612DD1D9"/>
    <w:rsid w:val="612E1186"/>
    <w:rsid w:val="612E825E"/>
    <w:rsid w:val="612F8652"/>
    <w:rsid w:val="61306B8D"/>
    <w:rsid w:val="613230EB"/>
    <w:rsid w:val="6132BC33"/>
    <w:rsid w:val="61334B2C"/>
    <w:rsid w:val="6133EEAD"/>
    <w:rsid w:val="6134A810"/>
    <w:rsid w:val="6134BA0A"/>
    <w:rsid w:val="61353F2F"/>
    <w:rsid w:val="6135658E"/>
    <w:rsid w:val="61357721"/>
    <w:rsid w:val="6135E3AF"/>
    <w:rsid w:val="6136778E"/>
    <w:rsid w:val="61369183"/>
    <w:rsid w:val="61370D3E"/>
    <w:rsid w:val="613857FD"/>
    <w:rsid w:val="6138DF80"/>
    <w:rsid w:val="61397FBD"/>
    <w:rsid w:val="613A79E2"/>
    <w:rsid w:val="613B35AF"/>
    <w:rsid w:val="613BAF16"/>
    <w:rsid w:val="613C276E"/>
    <w:rsid w:val="613C58E3"/>
    <w:rsid w:val="613D582F"/>
    <w:rsid w:val="613D73E2"/>
    <w:rsid w:val="613E5711"/>
    <w:rsid w:val="613F1710"/>
    <w:rsid w:val="613F1C00"/>
    <w:rsid w:val="613F4C36"/>
    <w:rsid w:val="614042BF"/>
    <w:rsid w:val="61405EB4"/>
    <w:rsid w:val="6140807C"/>
    <w:rsid w:val="6140E3EE"/>
    <w:rsid w:val="6142290E"/>
    <w:rsid w:val="614231BB"/>
    <w:rsid w:val="6142A523"/>
    <w:rsid w:val="61454C81"/>
    <w:rsid w:val="61455D2A"/>
    <w:rsid w:val="61459DE4"/>
    <w:rsid w:val="6146105A"/>
    <w:rsid w:val="61470848"/>
    <w:rsid w:val="614974B3"/>
    <w:rsid w:val="6149A974"/>
    <w:rsid w:val="6149EA58"/>
    <w:rsid w:val="6149F982"/>
    <w:rsid w:val="614A5B8A"/>
    <w:rsid w:val="614B76DB"/>
    <w:rsid w:val="614B892F"/>
    <w:rsid w:val="614BDA56"/>
    <w:rsid w:val="614C22F6"/>
    <w:rsid w:val="614C43E5"/>
    <w:rsid w:val="614C50B0"/>
    <w:rsid w:val="614D013F"/>
    <w:rsid w:val="614D6A80"/>
    <w:rsid w:val="614EA79F"/>
    <w:rsid w:val="614EB5C6"/>
    <w:rsid w:val="614EB6A1"/>
    <w:rsid w:val="614ECA3D"/>
    <w:rsid w:val="614F1218"/>
    <w:rsid w:val="614F197A"/>
    <w:rsid w:val="614F51D9"/>
    <w:rsid w:val="614F715E"/>
    <w:rsid w:val="615031C6"/>
    <w:rsid w:val="61506599"/>
    <w:rsid w:val="615106CB"/>
    <w:rsid w:val="6151E5BE"/>
    <w:rsid w:val="61527925"/>
    <w:rsid w:val="6153A5F6"/>
    <w:rsid w:val="6153BC3D"/>
    <w:rsid w:val="6153EB11"/>
    <w:rsid w:val="61551C7E"/>
    <w:rsid w:val="61553969"/>
    <w:rsid w:val="61558AB6"/>
    <w:rsid w:val="61565F5A"/>
    <w:rsid w:val="61570B6A"/>
    <w:rsid w:val="6157AB49"/>
    <w:rsid w:val="6157DBC2"/>
    <w:rsid w:val="61580FF3"/>
    <w:rsid w:val="615A41ED"/>
    <w:rsid w:val="615ACFA7"/>
    <w:rsid w:val="615C27D9"/>
    <w:rsid w:val="615D99ED"/>
    <w:rsid w:val="615DA6B2"/>
    <w:rsid w:val="615E37FF"/>
    <w:rsid w:val="615F3EEE"/>
    <w:rsid w:val="615F9E16"/>
    <w:rsid w:val="615FC729"/>
    <w:rsid w:val="615FDA3C"/>
    <w:rsid w:val="61605B4A"/>
    <w:rsid w:val="61605D4C"/>
    <w:rsid w:val="6160FEA9"/>
    <w:rsid w:val="6162442D"/>
    <w:rsid w:val="6162FFA8"/>
    <w:rsid w:val="61634D4C"/>
    <w:rsid w:val="61635850"/>
    <w:rsid w:val="616483E7"/>
    <w:rsid w:val="6164BECD"/>
    <w:rsid w:val="61654A71"/>
    <w:rsid w:val="6166732B"/>
    <w:rsid w:val="6166C337"/>
    <w:rsid w:val="61672ACE"/>
    <w:rsid w:val="616796DE"/>
    <w:rsid w:val="6167CE85"/>
    <w:rsid w:val="6168558C"/>
    <w:rsid w:val="61687277"/>
    <w:rsid w:val="6168AA2A"/>
    <w:rsid w:val="61691000"/>
    <w:rsid w:val="6169E980"/>
    <w:rsid w:val="616B0958"/>
    <w:rsid w:val="616B5BAE"/>
    <w:rsid w:val="616B71D4"/>
    <w:rsid w:val="616B7EA1"/>
    <w:rsid w:val="616BA84A"/>
    <w:rsid w:val="616BD234"/>
    <w:rsid w:val="616C4C6A"/>
    <w:rsid w:val="616D73D7"/>
    <w:rsid w:val="616DCDD9"/>
    <w:rsid w:val="616EB5FA"/>
    <w:rsid w:val="616F9079"/>
    <w:rsid w:val="616FFD67"/>
    <w:rsid w:val="6170112D"/>
    <w:rsid w:val="6170547E"/>
    <w:rsid w:val="61755C3B"/>
    <w:rsid w:val="6175A0B3"/>
    <w:rsid w:val="6175F223"/>
    <w:rsid w:val="61761540"/>
    <w:rsid w:val="61784ED6"/>
    <w:rsid w:val="61785C79"/>
    <w:rsid w:val="61786902"/>
    <w:rsid w:val="61790C7B"/>
    <w:rsid w:val="61798B6A"/>
    <w:rsid w:val="6179F8C2"/>
    <w:rsid w:val="617AE4AC"/>
    <w:rsid w:val="617C87D6"/>
    <w:rsid w:val="617D152F"/>
    <w:rsid w:val="617D29D7"/>
    <w:rsid w:val="617E8567"/>
    <w:rsid w:val="617F6CEA"/>
    <w:rsid w:val="617F97E4"/>
    <w:rsid w:val="617FA511"/>
    <w:rsid w:val="6180265B"/>
    <w:rsid w:val="618048E6"/>
    <w:rsid w:val="61806B51"/>
    <w:rsid w:val="61816C10"/>
    <w:rsid w:val="6181ACFC"/>
    <w:rsid w:val="6181E1FC"/>
    <w:rsid w:val="61836CFB"/>
    <w:rsid w:val="6183DFA7"/>
    <w:rsid w:val="6183FBC6"/>
    <w:rsid w:val="6185A6DD"/>
    <w:rsid w:val="618693DE"/>
    <w:rsid w:val="61869620"/>
    <w:rsid w:val="6186EBB2"/>
    <w:rsid w:val="6187DE48"/>
    <w:rsid w:val="618811B0"/>
    <w:rsid w:val="6189A9AD"/>
    <w:rsid w:val="618A2AF7"/>
    <w:rsid w:val="618B346B"/>
    <w:rsid w:val="618B69DA"/>
    <w:rsid w:val="618BDEB7"/>
    <w:rsid w:val="618C9E2B"/>
    <w:rsid w:val="618CD149"/>
    <w:rsid w:val="618D2029"/>
    <w:rsid w:val="618E04C4"/>
    <w:rsid w:val="618F134B"/>
    <w:rsid w:val="6190FFA6"/>
    <w:rsid w:val="61919A3E"/>
    <w:rsid w:val="61924ECE"/>
    <w:rsid w:val="619339D0"/>
    <w:rsid w:val="61938B6A"/>
    <w:rsid w:val="61948819"/>
    <w:rsid w:val="6194CC47"/>
    <w:rsid w:val="619543D4"/>
    <w:rsid w:val="6195A361"/>
    <w:rsid w:val="6195CAE2"/>
    <w:rsid w:val="6196C12D"/>
    <w:rsid w:val="6196D12A"/>
    <w:rsid w:val="61979506"/>
    <w:rsid w:val="619A556F"/>
    <w:rsid w:val="619A9337"/>
    <w:rsid w:val="619AD501"/>
    <w:rsid w:val="619B47C5"/>
    <w:rsid w:val="619B979C"/>
    <w:rsid w:val="619C447E"/>
    <w:rsid w:val="619D335A"/>
    <w:rsid w:val="619DD055"/>
    <w:rsid w:val="619E8398"/>
    <w:rsid w:val="619EA64C"/>
    <w:rsid w:val="619FE2DB"/>
    <w:rsid w:val="61A02A92"/>
    <w:rsid w:val="61A0770B"/>
    <w:rsid w:val="61A0BE02"/>
    <w:rsid w:val="61A1CB9F"/>
    <w:rsid w:val="61A2F1E8"/>
    <w:rsid w:val="61A314CD"/>
    <w:rsid w:val="61A340AC"/>
    <w:rsid w:val="61A3CF7A"/>
    <w:rsid w:val="61A5133B"/>
    <w:rsid w:val="61A52D08"/>
    <w:rsid w:val="61A66A11"/>
    <w:rsid w:val="61A67960"/>
    <w:rsid w:val="61A6CF24"/>
    <w:rsid w:val="61A748B6"/>
    <w:rsid w:val="61A759E1"/>
    <w:rsid w:val="61A95BDB"/>
    <w:rsid w:val="61A99244"/>
    <w:rsid w:val="61A9CCF7"/>
    <w:rsid w:val="61A9D3A1"/>
    <w:rsid w:val="61A9EEC4"/>
    <w:rsid w:val="61ABA2B2"/>
    <w:rsid w:val="61AC3600"/>
    <w:rsid w:val="61AD5876"/>
    <w:rsid w:val="61ADACD1"/>
    <w:rsid w:val="61AE3DA4"/>
    <w:rsid w:val="61AE8478"/>
    <w:rsid w:val="61AEC6F8"/>
    <w:rsid w:val="61AF1924"/>
    <w:rsid w:val="61B03ED2"/>
    <w:rsid w:val="61B086BB"/>
    <w:rsid w:val="61B0B080"/>
    <w:rsid w:val="61B30724"/>
    <w:rsid w:val="61B31863"/>
    <w:rsid w:val="61B36FE3"/>
    <w:rsid w:val="61B375C4"/>
    <w:rsid w:val="61B3D324"/>
    <w:rsid w:val="61B4B430"/>
    <w:rsid w:val="61B51C5A"/>
    <w:rsid w:val="61B68E90"/>
    <w:rsid w:val="61B8E5C5"/>
    <w:rsid w:val="61B9413C"/>
    <w:rsid w:val="61B96077"/>
    <w:rsid w:val="61BACDBA"/>
    <w:rsid w:val="61BB7F5B"/>
    <w:rsid w:val="61BBB833"/>
    <w:rsid w:val="61BC52A0"/>
    <w:rsid w:val="61BCD38E"/>
    <w:rsid w:val="61BEF098"/>
    <w:rsid w:val="61BF15EB"/>
    <w:rsid w:val="61BF2DEE"/>
    <w:rsid w:val="61BFE410"/>
    <w:rsid w:val="61C13812"/>
    <w:rsid w:val="61C1A59F"/>
    <w:rsid w:val="61C1B75F"/>
    <w:rsid w:val="61C1F9F9"/>
    <w:rsid w:val="61C2D190"/>
    <w:rsid w:val="61C37F48"/>
    <w:rsid w:val="61C3A343"/>
    <w:rsid w:val="61C3D253"/>
    <w:rsid w:val="61C428E5"/>
    <w:rsid w:val="61C4487A"/>
    <w:rsid w:val="61C6CC9D"/>
    <w:rsid w:val="61C6EBA7"/>
    <w:rsid w:val="61C7696B"/>
    <w:rsid w:val="61C7FA5F"/>
    <w:rsid w:val="61C87394"/>
    <w:rsid w:val="61C8AB2E"/>
    <w:rsid w:val="61C9160B"/>
    <w:rsid w:val="61C99564"/>
    <w:rsid w:val="61C9CB57"/>
    <w:rsid w:val="61C9EF05"/>
    <w:rsid w:val="61CA9ABB"/>
    <w:rsid w:val="61CAD4EB"/>
    <w:rsid w:val="61CB4312"/>
    <w:rsid w:val="61CB839B"/>
    <w:rsid w:val="61CBCE91"/>
    <w:rsid w:val="61CCC9EC"/>
    <w:rsid w:val="61CD85A5"/>
    <w:rsid w:val="61CDAA80"/>
    <w:rsid w:val="61CECA22"/>
    <w:rsid w:val="61CEED73"/>
    <w:rsid w:val="61CF01C4"/>
    <w:rsid w:val="61CFA634"/>
    <w:rsid w:val="61D05453"/>
    <w:rsid w:val="61D08624"/>
    <w:rsid w:val="61D12438"/>
    <w:rsid w:val="61D1DEA4"/>
    <w:rsid w:val="61D22F6F"/>
    <w:rsid w:val="61D24712"/>
    <w:rsid w:val="61D2722A"/>
    <w:rsid w:val="61D27549"/>
    <w:rsid w:val="61D32B75"/>
    <w:rsid w:val="61D4AA93"/>
    <w:rsid w:val="61D54EA3"/>
    <w:rsid w:val="61D589C8"/>
    <w:rsid w:val="61D5A650"/>
    <w:rsid w:val="61D612DE"/>
    <w:rsid w:val="61D6EE02"/>
    <w:rsid w:val="61D73CBD"/>
    <w:rsid w:val="61D76ECD"/>
    <w:rsid w:val="61D7B7E5"/>
    <w:rsid w:val="61DA7726"/>
    <w:rsid w:val="61DB1ACF"/>
    <w:rsid w:val="61DC22A4"/>
    <w:rsid w:val="61DCEA4A"/>
    <w:rsid w:val="61DD0C8F"/>
    <w:rsid w:val="61DDE586"/>
    <w:rsid w:val="61DE925A"/>
    <w:rsid w:val="61DF01DB"/>
    <w:rsid w:val="61DF09AF"/>
    <w:rsid w:val="61E00685"/>
    <w:rsid w:val="61E03DD0"/>
    <w:rsid w:val="61E1BB0B"/>
    <w:rsid w:val="61E234D5"/>
    <w:rsid w:val="61E2AB61"/>
    <w:rsid w:val="61E2D052"/>
    <w:rsid w:val="61E2D98A"/>
    <w:rsid w:val="61E2EC87"/>
    <w:rsid w:val="61E31836"/>
    <w:rsid w:val="61E3CF5C"/>
    <w:rsid w:val="61E526EF"/>
    <w:rsid w:val="61E54F29"/>
    <w:rsid w:val="61E57F05"/>
    <w:rsid w:val="61E5E444"/>
    <w:rsid w:val="61E6FAC5"/>
    <w:rsid w:val="61E6FC68"/>
    <w:rsid w:val="61E84D38"/>
    <w:rsid w:val="61E869F9"/>
    <w:rsid w:val="61E88535"/>
    <w:rsid w:val="61E8BB80"/>
    <w:rsid w:val="61E9CB60"/>
    <w:rsid w:val="61EA8D6E"/>
    <w:rsid w:val="61EB75A3"/>
    <w:rsid w:val="61EC0BD5"/>
    <w:rsid w:val="61EC6471"/>
    <w:rsid w:val="61EC8144"/>
    <w:rsid w:val="61EF3B59"/>
    <w:rsid w:val="61EF4C43"/>
    <w:rsid w:val="61EF8454"/>
    <w:rsid w:val="61EFAE78"/>
    <w:rsid w:val="61F05F5B"/>
    <w:rsid w:val="61F076C7"/>
    <w:rsid w:val="61F10CB5"/>
    <w:rsid w:val="61F214B3"/>
    <w:rsid w:val="61F2CED4"/>
    <w:rsid w:val="61F3048E"/>
    <w:rsid w:val="61F36D3D"/>
    <w:rsid w:val="61F39692"/>
    <w:rsid w:val="61F39F09"/>
    <w:rsid w:val="61F46D1C"/>
    <w:rsid w:val="61F4BE53"/>
    <w:rsid w:val="61F56CB0"/>
    <w:rsid w:val="61F58675"/>
    <w:rsid w:val="61F59B19"/>
    <w:rsid w:val="61F6928A"/>
    <w:rsid w:val="61F7442E"/>
    <w:rsid w:val="61F85988"/>
    <w:rsid w:val="61F8C4AC"/>
    <w:rsid w:val="61F8D906"/>
    <w:rsid w:val="61F97272"/>
    <w:rsid w:val="61F97FB2"/>
    <w:rsid w:val="61F9D69C"/>
    <w:rsid w:val="61FAE79F"/>
    <w:rsid w:val="61FB72F5"/>
    <w:rsid w:val="61FCB572"/>
    <w:rsid w:val="61FCCB8A"/>
    <w:rsid w:val="61FCD25B"/>
    <w:rsid w:val="61FD2181"/>
    <w:rsid w:val="61FE5E1B"/>
    <w:rsid w:val="61FEBF56"/>
    <w:rsid w:val="61FFE3D3"/>
    <w:rsid w:val="62000D4D"/>
    <w:rsid w:val="6201C11C"/>
    <w:rsid w:val="620252D0"/>
    <w:rsid w:val="62046518"/>
    <w:rsid w:val="62053E7D"/>
    <w:rsid w:val="62055650"/>
    <w:rsid w:val="62057456"/>
    <w:rsid w:val="62061310"/>
    <w:rsid w:val="62069B5B"/>
    <w:rsid w:val="6206B131"/>
    <w:rsid w:val="6207A2AD"/>
    <w:rsid w:val="6207C0B4"/>
    <w:rsid w:val="6207E123"/>
    <w:rsid w:val="62082263"/>
    <w:rsid w:val="62088BFA"/>
    <w:rsid w:val="62089758"/>
    <w:rsid w:val="62094931"/>
    <w:rsid w:val="6209BE57"/>
    <w:rsid w:val="620AD073"/>
    <w:rsid w:val="620C0E41"/>
    <w:rsid w:val="620DCD75"/>
    <w:rsid w:val="620DD51F"/>
    <w:rsid w:val="620E1085"/>
    <w:rsid w:val="620E5FF2"/>
    <w:rsid w:val="620F185F"/>
    <w:rsid w:val="6210858C"/>
    <w:rsid w:val="6211EFE1"/>
    <w:rsid w:val="621778CF"/>
    <w:rsid w:val="6217897A"/>
    <w:rsid w:val="62197CC3"/>
    <w:rsid w:val="6219EE77"/>
    <w:rsid w:val="621ADE92"/>
    <w:rsid w:val="621C12DE"/>
    <w:rsid w:val="621CD753"/>
    <w:rsid w:val="621E47FC"/>
    <w:rsid w:val="621E64AB"/>
    <w:rsid w:val="621EEB23"/>
    <w:rsid w:val="621F10B9"/>
    <w:rsid w:val="621FF031"/>
    <w:rsid w:val="62203742"/>
    <w:rsid w:val="62219059"/>
    <w:rsid w:val="6221F34B"/>
    <w:rsid w:val="622277D8"/>
    <w:rsid w:val="62239E50"/>
    <w:rsid w:val="6224A18C"/>
    <w:rsid w:val="6224C977"/>
    <w:rsid w:val="62251FE3"/>
    <w:rsid w:val="62253DCC"/>
    <w:rsid w:val="62256518"/>
    <w:rsid w:val="62258D8E"/>
    <w:rsid w:val="62273FBF"/>
    <w:rsid w:val="62293574"/>
    <w:rsid w:val="62293D09"/>
    <w:rsid w:val="62298C2D"/>
    <w:rsid w:val="6229AF86"/>
    <w:rsid w:val="622A6E93"/>
    <w:rsid w:val="622AC1FC"/>
    <w:rsid w:val="622B05EC"/>
    <w:rsid w:val="622B81C1"/>
    <w:rsid w:val="622BC6FD"/>
    <w:rsid w:val="622C2B2B"/>
    <w:rsid w:val="622C815A"/>
    <w:rsid w:val="622CB18B"/>
    <w:rsid w:val="622D3230"/>
    <w:rsid w:val="622D70AA"/>
    <w:rsid w:val="622D7442"/>
    <w:rsid w:val="622D972F"/>
    <w:rsid w:val="622E4A27"/>
    <w:rsid w:val="6231624B"/>
    <w:rsid w:val="62319061"/>
    <w:rsid w:val="62326B93"/>
    <w:rsid w:val="6233ABF1"/>
    <w:rsid w:val="62349069"/>
    <w:rsid w:val="6235AB8D"/>
    <w:rsid w:val="62360ABB"/>
    <w:rsid w:val="62366E09"/>
    <w:rsid w:val="62367733"/>
    <w:rsid w:val="62380119"/>
    <w:rsid w:val="62384083"/>
    <w:rsid w:val="6239DFB1"/>
    <w:rsid w:val="623B70FD"/>
    <w:rsid w:val="623C308E"/>
    <w:rsid w:val="623CB317"/>
    <w:rsid w:val="623D3B45"/>
    <w:rsid w:val="623DF338"/>
    <w:rsid w:val="623E2566"/>
    <w:rsid w:val="623E4052"/>
    <w:rsid w:val="623EB988"/>
    <w:rsid w:val="623F69F6"/>
    <w:rsid w:val="6240BE36"/>
    <w:rsid w:val="6240C253"/>
    <w:rsid w:val="62443EDE"/>
    <w:rsid w:val="624490F0"/>
    <w:rsid w:val="6244C5D3"/>
    <w:rsid w:val="624522AE"/>
    <w:rsid w:val="6245C2E4"/>
    <w:rsid w:val="62467345"/>
    <w:rsid w:val="62467BDA"/>
    <w:rsid w:val="62468BCE"/>
    <w:rsid w:val="6246CFF3"/>
    <w:rsid w:val="6247C65F"/>
    <w:rsid w:val="6247C7D9"/>
    <w:rsid w:val="6247D8AC"/>
    <w:rsid w:val="6247F352"/>
    <w:rsid w:val="624899A1"/>
    <w:rsid w:val="6248B322"/>
    <w:rsid w:val="6248EDD1"/>
    <w:rsid w:val="6248EFAE"/>
    <w:rsid w:val="6249C0E4"/>
    <w:rsid w:val="624A2007"/>
    <w:rsid w:val="624A3552"/>
    <w:rsid w:val="624A5D6C"/>
    <w:rsid w:val="624B38C1"/>
    <w:rsid w:val="624B6D90"/>
    <w:rsid w:val="624B7FEA"/>
    <w:rsid w:val="624BFE1D"/>
    <w:rsid w:val="624C170E"/>
    <w:rsid w:val="624D0595"/>
    <w:rsid w:val="624DCB26"/>
    <w:rsid w:val="624E8143"/>
    <w:rsid w:val="624EC67E"/>
    <w:rsid w:val="624F0771"/>
    <w:rsid w:val="624F65F4"/>
    <w:rsid w:val="624FBE88"/>
    <w:rsid w:val="624FE58E"/>
    <w:rsid w:val="62506F81"/>
    <w:rsid w:val="62520FAB"/>
    <w:rsid w:val="62526BA1"/>
    <w:rsid w:val="625275EF"/>
    <w:rsid w:val="6253D352"/>
    <w:rsid w:val="62552179"/>
    <w:rsid w:val="62567CA1"/>
    <w:rsid w:val="6256CF3F"/>
    <w:rsid w:val="6256DC15"/>
    <w:rsid w:val="62571D1F"/>
    <w:rsid w:val="62597A5C"/>
    <w:rsid w:val="6259C58C"/>
    <w:rsid w:val="6259E479"/>
    <w:rsid w:val="625A77A3"/>
    <w:rsid w:val="625B8D14"/>
    <w:rsid w:val="625C36C4"/>
    <w:rsid w:val="625CC092"/>
    <w:rsid w:val="625D0E13"/>
    <w:rsid w:val="625D2022"/>
    <w:rsid w:val="625D6B6F"/>
    <w:rsid w:val="625DA186"/>
    <w:rsid w:val="625E1FDD"/>
    <w:rsid w:val="625F4476"/>
    <w:rsid w:val="625FE6F8"/>
    <w:rsid w:val="62601762"/>
    <w:rsid w:val="6260A5C2"/>
    <w:rsid w:val="62626A6F"/>
    <w:rsid w:val="62628508"/>
    <w:rsid w:val="62630060"/>
    <w:rsid w:val="62634CB9"/>
    <w:rsid w:val="6264009F"/>
    <w:rsid w:val="62648D86"/>
    <w:rsid w:val="6264A86C"/>
    <w:rsid w:val="626508F3"/>
    <w:rsid w:val="626536F5"/>
    <w:rsid w:val="62658D10"/>
    <w:rsid w:val="62659DEE"/>
    <w:rsid w:val="62661693"/>
    <w:rsid w:val="6266DA55"/>
    <w:rsid w:val="6266FD22"/>
    <w:rsid w:val="62677F51"/>
    <w:rsid w:val="626892C3"/>
    <w:rsid w:val="62695356"/>
    <w:rsid w:val="6269AFA8"/>
    <w:rsid w:val="6269C85B"/>
    <w:rsid w:val="6269E7CC"/>
    <w:rsid w:val="626A98DE"/>
    <w:rsid w:val="626AEDBB"/>
    <w:rsid w:val="626B765E"/>
    <w:rsid w:val="626B7D20"/>
    <w:rsid w:val="626D3938"/>
    <w:rsid w:val="626D64A6"/>
    <w:rsid w:val="626D680D"/>
    <w:rsid w:val="626D8A52"/>
    <w:rsid w:val="626DAB6E"/>
    <w:rsid w:val="626F7FC5"/>
    <w:rsid w:val="626FB4CB"/>
    <w:rsid w:val="626FD225"/>
    <w:rsid w:val="6270196A"/>
    <w:rsid w:val="62701F6A"/>
    <w:rsid w:val="62702B1F"/>
    <w:rsid w:val="627096FF"/>
    <w:rsid w:val="6270BA18"/>
    <w:rsid w:val="627108D7"/>
    <w:rsid w:val="62712F43"/>
    <w:rsid w:val="627137B0"/>
    <w:rsid w:val="6271AB08"/>
    <w:rsid w:val="6271B87B"/>
    <w:rsid w:val="6272AB27"/>
    <w:rsid w:val="6274113B"/>
    <w:rsid w:val="627453BD"/>
    <w:rsid w:val="62762B88"/>
    <w:rsid w:val="6276AFDC"/>
    <w:rsid w:val="6276CC55"/>
    <w:rsid w:val="62771B8A"/>
    <w:rsid w:val="627738EF"/>
    <w:rsid w:val="62779704"/>
    <w:rsid w:val="6278C966"/>
    <w:rsid w:val="6278DC82"/>
    <w:rsid w:val="6278DDE0"/>
    <w:rsid w:val="627A06AE"/>
    <w:rsid w:val="627A5422"/>
    <w:rsid w:val="627B239A"/>
    <w:rsid w:val="627BE013"/>
    <w:rsid w:val="627BFD73"/>
    <w:rsid w:val="627C16E8"/>
    <w:rsid w:val="627D6D88"/>
    <w:rsid w:val="627F17BE"/>
    <w:rsid w:val="627F1C97"/>
    <w:rsid w:val="6281FCB0"/>
    <w:rsid w:val="62826D77"/>
    <w:rsid w:val="6282C031"/>
    <w:rsid w:val="62835447"/>
    <w:rsid w:val="628366B9"/>
    <w:rsid w:val="62841D5B"/>
    <w:rsid w:val="62842A67"/>
    <w:rsid w:val="6284E9B4"/>
    <w:rsid w:val="62856792"/>
    <w:rsid w:val="62857E55"/>
    <w:rsid w:val="6285AFE9"/>
    <w:rsid w:val="6286B888"/>
    <w:rsid w:val="62875433"/>
    <w:rsid w:val="6287E4D9"/>
    <w:rsid w:val="62893634"/>
    <w:rsid w:val="628A0DE1"/>
    <w:rsid w:val="628A141A"/>
    <w:rsid w:val="628A152C"/>
    <w:rsid w:val="628A60BC"/>
    <w:rsid w:val="628AA6DE"/>
    <w:rsid w:val="628ABD4C"/>
    <w:rsid w:val="628AC400"/>
    <w:rsid w:val="628C2FB7"/>
    <w:rsid w:val="628C54EB"/>
    <w:rsid w:val="628CB546"/>
    <w:rsid w:val="628CD888"/>
    <w:rsid w:val="628D5632"/>
    <w:rsid w:val="628DD4B0"/>
    <w:rsid w:val="628F7661"/>
    <w:rsid w:val="628FFBAF"/>
    <w:rsid w:val="629005B5"/>
    <w:rsid w:val="62904EEE"/>
    <w:rsid w:val="6290EC82"/>
    <w:rsid w:val="62912EDB"/>
    <w:rsid w:val="62922C7D"/>
    <w:rsid w:val="629363A1"/>
    <w:rsid w:val="6294DDD6"/>
    <w:rsid w:val="62969F67"/>
    <w:rsid w:val="6296ECE6"/>
    <w:rsid w:val="629729D2"/>
    <w:rsid w:val="6297E502"/>
    <w:rsid w:val="62983B72"/>
    <w:rsid w:val="6298AE00"/>
    <w:rsid w:val="6298EA82"/>
    <w:rsid w:val="629905C3"/>
    <w:rsid w:val="62992318"/>
    <w:rsid w:val="62992688"/>
    <w:rsid w:val="629993F0"/>
    <w:rsid w:val="629A402C"/>
    <w:rsid w:val="629A8E50"/>
    <w:rsid w:val="629B875A"/>
    <w:rsid w:val="629D97BB"/>
    <w:rsid w:val="629DDC8B"/>
    <w:rsid w:val="629E02BD"/>
    <w:rsid w:val="629E2507"/>
    <w:rsid w:val="629E6B90"/>
    <w:rsid w:val="62A032C3"/>
    <w:rsid w:val="62A19FA1"/>
    <w:rsid w:val="62A2193C"/>
    <w:rsid w:val="62A25316"/>
    <w:rsid w:val="62A25B90"/>
    <w:rsid w:val="62A28779"/>
    <w:rsid w:val="62A30119"/>
    <w:rsid w:val="62A38750"/>
    <w:rsid w:val="62A4874F"/>
    <w:rsid w:val="62A4C06A"/>
    <w:rsid w:val="62A4DDD4"/>
    <w:rsid w:val="62A58579"/>
    <w:rsid w:val="62A5DF5C"/>
    <w:rsid w:val="62A6D723"/>
    <w:rsid w:val="62A76762"/>
    <w:rsid w:val="62A772A8"/>
    <w:rsid w:val="62A79B68"/>
    <w:rsid w:val="62A83FF8"/>
    <w:rsid w:val="62A979FB"/>
    <w:rsid w:val="62AA27CC"/>
    <w:rsid w:val="62AA65A2"/>
    <w:rsid w:val="62AA7C85"/>
    <w:rsid w:val="62AE7A3D"/>
    <w:rsid w:val="62AEEB55"/>
    <w:rsid w:val="62AEF682"/>
    <w:rsid w:val="62AF2415"/>
    <w:rsid w:val="62B0A56B"/>
    <w:rsid w:val="62B0C26B"/>
    <w:rsid w:val="62B0DC77"/>
    <w:rsid w:val="62B0FD94"/>
    <w:rsid w:val="62B2F916"/>
    <w:rsid w:val="62B2FE28"/>
    <w:rsid w:val="62B344B8"/>
    <w:rsid w:val="62B36292"/>
    <w:rsid w:val="62B3D929"/>
    <w:rsid w:val="62B3E93E"/>
    <w:rsid w:val="62B42F02"/>
    <w:rsid w:val="62B46770"/>
    <w:rsid w:val="62B5FA93"/>
    <w:rsid w:val="62B7166E"/>
    <w:rsid w:val="62B85037"/>
    <w:rsid w:val="62B871DF"/>
    <w:rsid w:val="62B8AFB7"/>
    <w:rsid w:val="62B9B3AB"/>
    <w:rsid w:val="62BABCEA"/>
    <w:rsid w:val="62BAD1CF"/>
    <w:rsid w:val="62BC9E89"/>
    <w:rsid w:val="62BDAF37"/>
    <w:rsid w:val="62BEA074"/>
    <w:rsid w:val="62BEB4D0"/>
    <w:rsid w:val="62BEDE73"/>
    <w:rsid w:val="62BF4392"/>
    <w:rsid w:val="62BF60F6"/>
    <w:rsid w:val="62BFF6CF"/>
    <w:rsid w:val="62C00188"/>
    <w:rsid w:val="62C015B4"/>
    <w:rsid w:val="62C01926"/>
    <w:rsid w:val="62C0843B"/>
    <w:rsid w:val="62C08F5B"/>
    <w:rsid w:val="62C14805"/>
    <w:rsid w:val="62C28B36"/>
    <w:rsid w:val="62C2DDAB"/>
    <w:rsid w:val="62C3039A"/>
    <w:rsid w:val="62C3157D"/>
    <w:rsid w:val="62C35D20"/>
    <w:rsid w:val="62C38F3C"/>
    <w:rsid w:val="62C3990E"/>
    <w:rsid w:val="62C3D462"/>
    <w:rsid w:val="62C45860"/>
    <w:rsid w:val="62C46C92"/>
    <w:rsid w:val="62C4CFF9"/>
    <w:rsid w:val="62C50B30"/>
    <w:rsid w:val="62C57812"/>
    <w:rsid w:val="62C670C4"/>
    <w:rsid w:val="62C6EA90"/>
    <w:rsid w:val="62C72029"/>
    <w:rsid w:val="62C79518"/>
    <w:rsid w:val="62C7DF4D"/>
    <w:rsid w:val="62C8D30B"/>
    <w:rsid w:val="62C96712"/>
    <w:rsid w:val="62C9F4E2"/>
    <w:rsid w:val="62CA2678"/>
    <w:rsid w:val="62CA5AD0"/>
    <w:rsid w:val="62CB3A46"/>
    <w:rsid w:val="62CC121F"/>
    <w:rsid w:val="62CC1400"/>
    <w:rsid w:val="62CCDA43"/>
    <w:rsid w:val="62CDCC6C"/>
    <w:rsid w:val="62CEF9DD"/>
    <w:rsid w:val="62CF2DF2"/>
    <w:rsid w:val="62D174F5"/>
    <w:rsid w:val="62D1F771"/>
    <w:rsid w:val="62D28359"/>
    <w:rsid w:val="62D42393"/>
    <w:rsid w:val="62D518AC"/>
    <w:rsid w:val="62D58495"/>
    <w:rsid w:val="62D585CF"/>
    <w:rsid w:val="62D71AAE"/>
    <w:rsid w:val="62D726A9"/>
    <w:rsid w:val="62D772A5"/>
    <w:rsid w:val="62D7A725"/>
    <w:rsid w:val="62D7ADB7"/>
    <w:rsid w:val="62D7B933"/>
    <w:rsid w:val="62D955E6"/>
    <w:rsid w:val="62D98472"/>
    <w:rsid w:val="62DA2677"/>
    <w:rsid w:val="62DA2E5B"/>
    <w:rsid w:val="62DB5685"/>
    <w:rsid w:val="62DB8601"/>
    <w:rsid w:val="62DB9CB9"/>
    <w:rsid w:val="62DBB3A9"/>
    <w:rsid w:val="62DC433A"/>
    <w:rsid w:val="62DCA849"/>
    <w:rsid w:val="62DCE135"/>
    <w:rsid w:val="62DD9F86"/>
    <w:rsid w:val="62DE02C9"/>
    <w:rsid w:val="62DEF9E7"/>
    <w:rsid w:val="62E0BA92"/>
    <w:rsid w:val="62E19B1B"/>
    <w:rsid w:val="62E1E8DC"/>
    <w:rsid w:val="62E1F5AB"/>
    <w:rsid w:val="62E2C326"/>
    <w:rsid w:val="62E5E1EE"/>
    <w:rsid w:val="62E629F8"/>
    <w:rsid w:val="62E686A9"/>
    <w:rsid w:val="62E6B547"/>
    <w:rsid w:val="62E6B916"/>
    <w:rsid w:val="62E78DE6"/>
    <w:rsid w:val="62E872D6"/>
    <w:rsid w:val="62E87C3A"/>
    <w:rsid w:val="62E93B23"/>
    <w:rsid w:val="62E98A9D"/>
    <w:rsid w:val="62EAC2E6"/>
    <w:rsid w:val="62EB1633"/>
    <w:rsid w:val="62EB1D8A"/>
    <w:rsid w:val="62EC03BC"/>
    <w:rsid w:val="62ED2C70"/>
    <w:rsid w:val="62EF0211"/>
    <w:rsid w:val="62EF4810"/>
    <w:rsid w:val="62F054F7"/>
    <w:rsid w:val="62F10AC0"/>
    <w:rsid w:val="62F39C71"/>
    <w:rsid w:val="62F53DA5"/>
    <w:rsid w:val="62F54AF0"/>
    <w:rsid w:val="62F5694E"/>
    <w:rsid w:val="62F5A8F7"/>
    <w:rsid w:val="62F5AA40"/>
    <w:rsid w:val="62F66D41"/>
    <w:rsid w:val="62F6750B"/>
    <w:rsid w:val="62F69C24"/>
    <w:rsid w:val="62F70519"/>
    <w:rsid w:val="62F75BF2"/>
    <w:rsid w:val="62F7B381"/>
    <w:rsid w:val="62F7CF15"/>
    <w:rsid w:val="62F819A1"/>
    <w:rsid w:val="62F83BED"/>
    <w:rsid w:val="62F845DA"/>
    <w:rsid w:val="62F8565C"/>
    <w:rsid w:val="62F95B0C"/>
    <w:rsid w:val="62F9B9D7"/>
    <w:rsid w:val="62F9E7D3"/>
    <w:rsid w:val="62FA47ED"/>
    <w:rsid w:val="62FB09F7"/>
    <w:rsid w:val="62FB8302"/>
    <w:rsid w:val="62FBF5CD"/>
    <w:rsid w:val="62FC2C07"/>
    <w:rsid w:val="62FD6777"/>
    <w:rsid w:val="62FE9FDD"/>
    <w:rsid w:val="62FEC232"/>
    <w:rsid w:val="62FF1A19"/>
    <w:rsid w:val="62FF5353"/>
    <w:rsid w:val="62FFAB4B"/>
    <w:rsid w:val="630025E5"/>
    <w:rsid w:val="6300D090"/>
    <w:rsid w:val="6302DC96"/>
    <w:rsid w:val="6304AB36"/>
    <w:rsid w:val="6305725E"/>
    <w:rsid w:val="6305BF05"/>
    <w:rsid w:val="630648AD"/>
    <w:rsid w:val="6306BABB"/>
    <w:rsid w:val="6306CD9B"/>
    <w:rsid w:val="6306E1E9"/>
    <w:rsid w:val="63073F33"/>
    <w:rsid w:val="6307F12A"/>
    <w:rsid w:val="6309B036"/>
    <w:rsid w:val="630C9E05"/>
    <w:rsid w:val="630CA55B"/>
    <w:rsid w:val="630CC773"/>
    <w:rsid w:val="630DB82D"/>
    <w:rsid w:val="630E07CC"/>
    <w:rsid w:val="630F5EEB"/>
    <w:rsid w:val="630FED71"/>
    <w:rsid w:val="630FEE02"/>
    <w:rsid w:val="630FF2B8"/>
    <w:rsid w:val="6310EFC4"/>
    <w:rsid w:val="63110F47"/>
    <w:rsid w:val="63120F6F"/>
    <w:rsid w:val="631254D3"/>
    <w:rsid w:val="6314E8A9"/>
    <w:rsid w:val="6314EF68"/>
    <w:rsid w:val="63166FDE"/>
    <w:rsid w:val="6316C688"/>
    <w:rsid w:val="6316E311"/>
    <w:rsid w:val="6319091D"/>
    <w:rsid w:val="6319534B"/>
    <w:rsid w:val="63195A49"/>
    <w:rsid w:val="631B570D"/>
    <w:rsid w:val="631BF404"/>
    <w:rsid w:val="631C8827"/>
    <w:rsid w:val="631D1118"/>
    <w:rsid w:val="631EBD62"/>
    <w:rsid w:val="631F3A7D"/>
    <w:rsid w:val="631FC58C"/>
    <w:rsid w:val="632137A3"/>
    <w:rsid w:val="6321E5FC"/>
    <w:rsid w:val="6322DD4A"/>
    <w:rsid w:val="6322F725"/>
    <w:rsid w:val="6323027B"/>
    <w:rsid w:val="63232F27"/>
    <w:rsid w:val="6323AD6E"/>
    <w:rsid w:val="63247640"/>
    <w:rsid w:val="6324FBB2"/>
    <w:rsid w:val="63252F86"/>
    <w:rsid w:val="6325946C"/>
    <w:rsid w:val="6325BE90"/>
    <w:rsid w:val="6326BC63"/>
    <w:rsid w:val="632758AD"/>
    <w:rsid w:val="63276A22"/>
    <w:rsid w:val="6328D150"/>
    <w:rsid w:val="6329011A"/>
    <w:rsid w:val="632937A2"/>
    <w:rsid w:val="632972B0"/>
    <w:rsid w:val="6329C272"/>
    <w:rsid w:val="632A3D42"/>
    <w:rsid w:val="632B2BDC"/>
    <w:rsid w:val="632B486F"/>
    <w:rsid w:val="632BA3DD"/>
    <w:rsid w:val="632C3795"/>
    <w:rsid w:val="632C8C3A"/>
    <w:rsid w:val="632CC56B"/>
    <w:rsid w:val="632E0113"/>
    <w:rsid w:val="632E2587"/>
    <w:rsid w:val="632EC245"/>
    <w:rsid w:val="632F16DC"/>
    <w:rsid w:val="632F4FC2"/>
    <w:rsid w:val="633081DF"/>
    <w:rsid w:val="63308F8A"/>
    <w:rsid w:val="6332DE9B"/>
    <w:rsid w:val="6332FD8F"/>
    <w:rsid w:val="633433C3"/>
    <w:rsid w:val="6334C142"/>
    <w:rsid w:val="6335C3B4"/>
    <w:rsid w:val="6335CDD3"/>
    <w:rsid w:val="6336E28D"/>
    <w:rsid w:val="63372CD1"/>
    <w:rsid w:val="633774AA"/>
    <w:rsid w:val="63377C81"/>
    <w:rsid w:val="6337958A"/>
    <w:rsid w:val="633ADECF"/>
    <w:rsid w:val="633BC56A"/>
    <w:rsid w:val="633CC27D"/>
    <w:rsid w:val="633CFC74"/>
    <w:rsid w:val="633D80C7"/>
    <w:rsid w:val="633DE9B4"/>
    <w:rsid w:val="633E35DA"/>
    <w:rsid w:val="6340559D"/>
    <w:rsid w:val="6340CC63"/>
    <w:rsid w:val="63418E1C"/>
    <w:rsid w:val="63425ACD"/>
    <w:rsid w:val="63429236"/>
    <w:rsid w:val="6345C799"/>
    <w:rsid w:val="6345FAF5"/>
    <w:rsid w:val="634638F8"/>
    <w:rsid w:val="63469541"/>
    <w:rsid w:val="634736B2"/>
    <w:rsid w:val="6347B0C1"/>
    <w:rsid w:val="6347F3AC"/>
    <w:rsid w:val="6347F972"/>
    <w:rsid w:val="6348DFED"/>
    <w:rsid w:val="634AF52D"/>
    <w:rsid w:val="634BA3B6"/>
    <w:rsid w:val="634C0716"/>
    <w:rsid w:val="634C2C41"/>
    <w:rsid w:val="634CD770"/>
    <w:rsid w:val="634D2458"/>
    <w:rsid w:val="634E6AE7"/>
    <w:rsid w:val="634E700D"/>
    <w:rsid w:val="634F6DD4"/>
    <w:rsid w:val="634F75F0"/>
    <w:rsid w:val="6350182A"/>
    <w:rsid w:val="63501FB8"/>
    <w:rsid w:val="63506830"/>
    <w:rsid w:val="6350BA5A"/>
    <w:rsid w:val="6350DE4B"/>
    <w:rsid w:val="6351480B"/>
    <w:rsid w:val="6351A66D"/>
    <w:rsid w:val="6351D5F2"/>
    <w:rsid w:val="63520936"/>
    <w:rsid w:val="635260A3"/>
    <w:rsid w:val="63545F00"/>
    <w:rsid w:val="635499EF"/>
    <w:rsid w:val="6355C988"/>
    <w:rsid w:val="6355CDE4"/>
    <w:rsid w:val="635657ED"/>
    <w:rsid w:val="63580A25"/>
    <w:rsid w:val="635B4BB1"/>
    <w:rsid w:val="635D4654"/>
    <w:rsid w:val="635D98C4"/>
    <w:rsid w:val="635DC638"/>
    <w:rsid w:val="635DF9A5"/>
    <w:rsid w:val="635E14A6"/>
    <w:rsid w:val="635EFF11"/>
    <w:rsid w:val="635F4DC5"/>
    <w:rsid w:val="6360DA62"/>
    <w:rsid w:val="6361CBB1"/>
    <w:rsid w:val="6361EC2E"/>
    <w:rsid w:val="63628A5C"/>
    <w:rsid w:val="63634631"/>
    <w:rsid w:val="63634CB0"/>
    <w:rsid w:val="6366188D"/>
    <w:rsid w:val="636719CF"/>
    <w:rsid w:val="636743B1"/>
    <w:rsid w:val="63676255"/>
    <w:rsid w:val="63679D0A"/>
    <w:rsid w:val="6368319E"/>
    <w:rsid w:val="63683B93"/>
    <w:rsid w:val="63692362"/>
    <w:rsid w:val="636B346F"/>
    <w:rsid w:val="636C1810"/>
    <w:rsid w:val="636C21C4"/>
    <w:rsid w:val="636C3239"/>
    <w:rsid w:val="636C9BA2"/>
    <w:rsid w:val="636F893A"/>
    <w:rsid w:val="63704AE8"/>
    <w:rsid w:val="6370C1CD"/>
    <w:rsid w:val="6370C6C3"/>
    <w:rsid w:val="6370E4BB"/>
    <w:rsid w:val="6371F447"/>
    <w:rsid w:val="6372F463"/>
    <w:rsid w:val="637418FD"/>
    <w:rsid w:val="6375B86E"/>
    <w:rsid w:val="6375C5A6"/>
    <w:rsid w:val="63766F77"/>
    <w:rsid w:val="63788296"/>
    <w:rsid w:val="6378CBED"/>
    <w:rsid w:val="6379D878"/>
    <w:rsid w:val="637A31C5"/>
    <w:rsid w:val="637A80BD"/>
    <w:rsid w:val="637A9B1C"/>
    <w:rsid w:val="637CD584"/>
    <w:rsid w:val="637CFD09"/>
    <w:rsid w:val="637D06C3"/>
    <w:rsid w:val="637D22DB"/>
    <w:rsid w:val="637DAE65"/>
    <w:rsid w:val="637E1354"/>
    <w:rsid w:val="637FE0B8"/>
    <w:rsid w:val="6380ED4D"/>
    <w:rsid w:val="6380F9D6"/>
    <w:rsid w:val="63810176"/>
    <w:rsid w:val="63817563"/>
    <w:rsid w:val="6382B630"/>
    <w:rsid w:val="6382ED46"/>
    <w:rsid w:val="6384FF12"/>
    <w:rsid w:val="6385018A"/>
    <w:rsid w:val="638515D7"/>
    <w:rsid w:val="63862B84"/>
    <w:rsid w:val="638682D6"/>
    <w:rsid w:val="6386B816"/>
    <w:rsid w:val="638860E2"/>
    <w:rsid w:val="638863D9"/>
    <w:rsid w:val="6388646C"/>
    <w:rsid w:val="638899B6"/>
    <w:rsid w:val="6388F4B0"/>
    <w:rsid w:val="6388F8A3"/>
    <w:rsid w:val="63899095"/>
    <w:rsid w:val="638B2766"/>
    <w:rsid w:val="638D6E80"/>
    <w:rsid w:val="638DFAC5"/>
    <w:rsid w:val="638E55A7"/>
    <w:rsid w:val="638EFCE7"/>
    <w:rsid w:val="638F0918"/>
    <w:rsid w:val="638F7193"/>
    <w:rsid w:val="638F8476"/>
    <w:rsid w:val="638FA682"/>
    <w:rsid w:val="639018E0"/>
    <w:rsid w:val="639066E3"/>
    <w:rsid w:val="6390EA55"/>
    <w:rsid w:val="6391D33B"/>
    <w:rsid w:val="63922706"/>
    <w:rsid w:val="63925F0B"/>
    <w:rsid w:val="639282C9"/>
    <w:rsid w:val="63934187"/>
    <w:rsid w:val="6393AC44"/>
    <w:rsid w:val="6394EF98"/>
    <w:rsid w:val="639520AB"/>
    <w:rsid w:val="639533B5"/>
    <w:rsid w:val="6395D968"/>
    <w:rsid w:val="6396AE3B"/>
    <w:rsid w:val="6396C0B6"/>
    <w:rsid w:val="639861BE"/>
    <w:rsid w:val="63986A9B"/>
    <w:rsid w:val="6399C704"/>
    <w:rsid w:val="6399E781"/>
    <w:rsid w:val="639A10AD"/>
    <w:rsid w:val="639AF57E"/>
    <w:rsid w:val="639B53E8"/>
    <w:rsid w:val="639BB3C0"/>
    <w:rsid w:val="639E6A38"/>
    <w:rsid w:val="639E95FE"/>
    <w:rsid w:val="639EDF14"/>
    <w:rsid w:val="639F2612"/>
    <w:rsid w:val="639F714B"/>
    <w:rsid w:val="639F750D"/>
    <w:rsid w:val="63A0AE4E"/>
    <w:rsid w:val="63A0F44C"/>
    <w:rsid w:val="63A1DBCF"/>
    <w:rsid w:val="63A218AE"/>
    <w:rsid w:val="63A2E02D"/>
    <w:rsid w:val="63A329B1"/>
    <w:rsid w:val="63A33D5D"/>
    <w:rsid w:val="63A3C4C7"/>
    <w:rsid w:val="63A48160"/>
    <w:rsid w:val="63A5136E"/>
    <w:rsid w:val="63A55D02"/>
    <w:rsid w:val="63A572AA"/>
    <w:rsid w:val="63A57A82"/>
    <w:rsid w:val="63A5EE02"/>
    <w:rsid w:val="63A62DE8"/>
    <w:rsid w:val="63A65B66"/>
    <w:rsid w:val="63A7051C"/>
    <w:rsid w:val="63A7575B"/>
    <w:rsid w:val="63A879DC"/>
    <w:rsid w:val="63A8DBEA"/>
    <w:rsid w:val="63A8DD86"/>
    <w:rsid w:val="63A8E454"/>
    <w:rsid w:val="63A989EA"/>
    <w:rsid w:val="63AA0EC8"/>
    <w:rsid w:val="63AA25E6"/>
    <w:rsid w:val="63AA3013"/>
    <w:rsid w:val="63AA79CA"/>
    <w:rsid w:val="63AACED6"/>
    <w:rsid w:val="63AB7C2B"/>
    <w:rsid w:val="63AC8AA7"/>
    <w:rsid w:val="63ACA425"/>
    <w:rsid w:val="63AD1027"/>
    <w:rsid w:val="63AD87E8"/>
    <w:rsid w:val="63AED1CA"/>
    <w:rsid w:val="63AF5507"/>
    <w:rsid w:val="63AF6E9F"/>
    <w:rsid w:val="63B0089A"/>
    <w:rsid w:val="63B00CE4"/>
    <w:rsid w:val="63B02EFF"/>
    <w:rsid w:val="63B03651"/>
    <w:rsid w:val="63B0553C"/>
    <w:rsid w:val="63B0D634"/>
    <w:rsid w:val="63B1FE21"/>
    <w:rsid w:val="63B2B251"/>
    <w:rsid w:val="63B3DE37"/>
    <w:rsid w:val="63B4672E"/>
    <w:rsid w:val="63B4F148"/>
    <w:rsid w:val="63B68C42"/>
    <w:rsid w:val="63B70215"/>
    <w:rsid w:val="63B74D5C"/>
    <w:rsid w:val="63B7749D"/>
    <w:rsid w:val="63B7C72F"/>
    <w:rsid w:val="63B7F143"/>
    <w:rsid w:val="63B82400"/>
    <w:rsid w:val="63B8B5A4"/>
    <w:rsid w:val="63B8D9DA"/>
    <w:rsid w:val="63B8EC37"/>
    <w:rsid w:val="63B946A8"/>
    <w:rsid w:val="63BA12A3"/>
    <w:rsid w:val="63BA80CA"/>
    <w:rsid w:val="63BAA716"/>
    <w:rsid w:val="63BB2A51"/>
    <w:rsid w:val="63BB9236"/>
    <w:rsid w:val="63BDC84D"/>
    <w:rsid w:val="63BE8B97"/>
    <w:rsid w:val="63BE9671"/>
    <w:rsid w:val="63BEF030"/>
    <w:rsid w:val="63BF8BD6"/>
    <w:rsid w:val="63BFB00E"/>
    <w:rsid w:val="63C04592"/>
    <w:rsid w:val="63C1C6E9"/>
    <w:rsid w:val="63C20F9B"/>
    <w:rsid w:val="63C3B70C"/>
    <w:rsid w:val="63C3C665"/>
    <w:rsid w:val="63C3CC65"/>
    <w:rsid w:val="63C413EA"/>
    <w:rsid w:val="63C459F7"/>
    <w:rsid w:val="63C7261F"/>
    <w:rsid w:val="63C7783F"/>
    <w:rsid w:val="63C7CE9D"/>
    <w:rsid w:val="63C7E32C"/>
    <w:rsid w:val="63C80126"/>
    <w:rsid w:val="63C8120B"/>
    <w:rsid w:val="63C949FD"/>
    <w:rsid w:val="63C98A73"/>
    <w:rsid w:val="63CB57B0"/>
    <w:rsid w:val="63CBC70A"/>
    <w:rsid w:val="63CBCF78"/>
    <w:rsid w:val="63CCE6DB"/>
    <w:rsid w:val="63CCEAB8"/>
    <w:rsid w:val="63CDF3F1"/>
    <w:rsid w:val="63CE48A6"/>
    <w:rsid w:val="63CE9ABE"/>
    <w:rsid w:val="63CEC243"/>
    <w:rsid w:val="63CF592D"/>
    <w:rsid w:val="63D00EF5"/>
    <w:rsid w:val="63D01C57"/>
    <w:rsid w:val="63D02937"/>
    <w:rsid w:val="63D150E0"/>
    <w:rsid w:val="63D2C272"/>
    <w:rsid w:val="63D2D7CB"/>
    <w:rsid w:val="63D362E4"/>
    <w:rsid w:val="63D3D861"/>
    <w:rsid w:val="63D4A5C7"/>
    <w:rsid w:val="63D5A13F"/>
    <w:rsid w:val="63D652E3"/>
    <w:rsid w:val="63D79427"/>
    <w:rsid w:val="63D8068A"/>
    <w:rsid w:val="63D87CE0"/>
    <w:rsid w:val="63D8B23F"/>
    <w:rsid w:val="63D8F91A"/>
    <w:rsid w:val="63D91FB7"/>
    <w:rsid w:val="63D9C832"/>
    <w:rsid w:val="63DA8AD0"/>
    <w:rsid w:val="63DB257F"/>
    <w:rsid w:val="63DC0D2C"/>
    <w:rsid w:val="63DE4DE7"/>
    <w:rsid w:val="63DF4D2E"/>
    <w:rsid w:val="63DF630B"/>
    <w:rsid w:val="63DF6ED2"/>
    <w:rsid w:val="63E18D85"/>
    <w:rsid w:val="63E19353"/>
    <w:rsid w:val="63E1F663"/>
    <w:rsid w:val="63E2B0A8"/>
    <w:rsid w:val="63E3A456"/>
    <w:rsid w:val="63E3E3AA"/>
    <w:rsid w:val="63E3F841"/>
    <w:rsid w:val="63E5DE76"/>
    <w:rsid w:val="63E6452B"/>
    <w:rsid w:val="63E65BBA"/>
    <w:rsid w:val="63E6D414"/>
    <w:rsid w:val="63E6DF6E"/>
    <w:rsid w:val="63E70337"/>
    <w:rsid w:val="63E77C48"/>
    <w:rsid w:val="63E81BD3"/>
    <w:rsid w:val="63E8228C"/>
    <w:rsid w:val="63E8D5F9"/>
    <w:rsid w:val="63E9C699"/>
    <w:rsid w:val="63E9C7BD"/>
    <w:rsid w:val="63EA08D2"/>
    <w:rsid w:val="63EB789B"/>
    <w:rsid w:val="63EBA856"/>
    <w:rsid w:val="63EBC8F9"/>
    <w:rsid w:val="63EBCCD0"/>
    <w:rsid w:val="63EC6F69"/>
    <w:rsid w:val="63EC89AF"/>
    <w:rsid w:val="63ED116B"/>
    <w:rsid w:val="63EDE159"/>
    <w:rsid w:val="63EE395F"/>
    <w:rsid w:val="63EE4720"/>
    <w:rsid w:val="63EF0F39"/>
    <w:rsid w:val="63EF1FCF"/>
    <w:rsid w:val="63EFD0E6"/>
    <w:rsid w:val="63F05941"/>
    <w:rsid w:val="63F17336"/>
    <w:rsid w:val="63F20D29"/>
    <w:rsid w:val="63F21981"/>
    <w:rsid w:val="63F2EF54"/>
    <w:rsid w:val="63F32B8C"/>
    <w:rsid w:val="63F37809"/>
    <w:rsid w:val="63F4A365"/>
    <w:rsid w:val="63F4CCB3"/>
    <w:rsid w:val="63F51A9A"/>
    <w:rsid w:val="63F51B43"/>
    <w:rsid w:val="63F57F94"/>
    <w:rsid w:val="63F5CC0B"/>
    <w:rsid w:val="63F66700"/>
    <w:rsid w:val="63F6EEC4"/>
    <w:rsid w:val="63F7011B"/>
    <w:rsid w:val="63F79E03"/>
    <w:rsid w:val="63F84A28"/>
    <w:rsid w:val="63FAAA3A"/>
    <w:rsid w:val="63FB1193"/>
    <w:rsid w:val="63FBC0FA"/>
    <w:rsid w:val="63FBED50"/>
    <w:rsid w:val="63FC74C6"/>
    <w:rsid w:val="63FD0D3F"/>
    <w:rsid w:val="63FD768B"/>
    <w:rsid w:val="63FE6EBD"/>
    <w:rsid w:val="63FEDDFB"/>
    <w:rsid w:val="63FF3BB8"/>
    <w:rsid w:val="63FF8C27"/>
    <w:rsid w:val="63FFA7C7"/>
    <w:rsid w:val="64003FD1"/>
    <w:rsid w:val="64006633"/>
    <w:rsid w:val="6400C03A"/>
    <w:rsid w:val="64011B94"/>
    <w:rsid w:val="640158DC"/>
    <w:rsid w:val="6402967C"/>
    <w:rsid w:val="640477FD"/>
    <w:rsid w:val="64049B2C"/>
    <w:rsid w:val="6405CFFE"/>
    <w:rsid w:val="64061F5F"/>
    <w:rsid w:val="64067148"/>
    <w:rsid w:val="64067FC6"/>
    <w:rsid w:val="6406CD82"/>
    <w:rsid w:val="64072F34"/>
    <w:rsid w:val="64076A69"/>
    <w:rsid w:val="6408760F"/>
    <w:rsid w:val="6408FD30"/>
    <w:rsid w:val="6409279F"/>
    <w:rsid w:val="640A698F"/>
    <w:rsid w:val="640B7AF5"/>
    <w:rsid w:val="640C79F8"/>
    <w:rsid w:val="640C9D9D"/>
    <w:rsid w:val="640D7B74"/>
    <w:rsid w:val="640D999B"/>
    <w:rsid w:val="640DBB3C"/>
    <w:rsid w:val="640E65D5"/>
    <w:rsid w:val="640E7843"/>
    <w:rsid w:val="640EB828"/>
    <w:rsid w:val="640FA384"/>
    <w:rsid w:val="640FAE90"/>
    <w:rsid w:val="641056F5"/>
    <w:rsid w:val="64110D98"/>
    <w:rsid w:val="6411ED44"/>
    <w:rsid w:val="6411FCC3"/>
    <w:rsid w:val="64120506"/>
    <w:rsid w:val="64120D1E"/>
    <w:rsid w:val="64121F09"/>
    <w:rsid w:val="64136AF8"/>
    <w:rsid w:val="64139901"/>
    <w:rsid w:val="64151226"/>
    <w:rsid w:val="641680E9"/>
    <w:rsid w:val="6416C961"/>
    <w:rsid w:val="64177274"/>
    <w:rsid w:val="641779EE"/>
    <w:rsid w:val="64199D18"/>
    <w:rsid w:val="6419B22B"/>
    <w:rsid w:val="6419CC23"/>
    <w:rsid w:val="6419DE8A"/>
    <w:rsid w:val="641A0088"/>
    <w:rsid w:val="641A24D6"/>
    <w:rsid w:val="641A6E6C"/>
    <w:rsid w:val="641A9E00"/>
    <w:rsid w:val="641BE79E"/>
    <w:rsid w:val="641C55F0"/>
    <w:rsid w:val="641C6744"/>
    <w:rsid w:val="641C7837"/>
    <w:rsid w:val="641C825A"/>
    <w:rsid w:val="64205454"/>
    <w:rsid w:val="6420BC52"/>
    <w:rsid w:val="6420E1D3"/>
    <w:rsid w:val="6422707F"/>
    <w:rsid w:val="64235AD0"/>
    <w:rsid w:val="64243D94"/>
    <w:rsid w:val="6425DFFC"/>
    <w:rsid w:val="6426006B"/>
    <w:rsid w:val="6426D16E"/>
    <w:rsid w:val="6426DE2F"/>
    <w:rsid w:val="64271204"/>
    <w:rsid w:val="64288636"/>
    <w:rsid w:val="6429A8A5"/>
    <w:rsid w:val="6429C49D"/>
    <w:rsid w:val="642A0CDE"/>
    <w:rsid w:val="642B0A1F"/>
    <w:rsid w:val="642B8541"/>
    <w:rsid w:val="642BF0C2"/>
    <w:rsid w:val="642BF3DE"/>
    <w:rsid w:val="642DE4D2"/>
    <w:rsid w:val="642E3406"/>
    <w:rsid w:val="642EBDE8"/>
    <w:rsid w:val="642F2561"/>
    <w:rsid w:val="642F9F60"/>
    <w:rsid w:val="6431678A"/>
    <w:rsid w:val="6432F464"/>
    <w:rsid w:val="6433746B"/>
    <w:rsid w:val="6433942D"/>
    <w:rsid w:val="64342D18"/>
    <w:rsid w:val="643469DC"/>
    <w:rsid w:val="6436652E"/>
    <w:rsid w:val="6436910A"/>
    <w:rsid w:val="6436977B"/>
    <w:rsid w:val="64369A7A"/>
    <w:rsid w:val="6438F00D"/>
    <w:rsid w:val="6439135B"/>
    <w:rsid w:val="6439F045"/>
    <w:rsid w:val="643AAA5D"/>
    <w:rsid w:val="643B4A99"/>
    <w:rsid w:val="643C4D4E"/>
    <w:rsid w:val="643C6307"/>
    <w:rsid w:val="643D6122"/>
    <w:rsid w:val="643DD41E"/>
    <w:rsid w:val="643E1054"/>
    <w:rsid w:val="643E72EB"/>
    <w:rsid w:val="643EA893"/>
    <w:rsid w:val="643EF422"/>
    <w:rsid w:val="643F4B5A"/>
    <w:rsid w:val="643F856F"/>
    <w:rsid w:val="6440023F"/>
    <w:rsid w:val="64404014"/>
    <w:rsid w:val="64423353"/>
    <w:rsid w:val="64430B3F"/>
    <w:rsid w:val="644596D0"/>
    <w:rsid w:val="6446A84C"/>
    <w:rsid w:val="64470DE3"/>
    <w:rsid w:val="64473FA3"/>
    <w:rsid w:val="6447C556"/>
    <w:rsid w:val="64482EF2"/>
    <w:rsid w:val="6448482C"/>
    <w:rsid w:val="6448C02E"/>
    <w:rsid w:val="6449E94D"/>
    <w:rsid w:val="644A178B"/>
    <w:rsid w:val="644A6127"/>
    <w:rsid w:val="644A98CC"/>
    <w:rsid w:val="644B417C"/>
    <w:rsid w:val="644B649D"/>
    <w:rsid w:val="644B68DF"/>
    <w:rsid w:val="644BD349"/>
    <w:rsid w:val="644DC534"/>
    <w:rsid w:val="644E0FC4"/>
    <w:rsid w:val="644E9B2E"/>
    <w:rsid w:val="644F37C4"/>
    <w:rsid w:val="6450A7FE"/>
    <w:rsid w:val="6450CE6A"/>
    <w:rsid w:val="645133A0"/>
    <w:rsid w:val="64541EB1"/>
    <w:rsid w:val="64545B71"/>
    <w:rsid w:val="64548FB9"/>
    <w:rsid w:val="6456B6C1"/>
    <w:rsid w:val="64572CC7"/>
    <w:rsid w:val="6457906A"/>
    <w:rsid w:val="645892C6"/>
    <w:rsid w:val="64591453"/>
    <w:rsid w:val="64595BD3"/>
    <w:rsid w:val="6459FFC0"/>
    <w:rsid w:val="645A5792"/>
    <w:rsid w:val="645AB572"/>
    <w:rsid w:val="645B29AE"/>
    <w:rsid w:val="645BF228"/>
    <w:rsid w:val="645C70E0"/>
    <w:rsid w:val="645DF3BD"/>
    <w:rsid w:val="645E0A48"/>
    <w:rsid w:val="645ECC3C"/>
    <w:rsid w:val="64609CD2"/>
    <w:rsid w:val="6460B57A"/>
    <w:rsid w:val="646270B6"/>
    <w:rsid w:val="646359E0"/>
    <w:rsid w:val="6463CAF8"/>
    <w:rsid w:val="6463D36A"/>
    <w:rsid w:val="6465279C"/>
    <w:rsid w:val="646573A2"/>
    <w:rsid w:val="64666A76"/>
    <w:rsid w:val="6466C51B"/>
    <w:rsid w:val="64671147"/>
    <w:rsid w:val="64674417"/>
    <w:rsid w:val="6468521F"/>
    <w:rsid w:val="64692CB3"/>
    <w:rsid w:val="6469B797"/>
    <w:rsid w:val="6469EBD6"/>
    <w:rsid w:val="646A3678"/>
    <w:rsid w:val="646BB454"/>
    <w:rsid w:val="646D36D7"/>
    <w:rsid w:val="646DD970"/>
    <w:rsid w:val="646FDCEA"/>
    <w:rsid w:val="647072E6"/>
    <w:rsid w:val="6470A1C9"/>
    <w:rsid w:val="647134FB"/>
    <w:rsid w:val="6471AF40"/>
    <w:rsid w:val="647205A3"/>
    <w:rsid w:val="6473AE74"/>
    <w:rsid w:val="647536DD"/>
    <w:rsid w:val="6475A887"/>
    <w:rsid w:val="6475F178"/>
    <w:rsid w:val="64761F2C"/>
    <w:rsid w:val="6476F6FC"/>
    <w:rsid w:val="64776659"/>
    <w:rsid w:val="64788C9D"/>
    <w:rsid w:val="647986D3"/>
    <w:rsid w:val="6479EED6"/>
    <w:rsid w:val="647A3BF4"/>
    <w:rsid w:val="647A58AC"/>
    <w:rsid w:val="647A6E86"/>
    <w:rsid w:val="647B6859"/>
    <w:rsid w:val="647BC9B3"/>
    <w:rsid w:val="647C0AF8"/>
    <w:rsid w:val="647C2EF6"/>
    <w:rsid w:val="647C5933"/>
    <w:rsid w:val="647CCDB5"/>
    <w:rsid w:val="647D2CD8"/>
    <w:rsid w:val="647DA968"/>
    <w:rsid w:val="647DE588"/>
    <w:rsid w:val="647E0065"/>
    <w:rsid w:val="647E3390"/>
    <w:rsid w:val="647E8D12"/>
    <w:rsid w:val="647EFF7E"/>
    <w:rsid w:val="647F1166"/>
    <w:rsid w:val="647F4B94"/>
    <w:rsid w:val="647F4FA4"/>
    <w:rsid w:val="6480070E"/>
    <w:rsid w:val="64808B81"/>
    <w:rsid w:val="648109C1"/>
    <w:rsid w:val="648118D7"/>
    <w:rsid w:val="6481C73A"/>
    <w:rsid w:val="64824D8A"/>
    <w:rsid w:val="64825C33"/>
    <w:rsid w:val="64826D2D"/>
    <w:rsid w:val="64835DC5"/>
    <w:rsid w:val="6483C8DD"/>
    <w:rsid w:val="6483F539"/>
    <w:rsid w:val="64847EC9"/>
    <w:rsid w:val="6485191F"/>
    <w:rsid w:val="6485BC24"/>
    <w:rsid w:val="6486586F"/>
    <w:rsid w:val="6486B0B4"/>
    <w:rsid w:val="6486D965"/>
    <w:rsid w:val="64875CB7"/>
    <w:rsid w:val="64879186"/>
    <w:rsid w:val="64879B6C"/>
    <w:rsid w:val="6487D6A5"/>
    <w:rsid w:val="6487EBCE"/>
    <w:rsid w:val="6487ECCD"/>
    <w:rsid w:val="64882667"/>
    <w:rsid w:val="6488525B"/>
    <w:rsid w:val="648934C3"/>
    <w:rsid w:val="64895297"/>
    <w:rsid w:val="6489B8A7"/>
    <w:rsid w:val="6489E7E3"/>
    <w:rsid w:val="648A2443"/>
    <w:rsid w:val="648C33D9"/>
    <w:rsid w:val="648D38E9"/>
    <w:rsid w:val="648E5A6A"/>
    <w:rsid w:val="648E73C7"/>
    <w:rsid w:val="648E9401"/>
    <w:rsid w:val="648EA60A"/>
    <w:rsid w:val="648ED7A5"/>
    <w:rsid w:val="648F8BCD"/>
    <w:rsid w:val="649025C8"/>
    <w:rsid w:val="6490AFB0"/>
    <w:rsid w:val="64918191"/>
    <w:rsid w:val="64935B20"/>
    <w:rsid w:val="64937C9C"/>
    <w:rsid w:val="6494AB2B"/>
    <w:rsid w:val="6494C19A"/>
    <w:rsid w:val="6494FF66"/>
    <w:rsid w:val="64952041"/>
    <w:rsid w:val="6495B5A8"/>
    <w:rsid w:val="6495D704"/>
    <w:rsid w:val="6495EB2A"/>
    <w:rsid w:val="64966495"/>
    <w:rsid w:val="6496AB71"/>
    <w:rsid w:val="6496AF5A"/>
    <w:rsid w:val="6497AAA6"/>
    <w:rsid w:val="6497B557"/>
    <w:rsid w:val="6497F0D5"/>
    <w:rsid w:val="64980570"/>
    <w:rsid w:val="6498B365"/>
    <w:rsid w:val="64995DAF"/>
    <w:rsid w:val="64999BDD"/>
    <w:rsid w:val="649A154B"/>
    <w:rsid w:val="649A6A8E"/>
    <w:rsid w:val="649C2EF4"/>
    <w:rsid w:val="649D0EC0"/>
    <w:rsid w:val="649D2E90"/>
    <w:rsid w:val="649DE5AE"/>
    <w:rsid w:val="649E1D71"/>
    <w:rsid w:val="649F9C90"/>
    <w:rsid w:val="64A035B3"/>
    <w:rsid w:val="64A05DEE"/>
    <w:rsid w:val="64A0842C"/>
    <w:rsid w:val="64A0848A"/>
    <w:rsid w:val="64A11516"/>
    <w:rsid w:val="64A19E26"/>
    <w:rsid w:val="64A4B0AB"/>
    <w:rsid w:val="64A62BF2"/>
    <w:rsid w:val="64A6C2A3"/>
    <w:rsid w:val="64A6D066"/>
    <w:rsid w:val="64A6EAB5"/>
    <w:rsid w:val="64A7413D"/>
    <w:rsid w:val="64A78446"/>
    <w:rsid w:val="64A79643"/>
    <w:rsid w:val="64A7B23E"/>
    <w:rsid w:val="64A88EEE"/>
    <w:rsid w:val="64A8EE4B"/>
    <w:rsid w:val="64A90DD5"/>
    <w:rsid w:val="64AAA94D"/>
    <w:rsid w:val="64AB9656"/>
    <w:rsid w:val="64ABA547"/>
    <w:rsid w:val="64AD2B6E"/>
    <w:rsid w:val="64AD3E85"/>
    <w:rsid w:val="64AEC3E8"/>
    <w:rsid w:val="64AF57D1"/>
    <w:rsid w:val="64B12B11"/>
    <w:rsid w:val="64B3CFB7"/>
    <w:rsid w:val="64B3F6EB"/>
    <w:rsid w:val="64B43AC5"/>
    <w:rsid w:val="64B491BB"/>
    <w:rsid w:val="64B4BB88"/>
    <w:rsid w:val="64B4F0D0"/>
    <w:rsid w:val="64B514CA"/>
    <w:rsid w:val="64B51F7C"/>
    <w:rsid w:val="64B5E5A2"/>
    <w:rsid w:val="64B611ED"/>
    <w:rsid w:val="64B66CBD"/>
    <w:rsid w:val="64B67607"/>
    <w:rsid w:val="64B7CE3B"/>
    <w:rsid w:val="64B7E015"/>
    <w:rsid w:val="64B82DDC"/>
    <w:rsid w:val="64B8C2C6"/>
    <w:rsid w:val="64B8CB72"/>
    <w:rsid w:val="64B8FE36"/>
    <w:rsid w:val="64B97C03"/>
    <w:rsid w:val="64B9A728"/>
    <w:rsid w:val="64B9CB4F"/>
    <w:rsid w:val="64B9D57A"/>
    <w:rsid w:val="64BAC954"/>
    <w:rsid w:val="64BB6920"/>
    <w:rsid w:val="64BC26F4"/>
    <w:rsid w:val="64BC5055"/>
    <w:rsid w:val="64BCCA47"/>
    <w:rsid w:val="64BD2247"/>
    <w:rsid w:val="64BD28D9"/>
    <w:rsid w:val="64BD3C68"/>
    <w:rsid w:val="64BE68E4"/>
    <w:rsid w:val="64BEBAE9"/>
    <w:rsid w:val="64BF162D"/>
    <w:rsid w:val="64BF9514"/>
    <w:rsid w:val="64C0FFA8"/>
    <w:rsid w:val="64C1B47C"/>
    <w:rsid w:val="64C380C8"/>
    <w:rsid w:val="64C50E41"/>
    <w:rsid w:val="64C52B7D"/>
    <w:rsid w:val="64C5783C"/>
    <w:rsid w:val="64C69CA3"/>
    <w:rsid w:val="64C7221B"/>
    <w:rsid w:val="64C74C24"/>
    <w:rsid w:val="64C90672"/>
    <w:rsid w:val="64C97146"/>
    <w:rsid w:val="64C9AE1B"/>
    <w:rsid w:val="64C9F4BA"/>
    <w:rsid w:val="64CAEC77"/>
    <w:rsid w:val="64CB4A78"/>
    <w:rsid w:val="64CB7C67"/>
    <w:rsid w:val="64CCC206"/>
    <w:rsid w:val="64CE79BB"/>
    <w:rsid w:val="64CE832E"/>
    <w:rsid w:val="64CE9372"/>
    <w:rsid w:val="64CFD285"/>
    <w:rsid w:val="64D07022"/>
    <w:rsid w:val="64D15945"/>
    <w:rsid w:val="64D1D1AA"/>
    <w:rsid w:val="64D27587"/>
    <w:rsid w:val="64D344AE"/>
    <w:rsid w:val="64D35E95"/>
    <w:rsid w:val="64D3C480"/>
    <w:rsid w:val="64D43CD8"/>
    <w:rsid w:val="64D4BF35"/>
    <w:rsid w:val="64D4C465"/>
    <w:rsid w:val="64D70297"/>
    <w:rsid w:val="64D79085"/>
    <w:rsid w:val="64D799C1"/>
    <w:rsid w:val="64D7DE5F"/>
    <w:rsid w:val="64D85358"/>
    <w:rsid w:val="64D9351E"/>
    <w:rsid w:val="64DA33A1"/>
    <w:rsid w:val="64DB1C2B"/>
    <w:rsid w:val="64DC5997"/>
    <w:rsid w:val="64DCFCB1"/>
    <w:rsid w:val="64DD5D98"/>
    <w:rsid w:val="64DDF0C6"/>
    <w:rsid w:val="64DE7EDE"/>
    <w:rsid w:val="64E0F638"/>
    <w:rsid w:val="64E12F45"/>
    <w:rsid w:val="64E260BA"/>
    <w:rsid w:val="64E28265"/>
    <w:rsid w:val="64E28C83"/>
    <w:rsid w:val="64E3812C"/>
    <w:rsid w:val="64E41100"/>
    <w:rsid w:val="64E473F2"/>
    <w:rsid w:val="64E4FFBE"/>
    <w:rsid w:val="64E56969"/>
    <w:rsid w:val="64E5D5D3"/>
    <w:rsid w:val="64E5FF22"/>
    <w:rsid w:val="64E62FF0"/>
    <w:rsid w:val="64E752AF"/>
    <w:rsid w:val="64E77039"/>
    <w:rsid w:val="64E78DC3"/>
    <w:rsid w:val="64E79660"/>
    <w:rsid w:val="64E79D3B"/>
    <w:rsid w:val="64E7BF5E"/>
    <w:rsid w:val="64E7E4B4"/>
    <w:rsid w:val="64E824AB"/>
    <w:rsid w:val="64E87C84"/>
    <w:rsid w:val="64E87CCA"/>
    <w:rsid w:val="64E8AE1A"/>
    <w:rsid w:val="64E8DAD0"/>
    <w:rsid w:val="64E9AFC9"/>
    <w:rsid w:val="64EA164D"/>
    <w:rsid w:val="64EAA54A"/>
    <w:rsid w:val="64EBE1A0"/>
    <w:rsid w:val="64EBE7D3"/>
    <w:rsid w:val="64EC2A06"/>
    <w:rsid w:val="64EC676D"/>
    <w:rsid w:val="64EC7ADA"/>
    <w:rsid w:val="64ECF235"/>
    <w:rsid w:val="64ECF27E"/>
    <w:rsid w:val="64EE3A1C"/>
    <w:rsid w:val="64F06C1C"/>
    <w:rsid w:val="64F0A877"/>
    <w:rsid w:val="64F18B25"/>
    <w:rsid w:val="64F26493"/>
    <w:rsid w:val="64F2E52C"/>
    <w:rsid w:val="64F39B6E"/>
    <w:rsid w:val="64F4FFCA"/>
    <w:rsid w:val="64F65B1D"/>
    <w:rsid w:val="64F71C38"/>
    <w:rsid w:val="64F78333"/>
    <w:rsid w:val="64F8A991"/>
    <w:rsid w:val="64F94D88"/>
    <w:rsid w:val="64F989B9"/>
    <w:rsid w:val="64F9D731"/>
    <w:rsid w:val="64FA0D1E"/>
    <w:rsid w:val="64FA51E3"/>
    <w:rsid w:val="64FA9809"/>
    <w:rsid w:val="64FB47EF"/>
    <w:rsid w:val="64FF2855"/>
    <w:rsid w:val="64FF8CE8"/>
    <w:rsid w:val="64FFBB45"/>
    <w:rsid w:val="65001944"/>
    <w:rsid w:val="65013076"/>
    <w:rsid w:val="6501F214"/>
    <w:rsid w:val="65020310"/>
    <w:rsid w:val="65021074"/>
    <w:rsid w:val="650265B2"/>
    <w:rsid w:val="6502C209"/>
    <w:rsid w:val="65038631"/>
    <w:rsid w:val="6504AB7C"/>
    <w:rsid w:val="65064A10"/>
    <w:rsid w:val="65064F8D"/>
    <w:rsid w:val="6507277E"/>
    <w:rsid w:val="65073612"/>
    <w:rsid w:val="65076347"/>
    <w:rsid w:val="650767AD"/>
    <w:rsid w:val="6508CF71"/>
    <w:rsid w:val="650A93FD"/>
    <w:rsid w:val="650B4046"/>
    <w:rsid w:val="650B4267"/>
    <w:rsid w:val="650C0A52"/>
    <w:rsid w:val="650C48D2"/>
    <w:rsid w:val="650C4B0C"/>
    <w:rsid w:val="650C805C"/>
    <w:rsid w:val="650DFC6B"/>
    <w:rsid w:val="650E6558"/>
    <w:rsid w:val="650ED972"/>
    <w:rsid w:val="650F3A10"/>
    <w:rsid w:val="650F7CFC"/>
    <w:rsid w:val="650FAB74"/>
    <w:rsid w:val="651040CA"/>
    <w:rsid w:val="65109B76"/>
    <w:rsid w:val="65125486"/>
    <w:rsid w:val="65139865"/>
    <w:rsid w:val="6513E22E"/>
    <w:rsid w:val="6514430F"/>
    <w:rsid w:val="65154E4D"/>
    <w:rsid w:val="65156767"/>
    <w:rsid w:val="6515BD24"/>
    <w:rsid w:val="6515FBDF"/>
    <w:rsid w:val="6516568D"/>
    <w:rsid w:val="651683E8"/>
    <w:rsid w:val="6516C1EB"/>
    <w:rsid w:val="6516E83A"/>
    <w:rsid w:val="65170690"/>
    <w:rsid w:val="6517D4C2"/>
    <w:rsid w:val="6517D4F4"/>
    <w:rsid w:val="6517EC8A"/>
    <w:rsid w:val="651AB824"/>
    <w:rsid w:val="651ACF63"/>
    <w:rsid w:val="651AE84E"/>
    <w:rsid w:val="651B36C3"/>
    <w:rsid w:val="651BD5B4"/>
    <w:rsid w:val="651C18CC"/>
    <w:rsid w:val="651C2422"/>
    <w:rsid w:val="651C5163"/>
    <w:rsid w:val="651E3977"/>
    <w:rsid w:val="6520372D"/>
    <w:rsid w:val="65205399"/>
    <w:rsid w:val="6521B2CD"/>
    <w:rsid w:val="6521B5F4"/>
    <w:rsid w:val="6522FBF6"/>
    <w:rsid w:val="65232F5C"/>
    <w:rsid w:val="65240A65"/>
    <w:rsid w:val="65243233"/>
    <w:rsid w:val="652553CC"/>
    <w:rsid w:val="652555F2"/>
    <w:rsid w:val="652600CA"/>
    <w:rsid w:val="65273F71"/>
    <w:rsid w:val="652828EC"/>
    <w:rsid w:val="652A2179"/>
    <w:rsid w:val="652B938F"/>
    <w:rsid w:val="652BF53A"/>
    <w:rsid w:val="652C196E"/>
    <w:rsid w:val="652C9255"/>
    <w:rsid w:val="652CAE2B"/>
    <w:rsid w:val="652CAE36"/>
    <w:rsid w:val="652D4EDC"/>
    <w:rsid w:val="652D6C9E"/>
    <w:rsid w:val="652D78F5"/>
    <w:rsid w:val="652E6C0B"/>
    <w:rsid w:val="653020C9"/>
    <w:rsid w:val="6530C459"/>
    <w:rsid w:val="65312EAD"/>
    <w:rsid w:val="65314A78"/>
    <w:rsid w:val="6531BB74"/>
    <w:rsid w:val="653202EC"/>
    <w:rsid w:val="653238EF"/>
    <w:rsid w:val="65326622"/>
    <w:rsid w:val="653280FA"/>
    <w:rsid w:val="65334C99"/>
    <w:rsid w:val="65334E22"/>
    <w:rsid w:val="6533CBE5"/>
    <w:rsid w:val="6533E143"/>
    <w:rsid w:val="6534D8C5"/>
    <w:rsid w:val="653776EB"/>
    <w:rsid w:val="65380B6D"/>
    <w:rsid w:val="6538145A"/>
    <w:rsid w:val="65386042"/>
    <w:rsid w:val="65393B7E"/>
    <w:rsid w:val="65399BC9"/>
    <w:rsid w:val="6539EA3C"/>
    <w:rsid w:val="6539EE06"/>
    <w:rsid w:val="6539F4B0"/>
    <w:rsid w:val="653A96C0"/>
    <w:rsid w:val="653AD6D5"/>
    <w:rsid w:val="653C22F4"/>
    <w:rsid w:val="653CCF0D"/>
    <w:rsid w:val="653D068B"/>
    <w:rsid w:val="653D3FFC"/>
    <w:rsid w:val="653E072A"/>
    <w:rsid w:val="653E3868"/>
    <w:rsid w:val="653E5E60"/>
    <w:rsid w:val="653EAE93"/>
    <w:rsid w:val="653F1BD3"/>
    <w:rsid w:val="65400B10"/>
    <w:rsid w:val="65402BFC"/>
    <w:rsid w:val="65404446"/>
    <w:rsid w:val="65404B03"/>
    <w:rsid w:val="6540BE47"/>
    <w:rsid w:val="65410139"/>
    <w:rsid w:val="65426E8B"/>
    <w:rsid w:val="65429EC8"/>
    <w:rsid w:val="65436B09"/>
    <w:rsid w:val="6543E871"/>
    <w:rsid w:val="6543FE85"/>
    <w:rsid w:val="65456842"/>
    <w:rsid w:val="6545B0B1"/>
    <w:rsid w:val="65473966"/>
    <w:rsid w:val="65479803"/>
    <w:rsid w:val="6547F6A6"/>
    <w:rsid w:val="654871C1"/>
    <w:rsid w:val="654A91F1"/>
    <w:rsid w:val="654AA7D1"/>
    <w:rsid w:val="654AA8BE"/>
    <w:rsid w:val="654B019F"/>
    <w:rsid w:val="654C5B78"/>
    <w:rsid w:val="654E2534"/>
    <w:rsid w:val="654E3A19"/>
    <w:rsid w:val="654EF377"/>
    <w:rsid w:val="654EF472"/>
    <w:rsid w:val="654F4656"/>
    <w:rsid w:val="65501022"/>
    <w:rsid w:val="6551A61F"/>
    <w:rsid w:val="65530DF6"/>
    <w:rsid w:val="6555B765"/>
    <w:rsid w:val="6555D81F"/>
    <w:rsid w:val="65571C3F"/>
    <w:rsid w:val="65571CAC"/>
    <w:rsid w:val="6557FB1D"/>
    <w:rsid w:val="6558BF85"/>
    <w:rsid w:val="655B0DC7"/>
    <w:rsid w:val="655B8824"/>
    <w:rsid w:val="655BE52F"/>
    <w:rsid w:val="655BE5A3"/>
    <w:rsid w:val="655C2777"/>
    <w:rsid w:val="655F117D"/>
    <w:rsid w:val="655F5B39"/>
    <w:rsid w:val="6561F2B6"/>
    <w:rsid w:val="65620281"/>
    <w:rsid w:val="65621C3B"/>
    <w:rsid w:val="6562F7E0"/>
    <w:rsid w:val="65635528"/>
    <w:rsid w:val="6564C1F9"/>
    <w:rsid w:val="65656869"/>
    <w:rsid w:val="656582C8"/>
    <w:rsid w:val="656640B5"/>
    <w:rsid w:val="656722D9"/>
    <w:rsid w:val="6567CBF1"/>
    <w:rsid w:val="65684A5A"/>
    <w:rsid w:val="6568FAF2"/>
    <w:rsid w:val="6569DE62"/>
    <w:rsid w:val="656B1640"/>
    <w:rsid w:val="656B5EB6"/>
    <w:rsid w:val="656B7CF1"/>
    <w:rsid w:val="656BBB82"/>
    <w:rsid w:val="656BF00F"/>
    <w:rsid w:val="656C0369"/>
    <w:rsid w:val="656C41BF"/>
    <w:rsid w:val="656C78A5"/>
    <w:rsid w:val="656C99AC"/>
    <w:rsid w:val="656CC2E5"/>
    <w:rsid w:val="656D3E64"/>
    <w:rsid w:val="656D6DF8"/>
    <w:rsid w:val="656DC4C8"/>
    <w:rsid w:val="656F2644"/>
    <w:rsid w:val="656F2CE6"/>
    <w:rsid w:val="656F738C"/>
    <w:rsid w:val="656FB61B"/>
    <w:rsid w:val="65709F1E"/>
    <w:rsid w:val="65716ACB"/>
    <w:rsid w:val="65720410"/>
    <w:rsid w:val="65728208"/>
    <w:rsid w:val="6572A3AB"/>
    <w:rsid w:val="6572EB2E"/>
    <w:rsid w:val="65737F55"/>
    <w:rsid w:val="65739039"/>
    <w:rsid w:val="6574064F"/>
    <w:rsid w:val="6574848B"/>
    <w:rsid w:val="6574CC62"/>
    <w:rsid w:val="6575D4E3"/>
    <w:rsid w:val="6576F930"/>
    <w:rsid w:val="6577148A"/>
    <w:rsid w:val="6577B962"/>
    <w:rsid w:val="65789985"/>
    <w:rsid w:val="6578CA8F"/>
    <w:rsid w:val="6578F705"/>
    <w:rsid w:val="6579819B"/>
    <w:rsid w:val="6579C9DE"/>
    <w:rsid w:val="657AE94A"/>
    <w:rsid w:val="657B775B"/>
    <w:rsid w:val="657BE203"/>
    <w:rsid w:val="657BFD36"/>
    <w:rsid w:val="657C09D7"/>
    <w:rsid w:val="657C536B"/>
    <w:rsid w:val="657C7864"/>
    <w:rsid w:val="657C90CD"/>
    <w:rsid w:val="657CAD99"/>
    <w:rsid w:val="657CB93D"/>
    <w:rsid w:val="657CDCA5"/>
    <w:rsid w:val="657CE3CD"/>
    <w:rsid w:val="657E5AA9"/>
    <w:rsid w:val="657E7F29"/>
    <w:rsid w:val="657E8602"/>
    <w:rsid w:val="657F2758"/>
    <w:rsid w:val="65801F74"/>
    <w:rsid w:val="65815CE8"/>
    <w:rsid w:val="6581E458"/>
    <w:rsid w:val="658205EB"/>
    <w:rsid w:val="6582C692"/>
    <w:rsid w:val="6583A9FB"/>
    <w:rsid w:val="6584BCE2"/>
    <w:rsid w:val="6584E019"/>
    <w:rsid w:val="65855E3F"/>
    <w:rsid w:val="6586E6E0"/>
    <w:rsid w:val="65876E2B"/>
    <w:rsid w:val="6587A191"/>
    <w:rsid w:val="65880C7D"/>
    <w:rsid w:val="6589AA3B"/>
    <w:rsid w:val="6589D5AE"/>
    <w:rsid w:val="658A5CD3"/>
    <w:rsid w:val="658B9FBB"/>
    <w:rsid w:val="658BAB46"/>
    <w:rsid w:val="658BE128"/>
    <w:rsid w:val="658C4CB0"/>
    <w:rsid w:val="658C8EC1"/>
    <w:rsid w:val="658E197E"/>
    <w:rsid w:val="658EFE32"/>
    <w:rsid w:val="658F3186"/>
    <w:rsid w:val="658F9CAE"/>
    <w:rsid w:val="65900B02"/>
    <w:rsid w:val="6590632B"/>
    <w:rsid w:val="659094EC"/>
    <w:rsid w:val="6590B640"/>
    <w:rsid w:val="6591793A"/>
    <w:rsid w:val="6591C8C1"/>
    <w:rsid w:val="6591E4FB"/>
    <w:rsid w:val="6591FBA3"/>
    <w:rsid w:val="65921CDC"/>
    <w:rsid w:val="659385CF"/>
    <w:rsid w:val="65939413"/>
    <w:rsid w:val="6595757A"/>
    <w:rsid w:val="6595C3C2"/>
    <w:rsid w:val="65967DFE"/>
    <w:rsid w:val="6597529E"/>
    <w:rsid w:val="6597CB06"/>
    <w:rsid w:val="65982077"/>
    <w:rsid w:val="65987C1E"/>
    <w:rsid w:val="65994718"/>
    <w:rsid w:val="65996CAC"/>
    <w:rsid w:val="659B4885"/>
    <w:rsid w:val="659B9187"/>
    <w:rsid w:val="659C2647"/>
    <w:rsid w:val="659D2234"/>
    <w:rsid w:val="659D543C"/>
    <w:rsid w:val="659F3C9B"/>
    <w:rsid w:val="65A095CE"/>
    <w:rsid w:val="65A13E0D"/>
    <w:rsid w:val="65A184BB"/>
    <w:rsid w:val="65A1CC80"/>
    <w:rsid w:val="65A1E16F"/>
    <w:rsid w:val="65A22FC4"/>
    <w:rsid w:val="65A35EB8"/>
    <w:rsid w:val="65A3D527"/>
    <w:rsid w:val="65A53872"/>
    <w:rsid w:val="65A58B1A"/>
    <w:rsid w:val="65A5B4F9"/>
    <w:rsid w:val="65A5DDC7"/>
    <w:rsid w:val="65A8B2D1"/>
    <w:rsid w:val="65AB08F7"/>
    <w:rsid w:val="65AB335A"/>
    <w:rsid w:val="65ABBC1B"/>
    <w:rsid w:val="65ABC3E1"/>
    <w:rsid w:val="65AC93A7"/>
    <w:rsid w:val="65AD9FED"/>
    <w:rsid w:val="65AE3BB0"/>
    <w:rsid w:val="65AE5511"/>
    <w:rsid w:val="65AF73E1"/>
    <w:rsid w:val="65AF80E4"/>
    <w:rsid w:val="65B03CB3"/>
    <w:rsid w:val="65B094CB"/>
    <w:rsid w:val="65B0BD52"/>
    <w:rsid w:val="65B0CBE1"/>
    <w:rsid w:val="65B17D76"/>
    <w:rsid w:val="65B2748D"/>
    <w:rsid w:val="65B2EA4D"/>
    <w:rsid w:val="65B64883"/>
    <w:rsid w:val="65B6572E"/>
    <w:rsid w:val="65B68786"/>
    <w:rsid w:val="65B6DC71"/>
    <w:rsid w:val="65B78151"/>
    <w:rsid w:val="65B79EA2"/>
    <w:rsid w:val="65B86BEB"/>
    <w:rsid w:val="65B8B364"/>
    <w:rsid w:val="65B8BACA"/>
    <w:rsid w:val="65B91045"/>
    <w:rsid w:val="65BA4161"/>
    <w:rsid w:val="65BAFF81"/>
    <w:rsid w:val="65BB63DD"/>
    <w:rsid w:val="65BB8EE8"/>
    <w:rsid w:val="65BBFBAE"/>
    <w:rsid w:val="65BC9F63"/>
    <w:rsid w:val="65BDE9F5"/>
    <w:rsid w:val="65BDF5AD"/>
    <w:rsid w:val="65BE2799"/>
    <w:rsid w:val="65BE7631"/>
    <w:rsid w:val="65BE9F79"/>
    <w:rsid w:val="65BF99DB"/>
    <w:rsid w:val="65BFA620"/>
    <w:rsid w:val="65C1355B"/>
    <w:rsid w:val="65C2A0EC"/>
    <w:rsid w:val="65C2CBE4"/>
    <w:rsid w:val="65C3ED0D"/>
    <w:rsid w:val="65C3FDE1"/>
    <w:rsid w:val="65C4039E"/>
    <w:rsid w:val="65C4423D"/>
    <w:rsid w:val="65C49D81"/>
    <w:rsid w:val="65C5E742"/>
    <w:rsid w:val="65C60427"/>
    <w:rsid w:val="65C6783A"/>
    <w:rsid w:val="65C7FD74"/>
    <w:rsid w:val="65C82F7D"/>
    <w:rsid w:val="65C8C54E"/>
    <w:rsid w:val="65C904BE"/>
    <w:rsid w:val="65C93F5D"/>
    <w:rsid w:val="65C94A8E"/>
    <w:rsid w:val="65C95C43"/>
    <w:rsid w:val="65C97763"/>
    <w:rsid w:val="65CA0B3D"/>
    <w:rsid w:val="65CA5412"/>
    <w:rsid w:val="65CB23D7"/>
    <w:rsid w:val="65CB652F"/>
    <w:rsid w:val="65CB8AA9"/>
    <w:rsid w:val="65CBDFC4"/>
    <w:rsid w:val="65CC05D5"/>
    <w:rsid w:val="65CC24F9"/>
    <w:rsid w:val="65CC7A66"/>
    <w:rsid w:val="65CCC11A"/>
    <w:rsid w:val="65CD5817"/>
    <w:rsid w:val="65CDFF93"/>
    <w:rsid w:val="65CE8D97"/>
    <w:rsid w:val="65CFD64B"/>
    <w:rsid w:val="65CFE782"/>
    <w:rsid w:val="65D11966"/>
    <w:rsid w:val="65D16ABB"/>
    <w:rsid w:val="65D1D1A9"/>
    <w:rsid w:val="65D27619"/>
    <w:rsid w:val="65D2CA80"/>
    <w:rsid w:val="65D41814"/>
    <w:rsid w:val="65D445FC"/>
    <w:rsid w:val="65D4663D"/>
    <w:rsid w:val="65D5DEF7"/>
    <w:rsid w:val="65D648D1"/>
    <w:rsid w:val="65D66484"/>
    <w:rsid w:val="65D6E6CD"/>
    <w:rsid w:val="65D6E732"/>
    <w:rsid w:val="65D7FCBF"/>
    <w:rsid w:val="65DA7207"/>
    <w:rsid w:val="65DB1714"/>
    <w:rsid w:val="65DB72C0"/>
    <w:rsid w:val="65DD8E29"/>
    <w:rsid w:val="65DE258F"/>
    <w:rsid w:val="65DEDAB9"/>
    <w:rsid w:val="65DEDCDF"/>
    <w:rsid w:val="65DEF67A"/>
    <w:rsid w:val="65E026D9"/>
    <w:rsid w:val="65E06256"/>
    <w:rsid w:val="65E0854C"/>
    <w:rsid w:val="65E1137D"/>
    <w:rsid w:val="65E1C065"/>
    <w:rsid w:val="65E26B02"/>
    <w:rsid w:val="65E3018D"/>
    <w:rsid w:val="65E3ACF6"/>
    <w:rsid w:val="65E40FEC"/>
    <w:rsid w:val="65E4BA61"/>
    <w:rsid w:val="65E4E783"/>
    <w:rsid w:val="65E515C2"/>
    <w:rsid w:val="65E5CEF3"/>
    <w:rsid w:val="65E63763"/>
    <w:rsid w:val="65E6781A"/>
    <w:rsid w:val="65E685F1"/>
    <w:rsid w:val="65E77AB5"/>
    <w:rsid w:val="65E7CA33"/>
    <w:rsid w:val="65E82F09"/>
    <w:rsid w:val="65E8BDD0"/>
    <w:rsid w:val="65EA36A8"/>
    <w:rsid w:val="65EA3B19"/>
    <w:rsid w:val="65EA5AE4"/>
    <w:rsid w:val="65EA6098"/>
    <w:rsid w:val="65EB0F21"/>
    <w:rsid w:val="65EB2A0F"/>
    <w:rsid w:val="65EB8268"/>
    <w:rsid w:val="65EBA59D"/>
    <w:rsid w:val="65EC21E3"/>
    <w:rsid w:val="65EC475D"/>
    <w:rsid w:val="65EC9D51"/>
    <w:rsid w:val="65ECF30D"/>
    <w:rsid w:val="65ED7CB4"/>
    <w:rsid w:val="65ED96E9"/>
    <w:rsid w:val="65EDE99E"/>
    <w:rsid w:val="65EE601D"/>
    <w:rsid w:val="65EE737C"/>
    <w:rsid w:val="65EEB544"/>
    <w:rsid w:val="65EF26F2"/>
    <w:rsid w:val="65F0F065"/>
    <w:rsid w:val="65F11D86"/>
    <w:rsid w:val="65F254D9"/>
    <w:rsid w:val="65F28000"/>
    <w:rsid w:val="65F28EB4"/>
    <w:rsid w:val="65F3903D"/>
    <w:rsid w:val="65F393D4"/>
    <w:rsid w:val="65F51092"/>
    <w:rsid w:val="65F5E73B"/>
    <w:rsid w:val="65F6B4C0"/>
    <w:rsid w:val="65F713F2"/>
    <w:rsid w:val="65F80A86"/>
    <w:rsid w:val="65F81173"/>
    <w:rsid w:val="65F8ACAD"/>
    <w:rsid w:val="65F8E724"/>
    <w:rsid w:val="65FA99A8"/>
    <w:rsid w:val="65FAB6CF"/>
    <w:rsid w:val="65FB53BA"/>
    <w:rsid w:val="65FB991E"/>
    <w:rsid w:val="65FC0522"/>
    <w:rsid w:val="65FC20D2"/>
    <w:rsid w:val="65FC4485"/>
    <w:rsid w:val="65FCC14D"/>
    <w:rsid w:val="65FD092B"/>
    <w:rsid w:val="65FD2E34"/>
    <w:rsid w:val="65FE1D6E"/>
    <w:rsid w:val="65FE6D54"/>
    <w:rsid w:val="66005D8F"/>
    <w:rsid w:val="6600EB37"/>
    <w:rsid w:val="6601BD2A"/>
    <w:rsid w:val="6601DE4C"/>
    <w:rsid w:val="6603646A"/>
    <w:rsid w:val="6603C0A7"/>
    <w:rsid w:val="66054FE5"/>
    <w:rsid w:val="66057573"/>
    <w:rsid w:val="660664CC"/>
    <w:rsid w:val="6607F33C"/>
    <w:rsid w:val="6608F53E"/>
    <w:rsid w:val="660990CA"/>
    <w:rsid w:val="66099C5A"/>
    <w:rsid w:val="6609C31C"/>
    <w:rsid w:val="660B97FB"/>
    <w:rsid w:val="660C81DB"/>
    <w:rsid w:val="660CD99F"/>
    <w:rsid w:val="660E3AA5"/>
    <w:rsid w:val="660F3E9D"/>
    <w:rsid w:val="661233F8"/>
    <w:rsid w:val="661281B3"/>
    <w:rsid w:val="6613BD46"/>
    <w:rsid w:val="6613CCCA"/>
    <w:rsid w:val="6613D2BF"/>
    <w:rsid w:val="6614738E"/>
    <w:rsid w:val="6615543D"/>
    <w:rsid w:val="661558AA"/>
    <w:rsid w:val="66157184"/>
    <w:rsid w:val="66162D22"/>
    <w:rsid w:val="66176DBE"/>
    <w:rsid w:val="661783A3"/>
    <w:rsid w:val="6617D9F6"/>
    <w:rsid w:val="661822E2"/>
    <w:rsid w:val="6618E135"/>
    <w:rsid w:val="6619D836"/>
    <w:rsid w:val="661A2B8F"/>
    <w:rsid w:val="661B9645"/>
    <w:rsid w:val="661BA2A3"/>
    <w:rsid w:val="661C92A7"/>
    <w:rsid w:val="661D2541"/>
    <w:rsid w:val="661D328C"/>
    <w:rsid w:val="661DFBD0"/>
    <w:rsid w:val="661E1609"/>
    <w:rsid w:val="661E22AB"/>
    <w:rsid w:val="661F6404"/>
    <w:rsid w:val="661FAA80"/>
    <w:rsid w:val="66209437"/>
    <w:rsid w:val="6620EF03"/>
    <w:rsid w:val="6621263C"/>
    <w:rsid w:val="6621AC58"/>
    <w:rsid w:val="6622296C"/>
    <w:rsid w:val="66226CD9"/>
    <w:rsid w:val="6622DCEB"/>
    <w:rsid w:val="66237E4E"/>
    <w:rsid w:val="662567A5"/>
    <w:rsid w:val="6625766A"/>
    <w:rsid w:val="66258C60"/>
    <w:rsid w:val="6625CC2D"/>
    <w:rsid w:val="6625DBD1"/>
    <w:rsid w:val="662637A0"/>
    <w:rsid w:val="662710D8"/>
    <w:rsid w:val="66287734"/>
    <w:rsid w:val="6629720F"/>
    <w:rsid w:val="6629B0F6"/>
    <w:rsid w:val="6629FEE6"/>
    <w:rsid w:val="662A8E99"/>
    <w:rsid w:val="662B6408"/>
    <w:rsid w:val="662C55A9"/>
    <w:rsid w:val="662C61CC"/>
    <w:rsid w:val="662C9F4E"/>
    <w:rsid w:val="662D6216"/>
    <w:rsid w:val="662DB947"/>
    <w:rsid w:val="662F06FB"/>
    <w:rsid w:val="662F2026"/>
    <w:rsid w:val="662F76A2"/>
    <w:rsid w:val="662F7B5D"/>
    <w:rsid w:val="66314781"/>
    <w:rsid w:val="6631946F"/>
    <w:rsid w:val="663206F7"/>
    <w:rsid w:val="6633CBF1"/>
    <w:rsid w:val="6634072E"/>
    <w:rsid w:val="66350384"/>
    <w:rsid w:val="6635817F"/>
    <w:rsid w:val="66358C52"/>
    <w:rsid w:val="6635B925"/>
    <w:rsid w:val="66374E7F"/>
    <w:rsid w:val="6637C421"/>
    <w:rsid w:val="663894EC"/>
    <w:rsid w:val="6638A289"/>
    <w:rsid w:val="6638BFAC"/>
    <w:rsid w:val="6638E366"/>
    <w:rsid w:val="663906EA"/>
    <w:rsid w:val="6639A64C"/>
    <w:rsid w:val="6639ABCB"/>
    <w:rsid w:val="663ADD31"/>
    <w:rsid w:val="663B7057"/>
    <w:rsid w:val="663B86A8"/>
    <w:rsid w:val="663BBC4E"/>
    <w:rsid w:val="663CC9B3"/>
    <w:rsid w:val="663E96DB"/>
    <w:rsid w:val="663E9954"/>
    <w:rsid w:val="6640BCE0"/>
    <w:rsid w:val="6640DDD1"/>
    <w:rsid w:val="6640E030"/>
    <w:rsid w:val="6640E8BD"/>
    <w:rsid w:val="6641F65F"/>
    <w:rsid w:val="664256EF"/>
    <w:rsid w:val="6642ECA8"/>
    <w:rsid w:val="664430BB"/>
    <w:rsid w:val="66443E7B"/>
    <w:rsid w:val="66454C9C"/>
    <w:rsid w:val="6645AF7D"/>
    <w:rsid w:val="66485B22"/>
    <w:rsid w:val="664A1E80"/>
    <w:rsid w:val="664B2573"/>
    <w:rsid w:val="664B670F"/>
    <w:rsid w:val="664BBCEB"/>
    <w:rsid w:val="664BE6EF"/>
    <w:rsid w:val="664C4F3C"/>
    <w:rsid w:val="664D77C3"/>
    <w:rsid w:val="664E0FCC"/>
    <w:rsid w:val="664EBB9C"/>
    <w:rsid w:val="664F3F68"/>
    <w:rsid w:val="6651C2B5"/>
    <w:rsid w:val="6652994A"/>
    <w:rsid w:val="6653C510"/>
    <w:rsid w:val="6653EC0E"/>
    <w:rsid w:val="6653F891"/>
    <w:rsid w:val="665419B3"/>
    <w:rsid w:val="66545C0F"/>
    <w:rsid w:val="6654B17B"/>
    <w:rsid w:val="6654FA80"/>
    <w:rsid w:val="6655400C"/>
    <w:rsid w:val="66557886"/>
    <w:rsid w:val="6655B4BE"/>
    <w:rsid w:val="6655E489"/>
    <w:rsid w:val="6656C8AD"/>
    <w:rsid w:val="6657A451"/>
    <w:rsid w:val="6657EB3E"/>
    <w:rsid w:val="6657FAE5"/>
    <w:rsid w:val="6659454F"/>
    <w:rsid w:val="66597ED5"/>
    <w:rsid w:val="6659E339"/>
    <w:rsid w:val="665A4EB2"/>
    <w:rsid w:val="665A716B"/>
    <w:rsid w:val="665C5ED1"/>
    <w:rsid w:val="665C71F7"/>
    <w:rsid w:val="665D7B85"/>
    <w:rsid w:val="665D8355"/>
    <w:rsid w:val="665DD18C"/>
    <w:rsid w:val="665E0467"/>
    <w:rsid w:val="665E0499"/>
    <w:rsid w:val="665E687E"/>
    <w:rsid w:val="665F9AC1"/>
    <w:rsid w:val="665FC3AC"/>
    <w:rsid w:val="6660D7DB"/>
    <w:rsid w:val="66612C25"/>
    <w:rsid w:val="66613ED1"/>
    <w:rsid w:val="6662B92A"/>
    <w:rsid w:val="6662BF59"/>
    <w:rsid w:val="6662E4E4"/>
    <w:rsid w:val="6664FCC9"/>
    <w:rsid w:val="6665F8D9"/>
    <w:rsid w:val="66662377"/>
    <w:rsid w:val="6666B0B2"/>
    <w:rsid w:val="66675E13"/>
    <w:rsid w:val="66688564"/>
    <w:rsid w:val="66691DF3"/>
    <w:rsid w:val="666A2960"/>
    <w:rsid w:val="666A3BBF"/>
    <w:rsid w:val="666A8BA8"/>
    <w:rsid w:val="666B1136"/>
    <w:rsid w:val="666CAE41"/>
    <w:rsid w:val="666CFED9"/>
    <w:rsid w:val="666E4C89"/>
    <w:rsid w:val="666E81F2"/>
    <w:rsid w:val="666E8D99"/>
    <w:rsid w:val="666EA951"/>
    <w:rsid w:val="666F2FB5"/>
    <w:rsid w:val="666FD895"/>
    <w:rsid w:val="66704A9E"/>
    <w:rsid w:val="66706454"/>
    <w:rsid w:val="6670B43F"/>
    <w:rsid w:val="6670BD7F"/>
    <w:rsid w:val="6670E008"/>
    <w:rsid w:val="66714F7E"/>
    <w:rsid w:val="6671EB82"/>
    <w:rsid w:val="66726223"/>
    <w:rsid w:val="6672CB5B"/>
    <w:rsid w:val="6673ACF8"/>
    <w:rsid w:val="6674A61B"/>
    <w:rsid w:val="6674FBC1"/>
    <w:rsid w:val="667552DD"/>
    <w:rsid w:val="6677D265"/>
    <w:rsid w:val="6678560D"/>
    <w:rsid w:val="6678A881"/>
    <w:rsid w:val="667A3FEA"/>
    <w:rsid w:val="667B97CC"/>
    <w:rsid w:val="667BDAE1"/>
    <w:rsid w:val="667C5E77"/>
    <w:rsid w:val="667C64BD"/>
    <w:rsid w:val="667C86F1"/>
    <w:rsid w:val="667D610C"/>
    <w:rsid w:val="667D8F08"/>
    <w:rsid w:val="667D9705"/>
    <w:rsid w:val="667DA239"/>
    <w:rsid w:val="667DA350"/>
    <w:rsid w:val="667DE360"/>
    <w:rsid w:val="667E4B23"/>
    <w:rsid w:val="667F0886"/>
    <w:rsid w:val="667F5EF9"/>
    <w:rsid w:val="66809132"/>
    <w:rsid w:val="6680AF27"/>
    <w:rsid w:val="668171A2"/>
    <w:rsid w:val="6681EF33"/>
    <w:rsid w:val="66820216"/>
    <w:rsid w:val="6684088B"/>
    <w:rsid w:val="66841E58"/>
    <w:rsid w:val="6684F427"/>
    <w:rsid w:val="66853281"/>
    <w:rsid w:val="66857372"/>
    <w:rsid w:val="6685B594"/>
    <w:rsid w:val="6687174D"/>
    <w:rsid w:val="6687C3B7"/>
    <w:rsid w:val="66881F60"/>
    <w:rsid w:val="6689F4AA"/>
    <w:rsid w:val="668A1432"/>
    <w:rsid w:val="668A3875"/>
    <w:rsid w:val="668A595D"/>
    <w:rsid w:val="668A6124"/>
    <w:rsid w:val="668A76F5"/>
    <w:rsid w:val="668B88F4"/>
    <w:rsid w:val="668BB043"/>
    <w:rsid w:val="668BCA7A"/>
    <w:rsid w:val="668C1BF0"/>
    <w:rsid w:val="668CDEDB"/>
    <w:rsid w:val="668D5CFF"/>
    <w:rsid w:val="668E5B82"/>
    <w:rsid w:val="668E636F"/>
    <w:rsid w:val="668E7149"/>
    <w:rsid w:val="6690EFA6"/>
    <w:rsid w:val="6691146C"/>
    <w:rsid w:val="6692E720"/>
    <w:rsid w:val="6692F158"/>
    <w:rsid w:val="6693F4E0"/>
    <w:rsid w:val="66948A56"/>
    <w:rsid w:val="6694E253"/>
    <w:rsid w:val="66951AAC"/>
    <w:rsid w:val="6695529D"/>
    <w:rsid w:val="6695D18A"/>
    <w:rsid w:val="6696B5DF"/>
    <w:rsid w:val="66979F3A"/>
    <w:rsid w:val="669A3EDF"/>
    <w:rsid w:val="669B36DE"/>
    <w:rsid w:val="669B748E"/>
    <w:rsid w:val="669B9C17"/>
    <w:rsid w:val="669BA535"/>
    <w:rsid w:val="669BFECC"/>
    <w:rsid w:val="669D9FF0"/>
    <w:rsid w:val="669DC1A8"/>
    <w:rsid w:val="669F136D"/>
    <w:rsid w:val="669F1E39"/>
    <w:rsid w:val="669F59FB"/>
    <w:rsid w:val="669FFDF7"/>
    <w:rsid w:val="66A0443C"/>
    <w:rsid w:val="66A19AD2"/>
    <w:rsid w:val="66A1C0C7"/>
    <w:rsid w:val="66A2A6EC"/>
    <w:rsid w:val="66A39C4C"/>
    <w:rsid w:val="66A46AE2"/>
    <w:rsid w:val="66A50D9A"/>
    <w:rsid w:val="66A54BE8"/>
    <w:rsid w:val="66A59CFB"/>
    <w:rsid w:val="66A64EAB"/>
    <w:rsid w:val="66A6C2DC"/>
    <w:rsid w:val="66A6C5A5"/>
    <w:rsid w:val="66A71FD7"/>
    <w:rsid w:val="66A7A61F"/>
    <w:rsid w:val="66A848E9"/>
    <w:rsid w:val="66A88E9A"/>
    <w:rsid w:val="66A8E1D0"/>
    <w:rsid w:val="66A94C78"/>
    <w:rsid w:val="66ABA6E2"/>
    <w:rsid w:val="66AC1E13"/>
    <w:rsid w:val="66AD865E"/>
    <w:rsid w:val="66AD9E82"/>
    <w:rsid w:val="66B01515"/>
    <w:rsid w:val="66B2344D"/>
    <w:rsid w:val="66B2B039"/>
    <w:rsid w:val="66B492E1"/>
    <w:rsid w:val="66B53C0E"/>
    <w:rsid w:val="66B54960"/>
    <w:rsid w:val="66B5B1F4"/>
    <w:rsid w:val="66B6CD99"/>
    <w:rsid w:val="66B73468"/>
    <w:rsid w:val="66B83150"/>
    <w:rsid w:val="66B986DF"/>
    <w:rsid w:val="66B9CC44"/>
    <w:rsid w:val="66BA4327"/>
    <w:rsid w:val="66BA5F6D"/>
    <w:rsid w:val="66BA76A8"/>
    <w:rsid w:val="66BB02AA"/>
    <w:rsid w:val="66BC2642"/>
    <w:rsid w:val="66BC3195"/>
    <w:rsid w:val="66BCF712"/>
    <w:rsid w:val="66BD17BF"/>
    <w:rsid w:val="66BD8407"/>
    <w:rsid w:val="66BDA19F"/>
    <w:rsid w:val="66BED104"/>
    <w:rsid w:val="66C02C50"/>
    <w:rsid w:val="66C03767"/>
    <w:rsid w:val="66C115F6"/>
    <w:rsid w:val="66C118D6"/>
    <w:rsid w:val="66C177B6"/>
    <w:rsid w:val="66C1ADC8"/>
    <w:rsid w:val="66C31440"/>
    <w:rsid w:val="66C38208"/>
    <w:rsid w:val="66C542D3"/>
    <w:rsid w:val="66C57D70"/>
    <w:rsid w:val="66C67A16"/>
    <w:rsid w:val="66C99F25"/>
    <w:rsid w:val="66CA109C"/>
    <w:rsid w:val="66CA18E5"/>
    <w:rsid w:val="66CBCBA0"/>
    <w:rsid w:val="66CC27ED"/>
    <w:rsid w:val="66CC542D"/>
    <w:rsid w:val="66CCE454"/>
    <w:rsid w:val="66CD1E4F"/>
    <w:rsid w:val="66CD49EF"/>
    <w:rsid w:val="66CDF69F"/>
    <w:rsid w:val="66CE7783"/>
    <w:rsid w:val="66CEBF85"/>
    <w:rsid w:val="66CFE731"/>
    <w:rsid w:val="66D05F4A"/>
    <w:rsid w:val="66D106B4"/>
    <w:rsid w:val="66D1C930"/>
    <w:rsid w:val="66D1DED1"/>
    <w:rsid w:val="66D23CB8"/>
    <w:rsid w:val="66D245F1"/>
    <w:rsid w:val="66D2600E"/>
    <w:rsid w:val="66D28588"/>
    <w:rsid w:val="66D4C237"/>
    <w:rsid w:val="66D54AF2"/>
    <w:rsid w:val="66D79A5F"/>
    <w:rsid w:val="66D7A969"/>
    <w:rsid w:val="66D7B122"/>
    <w:rsid w:val="66D8833F"/>
    <w:rsid w:val="66D88967"/>
    <w:rsid w:val="66D929EF"/>
    <w:rsid w:val="66D92B0E"/>
    <w:rsid w:val="66D961F0"/>
    <w:rsid w:val="66D96753"/>
    <w:rsid w:val="66DA11FD"/>
    <w:rsid w:val="66DB4E40"/>
    <w:rsid w:val="66DBA9BF"/>
    <w:rsid w:val="66DBCCB9"/>
    <w:rsid w:val="66DBCFEC"/>
    <w:rsid w:val="66DC26F4"/>
    <w:rsid w:val="66DD4CE2"/>
    <w:rsid w:val="66DDD47C"/>
    <w:rsid w:val="66DE923D"/>
    <w:rsid w:val="66E02ABB"/>
    <w:rsid w:val="66E070F1"/>
    <w:rsid w:val="66E10202"/>
    <w:rsid w:val="66E18389"/>
    <w:rsid w:val="66E2418E"/>
    <w:rsid w:val="66E2F786"/>
    <w:rsid w:val="66E3C472"/>
    <w:rsid w:val="66E4F232"/>
    <w:rsid w:val="66E609AF"/>
    <w:rsid w:val="66E6AA90"/>
    <w:rsid w:val="66E78FC0"/>
    <w:rsid w:val="66E7AAF8"/>
    <w:rsid w:val="66E7E5E1"/>
    <w:rsid w:val="66E7F9BB"/>
    <w:rsid w:val="66E8BCD7"/>
    <w:rsid w:val="66E8DDF1"/>
    <w:rsid w:val="66EA9102"/>
    <w:rsid w:val="66EAA916"/>
    <w:rsid w:val="66EC432D"/>
    <w:rsid w:val="66EC5F17"/>
    <w:rsid w:val="66ECFBFE"/>
    <w:rsid w:val="66EDE576"/>
    <w:rsid w:val="66EE207D"/>
    <w:rsid w:val="66EF1F61"/>
    <w:rsid w:val="66F089C6"/>
    <w:rsid w:val="66F172E0"/>
    <w:rsid w:val="66F1A940"/>
    <w:rsid w:val="66F232C8"/>
    <w:rsid w:val="66F37429"/>
    <w:rsid w:val="66F3DEF6"/>
    <w:rsid w:val="66F3E9ED"/>
    <w:rsid w:val="66F41930"/>
    <w:rsid w:val="66F53D8C"/>
    <w:rsid w:val="66F5539B"/>
    <w:rsid w:val="66F5E4D2"/>
    <w:rsid w:val="66F6CB74"/>
    <w:rsid w:val="66F6DF1F"/>
    <w:rsid w:val="66F7D9B1"/>
    <w:rsid w:val="66F7DCD6"/>
    <w:rsid w:val="66FAAC31"/>
    <w:rsid w:val="66FC622C"/>
    <w:rsid w:val="66FE1638"/>
    <w:rsid w:val="66FEBC40"/>
    <w:rsid w:val="66FF1A4A"/>
    <w:rsid w:val="66FFE90D"/>
    <w:rsid w:val="66FFF113"/>
    <w:rsid w:val="670076A5"/>
    <w:rsid w:val="670082EE"/>
    <w:rsid w:val="67013071"/>
    <w:rsid w:val="67013491"/>
    <w:rsid w:val="67019430"/>
    <w:rsid w:val="6701B1B7"/>
    <w:rsid w:val="6701FDFC"/>
    <w:rsid w:val="670200F4"/>
    <w:rsid w:val="67028A23"/>
    <w:rsid w:val="6702E565"/>
    <w:rsid w:val="67037C34"/>
    <w:rsid w:val="6703BBB2"/>
    <w:rsid w:val="67040202"/>
    <w:rsid w:val="67042654"/>
    <w:rsid w:val="67052C35"/>
    <w:rsid w:val="67054C8C"/>
    <w:rsid w:val="67060ADF"/>
    <w:rsid w:val="67064CCD"/>
    <w:rsid w:val="670686D2"/>
    <w:rsid w:val="6706F9DA"/>
    <w:rsid w:val="6707EF6F"/>
    <w:rsid w:val="670A55B1"/>
    <w:rsid w:val="670AD192"/>
    <w:rsid w:val="670B29FD"/>
    <w:rsid w:val="670BDBB2"/>
    <w:rsid w:val="670C2022"/>
    <w:rsid w:val="670E8E96"/>
    <w:rsid w:val="670F31C7"/>
    <w:rsid w:val="670F31DA"/>
    <w:rsid w:val="670F6595"/>
    <w:rsid w:val="671010B9"/>
    <w:rsid w:val="67113A83"/>
    <w:rsid w:val="6711E35A"/>
    <w:rsid w:val="67135A09"/>
    <w:rsid w:val="6713FC0B"/>
    <w:rsid w:val="6714A863"/>
    <w:rsid w:val="6715F70F"/>
    <w:rsid w:val="6716F845"/>
    <w:rsid w:val="67175F60"/>
    <w:rsid w:val="6717ADB0"/>
    <w:rsid w:val="6717ADC8"/>
    <w:rsid w:val="67183176"/>
    <w:rsid w:val="671850BA"/>
    <w:rsid w:val="671924B0"/>
    <w:rsid w:val="671AE94A"/>
    <w:rsid w:val="671B0C72"/>
    <w:rsid w:val="671B3107"/>
    <w:rsid w:val="671C6E00"/>
    <w:rsid w:val="671CEA8C"/>
    <w:rsid w:val="671D2B6D"/>
    <w:rsid w:val="671E1912"/>
    <w:rsid w:val="671EC3C6"/>
    <w:rsid w:val="671F26A3"/>
    <w:rsid w:val="671F4DEA"/>
    <w:rsid w:val="671FE862"/>
    <w:rsid w:val="67202B06"/>
    <w:rsid w:val="672095D0"/>
    <w:rsid w:val="672229E6"/>
    <w:rsid w:val="67225DB9"/>
    <w:rsid w:val="67226932"/>
    <w:rsid w:val="672368C7"/>
    <w:rsid w:val="67237A7A"/>
    <w:rsid w:val="67239F66"/>
    <w:rsid w:val="67258970"/>
    <w:rsid w:val="6725959D"/>
    <w:rsid w:val="6725F192"/>
    <w:rsid w:val="672601D2"/>
    <w:rsid w:val="67261DB5"/>
    <w:rsid w:val="6726D2B4"/>
    <w:rsid w:val="6727B0FA"/>
    <w:rsid w:val="6727DBD3"/>
    <w:rsid w:val="6727EC3E"/>
    <w:rsid w:val="6727EF86"/>
    <w:rsid w:val="67289DDE"/>
    <w:rsid w:val="6728D1ED"/>
    <w:rsid w:val="6728F8AA"/>
    <w:rsid w:val="6729128C"/>
    <w:rsid w:val="672988AA"/>
    <w:rsid w:val="672A3C87"/>
    <w:rsid w:val="672A5FF3"/>
    <w:rsid w:val="672AF799"/>
    <w:rsid w:val="672D39DF"/>
    <w:rsid w:val="672EB5D6"/>
    <w:rsid w:val="672EFE1F"/>
    <w:rsid w:val="672F8C94"/>
    <w:rsid w:val="672F9228"/>
    <w:rsid w:val="672FB71B"/>
    <w:rsid w:val="672FD4F8"/>
    <w:rsid w:val="67304182"/>
    <w:rsid w:val="67316D92"/>
    <w:rsid w:val="6731D4DD"/>
    <w:rsid w:val="6731E66E"/>
    <w:rsid w:val="67322D6C"/>
    <w:rsid w:val="67323760"/>
    <w:rsid w:val="67326511"/>
    <w:rsid w:val="6732C0C2"/>
    <w:rsid w:val="67332453"/>
    <w:rsid w:val="67332CA5"/>
    <w:rsid w:val="67332DFC"/>
    <w:rsid w:val="67345CF7"/>
    <w:rsid w:val="67346C45"/>
    <w:rsid w:val="67349DBA"/>
    <w:rsid w:val="6734F0D4"/>
    <w:rsid w:val="67351C0F"/>
    <w:rsid w:val="673549E9"/>
    <w:rsid w:val="6737352E"/>
    <w:rsid w:val="6737CF94"/>
    <w:rsid w:val="67382579"/>
    <w:rsid w:val="6738AE8C"/>
    <w:rsid w:val="67399ADC"/>
    <w:rsid w:val="6739A338"/>
    <w:rsid w:val="673A43FC"/>
    <w:rsid w:val="673CDA1D"/>
    <w:rsid w:val="673D4DF4"/>
    <w:rsid w:val="673D8CDC"/>
    <w:rsid w:val="673DF5D7"/>
    <w:rsid w:val="673E8633"/>
    <w:rsid w:val="673F3CAD"/>
    <w:rsid w:val="673FF603"/>
    <w:rsid w:val="674086D1"/>
    <w:rsid w:val="6741327E"/>
    <w:rsid w:val="674257AF"/>
    <w:rsid w:val="67432530"/>
    <w:rsid w:val="6743416C"/>
    <w:rsid w:val="674360E4"/>
    <w:rsid w:val="67447CB6"/>
    <w:rsid w:val="67455894"/>
    <w:rsid w:val="674613E2"/>
    <w:rsid w:val="67464E21"/>
    <w:rsid w:val="6746746A"/>
    <w:rsid w:val="6747FF73"/>
    <w:rsid w:val="67480199"/>
    <w:rsid w:val="67480B92"/>
    <w:rsid w:val="6749439B"/>
    <w:rsid w:val="674970F7"/>
    <w:rsid w:val="67499263"/>
    <w:rsid w:val="6749E9C1"/>
    <w:rsid w:val="674A5C0A"/>
    <w:rsid w:val="674A91C4"/>
    <w:rsid w:val="674AB20D"/>
    <w:rsid w:val="674ACDDB"/>
    <w:rsid w:val="674C4095"/>
    <w:rsid w:val="674C45B6"/>
    <w:rsid w:val="674C687F"/>
    <w:rsid w:val="674C6A62"/>
    <w:rsid w:val="674C9EFC"/>
    <w:rsid w:val="674D0B36"/>
    <w:rsid w:val="674E5BF2"/>
    <w:rsid w:val="674FF773"/>
    <w:rsid w:val="675031D6"/>
    <w:rsid w:val="67510DB3"/>
    <w:rsid w:val="67519D01"/>
    <w:rsid w:val="6751C5D7"/>
    <w:rsid w:val="6752B6FC"/>
    <w:rsid w:val="675315DE"/>
    <w:rsid w:val="67535211"/>
    <w:rsid w:val="6754E91F"/>
    <w:rsid w:val="6755A0D4"/>
    <w:rsid w:val="67570722"/>
    <w:rsid w:val="67571B16"/>
    <w:rsid w:val="6757BA63"/>
    <w:rsid w:val="675895AD"/>
    <w:rsid w:val="6758CF47"/>
    <w:rsid w:val="6758D325"/>
    <w:rsid w:val="6758EB0D"/>
    <w:rsid w:val="67593F34"/>
    <w:rsid w:val="6759D051"/>
    <w:rsid w:val="6759DC91"/>
    <w:rsid w:val="6759EEEB"/>
    <w:rsid w:val="675A1413"/>
    <w:rsid w:val="675B5903"/>
    <w:rsid w:val="675B998A"/>
    <w:rsid w:val="675BADE5"/>
    <w:rsid w:val="675CDE44"/>
    <w:rsid w:val="675D7D7B"/>
    <w:rsid w:val="675E19C1"/>
    <w:rsid w:val="675EFCE3"/>
    <w:rsid w:val="675F7056"/>
    <w:rsid w:val="6760D667"/>
    <w:rsid w:val="6761E718"/>
    <w:rsid w:val="676271A5"/>
    <w:rsid w:val="67632EB9"/>
    <w:rsid w:val="6764105D"/>
    <w:rsid w:val="6764CC97"/>
    <w:rsid w:val="6765BF62"/>
    <w:rsid w:val="6766D8D8"/>
    <w:rsid w:val="6766F889"/>
    <w:rsid w:val="6767983B"/>
    <w:rsid w:val="6767C276"/>
    <w:rsid w:val="67683F70"/>
    <w:rsid w:val="67687402"/>
    <w:rsid w:val="6769CAD2"/>
    <w:rsid w:val="676A9E16"/>
    <w:rsid w:val="676B0930"/>
    <w:rsid w:val="676BA51C"/>
    <w:rsid w:val="676CEBE7"/>
    <w:rsid w:val="676DE194"/>
    <w:rsid w:val="676E2298"/>
    <w:rsid w:val="676E3A43"/>
    <w:rsid w:val="676E438B"/>
    <w:rsid w:val="676F940D"/>
    <w:rsid w:val="676FF825"/>
    <w:rsid w:val="676FF920"/>
    <w:rsid w:val="67700D11"/>
    <w:rsid w:val="6770B436"/>
    <w:rsid w:val="6770E826"/>
    <w:rsid w:val="6771918F"/>
    <w:rsid w:val="67719CD1"/>
    <w:rsid w:val="6771B944"/>
    <w:rsid w:val="67737E77"/>
    <w:rsid w:val="6774C913"/>
    <w:rsid w:val="6775AFD3"/>
    <w:rsid w:val="6775B1C3"/>
    <w:rsid w:val="67761071"/>
    <w:rsid w:val="677673AE"/>
    <w:rsid w:val="6776BDD6"/>
    <w:rsid w:val="6776E4C2"/>
    <w:rsid w:val="67772A69"/>
    <w:rsid w:val="6777428E"/>
    <w:rsid w:val="677779B5"/>
    <w:rsid w:val="6777A1AD"/>
    <w:rsid w:val="6777D4D8"/>
    <w:rsid w:val="6777E8E0"/>
    <w:rsid w:val="67786859"/>
    <w:rsid w:val="677A4B3E"/>
    <w:rsid w:val="677A846A"/>
    <w:rsid w:val="677BF672"/>
    <w:rsid w:val="677C6E07"/>
    <w:rsid w:val="677CB644"/>
    <w:rsid w:val="677CC35C"/>
    <w:rsid w:val="677CFB74"/>
    <w:rsid w:val="677D0EB1"/>
    <w:rsid w:val="677D7B5A"/>
    <w:rsid w:val="677FA1C9"/>
    <w:rsid w:val="677FE3AE"/>
    <w:rsid w:val="6780D289"/>
    <w:rsid w:val="6781384A"/>
    <w:rsid w:val="67814CBB"/>
    <w:rsid w:val="6781E920"/>
    <w:rsid w:val="678218DE"/>
    <w:rsid w:val="67832AEE"/>
    <w:rsid w:val="67846522"/>
    <w:rsid w:val="6784CB54"/>
    <w:rsid w:val="67850F02"/>
    <w:rsid w:val="6785477A"/>
    <w:rsid w:val="67856B61"/>
    <w:rsid w:val="6786289C"/>
    <w:rsid w:val="67868983"/>
    <w:rsid w:val="6786EDC8"/>
    <w:rsid w:val="67884813"/>
    <w:rsid w:val="67888498"/>
    <w:rsid w:val="6789B124"/>
    <w:rsid w:val="6789E9CA"/>
    <w:rsid w:val="678BE5A8"/>
    <w:rsid w:val="678D7173"/>
    <w:rsid w:val="678E546B"/>
    <w:rsid w:val="678E644B"/>
    <w:rsid w:val="678EE4FD"/>
    <w:rsid w:val="678FF549"/>
    <w:rsid w:val="679161E0"/>
    <w:rsid w:val="6791B181"/>
    <w:rsid w:val="6793CE48"/>
    <w:rsid w:val="6794D860"/>
    <w:rsid w:val="6795B5A0"/>
    <w:rsid w:val="6797081C"/>
    <w:rsid w:val="67971F79"/>
    <w:rsid w:val="67978AF1"/>
    <w:rsid w:val="6797C5FA"/>
    <w:rsid w:val="6798E56F"/>
    <w:rsid w:val="67999931"/>
    <w:rsid w:val="679A4113"/>
    <w:rsid w:val="679AC202"/>
    <w:rsid w:val="679B56D6"/>
    <w:rsid w:val="679B6F68"/>
    <w:rsid w:val="679BE841"/>
    <w:rsid w:val="679C98B7"/>
    <w:rsid w:val="679D24E3"/>
    <w:rsid w:val="679DE3E8"/>
    <w:rsid w:val="679E4D14"/>
    <w:rsid w:val="679E7D00"/>
    <w:rsid w:val="679F6A90"/>
    <w:rsid w:val="67A09416"/>
    <w:rsid w:val="67A13957"/>
    <w:rsid w:val="67A2B9CF"/>
    <w:rsid w:val="67A3B966"/>
    <w:rsid w:val="67A4C8E5"/>
    <w:rsid w:val="67A81B71"/>
    <w:rsid w:val="67A8904B"/>
    <w:rsid w:val="67A92125"/>
    <w:rsid w:val="67A9259E"/>
    <w:rsid w:val="67A94328"/>
    <w:rsid w:val="67A9CA78"/>
    <w:rsid w:val="67AA0868"/>
    <w:rsid w:val="67AB9E39"/>
    <w:rsid w:val="67ABE905"/>
    <w:rsid w:val="67AC5D3F"/>
    <w:rsid w:val="67ACE661"/>
    <w:rsid w:val="67AD056D"/>
    <w:rsid w:val="67AD9639"/>
    <w:rsid w:val="67AE1BEC"/>
    <w:rsid w:val="67AF9013"/>
    <w:rsid w:val="67B09A59"/>
    <w:rsid w:val="67B0D880"/>
    <w:rsid w:val="67B0E9DB"/>
    <w:rsid w:val="67B1D0BC"/>
    <w:rsid w:val="67B2EE3B"/>
    <w:rsid w:val="67B30376"/>
    <w:rsid w:val="67B31084"/>
    <w:rsid w:val="67B3796B"/>
    <w:rsid w:val="67B448FF"/>
    <w:rsid w:val="67B48432"/>
    <w:rsid w:val="67B49164"/>
    <w:rsid w:val="67B5DD8E"/>
    <w:rsid w:val="67B6078D"/>
    <w:rsid w:val="67B64CE8"/>
    <w:rsid w:val="67B692CB"/>
    <w:rsid w:val="67B74C93"/>
    <w:rsid w:val="67B80177"/>
    <w:rsid w:val="67B84E93"/>
    <w:rsid w:val="67B8F5EC"/>
    <w:rsid w:val="67B94F81"/>
    <w:rsid w:val="67B9AD95"/>
    <w:rsid w:val="67B9CF25"/>
    <w:rsid w:val="67BA0F9F"/>
    <w:rsid w:val="67BAB1B8"/>
    <w:rsid w:val="67BB318D"/>
    <w:rsid w:val="67BB3272"/>
    <w:rsid w:val="67BBE899"/>
    <w:rsid w:val="67BC6AFC"/>
    <w:rsid w:val="67BC79E7"/>
    <w:rsid w:val="67BD2CA1"/>
    <w:rsid w:val="67BD64A7"/>
    <w:rsid w:val="67BDA6D5"/>
    <w:rsid w:val="67BE1BEB"/>
    <w:rsid w:val="67BF2A71"/>
    <w:rsid w:val="67BF5B7D"/>
    <w:rsid w:val="67BF8D64"/>
    <w:rsid w:val="67BF987E"/>
    <w:rsid w:val="67C0533B"/>
    <w:rsid w:val="67C068ED"/>
    <w:rsid w:val="67C0D226"/>
    <w:rsid w:val="67C1B0EF"/>
    <w:rsid w:val="67C21BF8"/>
    <w:rsid w:val="67C22EF9"/>
    <w:rsid w:val="67C263CF"/>
    <w:rsid w:val="67C2697A"/>
    <w:rsid w:val="67C3906E"/>
    <w:rsid w:val="67C40C85"/>
    <w:rsid w:val="67C4EFAB"/>
    <w:rsid w:val="67C579FD"/>
    <w:rsid w:val="67C95D45"/>
    <w:rsid w:val="67CA69FB"/>
    <w:rsid w:val="67CA71B1"/>
    <w:rsid w:val="67CAC49A"/>
    <w:rsid w:val="67CAF504"/>
    <w:rsid w:val="67CB720E"/>
    <w:rsid w:val="67CC4679"/>
    <w:rsid w:val="67CC58B5"/>
    <w:rsid w:val="67CC8FDB"/>
    <w:rsid w:val="67CCD9A5"/>
    <w:rsid w:val="67CD01D5"/>
    <w:rsid w:val="67CDE655"/>
    <w:rsid w:val="67CE47B5"/>
    <w:rsid w:val="67CF72A2"/>
    <w:rsid w:val="67CF8ECF"/>
    <w:rsid w:val="67D27143"/>
    <w:rsid w:val="67D2720D"/>
    <w:rsid w:val="67D299EC"/>
    <w:rsid w:val="67D2AF6E"/>
    <w:rsid w:val="67D34B73"/>
    <w:rsid w:val="67D39903"/>
    <w:rsid w:val="67D3FA01"/>
    <w:rsid w:val="67D427F1"/>
    <w:rsid w:val="67D51172"/>
    <w:rsid w:val="67D55FE3"/>
    <w:rsid w:val="67D5BEA4"/>
    <w:rsid w:val="67D5CB83"/>
    <w:rsid w:val="67D5FDD0"/>
    <w:rsid w:val="67D6071B"/>
    <w:rsid w:val="67D65272"/>
    <w:rsid w:val="67D7F05D"/>
    <w:rsid w:val="67D8EBBD"/>
    <w:rsid w:val="67DA73B4"/>
    <w:rsid w:val="67DAE25A"/>
    <w:rsid w:val="67DAEA8F"/>
    <w:rsid w:val="67DB8E5A"/>
    <w:rsid w:val="67DBA86B"/>
    <w:rsid w:val="67DC3D04"/>
    <w:rsid w:val="67DC4E4C"/>
    <w:rsid w:val="67DE4C8A"/>
    <w:rsid w:val="67DEB726"/>
    <w:rsid w:val="67DF3A21"/>
    <w:rsid w:val="67DF66B2"/>
    <w:rsid w:val="67DFE184"/>
    <w:rsid w:val="67E004BC"/>
    <w:rsid w:val="67E06AFD"/>
    <w:rsid w:val="67E0AD40"/>
    <w:rsid w:val="67E0EC00"/>
    <w:rsid w:val="67E17787"/>
    <w:rsid w:val="67E1E437"/>
    <w:rsid w:val="67E234CF"/>
    <w:rsid w:val="67E27E25"/>
    <w:rsid w:val="67E29A5C"/>
    <w:rsid w:val="67E2B9D1"/>
    <w:rsid w:val="67E3AFD4"/>
    <w:rsid w:val="67E4212F"/>
    <w:rsid w:val="67E4543C"/>
    <w:rsid w:val="67E4A69A"/>
    <w:rsid w:val="67E6707E"/>
    <w:rsid w:val="67E6905D"/>
    <w:rsid w:val="67E6E457"/>
    <w:rsid w:val="67E721C3"/>
    <w:rsid w:val="67E78E6E"/>
    <w:rsid w:val="67E7C550"/>
    <w:rsid w:val="67E84229"/>
    <w:rsid w:val="67E8905C"/>
    <w:rsid w:val="67E96C56"/>
    <w:rsid w:val="67E97B6A"/>
    <w:rsid w:val="67E99D7C"/>
    <w:rsid w:val="67EAF5E9"/>
    <w:rsid w:val="67EBBC87"/>
    <w:rsid w:val="67ECE18E"/>
    <w:rsid w:val="67ED0A6E"/>
    <w:rsid w:val="67EE47C1"/>
    <w:rsid w:val="67EE5393"/>
    <w:rsid w:val="67EEFB1A"/>
    <w:rsid w:val="67EF204C"/>
    <w:rsid w:val="67EFA1E0"/>
    <w:rsid w:val="67F0188E"/>
    <w:rsid w:val="67F07E32"/>
    <w:rsid w:val="67F09EB4"/>
    <w:rsid w:val="67F1A40A"/>
    <w:rsid w:val="67F1B549"/>
    <w:rsid w:val="67F39240"/>
    <w:rsid w:val="67F3EB8C"/>
    <w:rsid w:val="67F40ECC"/>
    <w:rsid w:val="67F41822"/>
    <w:rsid w:val="67F43D75"/>
    <w:rsid w:val="67F454A2"/>
    <w:rsid w:val="67F4D83E"/>
    <w:rsid w:val="67F52BEE"/>
    <w:rsid w:val="67F5C0E3"/>
    <w:rsid w:val="67F5C8E7"/>
    <w:rsid w:val="67F60035"/>
    <w:rsid w:val="67F62970"/>
    <w:rsid w:val="67F65340"/>
    <w:rsid w:val="67F6C23A"/>
    <w:rsid w:val="67F8F521"/>
    <w:rsid w:val="67F93D7B"/>
    <w:rsid w:val="67F98272"/>
    <w:rsid w:val="67F99841"/>
    <w:rsid w:val="67F9A485"/>
    <w:rsid w:val="67FA07F5"/>
    <w:rsid w:val="67FA17A4"/>
    <w:rsid w:val="67FA97B4"/>
    <w:rsid w:val="67FAB413"/>
    <w:rsid w:val="67FAD444"/>
    <w:rsid w:val="67FAE146"/>
    <w:rsid w:val="67FB13CD"/>
    <w:rsid w:val="67FB4258"/>
    <w:rsid w:val="67FB5204"/>
    <w:rsid w:val="67FB5775"/>
    <w:rsid w:val="67FD28DB"/>
    <w:rsid w:val="67FDC16F"/>
    <w:rsid w:val="67FE1E7D"/>
    <w:rsid w:val="67FE4035"/>
    <w:rsid w:val="67FF83B1"/>
    <w:rsid w:val="68014155"/>
    <w:rsid w:val="680226B3"/>
    <w:rsid w:val="68030A74"/>
    <w:rsid w:val="680310C2"/>
    <w:rsid w:val="680368C4"/>
    <w:rsid w:val="68040FF9"/>
    <w:rsid w:val="68050F2F"/>
    <w:rsid w:val="68054C00"/>
    <w:rsid w:val="6805628B"/>
    <w:rsid w:val="68059A16"/>
    <w:rsid w:val="6805E25E"/>
    <w:rsid w:val="68063A45"/>
    <w:rsid w:val="6807458B"/>
    <w:rsid w:val="68078987"/>
    <w:rsid w:val="6807B229"/>
    <w:rsid w:val="68086CDB"/>
    <w:rsid w:val="6808906C"/>
    <w:rsid w:val="68089F2D"/>
    <w:rsid w:val="680B2EB1"/>
    <w:rsid w:val="680B896E"/>
    <w:rsid w:val="680BBBAD"/>
    <w:rsid w:val="680C670E"/>
    <w:rsid w:val="680C8DE0"/>
    <w:rsid w:val="680D1D5C"/>
    <w:rsid w:val="680D23AE"/>
    <w:rsid w:val="680D7132"/>
    <w:rsid w:val="680E6180"/>
    <w:rsid w:val="680EA14A"/>
    <w:rsid w:val="680F1E14"/>
    <w:rsid w:val="680FAFD1"/>
    <w:rsid w:val="68101CE8"/>
    <w:rsid w:val="68107FD5"/>
    <w:rsid w:val="68127F0C"/>
    <w:rsid w:val="68128CEF"/>
    <w:rsid w:val="681386CC"/>
    <w:rsid w:val="68141E1A"/>
    <w:rsid w:val="6814836E"/>
    <w:rsid w:val="681542FE"/>
    <w:rsid w:val="68166288"/>
    <w:rsid w:val="68171609"/>
    <w:rsid w:val="68171DBD"/>
    <w:rsid w:val="68172ACE"/>
    <w:rsid w:val="6817D833"/>
    <w:rsid w:val="6819E94E"/>
    <w:rsid w:val="681AADA0"/>
    <w:rsid w:val="681ABA29"/>
    <w:rsid w:val="681B20F8"/>
    <w:rsid w:val="681C473A"/>
    <w:rsid w:val="681D5082"/>
    <w:rsid w:val="681DE52E"/>
    <w:rsid w:val="681E19FE"/>
    <w:rsid w:val="681EBB25"/>
    <w:rsid w:val="681F420C"/>
    <w:rsid w:val="681F76A1"/>
    <w:rsid w:val="681FD31A"/>
    <w:rsid w:val="682010C6"/>
    <w:rsid w:val="6820FA48"/>
    <w:rsid w:val="6821AFBE"/>
    <w:rsid w:val="68224D2F"/>
    <w:rsid w:val="6822679F"/>
    <w:rsid w:val="6822D692"/>
    <w:rsid w:val="682316E1"/>
    <w:rsid w:val="6824DC0E"/>
    <w:rsid w:val="682542D1"/>
    <w:rsid w:val="68265900"/>
    <w:rsid w:val="6827F6FB"/>
    <w:rsid w:val="682841A4"/>
    <w:rsid w:val="68284250"/>
    <w:rsid w:val="6828B676"/>
    <w:rsid w:val="6829C9EE"/>
    <w:rsid w:val="682A4DF4"/>
    <w:rsid w:val="682AB362"/>
    <w:rsid w:val="682ADC4C"/>
    <w:rsid w:val="682B3EC9"/>
    <w:rsid w:val="682BACFF"/>
    <w:rsid w:val="682C135C"/>
    <w:rsid w:val="682F7562"/>
    <w:rsid w:val="682FC28D"/>
    <w:rsid w:val="682FD914"/>
    <w:rsid w:val="68300C86"/>
    <w:rsid w:val="683058E9"/>
    <w:rsid w:val="683070A2"/>
    <w:rsid w:val="68311F29"/>
    <w:rsid w:val="683193A0"/>
    <w:rsid w:val="6831E9BF"/>
    <w:rsid w:val="683214F5"/>
    <w:rsid w:val="68327EB7"/>
    <w:rsid w:val="6833499C"/>
    <w:rsid w:val="6833A55A"/>
    <w:rsid w:val="6834AEDD"/>
    <w:rsid w:val="6834B268"/>
    <w:rsid w:val="6836877F"/>
    <w:rsid w:val="683783CC"/>
    <w:rsid w:val="68383EA2"/>
    <w:rsid w:val="6839E3B6"/>
    <w:rsid w:val="683BC42E"/>
    <w:rsid w:val="683C201C"/>
    <w:rsid w:val="683CE542"/>
    <w:rsid w:val="683D866C"/>
    <w:rsid w:val="683DCFE8"/>
    <w:rsid w:val="683DFE59"/>
    <w:rsid w:val="683E5923"/>
    <w:rsid w:val="683E87E6"/>
    <w:rsid w:val="683FB6F5"/>
    <w:rsid w:val="6840509E"/>
    <w:rsid w:val="68406CBB"/>
    <w:rsid w:val="68408DF3"/>
    <w:rsid w:val="68410896"/>
    <w:rsid w:val="68413725"/>
    <w:rsid w:val="68415D4C"/>
    <w:rsid w:val="684344FA"/>
    <w:rsid w:val="684390F1"/>
    <w:rsid w:val="6843A7BA"/>
    <w:rsid w:val="684477EA"/>
    <w:rsid w:val="6844CD84"/>
    <w:rsid w:val="684525E7"/>
    <w:rsid w:val="68469CE1"/>
    <w:rsid w:val="6846EBF0"/>
    <w:rsid w:val="6846FC96"/>
    <w:rsid w:val="684A05EE"/>
    <w:rsid w:val="684A121E"/>
    <w:rsid w:val="684AFFDF"/>
    <w:rsid w:val="684C6B67"/>
    <w:rsid w:val="684D8443"/>
    <w:rsid w:val="684DB125"/>
    <w:rsid w:val="684EA85E"/>
    <w:rsid w:val="684FA94F"/>
    <w:rsid w:val="6851871B"/>
    <w:rsid w:val="685213AD"/>
    <w:rsid w:val="68521C71"/>
    <w:rsid w:val="6852B417"/>
    <w:rsid w:val="68538DDF"/>
    <w:rsid w:val="685513F4"/>
    <w:rsid w:val="6855F19F"/>
    <w:rsid w:val="68560F26"/>
    <w:rsid w:val="68571BA7"/>
    <w:rsid w:val="68577319"/>
    <w:rsid w:val="685809B8"/>
    <w:rsid w:val="6858D7AF"/>
    <w:rsid w:val="68595664"/>
    <w:rsid w:val="6859B673"/>
    <w:rsid w:val="685A49FF"/>
    <w:rsid w:val="685BFC7C"/>
    <w:rsid w:val="685C51D2"/>
    <w:rsid w:val="685CA46B"/>
    <w:rsid w:val="685DBED6"/>
    <w:rsid w:val="685E1111"/>
    <w:rsid w:val="685E51F8"/>
    <w:rsid w:val="685E6489"/>
    <w:rsid w:val="685E9295"/>
    <w:rsid w:val="685F21D3"/>
    <w:rsid w:val="685F6F27"/>
    <w:rsid w:val="686327CA"/>
    <w:rsid w:val="68639B1B"/>
    <w:rsid w:val="6863D6A6"/>
    <w:rsid w:val="686513B5"/>
    <w:rsid w:val="68659D3C"/>
    <w:rsid w:val="68666BE5"/>
    <w:rsid w:val="6867486B"/>
    <w:rsid w:val="68699139"/>
    <w:rsid w:val="6869D855"/>
    <w:rsid w:val="6869EF56"/>
    <w:rsid w:val="686A2CE9"/>
    <w:rsid w:val="686A538A"/>
    <w:rsid w:val="686A6430"/>
    <w:rsid w:val="686A8FE3"/>
    <w:rsid w:val="686AA455"/>
    <w:rsid w:val="686B93AE"/>
    <w:rsid w:val="686BA6F1"/>
    <w:rsid w:val="686BE16E"/>
    <w:rsid w:val="686C2729"/>
    <w:rsid w:val="686D5334"/>
    <w:rsid w:val="686DD6B8"/>
    <w:rsid w:val="686EC381"/>
    <w:rsid w:val="686F49B5"/>
    <w:rsid w:val="6870BBB0"/>
    <w:rsid w:val="68714A0D"/>
    <w:rsid w:val="6873138A"/>
    <w:rsid w:val="6873A01A"/>
    <w:rsid w:val="6873F32A"/>
    <w:rsid w:val="6874B78F"/>
    <w:rsid w:val="68752DA7"/>
    <w:rsid w:val="6875AEDA"/>
    <w:rsid w:val="6875C101"/>
    <w:rsid w:val="68764F55"/>
    <w:rsid w:val="687709B7"/>
    <w:rsid w:val="68775D7D"/>
    <w:rsid w:val="68777C2A"/>
    <w:rsid w:val="6877BEC7"/>
    <w:rsid w:val="687A8956"/>
    <w:rsid w:val="687ABBE1"/>
    <w:rsid w:val="687B78DC"/>
    <w:rsid w:val="687CF129"/>
    <w:rsid w:val="687D0D4C"/>
    <w:rsid w:val="687D1264"/>
    <w:rsid w:val="687D88C1"/>
    <w:rsid w:val="687DFC1B"/>
    <w:rsid w:val="687E3D75"/>
    <w:rsid w:val="687EF267"/>
    <w:rsid w:val="687FF096"/>
    <w:rsid w:val="688031A7"/>
    <w:rsid w:val="6880958D"/>
    <w:rsid w:val="688144C5"/>
    <w:rsid w:val="6882C9A9"/>
    <w:rsid w:val="6883BA80"/>
    <w:rsid w:val="6884290E"/>
    <w:rsid w:val="68852413"/>
    <w:rsid w:val="68854858"/>
    <w:rsid w:val="68861718"/>
    <w:rsid w:val="688663F0"/>
    <w:rsid w:val="6886EDD2"/>
    <w:rsid w:val="6887DF25"/>
    <w:rsid w:val="688860E6"/>
    <w:rsid w:val="688911DA"/>
    <w:rsid w:val="68891A50"/>
    <w:rsid w:val="68899889"/>
    <w:rsid w:val="688A304E"/>
    <w:rsid w:val="688A5F67"/>
    <w:rsid w:val="688B6E48"/>
    <w:rsid w:val="688CDA94"/>
    <w:rsid w:val="688CE479"/>
    <w:rsid w:val="688D305B"/>
    <w:rsid w:val="688EBCB7"/>
    <w:rsid w:val="688ED82A"/>
    <w:rsid w:val="688F6BEC"/>
    <w:rsid w:val="688FA0F9"/>
    <w:rsid w:val="688FAEB6"/>
    <w:rsid w:val="688FAECD"/>
    <w:rsid w:val="688FE3DF"/>
    <w:rsid w:val="68919134"/>
    <w:rsid w:val="68920352"/>
    <w:rsid w:val="68929170"/>
    <w:rsid w:val="6892C84D"/>
    <w:rsid w:val="6892FA80"/>
    <w:rsid w:val="68933AD2"/>
    <w:rsid w:val="68950047"/>
    <w:rsid w:val="6895400D"/>
    <w:rsid w:val="68956A17"/>
    <w:rsid w:val="68957ECF"/>
    <w:rsid w:val="68958254"/>
    <w:rsid w:val="6896F7A8"/>
    <w:rsid w:val="68970DAE"/>
    <w:rsid w:val="68976B08"/>
    <w:rsid w:val="68978835"/>
    <w:rsid w:val="6898CCA3"/>
    <w:rsid w:val="6898F50F"/>
    <w:rsid w:val="689916CF"/>
    <w:rsid w:val="68997925"/>
    <w:rsid w:val="68998DB7"/>
    <w:rsid w:val="689A2019"/>
    <w:rsid w:val="689A9E8C"/>
    <w:rsid w:val="689AB4B7"/>
    <w:rsid w:val="689BD723"/>
    <w:rsid w:val="689CB8AD"/>
    <w:rsid w:val="689DAAFD"/>
    <w:rsid w:val="689E9BA3"/>
    <w:rsid w:val="689F364E"/>
    <w:rsid w:val="68A287A6"/>
    <w:rsid w:val="68A2AED4"/>
    <w:rsid w:val="68A4028C"/>
    <w:rsid w:val="68A4180F"/>
    <w:rsid w:val="68A4D6A2"/>
    <w:rsid w:val="68A566E7"/>
    <w:rsid w:val="68A59093"/>
    <w:rsid w:val="68A63F3E"/>
    <w:rsid w:val="68A64B98"/>
    <w:rsid w:val="68A68F05"/>
    <w:rsid w:val="68A6DB8B"/>
    <w:rsid w:val="68A84697"/>
    <w:rsid w:val="68A8C81A"/>
    <w:rsid w:val="68A8CB48"/>
    <w:rsid w:val="68AA4225"/>
    <w:rsid w:val="68AA4883"/>
    <w:rsid w:val="68AABE7B"/>
    <w:rsid w:val="68ABBDAB"/>
    <w:rsid w:val="68ABD285"/>
    <w:rsid w:val="68AC48B8"/>
    <w:rsid w:val="68AC877A"/>
    <w:rsid w:val="68AD1258"/>
    <w:rsid w:val="68AD282A"/>
    <w:rsid w:val="68AF6366"/>
    <w:rsid w:val="68AF7DDB"/>
    <w:rsid w:val="68AFC5F8"/>
    <w:rsid w:val="68AFD0A2"/>
    <w:rsid w:val="68B02BFA"/>
    <w:rsid w:val="68B05EC6"/>
    <w:rsid w:val="68B0E9E1"/>
    <w:rsid w:val="68B16BB0"/>
    <w:rsid w:val="68B1FD6F"/>
    <w:rsid w:val="68B23F96"/>
    <w:rsid w:val="68B24899"/>
    <w:rsid w:val="68B27C81"/>
    <w:rsid w:val="68B3E29C"/>
    <w:rsid w:val="68B3FD17"/>
    <w:rsid w:val="68B439BB"/>
    <w:rsid w:val="68B57ECD"/>
    <w:rsid w:val="68B6E662"/>
    <w:rsid w:val="68B72716"/>
    <w:rsid w:val="68B7392B"/>
    <w:rsid w:val="68B7F0FA"/>
    <w:rsid w:val="68B8ED60"/>
    <w:rsid w:val="68B9C4B8"/>
    <w:rsid w:val="68BAA28F"/>
    <w:rsid w:val="68BC58EC"/>
    <w:rsid w:val="68BD321F"/>
    <w:rsid w:val="68BD97AF"/>
    <w:rsid w:val="68BDB3E3"/>
    <w:rsid w:val="68BEE6F9"/>
    <w:rsid w:val="68BF2A3E"/>
    <w:rsid w:val="68BF79D0"/>
    <w:rsid w:val="68C08415"/>
    <w:rsid w:val="68C08964"/>
    <w:rsid w:val="68C166F5"/>
    <w:rsid w:val="68C24529"/>
    <w:rsid w:val="68C2CFED"/>
    <w:rsid w:val="68C2EE70"/>
    <w:rsid w:val="68C367E8"/>
    <w:rsid w:val="68C36A3C"/>
    <w:rsid w:val="68C3BEF2"/>
    <w:rsid w:val="68C40552"/>
    <w:rsid w:val="68C40777"/>
    <w:rsid w:val="68C4158B"/>
    <w:rsid w:val="68C557EC"/>
    <w:rsid w:val="68C5CCBF"/>
    <w:rsid w:val="68C5EBC9"/>
    <w:rsid w:val="68C6B7F4"/>
    <w:rsid w:val="68C7EE0F"/>
    <w:rsid w:val="68C86E87"/>
    <w:rsid w:val="68C8ED61"/>
    <w:rsid w:val="68C90845"/>
    <w:rsid w:val="68C92D1A"/>
    <w:rsid w:val="68C93176"/>
    <w:rsid w:val="68C95EA9"/>
    <w:rsid w:val="68CA72AF"/>
    <w:rsid w:val="68CA9958"/>
    <w:rsid w:val="68CAB0A3"/>
    <w:rsid w:val="68CACA67"/>
    <w:rsid w:val="68CAF7CA"/>
    <w:rsid w:val="68CB12B3"/>
    <w:rsid w:val="68CB344C"/>
    <w:rsid w:val="68CC22ED"/>
    <w:rsid w:val="68CD0D53"/>
    <w:rsid w:val="68CDE8E3"/>
    <w:rsid w:val="68CEA175"/>
    <w:rsid w:val="68CEC1F5"/>
    <w:rsid w:val="68CF314C"/>
    <w:rsid w:val="68CFAB98"/>
    <w:rsid w:val="68CFCFF0"/>
    <w:rsid w:val="68D00521"/>
    <w:rsid w:val="68D00AA6"/>
    <w:rsid w:val="68D02C9F"/>
    <w:rsid w:val="68D16015"/>
    <w:rsid w:val="68D17006"/>
    <w:rsid w:val="68D1927F"/>
    <w:rsid w:val="68D1D584"/>
    <w:rsid w:val="68D259CF"/>
    <w:rsid w:val="68D27E32"/>
    <w:rsid w:val="68D2B418"/>
    <w:rsid w:val="68D2D01D"/>
    <w:rsid w:val="68D351A9"/>
    <w:rsid w:val="68D3FC36"/>
    <w:rsid w:val="68D41A32"/>
    <w:rsid w:val="68D51030"/>
    <w:rsid w:val="68D55E74"/>
    <w:rsid w:val="68D5A312"/>
    <w:rsid w:val="68D63F5B"/>
    <w:rsid w:val="68D709CD"/>
    <w:rsid w:val="68D79CD8"/>
    <w:rsid w:val="68D9CC73"/>
    <w:rsid w:val="68D9E1DC"/>
    <w:rsid w:val="68DA2E85"/>
    <w:rsid w:val="68DA63F4"/>
    <w:rsid w:val="68DA7564"/>
    <w:rsid w:val="68DB8CB0"/>
    <w:rsid w:val="68DDA3B6"/>
    <w:rsid w:val="68DDAF04"/>
    <w:rsid w:val="68DDDB1F"/>
    <w:rsid w:val="68DE539E"/>
    <w:rsid w:val="68DE8278"/>
    <w:rsid w:val="68DF36EC"/>
    <w:rsid w:val="68DFFB71"/>
    <w:rsid w:val="68E08CFB"/>
    <w:rsid w:val="68E15813"/>
    <w:rsid w:val="68E29755"/>
    <w:rsid w:val="68E38AB9"/>
    <w:rsid w:val="68E3AA10"/>
    <w:rsid w:val="68E48E25"/>
    <w:rsid w:val="68E4A719"/>
    <w:rsid w:val="68E4E899"/>
    <w:rsid w:val="68E53839"/>
    <w:rsid w:val="68E5A879"/>
    <w:rsid w:val="68E5B1B2"/>
    <w:rsid w:val="68E65660"/>
    <w:rsid w:val="68E6B604"/>
    <w:rsid w:val="68E73F76"/>
    <w:rsid w:val="68E7A087"/>
    <w:rsid w:val="68E7E146"/>
    <w:rsid w:val="68E8B80A"/>
    <w:rsid w:val="68E8F470"/>
    <w:rsid w:val="68E94BB1"/>
    <w:rsid w:val="68E9E4BC"/>
    <w:rsid w:val="68EA69DA"/>
    <w:rsid w:val="68EBE9BA"/>
    <w:rsid w:val="68ED71BB"/>
    <w:rsid w:val="68EEC45E"/>
    <w:rsid w:val="68F0EE90"/>
    <w:rsid w:val="68F225ED"/>
    <w:rsid w:val="68F26392"/>
    <w:rsid w:val="68F27AED"/>
    <w:rsid w:val="68F27DD0"/>
    <w:rsid w:val="68F398C5"/>
    <w:rsid w:val="68F3F778"/>
    <w:rsid w:val="68F4AC77"/>
    <w:rsid w:val="68F4BCD5"/>
    <w:rsid w:val="68F52A11"/>
    <w:rsid w:val="68F53F3A"/>
    <w:rsid w:val="68F5C23E"/>
    <w:rsid w:val="68F6917C"/>
    <w:rsid w:val="68F70544"/>
    <w:rsid w:val="68F732F0"/>
    <w:rsid w:val="68F7A345"/>
    <w:rsid w:val="68F90093"/>
    <w:rsid w:val="68FA4B1A"/>
    <w:rsid w:val="68FB8679"/>
    <w:rsid w:val="68FB9B0B"/>
    <w:rsid w:val="68FC185B"/>
    <w:rsid w:val="68FC9A75"/>
    <w:rsid w:val="68FD6BE1"/>
    <w:rsid w:val="68FDBD7F"/>
    <w:rsid w:val="68FDFFF9"/>
    <w:rsid w:val="68FE750C"/>
    <w:rsid w:val="68FF76CE"/>
    <w:rsid w:val="69002B68"/>
    <w:rsid w:val="6900D1DA"/>
    <w:rsid w:val="690106B0"/>
    <w:rsid w:val="6904DD11"/>
    <w:rsid w:val="690586D1"/>
    <w:rsid w:val="69064907"/>
    <w:rsid w:val="6906875C"/>
    <w:rsid w:val="6906F9D6"/>
    <w:rsid w:val="6908627D"/>
    <w:rsid w:val="6909053E"/>
    <w:rsid w:val="6909B7CB"/>
    <w:rsid w:val="6909D60E"/>
    <w:rsid w:val="6909DA9A"/>
    <w:rsid w:val="690A0E61"/>
    <w:rsid w:val="690AD68F"/>
    <w:rsid w:val="690B751A"/>
    <w:rsid w:val="690B7B0F"/>
    <w:rsid w:val="690C628C"/>
    <w:rsid w:val="690CCE2F"/>
    <w:rsid w:val="690CDB80"/>
    <w:rsid w:val="690CEF78"/>
    <w:rsid w:val="690CFC5F"/>
    <w:rsid w:val="690E157A"/>
    <w:rsid w:val="690E2287"/>
    <w:rsid w:val="690E3DA0"/>
    <w:rsid w:val="690E44DF"/>
    <w:rsid w:val="690E5EF2"/>
    <w:rsid w:val="690F9CB4"/>
    <w:rsid w:val="6910622C"/>
    <w:rsid w:val="69108078"/>
    <w:rsid w:val="69113A9F"/>
    <w:rsid w:val="6911E8F7"/>
    <w:rsid w:val="6912A7FC"/>
    <w:rsid w:val="6912B7CA"/>
    <w:rsid w:val="69132844"/>
    <w:rsid w:val="69139261"/>
    <w:rsid w:val="6913F874"/>
    <w:rsid w:val="6914AF12"/>
    <w:rsid w:val="69152F14"/>
    <w:rsid w:val="6915F949"/>
    <w:rsid w:val="69165607"/>
    <w:rsid w:val="6916C5CC"/>
    <w:rsid w:val="691723CA"/>
    <w:rsid w:val="69186525"/>
    <w:rsid w:val="6918B2EA"/>
    <w:rsid w:val="69190640"/>
    <w:rsid w:val="691A08BE"/>
    <w:rsid w:val="691A08E6"/>
    <w:rsid w:val="691A1F06"/>
    <w:rsid w:val="691A70CF"/>
    <w:rsid w:val="691A7D0D"/>
    <w:rsid w:val="691AB405"/>
    <w:rsid w:val="691B85C1"/>
    <w:rsid w:val="691BDCAF"/>
    <w:rsid w:val="691C9529"/>
    <w:rsid w:val="691CFF6F"/>
    <w:rsid w:val="691D8A22"/>
    <w:rsid w:val="691F0CAE"/>
    <w:rsid w:val="692084F3"/>
    <w:rsid w:val="69211AB0"/>
    <w:rsid w:val="6921C93F"/>
    <w:rsid w:val="69224865"/>
    <w:rsid w:val="6922C56F"/>
    <w:rsid w:val="69235834"/>
    <w:rsid w:val="69237D7F"/>
    <w:rsid w:val="692409C8"/>
    <w:rsid w:val="69247478"/>
    <w:rsid w:val="6925E6B7"/>
    <w:rsid w:val="6926080E"/>
    <w:rsid w:val="69261951"/>
    <w:rsid w:val="69264AFC"/>
    <w:rsid w:val="692651E1"/>
    <w:rsid w:val="69267C1F"/>
    <w:rsid w:val="6926FA1A"/>
    <w:rsid w:val="6927C113"/>
    <w:rsid w:val="69283B6A"/>
    <w:rsid w:val="692840DE"/>
    <w:rsid w:val="6928F2E2"/>
    <w:rsid w:val="69299A6A"/>
    <w:rsid w:val="692A151C"/>
    <w:rsid w:val="692C2438"/>
    <w:rsid w:val="692CAC16"/>
    <w:rsid w:val="692D2AA8"/>
    <w:rsid w:val="692DC682"/>
    <w:rsid w:val="692E58F2"/>
    <w:rsid w:val="692F3120"/>
    <w:rsid w:val="692F4CE7"/>
    <w:rsid w:val="692FA6F0"/>
    <w:rsid w:val="693048C2"/>
    <w:rsid w:val="693079CF"/>
    <w:rsid w:val="693089B8"/>
    <w:rsid w:val="69316C41"/>
    <w:rsid w:val="6931FED9"/>
    <w:rsid w:val="69341EC3"/>
    <w:rsid w:val="6934FAA8"/>
    <w:rsid w:val="6935E8A1"/>
    <w:rsid w:val="693637DE"/>
    <w:rsid w:val="6936B540"/>
    <w:rsid w:val="693851CB"/>
    <w:rsid w:val="6938ACA8"/>
    <w:rsid w:val="6938B723"/>
    <w:rsid w:val="6938E39C"/>
    <w:rsid w:val="693AECF0"/>
    <w:rsid w:val="693BF2ED"/>
    <w:rsid w:val="693C01FF"/>
    <w:rsid w:val="693C1DFF"/>
    <w:rsid w:val="693CB09D"/>
    <w:rsid w:val="693DD854"/>
    <w:rsid w:val="693EA8C1"/>
    <w:rsid w:val="6940560A"/>
    <w:rsid w:val="6940DE6A"/>
    <w:rsid w:val="6940F1CB"/>
    <w:rsid w:val="6941046D"/>
    <w:rsid w:val="69416813"/>
    <w:rsid w:val="6941FE03"/>
    <w:rsid w:val="694232A3"/>
    <w:rsid w:val="69432179"/>
    <w:rsid w:val="6943EC8B"/>
    <w:rsid w:val="69454C36"/>
    <w:rsid w:val="6945B229"/>
    <w:rsid w:val="69477B65"/>
    <w:rsid w:val="694794A9"/>
    <w:rsid w:val="6948A41A"/>
    <w:rsid w:val="6948DA67"/>
    <w:rsid w:val="694950E4"/>
    <w:rsid w:val="694962DE"/>
    <w:rsid w:val="694981AE"/>
    <w:rsid w:val="6949FCC9"/>
    <w:rsid w:val="694A7DC5"/>
    <w:rsid w:val="694BE7B8"/>
    <w:rsid w:val="694C5718"/>
    <w:rsid w:val="694C8963"/>
    <w:rsid w:val="694D6C8B"/>
    <w:rsid w:val="694EF226"/>
    <w:rsid w:val="694FD408"/>
    <w:rsid w:val="6950DB74"/>
    <w:rsid w:val="69519CD3"/>
    <w:rsid w:val="6951B0FB"/>
    <w:rsid w:val="6951F1F2"/>
    <w:rsid w:val="6952557F"/>
    <w:rsid w:val="695280C5"/>
    <w:rsid w:val="6952CAF9"/>
    <w:rsid w:val="6952D22A"/>
    <w:rsid w:val="6953DEC7"/>
    <w:rsid w:val="69546CF6"/>
    <w:rsid w:val="6954F73A"/>
    <w:rsid w:val="695548C2"/>
    <w:rsid w:val="6955D3F3"/>
    <w:rsid w:val="6955EDF0"/>
    <w:rsid w:val="69560DEA"/>
    <w:rsid w:val="6956C7F0"/>
    <w:rsid w:val="695715F2"/>
    <w:rsid w:val="69573847"/>
    <w:rsid w:val="69574120"/>
    <w:rsid w:val="695A761C"/>
    <w:rsid w:val="695B238C"/>
    <w:rsid w:val="695B374A"/>
    <w:rsid w:val="695B8F9E"/>
    <w:rsid w:val="695C34B1"/>
    <w:rsid w:val="695CEF75"/>
    <w:rsid w:val="695F8C01"/>
    <w:rsid w:val="6960578C"/>
    <w:rsid w:val="69608C28"/>
    <w:rsid w:val="69609E3A"/>
    <w:rsid w:val="6961CE0C"/>
    <w:rsid w:val="696201B3"/>
    <w:rsid w:val="69623401"/>
    <w:rsid w:val="6962C5CA"/>
    <w:rsid w:val="6962CE3E"/>
    <w:rsid w:val="6962EF92"/>
    <w:rsid w:val="6962F731"/>
    <w:rsid w:val="6964BE36"/>
    <w:rsid w:val="6964D132"/>
    <w:rsid w:val="696502E8"/>
    <w:rsid w:val="69650562"/>
    <w:rsid w:val="696507B1"/>
    <w:rsid w:val="69651345"/>
    <w:rsid w:val="69656E6D"/>
    <w:rsid w:val="69658211"/>
    <w:rsid w:val="6965A81E"/>
    <w:rsid w:val="69664FD7"/>
    <w:rsid w:val="69665686"/>
    <w:rsid w:val="6966659A"/>
    <w:rsid w:val="69670955"/>
    <w:rsid w:val="69676EAF"/>
    <w:rsid w:val="69676F56"/>
    <w:rsid w:val="69679E6C"/>
    <w:rsid w:val="6967FABD"/>
    <w:rsid w:val="69689B94"/>
    <w:rsid w:val="696AAAB2"/>
    <w:rsid w:val="696AEC29"/>
    <w:rsid w:val="696B7214"/>
    <w:rsid w:val="696D4357"/>
    <w:rsid w:val="696D6FD4"/>
    <w:rsid w:val="696E55B5"/>
    <w:rsid w:val="697014CF"/>
    <w:rsid w:val="697046EA"/>
    <w:rsid w:val="697237F0"/>
    <w:rsid w:val="6972AC07"/>
    <w:rsid w:val="6972E5D3"/>
    <w:rsid w:val="6972F46B"/>
    <w:rsid w:val="69733F8A"/>
    <w:rsid w:val="6973B91D"/>
    <w:rsid w:val="6974B8C4"/>
    <w:rsid w:val="69755D1C"/>
    <w:rsid w:val="6975E557"/>
    <w:rsid w:val="697646E1"/>
    <w:rsid w:val="69769412"/>
    <w:rsid w:val="6976FECD"/>
    <w:rsid w:val="6977A605"/>
    <w:rsid w:val="69782DC0"/>
    <w:rsid w:val="6979DD08"/>
    <w:rsid w:val="6979E25B"/>
    <w:rsid w:val="697A4DBE"/>
    <w:rsid w:val="697B3339"/>
    <w:rsid w:val="697B8A58"/>
    <w:rsid w:val="697BA675"/>
    <w:rsid w:val="697BBC7E"/>
    <w:rsid w:val="697BF340"/>
    <w:rsid w:val="697C35B4"/>
    <w:rsid w:val="697D1628"/>
    <w:rsid w:val="697D1D7C"/>
    <w:rsid w:val="697E3D97"/>
    <w:rsid w:val="697F1630"/>
    <w:rsid w:val="697F2F17"/>
    <w:rsid w:val="697F8D56"/>
    <w:rsid w:val="69800C25"/>
    <w:rsid w:val="69815FEC"/>
    <w:rsid w:val="698261FB"/>
    <w:rsid w:val="6982DBD3"/>
    <w:rsid w:val="69831C98"/>
    <w:rsid w:val="69837CB5"/>
    <w:rsid w:val="6983F104"/>
    <w:rsid w:val="698400D9"/>
    <w:rsid w:val="698418F2"/>
    <w:rsid w:val="69848BF9"/>
    <w:rsid w:val="6984FF5C"/>
    <w:rsid w:val="69856D2A"/>
    <w:rsid w:val="69861A35"/>
    <w:rsid w:val="6986C1C2"/>
    <w:rsid w:val="6987294A"/>
    <w:rsid w:val="69887B10"/>
    <w:rsid w:val="6988ED02"/>
    <w:rsid w:val="6989141B"/>
    <w:rsid w:val="69891B84"/>
    <w:rsid w:val="698923B9"/>
    <w:rsid w:val="698AC688"/>
    <w:rsid w:val="698C47A3"/>
    <w:rsid w:val="698C541D"/>
    <w:rsid w:val="698D65AD"/>
    <w:rsid w:val="698F9408"/>
    <w:rsid w:val="69901ECF"/>
    <w:rsid w:val="69907D80"/>
    <w:rsid w:val="6990D82B"/>
    <w:rsid w:val="6990FF49"/>
    <w:rsid w:val="6991C164"/>
    <w:rsid w:val="69923A04"/>
    <w:rsid w:val="6992CC2B"/>
    <w:rsid w:val="69933727"/>
    <w:rsid w:val="69957E99"/>
    <w:rsid w:val="6995EB71"/>
    <w:rsid w:val="69964EBD"/>
    <w:rsid w:val="69976B0F"/>
    <w:rsid w:val="6997F0D5"/>
    <w:rsid w:val="6998149B"/>
    <w:rsid w:val="69986D22"/>
    <w:rsid w:val="69987EDC"/>
    <w:rsid w:val="6999B2AE"/>
    <w:rsid w:val="699C2BFC"/>
    <w:rsid w:val="699D6E19"/>
    <w:rsid w:val="699DA3FA"/>
    <w:rsid w:val="699DE57E"/>
    <w:rsid w:val="699E65E8"/>
    <w:rsid w:val="699E8199"/>
    <w:rsid w:val="699E9002"/>
    <w:rsid w:val="699E93A5"/>
    <w:rsid w:val="699EF4D3"/>
    <w:rsid w:val="699F4BB3"/>
    <w:rsid w:val="699FBB9F"/>
    <w:rsid w:val="699FFBD6"/>
    <w:rsid w:val="69A042DC"/>
    <w:rsid w:val="69A11A93"/>
    <w:rsid w:val="69A306EE"/>
    <w:rsid w:val="69A4EBA5"/>
    <w:rsid w:val="69A58C71"/>
    <w:rsid w:val="69A58EA7"/>
    <w:rsid w:val="69A61944"/>
    <w:rsid w:val="69A64DA5"/>
    <w:rsid w:val="69A66D7C"/>
    <w:rsid w:val="69A780D9"/>
    <w:rsid w:val="69A86357"/>
    <w:rsid w:val="69A920C9"/>
    <w:rsid w:val="69AADAC2"/>
    <w:rsid w:val="69AC8C20"/>
    <w:rsid w:val="69AECDE8"/>
    <w:rsid w:val="69AF2B6A"/>
    <w:rsid w:val="69AFCC63"/>
    <w:rsid w:val="69B018E6"/>
    <w:rsid w:val="69B04E96"/>
    <w:rsid w:val="69B11518"/>
    <w:rsid w:val="69B162B6"/>
    <w:rsid w:val="69B190B5"/>
    <w:rsid w:val="69B22A05"/>
    <w:rsid w:val="69B3B4CB"/>
    <w:rsid w:val="69B3DDDB"/>
    <w:rsid w:val="69B4C280"/>
    <w:rsid w:val="69B4EA43"/>
    <w:rsid w:val="69B55188"/>
    <w:rsid w:val="69B5DECC"/>
    <w:rsid w:val="69B67333"/>
    <w:rsid w:val="69B8C19E"/>
    <w:rsid w:val="69B900AA"/>
    <w:rsid w:val="69BA04F7"/>
    <w:rsid w:val="69BA38F7"/>
    <w:rsid w:val="69BB15C5"/>
    <w:rsid w:val="69BC37C9"/>
    <w:rsid w:val="69BC3F40"/>
    <w:rsid w:val="69BD241F"/>
    <w:rsid w:val="69BD40E5"/>
    <w:rsid w:val="69BD4408"/>
    <w:rsid w:val="69BD5FE7"/>
    <w:rsid w:val="69BD9634"/>
    <w:rsid w:val="69BE1114"/>
    <w:rsid w:val="69BE32D2"/>
    <w:rsid w:val="69BFE7FD"/>
    <w:rsid w:val="69C0C605"/>
    <w:rsid w:val="69C0C975"/>
    <w:rsid w:val="69C11576"/>
    <w:rsid w:val="69C2C8EE"/>
    <w:rsid w:val="69C2D073"/>
    <w:rsid w:val="69C331A3"/>
    <w:rsid w:val="69C3D83C"/>
    <w:rsid w:val="69C438DF"/>
    <w:rsid w:val="69C45F33"/>
    <w:rsid w:val="69C4F41B"/>
    <w:rsid w:val="69C6D37B"/>
    <w:rsid w:val="69C77B18"/>
    <w:rsid w:val="69C78EB2"/>
    <w:rsid w:val="69C7C9EC"/>
    <w:rsid w:val="69C88369"/>
    <w:rsid w:val="69C93F66"/>
    <w:rsid w:val="69C9C343"/>
    <w:rsid w:val="69CA3E4A"/>
    <w:rsid w:val="69CA7417"/>
    <w:rsid w:val="69CA74C3"/>
    <w:rsid w:val="69CAC551"/>
    <w:rsid w:val="69CACE53"/>
    <w:rsid w:val="69CB6DAF"/>
    <w:rsid w:val="69CD79C6"/>
    <w:rsid w:val="69CE15F0"/>
    <w:rsid w:val="69CE5BBB"/>
    <w:rsid w:val="69CEA8BA"/>
    <w:rsid w:val="69D18480"/>
    <w:rsid w:val="69D1928F"/>
    <w:rsid w:val="69D1939F"/>
    <w:rsid w:val="69D251FE"/>
    <w:rsid w:val="69D3B030"/>
    <w:rsid w:val="69D40255"/>
    <w:rsid w:val="69D438F0"/>
    <w:rsid w:val="69D4F00B"/>
    <w:rsid w:val="69D58FE9"/>
    <w:rsid w:val="69D66000"/>
    <w:rsid w:val="69D7825B"/>
    <w:rsid w:val="69D83DF8"/>
    <w:rsid w:val="69D94F53"/>
    <w:rsid w:val="69D99EB6"/>
    <w:rsid w:val="69DAB382"/>
    <w:rsid w:val="69DB4EA0"/>
    <w:rsid w:val="69DC8F07"/>
    <w:rsid w:val="69DC917B"/>
    <w:rsid w:val="69DD1553"/>
    <w:rsid w:val="69DD7812"/>
    <w:rsid w:val="69DD94A1"/>
    <w:rsid w:val="69DE0AB0"/>
    <w:rsid w:val="69DE36B0"/>
    <w:rsid w:val="69DFA0FD"/>
    <w:rsid w:val="69E019CD"/>
    <w:rsid w:val="69E06210"/>
    <w:rsid w:val="69E188D0"/>
    <w:rsid w:val="69E1B60A"/>
    <w:rsid w:val="69E32957"/>
    <w:rsid w:val="69E33223"/>
    <w:rsid w:val="69E383BF"/>
    <w:rsid w:val="69E3C52B"/>
    <w:rsid w:val="69E3F3AA"/>
    <w:rsid w:val="69E43346"/>
    <w:rsid w:val="69E48977"/>
    <w:rsid w:val="69E490F7"/>
    <w:rsid w:val="69E4AA6D"/>
    <w:rsid w:val="69E63CE6"/>
    <w:rsid w:val="69E6A35B"/>
    <w:rsid w:val="69E6CDC0"/>
    <w:rsid w:val="69E6F114"/>
    <w:rsid w:val="69E7EF38"/>
    <w:rsid w:val="69E8653C"/>
    <w:rsid w:val="69E97489"/>
    <w:rsid w:val="69E9BE74"/>
    <w:rsid w:val="69E9FA0F"/>
    <w:rsid w:val="69EADAAD"/>
    <w:rsid w:val="69EAF59B"/>
    <w:rsid w:val="69EB1D2B"/>
    <w:rsid w:val="69EB462B"/>
    <w:rsid w:val="69EB63C8"/>
    <w:rsid w:val="69EC68E4"/>
    <w:rsid w:val="69ED0D2D"/>
    <w:rsid w:val="69EDD0D8"/>
    <w:rsid w:val="69EE4425"/>
    <w:rsid w:val="69EFBE66"/>
    <w:rsid w:val="69F0417D"/>
    <w:rsid w:val="69F128FD"/>
    <w:rsid w:val="69F1CC55"/>
    <w:rsid w:val="69F23DDB"/>
    <w:rsid w:val="69F2A8A9"/>
    <w:rsid w:val="69F308CE"/>
    <w:rsid w:val="69F31EF5"/>
    <w:rsid w:val="69F3A0A5"/>
    <w:rsid w:val="69F4AFF8"/>
    <w:rsid w:val="69F4E131"/>
    <w:rsid w:val="69F559B8"/>
    <w:rsid w:val="69F6270E"/>
    <w:rsid w:val="69F682FA"/>
    <w:rsid w:val="69F6C0AC"/>
    <w:rsid w:val="69F6D32A"/>
    <w:rsid w:val="69F8179A"/>
    <w:rsid w:val="69F87C7D"/>
    <w:rsid w:val="69F8BADB"/>
    <w:rsid w:val="69F8C495"/>
    <w:rsid w:val="69F90AA2"/>
    <w:rsid w:val="69F98EE9"/>
    <w:rsid w:val="69F98F23"/>
    <w:rsid w:val="69F99548"/>
    <w:rsid w:val="69F9C154"/>
    <w:rsid w:val="69FAF507"/>
    <w:rsid w:val="69FB5DA4"/>
    <w:rsid w:val="69FC69ED"/>
    <w:rsid w:val="69FCBD5F"/>
    <w:rsid w:val="69FD1341"/>
    <w:rsid w:val="69FDB9F2"/>
    <w:rsid w:val="69FDEB9E"/>
    <w:rsid w:val="6A00C1F1"/>
    <w:rsid w:val="6A0116C8"/>
    <w:rsid w:val="6A012DF5"/>
    <w:rsid w:val="6A01889C"/>
    <w:rsid w:val="6A018A5F"/>
    <w:rsid w:val="6A019409"/>
    <w:rsid w:val="6A01CD38"/>
    <w:rsid w:val="6A020562"/>
    <w:rsid w:val="6A026134"/>
    <w:rsid w:val="6A02A7DD"/>
    <w:rsid w:val="6A035817"/>
    <w:rsid w:val="6A035C7A"/>
    <w:rsid w:val="6A057B36"/>
    <w:rsid w:val="6A05FC66"/>
    <w:rsid w:val="6A074E30"/>
    <w:rsid w:val="6A07BDF1"/>
    <w:rsid w:val="6A08C004"/>
    <w:rsid w:val="6A0960DD"/>
    <w:rsid w:val="6A0963E1"/>
    <w:rsid w:val="6A0A159B"/>
    <w:rsid w:val="6A0B46FD"/>
    <w:rsid w:val="6A0B861D"/>
    <w:rsid w:val="6A0BABAE"/>
    <w:rsid w:val="6A0BF9E9"/>
    <w:rsid w:val="6A0C4B22"/>
    <w:rsid w:val="6A0C54F5"/>
    <w:rsid w:val="6A0C8971"/>
    <w:rsid w:val="6A0CB3C5"/>
    <w:rsid w:val="6A0D4061"/>
    <w:rsid w:val="6A0DA36A"/>
    <w:rsid w:val="6A0E05BC"/>
    <w:rsid w:val="6A0E5287"/>
    <w:rsid w:val="6A0EF103"/>
    <w:rsid w:val="6A0F181E"/>
    <w:rsid w:val="6A0F3737"/>
    <w:rsid w:val="6A0F5DEA"/>
    <w:rsid w:val="6A0FAEB1"/>
    <w:rsid w:val="6A0FEDE9"/>
    <w:rsid w:val="6A103902"/>
    <w:rsid w:val="6A11583F"/>
    <w:rsid w:val="6A11D345"/>
    <w:rsid w:val="6A128002"/>
    <w:rsid w:val="6A12AD0A"/>
    <w:rsid w:val="6A131F21"/>
    <w:rsid w:val="6A13941F"/>
    <w:rsid w:val="6A14A445"/>
    <w:rsid w:val="6A14B760"/>
    <w:rsid w:val="6A14D7D0"/>
    <w:rsid w:val="6A14F6DC"/>
    <w:rsid w:val="6A158A27"/>
    <w:rsid w:val="6A1765DB"/>
    <w:rsid w:val="6A178177"/>
    <w:rsid w:val="6A17D4D1"/>
    <w:rsid w:val="6A198A0E"/>
    <w:rsid w:val="6A1A168A"/>
    <w:rsid w:val="6A1AD59F"/>
    <w:rsid w:val="6A1B29CC"/>
    <w:rsid w:val="6A1B5B37"/>
    <w:rsid w:val="6A1BFC43"/>
    <w:rsid w:val="6A1C151E"/>
    <w:rsid w:val="6A1C98BF"/>
    <w:rsid w:val="6A1D2F49"/>
    <w:rsid w:val="6A1D4A46"/>
    <w:rsid w:val="6A1DD60E"/>
    <w:rsid w:val="6A1F26C9"/>
    <w:rsid w:val="6A1F9966"/>
    <w:rsid w:val="6A205D38"/>
    <w:rsid w:val="6A20D9A4"/>
    <w:rsid w:val="6A226CD1"/>
    <w:rsid w:val="6A234557"/>
    <w:rsid w:val="6A2366D9"/>
    <w:rsid w:val="6A24A08E"/>
    <w:rsid w:val="6A2723CB"/>
    <w:rsid w:val="6A274530"/>
    <w:rsid w:val="6A277965"/>
    <w:rsid w:val="6A2794A2"/>
    <w:rsid w:val="6A28FC77"/>
    <w:rsid w:val="6A293B60"/>
    <w:rsid w:val="6A29705C"/>
    <w:rsid w:val="6A29CD61"/>
    <w:rsid w:val="6A2A02CB"/>
    <w:rsid w:val="6A2A61AD"/>
    <w:rsid w:val="6A2B797C"/>
    <w:rsid w:val="6A2C1D4B"/>
    <w:rsid w:val="6A2C4B33"/>
    <w:rsid w:val="6A2E3AB1"/>
    <w:rsid w:val="6A2E6500"/>
    <w:rsid w:val="6A2F950E"/>
    <w:rsid w:val="6A300977"/>
    <w:rsid w:val="6A306BBE"/>
    <w:rsid w:val="6A3080BB"/>
    <w:rsid w:val="6A30F9F6"/>
    <w:rsid w:val="6A325D5C"/>
    <w:rsid w:val="6A33A351"/>
    <w:rsid w:val="6A35065B"/>
    <w:rsid w:val="6A351C2A"/>
    <w:rsid w:val="6A362BA2"/>
    <w:rsid w:val="6A3771B5"/>
    <w:rsid w:val="6A37E3FF"/>
    <w:rsid w:val="6A387C40"/>
    <w:rsid w:val="6A3A70D4"/>
    <w:rsid w:val="6A3A9F32"/>
    <w:rsid w:val="6A3AA06B"/>
    <w:rsid w:val="6A3AB432"/>
    <w:rsid w:val="6A3B0A6C"/>
    <w:rsid w:val="6A3B361A"/>
    <w:rsid w:val="6A3B804D"/>
    <w:rsid w:val="6A3BFC15"/>
    <w:rsid w:val="6A3CC781"/>
    <w:rsid w:val="6A3D96B0"/>
    <w:rsid w:val="6A3DDA3C"/>
    <w:rsid w:val="6A3E73BE"/>
    <w:rsid w:val="6A3EB772"/>
    <w:rsid w:val="6A3F0B54"/>
    <w:rsid w:val="6A3F16B9"/>
    <w:rsid w:val="6A3FD3A7"/>
    <w:rsid w:val="6A40BB86"/>
    <w:rsid w:val="6A41A761"/>
    <w:rsid w:val="6A42730F"/>
    <w:rsid w:val="6A428EDB"/>
    <w:rsid w:val="6A42CC2E"/>
    <w:rsid w:val="6A44152D"/>
    <w:rsid w:val="6A448F3C"/>
    <w:rsid w:val="6A449113"/>
    <w:rsid w:val="6A44EA05"/>
    <w:rsid w:val="6A456728"/>
    <w:rsid w:val="6A45E141"/>
    <w:rsid w:val="6A476F8F"/>
    <w:rsid w:val="6A47F539"/>
    <w:rsid w:val="6A49D553"/>
    <w:rsid w:val="6A49F2BD"/>
    <w:rsid w:val="6A4AF869"/>
    <w:rsid w:val="6A4B735E"/>
    <w:rsid w:val="6A4BB759"/>
    <w:rsid w:val="6A4C621D"/>
    <w:rsid w:val="6A4C819D"/>
    <w:rsid w:val="6A4CEDAD"/>
    <w:rsid w:val="6A4DBF0A"/>
    <w:rsid w:val="6A4DC639"/>
    <w:rsid w:val="6A4E6C0B"/>
    <w:rsid w:val="6A4E7020"/>
    <w:rsid w:val="6A4EC900"/>
    <w:rsid w:val="6A4EC91E"/>
    <w:rsid w:val="6A4F175B"/>
    <w:rsid w:val="6A4F749E"/>
    <w:rsid w:val="6A4FAD12"/>
    <w:rsid w:val="6A50475D"/>
    <w:rsid w:val="6A506318"/>
    <w:rsid w:val="6A50FE01"/>
    <w:rsid w:val="6A520FEB"/>
    <w:rsid w:val="6A5238A6"/>
    <w:rsid w:val="6A525020"/>
    <w:rsid w:val="6A533C0D"/>
    <w:rsid w:val="6A53FBB3"/>
    <w:rsid w:val="6A554C0A"/>
    <w:rsid w:val="6A570CFA"/>
    <w:rsid w:val="6A576256"/>
    <w:rsid w:val="6A577330"/>
    <w:rsid w:val="6A57FF9B"/>
    <w:rsid w:val="6A590EC1"/>
    <w:rsid w:val="6A592052"/>
    <w:rsid w:val="6A5ACC4F"/>
    <w:rsid w:val="6A5B9EAA"/>
    <w:rsid w:val="6A5BA9D4"/>
    <w:rsid w:val="6A5BD275"/>
    <w:rsid w:val="6A5C2C50"/>
    <w:rsid w:val="6A5D4291"/>
    <w:rsid w:val="6A5E119D"/>
    <w:rsid w:val="6A5E69FD"/>
    <w:rsid w:val="6A5FEF3F"/>
    <w:rsid w:val="6A601E85"/>
    <w:rsid w:val="6A60BD2F"/>
    <w:rsid w:val="6A610028"/>
    <w:rsid w:val="6A623D65"/>
    <w:rsid w:val="6A626C62"/>
    <w:rsid w:val="6A62828B"/>
    <w:rsid w:val="6A64781C"/>
    <w:rsid w:val="6A64D024"/>
    <w:rsid w:val="6A64ED12"/>
    <w:rsid w:val="6A65BE5C"/>
    <w:rsid w:val="6A65C9D3"/>
    <w:rsid w:val="6A66BCF2"/>
    <w:rsid w:val="6A67608A"/>
    <w:rsid w:val="6A67AA4A"/>
    <w:rsid w:val="6A689E3F"/>
    <w:rsid w:val="6A69C586"/>
    <w:rsid w:val="6A6A713F"/>
    <w:rsid w:val="6A6C1FC4"/>
    <w:rsid w:val="6A6C699D"/>
    <w:rsid w:val="6A6D34A7"/>
    <w:rsid w:val="6A6E0808"/>
    <w:rsid w:val="6A6EFCED"/>
    <w:rsid w:val="6A6F1DB9"/>
    <w:rsid w:val="6A6F4CAF"/>
    <w:rsid w:val="6A6F7F07"/>
    <w:rsid w:val="6A6F8C15"/>
    <w:rsid w:val="6A6F8EA1"/>
    <w:rsid w:val="6A6F91DC"/>
    <w:rsid w:val="6A6FBB03"/>
    <w:rsid w:val="6A7180C5"/>
    <w:rsid w:val="6A71C847"/>
    <w:rsid w:val="6A7331BF"/>
    <w:rsid w:val="6A739C94"/>
    <w:rsid w:val="6A740761"/>
    <w:rsid w:val="6A755C95"/>
    <w:rsid w:val="6A757610"/>
    <w:rsid w:val="6A75C9BF"/>
    <w:rsid w:val="6A75CD5F"/>
    <w:rsid w:val="6A76DA27"/>
    <w:rsid w:val="6A776A2B"/>
    <w:rsid w:val="6A77F5A5"/>
    <w:rsid w:val="6A782A4C"/>
    <w:rsid w:val="6A7A4B83"/>
    <w:rsid w:val="6A7B37C9"/>
    <w:rsid w:val="6A7BBAC6"/>
    <w:rsid w:val="6A7BEA7F"/>
    <w:rsid w:val="6A7C035C"/>
    <w:rsid w:val="6A7CD224"/>
    <w:rsid w:val="6A7D00E0"/>
    <w:rsid w:val="6A7D1C4A"/>
    <w:rsid w:val="6A7D2279"/>
    <w:rsid w:val="6A7D233D"/>
    <w:rsid w:val="6A7E3A57"/>
    <w:rsid w:val="6A7F64F3"/>
    <w:rsid w:val="6A7F9EE1"/>
    <w:rsid w:val="6A7FA2E3"/>
    <w:rsid w:val="6A7FD6F0"/>
    <w:rsid w:val="6A81000C"/>
    <w:rsid w:val="6A812A44"/>
    <w:rsid w:val="6A827D17"/>
    <w:rsid w:val="6A840A1D"/>
    <w:rsid w:val="6A848071"/>
    <w:rsid w:val="6A854BEB"/>
    <w:rsid w:val="6A85A685"/>
    <w:rsid w:val="6A86DAC8"/>
    <w:rsid w:val="6A8712C8"/>
    <w:rsid w:val="6A872355"/>
    <w:rsid w:val="6A87780B"/>
    <w:rsid w:val="6A87B309"/>
    <w:rsid w:val="6A882954"/>
    <w:rsid w:val="6A8871FF"/>
    <w:rsid w:val="6A888763"/>
    <w:rsid w:val="6A88F3DD"/>
    <w:rsid w:val="6A890EA7"/>
    <w:rsid w:val="6A898FCE"/>
    <w:rsid w:val="6A89AA75"/>
    <w:rsid w:val="6A89E338"/>
    <w:rsid w:val="6A8A0E1D"/>
    <w:rsid w:val="6A8A235D"/>
    <w:rsid w:val="6A8A76AE"/>
    <w:rsid w:val="6A8AE386"/>
    <w:rsid w:val="6A8B0B09"/>
    <w:rsid w:val="6A8C7803"/>
    <w:rsid w:val="6A8CF22C"/>
    <w:rsid w:val="6A8D1009"/>
    <w:rsid w:val="6A8D60DD"/>
    <w:rsid w:val="6A8DFFCE"/>
    <w:rsid w:val="6A9097F3"/>
    <w:rsid w:val="6A909947"/>
    <w:rsid w:val="6A909C1C"/>
    <w:rsid w:val="6A912E80"/>
    <w:rsid w:val="6A91B45B"/>
    <w:rsid w:val="6A91EBAC"/>
    <w:rsid w:val="6A925572"/>
    <w:rsid w:val="6A929541"/>
    <w:rsid w:val="6A937D28"/>
    <w:rsid w:val="6A94F10A"/>
    <w:rsid w:val="6A96943D"/>
    <w:rsid w:val="6A97036D"/>
    <w:rsid w:val="6A97A7AD"/>
    <w:rsid w:val="6A987F8E"/>
    <w:rsid w:val="6A989BAB"/>
    <w:rsid w:val="6A98C985"/>
    <w:rsid w:val="6A991B23"/>
    <w:rsid w:val="6A9B843E"/>
    <w:rsid w:val="6A9B9993"/>
    <w:rsid w:val="6A9BA26F"/>
    <w:rsid w:val="6A9CB23E"/>
    <w:rsid w:val="6A9CC25B"/>
    <w:rsid w:val="6A9CF4F0"/>
    <w:rsid w:val="6A9D6294"/>
    <w:rsid w:val="6A9E019F"/>
    <w:rsid w:val="6A9E30AA"/>
    <w:rsid w:val="6A9FCD82"/>
    <w:rsid w:val="6AA02F33"/>
    <w:rsid w:val="6AA044F6"/>
    <w:rsid w:val="6AA04954"/>
    <w:rsid w:val="6AA1333D"/>
    <w:rsid w:val="6AA1452C"/>
    <w:rsid w:val="6AA16333"/>
    <w:rsid w:val="6AA18E6C"/>
    <w:rsid w:val="6AA1DCDA"/>
    <w:rsid w:val="6AA3012D"/>
    <w:rsid w:val="6AA3472B"/>
    <w:rsid w:val="6AA404B6"/>
    <w:rsid w:val="6AA50EA3"/>
    <w:rsid w:val="6AA58EA3"/>
    <w:rsid w:val="6AA69119"/>
    <w:rsid w:val="6AA6D4DC"/>
    <w:rsid w:val="6AA7D5AB"/>
    <w:rsid w:val="6AA907A3"/>
    <w:rsid w:val="6AA921B3"/>
    <w:rsid w:val="6AAA44AD"/>
    <w:rsid w:val="6AAA882C"/>
    <w:rsid w:val="6AAABA4A"/>
    <w:rsid w:val="6AAAF083"/>
    <w:rsid w:val="6AAB2052"/>
    <w:rsid w:val="6AAB2608"/>
    <w:rsid w:val="6AAB6CBB"/>
    <w:rsid w:val="6AAB6E9A"/>
    <w:rsid w:val="6AABF8A2"/>
    <w:rsid w:val="6AABFD71"/>
    <w:rsid w:val="6AAC91AC"/>
    <w:rsid w:val="6AAE0B0C"/>
    <w:rsid w:val="6AAE21DB"/>
    <w:rsid w:val="6AAE7DB7"/>
    <w:rsid w:val="6AAF6F9E"/>
    <w:rsid w:val="6AB0388A"/>
    <w:rsid w:val="6AB0B395"/>
    <w:rsid w:val="6AB11F14"/>
    <w:rsid w:val="6AB13F9C"/>
    <w:rsid w:val="6AB2070A"/>
    <w:rsid w:val="6AB3DA65"/>
    <w:rsid w:val="6AB3F78F"/>
    <w:rsid w:val="6AB41939"/>
    <w:rsid w:val="6AB453E8"/>
    <w:rsid w:val="6AB4D06E"/>
    <w:rsid w:val="6AB523DD"/>
    <w:rsid w:val="6AB53789"/>
    <w:rsid w:val="6AB6246D"/>
    <w:rsid w:val="6AB6461C"/>
    <w:rsid w:val="6AB670AB"/>
    <w:rsid w:val="6AB72002"/>
    <w:rsid w:val="6AB975B8"/>
    <w:rsid w:val="6ABA2DB7"/>
    <w:rsid w:val="6ABB970E"/>
    <w:rsid w:val="6ABC4BF7"/>
    <w:rsid w:val="6ABD343C"/>
    <w:rsid w:val="6ABD897A"/>
    <w:rsid w:val="6ABDEBD2"/>
    <w:rsid w:val="6ABEE07B"/>
    <w:rsid w:val="6AC01BEC"/>
    <w:rsid w:val="6AC12B6D"/>
    <w:rsid w:val="6AC162C2"/>
    <w:rsid w:val="6AC1FFD3"/>
    <w:rsid w:val="6AC218D7"/>
    <w:rsid w:val="6AC2B38A"/>
    <w:rsid w:val="6AC314DC"/>
    <w:rsid w:val="6AC34CDA"/>
    <w:rsid w:val="6AC40315"/>
    <w:rsid w:val="6AC4D1CB"/>
    <w:rsid w:val="6AC5DF81"/>
    <w:rsid w:val="6AC62A5E"/>
    <w:rsid w:val="6AC85D2C"/>
    <w:rsid w:val="6AC89F29"/>
    <w:rsid w:val="6AC90E27"/>
    <w:rsid w:val="6AC9A177"/>
    <w:rsid w:val="6ACAF5B8"/>
    <w:rsid w:val="6ACB0F86"/>
    <w:rsid w:val="6ACB792E"/>
    <w:rsid w:val="6ACB91D4"/>
    <w:rsid w:val="6ACCF3B3"/>
    <w:rsid w:val="6ACD04BB"/>
    <w:rsid w:val="6ACE121B"/>
    <w:rsid w:val="6ACE2F71"/>
    <w:rsid w:val="6ACFCEFC"/>
    <w:rsid w:val="6AD0825E"/>
    <w:rsid w:val="6AD0CEA4"/>
    <w:rsid w:val="6AD12206"/>
    <w:rsid w:val="6AD1383D"/>
    <w:rsid w:val="6AD2FD43"/>
    <w:rsid w:val="6AD3D6F0"/>
    <w:rsid w:val="6AD452DF"/>
    <w:rsid w:val="6AD4EF7D"/>
    <w:rsid w:val="6AD5C2DF"/>
    <w:rsid w:val="6AD6B559"/>
    <w:rsid w:val="6AD70DD6"/>
    <w:rsid w:val="6AD73512"/>
    <w:rsid w:val="6AD739D0"/>
    <w:rsid w:val="6AD78B06"/>
    <w:rsid w:val="6AD79141"/>
    <w:rsid w:val="6AD912CA"/>
    <w:rsid w:val="6AD9EE6D"/>
    <w:rsid w:val="6ADA5A43"/>
    <w:rsid w:val="6ADB169D"/>
    <w:rsid w:val="6ADB6F2B"/>
    <w:rsid w:val="6ADCA82D"/>
    <w:rsid w:val="6ADD29D5"/>
    <w:rsid w:val="6ADF542B"/>
    <w:rsid w:val="6ADF5C56"/>
    <w:rsid w:val="6ADF915B"/>
    <w:rsid w:val="6ADF9DFE"/>
    <w:rsid w:val="6AE026F6"/>
    <w:rsid w:val="6AE0C26E"/>
    <w:rsid w:val="6AE18B83"/>
    <w:rsid w:val="6AE2C0E2"/>
    <w:rsid w:val="6AE2DA0F"/>
    <w:rsid w:val="6AE3A4D1"/>
    <w:rsid w:val="6AE400E6"/>
    <w:rsid w:val="6AE431B9"/>
    <w:rsid w:val="6AE43B6A"/>
    <w:rsid w:val="6AE57867"/>
    <w:rsid w:val="6AE73C83"/>
    <w:rsid w:val="6AE95E26"/>
    <w:rsid w:val="6AE9915F"/>
    <w:rsid w:val="6AE99A7C"/>
    <w:rsid w:val="6AEAD2E1"/>
    <w:rsid w:val="6AEC21D5"/>
    <w:rsid w:val="6AEC9177"/>
    <w:rsid w:val="6AED939C"/>
    <w:rsid w:val="6AEDDD2F"/>
    <w:rsid w:val="6AEE241D"/>
    <w:rsid w:val="6AEE4C94"/>
    <w:rsid w:val="6AEE8161"/>
    <w:rsid w:val="6AEF69CB"/>
    <w:rsid w:val="6AEF861C"/>
    <w:rsid w:val="6AF087F6"/>
    <w:rsid w:val="6AF15D37"/>
    <w:rsid w:val="6AF21238"/>
    <w:rsid w:val="6AF29685"/>
    <w:rsid w:val="6AF2C0A4"/>
    <w:rsid w:val="6AF31F80"/>
    <w:rsid w:val="6AF51A0B"/>
    <w:rsid w:val="6AF540C2"/>
    <w:rsid w:val="6AF5BCA7"/>
    <w:rsid w:val="6AF5D853"/>
    <w:rsid w:val="6AF5F9CD"/>
    <w:rsid w:val="6AF67E1B"/>
    <w:rsid w:val="6AF6A010"/>
    <w:rsid w:val="6AF6D0BD"/>
    <w:rsid w:val="6AF7311D"/>
    <w:rsid w:val="6AF7C19A"/>
    <w:rsid w:val="6AF84C62"/>
    <w:rsid w:val="6AF8EE2A"/>
    <w:rsid w:val="6AF993AF"/>
    <w:rsid w:val="6AF9DEDC"/>
    <w:rsid w:val="6AF9F4FB"/>
    <w:rsid w:val="6AFAB8B1"/>
    <w:rsid w:val="6AFCC5E8"/>
    <w:rsid w:val="6AFD7C9E"/>
    <w:rsid w:val="6AFD8AF0"/>
    <w:rsid w:val="6AFF8A4C"/>
    <w:rsid w:val="6AFFB48A"/>
    <w:rsid w:val="6AFFBB5F"/>
    <w:rsid w:val="6AFFC7E2"/>
    <w:rsid w:val="6B0062B0"/>
    <w:rsid w:val="6B00B51F"/>
    <w:rsid w:val="6B01AC00"/>
    <w:rsid w:val="6B02A6B8"/>
    <w:rsid w:val="6B02CB9B"/>
    <w:rsid w:val="6B02EF81"/>
    <w:rsid w:val="6B03E06D"/>
    <w:rsid w:val="6B040F0E"/>
    <w:rsid w:val="6B046AA3"/>
    <w:rsid w:val="6B055167"/>
    <w:rsid w:val="6B06F2DB"/>
    <w:rsid w:val="6B0734CF"/>
    <w:rsid w:val="6B076691"/>
    <w:rsid w:val="6B079F64"/>
    <w:rsid w:val="6B081272"/>
    <w:rsid w:val="6B0873F4"/>
    <w:rsid w:val="6B09A397"/>
    <w:rsid w:val="6B09C0BC"/>
    <w:rsid w:val="6B0B0F4B"/>
    <w:rsid w:val="6B0BC313"/>
    <w:rsid w:val="6B0CBF29"/>
    <w:rsid w:val="6B0D0B6E"/>
    <w:rsid w:val="6B0D9F14"/>
    <w:rsid w:val="6B0EAAFF"/>
    <w:rsid w:val="6B0F6CE9"/>
    <w:rsid w:val="6B0FD302"/>
    <w:rsid w:val="6B102D5B"/>
    <w:rsid w:val="6B114935"/>
    <w:rsid w:val="6B126CE6"/>
    <w:rsid w:val="6B127013"/>
    <w:rsid w:val="6B1274FB"/>
    <w:rsid w:val="6B1310E8"/>
    <w:rsid w:val="6B1365AE"/>
    <w:rsid w:val="6B13CBE7"/>
    <w:rsid w:val="6B13F426"/>
    <w:rsid w:val="6B144D72"/>
    <w:rsid w:val="6B14B0B5"/>
    <w:rsid w:val="6B1538A9"/>
    <w:rsid w:val="6B15AE10"/>
    <w:rsid w:val="6B1650D4"/>
    <w:rsid w:val="6B16DFE1"/>
    <w:rsid w:val="6B16E13A"/>
    <w:rsid w:val="6B17521B"/>
    <w:rsid w:val="6B175471"/>
    <w:rsid w:val="6B186E54"/>
    <w:rsid w:val="6B193BDD"/>
    <w:rsid w:val="6B1A0D6D"/>
    <w:rsid w:val="6B1A3CB4"/>
    <w:rsid w:val="6B1A9528"/>
    <w:rsid w:val="6B1A97B2"/>
    <w:rsid w:val="6B1C2578"/>
    <w:rsid w:val="6B1C2ED6"/>
    <w:rsid w:val="6B1C44CF"/>
    <w:rsid w:val="6B1CBE01"/>
    <w:rsid w:val="6B1DB336"/>
    <w:rsid w:val="6B1DC69E"/>
    <w:rsid w:val="6B1DD46E"/>
    <w:rsid w:val="6B1E1B37"/>
    <w:rsid w:val="6B1E4A6A"/>
    <w:rsid w:val="6B1EC4B5"/>
    <w:rsid w:val="6B1ED8A6"/>
    <w:rsid w:val="6B1EFDDE"/>
    <w:rsid w:val="6B20AE2B"/>
    <w:rsid w:val="6B20F71A"/>
    <w:rsid w:val="6B211173"/>
    <w:rsid w:val="6B21E08E"/>
    <w:rsid w:val="6B222F7D"/>
    <w:rsid w:val="6B226DDF"/>
    <w:rsid w:val="6B230854"/>
    <w:rsid w:val="6B233822"/>
    <w:rsid w:val="6B246E3D"/>
    <w:rsid w:val="6B25D98B"/>
    <w:rsid w:val="6B26276A"/>
    <w:rsid w:val="6B263E1D"/>
    <w:rsid w:val="6B268324"/>
    <w:rsid w:val="6B2809D0"/>
    <w:rsid w:val="6B288C00"/>
    <w:rsid w:val="6B28A683"/>
    <w:rsid w:val="6B29CD56"/>
    <w:rsid w:val="6B2A0B22"/>
    <w:rsid w:val="6B2A7E26"/>
    <w:rsid w:val="6B2C2F4A"/>
    <w:rsid w:val="6B2CE349"/>
    <w:rsid w:val="6B2D99C0"/>
    <w:rsid w:val="6B2EC5AE"/>
    <w:rsid w:val="6B2EF1EC"/>
    <w:rsid w:val="6B2F076D"/>
    <w:rsid w:val="6B2F7F6A"/>
    <w:rsid w:val="6B2F99CC"/>
    <w:rsid w:val="6B2FE93C"/>
    <w:rsid w:val="6B31E5ED"/>
    <w:rsid w:val="6B3249EC"/>
    <w:rsid w:val="6B32B8AE"/>
    <w:rsid w:val="6B32E3C7"/>
    <w:rsid w:val="6B337644"/>
    <w:rsid w:val="6B33A703"/>
    <w:rsid w:val="6B33B8B0"/>
    <w:rsid w:val="6B33CD8E"/>
    <w:rsid w:val="6B342C7C"/>
    <w:rsid w:val="6B34892B"/>
    <w:rsid w:val="6B3516B4"/>
    <w:rsid w:val="6B363837"/>
    <w:rsid w:val="6B364EB9"/>
    <w:rsid w:val="6B365D3E"/>
    <w:rsid w:val="6B36AA4B"/>
    <w:rsid w:val="6B36BDED"/>
    <w:rsid w:val="6B38C65A"/>
    <w:rsid w:val="6B395FAD"/>
    <w:rsid w:val="6B39F9B4"/>
    <w:rsid w:val="6B3A1296"/>
    <w:rsid w:val="6B3BE38E"/>
    <w:rsid w:val="6B3CB777"/>
    <w:rsid w:val="6B3D07B0"/>
    <w:rsid w:val="6B3EC60A"/>
    <w:rsid w:val="6B410738"/>
    <w:rsid w:val="6B41227B"/>
    <w:rsid w:val="6B413D33"/>
    <w:rsid w:val="6B4329B2"/>
    <w:rsid w:val="6B436905"/>
    <w:rsid w:val="6B44C2EE"/>
    <w:rsid w:val="6B45C7FA"/>
    <w:rsid w:val="6B470292"/>
    <w:rsid w:val="6B485CDD"/>
    <w:rsid w:val="6B487747"/>
    <w:rsid w:val="6B48F3A1"/>
    <w:rsid w:val="6B496ADC"/>
    <w:rsid w:val="6B497BC1"/>
    <w:rsid w:val="6B4AA7F4"/>
    <w:rsid w:val="6B4ADCA2"/>
    <w:rsid w:val="6B4B0A08"/>
    <w:rsid w:val="6B4B13BE"/>
    <w:rsid w:val="6B4D6D68"/>
    <w:rsid w:val="6B4DB125"/>
    <w:rsid w:val="6B4DFCF1"/>
    <w:rsid w:val="6B4E588B"/>
    <w:rsid w:val="6B4EA506"/>
    <w:rsid w:val="6B503137"/>
    <w:rsid w:val="6B5071AD"/>
    <w:rsid w:val="6B508F1D"/>
    <w:rsid w:val="6B50ACCA"/>
    <w:rsid w:val="6B50EA16"/>
    <w:rsid w:val="6B512DF2"/>
    <w:rsid w:val="6B5221B9"/>
    <w:rsid w:val="6B531717"/>
    <w:rsid w:val="6B537B2D"/>
    <w:rsid w:val="6B53E980"/>
    <w:rsid w:val="6B54960A"/>
    <w:rsid w:val="6B54A877"/>
    <w:rsid w:val="6B54C887"/>
    <w:rsid w:val="6B54F13D"/>
    <w:rsid w:val="6B554D4D"/>
    <w:rsid w:val="6B56932F"/>
    <w:rsid w:val="6B57A0E9"/>
    <w:rsid w:val="6B59910C"/>
    <w:rsid w:val="6B5A8B84"/>
    <w:rsid w:val="6B5AA4BA"/>
    <w:rsid w:val="6B5C89C7"/>
    <w:rsid w:val="6B5CC17B"/>
    <w:rsid w:val="6B5CFF05"/>
    <w:rsid w:val="6B5D2B7B"/>
    <w:rsid w:val="6B5DB9AC"/>
    <w:rsid w:val="6B5F5C98"/>
    <w:rsid w:val="6B5F620C"/>
    <w:rsid w:val="6B5FF3AD"/>
    <w:rsid w:val="6B60BA30"/>
    <w:rsid w:val="6B6201FE"/>
    <w:rsid w:val="6B634DDC"/>
    <w:rsid w:val="6B657943"/>
    <w:rsid w:val="6B65D1A7"/>
    <w:rsid w:val="6B66604E"/>
    <w:rsid w:val="6B669979"/>
    <w:rsid w:val="6B673649"/>
    <w:rsid w:val="6B6782D8"/>
    <w:rsid w:val="6B67F92C"/>
    <w:rsid w:val="6B68FB8D"/>
    <w:rsid w:val="6B69040F"/>
    <w:rsid w:val="6B693243"/>
    <w:rsid w:val="6B695E39"/>
    <w:rsid w:val="6B69E048"/>
    <w:rsid w:val="6B69FE20"/>
    <w:rsid w:val="6B6A6D6D"/>
    <w:rsid w:val="6B6BA1A3"/>
    <w:rsid w:val="6B6D20A6"/>
    <w:rsid w:val="6B6D2B1A"/>
    <w:rsid w:val="6B6D91F7"/>
    <w:rsid w:val="6B6DD808"/>
    <w:rsid w:val="6B6DDF7A"/>
    <w:rsid w:val="6B6DFEB3"/>
    <w:rsid w:val="6B6E7276"/>
    <w:rsid w:val="6B6FE1E4"/>
    <w:rsid w:val="6B71B1D0"/>
    <w:rsid w:val="6B7326E6"/>
    <w:rsid w:val="6B73467C"/>
    <w:rsid w:val="6B7390A9"/>
    <w:rsid w:val="6B74645E"/>
    <w:rsid w:val="6B7629CF"/>
    <w:rsid w:val="6B763957"/>
    <w:rsid w:val="6B769287"/>
    <w:rsid w:val="6B785AAD"/>
    <w:rsid w:val="6B792D6E"/>
    <w:rsid w:val="6B7A61A7"/>
    <w:rsid w:val="6B7AD619"/>
    <w:rsid w:val="6B7B5A31"/>
    <w:rsid w:val="6B7BF92E"/>
    <w:rsid w:val="6B7C4E99"/>
    <w:rsid w:val="6B7D0604"/>
    <w:rsid w:val="6B7DC35B"/>
    <w:rsid w:val="6B7E8C9E"/>
    <w:rsid w:val="6B7F4E7A"/>
    <w:rsid w:val="6B7F784B"/>
    <w:rsid w:val="6B7F9E5D"/>
    <w:rsid w:val="6B7FD1C3"/>
    <w:rsid w:val="6B802CD3"/>
    <w:rsid w:val="6B804991"/>
    <w:rsid w:val="6B805ECA"/>
    <w:rsid w:val="6B80754D"/>
    <w:rsid w:val="6B809DDF"/>
    <w:rsid w:val="6B814B66"/>
    <w:rsid w:val="6B81599F"/>
    <w:rsid w:val="6B82D903"/>
    <w:rsid w:val="6B83A51A"/>
    <w:rsid w:val="6B83B347"/>
    <w:rsid w:val="6B8414D8"/>
    <w:rsid w:val="6B84D82F"/>
    <w:rsid w:val="6B852399"/>
    <w:rsid w:val="6B86BFFD"/>
    <w:rsid w:val="6B87AD38"/>
    <w:rsid w:val="6B8879AD"/>
    <w:rsid w:val="6B8894FB"/>
    <w:rsid w:val="6B8917E1"/>
    <w:rsid w:val="6B892132"/>
    <w:rsid w:val="6B897F54"/>
    <w:rsid w:val="6B8BF80A"/>
    <w:rsid w:val="6B8C8A4C"/>
    <w:rsid w:val="6B8DCB90"/>
    <w:rsid w:val="6B8E683C"/>
    <w:rsid w:val="6B8E6BDC"/>
    <w:rsid w:val="6B8E8B6F"/>
    <w:rsid w:val="6B8F58D2"/>
    <w:rsid w:val="6B8F86DA"/>
    <w:rsid w:val="6B8FF88E"/>
    <w:rsid w:val="6B9023EC"/>
    <w:rsid w:val="6B90A6EA"/>
    <w:rsid w:val="6B917888"/>
    <w:rsid w:val="6B91E404"/>
    <w:rsid w:val="6B929A85"/>
    <w:rsid w:val="6B92D5B4"/>
    <w:rsid w:val="6B93AB8C"/>
    <w:rsid w:val="6B940F11"/>
    <w:rsid w:val="6B94C3F4"/>
    <w:rsid w:val="6B9586F3"/>
    <w:rsid w:val="6B96A938"/>
    <w:rsid w:val="6B96AE8B"/>
    <w:rsid w:val="6B97813E"/>
    <w:rsid w:val="6B980206"/>
    <w:rsid w:val="6B98C9E4"/>
    <w:rsid w:val="6B9B2B00"/>
    <w:rsid w:val="6B9C0667"/>
    <w:rsid w:val="6B9C8D7A"/>
    <w:rsid w:val="6B9D8607"/>
    <w:rsid w:val="6B9E1533"/>
    <w:rsid w:val="6B9E4293"/>
    <w:rsid w:val="6BA134BB"/>
    <w:rsid w:val="6BA16988"/>
    <w:rsid w:val="6BA16F17"/>
    <w:rsid w:val="6BA1A58A"/>
    <w:rsid w:val="6BA22F87"/>
    <w:rsid w:val="6BA33CA0"/>
    <w:rsid w:val="6BA33DDC"/>
    <w:rsid w:val="6BA36875"/>
    <w:rsid w:val="6BA43F86"/>
    <w:rsid w:val="6BA522EB"/>
    <w:rsid w:val="6BA5F1D4"/>
    <w:rsid w:val="6BA690EE"/>
    <w:rsid w:val="6BA6FDC1"/>
    <w:rsid w:val="6BA7033C"/>
    <w:rsid w:val="6BA70F42"/>
    <w:rsid w:val="6BA78981"/>
    <w:rsid w:val="6BA79330"/>
    <w:rsid w:val="6BA7BB9E"/>
    <w:rsid w:val="6BA81084"/>
    <w:rsid w:val="6BA81F78"/>
    <w:rsid w:val="6BA83808"/>
    <w:rsid w:val="6BA840D0"/>
    <w:rsid w:val="6BA8CDA8"/>
    <w:rsid w:val="6BA8E91B"/>
    <w:rsid w:val="6BA90EC0"/>
    <w:rsid w:val="6BA9C64C"/>
    <w:rsid w:val="6BAA2D72"/>
    <w:rsid w:val="6BAAE487"/>
    <w:rsid w:val="6BAB03E8"/>
    <w:rsid w:val="6BABA747"/>
    <w:rsid w:val="6BADFCFF"/>
    <w:rsid w:val="6BAE6F5B"/>
    <w:rsid w:val="6BAF6404"/>
    <w:rsid w:val="6BAFBEF4"/>
    <w:rsid w:val="6BB01845"/>
    <w:rsid w:val="6BB2F406"/>
    <w:rsid w:val="6BB397ED"/>
    <w:rsid w:val="6BB3B90A"/>
    <w:rsid w:val="6BB50A0D"/>
    <w:rsid w:val="6BB5DABB"/>
    <w:rsid w:val="6BB63B18"/>
    <w:rsid w:val="6BB65CF9"/>
    <w:rsid w:val="6BB7773B"/>
    <w:rsid w:val="6BB78B25"/>
    <w:rsid w:val="6BB9478A"/>
    <w:rsid w:val="6BB9CBF4"/>
    <w:rsid w:val="6BBABDB4"/>
    <w:rsid w:val="6BBC34FE"/>
    <w:rsid w:val="6BBC73E1"/>
    <w:rsid w:val="6BBCA994"/>
    <w:rsid w:val="6BBD1541"/>
    <w:rsid w:val="6BBD58A1"/>
    <w:rsid w:val="6BBE2EA1"/>
    <w:rsid w:val="6BBF676E"/>
    <w:rsid w:val="6BBF73FE"/>
    <w:rsid w:val="6BBFA30F"/>
    <w:rsid w:val="6BBFB975"/>
    <w:rsid w:val="6BC07072"/>
    <w:rsid w:val="6BC155FD"/>
    <w:rsid w:val="6BC19AD2"/>
    <w:rsid w:val="6BC25DAC"/>
    <w:rsid w:val="6BC38BD2"/>
    <w:rsid w:val="6BC3934D"/>
    <w:rsid w:val="6BC3D3E3"/>
    <w:rsid w:val="6BC420A1"/>
    <w:rsid w:val="6BC5B9A0"/>
    <w:rsid w:val="6BC8F957"/>
    <w:rsid w:val="6BCA3561"/>
    <w:rsid w:val="6BCAADAD"/>
    <w:rsid w:val="6BCB61C1"/>
    <w:rsid w:val="6BCBC1F5"/>
    <w:rsid w:val="6BCC00FF"/>
    <w:rsid w:val="6BCE1649"/>
    <w:rsid w:val="6BCF1B3E"/>
    <w:rsid w:val="6BD02226"/>
    <w:rsid w:val="6BD0770A"/>
    <w:rsid w:val="6BD087C2"/>
    <w:rsid w:val="6BD08C8E"/>
    <w:rsid w:val="6BD0ACEC"/>
    <w:rsid w:val="6BD118FF"/>
    <w:rsid w:val="6BD297A6"/>
    <w:rsid w:val="6BD2B045"/>
    <w:rsid w:val="6BD2C2F7"/>
    <w:rsid w:val="6BD49F3A"/>
    <w:rsid w:val="6BD4B27C"/>
    <w:rsid w:val="6BD4C2E8"/>
    <w:rsid w:val="6BD59AE6"/>
    <w:rsid w:val="6BD69BFB"/>
    <w:rsid w:val="6BD78B06"/>
    <w:rsid w:val="6BD8664E"/>
    <w:rsid w:val="6BD893C5"/>
    <w:rsid w:val="6BD8CF99"/>
    <w:rsid w:val="6BD9219B"/>
    <w:rsid w:val="6BD9E2AF"/>
    <w:rsid w:val="6BD9EB29"/>
    <w:rsid w:val="6BDA973A"/>
    <w:rsid w:val="6BDB134C"/>
    <w:rsid w:val="6BDB42F6"/>
    <w:rsid w:val="6BDC5111"/>
    <w:rsid w:val="6BDDA65E"/>
    <w:rsid w:val="6BDEA393"/>
    <w:rsid w:val="6BDFC425"/>
    <w:rsid w:val="6BE05EC4"/>
    <w:rsid w:val="6BE20892"/>
    <w:rsid w:val="6BE2AFBA"/>
    <w:rsid w:val="6BE33347"/>
    <w:rsid w:val="6BE435DE"/>
    <w:rsid w:val="6BE4C047"/>
    <w:rsid w:val="6BE4C224"/>
    <w:rsid w:val="6BE6CD5A"/>
    <w:rsid w:val="6BE7126B"/>
    <w:rsid w:val="6BE74DEB"/>
    <w:rsid w:val="6BE77C1A"/>
    <w:rsid w:val="6BE8A89C"/>
    <w:rsid w:val="6BE8B78A"/>
    <w:rsid w:val="6BE90687"/>
    <w:rsid w:val="6BEA8A8E"/>
    <w:rsid w:val="6BEAE69E"/>
    <w:rsid w:val="6BEB33F4"/>
    <w:rsid w:val="6BEBB0D3"/>
    <w:rsid w:val="6BEBE3A8"/>
    <w:rsid w:val="6BEC8F3D"/>
    <w:rsid w:val="6BEC8FB6"/>
    <w:rsid w:val="6BEC9A7F"/>
    <w:rsid w:val="6BED1CA8"/>
    <w:rsid w:val="6BED237E"/>
    <w:rsid w:val="6BEF2BA1"/>
    <w:rsid w:val="6BEF83B1"/>
    <w:rsid w:val="6BF0A78C"/>
    <w:rsid w:val="6BF1BFA2"/>
    <w:rsid w:val="6BF430EE"/>
    <w:rsid w:val="6BF56191"/>
    <w:rsid w:val="6BF67872"/>
    <w:rsid w:val="6BF81CB6"/>
    <w:rsid w:val="6BF82BD5"/>
    <w:rsid w:val="6BF8B4CA"/>
    <w:rsid w:val="6BF9C7C7"/>
    <w:rsid w:val="6BFA2D83"/>
    <w:rsid w:val="6BFB8048"/>
    <w:rsid w:val="6BFB8AE4"/>
    <w:rsid w:val="6BFB8EED"/>
    <w:rsid w:val="6BFBAA47"/>
    <w:rsid w:val="6BFC278D"/>
    <w:rsid w:val="6BFD14E6"/>
    <w:rsid w:val="6BFD4A54"/>
    <w:rsid w:val="6BFD7122"/>
    <w:rsid w:val="6BFE5978"/>
    <w:rsid w:val="6BFE799A"/>
    <w:rsid w:val="6BFED472"/>
    <w:rsid w:val="6BFF867D"/>
    <w:rsid w:val="6C008A9E"/>
    <w:rsid w:val="6C00BE15"/>
    <w:rsid w:val="6C00F600"/>
    <w:rsid w:val="6C00FB75"/>
    <w:rsid w:val="6C014028"/>
    <w:rsid w:val="6C015649"/>
    <w:rsid w:val="6C0182BD"/>
    <w:rsid w:val="6C0235E4"/>
    <w:rsid w:val="6C03DEC2"/>
    <w:rsid w:val="6C0424EE"/>
    <w:rsid w:val="6C0516ED"/>
    <w:rsid w:val="6C052FC0"/>
    <w:rsid w:val="6C055039"/>
    <w:rsid w:val="6C0640EE"/>
    <w:rsid w:val="6C0683CD"/>
    <w:rsid w:val="6C06CF98"/>
    <w:rsid w:val="6C076C16"/>
    <w:rsid w:val="6C087663"/>
    <w:rsid w:val="6C087A39"/>
    <w:rsid w:val="6C095303"/>
    <w:rsid w:val="6C097E1A"/>
    <w:rsid w:val="6C0BBFEF"/>
    <w:rsid w:val="6C0BC0B7"/>
    <w:rsid w:val="6C0C0F4A"/>
    <w:rsid w:val="6C0C5580"/>
    <w:rsid w:val="6C0E093E"/>
    <w:rsid w:val="6C0E2454"/>
    <w:rsid w:val="6C0E8DC8"/>
    <w:rsid w:val="6C0EE78C"/>
    <w:rsid w:val="6C1070FD"/>
    <w:rsid w:val="6C10AF29"/>
    <w:rsid w:val="6C10DAC6"/>
    <w:rsid w:val="6C117448"/>
    <w:rsid w:val="6C12D1E2"/>
    <w:rsid w:val="6C154226"/>
    <w:rsid w:val="6C15B543"/>
    <w:rsid w:val="6C1615F1"/>
    <w:rsid w:val="6C16D154"/>
    <w:rsid w:val="6C175896"/>
    <w:rsid w:val="6C186C9C"/>
    <w:rsid w:val="6C191A32"/>
    <w:rsid w:val="6C19B9F8"/>
    <w:rsid w:val="6C19CD34"/>
    <w:rsid w:val="6C19E609"/>
    <w:rsid w:val="6C1A8905"/>
    <w:rsid w:val="6C1AD1BA"/>
    <w:rsid w:val="6C1BB660"/>
    <w:rsid w:val="6C1BDE25"/>
    <w:rsid w:val="6C1C2997"/>
    <w:rsid w:val="6C1C4CED"/>
    <w:rsid w:val="6C1D2375"/>
    <w:rsid w:val="6C1D7BD0"/>
    <w:rsid w:val="6C1E9620"/>
    <w:rsid w:val="6C1EA07F"/>
    <w:rsid w:val="6C1F7488"/>
    <w:rsid w:val="6C203AC3"/>
    <w:rsid w:val="6C203D54"/>
    <w:rsid w:val="6C20B6B5"/>
    <w:rsid w:val="6C2123B6"/>
    <w:rsid w:val="6C21CAA1"/>
    <w:rsid w:val="6C22112C"/>
    <w:rsid w:val="6C228BFB"/>
    <w:rsid w:val="6C2312BA"/>
    <w:rsid w:val="6C237546"/>
    <w:rsid w:val="6C23A0A3"/>
    <w:rsid w:val="6C23B067"/>
    <w:rsid w:val="6C241061"/>
    <w:rsid w:val="6C259E75"/>
    <w:rsid w:val="6C25B049"/>
    <w:rsid w:val="6C25DEBA"/>
    <w:rsid w:val="6C273908"/>
    <w:rsid w:val="6C2816A3"/>
    <w:rsid w:val="6C2887C4"/>
    <w:rsid w:val="6C2A63D1"/>
    <w:rsid w:val="6C2A6B6B"/>
    <w:rsid w:val="6C2AC5EF"/>
    <w:rsid w:val="6C2BE4AB"/>
    <w:rsid w:val="6C2C3993"/>
    <w:rsid w:val="6C2C52F6"/>
    <w:rsid w:val="6C2C9A6A"/>
    <w:rsid w:val="6C2CBA13"/>
    <w:rsid w:val="6C2D0E3C"/>
    <w:rsid w:val="6C2E46F1"/>
    <w:rsid w:val="6C2E5CCE"/>
    <w:rsid w:val="6C2EC961"/>
    <w:rsid w:val="6C2FB199"/>
    <w:rsid w:val="6C3183AA"/>
    <w:rsid w:val="6C321A77"/>
    <w:rsid w:val="6C32B23E"/>
    <w:rsid w:val="6C33233E"/>
    <w:rsid w:val="6C34C91E"/>
    <w:rsid w:val="6C357A7F"/>
    <w:rsid w:val="6C359B14"/>
    <w:rsid w:val="6C35EC71"/>
    <w:rsid w:val="6C388083"/>
    <w:rsid w:val="6C390302"/>
    <w:rsid w:val="6C3924A5"/>
    <w:rsid w:val="6C396DF9"/>
    <w:rsid w:val="6C39AE45"/>
    <w:rsid w:val="6C39B2F4"/>
    <w:rsid w:val="6C3AA5C6"/>
    <w:rsid w:val="6C3BB570"/>
    <w:rsid w:val="6C3BEAF5"/>
    <w:rsid w:val="6C3C4C86"/>
    <w:rsid w:val="6C3C8EF8"/>
    <w:rsid w:val="6C3D30FE"/>
    <w:rsid w:val="6C3D7777"/>
    <w:rsid w:val="6C3D7FBF"/>
    <w:rsid w:val="6C3F34FA"/>
    <w:rsid w:val="6C3F3ABE"/>
    <w:rsid w:val="6C3F3C16"/>
    <w:rsid w:val="6C3FFA31"/>
    <w:rsid w:val="6C40C768"/>
    <w:rsid w:val="6C414E07"/>
    <w:rsid w:val="6C417721"/>
    <w:rsid w:val="6C4225B2"/>
    <w:rsid w:val="6C422FC2"/>
    <w:rsid w:val="6C425DE6"/>
    <w:rsid w:val="6C425F81"/>
    <w:rsid w:val="6C429789"/>
    <w:rsid w:val="6C42B9F4"/>
    <w:rsid w:val="6C42F18F"/>
    <w:rsid w:val="6C443AA6"/>
    <w:rsid w:val="6C446DE1"/>
    <w:rsid w:val="6C4518C3"/>
    <w:rsid w:val="6C470630"/>
    <w:rsid w:val="6C47257D"/>
    <w:rsid w:val="6C47293D"/>
    <w:rsid w:val="6C47A8D4"/>
    <w:rsid w:val="6C484671"/>
    <w:rsid w:val="6C48ADDE"/>
    <w:rsid w:val="6C48C11A"/>
    <w:rsid w:val="6C48C1D0"/>
    <w:rsid w:val="6C49F015"/>
    <w:rsid w:val="6C4B7ACA"/>
    <w:rsid w:val="6C4C9548"/>
    <w:rsid w:val="6C4CB503"/>
    <w:rsid w:val="6C4CBF88"/>
    <w:rsid w:val="6C4E6E6B"/>
    <w:rsid w:val="6C4E8B10"/>
    <w:rsid w:val="6C4EA2C3"/>
    <w:rsid w:val="6C4FAB32"/>
    <w:rsid w:val="6C4FE85F"/>
    <w:rsid w:val="6C504FF6"/>
    <w:rsid w:val="6C51CD9B"/>
    <w:rsid w:val="6C5337F1"/>
    <w:rsid w:val="6C535CE9"/>
    <w:rsid w:val="6C536807"/>
    <w:rsid w:val="6C5460EB"/>
    <w:rsid w:val="6C54BA0B"/>
    <w:rsid w:val="6C54BFB9"/>
    <w:rsid w:val="6C552B64"/>
    <w:rsid w:val="6C55852F"/>
    <w:rsid w:val="6C55DE57"/>
    <w:rsid w:val="6C55FB95"/>
    <w:rsid w:val="6C572D57"/>
    <w:rsid w:val="6C574D35"/>
    <w:rsid w:val="6C5804F1"/>
    <w:rsid w:val="6C589D81"/>
    <w:rsid w:val="6C59CFF8"/>
    <w:rsid w:val="6C5AA16F"/>
    <w:rsid w:val="6C5B6200"/>
    <w:rsid w:val="6C5B64C0"/>
    <w:rsid w:val="6C5D9172"/>
    <w:rsid w:val="6C5F2625"/>
    <w:rsid w:val="6C5FAE52"/>
    <w:rsid w:val="6C6059FB"/>
    <w:rsid w:val="6C6117E5"/>
    <w:rsid w:val="6C6198ED"/>
    <w:rsid w:val="6C62114F"/>
    <w:rsid w:val="6C622671"/>
    <w:rsid w:val="6C636FCD"/>
    <w:rsid w:val="6C6373F5"/>
    <w:rsid w:val="6C63851C"/>
    <w:rsid w:val="6C638DA4"/>
    <w:rsid w:val="6C63B623"/>
    <w:rsid w:val="6C64F3D1"/>
    <w:rsid w:val="6C6503CC"/>
    <w:rsid w:val="6C658D7C"/>
    <w:rsid w:val="6C65E0B5"/>
    <w:rsid w:val="6C685960"/>
    <w:rsid w:val="6C6A3D4B"/>
    <w:rsid w:val="6C6AF340"/>
    <w:rsid w:val="6C6B64F7"/>
    <w:rsid w:val="6C6BB793"/>
    <w:rsid w:val="6C6CCF3A"/>
    <w:rsid w:val="6C6CD2D9"/>
    <w:rsid w:val="6C6D372B"/>
    <w:rsid w:val="6C6D6590"/>
    <w:rsid w:val="6C6DA100"/>
    <w:rsid w:val="6C6E562D"/>
    <w:rsid w:val="6C6F4EB5"/>
    <w:rsid w:val="6C729118"/>
    <w:rsid w:val="6C72DE48"/>
    <w:rsid w:val="6C73938D"/>
    <w:rsid w:val="6C74CEC0"/>
    <w:rsid w:val="6C74D79C"/>
    <w:rsid w:val="6C764065"/>
    <w:rsid w:val="6C76B051"/>
    <w:rsid w:val="6C76D699"/>
    <w:rsid w:val="6C772748"/>
    <w:rsid w:val="6C781445"/>
    <w:rsid w:val="6C782B7E"/>
    <w:rsid w:val="6C78A50E"/>
    <w:rsid w:val="6C7960E6"/>
    <w:rsid w:val="6C79DB2C"/>
    <w:rsid w:val="6C7A4863"/>
    <w:rsid w:val="6C7AD9A9"/>
    <w:rsid w:val="6C7AFBA6"/>
    <w:rsid w:val="6C7B7323"/>
    <w:rsid w:val="6C7BE943"/>
    <w:rsid w:val="6C7DC031"/>
    <w:rsid w:val="6C7DD0EA"/>
    <w:rsid w:val="6C7E129E"/>
    <w:rsid w:val="6C7E82F9"/>
    <w:rsid w:val="6C7FC521"/>
    <w:rsid w:val="6C8045FE"/>
    <w:rsid w:val="6C804A6A"/>
    <w:rsid w:val="6C8088B9"/>
    <w:rsid w:val="6C80976E"/>
    <w:rsid w:val="6C80D48F"/>
    <w:rsid w:val="6C80F295"/>
    <w:rsid w:val="6C829B02"/>
    <w:rsid w:val="6C82CEE3"/>
    <w:rsid w:val="6C8318D4"/>
    <w:rsid w:val="6C831A09"/>
    <w:rsid w:val="6C831CB5"/>
    <w:rsid w:val="6C8389B8"/>
    <w:rsid w:val="6C83AB01"/>
    <w:rsid w:val="6C8447CA"/>
    <w:rsid w:val="6C84ED42"/>
    <w:rsid w:val="6C85940F"/>
    <w:rsid w:val="6C86B6FB"/>
    <w:rsid w:val="6C87038C"/>
    <w:rsid w:val="6C87055B"/>
    <w:rsid w:val="6C8735C2"/>
    <w:rsid w:val="6C87F810"/>
    <w:rsid w:val="6C88BA2F"/>
    <w:rsid w:val="6C89B1BA"/>
    <w:rsid w:val="6C89B6C8"/>
    <w:rsid w:val="6C8A1273"/>
    <w:rsid w:val="6C8A5042"/>
    <w:rsid w:val="6C8A606E"/>
    <w:rsid w:val="6C8BF716"/>
    <w:rsid w:val="6C8D444F"/>
    <w:rsid w:val="6C8DFDF9"/>
    <w:rsid w:val="6C8E823D"/>
    <w:rsid w:val="6C8E97C8"/>
    <w:rsid w:val="6C8FA680"/>
    <w:rsid w:val="6C900609"/>
    <w:rsid w:val="6C909607"/>
    <w:rsid w:val="6C9345F6"/>
    <w:rsid w:val="6C94DD7C"/>
    <w:rsid w:val="6C9565B0"/>
    <w:rsid w:val="6C97A806"/>
    <w:rsid w:val="6C97BBF0"/>
    <w:rsid w:val="6C99734A"/>
    <w:rsid w:val="6C997FAF"/>
    <w:rsid w:val="6C999ECC"/>
    <w:rsid w:val="6C9B2F55"/>
    <w:rsid w:val="6C9BA569"/>
    <w:rsid w:val="6C9C33AF"/>
    <w:rsid w:val="6C9C862E"/>
    <w:rsid w:val="6C9CDD2E"/>
    <w:rsid w:val="6C9F8D54"/>
    <w:rsid w:val="6C9FCB20"/>
    <w:rsid w:val="6C9FDAC7"/>
    <w:rsid w:val="6CA01575"/>
    <w:rsid w:val="6CA26423"/>
    <w:rsid w:val="6CA30DD8"/>
    <w:rsid w:val="6CA33B22"/>
    <w:rsid w:val="6CA3BE5C"/>
    <w:rsid w:val="6CA3F3F6"/>
    <w:rsid w:val="6CA6B682"/>
    <w:rsid w:val="6CA778D5"/>
    <w:rsid w:val="6CA7FBA1"/>
    <w:rsid w:val="6CA81D66"/>
    <w:rsid w:val="6CA84117"/>
    <w:rsid w:val="6CA8AF4E"/>
    <w:rsid w:val="6CA8B86A"/>
    <w:rsid w:val="6CA8CC22"/>
    <w:rsid w:val="6CA8E2E2"/>
    <w:rsid w:val="6CA93309"/>
    <w:rsid w:val="6CA9F3A3"/>
    <w:rsid w:val="6CAA2D21"/>
    <w:rsid w:val="6CAA44E8"/>
    <w:rsid w:val="6CABC564"/>
    <w:rsid w:val="6CABEBF3"/>
    <w:rsid w:val="6CAC585B"/>
    <w:rsid w:val="6CAC7E9D"/>
    <w:rsid w:val="6CADB312"/>
    <w:rsid w:val="6CB1F549"/>
    <w:rsid w:val="6CB26A63"/>
    <w:rsid w:val="6CB37ED5"/>
    <w:rsid w:val="6CB4FA51"/>
    <w:rsid w:val="6CB5050D"/>
    <w:rsid w:val="6CB58AB4"/>
    <w:rsid w:val="6CB62185"/>
    <w:rsid w:val="6CB68BA4"/>
    <w:rsid w:val="6CB81214"/>
    <w:rsid w:val="6CB84051"/>
    <w:rsid w:val="6CB8680F"/>
    <w:rsid w:val="6CB8C6C4"/>
    <w:rsid w:val="6CB9BFFF"/>
    <w:rsid w:val="6CBA2F59"/>
    <w:rsid w:val="6CBA461E"/>
    <w:rsid w:val="6CBB742C"/>
    <w:rsid w:val="6CBBC3B9"/>
    <w:rsid w:val="6CBCED79"/>
    <w:rsid w:val="6CBD5B00"/>
    <w:rsid w:val="6CBD6D8C"/>
    <w:rsid w:val="6CBE268E"/>
    <w:rsid w:val="6CC0262B"/>
    <w:rsid w:val="6CC029B7"/>
    <w:rsid w:val="6CC14088"/>
    <w:rsid w:val="6CC19311"/>
    <w:rsid w:val="6CC2035A"/>
    <w:rsid w:val="6CC2D736"/>
    <w:rsid w:val="6CC2ED25"/>
    <w:rsid w:val="6CC34E71"/>
    <w:rsid w:val="6CC36070"/>
    <w:rsid w:val="6CC45E9C"/>
    <w:rsid w:val="6CC4CB58"/>
    <w:rsid w:val="6CC55EEF"/>
    <w:rsid w:val="6CC71348"/>
    <w:rsid w:val="6CC7723B"/>
    <w:rsid w:val="6CC7C65C"/>
    <w:rsid w:val="6CC8148F"/>
    <w:rsid w:val="6CC82F3C"/>
    <w:rsid w:val="6CC9CDCB"/>
    <w:rsid w:val="6CCB6BEC"/>
    <w:rsid w:val="6CCBEEFE"/>
    <w:rsid w:val="6CCC1A15"/>
    <w:rsid w:val="6CCCD104"/>
    <w:rsid w:val="6CCD99C6"/>
    <w:rsid w:val="6CCE7B7A"/>
    <w:rsid w:val="6CCE923E"/>
    <w:rsid w:val="6CCE92B4"/>
    <w:rsid w:val="6CCFE396"/>
    <w:rsid w:val="6CD037E9"/>
    <w:rsid w:val="6CD117FF"/>
    <w:rsid w:val="6CD16409"/>
    <w:rsid w:val="6CD28196"/>
    <w:rsid w:val="6CD312D4"/>
    <w:rsid w:val="6CD38041"/>
    <w:rsid w:val="6CD3963A"/>
    <w:rsid w:val="6CD5148D"/>
    <w:rsid w:val="6CD55443"/>
    <w:rsid w:val="6CD6ECBC"/>
    <w:rsid w:val="6CD76CBF"/>
    <w:rsid w:val="6CD7EDAA"/>
    <w:rsid w:val="6CD82ABE"/>
    <w:rsid w:val="6CD8A5B3"/>
    <w:rsid w:val="6CD97E81"/>
    <w:rsid w:val="6CD9B65D"/>
    <w:rsid w:val="6CD9EB23"/>
    <w:rsid w:val="6CDAABFB"/>
    <w:rsid w:val="6CDAB7DB"/>
    <w:rsid w:val="6CDAB9CF"/>
    <w:rsid w:val="6CDB9415"/>
    <w:rsid w:val="6CDBF5CB"/>
    <w:rsid w:val="6CDD4CE2"/>
    <w:rsid w:val="6CDDCD00"/>
    <w:rsid w:val="6CDE9360"/>
    <w:rsid w:val="6CDEE5FF"/>
    <w:rsid w:val="6CDF056D"/>
    <w:rsid w:val="6CE0519C"/>
    <w:rsid w:val="6CE07853"/>
    <w:rsid w:val="6CE089FF"/>
    <w:rsid w:val="6CE0AB54"/>
    <w:rsid w:val="6CE1AC8C"/>
    <w:rsid w:val="6CE1EF34"/>
    <w:rsid w:val="6CE2502B"/>
    <w:rsid w:val="6CE2B7D5"/>
    <w:rsid w:val="6CE3F54B"/>
    <w:rsid w:val="6CE4B1AC"/>
    <w:rsid w:val="6CE5C49C"/>
    <w:rsid w:val="6CE5C640"/>
    <w:rsid w:val="6CE670AA"/>
    <w:rsid w:val="6CE73E53"/>
    <w:rsid w:val="6CE897C1"/>
    <w:rsid w:val="6CE8A27D"/>
    <w:rsid w:val="6CE8AC94"/>
    <w:rsid w:val="6CE8D9D8"/>
    <w:rsid w:val="6CE9516D"/>
    <w:rsid w:val="6CE976BB"/>
    <w:rsid w:val="6CEA2DC3"/>
    <w:rsid w:val="6CEA9E4F"/>
    <w:rsid w:val="6CEAE1CB"/>
    <w:rsid w:val="6CEB8D83"/>
    <w:rsid w:val="6CEBDFDF"/>
    <w:rsid w:val="6CEBF1A9"/>
    <w:rsid w:val="6CECB536"/>
    <w:rsid w:val="6CECD114"/>
    <w:rsid w:val="6CED1088"/>
    <w:rsid w:val="6CED3964"/>
    <w:rsid w:val="6CEE90D7"/>
    <w:rsid w:val="6CEF483D"/>
    <w:rsid w:val="6CEF9BF6"/>
    <w:rsid w:val="6CF0BFDB"/>
    <w:rsid w:val="6CF17563"/>
    <w:rsid w:val="6CF1E176"/>
    <w:rsid w:val="6CF21E26"/>
    <w:rsid w:val="6CF40BC3"/>
    <w:rsid w:val="6CF73E8D"/>
    <w:rsid w:val="6CF747A9"/>
    <w:rsid w:val="6CF78177"/>
    <w:rsid w:val="6CF7DA9C"/>
    <w:rsid w:val="6CF8571D"/>
    <w:rsid w:val="6CFA203E"/>
    <w:rsid w:val="6CFA7E9B"/>
    <w:rsid w:val="6CFB03FA"/>
    <w:rsid w:val="6CFCD24D"/>
    <w:rsid w:val="6CFD9B64"/>
    <w:rsid w:val="6CFDA8A7"/>
    <w:rsid w:val="6CFDB00A"/>
    <w:rsid w:val="6CFFE247"/>
    <w:rsid w:val="6D00F124"/>
    <w:rsid w:val="6D011BDF"/>
    <w:rsid w:val="6D01304E"/>
    <w:rsid w:val="6D01A06B"/>
    <w:rsid w:val="6D01E155"/>
    <w:rsid w:val="6D033196"/>
    <w:rsid w:val="6D035654"/>
    <w:rsid w:val="6D03C766"/>
    <w:rsid w:val="6D04A4F8"/>
    <w:rsid w:val="6D04C288"/>
    <w:rsid w:val="6D04CCC4"/>
    <w:rsid w:val="6D05046A"/>
    <w:rsid w:val="6D05C0FB"/>
    <w:rsid w:val="6D068108"/>
    <w:rsid w:val="6D08B50A"/>
    <w:rsid w:val="6D08B91B"/>
    <w:rsid w:val="6D0974BA"/>
    <w:rsid w:val="6D09E4D8"/>
    <w:rsid w:val="6D0A3460"/>
    <w:rsid w:val="6D0AA303"/>
    <w:rsid w:val="6D0AC2A7"/>
    <w:rsid w:val="6D0B3790"/>
    <w:rsid w:val="6D0B9A38"/>
    <w:rsid w:val="6D0BB1CA"/>
    <w:rsid w:val="6D0CEBDD"/>
    <w:rsid w:val="6D0D9954"/>
    <w:rsid w:val="6D0E501E"/>
    <w:rsid w:val="6D0ECD96"/>
    <w:rsid w:val="6D0F8937"/>
    <w:rsid w:val="6D0FE7B9"/>
    <w:rsid w:val="6D0FF1AE"/>
    <w:rsid w:val="6D10B96E"/>
    <w:rsid w:val="6D10D15D"/>
    <w:rsid w:val="6D11E040"/>
    <w:rsid w:val="6D1215A3"/>
    <w:rsid w:val="6D121CD0"/>
    <w:rsid w:val="6D1259EF"/>
    <w:rsid w:val="6D13CC2A"/>
    <w:rsid w:val="6D14EB81"/>
    <w:rsid w:val="6D160088"/>
    <w:rsid w:val="6D1648D4"/>
    <w:rsid w:val="6D16C4F7"/>
    <w:rsid w:val="6D171767"/>
    <w:rsid w:val="6D1754ED"/>
    <w:rsid w:val="6D176008"/>
    <w:rsid w:val="6D184A7F"/>
    <w:rsid w:val="6D190CF8"/>
    <w:rsid w:val="6D1913C8"/>
    <w:rsid w:val="6D19E369"/>
    <w:rsid w:val="6D1A40BF"/>
    <w:rsid w:val="6D1A5124"/>
    <w:rsid w:val="6D1A844A"/>
    <w:rsid w:val="6D1C105D"/>
    <w:rsid w:val="6D1C607E"/>
    <w:rsid w:val="6D1C9B38"/>
    <w:rsid w:val="6D1D53F0"/>
    <w:rsid w:val="6D1D83DD"/>
    <w:rsid w:val="6D1D8F87"/>
    <w:rsid w:val="6D1E24FF"/>
    <w:rsid w:val="6D1E62C6"/>
    <w:rsid w:val="6D1EED3A"/>
    <w:rsid w:val="6D1FA23C"/>
    <w:rsid w:val="6D2034CE"/>
    <w:rsid w:val="6D223B91"/>
    <w:rsid w:val="6D225606"/>
    <w:rsid w:val="6D228B14"/>
    <w:rsid w:val="6D22E98F"/>
    <w:rsid w:val="6D23A4F2"/>
    <w:rsid w:val="6D241677"/>
    <w:rsid w:val="6D244ADA"/>
    <w:rsid w:val="6D247ED5"/>
    <w:rsid w:val="6D2487CB"/>
    <w:rsid w:val="6D24DE62"/>
    <w:rsid w:val="6D255F63"/>
    <w:rsid w:val="6D266E49"/>
    <w:rsid w:val="6D2853AA"/>
    <w:rsid w:val="6D285A9C"/>
    <w:rsid w:val="6D292DDB"/>
    <w:rsid w:val="6D2A8433"/>
    <w:rsid w:val="6D2AA0B4"/>
    <w:rsid w:val="6D2B6619"/>
    <w:rsid w:val="6D2C0D32"/>
    <w:rsid w:val="6D2C556B"/>
    <w:rsid w:val="6D2DCDAA"/>
    <w:rsid w:val="6D2DF9F3"/>
    <w:rsid w:val="6D2DFF18"/>
    <w:rsid w:val="6D2ED12F"/>
    <w:rsid w:val="6D2FA316"/>
    <w:rsid w:val="6D2FB341"/>
    <w:rsid w:val="6D302B0C"/>
    <w:rsid w:val="6D327B1A"/>
    <w:rsid w:val="6D330BF7"/>
    <w:rsid w:val="6D3334F9"/>
    <w:rsid w:val="6D343796"/>
    <w:rsid w:val="6D345B10"/>
    <w:rsid w:val="6D3580D8"/>
    <w:rsid w:val="6D35D2F7"/>
    <w:rsid w:val="6D374FF8"/>
    <w:rsid w:val="6D37CB05"/>
    <w:rsid w:val="6D39902F"/>
    <w:rsid w:val="6D3A0A5A"/>
    <w:rsid w:val="6D3A62FF"/>
    <w:rsid w:val="6D3B1718"/>
    <w:rsid w:val="6D3B33F1"/>
    <w:rsid w:val="6D3B4451"/>
    <w:rsid w:val="6D3BDF9D"/>
    <w:rsid w:val="6D3C0020"/>
    <w:rsid w:val="6D3C133F"/>
    <w:rsid w:val="6D3C5800"/>
    <w:rsid w:val="6D3C68C9"/>
    <w:rsid w:val="6D3CED92"/>
    <w:rsid w:val="6D3CFD40"/>
    <w:rsid w:val="6D3D9DAA"/>
    <w:rsid w:val="6D41E1DB"/>
    <w:rsid w:val="6D439975"/>
    <w:rsid w:val="6D44DD39"/>
    <w:rsid w:val="6D450EFC"/>
    <w:rsid w:val="6D45A9A7"/>
    <w:rsid w:val="6D476B2F"/>
    <w:rsid w:val="6D478BD7"/>
    <w:rsid w:val="6D478E18"/>
    <w:rsid w:val="6D4793D3"/>
    <w:rsid w:val="6D4861DD"/>
    <w:rsid w:val="6D487F56"/>
    <w:rsid w:val="6D48E8C1"/>
    <w:rsid w:val="6D498561"/>
    <w:rsid w:val="6D49E94B"/>
    <w:rsid w:val="6D4A5E2B"/>
    <w:rsid w:val="6D4ADFB8"/>
    <w:rsid w:val="6D4AEA54"/>
    <w:rsid w:val="6D4B96BD"/>
    <w:rsid w:val="6D4BC49B"/>
    <w:rsid w:val="6D4BC557"/>
    <w:rsid w:val="6D4CA9CB"/>
    <w:rsid w:val="6D4CD0B2"/>
    <w:rsid w:val="6D4CE536"/>
    <w:rsid w:val="6D4CEACE"/>
    <w:rsid w:val="6D4D0072"/>
    <w:rsid w:val="6D4E87BF"/>
    <w:rsid w:val="6D4E8EF1"/>
    <w:rsid w:val="6D5005FC"/>
    <w:rsid w:val="6D5081AC"/>
    <w:rsid w:val="6D50C09B"/>
    <w:rsid w:val="6D51E0EC"/>
    <w:rsid w:val="6D526292"/>
    <w:rsid w:val="6D52C615"/>
    <w:rsid w:val="6D5304C6"/>
    <w:rsid w:val="6D54AD0A"/>
    <w:rsid w:val="6D5532E6"/>
    <w:rsid w:val="6D553BB6"/>
    <w:rsid w:val="6D55C539"/>
    <w:rsid w:val="6D560EA2"/>
    <w:rsid w:val="6D561467"/>
    <w:rsid w:val="6D585139"/>
    <w:rsid w:val="6D5B4CF2"/>
    <w:rsid w:val="6D5B823A"/>
    <w:rsid w:val="6D5CCC32"/>
    <w:rsid w:val="6D5D091C"/>
    <w:rsid w:val="6D5DD7D8"/>
    <w:rsid w:val="6D5F4A42"/>
    <w:rsid w:val="6D5F6A48"/>
    <w:rsid w:val="6D60CE0A"/>
    <w:rsid w:val="6D60FB9F"/>
    <w:rsid w:val="6D6106C2"/>
    <w:rsid w:val="6D6141C4"/>
    <w:rsid w:val="6D61D4DA"/>
    <w:rsid w:val="6D62721C"/>
    <w:rsid w:val="6D628232"/>
    <w:rsid w:val="6D628564"/>
    <w:rsid w:val="6D62C016"/>
    <w:rsid w:val="6D63168C"/>
    <w:rsid w:val="6D63A1AA"/>
    <w:rsid w:val="6D63C1EC"/>
    <w:rsid w:val="6D63D8E5"/>
    <w:rsid w:val="6D641D24"/>
    <w:rsid w:val="6D65B1FA"/>
    <w:rsid w:val="6D668F96"/>
    <w:rsid w:val="6D66FEF0"/>
    <w:rsid w:val="6D675A80"/>
    <w:rsid w:val="6D675D43"/>
    <w:rsid w:val="6D68AE40"/>
    <w:rsid w:val="6D6A4907"/>
    <w:rsid w:val="6D6ABBED"/>
    <w:rsid w:val="6D6B2148"/>
    <w:rsid w:val="6D6B3996"/>
    <w:rsid w:val="6D6B3FA2"/>
    <w:rsid w:val="6D6C8ABE"/>
    <w:rsid w:val="6D6DEE8C"/>
    <w:rsid w:val="6D6E34E6"/>
    <w:rsid w:val="6D6E5DB6"/>
    <w:rsid w:val="6D6F7560"/>
    <w:rsid w:val="6D6F9855"/>
    <w:rsid w:val="6D709500"/>
    <w:rsid w:val="6D715C30"/>
    <w:rsid w:val="6D7256C6"/>
    <w:rsid w:val="6D72925D"/>
    <w:rsid w:val="6D72FBF6"/>
    <w:rsid w:val="6D744C3D"/>
    <w:rsid w:val="6D7452B7"/>
    <w:rsid w:val="6D750ED9"/>
    <w:rsid w:val="6D75DC15"/>
    <w:rsid w:val="6D75F8C9"/>
    <w:rsid w:val="6D769151"/>
    <w:rsid w:val="6D76B412"/>
    <w:rsid w:val="6D770610"/>
    <w:rsid w:val="6D7A0010"/>
    <w:rsid w:val="6D7A3750"/>
    <w:rsid w:val="6D7C89B1"/>
    <w:rsid w:val="6D7CAAC2"/>
    <w:rsid w:val="6D7F632E"/>
    <w:rsid w:val="6D7FC4EA"/>
    <w:rsid w:val="6D7FD691"/>
    <w:rsid w:val="6D810D16"/>
    <w:rsid w:val="6D81D790"/>
    <w:rsid w:val="6D82DB85"/>
    <w:rsid w:val="6D8308A7"/>
    <w:rsid w:val="6D83B3AB"/>
    <w:rsid w:val="6D8420DD"/>
    <w:rsid w:val="6D85357E"/>
    <w:rsid w:val="6D8591E6"/>
    <w:rsid w:val="6D86E97A"/>
    <w:rsid w:val="6D87CAD4"/>
    <w:rsid w:val="6D883471"/>
    <w:rsid w:val="6D8A33CA"/>
    <w:rsid w:val="6D8A9666"/>
    <w:rsid w:val="6D8ACB0B"/>
    <w:rsid w:val="6D8B8A6A"/>
    <w:rsid w:val="6D8BE7D6"/>
    <w:rsid w:val="6D8C2E8D"/>
    <w:rsid w:val="6D8CC41E"/>
    <w:rsid w:val="6D8DB28D"/>
    <w:rsid w:val="6D8DBF83"/>
    <w:rsid w:val="6D8DE62E"/>
    <w:rsid w:val="6D8E2522"/>
    <w:rsid w:val="6D8EC45B"/>
    <w:rsid w:val="6D8FF4ED"/>
    <w:rsid w:val="6D905A61"/>
    <w:rsid w:val="6D905B48"/>
    <w:rsid w:val="6D90E9B5"/>
    <w:rsid w:val="6D9293A6"/>
    <w:rsid w:val="6D929C45"/>
    <w:rsid w:val="6D94A977"/>
    <w:rsid w:val="6D95135F"/>
    <w:rsid w:val="6D95958A"/>
    <w:rsid w:val="6D9692A8"/>
    <w:rsid w:val="6D969BF2"/>
    <w:rsid w:val="6D96B676"/>
    <w:rsid w:val="6D96CBE5"/>
    <w:rsid w:val="6D96DAA4"/>
    <w:rsid w:val="6D96FD44"/>
    <w:rsid w:val="6D977142"/>
    <w:rsid w:val="6D98610D"/>
    <w:rsid w:val="6D990174"/>
    <w:rsid w:val="6D994C8D"/>
    <w:rsid w:val="6D9A7DE9"/>
    <w:rsid w:val="6D9B861A"/>
    <w:rsid w:val="6D9BE9E9"/>
    <w:rsid w:val="6D9CD0E3"/>
    <w:rsid w:val="6D9CF8C7"/>
    <w:rsid w:val="6D9D84F0"/>
    <w:rsid w:val="6D9DBADF"/>
    <w:rsid w:val="6D9DBCF4"/>
    <w:rsid w:val="6D9F1963"/>
    <w:rsid w:val="6D9F771E"/>
    <w:rsid w:val="6DA12EF7"/>
    <w:rsid w:val="6DA197B7"/>
    <w:rsid w:val="6DA1BBEB"/>
    <w:rsid w:val="6DA30D4F"/>
    <w:rsid w:val="6DA3134A"/>
    <w:rsid w:val="6DA4B05C"/>
    <w:rsid w:val="6DA4BF54"/>
    <w:rsid w:val="6DA602E4"/>
    <w:rsid w:val="6DA6123F"/>
    <w:rsid w:val="6DA66CED"/>
    <w:rsid w:val="6DA71806"/>
    <w:rsid w:val="6DA7815A"/>
    <w:rsid w:val="6DA78436"/>
    <w:rsid w:val="6DA7D014"/>
    <w:rsid w:val="6DA89A57"/>
    <w:rsid w:val="6DA8EB34"/>
    <w:rsid w:val="6DA9719A"/>
    <w:rsid w:val="6DA99B00"/>
    <w:rsid w:val="6DA9A0D8"/>
    <w:rsid w:val="6DA9B5AD"/>
    <w:rsid w:val="6DA9CB7C"/>
    <w:rsid w:val="6DAB51AA"/>
    <w:rsid w:val="6DAB5A54"/>
    <w:rsid w:val="6DAC1C1D"/>
    <w:rsid w:val="6DACE824"/>
    <w:rsid w:val="6DACF46C"/>
    <w:rsid w:val="6DAD69F3"/>
    <w:rsid w:val="6DAD7943"/>
    <w:rsid w:val="6DADEF24"/>
    <w:rsid w:val="6DAEA50E"/>
    <w:rsid w:val="6DB1F480"/>
    <w:rsid w:val="6DB302E7"/>
    <w:rsid w:val="6DB307E6"/>
    <w:rsid w:val="6DB33113"/>
    <w:rsid w:val="6DB39157"/>
    <w:rsid w:val="6DB42687"/>
    <w:rsid w:val="6DB444CF"/>
    <w:rsid w:val="6DB4F3CE"/>
    <w:rsid w:val="6DB66AFC"/>
    <w:rsid w:val="6DB78CDD"/>
    <w:rsid w:val="6DB7FB25"/>
    <w:rsid w:val="6DB85993"/>
    <w:rsid w:val="6DB8AA05"/>
    <w:rsid w:val="6DB8AD96"/>
    <w:rsid w:val="6DB8D281"/>
    <w:rsid w:val="6DBA0E3A"/>
    <w:rsid w:val="6DBA0FA1"/>
    <w:rsid w:val="6DBBBF5F"/>
    <w:rsid w:val="6DBC98E9"/>
    <w:rsid w:val="6DBCCB29"/>
    <w:rsid w:val="6DBCECB8"/>
    <w:rsid w:val="6DBD300C"/>
    <w:rsid w:val="6DBD706E"/>
    <w:rsid w:val="6DBE8AC4"/>
    <w:rsid w:val="6DBFB17C"/>
    <w:rsid w:val="6DC0065D"/>
    <w:rsid w:val="6DC01E32"/>
    <w:rsid w:val="6DC02995"/>
    <w:rsid w:val="6DC0660C"/>
    <w:rsid w:val="6DC12CD0"/>
    <w:rsid w:val="6DC20A8D"/>
    <w:rsid w:val="6DC28849"/>
    <w:rsid w:val="6DC31B1E"/>
    <w:rsid w:val="6DC47FF5"/>
    <w:rsid w:val="6DC49841"/>
    <w:rsid w:val="6DC5E60D"/>
    <w:rsid w:val="6DC603C1"/>
    <w:rsid w:val="6DC6BF9F"/>
    <w:rsid w:val="6DC85F7C"/>
    <w:rsid w:val="6DC9576C"/>
    <w:rsid w:val="6DC9902C"/>
    <w:rsid w:val="6DCA6B7B"/>
    <w:rsid w:val="6DCB96A8"/>
    <w:rsid w:val="6DCCB5C1"/>
    <w:rsid w:val="6DCE0613"/>
    <w:rsid w:val="6DCEE17C"/>
    <w:rsid w:val="6DCF0607"/>
    <w:rsid w:val="6DCF77EF"/>
    <w:rsid w:val="6DCFF19B"/>
    <w:rsid w:val="6DD0577E"/>
    <w:rsid w:val="6DD0D01A"/>
    <w:rsid w:val="6DD2267F"/>
    <w:rsid w:val="6DD29EB6"/>
    <w:rsid w:val="6DD4A4A0"/>
    <w:rsid w:val="6DD57813"/>
    <w:rsid w:val="6DD585A4"/>
    <w:rsid w:val="6DD6326A"/>
    <w:rsid w:val="6DD63394"/>
    <w:rsid w:val="6DD6B80A"/>
    <w:rsid w:val="6DD85402"/>
    <w:rsid w:val="6DD88C2F"/>
    <w:rsid w:val="6DD90428"/>
    <w:rsid w:val="6DD9326F"/>
    <w:rsid w:val="6DD9A343"/>
    <w:rsid w:val="6DD9C0CD"/>
    <w:rsid w:val="6DDB3B0F"/>
    <w:rsid w:val="6DDB6E01"/>
    <w:rsid w:val="6DDB7462"/>
    <w:rsid w:val="6DDC46D4"/>
    <w:rsid w:val="6DDCA8F5"/>
    <w:rsid w:val="6DDE708F"/>
    <w:rsid w:val="6DDE98D5"/>
    <w:rsid w:val="6DDECE7A"/>
    <w:rsid w:val="6DDF6A24"/>
    <w:rsid w:val="6DDFA251"/>
    <w:rsid w:val="6DE0057A"/>
    <w:rsid w:val="6DE08F42"/>
    <w:rsid w:val="6DE1BFFA"/>
    <w:rsid w:val="6DE1D0A0"/>
    <w:rsid w:val="6DE1F7B0"/>
    <w:rsid w:val="6DE38F5C"/>
    <w:rsid w:val="6DE43D41"/>
    <w:rsid w:val="6DE57855"/>
    <w:rsid w:val="6DE667F2"/>
    <w:rsid w:val="6DE67659"/>
    <w:rsid w:val="6DE6C808"/>
    <w:rsid w:val="6DE71FF6"/>
    <w:rsid w:val="6DE740E7"/>
    <w:rsid w:val="6DE82795"/>
    <w:rsid w:val="6DE8BBB1"/>
    <w:rsid w:val="6DE90B64"/>
    <w:rsid w:val="6DE92D80"/>
    <w:rsid w:val="6DE98405"/>
    <w:rsid w:val="6DE9A0CE"/>
    <w:rsid w:val="6DEAF157"/>
    <w:rsid w:val="6DEB5525"/>
    <w:rsid w:val="6DED0165"/>
    <w:rsid w:val="6DED5E5F"/>
    <w:rsid w:val="6DEDBB4A"/>
    <w:rsid w:val="6DEDDA63"/>
    <w:rsid w:val="6DEEC75E"/>
    <w:rsid w:val="6DEF0B04"/>
    <w:rsid w:val="6DF05A39"/>
    <w:rsid w:val="6DF078EC"/>
    <w:rsid w:val="6DF0E7DC"/>
    <w:rsid w:val="6DF2F837"/>
    <w:rsid w:val="6DF41EEB"/>
    <w:rsid w:val="6DF45D59"/>
    <w:rsid w:val="6DF47133"/>
    <w:rsid w:val="6DF51FB1"/>
    <w:rsid w:val="6DF5AC19"/>
    <w:rsid w:val="6DF62759"/>
    <w:rsid w:val="6DF6A36F"/>
    <w:rsid w:val="6DF6AB35"/>
    <w:rsid w:val="6DF6EEB8"/>
    <w:rsid w:val="6DF7069E"/>
    <w:rsid w:val="6DF78F80"/>
    <w:rsid w:val="6DF98613"/>
    <w:rsid w:val="6DFB9311"/>
    <w:rsid w:val="6DFC0FFC"/>
    <w:rsid w:val="6DFCE6BA"/>
    <w:rsid w:val="6DFD9C13"/>
    <w:rsid w:val="6DFDAA48"/>
    <w:rsid w:val="6DFDC9D0"/>
    <w:rsid w:val="6DFF3219"/>
    <w:rsid w:val="6DFFD07F"/>
    <w:rsid w:val="6E019361"/>
    <w:rsid w:val="6E01A438"/>
    <w:rsid w:val="6E01B8CB"/>
    <w:rsid w:val="6E01E8C0"/>
    <w:rsid w:val="6E025461"/>
    <w:rsid w:val="6E02859E"/>
    <w:rsid w:val="6E02DAEE"/>
    <w:rsid w:val="6E032136"/>
    <w:rsid w:val="6E03413E"/>
    <w:rsid w:val="6E035877"/>
    <w:rsid w:val="6E0481C1"/>
    <w:rsid w:val="6E058EBD"/>
    <w:rsid w:val="6E06D710"/>
    <w:rsid w:val="6E0776ED"/>
    <w:rsid w:val="6E07ABB9"/>
    <w:rsid w:val="6E07EAC1"/>
    <w:rsid w:val="6E084197"/>
    <w:rsid w:val="6E095D8D"/>
    <w:rsid w:val="6E09EA27"/>
    <w:rsid w:val="6E0A52DF"/>
    <w:rsid w:val="6E0ABD50"/>
    <w:rsid w:val="6E0B4679"/>
    <w:rsid w:val="6E0B6DCE"/>
    <w:rsid w:val="6E0D7468"/>
    <w:rsid w:val="6E0DCFF8"/>
    <w:rsid w:val="6E0DD293"/>
    <w:rsid w:val="6E0DDDEF"/>
    <w:rsid w:val="6E0EA483"/>
    <w:rsid w:val="6E0EAD1F"/>
    <w:rsid w:val="6E0F0A5A"/>
    <w:rsid w:val="6E0F459A"/>
    <w:rsid w:val="6E0FBD55"/>
    <w:rsid w:val="6E102712"/>
    <w:rsid w:val="6E10C37C"/>
    <w:rsid w:val="6E10F340"/>
    <w:rsid w:val="6E1147C4"/>
    <w:rsid w:val="6E11BCAE"/>
    <w:rsid w:val="6E12B3AA"/>
    <w:rsid w:val="6E132B93"/>
    <w:rsid w:val="6E134155"/>
    <w:rsid w:val="6E1436AC"/>
    <w:rsid w:val="6E153801"/>
    <w:rsid w:val="6E156124"/>
    <w:rsid w:val="6E156D9B"/>
    <w:rsid w:val="6E15F4E9"/>
    <w:rsid w:val="6E164BE5"/>
    <w:rsid w:val="6E177D4C"/>
    <w:rsid w:val="6E17CA8E"/>
    <w:rsid w:val="6E19C2C3"/>
    <w:rsid w:val="6E1BF3F1"/>
    <w:rsid w:val="6E1DBD39"/>
    <w:rsid w:val="6E1E1210"/>
    <w:rsid w:val="6E1E560A"/>
    <w:rsid w:val="6E1EFE66"/>
    <w:rsid w:val="6E20226B"/>
    <w:rsid w:val="6E216F50"/>
    <w:rsid w:val="6E2186F9"/>
    <w:rsid w:val="6E21D2D8"/>
    <w:rsid w:val="6E21F43C"/>
    <w:rsid w:val="6E22477F"/>
    <w:rsid w:val="6E230D63"/>
    <w:rsid w:val="6E2343DB"/>
    <w:rsid w:val="6E24AC5E"/>
    <w:rsid w:val="6E252E1A"/>
    <w:rsid w:val="6E25B4D9"/>
    <w:rsid w:val="6E2607A4"/>
    <w:rsid w:val="6E264A31"/>
    <w:rsid w:val="6E26A760"/>
    <w:rsid w:val="6E2737F2"/>
    <w:rsid w:val="6E278504"/>
    <w:rsid w:val="6E28AFC9"/>
    <w:rsid w:val="6E2A036A"/>
    <w:rsid w:val="6E2A14EF"/>
    <w:rsid w:val="6E2A8D79"/>
    <w:rsid w:val="6E2BAE1B"/>
    <w:rsid w:val="6E2CC270"/>
    <w:rsid w:val="6E2D2F6A"/>
    <w:rsid w:val="6E2DDD09"/>
    <w:rsid w:val="6E2E4B42"/>
    <w:rsid w:val="6E2E5122"/>
    <w:rsid w:val="6E2EE16B"/>
    <w:rsid w:val="6E2F662D"/>
    <w:rsid w:val="6E2F7B1D"/>
    <w:rsid w:val="6E309950"/>
    <w:rsid w:val="6E30E0A7"/>
    <w:rsid w:val="6E30E4F3"/>
    <w:rsid w:val="6E34A9A0"/>
    <w:rsid w:val="6E368C81"/>
    <w:rsid w:val="6E385BED"/>
    <w:rsid w:val="6E38864D"/>
    <w:rsid w:val="6E38A964"/>
    <w:rsid w:val="6E38F0AE"/>
    <w:rsid w:val="6E3928F0"/>
    <w:rsid w:val="6E395471"/>
    <w:rsid w:val="6E39C236"/>
    <w:rsid w:val="6E39CF90"/>
    <w:rsid w:val="6E3A0CA9"/>
    <w:rsid w:val="6E3B2E99"/>
    <w:rsid w:val="6E3CCA65"/>
    <w:rsid w:val="6E3D1017"/>
    <w:rsid w:val="6E3D296B"/>
    <w:rsid w:val="6E3E0B1D"/>
    <w:rsid w:val="6E41330A"/>
    <w:rsid w:val="6E41A9CE"/>
    <w:rsid w:val="6E42DAFE"/>
    <w:rsid w:val="6E4300A7"/>
    <w:rsid w:val="6E436047"/>
    <w:rsid w:val="6E455365"/>
    <w:rsid w:val="6E45CAA9"/>
    <w:rsid w:val="6E461527"/>
    <w:rsid w:val="6E475853"/>
    <w:rsid w:val="6E48CD69"/>
    <w:rsid w:val="6E48EF57"/>
    <w:rsid w:val="6E492CA1"/>
    <w:rsid w:val="6E4ACA99"/>
    <w:rsid w:val="6E4B12C6"/>
    <w:rsid w:val="6E4B6EA4"/>
    <w:rsid w:val="6E4BA734"/>
    <w:rsid w:val="6E4BB368"/>
    <w:rsid w:val="6E4C0451"/>
    <w:rsid w:val="6E4C729A"/>
    <w:rsid w:val="6E4CEE00"/>
    <w:rsid w:val="6E4DE4C1"/>
    <w:rsid w:val="6E4E8DEB"/>
    <w:rsid w:val="6E4F78AC"/>
    <w:rsid w:val="6E4FDA14"/>
    <w:rsid w:val="6E503C90"/>
    <w:rsid w:val="6E50510D"/>
    <w:rsid w:val="6E51EE33"/>
    <w:rsid w:val="6E5214A2"/>
    <w:rsid w:val="6E531D43"/>
    <w:rsid w:val="6E5342ED"/>
    <w:rsid w:val="6E53C72C"/>
    <w:rsid w:val="6E545AFD"/>
    <w:rsid w:val="6E549C61"/>
    <w:rsid w:val="6E5517CB"/>
    <w:rsid w:val="6E5736BE"/>
    <w:rsid w:val="6E5747A4"/>
    <w:rsid w:val="6E587384"/>
    <w:rsid w:val="6E58B9FF"/>
    <w:rsid w:val="6E58EDF0"/>
    <w:rsid w:val="6E58F771"/>
    <w:rsid w:val="6E5A6E26"/>
    <w:rsid w:val="6E5B53DF"/>
    <w:rsid w:val="6E5B88E9"/>
    <w:rsid w:val="6E5C4033"/>
    <w:rsid w:val="6E5C99AE"/>
    <w:rsid w:val="6E5CD448"/>
    <w:rsid w:val="6E5CF2DA"/>
    <w:rsid w:val="6E5D6337"/>
    <w:rsid w:val="6E5E57BE"/>
    <w:rsid w:val="6E5F83BA"/>
    <w:rsid w:val="6E60A699"/>
    <w:rsid w:val="6E611492"/>
    <w:rsid w:val="6E615984"/>
    <w:rsid w:val="6E615FCB"/>
    <w:rsid w:val="6E6179C8"/>
    <w:rsid w:val="6E621519"/>
    <w:rsid w:val="6E62D343"/>
    <w:rsid w:val="6E6310AD"/>
    <w:rsid w:val="6E634BB8"/>
    <w:rsid w:val="6E637422"/>
    <w:rsid w:val="6E639826"/>
    <w:rsid w:val="6E63FDD4"/>
    <w:rsid w:val="6E64BBC5"/>
    <w:rsid w:val="6E65103F"/>
    <w:rsid w:val="6E651BC8"/>
    <w:rsid w:val="6E6555A8"/>
    <w:rsid w:val="6E658502"/>
    <w:rsid w:val="6E65B999"/>
    <w:rsid w:val="6E65D006"/>
    <w:rsid w:val="6E678FEA"/>
    <w:rsid w:val="6E682D48"/>
    <w:rsid w:val="6E68B0A1"/>
    <w:rsid w:val="6E6936A5"/>
    <w:rsid w:val="6E6A0CD6"/>
    <w:rsid w:val="6E6A78A8"/>
    <w:rsid w:val="6E6AC040"/>
    <w:rsid w:val="6E6AC9E1"/>
    <w:rsid w:val="6E6DCEBC"/>
    <w:rsid w:val="6E6F5AD5"/>
    <w:rsid w:val="6E6FA3C9"/>
    <w:rsid w:val="6E6FEECF"/>
    <w:rsid w:val="6E7042E2"/>
    <w:rsid w:val="6E71021A"/>
    <w:rsid w:val="6E723088"/>
    <w:rsid w:val="6E725DF7"/>
    <w:rsid w:val="6E72E2B6"/>
    <w:rsid w:val="6E7378AD"/>
    <w:rsid w:val="6E7395A6"/>
    <w:rsid w:val="6E73D529"/>
    <w:rsid w:val="6E7422DC"/>
    <w:rsid w:val="6E74A2E0"/>
    <w:rsid w:val="6E754349"/>
    <w:rsid w:val="6E76226A"/>
    <w:rsid w:val="6E7668BD"/>
    <w:rsid w:val="6E7687F6"/>
    <w:rsid w:val="6E76A683"/>
    <w:rsid w:val="6E781147"/>
    <w:rsid w:val="6E7A110F"/>
    <w:rsid w:val="6E7C42A7"/>
    <w:rsid w:val="6E7D4F6F"/>
    <w:rsid w:val="6E7DF050"/>
    <w:rsid w:val="6E7E6CF6"/>
    <w:rsid w:val="6E7E913E"/>
    <w:rsid w:val="6E7EBBE1"/>
    <w:rsid w:val="6E7ED887"/>
    <w:rsid w:val="6E7F0833"/>
    <w:rsid w:val="6E7F98CC"/>
    <w:rsid w:val="6E80452B"/>
    <w:rsid w:val="6E816DFF"/>
    <w:rsid w:val="6E81C26A"/>
    <w:rsid w:val="6E82055A"/>
    <w:rsid w:val="6E83019F"/>
    <w:rsid w:val="6E83D8CC"/>
    <w:rsid w:val="6E8677D5"/>
    <w:rsid w:val="6E8704FF"/>
    <w:rsid w:val="6E881AB1"/>
    <w:rsid w:val="6E886F63"/>
    <w:rsid w:val="6E897F42"/>
    <w:rsid w:val="6E8AA891"/>
    <w:rsid w:val="6E8AD06C"/>
    <w:rsid w:val="6E8B640A"/>
    <w:rsid w:val="6E8BB8A7"/>
    <w:rsid w:val="6E8C46D6"/>
    <w:rsid w:val="6E8C7D94"/>
    <w:rsid w:val="6E8E7538"/>
    <w:rsid w:val="6E8E7C63"/>
    <w:rsid w:val="6E8F375E"/>
    <w:rsid w:val="6E8F4216"/>
    <w:rsid w:val="6E8F58A9"/>
    <w:rsid w:val="6E9001EF"/>
    <w:rsid w:val="6E902195"/>
    <w:rsid w:val="6E9090DC"/>
    <w:rsid w:val="6E90B10E"/>
    <w:rsid w:val="6E90E3CF"/>
    <w:rsid w:val="6E9105EE"/>
    <w:rsid w:val="6E910F37"/>
    <w:rsid w:val="6E91897B"/>
    <w:rsid w:val="6E92E903"/>
    <w:rsid w:val="6E92EF1A"/>
    <w:rsid w:val="6E935013"/>
    <w:rsid w:val="6E93B779"/>
    <w:rsid w:val="6E95B149"/>
    <w:rsid w:val="6E96EEA3"/>
    <w:rsid w:val="6E9831EA"/>
    <w:rsid w:val="6E98495B"/>
    <w:rsid w:val="6E98768C"/>
    <w:rsid w:val="6E989179"/>
    <w:rsid w:val="6E98ACE0"/>
    <w:rsid w:val="6E98EFBA"/>
    <w:rsid w:val="6E9A3648"/>
    <w:rsid w:val="6E9A9D70"/>
    <w:rsid w:val="6E9B9C50"/>
    <w:rsid w:val="6E9BE2C8"/>
    <w:rsid w:val="6E9BE81E"/>
    <w:rsid w:val="6E9CD8D3"/>
    <w:rsid w:val="6E9CE6AE"/>
    <w:rsid w:val="6E9D1412"/>
    <w:rsid w:val="6E9D99CA"/>
    <w:rsid w:val="6E9D9C4B"/>
    <w:rsid w:val="6E9EB71F"/>
    <w:rsid w:val="6E9F8964"/>
    <w:rsid w:val="6E9FBE00"/>
    <w:rsid w:val="6EA07E5C"/>
    <w:rsid w:val="6EA11429"/>
    <w:rsid w:val="6EA1277D"/>
    <w:rsid w:val="6EA13F23"/>
    <w:rsid w:val="6EA180D6"/>
    <w:rsid w:val="6EA1BB70"/>
    <w:rsid w:val="6EA3A10F"/>
    <w:rsid w:val="6EA3A834"/>
    <w:rsid w:val="6EA41708"/>
    <w:rsid w:val="6EA439B9"/>
    <w:rsid w:val="6EA46D6C"/>
    <w:rsid w:val="6EA47607"/>
    <w:rsid w:val="6EA4B9C8"/>
    <w:rsid w:val="6EA55BC5"/>
    <w:rsid w:val="6EA5A976"/>
    <w:rsid w:val="6EA64BFE"/>
    <w:rsid w:val="6EA6BCED"/>
    <w:rsid w:val="6EA758F5"/>
    <w:rsid w:val="6EA78F6B"/>
    <w:rsid w:val="6EA792A6"/>
    <w:rsid w:val="6EA7E8B4"/>
    <w:rsid w:val="6EA805B1"/>
    <w:rsid w:val="6EA8C63A"/>
    <w:rsid w:val="6EA9223C"/>
    <w:rsid w:val="6EA94C1E"/>
    <w:rsid w:val="6EA94E42"/>
    <w:rsid w:val="6EA96D59"/>
    <w:rsid w:val="6EAAB1AE"/>
    <w:rsid w:val="6EAACBD4"/>
    <w:rsid w:val="6EABD4C6"/>
    <w:rsid w:val="6EACAC1F"/>
    <w:rsid w:val="6EAD1FED"/>
    <w:rsid w:val="6EAD56B2"/>
    <w:rsid w:val="6EAD85B7"/>
    <w:rsid w:val="6EB013B4"/>
    <w:rsid w:val="6EB09697"/>
    <w:rsid w:val="6EB0C65E"/>
    <w:rsid w:val="6EB1717F"/>
    <w:rsid w:val="6EB2C9BE"/>
    <w:rsid w:val="6EB343FB"/>
    <w:rsid w:val="6EB3F5B1"/>
    <w:rsid w:val="6EB52EED"/>
    <w:rsid w:val="6EB535F2"/>
    <w:rsid w:val="6EB5A9C1"/>
    <w:rsid w:val="6EB5B26F"/>
    <w:rsid w:val="6EB63D35"/>
    <w:rsid w:val="6EB72BE0"/>
    <w:rsid w:val="6EB88180"/>
    <w:rsid w:val="6EB908E7"/>
    <w:rsid w:val="6EB96BFC"/>
    <w:rsid w:val="6EB99AC9"/>
    <w:rsid w:val="6EBA600A"/>
    <w:rsid w:val="6EBA76FF"/>
    <w:rsid w:val="6EBB141C"/>
    <w:rsid w:val="6EBB54D1"/>
    <w:rsid w:val="6EBC848D"/>
    <w:rsid w:val="6EBD1CA3"/>
    <w:rsid w:val="6EBD3E6C"/>
    <w:rsid w:val="6EBE6190"/>
    <w:rsid w:val="6EBECBD2"/>
    <w:rsid w:val="6EC0A528"/>
    <w:rsid w:val="6EC196F7"/>
    <w:rsid w:val="6EC1B2BF"/>
    <w:rsid w:val="6EC3A47C"/>
    <w:rsid w:val="6EC43023"/>
    <w:rsid w:val="6EC4FF6A"/>
    <w:rsid w:val="6EC501E1"/>
    <w:rsid w:val="6EC59EFF"/>
    <w:rsid w:val="6EC66665"/>
    <w:rsid w:val="6EC67E67"/>
    <w:rsid w:val="6EC731E8"/>
    <w:rsid w:val="6EC73CA3"/>
    <w:rsid w:val="6EC7A31C"/>
    <w:rsid w:val="6EC7C574"/>
    <w:rsid w:val="6EC80D08"/>
    <w:rsid w:val="6EC86FB0"/>
    <w:rsid w:val="6EC96DA1"/>
    <w:rsid w:val="6EC98678"/>
    <w:rsid w:val="6EC9BD54"/>
    <w:rsid w:val="6ECA9BF0"/>
    <w:rsid w:val="6ECB04F9"/>
    <w:rsid w:val="6ECB586A"/>
    <w:rsid w:val="6ECB6635"/>
    <w:rsid w:val="6ECBA0ED"/>
    <w:rsid w:val="6ECBC67E"/>
    <w:rsid w:val="6ECC4CCE"/>
    <w:rsid w:val="6ECC9AB1"/>
    <w:rsid w:val="6ECE5D19"/>
    <w:rsid w:val="6ECF42E3"/>
    <w:rsid w:val="6ED0CDD2"/>
    <w:rsid w:val="6ED1C9F8"/>
    <w:rsid w:val="6ED21756"/>
    <w:rsid w:val="6ED3B5DE"/>
    <w:rsid w:val="6ED45319"/>
    <w:rsid w:val="6ED4B7A8"/>
    <w:rsid w:val="6ED53B2D"/>
    <w:rsid w:val="6ED62E0F"/>
    <w:rsid w:val="6ED65A06"/>
    <w:rsid w:val="6ED72439"/>
    <w:rsid w:val="6ED72851"/>
    <w:rsid w:val="6ED78CFA"/>
    <w:rsid w:val="6ED85B9A"/>
    <w:rsid w:val="6ED8C62A"/>
    <w:rsid w:val="6ED9337F"/>
    <w:rsid w:val="6ED94C4D"/>
    <w:rsid w:val="6ED991A9"/>
    <w:rsid w:val="6EDA7386"/>
    <w:rsid w:val="6EDA7783"/>
    <w:rsid w:val="6EDA7F65"/>
    <w:rsid w:val="6EDA9831"/>
    <w:rsid w:val="6EDAAD37"/>
    <w:rsid w:val="6EDD3566"/>
    <w:rsid w:val="6EDD45A7"/>
    <w:rsid w:val="6EDD4D62"/>
    <w:rsid w:val="6EDF7102"/>
    <w:rsid w:val="6EE06820"/>
    <w:rsid w:val="6EE0709C"/>
    <w:rsid w:val="6EE16523"/>
    <w:rsid w:val="6EE17A50"/>
    <w:rsid w:val="6EE207AA"/>
    <w:rsid w:val="6EE2E289"/>
    <w:rsid w:val="6EE33F1B"/>
    <w:rsid w:val="6EE44D43"/>
    <w:rsid w:val="6EE4D917"/>
    <w:rsid w:val="6EE52E7C"/>
    <w:rsid w:val="6EE54810"/>
    <w:rsid w:val="6EE6B483"/>
    <w:rsid w:val="6EE77F02"/>
    <w:rsid w:val="6EE800BA"/>
    <w:rsid w:val="6EE81070"/>
    <w:rsid w:val="6EE8F9A8"/>
    <w:rsid w:val="6EE98082"/>
    <w:rsid w:val="6EEA5B08"/>
    <w:rsid w:val="6EEAEA4F"/>
    <w:rsid w:val="6EEB2B58"/>
    <w:rsid w:val="6EEB2D3A"/>
    <w:rsid w:val="6EEB8990"/>
    <w:rsid w:val="6EEBD643"/>
    <w:rsid w:val="6EEC9269"/>
    <w:rsid w:val="6EECBE4D"/>
    <w:rsid w:val="6EED13E9"/>
    <w:rsid w:val="6EED48AB"/>
    <w:rsid w:val="6EEE9A92"/>
    <w:rsid w:val="6EEEA967"/>
    <w:rsid w:val="6EF08B16"/>
    <w:rsid w:val="6EF0FF5F"/>
    <w:rsid w:val="6EF16B2F"/>
    <w:rsid w:val="6EF1AB73"/>
    <w:rsid w:val="6EF1C0E9"/>
    <w:rsid w:val="6EF1CC9D"/>
    <w:rsid w:val="6EF24069"/>
    <w:rsid w:val="6EF34FCB"/>
    <w:rsid w:val="6EF36E6E"/>
    <w:rsid w:val="6EF3E391"/>
    <w:rsid w:val="6EF483FD"/>
    <w:rsid w:val="6EF5EB39"/>
    <w:rsid w:val="6EF5FF93"/>
    <w:rsid w:val="6EF60E3E"/>
    <w:rsid w:val="6EF6BD24"/>
    <w:rsid w:val="6EF6DB22"/>
    <w:rsid w:val="6EF87F9F"/>
    <w:rsid w:val="6EF909E6"/>
    <w:rsid w:val="6EF95B90"/>
    <w:rsid w:val="6EF9ED76"/>
    <w:rsid w:val="6EFB460C"/>
    <w:rsid w:val="6EFBC879"/>
    <w:rsid w:val="6EFC3FA1"/>
    <w:rsid w:val="6EFD20EA"/>
    <w:rsid w:val="6EFE1118"/>
    <w:rsid w:val="6EFE39D3"/>
    <w:rsid w:val="6EFE5AEE"/>
    <w:rsid w:val="6EFE726A"/>
    <w:rsid w:val="6EFE801F"/>
    <w:rsid w:val="6EFEF6C2"/>
    <w:rsid w:val="6F00193F"/>
    <w:rsid w:val="6F00F553"/>
    <w:rsid w:val="6F01C4FD"/>
    <w:rsid w:val="6F01E90E"/>
    <w:rsid w:val="6F021F9B"/>
    <w:rsid w:val="6F023401"/>
    <w:rsid w:val="6F03C5DA"/>
    <w:rsid w:val="6F049693"/>
    <w:rsid w:val="6F04B6D8"/>
    <w:rsid w:val="6F04DBED"/>
    <w:rsid w:val="6F04F284"/>
    <w:rsid w:val="6F057395"/>
    <w:rsid w:val="6F058537"/>
    <w:rsid w:val="6F063A9C"/>
    <w:rsid w:val="6F06BFE4"/>
    <w:rsid w:val="6F06EAB4"/>
    <w:rsid w:val="6F06F66B"/>
    <w:rsid w:val="6F06FE4B"/>
    <w:rsid w:val="6F075B71"/>
    <w:rsid w:val="6F084477"/>
    <w:rsid w:val="6F08622B"/>
    <w:rsid w:val="6F09ABF4"/>
    <w:rsid w:val="6F09D04A"/>
    <w:rsid w:val="6F0A523D"/>
    <w:rsid w:val="6F0AA89B"/>
    <w:rsid w:val="6F0ACB3F"/>
    <w:rsid w:val="6F0CB817"/>
    <w:rsid w:val="6F0D1C3D"/>
    <w:rsid w:val="6F0DF5EB"/>
    <w:rsid w:val="6F0EE402"/>
    <w:rsid w:val="6F10C2AC"/>
    <w:rsid w:val="6F12A459"/>
    <w:rsid w:val="6F12C01A"/>
    <w:rsid w:val="6F134C4A"/>
    <w:rsid w:val="6F13C27F"/>
    <w:rsid w:val="6F1631CC"/>
    <w:rsid w:val="6F175449"/>
    <w:rsid w:val="6F175682"/>
    <w:rsid w:val="6F17969A"/>
    <w:rsid w:val="6F17B42D"/>
    <w:rsid w:val="6F184D0C"/>
    <w:rsid w:val="6F187108"/>
    <w:rsid w:val="6F192288"/>
    <w:rsid w:val="6F1A40E8"/>
    <w:rsid w:val="6F1A5EBD"/>
    <w:rsid w:val="6F1BB2D8"/>
    <w:rsid w:val="6F1C0AB3"/>
    <w:rsid w:val="6F1CDB59"/>
    <w:rsid w:val="6F1E48C1"/>
    <w:rsid w:val="6F1E7A68"/>
    <w:rsid w:val="6F1E7FCE"/>
    <w:rsid w:val="6F1EF2BF"/>
    <w:rsid w:val="6F1F5684"/>
    <w:rsid w:val="6F1FA096"/>
    <w:rsid w:val="6F2224F9"/>
    <w:rsid w:val="6F2238DE"/>
    <w:rsid w:val="6F223C45"/>
    <w:rsid w:val="6F235B45"/>
    <w:rsid w:val="6F248D00"/>
    <w:rsid w:val="6F24BADF"/>
    <w:rsid w:val="6F257C05"/>
    <w:rsid w:val="6F25BAB4"/>
    <w:rsid w:val="6F25C9AF"/>
    <w:rsid w:val="6F2655AD"/>
    <w:rsid w:val="6F26E6A7"/>
    <w:rsid w:val="6F280501"/>
    <w:rsid w:val="6F28CAC2"/>
    <w:rsid w:val="6F28F47A"/>
    <w:rsid w:val="6F291EA4"/>
    <w:rsid w:val="6F29782C"/>
    <w:rsid w:val="6F2983A0"/>
    <w:rsid w:val="6F2A2B3E"/>
    <w:rsid w:val="6F2A7818"/>
    <w:rsid w:val="6F2A978C"/>
    <w:rsid w:val="6F2BBCDD"/>
    <w:rsid w:val="6F2C972A"/>
    <w:rsid w:val="6F2CC768"/>
    <w:rsid w:val="6F2DDDBE"/>
    <w:rsid w:val="6F2DF87C"/>
    <w:rsid w:val="6F2E7D88"/>
    <w:rsid w:val="6F2FA62C"/>
    <w:rsid w:val="6F30280C"/>
    <w:rsid w:val="6F30FDA5"/>
    <w:rsid w:val="6F310760"/>
    <w:rsid w:val="6F315FE6"/>
    <w:rsid w:val="6F31F3D9"/>
    <w:rsid w:val="6F331844"/>
    <w:rsid w:val="6F33DD5F"/>
    <w:rsid w:val="6F34203F"/>
    <w:rsid w:val="6F3425B0"/>
    <w:rsid w:val="6F34477D"/>
    <w:rsid w:val="6F347232"/>
    <w:rsid w:val="6F35CFE7"/>
    <w:rsid w:val="6F36D84C"/>
    <w:rsid w:val="6F37A4D5"/>
    <w:rsid w:val="6F37C6CC"/>
    <w:rsid w:val="6F381419"/>
    <w:rsid w:val="6F384A0F"/>
    <w:rsid w:val="6F386C0D"/>
    <w:rsid w:val="6F387AB7"/>
    <w:rsid w:val="6F39EAD5"/>
    <w:rsid w:val="6F3B995C"/>
    <w:rsid w:val="6F3BFEF7"/>
    <w:rsid w:val="6F3C453C"/>
    <w:rsid w:val="6F3D2489"/>
    <w:rsid w:val="6F3D8DC6"/>
    <w:rsid w:val="6F3DA522"/>
    <w:rsid w:val="6F3EF046"/>
    <w:rsid w:val="6F3EF8C9"/>
    <w:rsid w:val="6F3F6CAC"/>
    <w:rsid w:val="6F40CF36"/>
    <w:rsid w:val="6F414653"/>
    <w:rsid w:val="6F428077"/>
    <w:rsid w:val="6F42D560"/>
    <w:rsid w:val="6F43026C"/>
    <w:rsid w:val="6F437AB9"/>
    <w:rsid w:val="6F43AE87"/>
    <w:rsid w:val="6F44141E"/>
    <w:rsid w:val="6F45AEC8"/>
    <w:rsid w:val="6F46D857"/>
    <w:rsid w:val="6F4999EB"/>
    <w:rsid w:val="6F49D215"/>
    <w:rsid w:val="6F4C3426"/>
    <w:rsid w:val="6F4C7EC6"/>
    <w:rsid w:val="6F4CD76D"/>
    <w:rsid w:val="6F4DB168"/>
    <w:rsid w:val="6F4E46B9"/>
    <w:rsid w:val="6F4EF007"/>
    <w:rsid w:val="6F4F6433"/>
    <w:rsid w:val="6F504CC7"/>
    <w:rsid w:val="6F509253"/>
    <w:rsid w:val="6F50927D"/>
    <w:rsid w:val="6F50B0B0"/>
    <w:rsid w:val="6F50D03D"/>
    <w:rsid w:val="6F5103B0"/>
    <w:rsid w:val="6F512729"/>
    <w:rsid w:val="6F5149AF"/>
    <w:rsid w:val="6F515E2C"/>
    <w:rsid w:val="6F51A9ED"/>
    <w:rsid w:val="6F52022F"/>
    <w:rsid w:val="6F523CC9"/>
    <w:rsid w:val="6F52DE92"/>
    <w:rsid w:val="6F52F7E1"/>
    <w:rsid w:val="6F53A999"/>
    <w:rsid w:val="6F541752"/>
    <w:rsid w:val="6F555EFF"/>
    <w:rsid w:val="6F55BC3B"/>
    <w:rsid w:val="6F55C7F6"/>
    <w:rsid w:val="6F567495"/>
    <w:rsid w:val="6F56E5B3"/>
    <w:rsid w:val="6F578994"/>
    <w:rsid w:val="6F57F396"/>
    <w:rsid w:val="6F580A76"/>
    <w:rsid w:val="6F581211"/>
    <w:rsid w:val="6F583659"/>
    <w:rsid w:val="6F58FABC"/>
    <w:rsid w:val="6F591220"/>
    <w:rsid w:val="6F592483"/>
    <w:rsid w:val="6F59275A"/>
    <w:rsid w:val="6F598700"/>
    <w:rsid w:val="6F599F02"/>
    <w:rsid w:val="6F5B9475"/>
    <w:rsid w:val="6F5C5078"/>
    <w:rsid w:val="6F5C6F1B"/>
    <w:rsid w:val="6F5D8A6C"/>
    <w:rsid w:val="6F5DD5E0"/>
    <w:rsid w:val="6F5F1BBF"/>
    <w:rsid w:val="6F5FA6EE"/>
    <w:rsid w:val="6F602F8D"/>
    <w:rsid w:val="6F61324F"/>
    <w:rsid w:val="6F639221"/>
    <w:rsid w:val="6F63F91A"/>
    <w:rsid w:val="6F647C96"/>
    <w:rsid w:val="6F652EB7"/>
    <w:rsid w:val="6F673A03"/>
    <w:rsid w:val="6F681B03"/>
    <w:rsid w:val="6F695DA9"/>
    <w:rsid w:val="6F69A14B"/>
    <w:rsid w:val="6F6A79D2"/>
    <w:rsid w:val="6F6AC0FE"/>
    <w:rsid w:val="6F6BB930"/>
    <w:rsid w:val="6F6CC99A"/>
    <w:rsid w:val="6F6D3DDF"/>
    <w:rsid w:val="6F6F517E"/>
    <w:rsid w:val="6F6F52D6"/>
    <w:rsid w:val="6F6FAD48"/>
    <w:rsid w:val="6F711496"/>
    <w:rsid w:val="6F7129DA"/>
    <w:rsid w:val="6F712C88"/>
    <w:rsid w:val="6F716E95"/>
    <w:rsid w:val="6F726EE1"/>
    <w:rsid w:val="6F7293D4"/>
    <w:rsid w:val="6F72B391"/>
    <w:rsid w:val="6F72C177"/>
    <w:rsid w:val="6F73AA64"/>
    <w:rsid w:val="6F74378A"/>
    <w:rsid w:val="6F746224"/>
    <w:rsid w:val="6F747F9A"/>
    <w:rsid w:val="6F752E75"/>
    <w:rsid w:val="6F753E29"/>
    <w:rsid w:val="6F75B4B5"/>
    <w:rsid w:val="6F7633AA"/>
    <w:rsid w:val="6F76DE75"/>
    <w:rsid w:val="6F7746E8"/>
    <w:rsid w:val="6F7877AD"/>
    <w:rsid w:val="6F787A05"/>
    <w:rsid w:val="6F7895E6"/>
    <w:rsid w:val="6F794948"/>
    <w:rsid w:val="6F796187"/>
    <w:rsid w:val="6F798E26"/>
    <w:rsid w:val="6F79D5C6"/>
    <w:rsid w:val="6F7A0235"/>
    <w:rsid w:val="6F7A7F5B"/>
    <w:rsid w:val="6F7ADB9F"/>
    <w:rsid w:val="6F7B7406"/>
    <w:rsid w:val="6F7C9E1D"/>
    <w:rsid w:val="6F7E1853"/>
    <w:rsid w:val="6F7E1CCC"/>
    <w:rsid w:val="6F7E7930"/>
    <w:rsid w:val="6F7EB6AF"/>
    <w:rsid w:val="6F7F1F79"/>
    <w:rsid w:val="6F7F3FB9"/>
    <w:rsid w:val="6F8064BC"/>
    <w:rsid w:val="6F820DA8"/>
    <w:rsid w:val="6F82A528"/>
    <w:rsid w:val="6F839848"/>
    <w:rsid w:val="6F8513F3"/>
    <w:rsid w:val="6F857BE1"/>
    <w:rsid w:val="6F85FF02"/>
    <w:rsid w:val="6F862CBE"/>
    <w:rsid w:val="6F86D8AC"/>
    <w:rsid w:val="6F86DF27"/>
    <w:rsid w:val="6F86F4A6"/>
    <w:rsid w:val="6F8712A7"/>
    <w:rsid w:val="6F874C25"/>
    <w:rsid w:val="6F877FDE"/>
    <w:rsid w:val="6F87AC61"/>
    <w:rsid w:val="6F884B77"/>
    <w:rsid w:val="6F88B95D"/>
    <w:rsid w:val="6F8A3F8B"/>
    <w:rsid w:val="6F8BF5EE"/>
    <w:rsid w:val="6F8D68AD"/>
    <w:rsid w:val="6F8DFF8A"/>
    <w:rsid w:val="6F8E65BF"/>
    <w:rsid w:val="6F8F7A42"/>
    <w:rsid w:val="6F90BA39"/>
    <w:rsid w:val="6F90F073"/>
    <w:rsid w:val="6F92D417"/>
    <w:rsid w:val="6F938775"/>
    <w:rsid w:val="6F94CF03"/>
    <w:rsid w:val="6F9676BD"/>
    <w:rsid w:val="6F971B1F"/>
    <w:rsid w:val="6F972034"/>
    <w:rsid w:val="6F9742DB"/>
    <w:rsid w:val="6F976C47"/>
    <w:rsid w:val="6F989747"/>
    <w:rsid w:val="6F990B81"/>
    <w:rsid w:val="6F996EC0"/>
    <w:rsid w:val="6F9B40B2"/>
    <w:rsid w:val="6F9B420A"/>
    <w:rsid w:val="6F9B4D49"/>
    <w:rsid w:val="6F9B67C8"/>
    <w:rsid w:val="6F9B6ED5"/>
    <w:rsid w:val="6F9CAD45"/>
    <w:rsid w:val="6F9CD87E"/>
    <w:rsid w:val="6F9CE74E"/>
    <w:rsid w:val="6F9D2501"/>
    <w:rsid w:val="6F9DEF13"/>
    <w:rsid w:val="6F9E3D53"/>
    <w:rsid w:val="6F9E77CB"/>
    <w:rsid w:val="6FA055D9"/>
    <w:rsid w:val="6FA07415"/>
    <w:rsid w:val="6FA133D8"/>
    <w:rsid w:val="6FA1360E"/>
    <w:rsid w:val="6FA21D91"/>
    <w:rsid w:val="6FA26D8C"/>
    <w:rsid w:val="6FA2A158"/>
    <w:rsid w:val="6FA38DD4"/>
    <w:rsid w:val="6FA3979C"/>
    <w:rsid w:val="6FA41305"/>
    <w:rsid w:val="6FA48E90"/>
    <w:rsid w:val="6FA4B974"/>
    <w:rsid w:val="6FA61B8F"/>
    <w:rsid w:val="6FA68DB1"/>
    <w:rsid w:val="6FA6EC10"/>
    <w:rsid w:val="6FA7200D"/>
    <w:rsid w:val="6FA72CB1"/>
    <w:rsid w:val="6FA7E697"/>
    <w:rsid w:val="6FA9A761"/>
    <w:rsid w:val="6FAA48D9"/>
    <w:rsid w:val="6FAA89F0"/>
    <w:rsid w:val="6FAA943A"/>
    <w:rsid w:val="6FAA99F6"/>
    <w:rsid w:val="6FABFDE4"/>
    <w:rsid w:val="6FAC1D06"/>
    <w:rsid w:val="6FAC5E57"/>
    <w:rsid w:val="6FAC9651"/>
    <w:rsid w:val="6FADDFB6"/>
    <w:rsid w:val="6FAE5D0C"/>
    <w:rsid w:val="6FAE8FCB"/>
    <w:rsid w:val="6FAF6CF3"/>
    <w:rsid w:val="6FB02D36"/>
    <w:rsid w:val="6FB070FF"/>
    <w:rsid w:val="6FB07252"/>
    <w:rsid w:val="6FB0ED95"/>
    <w:rsid w:val="6FB17139"/>
    <w:rsid w:val="6FB18CF4"/>
    <w:rsid w:val="6FB1BC39"/>
    <w:rsid w:val="6FB27CB8"/>
    <w:rsid w:val="6FB2FCDD"/>
    <w:rsid w:val="6FB39AB1"/>
    <w:rsid w:val="6FB39CBE"/>
    <w:rsid w:val="6FB3BBF8"/>
    <w:rsid w:val="6FB48493"/>
    <w:rsid w:val="6FB51A08"/>
    <w:rsid w:val="6FB53C2F"/>
    <w:rsid w:val="6FB5FED2"/>
    <w:rsid w:val="6FB632A1"/>
    <w:rsid w:val="6FB95B18"/>
    <w:rsid w:val="6FB964FB"/>
    <w:rsid w:val="6FB976F6"/>
    <w:rsid w:val="6FBA2FE9"/>
    <w:rsid w:val="6FBAC81C"/>
    <w:rsid w:val="6FBB06C7"/>
    <w:rsid w:val="6FBC02F1"/>
    <w:rsid w:val="6FBCCD53"/>
    <w:rsid w:val="6FBD9706"/>
    <w:rsid w:val="6FBF6954"/>
    <w:rsid w:val="6FC01CA4"/>
    <w:rsid w:val="6FC11B5C"/>
    <w:rsid w:val="6FC2417E"/>
    <w:rsid w:val="6FC29E1E"/>
    <w:rsid w:val="6FC2BEC4"/>
    <w:rsid w:val="6FC2DA77"/>
    <w:rsid w:val="6FC3F6E1"/>
    <w:rsid w:val="6FC41E39"/>
    <w:rsid w:val="6FC5F4D3"/>
    <w:rsid w:val="6FC69D62"/>
    <w:rsid w:val="6FC75AE2"/>
    <w:rsid w:val="6FC79DEA"/>
    <w:rsid w:val="6FC82E70"/>
    <w:rsid w:val="6FC847E4"/>
    <w:rsid w:val="6FC8F16D"/>
    <w:rsid w:val="6FC947AE"/>
    <w:rsid w:val="6FC966FF"/>
    <w:rsid w:val="6FC9EE3F"/>
    <w:rsid w:val="6FCA5CAE"/>
    <w:rsid w:val="6FCA95C0"/>
    <w:rsid w:val="6FCAC6E6"/>
    <w:rsid w:val="6FCB2F8F"/>
    <w:rsid w:val="6FCB76CB"/>
    <w:rsid w:val="6FCBA48F"/>
    <w:rsid w:val="6FCBA9A6"/>
    <w:rsid w:val="6FCC74CF"/>
    <w:rsid w:val="6FCCB9F7"/>
    <w:rsid w:val="6FCDF6E6"/>
    <w:rsid w:val="6FCE484B"/>
    <w:rsid w:val="6FCE8811"/>
    <w:rsid w:val="6FCEAA8F"/>
    <w:rsid w:val="6FD11B44"/>
    <w:rsid w:val="6FD20B1B"/>
    <w:rsid w:val="6FD23C6F"/>
    <w:rsid w:val="6FD2AD1D"/>
    <w:rsid w:val="6FD2AE1D"/>
    <w:rsid w:val="6FD4228E"/>
    <w:rsid w:val="6FD470A7"/>
    <w:rsid w:val="6FD4FD8B"/>
    <w:rsid w:val="6FD51E14"/>
    <w:rsid w:val="6FD54326"/>
    <w:rsid w:val="6FD57B0E"/>
    <w:rsid w:val="6FD5F5B0"/>
    <w:rsid w:val="6FD71C49"/>
    <w:rsid w:val="6FD74AAD"/>
    <w:rsid w:val="6FD7F5B5"/>
    <w:rsid w:val="6FD9161D"/>
    <w:rsid w:val="6FD9BAA4"/>
    <w:rsid w:val="6FDA46BD"/>
    <w:rsid w:val="6FDB1CB6"/>
    <w:rsid w:val="6FDB200F"/>
    <w:rsid w:val="6FDB83E8"/>
    <w:rsid w:val="6FDCDAFF"/>
    <w:rsid w:val="6FDD7015"/>
    <w:rsid w:val="6FDDA5B7"/>
    <w:rsid w:val="6FDDCBE4"/>
    <w:rsid w:val="6FDDE0B2"/>
    <w:rsid w:val="6FDE48F6"/>
    <w:rsid w:val="6FDE55C6"/>
    <w:rsid w:val="6FE11004"/>
    <w:rsid w:val="6FE1B017"/>
    <w:rsid w:val="6FE1E7CF"/>
    <w:rsid w:val="6FE222F6"/>
    <w:rsid w:val="6FE328BA"/>
    <w:rsid w:val="6FE3421B"/>
    <w:rsid w:val="6FE3AAE7"/>
    <w:rsid w:val="6FE46F80"/>
    <w:rsid w:val="6FE52A0E"/>
    <w:rsid w:val="6FE6E847"/>
    <w:rsid w:val="6FE70AB3"/>
    <w:rsid w:val="6FE77B55"/>
    <w:rsid w:val="6FE88718"/>
    <w:rsid w:val="6FE88F6B"/>
    <w:rsid w:val="6FE909C0"/>
    <w:rsid w:val="6FEB7BCD"/>
    <w:rsid w:val="6FEB9832"/>
    <w:rsid w:val="6FED9E54"/>
    <w:rsid w:val="6FEDD274"/>
    <w:rsid w:val="6FEE312C"/>
    <w:rsid w:val="6FEE9B34"/>
    <w:rsid w:val="6FEEC2A5"/>
    <w:rsid w:val="6FEF4A0E"/>
    <w:rsid w:val="6FEFBF48"/>
    <w:rsid w:val="6FEFDF5F"/>
    <w:rsid w:val="6FF0202C"/>
    <w:rsid w:val="6FF074EB"/>
    <w:rsid w:val="6FF07924"/>
    <w:rsid w:val="6FF07E19"/>
    <w:rsid w:val="6FF08DC7"/>
    <w:rsid w:val="6FF2544A"/>
    <w:rsid w:val="6FF49D3A"/>
    <w:rsid w:val="6FF54E31"/>
    <w:rsid w:val="6FF5799C"/>
    <w:rsid w:val="6FF5C05D"/>
    <w:rsid w:val="6FF67776"/>
    <w:rsid w:val="6FF6CDF7"/>
    <w:rsid w:val="6FF76D26"/>
    <w:rsid w:val="6FF7F807"/>
    <w:rsid w:val="6FF841EC"/>
    <w:rsid w:val="6FF99175"/>
    <w:rsid w:val="6FF9E54B"/>
    <w:rsid w:val="6FFA1F3A"/>
    <w:rsid w:val="6FFACAD7"/>
    <w:rsid w:val="6FFB252F"/>
    <w:rsid w:val="6FFC838F"/>
    <w:rsid w:val="6FFC982D"/>
    <w:rsid w:val="6FFE76F6"/>
    <w:rsid w:val="6FFECF13"/>
    <w:rsid w:val="6FFF2A45"/>
    <w:rsid w:val="6FFFEE14"/>
    <w:rsid w:val="7000DB67"/>
    <w:rsid w:val="70013185"/>
    <w:rsid w:val="7001BF80"/>
    <w:rsid w:val="7001E788"/>
    <w:rsid w:val="700227F7"/>
    <w:rsid w:val="700241F5"/>
    <w:rsid w:val="7002DE6E"/>
    <w:rsid w:val="7002F0A7"/>
    <w:rsid w:val="70043C67"/>
    <w:rsid w:val="7004D8D7"/>
    <w:rsid w:val="70052D8D"/>
    <w:rsid w:val="70054843"/>
    <w:rsid w:val="7005E35B"/>
    <w:rsid w:val="70060909"/>
    <w:rsid w:val="70061452"/>
    <w:rsid w:val="700645AB"/>
    <w:rsid w:val="700773C1"/>
    <w:rsid w:val="7007AB82"/>
    <w:rsid w:val="7007C0B0"/>
    <w:rsid w:val="7007C5EB"/>
    <w:rsid w:val="70083246"/>
    <w:rsid w:val="70089FA8"/>
    <w:rsid w:val="700A8172"/>
    <w:rsid w:val="700AB904"/>
    <w:rsid w:val="700AD4FB"/>
    <w:rsid w:val="700AF6B1"/>
    <w:rsid w:val="700B8EC2"/>
    <w:rsid w:val="700C20B9"/>
    <w:rsid w:val="700C6C93"/>
    <w:rsid w:val="700CAD29"/>
    <w:rsid w:val="700D08F4"/>
    <w:rsid w:val="700DBF2C"/>
    <w:rsid w:val="700E6849"/>
    <w:rsid w:val="700EC994"/>
    <w:rsid w:val="70107AAA"/>
    <w:rsid w:val="70118D20"/>
    <w:rsid w:val="7012EC34"/>
    <w:rsid w:val="70132AA3"/>
    <w:rsid w:val="70138144"/>
    <w:rsid w:val="7015CAD5"/>
    <w:rsid w:val="701673C6"/>
    <w:rsid w:val="7016E4B9"/>
    <w:rsid w:val="7019E636"/>
    <w:rsid w:val="701AF093"/>
    <w:rsid w:val="701CD2E3"/>
    <w:rsid w:val="701D613C"/>
    <w:rsid w:val="701DDB0C"/>
    <w:rsid w:val="701E93FD"/>
    <w:rsid w:val="701E9905"/>
    <w:rsid w:val="702047ED"/>
    <w:rsid w:val="7021C9E9"/>
    <w:rsid w:val="70228EC8"/>
    <w:rsid w:val="7022B10E"/>
    <w:rsid w:val="70236083"/>
    <w:rsid w:val="702367C9"/>
    <w:rsid w:val="70248DC7"/>
    <w:rsid w:val="702549BB"/>
    <w:rsid w:val="70271689"/>
    <w:rsid w:val="7027227F"/>
    <w:rsid w:val="7027A36E"/>
    <w:rsid w:val="70296B74"/>
    <w:rsid w:val="70299EE9"/>
    <w:rsid w:val="7029B560"/>
    <w:rsid w:val="702B26DF"/>
    <w:rsid w:val="702B763F"/>
    <w:rsid w:val="702CCCEC"/>
    <w:rsid w:val="702D5BC6"/>
    <w:rsid w:val="702D61BE"/>
    <w:rsid w:val="702DE035"/>
    <w:rsid w:val="702EF265"/>
    <w:rsid w:val="702FD73C"/>
    <w:rsid w:val="7030001E"/>
    <w:rsid w:val="7030F41D"/>
    <w:rsid w:val="7030F51D"/>
    <w:rsid w:val="703276B0"/>
    <w:rsid w:val="70328E59"/>
    <w:rsid w:val="7033B7B5"/>
    <w:rsid w:val="7033E0E9"/>
    <w:rsid w:val="70347D12"/>
    <w:rsid w:val="7034839F"/>
    <w:rsid w:val="7034FCC5"/>
    <w:rsid w:val="70359AB8"/>
    <w:rsid w:val="7036D6A4"/>
    <w:rsid w:val="7036D6CD"/>
    <w:rsid w:val="70370A31"/>
    <w:rsid w:val="703739C9"/>
    <w:rsid w:val="70388C57"/>
    <w:rsid w:val="703A06F5"/>
    <w:rsid w:val="703B010B"/>
    <w:rsid w:val="703BDF92"/>
    <w:rsid w:val="703C04C7"/>
    <w:rsid w:val="703C631B"/>
    <w:rsid w:val="703D1EC4"/>
    <w:rsid w:val="703E46BF"/>
    <w:rsid w:val="703E621E"/>
    <w:rsid w:val="703F6F71"/>
    <w:rsid w:val="703F7B5B"/>
    <w:rsid w:val="703FB79F"/>
    <w:rsid w:val="7041168F"/>
    <w:rsid w:val="7041175C"/>
    <w:rsid w:val="70439D66"/>
    <w:rsid w:val="7043BE77"/>
    <w:rsid w:val="7044A923"/>
    <w:rsid w:val="7044BEC0"/>
    <w:rsid w:val="7044C20C"/>
    <w:rsid w:val="7045F15F"/>
    <w:rsid w:val="7046376F"/>
    <w:rsid w:val="704787DB"/>
    <w:rsid w:val="704B8B5F"/>
    <w:rsid w:val="704C26C6"/>
    <w:rsid w:val="704C2727"/>
    <w:rsid w:val="704DFD85"/>
    <w:rsid w:val="704E92E4"/>
    <w:rsid w:val="704EA788"/>
    <w:rsid w:val="704ECCB0"/>
    <w:rsid w:val="704F2508"/>
    <w:rsid w:val="704F512C"/>
    <w:rsid w:val="704FF582"/>
    <w:rsid w:val="70505E8B"/>
    <w:rsid w:val="7050DBFE"/>
    <w:rsid w:val="70510D3E"/>
    <w:rsid w:val="705184A1"/>
    <w:rsid w:val="7052E236"/>
    <w:rsid w:val="705371F0"/>
    <w:rsid w:val="70557706"/>
    <w:rsid w:val="7056FAC8"/>
    <w:rsid w:val="70571BB9"/>
    <w:rsid w:val="70577CCB"/>
    <w:rsid w:val="7057A21A"/>
    <w:rsid w:val="7057D17A"/>
    <w:rsid w:val="705ACFCF"/>
    <w:rsid w:val="705BB350"/>
    <w:rsid w:val="705C7F63"/>
    <w:rsid w:val="705CC106"/>
    <w:rsid w:val="705D0AE5"/>
    <w:rsid w:val="705D3C1B"/>
    <w:rsid w:val="705D6C4B"/>
    <w:rsid w:val="705E5D68"/>
    <w:rsid w:val="705F1EE4"/>
    <w:rsid w:val="705F8C57"/>
    <w:rsid w:val="705FAC1A"/>
    <w:rsid w:val="705FD98D"/>
    <w:rsid w:val="705FF833"/>
    <w:rsid w:val="7060CDB8"/>
    <w:rsid w:val="706202D9"/>
    <w:rsid w:val="706206CA"/>
    <w:rsid w:val="70620891"/>
    <w:rsid w:val="7062BD35"/>
    <w:rsid w:val="70640A5D"/>
    <w:rsid w:val="7064695D"/>
    <w:rsid w:val="70647BFE"/>
    <w:rsid w:val="70651967"/>
    <w:rsid w:val="70652F3A"/>
    <w:rsid w:val="7065AA0A"/>
    <w:rsid w:val="7067DBD3"/>
    <w:rsid w:val="70689D13"/>
    <w:rsid w:val="706BC0F5"/>
    <w:rsid w:val="706BF6CA"/>
    <w:rsid w:val="706BFE3A"/>
    <w:rsid w:val="706C38C8"/>
    <w:rsid w:val="706CE49E"/>
    <w:rsid w:val="706D0DAF"/>
    <w:rsid w:val="706DFB54"/>
    <w:rsid w:val="706E0CC3"/>
    <w:rsid w:val="706E10D7"/>
    <w:rsid w:val="706E44AD"/>
    <w:rsid w:val="70709CA4"/>
    <w:rsid w:val="7070A08B"/>
    <w:rsid w:val="7070C12F"/>
    <w:rsid w:val="7070C3AC"/>
    <w:rsid w:val="7070DB58"/>
    <w:rsid w:val="70718A2D"/>
    <w:rsid w:val="7072041B"/>
    <w:rsid w:val="7072F8D7"/>
    <w:rsid w:val="70741EFD"/>
    <w:rsid w:val="707473E2"/>
    <w:rsid w:val="7074AFAD"/>
    <w:rsid w:val="7075D90A"/>
    <w:rsid w:val="70761021"/>
    <w:rsid w:val="7077DFF7"/>
    <w:rsid w:val="70786521"/>
    <w:rsid w:val="7078DC4B"/>
    <w:rsid w:val="707A34AC"/>
    <w:rsid w:val="707A4F63"/>
    <w:rsid w:val="707AB60B"/>
    <w:rsid w:val="707ACF43"/>
    <w:rsid w:val="707AE672"/>
    <w:rsid w:val="707B7AC8"/>
    <w:rsid w:val="707B930E"/>
    <w:rsid w:val="707C0C04"/>
    <w:rsid w:val="707C23EF"/>
    <w:rsid w:val="707C5DC2"/>
    <w:rsid w:val="707D58F0"/>
    <w:rsid w:val="707D8656"/>
    <w:rsid w:val="707D9E61"/>
    <w:rsid w:val="707F0FA9"/>
    <w:rsid w:val="70812E94"/>
    <w:rsid w:val="70815489"/>
    <w:rsid w:val="7081B561"/>
    <w:rsid w:val="70825D2C"/>
    <w:rsid w:val="70825F8A"/>
    <w:rsid w:val="708262D4"/>
    <w:rsid w:val="7082C200"/>
    <w:rsid w:val="7084CDCC"/>
    <w:rsid w:val="70853230"/>
    <w:rsid w:val="7085708D"/>
    <w:rsid w:val="7085925B"/>
    <w:rsid w:val="7087BA3A"/>
    <w:rsid w:val="70890BC7"/>
    <w:rsid w:val="70892596"/>
    <w:rsid w:val="708AFAFC"/>
    <w:rsid w:val="708B0300"/>
    <w:rsid w:val="708B52F5"/>
    <w:rsid w:val="708B74A1"/>
    <w:rsid w:val="708CB299"/>
    <w:rsid w:val="708D995C"/>
    <w:rsid w:val="708DBB97"/>
    <w:rsid w:val="708E32FC"/>
    <w:rsid w:val="708E76A1"/>
    <w:rsid w:val="708F5934"/>
    <w:rsid w:val="708F70B5"/>
    <w:rsid w:val="708FE354"/>
    <w:rsid w:val="70901BB5"/>
    <w:rsid w:val="70925870"/>
    <w:rsid w:val="7092B999"/>
    <w:rsid w:val="70938A72"/>
    <w:rsid w:val="7094EE92"/>
    <w:rsid w:val="70971FDC"/>
    <w:rsid w:val="7097235C"/>
    <w:rsid w:val="70975503"/>
    <w:rsid w:val="7097872C"/>
    <w:rsid w:val="7099ADC9"/>
    <w:rsid w:val="709A6A95"/>
    <w:rsid w:val="709A717E"/>
    <w:rsid w:val="709A78F5"/>
    <w:rsid w:val="709B1D63"/>
    <w:rsid w:val="709B5A5D"/>
    <w:rsid w:val="709BFB82"/>
    <w:rsid w:val="709C1A4A"/>
    <w:rsid w:val="709CBF5D"/>
    <w:rsid w:val="709CF96B"/>
    <w:rsid w:val="709D5135"/>
    <w:rsid w:val="709E246C"/>
    <w:rsid w:val="709E7A88"/>
    <w:rsid w:val="709E8595"/>
    <w:rsid w:val="709ECC2A"/>
    <w:rsid w:val="709F5E8B"/>
    <w:rsid w:val="70A20974"/>
    <w:rsid w:val="70A26D29"/>
    <w:rsid w:val="70A340DD"/>
    <w:rsid w:val="70A34849"/>
    <w:rsid w:val="70A44E9D"/>
    <w:rsid w:val="70A45C7B"/>
    <w:rsid w:val="70A4B26B"/>
    <w:rsid w:val="70A70E37"/>
    <w:rsid w:val="70A8E52A"/>
    <w:rsid w:val="70A900F1"/>
    <w:rsid w:val="70A9A9DE"/>
    <w:rsid w:val="70AAF7BC"/>
    <w:rsid w:val="70AB3110"/>
    <w:rsid w:val="70AB9DAB"/>
    <w:rsid w:val="70ABACB9"/>
    <w:rsid w:val="70AC60B6"/>
    <w:rsid w:val="70AD3E6D"/>
    <w:rsid w:val="70AE510B"/>
    <w:rsid w:val="70AF0A01"/>
    <w:rsid w:val="70AF753C"/>
    <w:rsid w:val="70AFE7C1"/>
    <w:rsid w:val="70B08641"/>
    <w:rsid w:val="70B0EF7A"/>
    <w:rsid w:val="70B22D12"/>
    <w:rsid w:val="70B23E22"/>
    <w:rsid w:val="70B2EFBB"/>
    <w:rsid w:val="70B32F57"/>
    <w:rsid w:val="70B37595"/>
    <w:rsid w:val="70B3AB72"/>
    <w:rsid w:val="70B3C59F"/>
    <w:rsid w:val="70B3EE47"/>
    <w:rsid w:val="70B484D2"/>
    <w:rsid w:val="70B58233"/>
    <w:rsid w:val="70B604E2"/>
    <w:rsid w:val="70B6A2FA"/>
    <w:rsid w:val="70B8A02C"/>
    <w:rsid w:val="70B9BDD2"/>
    <w:rsid w:val="70B9C69B"/>
    <w:rsid w:val="70BA87B9"/>
    <w:rsid w:val="70BAA363"/>
    <w:rsid w:val="70BAC22A"/>
    <w:rsid w:val="70BB5F3B"/>
    <w:rsid w:val="70BB743C"/>
    <w:rsid w:val="70BC01A2"/>
    <w:rsid w:val="70BC31E2"/>
    <w:rsid w:val="70BC63C5"/>
    <w:rsid w:val="70BD2D1C"/>
    <w:rsid w:val="70BEB1A7"/>
    <w:rsid w:val="70BEC02E"/>
    <w:rsid w:val="70BF1E11"/>
    <w:rsid w:val="70C0783F"/>
    <w:rsid w:val="70C325A5"/>
    <w:rsid w:val="70C374D1"/>
    <w:rsid w:val="70C382BA"/>
    <w:rsid w:val="70C46276"/>
    <w:rsid w:val="70C58C21"/>
    <w:rsid w:val="70C59734"/>
    <w:rsid w:val="70C60BDC"/>
    <w:rsid w:val="70C6EDE7"/>
    <w:rsid w:val="70C78714"/>
    <w:rsid w:val="70C7CDF1"/>
    <w:rsid w:val="70C83EDE"/>
    <w:rsid w:val="70C96A45"/>
    <w:rsid w:val="70C9B8A3"/>
    <w:rsid w:val="70CA44AA"/>
    <w:rsid w:val="70CA46E6"/>
    <w:rsid w:val="70CA6560"/>
    <w:rsid w:val="70CAE993"/>
    <w:rsid w:val="70CB2FBD"/>
    <w:rsid w:val="70CB85B5"/>
    <w:rsid w:val="70CC69E8"/>
    <w:rsid w:val="70CC8AA1"/>
    <w:rsid w:val="70CC93C4"/>
    <w:rsid w:val="70CDFD7A"/>
    <w:rsid w:val="70CE0B24"/>
    <w:rsid w:val="70CEADAA"/>
    <w:rsid w:val="70CEC9F8"/>
    <w:rsid w:val="70CED819"/>
    <w:rsid w:val="70CF3089"/>
    <w:rsid w:val="70CF6EF5"/>
    <w:rsid w:val="70CFBFCE"/>
    <w:rsid w:val="70CFE897"/>
    <w:rsid w:val="70D0ACB2"/>
    <w:rsid w:val="70D0CF1D"/>
    <w:rsid w:val="70D0F3F1"/>
    <w:rsid w:val="70D1488B"/>
    <w:rsid w:val="70D180C7"/>
    <w:rsid w:val="70D2759E"/>
    <w:rsid w:val="70D27CF3"/>
    <w:rsid w:val="70D35B1D"/>
    <w:rsid w:val="70D3FDA9"/>
    <w:rsid w:val="70D4648F"/>
    <w:rsid w:val="70D50E75"/>
    <w:rsid w:val="70D54125"/>
    <w:rsid w:val="70D5E2D1"/>
    <w:rsid w:val="70D6E9C4"/>
    <w:rsid w:val="70D850EA"/>
    <w:rsid w:val="70D8AC26"/>
    <w:rsid w:val="70D8DA29"/>
    <w:rsid w:val="70D9C1FF"/>
    <w:rsid w:val="70DB809E"/>
    <w:rsid w:val="70DB88CB"/>
    <w:rsid w:val="70DC528A"/>
    <w:rsid w:val="70DC8080"/>
    <w:rsid w:val="70DCDCCB"/>
    <w:rsid w:val="70DD25B7"/>
    <w:rsid w:val="70DD37CD"/>
    <w:rsid w:val="70DDFD0D"/>
    <w:rsid w:val="70DFCDA1"/>
    <w:rsid w:val="70DFE78A"/>
    <w:rsid w:val="70E0B7D9"/>
    <w:rsid w:val="70E100AF"/>
    <w:rsid w:val="70E104C9"/>
    <w:rsid w:val="70E11533"/>
    <w:rsid w:val="70E1222B"/>
    <w:rsid w:val="70E2D325"/>
    <w:rsid w:val="70E623E7"/>
    <w:rsid w:val="70E6AA22"/>
    <w:rsid w:val="70E6FE3F"/>
    <w:rsid w:val="70E71523"/>
    <w:rsid w:val="70E775DC"/>
    <w:rsid w:val="70E7F9DB"/>
    <w:rsid w:val="70E8CC30"/>
    <w:rsid w:val="70E90048"/>
    <w:rsid w:val="70E94513"/>
    <w:rsid w:val="70E99B5D"/>
    <w:rsid w:val="70EA8850"/>
    <w:rsid w:val="70EA893F"/>
    <w:rsid w:val="70EAE1AF"/>
    <w:rsid w:val="70EB00AF"/>
    <w:rsid w:val="70EB49CC"/>
    <w:rsid w:val="70EC074F"/>
    <w:rsid w:val="70ECF1B4"/>
    <w:rsid w:val="70ED719B"/>
    <w:rsid w:val="70EE714A"/>
    <w:rsid w:val="70EF381C"/>
    <w:rsid w:val="70EF4469"/>
    <w:rsid w:val="70EF7C41"/>
    <w:rsid w:val="70F0C791"/>
    <w:rsid w:val="70F140D9"/>
    <w:rsid w:val="70F1597D"/>
    <w:rsid w:val="70F196A3"/>
    <w:rsid w:val="70F19C85"/>
    <w:rsid w:val="70F30E32"/>
    <w:rsid w:val="70F3EB2E"/>
    <w:rsid w:val="70F4C3F1"/>
    <w:rsid w:val="70F576AD"/>
    <w:rsid w:val="70F576BD"/>
    <w:rsid w:val="70F5B518"/>
    <w:rsid w:val="70F666FD"/>
    <w:rsid w:val="70F681C2"/>
    <w:rsid w:val="70F7191B"/>
    <w:rsid w:val="70F75F8E"/>
    <w:rsid w:val="70F8C1AC"/>
    <w:rsid w:val="70F9047A"/>
    <w:rsid w:val="70F96269"/>
    <w:rsid w:val="70F973A4"/>
    <w:rsid w:val="70F9C8BD"/>
    <w:rsid w:val="70FA4A15"/>
    <w:rsid w:val="70FAD5DE"/>
    <w:rsid w:val="70FB1CBA"/>
    <w:rsid w:val="70FB31EF"/>
    <w:rsid w:val="70FB84FE"/>
    <w:rsid w:val="70FB8B62"/>
    <w:rsid w:val="70FD62DF"/>
    <w:rsid w:val="70FDFC6D"/>
    <w:rsid w:val="70FE03B5"/>
    <w:rsid w:val="70FE918D"/>
    <w:rsid w:val="71003470"/>
    <w:rsid w:val="7100CD93"/>
    <w:rsid w:val="71016C9E"/>
    <w:rsid w:val="7101BE9E"/>
    <w:rsid w:val="7101C648"/>
    <w:rsid w:val="7102C554"/>
    <w:rsid w:val="7103FDF3"/>
    <w:rsid w:val="71045E6E"/>
    <w:rsid w:val="7104FD9E"/>
    <w:rsid w:val="71064F44"/>
    <w:rsid w:val="71071867"/>
    <w:rsid w:val="7107A80F"/>
    <w:rsid w:val="7108B914"/>
    <w:rsid w:val="710A2659"/>
    <w:rsid w:val="710B9001"/>
    <w:rsid w:val="710C987A"/>
    <w:rsid w:val="710D7299"/>
    <w:rsid w:val="710E3A41"/>
    <w:rsid w:val="710F5DC1"/>
    <w:rsid w:val="7110311D"/>
    <w:rsid w:val="7110F756"/>
    <w:rsid w:val="71116A61"/>
    <w:rsid w:val="71132B6C"/>
    <w:rsid w:val="7114264B"/>
    <w:rsid w:val="7114B4A1"/>
    <w:rsid w:val="71151BAF"/>
    <w:rsid w:val="71152A0F"/>
    <w:rsid w:val="71155D4C"/>
    <w:rsid w:val="7116886E"/>
    <w:rsid w:val="7116F906"/>
    <w:rsid w:val="71182B5E"/>
    <w:rsid w:val="7119109B"/>
    <w:rsid w:val="711A420D"/>
    <w:rsid w:val="711A890E"/>
    <w:rsid w:val="711ADC8E"/>
    <w:rsid w:val="711B2926"/>
    <w:rsid w:val="711B3F66"/>
    <w:rsid w:val="711C356F"/>
    <w:rsid w:val="711C3FC4"/>
    <w:rsid w:val="711CFD86"/>
    <w:rsid w:val="711D3D22"/>
    <w:rsid w:val="711F22AD"/>
    <w:rsid w:val="711F577E"/>
    <w:rsid w:val="71209396"/>
    <w:rsid w:val="7121416B"/>
    <w:rsid w:val="7121491D"/>
    <w:rsid w:val="71218FBB"/>
    <w:rsid w:val="7121D621"/>
    <w:rsid w:val="71220836"/>
    <w:rsid w:val="7122621B"/>
    <w:rsid w:val="71233029"/>
    <w:rsid w:val="7123C103"/>
    <w:rsid w:val="7123D41B"/>
    <w:rsid w:val="7123FAE7"/>
    <w:rsid w:val="7124067D"/>
    <w:rsid w:val="71243B40"/>
    <w:rsid w:val="71260375"/>
    <w:rsid w:val="71277D5B"/>
    <w:rsid w:val="7127E309"/>
    <w:rsid w:val="7128130A"/>
    <w:rsid w:val="71289B5A"/>
    <w:rsid w:val="7129E6D5"/>
    <w:rsid w:val="7129EDE8"/>
    <w:rsid w:val="712A491A"/>
    <w:rsid w:val="712A87B0"/>
    <w:rsid w:val="712AC3B5"/>
    <w:rsid w:val="712AED7F"/>
    <w:rsid w:val="712D6C65"/>
    <w:rsid w:val="712D6EDD"/>
    <w:rsid w:val="712DF65C"/>
    <w:rsid w:val="712E41C5"/>
    <w:rsid w:val="712E4610"/>
    <w:rsid w:val="7130F1CD"/>
    <w:rsid w:val="71312536"/>
    <w:rsid w:val="7132FCD4"/>
    <w:rsid w:val="71334878"/>
    <w:rsid w:val="7133508F"/>
    <w:rsid w:val="7133546C"/>
    <w:rsid w:val="71346F74"/>
    <w:rsid w:val="7134CB50"/>
    <w:rsid w:val="71362DEE"/>
    <w:rsid w:val="7136B277"/>
    <w:rsid w:val="7136C373"/>
    <w:rsid w:val="713821B0"/>
    <w:rsid w:val="7138B523"/>
    <w:rsid w:val="7138B8E3"/>
    <w:rsid w:val="713C333A"/>
    <w:rsid w:val="713C4059"/>
    <w:rsid w:val="713C7D16"/>
    <w:rsid w:val="713D8645"/>
    <w:rsid w:val="713E45C5"/>
    <w:rsid w:val="713F0855"/>
    <w:rsid w:val="713F6348"/>
    <w:rsid w:val="713FD7BF"/>
    <w:rsid w:val="71404AFC"/>
    <w:rsid w:val="7141CEB5"/>
    <w:rsid w:val="714290DB"/>
    <w:rsid w:val="71430ED9"/>
    <w:rsid w:val="71434FCA"/>
    <w:rsid w:val="7143E9DA"/>
    <w:rsid w:val="71440662"/>
    <w:rsid w:val="71447D21"/>
    <w:rsid w:val="71449E50"/>
    <w:rsid w:val="7144BC5E"/>
    <w:rsid w:val="7144FE84"/>
    <w:rsid w:val="7145DD62"/>
    <w:rsid w:val="7146C77F"/>
    <w:rsid w:val="71475EAD"/>
    <w:rsid w:val="7147AC03"/>
    <w:rsid w:val="7147CFF4"/>
    <w:rsid w:val="7148DE2D"/>
    <w:rsid w:val="7148F56C"/>
    <w:rsid w:val="71491745"/>
    <w:rsid w:val="71493548"/>
    <w:rsid w:val="7149B55A"/>
    <w:rsid w:val="7149B62A"/>
    <w:rsid w:val="7149C33F"/>
    <w:rsid w:val="714A25A8"/>
    <w:rsid w:val="714A7F2D"/>
    <w:rsid w:val="714C7094"/>
    <w:rsid w:val="714D89FB"/>
    <w:rsid w:val="714E7691"/>
    <w:rsid w:val="714F2DE2"/>
    <w:rsid w:val="714F9B88"/>
    <w:rsid w:val="714FC042"/>
    <w:rsid w:val="7152AB0C"/>
    <w:rsid w:val="7153B107"/>
    <w:rsid w:val="7153C121"/>
    <w:rsid w:val="7153F234"/>
    <w:rsid w:val="71543A51"/>
    <w:rsid w:val="7154DD84"/>
    <w:rsid w:val="71552FE6"/>
    <w:rsid w:val="71554C37"/>
    <w:rsid w:val="7155A074"/>
    <w:rsid w:val="7156550C"/>
    <w:rsid w:val="715655E6"/>
    <w:rsid w:val="7156AFAB"/>
    <w:rsid w:val="7157B453"/>
    <w:rsid w:val="7157C9CA"/>
    <w:rsid w:val="715A2608"/>
    <w:rsid w:val="715A269D"/>
    <w:rsid w:val="715B41B1"/>
    <w:rsid w:val="715C190E"/>
    <w:rsid w:val="715C5599"/>
    <w:rsid w:val="715D1F34"/>
    <w:rsid w:val="715E0346"/>
    <w:rsid w:val="715E6910"/>
    <w:rsid w:val="715EA568"/>
    <w:rsid w:val="715F4139"/>
    <w:rsid w:val="715F5D72"/>
    <w:rsid w:val="715F94B3"/>
    <w:rsid w:val="71604F63"/>
    <w:rsid w:val="7160954D"/>
    <w:rsid w:val="7160D95F"/>
    <w:rsid w:val="71615C95"/>
    <w:rsid w:val="7161E8C1"/>
    <w:rsid w:val="71624124"/>
    <w:rsid w:val="7163350F"/>
    <w:rsid w:val="7163E2D8"/>
    <w:rsid w:val="7163ECED"/>
    <w:rsid w:val="71643054"/>
    <w:rsid w:val="716504E5"/>
    <w:rsid w:val="71650FA9"/>
    <w:rsid w:val="71653125"/>
    <w:rsid w:val="7165887B"/>
    <w:rsid w:val="7165B5B4"/>
    <w:rsid w:val="7165DF63"/>
    <w:rsid w:val="7165FC4A"/>
    <w:rsid w:val="71679DB3"/>
    <w:rsid w:val="71684F4C"/>
    <w:rsid w:val="7168516B"/>
    <w:rsid w:val="7168779C"/>
    <w:rsid w:val="7168AB55"/>
    <w:rsid w:val="7168B17A"/>
    <w:rsid w:val="7168DFAD"/>
    <w:rsid w:val="7169A9AC"/>
    <w:rsid w:val="716AF434"/>
    <w:rsid w:val="716BE0AF"/>
    <w:rsid w:val="716C5B74"/>
    <w:rsid w:val="716C6B9A"/>
    <w:rsid w:val="716CFD84"/>
    <w:rsid w:val="716D0C44"/>
    <w:rsid w:val="716D36C0"/>
    <w:rsid w:val="716DD8DE"/>
    <w:rsid w:val="716E4E06"/>
    <w:rsid w:val="716EA523"/>
    <w:rsid w:val="716EADA7"/>
    <w:rsid w:val="716F6D7D"/>
    <w:rsid w:val="716F8BDB"/>
    <w:rsid w:val="717070C3"/>
    <w:rsid w:val="7172171C"/>
    <w:rsid w:val="71738F09"/>
    <w:rsid w:val="717424A4"/>
    <w:rsid w:val="717453A2"/>
    <w:rsid w:val="71750AB1"/>
    <w:rsid w:val="71750CBC"/>
    <w:rsid w:val="71762683"/>
    <w:rsid w:val="7176AD25"/>
    <w:rsid w:val="7176D6C0"/>
    <w:rsid w:val="7176FF3A"/>
    <w:rsid w:val="717821A3"/>
    <w:rsid w:val="7178D22F"/>
    <w:rsid w:val="71792E01"/>
    <w:rsid w:val="7179542A"/>
    <w:rsid w:val="717A1B62"/>
    <w:rsid w:val="717A66A4"/>
    <w:rsid w:val="717AB8B9"/>
    <w:rsid w:val="717C66CF"/>
    <w:rsid w:val="717D9A5B"/>
    <w:rsid w:val="717DE4BB"/>
    <w:rsid w:val="717F5EE4"/>
    <w:rsid w:val="717FBDB2"/>
    <w:rsid w:val="717FD806"/>
    <w:rsid w:val="7180925E"/>
    <w:rsid w:val="71817B2C"/>
    <w:rsid w:val="7181CE48"/>
    <w:rsid w:val="718259CB"/>
    <w:rsid w:val="71826EDE"/>
    <w:rsid w:val="7183552F"/>
    <w:rsid w:val="71838A90"/>
    <w:rsid w:val="71850AC0"/>
    <w:rsid w:val="718607DC"/>
    <w:rsid w:val="71862758"/>
    <w:rsid w:val="71865675"/>
    <w:rsid w:val="7186A81E"/>
    <w:rsid w:val="71878E92"/>
    <w:rsid w:val="7188C5DD"/>
    <w:rsid w:val="71893748"/>
    <w:rsid w:val="7189CC0C"/>
    <w:rsid w:val="718A39BE"/>
    <w:rsid w:val="718A7A76"/>
    <w:rsid w:val="718CC70A"/>
    <w:rsid w:val="718E6602"/>
    <w:rsid w:val="718ED03D"/>
    <w:rsid w:val="718EFA06"/>
    <w:rsid w:val="7190732E"/>
    <w:rsid w:val="7191244D"/>
    <w:rsid w:val="71921195"/>
    <w:rsid w:val="71928293"/>
    <w:rsid w:val="71934B07"/>
    <w:rsid w:val="7194D27D"/>
    <w:rsid w:val="7194F93F"/>
    <w:rsid w:val="71950C72"/>
    <w:rsid w:val="7195A577"/>
    <w:rsid w:val="7196269A"/>
    <w:rsid w:val="71962D23"/>
    <w:rsid w:val="71998787"/>
    <w:rsid w:val="719A3F28"/>
    <w:rsid w:val="719AAA60"/>
    <w:rsid w:val="719AC24F"/>
    <w:rsid w:val="719BB63B"/>
    <w:rsid w:val="719C46E5"/>
    <w:rsid w:val="719CE35D"/>
    <w:rsid w:val="719D1420"/>
    <w:rsid w:val="719D63E2"/>
    <w:rsid w:val="719DC8C1"/>
    <w:rsid w:val="719E8F3D"/>
    <w:rsid w:val="719FB239"/>
    <w:rsid w:val="719FC296"/>
    <w:rsid w:val="71A039B6"/>
    <w:rsid w:val="71A08512"/>
    <w:rsid w:val="71A0E65C"/>
    <w:rsid w:val="71A10C07"/>
    <w:rsid w:val="71A1933B"/>
    <w:rsid w:val="71A248B1"/>
    <w:rsid w:val="71A2A060"/>
    <w:rsid w:val="71A30EAB"/>
    <w:rsid w:val="71A33925"/>
    <w:rsid w:val="71A486E2"/>
    <w:rsid w:val="71A57A51"/>
    <w:rsid w:val="71A585DE"/>
    <w:rsid w:val="71A59421"/>
    <w:rsid w:val="71A62403"/>
    <w:rsid w:val="71A6B839"/>
    <w:rsid w:val="71A8061D"/>
    <w:rsid w:val="71A868B5"/>
    <w:rsid w:val="71A87425"/>
    <w:rsid w:val="71A8E11E"/>
    <w:rsid w:val="71A932DB"/>
    <w:rsid w:val="71A9841D"/>
    <w:rsid w:val="71AB1313"/>
    <w:rsid w:val="71AB4827"/>
    <w:rsid w:val="71AC2A0B"/>
    <w:rsid w:val="71AD0FCB"/>
    <w:rsid w:val="71ADBD0D"/>
    <w:rsid w:val="71AEB546"/>
    <w:rsid w:val="71AF52D8"/>
    <w:rsid w:val="71B0E896"/>
    <w:rsid w:val="71B10270"/>
    <w:rsid w:val="71B124D9"/>
    <w:rsid w:val="71B14F0F"/>
    <w:rsid w:val="71B17113"/>
    <w:rsid w:val="71B3328E"/>
    <w:rsid w:val="71B339BA"/>
    <w:rsid w:val="71B37314"/>
    <w:rsid w:val="71B38654"/>
    <w:rsid w:val="71B3EE45"/>
    <w:rsid w:val="71B61B33"/>
    <w:rsid w:val="71B632BE"/>
    <w:rsid w:val="71B65BB0"/>
    <w:rsid w:val="71B6AC80"/>
    <w:rsid w:val="71B86A8C"/>
    <w:rsid w:val="71BB18F7"/>
    <w:rsid w:val="71BB2CB1"/>
    <w:rsid w:val="71BB559E"/>
    <w:rsid w:val="71BBAAB3"/>
    <w:rsid w:val="71BBB73D"/>
    <w:rsid w:val="71BD5045"/>
    <w:rsid w:val="71BD9820"/>
    <w:rsid w:val="71BE0F72"/>
    <w:rsid w:val="71BE71D4"/>
    <w:rsid w:val="71BEF59E"/>
    <w:rsid w:val="71BFB0FF"/>
    <w:rsid w:val="71C0C698"/>
    <w:rsid w:val="71C27EEA"/>
    <w:rsid w:val="71C2AF41"/>
    <w:rsid w:val="71C2FF0A"/>
    <w:rsid w:val="71C31EE6"/>
    <w:rsid w:val="71C49165"/>
    <w:rsid w:val="71C4FAE2"/>
    <w:rsid w:val="71C558BC"/>
    <w:rsid w:val="71C5A979"/>
    <w:rsid w:val="71C6311A"/>
    <w:rsid w:val="71C67FA8"/>
    <w:rsid w:val="71C79A73"/>
    <w:rsid w:val="71C7A5EE"/>
    <w:rsid w:val="71C8EDE8"/>
    <w:rsid w:val="71C91110"/>
    <w:rsid w:val="71C959C5"/>
    <w:rsid w:val="71C9A7F4"/>
    <w:rsid w:val="71CA0888"/>
    <w:rsid w:val="71CA1372"/>
    <w:rsid w:val="71CA319B"/>
    <w:rsid w:val="71CA36D4"/>
    <w:rsid w:val="71CAB78E"/>
    <w:rsid w:val="71CB83EE"/>
    <w:rsid w:val="71CB9E60"/>
    <w:rsid w:val="71CC6EE8"/>
    <w:rsid w:val="71CCF551"/>
    <w:rsid w:val="71CE1F7E"/>
    <w:rsid w:val="71CF0D54"/>
    <w:rsid w:val="71CFB45B"/>
    <w:rsid w:val="71CFDB58"/>
    <w:rsid w:val="71CFE749"/>
    <w:rsid w:val="71D08D1E"/>
    <w:rsid w:val="71D1687B"/>
    <w:rsid w:val="71D1D13C"/>
    <w:rsid w:val="71D26B74"/>
    <w:rsid w:val="71D28E3B"/>
    <w:rsid w:val="71D293CC"/>
    <w:rsid w:val="71D3534A"/>
    <w:rsid w:val="71D3A0A7"/>
    <w:rsid w:val="71D3CF48"/>
    <w:rsid w:val="71D3E4C1"/>
    <w:rsid w:val="71D4B462"/>
    <w:rsid w:val="71D4D784"/>
    <w:rsid w:val="71D543AF"/>
    <w:rsid w:val="71D56D8A"/>
    <w:rsid w:val="71D5CCF5"/>
    <w:rsid w:val="71D6FCF1"/>
    <w:rsid w:val="71D70CE1"/>
    <w:rsid w:val="71D70F04"/>
    <w:rsid w:val="71D7C5A7"/>
    <w:rsid w:val="71D86193"/>
    <w:rsid w:val="71D8FF12"/>
    <w:rsid w:val="71DAA40F"/>
    <w:rsid w:val="71DB2601"/>
    <w:rsid w:val="71DBB459"/>
    <w:rsid w:val="71DBE8B2"/>
    <w:rsid w:val="71DC734F"/>
    <w:rsid w:val="71DCA027"/>
    <w:rsid w:val="71DE8DBA"/>
    <w:rsid w:val="71DF10EA"/>
    <w:rsid w:val="71DF1619"/>
    <w:rsid w:val="71E002FF"/>
    <w:rsid w:val="71E18A8A"/>
    <w:rsid w:val="71E2BF3C"/>
    <w:rsid w:val="71E34014"/>
    <w:rsid w:val="71E41C22"/>
    <w:rsid w:val="71E474A2"/>
    <w:rsid w:val="71E6162E"/>
    <w:rsid w:val="71E6415E"/>
    <w:rsid w:val="71E65BE6"/>
    <w:rsid w:val="71E6A18C"/>
    <w:rsid w:val="71E77046"/>
    <w:rsid w:val="71E77D92"/>
    <w:rsid w:val="71E7B524"/>
    <w:rsid w:val="71E8266C"/>
    <w:rsid w:val="71E84A4A"/>
    <w:rsid w:val="71E88F24"/>
    <w:rsid w:val="71E8CB48"/>
    <w:rsid w:val="71E9FDE5"/>
    <w:rsid w:val="71EA677F"/>
    <w:rsid w:val="71EAA7EB"/>
    <w:rsid w:val="71EB4084"/>
    <w:rsid w:val="71EB473A"/>
    <w:rsid w:val="71EBA594"/>
    <w:rsid w:val="71EC6C11"/>
    <w:rsid w:val="71ECA5B0"/>
    <w:rsid w:val="71ECA940"/>
    <w:rsid w:val="71ED5C5A"/>
    <w:rsid w:val="71ED7F0E"/>
    <w:rsid w:val="71ED90AA"/>
    <w:rsid w:val="71EF1AE1"/>
    <w:rsid w:val="71EF4909"/>
    <w:rsid w:val="71F02028"/>
    <w:rsid w:val="71F080A5"/>
    <w:rsid w:val="71F0AEEA"/>
    <w:rsid w:val="71F0F886"/>
    <w:rsid w:val="71F1F41A"/>
    <w:rsid w:val="71F228A5"/>
    <w:rsid w:val="71F2C0BC"/>
    <w:rsid w:val="71F36289"/>
    <w:rsid w:val="71F3A7CE"/>
    <w:rsid w:val="71F44AB4"/>
    <w:rsid w:val="71F49BE6"/>
    <w:rsid w:val="71F4AA81"/>
    <w:rsid w:val="71F60C77"/>
    <w:rsid w:val="71F661B2"/>
    <w:rsid w:val="71F73A33"/>
    <w:rsid w:val="71F78C42"/>
    <w:rsid w:val="71F94DED"/>
    <w:rsid w:val="71F96053"/>
    <w:rsid w:val="71FA2124"/>
    <w:rsid w:val="71FD0786"/>
    <w:rsid w:val="71FDDEE8"/>
    <w:rsid w:val="71FF05B3"/>
    <w:rsid w:val="71FF14E0"/>
    <w:rsid w:val="72019793"/>
    <w:rsid w:val="7201D99B"/>
    <w:rsid w:val="72043120"/>
    <w:rsid w:val="7204717E"/>
    <w:rsid w:val="7204D2BD"/>
    <w:rsid w:val="72061AEA"/>
    <w:rsid w:val="7207B25B"/>
    <w:rsid w:val="7207D121"/>
    <w:rsid w:val="7208DC93"/>
    <w:rsid w:val="72099EF8"/>
    <w:rsid w:val="72099F75"/>
    <w:rsid w:val="720A491B"/>
    <w:rsid w:val="720A9AD6"/>
    <w:rsid w:val="720B07E6"/>
    <w:rsid w:val="720BC7F7"/>
    <w:rsid w:val="720C8B26"/>
    <w:rsid w:val="720D8ABC"/>
    <w:rsid w:val="720E38AC"/>
    <w:rsid w:val="720E3F43"/>
    <w:rsid w:val="720EA141"/>
    <w:rsid w:val="720F4F6C"/>
    <w:rsid w:val="720FD854"/>
    <w:rsid w:val="7210F688"/>
    <w:rsid w:val="72113303"/>
    <w:rsid w:val="72127C3B"/>
    <w:rsid w:val="7213B2AF"/>
    <w:rsid w:val="7213D93B"/>
    <w:rsid w:val="72146632"/>
    <w:rsid w:val="7214FC50"/>
    <w:rsid w:val="72158ED6"/>
    <w:rsid w:val="72163A64"/>
    <w:rsid w:val="721681B5"/>
    <w:rsid w:val="7217C8D5"/>
    <w:rsid w:val="72187EB9"/>
    <w:rsid w:val="7218ADF3"/>
    <w:rsid w:val="7218B196"/>
    <w:rsid w:val="72195887"/>
    <w:rsid w:val="72197A95"/>
    <w:rsid w:val="721AF74A"/>
    <w:rsid w:val="721B6CB2"/>
    <w:rsid w:val="721CC921"/>
    <w:rsid w:val="721CF97D"/>
    <w:rsid w:val="721DC6F9"/>
    <w:rsid w:val="721F01DF"/>
    <w:rsid w:val="721FFF2E"/>
    <w:rsid w:val="722058C9"/>
    <w:rsid w:val="72207E36"/>
    <w:rsid w:val="7220EDFF"/>
    <w:rsid w:val="72213D0E"/>
    <w:rsid w:val="7221F6A7"/>
    <w:rsid w:val="722227E8"/>
    <w:rsid w:val="72223D59"/>
    <w:rsid w:val="7222856D"/>
    <w:rsid w:val="72230995"/>
    <w:rsid w:val="722312FF"/>
    <w:rsid w:val="72236945"/>
    <w:rsid w:val="72247920"/>
    <w:rsid w:val="7224CBAC"/>
    <w:rsid w:val="72258AAD"/>
    <w:rsid w:val="72259BC5"/>
    <w:rsid w:val="7225C3AC"/>
    <w:rsid w:val="722688AB"/>
    <w:rsid w:val="7226CCAA"/>
    <w:rsid w:val="72271C81"/>
    <w:rsid w:val="722898C3"/>
    <w:rsid w:val="722947D8"/>
    <w:rsid w:val="7229783D"/>
    <w:rsid w:val="7229E002"/>
    <w:rsid w:val="722AEB8F"/>
    <w:rsid w:val="722B9FE5"/>
    <w:rsid w:val="722C0272"/>
    <w:rsid w:val="722D1C00"/>
    <w:rsid w:val="722D898C"/>
    <w:rsid w:val="722DB036"/>
    <w:rsid w:val="722E1F18"/>
    <w:rsid w:val="722F33C7"/>
    <w:rsid w:val="722F3FD3"/>
    <w:rsid w:val="722F6B8A"/>
    <w:rsid w:val="722FBFA8"/>
    <w:rsid w:val="722FC30C"/>
    <w:rsid w:val="72305EB0"/>
    <w:rsid w:val="72318EB7"/>
    <w:rsid w:val="7231972D"/>
    <w:rsid w:val="7231CCA3"/>
    <w:rsid w:val="723412C0"/>
    <w:rsid w:val="72344244"/>
    <w:rsid w:val="7235DADD"/>
    <w:rsid w:val="72360D27"/>
    <w:rsid w:val="7236A6DA"/>
    <w:rsid w:val="7236C580"/>
    <w:rsid w:val="72372B56"/>
    <w:rsid w:val="72374FCB"/>
    <w:rsid w:val="72375658"/>
    <w:rsid w:val="72377DBB"/>
    <w:rsid w:val="72379BD3"/>
    <w:rsid w:val="7238BFF1"/>
    <w:rsid w:val="7238CC21"/>
    <w:rsid w:val="7238E6D4"/>
    <w:rsid w:val="72394242"/>
    <w:rsid w:val="7239EEC4"/>
    <w:rsid w:val="723AEA58"/>
    <w:rsid w:val="723BFF57"/>
    <w:rsid w:val="723C2482"/>
    <w:rsid w:val="723C7E5A"/>
    <w:rsid w:val="723C9408"/>
    <w:rsid w:val="723C9BDB"/>
    <w:rsid w:val="723D17EB"/>
    <w:rsid w:val="723E4939"/>
    <w:rsid w:val="723EF86E"/>
    <w:rsid w:val="724064FA"/>
    <w:rsid w:val="7240958F"/>
    <w:rsid w:val="7241CAB6"/>
    <w:rsid w:val="72441935"/>
    <w:rsid w:val="724450B5"/>
    <w:rsid w:val="724494C6"/>
    <w:rsid w:val="72457887"/>
    <w:rsid w:val="7245B486"/>
    <w:rsid w:val="72461821"/>
    <w:rsid w:val="7246B020"/>
    <w:rsid w:val="72472939"/>
    <w:rsid w:val="7248DEF3"/>
    <w:rsid w:val="7249255E"/>
    <w:rsid w:val="72496AE9"/>
    <w:rsid w:val="724AC1DD"/>
    <w:rsid w:val="724AF3EC"/>
    <w:rsid w:val="724D16EE"/>
    <w:rsid w:val="724D99A0"/>
    <w:rsid w:val="724DDD00"/>
    <w:rsid w:val="724E9B5E"/>
    <w:rsid w:val="72507DF1"/>
    <w:rsid w:val="7250F469"/>
    <w:rsid w:val="72516A1D"/>
    <w:rsid w:val="7251DDD4"/>
    <w:rsid w:val="7252174F"/>
    <w:rsid w:val="72533C49"/>
    <w:rsid w:val="7253471A"/>
    <w:rsid w:val="7255686C"/>
    <w:rsid w:val="725576D1"/>
    <w:rsid w:val="725591C5"/>
    <w:rsid w:val="7255D9D4"/>
    <w:rsid w:val="7255F6F1"/>
    <w:rsid w:val="7256534B"/>
    <w:rsid w:val="72566C0C"/>
    <w:rsid w:val="725671A6"/>
    <w:rsid w:val="7256F87E"/>
    <w:rsid w:val="7258378D"/>
    <w:rsid w:val="725A7FCA"/>
    <w:rsid w:val="725B015D"/>
    <w:rsid w:val="725B76A0"/>
    <w:rsid w:val="725C6EF6"/>
    <w:rsid w:val="725D1C92"/>
    <w:rsid w:val="725DDD7A"/>
    <w:rsid w:val="725ED79B"/>
    <w:rsid w:val="725EE95B"/>
    <w:rsid w:val="725EF2FA"/>
    <w:rsid w:val="725F172E"/>
    <w:rsid w:val="725FA018"/>
    <w:rsid w:val="725FD5B3"/>
    <w:rsid w:val="72609304"/>
    <w:rsid w:val="72620BCA"/>
    <w:rsid w:val="7262309A"/>
    <w:rsid w:val="72623A16"/>
    <w:rsid w:val="72631306"/>
    <w:rsid w:val="7264FDC3"/>
    <w:rsid w:val="72659DEE"/>
    <w:rsid w:val="7265D620"/>
    <w:rsid w:val="726749EE"/>
    <w:rsid w:val="7267546F"/>
    <w:rsid w:val="7267F781"/>
    <w:rsid w:val="72682F28"/>
    <w:rsid w:val="726854F5"/>
    <w:rsid w:val="72693204"/>
    <w:rsid w:val="7269A0FB"/>
    <w:rsid w:val="7269BDDA"/>
    <w:rsid w:val="726A101E"/>
    <w:rsid w:val="726AA1F5"/>
    <w:rsid w:val="726AA31E"/>
    <w:rsid w:val="726AFC73"/>
    <w:rsid w:val="726BC595"/>
    <w:rsid w:val="726C6FB1"/>
    <w:rsid w:val="726C93F7"/>
    <w:rsid w:val="726CAC81"/>
    <w:rsid w:val="726DFEBB"/>
    <w:rsid w:val="726E3931"/>
    <w:rsid w:val="726E7E26"/>
    <w:rsid w:val="726FE766"/>
    <w:rsid w:val="72702A7D"/>
    <w:rsid w:val="72710640"/>
    <w:rsid w:val="72727CE2"/>
    <w:rsid w:val="7273FE85"/>
    <w:rsid w:val="72744952"/>
    <w:rsid w:val="72746F10"/>
    <w:rsid w:val="7274C022"/>
    <w:rsid w:val="72755E1F"/>
    <w:rsid w:val="72764514"/>
    <w:rsid w:val="72766B2F"/>
    <w:rsid w:val="7276B2B2"/>
    <w:rsid w:val="72771513"/>
    <w:rsid w:val="7278C8A5"/>
    <w:rsid w:val="72795258"/>
    <w:rsid w:val="72798146"/>
    <w:rsid w:val="727B1B2F"/>
    <w:rsid w:val="727B3D63"/>
    <w:rsid w:val="727BAEA6"/>
    <w:rsid w:val="727BFF12"/>
    <w:rsid w:val="727CF2DF"/>
    <w:rsid w:val="727D2D75"/>
    <w:rsid w:val="727DEAEF"/>
    <w:rsid w:val="727F9CBA"/>
    <w:rsid w:val="727FC1AD"/>
    <w:rsid w:val="7280FE89"/>
    <w:rsid w:val="72812A20"/>
    <w:rsid w:val="7282EC0C"/>
    <w:rsid w:val="72842C00"/>
    <w:rsid w:val="72854B7C"/>
    <w:rsid w:val="7286E823"/>
    <w:rsid w:val="728726E7"/>
    <w:rsid w:val="72872B65"/>
    <w:rsid w:val="72874A41"/>
    <w:rsid w:val="728B2302"/>
    <w:rsid w:val="728BDC00"/>
    <w:rsid w:val="728BE8D8"/>
    <w:rsid w:val="728C2EF5"/>
    <w:rsid w:val="728D4646"/>
    <w:rsid w:val="728D7C82"/>
    <w:rsid w:val="728DF5AE"/>
    <w:rsid w:val="728E765F"/>
    <w:rsid w:val="728EC87D"/>
    <w:rsid w:val="728FDCC3"/>
    <w:rsid w:val="7290F1AA"/>
    <w:rsid w:val="7292017C"/>
    <w:rsid w:val="72921120"/>
    <w:rsid w:val="72928A58"/>
    <w:rsid w:val="7292AB1D"/>
    <w:rsid w:val="729310E4"/>
    <w:rsid w:val="7293135C"/>
    <w:rsid w:val="72933DA8"/>
    <w:rsid w:val="72939FD6"/>
    <w:rsid w:val="72941F8C"/>
    <w:rsid w:val="7295A0C8"/>
    <w:rsid w:val="72966BF2"/>
    <w:rsid w:val="729875F9"/>
    <w:rsid w:val="729934A3"/>
    <w:rsid w:val="729AE9E2"/>
    <w:rsid w:val="729BB586"/>
    <w:rsid w:val="729C027F"/>
    <w:rsid w:val="729C0691"/>
    <w:rsid w:val="729C4075"/>
    <w:rsid w:val="729C47C8"/>
    <w:rsid w:val="729C8B8B"/>
    <w:rsid w:val="729C9772"/>
    <w:rsid w:val="729CED7A"/>
    <w:rsid w:val="729DB249"/>
    <w:rsid w:val="729F8922"/>
    <w:rsid w:val="729F8B95"/>
    <w:rsid w:val="72A0371D"/>
    <w:rsid w:val="72A080C5"/>
    <w:rsid w:val="72A0D9E0"/>
    <w:rsid w:val="72A1A8A2"/>
    <w:rsid w:val="72A20B41"/>
    <w:rsid w:val="72A2E5DF"/>
    <w:rsid w:val="72A397D9"/>
    <w:rsid w:val="72A3F6A5"/>
    <w:rsid w:val="72A47AD3"/>
    <w:rsid w:val="72A4EC5D"/>
    <w:rsid w:val="72A52CAB"/>
    <w:rsid w:val="72A7DACD"/>
    <w:rsid w:val="72A8087A"/>
    <w:rsid w:val="72A85DA5"/>
    <w:rsid w:val="72A95991"/>
    <w:rsid w:val="72A9794A"/>
    <w:rsid w:val="72A99E19"/>
    <w:rsid w:val="72AB203E"/>
    <w:rsid w:val="72AB883A"/>
    <w:rsid w:val="72ABDCFA"/>
    <w:rsid w:val="72AEBA63"/>
    <w:rsid w:val="72AEBC70"/>
    <w:rsid w:val="72AF2D92"/>
    <w:rsid w:val="72AFED29"/>
    <w:rsid w:val="72B0C02C"/>
    <w:rsid w:val="72B0EB8C"/>
    <w:rsid w:val="72B0EE30"/>
    <w:rsid w:val="72B14296"/>
    <w:rsid w:val="72B1460F"/>
    <w:rsid w:val="72B14E3A"/>
    <w:rsid w:val="72B19487"/>
    <w:rsid w:val="72B1BBF8"/>
    <w:rsid w:val="72B1BE86"/>
    <w:rsid w:val="72B24CB1"/>
    <w:rsid w:val="72B24F9C"/>
    <w:rsid w:val="72B2B6C9"/>
    <w:rsid w:val="72B2F398"/>
    <w:rsid w:val="72B34CD9"/>
    <w:rsid w:val="72B37B5B"/>
    <w:rsid w:val="72B437A1"/>
    <w:rsid w:val="72B49B0C"/>
    <w:rsid w:val="72B6002E"/>
    <w:rsid w:val="72B6662F"/>
    <w:rsid w:val="72B6BBB5"/>
    <w:rsid w:val="72B72F53"/>
    <w:rsid w:val="72B72F80"/>
    <w:rsid w:val="72B7DFEE"/>
    <w:rsid w:val="72B8550E"/>
    <w:rsid w:val="72B85BC3"/>
    <w:rsid w:val="72B8B517"/>
    <w:rsid w:val="72B91A1C"/>
    <w:rsid w:val="72B94630"/>
    <w:rsid w:val="72B9CA9F"/>
    <w:rsid w:val="72B9EFEF"/>
    <w:rsid w:val="72BA53BB"/>
    <w:rsid w:val="72BADB02"/>
    <w:rsid w:val="72BB0573"/>
    <w:rsid w:val="72BB9E2E"/>
    <w:rsid w:val="72BBAB9A"/>
    <w:rsid w:val="72BC04DA"/>
    <w:rsid w:val="72BC1014"/>
    <w:rsid w:val="72BC5D44"/>
    <w:rsid w:val="72BCE9E0"/>
    <w:rsid w:val="72BD937A"/>
    <w:rsid w:val="72BE111E"/>
    <w:rsid w:val="72BE79C7"/>
    <w:rsid w:val="72BE8870"/>
    <w:rsid w:val="72C0D550"/>
    <w:rsid w:val="72C0E0AD"/>
    <w:rsid w:val="72C0E5EA"/>
    <w:rsid w:val="72C0FA48"/>
    <w:rsid w:val="72C14880"/>
    <w:rsid w:val="72C1E3A7"/>
    <w:rsid w:val="72C2157D"/>
    <w:rsid w:val="72C27D8D"/>
    <w:rsid w:val="72C27EFC"/>
    <w:rsid w:val="72C33B9A"/>
    <w:rsid w:val="72C37368"/>
    <w:rsid w:val="72C4E80F"/>
    <w:rsid w:val="72C5491F"/>
    <w:rsid w:val="72C64E81"/>
    <w:rsid w:val="72C6C256"/>
    <w:rsid w:val="72C78F77"/>
    <w:rsid w:val="72C7BE28"/>
    <w:rsid w:val="72C7CF74"/>
    <w:rsid w:val="72C95FC4"/>
    <w:rsid w:val="72CAA0A4"/>
    <w:rsid w:val="72CAD8F3"/>
    <w:rsid w:val="72CAFAC2"/>
    <w:rsid w:val="72CB4BA4"/>
    <w:rsid w:val="72CC3273"/>
    <w:rsid w:val="72CC8453"/>
    <w:rsid w:val="72CCEF10"/>
    <w:rsid w:val="72CEF168"/>
    <w:rsid w:val="72CF59E6"/>
    <w:rsid w:val="72CFF74F"/>
    <w:rsid w:val="72D049BF"/>
    <w:rsid w:val="72D12F69"/>
    <w:rsid w:val="72D14310"/>
    <w:rsid w:val="72D16C77"/>
    <w:rsid w:val="72D1C6F8"/>
    <w:rsid w:val="72D1E90B"/>
    <w:rsid w:val="72D25BFE"/>
    <w:rsid w:val="72D288C4"/>
    <w:rsid w:val="72D3D4CB"/>
    <w:rsid w:val="72D3F329"/>
    <w:rsid w:val="72D4079D"/>
    <w:rsid w:val="72D47CE2"/>
    <w:rsid w:val="72D5AA00"/>
    <w:rsid w:val="72D5D8C5"/>
    <w:rsid w:val="72D664C1"/>
    <w:rsid w:val="72D7389C"/>
    <w:rsid w:val="72D74B5A"/>
    <w:rsid w:val="72D77EBA"/>
    <w:rsid w:val="72D81405"/>
    <w:rsid w:val="72D85A7F"/>
    <w:rsid w:val="72D8FCDA"/>
    <w:rsid w:val="72DB3F72"/>
    <w:rsid w:val="72DB7F76"/>
    <w:rsid w:val="72DC0E9B"/>
    <w:rsid w:val="72DD5ADB"/>
    <w:rsid w:val="72DD5C4A"/>
    <w:rsid w:val="72DD6A3B"/>
    <w:rsid w:val="72DDCFDE"/>
    <w:rsid w:val="72DF2552"/>
    <w:rsid w:val="72DF437C"/>
    <w:rsid w:val="72DFB9FC"/>
    <w:rsid w:val="72DFE6C7"/>
    <w:rsid w:val="72E020EE"/>
    <w:rsid w:val="72E04F40"/>
    <w:rsid w:val="72E05604"/>
    <w:rsid w:val="72E0B38B"/>
    <w:rsid w:val="72E1B3FD"/>
    <w:rsid w:val="72E1DAFE"/>
    <w:rsid w:val="72E22238"/>
    <w:rsid w:val="72E2A4E3"/>
    <w:rsid w:val="72E63CDA"/>
    <w:rsid w:val="72E64626"/>
    <w:rsid w:val="72E78939"/>
    <w:rsid w:val="72E79025"/>
    <w:rsid w:val="72E7CE2D"/>
    <w:rsid w:val="72E83D85"/>
    <w:rsid w:val="72E8DB8B"/>
    <w:rsid w:val="72E97D7C"/>
    <w:rsid w:val="72E9AF7C"/>
    <w:rsid w:val="72E9BD85"/>
    <w:rsid w:val="72EAEAE9"/>
    <w:rsid w:val="72EB567D"/>
    <w:rsid w:val="72EBA3D2"/>
    <w:rsid w:val="72EC441D"/>
    <w:rsid w:val="72EC495C"/>
    <w:rsid w:val="72ECF767"/>
    <w:rsid w:val="72EDB0C7"/>
    <w:rsid w:val="72EF4986"/>
    <w:rsid w:val="72F10ABE"/>
    <w:rsid w:val="72F17BCF"/>
    <w:rsid w:val="72F1FCB0"/>
    <w:rsid w:val="72F21885"/>
    <w:rsid w:val="72F218A4"/>
    <w:rsid w:val="72F269D1"/>
    <w:rsid w:val="72F29F49"/>
    <w:rsid w:val="72F3A231"/>
    <w:rsid w:val="72F3F5AC"/>
    <w:rsid w:val="72F478DD"/>
    <w:rsid w:val="72F501E6"/>
    <w:rsid w:val="72F60F08"/>
    <w:rsid w:val="72F6514C"/>
    <w:rsid w:val="72F6A10E"/>
    <w:rsid w:val="72F6BE94"/>
    <w:rsid w:val="72F74887"/>
    <w:rsid w:val="72F80C6C"/>
    <w:rsid w:val="72F89EEC"/>
    <w:rsid w:val="72F94DA9"/>
    <w:rsid w:val="72F95195"/>
    <w:rsid w:val="72FA317D"/>
    <w:rsid w:val="72FABF2B"/>
    <w:rsid w:val="72FAF855"/>
    <w:rsid w:val="72FB3050"/>
    <w:rsid w:val="72FBE37A"/>
    <w:rsid w:val="72FC5B6B"/>
    <w:rsid w:val="72FC679E"/>
    <w:rsid w:val="72FCFED2"/>
    <w:rsid w:val="72FDE067"/>
    <w:rsid w:val="72FFDC07"/>
    <w:rsid w:val="73005BEA"/>
    <w:rsid w:val="7300C596"/>
    <w:rsid w:val="7300D350"/>
    <w:rsid w:val="7301A04E"/>
    <w:rsid w:val="7301E52D"/>
    <w:rsid w:val="73026546"/>
    <w:rsid w:val="730360CC"/>
    <w:rsid w:val="730422D7"/>
    <w:rsid w:val="7304C906"/>
    <w:rsid w:val="73054905"/>
    <w:rsid w:val="73061E58"/>
    <w:rsid w:val="730672F6"/>
    <w:rsid w:val="73067C7E"/>
    <w:rsid w:val="7306ADFA"/>
    <w:rsid w:val="7306B765"/>
    <w:rsid w:val="73071436"/>
    <w:rsid w:val="7307BC54"/>
    <w:rsid w:val="7307C169"/>
    <w:rsid w:val="73088726"/>
    <w:rsid w:val="73089ED0"/>
    <w:rsid w:val="730C6B55"/>
    <w:rsid w:val="730CABE7"/>
    <w:rsid w:val="730CED78"/>
    <w:rsid w:val="730D3E5C"/>
    <w:rsid w:val="730D64DF"/>
    <w:rsid w:val="730EA06E"/>
    <w:rsid w:val="730F6E06"/>
    <w:rsid w:val="73118158"/>
    <w:rsid w:val="7311EEEE"/>
    <w:rsid w:val="73122E16"/>
    <w:rsid w:val="73130438"/>
    <w:rsid w:val="7313990D"/>
    <w:rsid w:val="7313D8CB"/>
    <w:rsid w:val="73144074"/>
    <w:rsid w:val="73147A90"/>
    <w:rsid w:val="73150BEB"/>
    <w:rsid w:val="73159731"/>
    <w:rsid w:val="73161F8A"/>
    <w:rsid w:val="731647FE"/>
    <w:rsid w:val="7316ADCE"/>
    <w:rsid w:val="73177BA7"/>
    <w:rsid w:val="73181F65"/>
    <w:rsid w:val="7318D26B"/>
    <w:rsid w:val="73192857"/>
    <w:rsid w:val="731A40E9"/>
    <w:rsid w:val="731B2043"/>
    <w:rsid w:val="731B8D08"/>
    <w:rsid w:val="731C1D0D"/>
    <w:rsid w:val="731C5342"/>
    <w:rsid w:val="731E34E2"/>
    <w:rsid w:val="731F3CFC"/>
    <w:rsid w:val="731FBDFF"/>
    <w:rsid w:val="731FC4CD"/>
    <w:rsid w:val="73203C15"/>
    <w:rsid w:val="73209BD4"/>
    <w:rsid w:val="7320F0C4"/>
    <w:rsid w:val="73211065"/>
    <w:rsid w:val="7321285A"/>
    <w:rsid w:val="7321DDD7"/>
    <w:rsid w:val="7322229E"/>
    <w:rsid w:val="73227BE6"/>
    <w:rsid w:val="73243F01"/>
    <w:rsid w:val="732549A4"/>
    <w:rsid w:val="7326369E"/>
    <w:rsid w:val="7326BBC7"/>
    <w:rsid w:val="7327861F"/>
    <w:rsid w:val="7327E33D"/>
    <w:rsid w:val="7328CB25"/>
    <w:rsid w:val="732902F2"/>
    <w:rsid w:val="732910ED"/>
    <w:rsid w:val="7329C379"/>
    <w:rsid w:val="732A2AE7"/>
    <w:rsid w:val="732A7468"/>
    <w:rsid w:val="732AD23D"/>
    <w:rsid w:val="732AEF12"/>
    <w:rsid w:val="732BB91D"/>
    <w:rsid w:val="732BF0BB"/>
    <w:rsid w:val="732E13DF"/>
    <w:rsid w:val="732E215B"/>
    <w:rsid w:val="732E26C5"/>
    <w:rsid w:val="732E49DA"/>
    <w:rsid w:val="73304C11"/>
    <w:rsid w:val="733257DD"/>
    <w:rsid w:val="7333F0C4"/>
    <w:rsid w:val="7335F0F2"/>
    <w:rsid w:val="7336F6C0"/>
    <w:rsid w:val="733777D6"/>
    <w:rsid w:val="73382D76"/>
    <w:rsid w:val="7338EB17"/>
    <w:rsid w:val="733A262A"/>
    <w:rsid w:val="733A922E"/>
    <w:rsid w:val="733B3210"/>
    <w:rsid w:val="733BFEE7"/>
    <w:rsid w:val="733C582B"/>
    <w:rsid w:val="733D357A"/>
    <w:rsid w:val="733D419E"/>
    <w:rsid w:val="733DBDB3"/>
    <w:rsid w:val="733EEBB3"/>
    <w:rsid w:val="733F9FB6"/>
    <w:rsid w:val="73405457"/>
    <w:rsid w:val="73438F00"/>
    <w:rsid w:val="734480E3"/>
    <w:rsid w:val="73450EB9"/>
    <w:rsid w:val="73454953"/>
    <w:rsid w:val="73459E24"/>
    <w:rsid w:val="73471B66"/>
    <w:rsid w:val="734797AC"/>
    <w:rsid w:val="7347A156"/>
    <w:rsid w:val="73485BA6"/>
    <w:rsid w:val="7348E2ED"/>
    <w:rsid w:val="7348F376"/>
    <w:rsid w:val="7348FEA3"/>
    <w:rsid w:val="734936D5"/>
    <w:rsid w:val="734937A3"/>
    <w:rsid w:val="734B46C0"/>
    <w:rsid w:val="734B4F8D"/>
    <w:rsid w:val="734BB26C"/>
    <w:rsid w:val="734CC826"/>
    <w:rsid w:val="734D229A"/>
    <w:rsid w:val="734D7602"/>
    <w:rsid w:val="734DBEF9"/>
    <w:rsid w:val="734DC7D2"/>
    <w:rsid w:val="734FE738"/>
    <w:rsid w:val="7350AF3E"/>
    <w:rsid w:val="7350E13E"/>
    <w:rsid w:val="73512434"/>
    <w:rsid w:val="7351CD40"/>
    <w:rsid w:val="73522D85"/>
    <w:rsid w:val="73527720"/>
    <w:rsid w:val="7352B0B5"/>
    <w:rsid w:val="73537857"/>
    <w:rsid w:val="7353ACAC"/>
    <w:rsid w:val="73543C4F"/>
    <w:rsid w:val="735452E5"/>
    <w:rsid w:val="73546678"/>
    <w:rsid w:val="7356943D"/>
    <w:rsid w:val="73583FB0"/>
    <w:rsid w:val="73588108"/>
    <w:rsid w:val="7358EF38"/>
    <w:rsid w:val="7358F98F"/>
    <w:rsid w:val="735DB222"/>
    <w:rsid w:val="735DE616"/>
    <w:rsid w:val="735E62C0"/>
    <w:rsid w:val="735EBA66"/>
    <w:rsid w:val="735ED2C3"/>
    <w:rsid w:val="73603884"/>
    <w:rsid w:val="73608151"/>
    <w:rsid w:val="7360AE20"/>
    <w:rsid w:val="7362722A"/>
    <w:rsid w:val="73636063"/>
    <w:rsid w:val="7363D9EA"/>
    <w:rsid w:val="73647CDB"/>
    <w:rsid w:val="7364A8FD"/>
    <w:rsid w:val="73656ADE"/>
    <w:rsid w:val="7365EA18"/>
    <w:rsid w:val="736747C9"/>
    <w:rsid w:val="73674FA7"/>
    <w:rsid w:val="73676CAC"/>
    <w:rsid w:val="73682D82"/>
    <w:rsid w:val="7368931B"/>
    <w:rsid w:val="7368E823"/>
    <w:rsid w:val="736907C1"/>
    <w:rsid w:val="73696483"/>
    <w:rsid w:val="736A6F2A"/>
    <w:rsid w:val="736B00DA"/>
    <w:rsid w:val="736C7FA5"/>
    <w:rsid w:val="736C804C"/>
    <w:rsid w:val="736CD476"/>
    <w:rsid w:val="736DDC18"/>
    <w:rsid w:val="736DEB52"/>
    <w:rsid w:val="736E665F"/>
    <w:rsid w:val="736FA273"/>
    <w:rsid w:val="736FB9C1"/>
    <w:rsid w:val="737019CA"/>
    <w:rsid w:val="7371522B"/>
    <w:rsid w:val="7371B902"/>
    <w:rsid w:val="737203F8"/>
    <w:rsid w:val="737273CC"/>
    <w:rsid w:val="73727D8E"/>
    <w:rsid w:val="737532FB"/>
    <w:rsid w:val="73753338"/>
    <w:rsid w:val="7375758F"/>
    <w:rsid w:val="7375E844"/>
    <w:rsid w:val="7375FBFA"/>
    <w:rsid w:val="73763541"/>
    <w:rsid w:val="737687E4"/>
    <w:rsid w:val="73769B88"/>
    <w:rsid w:val="73771BDC"/>
    <w:rsid w:val="7377343F"/>
    <w:rsid w:val="737742D9"/>
    <w:rsid w:val="7377E4BF"/>
    <w:rsid w:val="7377EA65"/>
    <w:rsid w:val="7377F8FE"/>
    <w:rsid w:val="73781015"/>
    <w:rsid w:val="73784499"/>
    <w:rsid w:val="7378C767"/>
    <w:rsid w:val="7379DE86"/>
    <w:rsid w:val="737ADA68"/>
    <w:rsid w:val="737C7B3A"/>
    <w:rsid w:val="737D7C17"/>
    <w:rsid w:val="737E0820"/>
    <w:rsid w:val="737E0F00"/>
    <w:rsid w:val="737E18E2"/>
    <w:rsid w:val="737EA7F5"/>
    <w:rsid w:val="737F3008"/>
    <w:rsid w:val="737F342A"/>
    <w:rsid w:val="737F9448"/>
    <w:rsid w:val="737FA05C"/>
    <w:rsid w:val="737FEC39"/>
    <w:rsid w:val="7380A18D"/>
    <w:rsid w:val="7381D469"/>
    <w:rsid w:val="7382315C"/>
    <w:rsid w:val="7382F291"/>
    <w:rsid w:val="7382F981"/>
    <w:rsid w:val="73838C38"/>
    <w:rsid w:val="7383EBC6"/>
    <w:rsid w:val="738709F4"/>
    <w:rsid w:val="7388653E"/>
    <w:rsid w:val="73889F99"/>
    <w:rsid w:val="7389296E"/>
    <w:rsid w:val="738A7AB2"/>
    <w:rsid w:val="738A90DB"/>
    <w:rsid w:val="738ACDB3"/>
    <w:rsid w:val="738C1E05"/>
    <w:rsid w:val="738C9726"/>
    <w:rsid w:val="738D70FD"/>
    <w:rsid w:val="738DB7A3"/>
    <w:rsid w:val="738DFB23"/>
    <w:rsid w:val="738E00D2"/>
    <w:rsid w:val="738EC447"/>
    <w:rsid w:val="73920DD9"/>
    <w:rsid w:val="73926C8D"/>
    <w:rsid w:val="73927C34"/>
    <w:rsid w:val="73933A82"/>
    <w:rsid w:val="73937A10"/>
    <w:rsid w:val="73945DEE"/>
    <w:rsid w:val="7394D010"/>
    <w:rsid w:val="7394FEC3"/>
    <w:rsid w:val="73952418"/>
    <w:rsid w:val="73955E27"/>
    <w:rsid w:val="7395DD71"/>
    <w:rsid w:val="73966DC2"/>
    <w:rsid w:val="7396F303"/>
    <w:rsid w:val="73980587"/>
    <w:rsid w:val="7398BB17"/>
    <w:rsid w:val="7399B215"/>
    <w:rsid w:val="739A018D"/>
    <w:rsid w:val="739A25A2"/>
    <w:rsid w:val="739A7777"/>
    <w:rsid w:val="739A97AB"/>
    <w:rsid w:val="739AEE1E"/>
    <w:rsid w:val="739B0BAD"/>
    <w:rsid w:val="739BB2D1"/>
    <w:rsid w:val="739C9A6A"/>
    <w:rsid w:val="739CB746"/>
    <w:rsid w:val="739CB864"/>
    <w:rsid w:val="739D5591"/>
    <w:rsid w:val="739E2A09"/>
    <w:rsid w:val="739EB9E7"/>
    <w:rsid w:val="739F058D"/>
    <w:rsid w:val="739F337E"/>
    <w:rsid w:val="739F6F1D"/>
    <w:rsid w:val="73A15C20"/>
    <w:rsid w:val="73A1B2F5"/>
    <w:rsid w:val="73A1B909"/>
    <w:rsid w:val="73A1C40E"/>
    <w:rsid w:val="73A26E04"/>
    <w:rsid w:val="73A2FA2C"/>
    <w:rsid w:val="73A3462B"/>
    <w:rsid w:val="73A4E4C7"/>
    <w:rsid w:val="73A80856"/>
    <w:rsid w:val="73A91D7F"/>
    <w:rsid w:val="73A982C8"/>
    <w:rsid w:val="73AA319C"/>
    <w:rsid w:val="73AA4C27"/>
    <w:rsid w:val="73AAC69A"/>
    <w:rsid w:val="73AB0762"/>
    <w:rsid w:val="73ACCC63"/>
    <w:rsid w:val="73AD5170"/>
    <w:rsid w:val="73AD7F68"/>
    <w:rsid w:val="73AE3F26"/>
    <w:rsid w:val="73AE8267"/>
    <w:rsid w:val="73AEE62C"/>
    <w:rsid w:val="73AF272C"/>
    <w:rsid w:val="73B0A4AF"/>
    <w:rsid w:val="73B0AC17"/>
    <w:rsid w:val="73B0E47B"/>
    <w:rsid w:val="73B1908C"/>
    <w:rsid w:val="73B20B88"/>
    <w:rsid w:val="73B22669"/>
    <w:rsid w:val="73B27DA4"/>
    <w:rsid w:val="73B2E111"/>
    <w:rsid w:val="73B3A838"/>
    <w:rsid w:val="73B3CA0B"/>
    <w:rsid w:val="73B49396"/>
    <w:rsid w:val="73B4F68C"/>
    <w:rsid w:val="73B5B0E8"/>
    <w:rsid w:val="73B5B37E"/>
    <w:rsid w:val="73B616F5"/>
    <w:rsid w:val="73B62C70"/>
    <w:rsid w:val="73B65D3D"/>
    <w:rsid w:val="73B73897"/>
    <w:rsid w:val="73B7997F"/>
    <w:rsid w:val="73B855CE"/>
    <w:rsid w:val="73B861EA"/>
    <w:rsid w:val="73B9E65C"/>
    <w:rsid w:val="73BAB52C"/>
    <w:rsid w:val="73BAD693"/>
    <w:rsid w:val="73BB4460"/>
    <w:rsid w:val="73BBB073"/>
    <w:rsid w:val="73BBCACD"/>
    <w:rsid w:val="73BC093A"/>
    <w:rsid w:val="73BC1BC8"/>
    <w:rsid w:val="73BCA3CA"/>
    <w:rsid w:val="73BCB945"/>
    <w:rsid w:val="73BCF9CC"/>
    <w:rsid w:val="73BD33ED"/>
    <w:rsid w:val="73BDA683"/>
    <w:rsid w:val="73BE0BB2"/>
    <w:rsid w:val="73BF67A7"/>
    <w:rsid w:val="73BF9198"/>
    <w:rsid w:val="73C021A1"/>
    <w:rsid w:val="73C0E14B"/>
    <w:rsid w:val="73C226BA"/>
    <w:rsid w:val="73C2B995"/>
    <w:rsid w:val="73C37AAE"/>
    <w:rsid w:val="73C39FF8"/>
    <w:rsid w:val="73C3A68B"/>
    <w:rsid w:val="73C3D44A"/>
    <w:rsid w:val="73C48D67"/>
    <w:rsid w:val="73C53647"/>
    <w:rsid w:val="73C58ACE"/>
    <w:rsid w:val="73C59E4A"/>
    <w:rsid w:val="73C69257"/>
    <w:rsid w:val="73C70AAE"/>
    <w:rsid w:val="73C71BE9"/>
    <w:rsid w:val="73C7B897"/>
    <w:rsid w:val="73CA9877"/>
    <w:rsid w:val="73CAF1AA"/>
    <w:rsid w:val="73CBC8E5"/>
    <w:rsid w:val="73CBCB64"/>
    <w:rsid w:val="73CBDBD9"/>
    <w:rsid w:val="73CD2521"/>
    <w:rsid w:val="73CD7C74"/>
    <w:rsid w:val="73CDCE89"/>
    <w:rsid w:val="73CDD013"/>
    <w:rsid w:val="73CDE325"/>
    <w:rsid w:val="73CDE42A"/>
    <w:rsid w:val="73D0829A"/>
    <w:rsid w:val="73D1C292"/>
    <w:rsid w:val="73D1DD46"/>
    <w:rsid w:val="73D2875E"/>
    <w:rsid w:val="73D2B9DC"/>
    <w:rsid w:val="73D2EA94"/>
    <w:rsid w:val="73D3DD30"/>
    <w:rsid w:val="73D42251"/>
    <w:rsid w:val="73D521BE"/>
    <w:rsid w:val="73D52E0F"/>
    <w:rsid w:val="73D59459"/>
    <w:rsid w:val="73D6604B"/>
    <w:rsid w:val="73D86EE2"/>
    <w:rsid w:val="73D8DE68"/>
    <w:rsid w:val="73D9241C"/>
    <w:rsid w:val="73D95D32"/>
    <w:rsid w:val="73DA1673"/>
    <w:rsid w:val="73DB1D48"/>
    <w:rsid w:val="73DB833A"/>
    <w:rsid w:val="73DC98F5"/>
    <w:rsid w:val="73DCBAF0"/>
    <w:rsid w:val="73DE90F0"/>
    <w:rsid w:val="73DF7690"/>
    <w:rsid w:val="73DF77C5"/>
    <w:rsid w:val="73E04B92"/>
    <w:rsid w:val="73E0BE24"/>
    <w:rsid w:val="73E14A59"/>
    <w:rsid w:val="73E16884"/>
    <w:rsid w:val="73E21773"/>
    <w:rsid w:val="73E2CEC9"/>
    <w:rsid w:val="73E2FDB9"/>
    <w:rsid w:val="73E32E85"/>
    <w:rsid w:val="73E342D4"/>
    <w:rsid w:val="73E409F1"/>
    <w:rsid w:val="73E5649C"/>
    <w:rsid w:val="73E650E1"/>
    <w:rsid w:val="73E6B882"/>
    <w:rsid w:val="73E7B75E"/>
    <w:rsid w:val="73E7E13F"/>
    <w:rsid w:val="73E8CFA0"/>
    <w:rsid w:val="73E8DCA5"/>
    <w:rsid w:val="73E9B7A6"/>
    <w:rsid w:val="73E9F212"/>
    <w:rsid w:val="73EBAB6E"/>
    <w:rsid w:val="73EBC331"/>
    <w:rsid w:val="73EE5B19"/>
    <w:rsid w:val="73EF4DCA"/>
    <w:rsid w:val="73EF7D44"/>
    <w:rsid w:val="73EF7E3E"/>
    <w:rsid w:val="73EFDC8A"/>
    <w:rsid w:val="73EFE67B"/>
    <w:rsid w:val="73F029BF"/>
    <w:rsid w:val="73F14BD2"/>
    <w:rsid w:val="73F19560"/>
    <w:rsid w:val="73F315AC"/>
    <w:rsid w:val="73F3F97B"/>
    <w:rsid w:val="73F5F4C3"/>
    <w:rsid w:val="73F61B60"/>
    <w:rsid w:val="73F6EA5A"/>
    <w:rsid w:val="73F798F2"/>
    <w:rsid w:val="73F818F5"/>
    <w:rsid w:val="73F88AD1"/>
    <w:rsid w:val="73F94916"/>
    <w:rsid w:val="73F97C07"/>
    <w:rsid w:val="73F98ED9"/>
    <w:rsid w:val="73F9B111"/>
    <w:rsid w:val="73F9BC24"/>
    <w:rsid w:val="73FA6B0A"/>
    <w:rsid w:val="73FAAD60"/>
    <w:rsid w:val="73FB0E5A"/>
    <w:rsid w:val="73FB4A31"/>
    <w:rsid w:val="73FB8305"/>
    <w:rsid w:val="73FBFB05"/>
    <w:rsid w:val="73FC240E"/>
    <w:rsid w:val="73FC696E"/>
    <w:rsid w:val="73FCE137"/>
    <w:rsid w:val="73FD699E"/>
    <w:rsid w:val="73FDE7BF"/>
    <w:rsid w:val="73FE1171"/>
    <w:rsid w:val="73FE6835"/>
    <w:rsid w:val="73FF191F"/>
    <w:rsid w:val="74011F9A"/>
    <w:rsid w:val="7402F65E"/>
    <w:rsid w:val="7403BBBC"/>
    <w:rsid w:val="7403E251"/>
    <w:rsid w:val="7404CA67"/>
    <w:rsid w:val="740521E7"/>
    <w:rsid w:val="74075402"/>
    <w:rsid w:val="74075B97"/>
    <w:rsid w:val="7407A457"/>
    <w:rsid w:val="7407D929"/>
    <w:rsid w:val="740943C3"/>
    <w:rsid w:val="740C78F7"/>
    <w:rsid w:val="740D6765"/>
    <w:rsid w:val="740F78CE"/>
    <w:rsid w:val="74109972"/>
    <w:rsid w:val="74111597"/>
    <w:rsid w:val="74116498"/>
    <w:rsid w:val="74119930"/>
    <w:rsid w:val="741244CA"/>
    <w:rsid w:val="74126AF6"/>
    <w:rsid w:val="74134565"/>
    <w:rsid w:val="74142EBC"/>
    <w:rsid w:val="74147EC0"/>
    <w:rsid w:val="7414A9BC"/>
    <w:rsid w:val="74164852"/>
    <w:rsid w:val="7416CB83"/>
    <w:rsid w:val="74185EC5"/>
    <w:rsid w:val="74194697"/>
    <w:rsid w:val="741970F8"/>
    <w:rsid w:val="7419B191"/>
    <w:rsid w:val="741A56F4"/>
    <w:rsid w:val="741A5743"/>
    <w:rsid w:val="741A7C66"/>
    <w:rsid w:val="741AB8E6"/>
    <w:rsid w:val="741C8999"/>
    <w:rsid w:val="7420E2BD"/>
    <w:rsid w:val="74213635"/>
    <w:rsid w:val="74239C3C"/>
    <w:rsid w:val="7423CBE1"/>
    <w:rsid w:val="74248E5C"/>
    <w:rsid w:val="74248ED4"/>
    <w:rsid w:val="7424A2D3"/>
    <w:rsid w:val="74253265"/>
    <w:rsid w:val="7425BA45"/>
    <w:rsid w:val="742602D4"/>
    <w:rsid w:val="7426E7E9"/>
    <w:rsid w:val="7427061F"/>
    <w:rsid w:val="74294E77"/>
    <w:rsid w:val="742A3FC4"/>
    <w:rsid w:val="742CE195"/>
    <w:rsid w:val="742D36E7"/>
    <w:rsid w:val="742E19C5"/>
    <w:rsid w:val="742F6AE3"/>
    <w:rsid w:val="742FF05E"/>
    <w:rsid w:val="743072E5"/>
    <w:rsid w:val="743073F9"/>
    <w:rsid w:val="743164F5"/>
    <w:rsid w:val="74319367"/>
    <w:rsid w:val="7431D47F"/>
    <w:rsid w:val="74326588"/>
    <w:rsid w:val="743400C7"/>
    <w:rsid w:val="7435E11A"/>
    <w:rsid w:val="7436EE31"/>
    <w:rsid w:val="7437D514"/>
    <w:rsid w:val="7438AF93"/>
    <w:rsid w:val="7438B34A"/>
    <w:rsid w:val="74398051"/>
    <w:rsid w:val="743A3FAE"/>
    <w:rsid w:val="743AAF15"/>
    <w:rsid w:val="743CD8DC"/>
    <w:rsid w:val="743D42DE"/>
    <w:rsid w:val="743D939F"/>
    <w:rsid w:val="743DA174"/>
    <w:rsid w:val="743EC19D"/>
    <w:rsid w:val="743ED3E9"/>
    <w:rsid w:val="7440CA8E"/>
    <w:rsid w:val="7442EAD4"/>
    <w:rsid w:val="74465375"/>
    <w:rsid w:val="74474827"/>
    <w:rsid w:val="744757E0"/>
    <w:rsid w:val="74478332"/>
    <w:rsid w:val="74497407"/>
    <w:rsid w:val="7449B776"/>
    <w:rsid w:val="744A4316"/>
    <w:rsid w:val="744A866E"/>
    <w:rsid w:val="744A9272"/>
    <w:rsid w:val="744B337A"/>
    <w:rsid w:val="744BDFD1"/>
    <w:rsid w:val="744BEC22"/>
    <w:rsid w:val="744C60CA"/>
    <w:rsid w:val="744CA21C"/>
    <w:rsid w:val="744DF7F2"/>
    <w:rsid w:val="744E881D"/>
    <w:rsid w:val="7451361C"/>
    <w:rsid w:val="7451E934"/>
    <w:rsid w:val="74526383"/>
    <w:rsid w:val="7452E2B9"/>
    <w:rsid w:val="74541A1C"/>
    <w:rsid w:val="74557500"/>
    <w:rsid w:val="74571698"/>
    <w:rsid w:val="74572C70"/>
    <w:rsid w:val="74594276"/>
    <w:rsid w:val="74597A40"/>
    <w:rsid w:val="7459D157"/>
    <w:rsid w:val="745A96E6"/>
    <w:rsid w:val="745C233B"/>
    <w:rsid w:val="745D20FE"/>
    <w:rsid w:val="745D25C3"/>
    <w:rsid w:val="745D7810"/>
    <w:rsid w:val="745DA2D8"/>
    <w:rsid w:val="745DDEEE"/>
    <w:rsid w:val="745E3A3A"/>
    <w:rsid w:val="745E7DD1"/>
    <w:rsid w:val="745F3E2F"/>
    <w:rsid w:val="745FF2E4"/>
    <w:rsid w:val="746088F2"/>
    <w:rsid w:val="7462216E"/>
    <w:rsid w:val="746280D9"/>
    <w:rsid w:val="7462A076"/>
    <w:rsid w:val="74634C84"/>
    <w:rsid w:val="74639FD5"/>
    <w:rsid w:val="7463C07E"/>
    <w:rsid w:val="74648488"/>
    <w:rsid w:val="7464A329"/>
    <w:rsid w:val="7464AB78"/>
    <w:rsid w:val="74652F59"/>
    <w:rsid w:val="74656B99"/>
    <w:rsid w:val="7465A4E1"/>
    <w:rsid w:val="7465B07F"/>
    <w:rsid w:val="74663F10"/>
    <w:rsid w:val="74665F72"/>
    <w:rsid w:val="7467055A"/>
    <w:rsid w:val="7467EA77"/>
    <w:rsid w:val="7467F5D7"/>
    <w:rsid w:val="746826CD"/>
    <w:rsid w:val="74690197"/>
    <w:rsid w:val="7469874D"/>
    <w:rsid w:val="746A7BE3"/>
    <w:rsid w:val="746B4BC7"/>
    <w:rsid w:val="746B5799"/>
    <w:rsid w:val="746B7197"/>
    <w:rsid w:val="746CCA05"/>
    <w:rsid w:val="746CD090"/>
    <w:rsid w:val="746D873A"/>
    <w:rsid w:val="746DACF0"/>
    <w:rsid w:val="746DC029"/>
    <w:rsid w:val="746E0086"/>
    <w:rsid w:val="746F671E"/>
    <w:rsid w:val="746F6F5C"/>
    <w:rsid w:val="747054A8"/>
    <w:rsid w:val="7470EAA0"/>
    <w:rsid w:val="74712568"/>
    <w:rsid w:val="747152F4"/>
    <w:rsid w:val="74716446"/>
    <w:rsid w:val="74723B76"/>
    <w:rsid w:val="7472B163"/>
    <w:rsid w:val="7472B246"/>
    <w:rsid w:val="74735955"/>
    <w:rsid w:val="74736AD3"/>
    <w:rsid w:val="74747065"/>
    <w:rsid w:val="7474E675"/>
    <w:rsid w:val="7475A08F"/>
    <w:rsid w:val="7475C672"/>
    <w:rsid w:val="7475CA82"/>
    <w:rsid w:val="74762EE2"/>
    <w:rsid w:val="7477C594"/>
    <w:rsid w:val="74781530"/>
    <w:rsid w:val="7478A397"/>
    <w:rsid w:val="747927D4"/>
    <w:rsid w:val="74795ED6"/>
    <w:rsid w:val="747A5689"/>
    <w:rsid w:val="747A9EAD"/>
    <w:rsid w:val="747AB347"/>
    <w:rsid w:val="747B6366"/>
    <w:rsid w:val="747BB315"/>
    <w:rsid w:val="747C15A7"/>
    <w:rsid w:val="747C76C9"/>
    <w:rsid w:val="747CF3A2"/>
    <w:rsid w:val="747DFE94"/>
    <w:rsid w:val="747E097F"/>
    <w:rsid w:val="747E2F9D"/>
    <w:rsid w:val="747E53BA"/>
    <w:rsid w:val="747F37C8"/>
    <w:rsid w:val="74804139"/>
    <w:rsid w:val="74805CCA"/>
    <w:rsid w:val="748306A7"/>
    <w:rsid w:val="74830932"/>
    <w:rsid w:val="7483ECFF"/>
    <w:rsid w:val="74840DC5"/>
    <w:rsid w:val="7484569D"/>
    <w:rsid w:val="74849629"/>
    <w:rsid w:val="74850191"/>
    <w:rsid w:val="748516A6"/>
    <w:rsid w:val="7485387D"/>
    <w:rsid w:val="74858AF3"/>
    <w:rsid w:val="7487709B"/>
    <w:rsid w:val="7487D7D0"/>
    <w:rsid w:val="7487FAA3"/>
    <w:rsid w:val="7488D13B"/>
    <w:rsid w:val="748A853E"/>
    <w:rsid w:val="748B374A"/>
    <w:rsid w:val="748C0485"/>
    <w:rsid w:val="748C9E0C"/>
    <w:rsid w:val="748E4AFA"/>
    <w:rsid w:val="748EC930"/>
    <w:rsid w:val="748F9594"/>
    <w:rsid w:val="74931526"/>
    <w:rsid w:val="74939644"/>
    <w:rsid w:val="74940505"/>
    <w:rsid w:val="74952898"/>
    <w:rsid w:val="749599E5"/>
    <w:rsid w:val="7495F0A4"/>
    <w:rsid w:val="74964AB2"/>
    <w:rsid w:val="749749AB"/>
    <w:rsid w:val="7497B948"/>
    <w:rsid w:val="7497DDAD"/>
    <w:rsid w:val="7497E968"/>
    <w:rsid w:val="749987DC"/>
    <w:rsid w:val="7499EC3D"/>
    <w:rsid w:val="749B0B79"/>
    <w:rsid w:val="749C37DC"/>
    <w:rsid w:val="749CA9EF"/>
    <w:rsid w:val="749E5FED"/>
    <w:rsid w:val="749E62D1"/>
    <w:rsid w:val="749EBC47"/>
    <w:rsid w:val="749F15D4"/>
    <w:rsid w:val="74A069AB"/>
    <w:rsid w:val="74A098F0"/>
    <w:rsid w:val="74A0B3B6"/>
    <w:rsid w:val="74A0ED17"/>
    <w:rsid w:val="74A0FAD2"/>
    <w:rsid w:val="74A178B4"/>
    <w:rsid w:val="74A2DED2"/>
    <w:rsid w:val="74A2E27F"/>
    <w:rsid w:val="74A38F2C"/>
    <w:rsid w:val="74A54F74"/>
    <w:rsid w:val="74A5FF85"/>
    <w:rsid w:val="74A685C6"/>
    <w:rsid w:val="74A6F1EB"/>
    <w:rsid w:val="74A7C12E"/>
    <w:rsid w:val="74AA3F05"/>
    <w:rsid w:val="74AA4BE6"/>
    <w:rsid w:val="74AA8E0A"/>
    <w:rsid w:val="74AAFEEB"/>
    <w:rsid w:val="74AC11EF"/>
    <w:rsid w:val="74AC13DE"/>
    <w:rsid w:val="74AC9FC8"/>
    <w:rsid w:val="74ACAEC1"/>
    <w:rsid w:val="74AD03FD"/>
    <w:rsid w:val="74AD0805"/>
    <w:rsid w:val="74AD2167"/>
    <w:rsid w:val="74ADF31B"/>
    <w:rsid w:val="74AEC59D"/>
    <w:rsid w:val="74AED613"/>
    <w:rsid w:val="74AF0E4F"/>
    <w:rsid w:val="74AF1253"/>
    <w:rsid w:val="74AF5195"/>
    <w:rsid w:val="74AF6BF2"/>
    <w:rsid w:val="74B0712F"/>
    <w:rsid w:val="74B0FD19"/>
    <w:rsid w:val="74B2511C"/>
    <w:rsid w:val="74B272CD"/>
    <w:rsid w:val="74B34694"/>
    <w:rsid w:val="74B56570"/>
    <w:rsid w:val="74B64511"/>
    <w:rsid w:val="74B6AE35"/>
    <w:rsid w:val="74B6E880"/>
    <w:rsid w:val="74B71966"/>
    <w:rsid w:val="74B73671"/>
    <w:rsid w:val="74B793B9"/>
    <w:rsid w:val="74B7A29F"/>
    <w:rsid w:val="74B977CF"/>
    <w:rsid w:val="74B9AC41"/>
    <w:rsid w:val="74B9BE44"/>
    <w:rsid w:val="74BA47F3"/>
    <w:rsid w:val="74BA68DE"/>
    <w:rsid w:val="74BB1624"/>
    <w:rsid w:val="74BB7BD0"/>
    <w:rsid w:val="74BBB7BF"/>
    <w:rsid w:val="74BBD86C"/>
    <w:rsid w:val="74BCC7C6"/>
    <w:rsid w:val="74BD60E9"/>
    <w:rsid w:val="74BE4AD8"/>
    <w:rsid w:val="74BE8440"/>
    <w:rsid w:val="74BEFA60"/>
    <w:rsid w:val="74C078AD"/>
    <w:rsid w:val="74C0A2B4"/>
    <w:rsid w:val="74C1DF56"/>
    <w:rsid w:val="74C27098"/>
    <w:rsid w:val="74C27B4C"/>
    <w:rsid w:val="74C29C64"/>
    <w:rsid w:val="74C2B572"/>
    <w:rsid w:val="74C3444E"/>
    <w:rsid w:val="74C38DBB"/>
    <w:rsid w:val="74C435CA"/>
    <w:rsid w:val="74C47C51"/>
    <w:rsid w:val="74C483B0"/>
    <w:rsid w:val="74C6DDB0"/>
    <w:rsid w:val="74C6F952"/>
    <w:rsid w:val="74C7EB68"/>
    <w:rsid w:val="74C93419"/>
    <w:rsid w:val="74C95515"/>
    <w:rsid w:val="74C967A4"/>
    <w:rsid w:val="74C9D1B1"/>
    <w:rsid w:val="74CA74D4"/>
    <w:rsid w:val="74CB651D"/>
    <w:rsid w:val="74CB9D52"/>
    <w:rsid w:val="74CC3AF6"/>
    <w:rsid w:val="74CC52E7"/>
    <w:rsid w:val="74CD849D"/>
    <w:rsid w:val="74CE7D9E"/>
    <w:rsid w:val="74CEBF27"/>
    <w:rsid w:val="74CF8366"/>
    <w:rsid w:val="74D01B38"/>
    <w:rsid w:val="74D041A9"/>
    <w:rsid w:val="74D1275A"/>
    <w:rsid w:val="74D262E9"/>
    <w:rsid w:val="74D2BEEB"/>
    <w:rsid w:val="74D2C71B"/>
    <w:rsid w:val="74D330BA"/>
    <w:rsid w:val="74D39044"/>
    <w:rsid w:val="74D3F598"/>
    <w:rsid w:val="74D47302"/>
    <w:rsid w:val="74D548FC"/>
    <w:rsid w:val="74D63A3F"/>
    <w:rsid w:val="74D6ED02"/>
    <w:rsid w:val="74D73024"/>
    <w:rsid w:val="74D7F0E9"/>
    <w:rsid w:val="74D99DCA"/>
    <w:rsid w:val="74DB07E5"/>
    <w:rsid w:val="74DB585D"/>
    <w:rsid w:val="74DBFB05"/>
    <w:rsid w:val="74DCA599"/>
    <w:rsid w:val="74DD2A19"/>
    <w:rsid w:val="74DD4AAD"/>
    <w:rsid w:val="74DDCA92"/>
    <w:rsid w:val="74DF589A"/>
    <w:rsid w:val="74DF6ADF"/>
    <w:rsid w:val="74E0376E"/>
    <w:rsid w:val="74E0744A"/>
    <w:rsid w:val="74E087CE"/>
    <w:rsid w:val="74E0E27F"/>
    <w:rsid w:val="74E132B4"/>
    <w:rsid w:val="74E20E77"/>
    <w:rsid w:val="74E28858"/>
    <w:rsid w:val="74E31996"/>
    <w:rsid w:val="74E44D74"/>
    <w:rsid w:val="74E4E73E"/>
    <w:rsid w:val="74E51525"/>
    <w:rsid w:val="74E53A89"/>
    <w:rsid w:val="74E59D76"/>
    <w:rsid w:val="74E68CBB"/>
    <w:rsid w:val="74E6A793"/>
    <w:rsid w:val="74E7D40C"/>
    <w:rsid w:val="74E8D161"/>
    <w:rsid w:val="74E8E39F"/>
    <w:rsid w:val="74E95967"/>
    <w:rsid w:val="74E9830D"/>
    <w:rsid w:val="74EA250F"/>
    <w:rsid w:val="74EA55DF"/>
    <w:rsid w:val="74ECAE2F"/>
    <w:rsid w:val="74ED130A"/>
    <w:rsid w:val="74ED4C44"/>
    <w:rsid w:val="74ED8E93"/>
    <w:rsid w:val="74EF319D"/>
    <w:rsid w:val="74EFEFDA"/>
    <w:rsid w:val="74F0676F"/>
    <w:rsid w:val="74F0E8CF"/>
    <w:rsid w:val="74F1213A"/>
    <w:rsid w:val="74F1B366"/>
    <w:rsid w:val="74F3D7D3"/>
    <w:rsid w:val="74F4C230"/>
    <w:rsid w:val="74F54D39"/>
    <w:rsid w:val="74F584E6"/>
    <w:rsid w:val="74F5B8CF"/>
    <w:rsid w:val="74F5BD47"/>
    <w:rsid w:val="74F6C78F"/>
    <w:rsid w:val="74F6DA28"/>
    <w:rsid w:val="74F8053B"/>
    <w:rsid w:val="74F9646F"/>
    <w:rsid w:val="74F96532"/>
    <w:rsid w:val="74F9B1FD"/>
    <w:rsid w:val="74FA6B7A"/>
    <w:rsid w:val="74FAA1F5"/>
    <w:rsid w:val="74FAB686"/>
    <w:rsid w:val="74FD6403"/>
    <w:rsid w:val="74FDDA58"/>
    <w:rsid w:val="74FF919B"/>
    <w:rsid w:val="74FFDA48"/>
    <w:rsid w:val="75014916"/>
    <w:rsid w:val="75015FBE"/>
    <w:rsid w:val="750163CD"/>
    <w:rsid w:val="75018F77"/>
    <w:rsid w:val="7502A1D2"/>
    <w:rsid w:val="7502B1E5"/>
    <w:rsid w:val="7502F32B"/>
    <w:rsid w:val="750318C2"/>
    <w:rsid w:val="75036D18"/>
    <w:rsid w:val="75037BB2"/>
    <w:rsid w:val="75038BDB"/>
    <w:rsid w:val="7503F52C"/>
    <w:rsid w:val="7505918E"/>
    <w:rsid w:val="75072609"/>
    <w:rsid w:val="750825CE"/>
    <w:rsid w:val="7508C678"/>
    <w:rsid w:val="75091428"/>
    <w:rsid w:val="750970A7"/>
    <w:rsid w:val="7509F979"/>
    <w:rsid w:val="750B73A4"/>
    <w:rsid w:val="750B8592"/>
    <w:rsid w:val="750BDAA9"/>
    <w:rsid w:val="750C7CE2"/>
    <w:rsid w:val="750CA539"/>
    <w:rsid w:val="750CCD99"/>
    <w:rsid w:val="750DF3EC"/>
    <w:rsid w:val="750E2CED"/>
    <w:rsid w:val="750EE96B"/>
    <w:rsid w:val="7510BD7D"/>
    <w:rsid w:val="75113727"/>
    <w:rsid w:val="75115CE6"/>
    <w:rsid w:val="75118234"/>
    <w:rsid w:val="75118A72"/>
    <w:rsid w:val="75132A77"/>
    <w:rsid w:val="7513CE60"/>
    <w:rsid w:val="751458B8"/>
    <w:rsid w:val="75147A7A"/>
    <w:rsid w:val="7514B37B"/>
    <w:rsid w:val="75155888"/>
    <w:rsid w:val="7515B780"/>
    <w:rsid w:val="75164C1F"/>
    <w:rsid w:val="75168CF5"/>
    <w:rsid w:val="751734F4"/>
    <w:rsid w:val="7517BD3E"/>
    <w:rsid w:val="7517D3B0"/>
    <w:rsid w:val="7519FDE4"/>
    <w:rsid w:val="751B9574"/>
    <w:rsid w:val="751BCF16"/>
    <w:rsid w:val="751BDE57"/>
    <w:rsid w:val="751DDC2F"/>
    <w:rsid w:val="751E418A"/>
    <w:rsid w:val="751E94FF"/>
    <w:rsid w:val="751EEC19"/>
    <w:rsid w:val="751FB1B9"/>
    <w:rsid w:val="75203B91"/>
    <w:rsid w:val="7520BFEC"/>
    <w:rsid w:val="752149E3"/>
    <w:rsid w:val="7521C7C3"/>
    <w:rsid w:val="7522494F"/>
    <w:rsid w:val="7523AF38"/>
    <w:rsid w:val="752452AA"/>
    <w:rsid w:val="752468FF"/>
    <w:rsid w:val="75249011"/>
    <w:rsid w:val="7524E812"/>
    <w:rsid w:val="75258BC9"/>
    <w:rsid w:val="7525BE20"/>
    <w:rsid w:val="752616F8"/>
    <w:rsid w:val="75279C7F"/>
    <w:rsid w:val="75283D2B"/>
    <w:rsid w:val="75284D49"/>
    <w:rsid w:val="7529E90B"/>
    <w:rsid w:val="752A60F2"/>
    <w:rsid w:val="752A7D72"/>
    <w:rsid w:val="752B01BD"/>
    <w:rsid w:val="752D78EE"/>
    <w:rsid w:val="752E56B8"/>
    <w:rsid w:val="752EC244"/>
    <w:rsid w:val="752FD2E7"/>
    <w:rsid w:val="75302BD7"/>
    <w:rsid w:val="7530481D"/>
    <w:rsid w:val="7530508E"/>
    <w:rsid w:val="753099EB"/>
    <w:rsid w:val="75323667"/>
    <w:rsid w:val="75326DB4"/>
    <w:rsid w:val="7532D632"/>
    <w:rsid w:val="753326DA"/>
    <w:rsid w:val="7533C754"/>
    <w:rsid w:val="75357B44"/>
    <w:rsid w:val="75374926"/>
    <w:rsid w:val="75383BD3"/>
    <w:rsid w:val="75392FC2"/>
    <w:rsid w:val="753A8C36"/>
    <w:rsid w:val="753AEA41"/>
    <w:rsid w:val="753B4EA7"/>
    <w:rsid w:val="753B8DAD"/>
    <w:rsid w:val="753B9618"/>
    <w:rsid w:val="753C127D"/>
    <w:rsid w:val="753C2574"/>
    <w:rsid w:val="753D29EF"/>
    <w:rsid w:val="753E03AD"/>
    <w:rsid w:val="753E1106"/>
    <w:rsid w:val="753E1314"/>
    <w:rsid w:val="753EFCFE"/>
    <w:rsid w:val="75411892"/>
    <w:rsid w:val="7541D17A"/>
    <w:rsid w:val="75427170"/>
    <w:rsid w:val="75432194"/>
    <w:rsid w:val="75432C92"/>
    <w:rsid w:val="7544B2D5"/>
    <w:rsid w:val="75452B57"/>
    <w:rsid w:val="7545D91B"/>
    <w:rsid w:val="754601EF"/>
    <w:rsid w:val="75460D10"/>
    <w:rsid w:val="75464B8E"/>
    <w:rsid w:val="7546EAFB"/>
    <w:rsid w:val="7548F9E5"/>
    <w:rsid w:val="75491511"/>
    <w:rsid w:val="754959E4"/>
    <w:rsid w:val="75497FA6"/>
    <w:rsid w:val="754A8D59"/>
    <w:rsid w:val="754A90F6"/>
    <w:rsid w:val="754ABF1D"/>
    <w:rsid w:val="754BAEF3"/>
    <w:rsid w:val="754C3D39"/>
    <w:rsid w:val="754C43AC"/>
    <w:rsid w:val="754C7108"/>
    <w:rsid w:val="754CE24C"/>
    <w:rsid w:val="754E6BAE"/>
    <w:rsid w:val="7550305F"/>
    <w:rsid w:val="7550B9EB"/>
    <w:rsid w:val="75514190"/>
    <w:rsid w:val="75516114"/>
    <w:rsid w:val="75524F60"/>
    <w:rsid w:val="7553610D"/>
    <w:rsid w:val="75539B24"/>
    <w:rsid w:val="75542D10"/>
    <w:rsid w:val="75547C6B"/>
    <w:rsid w:val="75549135"/>
    <w:rsid w:val="7554CD9B"/>
    <w:rsid w:val="7555B672"/>
    <w:rsid w:val="75565E7E"/>
    <w:rsid w:val="7556D912"/>
    <w:rsid w:val="75572D13"/>
    <w:rsid w:val="7557F736"/>
    <w:rsid w:val="7558128A"/>
    <w:rsid w:val="755855DD"/>
    <w:rsid w:val="75585EA8"/>
    <w:rsid w:val="755881EA"/>
    <w:rsid w:val="75588C92"/>
    <w:rsid w:val="755953D5"/>
    <w:rsid w:val="75595A1C"/>
    <w:rsid w:val="755A7931"/>
    <w:rsid w:val="755AB94B"/>
    <w:rsid w:val="755AF721"/>
    <w:rsid w:val="755B5598"/>
    <w:rsid w:val="755BC5B9"/>
    <w:rsid w:val="755CC337"/>
    <w:rsid w:val="755D078A"/>
    <w:rsid w:val="755D1CC8"/>
    <w:rsid w:val="755EFFBD"/>
    <w:rsid w:val="755EFFEF"/>
    <w:rsid w:val="755F351D"/>
    <w:rsid w:val="755F5CD5"/>
    <w:rsid w:val="755FD03E"/>
    <w:rsid w:val="7560473C"/>
    <w:rsid w:val="756065F9"/>
    <w:rsid w:val="7560F748"/>
    <w:rsid w:val="7561FEA2"/>
    <w:rsid w:val="7563AB6B"/>
    <w:rsid w:val="75642D0F"/>
    <w:rsid w:val="75650CBA"/>
    <w:rsid w:val="75652003"/>
    <w:rsid w:val="75656489"/>
    <w:rsid w:val="756650A9"/>
    <w:rsid w:val="75667006"/>
    <w:rsid w:val="7566AA67"/>
    <w:rsid w:val="7566BC85"/>
    <w:rsid w:val="7566CB58"/>
    <w:rsid w:val="7567435E"/>
    <w:rsid w:val="75678E0D"/>
    <w:rsid w:val="756B0793"/>
    <w:rsid w:val="756C55EF"/>
    <w:rsid w:val="756CADF9"/>
    <w:rsid w:val="756D0C2F"/>
    <w:rsid w:val="756EC620"/>
    <w:rsid w:val="756EE1D1"/>
    <w:rsid w:val="75700236"/>
    <w:rsid w:val="75703B88"/>
    <w:rsid w:val="75723650"/>
    <w:rsid w:val="757292CE"/>
    <w:rsid w:val="75729C51"/>
    <w:rsid w:val="7572E677"/>
    <w:rsid w:val="75758079"/>
    <w:rsid w:val="7576439C"/>
    <w:rsid w:val="7577F633"/>
    <w:rsid w:val="757821F5"/>
    <w:rsid w:val="757A964A"/>
    <w:rsid w:val="757BBECE"/>
    <w:rsid w:val="757BFAA4"/>
    <w:rsid w:val="757C9962"/>
    <w:rsid w:val="757CF8B1"/>
    <w:rsid w:val="757D25F2"/>
    <w:rsid w:val="757E6BF4"/>
    <w:rsid w:val="757F04D5"/>
    <w:rsid w:val="757F12FC"/>
    <w:rsid w:val="757F4C05"/>
    <w:rsid w:val="75802134"/>
    <w:rsid w:val="75814BB8"/>
    <w:rsid w:val="75820B76"/>
    <w:rsid w:val="7583C6E6"/>
    <w:rsid w:val="75850B48"/>
    <w:rsid w:val="75856516"/>
    <w:rsid w:val="75868941"/>
    <w:rsid w:val="758826C7"/>
    <w:rsid w:val="7589054D"/>
    <w:rsid w:val="7589792E"/>
    <w:rsid w:val="7589B932"/>
    <w:rsid w:val="7589D9BB"/>
    <w:rsid w:val="7589EF1E"/>
    <w:rsid w:val="758A78BE"/>
    <w:rsid w:val="758AE631"/>
    <w:rsid w:val="758E1A12"/>
    <w:rsid w:val="758F5EBA"/>
    <w:rsid w:val="75929CFE"/>
    <w:rsid w:val="75930CB3"/>
    <w:rsid w:val="7593206F"/>
    <w:rsid w:val="75948B86"/>
    <w:rsid w:val="7595D1F1"/>
    <w:rsid w:val="7596684B"/>
    <w:rsid w:val="7596DAE5"/>
    <w:rsid w:val="75971741"/>
    <w:rsid w:val="75978197"/>
    <w:rsid w:val="75981151"/>
    <w:rsid w:val="7598FFF2"/>
    <w:rsid w:val="7599638A"/>
    <w:rsid w:val="759A9586"/>
    <w:rsid w:val="759A97F3"/>
    <w:rsid w:val="759B1A58"/>
    <w:rsid w:val="759B2CF2"/>
    <w:rsid w:val="759BAA20"/>
    <w:rsid w:val="759BD4F9"/>
    <w:rsid w:val="759C37F4"/>
    <w:rsid w:val="759C9665"/>
    <w:rsid w:val="759CE8C6"/>
    <w:rsid w:val="759D56B4"/>
    <w:rsid w:val="759D772D"/>
    <w:rsid w:val="759DA36B"/>
    <w:rsid w:val="759E44E5"/>
    <w:rsid w:val="759E4B75"/>
    <w:rsid w:val="759E85A5"/>
    <w:rsid w:val="759F1657"/>
    <w:rsid w:val="759F806B"/>
    <w:rsid w:val="759F8165"/>
    <w:rsid w:val="759FE24F"/>
    <w:rsid w:val="75A0DABA"/>
    <w:rsid w:val="75A160BE"/>
    <w:rsid w:val="75A17202"/>
    <w:rsid w:val="75A22783"/>
    <w:rsid w:val="75A297F4"/>
    <w:rsid w:val="75A2C785"/>
    <w:rsid w:val="75A30DA0"/>
    <w:rsid w:val="75A33858"/>
    <w:rsid w:val="75A3A451"/>
    <w:rsid w:val="75A3F7B6"/>
    <w:rsid w:val="75A41D83"/>
    <w:rsid w:val="75A422F5"/>
    <w:rsid w:val="75A50B4F"/>
    <w:rsid w:val="75A58471"/>
    <w:rsid w:val="75A591D6"/>
    <w:rsid w:val="75A5CBE5"/>
    <w:rsid w:val="75A5EDAC"/>
    <w:rsid w:val="75A67FE7"/>
    <w:rsid w:val="75A6C6BB"/>
    <w:rsid w:val="75A77023"/>
    <w:rsid w:val="75A94AB6"/>
    <w:rsid w:val="75A9CEDE"/>
    <w:rsid w:val="75AA23B9"/>
    <w:rsid w:val="75AC376A"/>
    <w:rsid w:val="75AC82A2"/>
    <w:rsid w:val="75ACB327"/>
    <w:rsid w:val="75ACBD7E"/>
    <w:rsid w:val="75ADFC55"/>
    <w:rsid w:val="75AE8435"/>
    <w:rsid w:val="75B0BEFD"/>
    <w:rsid w:val="75B0D620"/>
    <w:rsid w:val="75B0DB6C"/>
    <w:rsid w:val="75B17502"/>
    <w:rsid w:val="75B25A2E"/>
    <w:rsid w:val="75B2B1C7"/>
    <w:rsid w:val="75B2FFE8"/>
    <w:rsid w:val="75B312D1"/>
    <w:rsid w:val="75B4176F"/>
    <w:rsid w:val="75B74E44"/>
    <w:rsid w:val="75B82CF0"/>
    <w:rsid w:val="75B83F27"/>
    <w:rsid w:val="75B879DE"/>
    <w:rsid w:val="75B87C3E"/>
    <w:rsid w:val="75B92F52"/>
    <w:rsid w:val="75B9F768"/>
    <w:rsid w:val="75BA849C"/>
    <w:rsid w:val="75BAE93C"/>
    <w:rsid w:val="75BBFD18"/>
    <w:rsid w:val="75BC6A2A"/>
    <w:rsid w:val="75BD148E"/>
    <w:rsid w:val="75BD9832"/>
    <w:rsid w:val="75BF1D34"/>
    <w:rsid w:val="75BF57D7"/>
    <w:rsid w:val="75BFDEFD"/>
    <w:rsid w:val="75C01B3B"/>
    <w:rsid w:val="75C01ED2"/>
    <w:rsid w:val="75C02D67"/>
    <w:rsid w:val="75C0CE7E"/>
    <w:rsid w:val="75C0DCDF"/>
    <w:rsid w:val="75C0E9CF"/>
    <w:rsid w:val="75C10573"/>
    <w:rsid w:val="75C15114"/>
    <w:rsid w:val="75C192CC"/>
    <w:rsid w:val="75C1AE39"/>
    <w:rsid w:val="75C25B6F"/>
    <w:rsid w:val="75C27B88"/>
    <w:rsid w:val="75C524C0"/>
    <w:rsid w:val="75C542CF"/>
    <w:rsid w:val="75C5AAB1"/>
    <w:rsid w:val="75C61161"/>
    <w:rsid w:val="75C78D4E"/>
    <w:rsid w:val="75C7EBA5"/>
    <w:rsid w:val="75C7FD9B"/>
    <w:rsid w:val="75C86622"/>
    <w:rsid w:val="75C99B27"/>
    <w:rsid w:val="75C9C6A5"/>
    <w:rsid w:val="75CADA45"/>
    <w:rsid w:val="75CB67E7"/>
    <w:rsid w:val="75CBD18E"/>
    <w:rsid w:val="75CC3A57"/>
    <w:rsid w:val="75CC5D5A"/>
    <w:rsid w:val="75CCE9D9"/>
    <w:rsid w:val="75CCF6FE"/>
    <w:rsid w:val="75CD5E5F"/>
    <w:rsid w:val="75CDE809"/>
    <w:rsid w:val="75CDFE87"/>
    <w:rsid w:val="75CE8E57"/>
    <w:rsid w:val="75D17E39"/>
    <w:rsid w:val="75D1E0A6"/>
    <w:rsid w:val="75D1E11E"/>
    <w:rsid w:val="75D272CE"/>
    <w:rsid w:val="75D287CD"/>
    <w:rsid w:val="75D29984"/>
    <w:rsid w:val="75D32AA9"/>
    <w:rsid w:val="75D523AF"/>
    <w:rsid w:val="75D57FB3"/>
    <w:rsid w:val="75D669DB"/>
    <w:rsid w:val="75D749AA"/>
    <w:rsid w:val="75D7757E"/>
    <w:rsid w:val="75D86AF4"/>
    <w:rsid w:val="75D90FCB"/>
    <w:rsid w:val="75D9DDA6"/>
    <w:rsid w:val="75DB445B"/>
    <w:rsid w:val="75DBB9A2"/>
    <w:rsid w:val="75DC0ED9"/>
    <w:rsid w:val="75DC3813"/>
    <w:rsid w:val="75DD901D"/>
    <w:rsid w:val="75DD9FDF"/>
    <w:rsid w:val="75DDAA07"/>
    <w:rsid w:val="75DE82E4"/>
    <w:rsid w:val="75DEF835"/>
    <w:rsid w:val="75DFD119"/>
    <w:rsid w:val="75DFDBE7"/>
    <w:rsid w:val="75DFDCB0"/>
    <w:rsid w:val="75E06B6C"/>
    <w:rsid w:val="75E151A5"/>
    <w:rsid w:val="75E17C04"/>
    <w:rsid w:val="75E1DB51"/>
    <w:rsid w:val="75E224FF"/>
    <w:rsid w:val="75E2501B"/>
    <w:rsid w:val="75E49264"/>
    <w:rsid w:val="75E4DC06"/>
    <w:rsid w:val="75E63035"/>
    <w:rsid w:val="75E81994"/>
    <w:rsid w:val="75E9F2BC"/>
    <w:rsid w:val="75EA367D"/>
    <w:rsid w:val="75EA6268"/>
    <w:rsid w:val="75EA6549"/>
    <w:rsid w:val="75EA8D7A"/>
    <w:rsid w:val="75EB7B85"/>
    <w:rsid w:val="75EC26AD"/>
    <w:rsid w:val="75EC3343"/>
    <w:rsid w:val="75ECD3A2"/>
    <w:rsid w:val="75ED5D91"/>
    <w:rsid w:val="75EDD4E5"/>
    <w:rsid w:val="75EE276C"/>
    <w:rsid w:val="75EE60CE"/>
    <w:rsid w:val="75EE8F55"/>
    <w:rsid w:val="75EFA254"/>
    <w:rsid w:val="75EFD8CA"/>
    <w:rsid w:val="75EFF98A"/>
    <w:rsid w:val="75F03A32"/>
    <w:rsid w:val="75F0A8A4"/>
    <w:rsid w:val="75F0A8D9"/>
    <w:rsid w:val="75F0E364"/>
    <w:rsid w:val="75F11E5C"/>
    <w:rsid w:val="75F14C69"/>
    <w:rsid w:val="75F1D3DC"/>
    <w:rsid w:val="75F201B1"/>
    <w:rsid w:val="75F349FE"/>
    <w:rsid w:val="75F4F87C"/>
    <w:rsid w:val="75F51964"/>
    <w:rsid w:val="75F53924"/>
    <w:rsid w:val="75F5EB2C"/>
    <w:rsid w:val="75F657F6"/>
    <w:rsid w:val="75F68A34"/>
    <w:rsid w:val="75F7700E"/>
    <w:rsid w:val="75F77069"/>
    <w:rsid w:val="75F80DC2"/>
    <w:rsid w:val="75F89D8B"/>
    <w:rsid w:val="75F931DD"/>
    <w:rsid w:val="75F9A2F6"/>
    <w:rsid w:val="75F9C5FB"/>
    <w:rsid w:val="75F9EABF"/>
    <w:rsid w:val="75FA94CD"/>
    <w:rsid w:val="75FAC0D8"/>
    <w:rsid w:val="75FAE5EA"/>
    <w:rsid w:val="75FB56F5"/>
    <w:rsid w:val="75FC2410"/>
    <w:rsid w:val="75FF395B"/>
    <w:rsid w:val="75FF4206"/>
    <w:rsid w:val="75FFCEA5"/>
    <w:rsid w:val="75FFD709"/>
    <w:rsid w:val="75FFD76B"/>
    <w:rsid w:val="760042B9"/>
    <w:rsid w:val="7600EA62"/>
    <w:rsid w:val="7601041A"/>
    <w:rsid w:val="76017CF7"/>
    <w:rsid w:val="76021239"/>
    <w:rsid w:val="76025810"/>
    <w:rsid w:val="7602869B"/>
    <w:rsid w:val="7602DC14"/>
    <w:rsid w:val="7603BB74"/>
    <w:rsid w:val="7603DC53"/>
    <w:rsid w:val="76043C72"/>
    <w:rsid w:val="76044EDF"/>
    <w:rsid w:val="7604710D"/>
    <w:rsid w:val="76081A00"/>
    <w:rsid w:val="7609D488"/>
    <w:rsid w:val="760A3194"/>
    <w:rsid w:val="760A46BB"/>
    <w:rsid w:val="760A9701"/>
    <w:rsid w:val="760AA732"/>
    <w:rsid w:val="760CB19F"/>
    <w:rsid w:val="760CBCAE"/>
    <w:rsid w:val="760DC320"/>
    <w:rsid w:val="760E6A25"/>
    <w:rsid w:val="760EABF8"/>
    <w:rsid w:val="76103A45"/>
    <w:rsid w:val="76107B9B"/>
    <w:rsid w:val="7610A71D"/>
    <w:rsid w:val="7610B72C"/>
    <w:rsid w:val="7610D98D"/>
    <w:rsid w:val="761129EE"/>
    <w:rsid w:val="7611994A"/>
    <w:rsid w:val="7612919A"/>
    <w:rsid w:val="76129652"/>
    <w:rsid w:val="76132B1D"/>
    <w:rsid w:val="76138C9F"/>
    <w:rsid w:val="7613DC77"/>
    <w:rsid w:val="7614096C"/>
    <w:rsid w:val="761424E1"/>
    <w:rsid w:val="7614348A"/>
    <w:rsid w:val="76143943"/>
    <w:rsid w:val="76168AA5"/>
    <w:rsid w:val="761712E6"/>
    <w:rsid w:val="76181EAE"/>
    <w:rsid w:val="76185C7B"/>
    <w:rsid w:val="7619710A"/>
    <w:rsid w:val="7619EE27"/>
    <w:rsid w:val="761B4ACB"/>
    <w:rsid w:val="761BE64E"/>
    <w:rsid w:val="761C8A2C"/>
    <w:rsid w:val="761C917B"/>
    <w:rsid w:val="761DEBA1"/>
    <w:rsid w:val="761ECAE6"/>
    <w:rsid w:val="761F14B7"/>
    <w:rsid w:val="761F37B2"/>
    <w:rsid w:val="761F5495"/>
    <w:rsid w:val="76201B8F"/>
    <w:rsid w:val="762063B8"/>
    <w:rsid w:val="76210FCA"/>
    <w:rsid w:val="76213A36"/>
    <w:rsid w:val="7621D402"/>
    <w:rsid w:val="762201A5"/>
    <w:rsid w:val="76227BAA"/>
    <w:rsid w:val="7623179E"/>
    <w:rsid w:val="762369FB"/>
    <w:rsid w:val="762424A6"/>
    <w:rsid w:val="762492CF"/>
    <w:rsid w:val="7625A958"/>
    <w:rsid w:val="7625D093"/>
    <w:rsid w:val="7625DFF1"/>
    <w:rsid w:val="762617DE"/>
    <w:rsid w:val="76265700"/>
    <w:rsid w:val="76275AAB"/>
    <w:rsid w:val="762784C1"/>
    <w:rsid w:val="7627C115"/>
    <w:rsid w:val="762853B1"/>
    <w:rsid w:val="762928EA"/>
    <w:rsid w:val="7629A6BA"/>
    <w:rsid w:val="7629C3EA"/>
    <w:rsid w:val="762A70D5"/>
    <w:rsid w:val="762B82FB"/>
    <w:rsid w:val="762BDE05"/>
    <w:rsid w:val="762CC0A3"/>
    <w:rsid w:val="762DB572"/>
    <w:rsid w:val="762DD29A"/>
    <w:rsid w:val="762E7636"/>
    <w:rsid w:val="762ED284"/>
    <w:rsid w:val="762EDF35"/>
    <w:rsid w:val="762FB0D5"/>
    <w:rsid w:val="7630CCD7"/>
    <w:rsid w:val="7630F1A3"/>
    <w:rsid w:val="76315249"/>
    <w:rsid w:val="7631FE81"/>
    <w:rsid w:val="76328E45"/>
    <w:rsid w:val="7632C77B"/>
    <w:rsid w:val="76332AC9"/>
    <w:rsid w:val="76340E64"/>
    <w:rsid w:val="76351493"/>
    <w:rsid w:val="7635513C"/>
    <w:rsid w:val="7635B0D6"/>
    <w:rsid w:val="763698EF"/>
    <w:rsid w:val="7636E715"/>
    <w:rsid w:val="7636EEA8"/>
    <w:rsid w:val="76374D51"/>
    <w:rsid w:val="76382948"/>
    <w:rsid w:val="7638BFBC"/>
    <w:rsid w:val="76392406"/>
    <w:rsid w:val="7639A7F8"/>
    <w:rsid w:val="7639D883"/>
    <w:rsid w:val="763A82DD"/>
    <w:rsid w:val="763B2331"/>
    <w:rsid w:val="763BFCBC"/>
    <w:rsid w:val="763C2AA0"/>
    <w:rsid w:val="763C2C68"/>
    <w:rsid w:val="763C6943"/>
    <w:rsid w:val="763D609C"/>
    <w:rsid w:val="763D886F"/>
    <w:rsid w:val="763E4427"/>
    <w:rsid w:val="763EBE10"/>
    <w:rsid w:val="763F4C80"/>
    <w:rsid w:val="763FC2F6"/>
    <w:rsid w:val="763FD306"/>
    <w:rsid w:val="76407B55"/>
    <w:rsid w:val="76412E33"/>
    <w:rsid w:val="7641ABD0"/>
    <w:rsid w:val="764238D6"/>
    <w:rsid w:val="76426A52"/>
    <w:rsid w:val="764317F3"/>
    <w:rsid w:val="76435277"/>
    <w:rsid w:val="7645DE88"/>
    <w:rsid w:val="7645E04F"/>
    <w:rsid w:val="76468B24"/>
    <w:rsid w:val="76470E49"/>
    <w:rsid w:val="764737BC"/>
    <w:rsid w:val="76474900"/>
    <w:rsid w:val="7647B3EE"/>
    <w:rsid w:val="76491401"/>
    <w:rsid w:val="76496BFC"/>
    <w:rsid w:val="764A2D66"/>
    <w:rsid w:val="764A53D7"/>
    <w:rsid w:val="764ADC95"/>
    <w:rsid w:val="764BC94A"/>
    <w:rsid w:val="764C2DF7"/>
    <w:rsid w:val="764CF3F5"/>
    <w:rsid w:val="764D1A2E"/>
    <w:rsid w:val="764F6DBB"/>
    <w:rsid w:val="765026E2"/>
    <w:rsid w:val="7650432E"/>
    <w:rsid w:val="76507A21"/>
    <w:rsid w:val="7650C379"/>
    <w:rsid w:val="76520E7F"/>
    <w:rsid w:val="7652AB9B"/>
    <w:rsid w:val="765459AF"/>
    <w:rsid w:val="7654BF14"/>
    <w:rsid w:val="7655053F"/>
    <w:rsid w:val="76554EC2"/>
    <w:rsid w:val="765569F4"/>
    <w:rsid w:val="7656972B"/>
    <w:rsid w:val="7656DB7D"/>
    <w:rsid w:val="7656FC25"/>
    <w:rsid w:val="76581941"/>
    <w:rsid w:val="76583C36"/>
    <w:rsid w:val="765940B6"/>
    <w:rsid w:val="765A8C06"/>
    <w:rsid w:val="765B516E"/>
    <w:rsid w:val="765C3309"/>
    <w:rsid w:val="765C66CE"/>
    <w:rsid w:val="765D44C4"/>
    <w:rsid w:val="765D9F38"/>
    <w:rsid w:val="765DC23B"/>
    <w:rsid w:val="765DE013"/>
    <w:rsid w:val="765F82F9"/>
    <w:rsid w:val="765FC81D"/>
    <w:rsid w:val="76603D9A"/>
    <w:rsid w:val="7660B2E9"/>
    <w:rsid w:val="7661A799"/>
    <w:rsid w:val="76622AE6"/>
    <w:rsid w:val="766303F8"/>
    <w:rsid w:val="76634547"/>
    <w:rsid w:val="7663B8F0"/>
    <w:rsid w:val="76641092"/>
    <w:rsid w:val="76645119"/>
    <w:rsid w:val="76648B66"/>
    <w:rsid w:val="7664B0C6"/>
    <w:rsid w:val="766597B8"/>
    <w:rsid w:val="76663A6B"/>
    <w:rsid w:val="7666D91F"/>
    <w:rsid w:val="7666F113"/>
    <w:rsid w:val="76676566"/>
    <w:rsid w:val="76678152"/>
    <w:rsid w:val="766787F4"/>
    <w:rsid w:val="7667F38F"/>
    <w:rsid w:val="766849B4"/>
    <w:rsid w:val="766867DE"/>
    <w:rsid w:val="7668D2F6"/>
    <w:rsid w:val="7668FC72"/>
    <w:rsid w:val="7669804C"/>
    <w:rsid w:val="766A93E3"/>
    <w:rsid w:val="766B228C"/>
    <w:rsid w:val="766C3888"/>
    <w:rsid w:val="766C78A9"/>
    <w:rsid w:val="766D1AA0"/>
    <w:rsid w:val="766F0390"/>
    <w:rsid w:val="766FE188"/>
    <w:rsid w:val="76716D34"/>
    <w:rsid w:val="7671AB65"/>
    <w:rsid w:val="7671C1A3"/>
    <w:rsid w:val="767252AE"/>
    <w:rsid w:val="767253A4"/>
    <w:rsid w:val="76733644"/>
    <w:rsid w:val="767613A0"/>
    <w:rsid w:val="7677DE2D"/>
    <w:rsid w:val="76782534"/>
    <w:rsid w:val="76789EAC"/>
    <w:rsid w:val="7678DE6D"/>
    <w:rsid w:val="767A4D21"/>
    <w:rsid w:val="767A8F1A"/>
    <w:rsid w:val="767B781D"/>
    <w:rsid w:val="767BF440"/>
    <w:rsid w:val="767DD724"/>
    <w:rsid w:val="767E42F9"/>
    <w:rsid w:val="767E5CBF"/>
    <w:rsid w:val="767F533E"/>
    <w:rsid w:val="7680113E"/>
    <w:rsid w:val="76814A1B"/>
    <w:rsid w:val="7681D106"/>
    <w:rsid w:val="768230AB"/>
    <w:rsid w:val="76826EB3"/>
    <w:rsid w:val="76827788"/>
    <w:rsid w:val="7683F25A"/>
    <w:rsid w:val="7685D99A"/>
    <w:rsid w:val="76866506"/>
    <w:rsid w:val="7686812F"/>
    <w:rsid w:val="7686992D"/>
    <w:rsid w:val="7686D05A"/>
    <w:rsid w:val="7686E9CB"/>
    <w:rsid w:val="7687C2CC"/>
    <w:rsid w:val="7687D11C"/>
    <w:rsid w:val="7688C670"/>
    <w:rsid w:val="76897B7B"/>
    <w:rsid w:val="7689D765"/>
    <w:rsid w:val="768A88B1"/>
    <w:rsid w:val="768AAAB3"/>
    <w:rsid w:val="768CA185"/>
    <w:rsid w:val="768D97B9"/>
    <w:rsid w:val="768E43B3"/>
    <w:rsid w:val="768E6D87"/>
    <w:rsid w:val="768F032D"/>
    <w:rsid w:val="768F6497"/>
    <w:rsid w:val="768FD4CB"/>
    <w:rsid w:val="7691021E"/>
    <w:rsid w:val="7692C823"/>
    <w:rsid w:val="76945CB4"/>
    <w:rsid w:val="76952294"/>
    <w:rsid w:val="76953A6E"/>
    <w:rsid w:val="7695963C"/>
    <w:rsid w:val="7695FBBD"/>
    <w:rsid w:val="7696A67F"/>
    <w:rsid w:val="76978100"/>
    <w:rsid w:val="769806A4"/>
    <w:rsid w:val="76986783"/>
    <w:rsid w:val="7698AD2E"/>
    <w:rsid w:val="7698ED74"/>
    <w:rsid w:val="7699A960"/>
    <w:rsid w:val="7699C9D7"/>
    <w:rsid w:val="769B00B0"/>
    <w:rsid w:val="769C004A"/>
    <w:rsid w:val="769C4F32"/>
    <w:rsid w:val="769CAFA4"/>
    <w:rsid w:val="769D2A1A"/>
    <w:rsid w:val="769DDA28"/>
    <w:rsid w:val="769E9125"/>
    <w:rsid w:val="769FD322"/>
    <w:rsid w:val="76A07DFB"/>
    <w:rsid w:val="76A123B5"/>
    <w:rsid w:val="76A139E4"/>
    <w:rsid w:val="76A1B5C8"/>
    <w:rsid w:val="76A1C59E"/>
    <w:rsid w:val="76A1F9EC"/>
    <w:rsid w:val="76A3FBD0"/>
    <w:rsid w:val="76A48157"/>
    <w:rsid w:val="76A4841E"/>
    <w:rsid w:val="76A48EF2"/>
    <w:rsid w:val="76A611CC"/>
    <w:rsid w:val="76A6540C"/>
    <w:rsid w:val="76A67CED"/>
    <w:rsid w:val="76A7A4E2"/>
    <w:rsid w:val="76A86B71"/>
    <w:rsid w:val="76A87759"/>
    <w:rsid w:val="76A88219"/>
    <w:rsid w:val="76A8E854"/>
    <w:rsid w:val="76A8EA46"/>
    <w:rsid w:val="76A941D7"/>
    <w:rsid w:val="76AA37CA"/>
    <w:rsid w:val="76AAF067"/>
    <w:rsid w:val="76AB9615"/>
    <w:rsid w:val="76ABFE68"/>
    <w:rsid w:val="76ACD0CC"/>
    <w:rsid w:val="76ACF9AD"/>
    <w:rsid w:val="76AD3971"/>
    <w:rsid w:val="76AD508E"/>
    <w:rsid w:val="76AE24A7"/>
    <w:rsid w:val="76AF2A04"/>
    <w:rsid w:val="76AF3FCD"/>
    <w:rsid w:val="76AFCCBD"/>
    <w:rsid w:val="76AFDE6D"/>
    <w:rsid w:val="76B08F45"/>
    <w:rsid w:val="76B0FD43"/>
    <w:rsid w:val="76B10118"/>
    <w:rsid w:val="76B10F7B"/>
    <w:rsid w:val="76B134E1"/>
    <w:rsid w:val="76B3C643"/>
    <w:rsid w:val="76B4F901"/>
    <w:rsid w:val="76B5BE4F"/>
    <w:rsid w:val="76B68BAB"/>
    <w:rsid w:val="76B754CE"/>
    <w:rsid w:val="76B773B3"/>
    <w:rsid w:val="76B84C6A"/>
    <w:rsid w:val="76B84D8B"/>
    <w:rsid w:val="76B86734"/>
    <w:rsid w:val="76B8A972"/>
    <w:rsid w:val="76B8B85D"/>
    <w:rsid w:val="76B9A464"/>
    <w:rsid w:val="76B9B180"/>
    <w:rsid w:val="76B9C2E4"/>
    <w:rsid w:val="76B9CF6F"/>
    <w:rsid w:val="76B9D694"/>
    <w:rsid w:val="76BAEF4A"/>
    <w:rsid w:val="76BB7572"/>
    <w:rsid w:val="76BB773B"/>
    <w:rsid w:val="76BCFC8B"/>
    <w:rsid w:val="76BDBDFA"/>
    <w:rsid w:val="76BE0E60"/>
    <w:rsid w:val="76BE801C"/>
    <w:rsid w:val="76C10074"/>
    <w:rsid w:val="76C28312"/>
    <w:rsid w:val="76C3DCAF"/>
    <w:rsid w:val="76C51667"/>
    <w:rsid w:val="76C66EDC"/>
    <w:rsid w:val="76C68C0E"/>
    <w:rsid w:val="76C7248B"/>
    <w:rsid w:val="76C76C56"/>
    <w:rsid w:val="76C7AF51"/>
    <w:rsid w:val="76C840ED"/>
    <w:rsid w:val="76C8CD57"/>
    <w:rsid w:val="76C92129"/>
    <w:rsid w:val="76C9BD52"/>
    <w:rsid w:val="76CB8DD7"/>
    <w:rsid w:val="76CD20F3"/>
    <w:rsid w:val="76CE3AA6"/>
    <w:rsid w:val="76CE5C84"/>
    <w:rsid w:val="76CFC8F3"/>
    <w:rsid w:val="76D0B1CF"/>
    <w:rsid w:val="76D13DF0"/>
    <w:rsid w:val="76D168BC"/>
    <w:rsid w:val="76D16E13"/>
    <w:rsid w:val="76D19A33"/>
    <w:rsid w:val="76D1C11B"/>
    <w:rsid w:val="76D1C1C4"/>
    <w:rsid w:val="76D317DE"/>
    <w:rsid w:val="76D480B8"/>
    <w:rsid w:val="76D51605"/>
    <w:rsid w:val="76D54341"/>
    <w:rsid w:val="76D90E96"/>
    <w:rsid w:val="76D9294C"/>
    <w:rsid w:val="76D98E25"/>
    <w:rsid w:val="76DB5E27"/>
    <w:rsid w:val="76DC718F"/>
    <w:rsid w:val="76DCDCDF"/>
    <w:rsid w:val="76DD4ED6"/>
    <w:rsid w:val="76DD76B1"/>
    <w:rsid w:val="76DDD045"/>
    <w:rsid w:val="76DDF8C2"/>
    <w:rsid w:val="76DDFCA6"/>
    <w:rsid w:val="76DECE01"/>
    <w:rsid w:val="76DF25CB"/>
    <w:rsid w:val="76DF5D52"/>
    <w:rsid w:val="76E05280"/>
    <w:rsid w:val="76E10E59"/>
    <w:rsid w:val="76E1694E"/>
    <w:rsid w:val="76E19016"/>
    <w:rsid w:val="76E1AC13"/>
    <w:rsid w:val="76E37A09"/>
    <w:rsid w:val="76E38996"/>
    <w:rsid w:val="76E45326"/>
    <w:rsid w:val="76E45A89"/>
    <w:rsid w:val="76E493AF"/>
    <w:rsid w:val="76E54B71"/>
    <w:rsid w:val="76E59431"/>
    <w:rsid w:val="76E85AA7"/>
    <w:rsid w:val="76E9B0DC"/>
    <w:rsid w:val="76EA182A"/>
    <w:rsid w:val="76EB07A0"/>
    <w:rsid w:val="76EB4BB3"/>
    <w:rsid w:val="76EBB3DD"/>
    <w:rsid w:val="76EBD509"/>
    <w:rsid w:val="76EC01B0"/>
    <w:rsid w:val="76EC0654"/>
    <w:rsid w:val="76EC1875"/>
    <w:rsid w:val="76ECF444"/>
    <w:rsid w:val="76ECF4E6"/>
    <w:rsid w:val="76EDC75A"/>
    <w:rsid w:val="76EDEEF1"/>
    <w:rsid w:val="76EEBD58"/>
    <w:rsid w:val="76EF10D3"/>
    <w:rsid w:val="76F01CB9"/>
    <w:rsid w:val="76F14C83"/>
    <w:rsid w:val="76F185E7"/>
    <w:rsid w:val="76F1A90B"/>
    <w:rsid w:val="76F1C1FE"/>
    <w:rsid w:val="76F24430"/>
    <w:rsid w:val="76F3CB81"/>
    <w:rsid w:val="76F3DC62"/>
    <w:rsid w:val="76F40834"/>
    <w:rsid w:val="76F4C8AC"/>
    <w:rsid w:val="76F4E330"/>
    <w:rsid w:val="76F525BC"/>
    <w:rsid w:val="76F5F12B"/>
    <w:rsid w:val="76F6A6C6"/>
    <w:rsid w:val="76F6FBA7"/>
    <w:rsid w:val="76F76EC1"/>
    <w:rsid w:val="76F77A9C"/>
    <w:rsid w:val="76F785BC"/>
    <w:rsid w:val="76F876B7"/>
    <w:rsid w:val="76F9A8D2"/>
    <w:rsid w:val="76FA1778"/>
    <w:rsid w:val="76FAB565"/>
    <w:rsid w:val="76FB3B8C"/>
    <w:rsid w:val="76FBB1E6"/>
    <w:rsid w:val="76FC9F26"/>
    <w:rsid w:val="76FD3166"/>
    <w:rsid w:val="76FD4E54"/>
    <w:rsid w:val="76FD54C1"/>
    <w:rsid w:val="76FE1319"/>
    <w:rsid w:val="76FE3668"/>
    <w:rsid w:val="76FE4790"/>
    <w:rsid w:val="76FE6BD6"/>
    <w:rsid w:val="76FFC6E8"/>
    <w:rsid w:val="7700D324"/>
    <w:rsid w:val="7701B4D4"/>
    <w:rsid w:val="7701EBAF"/>
    <w:rsid w:val="770316C2"/>
    <w:rsid w:val="77037D14"/>
    <w:rsid w:val="7703C8D5"/>
    <w:rsid w:val="7703CBC7"/>
    <w:rsid w:val="77044F87"/>
    <w:rsid w:val="7705D3B2"/>
    <w:rsid w:val="77068816"/>
    <w:rsid w:val="77081B05"/>
    <w:rsid w:val="7708A145"/>
    <w:rsid w:val="7708F15E"/>
    <w:rsid w:val="770927E5"/>
    <w:rsid w:val="7709A2EB"/>
    <w:rsid w:val="770A1597"/>
    <w:rsid w:val="770B2F75"/>
    <w:rsid w:val="770BD877"/>
    <w:rsid w:val="770BFB44"/>
    <w:rsid w:val="770C5D48"/>
    <w:rsid w:val="770CFD55"/>
    <w:rsid w:val="770D7577"/>
    <w:rsid w:val="770D9A8E"/>
    <w:rsid w:val="770DDA9B"/>
    <w:rsid w:val="770E5732"/>
    <w:rsid w:val="770EAC58"/>
    <w:rsid w:val="770ED741"/>
    <w:rsid w:val="770FDCBE"/>
    <w:rsid w:val="7710BDBA"/>
    <w:rsid w:val="771115FE"/>
    <w:rsid w:val="7711BDEF"/>
    <w:rsid w:val="7711D3EC"/>
    <w:rsid w:val="7712A12E"/>
    <w:rsid w:val="7712F803"/>
    <w:rsid w:val="7715B3FE"/>
    <w:rsid w:val="7716A020"/>
    <w:rsid w:val="7716A6C4"/>
    <w:rsid w:val="7716C126"/>
    <w:rsid w:val="77173CB9"/>
    <w:rsid w:val="77188469"/>
    <w:rsid w:val="77189402"/>
    <w:rsid w:val="771A391E"/>
    <w:rsid w:val="771D4B52"/>
    <w:rsid w:val="771DD676"/>
    <w:rsid w:val="7721084D"/>
    <w:rsid w:val="77212A49"/>
    <w:rsid w:val="7721B815"/>
    <w:rsid w:val="7721E048"/>
    <w:rsid w:val="7721EEE9"/>
    <w:rsid w:val="7722FA40"/>
    <w:rsid w:val="7723035F"/>
    <w:rsid w:val="77239BA1"/>
    <w:rsid w:val="7723C978"/>
    <w:rsid w:val="772626E6"/>
    <w:rsid w:val="7726617A"/>
    <w:rsid w:val="77268AE9"/>
    <w:rsid w:val="7726A819"/>
    <w:rsid w:val="7726D43C"/>
    <w:rsid w:val="7726DBB5"/>
    <w:rsid w:val="7726DC49"/>
    <w:rsid w:val="7726F489"/>
    <w:rsid w:val="77285ACF"/>
    <w:rsid w:val="7728C007"/>
    <w:rsid w:val="7729CD52"/>
    <w:rsid w:val="772A3D71"/>
    <w:rsid w:val="772A61AB"/>
    <w:rsid w:val="772A94B7"/>
    <w:rsid w:val="772B171B"/>
    <w:rsid w:val="772C88FA"/>
    <w:rsid w:val="772D0B17"/>
    <w:rsid w:val="772D14A5"/>
    <w:rsid w:val="772D9ED7"/>
    <w:rsid w:val="772F0E87"/>
    <w:rsid w:val="772F360E"/>
    <w:rsid w:val="772F383D"/>
    <w:rsid w:val="772FA996"/>
    <w:rsid w:val="77302968"/>
    <w:rsid w:val="77308FC4"/>
    <w:rsid w:val="7730E266"/>
    <w:rsid w:val="77317315"/>
    <w:rsid w:val="7731E108"/>
    <w:rsid w:val="77346929"/>
    <w:rsid w:val="773577BC"/>
    <w:rsid w:val="7735D370"/>
    <w:rsid w:val="7737CF51"/>
    <w:rsid w:val="77380536"/>
    <w:rsid w:val="77389C14"/>
    <w:rsid w:val="77389CB6"/>
    <w:rsid w:val="7738EE42"/>
    <w:rsid w:val="77396F03"/>
    <w:rsid w:val="773995BC"/>
    <w:rsid w:val="773A4101"/>
    <w:rsid w:val="773B1C02"/>
    <w:rsid w:val="773B6713"/>
    <w:rsid w:val="773CC060"/>
    <w:rsid w:val="773D940C"/>
    <w:rsid w:val="773DF020"/>
    <w:rsid w:val="773F57BC"/>
    <w:rsid w:val="773F7375"/>
    <w:rsid w:val="773F7A67"/>
    <w:rsid w:val="773FEBD6"/>
    <w:rsid w:val="7740006A"/>
    <w:rsid w:val="7740359F"/>
    <w:rsid w:val="77406730"/>
    <w:rsid w:val="7740EC7D"/>
    <w:rsid w:val="7740FDDF"/>
    <w:rsid w:val="7742190F"/>
    <w:rsid w:val="77425B7F"/>
    <w:rsid w:val="774382AB"/>
    <w:rsid w:val="7743B291"/>
    <w:rsid w:val="7744E2AB"/>
    <w:rsid w:val="7747A086"/>
    <w:rsid w:val="774871A6"/>
    <w:rsid w:val="774996AB"/>
    <w:rsid w:val="7749A038"/>
    <w:rsid w:val="774A1968"/>
    <w:rsid w:val="774AAACB"/>
    <w:rsid w:val="774AFCE6"/>
    <w:rsid w:val="774BB240"/>
    <w:rsid w:val="774C938C"/>
    <w:rsid w:val="774CE168"/>
    <w:rsid w:val="774D901E"/>
    <w:rsid w:val="774DC618"/>
    <w:rsid w:val="774EA269"/>
    <w:rsid w:val="774F07A4"/>
    <w:rsid w:val="774F1D48"/>
    <w:rsid w:val="774F675F"/>
    <w:rsid w:val="774FE9FE"/>
    <w:rsid w:val="77500DFE"/>
    <w:rsid w:val="775093C6"/>
    <w:rsid w:val="77518C52"/>
    <w:rsid w:val="7752B937"/>
    <w:rsid w:val="7752F142"/>
    <w:rsid w:val="7753056A"/>
    <w:rsid w:val="7753105C"/>
    <w:rsid w:val="7753B1A0"/>
    <w:rsid w:val="7753EF2F"/>
    <w:rsid w:val="77541667"/>
    <w:rsid w:val="77549BA0"/>
    <w:rsid w:val="77569867"/>
    <w:rsid w:val="7757DDB2"/>
    <w:rsid w:val="7758E97E"/>
    <w:rsid w:val="7758FAD7"/>
    <w:rsid w:val="775B763A"/>
    <w:rsid w:val="775C043F"/>
    <w:rsid w:val="775CF2B7"/>
    <w:rsid w:val="775E084F"/>
    <w:rsid w:val="775E4FCB"/>
    <w:rsid w:val="775EAE4D"/>
    <w:rsid w:val="77600B0A"/>
    <w:rsid w:val="77600F84"/>
    <w:rsid w:val="77603981"/>
    <w:rsid w:val="77627944"/>
    <w:rsid w:val="7762B61D"/>
    <w:rsid w:val="7763201F"/>
    <w:rsid w:val="77648FD5"/>
    <w:rsid w:val="77653205"/>
    <w:rsid w:val="77659F5C"/>
    <w:rsid w:val="776656F3"/>
    <w:rsid w:val="77668665"/>
    <w:rsid w:val="7766BB61"/>
    <w:rsid w:val="7767175E"/>
    <w:rsid w:val="77686487"/>
    <w:rsid w:val="77688CE7"/>
    <w:rsid w:val="7768B747"/>
    <w:rsid w:val="77696808"/>
    <w:rsid w:val="776999EE"/>
    <w:rsid w:val="7769C0B1"/>
    <w:rsid w:val="776BF773"/>
    <w:rsid w:val="776C063B"/>
    <w:rsid w:val="776C3E3B"/>
    <w:rsid w:val="776C506B"/>
    <w:rsid w:val="776C6C69"/>
    <w:rsid w:val="776CB478"/>
    <w:rsid w:val="776D2976"/>
    <w:rsid w:val="776D2D2F"/>
    <w:rsid w:val="776DACDC"/>
    <w:rsid w:val="776DE087"/>
    <w:rsid w:val="776E3E2D"/>
    <w:rsid w:val="776E3F22"/>
    <w:rsid w:val="776F29EA"/>
    <w:rsid w:val="776F9BB3"/>
    <w:rsid w:val="77705CCC"/>
    <w:rsid w:val="7770AEA5"/>
    <w:rsid w:val="77714619"/>
    <w:rsid w:val="7771639B"/>
    <w:rsid w:val="77722ACC"/>
    <w:rsid w:val="77724B01"/>
    <w:rsid w:val="7772DAE6"/>
    <w:rsid w:val="7772E735"/>
    <w:rsid w:val="77750FEC"/>
    <w:rsid w:val="77757D5F"/>
    <w:rsid w:val="777584B0"/>
    <w:rsid w:val="77764E8B"/>
    <w:rsid w:val="77775FD6"/>
    <w:rsid w:val="77779896"/>
    <w:rsid w:val="77783A86"/>
    <w:rsid w:val="7778C5A7"/>
    <w:rsid w:val="77792AE3"/>
    <w:rsid w:val="777AC25B"/>
    <w:rsid w:val="777BBB35"/>
    <w:rsid w:val="777D0845"/>
    <w:rsid w:val="777D5C7C"/>
    <w:rsid w:val="777D96CA"/>
    <w:rsid w:val="777E0DC1"/>
    <w:rsid w:val="777E3F92"/>
    <w:rsid w:val="777EE7A1"/>
    <w:rsid w:val="777F4ADB"/>
    <w:rsid w:val="777FAB2A"/>
    <w:rsid w:val="77800AE9"/>
    <w:rsid w:val="77815E57"/>
    <w:rsid w:val="778170C7"/>
    <w:rsid w:val="7781BC0E"/>
    <w:rsid w:val="7781F13F"/>
    <w:rsid w:val="77823024"/>
    <w:rsid w:val="77826D94"/>
    <w:rsid w:val="77830E40"/>
    <w:rsid w:val="7783186D"/>
    <w:rsid w:val="77835E43"/>
    <w:rsid w:val="7784A863"/>
    <w:rsid w:val="7784B5BD"/>
    <w:rsid w:val="7785DD9E"/>
    <w:rsid w:val="77860637"/>
    <w:rsid w:val="77866B5D"/>
    <w:rsid w:val="7786C001"/>
    <w:rsid w:val="7786D60F"/>
    <w:rsid w:val="7786F4F1"/>
    <w:rsid w:val="7788CAEB"/>
    <w:rsid w:val="7789B0D3"/>
    <w:rsid w:val="7789B9DC"/>
    <w:rsid w:val="778A905A"/>
    <w:rsid w:val="778AD4B7"/>
    <w:rsid w:val="778AF005"/>
    <w:rsid w:val="778B2A45"/>
    <w:rsid w:val="778BCA9E"/>
    <w:rsid w:val="778C12BB"/>
    <w:rsid w:val="778D803E"/>
    <w:rsid w:val="778ECE01"/>
    <w:rsid w:val="778EEDB8"/>
    <w:rsid w:val="7790A526"/>
    <w:rsid w:val="77922817"/>
    <w:rsid w:val="779235A4"/>
    <w:rsid w:val="77925C4E"/>
    <w:rsid w:val="77926D9C"/>
    <w:rsid w:val="7793BDBE"/>
    <w:rsid w:val="77945730"/>
    <w:rsid w:val="77949F30"/>
    <w:rsid w:val="77953693"/>
    <w:rsid w:val="7795EDD4"/>
    <w:rsid w:val="77978EA2"/>
    <w:rsid w:val="7797D0F3"/>
    <w:rsid w:val="77980A92"/>
    <w:rsid w:val="7798858F"/>
    <w:rsid w:val="779906BE"/>
    <w:rsid w:val="779B1310"/>
    <w:rsid w:val="779B4099"/>
    <w:rsid w:val="779C4620"/>
    <w:rsid w:val="779C8BF1"/>
    <w:rsid w:val="779CCFA2"/>
    <w:rsid w:val="779D28B5"/>
    <w:rsid w:val="779D8601"/>
    <w:rsid w:val="779DC5E5"/>
    <w:rsid w:val="779EE301"/>
    <w:rsid w:val="779F5CA2"/>
    <w:rsid w:val="779F752D"/>
    <w:rsid w:val="779FB366"/>
    <w:rsid w:val="779FF494"/>
    <w:rsid w:val="77A047C0"/>
    <w:rsid w:val="77A0A1FB"/>
    <w:rsid w:val="77A147A8"/>
    <w:rsid w:val="77A1656F"/>
    <w:rsid w:val="77A200B8"/>
    <w:rsid w:val="77A2242C"/>
    <w:rsid w:val="77A29F52"/>
    <w:rsid w:val="77A49372"/>
    <w:rsid w:val="77A4C82D"/>
    <w:rsid w:val="77A52173"/>
    <w:rsid w:val="77A704B6"/>
    <w:rsid w:val="77A74F42"/>
    <w:rsid w:val="77A77F53"/>
    <w:rsid w:val="77A81BA0"/>
    <w:rsid w:val="77A90229"/>
    <w:rsid w:val="77AA5358"/>
    <w:rsid w:val="77AAC75B"/>
    <w:rsid w:val="77ABB86F"/>
    <w:rsid w:val="77ABEDD3"/>
    <w:rsid w:val="77AC40E5"/>
    <w:rsid w:val="77AC4B91"/>
    <w:rsid w:val="77AC53D3"/>
    <w:rsid w:val="77AC660F"/>
    <w:rsid w:val="77AC99F6"/>
    <w:rsid w:val="77AD90FA"/>
    <w:rsid w:val="77AE5AB5"/>
    <w:rsid w:val="77AF4900"/>
    <w:rsid w:val="77B01132"/>
    <w:rsid w:val="77B0B556"/>
    <w:rsid w:val="77B1D231"/>
    <w:rsid w:val="77B2664B"/>
    <w:rsid w:val="77B26A18"/>
    <w:rsid w:val="77B26C7B"/>
    <w:rsid w:val="77B2CD3F"/>
    <w:rsid w:val="77B2E723"/>
    <w:rsid w:val="77B3C6B7"/>
    <w:rsid w:val="77B3E613"/>
    <w:rsid w:val="77B44B3E"/>
    <w:rsid w:val="77B5108D"/>
    <w:rsid w:val="77B542D2"/>
    <w:rsid w:val="77B58DC1"/>
    <w:rsid w:val="77B595F3"/>
    <w:rsid w:val="77B796BB"/>
    <w:rsid w:val="77B7A37D"/>
    <w:rsid w:val="77B7B71B"/>
    <w:rsid w:val="77B8CBF4"/>
    <w:rsid w:val="77B93BAD"/>
    <w:rsid w:val="77B99236"/>
    <w:rsid w:val="77B9B20C"/>
    <w:rsid w:val="77BA4917"/>
    <w:rsid w:val="77BA7F60"/>
    <w:rsid w:val="77BAEB6B"/>
    <w:rsid w:val="77BAF4F6"/>
    <w:rsid w:val="77BB1AA8"/>
    <w:rsid w:val="77BB1BF1"/>
    <w:rsid w:val="77BB2F54"/>
    <w:rsid w:val="77BBAE08"/>
    <w:rsid w:val="77BCC66E"/>
    <w:rsid w:val="77BD1EA8"/>
    <w:rsid w:val="77BD3002"/>
    <w:rsid w:val="77BD6D36"/>
    <w:rsid w:val="77BE544E"/>
    <w:rsid w:val="77BE792F"/>
    <w:rsid w:val="77BFE0F6"/>
    <w:rsid w:val="77C00469"/>
    <w:rsid w:val="77C0D2BE"/>
    <w:rsid w:val="77C17DC5"/>
    <w:rsid w:val="77C18D14"/>
    <w:rsid w:val="77C26574"/>
    <w:rsid w:val="77C30C74"/>
    <w:rsid w:val="77C38CBD"/>
    <w:rsid w:val="77C3D520"/>
    <w:rsid w:val="77C48953"/>
    <w:rsid w:val="77C49DC5"/>
    <w:rsid w:val="77C58282"/>
    <w:rsid w:val="77C59DFF"/>
    <w:rsid w:val="77C5A935"/>
    <w:rsid w:val="77C5CEE6"/>
    <w:rsid w:val="77C6B0BA"/>
    <w:rsid w:val="77C75A3B"/>
    <w:rsid w:val="77C8C2B5"/>
    <w:rsid w:val="77C973AE"/>
    <w:rsid w:val="77C9E5C8"/>
    <w:rsid w:val="77CA55FA"/>
    <w:rsid w:val="77CA666C"/>
    <w:rsid w:val="77CA8292"/>
    <w:rsid w:val="77CBCE9F"/>
    <w:rsid w:val="77CC3A50"/>
    <w:rsid w:val="77CC4D83"/>
    <w:rsid w:val="77CCD9C9"/>
    <w:rsid w:val="77CCFD6E"/>
    <w:rsid w:val="77CD913E"/>
    <w:rsid w:val="77CDECF3"/>
    <w:rsid w:val="77CE2166"/>
    <w:rsid w:val="77CE536C"/>
    <w:rsid w:val="77CEDEAA"/>
    <w:rsid w:val="77CEE03A"/>
    <w:rsid w:val="77CF8AE7"/>
    <w:rsid w:val="77CFD816"/>
    <w:rsid w:val="77D186FA"/>
    <w:rsid w:val="77D1CCF3"/>
    <w:rsid w:val="77D2129E"/>
    <w:rsid w:val="77D24BCA"/>
    <w:rsid w:val="77D2600F"/>
    <w:rsid w:val="77D26E94"/>
    <w:rsid w:val="77D29001"/>
    <w:rsid w:val="77D3FC42"/>
    <w:rsid w:val="77D3FFE5"/>
    <w:rsid w:val="77D5BF69"/>
    <w:rsid w:val="77D6A464"/>
    <w:rsid w:val="77D751CA"/>
    <w:rsid w:val="77D76CFB"/>
    <w:rsid w:val="77D82BCB"/>
    <w:rsid w:val="77DA23BC"/>
    <w:rsid w:val="77DA99E3"/>
    <w:rsid w:val="77DABF46"/>
    <w:rsid w:val="77DB437D"/>
    <w:rsid w:val="77DC5A4C"/>
    <w:rsid w:val="77DCC7BB"/>
    <w:rsid w:val="77DCF7A8"/>
    <w:rsid w:val="77DDE5C8"/>
    <w:rsid w:val="77DE3D7C"/>
    <w:rsid w:val="77DEF762"/>
    <w:rsid w:val="77DF463B"/>
    <w:rsid w:val="77E0588C"/>
    <w:rsid w:val="77E09A17"/>
    <w:rsid w:val="77E17C63"/>
    <w:rsid w:val="77E1E61C"/>
    <w:rsid w:val="77E1F33B"/>
    <w:rsid w:val="77E265DC"/>
    <w:rsid w:val="77E389C5"/>
    <w:rsid w:val="77E42A55"/>
    <w:rsid w:val="77E465B1"/>
    <w:rsid w:val="77E5FAEF"/>
    <w:rsid w:val="77E69D65"/>
    <w:rsid w:val="77E6E1AB"/>
    <w:rsid w:val="77E7490C"/>
    <w:rsid w:val="77E831AC"/>
    <w:rsid w:val="77E984D9"/>
    <w:rsid w:val="77E9C1EF"/>
    <w:rsid w:val="77EA0CA6"/>
    <w:rsid w:val="77EA5B44"/>
    <w:rsid w:val="77EB194C"/>
    <w:rsid w:val="77EBCCCF"/>
    <w:rsid w:val="77EC1CFC"/>
    <w:rsid w:val="77EC3D77"/>
    <w:rsid w:val="77EC451F"/>
    <w:rsid w:val="77ECA279"/>
    <w:rsid w:val="77ECA6B0"/>
    <w:rsid w:val="77ECB7DB"/>
    <w:rsid w:val="77ECF8EC"/>
    <w:rsid w:val="77ED7014"/>
    <w:rsid w:val="77ED9F67"/>
    <w:rsid w:val="77EDE3FA"/>
    <w:rsid w:val="77EDEED2"/>
    <w:rsid w:val="77EEA605"/>
    <w:rsid w:val="77EED6AA"/>
    <w:rsid w:val="77F012B3"/>
    <w:rsid w:val="77F09E32"/>
    <w:rsid w:val="77F12422"/>
    <w:rsid w:val="77F207BA"/>
    <w:rsid w:val="77F2A126"/>
    <w:rsid w:val="77F2A797"/>
    <w:rsid w:val="77F348BF"/>
    <w:rsid w:val="77F34B81"/>
    <w:rsid w:val="77F3E574"/>
    <w:rsid w:val="77F4859F"/>
    <w:rsid w:val="77F61432"/>
    <w:rsid w:val="77F61DFB"/>
    <w:rsid w:val="77F63D46"/>
    <w:rsid w:val="77F6619B"/>
    <w:rsid w:val="77F6903A"/>
    <w:rsid w:val="77F91376"/>
    <w:rsid w:val="77F9DF29"/>
    <w:rsid w:val="77FA84B6"/>
    <w:rsid w:val="77FB5407"/>
    <w:rsid w:val="77FBB210"/>
    <w:rsid w:val="77FC0D04"/>
    <w:rsid w:val="77FE789F"/>
    <w:rsid w:val="77FEC72C"/>
    <w:rsid w:val="78008D05"/>
    <w:rsid w:val="7800B014"/>
    <w:rsid w:val="7800D0E4"/>
    <w:rsid w:val="78011B10"/>
    <w:rsid w:val="7801AF0C"/>
    <w:rsid w:val="7801C258"/>
    <w:rsid w:val="78028A9E"/>
    <w:rsid w:val="7802EBA8"/>
    <w:rsid w:val="780314CE"/>
    <w:rsid w:val="78034871"/>
    <w:rsid w:val="7803673A"/>
    <w:rsid w:val="7803A68C"/>
    <w:rsid w:val="7803C702"/>
    <w:rsid w:val="780475A7"/>
    <w:rsid w:val="78051946"/>
    <w:rsid w:val="7807E2D9"/>
    <w:rsid w:val="780978F1"/>
    <w:rsid w:val="78099EAF"/>
    <w:rsid w:val="780A74C9"/>
    <w:rsid w:val="780BB46C"/>
    <w:rsid w:val="780EE4A8"/>
    <w:rsid w:val="78106429"/>
    <w:rsid w:val="78107CF1"/>
    <w:rsid w:val="781129B4"/>
    <w:rsid w:val="7811E4C3"/>
    <w:rsid w:val="7811E6C8"/>
    <w:rsid w:val="7812E975"/>
    <w:rsid w:val="78140D4A"/>
    <w:rsid w:val="7814655E"/>
    <w:rsid w:val="7814D5C1"/>
    <w:rsid w:val="78151E34"/>
    <w:rsid w:val="78151FA1"/>
    <w:rsid w:val="7815A192"/>
    <w:rsid w:val="78166094"/>
    <w:rsid w:val="7818524E"/>
    <w:rsid w:val="7819A455"/>
    <w:rsid w:val="781C72B9"/>
    <w:rsid w:val="781D11B8"/>
    <w:rsid w:val="781D2209"/>
    <w:rsid w:val="781DBA6A"/>
    <w:rsid w:val="781DEA24"/>
    <w:rsid w:val="781E16DE"/>
    <w:rsid w:val="781E8A0B"/>
    <w:rsid w:val="781F7E38"/>
    <w:rsid w:val="781F98D3"/>
    <w:rsid w:val="7820148C"/>
    <w:rsid w:val="78204195"/>
    <w:rsid w:val="7820668E"/>
    <w:rsid w:val="78212463"/>
    <w:rsid w:val="78224341"/>
    <w:rsid w:val="7822FA04"/>
    <w:rsid w:val="78239B03"/>
    <w:rsid w:val="7823BBFD"/>
    <w:rsid w:val="7823F822"/>
    <w:rsid w:val="7825FFB8"/>
    <w:rsid w:val="78260499"/>
    <w:rsid w:val="782613D1"/>
    <w:rsid w:val="7826262D"/>
    <w:rsid w:val="7826B035"/>
    <w:rsid w:val="7827A658"/>
    <w:rsid w:val="78283D95"/>
    <w:rsid w:val="7828504B"/>
    <w:rsid w:val="7829A571"/>
    <w:rsid w:val="782A7475"/>
    <w:rsid w:val="782C9B85"/>
    <w:rsid w:val="782CFE5E"/>
    <w:rsid w:val="782D3FE0"/>
    <w:rsid w:val="782E42B5"/>
    <w:rsid w:val="782E5F10"/>
    <w:rsid w:val="782F5C1D"/>
    <w:rsid w:val="782F62E2"/>
    <w:rsid w:val="78306A65"/>
    <w:rsid w:val="78306F20"/>
    <w:rsid w:val="78307C94"/>
    <w:rsid w:val="78310BF3"/>
    <w:rsid w:val="7831209E"/>
    <w:rsid w:val="7831F8F1"/>
    <w:rsid w:val="78325793"/>
    <w:rsid w:val="78332A47"/>
    <w:rsid w:val="78337159"/>
    <w:rsid w:val="7834BB6A"/>
    <w:rsid w:val="7835CF11"/>
    <w:rsid w:val="7835EEC0"/>
    <w:rsid w:val="78367502"/>
    <w:rsid w:val="7836BA22"/>
    <w:rsid w:val="7836C672"/>
    <w:rsid w:val="7837CFC4"/>
    <w:rsid w:val="7839FF2A"/>
    <w:rsid w:val="783AB9CC"/>
    <w:rsid w:val="783B2C66"/>
    <w:rsid w:val="783B9DEB"/>
    <w:rsid w:val="783BDC68"/>
    <w:rsid w:val="783BF0EF"/>
    <w:rsid w:val="783C02CF"/>
    <w:rsid w:val="783D8646"/>
    <w:rsid w:val="783E400F"/>
    <w:rsid w:val="783E442B"/>
    <w:rsid w:val="783F0F63"/>
    <w:rsid w:val="783FA2B4"/>
    <w:rsid w:val="78402485"/>
    <w:rsid w:val="7841587F"/>
    <w:rsid w:val="7842592F"/>
    <w:rsid w:val="78438A7F"/>
    <w:rsid w:val="7843B304"/>
    <w:rsid w:val="7843FCE4"/>
    <w:rsid w:val="78453591"/>
    <w:rsid w:val="78455748"/>
    <w:rsid w:val="7846C08C"/>
    <w:rsid w:val="7847E5A0"/>
    <w:rsid w:val="78483346"/>
    <w:rsid w:val="7848C86A"/>
    <w:rsid w:val="78491BCA"/>
    <w:rsid w:val="784AC9C4"/>
    <w:rsid w:val="784B39A0"/>
    <w:rsid w:val="784B4C0A"/>
    <w:rsid w:val="784B57BF"/>
    <w:rsid w:val="784CEAE6"/>
    <w:rsid w:val="784DB380"/>
    <w:rsid w:val="784DC953"/>
    <w:rsid w:val="784FCE5D"/>
    <w:rsid w:val="78506EEB"/>
    <w:rsid w:val="7850B046"/>
    <w:rsid w:val="7851608C"/>
    <w:rsid w:val="7851DF64"/>
    <w:rsid w:val="7852D970"/>
    <w:rsid w:val="78536A07"/>
    <w:rsid w:val="78541154"/>
    <w:rsid w:val="785421C4"/>
    <w:rsid w:val="7854267D"/>
    <w:rsid w:val="7854753E"/>
    <w:rsid w:val="7854AB22"/>
    <w:rsid w:val="78556D2A"/>
    <w:rsid w:val="7856A21C"/>
    <w:rsid w:val="7856D20B"/>
    <w:rsid w:val="78578F6A"/>
    <w:rsid w:val="7857DD3D"/>
    <w:rsid w:val="7857F4E7"/>
    <w:rsid w:val="7858923D"/>
    <w:rsid w:val="78599CE9"/>
    <w:rsid w:val="7859B398"/>
    <w:rsid w:val="785A9144"/>
    <w:rsid w:val="785A968D"/>
    <w:rsid w:val="785AAEAE"/>
    <w:rsid w:val="785AE89C"/>
    <w:rsid w:val="785C55A9"/>
    <w:rsid w:val="785CCB59"/>
    <w:rsid w:val="785D0A32"/>
    <w:rsid w:val="785FADC7"/>
    <w:rsid w:val="78611859"/>
    <w:rsid w:val="786152C7"/>
    <w:rsid w:val="7862195E"/>
    <w:rsid w:val="78628329"/>
    <w:rsid w:val="786475D8"/>
    <w:rsid w:val="786484FC"/>
    <w:rsid w:val="786659D3"/>
    <w:rsid w:val="786668C2"/>
    <w:rsid w:val="786781E1"/>
    <w:rsid w:val="786796CA"/>
    <w:rsid w:val="786798D0"/>
    <w:rsid w:val="786885EB"/>
    <w:rsid w:val="7868E0EE"/>
    <w:rsid w:val="7868FEBD"/>
    <w:rsid w:val="786A32C3"/>
    <w:rsid w:val="786A5193"/>
    <w:rsid w:val="786B4E6C"/>
    <w:rsid w:val="786C8F6F"/>
    <w:rsid w:val="786CBF74"/>
    <w:rsid w:val="786CE66D"/>
    <w:rsid w:val="78708546"/>
    <w:rsid w:val="7871272D"/>
    <w:rsid w:val="78712F4C"/>
    <w:rsid w:val="7871C549"/>
    <w:rsid w:val="787213DE"/>
    <w:rsid w:val="7873B5C9"/>
    <w:rsid w:val="7874F391"/>
    <w:rsid w:val="7875DAA1"/>
    <w:rsid w:val="78763715"/>
    <w:rsid w:val="78777DD9"/>
    <w:rsid w:val="78790BE7"/>
    <w:rsid w:val="787A1383"/>
    <w:rsid w:val="787A1B93"/>
    <w:rsid w:val="787A3AAA"/>
    <w:rsid w:val="787A470B"/>
    <w:rsid w:val="787A800A"/>
    <w:rsid w:val="787AC3E9"/>
    <w:rsid w:val="787AE775"/>
    <w:rsid w:val="787BEA4B"/>
    <w:rsid w:val="787C0D09"/>
    <w:rsid w:val="787C595E"/>
    <w:rsid w:val="787CFE98"/>
    <w:rsid w:val="787E11BD"/>
    <w:rsid w:val="787E2174"/>
    <w:rsid w:val="787E28E1"/>
    <w:rsid w:val="787F28F1"/>
    <w:rsid w:val="78800E48"/>
    <w:rsid w:val="78800EC4"/>
    <w:rsid w:val="788041A4"/>
    <w:rsid w:val="78805A41"/>
    <w:rsid w:val="78813743"/>
    <w:rsid w:val="788158AF"/>
    <w:rsid w:val="78819F9C"/>
    <w:rsid w:val="788215CC"/>
    <w:rsid w:val="78825274"/>
    <w:rsid w:val="78830BBC"/>
    <w:rsid w:val="78837A27"/>
    <w:rsid w:val="7884BEE5"/>
    <w:rsid w:val="7884DCB2"/>
    <w:rsid w:val="788508B2"/>
    <w:rsid w:val="788518F0"/>
    <w:rsid w:val="78858605"/>
    <w:rsid w:val="788750F0"/>
    <w:rsid w:val="788793AD"/>
    <w:rsid w:val="78880D47"/>
    <w:rsid w:val="788A7CD8"/>
    <w:rsid w:val="788AB0FD"/>
    <w:rsid w:val="788B64AF"/>
    <w:rsid w:val="788C53C7"/>
    <w:rsid w:val="788C813E"/>
    <w:rsid w:val="788C9B91"/>
    <w:rsid w:val="788DD3E5"/>
    <w:rsid w:val="788E5FCD"/>
    <w:rsid w:val="788E7C75"/>
    <w:rsid w:val="788EEA82"/>
    <w:rsid w:val="788FC886"/>
    <w:rsid w:val="7890F0A1"/>
    <w:rsid w:val="7890FF8F"/>
    <w:rsid w:val="7891388F"/>
    <w:rsid w:val="78918D9A"/>
    <w:rsid w:val="789218CF"/>
    <w:rsid w:val="789221B3"/>
    <w:rsid w:val="7892F722"/>
    <w:rsid w:val="78936931"/>
    <w:rsid w:val="78939346"/>
    <w:rsid w:val="7894145E"/>
    <w:rsid w:val="789456CF"/>
    <w:rsid w:val="7894E9A6"/>
    <w:rsid w:val="78955013"/>
    <w:rsid w:val="789579CB"/>
    <w:rsid w:val="7896362D"/>
    <w:rsid w:val="78963FC6"/>
    <w:rsid w:val="7896768B"/>
    <w:rsid w:val="7896E908"/>
    <w:rsid w:val="7897E182"/>
    <w:rsid w:val="78981BC5"/>
    <w:rsid w:val="78986B96"/>
    <w:rsid w:val="78987FB2"/>
    <w:rsid w:val="7898D81D"/>
    <w:rsid w:val="7898E1C8"/>
    <w:rsid w:val="7899112D"/>
    <w:rsid w:val="7899E1DF"/>
    <w:rsid w:val="7899F64F"/>
    <w:rsid w:val="789A1711"/>
    <w:rsid w:val="789A85C4"/>
    <w:rsid w:val="789A8DAD"/>
    <w:rsid w:val="789B04F7"/>
    <w:rsid w:val="789B1E9C"/>
    <w:rsid w:val="789B20E9"/>
    <w:rsid w:val="789C0975"/>
    <w:rsid w:val="789CF336"/>
    <w:rsid w:val="789D0F80"/>
    <w:rsid w:val="789D4A0B"/>
    <w:rsid w:val="789E070F"/>
    <w:rsid w:val="789F48C7"/>
    <w:rsid w:val="78A0B69A"/>
    <w:rsid w:val="78A11618"/>
    <w:rsid w:val="78A25595"/>
    <w:rsid w:val="78A40B77"/>
    <w:rsid w:val="78A48B0C"/>
    <w:rsid w:val="78A52A56"/>
    <w:rsid w:val="78A568AB"/>
    <w:rsid w:val="78A5A8AA"/>
    <w:rsid w:val="78A5AF61"/>
    <w:rsid w:val="78A6DE94"/>
    <w:rsid w:val="78A79205"/>
    <w:rsid w:val="78A8E21A"/>
    <w:rsid w:val="78A98E31"/>
    <w:rsid w:val="78A9C52E"/>
    <w:rsid w:val="78AA237C"/>
    <w:rsid w:val="78AA5D37"/>
    <w:rsid w:val="78AAC229"/>
    <w:rsid w:val="78AAE503"/>
    <w:rsid w:val="78AAECA4"/>
    <w:rsid w:val="78AB363B"/>
    <w:rsid w:val="78AC3D53"/>
    <w:rsid w:val="78ACC97B"/>
    <w:rsid w:val="78AE7D0D"/>
    <w:rsid w:val="78AE7D17"/>
    <w:rsid w:val="78AEF987"/>
    <w:rsid w:val="78AF1E6D"/>
    <w:rsid w:val="78AF3ACB"/>
    <w:rsid w:val="78AF736B"/>
    <w:rsid w:val="78B02665"/>
    <w:rsid w:val="78B0B688"/>
    <w:rsid w:val="78B1FC5D"/>
    <w:rsid w:val="78B23E9F"/>
    <w:rsid w:val="78B2D30A"/>
    <w:rsid w:val="78B2FBD9"/>
    <w:rsid w:val="78B4989D"/>
    <w:rsid w:val="78B4BACB"/>
    <w:rsid w:val="78B5D0E9"/>
    <w:rsid w:val="78B5D71D"/>
    <w:rsid w:val="78B6821F"/>
    <w:rsid w:val="78B6FD7B"/>
    <w:rsid w:val="78B72180"/>
    <w:rsid w:val="78B743D5"/>
    <w:rsid w:val="78B8F1BA"/>
    <w:rsid w:val="78B9E6B4"/>
    <w:rsid w:val="78BA4568"/>
    <w:rsid w:val="78BB14D5"/>
    <w:rsid w:val="78BC0559"/>
    <w:rsid w:val="78BD7F29"/>
    <w:rsid w:val="78BDD49B"/>
    <w:rsid w:val="78BE21B6"/>
    <w:rsid w:val="78BF352B"/>
    <w:rsid w:val="78BF97D4"/>
    <w:rsid w:val="78C001BF"/>
    <w:rsid w:val="78C016C9"/>
    <w:rsid w:val="78C09134"/>
    <w:rsid w:val="78C0BAF4"/>
    <w:rsid w:val="78C0F25C"/>
    <w:rsid w:val="78C144F2"/>
    <w:rsid w:val="78C16241"/>
    <w:rsid w:val="78C4C880"/>
    <w:rsid w:val="78C4E44C"/>
    <w:rsid w:val="78C5080C"/>
    <w:rsid w:val="78C550AD"/>
    <w:rsid w:val="78C597C9"/>
    <w:rsid w:val="78C5BAAA"/>
    <w:rsid w:val="78C5E7CF"/>
    <w:rsid w:val="78C60843"/>
    <w:rsid w:val="78C63726"/>
    <w:rsid w:val="78C694C5"/>
    <w:rsid w:val="78C714D7"/>
    <w:rsid w:val="78C71823"/>
    <w:rsid w:val="78C74047"/>
    <w:rsid w:val="78C894D5"/>
    <w:rsid w:val="78C8BB4A"/>
    <w:rsid w:val="78C912DB"/>
    <w:rsid w:val="78C9DC20"/>
    <w:rsid w:val="78CA7893"/>
    <w:rsid w:val="78CA9981"/>
    <w:rsid w:val="78CB887A"/>
    <w:rsid w:val="78CCE7D7"/>
    <w:rsid w:val="78CDE13F"/>
    <w:rsid w:val="78CE07DE"/>
    <w:rsid w:val="78CE9145"/>
    <w:rsid w:val="78CF3EDB"/>
    <w:rsid w:val="78CF4147"/>
    <w:rsid w:val="78CFCC79"/>
    <w:rsid w:val="78D073A1"/>
    <w:rsid w:val="78D0F01F"/>
    <w:rsid w:val="78D12784"/>
    <w:rsid w:val="78D1D990"/>
    <w:rsid w:val="78D2DEB6"/>
    <w:rsid w:val="78D2F458"/>
    <w:rsid w:val="78D3E49F"/>
    <w:rsid w:val="78D3F2A3"/>
    <w:rsid w:val="78D44A71"/>
    <w:rsid w:val="78D4B71C"/>
    <w:rsid w:val="78D4F420"/>
    <w:rsid w:val="78D5498D"/>
    <w:rsid w:val="78D6B5B5"/>
    <w:rsid w:val="78D716B5"/>
    <w:rsid w:val="78D74649"/>
    <w:rsid w:val="78D7E230"/>
    <w:rsid w:val="78D7E59B"/>
    <w:rsid w:val="78D86029"/>
    <w:rsid w:val="78D8ADCA"/>
    <w:rsid w:val="78D9EE9B"/>
    <w:rsid w:val="78DA5CCD"/>
    <w:rsid w:val="78DACF85"/>
    <w:rsid w:val="78DB1F33"/>
    <w:rsid w:val="78DB9F30"/>
    <w:rsid w:val="78DC3C18"/>
    <w:rsid w:val="78DC4105"/>
    <w:rsid w:val="78DD7963"/>
    <w:rsid w:val="78DDE217"/>
    <w:rsid w:val="78DEA4DF"/>
    <w:rsid w:val="78DF9E39"/>
    <w:rsid w:val="78DFCE8B"/>
    <w:rsid w:val="78E0803B"/>
    <w:rsid w:val="78E12070"/>
    <w:rsid w:val="78E1A555"/>
    <w:rsid w:val="78E254F7"/>
    <w:rsid w:val="78E29B4E"/>
    <w:rsid w:val="78E38856"/>
    <w:rsid w:val="78E40A3F"/>
    <w:rsid w:val="78E4E42E"/>
    <w:rsid w:val="78E561D1"/>
    <w:rsid w:val="78E577B3"/>
    <w:rsid w:val="78E61718"/>
    <w:rsid w:val="78E7D9F5"/>
    <w:rsid w:val="78E7DE89"/>
    <w:rsid w:val="78E8209E"/>
    <w:rsid w:val="78EA6353"/>
    <w:rsid w:val="78EAAA0F"/>
    <w:rsid w:val="78EC72A3"/>
    <w:rsid w:val="78EDF690"/>
    <w:rsid w:val="78EE1B17"/>
    <w:rsid w:val="78EE2995"/>
    <w:rsid w:val="78EE646C"/>
    <w:rsid w:val="78EE6D9E"/>
    <w:rsid w:val="78EEBBC2"/>
    <w:rsid w:val="78EEFB44"/>
    <w:rsid w:val="78F26E18"/>
    <w:rsid w:val="78F26FB6"/>
    <w:rsid w:val="78F27186"/>
    <w:rsid w:val="78F2FDE0"/>
    <w:rsid w:val="78F33354"/>
    <w:rsid w:val="78F4E836"/>
    <w:rsid w:val="78F60F52"/>
    <w:rsid w:val="78F6A318"/>
    <w:rsid w:val="78F6E578"/>
    <w:rsid w:val="78F7AE03"/>
    <w:rsid w:val="78F96093"/>
    <w:rsid w:val="78FA5201"/>
    <w:rsid w:val="78FA9CED"/>
    <w:rsid w:val="78FBB433"/>
    <w:rsid w:val="78FCEDE6"/>
    <w:rsid w:val="78FD4471"/>
    <w:rsid w:val="78FD4BA2"/>
    <w:rsid w:val="78FDD449"/>
    <w:rsid w:val="78FF15C5"/>
    <w:rsid w:val="79005665"/>
    <w:rsid w:val="7901046B"/>
    <w:rsid w:val="790371C9"/>
    <w:rsid w:val="7903AA31"/>
    <w:rsid w:val="790573B8"/>
    <w:rsid w:val="7905C90A"/>
    <w:rsid w:val="7905CEA8"/>
    <w:rsid w:val="79066653"/>
    <w:rsid w:val="7906B41F"/>
    <w:rsid w:val="79075E22"/>
    <w:rsid w:val="7908941A"/>
    <w:rsid w:val="79090828"/>
    <w:rsid w:val="790A3F14"/>
    <w:rsid w:val="790A7F05"/>
    <w:rsid w:val="790A908D"/>
    <w:rsid w:val="790B08D6"/>
    <w:rsid w:val="790BB1F8"/>
    <w:rsid w:val="790BD716"/>
    <w:rsid w:val="790C7ECA"/>
    <w:rsid w:val="790CA5BA"/>
    <w:rsid w:val="790DD7A6"/>
    <w:rsid w:val="790DF5DF"/>
    <w:rsid w:val="790E6498"/>
    <w:rsid w:val="790E671D"/>
    <w:rsid w:val="790EB6D5"/>
    <w:rsid w:val="790EC4F0"/>
    <w:rsid w:val="791058EB"/>
    <w:rsid w:val="7910C041"/>
    <w:rsid w:val="7910E991"/>
    <w:rsid w:val="79114886"/>
    <w:rsid w:val="79114C12"/>
    <w:rsid w:val="791247B7"/>
    <w:rsid w:val="7912C29B"/>
    <w:rsid w:val="7913B747"/>
    <w:rsid w:val="7914C28C"/>
    <w:rsid w:val="7914FE8B"/>
    <w:rsid w:val="79150625"/>
    <w:rsid w:val="7915CFA4"/>
    <w:rsid w:val="7915D058"/>
    <w:rsid w:val="79162CF6"/>
    <w:rsid w:val="7917761E"/>
    <w:rsid w:val="79191D1C"/>
    <w:rsid w:val="791962B4"/>
    <w:rsid w:val="7919CE4C"/>
    <w:rsid w:val="791A1300"/>
    <w:rsid w:val="791C2283"/>
    <w:rsid w:val="791E48FE"/>
    <w:rsid w:val="791E8377"/>
    <w:rsid w:val="791F134D"/>
    <w:rsid w:val="791F4041"/>
    <w:rsid w:val="791F44BE"/>
    <w:rsid w:val="7920043D"/>
    <w:rsid w:val="79204F84"/>
    <w:rsid w:val="79209CED"/>
    <w:rsid w:val="79210F9C"/>
    <w:rsid w:val="7921B3F8"/>
    <w:rsid w:val="79225139"/>
    <w:rsid w:val="792256FC"/>
    <w:rsid w:val="79226083"/>
    <w:rsid w:val="79226363"/>
    <w:rsid w:val="7922BFA8"/>
    <w:rsid w:val="79232866"/>
    <w:rsid w:val="7923C0C8"/>
    <w:rsid w:val="7923C3DA"/>
    <w:rsid w:val="792428B5"/>
    <w:rsid w:val="792659B2"/>
    <w:rsid w:val="79269C99"/>
    <w:rsid w:val="79275DE6"/>
    <w:rsid w:val="79277229"/>
    <w:rsid w:val="79278FBD"/>
    <w:rsid w:val="7929B386"/>
    <w:rsid w:val="792A4619"/>
    <w:rsid w:val="792B4E6C"/>
    <w:rsid w:val="792B964E"/>
    <w:rsid w:val="792BA1FA"/>
    <w:rsid w:val="792BBC4B"/>
    <w:rsid w:val="792CB7FE"/>
    <w:rsid w:val="792D541A"/>
    <w:rsid w:val="792E70B5"/>
    <w:rsid w:val="793074CD"/>
    <w:rsid w:val="79311B18"/>
    <w:rsid w:val="79312946"/>
    <w:rsid w:val="793164C2"/>
    <w:rsid w:val="7932CC53"/>
    <w:rsid w:val="7932CCF5"/>
    <w:rsid w:val="793420CF"/>
    <w:rsid w:val="7934C605"/>
    <w:rsid w:val="79360A0F"/>
    <w:rsid w:val="7936531F"/>
    <w:rsid w:val="79377C4A"/>
    <w:rsid w:val="7937DF8E"/>
    <w:rsid w:val="79387D2C"/>
    <w:rsid w:val="79388027"/>
    <w:rsid w:val="79390714"/>
    <w:rsid w:val="79390FF7"/>
    <w:rsid w:val="79391E8E"/>
    <w:rsid w:val="79392273"/>
    <w:rsid w:val="7939765D"/>
    <w:rsid w:val="793AE47C"/>
    <w:rsid w:val="793B763B"/>
    <w:rsid w:val="793BB489"/>
    <w:rsid w:val="793BF7B6"/>
    <w:rsid w:val="793CD6E7"/>
    <w:rsid w:val="793DD013"/>
    <w:rsid w:val="793E893B"/>
    <w:rsid w:val="793F3134"/>
    <w:rsid w:val="793F3A2A"/>
    <w:rsid w:val="79404A5A"/>
    <w:rsid w:val="7940BA33"/>
    <w:rsid w:val="7941CD97"/>
    <w:rsid w:val="7941D7A5"/>
    <w:rsid w:val="7942E61D"/>
    <w:rsid w:val="79438D61"/>
    <w:rsid w:val="7943BCAA"/>
    <w:rsid w:val="794450FF"/>
    <w:rsid w:val="7944B956"/>
    <w:rsid w:val="79452FCD"/>
    <w:rsid w:val="79472E08"/>
    <w:rsid w:val="7948A6BE"/>
    <w:rsid w:val="79498CDE"/>
    <w:rsid w:val="794A1B52"/>
    <w:rsid w:val="794A83B0"/>
    <w:rsid w:val="794A9A49"/>
    <w:rsid w:val="794B6661"/>
    <w:rsid w:val="794B732A"/>
    <w:rsid w:val="794BF867"/>
    <w:rsid w:val="794C70F7"/>
    <w:rsid w:val="794D03B0"/>
    <w:rsid w:val="794D313A"/>
    <w:rsid w:val="794E1C29"/>
    <w:rsid w:val="794EBDD2"/>
    <w:rsid w:val="794F417C"/>
    <w:rsid w:val="79508653"/>
    <w:rsid w:val="79508D12"/>
    <w:rsid w:val="7950D46F"/>
    <w:rsid w:val="7951D88D"/>
    <w:rsid w:val="7951E2D3"/>
    <w:rsid w:val="79520EF5"/>
    <w:rsid w:val="795313CF"/>
    <w:rsid w:val="79535D75"/>
    <w:rsid w:val="7953735F"/>
    <w:rsid w:val="795415D6"/>
    <w:rsid w:val="7954EF72"/>
    <w:rsid w:val="79550F4C"/>
    <w:rsid w:val="7955BC7A"/>
    <w:rsid w:val="7955F5D4"/>
    <w:rsid w:val="79571C90"/>
    <w:rsid w:val="79576292"/>
    <w:rsid w:val="79579A78"/>
    <w:rsid w:val="7958BF13"/>
    <w:rsid w:val="795B328B"/>
    <w:rsid w:val="795B41BE"/>
    <w:rsid w:val="795B4C24"/>
    <w:rsid w:val="795C6DB9"/>
    <w:rsid w:val="795CC670"/>
    <w:rsid w:val="795D1043"/>
    <w:rsid w:val="795D6457"/>
    <w:rsid w:val="795DF4F4"/>
    <w:rsid w:val="795E419A"/>
    <w:rsid w:val="795E7060"/>
    <w:rsid w:val="795EDD43"/>
    <w:rsid w:val="79602E1D"/>
    <w:rsid w:val="79617886"/>
    <w:rsid w:val="79617A2C"/>
    <w:rsid w:val="79618A3F"/>
    <w:rsid w:val="79625CAE"/>
    <w:rsid w:val="7962C9D2"/>
    <w:rsid w:val="796374E2"/>
    <w:rsid w:val="79640A8D"/>
    <w:rsid w:val="796440C7"/>
    <w:rsid w:val="79646E35"/>
    <w:rsid w:val="7965E51D"/>
    <w:rsid w:val="7966FA28"/>
    <w:rsid w:val="7967A87A"/>
    <w:rsid w:val="79685097"/>
    <w:rsid w:val="796A4827"/>
    <w:rsid w:val="796A8E07"/>
    <w:rsid w:val="796AA57D"/>
    <w:rsid w:val="796AAA2D"/>
    <w:rsid w:val="796ACABB"/>
    <w:rsid w:val="796B5FD9"/>
    <w:rsid w:val="796C27E3"/>
    <w:rsid w:val="796CD8FF"/>
    <w:rsid w:val="796CEC7C"/>
    <w:rsid w:val="796CF320"/>
    <w:rsid w:val="796DF102"/>
    <w:rsid w:val="796F87F9"/>
    <w:rsid w:val="79700F32"/>
    <w:rsid w:val="79713879"/>
    <w:rsid w:val="79716F5B"/>
    <w:rsid w:val="7971C0BD"/>
    <w:rsid w:val="7971DEDC"/>
    <w:rsid w:val="79740FC7"/>
    <w:rsid w:val="797438C3"/>
    <w:rsid w:val="797454FE"/>
    <w:rsid w:val="79753AE7"/>
    <w:rsid w:val="79754F0E"/>
    <w:rsid w:val="797567A0"/>
    <w:rsid w:val="7975A415"/>
    <w:rsid w:val="7976069B"/>
    <w:rsid w:val="7976C404"/>
    <w:rsid w:val="79775D49"/>
    <w:rsid w:val="79776B69"/>
    <w:rsid w:val="79787C16"/>
    <w:rsid w:val="7978F68C"/>
    <w:rsid w:val="797918BC"/>
    <w:rsid w:val="797B0F64"/>
    <w:rsid w:val="797D9BAB"/>
    <w:rsid w:val="797E4704"/>
    <w:rsid w:val="797F27E2"/>
    <w:rsid w:val="797FE462"/>
    <w:rsid w:val="79803528"/>
    <w:rsid w:val="79808945"/>
    <w:rsid w:val="798102A3"/>
    <w:rsid w:val="7982639F"/>
    <w:rsid w:val="79834DC8"/>
    <w:rsid w:val="79837789"/>
    <w:rsid w:val="79838334"/>
    <w:rsid w:val="79852723"/>
    <w:rsid w:val="79857F30"/>
    <w:rsid w:val="7985E04B"/>
    <w:rsid w:val="7986DFBC"/>
    <w:rsid w:val="7987BB68"/>
    <w:rsid w:val="7988F34B"/>
    <w:rsid w:val="79890FA7"/>
    <w:rsid w:val="798965C3"/>
    <w:rsid w:val="7989B7C0"/>
    <w:rsid w:val="7989F28F"/>
    <w:rsid w:val="798A0595"/>
    <w:rsid w:val="798A14DA"/>
    <w:rsid w:val="798A3BFF"/>
    <w:rsid w:val="798AECAE"/>
    <w:rsid w:val="798AFF53"/>
    <w:rsid w:val="798BDD26"/>
    <w:rsid w:val="798D29F5"/>
    <w:rsid w:val="798D4F83"/>
    <w:rsid w:val="798F1A08"/>
    <w:rsid w:val="79906ABC"/>
    <w:rsid w:val="79918722"/>
    <w:rsid w:val="79923DC1"/>
    <w:rsid w:val="7992DEA0"/>
    <w:rsid w:val="79939420"/>
    <w:rsid w:val="7993F1A1"/>
    <w:rsid w:val="7994547B"/>
    <w:rsid w:val="79945B60"/>
    <w:rsid w:val="7994C30E"/>
    <w:rsid w:val="79952A48"/>
    <w:rsid w:val="7996B2D2"/>
    <w:rsid w:val="79974106"/>
    <w:rsid w:val="79979541"/>
    <w:rsid w:val="799828A5"/>
    <w:rsid w:val="799883AE"/>
    <w:rsid w:val="7999025B"/>
    <w:rsid w:val="7999BEDD"/>
    <w:rsid w:val="799AE41D"/>
    <w:rsid w:val="799AE601"/>
    <w:rsid w:val="799B0E7C"/>
    <w:rsid w:val="799BC621"/>
    <w:rsid w:val="799C7E49"/>
    <w:rsid w:val="799C9B0D"/>
    <w:rsid w:val="799D3CC3"/>
    <w:rsid w:val="799DE8E9"/>
    <w:rsid w:val="799EB73D"/>
    <w:rsid w:val="79A0B382"/>
    <w:rsid w:val="79A1D7DA"/>
    <w:rsid w:val="79A293C0"/>
    <w:rsid w:val="79A3DECA"/>
    <w:rsid w:val="79A5167D"/>
    <w:rsid w:val="79A57101"/>
    <w:rsid w:val="79A60BEC"/>
    <w:rsid w:val="79A6318D"/>
    <w:rsid w:val="79A6767F"/>
    <w:rsid w:val="79A6CA20"/>
    <w:rsid w:val="79A70F2F"/>
    <w:rsid w:val="79A785F2"/>
    <w:rsid w:val="79A85C8F"/>
    <w:rsid w:val="79AAAE7B"/>
    <w:rsid w:val="79AAC7C2"/>
    <w:rsid w:val="79AB3948"/>
    <w:rsid w:val="79AB7F21"/>
    <w:rsid w:val="79ABD263"/>
    <w:rsid w:val="79ACD8E8"/>
    <w:rsid w:val="79AE7D2B"/>
    <w:rsid w:val="79AED36B"/>
    <w:rsid w:val="79AF3EE0"/>
    <w:rsid w:val="79B03605"/>
    <w:rsid w:val="79B06077"/>
    <w:rsid w:val="79B1C26C"/>
    <w:rsid w:val="79B1D03E"/>
    <w:rsid w:val="79B1D514"/>
    <w:rsid w:val="79B1FD6B"/>
    <w:rsid w:val="79B2AF07"/>
    <w:rsid w:val="79B3518D"/>
    <w:rsid w:val="79B36591"/>
    <w:rsid w:val="79B38B62"/>
    <w:rsid w:val="79B3ADA9"/>
    <w:rsid w:val="79B4AAEB"/>
    <w:rsid w:val="79B4ADE6"/>
    <w:rsid w:val="79B4CEF3"/>
    <w:rsid w:val="79B5C3EC"/>
    <w:rsid w:val="79B64D4F"/>
    <w:rsid w:val="79B65C10"/>
    <w:rsid w:val="79B6C05D"/>
    <w:rsid w:val="79B71023"/>
    <w:rsid w:val="79B7B183"/>
    <w:rsid w:val="79B7EE27"/>
    <w:rsid w:val="79B7F7B0"/>
    <w:rsid w:val="79B89B2C"/>
    <w:rsid w:val="79B9B09B"/>
    <w:rsid w:val="79BA3CCB"/>
    <w:rsid w:val="79BA46E8"/>
    <w:rsid w:val="79BAA75F"/>
    <w:rsid w:val="79BBFD5D"/>
    <w:rsid w:val="79BD88F7"/>
    <w:rsid w:val="79BE351C"/>
    <w:rsid w:val="79BF5ECD"/>
    <w:rsid w:val="79BF6518"/>
    <w:rsid w:val="79BF84FC"/>
    <w:rsid w:val="79BF9330"/>
    <w:rsid w:val="79C0912A"/>
    <w:rsid w:val="79C0C4EA"/>
    <w:rsid w:val="79C2117F"/>
    <w:rsid w:val="79C29E17"/>
    <w:rsid w:val="79C37054"/>
    <w:rsid w:val="79C4963A"/>
    <w:rsid w:val="79C64309"/>
    <w:rsid w:val="79C6E78D"/>
    <w:rsid w:val="79C78334"/>
    <w:rsid w:val="79C7E058"/>
    <w:rsid w:val="79C8E37A"/>
    <w:rsid w:val="79C96437"/>
    <w:rsid w:val="79C99448"/>
    <w:rsid w:val="79C9F3BD"/>
    <w:rsid w:val="79CB18F2"/>
    <w:rsid w:val="79CB3818"/>
    <w:rsid w:val="79CBB05F"/>
    <w:rsid w:val="79CC4D54"/>
    <w:rsid w:val="79CCB2C4"/>
    <w:rsid w:val="79CCECD6"/>
    <w:rsid w:val="79CDC369"/>
    <w:rsid w:val="79CE3CE9"/>
    <w:rsid w:val="79CE62D1"/>
    <w:rsid w:val="79CEBAA2"/>
    <w:rsid w:val="79CF83A4"/>
    <w:rsid w:val="79CF8E51"/>
    <w:rsid w:val="79CFA482"/>
    <w:rsid w:val="79CFA516"/>
    <w:rsid w:val="79D02754"/>
    <w:rsid w:val="79D0C8D3"/>
    <w:rsid w:val="79D11470"/>
    <w:rsid w:val="79D1376F"/>
    <w:rsid w:val="79D25DC2"/>
    <w:rsid w:val="79D3EAD6"/>
    <w:rsid w:val="79D3FA7D"/>
    <w:rsid w:val="79D4255B"/>
    <w:rsid w:val="79D44F3F"/>
    <w:rsid w:val="79D5AEFD"/>
    <w:rsid w:val="79D5D968"/>
    <w:rsid w:val="79D65081"/>
    <w:rsid w:val="79D65B62"/>
    <w:rsid w:val="79D75686"/>
    <w:rsid w:val="79D7AC0C"/>
    <w:rsid w:val="79D87E51"/>
    <w:rsid w:val="79D8B15B"/>
    <w:rsid w:val="79D8B95B"/>
    <w:rsid w:val="79D8D5BC"/>
    <w:rsid w:val="79D9A372"/>
    <w:rsid w:val="79DA559A"/>
    <w:rsid w:val="79DA92E9"/>
    <w:rsid w:val="79DA9E9F"/>
    <w:rsid w:val="79DBB4EF"/>
    <w:rsid w:val="79DBE64F"/>
    <w:rsid w:val="79DC0C34"/>
    <w:rsid w:val="79DC724D"/>
    <w:rsid w:val="79DCD6DB"/>
    <w:rsid w:val="79DD4E19"/>
    <w:rsid w:val="79DD7930"/>
    <w:rsid w:val="79DDB96A"/>
    <w:rsid w:val="79DDDD7B"/>
    <w:rsid w:val="79DDFB93"/>
    <w:rsid w:val="79E04E2D"/>
    <w:rsid w:val="79E06021"/>
    <w:rsid w:val="79E1EBB8"/>
    <w:rsid w:val="79E1F568"/>
    <w:rsid w:val="79E211F4"/>
    <w:rsid w:val="79E52D24"/>
    <w:rsid w:val="79E56753"/>
    <w:rsid w:val="79E59C0B"/>
    <w:rsid w:val="79E682AA"/>
    <w:rsid w:val="79E6C783"/>
    <w:rsid w:val="79E7EADF"/>
    <w:rsid w:val="79E8352C"/>
    <w:rsid w:val="79E88228"/>
    <w:rsid w:val="79E8D2F0"/>
    <w:rsid w:val="79E95068"/>
    <w:rsid w:val="79EA489C"/>
    <w:rsid w:val="79EAEAA8"/>
    <w:rsid w:val="79EC5D17"/>
    <w:rsid w:val="79EC8076"/>
    <w:rsid w:val="79EDAB2D"/>
    <w:rsid w:val="79EDD05D"/>
    <w:rsid w:val="79EDF739"/>
    <w:rsid w:val="79EF8953"/>
    <w:rsid w:val="79EFCB51"/>
    <w:rsid w:val="79EFE86E"/>
    <w:rsid w:val="79F0F231"/>
    <w:rsid w:val="79F16C6F"/>
    <w:rsid w:val="79F1BCD1"/>
    <w:rsid w:val="79F34492"/>
    <w:rsid w:val="79F4161B"/>
    <w:rsid w:val="79F41CF2"/>
    <w:rsid w:val="79F44E80"/>
    <w:rsid w:val="79F46D94"/>
    <w:rsid w:val="79F4FCBC"/>
    <w:rsid w:val="79F55A07"/>
    <w:rsid w:val="79F5B036"/>
    <w:rsid w:val="79F5F6D0"/>
    <w:rsid w:val="79F6A77D"/>
    <w:rsid w:val="79F71FA7"/>
    <w:rsid w:val="79F72863"/>
    <w:rsid w:val="79F7BA96"/>
    <w:rsid w:val="79F7F63C"/>
    <w:rsid w:val="79F8D1D8"/>
    <w:rsid w:val="79F8D944"/>
    <w:rsid w:val="79F967F2"/>
    <w:rsid w:val="79F98C46"/>
    <w:rsid w:val="79FC00C4"/>
    <w:rsid w:val="79FC91E5"/>
    <w:rsid w:val="79FCC405"/>
    <w:rsid w:val="79FDB6B8"/>
    <w:rsid w:val="79FE59E8"/>
    <w:rsid w:val="79FEF428"/>
    <w:rsid w:val="79FF2D4A"/>
    <w:rsid w:val="79FF9ACC"/>
    <w:rsid w:val="7A007AAC"/>
    <w:rsid w:val="7A01117E"/>
    <w:rsid w:val="7A013148"/>
    <w:rsid w:val="7A0133CD"/>
    <w:rsid w:val="7A013C44"/>
    <w:rsid w:val="7A021DE8"/>
    <w:rsid w:val="7A02615F"/>
    <w:rsid w:val="7A036FF9"/>
    <w:rsid w:val="7A0390FE"/>
    <w:rsid w:val="7A04998E"/>
    <w:rsid w:val="7A049B17"/>
    <w:rsid w:val="7A04A75F"/>
    <w:rsid w:val="7A055862"/>
    <w:rsid w:val="7A05DA1E"/>
    <w:rsid w:val="7A0660FA"/>
    <w:rsid w:val="7A06AD3B"/>
    <w:rsid w:val="7A06C06A"/>
    <w:rsid w:val="7A06EC04"/>
    <w:rsid w:val="7A071C06"/>
    <w:rsid w:val="7A076196"/>
    <w:rsid w:val="7A08B70A"/>
    <w:rsid w:val="7A09450E"/>
    <w:rsid w:val="7A0989C4"/>
    <w:rsid w:val="7A09ADC9"/>
    <w:rsid w:val="7A0AB66C"/>
    <w:rsid w:val="7A0B44FC"/>
    <w:rsid w:val="7A0C5146"/>
    <w:rsid w:val="7A0C5810"/>
    <w:rsid w:val="7A0CF6A6"/>
    <w:rsid w:val="7A0DF4CF"/>
    <w:rsid w:val="7A0EA34E"/>
    <w:rsid w:val="7A0EE778"/>
    <w:rsid w:val="7A0EF0DE"/>
    <w:rsid w:val="7A0F5BB7"/>
    <w:rsid w:val="7A10204D"/>
    <w:rsid w:val="7A105CB2"/>
    <w:rsid w:val="7A107132"/>
    <w:rsid w:val="7A1231C3"/>
    <w:rsid w:val="7A124D36"/>
    <w:rsid w:val="7A128A15"/>
    <w:rsid w:val="7A136F47"/>
    <w:rsid w:val="7A13C8DF"/>
    <w:rsid w:val="7A140A4E"/>
    <w:rsid w:val="7A154019"/>
    <w:rsid w:val="7A1583EA"/>
    <w:rsid w:val="7A15B268"/>
    <w:rsid w:val="7A15CC72"/>
    <w:rsid w:val="7A15E581"/>
    <w:rsid w:val="7A1625CA"/>
    <w:rsid w:val="7A16571F"/>
    <w:rsid w:val="7A169B5A"/>
    <w:rsid w:val="7A173D0C"/>
    <w:rsid w:val="7A1780F9"/>
    <w:rsid w:val="7A17A79C"/>
    <w:rsid w:val="7A17D870"/>
    <w:rsid w:val="7A17E67A"/>
    <w:rsid w:val="7A184776"/>
    <w:rsid w:val="7A18BD90"/>
    <w:rsid w:val="7A1914FF"/>
    <w:rsid w:val="7A198202"/>
    <w:rsid w:val="7A19D3F3"/>
    <w:rsid w:val="7A1A3047"/>
    <w:rsid w:val="7A1A6BD0"/>
    <w:rsid w:val="7A1B2AD1"/>
    <w:rsid w:val="7A1B507F"/>
    <w:rsid w:val="7A1BB9CF"/>
    <w:rsid w:val="7A1C33A8"/>
    <w:rsid w:val="7A1CE8F2"/>
    <w:rsid w:val="7A1DC7CF"/>
    <w:rsid w:val="7A1DD1C4"/>
    <w:rsid w:val="7A1EE265"/>
    <w:rsid w:val="7A1F967B"/>
    <w:rsid w:val="7A209636"/>
    <w:rsid w:val="7A210B80"/>
    <w:rsid w:val="7A214B00"/>
    <w:rsid w:val="7A2198AA"/>
    <w:rsid w:val="7A222A7D"/>
    <w:rsid w:val="7A222B64"/>
    <w:rsid w:val="7A224791"/>
    <w:rsid w:val="7A226803"/>
    <w:rsid w:val="7A22F893"/>
    <w:rsid w:val="7A243764"/>
    <w:rsid w:val="7A2592EE"/>
    <w:rsid w:val="7A2678F0"/>
    <w:rsid w:val="7A26DA51"/>
    <w:rsid w:val="7A27C3CE"/>
    <w:rsid w:val="7A288040"/>
    <w:rsid w:val="7A2A0F73"/>
    <w:rsid w:val="7A2ACA40"/>
    <w:rsid w:val="7A2AFC15"/>
    <w:rsid w:val="7A2B5509"/>
    <w:rsid w:val="7A2C8455"/>
    <w:rsid w:val="7A2CD2EA"/>
    <w:rsid w:val="7A2D0702"/>
    <w:rsid w:val="7A2D3C66"/>
    <w:rsid w:val="7A2EBAB7"/>
    <w:rsid w:val="7A2ED21C"/>
    <w:rsid w:val="7A2F33A2"/>
    <w:rsid w:val="7A2F5A77"/>
    <w:rsid w:val="7A30145D"/>
    <w:rsid w:val="7A307962"/>
    <w:rsid w:val="7A30E189"/>
    <w:rsid w:val="7A31176E"/>
    <w:rsid w:val="7A3204BB"/>
    <w:rsid w:val="7A3292BA"/>
    <w:rsid w:val="7A3374A5"/>
    <w:rsid w:val="7A34125B"/>
    <w:rsid w:val="7A34E6E0"/>
    <w:rsid w:val="7A35A080"/>
    <w:rsid w:val="7A35E5BE"/>
    <w:rsid w:val="7A36F12E"/>
    <w:rsid w:val="7A373276"/>
    <w:rsid w:val="7A37DDF7"/>
    <w:rsid w:val="7A390C5A"/>
    <w:rsid w:val="7A39F679"/>
    <w:rsid w:val="7A3A7DB8"/>
    <w:rsid w:val="7A3A94D6"/>
    <w:rsid w:val="7A3AB6BE"/>
    <w:rsid w:val="7A3B8268"/>
    <w:rsid w:val="7A3B93B1"/>
    <w:rsid w:val="7A3BA222"/>
    <w:rsid w:val="7A3C0FF5"/>
    <w:rsid w:val="7A3D2569"/>
    <w:rsid w:val="7A3D4EA0"/>
    <w:rsid w:val="7A3E5789"/>
    <w:rsid w:val="7A3EEFD1"/>
    <w:rsid w:val="7A3EF11B"/>
    <w:rsid w:val="7A3F8738"/>
    <w:rsid w:val="7A400234"/>
    <w:rsid w:val="7A405683"/>
    <w:rsid w:val="7A40622C"/>
    <w:rsid w:val="7A40E96B"/>
    <w:rsid w:val="7A40FCAB"/>
    <w:rsid w:val="7A416374"/>
    <w:rsid w:val="7A4175FA"/>
    <w:rsid w:val="7A41A285"/>
    <w:rsid w:val="7A42A506"/>
    <w:rsid w:val="7A431CF1"/>
    <w:rsid w:val="7A43BE11"/>
    <w:rsid w:val="7A44CAC1"/>
    <w:rsid w:val="7A459D78"/>
    <w:rsid w:val="7A45F765"/>
    <w:rsid w:val="7A471819"/>
    <w:rsid w:val="7A478A68"/>
    <w:rsid w:val="7A47CDAA"/>
    <w:rsid w:val="7A484010"/>
    <w:rsid w:val="7A491DAB"/>
    <w:rsid w:val="7A4A9BC9"/>
    <w:rsid w:val="7A4B2CBC"/>
    <w:rsid w:val="7A4D06BF"/>
    <w:rsid w:val="7A4DB1BA"/>
    <w:rsid w:val="7A4ED18F"/>
    <w:rsid w:val="7A4F734C"/>
    <w:rsid w:val="7A504754"/>
    <w:rsid w:val="7A508F8C"/>
    <w:rsid w:val="7A50A9AA"/>
    <w:rsid w:val="7A514740"/>
    <w:rsid w:val="7A518654"/>
    <w:rsid w:val="7A51E44B"/>
    <w:rsid w:val="7A52D859"/>
    <w:rsid w:val="7A536131"/>
    <w:rsid w:val="7A539A63"/>
    <w:rsid w:val="7A569E91"/>
    <w:rsid w:val="7A56E44C"/>
    <w:rsid w:val="7A5723F7"/>
    <w:rsid w:val="7A579693"/>
    <w:rsid w:val="7A580BD2"/>
    <w:rsid w:val="7A59E230"/>
    <w:rsid w:val="7A59F47A"/>
    <w:rsid w:val="7A5A90FF"/>
    <w:rsid w:val="7A5AA0A6"/>
    <w:rsid w:val="7A5BC6A5"/>
    <w:rsid w:val="7A5CD8CC"/>
    <w:rsid w:val="7A5F0081"/>
    <w:rsid w:val="7A5F79E8"/>
    <w:rsid w:val="7A60E8F4"/>
    <w:rsid w:val="7A6159FE"/>
    <w:rsid w:val="7A61A854"/>
    <w:rsid w:val="7A61D4B3"/>
    <w:rsid w:val="7A62D5A6"/>
    <w:rsid w:val="7A63E1E3"/>
    <w:rsid w:val="7A65980B"/>
    <w:rsid w:val="7A65B44E"/>
    <w:rsid w:val="7A667A1A"/>
    <w:rsid w:val="7A678021"/>
    <w:rsid w:val="7A684892"/>
    <w:rsid w:val="7A686DF5"/>
    <w:rsid w:val="7A69028A"/>
    <w:rsid w:val="7A6905B4"/>
    <w:rsid w:val="7A693A6B"/>
    <w:rsid w:val="7A698786"/>
    <w:rsid w:val="7A698E58"/>
    <w:rsid w:val="7A6AD378"/>
    <w:rsid w:val="7A6BA828"/>
    <w:rsid w:val="7A6C0702"/>
    <w:rsid w:val="7A6C7D4B"/>
    <w:rsid w:val="7A6CEAE1"/>
    <w:rsid w:val="7A6D99C0"/>
    <w:rsid w:val="7A6E60D8"/>
    <w:rsid w:val="7A6EF4E9"/>
    <w:rsid w:val="7A6F24A4"/>
    <w:rsid w:val="7A7078FE"/>
    <w:rsid w:val="7A710B08"/>
    <w:rsid w:val="7A717629"/>
    <w:rsid w:val="7A72789C"/>
    <w:rsid w:val="7A72EA93"/>
    <w:rsid w:val="7A72FEFA"/>
    <w:rsid w:val="7A734FF5"/>
    <w:rsid w:val="7A738BC9"/>
    <w:rsid w:val="7A73DA8A"/>
    <w:rsid w:val="7A742DD4"/>
    <w:rsid w:val="7A7552AE"/>
    <w:rsid w:val="7A75F1B0"/>
    <w:rsid w:val="7A76ABD3"/>
    <w:rsid w:val="7A76F0C9"/>
    <w:rsid w:val="7A787CDC"/>
    <w:rsid w:val="7A78B93D"/>
    <w:rsid w:val="7A795875"/>
    <w:rsid w:val="7A79A3C8"/>
    <w:rsid w:val="7A7A069B"/>
    <w:rsid w:val="7A7A3D82"/>
    <w:rsid w:val="7A7A8768"/>
    <w:rsid w:val="7A7B8F31"/>
    <w:rsid w:val="7A7BDF9E"/>
    <w:rsid w:val="7A7C1C38"/>
    <w:rsid w:val="7A7D2EDB"/>
    <w:rsid w:val="7A7DA1E9"/>
    <w:rsid w:val="7A7DC5DA"/>
    <w:rsid w:val="7A7F0F43"/>
    <w:rsid w:val="7A7F498C"/>
    <w:rsid w:val="7A7F716C"/>
    <w:rsid w:val="7A7FB3C7"/>
    <w:rsid w:val="7A804681"/>
    <w:rsid w:val="7A813787"/>
    <w:rsid w:val="7A82534B"/>
    <w:rsid w:val="7A8315DB"/>
    <w:rsid w:val="7A849ECD"/>
    <w:rsid w:val="7A84B0B0"/>
    <w:rsid w:val="7A854D12"/>
    <w:rsid w:val="7A860B05"/>
    <w:rsid w:val="7A8633AB"/>
    <w:rsid w:val="7A867098"/>
    <w:rsid w:val="7A870629"/>
    <w:rsid w:val="7A873B0C"/>
    <w:rsid w:val="7A87A06E"/>
    <w:rsid w:val="7A87DCB2"/>
    <w:rsid w:val="7A8877AD"/>
    <w:rsid w:val="7A88D510"/>
    <w:rsid w:val="7A89118B"/>
    <w:rsid w:val="7A8BEF72"/>
    <w:rsid w:val="7A8C6E14"/>
    <w:rsid w:val="7A8CF5AD"/>
    <w:rsid w:val="7A8D1519"/>
    <w:rsid w:val="7A8E6372"/>
    <w:rsid w:val="7A8E869B"/>
    <w:rsid w:val="7A8F8588"/>
    <w:rsid w:val="7A90A60B"/>
    <w:rsid w:val="7A90A64A"/>
    <w:rsid w:val="7A914FB7"/>
    <w:rsid w:val="7A91C6D9"/>
    <w:rsid w:val="7A91F755"/>
    <w:rsid w:val="7A92E8E4"/>
    <w:rsid w:val="7A938D83"/>
    <w:rsid w:val="7A93A51A"/>
    <w:rsid w:val="7A941E10"/>
    <w:rsid w:val="7A95784C"/>
    <w:rsid w:val="7A959048"/>
    <w:rsid w:val="7A95E06B"/>
    <w:rsid w:val="7A973EE7"/>
    <w:rsid w:val="7A97427E"/>
    <w:rsid w:val="7A97594D"/>
    <w:rsid w:val="7A9784B2"/>
    <w:rsid w:val="7A981679"/>
    <w:rsid w:val="7A992F2D"/>
    <w:rsid w:val="7A998F50"/>
    <w:rsid w:val="7A9A6BEC"/>
    <w:rsid w:val="7A9AB31A"/>
    <w:rsid w:val="7A9D3EE8"/>
    <w:rsid w:val="7A9D7B9A"/>
    <w:rsid w:val="7A9D8FBD"/>
    <w:rsid w:val="7A9E4AC0"/>
    <w:rsid w:val="7AA0144B"/>
    <w:rsid w:val="7AA052C5"/>
    <w:rsid w:val="7AA0F0C7"/>
    <w:rsid w:val="7AA1FDFB"/>
    <w:rsid w:val="7AA20A8E"/>
    <w:rsid w:val="7AA2DAEB"/>
    <w:rsid w:val="7AA3A6E0"/>
    <w:rsid w:val="7AA3AD88"/>
    <w:rsid w:val="7AA492E3"/>
    <w:rsid w:val="7AA53C61"/>
    <w:rsid w:val="7AA53E93"/>
    <w:rsid w:val="7AA59611"/>
    <w:rsid w:val="7AA68997"/>
    <w:rsid w:val="7AA6FCB3"/>
    <w:rsid w:val="7AA76C08"/>
    <w:rsid w:val="7AAA43D8"/>
    <w:rsid w:val="7AAA6A59"/>
    <w:rsid w:val="7AAA7E44"/>
    <w:rsid w:val="7AAB3434"/>
    <w:rsid w:val="7AAB9FEB"/>
    <w:rsid w:val="7AAC32A6"/>
    <w:rsid w:val="7AACD869"/>
    <w:rsid w:val="7AADE8ED"/>
    <w:rsid w:val="7AAEC9F9"/>
    <w:rsid w:val="7AB0935C"/>
    <w:rsid w:val="7AB3EDA5"/>
    <w:rsid w:val="7AB462E8"/>
    <w:rsid w:val="7AB4F5E9"/>
    <w:rsid w:val="7AB51247"/>
    <w:rsid w:val="7AB635F4"/>
    <w:rsid w:val="7AB68583"/>
    <w:rsid w:val="7AB6F8FC"/>
    <w:rsid w:val="7AB72786"/>
    <w:rsid w:val="7AB72834"/>
    <w:rsid w:val="7AB73480"/>
    <w:rsid w:val="7AB85479"/>
    <w:rsid w:val="7AB8F855"/>
    <w:rsid w:val="7AB9458F"/>
    <w:rsid w:val="7ABA0EF5"/>
    <w:rsid w:val="7ABAADE5"/>
    <w:rsid w:val="7ABB42E6"/>
    <w:rsid w:val="7ABB633C"/>
    <w:rsid w:val="7ABC54A2"/>
    <w:rsid w:val="7ABCA704"/>
    <w:rsid w:val="7ABCD1DF"/>
    <w:rsid w:val="7ABDAA5A"/>
    <w:rsid w:val="7ABE19D0"/>
    <w:rsid w:val="7ABE8186"/>
    <w:rsid w:val="7ABF0F56"/>
    <w:rsid w:val="7AC02376"/>
    <w:rsid w:val="7AC1B387"/>
    <w:rsid w:val="7AC429B3"/>
    <w:rsid w:val="7AC4FA73"/>
    <w:rsid w:val="7AC50982"/>
    <w:rsid w:val="7AC57C1F"/>
    <w:rsid w:val="7AC5AB92"/>
    <w:rsid w:val="7AC6678A"/>
    <w:rsid w:val="7AC67650"/>
    <w:rsid w:val="7AC6BE22"/>
    <w:rsid w:val="7AC87577"/>
    <w:rsid w:val="7AC8B570"/>
    <w:rsid w:val="7AC8CD4F"/>
    <w:rsid w:val="7AC8DFBE"/>
    <w:rsid w:val="7AC8F336"/>
    <w:rsid w:val="7AC9D6A0"/>
    <w:rsid w:val="7ACA5024"/>
    <w:rsid w:val="7ACB73A5"/>
    <w:rsid w:val="7ACB8C61"/>
    <w:rsid w:val="7ACB8D55"/>
    <w:rsid w:val="7ACBA788"/>
    <w:rsid w:val="7ACC1F6D"/>
    <w:rsid w:val="7ACCF5E6"/>
    <w:rsid w:val="7ACD826F"/>
    <w:rsid w:val="7ACD97E3"/>
    <w:rsid w:val="7ACEC36A"/>
    <w:rsid w:val="7ACF0593"/>
    <w:rsid w:val="7ACFEF23"/>
    <w:rsid w:val="7ACFEFDF"/>
    <w:rsid w:val="7AD080FF"/>
    <w:rsid w:val="7AD26C15"/>
    <w:rsid w:val="7AD3C353"/>
    <w:rsid w:val="7AD3F834"/>
    <w:rsid w:val="7AD4291F"/>
    <w:rsid w:val="7AD5F78B"/>
    <w:rsid w:val="7AD61061"/>
    <w:rsid w:val="7AD670B6"/>
    <w:rsid w:val="7AD6C604"/>
    <w:rsid w:val="7AD6FE0F"/>
    <w:rsid w:val="7AD81654"/>
    <w:rsid w:val="7AD84ED3"/>
    <w:rsid w:val="7AD857EE"/>
    <w:rsid w:val="7AD877D2"/>
    <w:rsid w:val="7AD97EE4"/>
    <w:rsid w:val="7AD9A479"/>
    <w:rsid w:val="7AD9B8A7"/>
    <w:rsid w:val="7ADABD9D"/>
    <w:rsid w:val="7ADBE6D5"/>
    <w:rsid w:val="7ADC3B12"/>
    <w:rsid w:val="7ADC959B"/>
    <w:rsid w:val="7ADCD655"/>
    <w:rsid w:val="7ADCE568"/>
    <w:rsid w:val="7ADCE958"/>
    <w:rsid w:val="7ADCEC07"/>
    <w:rsid w:val="7ADCF36E"/>
    <w:rsid w:val="7ADD7DC4"/>
    <w:rsid w:val="7ADE4A87"/>
    <w:rsid w:val="7ADE7CC7"/>
    <w:rsid w:val="7ADFB778"/>
    <w:rsid w:val="7AE08E42"/>
    <w:rsid w:val="7AE0C1A3"/>
    <w:rsid w:val="7AE12817"/>
    <w:rsid w:val="7AE23886"/>
    <w:rsid w:val="7AE2B5F4"/>
    <w:rsid w:val="7AE2BDBC"/>
    <w:rsid w:val="7AE2E468"/>
    <w:rsid w:val="7AE30183"/>
    <w:rsid w:val="7AE30196"/>
    <w:rsid w:val="7AE3446F"/>
    <w:rsid w:val="7AE3A4EC"/>
    <w:rsid w:val="7AE3EE56"/>
    <w:rsid w:val="7AE5B1B2"/>
    <w:rsid w:val="7AE5DD12"/>
    <w:rsid w:val="7AE68F85"/>
    <w:rsid w:val="7AE6CCD9"/>
    <w:rsid w:val="7AE78C6E"/>
    <w:rsid w:val="7AE7CCB4"/>
    <w:rsid w:val="7AE915DA"/>
    <w:rsid w:val="7AE91F69"/>
    <w:rsid w:val="7AE95944"/>
    <w:rsid w:val="7AE9B2AD"/>
    <w:rsid w:val="7AE9EB83"/>
    <w:rsid w:val="7AEA5742"/>
    <w:rsid w:val="7AEB0F7B"/>
    <w:rsid w:val="7AEB4056"/>
    <w:rsid w:val="7AEC9600"/>
    <w:rsid w:val="7AED9252"/>
    <w:rsid w:val="7AEE3694"/>
    <w:rsid w:val="7AEE650E"/>
    <w:rsid w:val="7AEE8DFB"/>
    <w:rsid w:val="7AEEA6C4"/>
    <w:rsid w:val="7AEEFCFE"/>
    <w:rsid w:val="7AEFA9E6"/>
    <w:rsid w:val="7AF09E1A"/>
    <w:rsid w:val="7AF0D9EE"/>
    <w:rsid w:val="7AF139CF"/>
    <w:rsid w:val="7AF1D1D8"/>
    <w:rsid w:val="7AF23431"/>
    <w:rsid w:val="7AF40631"/>
    <w:rsid w:val="7AF412F4"/>
    <w:rsid w:val="7AF43D0F"/>
    <w:rsid w:val="7AF43D4E"/>
    <w:rsid w:val="7AF4A11F"/>
    <w:rsid w:val="7AF67347"/>
    <w:rsid w:val="7AF67EC4"/>
    <w:rsid w:val="7AF704DA"/>
    <w:rsid w:val="7AF74CC0"/>
    <w:rsid w:val="7AF7B287"/>
    <w:rsid w:val="7AF7FB26"/>
    <w:rsid w:val="7AF9FE02"/>
    <w:rsid w:val="7AFA4834"/>
    <w:rsid w:val="7AFA6142"/>
    <w:rsid w:val="7AFAC4C0"/>
    <w:rsid w:val="7AFB5212"/>
    <w:rsid w:val="7AFBA73D"/>
    <w:rsid w:val="7AFBC69B"/>
    <w:rsid w:val="7AFC713F"/>
    <w:rsid w:val="7AFE6351"/>
    <w:rsid w:val="7AFE7D60"/>
    <w:rsid w:val="7AFEB506"/>
    <w:rsid w:val="7AFEFA7A"/>
    <w:rsid w:val="7AFF4232"/>
    <w:rsid w:val="7AFF6E45"/>
    <w:rsid w:val="7AFFB131"/>
    <w:rsid w:val="7B00391A"/>
    <w:rsid w:val="7B00838C"/>
    <w:rsid w:val="7B0103E2"/>
    <w:rsid w:val="7B01155D"/>
    <w:rsid w:val="7B0196FE"/>
    <w:rsid w:val="7B01CF38"/>
    <w:rsid w:val="7B025520"/>
    <w:rsid w:val="7B028BC0"/>
    <w:rsid w:val="7B02CA25"/>
    <w:rsid w:val="7B046867"/>
    <w:rsid w:val="7B046E30"/>
    <w:rsid w:val="7B04E219"/>
    <w:rsid w:val="7B057E5B"/>
    <w:rsid w:val="7B05959E"/>
    <w:rsid w:val="7B064A0D"/>
    <w:rsid w:val="7B0659AA"/>
    <w:rsid w:val="7B065D3E"/>
    <w:rsid w:val="7B068159"/>
    <w:rsid w:val="7B06F554"/>
    <w:rsid w:val="7B07997A"/>
    <w:rsid w:val="7B07D38B"/>
    <w:rsid w:val="7B08688B"/>
    <w:rsid w:val="7B092E75"/>
    <w:rsid w:val="7B097546"/>
    <w:rsid w:val="7B09D438"/>
    <w:rsid w:val="7B0ADCAC"/>
    <w:rsid w:val="7B0B04FD"/>
    <w:rsid w:val="7B0C0EDA"/>
    <w:rsid w:val="7B0C8C2A"/>
    <w:rsid w:val="7B0CD272"/>
    <w:rsid w:val="7B0D19A9"/>
    <w:rsid w:val="7B0E7F94"/>
    <w:rsid w:val="7B0F21D4"/>
    <w:rsid w:val="7B10882F"/>
    <w:rsid w:val="7B10F16A"/>
    <w:rsid w:val="7B11AF10"/>
    <w:rsid w:val="7B11B4E6"/>
    <w:rsid w:val="7B11EC2E"/>
    <w:rsid w:val="7B126843"/>
    <w:rsid w:val="7B12D0F0"/>
    <w:rsid w:val="7B12ED4F"/>
    <w:rsid w:val="7B133E76"/>
    <w:rsid w:val="7B13B073"/>
    <w:rsid w:val="7B13D0E9"/>
    <w:rsid w:val="7B13EF28"/>
    <w:rsid w:val="7B14739D"/>
    <w:rsid w:val="7B1646DC"/>
    <w:rsid w:val="7B16E64C"/>
    <w:rsid w:val="7B1716B7"/>
    <w:rsid w:val="7B178DD7"/>
    <w:rsid w:val="7B180EA8"/>
    <w:rsid w:val="7B1827AA"/>
    <w:rsid w:val="7B19B394"/>
    <w:rsid w:val="7B1A95C2"/>
    <w:rsid w:val="7B1B1AB6"/>
    <w:rsid w:val="7B1B8CB0"/>
    <w:rsid w:val="7B1BB52E"/>
    <w:rsid w:val="7B1BF1E5"/>
    <w:rsid w:val="7B1C89EC"/>
    <w:rsid w:val="7B1D0E78"/>
    <w:rsid w:val="7B1D6DA5"/>
    <w:rsid w:val="7B1DB418"/>
    <w:rsid w:val="7B1EC9E9"/>
    <w:rsid w:val="7B1FD800"/>
    <w:rsid w:val="7B20606E"/>
    <w:rsid w:val="7B20749B"/>
    <w:rsid w:val="7B21EFC9"/>
    <w:rsid w:val="7B2221D9"/>
    <w:rsid w:val="7B22F514"/>
    <w:rsid w:val="7B23323F"/>
    <w:rsid w:val="7B240712"/>
    <w:rsid w:val="7B24E640"/>
    <w:rsid w:val="7B25160D"/>
    <w:rsid w:val="7B251E89"/>
    <w:rsid w:val="7B25F604"/>
    <w:rsid w:val="7B2639FE"/>
    <w:rsid w:val="7B270823"/>
    <w:rsid w:val="7B275394"/>
    <w:rsid w:val="7B284040"/>
    <w:rsid w:val="7B28B091"/>
    <w:rsid w:val="7B29AEF7"/>
    <w:rsid w:val="7B2B8E83"/>
    <w:rsid w:val="7B2C4E68"/>
    <w:rsid w:val="7B2EA9AE"/>
    <w:rsid w:val="7B2EF7D0"/>
    <w:rsid w:val="7B2FC440"/>
    <w:rsid w:val="7B2FE4FF"/>
    <w:rsid w:val="7B2FEB05"/>
    <w:rsid w:val="7B30B00F"/>
    <w:rsid w:val="7B312E9F"/>
    <w:rsid w:val="7B313545"/>
    <w:rsid w:val="7B31D607"/>
    <w:rsid w:val="7B3225A6"/>
    <w:rsid w:val="7B32659F"/>
    <w:rsid w:val="7B328FDE"/>
    <w:rsid w:val="7B33AD3B"/>
    <w:rsid w:val="7B343C8B"/>
    <w:rsid w:val="7B34A358"/>
    <w:rsid w:val="7B358E34"/>
    <w:rsid w:val="7B35C3A5"/>
    <w:rsid w:val="7B35E5B5"/>
    <w:rsid w:val="7B36A182"/>
    <w:rsid w:val="7B36DE0F"/>
    <w:rsid w:val="7B372797"/>
    <w:rsid w:val="7B377CF3"/>
    <w:rsid w:val="7B384BFB"/>
    <w:rsid w:val="7B3868A6"/>
    <w:rsid w:val="7B395DA6"/>
    <w:rsid w:val="7B39D1CC"/>
    <w:rsid w:val="7B3A7979"/>
    <w:rsid w:val="7B3AE859"/>
    <w:rsid w:val="7B3B65BF"/>
    <w:rsid w:val="7B3BB00C"/>
    <w:rsid w:val="7B3C0C08"/>
    <w:rsid w:val="7B3C4499"/>
    <w:rsid w:val="7B3D3655"/>
    <w:rsid w:val="7B3D37A5"/>
    <w:rsid w:val="7B3D6B4B"/>
    <w:rsid w:val="7B3F69B8"/>
    <w:rsid w:val="7B3FDB6F"/>
    <w:rsid w:val="7B3FE9E3"/>
    <w:rsid w:val="7B41EB31"/>
    <w:rsid w:val="7B4279BA"/>
    <w:rsid w:val="7B43118C"/>
    <w:rsid w:val="7B431B92"/>
    <w:rsid w:val="7B434FE8"/>
    <w:rsid w:val="7B436621"/>
    <w:rsid w:val="7B44B6B0"/>
    <w:rsid w:val="7B44C8D7"/>
    <w:rsid w:val="7B465A9E"/>
    <w:rsid w:val="7B46EC6C"/>
    <w:rsid w:val="7B475CA7"/>
    <w:rsid w:val="7B475E98"/>
    <w:rsid w:val="7B4825CB"/>
    <w:rsid w:val="7B4924E8"/>
    <w:rsid w:val="7B4A475A"/>
    <w:rsid w:val="7B4A7E61"/>
    <w:rsid w:val="7B4B357E"/>
    <w:rsid w:val="7B4BBF66"/>
    <w:rsid w:val="7B4C3257"/>
    <w:rsid w:val="7B4C9AA2"/>
    <w:rsid w:val="7B4E44F3"/>
    <w:rsid w:val="7B4F644B"/>
    <w:rsid w:val="7B50DA87"/>
    <w:rsid w:val="7B510982"/>
    <w:rsid w:val="7B5137D9"/>
    <w:rsid w:val="7B525B1A"/>
    <w:rsid w:val="7B530D12"/>
    <w:rsid w:val="7B53C1AC"/>
    <w:rsid w:val="7B544928"/>
    <w:rsid w:val="7B549D1F"/>
    <w:rsid w:val="7B54DEE1"/>
    <w:rsid w:val="7B55058D"/>
    <w:rsid w:val="7B5613A2"/>
    <w:rsid w:val="7B563815"/>
    <w:rsid w:val="7B565B2D"/>
    <w:rsid w:val="7B569FC1"/>
    <w:rsid w:val="7B56CF36"/>
    <w:rsid w:val="7B574987"/>
    <w:rsid w:val="7B575616"/>
    <w:rsid w:val="7B576F80"/>
    <w:rsid w:val="7B5776E0"/>
    <w:rsid w:val="7B58515F"/>
    <w:rsid w:val="7B58C88E"/>
    <w:rsid w:val="7B595C20"/>
    <w:rsid w:val="7B59B944"/>
    <w:rsid w:val="7B59BBF5"/>
    <w:rsid w:val="7B59BC62"/>
    <w:rsid w:val="7B5A34FF"/>
    <w:rsid w:val="7B5B366D"/>
    <w:rsid w:val="7B5BC468"/>
    <w:rsid w:val="7B5C9633"/>
    <w:rsid w:val="7B5CF090"/>
    <w:rsid w:val="7B5DC5EE"/>
    <w:rsid w:val="7B5E33D2"/>
    <w:rsid w:val="7B5E47EA"/>
    <w:rsid w:val="7B5F1453"/>
    <w:rsid w:val="7B5F295B"/>
    <w:rsid w:val="7B5F34E0"/>
    <w:rsid w:val="7B5F4B27"/>
    <w:rsid w:val="7B5F8217"/>
    <w:rsid w:val="7B5FC678"/>
    <w:rsid w:val="7B6092DB"/>
    <w:rsid w:val="7B60B97F"/>
    <w:rsid w:val="7B61D4D6"/>
    <w:rsid w:val="7B621F2C"/>
    <w:rsid w:val="7B62761C"/>
    <w:rsid w:val="7B62B34D"/>
    <w:rsid w:val="7B6307AB"/>
    <w:rsid w:val="7B634AD8"/>
    <w:rsid w:val="7B636983"/>
    <w:rsid w:val="7B639446"/>
    <w:rsid w:val="7B6401C2"/>
    <w:rsid w:val="7B64048A"/>
    <w:rsid w:val="7B64685E"/>
    <w:rsid w:val="7B649F4C"/>
    <w:rsid w:val="7B64E0EC"/>
    <w:rsid w:val="7B64E7EC"/>
    <w:rsid w:val="7B64F1EA"/>
    <w:rsid w:val="7B656B21"/>
    <w:rsid w:val="7B65979D"/>
    <w:rsid w:val="7B65BEF7"/>
    <w:rsid w:val="7B66BEDE"/>
    <w:rsid w:val="7B683BD0"/>
    <w:rsid w:val="7B68D907"/>
    <w:rsid w:val="7B69AE36"/>
    <w:rsid w:val="7B6A641E"/>
    <w:rsid w:val="7B6A85DE"/>
    <w:rsid w:val="7B6AC561"/>
    <w:rsid w:val="7B6B5FE1"/>
    <w:rsid w:val="7B6CAAEE"/>
    <w:rsid w:val="7B6CB77A"/>
    <w:rsid w:val="7B6CCB4D"/>
    <w:rsid w:val="7B6D77D0"/>
    <w:rsid w:val="7B6D9DAF"/>
    <w:rsid w:val="7B6DA6E8"/>
    <w:rsid w:val="7B6E25A8"/>
    <w:rsid w:val="7B6E47A9"/>
    <w:rsid w:val="7B6EC470"/>
    <w:rsid w:val="7B711BF1"/>
    <w:rsid w:val="7B71BF05"/>
    <w:rsid w:val="7B71D4A8"/>
    <w:rsid w:val="7B72ECDD"/>
    <w:rsid w:val="7B74A9A2"/>
    <w:rsid w:val="7B76BAE1"/>
    <w:rsid w:val="7B76DB32"/>
    <w:rsid w:val="7B79C687"/>
    <w:rsid w:val="7B79FDB0"/>
    <w:rsid w:val="7B7A0D29"/>
    <w:rsid w:val="7B7A2FC8"/>
    <w:rsid w:val="7B7AA810"/>
    <w:rsid w:val="7B7AB8D6"/>
    <w:rsid w:val="7B7C1978"/>
    <w:rsid w:val="7B7CEA7C"/>
    <w:rsid w:val="7B7CED2D"/>
    <w:rsid w:val="7B7DC980"/>
    <w:rsid w:val="7B7E25B3"/>
    <w:rsid w:val="7B7E580C"/>
    <w:rsid w:val="7B7EFFAF"/>
    <w:rsid w:val="7B8008C9"/>
    <w:rsid w:val="7B804130"/>
    <w:rsid w:val="7B808DD5"/>
    <w:rsid w:val="7B80D762"/>
    <w:rsid w:val="7B814FCE"/>
    <w:rsid w:val="7B82BF7F"/>
    <w:rsid w:val="7B82C42B"/>
    <w:rsid w:val="7B8373BE"/>
    <w:rsid w:val="7B84159B"/>
    <w:rsid w:val="7B8423F7"/>
    <w:rsid w:val="7B850534"/>
    <w:rsid w:val="7B8523C9"/>
    <w:rsid w:val="7B854CE9"/>
    <w:rsid w:val="7B863729"/>
    <w:rsid w:val="7B868002"/>
    <w:rsid w:val="7B86956B"/>
    <w:rsid w:val="7B87E0D8"/>
    <w:rsid w:val="7B87E82D"/>
    <w:rsid w:val="7B888029"/>
    <w:rsid w:val="7B88BD3E"/>
    <w:rsid w:val="7B8986BA"/>
    <w:rsid w:val="7B89889A"/>
    <w:rsid w:val="7B89A577"/>
    <w:rsid w:val="7B8A14FD"/>
    <w:rsid w:val="7B8A6F80"/>
    <w:rsid w:val="7B8B06D8"/>
    <w:rsid w:val="7B8B9E11"/>
    <w:rsid w:val="7B8C8016"/>
    <w:rsid w:val="7B8D4193"/>
    <w:rsid w:val="7B8DD0EC"/>
    <w:rsid w:val="7B8DF423"/>
    <w:rsid w:val="7B8E3F55"/>
    <w:rsid w:val="7B8E5454"/>
    <w:rsid w:val="7B90506F"/>
    <w:rsid w:val="7B90DF7B"/>
    <w:rsid w:val="7B90FAD7"/>
    <w:rsid w:val="7B9163C0"/>
    <w:rsid w:val="7B917891"/>
    <w:rsid w:val="7B92183A"/>
    <w:rsid w:val="7B928D1A"/>
    <w:rsid w:val="7B92B16E"/>
    <w:rsid w:val="7B9352CF"/>
    <w:rsid w:val="7B938EEA"/>
    <w:rsid w:val="7B93D17B"/>
    <w:rsid w:val="7B943DB0"/>
    <w:rsid w:val="7B951183"/>
    <w:rsid w:val="7B95FD41"/>
    <w:rsid w:val="7B969215"/>
    <w:rsid w:val="7B97615A"/>
    <w:rsid w:val="7B97D3C1"/>
    <w:rsid w:val="7B9860A4"/>
    <w:rsid w:val="7B99BD0B"/>
    <w:rsid w:val="7B9A1A27"/>
    <w:rsid w:val="7B9A41E9"/>
    <w:rsid w:val="7B9A8890"/>
    <w:rsid w:val="7B9AA181"/>
    <w:rsid w:val="7B9ABF6E"/>
    <w:rsid w:val="7B9B7E49"/>
    <w:rsid w:val="7B9B8972"/>
    <w:rsid w:val="7B9DEF67"/>
    <w:rsid w:val="7B9F03B2"/>
    <w:rsid w:val="7B9F5275"/>
    <w:rsid w:val="7BA1817A"/>
    <w:rsid w:val="7BA1D1FF"/>
    <w:rsid w:val="7BA1D4EF"/>
    <w:rsid w:val="7BA2B2C1"/>
    <w:rsid w:val="7BA3076D"/>
    <w:rsid w:val="7BA311B7"/>
    <w:rsid w:val="7BA363BE"/>
    <w:rsid w:val="7BA39E3A"/>
    <w:rsid w:val="7BA3CA62"/>
    <w:rsid w:val="7BA555EC"/>
    <w:rsid w:val="7BA5895C"/>
    <w:rsid w:val="7BA5E22D"/>
    <w:rsid w:val="7BA60210"/>
    <w:rsid w:val="7BA6046D"/>
    <w:rsid w:val="7BA64062"/>
    <w:rsid w:val="7BA66C1B"/>
    <w:rsid w:val="7BA686F2"/>
    <w:rsid w:val="7BA829E8"/>
    <w:rsid w:val="7BA91597"/>
    <w:rsid w:val="7BA9837D"/>
    <w:rsid w:val="7BAA597D"/>
    <w:rsid w:val="7BAE2E5E"/>
    <w:rsid w:val="7BAE3CF4"/>
    <w:rsid w:val="7BAE871F"/>
    <w:rsid w:val="7BAF26C9"/>
    <w:rsid w:val="7BAF4179"/>
    <w:rsid w:val="7BAFF0A9"/>
    <w:rsid w:val="7BB00EC2"/>
    <w:rsid w:val="7BB0B8DD"/>
    <w:rsid w:val="7BB0DA32"/>
    <w:rsid w:val="7BB0E61A"/>
    <w:rsid w:val="7BB13DB6"/>
    <w:rsid w:val="7BB13E03"/>
    <w:rsid w:val="7BB1CE60"/>
    <w:rsid w:val="7BB37BF0"/>
    <w:rsid w:val="7BB3FB12"/>
    <w:rsid w:val="7BB3FC21"/>
    <w:rsid w:val="7BB41824"/>
    <w:rsid w:val="7BB4B109"/>
    <w:rsid w:val="7BB50457"/>
    <w:rsid w:val="7BB56B39"/>
    <w:rsid w:val="7BB62E1C"/>
    <w:rsid w:val="7BB8D471"/>
    <w:rsid w:val="7BB8D6B7"/>
    <w:rsid w:val="7BB8DA28"/>
    <w:rsid w:val="7BB90B1C"/>
    <w:rsid w:val="7BB92A1B"/>
    <w:rsid w:val="7BB9E99E"/>
    <w:rsid w:val="7BBB13F4"/>
    <w:rsid w:val="7BBB302A"/>
    <w:rsid w:val="7BBB474B"/>
    <w:rsid w:val="7BBE5AB8"/>
    <w:rsid w:val="7BBE9E77"/>
    <w:rsid w:val="7BBED5FA"/>
    <w:rsid w:val="7BBEEF20"/>
    <w:rsid w:val="7BBF1C93"/>
    <w:rsid w:val="7BBFBA59"/>
    <w:rsid w:val="7BBFE4D9"/>
    <w:rsid w:val="7BC08B6F"/>
    <w:rsid w:val="7BC296F3"/>
    <w:rsid w:val="7BC2ACCD"/>
    <w:rsid w:val="7BC33631"/>
    <w:rsid w:val="7BC387FE"/>
    <w:rsid w:val="7BC3B947"/>
    <w:rsid w:val="7BC45C71"/>
    <w:rsid w:val="7BC524E3"/>
    <w:rsid w:val="7BC86733"/>
    <w:rsid w:val="7BC93315"/>
    <w:rsid w:val="7BC9A04F"/>
    <w:rsid w:val="7BC9C934"/>
    <w:rsid w:val="7BCAE66E"/>
    <w:rsid w:val="7BCCA5D7"/>
    <w:rsid w:val="7BCCB5F5"/>
    <w:rsid w:val="7BCCC1A4"/>
    <w:rsid w:val="7BCF4DAE"/>
    <w:rsid w:val="7BCF6045"/>
    <w:rsid w:val="7BD083EE"/>
    <w:rsid w:val="7BD0A4C7"/>
    <w:rsid w:val="7BD0D3CC"/>
    <w:rsid w:val="7BD39431"/>
    <w:rsid w:val="7BD3D309"/>
    <w:rsid w:val="7BD58E72"/>
    <w:rsid w:val="7BD59742"/>
    <w:rsid w:val="7BD5D064"/>
    <w:rsid w:val="7BD78759"/>
    <w:rsid w:val="7BD80A15"/>
    <w:rsid w:val="7BD908F5"/>
    <w:rsid w:val="7BD98C0C"/>
    <w:rsid w:val="7BDA0CF5"/>
    <w:rsid w:val="7BDAB669"/>
    <w:rsid w:val="7BDAECE3"/>
    <w:rsid w:val="7BDB472C"/>
    <w:rsid w:val="7BDC22FA"/>
    <w:rsid w:val="7BDEA02E"/>
    <w:rsid w:val="7BDF599F"/>
    <w:rsid w:val="7BE03085"/>
    <w:rsid w:val="7BE06589"/>
    <w:rsid w:val="7BE0ACFC"/>
    <w:rsid w:val="7BE0ADAD"/>
    <w:rsid w:val="7BE2DCEA"/>
    <w:rsid w:val="7BE2FBB0"/>
    <w:rsid w:val="7BE598EA"/>
    <w:rsid w:val="7BE5C54C"/>
    <w:rsid w:val="7BE851DF"/>
    <w:rsid w:val="7BE86CFE"/>
    <w:rsid w:val="7BE88BEF"/>
    <w:rsid w:val="7BE9044B"/>
    <w:rsid w:val="7BE93275"/>
    <w:rsid w:val="7BE97630"/>
    <w:rsid w:val="7BEAE65F"/>
    <w:rsid w:val="7BEB50B3"/>
    <w:rsid w:val="7BEBAF05"/>
    <w:rsid w:val="7BED5256"/>
    <w:rsid w:val="7BED6B30"/>
    <w:rsid w:val="7BEDFDC1"/>
    <w:rsid w:val="7BEE4BA1"/>
    <w:rsid w:val="7BEECD33"/>
    <w:rsid w:val="7BEF10D3"/>
    <w:rsid w:val="7BEF87D8"/>
    <w:rsid w:val="7BEF9809"/>
    <w:rsid w:val="7BEFFB65"/>
    <w:rsid w:val="7BF0ACBC"/>
    <w:rsid w:val="7BF0EFB5"/>
    <w:rsid w:val="7BF114B0"/>
    <w:rsid w:val="7BF40A05"/>
    <w:rsid w:val="7BF42680"/>
    <w:rsid w:val="7BF4A272"/>
    <w:rsid w:val="7BF4CC81"/>
    <w:rsid w:val="7BF588AE"/>
    <w:rsid w:val="7BF6D734"/>
    <w:rsid w:val="7BF7B8D7"/>
    <w:rsid w:val="7BF7C3EC"/>
    <w:rsid w:val="7BF7DE00"/>
    <w:rsid w:val="7BF7F607"/>
    <w:rsid w:val="7BF84B0D"/>
    <w:rsid w:val="7BF8D804"/>
    <w:rsid w:val="7BF9D308"/>
    <w:rsid w:val="7BFA717A"/>
    <w:rsid w:val="7BFB0166"/>
    <w:rsid w:val="7BFB7EC2"/>
    <w:rsid w:val="7BFCBE0B"/>
    <w:rsid w:val="7BFD1CB1"/>
    <w:rsid w:val="7BFDD63B"/>
    <w:rsid w:val="7BFF224E"/>
    <w:rsid w:val="7BFFC03C"/>
    <w:rsid w:val="7BFFCAC3"/>
    <w:rsid w:val="7BFFFC68"/>
    <w:rsid w:val="7C005D1D"/>
    <w:rsid w:val="7C014EC1"/>
    <w:rsid w:val="7C024396"/>
    <w:rsid w:val="7C02907C"/>
    <w:rsid w:val="7C02D374"/>
    <w:rsid w:val="7C030EFC"/>
    <w:rsid w:val="7C048140"/>
    <w:rsid w:val="7C04E719"/>
    <w:rsid w:val="7C04F790"/>
    <w:rsid w:val="7C04FA63"/>
    <w:rsid w:val="7C05F1E7"/>
    <w:rsid w:val="7C06C5E5"/>
    <w:rsid w:val="7C0761A1"/>
    <w:rsid w:val="7C09A6EE"/>
    <w:rsid w:val="7C0A2200"/>
    <w:rsid w:val="7C0ABAA9"/>
    <w:rsid w:val="7C0AF1D9"/>
    <w:rsid w:val="7C0B0863"/>
    <w:rsid w:val="7C0B5A43"/>
    <w:rsid w:val="7C0BCD53"/>
    <w:rsid w:val="7C0C9293"/>
    <w:rsid w:val="7C0C9D1D"/>
    <w:rsid w:val="7C0D1292"/>
    <w:rsid w:val="7C0D3DBB"/>
    <w:rsid w:val="7C0D6BB4"/>
    <w:rsid w:val="7C0DA6ED"/>
    <w:rsid w:val="7C0F5702"/>
    <w:rsid w:val="7C0FA6C7"/>
    <w:rsid w:val="7C0FF2CA"/>
    <w:rsid w:val="7C10D2F5"/>
    <w:rsid w:val="7C11619E"/>
    <w:rsid w:val="7C11D395"/>
    <w:rsid w:val="7C132392"/>
    <w:rsid w:val="7C13C5A2"/>
    <w:rsid w:val="7C142DF3"/>
    <w:rsid w:val="7C15797D"/>
    <w:rsid w:val="7C15F731"/>
    <w:rsid w:val="7C163B17"/>
    <w:rsid w:val="7C16EB06"/>
    <w:rsid w:val="7C175E56"/>
    <w:rsid w:val="7C177D6E"/>
    <w:rsid w:val="7C17DFCF"/>
    <w:rsid w:val="7C199A1D"/>
    <w:rsid w:val="7C1A9872"/>
    <w:rsid w:val="7C1A9A07"/>
    <w:rsid w:val="7C1AA45C"/>
    <w:rsid w:val="7C1AC437"/>
    <w:rsid w:val="7C1B988F"/>
    <w:rsid w:val="7C1BAE22"/>
    <w:rsid w:val="7C1E88CD"/>
    <w:rsid w:val="7C1ECD63"/>
    <w:rsid w:val="7C201EB4"/>
    <w:rsid w:val="7C20CDC9"/>
    <w:rsid w:val="7C2185A4"/>
    <w:rsid w:val="7C22496C"/>
    <w:rsid w:val="7C2286BE"/>
    <w:rsid w:val="7C22FA4A"/>
    <w:rsid w:val="7C23BC4F"/>
    <w:rsid w:val="7C246E36"/>
    <w:rsid w:val="7C2477F7"/>
    <w:rsid w:val="7C25F835"/>
    <w:rsid w:val="7C2618FB"/>
    <w:rsid w:val="7C26A4FD"/>
    <w:rsid w:val="7C272E26"/>
    <w:rsid w:val="7C28624C"/>
    <w:rsid w:val="7C2922A4"/>
    <w:rsid w:val="7C294FAF"/>
    <w:rsid w:val="7C29A327"/>
    <w:rsid w:val="7C2BDD53"/>
    <w:rsid w:val="7C2BECC6"/>
    <w:rsid w:val="7C2BFA2C"/>
    <w:rsid w:val="7C2CA7AD"/>
    <w:rsid w:val="7C2D492E"/>
    <w:rsid w:val="7C2E2130"/>
    <w:rsid w:val="7C2E845A"/>
    <w:rsid w:val="7C30059A"/>
    <w:rsid w:val="7C30893A"/>
    <w:rsid w:val="7C314177"/>
    <w:rsid w:val="7C322F00"/>
    <w:rsid w:val="7C338154"/>
    <w:rsid w:val="7C350572"/>
    <w:rsid w:val="7C356B14"/>
    <w:rsid w:val="7C357970"/>
    <w:rsid w:val="7C35FE13"/>
    <w:rsid w:val="7C362466"/>
    <w:rsid w:val="7C364330"/>
    <w:rsid w:val="7C37EF7A"/>
    <w:rsid w:val="7C383E0A"/>
    <w:rsid w:val="7C398597"/>
    <w:rsid w:val="7C398C5D"/>
    <w:rsid w:val="7C39AF1C"/>
    <w:rsid w:val="7C3A49C0"/>
    <w:rsid w:val="7C3AA2DC"/>
    <w:rsid w:val="7C3C332E"/>
    <w:rsid w:val="7C3D6638"/>
    <w:rsid w:val="7C3E45B0"/>
    <w:rsid w:val="7C3EF79F"/>
    <w:rsid w:val="7C3FE165"/>
    <w:rsid w:val="7C40AFCD"/>
    <w:rsid w:val="7C40C926"/>
    <w:rsid w:val="7C41C58C"/>
    <w:rsid w:val="7C422020"/>
    <w:rsid w:val="7C437756"/>
    <w:rsid w:val="7C45C301"/>
    <w:rsid w:val="7C462CEF"/>
    <w:rsid w:val="7C468009"/>
    <w:rsid w:val="7C46967C"/>
    <w:rsid w:val="7C4833D4"/>
    <w:rsid w:val="7C4847DB"/>
    <w:rsid w:val="7C4971EA"/>
    <w:rsid w:val="7C4A94C1"/>
    <w:rsid w:val="7C4AAF34"/>
    <w:rsid w:val="7C4B3876"/>
    <w:rsid w:val="7C4C7854"/>
    <w:rsid w:val="7C4D11DC"/>
    <w:rsid w:val="7C4DF44B"/>
    <w:rsid w:val="7C4F8B2B"/>
    <w:rsid w:val="7C4F973D"/>
    <w:rsid w:val="7C4FC5B7"/>
    <w:rsid w:val="7C4FEC0A"/>
    <w:rsid w:val="7C4FF7B6"/>
    <w:rsid w:val="7C503349"/>
    <w:rsid w:val="7C523AF2"/>
    <w:rsid w:val="7C544095"/>
    <w:rsid w:val="7C547737"/>
    <w:rsid w:val="7C55DC58"/>
    <w:rsid w:val="7C563F41"/>
    <w:rsid w:val="7C57725C"/>
    <w:rsid w:val="7C59BE02"/>
    <w:rsid w:val="7C5B39B4"/>
    <w:rsid w:val="7C5B65CE"/>
    <w:rsid w:val="7C5BF14E"/>
    <w:rsid w:val="7C5C5693"/>
    <w:rsid w:val="7C5D3B70"/>
    <w:rsid w:val="7C5E48DD"/>
    <w:rsid w:val="7C5E9513"/>
    <w:rsid w:val="7C5EAC37"/>
    <w:rsid w:val="7C5F563E"/>
    <w:rsid w:val="7C608EA1"/>
    <w:rsid w:val="7C609B8A"/>
    <w:rsid w:val="7C60C5EC"/>
    <w:rsid w:val="7C625173"/>
    <w:rsid w:val="7C630AEE"/>
    <w:rsid w:val="7C637F27"/>
    <w:rsid w:val="7C63979D"/>
    <w:rsid w:val="7C64E825"/>
    <w:rsid w:val="7C6632CD"/>
    <w:rsid w:val="7C66E14A"/>
    <w:rsid w:val="7C6736C5"/>
    <w:rsid w:val="7C685187"/>
    <w:rsid w:val="7C68BB57"/>
    <w:rsid w:val="7C69A5DE"/>
    <w:rsid w:val="7C69D5B0"/>
    <w:rsid w:val="7C6A4F19"/>
    <w:rsid w:val="7C6AF90F"/>
    <w:rsid w:val="7C6B1F7E"/>
    <w:rsid w:val="7C6B7CCC"/>
    <w:rsid w:val="7C6C42F7"/>
    <w:rsid w:val="7C6CF3B4"/>
    <w:rsid w:val="7C6D2E7F"/>
    <w:rsid w:val="7C70C996"/>
    <w:rsid w:val="7C71381E"/>
    <w:rsid w:val="7C71B0D7"/>
    <w:rsid w:val="7C727090"/>
    <w:rsid w:val="7C72F53E"/>
    <w:rsid w:val="7C736169"/>
    <w:rsid w:val="7C73A0E3"/>
    <w:rsid w:val="7C749A74"/>
    <w:rsid w:val="7C74BEC0"/>
    <w:rsid w:val="7C757F5F"/>
    <w:rsid w:val="7C798627"/>
    <w:rsid w:val="7C79B692"/>
    <w:rsid w:val="7C79FA56"/>
    <w:rsid w:val="7C7BCC18"/>
    <w:rsid w:val="7C7BF4EB"/>
    <w:rsid w:val="7C7CE925"/>
    <w:rsid w:val="7C7D5A1C"/>
    <w:rsid w:val="7C7D7442"/>
    <w:rsid w:val="7C7DA707"/>
    <w:rsid w:val="7C7E1668"/>
    <w:rsid w:val="7C7E2458"/>
    <w:rsid w:val="7C80EF5B"/>
    <w:rsid w:val="7C826200"/>
    <w:rsid w:val="7C82BFB8"/>
    <w:rsid w:val="7C82F4FE"/>
    <w:rsid w:val="7C830BC2"/>
    <w:rsid w:val="7C8354EA"/>
    <w:rsid w:val="7C83F8A7"/>
    <w:rsid w:val="7C84ACCD"/>
    <w:rsid w:val="7C84D892"/>
    <w:rsid w:val="7C84E764"/>
    <w:rsid w:val="7C858EF3"/>
    <w:rsid w:val="7C85EFB0"/>
    <w:rsid w:val="7C87495B"/>
    <w:rsid w:val="7C877DF5"/>
    <w:rsid w:val="7C87E7BD"/>
    <w:rsid w:val="7C890356"/>
    <w:rsid w:val="7C89523D"/>
    <w:rsid w:val="7C89D5FC"/>
    <w:rsid w:val="7C8B0218"/>
    <w:rsid w:val="7C8BCCC5"/>
    <w:rsid w:val="7C8C8FAE"/>
    <w:rsid w:val="7C8CCB00"/>
    <w:rsid w:val="7C8D42F6"/>
    <w:rsid w:val="7C8D5F64"/>
    <w:rsid w:val="7C8D879B"/>
    <w:rsid w:val="7C8DC520"/>
    <w:rsid w:val="7C8EFF63"/>
    <w:rsid w:val="7C8F7901"/>
    <w:rsid w:val="7C901872"/>
    <w:rsid w:val="7C904A3E"/>
    <w:rsid w:val="7C904F52"/>
    <w:rsid w:val="7C932930"/>
    <w:rsid w:val="7C94F0D5"/>
    <w:rsid w:val="7C94FDA4"/>
    <w:rsid w:val="7C95324D"/>
    <w:rsid w:val="7C95AD9C"/>
    <w:rsid w:val="7C95D3D4"/>
    <w:rsid w:val="7C9696E0"/>
    <w:rsid w:val="7C96C0EE"/>
    <w:rsid w:val="7C97DE69"/>
    <w:rsid w:val="7C983BDF"/>
    <w:rsid w:val="7C9A90C4"/>
    <w:rsid w:val="7C9B261B"/>
    <w:rsid w:val="7C9C6DD4"/>
    <w:rsid w:val="7C9E3B0D"/>
    <w:rsid w:val="7C9E8E36"/>
    <w:rsid w:val="7C9E94BA"/>
    <w:rsid w:val="7C9F3410"/>
    <w:rsid w:val="7C9F534C"/>
    <w:rsid w:val="7CA0831A"/>
    <w:rsid w:val="7CA09C37"/>
    <w:rsid w:val="7CA10973"/>
    <w:rsid w:val="7CA1E972"/>
    <w:rsid w:val="7CA208B0"/>
    <w:rsid w:val="7CA2D531"/>
    <w:rsid w:val="7CA45D7F"/>
    <w:rsid w:val="7CA5CE28"/>
    <w:rsid w:val="7CA5DE79"/>
    <w:rsid w:val="7CA604B3"/>
    <w:rsid w:val="7CA6502C"/>
    <w:rsid w:val="7CA68622"/>
    <w:rsid w:val="7CA6FC21"/>
    <w:rsid w:val="7CA79588"/>
    <w:rsid w:val="7CA82888"/>
    <w:rsid w:val="7CA85BF6"/>
    <w:rsid w:val="7CA942D0"/>
    <w:rsid w:val="7CA97F44"/>
    <w:rsid w:val="7CA9BF4F"/>
    <w:rsid w:val="7CA9DC8E"/>
    <w:rsid w:val="7CAADDE0"/>
    <w:rsid w:val="7CAB19D2"/>
    <w:rsid w:val="7CAB3127"/>
    <w:rsid w:val="7CAB6C69"/>
    <w:rsid w:val="7CAB89B6"/>
    <w:rsid w:val="7CAC5010"/>
    <w:rsid w:val="7CAD4679"/>
    <w:rsid w:val="7CAD7E7A"/>
    <w:rsid w:val="7CAE3249"/>
    <w:rsid w:val="7CAE5EAA"/>
    <w:rsid w:val="7CAE8067"/>
    <w:rsid w:val="7CAE969B"/>
    <w:rsid w:val="7CAEC7DF"/>
    <w:rsid w:val="7CB04BDE"/>
    <w:rsid w:val="7CB14E6B"/>
    <w:rsid w:val="7CB1DB86"/>
    <w:rsid w:val="7CB2C591"/>
    <w:rsid w:val="7CB2EEC9"/>
    <w:rsid w:val="7CB31628"/>
    <w:rsid w:val="7CB38A00"/>
    <w:rsid w:val="7CB45CF4"/>
    <w:rsid w:val="7CB49442"/>
    <w:rsid w:val="7CB4AFB8"/>
    <w:rsid w:val="7CB52917"/>
    <w:rsid w:val="7CB5C1DD"/>
    <w:rsid w:val="7CB67FBF"/>
    <w:rsid w:val="7CB7A5E2"/>
    <w:rsid w:val="7CB8C13E"/>
    <w:rsid w:val="7CBA505C"/>
    <w:rsid w:val="7CBA6B29"/>
    <w:rsid w:val="7CBB325C"/>
    <w:rsid w:val="7CBB4F00"/>
    <w:rsid w:val="7CBB8487"/>
    <w:rsid w:val="7CBC4323"/>
    <w:rsid w:val="7CBC7BD6"/>
    <w:rsid w:val="7CBD2267"/>
    <w:rsid w:val="7CC020B6"/>
    <w:rsid w:val="7CC0F385"/>
    <w:rsid w:val="7CC1B865"/>
    <w:rsid w:val="7CC28DA1"/>
    <w:rsid w:val="7CC2955D"/>
    <w:rsid w:val="7CC3354D"/>
    <w:rsid w:val="7CC36339"/>
    <w:rsid w:val="7CC3AAA6"/>
    <w:rsid w:val="7CC3B246"/>
    <w:rsid w:val="7CC49B45"/>
    <w:rsid w:val="7CC57E1A"/>
    <w:rsid w:val="7CC5BB8A"/>
    <w:rsid w:val="7CC640B1"/>
    <w:rsid w:val="7CC78837"/>
    <w:rsid w:val="7CC7FBD8"/>
    <w:rsid w:val="7CC80248"/>
    <w:rsid w:val="7CC8268C"/>
    <w:rsid w:val="7CC8442D"/>
    <w:rsid w:val="7CC85CB2"/>
    <w:rsid w:val="7CC92C29"/>
    <w:rsid w:val="7CC933B0"/>
    <w:rsid w:val="7CCAE6C8"/>
    <w:rsid w:val="7CCB6A70"/>
    <w:rsid w:val="7CCC6EBB"/>
    <w:rsid w:val="7CCCEAB6"/>
    <w:rsid w:val="7CCE0445"/>
    <w:rsid w:val="7CCE0940"/>
    <w:rsid w:val="7CCE4EEB"/>
    <w:rsid w:val="7CCE5441"/>
    <w:rsid w:val="7CCE9B5F"/>
    <w:rsid w:val="7CCEABB6"/>
    <w:rsid w:val="7CCF5E77"/>
    <w:rsid w:val="7CCFE72F"/>
    <w:rsid w:val="7CD16E6D"/>
    <w:rsid w:val="7CD2A0A0"/>
    <w:rsid w:val="7CD35368"/>
    <w:rsid w:val="7CD4F996"/>
    <w:rsid w:val="7CD543BD"/>
    <w:rsid w:val="7CD743A6"/>
    <w:rsid w:val="7CD76948"/>
    <w:rsid w:val="7CD78F9C"/>
    <w:rsid w:val="7CD7F855"/>
    <w:rsid w:val="7CD811C5"/>
    <w:rsid w:val="7CD85B72"/>
    <w:rsid w:val="7CD8692B"/>
    <w:rsid w:val="7CD9AAE3"/>
    <w:rsid w:val="7CDA20F8"/>
    <w:rsid w:val="7CDA5AD9"/>
    <w:rsid w:val="7CDB3923"/>
    <w:rsid w:val="7CDCDB42"/>
    <w:rsid w:val="7CDD25A6"/>
    <w:rsid w:val="7CDD3A68"/>
    <w:rsid w:val="7CDEB20E"/>
    <w:rsid w:val="7CE01287"/>
    <w:rsid w:val="7CE1AD3D"/>
    <w:rsid w:val="7CE1CD5D"/>
    <w:rsid w:val="7CE2D638"/>
    <w:rsid w:val="7CE31589"/>
    <w:rsid w:val="7CE46966"/>
    <w:rsid w:val="7CE4C5A6"/>
    <w:rsid w:val="7CE5269B"/>
    <w:rsid w:val="7CE6E472"/>
    <w:rsid w:val="7CE704DA"/>
    <w:rsid w:val="7CE7FC2E"/>
    <w:rsid w:val="7CE89BF4"/>
    <w:rsid w:val="7CEC4668"/>
    <w:rsid w:val="7CECF2D8"/>
    <w:rsid w:val="7CEF8EF8"/>
    <w:rsid w:val="7CF11C26"/>
    <w:rsid w:val="7CF11C96"/>
    <w:rsid w:val="7CF16DDC"/>
    <w:rsid w:val="7CF17D2D"/>
    <w:rsid w:val="7CF2108B"/>
    <w:rsid w:val="7CF35573"/>
    <w:rsid w:val="7CF4845B"/>
    <w:rsid w:val="7CF584D3"/>
    <w:rsid w:val="7CF62DD5"/>
    <w:rsid w:val="7CF6BCBF"/>
    <w:rsid w:val="7CF6CDED"/>
    <w:rsid w:val="7CF6DB6B"/>
    <w:rsid w:val="7CFB4A73"/>
    <w:rsid w:val="7CFBAE83"/>
    <w:rsid w:val="7CFDCC40"/>
    <w:rsid w:val="7CFDE0B4"/>
    <w:rsid w:val="7CFE57BD"/>
    <w:rsid w:val="7CFF0000"/>
    <w:rsid w:val="7CFF516D"/>
    <w:rsid w:val="7CFF7F69"/>
    <w:rsid w:val="7D002347"/>
    <w:rsid w:val="7D006043"/>
    <w:rsid w:val="7D01E936"/>
    <w:rsid w:val="7D03346C"/>
    <w:rsid w:val="7D033D90"/>
    <w:rsid w:val="7D03A8F5"/>
    <w:rsid w:val="7D04A766"/>
    <w:rsid w:val="7D04C3DE"/>
    <w:rsid w:val="7D04E2CF"/>
    <w:rsid w:val="7D057ACD"/>
    <w:rsid w:val="7D05A0D3"/>
    <w:rsid w:val="7D05DDAB"/>
    <w:rsid w:val="7D07A1F8"/>
    <w:rsid w:val="7D0847B5"/>
    <w:rsid w:val="7D08CA6A"/>
    <w:rsid w:val="7D08CE42"/>
    <w:rsid w:val="7D098270"/>
    <w:rsid w:val="7D0991F4"/>
    <w:rsid w:val="7D099BBC"/>
    <w:rsid w:val="7D09B7DA"/>
    <w:rsid w:val="7D0B098B"/>
    <w:rsid w:val="7D0B5BD8"/>
    <w:rsid w:val="7D0D0053"/>
    <w:rsid w:val="7D0D9B0E"/>
    <w:rsid w:val="7D0DD01F"/>
    <w:rsid w:val="7D0E7C86"/>
    <w:rsid w:val="7D0F1708"/>
    <w:rsid w:val="7D0F45F9"/>
    <w:rsid w:val="7D0F63BD"/>
    <w:rsid w:val="7D0FC5B7"/>
    <w:rsid w:val="7D0FF148"/>
    <w:rsid w:val="7D109C4B"/>
    <w:rsid w:val="7D113E36"/>
    <w:rsid w:val="7D114C58"/>
    <w:rsid w:val="7D121C7F"/>
    <w:rsid w:val="7D125299"/>
    <w:rsid w:val="7D1268A3"/>
    <w:rsid w:val="7D1299B0"/>
    <w:rsid w:val="7D12CDD5"/>
    <w:rsid w:val="7D131896"/>
    <w:rsid w:val="7D15EE93"/>
    <w:rsid w:val="7D17254B"/>
    <w:rsid w:val="7D172B52"/>
    <w:rsid w:val="7D1900D5"/>
    <w:rsid w:val="7D1955ED"/>
    <w:rsid w:val="7D196BFA"/>
    <w:rsid w:val="7D1A4F01"/>
    <w:rsid w:val="7D1B0E13"/>
    <w:rsid w:val="7D1B2B11"/>
    <w:rsid w:val="7D1BEECF"/>
    <w:rsid w:val="7D1C78BF"/>
    <w:rsid w:val="7D1CD3D1"/>
    <w:rsid w:val="7D1D5B63"/>
    <w:rsid w:val="7D1D98E1"/>
    <w:rsid w:val="7D1D9FA3"/>
    <w:rsid w:val="7D1DC8B1"/>
    <w:rsid w:val="7D1E12CA"/>
    <w:rsid w:val="7D1EDCD7"/>
    <w:rsid w:val="7D1EF9B7"/>
    <w:rsid w:val="7D2088B1"/>
    <w:rsid w:val="7D21575A"/>
    <w:rsid w:val="7D216C5C"/>
    <w:rsid w:val="7D21AADA"/>
    <w:rsid w:val="7D222831"/>
    <w:rsid w:val="7D22B29B"/>
    <w:rsid w:val="7D22D8D1"/>
    <w:rsid w:val="7D237A5E"/>
    <w:rsid w:val="7D24752F"/>
    <w:rsid w:val="7D248782"/>
    <w:rsid w:val="7D2582F4"/>
    <w:rsid w:val="7D25D96B"/>
    <w:rsid w:val="7D26B60C"/>
    <w:rsid w:val="7D2810EB"/>
    <w:rsid w:val="7D285663"/>
    <w:rsid w:val="7D28F346"/>
    <w:rsid w:val="7D2998EA"/>
    <w:rsid w:val="7D2A3E67"/>
    <w:rsid w:val="7D2A935A"/>
    <w:rsid w:val="7D2ADB42"/>
    <w:rsid w:val="7D2B3AAB"/>
    <w:rsid w:val="7D2BF111"/>
    <w:rsid w:val="7D2CA205"/>
    <w:rsid w:val="7D2D07ED"/>
    <w:rsid w:val="7D2D15A9"/>
    <w:rsid w:val="7D2D8D3F"/>
    <w:rsid w:val="7D2E7982"/>
    <w:rsid w:val="7D2ECE1D"/>
    <w:rsid w:val="7D2FD669"/>
    <w:rsid w:val="7D300C50"/>
    <w:rsid w:val="7D30DD5A"/>
    <w:rsid w:val="7D326862"/>
    <w:rsid w:val="7D340708"/>
    <w:rsid w:val="7D3415B0"/>
    <w:rsid w:val="7D347CBE"/>
    <w:rsid w:val="7D34D2EA"/>
    <w:rsid w:val="7D3670D5"/>
    <w:rsid w:val="7D36F8F7"/>
    <w:rsid w:val="7D36FD79"/>
    <w:rsid w:val="7D37F951"/>
    <w:rsid w:val="7D3842E8"/>
    <w:rsid w:val="7D384D0D"/>
    <w:rsid w:val="7D391989"/>
    <w:rsid w:val="7D396664"/>
    <w:rsid w:val="7D3A1CDC"/>
    <w:rsid w:val="7D3B17E4"/>
    <w:rsid w:val="7D3C03FB"/>
    <w:rsid w:val="7D3CD5D4"/>
    <w:rsid w:val="7D3DD33B"/>
    <w:rsid w:val="7D3E23C2"/>
    <w:rsid w:val="7D3E456E"/>
    <w:rsid w:val="7D3E70C1"/>
    <w:rsid w:val="7D3E9C5F"/>
    <w:rsid w:val="7D3EAC0C"/>
    <w:rsid w:val="7D3FD54F"/>
    <w:rsid w:val="7D405977"/>
    <w:rsid w:val="7D40A0DF"/>
    <w:rsid w:val="7D413547"/>
    <w:rsid w:val="7D4181CD"/>
    <w:rsid w:val="7D41C6EB"/>
    <w:rsid w:val="7D420BF6"/>
    <w:rsid w:val="7D4260B3"/>
    <w:rsid w:val="7D431609"/>
    <w:rsid w:val="7D433A0A"/>
    <w:rsid w:val="7D43A16E"/>
    <w:rsid w:val="7D44DB42"/>
    <w:rsid w:val="7D44E5F5"/>
    <w:rsid w:val="7D453C20"/>
    <w:rsid w:val="7D457CA6"/>
    <w:rsid w:val="7D45D10B"/>
    <w:rsid w:val="7D4748AD"/>
    <w:rsid w:val="7D4765A3"/>
    <w:rsid w:val="7D47E6DC"/>
    <w:rsid w:val="7D48587E"/>
    <w:rsid w:val="7D48C550"/>
    <w:rsid w:val="7D499D34"/>
    <w:rsid w:val="7D49ADCB"/>
    <w:rsid w:val="7D49FADC"/>
    <w:rsid w:val="7D4A8DCF"/>
    <w:rsid w:val="7D4D8D23"/>
    <w:rsid w:val="7D4DEF2E"/>
    <w:rsid w:val="7D4E0945"/>
    <w:rsid w:val="7D4E09F1"/>
    <w:rsid w:val="7D4E3B0B"/>
    <w:rsid w:val="7D4E5673"/>
    <w:rsid w:val="7D4E9B18"/>
    <w:rsid w:val="7D4ECF68"/>
    <w:rsid w:val="7D4F0FDF"/>
    <w:rsid w:val="7D4FEC27"/>
    <w:rsid w:val="7D52B696"/>
    <w:rsid w:val="7D530EF1"/>
    <w:rsid w:val="7D537F8C"/>
    <w:rsid w:val="7D53A47D"/>
    <w:rsid w:val="7D53EA7C"/>
    <w:rsid w:val="7D54435C"/>
    <w:rsid w:val="7D5491A5"/>
    <w:rsid w:val="7D550AB7"/>
    <w:rsid w:val="7D55173F"/>
    <w:rsid w:val="7D566BD5"/>
    <w:rsid w:val="7D568850"/>
    <w:rsid w:val="7D56CD1D"/>
    <w:rsid w:val="7D581975"/>
    <w:rsid w:val="7D594D0E"/>
    <w:rsid w:val="7D595174"/>
    <w:rsid w:val="7D59EA43"/>
    <w:rsid w:val="7D59F256"/>
    <w:rsid w:val="7D59F42E"/>
    <w:rsid w:val="7D5A2CB5"/>
    <w:rsid w:val="7D5A8FE0"/>
    <w:rsid w:val="7D5A93FB"/>
    <w:rsid w:val="7D5B4178"/>
    <w:rsid w:val="7D5B5F61"/>
    <w:rsid w:val="7D5B9B69"/>
    <w:rsid w:val="7D5CB92F"/>
    <w:rsid w:val="7D5CBA59"/>
    <w:rsid w:val="7D5D2B0E"/>
    <w:rsid w:val="7D5D82F6"/>
    <w:rsid w:val="7D6065BB"/>
    <w:rsid w:val="7D60753C"/>
    <w:rsid w:val="7D608B71"/>
    <w:rsid w:val="7D608C38"/>
    <w:rsid w:val="7D60A643"/>
    <w:rsid w:val="7D61C102"/>
    <w:rsid w:val="7D6359CA"/>
    <w:rsid w:val="7D64953B"/>
    <w:rsid w:val="7D652D4A"/>
    <w:rsid w:val="7D6656F8"/>
    <w:rsid w:val="7D67A3A0"/>
    <w:rsid w:val="7D67BB0E"/>
    <w:rsid w:val="7D68B888"/>
    <w:rsid w:val="7D68BEE0"/>
    <w:rsid w:val="7D6963B2"/>
    <w:rsid w:val="7D69EC9C"/>
    <w:rsid w:val="7D69FA22"/>
    <w:rsid w:val="7D6AB127"/>
    <w:rsid w:val="7D6ABDA9"/>
    <w:rsid w:val="7D6B97EF"/>
    <w:rsid w:val="7D6BFE3C"/>
    <w:rsid w:val="7D6C328B"/>
    <w:rsid w:val="7D6C7D20"/>
    <w:rsid w:val="7D6DF468"/>
    <w:rsid w:val="7D6EBF4E"/>
    <w:rsid w:val="7D6F39F2"/>
    <w:rsid w:val="7D6FBB5C"/>
    <w:rsid w:val="7D6FDFA3"/>
    <w:rsid w:val="7D700AA5"/>
    <w:rsid w:val="7D70633E"/>
    <w:rsid w:val="7D7090C9"/>
    <w:rsid w:val="7D70D111"/>
    <w:rsid w:val="7D70DE32"/>
    <w:rsid w:val="7D70E58A"/>
    <w:rsid w:val="7D72CC50"/>
    <w:rsid w:val="7D7383FA"/>
    <w:rsid w:val="7D73C404"/>
    <w:rsid w:val="7D741930"/>
    <w:rsid w:val="7D74488F"/>
    <w:rsid w:val="7D74A402"/>
    <w:rsid w:val="7D74E19E"/>
    <w:rsid w:val="7D74FFAA"/>
    <w:rsid w:val="7D7541AF"/>
    <w:rsid w:val="7D76CF7F"/>
    <w:rsid w:val="7D76FD9B"/>
    <w:rsid w:val="7D78621E"/>
    <w:rsid w:val="7D786600"/>
    <w:rsid w:val="7D78ABF5"/>
    <w:rsid w:val="7D792EF4"/>
    <w:rsid w:val="7D796429"/>
    <w:rsid w:val="7D7A4166"/>
    <w:rsid w:val="7D7A7EDB"/>
    <w:rsid w:val="7D7C4C25"/>
    <w:rsid w:val="7D7C88EC"/>
    <w:rsid w:val="7D7CF08B"/>
    <w:rsid w:val="7D7CF282"/>
    <w:rsid w:val="7D7D38EA"/>
    <w:rsid w:val="7D7E1167"/>
    <w:rsid w:val="7D7E1912"/>
    <w:rsid w:val="7D7E57BD"/>
    <w:rsid w:val="7D7F6725"/>
    <w:rsid w:val="7D7F8B0F"/>
    <w:rsid w:val="7D7FDD5C"/>
    <w:rsid w:val="7D80078B"/>
    <w:rsid w:val="7D80A350"/>
    <w:rsid w:val="7D829799"/>
    <w:rsid w:val="7D831F65"/>
    <w:rsid w:val="7D84D7D1"/>
    <w:rsid w:val="7D853378"/>
    <w:rsid w:val="7D85397B"/>
    <w:rsid w:val="7D85F1A7"/>
    <w:rsid w:val="7D86A517"/>
    <w:rsid w:val="7D86B16B"/>
    <w:rsid w:val="7D86CC9B"/>
    <w:rsid w:val="7D86FBED"/>
    <w:rsid w:val="7D871FA0"/>
    <w:rsid w:val="7D87F15B"/>
    <w:rsid w:val="7D885018"/>
    <w:rsid w:val="7D891E99"/>
    <w:rsid w:val="7D89EA13"/>
    <w:rsid w:val="7D8BDF27"/>
    <w:rsid w:val="7D8FEFD5"/>
    <w:rsid w:val="7D900E42"/>
    <w:rsid w:val="7D911AA7"/>
    <w:rsid w:val="7D914068"/>
    <w:rsid w:val="7D916A30"/>
    <w:rsid w:val="7D91B1FD"/>
    <w:rsid w:val="7D91F737"/>
    <w:rsid w:val="7D921868"/>
    <w:rsid w:val="7D921AAC"/>
    <w:rsid w:val="7D927C75"/>
    <w:rsid w:val="7D92A812"/>
    <w:rsid w:val="7D936988"/>
    <w:rsid w:val="7D93C08F"/>
    <w:rsid w:val="7D93C771"/>
    <w:rsid w:val="7D953A2B"/>
    <w:rsid w:val="7D95917A"/>
    <w:rsid w:val="7D95DDA3"/>
    <w:rsid w:val="7D95E09A"/>
    <w:rsid w:val="7D963720"/>
    <w:rsid w:val="7D96A292"/>
    <w:rsid w:val="7D96D752"/>
    <w:rsid w:val="7D97D174"/>
    <w:rsid w:val="7D97E615"/>
    <w:rsid w:val="7D9831C3"/>
    <w:rsid w:val="7D98684F"/>
    <w:rsid w:val="7D999403"/>
    <w:rsid w:val="7D9A63AF"/>
    <w:rsid w:val="7D9AC806"/>
    <w:rsid w:val="7D9B09C3"/>
    <w:rsid w:val="7D9B7DA2"/>
    <w:rsid w:val="7D9BA449"/>
    <w:rsid w:val="7D9BCD65"/>
    <w:rsid w:val="7D9C033C"/>
    <w:rsid w:val="7D9C29A2"/>
    <w:rsid w:val="7D9CE8D0"/>
    <w:rsid w:val="7D9DEE33"/>
    <w:rsid w:val="7D9E78CA"/>
    <w:rsid w:val="7D9F479B"/>
    <w:rsid w:val="7D9F970E"/>
    <w:rsid w:val="7D9FB9FC"/>
    <w:rsid w:val="7DA0619A"/>
    <w:rsid w:val="7DA08ED1"/>
    <w:rsid w:val="7DA0CC7C"/>
    <w:rsid w:val="7DA1562B"/>
    <w:rsid w:val="7DA16D35"/>
    <w:rsid w:val="7DA2B312"/>
    <w:rsid w:val="7DA3376C"/>
    <w:rsid w:val="7DA37675"/>
    <w:rsid w:val="7DA3F115"/>
    <w:rsid w:val="7DA46178"/>
    <w:rsid w:val="7DA46D01"/>
    <w:rsid w:val="7DA60592"/>
    <w:rsid w:val="7DA72761"/>
    <w:rsid w:val="7DA790EF"/>
    <w:rsid w:val="7DA9873A"/>
    <w:rsid w:val="7DA998CE"/>
    <w:rsid w:val="7DAA1C29"/>
    <w:rsid w:val="7DAA569E"/>
    <w:rsid w:val="7DAAEBAE"/>
    <w:rsid w:val="7DAB0A8B"/>
    <w:rsid w:val="7DAC1AF8"/>
    <w:rsid w:val="7DAC5003"/>
    <w:rsid w:val="7DADD974"/>
    <w:rsid w:val="7DAE1B61"/>
    <w:rsid w:val="7DAE4C88"/>
    <w:rsid w:val="7DAED797"/>
    <w:rsid w:val="7DAF8074"/>
    <w:rsid w:val="7DAFA82E"/>
    <w:rsid w:val="7DAFB885"/>
    <w:rsid w:val="7DAFFCC0"/>
    <w:rsid w:val="7DB0B980"/>
    <w:rsid w:val="7DB286EA"/>
    <w:rsid w:val="7DB2A98E"/>
    <w:rsid w:val="7DB31F4A"/>
    <w:rsid w:val="7DB45B30"/>
    <w:rsid w:val="7DB49482"/>
    <w:rsid w:val="7DB4B72A"/>
    <w:rsid w:val="7DB4CB31"/>
    <w:rsid w:val="7DB5E8A2"/>
    <w:rsid w:val="7DB7B43B"/>
    <w:rsid w:val="7DB7E088"/>
    <w:rsid w:val="7DB8D078"/>
    <w:rsid w:val="7DB8E8DE"/>
    <w:rsid w:val="7DBA5C46"/>
    <w:rsid w:val="7DBA6038"/>
    <w:rsid w:val="7DBD62DD"/>
    <w:rsid w:val="7DBE0025"/>
    <w:rsid w:val="7DBF1360"/>
    <w:rsid w:val="7DBFAC0D"/>
    <w:rsid w:val="7DBFD930"/>
    <w:rsid w:val="7DC1B06A"/>
    <w:rsid w:val="7DC1F471"/>
    <w:rsid w:val="7DC346A1"/>
    <w:rsid w:val="7DC3FCEB"/>
    <w:rsid w:val="7DC49C00"/>
    <w:rsid w:val="7DC4A969"/>
    <w:rsid w:val="7DC4C405"/>
    <w:rsid w:val="7DC4F701"/>
    <w:rsid w:val="7DC4FB28"/>
    <w:rsid w:val="7DC6BB3D"/>
    <w:rsid w:val="7DC86664"/>
    <w:rsid w:val="7DCB25AD"/>
    <w:rsid w:val="7DCB5286"/>
    <w:rsid w:val="7DCCAD25"/>
    <w:rsid w:val="7DCCF134"/>
    <w:rsid w:val="7DCCF280"/>
    <w:rsid w:val="7DCCF9E9"/>
    <w:rsid w:val="7DCDC858"/>
    <w:rsid w:val="7DCE0FEB"/>
    <w:rsid w:val="7DCE9314"/>
    <w:rsid w:val="7DCE9D47"/>
    <w:rsid w:val="7DCEF3F5"/>
    <w:rsid w:val="7DCEF65F"/>
    <w:rsid w:val="7DD19856"/>
    <w:rsid w:val="7DD1B5AD"/>
    <w:rsid w:val="7DD23E3E"/>
    <w:rsid w:val="7DD294A5"/>
    <w:rsid w:val="7DD4E28B"/>
    <w:rsid w:val="7DD4EDE8"/>
    <w:rsid w:val="7DD5FE1A"/>
    <w:rsid w:val="7DD80DB9"/>
    <w:rsid w:val="7DD82ADA"/>
    <w:rsid w:val="7DD8B7D0"/>
    <w:rsid w:val="7DD98D36"/>
    <w:rsid w:val="7DDAA901"/>
    <w:rsid w:val="7DDB4D49"/>
    <w:rsid w:val="7DDC2260"/>
    <w:rsid w:val="7DDC985C"/>
    <w:rsid w:val="7DDD0B84"/>
    <w:rsid w:val="7DDD4156"/>
    <w:rsid w:val="7DDE283F"/>
    <w:rsid w:val="7DDFADE4"/>
    <w:rsid w:val="7DE03515"/>
    <w:rsid w:val="7DE0870F"/>
    <w:rsid w:val="7DE0DA39"/>
    <w:rsid w:val="7DE15466"/>
    <w:rsid w:val="7DE261F8"/>
    <w:rsid w:val="7DE3F7B6"/>
    <w:rsid w:val="7DE3FCDB"/>
    <w:rsid w:val="7DE43B89"/>
    <w:rsid w:val="7DE43FD5"/>
    <w:rsid w:val="7DE555D8"/>
    <w:rsid w:val="7DE65153"/>
    <w:rsid w:val="7DE69021"/>
    <w:rsid w:val="7DE93044"/>
    <w:rsid w:val="7DE937E1"/>
    <w:rsid w:val="7DEA440F"/>
    <w:rsid w:val="7DEAD914"/>
    <w:rsid w:val="7DEAFEAC"/>
    <w:rsid w:val="7DEB3EBD"/>
    <w:rsid w:val="7DED27DD"/>
    <w:rsid w:val="7DEE5789"/>
    <w:rsid w:val="7DEF0920"/>
    <w:rsid w:val="7DEF407C"/>
    <w:rsid w:val="7DEFF006"/>
    <w:rsid w:val="7DF05C48"/>
    <w:rsid w:val="7DF0A1B3"/>
    <w:rsid w:val="7DF0BB51"/>
    <w:rsid w:val="7DF23DEB"/>
    <w:rsid w:val="7DF445C8"/>
    <w:rsid w:val="7DF50DAD"/>
    <w:rsid w:val="7DF64A5B"/>
    <w:rsid w:val="7DF69F10"/>
    <w:rsid w:val="7DF87003"/>
    <w:rsid w:val="7DF937C4"/>
    <w:rsid w:val="7DFA06AE"/>
    <w:rsid w:val="7DFB0660"/>
    <w:rsid w:val="7DFB5B6A"/>
    <w:rsid w:val="7DFB9DB7"/>
    <w:rsid w:val="7DFBB041"/>
    <w:rsid w:val="7DFBFD38"/>
    <w:rsid w:val="7DFC2711"/>
    <w:rsid w:val="7DFE0F70"/>
    <w:rsid w:val="7DFE5D25"/>
    <w:rsid w:val="7DFE8CFF"/>
    <w:rsid w:val="7E004576"/>
    <w:rsid w:val="7E00C52E"/>
    <w:rsid w:val="7E014918"/>
    <w:rsid w:val="7E02C284"/>
    <w:rsid w:val="7E02CD69"/>
    <w:rsid w:val="7E04D951"/>
    <w:rsid w:val="7E054A96"/>
    <w:rsid w:val="7E057D9A"/>
    <w:rsid w:val="7E067051"/>
    <w:rsid w:val="7E06F15E"/>
    <w:rsid w:val="7E0876AF"/>
    <w:rsid w:val="7E08A6B0"/>
    <w:rsid w:val="7E08DCE4"/>
    <w:rsid w:val="7E09952A"/>
    <w:rsid w:val="7E0A7363"/>
    <w:rsid w:val="7E0ADF3E"/>
    <w:rsid w:val="7E0B624A"/>
    <w:rsid w:val="7E0BEB50"/>
    <w:rsid w:val="7E0C189A"/>
    <w:rsid w:val="7E0C45D0"/>
    <w:rsid w:val="7E0C6889"/>
    <w:rsid w:val="7E0DBC34"/>
    <w:rsid w:val="7E0DC1A6"/>
    <w:rsid w:val="7E0EB83A"/>
    <w:rsid w:val="7E10FC15"/>
    <w:rsid w:val="7E10FE71"/>
    <w:rsid w:val="7E110D40"/>
    <w:rsid w:val="7E118CAB"/>
    <w:rsid w:val="7E131F92"/>
    <w:rsid w:val="7E13237A"/>
    <w:rsid w:val="7E136CB5"/>
    <w:rsid w:val="7E13FA39"/>
    <w:rsid w:val="7E13FC05"/>
    <w:rsid w:val="7E14252F"/>
    <w:rsid w:val="7E1453D9"/>
    <w:rsid w:val="7E145574"/>
    <w:rsid w:val="7E14708C"/>
    <w:rsid w:val="7E15972E"/>
    <w:rsid w:val="7E15AF0E"/>
    <w:rsid w:val="7E15D23C"/>
    <w:rsid w:val="7E161CA9"/>
    <w:rsid w:val="7E167C28"/>
    <w:rsid w:val="7E174291"/>
    <w:rsid w:val="7E1777FB"/>
    <w:rsid w:val="7E177C80"/>
    <w:rsid w:val="7E182AB6"/>
    <w:rsid w:val="7E18522B"/>
    <w:rsid w:val="7E18B610"/>
    <w:rsid w:val="7E18FA9C"/>
    <w:rsid w:val="7E19C8B5"/>
    <w:rsid w:val="7E1A85F8"/>
    <w:rsid w:val="7E1ADC40"/>
    <w:rsid w:val="7E1AE7D5"/>
    <w:rsid w:val="7E1AE912"/>
    <w:rsid w:val="7E1DF0F1"/>
    <w:rsid w:val="7E1EFEF9"/>
    <w:rsid w:val="7E200D3F"/>
    <w:rsid w:val="7E211EA0"/>
    <w:rsid w:val="7E216967"/>
    <w:rsid w:val="7E21864C"/>
    <w:rsid w:val="7E21F91E"/>
    <w:rsid w:val="7E223D13"/>
    <w:rsid w:val="7E22A298"/>
    <w:rsid w:val="7E2300AF"/>
    <w:rsid w:val="7E231938"/>
    <w:rsid w:val="7E2407E0"/>
    <w:rsid w:val="7E244119"/>
    <w:rsid w:val="7E257D0B"/>
    <w:rsid w:val="7E25B1AE"/>
    <w:rsid w:val="7E275D19"/>
    <w:rsid w:val="7E27899C"/>
    <w:rsid w:val="7E27B34E"/>
    <w:rsid w:val="7E2868C4"/>
    <w:rsid w:val="7E289C01"/>
    <w:rsid w:val="7E29350C"/>
    <w:rsid w:val="7E2938D5"/>
    <w:rsid w:val="7E2988F8"/>
    <w:rsid w:val="7E2A780C"/>
    <w:rsid w:val="7E2B7319"/>
    <w:rsid w:val="7E2BDF87"/>
    <w:rsid w:val="7E2C0CD6"/>
    <w:rsid w:val="7E2CB9C6"/>
    <w:rsid w:val="7E2CCE67"/>
    <w:rsid w:val="7E2D8788"/>
    <w:rsid w:val="7E2E8528"/>
    <w:rsid w:val="7E3169AE"/>
    <w:rsid w:val="7E31842E"/>
    <w:rsid w:val="7E31D69F"/>
    <w:rsid w:val="7E32635C"/>
    <w:rsid w:val="7E3283D4"/>
    <w:rsid w:val="7E32A2D2"/>
    <w:rsid w:val="7E331F4C"/>
    <w:rsid w:val="7E334687"/>
    <w:rsid w:val="7E341517"/>
    <w:rsid w:val="7E34D45A"/>
    <w:rsid w:val="7E35BD95"/>
    <w:rsid w:val="7E3600CC"/>
    <w:rsid w:val="7E3612B8"/>
    <w:rsid w:val="7E36F6A5"/>
    <w:rsid w:val="7E375377"/>
    <w:rsid w:val="7E37DB5C"/>
    <w:rsid w:val="7E3946EC"/>
    <w:rsid w:val="7E395836"/>
    <w:rsid w:val="7E39E3C7"/>
    <w:rsid w:val="7E39F155"/>
    <w:rsid w:val="7E3B47BD"/>
    <w:rsid w:val="7E3C30CB"/>
    <w:rsid w:val="7E3E6290"/>
    <w:rsid w:val="7E3EC18F"/>
    <w:rsid w:val="7E3ED3E3"/>
    <w:rsid w:val="7E3EDC6C"/>
    <w:rsid w:val="7E3EE8CA"/>
    <w:rsid w:val="7E3F9EE8"/>
    <w:rsid w:val="7E403E1D"/>
    <w:rsid w:val="7E418FDD"/>
    <w:rsid w:val="7E41ACB4"/>
    <w:rsid w:val="7E41F0D6"/>
    <w:rsid w:val="7E422D69"/>
    <w:rsid w:val="7E42334E"/>
    <w:rsid w:val="7E4295E4"/>
    <w:rsid w:val="7E42D307"/>
    <w:rsid w:val="7E434BC1"/>
    <w:rsid w:val="7E436BD8"/>
    <w:rsid w:val="7E456E89"/>
    <w:rsid w:val="7E45E4C7"/>
    <w:rsid w:val="7E45FA8E"/>
    <w:rsid w:val="7E473338"/>
    <w:rsid w:val="7E48BC1C"/>
    <w:rsid w:val="7E4934E4"/>
    <w:rsid w:val="7E49906F"/>
    <w:rsid w:val="7E49D37C"/>
    <w:rsid w:val="7E4B452A"/>
    <w:rsid w:val="7E4C9C95"/>
    <w:rsid w:val="7E4CF152"/>
    <w:rsid w:val="7E4D8B79"/>
    <w:rsid w:val="7E4E32FB"/>
    <w:rsid w:val="7E4E64B8"/>
    <w:rsid w:val="7E4EC5CC"/>
    <w:rsid w:val="7E4F0922"/>
    <w:rsid w:val="7E4F51CA"/>
    <w:rsid w:val="7E4F7351"/>
    <w:rsid w:val="7E4F810E"/>
    <w:rsid w:val="7E50125A"/>
    <w:rsid w:val="7E508154"/>
    <w:rsid w:val="7E5088E0"/>
    <w:rsid w:val="7E50A63E"/>
    <w:rsid w:val="7E515429"/>
    <w:rsid w:val="7E51ECF9"/>
    <w:rsid w:val="7E52FA71"/>
    <w:rsid w:val="7E53E6A2"/>
    <w:rsid w:val="7E556799"/>
    <w:rsid w:val="7E5590A8"/>
    <w:rsid w:val="7E56FB95"/>
    <w:rsid w:val="7E581E01"/>
    <w:rsid w:val="7E582E3C"/>
    <w:rsid w:val="7E59B921"/>
    <w:rsid w:val="7E5A0DBB"/>
    <w:rsid w:val="7E5BA8B2"/>
    <w:rsid w:val="7E5C920B"/>
    <w:rsid w:val="7E5D8E91"/>
    <w:rsid w:val="7E5E18F5"/>
    <w:rsid w:val="7E5E7242"/>
    <w:rsid w:val="7E5EA4DC"/>
    <w:rsid w:val="7E5F565D"/>
    <w:rsid w:val="7E600FD2"/>
    <w:rsid w:val="7E601879"/>
    <w:rsid w:val="7E602841"/>
    <w:rsid w:val="7E60DEBB"/>
    <w:rsid w:val="7E614346"/>
    <w:rsid w:val="7E62111F"/>
    <w:rsid w:val="7E62A98D"/>
    <w:rsid w:val="7E62B4C9"/>
    <w:rsid w:val="7E6376C1"/>
    <w:rsid w:val="7E64A8C5"/>
    <w:rsid w:val="7E65828A"/>
    <w:rsid w:val="7E65F1A5"/>
    <w:rsid w:val="7E668A6B"/>
    <w:rsid w:val="7E66BFA6"/>
    <w:rsid w:val="7E66C09E"/>
    <w:rsid w:val="7E66DB72"/>
    <w:rsid w:val="7E676A0B"/>
    <w:rsid w:val="7E682FAD"/>
    <w:rsid w:val="7E68498E"/>
    <w:rsid w:val="7E685C59"/>
    <w:rsid w:val="7E68FC87"/>
    <w:rsid w:val="7E691FAB"/>
    <w:rsid w:val="7E6A4AE4"/>
    <w:rsid w:val="7E6A55B0"/>
    <w:rsid w:val="7E6AEDDB"/>
    <w:rsid w:val="7E6B8E91"/>
    <w:rsid w:val="7E6BA37A"/>
    <w:rsid w:val="7E6BA704"/>
    <w:rsid w:val="7E6BEB83"/>
    <w:rsid w:val="7E6CD60A"/>
    <w:rsid w:val="7E6D10E5"/>
    <w:rsid w:val="7E6D7DF6"/>
    <w:rsid w:val="7E6F50FA"/>
    <w:rsid w:val="7E7052B9"/>
    <w:rsid w:val="7E706A7D"/>
    <w:rsid w:val="7E719411"/>
    <w:rsid w:val="7E71F177"/>
    <w:rsid w:val="7E747594"/>
    <w:rsid w:val="7E74A708"/>
    <w:rsid w:val="7E74F922"/>
    <w:rsid w:val="7E7507BF"/>
    <w:rsid w:val="7E751874"/>
    <w:rsid w:val="7E757C68"/>
    <w:rsid w:val="7E757ECF"/>
    <w:rsid w:val="7E766629"/>
    <w:rsid w:val="7E76A546"/>
    <w:rsid w:val="7E76D253"/>
    <w:rsid w:val="7E77410B"/>
    <w:rsid w:val="7E775D84"/>
    <w:rsid w:val="7E779168"/>
    <w:rsid w:val="7E786DEB"/>
    <w:rsid w:val="7E787647"/>
    <w:rsid w:val="7E79269F"/>
    <w:rsid w:val="7E7AC8BD"/>
    <w:rsid w:val="7E7B0101"/>
    <w:rsid w:val="7E7C0A48"/>
    <w:rsid w:val="7E7C1A04"/>
    <w:rsid w:val="7E7C4B18"/>
    <w:rsid w:val="7E7FB97A"/>
    <w:rsid w:val="7E7FC72A"/>
    <w:rsid w:val="7E7FF418"/>
    <w:rsid w:val="7E810596"/>
    <w:rsid w:val="7E8182FA"/>
    <w:rsid w:val="7E81CC2E"/>
    <w:rsid w:val="7E82B060"/>
    <w:rsid w:val="7E82F973"/>
    <w:rsid w:val="7E832EF9"/>
    <w:rsid w:val="7E841B00"/>
    <w:rsid w:val="7E84609F"/>
    <w:rsid w:val="7E84E040"/>
    <w:rsid w:val="7E858AC4"/>
    <w:rsid w:val="7E85B982"/>
    <w:rsid w:val="7E86D403"/>
    <w:rsid w:val="7E86D443"/>
    <w:rsid w:val="7E86E1CE"/>
    <w:rsid w:val="7E87B721"/>
    <w:rsid w:val="7E883118"/>
    <w:rsid w:val="7E886862"/>
    <w:rsid w:val="7E888CFB"/>
    <w:rsid w:val="7E88B6A2"/>
    <w:rsid w:val="7E88C483"/>
    <w:rsid w:val="7E898F92"/>
    <w:rsid w:val="7E8A34B3"/>
    <w:rsid w:val="7E8A794B"/>
    <w:rsid w:val="7E8B0FC7"/>
    <w:rsid w:val="7E8C18C0"/>
    <w:rsid w:val="7E8D3B38"/>
    <w:rsid w:val="7E8D4F14"/>
    <w:rsid w:val="7E8D5B5B"/>
    <w:rsid w:val="7E8EC6D4"/>
    <w:rsid w:val="7E8F22E2"/>
    <w:rsid w:val="7E9060E5"/>
    <w:rsid w:val="7E90BE8C"/>
    <w:rsid w:val="7E915C2E"/>
    <w:rsid w:val="7E917F96"/>
    <w:rsid w:val="7E91C189"/>
    <w:rsid w:val="7E924336"/>
    <w:rsid w:val="7E92A396"/>
    <w:rsid w:val="7E93251B"/>
    <w:rsid w:val="7E941EDF"/>
    <w:rsid w:val="7E96FB83"/>
    <w:rsid w:val="7E97DEF9"/>
    <w:rsid w:val="7E986492"/>
    <w:rsid w:val="7E9895D4"/>
    <w:rsid w:val="7E996B5C"/>
    <w:rsid w:val="7E99E765"/>
    <w:rsid w:val="7E9A125B"/>
    <w:rsid w:val="7E9A3592"/>
    <w:rsid w:val="7E9B07AE"/>
    <w:rsid w:val="7E9C9778"/>
    <w:rsid w:val="7E9D0EDE"/>
    <w:rsid w:val="7E9D2673"/>
    <w:rsid w:val="7E9DC67E"/>
    <w:rsid w:val="7E9E3504"/>
    <w:rsid w:val="7E9EC16F"/>
    <w:rsid w:val="7E9FA2BB"/>
    <w:rsid w:val="7E9FC34F"/>
    <w:rsid w:val="7E9FFADA"/>
    <w:rsid w:val="7EA0F732"/>
    <w:rsid w:val="7EA17DCB"/>
    <w:rsid w:val="7EA34B51"/>
    <w:rsid w:val="7EA355C9"/>
    <w:rsid w:val="7EA45E31"/>
    <w:rsid w:val="7EA463ED"/>
    <w:rsid w:val="7EA58341"/>
    <w:rsid w:val="7EA59604"/>
    <w:rsid w:val="7EA5E5C5"/>
    <w:rsid w:val="7EA67031"/>
    <w:rsid w:val="7EA77919"/>
    <w:rsid w:val="7EA7D36B"/>
    <w:rsid w:val="7EA7DBA1"/>
    <w:rsid w:val="7EA8499D"/>
    <w:rsid w:val="7EA8B2A1"/>
    <w:rsid w:val="7EA8FFD4"/>
    <w:rsid w:val="7EA9160F"/>
    <w:rsid w:val="7EA94D08"/>
    <w:rsid w:val="7EA9AC86"/>
    <w:rsid w:val="7EA9AE3A"/>
    <w:rsid w:val="7EA9EAF3"/>
    <w:rsid w:val="7EAA2114"/>
    <w:rsid w:val="7EAA246B"/>
    <w:rsid w:val="7EAAA834"/>
    <w:rsid w:val="7EAB5516"/>
    <w:rsid w:val="7EABCA4C"/>
    <w:rsid w:val="7EAC57FA"/>
    <w:rsid w:val="7EAC7F65"/>
    <w:rsid w:val="7EACE3B8"/>
    <w:rsid w:val="7EAD188A"/>
    <w:rsid w:val="7EAD4954"/>
    <w:rsid w:val="7EAEAA9E"/>
    <w:rsid w:val="7EAEEC5E"/>
    <w:rsid w:val="7EAF24BA"/>
    <w:rsid w:val="7EAF764A"/>
    <w:rsid w:val="7EAFE9D5"/>
    <w:rsid w:val="7EAFED98"/>
    <w:rsid w:val="7EB0669D"/>
    <w:rsid w:val="7EB0CA37"/>
    <w:rsid w:val="7EB1830A"/>
    <w:rsid w:val="7EB25E97"/>
    <w:rsid w:val="7EB3737D"/>
    <w:rsid w:val="7EB4280C"/>
    <w:rsid w:val="7EB5D6CD"/>
    <w:rsid w:val="7EB5DE77"/>
    <w:rsid w:val="7EB82E98"/>
    <w:rsid w:val="7EB8F803"/>
    <w:rsid w:val="7EB9AC61"/>
    <w:rsid w:val="7EBA598A"/>
    <w:rsid w:val="7EBAA01E"/>
    <w:rsid w:val="7EBB1EE6"/>
    <w:rsid w:val="7EBB3C9C"/>
    <w:rsid w:val="7EBC0615"/>
    <w:rsid w:val="7EBC231F"/>
    <w:rsid w:val="7EBCEE00"/>
    <w:rsid w:val="7EBD5F34"/>
    <w:rsid w:val="7EBE0AD8"/>
    <w:rsid w:val="7EC16445"/>
    <w:rsid w:val="7EC2E08C"/>
    <w:rsid w:val="7EC35272"/>
    <w:rsid w:val="7EC366B7"/>
    <w:rsid w:val="7EC4C61A"/>
    <w:rsid w:val="7EC659D7"/>
    <w:rsid w:val="7EC6E1B4"/>
    <w:rsid w:val="7EC73733"/>
    <w:rsid w:val="7EC95DFF"/>
    <w:rsid w:val="7EC9A7D5"/>
    <w:rsid w:val="7ECB6B0A"/>
    <w:rsid w:val="7ECF8A24"/>
    <w:rsid w:val="7ECFBBB6"/>
    <w:rsid w:val="7ECFE93F"/>
    <w:rsid w:val="7ED0467F"/>
    <w:rsid w:val="7ED0C6C8"/>
    <w:rsid w:val="7ED13329"/>
    <w:rsid w:val="7ED1AE38"/>
    <w:rsid w:val="7ED20D2E"/>
    <w:rsid w:val="7ED2B2A0"/>
    <w:rsid w:val="7ED3EEBA"/>
    <w:rsid w:val="7ED46F6C"/>
    <w:rsid w:val="7ED48733"/>
    <w:rsid w:val="7ED4E9C4"/>
    <w:rsid w:val="7ED5F7CE"/>
    <w:rsid w:val="7ED6CFBC"/>
    <w:rsid w:val="7ED70BF7"/>
    <w:rsid w:val="7ED735AE"/>
    <w:rsid w:val="7ED7B5C5"/>
    <w:rsid w:val="7ED8BDA4"/>
    <w:rsid w:val="7ED9347E"/>
    <w:rsid w:val="7ED9D084"/>
    <w:rsid w:val="7EDA1653"/>
    <w:rsid w:val="7EDA3CA6"/>
    <w:rsid w:val="7EDA9062"/>
    <w:rsid w:val="7EDEF834"/>
    <w:rsid w:val="7EDF47B4"/>
    <w:rsid w:val="7EDF6C8F"/>
    <w:rsid w:val="7EDFC2AB"/>
    <w:rsid w:val="7EDFDC69"/>
    <w:rsid w:val="7EE0BA64"/>
    <w:rsid w:val="7EE0DF0F"/>
    <w:rsid w:val="7EE0FB96"/>
    <w:rsid w:val="7EE17000"/>
    <w:rsid w:val="7EE2AA2B"/>
    <w:rsid w:val="7EE323DF"/>
    <w:rsid w:val="7EE3DFB1"/>
    <w:rsid w:val="7EE3E2DC"/>
    <w:rsid w:val="7EE44DA9"/>
    <w:rsid w:val="7EE4D556"/>
    <w:rsid w:val="7EE52842"/>
    <w:rsid w:val="7EE69933"/>
    <w:rsid w:val="7EE82147"/>
    <w:rsid w:val="7EE8E705"/>
    <w:rsid w:val="7EEC3179"/>
    <w:rsid w:val="7EEC8E46"/>
    <w:rsid w:val="7EEEF1A5"/>
    <w:rsid w:val="7EEFBB8D"/>
    <w:rsid w:val="7EF09063"/>
    <w:rsid w:val="7EF25596"/>
    <w:rsid w:val="7EF28467"/>
    <w:rsid w:val="7EF35D20"/>
    <w:rsid w:val="7EF5120E"/>
    <w:rsid w:val="7EF577F9"/>
    <w:rsid w:val="7EF62C5D"/>
    <w:rsid w:val="7EF6EF0A"/>
    <w:rsid w:val="7EF6F60D"/>
    <w:rsid w:val="7EF7AEA9"/>
    <w:rsid w:val="7EF7D843"/>
    <w:rsid w:val="7EF7EA51"/>
    <w:rsid w:val="7EF82F48"/>
    <w:rsid w:val="7EF8814D"/>
    <w:rsid w:val="7EF8D7EC"/>
    <w:rsid w:val="7EF908E2"/>
    <w:rsid w:val="7EF98E94"/>
    <w:rsid w:val="7EF99B8B"/>
    <w:rsid w:val="7EF9BC9B"/>
    <w:rsid w:val="7EFAD733"/>
    <w:rsid w:val="7EFB9F7D"/>
    <w:rsid w:val="7EFC10B0"/>
    <w:rsid w:val="7EFF415F"/>
    <w:rsid w:val="7EFF62A6"/>
    <w:rsid w:val="7F00D6F6"/>
    <w:rsid w:val="7F02106A"/>
    <w:rsid w:val="7F02A50C"/>
    <w:rsid w:val="7F037017"/>
    <w:rsid w:val="7F041813"/>
    <w:rsid w:val="7F04C29F"/>
    <w:rsid w:val="7F054A1D"/>
    <w:rsid w:val="7F0607AB"/>
    <w:rsid w:val="7F060B8C"/>
    <w:rsid w:val="7F061E35"/>
    <w:rsid w:val="7F06981C"/>
    <w:rsid w:val="7F06A3F5"/>
    <w:rsid w:val="7F07841D"/>
    <w:rsid w:val="7F078A1C"/>
    <w:rsid w:val="7F07D15E"/>
    <w:rsid w:val="7F081168"/>
    <w:rsid w:val="7F081AD8"/>
    <w:rsid w:val="7F09BAE1"/>
    <w:rsid w:val="7F0AF746"/>
    <w:rsid w:val="7F0B46B0"/>
    <w:rsid w:val="7F0B8FE2"/>
    <w:rsid w:val="7F0C8F27"/>
    <w:rsid w:val="7F0CB726"/>
    <w:rsid w:val="7F0E379A"/>
    <w:rsid w:val="7F0F5962"/>
    <w:rsid w:val="7F104020"/>
    <w:rsid w:val="7F104982"/>
    <w:rsid w:val="7F10850D"/>
    <w:rsid w:val="7F11339E"/>
    <w:rsid w:val="7F122340"/>
    <w:rsid w:val="7F125C29"/>
    <w:rsid w:val="7F13559D"/>
    <w:rsid w:val="7F13C290"/>
    <w:rsid w:val="7F13F565"/>
    <w:rsid w:val="7F1414FF"/>
    <w:rsid w:val="7F163EFC"/>
    <w:rsid w:val="7F1741BF"/>
    <w:rsid w:val="7F18DC02"/>
    <w:rsid w:val="7F1913BE"/>
    <w:rsid w:val="7F1914A0"/>
    <w:rsid w:val="7F1A30BF"/>
    <w:rsid w:val="7F1A3185"/>
    <w:rsid w:val="7F1B5FF1"/>
    <w:rsid w:val="7F1BE66E"/>
    <w:rsid w:val="7F1BEFF3"/>
    <w:rsid w:val="7F1C6A6C"/>
    <w:rsid w:val="7F1C78A5"/>
    <w:rsid w:val="7F1C88B7"/>
    <w:rsid w:val="7F1CA110"/>
    <w:rsid w:val="7F1DA5EA"/>
    <w:rsid w:val="7F1E3624"/>
    <w:rsid w:val="7F1EB867"/>
    <w:rsid w:val="7F2093EE"/>
    <w:rsid w:val="7F2183ED"/>
    <w:rsid w:val="7F21E8CD"/>
    <w:rsid w:val="7F222CF3"/>
    <w:rsid w:val="7F22C351"/>
    <w:rsid w:val="7F22F8B9"/>
    <w:rsid w:val="7F22FAE6"/>
    <w:rsid w:val="7F23A827"/>
    <w:rsid w:val="7F23EA0E"/>
    <w:rsid w:val="7F24316B"/>
    <w:rsid w:val="7F24AFAA"/>
    <w:rsid w:val="7F251828"/>
    <w:rsid w:val="7F259657"/>
    <w:rsid w:val="7F26AE30"/>
    <w:rsid w:val="7F279212"/>
    <w:rsid w:val="7F27B4D0"/>
    <w:rsid w:val="7F27EDA3"/>
    <w:rsid w:val="7F284C69"/>
    <w:rsid w:val="7F2878D4"/>
    <w:rsid w:val="7F2883B4"/>
    <w:rsid w:val="7F289D8F"/>
    <w:rsid w:val="7F28A1F5"/>
    <w:rsid w:val="7F28D7D8"/>
    <w:rsid w:val="7F2942F5"/>
    <w:rsid w:val="7F298AB4"/>
    <w:rsid w:val="7F2B7F44"/>
    <w:rsid w:val="7F2C1AC8"/>
    <w:rsid w:val="7F2C285F"/>
    <w:rsid w:val="7F2C31D6"/>
    <w:rsid w:val="7F2C3A64"/>
    <w:rsid w:val="7F2C9320"/>
    <w:rsid w:val="7F2CCB63"/>
    <w:rsid w:val="7F2FD0BA"/>
    <w:rsid w:val="7F309F07"/>
    <w:rsid w:val="7F30AA70"/>
    <w:rsid w:val="7F32B404"/>
    <w:rsid w:val="7F32C25F"/>
    <w:rsid w:val="7F32C51C"/>
    <w:rsid w:val="7F336CCA"/>
    <w:rsid w:val="7F3380CA"/>
    <w:rsid w:val="7F339DF7"/>
    <w:rsid w:val="7F33A67B"/>
    <w:rsid w:val="7F33DF96"/>
    <w:rsid w:val="7F34068A"/>
    <w:rsid w:val="7F3494E8"/>
    <w:rsid w:val="7F3645C4"/>
    <w:rsid w:val="7F36DF4D"/>
    <w:rsid w:val="7F37CCAC"/>
    <w:rsid w:val="7F37F56D"/>
    <w:rsid w:val="7F387A97"/>
    <w:rsid w:val="7F3AF0E3"/>
    <w:rsid w:val="7F3BF2F2"/>
    <w:rsid w:val="7F3C03D2"/>
    <w:rsid w:val="7F3CC8B4"/>
    <w:rsid w:val="7F3DF146"/>
    <w:rsid w:val="7F3E1919"/>
    <w:rsid w:val="7F3E29C5"/>
    <w:rsid w:val="7F3E72DD"/>
    <w:rsid w:val="7F3EE72C"/>
    <w:rsid w:val="7F3F6830"/>
    <w:rsid w:val="7F3FB047"/>
    <w:rsid w:val="7F3FDA31"/>
    <w:rsid w:val="7F3FE209"/>
    <w:rsid w:val="7F401A2E"/>
    <w:rsid w:val="7F407329"/>
    <w:rsid w:val="7F408999"/>
    <w:rsid w:val="7F40CC3C"/>
    <w:rsid w:val="7F420917"/>
    <w:rsid w:val="7F42D6F5"/>
    <w:rsid w:val="7F43066B"/>
    <w:rsid w:val="7F4336FC"/>
    <w:rsid w:val="7F438069"/>
    <w:rsid w:val="7F43AEEE"/>
    <w:rsid w:val="7F44130D"/>
    <w:rsid w:val="7F44B2F6"/>
    <w:rsid w:val="7F44C045"/>
    <w:rsid w:val="7F454429"/>
    <w:rsid w:val="7F45730D"/>
    <w:rsid w:val="7F46214E"/>
    <w:rsid w:val="7F468432"/>
    <w:rsid w:val="7F46B852"/>
    <w:rsid w:val="7F488A30"/>
    <w:rsid w:val="7F48D3A8"/>
    <w:rsid w:val="7F493139"/>
    <w:rsid w:val="7F497D90"/>
    <w:rsid w:val="7F49C1EA"/>
    <w:rsid w:val="7F49E086"/>
    <w:rsid w:val="7F4A164A"/>
    <w:rsid w:val="7F4A5AAF"/>
    <w:rsid w:val="7F4AC4D0"/>
    <w:rsid w:val="7F4B0349"/>
    <w:rsid w:val="7F4BAE06"/>
    <w:rsid w:val="7F4BD7DD"/>
    <w:rsid w:val="7F4BF407"/>
    <w:rsid w:val="7F4C0F4E"/>
    <w:rsid w:val="7F4C3C5B"/>
    <w:rsid w:val="7F4C448C"/>
    <w:rsid w:val="7F4CC4D2"/>
    <w:rsid w:val="7F4D1EDB"/>
    <w:rsid w:val="7F4D6800"/>
    <w:rsid w:val="7F4D8A90"/>
    <w:rsid w:val="7F4D8BBE"/>
    <w:rsid w:val="7F4DB1D5"/>
    <w:rsid w:val="7F4F5C68"/>
    <w:rsid w:val="7F4F9885"/>
    <w:rsid w:val="7F4FF90A"/>
    <w:rsid w:val="7F500C06"/>
    <w:rsid w:val="7F50546C"/>
    <w:rsid w:val="7F5270A8"/>
    <w:rsid w:val="7F527EAD"/>
    <w:rsid w:val="7F52DA0B"/>
    <w:rsid w:val="7F533416"/>
    <w:rsid w:val="7F538F81"/>
    <w:rsid w:val="7F54341B"/>
    <w:rsid w:val="7F54637F"/>
    <w:rsid w:val="7F5465D5"/>
    <w:rsid w:val="7F54AE38"/>
    <w:rsid w:val="7F5756E1"/>
    <w:rsid w:val="7F57A090"/>
    <w:rsid w:val="7F580017"/>
    <w:rsid w:val="7F585E39"/>
    <w:rsid w:val="7F58717E"/>
    <w:rsid w:val="7F5A043C"/>
    <w:rsid w:val="7F5A05C5"/>
    <w:rsid w:val="7F5B1375"/>
    <w:rsid w:val="7F5D116F"/>
    <w:rsid w:val="7F5D1ACD"/>
    <w:rsid w:val="7F5D60D3"/>
    <w:rsid w:val="7F5DAC84"/>
    <w:rsid w:val="7F5E28CF"/>
    <w:rsid w:val="7F5ED71F"/>
    <w:rsid w:val="7F6060ED"/>
    <w:rsid w:val="7F608B37"/>
    <w:rsid w:val="7F629FC2"/>
    <w:rsid w:val="7F62FBF0"/>
    <w:rsid w:val="7F6325FC"/>
    <w:rsid w:val="7F643CBD"/>
    <w:rsid w:val="7F644A0E"/>
    <w:rsid w:val="7F650881"/>
    <w:rsid w:val="7F65AA11"/>
    <w:rsid w:val="7F667C98"/>
    <w:rsid w:val="7F66800F"/>
    <w:rsid w:val="7F66ECFF"/>
    <w:rsid w:val="7F67981A"/>
    <w:rsid w:val="7F688D97"/>
    <w:rsid w:val="7F68B1D3"/>
    <w:rsid w:val="7F6AA504"/>
    <w:rsid w:val="7F6AE184"/>
    <w:rsid w:val="7F6B3F1F"/>
    <w:rsid w:val="7F6C859E"/>
    <w:rsid w:val="7F6C9F7C"/>
    <w:rsid w:val="7F6CC53A"/>
    <w:rsid w:val="7F6D0ADB"/>
    <w:rsid w:val="7F6DA650"/>
    <w:rsid w:val="7F6E6202"/>
    <w:rsid w:val="7F6E7DF5"/>
    <w:rsid w:val="7F6F0D8E"/>
    <w:rsid w:val="7F6F1234"/>
    <w:rsid w:val="7F6F8375"/>
    <w:rsid w:val="7F6FAC58"/>
    <w:rsid w:val="7F6FE9A0"/>
    <w:rsid w:val="7F704E33"/>
    <w:rsid w:val="7F7093F4"/>
    <w:rsid w:val="7F710880"/>
    <w:rsid w:val="7F7266D5"/>
    <w:rsid w:val="7F7309F1"/>
    <w:rsid w:val="7F734AAF"/>
    <w:rsid w:val="7F73D10A"/>
    <w:rsid w:val="7F74D397"/>
    <w:rsid w:val="7F75430C"/>
    <w:rsid w:val="7F75DF5D"/>
    <w:rsid w:val="7F760353"/>
    <w:rsid w:val="7F767C67"/>
    <w:rsid w:val="7F76831C"/>
    <w:rsid w:val="7F76F7E2"/>
    <w:rsid w:val="7F7745D9"/>
    <w:rsid w:val="7F77A686"/>
    <w:rsid w:val="7F7805BA"/>
    <w:rsid w:val="7F7C0FF0"/>
    <w:rsid w:val="7F7C8DF1"/>
    <w:rsid w:val="7F7CC51C"/>
    <w:rsid w:val="7F7D7AF6"/>
    <w:rsid w:val="7F7E661A"/>
    <w:rsid w:val="7F7EA9FF"/>
    <w:rsid w:val="7F7F6DCA"/>
    <w:rsid w:val="7F7FC0E1"/>
    <w:rsid w:val="7F7FC968"/>
    <w:rsid w:val="7F800C04"/>
    <w:rsid w:val="7F814D6F"/>
    <w:rsid w:val="7F820330"/>
    <w:rsid w:val="7F826786"/>
    <w:rsid w:val="7F830FC9"/>
    <w:rsid w:val="7F83F2F3"/>
    <w:rsid w:val="7F859085"/>
    <w:rsid w:val="7F8743F1"/>
    <w:rsid w:val="7F88A061"/>
    <w:rsid w:val="7F88B543"/>
    <w:rsid w:val="7F8923A5"/>
    <w:rsid w:val="7F89FD1F"/>
    <w:rsid w:val="7F8A7503"/>
    <w:rsid w:val="7F8B09BC"/>
    <w:rsid w:val="7F8B4EA3"/>
    <w:rsid w:val="7F8BC85D"/>
    <w:rsid w:val="7F8C0F5B"/>
    <w:rsid w:val="7F8C354A"/>
    <w:rsid w:val="7F8D09CF"/>
    <w:rsid w:val="7F8E3FDD"/>
    <w:rsid w:val="7F8EA58E"/>
    <w:rsid w:val="7F8FB076"/>
    <w:rsid w:val="7F900297"/>
    <w:rsid w:val="7F9008D2"/>
    <w:rsid w:val="7F902D9A"/>
    <w:rsid w:val="7F912671"/>
    <w:rsid w:val="7F91B889"/>
    <w:rsid w:val="7F92C546"/>
    <w:rsid w:val="7F93FF37"/>
    <w:rsid w:val="7F952832"/>
    <w:rsid w:val="7F96A2D3"/>
    <w:rsid w:val="7F96A8DD"/>
    <w:rsid w:val="7F971D4E"/>
    <w:rsid w:val="7F97B16D"/>
    <w:rsid w:val="7F992092"/>
    <w:rsid w:val="7F99B898"/>
    <w:rsid w:val="7F99BB81"/>
    <w:rsid w:val="7F9A7814"/>
    <w:rsid w:val="7F9C088B"/>
    <w:rsid w:val="7F9D2D8F"/>
    <w:rsid w:val="7F9D3F46"/>
    <w:rsid w:val="7F9EB141"/>
    <w:rsid w:val="7F9F49D9"/>
    <w:rsid w:val="7F9FA0C3"/>
    <w:rsid w:val="7FA00C7A"/>
    <w:rsid w:val="7FA090AB"/>
    <w:rsid w:val="7FA09422"/>
    <w:rsid w:val="7FA1031A"/>
    <w:rsid w:val="7FA1E969"/>
    <w:rsid w:val="7FA27693"/>
    <w:rsid w:val="7FA2EB20"/>
    <w:rsid w:val="7FA31A1E"/>
    <w:rsid w:val="7FA38D3D"/>
    <w:rsid w:val="7FA4EB4F"/>
    <w:rsid w:val="7FA5EF65"/>
    <w:rsid w:val="7FA614B9"/>
    <w:rsid w:val="7FA7BFB2"/>
    <w:rsid w:val="7FA888A0"/>
    <w:rsid w:val="7FA985A4"/>
    <w:rsid w:val="7FAAEF8C"/>
    <w:rsid w:val="7FAC3A27"/>
    <w:rsid w:val="7FAC5FB0"/>
    <w:rsid w:val="7FAC8CB2"/>
    <w:rsid w:val="7FACB82C"/>
    <w:rsid w:val="7FACF85B"/>
    <w:rsid w:val="7FAD2463"/>
    <w:rsid w:val="7FAD2956"/>
    <w:rsid w:val="7FAD2E73"/>
    <w:rsid w:val="7FAD4614"/>
    <w:rsid w:val="7FAD5819"/>
    <w:rsid w:val="7FADD227"/>
    <w:rsid w:val="7FADFF67"/>
    <w:rsid w:val="7FAE3B17"/>
    <w:rsid w:val="7FAF56C0"/>
    <w:rsid w:val="7FAF75A7"/>
    <w:rsid w:val="7FAF7B1D"/>
    <w:rsid w:val="7FAF880E"/>
    <w:rsid w:val="7FB14DEF"/>
    <w:rsid w:val="7FB1E685"/>
    <w:rsid w:val="7FB2E62F"/>
    <w:rsid w:val="7FB4C62C"/>
    <w:rsid w:val="7FB55CC1"/>
    <w:rsid w:val="7FB63533"/>
    <w:rsid w:val="7FB680DB"/>
    <w:rsid w:val="7FB75D95"/>
    <w:rsid w:val="7FB7C1A0"/>
    <w:rsid w:val="7FB7C665"/>
    <w:rsid w:val="7FB815C2"/>
    <w:rsid w:val="7FB91711"/>
    <w:rsid w:val="7FB96685"/>
    <w:rsid w:val="7FB9CE61"/>
    <w:rsid w:val="7FB9E22E"/>
    <w:rsid w:val="7FBA26B1"/>
    <w:rsid w:val="7FBA2F00"/>
    <w:rsid w:val="7FBBE194"/>
    <w:rsid w:val="7FBC828B"/>
    <w:rsid w:val="7FBC9DD8"/>
    <w:rsid w:val="7FBDA479"/>
    <w:rsid w:val="7FBE10C8"/>
    <w:rsid w:val="7FBE7685"/>
    <w:rsid w:val="7FBE804D"/>
    <w:rsid w:val="7FBEA05D"/>
    <w:rsid w:val="7FBF5631"/>
    <w:rsid w:val="7FBF58ED"/>
    <w:rsid w:val="7FBFA7D3"/>
    <w:rsid w:val="7FC0AA0E"/>
    <w:rsid w:val="7FC10DC0"/>
    <w:rsid w:val="7FC116BC"/>
    <w:rsid w:val="7FC12A48"/>
    <w:rsid w:val="7FC154D6"/>
    <w:rsid w:val="7FC23442"/>
    <w:rsid w:val="7FC37FC8"/>
    <w:rsid w:val="7FC42A6D"/>
    <w:rsid w:val="7FC4C1C6"/>
    <w:rsid w:val="7FC78D31"/>
    <w:rsid w:val="7FC81FA5"/>
    <w:rsid w:val="7FC908D2"/>
    <w:rsid w:val="7FC93CC0"/>
    <w:rsid w:val="7FC96738"/>
    <w:rsid w:val="7FCA1149"/>
    <w:rsid w:val="7FCA75F0"/>
    <w:rsid w:val="7FCB7F91"/>
    <w:rsid w:val="7FCC9AF7"/>
    <w:rsid w:val="7FCC9F0C"/>
    <w:rsid w:val="7FCDF94C"/>
    <w:rsid w:val="7FCE331D"/>
    <w:rsid w:val="7FCF768A"/>
    <w:rsid w:val="7FCF9E67"/>
    <w:rsid w:val="7FCFD50A"/>
    <w:rsid w:val="7FD028DB"/>
    <w:rsid w:val="7FD087EC"/>
    <w:rsid w:val="7FD197C8"/>
    <w:rsid w:val="7FD49FAB"/>
    <w:rsid w:val="7FD4CDDB"/>
    <w:rsid w:val="7FD568BC"/>
    <w:rsid w:val="7FD62D5B"/>
    <w:rsid w:val="7FD7485E"/>
    <w:rsid w:val="7FD8F3BA"/>
    <w:rsid w:val="7FD92D83"/>
    <w:rsid w:val="7FD93428"/>
    <w:rsid w:val="7FD9372D"/>
    <w:rsid w:val="7FD9579D"/>
    <w:rsid w:val="7FDA1313"/>
    <w:rsid w:val="7FDA3E25"/>
    <w:rsid w:val="7FDA4770"/>
    <w:rsid w:val="7FDB3B10"/>
    <w:rsid w:val="7FDBFEA7"/>
    <w:rsid w:val="7FDC37F8"/>
    <w:rsid w:val="7FDC964C"/>
    <w:rsid w:val="7FDCAABA"/>
    <w:rsid w:val="7FDE025D"/>
    <w:rsid w:val="7FDE084A"/>
    <w:rsid w:val="7FDE697A"/>
    <w:rsid w:val="7FE01447"/>
    <w:rsid w:val="7FE06800"/>
    <w:rsid w:val="7FE0A800"/>
    <w:rsid w:val="7FE0BF1B"/>
    <w:rsid w:val="7FE11049"/>
    <w:rsid w:val="7FE1BD60"/>
    <w:rsid w:val="7FE1D183"/>
    <w:rsid w:val="7FE1FBD8"/>
    <w:rsid w:val="7FE289A8"/>
    <w:rsid w:val="7FE2AF43"/>
    <w:rsid w:val="7FE41388"/>
    <w:rsid w:val="7FE437AB"/>
    <w:rsid w:val="7FE46FC4"/>
    <w:rsid w:val="7FE5791A"/>
    <w:rsid w:val="7FE598E9"/>
    <w:rsid w:val="7FE5E635"/>
    <w:rsid w:val="7FE6BB0D"/>
    <w:rsid w:val="7FE6DE05"/>
    <w:rsid w:val="7FE6EDED"/>
    <w:rsid w:val="7FE75B1D"/>
    <w:rsid w:val="7FE9EC6B"/>
    <w:rsid w:val="7FE9F760"/>
    <w:rsid w:val="7FEAB51D"/>
    <w:rsid w:val="7FEAF143"/>
    <w:rsid w:val="7FEB47E3"/>
    <w:rsid w:val="7FEB5E9B"/>
    <w:rsid w:val="7FEB7865"/>
    <w:rsid w:val="7FEB9539"/>
    <w:rsid w:val="7FEBCF2A"/>
    <w:rsid w:val="7FEC0580"/>
    <w:rsid w:val="7FEC576F"/>
    <w:rsid w:val="7FECA2FD"/>
    <w:rsid w:val="7FECB1E6"/>
    <w:rsid w:val="7FEEC418"/>
    <w:rsid w:val="7FEFC90F"/>
    <w:rsid w:val="7FF04EBA"/>
    <w:rsid w:val="7FF09377"/>
    <w:rsid w:val="7FF09CD5"/>
    <w:rsid w:val="7FF13684"/>
    <w:rsid w:val="7FF13CB1"/>
    <w:rsid w:val="7FF2372F"/>
    <w:rsid w:val="7FF25B9E"/>
    <w:rsid w:val="7FF3936B"/>
    <w:rsid w:val="7FF3FE2F"/>
    <w:rsid w:val="7FF4584B"/>
    <w:rsid w:val="7FF5161A"/>
    <w:rsid w:val="7FF5A9B4"/>
    <w:rsid w:val="7FF5D69B"/>
    <w:rsid w:val="7FF6C62B"/>
    <w:rsid w:val="7FF7C7F1"/>
    <w:rsid w:val="7FF8CFEA"/>
    <w:rsid w:val="7FF9DF41"/>
    <w:rsid w:val="7FFA4181"/>
    <w:rsid w:val="7FFA8175"/>
    <w:rsid w:val="7FFB023F"/>
    <w:rsid w:val="7FFB6018"/>
    <w:rsid w:val="7FFC30C2"/>
    <w:rsid w:val="7FFC32A5"/>
    <w:rsid w:val="7FFC4F52"/>
    <w:rsid w:val="7FFC59D3"/>
    <w:rsid w:val="7FFCDADA"/>
    <w:rsid w:val="7FFCF535"/>
    <w:rsid w:val="7FFD0F8B"/>
    <w:rsid w:val="7FFD10DA"/>
    <w:rsid w:val="7FFDA4AE"/>
    <w:rsid w:val="7FFE0D57"/>
    <w:rsid w:val="7FFE8342"/>
    <w:rsid w:val="7FFEC091"/>
    <w:rsid w:val="7FFEDD61"/>
    <w:rsid w:val="7FFF6673"/>
    <w:rsid w:val="7FFFCAA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AE3524"/>
  <w15:chartTrackingRefBased/>
  <w15:docId w15:val="{B6F77137-CE95-4FAC-B0E2-ED2D5D5CB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8EE"/>
    <w:pPr>
      <w:spacing w:after="0"/>
      <w:jc w:val="both"/>
    </w:pPr>
    <w:rPr>
      <w:rFonts w:ascii="Verdana" w:hAnsi="Verdana"/>
      <w:sz w:val="24"/>
      <w:lang w:val="lv-LV"/>
    </w:rPr>
  </w:style>
  <w:style w:type="paragraph" w:styleId="Heading1">
    <w:name w:val="heading 1"/>
    <w:basedOn w:val="Normal"/>
    <w:link w:val="Heading1Char"/>
    <w:uiPriority w:val="9"/>
    <w:qFormat/>
    <w:rsid w:val="00E070BB"/>
    <w:pPr>
      <w:spacing w:before="100" w:beforeAutospacing="1" w:after="100" w:afterAutospacing="1" w:line="240" w:lineRule="auto"/>
      <w:outlineLvl w:val="0"/>
    </w:pPr>
    <w:rPr>
      <w:rFonts w:ascii="Courier New" w:hAnsi="Courier New" w:cs="Verdana"/>
      <w:b/>
      <w:bCs/>
      <w:kern w:val="36"/>
      <w:sz w:val="48"/>
      <w:szCs w:val="48"/>
      <w:lang w:eastAsia="lv-LV"/>
    </w:rPr>
  </w:style>
  <w:style w:type="paragraph" w:styleId="Heading3">
    <w:name w:val="heading 3"/>
    <w:basedOn w:val="Normal"/>
    <w:next w:val="Normal"/>
    <w:link w:val="Heading3Char"/>
    <w:uiPriority w:val="9"/>
    <w:semiHidden/>
    <w:unhideWhenUsed/>
    <w:qFormat/>
    <w:rsid w:val="0042527B"/>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C06B1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SDF,CV table,TabelEcorys,HTG,Tabellengitternetz"/>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Table of contents numbered,Citation List,Syle 1,2,Normal bullet 2,Bullet list,List Paragraph1,Saistīto dokumentu saraksts,Numurets,H&amp;P List Paragraph,Strip,CV Bullet 3,Graphic,ADB paragraph numbering,Resume Title,heading 4,Ha,Bullets1"/>
    <w:basedOn w:val="Normal"/>
    <w:link w:val="ListParagraphChar"/>
    <w:uiPriority w:val="34"/>
    <w:qFormat/>
    <w:pPr>
      <w:ind w:left="720"/>
      <w:contextualSpacing/>
    </w:pPr>
  </w:style>
  <w:style w:type="character" w:styleId="FootnoteReference">
    <w:name w:val="footnote reference"/>
    <w:aliases w:val="(Footnote Referen,-E Fußnotenzeichen,-E Fuûnotenzeichen,-E Fuﬂnotenzeichen,BVI fnr,EN Footnote Reference,Footnote Reference Superscript,Footnote number,Footnote sign,Footnote symboFußnotenzeichen,Footnote symbol,SUPERS,number,stylish"/>
    <w:basedOn w:val="DefaultParagraphFont"/>
    <w:link w:val="FootnoteRefernece"/>
    <w:unhideWhenUsed/>
    <w:qFormat/>
    <w:rPr>
      <w:rFonts w:ascii="Times New Roman" w:hAnsi="Times New Roman"/>
      <w:sz w:val="24"/>
      <w:vertAlign w:val="superscript"/>
    </w:rPr>
  </w:style>
  <w:style w:type="character" w:customStyle="1" w:styleId="FootnoteTextChar">
    <w:name w:val="Footnote Text Char"/>
    <w:aliases w:val=" Char Char,(Diplomarbeit) Char,(Diplomarbeit)1 Char,(Diplomarbeit)2 Char,(Diplomarbeit)3 Char,(Diplomarbeit)4 Char,(Diplomarbeit)5 Char,(Diplomarbeit)6 Char,(Diplomarbeit)7 Char,-E Fußnotentext Char,Footnote Char,Fußnote Char1,o Char"/>
    <w:basedOn w:val="DefaultParagraphFont"/>
    <w:link w:val="FootnoteText"/>
    <w:uiPriority w:val="99"/>
    <w:qFormat/>
    <w:rPr>
      <w:rFonts w:ascii="Times New Roman" w:hAnsi="Times New Roman"/>
      <w:sz w:val="20"/>
      <w:szCs w:val="20"/>
      <w:lang w:val="lv-LV"/>
    </w:rPr>
  </w:style>
  <w:style w:type="paragraph" w:styleId="FootnoteText">
    <w:name w:val="footnote text"/>
    <w:aliases w:val=" Char,(Diplomarbeit),(Diplomarbeit)1,(Diplomarbeit)2,(Diplomarbeit)3,(Diplomarbeit)4,(Diplomarbeit)5,(Diplomarbeit)6,(Diplomarbeit)7,-E Fußnotentext,Footnote,Fußnote,Fußnote Char,Fußnote Char Char Char,Fußnotentext Ursprung,footnote text,o"/>
    <w:basedOn w:val="Normal"/>
    <w:link w:val="FootnoteTextChar"/>
    <w:uiPriority w:val="99"/>
    <w:unhideWhenUsed/>
    <w:qFormat/>
    <w:pPr>
      <w:spacing w:line="240" w:lineRule="auto"/>
    </w:pPr>
    <w:rPr>
      <w:sz w:val="20"/>
      <w:szCs w:val="20"/>
    </w:r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F2854"/>
    <w:pPr>
      <w:spacing w:line="240" w:lineRule="auto"/>
    </w:pPr>
    <w:rPr>
      <w:rFonts w:ascii="Calibri Light" w:hAnsi="Calibri Light" w:cs="Calibri Light"/>
      <w:sz w:val="18"/>
      <w:szCs w:val="18"/>
    </w:rPr>
  </w:style>
  <w:style w:type="character" w:customStyle="1" w:styleId="BalloonTextChar">
    <w:name w:val="Balloon Text Char"/>
    <w:basedOn w:val="DefaultParagraphFont"/>
    <w:link w:val="BalloonText"/>
    <w:uiPriority w:val="99"/>
    <w:semiHidden/>
    <w:rsid w:val="007F2854"/>
    <w:rPr>
      <w:rFonts w:ascii="Calibri Light" w:hAnsi="Calibri Light" w:cs="Calibri Light"/>
      <w:sz w:val="18"/>
      <w:szCs w:val="18"/>
      <w:lang w:val="lv-LV"/>
    </w:rPr>
  </w:style>
  <w:style w:type="paragraph" w:styleId="CommentSubject">
    <w:name w:val="annotation subject"/>
    <w:basedOn w:val="CommentText"/>
    <w:next w:val="CommentText"/>
    <w:link w:val="CommentSubjectChar"/>
    <w:uiPriority w:val="99"/>
    <w:semiHidden/>
    <w:unhideWhenUsed/>
    <w:rsid w:val="00EE0BF5"/>
    <w:rPr>
      <w:b/>
      <w:bCs/>
    </w:rPr>
  </w:style>
  <w:style w:type="character" w:customStyle="1" w:styleId="CommentSubjectChar">
    <w:name w:val="Comment Subject Char"/>
    <w:basedOn w:val="CommentTextChar"/>
    <w:link w:val="CommentSubject"/>
    <w:uiPriority w:val="99"/>
    <w:semiHidden/>
    <w:rsid w:val="00EE0BF5"/>
    <w:rPr>
      <w:b/>
      <w:bCs/>
      <w:sz w:val="20"/>
      <w:szCs w:val="20"/>
    </w:rPr>
  </w:style>
  <w:style w:type="character" w:customStyle="1" w:styleId="HeaderChar">
    <w:name w:val="Header Char"/>
    <w:basedOn w:val="DefaultParagraphFont"/>
    <w:link w:val="Header"/>
    <w:uiPriority w:val="99"/>
    <w:rPr>
      <w:rFonts w:ascii="Times New Roman" w:hAnsi="Times New Roman"/>
      <w:sz w:val="24"/>
      <w:lang w:val="lv-LV"/>
    </w:rPr>
  </w:style>
  <w:style w:type="paragraph" w:styleId="Header">
    <w:name w:val="header"/>
    <w:basedOn w:val="Normal"/>
    <w:link w:val="HeaderChar"/>
    <w:uiPriority w:val="99"/>
    <w:unhideWhenUsed/>
    <w:pPr>
      <w:tabs>
        <w:tab w:val="center" w:pos="4680"/>
        <w:tab w:val="right" w:pos="9360"/>
      </w:tabs>
      <w:spacing w:line="240" w:lineRule="auto"/>
    </w:pPr>
  </w:style>
  <w:style w:type="character" w:customStyle="1" w:styleId="FooterChar">
    <w:name w:val="Footer Char"/>
    <w:basedOn w:val="DefaultParagraphFont"/>
    <w:link w:val="Footer"/>
    <w:uiPriority w:val="99"/>
    <w:rPr>
      <w:rFonts w:ascii="Times New Roman" w:hAnsi="Times New Roman"/>
      <w:sz w:val="24"/>
      <w:lang w:val="lv-LV"/>
    </w:rPr>
  </w:style>
  <w:style w:type="paragraph" w:styleId="Footer">
    <w:name w:val="footer"/>
    <w:basedOn w:val="Normal"/>
    <w:link w:val="FooterChar"/>
    <w:uiPriority w:val="99"/>
    <w:unhideWhenUsed/>
    <w:pPr>
      <w:tabs>
        <w:tab w:val="center" w:pos="4680"/>
        <w:tab w:val="right" w:pos="9360"/>
      </w:tabs>
      <w:spacing w:line="240" w:lineRule="auto"/>
    </w:pPr>
  </w:style>
  <w:style w:type="paragraph" w:styleId="Revision">
    <w:name w:val="Revision"/>
    <w:hidden/>
    <w:uiPriority w:val="99"/>
    <w:semiHidden/>
    <w:rsid w:val="004D72F1"/>
    <w:pPr>
      <w:spacing w:after="0" w:line="240" w:lineRule="auto"/>
    </w:pPr>
  </w:style>
  <w:style w:type="paragraph" w:customStyle="1" w:styleId="xmsonormal">
    <w:name w:val="x_msonormal"/>
    <w:basedOn w:val="Normal"/>
    <w:rsid w:val="00A1242F"/>
    <w:pPr>
      <w:spacing w:before="100" w:beforeAutospacing="1" w:after="100" w:afterAutospacing="1" w:line="240" w:lineRule="auto"/>
    </w:pPr>
    <w:rPr>
      <w:rFonts w:eastAsia="Times New Roman" w:cs="Times New Roman"/>
      <w:szCs w:val="24"/>
      <w:lang w:eastAsia="lv-LV"/>
    </w:rPr>
  </w:style>
  <w:style w:type="paragraph" w:customStyle="1" w:styleId="xmsolistparagraph">
    <w:name w:val="x_msolistparagraph"/>
    <w:basedOn w:val="Normal"/>
    <w:rsid w:val="00A1242F"/>
    <w:pPr>
      <w:spacing w:before="100" w:beforeAutospacing="1" w:after="100" w:afterAutospacing="1" w:line="240" w:lineRule="auto"/>
    </w:pPr>
    <w:rPr>
      <w:rFonts w:eastAsia="Times New Roman" w:cs="Times New Roman"/>
      <w:szCs w:val="24"/>
      <w:lang w:eastAsia="lv-LV"/>
    </w:rPr>
  </w:style>
  <w:style w:type="character" w:customStyle="1" w:styleId="UnresolvedMention1">
    <w:name w:val="Unresolved Mention1"/>
    <w:basedOn w:val="DefaultParagraphFont"/>
    <w:uiPriority w:val="99"/>
    <w:semiHidden/>
    <w:unhideWhenUsed/>
    <w:rsid w:val="0051354B"/>
    <w:rPr>
      <w:color w:val="605E5C"/>
      <w:shd w:val="clear" w:color="auto" w:fill="E1DFDD"/>
    </w:rPr>
  </w:style>
  <w:style w:type="character" w:customStyle="1" w:styleId="Neatrisintapieminana1">
    <w:name w:val="Neatrisināta pieminēšana1"/>
    <w:basedOn w:val="DefaultParagraphFont"/>
    <w:uiPriority w:val="99"/>
    <w:semiHidden/>
    <w:unhideWhenUsed/>
    <w:rsid w:val="00832745"/>
    <w:rPr>
      <w:color w:val="605E5C"/>
      <w:shd w:val="clear" w:color="auto" w:fill="E1DFDD"/>
    </w:rPr>
  </w:style>
  <w:style w:type="character" w:styleId="FollowedHyperlink">
    <w:name w:val="FollowedHyperlink"/>
    <w:basedOn w:val="DefaultParagraphFont"/>
    <w:uiPriority w:val="99"/>
    <w:semiHidden/>
    <w:unhideWhenUsed/>
    <w:rsid w:val="00C97EF8"/>
    <w:rPr>
      <w:color w:val="954F72" w:themeColor="followedHyperlink"/>
      <w:u w:val="single"/>
    </w:rPr>
  </w:style>
  <w:style w:type="paragraph" w:customStyle="1" w:styleId="paragraph">
    <w:name w:val="paragraph"/>
    <w:basedOn w:val="Normal"/>
    <w:rsid w:val="004C40DF"/>
    <w:pPr>
      <w:spacing w:before="100" w:beforeAutospacing="1" w:after="100" w:afterAutospacing="1" w:line="240" w:lineRule="auto"/>
    </w:pPr>
    <w:rPr>
      <w:rFonts w:eastAsia="Times New Roman" w:cs="Times New Roman"/>
      <w:szCs w:val="24"/>
      <w:lang w:eastAsia="lv-LV"/>
    </w:rPr>
  </w:style>
  <w:style w:type="character" w:customStyle="1" w:styleId="normaltextrun">
    <w:name w:val="normaltextrun"/>
    <w:basedOn w:val="DefaultParagraphFont"/>
    <w:rsid w:val="00527A50"/>
  </w:style>
  <w:style w:type="character" w:customStyle="1" w:styleId="eop">
    <w:name w:val="eop"/>
    <w:basedOn w:val="DefaultParagraphFont"/>
    <w:rsid w:val="00527A50"/>
  </w:style>
  <w:style w:type="paragraph" w:styleId="NormalWeb">
    <w:name w:val="Normal (Web)"/>
    <w:basedOn w:val="Normal"/>
    <w:uiPriority w:val="99"/>
    <w:semiHidden/>
    <w:unhideWhenUsed/>
    <w:rsid w:val="001871D7"/>
    <w:pPr>
      <w:spacing w:line="240" w:lineRule="auto"/>
    </w:pPr>
    <w:rPr>
      <w:rFonts w:ascii="Courier New" w:hAnsi="Courier New" w:cs="Verdana"/>
      <w:lang w:eastAsia="lv-LV"/>
    </w:rPr>
  </w:style>
  <w:style w:type="character" w:customStyle="1" w:styleId="Heading1Char">
    <w:name w:val="Heading 1 Char"/>
    <w:basedOn w:val="DefaultParagraphFont"/>
    <w:link w:val="Heading1"/>
    <w:uiPriority w:val="9"/>
    <w:rsid w:val="00E070BB"/>
    <w:rPr>
      <w:rFonts w:ascii="Courier New" w:hAnsi="Courier New" w:cs="Verdana"/>
      <w:b/>
      <w:bCs/>
      <w:kern w:val="36"/>
      <w:sz w:val="48"/>
      <w:szCs w:val="48"/>
      <w:lang w:val="lv-LV" w:eastAsia="lv-LV"/>
    </w:rPr>
  </w:style>
  <w:style w:type="character" w:styleId="Strong">
    <w:name w:val="Strong"/>
    <w:basedOn w:val="DefaultParagraphFont"/>
    <w:uiPriority w:val="22"/>
    <w:qFormat/>
    <w:rsid w:val="00E070BB"/>
    <w:rPr>
      <w:b/>
      <w:bCs/>
    </w:rPr>
  </w:style>
  <w:style w:type="character" w:customStyle="1" w:styleId="Vresenkurs">
    <w:name w:val="Vēres enkurs"/>
    <w:rsid w:val="00581754"/>
    <w:rPr>
      <w:vertAlign w:val="superscript"/>
    </w:rPr>
  </w:style>
  <w:style w:type="character" w:customStyle="1" w:styleId="Vresrakstzmes">
    <w:name w:val="Vēres rakstzīmes"/>
    <w:qFormat/>
    <w:rsid w:val="00087BC3"/>
    <w:rPr>
      <w:rFonts w:ascii="Verdana" w:hAnsi="Verdana"/>
      <w:sz w:val="18"/>
    </w:rPr>
  </w:style>
  <w:style w:type="character" w:customStyle="1" w:styleId="UnresolvedMention2">
    <w:name w:val="Unresolved Mention2"/>
    <w:basedOn w:val="DefaultParagraphFont"/>
    <w:uiPriority w:val="99"/>
    <w:semiHidden/>
    <w:unhideWhenUsed/>
    <w:rsid w:val="00672D67"/>
    <w:rPr>
      <w:color w:val="605E5C"/>
      <w:shd w:val="clear" w:color="auto" w:fill="E1DFDD"/>
    </w:rPr>
  </w:style>
  <w:style w:type="paragraph" w:customStyle="1" w:styleId="FootnoteRefernece">
    <w:name w:val="Footnote Refernece"/>
    <w:aliases w:val="ftref,Odwołanie przypisu,Footnotes refss,Ref,de nota al pie,E,E FNZ"/>
    <w:basedOn w:val="Normal"/>
    <w:next w:val="Normal"/>
    <w:link w:val="FootnoteReference"/>
    <w:rsid w:val="0031563D"/>
    <w:pPr>
      <w:spacing w:line="240" w:lineRule="exact"/>
      <w:textAlignment w:val="baseline"/>
    </w:pPr>
    <w:rPr>
      <w:vertAlign w:val="superscript"/>
      <w:lang w:val="en-US"/>
    </w:rPr>
  </w:style>
  <w:style w:type="paragraph" w:styleId="Caption">
    <w:name w:val="caption"/>
    <w:basedOn w:val="Normal"/>
    <w:next w:val="Normal"/>
    <w:link w:val="CaptionChar"/>
    <w:autoRedefine/>
    <w:uiPriority w:val="35"/>
    <w:unhideWhenUsed/>
    <w:qFormat/>
    <w:rsid w:val="009D2F25"/>
    <w:pPr>
      <w:keepNext/>
      <w:keepLines/>
      <w:spacing w:before="200" w:after="120" w:line="240" w:lineRule="auto"/>
    </w:pPr>
    <w:rPr>
      <w:rFonts w:ascii="MS Gothic" w:eastAsia="MS Gothic" w:hAnsi="MS Gothic" w:cs="Verdana"/>
      <w:color w:val="4472C4" w:themeColor="accent1"/>
      <w:sz w:val="18"/>
      <w:szCs w:val="16"/>
    </w:rPr>
  </w:style>
  <w:style w:type="character" w:customStyle="1" w:styleId="CaptionChar">
    <w:name w:val="Caption Char"/>
    <w:basedOn w:val="DefaultParagraphFont"/>
    <w:link w:val="Caption"/>
    <w:uiPriority w:val="35"/>
    <w:rsid w:val="009D2F25"/>
    <w:rPr>
      <w:rFonts w:ascii="MS Gothic" w:eastAsia="MS Gothic" w:hAnsi="MS Gothic" w:cs="Verdana"/>
      <w:color w:val="4472C4" w:themeColor="accent1"/>
      <w:sz w:val="18"/>
      <w:szCs w:val="16"/>
      <w:lang w:val="lv-LV"/>
    </w:rPr>
  </w:style>
  <w:style w:type="table" w:customStyle="1" w:styleId="Style2">
    <w:name w:val="Style2"/>
    <w:basedOn w:val="TableNormal"/>
    <w:uiPriority w:val="99"/>
    <w:rsid w:val="009D2F25"/>
    <w:pPr>
      <w:spacing w:after="0" w:line="240" w:lineRule="auto"/>
    </w:pPr>
    <w:rPr>
      <w:color w:val="000000"/>
      <w:sz w:val="20"/>
      <w:szCs w:val="17"/>
      <w:lang w:val="lv-LV"/>
    </w:rPr>
    <w:tblPr>
      <w:tblBorders>
        <w:insideH w:val="single" w:sz="4" w:space="0" w:color="BFBFBF"/>
      </w:tblBorders>
      <w:tblCellMar>
        <w:top w:w="57" w:type="dxa"/>
        <w:left w:w="57" w:type="dxa"/>
        <w:bottom w:w="57" w:type="dxa"/>
        <w:right w:w="57" w:type="dxa"/>
      </w:tblCellMar>
    </w:tblPr>
    <w:tblStylePr w:type="firstRow">
      <w:pPr>
        <w:wordWrap/>
        <w:spacing w:beforeLines="0" w:before="20" w:beforeAutospacing="0" w:afterLines="0" w:after="20" w:afterAutospacing="0"/>
      </w:pPr>
      <w:rPr>
        <w:b/>
        <w:color w:val="FFFFFF"/>
      </w:rPr>
      <w:tblPr/>
      <w:tcPr>
        <w:tcBorders>
          <w:bottom w:val="single" w:sz="4" w:space="0" w:color="EB8C00"/>
        </w:tcBorders>
        <w:shd w:val="clear" w:color="auto" w:fill="EB8C00"/>
      </w:tcPr>
    </w:tblStylePr>
    <w:tblStylePr w:type="firstCol">
      <w:rPr>
        <w:rFonts w:ascii="Arial" w:hAnsi="Arial"/>
        <w:b w:val="0"/>
        <w:color w:val="D04A02"/>
        <w:sz w:val="24"/>
      </w:rPr>
      <w:tblPr/>
      <w:tcPr>
        <w:shd w:val="clear" w:color="auto" w:fill="F2F2F2"/>
      </w:tcPr>
    </w:tblStylePr>
  </w:style>
  <w:style w:type="table" w:customStyle="1" w:styleId="Tabellengitternetz1">
    <w:name w:val="Tabellengitternetz1"/>
    <w:basedOn w:val="TableNormal"/>
    <w:next w:val="TableGrid"/>
    <w:uiPriority w:val="39"/>
    <w:rsid w:val="009D2F25"/>
    <w:pPr>
      <w:spacing w:after="0" w:line="240" w:lineRule="auto"/>
    </w:pPr>
    <w:rPr>
      <w:sz w:val="17"/>
      <w:szCs w:val="17"/>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able of contents numbered Char,Citation List Char,Syle 1 Char,2 Char,Normal bullet 2 Char,Bullet list Char,List Paragraph1 Char,Saistīto dokumentu saraksts Char,Numurets Char,H&amp;P List Paragraph Char,Strip Char,CV Bullet 3 Char"/>
    <w:basedOn w:val="DefaultParagraphFont"/>
    <w:link w:val="ListParagraph"/>
    <w:uiPriority w:val="34"/>
    <w:qFormat/>
    <w:locked/>
    <w:rsid w:val="00C26C88"/>
    <w:rPr>
      <w:lang w:val="lv-LV"/>
    </w:rPr>
  </w:style>
  <w:style w:type="table" w:customStyle="1" w:styleId="Style7">
    <w:name w:val="Style7"/>
    <w:basedOn w:val="TableNormal"/>
    <w:uiPriority w:val="99"/>
    <w:rsid w:val="006772FD"/>
    <w:pPr>
      <w:spacing w:after="0" w:line="240" w:lineRule="auto"/>
    </w:pPr>
    <w:rPr>
      <w:sz w:val="20"/>
      <w:szCs w:val="17"/>
      <w:lang w:val="lv-LV"/>
    </w:rPr>
    <w:tblPr>
      <w:tblBorders>
        <w:insideH w:val="single" w:sz="2" w:space="0" w:color="BFBFBF"/>
      </w:tblBorders>
    </w:tblPr>
    <w:tcPr>
      <w:vAlign w:val="center"/>
    </w:tcPr>
    <w:tblStylePr w:type="firstRow">
      <w:rPr>
        <w:rFonts w:ascii="Arial" w:hAnsi="Arial"/>
        <w:b/>
        <w:color w:val="FFFFFF"/>
        <w:sz w:val="20"/>
      </w:rPr>
      <w:tblPr/>
      <w:tcPr>
        <w:tcBorders>
          <w:bottom w:val="single" w:sz="18" w:space="0" w:color="BFBFBF"/>
        </w:tcBorders>
        <w:shd w:val="clear" w:color="auto" w:fill="464646"/>
      </w:tcPr>
    </w:tblStylePr>
  </w:style>
  <w:style w:type="character" w:styleId="IntenseEmphasis">
    <w:name w:val="Intense Emphasis"/>
    <w:basedOn w:val="DefaultParagraphFont"/>
    <w:uiPriority w:val="21"/>
    <w:qFormat/>
    <w:rsid w:val="00C7124A"/>
    <w:rPr>
      <w:i/>
      <w:iCs/>
      <w:color w:val="4472C4" w:themeColor="accent1"/>
    </w:rPr>
  </w:style>
  <w:style w:type="paragraph" w:styleId="HTMLPreformatted">
    <w:name w:val="HTML Preformatted"/>
    <w:basedOn w:val="Normal"/>
    <w:link w:val="HTMLPreformattedChar"/>
    <w:uiPriority w:val="99"/>
    <w:unhideWhenUsed/>
    <w:rsid w:val="00694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Symbol" w:eastAsia="Verdana" w:hAnsi="Symbol" w:cs="Symbol"/>
      <w:sz w:val="20"/>
      <w:szCs w:val="20"/>
      <w:lang w:eastAsia="lv-LV"/>
    </w:rPr>
  </w:style>
  <w:style w:type="character" w:customStyle="1" w:styleId="UnresolvedMention3">
    <w:name w:val="Unresolved Mention3"/>
    <w:basedOn w:val="DefaultParagraphFont"/>
    <w:uiPriority w:val="99"/>
    <w:semiHidden/>
    <w:unhideWhenUsed/>
    <w:rsid w:val="00B444F6"/>
    <w:rPr>
      <w:color w:val="605E5C"/>
      <w:shd w:val="clear" w:color="auto" w:fill="E1DFDD"/>
    </w:rPr>
  </w:style>
  <w:style w:type="character" w:customStyle="1" w:styleId="HTMLPreformattedChar">
    <w:name w:val="HTML Preformatted Char"/>
    <w:basedOn w:val="DefaultParagraphFont"/>
    <w:link w:val="HTMLPreformatted"/>
    <w:uiPriority w:val="99"/>
    <w:rsid w:val="0069421E"/>
    <w:rPr>
      <w:rFonts w:ascii="Symbol" w:eastAsia="Verdana" w:hAnsi="Symbol" w:cs="Symbol"/>
      <w:sz w:val="20"/>
      <w:szCs w:val="20"/>
      <w:lang w:val="lv-LV" w:eastAsia="lv-LV"/>
    </w:rPr>
  </w:style>
  <w:style w:type="character" w:customStyle="1" w:styleId="tabchar">
    <w:name w:val="tabchar"/>
    <w:basedOn w:val="DefaultParagraphFont"/>
    <w:rsid w:val="009A04E2"/>
  </w:style>
  <w:style w:type="character" w:customStyle="1" w:styleId="superscript">
    <w:name w:val="superscript"/>
    <w:basedOn w:val="DefaultParagraphFont"/>
    <w:rsid w:val="009A04E2"/>
  </w:style>
  <w:style w:type="character" w:customStyle="1" w:styleId="Heading4Char">
    <w:name w:val="Heading 4 Char"/>
    <w:basedOn w:val="DefaultParagraphFont"/>
    <w:link w:val="Heading4"/>
    <w:uiPriority w:val="9"/>
    <w:semiHidden/>
    <w:rsid w:val="00C06B16"/>
    <w:rPr>
      <w:rFonts w:asciiTheme="majorHAnsi" w:eastAsiaTheme="majorEastAsia" w:hAnsiTheme="majorHAnsi" w:cstheme="majorBidi"/>
      <w:i/>
      <w:iCs/>
      <w:color w:val="2F5496" w:themeColor="accent1" w:themeShade="BF"/>
      <w:sz w:val="24"/>
      <w:lang w:val="lv-LV"/>
    </w:rPr>
  </w:style>
  <w:style w:type="character" w:customStyle="1" w:styleId="UnresolvedMention4">
    <w:name w:val="Unresolved Mention4"/>
    <w:basedOn w:val="DefaultParagraphFont"/>
    <w:uiPriority w:val="99"/>
    <w:semiHidden/>
    <w:unhideWhenUsed/>
    <w:rsid w:val="00974FE8"/>
    <w:rPr>
      <w:color w:val="605E5C"/>
      <w:shd w:val="clear" w:color="auto" w:fill="E1DFDD"/>
    </w:rPr>
  </w:style>
  <w:style w:type="character" w:customStyle="1" w:styleId="UnresolvedMention5">
    <w:name w:val="Unresolved Mention5"/>
    <w:basedOn w:val="DefaultParagraphFont"/>
    <w:uiPriority w:val="99"/>
    <w:unhideWhenUsed/>
    <w:rsid w:val="009E1845"/>
    <w:rPr>
      <w:color w:val="605E5C"/>
      <w:shd w:val="clear" w:color="auto" w:fill="E1DFDD"/>
    </w:rPr>
  </w:style>
  <w:style w:type="character" w:customStyle="1" w:styleId="Mention1">
    <w:name w:val="Mention1"/>
    <w:basedOn w:val="DefaultParagraphFont"/>
    <w:uiPriority w:val="99"/>
    <w:unhideWhenUsed/>
    <w:rsid w:val="00370D5E"/>
    <w:rPr>
      <w:color w:val="2B579A"/>
      <w:shd w:val="clear" w:color="auto" w:fill="E1DFDD"/>
    </w:rPr>
  </w:style>
  <w:style w:type="character" w:customStyle="1" w:styleId="Heading3Char">
    <w:name w:val="Heading 3 Char"/>
    <w:basedOn w:val="DefaultParagraphFont"/>
    <w:link w:val="Heading3"/>
    <w:uiPriority w:val="9"/>
    <w:semiHidden/>
    <w:rsid w:val="0042527B"/>
    <w:rPr>
      <w:rFonts w:asciiTheme="majorHAnsi" w:eastAsiaTheme="majorEastAsia" w:hAnsiTheme="majorHAnsi" w:cstheme="majorBidi"/>
      <w:color w:val="1F3763" w:themeColor="accent1" w:themeShade="7F"/>
      <w:sz w:val="24"/>
      <w:szCs w:val="24"/>
      <w:lang w:val="lv-LV"/>
    </w:rPr>
  </w:style>
  <w:style w:type="table" w:styleId="GridTable5Dark-Accent3">
    <w:name w:val="Grid Table 5 Dark Accent 3"/>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customStyle="1" w:styleId="spellingerror">
    <w:name w:val="spellingerror"/>
    <w:basedOn w:val="DefaultParagraphFont"/>
    <w:rsid w:val="00265E92"/>
  </w:style>
  <w:style w:type="character" w:customStyle="1" w:styleId="UnresolvedMention60">
    <w:name w:val="Unresolved Mention60"/>
    <w:basedOn w:val="DefaultParagraphFont"/>
    <w:uiPriority w:val="99"/>
    <w:unhideWhenUsed/>
    <w:rsid w:val="00622D33"/>
    <w:rPr>
      <w:color w:val="605E5C"/>
      <w:shd w:val="clear" w:color="auto" w:fill="E1DFDD"/>
    </w:rPr>
  </w:style>
  <w:style w:type="character" w:customStyle="1" w:styleId="scxw220206820">
    <w:name w:val="scxw220206820"/>
    <w:basedOn w:val="DefaultParagraphFont"/>
    <w:rsid w:val="004E4C9A"/>
  </w:style>
  <w:style w:type="character" w:customStyle="1" w:styleId="Mention2">
    <w:name w:val="Mention2"/>
    <w:basedOn w:val="DefaultParagraphFont"/>
    <w:uiPriority w:val="99"/>
    <w:unhideWhenUsed/>
    <w:rsid w:val="00300A3A"/>
    <w:rPr>
      <w:color w:val="2B579A"/>
      <w:shd w:val="clear" w:color="auto" w:fill="E6E6E6"/>
    </w:rPr>
  </w:style>
  <w:style w:type="character" w:customStyle="1" w:styleId="Mention30">
    <w:name w:val="Mention30"/>
    <w:basedOn w:val="DefaultParagraphFont"/>
    <w:uiPriority w:val="99"/>
    <w:unhideWhenUsed/>
    <w:rsid w:val="006E4D13"/>
    <w:rPr>
      <w:color w:val="2B579A"/>
      <w:shd w:val="clear" w:color="auto" w:fill="E6E6E6"/>
    </w:rPr>
  </w:style>
  <w:style w:type="character" w:customStyle="1" w:styleId="UnresolvedMention6">
    <w:name w:val="Unresolved Mention6"/>
    <w:basedOn w:val="DefaultParagraphFont"/>
    <w:uiPriority w:val="99"/>
    <w:semiHidden/>
    <w:unhideWhenUsed/>
    <w:rsid w:val="00974622"/>
    <w:rPr>
      <w:color w:val="605E5C"/>
      <w:shd w:val="clear" w:color="auto" w:fill="E1DFDD"/>
    </w:rPr>
  </w:style>
  <w:style w:type="character" w:customStyle="1" w:styleId="Mention3">
    <w:name w:val="Mention3"/>
    <w:basedOn w:val="DefaultParagraphFont"/>
    <w:uiPriority w:val="99"/>
    <w:unhideWhenUsed/>
    <w:rsid w:val="005777AE"/>
    <w:rPr>
      <w:color w:val="2B579A"/>
      <w:shd w:val="clear" w:color="auto" w:fill="E1DFDD"/>
    </w:rPr>
  </w:style>
  <w:style w:type="character" w:customStyle="1" w:styleId="UnresolvedMention600">
    <w:name w:val="Unresolved Mention600"/>
    <w:basedOn w:val="DefaultParagraphFont"/>
    <w:uiPriority w:val="99"/>
    <w:unhideWhenUsed/>
    <w:rsid w:val="00E531AD"/>
    <w:rPr>
      <w:color w:val="605E5C"/>
      <w:shd w:val="clear" w:color="auto" w:fill="E1DFDD"/>
    </w:rPr>
  </w:style>
  <w:style w:type="character" w:customStyle="1" w:styleId="Mention300">
    <w:name w:val="Mention300"/>
    <w:basedOn w:val="DefaultParagraphFont"/>
    <w:uiPriority w:val="99"/>
    <w:unhideWhenUsed/>
    <w:rsid w:val="00E531AD"/>
    <w:rPr>
      <w:color w:val="2B579A"/>
      <w:shd w:val="clear" w:color="auto" w:fill="E1DFDD"/>
    </w:rPr>
  </w:style>
  <w:style w:type="character" w:customStyle="1" w:styleId="UnresolvedMention6000">
    <w:name w:val="Unresolved Mention6000"/>
    <w:basedOn w:val="DefaultParagraphFont"/>
    <w:uiPriority w:val="99"/>
    <w:unhideWhenUsed/>
    <w:rsid w:val="004D46D6"/>
    <w:rPr>
      <w:color w:val="605E5C"/>
      <w:shd w:val="clear" w:color="auto" w:fill="E1DFDD"/>
    </w:rPr>
  </w:style>
  <w:style w:type="character" w:customStyle="1" w:styleId="Mention3000">
    <w:name w:val="Mention3000"/>
    <w:basedOn w:val="DefaultParagraphFont"/>
    <w:uiPriority w:val="99"/>
    <w:unhideWhenUsed/>
    <w:rsid w:val="004D46D6"/>
    <w:rPr>
      <w:color w:val="2B579A"/>
      <w:shd w:val="clear" w:color="auto" w:fill="E1DFDD"/>
    </w:rPr>
  </w:style>
  <w:style w:type="character" w:customStyle="1" w:styleId="y2iqfc">
    <w:name w:val="y2iqfc"/>
    <w:basedOn w:val="DefaultParagraphFont"/>
    <w:rsid w:val="00091802"/>
  </w:style>
  <w:style w:type="paragraph" w:customStyle="1" w:styleId="TEXT">
    <w:name w:val="TEXT"/>
    <w:basedOn w:val="Normal"/>
    <w:link w:val="TEXTChar"/>
    <w:qFormat/>
    <w:rsid w:val="00034CC0"/>
    <w:pPr>
      <w:spacing w:before="80" w:after="120" w:line="240" w:lineRule="auto"/>
    </w:pPr>
    <w:rPr>
      <w:rFonts w:asciiTheme="minorHAnsi" w:hAnsiTheme="minorHAnsi"/>
      <w:sz w:val="20"/>
      <w:szCs w:val="20"/>
      <w:lang w:val="en-GB" w:eastAsia="lv-LV"/>
    </w:rPr>
  </w:style>
  <w:style w:type="character" w:customStyle="1" w:styleId="TEXTChar">
    <w:name w:val="TEXT Char"/>
    <w:basedOn w:val="DefaultParagraphFont"/>
    <w:link w:val="TEXT"/>
    <w:rsid w:val="00034CC0"/>
    <w:rPr>
      <w:sz w:val="20"/>
      <w:szCs w:val="20"/>
      <w:lang w:val="en-GB" w:eastAsia="lv-LV"/>
    </w:rPr>
  </w:style>
  <w:style w:type="paragraph" w:customStyle="1" w:styleId="Headersmallyellow">
    <w:name w:val="Header small yellow"/>
    <w:basedOn w:val="Normal"/>
    <w:link w:val="HeadersmallyellowChar"/>
    <w:qFormat/>
    <w:rsid w:val="00034CC0"/>
    <w:pPr>
      <w:keepNext/>
      <w:keepLines/>
      <w:spacing w:before="240" w:after="120" w:line="240" w:lineRule="auto"/>
      <w:jc w:val="left"/>
    </w:pPr>
    <w:rPr>
      <w:rFonts w:asciiTheme="minorHAnsi" w:hAnsiTheme="minorHAnsi"/>
      <w:b/>
      <w:bCs/>
      <w:sz w:val="20"/>
      <w:szCs w:val="20"/>
      <w:lang w:val="en-GB"/>
    </w:rPr>
  </w:style>
  <w:style w:type="character" w:customStyle="1" w:styleId="HeadersmallyellowChar">
    <w:name w:val="Header small yellow Char"/>
    <w:basedOn w:val="DefaultParagraphFont"/>
    <w:link w:val="Headersmallyellow"/>
    <w:rsid w:val="00034CC0"/>
    <w:rPr>
      <w:b/>
      <w:bCs/>
      <w:sz w:val="20"/>
      <w:szCs w:val="20"/>
      <w:lang w:val="en-GB"/>
    </w:rPr>
  </w:style>
  <w:style w:type="character" w:customStyle="1" w:styleId="UnresolvedMention7">
    <w:name w:val="Unresolved Mention7"/>
    <w:basedOn w:val="DefaultParagraphFont"/>
    <w:uiPriority w:val="99"/>
    <w:unhideWhenUsed/>
    <w:rsid w:val="00020CE8"/>
    <w:rPr>
      <w:color w:val="605E5C"/>
      <w:shd w:val="clear" w:color="auto" w:fill="E1DFDD"/>
    </w:rPr>
  </w:style>
  <w:style w:type="character" w:customStyle="1" w:styleId="Mention4">
    <w:name w:val="Mention4"/>
    <w:basedOn w:val="DefaultParagraphFont"/>
    <w:uiPriority w:val="99"/>
    <w:unhideWhenUsed/>
    <w:rsid w:val="00CA1066"/>
    <w:rPr>
      <w:color w:val="2B579A"/>
      <w:shd w:val="clear" w:color="auto" w:fill="E1DFDD"/>
    </w:rPr>
  </w:style>
  <w:style w:type="character" w:customStyle="1" w:styleId="UnresolvedMention70">
    <w:name w:val="Unresolved Mention70"/>
    <w:basedOn w:val="DefaultParagraphFont"/>
    <w:uiPriority w:val="99"/>
    <w:unhideWhenUsed/>
    <w:rsid w:val="009639B6"/>
    <w:rPr>
      <w:color w:val="605E5C"/>
      <w:shd w:val="clear" w:color="auto" w:fill="E1DFDD"/>
    </w:rPr>
  </w:style>
  <w:style w:type="character" w:customStyle="1" w:styleId="Mention40">
    <w:name w:val="Mention40"/>
    <w:basedOn w:val="DefaultParagraphFont"/>
    <w:uiPriority w:val="99"/>
    <w:unhideWhenUsed/>
    <w:rsid w:val="009639B6"/>
    <w:rPr>
      <w:color w:val="2B579A"/>
      <w:shd w:val="clear" w:color="auto" w:fill="E1DFDD"/>
    </w:rPr>
  </w:style>
  <w:style w:type="character" w:customStyle="1" w:styleId="cf01">
    <w:name w:val="cf01"/>
    <w:basedOn w:val="DefaultParagraphFont"/>
    <w:rsid w:val="00930C3A"/>
    <w:rPr>
      <w:rFonts w:ascii="Calibri Light" w:hAnsi="Calibri Light" w:cs="Calibri Light" w:hint="default"/>
      <w:sz w:val="18"/>
      <w:szCs w:val="18"/>
    </w:rPr>
  </w:style>
  <w:style w:type="paragraph" w:styleId="Title">
    <w:name w:val="Title"/>
    <w:basedOn w:val="Normal"/>
    <w:next w:val="Normal"/>
    <w:link w:val="TitleChar"/>
    <w:uiPriority w:val="10"/>
    <w:qFormat/>
    <w:rsid w:val="00D279D5"/>
    <w:pPr>
      <w:spacing w:line="240" w:lineRule="auto"/>
      <w:contextualSpacing/>
      <w:jc w:val="left"/>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79D5"/>
    <w:rPr>
      <w:rFonts w:asciiTheme="majorHAnsi" w:eastAsiaTheme="majorEastAsia" w:hAnsiTheme="majorHAnsi" w:cstheme="majorBidi"/>
      <w:spacing w:val="-10"/>
      <w:kern w:val="28"/>
      <w:sz w:val="56"/>
      <w:szCs w:val="56"/>
      <w:lang w:val="lv-LV"/>
    </w:rPr>
  </w:style>
  <w:style w:type="character" w:customStyle="1" w:styleId="UnresolvedMention700">
    <w:name w:val="Unresolved Mention700"/>
    <w:basedOn w:val="DefaultParagraphFont"/>
    <w:uiPriority w:val="99"/>
    <w:unhideWhenUsed/>
    <w:rsid w:val="000F381B"/>
    <w:rPr>
      <w:color w:val="605E5C"/>
      <w:shd w:val="clear" w:color="auto" w:fill="E1DFDD"/>
    </w:rPr>
  </w:style>
  <w:style w:type="character" w:customStyle="1" w:styleId="Mention400">
    <w:name w:val="Mention400"/>
    <w:basedOn w:val="DefaultParagraphFont"/>
    <w:uiPriority w:val="99"/>
    <w:unhideWhenUsed/>
    <w:rsid w:val="000F381B"/>
    <w:rPr>
      <w:color w:val="2B579A"/>
      <w:shd w:val="clear" w:color="auto" w:fill="E1DFDD"/>
    </w:rPr>
  </w:style>
  <w:style w:type="paragraph" w:customStyle="1" w:styleId="h2">
    <w:name w:val="h2"/>
    <w:basedOn w:val="Normal"/>
    <w:uiPriority w:val="99"/>
    <w:rsid w:val="002A6DE3"/>
    <w:pPr>
      <w:spacing w:before="100" w:beforeAutospacing="1" w:after="100" w:afterAutospacing="1" w:line="240" w:lineRule="auto"/>
      <w:jc w:val="left"/>
    </w:pPr>
    <w:rPr>
      <w:rFonts w:eastAsia="Times New Roman" w:cs="Times New Roman"/>
      <w:color w:val="306060"/>
      <w:szCs w:val="24"/>
      <w:lang w:eastAsia="lv-LV"/>
    </w:rPr>
  </w:style>
  <w:style w:type="paragraph" w:customStyle="1" w:styleId="CharCharCharChar">
    <w:name w:val="Char Char Char Char"/>
    <w:aliases w:val="Char2"/>
    <w:basedOn w:val="Normal"/>
    <w:next w:val="Normal"/>
    <w:uiPriority w:val="99"/>
    <w:rsid w:val="007D747E"/>
    <w:pPr>
      <w:spacing w:after="160" w:line="240" w:lineRule="exact"/>
      <w:textAlignment w:val="baseline"/>
    </w:pPr>
    <w:rPr>
      <w:rFonts w:eastAsia="Times New Roman" w:cs="Times New Roman"/>
      <w:sz w:val="22"/>
      <w:vertAlign w:val="superscript"/>
      <w:lang w:eastAsia="lv-LV"/>
    </w:rPr>
  </w:style>
  <w:style w:type="character" w:customStyle="1" w:styleId="Mention5">
    <w:name w:val="Mention5"/>
    <w:basedOn w:val="DefaultParagraphFont"/>
    <w:uiPriority w:val="99"/>
    <w:unhideWhenUsed/>
    <w:rPr>
      <w:color w:val="2B579A"/>
      <w:shd w:val="clear" w:color="auto" w:fill="E6E6E6"/>
    </w:rPr>
  </w:style>
  <w:style w:type="character" w:customStyle="1" w:styleId="UnresolvedMention8">
    <w:name w:val="Unresolved Mention8"/>
    <w:basedOn w:val="DefaultParagraphFont"/>
    <w:uiPriority w:val="99"/>
    <w:unhideWhenUsed/>
    <w:rsid w:val="00D15135"/>
    <w:rPr>
      <w:color w:val="605E5C"/>
      <w:shd w:val="clear" w:color="auto" w:fill="E1DFDD"/>
    </w:rPr>
  </w:style>
  <w:style w:type="paragraph" w:customStyle="1" w:styleId="naisf">
    <w:name w:val="naisf"/>
    <w:basedOn w:val="Normal"/>
    <w:rsid w:val="0090784C"/>
    <w:pPr>
      <w:spacing w:before="100" w:beforeAutospacing="1" w:after="100" w:afterAutospacing="1" w:line="240" w:lineRule="auto"/>
      <w:jc w:val="left"/>
    </w:pPr>
    <w:rPr>
      <w:rFonts w:eastAsia="Times New Roman" w:cs="Times New Roman"/>
      <w:szCs w:val="24"/>
      <w:lang w:eastAsia="lv-LV"/>
    </w:rPr>
  </w:style>
  <w:style w:type="character" w:customStyle="1" w:styleId="CommentTextChar1">
    <w:name w:val="Comment Text Char1"/>
    <w:rsid w:val="0090784C"/>
    <w:rPr>
      <w:lang w:eastAsia="en-US"/>
    </w:rPr>
  </w:style>
  <w:style w:type="paragraph" w:customStyle="1" w:styleId="oj-doc-ti">
    <w:name w:val="oj-doc-ti"/>
    <w:basedOn w:val="Normal"/>
    <w:rsid w:val="00735C3F"/>
    <w:pPr>
      <w:spacing w:before="100" w:beforeAutospacing="1" w:after="100" w:afterAutospacing="1" w:line="240" w:lineRule="auto"/>
      <w:jc w:val="left"/>
    </w:pPr>
    <w:rPr>
      <w:rFonts w:eastAsia="Times New Roman" w:cs="Times New Roman"/>
      <w:szCs w:val="24"/>
      <w:lang w:eastAsia="lv-LV"/>
    </w:rPr>
  </w:style>
  <w:style w:type="character" w:customStyle="1" w:styleId="oj-italic">
    <w:name w:val="oj-italic"/>
    <w:basedOn w:val="DefaultParagraphFont"/>
    <w:rsid w:val="001630FB"/>
  </w:style>
  <w:style w:type="paragraph" w:customStyle="1" w:styleId="oj-normal">
    <w:name w:val="oj-normal"/>
    <w:basedOn w:val="Normal"/>
    <w:rsid w:val="001630FB"/>
    <w:pPr>
      <w:spacing w:before="100" w:beforeAutospacing="1" w:after="100" w:afterAutospacing="1" w:line="240" w:lineRule="auto"/>
      <w:jc w:val="left"/>
    </w:pPr>
    <w:rPr>
      <w:rFonts w:eastAsia="Times New Roman" w:cs="Times New Roman"/>
      <w:szCs w:val="24"/>
      <w:lang w:eastAsia="lv-LV"/>
    </w:rPr>
  </w:style>
  <w:style w:type="paragraph" w:customStyle="1" w:styleId="mt-translation">
    <w:name w:val="mt-translation"/>
    <w:basedOn w:val="Normal"/>
    <w:rsid w:val="001630FB"/>
    <w:pPr>
      <w:spacing w:before="100" w:beforeAutospacing="1" w:after="100" w:afterAutospacing="1" w:line="240" w:lineRule="auto"/>
      <w:jc w:val="left"/>
    </w:pPr>
    <w:rPr>
      <w:rFonts w:eastAsia="Times New Roman" w:cs="Times New Roman"/>
      <w:szCs w:val="24"/>
      <w:lang w:eastAsia="lv-LV"/>
    </w:rPr>
  </w:style>
  <w:style w:type="character" w:customStyle="1" w:styleId="phrase">
    <w:name w:val="phrase"/>
    <w:basedOn w:val="DefaultParagraphFont"/>
    <w:rsid w:val="001630FB"/>
  </w:style>
  <w:style w:type="character" w:customStyle="1" w:styleId="word">
    <w:name w:val="word"/>
    <w:basedOn w:val="DefaultParagraphFont"/>
    <w:rsid w:val="001630FB"/>
  </w:style>
  <w:style w:type="paragraph" w:customStyle="1" w:styleId="placeholderparagraph">
    <w:name w:val="placeholder_paragraph"/>
    <w:qFormat/>
    <w:rPr>
      <w:rFonts w:ascii="Times New Roman" w:hAnsi="Times New Roman" w:cs="Times New Roman"/>
      <w:sz w:val="28"/>
    </w:rPr>
  </w:style>
  <w:style w:type="paragraph" w:customStyle="1" w:styleId="placeholderparagraph0">
    <w:name w:val="placeholder_paragraph0"/>
    <w:qFormat/>
    <w:rPr>
      <w:rFonts w:ascii="Times New Roman" w:hAnsi="Times New Roman" w:cs="Times New Roman"/>
      <w:sz w:val="28"/>
    </w:rPr>
  </w:style>
  <w:style w:type="paragraph" w:customStyle="1" w:styleId="placeholderparagraph00">
    <w:name w:val="placeholder_paragraph00"/>
    <w:qFormat/>
    <w:rsid w:val="00994C4E"/>
    <w:rPr>
      <w:rFonts w:ascii="Times New Roman" w:hAnsi="Times New Roman" w:cs="Times New Roman"/>
      <w:sz w:val="28"/>
    </w:rPr>
  </w:style>
  <w:style w:type="paragraph" w:customStyle="1" w:styleId="placeholderparagraph000">
    <w:name w:val="placeholder_paragraph000"/>
    <w:qFormat/>
    <w:rsid w:val="00C00355"/>
    <w:rPr>
      <w:rFonts w:ascii="Times New Roman" w:hAnsi="Times New Roman" w:cs="Times New Roman"/>
      <w:sz w:val="28"/>
    </w:rPr>
  </w:style>
  <w:style w:type="character" w:customStyle="1" w:styleId="cf11">
    <w:name w:val="cf11"/>
    <w:basedOn w:val="DefaultParagraphFont"/>
    <w:rsid w:val="00704C10"/>
    <w:rPr>
      <w:rFonts w:ascii="Segoe UI" w:hAnsi="Segoe UI" w:cs="Segoe UI" w:hint="default"/>
      <w:sz w:val="18"/>
      <w:szCs w:val="18"/>
      <w:shd w:val="clear" w:color="auto" w:fill="FFFF00"/>
    </w:rPr>
  </w:style>
  <w:style w:type="character" w:customStyle="1" w:styleId="UnresolvedMention">
    <w:name w:val="Unresolved Mention"/>
    <w:basedOn w:val="DefaultParagraphFont"/>
    <w:uiPriority w:val="99"/>
    <w:semiHidden/>
    <w:unhideWhenUsed/>
    <w:rsid w:val="007D4BEF"/>
    <w:rPr>
      <w:color w:val="605E5C"/>
      <w:shd w:val="clear" w:color="auto" w:fill="E1DFDD"/>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991">
      <w:bodyDiv w:val="1"/>
      <w:marLeft w:val="0"/>
      <w:marRight w:val="0"/>
      <w:marTop w:val="0"/>
      <w:marBottom w:val="0"/>
      <w:divBdr>
        <w:top w:val="none" w:sz="0" w:space="0" w:color="auto"/>
        <w:left w:val="none" w:sz="0" w:space="0" w:color="auto"/>
        <w:bottom w:val="none" w:sz="0" w:space="0" w:color="auto"/>
        <w:right w:val="none" w:sz="0" w:space="0" w:color="auto"/>
      </w:divBdr>
      <w:divsChild>
        <w:div w:id="134029434">
          <w:marLeft w:val="0"/>
          <w:marRight w:val="0"/>
          <w:marTop w:val="0"/>
          <w:marBottom w:val="0"/>
          <w:divBdr>
            <w:top w:val="none" w:sz="0" w:space="0" w:color="auto"/>
            <w:left w:val="none" w:sz="0" w:space="0" w:color="auto"/>
            <w:bottom w:val="none" w:sz="0" w:space="0" w:color="auto"/>
            <w:right w:val="none" w:sz="0" w:space="0" w:color="auto"/>
          </w:divBdr>
          <w:divsChild>
            <w:div w:id="698510981">
              <w:marLeft w:val="0"/>
              <w:marRight w:val="0"/>
              <w:marTop w:val="0"/>
              <w:marBottom w:val="0"/>
              <w:divBdr>
                <w:top w:val="none" w:sz="0" w:space="0" w:color="auto"/>
                <w:left w:val="none" w:sz="0" w:space="0" w:color="auto"/>
                <w:bottom w:val="none" w:sz="0" w:space="0" w:color="auto"/>
                <w:right w:val="none" w:sz="0" w:space="0" w:color="auto"/>
              </w:divBdr>
            </w:div>
          </w:divsChild>
        </w:div>
        <w:div w:id="695235213">
          <w:marLeft w:val="0"/>
          <w:marRight w:val="0"/>
          <w:marTop w:val="0"/>
          <w:marBottom w:val="0"/>
          <w:divBdr>
            <w:top w:val="none" w:sz="0" w:space="0" w:color="auto"/>
            <w:left w:val="none" w:sz="0" w:space="0" w:color="auto"/>
            <w:bottom w:val="none" w:sz="0" w:space="0" w:color="auto"/>
            <w:right w:val="none" w:sz="0" w:space="0" w:color="auto"/>
          </w:divBdr>
          <w:divsChild>
            <w:div w:id="152262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005">
      <w:bodyDiv w:val="1"/>
      <w:marLeft w:val="0"/>
      <w:marRight w:val="0"/>
      <w:marTop w:val="0"/>
      <w:marBottom w:val="0"/>
      <w:divBdr>
        <w:top w:val="none" w:sz="0" w:space="0" w:color="auto"/>
        <w:left w:val="none" w:sz="0" w:space="0" w:color="auto"/>
        <w:bottom w:val="none" w:sz="0" w:space="0" w:color="auto"/>
        <w:right w:val="none" w:sz="0" w:space="0" w:color="auto"/>
      </w:divBdr>
    </w:div>
    <w:div w:id="5252768">
      <w:bodyDiv w:val="1"/>
      <w:marLeft w:val="0"/>
      <w:marRight w:val="0"/>
      <w:marTop w:val="0"/>
      <w:marBottom w:val="0"/>
      <w:divBdr>
        <w:top w:val="none" w:sz="0" w:space="0" w:color="auto"/>
        <w:left w:val="none" w:sz="0" w:space="0" w:color="auto"/>
        <w:bottom w:val="none" w:sz="0" w:space="0" w:color="auto"/>
        <w:right w:val="none" w:sz="0" w:space="0" w:color="auto"/>
      </w:divBdr>
    </w:div>
    <w:div w:id="7611106">
      <w:bodyDiv w:val="1"/>
      <w:marLeft w:val="0"/>
      <w:marRight w:val="0"/>
      <w:marTop w:val="0"/>
      <w:marBottom w:val="0"/>
      <w:divBdr>
        <w:top w:val="none" w:sz="0" w:space="0" w:color="auto"/>
        <w:left w:val="none" w:sz="0" w:space="0" w:color="auto"/>
        <w:bottom w:val="none" w:sz="0" w:space="0" w:color="auto"/>
        <w:right w:val="none" w:sz="0" w:space="0" w:color="auto"/>
      </w:divBdr>
    </w:div>
    <w:div w:id="11078433">
      <w:bodyDiv w:val="1"/>
      <w:marLeft w:val="0"/>
      <w:marRight w:val="0"/>
      <w:marTop w:val="0"/>
      <w:marBottom w:val="0"/>
      <w:divBdr>
        <w:top w:val="none" w:sz="0" w:space="0" w:color="auto"/>
        <w:left w:val="none" w:sz="0" w:space="0" w:color="auto"/>
        <w:bottom w:val="none" w:sz="0" w:space="0" w:color="auto"/>
        <w:right w:val="none" w:sz="0" w:space="0" w:color="auto"/>
      </w:divBdr>
    </w:div>
    <w:div w:id="13508673">
      <w:bodyDiv w:val="1"/>
      <w:marLeft w:val="0"/>
      <w:marRight w:val="0"/>
      <w:marTop w:val="0"/>
      <w:marBottom w:val="0"/>
      <w:divBdr>
        <w:top w:val="none" w:sz="0" w:space="0" w:color="auto"/>
        <w:left w:val="none" w:sz="0" w:space="0" w:color="auto"/>
        <w:bottom w:val="none" w:sz="0" w:space="0" w:color="auto"/>
        <w:right w:val="none" w:sz="0" w:space="0" w:color="auto"/>
      </w:divBdr>
    </w:div>
    <w:div w:id="28921472">
      <w:bodyDiv w:val="1"/>
      <w:marLeft w:val="0"/>
      <w:marRight w:val="0"/>
      <w:marTop w:val="0"/>
      <w:marBottom w:val="0"/>
      <w:divBdr>
        <w:top w:val="none" w:sz="0" w:space="0" w:color="auto"/>
        <w:left w:val="none" w:sz="0" w:space="0" w:color="auto"/>
        <w:bottom w:val="none" w:sz="0" w:space="0" w:color="auto"/>
        <w:right w:val="none" w:sz="0" w:space="0" w:color="auto"/>
      </w:divBdr>
    </w:div>
    <w:div w:id="33893954">
      <w:bodyDiv w:val="1"/>
      <w:marLeft w:val="0"/>
      <w:marRight w:val="0"/>
      <w:marTop w:val="0"/>
      <w:marBottom w:val="0"/>
      <w:divBdr>
        <w:top w:val="none" w:sz="0" w:space="0" w:color="auto"/>
        <w:left w:val="none" w:sz="0" w:space="0" w:color="auto"/>
        <w:bottom w:val="none" w:sz="0" w:space="0" w:color="auto"/>
        <w:right w:val="none" w:sz="0" w:space="0" w:color="auto"/>
      </w:divBdr>
    </w:div>
    <w:div w:id="50351857">
      <w:bodyDiv w:val="1"/>
      <w:marLeft w:val="0"/>
      <w:marRight w:val="0"/>
      <w:marTop w:val="0"/>
      <w:marBottom w:val="0"/>
      <w:divBdr>
        <w:top w:val="none" w:sz="0" w:space="0" w:color="auto"/>
        <w:left w:val="none" w:sz="0" w:space="0" w:color="auto"/>
        <w:bottom w:val="none" w:sz="0" w:space="0" w:color="auto"/>
        <w:right w:val="none" w:sz="0" w:space="0" w:color="auto"/>
      </w:divBdr>
    </w:div>
    <w:div w:id="61222608">
      <w:bodyDiv w:val="1"/>
      <w:marLeft w:val="0"/>
      <w:marRight w:val="0"/>
      <w:marTop w:val="0"/>
      <w:marBottom w:val="0"/>
      <w:divBdr>
        <w:top w:val="none" w:sz="0" w:space="0" w:color="auto"/>
        <w:left w:val="none" w:sz="0" w:space="0" w:color="auto"/>
        <w:bottom w:val="none" w:sz="0" w:space="0" w:color="auto"/>
        <w:right w:val="none" w:sz="0" w:space="0" w:color="auto"/>
      </w:divBdr>
    </w:div>
    <w:div w:id="61952965">
      <w:bodyDiv w:val="1"/>
      <w:marLeft w:val="0"/>
      <w:marRight w:val="0"/>
      <w:marTop w:val="0"/>
      <w:marBottom w:val="0"/>
      <w:divBdr>
        <w:top w:val="none" w:sz="0" w:space="0" w:color="auto"/>
        <w:left w:val="none" w:sz="0" w:space="0" w:color="auto"/>
        <w:bottom w:val="none" w:sz="0" w:space="0" w:color="auto"/>
        <w:right w:val="none" w:sz="0" w:space="0" w:color="auto"/>
      </w:divBdr>
      <w:divsChild>
        <w:div w:id="71513396">
          <w:marLeft w:val="0"/>
          <w:marRight w:val="0"/>
          <w:marTop w:val="0"/>
          <w:marBottom w:val="0"/>
          <w:divBdr>
            <w:top w:val="none" w:sz="0" w:space="0" w:color="auto"/>
            <w:left w:val="none" w:sz="0" w:space="0" w:color="auto"/>
            <w:bottom w:val="none" w:sz="0" w:space="0" w:color="auto"/>
            <w:right w:val="none" w:sz="0" w:space="0" w:color="auto"/>
          </w:divBdr>
          <w:divsChild>
            <w:div w:id="745110794">
              <w:marLeft w:val="0"/>
              <w:marRight w:val="0"/>
              <w:marTop w:val="0"/>
              <w:marBottom w:val="0"/>
              <w:divBdr>
                <w:top w:val="none" w:sz="0" w:space="0" w:color="auto"/>
                <w:left w:val="none" w:sz="0" w:space="0" w:color="auto"/>
                <w:bottom w:val="none" w:sz="0" w:space="0" w:color="auto"/>
                <w:right w:val="none" w:sz="0" w:space="0" w:color="auto"/>
              </w:divBdr>
            </w:div>
          </w:divsChild>
        </w:div>
        <w:div w:id="158739440">
          <w:marLeft w:val="0"/>
          <w:marRight w:val="0"/>
          <w:marTop w:val="0"/>
          <w:marBottom w:val="0"/>
          <w:divBdr>
            <w:top w:val="none" w:sz="0" w:space="0" w:color="auto"/>
            <w:left w:val="none" w:sz="0" w:space="0" w:color="auto"/>
            <w:bottom w:val="none" w:sz="0" w:space="0" w:color="auto"/>
            <w:right w:val="none" w:sz="0" w:space="0" w:color="auto"/>
          </w:divBdr>
          <w:divsChild>
            <w:div w:id="237600136">
              <w:marLeft w:val="0"/>
              <w:marRight w:val="0"/>
              <w:marTop w:val="0"/>
              <w:marBottom w:val="0"/>
              <w:divBdr>
                <w:top w:val="none" w:sz="0" w:space="0" w:color="auto"/>
                <w:left w:val="none" w:sz="0" w:space="0" w:color="auto"/>
                <w:bottom w:val="none" w:sz="0" w:space="0" w:color="auto"/>
                <w:right w:val="none" w:sz="0" w:space="0" w:color="auto"/>
              </w:divBdr>
            </w:div>
          </w:divsChild>
        </w:div>
        <w:div w:id="175579075">
          <w:marLeft w:val="0"/>
          <w:marRight w:val="0"/>
          <w:marTop w:val="0"/>
          <w:marBottom w:val="0"/>
          <w:divBdr>
            <w:top w:val="none" w:sz="0" w:space="0" w:color="auto"/>
            <w:left w:val="none" w:sz="0" w:space="0" w:color="auto"/>
            <w:bottom w:val="none" w:sz="0" w:space="0" w:color="auto"/>
            <w:right w:val="none" w:sz="0" w:space="0" w:color="auto"/>
          </w:divBdr>
          <w:divsChild>
            <w:div w:id="328675565">
              <w:marLeft w:val="0"/>
              <w:marRight w:val="0"/>
              <w:marTop w:val="0"/>
              <w:marBottom w:val="0"/>
              <w:divBdr>
                <w:top w:val="none" w:sz="0" w:space="0" w:color="auto"/>
                <w:left w:val="none" w:sz="0" w:space="0" w:color="auto"/>
                <w:bottom w:val="none" w:sz="0" w:space="0" w:color="auto"/>
                <w:right w:val="none" w:sz="0" w:space="0" w:color="auto"/>
              </w:divBdr>
            </w:div>
          </w:divsChild>
        </w:div>
        <w:div w:id="180977008">
          <w:marLeft w:val="0"/>
          <w:marRight w:val="0"/>
          <w:marTop w:val="0"/>
          <w:marBottom w:val="0"/>
          <w:divBdr>
            <w:top w:val="none" w:sz="0" w:space="0" w:color="auto"/>
            <w:left w:val="none" w:sz="0" w:space="0" w:color="auto"/>
            <w:bottom w:val="none" w:sz="0" w:space="0" w:color="auto"/>
            <w:right w:val="none" w:sz="0" w:space="0" w:color="auto"/>
          </w:divBdr>
          <w:divsChild>
            <w:div w:id="1906600220">
              <w:marLeft w:val="0"/>
              <w:marRight w:val="0"/>
              <w:marTop w:val="0"/>
              <w:marBottom w:val="0"/>
              <w:divBdr>
                <w:top w:val="none" w:sz="0" w:space="0" w:color="auto"/>
                <w:left w:val="none" w:sz="0" w:space="0" w:color="auto"/>
                <w:bottom w:val="none" w:sz="0" w:space="0" w:color="auto"/>
                <w:right w:val="none" w:sz="0" w:space="0" w:color="auto"/>
              </w:divBdr>
            </w:div>
          </w:divsChild>
        </w:div>
        <w:div w:id="242765756">
          <w:marLeft w:val="0"/>
          <w:marRight w:val="0"/>
          <w:marTop w:val="0"/>
          <w:marBottom w:val="0"/>
          <w:divBdr>
            <w:top w:val="none" w:sz="0" w:space="0" w:color="auto"/>
            <w:left w:val="none" w:sz="0" w:space="0" w:color="auto"/>
            <w:bottom w:val="none" w:sz="0" w:space="0" w:color="auto"/>
            <w:right w:val="none" w:sz="0" w:space="0" w:color="auto"/>
          </w:divBdr>
          <w:divsChild>
            <w:div w:id="294260974">
              <w:marLeft w:val="0"/>
              <w:marRight w:val="0"/>
              <w:marTop w:val="0"/>
              <w:marBottom w:val="0"/>
              <w:divBdr>
                <w:top w:val="none" w:sz="0" w:space="0" w:color="auto"/>
                <w:left w:val="none" w:sz="0" w:space="0" w:color="auto"/>
                <w:bottom w:val="none" w:sz="0" w:space="0" w:color="auto"/>
                <w:right w:val="none" w:sz="0" w:space="0" w:color="auto"/>
              </w:divBdr>
            </w:div>
          </w:divsChild>
        </w:div>
        <w:div w:id="291863865">
          <w:marLeft w:val="0"/>
          <w:marRight w:val="0"/>
          <w:marTop w:val="0"/>
          <w:marBottom w:val="0"/>
          <w:divBdr>
            <w:top w:val="none" w:sz="0" w:space="0" w:color="auto"/>
            <w:left w:val="none" w:sz="0" w:space="0" w:color="auto"/>
            <w:bottom w:val="none" w:sz="0" w:space="0" w:color="auto"/>
            <w:right w:val="none" w:sz="0" w:space="0" w:color="auto"/>
          </w:divBdr>
          <w:divsChild>
            <w:div w:id="1044603985">
              <w:marLeft w:val="0"/>
              <w:marRight w:val="0"/>
              <w:marTop w:val="0"/>
              <w:marBottom w:val="0"/>
              <w:divBdr>
                <w:top w:val="none" w:sz="0" w:space="0" w:color="auto"/>
                <w:left w:val="none" w:sz="0" w:space="0" w:color="auto"/>
                <w:bottom w:val="none" w:sz="0" w:space="0" w:color="auto"/>
                <w:right w:val="none" w:sz="0" w:space="0" w:color="auto"/>
              </w:divBdr>
            </w:div>
          </w:divsChild>
        </w:div>
        <w:div w:id="315453559">
          <w:marLeft w:val="0"/>
          <w:marRight w:val="0"/>
          <w:marTop w:val="0"/>
          <w:marBottom w:val="0"/>
          <w:divBdr>
            <w:top w:val="none" w:sz="0" w:space="0" w:color="auto"/>
            <w:left w:val="none" w:sz="0" w:space="0" w:color="auto"/>
            <w:bottom w:val="none" w:sz="0" w:space="0" w:color="auto"/>
            <w:right w:val="none" w:sz="0" w:space="0" w:color="auto"/>
          </w:divBdr>
          <w:divsChild>
            <w:div w:id="596716747">
              <w:marLeft w:val="0"/>
              <w:marRight w:val="0"/>
              <w:marTop w:val="0"/>
              <w:marBottom w:val="0"/>
              <w:divBdr>
                <w:top w:val="none" w:sz="0" w:space="0" w:color="auto"/>
                <w:left w:val="none" w:sz="0" w:space="0" w:color="auto"/>
                <w:bottom w:val="none" w:sz="0" w:space="0" w:color="auto"/>
                <w:right w:val="none" w:sz="0" w:space="0" w:color="auto"/>
              </w:divBdr>
            </w:div>
            <w:div w:id="1999645576">
              <w:marLeft w:val="0"/>
              <w:marRight w:val="0"/>
              <w:marTop w:val="0"/>
              <w:marBottom w:val="0"/>
              <w:divBdr>
                <w:top w:val="none" w:sz="0" w:space="0" w:color="auto"/>
                <w:left w:val="none" w:sz="0" w:space="0" w:color="auto"/>
                <w:bottom w:val="none" w:sz="0" w:space="0" w:color="auto"/>
                <w:right w:val="none" w:sz="0" w:space="0" w:color="auto"/>
              </w:divBdr>
            </w:div>
          </w:divsChild>
        </w:div>
        <w:div w:id="621108987">
          <w:marLeft w:val="0"/>
          <w:marRight w:val="0"/>
          <w:marTop w:val="0"/>
          <w:marBottom w:val="0"/>
          <w:divBdr>
            <w:top w:val="none" w:sz="0" w:space="0" w:color="auto"/>
            <w:left w:val="none" w:sz="0" w:space="0" w:color="auto"/>
            <w:bottom w:val="none" w:sz="0" w:space="0" w:color="auto"/>
            <w:right w:val="none" w:sz="0" w:space="0" w:color="auto"/>
          </w:divBdr>
          <w:divsChild>
            <w:div w:id="1001587034">
              <w:marLeft w:val="0"/>
              <w:marRight w:val="0"/>
              <w:marTop w:val="0"/>
              <w:marBottom w:val="0"/>
              <w:divBdr>
                <w:top w:val="none" w:sz="0" w:space="0" w:color="auto"/>
                <w:left w:val="none" w:sz="0" w:space="0" w:color="auto"/>
                <w:bottom w:val="none" w:sz="0" w:space="0" w:color="auto"/>
                <w:right w:val="none" w:sz="0" w:space="0" w:color="auto"/>
              </w:divBdr>
            </w:div>
            <w:div w:id="1766227254">
              <w:marLeft w:val="0"/>
              <w:marRight w:val="0"/>
              <w:marTop w:val="0"/>
              <w:marBottom w:val="0"/>
              <w:divBdr>
                <w:top w:val="none" w:sz="0" w:space="0" w:color="auto"/>
                <w:left w:val="none" w:sz="0" w:space="0" w:color="auto"/>
                <w:bottom w:val="none" w:sz="0" w:space="0" w:color="auto"/>
                <w:right w:val="none" w:sz="0" w:space="0" w:color="auto"/>
              </w:divBdr>
            </w:div>
          </w:divsChild>
        </w:div>
        <w:div w:id="652493654">
          <w:marLeft w:val="0"/>
          <w:marRight w:val="0"/>
          <w:marTop w:val="0"/>
          <w:marBottom w:val="0"/>
          <w:divBdr>
            <w:top w:val="none" w:sz="0" w:space="0" w:color="auto"/>
            <w:left w:val="none" w:sz="0" w:space="0" w:color="auto"/>
            <w:bottom w:val="none" w:sz="0" w:space="0" w:color="auto"/>
            <w:right w:val="none" w:sz="0" w:space="0" w:color="auto"/>
          </w:divBdr>
          <w:divsChild>
            <w:div w:id="1006437941">
              <w:marLeft w:val="0"/>
              <w:marRight w:val="0"/>
              <w:marTop w:val="0"/>
              <w:marBottom w:val="0"/>
              <w:divBdr>
                <w:top w:val="none" w:sz="0" w:space="0" w:color="auto"/>
                <w:left w:val="none" w:sz="0" w:space="0" w:color="auto"/>
                <w:bottom w:val="none" w:sz="0" w:space="0" w:color="auto"/>
                <w:right w:val="none" w:sz="0" w:space="0" w:color="auto"/>
              </w:divBdr>
            </w:div>
          </w:divsChild>
        </w:div>
        <w:div w:id="708795323">
          <w:marLeft w:val="0"/>
          <w:marRight w:val="0"/>
          <w:marTop w:val="0"/>
          <w:marBottom w:val="0"/>
          <w:divBdr>
            <w:top w:val="none" w:sz="0" w:space="0" w:color="auto"/>
            <w:left w:val="none" w:sz="0" w:space="0" w:color="auto"/>
            <w:bottom w:val="none" w:sz="0" w:space="0" w:color="auto"/>
            <w:right w:val="none" w:sz="0" w:space="0" w:color="auto"/>
          </w:divBdr>
          <w:divsChild>
            <w:div w:id="620572646">
              <w:marLeft w:val="0"/>
              <w:marRight w:val="0"/>
              <w:marTop w:val="0"/>
              <w:marBottom w:val="0"/>
              <w:divBdr>
                <w:top w:val="none" w:sz="0" w:space="0" w:color="auto"/>
                <w:left w:val="none" w:sz="0" w:space="0" w:color="auto"/>
                <w:bottom w:val="none" w:sz="0" w:space="0" w:color="auto"/>
                <w:right w:val="none" w:sz="0" w:space="0" w:color="auto"/>
              </w:divBdr>
            </w:div>
          </w:divsChild>
        </w:div>
        <w:div w:id="744886939">
          <w:marLeft w:val="0"/>
          <w:marRight w:val="0"/>
          <w:marTop w:val="0"/>
          <w:marBottom w:val="0"/>
          <w:divBdr>
            <w:top w:val="none" w:sz="0" w:space="0" w:color="auto"/>
            <w:left w:val="none" w:sz="0" w:space="0" w:color="auto"/>
            <w:bottom w:val="none" w:sz="0" w:space="0" w:color="auto"/>
            <w:right w:val="none" w:sz="0" w:space="0" w:color="auto"/>
          </w:divBdr>
          <w:divsChild>
            <w:div w:id="206915877">
              <w:marLeft w:val="0"/>
              <w:marRight w:val="0"/>
              <w:marTop w:val="0"/>
              <w:marBottom w:val="0"/>
              <w:divBdr>
                <w:top w:val="none" w:sz="0" w:space="0" w:color="auto"/>
                <w:left w:val="none" w:sz="0" w:space="0" w:color="auto"/>
                <w:bottom w:val="none" w:sz="0" w:space="0" w:color="auto"/>
                <w:right w:val="none" w:sz="0" w:space="0" w:color="auto"/>
              </w:divBdr>
            </w:div>
          </w:divsChild>
        </w:div>
        <w:div w:id="977536640">
          <w:marLeft w:val="0"/>
          <w:marRight w:val="0"/>
          <w:marTop w:val="0"/>
          <w:marBottom w:val="0"/>
          <w:divBdr>
            <w:top w:val="none" w:sz="0" w:space="0" w:color="auto"/>
            <w:left w:val="none" w:sz="0" w:space="0" w:color="auto"/>
            <w:bottom w:val="none" w:sz="0" w:space="0" w:color="auto"/>
            <w:right w:val="none" w:sz="0" w:space="0" w:color="auto"/>
          </w:divBdr>
          <w:divsChild>
            <w:div w:id="2054963219">
              <w:marLeft w:val="0"/>
              <w:marRight w:val="0"/>
              <w:marTop w:val="0"/>
              <w:marBottom w:val="0"/>
              <w:divBdr>
                <w:top w:val="none" w:sz="0" w:space="0" w:color="auto"/>
                <w:left w:val="none" w:sz="0" w:space="0" w:color="auto"/>
                <w:bottom w:val="none" w:sz="0" w:space="0" w:color="auto"/>
                <w:right w:val="none" w:sz="0" w:space="0" w:color="auto"/>
              </w:divBdr>
            </w:div>
          </w:divsChild>
        </w:div>
        <w:div w:id="1067337329">
          <w:marLeft w:val="0"/>
          <w:marRight w:val="0"/>
          <w:marTop w:val="0"/>
          <w:marBottom w:val="0"/>
          <w:divBdr>
            <w:top w:val="none" w:sz="0" w:space="0" w:color="auto"/>
            <w:left w:val="none" w:sz="0" w:space="0" w:color="auto"/>
            <w:bottom w:val="none" w:sz="0" w:space="0" w:color="auto"/>
            <w:right w:val="none" w:sz="0" w:space="0" w:color="auto"/>
          </w:divBdr>
          <w:divsChild>
            <w:div w:id="598566043">
              <w:marLeft w:val="0"/>
              <w:marRight w:val="0"/>
              <w:marTop w:val="0"/>
              <w:marBottom w:val="0"/>
              <w:divBdr>
                <w:top w:val="none" w:sz="0" w:space="0" w:color="auto"/>
                <w:left w:val="none" w:sz="0" w:space="0" w:color="auto"/>
                <w:bottom w:val="none" w:sz="0" w:space="0" w:color="auto"/>
                <w:right w:val="none" w:sz="0" w:space="0" w:color="auto"/>
              </w:divBdr>
            </w:div>
          </w:divsChild>
        </w:div>
        <w:div w:id="1068268995">
          <w:marLeft w:val="0"/>
          <w:marRight w:val="0"/>
          <w:marTop w:val="0"/>
          <w:marBottom w:val="0"/>
          <w:divBdr>
            <w:top w:val="none" w:sz="0" w:space="0" w:color="auto"/>
            <w:left w:val="none" w:sz="0" w:space="0" w:color="auto"/>
            <w:bottom w:val="none" w:sz="0" w:space="0" w:color="auto"/>
            <w:right w:val="none" w:sz="0" w:space="0" w:color="auto"/>
          </w:divBdr>
          <w:divsChild>
            <w:div w:id="461848272">
              <w:marLeft w:val="0"/>
              <w:marRight w:val="0"/>
              <w:marTop w:val="0"/>
              <w:marBottom w:val="0"/>
              <w:divBdr>
                <w:top w:val="none" w:sz="0" w:space="0" w:color="auto"/>
                <w:left w:val="none" w:sz="0" w:space="0" w:color="auto"/>
                <w:bottom w:val="none" w:sz="0" w:space="0" w:color="auto"/>
                <w:right w:val="none" w:sz="0" w:space="0" w:color="auto"/>
              </w:divBdr>
            </w:div>
          </w:divsChild>
        </w:div>
        <w:div w:id="1098990735">
          <w:marLeft w:val="0"/>
          <w:marRight w:val="0"/>
          <w:marTop w:val="0"/>
          <w:marBottom w:val="0"/>
          <w:divBdr>
            <w:top w:val="none" w:sz="0" w:space="0" w:color="auto"/>
            <w:left w:val="none" w:sz="0" w:space="0" w:color="auto"/>
            <w:bottom w:val="none" w:sz="0" w:space="0" w:color="auto"/>
            <w:right w:val="none" w:sz="0" w:space="0" w:color="auto"/>
          </w:divBdr>
          <w:divsChild>
            <w:div w:id="835995551">
              <w:marLeft w:val="0"/>
              <w:marRight w:val="0"/>
              <w:marTop w:val="0"/>
              <w:marBottom w:val="0"/>
              <w:divBdr>
                <w:top w:val="none" w:sz="0" w:space="0" w:color="auto"/>
                <w:left w:val="none" w:sz="0" w:space="0" w:color="auto"/>
                <w:bottom w:val="none" w:sz="0" w:space="0" w:color="auto"/>
                <w:right w:val="none" w:sz="0" w:space="0" w:color="auto"/>
              </w:divBdr>
            </w:div>
          </w:divsChild>
        </w:div>
        <w:div w:id="1116605415">
          <w:marLeft w:val="0"/>
          <w:marRight w:val="0"/>
          <w:marTop w:val="0"/>
          <w:marBottom w:val="0"/>
          <w:divBdr>
            <w:top w:val="none" w:sz="0" w:space="0" w:color="auto"/>
            <w:left w:val="none" w:sz="0" w:space="0" w:color="auto"/>
            <w:bottom w:val="none" w:sz="0" w:space="0" w:color="auto"/>
            <w:right w:val="none" w:sz="0" w:space="0" w:color="auto"/>
          </w:divBdr>
          <w:divsChild>
            <w:div w:id="997222966">
              <w:marLeft w:val="0"/>
              <w:marRight w:val="0"/>
              <w:marTop w:val="0"/>
              <w:marBottom w:val="0"/>
              <w:divBdr>
                <w:top w:val="none" w:sz="0" w:space="0" w:color="auto"/>
                <w:left w:val="none" w:sz="0" w:space="0" w:color="auto"/>
                <w:bottom w:val="none" w:sz="0" w:space="0" w:color="auto"/>
                <w:right w:val="none" w:sz="0" w:space="0" w:color="auto"/>
              </w:divBdr>
            </w:div>
          </w:divsChild>
        </w:div>
        <w:div w:id="1136919129">
          <w:marLeft w:val="0"/>
          <w:marRight w:val="0"/>
          <w:marTop w:val="0"/>
          <w:marBottom w:val="0"/>
          <w:divBdr>
            <w:top w:val="none" w:sz="0" w:space="0" w:color="auto"/>
            <w:left w:val="none" w:sz="0" w:space="0" w:color="auto"/>
            <w:bottom w:val="none" w:sz="0" w:space="0" w:color="auto"/>
            <w:right w:val="none" w:sz="0" w:space="0" w:color="auto"/>
          </w:divBdr>
          <w:divsChild>
            <w:div w:id="1407998130">
              <w:marLeft w:val="0"/>
              <w:marRight w:val="0"/>
              <w:marTop w:val="0"/>
              <w:marBottom w:val="0"/>
              <w:divBdr>
                <w:top w:val="none" w:sz="0" w:space="0" w:color="auto"/>
                <w:left w:val="none" w:sz="0" w:space="0" w:color="auto"/>
                <w:bottom w:val="none" w:sz="0" w:space="0" w:color="auto"/>
                <w:right w:val="none" w:sz="0" w:space="0" w:color="auto"/>
              </w:divBdr>
            </w:div>
          </w:divsChild>
        </w:div>
        <w:div w:id="1163855750">
          <w:marLeft w:val="0"/>
          <w:marRight w:val="0"/>
          <w:marTop w:val="0"/>
          <w:marBottom w:val="0"/>
          <w:divBdr>
            <w:top w:val="none" w:sz="0" w:space="0" w:color="auto"/>
            <w:left w:val="none" w:sz="0" w:space="0" w:color="auto"/>
            <w:bottom w:val="none" w:sz="0" w:space="0" w:color="auto"/>
            <w:right w:val="none" w:sz="0" w:space="0" w:color="auto"/>
          </w:divBdr>
          <w:divsChild>
            <w:div w:id="788201644">
              <w:marLeft w:val="0"/>
              <w:marRight w:val="0"/>
              <w:marTop w:val="0"/>
              <w:marBottom w:val="0"/>
              <w:divBdr>
                <w:top w:val="none" w:sz="0" w:space="0" w:color="auto"/>
                <w:left w:val="none" w:sz="0" w:space="0" w:color="auto"/>
                <w:bottom w:val="none" w:sz="0" w:space="0" w:color="auto"/>
                <w:right w:val="none" w:sz="0" w:space="0" w:color="auto"/>
              </w:divBdr>
            </w:div>
          </w:divsChild>
        </w:div>
        <w:div w:id="1420372781">
          <w:marLeft w:val="0"/>
          <w:marRight w:val="0"/>
          <w:marTop w:val="0"/>
          <w:marBottom w:val="0"/>
          <w:divBdr>
            <w:top w:val="none" w:sz="0" w:space="0" w:color="auto"/>
            <w:left w:val="none" w:sz="0" w:space="0" w:color="auto"/>
            <w:bottom w:val="none" w:sz="0" w:space="0" w:color="auto"/>
            <w:right w:val="none" w:sz="0" w:space="0" w:color="auto"/>
          </w:divBdr>
          <w:divsChild>
            <w:div w:id="1380975852">
              <w:marLeft w:val="0"/>
              <w:marRight w:val="0"/>
              <w:marTop w:val="0"/>
              <w:marBottom w:val="0"/>
              <w:divBdr>
                <w:top w:val="none" w:sz="0" w:space="0" w:color="auto"/>
                <w:left w:val="none" w:sz="0" w:space="0" w:color="auto"/>
                <w:bottom w:val="none" w:sz="0" w:space="0" w:color="auto"/>
                <w:right w:val="none" w:sz="0" w:space="0" w:color="auto"/>
              </w:divBdr>
            </w:div>
          </w:divsChild>
        </w:div>
        <w:div w:id="1459487969">
          <w:marLeft w:val="0"/>
          <w:marRight w:val="0"/>
          <w:marTop w:val="0"/>
          <w:marBottom w:val="0"/>
          <w:divBdr>
            <w:top w:val="none" w:sz="0" w:space="0" w:color="auto"/>
            <w:left w:val="none" w:sz="0" w:space="0" w:color="auto"/>
            <w:bottom w:val="none" w:sz="0" w:space="0" w:color="auto"/>
            <w:right w:val="none" w:sz="0" w:space="0" w:color="auto"/>
          </w:divBdr>
          <w:divsChild>
            <w:div w:id="241112097">
              <w:marLeft w:val="0"/>
              <w:marRight w:val="0"/>
              <w:marTop w:val="0"/>
              <w:marBottom w:val="0"/>
              <w:divBdr>
                <w:top w:val="none" w:sz="0" w:space="0" w:color="auto"/>
                <w:left w:val="none" w:sz="0" w:space="0" w:color="auto"/>
                <w:bottom w:val="none" w:sz="0" w:space="0" w:color="auto"/>
                <w:right w:val="none" w:sz="0" w:space="0" w:color="auto"/>
              </w:divBdr>
            </w:div>
          </w:divsChild>
        </w:div>
        <w:div w:id="1494028424">
          <w:marLeft w:val="0"/>
          <w:marRight w:val="0"/>
          <w:marTop w:val="0"/>
          <w:marBottom w:val="0"/>
          <w:divBdr>
            <w:top w:val="none" w:sz="0" w:space="0" w:color="auto"/>
            <w:left w:val="none" w:sz="0" w:space="0" w:color="auto"/>
            <w:bottom w:val="none" w:sz="0" w:space="0" w:color="auto"/>
            <w:right w:val="none" w:sz="0" w:space="0" w:color="auto"/>
          </w:divBdr>
          <w:divsChild>
            <w:div w:id="1216157590">
              <w:marLeft w:val="0"/>
              <w:marRight w:val="0"/>
              <w:marTop w:val="0"/>
              <w:marBottom w:val="0"/>
              <w:divBdr>
                <w:top w:val="none" w:sz="0" w:space="0" w:color="auto"/>
                <w:left w:val="none" w:sz="0" w:space="0" w:color="auto"/>
                <w:bottom w:val="none" w:sz="0" w:space="0" w:color="auto"/>
                <w:right w:val="none" w:sz="0" w:space="0" w:color="auto"/>
              </w:divBdr>
            </w:div>
          </w:divsChild>
        </w:div>
        <w:div w:id="1611206002">
          <w:marLeft w:val="0"/>
          <w:marRight w:val="0"/>
          <w:marTop w:val="0"/>
          <w:marBottom w:val="0"/>
          <w:divBdr>
            <w:top w:val="none" w:sz="0" w:space="0" w:color="auto"/>
            <w:left w:val="none" w:sz="0" w:space="0" w:color="auto"/>
            <w:bottom w:val="none" w:sz="0" w:space="0" w:color="auto"/>
            <w:right w:val="none" w:sz="0" w:space="0" w:color="auto"/>
          </w:divBdr>
          <w:divsChild>
            <w:div w:id="1199002806">
              <w:marLeft w:val="0"/>
              <w:marRight w:val="0"/>
              <w:marTop w:val="0"/>
              <w:marBottom w:val="0"/>
              <w:divBdr>
                <w:top w:val="none" w:sz="0" w:space="0" w:color="auto"/>
                <w:left w:val="none" w:sz="0" w:space="0" w:color="auto"/>
                <w:bottom w:val="none" w:sz="0" w:space="0" w:color="auto"/>
                <w:right w:val="none" w:sz="0" w:space="0" w:color="auto"/>
              </w:divBdr>
            </w:div>
          </w:divsChild>
        </w:div>
        <w:div w:id="1762679456">
          <w:marLeft w:val="0"/>
          <w:marRight w:val="0"/>
          <w:marTop w:val="0"/>
          <w:marBottom w:val="0"/>
          <w:divBdr>
            <w:top w:val="none" w:sz="0" w:space="0" w:color="auto"/>
            <w:left w:val="none" w:sz="0" w:space="0" w:color="auto"/>
            <w:bottom w:val="none" w:sz="0" w:space="0" w:color="auto"/>
            <w:right w:val="none" w:sz="0" w:space="0" w:color="auto"/>
          </w:divBdr>
          <w:divsChild>
            <w:div w:id="986125870">
              <w:marLeft w:val="0"/>
              <w:marRight w:val="0"/>
              <w:marTop w:val="0"/>
              <w:marBottom w:val="0"/>
              <w:divBdr>
                <w:top w:val="none" w:sz="0" w:space="0" w:color="auto"/>
                <w:left w:val="none" w:sz="0" w:space="0" w:color="auto"/>
                <w:bottom w:val="none" w:sz="0" w:space="0" w:color="auto"/>
                <w:right w:val="none" w:sz="0" w:space="0" w:color="auto"/>
              </w:divBdr>
            </w:div>
          </w:divsChild>
        </w:div>
        <w:div w:id="1836801434">
          <w:marLeft w:val="0"/>
          <w:marRight w:val="0"/>
          <w:marTop w:val="0"/>
          <w:marBottom w:val="0"/>
          <w:divBdr>
            <w:top w:val="none" w:sz="0" w:space="0" w:color="auto"/>
            <w:left w:val="none" w:sz="0" w:space="0" w:color="auto"/>
            <w:bottom w:val="none" w:sz="0" w:space="0" w:color="auto"/>
            <w:right w:val="none" w:sz="0" w:space="0" w:color="auto"/>
          </w:divBdr>
          <w:divsChild>
            <w:div w:id="1739858068">
              <w:marLeft w:val="0"/>
              <w:marRight w:val="0"/>
              <w:marTop w:val="0"/>
              <w:marBottom w:val="0"/>
              <w:divBdr>
                <w:top w:val="none" w:sz="0" w:space="0" w:color="auto"/>
                <w:left w:val="none" w:sz="0" w:space="0" w:color="auto"/>
                <w:bottom w:val="none" w:sz="0" w:space="0" w:color="auto"/>
                <w:right w:val="none" w:sz="0" w:space="0" w:color="auto"/>
              </w:divBdr>
            </w:div>
          </w:divsChild>
        </w:div>
        <w:div w:id="1849638864">
          <w:marLeft w:val="0"/>
          <w:marRight w:val="0"/>
          <w:marTop w:val="0"/>
          <w:marBottom w:val="0"/>
          <w:divBdr>
            <w:top w:val="none" w:sz="0" w:space="0" w:color="auto"/>
            <w:left w:val="none" w:sz="0" w:space="0" w:color="auto"/>
            <w:bottom w:val="none" w:sz="0" w:space="0" w:color="auto"/>
            <w:right w:val="none" w:sz="0" w:space="0" w:color="auto"/>
          </w:divBdr>
          <w:divsChild>
            <w:div w:id="1963920644">
              <w:marLeft w:val="0"/>
              <w:marRight w:val="0"/>
              <w:marTop w:val="0"/>
              <w:marBottom w:val="0"/>
              <w:divBdr>
                <w:top w:val="none" w:sz="0" w:space="0" w:color="auto"/>
                <w:left w:val="none" w:sz="0" w:space="0" w:color="auto"/>
                <w:bottom w:val="none" w:sz="0" w:space="0" w:color="auto"/>
                <w:right w:val="none" w:sz="0" w:space="0" w:color="auto"/>
              </w:divBdr>
            </w:div>
          </w:divsChild>
        </w:div>
        <w:div w:id="1869488235">
          <w:marLeft w:val="0"/>
          <w:marRight w:val="0"/>
          <w:marTop w:val="0"/>
          <w:marBottom w:val="0"/>
          <w:divBdr>
            <w:top w:val="none" w:sz="0" w:space="0" w:color="auto"/>
            <w:left w:val="none" w:sz="0" w:space="0" w:color="auto"/>
            <w:bottom w:val="none" w:sz="0" w:space="0" w:color="auto"/>
            <w:right w:val="none" w:sz="0" w:space="0" w:color="auto"/>
          </w:divBdr>
          <w:divsChild>
            <w:div w:id="979111892">
              <w:marLeft w:val="0"/>
              <w:marRight w:val="0"/>
              <w:marTop w:val="0"/>
              <w:marBottom w:val="0"/>
              <w:divBdr>
                <w:top w:val="none" w:sz="0" w:space="0" w:color="auto"/>
                <w:left w:val="none" w:sz="0" w:space="0" w:color="auto"/>
                <w:bottom w:val="none" w:sz="0" w:space="0" w:color="auto"/>
                <w:right w:val="none" w:sz="0" w:space="0" w:color="auto"/>
              </w:divBdr>
            </w:div>
            <w:div w:id="1349990073">
              <w:marLeft w:val="0"/>
              <w:marRight w:val="0"/>
              <w:marTop w:val="0"/>
              <w:marBottom w:val="0"/>
              <w:divBdr>
                <w:top w:val="none" w:sz="0" w:space="0" w:color="auto"/>
                <w:left w:val="none" w:sz="0" w:space="0" w:color="auto"/>
                <w:bottom w:val="none" w:sz="0" w:space="0" w:color="auto"/>
                <w:right w:val="none" w:sz="0" w:space="0" w:color="auto"/>
              </w:divBdr>
            </w:div>
          </w:divsChild>
        </w:div>
        <w:div w:id="1898085026">
          <w:marLeft w:val="0"/>
          <w:marRight w:val="0"/>
          <w:marTop w:val="0"/>
          <w:marBottom w:val="0"/>
          <w:divBdr>
            <w:top w:val="none" w:sz="0" w:space="0" w:color="auto"/>
            <w:left w:val="none" w:sz="0" w:space="0" w:color="auto"/>
            <w:bottom w:val="none" w:sz="0" w:space="0" w:color="auto"/>
            <w:right w:val="none" w:sz="0" w:space="0" w:color="auto"/>
          </w:divBdr>
          <w:divsChild>
            <w:div w:id="421268137">
              <w:marLeft w:val="0"/>
              <w:marRight w:val="0"/>
              <w:marTop w:val="0"/>
              <w:marBottom w:val="0"/>
              <w:divBdr>
                <w:top w:val="none" w:sz="0" w:space="0" w:color="auto"/>
                <w:left w:val="none" w:sz="0" w:space="0" w:color="auto"/>
                <w:bottom w:val="none" w:sz="0" w:space="0" w:color="auto"/>
                <w:right w:val="none" w:sz="0" w:space="0" w:color="auto"/>
              </w:divBdr>
            </w:div>
          </w:divsChild>
        </w:div>
        <w:div w:id="1911504388">
          <w:marLeft w:val="0"/>
          <w:marRight w:val="0"/>
          <w:marTop w:val="0"/>
          <w:marBottom w:val="0"/>
          <w:divBdr>
            <w:top w:val="none" w:sz="0" w:space="0" w:color="auto"/>
            <w:left w:val="none" w:sz="0" w:space="0" w:color="auto"/>
            <w:bottom w:val="none" w:sz="0" w:space="0" w:color="auto"/>
            <w:right w:val="none" w:sz="0" w:space="0" w:color="auto"/>
          </w:divBdr>
          <w:divsChild>
            <w:div w:id="413017664">
              <w:marLeft w:val="0"/>
              <w:marRight w:val="0"/>
              <w:marTop w:val="0"/>
              <w:marBottom w:val="0"/>
              <w:divBdr>
                <w:top w:val="none" w:sz="0" w:space="0" w:color="auto"/>
                <w:left w:val="none" w:sz="0" w:space="0" w:color="auto"/>
                <w:bottom w:val="none" w:sz="0" w:space="0" w:color="auto"/>
                <w:right w:val="none" w:sz="0" w:space="0" w:color="auto"/>
              </w:divBdr>
            </w:div>
          </w:divsChild>
        </w:div>
        <w:div w:id="1999067593">
          <w:marLeft w:val="0"/>
          <w:marRight w:val="0"/>
          <w:marTop w:val="0"/>
          <w:marBottom w:val="0"/>
          <w:divBdr>
            <w:top w:val="none" w:sz="0" w:space="0" w:color="auto"/>
            <w:left w:val="none" w:sz="0" w:space="0" w:color="auto"/>
            <w:bottom w:val="none" w:sz="0" w:space="0" w:color="auto"/>
            <w:right w:val="none" w:sz="0" w:space="0" w:color="auto"/>
          </w:divBdr>
          <w:divsChild>
            <w:div w:id="676883803">
              <w:marLeft w:val="0"/>
              <w:marRight w:val="0"/>
              <w:marTop w:val="0"/>
              <w:marBottom w:val="0"/>
              <w:divBdr>
                <w:top w:val="none" w:sz="0" w:space="0" w:color="auto"/>
                <w:left w:val="none" w:sz="0" w:space="0" w:color="auto"/>
                <w:bottom w:val="none" w:sz="0" w:space="0" w:color="auto"/>
                <w:right w:val="none" w:sz="0" w:space="0" w:color="auto"/>
              </w:divBdr>
            </w:div>
          </w:divsChild>
        </w:div>
        <w:div w:id="2062514001">
          <w:marLeft w:val="0"/>
          <w:marRight w:val="0"/>
          <w:marTop w:val="0"/>
          <w:marBottom w:val="0"/>
          <w:divBdr>
            <w:top w:val="none" w:sz="0" w:space="0" w:color="auto"/>
            <w:left w:val="none" w:sz="0" w:space="0" w:color="auto"/>
            <w:bottom w:val="none" w:sz="0" w:space="0" w:color="auto"/>
            <w:right w:val="none" w:sz="0" w:space="0" w:color="auto"/>
          </w:divBdr>
          <w:divsChild>
            <w:div w:id="1890918879">
              <w:marLeft w:val="0"/>
              <w:marRight w:val="0"/>
              <w:marTop w:val="0"/>
              <w:marBottom w:val="0"/>
              <w:divBdr>
                <w:top w:val="none" w:sz="0" w:space="0" w:color="auto"/>
                <w:left w:val="none" w:sz="0" w:space="0" w:color="auto"/>
                <w:bottom w:val="none" w:sz="0" w:space="0" w:color="auto"/>
                <w:right w:val="none" w:sz="0" w:space="0" w:color="auto"/>
              </w:divBdr>
            </w:div>
          </w:divsChild>
        </w:div>
        <w:div w:id="2083093707">
          <w:marLeft w:val="0"/>
          <w:marRight w:val="0"/>
          <w:marTop w:val="0"/>
          <w:marBottom w:val="0"/>
          <w:divBdr>
            <w:top w:val="none" w:sz="0" w:space="0" w:color="auto"/>
            <w:left w:val="none" w:sz="0" w:space="0" w:color="auto"/>
            <w:bottom w:val="none" w:sz="0" w:space="0" w:color="auto"/>
            <w:right w:val="none" w:sz="0" w:space="0" w:color="auto"/>
          </w:divBdr>
          <w:divsChild>
            <w:div w:id="2083405585">
              <w:marLeft w:val="0"/>
              <w:marRight w:val="0"/>
              <w:marTop w:val="0"/>
              <w:marBottom w:val="0"/>
              <w:divBdr>
                <w:top w:val="none" w:sz="0" w:space="0" w:color="auto"/>
                <w:left w:val="none" w:sz="0" w:space="0" w:color="auto"/>
                <w:bottom w:val="none" w:sz="0" w:space="0" w:color="auto"/>
                <w:right w:val="none" w:sz="0" w:space="0" w:color="auto"/>
              </w:divBdr>
            </w:div>
          </w:divsChild>
        </w:div>
        <w:div w:id="2106538709">
          <w:marLeft w:val="0"/>
          <w:marRight w:val="0"/>
          <w:marTop w:val="0"/>
          <w:marBottom w:val="0"/>
          <w:divBdr>
            <w:top w:val="none" w:sz="0" w:space="0" w:color="auto"/>
            <w:left w:val="none" w:sz="0" w:space="0" w:color="auto"/>
            <w:bottom w:val="none" w:sz="0" w:space="0" w:color="auto"/>
            <w:right w:val="none" w:sz="0" w:space="0" w:color="auto"/>
          </w:divBdr>
          <w:divsChild>
            <w:div w:id="293681366">
              <w:marLeft w:val="0"/>
              <w:marRight w:val="0"/>
              <w:marTop w:val="0"/>
              <w:marBottom w:val="0"/>
              <w:divBdr>
                <w:top w:val="none" w:sz="0" w:space="0" w:color="auto"/>
                <w:left w:val="none" w:sz="0" w:space="0" w:color="auto"/>
                <w:bottom w:val="none" w:sz="0" w:space="0" w:color="auto"/>
                <w:right w:val="none" w:sz="0" w:space="0" w:color="auto"/>
              </w:divBdr>
            </w:div>
          </w:divsChild>
        </w:div>
        <w:div w:id="2122873124">
          <w:marLeft w:val="0"/>
          <w:marRight w:val="0"/>
          <w:marTop w:val="0"/>
          <w:marBottom w:val="0"/>
          <w:divBdr>
            <w:top w:val="none" w:sz="0" w:space="0" w:color="auto"/>
            <w:left w:val="none" w:sz="0" w:space="0" w:color="auto"/>
            <w:bottom w:val="none" w:sz="0" w:space="0" w:color="auto"/>
            <w:right w:val="none" w:sz="0" w:space="0" w:color="auto"/>
          </w:divBdr>
          <w:divsChild>
            <w:div w:id="110888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30185">
      <w:bodyDiv w:val="1"/>
      <w:marLeft w:val="0"/>
      <w:marRight w:val="0"/>
      <w:marTop w:val="0"/>
      <w:marBottom w:val="0"/>
      <w:divBdr>
        <w:top w:val="none" w:sz="0" w:space="0" w:color="auto"/>
        <w:left w:val="none" w:sz="0" w:space="0" w:color="auto"/>
        <w:bottom w:val="none" w:sz="0" w:space="0" w:color="auto"/>
        <w:right w:val="none" w:sz="0" w:space="0" w:color="auto"/>
      </w:divBdr>
    </w:div>
    <w:div w:id="98650030">
      <w:bodyDiv w:val="1"/>
      <w:marLeft w:val="0"/>
      <w:marRight w:val="0"/>
      <w:marTop w:val="0"/>
      <w:marBottom w:val="0"/>
      <w:divBdr>
        <w:top w:val="none" w:sz="0" w:space="0" w:color="auto"/>
        <w:left w:val="none" w:sz="0" w:space="0" w:color="auto"/>
        <w:bottom w:val="none" w:sz="0" w:space="0" w:color="auto"/>
        <w:right w:val="none" w:sz="0" w:space="0" w:color="auto"/>
      </w:divBdr>
    </w:div>
    <w:div w:id="102194050">
      <w:bodyDiv w:val="1"/>
      <w:marLeft w:val="0"/>
      <w:marRight w:val="0"/>
      <w:marTop w:val="0"/>
      <w:marBottom w:val="0"/>
      <w:divBdr>
        <w:top w:val="none" w:sz="0" w:space="0" w:color="auto"/>
        <w:left w:val="none" w:sz="0" w:space="0" w:color="auto"/>
        <w:bottom w:val="none" w:sz="0" w:space="0" w:color="auto"/>
        <w:right w:val="none" w:sz="0" w:space="0" w:color="auto"/>
      </w:divBdr>
    </w:div>
    <w:div w:id="212356383">
      <w:bodyDiv w:val="1"/>
      <w:marLeft w:val="0"/>
      <w:marRight w:val="0"/>
      <w:marTop w:val="0"/>
      <w:marBottom w:val="0"/>
      <w:divBdr>
        <w:top w:val="none" w:sz="0" w:space="0" w:color="auto"/>
        <w:left w:val="none" w:sz="0" w:space="0" w:color="auto"/>
        <w:bottom w:val="none" w:sz="0" w:space="0" w:color="auto"/>
        <w:right w:val="none" w:sz="0" w:space="0" w:color="auto"/>
      </w:divBdr>
    </w:div>
    <w:div w:id="268464262">
      <w:bodyDiv w:val="1"/>
      <w:marLeft w:val="0"/>
      <w:marRight w:val="0"/>
      <w:marTop w:val="0"/>
      <w:marBottom w:val="0"/>
      <w:divBdr>
        <w:top w:val="none" w:sz="0" w:space="0" w:color="auto"/>
        <w:left w:val="none" w:sz="0" w:space="0" w:color="auto"/>
        <w:bottom w:val="none" w:sz="0" w:space="0" w:color="auto"/>
        <w:right w:val="none" w:sz="0" w:space="0" w:color="auto"/>
      </w:divBdr>
      <w:divsChild>
        <w:div w:id="388505833">
          <w:marLeft w:val="0"/>
          <w:marRight w:val="0"/>
          <w:marTop w:val="0"/>
          <w:marBottom w:val="0"/>
          <w:divBdr>
            <w:top w:val="none" w:sz="0" w:space="0" w:color="auto"/>
            <w:left w:val="none" w:sz="0" w:space="0" w:color="auto"/>
            <w:bottom w:val="none" w:sz="0" w:space="0" w:color="auto"/>
            <w:right w:val="none" w:sz="0" w:space="0" w:color="auto"/>
          </w:divBdr>
        </w:div>
        <w:div w:id="530073719">
          <w:marLeft w:val="0"/>
          <w:marRight w:val="0"/>
          <w:marTop w:val="0"/>
          <w:marBottom w:val="0"/>
          <w:divBdr>
            <w:top w:val="none" w:sz="0" w:space="0" w:color="auto"/>
            <w:left w:val="none" w:sz="0" w:space="0" w:color="auto"/>
            <w:bottom w:val="none" w:sz="0" w:space="0" w:color="auto"/>
            <w:right w:val="none" w:sz="0" w:space="0" w:color="auto"/>
          </w:divBdr>
        </w:div>
      </w:divsChild>
    </w:div>
    <w:div w:id="269094707">
      <w:bodyDiv w:val="1"/>
      <w:marLeft w:val="0"/>
      <w:marRight w:val="0"/>
      <w:marTop w:val="0"/>
      <w:marBottom w:val="0"/>
      <w:divBdr>
        <w:top w:val="none" w:sz="0" w:space="0" w:color="auto"/>
        <w:left w:val="none" w:sz="0" w:space="0" w:color="auto"/>
        <w:bottom w:val="none" w:sz="0" w:space="0" w:color="auto"/>
        <w:right w:val="none" w:sz="0" w:space="0" w:color="auto"/>
      </w:divBdr>
    </w:div>
    <w:div w:id="296179770">
      <w:bodyDiv w:val="1"/>
      <w:marLeft w:val="0"/>
      <w:marRight w:val="0"/>
      <w:marTop w:val="0"/>
      <w:marBottom w:val="0"/>
      <w:divBdr>
        <w:top w:val="none" w:sz="0" w:space="0" w:color="auto"/>
        <w:left w:val="none" w:sz="0" w:space="0" w:color="auto"/>
        <w:bottom w:val="none" w:sz="0" w:space="0" w:color="auto"/>
        <w:right w:val="none" w:sz="0" w:space="0" w:color="auto"/>
      </w:divBdr>
    </w:div>
    <w:div w:id="338704659">
      <w:bodyDiv w:val="1"/>
      <w:marLeft w:val="0"/>
      <w:marRight w:val="0"/>
      <w:marTop w:val="0"/>
      <w:marBottom w:val="0"/>
      <w:divBdr>
        <w:top w:val="none" w:sz="0" w:space="0" w:color="auto"/>
        <w:left w:val="none" w:sz="0" w:space="0" w:color="auto"/>
        <w:bottom w:val="none" w:sz="0" w:space="0" w:color="auto"/>
        <w:right w:val="none" w:sz="0" w:space="0" w:color="auto"/>
      </w:divBdr>
    </w:div>
    <w:div w:id="368259769">
      <w:bodyDiv w:val="1"/>
      <w:marLeft w:val="0"/>
      <w:marRight w:val="0"/>
      <w:marTop w:val="0"/>
      <w:marBottom w:val="0"/>
      <w:divBdr>
        <w:top w:val="none" w:sz="0" w:space="0" w:color="auto"/>
        <w:left w:val="none" w:sz="0" w:space="0" w:color="auto"/>
        <w:bottom w:val="none" w:sz="0" w:space="0" w:color="auto"/>
        <w:right w:val="none" w:sz="0" w:space="0" w:color="auto"/>
      </w:divBdr>
    </w:div>
    <w:div w:id="406851522">
      <w:bodyDiv w:val="1"/>
      <w:marLeft w:val="0"/>
      <w:marRight w:val="0"/>
      <w:marTop w:val="0"/>
      <w:marBottom w:val="0"/>
      <w:divBdr>
        <w:top w:val="none" w:sz="0" w:space="0" w:color="auto"/>
        <w:left w:val="none" w:sz="0" w:space="0" w:color="auto"/>
        <w:bottom w:val="none" w:sz="0" w:space="0" w:color="auto"/>
        <w:right w:val="none" w:sz="0" w:space="0" w:color="auto"/>
      </w:divBdr>
    </w:div>
    <w:div w:id="407114363">
      <w:bodyDiv w:val="1"/>
      <w:marLeft w:val="0"/>
      <w:marRight w:val="0"/>
      <w:marTop w:val="0"/>
      <w:marBottom w:val="0"/>
      <w:divBdr>
        <w:top w:val="none" w:sz="0" w:space="0" w:color="auto"/>
        <w:left w:val="none" w:sz="0" w:space="0" w:color="auto"/>
        <w:bottom w:val="none" w:sz="0" w:space="0" w:color="auto"/>
        <w:right w:val="none" w:sz="0" w:space="0" w:color="auto"/>
      </w:divBdr>
      <w:divsChild>
        <w:div w:id="681399666">
          <w:marLeft w:val="0"/>
          <w:marRight w:val="0"/>
          <w:marTop w:val="0"/>
          <w:marBottom w:val="0"/>
          <w:divBdr>
            <w:top w:val="none" w:sz="0" w:space="0" w:color="auto"/>
            <w:left w:val="none" w:sz="0" w:space="0" w:color="auto"/>
            <w:bottom w:val="none" w:sz="0" w:space="0" w:color="auto"/>
            <w:right w:val="none" w:sz="0" w:space="0" w:color="auto"/>
          </w:divBdr>
        </w:div>
        <w:div w:id="833761869">
          <w:marLeft w:val="0"/>
          <w:marRight w:val="0"/>
          <w:marTop w:val="0"/>
          <w:marBottom w:val="0"/>
          <w:divBdr>
            <w:top w:val="none" w:sz="0" w:space="0" w:color="auto"/>
            <w:left w:val="none" w:sz="0" w:space="0" w:color="auto"/>
            <w:bottom w:val="none" w:sz="0" w:space="0" w:color="auto"/>
            <w:right w:val="none" w:sz="0" w:space="0" w:color="auto"/>
          </w:divBdr>
        </w:div>
      </w:divsChild>
    </w:div>
    <w:div w:id="411971199">
      <w:bodyDiv w:val="1"/>
      <w:marLeft w:val="0"/>
      <w:marRight w:val="0"/>
      <w:marTop w:val="0"/>
      <w:marBottom w:val="0"/>
      <w:divBdr>
        <w:top w:val="none" w:sz="0" w:space="0" w:color="auto"/>
        <w:left w:val="none" w:sz="0" w:space="0" w:color="auto"/>
        <w:bottom w:val="none" w:sz="0" w:space="0" w:color="auto"/>
        <w:right w:val="none" w:sz="0" w:space="0" w:color="auto"/>
      </w:divBdr>
    </w:div>
    <w:div w:id="421293255">
      <w:bodyDiv w:val="1"/>
      <w:marLeft w:val="0"/>
      <w:marRight w:val="0"/>
      <w:marTop w:val="0"/>
      <w:marBottom w:val="0"/>
      <w:divBdr>
        <w:top w:val="none" w:sz="0" w:space="0" w:color="auto"/>
        <w:left w:val="none" w:sz="0" w:space="0" w:color="auto"/>
        <w:bottom w:val="none" w:sz="0" w:space="0" w:color="auto"/>
        <w:right w:val="none" w:sz="0" w:space="0" w:color="auto"/>
      </w:divBdr>
    </w:div>
    <w:div w:id="424349274">
      <w:bodyDiv w:val="1"/>
      <w:marLeft w:val="0"/>
      <w:marRight w:val="0"/>
      <w:marTop w:val="0"/>
      <w:marBottom w:val="0"/>
      <w:divBdr>
        <w:top w:val="none" w:sz="0" w:space="0" w:color="auto"/>
        <w:left w:val="none" w:sz="0" w:space="0" w:color="auto"/>
        <w:bottom w:val="none" w:sz="0" w:space="0" w:color="auto"/>
        <w:right w:val="none" w:sz="0" w:space="0" w:color="auto"/>
      </w:divBdr>
      <w:divsChild>
        <w:div w:id="1485393296">
          <w:marLeft w:val="0"/>
          <w:marRight w:val="0"/>
          <w:marTop w:val="0"/>
          <w:marBottom w:val="0"/>
          <w:divBdr>
            <w:top w:val="none" w:sz="0" w:space="0" w:color="auto"/>
            <w:left w:val="none" w:sz="0" w:space="0" w:color="auto"/>
            <w:bottom w:val="none" w:sz="0" w:space="0" w:color="auto"/>
            <w:right w:val="none" w:sz="0" w:space="0" w:color="auto"/>
          </w:divBdr>
          <w:divsChild>
            <w:div w:id="77132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759815">
      <w:bodyDiv w:val="1"/>
      <w:marLeft w:val="0"/>
      <w:marRight w:val="0"/>
      <w:marTop w:val="0"/>
      <w:marBottom w:val="0"/>
      <w:divBdr>
        <w:top w:val="none" w:sz="0" w:space="0" w:color="auto"/>
        <w:left w:val="none" w:sz="0" w:space="0" w:color="auto"/>
        <w:bottom w:val="none" w:sz="0" w:space="0" w:color="auto"/>
        <w:right w:val="none" w:sz="0" w:space="0" w:color="auto"/>
      </w:divBdr>
    </w:div>
    <w:div w:id="514080879">
      <w:bodyDiv w:val="1"/>
      <w:marLeft w:val="0"/>
      <w:marRight w:val="0"/>
      <w:marTop w:val="0"/>
      <w:marBottom w:val="0"/>
      <w:divBdr>
        <w:top w:val="none" w:sz="0" w:space="0" w:color="auto"/>
        <w:left w:val="none" w:sz="0" w:space="0" w:color="auto"/>
        <w:bottom w:val="none" w:sz="0" w:space="0" w:color="auto"/>
        <w:right w:val="none" w:sz="0" w:space="0" w:color="auto"/>
      </w:divBdr>
    </w:div>
    <w:div w:id="518542600">
      <w:bodyDiv w:val="1"/>
      <w:marLeft w:val="0"/>
      <w:marRight w:val="0"/>
      <w:marTop w:val="0"/>
      <w:marBottom w:val="0"/>
      <w:divBdr>
        <w:top w:val="none" w:sz="0" w:space="0" w:color="auto"/>
        <w:left w:val="none" w:sz="0" w:space="0" w:color="auto"/>
        <w:bottom w:val="none" w:sz="0" w:space="0" w:color="auto"/>
        <w:right w:val="none" w:sz="0" w:space="0" w:color="auto"/>
      </w:divBdr>
      <w:divsChild>
        <w:div w:id="1961913308">
          <w:marLeft w:val="0"/>
          <w:marRight w:val="0"/>
          <w:marTop w:val="0"/>
          <w:marBottom w:val="0"/>
          <w:divBdr>
            <w:top w:val="single" w:sz="6" w:space="0" w:color="D8D8D8"/>
            <w:left w:val="single" w:sz="6" w:space="0" w:color="D8D8D8"/>
            <w:bottom w:val="single" w:sz="6" w:space="0" w:color="D8D8D8"/>
            <w:right w:val="single" w:sz="6" w:space="0" w:color="D8D8D8"/>
          </w:divBdr>
          <w:divsChild>
            <w:div w:id="1838643829">
              <w:marLeft w:val="0"/>
              <w:marRight w:val="0"/>
              <w:marTop w:val="0"/>
              <w:marBottom w:val="0"/>
              <w:divBdr>
                <w:top w:val="none" w:sz="0" w:space="0" w:color="auto"/>
                <w:left w:val="none" w:sz="0" w:space="0" w:color="auto"/>
                <w:bottom w:val="none" w:sz="0" w:space="0" w:color="auto"/>
                <w:right w:val="none" w:sz="0" w:space="0" w:color="auto"/>
              </w:divBdr>
              <w:divsChild>
                <w:div w:id="152941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540909">
      <w:bodyDiv w:val="1"/>
      <w:marLeft w:val="0"/>
      <w:marRight w:val="0"/>
      <w:marTop w:val="0"/>
      <w:marBottom w:val="0"/>
      <w:divBdr>
        <w:top w:val="none" w:sz="0" w:space="0" w:color="auto"/>
        <w:left w:val="none" w:sz="0" w:space="0" w:color="auto"/>
        <w:bottom w:val="none" w:sz="0" w:space="0" w:color="auto"/>
        <w:right w:val="none" w:sz="0" w:space="0" w:color="auto"/>
      </w:divBdr>
    </w:div>
    <w:div w:id="608203531">
      <w:bodyDiv w:val="1"/>
      <w:marLeft w:val="0"/>
      <w:marRight w:val="0"/>
      <w:marTop w:val="0"/>
      <w:marBottom w:val="0"/>
      <w:divBdr>
        <w:top w:val="none" w:sz="0" w:space="0" w:color="auto"/>
        <w:left w:val="none" w:sz="0" w:space="0" w:color="auto"/>
        <w:bottom w:val="none" w:sz="0" w:space="0" w:color="auto"/>
        <w:right w:val="none" w:sz="0" w:space="0" w:color="auto"/>
      </w:divBdr>
      <w:divsChild>
        <w:div w:id="1124038907">
          <w:marLeft w:val="0"/>
          <w:marRight w:val="0"/>
          <w:marTop w:val="0"/>
          <w:marBottom w:val="0"/>
          <w:divBdr>
            <w:top w:val="none" w:sz="0" w:space="0" w:color="auto"/>
            <w:left w:val="none" w:sz="0" w:space="0" w:color="auto"/>
            <w:bottom w:val="none" w:sz="0" w:space="0" w:color="auto"/>
            <w:right w:val="none" w:sz="0" w:space="0" w:color="auto"/>
          </w:divBdr>
          <w:divsChild>
            <w:div w:id="162401533">
              <w:marLeft w:val="0"/>
              <w:marRight w:val="0"/>
              <w:marTop w:val="0"/>
              <w:marBottom w:val="0"/>
              <w:divBdr>
                <w:top w:val="none" w:sz="0" w:space="0" w:color="auto"/>
                <w:left w:val="none" w:sz="0" w:space="0" w:color="auto"/>
                <w:bottom w:val="none" w:sz="0" w:space="0" w:color="auto"/>
                <w:right w:val="none" w:sz="0" w:space="0" w:color="auto"/>
              </w:divBdr>
            </w:div>
          </w:divsChild>
        </w:div>
        <w:div w:id="1986205788">
          <w:marLeft w:val="0"/>
          <w:marRight w:val="0"/>
          <w:marTop w:val="0"/>
          <w:marBottom w:val="0"/>
          <w:divBdr>
            <w:top w:val="none" w:sz="0" w:space="0" w:color="auto"/>
            <w:left w:val="none" w:sz="0" w:space="0" w:color="auto"/>
            <w:bottom w:val="none" w:sz="0" w:space="0" w:color="auto"/>
            <w:right w:val="none" w:sz="0" w:space="0" w:color="auto"/>
          </w:divBdr>
          <w:divsChild>
            <w:div w:id="9591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647286">
      <w:bodyDiv w:val="1"/>
      <w:marLeft w:val="0"/>
      <w:marRight w:val="0"/>
      <w:marTop w:val="0"/>
      <w:marBottom w:val="0"/>
      <w:divBdr>
        <w:top w:val="none" w:sz="0" w:space="0" w:color="auto"/>
        <w:left w:val="none" w:sz="0" w:space="0" w:color="auto"/>
        <w:bottom w:val="none" w:sz="0" w:space="0" w:color="auto"/>
        <w:right w:val="none" w:sz="0" w:space="0" w:color="auto"/>
      </w:divBdr>
    </w:div>
    <w:div w:id="672071990">
      <w:bodyDiv w:val="1"/>
      <w:marLeft w:val="0"/>
      <w:marRight w:val="0"/>
      <w:marTop w:val="0"/>
      <w:marBottom w:val="0"/>
      <w:divBdr>
        <w:top w:val="none" w:sz="0" w:space="0" w:color="auto"/>
        <w:left w:val="none" w:sz="0" w:space="0" w:color="auto"/>
        <w:bottom w:val="none" w:sz="0" w:space="0" w:color="auto"/>
        <w:right w:val="none" w:sz="0" w:space="0" w:color="auto"/>
      </w:divBdr>
    </w:div>
    <w:div w:id="689572903">
      <w:bodyDiv w:val="1"/>
      <w:marLeft w:val="0"/>
      <w:marRight w:val="0"/>
      <w:marTop w:val="0"/>
      <w:marBottom w:val="0"/>
      <w:divBdr>
        <w:top w:val="none" w:sz="0" w:space="0" w:color="auto"/>
        <w:left w:val="none" w:sz="0" w:space="0" w:color="auto"/>
        <w:bottom w:val="none" w:sz="0" w:space="0" w:color="auto"/>
        <w:right w:val="none" w:sz="0" w:space="0" w:color="auto"/>
      </w:divBdr>
    </w:div>
    <w:div w:id="697269071">
      <w:bodyDiv w:val="1"/>
      <w:marLeft w:val="0"/>
      <w:marRight w:val="0"/>
      <w:marTop w:val="0"/>
      <w:marBottom w:val="0"/>
      <w:divBdr>
        <w:top w:val="none" w:sz="0" w:space="0" w:color="auto"/>
        <w:left w:val="none" w:sz="0" w:space="0" w:color="auto"/>
        <w:bottom w:val="none" w:sz="0" w:space="0" w:color="auto"/>
        <w:right w:val="none" w:sz="0" w:space="0" w:color="auto"/>
      </w:divBdr>
      <w:divsChild>
        <w:div w:id="1018239732">
          <w:marLeft w:val="-225"/>
          <w:marRight w:val="-225"/>
          <w:marTop w:val="0"/>
          <w:marBottom w:val="0"/>
          <w:divBdr>
            <w:top w:val="none" w:sz="0" w:space="0" w:color="auto"/>
            <w:left w:val="none" w:sz="0" w:space="0" w:color="auto"/>
            <w:bottom w:val="none" w:sz="0" w:space="0" w:color="auto"/>
            <w:right w:val="none" w:sz="0" w:space="0" w:color="auto"/>
          </w:divBdr>
        </w:div>
      </w:divsChild>
    </w:div>
    <w:div w:id="737554351">
      <w:bodyDiv w:val="1"/>
      <w:marLeft w:val="0"/>
      <w:marRight w:val="0"/>
      <w:marTop w:val="0"/>
      <w:marBottom w:val="0"/>
      <w:divBdr>
        <w:top w:val="none" w:sz="0" w:space="0" w:color="auto"/>
        <w:left w:val="none" w:sz="0" w:space="0" w:color="auto"/>
        <w:bottom w:val="none" w:sz="0" w:space="0" w:color="auto"/>
        <w:right w:val="none" w:sz="0" w:space="0" w:color="auto"/>
      </w:divBdr>
    </w:div>
    <w:div w:id="745344229">
      <w:bodyDiv w:val="1"/>
      <w:marLeft w:val="0"/>
      <w:marRight w:val="0"/>
      <w:marTop w:val="0"/>
      <w:marBottom w:val="0"/>
      <w:divBdr>
        <w:top w:val="none" w:sz="0" w:space="0" w:color="auto"/>
        <w:left w:val="none" w:sz="0" w:space="0" w:color="auto"/>
        <w:bottom w:val="none" w:sz="0" w:space="0" w:color="auto"/>
        <w:right w:val="none" w:sz="0" w:space="0" w:color="auto"/>
      </w:divBdr>
    </w:div>
    <w:div w:id="748694553">
      <w:bodyDiv w:val="1"/>
      <w:marLeft w:val="0"/>
      <w:marRight w:val="0"/>
      <w:marTop w:val="0"/>
      <w:marBottom w:val="0"/>
      <w:divBdr>
        <w:top w:val="none" w:sz="0" w:space="0" w:color="auto"/>
        <w:left w:val="none" w:sz="0" w:space="0" w:color="auto"/>
        <w:bottom w:val="none" w:sz="0" w:space="0" w:color="auto"/>
        <w:right w:val="none" w:sz="0" w:space="0" w:color="auto"/>
      </w:divBdr>
    </w:div>
    <w:div w:id="753668907">
      <w:bodyDiv w:val="1"/>
      <w:marLeft w:val="0"/>
      <w:marRight w:val="0"/>
      <w:marTop w:val="0"/>
      <w:marBottom w:val="0"/>
      <w:divBdr>
        <w:top w:val="none" w:sz="0" w:space="0" w:color="auto"/>
        <w:left w:val="none" w:sz="0" w:space="0" w:color="auto"/>
        <w:bottom w:val="none" w:sz="0" w:space="0" w:color="auto"/>
        <w:right w:val="none" w:sz="0" w:space="0" w:color="auto"/>
      </w:divBdr>
    </w:div>
    <w:div w:id="770659735">
      <w:bodyDiv w:val="1"/>
      <w:marLeft w:val="0"/>
      <w:marRight w:val="0"/>
      <w:marTop w:val="0"/>
      <w:marBottom w:val="0"/>
      <w:divBdr>
        <w:top w:val="none" w:sz="0" w:space="0" w:color="auto"/>
        <w:left w:val="none" w:sz="0" w:space="0" w:color="auto"/>
        <w:bottom w:val="none" w:sz="0" w:space="0" w:color="auto"/>
        <w:right w:val="none" w:sz="0" w:space="0" w:color="auto"/>
      </w:divBdr>
    </w:div>
    <w:div w:id="789475315">
      <w:bodyDiv w:val="1"/>
      <w:marLeft w:val="0"/>
      <w:marRight w:val="0"/>
      <w:marTop w:val="0"/>
      <w:marBottom w:val="0"/>
      <w:divBdr>
        <w:top w:val="none" w:sz="0" w:space="0" w:color="auto"/>
        <w:left w:val="none" w:sz="0" w:space="0" w:color="auto"/>
        <w:bottom w:val="none" w:sz="0" w:space="0" w:color="auto"/>
        <w:right w:val="none" w:sz="0" w:space="0" w:color="auto"/>
      </w:divBdr>
    </w:div>
    <w:div w:id="852257388">
      <w:bodyDiv w:val="1"/>
      <w:marLeft w:val="0"/>
      <w:marRight w:val="0"/>
      <w:marTop w:val="0"/>
      <w:marBottom w:val="0"/>
      <w:divBdr>
        <w:top w:val="none" w:sz="0" w:space="0" w:color="auto"/>
        <w:left w:val="none" w:sz="0" w:space="0" w:color="auto"/>
        <w:bottom w:val="none" w:sz="0" w:space="0" w:color="auto"/>
        <w:right w:val="none" w:sz="0" w:space="0" w:color="auto"/>
      </w:divBdr>
    </w:div>
    <w:div w:id="873687684">
      <w:bodyDiv w:val="1"/>
      <w:marLeft w:val="0"/>
      <w:marRight w:val="0"/>
      <w:marTop w:val="0"/>
      <w:marBottom w:val="0"/>
      <w:divBdr>
        <w:top w:val="none" w:sz="0" w:space="0" w:color="auto"/>
        <w:left w:val="none" w:sz="0" w:space="0" w:color="auto"/>
        <w:bottom w:val="none" w:sz="0" w:space="0" w:color="auto"/>
        <w:right w:val="none" w:sz="0" w:space="0" w:color="auto"/>
      </w:divBdr>
    </w:div>
    <w:div w:id="905186399">
      <w:bodyDiv w:val="1"/>
      <w:marLeft w:val="0"/>
      <w:marRight w:val="0"/>
      <w:marTop w:val="0"/>
      <w:marBottom w:val="0"/>
      <w:divBdr>
        <w:top w:val="none" w:sz="0" w:space="0" w:color="auto"/>
        <w:left w:val="none" w:sz="0" w:space="0" w:color="auto"/>
        <w:bottom w:val="none" w:sz="0" w:space="0" w:color="auto"/>
        <w:right w:val="none" w:sz="0" w:space="0" w:color="auto"/>
      </w:divBdr>
    </w:div>
    <w:div w:id="934897020">
      <w:bodyDiv w:val="1"/>
      <w:marLeft w:val="0"/>
      <w:marRight w:val="0"/>
      <w:marTop w:val="0"/>
      <w:marBottom w:val="0"/>
      <w:divBdr>
        <w:top w:val="none" w:sz="0" w:space="0" w:color="auto"/>
        <w:left w:val="none" w:sz="0" w:space="0" w:color="auto"/>
        <w:bottom w:val="none" w:sz="0" w:space="0" w:color="auto"/>
        <w:right w:val="none" w:sz="0" w:space="0" w:color="auto"/>
      </w:divBdr>
      <w:divsChild>
        <w:div w:id="1561212049">
          <w:marLeft w:val="0"/>
          <w:marRight w:val="0"/>
          <w:marTop w:val="0"/>
          <w:marBottom w:val="0"/>
          <w:divBdr>
            <w:top w:val="none" w:sz="0" w:space="0" w:color="auto"/>
            <w:left w:val="none" w:sz="0" w:space="0" w:color="auto"/>
            <w:bottom w:val="none" w:sz="0" w:space="0" w:color="auto"/>
            <w:right w:val="none" w:sz="0" w:space="0" w:color="auto"/>
          </w:divBdr>
        </w:div>
      </w:divsChild>
    </w:div>
    <w:div w:id="940991094">
      <w:bodyDiv w:val="1"/>
      <w:marLeft w:val="0"/>
      <w:marRight w:val="0"/>
      <w:marTop w:val="0"/>
      <w:marBottom w:val="0"/>
      <w:divBdr>
        <w:top w:val="none" w:sz="0" w:space="0" w:color="auto"/>
        <w:left w:val="none" w:sz="0" w:space="0" w:color="auto"/>
        <w:bottom w:val="none" w:sz="0" w:space="0" w:color="auto"/>
        <w:right w:val="none" w:sz="0" w:space="0" w:color="auto"/>
      </w:divBdr>
    </w:div>
    <w:div w:id="943223666">
      <w:bodyDiv w:val="1"/>
      <w:marLeft w:val="0"/>
      <w:marRight w:val="0"/>
      <w:marTop w:val="0"/>
      <w:marBottom w:val="0"/>
      <w:divBdr>
        <w:top w:val="none" w:sz="0" w:space="0" w:color="auto"/>
        <w:left w:val="none" w:sz="0" w:space="0" w:color="auto"/>
        <w:bottom w:val="none" w:sz="0" w:space="0" w:color="auto"/>
        <w:right w:val="none" w:sz="0" w:space="0" w:color="auto"/>
      </w:divBdr>
    </w:div>
    <w:div w:id="947732575">
      <w:bodyDiv w:val="1"/>
      <w:marLeft w:val="0"/>
      <w:marRight w:val="0"/>
      <w:marTop w:val="0"/>
      <w:marBottom w:val="0"/>
      <w:divBdr>
        <w:top w:val="none" w:sz="0" w:space="0" w:color="auto"/>
        <w:left w:val="none" w:sz="0" w:space="0" w:color="auto"/>
        <w:bottom w:val="none" w:sz="0" w:space="0" w:color="auto"/>
        <w:right w:val="none" w:sz="0" w:space="0" w:color="auto"/>
      </w:divBdr>
    </w:div>
    <w:div w:id="982197020">
      <w:bodyDiv w:val="1"/>
      <w:marLeft w:val="0"/>
      <w:marRight w:val="0"/>
      <w:marTop w:val="0"/>
      <w:marBottom w:val="0"/>
      <w:divBdr>
        <w:top w:val="none" w:sz="0" w:space="0" w:color="auto"/>
        <w:left w:val="none" w:sz="0" w:space="0" w:color="auto"/>
        <w:bottom w:val="none" w:sz="0" w:space="0" w:color="auto"/>
        <w:right w:val="none" w:sz="0" w:space="0" w:color="auto"/>
      </w:divBdr>
    </w:div>
    <w:div w:id="984700025">
      <w:bodyDiv w:val="1"/>
      <w:marLeft w:val="0"/>
      <w:marRight w:val="0"/>
      <w:marTop w:val="0"/>
      <w:marBottom w:val="0"/>
      <w:divBdr>
        <w:top w:val="none" w:sz="0" w:space="0" w:color="auto"/>
        <w:left w:val="none" w:sz="0" w:space="0" w:color="auto"/>
        <w:bottom w:val="none" w:sz="0" w:space="0" w:color="auto"/>
        <w:right w:val="none" w:sz="0" w:space="0" w:color="auto"/>
      </w:divBdr>
    </w:div>
    <w:div w:id="997030776">
      <w:bodyDiv w:val="1"/>
      <w:marLeft w:val="0"/>
      <w:marRight w:val="0"/>
      <w:marTop w:val="0"/>
      <w:marBottom w:val="0"/>
      <w:divBdr>
        <w:top w:val="none" w:sz="0" w:space="0" w:color="auto"/>
        <w:left w:val="none" w:sz="0" w:space="0" w:color="auto"/>
        <w:bottom w:val="none" w:sz="0" w:space="0" w:color="auto"/>
        <w:right w:val="none" w:sz="0" w:space="0" w:color="auto"/>
      </w:divBdr>
      <w:divsChild>
        <w:div w:id="282078843">
          <w:marLeft w:val="0"/>
          <w:marRight w:val="0"/>
          <w:marTop w:val="0"/>
          <w:marBottom w:val="0"/>
          <w:divBdr>
            <w:top w:val="none" w:sz="0" w:space="0" w:color="auto"/>
            <w:left w:val="none" w:sz="0" w:space="0" w:color="auto"/>
            <w:bottom w:val="none" w:sz="0" w:space="0" w:color="auto"/>
            <w:right w:val="none" w:sz="0" w:space="0" w:color="auto"/>
          </w:divBdr>
          <w:divsChild>
            <w:div w:id="436826822">
              <w:marLeft w:val="0"/>
              <w:marRight w:val="0"/>
              <w:marTop w:val="0"/>
              <w:marBottom w:val="0"/>
              <w:divBdr>
                <w:top w:val="none" w:sz="0" w:space="0" w:color="auto"/>
                <w:left w:val="none" w:sz="0" w:space="0" w:color="auto"/>
                <w:bottom w:val="none" w:sz="0" w:space="0" w:color="auto"/>
                <w:right w:val="none" w:sz="0" w:space="0" w:color="auto"/>
              </w:divBdr>
            </w:div>
            <w:div w:id="1095589878">
              <w:marLeft w:val="0"/>
              <w:marRight w:val="0"/>
              <w:marTop w:val="0"/>
              <w:marBottom w:val="0"/>
              <w:divBdr>
                <w:top w:val="none" w:sz="0" w:space="0" w:color="auto"/>
                <w:left w:val="none" w:sz="0" w:space="0" w:color="auto"/>
                <w:bottom w:val="none" w:sz="0" w:space="0" w:color="auto"/>
                <w:right w:val="none" w:sz="0" w:space="0" w:color="auto"/>
              </w:divBdr>
            </w:div>
          </w:divsChild>
        </w:div>
        <w:div w:id="581716994">
          <w:marLeft w:val="0"/>
          <w:marRight w:val="0"/>
          <w:marTop w:val="0"/>
          <w:marBottom w:val="0"/>
          <w:divBdr>
            <w:top w:val="none" w:sz="0" w:space="0" w:color="auto"/>
            <w:left w:val="none" w:sz="0" w:space="0" w:color="auto"/>
            <w:bottom w:val="none" w:sz="0" w:space="0" w:color="auto"/>
            <w:right w:val="none" w:sz="0" w:space="0" w:color="auto"/>
          </w:divBdr>
          <w:divsChild>
            <w:div w:id="775909635">
              <w:marLeft w:val="0"/>
              <w:marRight w:val="0"/>
              <w:marTop w:val="0"/>
              <w:marBottom w:val="0"/>
              <w:divBdr>
                <w:top w:val="none" w:sz="0" w:space="0" w:color="auto"/>
                <w:left w:val="none" w:sz="0" w:space="0" w:color="auto"/>
                <w:bottom w:val="none" w:sz="0" w:space="0" w:color="auto"/>
                <w:right w:val="none" w:sz="0" w:space="0" w:color="auto"/>
              </w:divBdr>
            </w:div>
            <w:div w:id="1354768341">
              <w:marLeft w:val="0"/>
              <w:marRight w:val="0"/>
              <w:marTop w:val="0"/>
              <w:marBottom w:val="0"/>
              <w:divBdr>
                <w:top w:val="none" w:sz="0" w:space="0" w:color="auto"/>
                <w:left w:val="none" w:sz="0" w:space="0" w:color="auto"/>
                <w:bottom w:val="none" w:sz="0" w:space="0" w:color="auto"/>
                <w:right w:val="none" w:sz="0" w:space="0" w:color="auto"/>
              </w:divBdr>
            </w:div>
            <w:div w:id="186837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7556">
      <w:bodyDiv w:val="1"/>
      <w:marLeft w:val="0"/>
      <w:marRight w:val="0"/>
      <w:marTop w:val="0"/>
      <w:marBottom w:val="0"/>
      <w:divBdr>
        <w:top w:val="none" w:sz="0" w:space="0" w:color="auto"/>
        <w:left w:val="none" w:sz="0" w:space="0" w:color="auto"/>
        <w:bottom w:val="none" w:sz="0" w:space="0" w:color="auto"/>
        <w:right w:val="none" w:sz="0" w:space="0" w:color="auto"/>
      </w:divBdr>
    </w:div>
    <w:div w:id="1029603089">
      <w:bodyDiv w:val="1"/>
      <w:marLeft w:val="0"/>
      <w:marRight w:val="0"/>
      <w:marTop w:val="0"/>
      <w:marBottom w:val="0"/>
      <w:divBdr>
        <w:top w:val="none" w:sz="0" w:space="0" w:color="auto"/>
        <w:left w:val="none" w:sz="0" w:space="0" w:color="auto"/>
        <w:bottom w:val="none" w:sz="0" w:space="0" w:color="auto"/>
        <w:right w:val="none" w:sz="0" w:space="0" w:color="auto"/>
      </w:divBdr>
      <w:divsChild>
        <w:div w:id="1187400592">
          <w:marLeft w:val="0"/>
          <w:marRight w:val="0"/>
          <w:marTop w:val="0"/>
          <w:marBottom w:val="0"/>
          <w:divBdr>
            <w:top w:val="none" w:sz="0" w:space="0" w:color="auto"/>
            <w:left w:val="none" w:sz="0" w:space="0" w:color="auto"/>
            <w:bottom w:val="none" w:sz="0" w:space="0" w:color="auto"/>
            <w:right w:val="none" w:sz="0" w:space="0" w:color="auto"/>
          </w:divBdr>
          <w:divsChild>
            <w:div w:id="265696248">
              <w:marLeft w:val="0"/>
              <w:marRight w:val="0"/>
              <w:marTop w:val="0"/>
              <w:marBottom w:val="0"/>
              <w:divBdr>
                <w:top w:val="none" w:sz="0" w:space="0" w:color="auto"/>
                <w:left w:val="none" w:sz="0" w:space="0" w:color="auto"/>
                <w:bottom w:val="none" w:sz="0" w:space="0" w:color="auto"/>
                <w:right w:val="none" w:sz="0" w:space="0" w:color="auto"/>
              </w:divBdr>
            </w:div>
          </w:divsChild>
        </w:div>
        <w:div w:id="1254363013">
          <w:marLeft w:val="0"/>
          <w:marRight w:val="0"/>
          <w:marTop w:val="0"/>
          <w:marBottom w:val="0"/>
          <w:divBdr>
            <w:top w:val="none" w:sz="0" w:space="0" w:color="auto"/>
            <w:left w:val="none" w:sz="0" w:space="0" w:color="auto"/>
            <w:bottom w:val="none" w:sz="0" w:space="0" w:color="auto"/>
            <w:right w:val="none" w:sz="0" w:space="0" w:color="auto"/>
          </w:divBdr>
          <w:divsChild>
            <w:div w:id="182931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06823">
      <w:bodyDiv w:val="1"/>
      <w:marLeft w:val="0"/>
      <w:marRight w:val="0"/>
      <w:marTop w:val="0"/>
      <w:marBottom w:val="0"/>
      <w:divBdr>
        <w:top w:val="none" w:sz="0" w:space="0" w:color="auto"/>
        <w:left w:val="none" w:sz="0" w:space="0" w:color="auto"/>
        <w:bottom w:val="none" w:sz="0" w:space="0" w:color="auto"/>
        <w:right w:val="none" w:sz="0" w:space="0" w:color="auto"/>
      </w:divBdr>
    </w:div>
    <w:div w:id="1082023533">
      <w:bodyDiv w:val="1"/>
      <w:marLeft w:val="0"/>
      <w:marRight w:val="0"/>
      <w:marTop w:val="0"/>
      <w:marBottom w:val="0"/>
      <w:divBdr>
        <w:top w:val="none" w:sz="0" w:space="0" w:color="auto"/>
        <w:left w:val="none" w:sz="0" w:space="0" w:color="auto"/>
        <w:bottom w:val="none" w:sz="0" w:space="0" w:color="auto"/>
        <w:right w:val="none" w:sz="0" w:space="0" w:color="auto"/>
      </w:divBdr>
      <w:divsChild>
        <w:div w:id="1099177921">
          <w:marLeft w:val="0"/>
          <w:marRight w:val="0"/>
          <w:marTop w:val="0"/>
          <w:marBottom w:val="0"/>
          <w:divBdr>
            <w:top w:val="none" w:sz="0" w:space="0" w:color="auto"/>
            <w:left w:val="none" w:sz="0" w:space="0" w:color="auto"/>
            <w:bottom w:val="none" w:sz="0" w:space="0" w:color="auto"/>
            <w:right w:val="none" w:sz="0" w:space="0" w:color="auto"/>
          </w:divBdr>
          <w:divsChild>
            <w:div w:id="1601329847">
              <w:marLeft w:val="0"/>
              <w:marRight w:val="0"/>
              <w:marTop w:val="0"/>
              <w:marBottom w:val="0"/>
              <w:divBdr>
                <w:top w:val="none" w:sz="0" w:space="0" w:color="auto"/>
                <w:left w:val="none" w:sz="0" w:space="0" w:color="auto"/>
                <w:bottom w:val="none" w:sz="0" w:space="0" w:color="auto"/>
                <w:right w:val="none" w:sz="0" w:space="0" w:color="auto"/>
              </w:divBdr>
            </w:div>
          </w:divsChild>
        </w:div>
        <w:div w:id="1730490614">
          <w:marLeft w:val="0"/>
          <w:marRight w:val="0"/>
          <w:marTop w:val="0"/>
          <w:marBottom w:val="0"/>
          <w:divBdr>
            <w:top w:val="none" w:sz="0" w:space="0" w:color="auto"/>
            <w:left w:val="none" w:sz="0" w:space="0" w:color="auto"/>
            <w:bottom w:val="none" w:sz="0" w:space="0" w:color="auto"/>
            <w:right w:val="none" w:sz="0" w:space="0" w:color="auto"/>
          </w:divBdr>
          <w:divsChild>
            <w:div w:id="47083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707641">
      <w:bodyDiv w:val="1"/>
      <w:marLeft w:val="0"/>
      <w:marRight w:val="0"/>
      <w:marTop w:val="0"/>
      <w:marBottom w:val="0"/>
      <w:divBdr>
        <w:top w:val="none" w:sz="0" w:space="0" w:color="auto"/>
        <w:left w:val="none" w:sz="0" w:space="0" w:color="auto"/>
        <w:bottom w:val="none" w:sz="0" w:space="0" w:color="auto"/>
        <w:right w:val="none" w:sz="0" w:space="0" w:color="auto"/>
      </w:divBdr>
    </w:div>
    <w:div w:id="1124226982">
      <w:bodyDiv w:val="1"/>
      <w:marLeft w:val="0"/>
      <w:marRight w:val="0"/>
      <w:marTop w:val="0"/>
      <w:marBottom w:val="0"/>
      <w:divBdr>
        <w:top w:val="none" w:sz="0" w:space="0" w:color="auto"/>
        <w:left w:val="none" w:sz="0" w:space="0" w:color="auto"/>
        <w:bottom w:val="none" w:sz="0" w:space="0" w:color="auto"/>
        <w:right w:val="none" w:sz="0" w:space="0" w:color="auto"/>
      </w:divBdr>
      <w:divsChild>
        <w:div w:id="142934335">
          <w:marLeft w:val="0"/>
          <w:marRight w:val="0"/>
          <w:marTop w:val="0"/>
          <w:marBottom w:val="0"/>
          <w:divBdr>
            <w:top w:val="none" w:sz="0" w:space="0" w:color="auto"/>
            <w:left w:val="none" w:sz="0" w:space="0" w:color="auto"/>
            <w:bottom w:val="none" w:sz="0" w:space="0" w:color="auto"/>
            <w:right w:val="none" w:sz="0" w:space="0" w:color="auto"/>
          </w:divBdr>
        </w:div>
      </w:divsChild>
    </w:div>
    <w:div w:id="1142115516">
      <w:bodyDiv w:val="1"/>
      <w:marLeft w:val="0"/>
      <w:marRight w:val="0"/>
      <w:marTop w:val="0"/>
      <w:marBottom w:val="0"/>
      <w:divBdr>
        <w:top w:val="none" w:sz="0" w:space="0" w:color="auto"/>
        <w:left w:val="none" w:sz="0" w:space="0" w:color="auto"/>
        <w:bottom w:val="none" w:sz="0" w:space="0" w:color="auto"/>
        <w:right w:val="none" w:sz="0" w:space="0" w:color="auto"/>
      </w:divBdr>
    </w:div>
    <w:div w:id="1146388194">
      <w:bodyDiv w:val="1"/>
      <w:marLeft w:val="0"/>
      <w:marRight w:val="0"/>
      <w:marTop w:val="0"/>
      <w:marBottom w:val="0"/>
      <w:divBdr>
        <w:top w:val="none" w:sz="0" w:space="0" w:color="auto"/>
        <w:left w:val="none" w:sz="0" w:space="0" w:color="auto"/>
        <w:bottom w:val="none" w:sz="0" w:space="0" w:color="auto"/>
        <w:right w:val="none" w:sz="0" w:space="0" w:color="auto"/>
      </w:divBdr>
    </w:div>
    <w:div w:id="1161964418">
      <w:bodyDiv w:val="1"/>
      <w:marLeft w:val="0"/>
      <w:marRight w:val="0"/>
      <w:marTop w:val="0"/>
      <w:marBottom w:val="0"/>
      <w:divBdr>
        <w:top w:val="none" w:sz="0" w:space="0" w:color="auto"/>
        <w:left w:val="none" w:sz="0" w:space="0" w:color="auto"/>
        <w:bottom w:val="none" w:sz="0" w:space="0" w:color="auto"/>
        <w:right w:val="none" w:sz="0" w:space="0" w:color="auto"/>
      </w:divBdr>
      <w:divsChild>
        <w:div w:id="1981810652">
          <w:marLeft w:val="0"/>
          <w:marRight w:val="0"/>
          <w:marTop w:val="0"/>
          <w:marBottom w:val="0"/>
          <w:divBdr>
            <w:top w:val="none" w:sz="0" w:space="0" w:color="auto"/>
            <w:left w:val="none" w:sz="0" w:space="0" w:color="auto"/>
            <w:bottom w:val="none" w:sz="0" w:space="0" w:color="auto"/>
            <w:right w:val="none" w:sz="0" w:space="0" w:color="auto"/>
          </w:divBdr>
          <w:divsChild>
            <w:div w:id="949822980">
              <w:marLeft w:val="0"/>
              <w:marRight w:val="0"/>
              <w:marTop w:val="0"/>
              <w:marBottom w:val="0"/>
              <w:divBdr>
                <w:top w:val="none" w:sz="0" w:space="0" w:color="auto"/>
                <w:left w:val="none" w:sz="0" w:space="0" w:color="auto"/>
                <w:bottom w:val="none" w:sz="0" w:space="0" w:color="auto"/>
                <w:right w:val="none" w:sz="0" w:space="0" w:color="auto"/>
              </w:divBdr>
            </w:div>
          </w:divsChild>
        </w:div>
        <w:div w:id="2080395311">
          <w:marLeft w:val="0"/>
          <w:marRight w:val="0"/>
          <w:marTop w:val="0"/>
          <w:marBottom w:val="0"/>
          <w:divBdr>
            <w:top w:val="none" w:sz="0" w:space="0" w:color="auto"/>
            <w:left w:val="none" w:sz="0" w:space="0" w:color="auto"/>
            <w:bottom w:val="none" w:sz="0" w:space="0" w:color="auto"/>
            <w:right w:val="none" w:sz="0" w:space="0" w:color="auto"/>
          </w:divBdr>
          <w:divsChild>
            <w:div w:id="167112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928424">
      <w:bodyDiv w:val="1"/>
      <w:marLeft w:val="0"/>
      <w:marRight w:val="0"/>
      <w:marTop w:val="0"/>
      <w:marBottom w:val="0"/>
      <w:divBdr>
        <w:top w:val="none" w:sz="0" w:space="0" w:color="auto"/>
        <w:left w:val="none" w:sz="0" w:space="0" w:color="auto"/>
        <w:bottom w:val="none" w:sz="0" w:space="0" w:color="auto"/>
        <w:right w:val="none" w:sz="0" w:space="0" w:color="auto"/>
      </w:divBdr>
      <w:divsChild>
        <w:div w:id="443383005">
          <w:marLeft w:val="0"/>
          <w:marRight w:val="0"/>
          <w:marTop w:val="0"/>
          <w:marBottom w:val="0"/>
          <w:divBdr>
            <w:top w:val="none" w:sz="0" w:space="0" w:color="auto"/>
            <w:left w:val="none" w:sz="0" w:space="0" w:color="auto"/>
            <w:bottom w:val="none" w:sz="0" w:space="0" w:color="auto"/>
            <w:right w:val="none" w:sz="0" w:space="0" w:color="auto"/>
          </w:divBdr>
          <w:divsChild>
            <w:div w:id="1203515046">
              <w:marLeft w:val="0"/>
              <w:marRight w:val="0"/>
              <w:marTop w:val="30"/>
              <w:marBottom w:val="30"/>
              <w:divBdr>
                <w:top w:val="none" w:sz="0" w:space="0" w:color="auto"/>
                <w:left w:val="none" w:sz="0" w:space="0" w:color="auto"/>
                <w:bottom w:val="none" w:sz="0" w:space="0" w:color="auto"/>
                <w:right w:val="none" w:sz="0" w:space="0" w:color="auto"/>
              </w:divBdr>
              <w:divsChild>
                <w:div w:id="27416518">
                  <w:marLeft w:val="0"/>
                  <w:marRight w:val="0"/>
                  <w:marTop w:val="0"/>
                  <w:marBottom w:val="0"/>
                  <w:divBdr>
                    <w:top w:val="none" w:sz="0" w:space="0" w:color="auto"/>
                    <w:left w:val="none" w:sz="0" w:space="0" w:color="auto"/>
                    <w:bottom w:val="none" w:sz="0" w:space="0" w:color="auto"/>
                    <w:right w:val="none" w:sz="0" w:space="0" w:color="auto"/>
                  </w:divBdr>
                  <w:divsChild>
                    <w:div w:id="556555977">
                      <w:marLeft w:val="0"/>
                      <w:marRight w:val="0"/>
                      <w:marTop w:val="0"/>
                      <w:marBottom w:val="0"/>
                      <w:divBdr>
                        <w:top w:val="none" w:sz="0" w:space="0" w:color="auto"/>
                        <w:left w:val="none" w:sz="0" w:space="0" w:color="auto"/>
                        <w:bottom w:val="none" w:sz="0" w:space="0" w:color="auto"/>
                        <w:right w:val="none" w:sz="0" w:space="0" w:color="auto"/>
                      </w:divBdr>
                    </w:div>
                    <w:div w:id="2047244530">
                      <w:marLeft w:val="0"/>
                      <w:marRight w:val="0"/>
                      <w:marTop w:val="0"/>
                      <w:marBottom w:val="0"/>
                      <w:divBdr>
                        <w:top w:val="none" w:sz="0" w:space="0" w:color="auto"/>
                        <w:left w:val="none" w:sz="0" w:space="0" w:color="auto"/>
                        <w:bottom w:val="none" w:sz="0" w:space="0" w:color="auto"/>
                        <w:right w:val="none" w:sz="0" w:space="0" w:color="auto"/>
                      </w:divBdr>
                    </w:div>
                  </w:divsChild>
                </w:div>
                <w:div w:id="39866618">
                  <w:marLeft w:val="0"/>
                  <w:marRight w:val="0"/>
                  <w:marTop w:val="0"/>
                  <w:marBottom w:val="0"/>
                  <w:divBdr>
                    <w:top w:val="none" w:sz="0" w:space="0" w:color="auto"/>
                    <w:left w:val="none" w:sz="0" w:space="0" w:color="auto"/>
                    <w:bottom w:val="none" w:sz="0" w:space="0" w:color="auto"/>
                    <w:right w:val="none" w:sz="0" w:space="0" w:color="auto"/>
                  </w:divBdr>
                  <w:divsChild>
                    <w:div w:id="484391800">
                      <w:marLeft w:val="0"/>
                      <w:marRight w:val="0"/>
                      <w:marTop w:val="0"/>
                      <w:marBottom w:val="0"/>
                      <w:divBdr>
                        <w:top w:val="none" w:sz="0" w:space="0" w:color="auto"/>
                        <w:left w:val="none" w:sz="0" w:space="0" w:color="auto"/>
                        <w:bottom w:val="none" w:sz="0" w:space="0" w:color="auto"/>
                        <w:right w:val="none" w:sz="0" w:space="0" w:color="auto"/>
                      </w:divBdr>
                    </w:div>
                  </w:divsChild>
                </w:div>
                <w:div w:id="59255029">
                  <w:marLeft w:val="0"/>
                  <w:marRight w:val="0"/>
                  <w:marTop w:val="0"/>
                  <w:marBottom w:val="0"/>
                  <w:divBdr>
                    <w:top w:val="none" w:sz="0" w:space="0" w:color="auto"/>
                    <w:left w:val="none" w:sz="0" w:space="0" w:color="auto"/>
                    <w:bottom w:val="none" w:sz="0" w:space="0" w:color="auto"/>
                    <w:right w:val="none" w:sz="0" w:space="0" w:color="auto"/>
                  </w:divBdr>
                  <w:divsChild>
                    <w:div w:id="811025600">
                      <w:marLeft w:val="0"/>
                      <w:marRight w:val="0"/>
                      <w:marTop w:val="0"/>
                      <w:marBottom w:val="0"/>
                      <w:divBdr>
                        <w:top w:val="none" w:sz="0" w:space="0" w:color="auto"/>
                        <w:left w:val="none" w:sz="0" w:space="0" w:color="auto"/>
                        <w:bottom w:val="none" w:sz="0" w:space="0" w:color="auto"/>
                        <w:right w:val="none" w:sz="0" w:space="0" w:color="auto"/>
                      </w:divBdr>
                    </w:div>
                  </w:divsChild>
                </w:div>
                <w:div w:id="64957565">
                  <w:marLeft w:val="0"/>
                  <w:marRight w:val="0"/>
                  <w:marTop w:val="0"/>
                  <w:marBottom w:val="0"/>
                  <w:divBdr>
                    <w:top w:val="none" w:sz="0" w:space="0" w:color="auto"/>
                    <w:left w:val="none" w:sz="0" w:space="0" w:color="auto"/>
                    <w:bottom w:val="none" w:sz="0" w:space="0" w:color="auto"/>
                    <w:right w:val="none" w:sz="0" w:space="0" w:color="auto"/>
                  </w:divBdr>
                  <w:divsChild>
                    <w:div w:id="1507937245">
                      <w:marLeft w:val="0"/>
                      <w:marRight w:val="0"/>
                      <w:marTop w:val="0"/>
                      <w:marBottom w:val="0"/>
                      <w:divBdr>
                        <w:top w:val="none" w:sz="0" w:space="0" w:color="auto"/>
                        <w:left w:val="none" w:sz="0" w:space="0" w:color="auto"/>
                        <w:bottom w:val="none" w:sz="0" w:space="0" w:color="auto"/>
                        <w:right w:val="none" w:sz="0" w:space="0" w:color="auto"/>
                      </w:divBdr>
                    </w:div>
                  </w:divsChild>
                </w:div>
                <w:div w:id="69474653">
                  <w:marLeft w:val="0"/>
                  <w:marRight w:val="0"/>
                  <w:marTop w:val="0"/>
                  <w:marBottom w:val="0"/>
                  <w:divBdr>
                    <w:top w:val="none" w:sz="0" w:space="0" w:color="auto"/>
                    <w:left w:val="none" w:sz="0" w:space="0" w:color="auto"/>
                    <w:bottom w:val="none" w:sz="0" w:space="0" w:color="auto"/>
                    <w:right w:val="none" w:sz="0" w:space="0" w:color="auto"/>
                  </w:divBdr>
                  <w:divsChild>
                    <w:div w:id="752779026">
                      <w:marLeft w:val="0"/>
                      <w:marRight w:val="0"/>
                      <w:marTop w:val="0"/>
                      <w:marBottom w:val="0"/>
                      <w:divBdr>
                        <w:top w:val="none" w:sz="0" w:space="0" w:color="auto"/>
                        <w:left w:val="none" w:sz="0" w:space="0" w:color="auto"/>
                        <w:bottom w:val="none" w:sz="0" w:space="0" w:color="auto"/>
                        <w:right w:val="none" w:sz="0" w:space="0" w:color="auto"/>
                      </w:divBdr>
                    </w:div>
                  </w:divsChild>
                </w:div>
                <w:div w:id="70396363">
                  <w:marLeft w:val="0"/>
                  <w:marRight w:val="0"/>
                  <w:marTop w:val="0"/>
                  <w:marBottom w:val="0"/>
                  <w:divBdr>
                    <w:top w:val="none" w:sz="0" w:space="0" w:color="auto"/>
                    <w:left w:val="none" w:sz="0" w:space="0" w:color="auto"/>
                    <w:bottom w:val="none" w:sz="0" w:space="0" w:color="auto"/>
                    <w:right w:val="none" w:sz="0" w:space="0" w:color="auto"/>
                  </w:divBdr>
                  <w:divsChild>
                    <w:div w:id="379748074">
                      <w:marLeft w:val="0"/>
                      <w:marRight w:val="0"/>
                      <w:marTop w:val="0"/>
                      <w:marBottom w:val="0"/>
                      <w:divBdr>
                        <w:top w:val="none" w:sz="0" w:space="0" w:color="auto"/>
                        <w:left w:val="none" w:sz="0" w:space="0" w:color="auto"/>
                        <w:bottom w:val="none" w:sz="0" w:space="0" w:color="auto"/>
                        <w:right w:val="none" w:sz="0" w:space="0" w:color="auto"/>
                      </w:divBdr>
                    </w:div>
                  </w:divsChild>
                </w:div>
                <w:div w:id="86393738">
                  <w:marLeft w:val="0"/>
                  <w:marRight w:val="0"/>
                  <w:marTop w:val="0"/>
                  <w:marBottom w:val="0"/>
                  <w:divBdr>
                    <w:top w:val="none" w:sz="0" w:space="0" w:color="auto"/>
                    <w:left w:val="none" w:sz="0" w:space="0" w:color="auto"/>
                    <w:bottom w:val="none" w:sz="0" w:space="0" w:color="auto"/>
                    <w:right w:val="none" w:sz="0" w:space="0" w:color="auto"/>
                  </w:divBdr>
                  <w:divsChild>
                    <w:div w:id="2054424486">
                      <w:marLeft w:val="0"/>
                      <w:marRight w:val="0"/>
                      <w:marTop w:val="0"/>
                      <w:marBottom w:val="0"/>
                      <w:divBdr>
                        <w:top w:val="none" w:sz="0" w:space="0" w:color="auto"/>
                        <w:left w:val="none" w:sz="0" w:space="0" w:color="auto"/>
                        <w:bottom w:val="none" w:sz="0" w:space="0" w:color="auto"/>
                        <w:right w:val="none" w:sz="0" w:space="0" w:color="auto"/>
                      </w:divBdr>
                    </w:div>
                  </w:divsChild>
                </w:div>
                <w:div w:id="89081319">
                  <w:marLeft w:val="0"/>
                  <w:marRight w:val="0"/>
                  <w:marTop w:val="0"/>
                  <w:marBottom w:val="0"/>
                  <w:divBdr>
                    <w:top w:val="none" w:sz="0" w:space="0" w:color="auto"/>
                    <w:left w:val="none" w:sz="0" w:space="0" w:color="auto"/>
                    <w:bottom w:val="none" w:sz="0" w:space="0" w:color="auto"/>
                    <w:right w:val="none" w:sz="0" w:space="0" w:color="auto"/>
                  </w:divBdr>
                  <w:divsChild>
                    <w:div w:id="536238190">
                      <w:marLeft w:val="0"/>
                      <w:marRight w:val="0"/>
                      <w:marTop w:val="0"/>
                      <w:marBottom w:val="0"/>
                      <w:divBdr>
                        <w:top w:val="none" w:sz="0" w:space="0" w:color="auto"/>
                        <w:left w:val="none" w:sz="0" w:space="0" w:color="auto"/>
                        <w:bottom w:val="none" w:sz="0" w:space="0" w:color="auto"/>
                        <w:right w:val="none" w:sz="0" w:space="0" w:color="auto"/>
                      </w:divBdr>
                    </w:div>
                  </w:divsChild>
                </w:div>
                <w:div w:id="89474644">
                  <w:marLeft w:val="0"/>
                  <w:marRight w:val="0"/>
                  <w:marTop w:val="0"/>
                  <w:marBottom w:val="0"/>
                  <w:divBdr>
                    <w:top w:val="none" w:sz="0" w:space="0" w:color="auto"/>
                    <w:left w:val="none" w:sz="0" w:space="0" w:color="auto"/>
                    <w:bottom w:val="none" w:sz="0" w:space="0" w:color="auto"/>
                    <w:right w:val="none" w:sz="0" w:space="0" w:color="auto"/>
                  </w:divBdr>
                  <w:divsChild>
                    <w:div w:id="1312564854">
                      <w:marLeft w:val="0"/>
                      <w:marRight w:val="0"/>
                      <w:marTop w:val="0"/>
                      <w:marBottom w:val="0"/>
                      <w:divBdr>
                        <w:top w:val="none" w:sz="0" w:space="0" w:color="auto"/>
                        <w:left w:val="none" w:sz="0" w:space="0" w:color="auto"/>
                        <w:bottom w:val="none" w:sz="0" w:space="0" w:color="auto"/>
                        <w:right w:val="none" w:sz="0" w:space="0" w:color="auto"/>
                      </w:divBdr>
                    </w:div>
                  </w:divsChild>
                </w:div>
                <w:div w:id="98726223">
                  <w:marLeft w:val="0"/>
                  <w:marRight w:val="0"/>
                  <w:marTop w:val="0"/>
                  <w:marBottom w:val="0"/>
                  <w:divBdr>
                    <w:top w:val="none" w:sz="0" w:space="0" w:color="auto"/>
                    <w:left w:val="none" w:sz="0" w:space="0" w:color="auto"/>
                    <w:bottom w:val="none" w:sz="0" w:space="0" w:color="auto"/>
                    <w:right w:val="none" w:sz="0" w:space="0" w:color="auto"/>
                  </w:divBdr>
                  <w:divsChild>
                    <w:div w:id="919409509">
                      <w:marLeft w:val="0"/>
                      <w:marRight w:val="0"/>
                      <w:marTop w:val="0"/>
                      <w:marBottom w:val="0"/>
                      <w:divBdr>
                        <w:top w:val="none" w:sz="0" w:space="0" w:color="auto"/>
                        <w:left w:val="none" w:sz="0" w:space="0" w:color="auto"/>
                        <w:bottom w:val="none" w:sz="0" w:space="0" w:color="auto"/>
                        <w:right w:val="none" w:sz="0" w:space="0" w:color="auto"/>
                      </w:divBdr>
                    </w:div>
                  </w:divsChild>
                </w:div>
                <w:div w:id="100301723">
                  <w:marLeft w:val="0"/>
                  <w:marRight w:val="0"/>
                  <w:marTop w:val="0"/>
                  <w:marBottom w:val="0"/>
                  <w:divBdr>
                    <w:top w:val="none" w:sz="0" w:space="0" w:color="auto"/>
                    <w:left w:val="none" w:sz="0" w:space="0" w:color="auto"/>
                    <w:bottom w:val="none" w:sz="0" w:space="0" w:color="auto"/>
                    <w:right w:val="none" w:sz="0" w:space="0" w:color="auto"/>
                  </w:divBdr>
                  <w:divsChild>
                    <w:div w:id="1566572647">
                      <w:marLeft w:val="0"/>
                      <w:marRight w:val="0"/>
                      <w:marTop w:val="0"/>
                      <w:marBottom w:val="0"/>
                      <w:divBdr>
                        <w:top w:val="none" w:sz="0" w:space="0" w:color="auto"/>
                        <w:left w:val="none" w:sz="0" w:space="0" w:color="auto"/>
                        <w:bottom w:val="none" w:sz="0" w:space="0" w:color="auto"/>
                        <w:right w:val="none" w:sz="0" w:space="0" w:color="auto"/>
                      </w:divBdr>
                    </w:div>
                  </w:divsChild>
                </w:div>
                <w:div w:id="104427803">
                  <w:marLeft w:val="0"/>
                  <w:marRight w:val="0"/>
                  <w:marTop w:val="0"/>
                  <w:marBottom w:val="0"/>
                  <w:divBdr>
                    <w:top w:val="none" w:sz="0" w:space="0" w:color="auto"/>
                    <w:left w:val="none" w:sz="0" w:space="0" w:color="auto"/>
                    <w:bottom w:val="none" w:sz="0" w:space="0" w:color="auto"/>
                    <w:right w:val="none" w:sz="0" w:space="0" w:color="auto"/>
                  </w:divBdr>
                  <w:divsChild>
                    <w:div w:id="1196116300">
                      <w:marLeft w:val="0"/>
                      <w:marRight w:val="0"/>
                      <w:marTop w:val="0"/>
                      <w:marBottom w:val="0"/>
                      <w:divBdr>
                        <w:top w:val="none" w:sz="0" w:space="0" w:color="auto"/>
                        <w:left w:val="none" w:sz="0" w:space="0" w:color="auto"/>
                        <w:bottom w:val="none" w:sz="0" w:space="0" w:color="auto"/>
                        <w:right w:val="none" w:sz="0" w:space="0" w:color="auto"/>
                      </w:divBdr>
                    </w:div>
                  </w:divsChild>
                </w:div>
                <w:div w:id="104620788">
                  <w:marLeft w:val="0"/>
                  <w:marRight w:val="0"/>
                  <w:marTop w:val="0"/>
                  <w:marBottom w:val="0"/>
                  <w:divBdr>
                    <w:top w:val="none" w:sz="0" w:space="0" w:color="auto"/>
                    <w:left w:val="none" w:sz="0" w:space="0" w:color="auto"/>
                    <w:bottom w:val="none" w:sz="0" w:space="0" w:color="auto"/>
                    <w:right w:val="none" w:sz="0" w:space="0" w:color="auto"/>
                  </w:divBdr>
                  <w:divsChild>
                    <w:div w:id="1488980549">
                      <w:marLeft w:val="0"/>
                      <w:marRight w:val="0"/>
                      <w:marTop w:val="0"/>
                      <w:marBottom w:val="0"/>
                      <w:divBdr>
                        <w:top w:val="none" w:sz="0" w:space="0" w:color="auto"/>
                        <w:left w:val="none" w:sz="0" w:space="0" w:color="auto"/>
                        <w:bottom w:val="none" w:sz="0" w:space="0" w:color="auto"/>
                        <w:right w:val="none" w:sz="0" w:space="0" w:color="auto"/>
                      </w:divBdr>
                    </w:div>
                  </w:divsChild>
                </w:div>
                <w:div w:id="117989158">
                  <w:marLeft w:val="0"/>
                  <w:marRight w:val="0"/>
                  <w:marTop w:val="0"/>
                  <w:marBottom w:val="0"/>
                  <w:divBdr>
                    <w:top w:val="none" w:sz="0" w:space="0" w:color="auto"/>
                    <w:left w:val="none" w:sz="0" w:space="0" w:color="auto"/>
                    <w:bottom w:val="none" w:sz="0" w:space="0" w:color="auto"/>
                    <w:right w:val="none" w:sz="0" w:space="0" w:color="auto"/>
                  </w:divBdr>
                  <w:divsChild>
                    <w:div w:id="1734084852">
                      <w:marLeft w:val="0"/>
                      <w:marRight w:val="0"/>
                      <w:marTop w:val="0"/>
                      <w:marBottom w:val="0"/>
                      <w:divBdr>
                        <w:top w:val="none" w:sz="0" w:space="0" w:color="auto"/>
                        <w:left w:val="none" w:sz="0" w:space="0" w:color="auto"/>
                        <w:bottom w:val="none" w:sz="0" w:space="0" w:color="auto"/>
                        <w:right w:val="none" w:sz="0" w:space="0" w:color="auto"/>
                      </w:divBdr>
                    </w:div>
                  </w:divsChild>
                </w:div>
                <w:div w:id="144931398">
                  <w:marLeft w:val="0"/>
                  <w:marRight w:val="0"/>
                  <w:marTop w:val="0"/>
                  <w:marBottom w:val="0"/>
                  <w:divBdr>
                    <w:top w:val="none" w:sz="0" w:space="0" w:color="auto"/>
                    <w:left w:val="none" w:sz="0" w:space="0" w:color="auto"/>
                    <w:bottom w:val="none" w:sz="0" w:space="0" w:color="auto"/>
                    <w:right w:val="none" w:sz="0" w:space="0" w:color="auto"/>
                  </w:divBdr>
                  <w:divsChild>
                    <w:div w:id="586962960">
                      <w:marLeft w:val="0"/>
                      <w:marRight w:val="0"/>
                      <w:marTop w:val="0"/>
                      <w:marBottom w:val="0"/>
                      <w:divBdr>
                        <w:top w:val="none" w:sz="0" w:space="0" w:color="auto"/>
                        <w:left w:val="none" w:sz="0" w:space="0" w:color="auto"/>
                        <w:bottom w:val="none" w:sz="0" w:space="0" w:color="auto"/>
                        <w:right w:val="none" w:sz="0" w:space="0" w:color="auto"/>
                      </w:divBdr>
                    </w:div>
                  </w:divsChild>
                </w:div>
                <w:div w:id="150608855">
                  <w:marLeft w:val="0"/>
                  <w:marRight w:val="0"/>
                  <w:marTop w:val="0"/>
                  <w:marBottom w:val="0"/>
                  <w:divBdr>
                    <w:top w:val="none" w:sz="0" w:space="0" w:color="auto"/>
                    <w:left w:val="none" w:sz="0" w:space="0" w:color="auto"/>
                    <w:bottom w:val="none" w:sz="0" w:space="0" w:color="auto"/>
                    <w:right w:val="none" w:sz="0" w:space="0" w:color="auto"/>
                  </w:divBdr>
                  <w:divsChild>
                    <w:div w:id="967009788">
                      <w:marLeft w:val="0"/>
                      <w:marRight w:val="0"/>
                      <w:marTop w:val="0"/>
                      <w:marBottom w:val="0"/>
                      <w:divBdr>
                        <w:top w:val="none" w:sz="0" w:space="0" w:color="auto"/>
                        <w:left w:val="none" w:sz="0" w:space="0" w:color="auto"/>
                        <w:bottom w:val="none" w:sz="0" w:space="0" w:color="auto"/>
                        <w:right w:val="none" w:sz="0" w:space="0" w:color="auto"/>
                      </w:divBdr>
                    </w:div>
                  </w:divsChild>
                </w:div>
                <w:div w:id="157499649">
                  <w:marLeft w:val="0"/>
                  <w:marRight w:val="0"/>
                  <w:marTop w:val="0"/>
                  <w:marBottom w:val="0"/>
                  <w:divBdr>
                    <w:top w:val="none" w:sz="0" w:space="0" w:color="auto"/>
                    <w:left w:val="none" w:sz="0" w:space="0" w:color="auto"/>
                    <w:bottom w:val="none" w:sz="0" w:space="0" w:color="auto"/>
                    <w:right w:val="none" w:sz="0" w:space="0" w:color="auto"/>
                  </w:divBdr>
                  <w:divsChild>
                    <w:div w:id="1474829404">
                      <w:marLeft w:val="0"/>
                      <w:marRight w:val="0"/>
                      <w:marTop w:val="0"/>
                      <w:marBottom w:val="0"/>
                      <w:divBdr>
                        <w:top w:val="none" w:sz="0" w:space="0" w:color="auto"/>
                        <w:left w:val="none" w:sz="0" w:space="0" w:color="auto"/>
                        <w:bottom w:val="none" w:sz="0" w:space="0" w:color="auto"/>
                        <w:right w:val="none" w:sz="0" w:space="0" w:color="auto"/>
                      </w:divBdr>
                    </w:div>
                  </w:divsChild>
                </w:div>
                <w:div w:id="164051413">
                  <w:marLeft w:val="0"/>
                  <w:marRight w:val="0"/>
                  <w:marTop w:val="0"/>
                  <w:marBottom w:val="0"/>
                  <w:divBdr>
                    <w:top w:val="none" w:sz="0" w:space="0" w:color="auto"/>
                    <w:left w:val="none" w:sz="0" w:space="0" w:color="auto"/>
                    <w:bottom w:val="none" w:sz="0" w:space="0" w:color="auto"/>
                    <w:right w:val="none" w:sz="0" w:space="0" w:color="auto"/>
                  </w:divBdr>
                  <w:divsChild>
                    <w:div w:id="989603703">
                      <w:marLeft w:val="0"/>
                      <w:marRight w:val="0"/>
                      <w:marTop w:val="0"/>
                      <w:marBottom w:val="0"/>
                      <w:divBdr>
                        <w:top w:val="none" w:sz="0" w:space="0" w:color="auto"/>
                        <w:left w:val="none" w:sz="0" w:space="0" w:color="auto"/>
                        <w:bottom w:val="none" w:sz="0" w:space="0" w:color="auto"/>
                        <w:right w:val="none" w:sz="0" w:space="0" w:color="auto"/>
                      </w:divBdr>
                    </w:div>
                  </w:divsChild>
                </w:div>
                <w:div w:id="166330650">
                  <w:marLeft w:val="0"/>
                  <w:marRight w:val="0"/>
                  <w:marTop w:val="0"/>
                  <w:marBottom w:val="0"/>
                  <w:divBdr>
                    <w:top w:val="none" w:sz="0" w:space="0" w:color="auto"/>
                    <w:left w:val="none" w:sz="0" w:space="0" w:color="auto"/>
                    <w:bottom w:val="none" w:sz="0" w:space="0" w:color="auto"/>
                    <w:right w:val="none" w:sz="0" w:space="0" w:color="auto"/>
                  </w:divBdr>
                  <w:divsChild>
                    <w:div w:id="1787968353">
                      <w:marLeft w:val="0"/>
                      <w:marRight w:val="0"/>
                      <w:marTop w:val="0"/>
                      <w:marBottom w:val="0"/>
                      <w:divBdr>
                        <w:top w:val="none" w:sz="0" w:space="0" w:color="auto"/>
                        <w:left w:val="none" w:sz="0" w:space="0" w:color="auto"/>
                        <w:bottom w:val="none" w:sz="0" w:space="0" w:color="auto"/>
                        <w:right w:val="none" w:sz="0" w:space="0" w:color="auto"/>
                      </w:divBdr>
                    </w:div>
                  </w:divsChild>
                </w:div>
                <w:div w:id="175537706">
                  <w:marLeft w:val="0"/>
                  <w:marRight w:val="0"/>
                  <w:marTop w:val="0"/>
                  <w:marBottom w:val="0"/>
                  <w:divBdr>
                    <w:top w:val="none" w:sz="0" w:space="0" w:color="auto"/>
                    <w:left w:val="none" w:sz="0" w:space="0" w:color="auto"/>
                    <w:bottom w:val="none" w:sz="0" w:space="0" w:color="auto"/>
                    <w:right w:val="none" w:sz="0" w:space="0" w:color="auto"/>
                  </w:divBdr>
                  <w:divsChild>
                    <w:div w:id="417794459">
                      <w:marLeft w:val="0"/>
                      <w:marRight w:val="0"/>
                      <w:marTop w:val="0"/>
                      <w:marBottom w:val="0"/>
                      <w:divBdr>
                        <w:top w:val="none" w:sz="0" w:space="0" w:color="auto"/>
                        <w:left w:val="none" w:sz="0" w:space="0" w:color="auto"/>
                        <w:bottom w:val="none" w:sz="0" w:space="0" w:color="auto"/>
                        <w:right w:val="none" w:sz="0" w:space="0" w:color="auto"/>
                      </w:divBdr>
                    </w:div>
                  </w:divsChild>
                </w:div>
                <w:div w:id="180512894">
                  <w:marLeft w:val="0"/>
                  <w:marRight w:val="0"/>
                  <w:marTop w:val="0"/>
                  <w:marBottom w:val="0"/>
                  <w:divBdr>
                    <w:top w:val="none" w:sz="0" w:space="0" w:color="auto"/>
                    <w:left w:val="none" w:sz="0" w:space="0" w:color="auto"/>
                    <w:bottom w:val="none" w:sz="0" w:space="0" w:color="auto"/>
                    <w:right w:val="none" w:sz="0" w:space="0" w:color="auto"/>
                  </w:divBdr>
                  <w:divsChild>
                    <w:div w:id="1464497958">
                      <w:marLeft w:val="0"/>
                      <w:marRight w:val="0"/>
                      <w:marTop w:val="0"/>
                      <w:marBottom w:val="0"/>
                      <w:divBdr>
                        <w:top w:val="none" w:sz="0" w:space="0" w:color="auto"/>
                        <w:left w:val="none" w:sz="0" w:space="0" w:color="auto"/>
                        <w:bottom w:val="none" w:sz="0" w:space="0" w:color="auto"/>
                        <w:right w:val="none" w:sz="0" w:space="0" w:color="auto"/>
                      </w:divBdr>
                    </w:div>
                  </w:divsChild>
                </w:div>
                <w:div w:id="194122614">
                  <w:marLeft w:val="0"/>
                  <w:marRight w:val="0"/>
                  <w:marTop w:val="0"/>
                  <w:marBottom w:val="0"/>
                  <w:divBdr>
                    <w:top w:val="none" w:sz="0" w:space="0" w:color="auto"/>
                    <w:left w:val="none" w:sz="0" w:space="0" w:color="auto"/>
                    <w:bottom w:val="none" w:sz="0" w:space="0" w:color="auto"/>
                    <w:right w:val="none" w:sz="0" w:space="0" w:color="auto"/>
                  </w:divBdr>
                  <w:divsChild>
                    <w:div w:id="275254106">
                      <w:marLeft w:val="0"/>
                      <w:marRight w:val="0"/>
                      <w:marTop w:val="0"/>
                      <w:marBottom w:val="0"/>
                      <w:divBdr>
                        <w:top w:val="none" w:sz="0" w:space="0" w:color="auto"/>
                        <w:left w:val="none" w:sz="0" w:space="0" w:color="auto"/>
                        <w:bottom w:val="none" w:sz="0" w:space="0" w:color="auto"/>
                        <w:right w:val="none" w:sz="0" w:space="0" w:color="auto"/>
                      </w:divBdr>
                    </w:div>
                  </w:divsChild>
                </w:div>
                <w:div w:id="195823971">
                  <w:marLeft w:val="0"/>
                  <w:marRight w:val="0"/>
                  <w:marTop w:val="0"/>
                  <w:marBottom w:val="0"/>
                  <w:divBdr>
                    <w:top w:val="none" w:sz="0" w:space="0" w:color="auto"/>
                    <w:left w:val="none" w:sz="0" w:space="0" w:color="auto"/>
                    <w:bottom w:val="none" w:sz="0" w:space="0" w:color="auto"/>
                    <w:right w:val="none" w:sz="0" w:space="0" w:color="auto"/>
                  </w:divBdr>
                  <w:divsChild>
                    <w:div w:id="1950972059">
                      <w:marLeft w:val="0"/>
                      <w:marRight w:val="0"/>
                      <w:marTop w:val="0"/>
                      <w:marBottom w:val="0"/>
                      <w:divBdr>
                        <w:top w:val="none" w:sz="0" w:space="0" w:color="auto"/>
                        <w:left w:val="none" w:sz="0" w:space="0" w:color="auto"/>
                        <w:bottom w:val="none" w:sz="0" w:space="0" w:color="auto"/>
                        <w:right w:val="none" w:sz="0" w:space="0" w:color="auto"/>
                      </w:divBdr>
                    </w:div>
                  </w:divsChild>
                </w:div>
                <w:div w:id="197738097">
                  <w:marLeft w:val="0"/>
                  <w:marRight w:val="0"/>
                  <w:marTop w:val="0"/>
                  <w:marBottom w:val="0"/>
                  <w:divBdr>
                    <w:top w:val="none" w:sz="0" w:space="0" w:color="auto"/>
                    <w:left w:val="none" w:sz="0" w:space="0" w:color="auto"/>
                    <w:bottom w:val="none" w:sz="0" w:space="0" w:color="auto"/>
                    <w:right w:val="none" w:sz="0" w:space="0" w:color="auto"/>
                  </w:divBdr>
                  <w:divsChild>
                    <w:div w:id="890506651">
                      <w:marLeft w:val="0"/>
                      <w:marRight w:val="0"/>
                      <w:marTop w:val="0"/>
                      <w:marBottom w:val="0"/>
                      <w:divBdr>
                        <w:top w:val="none" w:sz="0" w:space="0" w:color="auto"/>
                        <w:left w:val="none" w:sz="0" w:space="0" w:color="auto"/>
                        <w:bottom w:val="none" w:sz="0" w:space="0" w:color="auto"/>
                        <w:right w:val="none" w:sz="0" w:space="0" w:color="auto"/>
                      </w:divBdr>
                    </w:div>
                  </w:divsChild>
                </w:div>
                <w:div w:id="230501693">
                  <w:marLeft w:val="0"/>
                  <w:marRight w:val="0"/>
                  <w:marTop w:val="0"/>
                  <w:marBottom w:val="0"/>
                  <w:divBdr>
                    <w:top w:val="none" w:sz="0" w:space="0" w:color="auto"/>
                    <w:left w:val="none" w:sz="0" w:space="0" w:color="auto"/>
                    <w:bottom w:val="none" w:sz="0" w:space="0" w:color="auto"/>
                    <w:right w:val="none" w:sz="0" w:space="0" w:color="auto"/>
                  </w:divBdr>
                  <w:divsChild>
                    <w:div w:id="2111470307">
                      <w:marLeft w:val="0"/>
                      <w:marRight w:val="0"/>
                      <w:marTop w:val="0"/>
                      <w:marBottom w:val="0"/>
                      <w:divBdr>
                        <w:top w:val="none" w:sz="0" w:space="0" w:color="auto"/>
                        <w:left w:val="none" w:sz="0" w:space="0" w:color="auto"/>
                        <w:bottom w:val="none" w:sz="0" w:space="0" w:color="auto"/>
                        <w:right w:val="none" w:sz="0" w:space="0" w:color="auto"/>
                      </w:divBdr>
                    </w:div>
                  </w:divsChild>
                </w:div>
                <w:div w:id="233976209">
                  <w:marLeft w:val="0"/>
                  <w:marRight w:val="0"/>
                  <w:marTop w:val="0"/>
                  <w:marBottom w:val="0"/>
                  <w:divBdr>
                    <w:top w:val="none" w:sz="0" w:space="0" w:color="auto"/>
                    <w:left w:val="none" w:sz="0" w:space="0" w:color="auto"/>
                    <w:bottom w:val="none" w:sz="0" w:space="0" w:color="auto"/>
                    <w:right w:val="none" w:sz="0" w:space="0" w:color="auto"/>
                  </w:divBdr>
                  <w:divsChild>
                    <w:div w:id="487981186">
                      <w:marLeft w:val="0"/>
                      <w:marRight w:val="0"/>
                      <w:marTop w:val="0"/>
                      <w:marBottom w:val="0"/>
                      <w:divBdr>
                        <w:top w:val="none" w:sz="0" w:space="0" w:color="auto"/>
                        <w:left w:val="none" w:sz="0" w:space="0" w:color="auto"/>
                        <w:bottom w:val="none" w:sz="0" w:space="0" w:color="auto"/>
                        <w:right w:val="none" w:sz="0" w:space="0" w:color="auto"/>
                      </w:divBdr>
                    </w:div>
                  </w:divsChild>
                </w:div>
                <w:div w:id="252592138">
                  <w:marLeft w:val="0"/>
                  <w:marRight w:val="0"/>
                  <w:marTop w:val="0"/>
                  <w:marBottom w:val="0"/>
                  <w:divBdr>
                    <w:top w:val="none" w:sz="0" w:space="0" w:color="auto"/>
                    <w:left w:val="none" w:sz="0" w:space="0" w:color="auto"/>
                    <w:bottom w:val="none" w:sz="0" w:space="0" w:color="auto"/>
                    <w:right w:val="none" w:sz="0" w:space="0" w:color="auto"/>
                  </w:divBdr>
                  <w:divsChild>
                    <w:div w:id="277757573">
                      <w:marLeft w:val="0"/>
                      <w:marRight w:val="0"/>
                      <w:marTop w:val="0"/>
                      <w:marBottom w:val="0"/>
                      <w:divBdr>
                        <w:top w:val="none" w:sz="0" w:space="0" w:color="auto"/>
                        <w:left w:val="none" w:sz="0" w:space="0" w:color="auto"/>
                        <w:bottom w:val="none" w:sz="0" w:space="0" w:color="auto"/>
                        <w:right w:val="none" w:sz="0" w:space="0" w:color="auto"/>
                      </w:divBdr>
                    </w:div>
                  </w:divsChild>
                </w:div>
                <w:div w:id="292322878">
                  <w:marLeft w:val="0"/>
                  <w:marRight w:val="0"/>
                  <w:marTop w:val="0"/>
                  <w:marBottom w:val="0"/>
                  <w:divBdr>
                    <w:top w:val="none" w:sz="0" w:space="0" w:color="auto"/>
                    <w:left w:val="none" w:sz="0" w:space="0" w:color="auto"/>
                    <w:bottom w:val="none" w:sz="0" w:space="0" w:color="auto"/>
                    <w:right w:val="none" w:sz="0" w:space="0" w:color="auto"/>
                  </w:divBdr>
                  <w:divsChild>
                    <w:div w:id="1112481831">
                      <w:marLeft w:val="0"/>
                      <w:marRight w:val="0"/>
                      <w:marTop w:val="0"/>
                      <w:marBottom w:val="0"/>
                      <w:divBdr>
                        <w:top w:val="none" w:sz="0" w:space="0" w:color="auto"/>
                        <w:left w:val="none" w:sz="0" w:space="0" w:color="auto"/>
                        <w:bottom w:val="none" w:sz="0" w:space="0" w:color="auto"/>
                        <w:right w:val="none" w:sz="0" w:space="0" w:color="auto"/>
                      </w:divBdr>
                    </w:div>
                  </w:divsChild>
                </w:div>
                <w:div w:id="297299915">
                  <w:marLeft w:val="0"/>
                  <w:marRight w:val="0"/>
                  <w:marTop w:val="0"/>
                  <w:marBottom w:val="0"/>
                  <w:divBdr>
                    <w:top w:val="none" w:sz="0" w:space="0" w:color="auto"/>
                    <w:left w:val="none" w:sz="0" w:space="0" w:color="auto"/>
                    <w:bottom w:val="none" w:sz="0" w:space="0" w:color="auto"/>
                    <w:right w:val="none" w:sz="0" w:space="0" w:color="auto"/>
                  </w:divBdr>
                  <w:divsChild>
                    <w:div w:id="58066831">
                      <w:marLeft w:val="0"/>
                      <w:marRight w:val="0"/>
                      <w:marTop w:val="0"/>
                      <w:marBottom w:val="0"/>
                      <w:divBdr>
                        <w:top w:val="none" w:sz="0" w:space="0" w:color="auto"/>
                        <w:left w:val="none" w:sz="0" w:space="0" w:color="auto"/>
                        <w:bottom w:val="none" w:sz="0" w:space="0" w:color="auto"/>
                        <w:right w:val="none" w:sz="0" w:space="0" w:color="auto"/>
                      </w:divBdr>
                    </w:div>
                  </w:divsChild>
                </w:div>
                <w:div w:id="312180727">
                  <w:marLeft w:val="0"/>
                  <w:marRight w:val="0"/>
                  <w:marTop w:val="0"/>
                  <w:marBottom w:val="0"/>
                  <w:divBdr>
                    <w:top w:val="none" w:sz="0" w:space="0" w:color="auto"/>
                    <w:left w:val="none" w:sz="0" w:space="0" w:color="auto"/>
                    <w:bottom w:val="none" w:sz="0" w:space="0" w:color="auto"/>
                    <w:right w:val="none" w:sz="0" w:space="0" w:color="auto"/>
                  </w:divBdr>
                  <w:divsChild>
                    <w:div w:id="1427574378">
                      <w:marLeft w:val="0"/>
                      <w:marRight w:val="0"/>
                      <w:marTop w:val="0"/>
                      <w:marBottom w:val="0"/>
                      <w:divBdr>
                        <w:top w:val="none" w:sz="0" w:space="0" w:color="auto"/>
                        <w:left w:val="none" w:sz="0" w:space="0" w:color="auto"/>
                        <w:bottom w:val="none" w:sz="0" w:space="0" w:color="auto"/>
                        <w:right w:val="none" w:sz="0" w:space="0" w:color="auto"/>
                      </w:divBdr>
                    </w:div>
                  </w:divsChild>
                </w:div>
                <w:div w:id="331184128">
                  <w:marLeft w:val="0"/>
                  <w:marRight w:val="0"/>
                  <w:marTop w:val="0"/>
                  <w:marBottom w:val="0"/>
                  <w:divBdr>
                    <w:top w:val="none" w:sz="0" w:space="0" w:color="auto"/>
                    <w:left w:val="none" w:sz="0" w:space="0" w:color="auto"/>
                    <w:bottom w:val="none" w:sz="0" w:space="0" w:color="auto"/>
                    <w:right w:val="none" w:sz="0" w:space="0" w:color="auto"/>
                  </w:divBdr>
                  <w:divsChild>
                    <w:div w:id="834488786">
                      <w:marLeft w:val="0"/>
                      <w:marRight w:val="0"/>
                      <w:marTop w:val="0"/>
                      <w:marBottom w:val="0"/>
                      <w:divBdr>
                        <w:top w:val="none" w:sz="0" w:space="0" w:color="auto"/>
                        <w:left w:val="none" w:sz="0" w:space="0" w:color="auto"/>
                        <w:bottom w:val="none" w:sz="0" w:space="0" w:color="auto"/>
                        <w:right w:val="none" w:sz="0" w:space="0" w:color="auto"/>
                      </w:divBdr>
                    </w:div>
                  </w:divsChild>
                </w:div>
                <w:div w:id="332300201">
                  <w:marLeft w:val="0"/>
                  <w:marRight w:val="0"/>
                  <w:marTop w:val="0"/>
                  <w:marBottom w:val="0"/>
                  <w:divBdr>
                    <w:top w:val="none" w:sz="0" w:space="0" w:color="auto"/>
                    <w:left w:val="none" w:sz="0" w:space="0" w:color="auto"/>
                    <w:bottom w:val="none" w:sz="0" w:space="0" w:color="auto"/>
                    <w:right w:val="none" w:sz="0" w:space="0" w:color="auto"/>
                  </w:divBdr>
                  <w:divsChild>
                    <w:div w:id="1197892355">
                      <w:marLeft w:val="0"/>
                      <w:marRight w:val="0"/>
                      <w:marTop w:val="0"/>
                      <w:marBottom w:val="0"/>
                      <w:divBdr>
                        <w:top w:val="none" w:sz="0" w:space="0" w:color="auto"/>
                        <w:left w:val="none" w:sz="0" w:space="0" w:color="auto"/>
                        <w:bottom w:val="none" w:sz="0" w:space="0" w:color="auto"/>
                        <w:right w:val="none" w:sz="0" w:space="0" w:color="auto"/>
                      </w:divBdr>
                    </w:div>
                  </w:divsChild>
                </w:div>
                <w:div w:id="342124986">
                  <w:marLeft w:val="0"/>
                  <w:marRight w:val="0"/>
                  <w:marTop w:val="0"/>
                  <w:marBottom w:val="0"/>
                  <w:divBdr>
                    <w:top w:val="none" w:sz="0" w:space="0" w:color="auto"/>
                    <w:left w:val="none" w:sz="0" w:space="0" w:color="auto"/>
                    <w:bottom w:val="none" w:sz="0" w:space="0" w:color="auto"/>
                    <w:right w:val="none" w:sz="0" w:space="0" w:color="auto"/>
                  </w:divBdr>
                  <w:divsChild>
                    <w:div w:id="1030910444">
                      <w:marLeft w:val="0"/>
                      <w:marRight w:val="0"/>
                      <w:marTop w:val="0"/>
                      <w:marBottom w:val="0"/>
                      <w:divBdr>
                        <w:top w:val="none" w:sz="0" w:space="0" w:color="auto"/>
                        <w:left w:val="none" w:sz="0" w:space="0" w:color="auto"/>
                        <w:bottom w:val="none" w:sz="0" w:space="0" w:color="auto"/>
                        <w:right w:val="none" w:sz="0" w:space="0" w:color="auto"/>
                      </w:divBdr>
                    </w:div>
                  </w:divsChild>
                </w:div>
                <w:div w:id="349114024">
                  <w:marLeft w:val="0"/>
                  <w:marRight w:val="0"/>
                  <w:marTop w:val="0"/>
                  <w:marBottom w:val="0"/>
                  <w:divBdr>
                    <w:top w:val="none" w:sz="0" w:space="0" w:color="auto"/>
                    <w:left w:val="none" w:sz="0" w:space="0" w:color="auto"/>
                    <w:bottom w:val="none" w:sz="0" w:space="0" w:color="auto"/>
                    <w:right w:val="none" w:sz="0" w:space="0" w:color="auto"/>
                  </w:divBdr>
                  <w:divsChild>
                    <w:div w:id="700788980">
                      <w:marLeft w:val="0"/>
                      <w:marRight w:val="0"/>
                      <w:marTop w:val="0"/>
                      <w:marBottom w:val="0"/>
                      <w:divBdr>
                        <w:top w:val="none" w:sz="0" w:space="0" w:color="auto"/>
                        <w:left w:val="none" w:sz="0" w:space="0" w:color="auto"/>
                        <w:bottom w:val="none" w:sz="0" w:space="0" w:color="auto"/>
                        <w:right w:val="none" w:sz="0" w:space="0" w:color="auto"/>
                      </w:divBdr>
                    </w:div>
                  </w:divsChild>
                </w:div>
                <w:div w:id="363360280">
                  <w:marLeft w:val="0"/>
                  <w:marRight w:val="0"/>
                  <w:marTop w:val="0"/>
                  <w:marBottom w:val="0"/>
                  <w:divBdr>
                    <w:top w:val="none" w:sz="0" w:space="0" w:color="auto"/>
                    <w:left w:val="none" w:sz="0" w:space="0" w:color="auto"/>
                    <w:bottom w:val="none" w:sz="0" w:space="0" w:color="auto"/>
                    <w:right w:val="none" w:sz="0" w:space="0" w:color="auto"/>
                  </w:divBdr>
                  <w:divsChild>
                    <w:div w:id="829717733">
                      <w:marLeft w:val="0"/>
                      <w:marRight w:val="0"/>
                      <w:marTop w:val="0"/>
                      <w:marBottom w:val="0"/>
                      <w:divBdr>
                        <w:top w:val="none" w:sz="0" w:space="0" w:color="auto"/>
                        <w:left w:val="none" w:sz="0" w:space="0" w:color="auto"/>
                        <w:bottom w:val="none" w:sz="0" w:space="0" w:color="auto"/>
                        <w:right w:val="none" w:sz="0" w:space="0" w:color="auto"/>
                      </w:divBdr>
                    </w:div>
                  </w:divsChild>
                </w:div>
                <w:div w:id="380708776">
                  <w:marLeft w:val="0"/>
                  <w:marRight w:val="0"/>
                  <w:marTop w:val="0"/>
                  <w:marBottom w:val="0"/>
                  <w:divBdr>
                    <w:top w:val="none" w:sz="0" w:space="0" w:color="auto"/>
                    <w:left w:val="none" w:sz="0" w:space="0" w:color="auto"/>
                    <w:bottom w:val="none" w:sz="0" w:space="0" w:color="auto"/>
                    <w:right w:val="none" w:sz="0" w:space="0" w:color="auto"/>
                  </w:divBdr>
                  <w:divsChild>
                    <w:div w:id="860901983">
                      <w:marLeft w:val="0"/>
                      <w:marRight w:val="0"/>
                      <w:marTop w:val="0"/>
                      <w:marBottom w:val="0"/>
                      <w:divBdr>
                        <w:top w:val="none" w:sz="0" w:space="0" w:color="auto"/>
                        <w:left w:val="none" w:sz="0" w:space="0" w:color="auto"/>
                        <w:bottom w:val="none" w:sz="0" w:space="0" w:color="auto"/>
                        <w:right w:val="none" w:sz="0" w:space="0" w:color="auto"/>
                      </w:divBdr>
                    </w:div>
                  </w:divsChild>
                </w:div>
                <w:div w:id="390152519">
                  <w:marLeft w:val="0"/>
                  <w:marRight w:val="0"/>
                  <w:marTop w:val="0"/>
                  <w:marBottom w:val="0"/>
                  <w:divBdr>
                    <w:top w:val="none" w:sz="0" w:space="0" w:color="auto"/>
                    <w:left w:val="none" w:sz="0" w:space="0" w:color="auto"/>
                    <w:bottom w:val="none" w:sz="0" w:space="0" w:color="auto"/>
                    <w:right w:val="none" w:sz="0" w:space="0" w:color="auto"/>
                  </w:divBdr>
                  <w:divsChild>
                    <w:div w:id="308023081">
                      <w:marLeft w:val="0"/>
                      <w:marRight w:val="0"/>
                      <w:marTop w:val="0"/>
                      <w:marBottom w:val="0"/>
                      <w:divBdr>
                        <w:top w:val="none" w:sz="0" w:space="0" w:color="auto"/>
                        <w:left w:val="none" w:sz="0" w:space="0" w:color="auto"/>
                        <w:bottom w:val="none" w:sz="0" w:space="0" w:color="auto"/>
                        <w:right w:val="none" w:sz="0" w:space="0" w:color="auto"/>
                      </w:divBdr>
                    </w:div>
                  </w:divsChild>
                </w:div>
                <w:div w:id="393699984">
                  <w:marLeft w:val="0"/>
                  <w:marRight w:val="0"/>
                  <w:marTop w:val="0"/>
                  <w:marBottom w:val="0"/>
                  <w:divBdr>
                    <w:top w:val="none" w:sz="0" w:space="0" w:color="auto"/>
                    <w:left w:val="none" w:sz="0" w:space="0" w:color="auto"/>
                    <w:bottom w:val="none" w:sz="0" w:space="0" w:color="auto"/>
                    <w:right w:val="none" w:sz="0" w:space="0" w:color="auto"/>
                  </w:divBdr>
                  <w:divsChild>
                    <w:div w:id="1691637430">
                      <w:marLeft w:val="0"/>
                      <w:marRight w:val="0"/>
                      <w:marTop w:val="0"/>
                      <w:marBottom w:val="0"/>
                      <w:divBdr>
                        <w:top w:val="none" w:sz="0" w:space="0" w:color="auto"/>
                        <w:left w:val="none" w:sz="0" w:space="0" w:color="auto"/>
                        <w:bottom w:val="none" w:sz="0" w:space="0" w:color="auto"/>
                        <w:right w:val="none" w:sz="0" w:space="0" w:color="auto"/>
                      </w:divBdr>
                    </w:div>
                  </w:divsChild>
                </w:div>
                <w:div w:id="399400927">
                  <w:marLeft w:val="0"/>
                  <w:marRight w:val="0"/>
                  <w:marTop w:val="0"/>
                  <w:marBottom w:val="0"/>
                  <w:divBdr>
                    <w:top w:val="none" w:sz="0" w:space="0" w:color="auto"/>
                    <w:left w:val="none" w:sz="0" w:space="0" w:color="auto"/>
                    <w:bottom w:val="none" w:sz="0" w:space="0" w:color="auto"/>
                    <w:right w:val="none" w:sz="0" w:space="0" w:color="auto"/>
                  </w:divBdr>
                  <w:divsChild>
                    <w:div w:id="36516791">
                      <w:marLeft w:val="0"/>
                      <w:marRight w:val="0"/>
                      <w:marTop w:val="0"/>
                      <w:marBottom w:val="0"/>
                      <w:divBdr>
                        <w:top w:val="none" w:sz="0" w:space="0" w:color="auto"/>
                        <w:left w:val="none" w:sz="0" w:space="0" w:color="auto"/>
                        <w:bottom w:val="none" w:sz="0" w:space="0" w:color="auto"/>
                        <w:right w:val="none" w:sz="0" w:space="0" w:color="auto"/>
                      </w:divBdr>
                    </w:div>
                  </w:divsChild>
                </w:div>
                <w:div w:id="423695433">
                  <w:marLeft w:val="0"/>
                  <w:marRight w:val="0"/>
                  <w:marTop w:val="0"/>
                  <w:marBottom w:val="0"/>
                  <w:divBdr>
                    <w:top w:val="none" w:sz="0" w:space="0" w:color="auto"/>
                    <w:left w:val="none" w:sz="0" w:space="0" w:color="auto"/>
                    <w:bottom w:val="none" w:sz="0" w:space="0" w:color="auto"/>
                    <w:right w:val="none" w:sz="0" w:space="0" w:color="auto"/>
                  </w:divBdr>
                  <w:divsChild>
                    <w:div w:id="519243844">
                      <w:marLeft w:val="0"/>
                      <w:marRight w:val="0"/>
                      <w:marTop w:val="0"/>
                      <w:marBottom w:val="0"/>
                      <w:divBdr>
                        <w:top w:val="none" w:sz="0" w:space="0" w:color="auto"/>
                        <w:left w:val="none" w:sz="0" w:space="0" w:color="auto"/>
                        <w:bottom w:val="none" w:sz="0" w:space="0" w:color="auto"/>
                        <w:right w:val="none" w:sz="0" w:space="0" w:color="auto"/>
                      </w:divBdr>
                    </w:div>
                  </w:divsChild>
                </w:div>
                <w:div w:id="446655351">
                  <w:marLeft w:val="0"/>
                  <w:marRight w:val="0"/>
                  <w:marTop w:val="0"/>
                  <w:marBottom w:val="0"/>
                  <w:divBdr>
                    <w:top w:val="none" w:sz="0" w:space="0" w:color="auto"/>
                    <w:left w:val="none" w:sz="0" w:space="0" w:color="auto"/>
                    <w:bottom w:val="none" w:sz="0" w:space="0" w:color="auto"/>
                    <w:right w:val="none" w:sz="0" w:space="0" w:color="auto"/>
                  </w:divBdr>
                  <w:divsChild>
                    <w:div w:id="264700618">
                      <w:marLeft w:val="0"/>
                      <w:marRight w:val="0"/>
                      <w:marTop w:val="0"/>
                      <w:marBottom w:val="0"/>
                      <w:divBdr>
                        <w:top w:val="none" w:sz="0" w:space="0" w:color="auto"/>
                        <w:left w:val="none" w:sz="0" w:space="0" w:color="auto"/>
                        <w:bottom w:val="none" w:sz="0" w:space="0" w:color="auto"/>
                        <w:right w:val="none" w:sz="0" w:space="0" w:color="auto"/>
                      </w:divBdr>
                    </w:div>
                  </w:divsChild>
                </w:div>
                <w:div w:id="447822341">
                  <w:marLeft w:val="0"/>
                  <w:marRight w:val="0"/>
                  <w:marTop w:val="0"/>
                  <w:marBottom w:val="0"/>
                  <w:divBdr>
                    <w:top w:val="none" w:sz="0" w:space="0" w:color="auto"/>
                    <w:left w:val="none" w:sz="0" w:space="0" w:color="auto"/>
                    <w:bottom w:val="none" w:sz="0" w:space="0" w:color="auto"/>
                    <w:right w:val="none" w:sz="0" w:space="0" w:color="auto"/>
                  </w:divBdr>
                  <w:divsChild>
                    <w:div w:id="1144850450">
                      <w:marLeft w:val="0"/>
                      <w:marRight w:val="0"/>
                      <w:marTop w:val="0"/>
                      <w:marBottom w:val="0"/>
                      <w:divBdr>
                        <w:top w:val="none" w:sz="0" w:space="0" w:color="auto"/>
                        <w:left w:val="none" w:sz="0" w:space="0" w:color="auto"/>
                        <w:bottom w:val="none" w:sz="0" w:space="0" w:color="auto"/>
                        <w:right w:val="none" w:sz="0" w:space="0" w:color="auto"/>
                      </w:divBdr>
                    </w:div>
                  </w:divsChild>
                </w:div>
                <w:div w:id="477767441">
                  <w:marLeft w:val="0"/>
                  <w:marRight w:val="0"/>
                  <w:marTop w:val="0"/>
                  <w:marBottom w:val="0"/>
                  <w:divBdr>
                    <w:top w:val="none" w:sz="0" w:space="0" w:color="auto"/>
                    <w:left w:val="none" w:sz="0" w:space="0" w:color="auto"/>
                    <w:bottom w:val="none" w:sz="0" w:space="0" w:color="auto"/>
                    <w:right w:val="none" w:sz="0" w:space="0" w:color="auto"/>
                  </w:divBdr>
                  <w:divsChild>
                    <w:div w:id="1537081675">
                      <w:marLeft w:val="0"/>
                      <w:marRight w:val="0"/>
                      <w:marTop w:val="0"/>
                      <w:marBottom w:val="0"/>
                      <w:divBdr>
                        <w:top w:val="none" w:sz="0" w:space="0" w:color="auto"/>
                        <w:left w:val="none" w:sz="0" w:space="0" w:color="auto"/>
                        <w:bottom w:val="none" w:sz="0" w:space="0" w:color="auto"/>
                        <w:right w:val="none" w:sz="0" w:space="0" w:color="auto"/>
                      </w:divBdr>
                    </w:div>
                  </w:divsChild>
                </w:div>
                <w:div w:id="479154512">
                  <w:marLeft w:val="0"/>
                  <w:marRight w:val="0"/>
                  <w:marTop w:val="0"/>
                  <w:marBottom w:val="0"/>
                  <w:divBdr>
                    <w:top w:val="none" w:sz="0" w:space="0" w:color="auto"/>
                    <w:left w:val="none" w:sz="0" w:space="0" w:color="auto"/>
                    <w:bottom w:val="none" w:sz="0" w:space="0" w:color="auto"/>
                    <w:right w:val="none" w:sz="0" w:space="0" w:color="auto"/>
                  </w:divBdr>
                  <w:divsChild>
                    <w:div w:id="2038579786">
                      <w:marLeft w:val="0"/>
                      <w:marRight w:val="0"/>
                      <w:marTop w:val="0"/>
                      <w:marBottom w:val="0"/>
                      <w:divBdr>
                        <w:top w:val="none" w:sz="0" w:space="0" w:color="auto"/>
                        <w:left w:val="none" w:sz="0" w:space="0" w:color="auto"/>
                        <w:bottom w:val="none" w:sz="0" w:space="0" w:color="auto"/>
                        <w:right w:val="none" w:sz="0" w:space="0" w:color="auto"/>
                      </w:divBdr>
                    </w:div>
                  </w:divsChild>
                </w:div>
                <w:div w:id="485437072">
                  <w:marLeft w:val="0"/>
                  <w:marRight w:val="0"/>
                  <w:marTop w:val="0"/>
                  <w:marBottom w:val="0"/>
                  <w:divBdr>
                    <w:top w:val="none" w:sz="0" w:space="0" w:color="auto"/>
                    <w:left w:val="none" w:sz="0" w:space="0" w:color="auto"/>
                    <w:bottom w:val="none" w:sz="0" w:space="0" w:color="auto"/>
                    <w:right w:val="none" w:sz="0" w:space="0" w:color="auto"/>
                  </w:divBdr>
                  <w:divsChild>
                    <w:div w:id="1422675844">
                      <w:marLeft w:val="0"/>
                      <w:marRight w:val="0"/>
                      <w:marTop w:val="0"/>
                      <w:marBottom w:val="0"/>
                      <w:divBdr>
                        <w:top w:val="none" w:sz="0" w:space="0" w:color="auto"/>
                        <w:left w:val="none" w:sz="0" w:space="0" w:color="auto"/>
                        <w:bottom w:val="none" w:sz="0" w:space="0" w:color="auto"/>
                        <w:right w:val="none" w:sz="0" w:space="0" w:color="auto"/>
                      </w:divBdr>
                    </w:div>
                  </w:divsChild>
                </w:div>
                <w:div w:id="504370030">
                  <w:marLeft w:val="0"/>
                  <w:marRight w:val="0"/>
                  <w:marTop w:val="0"/>
                  <w:marBottom w:val="0"/>
                  <w:divBdr>
                    <w:top w:val="none" w:sz="0" w:space="0" w:color="auto"/>
                    <w:left w:val="none" w:sz="0" w:space="0" w:color="auto"/>
                    <w:bottom w:val="none" w:sz="0" w:space="0" w:color="auto"/>
                    <w:right w:val="none" w:sz="0" w:space="0" w:color="auto"/>
                  </w:divBdr>
                  <w:divsChild>
                    <w:div w:id="2124379035">
                      <w:marLeft w:val="0"/>
                      <w:marRight w:val="0"/>
                      <w:marTop w:val="0"/>
                      <w:marBottom w:val="0"/>
                      <w:divBdr>
                        <w:top w:val="none" w:sz="0" w:space="0" w:color="auto"/>
                        <w:left w:val="none" w:sz="0" w:space="0" w:color="auto"/>
                        <w:bottom w:val="none" w:sz="0" w:space="0" w:color="auto"/>
                        <w:right w:val="none" w:sz="0" w:space="0" w:color="auto"/>
                      </w:divBdr>
                    </w:div>
                  </w:divsChild>
                </w:div>
                <w:div w:id="506484229">
                  <w:marLeft w:val="0"/>
                  <w:marRight w:val="0"/>
                  <w:marTop w:val="0"/>
                  <w:marBottom w:val="0"/>
                  <w:divBdr>
                    <w:top w:val="none" w:sz="0" w:space="0" w:color="auto"/>
                    <w:left w:val="none" w:sz="0" w:space="0" w:color="auto"/>
                    <w:bottom w:val="none" w:sz="0" w:space="0" w:color="auto"/>
                    <w:right w:val="none" w:sz="0" w:space="0" w:color="auto"/>
                  </w:divBdr>
                  <w:divsChild>
                    <w:div w:id="1140416169">
                      <w:marLeft w:val="0"/>
                      <w:marRight w:val="0"/>
                      <w:marTop w:val="0"/>
                      <w:marBottom w:val="0"/>
                      <w:divBdr>
                        <w:top w:val="none" w:sz="0" w:space="0" w:color="auto"/>
                        <w:left w:val="none" w:sz="0" w:space="0" w:color="auto"/>
                        <w:bottom w:val="none" w:sz="0" w:space="0" w:color="auto"/>
                        <w:right w:val="none" w:sz="0" w:space="0" w:color="auto"/>
                      </w:divBdr>
                    </w:div>
                  </w:divsChild>
                </w:div>
                <w:div w:id="521671165">
                  <w:marLeft w:val="0"/>
                  <w:marRight w:val="0"/>
                  <w:marTop w:val="0"/>
                  <w:marBottom w:val="0"/>
                  <w:divBdr>
                    <w:top w:val="none" w:sz="0" w:space="0" w:color="auto"/>
                    <w:left w:val="none" w:sz="0" w:space="0" w:color="auto"/>
                    <w:bottom w:val="none" w:sz="0" w:space="0" w:color="auto"/>
                    <w:right w:val="none" w:sz="0" w:space="0" w:color="auto"/>
                  </w:divBdr>
                  <w:divsChild>
                    <w:div w:id="1136798383">
                      <w:marLeft w:val="0"/>
                      <w:marRight w:val="0"/>
                      <w:marTop w:val="0"/>
                      <w:marBottom w:val="0"/>
                      <w:divBdr>
                        <w:top w:val="none" w:sz="0" w:space="0" w:color="auto"/>
                        <w:left w:val="none" w:sz="0" w:space="0" w:color="auto"/>
                        <w:bottom w:val="none" w:sz="0" w:space="0" w:color="auto"/>
                        <w:right w:val="none" w:sz="0" w:space="0" w:color="auto"/>
                      </w:divBdr>
                    </w:div>
                  </w:divsChild>
                </w:div>
                <w:div w:id="525869940">
                  <w:marLeft w:val="0"/>
                  <w:marRight w:val="0"/>
                  <w:marTop w:val="0"/>
                  <w:marBottom w:val="0"/>
                  <w:divBdr>
                    <w:top w:val="none" w:sz="0" w:space="0" w:color="auto"/>
                    <w:left w:val="none" w:sz="0" w:space="0" w:color="auto"/>
                    <w:bottom w:val="none" w:sz="0" w:space="0" w:color="auto"/>
                    <w:right w:val="none" w:sz="0" w:space="0" w:color="auto"/>
                  </w:divBdr>
                  <w:divsChild>
                    <w:div w:id="285625981">
                      <w:marLeft w:val="0"/>
                      <w:marRight w:val="0"/>
                      <w:marTop w:val="0"/>
                      <w:marBottom w:val="0"/>
                      <w:divBdr>
                        <w:top w:val="none" w:sz="0" w:space="0" w:color="auto"/>
                        <w:left w:val="none" w:sz="0" w:space="0" w:color="auto"/>
                        <w:bottom w:val="none" w:sz="0" w:space="0" w:color="auto"/>
                        <w:right w:val="none" w:sz="0" w:space="0" w:color="auto"/>
                      </w:divBdr>
                    </w:div>
                  </w:divsChild>
                </w:div>
                <w:div w:id="533233550">
                  <w:marLeft w:val="0"/>
                  <w:marRight w:val="0"/>
                  <w:marTop w:val="0"/>
                  <w:marBottom w:val="0"/>
                  <w:divBdr>
                    <w:top w:val="none" w:sz="0" w:space="0" w:color="auto"/>
                    <w:left w:val="none" w:sz="0" w:space="0" w:color="auto"/>
                    <w:bottom w:val="none" w:sz="0" w:space="0" w:color="auto"/>
                    <w:right w:val="none" w:sz="0" w:space="0" w:color="auto"/>
                  </w:divBdr>
                  <w:divsChild>
                    <w:div w:id="527761816">
                      <w:marLeft w:val="0"/>
                      <w:marRight w:val="0"/>
                      <w:marTop w:val="0"/>
                      <w:marBottom w:val="0"/>
                      <w:divBdr>
                        <w:top w:val="none" w:sz="0" w:space="0" w:color="auto"/>
                        <w:left w:val="none" w:sz="0" w:space="0" w:color="auto"/>
                        <w:bottom w:val="none" w:sz="0" w:space="0" w:color="auto"/>
                        <w:right w:val="none" w:sz="0" w:space="0" w:color="auto"/>
                      </w:divBdr>
                    </w:div>
                  </w:divsChild>
                </w:div>
                <w:div w:id="534004973">
                  <w:marLeft w:val="0"/>
                  <w:marRight w:val="0"/>
                  <w:marTop w:val="0"/>
                  <w:marBottom w:val="0"/>
                  <w:divBdr>
                    <w:top w:val="none" w:sz="0" w:space="0" w:color="auto"/>
                    <w:left w:val="none" w:sz="0" w:space="0" w:color="auto"/>
                    <w:bottom w:val="none" w:sz="0" w:space="0" w:color="auto"/>
                    <w:right w:val="none" w:sz="0" w:space="0" w:color="auto"/>
                  </w:divBdr>
                  <w:divsChild>
                    <w:div w:id="1649044438">
                      <w:marLeft w:val="0"/>
                      <w:marRight w:val="0"/>
                      <w:marTop w:val="0"/>
                      <w:marBottom w:val="0"/>
                      <w:divBdr>
                        <w:top w:val="none" w:sz="0" w:space="0" w:color="auto"/>
                        <w:left w:val="none" w:sz="0" w:space="0" w:color="auto"/>
                        <w:bottom w:val="none" w:sz="0" w:space="0" w:color="auto"/>
                        <w:right w:val="none" w:sz="0" w:space="0" w:color="auto"/>
                      </w:divBdr>
                    </w:div>
                  </w:divsChild>
                </w:div>
                <w:div w:id="535392017">
                  <w:marLeft w:val="0"/>
                  <w:marRight w:val="0"/>
                  <w:marTop w:val="0"/>
                  <w:marBottom w:val="0"/>
                  <w:divBdr>
                    <w:top w:val="none" w:sz="0" w:space="0" w:color="auto"/>
                    <w:left w:val="none" w:sz="0" w:space="0" w:color="auto"/>
                    <w:bottom w:val="none" w:sz="0" w:space="0" w:color="auto"/>
                    <w:right w:val="none" w:sz="0" w:space="0" w:color="auto"/>
                  </w:divBdr>
                  <w:divsChild>
                    <w:div w:id="1464882760">
                      <w:marLeft w:val="0"/>
                      <w:marRight w:val="0"/>
                      <w:marTop w:val="0"/>
                      <w:marBottom w:val="0"/>
                      <w:divBdr>
                        <w:top w:val="none" w:sz="0" w:space="0" w:color="auto"/>
                        <w:left w:val="none" w:sz="0" w:space="0" w:color="auto"/>
                        <w:bottom w:val="none" w:sz="0" w:space="0" w:color="auto"/>
                        <w:right w:val="none" w:sz="0" w:space="0" w:color="auto"/>
                      </w:divBdr>
                    </w:div>
                  </w:divsChild>
                </w:div>
                <w:div w:id="536237998">
                  <w:marLeft w:val="0"/>
                  <w:marRight w:val="0"/>
                  <w:marTop w:val="0"/>
                  <w:marBottom w:val="0"/>
                  <w:divBdr>
                    <w:top w:val="none" w:sz="0" w:space="0" w:color="auto"/>
                    <w:left w:val="none" w:sz="0" w:space="0" w:color="auto"/>
                    <w:bottom w:val="none" w:sz="0" w:space="0" w:color="auto"/>
                    <w:right w:val="none" w:sz="0" w:space="0" w:color="auto"/>
                  </w:divBdr>
                  <w:divsChild>
                    <w:div w:id="1143350612">
                      <w:marLeft w:val="0"/>
                      <w:marRight w:val="0"/>
                      <w:marTop w:val="0"/>
                      <w:marBottom w:val="0"/>
                      <w:divBdr>
                        <w:top w:val="none" w:sz="0" w:space="0" w:color="auto"/>
                        <w:left w:val="none" w:sz="0" w:space="0" w:color="auto"/>
                        <w:bottom w:val="none" w:sz="0" w:space="0" w:color="auto"/>
                        <w:right w:val="none" w:sz="0" w:space="0" w:color="auto"/>
                      </w:divBdr>
                    </w:div>
                  </w:divsChild>
                </w:div>
                <w:div w:id="543174876">
                  <w:marLeft w:val="0"/>
                  <w:marRight w:val="0"/>
                  <w:marTop w:val="0"/>
                  <w:marBottom w:val="0"/>
                  <w:divBdr>
                    <w:top w:val="none" w:sz="0" w:space="0" w:color="auto"/>
                    <w:left w:val="none" w:sz="0" w:space="0" w:color="auto"/>
                    <w:bottom w:val="none" w:sz="0" w:space="0" w:color="auto"/>
                    <w:right w:val="none" w:sz="0" w:space="0" w:color="auto"/>
                  </w:divBdr>
                  <w:divsChild>
                    <w:div w:id="1551721333">
                      <w:marLeft w:val="0"/>
                      <w:marRight w:val="0"/>
                      <w:marTop w:val="0"/>
                      <w:marBottom w:val="0"/>
                      <w:divBdr>
                        <w:top w:val="none" w:sz="0" w:space="0" w:color="auto"/>
                        <w:left w:val="none" w:sz="0" w:space="0" w:color="auto"/>
                        <w:bottom w:val="none" w:sz="0" w:space="0" w:color="auto"/>
                        <w:right w:val="none" w:sz="0" w:space="0" w:color="auto"/>
                      </w:divBdr>
                    </w:div>
                  </w:divsChild>
                </w:div>
                <w:div w:id="545798861">
                  <w:marLeft w:val="0"/>
                  <w:marRight w:val="0"/>
                  <w:marTop w:val="0"/>
                  <w:marBottom w:val="0"/>
                  <w:divBdr>
                    <w:top w:val="none" w:sz="0" w:space="0" w:color="auto"/>
                    <w:left w:val="none" w:sz="0" w:space="0" w:color="auto"/>
                    <w:bottom w:val="none" w:sz="0" w:space="0" w:color="auto"/>
                    <w:right w:val="none" w:sz="0" w:space="0" w:color="auto"/>
                  </w:divBdr>
                  <w:divsChild>
                    <w:div w:id="1821380820">
                      <w:marLeft w:val="0"/>
                      <w:marRight w:val="0"/>
                      <w:marTop w:val="0"/>
                      <w:marBottom w:val="0"/>
                      <w:divBdr>
                        <w:top w:val="none" w:sz="0" w:space="0" w:color="auto"/>
                        <w:left w:val="none" w:sz="0" w:space="0" w:color="auto"/>
                        <w:bottom w:val="none" w:sz="0" w:space="0" w:color="auto"/>
                        <w:right w:val="none" w:sz="0" w:space="0" w:color="auto"/>
                      </w:divBdr>
                    </w:div>
                  </w:divsChild>
                </w:div>
                <w:div w:id="546188032">
                  <w:marLeft w:val="0"/>
                  <w:marRight w:val="0"/>
                  <w:marTop w:val="0"/>
                  <w:marBottom w:val="0"/>
                  <w:divBdr>
                    <w:top w:val="none" w:sz="0" w:space="0" w:color="auto"/>
                    <w:left w:val="none" w:sz="0" w:space="0" w:color="auto"/>
                    <w:bottom w:val="none" w:sz="0" w:space="0" w:color="auto"/>
                    <w:right w:val="none" w:sz="0" w:space="0" w:color="auto"/>
                  </w:divBdr>
                  <w:divsChild>
                    <w:div w:id="421684008">
                      <w:marLeft w:val="0"/>
                      <w:marRight w:val="0"/>
                      <w:marTop w:val="0"/>
                      <w:marBottom w:val="0"/>
                      <w:divBdr>
                        <w:top w:val="none" w:sz="0" w:space="0" w:color="auto"/>
                        <w:left w:val="none" w:sz="0" w:space="0" w:color="auto"/>
                        <w:bottom w:val="none" w:sz="0" w:space="0" w:color="auto"/>
                        <w:right w:val="none" w:sz="0" w:space="0" w:color="auto"/>
                      </w:divBdr>
                    </w:div>
                  </w:divsChild>
                </w:div>
                <w:div w:id="563030871">
                  <w:marLeft w:val="0"/>
                  <w:marRight w:val="0"/>
                  <w:marTop w:val="0"/>
                  <w:marBottom w:val="0"/>
                  <w:divBdr>
                    <w:top w:val="none" w:sz="0" w:space="0" w:color="auto"/>
                    <w:left w:val="none" w:sz="0" w:space="0" w:color="auto"/>
                    <w:bottom w:val="none" w:sz="0" w:space="0" w:color="auto"/>
                    <w:right w:val="none" w:sz="0" w:space="0" w:color="auto"/>
                  </w:divBdr>
                  <w:divsChild>
                    <w:div w:id="1281911836">
                      <w:marLeft w:val="0"/>
                      <w:marRight w:val="0"/>
                      <w:marTop w:val="0"/>
                      <w:marBottom w:val="0"/>
                      <w:divBdr>
                        <w:top w:val="none" w:sz="0" w:space="0" w:color="auto"/>
                        <w:left w:val="none" w:sz="0" w:space="0" w:color="auto"/>
                        <w:bottom w:val="none" w:sz="0" w:space="0" w:color="auto"/>
                        <w:right w:val="none" w:sz="0" w:space="0" w:color="auto"/>
                      </w:divBdr>
                    </w:div>
                  </w:divsChild>
                </w:div>
                <w:div w:id="575021588">
                  <w:marLeft w:val="0"/>
                  <w:marRight w:val="0"/>
                  <w:marTop w:val="0"/>
                  <w:marBottom w:val="0"/>
                  <w:divBdr>
                    <w:top w:val="none" w:sz="0" w:space="0" w:color="auto"/>
                    <w:left w:val="none" w:sz="0" w:space="0" w:color="auto"/>
                    <w:bottom w:val="none" w:sz="0" w:space="0" w:color="auto"/>
                    <w:right w:val="none" w:sz="0" w:space="0" w:color="auto"/>
                  </w:divBdr>
                  <w:divsChild>
                    <w:div w:id="395322128">
                      <w:marLeft w:val="0"/>
                      <w:marRight w:val="0"/>
                      <w:marTop w:val="0"/>
                      <w:marBottom w:val="0"/>
                      <w:divBdr>
                        <w:top w:val="none" w:sz="0" w:space="0" w:color="auto"/>
                        <w:left w:val="none" w:sz="0" w:space="0" w:color="auto"/>
                        <w:bottom w:val="none" w:sz="0" w:space="0" w:color="auto"/>
                        <w:right w:val="none" w:sz="0" w:space="0" w:color="auto"/>
                      </w:divBdr>
                    </w:div>
                  </w:divsChild>
                </w:div>
                <w:div w:id="579366958">
                  <w:marLeft w:val="0"/>
                  <w:marRight w:val="0"/>
                  <w:marTop w:val="0"/>
                  <w:marBottom w:val="0"/>
                  <w:divBdr>
                    <w:top w:val="none" w:sz="0" w:space="0" w:color="auto"/>
                    <w:left w:val="none" w:sz="0" w:space="0" w:color="auto"/>
                    <w:bottom w:val="none" w:sz="0" w:space="0" w:color="auto"/>
                    <w:right w:val="none" w:sz="0" w:space="0" w:color="auto"/>
                  </w:divBdr>
                  <w:divsChild>
                    <w:div w:id="1690443986">
                      <w:marLeft w:val="0"/>
                      <w:marRight w:val="0"/>
                      <w:marTop w:val="0"/>
                      <w:marBottom w:val="0"/>
                      <w:divBdr>
                        <w:top w:val="none" w:sz="0" w:space="0" w:color="auto"/>
                        <w:left w:val="none" w:sz="0" w:space="0" w:color="auto"/>
                        <w:bottom w:val="none" w:sz="0" w:space="0" w:color="auto"/>
                        <w:right w:val="none" w:sz="0" w:space="0" w:color="auto"/>
                      </w:divBdr>
                    </w:div>
                  </w:divsChild>
                </w:div>
                <w:div w:id="584266974">
                  <w:marLeft w:val="0"/>
                  <w:marRight w:val="0"/>
                  <w:marTop w:val="0"/>
                  <w:marBottom w:val="0"/>
                  <w:divBdr>
                    <w:top w:val="none" w:sz="0" w:space="0" w:color="auto"/>
                    <w:left w:val="none" w:sz="0" w:space="0" w:color="auto"/>
                    <w:bottom w:val="none" w:sz="0" w:space="0" w:color="auto"/>
                    <w:right w:val="none" w:sz="0" w:space="0" w:color="auto"/>
                  </w:divBdr>
                  <w:divsChild>
                    <w:div w:id="1081176470">
                      <w:marLeft w:val="0"/>
                      <w:marRight w:val="0"/>
                      <w:marTop w:val="0"/>
                      <w:marBottom w:val="0"/>
                      <w:divBdr>
                        <w:top w:val="none" w:sz="0" w:space="0" w:color="auto"/>
                        <w:left w:val="none" w:sz="0" w:space="0" w:color="auto"/>
                        <w:bottom w:val="none" w:sz="0" w:space="0" w:color="auto"/>
                        <w:right w:val="none" w:sz="0" w:space="0" w:color="auto"/>
                      </w:divBdr>
                    </w:div>
                  </w:divsChild>
                </w:div>
                <w:div w:id="605356541">
                  <w:marLeft w:val="0"/>
                  <w:marRight w:val="0"/>
                  <w:marTop w:val="0"/>
                  <w:marBottom w:val="0"/>
                  <w:divBdr>
                    <w:top w:val="none" w:sz="0" w:space="0" w:color="auto"/>
                    <w:left w:val="none" w:sz="0" w:space="0" w:color="auto"/>
                    <w:bottom w:val="none" w:sz="0" w:space="0" w:color="auto"/>
                    <w:right w:val="none" w:sz="0" w:space="0" w:color="auto"/>
                  </w:divBdr>
                  <w:divsChild>
                    <w:div w:id="904922239">
                      <w:marLeft w:val="0"/>
                      <w:marRight w:val="0"/>
                      <w:marTop w:val="0"/>
                      <w:marBottom w:val="0"/>
                      <w:divBdr>
                        <w:top w:val="none" w:sz="0" w:space="0" w:color="auto"/>
                        <w:left w:val="none" w:sz="0" w:space="0" w:color="auto"/>
                        <w:bottom w:val="none" w:sz="0" w:space="0" w:color="auto"/>
                        <w:right w:val="none" w:sz="0" w:space="0" w:color="auto"/>
                      </w:divBdr>
                    </w:div>
                    <w:div w:id="2095663874">
                      <w:marLeft w:val="0"/>
                      <w:marRight w:val="0"/>
                      <w:marTop w:val="0"/>
                      <w:marBottom w:val="0"/>
                      <w:divBdr>
                        <w:top w:val="none" w:sz="0" w:space="0" w:color="auto"/>
                        <w:left w:val="none" w:sz="0" w:space="0" w:color="auto"/>
                        <w:bottom w:val="none" w:sz="0" w:space="0" w:color="auto"/>
                        <w:right w:val="none" w:sz="0" w:space="0" w:color="auto"/>
                      </w:divBdr>
                    </w:div>
                  </w:divsChild>
                </w:div>
                <w:div w:id="608973174">
                  <w:marLeft w:val="0"/>
                  <w:marRight w:val="0"/>
                  <w:marTop w:val="0"/>
                  <w:marBottom w:val="0"/>
                  <w:divBdr>
                    <w:top w:val="none" w:sz="0" w:space="0" w:color="auto"/>
                    <w:left w:val="none" w:sz="0" w:space="0" w:color="auto"/>
                    <w:bottom w:val="none" w:sz="0" w:space="0" w:color="auto"/>
                    <w:right w:val="none" w:sz="0" w:space="0" w:color="auto"/>
                  </w:divBdr>
                  <w:divsChild>
                    <w:div w:id="914170239">
                      <w:marLeft w:val="0"/>
                      <w:marRight w:val="0"/>
                      <w:marTop w:val="0"/>
                      <w:marBottom w:val="0"/>
                      <w:divBdr>
                        <w:top w:val="none" w:sz="0" w:space="0" w:color="auto"/>
                        <w:left w:val="none" w:sz="0" w:space="0" w:color="auto"/>
                        <w:bottom w:val="none" w:sz="0" w:space="0" w:color="auto"/>
                        <w:right w:val="none" w:sz="0" w:space="0" w:color="auto"/>
                      </w:divBdr>
                    </w:div>
                  </w:divsChild>
                </w:div>
                <w:div w:id="620841170">
                  <w:marLeft w:val="0"/>
                  <w:marRight w:val="0"/>
                  <w:marTop w:val="0"/>
                  <w:marBottom w:val="0"/>
                  <w:divBdr>
                    <w:top w:val="none" w:sz="0" w:space="0" w:color="auto"/>
                    <w:left w:val="none" w:sz="0" w:space="0" w:color="auto"/>
                    <w:bottom w:val="none" w:sz="0" w:space="0" w:color="auto"/>
                    <w:right w:val="none" w:sz="0" w:space="0" w:color="auto"/>
                  </w:divBdr>
                  <w:divsChild>
                    <w:div w:id="1774783183">
                      <w:marLeft w:val="0"/>
                      <w:marRight w:val="0"/>
                      <w:marTop w:val="0"/>
                      <w:marBottom w:val="0"/>
                      <w:divBdr>
                        <w:top w:val="none" w:sz="0" w:space="0" w:color="auto"/>
                        <w:left w:val="none" w:sz="0" w:space="0" w:color="auto"/>
                        <w:bottom w:val="none" w:sz="0" w:space="0" w:color="auto"/>
                        <w:right w:val="none" w:sz="0" w:space="0" w:color="auto"/>
                      </w:divBdr>
                    </w:div>
                  </w:divsChild>
                </w:div>
                <w:div w:id="625282736">
                  <w:marLeft w:val="0"/>
                  <w:marRight w:val="0"/>
                  <w:marTop w:val="0"/>
                  <w:marBottom w:val="0"/>
                  <w:divBdr>
                    <w:top w:val="none" w:sz="0" w:space="0" w:color="auto"/>
                    <w:left w:val="none" w:sz="0" w:space="0" w:color="auto"/>
                    <w:bottom w:val="none" w:sz="0" w:space="0" w:color="auto"/>
                    <w:right w:val="none" w:sz="0" w:space="0" w:color="auto"/>
                  </w:divBdr>
                  <w:divsChild>
                    <w:div w:id="2132701993">
                      <w:marLeft w:val="0"/>
                      <w:marRight w:val="0"/>
                      <w:marTop w:val="0"/>
                      <w:marBottom w:val="0"/>
                      <w:divBdr>
                        <w:top w:val="none" w:sz="0" w:space="0" w:color="auto"/>
                        <w:left w:val="none" w:sz="0" w:space="0" w:color="auto"/>
                        <w:bottom w:val="none" w:sz="0" w:space="0" w:color="auto"/>
                        <w:right w:val="none" w:sz="0" w:space="0" w:color="auto"/>
                      </w:divBdr>
                    </w:div>
                  </w:divsChild>
                </w:div>
                <w:div w:id="626202539">
                  <w:marLeft w:val="0"/>
                  <w:marRight w:val="0"/>
                  <w:marTop w:val="0"/>
                  <w:marBottom w:val="0"/>
                  <w:divBdr>
                    <w:top w:val="none" w:sz="0" w:space="0" w:color="auto"/>
                    <w:left w:val="none" w:sz="0" w:space="0" w:color="auto"/>
                    <w:bottom w:val="none" w:sz="0" w:space="0" w:color="auto"/>
                    <w:right w:val="none" w:sz="0" w:space="0" w:color="auto"/>
                  </w:divBdr>
                  <w:divsChild>
                    <w:div w:id="1753967177">
                      <w:marLeft w:val="0"/>
                      <w:marRight w:val="0"/>
                      <w:marTop w:val="0"/>
                      <w:marBottom w:val="0"/>
                      <w:divBdr>
                        <w:top w:val="none" w:sz="0" w:space="0" w:color="auto"/>
                        <w:left w:val="none" w:sz="0" w:space="0" w:color="auto"/>
                        <w:bottom w:val="none" w:sz="0" w:space="0" w:color="auto"/>
                        <w:right w:val="none" w:sz="0" w:space="0" w:color="auto"/>
                      </w:divBdr>
                    </w:div>
                  </w:divsChild>
                </w:div>
                <w:div w:id="631593673">
                  <w:marLeft w:val="0"/>
                  <w:marRight w:val="0"/>
                  <w:marTop w:val="0"/>
                  <w:marBottom w:val="0"/>
                  <w:divBdr>
                    <w:top w:val="none" w:sz="0" w:space="0" w:color="auto"/>
                    <w:left w:val="none" w:sz="0" w:space="0" w:color="auto"/>
                    <w:bottom w:val="none" w:sz="0" w:space="0" w:color="auto"/>
                    <w:right w:val="none" w:sz="0" w:space="0" w:color="auto"/>
                  </w:divBdr>
                  <w:divsChild>
                    <w:div w:id="228075590">
                      <w:marLeft w:val="0"/>
                      <w:marRight w:val="0"/>
                      <w:marTop w:val="0"/>
                      <w:marBottom w:val="0"/>
                      <w:divBdr>
                        <w:top w:val="none" w:sz="0" w:space="0" w:color="auto"/>
                        <w:left w:val="none" w:sz="0" w:space="0" w:color="auto"/>
                        <w:bottom w:val="none" w:sz="0" w:space="0" w:color="auto"/>
                        <w:right w:val="none" w:sz="0" w:space="0" w:color="auto"/>
                      </w:divBdr>
                    </w:div>
                  </w:divsChild>
                </w:div>
                <w:div w:id="665130066">
                  <w:marLeft w:val="0"/>
                  <w:marRight w:val="0"/>
                  <w:marTop w:val="0"/>
                  <w:marBottom w:val="0"/>
                  <w:divBdr>
                    <w:top w:val="none" w:sz="0" w:space="0" w:color="auto"/>
                    <w:left w:val="none" w:sz="0" w:space="0" w:color="auto"/>
                    <w:bottom w:val="none" w:sz="0" w:space="0" w:color="auto"/>
                    <w:right w:val="none" w:sz="0" w:space="0" w:color="auto"/>
                  </w:divBdr>
                  <w:divsChild>
                    <w:div w:id="1167986897">
                      <w:marLeft w:val="0"/>
                      <w:marRight w:val="0"/>
                      <w:marTop w:val="0"/>
                      <w:marBottom w:val="0"/>
                      <w:divBdr>
                        <w:top w:val="none" w:sz="0" w:space="0" w:color="auto"/>
                        <w:left w:val="none" w:sz="0" w:space="0" w:color="auto"/>
                        <w:bottom w:val="none" w:sz="0" w:space="0" w:color="auto"/>
                        <w:right w:val="none" w:sz="0" w:space="0" w:color="auto"/>
                      </w:divBdr>
                    </w:div>
                  </w:divsChild>
                </w:div>
                <w:div w:id="676075070">
                  <w:marLeft w:val="0"/>
                  <w:marRight w:val="0"/>
                  <w:marTop w:val="0"/>
                  <w:marBottom w:val="0"/>
                  <w:divBdr>
                    <w:top w:val="none" w:sz="0" w:space="0" w:color="auto"/>
                    <w:left w:val="none" w:sz="0" w:space="0" w:color="auto"/>
                    <w:bottom w:val="none" w:sz="0" w:space="0" w:color="auto"/>
                    <w:right w:val="none" w:sz="0" w:space="0" w:color="auto"/>
                  </w:divBdr>
                  <w:divsChild>
                    <w:div w:id="456728399">
                      <w:marLeft w:val="0"/>
                      <w:marRight w:val="0"/>
                      <w:marTop w:val="0"/>
                      <w:marBottom w:val="0"/>
                      <w:divBdr>
                        <w:top w:val="none" w:sz="0" w:space="0" w:color="auto"/>
                        <w:left w:val="none" w:sz="0" w:space="0" w:color="auto"/>
                        <w:bottom w:val="none" w:sz="0" w:space="0" w:color="auto"/>
                        <w:right w:val="none" w:sz="0" w:space="0" w:color="auto"/>
                      </w:divBdr>
                    </w:div>
                  </w:divsChild>
                </w:div>
                <w:div w:id="692999299">
                  <w:marLeft w:val="0"/>
                  <w:marRight w:val="0"/>
                  <w:marTop w:val="0"/>
                  <w:marBottom w:val="0"/>
                  <w:divBdr>
                    <w:top w:val="none" w:sz="0" w:space="0" w:color="auto"/>
                    <w:left w:val="none" w:sz="0" w:space="0" w:color="auto"/>
                    <w:bottom w:val="none" w:sz="0" w:space="0" w:color="auto"/>
                    <w:right w:val="none" w:sz="0" w:space="0" w:color="auto"/>
                  </w:divBdr>
                  <w:divsChild>
                    <w:div w:id="395471200">
                      <w:marLeft w:val="0"/>
                      <w:marRight w:val="0"/>
                      <w:marTop w:val="0"/>
                      <w:marBottom w:val="0"/>
                      <w:divBdr>
                        <w:top w:val="none" w:sz="0" w:space="0" w:color="auto"/>
                        <w:left w:val="none" w:sz="0" w:space="0" w:color="auto"/>
                        <w:bottom w:val="none" w:sz="0" w:space="0" w:color="auto"/>
                        <w:right w:val="none" w:sz="0" w:space="0" w:color="auto"/>
                      </w:divBdr>
                    </w:div>
                  </w:divsChild>
                </w:div>
                <w:div w:id="709646016">
                  <w:marLeft w:val="0"/>
                  <w:marRight w:val="0"/>
                  <w:marTop w:val="0"/>
                  <w:marBottom w:val="0"/>
                  <w:divBdr>
                    <w:top w:val="none" w:sz="0" w:space="0" w:color="auto"/>
                    <w:left w:val="none" w:sz="0" w:space="0" w:color="auto"/>
                    <w:bottom w:val="none" w:sz="0" w:space="0" w:color="auto"/>
                    <w:right w:val="none" w:sz="0" w:space="0" w:color="auto"/>
                  </w:divBdr>
                  <w:divsChild>
                    <w:div w:id="1852841110">
                      <w:marLeft w:val="0"/>
                      <w:marRight w:val="0"/>
                      <w:marTop w:val="0"/>
                      <w:marBottom w:val="0"/>
                      <w:divBdr>
                        <w:top w:val="none" w:sz="0" w:space="0" w:color="auto"/>
                        <w:left w:val="none" w:sz="0" w:space="0" w:color="auto"/>
                        <w:bottom w:val="none" w:sz="0" w:space="0" w:color="auto"/>
                        <w:right w:val="none" w:sz="0" w:space="0" w:color="auto"/>
                      </w:divBdr>
                    </w:div>
                  </w:divsChild>
                </w:div>
                <w:div w:id="715550196">
                  <w:marLeft w:val="0"/>
                  <w:marRight w:val="0"/>
                  <w:marTop w:val="0"/>
                  <w:marBottom w:val="0"/>
                  <w:divBdr>
                    <w:top w:val="none" w:sz="0" w:space="0" w:color="auto"/>
                    <w:left w:val="none" w:sz="0" w:space="0" w:color="auto"/>
                    <w:bottom w:val="none" w:sz="0" w:space="0" w:color="auto"/>
                    <w:right w:val="none" w:sz="0" w:space="0" w:color="auto"/>
                  </w:divBdr>
                  <w:divsChild>
                    <w:div w:id="1741516552">
                      <w:marLeft w:val="0"/>
                      <w:marRight w:val="0"/>
                      <w:marTop w:val="0"/>
                      <w:marBottom w:val="0"/>
                      <w:divBdr>
                        <w:top w:val="none" w:sz="0" w:space="0" w:color="auto"/>
                        <w:left w:val="none" w:sz="0" w:space="0" w:color="auto"/>
                        <w:bottom w:val="none" w:sz="0" w:space="0" w:color="auto"/>
                        <w:right w:val="none" w:sz="0" w:space="0" w:color="auto"/>
                      </w:divBdr>
                    </w:div>
                  </w:divsChild>
                </w:div>
                <w:div w:id="737556797">
                  <w:marLeft w:val="0"/>
                  <w:marRight w:val="0"/>
                  <w:marTop w:val="0"/>
                  <w:marBottom w:val="0"/>
                  <w:divBdr>
                    <w:top w:val="none" w:sz="0" w:space="0" w:color="auto"/>
                    <w:left w:val="none" w:sz="0" w:space="0" w:color="auto"/>
                    <w:bottom w:val="none" w:sz="0" w:space="0" w:color="auto"/>
                    <w:right w:val="none" w:sz="0" w:space="0" w:color="auto"/>
                  </w:divBdr>
                  <w:divsChild>
                    <w:div w:id="652833454">
                      <w:marLeft w:val="0"/>
                      <w:marRight w:val="0"/>
                      <w:marTop w:val="0"/>
                      <w:marBottom w:val="0"/>
                      <w:divBdr>
                        <w:top w:val="none" w:sz="0" w:space="0" w:color="auto"/>
                        <w:left w:val="none" w:sz="0" w:space="0" w:color="auto"/>
                        <w:bottom w:val="none" w:sz="0" w:space="0" w:color="auto"/>
                        <w:right w:val="none" w:sz="0" w:space="0" w:color="auto"/>
                      </w:divBdr>
                    </w:div>
                  </w:divsChild>
                </w:div>
                <w:div w:id="752163004">
                  <w:marLeft w:val="0"/>
                  <w:marRight w:val="0"/>
                  <w:marTop w:val="0"/>
                  <w:marBottom w:val="0"/>
                  <w:divBdr>
                    <w:top w:val="none" w:sz="0" w:space="0" w:color="auto"/>
                    <w:left w:val="none" w:sz="0" w:space="0" w:color="auto"/>
                    <w:bottom w:val="none" w:sz="0" w:space="0" w:color="auto"/>
                    <w:right w:val="none" w:sz="0" w:space="0" w:color="auto"/>
                  </w:divBdr>
                  <w:divsChild>
                    <w:div w:id="1722897442">
                      <w:marLeft w:val="0"/>
                      <w:marRight w:val="0"/>
                      <w:marTop w:val="0"/>
                      <w:marBottom w:val="0"/>
                      <w:divBdr>
                        <w:top w:val="none" w:sz="0" w:space="0" w:color="auto"/>
                        <w:left w:val="none" w:sz="0" w:space="0" w:color="auto"/>
                        <w:bottom w:val="none" w:sz="0" w:space="0" w:color="auto"/>
                        <w:right w:val="none" w:sz="0" w:space="0" w:color="auto"/>
                      </w:divBdr>
                    </w:div>
                  </w:divsChild>
                </w:div>
                <w:div w:id="757217732">
                  <w:marLeft w:val="0"/>
                  <w:marRight w:val="0"/>
                  <w:marTop w:val="0"/>
                  <w:marBottom w:val="0"/>
                  <w:divBdr>
                    <w:top w:val="none" w:sz="0" w:space="0" w:color="auto"/>
                    <w:left w:val="none" w:sz="0" w:space="0" w:color="auto"/>
                    <w:bottom w:val="none" w:sz="0" w:space="0" w:color="auto"/>
                    <w:right w:val="none" w:sz="0" w:space="0" w:color="auto"/>
                  </w:divBdr>
                  <w:divsChild>
                    <w:div w:id="550577719">
                      <w:marLeft w:val="0"/>
                      <w:marRight w:val="0"/>
                      <w:marTop w:val="0"/>
                      <w:marBottom w:val="0"/>
                      <w:divBdr>
                        <w:top w:val="none" w:sz="0" w:space="0" w:color="auto"/>
                        <w:left w:val="none" w:sz="0" w:space="0" w:color="auto"/>
                        <w:bottom w:val="none" w:sz="0" w:space="0" w:color="auto"/>
                        <w:right w:val="none" w:sz="0" w:space="0" w:color="auto"/>
                      </w:divBdr>
                    </w:div>
                  </w:divsChild>
                </w:div>
                <w:div w:id="766579939">
                  <w:marLeft w:val="0"/>
                  <w:marRight w:val="0"/>
                  <w:marTop w:val="0"/>
                  <w:marBottom w:val="0"/>
                  <w:divBdr>
                    <w:top w:val="none" w:sz="0" w:space="0" w:color="auto"/>
                    <w:left w:val="none" w:sz="0" w:space="0" w:color="auto"/>
                    <w:bottom w:val="none" w:sz="0" w:space="0" w:color="auto"/>
                    <w:right w:val="none" w:sz="0" w:space="0" w:color="auto"/>
                  </w:divBdr>
                  <w:divsChild>
                    <w:div w:id="405885292">
                      <w:marLeft w:val="0"/>
                      <w:marRight w:val="0"/>
                      <w:marTop w:val="0"/>
                      <w:marBottom w:val="0"/>
                      <w:divBdr>
                        <w:top w:val="none" w:sz="0" w:space="0" w:color="auto"/>
                        <w:left w:val="none" w:sz="0" w:space="0" w:color="auto"/>
                        <w:bottom w:val="none" w:sz="0" w:space="0" w:color="auto"/>
                        <w:right w:val="none" w:sz="0" w:space="0" w:color="auto"/>
                      </w:divBdr>
                    </w:div>
                  </w:divsChild>
                </w:div>
                <w:div w:id="777993776">
                  <w:marLeft w:val="0"/>
                  <w:marRight w:val="0"/>
                  <w:marTop w:val="0"/>
                  <w:marBottom w:val="0"/>
                  <w:divBdr>
                    <w:top w:val="none" w:sz="0" w:space="0" w:color="auto"/>
                    <w:left w:val="none" w:sz="0" w:space="0" w:color="auto"/>
                    <w:bottom w:val="none" w:sz="0" w:space="0" w:color="auto"/>
                    <w:right w:val="none" w:sz="0" w:space="0" w:color="auto"/>
                  </w:divBdr>
                  <w:divsChild>
                    <w:div w:id="1053578274">
                      <w:marLeft w:val="0"/>
                      <w:marRight w:val="0"/>
                      <w:marTop w:val="0"/>
                      <w:marBottom w:val="0"/>
                      <w:divBdr>
                        <w:top w:val="none" w:sz="0" w:space="0" w:color="auto"/>
                        <w:left w:val="none" w:sz="0" w:space="0" w:color="auto"/>
                        <w:bottom w:val="none" w:sz="0" w:space="0" w:color="auto"/>
                        <w:right w:val="none" w:sz="0" w:space="0" w:color="auto"/>
                      </w:divBdr>
                    </w:div>
                  </w:divsChild>
                </w:div>
                <w:div w:id="798182921">
                  <w:marLeft w:val="0"/>
                  <w:marRight w:val="0"/>
                  <w:marTop w:val="0"/>
                  <w:marBottom w:val="0"/>
                  <w:divBdr>
                    <w:top w:val="none" w:sz="0" w:space="0" w:color="auto"/>
                    <w:left w:val="none" w:sz="0" w:space="0" w:color="auto"/>
                    <w:bottom w:val="none" w:sz="0" w:space="0" w:color="auto"/>
                    <w:right w:val="none" w:sz="0" w:space="0" w:color="auto"/>
                  </w:divBdr>
                  <w:divsChild>
                    <w:div w:id="1759667474">
                      <w:marLeft w:val="0"/>
                      <w:marRight w:val="0"/>
                      <w:marTop w:val="0"/>
                      <w:marBottom w:val="0"/>
                      <w:divBdr>
                        <w:top w:val="none" w:sz="0" w:space="0" w:color="auto"/>
                        <w:left w:val="none" w:sz="0" w:space="0" w:color="auto"/>
                        <w:bottom w:val="none" w:sz="0" w:space="0" w:color="auto"/>
                        <w:right w:val="none" w:sz="0" w:space="0" w:color="auto"/>
                      </w:divBdr>
                    </w:div>
                    <w:div w:id="2052261025">
                      <w:marLeft w:val="0"/>
                      <w:marRight w:val="0"/>
                      <w:marTop w:val="0"/>
                      <w:marBottom w:val="0"/>
                      <w:divBdr>
                        <w:top w:val="none" w:sz="0" w:space="0" w:color="auto"/>
                        <w:left w:val="none" w:sz="0" w:space="0" w:color="auto"/>
                        <w:bottom w:val="none" w:sz="0" w:space="0" w:color="auto"/>
                        <w:right w:val="none" w:sz="0" w:space="0" w:color="auto"/>
                      </w:divBdr>
                    </w:div>
                  </w:divsChild>
                </w:div>
                <w:div w:id="800272798">
                  <w:marLeft w:val="0"/>
                  <w:marRight w:val="0"/>
                  <w:marTop w:val="0"/>
                  <w:marBottom w:val="0"/>
                  <w:divBdr>
                    <w:top w:val="none" w:sz="0" w:space="0" w:color="auto"/>
                    <w:left w:val="none" w:sz="0" w:space="0" w:color="auto"/>
                    <w:bottom w:val="none" w:sz="0" w:space="0" w:color="auto"/>
                    <w:right w:val="none" w:sz="0" w:space="0" w:color="auto"/>
                  </w:divBdr>
                  <w:divsChild>
                    <w:div w:id="474447325">
                      <w:marLeft w:val="0"/>
                      <w:marRight w:val="0"/>
                      <w:marTop w:val="0"/>
                      <w:marBottom w:val="0"/>
                      <w:divBdr>
                        <w:top w:val="none" w:sz="0" w:space="0" w:color="auto"/>
                        <w:left w:val="none" w:sz="0" w:space="0" w:color="auto"/>
                        <w:bottom w:val="none" w:sz="0" w:space="0" w:color="auto"/>
                        <w:right w:val="none" w:sz="0" w:space="0" w:color="auto"/>
                      </w:divBdr>
                    </w:div>
                  </w:divsChild>
                </w:div>
                <w:div w:id="818769414">
                  <w:marLeft w:val="0"/>
                  <w:marRight w:val="0"/>
                  <w:marTop w:val="0"/>
                  <w:marBottom w:val="0"/>
                  <w:divBdr>
                    <w:top w:val="none" w:sz="0" w:space="0" w:color="auto"/>
                    <w:left w:val="none" w:sz="0" w:space="0" w:color="auto"/>
                    <w:bottom w:val="none" w:sz="0" w:space="0" w:color="auto"/>
                    <w:right w:val="none" w:sz="0" w:space="0" w:color="auto"/>
                  </w:divBdr>
                  <w:divsChild>
                    <w:div w:id="326372841">
                      <w:marLeft w:val="0"/>
                      <w:marRight w:val="0"/>
                      <w:marTop w:val="0"/>
                      <w:marBottom w:val="0"/>
                      <w:divBdr>
                        <w:top w:val="none" w:sz="0" w:space="0" w:color="auto"/>
                        <w:left w:val="none" w:sz="0" w:space="0" w:color="auto"/>
                        <w:bottom w:val="none" w:sz="0" w:space="0" w:color="auto"/>
                        <w:right w:val="none" w:sz="0" w:space="0" w:color="auto"/>
                      </w:divBdr>
                    </w:div>
                  </w:divsChild>
                </w:div>
                <w:div w:id="826242555">
                  <w:marLeft w:val="0"/>
                  <w:marRight w:val="0"/>
                  <w:marTop w:val="0"/>
                  <w:marBottom w:val="0"/>
                  <w:divBdr>
                    <w:top w:val="none" w:sz="0" w:space="0" w:color="auto"/>
                    <w:left w:val="none" w:sz="0" w:space="0" w:color="auto"/>
                    <w:bottom w:val="none" w:sz="0" w:space="0" w:color="auto"/>
                    <w:right w:val="none" w:sz="0" w:space="0" w:color="auto"/>
                  </w:divBdr>
                  <w:divsChild>
                    <w:div w:id="1634599924">
                      <w:marLeft w:val="0"/>
                      <w:marRight w:val="0"/>
                      <w:marTop w:val="0"/>
                      <w:marBottom w:val="0"/>
                      <w:divBdr>
                        <w:top w:val="none" w:sz="0" w:space="0" w:color="auto"/>
                        <w:left w:val="none" w:sz="0" w:space="0" w:color="auto"/>
                        <w:bottom w:val="none" w:sz="0" w:space="0" w:color="auto"/>
                        <w:right w:val="none" w:sz="0" w:space="0" w:color="auto"/>
                      </w:divBdr>
                    </w:div>
                  </w:divsChild>
                </w:div>
                <w:div w:id="826630965">
                  <w:marLeft w:val="0"/>
                  <w:marRight w:val="0"/>
                  <w:marTop w:val="0"/>
                  <w:marBottom w:val="0"/>
                  <w:divBdr>
                    <w:top w:val="none" w:sz="0" w:space="0" w:color="auto"/>
                    <w:left w:val="none" w:sz="0" w:space="0" w:color="auto"/>
                    <w:bottom w:val="none" w:sz="0" w:space="0" w:color="auto"/>
                    <w:right w:val="none" w:sz="0" w:space="0" w:color="auto"/>
                  </w:divBdr>
                  <w:divsChild>
                    <w:div w:id="2049791820">
                      <w:marLeft w:val="0"/>
                      <w:marRight w:val="0"/>
                      <w:marTop w:val="0"/>
                      <w:marBottom w:val="0"/>
                      <w:divBdr>
                        <w:top w:val="none" w:sz="0" w:space="0" w:color="auto"/>
                        <w:left w:val="none" w:sz="0" w:space="0" w:color="auto"/>
                        <w:bottom w:val="none" w:sz="0" w:space="0" w:color="auto"/>
                        <w:right w:val="none" w:sz="0" w:space="0" w:color="auto"/>
                      </w:divBdr>
                    </w:div>
                  </w:divsChild>
                </w:div>
                <w:div w:id="826634878">
                  <w:marLeft w:val="0"/>
                  <w:marRight w:val="0"/>
                  <w:marTop w:val="0"/>
                  <w:marBottom w:val="0"/>
                  <w:divBdr>
                    <w:top w:val="none" w:sz="0" w:space="0" w:color="auto"/>
                    <w:left w:val="none" w:sz="0" w:space="0" w:color="auto"/>
                    <w:bottom w:val="none" w:sz="0" w:space="0" w:color="auto"/>
                    <w:right w:val="none" w:sz="0" w:space="0" w:color="auto"/>
                  </w:divBdr>
                  <w:divsChild>
                    <w:div w:id="1671643025">
                      <w:marLeft w:val="0"/>
                      <w:marRight w:val="0"/>
                      <w:marTop w:val="0"/>
                      <w:marBottom w:val="0"/>
                      <w:divBdr>
                        <w:top w:val="none" w:sz="0" w:space="0" w:color="auto"/>
                        <w:left w:val="none" w:sz="0" w:space="0" w:color="auto"/>
                        <w:bottom w:val="none" w:sz="0" w:space="0" w:color="auto"/>
                        <w:right w:val="none" w:sz="0" w:space="0" w:color="auto"/>
                      </w:divBdr>
                    </w:div>
                  </w:divsChild>
                </w:div>
                <w:div w:id="847402203">
                  <w:marLeft w:val="0"/>
                  <w:marRight w:val="0"/>
                  <w:marTop w:val="0"/>
                  <w:marBottom w:val="0"/>
                  <w:divBdr>
                    <w:top w:val="none" w:sz="0" w:space="0" w:color="auto"/>
                    <w:left w:val="none" w:sz="0" w:space="0" w:color="auto"/>
                    <w:bottom w:val="none" w:sz="0" w:space="0" w:color="auto"/>
                    <w:right w:val="none" w:sz="0" w:space="0" w:color="auto"/>
                  </w:divBdr>
                  <w:divsChild>
                    <w:div w:id="833685999">
                      <w:marLeft w:val="0"/>
                      <w:marRight w:val="0"/>
                      <w:marTop w:val="0"/>
                      <w:marBottom w:val="0"/>
                      <w:divBdr>
                        <w:top w:val="none" w:sz="0" w:space="0" w:color="auto"/>
                        <w:left w:val="none" w:sz="0" w:space="0" w:color="auto"/>
                        <w:bottom w:val="none" w:sz="0" w:space="0" w:color="auto"/>
                        <w:right w:val="none" w:sz="0" w:space="0" w:color="auto"/>
                      </w:divBdr>
                    </w:div>
                  </w:divsChild>
                </w:div>
                <w:div w:id="876356349">
                  <w:marLeft w:val="0"/>
                  <w:marRight w:val="0"/>
                  <w:marTop w:val="0"/>
                  <w:marBottom w:val="0"/>
                  <w:divBdr>
                    <w:top w:val="none" w:sz="0" w:space="0" w:color="auto"/>
                    <w:left w:val="none" w:sz="0" w:space="0" w:color="auto"/>
                    <w:bottom w:val="none" w:sz="0" w:space="0" w:color="auto"/>
                    <w:right w:val="none" w:sz="0" w:space="0" w:color="auto"/>
                  </w:divBdr>
                  <w:divsChild>
                    <w:div w:id="374235708">
                      <w:marLeft w:val="0"/>
                      <w:marRight w:val="0"/>
                      <w:marTop w:val="0"/>
                      <w:marBottom w:val="0"/>
                      <w:divBdr>
                        <w:top w:val="none" w:sz="0" w:space="0" w:color="auto"/>
                        <w:left w:val="none" w:sz="0" w:space="0" w:color="auto"/>
                        <w:bottom w:val="none" w:sz="0" w:space="0" w:color="auto"/>
                        <w:right w:val="none" w:sz="0" w:space="0" w:color="auto"/>
                      </w:divBdr>
                    </w:div>
                  </w:divsChild>
                </w:div>
                <w:div w:id="880558262">
                  <w:marLeft w:val="0"/>
                  <w:marRight w:val="0"/>
                  <w:marTop w:val="0"/>
                  <w:marBottom w:val="0"/>
                  <w:divBdr>
                    <w:top w:val="none" w:sz="0" w:space="0" w:color="auto"/>
                    <w:left w:val="none" w:sz="0" w:space="0" w:color="auto"/>
                    <w:bottom w:val="none" w:sz="0" w:space="0" w:color="auto"/>
                    <w:right w:val="none" w:sz="0" w:space="0" w:color="auto"/>
                  </w:divBdr>
                  <w:divsChild>
                    <w:div w:id="1382554854">
                      <w:marLeft w:val="0"/>
                      <w:marRight w:val="0"/>
                      <w:marTop w:val="0"/>
                      <w:marBottom w:val="0"/>
                      <w:divBdr>
                        <w:top w:val="none" w:sz="0" w:space="0" w:color="auto"/>
                        <w:left w:val="none" w:sz="0" w:space="0" w:color="auto"/>
                        <w:bottom w:val="none" w:sz="0" w:space="0" w:color="auto"/>
                        <w:right w:val="none" w:sz="0" w:space="0" w:color="auto"/>
                      </w:divBdr>
                    </w:div>
                  </w:divsChild>
                </w:div>
                <w:div w:id="895746298">
                  <w:marLeft w:val="0"/>
                  <w:marRight w:val="0"/>
                  <w:marTop w:val="0"/>
                  <w:marBottom w:val="0"/>
                  <w:divBdr>
                    <w:top w:val="none" w:sz="0" w:space="0" w:color="auto"/>
                    <w:left w:val="none" w:sz="0" w:space="0" w:color="auto"/>
                    <w:bottom w:val="none" w:sz="0" w:space="0" w:color="auto"/>
                    <w:right w:val="none" w:sz="0" w:space="0" w:color="auto"/>
                  </w:divBdr>
                  <w:divsChild>
                    <w:div w:id="441535541">
                      <w:marLeft w:val="0"/>
                      <w:marRight w:val="0"/>
                      <w:marTop w:val="0"/>
                      <w:marBottom w:val="0"/>
                      <w:divBdr>
                        <w:top w:val="none" w:sz="0" w:space="0" w:color="auto"/>
                        <w:left w:val="none" w:sz="0" w:space="0" w:color="auto"/>
                        <w:bottom w:val="none" w:sz="0" w:space="0" w:color="auto"/>
                        <w:right w:val="none" w:sz="0" w:space="0" w:color="auto"/>
                      </w:divBdr>
                    </w:div>
                  </w:divsChild>
                </w:div>
                <w:div w:id="907498629">
                  <w:marLeft w:val="0"/>
                  <w:marRight w:val="0"/>
                  <w:marTop w:val="0"/>
                  <w:marBottom w:val="0"/>
                  <w:divBdr>
                    <w:top w:val="none" w:sz="0" w:space="0" w:color="auto"/>
                    <w:left w:val="none" w:sz="0" w:space="0" w:color="auto"/>
                    <w:bottom w:val="none" w:sz="0" w:space="0" w:color="auto"/>
                    <w:right w:val="none" w:sz="0" w:space="0" w:color="auto"/>
                  </w:divBdr>
                  <w:divsChild>
                    <w:div w:id="1369136976">
                      <w:marLeft w:val="0"/>
                      <w:marRight w:val="0"/>
                      <w:marTop w:val="0"/>
                      <w:marBottom w:val="0"/>
                      <w:divBdr>
                        <w:top w:val="none" w:sz="0" w:space="0" w:color="auto"/>
                        <w:left w:val="none" w:sz="0" w:space="0" w:color="auto"/>
                        <w:bottom w:val="none" w:sz="0" w:space="0" w:color="auto"/>
                        <w:right w:val="none" w:sz="0" w:space="0" w:color="auto"/>
                      </w:divBdr>
                    </w:div>
                  </w:divsChild>
                </w:div>
                <w:div w:id="914360435">
                  <w:marLeft w:val="0"/>
                  <w:marRight w:val="0"/>
                  <w:marTop w:val="0"/>
                  <w:marBottom w:val="0"/>
                  <w:divBdr>
                    <w:top w:val="none" w:sz="0" w:space="0" w:color="auto"/>
                    <w:left w:val="none" w:sz="0" w:space="0" w:color="auto"/>
                    <w:bottom w:val="none" w:sz="0" w:space="0" w:color="auto"/>
                    <w:right w:val="none" w:sz="0" w:space="0" w:color="auto"/>
                  </w:divBdr>
                  <w:divsChild>
                    <w:div w:id="1945529980">
                      <w:marLeft w:val="0"/>
                      <w:marRight w:val="0"/>
                      <w:marTop w:val="0"/>
                      <w:marBottom w:val="0"/>
                      <w:divBdr>
                        <w:top w:val="none" w:sz="0" w:space="0" w:color="auto"/>
                        <w:left w:val="none" w:sz="0" w:space="0" w:color="auto"/>
                        <w:bottom w:val="none" w:sz="0" w:space="0" w:color="auto"/>
                        <w:right w:val="none" w:sz="0" w:space="0" w:color="auto"/>
                      </w:divBdr>
                    </w:div>
                  </w:divsChild>
                </w:div>
                <w:div w:id="923614578">
                  <w:marLeft w:val="0"/>
                  <w:marRight w:val="0"/>
                  <w:marTop w:val="0"/>
                  <w:marBottom w:val="0"/>
                  <w:divBdr>
                    <w:top w:val="none" w:sz="0" w:space="0" w:color="auto"/>
                    <w:left w:val="none" w:sz="0" w:space="0" w:color="auto"/>
                    <w:bottom w:val="none" w:sz="0" w:space="0" w:color="auto"/>
                    <w:right w:val="none" w:sz="0" w:space="0" w:color="auto"/>
                  </w:divBdr>
                  <w:divsChild>
                    <w:div w:id="431324107">
                      <w:marLeft w:val="0"/>
                      <w:marRight w:val="0"/>
                      <w:marTop w:val="0"/>
                      <w:marBottom w:val="0"/>
                      <w:divBdr>
                        <w:top w:val="none" w:sz="0" w:space="0" w:color="auto"/>
                        <w:left w:val="none" w:sz="0" w:space="0" w:color="auto"/>
                        <w:bottom w:val="none" w:sz="0" w:space="0" w:color="auto"/>
                        <w:right w:val="none" w:sz="0" w:space="0" w:color="auto"/>
                      </w:divBdr>
                    </w:div>
                  </w:divsChild>
                </w:div>
                <w:div w:id="931860100">
                  <w:marLeft w:val="0"/>
                  <w:marRight w:val="0"/>
                  <w:marTop w:val="0"/>
                  <w:marBottom w:val="0"/>
                  <w:divBdr>
                    <w:top w:val="none" w:sz="0" w:space="0" w:color="auto"/>
                    <w:left w:val="none" w:sz="0" w:space="0" w:color="auto"/>
                    <w:bottom w:val="none" w:sz="0" w:space="0" w:color="auto"/>
                    <w:right w:val="none" w:sz="0" w:space="0" w:color="auto"/>
                  </w:divBdr>
                  <w:divsChild>
                    <w:div w:id="671491846">
                      <w:marLeft w:val="0"/>
                      <w:marRight w:val="0"/>
                      <w:marTop w:val="0"/>
                      <w:marBottom w:val="0"/>
                      <w:divBdr>
                        <w:top w:val="none" w:sz="0" w:space="0" w:color="auto"/>
                        <w:left w:val="none" w:sz="0" w:space="0" w:color="auto"/>
                        <w:bottom w:val="none" w:sz="0" w:space="0" w:color="auto"/>
                        <w:right w:val="none" w:sz="0" w:space="0" w:color="auto"/>
                      </w:divBdr>
                    </w:div>
                  </w:divsChild>
                </w:div>
                <w:div w:id="943151741">
                  <w:marLeft w:val="0"/>
                  <w:marRight w:val="0"/>
                  <w:marTop w:val="0"/>
                  <w:marBottom w:val="0"/>
                  <w:divBdr>
                    <w:top w:val="none" w:sz="0" w:space="0" w:color="auto"/>
                    <w:left w:val="none" w:sz="0" w:space="0" w:color="auto"/>
                    <w:bottom w:val="none" w:sz="0" w:space="0" w:color="auto"/>
                    <w:right w:val="none" w:sz="0" w:space="0" w:color="auto"/>
                  </w:divBdr>
                  <w:divsChild>
                    <w:div w:id="490100110">
                      <w:marLeft w:val="0"/>
                      <w:marRight w:val="0"/>
                      <w:marTop w:val="0"/>
                      <w:marBottom w:val="0"/>
                      <w:divBdr>
                        <w:top w:val="none" w:sz="0" w:space="0" w:color="auto"/>
                        <w:left w:val="none" w:sz="0" w:space="0" w:color="auto"/>
                        <w:bottom w:val="none" w:sz="0" w:space="0" w:color="auto"/>
                        <w:right w:val="none" w:sz="0" w:space="0" w:color="auto"/>
                      </w:divBdr>
                    </w:div>
                  </w:divsChild>
                </w:div>
                <w:div w:id="945580728">
                  <w:marLeft w:val="0"/>
                  <w:marRight w:val="0"/>
                  <w:marTop w:val="0"/>
                  <w:marBottom w:val="0"/>
                  <w:divBdr>
                    <w:top w:val="none" w:sz="0" w:space="0" w:color="auto"/>
                    <w:left w:val="none" w:sz="0" w:space="0" w:color="auto"/>
                    <w:bottom w:val="none" w:sz="0" w:space="0" w:color="auto"/>
                    <w:right w:val="none" w:sz="0" w:space="0" w:color="auto"/>
                  </w:divBdr>
                  <w:divsChild>
                    <w:div w:id="1485199731">
                      <w:marLeft w:val="0"/>
                      <w:marRight w:val="0"/>
                      <w:marTop w:val="0"/>
                      <w:marBottom w:val="0"/>
                      <w:divBdr>
                        <w:top w:val="none" w:sz="0" w:space="0" w:color="auto"/>
                        <w:left w:val="none" w:sz="0" w:space="0" w:color="auto"/>
                        <w:bottom w:val="none" w:sz="0" w:space="0" w:color="auto"/>
                        <w:right w:val="none" w:sz="0" w:space="0" w:color="auto"/>
                      </w:divBdr>
                    </w:div>
                  </w:divsChild>
                </w:div>
                <w:div w:id="946083435">
                  <w:marLeft w:val="0"/>
                  <w:marRight w:val="0"/>
                  <w:marTop w:val="0"/>
                  <w:marBottom w:val="0"/>
                  <w:divBdr>
                    <w:top w:val="none" w:sz="0" w:space="0" w:color="auto"/>
                    <w:left w:val="none" w:sz="0" w:space="0" w:color="auto"/>
                    <w:bottom w:val="none" w:sz="0" w:space="0" w:color="auto"/>
                    <w:right w:val="none" w:sz="0" w:space="0" w:color="auto"/>
                  </w:divBdr>
                  <w:divsChild>
                    <w:div w:id="873881458">
                      <w:marLeft w:val="0"/>
                      <w:marRight w:val="0"/>
                      <w:marTop w:val="0"/>
                      <w:marBottom w:val="0"/>
                      <w:divBdr>
                        <w:top w:val="none" w:sz="0" w:space="0" w:color="auto"/>
                        <w:left w:val="none" w:sz="0" w:space="0" w:color="auto"/>
                        <w:bottom w:val="none" w:sz="0" w:space="0" w:color="auto"/>
                        <w:right w:val="none" w:sz="0" w:space="0" w:color="auto"/>
                      </w:divBdr>
                    </w:div>
                  </w:divsChild>
                </w:div>
                <w:div w:id="950551596">
                  <w:marLeft w:val="0"/>
                  <w:marRight w:val="0"/>
                  <w:marTop w:val="0"/>
                  <w:marBottom w:val="0"/>
                  <w:divBdr>
                    <w:top w:val="none" w:sz="0" w:space="0" w:color="auto"/>
                    <w:left w:val="none" w:sz="0" w:space="0" w:color="auto"/>
                    <w:bottom w:val="none" w:sz="0" w:space="0" w:color="auto"/>
                    <w:right w:val="none" w:sz="0" w:space="0" w:color="auto"/>
                  </w:divBdr>
                  <w:divsChild>
                    <w:div w:id="125588027">
                      <w:marLeft w:val="0"/>
                      <w:marRight w:val="0"/>
                      <w:marTop w:val="0"/>
                      <w:marBottom w:val="0"/>
                      <w:divBdr>
                        <w:top w:val="none" w:sz="0" w:space="0" w:color="auto"/>
                        <w:left w:val="none" w:sz="0" w:space="0" w:color="auto"/>
                        <w:bottom w:val="none" w:sz="0" w:space="0" w:color="auto"/>
                        <w:right w:val="none" w:sz="0" w:space="0" w:color="auto"/>
                      </w:divBdr>
                    </w:div>
                  </w:divsChild>
                </w:div>
                <w:div w:id="959646105">
                  <w:marLeft w:val="0"/>
                  <w:marRight w:val="0"/>
                  <w:marTop w:val="0"/>
                  <w:marBottom w:val="0"/>
                  <w:divBdr>
                    <w:top w:val="none" w:sz="0" w:space="0" w:color="auto"/>
                    <w:left w:val="none" w:sz="0" w:space="0" w:color="auto"/>
                    <w:bottom w:val="none" w:sz="0" w:space="0" w:color="auto"/>
                    <w:right w:val="none" w:sz="0" w:space="0" w:color="auto"/>
                  </w:divBdr>
                  <w:divsChild>
                    <w:div w:id="248268800">
                      <w:marLeft w:val="0"/>
                      <w:marRight w:val="0"/>
                      <w:marTop w:val="0"/>
                      <w:marBottom w:val="0"/>
                      <w:divBdr>
                        <w:top w:val="none" w:sz="0" w:space="0" w:color="auto"/>
                        <w:left w:val="none" w:sz="0" w:space="0" w:color="auto"/>
                        <w:bottom w:val="none" w:sz="0" w:space="0" w:color="auto"/>
                        <w:right w:val="none" w:sz="0" w:space="0" w:color="auto"/>
                      </w:divBdr>
                    </w:div>
                  </w:divsChild>
                </w:div>
                <w:div w:id="962150067">
                  <w:marLeft w:val="0"/>
                  <w:marRight w:val="0"/>
                  <w:marTop w:val="0"/>
                  <w:marBottom w:val="0"/>
                  <w:divBdr>
                    <w:top w:val="none" w:sz="0" w:space="0" w:color="auto"/>
                    <w:left w:val="none" w:sz="0" w:space="0" w:color="auto"/>
                    <w:bottom w:val="none" w:sz="0" w:space="0" w:color="auto"/>
                    <w:right w:val="none" w:sz="0" w:space="0" w:color="auto"/>
                  </w:divBdr>
                  <w:divsChild>
                    <w:div w:id="1070738410">
                      <w:marLeft w:val="0"/>
                      <w:marRight w:val="0"/>
                      <w:marTop w:val="0"/>
                      <w:marBottom w:val="0"/>
                      <w:divBdr>
                        <w:top w:val="none" w:sz="0" w:space="0" w:color="auto"/>
                        <w:left w:val="none" w:sz="0" w:space="0" w:color="auto"/>
                        <w:bottom w:val="none" w:sz="0" w:space="0" w:color="auto"/>
                        <w:right w:val="none" w:sz="0" w:space="0" w:color="auto"/>
                      </w:divBdr>
                    </w:div>
                  </w:divsChild>
                </w:div>
                <w:div w:id="963927945">
                  <w:marLeft w:val="0"/>
                  <w:marRight w:val="0"/>
                  <w:marTop w:val="0"/>
                  <w:marBottom w:val="0"/>
                  <w:divBdr>
                    <w:top w:val="none" w:sz="0" w:space="0" w:color="auto"/>
                    <w:left w:val="none" w:sz="0" w:space="0" w:color="auto"/>
                    <w:bottom w:val="none" w:sz="0" w:space="0" w:color="auto"/>
                    <w:right w:val="none" w:sz="0" w:space="0" w:color="auto"/>
                  </w:divBdr>
                  <w:divsChild>
                    <w:div w:id="68188477">
                      <w:marLeft w:val="0"/>
                      <w:marRight w:val="0"/>
                      <w:marTop w:val="0"/>
                      <w:marBottom w:val="0"/>
                      <w:divBdr>
                        <w:top w:val="none" w:sz="0" w:space="0" w:color="auto"/>
                        <w:left w:val="none" w:sz="0" w:space="0" w:color="auto"/>
                        <w:bottom w:val="none" w:sz="0" w:space="0" w:color="auto"/>
                        <w:right w:val="none" w:sz="0" w:space="0" w:color="auto"/>
                      </w:divBdr>
                    </w:div>
                  </w:divsChild>
                </w:div>
                <w:div w:id="967513259">
                  <w:marLeft w:val="0"/>
                  <w:marRight w:val="0"/>
                  <w:marTop w:val="0"/>
                  <w:marBottom w:val="0"/>
                  <w:divBdr>
                    <w:top w:val="none" w:sz="0" w:space="0" w:color="auto"/>
                    <w:left w:val="none" w:sz="0" w:space="0" w:color="auto"/>
                    <w:bottom w:val="none" w:sz="0" w:space="0" w:color="auto"/>
                    <w:right w:val="none" w:sz="0" w:space="0" w:color="auto"/>
                  </w:divBdr>
                  <w:divsChild>
                    <w:div w:id="534929082">
                      <w:marLeft w:val="0"/>
                      <w:marRight w:val="0"/>
                      <w:marTop w:val="0"/>
                      <w:marBottom w:val="0"/>
                      <w:divBdr>
                        <w:top w:val="none" w:sz="0" w:space="0" w:color="auto"/>
                        <w:left w:val="none" w:sz="0" w:space="0" w:color="auto"/>
                        <w:bottom w:val="none" w:sz="0" w:space="0" w:color="auto"/>
                        <w:right w:val="none" w:sz="0" w:space="0" w:color="auto"/>
                      </w:divBdr>
                    </w:div>
                  </w:divsChild>
                </w:div>
                <w:div w:id="969095699">
                  <w:marLeft w:val="0"/>
                  <w:marRight w:val="0"/>
                  <w:marTop w:val="0"/>
                  <w:marBottom w:val="0"/>
                  <w:divBdr>
                    <w:top w:val="none" w:sz="0" w:space="0" w:color="auto"/>
                    <w:left w:val="none" w:sz="0" w:space="0" w:color="auto"/>
                    <w:bottom w:val="none" w:sz="0" w:space="0" w:color="auto"/>
                    <w:right w:val="none" w:sz="0" w:space="0" w:color="auto"/>
                  </w:divBdr>
                  <w:divsChild>
                    <w:div w:id="291327967">
                      <w:marLeft w:val="0"/>
                      <w:marRight w:val="0"/>
                      <w:marTop w:val="0"/>
                      <w:marBottom w:val="0"/>
                      <w:divBdr>
                        <w:top w:val="none" w:sz="0" w:space="0" w:color="auto"/>
                        <w:left w:val="none" w:sz="0" w:space="0" w:color="auto"/>
                        <w:bottom w:val="none" w:sz="0" w:space="0" w:color="auto"/>
                        <w:right w:val="none" w:sz="0" w:space="0" w:color="auto"/>
                      </w:divBdr>
                    </w:div>
                  </w:divsChild>
                </w:div>
                <w:div w:id="994337789">
                  <w:marLeft w:val="0"/>
                  <w:marRight w:val="0"/>
                  <w:marTop w:val="0"/>
                  <w:marBottom w:val="0"/>
                  <w:divBdr>
                    <w:top w:val="none" w:sz="0" w:space="0" w:color="auto"/>
                    <w:left w:val="none" w:sz="0" w:space="0" w:color="auto"/>
                    <w:bottom w:val="none" w:sz="0" w:space="0" w:color="auto"/>
                    <w:right w:val="none" w:sz="0" w:space="0" w:color="auto"/>
                  </w:divBdr>
                  <w:divsChild>
                    <w:div w:id="1656034444">
                      <w:marLeft w:val="0"/>
                      <w:marRight w:val="0"/>
                      <w:marTop w:val="0"/>
                      <w:marBottom w:val="0"/>
                      <w:divBdr>
                        <w:top w:val="none" w:sz="0" w:space="0" w:color="auto"/>
                        <w:left w:val="none" w:sz="0" w:space="0" w:color="auto"/>
                        <w:bottom w:val="none" w:sz="0" w:space="0" w:color="auto"/>
                        <w:right w:val="none" w:sz="0" w:space="0" w:color="auto"/>
                      </w:divBdr>
                    </w:div>
                  </w:divsChild>
                </w:div>
                <w:div w:id="999381883">
                  <w:marLeft w:val="0"/>
                  <w:marRight w:val="0"/>
                  <w:marTop w:val="0"/>
                  <w:marBottom w:val="0"/>
                  <w:divBdr>
                    <w:top w:val="none" w:sz="0" w:space="0" w:color="auto"/>
                    <w:left w:val="none" w:sz="0" w:space="0" w:color="auto"/>
                    <w:bottom w:val="none" w:sz="0" w:space="0" w:color="auto"/>
                    <w:right w:val="none" w:sz="0" w:space="0" w:color="auto"/>
                  </w:divBdr>
                  <w:divsChild>
                    <w:div w:id="419256031">
                      <w:marLeft w:val="0"/>
                      <w:marRight w:val="0"/>
                      <w:marTop w:val="0"/>
                      <w:marBottom w:val="0"/>
                      <w:divBdr>
                        <w:top w:val="none" w:sz="0" w:space="0" w:color="auto"/>
                        <w:left w:val="none" w:sz="0" w:space="0" w:color="auto"/>
                        <w:bottom w:val="none" w:sz="0" w:space="0" w:color="auto"/>
                        <w:right w:val="none" w:sz="0" w:space="0" w:color="auto"/>
                      </w:divBdr>
                    </w:div>
                  </w:divsChild>
                </w:div>
                <w:div w:id="1000504575">
                  <w:marLeft w:val="0"/>
                  <w:marRight w:val="0"/>
                  <w:marTop w:val="0"/>
                  <w:marBottom w:val="0"/>
                  <w:divBdr>
                    <w:top w:val="none" w:sz="0" w:space="0" w:color="auto"/>
                    <w:left w:val="none" w:sz="0" w:space="0" w:color="auto"/>
                    <w:bottom w:val="none" w:sz="0" w:space="0" w:color="auto"/>
                    <w:right w:val="none" w:sz="0" w:space="0" w:color="auto"/>
                  </w:divBdr>
                  <w:divsChild>
                    <w:div w:id="1548297283">
                      <w:marLeft w:val="0"/>
                      <w:marRight w:val="0"/>
                      <w:marTop w:val="0"/>
                      <w:marBottom w:val="0"/>
                      <w:divBdr>
                        <w:top w:val="none" w:sz="0" w:space="0" w:color="auto"/>
                        <w:left w:val="none" w:sz="0" w:space="0" w:color="auto"/>
                        <w:bottom w:val="none" w:sz="0" w:space="0" w:color="auto"/>
                        <w:right w:val="none" w:sz="0" w:space="0" w:color="auto"/>
                      </w:divBdr>
                    </w:div>
                  </w:divsChild>
                </w:div>
                <w:div w:id="1000617492">
                  <w:marLeft w:val="0"/>
                  <w:marRight w:val="0"/>
                  <w:marTop w:val="0"/>
                  <w:marBottom w:val="0"/>
                  <w:divBdr>
                    <w:top w:val="none" w:sz="0" w:space="0" w:color="auto"/>
                    <w:left w:val="none" w:sz="0" w:space="0" w:color="auto"/>
                    <w:bottom w:val="none" w:sz="0" w:space="0" w:color="auto"/>
                    <w:right w:val="none" w:sz="0" w:space="0" w:color="auto"/>
                  </w:divBdr>
                  <w:divsChild>
                    <w:div w:id="1436746804">
                      <w:marLeft w:val="0"/>
                      <w:marRight w:val="0"/>
                      <w:marTop w:val="0"/>
                      <w:marBottom w:val="0"/>
                      <w:divBdr>
                        <w:top w:val="none" w:sz="0" w:space="0" w:color="auto"/>
                        <w:left w:val="none" w:sz="0" w:space="0" w:color="auto"/>
                        <w:bottom w:val="none" w:sz="0" w:space="0" w:color="auto"/>
                        <w:right w:val="none" w:sz="0" w:space="0" w:color="auto"/>
                      </w:divBdr>
                    </w:div>
                  </w:divsChild>
                </w:div>
                <w:div w:id="1003435052">
                  <w:marLeft w:val="0"/>
                  <w:marRight w:val="0"/>
                  <w:marTop w:val="0"/>
                  <w:marBottom w:val="0"/>
                  <w:divBdr>
                    <w:top w:val="none" w:sz="0" w:space="0" w:color="auto"/>
                    <w:left w:val="none" w:sz="0" w:space="0" w:color="auto"/>
                    <w:bottom w:val="none" w:sz="0" w:space="0" w:color="auto"/>
                    <w:right w:val="none" w:sz="0" w:space="0" w:color="auto"/>
                  </w:divBdr>
                  <w:divsChild>
                    <w:div w:id="1229455635">
                      <w:marLeft w:val="0"/>
                      <w:marRight w:val="0"/>
                      <w:marTop w:val="0"/>
                      <w:marBottom w:val="0"/>
                      <w:divBdr>
                        <w:top w:val="none" w:sz="0" w:space="0" w:color="auto"/>
                        <w:left w:val="none" w:sz="0" w:space="0" w:color="auto"/>
                        <w:bottom w:val="none" w:sz="0" w:space="0" w:color="auto"/>
                        <w:right w:val="none" w:sz="0" w:space="0" w:color="auto"/>
                      </w:divBdr>
                    </w:div>
                  </w:divsChild>
                </w:div>
                <w:div w:id="1007442444">
                  <w:marLeft w:val="0"/>
                  <w:marRight w:val="0"/>
                  <w:marTop w:val="0"/>
                  <w:marBottom w:val="0"/>
                  <w:divBdr>
                    <w:top w:val="none" w:sz="0" w:space="0" w:color="auto"/>
                    <w:left w:val="none" w:sz="0" w:space="0" w:color="auto"/>
                    <w:bottom w:val="none" w:sz="0" w:space="0" w:color="auto"/>
                    <w:right w:val="none" w:sz="0" w:space="0" w:color="auto"/>
                  </w:divBdr>
                  <w:divsChild>
                    <w:div w:id="2087846320">
                      <w:marLeft w:val="0"/>
                      <w:marRight w:val="0"/>
                      <w:marTop w:val="0"/>
                      <w:marBottom w:val="0"/>
                      <w:divBdr>
                        <w:top w:val="none" w:sz="0" w:space="0" w:color="auto"/>
                        <w:left w:val="none" w:sz="0" w:space="0" w:color="auto"/>
                        <w:bottom w:val="none" w:sz="0" w:space="0" w:color="auto"/>
                        <w:right w:val="none" w:sz="0" w:space="0" w:color="auto"/>
                      </w:divBdr>
                    </w:div>
                  </w:divsChild>
                </w:div>
                <w:div w:id="1026252163">
                  <w:marLeft w:val="0"/>
                  <w:marRight w:val="0"/>
                  <w:marTop w:val="0"/>
                  <w:marBottom w:val="0"/>
                  <w:divBdr>
                    <w:top w:val="none" w:sz="0" w:space="0" w:color="auto"/>
                    <w:left w:val="none" w:sz="0" w:space="0" w:color="auto"/>
                    <w:bottom w:val="none" w:sz="0" w:space="0" w:color="auto"/>
                    <w:right w:val="none" w:sz="0" w:space="0" w:color="auto"/>
                  </w:divBdr>
                  <w:divsChild>
                    <w:div w:id="192041034">
                      <w:marLeft w:val="0"/>
                      <w:marRight w:val="0"/>
                      <w:marTop w:val="0"/>
                      <w:marBottom w:val="0"/>
                      <w:divBdr>
                        <w:top w:val="none" w:sz="0" w:space="0" w:color="auto"/>
                        <w:left w:val="none" w:sz="0" w:space="0" w:color="auto"/>
                        <w:bottom w:val="none" w:sz="0" w:space="0" w:color="auto"/>
                        <w:right w:val="none" w:sz="0" w:space="0" w:color="auto"/>
                      </w:divBdr>
                    </w:div>
                  </w:divsChild>
                </w:div>
                <w:div w:id="1030180619">
                  <w:marLeft w:val="0"/>
                  <w:marRight w:val="0"/>
                  <w:marTop w:val="0"/>
                  <w:marBottom w:val="0"/>
                  <w:divBdr>
                    <w:top w:val="none" w:sz="0" w:space="0" w:color="auto"/>
                    <w:left w:val="none" w:sz="0" w:space="0" w:color="auto"/>
                    <w:bottom w:val="none" w:sz="0" w:space="0" w:color="auto"/>
                    <w:right w:val="none" w:sz="0" w:space="0" w:color="auto"/>
                  </w:divBdr>
                  <w:divsChild>
                    <w:div w:id="715816810">
                      <w:marLeft w:val="0"/>
                      <w:marRight w:val="0"/>
                      <w:marTop w:val="0"/>
                      <w:marBottom w:val="0"/>
                      <w:divBdr>
                        <w:top w:val="none" w:sz="0" w:space="0" w:color="auto"/>
                        <w:left w:val="none" w:sz="0" w:space="0" w:color="auto"/>
                        <w:bottom w:val="none" w:sz="0" w:space="0" w:color="auto"/>
                        <w:right w:val="none" w:sz="0" w:space="0" w:color="auto"/>
                      </w:divBdr>
                    </w:div>
                  </w:divsChild>
                </w:div>
                <w:div w:id="1031683026">
                  <w:marLeft w:val="0"/>
                  <w:marRight w:val="0"/>
                  <w:marTop w:val="0"/>
                  <w:marBottom w:val="0"/>
                  <w:divBdr>
                    <w:top w:val="none" w:sz="0" w:space="0" w:color="auto"/>
                    <w:left w:val="none" w:sz="0" w:space="0" w:color="auto"/>
                    <w:bottom w:val="none" w:sz="0" w:space="0" w:color="auto"/>
                    <w:right w:val="none" w:sz="0" w:space="0" w:color="auto"/>
                  </w:divBdr>
                  <w:divsChild>
                    <w:div w:id="1138500128">
                      <w:marLeft w:val="0"/>
                      <w:marRight w:val="0"/>
                      <w:marTop w:val="0"/>
                      <w:marBottom w:val="0"/>
                      <w:divBdr>
                        <w:top w:val="none" w:sz="0" w:space="0" w:color="auto"/>
                        <w:left w:val="none" w:sz="0" w:space="0" w:color="auto"/>
                        <w:bottom w:val="none" w:sz="0" w:space="0" w:color="auto"/>
                        <w:right w:val="none" w:sz="0" w:space="0" w:color="auto"/>
                      </w:divBdr>
                    </w:div>
                  </w:divsChild>
                </w:div>
                <w:div w:id="1038773393">
                  <w:marLeft w:val="0"/>
                  <w:marRight w:val="0"/>
                  <w:marTop w:val="0"/>
                  <w:marBottom w:val="0"/>
                  <w:divBdr>
                    <w:top w:val="none" w:sz="0" w:space="0" w:color="auto"/>
                    <w:left w:val="none" w:sz="0" w:space="0" w:color="auto"/>
                    <w:bottom w:val="none" w:sz="0" w:space="0" w:color="auto"/>
                    <w:right w:val="none" w:sz="0" w:space="0" w:color="auto"/>
                  </w:divBdr>
                  <w:divsChild>
                    <w:div w:id="391587921">
                      <w:marLeft w:val="0"/>
                      <w:marRight w:val="0"/>
                      <w:marTop w:val="0"/>
                      <w:marBottom w:val="0"/>
                      <w:divBdr>
                        <w:top w:val="none" w:sz="0" w:space="0" w:color="auto"/>
                        <w:left w:val="none" w:sz="0" w:space="0" w:color="auto"/>
                        <w:bottom w:val="none" w:sz="0" w:space="0" w:color="auto"/>
                        <w:right w:val="none" w:sz="0" w:space="0" w:color="auto"/>
                      </w:divBdr>
                    </w:div>
                  </w:divsChild>
                </w:div>
                <w:div w:id="1048188008">
                  <w:marLeft w:val="0"/>
                  <w:marRight w:val="0"/>
                  <w:marTop w:val="0"/>
                  <w:marBottom w:val="0"/>
                  <w:divBdr>
                    <w:top w:val="none" w:sz="0" w:space="0" w:color="auto"/>
                    <w:left w:val="none" w:sz="0" w:space="0" w:color="auto"/>
                    <w:bottom w:val="none" w:sz="0" w:space="0" w:color="auto"/>
                    <w:right w:val="none" w:sz="0" w:space="0" w:color="auto"/>
                  </w:divBdr>
                  <w:divsChild>
                    <w:div w:id="22900632">
                      <w:marLeft w:val="0"/>
                      <w:marRight w:val="0"/>
                      <w:marTop w:val="0"/>
                      <w:marBottom w:val="0"/>
                      <w:divBdr>
                        <w:top w:val="none" w:sz="0" w:space="0" w:color="auto"/>
                        <w:left w:val="none" w:sz="0" w:space="0" w:color="auto"/>
                        <w:bottom w:val="none" w:sz="0" w:space="0" w:color="auto"/>
                        <w:right w:val="none" w:sz="0" w:space="0" w:color="auto"/>
                      </w:divBdr>
                    </w:div>
                  </w:divsChild>
                </w:div>
                <w:div w:id="1069575775">
                  <w:marLeft w:val="0"/>
                  <w:marRight w:val="0"/>
                  <w:marTop w:val="0"/>
                  <w:marBottom w:val="0"/>
                  <w:divBdr>
                    <w:top w:val="none" w:sz="0" w:space="0" w:color="auto"/>
                    <w:left w:val="none" w:sz="0" w:space="0" w:color="auto"/>
                    <w:bottom w:val="none" w:sz="0" w:space="0" w:color="auto"/>
                    <w:right w:val="none" w:sz="0" w:space="0" w:color="auto"/>
                  </w:divBdr>
                  <w:divsChild>
                    <w:div w:id="337080089">
                      <w:marLeft w:val="0"/>
                      <w:marRight w:val="0"/>
                      <w:marTop w:val="0"/>
                      <w:marBottom w:val="0"/>
                      <w:divBdr>
                        <w:top w:val="none" w:sz="0" w:space="0" w:color="auto"/>
                        <w:left w:val="none" w:sz="0" w:space="0" w:color="auto"/>
                        <w:bottom w:val="none" w:sz="0" w:space="0" w:color="auto"/>
                        <w:right w:val="none" w:sz="0" w:space="0" w:color="auto"/>
                      </w:divBdr>
                    </w:div>
                  </w:divsChild>
                </w:div>
                <w:div w:id="1071345293">
                  <w:marLeft w:val="0"/>
                  <w:marRight w:val="0"/>
                  <w:marTop w:val="0"/>
                  <w:marBottom w:val="0"/>
                  <w:divBdr>
                    <w:top w:val="none" w:sz="0" w:space="0" w:color="auto"/>
                    <w:left w:val="none" w:sz="0" w:space="0" w:color="auto"/>
                    <w:bottom w:val="none" w:sz="0" w:space="0" w:color="auto"/>
                    <w:right w:val="none" w:sz="0" w:space="0" w:color="auto"/>
                  </w:divBdr>
                  <w:divsChild>
                    <w:div w:id="1003556369">
                      <w:marLeft w:val="0"/>
                      <w:marRight w:val="0"/>
                      <w:marTop w:val="0"/>
                      <w:marBottom w:val="0"/>
                      <w:divBdr>
                        <w:top w:val="none" w:sz="0" w:space="0" w:color="auto"/>
                        <w:left w:val="none" w:sz="0" w:space="0" w:color="auto"/>
                        <w:bottom w:val="none" w:sz="0" w:space="0" w:color="auto"/>
                        <w:right w:val="none" w:sz="0" w:space="0" w:color="auto"/>
                      </w:divBdr>
                    </w:div>
                  </w:divsChild>
                </w:div>
                <w:div w:id="1072893960">
                  <w:marLeft w:val="0"/>
                  <w:marRight w:val="0"/>
                  <w:marTop w:val="0"/>
                  <w:marBottom w:val="0"/>
                  <w:divBdr>
                    <w:top w:val="none" w:sz="0" w:space="0" w:color="auto"/>
                    <w:left w:val="none" w:sz="0" w:space="0" w:color="auto"/>
                    <w:bottom w:val="none" w:sz="0" w:space="0" w:color="auto"/>
                    <w:right w:val="none" w:sz="0" w:space="0" w:color="auto"/>
                  </w:divBdr>
                  <w:divsChild>
                    <w:div w:id="1124468791">
                      <w:marLeft w:val="0"/>
                      <w:marRight w:val="0"/>
                      <w:marTop w:val="0"/>
                      <w:marBottom w:val="0"/>
                      <w:divBdr>
                        <w:top w:val="none" w:sz="0" w:space="0" w:color="auto"/>
                        <w:left w:val="none" w:sz="0" w:space="0" w:color="auto"/>
                        <w:bottom w:val="none" w:sz="0" w:space="0" w:color="auto"/>
                        <w:right w:val="none" w:sz="0" w:space="0" w:color="auto"/>
                      </w:divBdr>
                    </w:div>
                  </w:divsChild>
                </w:div>
                <w:div w:id="1079906113">
                  <w:marLeft w:val="0"/>
                  <w:marRight w:val="0"/>
                  <w:marTop w:val="0"/>
                  <w:marBottom w:val="0"/>
                  <w:divBdr>
                    <w:top w:val="none" w:sz="0" w:space="0" w:color="auto"/>
                    <w:left w:val="none" w:sz="0" w:space="0" w:color="auto"/>
                    <w:bottom w:val="none" w:sz="0" w:space="0" w:color="auto"/>
                    <w:right w:val="none" w:sz="0" w:space="0" w:color="auto"/>
                  </w:divBdr>
                  <w:divsChild>
                    <w:div w:id="1865248951">
                      <w:marLeft w:val="0"/>
                      <w:marRight w:val="0"/>
                      <w:marTop w:val="0"/>
                      <w:marBottom w:val="0"/>
                      <w:divBdr>
                        <w:top w:val="none" w:sz="0" w:space="0" w:color="auto"/>
                        <w:left w:val="none" w:sz="0" w:space="0" w:color="auto"/>
                        <w:bottom w:val="none" w:sz="0" w:space="0" w:color="auto"/>
                        <w:right w:val="none" w:sz="0" w:space="0" w:color="auto"/>
                      </w:divBdr>
                    </w:div>
                  </w:divsChild>
                </w:div>
                <w:div w:id="1103577552">
                  <w:marLeft w:val="0"/>
                  <w:marRight w:val="0"/>
                  <w:marTop w:val="0"/>
                  <w:marBottom w:val="0"/>
                  <w:divBdr>
                    <w:top w:val="none" w:sz="0" w:space="0" w:color="auto"/>
                    <w:left w:val="none" w:sz="0" w:space="0" w:color="auto"/>
                    <w:bottom w:val="none" w:sz="0" w:space="0" w:color="auto"/>
                    <w:right w:val="none" w:sz="0" w:space="0" w:color="auto"/>
                  </w:divBdr>
                  <w:divsChild>
                    <w:div w:id="1605573128">
                      <w:marLeft w:val="0"/>
                      <w:marRight w:val="0"/>
                      <w:marTop w:val="0"/>
                      <w:marBottom w:val="0"/>
                      <w:divBdr>
                        <w:top w:val="none" w:sz="0" w:space="0" w:color="auto"/>
                        <w:left w:val="none" w:sz="0" w:space="0" w:color="auto"/>
                        <w:bottom w:val="none" w:sz="0" w:space="0" w:color="auto"/>
                        <w:right w:val="none" w:sz="0" w:space="0" w:color="auto"/>
                      </w:divBdr>
                    </w:div>
                  </w:divsChild>
                </w:div>
                <w:div w:id="1107851464">
                  <w:marLeft w:val="0"/>
                  <w:marRight w:val="0"/>
                  <w:marTop w:val="0"/>
                  <w:marBottom w:val="0"/>
                  <w:divBdr>
                    <w:top w:val="none" w:sz="0" w:space="0" w:color="auto"/>
                    <w:left w:val="none" w:sz="0" w:space="0" w:color="auto"/>
                    <w:bottom w:val="none" w:sz="0" w:space="0" w:color="auto"/>
                    <w:right w:val="none" w:sz="0" w:space="0" w:color="auto"/>
                  </w:divBdr>
                  <w:divsChild>
                    <w:div w:id="159080827">
                      <w:marLeft w:val="0"/>
                      <w:marRight w:val="0"/>
                      <w:marTop w:val="0"/>
                      <w:marBottom w:val="0"/>
                      <w:divBdr>
                        <w:top w:val="none" w:sz="0" w:space="0" w:color="auto"/>
                        <w:left w:val="none" w:sz="0" w:space="0" w:color="auto"/>
                        <w:bottom w:val="none" w:sz="0" w:space="0" w:color="auto"/>
                        <w:right w:val="none" w:sz="0" w:space="0" w:color="auto"/>
                      </w:divBdr>
                    </w:div>
                  </w:divsChild>
                </w:div>
                <w:div w:id="1111704557">
                  <w:marLeft w:val="0"/>
                  <w:marRight w:val="0"/>
                  <w:marTop w:val="0"/>
                  <w:marBottom w:val="0"/>
                  <w:divBdr>
                    <w:top w:val="none" w:sz="0" w:space="0" w:color="auto"/>
                    <w:left w:val="none" w:sz="0" w:space="0" w:color="auto"/>
                    <w:bottom w:val="none" w:sz="0" w:space="0" w:color="auto"/>
                    <w:right w:val="none" w:sz="0" w:space="0" w:color="auto"/>
                  </w:divBdr>
                  <w:divsChild>
                    <w:div w:id="337272824">
                      <w:marLeft w:val="0"/>
                      <w:marRight w:val="0"/>
                      <w:marTop w:val="0"/>
                      <w:marBottom w:val="0"/>
                      <w:divBdr>
                        <w:top w:val="none" w:sz="0" w:space="0" w:color="auto"/>
                        <w:left w:val="none" w:sz="0" w:space="0" w:color="auto"/>
                        <w:bottom w:val="none" w:sz="0" w:space="0" w:color="auto"/>
                        <w:right w:val="none" w:sz="0" w:space="0" w:color="auto"/>
                      </w:divBdr>
                    </w:div>
                  </w:divsChild>
                </w:div>
                <w:div w:id="1112676157">
                  <w:marLeft w:val="0"/>
                  <w:marRight w:val="0"/>
                  <w:marTop w:val="0"/>
                  <w:marBottom w:val="0"/>
                  <w:divBdr>
                    <w:top w:val="none" w:sz="0" w:space="0" w:color="auto"/>
                    <w:left w:val="none" w:sz="0" w:space="0" w:color="auto"/>
                    <w:bottom w:val="none" w:sz="0" w:space="0" w:color="auto"/>
                    <w:right w:val="none" w:sz="0" w:space="0" w:color="auto"/>
                  </w:divBdr>
                  <w:divsChild>
                    <w:div w:id="1422487358">
                      <w:marLeft w:val="0"/>
                      <w:marRight w:val="0"/>
                      <w:marTop w:val="0"/>
                      <w:marBottom w:val="0"/>
                      <w:divBdr>
                        <w:top w:val="none" w:sz="0" w:space="0" w:color="auto"/>
                        <w:left w:val="none" w:sz="0" w:space="0" w:color="auto"/>
                        <w:bottom w:val="none" w:sz="0" w:space="0" w:color="auto"/>
                        <w:right w:val="none" w:sz="0" w:space="0" w:color="auto"/>
                      </w:divBdr>
                    </w:div>
                  </w:divsChild>
                </w:div>
                <w:div w:id="1160121364">
                  <w:marLeft w:val="0"/>
                  <w:marRight w:val="0"/>
                  <w:marTop w:val="0"/>
                  <w:marBottom w:val="0"/>
                  <w:divBdr>
                    <w:top w:val="none" w:sz="0" w:space="0" w:color="auto"/>
                    <w:left w:val="none" w:sz="0" w:space="0" w:color="auto"/>
                    <w:bottom w:val="none" w:sz="0" w:space="0" w:color="auto"/>
                    <w:right w:val="none" w:sz="0" w:space="0" w:color="auto"/>
                  </w:divBdr>
                  <w:divsChild>
                    <w:div w:id="4330242">
                      <w:marLeft w:val="0"/>
                      <w:marRight w:val="0"/>
                      <w:marTop w:val="0"/>
                      <w:marBottom w:val="0"/>
                      <w:divBdr>
                        <w:top w:val="none" w:sz="0" w:space="0" w:color="auto"/>
                        <w:left w:val="none" w:sz="0" w:space="0" w:color="auto"/>
                        <w:bottom w:val="none" w:sz="0" w:space="0" w:color="auto"/>
                        <w:right w:val="none" w:sz="0" w:space="0" w:color="auto"/>
                      </w:divBdr>
                    </w:div>
                  </w:divsChild>
                </w:div>
                <w:div w:id="1164586532">
                  <w:marLeft w:val="0"/>
                  <w:marRight w:val="0"/>
                  <w:marTop w:val="0"/>
                  <w:marBottom w:val="0"/>
                  <w:divBdr>
                    <w:top w:val="none" w:sz="0" w:space="0" w:color="auto"/>
                    <w:left w:val="none" w:sz="0" w:space="0" w:color="auto"/>
                    <w:bottom w:val="none" w:sz="0" w:space="0" w:color="auto"/>
                    <w:right w:val="none" w:sz="0" w:space="0" w:color="auto"/>
                  </w:divBdr>
                  <w:divsChild>
                    <w:div w:id="1401445784">
                      <w:marLeft w:val="0"/>
                      <w:marRight w:val="0"/>
                      <w:marTop w:val="0"/>
                      <w:marBottom w:val="0"/>
                      <w:divBdr>
                        <w:top w:val="none" w:sz="0" w:space="0" w:color="auto"/>
                        <w:left w:val="none" w:sz="0" w:space="0" w:color="auto"/>
                        <w:bottom w:val="none" w:sz="0" w:space="0" w:color="auto"/>
                        <w:right w:val="none" w:sz="0" w:space="0" w:color="auto"/>
                      </w:divBdr>
                    </w:div>
                  </w:divsChild>
                </w:div>
                <w:div w:id="1181166662">
                  <w:marLeft w:val="0"/>
                  <w:marRight w:val="0"/>
                  <w:marTop w:val="0"/>
                  <w:marBottom w:val="0"/>
                  <w:divBdr>
                    <w:top w:val="none" w:sz="0" w:space="0" w:color="auto"/>
                    <w:left w:val="none" w:sz="0" w:space="0" w:color="auto"/>
                    <w:bottom w:val="none" w:sz="0" w:space="0" w:color="auto"/>
                    <w:right w:val="none" w:sz="0" w:space="0" w:color="auto"/>
                  </w:divBdr>
                  <w:divsChild>
                    <w:div w:id="1594437407">
                      <w:marLeft w:val="0"/>
                      <w:marRight w:val="0"/>
                      <w:marTop w:val="0"/>
                      <w:marBottom w:val="0"/>
                      <w:divBdr>
                        <w:top w:val="none" w:sz="0" w:space="0" w:color="auto"/>
                        <w:left w:val="none" w:sz="0" w:space="0" w:color="auto"/>
                        <w:bottom w:val="none" w:sz="0" w:space="0" w:color="auto"/>
                        <w:right w:val="none" w:sz="0" w:space="0" w:color="auto"/>
                      </w:divBdr>
                    </w:div>
                  </w:divsChild>
                </w:div>
                <w:div w:id="1193346587">
                  <w:marLeft w:val="0"/>
                  <w:marRight w:val="0"/>
                  <w:marTop w:val="0"/>
                  <w:marBottom w:val="0"/>
                  <w:divBdr>
                    <w:top w:val="none" w:sz="0" w:space="0" w:color="auto"/>
                    <w:left w:val="none" w:sz="0" w:space="0" w:color="auto"/>
                    <w:bottom w:val="none" w:sz="0" w:space="0" w:color="auto"/>
                    <w:right w:val="none" w:sz="0" w:space="0" w:color="auto"/>
                  </w:divBdr>
                  <w:divsChild>
                    <w:div w:id="1355182680">
                      <w:marLeft w:val="0"/>
                      <w:marRight w:val="0"/>
                      <w:marTop w:val="0"/>
                      <w:marBottom w:val="0"/>
                      <w:divBdr>
                        <w:top w:val="none" w:sz="0" w:space="0" w:color="auto"/>
                        <w:left w:val="none" w:sz="0" w:space="0" w:color="auto"/>
                        <w:bottom w:val="none" w:sz="0" w:space="0" w:color="auto"/>
                        <w:right w:val="none" w:sz="0" w:space="0" w:color="auto"/>
                      </w:divBdr>
                    </w:div>
                  </w:divsChild>
                </w:div>
                <w:div w:id="1221869470">
                  <w:marLeft w:val="0"/>
                  <w:marRight w:val="0"/>
                  <w:marTop w:val="0"/>
                  <w:marBottom w:val="0"/>
                  <w:divBdr>
                    <w:top w:val="none" w:sz="0" w:space="0" w:color="auto"/>
                    <w:left w:val="none" w:sz="0" w:space="0" w:color="auto"/>
                    <w:bottom w:val="none" w:sz="0" w:space="0" w:color="auto"/>
                    <w:right w:val="none" w:sz="0" w:space="0" w:color="auto"/>
                  </w:divBdr>
                  <w:divsChild>
                    <w:div w:id="108087967">
                      <w:marLeft w:val="0"/>
                      <w:marRight w:val="0"/>
                      <w:marTop w:val="0"/>
                      <w:marBottom w:val="0"/>
                      <w:divBdr>
                        <w:top w:val="none" w:sz="0" w:space="0" w:color="auto"/>
                        <w:left w:val="none" w:sz="0" w:space="0" w:color="auto"/>
                        <w:bottom w:val="none" w:sz="0" w:space="0" w:color="auto"/>
                        <w:right w:val="none" w:sz="0" w:space="0" w:color="auto"/>
                      </w:divBdr>
                    </w:div>
                  </w:divsChild>
                </w:div>
                <w:div w:id="1224294230">
                  <w:marLeft w:val="0"/>
                  <w:marRight w:val="0"/>
                  <w:marTop w:val="0"/>
                  <w:marBottom w:val="0"/>
                  <w:divBdr>
                    <w:top w:val="none" w:sz="0" w:space="0" w:color="auto"/>
                    <w:left w:val="none" w:sz="0" w:space="0" w:color="auto"/>
                    <w:bottom w:val="none" w:sz="0" w:space="0" w:color="auto"/>
                    <w:right w:val="none" w:sz="0" w:space="0" w:color="auto"/>
                  </w:divBdr>
                  <w:divsChild>
                    <w:div w:id="1204362634">
                      <w:marLeft w:val="0"/>
                      <w:marRight w:val="0"/>
                      <w:marTop w:val="0"/>
                      <w:marBottom w:val="0"/>
                      <w:divBdr>
                        <w:top w:val="none" w:sz="0" w:space="0" w:color="auto"/>
                        <w:left w:val="none" w:sz="0" w:space="0" w:color="auto"/>
                        <w:bottom w:val="none" w:sz="0" w:space="0" w:color="auto"/>
                        <w:right w:val="none" w:sz="0" w:space="0" w:color="auto"/>
                      </w:divBdr>
                    </w:div>
                  </w:divsChild>
                </w:div>
                <w:div w:id="1248537468">
                  <w:marLeft w:val="0"/>
                  <w:marRight w:val="0"/>
                  <w:marTop w:val="0"/>
                  <w:marBottom w:val="0"/>
                  <w:divBdr>
                    <w:top w:val="none" w:sz="0" w:space="0" w:color="auto"/>
                    <w:left w:val="none" w:sz="0" w:space="0" w:color="auto"/>
                    <w:bottom w:val="none" w:sz="0" w:space="0" w:color="auto"/>
                    <w:right w:val="none" w:sz="0" w:space="0" w:color="auto"/>
                  </w:divBdr>
                  <w:divsChild>
                    <w:div w:id="1932085372">
                      <w:marLeft w:val="0"/>
                      <w:marRight w:val="0"/>
                      <w:marTop w:val="0"/>
                      <w:marBottom w:val="0"/>
                      <w:divBdr>
                        <w:top w:val="none" w:sz="0" w:space="0" w:color="auto"/>
                        <w:left w:val="none" w:sz="0" w:space="0" w:color="auto"/>
                        <w:bottom w:val="none" w:sz="0" w:space="0" w:color="auto"/>
                        <w:right w:val="none" w:sz="0" w:space="0" w:color="auto"/>
                      </w:divBdr>
                    </w:div>
                  </w:divsChild>
                </w:div>
                <w:div w:id="1267693047">
                  <w:marLeft w:val="0"/>
                  <w:marRight w:val="0"/>
                  <w:marTop w:val="0"/>
                  <w:marBottom w:val="0"/>
                  <w:divBdr>
                    <w:top w:val="none" w:sz="0" w:space="0" w:color="auto"/>
                    <w:left w:val="none" w:sz="0" w:space="0" w:color="auto"/>
                    <w:bottom w:val="none" w:sz="0" w:space="0" w:color="auto"/>
                    <w:right w:val="none" w:sz="0" w:space="0" w:color="auto"/>
                  </w:divBdr>
                  <w:divsChild>
                    <w:div w:id="1035039617">
                      <w:marLeft w:val="0"/>
                      <w:marRight w:val="0"/>
                      <w:marTop w:val="0"/>
                      <w:marBottom w:val="0"/>
                      <w:divBdr>
                        <w:top w:val="none" w:sz="0" w:space="0" w:color="auto"/>
                        <w:left w:val="none" w:sz="0" w:space="0" w:color="auto"/>
                        <w:bottom w:val="none" w:sz="0" w:space="0" w:color="auto"/>
                        <w:right w:val="none" w:sz="0" w:space="0" w:color="auto"/>
                      </w:divBdr>
                    </w:div>
                  </w:divsChild>
                </w:div>
                <w:div w:id="1293095954">
                  <w:marLeft w:val="0"/>
                  <w:marRight w:val="0"/>
                  <w:marTop w:val="0"/>
                  <w:marBottom w:val="0"/>
                  <w:divBdr>
                    <w:top w:val="none" w:sz="0" w:space="0" w:color="auto"/>
                    <w:left w:val="none" w:sz="0" w:space="0" w:color="auto"/>
                    <w:bottom w:val="none" w:sz="0" w:space="0" w:color="auto"/>
                    <w:right w:val="none" w:sz="0" w:space="0" w:color="auto"/>
                  </w:divBdr>
                  <w:divsChild>
                    <w:div w:id="1092050756">
                      <w:marLeft w:val="0"/>
                      <w:marRight w:val="0"/>
                      <w:marTop w:val="0"/>
                      <w:marBottom w:val="0"/>
                      <w:divBdr>
                        <w:top w:val="none" w:sz="0" w:space="0" w:color="auto"/>
                        <w:left w:val="none" w:sz="0" w:space="0" w:color="auto"/>
                        <w:bottom w:val="none" w:sz="0" w:space="0" w:color="auto"/>
                        <w:right w:val="none" w:sz="0" w:space="0" w:color="auto"/>
                      </w:divBdr>
                    </w:div>
                  </w:divsChild>
                </w:div>
                <w:div w:id="1301228461">
                  <w:marLeft w:val="0"/>
                  <w:marRight w:val="0"/>
                  <w:marTop w:val="0"/>
                  <w:marBottom w:val="0"/>
                  <w:divBdr>
                    <w:top w:val="none" w:sz="0" w:space="0" w:color="auto"/>
                    <w:left w:val="none" w:sz="0" w:space="0" w:color="auto"/>
                    <w:bottom w:val="none" w:sz="0" w:space="0" w:color="auto"/>
                    <w:right w:val="none" w:sz="0" w:space="0" w:color="auto"/>
                  </w:divBdr>
                  <w:divsChild>
                    <w:div w:id="1499348408">
                      <w:marLeft w:val="0"/>
                      <w:marRight w:val="0"/>
                      <w:marTop w:val="0"/>
                      <w:marBottom w:val="0"/>
                      <w:divBdr>
                        <w:top w:val="none" w:sz="0" w:space="0" w:color="auto"/>
                        <w:left w:val="none" w:sz="0" w:space="0" w:color="auto"/>
                        <w:bottom w:val="none" w:sz="0" w:space="0" w:color="auto"/>
                        <w:right w:val="none" w:sz="0" w:space="0" w:color="auto"/>
                      </w:divBdr>
                    </w:div>
                  </w:divsChild>
                </w:div>
                <w:div w:id="1320769664">
                  <w:marLeft w:val="0"/>
                  <w:marRight w:val="0"/>
                  <w:marTop w:val="0"/>
                  <w:marBottom w:val="0"/>
                  <w:divBdr>
                    <w:top w:val="none" w:sz="0" w:space="0" w:color="auto"/>
                    <w:left w:val="none" w:sz="0" w:space="0" w:color="auto"/>
                    <w:bottom w:val="none" w:sz="0" w:space="0" w:color="auto"/>
                    <w:right w:val="none" w:sz="0" w:space="0" w:color="auto"/>
                  </w:divBdr>
                  <w:divsChild>
                    <w:div w:id="306059274">
                      <w:marLeft w:val="0"/>
                      <w:marRight w:val="0"/>
                      <w:marTop w:val="0"/>
                      <w:marBottom w:val="0"/>
                      <w:divBdr>
                        <w:top w:val="none" w:sz="0" w:space="0" w:color="auto"/>
                        <w:left w:val="none" w:sz="0" w:space="0" w:color="auto"/>
                        <w:bottom w:val="none" w:sz="0" w:space="0" w:color="auto"/>
                        <w:right w:val="none" w:sz="0" w:space="0" w:color="auto"/>
                      </w:divBdr>
                    </w:div>
                  </w:divsChild>
                </w:div>
                <w:div w:id="1322198033">
                  <w:marLeft w:val="0"/>
                  <w:marRight w:val="0"/>
                  <w:marTop w:val="0"/>
                  <w:marBottom w:val="0"/>
                  <w:divBdr>
                    <w:top w:val="none" w:sz="0" w:space="0" w:color="auto"/>
                    <w:left w:val="none" w:sz="0" w:space="0" w:color="auto"/>
                    <w:bottom w:val="none" w:sz="0" w:space="0" w:color="auto"/>
                    <w:right w:val="none" w:sz="0" w:space="0" w:color="auto"/>
                  </w:divBdr>
                  <w:divsChild>
                    <w:div w:id="895746974">
                      <w:marLeft w:val="0"/>
                      <w:marRight w:val="0"/>
                      <w:marTop w:val="0"/>
                      <w:marBottom w:val="0"/>
                      <w:divBdr>
                        <w:top w:val="none" w:sz="0" w:space="0" w:color="auto"/>
                        <w:left w:val="none" w:sz="0" w:space="0" w:color="auto"/>
                        <w:bottom w:val="none" w:sz="0" w:space="0" w:color="auto"/>
                        <w:right w:val="none" w:sz="0" w:space="0" w:color="auto"/>
                      </w:divBdr>
                    </w:div>
                  </w:divsChild>
                </w:div>
                <w:div w:id="1328435756">
                  <w:marLeft w:val="0"/>
                  <w:marRight w:val="0"/>
                  <w:marTop w:val="0"/>
                  <w:marBottom w:val="0"/>
                  <w:divBdr>
                    <w:top w:val="none" w:sz="0" w:space="0" w:color="auto"/>
                    <w:left w:val="none" w:sz="0" w:space="0" w:color="auto"/>
                    <w:bottom w:val="none" w:sz="0" w:space="0" w:color="auto"/>
                    <w:right w:val="none" w:sz="0" w:space="0" w:color="auto"/>
                  </w:divBdr>
                  <w:divsChild>
                    <w:div w:id="403836274">
                      <w:marLeft w:val="0"/>
                      <w:marRight w:val="0"/>
                      <w:marTop w:val="0"/>
                      <w:marBottom w:val="0"/>
                      <w:divBdr>
                        <w:top w:val="none" w:sz="0" w:space="0" w:color="auto"/>
                        <w:left w:val="none" w:sz="0" w:space="0" w:color="auto"/>
                        <w:bottom w:val="none" w:sz="0" w:space="0" w:color="auto"/>
                        <w:right w:val="none" w:sz="0" w:space="0" w:color="auto"/>
                      </w:divBdr>
                    </w:div>
                  </w:divsChild>
                </w:div>
                <w:div w:id="1338966718">
                  <w:marLeft w:val="0"/>
                  <w:marRight w:val="0"/>
                  <w:marTop w:val="0"/>
                  <w:marBottom w:val="0"/>
                  <w:divBdr>
                    <w:top w:val="none" w:sz="0" w:space="0" w:color="auto"/>
                    <w:left w:val="none" w:sz="0" w:space="0" w:color="auto"/>
                    <w:bottom w:val="none" w:sz="0" w:space="0" w:color="auto"/>
                    <w:right w:val="none" w:sz="0" w:space="0" w:color="auto"/>
                  </w:divBdr>
                  <w:divsChild>
                    <w:div w:id="1441603698">
                      <w:marLeft w:val="0"/>
                      <w:marRight w:val="0"/>
                      <w:marTop w:val="0"/>
                      <w:marBottom w:val="0"/>
                      <w:divBdr>
                        <w:top w:val="none" w:sz="0" w:space="0" w:color="auto"/>
                        <w:left w:val="none" w:sz="0" w:space="0" w:color="auto"/>
                        <w:bottom w:val="none" w:sz="0" w:space="0" w:color="auto"/>
                        <w:right w:val="none" w:sz="0" w:space="0" w:color="auto"/>
                      </w:divBdr>
                    </w:div>
                  </w:divsChild>
                </w:div>
                <w:div w:id="1373766188">
                  <w:marLeft w:val="0"/>
                  <w:marRight w:val="0"/>
                  <w:marTop w:val="0"/>
                  <w:marBottom w:val="0"/>
                  <w:divBdr>
                    <w:top w:val="none" w:sz="0" w:space="0" w:color="auto"/>
                    <w:left w:val="none" w:sz="0" w:space="0" w:color="auto"/>
                    <w:bottom w:val="none" w:sz="0" w:space="0" w:color="auto"/>
                    <w:right w:val="none" w:sz="0" w:space="0" w:color="auto"/>
                  </w:divBdr>
                  <w:divsChild>
                    <w:div w:id="1658260563">
                      <w:marLeft w:val="0"/>
                      <w:marRight w:val="0"/>
                      <w:marTop w:val="0"/>
                      <w:marBottom w:val="0"/>
                      <w:divBdr>
                        <w:top w:val="none" w:sz="0" w:space="0" w:color="auto"/>
                        <w:left w:val="none" w:sz="0" w:space="0" w:color="auto"/>
                        <w:bottom w:val="none" w:sz="0" w:space="0" w:color="auto"/>
                        <w:right w:val="none" w:sz="0" w:space="0" w:color="auto"/>
                      </w:divBdr>
                    </w:div>
                  </w:divsChild>
                </w:div>
                <w:div w:id="1379091800">
                  <w:marLeft w:val="0"/>
                  <w:marRight w:val="0"/>
                  <w:marTop w:val="0"/>
                  <w:marBottom w:val="0"/>
                  <w:divBdr>
                    <w:top w:val="none" w:sz="0" w:space="0" w:color="auto"/>
                    <w:left w:val="none" w:sz="0" w:space="0" w:color="auto"/>
                    <w:bottom w:val="none" w:sz="0" w:space="0" w:color="auto"/>
                    <w:right w:val="none" w:sz="0" w:space="0" w:color="auto"/>
                  </w:divBdr>
                  <w:divsChild>
                    <w:div w:id="1840001747">
                      <w:marLeft w:val="0"/>
                      <w:marRight w:val="0"/>
                      <w:marTop w:val="0"/>
                      <w:marBottom w:val="0"/>
                      <w:divBdr>
                        <w:top w:val="none" w:sz="0" w:space="0" w:color="auto"/>
                        <w:left w:val="none" w:sz="0" w:space="0" w:color="auto"/>
                        <w:bottom w:val="none" w:sz="0" w:space="0" w:color="auto"/>
                        <w:right w:val="none" w:sz="0" w:space="0" w:color="auto"/>
                      </w:divBdr>
                    </w:div>
                  </w:divsChild>
                </w:div>
                <w:div w:id="1418675022">
                  <w:marLeft w:val="0"/>
                  <w:marRight w:val="0"/>
                  <w:marTop w:val="0"/>
                  <w:marBottom w:val="0"/>
                  <w:divBdr>
                    <w:top w:val="none" w:sz="0" w:space="0" w:color="auto"/>
                    <w:left w:val="none" w:sz="0" w:space="0" w:color="auto"/>
                    <w:bottom w:val="none" w:sz="0" w:space="0" w:color="auto"/>
                    <w:right w:val="none" w:sz="0" w:space="0" w:color="auto"/>
                  </w:divBdr>
                  <w:divsChild>
                    <w:div w:id="18362534">
                      <w:marLeft w:val="0"/>
                      <w:marRight w:val="0"/>
                      <w:marTop w:val="0"/>
                      <w:marBottom w:val="0"/>
                      <w:divBdr>
                        <w:top w:val="none" w:sz="0" w:space="0" w:color="auto"/>
                        <w:left w:val="none" w:sz="0" w:space="0" w:color="auto"/>
                        <w:bottom w:val="none" w:sz="0" w:space="0" w:color="auto"/>
                        <w:right w:val="none" w:sz="0" w:space="0" w:color="auto"/>
                      </w:divBdr>
                    </w:div>
                  </w:divsChild>
                </w:div>
                <w:div w:id="1423338841">
                  <w:marLeft w:val="0"/>
                  <w:marRight w:val="0"/>
                  <w:marTop w:val="0"/>
                  <w:marBottom w:val="0"/>
                  <w:divBdr>
                    <w:top w:val="none" w:sz="0" w:space="0" w:color="auto"/>
                    <w:left w:val="none" w:sz="0" w:space="0" w:color="auto"/>
                    <w:bottom w:val="none" w:sz="0" w:space="0" w:color="auto"/>
                    <w:right w:val="none" w:sz="0" w:space="0" w:color="auto"/>
                  </w:divBdr>
                  <w:divsChild>
                    <w:div w:id="1059674721">
                      <w:marLeft w:val="0"/>
                      <w:marRight w:val="0"/>
                      <w:marTop w:val="0"/>
                      <w:marBottom w:val="0"/>
                      <w:divBdr>
                        <w:top w:val="none" w:sz="0" w:space="0" w:color="auto"/>
                        <w:left w:val="none" w:sz="0" w:space="0" w:color="auto"/>
                        <w:bottom w:val="none" w:sz="0" w:space="0" w:color="auto"/>
                        <w:right w:val="none" w:sz="0" w:space="0" w:color="auto"/>
                      </w:divBdr>
                    </w:div>
                  </w:divsChild>
                </w:div>
                <w:div w:id="1444764686">
                  <w:marLeft w:val="0"/>
                  <w:marRight w:val="0"/>
                  <w:marTop w:val="0"/>
                  <w:marBottom w:val="0"/>
                  <w:divBdr>
                    <w:top w:val="none" w:sz="0" w:space="0" w:color="auto"/>
                    <w:left w:val="none" w:sz="0" w:space="0" w:color="auto"/>
                    <w:bottom w:val="none" w:sz="0" w:space="0" w:color="auto"/>
                    <w:right w:val="none" w:sz="0" w:space="0" w:color="auto"/>
                  </w:divBdr>
                  <w:divsChild>
                    <w:div w:id="1542329554">
                      <w:marLeft w:val="0"/>
                      <w:marRight w:val="0"/>
                      <w:marTop w:val="0"/>
                      <w:marBottom w:val="0"/>
                      <w:divBdr>
                        <w:top w:val="none" w:sz="0" w:space="0" w:color="auto"/>
                        <w:left w:val="none" w:sz="0" w:space="0" w:color="auto"/>
                        <w:bottom w:val="none" w:sz="0" w:space="0" w:color="auto"/>
                        <w:right w:val="none" w:sz="0" w:space="0" w:color="auto"/>
                      </w:divBdr>
                    </w:div>
                  </w:divsChild>
                </w:div>
                <w:div w:id="1451433104">
                  <w:marLeft w:val="0"/>
                  <w:marRight w:val="0"/>
                  <w:marTop w:val="0"/>
                  <w:marBottom w:val="0"/>
                  <w:divBdr>
                    <w:top w:val="none" w:sz="0" w:space="0" w:color="auto"/>
                    <w:left w:val="none" w:sz="0" w:space="0" w:color="auto"/>
                    <w:bottom w:val="none" w:sz="0" w:space="0" w:color="auto"/>
                    <w:right w:val="none" w:sz="0" w:space="0" w:color="auto"/>
                  </w:divBdr>
                  <w:divsChild>
                    <w:div w:id="414520690">
                      <w:marLeft w:val="0"/>
                      <w:marRight w:val="0"/>
                      <w:marTop w:val="0"/>
                      <w:marBottom w:val="0"/>
                      <w:divBdr>
                        <w:top w:val="none" w:sz="0" w:space="0" w:color="auto"/>
                        <w:left w:val="none" w:sz="0" w:space="0" w:color="auto"/>
                        <w:bottom w:val="none" w:sz="0" w:space="0" w:color="auto"/>
                        <w:right w:val="none" w:sz="0" w:space="0" w:color="auto"/>
                      </w:divBdr>
                    </w:div>
                  </w:divsChild>
                </w:div>
                <w:div w:id="1459837625">
                  <w:marLeft w:val="0"/>
                  <w:marRight w:val="0"/>
                  <w:marTop w:val="0"/>
                  <w:marBottom w:val="0"/>
                  <w:divBdr>
                    <w:top w:val="none" w:sz="0" w:space="0" w:color="auto"/>
                    <w:left w:val="none" w:sz="0" w:space="0" w:color="auto"/>
                    <w:bottom w:val="none" w:sz="0" w:space="0" w:color="auto"/>
                    <w:right w:val="none" w:sz="0" w:space="0" w:color="auto"/>
                  </w:divBdr>
                  <w:divsChild>
                    <w:div w:id="957837299">
                      <w:marLeft w:val="0"/>
                      <w:marRight w:val="0"/>
                      <w:marTop w:val="0"/>
                      <w:marBottom w:val="0"/>
                      <w:divBdr>
                        <w:top w:val="none" w:sz="0" w:space="0" w:color="auto"/>
                        <w:left w:val="none" w:sz="0" w:space="0" w:color="auto"/>
                        <w:bottom w:val="none" w:sz="0" w:space="0" w:color="auto"/>
                        <w:right w:val="none" w:sz="0" w:space="0" w:color="auto"/>
                      </w:divBdr>
                    </w:div>
                  </w:divsChild>
                </w:div>
                <w:div w:id="1469664707">
                  <w:marLeft w:val="0"/>
                  <w:marRight w:val="0"/>
                  <w:marTop w:val="0"/>
                  <w:marBottom w:val="0"/>
                  <w:divBdr>
                    <w:top w:val="none" w:sz="0" w:space="0" w:color="auto"/>
                    <w:left w:val="none" w:sz="0" w:space="0" w:color="auto"/>
                    <w:bottom w:val="none" w:sz="0" w:space="0" w:color="auto"/>
                    <w:right w:val="none" w:sz="0" w:space="0" w:color="auto"/>
                  </w:divBdr>
                  <w:divsChild>
                    <w:div w:id="495342800">
                      <w:marLeft w:val="0"/>
                      <w:marRight w:val="0"/>
                      <w:marTop w:val="0"/>
                      <w:marBottom w:val="0"/>
                      <w:divBdr>
                        <w:top w:val="none" w:sz="0" w:space="0" w:color="auto"/>
                        <w:left w:val="none" w:sz="0" w:space="0" w:color="auto"/>
                        <w:bottom w:val="none" w:sz="0" w:space="0" w:color="auto"/>
                        <w:right w:val="none" w:sz="0" w:space="0" w:color="auto"/>
                      </w:divBdr>
                    </w:div>
                  </w:divsChild>
                </w:div>
                <w:div w:id="1491553863">
                  <w:marLeft w:val="0"/>
                  <w:marRight w:val="0"/>
                  <w:marTop w:val="0"/>
                  <w:marBottom w:val="0"/>
                  <w:divBdr>
                    <w:top w:val="none" w:sz="0" w:space="0" w:color="auto"/>
                    <w:left w:val="none" w:sz="0" w:space="0" w:color="auto"/>
                    <w:bottom w:val="none" w:sz="0" w:space="0" w:color="auto"/>
                    <w:right w:val="none" w:sz="0" w:space="0" w:color="auto"/>
                  </w:divBdr>
                  <w:divsChild>
                    <w:div w:id="1576209291">
                      <w:marLeft w:val="0"/>
                      <w:marRight w:val="0"/>
                      <w:marTop w:val="0"/>
                      <w:marBottom w:val="0"/>
                      <w:divBdr>
                        <w:top w:val="none" w:sz="0" w:space="0" w:color="auto"/>
                        <w:left w:val="none" w:sz="0" w:space="0" w:color="auto"/>
                        <w:bottom w:val="none" w:sz="0" w:space="0" w:color="auto"/>
                        <w:right w:val="none" w:sz="0" w:space="0" w:color="auto"/>
                      </w:divBdr>
                    </w:div>
                  </w:divsChild>
                </w:div>
                <w:div w:id="1492335066">
                  <w:marLeft w:val="0"/>
                  <w:marRight w:val="0"/>
                  <w:marTop w:val="0"/>
                  <w:marBottom w:val="0"/>
                  <w:divBdr>
                    <w:top w:val="none" w:sz="0" w:space="0" w:color="auto"/>
                    <w:left w:val="none" w:sz="0" w:space="0" w:color="auto"/>
                    <w:bottom w:val="none" w:sz="0" w:space="0" w:color="auto"/>
                    <w:right w:val="none" w:sz="0" w:space="0" w:color="auto"/>
                  </w:divBdr>
                  <w:divsChild>
                    <w:div w:id="1912276601">
                      <w:marLeft w:val="0"/>
                      <w:marRight w:val="0"/>
                      <w:marTop w:val="0"/>
                      <w:marBottom w:val="0"/>
                      <w:divBdr>
                        <w:top w:val="none" w:sz="0" w:space="0" w:color="auto"/>
                        <w:left w:val="none" w:sz="0" w:space="0" w:color="auto"/>
                        <w:bottom w:val="none" w:sz="0" w:space="0" w:color="auto"/>
                        <w:right w:val="none" w:sz="0" w:space="0" w:color="auto"/>
                      </w:divBdr>
                    </w:div>
                  </w:divsChild>
                </w:div>
                <w:div w:id="1495489732">
                  <w:marLeft w:val="0"/>
                  <w:marRight w:val="0"/>
                  <w:marTop w:val="0"/>
                  <w:marBottom w:val="0"/>
                  <w:divBdr>
                    <w:top w:val="none" w:sz="0" w:space="0" w:color="auto"/>
                    <w:left w:val="none" w:sz="0" w:space="0" w:color="auto"/>
                    <w:bottom w:val="none" w:sz="0" w:space="0" w:color="auto"/>
                    <w:right w:val="none" w:sz="0" w:space="0" w:color="auto"/>
                  </w:divBdr>
                  <w:divsChild>
                    <w:div w:id="1594392183">
                      <w:marLeft w:val="0"/>
                      <w:marRight w:val="0"/>
                      <w:marTop w:val="0"/>
                      <w:marBottom w:val="0"/>
                      <w:divBdr>
                        <w:top w:val="none" w:sz="0" w:space="0" w:color="auto"/>
                        <w:left w:val="none" w:sz="0" w:space="0" w:color="auto"/>
                        <w:bottom w:val="none" w:sz="0" w:space="0" w:color="auto"/>
                        <w:right w:val="none" w:sz="0" w:space="0" w:color="auto"/>
                      </w:divBdr>
                    </w:div>
                  </w:divsChild>
                </w:div>
                <w:div w:id="1550188914">
                  <w:marLeft w:val="0"/>
                  <w:marRight w:val="0"/>
                  <w:marTop w:val="0"/>
                  <w:marBottom w:val="0"/>
                  <w:divBdr>
                    <w:top w:val="none" w:sz="0" w:space="0" w:color="auto"/>
                    <w:left w:val="none" w:sz="0" w:space="0" w:color="auto"/>
                    <w:bottom w:val="none" w:sz="0" w:space="0" w:color="auto"/>
                    <w:right w:val="none" w:sz="0" w:space="0" w:color="auto"/>
                  </w:divBdr>
                  <w:divsChild>
                    <w:div w:id="1021392478">
                      <w:marLeft w:val="0"/>
                      <w:marRight w:val="0"/>
                      <w:marTop w:val="0"/>
                      <w:marBottom w:val="0"/>
                      <w:divBdr>
                        <w:top w:val="none" w:sz="0" w:space="0" w:color="auto"/>
                        <w:left w:val="none" w:sz="0" w:space="0" w:color="auto"/>
                        <w:bottom w:val="none" w:sz="0" w:space="0" w:color="auto"/>
                        <w:right w:val="none" w:sz="0" w:space="0" w:color="auto"/>
                      </w:divBdr>
                    </w:div>
                  </w:divsChild>
                </w:div>
                <w:div w:id="1550338616">
                  <w:marLeft w:val="0"/>
                  <w:marRight w:val="0"/>
                  <w:marTop w:val="0"/>
                  <w:marBottom w:val="0"/>
                  <w:divBdr>
                    <w:top w:val="none" w:sz="0" w:space="0" w:color="auto"/>
                    <w:left w:val="none" w:sz="0" w:space="0" w:color="auto"/>
                    <w:bottom w:val="none" w:sz="0" w:space="0" w:color="auto"/>
                    <w:right w:val="none" w:sz="0" w:space="0" w:color="auto"/>
                  </w:divBdr>
                  <w:divsChild>
                    <w:div w:id="821700670">
                      <w:marLeft w:val="0"/>
                      <w:marRight w:val="0"/>
                      <w:marTop w:val="0"/>
                      <w:marBottom w:val="0"/>
                      <w:divBdr>
                        <w:top w:val="none" w:sz="0" w:space="0" w:color="auto"/>
                        <w:left w:val="none" w:sz="0" w:space="0" w:color="auto"/>
                        <w:bottom w:val="none" w:sz="0" w:space="0" w:color="auto"/>
                        <w:right w:val="none" w:sz="0" w:space="0" w:color="auto"/>
                      </w:divBdr>
                    </w:div>
                  </w:divsChild>
                </w:div>
                <w:div w:id="1556546492">
                  <w:marLeft w:val="0"/>
                  <w:marRight w:val="0"/>
                  <w:marTop w:val="0"/>
                  <w:marBottom w:val="0"/>
                  <w:divBdr>
                    <w:top w:val="none" w:sz="0" w:space="0" w:color="auto"/>
                    <w:left w:val="none" w:sz="0" w:space="0" w:color="auto"/>
                    <w:bottom w:val="none" w:sz="0" w:space="0" w:color="auto"/>
                    <w:right w:val="none" w:sz="0" w:space="0" w:color="auto"/>
                  </w:divBdr>
                  <w:divsChild>
                    <w:div w:id="2124575671">
                      <w:marLeft w:val="0"/>
                      <w:marRight w:val="0"/>
                      <w:marTop w:val="0"/>
                      <w:marBottom w:val="0"/>
                      <w:divBdr>
                        <w:top w:val="none" w:sz="0" w:space="0" w:color="auto"/>
                        <w:left w:val="none" w:sz="0" w:space="0" w:color="auto"/>
                        <w:bottom w:val="none" w:sz="0" w:space="0" w:color="auto"/>
                        <w:right w:val="none" w:sz="0" w:space="0" w:color="auto"/>
                      </w:divBdr>
                    </w:div>
                  </w:divsChild>
                </w:div>
                <w:div w:id="1566836719">
                  <w:marLeft w:val="0"/>
                  <w:marRight w:val="0"/>
                  <w:marTop w:val="0"/>
                  <w:marBottom w:val="0"/>
                  <w:divBdr>
                    <w:top w:val="none" w:sz="0" w:space="0" w:color="auto"/>
                    <w:left w:val="none" w:sz="0" w:space="0" w:color="auto"/>
                    <w:bottom w:val="none" w:sz="0" w:space="0" w:color="auto"/>
                    <w:right w:val="none" w:sz="0" w:space="0" w:color="auto"/>
                  </w:divBdr>
                  <w:divsChild>
                    <w:div w:id="1753701141">
                      <w:marLeft w:val="0"/>
                      <w:marRight w:val="0"/>
                      <w:marTop w:val="0"/>
                      <w:marBottom w:val="0"/>
                      <w:divBdr>
                        <w:top w:val="none" w:sz="0" w:space="0" w:color="auto"/>
                        <w:left w:val="none" w:sz="0" w:space="0" w:color="auto"/>
                        <w:bottom w:val="none" w:sz="0" w:space="0" w:color="auto"/>
                        <w:right w:val="none" w:sz="0" w:space="0" w:color="auto"/>
                      </w:divBdr>
                    </w:div>
                  </w:divsChild>
                </w:div>
                <w:div w:id="1573269365">
                  <w:marLeft w:val="0"/>
                  <w:marRight w:val="0"/>
                  <w:marTop w:val="0"/>
                  <w:marBottom w:val="0"/>
                  <w:divBdr>
                    <w:top w:val="none" w:sz="0" w:space="0" w:color="auto"/>
                    <w:left w:val="none" w:sz="0" w:space="0" w:color="auto"/>
                    <w:bottom w:val="none" w:sz="0" w:space="0" w:color="auto"/>
                    <w:right w:val="none" w:sz="0" w:space="0" w:color="auto"/>
                  </w:divBdr>
                  <w:divsChild>
                    <w:div w:id="1209104878">
                      <w:marLeft w:val="0"/>
                      <w:marRight w:val="0"/>
                      <w:marTop w:val="0"/>
                      <w:marBottom w:val="0"/>
                      <w:divBdr>
                        <w:top w:val="none" w:sz="0" w:space="0" w:color="auto"/>
                        <w:left w:val="none" w:sz="0" w:space="0" w:color="auto"/>
                        <w:bottom w:val="none" w:sz="0" w:space="0" w:color="auto"/>
                        <w:right w:val="none" w:sz="0" w:space="0" w:color="auto"/>
                      </w:divBdr>
                    </w:div>
                  </w:divsChild>
                </w:div>
                <w:div w:id="1581328355">
                  <w:marLeft w:val="0"/>
                  <w:marRight w:val="0"/>
                  <w:marTop w:val="0"/>
                  <w:marBottom w:val="0"/>
                  <w:divBdr>
                    <w:top w:val="none" w:sz="0" w:space="0" w:color="auto"/>
                    <w:left w:val="none" w:sz="0" w:space="0" w:color="auto"/>
                    <w:bottom w:val="none" w:sz="0" w:space="0" w:color="auto"/>
                    <w:right w:val="none" w:sz="0" w:space="0" w:color="auto"/>
                  </w:divBdr>
                  <w:divsChild>
                    <w:div w:id="523598789">
                      <w:marLeft w:val="0"/>
                      <w:marRight w:val="0"/>
                      <w:marTop w:val="0"/>
                      <w:marBottom w:val="0"/>
                      <w:divBdr>
                        <w:top w:val="none" w:sz="0" w:space="0" w:color="auto"/>
                        <w:left w:val="none" w:sz="0" w:space="0" w:color="auto"/>
                        <w:bottom w:val="none" w:sz="0" w:space="0" w:color="auto"/>
                        <w:right w:val="none" w:sz="0" w:space="0" w:color="auto"/>
                      </w:divBdr>
                    </w:div>
                  </w:divsChild>
                </w:div>
                <w:div w:id="1584996071">
                  <w:marLeft w:val="0"/>
                  <w:marRight w:val="0"/>
                  <w:marTop w:val="0"/>
                  <w:marBottom w:val="0"/>
                  <w:divBdr>
                    <w:top w:val="none" w:sz="0" w:space="0" w:color="auto"/>
                    <w:left w:val="none" w:sz="0" w:space="0" w:color="auto"/>
                    <w:bottom w:val="none" w:sz="0" w:space="0" w:color="auto"/>
                    <w:right w:val="none" w:sz="0" w:space="0" w:color="auto"/>
                  </w:divBdr>
                  <w:divsChild>
                    <w:div w:id="1894537521">
                      <w:marLeft w:val="0"/>
                      <w:marRight w:val="0"/>
                      <w:marTop w:val="0"/>
                      <w:marBottom w:val="0"/>
                      <w:divBdr>
                        <w:top w:val="none" w:sz="0" w:space="0" w:color="auto"/>
                        <w:left w:val="none" w:sz="0" w:space="0" w:color="auto"/>
                        <w:bottom w:val="none" w:sz="0" w:space="0" w:color="auto"/>
                        <w:right w:val="none" w:sz="0" w:space="0" w:color="auto"/>
                      </w:divBdr>
                    </w:div>
                  </w:divsChild>
                </w:div>
                <w:div w:id="1589384918">
                  <w:marLeft w:val="0"/>
                  <w:marRight w:val="0"/>
                  <w:marTop w:val="0"/>
                  <w:marBottom w:val="0"/>
                  <w:divBdr>
                    <w:top w:val="none" w:sz="0" w:space="0" w:color="auto"/>
                    <w:left w:val="none" w:sz="0" w:space="0" w:color="auto"/>
                    <w:bottom w:val="none" w:sz="0" w:space="0" w:color="auto"/>
                    <w:right w:val="none" w:sz="0" w:space="0" w:color="auto"/>
                  </w:divBdr>
                  <w:divsChild>
                    <w:div w:id="2144496617">
                      <w:marLeft w:val="0"/>
                      <w:marRight w:val="0"/>
                      <w:marTop w:val="0"/>
                      <w:marBottom w:val="0"/>
                      <w:divBdr>
                        <w:top w:val="none" w:sz="0" w:space="0" w:color="auto"/>
                        <w:left w:val="none" w:sz="0" w:space="0" w:color="auto"/>
                        <w:bottom w:val="none" w:sz="0" w:space="0" w:color="auto"/>
                        <w:right w:val="none" w:sz="0" w:space="0" w:color="auto"/>
                      </w:divBdr>
                    </w:div>
                  </w:divsChild>
                </w:div>
                <w:div w:id="1601521561">
                  <w:marLeft w:val="0"/>
                  <w:marRight w:val="0"/>
                  <w:marTop w:val="0"/>
                  <w:marBottom w:val="0"/>
                  <w:divBdr>
                    <w:top w:val="none" w:sz="0" w:space="0" w:color="auto"/>
                    <w:left w:val="none" w:sz="0" w:space="0" w:color="auto"/>
                    <w:bottom w:val="none" w:sz="0" w:space="0" w:color="auto"/>
                    <w:right w:val="none" w:sz="0" w:space="0" w:color="auto"/>
                  </w:divBdr>
                  <w:divsChild>
                    <w:div w:id="1895194550">
                      <w:marLeft w:val="0"/>
                      <w:marRight w:val="0"/>
                      <w:marTop w:val="0"/>
                      <w:marBottom w:val="0"/>
                      <w:divBdr>
                        <w:top w:val="none" w:sz="0" w:space="0" w:color="auto"/>
                        <w:left w:val="none" w:sz="0" w:space="0" w:color="auto"/>
                        <w:bottom w:val="none" w:sz="0" w:space="0" w:color="auto"/>
                        <w:right w:val="none" w:sz="0" w:space="0" w:color="auto"/>
                      </w:divBdr>
                    </w:div>
                  </w:divsChild>
                </w:div>
                <w:div w:id="1616864217">
                  <w:marLeft w:val="0"/>
                  <w:marRight w:val="0"/>
                  <w:marTop w:val="0"/>
                  <w:marBottom w:val="0"/>
                  <w:divBdr>
                    <w:top w:val="none" w:sz="0" w:space="0" w:color="auto"/>
                    <w:left w:val="none" w:sz="0" w:space="0" w:color="auto"/>
                    <w:bottom w:val="none" w:sz="0" w:space="0" w:color="auto"/>
                    <w:right w:val="none" w:sz="0" w:space="0" w:color="auto"/>
                  </w:divBdr>
                  <w:divsChild>
                    <w:div w:id="765463695">
                      <w:marLeft w:val="0"/>
                      <w:marRight w:val="0"/>
                      <w:marTop w:val="0"/>
                      <w:marBottom w:val="0"/>
                      <w:divBdr>
                        <w:top w:val="none" w:sz="0" w:space="0" w:color="auto"/>
                        <w:left w:val="none" w:sz="0" w:space="0" w:color="auto"/>
                        <w:bottom w:val="none" w:sz="0" w:space="0" w:color="auto"/>
                        <w:right w:val="none" w:sz="0" w:space="0" w:color="auto"/>
                      </w:divBdr>
                    </w:div>
                  </w:divsChild>
                </w:div>
                <w:div w:id="1630622166">
                  <w:marLeft w:val="0"/>
                  <w:marRight w:val="0"/>
                  <w:marTop w:val="0"/>
                  <w:marBottom w:val="0"/>
                  <w:divBdr>
                    <w:top w:val="none" w:sz="0" w:space="0" w:color="auto"/>
                    <w:left w:val="none" w:sz="0" w:space="0" w:color="auto"/>
                    <w:bottom w:val="none" w:sz="0" w:space="0" w:color="auto"/>
                    <w:right w:val="none" w:sz="0" w:space="0" w:color="auto"/>
                  </w:divBdr>
                  <w:divsChild>
                    <w:div w:id="333262183">
                      <w:marLeft w:val="0"/>
                      <w:marRight w:val="0"/>
                      <w:marTop w:val="0"/>
                      <w:marBottom w:val="0"/>
                      <w:divBdr>
                        <w:top w:val="none" w:sz="0" w:space="0" w:color="auto"/>
                        <w:left w:val="none" w:sz="0" w:space="0" w:color="auto"/>
                        <w:bottom w:val="none" w:sz="0" w:space="0" w:color="auto"/>
                        <w:right w:val="none" w:sz="0" w:space="0" w:color="auto"/>
                      </w:divBdr>
                    </w:div>
                  </w:divsChild>
                </w:div>
                <w:div w:id="1635254786">
                  <w:marLeft w:val="0"/>
                  <w:marRight w:val="0"/>
                  <w:marTop w:val="0"/>
                  <w:marBottom w:val="0"/>
                  <w:divBdr>
                    <w:top w:val="none" w:sz="0" w:space="0" w:color="auto"/>
                    <w:left w:val="none" w:sz="0" w:space="0" w:color="auto"/>
                    <w:bottom w:val="none" w:sz="0" w:space="0" w:color="auto"/>
                    <w:right w:val="none" w:sz="0" w:space="0" w:color="auto"/>
                  </w:divBdr>
                  <w:divsChild>
                    <w:div w:id="935403341">
                      <w:marLeft w:val="0"/>
                      <w:marRight w:val="0"/>
                      <w:marTop w:val="0"/>
                      <w:marBottom w:val="0"/>
                      <w:divBdr>
                        <w:top w:val="none" w:sz="0" w:space="0" w:color="auto"/>
                        <w:left w:val="none" w:sz="0" w:space="0" w:color="auto"/>
                        <w:bottom w:val="none" w:sz="0" w:space="0" w:color="auto"/>
                        <w:right w:val="none" w:sz="0" w:space="0" w:color="auto"/>
                      </w:divBdr>
                    </w:div>
                  </w:divsChild>
                </w:div>
                <w:div w:id="1644653613">
                  <w:marLeft w:val="0"/>
                  <w:marRight w:val="0"/>
                  <w:marTop w:val="0"/>
                  <w:marBottom w:val="0"/>
                  <w:divBdr>
                    <w:top w:val="none" w:sz="0" w:space="0" w:color="auto"/>
                    <w:left w:val="none" w:sz="0" w:space="0" w:color="auto"/>
                    <w:bottom w:val="none" w:sz="0" w:space="0" w:color="auto"/>
                    <w:right w:val="none" w:sz="0" w:space="0" w:color="auto"/>
                  </w:divBdr>
                  <w:divsChild>
                    <w:div w:id="1245072185">
                      <w:marLeft w:val="0"/>
                      <w:marRight w:val="0"/>
                      <w:marTop w:val="0"/>
                      <w:marBottom w:val="0"/>
                      <w:divBdr>
                        <w:top w:val="none" w:sz="0" w:space="0" w:color="auto"/>
                        <w:left w:val="none" w:sz="0" w:space="0" w:color="auto"/>
                        <w:bottom w:val="none" w:sz="0" w:space="0" w:color="auto"/>
                        <w:right w:val="none" w:sz="0" w:space="0" w:color="auto"/>
                      </w:divBdr>
                    </w:div>
                  </w:divsChild>
                </w:div>
                <w:div w:id="1652056819">
                  <w:marLeft w:val="0"/>
                  <w:marRight w:val="0"/>
                  <w:marTop w:val="0"/>
                  <w:marBottom w:val="0"/>
                  <w:divBdr>
                    <w:top w:val="none" w:sz="0" w:space="0" w:color="auto"/>
                    <w:left w:val="none" w:sz="0" w:space="0" w:color="auto"/>
                    <w:bottom w:val="none" w:sz="0" w:space="0" w:color="auto"/>
                    <w:right w:val="none" w:sz="0" w:space="0" w:color="auto"/>
                  </w:divBdr>
                  <w:divsChild>
                    <w:div w:id="1307706901">
                      <w:marLeft w:val="0"/>
                      <w:marRight w:val="0"/>
                      <w:marTop w:val="0"/>
                      <w:marBottom w:val="0"/>
                      <w:divBdr>
                        <w:top w:val="none" w:sz="0" w:space="0" w:color="auto"/>
                        <w:left w:val="none" w:sz="0" w:space="0" w:color="auto"/>
                        <w:bottom w:val="none" w:sz="0" w:space="0" w:color="auto"/>
                        <w:right w:val="none" w:sz="0" w:space="0" w:color="auto"/>
                      </w:divBdr>
                    </w:div>
                  </w:divsChild>
                </w:div>
                <w:div w:id="1662925807">
                  <w:marLeft w:val="0"/>
                  <w:marRight w:val="0"/>
                  <w:marTop w:val="0"/>
                  <w:marBottom w:val="0"/>
                  <w:divBdr>
                    <w:top w:val="none" w:sz="0" w:space="0" w:color="auto"/>
                    <w:left w:val="none" w:sz="0" w:space="0" w:color="auto"/>
                    <w:bottom w:val="none" w:sz="0" w:space="0" w:color="auto"/>
                    <w:right w:val="none" w:sz="0" w:space="0" w:color="auto"/>
                  </w:divBdr>
                  <w:divsChild>
                    <w:div w:id="654143388">
                      <w:marLeft w:val="0"/>
                      <w:marRight w:val="0"/>
                      <w:marTop w:val="0"/>
                      <w:marBottom w:val="0"/>
                      <w:divBdr>
                        <w:top w:val="none" w:sz="0" w:space="0" w:color="auto"/>
                        <w:left w:val="none" w:sz="0" w:space="0" w:color="auto"/>
                        <w:bottom w:val="none" w:sz="0" w:space="0" w:color="auto"/>
                        <w:right w:val="none" w:sz="0" w:space="0" w:color="auto"/>
                      </w:divBdr>
                    </w:div>
                  </w:divsChild>
                </w:div>
                <w:div w:id="1667198664">
                  <w:marLeft w:val="0"/>
                  <w:marRight w:val="0"/>
                  <w:marTop w:val="0"/>
                  <w:marBottom w:val="0"/>
                  <w:divBdr>
                    <w:top w:val="none" w:sz="0" w:space="0" w:color="auto"/>
                    <w:left w:val="none" w:sz="0" w:space="0" w:color="auto"/>
                    <w:bottom w:val="none" w:sz="0" w:space="0" w:color="auto"/>
                    <w:right w:val="none" w:sz="0" w:space="0" w:color="auto"/>
                  </w:divBdr>
                  <w:divsChild>
                    <w:div w:id="1155225855">
                      <w:marLeft w:val="0"/>
                      <w:marRight w:val="0"/>
                      <w:marTop w:val="0"/>
                      <w:marBottom w:val="0"/>
                      <w:divBdr>
                        <w:top w:val="none" w:sz="0" w:space="0" w:color="auto"/>
                        <w:left w:val="none" w:sz="0" w:space="0" w:color="auto"/>
                        <w:bottom w:val="none" w:sz="0" w:space="0" w:color="auto"/>
                        <w:right w:val="none" w:sz="0" w:space="0" w:color="auto"/>
                      </w:divBdr>
                    </w:div>
                  </w:divsChild>
                </w:div>
                <w:div w:id="1668705991">
                  <w:marLeft w:val="0"/>
                  <w:marRight w:val="0"/>
                  <w:marTop w:val="0"/>
                  <w:marBottom w:val="0"/>
                  <w:divBdr>
                    <w:top w:val="none" w:sz="0" w:space="0" w:color="auto"/>
                    <w:left w:val="none" w:sz="0" w:space="0" w:color="auto"/>
                    <w:bottom w:val="none" w:sz="0" w:space="0" w:color="auto"/>
                    <w:right w:val="none" w:sz="0" w:space="0" w:color="auto"/>
                  </w:divBdr>
                  <w:divsChild>
                    <w:div w:id="537812521">
                      <w:marLeft w:val="0"/>
                      <w:marRight w:val="0"/>
                      <w:marTop w:val="0"/>
                      <w:marBottom w:val="0"/>
                      <w:divBdr>
                        <w:top w:val="none" w:sz="0" w:space="0" w:color="auto"/>
                        <w:left w:val="none" w:sz="0" w:space="0" w:color="auto"/>
                        <w:bottom w:val="none" w:sz="0" w:space="0" w:color="auto"/>
                        <w:right w:val="none" w:sz="0" w:space="0" w:color="auto"/>
                      </w:divBdr>
                    </w:div>
                  </w:divsChild>
                </w:div>
                <w:div w:id="1690108992">
                  <w:marLeft w:val="0"/>
                  <w:marRight w:val="0"/>
                  <w:marTop w:val="0"/>
                  <w:marBottom w:val="0"/>
                  <w:divBdr>
                    <w:top w:val="none" w:sz="0" w:space="0" w:color="auto"/>
                    <w:left w:val="none" w:sz="0" w:space="0" w:color="auto"/>
                    <w:bottom w:val="none" w:sz="0" w:space="0" w:color="auto"/>
                    <w:right w:val="none" w:sz="0" w:space="0" w:color="auto"/>
                  </w:divBdr>
                  <w:divsChild>
                    <w:div w:id="1024676605">
                      <w:marLeft w:val="0"/>
                      <w:marRight w:val="0"/>
                      <w:marTop w:val="0"/>
                      <w:marBottom w:val="0"/>
                      <w:divBdr>
                        <w:top w:val="none" w:sz="0" w:space="0" w:color="auto"/>
                        <w:left w:val="none" w:sz="0" w:space="0" w:color="auto"/>
                        <w:bottom w:val="none" w:sz="0" w:space="0" w:color="auto"/>
                        <w:right w:val="none" w:sz="0" w:space="0" w:color="auto"/>
                      </w:divBdr>
                    </w:div>
                  </w:divsChild>
                </w:div>
                <w:div w:id="1690912216">
                  <w:marLeft w:val="0"/>
                  <w:marRight w:val="0"/>
                  <w:marTop w:val="0"/>
                  <w:marBottom w:val="0"/>
                  <w:divBdr>
                    <w:top w:val="none" w:sz="0" w:space="0" w:color="auto"/>
                    <w:left w:val="none" w:sz="0" w:space="0" w:color="auto"/>
                    <w:bottom w:val="none" w:sz="0" w:space="0" w:color="auto"/>
                    <w:right w:val="none" w:sz="0" w:space="0" w:color="auto"/>
                  </w:divBdr>
                  <w:divsChild>
                    <w:div w:id="883562984">
                      <w:marLeft w:val="0"/>
                      <w:marRight w:val="0"/>
                      <w:marTop w:val="0"/>
                      <w:marBottom w:val="0"/>
                      <w:divBdr>
                        <w:top w:val="none" w:sz="0" w:space="0" w:color="auto"/>
                        <w:left w:val="none" w:sz="0" w:space="0" w:color="auto"/>
                        <w:bottom w:val="none" w:sz="0" w:space="0" w:color="auto"/>
                        <w:right w:val="none" w:sz="0" w:space="0" w:color="auto"/>
                      </w:divBdr>
                    </w:div>
                  </w:divsChild>
                </w:div>
                <w:div w:id="1701197446">
                  <w:marLeft w:val="0"/>
                  <w:marRight w:val="0"/>
                  <w:marTop w:val="0"/>
                  <w:marBottom w:val="0"/>
                  <w:divBdr>
                    <w:top w:val="none" w:sz="0" w:space="0" w:color="auto"/>
                    <w:left w:val="none" w:sz="0" w:space="0" w:color="auto"/>
                    <w:bottom w:val="none" w:sz="0" w:space="0" w:color="auto"/>
                    <w:right w:val="none" w:sz="0" w:space="0" w:color="auto"/>
                  </w:divBdr>
                  <w:divsChild>
                    <w:div w:id="2139907392">
                      <w:marLeft w:val="0"/>
                      <w:marRight w:val="0"/>
                      <w:marTop w:val="0"/>
                      <w:marBottom w:val="0"/>
                      <w:divBdr>
                        <w:top w:val="none" w:sz="0" w:space="0" w:color="auto"/>
                        <w:left w:val="none" w:sz="0" w:space="0" w:color="auto"/>
                        <w:bottom w:val="none" w:sz="0" w:space="0" w:color="auto"/>
                        <w:right w:val="none" w:sz="0" w:space="0" w:color="auto"/>
                      </w:divBdr>
                    </w:div>
                  </w:divsChild>
                </w:div>
                <w:div w:id="1701398931">
                  <w:marLeft w:val="0"/>
                  <w:marRight w:val="0"/>
                  <w:marTop w:val="0"/>
                  <w:marBottom w:val="0"/>
                  <w:divBdr>
                    <w:top w:val="none" w:sz="0" w:space="0" w:color="auto"/>
                    <w:left w:val="none" w:sz="0" w:space="0" w:color="auto"/>
                    <w:bottom w:val="none" w:sz="0" w:space="0" w:color="auto"/>
                    <w:right w:val="none" w:sz="0" w:space="0" w:color="auto"/>
                  </w:divBdr>
                  <w:divsChild>
                    <w:div w:id="142815622">
                      <w:marLeft w:val="0"/>
                      <w:marRight w:val="0"/>
                      <w:marTop w:val="0"/>
                      <w:marBottom w:val="0"/>
                      <w:divBdr>
                        <w:top w:val="none" w:sz="0" w:space="0" w:color="auto"/>
                        <w:left w:val="none" w:sz="0" w:space="0" w:color="auto"/>
                        <w:bottom w:val="none" w:sz="0" w:space="0" w:color="auto"/>
                        <w:right w:val="none" w:sz="0" w:space="0" w:color="auto"/>
                      </w:divBdr>
                    </w:div>
                  </w:divsChild>
                </w:div>
                <w:div w:id="1711031248">
                  <w:marLeft w:val="0"/>
                  <w:marRight w:val="0"/>
                  <w:marTop w:val="0"/>
                  <w:marBottom w:val="0"/>
                  <w:divBdr>
                    <w:top w:val="none" w:sz="0" w:space="0" w:color="auto"/>
                    <w:left w:val="none" w:sz="0" w:space="0" w:color="auto"/>
                    <w:bottom w:val="none" w:sz="0" w:space="0" w:color="auto"/>
                    <w:right w:val="none" w:sz="0" w:space="0" w:color="auto"/>
                  </w:divBdr>
                  <w:divsChild>
                    <w:div w:id="143932189">
                      <w:marLeft w:val="0"/>
                      <w:marRight w:val="0"/>
                      <w:marTop w:val="0"/>
                      <w:marBottom w:val="0"/>
                      <w:divBdr>
                        <w:top w:val="none" w:sz="0" w:space="0" w:color="auto"/>
                        <w:left w:val="none" w:sz="0" w:space="0" w:color="auto"/>
                        <w:bottom w:val="none" w:sz="0" w:space="0" w:color="auto"/>
                        <w:right w:val="none" w:sz="0" w:space="0" w:color="auto"/>
                      </w:divBdr>
                    </w:div>
                  </w:divsChild>
                </w:div>
                <w:div w:id="1721127088">
                  <w:marLeft w:val="0"/>
                  <w:marRight w:val="0"/>
                  <w:marTop w:val="0"/>
                  <w:marBottom w:val="0"/>
                  <w:divBdr>
                    <w:top w:val="none" w:sz="0" w:space="0" w:color="auto"/>
                    <w:left w:val="none" w:sz="0" w:space="0" w:color="auto"/>
                    <w:bottom w:val="none" w:sz="0" w:space="0" w:color="auto"/>
                    <w:right w:val="none" w:sz="0" w:space="0" w:color="auto"/>
                  </w:divBdr>
                  <w:divsChild>
                    <w:div w:id="2132043332">
                      <w:marLeft w:val="0"/>
                      <w:marRight w:val="0"/>
                      <w:marTop w:val="0"/>
                      <w:marBottom w:val="0"/>
                      <w:divBdr>
                        <w:top w:val="none" w:sz="0" w:space="0" w:color="auto"/>
                        <w:left w:val="none" w:sz="0" w:space="0" w:color="auto"/>
                        <w:bottom w:val="none" w:sz="0" w:space="0" w:color="auto"/>
                        <w:right w:val="none" w:sz="0" w:space="0" w:color="auto"/>
                      </w:divBdr>
                    </w:div>
                  </w:divsChild>
                </w:div>
                <w:div w:id="1730031650">
                  <w:marLeft w:val="0"/>
                  <w:marRight w:val="0"/>
                  <w:marTop w:val="0"/>
                  <w:marBottom w:val="0"/>
                  <w:divBdr>
                    <w:top w:val="none" w:sz="0" w:space="0" w:color="auto"/>
                    <w:left w:val="none" w:sz="0" w:space="0" w:color="auto"/>
                    <w:bottom w:val="none" w:sz="0" w:space="0" w:color="auto"/>
                    <w:right w:val="none" w:sz="0" w:space="0" w:color="auto"/>
                  </w:divBdr>
                  <w:divsChild>
                    <w:div w:id="1303466823">
                      <w:marLeft w:val="0"/>
                      <w:marRight w:val="0"/>
                      <w:marTop w:val="0"/>
                      <w:marBottom w:val="0"/>
                      <w:divBdr>
                        <w:top w:val="none" w:sz="0" w:space="0" w:color="auto"/>
                        <w:left w:val="none" w:sz="0" w:space="0" w:color="auto"/>
                        <w:bottom w:val="none" w:sz="0" w:space="0" w:color="auto"/>
                        <w:right w:val="none" w:sz="0" w:space="0" w:color="auto"/>
                      </w:divBdr>
                    </w:div>
                  </w:divsChild>
                </w:div>
                <w:div w:id="1746101378">
                  <w:marLeft w:val="0"/>
                  <w:marRight w:val="0"/>
                  <w:marTop w:val="0"/>
                  <w:marBottom w:val="0"/>
                  <w:divBdr>
                    <w:top w:val="none" w:sz="0" w:space="0" w:color="auto"/>
                    <w:left w:val="none" w:sz="0" w:space="0" w:color="auto"/>
                    <w:bottom w:val="none" w:sz="0" w:space="0" w:color="auto"/>
                    <w:right w:val="none" w:sz="0" w:space="0" w:color="auto"/>
                  </w:divBdr>
                  <w:divsChild>
                    <w:div w:id="1326473362">
                      <w:marLeft w:val="0"/>
                      <w:marRight w:val="0"/>
                      <w:marTop w:val="0"/>
                      <w:marBottom w:val="0"/>
                      <w:divBdr>
                        <w:top w:val="none" w:sz="0" w:space="0" w:color="auto"/>
                        <w:left w:val="none" w:sz="0" w:space="0" w:color="auto"/>
                        <w:bottom w:val="none" w:sz="0" w:space="0" w:color="auto"/>
                        <w:right w:val="none" w:sz="0" w:space="0" w:color="auto"/>
                      </w:divBdr>
                    </w:div>
                  </w:divsChild>
                </w:div>
                <w:div w:id="1772773234">
                  <w:marLeft w:val="0"/>
                  <w:marRight w:val="0"/>
                  <w:marTop w:val="0"/>
                  <w:marBottom w:val="0"/>
                  <w:divBdr>
                    <w:top w:val="none" w:sz="0" w:space="0" w:color="auto"/>
                    <w:left w:val="none" w:sz="0" w:space="0" w:color="auto"/>
                    <w:bottom w:val="none" w:sz="0" w:space="0" w:color="auto"/>
                    <w:right w:val="none" w:sz="0" w:space="0" w:color="auto"/>
                  </w:divBdr>
                  <w:divsChild>
                    <w:div w:id="1091314263">
                      <w:marLeft w:val="0"/>
                      <w:marRight w:val="0"/>
                      <w:marTop w:val="0"/>
                      <w:marBottom w:val="0"/>
                      <w:divBdr>
                        <w:top w:val="none" w:sz="0" w:space="0" w:color="auto"/>
                        <w:left w:val="none" w:sz="0" w:space="0" w:color="auto"/>
                        <w:bottom w:val="none" w:sz="0" w:space="0" w:color="auto"/>
                        <w:right w:val="none" w:sz="0" w:space="0" w:color="auto"/>
                      </w:divBdr>
                    </w:div>
                  </w:divsChild>
                </w:div>
                <w:div w:id="1773355350">
                  <w:marLeft w:val="0"/>
                  <w:marRight w:val="0"/>
                  <w:marTop w:val="0"/>
                  <w:marBottom w:val="0"/>
                  <w:divBdr>
                    <w:top w:val="none" w:sz="0" w:space="0" w:color="auto"/>
                    <w:left w:val="none" w:sz="0" w:space="0" w:color="auto"/>
                    <w:bottom w:val="none" w:sz="0" w:space="0" w:color="auto"/>
                    <w:right w:val="none" w:sz="0" w:space="0" w:color="auto"/>
                  </w:divBdr>
                  <w:divsChild>
                    <w:div w:id="1529178486">
                      <w:marLeft w:val="0"/>
                      <w:marRight w:val="0"/>
                      <w:marTop w:val="0"/>
                      <w:marBottom w:val="0"/>
                      <w:divBdr>
                        <w:top w:val="none" w:sz="0" w:space="0" w:color="auto"/>
                        <w:left w:val="none" w:sz="0" w:space="0" w:color="auto"/>
                        <w:bottom w:val="none" w:sz="0" w:space="0" w:color="auto"/>
                        <w:right w:val="none" w:sz="0" w:space="0" w:color="auto"/>
                      </w:divBdr>
                    </w:div>
                  </w:divsChild>
                </w:div>
                <w:div w:id="1779060157">
                  <w:marLeft w:val="0"/>
                  <w:marRight w:val="0"/>
                  <w:marTop w:val="0"/>
                  <w:marBottom w:val="0"/>
                  <w:divBdr>
                    <w:top w:val="none" w:sz="0" w:space="0" w:color="auto"/>
                    <w:left w:val="none" w:sz="0" w:space="0" w:color="auto"/>
                    <w:bottom w:val="none" w:sz="0" w:space="0" w:color="auto"/>
                    <w:right w:val="none" w:sz="0" w:space="0" w:color="auto"/>
                  </w:divBdr>
                  <w:divsChild>
                    <w:div w:id="878009520">
                      <w:marLeft w:val="0"/>
                      <w:marRight w:val="0"/>
                      <w:marTop w:val="0"/>
                      <w:marBottom w:val="0"/>
                      <w:divBdr>
                        <w:top w:val="none" w:sz="0" w:space="0" w:color="auto"/>
                        <w:left w:val="none" w:sz="0" w:space="0" w:color="auto"/>
                        <w:bottom w:val="none" w:sz="0" w:space="0" w:color="auto"/>
                        <w:right w:val="none" w:sz="0" w:space="0" w:color="auto"/>
                      </w:divBdr>
                    </w:div>
                  </w:divsChild>
                </w:div>
                <w:div w:id="1802579300">
                  <w:marLeft w:val="0"/>
                  <w:marRight w:val="0"/>
                  <w:marTop w:val="0"/>
                  <w:marBottom w:val="0"/>
                  <w:divBdr>
                    <w:top w:val="none" w:sz="0" w:space="0" w:color="auto"/>
                    <w:left w:val="none" w:sz="0" w:space="0" w:color="auto"/>
                    <w:bottom w:val="none" w:sz="0" w:space="0" w:color="auto"/>
                    <w:right w:val="none" w:sz="0" w:space="0" w:color="auto"/>
                  </w:divBdr>
                  <w:divsChild>
                    <w:div w:id="746610430">
                      <w:marLeft w:val="0"/>
                      <w:marRight w:val="0"/>
                      <w:marTop w:val="0"/>
                      <w:marBottom w:val="0"/>
                      <w:divBdr>
                        <w:top w:val="none" w:sz="0" w:space="0" w:color="auto"/>
                        <w:left w:val="none" w:sz="0" w:space="0" w:color="auto"/>
                        <w:bottom w:val="none" w:sz="0" w:space="0" w:color="auto"/>
                        <w:right w:val="none" w:sz="0" w:space="0" w:color="auto"/>
                      </w:divBdr>
                    </w:div>
                    <w:div w:id="1184392924">
                      <w:marLeft w:val="0"/>
                      <w:marRight w:val="0"/>
                      <w:marTop w:val="0"/>
                      <w:marBottom w:val="0"/>
                      <w:divBdr>
                        <w:top w:val="none" w:sz="0" w:space="0" w:color="auto"/>
                        <w:left w:val="none" w:sz="0" w:space="0" w:color="auto"/>
                        <w:bottom w:val="none" w:sz="0" w:space="0" w:color="auto"/>
                        <w:right w:val="none" w:sz="0" w:space="0" w:color="auto"/>
                      </w:divBdr>
                    </w:div>
                  </w:divsChild>
                </w:div>
                <w:div w:id="1807165711">
                  <w:marLeft w:val="0"/>
                  <w:marRight w:val="0"/>
                  <w:marTop w:val="0"/>
                  <w:marBottom w:val="0"/>
                  <w:divBdr>
                    <w:top w:val="none" w:sz="0" w:space="0" w:color="auto"/>
                    <w:left w:val="none" w:sz="0" w:space="0" w:color="auto"/>
                    <w:bottom w:val="none" w:sz="0" w:space="0" w:color="auto"/>
                    <w:right w:val="none" w:sz="0" w:space="0" w:color="auto"/>
                  </w:divBdr>
                  <w:divsChild>
                    <w:div w:id="1983846338">
                      <w:marLeft w:val="0"/>
                      <w:marRight w:val="0"/>
                      <w:marTop w:val="0"/>
                      <w:marBottom w:val="0"/>
                      <w:divBdr>
                        <w:top w:val="none" w:sz="0" w:space="0" w:color="auto"/>
                        <w:left w:val="none" w:sz="0" w:space="0" w:color="auto"/>
                        <w:bottom w:val="none" w:sz="0" w:space="0" w:color="auto"/>
                        <w:right w:val="none" w:sz="0" w:space="0" w:color="auto"/>
                      </w:divBdr>
                    </w:div>
                  </w:divsChild>
                </w:div>
                <w:div w:id="1811360490">
                  <w:marLeft w:val="0"/>
                  <w:marRight w:val="0"/>
                  <w:marTop w:val="0"/>
                  <w:marBottom w:val="0"/>
                  <w:divBdr>
                    <w:top w:val="none" w:sz="0" w:space="0" w:color="auto"/>
                    <w:left w:val="none" w:sz="0" w:space="0" w:color="auto"/>
                    <w:bottom w:val="none" w:sz="0" w:space="0" w:color="auto"/>
                    <w:right w:val="none" w:sz="0" w:space="0" w:color="auto"/>
                  </w:divBdr>
                  <w:divsChild>
                    <w:div w:id="1464271238">
                      <w:marLeft w:val="0"/>
                      <w:marRight w:val="0"/>
                      <w:marTop w:val="0"/>
                      <w:marBottom w:val="0"/>
                      <w:divBdr>
                        <w:top w:val="none" w:sz="0" w:space="0" w:color="auto"/>
                        <w:left w:val="none" w:sz="0" w:space="0" w:color="auto"/>
                        <w:bottom w:val="none" w:sz="0" w:space="0" w:color="auto"/>
                        <w:right w:val="none" w:sz="0" w:space="0" w:color="auto"/>
                      </w:divBdr>
                    </w:div>
                  </w:divsChild>
                </w:div>
                <w:div w:id="1817335499">
                  <w:marLeft w:val="0"/>
                  <w:marRight w:val="0"/>
                  <w:marTop w:val="0"/>
                  <w:marBottom w:val="0"/>
                  <w:divBdr>
                    <w:top w:val="none" w:sz="0" w:space="0" w:color="auto"/>
                    <w:left w:val="none" w:sz="0" w:space="0" w:color="auto"/>
                    <w:bottom w:val="none" w:sz="0" w:space="0" w:color="auto"/>
                    <w:right w:val="none" w:sz="0" w:space="0" w:color="auto"/>
                  </w:divBdr>
                  <w:divsChild>
                    <w:div w:id="371686578">
                      <w:marLeft w:val="0"/>
                      <w:marRight w:val="0"/>
                      <w:marTop w:val="0"/>
                      <w:marBottom w:val="0"/>
                      <w:divBdr>
                        <w:top w:val="none" w:sz="0" w:space="0" w:color="auto"/>
                        <w:left w:val="none" w:sz="0" w:space="0" w:color="auto"/>
                        <w:bottom w:val="none" w:sz="0" w:space="0" w:color="auto"/>
                        <w:right w:val="none" w:sz="0" w:space="0" w:color="auto"/>
                      </w:divBdr>
                    </w:div>
                  </w:divsChild>
                </w:div>
                <w:div w:id="1819492442">
                  <w:marLeft w:val="0"/>
                  <w:marRight w:val="0"/>
                  <w:marTop w:val="0"/>
                  <w:marBottom w:val="0"/>
                  <w:divBdr>
                    <w:top w:val="none" w:sz="0" w:space="0" w:color="auto"/>
                    <w:left w:val="none" w:sz="0" w:space="0" w:color="auto"/>
                    <w:bottom w:val="none" w:sz="0" w:space="0" w:color="auto"/>
                    <w:right w:val="none" w:sz="0" w:space="0" w:color="auto"/>
                  </w:divBdr>
                  <w:divsChild>
                    <w:div w:id="1605501011">
                      <w:marLeft w:val="0"/>
                      <w:marRight w:val="0"/>
                      <w:marTop w:val="0"/>
                      <w:marBottom w:val="0"/>
                      <w:divBdr>
                        <w:top w:val="none" w:sz="0" w:space="0" w:color="auto"/>
                        <w:left w:val="none" w:sz="0" w:space="0" w:color="auto"/>
                        <w:bottom w:val="none" w:sz="0" w:space="0" w:color="auto"/>
                        <w:right w:val="none" w:sz="0" w:space="0" w:color="auto"/>
                      </w:divBdr>
                    </w:div>
                  </w:divsChild>
                </w:div>
                <w:div w:id="1841658421">
                  <w:marLeft w:val="0"/>
                  <w:marRight w:val="0"/>
                  <w:marTop w:val="0"/>
                  <w:marBottom w:val="0"/>
                  <w:divBdr>
                    <w:top w:val="none" w:sz="0" w:space="0" w:color="auto"/>
                    <w:left w:val="none" w:sz="0" w:space="0" w:color="auto"/>
                    <w:bottom w:val="none" w:sz="0" w:space="0" w:color="auto"/>
                    <w:right w:val="none" w:sz="0" w:space="0" w:color="auto"/>
                  </w:divBdr>
                  <w:divsChild>
                    <w:div w:id="2128041149">
                      <w:marLeft w:val="0"/>
                      <w:marRight w:val="0"/>
                      <w:marTop w:val="0"/>
                      <w:marBottom w:val="0"/>
                      <w:divBdr>
                        <w:top w:val="none" w:sz="0" w:space="0" w:color="auto"/>
                        <w:left w:val="none" w:sz="0" w:space="0" w:color="auto"/>
                        <w:bottom w:val="none" w:sz="0" w:space="0" w:color="auto"/>
                        <w:right w:val="none" w:sz="0" w:space="0" w:color="auto"/>
                      </w:divBdr>
                    </w:div>
                  </w:divsChild>
                </w:div>
                <w:div w:id="1845198718">
                  <w:marLeft w:val="0"/>
                  <w:marRight w:val="0"/>
                  <w:marTop w:val="0"/>
                  <w:marBottom w:val="0"/>
                  <w:divBdr>
                    <w:top w:val="none" w:sz="0" w:space="0" w:color="auto"/>
                    <w:left w:val="none" w:sz="0" w:space="0" w:color="auto"/>
                    <w:bottom w:val="none" w:sz="0" w:space="0" w:color="auto"/>
                    <w:right w:val="none" w:sz="0" w:space="0" w:color="auto"/>
                  </w:divBdr>
                  <w:divsChild>
                    <w:div w:id="1138184554">
                      <w:marLeft w:val="0"/>
                      <w:marRight w:val="0"/>
                      <w:marTop w:val="0"/>
                      <w:marBottom w:val="0"/>
                      <w:divBdr>
                        <w:top w:val="none" w:sz="0" w:space="0" w:color="auto"/>
                        <w:left w:val="none" w:sz="0" w:space="0" w:color="auto"/>
                        <w:bottom w:val="none" w:sz="0" w:space="0" w:color="auto"/>
                        <w:right w:val="none" w:sz="0" w:space="0" w:color="auto"/>
                      </w:divBdr>
                    </w:div>
                  </w:divsChild>
                </w:div>
                <w:div w:id="1855071423">
                  <w:marLeft w:val="0"/>
                  <w:marRight w:val="0"/>
                  <w:marTop w:val="0"/>
                  <w:marBottom w:val="0"/>
                  <w:divBdr>
                    <w:top w:val="none" w:sz="0" w:space="0" w:color="auto"/>
                    <w:left w:val="none" w:sz="0" w:space="0" w:color="auto"/>
                    <w:bottom w:val="none" w:sz="0" w:space="0" w:color="auto"/>
                    <w:right w:val="none" w:sz="0" w:space="0" w:color="auto"/>
                  </w:divBdr>
                  <w:divsChild>
                    <w:div w:id="986864749">
                      <w:marLeft w:val="0"/>
                      <w:marRight w:val="0"/>
                      <w:marTop w:val="0"/>
                      <w:marBottom w:val="0"/>
                      <w:divBdr>
                        <w:top w:val="none" w:sz="0" w:space="0" w:color="auto"/>
                        <w:left w:val="none" w:sz="0" w:space="0" w:color="auto"/>
                        <w:bottom w:val="none" w:sz="0" w:space="0" w:color="auto"/>
                        <w:right w:val="none" w:sz="0" w:space="0" w:color="auto"/>
                      </w:divBdr>
                    </w:div>
                  </w:divsChild>
                </w:div>
                <w:div w:id="1855459994">
                  <w:marLeft w:val="0"/>
                  <w:marRight w:val="0"/>
                  <w:marTop w:val="0"/>
                  <w:marBottom w:val="0"/>
                  <w:divBdr>
                    <w:top w:val="none" w:sz="0" w:space="0" w:color="auto"/>
                    <w:left w:val="none" w:sz="0" w:space="0" w:color="auto"/>
                    <w:bottom w:val="none" w:sz="0" w:space="0" w:color="auto"/>
                    <w:right w:val="none" w:sz="0" w:space="0" w:color="auto"/>
                  </w:divBdr>
                  <w:divsChild>
                    <w:div w:id="1827937805">
                      <w:marLeft w:val="0"/>
                      <w:marRight w:val="0"/>
                      <w:marTop w:val="0"/>
                      <w:marBottom w:val="0"/>
                      <w:divBdr>
                        <w:top w:val="none" w:sz="0" w:space="0" w:color="auto"/>
                        <w:left w:val="none" w:sz="0" w:space="0" w:color="auto"/>
                        <w:bottom w:val="none" w:sz="0" w:space="0" w:color="auto"/>
                        <w:right w:val="none" w:sz="0" w:space="0" w:color="auto"/>
                      </w:divBdr>
                    </w:div>
                  </w:divsChild>
                </w:div>
                <w:div w:id="1860388163">
                  <w:marLeft w:val="0"/>
                  <w:marRight w:val="0"/>
                  <w:marTop w:val="0"/>
                  <w:marBottom w:val="0"/>
                  <w:divBdr>
                    <w:top w:val="none" w:sz="0" w:space="0" w:color="auto"/>
                    <w:left w:val="none" w:sz="0" w:space="0" w:color="auto"/>
                    <w:bottom w:val="none" w:sz="0" w:space="0" w:color="auto"/>
                    <w:right w:val="none" w:sz="0" w:space="0" w:color="auto"/>
                  </w:divBdr>
                  <w:divsChild>
                    <w:div w:id="665865244">
                      <w:marLeft w:val="0"/>
                      <w:marRight w:val="0"/>
                      <w:marTop w:val="0"/>
                      <w:marBottom w:val="0"/>
                      <w:divBdr>
                        <w:top w:val="none" w:sz="0" w:space="0" w:color="auto"/>
                        <w:left w:val="none" w:sz="0" w:space="0" w:color="auto"/>
                        <w:bottom w:val="none" w:sz="0" w:space="0" w:color="auto"/>
                        <w:right w:val="none" w:sz="0" w:space="0" w:color="auto"/>
                      </w:divBdr>
                    </w:div>
                  </w:divsChild>
                </w:div>
                <w:div w:id="1863396875">
                  <w:marLeft w:val="0"/>
                  <w:marRight w:val="0"/>
                  <w:marTop w:val="0"/>
                  <w:marBottom w:val="0"/>
                  <w:divBdr>
                    <w:top w:val="none" w:sz="0" w:space="0" w:color="auto"/>
                    <w:left w:val="none" w:sz="0" w:space="0" w:color="auto"/>
                    <w:bottom w:val="none" w:sz="0" w:space="0" w:color="auto"/>
                    <w:right w:val="none" w:sz="0" w:space="0" w:color="auto"/>
                  </w:divBdr>
                  <w:divsChild>
                    <w:div w:id="847259330">
                      <w:marLeft w:val="0"/>
                      <w:marRight w:val="0"/>
                      <w:marTop w:val="0"/>
                      <w:marBottom w:val="0"/>
                      <w:divBdr>
                        <w:top w:val="none" w:sz="0" w:space="0" w:color="auto"/>
                        <w:left w:val="none" w:sz="0" w:space="0" w:color="auto"/>
                        <w:bottom w:val="none" w:sz="0" w:space="0" w:color="auto"/>
                        <w:right w:val="none" w:sz="0" w:space="0" w:color="auto"/>
                      </w:divBdr>
                    </w:div>
                  </w:divsChild>
                </w:div>
                <w:div w:id="1871065473">
                  <w:marLeft w:val="0"/>
                  <w:marRight w:val="0"/>
                  <w:marTop w:val="0"/>
                  <w:marBottom w:val="0"/>
                  <w:divBdr>
                    <w:top w:val="none" w:sz="0" w:space="0" w:color="auto"/>
                    <w:left w:val="none" w:sz="0" w:space="0" w:color="auto"/>
                    <w:bottom w:val="none" w:sz="0" w:space="0" w:color="auto"/>
                    <w:right w:val="none" w:sz="0" w:space="0" w:color="auto"/>
                  </w:divBdr>
                  <w:divsChild>
                    <w:div w:id="10887253">
                      <w:marLeft w:val="0"/>
                      <w:marRight w:val="0"/>
                      <w:marTop w:val="0"/>
                      <w:marBottom w:val="0"/>
                      <w:divBdr>
                        <w:top w:val="none" w:sz="0" w:space="0" w:color="auto"/>
                        <w:left w:val="none" w:sz="0" w:space="0" w:color="auto"/>
                        <w:bottom w:val="none" w:sz="0" w:space="0" w:color="auto"/>
                        <w:right w:val="none" w:sz="0" w:space="0" w:color="auto"/>
                      </w:divBdr>
                    </w:div>
                  </w:divsChild>
                </w:div>
                <w:div w:id="1877622312">
                  <w:marLeft w:val="0"/>
                  <w:marRight w:val="0"/>
                  <w:marTop w:val="0"/>
                  <w:marBottom w:val="0"/>
                  <w:divBdr>
                    <w:top w:val="none" w:sz="0" w:space="0" w:color="auto"/>
                    <w:left w:val="none" w:sz="0" w:space="0" w:color="auto"/>
                    <w:bottom w:val="none" w:sz="0" w:space="0" w:color="auto"/>
                    <w:right w:val="none" w:sz="0" w:space="0" w:color="auto"/>
                  </w:divBdr>
                  <w:divsChild>
                    <w:div w:id="1711997111">
                      <w:marLeft w:val="0"/>
                      <w:marRight w:val="0"/>
                      <w:marTop w:val="0"/>
                      <w:marBottom w:val="0"/>
                      <w:divBdr>
                        <w:top w:val="none" w:sz="0" w:space="0" w:color="auto"/>
                        <w:left w:val="none" w:sz="0" w:space="0" w:color="auto"/>
                        <w:bottom w:val="none" w:sz="0" w:space="0" w:color="auto"/>
                        <w:right w:val="none" w:sz="0" w:space="0" w:color="auto"/>
                      </w:divBdr>
                    </w:div>
                  </w:divsChild>
                </w:div>
                <w:div w:id="1880118680">
                  <w:marLeft w:val="0"/>
                  <w:marRight w:val="0"/>
                  <w:marTop w:val="0"/>
                  <w:marBottom w:val="0"/>
                  <w:divBdr>
                    <w:top w:val="none" w:sz="0" w:space="0" w:color="auto"/>
                    <w:left w:val="none" w:sz="0" w:space="0" w:color="auto"/>
                    <w:bottom w:val="none" w:sz="0" w:space="0" w:color="auto"/>
                    <w:right w:val="none" w:sz="0" w:space="0" w:color="auto"/>
                  </w:divBdr>
                  <w:divsChild>
                    <w:div w:id="795179116">
                      <w:marLeft w:val="0"/>
                      <w:marRight w:val="0"/>
                      <w:marTop w:val="0"/>
                      <w:marBottom w:val="0"/>
                      <w:divBdr>
                        <w:top w:val="none" w:sz="0" w:space="0" w:color="auto"/>
                        <w:left w:val="none" w:sz="0" w:space="0" w:color="auto"/>
                        <w:bottom w:val="none" w:sz="0" w:space="0" w:color="auto"/>
                        <w:right w:val="none" w:sz="0" w:space="0" w:color="auto"/>
                      </w:divBdr>
                    </w:div>
                  </w:divsChild>
                </w:div>
                <w:div w:id="1885949519">
                  <w:marLeft w:val="0"/>
                  <w:marRight w:val="0"/>
                  <w:marTop w:val="0"/>
                  <w:marBottom w:val="0"/>
                  <w:divBdr>
                    <w:top w:val="none" w:sz="0" w:space="0" w:color="auto"/>
                    <w:left w:val="none" w:sz="0" w:space="0" w:color="auto"/>
                    <w:bottom w:val="none" w:sz="0" w:space="0" w:color="auto"/>
                    <w:right w:val="none" w:sz="0" w:space="0" w:color="auto"/>
                  </w:divBdr>
                  <w:divsChild>
                    <w:div w:id="491020324">
                      <w:marLeft w:val="0"/>
                      <w:marRight w:val="0"/>
                      <w:marTop w:val="0"/>
                      <w:marBottom w:val="0"/>
                      <w:divBdr>
                        <w:top w:val="none" w:sz="0" w:space="0" w:color="auto"/>
                        <w:left w:val="none" w:sz="0" w:space="0" w:color="auto"/>
                        <w:bottom w:val="none" w:sz="0" w:space="0" w:color="auto"/>
                        <w:right w:val="none" w:sz="0" w:space="0" w:color="auto"/>
                      </w:divBdr>
                    </w:div>
                  </w:divsChild>
                </w:div>
                <w:div w:id="1906984662">
                  <w:marLeft w:val="0"/>
                  <w:marRight w:val="0"/>
                  <w:marTop w:val="0"/>
                  <w:marBottom w:val="0"/>
                  <w:divBdr>
                    <w:top w:val="none" w:sz="0" w:space="0" w:color="auto"/>
                    <w:left w:val="none" w:sz="0" w:space="0" w:color="auto"/>
                    <w:bottom w:val="none" w:sz="0" w:space="0" w:color="auto"/>
                    <w:right w:val="none" w:sz="0" w:space="0" w:color="auto"/>
                  </w:divBdr>
                  <w:divsChild>
                    <w:div w:id="1837458142">
                      <w:marLeft w:val="0"/>
                      <w:marRight w:val="0"/>
                      <w:marTop w:val="0"/>
                      <w:marBottom w:val="0"/>
                      <w:divBdr>
                        <w:top w:val="none" w:sz="0" w:space="0" w:color="auto"/>
                        <w:left w:val="none" w:sz="0" w:space="0" w:color="auto"/>
                        <w:bottom w:val="none" w:sz="0" w:space="0" w:color="auto"/>
                        <w:right w:val="none" w:sz="0" w:space="0" w:color="auto"/>
                      </w:divBdr>
                    </w:div>
                  </w:divsChild>
                </w:div>
                <w:div w:id="1909731716">
                  <w:marLeft w:val="0"/>
                  <w:marRight w:val="0"/>
                  <w:marTop w:val="0"/>
                  <w:marBottom w:val="0"/>
                  <w:divBdr>
                    <w:top w:val="none" w:sz="0" w:space="0" w:color="auto"/>
                    <w:left w:val="none" w:sz="0" w:space="0" w:color="auto"/>
                    <w:bottom w:val="none" w:sz="0" w:space="0" w:color="auto"/>
                    <w:right w:val="none" w:sz="0" w:space="0" w:color="auto"/>
                  </w:divBdr>
                  <w:divsChild>
                    <w:div w:id="1458065413">
                      <w:marLeft w:val="0"/>
                      <w:marRight w:val="0"/>
                      <w:marTop w:val="0"/>
                      <w:marBottom w:val="0"/>
                      <w:divBdr>
                        <w:top w:val="none" w:sz="0" w:space="0" w:color="auto"/>
                        <w:left w:val="none" w:sz="0" w:space="0" w:color="auto"/>
                        <w:bottom w:val="none" w:sz="0" w:space="0" w:color="auto"/>
                        <w:right w:val="none" w:sz="0" w:space="0" w:color="auto"/>
                      </w:divBdr>
                    </w:div>
                  </w:divsChild>
                </w:div>
                <w:div w:id="1914273185">
                  <w:marLeft w:val="0"/>
                  <w:marRight w:val="0"/>
                  <w:marTop w:val="0"/>
                  <w:marBottom w:val="0"/>
                  <w:divBdr>
                    <w:top w:val="none" w:sz="0" w:space="0" w:color="auto"/>
                    <w:left w:val="none" w:sz="0" w:space="0" w:color="auto"/>
                    <w:bottom w:val="none" w:sz="0" w:space="0" w:color="auto"/>
                    <w:right w:val="none" w:sz="0" w:space="0" w:color="auto"/>
                  </w:divBdr>
                  <w:divsChild>
                    <w:div w:id="1748722678">
                      <w:marLeft w:val="0"/>
                      <w:marRight w:val="0"/>
                      <w:marTop w:val="0"/>
                      <w:marBottom w:val="0"/>
                      <w:divBdr>
                        <w:top w:val="none" w:sz="0" w:space="0" w:color="auto"/>
                        <w:left w:val="none" w:sz="0" w:space="0" w:color="auto"/>
                        <w:bottom w:val="none" w:sz="0" w:space="0" w:color="auto"/>
                        <w:right w:val="none" w:sz="0" w:space="0" w:color="auto"/>
                      </w:divBdr>
                    </w:div>
                  </w:divsChild>
                </w:div>
                <w:div w:id="1924873704">
                  <w:marLeft w:val="0"/>
                  <w:marRight w:val="0"/>
                  <w:marTop w:val="0"/>
                  <w:marBottom w:val="0"/>
                  <w:divBdr>
                    <w:top w:val="none" w:sz="0" w:space="0" w:color="auto"/>
                    <w:left w:val="none" w:sz="0" w:space="0" w:color="auto"/>
                    <w:bottom w:val="none" w:sz="0" w:space="0" w:color="auto"/>
                    <w:right w:val="none" w:sz="0" w:space="0" w:color="auto"/>
                  </w:divBdr>
                  <w:divsChild>
                    <w:div w:id="513499352">
                      <w:marLeft w:val="0"/>
                      <w:marRight w:val="0"/>
                      <w:marTop w:val="0"/>
                      <w:marBottom w:val="0"/>
                      <w:divBdr>
                        <w:top w:val="none" w:sz="0" w:space="0" w:color="auto"/>
                        <w:left w:val="none" w:sz="0" w:space="0" w:color="auto"/>
                        <w:bottom w:val="none" w:sz="0" w:space="0" w:color="auto"/>
                        <w:right w:val="none" w:sz="0" w:space="0" w:color="auto"/>
                      </w:divBdr>
                    </w:div>
                  </w:divsChild>
                </w:div>
                <w:div w:id="1928151544">
                  <w:marLeft w:val="0"/>
                  <w:marRight w:val="0"/>
                  <w:marTop w:val="0"/>
                  <w:marBottom w:val="0"/>
                  <w:divBdr>
                    <w:top w:val="none" w:sz="0" w:space="0" w:color="auto"/>
                    <w:left w:val="none" w:sz="0" w:space="0" w:color="auto"/>
                    <w:bottom w:val="none" w:sz="0" w:space="0" w:color="auto"/>
                    <w:right w:val="none" w:sz="0" w:space="0" w:color="auto"/>
                  </w:divBdr>
                  <w:divsChild>
                    <w:div w:id="470445130">
                      <w:marLeft w:val="0"/>
                      <w:marRight w:val="0"/>
                      <w:marTop w:val="0"/>
                      <w:marBottom w:val="0"/>
                      <w:divBdr>
                        <w:top w:val="none" w:sz="0" w:space="0" w:color="auto"/>
                        <w:left w:val="none" w:sz="0" w:space="0" w:color="auto"/>
                        <w:bottom w:val="none" w:sz="0" w:space="0" w:color="auto"/>
                        <w:right w:val="none" w:sz="0" w:space="0" w:color="auto"/>
                      </w:divBdr>
                    </w:div>
                  </w:divsChild>
                </w:div>
                <w:div w:id="1938370535">
                  <w:marLeft w:val="0"/>
                  <w:marRight w:val="0"/>
                  <w:marTop w:val="0"/>
                  <w:marBottom w:val="0"/>
                  <w:divBdr>
                    <w:top w:val="none" w:sz="0" w:space="0" w:color="auto"/>
                    <w:left w:val="none" w:sz="0" w:space="0" w:color="auto"/>
                    <w:bottom w:val="none" w:sz="0" w:space="0" w:color="auto"/>
                    <w:right w:val="none" w:sz="0" w:space="0" w:color="auto"/>
                  </w:divBdr>
                  <w:divsChild>
                    <w:div w:id="55127590">
                      <w:marLeft w:val="0"/>
                      <w:marRight w:val="0"/>
                      <w:marTop w:val="0"/>
                      <w:marBottom w:val="0"/>
                      <w:divBdr>
                        <w:top w:val="none" w:sz="0" w:space="0" w:color="auto"/>
                        <w:left w:val="none" w:sz="0" w:space="0" w:color="auto"/>
                        <w:bottom w:val="none" w:sz="0" w:space="0" w:color="auto"/>
                        <w:right w:val="none" w:sz="0" w:space="0" w:color="auto"/>
                      </w:divBdr>
                    </w:div>
                  </w:divsChild>
                </w:div>
                <w:div w:id="1943754396">
                  <w:marLeft w:val="0"/>
                  <w:marRight w:val="0"/>
                  <w:marTop w:val="0"/>
                  <w:marBottom w:val="0"/>
                  <w:divBdr>
                    <w:top w:val="none" w:sz="0" w:space="0" w:color="auto"/>
                    <w:left w:val="none" w:sz="0" w:space="0" w:color="auto"/>
                    <w:bottom w:val="none" w:sz="0" w:space="0" w:color="auto"/>
                    <w:right w:val="none" w:sz="0" w:space="0" w:color="auto"/>
                  </w:divBdr>
                  <w:divsChild>
                    <w:div w:id="136650417">
                      <w:marLeft w:val="0"/>
                      <w:marRight w:val="0"/>
                      <w:marTop w:val="0"/>
                      <w:marBottom w:val="0"/>
                      <w:divBdr>
                        <w:top w:val="none" w:sz="0" w:space="0" w:color="auto"/>
                        <w:left w:val="none" w:sz="0" w:space="0" w:color="auto"/>
                        <w:bottom w:val="none" w:sz="0" w:space="0" w:color="auto"/>
                        <w:right w:val="none" w:sz="0" w:space="0" w:color="auto"/>
                      </w:divBdr>
                    </w:div>
                  </w:divsChild>
                </w:div>
                <w:div w:id="1955474002">
                  <w:marLeft w:val="0"/>
                  <w:marRight w:val="0"/>
                  <w:marTop w:val="0"/>
                  <w:marBottom w:val="0"/>
                  <w:divBdr>
                    <w:top w:val="none" w:sz="0" w:space="0" w:color="auto"/>
                    <w:left w:val="none" w:sz="0" w:space="0" w:color="auto"/>
                    <w:bottom w:val="none" w:sz="0" w:space="0" w:color="auto"/>
                    <w:right w:val="none" w:sz="0" w:space="0" w:color="auto"/>
                  </w:divBdr>
                  <w:divsChild>
                    <w:div w:id="943810020">
                      <w:marLeft w:val="0"/>
                      <w:marRight w:val="0"/>
                      <w:marTop w:val="0"/>
                      <w:marBottom w:val="0"/>
                      <w:divBdr>
                        <w:top w:val="none" w:sz="0" w:space="0" w:color="auto"/>
                        <w:left w:val="none" w:sz="0" w:space="0" w:color="auto"/>
                        <w:bottom w:val="none" w:sz="0" w:space="0" w:color="auto"/>
                        <w:right w:val="none" w:sz="0" w:space="0" w:color="auto"/>
                      </w:divBdr>
                    </w:div>
                  </w:divsChild>
                </w:div>
                <w:div w:id="1969044526">
                  <w:marLeft w:val="0"/>
                  <w:marRight w:val="0"/>
                  <w:marTop w:val="0"/>
                  <w:marBottom w:val="0"/>
                  <w:divBdr>
                    <w:top w:val="none" w:sz="0" w:space="0" w:color="auto"/>
                    <w:left w:val="none" w:sz="0" w:space="0" w:color="auto"/>
                    <w:bottom w:val="none" w:sz="0" w:space="0" w:color="auto"/>
                    <w:right w:val="none" w:sz="0" w:space="0" w:color="auto"/>
                  </w:divBdr>
                  <w:divsChild>
                    <w:div w:id="891312751">
                      <w:marLeft w:val="0"/>
                      <w:marRight w:val="0"/>
                      <w:marTop w:val="0"/>
                      <w:marBottom w:val="0"/>
                      <w:divBdr>
                        <w:top w:val="none" w:sz="0" w:space="0" w:color="auto"/>
                        <w:left w:val="none" w:sz="0" w:space="0" w:color="auto"/>
                        <w:bottom w:val="none" w:sz="0" w:space="0" w:color="auto"/>
                        <w:right w:val="none" w:sz="0" w:space="0" w:color="auto"/>
                      </w:divBdr>
                    </w:div>
                  </w:divsChild>
                </w:div>
                <w:div w:id="1971206515">
                  <w:marLeft w:val="0"/>
                  <w:marRight w:val="0"/>
                  <w:marTop w:val="0"/>
                  <w:marBottom w:val="0"/>
                  <w:divBdr>
                    <w:top w:val="none" w:sz="0" w:space="0" w:color="auto"/>
                    <w:left w:val="none" w:sz="0" w:space="0" w:color="auto"/>
                    <w:bottom w:val="none" w:sz="0" w:space="0" w:color="auto"/>
                    <w:right w:val="none" w:sz="0" w:space="0" w:color="auto"/>
                  </w:divBdr>
                  <w:divsChild>
                    <w:div w:id="2123262466">
                      <w:marLeft w:val="0"/>
                      <w:marRight w:val="0"/>
                      <w:marTop w:val="0"/>
                      <w:marBottom w:val="0"/>
                      <w:divBdr>
                        <w:top w:val="none" w:sz="0" w:space="0" w:color="auto"/>
                        <w:left w:val="none" w:sz="0" w:space="0" w:color="auto"/>
                        <w:bottom w:val="none" w:sz="0" w:space="0" w:color="auto"/>
                        <w:right w:val="none" w:sz="0" w:space="0" w:color="auto"/>
                      </w:divBdr>
                    </w:div>
                  </w:divsChild>
                </w:div>
                <w:div w:id="1982156107">
                  <w:marLeft w:val="0"/>
                  <w:marRight w:val="0"/>
                  <w:marTop w:val="0"/>
                  <w:marBottom w:val="0"/>
                  <w:divBdr>
                    <w:top w:val="none" w:sz="0" w:space="0" w:color="auto"/>
                    <w:left w:val="none" w:sz="0" w:space="0" w:color="auto"/>
                    <w:bottom w:val="none" w:sz="0" w:space="0" w:color="auto"/>
                    <w:right w:val="none" w:sz="0" w:space="0" w:color="auto"/>
                  </w:divBdr>
                  <w:divsChild>
                    <w:div w:id="1592860510">
                      <w:marLeft w:val="0"/>
                      <w:marRight w:val="0"/>
                      <w:marTop w:val="0"/>
                      <w:marBottom w:val="0"/>
                      <w:divBdr>
                        <w:top w:val="none" w:sz="0" w:space="0" w:color="auto"/>
                        <w:left w:val="none" w:sz="0" w:space="0" w:color="auto"/>
                        <w:bottom w:val="none" w:sz="0" w:space="0" w:color="auto"/>
                        <w:right w:val="none" w:sz="0" w:space="0" w:color="auto"/>
                      </w:divBdr>
                    </w:div>
                  </w:divsChild>
                </w:div>
                <w:div w:id="1994022213">
                  <w:marLeft w:val="0"/>
                  <w:marRight w:val="0"/>
                  <w:marTop w:val="0"/>
                  <w:marBottom w:val="0"/>
                  <w:divBdr>
                    <w:top w:val="none" w:sz="0" w:space="0" w:color="auto"/>
                    <w:left w:val="none" w:sz="0" w:space="0" w:color="auto"/>
                    <w:bottom w:val="none" w:sz="0" w:space="0" w:color="auto"/>
                    <w:right w:val="none" w:sz="0" w:space="0" w:color="auto"/>
                  </w:divBdr>
                  <w:divsChild>
                    <w:div w:id="1279603208">
                      <w:marLeft w:val="0"/>
                      <w:marRight w:val="0"/>
                      <w:marTop w:val="0"/>
                      <w:marBottom w:val="0"/>
                      <w:divBdr>
                        <w:top w:val="none" w:sz="0" w:space="0" w:color="auto"/>
                        <w:left w:val="none" w:sz="0" w:space="0" w:color="auto"/>
                        <w:bottom w:val="none" w:sz="0" w:space="0" w:color="auto"/>
                        <w:right w:val="none" w:sz="0" w:space="0" w:color="auto"/>
                      </w:divBdr>
                    </w:div>
                  </w:divsChild>
                </w:div>
                <w:div w:id="2007395471">
                  <w:marLeft w:val="0"/>
                  <w:marRight w:val="0"/>
                  <w:marTop w:val="0"/>
                  <w:marBottom w:val="0"/>
                  <w:divBdr>
                    <w:top w:val="none" w:sz="0" w:space="0" w:color="auto"/>
                    <w:left w:val="none" w:sz="0" w:space="0" w:color="auto"/>
                    <w:bottom w:val="none" w:sz="0" w:space="0" w:color="auto"/>
                    <w:right w:val="none" w:sz="0" w:space="0" w:color="auto"/>
                  </w:divBdr>
                  <w:divsChild>
                    <w:div w:id="113670162">
                      <w:marLeft w:val="0"/>
                      <w:marRight w:val="0"/>
                      <w:marTop w:val="0"/>
                      <w:marBottom w:val="0"/>
                      <w:divBdr>
                        <w:top w:val="none" w:sz="0" w:space="0" w:color="auto"/>
                        <w:left w:val="none" w:sz="0" w:space="0" w:color="auto"/>
                        <w:bottom w:val="none" w:sz="0" w:space="0" w:color="auto"/>
                        <w:right w:val="none" w:sz="0" w:space="0" w:color="auto"/>
                      </w:divBdr>
                    </w:div>
                    <w:div w:id="1717001399">
                      <w:marLeft w:val="0"/>
                      <w:marRight w:val="0"/>
                      <w:marTop w:val="0"/>
                      <w:marBottom w:val="0"/>
                      <w:divBdr>
                        <w:top w:val="none" w:sz="0" w:space="0" w:color="auto"/>
                        <w:left w:val="none" w:sz="0" w:space="0" w:color="auto"/>
                        <w:bottom w:val="none" w:sz="0" w:space="0" w:color="auto"/>
                        <w:right w:val="none" w:sz="0" w:space="0" w:color="auto"/>
                      </w:divBdr>
                    </w:div>
                  </w:divsChild>
                </w:div>
                <w:div w:id="2008942512">
                  <w:marLeft w:val="0"/>
                  <w:marRight w:val="0"/>
                  <w:marTop w:val="0"/>
                  <w:marBottom w:val="0"/>
                  <w:divBdr>
                    <w:top w:val="none" w:sz="0" w:space="0" w:color="auto"/>
                    <w:left w:val="none" w:sz="0" w:space="0" w:color="auto"/>
                    <w:bottom w:val="none" w:sz="0" w:space="0" w:color="auto"/>
                    <w:right w:val="none" w:sz="0" w:space="0" w:color="auto"/>
                  </w:divBdr>
                  <w:divsChild>
                    <w:div w:id="86580653">
                      <w:marLeft w:val="0"/>
                      <w:marRight w:val="0"/>
                      <w:marTop w:val="0"/>
                      <w:marBottom w:val="0"/>
                      <w:divBdr>
                        <w:top w:val="none" w:sz="0" w:space="0" w:color="auto"/>
                        <w:left w:val="none" w:sz="0" w:space="0" w:color="auto"/>
                        <w:bottom w:val="none" w:sz="0" w:space="0" w:color="auto"/>
                        <w:right w:val="none" w:sz="0" w:space="0" w:color="auto"/>
                      </w:divBdr>
                    </w:div>
                  </w:divsChild>
                </w:div>
                <w:div w:id="2013408452">
                  <w:marLeft w:val="0"/>
                  <w:marRight w:val="0"/>
                  <w:marTop w:val="0"/>
                  <w:marBottom w:val="0"/>
                  <w:divBdr>
                    <w:top w:val="none" w:sz="0" w:space="0" w:color="auto"/>
                    <w:left w:val="none" w:sz="0" w:space="0" w:color="auto"/>
                    <w:bottom w:val="none" w:sz="0" w:space="0" w:color="auto"/>
                    <w:right w:val="none" w:sz="0" w:space="0" w:color="auto"/>
                  </w:divBdr>
                  <w:divsChild>
                    <w:div w:id="313149748">
                      <w:marLeft w:val="0"/>
                      <w:marRight w:val="0"/>
                      <w:marTop w:val="0"/>
                      <w:marBottom w:val="0"/>
                      <w:divBdr>
                        <w:top w:val="none" w:sz="0" w:space="0" w:color="auto"/>
                        <w:left w:val="none" w:sz="0" w:space="0" w:color="auto"/>
                        <w:bottom w:val="none" w:sz="0" w:space="0" w:color="auto"/>
                        <w:right w:val="none" w:sz="0" w:space="0" w:color="auto"/>
                      </w:divBdr>
                    </w:div>
                  </w:divsChild>
                </w:div>
                <w:div w:id="2022003856">
                  <w:marLeft w:val="0"/>
                  <w:marRight w:val="0"/>
                  <w:marTop w:val="0"/>
                  <w:marBottom w:val="0"/>
                  <w:divBdr>
                    <w:top w:val="none" w:sz="0" w:space="0" w:color="auto"/>
                    <w:left w:val="none" w:sz="0" w:space="0" w:color="auto"/>
                    <w:bottom w:val="none" w:sz="0" w:space="0" w:color="auto"/>
                    <w:right w:val="none" w:sz="0" w:space="0" w:color="auto"/>
                  </w:divBdr>
                  <w:divsChild>
                    <w:div w:id="337120363">
                      <w:marLeft w:val="0"/>
                      <w:marRight w:val="0"/>
                      <w:marTop w:val="0"/>
                      <w:marBottom w:val="0"/>
                      <w:divBdr>
                        <w:top w:val="none" w:sz="0" w:space="0" w:color="auto"/>
                        <w:left w:val="none" w:sz="0" w:space="0" w:color="auto"/>
                        <w:bottom w:val="none" w:sz="0" w:space="0" w:color="auto"/>
                        <w:right w:val="none" w:sz="0" w:space="0" w:color="auto"/>
                      </w:divBdr>
                    </w:div>
                  </w:divsChild>
                </w:div>
                <w:div w:id="2026445012">
                  <w:marLeft w:val="0"/>
                  <w:marRight w:val="0"/>
                  <w:marTop w:val="0"/>
                  <w:marBottom w:val="0"/>
                  <w:divBdr>
                    <w:top w:val="none" w:sz="0" w:space="0" w:color="auto"/>
                    <w:left w:val="none" w:sz="0" w:space="0" w:color="auto"/>
                    <w:bottom w:val="none" w:sz="0" w:space="0" w:color="auto"/>
                    <w:right w:val="none" w:sz="0" w:space="0" w:color="auto"/>
                  </w:divBdr>
                  <w:divsChild>
                    <w:div w:id="181089193">
                      <w:marLeft w:val="0"/>
                      <w:marRight w:val="0"/>
                      <w:marTop w:val="0"/>
                      <w:marBottom w:val="0"/>
                      <w:divBdr>
                        <w:top w:val="none" w:sz="0" w:space="0" w:color="auto"/>
                        <w:left w:val="none" w:sz="0" w:space="0" w:color="auto"/>
                        <w:bottom w:val="none" w:sz="0" w:space="0" w:color="auto"/>
                        <w:right w:val="none" w:sz="0" w:space="0" w:color="auto"/>
                      </w:divBdr>
                    </w:div>
                  </w:divsChild>
                </w:div>
                <w:div w:id="2027711140">
                  <w:marLeft w:val="0"/>
                  <w:marRight w:val="0"/>
                  <w:marTop w:val="0"/>
                  <w:marBottom w:val="0"/>
                  <w:divBdr>
                    <w:top w:val="none" w:sz="0" w:space="0" w:color="auto"/>
                    <w:left w:val="none" w:sz="0" w:space="0" w:color="auto"/>
                    <w:bottom w:val="none" w:sz="0" w:space="0" w:color="auto"/>
                    <w:right w:val="none" w:sz="0" w:space="0" w:color="auto"/>
                  </w:divBdr>
                  <w:divsChild>
                    <w:div w:id="1194995251">
                      <w:marLeft w:val="0"/>
                      <w:marRight w:val="0"/>
                      <w:marTop w:val="0"/>
                      <w:marBottom w:val="0"/>
                      <w:divBdr>
                        <w:top w:val="none" w:sz="0" w:space="0" w:color="auto"/>
                        <w:left w:val="none" w:sz="0" w:space="0" w:color="auto"/>
                        <w:bottom w:val="none" w:sz="0" w:space="0" w:color="auto"/>
                        <w:right w:val="none" w:sz="0" w:space="0" w:color="auto"/>
                      </w:divBdr>
                    </w:div>
                  </w:divsChild>
                </w:div>
                <w:div w:id="2028408549">
                  <w:marLeft w:val="0"/>
                  <w:marRight w:val="0"/>
                  <w:marTop w:val="0"/>
                  <w:marBottom w:val="0"/>
                  <w:divBdr>
                    <w:top w:val="none" w:sz="0" w:space="0" w:color="auto"/>
                    <w:left w:val="none" w:sz="0" w:space="0" w:color="auto"/>
                    <w:bottom w:val="none" w:sz="0" w:space="0" w:color="auto"/>
                    <w:right w:val="none" w:sz="0" w:space="0" w:color="auto"/>
                  </w:divBdr>
                  <w:divsChild>
                    <w:div w:id="315233525">
                      <w:marLeft w:val="0"/>
                      <w:marRight w:val="0"/>
                      <w:marTop w:val="0"/>
                      <w:marBottom w:val="0"/>
                      <w:divBdr>
                        <w:top w:val="none" w:sz="0" w:space="0" w:color="auto"/>
                        <w:left w:val="none" w:sz="0" w:space="0" w:color="auto"/>
                        <w:bottom w:val="none" w:sz="0" w:space="0" w:color="auto"/>
                        <w:right w:val="none" w:sz="0" w:space="0" w:color="auto"/>
                      </w:divBdr>
                    </w:div>
                  </w:divsChild>
                </w:div>
                <w:div w:id="2039812207">
                  <w:marLeft w:val="0"/>
                  <w:marRight w:val="0"/>
                  <w:marTop w:val="0"/>
                  <w:marBottom w:val="0"/>
                  <w:divBdr>
                    <w:top w:val="none" w:sz="0" w:space="0" w:color="auto"/>
                    <w:left w:val="none" w:sz="0" w:space="0" w:color="auto"/>
                    <w:bottom w:val="none" w:sz="0" w:space="0" w:color="auto"/>
                    <w:right w:val="none" w:sz="0" w:space="0" w:color="auto"/>
                  </w:divBdr>
                  <w:divsChild>
                    <w:div w:id="496458508">
                      <w:marLeft w:val="0"/>
                      <w:marRight w:val="0"/>
                      <w:marTop w:val="0"/>
                      <w:marBottom w:val="0"/>
                      <w:divBdr>
                        <w:top w:val="none" w:sz="0" w:space="0" w:color="auto"/>
                        <w:left w:val="none" w:sz="0" w:space="0" w:color="auto"/>
                        <w:bottom w:val="none" w:sz="0" w:space="0" w:color="auto"/>
                        <w:right w:val="none" w:sz="0" w:space="0" w:color="auto"/>
                      </w:divBdr>
                    </w:div>
                  </w:divsChild>
                </w:div>
                <w:div w:id="2041588327">
                  <w:marLeft w:val="0"/>
                  <w:marRight w:val="0"/>
                  <w:marTop w:val="0"/>
                  <w:marBottom w:val="0"/>
                  <w:divBdr>
                    <w:top w:val="none" w:sz="0" w:space="0" w:color="auto"/>
                    <w:left w:val="none" w:sz="0" w:space="0" w:color="auto"/>
                    <w:bottom w:val="none" w:sz="0" w:space="0" w:color="auto"/>
                    <w:right w:val="none" w:sz="0" w:space="0" w:color="auto"/>
                  </w:divBdr>
                  <w:divsChild>
                    <w:div w:id="102696673">
                      <w:marLeft w:val="0"/>
                      <w:marRight w:val="0"/>
                      <w:marTop w:val="0"/>
                      <w:marBottom w:val="0"/>
                      <w:divBdr>
                        <w:top w:val="none" w:sz="0" w:space="0" w:color="auto"/>
                        <w:left w:val="none" w:sz="0" w:space="0" w:color="auto"/>
                        <w:bottom w:val="none" w:sz="0" w:space="0" w:color="auto"/>
                        <w:right w:val="none" w:sz="0" w:space="0" w:color="auto"/>
                      </w:divBdr>
                    </w:div>
                  </w:divsChild>
                </w:div>
                <w:div w:id="2060399435">
                  <w:marLeft w:val="0"/>
                  <w:marRight w:val="0"/>
                  <w:marTop w:val="0"/>
                  <w:marBottom w:val="0"/>
                  <w:divBdr>
                    <w:top w:val="none" w:sz="0" w:space="0" w:color="auto"/>
                    <w:left w:val="none" w:sz="0" w:space="0" w:color="auto"/>
                    <w:bottom w:val="none" w:sz="0" w:space="0" w:color="auto"/>
                    <w:right w:val="none" w:sz="0" w:space="0" w:color="auto"/>
                  </w:divBdr>
                  <w:divsChild>
                    <w:div w:id="844050181">
                      <w:marLeft w:val="0"/>
                      <w:marRight w:val="0"/>
                      <w:marTop w:val="0"/>
                      <w:marBottom w:val="0"/>
                      <w:divBdr>
                        <w:top w:val="none" w:sz="0" w:space="0" w:color="auto"/>
                        <w:left w:val="none" w:sz="0" w:space="0" w:color="auto"/>
                        <w:bottom w:val="none" w:sz="0" w:space="0" w:color="auto"/>
                        <w:right w:val="none" w:sz="0" w:space="0" w:color="auto"/>
                      </w:divBdr>
                    </w:div>
                  </w:divsChild>
                </w:div>
                <w:div w:id="2063865232">
                  <w:marLeft w:val="0"/>
                  <w:marRight w:val="0"/>
                  <w:marTop w:val="0"/>
                  <w:marBottom w:val="0"/>
                  <w:divBdr>
                    <w:top w:val="none" w:sz="0" w:space="0" w:color="auto"/>
                    <w:left w:val="none" w:sz="0" w:space="0" w:color="auto"/>
                    <w:bottom w:val="none" w:sz="0" w:space="0" w:color="auto"/>
                    <w:right w:val="none" w:sz="0" w:space="0" w:color="auto"/>
                  </w:divBdr>
                  <w:divsChild>
                    <w:div w:id="594746770">
                      <w:marLeft w:val="0"/>
                      <w:marRight w:val="0"/>
                      <w:marTop w:val="0"/>
                      <w:marBottom w:val="0"/>
                      <w:divBdr>
                        <w:top w:val="none" w:sz="0" w:space="0" w:color="auto"/>
                        <w:left w:val="none" w:sz="0" w:space="0" w:color="auto"/>
                        <w:bottom w:val="none" w:sz="0" w:space="0" w:color="auto"/>
                        <w:right w:val="none" w:sz="0" w:space="0" w:color="auto"/>
                      </w:divBdr>
                    </w:div>
                  </w:divsChild>
                </w:div>
                <w:div w:id="2064674260">
                  <w:marLeft w:val="0"/>
                  <w:marRight w:val="0"/>
                  <w:marTop w:val="0"/>
                  <w:marBottom w:val="0"/>
                  <w:divBdr>
                    <w:top w:val="none" w:sz="0" w:space="0" w:color="auto"/>
                    <w:left w:val="none" w:sz="0" w:space="0" w:color="auto"/>
                    <w:bottom w:val="none" w:sz="0" w:space="0" w:color="auto"/>
                    <w:right w:val="none" w:sz="0" w:space="0" w:color="auto"/>
                  </w:divBdr>
                  <w:divsChild>
                    <w:div w:id="1989430534">
                      <w:marLeft w:val="0"/>
                      <w:marRight w:val="0"/>
                      <w:marTop w:val="0"/>
                      <w:marBottom w:val="0"/>
                      <w:divBdr>
                        <w:top w:val="none" w:sz="0" w:space="0" w:color="auto"/>
                        <w:left w:val="none" w:sz="0" w:space="0" w:color="auto"/>
                        <w:bottom w:val="none" w:sz="0" w:space="0" w:color="auto"/>
                        <w:right w:val="none" w:sz="0" w:space="0" w:color="auto"/>
                      </w:divBdr>
                    </w:div>
                  </w:divsChild>
                </w:div>
                <w:div w:id="2094548676">
                  <w:marLeft w:val="0"/>
                  <w:marRight w:val="0"/>
                  <w:marTop w:val="0"/>
                  <w:marBottom w:val="0"/>
                  <w:divBdr>
                    <w:top w:val="none" w:sz="0" w:space="0" w:color="auto"/>
                    <w:left w:val="none" w:sz="0" w:space="0" w:color="auto"/>
                    <w:bottom w:val="none" w:sz="0" w:space="0" w:color="auto"/>
                    <w:right w:val="none" w:sz="0" w:space="0" w:color="auto"/>
                  </w:divBdr>
                  <w:divsChild>
                    <w:div w:id="821314771">
                      <w:marLeft w:val="0"/>
                      <w:marRight w:val="0"/>
                      <w:marTop w:val="0"/>
                      <w:marBottom w:val="0"/>
                      <w:divBdr>
                        <w:top w:val="none" w:sz="0" w:space="0" w:color="auto"/>
                        <w:left w:val="none" w:sz="0" w:space="0" w:color="auto"/>
                        <w:bottom w:val="none" w:sz="0" w:space="0" w:color="auto"/>
                        <w:right w:val="none" w:sz="0" w:space="0" w:color="auto"/>
                      </w:divBdr>
                    </w:div>
                  </w:divsChild>
                </w:div>
                <w:div w:id="2099281200">
                  <w:marLeft w:val="0"/>
                  <w:marRight w:val="0"/>
                  <w:marTop w:val="0"/>
                  <w:marBottom w:val="0"/>
                  <w:divBdr>
                    <w:top w:val="none" w:sz="0" w:space="0" w:color="auto"/>
                    <w:left w:val="none" w:sz="0" w:space="0" w:color="auto"/>
                    <w:bottom w:val="none" w:sz="0" w:space="0" w:color="auto"/>
                    <w:right w:val="none" w:sz="0" w:space="0" w:color="auto"/>
                  </w:divBdr>
                  <w:divsChild>
                    <w:div w:id="1981643191">
                      <w:marLeft w:val="0"/>
                      <w:marRight w:val="0"/>
                      <w:marTop w:val="0"/>
                      <w:marBottom w:val="0"/>
                      <w:divBdr>
                        <w:top w:val="none" w:sz="0" w:space="0" w:color="auto"/>
                        <w:left w:val="none" w:sz="0" w:space="0" w:color="auto"/>
                        <w:bottom w:val="none" w:sz="0" w:space="0" w:color="auto"/>
                        <w:right w:val="none" w:sz="0" w:space="0" w:color="auto"/>
                      </w:divBdr>
                    </w:div>
                  </w:divsChild>
                </w:div>
                <w:div w:id="2106030161">
                  <w:marLeft w:val="0"/>
                  <w:marRight w:val="0"/>
                  <w:marTop w:val="0"/>
                  <w:marBottom w:val="0"/>
                  <w:divBdr>
                    <w:top w:val="none" w:sz="0" w:space="0" w:color="auto"/>
                    <w:left w:val="none" w:sz="0" w:space="0" w:color="auto"/>
                    <w:bottom w:val="none" w:sz="0" w:space="0" w:color="auto"/>
                    <w:right w:val="none" w:sz="0" w:space="0" w:color="auto"/>
                  </w:divBdr>
                  <w:divsChild>
                    <w:div w:id="1418597431">
                      <w:marLeft w:val="0"/>
                      <w:marRight w:val="0"/>
                      <w:marTop w:val="0"/>
                      <w:marBottom w:val="0"/>
                      <w:divBdr>
                        <w:top w:val="none" w:sz="0" w:space="0" w:color="auto"/>
                        <w:left w:val="none" w:sz="0" w:space="0" w:color="auto"/>
                        <w:bottom w:val="none" w:sz="0" w:space="0" w:color="auto"/>
                        <w:right w:val="none" w:sz="0" w:space="0" w:color="auto"/>
                      </w:divBdr>
                    </w:div>
                  </w:divsChild>
                </w:div>
                <w:div w:id="2114007891">
                  <w:marLeft w:val="0"/>
                  <w:marRight w:val="0"/>
                  <w:marTop w:val="0"/>
                  <w:marBottom w:val="0"/>
                  <w:divBdr>
                    <w:top w:val="none" w:sz="0" w:space="0" w:color="auto"/>
                    <w:left w:val="none" w:sz="0" w:space="0" w:color="auto"/>
                    <w:bottom w:val="none" w:sz="0" w:space="0" w:color="auto"/>
                    <w:right w:val="none" w:sz="0" w:space="0" w:color="auto"/>
                  </w:divBdr>
                  <w:divsChild>
                    <w:div w:id="418792332">
                      <w:marLeft w:val="0"/>
                      <w:marRight w:val="0"/>
                      <w:marTop w:val="0"/>
                      <w:marBottom w:val="0"/>
                      <w:divBdr>
                        <w:top w:val="none" w:sz="0" w:space="0" w:color="auto"/>
                        <w:left w:val="none" w:sz="0" w:space="0" w:color="auto"/>
                        <w:bottom w:val="none" w:sz="0" w:space="0" w:color="auto"/>
                        <w:right w:val="none" w:sz="0" w:space="0" w:color="auto"/>
                      </w:divBdr>
                    </w:div>
                  </w:divsChild>
                </w:div>
                <w:div w:id="2116828502">
                  <w:marLeft w:val="0"/>
                  <w:marRight w:val="0"/>
                  <w:marTop w:val="0"/>
                  <w:marBottom w:val="0"/>
                  <w:divBdr>
                    <w:top w:val="none" w:sz="0" w:space="0" w:color="auto"/>
                    <w:left w:val="none" w:sz="0" w:space="0" w:color="auto"/>
                    <w:bottom w:val="none" w:sz="0" w:space="0" w:color="auto"/>
                    <w:right w:val="none" w:sz="0" w:space="0" w:color="auto"/>
                  </w:divBdr>
                  <w:divsChild>
                    <w:div w:id="1828471389">
                      <w:marLeft w:val="0"/>
                      <w:marRight w:val="0"/>
                      <w:marTop w:val="0"/>
                      <w:marBottom w:val="0"/>
                      <w:divBdr>
                        <w:top w:val="none" w:sz="0" w:space="0" w:color="auto"/>
                        <w:left w:val="none" w:sz="0" w:space="0" w:color="auto"/>
                        <w:bottom w:val="none" w:sz="0" w:space="0" w:color="auto"/>
                        <w:right w:val="none" w:sz="0" w:space="0" w:color="auto"/>
                      </w:divBdr>
                    </w:div>
                  </w:divsChild>
                </w:div>
                <w:div w:id="2144038244">
                  <w:marLeft w:val="0"/>
                  <w:marRight w:val="0"/>
                  <w:marTop w:val="0"/>
                  <w:marBottom w:val="0"/>
                  <w:divBdr>
                    <w:top w:val="none" w:sz="0" w:space="0" w:color="auto"/>
                    <w:left w:val="none" w:sz="0" w:space="0" w:color="auto"/>
                    <w:bottom w:val="none" w:sz="0" w:space="0" w:color="auto"/>
                    <w:right w:val="none" w:sz="0" w:space="0" w:color="auto"/>
                  </w:divBdr>
                  <w:divsChild>
                    <w:div w:id="91555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54987">
          <w:marLeft w:val="0"/>
          <w:marRight w:val="0"/>
          <w:marTop w:val="0"/>
          <w:marBottom w:val="0"/>
          <w:divBdr>
            <w:top w:val="none" w:sz="0" w:space="0" w:color="auto"/>
            <w:left w:val="none" w:sz="0" w:space="0" w:color="auto"/>
            <w:bottom w:val="none" w:sz="0" w:space="0" w:color="auto"/>
            <w:right w:val="none" w:sz="0" w:space="0" w:color="auto"/>
          </w:divBdr>
        </w:div>
      </w:divsChild>
    </w:div>
    <w:div w:id="1209991584">
      <w:bodyDiv w:val="1"/>
      <w:marLeft w:val="0"/>
      <w:marRight w:val="0"/>
      <w:marTop w:val="0"/>
      <w:marBottom w:val="0"/>
      <w:divBdr>
        <w:top w:val="none" w:sz="0" w:space="0" w:color="auto"/>
        <w:left w:val="none" w:sz="0" w:space="0" w:color="auto"/>
        <w:bottom w:val="none" w:sz="0" w:space="0" w:color="auto"/>
        <w:right w:val="none" w:sz="0" w:space="0" w:color="auto"/>
      </w:divBdr>
    </w:div>
    <w:div w:id="1232153647">
      <w:bodyDiv w:val="1"/>
      <w:marLeft w:val="0"/>
      <w:marRight w:val="0"/>
      <w:marTop w:val="0"/>
      <w:marBottom w:val="0"/>
      <w:divBdr>
        <w:top w:val="none" w:sz="0" w:space="0" w:color="auto"/>
        <w:left w:val="none" w:sz="0" w:space="0" w:color="auto"/>
        <w:bottom w:val="none" w:sz="0" w:space="0" w:color="auto"/>
        <w:right w:val="none" w:sz="0" w:space="0" w:color="auto"/>
      </w:divBdr>
    </w:div>
    <w:div w:id="1232354175">
      <w:bodyDiv w:val="1"/>
      <w:marLeft w:val="0"/>
      <w:marRight w:val="0"/>
      <w:marTop w:val="0"/>
      <w:marBottom w:val="0"/>
      <w:divBdr>
        <w:top w:val="none" w:sz="0" w:space="0" w:color="auto"/>
        <w:left w:val="none" w:sz="0" w:space="0" w:color="auto"/>
        <w:bottom w:val="none" w:sz="0" w:space="0" w:color="auto"/>
        <w:right w:val="none" w:sz="0" w:space="0" w:color="auto"/>
      </w:divBdr>
    </w:div>
    <w:div w:id="1233353605">
      <w:bodyDiv w:val="1"/>
      <w:marLeft w:val="0"/>
      <w:marRight w:val="0"/>
      <w:marTop w:val="0"/>
      <w:marBottom w:val="0"/>
      <w:divBdr>
        <w:top w:val="none" w:sz="0" w:space="0" w:color="auto"/>
        <w:left w:val="none" w:sz="0" w:space="0" w:color="auto"/>
        <w:bottom w:val="none" w:sz="0" w:space="0" w:color="auto"/>
        <w:right w:val="none" w:sz="0" w:space="0" w:color="auto"/>
      </w:divBdr>
    </w:div>
    <w:div w:id="1235705316">
      <w:bodyDiv w:val="1"/>
      <w:marLeft w:val="0"/>
      <w:marRight w:val="0"/>
      <w:marTop w:val="0"/>
      <w:marBottom w:val="0"/>
      <w:divBdr>
        <w:top w:val="none" w:sz="0" w:space="0" w:color="auto"/>
        <w:left w:val="none" w:sz="0" w:space="0" w:color="auto"/>
        <w:bottom w:val="none" w:sz="0" w:space="0" w:color="auto"/>
        <w:right w:val="none" w:sz="0" w:space="0" w:color="auto"/>
      </w:divBdr>
    </w:div>
    <w:div w:id="1305617885">
      <w:bodyDiv w:val="1"/>
      <w:marLeft w:val="0"/>
      <w:marRight w:val="0"/>
      <w:marTop w:val="0"/>
      <w:marBottom w:val="0"/>
      <w:divBdr>
        <w:top w:val="none" w:sz="0" w:space="0" w:color="auto"/>
        <w:left w:val="none" w:sz="0" w:space="0" w:color="auto"/>
        <w:bottom w:val="none" w:sz="0" w:space="0" w:color="auto"/>
        <w:right w:val="none" w:sz="0" w:space="0" w:color="auto"/>
      </w:divBdr>
    </w:div>
    <w:div w:id="1308585558">
      <w:bodyDiv w:val="1"/>
      <w:marLeft w:val="0"/>
      <w:marRight w:val="0"/>
      <w:marTop w:val="0"/>
      <w:marBottom w:val="0"/>
      <w:divBdr>
        <w:top w:val="none" w:sz="0" w:space="0" w:color="auto"/>
        <w:left w:val="none" w:sz="0" w:space="0" w:color="auto"/>
        <w:bottom w:val="none" w:sz="0" w:space="0" w:color="auto"/>
        <w:right w:val="none" w:sz="0" w:space="0" w:color="auto"/>
      </w:divBdr>
    </w:div>
    <w:div w:id="1319309526">
      <w:bodyDiv w:val="1"/>
      <w:marLeft w:val="0"/>
      <w:marRight w:val="0"/>
      <w:marTop w:val="0"/>
      <w:marBottom w:val="0"/>
      <w:divBdr>
        <w:top w:val="none" w:sz="0" w:space="0" w:color="auto"/>
        <w:left w:val="none" w:sz="0" w:space="0" w:color="auto"/>
        <w:bottom w:val="none" w:sz="0" w:space="0" w:color="auto"/>
        <w:right w:val="none" w:sz="0" w:space="0" w:color="auto"/>
      </w:divBdr>
    </w:div>
    <w:div w:id="1347054064">
      <w:bodyDiv w:val="1"/>
      <w:marLeft w:val="0"/>
      <w:marRight w:val="0"/>
      <w:marTop w:val="0"/>
      <w:marBottom w:val="0"/>
      <w:divBdr>
        <w:top w:val="none" w:sz="0" w:space="0" w:color="auto"/>
        <w:left w:val="none" w:sz="0" w:space="0" w:color="auto"/>
        <w:bottom w:val="none" w:sz="0" w:space="0" w:color="auto"/>
        <w:right w:val="none" w:sz="0" w:space="0" w:color="auto"/>
      </w:divBdr>
    </w:div>
    <w:div w:id="1353339784">
      <w:bodyDiv w:val="1"/>
      <w:marLeft w:val="0"/>
      <w:marRight w:val="0"/>
      <w:marTop w:val="0"/>
      <w:marBottom w:val="0"/>
      <w:divBdr>
        <w:top w:val="none" w:sz="0" w:space="0" w:color="auto"/>
        <w:left w:val="none" w:sz="0" w:space="0" w:color="auto"/>
        <w:bottom w:val="none" w:sz="0" w:space="0" w:color="auto"/>
        <w:right w:val="none" w:sz="0" w:space="0" w:color="auto"/>
      </w:divBdr>
    </w:div>
    <w:div w:id="1369791301">
      <w:bodyDiv w:val="1"/>
      <w:marLeft w:val="0"/>
      <w:marRight w:val="0"/>
      <w:marTop w:val="0"/>
      <w:marBottom w:val="0"/>
      <w:divBdr>
        <w:top w:val="none" w:sz="0" w:space="0" w:color="auto"/>
        <w:left w:val="none" w:sz="0" w:space="0" w:color="auto"/>
        <w:bottom w:val="none" w:sz="0" w:space="0" w:color="auto"/>
        <w:right w:val="none" w:sz="0" w:space="0" w:color="auto"/>
      </w:divBdr>
    </w:div>
    <w:div w:id="1417748022">
      <w:bodyDiv w:val="1"/>
      <w:marLeft w:val="0"/>
      <w:marRight w:val="0"/>
      <w:marTop w:val="0"/>
      <w:marBottom w:val="0"/>
      <w:divBdr>
        <w:top w:val="none" w:sz="0" w:space="0" w:color="auto"/>
        <w:left w:val="none" w:sz="0" w:space="0" w:color="auto"/>
        <w:bottom w:val="none" w:sz="0" w:space="0" w:color="auto"/>
        <w:right w:val="none" w:sz="0" w:space="0" w:color="auto"/>
      </w:divBdr>
      <w:divsChild>
        <w:div w:id="1926570909">
          <w:marLeft w:val="0"/>
          <w:marRight w:val="0"/>
          <w:marTop w:val="0"/>
          <w:marBottom w:val="0"/>
          <w:divBdr>
            <w:top w:val="none" w:sz="0" w:space="0" w:color="auto"/>
            <w:left w:val="none" w:sz="0" w:space="0" w:color="auto"/>
            <w:bottom w:val="none" w:sz="0" w:space="0" w:color="auto"/>
            <w:right w:val="none" w:sz="0" w:space="0" w:color="auto"/>
          </w:divBdr>
        </w:div>
      </w:divsChild>
    </w:div>
    <w:div w:id="1435593386">
      <w:bodyDiv w:val="1"/>
      <w:marLeft w:val="0"/>
      <w:marRight w:val="0"/>
      <w:marTop w:val="0"/>
      <w:marBottom w:val="0"/>
      <w:divBdr>
        <w:top w:val="none" w:sz="0" w:space="0" w:color="auto"/>
        <w:left w:val="none" w:sz="0" w:space="0" w:color="auto"/>
        <w:bottom w:val="none" w:sz="0" w:space="0" w:color="auto"/>
        <w:right w:val="none" w:sz="0" w:space="0" w:color="auto"/>
      </w:divBdr>
    </w:div>
    <w:div w:id="1453547634">
      <w:bodyDiv w:val="1"/>
      <w:marLeft w:val="0"/>
      <w:marRight w:val="0"/>
      <w:marTop w:val="0"/>
      <w:marBottom w:val="0"/>
      <w:divBdr>
        <w:top w:val="none" w:sz="0" w:space="0" w:color="auto"/>
        <w:left w:val="none" w:sz="0" w:space="0" w:color="auto"/>
        <w:bottom w:val="none" w:sz="0" w:space="0" w:color="auto"/>
        <w:right w:val="none" w:sz="0" w:space="0" w:color="auto"/>
      </w:divBdr>
    </w:div>
    <w:div w:id="1478372831">
      <w:bodyDiv w:val="1"/>
      <w:marLeft w:val="0"/>
      <w:marRight w:val="0"/>
      <w:marTop w:val="0"/>
      <w:marBottom w:val="0"/>
      <w:divBdr>
        <w:top w:val="none" w:sz="0" w:space="0" w:color="auto"/>
        <w:left w:val="none" w:sz="0" w:space="0" w:color="auto"/>
        <w:bottom w:val="none" w:sz="0" w:space="0" w:color="auto"/>
        <w:right w:val="none" w:sz="0" w:space="0" w:color="auto"/>
      </w:divBdr>
    </w:div>
    <w:div w:id="1515458867">
      <w:bodyDiv w:val="1"/>
      <w:marLeft w:val="0"/>
      <w:marRight w:val="0"/>
      <w:marTop w:val="0"/>
      <w:marBottom w:val="0"/>
      <w:divBdr>
        <w:top w:val="none" w:sz="0" w:space="0" w:color="auto"/>
        <w:left w:val="none" w:sz="0" w:space="0" w:color="auto"/>
        <w:bottom w:val="none" w:sz="0" w:space="0" w:color="auto"/>
        <w:right w:val="none" w:sz="0" w:space="0" w:color="auto"/>
      </w:divBdr>
    </w:div>
    <w:div w:id="1525094236">
      <w:bodyDiv w:val="1"/>
      <w:marLeft w:val="0"/>
      <w:marRight w:val="0"/>
      <w:marTop w:val="0"/>
      <w:marBottom w:val="0"/>
      <w:divBdr>
        <w:top w:val="none" w:sz="0" w:space="0" w:color="auto"/>
        <w:left w:val="none" w:sz="0" w:space="0" w:color="auto"/>
        <w:bottom w:val="none" w:sz="0" w:space="0" w:color="auto"/>
        <w:right w:val="none" w:sz="0" w:space="0" w:color="auto"/>
      </w:divBdr>
    </w:div>
    <w:div w:id="1526168176">
      <w:bodyDiv w:val="1"/>
      <w:marLeft w:val="0"/>
      <w:marRight w:val="0"/>
      <w:marTop w:val="0"/>
      <w:marBottom w:val="0"/>
      <w:divBdr>
        <w:top w:val="none" w:sz="0" w:space="0" w:color="auto"/>
        <w:left w:val="none" w:sz="0" w:space="0" w:color="auto"/>
        <w:bottom w:val="none" w:sz="0" w:space="0" w:color="auto"/>
        <w:right w:val="none" w:sz="0" w:space="0" w:color="auto"/>
      </w:divBdr>
    </w:div>
    <w:div w:id="1527282648">
      <w:bodyDiv w:val="1"/>
      <w:marLeft w:val="0"/>
      <w:marRight w:val="0"/>
      <w:marTop w:val="0"/>
      <w:marBottom w:val="0"/>
      <w:divBdr>
        <w:top w:val="none" w:sz="0" w:space="0" w:color="auto"/>
        <w:left w:val="none" w:sz="0" w:space="0" w:color="auto"/>
        <w:bottom w:val="none" w:sz="0" w:space="0" w:color="auto"/>
        <w:right w:val="none" w:sz="0" w:space="0" w:color="auto"/>
      </w:divBdr>
      <w:divsChild>
        <w:div w:id="172847189">
          <w:marLeft w:val="0"/>
          <w:marRight w:val="0"/>
          <w:marTop w:val="0"/>
          <w:marBottom w:val="0"/>
          <w:divBdr>
            <w:top w:val="none" w:sz="0" w:space="0" w:color="auto"/>
            <w:left w:val="none" w:sz="0" w:space="0" w:color="auto"/>
            <w:bottom w:val="none" w:sz="0" w:space="0" w:color="auto"/>
            <w:right w:val="none" w:sz="0" w:space="0" w:color="auto"/>
          </w:divBdr>
        </w:div>
        <w:div w:id="293801728">
          <w:marLeft w:val="0"/>
          <w:marRight w:val="0"/>
          <w:marTop w:val="0"/>
          <w:marBottom w:val="0"/>
          <w:divBdr>
            <w:top w:val="none" w:sz="0" w:space="0" w:color="auto"/>
            <w:left w:val="none" w:sz="0" w:space="0" w:color="auto"/>
            <w:bottom w:val="none" w:sz="0" w:space="0" w:color="auto"/>
            <w:right w:val="none" w:sz="0" w:space="0" w:color="auto"/>
          </w:divBdr>
        </w:div>
        <w:div w:id="348719294">
          <w:marLeft w:val="0"/>
          <w:marRight w:val="0"/>
          <w:marTop w:val="0"/>
          <w:marBottom w:val="0"/>
          <w:divBdr>
            <w:top w:val="none" w:sz="0" w:space="0" w:color="auto"/>
            <w:left w:val="none" w:sz="0" w:space="0" w:color="auto"/>
            <w:bottom w:val="none" w:sz="0" w:space="0" w:color="auto"/>
            <w:right w:val="none" w:sz="0" w:space="0" w:color="auto"/>
          </w:divBdr>
        </w:div>
        <w:div w:id="378674338">
          <w:marLeft w:val="0"/>
          <w:marRight w:val="0"/>
          <w:marTop w:val="0"/>
          <w:marBottom w:val="0"/>
          <w:divBdr>
            <w:top w:val="none" w:sz="0" w:space="0" w:color="auto"/>
            <w:left w:val="none" w:sz="0" w:space="0" w:color="auto"/>
            <w:bottom w:val="none" w:sz="0" w:space="0" w:color="auto"/>
            <w:right w:val="none" w:sz="0" w:space="0" w:color="auto"/>
          </w:divBdr>
        </w:div>
        <w:div w:id="422604619">
          <w:marLeft w:val="0"/>
          <w:marRight w:val="0"/>
          <w:marTop w:val="0"/>
          <w:marBottom w:val="0"/>
          <w:divBdr>
            <w:top w:val="none" w:sz="0" w:space="0" w:color="auto"/>
            <w:left w:val="none" w:sz="0" w:space="0" w:color="auto"/>
            <w:bottom w:val="none" w:sz="0" w:space="0" w:color="auto"/>
            <w:right w:val="none" w:sz="0" w:space="0" w:color="auto"/>
          </w:divBdr>
        </w:div>
        <w:div w:id="593127771">
          <w:marLeft w:val="0"/>
          <w:marRight w:val="0"/>
          <w:marTop w:val="0"/>
          <w:marBottom w:val="0"/>
          <w:divBdr>
            <w:top w:val="none" w:sz="0" w:space="0" w:color="auto"/>
            <w:left w:val="none" w:sz="0" w:space="0" w:color="auto"/>
            <w:bottom w:val="none" w:sz="0" w:space="0" w:color="auto"/>
            <w:right w:val="none" w:sz="0" w:space="0" w:color="auto"/>
          </w:divBdr>
        </w:div>
        <w:div w:id="601912842">
          <w:marLeft w:val="0"/>
          <w:marRight w:val="0"/>
          <w:marTop w:val="0"/>
          <w:marBottom w:val="0"/>
          <w:divBdr>
            <w:top w:val="none" w:sz="0" w:space="0" w:color="auto"/>
            <w:left w:val="none" w:sz="0" w:space="0" w:color="auto"/>
            <w:bottom w:val="none" w:sz="0" w:space="0" w:color="auto"/>
            <w:right w:val="none" w:sz="0" w:space="0" w:color="auto"/>
          </w:divBdr>
        </w:div>
        <w:div w:id="636951625">
          <w:marLeft w:val="0"/>
          <w:marRight w:val="0"/>
          <w:marTop w:val="0"/>
          <w:marBottom w:val="0"/>
          <w:divBdr>
            <w:top w:val="none" w:sz="0" w:space="0" w:color="auto"/>
            <w:left w:val="none" w:sz="0" w:space="0" w:color="auto"/>
            <w:bottom w:val="none" w:sz="0" w:space="0" w:color="auto"/>
            <w:right w:val="none" w:sz="0" w:space="0" w:color="auto"/>
          </w:divBdr>
        </w:div>
        <w:div w:id="679819885">
          <w:marLeft w:val="0"/>
          <w:marRight w:val="0"/>
          <w:marTop w:val="0"/>
          <w:marBottom w:val="0"/>
          <w:divBdr>
            <w:top w:val="none" w:sz="0" w:space="0" w:color="auto"/>
            <w:left w:val="none" w:sz="0" w:space="0" w:color="auto"/>
            <w:bottom w:val="none" w:sz="0" w:space="0" w:color="auto"/>
            <w:right w:val="none" w:sz="0" w:space="0" w:color="auto"/>
          </w:divBdr>
        </w:div>
        <w:div w:id="681705929">
          <w:marLeft w:val="0"/>
          <w:marRight w:val="0"/>
          <w:marTop w:val="0"/>
          <w:marBottom w:val="0"/>
          <w:divBdr>
            <w:top w:val="none" w:sz="0" w:space="0" w:color="auto"/>
            <w:left w:val="none" w:sz="0" w:space="0" w:color="auto"/>
            <w:bottom w:val="none" w:sz="0" w:space="0" w:color="auto"/>
            <w:right w:val="none" w:sz="0" w:space="0" w:color="auto"/>
          </w:divBdr>
        </w:div>
        <w:div w:id="699626178">
          <w:marLeft w:val="0"/>
          <w:marRight w:val="0"/>
          <w:marTop w:val="0"/>
          <w:marBottom w:val="0"/>
          <w:divBdr>
            <w:top w:val="none" w:sz="0" w:space="0" w:color="auto"/>
            <w:left w:val="none" w:sz="0" w:space="0" w:color="auto"/>
            <w:bottom w:val="none" w:sz="0" w:space="0" w:color="auto"/>
            <w:right w:val="none" w:sz="0" w:space="0" w:color="auto"/>
          </w:divBdr>
        </w:div>
        <w:div w:id="833227172">
          <w:marLeft w:val="0"/>
          <w:marRight w:val="0"/>
          <w:marTop w:val="0"/>
          <w:marBottom w:val="0"/>
          <w:divBdr>
            <w:top w:val="none" w:sz="0" w:space="0" w:color="auto"/>
            <w:left w:val="none" w:sz="0" w:space="0" w:color="auto"/>
            <w:bottom w:val="none" w:sz="0" w:space="0" w:color="auto"/>
            <w:right w:val="none" w:sz="0" w:space="0" w:color="auto"/>
          </w:divBdr>
        </w:div>
        <w:div w:id="920798135">
          <w:marLeft w:val="0"/>
          <w:marRight w:val="0"/>
          <w:marTop w:val="0"/>
          <w:marBottom w:val="0"/>
          <w:divBdr>
            <w:top w:val="none" w:sz="0" w:space="0" w:color="auto"/>
            <w:left w:val="none" w:sz="0" w:space="0" w:color="auto"/>
            <w:bottom w:val="none" w:sz="0" w:space="0" w:color="auto"/>
            <w:right w:val="none" w:sz="0" w:space="0" w:color="auto"/>
          </w:divBdr>
        </w:div>
        <w:div w:id="1361128579">
          <w:marLeft w:val="0"/>
          <w:marRight w:val="0"/>
          <w:marTop w:val="0"/>
          <w:marBottom w:val="0"/>
          <w:divBdr>
            <w:top w:val="none" w:sz="0" w:space="0" w:color="auto"/>
            <w:left w:val="none" w:sz="0" w:space="0" w:color="auto"/>
            <w:bottom w:val="none" w:sz="0" w:space="0" w:color="auto"/>
            <w:right w:val="none" w:sz="0" w:space="0" w:color="auto"/>
          </w:divBdr>
        </w:div>
        <w:div w:id="1430615990">
          <w:marLeft w:val="0"/>
          <w:marRight w:val="0"/>
          <w:marTop w:val="0"/>
          <w:marBottom w:val="0"/>
          <w:divBdr>
            <w:top w:val="none" w:sz="0" w:space="0" w:color="auto"/>
            <w:left w:val="none" w:sz="0" w:space="0" w:color="auto"/>
            <w:bottom w:val="none" w:sz="0" w:space="0" w:color="auto"/>
            <w:right w:val="none" w:sz="0" w:space="0" w:color="auto"/>
          </w:divBdr>
        </w:div>
        <w:div w:id="1667904904">
          <w:marLeft w:val="0"/>
          <w:marRight w:val="0"/>
          <w:marTop w:val="0"/>
          <w:marBottom w:val="0"/>
          <w:divBdr>
            <w:top w:val="none" w:sz="0" w:space="0" w:color="auto"/>
            <w:left w:val="none" w:sz="0" w:space="0" w:color="auto"/>
            <w:bottom w:val="none" w:sz="0" w:space="0" w:color="auto"/>
            <w:right w:val="none" w:sz="0" w:space="0" w:color="auto"/>
          </w:divBdr>
        </w:div>
        <w:div w:id="1869371864">
          <w:marLeft w:val="0"/>
          <w:marRight w:val="0"/>
          <w:marTop w:val="0"/>
          <w:marBottom w:val="0"/>
          <w:divBdr>
            <w:top w:val="none" w:sz="0" w:space="0" w:color="auto"/>
            <w:left w:val="none" w:sz="0" w:space="0" w:color="auto"/>
            <w:bottom w:val="none" w:sz="0" w:space="0" w:color="auto"/>
            <w:right w:val="none" w:sz="0" w:space="0" w:color="auto"/>
          </w:divBdr>
        </w:div>
        <w:div w:id="1892383310">
          <w:marLeft w:val="0"/>
          <w:marRight w:val="0"/>
          <w:marTop w:val="0"/>
          <w:marBottom w:val="0"/>
          <w:divBdr>
            <w:top w:val="none" w:sz="0" w:space="0" w:color="auto"/>
            <w:left w:val="none" w:sz="0" w:space="0" w:color="auto"/>
            <w:bottom w:val="none" w:sz="0" w:space="0" w:color="auto"/>
            <w:right w:val="none" w:sz="0" w:space="0" w:color="auto"/>
          </w:divBdr>
        </w:div>
        <w:div w:id="1893299115">
          <w:marLeft w:val="0"/>
          <w:marRight w:val="0"/>
          <w:marTop w:val="0"/>
          <w:marBottom w:val="0"/>
          <w:divBdr>
            <w:top w:val="none" w:sz="0" w:space="0" w:color="auto"/>
            <w:left w:val="none" w:sz="0" w:space="0" w:color="auto"/>
            <w:bottom w:val="none" w:sz="0" w:space="0" w:color="auto"/>
            <w:right w:val="none" w:sz="0" w:space="0" w:color="auto"/>
          </w:divBdr>
        </w:div>
        <w:div w:id="1917661694">
          <w:marLeft w:val="0"/>
          <w:marRight w:val="0"/>
          <w:marTop w:val="0"/>
          <w:marBottom w:val="0"/>
          <w:divBdr>
            <w:top w:val="none" w:sz="0" w:space="0" w:color="auto"/>
            <w:left w:val="none" w:sz="0" w:space="0" w:color="auto"/>
            <w:bottom w:val="none" w:sz="0" w:space="0" w:color="auto"/>
            <w:right w:val="none" w:sz="0" w:space="0" w:color="auto"/>
          </w:divBdr>
        </w:div>
        <w:div w:id="1924602321">
          <w:marLeft w:val="0"/>
          <w:marRight w:val="0"/>
          <w:marTop w:val="0"/>
          <w:marBottom w:val="0"/>
          <w:divBdr>
            <w:top w:val="none" w:sz="0" w:space="0" w:color="auto"/>
            <w:left w:val="none" w:sz="0" w:space="0" w:color="auto"/>
            <w:bottom w:val="none" w:sz="0" w:space="0" w:color="auto"/>
            <w:right w:val="none" w:sz="0" w:space="0" w:color="auto"/>
          </w:divBdr>
        </w:div>
        <w:div w:id="1992439992">
          <w:marLeft w:val="0"/>
          <w:marRight w:val="0"/>
          <w:marTop w:val="0"/>
          <w:marBottom w:val="0"/>
          <w:divBdr>
            <w:top w:val="none" w:sz="0" w:space="0" w:color="auto"/>
            <w:left w:val="none" w:sz="0" w:space="0" w:color="auto"/>
            <w:bottom w:val="none" w:sz="0" w:space="0" w:color="auto"/>
            <w:right w:val="none" w:sz="0" w:space="0" w:color="auto"/>
          </w:divBdr>
        </w:div>
      </w:divsChild>
    </w:div>
    <w:div w:id="1545797717">
      <w:bodyDiv w:val="1"/>
      <w:marLeft w:val="0"/>
      <w:marRight w:val="0"/>
      <w:marTop w:val="0"/>
      <w:marBottom w:val="0"/>
      <w:divBdr>
        <w:top w:val="none" w:sz="0" w:space="0" w:color="auto"/>
        <w:left w:val="none" w:sz="0" w:space="0" w:color="auto"/>
        <w:bottom w:val="none" w:sz="0" w:space="0" w:color="auto"/>
        <w:right w:val="none" w:sz="0" w:space="0" w:color="auto"/>
      </w:divBdr>
    </w:div>
    <w:div w:id="1563327660">
      <w:bodyDiv w:val="1"/>
      <w:marLeft w:val="0"/>
      <w:marRight w:val="0"/>
      <w:marTop w:val="0"/>
      <w:marBottom w:val="0"/>
      <w:divBdr>
        <w:top w:val="none" w:sz="0" w:space="0" w:color="auto"/>
        <w:left w:val="none" w:sz="0" w:space="0" w:color="auto"/>
        <w:bottom w:val="none" w:sz="0" w:space="0" w:color="auto"/>
        <w:right w:val="none" w:sz="0" w:space="0" w:color="auto"/>
      </w:divBdr>
    </w:div>
    <w:div w:id="1574899834">
      <w:bodyDiv w:val="1"/>
      <w:marLeft w:val="0"/>
      <w:marRight w:val="0"/>
      <w:marTop w:val="0"/>
      <w:marBottom w:val="0"/>
      <w:divBdr>
        <w:top w:val="none" w:sz="0" w:space="0" w:color="auto"/>
        <w:left w:val="none" w:sz="0" w:space="0" w:color="auto"/>
        <w:bottom w:val="none" w:sz="0" w:space="0" w:color="auto"/>
        <w:right w:val="none" w:sz="0" w:space="0" w:color="auto"/>
      </w:divBdr>
    </w:div>
    <w:div w:id="1585648461">
      <w:bodyDiv w:val="1"/>
      <w:marLeft w:val="0"/>
      <w:marRight w:val="0"/>
      <w:marTop w:val="0"/>
      <w:marBottom w:val="0"/>
      <w:divBdr>
        <w:top w:val="none" w:sz="0" w:space="0" w:color="auto"/>
        <w:left w:val="none" w:sz="0" w:space="0" w:color="auto"/>
        <w:bottom w:val="none" w:sz="0" w:space="0" w:color="auto"/>
        <w:right w:val="none" w:sz="0" w:space="0" w:color="auto"/>
      </w:divBdr>
    </w:div>
    <w:div w:id="1626304290">
      <w:bodyDiv w:val="1"/>
      <w:marLeft w:val="0"/>
      <w:marRight w:val="0"/>
      <w:marTop w:val="0"/>
      <w:marBottom w:val="0"/>
      <w:divBdr>
        <w:top w:val="none" w:sz="0" w:space="0" w:color="auto"/>
        <w:left w:val="none" w:sz="0" w:space="0" w:color="auto"/>
        <w:bottom w:val="none" w:sz="0" w:space="0" w:color="auto"/>
        <w:right w:val="none" w:sz="0" w:space="0" w:color="auto"/>
      </w:divBdr>
    </w:div>
    <w:div w:id="1636522691">
      <w:bodyDiv w:val="1"/>
      <w:marLeft w:val="0"/>
      <w:marRight w:val="0"/>
      <w:marTop w:val="0"/>
      <w:marBottom w:val="0"/>
      <w:divBdr>
        <w:top w:val="none" w:sz="0" w:space="0" w:color="auto"/>
        <w:left w:val="none" w:sz="0" w:space="0" w:color="auto"/>
        <w:bottom w:val="none" w:sz="0" w:space="0" w:color="auto"/>
        <w:right w:val="none" w:sz="0" w:space="0" w:color="auto"/>
      </w:divBdr>
    </w:div>
    <w:div w:id="1665356825">
      <w:bodyDiv w:val="1"/>
      <w:marLeft w:val="0"/>
      <w:marRight w:val="0"/>
      <w:marTop w:val="0"/>
      <w:marBottom w:val="0"/>
      <w:divBdr>
        <w:top w:val="none" w:sz="0" w:space="0" w:color="auto"/>
        <w:left w:val="none" w:sz="0" w:space="0" w:color="auto"/>
        <w:bottom w:val="none" w:sz="0" w:space="0" w:color="auto"/>
        <w:right w:val="none" w:sz="0" w:space="0" w:color="auto"/>
      </w:divBdr>
    </w:div>
    <w:div w:id="1671593311">
      <w:bodyDiv w:val="1"/>
      <w:marLeft w:val="0"/>
      <w:marRight w:val="0"/>
      <w:marTop w:val="0"/>
      <w:marBottom w:val="0"/>
      <w:divBdr>
        <w:top w:val="none" w:sz="0" w:space="0" w:color="auto"/>
        <w:left w:val="none" w:sz="0" w:space="0" w:color="auto"/>
        <w:bottom w:val="none" w:sz="0" w:space="0" w:color="auto"/>
        <w:right w:val="none" w:sz="0" w:space="0" w:color="auto"/>
      </w:divBdr>
    </w:div>
    <w:div w:id="1679114278">
      <w:bodyDiv w:val="1"/>
      <w:marLeft w:val="0"/>
      <w:marRight w:val="0"/>
      <w:marTop w:val="0"/>
      <w:marBottom w:val="0"/>
      <w:divBdr>
        <w:top w:val="none" w:sz="0" w:space="0" w:color="auto"/>
        <w:left w:val="none" w:sz="0" w:space="0" w:color="auto"/>
        <w:bottom w:val="none" w:sz="0" w:space="0" w:color="auto"/>
        <w:right w:val="none" w:sz="0" w:space="0" w:color="auto"/>
      </w:divBdr>
    </w:div>
    <w:div w:id="1710573037">
      <w:bodyDiv w:val="1"/>
      <w:marLeft w:val="0"/>
      <w:marRight w:val="0"/>
      <w:marTop w:val="0"/>
      <w:marBottom w:val="0"/>
      <w:divBdr>
        <w:top w:val="none" w:sz="0" w:space="0" w:color="auto"/>
        <w:left w:val="none" w:sz="0" w:space="0" w:color="auto"/>
        <w:bottom w:val="none" w:sz="0" w:space="0" w:color="auto"/>
        <w:right w:val="none" w:sz="0" w:space="0" w:color="auto"/>
      </w:divBdr>
    </w:div>
    <w:div w:id="1712146904">
      <w:bodyDiv w:val="1"/>
      <w:marLeft w:val="0"/>
      <w:marRight w:val="0"/>
      <w:marTop w:val="0"/>
      <w:marBottom w:val="0"/>
      <w:divBdr>
        <w:top w:val="none" w:sz="0" w:space="0" w:color="auto"/>
        <w:left w:val="none" w:sz="0" w:space="0" w:color="auto"/>
        <w:bottom w:val="none" w:sz="0" w:space="0" w:color="auto"/>
        <w:right w:val="none" w:sz="0" w:space="0" w:color="auto"/>
      </w:divBdr>
    </w:div>
    <w:div w:id="1717046682">
      <w:bodyDiv w:val="1"/>
      <w:marLeft w:val="0"/>
      <w:marRight w:val="0"/>
      <w:marTop w:val="0"/>
      <w:marBottom w:val="0"/>
      <w:divBdr>
        <w:top w:val="none" w:sz="0" w:space="0" w:color="auto"/>
        <w:left w:val="none" w:sz="0" w:space="0" w:color="auto"/>
        <w:bottom w:val="none" w:sz="0" w:space="0" w:color="auto"/>
        <w:right w:val="none" w:sz="0" w:space="0" w:color="auto"/>
      </w:divBdr>
    </w:div>
    <w:div w:id="1800683234">
      <w:bodyDiv w:val="1"/>
      <w:marLeft w:val="0"/>
      <w:marRight w:val="0"/>
      <w:marTop w:val="0"/>
      <w:marBottom w:val="0"/>
      <w:divBdr>
        <w:top w:val="none" w:sz="0" w:space="0" w:color="auto"/>
        <w:left w:val="none" w:sz="0" w:space="0" w:color="auto"/>
        <w:bottom w:val="none" w:sz="0" w:space="0" w:color="auto"/>
        <w:right w:val="none" w:sz="0" w:space="0" w:color="auto"/>
      </w:divBdr>
      <w:divsChild>
        <w:div w:id="944112150">
          <w:marLeft w:val="0"/>
          <w:marRight w:val="0"/>
          <w:marTop w:val="0"/>
          <w:marBottom w:val="0"/>
          <w:divBdr>
            <w:top w:val="none" w:sz="0" w:space="0" w:color="auto"/>
            <w:left w:val="none" w:sz="0" w:space="0" w:color="auto"/>
            <w:bottom w:val="none" w:sz="0" w:space="0" w:color="auto"/>
            <w:right w:val="none" w:sz="0" w:space="0" w:color="auto"/>
          </w:divBdr>
          <w:divsChild>
            <w:div w:id="2072994014">
              <w:marLeft w:val="0"/>
              <w:marRight w:val="0"/>
              <w:marTop w:val="0"/>
              <w:marBottom w:val="0"/>
              <w:divBdr>
                <w:top w:val="none" w:sz="0" w:space="0" w:color="auto"/>
                <w:left w:val="none" w:sz="0" w:space="0" w:color="auto"/>
                <w:bottom w:val="none" w:sz="0" w:space="0" w:color="auto"/>
                <w:right w:val="none" w:sz="0" w:space="0" w:color="auto"/>
              </w:divBdr>
            </w:div>
          </w:divsChild>
        </w:div>
        <w:div w:id="1778480374">
          <w:marLeft w:val="0"/>
          <w:marRight w:val="0"/>
          <w:marTop w:val="0"/>
          <w:marBottom w:val="0"/>
          <w:divBdr>
            <w:top w:val="none" w:sz="0" w:space="0" w:color="auto"/>
            <w:left w:val="none" w:sz="0" w:space="0" w:color="auto"/>
            <w:bottom w:val="none" w:sz="0" w:space="0" w:color="auto"/>
            <w:right w:val="none" w:sz="0" w:space="0" w:color="auto"/>
          </w:divBdr>
          <w:divsChild>
            <w:div w:id="51441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33704">
      <w:bodyDiv w:val="1"/>
      <w:marLeft w:val="0"/>
      <w:marRight w:val="0"/>
      <w:marTop w:val="0"/>
      <w:marBottom w:val="0"/>
      <w:divBdr>
        <w:top w:val="none" w:sz="0" w:space="0" w:color="auto"/>
        <w:left w:val="none" w:sz="0" w:space="0" w:color="auto"/>
        <w:bottom w:val="none" w:sz="0" w:space="0" w:color="auto"/>
        <w:right w:val="none" w:sz="0" w:space="0" w:color="auto"/>
      </w:divBdr>
    </w:div>
    <w:div w:id="1896430998">
      <w:bodyDiv w:val="1"/>
      <w:marLeft w:val="0"/>
      <w:marRight w:val="0"/>
      <w:marTop w:val="0"/>
      <w:marBottom w:val="0"/>
      <w:divBdr>
        <w:top w:val="none" w:sz="0" w:space="0" w:color="auto"/>
        <w:left w:val="none" w:sz="0" w:space="0" w:color="auto"/>
        <w:bottom w:val="none" w:sz="0" w:space="0" w:color="auto"/>
        <w:right w:val="none" w:sz="0" w:space="0" w:color="auto"/>
      </w:divBdr>
    </w:div>
    <w:div w:id="1916545552">
      <w:bodyDiv w:val="1"/>
      <w:marLeft w:val="0"/>
      <w:marRight w:val="0"/>
      <w:marTop w:val="0"/>
      <w:marBottom w:val="0"/>
      <w:divBdr>
        <w:top w:val="none" w:sz="0" w:space="0" w:color="auto"/>
        <w:left w:val="none" w:sz="0" w:space="0" w:color="auto"/>
        <w:bottom w:val="none" w:sz="0" w:space="0" w:color="auto"/>
        <w:right w:val="none" w:sz="0" w:space="0" w:color="auto"/>
      </w:divBdr>
    </w:div>
    <w:div w:id="1917127923">
      <w:bodyDiv w:val="1"/>
      <w:marLeft w:val="0"/>
      <w:marRight w:val="0"/>
      <w:marTop w:val="0"/>
      <w:marBottom w:val="0"/>
      <w:divBdr>
        <w:top w:val="none" w:sz="0" w:space="0" w:color="auto"/>
        <w:left w:val="none" w:sz="0" w:space="0" w:color="auto"/>
        <w:bottom w:val="none" w:sz="0" w:space="0" w:color="auto"/>
        <w:right w:val="none" w:sz="0" w:space="0" w:color="auto"/>
      </w:divBdr>
    </w:div>
    <w:div w:id="1917353926">
      <w:bodyDiv w:val="1"/>
      <w:marLeft w:val="0"/>
      <w:marRight w:val="0"/>
      <w:marTop w:val="0"/>
      <w:marBottom w:val="0"/>
      <w:divBdr>
        <w:top w:val="none" w:sz="0" w:space="0" w:color="auto"/>
        <w:left w:val="none" w:sz="0" w:space="0" w:color="auto"/>
        <w:bottom w:val="none" w:sz="0" w:space="0" w:color="auto"/>
        <w:right w:val="none" w:sz="0" w:space="0" w:color="auto"/>
      </w:divBdr>
    </w:div>
    <w:div w:id="1927300990">
      <w:bodyDiv w:val="1"/>
      <w:marLeft w:val="0"/>
      <w:marRight w:val="0"/>
      <w:marTop w:val="0"/>
      <w:marBottom w:val="0"/>
      <w:divBdr>
        <w:top w:val="none" w:sz="0" w:space="0" w:color="auto"/>
        <w:left w:val="none" w:sz="0" w:space="0" w:color="auto"/>
        <w:bottom w:val="none" w:sz="0" w:space="0" w:color="auto"/>
        <w:right w:val="none" w:sz="0" w:space="0" w:color="auto"/>
      </w:divBdr>
    </w:div>
    <w:div w:id="1949196018">
      <w:bodyDiv w:val="1"/>
      <w:marLeft w:val="0"/>
      <w:marRight w:val="0"/>
      <w:marTop w:val="0"/>
      <w:marBottom w:val="0"/>
      <w:divBdr>
        <w:top w:val="none" w:sz="0" w:space="0" w:color="auto"/>
        <w:left w:val="none" w:sz="0" w:space="0" w:color="auto"/>
        <w:bottom w:val="none" w:sz="0" w:space="0" w:color="auto"/>
        <w:right w:val="none" w:sz="0" w:space="0" w:color="auto"/>
      </w:divBdr>
      <w:divsChild>
        <w:div w:id="1369329312">
          <w:marLeft w:val="0"/>
          <w:marRight w:val="0"/>
          <w:marTop w:val="0"/>
          <w:marBottom w:val="0"/>
          <w:divBdr>
            <w:top w:val="none" w:sz="0" w:space="0" w:color="auto"/>
            <w:left w:val="none" w:sz="0" w:space="0" w:color="auto"/>
            <w:bottom w:val="none" w:sz="0" w:space="0" w:color="auto"/>
            <w:right w:val="none" w:sz="0" w:space="0" w:color="auto"/>
          </w:divBdr>
        </w:div>
      </w:divsChild>
    </w:div>
    <w:div w:id="1982927386">
      <w:bodyDiv w:val="1"/>
      <w:marLeft w:val="0"/>
      <w:marRight w:val="0"/>
      <w:marTop w:val="0"/>
      <w:marBottom w:val="0"/>
      <w:divBdr>
        <w:top w:val="none" w:sz="0" w:space="0" w:color="auto"/>
        <w:left w:val="none" w:sz="0" w:space="0" w:color="auto"/>
        <w:bottom w:val="none" w:sz="0" w:space="0" w:color="auto"/>
        <w:right w:val="none" w:sz="0" w:space="0" w:color="auto"/>
      </w:divBdr>
    </w:div>
    <w:div w:id="1986741235">
      <w:bodyDiv w:val="1"/>
      <w:marLeft w:val="0"/>
      <w:marRight w:val="0"/>
      <w:marTop w:val="0"/>
      <w:marBottom w:val="0"/>
      <w:divBdr>
        <w:top w:val="none" w:sz="0" w:space="0" w:color="auto"/>
        <w:left w:val="none" w:sz="0" w:space="0" w:color="auto"/>
        <w:bottom w:val="none" w:sz="0" w:space="0" w:color="auto"/>
        <w:right w:val="none" w:sz="0" w:space="0" w:color="auto"/>
      </w:divBdr>
    </w:div>
    <w:div w:id="1991591674">
      <w:bodyDiv w:val="1"/>
      <w:marLeft w:val="0"/>
      <w:marRight w:val="0"/>
      <w:marTop w:val="0"/>
      <w:marBottom w:val="0"/>
      <w:divBdr>
        <w:top w:val="none" w:sz="0" w:space="0" w:color="auto"/>
        <w:left w:val="none" w:sz="0" w:space="0" w:color="auto"/>
        <w:bottom w:val="none" w:sz="0" w:space="0" w:color="auto"/>
        <w:right w:val="none" w:sz="0" w:space="0" w:color="auto"/>
      </w:divBdr>
    </w:div>
    <w:div w:id="1993295807">
      <w:bodyDiv w:val="1"/>
      <w:marLeft w:val="0"/>
      <w:marRight w:val="0"/>
      <w:marTop w:val="0"/>
      <w:marBottom w:val="0"/>
      <w:divBdr>
        <w:top w:val="none" w:sz="0" w:space="0" w:color="auto"/>
        <w:left w:val="none" w:sz="0" w:space="0" w:color="auto"/>
        <w:bottom w:val="none" w:sz="0" w:space="0" w:color="auto"/>
        <w:right w:val="none" w:sz="0" w:space="0" w:color="auto"/>
      </w:divBdr>
    </w:div>
    <w:div w:id="2031374307">
      <w:bodyDiv w:val="1"/>
      <w:marLeft w:val="0"/>
      <w:marRight w:val="0"/>
      <w:marTop w:val="0"/>
      <w:marBottom w:val="0"/>
      <w:divBdr>
        <w:top w:val="none" w:sz="0" w:space="0" w:color="auto"/>
        <w:left w:val="none" w:sz="0" w:space="0" w:color="auto"/>
        <w:bottom w:val="none" w:sz="0" w:space="0" w:color="auto"/>
        <w:right w:val="none" w:sz="0" w:space="0" w:color="auto"/>
      </w:divBdr>
    </w:div>
    <w:div w:id="2036080354">
      <w:bodyDiv w:val="1"/>
      <w:marLeft w:val="0"/>
      <w:marRight w:val="0"/>
      <w:marTop w:val="0"/>
      <w:marBottom w:val="0"/>
      <w:divBdr>
        <w:top w:val="none" w:sz="0" w:space="0" w:color="auto"/>
        <w:left w:val="none" w:sz="0" w:space="0" w:color="auto"/>
        <w:bottom w:val="none" w:sz="0" w:space="0" w:color="auto"/>
        <w:right w:val="none" w:sz="0" w:space="0" w:color="auto"/>
      </w:divBdr>
      <w:divsChild>
        <w:div w:id="45104294">
          <w:marLeft w:val="0"/>
          <w:marRight w:val="0"/>
          <w:marTop w:val="0"/>
          <w:marBottom w:val="0"/>
          <w:divBdr>
            <w:top w:val="none" w:sz="0" w:space="0" w:color="auto"/>
            <w:left w:val="none" w:sz="0" w:space="0" w:color="auto"/>
            <w:bottom w:val="none" w:sz="0" w:space="0" w:color="auto"/>
            <w:right w:val="none" w:sz="0" w:space="0" w:color="auto"/>
          </w:divBdr>
          <w:divsChild>
            <w:div w:id="2120685132">
              <w:marLeft w:val="0"/>
              <w:marRight w:val="0"/>
              <w:marTop w:val="0"/>
              <w:marBottom w:val="0"/>
              <w:divBdr>
                <w:top w:val="none" w:sz="0" w:space="0" w:color="auto"/>
                <w:left w:val="none" w:sz="0" w:space="0" w:color="auto"/>
                <w:bottom w:val="none" w:sz="0" w:space="0" w:color="auto"/>
                <w:right w:val="none" w:sz="0" w:space="0" w:color="auto"/>
              </w:divBdr>
            </w:div>
          </w:divsChild>
        </w:div>
        <w:div w:id="85424340">
          <w:marLeft w:val="0"/>
          <w:marRight w:val="0"/>
          <w:marTop w:val="0"/>
          <w:marBottom w:val="0"/>
          <w:divBdr>
            <w:top w:val="none" w:sz="0" w:space="0" w:color="auto"/>
            <w:left w:val="none" w:sz="0" w:space="0" w:color="auto"/>
            <w:bottom w:val="none" w:sz="0" w:space="0" w:color="auto"/>
            <w:right w:val="none" w:sz="0" w:space="0" w:color="auto"/>
          </w:divBdr>
          <w:divsChild>
            <w:div w:id="1911378466">
              <w:marLeft w:val="0"/>
              <w:marRight w:val="0"/>
              <w:marTop w:val="0"/>
              <w:marBottom w:val="0"/>
              <w:divBdr>
                <w:top w:val="none" w:sz="0" w:space="0" w:color="auto"/>
                <w:left w:val="none" w:sz="0" w:space="0" w:color="auto"/>
                <w:bottom w:val="none" w:sz="0" w:space="0" w:color="auto"/>
                <w:right w:val="none" w:sz="0" w:space="0" w:color="auto"/>
              </w:divBdr>
            </w:div>
          </w:divsChild>
        </w:div>
        <w:div w:id="90668757">
          <w:marLeft w:val="0"/>
          <w:marRight w:val="0"/>
          <w:marTop w:val="0"/>
          <w:marBottom w:val="0"/>
          <w:divBdr>
            <w:top w:val="none" w:sz="0" w:space="0" w:color="auto"/>
            <w:left w:val="none" w:sz="0" w:space="0" w:color="auto"/>
            <w:bottom w:val="none" w:sz="0" w:space="0" w:color="auto"/>
            <w:right w:val="none" w:sz="0" w:space="0" w:color="auto"/>
          </w:divBdr>
          <w:divsChild>
            <w:div w:id="1324822852">
              <w:marLeft w:val="0"/>
              <w:marRight w:val="0"/>
              <w:marTop w:val="0"/>
              <w:marBottom w:val="0"/>
              <w:divBdr>
                <w:top w:val="none" w:sz="0" w:space="0" w:color="auto"/>
                <w:left w:val="none" w:sz="0" w:space="0" w:color="auto"/>
                <w:bottom w:val="none" w:sz="0" w:space="0" w:color="auto"/>
                <w:right w:val="none" w:sz="0" w:space="0" w:color="auto"/>
              </w:divBdr>
            </w:div>
          </w:divsChild>
        </w:div>
        <w:div w:id="126316362">
          <w:marLeft w:val="0"/>
          <w:marRight w:val="0"/>
          <w:marTop w:val="0"/>
          <w:marBottom w:val="0"/>
          <w:divBdr>
            <w:top w:val="none" w:sz="0" w:space="0" w:color="auto"/>
            <w:left w:val="none" w:sz="0" w:space="0" w:color="auto"/>
            <w:bottom w:val="none" w:sz="0" w:space="0" w:color="auto"/>
            <w:right w:val="none" w:sz="0" w:space="0" w:color="auto"/>
          </w:divBdr>
          <w:divsChild>
            <w:div w:id="502009503">
              <w:marLeft w:val="0"/>
              <w:marRight w:val="0"/>
              <w:marTop w:val="0"/>
              <w:marBottom w:val="0"/>
              <w:divBdr>
                <w:top w:val="none" w:sz="0" w:space="0" w:color="auto"/>
                <w:left w:val="none" w:sz="0" w:space="0" w:color="auto"/>
                <w:bottom w:val="none" w:sz="0" w:space="0" w:color="auto"/>
                <w:right w:val="none" w:sz="0" w:space="0" w:color="auto"/>
              </w:divBdr>
            </w:div>
          </w:divsChild>
        </w:div>
        <w:div w:id="200366151">
          <w:marLeft w:val="0"/>
          <w:marRight w:val="0"/>
          <w:marTop w:val="0"/>
          <w:marBottom w:val="0"/>
          <w:divBdr>
            <w:top w:val="none" w:sz="0" w:space="0" w:color="auto"/>
            <w:left w:val="none" w:sz="0" w:space="0" w:color="auto"/>
            <w:bottom w:val="none" w:sz="0" w:space="0" w:color="auto"/>
            <w:right w:val="none" w:sz="0" w:space="0" w:color="auto"/>
          </w:divBdr>
          <w:divsChild>
            <w:div w:id="938291674">
              <w:marLeft w:val="0"/>
              <w:marRight w:val="0"/>
              <w:marTop w:val="0"/>
              <w:marBottom w:val="0"/>
              <w:divBdr>
                <w:top w:val="none" w:sz="0" w:space="0" w:color="auto"/>
                <w:left w:val="none" w:sz="0" w:space="0" w:color="auto"/>
                <w:bottom w:val="none" w:sz="0" w:space="0" w:color="auto"/>
                <w:right w:val="none" w:sz="0" w:space="0" w:color="auto"/>
              </w:divBdr>
            </w:div>
          </w:divsChild>
        </w:div>
        <w:div w:id="212742759">
          <w:marLeft w:val="0"/>
          <w:marRight w:val="0"/>
          <w:marTop w:val="0"/>
          <w:marBottom w:val="0"/>
          <w:divBdr>
            <w:top w:val="none" w:sz="0" w:space="0" w:color="auto"/>
            <w:left w:val="none" w:sz="0" w:space="0" w:color="auto"/>
            <w:bottom w:val="none" w:sz="0" w:space="0" w:color="auto"/>
            <w:right w:val="none" w:sz="0" w:space="0" w:color="auto"/>
          </w:divBdr>
          <w:divsChild>
            <w:div w:id="1352411880">
              <w:marLeft w:val="0"/>
              <w:marRight w:val="0"/>
              <w:marTop w:val="0"/>
              <w:marBottom w:val="0"/>
              <w:divBdr>
                <w:top w:val="none" w:sz="0" w:space="0" w:color="auto"/>
                <w:left w:val="none" w:sz="0" w:space="0" w:color="auto"/>
                <w:bottom w:val="none" w:sz="0" w:space="0" w:color="auto"/>
                <w:right w:val="none" w:sz="0" w:space="0" w:color="auto"/>
              </w:divBdr>
            </w:div>
          </w:divsChild>
        </w:div>
        <w:div w:id="299697027">
          <w:marLeft w:val="0"/>
          <w:marRight w:val="0"/>
          <w:marTop w:val="0"/>
          <w:marBottom w:val="0"/>
          <w:divBdr>
            <w:top w:val="none" w:sz="0" w:space="0" w:color="auto"/>
            <w:left w:val="none" w:sz="0" w:space="0" w:color="auto"/>
            <w:bottom w:val="none" w:sz="0" w:space="0" w:color="auto"/>
            <w:right w:val="none" w:sz="0" w:space="0" w:color="auto"/>
          </w:divBdr>
          <w:divsChild>
            <w:div w:id="1051616974">
              <w:marLeft w:val="0"/>
              <w:marRight w:val="0"/>
              <w:marTop w:val="0"/>
              <w:marBottom w:val="0"/>
              <w:divBdr>
                <w:top w:val="none" w:sz="0" w:space="0" w:color="auto"/>
                <w:left w:val="none" w:sz="0" w:space="0" w:color="auto"/>
                <w:bottom w:val="none" w:sz="0" w:space="0" w:color="auto"/>
                <w:right w:val="none" w:sz="0" w:space="0" w:color="auto"/>
              </w:divBdr>
            </w:div>
          </w:divsChild>
        </w:div>
        <w:div w:id="419644736">
          <w:marLeft w:val="0"/>
          <w:marRight w:val="0"/>
          <w:marTop w:val="0"/>
          <w:marBottom w:val="0"/>
          <w:divBdr>
            <w:top w:val="none" w:sz="0" w:space="0" w:color="auto"/>
            <w:left w:val="none" w:sz="0" w:space="0" w:color="auto"/>
            <w:bottom w:val="none" w:sz="0" w:space="0" w:color="auto"/>
            <w:right w:val="none" w:sz="0" w:space="0" w:color="auto"/>
          </w:divBdr>
          <w:divsChild>
            <w:div w:id="1577324319">
              <w:marLeft w:val="0"/>
              <w:marRight w:val="0"/>
              <w:marTop w:val="0"/>
              <w:marBottom w:val="0"/>
              <w:divBdr>
                <w:top w:val="none" w:sz="0" w:space="0" w:color="auto"/>
                <w:left w:val="none" w:sz="0" w:space="0" w:color="auto"/>
                <w:bottom w:val="none" w:sz="0" w:space="0" w:color="auto"/>
                <w:right w:val="none" w:sz="0" w:space="0" w:color="auto"/>
              </w:divBdr>
            </w:div>
          </w:divsChild>
        </w:div>
        <w:div w:id="471215350">
          <w:marLeft w:val="0"/>
          <w:marRight w:val="0"/>
          <w:marTop w:val="0"/>
          <w:marBottom w:val="0"/>
          <w:divBdr>
            <w:top w:val="none" w:sz="0" w:space="0" w:color="auto"/>
            <w:left w:val="none" w:sz="0" w:space="0" w:color="auto"/>
            <w:bottom w:val="none" w:sz="0" w:space="0" w:color="auto"/>
            <w:right w:val="none" w:sz="0" w:space="0" w:color="auto"/>
          </w:divBdr>
          <w:divsChild>
            <w:div w:id="950207515">
              <w:marLeft w:val="0"/>
              <w:marRight w:val="0"/>
              <w:marTop w:val="0"/>
              <w:marBottom w:val="0"/>
              <w:divBdr>
                <w:top w:val="none" w:sz="0" w:space="0" w:color="auto"/>
                <w:left w:val="none" w:sz="0" w:space="0" w:color="auto"/>
                <w:bottom w:val="none" w:sz="0" w:space="0" w:color="auto"/>
                <w:right w:val="none" w:sz="0" w:space="0" w:color="auto"/>
              </w:divBdr>
            </w:div>
          </w:divsChild>
        </w:div>
        <w:div w:id="486752043">
          <w:marLeft w:val="0"/>
          <w:marRight w:val="0"/>
          <w:marTop w:val="0"/>
          <w:marBottom w:val="0"/>
          <w:divBdr>
            <w:top w:val="none" w:sz="0" w:space="0" w:color="auto"/>
            <w:left w:val="none" w:sz="0" w:space="0" w:color="auto"/>
            <w:bottom w:val="none" w:sz="0" w:space="0" w:color="auto"/>
            <w:right w:val="none" w:sz="0" w:space="0" w:color="auto"/>
          </w:divBdr>
          <w:divsChild>
            <w:div w:id="442499596">
              <w:marLeft w:val="0"/>
              <w:marRight w:val="0"/>
              <w:marTop w:val="0"/>
              <w:marBottom w:val="0"/>
              <w:divBdr>
                <w:top w:val="none" w:sz="0" w:space="0" w:color="auto"/>
                <w:left w:val="none" w:sz="0" w:space="0" w:color="auto"/>
                <w:bottom w:val="none" w:sz="0" w:space="0" w:color="auto"/>
                <w:right w:val="none" w:sz="0" w:space="0" w:color="auto"/>
              </w:divBdr>
            </w:div>
          </w:divsChild>
        </w:div>
        <w:div w:id="592862863">
          <w:marLeft w:val="0"/>
          <w:marRight w:val="0"/>
          <w:marTop w:val="0"/>
          <w:marBottom w:val="0"/>
          <w:divBdr>
            <w:top w:val="none" w:sz="0" w:space="0" w:color="auto"/>
            <w:left w:val="none" w:sz="0" w:space="0" w:color="auto"/>
            <w:bottom w:val="none" w:sz="0" w:space="0" w:color="auto"/>
            <w:right w:val="none" w:sz="0" w:space="0" w:color="auto"/>
          </w:divBdr>
          <w:divsChild>
            <w:div w:id="136996969">
              <w:marLeft w:val="0"/>
              <w:marRight w:val="0"/>
              <w:marTop w:val="0"/>
              <w:marBottom w:val="0"/>
              <w:divBdr>
                <w:top w:val="none" w:sz="0" w:space="0" w:color="auto"/>
                <w:left w:val="none" w:sz="0" w:space="0" w:color="auto"/>
                <w:bottom w:val="none" w:sz="0" w:space="0" w:color="auto"/>
                <w:right w:val="none" w:sz="0" w:space="0" w:color="auto"/>
              </w:divBdr>
            </w:div>
          </w:divsChild>
        </w:div>
        <w:div w:id="595941253">
          <w:marLeft w:val="0"/>
          <w:marRight w:val="0"/>
          <w:marTop w:val="0"/>
          <w:marBottom w:val="0"/>
          <w:divBdr>
            <w:top w:val="none" w:sz="0" w:space="0" w:color="auto"/>
            <w:left w:val="none" w:sz="0" w:space="0" w:color="auto"/>
            <w:bottom w:val="none" w:sz="0" w:space="0" w:color="auto"/>
            <w:right w:val="none" w:sz="0" w:space="0" w:color="auto"/>
          </w:divBdr>
          <w:divsChild>
            <w:div w:id="1548839644">
              <w:marLeft w:val="0"/>
              <w:marRight w:val="0"/>
              <w:marTop w:val="0"/>
              <w:marBottom w:val="0"/>
              <w:divBdr>
                <w:top w:val="none" w:sz="0" w:space="0" w:color="auto"/>
                <w:left w:val="none" w:sz="0" w:space="0" w:color="auto"/>
                <w:bottom w:val="none" w:sz="0" w:space="0" w:color="auto"/>
                <w:right w:val="none" w:sz="0" w:space="0" w:color="auto"/>
              </w:divBdr>
            </w:div>
          </w:divsChild>
        </w:div>
        <w:div w:id="604464904">
          <w:marLeft w:val="0"/>
          <w:marRight w:val="0"/>
          <w:marTop w:val="0"/>
          <w:marBottom w:val="0"/>
          <w:divBdr>
            <w:top w:val="none" w:sz="0" w:space="0" w:color="auto"/>
            <w:left w:val="none" w:sz="0" w:space="0" w:color="auto"/>
            <w:bottom w:val="none" w:sz="0" w:space="0" w:color="auto"/>
            <w:right w:val="none" w:sz="0" w:space="0" w:color="auto"/>
          </w:divBdr>
          <w:divsChild>
            <w:div w:id="976375798">
              <w:marLeft w:val="0"/>
              <w:marRight w:val="0"/>
              <w:marTop w:val="0"/>
              <w:marBottom w:val="0"/>
              <w:divBdr>
                <w:top w:val="none" w:sz="0" w:space="0" w:color="auto"/>
                <w:left w:val="none" w:sz="0" w:space="0" w:color="auto"/>
                <w:bottom w:val="none" w:sz="0" w:space="0" w:color="auto"/>
                <w:right w:val="none" w:sz="0" w:space="0" w:color="auto"/>
              </w:divBdr>
            </w:div>
          </w:divsChild>
        </w:div>
        <w:div w:id="632177013">
          <w:marLeft w:val="0"/>
          <w:marRight w:val="0"/>
          <w:marTop w:val="0"/>
          <w:marBottom w:val="0"/>
          <w:divBdr>
            <w:top w:val="none" w:sz="0" w:space="0" w:color="auto"/>
            <w:left w:val="none" w:sz="0" w:space="0" w:color="auto"/>
            <w:bottom w:val="none" w:sz="0" w:space="0" w:color="auto"/>
            <w:right w:val="none" w:sz="0" w:space="0" w:color="auto"/>
          </w:divBdr>
          <w:divsChild>
            <w:div w:id="785200369">
              <w:marLeft w:val="0"/>
              <w:marRight w:val="0"/>
              <w:marTop w:val="0"/>
              <w:marBottom w:val="0"/>
              <w:divBdr>
                <w:top w:val="none" w:sz="0" w:space="0" w:color="auto"/>
                <w:left w:val="none" w:sz="0" w:space="0" w:color="auto"/>
                <w:bottom w:val="none" w:sz="0" w:space="0" w:color="auto"/>
                <w:right w:val="none" w:sz="0" w:space="0" w:color="auto"/>
              </w:divBdr>
            </w:div>
          </w:divsChild>
        </w:div>
        <w:div w:id="739132252">
          <w:marLeft w:val="0"/>
          <w:marRight w:val="0"/>
          <w:marTop w:val="0"/>
          <w:marBottom w:val="0"/>
          <w:divBdr>
            <w:top w:val="none" w:sz="0" w:space="0" w:color="auto"/>
            <w:left w:val="none" w:sz="0" w:space="0" w:color="auto"/>
            <w:bottom w:val="none" w:sz="0" w:space="0" w:color="auto"/>
            <w:right w:val="none" w:sz="0" w:space="0" w:color="auto"/>
          </w:divBdr>
          <w:divsChild>
            <w:div w:id="1963221534">
              <w:marLeft w:val="0"/>
              <w:marRight w:val="0"/>
              <w:marTop w:val="0"/>
              <w:marBottom w:val="0"/>
              <w:divBdr>
                <w:top w:val="none" w:sz="0" w:space="0" w:color="auto"/>
                <w:left w:val="none" w:sz="0" w:space="0" w:color="auto"/>
                <w:bottom w:val="none" w:sz="0" w:space="0" w:color="auto"/>
                <w:right w:val="none" w:sz="0" w:space="0" w:color="auto"/>
              </w:divBdr>
            </w:div>
          </w:divsChild>
        </w:div>
        <w:div w:id="780491827">
          <w:marLeft w:val="0"/>
          <w:marRight w:val="0"/>
          <w:marTop w:val="0"/>
          <w:marBottom w:val="0"/>
          <w:divBdr>
            <w:top w:val="none" w:sz="0" w:space="0" w:color="auto"/>
            <w:left w:val="none" w:sz="0" w:space="0" w:color="auto"/>
            <w:bottom w:val="none" w:sz="0" w:space="0" w:color="auto"/>
            <w:right w:val="none" w:sz="0" w:space="0" w:color="auto"/>
          </w:divBdr>
          <w:divsChild>
            <w:div w:id="287200867">
              <w:marLeft w:val="0"/>
              <w:marRight w:val="0"/>
              <w:marTop w:val="0"/>
              <w:marBottom w:val="0"/>
              <w:divBdr>
                <w:top w:val="none" w:sz="0" w:space="0" w:color="auto"/>
                <w:left w:val="none" w:sz="0" w:space="0" w:color="auto"/>
                <w:bottom w:val="none" w:sz="0" w:space="0" w:color="auto"/>
                <w:right w:val="none" w:sz="0" w:space="0" w:color="auto"/>
              </w:divBdr>
            </w:div>
          </w:divsChild>
        </w:div>
        <w:div w:id="787353026">
          <w:marLeft w:val="0"/>
          <w:marRight w:val="0"/>
          <w:marTop w:val="0"/>
          <w:marBottom w:val="0"/>
          <w:divBdr>
            <w:top w:val="none" w:sz="0" w:space="0" w:color="auto"/>
            <w:left w:val="none" w:sz="0" w:space="0" w:color="auto"/>
            <w:bottom w:val="none" w:sz="0" w:space="0" w:color="auto"/>
            <w:right w:val="none" w:sz="0" w:space="0" w:color="auto"/>
          </w:divBdr>
          <w:divsChild>
            <w:div w:id="750809611">
              <w:marLeft w:val="0"/>
              <w:marRight w:val="0"/>
              <w:marTop w:val="0"/>
              <w:marBottom w:val="0"/>
              <w:divBdr>
                <w:top w:val="none" w:sz="0" w:space="0" w:color="auto"/>
                <w:left w:val="none" w:sz="0" w:space="0" w:color="auto"/>
                <w:bottom w:val="none" w:sz="0" w:space="0" w:color="auto"/>
                <w:right w:val="none" w:sz="0" w:space="0" w:color="auto"/>
              </w:divBdr>
            </w:div>
          </w:divsChild>
        </w:div>
        <w:div w:id="826166506">
          <w:marLeft w:val="0"/>
          <w:marRight w:val="0"/>
          <w:marTop w:val="0"/>
          <w:marBottom w:val="0"/>
          <w:divBdr>
            <w:top w:val="none" w:sz="0" w:space="0" w:color="auto"/>
            <w:left w:val="none" w:sz="0" w:space="0" w:color="auto"/>
            <w:bottom w:val="none" w:sz="0" w:space="0" w:color="auto"/>
            <w:right w:val="none" w:sz="0" w:space="0" w:color="auto"/>
          </w:divBdr>
          <w:divsChild>
            <w:div w:id="1952932075">
              <w:marLeft w:val="0"/>
              <w:marRight w:val="0"/>
              <w:marTop w:val="0"/>
              <w:marBottom w:val="0"/>
              <w:divBdr>
                <w:top w:val="none" w:sz="0" w:space="0" w:color="auto"/>
                <w:left w:val="none" w:sz="0" w:space="0" w:color="auto"/>
                <w:bottom w:val="none" w:sz="0" w:space="0" w:color="auto"/>
                <w:right w:val="none" w:sz="0" w:space="0" w:color="auto"/>
              </w:divBdr>
            </w:div>
          </w:divsChild>
        </w:div>
        <w:div w:id="871498033">
          <w:marLeft w:val="0"/>
          <w:marRight w:val="0"/>
          <w:marTop w:val="0"/>
          <w:marBottom w:val="0"/>
          <w:divBdr>
            <w:top w:val="none" w:sz="0" w:space="0" w:color="auto"/>
            <w:left w:val="none" w:sz="0" w:space="0" w:color="auto"/>
            <w:bottom w:val="none" w:sz="0" w:space="0" w:color="auto"/>
            <w:right w:val="none" w:sz="0" w:space="0" w:color="auto"/>
          </w:divBdr>
          <w:divsChild>
            <w:div w:id="1572810246">
              <w:marLeft w:val="0"/>
              <w:marRight w:val="0"/>
              <w:marTop w:val="0"/>
              <w:marBottom w:val="0"/>
              <w:divBdr>
                <w:top w:val="none" w:sz="0" w:space="0" w:color="auto"/>
                <w:left w:val="none" w:sz="0" w:space="0" w:color="auto"/>
                <w:bottom w:val="none" w:sz="0" w:space="0" w:color="auto"/>
                <w:right w:val="none" w:sz="0" w:space="0" w:color="auto"/>
              </w:divBdr>
            </w:div>
          </w:divsChild>
        </w:div>
        <w:div w:id="880508364">
          <w:marLeft w:val="0"/>
          <w:marRight w:val="0"/>
          <w:marTop w:val="0"/>
          <w:marBottom w:val="0"/>
          <w:divBdr>
            <w:top w:val="none" w:sz="0" w:space="0" w:color="auto"/>
            <w:left w:val="none" w:sz="0" w:space="0" w:color="auto"/>
            <w:bottom w:val="none" w:sz="0" w:space="0" w:color="auto"/>
            <w:right w:val="none" w:sz="0" w:space="0" w:color="auto"/>
          </w:divBdr>
          <w:divsChild>
            <w:div w:id="1359310170">
              <w:marLeft w:val="0"/>
              <w:marRight w:val="0"/>
              <w:marTop w:val="0"/>
              <w:marBottom w:val="0"/>
              <w:divBdr>
                <w:top w:val="none" w:sz="0" w:space="0" w:color="auto"/>
                <w:left w:val="none" w:sz="0" w:space="0" w:color="auto"/>
                <w:bottom w:val="none" w:sz="0" w:space="0" w:color="auto"/>
                <w:right w:val="none" w:sz="0" w:space="0" w:color="auto"/>
              </w:divBdr>
            </w:div>
          </w:divsChild>
        </w:div>
        <w:div w:id="882519987">
          <w:marLeft w:val="0"/>
          <w:marRight w:val="0"/>
          <w:marTop w:val="0"/>
          <w:marBottom w:val="0"/>
          <w:divBdr>
            <w:top w:val="none" w:sz="0" w:space="0" w:color="auto"/>
            <w:left w:val="none" w:sz="0" w:space="0" w:color="auto"/>
            <w:bottom w:val="none" w:sz="0" w:space="0" w:color="auto"/>
            <w:right w:val="none" w:sz="0" w:space="0" w:color="auto"/>
          </w:divBdr>
          <w:divsChild>
            <w:div w:id="1546746503">
              <w:marLeft w:val="0"/>
              <w:marRight w:val="0"/>
              <w:marTop w:val="0"/>
              <w:marBottom w:val="0"/>
              <w:divBdr>
                <w:top w:val="none" w:sz="0" w:space="0" w:color="auto"/>
                <w:left w:val="none" w:sz="0" w:space="0" w:color="auto"/>
                <w:bottom w:val="none" w:sz="0" w:space="0" w:color="auto"/>
                <w:right w:val="none" w:sz="0" w:space="0" w:color="auto"/>
              </w:divBdr>
            </w:div>
          </w:divsChild>
        </w:div>
        <w:div w:id="903954015">
          <w:marLeft w:val="0"/>
          <w:marRight w:val="0"/>
          <w:marTop w:val="0"/>
          <w:marBottom w:val="0"/>
          <w:divBdr>
            <w:top w:val="none" w:sz="0" w:space="0" w:color="auto"/>
            <w:left w:val="none" w:sz="0" w:space="0" w:color="auto"/>
            <w:bottom w:val="none" w:sz="0" w:space="0" w:color="auto"/>
            <w:right w:val="none" w:sz="0" w:space="0" w:color="auto"/>
          </w:divBdr>
          <w:divsChild>
            <w:div w:id="1059481572">
              <w:marLeft w:val="0"/>
              <w:marRight w:val="0"/>
              <w:marTop w:val="0"/>
              <w:marBottom w:val="0"/>
              <w:divBdr>
                <w:top w:val="none" w:sz="0" w:space="0" w:color="auto"/>
                <w:left w:val="none" w:sz="0" w:space="0" w:color="auto"/>
                <w:bottom w:val="none" w:sz="0" w:space="0" w:color="auto"/>
                <w:right w:val="none" w:sz="0" w:space="0" w:color="auto"/>
              </w:divBdr>
            </w:div>
          </w:divsChild>
        </w:div>
        <w:div w:id="913390855">
          <w:marLeft w:val="0"/>
          <w:marRight w:val="0"/>
          <w:marTop w:val="0"/>
          <w:marBottom w:val="0"/>
          <w:divBdr>
            <w:top w:val="none" w:sz="0" w:space="0" w:color="auto"/>
            <w:left w:val="none" w:sz="0" w:space="0" w:color="auto"/>
            <w:bottom w:val="none" w:sz="0" w:space="0" w:color="auto"/>
            <w:right w:val="none" w:sz="0" w:space="0" w:color="auto"/>
          </w:divBdr>
          <w:divsChild>
            <w:div w:id="1360936412">
              <w:marLeft w:val="0"/>
              <w:marRight w:val="0"/>
              <w:marTop w:val="0"/>
              <w:marBottom w:val="0"/>
              <w:divBdr>
                <w:top w:val="none" w:sz="0" w:space="0" w:color="auto"/>
                <w:left w:val="none" w:sz="0" w:space="0" w:color="auto"/>
                <w:bottom w:val="none" w:sz="0" w:space="0" w:color="auto"/>
                <w:right w:val="none" w:sz="0" w:space="0" w:color="auto"/>
              </w:divBdr>
            </w:div>
          </w:divsChild>
        </w:div>
        <w:div w:id="923611571">
          <w:marLeft w:val="0"/>
          <w:marRight w:val="0"/>
          <w:marTop w:val="0"/>
          <w:marBottom w:val="0"/>
          <w:divBdr>
            <w:top w:val="none" w:sz="0" w:space="0" w:color="auto"/>
            <w:left w:val="none" w:sz="0" w:space="0" w:color="auto"/>
            <w:bottom w:val="none" w:sz="0" w:space="0" w:color="auto"/>
            <w:right w:val="none" w:sz="0" w:space="0" w:color="auto"/>
          </w:divBdr>
          <w:divsChild>
            <w:div w:id="462772829">
              <w:marLeft w:val="0"/>
              <w:marRight w:val="0"/>
              <w:marTop w:val="0"/>
              <w:marBottom w:val="0"/>
              <w:divBdr>
                <w:top w:val="none" w:sz="0" w:space="0" w:color="auto"/>
                <w:left w:val="none" w:sz="0" w:space="0" w:color="auto"/>
                <w:bottom w:val="none" w:sz="0" w:space="0" w:color="auto"/>
                <w:right w:val="none" w:sz="0" w:space="0" w:color="auto"/>
              </w:divBdr>
            </w:div>
          </w:divsChild>
        </w:div>
        <w:div w:id="930355837">
          <w:marLeft w:val="0"/>
          <w:marRight w:val="0"/>
          <w:marTop w:val="0"/>
          <w:marBottom w:val="0"/>
          <w:divBdr>
            <w:top w:val="none" w:sz="0" w:space="0" w:color="auto"/>
            <w:left w:val="none" w:sz="0" w:space="0" w:color="auto"/>
            <w:bottom w:val="none" w:sz="0" w:space="0" w:color="auto"/>
            <w:right w:val="none" w:sz="0" w:space="0" w:color="auto"/>
          </w:divBdr>
          <w:divsChild>
            <w:div w:id="93091950">
              <w:marLeft w:val="0"/>
              <w:marRight w:val="0"/>
              <w:marTop w:val="0"/>
              <w:marBottom w:val="0"/>
              <w:divBdr>
                <w:top w:val="none" w:sz="0" w:space="0" w:color="auto"/>
                <w:left w:val="none" w:sz="0" w:space="0" w:color="auto"/>
                <w:bottom w:val="none" w:sz="0" w:space="0" w:color="auto"/>
                <w:right w:val="none" w:sz="0" w:space="0" w:color="auto"/>
              </w:divBdr>
            </w:div>
          </w:divsChild>
        </w:div>
        <w:div w:id="997806716">
          <w:marLeft w:val="0"/>
          <w:marRight w:val="0"/>
          <w:marTop w:val="0"/>
          <w:marBottom w:val="0"/>
          <w:divBdr>
            <w:top w:val="none" w:sz="0" w:space="0" w:color="auto"/>
            <w:left w:val="none" w:sz="0" w:space="0" w:color="auto"/>
            <w:bottom w:val="none" w:sz="0" w:space="0" w:color="auto"/>
            <w:right w:val="none" w:sz="0" w:space="0" w:color="auto"/>
          </w:divBdr>
          <w:divsChild>
            <w:div w:id="174005628">
              <w:marLeft w:val="0"/>
              <w:marRight w:val="0"/>
              <w:marTop w:val="0"/>
              <w:marBottom w:val="0"/>
              <w:divBdr>
                <w:top w:val="none" w:sz="0" w:space="0" w:color="auto"/>
                <w:left w:val="none" w:sz="0" w:space="0" w:color="auto"/>
                <w:bottom w:val="none" w:sz="0" w:space="0" w:color="auto"/>
                <w:right w:val="none" w:sz="0" w:space="0" w:color="auto"/>
              </w:divBdr>
            </w:div>
          </w:divsChild>
        </w:div>
        <w:div w:id="1024749397">
          <w:marLeft w:val="0"/>
          <w:marRight w:val="0"/>
          <w:marTop w:val="0"/>
          <w:marBottom w:val="0"/>
          <w:divBdr>
            <w:top w:val="none" w:sz="0" w:space="0" w:color="auto"/>
            <w:left w:val="none" w:sz="0" w:space="0" w:color="auto"/>
            <w:bottom w:val="none" w:sz="0" w:space="0" w:color="auto"/>
            <w:right w:val="none" w:sz="0" w:space="0" w:color="auto"/>
          </w:divBdr>
          <w:divsChild>
            <w:div w:id="1393499046">
              <w:marLeft w:val="0"/>
              <w:marRight w:val="0"/>
              <w:marTop w:val="0"/>
              <w:marBottom w:val="0"/>
              <w:divBdr>
                <w:top w:val="none" w:sz="0" w:space="0" w:color="auto"/>
                <w:left w:val="none" w:sz="0" w:space="0" w:color="auto"/>
                <w:bottom w:val="none" w:sz="0" w:space="0" w:color="auto"/>
                <w:right w:val="none" w:sz="0" w:space="0" w:color="auto"/>
              </w:divBdr>
            </w:div>
          </w:divsChild>
        </w:div>
        <w:div w:id="1064765015">
          <w:marLeft w:val="0"/>
          <w:marRight w:val="0"/>
          <w:marTop w:val="0"/>
          <w:marBottom w:val="0"/>
          <w:divBdr>
            <w:top w:val="none" w:sz="0" w:space="0" w:color="auto"/>
            <w:left w:val="none" w:sz="0" w:space="0" w:color="auto"/>
            <w:bottom w:val="none" w:sz="0" w:space="0" w:color="auto"/>
            <w:right w:val="none" w:sz="0" w:space="0" w:color="auto"/>
          </w:divBdr>
          <w:divsChild>
            <w:div w:id="1159343232">
              <w:marLeft w:val="0"/>
              <w:marRight w:val="0"/>
              <w:marTop w:val="0"/>
              <w:marBottom w:val="0"/>
              <w:divBdr>
                <w:top w:val="none" w:sz="0" w:space="0" w:color="auto"/>
                <w:left w:val="none" w:sz="0" w:space="0" w:color="auto"/>
                <w:bottom w:val="none" w:sz="0" w:space="0" w:color="auto"/>
                <w:right w:val="none" w:sz="0" w:space="0" w:color="auto"/>
              </w:divBdr>
            </w:div>
          </w:divsChild>
        </w:div>
        <w:div w:id="1080372084">
          <w:marLeft w:val="0"/>
          <w:marRight w:val="0"/>
          <w:marTop w:val="0"/>
          <w:marBottom w:val="0"/>
          <w:divBdr>
            <w:top w:val="none" w:sz="0" w:space="0" w:color="auto"/>
            <w:left w:val="none" w:sz="0" w:space="0" w:color="auto"/>
            <w:bottom w:val="none" w:sz="0" w:space="0" w:color="auto"/>
            <w:right w:val="none" w:sz="0" w:space="0" w:color="auto"/>
          </w:divBdr>
          <w:divsChild>
            <w:div w:id="1782140128">
              <w:marLeft w:val="0"/>
              <w:marRight w:val="0"/>
              <w:marTop w:val="0"/>
              <w:marBottom w:val="0"/>
              <w:divBdr>
                <w:top w:val="none" w:sz="0" w:space="0" w:color="auto"/>
                <w:left w:val="none" w:sz="0" w:space="0" w:color="auto"/>
                <w:bottom w:val="none" w:sz="0" w:space="0" w:color="auto"/>
                <w:right w:val="none" w:sz="0" w:space="0" w:color="auto"/>
              </w:divBdr>
            </w:div>
          </w:divsChild>
        </w:div>
        <w:div w:id="1125927037">
          <w:marLeft w:val="0"/>
          <w:marRight w:val="0"/>
          <w:marTop w:val="0"/>
          <w:marBottom w:val="0"/>
          <w:divBdr>
            <w:top w:val="none" w:sz="0" w:space="0" w:color="auto"/>
            <w:left w:val="none" w:sz="0" w:space="0" w:color="auto"/>
            <w:bottom w:val="none" w:sz="0" w:space="0" w:color="auto"/>
            <w:right w:val="none" w:sz="0" w:space="0" w:color="auto"/>
          </w:divBdr>
          <w:divsChild>
            <w:div w:id="1658144137">
              <w:marLeft w:val="0"/>
              <w:marRight w:val="0"/>
              <w:marTop w:val="0"/>
              <w:marBottom w:val="0"/>
              <w:divBdr>
                <w:top w:val="none" w:sz="0" w:space="0" w:color="auto"/>
                <w:left w:val="none" w:sz="0" w:space="0" w:color="auto"/>
                <w:bottom w:val="none" w:sz="0" w:space="0" w:color="auto"/>
                <w:right w:val="none" w:sz="0" w:space="0" w:color="auto"/>
              </w:divBdr>
            </w:div>
          </w:divsChild>
        </w:div>
        <w:div w:id="1145856120">
          <w:marLeft w:val="0"/>
          <w:marRight w:val="0"/>
          <w:marTop w:val="0"/>
          <w:marBottom w:val="0"/>
          <w:divBdr>
            <w:top w:val="none" w:sz="0" w:space="0" w:color="auto"/>
            <w:left w:val="none" w:sz="0" w:space="0" w:color="auto"/>
            <w:bottom w:val="none" w:sz="0" w:space="0" w:color="auto"/>
            <w:right w:val="none" w:sz="0" w:space="0" w:color="auto"/>
          </w:divBdr>
          <w:divsChild>
            <w:div w:id="1575551091">
              <w:marLeft w:val="0"/>
              <w:marRight w:val="0"/>
              <w:marTop w:val="0"/>
              <w:marBottom w:val="0"/>
              <w:divBdr>
                <w:top w:val="none" w:sz="0" w:space="0" w:color="auto"/>
                <w:left w:val="none" w:sz="0" w:space="0" w:color="auto"/>
                <w:bottom w:val="none" w:sz="0" w:space="0" w:color="auto"/>
                <w:right w:val="none" w:sz="0" w:space="0" w:color="auto"/>
              </w:divBdr>
            </w:div>
          </w:divsChild>
        </w:div>
        <w:div w:id="1246766775">
          <w:marLeft w:val="0"/>
          <w:marRight w:val="0"/>
          <w:marTop w:val="0"/>
          <w:marBottom w:val="0"/>
          <w:divBdr>
            <w:top w:val="none" w:sz="0" w:space="0" w:color="auto"/>
            <w:left w:val="none" w:sz="0" w:space="0" w:color="auto"/>
            <w:bottom w:val="none" w:sz="0" w:space="0" w:color="auto"/>
            <w:right w:val="none" w:sz="0" w:space="0" w:color="auto"/>
          </w:divBdr>
          <w:divsChild>
            <w:div w:id="292176709">
              <w:marLeft w:val="0"/>
              <w:marRight w:val="0"/>
              <w:marTop w:val="0"/>
              <w:marBottom w:val="0"/>
              <w:divBdr>
                <w:top w:val="none" w:sz="0" w:space="0" w:color="auto"/>
                <w:left w:val="none" w:sz="0" w:space="0" w:color="auto"/>
                <w:bottom w:val="none" w:sz="0" w:space="0" w:color="auto"/>
                <w:right w:val="none" w:sz="0" w:space="0" w:color="auto"/>
              </w:divBdr>
            </w:div>
          </w:divsChild>
        </w:div>
        <w:div w:id="1251082702">
          <w:marLeft w:val="0"/>
          <w:marRight w:val="0"/>
          <w:marTop w:val="0"/>
          <w:marBottom w:val="0"/>
          <w:divBdr>
            <w:top w:val="none" w:sz="0" w:space="0" w:color="auto"/>
            <w:left w:val="none" w:sz="0" w:space="0" w:color="auto"/>
            <w:bottom w:val="none" w:sz="0" w:space="0" w:color="auto"/>
            <w:right w:val="none" w:sz="0" w:space="0" w:color="auto"/>
          </w:divBdr>
          <w:divsChild>
            <w:div w:id="2021810475">
              <w:marLeft w:val="0"/>
              <w:marRight w:val="0"/>
              <w:marTop w:val="0"/>
              <w:marBottom w:val="0"/>
              <w:divBdr>
                <w:top w:val="none" w:sz="0" w:space="0" w:color="auto"/>
                <w:left w:val="none" w:sz="0" w:space="0" w:color="auto"/>
                <w:bottom w:val="none" w:sz="0" w:space="0" w:color="auto"/>
                <w:right w:val="none" w:sz="0" w:space="0" w:color="auto"/>
              </w:divBdr>
            </w:div>
          </w:divsChild>
        </w:div>
        <w:div w:id="1267082305">
          <w:marLeft w:val="0"/>
          <w:marRight w:val="0"/>
          <w:marTop w:val="0"/>
          <w:marBottom w:val="0"/>
          <w:divBdr>
            <w:top w:val="none" w:sz="0" w:space="0" w:color="auto"/>
            <w:left w:val="none" w:sz="0" w:space="0" w:color="auto"/>
            <w:bottom w:val="none" w:sz="0" w:space="0" w:color="auto"/>
            <w:right w:val="none" w:sz="0" w:space="0" w:color="auto"/>
          </w:divBdr>
          <w:divsChild>
            <w:div w:id="668212631">
              <w:marLeft w:val="0"/>
              <w:marRight w:val="0"/>
              <w:marTop w:val="0"/>
              <w:marBottom w:val="0"/>
              <w:divBdr>
                <w:top w:val="none" w:sz="0" w:space="0" w:color="auto"/>
                <w:left w:val="none" w:sz="0" w:space="0" w:color="auto"/>
                <w:bottom w:val="none" w:sz="0" w:space="0" w:color="auto"/>
                <w:right w:val="none" w:sz="0" w:space="0" w:color="auto"/>
              </w:divBdr>
            </w:div>
          </w:divsChild>
        </w:div>
        <w:div w:id="1307931203">
          <w:marLeft w:val="0"/>
          <w:marRight w:val="0"/>
          <w:marTop w:val="0"/>
          <w:marBottom w:val="0"/>
          <w:divBdr>
            <w:top w:val="none" w:sz="0" w:space="0" w:color="auto"/>
            <w:left w:val="none" w:sz="0" w:space="0" w:color="auto"/>
            <w:bottom w:val="none" w:sz="0" w:space="0" w:color="auto"/>
            <w:right w:val="none" w:sz="0" w:space="0" w:color="auto"/>
          </w:divBdr>
          <w:divsChild>
            <w:div w:id="1154640672">
              <w:marLeft w:val="0"/>
              <w:marRight w:val="0"/>
              <w:marTop w:val="0"/>
              <w:marBottom w:val="0"/>
              <w:divBdr>
                <w:top w:val="none" w:sz="0" w:space="0" w:color="auto"/>
                <w:left w:val="none" w:sz="0" w:space="0" w:color="auto"/>
                <w:bottom w:val="none" w:sz="0" w:space="0" w:color="auto"/>
                <w:right w:val="none" w:sz="0" w:space="0" w:color="auto"/>
              </w:divBdr>
            </w:div>
          </w:divsChild>
        </w:div>
        <w:div w:id="1342776329">
          <w:marLeft w:val="0"/>
          <w:marRight w:val="0"/>
          <w:marTop w:val="0"/>
          <w:marBottom w:val="0"/>
          <w:divBdr>
            <w:top w:val="none" w:sz="0" w:space="0" w:color="auto"/>
            <w:left w:val="none" w:sz="0" w:space="0" w:color="auto"/>
            <w:bottom w:val="none" w:sz="0" w:space="0" w:color="auto"/>
            <w:right w:val="none" w:sz="0" w:space="0" w:color="auto"/>
          </w:divBdr>
          <w:divsChild>
            <w:div w:id="490341215">
              <w:marLeft w:val="0"/>
              <w:marRight w:val="0"/>
              <w:marTop w:val="0"/>
              <w:marBottom w:val="0"/>
              <w:divBdr>
                <w:top w:val="none" w:sz="0" w:space="0" w:color="auto"/>
                <w:left w:val="none" w:sz="0" w:space="0" w:color="auto"/>
                <w:bottom w:val="none" w:sz="0" w:space="0" w:color="auto"/>
                <w:right w:val="none" w:sz="0" w:space="0" w:color="auto"/>
              </w:divBdr>
            </w:div>
          </w:divsChild>
        </w:div>
        <w:div w:id="1378238334">
          <w:marLeft w:val="0"/>
          <w:marRight w:val="0"/>
          <w:marTop w:val="0"/>
          <w:marBottom w:val="0"/>
          <w:divBdr>
            <w:top w:val="none" w:sz="0" w:space="0" w:color="auto"/>
            <w:left w:val="none" w:sz="0" w:space="0" w:color="auto"/>
            <w:bottom w:val="none" w:sz="0" w:space="0" w:color="auto"/>
            <w:right w:val="none" w:sz="0" w:space="0" w:color="auto"/>
          </w:divBdr>
          <w:divsChild>
            <w:div w:id="1700200747">
              <w:marLeft w:val="0"/>
              <w:marRight w:val="0"/>
              <w:marTop w:val="0"/>
              <w:marBottom w:val="0"/>
              <w:divBdr>
                <w:top w:val="none" w:sz="0" w:space="0" w:color="auto"/>
                <w:left w:val="none" w:sz="0" w:space="0" w:color="auto"/>
                <w:bottom w:val="none" w:sz="0" w:space="0" w:color="auto"/>
                <w:right w:val="none" w:sz="0" w:space="0" w:color="auto"/>
              </w:divBdr>
            </w:div>
          </w:divsChild>
        </w:div>
        <w:div w:id="1386023504">
          <w:marLeft w:val="0"/>
          <w:marRight w:val="0"/>
          <w:marTop w:val="0"/>
          <w:marBottom w:val="0"/>
          <w:divBdr>
            <w:top w:val="none" w:sz="0" w:space="0" w:color="auto"/>
            <w:left w:val="none" w:sz="0" w:space="0" w:color="auto"/>
            <w:bottom w:val="none" w:sz="0" w:space="0" w:color="auto"/>
            <w:right w:val="none" w:sz="0" w:space="0" w:color="auto"/>
          </w:divBdr>
          <w:divsChild>
            <w:div w:id="425422100">
              <w:marLeft w:val="0"/>
              <w:marRight w:val="0"/>
              <w:marTop w:val="0"/>
              <w:marBottom w:val="0"/>
              <w:divBdr>
                <w:top w:val="none" w:sz="0" w:space="0" w:color="auto"/>
                <w:left w:val="none" w:sz="0" w:space="0" w:color="auto"/>
                <w:bottom w:val="none" w:sz="0" w:space="0" w:color="auto"/>
                <w:right w:val="none" w:sz="0" w:space="0" w:color="auto"/>
              </w:divBdr>
            </w:div>
          </w:divsChild>
        </w:div>
        <w:div w:id="1468354422">
          <w:marLeft w:val="0"/>
          <w:marRight w:val="0"/>
          <w:marTop w:val="0"/>
          <w:marBottom w:val="0"/>
          <w:divBdr>
            <w:top w:val="none" w:sz="0" w:space="0" w:color="auto"/>
            <w:left w:val="none" w:sz="0" w:space="0" w:color="auto"/>
            <w:bottom w:val="none" w:sz="0" w:space="0" w:color="auto"/>
            <w:right w:val="none" w:sz="0" w:space="0" w:color="auto"/>
          </w:divBdr>
          <w:divsChild>
            <w:div w:id="905264355">
              <w:marLeft w:val="0"/>
              <w:marRight w:val="0"/>
              <w:marTop w:val="0"/>
              <w:marBottom w:val="0"/>
              <w:divBdr>
                <w:top w:val="none" w:sz="0" w:space="0" w:color="auto"/>
                <w:left w:val="none" w:sz="0" w:space="0" w:color="auto"/>
                <w:bottom w:val="none" w:sz="0" w:space="0" w:color="auto"/>
                <w:right w:val="none" w:sz="0" w:space="0" w:color="auto"/>
              </w:divBdr>
            </w:div>
          </w:divsChild>
        </w:div>
        <w:div w:id="1547646136">
          <w:marLeft w:val="0"/>
          <w:marRight w:val="0"/>
          <w:marTop w:val="0"/>
          <w:marBottom w:val="0"/>
          <w:divBdr>
            <w:top w:val="none" w:sz="0" w:space="0" w:color="auto"/>
            <w:left w:val="none" w:sz="0" w:space="0" w:color="auto"/>
            <w:bottom w:val="none" w:sz="0" w:space="0" w:color="auto"/>
            <w:right w:val="none" w:sz="0" w:space="0" w:color="auto"/>
          </w:divBdr>
          <w:divsChild>
            <w:div w:id="572937481">
              <w:marLeft w:val="0"/>
              <w:marRight w:val="0"/>
              <w:marTop w:val="0"/>
              <w:marBottom w:val="0"/>
              <w:divBdr>
                <w:top w:val="none" w:sz="0" w:space="0" w:color="auto"/>
                <w:left w:val="none" w:sz="0" w:space="0" w:color="auto"/>
                <w:bottom w:val="none" w:sz="0" w:space="0" w:color="auto"/>
                <w:right w:val="none" w:sz="0" w:space="0" w:color="auto"/>
              </w:divBdr>
            </w:div>
          </w:divsChild>
        </w:div>
        <w:div w:id="1555849274">
          <w:marLeft w:val="0"/>
          <w:marRight w:val="0"/>
          <w:marTop w:val="0"/>
          <w:marBottom w:val="0"/>
          <w:divBdr>
            <w:top w:val="none" w:sz="0" w:space="0" w:color="auto"/>
            <w:left w:val="none" w:sz="0" w:space="0" w:color="auto"/>
            <w:bottom w:val="none" w:sz="0" w:space="0" w:color="auto"/>
            <w:right w:val="none" w:sz="0" w:space="0" w:color="auto"/>
          </w:divBdr>
          <w:divsChild>
            <w:div w:id="891843227">
              <w:marLeft w:val="0"/>
              <w:marRight w:val="0"/>
              <w:marTop w:val="0"/>
              <w:marBottom w:val="0"/>
              <w:divBdr>
                <w:top w:val="none" w:sz="0" w:space="0" w:color="auto"/>
                <w:left w:val="none" w:sz="0" w:space="0" w:color="auto"/>
                <w:bottom w:val="none" w:sz="0" w:space="0" w:color="auto"/>
                <w:right w:val="none" w:sz="0" w:space="0" w:color="auto"/>
              </w:divBdr>
            </w:div>
          </w:divsChild>
        </w:div>
        <w:div w:id="1640184634">
          <w:marLeft w:val="0"/>
          <w:marRight w:val="0"/>
          <w:marTop w:val="0"/>
          <w:marBottom w:val="0"/>
          <w:divBdr>
            <w:top w:val="none" w:sz="0" w:space="0" w:color="auto"/>
            <w:left w:val="none" w:sz="0" w:space="0" w:color="auto"/>
            <w:bottom w:val="none" w:sz="0" w:space="0" w:color="auto"/>
            <w:right w:val="none" w:sz="0" w:space="0" w:color="auto"/>
          </w:divBdr>
          <w:divsChild>
            <w:div w:id="1568878751">
              <w:marLeft w:val="0"/>
              <w:marRight w:val="0"/>
              <w:marTop w:val="0"/>
              <w:marBottom w:val="0"/>
              <w:divBdr>
                <w:top w:val="none" w:sz="0" w:space="0" w:color="auto"/>
                <w:left w:val="none" w:sz="0" w:space="0" w:color="auto"/>
                <w:bottom w:val="none" w:sz="0" w:space="0" w:color="auto"/>
                <w:right w:val="none" w:sz="0" w:space="0" w:color="auto"/>
              </w:divBdr>
            </w:div>
          </w:divsChild>
        </w:div>
        <w:div w:id="1647081510">
          <w:marLeft w:val="0"/>
          <w:marRight w:val="0"/>
          <w:marTop w:val="0"/>
          <w:marBottom w:val="0"/>
          <w:divBdr>
            <w:top w:val="none" w:sz="0" w:space="0" w:color="auto"/>
            <w:left w:val="none" w:sz="0" w:space="0" w:color="auto"/>
            <w:bottom w:val="none" w:sz="0" w:space="0" w:color="auto"/>
            <w:right w:val="none" w:sz="0" w:space="0" w:color="auto"/>
          </w:divBdr>
          <w:divsChild>
            <w:div w:id="401680056">
              <w:marLeft w:val="0"/>
              <w:marRight w:val="0"/>
              <w:marTop w:val="0"/>
              <w:marBottom w:val="0"/>
              <w:divBdr>
                <w:top w:val="none" w:sz="0" w:space="0" w:color="auto"/>
                <w:left w:val="none" w:sz="0" w:space="0" w:color="auto"/>
                <w:bottom w:val="none" w:sz="0" w:space="0" w:color="auto"/>
                <w:right w:val="none" w:sz="0" w:space="0" w:color="auto"/>
              </w:divBdr>
            </w:div>
          </w:divsChild>
        </w:div>
        <w:div w:id="1665471675">
          <w:marLeft w:val="0"/>
          <w:marRight w:val="0"/>
          <w:marTop w:val="0"/>
          <w:marBottom w:val="0"/>
          <w:divBdr>
            <w:top w:val="none" w:sz="0" w:space="0" w:color="auto"/>
            <w:left w:val="none" w:sz="0" w:space="0" w:color="auto"/>
            <w:bottom w:val="none" w:sz="0" w:space="0" w:color="auto"/>
            <w:right w:val="none" w:sz="0" w:space="0" w:color="auto"/>
          </w:divBdr>
          <w:divsChild>
            <w:div w:id="964000045">
              <w:marLeft w:val="0"/>
              <w:marRight w:val="0"/>
              <w:marTop w:val="0"/>
              <w:marBottom w:val="0"/>
              <w:divBdr>
                <w:top w:val="none" w:sz="0" w:space="0" w:color="auto"/>
                <w:left w:val="none" w:sz="0" w:space="0" w:color="auto"/>
                <w:bottom w:val="none" w:sz="0" w:space="0" w:color="auto"/>
                <w:right w:val="none" w:sz="0" w:space="0" w:color="auto"/>
              </w:divBdr>
            </w:div>
          </w:divsChild>
        </w:div>
        <w:div w:id="1667199973">
          <w:marLeft w:val="0"/>
          <w:marRight w:val="0"/>
          <w:marTop w:val="0"/>
          <w:marBottom w:val="0"/>
          <w:divBdr>
            <w:top w:val="none" w:sz="0" w:space="0" w:color="auto"/>
            <w:left w:val="none" w:sz="0" w:space="0" w:color="auto"/>
            <w:bottom w:val="none" w:sz="0" w:space="0" w:color="auto"/>
            <w:right w:val="none" w:sz="0" w:space="0" w:color="auto"/>
          </w:divBdr>
          <w:divsChild>
            <w:div w:id="1392386740">
              <w:marLeft w:val="0"/>
              <w:marRight w:val="0"/>
              <w:marTop w:val="0"/>
              <w:marBottom w:val="0"/>
              <w:divBdr>
                <w:top w:val="none" w:sz="0" w:space="0" w:color="auto"/>
                <w:left w:val="none" w:sz="0" w:space="0" w:color="auto"/>
                <w:bottom w:val="none" w:sz="0" w:space="0" w:color="auto"/>
                <w:right w:val="none" w:sz="0" w:space="0" w:color="auto"/>
              </w:divBdr>
            </w:div>
          </w:divsChild>
        </w:div>
        <w:div w:id="1684163465">
          <w:marLeft w:val="0"/>
          <w:marRight w:val="0"/>
          <w:marTop w:val="0"/>
          <w:marBottom w:val="0"/>
          <w:divBdr>
            <w:top w:val="none" w:sz="0" w:space="0" w:color="auto"/>
            <w:left w:val="none" w:sz="0" w:space="0" w:color="auto"/>
            <w:bottom w:val="none" w:sz="0" w:space="0" w:color="auto"/>
            <w:right w:val="none" w:sz="0" w:space="0" w:color="auto"/>
          </w:divBdr>
          <w:divsChild>
            <w:div w:id="987856230">
              <w:marLeft w:val="0"/>
              <w:marRight w:val="0"/>
              <w:marTop w:val="0"/>
              <w:marBottom w:val="0"/>
              <w:divBdr>
                <w:top w:val="none" w:sz="0" w:space="0" w:color="auto"/>
                <w:left w:val="none" w:sz="0" w:space="0" w:color="auto"/>
                <w:bottom w:val="none" w:sz="0" w:space="0" w:color="auto"/>
                <w:right w:val="none" w:sz="0" w:space="0" w:color="auto"/>
              </w:divBdr>
            </w:div>
          </w:divsChild>
        </w:div>
        <w:div w:id="1714233210">
          <w:marLeft w:val="0"/>
          <w:marRight w:val="0"/>
          <w:marTop w:val="0"/>
          <w:marBottom w:val="0"/>
          <w:divBdr>
            <w:top w:val="none" w:sz="0" w:space="0" w:color="auto"/>
            <w:left w:val="none" w:sz="0" w:space="0" w:color="auto"/>
            <w:bottom w:val="none" w:sz="0" w:space="0" w:color="auto"/>
            <w:right w:val="none" w:sz="0" w:space="0" w:color="auto"/>
          </w:divBdr>
          <w:divsChild>
            <w:div w:id="2022777127">
              <w:marLeft w:val="0"/>
              <w:marRight w:val="0"/>
              <w:marTop w:val="0"/>
              <w:marBottom w:val="0"/>
              <w:divBdr>
                <w:top w:val="none" w:sz="0" w:space="0" w:color="auto"/>
                <w:left w:val="none" w:sz="0" w:space="0" w:color="auto"/>
                <w:bottom w:val="none" w:sz="0" w:space="0" w:color="auto"/>
                <w:right w:val="none" w:sz="0" w:space="0" w:color="auto"/>
              </w:divBdr>
            </w:div>
          </w:divsChild>
        </w:div>
        <w:div w:id="1716151287">
          <w:marLeft w:val="0"/>
          <w:marRight w:val="0"/>
          <w:marTop w:val="0"/>
          <w:marBottom w:val="0"/>
          <w:divBdr>
            <w:top w:val="none" w:sz="0" w:space="0" w:color="auto"/>
            <w:left w:val="none" w:sz="0" w:space="0" w:color="auto"/>
            <w:bottom w:val="none" w:sz="0" w:space="0" w:color="auto"/>
            <w:right w:val="none" w:sz="0" w:space="0" w:color="auto"/>
          </w:divBdr>
          <w:divsChild>
            <w:div w:id="983394417">
              <w:marLeft w:val="0"/>
              <w:marRight w:val="0"/>
              <w:marTop w:val="0"/>
              <w:marBottom w:val="0"/>
              <w:divBdr>
                <w:top w:val="none" w:sz="0" w:space="0" w:color="auto"/>
                <w:left w:val="none" w:sz="0" w:space="0" w:color="auto"/>
                <w:bottom w:val="none" w:sz="0" w:space="0" w:color="auto"/>
                <w:right w:val="none" w:sz="0" w:space="0" w:color="auto"/>
              </w:divBdr>
            </w:div>
          </w:divsChild>
        </w:div>
        <w:div w:id="1735354664">
          <w:marLeft w:val="0"/>
          <w:marRight w:val="0"/>
          <w:marTop w:val="0"/>
          <w:marBottom w:val="0"/>
          <w:divBdr>
            <w:top w:val="none" w:sz="0" w:space="0" w:color="auto"/>
            <w:left w:val="none" w:sz="0" w:space="0" w:color="auto"/>
            <w:bottom w:val="none" w:sz="0" w:space="0" w:color="auto"/>
            <w:right w:val="none" w:sz="0" w:space="0" w:color="auto"/>
          </w:divBdr>
          <w:divsChild>
            <w:div w:id="637611567">
              <w:marLeft w:val="0"/>
              <w:marRight w:val="0"/>
              <w:marTop w:val="0"/>
              <w:marBottom w:val="0"/>
              <w:divBdr>
                <w:top w:val="none" w:sz="0" w:space="0" w:color="auto"/>
                <w:left w:val="none" w:sz="0" w:space="0" w:color="auto"/>
                <w:bottom w:val="none" w:sz="0" w:space="0" w:color="auto"/>
                <w:right w:val="none" w:sz="0" w:space="0" w:color="auto"/>
              </w:divBdr>
            </w:div>
          </w:divsChild>
        </w:div>
        <w:div w:id="1737437431">
          <w:marLeft w:val="0"/>
          <w:marRight w:val="0"/>
          <w:marTop w:val="0"/>
          <w:marBottom w:val="0"/>
          <w:divBdr>
            <w:top w:val="none" w:sz="0" w:space="0" w:color="auto"/>
            <w:left w:val="none" w:sz="0" w:space="0" w:color="auto"/>
            <w:bottom w:val="none" w:sz="0" w:space="0" w:color="auto"/>
            <w:right w:val="none" w:sz="0" w:space="0" w:color="auto"/>
          </w:divBdr>
          <w:divsChild>
            <w:div w:id="1180390835">
              <w:marLeft w:val="0"/>
              <w:marRight w:val="0"/>
              <w:marTop w:val="0"/>
              <w:marBottom w:val="0"/>
              <w:divBdr>
                <w:top w:val="none" w:sz="0" w:space="0" w:color="auto"/>
                <w:left w:val="none" w:sz="0" w:space="0" w:color="auto"/>
                <w:bottom w:val="none" w:sz="0" w:space="0" w:color="auto"/>
                <w:right w:val="none" w:sz="0" w:space="0" w:color="auto"/>
              </w:divBdr>
            </w:div>
          </w:divsChild>
        </w:div>
        <w:div w:id="1770929469">
          <w:marLeft w:val="0"/>
          <w:marRight w:val="0"/>
          <w:marTop w:val="0"/>
          <w:marBottom w:val="0"/>
          <w:divBdr>
            <w:top w:val="none" w:sz="0" w:space="0" w:color="auto"/>
            <w:left w:val="none" w:sz="0" w:space="0" w:color="auto"/>
            <w:bottom w:val="none" w:sz="0" w:space="0" w:color="auto"/>
            <w:right w:val="none" w:sz="0" w:space="0" w:color="auto"/>
          </w:divBdr>
          <w:divsChild>
            <w:div w:id="930704341">
              <w:marLeft w:val="0"/>
              <w:marRight w:val="0"/>
              <w:marTop w:val="0"/>
              <w:marBottom w:val="0"/>
              <w:divBdr>
                <w:top w:val="none" w:sz="0" w:space="0" w:color="auto"/>
                <w:left w:val="none" w:sz="0" w:space="0" w:color="auto"/>
                <w:bottom w:val="none" w:sz="0" w:space="0" w:color="auto"/>
                <w:right w:val="none" w:sz="0" w:space="0" w:color="auto"/>
              </w:divBdr>
            </w:div>
          </w:divsChild>
        </w:div>
        <w:div w:id="1788937163">
          <w:marLeft w:val="0"/>
          <w:marRight w:val="0"/>
          <w:marTop w:val="0"/>
          <w:marBottom w:val="0"/>
          <w:divBdr>
            <w:top w:val="none" w:sz="0" w:space="0" w:color="auto"/>
            <w:left w:val="none" w:sz="0" w:space="0" w:color="auto"/>
            <w:bottom w:val="none" w:sz="0" w:space="0" w:color="auto"/>
            <w:right w:val="none" w:sz="0" w:space="0" w:color="auto"/>
          </w:divBdr>
          <w:divsChild>
            <w:div w:id="619528119">
              <w:marLeft w:val="0"/>
              <w:marRight w:val="0"/>
              <w:marTop w:val="0"/>
              <w:marBottom w:val="0"/>
              <w:divBdr>
                <w:top w:val="none" w:sz="0" w:space="0" w:color="auto"/>
                <w:left w:val="none" w:sz="0" w:space="0" w:color="auto"/>
                <w:bottom w:val="none" w:sz="0" w:space="0" w:color="auto"/>
                <w:right w:val="none" w:sz="0" w:space="0" w:color="auto"/>
              </w:divBdr>
            </w:div>
          </w:divsChild>
        </w:div>
        <w:div w:id="1840265270">
          <w:marLeft w:val="0"/>
          <w:marRight w:val="0"/>
          <w:marTop w:val="0"/>
          <w:marBottom w:val="0"/>
          <w:divBdr>
            <w:top w:val="none" w:sz="0" w:space="0" w:color="auto"/>
            <w:left w:val="none" w:sz="0" w:space="0" w:color="auto"/>
            <w:bottom w:val="none" w:sz="0" w:space="0" w:color="auto"/>
            <w:right w:val="none" w:sz="0" w:space="0" w:color="auto"/>
          </w:divBdr>
          <w:divsChild>
            <w:div w:id="1148522276">
              <w:marLeft w:val="0"/>
              <w:marRight w:val="0"/>
              <w:marTop w:val="0"/>
              <w:marBottom w:val="0"/>
              <w:divBdr>
                <w:top w:val="none" w:sz="0" w:space="0" w:color="auto"/>
                <w:left w:val="none" w:sz="0" w:space="0" w:color="auto"/>
                <w:bottom w:val="none" w:sz="0" w:space="0" w:color="auto"/>
                <w:right w:val="none" w:sz="0" w:space="0" w:color="auto"/>
              </w:divBdr>
            </w:div>
          </w:divsChild>
        </w:div>
        <w:div w:id="1959526620">
          <w:marLeft w:val="0"/>
          <w:marRight w:val="0"/>
          <w:marTop w:val="0"/>
          <w:marBottom w:val="0"/>
          <w:divBdr>
            <w:top w:val="none" w:sz="0" w:space="0" w:color="auto"/>
            <w:left w:val="none" w:sz="0" w:space="0" w:color="auto"/>
            <w:bottom w:val="none" w:sz="0" w:space="0" w:color="auto"/>
            <w:right w:val="none" w:sz="0" w:space="0" w:color="auto"/>
          </w:divBdr>
          <w:divsChild>
            <w:div w:id="1001591108">
              <w:marLeft w:val="0"/>
              <w:marRight w:val="0"/>
              <w:marTop w:val="0"/>
              <w:marBottom w:val="0"/>
              <w:divBdr>
                <w:top w:val="none" w:sz="0" w:space="0" w:color="auto"/>
                <w:left w:val="none" w:sz="0" w:space="0" w:color="auto"/>
                <w:bottom w:val="none" w:sz="0" w:space="0" w:color="auto"/>
                <w:right w:val="none" w:sz="0" w:space="0" w:color="auto"/>
              </w:divBdr>
            </w:div>
          </w:divsChild>
        </w:div>
        <w:div w:id="1967352686">
          <w:marLeft w:val="0"/>
          <w:marRight w:val="0"/>
          <w:marTop w:val="0"/>
          <w:marBottom w:val="0"/>
          <w:divBdr>
            <w:top w:val="none" w:sz="0" w:space="0" w:color="auto"/>
            <w:left w:val="none" w:sz="0" w:space="0" w:color="auto"/>
            <w:bottom w:val="none" w:sz="0" w:space="0" w:color="auto"/>
            <w:right w:val="none" w:sz="0" w:space="0" w:color="auto"/>
          </w:divBdr>
          <w:divsChild>
            <w:div w:id="2030137171">
              <w:marLeft w:val="0"/>
              <w:marRight w:val="0"/>
              <w:marTop w:val="0"/>
              <w:marBottom w:val="0"/>
              <w:divBdr>
                <w:top w:val="none" w:sz="0" w:space="0" w:color="auto"/>
                <w:left w:val="none" w:sz="0" w:space="0" w:color="auto"/>
                <w:bottom w:val="none" w:sz="0" w:space="0" w:color="auto"/>
                <w:right w:val="none" w:sz="0" w:space="0" w:color="auto"/>
              </w:divBdr>
            </w:div>
          </w:divsChild>
        </w:div>
        <w:div w:id="1974435743">
          <w:marLeft w:val="0"/>
          <w:marRight w:val="0"/>
          <w:marTop w:val="0"/>
          <w:marBottom w:val="0"/>
          <w:divBdr>
            <w:top w:val="none" w:sz="0" w:space="0" w:color="auto"/>
            <w:left w:val="none" w:sz="0" w:space="0" w:color="auto"/>
            <w:bottom w:val="none" w:sz="0" w:space="0" w:color="auto"/>
            <w:right w:val="none" w:sz="0" w:space="0" w:color="auto"/>
          </w:divBdr>
          <w:divsChild>
            <w:div w:id="1153371216">
              <w:marLeft w:val="0"/>
              <w:marRight w:val="0"/>
              <w:marTop w:val="0"/>
              <w:marBottom w:val="0"/>
              <w:divBdr>
                <w:top w:val="none" w:sz="0" w:space="0" w:color="auto"/>
                <w:left w:val="none" w:sz="0" w:space="0" w:color="auto"/>
                <w:bottom w:val="none" w:sz="0" w:space="0" w:color="auto"/>
                <w:right w:val="none" w:sz="0" w:space="0" w:color="auto"/>
              </w:divBdr>
            </w:div>
          </w:divsChild>
        </w:div>
        <w:div w:id="2013070414">
          <w:marLeft w:val="0"/>
          <w:marRight w:val="0"/>
          <w:marTop w:val="0"/>
          <w:marBottom w:val="0"/>
          <w:divBdr>
            <w:top w:val="none" w:sz="0" w:space="0" w:color="auto"/>
            <w:left w:val="none" w:sz="0" w:space="0" w:color="auto"/>
            <w:bottom w:val="none" w:sz="0" w:space="0" w:color="auto"/>
            <w:right w:val="none" w:sz="0" w:space="0" w:color="auto"/>
          </w:divBdr>
          <w:divsChild>
            <w:div w:id="1999261875">
              <w:marLeft w:val="0"/>
              <w:marRight w:val="0"/>
              <w:marTop w:val="0"/>
              <w:marBottom w:val="0"/>
              <w:divBdr>
                <w:top w:val="none" w:sz="0" w:space="0" w:color="auto"/>
                <w:left w:val="none" w:sz="0" w:space="0" w:color="auto"/>
                <w:bottom w:val="none" w:sz="0" w:space="0" w:color="auto"/>
                <w:right w:val="none" w:sz="0" w:space="0" w:color="auto"/>
              </w:divBdr>
            </w:div>
          </w:divsChild>
        </w:div>
        <w:div w:id="2028602836">
          <w:marLeft w:val="0"/>
          <w:marRight w:val="0"/>
          <w:marTop w:val="0"/>
          <w:marBottom w:val="0"/>
          <w:divBdr>
            <w:top w:val="none" w:sz="0" w:space="0" w:color="auto"/>
            <w:left w:val="none" w:sz="0" w:space="0" w:color="auto"/>
            <w:bottom w:val="none" w:sz="0" w:space="0" w:color="auto"/>
            <w:right w:val="none" w:sz="0" w:space="0" w:color="auto"/>
          </w:divBdr>
          <w:divsChild>
            <w:div w:id="1394966173">
              <w:marLeft w:val="0"/>
              <w:marRight w:val="0"/>
              <w:marTop w:val="0"/>
              <w:marBottom w:val="0"/>
              <w:divBdr>
                <w:top w:val="none" w:sz="0" w:space="0" w:color="auto"/>
                <w:left w:val="none" w:sz="0" w:space="0" w:color="auto"/>
                <w:bottom w:val="none" w:sz="0" w:space="0" w:color="auto"/>
                <w:right w:val="none" w:sz="0" w:space="0" w:color="auto"/>
              </w:divBdr>
            </w:div>
          </w:divsChild>
        </w:div>
        <w:div w:id="2033607779">
          <w:marLeft w:val="0"/>
          <w:marRight w:val="0"/>
          <w:marTop w:val="0"/>
          <w:marBottom w:val="0"/>
          <w:divBdr>
            <w:top w:val="none" w:sz="0" w:space="0" w:color="auto"/>
            <w:left w:val="none" w:sz="0" w:space="0" w:color="auto"/>
            <w:bottom w:val="none" w:sz="0" w:space="0" w:color="auto"/>
            <w:right w:val="none" w:sz="0" w:space="0" w:color="auto"/>
          </w:divBdr>
          <w:divsChild>
            <w:div w:id="1484615561">
              <w:marLeft w:val="0"/>
              <w:marRight w:val="0"/>
              <w:marTop w:val="0"/>
              <w:marBottom w:val="0"/>
              <w:divBdr>
                <w:top w:val="none" w:sz="0" w:space="0" w:color="auto"/>
                <w:left w:val="none" w:sz="0" w:space="0" w:color="auto"/>
                <w:bottom w:val="none" w:sz="0" w:space="0" w:color="auto"/>
                <w:right w:val="none" w:sz="0" w:space="0" w:color="auto"/>
              </w:divBdr>
            </w:div>
          </w:divsChild>
        </w:div>
        <w:div w:id="2084251322">
          <w:marLeft w:val="0"/>
          <w:marRight w:val="0"/>
          <w:marTop w:val="0"/>
          <w:marBottom w:val="0"/>
          <w:divBdr>
            <w:top w:val="none" w:sz="0" w:space="0" w:color="auto"/>
            <w:left w:val="none" w:sz="0" w:space="0" w:color="auto"/>
            <w:bottom w:val="none" w:sz="0" w:space="0" w:color="auto"/>
            <w:right w:val="none" w:sz="0" w:space="0" w:color="auto"/>
          </w:divBdr>
          <w:divsChild>
            <w:div w:id="113694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997856">
      <w:bodyDiv w:val="1"/>
      <w:marLeft w:val="0"/>
      <w:marRight w:val="0"/>
      <w:marTop w:val="0"/>
      <w:marBottom w:val="0"/>
      <w:divBdr>
        <w:top w:val="none" w:sz="0" w:space="0" w:color="auto"/>
        <w:left w:val="none" w:sz="0" w:space="0" w:color="auto"/>
        <w:bottom w:val="none" w:sz="0" w:space="0" w:color="auto"/>
        <w:right w:val="none" w:sz="0" w:space="0" w:color="auto"/>
      </w:divBdr>
    </w:div>
    <w:div w:id="2055421530">
      <w:bodyDiv w:val="1"/>
      <w:marLeft w:val="0"/>
      <w:marRight w:val="0"/>
      <w:marTop w:val="0"/>
      <w:marBottom w:val="0"/>
      <w:divBdr>
        <w:top w:val="none" w:sz="0" w:space="0" w:color="auto"/>
        <w:left w:val="none" w:sz="0" w:space="0" w:color="auto"/>
        <w:bottom w:val="none" w:sz="0" w:space="0" w:color="auto"/>
        <w:right w:val="none" w:sz="0" w:space="0" w:color="auto"/>
      </w:divBdr>
    </w:div>
    <w:div w:id="2084257866">
      <w:bodyDiv w:val="1"/>
      <w:marLeft w:val="0"/>
      <w:marRight w:val="0"/>
      <w:marTop w:val="0"/>
      <w:marBottom w:val="0"/>
      <w:divBdr>
        <w:top w:val="none" w:sz="0" w:space="0" w:color="auto"/>
        <w:left w:val="none" w:sz="0" w:space="0" w:color="auto"/>
        <w:bottom w:val="none" w:sz="0" w:space="0" w:color="auto"/>
        <w:right w:val="none" w:sz="0" w:space="0" w:color="auto"/>
      </w:divBdr>
      <w:divsChild>
        <w:div w:id="165749755">
          <w:marLeft w:val="0"/>
          <w:marRight w:val="0"/>
          <w:marTop w:val="0"/>
          <w:marBottom w:val="0"/>
          <w:divBdr>
            <w:top w:val="none" w:sz="0" w:space="0" w:color="auto"/>
            <w:left w:val="none" w:sz="0" w:space="0" w:color="auto"/>
            <w:bottom w:val="none" w:sz="0" w:space="0" w:color="auto"/>
            <w:right w:val="none" w:sz="0" w:space="0" w:color="auto"/>
          </w:divBdr>
        </w:div>
        <w:div w:id="1567181249">
          <w:marLeft w:val="0"/>
          <w:marRight w:val="0"/>
          <w:marTop w:val="0"/>
          <w:marBottom w:val="0"/>
          <w:divBdr>
            <w:top w:val="none" w:sz="0" w:space="0" w:color="auto"/>
            <w:left w:val="none" w:sz="0" w:space="0" w:color="auto"/>
            <w:bottom w:val="none" w:sz="0" w:space="0" w:color="auto"/>
            <w:right w:val="none" w:sz="0" w:space="0" w:color="auto"/>
          </w:divBdr>
        </w:div>
      </w:divsChild>
    </w:div>
    <w:div w:id="2097558283">
      <w:bodyDiv w:val="1"/>
      <w:marLeft w:val="0"/>
      <w:marRight w:val="0"/>
      <w:marTop w:val="0"/>
      <w:marBottom w:val="0"/>
      <w:divBdr>
        <w:top w:val="none" w:sz="0" w:space="0" w:color="auto"/>
        <w:left w:val="none" w:sz="0" w:space="0" w:color="auto"/>
        <w:bottom w:val="none" w:sz="0" w:space="0" w:color="auto"/>
        <w:right w:val="none" w:sz="0" w:space="0" w:color="auto"/>
      </w:divBdr>
      <w:divsChild>
        <w:div w:id="528111118">
          <w:marLeft w:val="0"/>
          <w:marRight w:val="0"/>
          <w:marTop w:val="0"/>
          <w:marBottom w:val="0"/>
          <w:divBdr>
            <w:top w:val="none" w:sz="0" w:space="0" w:color="auto"/>
            <w:left w:val="none" w:sz="0" w:space="0" w:color="auto"/>
            <w:bottom w:val="none" w:sz="0" w:space="0" w:color="auto"/>
            <w:right w:val="none" w:sz="0" w:space="0" w:color="auto"/>
          </w:divBdr>
        </w:div>
      </w:divsChild>
    </w:div>
    <w:div w:id="2146506887">
      <w:bodyDiv w:val="1"/>
      <w:marLeft w:val="0"/>
      <w:marRight w:val="0"/>
      <w:marTop w:val="0"/>
      <w:marBottom w:val="0"/>
      <w:divBdr>
        <w:top w:val="none" w:sz="0" w:space="0" w:color="auto"/>
        <w:left w:val="none" w:sz="0" w:space="0" w:color="auto"/>
        <w:bottom w:val="none" w:sz="0" w:space="0" w:color="auto"/>
        <w:right w:val="none" w:sz="0" w:space="0" w:color="auto"/>
      </w:divBdr>
      <w:divsChild>
        <w:div w:id="1121148344">
          <w:marLeft w:val="0"/>
          <w:marRight w:val="0"/>
          <w:marTop w:val="0"/>
          <w:marBottom w:val="0"/>
          <w:divBdr>
            <w:top w:val="none" w:sz="0" w:space="0" w:color="auto"/>
            <w:left w:val="none" w:sz="0" w:space="0" w:color="auto"/>
            <w:bottom w:val="none" w:sz="0" w:space="0" w:color="auto"/>
            <w:right w:val="none" w:sz="0" w:space="0" w:color="auto"/>
          </w:divBdr>
          <w:divsChild>
            <w:div w:id="471365805">
              <w:marLeft w:val="0"/>
              <w:marRight w:val="0"/>
              <w:marTop w:val="30"/>
              <w:marBottom w:val="30"/>
              <w:divBdr>
                <w:top w:val="none" w:sz="0" w:space="0" w:color="auto"/>
                <w:left w:val="none" w:sz="0" w:space="0" w:color="auto"/>
                <w:bottom w:val="none" w:sz="0" w:space="0" w:color="auto"/>
                <w:right w:val="none" w:sz="0" w:space="0" w:color="auto"/>
              </w:divBdr>
              <w:divsChild>
                <w:div w:id="106435730">
                  <w:marLeft w:val="0"/>
                  <w:marRight w:val="0"/>
                  <w:marTop w:val="0"/>
                  <w:marBottom w:val="0"/>
                  <w:divBdr>
                    <w:top w:val="none" w:sz="0" w:space="0" w:color="auto"/>
                    <w:left w:val="none" w:sz="0" w:space="0" w:color="auto"/>
                    <w:bottom w:val="none" w:sz="0" w:space="0" w:color="auto"/>
                    <w:right w:val="none" w:sz="0" w:space="0" w:color="auto"/>
                  </w:divBdr>
                  <w:divsChild>
                    <w:div w:id="446852928">
                      <w:marLeft w:val="0"/>
                      <w:marRight w:val="0"/>
                      <w:marTop w:val="0"/>
                      <w:marBottom w:val="0"/>
                      <w:divBdr>
                        <w:top w:val="none" w:sz="0" w:space="0" w:color="auto"/>
                        <w:left w:val="none" w:sz="0" w:space="0" w:color="auto"/>
                        <w:bottom w:val="none" w:sz="0" w:space="0" w:color="auto"/>
                        <w:right w:val="none" w:sz="0" w:space="0" w:color="auto"/>
                      </w:divBdr>
                    </w:div>
                    <w:div w:id="576012256">
                      <w:marLeft w:val="0"/>
                      <w:marRight w:val="0"/>
                      <w:marTop w:val="0"/>
                      <w:marBottom w:val="0"/>
                      <w:divBdr>
                        <w:top w:val="none" w:sz="0" w:space="0" w:color="auto"/>
                        <w:left w:val="none" w:sz="0" w:space="0" w:color="auto"/>
                        <w:bottom w:val="none" w:sz="0" w:space="0" w:color="auto"/>
                        <w:right w:val="none" w:sz="0" w:space="0" w:color="auto"/>
                      </w:divBdr>
                    </w:div>
                  </w:divsChild>
                </w:div>
                <w:div w:id="123280499">
                  <w:marLeft w:val="0"/>
                  <w:marRight w:val="0"/>
                  <w:marTop w:val="0"/>
                  <w:marBottom w:val="0"/>
                  <w:divBdr>
                    <w:top w:val="none" w:sz="0" w:space="0" w:color="auto"/>
                    <w:left w:val="none" w:sz="0" w:space="0" w:color="auto"/>
                    <w:bottom w:val="none" w:sz="0" w:space="0" w:color="auto"/>
                    <w:right w:val="none" w:sz="0" w:space="0" w:color="auto"/>
                  </w:divBdr>
                  <w:divsChild>
                    <w:div w:id="2084832880">
                      <w:marLeft w:val="0"/>
                      <w:marRight w:val="0"/>
                      <w:marTop w:val="0"/>
                      <w:marBottom w:val="0"/>
                      <w:divBdr>
                        <w:top w:val="none" w:sz="0" w:space="0" w:color="auto"/>
                        <w:left w:val="none" w:sz="0" w:space="0" w:color="auto"/>
                        <w:bottom w:val="none" w:sz="0" w:space="0" w:color="auto"/>
                        <w:right w:val="none" w:sz="0" w:space="0" w:color="auto"/>
                      </w:divBdr>
                    </w:div>
                  </w:divsChild>
                </w:div>
                <w:div w:id="148836377">
                  <w:marLeft w:val="0"/>
                  <w:marRight w:val="0"/>
                  <w:marTop w:val="0"/>
                  <w:marBottom w:val="0"/>
                  <w:divBdr>
                    <w:top w:val="none" w:sz="0" w:space="0" w:color="auto"/>
                    <w:left w:val="none" w:sz="0" w:space="0" w:color="auto"/>
                    <w:bottom w:val="none" w:sz="0" w:space="0" w:color="auto"/>
                    <w:right w:val="none" w:sz="0" w:space="0" w:color="auto"/>
                  </w:divBdr>
                  <w:divsChild>
                    <w:div w:id="775444136">
                      <w:marLeft w:val="0"/>
                      <w:marRight w:val="0"/>
                      <w:marTop w:val="0"/>
                      <w:marBottom w:val="0"/>
                      <w:divBdr>
                        <w:top w:val="none" w:sz="0" w:space="0" w:color="auto"/>
                        <w:left w:val="none" w:sz="0" w:space="0" w:color="auto"/>
                        <w:bottom w:val="none" w:sz="0" w:space="0" w:color="auto"/>
                        <w:right w:val="none" w:sz="0" w:space="0" w:color="auto"/>
                      </w:divBdr>
                    </w:div>
                  </w:divsChild>
                </w:div>
                <w:div w:id="228541294">
                  <w:marLeft w:val="0"/>
                  <w:marRight w:val="0"/>
                  <w:marTop w:val="0"/>
                  <w:marBottom w:val="0"/>
                  <w:divBdr>
                    <w:top w:val="none" w:sz="0" w:space="0" w:color="auto"/>
                    <w:left w:val="none" w:sz="0" w:space="0" w:color="auto"/>
                    <w:bottom w:val="none" w:sz="0" w:space="0" w:color="auto"/>
                    <w:right w:val="none" w:sz="0" w:space="0" w:color="auto"/>
                  </w:divBdr>
                  <w:divsChild>
                    <w:div w:id="1236479633">
                      <w:marLeft w:val="0"/>
                      <w:marRight w:val="0"/>
                      <w:marTop w:val="0"/>
                      <w:marBottom w:val="0"/>
                      <w:divBdr>
                        <w:top w:val="none" w:sz="0" w:space="0" w:color="auto"/>
                        <w:left w:val="none" w:sz="0" w:space="0" w:color="auto"/>
                        <w:bottom w:val="none" w:sz="0" w:space="0" w:color="auto"/>
                        <w:right w:val="none" w:sz="0" w:space="0" w:color="auto"/>
                      </w:divBdr>
                    </w:div>
                  </w:divsChild>
                </w:div>
                <w:div w:id="400179322">
                  <w:marLeft w:val="0"/>
                  <w:marRight w:val="0"/>
                  <w:marTop w:val="0"/>
                  <w:marBottom w:val="0"/>
                  <w:divBdr>
                    <w:top w:val="none" w:sz="0" w:space="0" w:color="auto"/>
                    <w:left w:val="none" w:sz="0" w:space="0" w:color="auto"/>
                    <w:bottom w:val="none" w:sz="0" w:space="0" w:color="auto"/>
                    <w:right w:val="none" w:sz="0" w:space="0" w:color="auto"/>
                  </w:divBdr>
                  <w:divsChild>
                    <w:div w:id="1692877099">
                      <w:marLeft w:val="0"/>
                      <w:marRight w:val="0"/>
                      <w:marTop w:val="0"/>
                      <w:marBottom w:val="0"/>
                      <w:divBdr>
                        <w:top w:val="none" w:sz="0" w:space="0" w:color="auto"/>
                        <w:left w:val="none" w:sz="0" w:space="0" w:color="auto"/>
                        <w:bottom w:val="none" w:sz="0" w:space="0" w:color="auto"/>
                        <w:right w:val="none" w:sz="0" w:space="0" w:color="auto"/>
                      </w:divBdr>
                    </w:div>
                  </w:divsChild>
                </w:div>
                <w:div w:id="447817142">
                  <w:marLeft w:val="0"/>
                  <w:marRight w:val="0"/>
                  <w:marTop w:val="0"/>
                  <w:marBottom w:val="0"/>
                  <w:divBdr>
                    <w:top w:val="none" w:sz="0" w:space="0" w:color="auto"/>
                    <w:left w:val="none" w:sz="0" w:space="0" w:color="auto"/>
                    <w:bottom w:val="none" w:sz="0" w:space="0" w:color="auto"/>
                    <w:right w:val="none" w:sz="0" w:space="0" w:color="auto"/>
                  </w:divBdr>
                  <w:divsChild>
                    <w:div w:id="831264547">
                      <w:marLeft w:val="0"/>
                      <w:marRight w:val="0"/>
                      <w:marTop w:val="0"/>
                      <w:marBottom w:val="0"/>
                      <w:divBdr>
                        <w:top w:val="none" w:sz="0" w:space="0" w:color="auto"/>
                        <w:left w:val="none" w:sz="0" w:space="0" w:color="auto"/>
                        <w:bottom w:val="none" w:sz="0" w:space="0" w:color="auto"/>
                        <w:right w:val="none" w:sz="0" w:space="0" w:color="auto"/>
                      </w:divBdr>
                    </w:div>
                  </w:divsChild>
                </w:div>
                <w:div w:id="547841815">
                  <w:marLeft w:val="0"/>
                  <w:marRight w:val="0"/>
                  <w:marTop w:val="0"/>
                  <w:marBottom w:val="0"/>
                  <w:divBdr>
                    <w:top w:val="none" w:sz="0" w:space="0" w:color="auto"/>
                    <w:left w:val="none" w:sz="0" w:space="0" w:color="auto"/>
                    <w:bottom w:val="none" w:sz="0" w:space="0" w:color="auto"/>
                    <w:right w:val="none" w:sz="0" w:space="0" w:color="auto"/>
                  </w:divBdr>
                  <w:divsChild>
                    <w:div w:id="1667247491">
                      <w:marLeft w:val="0"/>
                      <w:marRight w:val="0"/>
                      <w:marTop w:val="0"/>
                      <w:marBottom w:val="0"/>
                      <w:divBdr>
                        <w:top w:val="none" w:sz="0" w:space="0" w:color="auto"/>
                        <w:left w:val="none" w:sz="0" w:space="0" w:color="auto"/>
                        <w:bottom w:val="none" w:sz="0" w:space="0" w:color="auto"/>
                        <w:right w:val="none" w:sz="0" w:space="0" w:color="auto"/>
                      </w:divBdr>
                    </w:div>
                  </w:divsChild>
                </w:div>
                <w:div w:id="762995966">
                  <w:marLeft w:val="0"/>
                  <w:marRight w:val="0"/>
                  <w:marTop w:val="0"/>
                  <w:marBottom w:val="0"/>
                  <w:divBdr>
                    <w:top w:val="none" w:sz="0" w:space="0" w:color="auto"/>
                    <w:left w:val="none" w:sz="0" w:space="0" w:color="auto"/>
                    <w:bottom w:val="none" w:sz="0" w:space="0" w:color="auto"/>
                    <w:right w:val="none" w:sz="0" w:space="0" w:color="auto"/>
                  </w:divBdr>
                  <w:divsChild>
                    <w:div w:id="794062059">
                      <w:marLeft w:val="0"/>
                      <w:marRight w:val="0"/>
                      <w:marTop w:val="0"/>
                      <w:marBottom w:val="0"/>
                      <w:divBdr>
                        <w:top w:val="none" w:sz="0" w:space="0" w:color="auto"/>
                        <w:left w:val="none" w:sz="0" w:space="0" w:color="auto"/>
                        <w:bottom w:val="none" w:sz="0" w:space="0" w:color="auto"/>
                        <w:right w:val="none" w:sz="0" w:space="0" w:color="auto"/>
                      </w:divBdr>
                    </w:div>
                  </w:divsChild>
                </w:div>
                <w:div w:id="839933540">
                  <w:marLeft w:val="0"/>
                  <w:marRight w:val="0"/>
                  <w:marTop w:val="0"/>
                  <w:marBottom w:val="0"/>
                  <w:divBdr>
                    <w:top w:val="none" w:sz="0" w:space="0" w:color="auto"/>
                    <w:left w:val="none" w:sz="0" w:space="0" w:color="auto"/>
                    <w:bottom w:val="none" w:sz="0" w:space="0" w:color="auto"/>
                    <w:right w:val="none" w:sz="0" w:space="0" w:color="auto"/>
                  </w:divBdr>
                  <w:divsChild>
                    <w:div w:id="766199771">
                      <w:marLeft w:val="0"/>
                      <w:marRight w:val="0"/>
                      <w:marTop w:val="0"/>
                      <w:marBottom w:val="0"/>
                      <w:divBdr>
                        <w:top w:val="none" w:sz="0" w:space="0" w:color="auto"/>
                        <w:left w:val="none" w:sz="0" w:space="0" w:color="auto"/>
                        <w:bottom w:val="none" w:sz="0" w:space="0" w:color="auto"/>
                        <w:right w:val="none" w:sz="0" w:space="0" w:color="auto"/>
                      </w:divBdr>
                    </w:div>
                  </w:divsChild>
                </w:div>
                <w:div w:id="840856043">
                  <w:marLeft w:val="0"/>
                  <w:marRight w:val="0"/>
                  <w:marTop w:val="0"/>
                  <w:marBottom w:val="0"/>
                  <w:divBdr>
                    <w:top w:val="none" w:sz="0" w:space="0" w:color="auto"/>
                    <w:left w:val="none" w:sz="0" w:space="0" w:color="auto"/>
                    <w:bottom w:val="none" w:sz="0" w:space="0" w:color="auto"/>
                    <w:right w:val="none" w:sz="0" w:space="0" w:color="auto"/>
                  </w:divBdr>
                  <w:divsChild>
                    <w:div w:id="954171082">
                      <w:marLeft w:val="0"/>
                      <w:marRight w:val="0"/>
                      <w:marTop w:val="0"/>
                      <w:marBottom w:val="0"/>
                      <w:divBdr>
                        <w:top w:val="none" w:sz="0" w:space="0" w:color="auto"/>
                        <w:left w:val="none" w:sz="0" w:space="0" w:color="auto"/>
                        <w:bottom w:val="none" w:sz="0" w:space="0" w:color="auto"/>
                        <w:right w:val="none" w:sz="0" w:space="0" w:color="auto"/>
                      </w:divBdr>
                    </w:div>
                    <w:div w:id="1172988643">
                      <w:marLeft w:val="0"/>
                      <w:marRight w:val="0"/>
                      <w:marTop w:val="0"/>
                      <w:marBottom w:val="0"/>
                      <w:divBdr>
                        <w:top w:val="none" w:sz="0" w:space="0" w:color="auto"/>
                        <w:left w:val="none" w:sz="0" w:space="0" w:color="auto"/>
                        <w:bottom w:val="none" w:sz="0" w:space="0" w:color="auto"/>
                        <w:right w:val="none" w:sz="0" w:space="0" w:color="auto"/>
                      </w:divBdr>
                    </w:div>
                  </w:divsChild>
                </w:div>
                <w:div w:id="872155271">
                  <w:marLeft w:val="0"/>
                  <w:marRight w:val="0"/>
                  <w:marTop w:val="0"/>
                  <w:marBottom w:val="0"/>
                  <w:divBdr>
                    <w:top w:val="none" w:sz="0" w:space="0" w:color="auto"/>
                    <w:left w:val="none" w:sz="0" w:space="0" w:color="auto"/>
                    <w:bottom w:val="none" w:sz="0" w:space="0" w:color="auto"/>
                    <w:right w:val="none" w:sz="0" w:space="0" w:color="auto"/>
                  </w:divBdr>
                  <w:divsChild>
                    <w:div w:id="781339908">
                      <w:marLeft w:val="0"/>
                      <w:marRight w:val="0"/>
                      <w:marTop w:val="0"/>
                      <w:marBottom w:val="0"/>
                      <w:divBdr>
                        <w:top w:val="none" w:sz="0" w:space="0" w:color="auto"/>
                        <w:left w:val="none" w:sz="0" w:space="0" w:color="auto"/>
                        <w:bottom w:val="none" w:sz="0" w:space="0" w:color="auto"/>
                        <w:right w:val="none" w:sz="0" w:space="0" w:color="auto"/>
                      </w:divBdr>
                    </w:div>
                  </w:divsChild>
                </w:div>
                <w:div w:id="1073626643">
                  <w:marLeft w:val="0"/>
                  <w:marRight w:val="0"/>
                  <w:marTop w:val="0"/>
                  <w:marBottom w:val="0"/>
                  <w:divBdr>
                    <w:top w:val="none" w:sz="0" w:space="0" w:color="auto"/>
                    <w:left w:val="none" w:sz="0" w:space="0" w:color="auto"/>
                    <w:bottom w:val="none" w:sz="0" w:space="0" w:color="auto"/>
                    <w:right w:val="none" w:sz="0" w:space="0" w:color="auto"/>
                  </w:divBdr>
                  <w:divsChild>
                    <w:div w:id="1609002241">
                      <w:marLeft w:val="0"/>
                      <w:marRight w:val="0"/>
                      <w:marTop w:val="0"/>
                      <w:marBottom w:val="0"/>
                      <w:divBdr>
                        <w:top w:val="none" w:sz="0" w:space="0" w:color="auto"/>
                        <w:left w:val="none" w:sz="0" w:space="0" w:color="auto"/>
                        <w:bottom w:val="none" w:sz="0" w:space="0" w:color="auto"/>
                        <w:right w:val="none" w:sz="0" w:space="0" w:color="auto"/>
                      </w:divBdr>
                    </w:div>
                    <w:div w:id="1879196124">
                      <w:marLeft w:val="0"/>
                      <w:marRight w:val="0"/>
                      <w:marTop w:val="0"/>
                      <w:marBottom w:val="0"/>
                      <w:divBdr>
                        <w:top w:val="none" w:sz="0" w:space="0" w:color="auto"/>
                        <w:left w:val="none" w:sz="0" w:space="0" w:color="auto"/>
                        <w:bottom w:val="none" w:sz="0" w:space="0" w:color="auto"/>
                        <w:right w:val="none" w:sz="0" w:space="0" w:color="auto"/>
                      </w:divBdr>
                    </w:div>
                  </w:divsChild>
                </w:div>
                <w:div w:id="1193685260">
                  <w:marLeft w:val="0"/>
                  <w:marRight w:val="0"/>
                  <w:marTop w:val="0"/>
                  <w:marBottom w:val="0"/>
                  <w:divBdr>
                    <w:top w:val="none" w:sz="0" w:space="0" w:color="auto"/>
                    <w:left w:val="none" w:sz="0" w:space="0" w:color="auto"/>
                    <w:bottom w:val="none" w:sz="0" w:space="0" w:color="auto"/>
                    <w:right w:val="none" w:sz="0" w:space="0" w:color="auto"/>
                  </w:divBdr>
                  <w:divsChild>
                    <w:div w:id="1411385146">
                      <w:marLeft w:val="0"/>
                      <w:marRight w:val="0"/>
                      <w:marTop w:val="0"/>
                      <w:marBottom w:val="0"/>
                      <w:divBdr>
                        <w:top w:val="none" w:sz="0" w:space="0" w:color="auto"/>
                        <w:left w:val="none" w:sz="0" w:space="0" w:color="auto"/>
                        <w:bottom w:val="none" w:sz="0" w:space="0" w:color="auto"/>
                        <w:right w:val="none" w:sz="0" w:space="0" w:color="auto"/>
                      </w:divBdr>
                    </w:div>
                  </w:divsChild>
                </w:div>
                <w:div w:id="1265769402">
                  <w:marLeft w:val="0"/>
                  <w:marRight w:val="0"/>
                  <w:marTop w:val="0"/>
                  <w:marBottom w:val="0"/>
                  <w:divBdr>
                    <w:top w:val="none" w:sz="0" w:space="0" w:color="auto"/>
                    <w:left w:val="none" w:sz="0" w:space="0" w:color="auto"/>
                    <w:bottom w:val="none" w:sz="0" w:space="0" w:color="auto"/>
                    <w:right w:val="none" w:sz="0" w:space="0" w:color="auto"/>
                  </w:divBdr>
                  <w:divsChild>
                    <w:div w:id="1755786161">
                      <w:marLeft w:val="0"/>
                      <w:marRight w:val="0"/>
                      <w:marTop w:val="0"/>
                      <w:marBottom w:val="0"/>
                      <w:divBdr>
                        <w:top w:val="none" w:sz="0" w:space="0" w:color="auto"/>
                        <w:left w:val="none" w:sz="0" w:space="0" w:color="auto"/>
                        <w:bottom w:val="none" w:sz="0" w:space="0" w:color="auto"/>
                        <w:right w:val="none" w:sz="0" w:space="0" w:color="auto"/>
                      </w:divBdr>
                    </w:div>
                  </w:divsChild>
                </w:div>
                <w:div w:id="1280722967">
                  <w:marLeft w:val="0"/>
                  <w:marRight w:val="0"/>
                  <w:marTop w:val="0"/>
                  <w:marBottom w:val="0"/>
                  <w:divBdr>
                    <w:top w:val="none" w:sz="0" w:space="0" w:color="auto"/>
                    <w:left w:val="none" w:sz="0" w:space="0" w:color="auto"/>
                    <w:bottom w:val="none" w:sz="0" w:space="0" w:color="auto"/>
                    <w:right w:val="none" w:sz="0" w:space="0" w:color="auto"/>
                  </w:divBdr>
                  <w:divsChild>
                    <w:div w:id="389427375">
                      <w:marLeft w:val="0"/>
                      <w:marRight w:val="0"/>
                      <w:marTop w:val="0"/>
                      <w:marBottom w:val="0"/>
                      <w:divBdr>
                        <w:top w:val="none" w:sz="0" w:space="0" w:color="auto"/>
                        <w:left w:val="none" w:sz="0" w:space="0" w:color="auto"/>
                        <w:bottom w:val="none" w:sz="0" w:space="0" w:color="auto"/>
                        <w:right w:val="none" w:sz="0" w:space="0" w:color="auto"/>
                      </w:divBdr>
                    </w:div>
                  </w:divsChild>
                </w:div>
                <w:div w:id="1373730620">
                  <w:marLeft w:val="0"/>
                  <w:marRight w:val="0"/>
                  <w:marTop w:val="0"/>
                  <w:marBottom w:val="0"/>
                  <w:divBdr>
                    <w:top w:val="none" w:sz="0" w:space="0" w:color="auto"/>
                    <w:left w:val="none" w:sz="0" w:space="0" w:color="auto"/>
                    <w:bottom w:val="none" w:sz="0" w:space="0" w:color="auto"/>
                    <w:right w:val="none" w:sz="0" w:space="0" w:color="auto"/>
                  </w:divBdr>
                  <w:divsChild>
                    <w:div w:id="86199">
                      <w:marLeft w:val="0"/>
                      <w:marRight w:val="0"/>
                      <w:marTop w:val="0"/>
                      <w:marBottom w:val="0"/>
                      <w:divBdr>
                        <w:top w:val="none" w:sz="0" w:space="0" w:color="auto"/>
                        <w:left w:val="none" w:sz="0" w:space="0" w:color="auto"/>
                        <w:bottom w:val="none" w:sz="0" w:space="0" w:color="auto"/>
                        <w:right w:val="none" w:sz="0" w:space="0" w:color="auto"/>
                      </w:divBdr>
                    </w:div>
                    <w:div w:id="464086736">
                      <w:marLeft w:val="0"/>
                      <w:marRight w:val="0"/>
                      <w:marTop w:val="0"/>
                      <w:marBottom w:val="0"/>
                      <w:divBdr>
                        <w:top w:val="none" w:sz="0" w:space="0" w:color="auto"/>
                        <w:left w:val="none" w:sz="0" w:space="0" w:color="auto"/>
                        <w:bottom w:val="none" w:sz="0" w:space="0" w:color="auto"/>
                        <w:right w:val="none" w:sz="0" w:space="0" w:color="auto"/>
                      </w:divBdr>
                    </w:div>
                  </w:divsChild>
                </w:div>
                <w:div w:id="1411855556">
                  <w:marLeft w:val="0"/>
                  <w:marRight w:val="0"/>
                  <w:marTop w:val="0"/>
                  <w:marBottom w:val="0"/>
                  <w:divBdr>
                    <w:top w:val="none" w:sz="0" w:space="0" w:color="auto"/>
                    <w:left w:val="none" w:sz="0" w:space="0" w:color="auto"/>
                    <w:bottom w:val="none" w:sz="0" w:space="0" w:color="auto"/>
                    <w:right w:val="none" w:sz="0" w:space="0" w:color="auto"/>
                  </w:divBdr>
                  <w:divsChild>
                    <w:div w:id="1692415352">
                      <w:marLeft w:val="0"/>
                      <w:marRight w:val="0"/>
                      <w:marTop w:val="0"/>
                      <w:marBottom w:val="0"/>
                      <w:divBdr>
                        <w:top w:val="none" w:sz="0" w:space="0" w:color="auto"/>
                        <w:left w:val="none" w:sz="0" w:space="0" w:color="auto"/>
                        <w:bottom w:val="none" w:sz="0" w:space="0" w:color="auto"/>
                        <w:right w:val="none" w:sz="0" w:space="0" w:color="auto"/>
                      </w:divBdr>
                    </w:div>
                  </w:divsChild>
                </w:div>
                <w:div w:id="1491678278">
                  <w:marLeft w:val="0"/>
                  <w:marRight w:val="0"/>
                  <w:marTop w:val="0"/>
                  <w:marBottom w:val="0"/>
                  <w:divBdr>
                    <w:top w:val="none" w:sz="0" w:space="0" w:color="auto"/>
                    <w:left w:val="none" w:sz="0" w:space="0" w:color="auto"/>
                    <w:bottom w:val="none" w:sz="0" w:space="0" w:color="auto"/>
                    <w:right w:val="none" w:sz="0" w:space="0" w:color="auto"/>
                  </w:divBdr>
                  <w:divsChild>
                    <w:div w:id="721096661">
                      <w:marLeft w:val="0"/>
                      <w:marRight w:val="0"/>
                      <w:marTop w:val="0"/>
                      <w:marBottom w:val="0"/>
                      <w:divBdr>
                        <w:top w:val="none" w:sz="0" w:space="0" w:color="auto"/>
                        <w:left w:val="none" w:sz="0" w:space="0" w:color="auto"/>
                        <w:bottom w:val="none" w:sz="0" w:space="0" w:color="auto"/>
                        <w:right w:val="none" w:sz="0" w:space="0" w:color="auto"/>
                      </w:divBdr>
                    </w:div>
                  </w:divsChild>
                </w:div>
                <w:div w:id="1619216115">
                  <w:marLeft w:val="0"/>
                  <w:marRight w:val="0"/>
                  <w:marTop w:val="0"/>
                  <w:marBottom w:val="0"/>
                  <w:divBdr>
                    <w:top w:val="none" w:sz="0" w:space="0" w:color="auto"/>
                    <w:left w:val="none" w:sz="0" w:space="0" w:color="auto"/>
                    <w:bottom w:val="none" w:sz="0" w:space="0" w:color="auto"/>
                    <w:right w:val="none" w:sz="0" w:space="0" w:color="auto"/>
                  </w:divBdr>
                  <w:divsChild>
                    <w:div w:id="1324431500">
                      <w:marLeft w:val="0"/>
                      <w:marRight w:val="0"/>
                      <w:marTop w:val="0"/>
                      <w:marBottom w:val="0"/>
                      <w:divBdr>
                        <w:top w:val="none" w:sz="0" w:space="0" w:color="auto"/>
                        <w:left w:val="none" w:sz="0" w:space="0" w:color="auto"/>
                        <w:bottom w:val="none" w:sz="0" w:space="0" w:color="auto"/>
                        <w:right w:val="none" w:sz="0" w:space="0" w:color="auto"/>
                      </w:divBdr>
                    </w:div>
                  </w:divsChild>
                </w:div>
                <w:div w:id="1668165944">
                  <w:marLeft w:val="0"/>
                  <w:marRight w:val="0"/>
                  <w:marTop w:val="0"/>
                  <w:marBottom w:val="0"/>
                  <w:divBdr>
                    <w:top w:val="none" w:sz="0" w:space="0" w:color="auto"/>
                    <w:left w:val="none" w:sz="0" w:space="0" w:color="auto"/>
                    <w:bottom w:val="none" w:sz="0" w:space="0" w:color="auto"/>
                    <w:right w:val="none" w:sz="0" w:space="0" w:color="auto"/>
                  </w:divBdr>
                  <w:divsChild>
                    <w:div w:id="1272321952">
                      <w:marLeft w:val="0"/>
                      <w:marRight w:val="0"/>
                      <w:marTop w:val="0"/>
                      <w:marBottom w:val="0"/>
                      <w:divBdr>
                        <w:top w:val="none" w:sz="0" w:space="0" w:color="auto"/>
                        <w:left w:val="none" w:sz="0" w:space="0" w:color="auto"/>
                        <w:bottom w:val="none" w:sz="0" w:space="0" w:color="auto"/>
                        <w:right w:val="none" w:sz="0" w:space="0" w:color="auto"/>
                      </w:divBdr>
                    </w:div>
                  </w:divsChild>
                </w:div>
                <w:div w:id="1845322641">
                  <w:marLeft w:val="0"/>
                  <w:marRight w:val="0"/>
                  <w:marTop w:val="0"/>
                  <w:marBottom w:val="0"/>
                  <w:divBdr>
                    <w:top w:val="none" w:sz="0" w:space="0" w:color="auto"/>
                    <w:left w:val="none" w:sz="0" w:space="0" w:color="auto"/>
                    <w:bottom w:val="none" w:sz="0" w:space="0" w:color="auto"/>
                    <w:right w:val="none" w:sz="0" w:space="0" w:color="auto"/>
                  </w:divBdr>
                  <w:divsChild>
                    <w:div w:id="797456354">
                      <w:marLeft w:val="0"/>
                      <w:marRight w:val="0"/>
                      <w:marTop w:val="0"/>
                      <w:marBottom w:val="0"/>
                      <w:divBdr>
                        <w:top w:val="none" w:sz="0" w:space="0" w:color="auto"/>
                        <w:left w:val="none" w:sz="0" w:space="0" w:color="auto"/>
                        <w:bottom w:val="none" w:sz="0" w:space="0" w:color="auto"/>
                        <w:right w:val="none" w:sz="0" w:space="0" w:color="auto"/>
                      </w:divBdr>
                    </w:div>
                    <w:div w:id="1741294988">
                      <w:marLeft w:val="0"/>
                      <w:marRight w:val="0"/>
                      <w:marTop w:val="0"/>
                      <w:marBottom w:val="0"/>
                      <w:divBdr>
                        <w:top w:val="none" w:sz="0" w:space="0" w:color="auto"/>
                        <w:left w:val="none" w:sz="0" w:space="0" w:color="auto"/>
                        <w:bottom w:val="none" w:sz="0" w:space="0" w:color="auto"/>
                        <w:right w:val="none" w:sz="0" w:space="0" w:color="auto"/>
                      </w:divBdr>
                    </w:div>
                  </w:divsChild>
                </w:div>
                <w:div w:id="1890191566">
                  <w:marLeft w:val="0"/>
                  <w:marRight w:val="0"/>
                  <w:marTop w:val="0"/>
                  <w:marBottom w:val="0"/>
                  <w:divBdr>
                    <w:top w:val="none" w:sz="0" w:space="0" w:color="auto"/>
                    <w:left w:val="none" w:sz="0" w:space="0" w:color="auto"/>
                    <w:bottom w:val="none" w:sz="0" w:space="0" w:color="auto"/>
                    <w:right w:val="none" w:sz="0" w:space="0" w:color="auto"/>
                  </w:divBdr>
                  <w:divsChild>
                    <w:div w:id="1368137046">
                      <w:marLeft w:val="0"/>
                      <w:marRight w:val="0"/>
                      <w:marTop w:val="0"/>
                      <w:marBottom w:val="0"/>
                      <w:divBdr>
                        <w:top w:val="none" w:sz="0" w:space="0" w:color="auto"/>
                        <w:left w:val="none" w:sz="0" w:space="0" w:color="auto"/>
                        <w:bottom w:val="none" w:sz="0" w:space="0" w:color="auto"/>
                        <w:right w:val="none" w:sz="0" w:space="0" w:color="auto"/>
                      </w:divBdr>
                    </w:div>
                  </w:divsChild>
                </w:div>
                <w:div w:id="2105951129">
                  <w:marLeft w:val="0"/>
                  <w:marRight w:val="0"/>
                  <w:marTop w:val="0"/>
                  <w:marBottom w:val="0"/>
                  <w:divBdr>
                    <w:top w:val="none" w:sz="0" w:space="0" w:color="auto"/>
                    <w:left w:val="none" w:sz="0" w:space="0" w:color="auto"/>
                    <w:bottom w:val="none" w:sz="0" w:space="0" w:color="auto"/>
                    <w:right w:val="none" w:sz="0" w:space="0" w:color="auto"/>
                  </w:divBdr>
                  <w:divsChild>
                    <w:div w:id="71323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341">
          <w:marLeft w:val="0"/>
          <w:marRight w:val="0"/>
          <w:marTop w:val="0"/>
          <w:marBottom w:val="0"/>
          <w:divBdr>
            <w:top w:val="none" w:sz="0" w:space="0" w:color="auto"/>
            <w:left w:val="none" w:sz="0" w:space="0" w:color="auto"/>
            <w:bottom w:val="none" w:sz="0" w:space="0" w:color="auto"/>
            <w:right w:val="none" w:sz="0" w:space="0" w:color="auto"/>
          </w:divBdr>
        </w:div>
        <w:div w:id="1977055454">
          <w:marLeft w:val="0"/>
          <w:marRight w:val="0"/>
          <w:marTop w:val="0"/>
          <w:marBottom w:val="0"/>
          <w:divBdr>
            <w:top w:val="none" w:sz="0" w:space="0" w:color="auto"/>
            <w:left w:val="none" w:sz="0" w:space="0" w:color="auto"/>
            <w:bottom w:val="none" w:sz="0" w:space="0" w:color="auto"/>
            <w:right w:val="none" w:sz="0" w:space="0" w:color="auto"/>
          </w:divBdr>
        </w:div>
        <w:div w:id="2138797674">
          <w:marLeft w:val="0"/>
          <w:marRight w:val="0"/>
          <w:marTop w:val="0"/>
          <w:marBottom w:val="0"/>
          <w:divBdr>
            <w:top w:val="none" w:sz="0" w:space="0" w:color="auto"/>
            <w:left w:val="none" w:sz="0" w:space="0" w:color="auto"/>
            <w:bottom w:val="none" w:sz="0" w:space="0" w:color="auto"/>
            <w:right w:val="none" w:sz="0" w:space="0" w:color="auto"/>
          </w:divBdr>
        </w:div>
      </w:divsChild>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3.PNG"/><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5.jp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fa.gov.lv/lv/Arpolitika/Ekonomiskas-attiecibas/Starpt-ekon-org/OECD/" TargetMode="External"/><Relationship Id="rId24" Type="http://schemas.openxmlformats.org/officeDocument/2006/relationships/image" Target="media/image9.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1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s>
</file>

<file path=word/_rels/footnotes.xml.rels><?xml version="1.0" encoding="UTF-8" standalone="yes"?>
<Relationships xmlns="http://schemas.openxmlformats.org/package/2006/relationships"><Relationship Id="rId8" Type="http://schemas.openxmlformats.org/officeDocument/2006/relationships/hyperlink" Target="https://ieej.lv/gtgRR" TargetMode="External"/><Relationship Id="rId13" Type="http://schemas.openxmlformats.org/officeDocument/2006/relationships/hyperlink" Target="https://ieej.lv/sy5Aq" TargetMode="External"/><Relationship Id="rId18" Type="http://schemas.openxmlformats.org/officeDocument/2006/relationships/hyperlink" Target="https://eur-lex.europa.eu/legal-content/LV/TXT/HTML/?uri=CELEX:32021R1060&amp;qid=1625116684765&amp;from=EN" TargetMode="External"/><Relationship Id="rId26" Type="http://schemas.openxmlformats.org/officeDocument/2006/relationships/hyperlink" Target="https://ieej.lv/GqsBu" TargetMode="External"/><Relationship Id="rId3" Type="http://schemas.openxmlformats.org/officeDocument/2006/relationships/hyperlink" Target="https://ieej.lv/i5jeg" TargetMode="External"/><Relationship Id="rId21" Type="http://schemas.openxmlformats.org/officeDocument/2006/relationships/hyperlink" Target="https://ieej.lv/CUeCh" TargetMode="External"/><Relationship Id="rId7" Type="http://schemas.openxmlformats.org/officeDocument/2006/relationships/hyperlink" Target="https://ieej.lv/INBdh" TargetMode="External"/><Relationship Id="rId12" Type="http://schemas.openxmlformats.org/officeDocument/2006/relationships/hyperlink" Target="https://ieej.lv/GqsBu" TargetMode="External"/><Relationship Id="rId17" Type="http://schemas.openxmlformats.org/officeDocument/2006/relationships/hyperlink" Target="https://ieej.lv/ruAJo" TargetMode="External"/><Relationship Id="rId25" Type="http://schemas.openxmlformats.org/officeDocument/2006/relationships/hyperlink" Target="https://ieej.lv/INBdh" TargetMode="External"/><Relationship Id="rId2" Type="http://schemas.openxmlformats.org/officeDocument/2006/relationships/hyperlink" Target="https://ieej.lv/BEep8" TargetMode="External"/><Relationship Id="rId16" Type="http://schemas.openxmlformats.org/officeDocument/2006/relationships/hyperlink" Target="https://ieej.lv/IfHb2" TargetMode="External"/><Relationship Id="rId20" Type="http://schemas.openxmlformats.org/officeDocument/2006/relationships/hyperlink" Target="https://ieej.lv/I4TuE" TargetMode="External"/><Relationship Id="rId29" Type="http://schemas.openxmlformats.org/officeDocument/2006/relationships/hyperlink" Target="https://www.csb.gov.lv/en/statistics/statistics-by-theme/population/number-and-change/tables/isg020/population-number-and-its-change-statistical" TargetMode="External"/><Relationship Id="rId1" Type="http://schemas.openxmlformats.org/officeDocument/2006/relationships/hyperlink" Target="https://ieej.lv/s4kvp" TargetMode="External"/><Relationship Id="rId6" Type="http://schemas.openxmlformats.org/officeDocument/2006/relationships/hyperlink" Target="https://ieej.lv/0tg6Q" TargetMode="External"/><Relationship Id="rId11" Type="http://schemas.openxmlformats.org/officeDocument/2006/relationships/hyperlink" Target="https://ieej.lv/AGY98" TargetMode="External"/><Relationship Id="rId24" Type="http://schemas.openxmlformats.org/officeDocument/2006/relationships/hyperlink" Target="https://ieej.lv/EqfKE" TargetMode="External"/><Relationship Id="rId5" Type="http://schemas.openxmlformats.org/officeDocument/2006/relationships/hyperlink" Target="https://ieej.lv/EqfKE" TargetMode="External"/><Relationship Id="rId15" Type="http://schemas.openxmlformats.org/officeDocument/2006/relationships/hyperlink" Target="https://ieej.lv/sy5Aq" TargetMode="External"/><Relationship Id="rId23" Type="http://schemas.openxmlformats.org/officeDocument/2006/relationships/hyperlink" Target="https://eur-lex.europa.eu/legal-content/LV/ALL/?uri=CELEX:52020PC0453" TargetMode="External"/><Relationship Id="rId28" Type="http://schemas.openxmlformats.org/officeDocument/2006/relationships/hyperlink" Target="https://ieej.lv/Y2O4J" TargetMode="External"/><Relationship Id="rId10" Type="http://schemas.openxmlformats.org/officeDocument/2006/relationships/hyperlink" Target="https://data.stat.gov.lv/pxweb/lv/OSP_PUB/START__POP__IR__IRS/IRS030/table/tableViewLayout1/" TargetMode="External"/><Relationship Id="rId19" Type="http://schemas.openxmlformats.org/officeDocument/2006/relationships/hyperlink" Target="https://ieej.lv/WPKBO" TargetMode="External"/><Relationship Id="rId31" Type="http://schemas.openxmlformats.org/officeDocument/2006/relationships/hyperlink" Target="https://ieej.lv/GqsBu" TargetMode="External"/><Relationship Id="rId4" Type="http://schemas.openxmlformats.org/officeDocument/2006/relationships/hyperlink" Target="https://ieej.lv/t0SEu" TargetMode="External"/><Relationship Id="rId9" Type="http://schemas.openxmlformats.org/officeDocument/2006/relationships/hyperlink" Target="https://www.em.gov.lv/lv/darba-tirgus-zinojums" TargetMode="External"/><Relationship Id="rId14" Type="http://schemas.openxmlformats.org/officeDocument/2006/relationships/hyperlink" Target="https://pkc.gov.lv/lv/nap2027" TargetMode="External"/><Relationship Id="rId22" Type="http://schemas.openxmlformats.org/officeDocument/2006/relationships/hyperlink" Target="https://ieej.lv/RnbqB" TargetMode="External"/><Relationship Id="rId27" Type="http://schemas.openxmlformats.org/officeDocument/2006/relationships/hyperlink" Target="https://ieej.lv/GgzuJ" TargetMode="External"/><Relationship Id="rId30" Type="http://schemas.openxmlformats.org/officeDocument/2006/relationships/hyperlink" Target="http://www.latvijaskudra.lv/lv/kudra/ieguves_viet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15" ma:contentTypeDescription="Izveidot jaunu dokumentu." ma:contentTypeScope="" ma:versionID="022e5a9b1831b21e89de2cde83b138b3">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916bf6de1373f62267d3ea407d059840"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e9adec27-2729-43c5-a5e2-722e95714ac8}" ma:internalName="TaxCatchAll" ma:showField="CatchAllData" ma:web="97ad5a38-d7de-4b51-9c9d-6f1c61b3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97ad5a38-d7de-4b51-9c9d-6f1c61b32969">
      <UserInfo>
        <DisplayName>Svetlana Sergejeva</DisplayName>
        <AccountId>20</AccountId>
        <AccountType/>
      </UserInfo>
      <UserInfo>
        <DisplayName>Zanda Krūkle</DisplayName>
        <AccountId>16</AccountId>
        <AccountType/>
      </UserInfo>
      <UserInfo>
        <DisplayName>Evija Bistere</DisplayName>
        <AccountId>19</AccountId>
        <AccountType/>
      </UserInfo>
      <UserInfo>
        <DisplayName>Dana Prižavoite</DisplayName>
        <AccountId>21</AccountId>
        <AccountType/>
      </UserInfo>
      <UserInfo>
        <DisplayName>Edgars Garkājis</DisplayName>
        <AccountId>33</AccountId>
        <AccountType/>
      </UserInfo>
      <UserInfo>
        <DisplayName>Sandis Cakuls</DisplayName>
        <AccountId>109</AccountId>
        <AccountType/>
      </UserInfo>
      <UserInfo>
        <DisplayName>Austra Auziņa</DisplayName>
        <AccountId>17</AccountId>
        <AccountType/>
      </UserInfo>
      <UserInfo>
        <DisplayName>Elīna Kļava</DisplayName>
        <AccountId>163</AccountId>
        <AccountType/>
      </UserInfo>
      <UserInfo>
        <DisplayName>Laura Lazdiņa</DisplayName>
        <AccountId>35</AccountId>
        <AccountType/>
      </UserInfo>
      <UserInfo>
        <DisplayName>Kristīne Dūdiņa</DisplayName>
        <AccountId>34</AccountId>
        <AccountType/>
      </UserInfo>
      <UserInfo>
        <DisplayName>Agnese Marnauza</DisplayName>
        <AccountId>248</AccountId>
        <AccountType/>
      </UserInfo>
      <UserInfo>
        <DisplayName>Liene Bramane</DisplayName>
        <AccountId>569</AccountId>
        <AccountType/>
      </UserInfo>
      <UserInfo>
        <DisplayName>Līza Leimane</DisplayName>
        <AccountId>403</AccountId>
        <AccountType/>
      </UserInfo>
      <UserInfo>
        <DisplayName>Agita Gancone</DisplayName>
        <AccountId>70</AccountId>
        <AccountType/>
      </UserInfo>
      <UserInfo>
        <DisplayName>Indra Ciukša</DisplayName>
        <AccountId>44</AccountId>
        <AccountType/>
      </UserInfo>
    </SharedWithUsers>
    <TaxCatchAll xmlns="97ad5a38-d7de-4b51-9c9d-6f1c61b32969" xsi:nil="true"/>
    <lcf76f155ced4ddcb4097134ff3c332f xmlns="071870c0-76d0-405c-8f5a-8c5a6110650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316982-7792-46D1-A355-6CB18C914D82}">
  <ds:schemaRefs>
    <ds:schemaRef ds:uri="http://schemas.microsoft.com/sharepoint/v3/contenttype/forms"/>
  </ds:schemaRefs>
</ds:datastoreItem>
</file>

<file path=customXml/itemProps2.xml><?xml version="1.0" encoding="utf-8"?>
<ds:datastoreItem xmlns:ds="http://schemas.openxmlformats.org/officeDocument/2006/customXml" ds:itemID="{65EF47FC-019A-435B-A3D5-72A29EA726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207DE4-78F7-481F-BFD1-58C87E97007B}">
  <ds:schemaRefs>
    <ds:schemaRef ds:uri="http://schemas.microsoft.com/office/2006/metadata/properties"/>
    <ds:schemaRef ds:uri="071870c0-76d0-405c-8f5a-8c5a6110650f"/>
    <ds:schemaRef ds:uri="http://purl.org/dc/terms/"/>
    <ds:schemaRef ds:uri="97ad5a38-d7de-4b51-9c9d-6f1c61b32969"/>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08E0F1DD-5546-484E-B377-7AC04F4F7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49</Pages>
  <Words>14818</Words>
  <Characters>84469</Characters>
  <Application>Microsoft Office Word</Application>
  <DocSecurity>0</DocSecurity>
  <Lines>703</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99089</CharactersWithSpaces>
  <SharedDoc>false</SharedDoc>
  <HLinks>
    <vt:vector size="192" baseType="variant">
      <vt:variant>
        <vt:i4>1507418</vt:i4>
      </vt:variant>
      <vt:variant>
        <vt:i4>0</vt:i4>
      </vt:variant>
      <vt:variant>
        <vt:i4>0</vt:i4>
      </vt:variant>
      <vt:variant>
        <vt:i4>5</vt:i4>
      </vt:variant>
      <vt:variant>
        <vt:lpwstr>http://www.mfa.gov.lv/lv/Arpolitika/Ekonomiskas-attiecibas/Starpt-ekon-org/OECD/</vt:lpwstr>
      </vt:variant>
      <vt:variant>
        <vt:lpwstr/>
      </vt:variant>
      <vt:variant>
        <vt:i4>5111808</vt:i4>
      </vt:variant>
      <vt:variant>
        <vt:i4>93</vt:i4>
      </vt:variant>
      <vt:variant>
        <vt:i4>0</vt:i4>
      </vt:variant>
      <vt:variant>
        <vt:i4>5</vt:i4>
      </vt:variant>
      <vt:variant>
        <vt:lpwstr>https://ieej.lv/GqsBu</vt:lpwstr>
      </vt:variant>
      <vt:variant>
        <vt:lpwstr/>
      </vt:variant>
      <vt:variant>
        <vt:i4>5767214</vt:i4>
      </vt:variant>
      <vt:variant>
        <vt:i4>90</vt:i4>
      </vt:variant>
      <vt:variant>
        <vt:i4>0</vt:i4>
      </vt:variant>
      <vt:variant>
        <vt:i4>5</vt:i4>
      </vt:variant>
      <vt:variant>
        <vt:lpwstr>http://www.latvijaskudra.lv/lv/kudra/ieguves_vietas/</vt:lpwstr>
      </vt:variant>
      <vt:variant>
        <vt:lpwstr/>
      </vt:variant>
      <vt:variant>
        <vt:i4>1835033</vt:i4>
      </vt:variant>
      <vt:variant>
        <vt:i4>87</vt:i4>
      </vt:variant>
      <vt:variant>
        <vt:i4>0</vt:i4>
      </vt:variant>
      <vt:variant>
        <vt:i4>5</vt:i4>
      </vt:variant>
      <vt:variant>
        <vt:lpwstr>https://www.csb.gov.lv/en/statistics/statistics-by-theme/population/number-and-change/tables/isg020/population-number-and-its-change-statistical</vt:lpwstr>
      </vt:variant>
      <vt:variant>
        <vt:lpwstr/>
      </vt:variant>
      <vt:variant>
        <vt:i4>5963778</vt:i4>
      </vt:variant>
      <vt:variant>
        <vt:i4>84</vt:i4>
      </vt:variant>
      <vt:variant>
        <vt:i4>0</vt:i4>
      </vt:variant>
      <vt:variant>
        <vt:i4>5</vt:i4>
      </vt:variant>
      <vt:variant>
        <vt:lpwstr>https://ieej.lv/Y2O4J</vt:lpwstr>
      </vt:variant>
      <vt:variant>
        <vt:lpwstr/>
      </vt:variant>
      <vt:variant>
        <vt:i4>5177353</vt:i4>
      </vt:variant>
      <vt:variant>
        <vt:i4>81</vt:i4>
      </vt:variant>
      <vt:variant>
        <vt:i4>0</vt:i4>
      </vt:variant>
      <vt:variant>
        <vt:i4>5</vt:i4>
      </vt:variant>
      <vt:variant>
        <vt:lpwstr>https://ieej.lv/GgzuJ</vt:lpwstr>
      </vt:variant>
      <vt:variant>
        <vt:lpwstr/>
      </vt:variant>
      <vt:variant>
        <vt:i4>5111808</vt:i4>
      </vt:variant>
      <vt:variant>
        <vt:i4>78</vt:i4>
      </vt:variant>
      <vt:variant>
        <vt:i4>0</vt:i4>
      </vt:variant>
      <vt:variant>
        <vt:i4>5</vt:i4>
      </vt:variant>
      <vt:variant>
        <vt:lpwstr>https://ieej.lv/GqsBu</vt:lpwstr>
      </vt:variant>
      <vt:variant>
        <vt:lpwstr/>
      </vt:variant>
      <vt:variant>
        <vt:i4>5701663</vt:i4>
      </vt:variant>
      <vt:variant>
        <vt:i4>75</vt:i4>
      </vt:variant>
      <vt:variant>
        <vt:i4>0</vt:i4>
      </vt:variant>
      <vt:variant>
        <vt:i4>5</vt:i4>
      </vt:variant>
      <vt:variant>
        <vt:lpwstr>https://ieej.lv/INBdh</vt:lpwstr>
      </vt:variant>
      <vt:variant>
        <vt:lpwstr/>
      </vt:variant>
      <vt:variant>
        <vt:i4>4653079</vt:i4>
      </vt:variant>
      <vt:variant>
        <vt:i4>72</vt:i4>
      </vt:variant>
      <vt:variant>
        <vt:i4>0</vt:i4>
      </vt:variant>
      <vt:variant>
        <vt:i4>5</vt:i4>
      </vt:variant>
      <vt:variant>
        <vt:lpwstr>https://ieej.lv/EqfKE</vt:lpwstr>
      </vt:variant>
      <vt:variant>
        <vt:lpwstr/>
      </vt:variant>
      <vt:variant>
        <vt:i4>262157</vt:i4>
      </vt:variant>
      <vt:variant>
        <vt:i4>69</vt:i4>
      </vt:variant>
      <vt:variant>
        <vt:i4>0</vt:i4>
      </vt:variant>
      <vt:variant>
        <vt:i4>5</vt:i4>
      </vt:variant>
      <vt:variant>
        <vt:lpwstr>https://eur-lex.europa.eu/legal-content/LV/ALL/?uri=CELEX:52020PC0453</vt:lpwstr>
      </vt:variant>
      <vt:variant>
        <vt:lpwstr/>
      </vt:variant>
      <vt:variant>
        <vt:i4>4325380</vt:i4>
      </vt:variant>
      <vt:variant>
        <vt:i4>66</vt:i4>
      </vt:variant>
      <vt:variant>
        <vt:i4>0</vt:i4>
      </vt:variant>
      <vt:variant>
        <vt:i4>5</vt:i4>
      </vt:variant>
      <vt:variant>
        <vt:lpwstr>https://ieej.lv/RnbqB</vt:lpwstr>
      </vt:variant>
      <vt:variant>
        <vt:lpwstr/>
      </vt:variant>
      <vt:variant>
        <vt:i4>4915218</vt:i4>
      </vt:variant>
      <vt:variant>
        <vt:i4>63</vt:i4>
      </vt:variant>
      <vt:variant>
        <vt:i4>0</vt:i4>
      </vt:variant>
      <vt:variant>
        <vt:i4>5</vt:i4>
      </vt:variant>
      <vt:variant>
        <vt:lpwstr>https://ieej.lv/CUeCh</vt:lpwstr>
      </vt:variant>
      <vt:variant>
        <vt:lpwstr/>
      </vt:variant>
      <vt:variant>
        <vt:i4>1835017</vt:i4>
      </vt:variant>
      <vt:variant>
        <vt:i4>60</vt:i4>
      </vt:variant>
      <vt:variant>
        <vt:i4>0</vt:i4>
      </vt:variant>
      <vt:variant>
        <vt:i4>5</vt:i4>
      </vt:variant>
      <vt:variant>
        <vt:lpwstr>https://ieej.lv/I4TuE</vt:lpwstr>
      </vt:variant>
      <vt:variant>
        <vt:lpwstr/>
      </vt:variant>
      <vt:variant>
        <vt:i4>5177352</vt:i4>
      </vt:variant>
      <vt:variant>
        <vt:i4>57</vt:i4>
      </vt:variant>
      <vt:variant>
        <vt:i4>0</vt:i4>
      </vt:variant>
      <vt:variant>
        <vt:i4>5</vt:i4>
      </vt:variant>
      <vt:variant>
        <vt:lpwstr>https://ieej.lv/WPKBO</vt:lpwstr>
      </vt:variant>
      <vt:variant>
        <vt:lpwstr/>
      </vt:variant>
      <vt:variant>
        <vt:i4>6946863</vt:i4>
      </vt:variant>
      <vt:variant>
        <vt:i4>54</vt:i4>
      </vt:variant>
      <vt:variant>
        <vt:i4>0</vt:i4>
      </vt:variant>
      <vt:variant>
        <vt:i4>5</vt:i4>
      </vt:variant>
      <vt:variant>
        <vt:lpwstr>https://eur-lex.europa.eu/legal-content/LV/TXT/HTML/?uri=CELEX:32021R1060&amp;qid=1625116684765&amp;from=EN</vt:lpwstr>
      </vt:variant>
      <vt:variant>
        <vt:lpwstr/>
      </vt:variant>
      <vt:variant>
        <vt:i4>4325383</vt:i4>
      </vt:variant>
      <vt:variant>
        <vt:i4>51</vt:i4>
      </vt:variant>
      <vt:variant>
        <vt:i4>0</vt:i4>
      </vt:variant>
      <vt:variant>
        <vt:i4>5</vt:i4>
      </vt:variant>
      <vt:variant>
        <vt:lpwstr>https://ieej.lv/ruAJo</vt:lpwstr>
      </vt:variant>
      <vt:variant>
        <vt:lpwstr/>
      </vt:variant>
      <vt:variant>
        <vt:i4>5832725</vt:i4>
      </vt:variant>
      <vt:variant>
        <vt:i4>48</vt:i4>
      </vt:variant>
      <vt:variant>
        <vt:i4>0</vt:i4>
      </vt:variant>
      <vt:variant>
        <vt:i4>5</vt:i4>
      </vt:variant>
      <vt:variant>
        <vt:lpwstr>https://ieej.lv/IfHb2</vt:lpwstr>
      </vt:variant>
      <vt:variant>
        <vt:lpwstr/>
      </vt:variant>
      <vt:variant>
        <vt:i4>4522066</vt:i4>
      </vt:variant>
      <vt:variant>
        <vt:i4>45</vt:i4>
      </vt:variant>
      <vt:variant>
        <vt:i4>0</vt:i4>
      </vt:variant>
      <vt:variant>
        <vt:i4>5</vt:i4>
      </vt:variant>
      <vt:variant>
        <vt:lpwstr>https://ieej.lv/sy5Aq</vt:lpwstr>
      </vt:variant>
      <vt:variant>
        <vt:lpwstr/>
      </vt:variant>
      <vt:variant>
        <vt:i4>4259929</vt:i4>
      </vt:variant>
      <vt:variant>
        <vt:i4>42</vt:i4>
      </vt:variant>
      <vt:variant>
        <vt:i4>0</vt:i4>
      </vt:variant>
      <vt:variant>
        <vt:i4>5</vt:i4>
      </vt:variant>
      <vt:variant>
        <vt:lpwstr>https://pkc.gov.lv/lv/nap2027</vt:lpwstr>
      </vt:variant>
      <vt:variant>
        <vt:lpwstr/>
      </vt:variant>
      <vt:variant>
        <vt:i4>4522066</vt:i4>
      </vt:variant>
      <vt:variant>
        <vt:i4>39</vt:i4>
      </vt:variant>
      <vt:variant>
        <vt:i4>0</vt:i4>
      </vt:variant>
      <vt:variant>
        <vt:i4>5</vt:i4>
      </vt:variant>
      <vt:variant>
        <vt:lpwstr>https://ieej.lv/sy5Aq</vt:lpwstr>
      </vt:variant>
      <vt:variant>
        <vt:lpwstr/>
      </vt:variant>
      <vt:variant>
        <vt:i4>5111808</vt:i4>
      </vt:variant>
      <vt:variant>
        <vt:i4>36</vt:i4>
      </vt:variant>
      <vt:variant>
        <vt:i4>0</vt:i4>
      </vt:variant>
      <vt:variant>
        <vt:i4>5</vt:i4>
      </vt:variant>
      <vt:variant>
        <vt:lpwstr>https://ieej.lv/GqsBu</vt:lpwstr>
      </vt:variant>
      <vt:variant>
        <vt:lpwstr/>
      </vt:variant>
      <vt:variant>
        <vt:i4>196620</vt:i4>
      </vt:variant>
      <vt:variant>
        <vt:i4>30</vt:i4>
      </vt:variant>
      <vt:variant>
        <vt:i4>0</vt:i4>
      </vt:variant>
      <vt:variant>
        <vt:i4>5</vt:i4>
      </vt:variant>
      <vt:variant>
        <vt:lpwstr>https://ieej.lv/AGY98</vt:lpwstr>
      </vt:variant>
      <vt:variant>
        <vt:lpwstr/>
      </vt:variant>
      <vt:variant>
        <vt:i4>327723</vt:i4>
      </vt:variant>
      <vt:variant>
        <vt:i4>27</vt:i4>
      </vt:variant>
      <vt:variant>
        <vt:i4>0</vt:i4>
      </vt:variant>
      <vt:variant>
        <vt:i4>5</vt:i4>
      </vt:variant>
      <vt:variant>
        <vt:lpwstr>https://data.stat.gov.lv/pxweb/lv/OSP_PUB/START__POP__IR__IRS/IRS030/table/tableViewLayout1/</vt:lpwstr>
      </vt:variant>
      <vt:variant>
        <vt:lpwstr/>
      </vt:variant>
      <vt:variant>
        <vt:i4>2621503</vt:i4>
      </vt:variant>
      <vt:variant>
        <vt:i4>24</vt:i4>
      </vt:variant>
      <vt:variant>
        <vt:i4>0</vt:i4>
      </vt:variant>
      <vt:variant>
        <vt:i4>5</vt:i4>
      </vt:variant>
      <vt:variant>
        <vt:lpwstr>https://www.em.gov.lv/lv/darba-tirgus-zinojums</vt:lpwstr>
      </vt:variant>
      <vt:variant>
        <vt:lpwstr/>
      </vt:variant>
      <vt:variant>
        <vt:i4>5963796</vt:i4>
      </vt:variant>
      <vt:variant>
        <vt:i4>21</vt:i4>
      </vt:variant>
      <vt:variant>
        <vt:i4>0</vt:i4>
      </vt:variant>
      <vt:variant>
        <vt:i4>5</vt:i4>
      </vt:variant>
      <vt:variant>
        <vt:lpwstr>https://ieej.lv/gtgRR</vt:lpwstr>
      </vt:variant>
      <vt:variant>
        <vt:lpwstr/>
      </vt:variant>
      <vt:variant>
        <vt:i4>5701663</vt:i4>
      </vt:variant>
      <vt:variant>
        <vt:i4>18</vt:i4>
      </vt:variant>
      <vt:variant>
        <vt:i4>0</vt:i4>
      </vt:variant>
      <vt:variant>
        <vt:i4>5</vt:i4>
      </vt:variant>
      <vt:variant>
        <vt:lpwstr>https://ieej.lv/INBdh</vt:lpwstr>
      </vt:variant>
      <vt:variant>
        <vt:lpwstr/>
      </vt:variant>
      <vt:variant>
        <vt:i4>2031683</vt:i4>
      </vt:variant>
      <vt:variant>
        <vt:i4>15</vt:i4>
      </vt:variant>
      <vt:variant>
        <vt:i4>0</vt:i4>
      </vt:variant>
      <vt:variant>
        <vt:i4>5</vt:i4>
      </vt:variant>
      <vt:variant>
        <vt:lpwstr>https://ieej.lv/0tg6Q</vt:lpwstr>
      </vt:variant>
      <vt:variant>
        <vt:lpwstr/>
      </vt:variant>
      <vt:variant>
        <vt:i4>4653079</vt:i4>
      </vt:variant>
      <vt:variant>
        <vt:i4>12</vt:i4>
      </vt:variant>
      <vt:variant>
        <vt:i4>0</vt:i4>
      </vt:variant>
      <vt:variant>
        <vt:i4>5</vt:i4>
      </vt:variant>
      <vt:variant>
        <vt:lpwstr>https://ieej.lv/EqfKE</vt:lpwstr>
      </vt:variant>
      <vt:variant>
        <vt:lpwstr/>
      </vt:variant>
      <vt:variant>
        <vt:i4>524307</vt:i4>
      </vt:variant>
      <vt:variant>
        <vt:i4>9</vt:i4>
      </vt:variant>
      <vt:variant>
        <vt:i4>0</vt:i4>
      </vt:variant>
      <vt:variant>
        <vt:i4>5</vt:i4>
      </vt:variant>
      <vt:variant>
        <vt:lpwstr>https://ieej.lv/t0SEu</vt:lpwstr>
      </vt:variant>
      <vt:variant>
        <vt:lpwstr/>
      </vt:variant>
      <vt:variant>
        <vt:i4>851991</vt:i4>
      </vt:variant>
      <vt:variant>
        <vt:i4>6</vt:i4>
      </vt:variant>
      <vt:variant>
        <vt:i4>0</vt:i4>
      </vt:variant>
      <vt:variant>
        <vt:i4>5</vt:i4>
      </vt:variant>
      <vt:variant>
        <vt:lpwstr>https://ieej.lv/i5jeg</vt:lpwstr>
      </vt:variant>
      <vt:variant>
        <vt:lpwstr/>
      </vt:variant>
      <vt:variant>
        <vt:i4>4718611</vt:i4>
      </vt:variant>
      <vt:variant>
        <vt:i4>3</vt:i4>
      </vt:variant>
      <vt:variant>
        <vt:i4>0</vt:i4>
      </vt:variant>
      <vt:variant>
        <vt:i4>5</vt:i4>
      </vt:variant>
      <vt:variant>
        <vt:lpwstr>https://ieej.lv/BEep8</vt:lpwstr>
      </vt:variant>
      <vt:variant>
        <vt:lpwstr/>
      </vt:variant>
      <vt:variant>
        <vt:i4>2031628</vt:i4>
      </vt:variant>
      <vt:variant>
        <vt:i4>0</vt:i4>
      </vt:variant>
      <vt:variant>
        <vt:i4>0</vt:i4>
      </vt:variant>
      <vt:variant>
        <vt:i4>5</vt:i4>
      </vt:variant>
      <vt:variant>
        <vt:lpwstr>https://ieej.lv/s4kvp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Lazdiņa</dc:creator>
  <cp:keywords/>
  <dc:description/>
  <cp:lastModifiedBy>Anna Pukse </cp:lastModifiedBy>
  <cp:revision>4</cp:revision>
  <cp:lastPrinted>2021-06-30T01:32:00Z</cp:lastPrinted>
  <dcterms:created xsi:type="dcterms:W3CDTF">2022-10-31T08:53:00Z</dcterms:created>
  <dcterms:modified xsi:type="dcterms:W3CDTF">2022-10-31T08:58:00Z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0x010100E433AEC60C4E504E90DC491E27C910DB</vt:lpwstr>
  </property>
  <property fmtid="{D5CDD505-2E9C-101B-9397-08002B2CF9AE}" pid="3" name="MediaServiceImageTags">
    <vt:lpwstr/>
  </property>
</Properties>
</file>