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9505F8" w14:textId="77777777" w:rsidR="00BE5BC4" w:rsidRPr="00F56726" w:rsidRDefault="00BE5BC4" w:rsidP="00BE5BC4">
      <w:pPr>
        <w:jc w:val="center"/>
        <w:rPr>
          <w:rFonts w:ascii="Times New Roman" w:hAnsi="Times New Roman" w:cs="Times New Roman"/>
          <w:b/>
          <w:sz w:val="32"/>
        </w:rPr>
      </w:pPr>
    </w:p>
    <w:p w14:paraId="4412F1B5" w14:textId="77777777" w:rsidR="00BE5BC4" w:rsidRPr="00F56726" w:rsidRDefault="00BE5BC4" w:rsidP="00BE5BC4">
      <w:pPr>
        <w:jc w:val="center"/>
        <w:rPr>
          <w:rFonts w:ascii="Times New Roman" w:hAnsi="Times New Roman" w:cs="Times New Roman"/>
          <w:b/>
          <w:sz w:val="32"/>
        </w:rPr>
      </w:pPr>
    </w:p>
    <w:p w14:paraId="25CF74D6" w14:textId="77777777" w:rsidR="00BE5BC4" w:rsidRPr="00F56726" w:rsidRDefault="00BE5BC4" w:rsidP="00BE5BC4">
      <w:pPr>
        <w:jc w:val="center"/>
        <w:rPr>
          <w:rFonts w:ascii="Times New Roman" w:hAnsi="Times New Roman" w:cs="Times New Roman"/>
          <w:b/>
          <w:sz w:val="32"/>
        </w:rPr>
      </w:pPr>
    </w:p>
    <w:p w14:paraId="22C2058B" w14:textId="77777777" w:rsidR="00BE5BC4" w:rsidRPr="00F56726" w:rsidRDefault="00BE5BC4" w:rsidP="00BE5BC4">
      <w:pPr>
        <w:jc w:val="center"/>
        <w:rPr>
          <w:rFonts w:ascii="Times New Roman" w:hAnsi="Times New Roman" w:cs="Times New Roman"/>
          <w:b/>
          <w:sz w:val="32"/>
        </w:rPr>
      </w:pPr>
    </w:p>
    <w:p w14:paraId="085B6A22" w14:textId="77777777" w:rsidR="00BE5BC4" w:rsidRPr="00F56726" w:rsidRDefault="00BE5BC4" w:rsidP="00BE5BC4">
      <w:pPr>
        <w:jc w:val="center"/>
        <w:rPr>
          <w:rFonts w:ascii="Times New Roman" w:hAnsi="Times New Roman" w:cs="Times New Roman"/>
          <w:b/>
          <w:sz w:val="32"/>
        </w:rPr>
      </w:pPr>
    </w:p>
    <w:p w14:paraId="36035C84" w14:textId="77777777" w:rsidR="00BE5BC4" w:rsidRPr="00F56726" w:rsidRDefault="00BE5BC4" w:rsidP="00BE5BC4">
      <w:pPr>
        <w:jc w:val="center"/>
        <w:rPr>
          <w:rFonts w:ascii="Times New Roman" w:hAnsi="Times New Roman" w:cs="Times New Roman"/>
          <w:b/>
          <w:sz w:val="32"/>
        </w:rPr>
      </w:pPr>
    </w:p>
    <w:p w14:paraId="3A00F657" w14:textId="77777777" w:rsidR="00BE5BC4" w:rsidRPr="00F56726" w:rsidRDefault="00BE5BC4" w:rsidP="00BE5BC4">
      <w:pPr>
        <w:jc w:val="center"/>
        <w:rPr>
          <w:rFonts w:ascii="Times New Roman" w:hAnsi="Times New Roman" w:cs="Times New Roman"/>
          <w:b/>
          <w:sz w:val="32"/>
        </w:rPr>
      </w:pPr>
    </w:p>
    <w:p w14:paraId="51F73EE5" w14:textId="77777777" w:rsidR="00BE5BC4" w:rsidRPr="00F56726" w:rsidRDefault="00BE5BC4" w:rsidP="00BE5BC4">
      <w:pPr>
        <w:jc w:val="center"/>
        <w:rPr>
          <w:rFonts w:ascii="Times New Roman" w:hAnsi="Times New Roman" w:cs="Times New Roman"/>
          <w:b/>
          <w:sz w:val="32"/>
        </w:rPr>
      </w:pPr>
    </w:p>
    <w:p w14:paraId="24FC091A" w14:textId="7259EE78" w:rsidR="00BE5BC4" w:rsidRPr="00F56726" w:rsidRDefault="00BE5BC4" w:rsidP="006C0EA6">
      <w:pPr>
        <w:jc w:val="center"/>
        <w:rPr>
          <w:rFonts w:ascii="Times New Roman" w:hAnsi="Times New Roman" w:cs="Times New Roman"/>
          <w:b/>
          <w:sz w:val="32"/>
        </w:rPr>
      </w:pPr>
      <w:r w:rsidRPr="00F56726">
        <w:rPr>
          <w:rFonts w:ascii="Times New Roman" w:hAnsi="Times New Roman" w:cs="Times New Roman"/>
          <w:b/>
          <w:sz w:val="32"/>
        </w:rPr>
        <w:t>Informatīvais ziņojums</w:t>
      </w:r>
      <w:r w:rsidR="006C0EA6" w:rsidRPr="00F56726">
        <w:rPr>
          <w:rFonts w:ascii="Times New Roman" w:hAnsi="Times New Roman" w:cs="Times New Roman"/>
          <w:b/>
          <w:sz w:val="32"/>
        </w:rPr>
        <w:t xml:space="preserve"> “P</w:t>
      </w:r>
      <w:r w:rsidR="00942B0A" w:rsidRPr="00F56726">
        <w:rPr>
          <w:rFonts w:ascii="Times New Roman" w:hAnsi="Times New Roman" w:cs="Times New Roman"/>
          <w:b/>
          <w:sz w:val="32"/>
        </w:rPr>
        <w:t>ar</w:t>
      </w:r>
      <w:r w:rsidR="006C0EA6" w:rsidRPr="00F56726">
        <w:rPr>
          <w:rFonts w:ascii="Times New Roman" w:hAnsi="Times New Roman" w:cs="Times New Roman"/>
          <w:b/>
          <w:sz w:val="32"/>
        </w:rPr>
        <w:t xml:space="preserve"> </w:t>
      </w:r>
      <w:r w:rsidRPr="00F56726">
        <w:rPr>
          <w:rFonts w:ascii="Times New Roman" w:hAnsi="Times New Roman" w:cs="Times New Roman"/>
          <w:b/>
          <w:sz w:val="32"/>
        </w:rPr>
        <w:t>Cilvēku tirdzn</w:t>
      </w:r>
      <w:r w:rsidR="00942B0A" w:rsidRPr="00F56726">
        <w:rPr>
          <w:rFonts w:ascii="Times New Roman" w:hAnsi="Times New Roman" w:cs="Times New Roman"/>
          <w:b/>
          <w:sz w:val="32"/>
        </w:rPr>
        <w:t>iecības novēršanas pamatnostād</w:t>
      </w:r>
      <w:r w:rsidR="004F6126" w:rsidRPr="00F56726">
        <w:rPr>
          <w:rFonts w:ascii="Times New Roman" w:hAnsi="Times New Roman" w:cs="Times New Roman"/>
          <w:b/>
          <w:sz w:val="32"/>
        </w:rPr>
        <w:t>ņu</w:t>
      </w:r>
      <w:r w:rsidR="00E061A2" w:rsidRPr="00F56726">
        <w:rPr>
          <w:rFonts w:ascii="Times New Roman" w:hAnsi="Times New Roman" w:cs="Times New Roman"/>
          <w:b/>
          <w:sz w:val="32"/>
        </w:rPr>
        <w:t xml:space="preserve"> 2014. - </w:t>
      </w:r>
      <w:r w:rsidR="006C0EA6" w:rsidRPr="00F56726">
        <w:rPr>
          <w:rFonts w:ascii="Times New Roman" w:hAnsi="Times New Roman" w:cs="Times New Roman"/>
          <w:b/>
          <w:sz w:val="32"/>
        </w:rPr>
        <w:t>2020.</w:t>
      </w:r>
      <w:r w:rsidR="00E061A2" w:rsidRPr="00F56726">
        <w:rPr>
          <w:rFonts w:ascii="Times New Roman" w:hAnsi="Times New Roman" w:cs="Times New Roman"/>
          <w:b/>
          <w:sz w:val="32"/>
        </w:rPr>
        <w:t> </w:t>
      </w:r>
      <w:r w:rsidR="006C0EA6" w:rsidRPr="00F56726">
        <w:rPr>
          <w:rFonts w:ascii="Times New Roman" w:hAnsi="Times New Roman" w:cs="Times New Roman"/>
          <w:b/>
          <w:sz w:val="32"/>
        </w:rPr>
        <w:t>gadam</w:t>
      </w:r>
      <w:r w:rsidR="00942B0A" w:rsidRPr="00F56726">
        <w:rPr>
          <w:rFonts w:ascii="Times New Roman" w:hAnsi="Times New Roman" w:cs="Times New Roman"/>
          <w:b/>
          <w:sz w:val="32"/>
        </w:rPr>
        <w:t xml:space="preserve"> īstenošanu</w:t>
      </w:r>
      <w:r w:rsidR="006C0EA6" w:rsidRPr="00F56726">
        <w:rPr>
          <w:rFonts w:ascii="Times New Roman" w:hAnsi="Times New Roman" w:cs="Times New Roman"/>
          <w:b/>
          <w:sz w:val="32"/>
        </w:rPr>
        <w:t>”</w:t>
      </w:r>
    </w:p>
    <w:p w14:paraId="73F5EBEE" w14:textId="77777777" w:rsidR="00BE5BC4" w:rsidRPr="00F56726" w:rsidRDefault="00BE5BC4" w:rsidP="00BE5BC4">
      <w:pPr>
        <w:jc w:val="center"/>
        <w:rPr>
          <w:rFonts w:ascii="Times New Roman" w:hAnsi="Times New Roman" w:cs="Times New Roman"/>
          <w:b/>
          <w:sz w:val="32"/>
        </w:rPr>
      </w:pPr>
    </w:p>
    <w:p w14:paraId="3C690039" w14:textId="77777777" w:rsidR="00BE5BC4" w:rsidRPr="00F56726" w:rsidRDefault="00BE5BC4" w:rsidP="00BE5BC4">
      <w:pPr>
        <w:jc w:val="center"/>
        <w:rPr>
          <w:rFonts w:ascii="Times New Roman" w:hAnsi="Times New Roman" w:cs="Times New Roman"/>
          <w:b/>
          <w:sz w:val="32"/>
        </w:rPr>
      </w:pPr>
    </w:p>
    <w:p w14:paraId="233A60CD" w14:textId="77777777" w:rsidR="00BE5BC4" w:rsidRPr="00F56726" w:rsidRDefault="00BE5BC4" w:rsidP="00BE5BC4">
      <w:pPr>
        <w:jc w:val="center"/>
        <w:rPr>
          <w:rFonts w:ascii="Times New Roman" w:hAnsi="Times New Roman" w:cs="Times New Roman"/>
          <w:b/>
          <w:sz w:val="32"/>
        </w:rPr>
      </w:pPr>
    </w:p>
    <w:p w14:paraId="11A06700" w14:textId="77777777" w:rsidR="00BE5BC4" w:rsidRPr="00F56726" w:rsidRDefault="00BE5BC4" w:rsidP="00BE5BC4">
      <w:pPr>
        <w:jc w:val="center"/>
        <w:rPr>
          <w:rFonts w:ascii="Times New Roman" w:hAnsi="Times New Roman" w:cs="Times New Roman"/>
          <w:b/>
          <w:sz w:val="32"/>
        </w:rPr>
      </w:pPr>
    </w:p>
    <w:p w14:paraId="519C2C43" w14:textId="77777777" w:rsidR="00BE5BC4" w:rsidRPr="00F56726" w:rsidRDefault="00BE5BC4" w:rsidP="00BE5BC4">
      <w:pPr>
        <w:jc w:val="center"/>
        <w:rPr>
          <w:rFonts w:ascii="Times New Roman" w:hAnsi="Times New Roman" w:cs="Times New Roman"/>
          <w:b/>
          <w:sz w:val="32"/>
        </w:rPr>
      </w:pPr>
    </w:p>
    <w:p w14:paraId="6F5AE832" w14:textId="77777777" w:rsidR="00BE5BC4" w:rsidRPr="00F56726" w:rsidRDefault="00BE5BC4" w:rsidP="00BE5BC4">
      <w:pPr>
        <w:jc w:val="center"/>
        <w:rPr>
          <w:rFonts w:ascii="Times New Roman" w:hAnsi="Times New Roman" w:cs="Times New Roman"/>
          <w:b/>
          <w:sz w:val="32"/>
        </w:rPr>
      </w:pPr>
    </w:p>
    <w:p w14:paraId="0D8AA88C" w14:textId="77777777" w:rsidR="00BE5BC4" w:rsidRPr="00F56726" w:rsidRDefault="00BE5BC4" w:rsidP="00BE5BC4">
      <w:pPr>
        <w:jc w:val="center"/>
        <w:rPr>
          <w:rFonts w:ascii="Times New Roman" w:hAnsi="Times New Roman" w:cs="Times New Roman"/>
          <w:b/>
          <w:sz w:val="32"/>
        </w:rPr>
      </w:pPr>
    </w:p>
    <w:p w14:paraId="1B70C95F" w14:textId="77777777" w:rsidR="00BE5BC4" w:rsidRPr="00F56726" w:rsidRDefault="00BE5BC4" w:rsidP="00BE5BC4">
      <w:pPr>
        <w:jc w:val="center"/>
        <w:rPr>
          <w:rFonts w:ascii="Times New Roman" w:hAnsi="Times New Roman" w:cs="Times New Roman"/>
          <w:b/>
          <w:sz w:val="32"/>
        </w:rPr>
      </w:pPr>
    </w:p>
    <w:p w14:paraId="50E9F211" w14:textId="77777777" w:rsidR="00BE5BC4" w:rsidRPr="00F56726" w:rsidRDefault="00BE5BC4" w:rsidP="00BE5BC4">
      <w:pPr>
        <w:jc w:val="center"/>
        <w:rPr>
          <w:rFonts w:ascii="Times New Roman" w:hAnsi="Times New Roman" w:cs="Times New Roman"/>
          <w:b/>
          <w:sz w:val="32"/>
        </w:rPr>
      </w:pPr>
    </w:p>
    <w:p w14:paraId="39F844A0" w14:textId="77777777" w:rsidR="00BE5BC4" w:rsidRPr="00F56726" w:rsidRDefault="00BE5BC4" w:rsidP="00BE5BC4">
      <w:pPr>
        <w:jc w:val="center"/>
        <w:rPr>
          <w:rFonts w:ascii="Times New Roman" w:hAnsi="Times New Roman" w:cs="Times New Roman"/>
          <w:b/>
          <w:sz w:val="32"/>
        </w:rPr>
      </w:pPr>
    </w:p>
    <w:p w14:paraId="046D8EC9" w14:textId="77777777" w:rsidR="00BE5BC4" w:rsidRPr="00F56726" w:rsidRDefault="00BE5BC4" w:rsidP="00BE5BC4">
      <w:pPr>
        <w:jc w:val="center"/>
        <w:rPr>
          <w:rFonts w:ascii="Times New Roman" w:hAnsi="Times New Roman" w:cs="Times New Roman"/>
          <w:b/>
          <w:sz w:val="32"/>
        </w:rPr>
      </w:pPr>
    </w:p>
    <w:p w14:paraId="7A0B74A1" w14:textId="77777777" w:rsidR="00BE5BC4" w:rsidRPr="00F56726" w:rsidRDefault="00BE5BC4" w:rsidP="00BE5BC4">
      <w:pPr>
        <w:jc w:val="center"/>
        <w:rPr>
          <w:rFonts w:ascii="Times New Roman" w:hAnsi="Times New Roman" w:cs="Times New Roman"/>
          <w:b/>
          <w:sz w:val="32"/>
        </w:rPr>
      </w:pPr>
    </w:p>
    <w:p w14:paraId="24864CDC" w14:textId="77777777" w:rsidR="00BE5BC4" w:rsidRPr="00F56726" w:rsidRDefault="00BE5BC4" w:rsidP="00BE5BC4">
      <w:pPr>
        <w:jc w:val="center"/>
        <w:rPr>
          <w:rFonts w:ascii="Times New Roman" w:hAnsi="Times New Roman" w:cs="Times New Roman"/>
          <w:b/>
          <w:sz w:val="32"/>
        </w:rPr>
      </w:pPr>
    </w:p>
    <w:p w14:paraId="04D6C619" w14:textId="77777777" w:rsidR="00F6240F" w:rsidRPr="00F56726" w:rsidRDefault="00F6240F" w:rsidP="00BE5BC4">
      <w:pPr>
        <w:jc w:val="center"/>
        <w:rPr>
          <w:rFonts w:ascii="Times New Roman" w:hAnsi="Times New Roman" w:cs="Times New Roman"/>
          <w:b/>
          <w:sz w:val="24"/>
        </w:rPr>
      </w:pPr>
    </w:p>
    <w:p w14:paraId="7667302C" w14:textId="77777777" w:rsidR="00F6240F" w:rsidRPr="00F56726" w:rsidRDefault="00F6240F" w:rsidP="00BE5BC4">
      <w:pPr>
        <w:jc w:val="center"/>
        <w:rPr>
          <w:rFonts w:ascii="Times New Roman" w:hAnsi="Times New Roman" w:cs="Times New Roman"/>
          <w:b/>
          <w:sz w:val="24"/>
        </w:rPr>
      </w:pPr>
    </w:p>
    <w:p w14:paraId="4DB5BC83" w14:textId="77777777" w:rsidR="00F6240F" w:rsidRPr="00F56726" w:rsidRDefault="00F6240F" w:rsidP="00BE5BC4">
      <w:pPr>
        <w:jc w:val="center"/>
        <w:rPr>
          <w:rFonts w:ascii="Times New Roman" w:hAnsi="Times New Roman" w:cs="Times New Roman"/>
          <w:b/>
          <w:sz w:val="24"/>
        </w:rPr>
      </w:pPr>
    </w:p>
    <w:p w14:paraId="4F3F5DE0" w14:textId="13FF6A9B" w:rsidR="00F6023C" w:rsidRPr="00F56726" w:rsidRDefault="00BE5BC4" w:rsidP="00BE5BC4">
      <w:pPr>
        <w:jc w:val="center"/>
        <w:rPr>
          <w:rFonts w:ascii="Times New Roman" w:hAnsi="Times New Roman" w:cs="Times New Roman"/>
          <w:b/>
          <w:sz w:val="24"/>
        </w:rPr>
      </w:pPr>
      <w:r w:rsidRPr="00F56726">
        <w:rPr>
          <w:rFonts w:ascii="Times New Roman" w:hAnsi="Times New Roman" w:cs="Times New Roman"/>
          <w:b/>
          <w:sz w:val="24"/>
        </w:rPr>
        <w:lastRenderedPageBreak/>
        <w:t>Rīga, 202</w:t>
      </w:r>
      <w:r w:rsidR="004F6126" w:rsidRPr="00F56726">
        <w:rPr>
          <w:rFonts w:ascii="Times New Roman" w:hAnsi="Times New Roman" w:cs="Times New Roman"/>
          <w:b/>
          <w:sz w:val="24"/>
        </w:rPr>
        <w:t>3</w:t>
      </w:r>
    </w:p>
    <w:p w14:paraId="4D013EEE" w14:textId="1DDFCE71" w:rsidR="00F6023C" w:rsidRPr="00F56726" w:rsidRDefault="00F6023C">
      <w:pPr>
        <w:rPr>
          <w:rFonts w:ascii="Times New Roman" w:hAnsi="Times New Roman" w:cs="Times New Roman"/>
          <w:b/>
          <w:sz w:val="24"/>
        </w:rPr>
      </w:pPr>
    </w:p>
    <w:sdt>
      <w:sdtPr>
        <w:rPr>
          <w:rFonts w:asciiTheme="minorHAnsi" w:eastAsiaTheme="minorHAnsi" w:hAnsiTheme="minorHAnsi" w:cstheme="minorBidi"/>
          <w:color w:val="auto"/>
          <w:sz w:val="22"/>
          <w:szCs w:val="22"/>
          <w:lang w:val="lv-LV"/>
        </w:rPr>
        <w:id w:val="-359976469"/>
        <w:docPartObj>
          <w:docPartGallery w:val="Table of Contents"/>
          <w:docPartUnique/>
        </w:docPartObj>
      </w:sdtPr>
      <w:sdtEndPr>
        <w:rPr>
          <w:b/>
          <w:bCs/>
          <w:noProof/>
        </w:rPr>
      </w:sdtEndPr>
      <w:sdtContent>
        <w:p w14:paraId="5A926516" w14:textId="31CBADE0" w:rsidR="00C71C4A" w:rsidRPr="00F56726" w:rsidRDefault="00C71C4A" w:rsidP="00C71C4A">
          <w:pPr>
            <w:pStyle w:val="TOCHeading"/>
            <w:jc w:val="center"/>
            <w:rPr>
              <w:rFonts w:asciiTheme="majorBidi" w:hAnsiTheme="majorBidi"/>
              <w:b/>
              <w:bCs/>
              <w:sz w:val="28"/>
              <w:szCs w:val="28"/>
              <w:lang w:val="lv-LV"/>
            </w:rPr>
          </w:pPr>
          <w:r w:rsidRPr="00F56726">
            <w:rPr>
              <w:rFonts w:asciiTheme="majorBidi" w:hAnsiTheme="majorBidi"/>
              <w:b/>
              <w:bCs/>
              <w:sz w:val="28"/>
              <w:szCs w:val="28"/>
              <w:lang w:val="lv-LV"/>
            </w:rPr>
            <w:t>Satura rādītājs</w:t>
          </w:r>
        </w:p>
        <w:p w14:paraId="21AE18EE" w14:textId="7358E397" w:rsidR="00E061A2" w:rsidRPr="00F56726" w:rsidRDefault="00C71C4A" w:rsidP="00F56726">
          <w:pPr>
            <w:pStyle w:val="TOC1"/>
            <w:tabs>
              <w:tab w:val="right" w:leader="dot" w:pos="9061"/>
            </w:tabs>
            <w:rPr>
              <w:rFonts w:asciiTheme="majorBidi" w:eastAsiaTheme="minorEastAsia" w:hAnsiTheme="majorBidi" w:cstheme="majorBidi"/>
              <w:noProof/>
              <w:sz w:val="24"/>
              <w:szCs w:val="24"/>
              <w:lang w:eastAsia="lv-LV"/>
            </w:rPr>
          </w:pPr>
          <w:r w:rsidRPr="00F56726">
            <w:rPr>
              <w:rFonts w:asciiTheme="majorBidi" w:hAnsiTheme="majorBidi" w:cstheme="majorBidi"/>
              <w:sz w:val="24"/>
              <w:szCs w:val="24"/>
            </w:rPr>
            <w:fldChar w:fldCharType="begin"/>
          </w:r>
          <w:r w:rsidRPr="00F56726">
            <w:rPr>
              <w:rFonts w:asciiTheme="majorBidi" w:hAnsiTheme="majorBidi" w:cstheme="majorBidi"/>
              <w:sz w:val="24"/>
              <w:szCs w:val="24"/>
            </w:rPr>
            <w:instrText xml:space="preserve"> TOC \o "1-3" \h \z \u </w:instrText>
          </w:r>
          <w:r w:rsidRPr="00F56726">
            <w:rPr>
              <w:rFonts w:asciiTheme="majorBidi" w:hAnsiTheme="majorBidi" w:cstheme="majorBidi"/>
              <w:sz w:val="24"/>
              <w:szCs w:val="24"/>
            </w:rPr>
            <w:fldChar w:fldCharType="separate"/>
          </w:r>
          <w:hyperlink w:anchor="_Toc140646575" w:history="1">
            <w:r w:rsidR="00E061A2" w:rsidRPr="00F56726">
              <w:rPr>
                <w:rStyle w:val="Hyperlink"/>
                <w:rFonts w:asciiTheme="majorBidi" w:hAnsiTheme="majorBidi" w:cstheme="majorBidi"/>
                <w:noProof/>
                <w:sz w:val="24"/>
                <w:szCs w:val="24"/>
              </w:rPr>
              <w:t>Izmantotie saīsinājumi</w:t>
            </w:r>
            <w:r w:rsidR="00E061A2" w:rsidRPr="00F56726">
              <w:rPr>
                <w:rFonts w:asciiTheme="majorBidi" w:hAnsiTheme="majorBidi" w:cstheme="majorBidi"/>
                <w:noProof/>
                <w:webHidden/>
                <w:sz w:val="24"/>
                <w:szCs w:val="24"/>
              </w:rPr>
              <w:tab/>
            </w:r>
            <w:r w:rsidR="00E061A2" w:rsidRPr="00F56726">
              <w:rPr>
                <w:rFonts w:asciiTheme="majorBidi" w:hAnsiTheme="majorBidi" w:cstheme="majorBidi"/>
                <w:noProof/>
                <w:webHidden/>
                <w:sz w:val="24"/>
                <w:szCs w:val="24"/>
              </w:rPr>
              <w:fldChar w:fldCharType="begin"/>
            </w:r>
            <w:r w:rsidR="00E061A2" w:rsidRPr="00F56726">
              <w:rPr>
                <w:rFonts w:asciiTheme="majorBidi" w:hAnsiTheme="majorBidi" w:cstheme="majorBidi"/>
                <w:noProof/>
                <w:webHidden/>
                <w:sz w:val="24"/>
                <w:szCs w:val="24"/>
              </w:rPr>
              <w:instrText xml:space="preserve"> PAGEREF _Toc140646575 \h </w:instrText>
            </w:r>
            <w:r w:rsidR="00E061A2" w:rsidRPr="00F56726">
              <w:rPr>
                <w:rFonts w:asciiTheme="majorBidi" w:hAnsiTheme="majorBidi" w:cstheme="majorBidi"/>
                <w:noProof/>
                <w:webHidden/>
                <w:sz w:val="24"/>
                <w:szCs w:val="24"/>
              </w:rPr>
            </w:r>
            <w:r w:rsidR="00E061A2" w:rsidRPr="00F56726">
              <w:rPr>
                <w:rFonts w:asciiTheme="majorBidi" w:hAnsiTheme="majorBidi" w:cstheme="majorBidi"/>
                <w:noProof/>
                <w:webHidden/>
                <w:sz w:val="24"/>
                <w:szCs w:val="24"/>
              </w:rPr>
              <w:fldChar w:fldCharType="separate"/>
            </w:r>
            <w:r w:rsidR="00F56726" w:rsidRPr="00F56726">
              <w:rPr>
                <w:rFonts w:asciiTheme="majorBidi" w:hAnsiTheme="majorBidi" w:cstheme="majorBidi"/>
                <w:noProof/>
                <w:webHidden/>
                <w:sz w:val="24"/>
                <w:szCs w:val="24"/>
              </w:rPr>
              <w:t>3</w:t>
            </w:r>
            <w:r w:rsidR="00E061A2" w:rsidRPr="00F56726">
              <w:rPr>
                <w:rFonts w:asciiTheme="majorBidi" w:hAnsiTheme="majorBidi" w:cstheme="majorBidi"/>
                <w:noProof/>
                <w:webHidden/>
                <w:sz w:val="24"/>
                <w:szCs w:val="24"/>
              </w:rPr>
              <w:fldChar w:fldCharType="end"/>
            </w:r>
          </w:hyperlink>
        </w:p>
        <w:p w14:paraId="2EFF3136" w14:textId="72D1AFB0" w:rsidR="00E061A2" w:rsidRPr="00F56726" w:rsidRDefault="00523203">
          <w:pPr>
            <w:pStyle w:val="TOC1"/>
            <w:tabs>
              <w:tab w:val="right" w:leader="dot" w:pos="9061"/>
            </w:tabs>
            <w:rPr>
              <w:rFonts w:asciiTheme="majorBidi" w:eastAsiaTheme="minorEastAsia" w:hAnsiTheme="majorBidi" w:cstheme="majorBidi"/>
              <w:noProof/>
              <w:sz w:val="24"/>
              <w:szCs w:val="24"/>
              <w:lang w:eastAsia="lv-LV"/>
            </w:rPr>
          </w:pPr>
          <w:hyperlink w:anchor="_Toc140646576" w:history="1">
            <w:r w:rsidR="00E061A2" w:rsidRPr="00F56726">
              <w:rPr>
                <w:rStyle w:val="Hyperlink"/>
                <w:rFonts w:asciiTheme="majorBidi" w:hAnsiTheme="majorBidi" w:cstheme="majorBidi"/>
                <w:noProof/>
                <w:sz w:val="24"/>
                <w:szCs w:val="24"/>
              </w:rPr>
              <w:t>Kopsavilkums</w:t>
            </w:r>
            <w:r w:rsidR="00E061A2" w:rsidRPr="00F56726">
              <w:rPr>
                <w:rFonts w:asciiTheme="majorBidi" w:hAnsiTheme="majorBidi" w:cstheme="majorBidi"/>
                <w:noProof/>
                <w:webHidden/>
                <w:sz w:val="24"/>
                <w:szCs w:val="24"/>
              </w:rPr>
              <w:tab/>
            </w:r>
            <w:r w:rsidR="00E061A2" w:rsidRPr="00F56726">
              <w:rPr>
                <w:rFonts w:asciiTheme="majorBidi" w:hAnsiTheme="majorBidi" w:cstheme="majorBidi"/>
                <w:noProof/>
                <w:webHidden/>
                <w:sz w:val="24"/>
                <w:szCs w:val="24"/>
              </w:rPr>
              <w:fldChar w:fldCharType="begin"/>
            </w:r>
            <w:r w:rsidR="00E061A2" w:rsidRPr="00F56726">
              <w:rPr>
                <w:rFonts w:asciiTheme="majorBidi" w:hAnsiTheme="majorBidi" w:cstheme="majorBidi"/>
                <w:noProof/>
                <w:webHidden/>
                <w:sz w:val="24"/>
                <w:szCs w:val="24"/>
              </w:rPr>
              <w:instrText xml:space="preserve"> PAGEREF _Toc140646576 \h </w:instrText>
            </w:r>
            <w:r w:rsidR="00E061A2" w:rsidRPr="00F56726">
              <w:rPr>
                <w:rFonts w:asciiTheme="majorBidi" w:hAnsiTheme="majorBidi" w:cstheme="majorBidi"/>
                <w:noProof/>
                <w:webHidden/>
                <w:sz w:val="24"/>
                <w:szCs w:val="24"/>
              </w:rPr>
            </w:r>
            <w:r w:rsidR="00E061A2" w:rsidRPr="00F56726">
              <w:rPr>
                <w:rFonts w:asciiTheme="majorBidi" w:hAnsiTheme="majorBidi" w:cstheme="majorBidi"/>
                <w:noProof/>
                <w:webHidden/>
                <w:sz w:val="24"/>
                <w:szCs w:val="24"/>
              </w:rPr>
              <w:fldChar w:fldCharType="separate"/>
            </w:r>
            <w:r w:rsidR="00F56726" w:rsidRPr="00F56726">
              <w:rPr>
                <w:rFonts w:asciiTheme="majorBidi" w:hAnsiTheme="majorBidi" w:cstheme="majorBidi"/>
                <w:noProof/>
                <w:webHidden/>
                <w:sz w:val="24"/>
                <w:szCs w:val="24"/>
              </w:rPr>
              <w:t>4</w:t>
            </w:r>
            <w:r w:rsidR="00E061A2" w:rsidRPr="00F56726">
              <w:rPr>
                <w:rFonts w:asciiTheme="majorBidi" w:hAnsiTheme="majorBidi" w:cstheme="majorBidi"/>
                <w:noProof/>
                <w:webHidden/>
                <w:sz w:val="24"/>
                <w:szCs w:val="24"/>
              </w:rPr>
              <w:fldChar w:fldCharType="end"/>
            </w:r>
          </w:hyperlink>
        </w:p>
        <w:p w14:paraId="0F0FBACA" w14:textId="549B333D" w:rsidR="00E061A2" w:rsidRPr="00F56726" w:rsidRDefault="00523203">
          <w:pPr>
            <w:pStyle w:val="TOC1"/>
            <w:tabs>
              <w:tab w:val="right" w:leader="dot" w:pos="9061"/>
            </w:tabs>
            <w:rPr>
              <w:rFonts w:asciiTheme="majorBidi" w:eastAsiaTheme="minorEastAsia" w:hAnsiTheme="majorBidi" w:cstheme="majorBidi"/>
              <w:noProof/>
              <w:sz w:val="24"/>
              <w:szCs w:val="24"/>
              <w:lang w:eastAsia="lv-LV"/>
            </w:rPr>
          </w:pPr>
          <w:hyperlink w:anchor="_Toc140646577" w:history="1">
            <w:r w:rsidR="00E061A2" w:rsidRPr="00F56726">
              <w:rPr>
                <w:rStyle w:val="Hyperlink"/>
                <w:rFonts w:asciiTheme="majorBidi" w:hAnsiTheme="majorBidi" w:cstheme="majorBidi"/>
                <w:noProof/>
                <w:sz w:val="24"/>
                <w:szCs w:val="24"/>
              </w:rPr>
              <w:t>Ievads</w:t>
            </w:r>
            <w:r w:rsidR="00E061A2" w:rsidRPr="00F56726">
              <w:rPr>
                <w:rFonts w:asciiTheme="majorBidi" w:hAnsiTheme="majorBidi" w:cstheme="majorBidi"/>
                <w:noProof/>
                <w:webHidden/>
                <w:sz w:val="24"/>
                <w:szCs w:val="24"/>
              </w:rPr>
              <w:tab/>
            </w:r>
            <w:r w:rsidR="00E061A2" w:rsidRPr="00F56726">
              <w:rPr>
                <w:rFonts w:asciiTheme="majorBidi" w:hAnsiTheme="majorBidi" w:cstheme="majorBidi"/>
                <w:noProof/>
                <w:webHidden/>
                <w:sz w:val="24"/>
                <w:szCs w:val="24"/>
              </w:rPr>
              <w:fldChar w:fldCharType="begin"/>
            </w:r>
            <w:r w:rsidR="00E061A2" w:rsidRPr="00F56726">
              <w:rPr>
                <w:rFonts w:asciiTheme="majorBidi" w:hAnsiTheme="majorBidi" w:cstheme="majorBidi"/>
                <w:noProof/>
                <w:webHidden/>
                <w:sz w:val="24"/>
                <w:szCs w:val="24"/>
              </w:rPr>
              <w:instrText xml:space="preserve"> PAGEREF _Toc140646577 \h </w:instrText>
            </w:r>
            <w:r w:rsidR="00E061A2" w:rsidRPr="00F56726">
              <w:rPr>
                <w:rFonts w:asciiTheme="majorBidi" w:hAnsiTheme="majorBidi" w:cstheme="majorBidi"/>
                <w:noProof/>
                <w:webHidden/>
                <w:sz w:val="24"/>
                <w:szCs w:val="24"/>
              </w:rPr>
            </w:r>
            <w:r w:rsidR="00E061A2" w:rsidRPr="00F56726">
              <w:rPr>
                <w:rFonts w:asciiTheme="majorBidi" w:hAnsiTheme="majorBidi" w:cstheme="majorBidi"/>
                <w:noProof/>
                <w:webHidden/>
                <w:sz w:val="24"/>
                <w:szCs w:val="24"/>
              </w:rPr>
              <w:fldChar w:fldCharType="separate"/>
            </w:r>
            <w:r w:rsidR="00F56726" w:rsidRPr="00F56726">
              <w:rPr>
                <w:rFonts w:asciiTheme="majorBidi" w:hAnsiTheme="majorBidi" w:cstheme="majorBidi"/>
                <w:noProof/>
                <w:webHidden/>
                <w:sz w:val="24"/>
                <w:szCs w:val="24"/>
              </w:rPr>
              <w:t>6</w:t>
            </w:r>
            <w:r w:rsidR="00E061A2" w:rsidRPr="00F56726">
              <w:rPr>
                <w:rFonts w:asciiTheme="majorBidi" w:hAnsiTheme="majorBidi" w:cstheme="majorBidi"/>
                <w:noProof/>
                <w:webHidden/>
                <w:sz w:val="24"/>
                <w:szCs w:val="24"/>
              </w:rPr>
              <w:fldChar w:fldCharType="end"/>
            </w:r>
          </w:hyperlink>
        </w:p>
        <w:p w14:paraId="697D8683" w14:textId="45B31D80" w:rsidR="00E061A2" w:rsidRPr="00F56726" w:rsidRDefault="00523203">
          <w:pPr>
            <w:pStyle w:val="TOC1"/>
            <w:tabs>
              <w:tab w:val="left" w:pos="440"/>
              <w:tab w:val="right" w:leader="dot" w:pos="9061"/>
            </w:tabs>
            <w:rPr>
              <w:rFonts w:asciiTheme="majorBidi" w:eastAsiaTheme="minorEastAsia" w:hAnsiTheme="majorBidi" w:cstheme="majorBidi"/>
              <w:noProof/>
              <w:sz w:val="24"/>
              <w:szCs w:val="24"/>
              <w:lang w:eastAsia="lv-LV"/>
            </w:rPr>
          </w:pPr>
          <w:hyperlink w:anchor="_Toc140646578" w:history="1">
            <w:r w:rsidR="00E061A2" w:rsidRPr="00F56726">
              <w:rPr>
                <w:rStyle w:val="Hyperlink"/>
                <w:rFonts w:asciiTheme="majorBidi" w:hAnsiTheme="majorBidi" w:cstheme="majorBidi"/>
                <w:noProof/>
                <w:sz w:val="24"/>
                <w:szCs w:val="24"/>
              </w:rPr>
              <w:t>1.</w:t>
            </w:r>
            <w:r w:rsidR="00E061A2" w:rsidRPr="00F56726">
              <w:rPr>
                <w:rFonts w:asciiTheme="majorBidi" w:eastAsiaTheme="minorEastAsia" w:hAnsiTheme="majorBidi" w:cstheme="majorBidi"/>
                <w:noProof/>
                <w:sz w:val="24"/>
                <w:szCs w:val="24"/>
                <w:lang w:eastAsia="lv-LV"/>
              </w:rPr>
              <w:tab/>
            </w:r>
            <w:r w:rsidR="00E061A2" w:rsidRPr="00F56726">
              <w:rPr>
                <w:rStyle w:val="Hyperlink"/>
                <w:rFonts w:asciiTheme="majorBidi" w:hAnsiTheme="majorBidi" w:cstheme="majorBidi"/>
                <w:noProof/>
                <w:sz w:val="24"/>
                <w:szCs w:val="24"/>
              </w:rPr>
              <w:t>Sasniegtie mērķi, politikas un darbības rezultāti</w:t>
            </w:r>
            <w:r w:rsidR="00E061A2" w:rsidRPr="00F56726">
              <w:rPr>
                <w:rFonts w:asciiTheme="majorBidi" w:hAnsiTheme="majorBidi" w:cstheme="majorBidi"/>
                <w:noProof/>
                <w:webHidden/>
                <w:sz w:val="24"/>
                <w:szCs w:val="24"/>
              </w:rPr>
              <w:tab/>
            </w:r>
            <w:r w:rsidR="00E061A2" w:rsidRPr="00F56726">
              <w:rPr>
                <w:rFonts w:asciiTheme="majorBidi" w:hAnsiTheme="majorBidi" w:cstheme="majorBidi"/>
                <w:noProof/>
                <w:webHidden/>
                <w:sz w:val="24"/>
                <w:szCs w:val="24"/>
              </w:rPr>
              <w:fldChar w:fldCharType="begin"/>
            </w:r>
            <w:r w:rsidR="00E061A2" w:rsidRPr="00F56726">
              <w:rPr>
                <w:rFonts w:asciiTheme="majorBidi" w:hAnsiTheme="majorBidi" w:cstheme="majorBidi"/>
                <w:noProof/>
                <w:webHidden/>
                <w:sz w:val="24"/>
                <w:szCs w:val="24"/>
              </w:rPr>
              <w:instrText xml:space="preserve"> PAGEREF _Toc140646578 \h </w:instrText>
            </w:r>
            <w:r w:rsidR="00E061A2" w:rsidRPr="00F56726">
              <w:rPr>
                <w:rFonts w:asciiTheme="majorBidi" w:hAnsiTheme="majorBidi" w:cstheme="majorBidi"/>
                <w:noProof/>
                <w:webHidden/>
                <w:sz w:val="24"/>
                <w:szCs w:val="24"/>
              </w:rPr>
            </w:r>
            <w:r w:rsidR="00E061A2" w:rsidRPr="00F56726">
              <w:rPr>
                <w:rFonts w:asciiTheme="majorBidi" w:hAnsiTheme="majorBidi" w:cstheme="majorBidi"/>
                <w:noProof/>
                <w:webHidden/>
                <w:sz w:val="24"/>
                <w:szCs w:val="24"/>
              </w:rPr>
              <w:fldChar w:fldCharType="separate"/>
            </w:r>
            <w:r w:rsidR="00F56726" w:rsidRPr="00F56726">
              <w:rPr>
                <w:rFonts w:asciiTheme="majorBidi" w:hAnsiTheme="majorBidi" w:cstheme="majorBidi"/>
                <w:noProof/>
                <w:webHidden/>
                <w:sz w:val="24"/>
                <w:szCs w:val="24"/>
              </w:rPr>
              <w:t>8</w:t>
            </w:r>
            <w:r w:rsidR="00E061A2" w:rsidRPr="00F56726">
              <w:rPr>
                <w:rFonts w:asciiTheme="majorBidi" w:hAnsiTheme="majorBidi" w:cstheme="majorBidi"/>
                <w:noProof/>
                <w:webHidden/>
                <w:sz w:val="24"/>
                <w:szCs w:val="24"/>
              </w:rPr>
              <w:fldChar w:fldCharType="end"/>
            </w:r>
          </w:hyperlink>
        </w:p>
        <w:p w14:paraId="0F9E3319" w14:textId="4E315CB6" w:rsidR="00E061A2" w:rsidRPr="00F56726" w:rsidRDefault="00523203">
          <w:pPr>
            <w:pStyle w:val="TOC2"/>
            <w:tabs>
              <w:tab w:val="left" w:pos="880"/>
              <w:tab w:val="right" w:leader="dot" w:pos="9061"/>
            </w:tabs>
            <w:rPr>
              <w:rFonts w:asciiTheme="majorBidi" w:eastAsiaTheme="minorEastAsia" w:hAnsiTheme="majorBidi" w:cstheme="majorBidi"/>
              <w:noProof/>
              <w:sz w:val="24"/>
              <w:szCs w:val="24"/>
              <w:lang w:eastAsia="lv-LV"/>
            </w:rPr>
          </w:pPr>
          <w:hyperlink w:anchor="_Toc140646579" w:history="1">
            <w:r w:rsidR="00E061A2" w:rsidRPr="00F56726">
              <w:rPr>
                <w:rStyle w:val="Hyperlink"/>
                <w:rFonts w:asciiTheme="majorBidi" w:hAnsiTheme="majorBidi" w:cstheme="majorBidi"/>
                <w:noProof/>
                <w:sz w:val="24"/>
                <w:szCs w:val="24"/>
              </w:rPr>
              <w:t>1.1.</w:t>
            </w:r>
            <w:r w:rsidR="00E061A2" w:rsidRPr="00F56726">
              <w:rPr>
                <w:rFonts w:asciiTheme="majorBidi" w:eastAsiaTheme="minorEastAsia" w:hAnsiTheme="majorBidi" w:cstheme="majorBidi"/>
                <w:noProof/>
                <w:sz w:val="24"/>
                <w:szCs w:val="24"/>
                <w:lang w:eastAsia="lv-LV"/>
              </w:rPr>
              <w:tab/>
            </w:r>
            <w:r w:rsidR="00E061A2" w:rsidRPr="00F56726">
              <w:rPr>
                <w:rStyle w:val="Hyperlink"/>
                <w:rFonts w:asciiTheme="majorBidi" w:hAnsiTheme="majorBidi" w:cstheme="majorBidi"/>
                <w:noProof/>
                <w:sz w:val="24"/>
                <w:szCs w:val="24"/>
              </w:rPr>
              <w:t>mērķis: Veicināt sabiedrības informētību un izpratni par cilvēku tirdzniecību un nodrošināt atbalstu cilvēku tirdzniecības upuriem</w:t>
            </w:r>
            <w:r w:rsidR="00E061A2" w:rsidRPr="00F56726">
              <w:rPr>
                <w:rFonts w:asciiTheme="majorBidi" w:hAnsiTheme="majorBidi" w:cstheme="majorBidi"/>
                <w:noProof/>
                <w:webHidden/>
                <w:sz w:val="24"/>
                <w:szCs w:val="24"/>
              </w:rPr>
              <w:tab/>
            </w:r>
            <w:r w:rsidR="00E061A2" w:rsidRPr="00F56726">
              <w:rPr>
                <w:rFonts w:asciiTheme="majorBidi" w:hAnsiTheme="majorBidi" w:cstheme="majorBidi"/>
                <w:noProof/>
                <w:webHidden/>
                <w:sz w:val="24"/>
                <w:szCs w:val="24"/>
              </w:rPr>
              <w:fldChar w:fldCharType="begin"/>
            </w:r>
            <w:r w:rsidR="00E061A2" w:rsidRPr="00F56726">
              <w:rPr>
                <w:rFonts w:asciiTheme="majorBidi" w:hAnsiTheme="majorBidi" w:cstheme="majorBidi"/>
                <w:noProof/>
                <w:webHidden/>
                <w:sz w:val="24"/>
                <w:szCs w:val="24"/>
              </w:rPr>
              <w:instrText xml:space="preserve"> PAGEREF _Toc140646579 \h </w:instrText>
            </w:r>
            <w:r w:rsidR="00E061A2" w:rsidRPr="00F56726">
              <w:rPr>
                <w:rFonts w:asciiTheme="majorBidi" w:hAnsiTheme="majorBidi" w:cstheme="majorBidi"/>
                <w:noProof/>
                <w:webHidden/>
                <w:sz w:val="24"/>
                <w:szCs w:val="24"/>
              </w:rPr>
            </w:r>
            <w:r w:rsidR="00E061A2" w:rsidRPr="00F56726">
              <w:rPr>
                <w:rFonts w:asciiTheme="majorBidi" w:hAnsiTheme="majorBidi" w:cstheme="majorBidi"/>
                <w:noProof/>
                <w:webHidden/>
                <w:sz w:val="24"/>
                <w:szCs w:val="24"/>
              </w:rPr>
              <w:fldChar w:fldCharType="separate"/>
            </w:r>
            <w:r w:rsidR="00F56726" w:rsidRPr="00F56726">
              <w:rPr>
                <w:rFonts w:asciiTheme="majorBidi" w:hAnsiTheme="majorBidi" w:cstheme="majorBidi"/>
                <w:noProof/>
                <w:webHidden/>
                <w:sz w:val="24"/>
                <w:szCs w:val="24"/>
              </w:rPr>
              <w:t>8</w:t>
            </w:r>
            <w:r w:rsidR="00E061A2" w:rsidRPr="00F56726">
              <w:rPr>
                <w:rFonts w:asciiTheme="majorBidi" w:hAnsiTheme="majorBidi" w:cstheme="majorBidi"/>
                <w:noProof/>
                <w:webHidden/>
                <w:sz w:val="24"/>
                <w:szCs w:val="24"/>
              </w:rPr>
              <w:fldChar w:fldCharType="end"/>
            </w:r>
          </w:hyperlink>
        </w:p>
        <w:p w14:paraId="431B01F3" w14:textId="66D28A43" w:rsidR="00E061A2" w:rsidRPr="00F56726" w:rsidRDefault="00523203">
          <w:pPr>
            <w:pStyle w:val="TOC2"/>
            <w:tabs>
              <w:tab w:val="left" w:pos="880"/>
              <w:tab w:val="right" w:leader="dot" w:pos="9061"/>
            </w:tabs>
            <w:rPr>
              <w:rFonts w:asciiTheme="majorBidi" w:eastAsiaTheme="minorEastAsia" w:hAnsiTheme="majorBidi" w:cstheme="majorBidi"/>
              <w:noProof/>
              <w:sz w:val="24"/>
              <w:szCs w:val="24"/>
              <w:lang w:eastAsia="lv-LV"/>
            </w:rPr>
          </w:pPr>
          <w:hyperlink w:anchor="_Toc140646580" w:history="1">
            <w:r w:rsidR="00E061A2" w:rsidRPr="00F56726">
              <w:rPr>
                <w:rStyle w:val="Hyperlink"/>
                <w:rFonts w:asciiTheme="majorBidi" w:hAnsiTheme="majorBidi" w:cstheme="majorBidi"/>
                <w:noProof/>
                <w:sz w:val="24"/>
                <w:szCs w:val="24"/>
              </w:rPr>
              <w:t>1.2.</w:t>
            </w:r>
            <w:r w:rsidR="00E061A2" w:rsidRPr="00F56726">
              <w:rPr>
                <w:rFonts w:asciiTheme="majorBidi" w:eastAsiaTheme="minorEastAsia" w:hAnsiTheme="majorBidi" w:cstheme="majorBidi"/>
                <w:noProof/>
                <w:sz w:val="24"/>
                <w:szCs w:val="24"/>
                <w:lang w:eastAsia="lv-LV"/>
              </w:rPr>
              <w:tab/>
            </w:r>
            <w:r w:rsidR="00E061A2" w:rsidRPr="00F56726">
              <w:rPr>
                <w:rStyle w:val="Hyperlink"/>
                <w:rFonts w:asciiTheme="majorBidi" w:hAnsiTheme="majorBidi" w:cstheme="majorBidi"/>
                <w:noProof/>
                <w:sz w:val="24"/>
                <w:szCs w:val="24"/>
              </w:rPr>
              <w:t>mērķis: Panākt cilvēku tirdzniecības latentuma samazināšanos un attīstīt tiesībaizsardzības iestāžu un kompetento partneru kapacitāti cilvēku tirdzniecības gadījumu apkarošanai</w:t>
            </w:r>
            <w:r w:rsidR="00E061A2" w:rsidRPr="00F56726">
              <w:rPr>
                <w:rFonts w:asciiTheme="majorBidi" w:hAnsiTheme="majorBidi" w:cstheme="majorBidi"/>
                <w:noProof/>
                <w:webHidden/>
                <w:sz w:val="24"/>
                <w:szCs w:val="24"/>
              </w:rPr>
              <w:tab/>
            </w:r>
            <w:r w:rsidR="00E061A2" w:rsidRPr="00F56726">
              <w:rPr>
                <w:rFonts w:asciiTheme="majorBidi" w:hAnsiTheme="majorBidi" w:cstheme="majorBidi"/>
                <w:noProof/>
                <w:webHidden/>
                <w:sz w:val="24"/>
                <w:szCs w:val="24"/>
              </w:rPr>
              <w:fldChar w:fldCharType="begin"/>
            </w:r>
            <w:r w:rsidR="00E061A2" w:rsidRPr="00F56726">
              <w:rPr>
                <w:rFonts w:asciiTheme="majorBidi" w:hAnsiTheme="majorBidi" w:cstheme="majorBidi"/>
                <w:noProof/>
                <w:webHidden/>
                <w:sz w:val="24"/>
                <w:szCs w:val="24"/>
              </w:rPr>
              <w:instrText xml:space="preserve"> PAGEREF _Toc140646580 \h </w:instrText>
            </w:r>
            <w:r w:rsidR="00E061A2" w:rsidRPr="00F56726">
              <w:rPr>
                <w:rFonts w:asciiTheme="majorBidi" w:hAnsiTheme="majorBidi" w:cstheme="majorBidi"/>
                <w:noProof/>
                <w:webHidden/>
                <w:sz w:val="24"/>
                <w:szCs w:val="24"/>
              </w:rPr>
            </w:r>
            <w:r w:rsidR="00E061A2" w:rsidRPr="00F56726">
              <w:rPr>
                <w:rFonts w:asciiTheme="majorBidi" w:hAnsiTheme="majorBidi" w:cstheme="majorBidi"/>
                <w:noProof/>
                <w:webHidden/>
                <w:sz w:val="24"/>
                <w:szCs w:val="24"/>
              </w:rPr>
              <w:fldChar w:fldCharType="separate"/>
            </w:r>
            <w:r w:rsidR="00F56726" w:rsidRPr="00F56726">
              <w:rPr>
                <w:rFonts w:asciiTheme="majorBidi" w:hAnsiTheme="majorBidi" w:cstheme="majorBidi"/>
                <w:noProof/>
                <w:webHidden/>
                <w:sz w:val="24"/>
                <w:szCs w:val="24"/>
              </w:rPr>
              <w:t>11</w:t>
            </w:r>
            <w:r w:rsidR="00E061A2" w:rsidRPr="00F56726">
              <w:rPr>
                <w:rFonts w:asciiTheme="majorBidi" w:hAnsiTheme="majorBidi" w:cstheme="majorBidi"/>
                <w:noProof/>
                <w:webHidden/>
                <w:sz w:val="24"/>
                <w:szCs w:val="24"/>
              </w:rPr>
              <w:fldChar w:fldCharType="end"/>
            </w:r>
          </w:hyperlink>
        </w:p>
        <w:p w14:paraId="7E26A622" w14:textId="7A361B54" w:rsidR="00E061A2" w:rsidRPr="00F56726" w:rsidRDefault="00523203">
          <w:pPr>
            <w:pStyle w:val="TOC1"/>
            <w:tabs>
              <w:tab w:val="left" w:pos="440"/>
              <w:tab w:val="right" w:leader="dot" w:pos="9061"/>
            </w:tabs>
            <w:rPr>
              <w:rFonts w:asciiTheme="majorBidi" w:eastAsiaTheme="minorEastAsia" w:hAnsiTheme="majorBidi" w:cstheme="majorBidi"/>
              <w:noProof/>
              <w:sz w:val="24"/>
              <w:szCs w:val="24"/>
              <w:lang w:eastAsia="lv-LV"/>
            </w:rPr>
          </w:pPr>
          <w:hyperlink w:anchor="_Toc140646581" w:history="1">
            <w:r w:rsidR="00E061A2" w:rsidRPr="00F56726">
              <w:rPr>
                <w:rStyle w:val="Hyperlink"/>
                <w:rFonts w:asciiTheme="majorBidi" w:hAnsiTheme="majorBidi" w:cstheme="majorBidi"/>
                <w:noProof/>
                <w:sz w:val="24"/>
                <w:szCs w:val="24"/>
              </w:rPr>
              <w:t>2.</w:t>
            </w:r>
            <w:r w:rsidR="00E061A2" w:rsidRPr="00F56726">
              <w:rPr>
                <w:rFonts w:asciiTheme="majorBidi" w:eastAsiaTheme="minorEastAsia" w:hAnsiTheme="majorBidi" w:cstheme="majorBidi"/>
                <w:noProof/>
                <w:sz w:val="24"/>
                <w:szCs w:val="24"/>
                <w:lang w:eastAsia="lv-LV"/>
              </w:rPr>
              <w:tab/>
            </w:r>
            <w:r w:rsidR="00E061A2" w:rsidRPr="00F56726">
              <w:rPr>
                <w:rStyle w:val="Hyperlink"/>
                <w:rFonts w:asciiTheme="majorBidi" w:hAnsiTheme="majorBidi" w:cstheme="majorBidi"/>
                <w:noProof/>
                <w:sz w:val="24"/>
                <w:szCs w:val="24"/>
              </w:rPr>
              <w:t>Rīcības plānā iekļauto uzdevumu izpilde</w:t>
            </w:r>
            <w:r w:rsidR="00E061A2" w:rsidRPr="00F56726">
              <w:rPr>
                <w:rFonts w:asciiTheme="majorBidi" w:hAnsiTheme="majorBidi" w:cstheme="majorBidi"/>
                <w:noProof/>
                <w:webHidden/>
                <w:sz w:val="24"/>
                <w:szCs w:val="24"/>
              </w:rPr>
              <w:tab/>
            </w:r>
            <w:r w:rsidR="00E061A2" w:rsidRPr="00F56726">
              <w:rPr>
                <w:rFonts w:asciiTheme="majorBidi" w:hAnsiTheme="majorBidi" w:cstheme="majorBidi"/>
                <w:noProof/>
                <w:webHidden/>
                <w:sz w:val="24"/>
                <w:szCs w:val="24"/>
              </w:rPr>
              <w:fldChar w:fldCharType="begin"/>
            </w:r>
            <w:r w:rsidR="00E061A2" w:rsidRPr="00F56726">
              <w:rPr>
                <w:rFonts w:asciiTheme="majorBidi" w:hAnsiTheme="majorBidi" w:cstheme="majorBidi"/>
                <w:noProof/>
                <w:webHidden/>
                <w:sz w:val="24"/>
                <w:szCs w:val="24"/>
              </w:rPr>
              <w:instrText xml:space="preserve"> PAGEREF _Toc140646581 \h </w:instrText>
            </w:r>
            <w:r w:rsidR="00E061A2" w:rsidRPr="00F56726">
              <w:rPr>
                <w:rFonts w:asciiTheme="majorBidi" w:hAnsiTheme="majorBidi" w:cstheme="majorBidi"/>
                <w:noProof/>
                <w:webHidden/>
                <w:sz w:val="24"/>
                <w:szCs w:val="24"/>
              </w:rPr>
            </w:r>
            <w:r w:rsidR="00E061A2" w:rsidRPr="00F56726">
              <w:rPr>
                <w:rFonts w:asciiTheme="majorBidi" w:hAnsiTheme="majorBidi" w:cstheme="majorBidi"/>
                <w:noProof/>
                <w:webHidden/>
                <w:sz w:val="24"/>
                <w:szCs w:val="24"/>
              </w:rPr>
              <w:fldChar w:fldCharType="separate"/>
            </w:r>
            <w:r w:rsidR="00F56726" w:rsidRPr="00F56726">
              <w:rPr>
                <w:rFonts w:asciiTheme="majorBidi" w:hAnsiTheme="majorBidi" w:cstheme="majorBidi"/>
                <w:noProof/>
                <w:webHidden/>
                <w:sz w:val="24"/>
                <w:szCs w:val="24"/>
              </w:rPr>
              <w:t>14</w:t>
            </w:r>
            <w:r w:rsidR="00E061A2" w:rsidRPr="00F56726">
              <w:rPr>
                <w:rFonts w:asciiTheme="majorBidi" w:hAnsiTheme="majorBidi" w:cstheme="majorBidi"/>
                <w:noProof/>
                <w:webHidden/>
                <w:sz w:val="24"/>
                <w:szCs w:val="24"/>
              </w:rPr>
              <w:fldChar w:fldCharType="end"/>
            </w:r>
          </w:hyperlink>
        </w:p>
        <w:p w14:paraId="2BC064E8" w14:textId="481438C4" w:rsidR="00E061A2" w:rsidRPr="00F56726" w:rsidRDefault="00523203">
          <w:pPr>
            <w:pStyle w:val="TOC2"/>
            <w:tabs>
              <w:tab w:val="right" w:leader="dot" w:pos="9061"/>
            </w:tabs>
            <w:rPr>
              <w:rFonts w:asciiTheme="majorBidi" w:eastAsiaTheme="minorEastAsia" w:hAnsiTheme="majorBidi" w:cstheme="majorBidi"/>
              <w:noProof/>
              <w:sz w:val="24"/>
              <w:szCs w:val="24"/>
              <w:lang w:eastAsia="lv-LV"/>
            </w:rPr>
          </w:pPr>
          <w:hyperlink w:anchor="_Toc140646582" w:history="1">
            <w:r w:rsidR="00E061A2" w:rsidRPr="00F56726">
              <w:rPr>
                <w:rStyle w:val="Hyperlink"/>
                <w:rFonts w:asciiTheme="majorBidi" w:hAnsiTheme="majorBidi" w:cstheme="majorBidi"/>
                <w:noProof/>
                <w:sz w:val="24"/>
                <w:szCs w:val="24"/>
              </w:rPr>
              <w:t>I rīcības virziens: Cilvēku tirdzniecības profilakse</w:t>
            </w:r>
            <w:r w:rsidR="00E061A2" w:rsidRPr="00F56726">
              <w:rPr>
                <w:rFonts w:asciiTheme="majorBidi" w:hAnsiTheme="majorBidi" w:cstheme="majorBidi"/>
                <w:noProof/>
                <w:webHidden/>
                <w:sz w:val="24"/>
                <w:szCs w:val="24"/>
              </w:rPr>
              <w:tab/>
            </w:r>
            <w:r w:rsidR="00E061A2" w:rsidRPr="00F56726">
              <w:rPr>
                <w:rFonts w:asciiTheme="majorBidi" w:hAnsiTheme="majorBidi" w:cstheme="majorBidi"/>
                <w:noProof/>
                <w:webHidden/>
                <w:sz w:val="24"/>
                <w:szCs w:val="24"/>
              </w:rPr>
              <w:fldChar w:fldCharType="begin"/>
            </w:r>
            <w:r w:rsidR="00E061A2" w:rsidRPr="00F56726">
              <w:rPr>
                <w:rFonts w:asciiTheme="majorBidi" w:hAnsiTheme="majorBidi" w:cstheme="majorBidi"/>
                <w:noProof/>
                <w:webHidden/>
                <w:sz w:val="24"/>
                <w:szCs w:val="24"/>
              </w:rPr>
              <w:instrText xml:space="preserve"> PAGEREF _Toc140646582 \h </w:instrText>
            </w:r>
            <w:r w:rsidR="00E061A2" w:rsidRPr="00F56726">
              <w:rPr>
                <w:rFonts w:asciiTheme="majorBidi" w:hAnsiTheme="majorBidi" w:cstheme="majorBidi"/>
                <w:noProof/>
                <w:webHidden/>
                <w:sz w:val="24"/>
                <w:szCs w:val="24"/>
              </w:rPr>
            </w:r>
            <w:r w:rsidR="00E061A2" w:rsidRPr="00F56726">
              <w:rPr>
                <w:rFonts w:asciiTheme="majorBidi" w:hAnsiTheme="majorBidi" w:cstheme="majorBidi"/>
                <w:noProof/>
                <w:webHidden/>
                <w:sz w:val="24"/>
                <w:szCs w:val="24"/>
              </w:rPr>
              <w:fldChar w:fldCharType="separate"/>
            </w:r>
            <w:r w:rsidR="00F56726" w:rsidRPr="00F56726">
              <w:rPr>
                <w:rFonts w:asciiTheme="majorBidi" w:hAnsiTheme="majorBidi" w:cstheme="majorBidi"/>
                <w:noProof/>
                <w:webHidden/>
                <w:sz w:val="24"/>
                <w:szCs w:val="24"/>
              </w:rPr>
              <w:t>15</w:t>
            </w:r>
            <w:r w:rsidR="00E061A2" w:rsidRPr="00F56726">
              <w:rPr>
                <w:rFonts w:asciiTheme="majorBidi" w:hAnsiTheme="majorBidi" w:cstheme="majorBidi"/>
                <w:noProof/>
                <w:webHidden/>
                <w:sz w:val="24"/>
                <w:szCs w:val="24"/>
              </w:rPr>
              <w:fldChar w:fldCharType="end"/>
            </w:r>
          </w:hyperlink>
        </w:p>
        <w:p w14:paraId="0EEBEA2E" w14:textId="0D4F2AEF" w:rsidR="00E061A2" w:rsidRPr="00F56726" w:rsidRDefault="00523203">
          <w:pPr>
            <w:pStyle w:val="TOC2"/>
            <w:tabs>
              <w:tab w:val="right" w:leader="dot" w:pos="9061"/>
            </w:tabs>
            <w:rPr>
              <w:rFonts w:asciiTheme="majorBidi" w:eastAsiaTheme="minorEastAsia" w:hAnsiTheme="majorBidi" w:cstheme="majorBidi"/>
              <w:noProof/>
              <w:sz w:val="24"/>
              <w:szCs w:val="24"/>
              <w:lang w:eastAsia="lv-LV"/>
            </w:rPr>
          </w:pPr>
          <w:hyperlink w:anchor="_Toc140646583" w:history="1">
            <w:r w:rsidR="00E061A2" w:rsidRPr="00F56726">
              <w:rPr>
                <w:rStyle w:val="Hyperlink"/>
                <w:rFonts w:asciiTheme="majorBidi" w:hAnsiTheme="majorBidi" w:cstheme="majorBidi"/>
                <w:noProof/>
                <w:sz w:val="24"/>
                <w:szCs w:val="24"/>
              </w:rPr>
              <w:t>II rīcības virziens: Cilvēku tirdzniecības apkarošana</w:t>
            </w:r>
            <w:r w:rsidR="00E061A2" w:rsidRPr="00F56726">
              <w:rPr>
                <w:rFonts w:asciiTheme="majorBidi" w:hAnsiTheme="majorBidi" w:cstheme="majorBidi"/>
                <w:noProof/>
                <w:webHidden/>
                <w:sz w:val="24"/>
                <w:szCs w:val="24"/>
              </w:rPr>
              <w:tab/>
            </w:r>
            <w:r w:rsidR="00E061A2" w:rsidRPr="00F56726">
              <w:rPr>
                <w:rFonts w:asciiTheme="majorBidi" w:hAnsiTheme="majorBidi" w:cstheme="majorBidi"/>
                <w:noProof/>
                <w:webHidden/>
                <w:sz w:val="24"/>
                <w:szCs w:val="24"/>
              </w:rPr>
              <w:fldChar w:fldCharType="begin"/>
            </w:r>
            <w:r w:rsidR="00E061A2" w:rsidRPr="00F56726">
              <w:rPr>
                <w:rFonts w:asciiTheme="majorBidi" w:hAnsiTheme="majorBidi" w:cstheme="majorBidi"/>
                <w:noProof/>
                <w:webHidden/>
                <w:sz w:val="24"/>
                <w:szCs w:val="24"/>
              </w:rPr>
              <w:instrText xml:space="preserve"> PAGEREF _Toc140646583 \h </w:instrText>
            </w:r>
            <w:r w:rsidR="00E061A2" w:rsidRPr="00F56726">
              <w:rPr>
                <w:rFonts w:asciiTheme="majorBidi" w:hAnsiTheme="majorBidi" w:cstheme="majorBidi"/>
                <w:noProof/>
                <w:webHidden/>
                <w:sz w:val="24"/>
                <w:szCs w:val="24"/>
              </w:rPr>
            </w:r>
            <w:r w:rsidR="00E061A2" w:rsidRPr="00F56726">
              <w:rPr>
                <w:rFonts w:asciiTheme="majorBidi" w:hAnsiTheme="majorBidi" w:cstheme="majorBidi"/>
                <w:noProof/>
                <w:webHidden/>
                <w:sz w:val="24"/>
                <w:szCs w:val="24"/>
              </w:rPr>
              <w:fldChar w:fldCharType="separate"/>
            </w:r>
            <w:r w:rsidR="00F56726" w:rsidRPr="00F56726">
              <w:rPr>
                <w:rFonts w:asciiTheme="majorBidi" w:hAnsiTheme="majorBidi" w:cstheme="majorBidi"/>
                <w:noProof/>
                <w:webHidden/>
                <w:sz w:val="24"/>
                <w:szCs w:val="24"/>
              </w:rPr>
              <w:t>16</w:t>
            </w:r>
            <w:r w:rsidR="00E061A2" w:rsidRPr="00F56726">
              <w:rPr>
                <w:rFonts w:asciiTheme="majorBidi" w:hAnsiTheme="majorBidi" w:cstheme="majorBidi"/>
                <w:noProof/>
                <w:webHidden/>
                <w:sz w:val="24"/>
                <w:szCs w:val="24"/>
              </w:rPr>
              <w:fldChar w:fldCharType="end"/>
            </w:r>
          </w:hyperlink>
        </w:p>
        <w:p w14:paraId="0B83AEA5" w14:textId="6DFE012A" w:rsidR="00E061A2" w:rsidRPr="00F56726" w:rsidRDefault="00523203">
          <w:pPr>
            <w:pStyle w:val="TOC2"/>
            <w:tabs>
              <w:tab w:val="right" w:leader="dot" w:pos="9061"/>
            </w:tabs>
            <w:rPr>
              <w:rFonts w:asciiTheme="majorBidi" w:eastAsiaTheme="minorEastAsia" w:hAnsiTheme="majorBidi" w:cstheme="majorBidi"/>
              <w:noProof/>
              <w:sz w:val="24"/>
              <w:szCs w:val="24"/>
              <w:lang w:eastAsia="lv-LV"/>
            </w:rPr>
          </w:pPr>
          <w:hyperlink w:anchor="_Toc140646584" w:history="1">
            <w:r w:rsidR="00E061A2" w:rsidRPr="00F56726">
              <w:rPr>
                <w:rStyle w:val="Hyperlink"/>
                <w:rFonts w:asciiTheme="majorBidi" w:hAnsiTheme="majorBidi" w:cstheme="majorBidi"/>
                <w:noProof/>
                <w:sz w:val="24"/>
                <w:szCs w:val="24"/>
              </w:rPr>
              <w:t>III rīcības virziens: Sadarbības koordinācija un informācijas apkopošana</w:t>
            </w:r>
            <w:r w:rsidR="00E061A2" w:rsidRPr="00F56726">
              <w:rPr>
                <w:rFonts w:asciiTheme="majorBidi" w:hAnsiTheme="majorBidi" w:cstheme="majorBidi"/>
                <w:noProof/>
                <w:webHidden/>
                <w:sz w:val="24"/>
                <w:szCs w:val="24"/>
              </w:rPr>
              <w:tab/>
            </w:r>
            <w:r w:rsidR="00E061A2" w:rsidRPr="00F56726">
              <w:rPr>
                <w:rFonts w:asciiTheme="majorBidi" w:hAnsiTheme="majorBidi" w:cstheme="majorBidi"/>
                <w:noProof/>
                <w:webHidden/>
                <w:sz w:val="24"/>
                <w:szCs w:val="24"/>
              </w:rPr>
              <w:fldChar w:fldCharType="begin"/>
            </w:r>
            <w:r w:rsidR="00E061A2" w:rsidRPr="00F56726">
              <w:rPr>
                <w:rFonts w:asciiTheme="majorBidi" w:hAnsiTheme="majorBidi" w:cstheme="majorBidi"/>
                <w:noProof/>
                <w:webHidden/>
                <w:sz w:val="24"/>
                <w:szCs w:val="24"/>
              </w:rPr>
              <w:instrText xml:space="preserve"> PAGEREF _Toc140646584 \h </w:instrText>
            </w:r>
            <w:r w:rsidR="00E061A2" w:rsidRPr="00F56726">
              <w:rPr>
                <w:rFonts w:asciiTheme="majorBidi" w:hAnsiTheme="majorBidi" w:cstheme="majorBidi"/>
                <w:noProof/>
                <w:webHidden/>
                <w:sz w:val="24"/>
                <w:szCs w:val="24"/>
              </w:rPr>
            </w:r>
            <w:r w:rsidR="00E061A2" w:rsidRPr="00F56726">
              <w:rPr>
                <w:rFonts w:asciiTheme="majorBidi" w:hAnsiTheme="majorBidi" w:cstheme="majorBidi"/>
                <w:noProof/>
                <w:webHidden/>
                <w:sz w:val="24"/>
                <w:szCs w:val="24"/>
              </w:rPr>
              <w:fldChar w:fldCharType="separate"/>
            </w:r>
            <w:r w:rsidR="00F56726" w:rsidRPr="00F56726">
              <w:rPr>
                <w:rFonts w:asciiTheme="majorBidi" w:hAnsiTheme="majorBidi" w:cstheme="majorBidi"/>
                <w:noProof/>
                <w:webHidden/>
                <w:sz w:val="24"/>
                <w:szCs w:val="24"/>
              </w:rPr>
              <w:t>17</w:t>
            </w:r>
            <w:r w:rsidR="00E061A2" w:rsidRPr="00F56726">
              <w:rPr>
                <w:rFonts w:asciiTheme="majorBidi" w:hAnsiTheme="majorBidi" w:cstheme="majorBidi"/>
                <w:noProof/>
                <w:webHidden/>
                <w:sz w:val="24"/>
                <w:szCs w:val="24"/>
              </w:rPr>
              <w:fldChar w:fldCharType="end"/>
            </w:r>
          </w:hyperlink>
        </w:p>
        <w:p w14:paraId="55CFB1CD" w14:textId="6CC852B8" w:rsidR="00E061A2" w:rsidRPr="00F56726" w:rsidRDefault="00523203">
          <w:pPr>
            <w:pStyle w:val="TOC1"/>
            <w:tabs>
              <w:tab w:val="left" w:pos="440"/>
              <w:tab w:val="right" w:leader="dot" w:pos="9061"/>
            </w:tabs>
            <w:rPr>
              <w:rFonts w:asciiTheme="majorBidi" w:eastAsiaTheme="minorEastAsia" w:hAnsiTheme="majorBidi" w:cstheme="majorBidi"/>
              <w:noProof/>
              <w:sz w:val="24"/>
              <w:szCs w:val="24"/>
              <w:lang w:eastAsia="lv-LV"/>
            </w:rPr>
          </w:pPr>
          <w:hyperlink w:anchor="_Toc140646585" w:history="1">
            <w:r w:rsidR="00E061A2" w:rsidRPr="00F56726">
              <w:rPr>
                <w:rStyle w:val="Hyperlink"/>
                <w:rFonts w:asciiTheme="majorBidi" w:hAnsiTheme="majorBidi" w:cstheme="majorBidi"/>
                <w:noProof/>
                <w:sz w:val="24"/>
                <w:szCs w:val="24"/>
              </w:rPr>
              <w:t>3.</w:t>
            </w:r>
            <w:r w:rsidR="00E061A2" w:rsidRPr="00F56726">
              <w:rPr>
                <w:rFonts w:asciiTheme="majorBidi" w:eastAsiaTheme="minorEastAsia" w:hAnsiTheme="majorBidi" w:cstheme="majorBidi"/>
                <w:noProof/>
                <w:sz w:val="24"/>
                <w:szCs w:val="24"/>
                <w:lang w:eastAsia="lv-LV"/>
              </w:rPr>
              <w:tab/>
            </w:r>
            <w:r w:rsidR="00E061A2" w:rsidRPr="00F56726">
              <w:rPr>
                <w:rStyle w:val="Hyperlink"/>
                <w:rFonts w:asciiTheme="majorBidi" w:hAnsiTheme="majorBidi" w:cstheme="majorBidi"/>
                <w:noProof/>
                <w:sz w:val="24"/>
                <w:szCs w:val="24"/>
              </w:rPr>
              <w:t>Ietekme uz budžetu</w:t>
            </w:r>
            <w:r w:rsidR="00E061A2" w:rsidRPr="00F56726">
              <w:rPr>
                <w:rFonts w:asciiTheme="majorBidi" w:hAnsiTheme="majorBidi" w:cstheme="majorBidi"/>
                <w:noProof/>
                <w:webHidden/>
                <w:sz w:val="24"/>
                <w:szCs w:val="24"/>
              </w:rPr>
              <w:tab/>
            </w:r>
            <w:r w:rsidR="00E061A2" w:rsidRPr="00F56726">
              <w:rPr>
                <w:rFonts w:asciiTheme="majorBidi" w:hAnsiTheme="majorBidi" w:cstheme="majorBidi"/>
                <w:noProof/>
                <w:webHidden/>
                <w:sz w:val="24"/>
                <w:szCs w:val="24"/>
              </w:rPr>
              <w:fldChar w:fldCharType="begin"/>
            </w:r>
            <w:r w:rsidR="00E061A2" w:rsidRPr="00F56726">
              <w:rPr>
                <w:rFonts w:asciiTheme="majorBidi" w:hAnsiTheme="majorBidi" w:cstheme="majorBidi"/>
                <w:noProof/>
                <w:webHidden/>
                <w:sz w:val="24"/>
                <w:szCs w:val="24"/>
              </w:rPr>
              <w:instrText xml:space="preserve"> PAGEREF _Toc140646585 \h </w:instrText>
            </w:r>
            <w:r w:rsidR="00E061A2" w:rsidRPr="00F56726">
              <w:rPr>
                <w:rFonts w:asciiTheme="majorBidi" w:hAnsiTheme="majorBidi" w:cstheme="majorBidi"/>
                <w:noProof/>
                <w:webHidden/>
                <w:sz w:val="24"/>
                <w:szCs w:val="24"/>
              </w:rPr>
            </w:r>
            <w:r w:rsidR="00E061A2" w:rsidRPr="00F56726">
              <w:rPr>
                <w:rFonts w:asciiTheme="majorBidi" w:hAnsiTheme="majorBidi" w:cstheme="majorBidi"/>
                <w:noProof/>
                <w:webHidden/>
                <w:sz w:val="24"/>
                <w:szCs w:val="24"/>
              </w:rPr>
              <w:fldChar w:fldCharType="separate"/>
            </w:r>
            <w:r w:rsidR="00F56726" w:rsidRPr="00F56726">
              <w:rPr>
                <w:rFonts w:asciiTheme="majorBidi" w:hAnsiTheme="majorBidi" w:cstheme="majorBidi"/>
                <w:noProof/>
                <w:webHidden/>
                <w:sz w:val="24"/>
                <w:szCs w:val="24"/>
              </w:rPr>
              <w:t>18</w:t>
            </w:r>
            <w:r w:rsidR="00E061A2" w:rsidRPr="00F56726">
              <w:rPr>
                <w:rFonts w:asciiTheme="majorBidi" w:hAnsiTheme="majorBidi" w:cstheme="majorBidi"/>
                <w:noProof/>
                <w:webHidden/>
                <w:sz w:val="24"/>
                <w:szCs w:val="24"/>
              </w:rPr>
              <w:fldChar w:fldCharType="end"/>
            </w:r>
          </w:hyperlink>
        </w:p>
        <w:p w14:paraId="1BE4F8B7" w14:textId="7634B7EF" w:rsidR="00E061A2" w:rsidRPr="00F56726" w:rsidRDefault="00523203">
          <w:pPr>
            <w:pStyle w:val="TOC1"/>
            <w:tabs>
              <w:tab w:val="left" w:pos="440"/>
              <w:tab w:val="right" w:leader="dot" w:pos="9061"/>
            </w:tabs>
            <w:rPr>
              <w:rFonts w:eastAsiaTheme="minorEastAsia"/>
              <w:noProof/>
              <w:lang w:eastAsia="lv-LV"/>
            </w:rPr>
          </w:pPr>
          <w:hyperlink w:anchor="_Toc140646586" w:history="1">
            <w:r w:rsidR="00E061A2" w:rsidRPr="00F56726">
              <w:rPr>
                <w:rStyle w:val="Hyperlink"/>
                <w:rFonts w:asciiTheme="majorBidi" w:hAnsiTheme="majorBidi" w:cstheme="majorBidi"/>
                <w:noProof/>
                <w:sz w:val="24"/>
                <w:szCs w:val="24"/>
              </w:rPr>
              <w:t>4.</w:t>
            </w:r>
            <w:r w:rsidR="00E061A2" w:rsidRPr="00F56726">
              <w:rPr>
                <w:rFonts w:asciiTheme="majorBidi" w:eastAsiaTheme="minorEastAsia" w:hAnsiTheme="majorBidi" w:cstheme="majorBidi"/>
                <w:noProof/>
                <w:sz w:val="24"/>
                <w:szCs w:val="24"/>
                <w:lang w:eastAsia="lv-LV"/>
              </w:rPr>
              <w:tab/>
            </w:r>
            <w:r w:rsidR="00E061A2" w:rsidRPr="00F56726">
              <w:rPr>
                <w:rStyle w:val="Hyperlink"/>
                <w:rFonts w:asciiTheme="majorBidi" w:hAnsiTheme="majorBidi" w:cstheme="majorBidi"/>
                <w:noProof/>
                <w:sz w:val="24"/>
                <w:szCs w:val="24"/>
              </w:rPr>
              <w:t>Secinājumi</w:t>
            </w:r>
            <w:r w:rsidR="00E061A2" w:rsidRPr="00F56726">
              <w:rPr>
                <w:rFonts w:asciiTheme="majorBidi" w:hAnsiTheme="majorBidi" w:cstheme="majorBidi"/>
                <w:noProof/>
                <w:webHidden/>
                <w:sz w:val="24"/>
                <w:szCs w:val="24"/>
              </w:rPr>
              <w:tab/>
            </w:r>
            <w:r w:rsidR="00E061A2" w:rsidRPr="00F56726">
              <w:rPr>
                <w:rFonts w:asciiTheme="majorBidi" w:hAnsiTheme="majorBidi" w:cstheme="majorBidi"/>
                <w:noProof/>
                <w:webHidden/>
                <w:sz w:val="24"/>
                <w:szCs w:val="24"/>
              </w:rPr>
              <w:fldChar w:fldCharType="begin"/>
            </w:r>
            <w:r w:rsidR="00E061A2" w:rsidRPr="00F56726">
              <w:rPr>
                <w:rFonts w:asciiTheme="majorBidi" w:hAnsiTheme="majorBidi" w:cstheme="majorBidi"/>
                <w:noProof/>
                <w:webHidden/>
                <w:sz w:val="24"/>
                <w:szCs w:val="24"/>
              </w:rPr>
              <w:instrText xml:space="preserve"> PAGEREF _Toc140646586 \h </w:instrText>
            </w:r>
            <w:r w:rsidR="00E061A2" w:rsidRPr="00F56726">
              <w:rPr>
                <w:rFonts w:asciiTheme="majorBidi" w:hAnsiTheme="majorBidi" w:cstheme="majorBidi"/>
                <w:noProof/>
                <w:webHidden/>
                <w:sz w:val="24"/>
                <w:szCs w:val="24"/>
              </w:rPr>
            </w:r>
            <w:r w:rsidR="00E061A2" w:rsidRPr="00F56726">
              <w:rPr>
                <w:rFonts w:asciiTheme="majorBidi" w:hAnsiTheme="majorBidi" w:cstheme="majorBidi"/>
                <w:noProof/>
                <w:webHidden/>
                <w:sz w:val="24"/>
                <w:szCs w:val="24"/>
              </w:rPr>
              <w:fldChar w:fldCharType="separate"/>
            </w:r>
            <w:r w:rsidR="00F56726" w:rsidRPr="00F56726">
              <w:rPr>
                <w:rFonts w:asciiTheme="majorBidi" w:hAnsiTheme="majorBidi" w:cstheme="majorBidi"/>
                <w:noProof/>
                <w:webHidden/>
                <w:sz w:val="24"/>
                <w:szCs w:val="24"/>
              </w:rPr>
              <w:t>19</w:t>
            </w:r>
            <w:r w:rsidR="00E061A2" w:rsidRPr="00F56726">
              <w:rPr>
                <w:rFonts w:asciiTheme="majorBidi" w:hAnsiTheme="majorBidi" w:cstheme="majorBidi"/>
                <w:noProof/>
                <w:webHidden/>
                <w:sz w:val="24"/>
                <w:szCs w:val="24"/>
              </w:rPr>
              <w:fldChar w:fldCharType="end"/>
            </w:r>
          </w:hyperlink>
        </w:p>
        <w:p w14:paraId="3D3CE0CC" w14:textId="757196AB" w:rsidR="00C71C4A" w:rsidRPr="00F56726" w:rsidRDefault="00C71C4A">
          <w:r w:rsidRPr="00F56726">
            <w:rPr>
              <w:rFonts w:asciiTheme="majorBidi" w:hAnsiTheme="majorBidi" w:cstheme="majorBidi"/>
              <w:b/>
              <w:bCs/>
              <w:noProof/>
              <w:sz w:val="24"/>
              <w:szCs w:val="24"/>
            </w:rPr>
            <w:fldChar w:fldCharType="end"/>
          </w:r>
        </w:p>
      </w:sdtContent>
    </w:sdt>
    <w:p w14:paraId="1EAC6D9C" w14:textId="33A82C9B" w:rsidR="00F35A89" w:rsidRPr="00F56726" w:rsidRDefault="00F35A89"/>
    <w:p w14:paraId="57F5C9D8" w14:textId="77777777" w:rsidR="00F6023C" w:rsidRPr="00F56726" w:rsidRDefault="00F35A89">
      <w:pPr>
        <w:rPr>
          <w:rFonts w:ascii="Times New Roman" w:hAnsi="Times New Roman" w:cs="Times New Roman"/>
          <w:b/>
          <w:sz w:val="24"/>
        </w:rPr>
      </w:pPr>
      <w:r w:rsidRPr="00F56726">
        <w:rPr>
          <w:rFonts w:ascii="Times New Roman" w:hAnsi="Times New Roman" w:cs="Times New Roman"/>
          <w:b/>
          <w:sz w:val="24"/>
        </w:rPr>
        <w:br w:type="page"/>
      </w:r>
    </w:p>
    <w:p w14:paraId="0B4D4AF3" w14:textId="51AFD768" w:rsidR="00F6023C" w:rsidRPr="00F56726" w:rsidRDefault="00F6023C" w:rsidP="00F56726">
      <w:pPr>
        <w:pStyle w:val="Heading1"/>
      </w:pPr>
      <w:bookmarkStart w:id="0" w:name="_Toc120712114"/>
      <w:bookmarkStart w:id="1" w:name="_Toc120718232"/>
      <w:bookmarkStart w:id="2" w:name="_Toc120719167"/>
      <w:bookmarkStart w:id="3" w:name="_Toc121143886"/>
      <w:bookmarkStart w:id="4" w:name="_Toc126661739"/>
      <w:bookmarkStart w:id="5" w:name="_Toc140646575"/>
      <w:r w:rsidRPr="00F56726">
        <w:lastRenderedPageBreak/>
        <w:t>Izmantotie saīsinājumi</w:t>
      </w:r>
      <w:bookmarkEnd w:id="0"/>
      <w:bookmarkEnd w:id="1"/>
      <w:bookmarkEnd w:id="2"/>
      <w:bookmarkEnd w:id="3"/>
      <w:bookmarkEnd w:id="4"/>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BC4EA0" w:rsidRPr="00F56726" w14:paraId="29EAA9F8" w14:textId="77777777" w:rsidTr="005162FB">
        <w:tc>
          <w:tcPr>
            <w:tcW w:w="4530" w:type="dxa"/>
            <w:vMerge w:val="restart"/>
          </w:tcPr>
          <w:p w14:paraId="12837A58"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AiM</w:t>
            </w:r>
            <w:r w:rsidRPr="00F56726">
              <w:rPr>
                <w:rFonts w:ascii="Times New Roman" w:hAnsi="Times New Roman" w:cs="Times New Roman"/>
                <w:sz w:val="24"/>
                <w:szCs w:val="24"/>
              </w:rPr>
              <w:t xml:space="preserve"> – Aizsardzības ministrija</w:t>
            </w:r>
          </w:p>
          <w:p w14:paraId="58F94C85"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ANO</w:t>
            </w:r>
            <w:r w:rsidRPr="00F56726">
              <w:rPr>
                <w:rFonts w:ascii="Times New Roman" w:hAnsi="Times New Roman" w:cs="Times New Roman"/>
                <w:sz w:val="24"/>
                <w:szCs w:val="24"/>
              </w:rPr>
              <w:t xml:space="preserve"> – Apvienoto Nāciju Organizācija</w:t>
            </w:r>
          </w:p>
          <w:p w14:paraId="6EF98040"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ASV</w:t>
            </w:r>
            <w:r w:rsidRPr="00F56726">
              <w:rPr>
                <w:rFonts w:ascii="Times New Roman" w:hAnsi="Times New Roman" w:cs="Times New Roman"/>
                <w:sz w:val="24"/>
                <w:szCs w:val="24"/>
              </w:rPr>
              <w:t xml:space="preserve"> – Amerikas Savienotās Valstis</w:t>
            </w:r>
          </w:p>
          <w:p w14:paraId="74BA13B4"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ĀM</w:t>
            </w:r>
            <w:r w:rsidRPr="00F56726">
              <w:rPr>
                <w:rFonts w:ascii="Times New Roman" w:hAnsi="Times New Roman" w:cs="Times New Roman"/>
                <w:sz w:val="24"/>
                <w:szCs w:val="24"/>
              </w:rPr>
              <w:t xml:space="preserve"> – Ārlietu ministrija</w:t>
            </w:r>
          </w:p>
          <w:p w14:paraId="2192D55B"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CBSS</w:t>
            </w:r>
            <w:r w:rsidRPr="00F56726">
              <w:rPr>
                <w:rFonts w:ascii="Times New Roman" w:hAnsi="Times New Roman" w:cs="Times New Roman"/>
                <w:sz w:val="24"/>
                <w:szCs w:val="24"/>
              </w:rPr>
              <w:t xml:space="preserve"> – Baltijas jūras valstu padome</w:t>
            </w:r>
          </w:p>
          <w:p w14:paraId="190FCC5E"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CBSS EGCC</w:t>
            </w:r>
            <w:r w:rsidRPr="00F56726">
              <w:rPr>
                <w:rFonts w:ascii="Times New Roman" w:hAnsi="Times New Roman" w:cs="Times New Roman"/>
                <w:sz w:val="24"/>
                <w:szCs w:val="24"/>
              </w:rPr>
              <w:t xml:space="preserve"> – Baltijas jūras valstu padomes Ekspertu grupa sadarbībai riska grupas bērnu jautājumos</w:t>
            </w:r>
          </w:p>
          <w:p w14:paraId="0E1FF07E"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CBSS TF-THB</w:t>
            </w:r>
            <w:r w:rsidRPr="00F56726">
              <w:rPr>
                <w:rFonts w:ascii="Times New Roman" w:hAnsi="Times New Roman" w:cs="Times New Roman"/>
                <w:sz w:val="24"/>
                <w:szCs w:val="24"/>
              </w:rPr>
              <w:t xml:space="preserve"> - Baltijas jūras valstu padomes Darba grupa cīņai pret cilvēku tirdzniecību</w:t>
            </w:r>
          </w:p>
          <w:p w14:paraId="7A59CA0B"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CEPOL</w:t>
            </w:r>
            <w:r w:rsidRPr="00F56726">
              <w:rPr>
                <w:rFonts w:ascii="Times New Roman" w:hAnsi="Times New Roman" w:cs="Times New Roman"/>
                <w:sz w:val="24"/>
                <w:szCs w:val="24"/>
              </w:rPr>
              <w:t xml:space="preserve"> - Eiropas Savienības Tiesībaizsardzības apmācību aģentūra</w:t>
            </w:r>
          </w:p>
          <w:p w14:paraId="61A8F1A5"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EDSO</w:t>
            </w:r>
            <w:r w:rsidRPr="00F56726">
              <w:rPr>
                <w:rFonts w:ascii="Times New Roman" w:hAnsi="Times New Roman" w:cs="Times New Roman"/>
                <w:sz w:val="24"/>
                <w:szCs w:val="24"/>
              </w:rPr>
              <w:t xml:space="preserve"> – Eiropas Drošības un sadarbības organizācija</w:t>
            </w:r>
          </w:p>
          <w:p w14:paraId="294B2547"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EJTN</w:t>
            </w:r>
            <w:r w:rsidRPr="00F56726">
              <w:rPr>
                <w:rFonts w:ascii="Times New Roman" w:hAnsi="Times New Roman" w:cs="Times New Roman"/>
                <w:sz w:val="24"/>
                <w:szCs w:val="24"/>
              </w:rPr>
              <w:t xml:space="preserve"> – Eiropas Juridiskās Tālākizglītības tīkls</w:t>
            </w:r>
          </w:p>
          <w:p w14:paraId="42E1E292"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ES</w:t>
            </w:r>
            <w:r w:rsidRPr="00F56726">
              <w:rPr>
                <w:rFonts w:ascii="Times New Roman" w:hAnsi="Times New Roman" w:cs="Times New Roman"/>
                <w:sz w:val="24"/>
                <w:szCs w:val="24"/>
              </w:rPr>
              <w:t xml:space="preserve"> – Eiropas Savienība</w:t>
            </w:r>
          </w:p>
          <w:p w14:paraId="6EBDC358"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FM</w:t>
            </w:r>
            <w:r w:rsidRPr="00F56726">
              <w:rPr>
                <w:rFonts w:ascii="Times New Roman" w:hAnsi="Times New Roman" w:cs="Times New Roman"/>
                <w:sz w:val="24"/>
                <w:szCs w:val="24"/>
              </w:rPr>
              <w:t xml:space="preserve"> – Finanšu ministrija</w:t>
            </w:r>
          </w:p>
          <w:p w14:paraId="00FBEBAD"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GRETA</w:t>
            </w:r>
            <w:r w:rsidRPr="00F56726">
              <w:rPr>
                <w:rFonts w:ascii="Times New Roman" w:hAnsi="Times New Roman" w:cs="Times New Roman"/>
                <w:sz w:val="24"/>
                <w:szCs w:val="24"/>
              </w:rPr>
              <w:t xml:space="preserve"> – Eiropas Padomes Ekspertu darbības grupa pret cilvēku tirdzniecību</w:t>
            </w:r>
          </w:p>
          <w:p w14:paraId="5B8D041E"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IeM</w:t>
            </w:r>
            <w:r w:rsidRPr="00F56726">
              <w:rPr>
                <w:rFonts w:ascii="Times New Roman" w:hAnsi="Times New Roman" w:cs="Times New Roman"/>
                <w:sz w:val="24"/>
                <w:szCs w:val="24"/>
              </w:rPr>
              <w:t xml:space="preserve"> – Iekšlietu ministrija</w:t>
            </w:r>
          </w:p>
          <w:p w14:paraId="4BE3DC8C"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IZM</w:t>
            </w:r>
            <w:r w:rsidRPr="00F56726">
              <w:rPr>
                <w:rFonts w:ascii="Times New Roman" w:hAnsi="Times New Roman" w:cs="Times New Roman"/>
                <w:sz w:val="24"/>
                <w:szCs w:val="24"/>
              </w:rPr>
              <w:t xml:space="preserve"> – Izglītības un zinātnes ministrija</w:t>
            </w:r>
          </w:p>
          <w:p w14:paraId="7F90D081"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KL</w:t>
            </w:r>
            <w:r w:rsidRPr="00F56726">
              <w:rPr>
                <w:rFonts w:ascii="Times New Roman" w:hAnsi="Times New Roman" w:cs="Times New Roman"/>
                <w:sz w:val="24"/>
                <w:szCs w:val="24"/>
              </w:rPr>
              <w:t xml:space="preserve"> - Krimināllikums</w:t>
            </w:r>
          </w:p>
          <w:p w14:paraId="719BE969"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KM</w:t>
            </w:r>
            <w:r w:rsidRPr="00F56726">
              <w:rPr>
                <w:rFonts w:ascii="Times New Roman" w:hAnsi="Times New Roman" w:cs="Times New Roman"/>
                <w:sz w:val="24"/>
                <w:szCs w:val="24"/>
              </w:rPr>
              <w:t xml:space="preserve"> – Kultūras ministrija</w:t>
            </w:r>
          </w:p>
          <w:p w14:paraId="0556476D"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KPL</w:t>
            </w:r>
            <w:r w:rsidRPr="00F56726">
              <w:rPr>
                <w:rFonts w:ascii="Times New Roman" w:hAnsi="Times New Roman" w:cs="Times New Roman"/>
                <w:sz w:val="24"/>
                <w:szCs w:val="24"/>
              </w:rPr>
              <w:t xml:space="preserve"> – Kriminālprocesa likums</w:t>
            </w:r>
          </w:p>
          <w:p w14:paraId="59FED1D3"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 xml:space="preserve">LM </w:t>
            </w:r>
            <w:r w:rsidRPr="00F56726">
              <w:rPr>
                <w:rFonts w:ascii="Times New Roman" w:hAnsi="Times New Roman" w:cs="Times New Roman"/>
                <w:sz w:val="24"/>
                <w:szCs w:val="24"/>
              </w:rPr>
              <w:t>– Labklājības ministrija</w:t>
            </w:r>
          </w:p>
          <w:p w14:paraId="1FC47275"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LNB</w:t>
            </w:r>
            <w:r w:rsidRPr="00F56726">
              <w:rPr>
                <w:rFonts w:ascii="Times New Roman" w:hAnsi="Times New Roman" w:cs="Times New Roman"/>
                <w:sz w:val="24"/>
                <w:szCs w:val="24"/>
              </w:rPr>
              <w:t xml:space="preserve"> – Latvijas Nacionālā bibliotēka</w:t>
            </w:r>
          </w:p>
          <w:p w14:paraId="4E67AE12"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 xml:space="preserve">LTMC </w:t>
            </w:r>
            <w:r w:rsidRPr="00F56726">
              <w:rPr>
                <w:rFonts w:ascii="Times New Roman" w:hAnsi="Times New Roman" w:cs="Times New Roman"/>
                <w:sz w:val="24"/>
                <w:szCs w:val="24"/>
              </w:rPr>
              <w:t>– Latvijas Tiesnešu mācību centrs</w:t>
            </w:r>
          </w:p>
          <w:p w14:paraId="7A8DD1E3"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MK</w:t>
            </w:r>
            <w:r w:rsidRPr="00F56726">
              <w:rPr>
                <w:rFonts w:ascii="Times New Roman" w:hAnsi="Times New Roman" w:cs="Times New Roman"/>
                <w:sz w:val="24"/>
                <w:szCs w:val="24"/>
              </w:rPr>
              <w:t xml:space="preserve"> – Ministru kabinets</w:t>
            </w:r>
          </w:p>
          <w:p w14:paraId="2DB9DA24"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 xml:space="preserve">Nr. </w:t>
            </w:r>
            <w:r w:rsidRPr="00F56726">
              <w:rPr>
                <w:rFonts w:ascii="Times New Roman" w:hAnsi="Times New Roman" w:cs="Times New Roman"/>
                <w:sz w:val="24"/>
                <w:szCs w:val="24"/>
              </w:rPr>
              <w:t xml:space="preserve">– Numurs </w:t>
            </w:r>
          </w:p>
          <w:p w14:paraId="4DF2677A"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NVA</w:t>
            </w:r>
            <w:r w:rsidRPr="00F56726">
              <w:rPr>
                <w:rFonts w:ascii="Times New Roman" w:hAnsi="Times New Roman" w:cs="Times New Roman"/>
                <w:sz w:val="24"/>
                <w:szCs w:val="24"/>
              </w:rPr>
              <w:t xml:space="preserve"> – Nodarbinātības valsts aģentūra</w:t>
            </w:r>
          </w:p>
          <w:p w14:paraId="67788956"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NVO</w:t>
            </w:r>
            <w:r w:rsidRPr="00F56726">
              <w:rPr>
                <w:rFonts w:ascii="Times New Roman" w:hAnsi="Times New Roman" w:cs="Times New Roman"/>
                <w:sz w:val="24"/>
                <w:szCs w:val="24"/>
              </w:rPr>
              <w:t xml:space="preserve"> – Nevalstiskā organizācija</w:t>
            </w:r>
          </w:p>
          <w:p w14:paraId="1639962A"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PMLP</w:t>
            </w:r>
            <w:r w:rsidRPr="00F56726">
              <w:rPr>
                <w:rFonts w:ascii="Times New Roman" w:hAnsi="Times New Roman" w:cs="Times New Roman"/>
                <w:sz w:val="24"/>
                <w:szCs w:val="24"/>
              </w:rPr>
              <w:t xml:space="preserve"> – Pilsonības un migrācijas lietu pārvalde</w:t>
            </w:r>
          </w:p>
          <w:p w14:paraId="3A428EA4"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RD LD</w:t>
            </w:r>
            <w:r w:rsidRPr="00F56726">
              <w:rPr>
                <w:rFonts w:ascii="Times New Roman" w:hAnsi="Times New Roman" w:cs="Times New Roman"/>
                <w:sz w:val="24"/>
                <w:szCs w:val="24"/>
              </w:rPr>
              <w:t xml:space="preserve"> – Rīgas domes Labklājības departaments</w:t>
            </w:r>
          </w:p>
          <w:p w14:paraId="26670B10"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TA</w:t>
            </w:r>
            <w:r w:rsidRPr="00F56726">
              <w:rPr>
                <w:rFonts w:ascii="Times New Roman" w:hAnsi="Times New Roman" w:cs="Times New Roman"/>
                <w:sz w:val="24"/>
                <w:szCs w:val="24"/>
              </w:rPr>
              <w:t xml:space="preserve"> – Tiesu administrācija</w:t>
            </w:r>
          </w:p>
          <w:p w14:paraId="5A20245A"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TM</w:t>
            </w:r>
            <w:r w:rsidRPr="00F56726">
              <w:rPr>
                <w:rFonts w:ascii="Times New Roman" w:hAnsi="Times New Roman" w:cs="Times New Roman"/>
                <w:sz w:val="24"/>
                <w:szCs w:val="24"/>
              </w:rPr>
              <w:t xml:space="preserve"> – Tieslietu ministrija</w:t>
            </w:r>
          </w:p>
          <w:p w14:paraId="1E1F6BBC"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VBTAI</w:t>
            </w:r>
            <w:r w:rsidRPr="00F56726">
              <w:rPr>
                <w:rFonts w:ascii="Times New Roman" w:hAnsi="Times New Roman" w:cs="Times New Roman"/>
                <w:sz w:val="24"/>
                <w:szCs w:val="24"/>
              </w:rPr>
              <w:t xml:space="preserve"> – Valsts bērnu tiesību aizsardzības inspekcija</w:t>
            </w:r>
          </w:p>
          <w:p w14:paraId="3674D960"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VDI</w:t>
            </w:r>
            <w:r w:rsidRPr="00F56726">
              <w:rPr>
                <w:rFonts w:ascii="Times New Roman" w:hAnsi="Times New Roman" w:cs="Times New Roman"/>
                <w:sz w:val="24"/>
                <w:szCs w:val="24"/>
              </w:rPr>
              <w:t xml:space="preserve"> – Valsts darba inspekcija</w:t>
            </w:r>
          </w:p>
          <w:p w14:paraId="3BC3F5B1"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VID</w:t>
            </w:r>
            <w:r w:rsidRPr="00F56726">
              <w:rPr>
                <w:rFonts w:ascii="Times New Roman" w:hAnsi="Times New Roman" w:cs="Times New Roman"/>
                <w:sz w:val="24"/>
                <w:szCs w:val="24"/>
              </w:rPr>
              <w:t xml:space="preserve"> – Valsts ieņēmumu dienests</w:t>
            </w:r>
          </w:p>
          <w:p w14:paraId="67B55B85"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VISC</w:t>
            </w:r>
            <w:r w:rsidRPr="00F56726">
              <w:rPr>
                <w:rFonts w:ascii="Times New Roman" w:hAnsi="Times New Roman" w:cs="Times New Roman"/>
                <w:sz w:val="24"/>
                <w:szCs w:val="24"/>
              </w:rPr>
              <w:t xml:space="preserve"> – Valsts izglītības satura centrs</w:t>
            </w:r>
          </w:p>
          <w:p w14:paraId="3384DD73" w14:textId="77777777"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VM</w:t>
            </w:r>
            <w:r w:rsidRPr="00F56726">
              <w:rPr>
                <w:rFonts w:ascii="Times New Roman" w:hAnsi="Times New Roman" w:cs="Times New Roman"/>
                <w:sz w:val="24"/>
                <w:szCs w:val="24"/>
              </w:rPr>
              <w:t xml:space="preserve"> – Veselības ministrija</w:t>
            </w:r>
          </w:p>
          <w:p w14:paraId="6F534114" w14:textId="0B306058" w:rsidR="00BC4EA0" w:rsidRPr="00F56726" w:rsidRDefault="00BC4EA0" w:rsidP="005162FB">
            <w:pPr>
              <w:rPr>
                <w:rFonts w:ascii="Times New Roman" w:hAnsi="Times New Roman" w:cs="Times New Roman"/>
                <w:sz w:val="24"/>
                <w:szCs w:val="24"/>
              </w:rPr>
            </w:pPr>
            <w:r w:rsidRPr="00F56726">
              <w:rPr>
                <w:rFonts w:ascii="Times New Roman" w:hAnsi="Times New Roman" w:cs="Times New Roman"/>
                <w:b/>
                <w:sz w:val="24"/>
                <w:szCs w:val="24"/>
              </w:rPr>
              <w:t>VP</w:t>
            </w:r>
            <w:r w:rsidRPr="00F56726">
              <w:rPr>
                <w:rFonts w:ascii="Times New Roman" w:hAnsi="Times New Roman" w:cs="Times New Roman"/>
                <w:sz w:val="24"/>
                <w:szCs w:val="24"/>
              </w:rPr>
              <w:t xml:space="preserve"> – Valsts policija</w:t>
            </w:r>
          </w:p>
        </w:tc>
        <w:tc>
          <w:tcPr>
            <w:tcW w:w="4531" w:type="dxa"/>
          </w:tcPr>
          <w:p w14:paraId="67F4804B" w14:textId="32ECD7BC" w:rsidR="00BC4EA0" w:rsidRPr="00F56726" w:rsidRDefault="00BC4EA0" w:rsidP="005162FB">
            <w:r w:rsidRPr="00F56726">
              <w:rPr>
                <w:rFonts w:ascii="Times New Roman" w:hAnsi="Times New Roman" w:cs="Times New Roman"/>
                <w:b/>
                <w:sz w:val="24"/>
                <w:szCs w:val="24"/>
              </w:rPr>
              <w:t>VPK</w:t>
            </w:r>
            <w:r w:rsidRPr="00F56726">
              <w:rPr>
                <w:rFonts w:ascii="Times New Roman" w:hAnsi="Times New Roman" w:cs="Times New Roman"/>
                <w:sz w:val="24"/>
                <w:szCs w:val="24"/>
              </w:rPr>
              <w:t xml:space="preserve"> – Valsts policijas koledža</w:t>
            </w:r>
          </w:p>
        </w:tc>
      </w:tr>
      <w:tr w:rsidR="00BC4EA0" w:rsidRPr="00F56726" w14:paraId="3C0C5221" w14:textId="77777777" w:rsidTr="005162FB">
        <w:tc>
          <w:tcPr>
            <w:tcW w:w="4530" w:type="dxa"/>
            <w:vMerge/>
          </w:tcPr>
          <w:p w14:paraId="2A875813" w14:textId="6DACA003" w:rsidR="00BC4EA0" w:rsidRPr="00F56726" w:rsidRDefault="00BC4EA0" w:rsidP="005162FB">
            <w:pPr>
              <w:rPr>
                <w:rFonts w:ascii="Times New Roman" w:hAnsi="Times New Roman" w:cs="Times New Roman"/>
                <w:sz w:val="24"/>
                <w:szCs w:val="24"/>
              </w:rPr>
            </w:pPr>
          </w:p>
        </w:tc>
        <w:tc>
          <w:tcPr>
            <w:tcW w:w="4531" w:type="dxa"/>
          </w:tcPr>
          <w:p w14:paraId="254AA799" w14:textId="2612781D" w:rsidR="00BC4EA0" w:rsidRPr="00F56726" w:rsidRDefault="00BC4EA0" w:rsidP="005162FB">
            <w:r w:rsidRPr="00F56726">
              <w:rPr>
                <w:rFonts w:ascii="Times New Roman" w:hAnsi="Times New Roman" w:cs="Times New Roman"/>
                <w:b/>
                <w:sz w:val="24"/>
                <w:szCs w:val="24"/>
              </w:rPr>
              <w:t>VRK</w:t>
            </w:r>
            <w:r w:rsidRPr="00F56726">
              <w:rPr>
                <w:rFonts w:ascii="Times New Roman" w:hAnsi="Times New Roman" w:cs="Times New Roman"/>
                <w:sz w:val="24"/>
                <w:szCs w:val="24"/>
              </w:rPr>
              <w:t xml:space="preserve"> – Valsts robežsardzes koledža</w:t>
            </w:r>
          </w:p>
        </w:tc>
      </w:tr>
      <w:tr w:rsidR="00BC4EA0" w:rsidRPr="00F56726" w14:paraId="0D58D052" w14:textId="77777777" w:rsidTr="005162FB">
        <w:tc>
          <w:tcPr>
            <w:tcW w:w="4530" w:type="dxa"/>
            <w:vMerge/>
          </w:tcPr>
          <w:p w14:paraId="3FB782A5" w14:textId="235AE2F4" w:rsidR="00BC4EA0" w:rsidRPr="00F56726" w:rsidRDefault="00BC4EA0" w:rsidP="005162FB">
            <w:pPr>
              <w:rPr>
                <w:rFonts w:ascii="Times New Roman" w:hAnsi="Times New Roman" w:cs="Times New Roman"/>
                <w:sz w:val="24"/>
                <w:szCs w:val="24"/>
              </w:rPr>
            </w:pPr>
          </w:p>
        </w:tc>
        <w:tc>
          <w:tcPr>
            <w:tcW w:w="4531" w:type="dxa"/>
          </w:tcPr>
          <w:p w14:paraId="7E1BD8CB" w14:textId="0EA1D2FB" w:rsidR="00BC4EA0" w:rsidRPr="00F56726" w:rsidRDefault="00BC4EA0" w:rsidP="005162FB">
            <w:r w:rsidRPr="00F56726">
              <w:rPr>
                <w:rFonts w:ascii="Times New Roman" w:hAnsi="Times New Roman" w:cs="Times New Roman"/>
                <w:b/>
                <w:sz w:val="24"/>
                <w:szCs w:val="24"/>
              </w:rPr>
              <w:t>VRS</w:t>
            </w:r>
            <w:r w:rsidRPr="00F56726">
              <w:rPr>
                <w:rFonts w:ascii="Times New Roman" w:hAnsi="Times New Roman" w:cs="Times New Roman"/>
                <w:sz w:val="24"/>
                <w:szCs w:val="24"/>
              </w:rPr>
              <w:t xml:space="preserve"> – Valsts robežsardze</w:t>
            </w:r>
          </w:p>
        </w:tc>
      </w:tr>
      <w:tr w:rsidR="00BC4EA0" w:rsidRPr="00F56726" w14:paraId="5E74DC1C" w14:textId="77777777" w:rsidTr="005162FB">
        <w:tc>
          <w:tcPr>
            <w:tcW w:w="4530" w:type="dxa"/>
            <w:vMerge/>
          </w:tcPr>
          <w:p w14:paraId="233C94E9" w14:textId="3176D49A" w:rsidR="00BC4EA0" w:rsidRPr="00F56726" w:rsidRDefault="00BC4EA0" w:rsidP="005162FB">
            <w:pPr>
              <w:rPr>
                <w:rFonts w:ascii="Times New Roman" w:hAnsi="Times New Roman" w:cs="Times New Roman"/>
                <w:sz w:val="24"/>
                <w:szCs w:val="24"/>
              </w:rPr>
            </w:pPr>
          </w:p>
        </w:tc>
        <w:tc>
          <w:tcPr>
            <w:tcW w:w="4531" w:type="dxa"/>
          </w:tcPr>
          <w:p w14:paraId="66296E2F" w14:textId="3B219E3F" w:rsidR="00BC4EA0" w:rsidRPr="00F56726" w:rsidRDefault="00BC4EA0" w:rsidP="005162FB">
            <w:r w:rsidRPr="00F56726">
              <w:rPr>
                <w:rFonts w:ascii="Times New Roman" w:hAnsi="Times New Roman" w:cs="Times New Roman"/>
                <w:b/>
                <w:sz w:val="24"/>
                <w:szCs w:val="24"/>
              </w:rPr>
              <w:t xml:space="preserve">“Centrs MARTA” </w:t>
            </w:r>
            <w:r w:rsidRPr="00F56726">
              <w:rPr>
                <w:rFonts w:ascii="Times New Roman" w:hAnsi="Times New Roman" w:cs="Times New Roman"/>
                <w:sz w:val="24"/>
                <w:szCs w:val="24"/>
              </w:rPr>
              <w:t xml:space="preserve"> - Biedrība “Centrs MARTA”</w:t>
            </w:r>
          </w:p>
        </w:tc>
      </w:tr>
      <w:tr w:rsidR="00BC4EA0" w:rsidRPr="00F56726" w14:paraId="151F556B" w14:textId="77777777" w:rsidTr="005162FB">
        <w:tc>
          <w:tcPr>
            <w:tcW w:w="4530" w:type="dxa"/>
            <w:vMerge/>
          </w:tcPr>
          <w:p w14:paraId="442D129C" w14:textId="11EE409A" w:rsidR="00BC4EA0" w:rsidRPr="00F56726" w:rsidRDefault="00BC4EA0" w:rsidP="005162FB">
            <w:pPr>
              <w:rPr>
                <w:rFonts w:ascii="Times New Roman" w:hAnsi="Times New Roman" w:cs="Times New Roman"/>
                <w:sz w:val="24"/>
                <w:szCs w:val="24"/>
              </w:rPr>
            </w:pPr>
          </w:p>
        </w:tc>
        <w:tc>
          <w:tcPr>
            <w:tcW w:w="4531" w:type="dxa"/>
          </w:tcPr>
          <w:p w14:paraId="102FCEDB" w14:textId="6DF88E49" w:rsidR="00BC4EA0" w:rsidRPr="00F56726" w:rsidRDefault="00BC4EA0" w:rsidP="005162FB">
            <w:r w:rsidRPr="00F56726">
              <w:rPr>
                <w:rFonts w:ascii="Times New Roman" w:hAnsi="Times New Roman" w:cs="Times New Roman"/>
                <w:b/>
                <w:sz w:val="24"/>
                <w:szCs w:val="24"/>
              </w:rPr>
              <w:t>“Patvērums “Drošā māja””</w:t>
            </w:r>
            <w:r w:rsidRPr="00F56726">
              <w:rPr>
                <w:rFonts w:ascii="Times New Roman" w:hAnsi="Times New Roman" w:cs="Times New Roman"/>
                <w:sz w:val="24"/>
                <w:szCs w:val="24"/>
              </w:rPr>
              <w:t xml:space="preserve"> – Biedrība “Patvērums “Drošā māja””</w:t>
            </w:r>
          </w:p>
        </w:tc>
      </w:tr>
      <w:tr w:rsidR="00BC4EA0" w:rsidRPr="00F56726" w14:paraId="3BF88BB8" w14:textId="77777777" w:rsidTr="005162FB">
        <w:tc>
          <w:tcPr>
            <w:tcW w:w="4530" w:type="dxa"/>
            <w:vMerge/>
          </w:tcPr>
          <w:p w14:paraId="6E1CA3A3" w14:textId="7E7C78B4" w:rsidR="00BC4EA0" w:rsidRPr="00F56726" w:rsidRDefault="00BC4EA0" w:rsidP="005162FB">
            <w:pPr>
              <w:rPr>
                <w:rFonts w:ascii="Times New Roman" w:hAnsi="Times New Roman" w:cs="Times New Roman"/>
                <w:sz w:val="24"/>
                <w:szCs w:val="24"/>
              </w:rPr>
            </w:pPr>
          </w:p>
        </w:tc>
        <w:tc>
          <w:tcPr>
            <w:tcW w:w="4531" w:type="dxa"/>
          </w:tcPr>
          <w:p w14:paraId="5BBEA624" w14:textId="77777777" w:rsidR="00BC4EA0" w:rsidRPr="00F56726" w:rsidRDefault="00BC4EA0" w:rsidP="005162FB"/>
        </w:tc>
      </w:tr>
      <w:tr w:rsidR="00BC4EA0" w:rsidRPr="00F56726" w14:paraId="250B90F3" w14:textId="77777777" w:rsidTr="005162FB">
        <w:tc>
          <w:tcPr>
            <w:tcW w:w="4530" w:type="dxa"/>
            <w:vMerge/>
          </w:tcPr>
          <w:p w14:paraId="4914E71D" w14:textId="69D8ABAF" w:rsidR="00BC4EA0" w:rsidRPr="00F56726" w:rsidRDefault="00BC4EA0" w:rsidP="005162FB">
            <w:pPr>
              <w:rPr>
                <w:rFonts w:ascii="Times New Roman" w:hAnsi="Times New Roman" w:cs="Times New Roman"/>
                <w:sz w:val="24"/>
                <w:szCs w:val="24"/>
              </w:rPr>
            </w:pPr>
          </w:p>
        </w:tc>
        <w:tc>
          <w:tcPr>
            <w:tcW w:w="4531" w:type="dxa"/>
          </w:tcPr>
          <w:p w14:paraId="41F31223" w14:textId="77777777" w:rsidR="00BC4EA0" w:rsidRPr="00F56726" w:rsidRDefault="00BC4EA0" w:rsidP="005162FB"/>
        </w:tc>
      </w:tr>
      <w:tr w:rsidR="00BC4EA0" w:rsidRPr="00F56726" w14:paraId="4262B8B9" w14:textId="77777777" w:rsidTr="005162FB">
        <w:tc>
          <w:tcPr>
            <w:tcW w:w="4530" w:type="dxa"/>
            <w:vMerge/>
          </w:tcPr>
          <w:p w14:paraId="47C471A6" w14:textId="5F381852" w:rsidR="00BC4EA0" w:rsidRPr="00F56726" w:rsidRDefault="00BC4EA0" w:rsidP="005162FB">
            <w:pPr>
              <w:rPr>
                <w:rFonts w:ascii="Times New Roman" w:hAnsi="Times New Roman" w:cs="Times New Roman"/>
                <w:sz w:val="24"/>
                <w:szCs w:val="24"/>
              </w:rPr>
            </w:pPr>
          </w:p>
        </w:tc>
        <w:tc>
          <w:tcPr>
            <w:tcW w:w="4531" w:type="dxa"/>
          </w:tcPr>
          <w:p w14:paraId="5648D00F" w14:textId="77777777" w:rsidR="00BC4EA0" w:rsidRPr="00F56726" w:rsidRDefault="00BC4EA0" w:rsidP="005162FB"/>
        </w:tc>
      </w:tr>
      <w:tr w:rsidR="00BC4EA0" w:rsidRPr="00F56726" w14:paraId="025F513D" w14:textId="77777777" w:rsidTr="005162FB">
        <w:tc>
          <w:tcPr>
            <w:tcW w:w="4530" w:type="dxa"/>
            <w:vMerge/>
          </w:tcPr>
          <w:p w14:paraId="2ED6742E" w14:textId="031F8DEB" w:rsidR="00BC4EA0" w:rsidRPr="00F56726" w:rsidRDefault="00BC4EA0" w:rsidP="005162FB">
            <w:pPr>
              <w:rPr>
                <w:rFonts w:ascii="Times New Roman" w:hAnsi="Times New Roman" w:cs="Times New Roman"/>
                <w:sz w:val="24"/>
                <w:szCs w:val="24"/>
              </w:rPr>
            </w:pPr>
          </w:p>
        </w:tc>
        <w:tc>
          <w:tcPr>
            <w:tcW w:w="4531" w:type="dxa"/>
          </w:tcPr>
          <w:p w14:paraId="7433CD7E" w14:textId="77777777" w:rsidR="00BC4EA0" w:rsidRPr="00F56726" w:rsidRDefault="00BC4EA0" w:rsidP="005162FB"/>
        </w:tc>
      </w:tr>
      <w:tr w:rsidR="00BC4EA0" w:rsidRPr="00F56726" w14:paraId="56B11904" w14:textId="77777777" w:rsidTr="005162FB">
        <w:tc>
          <w:tcPr>
            <w:tcW w:w="4530" w:type="dxa"/>
            <w:vMerge/>
          </w:tcPr>
          <w:p w14:paraId="1DBC4B62" w14:textId="77F9035D" w:rsidR="00BC4EA0" w:rsidRPr="00F56726" w:rsidRDefault="00BC4EA0" w:rsidP="005162FB">
            <w:pPr>
              <w:rPr>
                <w:rFonts w:ascii="Times New Roman" w:hAnsi="Times New Roman" w:cs="Times New Roman"/>
                <w:sz w:val="24"/>
                <w:szCs w:val="24"/>
              </w:rPr>
            </w:pPr>
          </w:p>
        </w:tc>
        <w:tc>
          <w:tcPr>
            <w:tcW w:w="4531" w:type="dxa"/>
          </w:tcPr>
          <w:p w14:paraId="5BA4A740" w14:textId="77777777" w:rsidR="00BC4EA0" w:rsidRPr="00F56726" w:rsidRDefault="00BC4EA0" w:rsidP="005162FB"/>
        </w:tc>
      </w:tr>
      <w:tr w:rsidR="00BC4EA0" w:rsidRPr="00F56726" w14:paraId="1950E7BD" w14:textId="77777777" w:rsidTr="005162FB">
        <w:tc>
          <w:tcPr>
            <w:tcW w:w="4530" w:type="dxa"/>
            <w:vMerge/>
          </w:tcPr>
          <w:p w14:paraId="63199554" w14:textId="0E051CBE" w:rsidR="00BC4EA0" w:rsidRPr="00F56726" w:rsidRDefault="00BC4EA0" w:rsidP="005162FB">
            <w:pPr>
              <w:rPr>
                <w:rFonts w:ascii="Times New Roman" w:hAnsi="Times New Roman" w:cs="Times New Roman"/>
                <w:sz w:val="24"/>
                <w:szCs w:val="24"/>
              </w:rPr>
            </w:pPr>
          </w:p>
        </w:tc>
        <w:tc>
          <w:tcPr>
            <w:tcW w:w="4531" w:type="dxa"/>
          </w:tcPr>
          <w:p w14:paraId="6782A06A" w14:textId="77777777" w:rsidR="00BC4EA0" w:rsidRPr="00F56726" w:rsidRDefault="00BC4EA0" w:rsidP="005162FB"/>
        </w:tc>
      </w:tr>
      <w:tr w:rsidR="00BC4EA0" w:rsidRPr="00F56726" w14:paraId="3F91B029" w14:textId="77777777" w:rsidTr="005162FB">
        <w:tc>
          <w:tcPr>
            <w:tcW w:w="4530" w:type="dxa"/>
            <w:vMerge/>
          </w:tcPr>
          <w:p w14:paraId="4FD70058" w14:textId="2373D7BC" w:rsidR="00BC4EA0" w:rsidRPr="00F56726" w:rsidRDefault="00BC4EA0" w:rsidP="005162FB">
            <w:pPr>
              <w:rPr>
                <w:rFonts w:ascii="Times New Roman" w:hAnsi="Times New Roman" w:cs="Times New Roman"/>
                <w:sz w:val="24"/>
                <w:szCs w:val="24"/>
              </w:rPr>
            </w:pPr>
          </w:p>
        </w:tc>
        <w:tc>
          <w:tcPr>
            <w:tcW w:w="4531" w:type="dxa"/>
          </w:tcPr>
          <w:p w14:paraId="06352323" w14:textId="77777777" w:rsidR="00BC4EA0" w:rsidRPr="00F56726" w:rsidRDefault="00BC4EA0" w:rsidP="005162FB"/>
        </w:tc>
      </w:tr>
      <w:tr w:rsidR="00BC4EA0" w:rsidRPr="00F56726" w14:paraId="524FF46A" w14:textId="77777777" w:rsidTr="005162FB">
        <w:tc>
          <w:tcPr>
            <w:tcW w:w="4530" w:type="dxa"/>
            <w:vMerge/>
          </w:tcPr>
          <w:p w14:paraId="531FE272" w14:textId="00407C32" w:rsidR="00BC4EA0" w:rsidRPr="00F56726" w:rsidRDefault="00BC4EA0" w:rsidP="005162FB">
            <w:pPr>
              <w:rPr>
                <w:rFonts w:ascii="Times New Roman" w:hAnsi="Times New Roman" w:cs="Times New Roman"/>
                <w:sz w:val="24"/>
                <w:szCs w:val="24"/>
              </w:rPr>
            </w:pPr>
          </w:p>
        </w:tc>
        <w:tc>
          <w:tcPr>
            <w:tcW w:w="4531" w:type="dxa"/>
          </w:tcPr>
          <w:p w14:paraId="093F092F" w14:textId="77777777" w:rsidR="00BC4EA0" w:rsidRPr="00F56726" w:rsidRDefault="00BC4EA0" w:rsidP="005162FB"/>
        </w:tc>
      </w:tr>
      <w:tr w:rsidR="00BC4EA0" w:rsidRPr="00F56726" w14:paraId="63832C65" w14:textId="77777777" w:rsidTr="005162FB">
        <w:tc>
          <w:tcPr>
            <w:tcW w:w="4530" w:type="dxa"/>
            <w:vMerge/>
          </w:tcPr>
          <w:p w14:paraId="60606404" w14:textId="4B4AC899" w:rsidR="00BC4EA0" w:rsidRPr="00F56726" w:rsidRDefault="00BC4EA0" w:rsidP="005162FB">
            <w:pPr>
              <w:rPr>
                <w:rFonts w:ascii="Times New Roman" w:hAnsi="Times New Roman" w:cs="Times New Roman"/>
                <w:sz w:val="24"/>
                <w:szCs w:val="24"/>
              </w:rPr>
            </w:pPr>
          </w:p>
        </w:tc>
        <w:tc>
          <w:tcPr>
            <w:tcW w:w="4531" w:type="dxa"/>
          </w:tcPr>
          <w:p w14:paraId="6CE9E1AA" w14:textId="77777777" w:rsidR="00BC4EA0" w:rsidRPr="00F56726" w:rsidRDefault="00BC4EA0" w:rsidP="005162FB"/>
        </w:tc>
      </w:tr>
      <w:tr w:rsidR="00BC4EA0" w:rsidRPr="00F56726" w14:paraId="2AF42599" w14:textId="77777777" w:rsidTr="005162FB">
        <w:tc>
          <w:tcPr>
            <w:tcW w:w="4530" w:type="dxa"/>
            <w:vMerge/>
          </w:tcPr>
          <w:p w14:paraId="3A4AFF6D" w14:textId="4ABC3AC7" w:rsidR="00BC4EA0" w:rsidRPr="00F56726" w:rsidRDefault="00BC4EA0" w:rsidP="005162FB">
            <w:pPr>
              <w:rPr>
                <w:rFonts w:ascii="Times New Roman" w:hAnsi="Times New Roman" w:cs="Times New Roman"/>
                <w:sz w:val="24"/>
                <w:szCs w:val="24"/>
              </w:rPr>
            </w:pPr>
          </w:p>
        </w:tc>
        <w:tc>
          <w:tcPr>
            <w:tcW w:w="4531" w:type="dxa"/>
          </w:tcPr>
          <w:p w14:paraId="6A35BF2E" w14:textId="77777777" w:rsidR="00BC4EA0" w:rsidRPr="00F56726" w:rsidRDefault="00BC4EA0" w:rsidP="005162FB"/>
        </w:tc>
      </w:tr>
      <w:tr w:rsidR="00BC4EA0" w:rsidRPr="00F56726" w14:paraId="5C77F660" w14:textId="77777777" w:rsidTr="005162FB">
        <w:tc>
          <w:tcPr>
            <w:tcW w:w="4530" w:type="dxa"/>
            <w:vMerge/>
          </w:tcPr>
          <w:p w14:paraId="735328E8" w14:textId="5B5AD24F" w:rsidR="00BC4EA0" w:rsidRPr="00F56726" w:rsidRDefault="00BC4EA0" w:rsidP="005162FB">
            <w:pPr>
              <w:rPr>
                <w:rFonts w:ascii="Times New Roman" w:hAnsi="Times New Roman" w:cs="Times New Roman"/>
                <w:sz w:val="24"/>
                <w:szCs w:val="24"/>
              </w:rPr>
            </w:pPr>
          </w:p>
        </w:tc>
        <w:tc>
          <w:tcPr>
            <w:tcW w:w="4531" w:type="dxa"/>
          </w:tcPr>
          <w:p w14:paraId="585553AD" w14:textId="77777777" w:rsidR="00BC4EA0" w:rsidRPr="00F56726" w:rsidRDefault="00BC4EA0" w:rsidP="005162FB"/>
        </w:tc>
      </w:tr>
      <w:tr w:rsidR="00BC4EA0" w:rsidRPr="00F56726" w14:paraId="587F58B6" w14:textId="77777777" w:rsidTr="005162FB">
        <w:tc>
          <w:tcPr>
            <w:tcW w:w="4530" w:type="dxa"/>
            <w:vMerge/>
          </w:tcPr>
          <w:p w14:paraId="4CC252A0" w14:textId="2C119367" w:rsidR="00BC4EA0" w:rsidRPr="00F56726" w:rsidRDefault="00BC4EA0" w:rsidP="005162FB">
            <w:pPr>
              <w:rPr>
                <w:rFonts w:ascii="Times New Roman" w:hAnsi="Times New Roman" w:cs="Times New Roman"/>
                <w:sz w:val="24"/>
                <w:szCs w:val="24"/>
              </w:rPr>
            </w:pPr>
          </w:p>
        </w:tc>
        <w:tc>
          <w:tcPr>
            <w:tcW w:w="4531" w:type="dxa"/>
          </w:tcPr>
          <w:p w14:paraId="55E8A143" w14:textId="77777777" w:rsidR="00BC4EA0" w:rsidRPr="00F56726" w:rsidRDefault="00BC4EA0" w:rsidP="005162FB"/>
        </w:tc>
      </w:tr>
      <w:tr w:rsidR="00BC4EA0" w:rsidRPr="00F56726" w14:paraId="60D0AA96" w14:textId="77777777" w:rsidTr="005162FB">
        <w:tc>
          <w:tcPr>
            <w:tcW w:w="4530" w:type="dxa"/>
            <w:vMerge/>
          </w:tcPr>
          <w:p w14:paraId="287B2200" w14:textId="23F69203" w:rsidR="00BC4EA0" w:rsidRPr="00F56726" w:rsidRDefault="00BC4EA0" w:rsidP="005162FB">
            <w:pPr>
              <w:rPr>
                <w:rFonts w:ascii="Times New Roman" w:hAnsi="Times New Roman" w:cs="Times New Roman"/>
                <w:sz w:val="24"/>
                <w:szCs w:val="24"/>
              </w:rPr>
            </w:pPr>
          </w:p>
        </w:tc>
        <w:tc>
          <w:tcPr>
            <w:tcW w:w="4531" w:type="dxa"/>
          </w:tcPr>
          <w:p w14:paraId="16D41259" w14:textId="77777777" w:rsidR="00BC4EA0" w:rsidRPr="00F56726" w:rsidRDefault="00BC4EA0" w:rsidP="005162FB"/>
        </w:tc>
      </w:tr>
      <w:tr w:rsidR="00BC4EA0" w:rsidRPr="00F56726" w14:paraId="1FF61449" w14:textId="77777777" w:rsidTr="005162FB">
        <w:tc>
          <w:tcPr>
            <w:tcW w:w="4530" w:type="dxa"/>
            <w:vMerge/>
          </w:tcPr>
          <w:p w14:paraId="402D168E" w14:textId="30E212D5" w:rsidR="00BC4EA0" w:rsidRPr="00F56726" w:rsidRDefault="00BC4EA0" w:rsidP="005162FB">
            <w:pPr>
              <w:rPr>
                <w:rFonts w:ascii="Times New Roman" w:hAnsi="Times New Roman" w:cs="Times New Roman"/>
                <w:sz w:val="24"/>
                <w:szCs w:val="24"/>
              </w:rPr>
            </w:pPr>
          </w:p>
        </w:tc>
        <w:tc>
          <w:tcPr>
            <w:tcW w:w="4531" w:type="dxa"/>
          </w:tcPr>
          <w:p w14:paraId="1CC72C2A" w14:textId="77777777" w:rsidR="00BC4EA0" w:rsidRPr="00F56726" w:rsidRDefault="00BC4EA0" w:rsidP="005162FB"/>
        </w:tc>
      </w:tr>
      <w:tr w:rsidR="00BC4EA0" w:rsidRPr="00F56726" w14:paraId="7F78D669" w14:textId="77777777" w:rsidTr="005162FB">
        <w:tc>
          <w:tcPr>
            <w:tcW w:w="4530" w:type="dxa"/>
            <w:vMerge/>
          </w:tcPr>
          <w:p w14:paraId="3E7503DE" w14:textId="5FD25899" w:rsidR="00BC4EA0" w:rsidRPr="00F56726" w:rsidRDefault="00BC4EA0" w:rsidP="005162FB">
            <w:pPr>
              <w:rPr>
                <w:rFonts w:ascii="Times New Roman" w:hAnsi="Times New Roman" w:cs="Times New Roman"/>
                <w:sz w:val="24"/>
                <w:szCs w:val="24"/>
              </w:rPr>
            </w:pPr>
          </w:p>
        </w:tc>
        <w:tc>
          <w:tcPr>
            <w:tcW w:w="4531" w:type="dxa"/>
          </w:tcPr>
          <w:p w14:paraId="2A224333" w14:textId="77777777" w:rsidR="00BC4EA0" w:rsidRPr="00F56726" w:rsidRDefault="00BC4EA0" w:rsidP="005162FB"/>
        </w:tc>
      </w:tr>
      <w:tr w:rsidR="00BC4EA0" w:rsidRPr="00F56726" w14:paraId="2CE13947" w14:textId="77777777" w:rsidTr="005162FB">
        <w:tc>
          <w:tcPr>
            <w:tcW w:w="4530" w:type="dxa"/>
            <w:vMerge/>
          </w:tcPr>
          <w:p w14:paraId="59C68702" w14:textId="4F36D260" w:rsidR="00BC4EA0" w:rsidRPr="00F56726" w:rsidRDefault="00BC4EA0" w:rsidP="005162FB">
            <w:pPr>
              <w:rPr>
                <w:rFonts w:ascii="Times New Roman" w:hAnsi="Times New Roman" w:cs="Times New Roman"/>
                <w:sz w:val="24"/>
                <w:szCs w:val="24"/>
              </w:rPr>
            </w:pPr>
          </w:p>
        </w:tc>
        <w:tc>
          <w:tcPr>
            <w:tcW w:w="4531" w:type="dxa"/>
          </w:tcPr>
          <w:p w14:paraId="30364426" w14:textId="77777777" w:rsidR="00BC4EA0" w:rsidRPr="00F56726" w:rsidRDefault="00BC4EA0" w:rsidP="005162FB"/>
        </w:tc>
      </w:tr>
      <w:tr w:rsidR="00BC4EA0" w:rsidRPr="00F56726" w14:paraId="48F4C096" w14:textId="77777777" w:rsidTr="005162FB">
        <w:tc>
          <w:tcPr>
            <w:tcW w:w="4530" w:type="dxa"/>
            <w:vMerge/>
          </w:tcPr>
          <w:p w14:paraId="575F199B" w14:textId="54777B94" w:rsidR="00BC4EA0" w:rsidRPr="00F56726" w:rsidRDefault="00BC4EA0" w:rsidP="005162FB">
            <w:pPr>
              <w:rPr>
                <w:rFonts w:ascii="Times New Roman" w:hAnsi="Times New Roman" w:cs="Times New Roman"/>
                <w:sz w:val="24"/>
                <w:szCs w:val="24"/>
              </w:rPr>
            </w:pPr>
          </w:p>
        </w:tc>
        <w:tc>
          <w:tcPr>
            <w:tcW w:w="4531" w:type="dxa"/>
          </w:tcPr>
          <w:p w14:paraId="76662DB7" w14:textId="77777777" w:rsidR="00BC4EA0" w:rsidRPr="00F56726" w:rsidRDefault="00BC4EA0" w:rsidP="005162FB"/>
        </w:tc>
      </w:tr>
      <w:tr w:rsidR="00BC4EA0" w:rsidRPr="00F56726" w14:paraId="2EA3EC46" w14:textId="77777777" w:rsidTr="005162FB">
        <w:tc>
          <w:tcPr>
            <w:tcW w:w="4530" w:type="dxa"/>
            <w:vMerge/>
          </w:tcPr>
          <w:p w14:paraId="708D251D" w14:textId="06176241" w:rsidR="00BC4EA0" w:rsidRPr="00F56726" w:rsidRDefault="00BC4EA0" w:rsidP="005162FB">
            <w:pPr>
              <w:rPr>
                <w:rFonts w:ascii="Times New Roman" w:hAnsi="Times New Roman" w:cs="Times New Roman"/>
                <w:sz w:val="24"/>
                <w:szCs w:val="24"/>
              </w:rPr>
            </w:pPr>
          </w:p>
        </w:tc>
        <w:tc>
          <w:tcPr>
            <w:tcW w:w="4531" w:type="dxa"/>
          </w:tcPr>
          <w:p w14:paraId="71D5B594" w14:textId="77777777" w:rsidR="00BC4EA0" w:rsidRPr="00F56726" w:rsidRDefault="00BC4EA0" w:rsidP="005162FB"/>
        </w:tc>
      </w:tr>
      <w:tr w:rsidR="00BC4EA0" w:rsidRPr="00F56726" w14:paraId="6005C909" w14:textId="77777777" w:rsidTr="005162FB">
        <w:tc>
          <w:tcPr>
            <w:tcW w:w="4530" w:type="dxa"/>
            <w:vMerge/>
          </w:tcPr>
          <w:p w14:paraId="61ABF67F" w14:textId="78866471" w:rsidR="00BC4EA0" w:rsidRPr="00F56726" w:rsidRDefault="00BC4EA0" w:rsidP="005162FB">
            <w:pPr>
              <w:rPr>
                <w:rFonts w:ascii="Times New Roman" w:hAnsi="Times New Roman" w:cs="Times New Roman"/>
                <w:sz w:val="24"/>
                <w:szCs w:val="24"/>
              </w:rPr>
            </w:pPr>
          </w:p>
        </w:tc>
        <w:tc>
          <w:tcPr>
            <w:tcW w:w="4531" w:type="dxa"/>
          </w:tcPr>
          <w:p w14:paraId="1D1C4167" w14:textId="77777777" w:rsidR="00BC4EA0" w:rsidRPr="00F56726" w:rsidRDefault="00BC4EA0" w:rsidP="005162FB"/>
        </w:tc>
      </w:tr>
      <w:tr w:rsidR="00BC4EA0" w:rsidRPr="00F56726" w14:paraId="2C521BD0" w14:textId="77777777" w:rsidTr="005162FB">
        <w:tc>
          <w:tcPr>
            <w:tcW w:w="4530" w:type="dxa"/>
            <w:vMerge/>
          </w:tcPr>
          <w:p w14:paraId="58FE3616" w14:textId="478AF575" w:rsidR="00BC4EA0" w:rsidRPr="00F56726" w:rsidRDefault="00BC4EA0" w:rsidP="005162FB">
            <w:pPr>
              <w:rPr>
                <w:rFonts w:ascii="Times New Roman" w:hAnsi="Times New Roman" w:cs="Times New Roman"/>
                <w:sz w:val="24"/>
                <w:szCs w:val="24"/>
              </w:rPr>
            </w:pPr>
          </w:p>
        </w:tc>
        <w:tc>
          <w:tcPr>
            <w:tcW w:w="4531" w:type="dxa"/>
          </w:tcPr>
          <w:p w14:paraId="2B6DBF56" w14:textId="77777777" w:rsidR="00BC4EA0" w:rsidRPr="00F56726" w:rsidRDefault="00BC4EA0" w:rsidP="005162FB"/>
        </w:tc>
      </w:tr>
      <w:tr w:rsidR="00BC4EA0" w:rsidRPr="00F56726" w14:paraId="0E296875" w14:textId="77777777" w:rsidTr="005162FB">
        <w:tc>
          <w:tcPr>
            <w:tcW w:w="4530" w:type="dxa"/>
            <w:vMerge/>
          </w:tcPr>
          <w:p w14:paraId="6501BEAC" w14:textId="75C23DD0" w:rsidR="00BC4EA0" w:rsidRPr="00F56726" w:rsidRDefault="00BC4EA0" w:rsidP="005162FB">
            <w:pPr>
              <w:rPr>
                <w:rFonts w:ascii="Times New Roman" w:hAnsi="Times New Roman" w:cs="Times New Roman"/>
                <w:sz w:val="24"/>
                <w:szCs w:val="24"/>
              </w:rPr>
            </w:pPr>
          </w:p>
        </w:tc>
        <w:tc>
          <w:tcPr>
            <w:tcW w:w="4531" w:type="dxa"/>
          </w:tcPr>
          <w:p w14:paraId="0EFCAA99" w14:textId="77777777" w:rsidR="00BC4EA0" w:rsidRPr="00F56726" w:rsidRDefault="00BC4EA0" w:rsidP="005162FB"/>
        </w:tc>
      </w:tr>
      <w:tr w:rsidR="00BC4EA0" w:rsidRPr="00F56726" w14:paraId="3933717E" w14:textId="77777777" w:rsidTr="005162FB">
        <w:tc>
          <w:tcPr>
            <w:tcW w:w="4530" w:type="dxa"/>
            <w:vMerge/>
          </w:tcPr>
          <w:p w14:paraId="6598FECF" w14:textId="716F479F" w:rsidR="00BC4EA0" w:rsidRPr="00F56726" w:rsidRDefault="00BC4EA0" w:rsidP="005162FB">
            <w:pPr>
              <w:rPr>
                <w:rFonts w:ascii="Times New Roman" w:hAnsi="Times New Roman" w:cs="Times New Roman"/>
                <w:sz w:val="24"/>
                <w:szCs w:val="24"/>
              </w:rPr>
            </w:pPr>
          </w:p>
        </w:tc>
        <w:tc>
          <w:tcPr>
            <w:tcW w:w="4531" w:type="dxa"/>
          </w:tcPr>
          <w:p w14:paraId="39742EC8" w14:textId="77777777" w:rsidR="00BC4EA0" w:rsidRPr="00F56726" w:rsidRDefault="00BC4EA0" w:rsidP="005162FB"/>
        </w:tc>
      </w:tr>
      <w:tr w:rsidR="00BC4EA0" w:rsidRPr="00F56726" w14:paraId="36FAEFD5" w14:textId="77777777" w:rsidTr="005162FB">
        <w:tc>
          <w:tcPr>
            <w:tcW w:w="4530" w:type="dxa"/>
            <w:vMerge/>
          </w:tcPr>
          <w:p w14:paraId="0595C984" w14:textId="6DAFCDAE" w:rsidR="00BC4EA0" w:rsidRPr="00F56726" w:rsidRDefault="00BC4EA0" w:rsidP="005162FB">
            <w:pPr>
              <w:rPr>
                <w:rFonts w:ascii="Times New Roman" w:hAnsi="Times New Roman" w:cs="Times New Roman"/>
                <w:sz w:val="24"/>
                <w:szCs w:val="24"/>
              </w:rPr>
            </w:pPr>
          </w:p>
        </w:tc>
        <w:tc>
          <w:tcPr>
            <w:tcW w:w="4531" w:type="dxa"/>
          </w:tcPr>
          <w:p w14:paraId="5E607F27" w14:textId="77777777" w:rsidR="00BC4EA0" w:rsidRPr="00F56726" w:rsidRDefault="00BC4EA0" w:rsidP="005162FB"/>
        </w:tc>
      </w:tr>
      <w:tr w:rsidR="00BC4EA0" w:rsidRPr="00F56726" w14:paraId="24DB1D3B" w14:textId="77777777" w:rsidTr="005162FB">
        <w:tc>
          <w:tcPr>
            <w:tcW w:w="4530" w:type="dxa"/>
            <w:vMerge/>
          </w:tcPr>
          <w:p w14:paraId="53CF9119" w14:textId="55704110" w:rsidR="00BC4EA0" w:rsidRPr="00F56726" w:rsidRDefault="00BC4EA0" w:rsidP="005162FB">
            <w:pPr>
              <w:rPr>
                <w:rFonts w:ascii="Times New Roman" w:hAnsi="Times New Roman" w:cs="Times New Roman"/>
                <w:sz w:val="24"/>
                <w:szCs w:val="24"/>
              </w:rPr>
            </w:pPr>
          </w:p>
        </w:tc>
        <w:tc>
          <w:tcPr>
            <w:tcW w:w="4531" w:type="dxa"/>
          </w:tcPr>
          <w:p w14:paraId="5CFE5A4D" w14:textId="77777777" w:rsidR="00BC4EA0" w:rsidRPr="00F56726" w:rsidRDefault="00BC4EA0" w:rsidP="005162FB"/>
        </w:tc>
      </w:tr>
      <w:tr w:rsidR="00BC4EA0" w:rsidRPr="00F56726" w14:paraId="38722CBD" w14:textId="77777777" w:rsidTr="005162FB">
        <w:tc>
          <w:tcPr>
            <w:tcW w:w="4530" w:type="dxa"/>
            <w:vMerge/>
          </w:tcPr>
          <w:p w14:paraId="04FD316F" w14:textId="7E7A2FDF" w:rsidR="00BC4EA0" w:rsidRPr="00F56726" w:rsidRDefault="00BC4EA0" w:rsidP="005162FB">
            <w:pPr>
              <w:rPr>
                <w:rFonts w:ascii="Times New Roman" w:hAnsi="Times New Roman" w:cs="Times New Roman"/>
                <w:sz w:val="24"/>
                <w:szCs w:val="24"/>
              </w:rPr>
            </w:pPr>
          </w:p>
        </w:tc>
        <w:tc>
          <w:tcPr>
            <w:tcW w:w="4531" w:type="dxa"/>
          </w:tcPr>
          <w:p w14:paraId="005E305E" w14:textId="77777777" w:rsidR="00BC4EA0" w:rsidRPr="00F56726" w:rsidRDefault="00BC4EA0" w:rsidP="005162FB"/>
        </w:tc>
      </w:tr>
      <w:tr w:rsidR="00BC4EA0" w:rsidRPr="00F56726" w14:paraId="772F6004" w14:textId="77777777" w:rsidTr="005162FB">
        <w:tc>
          <w:tcPr>
            <w:tcW w:w="4530" w:type="dxa"/>
            <w:vMerge/>
          </w:tcPr>
          <w:p w14:paraId="0F2B170C" w14:textId="280554C5" w:rsidR="00BC4EA0" w:rsidRPr="00F56726" w:rsidRDefault="00BC4EA0" w:rsidP="005162FB">
            <w:pPr>
              <w:rPr>
                <w:rFonts w:ascii="Times New Roman" w:hAnsi="Times New Roman" w:cs="Times New Roman"/>
                <w:sz w:val="24"/>
                <w:szCs w:val="24"/>
              </w:rPr>
            </w:pPr>
          </w:p>
        </w:tc>
        <w:tc>
          <w:tcPr>
            <w:tcW w:w="4531" w:type="dxa"/>
          </w:tcPr>
          <w:p w14:paraId="031FD4B2" w14:textId="77777777" w:rsidR="00BC4EA0" w:rsidRPr="00F56726" w:rsidRDefault="00BC4EA0" w:rsidP="005162FB"/>
        </w:tc>
      </w:tr>
      <w:tr w:rsidR="00BC4EA0" w:rsidRPr="00F56726" w14:paraId="380F8D86" w14:textId="77777777" w:rsidTr="005162FB">
        <w:tc>
          <w:tcPr>
            <w:tcW w:w="4530" w:type="dxa"/>
            <w:vMerge/>
          </w:tcPr>
          <w:p w14:paraId="6F8371DD" w14:textId="34DA69E9" w:rsidR="00BC4EA0" w:rsidRPr="00F56726" w:rsidRDefault="00BC4EA0" w:rsidP="005162FB">
            <w:pPr>
              <w:rPr>
                <w:rFonts w:ascii="Times New Roman" w:hAnsi="Times New Roman" w:cs="Times New Roman"/>
                <w:sz w:val="24"/>
                <w:szCs w:val="24"/>
              </w:rPr>
            </w:pPr>
          </w:p>
        </w:tc>
        <w:tc>
          <w:tcPr>
            <w:tcW w:w="4531" w:type="dxa"/>
          </w:tcPr>
          <w:p w14:paraId="20B41829" w14:textId="77777777" w:rsidR="00BC4EA0" w:rsidRPr="00F56726" w:rsidRDefault="00BC4EA0" w:rsidP="005162FB"/>
        </w:tc>
      </w:tr>
      <w:tr w:rsidR="00BC4EA0" w:rsidRPr="00F56726" w14:paraId="1D2E5FFC" w14:textId="77777777" w:rsidTr="005162FB">
        <w:tc>
          <w:tcPr>
            <w:tcW w:w="4530" w:type="dxa"/>
            <w:vMerge/>
          </w:tcPr>
          <w:p w14:paraId="2840D1AD" w14:textId="08CAEAE6" w:rsidR="00BC4EA0" w:rsidRPr="00F56726" w:rsidRDefault="00BC4EA0" w:rsidP="005162FB">
            <w:pPr>
              <w:rPr>
                <w:rFonts w:ascii="Times New Roman" w:hAnsi="Times New Roman" w:cs="Times New Roman"/>
                <w:sz w:val="24"/>
                <w:szCs w:val="24"/>
              </w:rPr>
            </w:pPr>
          </w:p>
        </w:tc>
        <w:tc>
          <w:tcPr>
            <w:tcW w:w="4531" w:type="dxa"/>
          </w:tcPr>
          <w:p w14:paraId="59B8AF6A" w14:textId="77777777" w:rsidR="00BC4EA0" w:rsidRPr="00F56726" w:rsidRDefault="00BC4EA0" w:rsidP="005162FB"/>
        </w:tc>
      </w:tr>
      <w:tr w:rsidR="00BC4EA0" w:rsidRPr="00F56726" w14:paraId="049ADD5B" w14:textId="77777777" w:rsidTr="005162FB">
        <w:tc>
          <w:tcPr>
            <w:tcW w:w="4530" w:type="dxa"/>
            <w:vMerge/>
          </w:tcPr>
          <w:p w14:paraId="1724FE4C" w14:textId="13307450" w:rsidR="00BC4EA0" w:rsidRPr="00F56726" w:rsidRDefault="00BC4EA0" w:rsidP="005162FB">
            <w:pPr>
              <w:rPr>
                <w:rFonts w:ascii="Times New Roman" w:hAnsi="Times New Roman" w:cs="Times New Roman"/>
                <w:sz w:val="24"/>
                <w:szCs w:val="24"/>
              </w:rPr>
            </w:pPr>
          </w:p>
        </w:tc>
        <w:tc>
          <w:tcPr>
            <w:tcW w:w="4531" w:type="dxa"/>
          </w:tcPr>
          <w:p w14:paraId="013C627C" w14:textId="77777777" w:rsidR="00BC4EA0" w:rsidRPr="00F56726" w:rsidRDefault="00BC4EA0" w:rsidP="005162FB"/>
        </w:tc>
      </w:tr>
      <w:tr w:rsidR="00BC4EA0" w:rsidRPr="00F56726" w14:paraId="08C5C869" w14:textId="77777777" w:rsidTr="005162FB">
        <w:tc>
          <w:tcPr>
            <w:tcW w:w="4530" w:type="dxa"/>
            <w:vMerge/>
          </w:tcPr>
          <w:p w14:paraId="442AA947" w14:textId="2D0FD235" w:rsidR="00BC4EA0" w:rsidRPr="00F56726" w:rsidRDefault="00BC4EA0" w:rsidP="005162FB">
            <w:pPr>
              <w:rPr>
                <w:rFonts w:ascii="Times New Roman" w:hAnsi="Times New Roman" w:cs="Times New Roman"/>
                <w:sz w:val="24"/>
                <w:szCs w:val="24"/>
              </w:rPr>
            </w:pPr>
          </w:p>
        </w:tc>
        <w:tc>
          <w:tcPr>
            <w:tcW w:w="4531" w:type="dxa"/>
          </w:tcPr>
          <w:p w14:paraId="33ACD720" w14:textId="77777777" w:rsidR="00BC4EA0" w:rsidRPr="00F56726" w:rsidRDefault="00BC4EA0" w:rsidP="005162FB"/>
        </w:tc>
      </w:tr>
    </w:tbl>
    <w:p w14:paraId="0DA0C987" w14:textId="774F5143" w:rsidR="00C27AE8" w:rsidRPr="00F56726" w:rsidRDefault="008441EA" w:rsidP="00C27AE8">
      <w:pPr>
        <w:pStyle w:val="Heading1"/>
        <w:jc w:val="center"/>
      </w:pPr>
      <w:bookmarkStart w:id="6" w:name="_Toc126661740"/>
      <w:bookmarkStart w:id="7" w:name="_Toc140646576"/>
      <w:r w:rsidRPr="00F56726">
        <w:t>Kopsavilkum</w:t>
      </w:r>
      <w:r w:rsidR="00BB59F1" w:rsidRPr="00F56726">
        <w:t>s</w:t>
      </w:r>
      <w:bookmarkEnd w:id="6"/>
      <w:bookmarkEnd w:id="7"/>
    </w:p>
    <w:p w14:paraId="642355DE" w14:textId="21EC41BA" w:rsidR="008E18F6" w:rsidRPr="00F56726" w:rsidRDefault="008E18F6" w:rsidP="003676C1">
      <w:pPr>
        <w:spacing w:after="0" w:line="276" w:lineRule="auto"/>
        <w:ind w:firstLine="720"/>
        <w:jc w:val="both"/>
        <w:rPr>
          <w:rFonts w:ascii="Times New Roman" w:hAnsi="Times New Roman" w:cs="Times New Roman"/>
          <w:sz w:val="24"/>
          <w:szCs w:val="24"/>
        </w:rPr>
      </w:pPr>
      <w:r w:rsidRPr="00F56726">
        <w:rPr>
          <w:rFonts w:ascii="Times New Roman" w:hAnsi="Times New Roman" w:cs="Times New Roman"/>
          <w:sz w:val="24"/>
          <w:szCs w:val="24"/>
        </w:rPr>
        <w:t>Informatīvais ziņojums „Par Cilvēku tirdzniecības novēršanas pamatnostādņu 2014.–2020.</w:t>
      </w:r>
      <w:r w:rsidR="003A0945" w:rsidRPr="00F56726">
        <w:rPr>
          <w:rFonts w:ascii="Times New Roman" w:hAnsi="Times New Roman" w:cs="Times New Roman"/>
          <w:sz w:val="24"/>
          <w:szCs w:val="24"/>
        </w:rPr>
        <w:t xml:space="preserve"> </w:t>
      </w:r>
      <w:r w:rsidRPr="00F56726">
        <w:rPr>
          <w:rFonts w:ascii="Times New Roman" w:hAnsi="Times New Roman" w:cs="Times New Roman"/>
          <w:sz w:val="24"/>
          <w:szCs w:val="24"/>
        </w:rPr>
        <w:t>gadam īstenošanu” (turpmāk – Informatīvais ziņojums) ir sagatavots saskaņā ar Ministru kabineta 2014.</w:t>
      </w:r>
      <w:r w:rsidR="00E061A2" w:rsidRPr="00F56726">
        <w:rPr>
          <w:rFonts w:ascii="Times New Roman" w:hAnsi="Times New Roman" w:cs="Times New Roman"/>
          <w:sz w:val="24"/>
          <w:szCs w:val="24"/>
        </w:rPr>
        <w:t> </w:t>
      </w:r>
      <w:r w:rsidRPr="00F56726">
        <w:rPr>
          <w:rFonts w:ascii="Times New Roman" w:hAnsi="Times New Roman" w:cs="Times New Roman"/>
          <w:sz w:val="24"/>
          <w:szCs w:val="24"/>
        </w:rPr>
        <w:t>gada 21.</w:t>
      </w:r>
      <w:r w:rsidR="00E061A2" w:rsidRPr="00F56726">
        <w:rPr>
          <w:rFonts w:ascii="Times New Roman" w:hAnsi="Times New Roman" w:cs="Times New Roman"/>
          <w:sz w:val="24"/>
          <w:szCs w:val="24"/>
        </w:rPr>
        <w:t> </w:t>
      </w:r>
      <w:r w:rsidRPr="00F56726">
        <w:rPr>
          <w:rFonts w:ascii="Times New Roman" w:hAnsi="Times New Roman" w:cs="Times New Roman"/>
          <w:sz w:val="24"/>
          <w:szCs w:val="24"/>
        </w:rPr>
        <w:t>janvāra rīkojuma Nr.</w:t>
      </w:r>
      <w:r w:rsidR="003A0945" w:rsidRPr="00F56726">
        <w:rPr>
          <w:rFonts w:ascii="Times New Roman" w:hAnsi="Times New Roman" w:cs="Times New Roman"/>
          <w:sz w:val="24"/>
          <w:szCs w:val="24"/>
        </w:rPr>
        <w:t> </w:t>
      </w:r>
      <w:r w:rsidRPr="00F56726">
        <w:rPr>
          <w:rFonts w:ascii="Times New Roman" w:hAnsi="Times New Roman" w:cs="Times New Roman"/>
          <w:sz w:val="24"/>
          <w:szCs w:val="24"/>
        </w:rPr>
        <w:t>29 “Par Cilvēku tirdzniecības novēršanas pamatnostādnēm 2014. – 2020.</w:t>
      </w:r>
      <w:r w:rsidR="003A0945" w:rsidRPr="00F56726">
        <w:rPr>
          <w:rFonts w:ascii="Times New Roman" w:hAnsi="Times New Roman" w:cs="Times New Roman"/>
          <w:sz w:val="24"/>
          <w:szCs w:val="24"/>
        </w:rPr>
        <w:t xml:space="preserve"> </w:t>
      </w:r>
      <w:r w:rsidRPr="00F56726">
        <w:rPr>
          <w:rFonts w:ascii="Times New Roman" w:hAnsi="Times New Roman" w:cs="Times New Roman"/>
          <w:sz w:val="24"/>
          <w:szCs w:val="24"/>
        </w:rPr>
        <w:t>gadam” (turpmāk – Pamatnostādnes) 6.2.</w:t>
      </w:r>
      <w:r w:rsidR="003A0945" w:rsidRPr="00F56726">
        <w:rPr>
          <w:rFonts w:ascii="Times New Roman" w:hAnsi="Times New Roman" w:cs="Times New Roman"/>
          <w:sz w:val="24"/>
          <w:szCs w:val="24"/>
        </w:rPr>
        <w:t> </w:t>
      </w:r>
      <w:r w:rsidRPr="00F56726">
        <w:rPr>
          <w:rFonts w:ascii="Times New Roman" w:hAnsi="Times New Roman" w:cs="Times New Roman"/>
          <w:sz w:val="24"/>
          <w:szCs w:val="24"/>
        </w:rPr>
        <w:t>apakšpunktu, kurā noteikts, ka Iekšlietu ministrija sagatavo un iekšlietu ministrs iesniedz informatīvo ziņojumu par pamatnostādņu īstenošanas gala novērtējumu Ministru kabinetā līdz 2021.</w:t>
      </w:r>
      <w:r w:rsidR="00E061A2" w:rsidRPr="00F56726">
        <w:rPr>
          <w:rFonts w:ascii="Times New Roman" w:hAnsi="Times New Roman" w:cs="Times New Roman"/>
          <w:sz w:val="24"/>
          <w:szCs w:val="24"/>
        </w:rPr>
        <w:t> </w:t>
      </w:r>
      <w:r w:rsidRPr="00F56726">
        <w:rPr>
          <w:rFonts w:ascii="Times New Roman" w:hAnsi="Times New Roman" w:cs="Times New Roman"/>
          <w:sz w:val="24"/>
          <w:szCs w:val="24"/>
        </w:rPr>
        <w:t>gada 30.</w:t>
      </w:r>
      <w:r w:rsidR="00E061A2" w:rsidRPr="00F56726">
        <w:rPr>
          <w:rFonts w:ascii="Times New Roman" w:hAnsi="Times New Roman" w:cs="Times New Roman"/>
          <w:sz w:val="24"/>
          <w:szCs w:val="24"/>
        </w:rPr>
        <w:t> </w:t>
      </w:r>
      <w:r w:rsidRPr="00F56726">
        <w:rPr>
          <w:rFonts w:ascii="Times New Roman" w:hAnsi="Times New Roman" w:cs="Times New Roman"/>
          <w:sz w:val="24"/>
          <w:szCs w:val="24"/>
        </w:rPr>
        <w:t>decembrim.</w:t>
      </w:r>
    </w:p>
    <w:p w14:paraId="0CE61692" w14:textId="40D41358" w:rsidR="004B7369" w:rsidRPr="00F56726" w:rsidRDefault="0098021A" w:rsidP="003A0945">
      <w:pPr>
        <w:spacing w:after="0" w:line="276" w:lineRule="auto"/>
        <w:jc w:val="both"/>
        <w:rPr>
          <w:rFonts w:ascii="Times New Roman" w:hAnsi="Times New Roman" w:cs="Times New Roman"/>
          <w:sz w:val="24"/>
          <w:szCs w:val="24"/>
        </w:rPr>
      </w:pPr>
      <w:r w:rsidRPr="00F56726">
        <w:rPr>
          <w:rFonts w:ascii="Times New Roman" w:hAnsi="Times New Roman" w:cs="Times New Roman"/>
          <w:sz w:val="24"/>
          <w:szCs w:val="24"/>
        </w:rPr>
        <w:lastRenderedPageBreak/>
        <w:tab/>
        <w:t>Līdztekus jānor</w:t>
      </w:r>
      <w:r w:rsidR="0036685A" w:rsidRPr="00F56726">
        <w:rPr>
          <w:rFonts w:ascii="Times New Roman" w:hAnsi="Times New Roman" w:cs="Times New Roman"/>
          <w:sz w:val="24"/>
          <w:szCs w:val="24"/>
        </w:rPr>
        <w:t xml:space="preserve">āda, </w:t>
      </w:r>
      <w:r w:rsidR="00E061A2" w:rsidRPr="00F56726">
        <w:rPr>
          <w:rFonts w:ascii="Times New Roman" w:hAnsi="Times New Roman" w:cs="Times New Roman"/>
          <w:sz w:val="24"/>
          <w:szCs w:val="24"/>
        </w:rPr>
        <w:t>ka 2021. gada 28. </w:t>
      </w:r>
      <w:r w:rsidR="00A31B94" w:rsidRPr="00F56726">
        <w:rPr>
          <w:rFonts w:ascii="Times New Roman" w:hAnsi="Times New Roman" w:cs="Times New Roman"/>
          <w:sz w:val="24"/>
          <w:szCs w:val="24"/>
        </w:rPr>
        <w:t>septembrī Ministru</w:t>
      </w:r>
      <w:r w:rsidR="003A0945" w:rsidRPr="00F56726">
        <w:rPr>
          <w:rFonts w:ascii="Times New Roman" w:hAnsi="Times New Roman" w:cs="Times New Roman"/>
          <w:sz w:val="24"/>
          <w:szCs w:val="24"/>
        </w:rPr>
        <w:t xml:space="preserve"> kabinets (MK rīkojums Nr. </w:t>
      </w:r>
      <w:r w:rsidR="0036685A" w:rsidRPr="00F56726">
        <w:rPr>
          <w:rFonts w:ascii="Times New Roman" w:hAnsi="Times New Roman" w:cs="Times New Roman"/>
          <w:sz w:val="24"/>
          <w:szCs w:val="24"/>
        </w:rPr>
        <w:t>690) apstiprināja Cilvēku tirdzniecības</w:t>
      </w:r>
      <w:r w:rsidR="003A0945" w:rsidRPr="00F56726">
        <w:rPr>
          <w:rFonts w:ascii="Times New Roman" w:hAnsi="Times New Roman" w:cs="Times New Roman"/>
          <w:sz w:val="24"/>
          <w:szCs w:val="24"/>
        </w:rPr>
        <w:t xml:space="preserve"> novēršanas plānu 2021. – 2023. </w:t>
      </w:r>
      <w:r w:rsidR="0036685A" w:rsidRPr="00F56726">
        <w:rPr>
          <w:rFonts w:ascii="Times New Roman" w:hAnsi="Times New Roman" w:cs="Times New Roman"/>
          <w:sz w:val="24"/>
          <w:szCs w:val="24"/>
        </w:rPr>
        <w:t>gadam</w:t>
      </w:r>
      <w:r w:rsidR="003676C1" w:rsidRPr="00F56726">
        <w:rPr>
          <w:rStyle w:val="FootnoteReference"/>
          <w:rFonts w:ascii="Times New Roman" w:hAnsi="Times New Roman" w:cs="Times New Roman"/>
          <w:sz w:val="24"/>
          <w:szCs w:val="24"/>
        </w:rPr>
        <w:footnoteReference w:id="1"/>
      </w:r>
      <w:r w:rsidR="0036685A" w:rsidRPr="00F56726">
        <w:rPr>
          <w:rFonts w:ascii="Times New Roman" w:hAnsi="Times New Roman" w:cs="Times New Roman"/>
          <w:sz w:val="24"/>
          <w:szCs w:val="24"/>
        </w:rPr>
        <w:t>, kas tika izstrādāts, pamatojoties uz Pamatnostādņu starpposma novērtējuma</w:t>
      </w:r>
      <w:r w:rsidR="003676C1" w:rsidRPr="00F56726">
        <w:rPr>
          <w:rStyle w:val="FootnoteReference"/>
          <w:rFonts w:ascii="Times New Roman" w:hAnsi="Times New Roman" w:cs="Times New Roman"/>
          <w:sz w:val="24"/>
          <w:szCs w:val="24"/>
        </w:rPr>
        <w:footnoteReference w:id="2"/>
      </w:r>
      <w:r w:rsidR="0036685A" w:rsidRPr="00F56726">
        <w:rPr>
          <w:rFonts w:ascii="Times New Roman" w:hAnsi="Times New Roman" w:cs="Times New Roman"/>
          <w:sz w:val="24"/>
          <w:szCs w:val="24"/>
        </w:rPr>
        <w:t xml:space="preserve"> rezultātiem. Līdz ar to sagatavotais </w:t>
      </w:r>
      <w:r w:rsidR="00833B72" w:rsidRPr="00F56726">
        <w:rPr>
          <w:rFonts w:ascii="Times New Roman" w:hAnsi="Times New Roman" w:cs="Times New Roman"/>
          <w:sz w:val="24"/>
          <w:szCs w:val="24"/>
        </w:rPr>
        <w:t>I</w:t>
      </w:r>
      <w:r w:rsidR="003676C1" w:rsidRPr="00F56726">
        <w:rPr>
          <w:rFonts w:ascii="Times New Roman" w:hAnsi="Times New Roman" w:cs="Times New Roman"/>
          <w:sz w:val="24"/>
          <w:szCs w:val="24"/>
        </w:rPr>
        <w:t xml:space="preserve">nformatīvais </w:t>
      </w:r>
      <w:r w:rsidR="0036685A" w:rsidRPr="00F56726">
        <w:rPr>
          <w:rFonts w:ascii="Times New Roman" w:hAnsi="Times New Roman" w:cs="Times New Roman"/>
          <w:sz w:val="24"/>
          <w:szCs w:val="24"/>
        </w:rPr>
        <w:t>ziņojums pa</w:t>
      </w:r>
      <w:r w:rsidR="003A0945" w:rsidRPr="00F56726">
        <w:rPr>
          <w:rFonts w:ascii="Times New Roman" w:hAnsi="Times New Roman" w:cs="Times New Roman"/>
          <w:sz w:val="24"/>
          <w:szCs w:val="24"/>
        </w:rPr>
        <w:t>matā veic informatīvu funkciju.</w:t>
      </w:r>
    </w:p>
    <w:p w14:paraId="669C3D60" w14:textId="70ACE4AC" w:rsidR="0036685A" w:rsidRPr="00F56726" w:rsidRDefault="0036685A" w:rsidP="003676C1">
      <w:pPr>
        <w:spacing w:after="0" w:line="276" w:lineRule="auto"/>
        <w:jc w:val="both"/>
        <w:rPr>
          <w:rFonts w:ascii="Times New Roman" w:hAnsi="Times New Roman" w:cs="Times New Roman"/>
          <w:sz w:val="24"/>
          <w:szCs w:val="24"/>
        </w:rPr>
      </w:pPr>
      <w:r w:rsidRPr="00F56726">
        <w:rPr>
          <w:rFonts w:ascii="Times New Roman" w:hAnsi="Times New Roman" w:cs="Times New Roman"/>
          <w:sz w:val="24"/>
          <w:szCs w:val="24"/>
        </w:rPr>
        <w:tab/>
        <w:t>Informatīvā ziņojuma ietvarā ir veikts izvērtējums pēc procesa izvērtējuma principiem, skaidrojot sasniegtos politikas un darbības rādītājus, kā arī pasākuma izpildi. Izvērtējumu ir sagatavojusi Iekšlietu ministrija</w:t>
      </w:r>
      <w:r w:rsidR="00B216DD" w:rsidRPr="00F56726">
        <w:rPr>
          <w:rFonts w:ascii="Times New Roman" w:hAnsi="Times New Roman" w:cs="Times New Roman"/>
          <w:sz w:val="24"/>
          <w:szCs w:val="24"/>
        </w:rPr>
        <w:t>,</w:t>
      </w:r>
      <w:r w:rsidRPr="00F56726">
        <w:rPr>
          <w:rFonts w:ascii="Times New Roman" w:hAnsi="Times New Roman" w:cs="Times New Roman"/>
          <w:sz w:val="24"/>
          <w:szCs w:val="24"/>
        </w:rPr>
        <w:t xml:space="preserve"> pamatojoties uz iesaistīto pušu sniegto informāciju. </w:t>
      </w:r>
    </w:p>
    <w:p w14:paraId="605971BE" w14:textId="5C07D05B" w:rsidR="0098021A" w:rsidRPr="00F56726" w:rsidRDefault="0098021A" w:rsidP="00F56726">
      <w:pPr>
        <w:spacing w:after="0" w:line="276" w:lineRule="auto"/>
        <w:jc w:val="both"/>
        <w:rPr>
          <w:rFonts w:ascii="Times New Roman" w:hAnsi="Times New Roman"/>
          <w:sz w:val="24"/>
          <w:szCs w:val="24"/>
        </w:rPr>
      </w:pPr>
      <w:r w:rsidRPr="00F56726">
        <w:rPr>
          <w:rFonts w:ascii="Times New Roman" w:hAnsi="Times New Roman" w:cs="Times New Roman"/>
          <w:sz w:val="24"/>
          <w:szCs w:val="24"/>
        </w:rPr>
        <w:tab/>
      </w:r>
      <w:r w:rsidR="00A31B94" w:rsidRPr="00F56726">
        <w:rPr>
          <w:rFonts w:ascii="Times New Roman" w:hAnsi="Times New Roman"/>
          <w:sz w:val="24"/>
          <w:szCs w:val="24"/>
        </w:rPr>
        <w:t>K</w:t>
      </w:r>
      <w:r w:rsidR="0036685A" w:rsidRPr="00F56726">
        <w:rPr>
          <w:rFonts w:ascii="Times New Roman" w:hAnsi="Times New Roman"/>
          <w:sz w:val="24"/>
          <w:szCs w:val="24"/>
        </w:rPr>
        <w:t xml:space="preserve">opumā no 39 Pamatnostādņu plānā iekļautajiem pasākumiem, pilnībā ir  izpildīti 33 pasākumi, trīs pasākumi izpildīti daļēji un vēl divi vērtējami kā neizpildīti. Arī lielākā daļa izvirzīto politikas un darbības rādītāji ir sasniegti. Labāk ir veicies ar tādiem pasākumiem, kā sabiedrības un profesionāļu informēšana un starptautiskā sadarbība. </w:t>
      </w:r>
      <w:r w:rsidR="00833B72" w:rsidRPr="00F56726">
        <w:rPr>
          <w:rFonts w:ascii="Times New Roman" w:hAnsi="Times New Roman"/>
          <w:sz w:val="24"/>
          <w:szCs w:val="24"/>
        </w:rPr>
        <w:t>Vienlaikus prognozētos</w:t>
      </w:r>
      <w:r w:rsidR="00F56726" w:rsidRPr="00F56726">
        <w:rPr>
          <w:rFonts w:ascii="Times New Roman" w:hAnsi="Times New Roman"/>
          <w:sz w:val="24"/>
          <w:szCs w:val="24"/>
        </w:rPr>
        <w:t xml:space="preserve"> rezultātus nav izdevies sasniegt </w:t>
      </w:r>
      <w:r w:rsidR="003A0945" w:rsidRPr="00F56726">
        <w:rPr>
          <w:rFonts w:ascii="Times New Roman" w:hAnsi="Times New Roman"/>
          <w:sz w:val="24"/>
          <w:szCs w:val="24"/>
        </w:rPr>
        <w:t>dažiem rādītājiem</w:t>
      </w:r>
      <w:r w:rsidR="0036685A" w:rsidRPr="00F56726">
        <w:rPr>
          <w:rFonts w:ascii="Times New Roman" w:hAnsi="Times New Roman"/>
          <w:sz w:val="24"/>
          <w:szCs w:val="24"/>
        </w:rPr>
        <w:t xml:space="preserve"> 2. rīcības virzienā</w:t>
      </w:r>
      <w:r w:rsidR="00F56726" w:rsidRPr="00F56726">
        <w:rPr>
          <w:rFonts w:ascii="Times New Roman" w:hAnsi="Times New Roman"/>
          <w:sz w:val="24"/>
          <w:szCs w:val="24"/>
        </w:rPr>
        <w:t xml:space="preserve"> “Cilvēku tirdzniecības apkarošana”</w:t>
      </w:r>
      <w:r w:rsidR="0036685A" w:rsidRPr="00F56726">
        <w:rPr>
          <w:rFonts w:ascii="Times New Roman" w:hAnsi="Times New Roman"/>
          <w:sz w:val="24"/>
          <w:szCs w:val="24"/>
        </w:rPr>
        <w:t>, k</w:t>
      </w:r>
      <w:r w:rsidR="006A19E4">
        <w:rPr>
          <w:rFonts w:ascii="Times New Roman" w:hAnsi="Times New Roman"/>
          <w:sz w:val="24"/>
          <w:szCs w:val="24"/>
        </w:rPr>
        <w:t>ura</w:t>
      </w:r>
      <w:r w:rsidR="0036685A" w:rsidRPr="00F56726">
        <w:rPr>
          <w:rFonts w:ascii="Times New Roman" w:hAnsi="Times New Roman"/>
          <w:sz w:val="24"/>
          <w:szCs w:val="24"/>
        </w:rPr>
        <w:t xml:space="preserve"> virsmērķis ir panākt cilvēku tirdzniecības latentuma samazināšanos un attīstīt tiesībaizsardzības iestāžu un kompetento partneru kapacitāti cilvēku tirdzniecības gadījumu apkarošanai.</w:t>
      </w:r>
      <w:r w:rsidR="00B216DD" w:rsidRPr="00F56726">
        <w:rPr>
          <w:rFonts w:ascii="Times New Roman" w:hAnsi="Times New Roman"/>
          <w:sz w:val="24"/>
          <w:szCs w:val="24"/>
        </w:rPr>
        <w:t xml:space="preserve"> Visticamāk tas saistīts ar Covid-19 situāciju, jo nav sasniegti tie rādītāji, kas tieši vai netieši saistīti ar pārvietošanās ierobežojumiem, piemēram, mazāku konsultāciju skaitu 2020. gadā (</w:t>
      </w:r>
      <w:r w:rsidR="00FB4A7A" w:rsidRPr="00F56726">
        <w:rPr>
          <w:rFonts w:ascii="Times New Roman" w:hAnsi="Times New Roman"/>
          <w:sz w:val="24"/>
          <w:szCs w:val="24"/>
        </w:rPr>
        <w:t>A3 darbības rādītājs</w:t>
      </w:r>
      <w:r w:rsidR="00B216DD" w:rsidRPr="00F56726">
        <w:rPr>
          <w:rFonts w:ascii="Times New Roman" w:hAnsi="Times New Roman"/>
          <w:sz w:val="24"/>
          <w:szCs w:val="24"/>
        </w:rPr>
        <w:t xml:space="preserve">) var skaidrot gan ar mazāku pieprasījumu, jo pārrobežu mobilitāte bija ierobežota, gan mazākām iespējām šādas konsultācijas sniegt. </w:t>
      </w:r>
    </w:p>
    <w:p w14:paraId="6D5590CD" w14:textId="2EEF8609" w:rsidR="0036685A" w:rsidRPr="00F56726" w:rsidRDefault="0036685A" w:rsidP="003A0945">
      <w:pPr>
        <w:spacing w:after="0" w:line="276" w:lineRule="auto"/>
        <w:jc w:val="both"/>
        <w:rPr>
          <w:rFonts w:ascii="Times New Roman" w:hAnsi="Times New Roman" w:cs="Times New Roman"/>
          <w:sz w:val="24"/>
          <w:szCs w:val="24"/>
        </w:rPr>
      </w:pPr>
      <w:r w:rsidRPr="00F56726">
        <w:rPr>
          <w:rFonts w:ascii="Times New Roman" w:hAnsi="Times New Roman" w:cs="Times New Roman"/>
          <w:sz w:val="24"/>
          <w:szCs w:val="24"/>
        </w:rPr>
        <w:tab/>
        <w:t xml:space="preserve">Kopā Pamatnostādņu īstenošana tika paredzēta ikgadējā budžeta ietvarā, </w:t>
      </w:r>
      <w:r w:rsidR="00C276EF" w:rsidRPr="00F56726">
        <w:rPr>
          <w:rFonts w:ascii="Times New Roman" w:hAnsi="Times New Roman" w:cs="Times New Roman"/>
          <w:sz w:val="24"/>
          <w:szCs w:val="24"/>
        </w:rPr>
        <w:t xml:space="preserve">kā arī </w:t>
      </w:r>
      <w:r w:rsidRPr="00F56726">
        <w:rPr>
          <w:rFonts w:ascii="Times New Roman" w:hAnsi="Times New Roman" w:cs="Times New Roman"/>
          <w:sz w:val="24"/>
          <w:szCs w:val="24"/>
        </w:rPr>
        <w:t>atsevišķu pasākumu izpildei n</w:t>
      </w:r>
      <w:r w:rsidR="00260110" w:rsidRPr="00F56726">
        <w:rPr>
          <w:rFonts w:ascii="Times New Roman" w:hAnsi="Times New Roman" w:cs="Times New Roman"/>
          <w:sz w:val="24"/>
          <w:szCs w:val="24"/>
        </w:rPr>
        <w:t>o</w:t>
      </w:r>
      <w:r w:rsidRPr="00F56726">
        <w:rPr>
          <w:rFonts w:ascii="Times New Roman" w:hAnsi="Times New Roman" w:cs="Times New Roman"/>
          <w:sz w:val="24"/>
          <w:szCs w:val="24"/>
        </w:rPr>
        <w:t xml:space="preserve"> valsts budžeta bija nepieciešami papildu 159 700 </w:t>
      </w:r>
      <w:r w:rsidRPr="00F56726">
        <w:rPr>
          <w:rFonts w:ascii="Times New Roman" w:hAnsi="Times New Roman" w:cs="Times New Roman"/>
          <w:i/>
          <w:iCs/>
          <w:sz w:val="24"/>
          <w:szCs w:val="24"/>
        </w:rPr>
        <w:t>euro</w:t>
      </w:r>
      <w:r w:rsidR="00C276EF" w:rsidRPr="00F56726">
        <w:rPr>
          <w:rFonts w:ascii="Times New Roman" w:hAnsi="Times New Roman" w:cs="Times New Roman"/>
          <w:sz w:val="24"/>
          <w:szCs w:val="24"/>
        </w:rPr>
        <w:t xml:space="preserve">, kas pārskata periodā netika piešķirti. Šajā kontekstā </w:t>
      </w:r>
      <w:r w:rsidR="003A0945" w:rsidRPr="00F56726">
        <w:rPr>
          <w:rFonts w:ascii="Times New Roman" w:hAnsi="Times New Roman"/>
          <w:sz w:val="24"/>
          <w:szCs w:val="24"/>
        </w:rPr>
        <w:t>būtiski</w:t>
      </w:r>
      <w:r w:rsidR="00260110" w:rsidRPr="00F56726">
        <w:rPr>
          <w:rFonts w:ascii="Times New Roman" w:hAnsi="Times New Roman"/>
          <w:sz w:val="24"/>
          <w:szCs w:val="24"/>
        </w:rPr>
        <w:t xml:space="preserve"> atzīmēt, ka </w:t>
      </w:r>
      <w:r w:rsidRPr="00F56726">
        <w:rPr>
          <w:rFonts w:ascii="Times New Roman" w:hAnsi="Times New Roman"/>
          <w:sz w:val="24"/>
          <w:szCs w:val="24"/>
        </w:rPr>
        <w:t>Pam</w:t>
      </w:r>
      <w:r w:rsidR="00260110" w:rsidRPr="00F56726">
        <w:rPr>
          <w:rFonts w:ascii="Times New Roman" w:hAnsi="Times New Roman"/>
          <w:sz w:val="24"/>
          <w:szCs w:val="24"/>
        </w:rPr>
        <w:t>atnostādņu īstenošanu veicinājuši</w:t>
      </w:r>
      <w:r w:rsidRPr="00F56726">
        <w:rPr>
          <w:rFonts w:ascii="Times New Roman" w:hAnsi="Times New Roman"/>
          <w:sz w:val="24"/>
          <w:szCs w:val="24"/>
        </w:rPr>
        <w:t xml:space="preserve"> atsevišķu cilvēku un organizāciju entuziasms un spēja piesaistīt finansējumu no dažādām starpta</w:t>
      </w:r>
      <w:r w:rsidR="00C276EF" w:rsidRPr="00F56726">
        <w:rPr>
          <w:rFonts w:ascii="Times New Roman" w:hAnsi="Times New Roman"/>
          <w:sz w:val="24"/>
          <w:szCs w:val="24"/>
        </w:rPr>
        <w:t>utiskām atbalsta programmām. L</w:t>
      </w:r>
      <w:r w:rsidRPr="00F56726">
        <w:rPr>
          <w:rFonts w:ascii="Times New Roman" w:hAnsi="Times New Roman"/>
          <w:sz w:val="24"/>
          <w:szCs w:val="24"/>
        </w:rPr>
        <w:t xml:space="preserve">iela nozīme ir arī starptautiskās sadarbības dimensijai, kas </w:t>
      </w:r>
      <w:r w:rsidR="003A0945" w:rsidRPr="00F56726">
        <w:rPr>
          <w:rFonts w:ascii="Times New Roman" w:hAnsi="Times New Roman"/>
          <w:sz w:val="24"/>
          <w:szCs w:val="24"/>
        </w:rPr>
        <w:t>nereti</w:t>
      </w:r>
      <w:r w:rsidRPr="00F56726">
        <w:rPr>
          <w:rFonts w:ascii="Times New Roman" w:hAnsi="Times New Roman"/>
          <w:sz w:val="24"/>
          <w:szCs w:val="24"/>
        </w:rPr>
        <w:t xml:space="preserve"> </w:t>
      </w:r>
      <w:r w:rsidR="006A19E4">
        <w:rPr>
          <w:rFonts w:ascii="Times New Roman" w:hAnsi="Times New Roman"/>
          <w:sz w:val="24"/>
          <w:szCs w:val="24"/>
        </w:rPr>
        <w:t>veicina</w:t>
      </w:r>
      <w:r w:rsidR="006A19E4" w:rsidRPr="00F56726">
        <w:rPr>
          <w:rFonts w:ascii="Times New Roman" w:hAnsi="Times New Roman"/>
          <w:sz w:val="24"/>
          <w:szCs w:val="24"/>
        </w:rPr>
        <w:t xml:space="preserve"> </w:t>
      </w:r>
      <w:r w:rsidRPr="00F56726">
        <w:rPr>
          <w:rFonts w:ascii="Times New Roman" w:hAnsi="Times New Roman"/>
          <w:sz w:val="24"/>
          <w:szCs w:val="24"/>
        </w:rPr>
        <w:t>starpvalstu projektu pieteikumu izstrādi un iesn</w:t>
      </w:r>
      <w:r w:rsidR="00C276EF" w:rsidRPr="00F56726">
        <w:rPr>
          <w:rFonts w:ascii="Times New Roman" w:hAnsi="Times New Roman"/>
          <w:sz w:val="24"/>
          <w:szCs w:val="24"/>
        </w:rPr>
        <w:t xml:space="preserve">iegšanu </w:t>
      </w:r>
      <w:r w:rsidR="003A0945" w:rsidRPr="00F56726">
        <w:rPr>
          <w:rFonts w:ascii="Times New Roman" w:hAnsi="Times New Roman"/>
          <w:sz w:val="24"/>
          <w:szCs w:val="24"/>
        </w:rPr>
        <w:t>finansējuma piesaistei</w:t>
      </w:r>
      <w:r w:rsidR="00C276EF" w:rsidRPr="00F56726">
        <w:rPr>
          <w:rFonts w:ascii="Times New Roman" w:hAnsi="Times New Roman"/>
          <w:sz w:val="24"/>
          <w:szCs w:val="24"/>
        </w:rPr>
        <w:t>.</w:t>
      </w:r>
    </w:p>
    <w:p w14:paraId="7B6EAF2C" w14:textId="31754936" w:rsidR="0036685A" w:rsidRPr="00F56726" w:rsidRDefault="0036685A" w:rsidP="00523203">
      <w:pPr>
        <w:spacing w:after="0" w:line="276" w:lineRule="auto"/>
        <w:ind w:firstLine="720"/>
        <w:jc w:val="both"/>
        <w:rPr>
          <w:rFonts w:ascii="Times New Roman" w:hAnsi="Times New Roman"/>
          <w:sz w:val="24"/>
          <w:szCs w:val="24"/>
        </w:rPr>
        <w:sectPr w:rsidR="0036685A" w:rsidRPr="00F56726" w:rsidSect="00F6240F">
          <w:footerReference w:type="default" r:id="rId8"/>
          <w:pgSz w:w="11906" w:h="16838"/>
          <w:pgMar w:top="1134" w:right="1134" w:bottom="1134" w:left="1701" w:header="709" w:footer="709" w:gutter="0"/>
          <w:cols w:space="708"/>
          <w:titlePg/>
          <w:docGrid w:linePitch="360"/>
        </w:sectPr>
      </w:pPr>
      <w:r w:rsidRPr="00F56726">
        <w:rPr>
          <w:rFonts w:ascii="Times New Roman" w:hAnsi="Times New Roman"/>
          <w:sz w:val="24"/>
          <w:szCs w:val="24"/>
        </w:rPr>
        <w:t>Pamatnostā</w:t>
      </w:r>
      <w:r w:rsidR="00260110" w:rsidRPr="00F56726">
        <w:rPr>
          <w:rFonts w:ascii="Times New Roman" w:hAnsi="Times New Roman"/>
          <w:sz w:val="24"/>
          <w:szCs w:val="24"/>
        </w:rPr>
        <w:t xml:space="preserve">dņu neizpildes iemeslu noteikšana </w:t>
      </w:r>
      <w:r w:rsidR="003A0945" w:rsidRPr="00F56726">
        <w:rPr>
          <w:rFonts w:ascii="Times New Roman" w:hAnsi="Times New Roman"/>
          <w:sz w:val="24"/>
          <w:szCs w:val="24"/>
        </w:rPr>
        <w:t>nav viennozīmīga</w:t>
      </w:r>
      <w:r w:rsidRPr="00F56726">
        <w:rPr>
          <w:rFonts w:ascii="Times New Roman" w:hAnsi="Times New Roman"/>
          <w:sz w:val="24"/>
          <w:szCs w:val="24"/>
        </w:rPr>
        <w:t xml:space="preserve">, jo tikai divi Pamatnostādņu plānā iekļauti pasākumi nav izpildīti, no kuriem viens (pētījums) netika īstenots, jo netika piešķirts finansējums. Otrs pasākums, kas paredzēja </w:t>
      </w:r>
      <w:r w:rsidRPr="00F56726">
        <w:rPr>
          <w:rFonts w:ascii="Times New Roman" w:eastAsia="Calibri" w:hAnsi="Times New Roman" w:cs="Times New Roman"/>
          <w:bCs/>
          <w:sz w:val="24"/>
          <w:szCs w:val="24"/>
          <w:lang w:eastAsia="lv-LV"/>
        </w:rPr>
        <w:t>nodrošināt reģionālo neformālo sadarbības tīklu cilvēku tirdzniecības novēršanai izveidošanu un efektīvu darbību, ir daudz komplicētāks un faktiski paredzētu regulāru finanšu un cilvēku resursu</w:t>
      </w:r>
      <w:r w:rsidR="00EC49EE">
        <w:rPr>
          <w:rFonts w:ascii="Times New Roman" w:eastAsia="Calibri" w:hAnsi="Times New Roman" w:cs="Times New Roman"/>
          <w:bCs/>
          <w:sz w:val="24"/>
          <w:szCs w:val="24"/>
          <w:lang w:eastAsia="lv-LV"/>
        </w:rPr>
        <w:t xml:space="preserve"> </w:t>
      </w:r>
      <w:r w:rsidR="00523203">
        <w:rPr>
          <w:rFonts w:ascii="Times New Roman" w:eastAsia="Calibri" w:hAnsi="Times New Roman" w:cs="Times New Roman"/>
          <w:bCs/>
          <w:sz w:val="24"/>
          <w:szCs w:val="24"/>
          <w:lang w:eastAsia="lv-LV"/>
        </w:rPr>
        <w:t>p</w:t>
      </w:r>
      <w:r w:rsidR="00EC49EE">
        <w:rPr>
          <w:rFonts w:ascii="Times New Roman" w:eastAsia="Calibri" w:hAnsi="Times New Roman" w:cs="Times New Roman"/>
          <w:bCs/>
          <w:sz w:val="24"/>
          <w:szCs w:val="24"/>
          <w:lang w:eastAsia="lv-LV"/>
        </w:rPr>
        <w:t>iesaisti</w:t>
      </w:r>
      <w:r w:rsidRPr="00F56726">
        <w:rPr>
          <w:rFonts w:ascii="Times New Roman" w:eastAsia="Calibri" w:hAnsi="Times New Roman" w:cs="Times New Roman"/>
          <w:bCs/>
          <w:sz w:val="24"/>
          <w:szCs w:val="24"/>
          <w:lang w:eastAsia="lv-LV"/>
        </w:rPr>
        <w:t xml:space="preserve">. Atsevišķas aktivitātes tika īstenotas projekta </w:t>
      </w:r>
      <w:r w:rsidR="00F56726" w:rsidRPr="00F56726">
        <w:rPr>
          <w:rFonts w:ascii="Times New Roman" w:eastAsia="Calibri" w:hAnsi="Times New Roman" w:cs="Times New Roman"/>
          <w:bCs/>
          <w:sz w:val="24"/>
          <w:szCs w:val="24"/>
          <w:lang w:eastAsia="lv-LV"/>
        </w:rPr>
        <w:t xml:space="preserve">STROM II “Stiprinot pašvaldību lomu darbam cīņā ar cilvēku tirdzniecību” </w:t>
      </w:r>
      <w:r w:rsidRPr="00F56726">
        <w:rPr>
          <w:rFonts w:ascii="Times New Roman" w:eastAsia="Calibri" w:hAnsi="Times New Roman" w:cs="Times New Roman"/>
          <w:bCs/>
          <w:sz w:val="24"/>
          <w:szCs w:val="24"/>
          <w:lang w:eastAsia="lv-LV"/>
        </w:rPr>
        <w:t>ietvarā, bet līdz ar projekta beigām šāda tīkla darbības nodrošināšana</w:t>
      </w:r>
      <w:r w:rsidR="00BF6BDC">
        <w:rPr>
          <w:rFonts w:ascii="Times New Roman" w:eastAsia="Calibri" w:hAnsi="Times New Roman" w:cs="Times New Roman"/>
          <w:bCs/>
          <w:sz w:val="24"/>
          <w:szCs w:val="24"/>
          <w:lang w:eastAsia="lv-LV"/>
        </w:rPr>
        <w:t>i</w:t>
      </w:r>
      <w:r w:rsidRPr="00F56726">
        <w:rPr>
          <w:rFonts w:ascii="Times New Roman" w:eastAsia="Calibri" w:hAnsi="Times New Roman" w:cs="Times New Roman"/>
          <w:bCs/>
          <w:sz w:val="24"/>
          <w:szCs w:val="24"/>
          <w:lang w:eastAsia="lv-LV"/>
        </w:rPr>
        <w:t xml:space="preserve"> </w:t>
      </w:r>
      <w:r w:rsidR="00BF6BDC">
        <w:rPr>
          <w:rFonts w:ascii="Times New Roman" w:eastAsia="Calibri" w:hAnsi="Times New Roman" w:cs="Times New Roman"/>
          <w:bCs/>
          <w:sz w:val="24"/>
          <w:szCs w:val="24"/>
          <w:lang w:eastAsia="lv-LV"/>
        </w:rPr>
        <w:t>vairs nebija pieejams atbilstošs resurss</w:t>
      </w:r>
      <w:r w:rsidR="00833B72" w:rsidRPr="00F56726">
        <w:rPr>
          <w:rFonts w:ascii="Times New Roman" w:eastAsia="Calibri" w:hAnsi="Times New Roman" w:cs="Times New Roman"/>
          <w:bCs/>
          <w:sz w:val="24"/>
          <w:szCs w:val="24"/>
          <w:lang w:eastAsia="lv-LV"/>
        </w:rPr>
        <w:t xml:space="preserve">. </w:t>
      </w:r>
      <w:r w:rsidR="00C276EF" w:rsidRPr="00F56726">
        <w:rPr>
          <w:rFonts w:ascii="Times New Roman" w:hAnsi="Times New Roman"/>
          <w:sz w:val="24"/>
          <w:szCs w:val="24"/>
        </w:rPr>
        <w:t xml:space="preserve">Konkrētā pasākuma neizpilde arī ieskicē </w:t>
      </w:r>
      <w:r w:rsidR="00833B72" w:rsidRPr="00F56726">
        <w:rPr>
          <w:rFonts w:ascii="Times New Roman" w:hAnsi="Times New Roman"/>
          <w:sz w:val="24"/>
          <w:szCs w:val="24"/>
        </w:rPr>
        <w:t>problēmas, kas rodas,  ja nav pieejams finanšu un administratīvai</w:t>
      </w:r>
      <w:r w:rsidR="00BF6BDC">
        <w:rPr>
          <w:rFonts w:ascii="Times New Roman" w:hAnsi="Times New Roman"/>
          <w:sz w:val="24"/>
          <w:szCs w:val="24"/>
        </w:rPr>
        <w:t>s</w:t>
      </w:r>
      <w:r w:rsidR="00833B72" w:rsidRPr="00F56726">
        <w:rPr>
          <w:rFonts w:ascii="Times New Roman" w:hAnsi="Times New Roman"/>
          <w:sz w:val="24"/>
          <w:szCs w:val="24"/>
        </w:rPr>
        <w:t xml:space="preserve"> re</w:t>
      </w:r>
      <w:r w:rsidR="00833B72" w:rsidRPr="00F56726">
        <w:rPr>
          <w:rFonts w:ascii="Times New Roman" w:hAnsi="Times New Roman"/>
          <w:sz w:val="24"/>
          <w:szCs w:val="24"/>
        </w:rPr>
        <w:lastRenderedPageBreak/>
        <w:t xml:space="preserve">surss vai jau izveidota </w:t>
      </w:r>
      <w:r w:rsidR="00523203">
        <w:rPr>
          <w:rFonts w:ascii="Times New Roman" w:hAnsi="Times New Roman"/>
          <w:sz w:val="24"/>
          <w:szCs w:val="24"/>
        </w:rPr>
        <w:t>prakse</w:t>
      </w:r>
      <w:r w:rsidR="00BF6BDC">
        <w:rPr>
          <w:rFonts w:ascii="Times New Roman" w:hAnsi="Times New Roman"/>
          <w:sz w:val="24"/>
          <w:szCs w:val="24"/>
        </w:rPr>
        <w:t xml:space="preserve"> esošās sistēmas vai sadarbības ietvarā</w:t>
      </w:r>
      <w:r w:rsidR="00833B72" w:rsidRPr="00F56726">
        <w:rPr>
          <w:rFonts w:ascii="Times New Roman" w:hAnsi="Times New Roman"/>
          <w:sz w:val="24"/>
          <w:szCs w:val="24"/>
        </w:rPr>
        <w:t xml:space="preserve">, jo tiklīdz noslēdzas projekts, daļa aktivitāšu netiek turpinātas. </w:t>
      </w:r>
      <w:r w:rsidR="00BF6BDC">
        <w:rPr>
          <w:rFonts w:ascii="Times New Roman" w:hAnsi="Times New Roman"/>
          <w:sz w:val="24"/>
          <w:szCs w:val="24"/>
        </w:rPr>
        <w:t xml:space="preserve"> Līdzīgu secinājumu var izdarīt par vēl vienu Pamatnostādņu pasākuma daļējas neizpildes iemesliem (31. pasākums), kas paredzēja izveidot neformālu sadarbības tīklu. </w:t>
      </w:r>
    </w:p>
    <w:p w14:paraId="7AF32B0B" w14:textId="529A30DC" w:rsidR="00F6023C" w:rsidRPr="00F56726" w:rsidRDefault="001842A6" w:rsidP="001842A6">
      <w:pPr>
        <w:pStyle w:val="Heading1"/>
        <w:jc w:val="center"/>
        <w:rPr>
          <w:rFonts w:asciiTheme="majorBidi" w:hAnsiTheme="majorBidi"/>
          <w:szCs w:val="28"/>
        </w:rPr>
      </w:pPr>
      <w:bookmarkStart w:id="8" w:name="_Toc126661741"/>
      <w:bookmarkStart w:id="9" w:name="_Toc140646577"/>
      <w:r w:rsidRPr="00F56726">
        <w:rPr>
          <w:rFonts w:asciiTheme="majorBidi" w:hAnsiTheme="majorBidi"/>
          <w:szCs w:val="28"/>
        </w:rPr>
        <w:lastRenderedPageBreak/>
        <w:t>Ievads</w:t>
      </w:r>
      <w:bookmarkEnd w:id="8"/>
      <w:bookmarkEnd w:id="9"/>
    </w:p>
    <w:p w14:paraId="100461DC" w14:textId="433664DF" w:rsidR="00D167BF" w:rsidRPr="00F56726" w:rsidRDefault="008E18F6" w:rsidP="00A31B94">
      <w:pPr>
        <w:spacing w:after="0"/>
        <w:ind w:firstLine="720"/>
        <w:jc w:val="both"/>
        <w:rPr>
          <w:rFonts w:asciiTheme="majorBidi" w:hAnsiTheme="majorBidi" w:cstheme="majorBidi"/>
          <w:sz w:val="24"/>
          <w:szCs w:val="24"/>
        </w:rPr>
      </w:pPr>
      <w:r w:rsidRPr="00F56726">
        <w:rPr>
          <w:rFonts w:asciiTheme="majorBidi" w:hAnsiTheme="majorBidi" w:cstheme="majorBidi"/>
          <w:sz w:val="24"/>
          <w:szCs w:val="24"/>
        </w:rPr>
        <w:t xml:space="preserve">Informatīvais ziņojums </w:t>
      </w:r>
      <w:r w:rsidR="00D00EA5" w:rsidRPr="00F56726">
        <w:rPr>
          <w:rFonts w:asciiTheme="majorBidi" w:hAnsiTheme="majorBidi" w:cstheme="majorBidi"/>
          <w:sz w:val="24"/>
          <w:szCs w:val="24"/>
        </w:rPr>
        <w:t xml:space="preserve">ir Pamatnostādņu izpildes gala izvērtējums, </w:t>
      </w:r>
      <w:r w:rsidR="00D167BF" w:rsidRPr="00F56726">
        <w:rPr>
          <w:rFonts w:asciiTheme="majorBidi" w:hAnsiTheme="majorBidi" w:cstheme="majorBidi"/>
          <w:sz w:val="24"/>
          <w:szCs w:val="24"/>
        </w:rPr>
        <w:t xml:space="preserve">kas izstrādāts pēc procesa izvērtējuma principiem. Izvērtējumu ir sagatavojusi Iekšlietu </w:t>
      </w:r>
      <w:r w:rsidR="00A31B94" w:rsidRPr="00F56726">
        <w:rPr>
          <w:rFonts w:asciiTheme="majorBidi" w:hAnsiTheme="majorBidi" w:cstheme="majorBidi"/>
          <w:sz w:val="24"/>
          <w:szCs w:val="24"/>
        </w:rPr>
        <w:t>ministrija esošā resursa ietvaros</w:t>
      </w:r>
      <w:r w:rsidR="00D167BF" w:rsidRPr="00F56726">
        <w:rPr>
          <w:rFonts w:asciiTheme="majorBidi" w:hAnsiTheme="majorBidi" w:cstheme="majorBidi"/>
          <w:sz w:val="24"/>
          <w:szCs w:val="24"/>
        </w:rPr>
        <w:t xml:space="preserve">, pamatojoties </w:t>
      </w:r>
      <w:r w:rsidR="00A31B94" w:rsidRPr="00F56726">
        <w:rPr>
          <w:rFonts w:asciiTheme="majorBidi" w:hAnsiTheme="majorBidi" w:cstheme="majorBidi"/>
          <w:sz w:val="24"/>
          <w:szCs w:val="24"/>
        </w:rPr>
        <w:t xml:space="preserve">uz </w:t>
      </w:r>
      <w:r w:rsidR="00D167BF" w:rsidRPr="00F56726">
        <w:rPr>
          <w:rFonts w:asciiTheme="majorBidi" w:hAnsiTheme="majorBidi" w:cstheme="majorBidi"/>
          <w:sz w:val="24"/>
          <w:szCs w:val="24"/>
        </w:rPr>
        <w:t xml:space="preserve"> </w:t>
      </w:r>
      <w:r w:rsidR="00A31B94" w:rsidRPr="00F56726">
        <w:rPr>
          <w:rFonts w:asciiTheme="majorBidi" w:hAnsiTheme="majorBidi" w:cstheme="majorBidi"/>
          <w:sz w:val="24"/>
          <w:szCs w:val="24"/>
        </w:rPr>
        <w:t xml:space="preserve">informāciju, ko iesniedza citas par Pamatnostādņu ieviešanu atbildīgās un līdzatbildīgas institūcijas. </w:t>
      </w:r>
      <w:r w:rsidR="00D167BF" w:rsidRPr="00F56726">
        <w:rPr>
          <w:rFonts w:asciiTheme="majorBidi" w:hAnsiTheme="majorBidi" w:cstheme="majorBidi"/>
          <w:sz w:val="24"/>
          <w:szCs w:val="24"/>
        </w:rPr>
        <w:t xml:space="preserve"> </w:t>
      </w:r>
    </w:p>
    <w:p w14:paraId="56FCB0F1" w14:textId="674E127B" w:rsidR="00F6023C" w:rsidRPr="00F56726" w:rsidRDefault="00D167BF" w:rsidP="00A31B94">
      <w:pPr>
        <w:spacing w:after="0"/>
        <w:ind w:firstLine="720"/>
        <w:jc w:val="both"/>
        <w:rPr>
          <w:rFonts w:ascii="Times New Roman" w:hAnsi="Times New Roman" w:cs="Times New Roman"/>
          <w:sz w:val="24"/>
        </w:rPr>
      </w:pPr>
      <w:r w:rsidRPr="00F56726">
        <w:rPr>
          <w:rFonts w:asciiTheme="majorBidi" w:hAnsiTheme="majorBidi" w:cstheme="majorBidi"/>
          <w:sz w:val="24"/>
          <w:szCs w:val="24"/>
        </w:rPr>
        <w:t>Izvērtējuma ietvarā ir apkopota informācija</w:t>
      </w:r>
      <w:r w:rsidR="00D00EA5" w:rsidRPr="00F56726">
        <w:rPr>
          <w:rFonts w:asciiTheme="majorBidi" w:hAnsiTheme="majorBidi" w:cstheme="majorBidi"/>
          <w:sz w:val="24"/>
          <w:szCs w:val="24"/>
        </w:rPr>
        <w:t xml:space="preserve"> par </w:t>
      </w:r>
      <w:r w:rsidR="00A31B94" w:rsidRPr="00F56726">
        <w:rPr>
          <w:rFonts w:asciiTheme="majorBidi" w:hAnsiTheme="majorBidi" w:cstheme="majorBidi"/>
          <w:sz w:val="24"/>
          <w:szCs w:val="24"/>
        </w:rPr>
        <w:t>pārskata</w:t>
      </w:r>
      <w:r w:rsidR="00D00EA5" w:rsidRPr="00F56726">
        <w:rPr>
          <w:rFonts w:asciiTheme="majorBidi" w:hAnsiTheme="majorBidi" w:cstheme="majorBidi"/>
          <w:sz w:val="24"/>
          <w:szCs w:val="24"/>
        </w:rPr>
        <w:t xml:space="preserve"> periodā Pamatnostādnēs noteikto pasākumu izpildi un sasniegtajiem darbības un politikas rādītājiem. Pamatnostādņu mērķu un rādītāju hierarhija shematiski attēlota 1. attēlā. </w:t>
      </w:r>
    </w:p>
    <w:p w14:paraId="0B0500C1" w14:textId="77777777" w:rsidR="0036685A" w:rsidRPr="00F56726" w:rsidRDefault="0036685A" w:rsidP="00F6023C">
      <w:pPr>
        <w:spacing w:after="0" w:line="240" w:lineRule="auto"/>
        <w:jc w:val="both"/>
        <w:rPr>
          <w:rFonts w:ascii="Times New Roman" w:hAnsi="Times New Roman" w:cs="Times New Roman"/>
          <w:sz w:val="20"/>
          <w:szCs w:val="24"/>
        </w:rPr>
      </w:pPr>
    </w:p>
    <w:p w14:paraId="371CEFC8" w14:textId="1CB29B85" w:rsidR="00F6023C" w:rsidRPr="00F56726" w:rsidRDefault="00F6023C" w:rsidP="00F6023C">
      <w:pPr>
        <w:spacing w:after="0" w:line="240" w:lineRule="auto"/>
        <w:jc w:val="both"/>
        <w:rPr>
          <w:rFonts w:ascii="Times New Roman" w:hAnsi="Times New Roman" w:cs="Times New Roman"/>
          <w:sz w:val="20"/>
          <w:szCs w:val="24"/>
        </w:rPr>
      </w:pPr>
      <w:r w:rsidRPr="00F56726">
        <w:rPr>
          <w:rFonts w:ascii="Times New Roman" w:hAnsi="Times New Roman" w:cs="Times New Roman"/>
          <w:sz w:val="20"/>
          <w:szCs w:val="24"/>
        </w:rPr>
        <w:t>1.attēls. Pamatnostādņu struktūra – politikas definētais mērķis, rīcības virziens, politikas un darbības rezultāts</w:t>
      </w:r>
    </w:p>
    <w:p w14:paraId="5279AE08" w14:textId="06F60BA1" w:rsidR="004C44BC" w:rsidRPr="00F56726" w:rsidRDefault="004C44BC" w:rsidP="00F6023C">
      <w:pPr>
        <w:spacing w:after="0" w:line="240" w:lineRule="auto"/>
        <w:jc w:val="both"/>
        <w:rPr>
          <w:rFonts w:ascii="Times New Roman" w:hAnsi="Times New Roman" w:cs="Times New Roman"/>
          <w:sz w:val="20"/>
          <w:szCs w:val="24"/>
        </w:rPr>
      </w:pPr>
    </w:p>
    <w:tbl>
      <w:tblPr>
        <w:tblStyle w:val="TableGrid3"/>
        <w:tblW w:w="0" w:type="auto"/>
        <w:tblLook w:val="04A0" w:firstRow="1" w:lastRow="0" w:firstColumn="1" w:lastColumn="0" w:noHBand="0" w:noVBand="1"/>
      </w:tblPr>
      <w:tblGrid>
        <w:gridCol w:w="2405"/>
        <w:gridCol w:w="2573"/>
        <w:gridCol w:w="4083"/>
      </w:tblGrid>
      <w:tr w:rsidR="004C44BC" w:rsidRPr="00F56726" w14:paraId="62755A02" w14:textId="77777777" w:rsidTr="00434072">
        <w:tc>
          <w:tcPr>
            <w:tcW w:w="2405" w:type="dxa"/>
            <w:shd w:val="clear" w:color="auto" w:fill="F4B083" w:themeFill="accent2" w:themeFillTint="99"/>
            <w:vAlign w:val="center"/>
          </w:tcPr>
          <w:p w14:paraId="6845F5C2" w14:textId="77777777" w:rsidR="004C44BC" w:rsidRPr="00F56726" w:rsidRDefault="004C44BC" w:rsidP="004C44BC">
            <w:pPr>
              <w:jc w:val="center"/>
              <w:rPr>
                <w:rFonts w:ascii="Times New Roman" w:hAnsi="Times New Roman" w:cs="Times New Roman"/>
                <w:b/>
                <w:sz w:val="20"/>
                <w:szCs w:val="20"/>
              </w:rPr>
            </w:pPr>
            <w:r w:rsidRPr="00F56726">
              <w:rPr>
                <w:rFonts w:ascii="Times New Roman" w:hAnsi="Times New Roman" w:cs="Times New Roman"/>
                <w:b/>
                <w:sz w:val="20"/>
                <w:szCs w:val="20"/>
              </w:rPr>
              <w:t>POLITIKAS DEFINĒTAIS MĒRĶIS</w:t>
            </w:r>
          </w:p>
        </w:tc>
        <w:tc>
          <w:tcPr>
            <w:tcW w:w="2573" w:type="dxa"/>
            <w:shd w:val="clear" w:color="auto" w:fill="FFD966" w:themeFill="accent4" w:themeFillTint="99"/>
            <w:vAlign w:val="center"/>
          </w:tcPr>
          <w:p w14:paraId="5EF20930" w14:textId="77777777" w:rsidR="004C44BC" w:rsidRPr="00F56726" w:rsidRDefault="004C44BC" w:rsidP="004C44BC">
            <w:pPr>
              <w:jc w:val="center"/>
              <w:rPr>
                <w:rFonts w:ascii="Times New Roman" w:hAnsi="Times New Roman" w:cs="Times New Roman"/>
                <w:b/>
                <w:sz w:val="20"/>
                <w:szCs w:val="20"/>
              </w:rPr>
            </w:pPr>
            <w:r w:rsidRPr="00F56726">
              <w:rPr>
                <w:rFonts w:ascii="Times New Roman" w:hAnsi="Times New Roman" w:cs="Times New Roman"/>
                <w:b/>
                <w:sz w:val="20"/>
                <w:szCs w:val="20"/>
              </w:rPr>
              <w:t>RĪCĪBAS VIRZIENS</w:t>
            </w:r>
          </w:p>
        </w:tc>
        <w:tc>
          <w:tcPr>
            <w:tcW w:w="4083" w:type="dxa"/>
            <w:shd w:val="clear" w:color="auto" w:fill="BFBFBF" w:themeFill="background1" w:themeFillShade="BF"/>
            <w:vAlign w:val="center"/>
          </w:tcPr>
          <w:p w14:paraId="06576975" w14:textId="77777777" w:rsidR="004C44BC" w:rsidRPr="00F56726" w:rsidRDefault="004C44BC" w:rsidP="004C44BC">
            <w:pPr>
              <w:jc w:val="center"/>
              <w:rPr>
                <w:rFonts w:ascii="Times New Roman" w:hAnsi="Times New Roman" w:cs="Times New Roman"/>
                <w:b/>
                <w:sz w:val="20"/>
                <w:szCs w:val="20"/>
              </w:rPr>
            </w:pPr>
            <w:r w:rsidRPr="00F56726">
              <w:rPr>
                <w:rFonts w:ascii="Times New Roman" w:hAnsi="Times New Roman" w:cs="Times New Roman"/>
                <w:b/>
                <w:sz w:val="20"/>
                <w:szCs w:val="20"/>
              </w:rPr>
              <w:t>POLITIKAS UN DARBĪBAS REZULTĀTS</w:t>
            </w:r>
          </w:p>
        </w:tc>
      </w:tr>
      <w:tr w:rsidR="004C44BC" w:rsidRPr="00F56726" w14:paraId="789F3B5F" w14:textId="77777777" w:rsidTr="00434072">
        <w:trPr>
          <w:trHeight w:val="198"/>
        </w:trPr>
        <w:tc>
          <w:tcPr>
            <w:tcW w:w="2405" w:type="dxa"/>
            <w:vMerge w:val="restart"/>
            <w:shd w:val="clear" w:color="auto" w:fill="FBE4D5" w:themeFill="accent2" w:themeFillTint="33"/>
            <w:vAlign w:val="center"/>
          </w:tcPr>
          <w:p w14:paraId="4B0AFAE2" w14:textId="77777777" w:rsidR="004C44BC" w:rsidRPr="00F56726" w:rsidRDefault="004C44BC" w:rsidP="004C44BC">
            <w:pPr>
              <w:rPr>
                <w:rFonts w:ascii="Times New Roman" w:hAnsi="Times New Roman" w:cs="Times New Roman"/>
                <w:sz w:val="20"/>
                <w:szCs w:val="20"/>
              </w:rPr>
            </w:pPr>
            <w:r w:rsidRPr="00F56726">
              <w:rPr>
                <w:rFonts w:ascii="Times New Roman" w:hAnsi="Times New Roman" w:cs="Times New Roman"/>
                <w:sz w:val="20"/>
                <w:szCs w:val="20"/>
              </w:rPr>
              <w:t>Veicināt sabiedrības informētību un izpratni par cilvēku tirdzniecību un nodrošināt atbalstu cilvēku tirdzniecības upuriem</w:t>
            </w:r>
          </w:p>
        </w:tc>
        <w:tc>
          <w:tcPr>
            <w:tcW w:w="2573" w:type="dxa"/>
            <w:vMerge w:val="restart"/>
            <w:shd w:val="clear" w:color="auto" w:fill="FFF2CC" w:themeFill="accent4" w:themeFillTint="33"/>
            <w:vAlign w:val="center"/>
          </w:tcPr>
          <w:p w14:paraId="7F47891D" w14:textId="77777777" w:rsidR="004C44BC" w:rsidRPr="00F56726" w:rsidRDefault="004C44BC" w:rsidP="004C44BC">
            <w:pPr>
              <w:jc w:val="center"/>
              <w:rPr>
                <w:rFonts w:ascii="Times New Roman" w:hAnsi="Times New Roman" w:cs="Times New Roman"/>
                <w:sz w:val="20"/>
                <w:szCs w:val="20"/>
              </w:rPr>
            </w:pPr>
            <w:r w:rsidRPr="00F56726">
              <w:rPr>
                <w:rFonts w:ascii="Times New Roman" w:hAnsi="Times New Roman" w:cs="Times New Roman"/>
                <w:sz w:val="20"/>
                <w:szCs w:val="20"/>
              </w:rPr>
              <w:t>Cilvēku tirdzniecības profilakse</w:t>
            </w:r>
          </w:p>
        </w:tc>
        <w:tc>
          <w:tcPr>
            <w:tcW w:w="4083" w:type="dxa"/>
            <w:shd w:val="clear" w:color="auto" w:fill="D9D9D9" w:themeFill="background1" w:themeFillShade="D9"/>
          </w:tcPr>
          <w:p w14:paraId="766415A4" w14:textId="77777777" w:rsidR="004C44BC" w:rsidRPr="00F56726" w:rsidRDefault="004C44BC" w:rsidP="004C44BC">
            <w:pPr>
              <w:rPr>
                <w:rFonts w:ascii="Times New Roman" w:hAnsi="Times New Roman" w:cs="Times New Roman"/>
                <w:sz w:val="18"/>
                <w:szCs w:val="20"/>
              </w:rPr>
            </w:pPr>
            <w:r w:rsidRPr="00F56726">
              <w:rPr>
                <w:rFonts w:ascii="Times New Roman" w:hAnsi="Times New Roman" w:cs="Times New Roman"/>
                <w:b/>
                <w:i/>
                <w:sz w:val="18"/>
                <w:szCs w:val="20"/>
              </w:rPr>
              <w:t>Politikas rezultāts</w:t>
            </w:r>
            <w:r w:rsidRPr="00F56726">
              <w:rPr>
                <w:rFonts w:ascii="Times New Roman" w:hAnsi="Times New Roman" w:cs="Times New Roman"/>
                <w:i/>
                <w:sz w:val="18"/>
                <w:szCs w:val="20"/>
              </w:rPr>
              <w:t xml:space="preserve"> </w:t>
            </w:r>
            <w:r w:rsidRPr="00F56726">
              <w:rPr>
                <w:rFonts w:ascii="Times New Roman" w:hAnsi="Times New Roman" w:cs="Times New Roman"/>
                <w:b/>
                <w:i/>
                <w:sz w:val="18"/>
                <w:szCs w:val="20"/>
              </w:rPr>
              <w:t>A1.:</w:t>
            </w:r>
            <w:r w:rsidRPr="00F56726">
              <w:rPr>
                <w:rFonts w:ascii="Times New Roman" w:hAnsi="Times New Roman" w:cs="Times New Roman"/>
                <w:sz w:val="18"/>
                <w:szCs w:val="20"/>
              </w:rPr>
              <w:t xml:space="preserve"> pieaug sabiedrības un iesaistīto institūciju informētība un izpratne par situāciju cilvēku tirdzniecības jomā, par cilvēku tirdzniecības riskiem, draudiem un sekām</w:t>
            </w:r>
          </w:p>
        </w:tc>
      </w:tr>
      <w:tr w:rsidR="004C44BC" w:rsidRPr="00F56726" w14:paraId="1E67A08C" w14:textId="77777777" w:rsidTr="00434072">
        <w:trPr>
          <w:trHeight w:val="196"/>
        </w:trPr>
        <w:tc>
          <w:tcPr>
            <w:tcW w:w="2405" w:type="dxa"/>
            <w:vMerge/>
            <w:shd w:val="clear" w:color="auto" w:fill="FBE4D5" w:themeFill="accent2" w:themeFillTint="33"/>
          </w:tcPr>
          <w:p w14:paraId="0FB5A307" w14:textId="77777777" w:rsidR="004C44BC" w:rsidRPr="00F56726" w:rsidRDefault="004C44BC" w:rsidP="004C44BC">
            <w:pPr>
              <w:jc w:val="both"/>
              <w:rPr>
                <w:rFonts w:ascii="Times New Roman" w:hAnsi="Times New Roman" w:cs="Times New Roman"/>
                <w:sz w:val="20"/>
                <w:szCs w:val="20"/>
              </w:rPr>
            </w:pPr>
          </w:p>
        </w:tc>
        <w:tc>
          <w:tcPr>
            <w:tcW w:w="2573" w:type="dxa"/>
            <w:vMerge/>
            <w:shd w:val="clear" w:color="auto" w:fill="FFF2CC" w:themeFill="accent4" w:themeFillTint="33"/>
          </w:tcPr>
          <w:p w14:paraId="463BEC3B" w14:textId="77777777" w:rsidR="004C44BC" w:rsidRPr="00F56726" w:rsidRDefault="004C44BC" w:rsidP="004C44BC">
            <w:pPr>
              <w:numPr>
                <w:ilvl w:val="0"/>
                <w:numId w:val="1"/>
              </w:numPr>
              <w:contextualSpacing/>
              <w:jc w:val="both"/>
              <w:rPr>
                <w:rFonts w:ascii="Times New Roman" w:hAnsi="Times New Roman" w:cs="Times New Roman"/>
                <w:sz w:val="20"/>
                <w:szCs w:val="20"/>
              </w:rPr>
            </w:pPr>
          </w:p>
        </w:tc>
        <w:tc>
          <w:tcPr>
            <w:tcW w:w="4083" w:type="dxa"/>
            <w:shd w:val="clear" w:color="auto" w:fill="D9D9D9" w:themeFill="background1" w:themeFillShade="D9"/>
          </w:tcPr>
          <w:p w14:paraId="03E25F1D" w14:textId="77777777" w:rsidR="004C44BC" w:rsidRPr="00F56726" w:rsidRDefault="004C44BC" w:rsidP="004C44BC">
            <w:pPr>
              <w:rPr>
                <w:rFonts w:ascii="Times New Roman" w:hAnsi="Times New Roman" w:cs="Times New Roman"/>
                <w:bCs/>
                <w:sz w:val="18"/>
                <w:szCs w:val="20"/>
              </w:rPr>
            </w:pPr>
            <w:r w:rsidRPr="00F56726">
              <w:rPr>
                <w:rFonts w:ascii="Times New Roman" w:hAnsi="Times New Roman" w:cs="Times New Roman"/>
                <w:b/>
                <w:bCs/>
                <w:i/>
                <w:sz w:val="18"/>
                <w:szCs w:val="20"/>
              </w:rPr>
              <w:t>Politikas rezultāts A2.:</w:t>
            </w:r>
            <w:r w:rsidRPr="00F56726">
              <w:rPr>
                <w:rFonts w:ascii="Times New Roman" w:hAnsi="Times New Roman" w:cs="Times New Roman"/>
                <w:b/>
                <w:bCs/>
                <w:sz w:val="18"/>
                <w:szCs w:val="20"/>
              </w:rPr>
              <w:t xml:space="preserve"> </w:t>
            </w:r>
            <w:r w:rsidRPr="00F56726">
              <w:rPr>
                <w:rFonts w:ascii="Times New Roman" w:hAnsi="Times New Roman" w:cs="Times New Roman"/>
                <w:bCs/>
                <w:sz w:val="18"/>
                <w:szCs w:val="20"/>
              </w:rPr>
              <w:t>nodrošināta pakalpojumu pieejamības stabilitāte cilvēku tirdzniecības upuru vajadzību apmierināšanai, lai veicinātu viņu integrāciju sabiedrībā</w:t>
            </w:r>
          </w:p>
        </w:tc>
      </w:tr>
      <w:tr w:rsidR="004C44BC" w:rsidRPr="00F56726" w14:paraId="564F217E" w14:textId="77777777" w:rsidTr="00434072">
        <w:trPr>
          <w:trHeight w:val="196"/>
        </w:trPr>
        <w:tc>
          <w:tcPr>
            <w:tcW w:w="2405" w:type="dxa"/>
            <w:vMerge/>
            <w:shd w:val="clear" w:color="auto" w:fill="FBE4D5" w:themeFill="accent2" w:themeFillTint="33"/>
          </w:tcPr>
          <w:p w14:paraId="0886D981" w14:textId="77777777" w:rsidR="004C44BC" w:rsidRPr="00F56726" w:rsidRDefault="004C44BC" w:rsidP="004C44BC">
            <w:pPr>
              <w:jc w:val="both"/>
              <w:rPr>
                <w:rFonts w:ascii="Times New Roman" w:hAnsi="Times New Roman" w:cs="Times New Roman"/>
                <w:sz w:val="20"/>
                <w:szCs w:val="20"/>
              </w:rPr>
            </w:pPr>
          </w:p>
        </w:tc>
        <w:tc>
          <w:tcPr>
            <w:tcW w:w="2573" w:type="dxa"/>
            <w:vMerge/>
            <w:shd w:val="clear" w:color="auto" w:fill="FFF2CC" w:themeFill="accent4" w:themeFillTint="33"/>
          </w:tcPr>
          <w:p w14:paraId="3852D7A5" w14:textId="77777777" w:rsidR="004C44BC" w:rsidRPr="00F56726" w:rsidRDefault="004C44BC" w:rsidP="004C44BC">
            <w:pPr>
              <w:numPr>
                <w:ilvl w:val="0"/>
                <w:numId w:val="1"/>
              </w:numPr>
              <w:contextualSpacing/>
              <w:jc w:val="both"/>
              <w:rPr>
                <w:rFonts w:ascii="Times New Roman" w:hAnsi="Times New Roman" w:cs="Times New Roman"/>
                <w:sz w:val="20"/>
                <w:szCs w:val="20"/>
              </w:rPr>
            </w:pPr>
          </w:p>
        </w:tc>
        <w:tc>
          <w:tcPr>
            <w:tcW w:w="4083" w:type="dxa"/>
            <w:shd w:val="clear" w:color="auto" w:fill="F2F2F2" w:themeFill="background1" w:themeFillShade="F2"/>
          </w:tcPr>
          <w:p w14:paraId="5D27AE1B" w14:textId="77777777" w:rsidR="004C44BC" w:rsidRPr="00F56726" w:rsidRDefault="004C44BC" w:rsidP="004C44BC">
            <w:pPr>
              <w:rPr>
                <w:rFonts w:ascii="Times New Roman" w:hAnsi="Times New Roman" w:cs="Times New Roman"/>
                <w:b/>
                <w:i/>
                <w:sz w:val="18"/>
                <w:szCs w:val="20"/>
              </w:rPr>
            </w:pPr>
            <w:r w:rsidRPr="00F56726">
              <w:rPr>
                <w:rFonts w:ascii="Times New Roman" w:hAnsi="Times New Roman" w:cs="Times New Roman"/>
                <w:b/>
                <w:bCs/>
                <w:i/>
                <w:sz w:val="18"/>
                <w:szCs w:val="20"/>
              </w:rPr>
              <w:t>Darbības rezultāts A1.:</w:t>
            </w:r>
            <w:r w:rsidRPr="00F56726">
              <w:rPr>
                <w:rFonts w:ascii="Times New Roman" w:hAnsi="Times New Roman" w:cs="Times New Roman"/>
                <w:b/>
                <w:bCs/>
                <w:sz w:val="18"/>
                <w:szCs w:val="20"/>
              </w:rPr>
              <w:t xml:space="preserve"> </w:t>
            </w:r>
            <w:r w:rsidRPr="00F56726">
              <w:rPr>
                <w:rFonts w:ascii="Times New Roman" w:hAnsi="Times New Roman" w:cs="Times New Roman"/>
                <w:bCs/>
                <w:sz w:val="18"/>
                <w:szCs w:val="20"/>
              </w:rPr>
              <w:t>īstenota skolēnu izglītošana par cilvēku tirdzniecības riskiem, draudiem un sekām</w:t>
            </w:r>
          </w:p>
        </w:tc>
      </w:tr>
      <w:tr w:rsidR="004C44BC" w:rsidRPr="00F56726" w14:paraId="47CB4A27" w14:textId="77777777" w:rsidTr="00434072">
        <w:trPr>
          <w:trHeight w:val="196"/>
        </w:trPr>
        <w:tc>
          <w:tcPr>
            <w:tcW w:w="2405" w:type="dxa"/>
            <w:vMerge/>
            <w:shd w:val="clear" w:color="auto" w:fill="FBE4D5" w:themeFill="accent2" w:themeFillTint="33"/>
          </w:tcPr>
          <w:p w14:paraId="34C4B6E4" w14:textId="77777777" w:rsidR="004C44BC" w:rsidRPr="00F56726" w:rsidRDefault="004C44BC" w:rsidP="004C44BC">
            <w:pPr>
              <w:jc w:val="both"/>
              <w:rPr>
                <w:rFonts w:ascii="Times New Roman" w:hAnsi="Times New Roman" w:cs="Times New Roman"/>
                <w:sz w:val="20"/>
                <w:szCs w:val="20"/>
              </w:rPr>
            </w:pPr>
          </w:p>
        </w:tc>
        <w:tc>
          <w:tcPr>
            <w:tcW w:w="2573" w:type="dxa"/>
            <w:vMerge/>
            <w:shd w:val="clear" w:color="auto" w:fill="FFF2CC" w:themeFill="accent4" w:themeFillTint="33"/>
          </w:tcPr>
          <w:p w14:paraId="79A913AE" w14:textId="77777777" w:rsidR="004C44BC" w:rsidRPr="00F56726" w:rsidRDefault="004C44BC" w:rsidP="004C44BC">
            <w:pPr>
              <w:numPr>
                <w:ilvl w:val="0"/>
                <w:numId w:val="1"/>
              </w:numPr>
              <w:contextualSpacing/>
              <w:jc w:val="both"/>
              <w:rPr>
                <w:rFonts w:ascii="Times New Roman" w:hAnsi="Times New Roman" w:cs="Times New Roman"/>
                <w:sz w:val="20"/>
                <w:szCs w:val="20"/>
              </w:rPr>
            </w:pPr>
          </w:p>
        </w:tc>
        <w:tc>
          <w:tcPr>
            <w:tcW w:w="4083" w:type="dxa"/>
            <w:shd w:val="clear" w:color="auto" w:fill="F2F2F2" w:themeFill="background1" w:themeFillShade="F2"/>
          </w:tcPr>
          <w:p w14:paraId="6664E5A8" w14:textId="77777777" w:rsidR="004C44BC" w:rsidRPr="00F56726" w:rsidRDefault="004C44BC" w:rsidP="004C44BC">
            <w:pPr>
              <w:rPr>
                <w:rFonts w:ascii="Times New Roman" w:hAnsi="Times New Roman" w:cs="Times New Roman"/>
                <w:b/>
                <w:i/>
                <w:sz w:val="18"/>
                <w:szCs w:val="20"/>
              </w:rPr>
            </w:pPr>
            <w:r w:rsidRPr="00F56726">
              <w:rPr>
                <w:rFonts w:ascii="Times New Roman" w:hAnsi="Times New Roman" w:cs="Times New Roman"/>
                <w:b/>
                <w:bCs/>
                <w:i/>
                <w:sz w:val="18"/>
                <w:szCs w:val="20"/>
              </w:rPr>
              <w:t>Darbības rezultāts A2.:</w:t>
            </w:r>
            <w:r w:rsidRPr="00F56726">
              <w:rPr>
                <w:rFonts w:ascii="Times New Roman" w:hAnsi="Times New Roman" w:cs="Times New Roman"/>
                <w:b/>
                <w:bCs/>
                <w:sz w:val="18"/>
                <w:szCs w:val="20"/>
              </w:rPr>
              <w:t xml:space="preserve"> </w:t>
            </w:r>
            <w:r w:rsidRPr="00F56726">
              <w:rPr>
                <w:rFonts w:ascii="Times New Roman" w:hAnsi="Times New Roman" w:cs="Times New Roman"/>
                <w:bCs/>
                <w:sz w:val="18"/>
                <w:szCs w:val="20"/>
              </w:rPr>
              <w:t>nodrošināti pedagogu profesionālās pilnveides kursi un semināri par cilvēku tirdzniecības un prostitūcijas profilakses jautājumiem</w:t>
            </w:r>
          </w:p>
        </w:tc>
      </w:tr>
      <w:tr w:rsidR="004C44BC" w:rsidRPr="00F56726" w14:paraId="2564EACB" w14:textId="77777777" w:rsidTr="00434072">
        <w:trPr>
          <w:trHeight w:val="196"/>
        </w:trPr>
        <w:tc>
          <w:tcPr>
            <w:tcW w:w="2405" w:type="dxa"/>
            <w:vMerge/>
            <w:shd w:val="clear" w:color="auto" w:fill="FBE4D5" w:themeFill="accent2" w:themeFillTint="33"/>
          </w:tcPr>
          <w:p w14:paraId="5CE89820" w14:textId="77777777" w:rsidR="004C44BC" w:rsidRPr="00F56726" w:rsidRDefault="004C44BC" w:rsidP="004C44BC">
            <w:pPr>
              <w:jc w:val="both"/>
              <w:rPr>
                <w:rFonts w:ascii="Times New Roman" w:hAnsi="Times New Roman" w:cs="Times New Roman"/>
                <w:sz w:val="20"/>
                <w:szCs w:val="20"/>
              </w:rPr>
            </w:pPr>
          </w:p>
        </w:tc>
        <w:tc>
          <w:tcPr>
            <w:tcW w:w="2573" w:type="dxa"/>
            <w:vMerge/>
            <w:shd w:val="clear" w:color="auto" w:fill="FFF2CC" w:themeFill="accent4" w:themeFillTint="33"/>
          </w:tcPr>
          <w:p w14:paraId="6220FB49" w14:textId="77777777" w:rsidR="004C44BC" w:rsidRPr="00F56726" w:rsidRDefault="004C44BC" w:rsidP="004C44BC">
            <w:pPr>
              <w:numPr>
                <w:ilvl w:val="0"/>
                <w:numId w:val="1"/>
              </w:numPr>
              <w:contextualSpacing/>
              <w:jc w:val="both"/>
              <w:rPr>
                <w:rFonts w:ascii="Times New Roman" w:hAnsi="Times New Roman" w:cs="Times New Roman"/>
                <w:sz w:val="20"/>
                <w:szCs w:val="20"/>
              </w:rPr>
            </w:pPr>
          </w:p>
        </w:tc>
        <w:tc>
          <w:tcPr>
            <w:tcW w:w="4083" w:type="dxa"/>
            <w:shd w:val="clear" w:color="auto" w:fill="F2F2F2" w:themeFill="background1" w:themeFillShade="F2"/>
          </w:tcPr>
          <w:p w14:paraId="2654FC6F" w14:textId="77777777" w:rsidR="004C44BC" w:rsidRPr="00F56726" w:rsidRDefault="004C44BC" w:rsidP="004C44BC">
            <w:pPr>
              <w:rPr>
                <w:rFonts w:ascii="Times New Roman" w:hAnsi="Times New Roman" w:cs="Times New Roman"/>
                <w:b/>
                <w:i/>
                <w:sz w:val="18"/>
                <w:szCs w:val="20"/>
              </w:rPr>
            </w:pPr>
            <w:r w:rsidRPr="00F56726">
              <w:rPr>
                <w:rFonts w:ascii="Times New Roman" w:hAnsi="Times New Roman" w:cs="Times New Roman"/>
                <w:b/>
                <w:bCs/>
                <w:i/>
                <w:sz w:val="18"/>
                <w:szCs w:val="20"/>
              </w:rPr>
              <w:t>Darbības rezultāts A3.:</w:t>
            </w:r>
            <w:r w:rsidRPr="00F56726">
              <w:rPr>
                <w:rFonts w:ascii="Times New Roman" w:hAnsi="Times New Roman" w:cs="Times New Roman"/>
                <w:sz w:val="18"/>
                <w:szCs w:val="20"/>
              </w:rPr>
              <w:t xml:space="preserve"> uzlabota starpinstitucionālā sadarbība cilvēku tirdzniecības upuru atpazīšanā</w:t>
            </w:r>
          </w:p>
        </w:tc>
      </w:tr>
      <w:tr w:rsidR="004C44BC" w:rsidRPr="00F56726" w14:paraId="320F1657" w14:textId="77777777" w:rsidTr="00434072">
        <w:trPr>
          <w:trHeight w:val="196"/>
        </w:trPr>
        <w:tc>
          <w:tcPr>
            <w:tcW w:w="2405" w:type="dxa"/>
            <w:vMerge/>
            <w:shd w:val="clear" w:color="auto" w:fill="FBE4D5" w:themeFill="accent2" w:themeFillTint="33"/>
          </w:tcPr>
          <w:p w14:paraId="2B9037A1" w14:textId="77777777" w:rsidR="004C44BC" w:rsidRPr="00F56726" w:rsidRDefault="004C44BC" w:rsidP="004C44BC">
            <w:pPr>
              <w:jc w:val="both"/>
              <w:rPr>
                <w:rFonts w:ascii="Times New Roman" w:hAnsi="Times New Roman" w:cs="Times New Roman"/>
                <w:sz w:val="20"/>
                <w:szCs w:val="20"/>
              </w:rPr>
            </w:pPr>
          </w:p>
        </w:tc>
        <w:tc>
          <w:tcPr>
            <w:tcW w:w="2573" w:type="dxa"/>
            <w:vMerge/>
            <w:shd w:val="clear" w:color="auto" w:fill="FFF2CC" w:themeFill="accent4" w:themeFillTint="33"/>
          </w:tcPr>
          <w:p w14:paraId="56B2D2B6" w14:textId="77777777" w:rsidR="004C44BC" w:rsidRPr="00F56726" w:rsidRDefault="004C44BC" w:rsidP="004C44BC">
            <w:pPr>
              <w:numPr>
                <w:ilvl w:val="0"/>
                <w:numId w:val="1"/>
              </w:numPr>
              <w:contextualSpacing/>
              <w:jc w:val="both"/>
              <w:rPr>
                <w:rFonts w:ascii="Times New Roman" w:hAnsi="Times New Roman" w:cs="Times New Roman"/>
                <w:sz w:val="20"/>
                <w:szCs w:val="20"/>
              </w:rPr>
            </w:pPr>
          </w:p>
        </w:tc>
        <w:tc>
          <w:tcPr>
            <w:tcW w:w="4083" w:type="dxa"/>
            <w:shd w:val="clear" w:color="auto" w:fill="F2F2F2" w:themeFill="background1" w:themeFillShade="F2"/>
          </w:tcPr>
          <w:p w14:paraId="254A64F0" w14:textId="77777777" w:rsidR="004C44BC" w:rsidRPr="00F56726" w:rsidRDefault="004C44BC" w:rsidP="004C44BC">
            <w:pPr>
              <w:rPr>
                <w:rFonts w:ascii="Times New Roman" w:hAnsi="Times New Roman" w:cs="Times New Roman"/>
                <w:b/>
                <w:i/>
                <w:sz w:val="18"/>
                <w:szCs w:val="20"/>
              </w:rPr>
            </w:pPr>
            <w:r w:rsidRPr="00F56726">
              <w:rPr>
                <w:rFonts w:ascii="Times New Roman" w:hAnsi="Times New Roman" w:cs="Times New Roman"/>
                <w:b/>
                <w:bCs/>
                <w:i/>
                <w:sz w:val="18"/>
                <w:szCs w:val="20"/>
              </w:rPr>
              <w:t>Darbības rezultāts A4.</w:t>
            </w:r>
            <w:r w:rsidRPr="00F56726">
              <w:rPr>
                <w:rFonts w:ascii="Times New Roman" w:hAnsi="Times New Roman" w:cs="Times New Roman"/>
                <w:b/>
                <w:i/>
                <w:sz w:val="18"/>
                <w:szCs w:val="20"/>
              </w:rPr>
              <w:t xml:space="preserve">: </w:t>
            </w:r>
            <w:r w:rsidRPr="00F56726">
              <w:rPr>
                <w:rFonts w:ascii="Times New Roman" w:hAnsi="Times New Roman" w:cs="Times New Roman"/>
                <w:sz w:val="18"/>
                <w:szCs w:val="20"/>
              </w:rPr>
              <w:t>izstrādātas un ieviestas cilvēku tirdzniecības upuru reintegrācijas vadlīnijas</w:t>
            </w:r>
          </w:p>
        </w:tc>
      </w:tr>
      <w:tr w:rsidR="004C44BC" w:rsidRPr="00F56726" w14:paraId="4FD27617" w14:textId="77777777" w:rsidTr="00434072">
        <w:trPr>
          <w:trHeight w:val="196"/>
        </w:trPr>
        <w:tc>
          <w:tcPr>
            <w:tcW w:w="2405" w:type="dxa"/>
            <w:vMerge/>
            <w:shd w:val="clear" w:color="auto" w:fill="FBE4D5" w:themeFill="accent2" w:themeFillTint="33"/>
          </w:tcPr>
          <w:p w14:paraId="07D8E891" w14:textId="77777777" w:rsidR="004C44BC" w:rsidRPr="00F56726" w:rsidRDefault="004C44BC" w:rsidP="004C44BC">
            <w:pPr>
              <w:jc w:val="both"/>
              <w:rPr>
                <w:rFonts w:ascii="Times New Roman" w:hAnsi="Times New Roman" w:cs="Times New Roman"/>
                <w:sz w:val="20"/>
                <w:szCs w:val="20"/>
              </w:rPr>
            </w:pPr>
          </w:p>
        </w:tc>
        <w:tc>
          <w:tcPr>
            <w:tcW w:w="2573" w:type="dxa"/>
            <w:vMerge/>
            <w:shd w:val="clear" w:color="auto" w:fill="FFF2CC" w:themeFill="accent4" w:themeFillTint="33"/>
          </w:tcPr>
          <w:p w14:paraId="275EB7CD" w14:textId="77777777" w:rsidR="004C44BC" w:rsidRPr="00F56726" w:rsidRDefault="004C44BC" w:rsidP="004C44BC">
            <w:pPr>
              <w:numPr>
                <w:ilvl w:val="0"/>
                <w:numId w:val="1"/>
              </w:numPr>
              <w:contextualSpacing/>
              <w:jc w:val="both"/>
              <w:rPr>
                <w:rFonts w:ascii="Times New Roman" w:hAnsi="Times New Roman" w:cs="Times New Roman"/>
                <w:sz w:val="20"/>
                <w:szCs w:val="20"/>
              </w:rPr>
            </w:pPr>
          </w:p>
        </w:tc>
        <w:tc>
          <w:tcPr>
            <w:tcW w:w="4083" w:type="dxa"/>
            <w:shd w:val="clear" w:color="auto" w:fill="F2F2F2" w:themeFill="background1" w:themeFillShade="F2"/>
          </w:tcPr>
          <w:p w14:paraId="77BE04FE" w14:textId="77777777" w:rsidR="004C44BC" w:rsidRPr="00F56726" w:rsidRDefault="004C44BC" w:rsidP="004C44BC">
            <w:pPr>
              <w:rPr>
                <w:rFonts w:ascii="Times New Roman" w:hAnsi="Times New Roman" w:cs="Times New Roman"/>
                <w:b/>
                <w:i/>
                <w:sz w:val="18"/>
                <w:szCs w:val="20"/>
              </w:rPr>
            </w:pPr>
            <w:r w:rsidRPr="00F56726">
              <w:rPr>
                <w:rFonts w:ascii="Times New Roman" w:hAnsi="Times New Roman" w:cs="Times New Roman"/>
                <w:b/>
                <w:bCs/>
                <w:i/>
                <w:sz w:val="18"/>
                <w:szCs w:val="20"/>
              </w:rPr>
              <w:t>Darbības rezultāts A5.:</w:t>
            </w:r>
            <w:r w:rsidRPr="00F56726">
              <w:rPr>
                <w:rFonts w:ascii="Times New Roman" w:hAnsi="Times New Roman" w:cs="Times New Roman"/>
                <w:b/>
                <w:bCs/>
                <w:sz w:val="18"/>
                <w:szCs w:val="20"/>
              </w:rPr>
              <w:t xml:space="preserve"> i</w:t>
            </w:r>
            <w:r w:rsidRPr="00F56726">
              <w:rPr>
                <w:rFonts w:ascii="Times New Roman" w:hAnsi="Times New Roman" w:cs="Times New Roman"/>
                <w:sz w:val="18"/>
                <w:szCs w:val="20"/>
              </w:rPr>
              <w:t>zstrādāti un ieviesti pasākumi veselības risku mazināšanai prostitūcijā nodarbinātām personām</w:t>
            </w:r>
          </w:p>
        </w:tc>
      </w:tr>
      <w:tr w:rsidR="004C44BC" w:rsidRPr="00F56726" w14:paraId="456A55BB" w14:textId="77777777" w:rsidTr="00434072">
        <w:trPr>
          <w:trHeight w:val="196"/>
        </w:trPr>
        <w:tc>
          <w:tcPr>
            <w:tcW w:w="2405" w:type="dxa"/>
            <w:vMerge/>
            <w:shd w:val="clear" w:color="auto" w:fill="FBE4D5" w:themeFill="accent2" w:themeFillTint="33"/>
          </w:tcPr>
          <w:p w14:paraId="580926E6" w14:textId="77777777" w:rsidR="004C44BC" w:rsidRPr="00F56726" w:rsidRDefault="004C44BC" w:rsidP="004C44BC">
            <w:pPr>
              <w:jc w:val="both"/>
              <w:rPr>
                <w:rFonts w:ascii="Times New Roman" w:hAnsi="Times New Roman" w:cs="Times New Roman"/>
                <w:sz w:val="20"/>
                <w:szCs w:val="20"/>
              </w:rPr>
            </w:pPr>
          </w:p>
        </w:tc>
        <w:tc>
          <w:tcPr>
            <w:tcW w:w="2573" w:type="dxa"/>
            <w:vMerge/>
            <w:shd w:val="clear" w:color="auto" w:fill="FFF2CC" w:themeFill="accent4" w:themeFillTint="33"/>
          </w:tcPr>
          <w:p w14:paraId="72261786" w14:textId="77777777" w:rsidR="004C44BC" w:rsidRPr="00F56726" w:rsidRDefault="004C44BC" w:rsidP="004C44BC">
            <w:pPr>
              <w:numPr>
                <w:ilvl w:val="0"/>
                <w:numId w:val="1"/>
              </w:numPr>
              <w:contextualSpacing/>
              <w:jc w:val="both"/>
              <w:rPr>
                <w:rFonts w:ascii="Times New Roman" w:hAnsi="Times New Roman" w:cs="Times New Roman"/>
                <w:sz w:val="20"/>
                <w:szCs w:val="20"/>
              </w:rPr>
            </w:pPr>
          </w:p>
        </w:tc>
        <w:tc>
          <w:tcPr>
            <w:tcW w:w="4083" w:type="dxa"/>
            <w:shd w:val="clear" w:color="auto" w:fill="F2F2F2" w:themeFill="background1" w:themeFillShade="F2"/>
          </w:tcPr>
          <w:p w14:paraId="3A6164F1" w14:textId="77777777" w:rsidR="004C44BC" w:rsidRPr="00F56726" w:rsidRDefault="004C44BC" w:rsidP="004C44BC">
            <w:pPr>
              <w:rPr>
                <w:rFonts w:ascii="Times New Roman" w:hAnsi="Times New Roman" w:cs="Times New Roman"/>
                <w:b/>
                <w:i/>
                <w:sz w:val="18"/>
                <w:szCs w:val="20"/>
              </w:rPr>
            </w:pPr>
            <w:r w:rsidRPr="00F56726">
              <w:rPr>
                <w:rFonts w:ascii="Times New Roman" w:hAnsi="Times New Roman" w:cs="Times New Roman"/>
                <w:b/>
                <w:bCs/>
                <w:i/>
                <w:sz w:val="18"/>
                <w:szCs w:val="20"/>
              </w:rPr>
              <w:t xml:space="preserve">Darbības rezultāts A6.: </w:t>
            </w:r>
            <w:r w:rsidRPr="00F56726">
              <w:rPr>
                <w:rFonts w:ascii="Times New Roman" w:hAnsi="Times New Roman" w:cs="Times New Roman"/>
                <w:bCs/>
                <w:sz w:val="18"/>
                <w:szCs w:val="20"/>
              </w:rPr>
              <w:t>izveidots nacionālais konsultēšanas mehānisms cilvēku tirdzniecības upuru identificēšanai un nodrošināta tā darbība</w:t>
            </w:r>
          </w:p>
        </w:tc>
      </w:tr>
      <w:tr w:rsidR="004C44BC" w:rsidRPr="00F56726" w14:paraId="21A53069" w14:textId="77777777" w:rsidTr="00434072">
        <w:trPr>
          <w:trHeight w:val="298"/>
        </w:trPr>
        <w:tc>
          <w:tcPr>
            <w:tcW w:w="2405" w:type="dxa"/>
            <w:vMerge w:val="restart"/>
            <w:shd w:val="clear" w:color="auto" w:fill="FBE4D5" w:themeFill="accent2" w:themeFillTint="33"/>
            <w:vAlign w:val="center"/>
          </w:tcPr>
          <w:p w14:paraId="1B67BB28" w14:textId="77777777" w:rsidR="004C44BC" w:rsidRPr="00F56726" w:rsidRDefault="004C44BC" w:rsidP="004C44BC">
            <w:pPr>
              <w:rPr>
                <w:rFonts w:ascii="Times New Roman" w:hAnsi="Times New Roman" w:cs="Times New Roman"/>
                <w:sz w:val="20"/>
                <w:szCs w:val="20"/>
              </w:rPr>
            </w:pPr>
            <w:r w:rsidRPr="00F56726">
              <w:rPr>
                <w:rFonts w:ascii="Times New Roman" w:hAnsi="Times New Roman"/>
                <w:sz w:val="20"/>
                <w:szCs w:val="24"/>
              </w:rPr>
              <w:t>Panākt cilvēku tirdzniecības latentuma samazināšanos un attīstīt tiesībaizsardzības iestāžu un kompetento partneru kapacitāti cilvēku tirdzniecības gadījumu apkarošanai</w:t>
            </w:r>
          </w:p>
        </w:tc>
        <w:tc>
          <w:tcPr>
            <w:tcW w:w="2573" w:type="dxa"/>
            <w:vMerge w:val="restart"/>
            <w:shd w:val="clear" w:color="auto" w:fill="FFF2CC" w:themeFill="accent4" w:themeFillTint="33"/>
            <w:vAlign w:val="center"/>
          </w:tcPr>
          <w:p w14:paraId="7583A74C" w14:textId="77777777" w:rsidR="004C44BC" w:rsidRPr="00F56726" w:rsidRDefault="004C44BC" w:rsidP="004C44BC">
            <w:pPr>
              <w:jc w:val="center"/>
              <w:rPr>
                <w:rFonts w:ascii="Times New Roman" w:hAnsi="Times New Roman" w:cs="Times New Roman"/>
                <w:sz w:val="20"/>
                <w:szCs w:val="20"/>
              </w:rPr>
            </w:pPr>
            <w:r w:rsidRPr="00F56726">
              <w:rPr>
                <w:rFonts w:ascii="Times New Roman" w:hAnsi="Times New Roman" w:cs="Times New Roman"/>
                <w:sz w:val="20"/>
                <w:szCs w:val="20"/>
              </w:rPr>
              <w:t>Cilvēku tirdzniecības apkarošana</w:t>
            </w:r>
          </w:p>
        </w:tc>
        <w:tc>
          <w:tcPr>
            <w:tcW w:w="4083" w:type="dxa"/>
            <w:shd w:val="clear" w:color="auto" w:fill="D9D9D9" w:themeFill="background1" w:themeFillShade="D9"/>
          </w:tcPr>
          <w:p w14:paraId="56B61089" w14:textId="77777777" w:rsidR="004C44BC" w:rsidRPr="00F56726" w:rsidRDefault="004C44BC" w:rsidP="004C44BC">
            <w:pPr>
              <w:rPr>
                <w:rFonts w:ascii="Times New Roman" w:hAnsi="Times New Roman" w:cs="Times New Roman"/>
                <w:sz w:val="18"/>
                <w:szCs w:val="20"/>
              </w:rPr>
            </w:pPr>
            <w:r w:rsidRPr="00F56726">
              <w:rPr>
                <w:rFonts w:ascii="Times New Roman" w:hAnsi="Times New Roman"/>
                <w:b/>
                <w:bCs/>
                <w:i/>
                <w:sz w:val="18"/>
                <w:szCs w:val="24"/>
              </w:rPr>
              <w:t>Politikas rezultāts B1:</w:t>
            </w:r>
            <w:r w:rsidRPr="00F56726">
              <w:rPr>
                <w:rFonts w:ascii="Times New Roman" w:hAnsi="Times New Roman"/>
                <w:bCs/>
                <w:sz w:val="18"/>
                <w:szCs w:val="24"/>
              </w:rPr>
              <w:t xml:space="preserve"> pastiprinās kompetento valsts institūciju aktivitāte, lai vērstos pret cilvēku tirdzniecību un veicinātu ar cilvēku tirdzniecību saistīto noziedzīgo nodarījumu apkarošanu</w:t>
            </w:r>
          </w:p>
        </w:tc>
      </w:tr>
      <w:tr w:rsidR="004C44BC" w:rsidRPr="00F56726" w14:paraId="469A1D27" w14:textId="77777777" w:rsidTr="00434072">
        <w:trPr>
          <w:trHeight w:val="298"/>
        </w:trPr>
        <w:tc>
          <w:tcPr>
            <w:tcW w:w="2405" w:type="dxa"/>
            <w:vMerge/>
            <w:shd w:val="clear" w:color="auto" w:fill="FBE4D5" w:themeFill="accent2" w:themeFillTint="33"/>
          </w:tcPr>
          <w:p w14:paraId="593F0169" w14:textId="77777777" w:rsidR="004C44BC" w:rsidRPr="00F56726" w:rsidRDefault="004C44BC" w:rsidP="004C44BC">
            <w:pPr>
              <w:jc w:val="center"/>
              <w:rPr>
                <w:rFonts w:ascii="Times New Roman" w:hAnsi="Times New Roman"/>
                <w:sz w:val="20"/>
                <w:szCs w:val="24"/>
              </w:rPr>
            </w:pPr>
          </w:p>
        </w:tc>
        <w:tc>
          <w:tcPr>
            <w:tcW w:w="2573" w:type="dxa"/>
            <w:vMerge/>
            <w:shd w:val="clear" w:color="auto" w:fill="FFF2CC" w:themeFill="accent4" w:themeFillTint="33"/>
            <w:vAlign w:val="center"/>
          </w:tcPr>
          <w:p w14:paraId="61260E1B" w14:textId="77777777" w:rsidR="004C44BC" w:rsidRPr="00F56726" w:rsidRDefault="004C44BC" w:rsidP="004C44BC">
            <w:pPr>
              <w:jc w:val="center"/>
              <w:rPr>
                <w:rFonts w:ascii="Times New Roman" w:hAnsi="Times New Roman" w:cs="Times New Roman"/>
                <w:sz w:val="20"/>
                <w:szCs w:val="20"/>
              </w:rPr>
            </w:pPr>
          </w:p>
        </w:tc>
        <w:tc>
          <w:tcPr>
            <w:tcW w:w="4083" w:type="dxa"/>
            <w:shd w:val="clear" w:color="auto" w:fill="D9D9D9" w:themeFill="background1" w:themeFillShade="D9"/>
          </w:tcPr>
          <w:p w14:paraId="0BF81068" w14:textId="77777777" w:rsidR="004C44BC" w:rsidRPr="00F56726" w:rsidRDefault="004C44BC" w:rsidP="004C44BC">
            <w:pPr>
              <w:rPr>
                <w:rFonts w:ascii="Times New Roman" w:hAnsi="Times New Roman" w:cs="Times New Roman"/>
                <w:sz w:val="18"/>
                <w:szCs w:val="20"/>
              </w:rPr>
            </w:pPr>
            <w:r w:rsidRPr="00F56726">
              <w:rPr>
                <w:rFonts w:ascii="Times New Roman" w:hAnsi="Times New Roman"/>
                <w:b/>
                <w:bCs/>
                <w:i/>
                <w:sz w:val="18"/>
                <w:szCs w:val="24"/>
              </w:rPr>
              <w:t xml:space="preserve">Politikas rezultāts B2: </w:t>
            </w:r>
            <w:r w:rsidRPr="00F56726">
              <w:rPr>
                <w:rFonts w:ascii="Times New Roman" w:hAnsi="Times New Roman"/>
                <w:bCs/>
                <w:sz w:val="18"/>
                <w:szCs w:val="24"/>
              </w:rPr>
              <w:t>pieaug kompetento iestāžu darbinieku izpratne par noziedzīgiem nodarījumiem, kas saistīti ar cilvēku tirdzniecību</w:t>
            </w:r>
          </w:p>
        </w:tc>
      </w:tr>
      <w:tr w:rsidR="004C44BC" w:rsidRPr="00F56726" w14:paraId="16383AC5" w14:textId="77777777" w:rsidTr="00434072">
        <w:trPr>
          <w:trHeight w:val="299"/>
        </w:trPr>
        <w:tc>
          <w:tcPr>
            <w:tcW w:w="2405" w:type="dxa"/>
            <w:vMerge/>
            <w:shd w:val="clear" w:color="auto" w:fill="FBE4D5" w:themeFill="accent2" w:themeFillTint="33"/>
          </w:tcPr>
          <w:p w14:paraId="215D43ED" w14:textId="77777777" w:rsidR="004C44BC" w:rsidRPr="00F56726" w:rsidRDefault="004C44BC" w:rsidP="004C44BC">
            <w:pPr>
              <w:jc w:val="center"/>
              <w:rPr>
                <w:rFonts w:ascii="Times New Roman" w:hAnsi="Times New Roman"/>
                <w:sz w:val="20"/>
                <w:szCs w:val="24"/>
              </w:rPr>
            </w:pPr>
          </w:p>
        </w:tc>
        <w:tc>
          <w:tcPr>
            <w:tcW w:w="2573" w:type="dxa"/>
            <w:vMerge/>
            <w:shd w:val="clear" w:color="auto" w:fill="FFF2CC" w:themeFill="accent4" w:themeFillTint="33"/>
            <w:vAlign w:val="center"/>
          </w:tcPr>
          <w:p w14:paraId="12039E03" w14:textId="77777777" w:rsidR="004C44BC" w:rsidRPr="00F56726" w:rsidRDefault="004C44BC" w:rsidP="004C44BC">
            <w:pPr>
              <w:jc w:val="center"/>
              <w:rPr>
                <w:rFonts w:ascii="Times New Roman" w:hAnsi="Times New Roman" w:cs="Times New Roman"/>
                <w:sz w:val="20"/>
                <w:szCs w:val="20"/>
              </w:rPr>
            </w:pPr>
          </w:p>
        </w:tc>
        <w:tc>
          <w:tcPr>
            <w:tcW w:w="4083" w:type="dxa"/>
            <w:shd w:val="clear" w:color="auto" w:fill="F2F2F2" w:themeFill="background1" w:themeFillShade="F2"/>
          </w:tcPr>
          <w:p w14:paraId="2FD1946F" w14:textId="77777777" w:rsidR="004C44BC" w:rsidRPr="00F56726" w:rsidRDefault="004C44BC" w:rsidP="004C44BC">
            <w:pPr>
              <w:rPr>
                <w:rFonts w:ascii="Times New Roman" w:hAnsi="Times New Roman" w:cs="Times New Roman"/>
                <w:sz w:val="18"/>
                <w:szCs w:val="20"/>
              </w:rPr>
            </w:pPr>
            <w:r w:rsidRPr="00F56726">
              <w:rPr>
                <w:rFonts w:ascii="Times New Roman" w:hAnsi="Times New Roman"/>
                <w:b/>
                <w:bCs/>
                <w:i/>
                <w:sz w:val="18"/>
                <w:szCs w:val="24"/>
              </w:rPr>
              <w:t>Darbības rezultāts</w:t>
            </w:r>
            <w:r w:rsidRPr="00F56726">
              <w:rPr>
                <w:rFonts w:ascii="Times New Roman" w:hAnsi="Times New Roman"/>
                <w:i/>
                <w:sz w:val="18"/>
                <w:szCs w:val="24"/>
              </w:rPr>
              <w:t xml:space="preserve"> </w:t>
            </w:r>
            <w:r w:rsidRPr="00F56726">
              <w:rPr>
                <w:rFonts w:ascii="Times New Roman" w:hAnsi="Times New Roman"/>
                <w:b/>
                <w:i/>
                <w:sz w:val="18"/>
                <w:szCs w:val="24"/>
              </w:rPr>
              <w:t>B1.:</w:t>
            </w:r>
            <w:r w:rsidRPr="00F56726">
              <w:rPr>
                <w:rFonts w:ascii="Times New Roman" w:hAnsi="Times New Roman"/>
                <w:sz w:val="18"/>
                <w:szCs w:val="24"/>
              </w:rPr>
              <w:t xml:space="preserve"> </w:t>
            </w:r>
            <w:r w:rsidRPr="00F56726">
              <w:rPr>
                <w:rFonts w:ascii="Times New Roman" w:hAnsi="Times New Roman"/>
                <w:bCs/>
                <w:sz w:val="18"/>
                <w:szCs w:val="24"/>
              </w:rPr>
              <w:t>nodrošināti tiesībaizsardzības iestāžu amatpersonu un tiesnešu profesionālās pilnveides kursi un semināri par cilvēku tirdzniecību</w:t>
            </w:r>
          </w:p>
        </w:tc>
      </w:tr>
      <w:tr w:rsidR="004C44BC" w:rsidRPr="00F56726" w14:paraId="1315046C" w14:textId="77777777" w:rsidTr="00434072">
        <w:trPr>
          <w:trHeight w:val="298"/>
        </w:trPr>
        <w:tc>
          <w:tcPr>
            <w:tcW w:w="2405" w:type="dxa"/>
            <w:vMerge/>
            <w:shd w:val="clear" w:color="auto" w:fill="FBE4D5" w:themeFill="accent2" w:themeFillTint="33"/>
          </w:tcPr>
          <w:p w14:paraId="0633663F" w14:textId="77777777" w:rsidR="004C44BC" w:rsidRPr="00F56726" w:rsidRDefault="004C44BC" w:rsidP="004C44BC">
            <w:pPr>
              <w:jc w:val="center"/>
              <w:rPr>
                <w:rFonts w:ascii="Times New Roman" w:hAnsi="Times New Roman"/>
                <w:sz w:val="20"/>
                <w:szCs w:val="24"/>
              </w:rPr>
            </w:pPr>
          </w:p>
        </w:tc>
        <w:tc>
          <w:tcPr>
            <w:tcW w:w="2573" w:type="dxa"/>
            <w:vMerge/>
            <w:shd w:val="clear" w:color="auto" w:fill="FFF2CC" w:themeFill="accent4" w:themeFillTint="33"/>
            <w:vAlign w:val="center"/>
          </w:tcPr>
          <w:p w14:paraId="7CE627B8" w14:textId="77777777" w:rsidR="004C44BC" w:rsidRPr="00F56726" w:rsidRDefault="004C44BC" w:rsidP="004C44BC">
            <w:pPr>
              <w:jc w:val="center"/>
              <w:rPr>
                <w:rFonts w:ascii="Times New Roman" w:hAnsi="Times New Roman" w:cs="Times New Roman"/>
                <w:sz w:val="20"/>
                <w:szCs w:val="20"/>
              </w:rPr>
            </w:pPr>
          </w:p>
        </w:tc>
        <w:tc>
          <w:tcPr>
            <w:tcW w:w="4083" w:type="dxa"/>
            <w:shd w:val="clear" w:color="auto" w:fill="F2F2F2" w:themeFill="background1" w:themeFillShade="F2"/>
          </w:tcPr>
          <w:p w14:paraId="248EBDD3" w14:textId="77777777" w:rsidR="004C44BC" w:rsidRPr="00F56726" w:rsidRDefault="004C44BC" w:rsidP="004C44BC">
            <w:pPr>
              <w:rPr>
                <w:rFonts w:ascii="Times New Roman" w:hAnsi="Times New Roman" w:cs="Times New Roman"/>
                <w:sz w:val="18"/>
                <w:szCs w:val="20"/>
              </w:rPr>
            </w:pPr>
            <w:r w:rsidRPr="00F56726">
              <w:rPr>
                <w:rFonts w:ascii="Times New Roman" w:hAnsi="Times New Roman"/>
                <w:b/>
                <w:bCs/>
                <w:i/>
                <w:sz w:val="18"/>
                <w:szCs w:val="24"/>
              </w:rPr>
              <w:t>Darbības rezultāts</w:t>
            </w:r>
            <w:r w:rsidRPr="00F56726">
              <w:rPr>
                <w:rFonts w:ascii="Times New Roman" w:hAnsi="Times New Roman"/>
                <w:i/>
                <w:sz w:val="18"/>
                <w:szCs w:val="24"/>
              </w:rPr>
              <w:t xml:space="preserve"> </w:t>
            </w:r>
            <w:r w:rsidRPr="00F56726">
              <w:rPr>
                <w:rFonts w:ascii="Times New Roman" w:hAnsi="Times New Roman"/>
                <w:b/>
                <w:i/>
                <w:sz w:val="18"/>
                <w:szCs w:val="24"/>
              </w:rPr>
              <w:t xml:space="preserve">B2.: </w:t>
            </w:r>
            <w:r w:rsidRPr="00F56726">
              <w:rPr>
                <w:rFonts w:ascii="Times New Roman" w:hAnsi="Times New Roman"/>
                <w:sz w:val="18"/>
                <w:szCs w:val="24"/>
              </w:rPr>
              <w:t>nodrošināta pārrobežu sadarbība noziedzīgo nodarījumu par cilvēku tirdzniecību izmeklēšanā</w:t>
            </w:r>
          </w:p>
        </w:tc>
      </w:tr>
      <w:tr w:rsidR="004C44BC" w:rsidRPr="00F56726" w14:paraId="6807ED64" w14:textId="77777777" w:rsidTr="00434072">
        <w:trPr>
          <w:trHeight w:val="298"/>
        </w:trPr>
        <w:tc>
          <w:tcPr>
            <w:tcW w:w="2405" w:type="dxa"/>
            <w:vMerge/>
            <w:shd w:val="clear" w:color="auto" w:fill="FBE4D5" w:themeFill="accent2" w:themeFillTint="33"/>
          </w:tcPr>
          <w:p w14:paraId="285762A0" w14:textId="77777777" w:rsidR="004C44BC" w:rsidRPr="00F56726" w:rsidRDefault="004C44BC" w:rsidP="004C44BC">
            <w:pPr>
              <w:jc w:val="center"/>
              <w:rPr>
                <w:rFonts w:ascii="Times New Roman" w:hAnsi="Times New Roman"/>
                <w:sz w:val="20"/>
                <w:szCs w:val="24"/>
              </w:rPr>
            </w:pPr>
          </w:p>
        </w:tc>
        <w:tc>
          <w:tcPr>
            <w:tcW w:w="2573" w:type="dxa"/>
            <w:vMerge/>
            <w:shd w:val="clear" w:color="auto" w:fill="FFF2CC" w:themeFill="accent4" w:themeFillTint="33"/>
            <w:vAlign w:val="center"/>
          </w:tcPr>
          <w:p w14:paraId="3B6F613A" w14:textId="77777777" w:rsidR="004C44BC" w:rsidRPr="00F56726" w:rsidRDefault="004C44BC" w:rsidP="004C44BC">
            <w:pPr>
              <w:jc w:val="center"/>
              <w:rPr>
                <w:rFonts w:ascii="Times New Roman" w:hAnsi="Times New Roman" w:cs="Times New Roman"/>
                <w:sz w:val="20"/>
                <w:szCs w:val="20"/>
              </w:rPr>
            </w:pPr>
          </w:p>
        </w:tc>
        <w:tc>
          <w:tcPr>
            <w:tcW w:w="4083" w:type="dxa"/>
            <w:shd w:val="clear" w:color="auto" w:fill="F2F2F2" w:themeFill="background1" w:themeFillShade="F2"/>
          </w:tcPr>
          <w:p w14:paraId="3AF1C463" w14:textId="77777777" w:rsidR="004C44BC" w:rsidRPr="00F56726" w:rsidRDefault="004C44BC" w:rsidP="004C44BC">
            <w:pPr>
              <w:rPr>
                <w:rFonts w:ascii="Times New Roman" w:hAnsi="Times New Roman" w:cs="Times New Roman"/>
                <w:sz w:val="18"/>
                <w:szCs w:val="20"/>
              </w:rPr>
            </w:pPr>
            <w:r w:rsidRPr="00F56726">
              <w:rPr>
                <w:rFonts w:ascii="Times New Roman" w:hAnsi="Times New Roman"/>
                <w:b/>
                <w:bCs/>
                <w:i/>
                <w:sz w:val="18"/>
                <w:szCs w:val="24"/>
              </w:rPr>
              <w:t>Darbības rezultāts B3:</w:t>
            </w:r>
            <w:r w:rsidRPr="00F56726">
              <w:rPr>
                <w:rFonts w:ascii="Times New Roman" w:hAnsi="Times New Roman"/>
                <w:b/>
                <w:bCs/>
                <w:sz w:val="18"/>
                <w:szCs w:val="24"/>
              </w:rPr>
              <w:t xml:space="preserve"> </w:t>
            </w:r>
            <w:r w:rsidRPr="00F56726">
              <w:rPr>
                <w:rFonts w:ascii="Times New Roman" w:hAnsi="Times New Roman"/>
                <w:bCs/>
                <w:sz w:val="18"/>
                <w:szCs w:val="24"/>
              </w:rPr>
              <w:t>n</w:t>
            </w:r>
            <w:r w:rsidRPr="00F56726">
              <w:rPr>
                <w:rFonts w:ascii="Times New Roman" w:hAnsi="Times New Roman"/>
                <w:sz w:val="18"/>
                <w:szCs w:val="24"/>
              </w:rPr>
              <w:t>odrošināta Latvijas pilnvērtīga dalība Eiropas Savienības ikgadējā Operatīvā Rīcības plāna F prioritātes „Cilvēku tirdzniecība” īstenošanā</w:t>
            </w:r>
          </w:p>
        </w:tc>
      </w:tr>
      <w:tr w:rsidR="004C44BC" w:rsidRPr="00F56726" w14:paraId="3C98DB1C" w14:textId="77777777" w:rsidTr="00434072">
        <w:trPr>
          <w:trHeight w:val="299"/>
        </w:trPr>
        <w:tc>
          <w:tcPr>
            <w:tcW w:w="2405" w:type="dxa"/>
            <w:vMerge/>
            <w:shd w:val="clear" w:color="auto" w:fill="FBE4D5" w:themeFill="accent2" w:themeFillTint="33"/>
          </w:tcPr>
          <w:p w14:paraId="132B16F5" w14:textId="77777777" w:rsidR="004C44BC" w:rsidRPr="00F56726" w:rsidRDefault="004C44BC" w:rsidP="004C44BC">
            <w:pPr>
              <w:jc w:val="center"/>
              <w:rPr>
                <w:rFonts w:ascii="Times New Roman" w:hAnsi="Times New Roman"/>
                <w:sz w:val="20"/>
                <w:szCs w:val="24"/>
              </w:rPr>
            </w:pPr>
          </w:p>
        </w:tc>
        <w:tc>
          <w:tcPr>
            <w:tcW w:w="2573" w:type="dxa"/>
            <w:vMerge/>
            <w:shd w:val="clear" w:color="auto" w:fill="FFF2CC" w:themeFill="accent4" w:themeFillTint="33"/>
            <w:vAlign w:val="center"/>
          </w:tcPr>
          <w:p w14:paraId="771C719E" w14:textId="77777777" w:rsidR="004C44BC" w:rsidRPr="00F56726" w:rsidRDefault="004C44BC" w:rsidP="004C44BC">
            <w:pPr>
              <w:jc w:val="center"/>
              <w:rPr>
                <w:rFonts w:ascii="Times New Roman" w:hAnsi="Times New Roman" w:cs="Times New Roman"/>
                <w:sz w:val="20"/>
                <w:szCs w:val="20"/>
              </w:rPr>
            </w:pPr>
          </w:p>
        </w:tc>
        <w:tc>
          <w:tcPr>
            <w:tcW w:w="4083" w:type="dxa"/>
            <w:shd w:val="clear" w:color="auto" w:fill="F2F2F2" w:themeFill="background1" w:themeFillShade="F2"/>
          </w:tcPr>
          <w:p w14:paraId="193FB895" w14:textId="77777777" w:rsidR="004C44BC" w:rsidRPr="00F56726" w:rsidRDefault="004C44BC" w:rsidP="004C44BC">
            <w:pPr>
              <w:rPr>
                <w:rFonts w:ascii="Times New Roman" w:hAnsi="Times New Roman" w:cs="Times New Roman"/>
                <w:sz w:val="18"/>
                <w:szCs w:val="20"/>
              </w:rPr>
            </w:pPr>
            <w:r w:rsidRPr="00F56726">
              <w:rPr>
                <w:rFonts w:ascii="Times New Roman" w:hAnsi="Times New Roman"/>
                <w:b/>
                <w:bCs/>
                <w:i/>
                <w:sz w:val="18"/>
                <w:szCs w:val="24"/>
              </w:rPr>
              <w:t>Darbības rezultāts B4.:</w:t>
            </w:r>
            <w:r w:rsidRPr="00F56726">
              <w:rPr>
                <w:rFonts w:ascii="Times New Roman" w:hAnsi="Times New Roman"/>
                <w:b/>
                <w:bCs/>
                <w:sz w:val="18"/>
                <w:szCs w:val="24"/>
              </w:rPr>
              <w:t xml:space="preserve"> </w:t>
            </w:r>
            <w:r w:rsidRPr="00F56726">
              <w:rPr>
                <w:rFonts w:ascii="Times New Roman" w:hAnsi="Times New Roman"/>
                <w:bCs/>
                <w:sz w:val="18"/>
                <w:szCs w:val="24"/>
              </w:rPr>
              <w:t>nodrošināta kontroles pasākumu veikšana cilvēku tirdzniecības gadījumu samazināšanai un cilvēku tirdzniecības upuru identificēšanai</w:t>
            </w:r>
          </w:p>
        </w:tc>
      </w:tr>
      <w:tr w:rsidR="004C44BC" w:rsidRPr="00F56726" w14:paraId="5647BF1A" w14:textId="77777777" w:rsidTr="00434072">
        <w:trPr>
          <w:gridAfter w:val="1"/>
          <w:wAfter w:w="4083" w:type="dxa"/>
        </w:trPr>
        <w:tc>
          <w:tcPr>
            <w:tcW w:w="2405" w:type="dxa"/>
            <w:shd w:val="clear" w:color="auto" w:fill="FBE4D5" w:themeFill="accent2" w:themeFillTint="33"/>
            <w:vAlign w:val="center"/>
          </w:tcPr>
          <w:p w14:paraId="4F1A96BD" w14:textId="77777777" w:rsidR="004C44BC" w:rsidRPr="00F56726" w:rsidRDefault="004C44BC" w:rsidP="004C44BC">
            <w:pPr>
              <w:rPr>
                <w:rFonts w:ascii="Times New Roman" w:hAnsi="Times New Roman"/>
                <w:sz w:val="20"/>
                <w:szCs w:val="24"/>
              </w:rPr>
            </w:pPr>
            <w:r w:rsidRPr="00F56726">
              <w:rPr>
                <w:rFonts w:ascii="Times New Roman" w:hAnsi="Times New Roman"/>
                <w:sz w:val="20"/>
                <w:szCs w:val="24"/>
              </w:rPr>
              <w:t>1. Veicināt sabiedrības informētību un izpratni par cilvēku tirdzniecību un nodrošināt cilvēku tirdzniecības upuru aprūpi.</w:t>
            </w:r>
          </w:p>
          <w:p w14:paraId="4A15BB22" w14:textId="77777777" w:rsidR="004C44BC" w:rsidRPr="00F56726" w:rsidRDefault="004C44BC" w:rsidP="004C44BC">
            <w:pPr>
              <w:rPr>
                <w:rFonts w:ascii="Times New Roman" w:hAnsi="Times New Roman" w:cs="Times New Roman"/>
                <w:sz w:val="20"/>
                <w:szCs w:val="20"/>
              </w:rPr>
            </w:pPr>
            <w:r w:rsidRPr="00F56726">
              <w:rPr>
                <w:rFonts w:ascii="Times New Roman" w:hAnsi="Times New Roman"/>
                <w:sz w:val="20"/>
                <w:szCs w:val="24"/>
              </w:rPr>
              <w:t xml:space="preserve">2. Panākt cilvēku tirdzniecības latentuma samazināšanos un attīstīt tiesībaizsardzības iestāžu un kompetento partneru </w:t>
            </w:r>
            <w:r w:rsidRPr="00F56726">
              <w:rPr>
                <w:rFonts w:ascii="Times New Roman" w:hAnsi="Times New Roman"/>
                <w:sz w:val="20"/>
                <w:szCs w:val="24"/>
              </w:rPr>
              <w:lastRenderedPageBreak/>
              <w:t>kapacitāti cilvēku tirdzniecības gadījumu apkarošanai</w:t>
            </w:r>
          </w:p>
        </w:tc>
        <w:tc>
          <w:tcPr>
            <w:tcW w:w="2573" w:type="dxa"/>
            <w:shd w:val="clear" w:color="auto" w:fill="FFF2CC" w:themeFill="accent4" w:themeFillTint="33"/>
            <w:vAlign w:val="center"/>
          </w:tcPr>
          <w:p w14:paraId="3EB8E576" w14:textId="77777777" w:rsidR="004C44BC" w:rsidRPr="00F56726" w:rsidRDefault="004C44BC" w:rsidP="004C44BC">
            <w:pPr>
              <w:jc w:val="center"/>
              <w:rPr>
                <w:rFonts w:ascii="Times New Roman" w:hAnsi="Times New Roman" w:cs="Times New Roman"/>
                <w:sz w:val="20"/>
                <w:szCs w:val="20"/>
              </w:rPr>
            </w:pPr>
            <w:r w:rsidRPr="00F56726">
              <w:rPr>
                <w:rFonts w:ascii="Times New Roman" w:hAnsi="Times New Roman" w:cs="Times New Roman"/>
                <w:sz w:val="20"/>
                <w:szCs w:val="20"/>
              </w:rPr>
              <w:lastRenderedPageBreak/>
              <w:t>Sadarbības koordinācija un informācijas apkopošana</w:t>
            </w:r>
          </w:p>
        </w:tc>
      </w:tr>
    </w:tbl>
    <w:p w14:paraId="2828D30A" w14:textId="77777777" w:rsidR="004C44BC" w:rsidRPr="00F56726" w:rsidRDefault="004C44BC" w:rsidP="00F6023C">
      <w:pPr>
        <w:spacing w:after="0" w:line="240" w:lineRule="auto"/>
        <w:jc w:val="both"/>
        <w:rPr>
          <w:rFonts w:ascii="Times New Roman" w:hAnsi="Times New Roman" w:cs="Times New Roman"/>
          <w:sz w:val="20"/>
          <w:szCs w:val="24"/>
        </w:rPr>
      </w:pPr>
    </w:p>
    <w:p w14:paraId="56D42586" w14:textId="140C3E37" w:rsidR="00F66FCE" w:rsidRPr="00F56726" w:rsidRDefault="00F66FCE" w:rsidP="00D00EA5">
      <w:pPr>
        <w:spacing w:after="0" w:line="276" w:lineRule="auto"/>
        <w:ind w:firstLine="720"/>
        <w:jc w:val="both"/>
        <w:rPr>
          <w:rFonts w:ascii="Times New Roman" w:hAnsi="Times New Roman" w:cs="Times New Roman"/>
          <w:sz w:val="24"/>
          <w:szCs w:val="24"/>
          <w:lang w:bidi="en-US"/>
        </w:rPr>
      </w:pPr>
    </w:p>
    <w:p w14:paraId="7C6DBCA0" w14:textId="3E6E0AA8" w:rsidR="00D167BF" w:rsidRPr="00F56726" w:rsidRDefault="00D167BF" w:rsidP="00F56726">
      <w:pPr>
        <w:spacing w:after="0" w:line="276" w:lineRule="auto"/>
        <w:ind w:firstLine="720"/>
        <w:jc w:val="both"/>
        <w:rPr>
          <w:rFonts w:ascii="Times New Roman" w:hAnsi="Times New Roman" w:cs="Times New Roman"/>
          <w:sz w:val="24"/>
          <w:szCs w:val="24"/>
          <w:lang w:bidi="en-US"/>
        </w:rPr>
      </w:pPr>
      <w:r w:rsidRPr="00F56726">
        <w:rPr>
          <w:rFonts w:ascii="Times New Roman" w:hAnsi="Times New Roman" w:cs="Times New Roman"/>
          <w:sz w:val="24"/>
          <w:szCs w:val="24"/>
          <w:lang w:bidi="en-US"/>
        </w:rPr>
        <w:t xml:space="preserve">Vispārējā informācija par Pamatnostādņu ieviešanas gaitu ir iekļauta </w:t>
      </w:r>
      <w:r w:rsidR="00D73B2E" w:rsidRPr="00F56726">
        <w:rPr>
          <w:rFonts w:ascii="Times New Roman" w:hAnsi="Times New Roman" w:cs="Times New Roman"/>
          <w:sz w:val="24"/>
          <w:szCs w:val="24"/>
          <w:lang w:bidi="en-US"/>
        </w:rPr>
        <w:t xml:space="preserve">Informatīvā ziņojuma </w:t>
      </w:r>
      <w:r w:rsidR="00D00EA5" w:rsidRPr="00F56726">
        <w:rPr>
          <w:rFonts w:ascii="Times New Roman" w:hAnsi="Times New Roman" w:cs="Times New Roman"/>
          <w:sz w:val="24"/>
          <w:szCs w:val="24"/>
          <w:lang w:bidi="en-US"/>
        </w:rPr>
        <w:t>pamattekstā</w:t>
      </w:r>
      <w:r w:rsidRPr="00F56726">
        <w:rPr>
          <w:rFonts w:ascii="Times New Roman" w:hAnsi="Times New Roman" w:cs="Times New Roman"/>
          <w:sz w:val="24"/>
          <w:szCs w:val="24"/>
          <w:lang w:bidi="en-US"/>
        </w:rPr>
        <w:t>, savuk</w:t>
      </w:r>
      <w:r w:rsidR="0098021A" w:rsidRPr="00F56726">
        <w:rPr>
          <w:rFonts w:ascii="Times New Roman" w:hAnsi="Times New Roman" w:cs="Times New Roman"/>
          <w:sz w:val="24"/>
          <w:szCs w:val="24"/>
          <w:lang w:bidi="en-US"/>
        </w:rPr>
        <w:t xml:space="preserve">ārt pielikumos ir iekļauts detalizētāks skaidrojums. </w:t>
      </w:r>
      <w:r w:rsidRPr="00F56726">
        <w:rPr>
          <w:rFonts w:ascii="Times New Roman" w:hAnsi="Times New Roman" w:cs="Times New Roman"/>
          <w:sz w:val="24"/>
          <w:szCs w:val="24"/>
          <w:lang w:bidi="en-US"/>
        </w:rPr>
        <w:t>Informatīvā ziņojuma 1. pielikumā ir iek</w:t>
      </w:r>
      <w:r w:rsidR="0098021A" w:rsidRPr="00F56726">
        <w:rPr>
          <w:rFonts w:ascii="Times New Roman" w:hAnsi="Times New Roman" w:cs="Times New Roman"/>
          <w:sz w:val="24"/>
          <w:szCs w:val="24"/>
          <w:lang w:bidi="en-US"/>
        </w:rPr>
        <w:t>ļauts apraksts par sasniegtajiem polit</w:t>
      </w:r>
      <w:r w:rsidR="003A0945" w:rsidRPr="00F56726">
        <w:rPr>
          <w:rFonts w:ascii="Times New Roman" w:hAnsi="Times New Roman" w:cs="Times New Roman"/>
          <w:sz w:val="24"/>
          <w:szCs w:val="24"/>
          <w:lang w:bidi="en-US"/>
        </w:rPr>
        <w:t>ikas un darbības rādītājiem,</w:t>
      </w:r>
      <w:r w:rsidR="0098021A" w:rsidRPr="00F56726">
        <w:rPr>
          <w:rFonts w:ascii="Times New Roman" w:hAnsi="Times New Roman" w:cs="Times New Roman"/>
          <w:sz w:val="24"/>
          <w:szCs w:val="24"/>
          <w:lang w:bidi="en-US"/>
        </w:rPr>
        <w:t xml:space="preserve"> 2.</w:t>
      </w:r>
      <w:r w:rsidR="00EC49EE">
        <w:rPr>
          <w:rFonts w:ascii="Times New Roman" w:hAnsi="Times New Roman" w:cs="Times New Roman"/>
          <w:sz w:val="24"/>
          <w:szCs w:val="24"/>
          <w:lang w:bidi="en-US"/>
        </w:rPr>
        <w:t> </w:t>
      </w:r>
      <w:r w:rsidR="0098021A" w:rsidRPr="00F56726">
        <w:rPr>
          <w:rFonts w:ascii="Times New Roman" w:hAnsi="Times New Roman" w:cs="Times New Roman"/>
          <w:sz w:val="24"/>
          <w:szCs w:val="24"/>
          <w:lang w:bidi="en-US"/>
        </w:rPr>
        <w:t xml:space="preserve">pielikumā </w:t>
      </w:r>
      <w:r w:rsidR="00A31B94" w:rsidRPr="00F56726">
        <w:rPr>
          <w:rFonts w:ascii="Times New Roman" w:hAnsi="Times New Roman" w:cs="Times New Roman"/>
          <w:sz w:val="24"/>
          <w:szCs w:val="24"/>
          <w:lang w:bidi="en-US"/>
        </w:rPr>
        <w:t>iekļauta informācija par Pamatnostādņu plānā iekļauto pasākumu izpildi</w:t>
      </w:r>
      <w:r w:rsidR="003A0945" w:rsidRPr="00F56726">
        <w:rPr>
          <w:rFonts w:ascii="Times New Roman" w:hAnsi="Times New Roman" w:cs="Times New Roman"/>
          <w:sz w:val="24"/>
          <w:szCs w:val="24"/>
          <w:lang w:bidi="en-US"/>
        </w:rPr>
        <w:t xml:space="preserve"> un </w:t>
      </w:r>
      <w:r w:rsidR="0098021A" w:rsidRPr="00F56726">
        <w:rPr>
          <w:rFonts w:ascii="Times New Roman" w:hAnsi="Times New Roman" w:cs="Times New Roman"/>
          <w:sz w:val="24"/>
          <w:szCs w:val="24"/>
          <w:lang w:bidi="en-US"/>
        </w:rPr>
        <w:t>3.</w:t>
      </w:r>
      <w:r w:rsidR="00EC49EE">
        <w:rPr>
          <w:rFonts w:ascii="Times New Roman" w:hAnsi="Times New Roman" w:cs="Times New Roman"/>
          <w:sz w:val="24"/>
          <w:szCs w:val="24"/>
          <w:lang w:bidi="en-US"/>
        </w:rPr>
        <w:t> </w:t>
      </w:r>
      <w:r w:rsidR="0098021A" w:rsidRPr="00F56726">
        <w:rPr>
          <w:rFonts w:ascii="Times New Roman" w:hAnsi="Times New Roman" w:cs="Times New Roman"/>
          <w:sz w:val="24"/>
          <w:szCs w:val="24"/>
          <w:lang w:bidi="en-US"/>
        </w:rPr>
        <w:t>pielikumā ir pievienots situācijas aprak</w:t>
      </w:r>
      <w:r w:rsidR="00F56726" w:rsidRPr="00F56726">
        <w:rPr>
          <w:rFonts w:ascii="Times New Roman" w:hAnsi="Times New Roman" w:cs="Times New Roman"/>
          <w:sz w:val="24"/>
          <w:szCs w:val="24"/>
          <w:lang w:bidi="en-US"/>
        </w:rPr>
        <w:t>s</w:t>
      </w:r>
      <w:r w:rsidR="0098021A" w:rsidRPr="00F56726">
        <w:rPr>
          <w:rFonts w:ascii="Times New Roman" w:hAnsi="Times New Roman" w:cs="Times New Roman"/>
          <w:sz w:val="24"/>
          <w:szCs w:val="24"/>
          <w:lang w:bidi="en-US"/>
        </w:rPr>
        <w:t>ts</w:t>
      </w:r>
      <w:r w:rsidR="00A31B94" w:rsidRPr="00F56726">
        <w:rPr>
          <w:rFonts w:ascii="Times New Roman" w:hAnsi="Times New Roman" w:cs="Times New Roman"/>
          <w:sz w:val="24"/>
          <w:szCs w:val="24"/>
          <w:lang w:bidi="en-US"/>
        </w:rPr>
        <w:t xml:space="preserve"> par laika posmu no 2014. līdz 2020. gadam</w:t>
      </w:r>
      <w:r w:rsidR="0098021A" w:rsidRPr="00F56726">
        <w:rPr>
          <w:rFonts w:ascii="Times New Roman" w:hAnsi="Times New Roman" w:cs="Times New Roman"/>
          <w:sz w:val="24"/>
          <w:szCs w:val="24"/>
          <w:lang w:bidi="en-US"/>
        </w:rPr>
        <w:t xml:space="preserve">, kas cita starpā ir daļa no </w:t>
      </w:r>
      <w:r w:rsidR="00A31B94" w:rsidRPr="00F56726">
        <w:rPr>
          <w:rFonts w:ascii="Times New Roman" w:hAnsi="Times New Roman" w:cs="Times New Roman"/>
          <w:sz w:val="24"/>
          <w:szCs w:val="24"/>
          <w:lang w:bidi="en-US"/>
        </w:rPr>
        <w:t xml:space="preserve">jau apstiprinātā </w:t>
      </w:r>
      <w:r w:rsidR="0098021A" w:rsidRPr="00F56726">
        <w:rPr>
          <w:rFonts w:ascii="Times New Roman" w:hAnsi="Times New Roman" w:cs="Times New Roman"/>
          <w:sz w:val="24"/>
          <w:szCs w:val="24"/>
          <w:lang w:bidi="en-US"/>
        </w:rPr>
        <w:t>Cilvēku tirdzniecības novēršanas plāna 2021.</w:t>
      </w:r>
      <w:r w:rsidR="00EC49EE">
        <w:rPr>
          <w:rFonts w:ascii="Times New Roman" w:hAnsi="Times New Roman" w:cs="Times New Roman"/>
          <w:sz w:val="24"/>
          <w:szCs w:val="24"/>
          <w:lang w:bidi="en-US"/>
        </w:rPr>
        <w:t>-</w:t>
      </w:r>
      <w:r w:rsidR="0098021A" w:rsidRPr="00F56726">
        <w:rPr>
          <w:rFonts w:ascii="Times New Roman" w:hAnsi="Times New Roman" w:cs="Times New Roman"/>
          <w:sz w:val="24"/>
          <w:szCs w:val="24"/>
          <w:lang w:bidi="en-US"/>
        </w:rPr>
        <w:t xml:space="preserve"> 2023.</w:t>
      </w:r>
      <w:r w:rsidR="00EC49EE">
        <w:rPr>
          <w:rFonts w:ascii="Times New Roman" w:hAnsi="Times New Roman" w:cs="Times New Roman"/>
          <w:sz w:val="24"/>
          <w:szCs w:val="24"/>
          <w:lang w:bidi="en-US"/>
        </w:rPr>
        <w:t> </w:t>
      </w:r>
      <w:r w:rsidR="0098021A" w:rsidRPr="00F56726">
        <w:rPr>
          <w:rFonts w:ascii="Times New Roman" w:hAnsi="Times New Roman" w:cs="Times New Roman"/>
          <w:sz w:val="24"/>
          <w:szCs w:val="24"/>
          <w:lang w:bidi="en-US"/>
        </w:rPr>
        <w:t xml:space="preserve">gadam. </w:t>
      </w:r>
    </w:p>
    <w:p w14:paraId="78C9381C" w14:textId="77777777" w:rsidR="00D167BF" w:rsidRPr="00F56726" w:rsidRDefault="00D167BF" w:rsidP="00D00EA5">
      <w:pPr>
        <w:spacing w:after="0" w:line="276" w:lineRule="auto"/>
        <w:ind w:firstLine="720"/>
        <w:jc w:val="both"/>
        <w:rPr>
          <w:rFonts w:ascii="Times New Roman" w:hAnsi="Times New Roman" w:cs="Times New Roman"/>
          <w:sz w:val="24"/>
          <w:szCs w:val="24"/>
          <w:lang w:bidi="en-US"/>
        </w:rPr>
      </w:pPr>
    </w:p>
    <w:p w14:paraId="66C79C4E" w14:textId="28C6C5C3" w:rsidR="00D73B2E" w:rsidRPr="00F56726" w:rsidRDefault="00D73B2E" w:rsidP="0098021A">
      <w:pPr>
        <w:spacing w:after="0" w:line="276" w:lineRule="auto"/>
        <w:ind w:firstLine="720"/>
        <w:jc w:val="both"/>
        <w:rPr>
          <w:rFonts w:ascii="Times New Roman" w:hAnsi="Times New Roman" w:cs="Times New Roman"/>
          <w:sz w:val="24"/>
          <w:szCs w:val="24"/>
          <w:lang w:bidi="en-US"/>
        </w:rPr>
        <w:sectPr w:rsidR="00D73B2E" w:rsidRPr="00F56726" w:rsidSect="00216816">
          <w:pgSz w:w="11906" w:h="16838"/>
          <w:pgMar w:top="1134" w:right="1134" w:bottom="1134" w:left="1701" w:header="709" w:footer="709" w:gutter="0"/>
          <w:cols w:space="708"/>
          <w:docGrid w:linePitch="360"/>
        </w:sectPr>
      </w:pPr>
    </w:p>
    <w:p w14:paraId="12C43FC5" w14:textId="79C9C56B" w:rsidR="00D73B2E" w:rsidRPr="00F56726" w:rsidRDefault="00D73B2E" w:rsidP="009368CC">
      <w:pPr>
        <w:pStyle w:val="Heading1"/>
        <w:numPr>
          <w:ilvl w:val="0"/>
          <w:numId w:val="10"/>
        </w:numPr>
      </w:pPr>
      <w:bookmarkStart w:id="10" w:name="_Toc126661742"/>
      <w:bookmarkStart w:id="11" w:name="_Toc140646578"/>
      <w:r w:rsidRPr="00F56726">
        <w:lastRenderedPageBreak/>
        <w:t>Sasniegtie mērķi, politikas un darbības rezultāti</w:t>
      </w:r>
      <w:bookmarkEnd w:id="10"/>
      <w:bookmarkEnd w:id="11"/>
    </w:p>
    <w:p w14:paraId="0DCF1D78" w14:textId="6B0B7CCD" w:rsidR="00676DAB" w:rsidRPr="00F56726" w:rsidRDefault="00D36A2A" w:rsidP="00F56726">
      <w:pPr>
        <w:spacing w:after="120" w:line="276" w:lineRule="auto"/>
        <w:ind w:firstLine="720"/>
        <w:jc w:val="both"/>
        <w:rPr>
          <w:rFonts w:ascii="Times New Roman" w:hAnsi="Times New Roman" w:cs="Times New Roman"/>
          <w:sz w:val="24"/>
        </w:rPr>
      </w:pPr>
      <w:r w:rsidRPr="00F56726">
        <w:rPr>
          <w:rFonts w:ascii="Times New Roman" w:hAnsi="Times New Roman" w:cs="Times New Roman"/>
          <w:sz w:val="24"/>
        </w:rPr>
        <w:t>Tika noteikti divi politikas definētie mērķi</w:t>
      </w:r>
      <w:r w:rsidR="003E5DFA" w:rsidRPr="00F56726">
        <w:rPr>
          <w:rFonts w:ascii="Times New Roman" w:hAnsi="Times New Roman" w:cs="Times New Roman"/>
          <w:sz w:val="24"/>
        </w:rPr>
        <w:t xml:space="preserve"> un, lai tos sasniegtu, katram mērķim tika izvirzīti politikas un darbības rezultāti un to rezultatīvie rādītāji ar prognozēto iznākumu. Lai uzskatāmāk varētu novērtēt mērķa un tā rezultātu izpildi </w:t>
      </w:r>
      <w:r w:rsidR="00F56726">
        <w:rPr>
          <w:rFonts w:ascii="Times New Roman" w:hAnsi="Times New Roman" w:cs="Times New Roman"/>
          <w:sz w:val="24"/>
        </w:rPr>
        <w:t xml:space="preserve">izmantoti trīs vērtējuma veidi </w:t>
      </w:r>
      <w:r w:rsidR="003E5DFA" w:rsidRPr="00F56726">
        <w:rPr>
          <w:rFonts w:ascii="Times New Roman" w:hAnsi="Times New Roman" w:cs="Times New Roman"/>
          <w:sz w:val="24"/>
        </w:rPr>
        <w:t>– sasniegts, sasniegts labāk par prognozēto, sasniegts sliktāk par prognozēto</w:t>
      </w:r>
      <w:r w:rsidR="00F56726">
        <w:rPr>
          <w:rFonts w:ascii="Times New Roman" w:hAnsi="Times New Roman" w:cs="Times New Roman"/>
          <w:sz w:val="24"/>
        </w:rPr>
        <w:t xml:space="preserve"> </w:t>
      </w:r>
      <w:r w:rsidR="003E5DFA" w:rsidRPr="00F56726">
        <w:rPr>
          <w:rFonts w:ascii="Times New Roman" w:hAnsi="Times New Roman" w:cs="Times New Roman"/>
          <w:sz w:val="24"/>
        </w:rPr>
        <w:t>(skat. 1.</w:t>
      </w:r>
      <w:r w:rsidR="00F56726">
        <w:rPr>
          <w:rFonts w:ascii="Times New Roman" w:hAnsi="Times New Roman" w:cs="Times New Roman"/>
          <w:sz w:val="24"/>
        </w:rPr>
        <w:t> </w:t>
      </w:r>
      <w:r w:rsidR="003E5DFA" w:rsidRPr="00F56726">
        <w:rPr>
          <w:rFonts w:ascii="Times New Roman" w:hAnsi="Times New Roman" w:cs="Times New Roman"/>
          <w:sz w:val="24"/>
        </w:rPr>
        <w:t>tabulu).</w:t>
      </w:r>
    </w:p>
    <w:tbl>
      <w:tblPr>
        <w:tblStyle w:val="TableGrid1"/>
        <w:tblpPr w:leftFromText="180" w:rightFromText="180" w:vertAnchor="text" w:horzAnchor="margin" w:tblpY="459"/>
        <w:tblOverlap w:val="never"/>
        <w:tblW w:w="8925" w:type="dxa"/>
        <w:tblLook w:val="00A0" w:firstRow="1" w:lastRow="0" w:firstColumn="1" w:lastColumn="0" w:noHBand="0" w:noVBand="0"/>
      </w:tblPr>
      <w:tblGrid>
        <w:gridCol w:w="2405"/>
        <w:gridCol w:w="1418"/>
        <w:gridCol w:w="5102"/>
      </w:tblGrid>
      <w:tr w:rsidR="00676DAB" w:rsidRPr="00F56726" w14:paraId="47829CB0" w14:textId="77777777" w:rsidTr="00D72A2D">
        <w:trPr>
          <w:trHeight w:val="934"/>
        </w:trPr>
        <w:tc>
          <w:tcPr>
            <w:tcW w:w="2405" w:type="dxa"/>
          </w:tcPr>
          <w:p w14:paraId="5DAA4136" w14:textId="77777777" w:rsidR="00676DAB" w:rsidRPr="00F56726" w:rsidRDefault="00676DAB" w:rsidP="0003200B">
            <w:pPr>
              <w:spacing w:after="200" w:line="276" w:lineRule="auto"/>
              <w:rPr>
                <w:rFonts w:ascii="Times New Roman" w:eastAsia="Calibri" w:hAnsi="Times New Roman"/>
                <w:b/>
                <w:sz w:val="24"/>
                <w:szCs w:val="24"/>
                <w:lang w:val="lv-LV"/>
              </w:rPr>
            </w:pPr>
            <w:r w:rsidRPr="00F56726">
              <w:rPr>
                <w:rFonts w:ascii="Times New Roman" w:eastAsia="Calibri" w:hAnsi="Times New Roman"/>
                <w:b/>
                <w:sz w:val="24"/>
                <w:szCs w:val="24"/>
                <w:lang w:val="lv-LV"/>
              </w:rPr>
              <w:t>Rezultāts sasniegts</w:t>
            </w:r>
          </w:p>
        </w:tc>
        <w:tc>
          <w:tcPr>
            <w:tcW w:w="1418" w:type="dxa"/>
            <w:vAlign w:val="center"/>
          </w:tcPr>
          <w:p w14:paraId="67948C6E" w14:textId="77777777" w:rsidR="00676DAB" w:rsidRPr="00F56726" w:rsidRDefault="00676DAB" w:rsidP="0003200B">
            <w:pPr>
              <w:spacing w:after="200" w:line="276" w:lineRule="auto"/>
              <w:jc w:val="center"/>
              <w:rPr>
                <w:rFonts w:ascii="Times New Roman" w:eastAsia="Calibri" w:hAnsi="Times New Roman"/>
                <w:b/>
                <w:color w:val="8496B0"/>
                <w:sz w:val="24"/>
                <w:szCs w:val="24"/>
                <w:lang w:val="lv-LV"/>
              </w:rPr>
            </w:pPr>
            <w:r w:rsidRPr="00F56726">
              <w:rPr>
                <w:rFonts w:ascii="Times New Roman" w:eastAsia="Calibri" w:hAnsi="Times New Roman"/>
                <w:b/>
                <w:color w:val="8496B0"/>
                <w:sz w:val="24"/>
                <w:szCs w:val="24"/>
                <w:lang w:val="lv-LV"/>
              </w:rPr>
              <w:sym w:font="Symbol" w:char="F0D6"/>
            </w:r>
          </w:p>
        </w:tc>
        <w:tc>
          <w:tcPr>
            <w:tcW w:w="5102" w:type="dxa"/>
            <w:vAlign w:val="center"/>
          </w:tcPr>
          <w:p w14:paraId="48DC53AB" w14:textId="77777777" w:rsidR="00676DAB" w:rsidRPr="00F56726" w:rsidRDefault="00676DAB" w:rsidP="00D72A2D">
            <w:pPr>
              <w:spacing w:after="200" w:line="276" w:lineRule="auto"/>
              <w:rPr>
                <w:rFonts w:ascii="Times New Roman" w:eastAsia="Calibri" w:hAnsi="Times New Roman"/>
                <w:sz w:val="24"/>
                <w:szCs w:val="24"/>
                <w:lang w:val="lv-LV"/>
              </w:rPr>
            </w:pPr>
            <w:r w:rsidRPr="00F56726">
              <w:rPr>
                <w:rFonts w:ascii="Times New Roman" w:eastAsia="Calibri" w:hAnsi="Times New Roman"/>
                <w:sz w:val="24"/>
                <w:szCs w:val="24"/>
                <w:lang w:val="lv-LV"/>
              </w:rPr>
              <w:t>Statistiskā nobīde līdz 2% no prognozētā.</w:t>
            </w:r>
          </w:p>
        </w:tc>
      </w:tr>
      <w:tr w:rsidR="00676DAB" w:rsidRPr="00F56726" w14:paraId="40ACBD80" w14:textId="77777777" w:rsidTr="00D72A2D">
        <w:trPr>
          <w:trHeight w:val="934"/>
        </w:trPr>
        <w:tc>
          <w:tcPr>
            <w:tcW w:w="2405" w:type="dxa"/>
          </w:tcPr>
          <w:p w14:paraId="78C1F668" w14:textId="77777777" w:rsidR="00676DAB" w:rsidRPr="00F56726" w:rsidRDefault="00676DAB" w:rsidP="0003200B">
            <w:pPr>
              <w:spacing w:after="200" w:line="276" w:lineRule="auto"/>
              <w:rPr>
                <w:rFonts w:ascii="Times New Roman" w:eastAsia="Calibri" w:hAnsi="Times New Roman"/>
                <w:b/>
                <w:sz w:val="24"/>
                <w:szCs w:val="24"/>
                <w:lang w:val="lv-LV"/>
              </w:rPr>
            </w:pPr>
            <w:r w:rsidRPr="00F56726">
              <w:rPr>
                <w:rFonts w:ascii="Times New Roman" w:eastAsia="Calibri" w:hAnsi="Times New Roman"/>
                <w:b/>
                <w:sz w:val="24"/>
                <w:szCs w:val="24"/>
                <w:lang w:val="lv-LV"/>
              </w:rPr>
              <w:t>Rezultāts sliktāks par prognozēto</w:t>
            </w:r>
          </w:p>
        </w:tc>
        <w:tc>
          <w:tcPr>
            <w:tcW w:w="1418" w:type="dxa"/>
            <w:vAlign w:val="center"/>
          </w:tcPr>
          <w:p w14:paraId="4416F841" w14:textId="77777777" w:rsidR="00676DAB" w:rsidRPr="00F56726" w:rsidRDefault="00676DAB" w:rsidP="0003200B">
            <w:pPr>
              <w:spacing w:after="200" w:line="276" w:lineRule="auto"/>
              <w:jc w:val="center"/>
              <w:rPr>
                <w:rFonts w:ascii="Times New Roman" w:eastAsia="Calibri" w:hAnsi="Times New Roman"/>
                <w:b/>
                <w:color w:val="FF0000"/>
                <w:sz w:val="24"/>
                <w:szCs w:val="24"/>
                <w:lang w:val="lv-LV"/>
              </w:rPr>
            </w:pPr>
            <w:r w:rsidRPr="00F56726">
              <w:rPr>
                <w:rFonts w:ascii="Times New Roman" w:eastAsia="Calibri" w:hAnsi="Times New Roman"/>
                <w:b/>
                <w:color w:val="FF0000"/>
                <w:sz w:val="24"/>
                <w:szCs w:val="24"/>
                <w:lang w:val="lv-LV"/>
              </w:rPr>
              <w:sym w:font="Symbol" w:char="F0AF"/>
            </w:r>
          </w:p>
        </w:tc>
        <w:tc>
          <w:tcPr>
            <w:tcW w:w="5102" w:type="dxa"/>
            <w:vAlign w:val="center"/>
          </w:tcPr>
          <w:p w14:paraId="403EB4D9" w14:textId="77777777" w:rsidR="00676DAB" w:rsidRPr="00F56726" w:rsidRDefault="00676DAB" w:rsidP="00D72A2D">
            <w:pPr>
              <w:spacing w:after="200" w:line="276" w:lineRule="auto"/>
              <w:rPr>
                <w:rFonts w:ascii="Times New Roman" w:eastAsia="Calibri" w:hAnsi="Times New Roman"/>
                <w:sz w:val="24"/>
                <w:szCs w:val="24"/>
                <w:lang w:val="lv-LV"/>
              </w:rPr>
            </w:pPr>
            <w:r w:rsidRPr="00F56726">
              <w:rPr>
                <w:rFonts w:ascii="Times New Roman" w:eastAsia="Calibri" w:hAnsi="Times New Roman"/>
                <w:sz w:val="24"/>
                <w:szCs w:val="24"/>
                <w:lang w:val="lv-LV"/>
              </w:rPr>
              <w:t>Statistiskā nobīde lielāka par 2% no prognozētā.</w:t>
            </w:r>
          </w:p>
        </w:tc>
      </w:tr>
      <w:tr w:rsidR="00676DAB" w:rsidRPr="00F56726" w14:paraId="71D864A8" w14:textId="77777777" w:rsidTr="00D72A2D">
        <w:trPr>
          <w:trHeight w:val="934"/>
        </w:trPr>
        <w:tc>
          <w:tcPr>
            <w:tcW w:w="2405" w:type="dxa"/>
          </w:tcPr>
          <w:p w14:paraId="3DEEBB15" w14:textId="77777777" w:rsidR="00676DAB" w:rsidRPr="00F56726" w:rsidRDefault="00676DAB" w:rsidP="0003200B">
            <w:pPr>
              <w:spacing w:after="200" w:line="276" w:lineRule="auto"/>
              <w:rPr>
                <w:rFonts w:ascii="Times New Roman" w:eastAsia="Calibri" w:hAnsi="Times New Roman"/>
                <w:b/>
                <w:sz w:val="24"/>
                <w:szCs w:val="24"/>
                <w:lang w:val="lv-LV"/>
              </w:rPr>
            </w:pPr>
            <w:r w:rsidRPr="00F56726">
              <w:rPr>
                <w:rFonts w:ascii="Times New Roman" w:eastAsia="Calibri" w:hAnsi="Times New Roman"/>
                <w:b/>
                <w:sz w:val="24"/>
                <w:szCs w:val="24"/>
                <w:lang w:val="lv-LV"/>
              </w:rPr>
              <w:t>Rezultāts labāks par prognozēto</w:t>
            </w:r>
          </w:p>
        </w:tc>
        <w:tc>
          <w:tcPr>
            <w:tcW w:w="1418" w:type="dxa"/>
            <w:vAlign w:val="center"/>
          </w:tcPr>
          <w:p w14:paraId="0A8BD778" w14:textId="77777777" w:rsidR="00676DAB" w:rsidRPr="00F56726" w:rsidRDefault="00676DAB" w:rsidP="0003200B">
            <w:pPr>
              <w:spacing w:after="200" w:line="276" w:lineRule="auto"/>
              <w:jc w:val="center"/>
              <w:rPr>
                <w:rFonts w:ascii="Times New Roman" w:eastAsia="Calibri" w:hAnsi="Times New Roman"/>
                <w:b/>
                <w:color w:val="008000"/>
                <w:sz w:val="24"/>
                <w:szCs w:val="24"/>
                <w:lang w:val="lv-LV"/>
              </w:rPr>
            </w:pPr>
            <w:r w:rsidRPr="00F56726">
              <w:rPr>
                <w:rFonts w:ascii="Times New Roman" w:eastAsia="Calibri" w:hAnsi="Times New Roman"/>
                <w:b/>
                <w:color w:val="008000"/>
                <w:sz w:val="24"/>
                <w:szCs w:val="24"/>
                <w:lang w:val="lv-LV"/>
              </w:rPr>
              <w:sym w:font="Symbol" w:char="F0AD"/>
            </w:r>
          </w:p>
        </w:tc>
        <w:tc>
          <w:tcPr>
            <w:tcW w:w="5102" w:type="dxa"/>
            <w:vAlign w:val="center"/>
          </w:tcPr>
          <w:p w14:paraId="31D5CAF8" w14:textId="46345487" w:rsidR="00676DAB" w:rsidRPr="00F56726" w:rsidRDefault="00676DAB" w:rsidP="00D72A2D">
            <w:pPr>
              <w:spacing w:after="200" w:line="276" w:lineRule="auto"/>
              <w:rPr>
                <w:rFonts w:ascii="Times New Roman" w:eastAsia="Calibri" w:hAnsi="Times New Roman"/>
                <w:sz w:val="24"/>
                <w:szCs w:val="24"/>
                <w:lang w:val="lv-LV"/>
              </w:rPr>
            </w:pPr>
            <w:r w:rsidRPr="00F56726">
              <w:rPr>
                <w:rFonts w:ascii="Times New Roman" w:eastAsia="Calibri" w:hAnsi="Times New Roman"/>
                <w:sz w:val="24"/>
                <w:szCs w:val="24"/>
                <w:lang w:val="lv-LV"/>
              </w:rPr>
              <w:t>Statistiskā nobīde lielāka par 2% no prognozētā</w:t>
            </w:r>
            <w:r w:rsidR="00D72A2D" w:rsidRPr="00F56726">
              <w:rPr>
                <w:rFonts w:ascii="Times New Roman" w:eastAsia="Calibri" w:hAnsi="Times New Roman"/>
                <w:sz w:val="24"/>
                <w:szCs w:val="24"/>
                <w:lang w:val="lv-LV"/>
              </w:rPr>
              <w:t>.</w:t>
            </w:r>
          </w:p>
        </w:tc>
      </w:tr>
    </w:tbl>
    <w:p w14:paraId="159A75B3" w14:textId="3049B855" w:rsidR="00676DAB" w:rsidRPr="00F56726" w:rsidRDefault="00676DAB" w:rsidP="00676DAB">
      <w:pPr>
        <w:jc w:val="both"/>
        <w:rPr>
          <w:rFonts w:ascii="Times New Roman" w:hAnsi="Times New Roman" w:cs="Times New Roman"/>
          <w:sz w:val="20"/>
        </w:rPr>
      </w:pPr>
      <w:r w:rsidRPr="00F56726">
        <w:rPr>
          <w:rFonts w:ascii="Times New Roman" w:hAnsi="Times New Roman" w:cs="Times New Roman"/>
          <w:sz w:val="20"/>
        </w:rPr>
        <w:t>1.</w:t>
      </w:r>
      <w:r w:rsidR="00694A32">
        <w:rPr>
          <w:rFonts w:ascii="Times New Roman" w:hAnsi="Times New Roman" w:cs="Times New Roman"/>
          <w:sz w:val="20"/>
        </w:rPr>
        <w:t> </w:t>
      </w:r>
      <w:r w:rsidRPr="00F56726">
        <w:rPr>
          <w:rFonts w:ascii="Times New Roman" w:hAnsi="Times New Roman" w:cs="Times New Roman"/>
          <w:sz w:val="20"/>
        </w:rPr>
        <w:t>tabula. Rezultatīvo rādītāju novērtēšanai izmantoto simbolu skaidrojums</w:t>
      </w:r>
    </w:p>
    <w:p w14:paraId="0BB3F929" w14:textId="77777777" w:rsidR="008441EA" w:rsidRPr="00F56726" w:rsidRDefault="008441EA" w:rsidP="00676DAB">
      <w:pPr>
        <w:rPr>
          <w:rFonts w:ascii="Times New Roman" w:hAnsi="Times New Roman" w:cs="Times New Roman"/>
          <w:sz w:val="24"/>
        </w:rPr>
      </w:pPr>
    </w:p>
    <w:p w14:paraId="1EF87DB2" w14:textId="09C5241B" w:rsidR="00097E02" w:rsidRPr="00F56726" w:rsidRDefault="00280775" w:rsidP="001A34FB">
      <w:pPr>
        <w:pStyle w:val="Heading2"/>
        <w:numPr>
          <w:ilvl w:val="1"/>
          <w:numId w:val="10"/>
        </w:numPr>
        <w:jc w:val="left"/>
      </w:pPr>
      <w:r w:rsidRPr="00F56726">
        <w:t xml:space="preserve"> </w:t>
      </w:r>
      <w:bookmarkStart w:id="12" w:name="_Toc126661743"/>
      <w:bookmarkStart w:id="13" w:name="_Toc140646579"/>
      <w:r w:rsidRPr="00F56726">
        <w:t>m</w:t>
      </w:r>
      <w:r w:rsidR="00097E02" w:rsidRPr="00F56726">
        <w:t>ērķis: Veicināt sabiedrības informētību un izpratni par cilvēku tirdzniecību un nodrošināt atbalstu cilvēku tirdzniecības upuriem</w:t>
      </w:r>
      <w:bookmarkEnd w:id="12"/>
      <w:bookmarkEnd w:id="13"/>
    </w:p>
    <w:p w14:paraId="6780472C" w14:textId="56BDD3DE" w:rsidR="00BC5E00" w:rsidRPr="00F56726" w:rsidRDefault="00BC5E00" w:rsidP="00BA6A87">
      <w:pPr>
        <w:spacing w:line="276" w:lineRule="auto"/>
        <w:ind w:firstLine="720"/>
        <w:jc w:val="both"/>
        <w:rPr>
          <w:rFonts w:asciiTheme="majorBidi" w:hAnsiTheme="majorBidi"/>
          <w:szCs w:val="24"/>
        </w:rPr>
      </w:pPr>
      <w:r w:rsidRPr="00F56726">
        <w:rPr>
          <w:rFonts w:asciiTheme="majorBidi" w:hAnsiTheme="majorBidi" w:cstheme="majorBidi"/>
          <w:sz w:val="24"/>
          <w:szCs w:val="24"/>
        </w:rPr>
        <w:t>Pirmā politika</w:t>
      </w:r>
      <w:r w:rsidR="001A34FB" w:rsidRPr="00F56726">
        <w:rPr>
          <w:rFonts w:asciiTheme="majorBidi" w:hAnsiTheme="majorBidi" w:cstheme="majorBidi"/>
          <w:sz w:val="24"/>
          <w:szCs w:val="24"/>
        </w:rPr>
        <w:t>s</w:t>
      </w:r>
      <w:r w:rsidRPr="00F56726">
        <w:rPr>
          <w:rFonts w:asciiTheme="majorBidi" w:hAnsiTheme="majorBidi" w:cstheme="majorBidi"/>
          <w:sz w:val="24"/>
          <w:szCs w:val="24"/>
        </w:rPr>
        <w:t xml:space="preserve"> definētā mērķa sasniegšanas uzraudzībai tika noteikti divi politikas rezultāti un seši darbības rezultāti</w:t>
      </w:r>
      <w:r w:rsidR="00F56726">
        <w:rPr>
          <w:rFonts w:asciiTheme="majorBidi" w:hAnsiTheme="majorBidi" w:cstheme="majorBidi"/>
          <w:sz w:val="24"/>
          <w:szCs w:val="24"/>
        </w:rPr>
        <w:t xml:space="preserve"> (2. </w:t>
      </w:r>
      <w:r w:rsidRPr="00F56726">
        <w:rPr>
          <w:rFonts w:asciiTheme="majorBidi" w:hAnsiTheme="majorBidi" w:cstheme="majorBidi"/>
          <w:sz w:val="24"/>
          <w:szCs w:val="24"/>
        </w:rPr>
        <w:t xml:space="preserve">tabula). </w:t>
      </w:r>
      <w:r w:rsidR="00CA47FD" w:rsidRPr="00F56726">
        <w:rPr>
          <w:rFonts w:ascii="Times New Roman" w:hAnsi="Times New Roman" w:cs="Times New Roman"/>
          <w:sz w:val="24"/>
        </w:rPr>
        <w:t xml:space="preserve">Šī mērķa kontekstā politikas rezultāti bija sabiedrības un iesaistīto institūciju informētības un izpratnes paaugstināšana un nodrošināta pakalpojumu pieejamības stabilitāte cilvēku tirdzniecības upuriem. Aplūkojot informāciju par sasniegtajiem politikas rezultātiem un pasākumu izpildi, var secināt, ka Pamatnostādņu </w:t>
      </w:r>
      <w:r w:rsidR="00CA47FD" w:rsidRPr="00F56726">
        <w:rPr>
          <w:rFonts w:ascii="Times New Roman" w:hAnsi="Times New Roman" w:cs="Times New Roman"/>
          <w:b/>
          <w:bCs/>
          <w:sz w:val="24"/>
        </w:rPr>
        <w:t>pirmais mērķis ir sasniegts.</w:t>
      </w:r>
    </w:p>
    <w:p w14:paraId="08454BC8" w14:textId="3C3EA1BD" w:rsidR="00844ADC" w:rsidRPr="00F56726" w:rsidRDefault="00CA47FD" w:rsidP="00F56726">
      <w:pPr>
        <w:spacing w:after="0" w:line="276" w:lineRule="auto"/>
        <w:ind w:firstLine="720"/>
        <w:jc w:val="both"/>
      </w:pPr>
      <w:r w:rsidRPr="00F56726">
        <w:rPr>
          <w:rFonts w:ascii="Times New Roman" w:hAnsi="Times New Roman" w:cs="Times New Roman"/>
          <w:sz w:val="24"/>
        </w:rPr>
        <w:t xml:space="preserve">Vērtējot </w:t>
      </w:r>
      <w:r w:rsidRPr="00F56726">
        <w:rPr>
          <w:rFonts w:ascii="Times New Roman" w:hAnsi="Times New Roman" w:cs="Times New Roman"/>
          <w:b/>
          <w:bCs/>
          <w:sz w:val="24"/>
        </w:rPr>
        <w:t>politikas mērķu</w:t>
      </w:r>
      <w:r w:rsidRPr="00F56726">
        <w:rPr>
          <w:rFonts w:ascii="Times New Roman" w:hAnsi="Times New Roman" w:cs="Times New Roman"/>
          <w:sz w:val="24"/>
        </w:rPr>
        <w:t xml:space="preserve"> A1 un A2 sasniegšanu, var secināt, ka </w:t>
      </w:r>
      <w:r w:rsidR="00266C73" w:rsidRPr="00F56726">
        <w:rPr>
          <w:rFonts w:ascii="Times New Roman" w:hAnsi="Times New Roman" w:cs="Times New Roman"/>
          <w:sz w:val="24"/>
        </w:rPr>
        <w:t>politikas mērķis A1 ir daļēji sasniegts, jo nav veikts plānoto pētījumu skaits, bet politikas mērķis A2 ir sasniegts, jo pārskata periodā tika nodrošināta rehabilitācijas pakalpojuma stabilitāte, turklāt valsts apmaksāto sociālās rehabilitācijas pakalpojumus saņēma gandrīz uz pusi vairāk cilvēku tirdzniecības upuri</w:t>
      </w:r>
      <w:r w:rsidR="004F6126" w:rsidRPr="00F56726">
        <w:rPr>
          <w:rFonts w:ascii="Times New Roman" w:hAnsi="Times New Roman" w:cs="Times New Roman"/>
          <w:sz w:val="24"/>
        </w:rPr>
        <w:t xml:space="preserve"> kā prognozēts</w:t>
      </w:r>
      <w:r w:rsidR="00266C73" w:rsidRPr="00F56726">
        <w:rPr>
          <w:rFonts w:ascii="Times New Roman" w:hAnsi="Times New Roman" w:cs="Times New Roman"/>
          <w:sz w:val="24"/>
        </w:rPr>
        <w:t>. Tas skaidrojams ar to, ka pēdējos gados tiek identificēti vairāki cilvēku tirdzniecības upuri nekā prognozēts, līdz ar to ir nepieciešams lielāks finansējums sociāl</w:t>
      </w:r>
      <w:r w:rsidR="00F56726">
        <w:rPr>
          <w:rFonts w:ascii="Times New Roman" w:hAnsi="Times New Roman" w:cs="Times New Roman"/>
          <w:sz w:val="24"/>
        </w:rPr>
        <w:t>ās rehabilitācijas pakalpojuma nodrošināšanai</w:t>
      </w:r>
      <w:r w:rsidR="00266C73" w:rsidRPr="00F56726">
        <w:rPr>
          <w:rFonts w:ascii="Times New Roman" w:hAnsi="Times New Roman" w:cs="Times New Roman"/>
          <w:sz w:val="24"/>
        </w:rPr>
        <w:t xml:space="preserve">. </w:t>
      </w:r>
    </w:p>
    <w:p w14:paraId="0301123B" w14:textId="4D7B91E5" w:rsidR="00397DD2" w:rsidRPr="00F56726" w:rsidRDefault="0039336E" w:rsidP="00523203">
      <w:pPr>
        <w:spacing w:after="0" w:line="276" w:lineRule="auto"/>
        <w:ind w:firstLine="720"/>
        <w:jc w:val="both"/>
        <w:rPr>
          <w:rFonts w:ascii="Times New Roman" w:hAnsi="Times New Roman" w:cs="Times New Roman"/>
          <w:sz w:val="24"/>
        </w:rPr>
      </w:pPr>
      <w:r>
        <w:rPr>
          <w:rFonts w:ascii="Times New Roman" w:hAnsi="Times New Roman" w:cs="Times New Roman"/>
          <w:bCs/>
          <w:sz w:val="24"/>
        </w:rPr>
        <w:t>Saistībā ar neizpildīto A1 politikas rādītāju par pētījuma veikšanu</w:t>
      </w:r>
      <w:r w:rsidR="00A3036E" w:rsidRPr="00F56726">
        <w:rPr>
          <w:rFonts w:ascii="Times New Roman" w:hAnsi="Times New Roman" w:cs="Times New Roman"/>
          <w:bCs/>
          <w:sz w:val="24"/>
        </w:rPr>
        <w:t xml:space="preserve"> svarīgi norādīt, ka izvirzītais rezultatīvais rādītājs šajā situācijā neatspoguļo situāciju, jo </w:t>
      </w:r>
      <w:r w:rsidR="001B34BE" w:rsidRPr="00F56726">
        <w:rPr>
          <w:rFonts w:ascii="Times New Roman" w:hAnsi="Times New Roman" w:cs="Times New Roman"/>
          <w:sz w:val="24"/>
        </w:rPr>
        <w:t xml:space="preserve">pārskata periodā </w:t>
      </w:r>
      <w:r>
        <w:rPr>
          <w:rFonts w:ascii="Times New Roman" w:hAnsi="Times New Roman" w:cs="Times New Roman"/>
          <w:sz w:val="24"/>
        </w:rPr>
        <w:t xml:space="preserve">kopā </w:t>
      </w:r>
      <w:r w:rsidR="001B34BE" w:rsidRPr="00F56726">
        <w:rPr>
          <w:rFonts w:ascii="Times New Roman" w:hAnsi="Times New Roman" w:cs="Times New Roman"/>
          <w:sz w:val="24"/>
        </w:rPr>
        <w:t>tika veikti septiņi p</w:t>
      </w:r>
      <w:r>
        <w:rPr>
          <w:rFonts w:ascii="Times New Roman" w:hAnsi="Times New Roman" w:cs="Times New Roman"/>
          <w:sz w:val="24"/>
        </w:rPr>
        <w:t>ētījumi par cilvēku tirdzniecības tēmām</w:t>
      </w:r>
      <w:r w:rsidR="00523203">
        <w:rPr>
          <w:rFonts w:ascii="Times New Roman" w:hAnsi="Times New Roman" w:cs="Times New Roman"/>
          <w:sz w:val="24"/>
        </w:rPr>
        <w:t xml:space="preserve"> (skat. 2. pielikumu)</w:t>
      </w:r>
      <w:r w:rsidR="001B34BE" w:rsidRPr="00F56726">
        <w:rPr>
          <w:rFonts w:ascii="Times New Roman" w:hAnsi="Times New Roman" w:cs="Times New Roman"/>
          <w:sz w:val="24"/>
        </w:rPr>
        <w:t xml:space="preserve">, </w:t>
      </w:r>
      <w:r>
        <w:rPr>
          <w:rFonts w:ascii="Times New Roman" w:hAnsi="Times New Roman" w:cs="Times New Roman"/>
          <w:sz w:val="24"/>
        </w:rPr>
        <w:t>bet</w:t>
      </w:r>
      <w:r w:rsidR="00523203">
        <w:rPr>
          <w:rFonts w:ascii="Times New Roman" w:hAnsi="Times New Roman" w:cs="Times New Roman"/>
          <w:sz w:val="24"/>
        </w:rPr>
        <w:t xml:space="preserve"> definētais rezultatīvais rādītājs atspoguļo tikai tos pētījumus, kas veikti 2020. gadā </w:t>
      </w:r>
      <w:r w:rsidR="00266C73" w:rsidRPr="00F56726">
        <w:rPr>
          <w:rFonts w:ascii="Times New Roman" w:hAnsi="Times New Roman" w:cs="Times New Roman"/>
          <w:sz w:val="24"/>
        </w:rPr>
        <w:t>(</w:t>
      </w:r>
      <w:r w:rsidR="006F5E15" w:rsidRPr="00F56726">
        <w:rPr>
          <w:rFonts w:ascii="Times New Roman" w:hAnsi="Times New Roman" w:cs="Times New Roman"/>
          <w:sz w:val="24"/>
        </w:rPr>
        <w:t>skat. 2</w:t>
      </w:r>
      <w:r w:rsidR="00266C73" w:rsidRPr="00F56726">
        <w:rPr>
          <w:rFonts w:ascii="Times New Roman" w:hAnsi="Times New Roman" w:cs="Times New Roman"/>
          <w:sz w:val="24"/>
        </w:rPr>
        <w:t>. tabulu)</w:t>
      </w:r>
      <w:r w:rsidR="00A5514A" w:rsidRPr="00F56726">
        <w:rPr>
          <w:rFonts w:ascii="Times New Roman" w:hAnsi="Times New Roman" w:cs="Times New Roman"/>
          <w:sz w:val="24"/>
        </w:rPr>
        <w:t xml:space="preserve">. </w:t>
      </w:r>
    </w:p>
    <w:p w14:paraId="35D231D1" w14:textId="77777777" w:rsidR="0039336E" w:rsidRDefault="0039336E" w:rsidP="001A34FB">
      <w:pPr>
        <w:spacing w:after="120" w:line="276" w:lineRule="auto"/>
        <w:jc w:val="both"/>
        <w:rPr>
          <w:rFonts w:ascii="Times New Roman" w:hAnsi="Times New Roman" w:cs="Times New Roman"/>
          <w:sz w:val="20"/>
          <w:szCs w:val="20"/>
        </w:rPr>
      </w:pPr>
    </w:p>
    <w:p w14:paraId="0188FE04" w14:textId="04F0EB5D" w:rsidR="00266C73" w:rsidRPr="00F56726" w:rsidRDefault="006F5E15" w:rsidP="001A34FB">
      <w:pPr>
        <w:spacing w:after="120" w:line="276" w:lineRule="auto"/>
        <w:jc w:val="both"/>
        <w:rPr>
          <w:rFonts w:ascii="Times New Roman" w:hAnsi="Times New Roman" w:cs="Times New Roman"/>
          <w:sz w:val="20"/>
          <w:szCs w:val="20"/>
        </w:rPr>
      </w:pPr>
      <w:r w:rsidRPr="00F56726">
        <w:rPr>
          <w:rFonts w:ascii="Times New Roman" w:hAnsi="Times New Roman" w:cs="Times New Roman"/>
          <w:sz w:val="20"/>
          <w:szCs w:val="20"/>
        </w:rPr>
        <w:t>2</w:t>
      </w:r>
      <w:r w:rsidR="00266C73" w:rsidRPr="00F56726">
        <w:rPr>
          <w:rFonts w:ascii="Times New Roman" w:hAnsi="Times New Roman" w:cs="Times New Roman"/>
          <w:sz w:val="20"/>
          <w:szCs w:val="20"/>
        </w:rPr>
        <w:t>.</w:t>
      </w:r>
      <w:r w:rsidR="00694A32">
        <w:rPr>
          <w:rFonts w:ascii="Times New Roman" w:hAnsi="Times New Roman" w:cs="Times New Roman"/>
          <w:sz w:val="20"/>
          <w:szCs w:val="20"/>
        </w:rPr>
        <w:t> </w:t>
      </w:r>
      <w:r w:rsidR="00266C73" w:rsidRPr="00F56726">
        <w:rPr>
          <w:rFonts w:ascii="Times New Roman" w:hAnsi="Times New Roman" w:cs="Times New Roman"/>
          <w:sz w:val="20"/>
          <w:szCs w:val="20"/>
        </w:rPr>
        <w:t>tabula. Politikas mērķu A1 un A2 sasniegšana</w:t>
      </w:r>
    </w:p>
    <w:tbl>
      <w:tblPr>
        <w:tblStyle w:val="TableGrid2"/>
        <w:tblW w:w="8783" w:type="dxa"/>
        <w:tblLayout w:type="fixed"/>
        <w:tblLook w:val="04A0" w:firstRow="1" w:lastRow="0" w:firstColumn="1" w:lastColumn="0" w:noHBand="0" w:noVBand="1"/>
      </w:tblPr>
      <w:tblGrid>
        <w:gridCol w:w="2939"/>
        <w:gridCol w:w="1309"/>
        <w:gridCol w:w="1039"/>
        <w:gridCol w:w="1039"/>
        <w:gridCol w:w="1040"/>
        <w:gridCol w:w="1417"/>
      </w:tblGrid>
      <w:tr w:rsidR="00152DCE" w:rsidRPr="00F56726" w14:paraId="364A1B38" w14:textId="77777777" w:rsidTr="0003200B">
        <w:trPr>
          <w:trHeight w:val="684"/>
        </w:trPr>
        <w:tc>
          <w:tcPr>
            <w:tcW w:w="8783" w:type="dxa"/>
            <w:gridSpan w:val="6"/>
            <w:shd w:val="clear" w:color="auto" w:fill="FFF2CC" w:themeFill="accent4" w:themeFillTint="33"/>
          </w:tcPr>
          <w:p w14:paraId="5B250553" w14:textId="77777777" w:rsidR="00152DCE" w:rsidRPr="00F56726" w:rsidRDefault="00152DCE" w:rsidP="0003200B">
            <w:pPr>
              <w:rPr>
                <w:rFonts w:ascii="Times New Roman" w:eastAsia="Calibri" w:hAnsi="Times New Roman"/>
                <w:b/>
                <w:sz w:val="24"/>
                <w:szCs w:val="24"/>
              </w:rPr>
            </w:pPr>
            <w:r w:rsidRPr="00F56726">
              <w:rPr>
                <w:rFonts w:ascii="Times New Roman" w:hAnsi="Times New Roman"/>
                <w:b/>
                <w:bCs/>
                <w:szCs w:val="24"/>
              </w:rPr>
              <w:t>Politikas rezultāts A1: pieaug sabiedrības un iesaistīto institūciju informētība un izpratne par situāciju cilvēku tirdzniecības jomā, par cilvēku tirdzniecības riskiem, draudiem un sekām</w:t>
            </w:r>
          </w:p>
        </w:tc>
      </w:tr>
      <w:tr w:rsidR="00152DCE" w:rsidRPr="00F56726" w14:paraId="60D487CA" w14:textId="77777777" w:rsidTr="0003200B">
        <w:trPr>
          <w:trHeight w:val="385"/>
        </w:trPr>
        <w:tc>
          <w:tcPr>
            <w:tcW w:w="4248" w:type="dxa"/>
            <w:gridSpan w:val="2"/>
            <w:shd w:val="clear" w:color="auto" w:fill="FFFFFF" w:themeFill="background1"/>
          </w:tcPr>
          <w:p w14:paraId="54030A8F" w14:textId="77777777" w:rsidR="00152DCE" w:rsidRPr="00F56726" w:rsidRDefault="00152DCE" w:rsidP="0003200B">
            <w:pPr>
              <w:jc w:val="center"/>
              <w:rPr>
                <w:rFonts w:ascii="Times New Roman" w:hAnsi="Times New Roman"/>
                <w:b/>
                <w:bCs/>
              </w:rPr>
            </w:pPr>
          </w:p>
        </w:tc>
        <w:tc>
          <w:tcPr>
            <w:tcW w:w="1039" w:type="dxa"/>
            <w:shd w:val="clear" w:color="auto" w:fill="FFFFFF" w:themeFill="background1"/>
            <w:vAlign w:val="center"/>
          </w:tcPr>
          <w:p w14:paraId="13B8FA47" w14:textId="77777777" w:rsidR="00152DCE" w:rsidRPr="00F56726" w:rsidRDefault="00152DCE" w:rsidP="0003200B">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3A661F9B" w14:textId="77777777" w:rsidR="00152DCE" w:rsidRPr="00F56726" w:rsidRDefault="00152DCE" w:rsidP="0003200B">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7AD73E6B" w14:textId="77777777" w:rsidR="00152DCE" w:rsidRPr="00F56726" w:rsidRDefault="00152DCE" w:rsidP="0003200B">
            <w:pPr>
              <w:jc w:val="center"/>
              <w:rPr>
                <w:rFonts w:ascii="Times New Roman" w:hAnsi="Times New Roman"/>
                <w:b/>
                <w:bCs/>
              </w:rPr>
            </w:pPr>
            <w:r w:rsidRPr="00F56726">
              <w:rPr>
                <w:rFonts w:ascii="Times New Roman" w:hAnsi="Times New Roman"/>
                <w:b/>
                <w:bCs/>
              </w:rPr>
              <w:t>2020</w:t>
            </w:r>
          </w:p>
        </w:tc>
        <w:tc>
          <w:tcPr>
            <w:tcW w:w="1417" w:type="dxa"/>
            <w:shd w:val="clear" w:color="auto" w:fill="FFFFFF" w:themeFill="background1"/>
            <w:vAlign w:val="center"/>
          </w:tcPr>
          <w:p w14:paraId="2E828928" w14:textId="77777777" w:rsidR="00152DCE" w:rsidRPr="00F56726" w:rsidRDefault="00152DCE" w:rsidP="0003200B">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152DCE" w:rsidRPr="00F56726" w14:paraId="5CCEDD58" w14:textId="77777777" w:rsidTr="004023C4">
        <w:trPr>
          <w:trHeight w:val="482"/>
        </w:trPr>
        <w:tc>
          <w:tcPr>
            <w:tcW w:w="2939" w:type="dxa"/>
            <w:vMerge w:val="restart"/>
            <w:shd w:val="clear" w:color="auto" w:fill="F2F2F2" w:themeFill="background1" w:themeFillShade="F2"/>
          </w:tcPr>
          <w:p w14:paraId="546A3C6E" w14:textId="77777777" w:rsidR="00152DCE" w:rsidRPr="00F56726" w:rsidRDefault="0078636E" w:rsidP="0003200B">
            <w:pPr>
              <w:rPr>
                <w:rFonts w:ascii="Times New Roman" w:hAnsi="Times New Roman"/>
                <w:b/>
                <w:i/>
              </w:rPr>
            </w:pPr>
            <w:r w:rsidRPr="00F56726">
              <w:rPr>
                <w:rFonts w:ascii="Times New Roman" w:hAnsi="Times New Roman"/>
                <w:b/>
                <w:i/>
                <w:szCs w:val="24"/>
              </w:rPr>
              <w:lastRenderedPageBreak/>
              <w:t>Rezultatīvais rādītājs</w:t>
            </w:r>
            <w:r w:rsidRPr="00F56726">
              <w:rPr>
                <w:rFonts w:ascii="Times New Roman" w:hAnsi="Times New Roman"/>
                <w:b/>
                <w:szCs w:val="24"/>
              </w:rPr>
              <w:t xml:space="preserve">: </w:t>
            </w:r>
            <w:r w:rsidRPr="00F56726">
              <w:rPr>
                <w:rFonts w:ascii="Times New Roman" w:hAnsi="Times New Roman"/>
                <w:szCs w:val="24"/>
              </w:rPr>
              <w:t>īstenoto informatīvo pasākumu</w:t>
            </w:r>
            <w:r w:rsidRPr="00F56726">
              <w:rPr>
                <w:rFonts w:ascii="Times New Roman" w:hAnsi="Times New Roman"/>
                <w:b/>
                <w:szCs w:val="24"/>
              </w:rPr>
              <w:t xml:space="preserve"> </w:t>
            </w:r>
            <w:r w:rsidRPr="00F56726">
              <w:rPr>
                <w:rFonts w:ascii="Times New Roman" w:hAnsi="Times New Roman"/>
                <w:bCs/>
                <w:szCs w:val="24"/>
              </w:rPr>
              <w:t>pieaugums (skaits)</w:t>
            </w:r>
          </w:p>
        </w:tc>
        <w:tc>
          <w:tcPr>
            <w:tcW w:w="1309" w:type="dxa"/>
            <w:shd w:val="clear" w:color="auto" w:fill="F2F2F2" w:themeFill="background1" w:themeFillShade="F2"/>
            <w:vAlign w:val="center"/>
          </w:tcPr>
          <w:p w14:paraId="0A9D1EF5" w14:textId="77777777" w:rsidR="00152DCE" w:rsidRPr="00F56726" w:rsidRDefault="00152DCE" w:rsidP="0003200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48B94C0F" w14:textId="77777777" w:rsidR="00152DCE" w:rsidRPr="00F56726" w:rsidRDefault="004023C4" w:rsidP="0003200B">
            <w:pPr>
              <w:jc w:val="center"/>
              <w:rPr>
                <w:rFonts w:ascii="Times New Roman" w:hAnsi="Times New Roman"/>
                <w:bCs/>
              </w:rPr>
            </w:pPr>
            <w:r w:rsidRPr="00F56726">
              <w:rPr>
                <w:rFonts w:ascii="Times New Roman" w:hAnsi="Times New Roman"/>
                <w:bCs/>
              </w:rPr>
              <w:t>8</w:t>
            </w:r>
          </w:p>
        </w:tc>
        <w:tc>
          <w:tcPr>
            <w:tcW w:w="1039" w:type="dxa"/>
            <w:shd w:val="clear" w:color="auto" w:fill="F2F2F2" w:themeFill="background1" w:themeFillShade="F2"/>
            <w:vAlign w:val="center"/>
          </w:tcPr>
          <w:p w14:paraId="07A7B7FD" w14:textId="77777777" w:rsidR="00152DCE" w:rsidRPr="00F56726" w:rsidRDefault="004023C4" w:rsidP="0003200B">
            <w:pPr>
              <w:jc w:val="center"/>
              <w:rPr>
                <w:rFonts w:ascii="Times New Roman" w:hAnsi="Times New Roman"/>
                <w:b/>
                <w:bCs/>
              </w:rPr>
            </w:pPr>
            <w:r w:rsidRPr="00F56726">
              <w:rPr>
                <w:rFonts w:ascii="Times New Roman" w:hAnsi="Times New Roman"/>
                <w:b/>
                <w:bCs/>
              </w:rPr>
              <w:t>170</w:t>
            </w:r>
          </w:p>
        </w:tc>
        <w:tc>
          <w:tcPr>
            <w:tcW w:w="1040" w:type="dxa"/>
            <w:shd w:val="clear" w:color="auto" w:fill="F2F2F2" w:themeFill="background1" w:themeFillShade="F2"/>
            <w:vAlign w:val="center"/>
          </w:tcPr>
          <w:p w14:paraId="484A24E6" w14:textId="77777777" w:rsidR="00152DCE" w:rsidRPr="00F56726" w:rsidRDefault="004023C4" w:rsidP="0003200B">
            <w:pPr>
              <w:jc w:val="center"/>
              <w:rPr>
                <w:rFonts w:ascii="Times New Roman" w:hAnsi="Times New Roman"/>
                <w:b/>
                <w:bCs/>
              </w:rPr>
            </w:pPr>
            <w:r w:rsidRPr="00F56726">
              <w:rPr>
                <w:rFonts w:ascii="Times New Roman" w:hAnsi="Times New Roman"/>
                <w:b/>
                <w:bCs/>
              </w:rPr>
              <w:t>17</w:t>
            </w:r>
          </w:p>
        </w:tc>
        <w:tc>
          <w:tcPr>
            <w:tcW w:w="1417" w:type="dxa"/>
            <w:vMerge w:val="restart"/>
            <w:shd w:val="clear" w:color="auto" w:fill="F2F2F2" w:themeFill="background1" w:themeFillShade="F2"/>
            <w:vAlign w:val="center"/>
          </w:tcPr>
          <w:p w14:paraId="5F766A0A" w14:textId="77777777" w:rsidR="00152DCE" w:rsidRPr="00F56726" w:rsidRDefault="00152DCE" w:rsidP="0003200B">
            <w:pPr>
              <w:jc w:val="center"/>
              <w:rPr>
                <w:rFonts w:ascii="Times New Roman" w:hAnsi="Times New Roman"/>
                <w:b/>
                <w:bCs/>
                <w:sz w:val="24"/>
                <w:szCs w:val="24"/>
              </w:rPr>
            </w:pPr>
            <w:r w:rsidRPr="00F56726">
              <w:rPr>
                <w:rFonts w:ascii="Times New Roman" w:eastAsia="Calibri" w:hAnsi="Times New Roman"/>
                <w:b/>
                <w:color w:val="008000"/>
                <w:sz w:val="24"/>
                <w:szCs w:val="24"/>
              </w:rPr>
              <w:sym w:font="Symbol" w:char="F0AD"/>
            </w:r>
          </w:p>
        </w:tc>
      </w:tr>
      <w:tr w:rsidR="00152DCE" w:rsidRPr="00F56726" w14:paraId="3EAA6869" w14:textId="77777777" w:rsidTr="004023C4">
        <w:trPr>
          <w:trHeight w:val="482"/>
        </w:trPr>
        <w:tc>
          <w:tcPr>
            <w:tcW w:w="2939" w:type="dxa"/>
            <w:vMerge/>
            <w:shd w:val="clear" w:color="auto" w:fill="F2F2F2" w:themeFill="background1" w:themeFillShade="F2"/>
          </w:tcPr>
          <w:p w14:paraId="070E5F66" w14:textId="77777777" w:rsidR="00152DCE" w:rsidRPr="00F56726" w:rsidRDefault="00152DCE" w:rsidP="0003200B">
            <w:pPr>
              <w:rPr>
                <w:rFonts w:ascii="Times New Roman" w:hAnsi="Times New Roman"/>
                <w:b/>
                <w:i/>
              </w:rPr>
            </w:pPr>
          </w:p>
        </w:tc>
        <w:tc>
          <w:tcPr>
            <w:tcW w:w="1309" w:type="dxa"/>
            <w:shd w:val="clear" w:color="auto" w:fill="F2F2F2" w:themeFill="background1" w:themeFillShade="F2"/>
            <w:vAlign w:val="center"/>
          </w:tcPr>
          <w:p w14:paraId="4D6E8B25" w14:textId="77777777" w:rsidR="00152DCE" w:rsidRPr="00F56726" w:rsidRDefault="00152DCE" w:rsidP="0003200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24DCE209" w14:textId="77777777" w:rsidR="00152DCE" w:rsidRPr="00F56726" w:rsidRDefault="00152DCE" w:rsidP="0003200B">
            <w:pPr>
              <w:jc w:val="center"/>
              <w:rPr>
                <w:rFonts w:ascii="Times New Roman" w:hAnsi="Times New Roman"/>
                <w:bCs/>
              </w:rPr>
            </w:pPr>
          </w:p>
        </w:tc>
        <w:tc>
          <w:tcPr>
            <w:tcW w:w="1039" w:type="dxa"/>
            <w:shd w:val="clear" w:color="auto" w:fill="F2F2F2" w:themeFill="background1" w:themeFillShade="F2"/>
            <w:vAlign w:val="center"/>
          </w:tcPr>
          <w:p w14:paraId="48D833B5" w14:textId="77777777" w:rsidR="00152DCE" w:rsidRPr="00F56726" w:rsidRDefault="004023C4" w:rsidP="0003200B">
            <w:pPr>
              <w:jc w:val="center"/>
              <w:rPr>
                <w:rFonts w:ascii="Times New Roman" w:hAnsi="Times New Roman"/>
                <w:bCs/>
              </w:rPr>
            </w:pPr>
            <w:r w:rsidRPr="00F56726">
              <w:rPr>
                <w:rFonts w:ascii="Times New Roman" w:hAnsi="Times New Roman"/>
                <w:bCs/>
              </w:rPr>
              <w:t>9</w:t>
            </w:r>
          </w:p>
        </w:tc>
        <w:tc>
          <w:tcPr>
            <w:tcW w:w="1040" w:type="dxa"/>
            <w:shd w:val="clear" w:color="auto" w:fill="F2F2F2" w:themeFill="background1" w:themeFillShade="F2"/>
            <w:vAlign w:val="center"/>
          </w:tcPr>
          <w:p w14:paraId="294488B0" w14:textId="77777777" w:rsidR="00152DCE" w:rsidRPr="00F56726" w:rsidRDefault="004023C4" w:rsidP="0003200B">
            <w:pPr>
              <w:jc w:val="center"/>
              <w:rPr>
                <w:rFonts w:ascii="Times New Roman" w:hAnsi="Times New Roman"/>
                <w:bCs/>
              </w:rPr>
            </w:pPr>
            <w:r w:rsidRPr="00F56726">
              <w:rPr>
                <w:rFonts w:ascii="Times New Roman" w:hAnsi="Times New Roman"/>
                <w:bCs/>
              </w:rPr>
              <w:t>10</w:t>
            </w:r>
          </w:p>
        </w:tc>
        <w:tc>
          <w:tcPr>
            <w:tcW w:w="1417" w:type="dxa"/>
            <w:vMerge/>
            <w:shd w:val="clear" w:color="auto" w:fill="F2F2F2" w:themeFill="background1" w:themeFillShade="F2"/>
          </w:tcPr>
          <w:p w14:paraId="453C8AEC" w14:textId="77777777" w:rsidR="00152DCE" w:rsidRPr="00F56726" w:rsidRDefault="00152DCE" w:rsidP="0003200B">
            <w:pPr>
              <w:rPr>
                <w:rFonts w:ascii="Times New Roman" w:hAnsi="Times New Roman"/>
                <w:b/>
                <w:bCs/>
                <w:sz w:val="24"/>
                <w:szCs w:val="24"/>
              </w:rPr>
            </w:pPr>
          </w:p>
        </w:tc>
      </w:tr>
      <w:tr w:rsidR="004023C4" w:rsidRPr="00F56726" w14:paraId="5BB5DDD8" w14:textId="77777777" w:rsidTr="004023C4">
        <w:trPr>
          <w:trHeight w:val="482"/>
        </w:trPr>
        <w:tc>
          <w:tcPr>
            <w:tcW w:w="2939" w:type="dxa"/>
            <w:vMerge w:val="restart"/>
            <w:shd w:val="clear" w:color="auto" w:fill="F2F2F2" w:themeFill="background1" w:themeFillShade="F2"/>
          </w:tcPr>
          <w:p w14:paraId="2A745478" w14:textId="77777777" w:rsidR="004023C4" w:rsidRPr="00F56726" w:rsidRDefault="004023C4" w:rsidP="0003200B">
            <w:pPr>
              <w:rPr>
                <w:rFonts w:ascii="Times New Roman" w:hAnsi="Times New Roman"/>
                <w:b/>
                <w:i/>
              </w:rPr>
            </w:pPr>
            <w:r w:rsidRPr="00F56726">
              <w:rPr>
                <w:rFonts w:ascii="Times New Roman" w:hAnsi="Times New Roman"/>
                <w:b/>
                <w:i/>
                <w:szCs w:val="24"/>
              </w:rPr>
              <w:t>Rezultatīvais rādītājs:</w:t>
            </w:r>
            <w:r w:rsidRPr="00F56726">
              <w:rPr>
                <w:rFonts w:ascii="Times New Roman" w:hAnsi="Times New Roman"/>
                <w:szCs w:val="24"/>
              </w:rPr>
              <w:t xml:space="preserve"> veikto pētījumu pieaugums </w:t>
            </w:r>
            <w:r w:rsidRPr="00F56726">
              <w:rPr>
                <w:rFonts w:ascii="Times New Roman" w:hAnsi="Times New Roman"/>
                <w:bCs/>
                <w:szCs w:val="24"/>
              </w:rPr>
              <w:t>(skaits)</w:t>
            </w:r>
          </w:p>
        </w:tc>
        <w:tc>
          <w:tcPr>
            <w:tcW w:w="1309" w:type="dxa"/>
            <w:shd w:val="clear" w:color="auto" w:fill="F2F2F2" w:themeFill="background1" w:themeFillShade="F2"/>
            <w:vAlign w:val="center"/>
          </w:tcPr>
          <w:p w14:paraId="4BD94EA5" w14:textId="77777777" w:rsidR="004023C4" w:rsidRPr="00F56726" w:rsidRDefault="004023C4" w:rsidP="0003200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6AAADB9E" w14:textId="77777777" w:rsidR="004023C4" w:rsidRPr="00F56726" w:rsidRDefault="004023C4" w:rsidP="0003200B">
            <w:pPr>
              <w:jc w:val="center"/>
              <w:rPr>
                <w:rFonts w:ascii="Times New Roman" w:hAnsi="Times New Roman"/>
                <w:b/>
                <w:bCs/>
              </w:rPr>
            </w:pPr>
            <w:r w:rsidRPr="00F56726">
              <w:rPr>
                <w:rFonts w:ascii="Times New Roman" w:hAnsi="Times New Roman"/>
                <w:bCs/>
              </w:rPr>
              <w:t>0</w:t>
            </w:r>
          </w:p>
        </w:tc>
        <w:tc>
          <w:tcPr>
            <w:tcW w:w="1039" w:type="dxa"/>
            <w:shd w:val="clear" w:color="auto" w:fill="F2F2F2" w:themeFill="background1" w:themeFillShade="F2"/>
            <w:vAlign w:val="center"/>
          </w:tcPr>
          <w:p w14:paraId="37B827C6" w14:textId="77777777" w:rsidR="004023C4" w:rsidRPr="00F56726" w:rsidRDefault="004023C4" w:rsidP="0003200B">
            <w:pPr>
              <w:jc w:val="center"/>
              <w:rPr>
                <w:rFonts w:ascii="Times New Roman" w:hAnsi="Times New Roman"/>
                <w:b/>
                <w:bCs/>
              </w:rPr>
            </w:pPr>
            <w:r w:rsidRPr="00F56726">
              <w:rPr>
                <w:rFonts w:ascii="Times New Roman" w:hAnsi="Times New Roman"/>
                <w:b/>
                <w:bCs/>
              </w:rPr>
              <w:t>2</w:t>
            </w:r>
          </w:p>
        </w:tc>
        <w:tc>
          <w:tcPr>
            <w:tcW w:w="1040" w:type="dxa"/>
            <w:shd w:val="clear" w:color="auto" w:fill="F2F2F2" w:themeFill="background1" w:themeFillShade="F2"/>
            <w:vAlign w:val="center"/>
          </w:tcPr>
          <w:p w14:paraId="2EDA9592" w14:textId="77777777" w:rsidR="004023C4" w:rsidRPr="00F56726" w:rsidRDefault="004023C4" w:rsidP="0003200B">
            <w:pPr>
              <w:jc w:val="center"/>
              <w:rPr>
                <w:rFonts w:ascii="Times New Roman" w:hAnsi="Times New Roman"/>
                <w:b/>
                <w:bCs/>
              </w:rPr>
            </w:pPr>
            <w:r w:rsidRPr="00F56726">
              <w:rPr>
                <w:rFonts w:ascii="Times New Roman" w:hAnsi="Times New Roman"/>
                <w:b/>
                <w:bCs/>
              </w:rPr>
              <w:t>1</w:t>
            </w:r>
          </w:p>
        </w:tc>
        <w:tc>
          <w:tcPr>
            <w:tcW w:w="1417" w:type="dxa"/>
            <w:vMerge w:val="restart"/>
            <w:shd w:val="clear" w:color="auto" w:fill="F2F2F2" w:themeFill="background1" w:themeFillShade="F2"/>
            <w:vAlign w:val="center"/>
          </w:tcPr>
          <w:p w14:paraId="12A8D630" w14:textId="77777777" w:rsidR="004023C4" w:rsidRPr="00F56726" w:rsidRDefault="004023C4" w:rsidP="0003200B">
            <w:pPr>
              <w:jc w:val="center"/>
              <w:rPr>
                <w:rFonts w:ascii="Times New Roman" w:hAnsi="Times New Roman"/>
                <w:b/>
                <w:bCs/>
                <w:sz w:val="24"/>
                <w:szCs w:val="24"/>
              </w:rPr>
            </w:pPr>
          </w:p>
          <w:p w14:paraId="722DA23C" w14:textId="77777777" w:rsidR="004023C4" w:rsidRPr="00F56726" w:rsidRDefault="00DF5B5A" w:rsidP="00DF5B5A">
            <w:pPr>
              <w:spacing w:after="200" w:line="276" w:lineRule="auto"/>
              <w:jc w:val="center"/>
              <w:rPr>
                <w:rFonts w:ascii="Times New Roman" w:eastAsia="Calibri" w:hAnsi="Times New Roman"/>
                <w:b/>
                <w:color w:val="FF0000"/>
                <w:sz w:val="24"/>
                <w:szCs w:val="24"/>
              </w:rPr>
            </w:pPr>
            <w:r w:rsidRPr="00F56726">
              <w:rPr>
                <w:rFonts w:ascii="Times New Roman" w:eastAsia="Calibri" w:hAnsi="Times New Roman"/>
                <w:b/>
                <w:color w:val="FF0000"/>
                <w:sz w:val="24"/>
                <w:szCs w:val="24"/>
              </w:rPr>
              <w:sym w:font="Symbol" w:char="F0AF"/>
            </w:r>
          </w:p>
        </w:tc>
      </w:tr>
      <w:tr w:rsidR="004023C4" w:rsidRPr="00F56726" w14:paraId="575E5590" w14:textId="77777777" w:rsidTr="004023C4">
        <w:trPr>
          <w:trHeight w:val="482"/>
        </w:trPr>
        <w:tc>
          <w:tcPr>
            <w:tcW w:w="2939" w:type="dxa"/>
            <w:vMerge/>
            <w:shd w:val="clear" w:color="auto" w:fill="F2F2F2" w:themeFill="background1" w:themeFillShade="F2"/>
          </w:tcPr>
          <w:p w14:paraId="6B0C7FA8" w14:textId="77777777" w:rsidR="004023C4" w:rsidRPr="00F56726" w:rsidRDefault="004023C4" w:rsidP="0003200B">
            <w:pPr>
              <w:rPr>
                <w:rFonts w:ascii="Times New Roman" w:hAnsi="Times New Roman"/>
                <w:b/>
                <w:i/>
                <w:szCs w:val="24"/>
              </w:rPr>
            </w:pPr>
          </w:p>
        </w:tc>
        <w:tc>
          <w:tcPr>
            <w:tcW w:w="1309" w:type="dxa"/>
            <w:shd w:val="clear" w:color="auto" w:fill="F2F2F2" w:themeFill="background1" w:themeFillShade="F2"/>
            <w:vAlign w:val="center"/>
          </w:tcPr>
          <w:p w14:paraId="598A4837" w14:textId="77777777" w:rsidR="004023C4" w:rsidRPr="00F56726" w:rsidRDefault="004023C4" w:rsidP="0003200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29014D4F" w14:textId="77777777" w:rsidR="004023C4" w:rsidRPr="00F56726" w:rsidRDefault="004023C4" w:rsidP="0003200B">
            <w:pPr>
              <w:jc w:val="center"/>
              <w:rPr>
                <w:rFonts w:ascii="Times New Roman" w:hAnsi="Times New Roman"/>
                <w:bCs/>
              </w:rPr>
            </w:pPr>
          </w:p>
        </w:tc>
        <w:tc>
          <w:tcPr>
            <w:tcW w:w="1039" w:type="dxa"/>
            <w:shd w:val="clear" w:color="auto" w:fill="F2F2F2" w:themeFill="background1" w:themeFillShade="F2"/>
            <w:vAlign w:val="center"/>
          </w:tcPr>
          <w:p w14:paraId="31FF95AF" w14:textId="77777777" w:rsidR="004023C4" w:rsidRPr="00F56726" w:rsidRDefault="004023C4" w:rsidP="0003200B">
            <w:pPr>
              <w:jc w:val="center"/>
              <w:rPr>
                <w:rFonts w:ascii="Times New Roman" w:hAnsi="Times New Roman"/>
              </w:rPr>
            </w:pPr>
            <w:r w:rsidRPr="00F56726">
              <w:rPr>
                <w:rFonts w:ascii="Times New Roman" w:hAnsi="Times New Roman"/>
              </w:rPr>
              <w:t>2</w:t>
            </w:r>
          </w:p>
        </w:tc>
        <w:tc>
          <w:tcPr>
            <w:tcW w:w="1040" w:type="dxa"/>
            <w:shd w:val="clear" w:color="auto" w:fill="F2F2F2" w:themeFill="background1" w:themeFillShade="F2"/>
            <w:vAlign w:val="center"/>
          </w:tcPr>
          <w:p w14:paraId="351E2714" w14:textId="77777777" w:rsidR="004023C4" w:rsidRPr="00F56726" w:rsidRDefault="004023C4" w:rsidP="0003200B">
            <w:pPr>
              <w:jc w:val="center"/>
              <w:rPr>
                <w:rFonts w:ascii="Times New Roman" w:hAnsi="Times New Roman"/>
              </w:rPr>
            </w:pPr>
            <w:r w:rsidRPr="00F56726">
              <w:rPr>
                <w:rFonts w:ascii="Times New Roman" w:hAnsi="Times New Roman"/>
              </w:rPr>
              <w:t>2</w:t>
            </w:r>
          </w:p>
        </w:tc>
        <w:tc>
          <w:tcPr>
            <w:tcW w:w="1417" w:type="dxa"/>
            <w:vMerge/>
            <w:shd w:val="clear" w:color="auto" w:fill="F2F2F2" w:themeFill="background1" w:themeFillShade="F2"/>
            <w:vAlign w:val="center"/>
          </w:tcPr>
          <w:p w14:paraId="60CDEF33" w14:textId="77777777" w:rsidR="004023C4" w:rsidRPr="00F56726" w:rsidRDefault="004023C4" w:rsidP="0003200B">
            <w:pPr>
              <w:jc w:val="center"/>
              <w:rPr>
                <w:rFonts w:ascii="Times New Roman" w:hAnsi="Times New Roman"/>
                <w:b/>
                <w:bCs/>
                <w:sz w:val="24"/>
                <w:szCs w:val="24"/>
              </w:rPr>
            </w:pPr>
          </w:p>
        </w:tc>
      </w:tr>
      <w:tr w:rsidR="00152DCE" w:rsidRPr="00F56726" w14:paraId="3B7DFF8E" w14:textId="77777777" w:rsidTr="00152DCE">
        <w:trPr>
          <w:trHeight w:val="684"/>
        </w:trPr>
        <w:tc>
          <w:tcPr>
            <w:tcW w:w="8783" w:type="dxa"/>
            <w:gridSpan w:val="6"/>
            <w:shd w:val="clear" w:color="auto" w:fill="FFF2CC" w:themeFill="accent4" w:themeFillTint="33"/>
          </w:tcPr>
          <w:p w14:paraId="59054D94" w14:textId="77777777" w:rsidR="00152DCE" w:rsidRPr="00F56726" w:rsidRDefault="00152DCE" w:rsidP="00152DCE">
            <w:pPr>
              <w:rPr>
                <w:rFonts w:ascii="Times New Roman" w:eastAsia="Calibri" w:hAnsi="Times New Roman"/>
                <w:b/>
                <w:sz w:val="24"/>
                <w:szCs w:val="24"/>
              </w:rPr>
            </w:pPr>
            <w:r w:rsidRPr="00F56726">
              <w:rPr>
                <w:rFonts w:ascii="Times New Roman" w:hAnsi="Times New Roman"/>
                <w:b/>
                <w:bCs/>
                <w:szCs w:val="24"/>
              </w:rPr>
              <w:t>Politikas rezultāts A2: nodrošināta pakalpojumu pieejamības stabilitāte cilvēku tirdzniecības upuru vajadzību apmierināšanai, lai veicinātu viņu integrāciju sabiedrībā</w:t>
            </w:r>
          </w:p>
        </w:tc>
      </w:tr>
      <w:tr w:rsidR="00AE437A" w:rsidRPr="00F56726" w14:paraId="784FD57F" w14:textId="77777777" w:rsidTr="00152DCE">
        <w:trPr>
          <w:trHeight w:val="385"/>
        </w:trPr>
        <w:tc>
          <w:tcPr>
            <w:tcW w:w="4248" w:type="dxa"/>
            <w:gridSpan w:val="2"/>
            <w:shd w:val="clear" w:color="auto" w:fill="FFFFFF" w:themeFill="background1"/>
          </w:tcPr>
          <w:p w14:paraId="6BC1CDCA" w14:textId="77777777" w:rsidR="00AE437A" w:rsidRPr="00F56726" w:rsidRDefault="00AE437A" w:rsidP="00397DD2">
            <w:pPr>
              <w:jc w:val="center"/>
              <w:rPr>
                <w:rFonts w:ascii="Times New Roman" w:hAnsi="Times New Roman"/>
                <w:b/>
                <w:bCs/>
              </w:rPr>
            </w:pPr>
          </w:p>
        </w:tc>
        <w:tc>
          <w:tcPr>
            <w:tcW w:w="1039" w:type="dxa"/>
            <w:shd w:val="clear" w:color="auto" w:fill="FFFFFF" w:themeFill="background1"/>
            <w:vAlign w:val="center"/>
          </w:tcPr>
          <w:p w14:paraId="0500AB1C" w14:textId="77777777" w:rsidR="00AE437A" w:rsidRPr="00F56726" w:rsidRDefault="00AE437A" w:rsidP="00397DD2">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05B0F3DE" w14:textId="77777777" w:rsidR="00AE437A" w:rsidRPr="00F56726" w:rsidRDefault="00AE437A" w:rsidP="00397DD2">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708842F1" w14:textId="77777777" w:rsidR="00AE437A" w:rsidRPr="00F56726" w:rsidRDefault="00AE437A" w:rsidP="00397DD2">
            <w:pPr>
              <w:jc w:val="center"/>
              <w:rPr>
                <w:rFonts w:ascii="Times New Roman" w:hAnsi="Times New Roman"/>
                <w:b/>
                <w:bCs/>
              </w:rPr>
            </w:pPr>
            <w:r w:rsidRPr="00F56726">
              <w:rPr>
                <w:rFonts w:ascii="Times New Roman" w:hAnsi="Times New Roman"/>
                <w:b/>
                <w:bCs/>
              </w:rPr>
              <w:t>2020</w:t>
            </w:r>
          </w:p>
        </w:tc>
        <w:tc>
          <w:tcPr>
            <w:tcW w:w="1417" w:type="dxa"/>
            <w:shd w:val="clear" w:color="auto" w:fill="FFFFFF" w:themeFill="background1"/>
            <w:vAlign w:val="center"/>
          </w:tcPr>
          <w:p w14:paraId="367D19B4" w14:textId="77777777" w:rsidR="00AE437A" w:rsidRPr="00F56726" w:rsidRDefault="00AE437A" w:rsidP="00397DD2">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397DD2" w:rsidRPr="00F56726" w14:paraId="24599079" w14:textId="77777777" w:rsidTr="00AE437A">
        <w:trPr>
          <w:trHeight w:val="684"/>
        </w:trPr>
        <w:tc>
          <w:tcPr>
            <w:tcW w:w="2939" w:type="dxa"/>
            <w:vMerge w:val="restart"/>
            <w:shd w:val="clear" w:color="auto" w:fill="F2F2F2" w:themeFill="background1" w:themeFillShade="F2"/>
          </w:tcPr>
          <w:p w14:paraId="29BE5170" w14:textId="77777777" w:rsidR="00397DD2" w:rsidRPr="00F56726" w:rsidRDefault="00397DD2" w:rsidP="00397DD2">
            <w:pPr>
              <w:rPr>
                <w:rFonts w:ascii="Times New Roman" w:hAnsi="Times New Roman"/>
                <w:b/>
                <w:i/>
              </w:rPr>
            </w:pPr>
            <w:r w:rsidRPr="00F56726">
              <w:rPr>
                <w:rFonts w:ascii="Times New Roman" w:hAnsi="Times New Roman"/>
                <w:b/>
                <w:i/>
              </w:rPr>
              <w:t xml:space="preserve">Rezultatīvais rādītājs: </w:t>
            </w:r>
            <w:r w:rsidRPr="00F56726">
              <w:rPr>
                <w:rFonts w:ascii="Times New Roman" w:hAnsi="Times New Roman"/>
              </w:rPr>
              <w:t>valsts apmaksāto sociālās rehabilitācijas pakalpojumu saņēmušo cilvēku tirdzniecības upuru skaits</w:t>
            </w:r>
          </w:p>
        </w:tc>
        <w:tc>
          <w:tcPr>
            <w:tcW w:w="1309" w:type="dxa"/>
            <w:shd w:val="clear" w:color="auto" w:fill="F2F2F2" w:themeFill="background1" w:themeFillShade="F2"/>
            <w:vAlign w:val="center"/>
          </w:tcPr>
          <w:p w14:paraId="05470989" w14:textId="77777777" w:rsidR="00397DD2" w:rsidRPr="00F56726" w:rsidRDefault="00397DD2" w:rsidP="00397DD2">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11458A10" w14:textId="77777777" w:rsidR="00397DD2" w:rsidRPr="00F56726" w:rsidRDefault="00397DD2" w:rsidP="00397DD2">
            <w:pPr>
              <w:jc w:val="center"/>
              <w:rPr>
                <w:rFonts w:ascii="Times New Roman" w:hAnsi="Times New Roman"/>
                <w:bCs/>
              </w:rPr>
            </w:pPr>
            <w:r w:rsidRPr="00F56726">
              <w:rPr>
                <w:rFonts w:ascii="Times New Roman" w:hAnsi="Times New Roman"/>
                <w:bCs/>
              </w:rPr>
              <w:t>24</w:t>
            </w:r>
          </w:p>
        </w:tc>
        <w:tc>
          <w:tcPr>
            <w:tcW w:w="1039" w:type="dxa"/>
            <w:shd w:val="clear" w:color="auto" w:fill="F2F2F2" w:themeFill="background1" w:themeFillShade="F2"/>
            <w:vAlign w:val="center"/>
          </w:tcPr>
          <w:p w14:paraId="33CE519E" w14:textId="77777777" w:rsidR="00397DD2" w:rsidRPr="00F56726" w:rsidRDefault="00397DD2" w:rsidP="00397DD2">
            <w:pPr>
              <w:jc w:val="center"/>
              <w:rPr>
                <w:rFonts w:ascii="Times New Roman" w:hAnsi="Times New Roman"/>
                <w:b/>
                <w:bCs/>
              </w:rPr>
            </w:pPr>
            <w:r w:rsidRPr="00F56726">
              <w:rPr>
                <w:rFonts w:ascii="Times New Roman" w:hAnsi="Times New Roman"/>
                <w:b/>
                <w:bCs/>
              </w:rPr>
              <w:t>17</w:t>
            </w:r>
          </w:p>
        </w:tc>
        <w:tc>
          <w:tcPr>
            <w:tcW w:w="1040" w:type="dxa"/>
            <w:shd w:val="clear" w:color="auto" w:fill="F2F2F2" w:themeFill="background1" w:themeFillShade="F2"/>
            <w:vAlign w:val="center"/>
          </w:tcPr>
          <w:p w14:paraId="0D1DF105" w14:textId="77777777" w:rsidR="00397DD2" w:rsidRPr="00F56726" w:rsidRDefault="00397DD2" w:rsidP="00397DD2">
            <w:pPr>
              <w:jc w:val="center"/>
              <w:rPr>
                <w:rFonts w:ascii="Times New Roman" w:hAnsi="Times New Roman"/>
                <w:b/>
                <w:bCs/>
              </w:rPr>
            </w:pPr>
            <w:r w:rsidRPr="00F56726">
              <w:rPr>
                <w:rFonts w:ascii="Times New Roman" w:hAnsi="Times New Roman"/>
                <w:b/>
                <w:bCs/>
              </w:rPr>
              <w:t>43</w:t>
            </w:r>
          </w:p>
        </w:tc>
        <w:tc>
          <w:tcPr>
            <w:tcW w:w="1417" w:type="dxa"/>
            <w:vMerge w:val="restart"/>
            <w:shd w:val="clear" w:color="auto" w:fill="F2F2F2" w:themeFill="background1" w:themeFillShade="F2"/>
            <w:vAlign w:val="center"/>
          </w:tcPr>
          <w:p w14:paraId="50B3FF64" w14:textId="77777777" w:rsidR="00397DD2" w:rsidRPr="00F56726" w:rsidRDefault="00397DD2" w:rsidP="00397DD2">
            <w:pPr>
              <w:jc w:val="center"/>
              <w:rPr>
                <w:rFonts w:ascii="Times New Roman" w:hAnsi="Times New Roman"/>
                <w:b/>
                <w:bCs/>
                <w:sz w:val="24"/>
                <w:szCs w:val="24"/>
              </w:rPr>
            </w:pPr>
            <w:r w:rsidRPr="00F56726">
              <w:rPr>
                <w:rFonts w:ascii="Times New Roman" w:eastAsia="Calibri" w:hAnsi="Times New Roman"/>
                <w:b/>
                <w:color w:val="008000"/>
                <w:sz w:val="24"/>
                <w:szCs w:val="24"/>
              </w:rPr>
              <w:sym w:font="Symbol" w:char="F0AD"/>
            </w:r>
          </w:p>
        </w:tc>
      </w:tr>
      <w:tr w:rsidR="00397DD2" w:rsidRPr="00F56726" w14:paraId="1A367605" w14:textId="77777777" w:rsidTr="00AE437A">
        <w:trPr>
          <w:trHeight w:val="685"/>
        </w:trPr>
        <w:tc>
          <w:tcPr>
            <w:tcW w:w="2939" w:type="dxa"/>
            <w:vMerge/>
            <w:shd w:val="clear" w:color="auto" w:fill="F2F2F2" w:themeFill="background1" w:themeFillShade="F2"/>
          </w:tcPr>
          <w:p w14:paraId="1B083013" w14:textId="77777777" w:rsidR="00397DD2" w:rsidRPr="00F56726" w:rsidRDefault="00397DD2" w:rsidP="00397DD2">
            <w:pPr>
              <w:rPr>
                <w:rFonts w:ascii="Times New Roman" w:hAnsi="Times New Roman"/>
                <w:b/>
                <w:i/>
              </w:rPr>
            </w:pPr>
          </w:p>
        </w:tc>
        <w:tc>
          <w:tcPr>
            <w:tcW w:w="1309" w:type="dxa"/>
            <w:shd w:val="clear" w:color="auto" w:fill="F2F2F2" w:themeFill="background1" w:themeFillShade="F2"/>
            <w:vAlign w:val="center"/>
          </w:tcPr>
          <w:p w14:paraId="242912A2" w14:textId="77777777" w:rsidR="00397DD2" w:rsidRPr="00F56726" w:rsidRDefault="00397DD2" w:rsidP="00397DD2">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56BCA080" w14:textId="77777777" w:rsidR="00397DD2" w:rsidRPr="00F56726" w:rsidRDefault="00397DD2" w:rsidP="00397DD2">
            <w:pPr>
              <w:jc w:val="center"/>
              <w:rPr>
                <w:rFonts w:ascii="Times New Roman" w:hAnsi="Times New Roman"/>
                <w:bCs/>
              </w:rPr>
            </w:pPr>
          </w:p>
        </w:tc>
        <w:tc>
          <w:tcPr>
            <w:tcW w:w="1039" w:type="dxa"/>
            <w:shd w:val="clear" w:color="auto" w:fill="F2F2F2" w:themeFill="background1" w:themeFillShade="F2"/>
            <w:vAlign w:val="center"/>
          </w:tcPr>
          <w:p w14:paraId="1D662B90" w14:textId="77777777" w:rsidR="00397DD2" w:rsidRPr="00F56726" w:rsidRDefault="00397DD2" w:rsidP="00397DD2">
            <w:pPr>
              <w:jc w:val="center"/>
              <w:rPr>
                <w:rFonts w:ascii="Times New Roman" w:hAnsi="Times New Roman"/>
                <w:bCs/>
              </w:rPr>
            </w:pPr>
            <w:r w:rsidRPr="00F56726">
              <w:rPr>
                <w:rFonts w:ascii="Times New Roman" w:hAnsi="Times New Roman"/>
                <w:bCs/>
              </w:rPr>
              <w:t>24</w:t>
            </w:r>
          </w:p>
        </w:tc>
        <w:tc>
          <w:tcPr>
            <w:tcW w:w="1040" w:type="dxa"/>
            <w:shd w:val="clear" w:color="auto" w:fill="F2F2F2" w:themeFill="background1" w:themeFillShade="F2"/>
            <w:vAlign w:val="center"/>
          </w:tcPr>
          <w:p w14:paraId="73A1FDB7" w14:textId="77777777" w:rsidR="00397DD2" w:rsidRPr="00F56726" w:rsidRDefault="00397DD2" w:rsidP="00397DD2">
            <w:pPr>
              <w:jc w:val="center"/>
              <w:rPr>
                <w:rFonts w:ascii="Times New Roman" w:hAnsi="Times New Roman"/>
                <w:bCs/>
              </w:rPr>
            </w:pPr>
            <w:r w:rsidRPr="00F56726">
              <w:rPr>
                <w:rFonts w:ascii="Times New Roman" w:hAnsi="Times New Roman"/>
                <w:bCs/>
              </w:rPr>
              <w:t>24</w:t>
            </w:r>
          </w:p>
        </w:tc>
        <w:tc>
          <w:tcPr>
            <w:tcW w:w="1417" w:type="dxa"/>
            <w:vMerge/>
            <w:shd w:val="clear" w:color="auto" w:fill="F2F2F2" w:themeFill="background1" w:themeFillShade="F2"/>
          </w:tcPr>
          <w:p w14:paraId="288F3D7C" w14:textId="77777777" w:rsidR="00397DD2" w:rsidRPr="00F56726" w:rsidRDefault="00397DD2" w:rsidP="00397DD2">
            <w:pPr>
              <w:rPr>
                <w:rFonts w:ascii="Times New Roman" w:hAnsi="Times New Roman"/>
                <w:b/>
                <w:bCs/>
                <w:sz w:val="24"/>
                <w:szCs w:val="24"/>
              </w:rPr>
            </w:pPr>
          </w:p>
        </w:tc>
      </w:tr>
      <w:tr w:rsidR="00397DD2" w:rsidRPr="00F56726" w14:paraId="17C8C8BB" w14:textId="77777777" w:rsidTr="00AE437A">
        <w:trPr>
          <w:trHeight w:val="684"/>
        </w:trPr>
        <w:tc>
          <w:tcPr>
            <w:tcW w:w="2939" w:type="dxa"/>
            <w:vMerge w:val="restart"/>
            <w:shd w:val="clear" w:color="auto" w:fill="F2F2F2" w:themeFill="background1" w:themeFillShade="F2"/>
          </w:tcPr>
          <w:p w14:paraId="365A6B98" w14:textId="77777777" w:rsidR="00397DD2" w:rsidRPr="00F56726" w:rsidRDefault="00397DD2" w:rsidP="00397DD2">
            <w:pPr>
              <w:rPr>
                <w:rFonts w:ascii="Times New Roman" w:hAnsi="Times New Roman"/>
                <w:b/>
                <w:i/>
              </w:rPr>
            </w:pPr>
            <w:r w:rsidRPr="00F56726">
              <w:rPr>
                <w:rFonts w:ascii="Times New Roman" w:hAnsi="Times New Roman"/>
                <w:b/>
                <w:i/>
              </w:rPr>
              <w:t xml:space="preserve">Rezultatīvais rādītājs: </w:t>
            </w:r>
            <w:r w:rsidRPr="00F56726">
              <w:rPr>
                <w:rFonts w:ascii="Times New Roman" w:hAnsi="Times New Roman"/>
              </w:rPr>
              <w:t>valsts finansiālais ieguldījums (</w:t>
            </w:r>
            <w:r w:rsidRPr="00F56726">
              <w:rPr>
                <w:rFonts w:ascii="Times New Roman" w:hAnsi="Times New Roman"/>
                <w:i/>
              </w:rPr>
              <w:t>euro</w:t>
            </w:r>
            <w:r w:rsidRPr="00F56726">
              <w:rPr>
                <w:rFonts w:ascii="Times New Roman" w:hAnsi="Times New Roman"/>
              </w:rPr>
              <w:t>)</w:t>
            </w:r>
          </w:p>
        </w:tc>
        <w:tc>
          <w:tcPr>
            <w:tcW w:w="1309" w:type="dxa"/>
            <w:shd w:val="clear" w:color="auto" w:fill="F2F2F2" w:themeFill="background1" w:themeFillShade="F2"/>
            <w:vAlign w:val="center"/>
          </w:tcPr>
          <w:p w14:paraId="45DE6E86" w14:textId="77777777" w:rsidR="00397DD2" w:rsidRPr="00F56726" w:rsidRDefault="00397DD2" w:rsidP="00397DD2">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0142EF63" w14:textId="77777777" w:rsidR="00397DD2" w:rsidRPr="00F56726" w:rsidRDefault="00397DD2" w:rsidP="00397DD2">
            <w:pPr>
              <w:jc w:val="center"/>
              <w:rPr>
                <w:rFonts w:ascii="Times New Roman" w:hAnsi="Times New Roman"/>
                <w:b/>
                <w:bCs/>
              </w:rPr>
            </w:pPr>
            <w:r w:rsidRPr="00F56726">
              <w:rPr>
                <w:rFonts w:ascii="Times New Roman" w:hAnsi="Times New Roman"/>
                <w:bCs/>
              </w:rPr>
              <w:t>88 949</w:t>
            </w:r>
          </w:p>
        </w:tc>
        <w:tc>
          <w:tcPr>
            <w:tcW w:w="1039" w:type="dxa"/>
            <w:shd w:val="clear" w:color="auto" w:fill="F2F2F2" w:themeFill="background1" w:themeFillShade="F2"/>
            <w:vAlign w:val="center"/>
          </w:tcPr>
          <w:p w14:paraId="7FE6613B" w14:textId="77777777" w:rsidR="00397DD2" w:rsidRPr="00F56726" w:rsidRDefault="00397DD2" w:rsidP="00397DD2">
            <w:pPr>
              <w:jc w:val="center"/>
              <w:rPr>
                <w:rFonts w:ascii="Times New Roman" w:hAnsi="Times New Roman"/>
                <w:b/>
                <w:bCs/>
              </w:rPr>
            </w:pPr>
            <w:r w:rsidRPr="00F56726">
              <w:rPr>
                <w:rFonts w:ascii="Times New Roman" w:hAnsi="Times New Roman"/>
                <w:b/>
                <w:bCs/>
              </w:rPr>
              <w:t>49 471</w:t>
            </w:r>
          </w:p>
        </w:tc>
        <w:tc>
          <w:tcPr>
            <w:tcW w:w="1040" w:type="dxa"/>
            <w:shd w:val="clear" w:color="auto" w:fill="F2F2F2" w:themeFill="background1" w:themeFillShade="F2"/>
            <w:vAlign w:val="center"/>
          </w:tcPr>
          <w:p w14:paraId="442D2472" w14:textId="77777777" w:rsidR="00397DD2" w:rsidRPr="00F56726" w:rsidRDefault="00397DD2" w:rsidP="00397DD2">
            <w:pPr>
              <w:jc w:val="center"/>
              <w:rPr>
                <w:rFonts w:ascii="Times New Roman" w:hAnsi="Times New Roman"/>
                <w:b/>
                <w:bCs/>
              </w:rPr>
            </w:pPr>
            <w:r w:rsidRPr="00F56726">
              <w:rPr>
                <w:rFonts w:ascii="Times New Roman" w:hAnsi="Times New Roman"/>
                <w:b/>
                <w:bCs/>
              </w:rPr>
              <w:t>200 805</w:t>
            </w:r>
          </w:p>
        </w:tc>
        <w:tc>
          <w:tcPr>
            <w:tcW w:w="1417" w:type="dxa"/>
            <w:vMerge w:val="restart"/>
            <w:shd w:val="clear" w:color="auto" w:fill="F2F2F2" w:themeFill="background1" w:themeFillShade="F2"/>
            <w:vAlign w:val="center"/>
          </w:tcPr>
          <w:p w14:paraId="12DC1324" w14:textId="77777777" w:rsidR="00397DD2" w:rsidRPr="00F56726" w:rsidRDefault="00397DD2" w:rsidP="00397DD2">
            <w:pPr>
              <w:jc w:val="center"/>
              <w:rPr>
                <w:rFonts w:ascii="Times New Roman" w:hAnsi="Times New Roman"/>
                <w:b/>
                <w:bCs/>
                <w:sz w:val="24"/>
                <w:szCs w:val="24"/>
              </w:rPr>
            </w:pPr>
          </w:p>
          <w:p w14:paraId="1FD70ADF" w14:textId="77777777" w:rsidR="00397DD2" w:rsidRPr="00F56726" w:rsidRDefault="00397DD2" w:rsidP="00397DD2">
            <w:pPr>
              <w:jc w:val="center"/>
              <w:rPr>
                <w:rFonts w:ascii="Times New Roman" w:hAnsi="Times New Roman"/>
                <w:sz w:val="24"/>
                <w:szCs w:val="24"/>
              </w:rPr>
            </w:pPr>
            <w:r w:rsidRPr="00F56726">
              <w:rPr>
                <w:rFonts w:ascii="Times New Roman" w:eastAsia="Calibri" w:hAnsi="Times New Roman"/>
                <w:b/>
                <w:color w:val="008000"/>
                <w:sz w:val="24"/>
                <w:szCs w:val="24"/>
              </w:rPr>
              <w:sym w:font="Symbol" w:char="F0AD"/>
            </w:r>
          </w:p>
        </w:tc>
      </w:tr>
      <w:tr w:rsidR="00397DD2" w:rsidRPr="00F56726" w14:paraId="450AD847" w14:textId="77777777" w:rsidTr="00AE437A">
        <w:trPr>
          <w:trHeight w:val="685"/>
        </w:trPr>
        <w:tc>
          <w:tcPr>
            <w:tcW w:w="2939" w:type="dxa"/>
            <w:vMerge/>
            <w:shd w:val="clear" w:color="auto" w:fill="F2F2F2" w:themeFill="background1" w:themeFillShade="F2"/>
          </w:tcPr>
          <w:p w14:paraId="0CC97EDC" w14:textId="77777777" w:rsidR="00397DD2" w:rsidRPr="00F56726" w:rsidRDefault="00397DD2" w:rsidP="00397DD2">
            <w:pPr>
              <w:rPr>
                <w:rFonts w:ascii="Times New Roman" w:hAnsi="Times New Roman"/>
                <w:b/>
                <w:i/>
              </w:rPr>
            </w:pPr>
          </w:p>
        </w:tc>
        <w:tc>
          <w:tcPr>
            <w:tcW w:w="1309" w:type="dxa"/>
            <w:shd w:val="clear" w:color="auto" w:fill="F2F2F2" w:themeFill="background1" w:themeFillShade="F2"/>
            <w:vAlign w:val="center"/>
          </w:tcPr>
          <w:p w14:paraId="291477FE" w14:textId="77777777" w:rsidR="00397DD2" w:rsidRPr="00F56726" w:rsidRDefault="00397DD2" w:rsidP="00397DD2">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114C1C59" w14:textId="77777777" w:rsidR="00397DD2" w:rsidRPr="00F56726" w:rsidRDefault="00397DD2" w:rsidP="00397DD2">
            <w:pPr>
              <w:jc w:val="center"/>
              <w:rPr>
                <w:rFonts w:ascii="Times New Roman" w:hAnsi="Times New Roman"/>
                <w:bCs/>
              </w:rPr>
            </w:pPr>
          </w:p>
        </w:tc>
        <w:tc>
          <w:tcPr>
            <w:tcW w:w="1039" w:type="dxa"/>
            <w:shd w:val="clear" w:color="auto" w:fill="F2F2F2" w:themeFill="background1" w:themeFillShade="F2"/>
            <w:vAlign w:val="center"/>
          </w:tcPr>
          <w:p w14:paraId="2FE84A57" w14:textId="77777777" w:rsidR="00397DD2" w:rsidRPr="00F56726" w:rsidRDefault="00397DD2" w:rsidP="00397DD2">
            <w:pPr>
              <w:jc w:val="center"/>
              <w:rPr>
                <w:rFonts w:ascii="Times New Roman" w:hAnsi="Times New Roman"/>
                <w:bCs/>
              </w:rPr>
            </w:pPr>
            <w:r w:rsidRPr="00F56726">
              <w:rPr>
                <w:rFonts w:ascii="Times New Roman" w:hAnsi="Times New Roman"/>
                <w:bCs/>
              </w:rPr>
              <w:t>88 949</w:t>
            </w:r>
          </w:p>
        </w:tc>
        <w:tc>
          <w:tcPr>
            <w:tcW w:w="1040" w:type="dxa"/>
            <w:shd w:val="clear" w:color="auto" w:fill="F2F2F2" w:themeFill="background1" w:themeFillShade="F2"/>
            <w:vAlign w:val="center"/>
          </w:tcPr>
          <w:p w14:paraId="7D78B46F" w14:textId="77777777" w:rsidR="00397DD2" w:rsidRPr="00F56726" w:rsidRDefault="00397DD2" w:rsidP="00397DD2">
            <w:pPr>
              <w:jc w:val="center"/>
              <w:rPr>
                <w:rFonts w:ascii="Times New Roman" w:hAnsi="Times New Roman"/>
                <w:bCs/>
              </w:rPr>
            </w:pPr>
            <w:r w:rsidRPr="00F56726">
              <w:rPr>
                <w:rFonts w:ascii="Times New Roman" w:hAnsi="Times New Roman"/>
                <w:bCs/>
              </w:rPr>
              <w:t>88 949</w:t>
            </w:r>
          </w:p>
        </w:tc>
        <w:tc>
          <w:tcPr>
            <w:tcW w:w="1417" w:type="dxa"/>
            <w:vMerge/>
            <w:shd w:val="clear" w:color="auto" w:fill="F2F2F2" w:themeFill="background1" w:themeFillShade="F2"/>
          </w:tcPr>
          <w:p w14:paraId="1AAEF572" w14:textId="77777777" w:rsidR="00397DD2" w:rsidRPr="00F56726" w:rsidRDefault="00397DD2" w:rsidP="00397DD2">
            <w:pPr>
              <w:rPr>
                <w:rFonts w:ascii="Times New Roman" w:hAnsi="Times New Roman"/>
                <w:b/>
                <w:bCs/>
                <w:sz w:val="24"/>
                <w:szCs w:val="24"/>
              </w:rPr>
            </w:pPr>
          </w:p>
        </w:tc>
      </w:tr>
    </w:tbl>
    <w:p w14:paraId="4C17E8AB" w14:textId="77777777" w:rsidR="00397DD2" w:rsidRPr="00F56726" w:rsidRDefault="00397DD2" w:rsidP="00397DD2">
      <w:pPr>
        <w:jc w:val="both"/>
        <w:rPr>
          <w:rFonts w:ascii="Times New Roman" w:hAnsi="Times New Roman" w:cs="Times New Roman"/>
          <w:sz w:val="20"/>
        </w:rPr>
      </w:pPr>
    </w:p>
    <w:p w14:paraId="2D4573FC" w14:textId="757E5C73" w:rsidR="00907508" w:rsidRPr="00F56726" w:rsidRDefault="00266C73" w:rsidP="00523203">
      <w:pPr>
        <w:spacing w:after="0" w:line="276" w:lineRule="auto"/>
        <w:ind w:firstLine="720"/>
        <w:jc w:val="both"/>
        <w:rPr>
          <w:rFonts w:ascii="Times New Roman" w:hAnsi="Times New Roman" w:cs="Times New Roman"/>
          <w:sz w:val="24"/>
        </w:rPr>
      </w:pPr>
      <w:r w:rsidRPr="00F56726">
        <w:rPr>
          <w:rFonts w:ascii="Times New Roman" w:hAnsi="Times New Roman" w:cs="Times New Roman"/>
          <w:bCs/>
          <w:sz w:val="24"/>
        </w:rPr>
        <w:t>Politikas rezultātu A1 un A2 sasniegšanai kopumā tika izvirzīti seši</w:t>
      </w:r>
      <w:r w:rsidRPr="00F56726">
        <w:rPr>
          <w:rFonts w:ascii="Times New Roman" w:hAnsi="Times New Roman" w:cs="Times New Roman"/>
          <w:b/>
          <w:sz w:val="24"/>
        </w:rPr>
        <w:t xml:space="preserve"> darbības rādītāji. </w:t>
      </w:r>
      <w:r w:rsidR="00907508" w:rsidRPr="00F56726">
        <w:rPr>
          <w:rFonts w:ascii="Times New Roman" w:hAnsi="Times New Roman" w:cs="Times New Roman"/>
          <w:sz w:val="24"/>
        </w:rPr>
        <w:t xml:space="preserve">Šī mērķa kontekstā darbības rezultāti bija izglītoto skolēnu un pedagogu </w:t>
      </w:r>
      <w:r w:rsidRPr="00F56726">
        <w:rPr>
          <w:rFonts w:ascii="Times New Roman" w:hAnsi="Times New Roman" w:cs="Times New Roman"/>
          <w:sz w:val="24"/>
        </w:rPr>
        <w:t>skaita</w:t>
      </w:r>
      <w:r w:rsidR="00907508" w:rsidRPr="00F56726">
        <w:rPr>
          <w:rFonts w:ascii="Times New Roman" w:hAnsi="Times New Roman" w:cs="Times New Roman"/>
          <w:sz w:val="24"/>
        </w:rPr>
        <w:t xml:space="preserve"> paaugstināšana, starpinstitucionālās sadarbības uzlabošana, izstrādātas un ieviestas vadlīnijas</w:t>
      </w:r>
      <w:r w:rsidR="001977DD" w:rsidRPr="00F56726">
        <w:rPr>
          <w:rFonts w:ascii="Times New Roman" w:hAnsi="Times New Roman" w:cs="Times New Roman"/>
          <w:sz w:val="24"/>
        </w:rPr>
        <w:t xml:space="preserve"> un </w:t>
      </w:r>
      <w:r w:rsidR="00907508" w:rsidRPr="00F56726">
        <w:rPr>
          <w:rFonts w:ascii="Times New Roman" w:hAnsi="Times New Roman" w:cs="Times New Roman"/>
          <w:sz w:val="24"/>
        </w:rPr>
        <w:t>izstrādāti un ieviesti pasākumi veselības risku mazināšanai</w:t>
      </w:r>
      <w:r w:rsidR="001977DD" w:rsidRPr="00F56726">
        <w:rPr>
          <w:rFonts w:ascii="Times New Roman" w:hAnsi="Times New Roman" w:cs="Times New Roman"/>
          <w:sz w:val="24"/>
        </w:rPr>
        <w:t xml:space="preserve">. </w:t>
      </w:r>
      <w:r w:rsidR="00523203">
        <w:rPr>
          <w:rFonts w:ascii="Times New Roman" w:hAnsi="Times New Roman" w:cs="Times New Roman"/>
          <w:sz w:val="24"/>
        </w:rPr>
        <w:t xml:space="preserve">Kopumā var secināt, ka no sešiem darbības rādītājiem prognozētais rezultāts ir sasniegts sešos, bet viens darbības rādītājs par sadarbības mehānisma izstrādi nav sasniegts </w:t>
      </w:r>
      <w:r w:rsidRPr="00F56726">
        <w:rPr>
          <w:rFonts w:ascii="Times New Roman" w:hAnsi="Times New Roman" w:cs="Times New Roman"/>
          <w:sz w:val="24"/>
        </w:rPr>
        <w:t>(</w:t>
      </w:r>
      <w:r w:rsidR="006F5E15" w:rsidRPr="00F56726">
        <w:rPr>
          <w:rFonts w:ascii="Times New Roman" w:hAnsi="Times New Roman" w:cs="Times New Roman"/>
          <w:sz w:val="24"/>
        </w:rPr>
        <w:t>skat. 3</w:t>
      </w:r>
      <w:r w:rsidRPr="00F56726">
        <w:rPr>
          <w:rFonts w:ascii="Times New Roman" w:hAnsi="Times New Roman" w:cs="Times New Roman"/>
          <w:sz w:val="24"/>
        </w:rPr>
        <w:t>. tabulu)</w:t>
      </w:r>
      <w:r w:rsidR="0006231E" w:rsidRPr="00F56726">
        <w:rPr>
          <w:rFonts w:ascii="Times New Roman" w:hAnsi="Times New Roman" w:cs="Times New Roman"/>
          <w:sz w:val="24"/>
        </w:rPr>
        <w:t xml:space="preserve">. </w:t>
      </w:r>
      <w:r w:rsidR="001977DD" w:rsidRPr="00F56726">
        <w:rPr>
          <w:rFonts w:ascii="Times New Roman" w:hAnsi="Times New Roman" w:cs="Times New Roman"/>
          <w:sz w:val="24"/>
        </w:rPr>
        <w:t>Lai gan darbības nacionālā konsultēšanas mehānisma izveidošanas izpildē tika veiktas, kas rezultējās ar informatīvā materiāla izstrādi, nevar atzīt, ka darbības rezultāts ir izpildīts pilnīgi, jo normatīvais akts nav ticis izstrādāts.</w:t>
      </w:r>
      <w:r w:rsidR="005C353A" w:rsidRPr="00F56726">
        <w:rPr>
          <w:rFonts w:ascii="Times New Roman" w:hAnsi="Times New Roman" w:cs="Times New Roman"/>
          <w:sz w:val="24"/>
        </w:rPr>
        <w:t xml:space="preserve"> Sadarbības mehānisma izstrāde cita starpā ir iekļauta arī nākamajā politikas plānošanas dokumentā – Cilvēku tirdzniecības novēršanas plānā 2021. – 2023. gadam. </w:t>
      </w:r>
    </w:p>
    <w:p w14:paraId="5F560793" w14:textId="62A9A4C5" w:rsidR="005C353A" w:rsidRPr="00F56726" w:rsidRDefault="005C353A" w:rsidP="0039336E">
      <w:pPr>
        <w:spacing w:after="0" w:line="276" w:lineRule="auto"/>
        <w:ind w:firstLine="720"/>
        <w:jc w:val="both"/>
        <w:rPr>
          <w:rFonts w:ascii="Times New Roman" w:hAnsi="Times New Roman" w:cs="Times New Roman"/>
          <w:sz w:val="24"/>
        </w:rPr>
      </w:pPr>
      <w:r w:rsidRPr="00F56726">
        <w:rPr>
          <w:rFonts w:ascii="Times New Roman" w:hAnsi="Times New Roman" w:cs="Times New Roman"/>
          <w:sz w:val="24"/>
        </w:rPr>
        <w:t>Vērtējot politik</w:t>
      </w:r>
      <w:r w:rsidR="0039336E">
        <w:rPr>
          <w:rFonts w:ascii="Times New Roman" w:hAnsi="Times New Roman" w:cs="Times New Roman"/>
          <w:sz w:val="24"/>
        </w:rPr>
        <w:t>as rādītājus, jānorāda, ka dažu prognozēto rezultātu sasniegšanu var ietekmēt ārējie procesi</w:t>
      </w:r>
      <w:r w:rsidRPr="00F56726">
        <w:rPr>
          <w:rFonts w:ascii="Times New Roman" w:hAnsi="Times New Roman" w:cs="Times New Roman"/>
          <w:sz w:val="24"/>
        </w:rPr>
        <w:t xml:space="preserve">. Piemēram, konsultāciju skaita samazinājums </w:t>
      </w:r>
      <w:r w:rsidR="0039336E">
        <w:rPr>
          <w:rFonts w:ascii="Times New Roman" w:hAnsi="Times New Roman" w:cs="Times New Roman"/>
          <w:sz w:val="24"/>
        </w:rPr>
        <w:t xml:space="preserve">2020. gadā </w:t>
      </w:r>
      <w:r w:rsidRPr="00F56726">
        <w:rPr>
          <w:rFonts w:ascii="Times New Roman" w:hAnsi="Times New Roman" w:cs="Times New Roman"/>
          <w:sz w:val="24"/>
        </w:rPr>
        <w:t>(</w:t>
      </w:r>
      <w:r w:rsidR="0039336E">
        <w:rPr>
          <w:rFonts w:ascii="Times New Roman" w:hAnsi="Times New Roman" w:cs="Times New Roman"/>
          <w:sz w:val="24"/>
        </w:rPr>
        <w:t xml:space="preserve">rādītājs </w:t>
      </w:r>
      <w:r w:rsidRPr="00F56726">
        <w:rPr>
          <w:rFonts w:ascii="Times New Roman" w:hAnsi="Times New Roman" w:cs="Times New Roman"/>
          <w:sz w:val="24"/>
        </w:rPr>
        <w:t xml:space="preserve">A3) visticamāk saistīts ar Covid-19 situāciju, jo cilvēki mazāk </w:t>
      </w:r>
      <w:r w:rsidR="0039336E">
        <w:rPr>
          <w:rFonts w:ascii="Times New Roman" w:hAnsi="Times New Roman" w:cs="Times New Roman"/>
          <w:sz w:val="24"/>
        </w:rPr>
        <w:t>pārvietojās</w:t>
      </w:r>
      <w:r w:rsidRPr="00F56726">
        <w:rPr>
          <w:rFonts w:ascii="Times New Roman" w:hAnsi="Times New Roman" w:cs="Times New Roman"/>
          <w:sz w:val="24"/>
        </w:rPr>
        <w:t xml:space="preserve">, arī daļa darbavietu nokļuva dīkstāvē, kas varēja ietekmēt pieprasījumu pēc konsultācijām. </w:t>
      </w:r>
    </w:p>
    <w:p w14:paraId="62168561" w14:textId="3753D3F3" w:rsidR="0039336E" w:rsidRPr="00F56726" w:rsidRDefault="005C353A" w:rsidP="0039336E">
      <w:pPr>
        <w:spacing w:after="0" w:line="276" w:lineRule="auto"/>
        <w:ind w:firstLine="720"/>
        <w:jc w:val="both"/>
        <w:rPr>
          <w:rFonts w:ascii="Times New Roman" w:hAnsi="Times New Roman" w:cs="Times New Roman"/>
          <w:sz w:val="24"/>
        </w:rPr>
      </w:pPr>
      <w:r w:rsidRPr="00F56726">
        <w:rPr>
          <w:rFonts w:ascii="Times New Roman" w:hAnsi="Times New Roman" w:cs="Times New Roman"/>
          <w:sz w:val="24"/>
        </w:rPr>
        <w:t>Kopumā, vērtējot politikas rezultatīvo rādītāju izpildi gan sais</w:t>
      </w:r>
      <w:r w:rsidR="0039336E">
        <w:rPr>
          <w:rFonts w:ascii="Times New Roman" w:hAnsi="Times New Roman" w:cs="Times New Roman"/>
          <w:sz w:val="24"/>
        </w:rPr>
        <w:t>tībā ar situācijas aprakstu (3. </w:t>
      </w:r>
      <w:r w:rsidRPr="00F56726">
        <w:rPr>
          <w:rFonts w:ascii="Times New Roman" w:hAnsi="Times New Roman" w:cs="Times New Roman"/>
          <w:sz w:val="24"/>
        </w:rPr>
        <w:t xml:space="preserve">pielikums), gan </w:t>
      </w:r>
      <w:r w:rsidR="0039336E">
        <w:rPr>
          <w:rFonts w:ascii="Times New Roman" w:hAnsi="Times New Roman" w:cs="Times New Roman"/>
          <w:sz w:val="24"/>
        </w:rPr>
        <w:t>Pamatnostādņu plāna izpildi (2. </w:t>
      </w:r>
      <w:r w:rsidRPr="00F56726">
        <w:rPr>
          <w:rFonts w:ascii="Times New Roman" w:hAnsi="Times New Roman" w:cs="Times New Roman"/>
          <w:sz w:val="24"/>
        </w:rPr>
        <w:t xml:space="preserve">pielikums), var secināt, ka sekmīgāk sasniegti tie rezultatīvie rādītāji, kuru pasākumi ir daļa no pastāvīgiem pienākumiem, piemēram, pedagogu apmācības, vai kuru izpildei ir izdevies </w:t>
      </w:r>
      <w:r w:rsidR="0039336E">
        <w:rPr>
          <w:rFonts w:ascii="Times New Roman" w:hAnsi="Times New Roman" w:cs="Times New Roman"/>
          <w:sz w:val="24"/>
        </w:rPr>
        <w:t>piesaistīt</w:t>
      </w:r>
      <w:r w:rsidRPr="00F56726">
        <w:rPr>
          <w:rFonts w:ascii="Times New Roman" w:hAnsi="Times New Roman" w:cs="Times New Roman"/>
          <w:sz w:val="24"/>
        </w:rPr>
        <w:t xml:space="preserve"> papildu finan</w:t>
      </w:r>
      <w:r w:rsidR="0039336E">
        <w:rPr>
          <w:rFonts w:ascii="Times New Roman" w:hAnsi="Times New Roman" w:cs="Times New Roman"/>
          <w:sz w:val="24"/>
        </w:rPr>
        <w:t>sējumu, piemēram, informatīvās kampaņas</w:t>
      </w:r>
      <w:r w:rsidRPr="00F56726">
        <w:rPr>
          <w:rFonts w:ascii="Times New Roman" w:hAnsi="Times New Roman" w:cs="Times New Roman"/>
          <w:sz w:val="24"/>
        </w:rPr>
        <w:t>.</w:t>
      </w:r>
      <w:r w:rsidR="0039336E">
        <w:rPr>
          <w:rFonts w:ascii="Times New Roman" w:hAnsi="Times New Roman" w:cs="Times New Roman"/>
          <w:sz w:val="24"/>
        </w:rPr>
        <w:t xml:space="preserve">  </w:t>
      </w:r>
    </w:p>
    <w:p w14:paraId="65597049" w14:textId="77777777" w:rsidR="003A0945" w:rsidRPr="00F56726" w:rsidRDefault="003A0945" w:rsidP="00A727CA">
      <w:pPr>
        <w:spacing w:after="120" w:line="276" w:lineRule="auto"/>
        <w:ind w:firstLine="720"/>
        <w:jc w:val="both"/>
        <w:rPr>
          <w:rFonts w:ascii="Times New Roman" w:hAnsi="Times New Roman" w:cs="Times New Roman"/>
          <w:sz w:val="24"/>
        </w:rPr>
      </w:pPr>
    </w:p>
    <w:p w14:paraId="60BD8926" w14:textId="4D0C2832" w:rsidR="00266C73" w:rsidRPr="00F56726" w:rsidRDefault="006F5E15" w:rsidP="001A34FB">
      <w:pPr>
        <w:spacing w:after="120" w:line="276" w:lineRule="auto"/>
        <w:jc w:val="both"/>
        <w:rPr>
          <w:rFonts w:ascii="Times New Roman" w:hAnsi="Times New Roman" w:cs="Times New Roman"/>
          <w:sz w:val="20"/>
          <w:szCs w:val="20"/>
        </w:rPr>
      </w:pPr>
      <w:r w:rsidRPr="00F56726">
        <w:rPr>
          <w:rFonts w:ascii="Times New Roman" w:hAnsi="Times New Roman" w:cs="Times New Roman"/>
          <w:sz w:val="20"/>
          <w:szCs w:val="20"/>
        </w:rPr>
        <w:t>3</w:t>
      </w:r>
      <w:r w:rsidR="00266C73" w:rsidRPr="00F56726">
        <w:rPr>
          <w:rFonts w:ascii="Times New Roman" w:hAnsi="Times New Roman" w:cs="Times New Roman"/>
          <w:sz w:val="20"/>
          <w:szCs w:val="20"/>
        </w:rPr>
        <w:t>.</w:t>
      </w:r>
      <w:r w:rsidR="00694A32">
        <w:rPr>
          <w:rFonts w:ascii="Times New Roman" w:hAnsi="Times New Roman" w:cs="Times New Roman"/>
          <w:sz w:val="20"/>
          <w:szCs w:val="20"/>
        </w:rPr>
        <w:t> </w:t>
      </w:r>
      <w:r w:rsidR="00266C73" w:rsidRPr="00F56726">
        <w:rPr>
          <w:rFonts w:ascii="Times New Roman" w:hAnsi="Times New Roman" w:cs="Times New Roman"/>
          <w:sz w:val="20"/>
          <w:szCs w:val="20"/>
        </w:rPr>
        <w:t>tabula. Darbības rezultātu A1-A6 izpilde</w:t>
      </w:r>
    </w:p>
    <w:tbl>
      <w:tblPr>
        <w:tblStyle w:val="TableGrid2"/>
        <w:tblW w:w="8783" w:type="dxa"/>
        <w:tblLayout w:type="fixed"/>
        <w:tblLook w:val="04A0" w:firstRow="1" w:lastRow="0" w:firstColumn="1" w:lastColumn="0" w:noHBand="0" w:noVBand="1"/>
      </w:tblPr>
      <w:tblGrid>
        <w:gridCol w:w="2939"/>
        <w:gridCol w:w="1309"/>
        <w:gridCol w:w="1039"/>
        <w:gridCol w:w="1039"/>
        <w:gridCol w:w="1040"/>
        <w:gridCol w:w="1417"/>
      </w:tblGrid>
      <w:tr w:rsidR="00B25DBA" w:rsidRPr="00F56726" w14:paraId="1E467B1F" w14:textId="77777777" w:rsidTr="0003200B">
        <w:trPr>
          <w:trHeight w:val="684"/>
        </w:trPr>
        <w:tc>
          <w:tcPr>
            <w:tcW w:w="8783" w:type="dxa"/>
            <w:gridSpan w:val="6"/>
            <w:shd w:val="clear" w:color="auto" w:fill="FFF2CC" w:themeFill="accent4" w:themeFillTint="33"/>
          </w:tcPr>
          <w:p w14:paraId="5C7F64AF" w14:textId="63726007" w:rsidR="00B25DBA" w:rsidRPr="00F56726" w:rsidRDefault="0039336E" w:rsidP="0003200B">
            <w:pPr>
              <w:rPr>
                <w:rFonts w:ascii="Times New Roman" w:eastAsia="Calibri" w:hAnsi="Times New Roman"/>
                <w:b/>
                <w:sz w:val="24"/>
                <w:szCs w:val="24"/>
              </w:rPr>
            </w:pPr>
            <w:r>
              <w:rPr>
                <w:rFonts w:ascii="Times New Roman" w:hAnsi="Times New Roman"/>
                <w:b/>
                <w:bCs/>
                <w:szCs w:val="24"/>
              </w:rPr>
              <w:t>Darbības rezultāts A1</w:t>
            </w:r>
            <w:r w:rsidR="006E4CF8" w:rsidRPr="00F56726">
              <w:rPr>
                <w:rFonts w:ascii="Times New Roman" w:hAnsi="Times New Roman"/>
                <w:b/>
                <w:bCs/>
                <w:szCs w:val="24"/>
              </w:rPr>
              <w:t>: īstenota skolēnu izglītošana par cilvēku tirdzniecības riskiem, draudiem un sekām</w:t>
            </w:r>
          </w:p>
        </w:tc>
      </w:tr>
      <w:tr w:rsidR="00B25DBA" w:rsidRPr="00F56726" w14:paraId="791CAA37" w14:textId="77777777" w:rsidTr="0003200B">
        <w:trPr>
          <w:trHeight w:val="385"/>
        </w:trPr>
        <w:tc>
          <w:tcPr>
            <w:tcW w:w="4248" w:type="dxa"/>
            <w:gridSpan w:val="2"/>
            <w:shd w:val="clear" w:color="auto" w:fill="FFFFFF" w:themeFill="background1"/>
          </w:tcPr>
          <w:p w14:paraId="10EE1D2C" w14:textId="77777777" w:rsidR="00B25DBA" w:rsidRPr="00F56726" w:rsidRDefault="00B25DBA" w:rsidP="0003200B">
            <w:pPr>
              <w:jc w:val="center"/>
              <w:rPr>
                <w:rFonts w:ascii="Times New Roman" w:hAnsi="Times New Roman"/>
                <w:b/>
                <w:bCs/>
              </w:rPr>
            </w:pPr>
          </w:p>
        </w:tc>
        <w:tc>
          <w:tcPr>
            <w:tcW w:w="1039" w:type="dxa"/>
            <w:shd w:val="clear" w:color="auto" w:fill="FFFFFF" w:themeFill="background1"/>
            <w:vAlign w:val="center"/>
          </w:tcPr>
          <w:p w14:paraId="19E1CA59" w14:textId="77777777" w:rsidR="00B25DBA" w:rsidRPr="00F56726" w:rsidRDefault="00B25DBA" w:rsidP="0003200B">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061C7600" w14:textId="77777777" w:rsidR="00B25DBA" w:rsidRPr="00F56726" w:rsidRDefault="00B25DBA" w:rsidP="0003200B">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0CE7A449" w14:textId="77777777" w:rsidR="00B25DBA" w:rsidRPr="00F56726" w:rsidRDefault="00B25DBA" w:rsidP="0003200B">
            <w:pPr>
              <w:jc w:val="center"/>
              <w:rPr>
                <w:rFonts w:ascii="Times New Roman" w:hAnsi="Times New Roman"/>
                <w:b/>
                <w:bCs/>
              </w:rPr>
            </w:pPr>
            <w:r w:rsidRPr="00F56726">
              <w:rPr>
                <w:rFonts w:ascii="Times New Roman" w:hAnsi="Times New Roman"/>
                <w:b/>
                <w:bCs/>
              </w:rPr>
              <w:t>2020</w:t>
            </w:r>
          </w:p>
        </w:tc>
        <w:tc>
          <w:tcPr>
            <w:tcW w:w="1417" w:type="dxa"/>
            <w:shd w:val="clear" w:color="auto" w:fill="FFFFFF" w:themeFill="background1"/>
            <w:vAlign w:val="center"/>
          </w:tcPr>
          <w:p w14:paraId="2D964688" w14:textId="77777777" w:rsidR="00B25DBA" w:rsidRPr="00F56726" w:rsidRDefault="00B25DBA" w:rsidP="0003200B">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B25DBA" w:rsidRPr="00F56726" w14:paraId="70368B7A" w14:textId="77777777" w:rsidTr="0003200B">
        <w:trPr>
          <w:trHeight w:val="482"/>
        </w:trPr>
        <w:tc>
          <w:tcPr>
            <w:tcW w:w="2939" w:type="dxa"/>
            <w:vMerge w:val="restart"/>
            <w:shd w:val="clear" w:color="auto" w:fill="F2F2F2" w:themeFill="background1" w:themeFillShade="F2"/>
          </w:tcPr>
          <w:p w14:paraId="5BBB05E0" w14:textId="77777777" w:rsidR="00B25DBA" w:rsidRPr="00F56726" w:rsidRDefault="00E37A26" w:rsidP="0003200B">
            <w:pPr>
              <w:rPr>
                <w:rFonts w:ascii="Times New Roman" w:hAnsi="Times New Roman"/>
                <w:b/>
                <w:i/>
              </w:rPr>
            </w:pPr>
            <w:r w:rsidRPr="00F56726">
              <w:rPr>
                <w:rFonts w:ascii="Times New Roman" w:hAnsi="Times New Roman"/>
                <w:b/>
                <w:bCs/>
                <w:i/>
                <w:szCs w:val="24"/>
              </w:rPr>
              <w:t xml:space="preserve">Rezultatīvais rādītājs: </w:t>
            </w:r>
            <w:r w:rsidRPr="00F56726">
              <w:rPr>
                <w:rFonts w:ascii="Times New Roman" w:hAnsi="Times New Roman"/>
                <w:bCs/>
                <w:szCs w:val="24"/>
              </w:rPr>
              <w:t>izglītoto skolēnu skaits</w:t>
            </w:r>
          </w:p>
        </w:tc>
        <w:tc>
          <w:tcPr>
            <w:tcW w:w="1309" w:type="dxa"/>
            <w:shd w:val="clear" w:color="auto" w:fill="F2F2F2" w:themeFill="background1" w:themeFillShade="F2"/>
            <w:vAlign w:val="center"/>
          </w:tcPr>
          <w:p w14:paraId="30DD52FE" w14:textId="77777777" w:rsidR="00B25DBA" w:rsidRPr="00F56726" w:rsidRDefault="00B25DBA" w:rsidP="0003200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35C5B457" w14:textId="77777777" w:rsidR="00B25DBA" w:rsidRPr="00F56726" w:rsidRDefault="00E37A26" w:rsidP="0003200B">
            <w:pPr>
              <w:jc w:val="center"/>
              <w:rPr>
                <w:rFonts w:ascii="Times New Roman" w:hAnsi="Times New Roman"/>
                <w:bCs/>
              </w:rPr>
            </w:pPr>
            <w:r w:rsidRPr="00F56726">
              <w:rPr>
                <w:rFonts w:ascii="Times New Roman" w:hAnsi="Times New Roman"/>
                <w:bCs/>
              </w:rPr>
              <w:t>35 702</w:t>
            </w:r>
          </w:p>
        </w:tc>
        <w:tc>
          <w:tcPr>
            <w:tcW w:w="1039" w:type="dxa"/>
            <w:shd w:val="clear" w:color="auto" w:fill="F2F2F2" w:themeFill="background1" w:themeFillShade="F2"/>
            <w:vAlign w:val="center"/>
          </w:tcPr>
          <w:p w14:paraId="7CA42DD1" w14:textId="77777777" w:rsidR="00B25DBA" w:rsidRPr="00F56726" w:rsidRDefault="00E37A26" w:rsidP="0003200B">
            <w:pPr>
              <w:jc w:val="center"/>
              <w:rPr>
                <w:rFonts w:ascii="Times New Roman" w:hAnsi="Times New Roman"/>
                <w:b/>
                <w:bCs/>
              </w:rPr>
            </w:pPr>
            <w:r w:rsidRPr="00F56726">
              <w:rPr>
                <w:rFonts w:ascii="Times New Roman" w:hAnsi="Times New Roman"/>
                <w:b/>
                <w:bCs/>
              </w:rPr>
              <w:t>35 782</w:t>
            </w:r>
          </w:p>
        </w:tc>
        <w:tc>
          <w:tcPr>
            <w:tcW w:w="1040" w:type="dxa"/>
            <w:shd w:val="clear" w:color="auto" w:fill="F2F2F2" w:themeFill="background1" w:themeFillShade="F2"/>
            <w:vAlign w:val="center"/>
          </w:tcPr>
          <w:p w14:paraId="417E9E51" w14:textId="5968DF25" w:rsidR="00B25DBA" w:rsidRPr="00F56726" w:rsidRDefault="00CD3292" w:rsidP="0003200B">
            <w:pPr>
              <w:jc w:val="center"/>
              <w:rPr>
                <w:rFonts w:ascii="Times New Roman" w:hAnsi="Times New Roman"/>
                <w:b/>
                <w:bCs/>
              </w:rPr>
            </w:pPr>
            <w:r w:rsidRPr="00F56726">
              <w:rPr>
                <w:rFonts w:ascii="Times New Roman" w:hAnsi="Times New Roman"/>
                <w:b/>
                <w:bCs/>
              </w:rPr>
              <w:t>38 574</w:t>
            </w:r>
          </w:p>
        </w:tc>
        <w:tc>
          <w:tcPr>
            <w:tcW w:w="1417" w:type="dxa"/>
            <w:vMerge w:val="restart"/>
            <w:shd w:val="clear" w:color="auto" w:fill="F2F2F2" w:themeFill="background1" w:themeFillShade="F2"/>
            <w:vAlign w:val="center"/>
          </w:tcPr>
          <w:p w14:paraId="318C58C7" w14:textId="69BCB5F8" w:rsidR="00B25DBA" w:rsidRPr="00F56726" w:rsidRDefault="00CD3292" w:rsidP="0003200B">
            <w:pPr>
              <w:jc w:val="center"/>
              <w:rPr>
                <w:rFonts w:ascii="Times New Roman" w:hAnsi="Times New Roman"/>
                <w:b/>
                <w:bCs/>
                <w:sz w:val="24"/>
                <w:szCs w:val="24"/>
              </w:rPr>
            </w:pPr>
            <w:r w:rsidRPr="00F56726">
              <w:rPr>
                <w:rFonts w:ascii="Times New Roman" w:eastAsia="Calibri" w:hAnsi="Times New Roman"/>
                <w:b/>
                <w:color w:val="008000"/>
                <w:sz w:val="24"/>
                <w:szCs w:val="24"/>
              </w:rPr>
              <w:sym w:font="Symbol" w:char="F0AD"/>
            </w:r>
          </w:p>
        </w:tc>
      </w:tr>
      <w:tr w:rsidR="00B25DBA" w:rsidRPr="00F56726" w14:paraId="45F400EB" w14:textId="77777777" w:rsidTr="0003200B">
        <w:trPr>
          <w:trHeight w:val="482"/>
        </w:trPr>
        <w:tc>
          <w:tcPr>
            <w:tcW w:w="2939" w:type="dxa"/>
            <w:vMerge/>
            <w:shd w:val="clear" w:color="auto" w:fill="F2F2F2" w:themeFill="background1" w:themeFillShade="F2"/>
          </w:tcPr>
          <w:p w14:paraId="7791C892" w14:textId="77777777" w:rsidR="00B25DBA" w:rsidRPr="00F56726" w:rsidRDefault="00B25DBA" w:rsidP="0003200B">
            <w:pPr>
              <w:rPr>
                <w:rFonts w:ascii="Times New Roman" w:hAnsi="Times New Roman"/>
                <w:b/>
                <w:i/>
              </w:rPr>
            </w:pPr>
          </w:p>
        </w:tc>
        <w:tc>
          <w:tcPr>
            <w:tcW w:w="1309" w:type="dxa"/>
            <w:shd w:val="clear" w:color="auto" w:fill="F2F2F2" w:themeFill="background1" w:themeFillShade="F2"/>
            <w:vAlign w:val="center"/>
          </w:tcPr>
          <w:p w14:paraId="2EC86F9E" w14:textId="77777777" w:rsidR="00B25DBA" w:rsidRPr="00F56726" w:rsidRDefault="00B25DBA" w:rsidP="0003200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5A6ECD80" w14:textId="77777777" w:rsidR="00B25DBA" w:rsidRPr="00F56726" w:rsidRDefault="00B25DBA" w:rsidP="0003200B">
            <w:pPr>
              <w:jc w:val="center"/>
              <w:rPr>
                <w:rFonts w:ascii="Times New Roman" w:hAnsi="Times New Roman"/>
                <w:bCs/>
              </w:rPr>
            </w:pPr>
          </w:p>
        </w:tc>
        <w:tc>
          <w:tcPr>
            <w:tcW w:w="1039" w:type="dxa"/>
            <w:shd w:val="clear" w:color="auto" w:fill="F2F2F2" w:themeFill="background1" w:themeFillShade="F2"/>
            <w:vAlign w:val="center"/>
          </w:tcPr>
          <w:p w14:paraId="67CE7DD1" w14:textId="77777777" w:rsidR="00B25DBA" w:rsidRPr="00F56726" w:rsidRDefault="00E37A26" w:rsidP="0003200B">
            <w:pPr>
              <w:jc w:val="center"/>
              <w:rPr>
                <w:rFonts w:ascii="Times New Roman" w:hAnsi="Times New Roman"/>
                <w:bCs/>
              </w:rPr>
            </w:pPr>
            <w:r w:rsidRPr="00F56726">
              <w:rPr>
                <w:rFonts w:ascii="Times New Roman" w:hAnsi="Times New Roman"/>
                <w:bCs/>
              </w:rPr>
              <w:t>36 000</w:t>
            </w:r>
          </w:p>
        </w:tc>
        <w:tc>
          <w:tcPr>
            <w:tcW w:w="1040" w:type="dxa"/>
            <w:shd w:val="clear" w:color="auto" w:fill="F2F2F2" w:themeFill="background1" w:themeFillShade="F2"/>
            <w:vAlign w:val="center"/>
          </w:tcPr>
          <w:p w14:paraId="77BD9E5A" w14:textId="77777777" w:rsidR="00B25DBA" w:rsidRPr="00F56726" w:rsidRDefault="00E37A26" w:rsidP="0003200B">
            <w:pPr>
              <w:jc w:val="center"/>
              <w:rPr>
                <w:rFonts w:ascii="Times New Roman" w:hAnsi="Times New Roman"/>
                <w:bCs/>
              </w:rPr>
            </w:pPr>
            <w:r w:rsidRPr="00F56726">
              <w:rPr>
                <w:rFonts w:ascii="Times New Roman" w:hAnsi="Times New Roman"/>
                <w:bCs/>
              </w:rPr>
              <w:t>37 000</w:t>
            </w:r>
          </w:p>
        </w:tc>
        <w:tc>
          <w:tcPr>
            <w:tcW w:w="1417" w:type="dxa"/>
            <w:vMerge/>
            <w:shd w:val="clear" w:color="auto" w:fill="F2F2F2" w:themeFill="background1" w:themeFillShade="F2"/>
          </w:tcPr>
          <w:p w14:paraId="4070E452" w14:textId="77777777" w:rsidR="00B25DBA" w:rsidRPr="00F56726" w:rsidRDefault="00B25DBA" w:rsidP="0003200B">
            <w:pPr>
              <w:rPr>
                <w:rFonts w:ascii="Times New Roman" w:hAnsi="Times New Roman"/>
                <w:b/>
                <w:bCs/>
                <w:sz w:val="24"/>
                <w:szCs w:val="24"/>
              </w:rPr>
            </w:pPr>
          </w:p>
        </w:tc>
      </w:tr>
      <w:tr w:rsidR="00B25DBA" w:rsidRPr="00F56726" w14:paraId="04EE7B65" w14:textId="77777777" w:rsidTr="0003200B">
        <w:trPr>
          <w:trHeight w:val="482"/>
        </w:trPr>
        <w:tc>
          <w:tcPr>
            <w:tcW w:w="2939" w:type="dxa"/>
            <w:vMerge w:val="restart"/>
            <w:shd w:val="clear" w:color="auto" w:fill="F2F2F2" w:themeFill="background1" w:themeFillShade="F2"/>
          </w:tcPr>
          <w:p w14:paraId="3CD41D20" w14:textId="77777777" w:rsidR="00B25DBA" w:rsidRPr="00F56726" w:rsidRDefault="00E37A26" w:rsidP="0003200B">
            <w:pPr>
              <w:rPr>
                <w:rFonts w:ascii="Times New Roman" w:hAnsi="Times New Roman"/>
                <w:b/>
                <w:i/>
              </w:rPr>
            </w:pPr>
            <w:r w:rsidRPr="00F56726">
              <w:rPr>
                <w:rFonts w:ascii="Times New Roman" w:hAnsi="Times New Roman"/>
                <w:b/>
                <w:i/>
                <w:szCs w:val="24"/>
              </w:rPr>
              <w:t>Rezultatīvais rādītājs:</w:t>
            </w:r>
            <w:r w:rsidRPr="00F56726">
              <w:rPr>
                <w:rFonts w:ascii="Times New Roman" w:hAnsi="Times New Roman"/>
                <w:b/>
                <w:szCs w:val="24"/>
              </w:rPr>
              <w:t xml:space="preserve"> </w:t>
            </w:r>
            <w:r w:rsidRPr="00F56726">
              <w:rPr>
                <w:rFonts w:ascii="Times New Roman" w:hAnsi="Times New Roman"/>
                <w:szCs w:val="24"/>
              </w:rPr>
              <w:t>izglītojošo pasākumu skaits (mācību stundu skaits pamatizglītības programmā sociālajās zinībās)</w:t>
            </w:r>
          </w:p>
        </w:tc>
        <w:tc>
          <w:tcPr>
            <w:tcW w:w="1309" w:type="dxa"/>
            <w:shd w:val="clear" w:color="auto" w:fill="F2F2F2" w:themeFill="background1" w:themeFillShade="F2"/>
            <w:vAlign w:val="center"/>
          </w:tcPr>
          <w:p w14:paraId="306E21BA" w14:textId="77777777" w:rsidR="00B25DBA" w:rsidRPr="00F56726" w:rsidRDefault="00B25DBA" w:rsidP="0003200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0C10B2E4" w14:textId="77777777" w:rsidR="00B25DBA" w:rsidRPr="00F56726" w:rsidRDefault="00E37A26" w:rsidP="0003200B">
            <w:pPr>
              <w:jc w:val="center"/>
              <w:rPr>
                <w:rFonts w:ascii="Times New Roman" w:hAnsi="Times New Roman"/>
                <w:b/>
                <w:bCs/>
              </w:rPr>
            </w:pPr>
            <w:r w:rsidRPr="00F56726">
              <w:rPr>
                <w:rFonts w:ascii="Times New Roman" w:hAnsi="Times New Roman"/>
                <w:bCs/>
              </w:rPr>
              <w:t>35-70&gt;</w:t>
            </w:r>
          </w:p>
        </w:tc>
        <w:tc>
          <w:tcPr>
            <w:tcW w:w="1039" w:type="dxa"/>
            <w:shd w:val="clear" w:color="auto" w:fill="F2F2F2" w:themeFill="background1" w:themeFillShade="F2"/>
            <w:vAlign w:val="center"/>
          </w:tcPr>
          <w:p w14:paraId="77AB91E4" w14:textId="77777777" w:rsidR="00B25DBA" w:rsidRPr="00F56726" w:rsidRDefault="00E37A26" w:rsidP="0003200B">
            <w:pPr>
              <w:jc w:val="center"/>
              <w:rPr>
                <w:rFonts w:ascii="Times New Roman" w:hAnsi="Times New Roman"/>
                <w:b/>
                <w:bCs/>
              </w:rPr>
            </w:pPr>
            <w:r w:rsidRPr="00F56726">
              <w:rPr>
                <w:rFonts w:ascii="Times New Roman" w:hAnsi="Times New Roman"/>
                <w:b/>
                <w:bCs/>
              </w:rPr>
              <w:t>35-70&gt;</w:t>
            </w:r>
          </w:p>
        </w:tc>
        <w:tc>
          <w:tcPr>
            <w:tcW w:w="1040" w:type="dxa"/>
            <w:shd w:val="clear" w:color="auto" w:fill="F2F2F2" w:themeFill="background1" w:themeFillShade="F2"/>
            <w:vAlign w:val="center"/>
          </w:tcPr>
          <w:p w14:paraId="0C08D975" w14:textId="77777777" w:rsidR="00B25DBA" w:rsidRPr="00F56726" w:rsidRDefault="00E37A26" w:rsidP="0003200B">
            <w:pPr>
              <w:jc w:val="center"/>
              <w:rPr>
                <w:rFonts w:ascii="Times New Roman" w:hAnsi="Times New Roman"/>
                <w:b/>
                <w:bCs/>
              </w:rPr>
            </w:pPr>
            <w:r w:rsidRPr="00F56726">
              <w:rPr>
                <w:rFonts w:ascii="Times New Roman" w:hAnsi="Times New Roman"/>
                <w:b/>
                <w:bCs/>
              </w:rPr>
              <w:t>35-82</w:t>
            </w:r>
          </w:p>
        </w:tc>
        <w:tc>
          <w:tcPr>
            <w:tcW w:w="1417" w:type="dxa"/>
            <w:vMerge w:val="restart"/>
            <w:shd w:val="clear" w:color="auto" w:fill="F2F2F2" w:themeFill="background1" w:themeFillShade="F2"/>
            <w:vAlign w:val="center"/>
          </w:tcPr>
          <w:p w14:paraId="4A8B1A45" w14:textId="77777777" w:rsidR="00B25DBA" w:rsidRPr="00F56726" w:rsidRDefault="00B25DBA" w:rsidP="0003200B">
            <w:pPr>
              <w:jc w:val="center"/>
              <w:rPr>
                <w:rFonts w:ascii="Times New Roman" w:hAnsi="Times New Roman"/>
                <w:b/>
                <w:bCs/>
                <w:sz w:val="24"/>
                <w:szCs w:val="24"/>
              </w:rPr>
            </w:pPr>
          </w:p>
          <w:p w14:paraId="557BAED1" w14:textId="77777777" w:rsidR="00B25DBA" w:rsidRPr="00F56726" w:rsidRDefault="00E37A26" w:rsidP="0003200B">
            <w:pPr>
              <w:spacing w:after="200" w:line="276" w:lineRule="auto"/>
              <w:jc w:val="center"/>
              <w:rPr>
                <w:rFonts w:ascii="Times New Roman" w:eastAsia="Calibri" w:hAnsi="Times New Roman"/>
                <w:b/>
                <w:color w:val="FF0000"/>
                <w:sz w:val="24"/>
                <w:szCs w:val="24"/>
              </w:rPr>
            </w:pPr>
            <w:r w:rsidRPr="00F56726">
              <w:rPr>
                <w:rFonts w:ascii="Times New Roman" w:eastAsia="Calibri" w:hAnsi="Times New Roman"/>
                <w:b/>
                <w:color w:val="008000"/>
                <w:sz w:val="24"/>
                <w:szCs w:val="24"/>
              </w:rPr>
              <w:lastRenderedPageBreak/>
              <w:sym w:font="Symbol" w:char="F0AD"/>
            </w:r>
          </w:p>
        </w:tc>
      </w:tr>
      <w:tr w:rsidR="00B25DBA" w:rsidRPr="00F56726" w14:paraId="5E9AB242" w14:textId="77777777" w:rsidTr="0003200B">
        <w:trPr>
          <w:trHeight w:val="482"/>
        </w:trPr>
        <w:tc>
          <w:tcPr>
            <w:tcW w:w="2939" w:type="dxa"/>
            <w:vMerge/>
            <w:shd w:val="clear" w:color="auto" w:fill="F2F2F2" w:themeFill="background1" w:themeFillShade="F2"/>
          </w:tcPr>
          <w:p w14:paraId="4C0081A5" w14:textId="77777777" w:rsidR="00B25DBA" w:rsidRPr="00F56726" w:rsidRDefault="00B25DBA" w:rsidP="0003200B">
            <w:pPr>
              <w:rPr>
                <w:rFonts w:ascii="Times New Roman" w:hAnsi="Times New Roman"/>
                <w:b/>
                <w:i/>
                <w:szCs w:val="24"/>
              </w:rPr>
            </w:pPr>
          </w:p>
        </w:tc>
        <w:tc>
          <w:tcPr>
            <w:tcW w:w="1309" w:type="dxa"/>
            <w:shd w:val="clear" w:color="auto" w:fill="F2F2F2" w:themeFill="background1" w:themeFillShade="F2"/>
            <w:vAlign w:val="center"/>
          </w:tcPr>
          <w:p w14:paraId="4A7A7A5F" w14:textId="77777777" w:rsidR="00B25DBA" w:rsidRPr="00F56726" w:rsidRDefault="00B25DBA" w:rsidP="0003200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57B569C6" w14:textId="77777777" w:rsidR="00B25DBA" w:rsidRPr="00F56726" w:rsidRDefault="00B25DBA" w:rsidP="0003200B">
            <w:pPr>
              <w:jc w:val="center"/>
              <w:rPr>
                <w:rFonts w:ascii="Times New Roman" w:hAnsi="Times New Roman"/>
                <w:bCs/>
              </w:rPr>
            </w:pPr>
          </w:p>
        </w:tc>
        <w:tc>
          <w:tcPr>
            <w:tcW w:w="1039" w:type="dxa"/>
            <w:shd w:val="clear" w:color="auto" w:fill="F2F2F2" w:themeFill="background1" w:themeFillShade="F2"/>
            <w:vAlign w:val="center"/>
          </w:tcPr>
          <w:p w14:paraId="65A7B3E8" w14:textId="77777777" w:rsidR="00B25DBA" w:rsidRPr="00F56726" w:rsidRDefault="00E37A26" w:rsidP="0003200B">
            <w:pPr>
              <w:jc w:val="center"/>
              <w:rPr>
                <w:rFonts w:ascii="Times New Roman" w:hAnsi="Times New Roman"/>
                <w:b/>
                <w:bCs/>
              </w:rPr>
            </w:pPr>
            <w:r w:rsidRPr="00F56726">
              <w:rPr>
                <w:rFonts w:ascii="Times New Roman" w:hAnsi="Times New Roman"/>
                <w:bCs/>
              </w:rPr>
              <w:t>35-70&gt;</w:t>
            </w:r>
          </w:p>
        </w:tc>
        <w:tc>
          <w:tcPr>
            <w:tcW w:w="1040" w:type="dxa"/>
            <w:shd w:val="clear" w:color="auto" w:fill="F2F2F2" w:themeFill="background1" w:themeFillShade="F2"/>
            <w:vAlign w:val="center"/>
          </w:tcPr>
          <w:p w14:paraId="6DADC975" w14:textId="77777777" w:rsidR="00B25DBA" w:rsidRPr="00F56726" w:rsidRDefault="00E37A26" w:rsidP="0003200B">
            <w:pPr>
              <w:jc w:val="center"/>
              <w:rPr>
                <w:rFonts w:ascii="Times New Roman" w:hAnsi="Times New Roman"/>
                <w:b/>
                <w:bCs/>
              </w:rPr>
            </w:pPr>
            <w:r w:rsidRPr="00F56726">
              <w:rPr>
                <w:rFonts w:ascii="Times New Roman" w:hAnsi="Times New Roman"/>
                <w:bCs/>
              </w:rPr>
              <w:t>35-70&gt;</w:t>
            </w:r>
          </w:p>
        </w:tc>
        <w:tc>
          <w:tcPr>
            <w:tcW w:w="1417" w:type="dxa"/>
            <w:vMerge/>
            <w:shd w:val="clear" w:color="auto" w:fill="F2F2F2" w:themeFill="background1" w:themeFillShade="F2"/>
            <w:vAlign w:val="center"/>
          </w:tcPr>
          <w:p w14:paraId="3F168936" w14:textId="77777777" w:rsidR="00B25DBA" w:rsidRPr="00F56726" w:rsidRDefault="00B25DBA" w:rsidP="0003200B">
            <w:pPr>
              <w:jc w:val="center"/>
              <w:rPr>
                <w:rFonts w:ascii="Times New Roman" w:hAnsi="Times New Roman"/>
                <w:b/>
                <w:bCs/>
                <w:sz w:val="24"/>
                <w:szCs w:val="24"/>
              </w:rPr>
            </w:pPr>
          </w:p>
        </w:tc>
      </w:tr>
      <w:tr w:rsidR="00B25DBA" w:rsidRPr="00F56726" w14:paraId="20E605DD" w14:textId="77777777" w:rsidTr="0003200B">
        <w:trPr>
          <w:trHeight w:val="684"/>
        </w:trPr>
        <w:tc>
          <w:tcPr>
            <w:tcW w:w="8783" w:type="dxa"/>
            <w:gridSpan w:val="6"/>
            <w:shd w:val="clear" w:color="auto" w:fill="FFF2CC" w:themeFill="accent4" w:themeFillTint="33"/>
          </w:tcPr>
          <w:p w14:paraId="6FB57F6A" w14:textId="23387C20" w:rsidR="00B25DBA" w:rsidRPr="00F56726" w:rsidRDefault="0039336E" w:rsidP="0003200B">
            <w:pPr>
              <w:rPr>
                <w:rFonts w:ascii="Times New Roman" w:eastAsia="Calibri" w:hAnsi="Times New Roman"/>
                <w:b/>
                <w:sz w:val="24"/>
                <w:szCs w:val="24"/>
              </w:rPr>
            </w:pPr>
            <w:r>
              <w:rPr>
                <w:rFonts w:ascii="Times New Roman" w:hAnsi="Times New Roman"/>
                <w:b/>
                <w:bCs/>
                <w:szCs w:val="24"/>
              </w:rPr>
              <w:t>Darbības rezultāts A2</w:t>
            </w:r>
            <w:r w:rsidR="00E37A26" w:rsidRPr="00F56726">
              <w:rPr>
                <w:rFonts w:ascii="Times New Roman" w:hAnsi="Times New Roman"/>
                <w:b/>
                <w:bCs/>
                <w:szCs w:val="24"/>
              </w:rPr>
              <w:t>: nodrošināti pedagogu profesionālās pilnveides kursi un semināri par cilvēku tirdzniecības un prostitūcijas profilakses jautājumiem</w:t>
            </w:r>
          </w:p>
        </w:tc>
      </w:tr>
      <w:tr w:rsidR="00B25DBA" w:rsidRPr="00F56726" w14:paraId="050B3A3D" w14:textId="77777777" w:rsidTr="0003200B">
        <w:trPr>
          <w:trHeight w:val="385"/>
        </w:trPr>
        <w:tc>
          <w:tcPr>
            <w:tcW w:w="4248" w:type="dxa"/>
            <w:gridSpan w:val="2"/>
            <w:shd w:val="clear" w:color="auto" w:fill="FFFFFF" w:themeFill="background1"/>
          </w:tcPr>
          <w:p w14:paraId="337BA89B" w14:textId="77777777" w:rsidR="00B25DBA" w:rsidRPr="00F56726" w:rsidRDefault="00B25DBA" w:rsidP="0003200B">
            <w:pPr>
              <w:jc w:val="center"/>
              <w:rPr>
                <w:rFonts w:ascii="Times New Roman" w:hAnsi="Times New Roman"/>
                <w:b/>
                <w:bCs/>
              </w:rPr>
            </w:pPr>
          </w:p>
        </w:tc>
        <w:tc>
          <w:tcPr>
            <w:tcW w:w="1039" w:type="dxa"/>
            <w:shd w:val="clear" w:color="auto" w:fill="FFFFFF" w:themeFill="background1"/>
            <w:vAlign w:val="center"/>
          </w:tcPr>
          <w:p w14:paraId="2A001A6D" w14:textId="77777777" w:rsidR="00B25DBA" w:rsidRPr="00F56726" w:rsidRDefault="00B25DBA" w:rsidP="0003200B">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61029273" w14:textId="77777777" w:rsidR="00B25DBA" w:rsidRPr="00F56726" w:rsidRDefault="00B25DBA" w:rsidP="0003200B">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3AB9313A" w14:textId="77777777" w:rsidR="00B25DBA" w:rsidRPr="00F56726" w:rsidRDefault="00B25DBA" w:rsidP="0003200B">
            <w:pPr>
              <w:jc w:val="center"/>
              <w:rPr>
                <w:rFonts w:ascii="Times New Roman" w:hAnsi="Times New Roman"/>
                <w:b/>
                <w:bCs/>
              </w:rPr>
            </w:pPr>
            <w:r w:rsidRPr="00F56726">
              <w:rPr>
                <w:rFonts w:ascii="Times New Roman" w:hAnsi="Times New Roman"/>
                <w:b/>
                <w:bCs/>
              </w:rPr>
              <w:t>2020</w:t>
            </w:r>
          </w:p>
        </w:tc>
        <w:tc>
          <w:tcPr>
            <w:tcW w:w="1417" w:type="dxa"/>
            <w:shd w:val="clear" w:color="auto" w:fill="FFFFFF" w:themeFill="background1"/>
            <w:vAlign w:val="center"/>
          </w:tcPr>
          <w:p w14:paraId="6DA243AD" w14:textId="77777777" w:rsidR="00B25DBA" w:rsidRPr="00F56726" w:rsidRDefault="00B25DBA" w:rsidP="0003200B">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B25DBA" w:rsidRPr="00F56726" w14:paraId="7057488B" w14:textId="77777777" w:rsidTr="0003200B">
        <w:trPr>
          <w:trHeight w:val="684"/>
        </w:trPr>
        <w:tc>
          <w:tcPr>
            <w:tcW w:w="2939" w:type="dxa"/>
            <w:vMerge w:val="restart"/>
            <w:shd w:val="clear" w:color="auto" w:fill="F2F2F2" w:themeFill="background1" w:themeFillShade="F2"/>
          </w:tcPr>
          <w:p w14:paraId="1AC5E957" w14:textId="77777777" w:rsidR="00B25DBA" w:rsidRPr="00F56726" w:rsidRDefault="00E37A26" w:rsidP="0003200B">
            <w:pPr>
              <w:rPr>
                <w:rFonts w:ascii="Times New Roman" w:hAnsi="Times New Roman"/>
                <w:b/>
                <w:i/>
              </w:rPr>
            </w:pPr>
            <w:r w:rsidRPr="00F56726">
              <w:rPr>
                <w:rFonts w:ascii="Times New Roman" w:hAnsi="Times New Roman"/>
                <w:b/>
                <w:i/>
                <w:szCs w:val="24"/>
              </w:rPr>
              <w:t>Rezultatīvais rādītājs:</w:t>
            </w:r>
            <w:r w:rsidRPr="00F56726">
              <w:rPr>
                <w:rFonts w:ascii="Times New Roman" w:hAnsi="Times New Roman"/>
                <w:b/>
                <w:szCs w:val="24"/>
              </w:rPr>
              <w:t xml:space="preserve"> </w:t>
            </w:r>
            <w:r w:rsidRPr="00F56726">
              <w:rPr>
                <w:rFonts w:ascii="Times New Roman" w:hAnsi="Times New Roman"/>
                <w:szCs w:val="24"/>
              </w:rPr>
              <w:t>profesionālās pilnveides kursus apguvušo pedagogu skaits</w:t>
            </w:r>
          </w:p>
        </w:tc>
        <w:tc>
          <w:tcPr>
            <w:tcW w:w="1309" w:type="dxa"/>
            <w:shd w:val="clear" w:color="auto" w:fill="F2F2F2" w:themeFill="background1" w:themeFillShade="F2"/>
            <w:vAlign w:val="center"/>
          </w:tcPr>
          <w:p w14:paraId="35956468" w14:textId="77777777" w:rsidR="00B25DBA" w:rsidRPr="00F56726" w:rsidRDefault="00B25DBA" w:rsidP="0003200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3F39AD4B" w14:textId="77777777" w:rsidR="00B25DBA" w:rsidRPr="00F56726" w:rsidRDefault="00814BC5" w:rsidP="0003200B">
            <w:pPr>
              <w:jc w:val="center"/>
              <w:rPr>
                <w:rFonts w:ascii="Times New Roman" w:hAnsi="Times New Roman"/>
                <w:bCs/>
              </w:rPr>
            </w:pPr>
            <w:r w:rsidRPr="00F56726">
              <w:rPr>
                <w:rFonts w:ascii="Times New Roman" w:hAnsi="Times New Roman"/>
                <w:bCs/>
              </w:rPr>
              <w:t>55</w:t>
            </w:r>
          </w:p>
        </w:tc>
        <w:tc>
          <w:tcPr>
            <w:tcW w:w="1039" w:type="dxa"/>
            <w:shd w:val="clear" w:color="auto" w:fill="F2F2F2" w:themeFill="background1" w:themeFillShade="F2"/>
            <w:vAlign w:val="center"/>
          </w:tcPr>
          <w:p w14:paraId="22B9E2FA" w14:textId="77777777" w:rsidR="00B25DBA" w:rsidRPr="00F56726" w:rsidRDefault="00B25DBA" w:rsidP="0003200B">
            <w:pPr>
              <w:jc w:val="center"/>
              <w:rPr>
                <w:rFonts w:ascii="Times New Roman" w:hAnsi="Times New Roman"/>
                <w:b/>
                <w:bCs/>
              </w:rPr>
            </w:pPr>
            <w:r w:rsidRPr="00F56726">
              <w:rPr>
                <w:rFonts w:ascii="Times New Roman" w:hAnsi="Times New Roman"/>
                <w:b/>
                <w:bCs/>
              </w:rPr>
              <w:t>17</w:t>
            </w:r>
            <w:r w:rsidR="00814BC5" w:rsidRPr="00F56726">
              <w:rPr>
                <w:rFonts w:ascii="Times New Roman" w:hAnsi="Times New Roman"/>
                <w:b/>
                <w:bCs/>
              </w:rPr>
              <w:t>48</w:t>
            </w:r>
          </w:p>
        </w:tc>
        <w:tc>
          <w:tcPr>
            <w:tcW w:w="1040" w:type="dxa"/>
            <w:shd w:val="clear" w:color="auto" w:fill="F2F2F2" w:themeFill="background1" w:themeFillShade="F2"/>
            <w:vAlign w:val="center"/>
          </w:tcPr>
          <w:p w14:paraId="5045444C" w14:textId="267B0CCA" w:rsidR="00B25DBA" w:rsidRPr="00F56726" w:rsidRDefault="004B253F" w:rsidP="0003200B">
            <w:pPr>
              <w:jc w:val="center"/>
              <w:rPr>
                <w:rFonts w:ascii="Times New Roman" w:hAnsi="Times New Roman"/>
                <w:b/>
                <w:bCs/>
              </w:rPr>
            </w:pPr>
            <w:r w:rsidRPr="00F56726">
              <w:rPr>
                <w:rFonts w:ascii="Times New Roman" w:hAnsi="Times New Roman"/>
                <w:b/>
                <w:bCs/>
              </w:rPr>
              <w:t>109</w:t>
            </w:r>
          </w:p>
        </w:tc>
        <w:tc>
          <w:tcPr>
            <w:tcW w:w="1417" w:type="dxa"/>
            <w:vMerge w:val="restart"/>
            <w:shd w:val="clear" w:color="auto" w:fill="F2F2F2" w:themeFill="background1" w:themeFillShade="F2"/>
            <w:vAlign w:val="center"/>
          </w:tcPr>
          <w:p w14:paraId="0C59E949" w14:textId="59A65754" w:rsidR="00B25DBA" w:rsidRPr="00F56726" w:rsidRDefault="004B253F" w:rsidP="0003200B">
            <w:pPr>
              <w:jc w:val="center"/>
              <w:rPr>
                <w:rFonts w:ascii="Times New Roman" w:hAnsi="Times New Roman"/>
                <w:b/>
                <w:bCs/>
                <w:sz w:val="24"/>
                <w:szCs w:val="24"/>
              </w:rPr>
            </w:pPr>
            <w:r w:rsidRPr="00F56726">
              <w:rPr>
                <w:rFonts w:ascii="Times New Roman" w:eastAsia="Calibri" w:hAnsi="Times New Roman"/>
                <w:b/>
                <w:color w:val="008000"/>
                <w:sz w:val="24"/>
                <w:szCs w:val="24"/>
              </w:rPr>
              <w:sym w:font="Symbol" w:char="F0AD"/>
            </w:r>
          </w:p>
        </w:tc>
      </w:tr>
      <w:tr w:rsidR="00B25DBA" w:rsidRPr="00F56726" w14:paraId="14C1CDCA" w14:textId="77777777" w:rsidTr="0003200B">
        <w:trPr>
          <w:trHeight w:val="685"/>
        </w:trPr>
        <w:tc>
          <w:tcPr>
            <w:tcW w:w="2939" w:type="dxa"/>
            <w:vMerge/>
            <w:shd w:val="clear" w:color="auto" w:fill="F2F2F2" w:themeFill="background1" w:themeFillShade="F2"/>
          </w:tcPr>
          <w:p w14:paraId="5F86F115" w14:textId="77777777" w:rsidR="00B25DBA" w:rsidRPr="00F56726" w:rsidRDefault="00B25DBA" w:rsidP="0003200B">
            <w:pPr>
              <w:rPr>
                <w:rFonts w:ascii="Times New Roman" w:hAnsi="Times New Roman"/>
                <w:b/>
                <w:i/>
              </w:rPr>
            </w:pPr>
          </w:p>
        </w:tc>
        <w:tc>
          <w:tcPr>
            <w:tcW w:w="1309" w:type="dxa"/>
            <w:shd w:val="clear" w:color="auto" w:fill="F2F2F2" w:themeFill="background1" w:themeFillShade="F2"/>
            <w:vAlign w:val="center"/>
          </w:tcPr>
          <w:p w14:paraId="56DBA4BE" w14:textId="77777777" w:rsidR="00B25DBA" w:rsidRPr="00F56726" w:rsidRDefault="00B25DBA" w:rsidP="0003200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434BFF5D" w14:textId="77777777" w:rsidR="00B25DBA" w:rsidRPr="00F56726" w:rsidRDefault="00B25DBA" w:rsidP="0003200B">
            <w:pPr>
              <w:jc w:val="center"/>
              <w:rPr>
                <w:rFonts w:ascii="Times New Roman" w:hAnsi="Times New Roman"/>
                <w:bCs/>
              </w:rPr>
            </w:pPr>
          </w:p>
        </w:tc>
        <w:tc>
          <w:tcPr>
            <w:tcW w:w="1039" w:type="dxa"/>
            <w:shd w:val="clear" w:color="auto" w:fill="F2F2F2" w:themeFill="background1" w:themeFillShade="F2"/>
            <w:vAlign w:val="center"/>
          </w:tcPr>
          <w:p w14:paraId="559073AB" w14:textId="77777777" w:rsidR="00B25DBA" w:rsidRPr="00F56726" w:rsidRDefault="00814BC5" w:rsidP="0003200B">
            <w:pPr>
              <w:jc w:val="center"/>
              <w:rPr>
                <w:rFonts w:ascii="Times New Roman" w:hAnsi="Times New Roman"/>
                <w:bCs/>
              </w:rPr>
            </w:pPr>
            <w:r w:rsidRPr="00F56726">
              <w:rPr>
                <w:rFonts w:ascii="Times New Roman" w:hAnsi="Times New Roman"/>
                <w:bCs/>
              </w:rPr>
              <w:t>60</w:t>
            </w:r>
          </w:p>
        </w:tc>
        <w:tc>
          <w:tcPr>
            <w:tcW w:w="1040" w:type="dxa"/>
            <w:shd w:val="clear" w:color="auto" w:fill="F2F2F2" w:themeFill="background1" w:themeFillShade="F2"/>
            <w:vAlign w:val="center"/>
          </w:tcPr>
          <w:p w14:paraId="21B23BA4" w14:textId="77777777" w:rsidR="00B25DBA" w:rsidRPr="00F56726" w:rsidRDefault="00814BC5" w:rsidP="0003200B">
            <w:pPr>
              <w:jc w:val="center"/>
              <w:rPr>
                <w:rFonts w:ascii="Times New Roman" w:hAnsi="Times New Roman"/>
                <w:bCs/>
              </w:rPr>
            </w:pPr>
            <w:r w:rsidRPr="00F56726">
              <w:rPr>
                <w:rFonts w:ascii="Times New Roman" w:hAnsi="Times New Roman"/>
                <w:bCs/>
              </w:rPr>
              <w:t>100</w:t>
            </w:r>
          </w:p>
        </w:tc>
        <w:tc>
          <w:tcPr>
            <w:tcW w:w="1417" w:type="dxa"/>
            <w:vMerge/>
            <w:shd w:val="clear" w:color="auto" w:fill="F2F2F2" w:themeFill="background1" w:themeFillShade="F2"/>
          </w:tcPr>
          <w:p w14:paraId="4DA6D838" w14:textId="77777777" w:rsidR="00B25DBA" w:rsidRPr="00F56726" w:rsidRDefault="00B25DBA" w:rsidP="0003200B">
            <w:pPr>
              <w:rPr>
                <w:rFonts w:ascii="Times New Roman" w:hAnsi="Times New Roman"/>
                <w:b/>
                <w:bCs/>
                <w:sz w:val="24"/>
                <w:szCs w:val="24"/>
              </w:rPr>
            </w:pPr>
          </w:p>
        </w:tc>
      </w:tr>
      <w:tr w:rsidR="00B25DBA" w:rsidRPr="00F56726" w14:paraId="641ACC98" w14:textId="77777777" w:rsidTr="0003200B">
        <w:trPr>
          <w:trHeight w:val="684"/>
        </w:trPr>
        <w:tc>
          <w:tcPr>
            <w:tcW w:w="2939" w:type="dxa"/>
            <w:vMerge w:val="restart"/>
            <w:shd w:val="clear" w:color="auto" w:fill="F2F2F2" w:themeFill="background1" w:themeFillShade="F2"/>
          </w:tcPr>
          <w:p w14:paraId="6A007202" w14:textId="77777777" w:rsidR="00B25DBA" w:rsidRPr="00F56726" w:rsidRDefault="00E37A26" w:rsidP="0003200B">
            <w:pPr>
              <w:rPr>
                <w:rFonts w:ascii="Times New Roman" w:hAnsi="Times New Roman"/>
                <w:b/>
                <w:i/>
              </w:rPr>
            </w:pPr>
            <w:r w:rsidRPr="00F56726">
              <w:rPr>
                <w:rFonts w:ascii="Times New Roman" w:hAnsi="Times New Roman"/>
                <w:b/>
                <w:i/>
                <w:szCs w:val="24"/>
              </w:rPr>
              <w:t>Rezultatīvais rādītājs:</w:t>
            </w:r>
            <w:r w:rsidRPr="00F56726">
              <w:rPr>
                <w:rFonts w:ascii="Times New Roman" w:hAnsi="Times New Roman"/>
                <w:b/>
                <w:szCs w:val="24"/>
              </w:rPr>
              <w:t xml:space="preserve"> </w:t>
            </w:r>
            <w:r w:rsidRPr="00F56726">
              <w:rPr>
                <w:rFonts w:ascii="Times New Roman" w:hAnsi="Times New Roman"/>
                <w:szCs w:val="24"/>
              </w:rPr>
              <w:t>pedagogu zināšanu par cilvēku tirdzniecības un prostitūcijas profilakses jautājumiem pozitīva pašvērtējuma īpatsvara izmaiņas (pret iepriekšējo periodu)</w:t>
            </w:r>
          </w:p>
        </w:tc>
        <w:tc>
          <w:tcPr>
            <w:tcW w:w="1309" w:type="dxa"/>
            <w:shd w:val="clear" w:color="auto" w:fill="F2F2F2" w:themeFill="background1" w:themeFillShade="F2"/>
            <w:vAlign w:val="center"/>
          </w:tcPr>
          <w:p w14:paraId="2E229656" w14:textId="77777777" w:rsidR="00B25DBA" w:rsidRPr="00F56726" w:rsidRDefault="00B25DBA" w:rsidP="0003200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7FEE3263" w14:textId="77777777" w:rsidR="00B25DBA" w:rsidRPr="00F56726" w:rsidRDefault="00814BC5" w:rsidP="0003200B">
            <w:pPr>
              <w:jc w:val="center"/>
              <w:rPr>
                <w:rFonts w:ascii="Times New Roman" w:hAnsi="Times New Roman"/>
                <w:b/>
                <w:bCs/>
              </w:rPr>
            </w:pPr>
            <w:r w:rsidRPr="00F56726">
              <w:rPr>
                <w:rFonts w:ascii="Times New Roman" w:hAnsi="Times New Roman"/>
                <w:bCs/>
              </w:rPr>
              <w:t>+5%</w:t>
            </w:r>
          </w:p>
        </w:tc>
        <w:tc>
          <w:tcPr>
            <w:tcW w:w="1039" w:type="dxa"/>
            <w:shd w:val="clear" w:color="auto" w:fill="F2F2F2" w:themeFill="background1" w:themeFillShade="F2"/>
            <w:vAlign w:val="center"/>
          </w:tcPr>
          <w:p w14:paraId="700FF54D" w14:textId="77777777" w:rsidR="00B25DBA" w:rsidRPr="00F56726" w:rsidRDefault="00814BC5" w:rsidP="0003200B">
            <w:pPr>
              <w:jc w:val="center"/>
              <w:rPr>
                <w:rFonts w:ascii="Times New Roman" w:hAnsi="Times New Roman"/>
                <w:b/>
                <w:bCs/>
              </w:rPr>
            </w:pPr>
            <w:r w:rsidRPr="00F56726">
              <w:rPr>
                <w:rFonts w:ascii="Times New Roman" w:hAnsi="Times New Roman"/>
                <w:b/>
                <w:bCs/>
              </w:rPr>
              <w:t>+349% (salīdzinājumā ar 2012.gadu)</w:t>
            </w:r>
          </w:p>
        </w:tc>
        <w:tc>
          <w:tcPr>
            <w:tcW w:w="1040" w:type="dxa"/>
            <w:shd w:val="clear" w:color="auto" w:fill="F2F2F2" w:themeFill="background1" w:themeFillShade="F2"/>
            <w:vAlign w:val="center"/>
          </w:tcPr>
          <w:p w14:paraId="2F427632" w14:textId="55FCD6D3" w:rsidR="00B25DBA" w:rsidRPr="00F56726" w:rsidRDefault="004B253F" w:rsidP="0003200B">
            <w:pPr>
              <w:jc w:val="center"/>
              <w:rPr>
                <w:rFonts w:ascii="Times New Roman" w:hAnsi="Times New Roman"/>
                <w:b/>
                <w:bCs/>
              </w:rPr>
            </w:pPr>
            <w:r w:rsidRPr="00F56726">
              <w:rPr>
                <w:rFonts w:ascii="Times New Roman" w:hAnsi="Times New Roman"/>
                <w:b/>
                <w:bCs/>
              </w:rPr>
              <w:t>+198%</w:t>
            </w:r>
          </w:p>
        </w:tc>
        <w:tc>
          <w:tcPr>
            <w:tcW w:w="1417" w:type="dxa"/>
            <w:vMerge w:val="restart"/>
            <w:shd w:val="clear" w:color="auto" w:fill="F2F2F2" w:themeFill="background1" w:themeFillShade="F2"/>
            <w:vAlign w:val="center"/>
          </w:tcPr>
          <w:p w14:paraId="23BD334F" w14:textId="77777777" w:rsidR="00B25DBA" w:rsidRPr="00F56726" w:rsidRDefault="00B25DBA" w:rsidP="0003200B">
            <w:pPr>
              <w:jc w:val="center"/>
              <w:rPr>
                <w:rFonts w:ascii="Times New Roman" w:hAnsi="Times New Roman"/>
                <w:b/>
                <w:bCs/>
                <w:sz w:val="24"/>
                <w:szCs w:val="24"/>
              </w:rPr>
            </w:pPr>
          </w:p>
          <w:p w14:paraId="2C661AB1" w14:textId="5FCA51EA" w:rsidR="00B25DBA" w:rsidRPr="00F56726" w:rsidRDefault="004B253F" w:rsidP="0003200B">
            <w:pPr>
              <w:jc w:val="center"/>
              <w:rPr>
                <w:rFonts w:ascii="Times New Roman" w:hAnsi="Times New Roman"/>
                <w:sz w:val="24"/>
                <w:szCs w:val="24"/>
              </w:rPr>
            </w:pPr>
            <w:r w:rsidRPr="00F56726">
              <w:rPr>
                <w:rFonts w:ascii="Times New Roman" w:eastAsia="Calibri" w:hAnsi="Times New Roman"/>
                <w:b/>
                <w:color w:val="008000"/>
                <w:sz w:val="24"/>
                <w:szCs w:val="24"/>
              </w:rPr>
              <w:sym w:font="Symbol" w:char="F0AD"/>
            </w:r>
          </w:p>
        </w:tc>
      </w:tr>
      <w:tr w:rsidR="00B25DBA" w:rsidRPr="00F56726" w14:paraId="1A8D8CD3" w14:textId="77777777" w:rsidTr="0003200B">
        <w:trPr>
          <w:trHeight w:val="685"/>
        </w:trPr>
        <w:tc>
          <w:tcPr>
            <w:tcW w:w="2939" w:type="dxa"/>
            <w:vMerge/>
            <w:shd w:val="clear" w:color="auto" w:fill="F2F2F2" w:themeFill="background1" w:themeFillShade="F2"/>
          </w:tcPr>
          <w:p w14:paraId="7327CA51" w14:textId="77777777" w:rsidR="00B25DBA" w:rsidRPr="00F56726" w:rsidRDefault="00B25DBA" w:rsidP="0003200B">
            <w:pPr>
              <w:rPr>
                <w:rFonts w:ascii="Times New Roman" w:hAnsi="Times New Roman"/>
                <w:b/>
                <w:i/>
              </w:rPr>
            </w:pPr>
          </w:p>
        </w:tc>
        <w:tc>
          <w:tcPr>
            <w:tcW w:w="1309" w:type="dxa"/>
            <w:shd w:val="clear" w:color="auto" w:fill="F2F2F2" w:themeFill="background1" w:themeFillShade="F2"/>
            <w:vAlign w:val="center"/>
          </w:tcPr>
          <w:p w14:paraId="5889833B" w14:textId="77777777" w:rsidR="00B25DBA" w:rsidRPr="00F56726" w:rsidRDefault="00B25DBA" w:rsidP="0003200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2E7C4760" w14:textId="77777777" w:rsidR="00B25DBA" w:rsidRPr="00F56726" w:rsidRDefault="00B25DBA" w:rsidP="0003200B">
            <w:pPr>
              <w:jc w:val="center"/>
              <w:rPr>
                <w:rFonts w:ascii="Times New Roman" w:hAnsi="Times New Roman"/>
                <w:bCs/>
              </w:rPr>
            </w:pPr>
          </w:p>
        </w:tc>
        <w:tc>
          <w:tcPr>
            <w:tcW w:w="1039" w:type="dxa"/>
            <w:shd w:val="clear" w:color="auto" w:fill="F2F2F2" w:themeFill="background1" w:themeFillShade="F2"/>
            <w:vAlign w:val="center"/>
          </w:tcPr>
          <w:p w14:paraId="70CAF8A7" w14:textId="77777777" w:rsidR="00814BC5" w:rsidRPr="00F56726" w:rsidRDefault="00814BC5" w:rsidP="00814BC5">
            <w:pPr>
              <w:jc w:val="center"/>
              <w:rPr>
                <w:rFonts w:ascii="Times New Roman" w:hAnsi="Times New Roman"/>
                <w:bCs/>
              </w:rPr>
            </w:pPr>
            <w:r w:rsidRPr="00F56726">
              <w:rPr>
                <w:rFonts w:ascii="Times New Roman" w:hAnsi="Times New Roman"/>
                <w:bCs/>
              </w:rPr>
              <w:t>+10%</w:t>
            </w:r>
          </w:p>
          <w:p w14:paraId="35B20326" w14:textId="77777777" w:rsidR="00B25DBA" w:rsidRPr="00F56726" w:rsidRDefault="00814BC5" w:rsidP="00814BC5">
            <w:pPr>
              <w:jc w:val="center"/>
              <w:rPr>
                <w:rFonts w:ascii="Times New Roman" w:hAnsi="Times New Roman"/>
                <w:bCs/>
              </w:rPr>
            </w:pPr>
            <w:r w:rsidRPr="00F56726">
              <w:rPr>
                <w:rFonts w:ascii="Times New Roman" w:hAnsi="Times New Roman"/>
                <w:bCs/>
              </w:rPr>
              <w:t>(salīdzinājumā ar 2012.gadu)</w:t>
            </w:r>
          </w:p>
        </w:tc>
        <w:tc>
          <w:tcPr>
            <w:tcW w:w="1040" w:type="dxa"/>
            <w:shd w:val="clear" w:color="auto" w:fill="F2F2F2" w:themeFill="background1" w:themeFillShade="F2"/>
            <w:vAlign w:val="center"/>
          </w:tcPr>
          <w:p w14:paraId="092F929D" w14:textId="77777777" w:rsidR="00B25DBA" w:rsidRPr="00F56726" w:rsidRDefault="00814BC5" w:rsidP="0003200B">
            <w:pPr>
              <w:jc w:val="center"/>
              <w:rPr>
                <w:rFonts w:ascii="Times New Roman" w:hAnsi="Times New Roman"/>
                <w:bCs/>
              </w:rPr>
            </w:pPr>
            <w:r w:rsidRPr="00F56726">
              <w:rPr>
                <w:rFonts w:ascii="Times New Roman" w:hAnsi="Times New Roman"/>
                <w:bCs/>
                <w:szCs w:val="24"/>
              </w:rPr>
              <w:t>+15% (salīdzinājumā ar 2012.gadu)</w:t>
            </w:r>
          </w:p>
        </w:tc>
        <w:tc>
          <w:tcPr>
            <w:tcW w:w="1417" w:type="dxa"/>
            <w:vMerge/>
            <w:shd w:val="clear" w:color="auto" w:fill="F2F2F2" w:themeFill="background1" w:themeFillShade="F2"/>
          </w:tcPr>
          <w:p w14:paraId="0118414B" w14:textId="77777777" w:rsidR="00B25DBA" w:rsidRPr="00F56726" w:rsidRDefault="00B25DBA" w:rsidP="0003200B">
            <w:pPr>
              <w:rPr>
                <w:rFonts w:ascii="Times New Roman" w:hAnsi="Times New Roman"/>
                <w:b/>
                <w:bCs/>
                <w:sz w:val="24"/>
                <w:szCs w:val="24"/>
              </w:rPr>
            </w:pPr>
          </w:p>
        </w:tc>
      </w:tr>
      <w:tr w:rsidR="00556600" w:rsidRPr="00F56726" w14:paraId="5F547CF1" w14:textId="77777777" w:rsidTr="0003200B">
        <w:trPr>
          <w:trHeight w:val="684"/>
        </w:trPr>
        <w:tc>
          <w:tcPr>
            <w:tcW w:w="8783" w:type="dxa"/>
            <w:gridSpan w:val="6"/>
            <w:shd w:val="clear" w:color="auto" w:fill="FFF2CC" w:themeFill="accent4" w:themeFillTint="33"/>
          </w:tcPr>
          <w:p w14:paraId="4360456F" w14:textId="71EB1909" w:rsidR="00556600" w:rsidRPr="00F56726" w:rsidRDefault="0039336E" w:rsidP="00556600">
            <w:pPr>
              <w:jc w:val="both"/>
              <w:rPr>
                <w:rFonts w:ascii="Times New Roman" w:hAnsi="Times New Roman"/>
                <w:b/>
                <w:bCs/>
                <w:szCs w:val="24"/>
              </w:rPr>
            </w:pPr>
            <w:r>
              <w:rPr>
                <w:rFonts w:ascii="Times New Roman" w:hAnsi="Times New Roman"/>
                <w:b/>
                <w:bCs/>
                <w:szCs w:val="24"/>
              </w:rPr>
              <w:t>Darbības rezultāts A3</w:t>
            </w:r>
            <w:r w:rsidR="00556600" w:rsidRPr="00F56726">
              <w:rPr>
                <w:rFonts w:ascii="Times New Roman" w:hAnsi="Times New Roman"/>
                <w:b/>
                <w:bCs/>
                <w:szCs w:val="24"/>
              </w:rPr>
              <w:t>:</w:t>
            </w:r>
            <w:r w:rsidR="00556600" w:rsidRPr="00F56726">
              <w:rPr>
                <w:rFonts w:ascii="Times New Roman" w:hAnsi="Times New Roman"/>
                <w:b/>
                <w:szCs w:val="24"/>
              </w:rPr>
              <w:t xml:space="preserve"> uzlabota starpinstitucionālā sadarbība cilvēku tirdzniecības upuru atpazīšanā</w:t>
            </w:r>
          </w:p>
        </w:tc>
      </w:tr>
      <w:tr w:rsidR="00556600" w:rsidRPr="00F56726" w14:paraId="664C6524" w14:textId="77777777" w:rsidTr="0003200B">
        <w:trPr>
          <w:trHeight w:val="385"/>
        </w:trPr>
        <w:tc>
          <w:tcPr>
            <w:tcW w:w="4248" w:type="dxa"/>
            <w:gridSpan w:val="2"/>
            <w:shd w:val="clear" w:color="auto" w:fill="FFFFFF" w:themeFill="background1"/>
          </w:tcPr>
          <w:p w14:paraId="474A01F7" w14:textId="77777777" w:rsidR="00556600" w:rsidRPr="00F56726" w:rsidRDefault="00556600" w:rsidP="00556600">
            <w:pPr>
              <w:jc w:val="center"/>
              <w:rPr>
                <w:rFonts w:ascii="Times New Roman" w:hAnsi="Times New Roman"/>
                <w:b/>
                <w:bCs/>
              </w:rPr>
            </w:pPr>
          </w:p>
        </w:tc>
        <w:tc>
          <w:tcPr>
            <w:tcW w:w="1039" w:type="dxa"/>
            <w:shd w:val="clear" w:color="auto" w:fill="FFFFFF" w:themeFill="background1"/>
            <w:vAlign w:val="center"/>
          </w:tcPr>
          <w:p w14:paraId="7D3A4774" w14:textId="77777777" w:rsidR="00556600" w:rsidRPr="00F56726" w:rsidRDefault="00556600" w:rsidP="00556600">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3FD42E78" w14:textId="77777777" w:rsidR="00556600" w:rsidRPr="00F56726" w:rsidRDefault="00556600" w:rsidP="00556600">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4A0778DA" w14:textId="77777777" w:rsidR="00556600" w:rsidRPr="00F56726" w:rsidRDefault="00556600" w:rsidP="00556600">
            <w:pPr>
              <w:jc w:val="center"/>
              <w:rPr>
                <w:rFonts w:ascii="Times New Roman" w:hAnsi="Times New Roman"/>
                <w:b/>
                <w:bCs/>
              </w:rPr>
            </w:pPr>
            <w:r w:rsidRPr="00F56726">
              <w:rPr>
                <w:rFonts w:ascii="Times New Roman" w:hAnsi="Times New Roman"/>
                <w:b/>
                <w:bCs/>
              </w:rPr>
              <w:t>2020</w:t>
            </w:r>
          </w:p>
        </w:tc>
        <w:tc>
          <w:tcPr>
            <w:tcW w:w="1417" w:type="dxa"/>
            <w:shd w:val="clear" w:color="auto" w:fill="FFFFFF" w:themeFill="background1"/>
            <w:vAlign w:val="center"/>
          </w:tcPr>
          <w:p w14:paraId="1BB41312" w14:textId="77777777" w:rsidR="00556600" w:rsidRPr="00F56726" w:rsidRDefault="00556600" w:rsidP="00556600">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556600" w:rsidRPr="00F56726" w14:paraId="59AE3BF9" w14:textId="77777777" w:rsidTr="0003200B">
        <w:trPr>
          <w:trHeight w:val="482"/>
        </w:trPr>
        <w:tc>
          <w:tcPr>
            <w:tcW w:w="2939" w:type="dxa"/>
            <w:vMerge w:val="restart"/>
            <w:shd w:val="clear" w:color="auto" w:fill="F2F2F2" w:themeFill="background1" w:themeFillShade="F2"/>
          </w:tcPr>
          <w:p w14:paraId="1BD0FA7C" w14:textId="43C47CAC" w:rsidR="00556600" w:rsidRPr="00F56726" w:rsidRDefault="00556600" w:rsidP="00556600">
            <w:pPr>
              <w:rPr>
                <w:rFonts w:ascii="Times New Roman" w:hAnsi="Times New Roman"/>
                <w:b/>
                <w:i/>
              </w:rPr>
            </w:pPr>
            <w:r w:rsidRPr="00F56726">
              <w:rPr>
                <w:rFonts w:ascii="Times New Roman" w:hAnsi="Times New Roman"/>
                <w:b/>
                <w:i/>
                <w:szCs w:val="24"/>
              </w:rPr>
              <w:t>Rezultatīvais rādītājs</w:t>
            </w:r>
            <w:r w:rsidRPr="00F56726">
              <w:rPr>
                <w:rFonts w:ascii="Times New Roman" w:hAnsi="Times New Roman"/>
                <w:i/>
                <w:szCs w:val="24"/>
              </w:rPr>
              <w:t>:</w:t>
            </w:r>
            <w:r w:rsidRPr="00F56726">
              <w:rPr>
                <w:rFonts w:ascii="Times New Roman" w:hAnsi="Times New Roman"/>
                <w:szCs w:val="24"/>
              </w:rPr>
              <w:t xml:space="preserve"> konsultācijas saņēmušo personu skaits</w:t>
            </w:r>
            <w:r w:rsidR="00C23658">
              <w:rPr>
                <w:rFonts w:ascii="Times New Roman" w:hAnsi="Times New Roman"/>
                <w:szCs w:val="24"/>
              </w:rPr>
              <w:t xml:space="preserve"> </w:t>
            </w:r>
          </w:p>
        </w:tc>
        <w:tc>
          <w:tcPr>
            <w:tcW w:w="1309" w:type="dxa"/>
            <w:shd w:val="clear" w:color="auto" w:fill="F2F2F2" w:themeFill="background1" w:themeFillShade="F2"/>
            <w:vAlign w:val="center"/>
          </w:tcPr>
          <w:p w14:paraId="3B2629CF" w14:textId="77777777" w:rsidR="00556600" w:rsidRPr="00F56726" w:rsidRDefault="00556600" w:rsidP="00556600">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421EBDF8" w14:textId="77777777" w:rsidR="00556600" w:rsidRPr="00F56726" w:rsidRDefault="00556600" w:rsidP="00556600">
            <w:pPr>
              <w:jc w:val="center"/>
              <w:rPr>
                <w:rFonts w:ascii="Times New Roman" w:hAnsi="Times New Roman"/>
                <w:bCs/>
              </w:rPr>
            </w:pPr>
            <w:r w:rsidRPr="00F56726">
              <w:rPr>
                <w:rFonts w:ascii="Times New Roman" w:hAnsi="Times New Roman"/>
                <w:bCs/>
              </w:rPr>
              <w:t>118</w:t>
            </w:r>
          </w:p>
        </w:tc>
        <w:tc>
          <w:tcPr>
            <w:tcW w:w="1039" w:type="dxa"/>
            <w:shd w:val="clear" w:color="auto" w:fill="F2F2F2" w:themeFill="background1" w:themeFillShade="F2"/>
            <w:vAlign w:val="center"/>
          </w:tcPr>
          <w:p w14:paraId="306AAFC8" w14:textId="77777777" w:rsidR="00556600" w:rsidRPr="00F56726" w:rsidRDefault="00556600" w:rsidP="00556600">
            <w:pPr>
              <w:jc w:val="center"/>
              <w:rPr>
                <w:rFonts w:ascii="Times New Roman" w:hAnsi="Times New Roman"/>
                <w:b/>
                <w:bCs/>
              </w:rPr>
            </w:pPr>
            <w:r w:rsidRPr="00F56726">
              <w:rPr>
                <w:rFonts w:ascii="Times New Roman" w:hAnsi="Times New Roman"/>
                <w:b/>
                <w:bCs/>
              </w:rPr>
              <w:t>200</w:t>
            </w:r>
          </w:p>
        </w:tc>
        <w:tc>
          <w:tcPr>
            <w:tcW w:w="1040" w:type="dxa"/>
            <w:shd w:val="clear" w:color="auto" w:fill="F2F2F2" w:themeFill="background1" w:themeFillShade="F2"/>
            <w:vAlign w:val="center"/>
          </w:tcPr>
          <w:p w14:paraId="07E65996" w14:textId="77777777" w:rsidR="00556600" w:rsidRPr="00F56726" w:rsidRDefault="00556600" w:rsidP="00556600">
            <w:pPr>
              <w:jc w:val="center"/>
              <w:rPr>
                <w:rFonts w:ascii="Times New Roman" w:hAnsi="Times New Roman"/>
                <w:b/>
                <w:bCs/>
              </w:rPr>
            </w:pPr>
            <w:r w:rsidRPr="00F56726">
              <w:rPr>
                <w:rFonts w:ascii="Times New Roman" w:hAnsi="Times New Roman"/>
                <w:b/>
                <w:bCs/>
              </w:rPr>
              <w:t>91</w:t>
            </w:r>
          </w:p>
        </w:tc>
        <w:tc>
          <w:tcPr>
            <w:tcW w:w="1417" w:type="dxa"/>
            <w:vMerge w:val="restart"/>
            <w:shd w:val="clear" w:color="auto" w:fill="F2F2F2" w:themeFill="background1" w:themeFillShade="F2"/>
            <w:vAlign w:val="center"/>
          </w:tcPr>
          <w:p w14:paraId="2B077F5F" w14:textId="7874FDB8" w:rsidR="00556600" w:rsidRPr="00F56726" w:rsidRDefault="00556600" w:rsidP="00C23658">
            <w:pPr>
              <w:jc w:val="center"/>
              <w:rPr>
                <w:rFonts w:ascii="Times New Roman" w:hAnsi="Times New Roman"/>
                <w:b/>
                <w:bCs/>
                <w:sz w:val="24"/>
                <w:szCs w:val="24"/>
              </w:rPr>
            </w:pPr>
            <w:r w:rsidRPr="00F56726">
              <w:rPr>
                <w:rFonts w:ascii="Times New Roman" w:eastAsia="Calibri" w:hAnsi="Times New Roman"/>
                <w:b/>
                <w:color w:val="FF0000"/>
                <w:sz w:val="24"/>
                <w:szCs w:val="24"/>
              </w:rPr>
              <w:sym w:font="Symbol" w:char="F0AF"/>
            </w:r>
            <w:r w:rsidR="00C23658">
              <w:rPr>
                <w:rFonts w:ascii="Times New Roman" w:eastAsia="Calibri" w:hAnsi="Times New Roman"/>
                <w:b/>
                <w:color w:val="FF0000"/>
                <w:sz w:val="24"/>
                <w:szCs w:val="24"/>
              </w:rPr>
              <w:t xml:space="preserve"> </w:t>
            </w:r>
          </w:p>
        </w:tc>
      </w:tr>
      <w:tr w:rsidR="00556600" w:rsidRPr="00F56726" w14:paraId="565E9C4D" w14:textId="77777777" w:rsidTr="0003200B">
        <w:trPr>
          <w:trHeight w:val="482"/>
        </w:trPr>
        <w:tc>
          <w:tcPr>
            <w:tcW w:w="2939" w:type="dxa"/>
            <w:vMerge/>
            <w:shd w:val="clear" w:color="auto" w:fill="F2F2F2" w:themeFill="background1" w:themeFillShade="F2"/>
          </w:tcPr>
          <w:p w14:paraId="0C3F9ED8" w14:textId="77777777" w:rsidR="00556600" w:rsidRPr="00F56726" w:rsidRDefault="00556600" w:rsidP="00556600">
            <w:pPr>
              <w:rPr>
                <w:rFonts w:ascii="Times New Roman" w:hAnsi="Times New Roman"/>
                <w:b/>
                <w:i/>
              </w:rPr>
            </w:pPr>
          </w:p>
        </w:tc>
        <w:tc>
          <w:tcPr>
            <w:tcW w:w="1309" w:type="dxa"/>
            <w:shd w:val="clear" w:color="auto" w:fill="F2F2F2" w:themeFill="background1" w:themeFillShade="F2"/>
            <w:vAlign w:val="center"/>
          </w:tcPr>
          <w:p w14:paraId="7FBD80B5" w14:textId="77777777" w:rsidR="00556600" w:rsidRPr="00F56726" w:rsidRDefault="00556600" w:rsidP="00556600">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23FFA175" w14:textId="77777777" w:rsidR="00556600" w:rsidRPr="00F56726" w:rsidRDefault="00556600" w:rsidP="00556600">
            <w:pPr>
              <w:jc w:val="center"/>
              <w:rPr>
                <w:rFonts w:ascii="Times New Roman" w:hAnsi="Times New Roman"/>
                <w:bCs/>
              </w:rPr>
            </w:pPr>
          </w:p>
        </w:tc>
        <w:tc>
          <w:tcPr>
            <w:tcW w:w="1039" w:type="dxa"/>
            <w:shd w:val="clear" w:color="auto" w:fill="F2F2F2" w:themeFill="background1" w:themeFillShade="F2"/>
            <w:vAlign w:val="center"/>
          </w:tcPr>
          <w:p w14:paraId="20E1C92B" w14:textId="77777777" w:rsidR="00556600" w:rsidRPr="00F56726" w:rsidRDefault="00556600" w:rsidP="00556600">
            <w:pPr>
              <w:jc w:val="center"/>
              <w:rPr>
                <w:rFonts w:ascii="Times New Roman" w:hAnsi="Times New Roman"/>
                <w:bCs/>
              </w:rPr>
            </w:pPr>
            <w:r w:rsidRPr="00F56726">
              <w:rPr>
                <w:rFonts w:ascii="Times New Roman" w:hAnsi="Times New Roman"/>
                <w:bCs/>
              </w:rPr>
              <w:t>120</w:t>
            </w:r>
          </w:p>
        </w:tc>
        <w:tc>
          <w:tcPr>
            <w:tcW w:w="1040" w:type="dxa"/>
            <w:shd w:val="clear" w:color="auto" w:fill="F2F2F2" w:themeFill="background1" w:themeFillShade="F2"/>
            <w:vAlign w:val="center"/>
          </w:tcPr>
          <w:p w14:paraId="10EF2AED" w14:textId="77777777" w:rsidR="00556600" w:rsidRPr="00F56726" w:rsidRDefault="00556600" w:rsidP="00556600">
            <w:pPr>
              <w:jc w:val="center"/>
              <w:rPr>
                <w:rFonts w:ascii="Times New Roman" w:hAnsi="Times New Roman"/>
                <w:bCs/>
              </w:rPr>
            </w:pPr>
            <w:r w:rsidRPr="00F56726">
              <w:rPr>
                <w:rFonts w:ascii="Times New Roman" w:hAnsi="Times New Roman"/>
                <w:bCs/>
              </w:rPr>
              <w:t>120</w:t>
            </w:r>
          </w:p>
        </w:tc>
        <w:tc>
          <w:tcPr>
            <w:tcW w:w="1417" w:type="dxa"/>
            <w:vMerge/>
            <w:shd w:val="clear" w:color="auto" w:fill="F2F2F2" w:themeFill="background1" w:themeFillShade="F2"/>
          </w:tcPr>
          <w:p w14:paraId="424E7155" w14:textId="77777777" w:rsidR="00556600" w:rsidRPr="00F56726" w:rsidRDefault="00556600" w:rsidP="00556600">
            <w:pPr>
              <w:rPr>
                <w:rFonts w:ascii="Times New Roman" w:hAnsi="Times New Roman"/>
                <w:b/>
                <w:bCs/>
                <w:sz w:val="24"/>
                <w:szCs w:val="24"/>
              </w:rPr>
            </w:pPr>
          </w:p>
        </w:tc>
      </w:tr>
      <w:tr w:rsidR="00556600" w:rsidRPr="00F56726" w14:paraId="60BE1D28" w14:textId="77777777" w:rsidTr="0003200B">
        <w:trPr>
          <w:trHeight w:val="482"/>
        </w:trPr>
        <w:tc>
          <w:tcPr>
            <w:tcW w:w="2939" w:type="dxa"/>
            <w:vMerge w:val="restart"/>
            <w:shd w:val="clear" w:color="auto" w:fill="F2F2F2" w:themeFill="background1" w:themeFillShade="F2"/>
          </w:tcPr>
          <w:p w14:paraId="069F0853" w14:textId="77777777" w:rsidR="00556600" w:rsidRPr="00F56726" w:rsidRDefault="00556600" w:rsidP="00556600">
            <w:pPr>
              <w:rPr>
                <w:rFonts w:ascii="Times New Roman" w:hAnsi="Times New Roman"/>
                <w:b/>
                <w:i/>
              </w:rPr>
            </w:pPr>
            <w:r w:rsidRPr="00F56726">
              <w:rPr>
                <w:rFonts w:ascii="Times New Roman" w:hAnsi="Times New Roman"/>
                <w:b/>
                <w:bCs/>
                <w:i/>
                <w:szCs w:val="24"/>
              </w:rPr>
              <w:t>Rezultatīvais rādītājs:</w:t>
            </w:r>
            <w:r w:rsidRPr="00F56726">
              <w:rPr>
                <w:rFonts w:ascii="Times New Roman" w:hAnsi="Times New Roman"/>
                <w:b/>
                <w:szCs w:val="24"/>
              </w:rPr>
              <w:t xml:space="preserve"> </w:t>
            </w:r>
            <w:r w:rsidRPr="00F56726">
              <w:rPr>
                <w:rFonts w:ascii="Times New Roman" w:hAnsi="Times New Roman"/>
                <w:szCs w:val="24"/>
              </w:rPr>
              <w:t>nogaidīšanas periodu saņēmušo personu skaits</w:t>
            </w:r>
          </w:p>
        </w:tc>
        <w:tc>
          <w:tcPr>
            <w:tcW w:w="1309" w:type="dxa"/>
            <w:shd w:val="clear" w:color="auto" w:fill="F2F2F2" w:themeFill="background1" w:themeFillShade="F2"/>
            <w:vAlign w:val="center"/>
          </w:tcPr>
          <w:p w14:paraId="1E0EFD2B" w14:textId="77777777" w:rsidR="00556600" w:rsidRPr="00F56726" w:rsidRDefault="00556600" w:rsidP="00556600">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40132A1F" w14:textId="77777777" w:rsidR="00556600" w:rsidRPr="00F56726" w:rsidRDefault="00556600" w:rsidP="00556600">
            <w:pPr>
              <w:jc w:val="center"/>
              <w:rPr>
                <w:rFonts w:ascii="Times New Roman" w:hAnsi="Times New Roman"/>
                <w:b/>
                <w:bCs/>
              </w:rPr>
            </w:pPr>
            <w:r w:rsidRPr="00F56726">
              <w:rPr>
                <w:rFonts w:ascii="Times New Roman" w:hAnsi="Times New Roman"/>
                <w:bCs/>
              </w:rPr>
              <w:t>0</w:t>
            </w:r>
          </w:p>
        </w:tc>
        <w:tc>
          <w:tcPr>
            <w:tcW w:w="1039" w:type="dxa"/>
            <w:shd w:val="clear" w:color="auto" w:fill="F2F2F2" w:themeFill="background1" w:themeFillShade="F2"/>
            <w:vAlign w:val="center"/>
          </w:tcPr>
          <w:p w14:paraId="3A43B663" w14:textId="77777777" w:rsidR="00556600" w:rsidRPr="00F56726" w:rsidRDefault="00556600" w:rsidP="00556600">
            <w:pPr>
              <w:jc w:val="center"/>
              <w:rPr>
                <w:rFonts w:ascii="Times New Roman" w:hAnsi="Times New Roman"/>
                <w:b/>
                <w:bCs/>
              </w:rPr>
            </w:pPr>
            <w:r w:rsidRPr="00F56726">
              <w:rPr>
                <w:rFonts w:ascii="Times New Roman" w:hAnsi="Times New Roman"/>
                <w:b/>
                <w:bCs/>
              </w:rPr>
              <w:t>0</w:t>
            </w:r>
          </w:p>
        </w:tc>
        <w:tc>
          <w:tcPr>
            <w:tcW w:w="1040" w:type="dxa"/>
            <w:shd w:val="clear" w:color="auto" w:fill="F2F2F2" w:themeFill="background1" w:themeFillShade="F2"/>
            <w:vAlign w:val="center"/>
          </w:tcPr>
          <w:p w14:paraId="52B8C69C" w14:textId="77777777" w:rsidR="00556600" w:rsidRPr="00F56726" w:rsidRDefault="00556600" w:rsidP="00556600">
            <w:pPr>
              <w:jc w:val="center"/>
              <w:rPr>
                <w:rFonts w:ascii="Times New Roman" w:hAnsi="Times New Roman"/>
                <w:b/>
                <w:bCs/>
              </w:rPr>
            </w:pPr>
            <w:r w:rsidRPr="00F56726">
              <w:rPr>
                <w:rFonts w:ascii="Times New Roman" w:hAnsi="Times New Roman"/>
                <w:b/>
                <w:bCs/>
              </w:rPr>
              <w:t>8</w:t>
            </w:r>
          </w:p>
        </w:tc>
        <w:tc>
          <w:tcPr>
            <w:tcW w:w="1417" w:type="dxa"/>
            <w:vMerge w:val="restart"/>
            <w:shd w:val="clear" w:color="auto" w:fill="F2F2F2" w:themeFill="background1" w:themeFillShade="F2"/>
            <w:vAlign w:val="center"/>
          </w:tcPr>
          <w:p w14:paraId="15A835ED" w14:textId="77777777" w:rsidR="00556600" w:rsidRPr="00F56726" w:rsidRDefault="00556600" w:rsidP="00556600">
            <w:pPr>
              <w:jc w:val="center"/>
              <w:rPr>
                <w:rFonts w:ascii="Times New Roman" w:hAnsi="Times New Roman"/>
                <w:b/>
                <w:bCs/>
                <w:sz w:val="24"/>
                <w:szCs w:val="24"/>
              </w:rPr>
            </w:pPr>
          </w:p>
          <w:p w14:paraId="7129841C" w14:textId="77777777" w:rsidR="00556600" w:rsidRPr="00F56726" w:rsidRDefault="00556600" w:rsidP="00556600">
            <w:pPr>
              <w:spacing w:after="200" w:line="276" w:lineRule="auto"/>
              <w:jc w:val="center"/>
              <w:rPr>
                <w:rFonts w:ascii="Times New Roman" w:eastAsia="Calibri" w:hAnsi="Times New Roman"/>
                <w:b/>
                <w:color w:val="FF0000"/>
                <w:sz w:val="24"/>
                <w:szCs w:val="24"/>
              </w:rPr>
            </w:pPr>
            <w:r w:rsidRPr="00F56726">
              <w:rPr>
                <w:rFonts w:ascii="Times New Roman" w:eastAsia="Calibri" w:hAnsi="Times New Roman"/>
                <w:b/>
                <w:color w:val="008000"/>
                <w:sz w:val="24"/>
                <w:szCs w:val="24"/>
              </w:rPr>
              <w:sym w:font="Symbol" w:char="F0AD"/>
            </w:r>
          </w:p>
        </w:tc>
      </w:tr>
      <w:tr w:rsidR="00556600" w:rsidRPr="00F56726" w14:paraId="041A8C7B" w14:textId="77777777" w:rsidTr="0003200B">
        <w:trPr>
          <w:trHeight w:val="482"/>
        </w:trPr>
        <w:tc>
          <w:tcPr>
            <w:tcW w:w="2939" w:type="dxa"/>
            <w:vMerge/>
            <w:shd w:val="clear" w:color="auto" w:fill="F2F2F2" w:themeFill="background1" w:themeFillShade="F2"/>
          </w:tcPr>
          <w:p w14:paraId="78717273" w14:textId="77777777" w:rsidR="00556600" w:rsidRPr="00F56726" w:rsidRDefault="00556600" w:rsidP="00556600">
            <w:pPr>
              <w:rPr>
                <w:rFonts w:ascii="Times New Roman" w:hAnsi="Times New Roman"/>
                <w:b/>
                <w:i/>
                <w:szCs w:val="24"/>
              </w:rPr>
            </w:pPr>
          </w:p>
        </w:tc>
        <w:tc>
          <w:tcPr>
            <w:tcW w:w="1309" w:type="dxa"/>
            <w:shd w:val="clear" w:color="auto" w:fill="F2F2F2" w:themeFill="background1" w:themeFillShade="F2"/>
            <w:vAlign w:val="center"/>
          </w:tcPr>
          <w:p w14:paraId="3340ADB3" w14:textId="77777777" w:rsidR="00556600" w:rsidRPr="00F56726" w:rsidRDefault="00556600" w:rsidP="00556600">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535472AF" w14:textId="77777777" w:rsidR="00556600" w:rsidRPr="00F56726" w:rsidRDefault="00556600" w:rsidP="00556600">
            <w:pPr>
              <w:jc w:val="center"/>
              <w:rPr>
                <w:rFonts w:ascii="Times New Roman" w:hAnsi="Times New Roman"/>
                <w:bCs/>
              </w:rPr>
            </w:pPr>
          </w:p>
        </w:tc>
        <w:tc>
          <w:tcPr>
            <w:tcW w:w="1039" w:type="dxa"/>
            <w:shd w:val="clear" w:color="auto" w:fill="F2F2F2" w:themeFill="background1" w:themeFillShade="F2"/>
            <w:vAlign w:val="center"/>
          </w:tcPr>
          <w:p w14:paraId="69C0886D" w14:textId="77777777" w:rsidR="00556600" w:rsidRPr="00F56726" w:rsidRDefault="00556600" w:rsidP="00556600">
            <w:pPr>
              <w:jc w:val="center"/>
              <w:rPr>
                <w:rFonts w:ascii="Times New Roman" w:hAnsi="Times New Roman"/>
                <w:bCs/>
              </w:rPr>
            </w:pPr>
            <w:r w:rsidRPr="00F56726">
              <w:rPr>
                <w:rFonts w:ascii="Times New Roman" w:hAnsi="Times New Roman"/>
                <w:bCs/>
              </w:rPr>
              <w:t>1</w:t>
            </w:r>
          </w:p>
        </w:tc>
        <w:tc>
          <w:tcPr>
            <w:tcW w:w="1040" w:type="dxa"/>
            <w:shd w:val="clear" w:color="auto" w:fill="F2F2F2" w:themeFill="background1" w:themeFillShade="F2"/>
            <w:vAlign w:val="center"/>
          </w:tcPr>
          <w:p w14:paraId="1A3EAA2C" w14:textId="77777777" w:rsidR="00556600" w:rsidRPr="00F56726" w:rsidRDefault="00556600" w:rsidP="00556600">
            <w:pPr>
              <w:jc w:val="center"/>
              <w:rPr>
                <w:rFonts w:ascii="Times New Roman" w:hAnsi="Times New Roman"/>
                <w:bCs/>
              </w:rPr>
            </w:pPr>
            <w:r w:rsidRPr="00F56726">
              <w:rPr>
                <w:rFonts w:ascii="Times New Roman" w:hAnsi="Times New Roman"/>
                <w:bCs/>
              </w:rPr>
              <w:t>1</w:t>
            </w:r>
          </w:p>
        </w:tc>
        <w:tc>
          <w:tcPr>
            <w:tcW w:w="1417" w:type="dxa"/>
            <w:vMerge/>
            <w:shd w:val="clear" w:color="auto" w:fill="F2F2F2" w:themeFill="background1" w:themeFillShade="F2"/>
            <w:vAlign w:val="center"/>
          </w:tcPr>
          <w:p w14:paraId="71131506" w14:textId="77777777" w:rsidR="00556600" w:rsidRPr="00F56726" w:rsidRDefault="00556600" w:rsidP="00556600">
            <w:pPr>
              <w:jc w:val="center"/>
              <w:rPr>
                <w:rFonts w:ascii="Times New Roman" w:hAnsi="Times New Roman"/>
                <w:b/>
                <w:bCs/>
                <w:sz w:val="24"/>
                <w:szCs w:val="24"/>
              </w:rPr>
            </w:pPr>
          </w:p>
        </w:tc>
      </w:tr>
      <w:tr w:rsidR="00787E83" w:rsidRPr="00F56726" w14:paraId="5B713341" w14:textId="77777777" w:rsidTr="0003200B">
        <w:trPr>
          <w:trHeight w:val="684"/>
        </w:trPr>
        <w:tc>
          <w:tcPr>
            <w:tcW w:w="8783" w:type="dxa"/>
            <w:gridSpan w:val="6"/>
            <w:shd w:val="clear" w:color="auto" w:fill="FFF2CC" w:themeFill="accent4" w:themeFillTint="33"/>
          </w:tcPr>
          <w:p w14:paraId="098C038F" w14:textId="36E24351" w:rsidR="00787E83" w:rsidRPr="00F56726" w:rsidRDefault="0039336E" w:rsidP="00787E83">
            <w:pPr>
              <w:jc w:val="both"/>
              <w:rPr>
                <w:rFonts w:ascii="Times New Roman" w:hAnsi="Times New Roman"/>
                <w:b/>
                <w:bCs/>
                <w:szCs w:val="24"/>
              </w:rPr>
            </w:pPr>
            <w:r>
              <w:rPr>
                <w:rFonts w:ascii="Times New Roman" w:hAnsi="Times New Roman"/>
                <w:b/>
                <w:bCs/>
                <w:szCs w:val="24"/>
              </w:rPr>
              <w:t>Darbības rezultāts A4</w:t>
            </w:r>
            <w:r w:rsidR="00787E83" w:rsidRPr="00F56726">
              <w:rPr>
                <w:rFonts w:ascii="Times New Roman" w:hAnsi="Times New Roman"/>
                <w:b/>
                <w:szCs w:val="24"/>
              </w:rPr>
              <w:t>: izstrādātas un ieviestas cilvēku tirdzniecības upuru reintegrācijas vadlīnijas</w:t>
            </w:r>
          </w:p>
        </w:tc>
      </w:tr>
      <w:tr w:rsidR="00787E83" w:rsidRPr="00F56726" w14:paraId="17C3503C" w14:textId="77777777" w:rsidTr="0003200B">
        <w:trPr>
          <w:trHeight w:val="385"/>
        </w:trPr>
        <w:tc>
          <w:tcPr>
            <w:tcW w:w="4248" w:type="dxa"/>
            <w:gridSpan w:val="2"/>
            <w:shd w:val="clear" w:color="auto" w:fill="FFFFFF" w:themeFill="background1"/>
          </w:tcPr>
          <w:p w14:paraId="20C82832" w14:textId="77777777" w:rsidR="00787E83" w:rsidRPr="00F56726" w:rsidRDefault="00787E83" w:rsidP="00787E83">
            <w:pPr>
              <w:jc w:val="center"/>
              <w:rPr>
                <w:rFonts w:ascii="Times New Roman" w:hAnsi="Times New Roman"/>
                <w:b/>
                <w:bCs/>
              </w:rPr>
            </w:pPr>
          </w:p>
        </w:tc>
        <w:tc>
          <w:tcPr>
            <w:tcW w:w="1039" w:type="dxa"/>
            <w:shd w:val="clear" w:color="auto" w:fill="FFFFFF" w:themeFill="background1"/>
            <w:vAlign w:val="center"/>
          </w:tcPr>
          <w:p w14:paraId="39BAC900" w14:textId="77777777" w:rsidR="00787E83" w:rsidRPr="00F56726" w:rsidRDefault="00787E83" w:rsidP="00787E83">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4DBDDFBD" w14:textId="77777777" w:rsidR="00787E83" w:rsidRPr="00F56726" w:rsidRDefault="00787E83" w:rsidP="00787E83">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083D2E3B" w14:textId="77777777" w:rsidR="00787E83" w:rsidRPr="00F56726" w:rsidRDefault="00787E83" w:rsidP="00787E83">
            <w:pPr>
              <w:jc w:val="center"/>
              <w:rPr>
                <w:rFonts w:ascii="Times New Roman" w:hAnsi="Times New Roman"/>
                <w:b/>
                <w:bCs/>
              </w:rPr>
            </w:pPr>
            <w:r w:rsidRPr="00F56726">
              <w:rPr>
                <w:rFonts w:ascii="Times New Roman" w:hAnsi="Times New Roman"/>
                <w:b/>
                <w:bCs/>
              </w:rPr>
              <w:t>2020</w:t>
            </w:r>
          </w:p>
        </w:tc>
        <w:tc>
          <w:tcPr>
            <w:tcW w:w="1417" w:type="dxa"/>
            <w:shd w:val="clear" w:color="auto" w:fill="FFFFFF" w:themeFill="background1"/>
            <w:vAlign w:val="center"/>
          </w:tcPr>
          <w:p w14:paraId="2E23355F" w14:textId="77777777" w:rsidR="00787E83" w:rsidRPr="00F56726" w:rsidRDefault="00787E83" w:rsidP="00787E83">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787E83" w:rsidRPr="00F56726" w14:paraId="5119F218" w14:textId="77777777" w:rsidTr="0003200B">
        <w:trPr>
          <w:trHeight w:val="684"/>
        </w:trPr>
        <w:tc>
          <w:tcPr>
            <w:tcW w:w="2939" w:type="dxa"/>
            <w:vMerge w:val="restart"/>
            <w:shd w:val="clear" w:color="auto" w:fill="F2F2F2" w:themeFill="background1" w:themeFillShade="F2"/>
          </w:tcPr>
          <w:p w14:paraId="3AE9D5A7" w14:textId="77777777" w:rsidR="00787E83" w:rsidRPr="00F56726" w:rsidRDefault="00787E83" w:rsidP="00787E83">
            <w:pPr>
              <w:rPr>
                <w:rFonts w:ascii="Times New Roman" w:hAnsi="Times New Roman"/>
                <w:b/>
                <w:i/>
              </w:rPr>
            </w:pPr>
            <w:r w:rsidRPr="00F56726">
              <w:rPr>
                <w:rFonts w:ascii="Times New Roman" w:hAnsi="Times New Roman"/>
                <w:b/>
                <w:i/>
                <w:szCs w:val="24"/>
              </w:rPr>
              <w:t>Rezultatīvais rādītājs</w:t>
            </w:r>
            <w:r w:rsidRPr="00F56726">
              <w:rPr>
                <w:rFonts w:ascii="Times New Roman" w:hAnsi="Times New Roman"/>
                <w:i/>
                <w:szCs w:val="24"/>
              </w:rPr>
              <w:t xml:space="preserve">: </w:t>
            </w:r>
            <w:r w:rsidRPr="00F56726">
              <w:rPr>
                <w:rFonts w:ascii="Times New Roman" w:hAnsi="Times New Roman"/>
                <w:szCs w:val="24"/>
              </w:rPr>
              <w:t>izstrādātas un ieviestas vadlīnijas</w:t>
            </w:r>
          </w:p>
        </w:tc>
        <w:tc>
          <w:tcPr>
            <w:tcW w:w="1309" w:type="dxa"/>
            <w:shd w:val="clear" w:color="auto" w:fill="F2F2F2" w:themeFill="background1" w:themeFillShade="F2"/>
            <w:vAlign w:val="center"/>
          </w:tcPr>
          <w:p w14:paraId="37B648ED" w14:textId="77777777" w:rsidR="00787E83" w:rsidRPr="00F56726" w:rsidRDefault="00787E83" w:rsidP="00787E83">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67187D18" w14:textId="77777777" w:rsidR="00787E83" w:rsidRPr="00F56726" w:rsidRDefault="00787E83" w:rsidP="00787E83">
            <w:pPr>
              <w:jc w:val="center"/>
              <w:rPr>
                <w:rFonts w:ascii="Times New Roman" w:hAnsi="Times New Roman"/>
                <w:bCs/>
              </w:rPr>
            </w:pPr>
            <w:r w:rsidRPr="00F56726">
              <w:rPr>
                <w:rFonts w:ascii="Times New Roman" w:hAnsi="Times New Roman"/>
                <w:bCs/>
              </w:rPr>
              <w:t>0</w:t>
            </w:r>
          </w:p>
        </w:tc>
        <w:tc>
          <w:tcPr>
            <w:tcW w:w="1039" w:type="dxa"/>
            <w:shd w:val="clear" w:color="auto" w:fill="F2F2F2" w:themeFill="background1" w:themeFillShade="F2"/>
            <w:vAlign w:val="center"/>
          </w:tcPr>
          <w:p w14:paraId="3183E91F" w14:textId="77777777" w:rsidR="00787E83" w:rsidRPr="00F56726" w:rsidRDefault="00787E83" w:rsidP="00787E83">
            <w:pPr>
              <w:jc w:val="center"/>
              <w:rPr>
                <w:rFonts w:ascii="Times New Roman" w:hAnsi="Times New Roman"/>
                <w:b/>
                <w:bCs/>
              </w:rPr>
            </w:pPr>
            <w:r w:rsidRPr="00F56726">
              <w:rPr>
                <w:rFonts w:ascii="Times New Roman" w:hAnsi="Times New Roman"/>
                <w:b/>
                <w:bCs/>
              </w:rPr>
              <w:t>0</w:t>
            </w:r>
          </w:p>
        </w:tc>
        <w:tc>
          <w:tcPr>
            <w:tcW w:w="1040" w:type="dxa"/>
            <w:shd w:val="clear" w:color="auto" w:fill="F2F2F2" w:themeFill="background1" w:themeFillShade="F2"/>
            <w:vAlign w:val="center"/>
          </w:tcPr>
          <w:p w14:paraId="2C931737" w14:textId="5F5A5A93" w:rsidR="00787E83" w:rsidRPr="00F56726" w:rsidRDefault="005475DC" w:rsidP="00787E83">
            <w:pPr>
              <w:jc w:val="center"/>
              <w:rPr>
                <w:rFonts w:ascii="Times New Roman" w:hAnsi="Times New Roman"/>
                <w:b/>
                <w:bCs/>
              </w:rPr>
            </w:pPr>
            <w:r w:rsidRPr="00F56726">
              <w:rPr>
                <w:rFonts w:ascii="Times New Roman" w:hAnsi="Times New Roman"/>
                <w:b/>
                <w:bCs/>
              </w:rPr>
              <w:t>1</w:t>
            </w:r>
          </w:p>
        </w:tc>
        <w:tc>
          <w:tcPr>
            <w:tcW w:w="1417" w:type="dxa"/>
            <w:vMerge w:val="restart"/>
            <w:shd w:val="clear" w:color="auto" w:fill="F2F2F2" w:themeFill="background1" w:themeFillShade="F2"/>
            <w:vAlign w:val="center"/>
          </w:tcPr>
          <w:p w14:paraId="21EE615D" w14:textId="032912C1" w:rsidR="00787E83" w:rsidRPr="00F56726" w:rsidRDefault="005475DC" w:rsidP="00787E83">
            <w:pPr>
              <w:jc w:val="center"/>
              <w:rPr>
                <w:rFonts w:ascii="Times New Roman" w:hAnsi="Times New Roman"/>
                <w:b/>
                <w:bCs/>
                <w:sz w:val="24"/>
                <w:szCs w:val="24"/>
              </w:rPr>
            </w:pPr>
            <w:r w:rsidRPr="00F56726">
              <w:rPr>
                <w:rFonts w:ascii="Times New Roman" w:eastAsia="Calibri" w:hAnsi="Times New Roman"/>
                <w:b/>
                <w:color w:val="8496B0"/>
                <w:sz w:val="24"/>
                <w:szCs w:val="24"/>
              </w:rPr>
              <w:sym w:font="Symbol" w:char="F0D6"/>
            </w:r>
          </w:p>
        </w:tc>
      </w:tr>
      <w:tr w:rsidR="00787E83" w:rsidRPr="00F56726" w14:paraId="28F7DAF9" w14:textId="77777777" w:rsidTr="0003200B">
        <w:trPr>
          <w:trHeight w:val="685"/>
        </w:trPr>
        <w:tc>
          <w:tcPr>
            <w:tcW w:w="2939" w:type="dxa"/>
            <w:vMerge/>
            <w:shd w:val="clear" w:color="auto" w:fill="F2F2F2" w:themeFill="background1" w:themeFillShade="F2"/>
          </w:tcPr>
          <w:p w14:paraId="6B695D3B" w14:textId="77777777" w:rsidR="00787E83" w:rsidRPr="00F56726" w:rsidRDefault="00787E83" w:rsidP="00787E83">
            <w:pPr>
              <w:rPr>
                <w:rFonts w:ascii="Times New Roman" w:hAnsi="Times New Roman"/>
                <w:b/>
                <w:i/>
              </w:rPr>
            </w:pPr>
          </w:p>
        </w:tc>
        <w:tc>
          <w:tcPr>
            <w:tcW w:w="1309" w:type="dxa"/>
            <w:shd w:val="clear" w:color="auto" w:fill="F2F2F2" w:themeFill="background1" w:themeFillShade="F2"/>
            <w:vAlign w:val="center"/>
          </w:tcPr>
          <w:p w14:paraId="442A8A75" w14:textId="77777777" w:rsidR="00787E83" w:rsidRPr="00F56726" w:rsidRDefault="00787E83" w:rsidP="00787E83">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2F0E853E" w14:textId="77777777" w:rsidR="00787E83" w:rsidRPr="00F56726" w:rsidRDefault="00787E83" w:rsidP="00787E83">
            <w:pPr>
              <w:jc w:val="center"/>
              <w:rPr>
                <w:rFonts w:ascii="Times New Roman" w:hAnsi="Times New Roman"/>
                <w:bCs/>
              </w:rPr>
            </w:pPr>
          </w:p>
        </w:tc>
        <w:tc>
          <w:tcPr>
            <w:tcW w:w="1039" w:type="dxa"/>
            <w:shd w:val="clear" w:color="auto" w:fill="F2F2F2" w:themeFill="background1" w:themeFillShade="F2"/>
            <w:vAlign w:val="center"/>
          </w:tcPr>
          <w:p w14:paraId="5B1A7416" w14:textId="77777777" w:rsidR="00787E83" w:rsidRPr="00F56726" w:rsidRDefault="00787E83" w:rsidP="00787E83">
            <w:pPr>
              <w:jc w:val="center"/>
              <w:rPr>
                <w:rFonts w:ascii="Times New Roman" w:hAnsi="Times New Roman"/>
                <w:bCs/>
              </w:rPr>
            </w:pPr>
            <w:r w:rsidRPr="00F56726">
              <w:rPr>
                <w:rFonts w:ascii="Times New Roman" w:hAnsi="Times New Roman"/>
                <w:bCs/>
              </w:rPr>
              <w:t>1</w:t>
            </w:r>
          </w:p>
        </w:tc>
        <w:tc>
          <w:tcPr>
            <w:tcW w:w="1040" w:type="dxa"/>
            <w:shd w:val="clear" w:color="auto" w:fill="F2F2F2" w:themeFill="background1" w:themeFillShade="F2"/>
            <w:vAlign w:val="center"/>
          </w:tcPr>
          <w:p w14:paraId="20E464A8" w14:textId="77777777" w:rsidR="00787E83" w:rsidRPr="00F56726" w:rsidRDefault="00787E83" w:rsidP="00787E83">
            <w:pPr>
              <w:jc w:val="center"/>
              <w:rPr>
                <w:rFonts w:ascii="Times New Roman" w:hAnsi="Times New Roman"/>
                <w:bCs/>
              </w:rPr>
            </w:pPr>
            <w:r w:rsidRPr="00F56726">
              <w:rPr>
                <w:rFonts w:ascii="Times New Roman" w:hAnsi="Times New Roman"/>
                <w:bCs/>
              </w:rPr>
              <w:t>0</w:t>
            </w:r>
          </w:p>
        </w:tc>
        <w:tc>
          <w:tcPr>
            <w:tcW w:w="1417" w:type="dxa"/>
            <w:vMerge/>
            <w:shd w:val="clear" w:color="auto" w:fill="F2F2F2" w:themeFill="background1" w:themeFillShade="F2"/>
          </w:tcPr>
          <w:p w14:paraId="74F653C0" w14:textId="77777777" w:rsidR="00787E83" w:rsidRPr="00F56726" w:rsidRDefault="00787E83" w:rsidP="00787E83">
            <w:pPr>
              <w:rPr>
                <w:rFonts w:ascii="Times New Roman" w:hAnsi="Times New Roman"/>
                <w:b/>
                <w:bCs/>
                <w:sz w:val="24"/>
                <w:szCs w:val="24"/>
              </w:rPr>
            </w:pPr>
          </w:p>
        </w:tc>
      </w:tr>
      <w:tr w:rsidR="002C5400" w:rsidRPr="00F56726" w14:paraId="36795690" w14:textId="77777777" w:rsidTr="0003200B">
        <w:trPr>
          <w:trHeight w:val="684"/>
        </w:trPr>
        <w:tc>
          <w:tcPr>
            <w:tcW w:w="8783" w:type="dxa"/>
            <w:gridSpan w:val="6"/>
            <w:shd w:val="clear" w:color="auto" w:fill="FFF2CC" w:themeFill="accent4" w:themeFillTint="33"/>
          </w:tcPr>
          <w:p w14:paraId="47983D6D" w14:textId="2302A87C" w:rsidR="002C5400" w:rsidRPr="00F56726" w:rsidRDefault="0039336E" w:rsidP="0003200B">
            <w:pPr>
              <w:jc w:val="both"/>
              <w:rPr>
                <w:rFonts w:ascii="Times New Roman" w:hAnsi="Times New Roman"/>
                <w:b/>
                <w:bCs/>
                <w:szCs w:val="24"/>
              </w:rPr>
            </w:pPr>
            <w:r>
              <w:rPr>
                <w:rFonts w:ascii="Times New Roman" w:hAnsi="Times New Roman"/>
                <w:b/>
                <w:bCs/>
                <w:szCs w:val="24"/>
              </w:rPr>
              <w:t>Darbības rezultāts A5</w:t>
            </w:r>
            <w:r w:rsidR="0003200B" w:rsidRPr="00F56726">
              <w:rPr>
                <w:rFonts w:ascii="Times New Roman" w:hAnsi="Times New Roman"/>
                <w:b/>
                <w:bCs/>
                <w:szCs w:val="24"/>
              </w:rPr>
              <w:t>: i</w:t>
            </w:r>
            <w:r w:rsidR="0003200B" w:rsidRPr="00F56726">
              <w:rPr>
                <w:rFonts w:ascii="Times New Roman" w:hAnsi="Times New Roman"/>
                <w:b/>
                <w:szCs w:val="24"/>
              </w:rPr>
              <w:t>zstrādāti un ieviesti pasākumi veselības risku mazināšanai prostitūcijā nodarbinātām personām</w:t>
            </w:r>
          </w:p>
        </w:tc>
      </w:tr>
      <w:tr w:rsidR="002C5400" w:rsidRPr="00F56726" w14:paraId="42B0E752" w14:textId="77777777" w:rsidTr="0003200B">
        <w:trPr>
          <w:trHeight w:val="385"/>
        </w:trPr>
        <w:tc>
          <w:tcPr>
            <w:tcW w:w="4248" w:type="dxa"/>
            <w:gridSpan w:val="2"/>
            <w:shd w:val="clear" w:color="auto" w:fill="FFFFFF" w:themeFill="background1"/>
          </w:tcPr>
          <w:p w14:paraId="67FAB597" w14:textId="77777777" w:rsidR="002C5400" w:rsidRPr="00F56726" w:rsidRDefault="002C5400" w:rsidP="0003200B">
            <w:pPr>
              <w:jc w:val="center"/>
              <w:rPr>
                <w:rFonts w:ascii="Times New Roman" w:hAnsi="Times New Roman"/>
                <w:b/>
                <w:bCs/>
              </w:rPr>
            </w:pPr>
          </w:p>
        </w:tc>
        <w:tc>
          <w:tcPr>
            <w:tcW w:w="1039" w:type="dxa"/>
            <w:shd w:val="clear" w:color="auto" w:fill="FFFFFF" w:themeFill="background1"/>
            <w:vAlign w:val="center"/>
          </w:tcPr>
          <w:p w14:paraId="1815558C" w14:textId="77777777" w:rsidR="002C5400" w:rsidRPr="00F56726" w:rsidRDefault="002C5400" w:rsidP="0003200B">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057FA0B9" w14:textId="77777777" w:rsidR="002C5400" w:rsidRPr="00F56726" w:rsidRDefault="002C5400" w:rsidP="0003200B">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0C4589EA" w14:textId="77777777" w:rsidR="002C5400" w:rsidRPr="00F56726" w:rsidRDefault="002C5400" w:rsidP="0003200B">
            <w:pPr>
              <w:jc w:val="center"/>
              <w:rPr>
                <w:rFonts w:ascii="Times New Roman" w:hAnsi="Times New Roman"/>
                <w:b/>
                <w:bCs/>
              </w:rPr>
            </w:pPr>
            <w:r w:rsidRPr="00F56726">
              <w:rPr>
                <w:rFonts w:ascii="Times New Roman" w:hAnsi="Times New Roman"/>
                <w:b/>
                <w:bCs/>
              </w:rPr>
              <w:t>2020</w:t>
            </w:r>
          </w:p>
        </w:tc>
        <w:tc>
          <w:tcPr>
            <w:tcW w:w="1417" w:type="dxa"/>
            <w:shd w:val="clear" w:color="auto" w:fill="FFFFFF" w:themeFill="background1"/>
            <w:vAlign w:val="center"/>
          </w:tcPr>
          <w:p w14:paraId="62C88C08" w14:textId="77777777" w:rsidR="002C5400" w:rsidRPr="00F56726" w:rsidRDefault="002C5400" w:rsidP="0003200B">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2C5400" w:rsidRPr="00F56726" w14:paraId="36B1A9CF" w14:textId="77777777" w:rsidTr="0003200B">
        <w:trPr>
          <w:trHeight w:val="684"/>
        </w:trPr>
        <w:tc>
          <w:tcPr>
            <w:tcW w:w="2939" w:type="dxa"/>
            <w:vMerge w:val="restart"/>
            <w:shd w:val="clear" w:color="auto" w:fill="F2F2F2" w:themeFill="background1" w:themeFillShade="F2"/>
          </w:tcPr>
          <w:p w14:paraId="17A71B85" w14:textId="77777777" w:rsidR="002C5400" w:rsidRPr="00F56726" w:rsidRDefault="0003200B" w:rsidP="0003200B">
            <w:pPr>
              <w:rPr>
                <w:rFonts w:ascii="Times New Roman" w:hAnsi="Times New Roman"/>
                <w:b/>
                <w:i/>
              </w:rPr>
            </w:pPr>
            <w:r w:rsidRPr="00F56726">
              <w:rPr>
                <w:rFonts w:ascii="Times New Roman" w:hAnsi="Times New Roman"/>
                <w:b/>
                <w:i/>
                <w:szCs w:val="24"/>
              </w:rPr>
              <w:t>Rezultatīvais rādītājs</w:t>
            </w:r>
            <w:r w:rsidRPr="00F56726">
              <w:rPr>
                <w:rFonts w:ascii="Times New Roman" w:hAnsi="Times New Roman"/>
                <w:i/>
                <w:szCs w:val="24"/>
              </w:rPr>
              <w:t>:</w:t>
            </w:r>
            <w:r w:rsidRPr="00F56726">
              <w:rPr>
                <w:rFonts w:ascii="Times New Roman" w:hAnsi="Times New Roman"/>
                <w:szCs w:val="24"/>
              </w:rPr>
              <w:t xml:space="preserve"> izstrādāts pasākuma plāns</w:t>
            </w:r>
          </w:p>
        </w:tc>
        <w:tc>
          <w:tcPr>
            <w:tcW w:w="1309" w:type="dxa"/>
            <w:shd w:val="clear" w:color="auto" w:fill="F2F2F2" w:themeFill="background1" w:themeFillShade="F2"/>
            <w:vAlign w:val="center"/>
          </w:tcPr>
          <w:p w14:paraId="00D771EC" w14:textId="77777777" w:rsidR="002C5400" w:rsidRPr="00F56726" w:rsidRDefault="002C5400" w:rsidP="0003200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643A0B7A" w14:textId="77777777" w:rsidR="002C5400" w:rsidRPr="00F56726" w:rsidRDefault="002C5400" w:rsidP="0003200B">
            <w:pPr>
              <w:jc w:val="center"/>
              <w:rPr>
                <w:rFonts w:ascii="Times New Roman" w:hAnsi="Times New Roman"/>
                <w:bCs/>
              </w:rPr>
            </w:pPr>
            <w:r w:rsidRPr="00F56726">
              <w:rPr>
                <w:rFonts w:ascii="Times New Roman" w:hAnsi="Times New Roman"/>
                <w:bCs/>
              </w:rPr>
              <w:t>0</w:t>
            </w:r>
          </w:p>
        </w:tc>
        <w:tc>
          <w:tcPr>
            <w:tcW w:w="1039" w:type="dxa"/>
            <w:shd w:val="clear" w:color="auto" w:fill="F2F2F2" w:themeFill="background1" w:themeFillShade="F2"/>
            <w:vAlign w:val="center"/>
          </w:tcPr>
          <w:p w14:paraId="21D72FA0" w14:textId="77777777" w:rsidR="002C5400" w:rsidRPr="00F56726" w:rsidRDefault="002C5400" w:rsidP="0003200B">
            <w:pPr>
              <w:jc w:val="center"/>
              <w:rPr>
                <w:rFonts w:ascii="Times New Roman" w:hAnsi="Times New Roman"/>
                <w:b/>
                <w:bCs/>
              </w:rPr>
            </w:pPr>
            <w:r w:rsidRPr="00F56726">
              <w:rPr>
                <w:rFonts w:ascii="Times New Roman" w:hAnsi="Times New Roman"/>
                <w:b/>
                <w:bCs/>
              </w:rPr>
              <w:t>0</w:t>
            </w:r>
          </w:p>
        </w:tc>
        <w:tc>
          <w:tcPr>
            <w:tcW w:w="1040" w:type="dxa"/>
            <w:shd w:val="clear" w:color="auto" w:fill="F2F2F2" w:themeFill="background1" w:themeFillShade="F2"/>
            <w:vAlign w:val="center"/>
          </w:tcPr>
          <w:p w14:paraId="574AC612" w14:textId="29E3D27A" w:rsidR="002C5400" w:rsidRPr="00F56726" w:rsidRDefault="00560C13" w:rsidP="0003200B">
            <w:pPr>
              <w:jc w:val="center"/>
              <w:rPr>
                <w:rFonts w:ascii="Times New Roman" w:hAnsi="Times New Roman"/>
                <w:b/>
                <w:bCs/>
              </w:rPr>
            </w:pPr>
            <w:r w:rsidRPr="00F56726">
              <w:rPr>
                <w:rFonts w:ascii="Times New Roman" w:hAnsi="Times New Roman"/>
                <w:b/>
                <w:bCs/>
              </w:rPr>
              <w:t>1</w:t>
            </w:r>
          </w:p>
        </w:tc>
        <w:tc>
          <w:tcPr>
            <w:tcW w:w="1417" w:type="dxa"/>
            <w:vMerge w:val="restart"/>
            <w:shd w:val="clear" w:color="auto" w:fill="F2F2F2" w:themeFill="background1" w:themeFillShade="F2"/>
            <w:vAlign w:val="center"/>
          </w:tcPr>
          <w:p w14:paraId="6A9D7C2D" w14:textId="272591D9" w:rsidR="002C5400" w:rsidRPr="00F56726" w:rsidRDefault="00560C13" w:rsidP="0003200B">
            <w:pPr>
              <w:jc w:val="center"/>
              <w:rPr>
                <w:rFonts w:ascii="Times New Roman" w:hAnsi="Times New Roman"/>
                <w:b/>
                <w:bCs/>
                <w:sz w:val="24"/>
                <w:szCs w:val="24"/>
              </w:rPr>
            </w:pPr>
            <w:r w:rsidRPr="00F56726">
              <w:rPr>
                <w:rFonts w:ascii="Times New Roman" w:eastAsia="Calibri" w:hAnsi="Times New Roman"/>
                <w:b/>
                <w:color w:val="8496B0"/>
                <w:sz w:val="24"/>
                <w:szCs w:val="24"/>
              </w:rPr>
              <w:sym w:font="Symbol" w:char="F0D6"/>
            </w:r>
          </w:p>
        </w:tc>
      </w:tr>
      <w:tr w:rsidR="002C5400" w:rsidRPr="00F56726" w14:paraId="6DC51E93" w14:textId="77777777" w:rsidTr="0003200B">
        <w:trPr>
          <w:trHeight w:val="685"/>
        </w:trPr>
        <w:tc>
          <w:tcPr>
            <w:tcW w:w="2939" w:type="dxa"/>
            <w:vMerge/>
            <w:shd w:val="clear" w:color="auto" w:fill="F2F2F2" w:themeFill="background1" w:themeFillShade="F2"/>
          </w:tcPr>
          <w:p w14:paraId="58CC2D69" w14:textId="77777777" w:rsidR="002C5400" w:rsidRPr="00F56726" w:rsidRDefault="002C5400" w:rsidP="0003200B">
            <w:pPr>
              <w:rPr>
                <w:rFonts w:ascii="Times New Roman" w:hAnsi="Times New Roman"/>
                <w:b/>
                <w:i/>
              </w:rPr>
            </w:pPr>
          </w:p>
        </w:tc>
        <w:tc>
          <w:tcPr>
            <w:tcW w:w="1309" w:type="dxa"/>
            <w:shd w:val="clear" w:color="auto" w:fill="F2F2F2" w:themeFill="background1" w:themeFillShade="F2"/>
            <w:vAlign w:val="center"/>
          </w:tcPr>
          <w:p w14:paraId="2BF6EC5D" w14:textId="77777777" w:rsidR="002C5400" w:rsidRPr="00F56726" w:rsidRDefault="002C5400" w:rsidP="0003200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3AD66FBF" w14:textId="77777777" w:rsidR="002C5400" w:rsidRPr="00F56726" w:rsidRDefault="002C5400" w:rsidP="0003200B">
            <w:pPr>
              <w:jc w:val="center"/>
              <w:rPr>
                <w:rFonts w:ascii="Times New Roman" w:hAnsi="Times New Roman"/>
                <w:bCs/>
              </w:rPr>
            </w:pPr>
          </w:p>
        </w:tc>
        <w:tc>
          <w:tcPr>
            <w:tcW w:w="1039" w:type="dxa"/>
            <w:shd w:val="clear" w:color="auto" w:fill="F2F2F2" w:themeFill="background1" w:themeFillShade="F2"/>
            <w:vAlign w:val="center"/>
          </w:tcPr>
          <w:p w14:paraId="4F89C28F" w14:textId="77777777" w:rsidR="002C5400" w:rsidRPr="00F56726" w:rsidRDefault="00CD3E14" w:rsidP="0003200B">
            <w:pPr>
              <w:jc w:val="center"/>
              <w:rPr>
                <w:rFonts w:ascii="Times New Roman" w:hAnsi="Times New Roman"/>
                <w:bCs/>
              </w:rPr>
            </w:pPr>
            <w:r w:rsidRPr="00F56726">
              <w:rPr>
                <w:rFonts w:ascii="Times New Roman" w:hAnsi="Times New Roman"/>
                <w:bCs/>
              </w:rPr>
              <w:t>0</w:t>
            </w:r>
          </w:p>
        </w:tc>
        <w:tc>
          <w:tcPr>
            <w:tcW w:w="1040" w:type="dxa"/>
            <w:shd w:val="clear" w:color="auto" w:fill="F2F2F2" w:themeFill="background1" w:themeFillShade="F2"/>
            <w:vAlign w:val="center"/>
          </w:tcPr>
          <w:p w14:paraId="72F9CF6C" w14:textId="77777777" w:rsidR="002C5400" w:rsidRPr="00F56726" w:rsidRDefault="00CD3E14" w:rsidP="0003200B">
            <w:pPr>
              <w:jc w:val="center"/>
              <w:rPr>
                <w:rFonts w:ascii="Times New Roman" w:hAnsi="Times New Roman"/>
                <w:bCs/>
              </w:rPr>
            </w:pPr>
            <w:r w:rsidRPr="00F56726">
              <w:rPr>
                <w:rFonts w:ascii="Times New Roman" w:hAnsi="Times New Roman"/>
                <w:bCs/>
              </w:rPr>
              <w:t>1</w:t>
            </w:r>
          </w:p>
        </w:tc>
        <w:tc>
          <w:tcPr>
            <w:tcW w:w="1417" w:type="dxa"/>
            <w:vMerge/>
            <w:shd w:val="clear" w:color="auto" w:fill="F2F2F2" w:themeFill="background1" w:themeFillShade="F2"/>
          </w:tcPr>
          <w:p w14:paraId="74975C84" w14:textId="77777777" w:rsidR="002C5400" w:rsidRPr="00F56726" w:rsidRDefault="002C5400" w:rsidP="0003200B">
            <w:pPr>
              <w:rPr>
                <w:rFonts w:ascii="Times New Roman" w:hAnsi="Times New Roman"/>
                <w:b/>
                <w:bCs/>
                <w:sz w:val="24"/>
                <w:szCs w:val="24"/>
              </w:rPr>
            </w:pPr>
          </w:p>
        </w:tc>
      </w:tr>
      <w:tr w:rsidR="002C5400" w:rsidRPr="00F56726" w14:paraId="3FCFC7B7" w14:textId="77777777" w:rsidTr="0003200B">
        <w:trPr>
          <w:trHeight w:val="684"/>
        </w:trPr>
        <w:tc>
          <w:tcPr>
            <w:tcW w:w="8783" w:type="dxa"/>
            <w:gridSpan w:val="6"/>
            <w:shd w:val="clear" w:color="auto" w:fill="FFF2CC" w:themeFill="accent4" w:themeFillTint="33"/>
          </w:tcPr>
          <w:p w14:paraId="3E32D986" w14:textId="45AA59E8" w:rsidR="002C5400" w:rsidRPr="00F56726" w:rsidRDefault="0039336E" w:rsidP="0003200B">
            <w:pPr>
              <w:jc w:val="both"/>
              <w:rPr>
                <w:rFonts w:ascii="Times New Roman" w:hAnsi="Times New Roman"/>
                <w:b/>
                <w:bCs/>
                <w:szCs w:val="24"/>
              </w:rPr>
            </w:pPr>
            <w:r>
              <w:rPr>
                <w:rFonts w:ascii="Times New Roman" w:hAnsi="Times New Roman"/>
                <w:b/>
                <w:bCs/>
                <w:szCs w:val="24"/>
              </w:rPr>
              <w:t>Darbības rezultāts A6</w:t>
            </w:r>
            <w:r w:rsidR="00CD3E14" w:rsidRPr="00F56726">
              <w:rPr>
                <w:rFonts w:ascii="Times New Roman" w:hAnsi="Times New Roman"/>
                <w:b/>
                <w:bCs/>
                <w:szCs w:val="24"/>
              </w:rPr>
              <w:t>: izveidots nacionālais konsultēšanas mehānisms cilvēku tirdzniecības upuru identificēšanai un nodrošināta tā darbība</w:t>
            </w:r>
          </w:p>
        </w:tc>
      </w:tr>
      <w:tr w:rsidR="002C5400" w:rsidRPr="00F56726" w14:paraId="329C446C" w14:textId="77777777" w:rsidTr="0003200B">
        <w:trPr>
          <w:trHeight w:val="385"/>
        </w:trPr>
        <w:tc>
          <w:tcPr>
            <w:tcW w:w="4248" w:type="dxa"/>
            <w:gridSpan w:val="2"/>
            <w:shd w:val="clear" w:color="auto" w:fill="FFFFFF" w:themeFill="background1"/>
          </w:tcPr>
          <w:p w14:paraId="212D8FC0" w14:textId="77777777" w:rsidR="002C5400" w:rsidRPr="00F56726" w:rsidRDefault="002C5400" w:rsidP="0003200B">
            <w:pPr>
              <w:jc w:val="center"/>
              <w:rPr>
                <w:rFonts w:ascii="Times New Roman" w:hAnsi="Times New Roman"/>
                <w:b/>
                <w:bCs/>
              </w:rPr>
            </w:pPr>
          </w:p>
        </w:tc>
        <w:tc>
          <w:tcPr>
            <w:tcW w:w="1039" w:type="dxa"/>
            <w:shd w:val="clear" w:color="auto" w:fill="FFFFFF" w:themeFill="background1"/>
            <w:vAlign w:val="center"/>
          </w:tcPr>
          <w:p w14:paraId="6BF06B2D" w14:textId="77777777" w:rsidR="002C5400" w:rsidRPr="00F56726" w:rsidRDefault="002C5400" w:rsidP="0003200B">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014C808F" w14:textId="77777777" w:rsidR="002C5400" w:rsidRPr="00F56726" w:rsidRDefault="002C5400" w:rsidP="0003200B">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6EEC8DF1" w14:textId="77777777" w:rsidR="002C5400" w:rsidRPr="00F56726" w:rsidRDefault="002C5400" w:rsidP="0003200B">
            <w:pPr>
              <w:jc w:val="center"/>
              <w:rPr>
                <w:rFonts w:ascii="Times New Roman" w:hAnsi="Times New Roman"/>
                <w:b/>
                <w:bCs/>
              </w:rPr>
            </w:pPr>
            <w:r w:rsidRPr="00F56726">
              <w:rPr>
                <w:rFonts w:ascii="Times New Roman" w:hAnsi="Times New Roman"/>
                <w:b/>
                <w:bCs/>
              </w:rPr>
              <w:t>2020</w:t>
            </w:r>
          </w:p>
        </w:tc>
        <w:tc>
          <w:tcPr>
            <w:tcW w:w="1417" w:type="dxa"/>
            <w:shd w:val="clear" w:color="auto" w:fill="FFFFFF" w:themeFill="background1"/>
            <w:vAlign w:val="center"/>
          </w:tcPr>
          <w:p w14:paraId="040E45E6" w14:textId="77777777" w:rsidR="002C5400" w:rsidRPr="00F56726" w:rsidRDefault="002C5400" w:rsidP="0003200B">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2C5400" w:rsidRPr="00F56726" w14:paraId="5A28F944" w14:textId="77777777" w:rsidTr="0003200B">
        <w:trPr>
          <w:trHeight w:val="684"/>
        </w:trPr>
        <w:tc>
          <w:tcPr>
            <w:tcW w:w="2939" w:type="dxa"/>
            <w:vMerge w:val="restart"/>
            <w:shd w:val="clear" w:color="auto" w:fill="F2F2F2" w:themeFill="background1" w:themeFillShade="F2"/>
          </w:tcPr>
          <w:p w14:paraId="2FF9C218" w14:textId="77777777" w:rsidR="002C5400" w:rsidRPr="00F56726" w:rsidRDefault="00CD3E14" w:rsidP="0003200B">
            <w:pPr>
              <w:rPr>
                <w:rFonts w:ascii="Times New Roman" w:hAnsi="Times New Roman"/>
                <w:b/>
                <w:i/>
              </w:rPr>
            </w:pPr>
            <w:r w:rsidRPr="00F56726">
              <w:rPr>
                <w:rFonts w:ascii="Times New Roman" w:hAnsi="Times New Roman"/>
                <w:b/>
                <w:szCs w:val="24"/>
              </w:rPr>
              <w:t>Rezultatīvais rādītājs:</w:t>
            </w:r>
            <w:r w:rsidRPr="00F56726">
              <w:rPr>
                <w:rFonts w:ascii="Times New Roman" w:hAnsi="Times New Roman"/>
                <w:szCs w:val="24"/>
              </w:rPr>
              <w:t xml:space="preserve"> izveidots sadarbības mehānisms (normatīvais akts)</w:t>
            </w:r>
          </w:p>
        </w:tc>
        <w:tc>
          <w:tcPr>
            <w:tcW w:w="1309" w:type="dxa"/>
            <w:shd w:val="clear" w:color="auto" w:fill="F2F2F2" w:themeFill="background1" w:themeFillShade="F2"/>
            <w:vAlign w:val="center"/>
          </w:tcPr>
          <w:p w14:paraId="1B97EAE9" w14:textId="77777777" w:rsidR="002C5400" w:rsidRPr="00F56726" w:rsidRDefault="002C5400" w:rsidP="0003200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2E1BBE78" w14:textId="77777777" w:rsidR="002C5400" w:rsidRPr="00F56726" w:rsidRDefault="002C5400" w:rsidP="0003200B">
            <w:pPr>
              <w:jc w:val="center"/>
              <w:rPr>
                <w:rFonts w:ascii="Times New Roman" w:hAnsi="Times New Roman"/>
                <w:bCs/>
              </w:rPr>
            </w:pPr>
            <w:r w:rsidRPr="00F56726">
              <w:rPr>
                <w:rFonts w:ascii="Times New Roman" w:hAnsi="Times New Roman"/>
                <w:bCs/>
              </w:rPr>
              <w:t>0</w:t>
            </w:r>
          </w:p>
        </w:tc>
        <w:tc>
          <w:tcPr>
            <w:tcW w:w="1039" w:type="dxa"/>
            <w:shd w:val="clear" w:color="auto" w:fill="F2F2F2" w:themeFill="background1" w:themeFillShade="F2"/>
            <w:vAlign w:val="center"/>
          </w:tcPr>
          <w:p w14:paraId="7966C28E" w14:textId="085A2DCF" w:rsidR="002C5400" w:rsidRPr="00F56726" w:rsidRDefault="00CE3C92" w:rsidP="0003200B">
            <w:pPr>
              <w:jc w:val="center"/>
              <w:rPr>
                <w:rFonts w:ascii="Times New Roman" w:hAnsi="Times New Roman"/>
                <w:b/>
                <w:bCs/>
              </w:rPr>
            </w:pPr>
            <w:r w:rsidRPr="00F56726">
              <w:rPr>
                <w:rFonts w:ascii="Times New Roman" w:hAnsi="Times New Roman"/>
                <w:b/>
                <w:bCs/>
              </w:rPr>
              <w:t>0</w:t>
            </w:r>
          </w:p>
        </w:tc>
        <w:tc>
          <w:tcPr>
            <w:tcW w:w="1040" w:type="dxa"/>
            <w:shd w:val="clear" w:color="auto" w:fill="F2F2F2" w:themeFill="background1" w:themeFillShade="F2"/>
            <w:vAlign w:val="center"/>
          </w:tcPr>
          <w:p w14:paraId="7642ADEE" w14:textId="77777777" w:rsidR="002C5400" w:rsidRPr="00F56726" w:rsidRDefault="002C5400" w:rsidP="0003200B">
            <w:pPr>
              <w:jc w:val="center"/>
              <w:rPr>
                <w:rFonts w:ascii="Times New Roman" w:hAnsi="Times New Roman"/>
                <w:b/>
                <w:bCs/>
              </w:rPr>
            </w:pPr>
            <w:r w:rsidRPr="00F56726">
              <w:rPr>
                <w:rFonts w:ascii="Times New Roman" w:hAnsi="Times New Roman"/>
                <w:b/>
                <w:bCs/>
              </w:rPr>
              <w:t>0</w:t>
            </w:r>
          </w:p>
        </w:tc>
        <w:tc>
          <w:tcPr>
            <w:tcW w:w="1417" w:type="dxa"/>
            <w:vMerge w:val="restart"/>
            <w:shd w:val="clear" w:color="auto" w:fill="F2F2F2" w:themeFill="background1" w:themeFillShade="F2"/>
            <w:vAlign w:val="center"/>
          </w:tcPr>
          <w:p w14:paraId="77177679" w14:textId="44B8A6EE" w:rsidR="002C5400" w:rsidRPr="00F56726" w:rsidRDefault="00CE3C92" w:rsidP="0003200B">
            <w:pPr>
              <w:jc w:val="center"/>
              <w:rPr>
                <w:rFonts w:ascii="Times New Roman" w:hAnsi="Times New Roman"/>
                <w:b/>
                <w:bCs/>
                <w:sz w:val="24"/>
                <w:szCs w:val="24"/>
              </w:rPr>
            </w:pPr>
            <w:r w:rsidRPr="00F56726">
              <w:rPr>
                <w:rFonts w:ascii="Times New Roman" w:eastAsia="Calibri" w:hAnsi="Times New Roman" w:cs="Times New Roman"/>
                <w:b/>
                <w:color w:val="FF0000"/>
              </w:rPr>
              <w:sym w:font="Symbol" w:char="F0AF"/>
            </w:r>
          </w:p>
        </w:tc>
      </w:tr>
      <w:tr w:rsidR="002C5400" w:rsidRPr="00F56726" w14:paraId="771AF584" w14:textId="77777777" w:rsidTr="0003200B">
        <w:trPr>
          <w:trHeight w:val="685"/>
        </w:trPr>
        <w:tc>
          <w:tcPr>
            <w:tcW w:w="2939" w:type="dxa"/>
            <w:vMerge/>
            <w:shd w:val="clear" w:color="auto" w:fill="F2F2F2" w:themeFill="background1" w:themeFillShade="F2"/>
          </w:tcPr>
          <w:p w14:paraId="70EF8289" w14:textId="77777777" w:rsidR="002C5400" w:rsidRPr="00F56726" w:rsidRDefault="002C5400" w:rsidP="0003200B">
            <w:pPr>
              <w:rPr>
                <w:rFonts w:ascii="Times New Roman" w:hAnsi="Times New Roman"/>
                <w:b/>
                <w:i/>
              </w:rPr>
            </w:pPr>
          </w:p>
        </w:tc>
        <w:tc>
          <w:tcPr>
            <w:tcW w:w="1309" w:type="dxa"/>
            <w:shd w:val="clear" w:color="auto" w:fill="F2F2F2" w:themeFill="background1" w:themeFillShade="F2"/>
            <w:vAlign w:val="center"/>
          </w:tcPr>
          <w:p w14:paraId="2F6FC3FF" w14:textId="77777777" w:rsidR="002C5400" w:rsidRPr="00F56726" w:rsidRDefault="002C5400" w:rsidP="0003200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6DBEDBC9" w14:textId="77777777" w:rsidR="002C5400" w:rsidRPr="00F56726" w:rsidRDefault="002C5400" w:rsidP="0003200B">
            <w:pPr>
              <w:jc w:val="center"/>
              <w:rPr>
                <w:rFonts w:ascii="Times New Roman" w:hAnsi="Times New Roman"/>
                <w:bCs/>
              </w:rPr>
            </w:pPr>
          </w:p>
        </w:tc>
        <w:tc>
          <w:tcPr>
            <w:tcW w:w="1039" w:type="dxa"/>
            <w:shd w:val="clear" w:color="auto" w:fill="F2F2F2" w:themeFill="background1" w:themeFillShade="F2"/>
            <w:vAlign w:val="center"/>
          </w:tcPr>
          <w:p w14:paraId="4E02992B" w14:textId="77777777" w:rsidR="002C5400" w:rsidRPr="00F56726" w:rsidRDefault="002C5400" w:rsidP="0003200B">
            <w:pPr>
              <w:jc w:val="center"/>
              <w:rPr>
                <w:rFonts w:ascii="Times New Roman" w:hAnsi="Times New Roman"/>
                <w:bCs/>
              </w:rPr>
            </w:pPr>
            <w:r w:rsidRPr="00F56726">
              <w:rPr>
                <w:rFonts w:ascii="Times New Roman" w:hAnsi="Times New Roman"/>
                <w:bCs/>
              </w:rPr>
              <w:t>1</w:t>
            </w:r>
          </w:p>
        </w:tc>
        <w:tc>
          <w:tcPr>
            <w:tcW w:w="1040" w:type="dxa"/>
            <w:shd w:val="clear" w:color="auto" w:fill="F2F2F2" w:themeFill="background1" w:themeFillShade="F2"/>
            <w:vAlign w:val="center"/>
          </w:tcPr>
          <w:p w14:paraId="54BAD6DE" w14:textId="77777777" w:rsidR="002C5400" w:rsidRPr="00F56726" w:rsidRDefault="002C5400" w:rsidP="0003200B">
            <w:pPr>
              <w:jc w:val="center"/>
              <w:rPr>
                <w:rFonts w:ascii="Times New Roman" w:hAnsi="Times New Roman"/>
                <w:bCs/>
              </w:rPr>
            </w:pPr>
            <w:r w:rsidRPr="00F56726">
              <w:rPr>
                <w:rFonts w:ascii="Times New Roman" w:hAnsi="Times New Roman"/>
                <w:bCs/>
              </w:rPr>
              <w:t>0</w:t>
            </w:r>
          </w:p>
        </w:tc>
        <w:tc>
          <w:tcPr>
            <w:tcW w:w="1417" w:type="dxa"/>
            <w:vMerge/>
            <w:shd w:val="clear" w:color="auto" w:fill="F2F2F2" w:themeFill="background1" w:themeFillShade="F2"/>
          </w:tcPr>
          <w:p w14:paraId="1ED1F118" w14:textId="77777777" w:rsidR="002C5400" w:rsidRPr="00F56726" w:rsidRDefault="002C5400" w:rsidP="0003200B">
            <w:pPr>
              <w:rPr>
                <w:rFonts w:ascii="Times New Roman" w:hAnsi="Times New Roman"/>
                <w:b/>
                <w:bCs/>
                <w:sz w:val="24"/>
                <w:szCs w:val="24"/>
              </w:rPr>
            </w:pPr>
          </w:p>
        </w:tc>
      </w:tr>
    </w:tbl>
    <w:p w14:paraId="6049B3F3" w14:textId="77777777" w:rsidR="002C5400" w:rsidRPr="00F56726" w:rsidRDefault="002C5400" w:rsidP="002C5400">
      <w:pPr>
        <w:jc w:val="both"/>
        <w:rPr>
          <w:rFonts w:ascii="Times New Roman" w:hAnsi="Times New Roman" w:cs="Times New Roman"/>
          <w:sz w:val="20"/>
        </w:rPr>
      </w:pPr>
    </w:p>
    <w:p w14:paraId="068959CE" w14:textId="0544A233" w:rsidR="002C5400" w:rsidRPr="00F56726" w:rsidRDefault="009E36B3" w:rsidP="001A34FB">
      <w:pPr>
        <w:pStyle w:val="Heading2"/>
        <w:numPr>
          <w:ilvl w:val="1"/>
          <w:numId w:val="10"/>
        </w:numPr>
      </w:pPr>
      <w:bookmarkStart w:id="14" w:name="_Toc126661744"/>
      <w:bookmarkStart w:id="15" w:name="_Toc140646580"/>
      <w:r>
        <w:t> </w:t>
      </w:r>
      <w:r w:rsidR="00280775" w:rsidRPr="00F56726">
        <w:t>m</w:t>
      </w:r>
      <w:r w:rsidR="001A34FB" w:rsidRPr="00F56726">
        <w:t xml:space="preserve">ērķis: </w:t>
      </w:r>
      <w:r w:rsidR="007662DB" w:rsidRPr="00F56726">
        <w:t xml:space="preserve">Panākt cilvēku tirdzniecības latentuma samazināšanos un attīstīt tiesībaizsardzības iestāžu un kompetento partneru kapacitāti cilvēku tirdzniecības </w:t>
      </w:r>
      <w:r w:rsidR="007662DB" w:rsidRPr="00F56726">
        <w:t>gadījumu apkarošanai</w:t>
      </w:r>
      <w:bookmarkEnd w:id="14"/>
      <w:bookmarkEnd w:id="15"/>
    </w:p>
    <w:p w14:paraId="6360BFFF" w14:textId="5BC61C48" w:rsidR="00594AF6" w:rsidRPr="00F56726" w:rsidRDefault="00266C73" w:rsidP="00F508B9">
      <w:pPr>
        <w:spacing w:after="120" w:line="276" w:lineRule="auto"/>
        <w:jc w:val="both"/>
        <w:rPr>
          <w:rFonts w:ascii="Times New Roman" w:hAnsi="Times New Roman" w:cs="Times New Roman"/>
          <w:sz w:val="24"/>
        </w:rPr>
      </w:pPr>
      <w:r w:rsidRPr="00F56726">
        <w:rPr>
          <w:rFonts w:ascii="Times New Roman" w:hAnsi="Times New Roman" w:cs="Times New Roman"/>
          <w:b/>
          <w:sz w:val="24"/>
        </w:rPr>
        <w:tab/>
      </w:r>
      <w:r w:rsidR="00594AF6" w:rsidRPr="00F56726">
        <w:rPr>
          <w:rFonts w:ascii="Times New Roman" w:hAnsi="Times New Roman" w:cs="Times New Roman"/>
          <w:sz w:val="24"/>
        </w:rPr>
        <w:t xml:space="preserve">Šī mērķa </w:t>
      </w:r>
      <w:r w:rsidR="00594AF6" w:rsidRPr="00F56726">
        <w:rPr>
          <w:rFonts w:ascii="Times New Roman" w:hAnsi="Times New Roman" w:cs="Times New Roman"/>
          <w:b/>
          <w:bCs/>
          <w:sz w:val="24"/>
        </w:rPr>
        <w:t>politikas rezultāti</w:t>
      </w:r>
      <w:r w:rsidR="00594AF6" w:rsidRPr="00F56726">
        <w:rPr>
          <w:rFonts w:ascii="Times New Roman" w:hAnsi="Times New Roman" w:cs="Times New Roman"/>
          <w:sz w:val="24"/>
        </w:rPr>
        <w:t xml:space="preserve"> </w:t>
      </w:r>
      <w:r w:rsidR="00F508B9" w:rsidRPr="00F56726">
        <w:rPr>
          <w:rFonts w:ascii="Times New Roman" w:hAnsi="Times New Roman" w:cs="Times New Roman"/>
          <w:sz w:val="24"/>
        </w:rPr>
        <w:t xml:space="preserve">ir dažādi, jo B1 politikas rādītāji </w:t>
      </w:r>
      <w:r w:rsidR="00171AF9" w:rsidRPr="00F56726">
        <w:rPr>
          <w:rFonts w:ascii="Times New Roman" w:hAnsi="Times New Roman" w:cs="Times New Roman"/>
          <w:sz w:val="24"/>
        </w:rPr>
        <w:t xml:space="preserve">ir </w:t>
      </w:r>
      <w:r w:rsidR="00D77D32" w:rsidRPr="00F56726">
        <w:rPr>
          <w:rFonts w:ascii="Times New Roman" w:hAnsi="Times New Roman" w:cs="Times New Roman"/>
          <w:sz w:val="24"/>
        </w:rPr>
        <w:t>izpildīti</w:t>
      </w:r>
      <w:r w:rsidR="00F508B9" w:rsidRPr="00F56726">
        <w:rPr>
          <w:rFonts w:ascii="Times New Roman" w:hAnsi="Times New Roman" w:cs="Times New Roman"/>
          <w:sz w:val="24"/>
        </w:rPr>
        <w:t xml:space="preserve"> </w:t>
      </w:r>
      <w:r w:rsidR="00D77D32" w:rsidRPr="00F56726">
        <w:rPr>
          <w:rFonts w:ascii="Times New Roman" w:hAnsi="Times New Roman" w:cs="Times New Roman"/>
          <w:sz w:val="24"/>
        </w:rPr>
        <w:t>sliktāk</w:t>
      </w:r>
      <w:r w:rsidR="00F508B9" w:rsidRPr="00F56726">
        <w:rPr>
          <w:rFonts w:ascii="Times New Roman" w:hAnsi="Times New Roman" w:cs="Times New Roman"/>
          <w:sz w:val="24"/>
        </w:rPr>
        <w:t xml:space="preserve"> par prognozēto, bet politikas rādītāji B2 ir izpildīti</w:t>
      </w:r>
      <w:r w:rsidR="00171AF9" w:rsidRPr="00F56726">
        <w:rPr>
          <w:rFonts w:ascii="Times New Roman" w:hAnsi="Times New Roman" w:cs="Times New Roman"/>
          <w:sz w:val="24"/>
        </w:rPr>
        <w:t xml:space="preserve"> </w:t>
      </w:r>
      <w:r w:rsidR="00BB5409" w:rsidRPr="00F56726">
        <w:rPr>
          <w:rFonts w:ascii="Times New Roman" w:hAnsi="Times New Roman" w:cs="Times New Roman"/>
          <w:sz w:val="24"/>
        </w:rPr>
        <w:t>labāk</w:t>
      </w:r>
      <w:r w:rsidR="00171AF9" w:rsidRPr="00F56726">
        <w:rPr>
          <w:rFonts w:ascii="Times New Roman" w:hAnsi="Times New Roman" w:cs="Times New Roman"/>
          <w:sz w:val="24"/>
        </w:rPr>
        <w:t xml:space="preserve"> par prognozēto. </w:t>
      </w:r>
      <w:r w:rsidR="00EF5C08" w:rsidRPr="00F56726">
        <w:rPr>
          <w:rFonts w:ascii="Times New Roman" w:hAnsi="Times New Roman" w:cs="Times New Roman"/>
          <w:sz w:val="24"/>
        </w:rPr>
        <w:t>Respektīvi, re</w:t>
      </w:r>
      <w:r w:rsidR="00EF5C08" w:rsidRPr="00F56726">
        <w:rPr>
          <w:rFonts w:ascii="Times New Roman" w:hAnsi="Times New Roman" w:cs="Times New Roman"/>
          <w:sz w:val="24"/>
        </w:rPr>
        <w:lastRenderedPageBreak/>
        <w:t>zultatīvie rādītāji, kas ir saistīti cilvēku tirdzniecības (Krimināllikuma 154.</w:t>
      </w:r>
      <w:r w:rsidR="00EF5C08" w:rsidRPr="00F56726">
        <w:rPr>
          <w:rFonts w:ascii="Times New Roman" w:hAnsi="Times New Roman" w:cs="Times New Roman"/>
          <w:sz w:val="24"/>
          <w:vertAlign w:val="superscript"/>
        </w:rPr>
        <w:t>1</w:t>
      </w:r>
      <w:r w:rsidR="00EF5C08" w:rsidRPr="00F56726">
        <w:rPr>
          <w:rFonts w:ascii="Times New Roman" w:hAnsi="Times New Roman" w:cs="Times New Roman"/>
          <w:sz w:val="24"/>
        </w:rPr>
        <w:t xml:space="preserve"> pants) noziedzīgo nodarījumu atklāšanu un nosūtīšanu iztiesāšanai, ir zemāks par prognozēto. Šeit gan ir svarīgi norādīt, ka noziedzīgo nodarījumu atklāšana</w:t>
      </w:r>
      <w:r w:rsidR="00694A32">
        <w:rPr>
          <w:rFonts w:ascii="Times New Roman" w:hAnsi="Times New Roman" w:cs="Times New Roman"/>
          <w:sz w:val="24"/>
        </w:rPr>
        <w:t>, kriminālvajāšana</w:t>
      </w:r>
      <w:r w:rsidR="00EF5C08" w:rsidRPr="00F56726">
        <w:rPr>
          <w:rFonts w:ascii="Times New Roman" w:hAnsi="Times New Roman" w:cs="Times New Roman"/>
          <w:sz w:val="24"/>
        </w:rPr>
        <w:t xml:space="preserve"> un no</w:t>
      </w:r>
      <w:r w:rsidR="00434072" w:rsidRPr="00F56726">
        <w:rPr>
          <w:rFonts w:ascii="Times New Roman" w:hAnsi="Times New Roman" w:cs="Times New Roman"/>
          <w:sz w:val="24"/>
        </w:rPr>
        <w:t>sūtīšana iztiesāšanai ir process</w:t>
      </w:r>
      <w:r w:rsidR="00EF5C08" w:rsidRPr="00F56726">
        <w:rPr>
          <w:rFonts w:ascii="Times New Roman" w:hAnsi="Times New Roman" w:cs="Times New Roman"/>
          <w:sz w:val="24"/>
        </w:rPr>
        <w:t>, ko var ietek</w:t>
      </w:r>
      <w:r w:rsidR="00434072" w:rsidRPr="00F56726">
        <w:rPr>
          <w:rFonts w:ascii="Times New Roman" w:hAnsi="Times New Roman" w:cs="Times New Roman"/>
          <w:sz w:val="24"/>
        </w:rPr>
        <w:t>mēt daudz</w:t>
      </w:r>
      <w:r w:rsidR="00694A32">
        <w:rPr>
          <w:rFonts w:ascii="Times New Roman" w:hAnsi="Times New Roman" w:cs="Times New Roman"/>
          <w:sz w:val="24"/>
        </w:rPr>
        <w:t>i</w:t>
      </w:r>
      <w:r w:rsidR="00434072" w:rsidRPr="00F56726">
        <w:rPr>
          <w:rFonts w:ascii="Times New Roman" w:hAnsi="Times New Roman" w:cs="Times New Roman"/>
          <w:sz w:val="24"/>
        </w:rPr>
        <w:t xml:space="preserve"> </w:t>
      </w:r>
      <w:r w:rsidR="00393FB4" w:rsidRPr="00F56726">
        <w:rPr>
          <w:rFonts w:ascii="Times New Roman" w:hAnsi="Times New Roman" w:cs="Times New Roman"/>
          <w:sz w:val="24"/>
        </w:rPr>
        <w:t xml:space="preserve">ārējie </w:t>
      </w:r>
      <w:r w:rsidR="00434072" w:rsidRPr="00F56726">
        <w:rPr>
          <w:rFonts w:ascii="Times New Roman" w:hAnsi="Times New Roman" w:cs="Times New Roman"/>
          <w:sz w:val="24"/>
        </w:rPr>
        <w:t>faktor</w:t>
      </w:r>
      <w:r w:rsidR="00393FB4" w:rsidRPr="00F56726">
        <w:rPr>
          <w:rFonts w:ascii="Times New Roman" w:hAnsi="Times New Roman" w:cs="Times New Roman"/>
          <w:sz w:val="24"/>
        </w:rPr>
        <w:t>i</w:t>
      </w:r>
      <w:r w:rsidR="00434072" w:rsidRPr="00F56726">
        <w:rPr>
          <w:rFonts w:ascii="Times New Roman" w:hAnsi="Times New Roman" w:cs="Times New Roman"/>
          <w:sz w:val="24"/>
        </w:rPr>
        <w:t xml:space="preserve">, tādēļ </w:t>
      </w:r>
      <w:r w:rsidR="00EF5C08" w:rsidRPr="00F56726">
        <w:rPr>
          <w:rFonts w:ascii="Times New Roman" w:hAnsi="Times New Roman" w:cs="Times New Roman"/>
          <w:sz w:val="24"/>
        </w:rPr>
        <w:t xml:space="preserve">to prognozēšana ir sarežģīta un reti sakrīt ar </w:t>
      </w:r>
      <w:r w:rsidR="00393FB4" w:rsidRPr="00F56726">
        <w:rPr>
          <w:rFonts w:ascii="Times New Roman" w:hAnsi="Times New Roman" w:cs="Times New Roman"/>
          <w:sz w:val="24"/>
        </w:rPr>
        <w:t xml:space="preserve">faktiskās </w:t>
      </w:r>
      <w:r w:rsidR="00EF5C08" w:rsidRPr="00F56726">
        <w:rPr>
          <w:rFonts w:ascii="Times New Roman" w:hAnsi="Times New Roman" w:cs="Times New Roman"/>
          <w:sz w:val="24"/>
        </w:rPr>
        <w:t>izpild</w:t>
      </w:r>
      <w:r w:rsidR="00393FB4" w:rsidRPr="00F56726">
        <w:rPr>
          <w:rFonts w:ascii="Times New Roman" w:hAnsi="Times New Roman" w:cs="Times New Roman"/>
          <w:sz w:val="24"/>
        </w:rPr>
        <w:t>es rādītājiem</w:t>
      </w:r>
      <w:r w:rsidR="00EF5C08" w:rsidRPr="00F56726">
        <w:rPr>
          <w:rFonts w:ascii="Times New Roman" w:hAnsi="Times New Roman" w:cs="Times New Roman"/>
          <w:sz w:val="24"/>
        </w:rPr>
        <w:t>.</w:t>
      </w:r>
    </w:p>
    <w:p w14:paraId="204009B5" w14:textId="3E08561A" w:rsidR="00280775" w:rsidRPr="00F56726" w:rsidRDefault="00280775" w:rsidP="001A34FB">
      <w:pPr>
        <w:spacing w:after="120" w:line="276" w:lineRule="auto"/>
        <w:jc w:val="both"/>
        <w:rPr>
          <w:rFonts w:ascii="Times New Roman" w:hAnsi="Times New Roman" w:cs="Times New Roman"/>
          <w:sz w:val="20"/>
          <w:szCs w:val="20"/>
        </w:rPr>
      </w:pPr>
      <w:r w:rsidRPr="00F56726">
        <w:rPr>
          <w:rFonts w:ascii="Times New Roman" w:hAnsi="Times New Roman" w:cs="Times New Roman"/>
          <w:sz w:val="20"/>
          <w:szCs w:val="20"/>
        </w:rPr>
        <w:t>4.</w:t>
      </w:r>
      <w:r w:rsidR="00694A32">
        <w:rPr>
          <w:rFonts w:ascii="Times New Roman" w:hAnsi="Times New Roman" w:cs="Times New Roman"/>
          <w:sz w:val="20"/>
          <w:szCs w:val="20"/>
        </w:rPr>
        <w:t> </w:t>
      </w:r>
      <w:r w:rsidRPr="00F56726">
        <w:rPr>
          <w:rFonts w:ascii="Times New Roman" w:hAnsi="Times New Roman" w:cs="Times New Roman"/>
          <w:sz w:val="20"/>
          <w:szCs w:val="20"/>
        </w:rPr>
        <w:t>tabula. Politikas rezultātu B1 un B2 izpilde</w:t>
      </w:r>
    </w:p>
    <w:tbl>
      <w:tblPr>
        <w:tblStyle w:val="TableGrid2"/>
        <w:tblW w:w="8784" w:type="dxa"/>
        <w:tblLayout w:type="fixed"/>
        <w:tblLook w:val="04A0" w:firstRow="1" w:lastRow="0" w:firstColumn="1" w:lastColumn="0" w:noHBand="0" w:noVBand="1"/>
      </w:tblPr>
      <w:tblGrid>
        <w:gridCol w:w="2939"/>
        <w:gridCol w:w="1309"/>
        <w:gridCol w:w="1039"/>
        <w:gridCol w:w="1039"/>
        <w:gridCol w:w="1040"/>
        <w:gridCol w:w="1418"/>
      </w:tblGrid>
      <w:tr w:rsidR="003961F0" w:rsidRPr="00F56726" w14:paraId="09889884" w14:textId="77777777" w:rsidTr="00AE6EFF">
        <w:trPr>
          <w:trHeight w:val="684"/>
        </w:trPr>
        <w:tc>
          <w:tcPr>
            <w:tcW w:w="8784" w:type="dxa"/>
            <w:gridSpan w:val="6"/>
            <w:shd w:val="clear" w:color="auto" w:fill="FFF2CC" w:themeFill="accent4" w:themeFillTint="33"/>
          </w:tcPr>
          <w:p w14:paraId="11B28AEE" w14:textId="77777777" w:rsidR="003961F0" w:rsidRPr="00F56726" w:rsidRDefault="003961F0" w:rsidP="00B25A7B">
            <w:pPr>
              <w:rPr>
                <w:rFonts w:ascii="Times New Roman" w:eastAsia="Calibri" w:hAnsi="Times New Roman"/>
                <w:b/>
                <w:sz w:val="24"/>
                <w:szCs w:val="24"/>
              </w:rPr>
            </w:pPr>
            <w:r w:rsidRPr="00F56726">
              <w:rPr>
                <w:rFonts w:ascii="Times New Roman" w:hAnsi="Times New Roman"/>
                <w:b/>
                <w:bCs/>
                <w:szCs w:val="24"/>
              </w:rPr>
              <w:t>Politikas rezultāts B1: pastiprinās kompetento valsts institūciju aktivitāte, lai vērstos pret cilvēku tirdzniecību un veicinātu ar cilvēku tirdzniecību saistīto noziedzīgo nodarījumu apkarošanu</w:t>
            </w:r>
          </w:p>
        </w:tc>
      </w:tr>
      <w:tr w:rsidR="003961F0" w:rsidRPr="00F56726" w14:paraId="6C60B958" w14:textId="77777777" w:rsidTr="00AE6EFF">
        <w:trPr>
          <w:trHeight w:val="385"/>
        </w:trPr>
        <w:tc>
          <w:tcPr>
            <w:tcW w:w="4248" w:type="dxa"/>
            <w:gridSpan w:val="2"/>
            <w:shd w:val="clear" w:color="auto" w:fill="FFFFFF" w:themeFill="background1"/>
          </w:tcPr>
          <w:p w14:paraId="584FC170" w14:textId="77777777" w:rsidR="003961F0" w:rsidRPr="00F56726" w:rsidRDefault="003961F0" w:rsidP="00B25A7B">
            <w:pPr>
              <w:jc w:val="center"/>
              <w:rPr>
                <w:rFonts w:ascii="Times New Roman" w:hAnsi="Times New Roman"/>
                <w:b/>
                <w:bCs/>
              </w:rPr>
            </w:pPr>
          </w:p>
        </w:tc>
        <w:tc>
          <w:tcPr>
            <w:tcW w:w="1039" w:type="dxa"/>
            <w:shd w:val="clear" w:color="auto" w:fill="FFFFFF" w:themeFill="background1"/>
            <w:vAlign w:val="center"/>
          </w:tcPr>
          <w:p w14:paraId="06BCDC74" w14:textId="77777777" w:rsidR="003961F0" w:rsidRPr="00F56726" w:rsidRDefault="003961F0" w:rsidP="00B25A7B">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1661FDCC" w14:textId="77777777" w:rsidR="003961F0" w:rsidRPr="00F56726" w:rsidRDefault="003961F0" w:rsidP="00B25A7B">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485242AA" w14:textId="77777777" w:rsidR="003961F0" w:rsidRPr="00F56726" w:rsidRDefault="003961F0" w:rsidP="00B25A7B">
            <w:pPr>
              <w:jc w:val="center"/>
              <w:rPr>
                <w:rFonts w:ascii="Times New Roman" w:hAnsi="Times New Roman"/>
                <w:b/>
                <w:bCs/>
              </w:rPr>
            </w:pPr>
            <w:r w:rsidRPr="00F56726">
              <w:rPr>
                <w:rFonts w:ascii="Times New Roman" w:hAnsi="Times New Roman"/>
                <w:b/>
                <w:bCs/>
              </w:rPr>
              <w:t>2020</w:t>
            </w:r>
          </w:p>
        </w:tc>
        <w:tc>
          <w:tcPr>
            <w:tcW w:w="1418" w:type="dxa"/>
            <w:shd w:val="clear" w:color="auto" w:fill="FFFFFF" w:themeFill="background1"/>
            <w:vAlign w:val="center"/>
          </w:tcPr>
          <w:p w14:paraId="16D45F82" w14:textId="77777777" w:rsidR="003961F0" w:rsidRPr="00F56726" w:rsidRDefault="003961F0" w:rsidP="00B25A7B">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3961F0" w:rsidRPr="00F56726" w14:paraId="2AF43354" w14:textId="77777777" w:rsidTr="00AE6EFF">
        <w:trPr>
          <w:trHeight w:val="482"/>
        </w:trPr>
        <w:tc>
          <w:tcPr>
            <w:tcW w:w="2939" w:type="dxa"/>
            <w:vMerge w:val="restart"/>
            <w:shd w:val="clear" w:color="auto" w:fill="F2F2F2" w:themeFill="background1" w:themeFillShade="F2"/>
          </w:tcPr>
          <w:p w14:paraId="55B34ADF" w14:textId="77777777" w:rsidR="003961F0" w:rsidRPr="00F56726" w:rsidRDefault="003961F0" w:rsidP="00B25A7B">
            <w:pPr>
              <w:rPr>
                <w:rFonts w:ascii="Times New Roman" w:hAnsi="Times New Roman"/>
                <w:b/>
                <w:i/>
              </w:rPr>
            </w:pPr>
            <w:r w:rsidRPr="00F56726">
              <w:rPr>
                <w:rFonts w:ascii="Times New Roman" w:hAnsi="Times New Roman"/>
                <w:b/>
                <w:bCs/>
                <w:i/>
                <w:szCs w:val="24"/>
              </w:rPr>
              <w:t xml:space="preserve">Rezultatīvais rādītājs: </w:t>
            </w:r>
            <w:r w:rsidRPr="00F56726">
              <w:rPr>
                <w:rFonts w:ascii="Times New Roman" w:hAnsi="Times New Roman"/>
                <w:bCs/>
                <w:szCs w:val="24"/>
              </w:rPr>
              <w:t>ar cilvēku tirdzniecību saistīto atklāto (uzsākts kriminālprocess) noziedzīgo nodarījumu skaits</w:t>
            </w:r>
          </w:p>
        </w:tc>
        <w:tc>
          <w:tcPr>
            <w:tcW w:w="1309" w:type="dxa"/>
            <w:shd w:val="clear" w:color="auto" w:fill="F2F2F2" w:themeFill="background1" w:themeFillShade="F2"/>
            <w:vAlign w:val="center"/>
          </w:tcPr>
          <w:p w14:paraId="5A4C280C" w14:textId="77777777" w:rsidR="003961F0" w:rsidRPr="00F56726" w:rsidRDefault="003961F0" w:rsidP="00B25A7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36A948CD" w14:textId="77777777" w:rsidR="003961F0" w:rsidRPr="00F56726" w:rsidRDefault="003961F0" w:rsidP="00B25A7B">
            <w:pPr>
              <w:jc w:val="center"/>
              <w:rPr>
                <w:rFonts w:ascii="Times New Roman" w:hAnsi="Times New Roman"/>
                <w:bCs/>
              </w:rPr>
            </w:pPr>
            <w:r w:rsidRPr="00F56726">
              <w:rPr>
                <w:rFonts w:ascii="Times New Roman" w:hAnsi="Times New Roman"/>
                <w:bCs/>
              </w:rPr>
              <w:t>30</w:t>
            </w:r>
          </w:p>
        </w:tc>
        <w:tc>
          <w:tcPr>
            <w:tcW w:w="1039" w:type="dxa"/>
            <w:shd w:val="clear" w:color="auto" w:fill="F2F2F2" w:themeFill="background1" w:themeFillShade="F2"/>
            <w:vAlign w:val="center"/>
          </w:tcPr>
          <w:p w14:paraId="175A9E4B" w14:textId="47C1B913" w:rsidR="003961F0" w:rsidRPr="00F56726" w:rsidRDefault="00B65413" w:rsidP="00B25A7B">
            <w:pPr>
              <w:jc w:val="center"/>
              <w:rPr>
                <w:rFonts w:ascii="Times New Roman" w:hAnsi="Times New Roman"/>
                <w:b/>
                <w:bCs/>
              </w:rPr>
            </w:pPr>
            <w:r w:rsidRPr="00F56726">
              <w:rPr>
                <w:rFonts w:ascii="Times New Roman" w:hAnsi="Times New Roman"/>
                <w:b/>
                <w:bCs/>
              </w:rPr>
              <w:t>20</w:t>
            </w:r>
          </w:p>
        </w:tc>
        <w:tc>
          <w:tcPr>
            <w:tcW w:w="1040" w:type="dxa"/>
            <w:shd w:val="clear" w:color="auto" w:fill="F2F2F2" w:themeFill="background1" w:themeFillShade="F2"/>
            <w:vAlign w:val="center"/>
          </w:tcPr>
          <w:p w14:paraId="0A77511B" w14:textId="688E309A" w:rsidR="003961F0" w:rsidRPr="00F56726" w:rsidRDefault="00FA4ACD" w:rsidP="00B25A7B">
            <w:pPr>
              <w:jc w:val="center"/>
              <w:rPr>
                <w:rFonts w:ascii="Times New Roman" w:hAnsi="Times New Roman"/>
                <w:b/>
                <w:bCs/>
              </w:rPr>
            </w:pPr>
            <w:r w:rsidRPr="00F56726">
              <w:rPr>
                <w:rFonts w:ascii="Times New Roman" w:hAnsi="Times New Roman"/>
                <w:b/>
                <w:bCs/>
              </w:rPr>
              <w:t>1</w:t>
            </w:r>
            <w:r w:rsidR="00B65413" w:rsidRPr="00F56726">
              <w:rPr>
                <w:rFonts w:ascii="Times New Roman" w:hAnsi="Times New Roman"/>
                <w:b/>
                <w:bCs/>
              </w:rPr>
              <w:t>5</w:t>
            </w:r>
          </w:p>
        </w:tc>
        <w:tc>
          <w:tcPr>
            <w:tcW w:w="1418" w:type="dxa"/>
            <w:vMerge w:val="restart"/>
            <w:shd w:val="clear" w:color="auto" w:fill="F2F2F2" w:themeFill="background1" w:themeFillShade="F2"/>
            <w:vAlign w:val="center"/>
          </w:tcPr>
          <w:p w14:paraId="1E6F3295" w14:textId="19ACA3C0" w:rsidR="003961F0" w:rsidRPr="00F56726" w:rsidRDefault="00B65413" w:rsidP="00B25A7B">
            <w:pPr>
              <w:jc w:val="center"/>
              <w:rPr>
                <w:rFonts w:ascii="Times New Roman" w:hAnsi="Times New Roman"/>
                <w:b/>
                <w:bCs/>
                <w:sz w:val="24"/>
                <w:szCs w:val="24"/>
              </w:rPr>
            </w:pPr>
            <w:r w:rsidRPr="00F56726">
              <w:rPr>
                <w:rFonts w:ascii="Times New Roman" w:eastAsia="Calibri" w:hAnsi="Times New Roman"/>
                <w:b/>
                <w:color w:val="FF0000"/>
                <w:sz w:val="24"/>
                <w:szCs w:val="24"/>
              </w:rPr>
              <w:sym w:font="Symbol" w:char="F0AF"/>
            </w:r>
          </w:p>
        </w:tc>
      </w:tr>
      <w:tr w:rsidR="003961F0" w:rsidRPr="00F56726" w14:paraId="1A2F9D5B" w14:textId="77777777" w:rsidTr="00AE6EFF">
        <w:trPr>
          <w:trHeight w:val="482"/>
        </w:trPr>
        <w:tc>
          <w:tcPr>
            <w:tcW w:w="2939" w:type="dxa"/>
            <w:vMerge/>
            <w:shd w:val="clear" w:color="auto" w:fill="F2F2F2" w:themeFill="background1" w:themeFillShade="F2"/>
          </w:tcPr>
          <w:p w14:paraId="7561F601" w14:textId="77777777" w:rsidR="003961F0" w:rsidRPr="00F56726" w:rsidRDefault="003961F0" w:rsidP="00B25A7B">
            <w:pPr>
              <w:rPr>
                <w:rFonts w:ascii="Times New Roman" w:hAnsi="Times New Roman"/>
                <w:b/>
                <w:i/>
              </w:rPr>
            </w:pPr>
          </w:p>
        </w:tc>
        <w:tc>
          <w:tcPr>
            <w:tcW w:w="1309" w:type="dxa"/>
            <w:shd w:val="clear" w:color="auto" w:fill="F2F2F2" w:themeFill="background1" w:themeFillShade="F2"/>
            <w:vAlign w:val="center"/>
          </w:tcPr>
          <w:p w14:paraId="4A27720F" w14:textId="77777777" w:rsidR="003961F0" w:rsidRPr="00F56726" w:rsidRDefault="003961F0" w:rsidP="00B25A7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664F804A" w14:textId="77777777" w:rsidR="003961F0" w:rsidRPr="00F56726" w:rsidRDefault="003961F0" w:rsidP="00B25A7B">
            <w:pPr>
              <w:jc w:val="center"/>
              <w:rPr>
                <w:rFonts w:ascii="Times New Roman" w:hAnsi="Times New Roman"/>
                <w:bCs/>
              </w:rPr>
            </w:pPr>
          </w:p>
        </w:tc>
        <w:tc>
          <w:tcPr>
            <w:tcW w:w="1039" w:type="dxa"/>
            <w:shd w:val="clear" w:color="auto" w:fill="F2F2F2" w:themeFill="background1" w:themeFillShade="F2"/>
            <w:vAlign w:val="center"/>
          </w:tcPr>
          <w:p w14:paraId="12F984BB" w14:textId="77777777" w:rsidR="003961F0" w:rsidRPr="00F56726" w:rsidRDefault="003961F0" w:rsidP="00B25A7B">
            <w:pPr>
              <w:jc w:val="center"/>
              <w:rPr>
                <w:rFonts w:ascii="Times New Roman" w:hAnsi="Times New Roman"/>
                <w:bCs/>
              </w:rPr>
            </w:pPr>
            <w:r w:rsidRPr="00F56726">
              <w:rPr>
                <w:rFonts w:ascii="Times New Roman" w:hAnsi="Times New Roman"/>
                <w:bCs/>
              </w:rPr>
              <w:t>31</w:t>
            </w:r>
          </w:p>
        </w:tc>
        <w:tc>
          <w:tcPr>
            <w:tcW w:w="1040" w:type="dxa"/>
            <w:shd w:val="clear" w:color="auto" w:fill="F2F2F2" w:themeFill="background1" w:themeFillShade="F2"/>
            <w:vAlign w:val="center"/>
          </w:tcPr>
          <w:p w14:paraId="0965B85A" w14:textId="77777777" w:rsidR="003961F0" w:rsidRPr="00F56726" w:rsidRDefault="003961F0" w:rsidP="00B25A7B">
            <w:pPr>
              <w:jc w:val="center"/>
              <w:rPr>
                <w:rFonts w:ascii="Times New Roman" w:hAnsi="Times New Roman"/>
                <w:bCs/>
              </w:rPr>
            </w:pPr>
            <w:r w:rsidRPr="00F56726">
              <w:rPr>
                <w:rFonts w:ascii="Times New Roman" w:hAnsi="Times New Roman"/>
                <w:bCs/>
              </w:rPr>
              <w:t>33</w:t>
            </w:r>
          </w:p>
        </w:tc>
        <w:tc>
          <w:tcPr>
            <w:tcW w:w="1418" w:type="dxa"/>
            <w:vMerge/>
            <w:shd w:val="clear" w:color="auto" w:fill="F2F2F2" w:themeFill="background1" w:themeFillShade="F2"/>
          </w:tcPr>
          <w:p w14:paraId="1E5E13F0" w14:textId="77777777" w:rsidR="003961F0" w:rsidRPr="00F56726" w:rsidRDefault="003961F0" w:rsidP="00B25A7B">
            <w:pPr>
              <w:rPr>
                <w:rFonts w:ascii="Times New Roman" w:hAnsi="Times New Roman"/>
                <w:b/>
                <w:bCs/>
                <w:sz w:val="24"/>
                <w:szCs w:val="24"/>
              </w:rPr>
            </w:pPr>
          </w:p>
        </w:tc>
      </w:tr>
      <w:tr w:rsidR="003961F0" w:rsidRPr="00F56726" w14:paraId="1B92D8CD" w14:textId="77777777" w:rsidTr="00AE6EFF">
        <w:trPr>
          <w:trHeight w:val="482"/>
        </w:trPr>
        <w:tc>
          <w:tcPr>
            <w:tcW w:w="2939" w:type="dxa"/>
            <w:vMerge w:val="restart"/>
            <w:shd w:val="clear" w:color="auto" w:fill="F2F2F2" w:themeFill="background1" w:themeFillShade="F2"/>
          </w:tcPr>
          <w:p w14:paraId="2FB46442" w14:textId="77777777" w:rsidR="003961F0" w:rsidRPr="00F56726" w:rsidRDefault="003961F0" w:rsidP="00B25A7B">
            <w:pPr>
              <w:rPr>
                <w:rFonts w:ascii="Times New Roman" w:hAnsi="Times New Roman"/>
                <w:b/>
                <w:i/>
              </w:rPr>
            </w:pPr>
            <w:r w:rsidRPr="00F56726">
              <w:rPr>
                <w:rFonts w:ascii="Times New Roman" w:hAnsi="Times New Roman"/>
                <w:b/>
                <w:bCs/>
                <w:i/>
                <w:szCs w:val="24"/>
              </w:rPr>
              <w:t>Rezultatīvais rādītājs:</w:t>
            </w:r>
            <w:r w:rsidRPr="00F56726">
              <w:rPr>
                <w:rFonts w:ascii="Times New Roman" w:hAnsi="Times New Roman"/>
                <w:bCs/>
                <w:szCs w:val="24"/>
              </w:rPr>
              <w:t xml:space="preserve"> ar cilvēku tirdzniecību saistīto uzsākto kriminālprocesu, kas nosūtīti iztiesāšanai, skaits</w:t>
            </w:r>
          </w:p>
        </w:tc>
        <w:tc>
          <w:tcPr>
            <w:tcW w:w="1309" w:type="dxa"/>
            <w:shd w:val="clear" w:color="auto" w:fill="F2F2F2" w:themeFill="background1" w:themeFillShade="F2"/>
            <w:vAlign w:val="center"/>
          </w:tcPr>
          <w:p w14:paraId="3676F44B" w14:textId="77777777" w:rsidR="003961F0" w:rsidRPr="00F56726" w:rsidRDefault="003961F0" w:rsidP="00B25A7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0C86C38E" w14:textId="77777777" w:rsidR="003961F0" w:rsidRPr="00F56726" w:rsidRDefault="003961F0" w:rsidP="00B25A7B">
            <w:pPr>
              <w:jc w:val="center"/>
              <w:rPr>
                <w:rFonts w:ascii="Times New Roman" w:hAnsi="Times New Roman"/>
                <w:b/>
                <w:bCs/>
              </w:rPr>
            </w:pPr>
            <w:r w:rsidRPr="00F56726">
              <w:rPr>
                <w:rFonts w:ascii="Times New Roman" w:hAnsi="Times New Roman"/>
                <w:bCs/>
              </w:rPr>
              <w:t>19</w:t>
            </w:r>
          </w:p>
        </w:tc>
        <w:tc>
          <w:tcPr>
            <w:tcW w:w="1039" w:type="dxa"/>
            <w:shd w:val="clear" w:color="auto" w:fill="F2F2F2" w:themeFill="background1" w:themeFillShade="F2"/>
            <w:vAlign w:val="center"/>
          </w:tcPr>
          <w:p w14:paraId="2908DE0D" w14:textId="77777777" w:rsidR="003961F0" w:rsidRPr="00F56726" w:rsidRDefault="003961F0" w:rsidP="00B25A7B">
            <w:pPr>
              <w:jc w:val="center"/>
              <w:rPr>
                <w:rFonts w:ascii="Times New Roman" w:hAnsi="Times New Roman"/>
                <w:b/>
                <w:bCs/>
              </w:rPr>
            </w:pPr>
            <w:r w:rsidRPr="00F56726">
              <w:rPr>
                <w:rFonts w:ascii="Times New Roman" w:hAnsi="Times New Roman"/>
                <w:b/>
                <w:bCs/>
              </w:rPr>
              <w:t>16</w:t>
            </w:r>
          </w:p>
        </w:tc>
        <w:tc>
          <w:tcPr>
            <w:tcW w:w="1040" w:type="dxa"/>
            <w:shd w:val="clear" w:color="auto" w:fill="F2F2F2" w:themeFill="background1" w:themeFillShade="F2"/>
            <w:vAlign w:val="center"/>
          </w:tcPr>
          <w:p w14:paraId="543B6CCB" w14:textId="59D89FA6" w:rsidR="003961F0" w:rsidRPr="00F56726" w:rsidRDefault="0032239C" w:rsidP="00B25A7B">
            <w:pPr>
              <w:jc w:val="center"/>
              <w:rPr>
                <w:rFonts w:ascii="Times New Roman" w:hAnsi="Times New Roman"/>
                <w:b/>
                <w:bCs/>
              </w:rPr>
            </w:pPr>
            <w:r w:rsidRPr="00F56726">
              <w:rPr>
                <w:rFonts w:ascii="Times New Roman" w:hAnsi="Times New Roman"/>
                <w:b/>
                <w:bCs/>
              </w:rPr>
              <w:t>10</w:t>
            </w:r>
          </w:p>
        </w:tc>
        <w:tc>
          <w:tcPr>
            <w:tcW w:w="1418" w:type="dxa"/>
            <w:vMerge w:val="restart"/>
            <w:shd w:val="clear" w:color="auto" w:fill="F2F2F2" w:themeFill="background1" w:themeFillShade="F2"/>
            <w:vAlign w:val="center"/>
          </w:tcPr>
          <w:p w14:paraId="06C979F2" w14:textId="77777777" w:rsidR="003961F0" w:rsidRPr="00F56726" w:rsidRDefault="003961F0" w:rsidP="00B25A7B">
            <w:pPr>
              <w:jc w:val="center"/>
              <w:rPr>
                <w:rFonts w:ascii="Times New Roman" w:hAnsi="Times New Roman"/>
                <w:b/>
                <w:bCs/>
                <w:sz w:val="24"/>
                <w:szCs w:val="24"/>
              </w:rPr>
            </w:pPr>
          </w:p>
          <w:p w14:paraId="7A57F65A" w14:textId="77777777" w:rsidR="003961F0" w:rsidRPr="00F56726" w:rsidRDefault="003961F0" w:rsidP="00B25A7B">
            <w:pPr>
              <w:spacing w:after="200" w:line="276" w:lineRule="auto"/>
              <w:jc w:val="center"/>
              <w:rPr>
                <w:rFonts w:ascii="Times New Roman" w:eastAsia="Calibri" w:hAnsi="Times New Roman"/>
                <w:b/>
                <w:color w:val="FF0000"/>
                <w:sz w:val="24"/>
                <w:szCs w:val="24"/>
              </w:rPr>
            </w:pPr>
            <w:r w:rsidRPr="00F56726">
              <w:rPr>
                <w:rFonts w:ascii="Times New Roman" w:eastAsia="Calibri" w:hAnsi="Times New Roman"/>
                <w:b/>
                <w:color w:val="FF0000"/>
                <w:sz w:val="24"/>
                <w:szCs w:val="24"/>
              </w:rPr>
              <w:sym w:font="Symbol" w:char="F0AF"/>
            </w:r>
          </w:p>
        </w:tc>
      </w:tr>
      <w:tr w:rsidR="003961F0" w:rsidRPr="00F56726" w14:paraId="0A28A152" w14:textId="77777777" w:rsidTr="00AE6EFF">
        <w:trPr>
          <w:trHeight w:val="482"/>
        </w:trPr>
        <w:tc>
          <w:tcPr>
            <w:tcW w:w="2939" w:type="dxa"/>
            <w:vMerge/>
            <w:shd w:val="clear" w:color="auto" w:fill="F2F2F2" w:themeFill="background1" w:themeFillShade="F2"/>
          </w:tcPr>
          <w:p w14:paraId="6B93FEEC" w14:textId="77777777" w:rsidR="003961F0" w:rsidRPr="00F56726" w:rsidRDefault="003961F0" w:rsidP="00B25A7B">
            <w:pPr>
              <w:rPr>
                <w:rFonts w:ascii="Times New Roman" w:hAnsi="Times New Roman"/>
                <w:b/>
                <w:i/>
                <w:szCs w:val="24"/>
              </w:rPr>
            </w:pPr>
          </w:p>
        </w:tc>
        <w:tc>
          <w:tcPr>
            <w:tcW w:w="1309" w:type="dxa"/>
            <w:shd w:val="clear" w:color="auto" w:fill="F2F2F2" w:themeFill="background1" w:themeFillShade="F2"/>
            <w:vAlign w:val="center"/>
          </w:tcPr>
          <w:p w14:paraId="27A78465" w14:textId="77777777" w:rsidR="003961F0" w:rsidRPr="00F56726" w:rsidRDefault="003961F0" w:rsidP="00B25A7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608ED674" w14:textId="77777777" w:rsidR="003961F0" w:rsidRPr="00F56726" w:rsidRDefault="003961F0" w:rsidP="00B25A7B">
            <w:pPr>
              <w:jc w:val="center"/>
              <w:rPr>
                <w:rFonts w:ascii="Times New Roman" w:hAnsi="Times New Roman"/>
                <w:bCs/>
              </w:rPr>
            </w:pPr>
          </w:p>
        </w:tc>
        <w:tc>
          <w:tcPr>
            <w:tcW w:w="1039" w:type="dxa"/>
            <w:shd w:val="clear" w:color="auto" w:fill="F2F2F2" w:themeFill="background1" w:themeFillShade="F2"/>
            <w:vAlign w:val="center"/>
          </w:tcPr>
          <w:p w14:paraId="62C61015" w14:textId="77777777" w:rsidR="003961F0" w:rsidRPr="00F56726" w:rsidRDefault="003961F0" w:rsidP="00B25A7B">
            <w:pPr>
              <w:jc w:val="center"/>
              <w:rPr>
                <w:rFonts w:ascii="Times New Roman" w:hAnsi="Times New Roman"/>
                <w:bCs/>
              </w:rPr>
            </w:pPr>
            <w:r w:rsidRPr="00F56726">
              <w:rPr>
                <w:rFonts w:ascii="Times New Roman" w:hAnsi="Times New Roman"/>
                <w:bCs/>
              </w:rPr>
              <w:t>20</w:t>
            </w:r>
          </w:p>
        </w:tc>
        <w:tc>
          <w:tcPr>
            <w:tcW w:w="1040" w:type="dxa"/>
            <w:shd w:val="clear" w:color="auto" w:fill="F2F2F2" w:themeFill="background1" w:themeFillShade="F2"/>
            <w:vAlign w:val="center"/>
          </w:tcPr>
          <w:p w14:paraId="6363DDB4" w14:textId="77777777" w:rsidR="003961F0" w:rsidRPr="00F56726" w:rsidRDefault="003961F0" w:rsidP="00B25A7B">
            <w:pPr>
              <w:jc w:val="center"/>
              <w:rPr>
                <w:rFonts w:ascii="Times New Roman" w:hAnsi="Times New Roman"/>
                <w:bCs/>
              </w:rPr>
            </w:pPr>
            <w:r w:rsidRPr="00F56726">
              <w:rPr>
                <w:rFonts w:ascii="Times New Roman" w:hAnsi="Times New Roman"/>
                <w:bCs/>
              </w:rPr>
              <w:t>20</w:t>
            </w:r>
          </w:p>
        </w:tc>
        <w:tc>
          <w:tcPr>
            <w:tcW w:w="1418" w:type="dxa"/>
            <w:vMerge/>
            <w:shd w:val="clear" w:color="auto" w:fill="F2F2F2" w:themeFill="background1" w:themeFillShade="F2"/>
            <w:vAlign w:val="center"/>
          </w:tcPr>
          <w:p w14:paraId="093D27B3" w14:textId="77777777" w:rsidR="003961F0" w:rsidRPr="00F56726" w:rsidRDefault="003961F0" w:rsidP="00B25A7B">
            <w:pPr>
              <w:jc w:val="center"/>
              <w:rPr>
                <w:rFonts w:ascii="Times New Roman" w:hAnsi="Times New Roman"/>
                <w:b/>
                <w:bCs/>
                <w:sz w:val="24"/>
                <w:szCs w:val="24"/>
              </w:rPr>
            </w:pPr>
          </w:p>
        </w:tc>
      </w:tr>
      <w:tr w:rsidR="003961F0" w:rsidRPr="00F56726" w14:paraId="43A9CFC7" w14:textId="77777777" w:rsidTr="00AE6EFF">
        <w:trPr>
          <w:trHeight w:val="684"/>
        </w:trPr>
        <w:tc>
          <w:tcPr>
            <w:tcW w:w="8784" w:type="dxa"/>
            <w:gridSpan w:val="6"/>
            <w:shd w:val="clear" w:color="auto" w:fill="FFF2CC" w:themeFill="accent4" w:themeFillTint="33"/>
          </w:tcPr>
          <w:p w14:paraId="53C18F78" w14:textId="77777777" w:rsidR="003961F0" w:rsidRPr="00F56726" w:rsidRDefault="003961F0" w:rsidP="00B25A7B">
            <w:pPr>
              <w:rPr>
                <w:rFonts w:ascii="Times New Roman" w:eastAsia="Calibri" w:hAnsi="Times New Roman"/>
                <w:b/>
                <w:sz w:val="24"/>
                <w:szCs w:val="24"/>
              </w:rPr>
            </w:pPr>
            <w:r w:rsidRPr="00F56726">
              <w:rPr>
                <w:rFonts w:ascii="Times New Roman" w:hAnsi="Times New Roman"/>
                <w:b/>
                <w:bCs/>
                <w:szCs w:val="24"/>
              </w:rPr>
              <w:t>Politikas rezultāts B2: pieaug kompetento iestāžu darbinieku izpratne par noziedzīgiem nodarījumiem, kas saistīti ar cilvēku tirdzniecību.</w:t>
            </w:r>
          </w:p>
        </w:tc>
      </w:tr>
      <w:tr w:rsidR="003961F0" w:rsidRPr="00F56726" w14:paraId="6DE13A17" w14:textId="77777777" w:rsidTr="00AE6EFF">
        <w:trPr>
          <w:trHeight w:val="385"/>
        </w:trPr>
        <w:tc>
          <w:tcPr>
            <w:tcW w:w="4248" w:type="dxa"/>
            <w:gridSpan w:val="2"/>
            <w:shd w:val="clear" w:color="auto" w:fill="FFFFFF" w:themeFill="background1"/>
          </w:tcPr>
          <w:p w14:paraId="6494CF52" w14:textId="77777777" w:rsidR="003961F0" w:rsidRPr="00F56726" w:rsidRDefault="003961F0" w:rsidP="00B25A7B">
            <w:pPr>
              <w:jc w:val="center"/>
              <w:rPr>
                <w:rFonts w:ascii="Times New Roman" w:hAnsi="Times New Roman"/>
                <w:b/>
                <w:bCs/>
              </w:rPr>
            </w:pPr>
          </w:p>
        </w:tc>
        <w:tc>
          <w:tcPr>
            <w:tcW w:w="1039" w:type="dxa"/>
            <w:shd w:val="clear" w:color="auto" w:fill="FFFFFF" w:themeFill="background1"/>
            <w:vAlign w:val="center"/>
          </w:tcPr>
          <w:p w14:paraId="3BE26850" w14:textId="77777777" w:rsidR="003961F0" w:rsidRPr="00F56726" w:rsidRDefault="003961F0" w:rsidP="00B25A7B">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77C891A3" w14:textId="77777777" w:rsidR="003961F0" w:rsidRPr="00F56726" w:rsidRDefault="003961F0" w:rsidP="00B25A7B">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64880C7B" w14:textId="77777777" w:rsidR="003961F0" w:rsidRPr="00F56726" w:rsidRDefault="003961F0" w:rsidP="00B25A7B">
            <w:pPr>
              <w:jc w:val="center"/>
              <w:rPr>
                <w:rFonts w:ascii="Times New Roman" w:hAnsi="Times New Roman"/>
                <w:b/>
                <w:bCs/>
              </w:rPr>
            </w:pPr>
            <w:r w:rsidRPr="00F56726">
              <w:rPr>
                <w:rFonts w:ascii="Times New Roman" w:hAnsi="Times New Roman"/>
                <w:b/>
                <w:bCs/>
              </w:rPr>
              <w:t>2020</w:t>
            </w:r>
          </w:p>
        </w:tc>
        <w:tc>
          <w:tcPr>
            <w:tcW w:w="1418" w:type="dxa"/>
            <w:shd w:val="clear" w:color="auto" w:fill="FFFFFF" w:themeFill="background1"/>
            <w:vAlign w:val="center"/>
          </w:tcPr>
          <w:p w14:paraId="5253A4AC" w14:textId="77777777" w:rsidR="003961F0" w:rsidRPr="00F56726" w:rsidRDefault="003961F0" w:rsidP="00B25A7B">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3961F0" w:rsidRPr="00F56726" w14:paraId="105A065A" w14:textId="77777777" w:rsidTr="00AE6EFF">
        <w:trPr>
          <w:trHeight w:val="684"/>
        </w:trPr>
        <w:tc>
          <w:tcPr>
            <w:tcW w:w="2939" w:type="dxa"/>
            <w:vMerge w:val="restart"/>
            <w:shd w:val="clear" w:color="auto" w:fill="F2F2F2" w:themeFill="background1" w:themeFillShade="F2"/>
          </w:tcPr>
          <w:p w14:paraId="747E7BDD" w14:textId="77777777" w:rsidR="003961F0" w:rsidRPr="00F56726" w:rsidRDefault="003961F0" w:rsidP="00B25A7B">
            <w:pPr>
              <w:rPr>
                <w:rFonts w:ascii="Times New Roman" w:hAnsi="Times New Roman"/>
                <w:b/>
                <w:i/>
              </w:rPr>
            </w:pPr>
            <w:r w:rsidRPr="00F56726">
              <w:rPr>
                <w:rFonts w:ascii="Times New Roman" w:hAnsi="Times New Roman"/>
                <w:b/>
                <w:bCs/>
                <w:i/>
                <w:szCs w:val="24"/>
              </w:rPr>
              <w:t xml:space="preserve">Rezultatīvais rādītājs: </w:t>
            </w:r>
            <w:r w:rsidRPr="00F56726">
              <w:rPr>
                <w:rFonts w:ascii="Times New Roman" w:hAnsi="Times New Roman"/>
                <w:bCs/>
                <w:szCs w:val="24"/>
              </w:rPr>
              <w:t>valsts un pašvaldības iestāžu darbinieku identificēto cilvēku tirdzniecības upuru skaita īpatsvars (% no visiem identificētajiem cilvēku tirdzniecības upuriem)</w:t>
            </w:r>
          </w:p>
        </w:tc>
        <w:tc>
          <w:tcPr>
            <w:tcW w:w="1309" w:type="dxa"/>
            <w:shd w:val="clear" w:color="auto" w:fill="F2F2F2" w:themeFill="background1" w:themeFillShade="F2"/>
            <w:vAlign w:val="center"/>
          </w:tcPr>
          <w:p w14:paraId="3362C2B3" w14:textId="77777777" w:rsidR="003961F0" w:rsidRPr="00F56726" w:rsidRDefault="003961F0" w:rsidP="00B25A7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6ED418C7" w14:textId="77777777" w:rsidR="003961F0" w:rsidRPr="00F56726" w:rsidRDefault="00795B46" w:rsidP="00B25A7B">
            <w:pPr>
              <w:jc w:val="center"/>
              <w:rPr>
                <w:rFonts w:ascii="Times New Roman" w:hAnsi="Times New Roman"/>
                <w:bCs/>
              </w:rPr>
            </w:pPr>
            <w:r w:rsidRPr="00F56726">
              <w:rPr>
                <w:rFonts w:ascii="Times New Roman" w:hAnsi="Times New Roman"/>
                <w:bCs/>
              </w:rPr>
              <w:t>15%</w:t>
            </w:r>
          </w:p>
        </w:tc>
        <w:tc>
          <w:tcPr>
            <w:tcW w:w="1039" w:type="dxa"/>
            <w:shd w:val="clear" w:color="auto" w:fill="F2F2F2" w:themeFill="background1" w:themeFillShade="F2"/>
            <w:vAlign w:val="center"/>
          </w:tcPr>
          <w:p w14:paraId="59C77CA2" w14:textId="77777777" w:rsidR="003961F0" w:rsidRPr="00F56726" w:rsidRDefault="00795B46" w:rsidP="00B25A7B">
            <w:pPr>
              <w:jc w:val="center"/>
              <w:rPr>
                <w:rFonts w:ascii="Times New Roman" w:hAnsi="Times New Roman"/>
                <w:b/>
                <w:bCs/>
              </w:rPr>
            </w:pPr>
            <w:r w:rsidRPr="00F56726">
              <w:rPr>
                <w:rFonts w:ascii="Times New Roman" w:hAnsi="Times New Roman"/>
                <w:b/>
                <w:bCs/>
              </w:rPr>
              <w:t>19%</w:t>
            </w:r>
          </w:p>
        </w:tc>
        <w:tc>
          <w:tcPr>
            <w:tcW w:w="1040" w:type="dxa"/>
            <w:shd w:val="clear" w:color="auto" w:fill="F2F2F2" w:themeFill="background1" w:themeFillShade="F2"/>
            <w:vAlign w:val="center"/>
          </w:tcPr>
          <w:p w14:paraId="550533E2" w14:textId="77777777" w:rsidR="003961F0" w:rsidRPr="00F56726" w:rsidRDefault="00795B46" w:rsidP="00B25A7B">
            <w:pPr>
              <w:jc w:val="center"/>
              <w:rPr>
                <w:rFonts w:ascii="Times New Roman" w:hAnsi="Times New Roman"/>
                <w:b/>
                <w:bCs/>
              </w:rPr>
            </w:pPr>
            <w:r w:rsidRPr="00F56726">
              <w:rPr>
                <w:rFonts w:ascii="Times New Roman" w:hAnsi="Times New Roman"/>
                <w:b/>
                <w:bCs/>
              </w:rPr>
              <w:t>25%</w:t>
            </w:r>
          </w:p>
        </w:tc>
        <w:tc>
          <w:tcPr>
            <w:tcW w:w="1418" w:type="dxa"/>
            <w:vMerge w:val="restart"/>
            <w:shd w:val="clear" w:color="auto" w:fill="F2F2F2" w:themeFill="background1" w:themeFillShade="F2"/>
            <w:vAlign w:val="center"/>
          </w:tcPr>
          <w:p w14:paraId="43A4478F" w14:textId="77777777" w:rsidR="003961F0" w:rsidRPr="00F56726" w:rsidRDefault="003961F0" w:rsidP="00B25A7B">
            <w:pPr>
              <w:jc w:val="center"/>
              <w:rPr>
                <w:rFonts w:ascii="Times New Roman" w:hAnsi="Times New Roman"/>
                <w:b/>
                <w:bCs/>
                <w:sz w:val="24"/>
                <w:szCs w:val="24"/>
              </w:rPr>
            </w:pPr>
            <w:r w:rsidRPr="00F56726">
              <w:rPr>
                <w:rFonts w:ascii="Times New Roman" w:eastAsia="Calibri" w:hAnsi="Times New Roman"/>
                <w:b/>
                <w:color w:val="008000"/>
                <w:sz w:val="24"/>
                <w:szCs w:val="24"/>
              </w:rPr>
              <w:sym w:font="Symbol" w:char="F0AD"/>
            </w:r>
          </w:p>
        </w:tc>
      </w:tr>
      <w:tr w:rsidR="003961F0" w:rsidRPr="00F56726" w14:paraId="68880306" w14:textId="77777777" w:rsidTr="00AE6EFF">
        <w:trPr>
          <w:trHeight w:val="685"/>
        </w:trPr>
        <w:tc>
          <w:tcPr>
            <w:tcW w:w="2939" w:type="dxa"/>
            <w:vMerge/>
            <w:shd w:val="clear" w:color="auto" w:fill="F2F2F2" w:themeFill="background1" w:themeFillShade="F2"/>
          </w:tcPr>
          <w:p w14:paraId="68B27685" w14:textId="77777777" w:rsidR="003961F0" w:rsidRPr="00F56726" w:rsidRDefault="003961F0" w:rsidP="00B25A7B">
            <w:pPr>
              <w:rPr>
                <w:rFonts w:ascii="Times New Roman" w:hAnsi="Times New Roman"/>
                <w:b/>
                <w:i/>
              </w:rPr>
            </w:pPr>
          </w:p>
        </w:tc>
        <w:tc>
          <w:tcPr>
            <w:tcW w:w="1309" w:type="dxa"/>
            <w:shd w:val="clear" w:color="auto" w:fill="F2F2F2" w:themeFill="background1" w:themeFillShade="F2"/>
            <w:vAlign w:val="center"/>
          </w:tcPr>
          <w:p w14:paraId="2179C5A1" w14:textId="77777777" w:rsidR="003961F0" w:rsidRPr="00F56726" w:rsidRDefault="003961F0" w:rsidP="00B25A7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579F67E3" w14:textId="77777777" w:rsidR="003961F0" w:rsidRPr="00F56726" w:rsidRDefault="003961F0" w:rsidP="00B25A7B">
            <w:pPr>
              <w:jc w:val="center"/>
              <w:rPr>
                <w:rFonts w:ascii="Times New Roman" w:hAnsi="Times New Roman"/>
                <w:bCs/>
              </w:rPr>
            </w:pPr>
          </w:p>
        </w:tc>
        <w:tc>
          <w:tcPr>
            <w:tcW w:w="1039" w:type="dxa"/>
            <w:shd w:val="clear" w:color="auto" w:fill="F2F2F2" w:themeFill="background1" w:themeFillShade="F2"/>
            <w:vAlign w:val="center"/>
          </w:tcPr>
          <w:p w14:paraId="1961445C" w14:textId="77777777" w:rsidR="00795B46" w:rsidRPr="00F56726" w:rsidRDefault="00795B46" w:rsidP="00B25A7B">
            <w:pPr>
              <w:jc w:val="center"/>
              <w:rPr>
                <w:rFonts w:ascii="Times New Roman" w:hAnsi="Times New Roman"/>
                <w:bCs/>
              </w:rPr>
            </w:pPr>
            <w:r w:rsidRPr="00F56726">
              <w:rPr>
                <w:rFonts w:ascii="Times New Roman" w:hAnsi="Times New Roman"/>
                <w:bCs/>
              </w:rPr>
              <w:t>+2%</w:t>
            </w:r>
          </w:p>
          <w:p w14:paraId="43884F8B" w14:textId="77777777" w:rsidR="003961F0" w:rsidRPr="00F56726" w:rsidRDefault="00795B46" w:rsidP="00B25A7B">
            <w:pPr>
              <w:jc w:val="center"/>
              <w:rPr>
                <w:rFonts w:ascii="Times New Roman" w:hAnsi="Times New Roman"/>
                <w:bCs/>
              </w:rPr>
            </w:pPr>
            <w:r w:rsidRPr="00F56726">
              <w:rPr>
                <w:rFonts w:ascii="Times New Roman" w:hAnsi="Times New Roman"/>
                <w:bCs/>
              </w:rPr>
              <w:t>(salīdzinājumā ar 2012.gadu)</w:t>
            </w:r>
          </w:p>
        </w:tc>
        <w:tc>
          <w:tcPr>
            <w:tcW w:w="1040" w:type="dxa"/>
            <w:shd w:val="clear" w:color="auto" w:fill="F2F2F2" w:themeFill="background1" w:themeFillShade="F2"/>
            <w:vAlign w:val="center"/>
          </w:tcPr>
          <w:p w14:paraId="5F606455" w14:textId="77777777" w:rsidR="003961F0" w:rsidRPr="00F56726" w:rsidRDefault="00795B46" w:rsidP="00B25A7B">
            <w:pPr>
              <w:jc w:val="center"/>
              <w:rPr>
                <w:rFonts w:ascii="Times New Roman" w:hAnsi="Times New Roman"/>
                <w:bCs/>
              </w:rPr>
            </w:pPr>
            <w:r w:rsidRPr="00F56726">
              <w:rPr>
                <w:rFonts w:ascii="Times New Roman" w:hAnsi="Times New Roman"/>
                <w:bCs/>
              </w:rPr>
              <w:t>+3(salīdzinājumā ar 2012.gadu)</w:t>
            </w:r>
          </w:p>
        </w:tc>
        <w:tc>
          <w:tcPr>
            <w:tcW w:w="1418" w:type="dxa"/>
            <w:vMerge/>
            <w:shd w:val="clear" w:color="auto" w:fill="F2F2F2" w:themeFill="background1" w:themeFillShade="F2"/>
          </w:tcPr>
          <w:p w14:paraId="0FF5ECBF" w14:textId="77777777" w:rsidR="003961F0" w:rsidRPr="00F56726" w:rsidRDefault="003961F0" w:rsidP="00B25A7B">
            <w:pPr>
              <w:rPr>
                <w:rFonts w:ascii="Times New Roman" w:hAnsi="Times New Roman"/>
                <w:b/>
                <w:bCs/>
                <w:sz w:val="24"/>
                <w:szCs w:val="24"/>
              </w:rPr>
            </w:pPr>
          </w:p>
        </w:tc>
      </w:tr>
      <w:tr w:rsidR="003961F0" w:rsidRPr="00F56726" w14:paraId="5CA5C15B" w14:textId="77777777" w:rsidTr="00AE6EFF">
        <w:trPr>
          <w:trHeight w:val="684"/>
        </w:trPr>
        <w:tc>
          <w:tcPr>
            <w:tcW w:w="2939" w:type="dxa"/>
            <w:vMerge w:val="restart"/>
            <w:shd w:val="clear" w:color="auto" w:fill="F2F2F2" w:themeFill="background1" w:themeFillShade="F2"/>
          </w:tcPr>
          <w:p w14:paraId="44E8DA64" w14:textId="77777777" w:rsidR="003961F0" w:rsidRPr="00F56726" w:rsidRDefault="003961F0" w:rsidP="00B25A7B">
            <w:pPr>
              <w:rPr>
                <w:rFonts w:ascii="Times New Roman" w:hAnsi="Times New Roman"/>
                <w:b/>
                <w:i/>
              </w:rPr>
            </w:pPr>
            <w:r w:rsidRPr="00F56726">
              <w:rPr>
                <w:rFonts w:ascii="Times New Roman" w:hAnsi="Times New Roman"/>
                <w:b/>
                <w:bCs/>
                <w:i/>
                <w:szCs w:val="24"/>
              </w:rPr>
              <w:t xml:space="preserve">Rezultatīvais rādītājs: </w:t>
            </w:r>
            <w:r w:rsidRPr="00F56726">
              <w:rPr>
                <w:rFonts w:ascii="Times New Roman" w:hAnsi="Times New Roman"/>
                <w:bCs/>
                <w:szCs w:val="24"/>
              </w:rPr>
              <w:t>valsts un pašvaldību iestāžu darbinieku izglītojošo pasākumu skaits</w:t>
            </w:r>
          </w:p>
        </w:tc>
        <w:tc>
          <w:tcPr>
            <w:tcW w:w="1309" w:type="dxa"/>
            <w:shd w:val="clear" w:color="auto" w:fill="F2F2F2" w:themeFill="background1" w:themeFillShade="F2"/>
            <w:vAlign w:val="center"/>
          </w:tcPr>
          <w:p w14:paraId="340F06AB" w14:textId="77777777" w:rsidR="003961F0" w:rsidRPr="00F56726" w:rsidRDefault="003961F0" w:rsidP="00B25A7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3F7FADE1" w14:textId="77777777" w:rsidR="003961F0" w:rsidRPr="00F56726" w:rsidRDefault="00795B46" w:rsidP="00B25A7B">
            <w:pPr>
              <w:jc w:val="center"/>
              <w:rPr>
                <w:rFonts w:ascii="Times New Roman" w:hAnsi="Times New Roman"/>
                <w:b/>
                <w:bCs/>
              </w:rPr>
            </w:pPr>
            <w:r w:rsidRPr="00F56726">
              <w:rPr>
                <w:rFonts w:ascii="Times New Roman" w:hAnsi="Times New Roman"/>
                <w:bCs/>
              </w:rPr>
              <w:t>4</w:t>
            </w:r>
          </w:p>
        </w:tc>
        <w:tc>
          <w:tcPr>
            <w:tcW w:w="1039" w:type="dxa"/>
            <w:shd w:val="clear" w:color="auto" w:fill="F2F2F2" w:themeFill="background1" w:themeFillShade="F2"/>
            <w:vAlign w:val="center"/>
          </w:tcPr>
          <w:p w14:paraId="203E6FD3" w14:textId="3DCB5A9C" w:rsidR="003961F0" w:rsidRPr="00F56726" w:rsidRDefault="00FA4ACD" w:rsidP="00B25A7B">
            <w:pPr>
              <w:jc w:val="center"/>
              <w:rPr>
                <w:rFonts w:ascii="Times New Roman" w:hAnsi="Times New Roman"/>
                <w:b/>
                <w:bCs/>
              </w:rPr>
            </w:pPr>
            <w:r w:rsidRPr="00F56726">
              <w:rPr>
                <w:rFonts w:ascii="Times New Roman" w:hAnsi="Times New Roman"/>
                <w:b/>
                <w:bCs/>
              </w:rPr>
              <w:t>12</w:t>
            </w:r>
          </w:p>
        </w:tc>
        <w:tc>
          <w:tcPr>
            <w:tcW w:w="1040" w:type="dxa"/>
            <w:shd w:val="clear" w:color="auto" w:fill="F2F2F2" w:themeFill="background1" w:themeFillShade="F2"/>
            <w:vAlign w:val="center"/>
          </w:tcPr>
          <w:p w14:paraId="1654B863" w14:textId="4671969C" w:rsidR="003961F0" w:rsidRPr="00F56726" w:rsidRDefault="009A22ED" w:rsidP="00B25A7B">
            <w:pPr>
              <w:jc w:val="center"/>
              <w:rPr>
                <w:rFonts w:ascii="Times New Roman" w:hAnsi="Times New Roman"/>
                <w:b/>
                <w:bCs/>
              </w:rPr>
            </w:pPr>
            <w:r w:rsidRPr="00F56726">
              <w:rPr>
                <w:rFonts w:ascii="Times New Roman" w:hAnsi="Times New Roman"/>
                <w:b/>
                <w:bCs/>
              </w:rPr>
              <w:t>39</w:t>
            </w:r>
          </w:p>
        </w:tc>
        <w:tc>
          <w:tcPr>
            <w:tcW w:w="1418" w:type="dxa"/>
            <w:vMerge w:val="restart"/>
            <w:shd w:val="clear" w:color="auto" w:fill="F2F2F2" w:themeFill="background1" w:themeFillShade="F2"/>
            <w:vAlign w:val="center"/>
          </w:tcPr>
          <w:p w14:paraId="4B32736C" w14:textId="77777777" w:rsidR="003961F0" w:rsidRPr="00F56726" w:rsidRDefault="003961F0" w:rsidP="00B25A7B">
            <w:pPr>
              <w:jc w:val="center"/>
              <w:rPr>
                <w:rFonts w:ascii="Times New Roman" w:hAnsi="Times New Roman"/>
                <w:b/>
                <w:bCs/>
                <w:sz w:val="24"/>
                <w:szCs w:val="24"/>
              </w:rPr>
            </w:pPr>
          </w:p>
          <w:p w14:paraId="6982DEAF" w14:textId="77777777" w:rsidR="003961F0" w:rsidRPr="00F56726" w:rsidRDefault="003961F0" w:rsidP="00B25A7B">
            <w:pPr>
              <w:jc w:val="center"/>
              <w:rPr>
                <w:rFonts w:ascii="Times New Roman" w:hAnsi="Times New Roman"/>
                <w:sz w:val="24"/>
                <w:szCs w:val="24"/>
              </w:rPr>
            </w:pPr>
            <w:r w:rsidRPr="00F56726">
              <w:rPr>
                <w:rFonts w:ascii="Times New Roman" w:eastAsia="Calibri" w:hAnsi="Times New Roman"/>
                <w:b/>
                <w:color w:val="008000"/>
                <w:sz w:val="24"/>
                <w:szCs w:val="24"/>
              </w:rPr>
              <w:sym w:font="Symbol" w:char="F0AD"/>
            </w:r>
          </w:p>
        </w:tc>
      </w:tr>
      <w:tr w:rsidR="003961F0" w:rsidRPr="00F56726" w14:paraId="61D66A5B" w14:textId="77777777" w:rsidTr="00AE6EFF">
        <w:trPr>
          <w:trHeight w:val="685"/>
        </w:trPr>
        <w:tc>
          <w:tcPr>
            <w:tcW w:w="2939" w:type="dxa"/>
            <w:vMerge/>
            <w:shd w:val="clear" w:color="auto" w:fill="F2F2F2" w:themeFill="background1" w:themeFillShade="F2"/>
          </w:tcPr>
          <w:p w14:paraId="5DF79B78" w14:textId="77777777" w:rsidR="003961F0" w:rsidRPr="00F56726" w:rsidRDefault="003961F0" w:rsidP="00B25A7B">
            <w:pPr>
              <w:rPr>
                <w:rFonts w:ascii="Times New Roman" w:hAnsi="Times New Roman"/>
                <w:b/>
                <w:i/>
              </w:rPr>
            </w:pPr>
          </w:p>
        </w:tc>
        <w:tc>
          <w:tcPr>
            <w:tcW w:w="1309" w:type="dxa"/>
            <w:shd w:val="clear" w:color="auto" w:fill="F2F2F2" w:themeFill="background1" w:themeFillShade="F2"/>
            <w:vAlign w:val="center"/>
          </w:tcPr>
          <w:p w14:paraId="7F143B82" w14:textId="77777777" w:rsidR="003961F0" w:rsidRPr="00F56726" w:rsidRDefault="003961F0" w:rsidP="00B25A7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463BE02A" w14:textId="77777777" w:rsidR="003961F0" w:rsidRPr="00F56726" w:rsidRDefault="003961F0" w:rsidP="00B25A7B">
            <w:pPr>
              <w:jc w:val="center"/>
              <w:rPr>
                <w:rFonts w:ascii="Times New Roman" w:hAnsi="Times New Roman"/>
                <w:bCs/>
              </w:rPr>
            </w:pPr>
          </w:p>
        </w:tc>
        <w:tc>
          <w:tcPr>
            <w:tcW w:w="1039" w:type="dxa"/>
            <w:shd w:val="clear" w:color="auto" w:fill="F2F2F2" w:themeFill="background1" w:themeFillShade="F2"/>
            <w:vAlign w:val="center"/>
          </w:tcPr>
          <w:p w14:paraId="02138181" w14:textId="77777777" w:rsidR="003961F0" w:rsidRPr="00F56726" w:rsidRDefault="00795B46" w:rsidP="00B25A7B">
            <w:pPr>
              <w:jc w:val="center"/>
              <w:rPr>
                <w:rFonts w:ascii="Times New Roman" w:hAnsi="Times New Roman"/>
                <w:bCs/>
              </w:rPr>
            </w:pPr>
            <w:r w:rsidRPr="00F56726">
              <w:rPr>
                <w:rFonts w:ascii="Times New Roman" w:hAnsi="Times New Roman"/>
                <w:bCs/>
              </w:rPr>
              <w:t>6</w:t>
            </w:r>
          </w:p>
        </w:tc>
        <w:tc>
          <w:tcPr>
            <w:tcW w:w="1040" w:type="dxa"/>
            <w:shd w:val="clear" w:color="auto" w:fill="F2F2F2" w:themeFill="background1" w:themeFillShade="F2"/>
            <w:vAlign w:val="center"/>
          </w:tcPr>
          <w:p w14:paraId="415BE7F6" w14:textId="77777777" w:rsidR="003961F0" w:rsidRPr="00F56726" w:rsidRDefault="00795B46" w:rsidP="00B25A7B">
            <w:pPr>
              <w:jc w:val="center"/>
              <w:rPr>
                <w:rFonts w:ascii="Times New Roman" w:hAnsi="Times New Roman"/>
                <w:bCs/>
              </w:rPr>
            </w:pPr>
            <w:r w:rsidRPr="00F56726">
              <w:rPr>
                <w:rFonts w:ascii="Times New Roman" w:hAnsi="Times New Roman"/>
                <w:bCs/>
              </w:rPr>
              <w:t>6</w:t>
            </w:r>
          </w:p>
        </w:tc>
        <w:tc>
          <w:tcPr>
            <w:tcW w:w="1418" w:type="dxa"/>
            <w:vMerge/>
            <w:shd w:val="clear" w:color="auto" w:fill="F2F2F2" w:themeFill="background1" w:themeFillShade="F2"/>
          </w:tcPr>
          <w:p w14:paraId="7DDEA7C0" w14:textId="77777777" w:rsidR="003961F0" w:rsidRPr="00F56726" w:rsidRDefault="003961F0" w:rsidP="00B25A7B">
            <w:pPr>
              <w:rPr>
                <w:rFonts w:ascii="Times New Roman" w:hAnsi="Times New Roman"/>
                <w:b/>
                <w:bCs/>
                <w:sz w:val="24"/>
                <w:szCs w:val="24"/>
              </w:rPr>
            </w:pPr>
          </w:p>
        </w:tc>
      </w:tr>
    </w:tbl>
    <w:p w14:paraId="79BB1DC4" w14:textId="77777777" w:rsidR="003961F0" w:rsidRPr="00F56726" w:rsidRDefault="003961F0" w:rsidP="003961F0">
      <w:pPr>
        <w:rPr>
          <w:rFonts w:ascii="Times New Roman" w:hAnsi="Times New Roman" w:cs="Times New Roman"/>
          <w:sz w:val="24"/>
        </w:rPr>
      </w:pPr>
    </w:p>
    <w:p w14:paraId="1A71D9F2" w14:textId="073196EB" w:rsidR="00B25DBA" w:rsidRPr="00F56726" w:rsidRDefault="006F5E15" w:rsidP="00C23658">
      <w:pPr>
        <w:spacing w:line="276" w:lineRule="auto"/>
        <w:ind w:firstLine="720"/>
        <w:jc w:val="both"/>
        <w:rPr>
          <w:rFonts w:ascii="Times New Roman" w:hAnsi="Times New Roman" w:cs="Times New Roman"/>
          <w:bCs/>
          <w:sz w:val="24"/>
        </w:rPr>
      </w:pPr>
      <w:r w:rsidRPr="00F56726">
        <w:rPr>
          <w:rFonts w:ascii="Times New Roman" w:hAnsi="Times New Roman" w:cs="Times New Roman"/>
          <w:bCs/>
          <w:sz w:val="24"/>
        </w:rPr>
        <w:t xml:space="preserve">Apskatot politikas rezultātu B1 un B2 </w:t>
      </w:r>
      <w:r w:rsidRPr="00F56726">
        <w:rPr>
          <w:rFonts w:ascii="Times New Roman" w:hAnsi="Times New Roman" w:cs="Times New Roman"/>
          <w:b/>
          <w:sz w:val="24"/>
        </w:rPr>
        <w:t>darbības rezultātus</w:t>
      </w:r>
      <w:r w:rsidRPr="00F56726">
        <w:rPr>
          <w:rFonts w:ascii="Times New Roman" w:hAnsi="Times New Roman" w:cs="Times New Roman"/>
          <w:bCs/>
          <w:sz w:val="24"/>
        </w:rPr>
        <w:t xml:space="preserve">, kopumā var secināt, ka to izpilde ir </w:t>
      </w:r>
      <w:r w:rsidR="00694A32">
        <w:rPr>
          <w:rFonts w:ascii="Times New Roman" w:hAnsi="Times New Roman" w:cs="Times New Roman"/>
          <w:bCs/>
          <w:sz w:val="24"/>
        </w:rPr>
        <w:t>neviennozīmīga</w:t>
      </w:r>
      <w:r w:rsidRPr="00F56726">
        <w:rPr>
          <w:rFonts w:ascii="Times New Roman" w:hAnsi="Times New Roman" w:cs="Times New Roman"/>
          <w:bCs/>
          <w:sz w:val="24"/>
        </w:rPr>
        <w:t xml:space="preserve">. No visiem noteiktajiem 4 </w:t>
      </w:r>
      <w:r w:rsidR="00EF6C0B" w:rsidRPr="00F56726">
        <w:rPr>
          <w:rFonts w:ascii="Times New Roman" w:hAnsi="Times New Roman" w:cs="Times New Roman"/>
          <w:bCs/>
          <w:sz w:val="24"/>
        </w:rPr>
        <w:t>darbības rezultātiem</w:t>
      </w:r>
      <w:r w:rsidRPr="00F56726">
        <w:rPr>
          <w:rFonts w:ascii="Times New Roman" w:hAnsi="Times New Roman" w:cs="Times New Roman"/>
          <w:bCs/>
          <w:sz w:val="24"/>
        </w:rPr>
        <w:t xml:space="preserve"> nav sasnieg</w:t>
      </w:r>
      <w:r w:rsidR="00296945" w:rsidRPr="00F56726">
        <w:rPr>
          <w:rFonts w:ascii="Times New Roman" w:hAnsi="Times New Roman" w:cs="Times New Roman"/>
          <w:bCs/>
          <w:sz w:val="24"/>
        </w:rPr>
        <w:t xml:space="preserve">ti rezultatīvie </w:t>
      </w:r>
      <w:r w:rsidRPr="00F56726">
        <w:rPr>
          <w:rFonts w:ascii="Times New Roman" w:hAnsi="Times New Roman" w:cs="Times New Roman"/>
          <w:bCs/>
          <w:sz w:val="24"/>
        </w:rPr>
        <w:t>rādītāj</w:t>
      </w:r>
      <w:r w:rsidR="00296945" w:rsidRPr="00F56726">
        <w:rPr>
          <w:rFonts w:ascii="Times New Roman" w:hAnsi="Times New Roman" w:cs="Times New Roman"/>
          <w:bCs/>
          <w:sz w:val="24"/>
        </w:rPr>
        <w:t>i</w:t>
      </w:r>
      <w:r w:rsidRPr="00F56726">
        <w:rPr>
          <w:rFonts w:ascii="Times New Roman" w:hAnsi="Times New Roman" w:cs="Times New Roman"/>
          <w:bCs/>
          <w:sz w:val="24"/>
        </w:rPr>
        <w:t xml:space="preserve"> </w:t>
      </w:r>
      <w:r w:rsidR="00280775" w:rsidRPr="00F56726">
        <w:rPr>
          <w:rFonts w:ascii="Times New Roman" w:hAnsi="Times New Roman" w:cs="Times New Roman"/>
          <w:bCs/>
          <w:sz w:val="24"/>
        </w:rPr>
        <w:t>“</w:t>
      </w:r>
      <w:r w:rsidRPr="00F56726">
        <w:rPr>
          <w:rFonts w:ascii="Times New Roman" w:hAnsi="Times New Roman" w:cs="Times New Roman"/>
          <w:bCs/>
          <w:sz w:val="24"/>
        </w:rPr>
        <w:t>izveidoto pārrobežu apvienoto izmeklēšanas grupu skaits</w:t>
      </w:r>
      <w:r w:rsidR="00280775" w:rsidRPr="00F56726">
        <w:rPr>
          <w:rFonts w:ascii="Times New Roman" w:hAnsi="Times New Roman" w:cs="Times New Roman"/>
          <w:bCs/>
          <w:sz w:val="24"/>
        </w:rPr>
        <w:t>”</w:t>
      </w:r>
      <w:r w:rsidR="00296945" w:rsidRPr="00F56726">
        <w:rPr>
          <w:rFonts w:ascii="Times New Roman" w:hAnsi="Times New Roman" w:cs="Times New Roman"/>
          <w:bCs/>
          <w:sz w:val="24"/>
        </w:rPr>
        <w:t xml:space="preserve">, </w:t>
      </w:r>
      <w:r w:rsidR="00280775" w:rsidRPr="00F56726">
        <w:rPr>
          <w:rFonts w:ascii="Times New Roman" w:hAnsi="Times New Roman" w:cs="Times New Roman"/>
          <w:bCs/>
          <w:sz w:val="24"/>
        </w:rPr>
        <w:t>“no ārvalstīm saņemto un uz ārvalstīm nosūtīto tiesiskās palīdzības lūgumu skaits”</w:t>
      </w:r>
      <w:r w:rsidR="00296945" w:rsidRPr="00F56726">
        <w:rPr>
          <w:rFonts w:ascii="Times New Roman" w:hAnsi="Times New Roman" w:cs="Times New Roman"/>
          <w:bCs/>
          <w:sz w:val="24"/>
        </w:rPr>
        <w:t>, “rīcības plāna aktivitāšu skaits, kurās piedalījušās Latvijas tiesībaizsardzības iestādes” un “imigrācijas jomā veikto pārbaužu skaits”</w:t>
      </w:r>
      <w:r w:rsidR="00393FB4" w:rsidRPr="00F56726">
        <w:rPr>
          <w:rFonts w:ascii="Times New Roman" w:hAnsi="Times New Roman" w:cs="Times New Roman"/>
          <w:bCs/>
          <w:sz w:val="24"/>
        </w:rPr>
        <w:t xml:space="preserve"> </w:t>
      </w:r>
      <w:r w:rsidR="00280775" w:rsidRPr="00F56726">
        <w:rPr>
          <w:rFonts w:ascii="Times New Roman" w:hAnsi="Times New Roman" w:cs="Times New Roman"/>
          <w:bCs/>
          <w:sz w:val="24"/>
        </w:rPr>
        <w:t>(5.</w:t>
      </w:r>
      <w:r w:rsidR="00694A32">
        <w:rPr>
          <w:rFonts w:ascii="Times New Roman" w:hAnsi="Times New Roman" w:cs="Times New Roman"/>
          <w:bCs/>
          <w:sz w:val="24"/>
        </w:rPr>
        <w:t> </w:t>
      </w:r>
      <w:r w:rsidR="00280775" w:rsidRPr="00F56726">
        <w:rPr>
          <w:rFonts w:ascii="Times New Roman" w:hAnsi="Times New Roman" w:cs="Times New Roman"/>
          <w:bCs/>
          <w:sz w:val="24"/>
        </w:rPr>
        <w:t xml:space="preserve">tabula). </w:t>
      </w:r>
      <w:r w:rsidR="00296945" w:rsidRPr="00F56726">
        <w:rPr>
          <w:rFonts w:ascii="Times New Roman" w:hAnsi="Times New Roman" w:cs="Times New Roman"/>
          <w:bCs/>
          <w:sz w:val="24"/>
        </w:rPr>
        <w:t>Visi</w:t>
      </w:r>
      <w:r w:rsidR="00280775" w:rsidRPr="00F56726">
        <w:rPr>
          <w:rFonts w:ascii="Times New Roman" w:hAnsi="Times New Roman" w:cs="Times New Roman"/>
          <w:bCs/>
          <w:sz w:val="24"/>
        </w:rPr>
        <w:t xml:space="preserve"> minētie darbības rādītāji ir atkarīgi no ārēj</w:t>
      </w:r>
      <w:r w:rsidR="00EF6C0B" w:rsidRPr="00F56726">
        <w:rPr>
          <w:rFonts w:ascii="Times New Roman" w:hAnsi="Times New Roman" w:cs="Times New Roman"/>
          <w:bCs/>
          <w:sz w:val="24"/>
        </w:rPr>
        <w:t>iem</w:t>
      </w:r>
      <w:r w:rsidR="00280775" w:rsidRPr="00F56726">
        <w:rPr>
          <w:rFonts w:ascii="Times New Roman" w:hAnsi="Times New Roman" w:cs="Times New Roman"/>
          <w:bCs/>
          <w:sz w:val="24"/>
        </w:rPr>
        <w:t xml:space="preserve"> faktoriem un vispārējām cilvēku tirdzniecības tendencēm, piemēram</w:t>
      </w:r>
      <w:r w:rsidR="00694A32">
        <w:rPr>
          <w:rFonts w:ascii="Times New Roman" w:hAnsi="Times New Roman" w:cs="Times New Roman"/>
          <w:bCs/>
          <w:sz w:val="24"/>
        </w:rPr>
        <w:t>,</w:t>
      </w:r>
      <w:r w:rsidR="00280775" w:rsidRPr="00F56726">
        <w:rPr>
          <w:rFonts w:ascii="Times New Roman" w:hAnsi="Times New Roman" w:cs="Times New Roman"/>
          <w:bCs/>
          <w:sz w:val="24"/>
        </w:rPr>
        <w:t xml:space="preserve"> pēdējos gados vairāk konstatēta pakļaušana cilvēku tirdzniec</w:t>
      </w:r>
      <w:r w:rsidR="00B97D6A" w:rsidRPr="00F56726">
        <w:rPr>
          <w:rFonts w:ascii="Times New Roman" w:hAnsi="Times New Roman" w:cs="Times New Roman"/>
          <w:bCs/>
          <w:sz w:val="24"/>
        </w:rPr>
        <w:t xml:space="preserve">ībai Latvijā, tādējādi arī </w:t>
      </w:r>
      <w:r w:rsidR="003A0945" w:rsidRPr="00F56726">
        <w:rPr>
          <w:rFonts w:ascii="Times New Roman" w:hAnsi="Times New Roman" w:cs="Times New Roman"/>
          <w:bCs/>
          <w:sz w:val="24"/>
        </w:rPr>
        <w:t>vajadzība</w:t>
      </w:r>
      <w:r w:rsidR="00B97D6A" w:rsidRPr="00F56726">
        <w:rPr>
          <w:rFonts w:ascii="Times New Roman" w:hAnsi="Times New Roman" w:cs="Times New Roman"/>
          <w:bCs/>
          <w:sz w:val="24"/>
        </w:rPr>
        <w:t xml:space="preserve"> izveidot pārrobežu sadarbības grupas </w:t>
      </w:r>
      <w:r w:rsidR="003A0945" w:rsidRPr="00F56726">
        <w:rPr>
          <w:rFonts w:ascii="Times New Roman" w:hAnsi="Times New Roman" w:cs="Times New Roman"/>
          <w:bCs/>
          <w:sz w:val="24"/>
        </w:rPr>
        <w:t>nav bijusi tik aktuāla</w:t>
      </w:r>
      <w:r w:rsidR="00B97D6A" w:rsidRPr="00F56726">
        <w:rPr>
          <w:rFonts w:ascii="Times New Roman" w:hAnsi="Times New Roman" w:cs="Times New Roman"/>
          <w:bCs/>
          <w:sz w:val="24"/>
        </w:rPr>
        <w:t>.</w:t>
      </w:r>
      <w:r w:rsidR="0035142F" w:rsidRPr="00F56726">
        <w:rPr>
          <w:rFonts w:ascii="Times New Roman" w:hAnsi="Times New Roman" w:cs="Times New Roman"/>
          <w:bCs/>
          <w:sz w:val="24"/>
        </w:rPr>
        <w:t xml:space="preserve"> </w:t>
      </w:r>
      <w:r w:rsidR="00B97D6A" w:rsidRPr="00F56726">
        <w:rPr>
          <w:rFonts w:ascii="Times New Roman" w:hAnsi="Times New Roman" w:cs="Times New Roman"/>
          <w:bCs/>
          <w:sz w:val="24"/>
        </w:rPr>
        <w:t>Arī imigrācijas kontroles (B4) skaita kritumu</w:t>
      </w:r>
      <w:r w:rsidR="00C23658">
        <w:rPr>
          <w:rFonts w:ascii="Times New Roman" w:hAnsi="Times New Roman" w:cs="Times New Roman"/>
          <w:bCs/>
          <w:sz w:val="24"/>
        </w:rPr>
        <w:t xml:space="preserve"> 2020. </w:t>
      </w:r>
      <w:r w:rsidR="00694A32">
        <w:rPr>
          <w:rFonts w:ascii="Times New Roman" w:hAnsi="Times New Roman" w:cs="Times New Roman"/>
          <w:bCs/>
          <w:sz w:val="24"/>
        </w:rPr>
        <w:t>gadā,</w:t>
      </w:r>
      <w:r w:rsidR="00B97D6A" w:rsidRPr="00F56726">
        <w:rPr>
          <w:rFonts w:ascii="Times New Roman" w:hAnsi="Times New Roman" w:cs="Times New Roman"/>
          <w:bCs/>
          <w:sz w:val="24"/>
        </w:rPr>
        <w:t xml:space="preserve"> visticamāk</w:t>
      </w:r>
      <w:r w:rsidR="00694A32">
        <w:rPr>
          <w:rFonts w:ascii="Times New Roman" w:hAnsi="Times New Roman" w:cs="Times New Roman"/>
          <w:bCs/>
          <w:sz w:val="24"/>
        </w:rPr>
        <w:t>,</w:t>
      </w:r>
      <w:r w:rsidR="00B97D6A" w:rsidRPr="00F56726">
        <w:rPr>
          <w:rFonts w:ascii="Times New Roman" w:hAnsi="Times New Roman" w:cs="Times New Roman"/>
          <w:bCs/>
          <w:sz w:val="24"/>
        </w:rPr>
        <w:t xml:space="preserve"> ir ietekmējusi ar Covid-19 situācija. </w:t>
      </w:r>
      <w:r w:rsidR="003A0945" w:rsidRPr="00F56726">
        <w:rPr>
          <w:rFonts w:ascii="Times New Roman" w:hAnsi="Times New Roman" w:cs="Times New Roman"/>
          <w:bCs/>
          <w:sz w:val="24"/>
        </w:rPr>
        <w:t xml:space="preserve">Līdztekus </w:t>
      </w:r>
      <w:r w:rsidR="00C23658">
        <w:rPr>
          <w:rFonts w:ascii="Times New Roman" w:hAnsi="Times New Roman" w:cs="Times New Roman"/>
          <w:bCs/>
          <w:sz w:val="24"/>
        </w:rPr>
        <w:t xml:space="preserve">par </w:t>
      </w:r>
      <w:r w:rsidR="003A0945" w:rsidRPr="00F56726">
        <w:rPr>
          <w:rFonts w:ascii="Times New Roman" w:hAnsi="Times New Roman" w:cs="Times New Roman"/>
          <w:bCs/>
          <w:sz w:val="24"/>
        </w:rPr>
        <w:t>d</w:t>
      </w:r>
      <w:r w:rsidR="0035142F" w:rsidRPr="00F56726">
        <w:rPr>
          <w:rFonts w:ascii="Times New Roman" w:hAnsi="Times New Roman" w:cs="Times New Roman"/>
          <w:bCs/>
          <w:sz w:val="24"/>
        </w:rPr>
        <w:t>iv</w:t>
      </w:r>
      <w:r w:rsidR="00315410" w:rsidRPr="00F56726">
        <w:rPr>
          <w:rFonts w:ascii="Times New Roman" w:hAnsi="Times New Roman" w:cs="Times New Roman"/>
          <w:bCs/>
          <w:sz w:val="24"/>
        </w:rPr>
        <w:t>iem darbī</w:t>
      </w:r>
      <w:r w:rsidR="00B97D6A" w:rsidRPr="00F56726">
        <w:rPr>
          <w:rFonts w:ascii="Times New Roman" w:hAnsi="Times New Roman" w:cs="Times New Roman"/>
          <w:bCs/>
          <w:sz w:val="24"/>
        </w:rPr>
        <w:t xml:space="preserve">bas rezultātiem vairs </w:t>
      </w:r>
      <w:r w:rsidR="00C23658">
        <w:rPr>
          <w:rFonts w:ascii="Times New Roman" w:hAnsi="Times New Roman" w:cs="Times New Roman"/>
          <w:bCs/>
          <w:sz w:val="24"/>
        </w:rPr>
        <w:t>netiek uzkrāti dati tādā pašā metodoloģijā k</w:t>
      </w:r>
      <w:r w:rsidR="00E73CFD">
        <w:rPr>
          <w:rFonts w:ascii="Times New Roman" w:hAnsi="Times New Roman" w:cs="Times New Roman"/>
          <w:bCs/>
          <w:sz w:val="24"/>
        </w:rPr>
        <w:t>ā P</w:t>
      </w:r>
      <w:r w:rsidR="00C23658">
        <w:rPr>
          <w:rFonts w:ascii="Times New Roman" w:hAnsi="Times New Roman" w:cs="Times New Roman"/>
          <w:bCs/>
          <w:sz w:val="24"/>
        </w:rPr>
        <w:t>amatnostādņu izstrādes brīdī</w:t>
      </w:r>
      <w:r w:rsidR="00B97D6A" w:rsidRPr="00F56726">
        <w:rPr>
          <w:rFonts w:ascii="Times New Roman" w:hAnsi="Times New Roman" w:cs="Times New Roman"/>
          <w:bCs/>
          <w:sz w:val="24"/>
        </w:rPr>
        <w:t xml:space="preserve">, </w:t>
      </w:r>
      <w:r w:rsidR="00C23658">
        <w:rPr>
          <w:rFonts w:ascii="Times New Roman" w:hAnsi="Times New Roman" w:cs="Times New Roman"/>
          <w:bCs/>
          <w:sz w:val="24"/>
        </w:rPr>
        <w:t>kas liedz</w:t>
      </w:r>
      <w:r w:rsidR="00B97D6A" w:rsidRPr="00F56726">
        <w:rPr>
          <w:rFonts w:ascii="Times New Roman" w:hAnsi="Times New Roman" w:cs="Times New Roman"/>
          <w:bCs/>
          <w:sz w:val="24"/>
        </w:rPr>
        <w:t xml:space="preserve"> korekti un salīdzināmi atspoguļotu izmaiņas. </w:t>
      </w:r>
    </w:p>
    <w:p w14:paraId="63AD3BD3" w14:textId="48AE82EA" w:rsidR="00280775" w:rsidRPr="00F56726" w:rsidRDefault="00280775" w:rsidP="00B25DBA">
      <w:pPr>
        <w:jc w:val="both"/>
        <w:rPr>
          <w:rFonts w:ascii="Times New Roman" w:hAnsi="Times New Roman" w:cs="Times New Roman"/>
          <w:bCs/>
          <w:sz w:val="20"/>
          <w:szCs w:val="20"/>
        </w:rPr>
      </w:pPr>
      <w:r w:rsidRPr="00F56726">
        <w:rPr>
          <w:rFonts w:ascii="Times New Roman" w:hAnsi="Times New Roman" w:cs="Times New Roman"/>
          <w:bCs/>
          <w:sz w:val="20"/>
          <w:szCs w:val="20"/>
        </w:rPr>
        <w:t>5.</w:t>
      </w:r>
      <w:r w:rsidR="00694A32">
        <w:rPr>
          <w:rFonts w:ascii="Times New Roman" w:hAnsi="Times New Roman" w:cs="Times New Roman"/>
          <w:bCs/>
          <w:sz w:val="20"/>
          <w:szCs w:val="20"/>
        </w:rPr>
        <w:t> </w:t>
      </w:r>
      <w:r w:rsidRPr="00F56726">
        <w:rPr>
          <w:rFonts w:ascii="Times New Roman" w:hAnsi="Times New Roman" w:cs="Times New Roman"/>
          <w:bCs/>
          <w:sz w:val="20"/>
          <w:szCs w:val="20"/>
        </w:rPr>
        <w:t>tabula. Darbības rezultātu B1-B4 izpilde</w:t>
      </w:r>
    </w:p>
    <w:tbl>
      <w:tblPr>
        <w:tblStyle w:val="TableGrid2"/>
        <w:tblW w:w="8784" w:type="dxa"/>
        <w:tblLayout w:type="fixed"/>
        <w:tblLook w:val="04A0" w:firstRow="1" w:lastRow="0" w:firstColumn="1" w:lastColumn="0" w:noHBand="0" w:noVBand="1"/>
      </w:tblPr>
      <w:tblGrid>
        <w:gridCol w:w="2939"/>
        <w:gridCol w:w="1309"/>
        <w:gridCol w:w="1039"/>
        <w:gridCol w:w="1039"/>
        <w:gridCol w:w="1040"/>
        <w:gridCol w:w="1418"/>
      </w:tblGrid>
      <w:tr w:rsidR="00A843DE" w:rsidRPr="00F56726" w14:paraId="7C60B95F" w14:textId="77777777" w:rsidTr="001A34FB">
        <w:trPr>
          <w:trHeight w:val="684"/>
        </w:trPr>
        <w:tc>
          <w:tcPr>
            <w:tcW w:w="8784" w:type="dxa"/>
            <w:gridSpan w:val="6"/>
            <w:shd w:val="clear" w:color="auto" w:fill="FFF2CC" w:themeFill="accent4" w:themeFillTint="33"/>
          </w:tcPr>
          <w:p w14:paraId="1CC2E891" w14:textId="77777777" w:rsidR="00A843DE" w:rsidRPr="00F56726" w:rsidRDefault="00A843DE" w:rsidP="00B25A7B">
            <w:pPr>
              <w:rPr>
                <w:rFonts w:ascii="Times New Roman" w:eastAsia="Calibri" w:hAnsi="Times New Roman"/>
                <w:b/>
                <w:sz w:val="24"/>
                <w:szCs w:val="24"/>
              </w:rPr>
            </w:pPr>
            <w:r w:rsidRPr="00F56726">
              <w:rPr>
                <w:rFonts w:ascii="Times New Roman" w:hAnsi="Times New Roman"/>
                <w:b/>
                <w:bCs/>
                <w:szCs w:val="24"/>
              </w:rPr>
              <w:t>Darbības rezultāts</w:t>
            </w:r>
            <w:r w:rsidRPr="00F56726">
              <w:rPr>
                <w:rFonts w:ascii="Times New Roman" w:hAnsi="Times New Roman"/>
                <w:b/>
                <w:szCs w:val="24"/>
              </w:rPr>
              <w:t xml:space="preserve"> B1.: </w:t>
            </w:r>
            <w:r w:rsidRPr="00F56726">
              <w:rPr>
                <w:rFonts w:ascii="Times New Roman" w:hAnsi="Times New Roman"/>
                <w:b/>
                <w:bCs/>
                <w:szCs w:val="24"/>
              </w:rPr>
              <w:t>nodrošināti tiesībaizsardzības iestāžu amatpersonu un tiesnešu profesionālās pilnveides kursi un semināri par cilvēku tirdzniecību</w:t>
            </w:r>
          </w:p>
        </w:tc>
      </w:tr>
      <w:tr w:rsidR="00A843DE" w:rsidRPr="00F56726" w14:paraId="4EA4A010" w14:textId="77777777" w:rsidTr="001A34FB">
        <w:trPr>
          <w:trHeight w:val="385"/>
        </w:trPr>
        <w:tc>
          <w:tcPr>
            <w:tcW w:w="4248" w:type="dxa"/>
            <w:gridSpan w:val="2"/>
            <w:shd w:val="clear" w:color="auto" w:fill="FFFFFF" w:themeFill="background1"/>
          </w:tcPr>
          <w:p w14:paraId="25B46248" w14:textId="77777777" w:rsidR="00A843DE" w:rsidRPr="00F56726" w:rsidRDefault="00A843DE" w:rsidP="00B25A7B">
            <w:pPr>
              <w:jc w:val="center"/>
              <w:rPr>
                <w:rFonts w:ascii="Times New Roman" w:hAnsi="Times New Roman"/>
                <w:b/>
                <w:bCs/>
              </w:rPr>
            </w:pPr>
          </w:p>
        </w:tc>
        <w:tc>
          <w:tcPr>
            <w:tcW w:w="1039" w:type="dxa"/>
            <w:shd w:val="clear" w:color="auto" w:fill="FFFFFF" w:themeFill="background1"/>
            <w:vAlign w:val="center"/>
          </w:tcPr>
          <w:p w14:paraId="142B25DF" w14:textId="77777777" w:rsidR="00A843DE" w:rsidRPr="00F56726" w:rsidRDefault="00A843DE" w:rsidP="00B25A7B">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56589AF3" w14:textId="77777777" w:rsidR="00A843DE" w:rsidRPr="00F56726" w:rsidRDefault="00A843DE" w:rsidP="00B25A7B">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203D4C4C" w14:textId="77777777" w:rsidR="00A843DE" w:rsidRPr="00F56726" w:rsidRDefault="00A843DE" w:rsidP="00B25A7B">
            <w:pPr>
              <w:jc w:val="center"/>
              <w:rPr>
                <w:rFonts w:ascii="Times New Roman" w:hAnsi="Times New Roman"/>
                <w:b/>
                <w:bCs/>
              </w:rPr>
            </w:pPr>
            <w:r w:rsidRPr="00F56726">
              <w:rPr>
                <w:rFonts w:ascii="Times New Roman" w:hAnsi="Times New Roman"/>
                <w:b/>
                <w:bCs/>
              </w:rPr>
              <w:t>2020</w:t>
            </w:r>
          </w:p>
        </w:tc>
        <w:tc>
          <w:tcPr>
            <w:tcW w:w="1418" w:type="dxa"/>
            <w:shd w:val="clear" w:color="auto" w:fill="FFFFFF" w:themeFill="background1"/>
            <w:vAlign w:val="center"/>
          </w:tcPr>
          <w:p w14:paraId="6AA4C84A" w14:textId="77777777" w:rsidR="00A843DE" w:rsidRPr="00F56726" w:rsidRDefault="00A843DE" w:rsidP="00B25A7B">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A843DE" w:rsidRPr="00F56726" w14:paraId="5211FE0C" w14:textId="77777777" w:rsidTr="001A34FB">
        <w:trPr>
          <w:trHeight w:val="482"/>
        </w:trPr>
        <w:tc>
          <w:tcPr>
            <w:tcW w:w="2939" w:type="dxa"/>
            <w:vMerge w:val="restart"/>
            <w:shd w:val="clear" w:color="auto" w:fill="F2F2F2" w:themeFill="background1" w:themeFillShade="F2"/>
          </w:tcPr>
          <w:p w14:paraId="1C9D7635" w14:textId="77777777" w:rsidR="00A843DE" w:rsidRPr="00F56726" w:rsidRDefault="00A843DE" w:rsidP="00B25A7B">
            <w:pPr>
              <w:rPr>
                <w:rFonts w:ascii="Times New Roman" w:hAnsi="Times New Roman"/>
                <w:b/>
                <w:i/>
              </w:rPr>
            </w:pPr>
            <w:r w:rsidRPr="00F56726">
              <w:rPr>
                <w:rFonts w:ascii="Times New Roman" w:hAnsi="Times New Roman"/>
                <w:b/>
                <w:i/>
                <w:szCs w:val="24"/>
              </w:rPr>
              <w:t>Rezultatīvais rādītājs:</w:t>
            </w:r>
            <w:r w:rsidRPr="00F56726">
              <w:rPr>
                <w:rFonts w:ascii="Times New Roman" w:hAnsi="Times New Roman"/>
                <w:b/>
                <w:szCs w:val="24"/>
              </w:rPr>
              <w:t xml:space="preserve"> </w:t>
            </w:r>
            <w:r w:rsidRPr="00F56726">
              <w:rPr>
                <w:rFonts w:ascii="Times New Roman" w:hAnsi="Times New Roman"/>
                <w:szCs w:val="24"/>
              </w:rPr>
              <w:t>profesionālās</w:t>
            </w:r>
            <w:r w:rsidRPr="00F56726">
              <w:rPr>
                <w:rFonts w:ascii="Times New Roman" w:hAnsi="Times New Roman"/>
                <w:b/>
                <w:szCs w:val="24"/>
              </w:rPr>
              <w:t xml:space="preserve"> </w:t>
            </w:r>
            <w:r w:rsidRPr="00F56726">
              <w:rPr>
                <w:rFonts w:ascii="Times New Roman" w:hAnsi="Times New Roman"/>
                <w:szCs w:val="24"/>
              </w:rPr>
              <w:t>pilnveides kursu un semināru apguvušo tiesībaizsardzības iestāžu amatpersonu un tiesnešu skaits</w:t>
            </w:r>
          </w:p>
        </w:tc>
        <w:tc>
          <w:tcPr>
            <w:tcW w:w="1309" w:type="dxa"/>
            <w:shd w:val="clear" w:color="auto" w:fill="F2F2F2" w:themeFill="background1" w:themeFillShade="F2"/>
            <w:vAlign w:val="center"/>
          </w:tcPr>
          <w:p w14:paraId="5FCC9469" w14:textId="77777777" w:rsidR="00A843DE" w:rsidRPr="00F56726" w:rsidRDefault="00A843DE" w:rsidP="00B25A7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46667316" w14:textId="77777777" w:rsidR="00A843DE" w:rsidRPr="00F56726" w:rsidRDefault="00A843DE" w:rsidP="00B25A7B">
            <w:pPr>
              <w:jc w:val="center"/>
              <w:rPr>
                <w:rFonts w:ascii="Times New Roman" w:hAnsi="Times New Roman"/>
                <w:bCs/>
              </w:rPr>
            </w:pPr>
            <w:r w:rsidRPr="00F56726">
              <w:rPr>
                <w:rFonts w:ascii="Times New Roman" w:hAnsi="Times New Roman"/>
                <w:bCs/>
              </w:rPr>
              <w:t>193</w:t>
            </w:r>
          </w:p>
        </w:tc>
        <w:tc>
          <w:tcPr>
            <w:tcW w:w="1039" w:type="dxa"/>
            <w:shd w:val="clear" w:color="auto" w:fill="F2F2F2" w:themeFill="background1" w:themeFillShade="F2"/>
            <w:vAlign w:val="center"/>
          </w:tcPr>
          <w:p w14:paraId="6359DEE5" w14:textId="77777777" w:rsidR="00A843DE" w:rsidRPr="00F56726" w:rsidRDefault="00A843DE" w:rsidP="00B25A7B">
            <w:pPr>
              <w:jc w:val="center"/>
              <w:rPr>
                <w:rFonts w:ascii="Times New Roman" w:hAnsi="Times New Roman"/>
                <w:b/>
                <w:bCs/>
              </w:rPr>
            </w:pPr>
            <w:r w:rsidRPr="00F56726">
              <w:rPr>
                <w:rFonts w:ascii="Times New Roman" w:hAnsi="Times New Roman"/>
                <w:b/>
                <w:bCs/>
              </w:rPr>
              <w:t>103</w:t>
            </w:r>
          </w:p>
        </w:tc>
        <w:tc>
          <w:tcPr>
            <w:tcW w:w="1040" w:type="dxa"/>
            <w:shd w:val="clear" w:color="auto" w:fill="F2F2F2" w:themeFill="background1" w:themeFillShade="F2"/>
            <w:vAlign w:val="center"/>
          </w:tcPr>
          <w:p w14:paraId="09C8D11C" w14:textId="38185448" w:rsidR="00A843DE" w:rsidRPr="00F56726" w:rsidRDefault="00C46202" w:rsidP="00B25A7B">
            <w:pPr>
              <w:jc w:val="center"/>
              <w:rPr>
                <w:rFonts w:ascii="Times New Roman" w:hAnsi="Times New Roman"/>
                <w:b/>
                <w:bCs/>
              </w:rPr>
            </w:pPr>
            <w:r w:rsidRPr="00F56726">
              <w:rPr>
                <w:rFonts w:ascii="Times New Roman" w:hAnsi="Times New Roman"/>
                <w:b/>
                <w:bCs/>
              </w:rPr>
              <w:t>1101</w:t>
            </w:r>
          </w:p>
        </w:tc>
        <w:tc>
          <w:tcPr>
            <w:tcW w:w="1418" w:type="dxa"/>
            <w:vMerge w:val="restart"/>
            <w:shd w:val="clear" w:color="auto" w:fill="F2F2F2" w:themeFill="background1" w:themeFillShade="F2"/>
            <w:vAlign w:val="center"/>
          </w:tcPr>
          <w:p w14:paraId="780AD172" w14:textId="77777777" w:rsidR="00A843DE" w:rsidRPr="00F56726" w:rsidRDefault="00A843DE" w:rsidP="00B25A7B">
            <w:pPr>
              <w:jc w:val="center"/>
              <w:rPr>
                <w:rFonts w:ascii="Times New Roman" w:hAnsi="Times New Roman"/>
                <w:b/>
                <w:bCs/>
                <w:sz w:val="24"/>
                <w:szCs w:val="24"/>
              </w:rPr>
            </w:pPr>
            <w:r w:rsidRPr="00F56726">
              <w:rPr>
                <w:rFonts w:ascii="Times New Roman" w:eastAsia="Calibri" w:hAnsi="Times New Roman"/>
                <w:b/>
                <w:color w:val="008000"/>
                <w:sz w:val="24"/>
                <w:szCs w:val="24"/>
              </w:rPr>
              <w:sym w:font="Symbol" w:char="F0AD"/>
            </w:r>
          </w:p>
        </w:tc>
      </w:tr>
      <w:tr w:rsidR="00A843DE" w:rsidRPr="00F56726" w14:paraId="54A6725E" w14:textId="77777777" w:rsidTr="001A34FB">
        <w:trPr>
          <w:trHeight w:val="482"/>
        </w:trPr>
        <w:tc>
          <w:tcPr>
            <w:tcW w:w="2939" w:type="dxa"/>
            <w:vMerge/>
            <w:shd w:val="clear" w:color="auto" w:fill="F2F2F2" w:themeFill="background1" w:themeFillShade="F2"/>
          </w:tcPr>
          <w:p w14:paraId="174BE11D" w14:textId="77777777" w:rsidR="00A843DE" w:rsidRPr="00F56726" w:rsidRDefault="00A843DE" w:rsidP="00B25A7B">
            <w:pPr>
              <w:rPr>
                <w:rFonts w:ascii="Times New Roman" w:hAnsi="Times New Roman"/>
                <w:b/>
                <w:i/>
              </w:rPr>
            </w:pPr>
          </w:p>
        </w:tc>
        <w:tc>
          <w:tcPr>
            <w:tcW w:w="1309" w:type="dxa"/>
            <w:shd w:val="clear" w:color="auto" w:fill="F2F2F2" w:themeFill="background1" w:themeFillShade="F2"/>
            <w:vAlign w:val="center"/>
          </w:tcPr>
          <w:p w14:paraId="5507C557" w14:textId="77777777" w:rsidR="00A843DE" w:rsidRPr="00F56726" w:rsidRDefault="00A843DE" w:rsidP="00B25A7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262A701A" w14:textId="77777777" w:rsidR="00A843DE" w:rsidRPr="00F56726" w:rsidRDefault="00A843DE" w:rsidP="00B25A7B">
            <w:pPr>
              <w:jc w:val="center"/>
              <w:rPr>
                <w:rFonts w:ascii="Times New Roman" w:hAnsi="Times New Roman"/>
                <w:bCs/>
              </w:rPr>
            </w:pPr>
          </w:p>
        </w:tc>
        <w:tc>
          <w:tcPr>
            <w:tcW w:w="1039" w:type="dxa"/>
            <w:shd w:val="clear" w:color="auto" w:fill="F2F2F2" w:themeFill="background1" w:themeFillShade="F2"/>
            <w:vAlign w:val="center"/>
          </w:tcPr>
          <w:p w14:paraId="451B5296" w14:textId="77777777" w:rsidR="00A843DE" w:rsidRPr="00F56726" w:rsidRDefault="00A843DE" w:rsidP="00B25A7B">
            <w:pPr>
              <w:jc w:val="center"/>
              <w:rPr>
                <w:rFonts w:ascii="Times New Roman" w:hAnsi="Times New Roman"/>
                <w:bCs/>
              </w:rPr>
            </w:pPr>
            <w:r w:rsidRPr="00F56726">
              <w:rPr>
                <w:rFonts w:ascii="Times New Roman" w:hAnsi="Times New Roman"/>
                <w:bCs/>
              </w:rPr>
              <w:t>200</w:t>
            </w:r>
          </w:p>
        </w:tc>
        <w:tc>
          <w:tcPr>
            <w:tcW w:w="1040" w:type="dxa"/>
            <w:shd w:val="clear" w:color="auto" w:fill="F2F2F2" w:themeFill="background1" w:themeFillShade="F2"/>
            <w:vAlign w:val="center"/>
          </w:tcPr>
          <w:p w14:paraId="443C26B9" w14:textId="77777777" w:rsidR="00A843DE" w:rsidRPr="00F56726" w:rsidRDefault="00A843DE" w:rsidP="00B25A7B">
            <w:pPr>
              <w:jc w:val="center"/>
              <w:rPr>
                <w:rFonts w:ascii="Times New Roman" w:hAnsi="Times New Roman"/>
                <w:bCs/>
              </w:rPr>
            </w:pPr>
            <w:r w:rsidRPr="00F56726">
              <w:rPr>
                <w:rFonts w:ascii="Times New Roman" w:hAnsi="Times New Roman"/>
                <w:bCs/>
              </w:rPr>
              <w:t>200</w:t>
            </w:r>
          </w:p>
        </w:tc>
        <w:tc>
          <w:tcPr>
            <w:tcW w:w="1418" w:type="dxa"/>
            <w:vMerge/>
            <w:shd w:val="clear" w:color="auto" w:fill="F2F2F2" w:themeFill="background1" w:themeFillShade="F2"/>
          </w:tcPr>
          <w:p w14:paraId="52A66611" w14:textId="77777777" w:rsidR="00A843DE" w:rsidRPr="00F56726" w:rsidRDefault="00A843DE" w:rsidP="00B25A7B">
            <w:pPr>
              <w:rPr>
                <w:rFonts w:ascii="Times New Roman" w:hAnsi="Times New Roman"/>
                <w:b/>
                <w:bCs/>
                <w:sz w:val="24"/>
                <w:szCs w:val="24"/>
              </w:rPr>
            </w:pPr>
          </w:p>
        </w:tc>
      </w:tr>
      <w:tr w:rsidR="00A843DE" w:rsidRPr="00F56726" w14:paraId="56055B63" w14:textId="77777777" w:rsidTr="001A34FB">
        <w:trPr>
          <w:trHeight w:val="482"/>
        </w:trPr>
        <w:tc>
          <w:tcPr>
            <w:tcW w:w="2939" w:type="dxa"/>
            <w:vMerge w:val="restart"/>
            <w:shd w:val="clear" w:color="auto" w:fill="F2F2F2" w:themeFill="background1" w:themeFillShade="F2"/>
          </w:tcPr>
          <w:p w14:paraId="107E51F9" w14:textId="77777777" w:rsidR="00A843DE" w:rsidRPr="00F56726" w:rsidRDefault="00A843DE" w:rsidP="00B25A7B">
            <w:pPr>
              <w:rPr>
                <w:rFonts w:ascii="Times New Roman" w:hAnsi="Times New Roman"/>
                <w:b/>
                <w:i/>
              </w:rPr>
            </w:pPr>
            <w:r w:rsidRPr="00F56726">
              <w:rPr>
                <w:rFonts w:ascii="Times New Roman" w:hAnsi="Times New Roman"/>
                <w:b/>
                <w:i/>
                <w:szCs w:val="24"/>
              </w:rPr>
              <w:lastRenderedPageBreak/>
              <w:t>Rezultatīvais rādītājs:</w:t>
            </w:r>
            <w:r w:rsidRPr="00F56726">
              <w:rPr>
                <w:rFonts w:ascii="Times New Roman" w:hAnsi="Times New Roman"/>
                <w:szCs w:val="24"/>
              </w:rPr>
              <w:t xml:space="preserve"> kursu un semināru skaits</w:t>
            </w:r>
          </w:p>
        </w:tc>
        <w:tc>
          <w:tcPr>
            <w:tcW w:w="1309" w:type="dxa"/>
            <w:shd w:val="clear" w:color="auto" w:fill="F2F2F2" w:themeFill="background1" w:themeFillShade="F2"/>
            <w:vAlign w:val="center"/>
          </w:tcPr>
          <w:p w14:paraId="591B7E6B" w14:textId="77777777" w:rsidR="00A843DE" w:rsidRPr="00F56726" w:rsidRDefault="00A843DE" w:rsidP="00B25A7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0ECDBB39" w14:textId="77777777" w:rsidR="00A843DE" w:rsidRPr="00F56726" w:rsidRDefault="00A843DE" w:rsidP="00A843DE">
            <w:pPr>
              <w:jc w:val="center"/>
              <w:rPr>
                <w:rFonts w:ascii="Times New Roman" w:hAnsi="Times New Roman"/>
                <w:b/>
                <w:bCs/>
              </w:rPr>
            </w:pPr>
            <w:r w:rsidRPr="00F56726">
              <w:rPr>
                <w:rFonts w:ascii="Times New Roman" w:hAnsi="Times New Roman"/>
                <w:bCs/>
              </w:rPr>
              <w:t>15</w:t>
            </w:r>
          </w:p>
        </w:tc>
        <w:tc>
          <w:tcPr>
            <w:tcW w:w="1039" w:type="dxa"/>
            <w:shd w:val="clear" w:color="auto" w:fill="F2F2F2" w:themeFill="background1" w:themeFillShade="F2"/>
            <w:vAlign w:val="center"/>
          </w:tcPr>
          <w:p w14:paraId="05941FD9" w14:textId="77777777" w:rsidR="00A843DE" w:rsidRPr="00F56726" w:rsidRDefault="00A843DE" w:rsidP="00B25A7B">
            <w:pPr>
              <w:jc w:val="center"/>
              <w:rPr>
                <w:rFonts w:ascii="Times New Roman" w:hAnsi="Times New Roman"/>
                <w:b/>
                <w:bCs/>
              </w:rPr>
            </w:pPr>
            <w:r w:rsidRPr="00F56726">
              <w:rPr>
                <w:rFonts w:ascii="Times New Roman" w:hAnsi="Times New Roman"/>
                <w:b/>
                <w:bCs/>
              </w:rPr>
              <w:t>12</w:t>
            </w:r>
          </w:p>
        </w:tc>
        <w:tc>
          <w:tcPr>
            <w:tcW w:w="1040" w:type="dxa"/>
            <w:shd w:val="clear" w:color="auto" w:fill="F2F2F2" w:themeFill="background1" w:themeFillShade="F2"/>
            <w:vAlign w:val="center"/>
          </w:tcPr>
          <w:p w14:paraId="1E968CC5" w14:textId="51E6B03A" w:rsidR="00A843DE" w:rsidRPr="00F56726" w:rsidRDefault="00C46202" w:rsidP="00B25A7B">
            <w:pPr>
              <w:jc w:val="center"/>
              <w:rPr>
                <w:rFonts w:ascii="Times New Roman" w:hAnsi="Times New Roman"/>
                <w:b/>
                <w:bCs/>
              </w:rPr>
            </w:pPr>
            <w:r w:rsidRPr="00F56726">
              <w:rPr>
                <w:rFonts w:ascii="Times New Roman" w:hAnsi="Times New Roman"/>
                <w:b/>
                <w:bCs/>
              </w:rPr>
              <w:t>30</w:t>
            </w:r>
          </w:p>
        </w:tc>
        <w:tc>
          <w:tcPr>
            <w:tcW w:w="1418" w:type="dxa"/>
            <w:vMerge w:val="restart"/>
            <w:shd w:val="clear" w:color="auto" w:fill="F2F2F2" w:themeFill="background1" w:themeFillShade="F2"/>
            <w:vAlign w:val="center"/>
          </w:tcPr>
          <w:p w14:paraId="10A3193E" w14:textId="77777777" w:rsidR="00A843DE" w:rsidRPr="00F56726" w:rsidRDefault="00A843DE" w:rsidP="00B25A7B">
            <w:pPr>
              <w:jc w:val="center"/>
              <w:rPr>
                <w:rFonts w:ascii="Times New Roman" w:hAnsi="Times New Roman"/>
                <w:b/>
                <w:bCs/>
                <w:sz w:val="24"/>
                <w:szCs w:val="24"/>
              </w:rPr>
            </w:pPr>
          </w:p>
          <w:p w14:paraId="5C0C116D" w14:textId="77777777" w:rsidR="00A843DE" w:rsidRPr="00F56726" w:rsidRDefault="00A843DE" w:rsidP="00B25A7B">
            <w:pPr>
              <w:spacing w:after="200" w:line="276" w:lineRule="auto"/>
              <w:jc w:val="center"/>
              <w:rPr>
                <w:rFonts w:ascii="Times New Roman" w:eastAsia="Calibri" w:hAnsi="Times New Roman"/>
                <w:b/>
                <w:color w:val="FF0000"/>
                <w:sz w:val="24"/>
                <w:szCs w:val="24"/>
              </w:rPr>
            </w:pPr>
            <w:r w:rsidRPr="00F56726">
              <w:rPr>
                <w:rFonts w:ascii="Times New Roman" w:eastAsia="Calibri" w:hAnsi="Times New Roman"/>
                <w:b/>
                <w:color w:val="008000"/>
                <w:sz w:val="24"/>
                <w:szCs w:val="24"/>
              </w:rPr>
              <w:sym w:font="Symbol" w:char="F0AD"/>
            </w:r>
          </w:p>
        </w:tc>
      </w:tr>
      <w:tr w:rsidR="00A843DE" w:rsidRPr="00F56726" w14:paraId="11EDC7D7" w14:textId="77777777" w:rsidTr="001A34FB">
        <w:trPr>
          <w:trHeight w:val="482"/>
        </w:trPr>
        <w:tc>
          <w:tcPr>
            <w:tcW w:w="2939" w:type="dxa"/>
            <w:vMerge/>
            <w:shd w:val="clear" w:color="auto" w:fill="F2F2F2" w:themeFill="background1" w:themeFillShade="F2"/>
          </w:tcPr>
          <w:p w14:paraId="268FC82C" w14:textId="77777777" w:rsidR="00A843DE" w:rsidRPr="00F56726" w:rsidRDefault="00A843DE" w:rsidP="00B25A7B">
            <w:pPr>
              <w:rPr>
                <w:rFonts w:ascii="Times New Roman" w:hAnsi="Times New Roman"/>
                <w:b/>
                <w:i/>
                <w:szCs w:val="24"/>
              </w:rPr>
            </w:pPr>
          </w:p>
        </w:tc>
        <w:tc>
          <w:tcPr>
            <w:tcW w:w="1309" w:type="dxa"/>
            <w:shd w:val="clear" w:color="auto" w:fill="F2F2F2" w:themeFill="background1" w:themeFillShade="F2"/>
            <w:vAlign w:val="center"/>
          </w:tcPr>
          <w:p w14:paraId="74FF0657" w14:textId="77777777" w:rsidR="00A843DE" w:rsidRPr="00F56726" w:rsidRDefault="00A843DE" w:rsidP="00B25A7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76A326F2" w14:textId="77777777" w:rsidR="00A843DE" w:rsidRPr="00F56726" w:rsidRDefault="00A843DE" w:rsidP="00B25A7B">
            <w:pPr>
              <w:jc w:val="center"/>
              <w:rPr>
                <w:rFonts w:ascii="Times New Roman" w:hAnsi="Times New Roman"/>
                <w:bCs/>
              </w:rPr>
            </w:pPr>
          </w:p>
        </w:tc>
        <w:tc>
          <w:tcPr>
            <w:tcW w:w="1039" w:type="dxa"/>
            <w:shd w:val="clear" w:color="auto" w:fill="F2F2F2" w:themeFill="background1" w:themeFillShade="F2"/>
            <w:vAlign w:val="center"/>
          </w:tcPr>
          <w:p w14:paraId="6C1A0F1E" w14:textId="77777777" w:rsidR="00A843DE" w:rsidRPr="00F56726" w:rsidRDefault="00A843DE" w:rsidP="00B25A7B">
            <w:pPr>
              <w:jc w:val="center"/>
              <w:rPr>
                <w:rFonts w:ascii="Times New Roman" w:hAnsi="Times New Roman"/>
                <w:b/>
                <w:bCs/>
              </w:rPr>
            </w:pPr>
            <w:r w:rsidRPr="00F56726">
              <w:rPr>
                <w:rFonts w:ascii="Times New Roman" w:hAnsi="Times New Roman"/>
                <w:bCs/>
              </w:rPr>
              <w:t>15</w:t>
            </w:r>
          </w:p>
        </w:tc>
        <w:tc>
          <w:tcPr>
            <w:tcW w:w="1040" w:type="dxa"/>
            <w:shd w:val="clear" w:color="auto" w:fill="F2F2F2" w:themeFill="background1" w:themeFillShade="F2"/>
            <w:vAlign w:val="center"/>
          </w:tcPr>
          <w:p w14:paraId="3EC2DFD2" w14:textId="77777777" w:rsidR="00A843DE" w:rsidRPr="00F56726" w:rsidRDefault="00A843DE" w:rsidP="00B25A7B">
            <w:pPr>
              <w:jc w:val="center"/>
              <w:rPr>
                <w:rFonts w:ascii="Times New Roman" w:hAnsi="Times New Roman"/>
                <w:b/>
                <w:bCs/>
              </w:rPr>
            </w:pPr>
            <w:r w:rsidRPr="00F56726">
              <w:rPr>
                <w:rFonts w:ascii="Times New Roman" w:hAnsi="Times New Roman"/>
                <w:bCs/>
              </w:rPr>
              <w:t>15</w:t>
            </w:r>
          </w:p>
        </w:tc>
        <w:tc>
          <w:tcPr>
            <w:tcW w:w="1418" w:type="dxa"/>
            <w:vMerge/>
            <w:shd w:val="clear" w:color="auto" w:fill="F2F2F2" w:themeFill="background1" w:themeFillShade="F2"/>
            <w:vAlign w:val="center"/>
          </w:tcPr>
          <w:p w14:paraId="551140BF" w14:textId="77777777" w:rsidR="00A843DE" w:rsidRPr="00F56726" w:rsidRDefault="00A843DE" w:rsidP="00B25A7B">
            <w:pPr>
              <w:jc w:val="center"/>
              <w:rPr>
                <w:rFonts w:ascii="Times New Roman" w:hAnsi="Times New Roman"/>
                <w:b/>
                <w:bCs/>
                <w:sz w:val="24"/>
                <w:szCs w:val="24"/>
              </w:rPr>
            </w:pPr>
          </w:p>
        </w:tc>
      </w:tr>
      <w:tr w:rsidR="00554B38" w:rsidRPr="00F56726" w14:paraId="3F237618" w14:textId="77777777" w:rsidTr="001A34FB">
        <w:trPr>
          <w:trHeight w:val="684"/>
        </w:trPr>
        <w:tc>
          <w:tcPr>
            <w:tcW w:w="8784" w:type="dxa"/>
            <w:gridSpan w:val="6"/>
            <w:shd w:val="clear" w:color="auto" w:fill="FFF2CC" w:themeFill="accent4" w:themeFillTint="33"/>
          </w:tcPr>
          <w:p w14:paraId="6A183E85" w14:textId="77777777" w:rsidR="00554B38" w:rsidRPr="00F56726" w:rsidRDefault="00554B38" w:rsidP="00554B38">
            <w:pPr>
              <w:jc w:val="both"/>
              <w:rPr>
                <w:rFonts w:ascii="Times New Roman" w:hAnsi="Times New Roman"/>
                <w:b/>
                <w:bCs/>
                <w:szCs w:val="24"/>
              </w:rPr>
            </w:pPr>
            <w:r w:rsidRPr="00F56726">
              <w:rPr>
                <w:rFonts w:ascii="Times New Roman" w:hAnsi="Times New Roman"/>
                <w:b/>
                <w:bCs/>
                <w:szCs w:val="24"/>
              </w:rPr>
              <w:t>Darbības rezultāts</w:t>
            </w:r>
            <w:r w:rsidRPr="00F56726">
              <w:rPr>
                <w:rFonts w:ascii="Times New Roman" w:hAnsi="Times New Roman"/>
                <w:b/>
                <w:szCs w:val="24"/>
              </w:rPr>
              <w:t xml:space="preserve"> B2.: nodrošināta pārrobežu sadarbība noziedzīgo nodarījumu par cilvēku tirdzniecību izmeklēšanā</w:t>
            </w:r>
          </w:p>
        </w:tc>
      </w:tr>
      <w:tr w:rsidR="00554B38" w:rsidRPr="00F56726" w14:paraId="42C23C7A" w14:textId="77777777" w:rsidTr="001A34FB">
        <w:trPr>
          <w:trHeight w:val="385"/>
        </w:trPr>
        <w:tc>
          <w:tcPr>
            <w:tcW w:w="4248" w:type="dxa"/>
            <w:gridSpan w:val="2"/>
            <w:shd w:val="clear" w:color="auto" w:fill="FFFFFF" w:themeFill="background1"/>
          </w:tcPr>
          <w:p w14:paraId="4E764146" w14:textId="77777777" w:rsidR="00554B38" w:rsidRPr="00F56726" w:rsidRDefault="00554B38" w:rsidP="00554B38">
            <w:pPr>
              <w:jc w:val="center"/>
              <w:rPr>
                <w:rFonts w:ascii="Times New Roman" w:hAnsi="Times New Roman"/>
                <w:b/>
                <w:bCs/>
              </w:rPr>
            </w:pPr>
          </w:p>
        </w:tc>
        <w:tc>
          <w:tcPr>
            <w:tcW w:w="1039" w:type="dxa"/>
            <w:shd w:val="clear" w:color="auto" w:fill="FFFFFF" w:themeFill="background1"/>
            <w:vAlign w:val="center"/>
          </w:tcPr>
          <w:p w14:paraId="29B2EA01" w14:textId="77777777" w:rsidR="00554B38" w:rsidRPr="00F56726" w:rsidRDefault="00554B38" w:rsidP="00554B38">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4FC7FE75" w14:textId="77777777" w:rsidR="00554B38" w:rsidRPr="00F56726" w:rsidRDefault="00554B38" w:rsidP="00554B38">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46799D07" w14:textId="77777777" w:rsidR="00554B38" w:rsidRPr="00F56726" w:rsidRDefault="00554B38" w:rsidP="00554B38">
            <w:pPr>
              <w:jc w:val="center"/>
              <w:rPr>
                <w:rFonts w:ascii="Times New Roman" w:hAnsi="Times New Roman"/>
                <w:b/>
                <w:bCs/>
              </w:rPr>
            </w:pPr>
            <w:r w:rsidRPr="00F56726">
              <w:rPr>
                <w:rFonts w:ascii="Times New Roman" w:hAnsi="Times New Roman"/>
                <w:b/>
                <w:bCs/>
              </w:rPr>
              <w:t>2020</w:t>
            </w:r>
          </w:p>
        </w:tc>
        <w:tc>
          <w:tcPr>
            <w:tcW w:w="1418" w:type="dxa"/>
            <w:shd w:val="clear" w:color="auto" w:fill="FFFFFF" w:themeFill="background1"/>
            <w:vAlign w:val="center"/>
          </w:tcPr>
          <w:p w14:paraId="4289FD2B" w14:textId="77777777" w:rsidR="00554B38" w:rsidRPr="00F56726" w:rsidRDefault="00554B38" w:rsidP="00554B38">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554B38" w:rsidRPr="00F56726" w14:paraId="460EA428" w14:textId="77777777" w:rsidTr="001A34FB">
        <w:trPr>
          <w:trHeight w:val="879"/>
        </w:trPr>
        <w:tc>
          <w:tcPr>
            <w:tcW w:w="2939" w:type="dxa"/>
            <w:vMerge w:val="restart"/>
            <w:shd w:val="clear" w:color="auto" w:fill="F2F2F2" w:themeFill="background1" w:themeFillShade="F2"/>
          </w:tcPr>
          <w:p w14:paraId="3096F6B4" w14:textId="68440341" w:rsidR="00554B38" w:rsidRPr="00F56726" w:rsidRDefault="00554B38" w:rsidP="00554B38">
            <w:pPr>
              <w:rPr>
                <w:rFonts w:ascii="Times New Roman" w:hAnsi="Times New Roman"/>
                <w:b/>
                <w:i/>
              </w:rPr>
            </w:pPr>
            <w:r w:rsidRPr="00F56726">
              <w:rPr>
                <w:rFonts w:ascii="Times New Roman" w:hAnsi="Times New Roman"/>
                <w:b/>
                <w:bCs/>
                <w:i/>
                <w:szCs w:val="24"/>
              </w:rPr>
              <w:t>Rezultatīvais rādītājs:</w:t>
            </w:r>
            <w:r w:rsidRPr="00F56726">
              <w:rPr>
                <w:rFonts w:ascii="Times New Roman" w:hAnsi="Times New Roman"/>
                <w:b/>
                <w:bCs/>
                <w:szCs w:val="24"/>
              </w:rPr>
              <w:t xml:space="preserve"> </w:t>
            </w:r>
            <w:r w:rsidRPr="00F56726">
              <w:rPr>
                <w:rFonts w:ascii="Times New Roman" w:hAnsi="Times New Roman"/>
                <w:bCs/>
                <w:szCs w:val="24"/>
              </w:rPr>
              <w:t>izveidoto pārrobežu apvienoto izmeklēšanas grupu skaits</w:t>
            </w:r>
          </w:p>
        </w:tc>
        <w:tc>
          <w:tcPr>
            <w:tcW w:w="1309" w:type="dxa"/>
            <w:shd w:val="clear" w:color="auto" w:fill="F2F2F2" w:themeFill="background1" w:themeFillShade="F2"/>
            <w:vAlign w:val="center"/>
          </w:tcPr>
          <w:p w14:paraId="2A831DD3" w14:textId="77777777" w:rsidR="00554B38" w:rsidRPr="00F56726" w:rsidRDefault="00554B38" w:rsidP="00554B38">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031BF79B" w14:textId="77777777" w:rsidR="00554B38" w:rsidRPr="00F56726" w:rsidRDefault="00554B38" w:rsidP="00554B38">
            <w:pPr>
              <w:jc w:val="center"/>
              <w:rPr>
                <w:rFonts w:ascii="Times New Roman" w:hAnsi="Times New Roman"/>
                <w:bCs/>
              </w:rPr>
            </w:pPr>
            <w:r w:rsidRPr="00F56726">
              <w:rPr>
                <w:rFonts w:ascii="Times New Roman" w:hAnsi="Times New Roman"/>
                <w:bCs/>
              </w:rPr>
              <w:t>0</w:t>
            </w:r>
          </w:p>
        </w:tc>
        <w:tc>
          <w:tcPr>
            <w:tcW w:w="1039" w:type="dxa"/>
            <w:shd w:val="clear" w:color="auto" w:fill="F2F2F2" w:themeFill="background1" w:themeFillShade="F2"/>
            <w:vAlign w:val="center"/>
          </w:tcPr>
          <w:p w14:paraId="62F6A184" w14:textId="77777777" w:rsidR="00554B38" w:rsidRPr="00F56726" w:rsidRDefault="00554B38" w:rsidP="00554B38">
            <w:pPr>
              <w:jc w:val="center"/>
              <w:rPr>
                <w:rFonts w:ascii="Times New Roman" w:hAnsi="Times New Roman"/>
                <w:b/>
                <w:bCs/>
              </w:rPr>
            </w:pPr>
            <w:r w:rsidRPr="00F56726">
              <w:rPr>
                <w:rFonts w:ascii="Times New Roman" w:hAnsi="Times New Roman"/>
                <w:b/>
                <w:bCs/>
              </w:rPr>
              <w:t>0</w:t>
            </w:r>
          </w:p>
        </w:tc>
        <w:tc>
          <w:tcPr>
            <w:tcW w:w="1040" w:type="dxa"/>
            <w:shd w:val="clear" w:color="auto" w:fill="F2F2F2" w:themeFill="background1" w:themeFillShade="F2"/>
            <w:vAlign w:val="center"/>
          </w:tcPr>
          <w:p w14:paraId="2A9F253D" w14:textId="11419D52" w:rsidR="00554B38" w:rsidRPr="00F56726" w:rsidRDefault="00C46202" w:rsidP="00554B38">
            <w:pPr>
              <w:jc w:val="center"/>
              <w:rPr>
                <w:rFonts w:ascii="Times New Roman" w:hAnsi="Times New Roman"/>
                <w:b/>
                <w:bCs/>
              </w:rPr>
            </w:pPr>
            <w:r w:rsidRPr="00F56726">
              <w:rPr>
                <w:rFonts w:ascii="Times New Roman" w:hAnsi="Times New Roman"/>
                <w:b/>
                <w:bCs/>
              </w:rPr>
              <w:t>1</w:t>
            </w:r>
          </w:p>
        </w:tc>
        <w:tc>
          <w:tcPr>
            <w:tcW w:w="1418" w:type="dxa"/>
            <w:vMerge w:val="restart"/>
            <w:shd w:val="clear" w:color="auto" w:fill="F2F2F2" w:themeFill="background1" w:themeFillShade="F2"/>
            <w:vAlign w:val="center"/>
          </w:tcPr>
          <w:p w14:paraId="36646F4D" w14:textId="0517C8B0" w:rsidR="00554B38" w:rsidRPr="00F56726" w:rsidRDefault="00861C9D" w:rsidP="00554B38">
            <w:pPr>
              <w:jc w:val="center"/>
              <w:rPr>
                <w:rFonts w:ascii="Times New Roman" w:hAnsi="Times New Roman"/>
                <w:b/>
                <w:bCs/>
                <w:sz w:val="24"/>
                <w:szCs w:val="24"/>
              </w:rPr>
            </w:pPr>
            <w:r w:rsidRPr="00F56726">
              <w:rPr>
                <w:rFonts w:ascii="Times New Roman" w:eastAsia="Calibri" w:hAnsi="Times New Roman" w:cs="Times New Roman"/>
                <w:b/>
                <w:color w:val="FF0000"/>
              </w:rPr>
              <w:sym w:font="Symbol" w:char="F0AF"/>
            </w:r>
          </w:p>
        </w:tc>
      </w:tr>
      <w:tr w:rsidR="00554B38" w:rsidRPr="00F56726" w14:paraId="35DCFE66" w14:textId="77777777" w:rsidTr="001A34FB">
        <w:trPr>
          <w:trHeight w:val="880"/>
        </w:trPr>
        <w:tc>
          <w:tcPr>
            <w:tcW w:w="2939" w:type="dxa"/>
            <w:vMerge/>
            <w:shd w:val="clear" w:color="auto" w:fill="F2F2F2" w:themeFill="background1" w:themeFillShade="F2"/>
          </w:tcPr>
          <w:p w14:paraId="3ABC5B70" w14:textId="77777777" w:rsidR="00554B38" w:rsidRPr="00F56726" w:rsidRDefault="00554B38" w:rsidP="00554B38">
            <w:pPr>
              <w:rPr>
                <w:rFonts w:ascii="Times New Roman" w:hAnsi="Times New Roman"/>
                <w:b/>
                <w:i/>
              </w:rPr>
            </w:pPr>
          </w:p>
        </w:tc>
        <w:tc>
          <w:tcPr>
            <w:tcW w:w="1309" w:type="dxa"/>
            <w:shd w:val="clear" w:color="auto" w:fill="F2F2F2" w:themeFill="background1" w:themeFillShade="F2"/>
            <w:vAlign w:val="center"/>
          </w:tcPr>
          <w:p w14:paraId="670CA769" w14:textId="77777777" w:rsidR="00554B38" w:rsidRPr="00F56726" w:rsidRDefault="00554B38" w:rsidP="00554B38">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6B7F4B2C" w14:textId="77777777" w:rsidR="00554B38" w:rsidRPr="00F56726" w:rsidRDefault="00554B38" w:rsidP="00554B38">
            <w:pPr>
              <w:jc w:val="center"/>
              <w:rPr>
                <w:rFonts w:ascii="Times New Roman" w:hAnsi="Times New Roman"/>
                <w:bCs/>
              </w:rPr>
            </w:pPr>
          </w:p>
        </w:tc>
        <w:tc>
          <w:tcPr>
            <w:tcW w:w="1039" w:type="dxa"/>
            <w:shd w:val="clear" w:color="auto" w:fill="F2F2F2" w:themeFill="background1" w:themeFillShade="F2"/>
            <w:vAlign w:val="center"/>
          </w:tcPr>
          <w:p w14:paraId="0D73C3A2" w14:textId="77777777" w:rsidR="00554B38" w:rsidRPr="00F56726" w:rsidRDefault="00554B38" w:rsidP="00554B38">
            <w:pPr>
              <w:jc w:val="center"/>
              <w:rPr>
                <w:rFonts w:ascii="Times New Roman" w:hAnsi="Times New Roman"/>
                <w:bCs/>
              </w:rPr>
            </w:pPr>
            <w:r w:rsidRPr="00F56726">
              <w:rPr>
                <w:rFonts w:ascii="Times New Roman" w:hAnsi="Times New Roman"/>
                <w:bCs/>
              </w:rPr>
              <w:t>2</w:t>
            </w:r>
          </w:p>
        </w:tc>
        <w:tc>
          <w:tcPr>
            <w:tcW w:w="1040" w:type="dxa"/>
            <w:shd w:val="clear" w:color="auto" w:fill="F2F2F2" w:themeFill="background1" w:themeFillShade="F2"/>
            <w:vAlign w:val="center"/>
          </w:tcPr>
          <w:p w14:paraId="2D24E004" w14:textId="77777777" w:rsidR="00554B38" w:rsidRPr="00F56726" w:rsidRDefault="00554B38" w:rsidP="00554B38">
            <w:pPr>
              <w:jc w:val="center"/>
              <w:rPr>
                <w:rFonts w:ascii="Times New Roman" w:hAnsi="Times New Roman"/>
                <w:bCs/>
              </w:rPr>
            </w:pPr>
            <w:r w:rsidRPr="00F56726">
              <w:rPr>
                <w:rFonts w:ascii="Times New Roman" w:hAnsi="Times New Roman"/>
                <w:bCs/>
              </w:rPr>
              <w:t>3</w:t>
            </w:r>
          </w:p>
        </w:tc>
        <w:tc>
          <w:tcPr>
            <w:tcW w:w="1418" w:type="dxa"/>
            <w:vMerge/>
            <w:shd w:val="clear" w:color="auto" w:fill="F2F2F2" w:themeFill="background1" w:themeFillShade="F2"/>
          </w:tcPr>
          <w:p w14:paraId="7AB2BBD6" w14:textId="77777777" w:rsidR="00554B38" w:rsidRPr="00F56726" w:rsidRDefault="00554B38" w:rsidP="00554B38">
            <w:pPr>
              <w:rPr>
                <w:rFonts w:ascii="Times New Roman" w:hAnsi="Times New Roman"/>
                <w:b/>
                <w:bCs/>
                <w:sz w:val="24"/>
                <w:szCs w:val="24"/>
              </w:rPr>
            </w:pPr>
          </w:p>
        </w:tc>
      </w:tr>
      <w:tr w:rsidR="00554B38" w:rsidRPr="00F56726" w14:paraId="65F61E4E" w14:textId="77777777" w:rsidTr="001A34FB">
        <w:trPr>
          <w:trHeight w:val="880"/>
        </w:trPr>
        <w:tc>
          <w:tcPr>
            <w:tcW w:w="2939" w:type="dxa"/>
            <w:vMerge w:val="restart"/>
            <w:shd w:val="clear" w:color="auto" w:fill="F2F2F2" w:themeFill="background1" w:themeFillShade="F2"/>
          </w:tcPr>
          <w:p w14:paraId="7A185A0E" w14:textId="77777777" w:rsidR="00554B38" w:rsidRPr="00F56726" w:rsidRDefault="00554B38" w:rsidP="00554B38">
            <w:pPr>
              <w:rPr>
                <w:rFonts w:ascii="Times New Roman" w:hAnsi="Times New Roman"/>
                <w:b/>
                <w:i/>
              </w:rPr>
            </w:pPr>
            <w:r w:rsidRPr="00F56726">
              <w:rPr>
                <w:rFonts w:ascii="Times New Roman" w:hAnsi="Times New Roman"/>
                <w:b/>
                <w:bCs/>
                <w:i/>
                <w:szCs w:val="24"/>
              </w:rPr>
              <w:t xml:space="preserve">Rezultatīvais rādītājs: </w:t>
            </w:r>
            <w:r w:rsidRPr="00F56726">
              <w:rPr>
                <w:rFonts w:ascii="Times New Roman" w:hAnsi="Times New Roman"/>
                <w:bCs/>
                <w:szCs w:val="24"/>
              </w:rPr>
              <w:t>ar citu valstu tiesībaizsardzības iestādēm kopīgi izmeklēto kriminālprocesu īpatsvars (</w:t>
            </w:r>
            <w:r w:rsidRPr="00F56726">
              <w:rPr>
                <w:rFonts w:ascii="Times New Roman" w:hAnsi="Times New Roman"/>
                <w:color w:val="000000"/>
                <w:szCs w:val="24"/>
              </w:rPr>
              <w:t>% no kopējā ar citām valstīm izmeklēto kriminālprocesu skaita</w:t>
            </w:r>
            <w:r w:rsidRPr="00F56726">
              <w:rPr>
                <w:rFonts w:ascii="Times New Roman" w:hAnsi="Times New Roman"/>
                <w:bCs/>
                <w:szCs w:val="24"/>
              </w:rPr>
              <w:t>)</w:t>
            </w:r>
          </w:p>
        </w:tc>
        <w:tc>
          <w:tcPr>
            <w:tcW w:w="1309" w:type="dxa"/>
            <w:shd w:val="clear" w:color="auto" w:fill="F2F2F2" w:themeFill="background1" w:themeFillShade="F2"/>
            <w:vAlign w:val="center"/>
          </w:tcPr>
          <w:p w14:paraId="1343C479" w14:textId="77777777" w:rsidR="00554B38" w:rsidRPr="00F56726" w:rsidRDefault="00554B38" w:rsidP="00554B38">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29D51353" w14:textId="78EDEE80" w:rsidR="00554B38" w:rsidRPr="00F56726" w:rsidRDefault="00EB2F6F" w:rsidP="00554B38">
            <w:pPr>
              <w:jc w:val="center"/>
              <w:rPr>
                <w:rFonts w:ascii="Times New Roman" w:hAnsi="Times New Roman"/>
                <w:b/>
                <w:bCs/>
              </w:rPr>
            </w:pPr>
            <w:r w:rsidRPr="00F56726">
              <w:rPr>
                <w:rFonts w:ascii="Times New Roman" w:hAnsi="Times New Roman"/>
                <w:bCs/>
              </w:rPr>
              <w:t>6</w:t>
            </w:r>
          </w:p>
        </w:tc>
        <w:tc>
          <w:tcPr>
            <w:tcW w:w="1039" w:type="dxa"/>
            <w:shd w:val="clear" w:color="auto" w:fill="F2F2F2" w:themeFill="background1" w:themeFillShade="F2"/>
            <w:vAlign w:val="center"/>
          </w:tcPr>
          <w:p w14:paraId="6E5327EC" w14:textId="41168621" w:rsidR="00554B38" w:rsidRPr="00F56726" w:rsidRDefault="00C46202" w:rsidP="00554B38">
            <w:pPr>
              <w:jc w:val="center"/>
              <w:rPr>
                <w:rFonts w:ascii="Times New Roman" w:hAnsi="Times New Roman"/>
                <w:b/>
                <w:bCs/>
              </w:rPr>
            </w:pPr>
            <w:r w:rsidRPr="00F56726">
              <w:rPr>
                <w:rFonts w:ascii="Times New Roman" w:hAnsi="Times New Roman"/>
                <w:b/>
                <w:bCs/>
              </w:rPr>
              <w:t>n/a</w:t>
            </w:r>
          </w:p>
        </w:tc>
        <w:tc>
          <w:tcPr>
            <w:tcW w:w="1040" w:type="dxa"/>
            <w:shd w:val="clear" w:color="auto" w:fill="F2F2F2" w:themeFill="background1" w:themeFillShade="F2"/>
            <w:vAlign w:val="center"/>
          </w:tcPr>
          <w:p w14:paraId="072F8199" w14:textId="0E486897" w:rsidR="00554B38" w:rsidRPr="00F56726" w:rsidRDefault="00C46202" w:rsidP="00554B38">
            <w:pPr>
              <w:jc w:val="center"/>
              <w:rPr>
                <w:rFonts w:ascii="Times New Roman" w:hAnsi="Times New Roman"/>
                <w:b/>
                <w:bCs/>
              </w:rPr>
            </w:pPr>
            <w:r w:rsidRPr="00F56726">
              <w:rPr>
                <w:rFonts w:ascii="Times New Roman" w:hAnsi="Times New Roman"/>
                <w:b/>
                <w:bCs/>
              </w:rPr>
              <w:t>n/a</w:t>
            </w:r>
          </w:p>
        </w:tc>
        <w:tc>
          <w:tcPr>
            <w:tcW w:w="1418" w:type="dxa"/>
            <w:vMerge w:val="restart"/>
            <w:shd w:val="clear" w:color="auto" w:fill="F2F2F2" w:themeFill="background1" w:themeFillShade="F2"/>
            <w:vAlign w:val="center"/>
          </w:tcPr>
          <w:p w14:paraId="448B7D9C" w14:textId="77777777" w:rsidR="00554B38" w:rsidRPr="00F56726" w:rsidRDefault="00554B38" w:rsidP="00554B38">
            <w:pPr>
              <w:jc w:val="center"/>
              <w:rPr>
                <w:rFonts w:ascii="Times New Roman" w:hAnsi="Times New Roman"/>
                <w:b/>
                <w:bCs/>
                <w:sz w:val="24"/>
                <w:szCs w:val="24"/>
              </w:rPr>
            </w:pPr>
          </w:p>
          <w:p w14:paraId="365E97E6" w14:textId="7C7ACAC6" w:rsidR="00554B38" w:rsidRPr="00F56726" w:rsidRDefault="00861C9D" w:rsidP="00554B38">
            <w:pPr>
              <w:jc w:val="center"/>
              <w:rPr>
                <w:rFonts w:ascii="Times New Roman" w:hAnsi="Times New Roman"/>
                <w:sz w:val="24"/>
                <w:szCs w:val="24"/>
              </w:rPr>
            </w:pPr>
            <w:r w:rsidRPr="00F56726">
              <w:rPr>
                <w:rFonts w:ascii="Times New Roman" w:hAnsi="Times New Roman"/>
                <w:sz w:val="24"/>
                <w:szCs w:val="24"/>
              </w:rPr>
              <w:t>-</w:t>
            </w:r>
          </w:p>
        </w:tc>
      </w:tr>
      <w:tr w:rsidR="00554B38" w:rsidRPr="00F56726" w14:paraId="6ED1FF25" w14:textId="77777777" w:rsidTr="001A34FB">
        <w:trPr>
          <w:trHeight w:val="880"/>
        </w:trPr>
        <w:tc>
          <w:tcPr>
            <w:tcW w:w="2939" w:type="dxa"/>
            <w:vMerge/>
            <w:shd w:val="clear" w:color="auto" w:fill="F2F2F2" w:themeFill="background1" w:themeFillShade="F2"/>
          </w:tcPr>
          <w:p w14:paraId="2DF588AE" w14:textId="77777777" w:rsidR="00554B38" w:rsidRPr="00F56726" w:rsidRDefault="00554B38" w:rsidP="00554B38">
            <w:pPr>
              <w:rPr>
                <w:rFonts w:ascii="Times New Roman" w:hAnsi="Times New Roman"/>
                <w:b/>
                <w:i/>
              </w:rPr>
            </w:pPr>
          </w:p>
        </w:tc>
        <w:tc>
          <w:tcPr>
            <w:tcW w:w="1309" w:type="dxa"/>
            <w:shd w:val="clear" w:color="auto" w:fill="F2F2F2" w:themeFill="background1" w:themeFillShade="F2"/>
            <w:vAlign w:val="center"/>
          </w:tcPr>
          <w:p w14:paraId="3F8935BB" w14:textId="77777777" w:rsidR="00554B38" w:rsidRPr="00F56726" w:rsidRDefault="00554B38" w:rsidP="00554B38">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0DDF1B75" w14:textId="77777777" w:rsidR="00554B38" w:rsidRPr="00F56726" w:rsidRDefault="00554B38" w:rsidP="00554B38">
            <w:pPr>
              <w:jc w:val="center"/>
              <w:rPr>
                <w:rFonts w:ascii="Times New Roman" w:hAnsi="Times New Roman"/>
                <w:bCs/>
              </w:rPr>
            </w:pPr>
          </w:p>
        </w:tc>
        <w:tc>
          <w:tcPr>
            <w:tcW w:w="1039" w:type="dxa"/>
            <w:shd w:val="clear" w:color="auto" w:fill="F2F2F2" w:themeFill="background1" w:themeFillShade="F2"/>
            <w:vAlign w:val="center"/>
          </w:tcPr>
          <w:p w14:paraId="432D06C9" w14:textId="22602DA3" w:rsidR="00554B38" w:rsidRPr="00F56726" w:rsidRDefault="00EB2F6F" w:rsidP="00554B38">
            <w:pPr>
              <w:jc w:val="center"/>
              <w:rPr>
                <w:rFonts w:ascii="Times New Roman" w:hAnsi="Times New Roman"/>
                <w:bCs/>
              </w:rPr>
            </w:pPr>
            <w:r w:rsidRPr="00F56726">
              <w:rPr>
                <w:rFonts w:ascii="Times New Roman" w:hAnsi="Times New Roman"/>
                <w:bCs/>
              </w:rPr>
              <w:t>7</w:t>
            </w:r>
          </w:p>
        </w:tc>
        <w:tc>
          <w:tcPr>
            <w:tcW w:w="1040" w:type="dxa"/>
            <w:shd w:val="clear" w:color="auto" w:fill="F2F2F2" w:themeFill="background1" w:themeFillShade="F2"/>
            <w:vAlign w:val="center"/>
          </w:tcPr>
          <w:p w14:paraId="316A1819" w14:textId="3BB34F50" w:rsidR="00554B38" w:rsidRPr="00F56726" w:rsidRDefault="00EB2F6F" w:rsidP="00554B38">
            <w:pPr>
              <w:jc w:val="center"/>
              <w:rPr>
                <w:rFonts w:ascii="Times New Roman" w:hAnsi="Times New Roman"/>
                <w:bCs/>
              </w:rPr>
            </w:pPr>
            <w:r w:rsidRPr="00F56726">
              <w:rPr>
                <w:rFonts w:ascii="Times New Roman" w:hAnsi="Times New Roman"/>
                <w:bCs/>
                <w:szCs w:val="24"/>
              </w:rPr>
              <w:t>8</w:t>
            </w:r>
          </w:p>
        </w:tc>
        <w:tc>
          <w:tcPr>
            <w:tcW w:w="1418" w:type="dxa"/>
            <w:vMerge/>
            <w:shd w:val="clear" w:color="auto" w:fill="F2F2F2" w:themeFill="background1" w:themeFillShade="F2"/>
          </w:tcPr>
          <w:p w14:paraId="4E2B5112" w14:textId="77777777" w:rsidR="00554B38" w:rsidRPr="00F56726" w:rsidRDefault="00554B38" w:rsidP="00554B38">
            <w:pPr>
              <w:rPr>
                <w:rFonts w:ascii="Times New Roman" w:hAnsi="Times New Roman"/>
                <w:b/>
                <w:bCs/>
                <w:sz w:val="24"/>
                <w:szCs w:val="24"/>
              </w:rPr>
            </w:pPr>
          </w:p>
        </w:tc>
      </w:tr>
      <w:tr w:rsidR="00554B38" w:rsidRPr="00F56726" w14:paraId="595A377E" w14:textId="77777777" w:rsidTr="001A34FB">
        <w:trPr>
          <w:trHeight w:val="482"/>
        </w:trPr>
        <w:tc>
          <w:tcPr>
            <w:tcW w:w="2939" w:type="dxa"/>
            <w:vMerge w:val="restart"/>
            <w:shd w:val="clear" w:color="auto" w:fill="F2F2F2" w:themeFill="background1" w:themeFillShade="F2"/>
          </w:tcPr>
          <w:p w14:paraId="093625F5" w14:textId="77777777" w:rsidR="00554B38" w:rsidRPr="00F56726" w:rsidRDefault="008F669B" w:rsidP="00554B38">
            <w:pPr>
              <w:rPr>
                <w:rFonts w:ascii="Times New Roman" w:hAnsi="Times New Roman"/>
                <w:bCs/>
                <w:sz w:val="24"/>
                <w:szCs w:val="24"/>
              </w:rPr>
            </w:pPr>
            <w:r w:rsidRPr="00F56726">
              <w:rPr>
                <w:rFonts w:ascii="Times New Roman" w:hAnsi="Times New Roman"/>
                <w:b/>
                <w:bCs/>
                <w:i/>
                <w:szCs w:val="24"/>
              </w:rPr>
              <w:t>Rezultatīvais rādītājs:</w:t>
            </w:r>
            <w:r w:rsidRPr="00F56726">
              <w:rPr>
                <w:rFonts w:ascii="Times New Roman" w:hAnsi="Times New Roman"/>
                <w:bCs/>
                <w:szCs w:val="24"/>
              </w:rPr>
              <w:t xml:space="preserve"> no ārvalstīm saņemto un uz ārvalstīm nosūtīto personas izdošanas lūgumu skaits</w:t>
            </w:r>
          </w:p>
        </w:tc>
        <w:tc>
          <w:tcPr>
            <w:tcW w:w="1309" w:type="dxa"/>
            <w:shd w:val="clear" w:color="auto" w:fill="F2F2F2" w:themeFill="background1" w:themeFillShade="F2"/>
            <w:vAlign w:val="center"/>
          </w:tcPr>
          <w:p w14:paraId="7D5AD0B0" w14:textId="77777777" w:rsidR="00554B38" w:rsidRPr="00F56726" w:rsidRDefault="00554B38" w:rsidP="00554B38">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2004E1FB" w14:textId="77777777" w:rsidR="00554B38" w:rsidRPr="00F56726" w:rsidRDefault="008F669B" w:rsidP="00554B38">
            <w:pPr>
              <w:jc w:val="center"/>
              <w:rPr>
                <w:rFonts w:ascii="Times New Roman" w:hAnsi="Times New Roman"/>
                <w:bCs/>
              </w:rPr>
            </w:pPr>
            <w:r w:rsidRPr="00F56726">
              <w:rPr>
                <w:rFonts w:ascii="Times New Roman" w:hAnsi="Times New Roman"/>
                <w:bCs/>
              </w:rPr>
              <w:t>3</w:t>
            </w:r>
          </w:p>
        </w:tc>
        <w:tc>
          <w:tcPr>
            <w:tcW w:w="1039" w:type="dxa"/>
            <w:shd w:val="clear" w:color="auto" w:fill="F2F2F2" w:themeFill="background1" w:themeFillShade="F2"/>
            <w:vAlign w:val="center"/>
          </w:tcPr>
          <w:p w14:paraId="765E1F57" w14:textId="77777777" w:rsidR="00554B38" w:rsidRPr="00F56726" w:rsidRDefault="008F669B" w:rsidP="00554B38">
            <w:pPr>
              <w:jc w:val="center"/>
              <w:rPr>
                <w:rFonts w:ascii="Times New Roman" w:hAnsi="Times New Roman"/>
                <w:b/>
                <w:bCs/>
              </w:rPr>
            </w:pPr>
            <w:r w:rsidRPr="00F56726">
              <w:rPr>
                <w:rFonts w:ascii="Times New Roman" w:hAnsi="Times New Roman"/>
                <w:b/>
                <w:bCs/>
              </w:rPr>
              <w:t>3</w:t>
            </w:r>
          </w:p>
        </w:tc>
        <w:tc>
          <w:tcPr>
            <w:tcW w:w="1040" w:type="dxa"/>
            <w:shd w:val="clear" w:color="auto" w:fill="F2F2F2" w:themeFill="background1" w:themeFillShade="F2"/>
            <w:vAlign w:val="center"/>
          </w:tcPr>
          <w:p w14:paraId="13E53F8C" w14:textId="2FE5DDCD" w:rsidR="00554B38" w:rsidRPr="00F56726" w:rsidRDefault="00B81785" w:rsidP="00554B38">
            <w:pPr>
              <w:jc w:val="center"/>
              <w:rPr>
                <w:rFonts w:ascii="Times New Roman" w:hAnsi="Times New Roman"/>
                <w:b/>
                <w:bCs/>
              </w:rPr>
            </w:pPr>
            <w:r w:rsidRPr="00F56726">
              <w:rPr>
                <w:rFonts w:ascii="Times New Roman" w:hAnsi="Times New Roman"/>
                <w:b/>
                <w:bCs/>
              </w:rPr>
              <w:t>4</w:t>
            </w:r>
          </w:p>
        </w:tc>
        <w:tc>
          <w:tcPr>
            <w:tcW w:w="1418" w:type="dxa"/>
            <w:vMerge w:val="restart"/>
            <w:shd w:val="clear" w:color="auto" w:fill="F2F2F2" w:themeFill="background1" w:themeFillShade="F2"/>
            <w:vAlign w:val="center"/>
          </w:tcPr>
          <w:p w14:paraId="5CC3A9E9" w14:textId="5A487D2D" w:rsidR="00554B38" w:rsidRPr="00F56726" w:rsidRDefault="00861C9D" w:rsidP="00554B38">
            <w:pPr>
              <w:jc w:val="center"/>
              <w:rPr>
                <w:rFonts w:ascii="Times New Roman" w:hAnsi="Times New Roman"/>
                <w:b/>
                <w:bCs/>
                <w:sz w:val="24"/>
                <w:szCs w:val="24"/>
              </w:rPr>
            </w:pPr>
            <w:r w:rsidRPr="00F56726">
              <w:rPr>
                <w:rFonts w:ascii="Times New Roman" w:eastAsia="Calibri" w:hAnsi="Times New Roman"/>
                <w:b/>
                <w:color w:val="008000"/>
                <w:sz w:val="24"/>
                <w:szCs w:val="24"/>
              </w:rPr>
              <w:sym w:font="Symbol" w:char="F0AD"/>
            </w:r>
          </w:p>
        </w:tc>
      </w:tr>
      <w:tr w:rsidR="00554B38" w:rsidRPr="00F56726" w14:paraId="6128E34A" w14:textId="77777777" w:rsidTr="001A34FB">
        <w:trPr>
          <w:trHeight w:val="482"/>
        </w:trPr>
        <w:tc>
          <w:tcPr>
            <w:tcW w:w="2939" w:type="dxa"/>
            <w:vMerge/>
            <w:shd w:val="clear" w:color="auto" w:fill="F2F2F2" w:themeFill="background1" w:themeFillShade="F2"/>
          </w:tcPr>
          <w:p w14:paraId="750FD388" w14:textId="77777777" w:rsidR="00554B38" w:rsidRPr="00F56726" w:rsidRDefault="00554B38" w:rsidP="00554B38">
            <w:pPr>
              <w:rPr>
                <w:rFonts w:ascii="Times New Roman" w:hAnsi="Times New Roman"/>
                <w:b/>
                <w:i/>
              </w:rPr>
            </w:pPr>
          </w:p>
        </w:tc>
        <w:tc>
          <w:tcPr>
            <w:tcW w:w="1309" w:type="dxa"/>
            <w:shd w:val="clear" w:color="auto" w:fill="F2F2F2" w:themeFill="background1" w:themeFillShade="F2"/>
            <w:vAlign w:val="center"/>
          </w:tcPr>
          <w:p w14:paraId="7B3304C9" w14:textId="77777777" w:rsidR="00554B38" w:rsidRPr="00F56726" w:rsidRDefault="00554B38" w:rsidP="00554B38">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6F4B80F0" w14:textId="77777777" w:rsidR="00554B38" w:rsidRPr="00F56726" w:rsidRDefault="00554B38" w:rsidP="00554B38">
            <w:pPr>
              <w:jc w:val="center"/>
              <w:rPr>
                <w:rFonts w:ascii="Times New Roman" w:hAnsi="Times New Roman"/>
                <w:bCs/>
              </w:rPr>
            </w:pPr>
          </w:p>
        </w:tc>
        <w:tc>
          <w:tcPr>
            <w:tcW w:w="1039" w:type="dxa"/>
            <w:shd w:val="clear" w:color="auto" w:fill="F2F2F2" w:themeFill="background1" w:themeFillShade="F2"/>
            <w:vAlign w:val="center"/>
          </w:tcPr>
          <w:p w14:paraId="3E9E6302" w14:textId="77777777" w:rsidR="00554B38" w:rsidRPr="00F56726" w:rsidRDefault="008F669B" w:rsidP="00554B38">
            <w:pPr>
              <w:jc w:val="center"/>
              <w:rPr>
                <w:rFonts w:ascii="Times New Roman" w:hAnsi="Times New Roman"/>
                <w:bCs/>
              </w:rPr>
            </w:pPr>
            <w:r w:rsidRPr="00F56726">
              <w:rPr>
                <w:rFonts w:ascii="Times New Roman" w:hAnsi="Times New Roman"/>
                <w:bCs/>
              </w:rPr>
              <w:t>3</w:t>
            </w:r>
          </w:p>
        </w:tc>
        <w:tc>
          <w:tcPr>
            <w:tcW w:w="1040" w:type="dxa"/>
            <w:shd w:val="clear" w:color="auto" w:fill="F2F2F2" w:themeFill="background1" w:themeFillShade="F2"/>
            <w:vAlign w:val="center"/>
          </w:tcPr>
          <w:p w14:paraId="5D492C40" w14:textId="77777777" w:rsidR="00554B38" w:rsidRPr="00F56726" w:rsidRDefault="008F669B" w:rsidP="00554B38">
            <w:pPr>
              <w:jc w:val="center"/>
              <w:rPr>
                <w:rFonts w:ascii="Times New Roman" w:hAnsi="Times New Roman"/>
                <w:bCs/>
              </w:rPr>
            </w:pPr>
            <w:r w:rsidRPr="00F56726">
              <w:rPr>
                <w:rFonts w:ascii="Times New Roman" w:hAnsi="Times New Roman"/>
                <w:bCs/>
              </w:rPr>
              <w:t>3</w:t>
            </w:r>
          </w:p>
        </w:tc>
        <w:tc>
          <w:tcPr>
            <w:tcW w:w="1418" w:type="dxa"/>
            <w:vMerge/>
            <w:shd w:val="clear" w:color="auto" w:fill="F2F2F2" w:themeFill="background1" w:themeFillShade="F2"/>
          </w:tcPr>
          <w:p w14:paraId="5B337C00" w14:textId="77777777" w:rsidR="00554B38" w:rsidRPr="00F56726" w:rsidRDefault="00554B38" w:rsidP="00554B38">
            <w:pPr>
              <w:rPr>
                <w:rFonts w:ascii="Times New Roman" w:hAnsi="Times New Roman"/>
                <w:b/>
                <w:bCs/>
                <w:sz w:val="24"/>
                <w:szCs w:val="24"/>
              </w:rPr>
            </w:pPr>
          </w:p>
        </w:tc>
      </w:tr>
      <w:tr w:rsidR="00554B38" w:rsidRPr="00F56726" w14:paraId="077F766C" w14:textId="77777777" w:rsidTr="001A34FB">
        <w:trPr>
          <w:trHeight w:val="482"/>
        </w:trPr>
        <w:tc>
          <w:tcPr>
            <w:tcW w:w="2939" w:type="dxa"/>
            <w:vMerge w:val="restart"/>
            <w:shd w:val="clear" w:color="auto" w:fill="F2F2F2" w:themeFill="background1" w:themeFillShade="F2"/>
          </w:tcPr>
          <w:p w14:paraId="78A47F2C" w14:textId="77777777" w:rsidR="00554B38" w:rsidRPr="00F56726" w:rsidRDefault="008F669B" w:rsidP="00554B38">
            <w:pPr>
              <w:rPr>
                <w:rFonts w:ascii="Times New Roman" w:hAnsi="Times New Roman"/>
                <w:b/>
                <w:i/>
              </w:rPr>
            </w:pPr>
            <w:r w:rsidRPr="00F56726">
              <w:rPr>
                <w:rFonts w:ascii="Times New Roman" w:hAnsi="Times New Roman"/>
                <w:b/>
                <w:bCs/>
                <w:i/>
                <w:szCs w:val="24"/>
              </w:rPr>
              <w:t xml:space="preserve">Rezultatīvais rādītājs: </w:t>
            </w:r>
            <w:r w:rsidRPr="00F56726">
              <w:rPr>
                <w:rFonts w:ascii="Times New Roman" w:hAnsi="Times New Roman"/>
                <w:bCs/>
                <w:szCs w:val="24"/>
              </w:rPr>
              <w:t>no ārvalstīm saņemto un uz ārvalstīm nosūtīto tiesiskās palīdzības lūgumu skaits</w:t>
            </w:r>
          </w:p>
        </w:tc>
        <w:tc>
          <w:tcPr>
            <w:tcW w:w="1309" w:type="dxa"/>
            <w:shd w:val="clear" w:color="auto" w:fill="F2F2F2" w:themeFill="background1" w:themeFillShade="F2"/>
            <w:vAlign w:val="center"/>
          </w:tcPr>
          <w:p w14:paraId="59AFAD66" w14:textId="77777777" w:rsidR="00554B38" w:rsidRPr="00F56726" w:rsidRDefault="00554B38" w:rsidP="00554B38">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439C09FB" w14:textId="77777777" w:rsidR="00554B38" w:rsidRPr="00F56726" w:rsidRDefault="008F669B" w:rsidP="00554B38">
            <w:pPr>
              <w:jc w:val="center"/>
              <w:rPr>
                <w:rFonts w:ascii="Times New Roman" w:hAnsi="Times New Roman"/>
                <w:b/>
                <w:bCs/>
              </w:rPr>
            </w:pPr>
            <w:r w:rsidRPr="00F56726">
              <w:rPr>
                <w:rFonts w:ascii="Times New Roman" w:hAnsi="Times New Roman"/>
                <w:bCs/>
              </w:rPr>
              <w:t>9</w:t>
            </w:r>
          </w:p>
        </w:tc>
        <w:tc>
          <w:tcPr>
            <w:tcW w:w="1039" w:type="dxa"/>
            <w:shd w:val="clear" w:color="auto" w:fill="F2F2F2" w:themeFill="background1" w:themeFillShade="F2"/>
            <w:vAlign w:val="center"/>
          </w:tcPr>
          <w:p w14:paraId="5437B98D" w14:textId="77777777" w:rsidR="00554B38" w:rsidRPr="00F56726" w:rsidRDefault="008F669B" w:rsidP="00554B38">
            <w:pPr>
              <w:jc w:val="center"/>
              <w:rPr>
                <w:rFonts w:ascii="Times New Roman" w:hAnsi="Times New Roman"/>
                <w:b/>
                <w:bCs/>
              </w:rPr>
            </w:pPr>
            <w:r w:rsidRPr="00F56726">
              <w:rPr>
                <w:rFonts w:ascii="Times New Roman" w:hAnsi="Times New Roman"/>
                <w:b/>
                <w:bCs/>
              </w:rPr>
              <w:t>11</w:t>
            </w:r>
          </w:p>
        </w:tc>
        <w:tc>
          <w:tcPr>
            <w:tcW w:w="1040" w:type="dxa"/>
            <w:shd w:val="clear" w:color="auto" w:fill="F2F2F2" w:themeFill="background1" w:themeFillShade="F2"/>
            <w:vAlign w:val="center"/>
          </w:tcPr>
          <w:p w14:paraId="78D6281E" w14:textId="77777777" w:rsidR="00554B38" w:rsidRPr="00F56726" w:rsidRDefault="008F669B" w:rsidP="00554B38">
            <w:pPr>
              <w:jc w:val="center"/>
              <w:rPr>
                <w:rFonts w:ascii="Times New Roman" w:hAnsi="Times New Roman"/>
                <w:b/>
                <w:bCs/>
              </w:rPr>
            </w:pPr>
            <w:r w:rsidRPr="00F56726">
              <w:rPr>
                <w:rFonts w:ascii="Times New Roman" w:hAnsi="Times New Roman"/>
                <w:b/>
                <w:bCs/>
              </w:rPr>
              <w:t>6</w:t>
            </w:r>
          </w:p>
        </w:tc>
        <w:tc>
          <w:tcPr>
            <w:tcW w:w="1418" w:type="dxa"/>
            <w:vMerge w:val="restart"/>
            <w:shd w:val="clear" w:color="auto" w:fill="F2F2F2" w:themeFill="background1" w:themeFillShade="F2"/>
            <w:vAlign w:val="center"/>
          </w:tcPr>
          <w:p w14:paraId="4ACDF531" w14:textId="77777777" w:rsidR="00554B38" w:rsidRPr="00F56726" w:rsidRDefault="00554B38" w:rsidP="00554B38">
            <w:pPr>
              <w:jc w:val="center"/>
              <w:rPr>
                <w:rFonts w:ascii="Times New Roman" w:hAnsi="Times New Roman"/>
                <w:b/>
                <w:bCs/>
                <w:sz w:val="24"/>
                <w:szCs w:val="24"/>
              </w:rPr>
            </w:pPr>
          </w:p>
          <w:p w14:paraId="5A444106" w14:textId="77777777" w:rsidR="00554B38" w:rsidRPr="00F56726" w:rsidRDefault="008F669B" w:rsidP="00554B38">
            <w:pPr>
              <w:spacing w:after="200" w:line="276" w:lineRule="auto"/>
              <w:jc w:val="center"/>
              <w:rPr>
                <w:rFonts w:ascii="Times New Roman" w:eastAsia="Calibri" w:hAnsi="Times New Roman"/>
                <w:b/>
                <w:color w:val="FF0000"/>
                <w:sz w:val="24"/>
                <w:szCs w:val="24"/>
              </w:rPr>
            </w:pPr>
            <w:r w:rsidRPr="00F56726">
              <w:rPr>
                <w:rFonts w:ascii="Times New Roman" w:eastAsia="Calibri" w:hAnsi="Times New Roman"/>
                <w:b/>
                <w:color w:val="FF0000"/>
                <w:sz w:val="24"/>
                <w:szCs w:val="24"/>
              </w:rPr>
              <w:sym w:font="Symbol" w:char="F0AF"/>
            </w:r>
          </w:p>
        </w:tc>
      </w:tr>
      <w:tr w:rsidR="00554B38" w:rsidRPr="00F56726" w14:paraId="7A5956BF" w14:textId="77777777" w:rsidTr="001A34FB">
        <w:trPr>
          <w:trHeight w:val="482"/>
        </w:trPr>
        <w:tc>
          <w:tcPr>
            <w:tcW w:w="2939" w:type="dxa"/>
            <w:vMerge/>
            <w:shd w:val="clear" w:color="auto" w:fill="F2F2F2" w:themeFill="background1" w:themeFillShade="F2"/>
          </w:tcPr>
          <w:p w14:paraId="3FEECEA6" w14:textId="77777777" w:rsidR="00554B38" w:rsidRPr="00F56726" w:rsidRDefault="00554B38" w:rsidP="00554B38">
            <w:pPr>
              <w:rPr>
                <w:rFonts w:ascii="Times New Roman" w:hAnsi="Times New Roman"/>
                <w:b/>
                <w:i/>
                <w:szCs w:val="24"/>
              </w:rPr>
            </w:pPr>
          </w:p>
        </w:tc>
        <w:tc>
          <w:tcPr>
            <w:tcW w:w="1309" w:type="dxa"/>
            <w:shd w:val="clear" w:color="auto" w:fill="F2F2F2" w:themeFill="background1" w:themeFillShade="F2"/>
            <w:vAlign w:val="center"/>
          </w:tcPr>
          <w:p w14:paraId="477A7FBC" w14:textId="77777777" w:rsidR="00554B38" w:rsidRPr="00F56726" w:rsidRDefault="00554B38" w:rsidP="00554B38">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41832970" w14:textId="77777777" w:rsidR="00554B38" w:rsidRPr="00F56726" w:rsidRDefault="00554B38" w:rsidP="00554B38">
            <w:pPr>
              <w:jc w:val="center"/>
              <w:rPr>
                <w:rFonts w:ascii="Times New Roman" w:hAnsi="Times New Roman"/>
                <w:bCs/>
              </w:rPr>
            </w:pPr>
          </w:p>
        </w:tc>
        <w:tc>
          <w:tcPr>
            <w:tcW w:w="1039" w:type="dxa"/>
            <w:shd w:val="clear" w:color="auto" w:fill="F2F2F2" w:themeFill="background1" w:themeFillShade="F2"/>
            <w:vAlign w:val="center"/>
          </w:tcPr>
          <w:p w14:paraId="5FD974DE" w14:textId="77777777" w:rsidR="00554B38" w:rsidRPr="00F56726" w:rsidRDefault="008F669B" w:rsidP="00554B38">
            <w:pPr>
              <w:jc w:val="center"/>
              <w:rPr>
                <w:rFonts w:ascii="Times New Roman" w:hAnsi="Times New Roman"/>
                <w:bCs/>
              </w:rPr>
            </w:pPr>
            <w:r w:rsidRPr="00F56726">
              <w:rPr>
                <w:rFonts w:ascii="Times New Roman" w:hAnsi="Times New Roman"/>
                <w:bCs/>
              </w:rPr>
              <w:t>14</w:t>
            </w:r>
          </w:p>
        </w:tc>
        <w:tc>
          <w:tcPr>
            <w:tcW w:w="1040" w:type="dxa"/>
            <w:shd w:val="clear" w:color="auto" w:fill="F2F2F2" w:themeFill="background1" w:themeFillShade="F2"/>
            <w:vAlign w:val="center"/>
          </w:tcPr>
          <w:p w14:paraId="346557EB" w14:textId="77777777" w:rsidR="00554B38" w:rsidRPr="00F56726" w:rsidRDefault="008F669B" w:rsidP="00554B38">
            <w:pPr>
              <w:jc w:val="center"/>
              <w:rPr>
                <w:rFonts w:ascii="Times New Roman" w:hAnsi="Times New Roman"/>
                <w:bCs/>
              </w:rPr>
            </w:pPr>
            <w:r w:rsidRPr="00F56726">
              <w:rPr>
                <w:rFonts w:ascii="Times New Roman" w:hAnsi="Times New Roman"/>
                <w:bCs/>
              </w:rPr>
              <w:t>19</w:t>
            </w:r>
          </w:p>
        </w:tc>
        <w:tc>
          <w:tcPr>
            <w:tcW w:w="1418" w:type="dxa"/>
            <w:vMerge/>
            <w:shd w:val="clear" w:color="auto" w:fill="F2F2F2" w:themeFill="background1" w:themeFillShade="F2"/>
            <w:vAlign w:val="center"/>
          </w:tcPr>
          <w:p w14:paraId="2EEAA219" w14:textId="77777777" w:rsidR="00554B38" w:rsidRPr="00F56726" w:rsidRDefault="00554B38" w:rsidP="00554B38">
            <w:pPr>
              <w:jc w:val="center"/>
              <w:rPr>
                <w:rFonts w:ascii="Times New Roman" w:hAnsi="Times New Roman"/>
                <w:b/>
                <w:bCs/>
                <w:sz w:val="24"/>
                <w:szCs w:val="24"/>
              </w:rPr>
            </w:pPr>
          </w:p>
        </w:tc>
      </w:tr>
      <w:tr w:rsidR="00554B38" w:rsidRPr="00F56726" w14:paraId="52907D6E" w14:textId="77777777" w:rsidTr="001A34FB">
        <w:trPr>
          <w:trHeight w:val="684"/>
        </w:trPr>
        <w:tc>
          <w:tcPr>
            <w:tcW w:w="8784" w:type="dxa"/>
            <w:gridSpan w:val="6"/>
            <w:shd w:val="clear" w:color="auto" w:fill="FFF2CC" w:themeFill="accent4" w:themeFillTint="33"/>
          </w:tcPr>
          <w:p w14:paraId="5061CA08" w14:textId="77777777" w:rsidR="00554B38" w:rsidRPr="00F56726" w:rsidRDefault="008F669B" w:rsidP="00554B38">
            <w:pPr>
              <w:jc w:val="both"/>
              <w:rPr>
                <w:rFonts w:ascii="Times New Roman" w:hAnsi="Times New Roman"/>
                <w:b/>
                <w:bCs/>
                <w:szCs w:val="24"/>
              </w:rPr>
            </w:pPr>
            <w:r w:rsidRPr="00F56726">
              <w:rPr>
                <w:rFonts w:ascii="Times New Roman" w:hAnsi="Times New Roman"/>
                <w:b/>
                <w:bCs/>
                <w:szCs w:val="24"/>
              </w:rPr>
              <w:t>Darbības rezultāts B3: n</w:t>
            </w:r>
            <w:r w:rsidRPr="00F56726">
              <w:rPr>
                <w:rFonts w:ascii="Times New Roman" w:hAnsi="Times New Roman"/>
                <w:b/>
                <w:szCs w:val="24"/>
              </w:rPr>
              <w:t>odrošināta Latvijas pilnvērtīga dalība Eiropas Savienības ikgadējā Operatīvā Rīcības plāna F prioritātes „Cilvēku tirdzniecība” īstenošanā</w:t>
            </w:r>
          </w:p>
        </w:tc>
      </w:tr>
      <w:tr w:rsidR="00554B38" w:rsidRPr="00F56726" w14:paraId="0F07272D" w14:textId="77777777" w:rsidTr="001A34FB">
        <w:trPr>
          <w:trHeight w:val="385"/>
        </w:trPr>
        <w:tc>
          <w:tcPr>
            <w:tcW w:w="4248" w:type="dxa"/>
            <w:gridSpan w:val="2"/>
            <w:shd w:val="clear" w:color="auto" w:fill="FFFFFF" w:themeFill="background1"/>
          </w:tcPr>
          <w:p w14:paraId="0C28CDB7" w14:textId="77777777" w:rsidR="00554B38" w:rsidRPr="00F56726" w:rsidRDefault="00554B38" w:rsidP="00554B38">
            <w:pPr>
              <w:jc w:val="center"/>
              <w:rPr>
                <w:rFonts w:ascii="Times New Roman" w:hAnsi="Times New Roman"/>
                <w:b/>
                <w:bCs/>
              </w:rPr>
            </w:pPr>
          </w:p>
        </w:tc>
        <w:tc>
          <w:tcPr>
            <w:tcW w:w="1039" w:type="dxa"/>
            <w:shd w:val="clear" w:color="auto" w:fill="FFFFFF" w:themeFill="background1"/>
            <w:vAlign w:val="center"/>
          </w:tcPr>
          <w:p w14:paraId="14689669" w14:textId="77777777" w:rsidR="00554B38" w:rsidRPr="00F56726" w:rsidRDefault="00554B38" w:rsidP="00554B38">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0B5F0514" w14:textId="77777777" w:rsidR="00554B38" w:rsidRPr="00F56726" w:rsidRDefault="00554B38" w:rsidP="00554B38">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575275F4" w14:textId="77777777" w:rsidR="00554B38" w:rsidRPr="00F56726" w:rsidRDefault="00554B38" w:rsidP="00554B38">
            <w:pPr>
              <w:jc w:val="center"/>
              <w:rPr>
                <w:rFonts w:ascii="Times New Roman" w:hAnsi="Times New Roman"/>
                <w:b/>
                <w:bCs/>
              </w:rPr>
            </w:pPr>
            <w:r w:rsidRPr="00F56726">
              <w:rPr>
                <w:rFonts w:ascii="Times New Roman" w:hAnsi="Times New Roman"/>
                <w:b/>
                <w:bCs/>
              </w:rPr>
              <w:t>2020</w:t>
            </w:r>
          </w:p>
        </w:tc>
        <w:tc>
          <w:tcPr>
            <w:tcW w:w="1418" w:type="dxa"/>
            <w:shd w:val="clear" w:color="auto" w:fill="FFFFFF" w:themeFill="background1"/>
            <w:vAlign w:val="center"/>
          </w:tcPr>
          <w:p w14:paraId="1183F97F" w14:textId="77777777" w:rsidR="00554B38" w:rsidRPr="00F56726" w:rsidRDefault="00554B38" w:rsidP="00554B38">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554B38" w:rsidRPr="00F56726" w14:paraId="6E88FF3A" w14:textId="77777777" w:rsidTr="001A34FB">
        <w:trPr>
          <w:trHeight w:val="684"/>
        </w:trPr>
        <w:tc>
          <w:tcPr>
            <w:tcW w:w="2939" w:type="dxa"/>
            <w:vMerge w:val="restart"/>
            <w:shd w:val="clear" w:color="auto" w:fill="F2F2F2" w:themeFill="background1" w:themeFillShade="F2"/>
          </w:tcPr>
          <w:p w14:paraId="20769901" w14:textId="77777777" w:rsidR="00554B38" w:rsidRPr="00F56726" w:rsidRDefault="008F669B" w:rsidP="00554B38">
            <w:pPr>
              <w:rPr>
                <w:rFonts w:ascii="Times New Roman" w:hAnsi="Times New Roman"/>
                <w:b/>
                <w:i/>
              </w:rPr>
            </w:pPr>
            <w:r w:rsidRPr="00F56726">
              <w:rPr>
                <w:rFonts w:ascii="Times New Roman" w:hAnsi="Times New Roman"/>
                <w:b/>
                <w:bCs/>
                <w:i/>
                <w:szCs w:val="24"/>
              </w:rPr>
              <w:t>Rezultatīvais rādītājs:</w:t>
            </w:r>
            <w:r w:rsidRPr="00F56726">
              <w:rPr>
                <w:rFonts w:ascii="Times New Roman" w:hAnsi="Times New Roman"/>
                <w:b/>
                <w:bCs/>
                <w:szCs w:val="24"/>
              </w:rPr>
              <w:t xml:space="preserve"> </w:t>
            </w:r>
            <w:r w:rsidRPr="00F56726">
              <w:rPr>
                <w:rFonts w:ascii="Times New Roman" w:hAnsi="Times New Roman"/>
                <w:szCs w:val="24"/>
              </w:rPr>
              <w:t>Rīcības plāna aktivitāšu skaits, kurās piedalījušās Latvijas tiesībaizsardzības iestādes</w:t>
            </w:r>
          </w:p>
        </w:tc>
        <w:tc>
          <w:tcPr>
            <w:tcW w:w="1309" w:type="dxa"/>
            <w:shd w:val="clear" w:color="auto" w:fill="F2F2F2" w:themeFill="background1" w:themeFillShade="F2"/>
            <w:vAlign w:val="center"/>
          </w:tcPr>
          <w:p w14:paraId="00D882ED" w14:textId="77777777" w:rsidR="00554B38" w:rsidRPr="00F56726" w:rsidRDefault="00554B38" w:rsidP="00554B38">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0D235D1F" w14:textId="77777777" w:rsidR="00554B38" w:rsidRPr="00F56726" w:rsidRDefault="00554B38" w:rsidP="00554B38">
            <w:pPr>
              <w:jc w:val="center"/>
              <w:rPr>
                <w:rFonts w:ascii="Times New Roman" w:hAnsi="Times New Roman"/>
                <w:bCs/>
              </w:rPr>
            </w:pPr>
            <w:r w:rsidRPr="00F56726">
              <w:rPr>
                <w:rFonts w:ascii="Times New Roman" w:hAnsi="Times New Roman"/>
                <w:bCs/>
              </w:rPr>
              <w:t>0</w:t>
            </w:r>
          </w:p>
        </w:tc>
        <w:tc>
          <w:tcPr>
            <w:tcW w:w="1039" w:type="dxa"/>
            <w:shd w:val="clear" w:color="auto" w:fill="F2F2F2" w:themeFill="background1" w:themeFillShade="F2"/>
            <w:vAlign w:val="center"/>
          </w:tcPr>
          <w:p w14:paraId="20B82962" w14:textId="77777777" w:rsidR="00554B38" w:rsidRPr="00F56726" w:rsidRDefault="008F669B" w:rsidP="00554B38">
            <w:pPr>
              <w:jc w:val="center"/>
              <w:rPr>
                <w:rFonts w:ascii="Times New Roman" w:hAnsi="Times New Roman"/>
                <w:b/>
                <w:bCs/>
              </w:rPr>
            </w:pPr>
            <w:r w:rsidRPr="00F56726">
              <w:rPr>
                <w:rFonts w:ascii="Times New Roman" w:hAnsi="Times New Roman"/>
                <w:b/>
                <w:bCs/>
              </w:rPr>
              <w:t>3</w:t>
            </w:r>
          </w:p>
        </w:tc>
        <w:tc>
          <w:tcPr>
            <w:tcW w:w="1040" w:type="dxa"/>
            <w:shd w:val="clear" w:color="auto" w:fill="F2F2F2" w:themeFill="background1" w:themeFillShade="F2"/>
            <w:vAlign w:val="center"/>
          </w:tcPr>
          <w:p w14:paraId="54185FA4" w14:textId="5B5288DF" w:rsidR="00554B38" w:rsidRPr="00F56726" w:rsidRDefault="00861C9D" w:rsidP="00554B38">
            <w:pPr>
              <w:jc w:val="center"/>
              <w:rPr>
                <w:rFonts w:ascii="Times New Roman" w:hAnsi="Times New Roman"/>
                <w:b/>
                <w:bCs/>
              </w:rPr>
            </w:pPr>
            <w:r w:rsidRPr="00F56726">
              <w:rPr>
                <w:rFonts w:ascii="Times New Roman" w:hAnsi="Times New Roman"/>
                <w:b/>
                <w:bCs/>
              </w:rPr>
              <w:t>2</w:t>
            </w:r>
          </w:p>
        </w:tc>
        <w:tc>
          <w:tcPr>
            <w:tcW w:w="1418" w:type="dxa"/>
            <w:vMerge w:val="restart"/>
            <w:shd w:val="clear" w:color="auto" w:fill="F2F2F2" w:themeFill="background1" w:themeFillShade="F2"/>
            <w:vAlign w:val="center"/>
          </w:tcPr>
          <w:p w14:paraId="461A0044" w14:textId="2E722180" w:rsidR="00554B38" w:rsidRPr="00F56726" w:rsidRDefault="00861C9D" w:rsidP="00554B38">
            <w:pPr>
              <w:jc w:val="center"/>
              <w:rPr>
                <w:rFonts w:ascii="Times New Roman" w:hAnsi="Times New Roman"/>
                <w:b/>
                <w:bCs/>
                <w:sz w:val="24"/>
                <w:szCs w:val="24"/>
              </w:rPr>
            </w:pPr>
            <w:r w:rsidRPr="00F56726">
              <w:rPr>
                <w:rFonts w:ascii="Times New Roman" w:eastAsia="Calibri" w:hAnsi="Times New Roman"/>
                <w:b/>
                <w:color w:val="FF0000"/>
                <w:sz w:val="24"/>
                <w:szCs w:val="24"/>
              </w:rPr>
              <w:sym w:font="Symbol" w:char="F0AF"/>
            </w:r>
          </w:p>
        </w:tc>
      </w:tr>
      <w:tr w:rsidR="00554B38" w:rsidRPr="00F56726" w14:paraId="40163354" w14:textId="77777777" w:rsidTr="001A34FB">
        <w:trPr>
          <w:trHeight w:val="685"/>
        </w:trPr>
        <w:tc>
          <w:tcPr>
            <w:tcW w:w="2939" w:type="dxa"/>
            <w:vMerge/>
            <w:shd w:val="clear" w:color="auto" w:fill="F2F2F2" w:themeFill="background1" w:themeFillShade="F2"/>
          </w:tcPr>
          <w:p w14:paraId="18B43BB3" w14:textId="77777777" w:rsidR="00554B38" w:rsidRPr="00F56726" w:rsidRDefault="00554B38" w:rsidP="00554B38">
            <w:pPr>
              <w:rPr>
                <w:rFonts w:ascii="Times New Roman" w:hAnsi="Times New Roman"/>
                <w:b/>
                <w:i/>
              </w:rPr>
            </w:pPr>
          </w:p>
        </w:tc>
        <w:tc>
          <w:tcPr>
            <w:tcW w:w="1309" w:type="dxa"/>
            <w:shd w:val="clear" w:color="auto" w:fill="F2F2F2" w:themeFill="background1" w:themeFillShade="F2"/>
            <w:vAlign w:val="center"/>
          </w:tcPr>
          <w:p w14:paraId="5562FD98" w14:textId="77777777" w:rsidR="00554B38" w:rsidRPr="00F56726" w:rsidRDefault="00554B38" w:rsidP="00554B38">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51A79991" w14:textId="77777777" w:rsidR="00554B38" w:rsidRPr="00F56726" w:rsidRDefault="00554B38" w:rsidP="00554B38">
            <w:pPr>
              <w:jc w:val="center"/>
              <w:rPr>
                <w:rFonts w:ascii="Times New Roman" w:hAnsi="Times New Roman"/>
                <w:bCs/>
              </w:rPr>
            </w:pPr>
          </w:p>
        </w:tc>
        <w:tc>
          <w:tcPr>
            <w:tcW w:w="1039" w:type="dxa"/>
            <w:shd w:val="clear" w:color="auto" w:fill="F2F2F2" w:themeFill="background1" w:themeFillShade="F2"/>
            <w:vAlign w:val="center"/>
          </w:tcPr>
          <w:p w14:paraId="25BB385A" w14:textId="77777777" w:rsidR="00554B38" w:rsidRPr="00F56726" w:rsidRDefault="008F669B" w:rsidP="00554B38">
            <w:pPr>
              <w:jc w:val="center"/>
              <w:rPr>
                <w:rFonts w:ascii="Times New Roman" w:hAnsi="Times New Roman"/>
                <w:bCs/>
              </w:rPr>
            </w:pPr>
            <w:r w:rsidRPr="00F56726">
              <w:rPr>
                <w:rFonts w:ascii="Times New Roman" w:hAnsi="Times New Roman"/>
                <w:bCs/>
              </w:rPr>
              <w:t>5</w:t>
            </w:r>
          </w:p>
        </w:tc>
        <w:tc>
          <w:tcPr>
            <w:tcW w:w="1040" w:type="dxa"/>
            <w:shd w:val="clear" w:color="auto" w:fill="F2F2F2" w:themeFill="background1" w:themeFillShade="F2"/>
            <w:vAlign w:val="center"/>
          </w:tcPr>
          <w:p w14:paraId="1A6DA505" w14:textId="77777777" w:rsidR="00554B38" w:rsidRPr="00F56726" w:rsidRDefault="008F669B" w:rsidP="00554B38">
            <w:pPr>
              <w:jc w:val="center"/>
              <w:rPr>
                <w:rFonts w:ascii="Times New Roman" w:hAnsi="Times New Roman"/>
                <w:bCs/>
              </w:rPr>
            </w:pPr>
            <w:r w:rsidRPr="00F56726">
              <w:rPr>
                <w:rFonts w:ascii="Times New Roman" w:hAnsi="Times New Roman"/>
                <w:bCs/>
              </w:rPr>
              <w:t>5</w:t>
            </w:r>
          </w:p>
        </w:tc>
        <w:tc>
          <w:tcPr>
            <w:tcW w:w="1418" w:type="dxa"/>
            <w:vMerge/>
            <w:shd w:val="clear" w:color="auto" w:fill="F2F2F2" w:themeFill="background1" w:themeFillShade="F2"/>
          </w:tcPr>
          <w:p w14:paraId="7B607FDD" w14:textId="77777777" w:rsidR="00554B38" w:rsidRPr="00F56726" w:rsidRDefault="00554B38" w:rsidP="00554B38">
            <w:pPr>
              <w:rPr>
                <w:rFonts w:ascii="Times New Roman" w:hAnsi="Times New Roman"/>
                <w:b/>
                <w:bCs/>
                <w:sz w:val="24"/>
                <w:szCs w:val="24"/>
              </w:rPr>
            </w:pPr>
          </w:p>
        </w:tc>
      </w:tr>
      <w:tr w:rsidR="00554B38" w:rsidRPr="00F56726" w14:paraId="78F3D36C" w14:textId="77777777" w:rsidTr="001A34FB">
        <w:trPr>
          <w:trHeight w:val="684"/>
        </w:trPr>
        <w:tc>
          <w:tcPr>
            <w:tcW w:w="8784" w:type="dxa"/>
            <w:gridSpan w:val="6"/>
            <w:shd w:val="clear" w:color="auto" w:fill="FFF2CC" w:themeFill="accent4" w:themeFillTint="33"/>
          </w:tcPr>
          <w:p w14:paraId="2EBBE2AD" w14:textId="77777777" w:rsidR="00554B38" w:rsidRPr="00F56726" w:rsidRDefault="0014742B" w:rsidP="00554B38">
            <w:pPr>
              <w:jc w:val="both"/>
              <w:rPr>
                <w:rFonts w:ascii="Times New Roman" w:hAnsi="Times New Roman"/>
                <w:b/>
                <w:bCs/>
                <w:szCs w:val="24"/>
              </w:rPr>
            </w:pPr>
            <w:r w:rsidRPr="00F56726">
              <w:rPr>
                <w:rFonts w:ascii="Times New Roman" w:hAnsi="Times New Roman"/>
                <w:b/>
                <w:bCs/>
                <w:sz w:val="24"/>
                <w:szCs w:val="24"/>
              </w:rPr>
              <w:t>Darbības rezultāts B4.: nodrošināta kontroles pasākumu veikšana cilvēku tirdzniecības gadījumu samazināšanai un cilvēku tirdzniecības upuru identificēšanai</w:t>
            </w:r>
          </w:p>
        </w:tc>
      </w:tr>
      <w:tr w:rsidR="00554B38" w:rsidRPr="00F56726" w14:paraId="0AEAF577" w14:textId="77777777" w:rsidTr="001A34FB">
        <w:trPr>
          <w:trHeight w:val="385"/>
        </w:trPr>
        <w:tc>
          <w:tcPr>
            <w:tcW w:w="4248" w:type="dxa"/>
            <w:gridSpan w:val="2"/>
            <w:shd w:val="clear" w:color="auto" w:fill="FFFFFF" w:themeFill="background1"/>
          </w:tcPr>
          <w:p w14:paraId="3D02C880" w14:textId="77777777" w:rsidR="00554B38" w:rsidRPr="00F56726" w:rsidRDefault="00554B38" w:rsidP="00554B38">
            <w:pPr>
              <w:jc w:val="center"/>
              <w:rPr>
                <w:rFonts w:ascii="Times New Roman" w:hAnsi="Times New Roman"/>
                <w:b/>
                <w:bCs/>
              </w:rPr>
            </w:pPr>
          </w:p>
        </w:tc>
        <w:tc>
          <w:tcPr>
            <w:tcW w:w="1039" w:type="dxa"/>
            <w:shd w:val="clear" w:color="auto" w:fill="FFFFFF" w:themeFill="background1"/>
            <w:vAlign w:val="center"/>
          </w:tcPr>
          <w:p w14:paraId="2ED2B07E" w14:textId="77777777" w:rsidR="00554B38" w:rsidRPr="00F56726" w:rsidRDefault="00554B38" w:rsidP="00554B38">
            <w:pPr>
              <w:jc w:val="center"/>
              <w:rPr>
                <w:rFonts w:ascii="Times New Roman" w:hAnsi="Times New Roman"/>
                <w:b/>
                <w:bCs/>
              </w:rPr>
            </w:pPr>
            <w:r w:rsidRPr="00F56726">
              <w:rPr>
                <w:rFonts w:ascii="Times New Roman" w:hAnsi="Times New Roman"/>
                <w:b/>
                <w:bCs/>
              </w:rPr>
              <w:t>2012</w:t>
            </w:r>
          </w:p>
        </w:tc>
        <w:tc>
          <w:tcPr>
            <w:tcW w:w="1039" w:type="dxa"/>
            <w:shd w:val="clear" w:color="auto" w:fill="FFFFFF" w:themeFill="background1"/>
            <w:vAlign w:val="center"/>
          </w:tcPr>
          <w:p w14:paraId="63C98B04" w14:textId="77777777" w:rsidR="00554B38" w:rsidRPr="00F56726" w:rsidRDefault="00554B38" w:rsidP="00554B38">
            <w:pPr>
              <w:jc w:val="center"/>
              <w:rPr>
                <w:rFonts w:ascii="Times New Roman" w:hAnsi="Times New Roman"/>
                <w:b/>
                <w:bCs/>
              </w:rPr>
            </w:pPr>
            <w:r w:rsidRPr="00F56726">
              <w:rPr>
                <w:rFonts w:ascii="Times New Roman" w:hAnsi="Times New Roman"/>
                <w:b/>
                <w:bCs/>
              </w:rPr>
              <w:t>2016</w:t>
            </w:r>
          </w:p>
        </w:tc>
        <w:tc>
          <w:tcPr>
            <w:tcW w:w="1040" w:type="dxa"/>
            <w:shd w:val="clear" w:color="auto" w:fill="FFFFFF" w:themeFill="background1"/>
            <w:vAlign w:val="center"/>
          </w:tcPr>
          <w:p w14:paraId="45E70FF7" w14:textId="77777777" w:rsidR="00554B38" w:rsidRPr="00F56726" w:rsidRDefault="00554B38" w:rsidP="00554B38">
            <w:pPr>
              <w:jc w:val="center"/>
              <w:rPr>
                <w:rFonts w:ascii="Times New Roman" w:hAnsi="Times New Roman"/>
                <w:b/>
                <w:bCs/>
              </w:rPr>
            </w:pPr>
            <w:r w:rsidRPr="00F56726">
              <w:rPr>
                <w:rFonts w:ascii="Times New Roman" w:hAnsi="Times New Roman"/>
                <w:b/>
                <w:bCs/>
              </w:rPr>
              <w:t>2020</w:t>
            </w:r>
          </w:p>
        </w:tc>
        <w:tc>
          <w:tcPr>
            <w:tcW w:w="1418" w:type="dxa"/>
            <w:shd w:val="clear" w:color="auto" w:fill="FFFFFF" w:themeFill="background1"/>
            <w:vAlign w:val="center"/>
          </w:tcPr>
          <w:p w14:paraId="4C5C45B4" w14:textId="77777777" w:rsidR="00554B38" w:rsidRPr="00F56726" w:rsidRDefault="00554B38" w:rsidP="00554B38">
            <w:pPr>
              <w:jc w:val="center"/>
              <w:rPr>
                <w:rFonts w:ascii="Times New Roman" w:eastAsia="Calibri" w:hAnsi="Times New Roman"/>
                <w:b/>
                <w:color w:val="008000"/>
                <w:sz w:val="24"/>
                <w:szCs w:val="24"/>
              </w:rPr>
            </w:pPr>
            <w:r w:rsidRPr="00F56726">
              <w:rPr>
                <w:rFonts w:ascii="Times New Roman" w:eastAsia="Calibri" w:hAnsi="Times New Roman"/>
                <w:b/>
                <w:szCs w:val="24"/>
              </w:rPr>
              <w:t>Vērtējums</w:t>
            </w:r>
          </w:p>
        </w:tc>
      </w:tr>
      <w:tr w:rsidR="00554B38" w:rsidRPr="00F56726" w14:paraId="42D94EEE" w14:textId="77777777" w:rsidTr="001A34FB">
        <w:trPr>
          <w:trHeight w:val="684"/>
        </w:trPr>
        <w:tc>
          <w:tcPr>
            <w:tcW w:w="2939" w:type="dxa"/>
            <w:vMerge w:val="restart"/>
            <w:shd w:val="clear" w:color="auto" w:fill="F2F2F2" w:themeFill="background1" w:themeFillShade="F2"/>
          </w:tcPr>
          <w:p w14:paraId="72D79F5C" w14:textId="7EF6082D" w:rsidR="00554B38" w:rsidRPr="00F56726" w:rsidRDefault="00844ADC" w:rsidP="00554B38">
            <w:pPr>
              <w:rPr>
                <w:rFonts w:ascii="Times New Roman" w:hAnsi="Times New Roman"/>
                <w:b/>
                <w:i/>
              </w:rPr>
            </w:pPr>
            <w:r w:rsidRPr="00F56726">
              <w:rPr>
                <w:rFonts w:ascii="Times New Roman" w:hAnsi="Times New Roman"/>
                <w:b/>
                <w:bCs/>
                <w:i/>
                <w:szCs w:val="24"/>
              </w:rPr>
              <w:t>Rezultatīvais rādītājs:</w:t>
            </w:r>
            <w:r w:rsidRPr="00F56726">
              <w:rPr>
                <w:rFonts w:ascii="Times New Roman" w:hAnsi="Times New Roman"/>
                <w:b/>
                <w:bCs/>
                <w:szCs w:val="24"/>
              </w:rPr>
              <w:t xml:space="preserve"> </w:t>
            </w:r>
            <w:r w:rsidRPr="00F56726">
              <w:rPr>
                <w:rFonts w:ascii="Times New Roman" w:hAnsi="Times New Roman"/>
                <w:szCs w:val="24"/>
              </w:rPr>
              <w:t xml:space="preserve">VDI kompetences ietvaros veikto pārbaužu laikā konstatēto </w:t>
            </w:r>
            <w:r w:rsidRPr="00F56726">
              <w:rPr>
                <w:rFonts w:ascii="Times New Roman" w:hAnsi="Times New Roman"/>
                <w:bCs/>
                <w:szCs w:val="24"/>
              </w:rPr>
              <w:t>iespējamo</w:t>
            </w:r>
            <w:r w:rsidRPr="00F56726">
              <w:rPr>
                <w:rFonts w:ascii="Times New Roman" w:hAnsi="Times New Roman"/>
                <w:szCs w:val="24"/>
              </w:rPr>
              <w:t xml:space="preserve"> cilvēku tirdzniecības gadījumu skaits</w:t>
            </w:r>
          </w:p>
        </w:tc>
        <w:tc>
          <w:tcPr>
            <w:tcW w:w="1309" w:type="dxa"/>
            <w:shd w:val="clear" w:color="auto" w:fill="F2F2F2" w:themeFill="background1" w:themeFillShade="F2"/>
            <w:vAlign w:val="center"/>
          </w:tcPr>
          <w:p w14:paraId="5509710D" w14:textId="77777777" w:rsidR="00554B38" w:rsidRPr="00F56726" w:rsidRDefault="00554B38" w:rsidP="00554B38">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6642D776" w14:textId="5DD3F9C6" w:rsidR="00554B38" w:rsidRPr="00F56726" w:rsidRDefault="00844ADC" w:rsidP="00554B38">
            <w:pPr>
              <w:jc w:val="center"/>
              <w:rPr>
                <w:rFonts w:ascii="Times New Roman" w:hAnsi="Times New Roman"/>
                <w:bCs/>
              </w:rPr>
            </w:pPr>
            <w:r w:rsidRPr="00F56726">
              <w:rPr>
                <w:rFonts w:ascii="Times New Roman" w:hAnsi="Times New Roman"/>
                <w:bCs/>
              </w:rPr>
              <w:t>1</w:t>
            </w:r>
          </w:p>
        </w:tc>
        <w:tc>
          <w:tcPr>
            <w:tcW w:w="1039" w:type="dxa"/>
            <w:shd w:val="clear" w:color="auto" w:fill="F2F2F2" w:themeFill="background1" w:themeFillShade="F2"/>
            <w:vAlign w:val="center"/>
          </w:tcPr>
          <w:p w14:paraId="2D50BE9B" w14:textId="4130DCE4" w:rsidR="00554B38" w:rsidRPr="00F56726" w:rsidRDefault="00844ADC" w:rsidP="00554B38">
            <w:pPr>
              <w:jc w:val="center"/>
              <w:rPr>
                <w:rFonts w:ascii="Times New Roman" w:hAnsi="Times New Roman"/>
                <w:b/>
                <w:bCs/>
              </w:rPr>
            </w:pPr>
            <w:r w:rsidRPr="00F56726">
              <w:rPr>
                <w:rFonts w:ascii="Times New Roman" w:hAnsi="Times New Roman"/>
                <w:b/>
                <w:bCs/>
              </w:rPr>
              <w:t>5</w:t>
            </w:r>
          </w:p>
        </w:tc>
        <w:tc>
          <w:tcPr>
            <w:tcW w:w="1040" w:type="dxa"/>
            <w:shd w:val="clear" w:color="auto" w:fill="F2F2F2" w:themeFill="background1" w:themeFillShade="F2"/>
            <w:vAlign w:val="center"/>
          </w:tcPr>
          <w:p w14:paraId="0DAD1A00" w14:textId="16BC498D" w:rsidR="00554B38" w:rsidRPr="00F56726" w:rsidRDefault="00197343" w:rsidP="00554B38">
            <w:pPr>
              <w:jc w:val="center"/>
              <w:rPr>
                <w:rFonts w:ascii="Times New Roman" w:hAnsi="Times New Roman"/>
                <w:b/>
                <w:bCs/>
              </w:rPr>
            </w:pPr>
            <w:r w:rsidRPr="00F56726">
              <w:rPr>
                <w:rFonts w:ascii="Times New Roman" w:hAnsi="Times New Roman"/>
                <w:b/>
                <w:bCs/>
              </w:rPr>
              <w:t>4</w:t>
            </w:r>
          </w:p>
        </w:tc>
        <w:tc>
          <w:tcPr>
            <w:tcW w:w="1418" w:type="dxa"/>
            <w:vMerge w:val="restart"/>
            <w:shd w:val="clear" w:color="auto" w:fill="F2F2F2" w:themeFill="background1" w:themeFillShade="F2"/>
            <w:vAlign w:val="center"/>
          </w:tcPr>
          <w:p w14:paraId="44CB35BC" w14:textId="4E3C7E5B" w:rsidR="00554B38" w:rsidRPr="00F56726" w:rsidRDefault="00197343" w:rsidP="00554B38">
            <w:pPr>
              <w:jc w:val="center"/>
              <w:rPr>
                <w:rFonts w:ascii="Times New Roman" w:hAnsi="Times New Roman"/>
                <w:b/>
                <w:bCs/>
                <w:sz w:val="24"/>
                <w:szCs w:val="24"/>
              </w:rPr>
            </w:pPr>
            <w:r w:rsidRPr="00F56726">
              <w:rPr>
                <w:rFonts w:ascii="Times New Roman" w:eastAsia="Calibri" w:hAnsi="Times New Roman" w:cs="Times New Roman"/>
                <w:b/>
                <w:color w:val="8496B0"/>
              </w:rPr>
              <w:sym w:font="Symbol" w:char="F0D6"/>
            </w:r>
          </w:p>
        </w:tc>
      </w:tr>
      <w:tr w:rsidR="00554B38" w:rsidRPr="00F56726" w14:paraId="0F4E4C8B" w14:textId="77777777" w:rsidTr="001A34FB">
        <w:trPr>
          <w:trHeight w:val="685"/>
        </w:trPr>
        <w:tc>
          <w:tcPr>
            <w:tcW w:w="2939" w:type="dxa"/>
            <w:vMerge/>
            <w:shd w:val="clear" w:color="auto" w:fill="F2F2F2" w:themeFill="background1" w:themeFillShade="F2"/>
          </w:tcPr>
          <w:p w14:paraId="25B5CDF0" w14:textId="77777777" w:rsidR="00554B38" w:rsidRPr="00F56726" w:rsidRDefault="00554B38" w:rsidP="00554B38">
            <w:pPr>
              <w:rPr>
                <w:rFonts w:ascii="Times New Roman" w:hAnsi="Times New Roman"/>
                <w:b/>
                <w:i/>
              </w:rPr>
            </w:pPr>
          </w:p>
        </w:tc>
        <w:tc>
          <w:tcPr>
            <w:tcW w:w="1309" w:type="dxa"/>
            <w:shd w:val="clear" w:color="auto" w:fill="F2F2F2" w:themeFill="background1" w:themeFillShade="F2"/>
            <w:vAlign w:val="center"/>
          </w:tcPr>
          <w:p w14:paraId="4AAA42FC" w14:textId="77777777" w:rsidR="00554B38" w:rsidRPr="00F56726" w:rsidRDefault="00554B38" w:rsidP="00554B38">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00D88C60" w14:textId="77777777" w:rsidR="00554B38" w:rsidRPr="00F56726" w:rsidRDefault="00554B38" w:rsidP="00554B38">
            <w:pPr>
              <w:jc w:val="center"/>
              <w:rPr>
                <w:rFonts w:ascii="Times New Roman" w:hAnsi="Times New Roman"/>
                <w:bCs/>
              </w:rPr>
            </w:pPr>
          </w:p>
        </w:tc>
        <w:tc>
          <w:tcPr>
            <w:tcW w:w="1039" w:type="dxa"/>
            <w:shd w:val="clear" w:color="auto" w:fill="F2F2F2" w:themeFill="background1" w:themeFillShade="F2"/>
            <w:vAlign w:val="center"/>
          </w:tcPr>
          <w:p w14:paraId="0E8DF5A7" w14:textId="3147E985" w:rsidR="00554B38" w:rsidRPr="00F56726" w:rsidRDefault="00844ADC" w:rsidP="00554B38">
            <w:pPr>
              <w:jc w:val="center"/>
              <w:rPr>
                <w:rFonts w:ascii="Times New Roman" w:hAnsi="Times New Roman"/>
                <w:bCs/>
              </w:rPr>
            </w:pPr>
            <w:r w:rsidRPr="00F56726">
              <w:rPr>
                <w:rFonts w:ascii="Times New Roman" w:hAnsi="Times New Roman"/>
                <w:bCs/>
              </w:rPr>
              <w:t>2</w:t>
            </w:r>
          </w:p>
        </w:tc>
        <w:tc>
          <w:tcPr>
            <w:tcW w:w="1040" w:type="dxa"/>
            <w:shd w:val="clear" w:color="auto" w:fill="F2F2F2" w:themeFill="background1" w:themeFillShade="F2"/>
            <w:vAlign w:val="center"/>
          </w:tcPr>
          <w:p w14:paraId="7715B2AD" w14:textId="723FCF14" w:rsidR="00554B38" w:rsidRPr="00F56726" w:rsidRDefault="00844ADC" w:rsidP="00554B38">
            <w:pPr>
              <w:jc w:val="center"/>
              <w:rPr>
                <w:rFonts w:ascii="Times New Roman" w:hAnsi="Times New Roman"/>
                <w:bCs/>
              </w:rPr>
            </w:pPr>
            <w:r w:rsidRPr="00F56726">
              <w:rPr>
                <w:rFonts w:ascii="Times New Roman" w:hAnsi="Times New Roman"/>
                <w:bCs/>
              </w:rPr>
              <w:t>4</w:t>
            </w:r>
          </w:p>
        </w:tc>
        <w:tc>
          <w:tcPr>
            <w:tcW w:w="1418" w:type="dxa"/>
            <w:vMerge/>
            <w:shd w:val="clear" w:color="auto" w:fill="F2F2F2" w:themeFill="background1" w:themeFillShade="F2"/>
          </w:tcPr>
          <w:p w14:paraId="1674863B" w14:textId="77777777" w:rsidR="00554B38" w:rsidRPr="00F56726" w:rsidRDefault="00554B38" w:rsidP="00554B38">
            <w:pPr>
              <w:rPr>
                <w:rFonts w:ascii="Times New Roman" w:hAnsi="Times New Roman"/>
                <w:b/>
                <w:bCs/>
                <w:sz w:val="24"/>
                <w:szCs w:val="24"/>
              </w:rPr>
            </w:pPr>
          </w:p>
        </w:tc>
      </w:tr>
      <w:tr w:rsidR="00554B38" w:rsidRPr="00F56726" w14:paraId="4B54C3AB" w14:textId="77777777" w:rsidTr="001A34FB">
        <w:trPr>
          <w:trHeight w:val="684"/>
        </w:trPr>
        <w:tc>
          <w:tcPr>
            <w:tcW w:w="2939" w:type="dxa"/>
            <w:vMerge w:val="restart"/>
            <w:shd w:val="clear" w:color="auto" w:fill="F2F2F2" w:themeFill="background1" w:themeFillShade="F2"/>
          </w:tcPr>
          <w:p w14:paraId="49DB326F" w14:textId="1E248BC6" w:rsidR="00554B38" w:rsidRPr="00F56726" w:rsidRDefault="00844ADC" w:rsidP="00554B38">
            <w:pPr>
              <w:rPr>
                <w:rFonts w:ascii="Times New Roman" w:hAnsi="Times New Roman"/>
                <w:b/>
                <w:i/>
              </w:rPr>
            </w:pPr>
            <w:r w:rsidRPr="00F56726">
              <w:rPr>
                <w:rFonts w:ascii="Times New Roman" w:hAnsi="Times New Roman"/>
                <w:b/>
                <w:bCs/>
                <w:i/>
                <w:szCs w:val="24"/>
              </w:rPr>
              <w:t>Rezultatīvais rādītājs:</w:t>
            </w:r>
            <w:r w:rsidRPr="00F56726">
              <w:rPr>
                <w:rFonts w:ascii="Times New Roman" w:hAnsi="Times New Roman"/>
                <w:b/>
                <w:bCs/>
                <w:szCs w:val="24"/>
              </w:rPr>
              <w:t xml:space="preserve"> </w:t>
            </w:r>
            <w:r w:rsidRPr="00F56726">
              <w:rPr>
                <w:rFonts w:ascii="Times New Roman" w:hAnsi="Times New Roman"/>
                <w:bCs/>
                <w:color w:val="000000"/>
                <w:szCs w:val="24"/>
              </w:rPr>
              <w:t>modeļu aģentūrās</w:t>
            </w:r>
            <w:r w:rsidRPr="00F56726">
              <w:rPr>
                <w:rFonts w:ascii="Times New Roman" w:hAnsi="Times New Roman"/>
                <w:color w:val="000000"/>
                <w:szCs w:val="24"/>
              </w:rPr>
              <w:t xml:space="preserve"> veikto pārbaužu skaits</w:t>
            </w:r>
          </w:p>
        </w:tc>
        <w:tc>
          <w:tcPr>
            <w:tcW w:w="1309" w:type="dxa"/>
            <w:shd w:val="clear" w:color="auto" w:fill="F2F2F2" w:themeFill="background1" w:themeFillShade="F2"/>
            <w:vAlign w:val="center"/>
          </w:tcPr>
          <w:p w14:paraId="792AA02A" w14:textId="77777777" w:rsidR="00554B38" w:rsidRPr="00F56726" w:rsidRDefault="00554B38" w:rsidP="00554B38">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734F7546" w14:textId="77777777" w:rsidR="00554B38" w:rsidRPr="00F56726" w:rsidRDefault="00554B38" w:rsidP="00554B38">
            <w:pPr>
              <w:jc w:val="center"/>
              <w:rPr>
                <w:rFonts w:ascii="Times New Roman" w:hAnsi="Times New Roman"/>
                <w:bCs/>
              </w:rPr>
            </w:pPr>
            <w:r w:rsidRPr="00F56726">
              <w:rPr>
                <w:rFonts w:ascii="Times New Roman" w:hAnsi="Times New Roman"/>
                <w:bCs/>
              </w:rPr>
              <w:t>0</w:t>
            </w:r>
          </w:p>
        </w:tc>
        <w:tc>
          <w:tcPr>
            <w:tcW w:w="1039" w:type="dxa"/>
            <w:shd w:val="clear" w:color="auto" w:fill="F2F2F2" w:themeFill="background1" w:themeFillShade="F2"/>
            <w:vAlign w:val="center"/>
          </w:tcPr>
          <w:p w14:paraId="4A52EEBF" w14:textId="1A14B61C" w:rsidR="00554B38" w:rsidRPr="00F56726" w:rsidRDefault="00197343" w:rsidP="00554B38">
            <w:pPr>
              <w:jc w:val="center"/>
              <w:rPr>
                <w:rFonts w:ascii="Times New Roman" w:hAnsi="Times New Roman"/>
                <w:b/>
                <w:bCs/>
              </w:rPr>
            </w:pPr>
            <w:r w:rsidRPr="00F56726">
              <w:rPr>
                <w:rFonts w:ascii="Times New Roman" w:hAnsi="Times New Roman"/>
                <w:b/>
                <w:bCs/>
              </w:rPr>
              <w:t>n/a</w:t>
            </w:r>
          </w:p>
        </w:tc>
        <w:tc>
          <w:tcPr>
            <w:tcW w:w="1040" w:type="dxa"/>
            <w:shd w:val="clear" w:color="auto" w:fill="F2F2F2" w:themeFill="background1" w:themeFillShade="F2"/>
            <w:vAlign w:val="center"/>
          </w:tcPr>
          <w:p w14:paraId="6A9DFA03" w14:textId="526E6455" w:rsidR="00554B38" w:rsidRPr="00F56726" w:rsidRDefault="00197343" w:rsidP="00554B38">
            <w:pPr>
              <w:jc w:val="center"/>
              <w:rPr>
                <w:rFonts w:ascii="Times New Roman" w:hAnsi="Times New Roman"/>
                <w:b/>
                <w:bCs/>
              </w:rPr>
            </w:pPr>
            <w:r w:rsidRPr="00F56726">
              <w:rPr>
                <w:rFonts w:ascii="Times New Roman" w:hAnsi="Times New Roman"/>
                <w:b/>
                <w:bCs/>
              </w:rPr>
              <w:t>n/a</w:t>
            </w:r>
          </w:p>
        </w:tc>
        <w:tc>
          <w:tcPr>
            <w:tcW w:w="1418" w:type="dxa"/>
            <w:vMerge w:val="restart"/>
            <w:shd w:val="clear" w:color="auto" w:fill="F2F2F2" w:themeFill="background1" w:themeFillShade="F2"/>
            <w:vAlign w:val="center"/>
          </w:tcPr>
          <w:p w14:paraId="498D431E" w14:textId="700BFB80" w:rsidR="00554B38" w:rsidRPr="00F56726" w:rsidRDefault="00197343" w:rsidP="00554B38">
            <w:pPr>
              <w:jc w:val="center"/>
              <w:rPr>
                <w:rFonts w:ascii="Times New Roman" w:hAnsi="Times New Roman"/>
                <w:b/>
                <w:bCs/>
                <w:sz w:val="24"/>
                <w:szCs w:val="24"/>
              </w:rPr>
            </w:pPr>
            <w:r w:rsidRPr="00F56726">
              <w:rPr>
                <w:rFonts w:ascii="Times New Roman" w:hAnsi="Times New Roman"/>
                <w:b/>
                <w:bCs/>
                <w:sz w:val="24"/>
                <w:szCs w:val="24"/>
              </w:rPr>
              <w:t>-</w:t>
            </w:r>
          </w:p>
        </w:tc>
      </w:tr>
      <w:tr w:rsidR="00554B38" w:rsidRPr="00F56726" w14:paraId="4BE79888" w14:textId="77777777" w:rsidTr="001A34FB">
        <w:trPr>
          <w:trHeight w:val="685"/>
        </w:trPr>
        <w:tc>
          <w:tcPr>
            <w:tcW w:w="2939" w:type="dxa"/>
            <w:vMerge/>
            <w:shd w:val="clear" w:color="auto" w:fill="F2F2F2" w:themeFill="background1" w:themeFillShade="F2"/>
          </w:tcPr>
          <w:p w14:paraId="0DE354EF" w14:textId="77777777" w:rsidR="00554B38" w:rsidRPr="00F56726" w:rsidRDefault="00554B38" w:rsidP="00554B38">
            <w:pPr>
              <w:rPr>
                <w:rFonts w:ascii="Times New Roman" w:hAnsi="Times New Roman"/>
                <w:b/>
                <w:i/>
              </w:rPr>
            </w:pPr>
          </w:p>
        </w:tc>
        <w:tc>
          <w:tcPr>
            <w:tcW w:w="1309" w:type="dxa"/>
            <w:shd w:val="clear" w:color="auto" w:fill="F2F2F2" w:themeFill="background1" w:themeFillShade="F2"/>
            <w:vAlign w:val="center"/>
          </w:tcPr>
          <w:p w14:paraId="653E182F" w14:textId="77777777" w:rsidR="00554B38" w:rsidRPr="00F56726" w:rsidRDefault="00554B38" w:rsidP="00554B38">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1A32A83B" w14:textId="77777777" w:rsidR="00554B38" w:rsidRPr="00F56726" w:rsidRDefault="00554B38" w:rsidP="00554B38">
            <w:pPr>
              <w:jc w:val="center"/>
              <w:rPr>
                <w:rFonts w:ascii="Times New Roman" w:hAnsi="Times New Roman"/>
                <w:bCs/>
              </w:rPr>
            </w:pPr>
          </w:p>
        </w:tc>
        <w:tc>
          <w:tcPr>
            <w:tcW w:w="1039" w:type="dxa"/>
            <w:shd w:val="clear" w:color="auto" w:fill="F2F2F2" w:themeFill="background1" w:themeFillShade="F2"/>
            <w:vAlign w:val="center"/>
          </w:tcPr>
          <w:p w14:paraId="246C9B27" w14:textId="77777777" w:rsidR="00554B38" w:rsidRPr="00F56726" w:rsidRDefault="00554B38" w:rsidP="00554B38">
            <w:pPr>
              <w:jc w:val="center"/>
              <w:rPr>
                <w:rFonts w:ascii="Times New Roman" w:hAnsi="Times New Roman"/>
                <w:bCs/>
              </w:rPr>
            </w:pPr>
            <w:r w:rsidRPr="00F56726">
              <w:rPr>
                <w:rFonts w:ascii="Times New Roman" w:hAnsi="Times New Roman"/>
                <w:bCs/>
              </w:rPr>
              <w:t>1</w:t>
            </w:r>
          </w:p>
        </w:tc>
        <w:tc>
          <w:tcPr>
            <w:tcW w:w="1040" w:type="dxa"/>
            <w:shd w:val="clear" w:color="auto" w:fill="F2F2F2" w:themeFill="background1" w:themeFillShade="F2"/>
            <w:vAlign w:val="center"/>
          </w:tcPr>
          <w:p w14:paraId="7588F816" w14:textId="3815E440" w:rsidR="00554B38" w:rsidRPr="00F56726" w:rsidRDefault="00844ADC" w:rsidP="00554B38">
            <w:pPr>
              <w:jc w:val="center"/>
              <w:rPr>
                <w:rFonts w:ascii="Times New Roman" w:hAnsi="Times New Roman"/>
                <w:bCs/>
              </w:rPr>
            </w:pPr>
            <w:r w:rsidRPr="00F56726">
              <w:rPr>
                <w:rFonts w:ascii="Times New Roman" w:hAnsi="Times New Roman"/>
                <w:bCs/>
              </w:rPr>
              <w:t>2</w:t>
            </w:r>
          </w:p>
        </w:tc>
        <w:tc>
          <w:tcPr>
            <w:tcW w:w="1418" w:type="dxa"/>
            <w:vMerge/>
            <w:shd w:val="clear" w:color="auto" w:fill="F2F2F2" w:themeFill="background1" w:themeFillShade="F2"/>
          </w:tcPr>
          <w:p w14:paraId="22A26ACA" w14:textId="77777777" w:rsidR="00554B38" w:rsidRPr="00F56726" w:rsidRDefault="00554B38" w:rsidP="00554B38">
            <w:pPr>
              <w:rPr>
                <w:rFonts w:ascii="Times New Roman" w:hAnsi="Times New Roman"/>
                <w:b/>
                <w:bCs/>
                <w:sz w:val="24"/>
                <w:szCs w:val="24"/>
              </w:rPr>
            </w:pPr>
          </w:p>
        </w:tc>
      </w:tr>
      <w:tr w:rsidR="0014742B" w:rsidRPr="00F56726" w14:paraId="4916A314" w14:textId="77777777" w:rsidTr="001A34FB">
        <w:trPr>
          <w:trHeight w:val="684"/>
        </w:trPr>
        <w:tc>
          <w:tcPr>
            <w:tcW w:w="2939" w:type="dxa"/>
            <w:vMerge w:val="restart"/>
            <w:shd w:val="clear" w:color="auto" w:fill="F2F2F2" w:themeFill="background1" w:themeFillShade="F2"/>
          </w:tcPr>
          <w:p w14:paraId="0ED36862" w14:textId="44D93595" w:rsidR="0014742B" w:rsidRPr="00F56726" w:rsidRDefault="00844ADC" w:rsidP="00B25A7B">
            <w:pPr>
              <w:rPr>
                <w:rFonts w:ascii="Times New Roman" w:hAnsi="Times New Roman"/>
                <w:bCs/>
                <w:sz w:val="24"/>
                <w:szCs w:val="24"/>
              </w:rPr>
            </w:pPr>
            <w:r w:rsidRPr="00F56726">
              <w:rPr>
                <w:rFonts w:ascii="Times New Roman" w:hAnsi="Times New Roman"/>
                <w:b/>
                <w:bCs/>
                <w:i/>
                <w:szCs w:val="24"/>
              </w:rPr>
              <w:t>Rezultatīvais rādītājs:</w:t>
            </w:r>
            <w:r w:rsidRPr="00F56726">
              <w:rPr>
                <w:rFonts w:ascii="Times New Roman" w:hAnsi="Times New Roman"/>
                <w:bCs/>
                <w:szCs w:val="24"/>
              </w:rPr>
              <w:t xml:space="preserve"> </w:t>
            </w:r>
            <w:r w:rsidR="00E5791D" w:rsidRPr="00F56726">
              <w:rPr>
                <w:rFonts w:ascii="Times New Roman" w:hAnsi="Times New Roman"/>
                <w:bCs/>
                <w:szCs w:val="24"/>
              </w:rPr>
              <w:t>imigrācijas jomā veikto pārbaužu skaits</w:t>
            </w:r>
          </w:p>
        </w:tc>
        <w:tc>
          <w:tcPr>
            <w:tcW w:w="1309" w:type="dxa"/>
            <w:shd w:val="clear" w:color="auto" w:fill="F2F2F2" w:themeFill="background1" w:themeFillShade="F2"/>
            <w:vAlign w:val="center"/>
          </w:tcPr>
          <w:p w14:paraId="5F583C4F" w14:textId="77777777" w:rsidR="0014742B" w:rsidRPr="00F56726" w:rsidRDefault="0014742B" w:rsidP="00B25A7B">
            <w:pPr>
              <w:jc w:val="center"/>
              <w:rPr>
                <w:rFonts w:ascii="Times New Roman" w:hAnsi="Times New Roman"/>
                <w:b/>
                <w:bCs/>
              </w:rPr>
            </w:pPr>
            <w:r w:rsidRPr="00F56726">
              <w:rPr>
                <w:rFonts w:ascii="Times New Roman" w:hAnsi="Times New Roman"/>
                <w:b/>
                <w:bCs/>
              </w:rPr>
              <w:t>Rezultāts</w:t>
            </w:r>
          </w:p>
        </w:tc>
        <w:tc>
          <w:tcPr>
            <w:tcW w:w="1039" w:type="dxa"/>
            <w:vMerge w:val="restart"/>
            <w:shd w:val="clear" w:color="auto" w:fill="F2F2F2" w:themeFill="background1" w:themeFillShade="F2"/>
            <w:vAlign w:val="center"/>
          </w:tcPr>
          <w:p w14:paraId="570E9231" w14:textId="040DA40F" w:rsidR="0014742B" w:rsidRPr="00F56726" w:rsidRDefault="00844ADC" w:rsidP="00B25A7B">
            <w:pPr>
              <w:jc w:val="center"/>
              <w:rPr>
                <w:rFonts w:ascii="Times New Roman" w:hAnsi="Times New Roman"/>
                <w:bCs/>
              </w:rPr>
            </w:pPr>
            <w:r w:rsidRPr="00F56726">
              <w:rPr>
                <w:rFonts w:ascii="Times New Roman" w:hAnsi="Times New Roman"/>
                <w:bCs/>
              </w:rPr>
              <w:t>4296</w:t>
            </w:r>
          </w:p>
        </w:tc>
        <w:tc>
          <w:tcPr>
            <w:tcW w:w="1039" w:type="dxa"/>
            <w:shd w:val="clear" w:color="auto" w:fill="F2F2F2" w:themeFill="background1" w:themeFillShade="F2"/>
            <w:vAlign w:val="center"/>
          </w:tcPr>
          <w:p w14:paraId="650B466D" w14:textId="2CE153EA" w:rsidR="0014742B" w:rsidRPr="00F56726" w:rsidRDefault="00844ADC" w:rsidP="00B25A7B">
            <w:pPr>
              <w:jc w:val="center"/>
              <w:rPr>
                <w:rFonts w:ascii="Times New Roman" w:hAnsi="Times New Roman"/>
                <w:b/>
                <w:bCs/>
              </w:rPr>
            </w:pPr>
            <w:r w:rsidRPr="00F56726">
              <w:rPr>
                <w:rFonts w:ascii="Times New Roman" w:hAnsi="Times New Roman"/>
                <w:b/>
                <w:bCs/>
              </w:rPr>
              <w:t>2072</w:t>
            </w:r>
          </w:p>
        </w:tc>
        <w:tc>
          <w:tcPr>
            <w:tcW w:w="1040" w:type="dxa"/>
            <w:shd w:val="clear" w:color="auto" w:fill="F2F2F2" w:themeFill="background1" w:themeFillShade="F2"/>
            <w:vAlign w:val="center"/>
          </w:tcPr>
          <w:p w14:paraId="7C99C1A0" w14:textId="4ADD2217" w:rsidR="0014742B" w:rsidRPr="00F56726" w:rsidRDefault="00197343" w:rsidP="00B25A7B">
            <w:pPr>
              <w:jc w:val="center"/>
              <w:rPr>
                <w:rFonts w:ascii="Times New Roman" w:hAnsi="Times New Roman"/>
                <w:b/>
                <w:bCs/>
              </w:rPr>
            </w:pPr>
            <w:r w:rsidRPr="00F56726">
              <w:rPr>
                <w:rFonts w:ascii="Times New Roman" w:hAnsi="Times New Roman"/>
                <w:b/>
                <w:bCs/>
              </w:rPr>
              <w:t>1866</w:t>
            </w:r>
          </w:p>
        </w:tc>
        <w:tc>
          <w:tcPr>
            <w:tcW w:w="1418" w:type="dxa"/>
            <w:vMerge w:val="restart"/>
            <w:shd w:val="clear" w:color="auto" w:fill="F2F2F2" w:themeFill="background1" w:themeFillShade="F2"/>
            <w:vAlign w:val="center"/>
          </w:tcPr>
          <w:p w14:paraId="31A604E5" w14:textId="78BF1386" w:rsidR="0014742B" w:rsidRPr="00F56726" w:rsidRDefault="00197343" w:rsidP="00B25A7B">
            <w:pPr>
              <w:jc w:val="center"/>
              <w:rPr>
                <w:rFonts w:ascii="Times New Roman" w:hAnsi="Times New Roman"/>
                <w:b/>
                <w:bCs/>
                <w:sz w:val="24"/>
                <w:szCs w:val="24"/>
              </w:rPr>
            </w:pPr>
            <w:r w:rsidRPr="00F56726">
              <w:rPr>
                <w:rFonts w:ascii="Times New Roman" w:eastAsia="Calibri" w:hAnsi="Times New Roman" w:cs="Times New Roman"/>
                <w:b/>
                <w:color w:val="FF0000"/>
              </w:rPr>
              <w:sym w:font="Symbol" w:char="F0AF"/>
            </w:r>
          </w:p>
        </w:tc>
      </w:tr>
      <w:tr w:rsidR="0014742B" w:rsidRPr="00F56726" w14:paraId="7BCB8B0E" w14:textId="77777777" w:rsidTr="001A34FB">
        <w:trPr>
          <w:trHeight w:val="685"/>
        </w:trPr>
        <w:tc>
          <w:tcPr>
            <w:tcW w:w="2939" w:type="dxa"/>
            <w:vMerge/>
            <w:shd w:val="clear" w:color="auto" w:fill="F2F2F2" w:themeFill="background1" w:themeFillShade="F2"/>
          </w:tcPr>
          <w:p w14:paraId="047B0099" w14:textId="77777777" w:rsidR="0014742B" w:rsidRPr="00F56726" w:rsidRDefault="0014742B" w:rsidP="00B25A7B">
            <w:pPr>
              <w:rPr>
                <w:rFonts w:ascii="Times New Roman" w:hAnsi="Times New Roman"/>
                <w:b/>
                <w:i/>
              </w:rPr>
            </w:pPr>
          </w:p>
        </w:tc>
        <w:tc>
          <w:tcPr>
            <w:tcW w:w="1309" w:type="dxa"/>
            <w:shd w:val="clear" w:color="auto" w:fill="F2F2F2" w:themeFill="background1" w:themeFillShade="F2"/>
            <w:vAlign w:val="center"/>
          </w:tcPr>
          <w:p w14:paraId="7DD2A83F" w14:textId="77777777" w:rsidR="0014742B" w:rsidRPr="00F56726" w:rsidRDefault="0014742B" w:rsidP="00B25A7B">
            <w:pPr>
              <w:jc w:val="center"/>
              <w:rPr>
                <w:rFonts w:ascii="Times New Roman" w:hAnsi="Times New Roman"/>
                <w:b/>
                <w:bCs/>
              </w:rPr>
            </w:pPr>
            <w:r w:rsidRPr="00F56726">
              <w:rPr>
                <w:rFonts w:ascii="Times New Roman" w:hAnsi="Times New Roman"/>
                <w:b/>
                <w:bCs/>
              </w:rPr>
              <w:t>Prognoze</w:t>
            </w:r>
          </w:p>
        </w:tc>
        <w:tc>
          <w:tcPr>
            <w:tcW w:w="1039" w:type="dxa"/>
            <w:vMerge/>
            <w:shd w:val="clear" w:color="auto" w:fill="F2F2F2" w:themeFill="background1" w:themeFillShade="F2"/>
            <w:vAlign w:val="center"/>
          </w:tcPr>
          <w:p w14:paraId="158D81B5" w14:textId="77777777" w:rsidR="0014742B" w:rsidRPr="00F56726" w:rsidRDefault="0014742B" w:rsidP="00B25A7B">
            <w:pPr>
              <w:jc w:val="center"/>
              <w:rPr>
                <w:rFonts w:ascii="Times New Roman" w:hAnsi="Times New Roman"/>
                <w:bCs/>
              </w:rPr>
            </w:pPr>
          </w:p>
        </w:tc>
        <w:tc>
          <w:tcPr>
            <w:tcW w:w="1039" w:type="dxa"/>
            <w:shd w:val="clear" w:color="auto" w:fill="F2F2F2" w:themeFill="background1" w:themeFillShade="F2"/>
            <w:vAlign w:val="center"/>
          </w:tcPr>
          <w:p w14:paraId="70B5CA4D" w14:textId="05FD0722" w:rsidR="0014742B" w:rsidRPr="00F56726" w:rsidRDefault="00844ADC" w:rsidP="00B25A7B">
            <w:pPr>
              <w:jc w:val="center"/>
              <w:rPr>
                <w:rFonts w:ascii="Times New Roman" w:hAnsi="Times New Roman"/>
                <w:bCs/>
              </w:rPr>
            </w:pPr>
            <w:r w:rsidRPr="00F56726">
              <w:rPr>
                <w:rFonts w:ascii="Times New Roman" w:hAnsi="Times New Roman"/>
                <w:bCs/>
              </w:rPr>
              <w:t>4300</w:t>
            </w:r>
          </w:p>
        </w:tc>
        <w:tc>
          <w:tcPr>
            <w:tcW w:w="1040" w:type="dxa"/>
            <w:shd w:val="clear" w:color="auto" w:fill="F2F2F2" w:themeFill="background1" w:themeFillShade="F2"/>
            <w:vAlign w:val="center"/>
          </w:tcPr>
          <w:p w14:paraId="091EEC1B" w14:textId="4AA88B90" w:rsidR="0014742B" w:rsidRPr="00F56726" w:rsidRDefault="00844ADC" w:rsidP="00B25A7B">
            <w:pPr>
              <w:jc w:val="center"/>
              <w:rPr>
                <w:rFonts w:ascii="Times New Roman" w:hAnsi="Times New Roman"/>
                <w:bCs/>
              </w:rPr>
            </w:pPr>
            <w:r w:rsidRPr="00F56726">
              <w:rPr>
                <w:rFonts w:ascii="Times New Roman" w:hAnsi="Times New Roman"/>
                <w:bCs/>
              </w:rPr>
              <w:t>4300</w:t>
            </w:r>
          </w:p>
        </w:tc>
        <w:tc>
          <w:tcPr>
            <w:tcW w:w="1418" w:type="dxa"/>
            <w:vMerge/>
            <w:shd w:val="clear" w:color="auto" w:fill="F2F2F2" w:themeFill="background1" w:themeFillShade="F2"/>
          </w:tcPr>
          <w:p w14:paraId="02546C4E" w14:textId="77777777" w:rsidR="0014742B" w:rsidRPr="00F56726" w:rsidRDefault="0014742B" w:rsidP="00B25A7B">
            <w:pPr>
              <w:rPr>
                <w:rFonts w:ascii="Times New Roman" w:hAnsi="Times New Roman"/>
                <w:b/>
                <w:bCs/>
                <w:sz w:val="24"/>
                <w:szCs w:val="24"/>
              </w:rPr>
            </w:pPr>
          </w:p>
        </w:tc>
      </w:tr>
    </w:tbl>
    <w:p w14:paraId="4AA2840F" w14:textId="77777777" w:rsidR="0014742B" w:rsidRPr="00F56726" w:rsidRDefault="0014742B" w:rsidP="0014742B">
      <w:pPr>
        <w:jc w:val="both"/>
        <w:rPr>
          <w:rFonts w:ascii="Times New Roman" w:hAnsi="Times New Roman" w:cs="Times New Roman"/>
          <w:sz w:val="20"/>
        </w:rPr>
      </w:pPr>
    </w:p>
    <w:p w14:paraId="57B11A79" w14:textId="77777777" w:rsidR="00A843DE" w:rsidRPr="00F56726" w:rsidRDefault="00A843DE" w:rsidP="00A843DE">
      <w:pPr>
        <w:jc w:val="both"/>
        <w:rPr>
          <w:rFonts w:ascii="Times New Roman" w:hAnsi="Times New Roman" w:cs="Times New Roman"/>
          <w:sz w:val="20"/>
        </w:rPr>
      </w:pPr>
    </w:p>
    <w:p w14:paraId="40518ACB" w14:textId="77777777" w:rsidR="00A843DE" w:rsidRPr="00F56726" w:rsidRDefault="00A843DE" w:rsidP="00B25DBA">
      <w:pPr>
        <w:jc w:val="both"/>
        <w:rPr>
          <w:rFonts w:ascii="Times New Roman" w:hAnsi="Times New Roman" w:cs="Times New Roman"/>
          <w:b/>
          <w:sz w:val="24"/>
        </w:rPr>
      </w:pPr>
    </w:p>
    <w:p w14:paraId="13466ABC" w14:textId="77777777" w:rsidR="00B25DBA" w:rsidRPr="00F56726" w:rsidRDefault="00B25DBA" w:rsidP="00397DD2">
      <w:pPr>
        <w:jc w:val="both"/>
        <w:rPr>
          <w:rFonts w:ascii="Times New Roman" w:hAnsi="Times New Roman" w:cs="Times New Roman"/>
          <w:sz w:val="20"/>
        </w:rPr>
      </w:pPr>
    </w:p>
    <w:p w14:paraId="211C2D45" w14:textId="7B56EB1A" w:rsidR="00397DD2" w:rsidRDefault="00397DD2" w:rsidP="00397DD2">
      <w:pPr>
        <w:jc w:val="both"/>
        <w:rPr>
          <w:rFonts w:ascii="Times New Roman" w:hAnsi="Times New Roman" w:cs="Times New Roman"/>
          <w:sz w:val="20"/>
        </w:rPr>
      </w:pPr>
    </w:p>
    <w:p w14:paraId="50863F54" w14:textId="289B336F" w:rsidR="00694A32" w:rsidRDefault="00694A32" w:rsidP="00397DD2">
      <w:pPr>
        <w:jc w:val="both"/>
        <w:rPr>
          <w:rFonts w:ascii="Times New Roman" w:hAnsi="Times New Roman" w:cs="Times New Roman"/>
          <w:sz w:val="20"/>
        </w:rPr>
      </w:pPr>
    </w:p>
    <w:p w14:paraId="6510F992" w14:textId="77777777" w:rsidR="00694A32" w:rsidRPr="00F56726" w:rsidRDefault="00694A32" w:rsidP="00397DD2">
      <w:pPr>
        <w:jc w:val="both"/>
        <w:rPr>
          <w:rFonts w:ascii="Times New Roman" w:hAnsi="Times New Roman" w:cs="Times New Roman"/>
          <w:sz w:val="20"/>
        </w:rPr>
      </w:pPr>
    </w:p>
    <w:p w14:paraId="4253C39E" w14:textId="0DBDE1A4" w:rsidR="00397DD2" w:rsidRPr="00F56726" w:rsidRDefault="00397DD2" w:rsidP="00397DD2">
      <w:pPr>
        <w:jc w:val="both"/>
        <w:rPr>
          <w:rFonts w:ascii="Times New Roman" w:hAnsi="Times New Roman" w:cs="Times New Roman"/>
        </w:rPr>
      </w:pPr>
    </w:p>
    <w:p w14:paraId="2284655C" w14:textId="5653018D" w:rsidR="00D73B2E" w:rsidRPr="00F56726" w:rsidRDefault="00D73B2E" w:rsidP="001A34FB">
      <w:pPr>
        <w:pStyle w:val="Heading1"/>
        <w:numPr>
          <w:ilvl w:val="0"/>
          <w:numId w:val="10"/>
        </w:numPr>
      </w:pPr>
      <w:bookmarkStart w:id="16" w:name="_Toc126661745"/>
      <w:bookmarkStart w:id="17" w:name="_Toc140646581"/>
      <w:r w:rsidRPr="00F56726">
        <w:t>Rīcības plānā iekļauto uzdevumu izpilde</w:t>
      </w:r>
      <w:bookmarkEnd w:id="16"/>
      <w:bookmarkEnd w:id="17"/>
    </w:p>
    <w:p w14:paraId="4C312F8C" w14:textId="77777777" w:rsidR="00C1095D" w:rsidRPr="00F56726" w:rsidRDefault="00D73B2E" w:rsidP="0079465A">
      <w:pPr>
        <w:spacing w:after="0" w:line="276" w:lineRule="auto"/>
        <w:jc w:val="both"/>
        <w:rPr>
          <w:rFonts w:ascii="Times New Roman" w:hAnsi="Times New Roman" w:cs="Times New Roman"/>
          <w:sz w:val="24"/>
        </w:rPr>
      </w:pPr>
      <w:r w:rsidRPr="00F56726">
        <w:rPr>
          <w:rFonts w:ascii="Times New Roman" w:hAnsi="Times New Roman" w:cs="Times New Roman"/>
          <w:sz w:val="24"/>
        </w:rPr>
        <w:t>Pamatnostādņu plānā kopā ir iekļauti 39 pasākumi, kas iedalīti trīs rīcības virzienos:</w:t>
      </w:r>
    </w:p>
    <w:p w14:paraId="15F9DF62" w14:textId="77777777" w:rsidR="00C1095D" w:rsidRPr="00F56726" w:rsidRDefault="00C1095D" w:rsidP="00C1095D">
      <w:pPr>
        <w:pStyle w:val="ListParagraph"/>
        <w:numPr>
          <w:ilvl w:val="0"/>
          <w:numId w:val="7"/>
        </w:numPr>
        <w:jc w:val="both"/>
        <w:rPr>
          <w:rFonts w:ascii="Times New Roman" w:hAnsi="Times New Roman" w:cs="Times New Roman"/>
          <w:sz w:val="24"/>
        </w:rPr>
      </w:pPr>
      <w:r w:rsidRPr="00F56726">
        <w:rPr>
          <w:rFonts w:ascii="Times New Roman" w:hAnsi="Times New Roman" w:cs="Times New Roman"/>
          <w:sz w:val="24"/>
        </w:rPr>
        <w:t>Cilvēku tirdzniecības profilakse</w:t>
      </w:r>
    </w:p>
    <w:p w14:paraId="2DFB7E0E" w14:textId="77777777" w:rsidR="00C1095D" w:rsidRPr="00F56726" w:rsidRDefault="00C1095D" w:rsidP="00C1095D">
      <w:pPr>
        <w:pStyle w:val="ListParagraph"/>
        <w:numPr>
          <w:ilvl w:val="0"/>
          <w:numId w:val="7"/>
        </w:numPr>
        <w:jc w:val="both"/>
        <w:rPr>
          <w:rFonts w:ascii="Times New Roman" w:hAnsi="Times New Roman" w:cs="Times New Roman"/>
          <w:sz w:val="24"/>
        </w:rPr>
      </w:pPr>
      <w:r w:rsidRPr="00F56726">
        <w:rPr>
          <w:rFonts w:ascii="Times New Roman" w:hAnsi="Times New Roman" w:cs="Times New Roman"/>
          <w:sz w:val="24"/>
        </w:rPr>
        <w:t>Cilvēku tirdzniecības apkarošana</w:t>
      </w:r>
    </w:p>
    <w:p w14:paraId="241FB58E" w14:textId="77777777" w:rsidR="00C1095D" w:rsidRPr="00F56726" w:rsidRDefault="00C1095D" w:rsidP="00C1095D">
      <w:pPr>
        <w:pStyle w:val="ListParagraph"/>
        <w:numPr>
          <w:ilvl w:val="0"/>
          <w:numId w:val="7"/>
        </w:numPr>
        <w:jc w:val="both"/>
        <w:rPr>
          <w:rFonts w:ascii="Times New Roman" w:hAnsi="Times New Roman" w:cs="Times New Roman"/>
          <w:sz w:val="24"/>
        </w:rPr>
      </w:pPr>
      <w:r w:rsidRPr="00F56726">
        <w:rPr>
          <w:rFonts w:ascii="Times New Roman" w:hAnsi="Times New Roman" w:cs="Times New Roman"/>
          <w:sz w:val="24"/>
        </w:rPr>
        <w:t>Sadarbības koordinācija un informācijas apkopošana</w:t>
      </w:r>
    </w:p>
    <w:p w14:paraId="6F84D396" w14:textId="05320086" w:rsidR="00C1095D" w:rsidRPr="00F56726" w:rsidRDefault="00C1095D" w:rsidP="0079465A">
      <w:pPr>
        <w:spacing w:after="0" w:line="276" w:lineRule="auto"/>
        <w:ind w:firstLine="720"/>
        <w:jc w:val="both"/>
        <w:rPr>
          <w:rFonts w:ascii="Times New Roman" w:hAnsi="Times New Roman" w:cs="Times New Roman"/>
          <w:sz w:val="24"/>
        </w:rPr>
      </w:pPr>
      <w:r w:rsidRPr="00F56726">
        <w:rPr>
          <w:rFonts w:ascii="Times New Roman" w:hAnsi="Times New Roman" w:cs="Times New Roman"/>
          <w:sz w:val="24"/>
        </w:rPr>
        <w:t xml:space="preserve">Lai izvērtētu rīcības virzienos iekļauto uzdevumu izpildes gaitu, tika apkopota sniegtā informācija no īstenošanā iesaistītajām institūcijām un vērtēta izpilde, pamatojoties uz norādītajiem politikas un darbības rezultātiem. Detalizēts izklāsts par visiem uzdevumiem ir iekļauts </w:t>
      </w:r>
      <w:r w:rsidR="002B586D" w:rsidRPr="00F56726">
        <w:rPr>
          <w:rFonts w:ascii="Times New Roman" w:hAnsi="Times New Roman" w:cs="Times New Roman"/>
          <w:sz w:val="24"/>
        </w:rPr>
        <w:t>2</w:t>
      </w:r>
      <w:r w:rsidRPr="00F56726">
        <w:rPr>
          <w:rFonts w:ascii="Times New Roman" w:hAnsi="Times New Roman" w:cs="Times New Roman"/>
          <w:sz w:val="24"/>
        </w:rPr>
        <w:t>.</w:t>
      </w:r>
      <w:r w:rsidR="00694A32">
        <w:rPr>
          <w:rFonts w:ascii="Times New Roman" w:hAnsi="Times New Roman" w:cs="Times New Roman"/>
          <w:sz w:val="24"/>
        </w:rPr>
        <w:t> </w:t>
      </w:r>
      <w:r w:rsidRPr="00F56726">
        <w:rPr>
          <w:rFonts w:ascii="Times New Roman" w:hAnsi="Times New Roman" w:cs="Times New Roman"/>
          <w:sz w:val="24"/>
        </w:rPr>
        <w:t>pielikumā.</w:t>
      </w:r>
    </w:p>
    <w:p w14:paraId="55B61AE0" w14:textId="77777777" w:rsidR="00C1095D" w:rsidRPr="00F56726" w:rsidRDefault="00C1095D" w:rsidP="0079465A">
      <w:pPr>
        <w:spacing w:after="0" w:line="276" w:lineRule="auto"/>
        <w:ind w:firstLine="720"/>
        <w:jc w:val="both"/>
        <w:rPr>
          <w:rFonts w:ascii="Times New Roman" w:hAnsi="Times New Roman" w:cs="Times New Roman"/>
          <w:sz w:val="24"/>
        </w:rPr>
      </w:pPr>
      <w:r w:rsidRPr="00F56726">
        <w:rPr>
          <w:rFonts w:ascii="Times New Roman" w:hAnsi="Times New Roman" w:cs="Times New Roman"/>
          <w:sz w:val="24"/>
        </w:rPr>
        <w:t>Rezultātu apkopošanā tika izmantota “satiksmes gaismu” pieeja un pasākumu izpilde vērtēta trīs kategorijās:</w:t>
      </w:r>
    </w:p>
    <w:p w14:paraId="4631E71B" w14:textId="77777777" w:rsidR="00C1095D" w:rsidRPr="00F56726" w:rsidRDefault="00C1095D" w:rsidP="00C1095D">
      <w:pPr>
        <w:pStyle w:val="ListParagraph"/>
        <w:numPr>
          <w:ilvl w:val="0"/>
          <w:numId w:val="8"/>
        </w:numPr>
        <w:ind w:left="567"/>
        <w:jc w:val="both"/>
        <w:rPr>
          <w:rFonts w:ascii="Times New Roman" w:hAnsi="Times New Roman" w:cs="Times New Roman"/>
          <w:b/>
          <w:sz w:val="24"/>
        </w:rPr>
      </w:pPr>
      <w:r w:rsidRPr="00F56726">
        <w:rPr>
          <w:rFonts w:ascii="Times New Roman" w:hAnsi="Times New Roman" w:cs="Times New Roman"/>
          <w:b/>
          <w:color w:val="538135" w:themeColor="accent6" w:themeShade="BF"/>
          <w:sz w:val="24"/>
        </w:rPr>
        <w:t>Izpildīts – uzdevums izpildīts vai tiek turpināts atbilstoši plānotajam;</w:t>
      </w:r>
    </w:p>
    <w:p w14:paraId="037BC796" w14:textId="77777777" w:rsidR="00C1095D" w:rsidRPr="00F56726" w:rsidRDefault="00C1095D" w:rsidP="00C1095D">
      <w:pPr>
        <w:pStyle w:val="ListParagraph"/>
        <w:numPr>
          <w:ilvl w:val="0"/>
          <w:numId w:val="8"/>
        </w:numPr>
        <w:ind w:left="567"/>
        <w:jc w:val="both"/>
        <w:rPr>
          <w:rFonts w:ascii="Times New Roman" w:hAnsi="Times New Roman" w:cs="Times New Roman"/>
          <w:b/>
          <w:sz w:val="24"/>
        </w:rPr>
      </w:pPr>
      <w:r w:rsidRPr="00F56726">
        <w:rPr>
          <w:rFonts w:ascii="Times New Roman" w:hAnsi="Times New Roman" w:cs="Times New Roman"/>
          <w:b/>
          <w:color w:val="FFC000" w:themeColor="accent4"/>
          <w:sz w:val="24"/>
        </w:rPr>
        <w:t>Izpildīts daļēji – uzdevums īstenots, bet nav sasniegts plānotais rezultāts;</w:t>
      </w:r>
    </w:p>
    <w:p w14:paraId="28046F92" w14:textId="6E5E19EF" w:rsidR="008B296F" w:rsidRPr="00F56726" w:rsidRDefault="00C1095D" w:rsidP="008B296F">
      <w:pPr>
        <w:pStyle w:val="ListParagraph"/>
        <w:numPr>
          <w:ilvl w:val="0"/>
          <w:numId w:val="8"/>
        </w:numPr>
        <w:ind w:left="567"/>
        <w:jc w:val="both"/>
        <w:rPr>
          <w:rFonts w:ascii="Times New Roman" w:hAnsi="Times New Roman" w:cs="Times New Roman"/>
          <w:b/>
          <w:sz w:val="24"/>
        </w:rPr>
      </w:pPr>
      <w:r w:rsidRPr="00F56726">
        <w:rPr>
          <w:rFonts w:ascii="Times New Roman" w:hAnsi="Times New Roman" w:cs="Times New Roman"/>
          <w:b/>
          <w:color w:val="FF0000"/>
          <w:sz w:val="24"/>
        </w:rPr>
        <w:t>Nav izpildīts – pasliktināšanās, neliels progress vai būtiski atpaliek no plānotā.</w:t>
      </w:r>
    </w:p>
    <w:p w14:paraId="2B15E953" w14:textId="77777777" w:rsidR="008B296F" w:rsidRPr="00F56726" w:rsidRDefault="008B296F" w:rsidP="008B296F">
      <w:pPr>
        <w:pStyle w:val="ListParagraph"/>
        <w:ind w:left="567"/>
        <w:jc w:val="both"/>
        <w:rPr>
          <w:rFonts w:ascii="Times New Roman" w:hAnsi="Times New Roman" w:cs="Times New Roman"/>
          <w:b/>
          <w:sz w:val="24"/>
        </w:rPr>
      </w:pPr>
    </w:p>
    <w:p w14:paraId="133E76F2" w14:textId="71921365" w:rsidR="008B296F" w:rsidRPr="00F56726" w:rsidRDefault="00694A32" w:rsidP="00694A32">
      <w:pPr>
        <w:pStyle w:val="ListParagraph"/>
        <w:spacing w:afterLines="120" w:after="288" w:line="276" w:lineRule="auto"/>
        <w:ind w:left="0" w:firstLine="720"/>
        <w:jc w:val="both"/>
        <w:rPr>
          <w:rFonts w:ascii="Times New Roman" w:hAnsi="Times New Roman" w:cs="Times New Roman"/>
          <w:sz w:val="24"/>
          <w:szCs w:val="24"/>
        </w:rPr>
      </w:pPr>
      <w:r>
        <w:rPr>
          <w:rFonts w:ascii="Times New Roman" w:hAnsi="Times New Roman" w:cs="Times New Roman"/>
          <w:sz w:val="24"/>
          <w:szCs w:val="24"/>
        </w:rPr>
        <w:t>Kopumā P</w:t>
      </w:r>
      <w:r w:rsidR="008B296F" w:rsidRPr="00F56726">
        <w:rPr>
          <w:rFonts w:ascii="Times New Roman" w:hAnsi="Times New Roman" w:cs="Times New Roman"/>
          <w:sz w:val="24"/>
          <w:szCs w:val="24"/>
        </w:rPr>
        <w:t xml:space="preserve">amatnostādņu plānā noteikto uzdevumu izpildes līmenis būtu vērtējams kā augsts, kas liecina par izvēlēto rīcības virzienu ieviešanas efektivitāti - </w:t>
      </w:r>
      <w:r>
        <w:rPr>
          <w:rFonts w:ascii="Times New Roman" w:hAnsi="Times New Roman" w:cs="Times New Roman"/>
          <w:sz w:val="24"/>
        </w:rPr>
        <w:t xml:space="preserve">no 39 </w:t>
      </w:r>
      <w:r>
        <w:rPr>
          <w:rFonts w:ascii="Times New Roman" w:hAnsi="Times New Roman" w:cs="Times New Roman"/>
          <w:sz w:val="24"/>
        </w:rPr>
        <w:br/>
        <w:t>P</w:t>
      </w:r>
      <w:r w:rsidR="008B296F" w:rsidRPr="00F56726">
        <w:rPr>
          <w:rFonts w:ascii="Times New Roman" w:hAnsi="Times New Roman" w:cs="Times New Roman"/>
          <w:sz w:val="24"/>
        </w:rPr>
        <w:t xml:space="preserve">amatnostādnēs iekļautajiem </w:t>
      </w:r>
      <w:r>
        <w:rPr>
          <w:rFonts w:ascii="Times New Roman" w:hAnsi="Times New Roman" w:cs="Times New Roman"/>
          <w:sz w:val="24"/>
        </w:rPr>
        <w:t>pasākumiem</w:t>
      </w:r>
      <w:r w:rsidR="008B296F" w:rsidRPr="00F56726">
        <w:rPr>
          <w:rFonts w:ascii="Times New Roman" w:hAnsi="Times New Roman" w:cs="Times New Roman"/>
          <w:sz w:val="24"/>
        </w:rPr>
        <w:t xml:space="preserve"> izpildīti ir </w:t>
      </w:r>
      <w:r w:rsidR="0042430B" w:rsidRPr="00F56726">
        <w:rPr>
          <w:rFonts w:ascii="Times New Roman" w:hAnsi="Times New Roman" w:cs="Times New Roman"/>
          <w:sz w:val="24"/>
        </w:rPr>
        <w:t>3</w:t>
      </w:r>
      <w:r w:rsidR="00497CE2" w:rsidRPr="00F56726">
        <w:rPr>
          <w:rFonts w:ascii="Times New Roman" w:hAnsi="Times New Roman" w:cs="Times New Roman"/>
          <w:sz w:val="24"/>
        </w:rPr>
        <w:t>3</w:t>
      </w:r>
      <w:r w:rsidR="008B296F" w:rsidRPr="00F56726">
        <w:rPr>
          <w:rFonts w:ascii="Times New Roman" w:hAnsi="Times New Roman" w:cs="Times New Roman"/>
          <w:sz w:val="24"/>
        </w:rPr>
        <w:t xml:space="preserve">. Kopumā </w:t>
      </w:r>
      <w:r w:rsidR="00FF43E9" w:rsidRPr="00F56726">
        <w:rPr>
          <w:rFonts w:ascii="Times New Roman" w:hAnsi="Times New Roman" w:cs="Times New Roman"/>
          <w:sz w:val="24"/>
        </w:rPr>
        <w:t>trīs</w:t>
      </w:r>
      <w:r w:rsidR="008B296F" w:rsidRPr="00F56726">
        <w:rPr>
          <w:rFonts w:ascii="Times New Roman" w:hAnsi="Times New Roman" w:cs="Times New Roman"/>
          <w:sz w:val="24"/>
        </w:rPr>
        <w:t xml:space="preserve"> </w:t>
      </w:r>
      <w:r>
        <w:rPr>
          <w:rFonts w:ascii="Times New Roman" w:hAnsi="Times New Roman" w:cs="Times New Roman"/>
          <w:sz w:val="24"/>
        </w:rPr>
        <w:t>pasākumi</w:t>
      </w:r>
      <w:r w:rsidR="008B296F" w:rsidRPr="00F56726">
        <w:rPr>
          <w:rFonts w:ascii="Times New Roman" w:hAnsi="Times New Roman" w:cs="Times New Roman"/>
          <w:sz w:val="24"/>
        </w:rPr>
        <w:t xml:space="preserve"> vērtējami kā daļēji izpildīti un </w:t>
      </w:r>
      <w:r w:rsidR="0042430B" w:rsidRPr="00F56726">
        <w:rPr>
          <w:rFonts w:ascii="Times New Roman" w:hAnsi="Times New Roman" w:cs="Times New Roman"/>
          <w:sz w:val="24"/>
        </w:rPr>
        <w:t>divi</w:t>
      </w:r>
      <w:r w:rsidR="008B296F" w:rsidRPr="00F56726">
        <w:rPr>
          <w:rFonts w:ascii="Times New Roman" w:hAnsi="Times New Roman" w:cs="Times New Roman"/>
          <w:sz w:val="24"/>
        </w:rPr>
        <w:t xml:space="preserve"> </w:t>
      </w:r>
      <w:r>
        <w:rPr>
          <w:rFonts w:ascii="Times New Roman" w:hAnsi="Times New Roman" w:cs="Times New Roman"/>
          <w:sz w:val="24"/>
        </w:rPr>
        <w:t>pasākumi</w:t>
      </w:r>
      <w:r w:rsidR="008B296F" w:rsidRPr="00F56726">
        <w:rPr>
          <w:rFonts w:ascii="Times New Roman" w:hAnsi="Times New Roman" w:cs="Times New Roman"/>
          <w:sz w:val="24"/>
        </w:rPr>
        <w:t xml:space="preserve"> – nav izpildīti (skat. </w:t>
      </w:r>
      <w:r w:rsidR="00812E36" w:rsidRPr="00F56726">
        <w:rPr>
          <w:rFonts w:ascii="Times New Roman" w:hAnsi="Times New Roman" w:cs="Times New Roman"/>
          <w:sz w:val="24"/>
        </w:rPr>
        <w:t>2</w:t>
      </w:r>
      <w:r w:rsidR="008B296F" w:rsidRPr="00F56726">
        <w:rPr>
          <w:rFonts w:ascii="Times New Roman" w:hAnsi="Times New Roman" w:cs="Times New Roman"/>
          <w:sz w:val="24"/>
        </w:rPr>
        <w:t>.</w:t>
      </w:r>
      <w:r>
        <w:rPr>
          <w:rFonts w:ascii="Times New Roman" w:hAnsi="Times New Roman" w:cs="Times New Roman"/>
          <w:sz w:val="24"/>
        </w:rPr>
        <w:t> </w:t>
      </w:r>
      <w:r w:rsidR="008B296F" w:rsidRPr="00F56726">
        <w:rPr>
          <w:rFonts w:ascii="Times New Roman" w:hAnsi="Times New Roman" w:cs="Times New Roman"/>
          <w:sz w:val="24"/>
        </w:rPr>
        <w:t xml:space="preserve">attēlu). </w:t>
      </w:r>
      <w:r w:rsidR="008B296F" w:rsidRPr="00F56726">
        <w:rPr>
          <w:rFonts w:ascii="Times New Roman" w:hAnsi="Times New Roman" w:cs="Times New Roman"/>
          <w:sz w:val="24"/>
          <w:szCs w:val="24"/>
        </w:rPr>
        <w:t>Vienlaikus, skaidrojot pasākumu izpildes līmeni, jān</w:t>
      </w:r>
      <w:r>
        <w:rPr>
          <w:rFonts w:ascii="Times New Roman" w:hAnsi="Times New Roman" w:cs="Times New Roman"/>
          <w:sz w:val="24"/>
          <w:szCs w:val="24"/>
        </w:rPr>
        <w:t>orāda, ka papildus finansējums P</w:t>
      </w:r>
      <w:r w:rsidR="008B296F" w:rsidRPr="00F56726">
        <w:rPr>
          <w:rFonts w:ascii="Times New Roman" w:hAnsi="Times New Roman" w:cs="Times New Roman"/>
          <w:sz w:val="24"/>
          <w:szCs w:val="24"/>
        </w:rPr>
        <w:t xml:space="preserve">amatnostādņu pasākumu īstenošanai netika piešķirts. Lielākā daļa noteikto pasākumu izpilde ietilpst institūciju regulārajos </w:t>
      </w:r>
      <w:r>
        <w:rPr>
          <w:rFonts w:ascii="Times New Roman" w:hAnsi="Times New Roman" w:cs="Times New Roman"/>
          <w:sz w:val="24"/>
          <w:szCs w:val="24"/>
        </w:rPr>
        <w:t>pienākumos. Tāpat jānorāda, ka P</w:t>
      </w:r>
      <w:r w:rsidR="008B296F" w:rsidRPr="00F56726">
        <w:rPr>
          <w:rFonts w:ascii="Times New Roman" w:hAnsi="Times New Roman" w:cs="Times New Roman"/>
          <w:sz w:val="24"/>
          <w:szCs w:val="24"/>
        </w:rPr>
        <w:t>amatnostādņu īstenošanai pārskata periodā tika piesaistīts dažādu finanšu fondu un programmu finansējums, ar ko izskaidrojami augstie izpildes rādītāji.</w:t>
      </w:r>
    </w:p>
    <w:p w14:paraId="545A164F" w14:textId="6FCDF4DF" w:rsidR="00C1095D" w:rsidRPr="00F56726" w:rsidRDefault="004C44BC" w:rsidP="00C1095D">
      <w:pPr>
        <w:rPr>
          <w:rFonts w:ascii="Times New Roman" w:hAnsi="Times New Roman" w:cs="Times New Roman"/>
          <w:sz w:val="20"/>
        </w:rPr>
      </w:pPr>
      <w:r w:rsidRPr="00F56726">
        <w:rPr>
          <w:rFonts w:ascii="Times New Roman" w:hAnsi="Times New Roman" w:cs="Times New Roman"/>
          <w:sz w:val="20"/>
        </w:rPr>
        <w:t>2</w:t>
      </w:r>
      <w:r w:rsidR="00982B33" w:rsidRPr="00F56726">
        <w:rPr>
          <w:rFonts w:ascii="Times New Roman" w:hAnsi="Times New Roman" w:cs="Times New Roman"/>
          <w:sz w:val="20"/>
        </w:rPr>
        <w:t>.attēls. Pamatnostādņu uzdevumu izpilde – izpildīts, izpildīts daļēji un nav izpildīts</w:t>
      </w:r>
    </w:p>
    <w:p w14:paraId="1F16A493" w14:textId="77777777" w:rsidR="00041105" w:rsidRPr="00F56726" w:rsidRDefault="00C1095D" w:rsidP="00C1095D">
      <w:pPr>
        <w:rPr>
          <w:rFonts w:ascii="Times New Roman" w:hAnsi="Times New Roman" w:cs="Times New Roman"/>
          <w:sz w:val="24"/>
        </w:rPr>
      </w:pPr>
      <w:r w:rsidRPr="00F56726">
        <w:rPr>
          <w:rFonts w:ascii="Times New Roman" w:hAnsi="Times New Roman" w:cs="Times New Roman"/>
          <w:noProof/>
          <w:sz w:val="24"/>
          <w:lang w:eastAsia="lv-LV"/>
        </w:rPr>
        <w:lastRenderedPageBreak/>
        <w:drawing>
          <wp:inline distT="0" distB="0" distL="0" distR="0" wp14:anchorId="095070E1" wp14:editId="178CEEBD">
            <wp:extent cx="5274310" cy="2936875"/>
            <wp:effectExtent l="0" t="0" r="254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2B46701" w14:textId="2635252C" w:rsidR="005D18E9" w:rsidRPr="00F56726" w:rsidRDefault="00041105" w:rsidP="00694A32">
      <w:pPr>
        <w:spacing w:after="120" w:line="276" w:lineRule="auto"/>
        <w:ind w:firstLine="720"/>
        <w:jc w:val="both"/>
        <w:rPr>
          <w:rFonts w:ascii="Times New Roman" w:hAnsi="Times New Roman" w:cs="Times New Roman"/>
          <w:sz w:val="24"/>
        </w:rPr>
      </w:pPr>
      <w:r w:rsidRPr="00F56726">
        <w:rPr>
          <w:rFonts w:ascii="Times New Roman" w:hAnsi="Times New Roman" w:cs="Times New Roman"/>
          <w:sz w:val="24"/>
        </w:rPr>
        <w:t>Vērtējot iestāžu ieguldījumu, jān</w:t>
      </w:r>
      <w:r w:rsidR="00694A32">
        <w:rPr>
          <w:rFonts w:ascii="Times New Roman" w:hAnsi="Times New Roman" w:cs="Times New Roman"/>
          <w:sz w:val="24"/>
        </w:rPr>
        <w:t>orāda, ka P</w:t>
      </w:r>
      <w:r w:rsidRPr="00F56726">
        <w:rPr>
          <w:rFonts w:ascii="Times New Roman" w:hAnsi="Times New Roman" w:cs="Times New Roman"/>
          <w:sz w:val="24"/>
        </w:rPr>
        <w:t>amatnostādņu plānā statistiski visvairāk uzdevumu tika deleģēti iekšlietu nozares iestādēm, jo kopā no 39 uzdevumiem, Iekšli</w:t>
      </w:r>
      <w:r w:rsidR="001D3759" w:rsidRPr="00F56726">
        <w:rPr>
          <w:rFonts w:ascii="Times New Roman" w:hAnsi="Times New Roman" w:cs="Times New Roman"/>
          <w:sz w:val="24"/>
        </w:rPr>
        <w:t>etu ministrija</w:t>
      </w:r>
      <w:r w:rsidRPr="00F56726">
        <w:rPr>
          <w:rFonts w:ascii="Times New Roman" w:hAnsi="Times New Roman" w:cs="Times New Roman"/>
          <w:sz w:val="24"/>
        </w:rPr>
        <w:t xml:space="preserve"> un Valsts policija bija atbildīgas par 19 uzdevumu izpildi. Pārējo nozaru iestādēm </w:t>
      </w:r>
      <w:r w:rsidRPr="00F56726">
        <w:rPr>
          <w:rFonts w:ascii="Times New Roman" w:hAnsi="Times New Roman" w:cs="Times New Roman"/>
          <w:sz w:val="24"/>
        </w:rPr>
        <w:t>atbildībā noteikto uzdevumu skaits bija mazāks: labklājības nozarei – 10 uzdevumi; tieslietu</w:t>
      </w:r>
      <w:r w:rsidR="00350ED2">
        <w:rPr>
          <w:rFonts w:ascii="Times New Roman" w:hAnsi="Times New Roman" w:cs="Times New Roman"/>
          <w:sz w:val="24"/>
        </w:rPr>
        <w:t xml:space="preserve"> nozarei</w:t>
      </w:r>
      <w:r w:rsidRPr="00F56726">
        <w:rPr>
          <w:rFonts w:ascii="Times New Roman" w:hAnsi="Times New Roman" w:cs="Times New Roman"/>
          <w:sz w:val="24"/>
        </w:rPr>
        <w:t xml:space="preserve"> – 4; </w:t>
      </w:r>
      <w:r w:rsidR="00C36F0F" w:rsidRPr="00F56726">
        <w:rPr>
          <w:rFonts w:ascii="Times New Roman" w:hAnsi="Times New Roman" w:cs="Times New Roman"/>
          <w:sz w:val="24"/>
        </w:rPr>
        <w:t xml:space="preserve">izglītības un zinātnes </w:t>
      </w:r>
      <w:r w:rsidR="00350ED2">
        <w:rPr>
          <w:rFonts w:ascii="Times New Roman" w:hAnsi="Times New Roman" w:cs="Times New Roman"/>
          <w:sz w:val="24"/>
        </w:rPr>
        <w:t xml:space="preserve">nozarei </w:t>
      </w:r>
      <w:r w:rsidR="00C36F0F" w:rsidRPr="00F56726">
        <w:rPr>
          <w:rFonts w:ascii="Times New Roman" w:hAnsi="Times New Roman" w:cs="Times New Roman"/>
          <w:sz w:val="24"/>
        </w:rPr>
        <w:t>(VISC) un veselības</w:t>
      </w:r>
      <w:r w:rsidR="00350ED2">
        <w:rPr>
          <w:rFonts w:ascii="Times New Roman" w:hAnsi="Times New Roman" w:cs="Times New Roman"/>
          <w:sz w:val="24"/>
        </w:rPr>
        <w:t xml:space="preserve"> nozarei pa</w:t>
      </w:r>
      <w:r w:rsidR="00C36F0F" w:rsidRPr="00F56726">
        <w:rPr>
          <w:rFonts w:ascii="Times New Roman" w:hAnsi="Times New Roman" w:cs="Times New Roman"/>
          <w:sz w:val="24"/>
        </w:rPr>
        <w:t xml:space="preserve"> 2; pa vienam uzdevumam aizsardzības (NBS) nozarei un Tiesībsarga birojam</w:t>
      </w:r>
      <w:r w:rsidRPr="00F56726">
        <w:rPr>
          <w:rFonts w:ascii="Times New Roman" w:hAnsi="Times New Roman" w:cs="Times New Roman"/>
          <w:sz w:val="24"/>
        </w:rPr>
        <w:t xml:space="preserve">. </w:t>
      </w:r>
      <w:r w:rsidR="00C36F0F" w:rsidRPr="00F56726">
        <w:rPr>
          <w:rFonts w:ascii="Times New Roman" w:hAnsi="Times New Roman" w:cs="Times New Roman"/>
          <w:sz w:val="24"/>
        </w:rPr>
        <w:t>Viena uzdevuma izpilde tika deleģēta</w:t>
      </w:r>
      <w:r w:rsidRPr="00F56726">
        <w:rPr>
          <w:rFonts w:ascii="Times New Roman" w:hAnsi="Times New Roman" w:cs="Times New Roman"/>
          <w:sz w:val="24"/>
        </w:rPr>
        <w:t xml:space="preserve"> </w:t>
      </w:r>
      <w:r w:rsidR="00694A32">
        <w:rPr>
          <w:rFonts w:ascii="Times New Roman" w:hAnsi="Times New Roman" w:cs="Times New Roman"/>
          <w:sz w:val="24"/>
        </w:rPr>
        <w:t>visām P</w:t>
      </w:r>
      <w:r w:rsidR="00DC20EC" w:rsidRPr="00F56726">
        <w:rPr>
          <w:rFonts w:ascii="Times New Roman" w:hAnsi="Times New Roman" w:cs="Times New Roman"/>
          <w:sz w:val="24"/>
        </w:rPr>
        <w:t>amatnostādņu izpildē iesaistītajām i</w:t>
      </w:r>
      <w:r w:rsidR="00694A32">
        <w:rPr>
          <w:rFonts w:ascii="Times New Roman" w:hAnsi="Times New Roman" w:cs="Times New Roman"/>
          <w:sz w:val="24"/>
        </w:rPr>
        <w:t>nstitūcijām</w:t>
      </w:r>
      <w:r w:rsidR="00DC20EC" w:rsidRPr="00F56726">
        <w:rPr>
          <w:rFonts w:ascii="Times New Roman" w:hAnsi="Times New Roman" w:cs="Times New Roman"/>
          <w:sz w:val="24"/>
        </w:rPr>
        <w:t>, NVO un pašvaldībām.</w:t>
      </w:r>
    </w:p>
    <w:p w14:paraId="36C26F49" w14:textId="03FCDB8E" w:rsidR="0079465A" w:rsidRPr="00F56726" w:rsidRDefault="0079465A" w:rsidP="00576150">
      <w:pPr>
        <w:spacing w:after="0" w:line="276" w:lineRule="auto"/>
        <w:jc w:val="both"/>
        <w:rPr>
          <w:rFonts w:ascii="Times New Roman" w:hAnsi="Times New Roman" w:cs="Times New Roman"/>
          <w:sz w:val="24"/>
        </w:rPr>
      </w:pPr>
    </w:p>
    <w:p w14:paraId="5C342034" w14:textId="3156AD26" w:rsidR="00EA1078" w:rsidRPr="00F56726" w:rsidRDefault="00812E36" w:rsidP="00694A32">
      <w:pPr>
        <w:jc w:val="both"/>
        <w:rPr>
          <w:rFonts w:ascii="Times New Roman" w:hAnsi="Times New Roman" w:cs="Times New Roman"/>
          <w:sz w:val="20"/>
        </w:rPr>
      </w:pPr>
      <w:r w:rsidRPr="00F56726">
        <w:rPr>
          <w:rFonts w:ascii="Times New Roman" w:hAnsi="Times New Roman" w:cs="Times New Roman"/>
          <w:sz w:val="20"/>
        </w:rPr>
        <w:t>6</w:t>
      </w:r>
      <w:r w:rsidR="00EA1078" w:rsidRPr="00F56726">
        <w:rPr>
          <w:rFonts w:ascii="Times New Roman" w:hAnsi="Times New Roman" w:cs="Times New Roman"/>
          <w:sz w:val="20"/>
        </w:rPr>
        <w:t>.</w:t>
      </w:r>
      <w:r w:rsidR="00694A32">
        <w:rPr>
          <w:rFonts w:ascii="Times New Roman" w:hAnsi="Times New Roman" w:cs="Times New Roman"/>
          <w:sz w:val="20"/>
        </w:rPr>
        <w:t> </w:t>
      </w:r>
      <w:r w:rsidR="00EA1078" w:rsidRPr="00F56726">
        <w:rPr>
          <w:rFonts w:ascii="Times New Roman" w:hAnsi="Times New Roman" w:cs="Times New Roman"/>
          <w:sz w:val="20"/>
        </w:rPr>
        <w:t xml:space="preserve">tabula. </w:t>
      </w:r>
      <w:r w:rsidR="00694A32">
        <w:rPr>
          <w:rFonts w:ascii="Times New Roman" w:hAnsi="Times New Roman" w:cs="Times New Roman"/>
          <w:sz w:val="20"/>
        </w:rPr>
        <w:t>P</w:t>
      </w:r>
      <w:r w:rsidR="00DD7337">
        <w:rPr>
          <w:rFonts w:ascii="Times New Roman" w:hAnsi="Times New Roman" w:cs="Times New Roman"/>
          <w:sz w:val="20"/>
        </w:rPr>
        <w:t>a</w:t>
      </w:r>
      <w:r w:rsidR="00694A32">
        <w:rPr>
          <w:rFonts w:ascii="Times New Roman" w:hAnsi="Times New Roman" w:cs="Times New Roman"/>
          <w:sz w:val="20"/>
        </w:rPr>
        <w:t>sākumu</w:t>
      </w:r>
      <w:r w:rsidR="00EA1078" w:rsidRPr="00F56726">
        <w:rPr>
          <w:rFonts w:ascii="Times New Roman" w:hAnsi="Times New Roman" w:cs="Times New Roman"/>
          <w:sz w:val="20"/>
        </w:rPr>
        <w:t xml:space="preserve"> izpilde dalījumā pēc atbildīgās nozares (skaits)</w:t>
      </w:r>
    </w:p>
    <w:tbl>
      <w:tblPr>
        <w:tblStyle w:val="ListTable7Colorful-Accent3"/>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2"/>
        <w:gridCol w:w="1375"/>
        <w:gridCol w:w="1375"/>
        <w:gridCol w:w="1377"/>
        <w:gridCol w:w="1686"/>
        <w:gridCol w:w="1066"/>
      </w:tblGrid>
      <w:tr w:rsidR="00AD1BED" w:rsidRPr="00F56726" w14:paraId="5A5CF79A" w14:textId="77777777" w:rsidTr="00AD1BED">
        <w:trPr>
          <w:cnfStyle w:val="100000000000" w:firstRow="1" w:lastRow="0" w:firstColumn="0" w:lastColumn="0" w:oddVBand="0" w:evenVBand="0" w:oddHBand="0" w:evenHBand="0" w:firstRowFirstColumn="0" w:firstRowLastColumn="0" w:lastRowFirstColumn="0" w:lastRowLastColumn="0"/>
          <w:trHeight w:val="690"/>
        </w:trPr>
        <w:tc>
          <w:tcPr>
            <w:cnfStyle w:val="001000000100" w:firstRow="0" w:lastRow="0" w:firstColumn="1" w:lastColumn="0" w:oddVBand="0" w:evenVBand="0" w:oddHBand="0" w:evenHBand="0" w:firstRowFirstColumn="1" w:firstRowLastColumn="0" w:lastRowFirstColumn="0" w:lastRowLastColumn="0"/>
            <w:tcW w:w="1237" w:type="pct"/>
            <w:noWrap/>
          </w:tcPr>
          <w:p w14:paraId="56C45F2E" w14:textId="77777777" w:rsidR="00EA1078" w:rsidRPr="00F56726" w:rsidRDefault="00EA1078" w:rsidP="00EA1078">
            <w:pPr>
              <w:jc w:val="center"/>
              <w:rPr>
                <w:rFonts w:ascii="Times New Roman" w:eastAsiaTheme="minorEastAsia" w:hAnsi="Times New Roman" w:cs="Times New Roman"/>
                <w:b/>
                <w:i w:val="0"/>
                <w:color w:val="auto"/>
                <w:sz w:val="24"/>
                <w:szCs w:val="24"/>
              </w:rPr>
            </w:pPr>
            <w:r w:rsidRPr="00F56726">
              <w:rPr>
                <w:rFonts w:ascii="Times New Roman" w:eastAsiaTheme="minorEastAsia" w:hAnsi="Times New Roman" w:cs="Times New Roman"/>
                <w:b/>
                <w:i w:val="0"/>
                <w:color w:val="auto"/>
                <w:sz w:val="24"/>
                <w:szCs w:val="24"/>
              </w:rPr>
              <w:t>Par uzdevumu</w:t>
            </w:r>
          </w:p>
          <w:p w14:paraId="46843DF4" w14:textId="77777777" w:rsidR="00EA1078" w:rsidRPr="00F56726" w:rsidRDefault="00EA1078" w:rsidP="00EA1078">
            <w:pPr>
              <w:jc w:val="center"/>
              <w:rPr>
                <w:rFonts w:ascii="Times New Roman" w:eastAsiaTheme="minorEastAsia" w:hAnsi="Times New Roman" w:cs="Times New Roman"/>
                <w:color w:val="auto"/>
                <w:sz w:val="24"/>
                <w:szCs w:val="24"/>
              </w:rPr>
            </w:pPr>
            <w:r w:rsidRPr="00F56726">
              <w:rPr>
                <w:rFonts w:ascii="Times New Roman" w:eastAsiaTheme="minorEastAsia" w:hAnsi="Times New Roman" w:cs="Times New Roman"/>
                <w:b/>
                <w:i w:val="0"/>
                <w:color w:val="auto"/>
                <w:sz w:val="24"/>
                <w:szCs w:val="24"/>
              </w:rPr>
              <w:t>izpildi atbildīgās nozares</w:t>
            </w:r>
          </w:p>
        </w:tc>
        <w:tc>
          <w:tcPr>
            <w:tcW w:w="752" w:type="pct"/>
          </w:tcPr>
          <w:p w14:paraId="5A49961A" w14:textId="77777777" w:rsidR="00EA1078" w:rsidRPr="00F56726" w:rsidRDefault="00EA1078" w:rsidP="00EA1078">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i w:val="0"/>
                <w:color w:val="auto"/>
                <w:sz w:val="24"/>
                <w:szCs w:val="24"/>
              </w:rPr>
            </w:pPr>
            <w:r w:rsidRPr="00F56726">
              <w:rPr>
                <w:rFonts w:ascii="Times New Roman" w:eastAsiaTheme="minorEastAsia" w:hAnsi="Times New Roman" w:cs="Times New Roman"/>
                <w:b/>
                <w:i w:val="0"/>
                <w:color w:val="auto"/>
                <w:sz w:val="24"/>
                <w:szCs w:val="24"/>
              </w:rPr>
              <w:t>Izpildīts</w:t>
            </w:r>
          </w:p>
        </w:tc>
        <w:tc>
          <w:tcPr>
            <w:tcW w:w="752" w:type="pct"/>
          </w:tcPr>
          <w:p w14:paraId="541042D4" w14:textId="77777777" w:rsidR="00EA1078" w:rsidRPr="00F56726" w:rsidRDefault="00EA1078" w:rsidP="00EA1078">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i w:val="0"/>
                <w:color w:val="auto"/>
                <w:sz w:val="24"/>
                <w:szCs w:val="24"/>
              </w:rPr>
            </w:pPr>
            <w:r w:rsidRPr="00F56726">
              <w:rPr>
                <w:rFonts w:ascii="Times New Roman" w:eastAsiaTheme="minorEastAsia" w:hAnsi="Times New Roman" w:cs="Times New Roman"/>
                <w:b/>
                <w:i w:val="0"/>
                <w:color w:val="auto"/>
                <w:sz w:val="24"/>
                <w:szCs w:val="24"/>
              </w:rPr>
              <w:t>Daļēji izpildīts</w:t>
            </w:r>
          </w:p>
        </w:tc>
        <w:tc>
          <w:tcPr>
            <w:tcW w:w="753" w:type="pct"/>
          </w:tcPr>
          <w:p w14:paraId="0EE0A1A0" w14:textId="77777777" w:rsidR="00EA1078" w:rsidRPr="00F56726" w:rsidRDefault="00EA1078" w:rsidP="00EA1078">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i w:val="0"/>
                <w:color w:val="auto"/>
                <w:sz w:val="24"/>
                <w:szCs w:val="24"/>
              </w:rPr>
            </w:pPr>
            <w:r w:rsidRPr="00F56726">
              <w:rPr>
                <w:rFonts w:ascii="Times New Roman" w:eastAsiaTheme="minorEastAsia" w:hAnsi="Times New Roman" w:cs="Times New Roman"/>
                <w:b/>
                <w:i w:val="0"/>
                <w:color w:val="auto"/>
                <w:sz w:val="24"/>
                <w:szCs w:val="24"/>
              </w:rPr>
              <w:t>Neizpildīts</w:t>
            </w:r>
          </w:p>
        </w:tc>
        <w:tc>
          <w:tcPr>
            <w:tcW w:w="922" w:type="pct"/>
          </w:tcPr>
          <w:p w14:paraId="5AA52C19" w14:textId="77777777" w:rsidR="00EA1078" w:rsidRPr="00F56726" w:rsidRDefault="00EA1078" w:rsidP="00EA1078">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i w:val="0"/>
                <w:color w:val="auto"/>
                <w:sz w:val="24"/>
                <w:szCs w:val="24"/>
              </w:rPr>
            </w:pPr>
            <w:r w:rsidRPr="00F56726">
              <w:rPr>
                <w:rFonts w:ascii="Times New Roman" w:eastAsiaTheme="minorEastAsia" w:hAnsi="Times New Roman" w:cs="Times New Roman"/>
                <w:b/>
                <w:i w:val="0"/>
                <w:color w:val="auto"/>
                <w:sz w:val="24"/>
                <w:szCs w:val="24"/>
              </w:rPr>
              <w:t>Nav nepieciešams</w:t>
            </w:r>
          </w:p>
        </w:tc>
        <w:tc>
          <w:tcPr>
            <w:tcW w:w="583" w:type="pct"/>
          </w:tcPr>
          <w:p w14:paraId="0D99A509" w14:textId="77777777" w:rsidR="00EA1078" w:rsidRPr="00F56726" w:rsidRDefault="00EA1078" w:rsidP="00FE4646">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i w:val="0"/>
                <w:color w:val="auto"/>
                <w:sz w:val="24"/>
                <w:szCs w:val="24"/>
              </w:rPr>
            </w:pPr>
            <w:r w:rsidRPr="00F56726">
              <w:rPr>
                <w:rFonts w:ascii="Times New Roman" w:eastAsiaTheme="minorEastAsia" w:hAnsi="Times New Roman" w:cs="Times New Roman"/>
                <w:b/>
                <w:i w:val="0"/>
                <w:color w:val="auto"/>
                <w:sz w:val="24"/>
                <w:szCs w:val="24"/>
              </w:rPr>
              <w:t>Kopā</w:t>
            </w:r>
          </w:p>
        </w:tc>
      </w:tr>
      <w:tr w:rsidR="00AD1BED" w:rsidRPr="00F56726" w14:paraId="61598B61" w14:textId="77777777" w:rsidTr="00AD1BED">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1237" w:type="pct"/>
            <w:noWrap/>
          </w:tcPr>
          <w:p w14:paraId="3B93A4AA" w14:textId="77777777" w:rsidR="00EA1078" w:rsidRPr="00F56726" w:rsidRDefault="00EA1078">
            <w:pPr>
              <w:rPr>
                <w:rFonts w:ascii="Times New Roman" w:eastAsiaTheme="minorEastAsia" w:hAnsi="Times New Roman" w:cs="Times New Roman"/>
                <w:i w:val="0"/>
                <w:color w:val="auto"/>
                <w:sz w:val="24"/>
                <w:szCs w:val="24"/>
              </w:rPr>
            </w:pPr>
            <w:r w:rsidRPr="00F56726">
              <w:rPr>
                <w:rFonts w:ascii="Times New Roman" w:eastAsiaTheme="minorEastAsia" w:hAnsi="Times New Roman" w:cs="Times New Roman"/>
                <w:i w:val="0"/>
                <w:color w:val="auto"/>
                <w:sz w:val="24"/>
                <w:szCs w:val="24"/>
              </w:rPr>
              <w:t>Iekšlietu</w:t>
            </w:r>
          </w:p>
        </w:tc>
        <w:tc>
          <w:tcPr>
            <w:tcW w:w="752" w:type="pct"/>
          </w:tcPr>
          <w:p w14:paraId="2A20DFCE" w14:textId="1159F1FD" w:rsidR="00EA1078" w:rsidRPr="00F56726" w:rsidRDefault="00A5618D"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F56726">
              <w:rPr>
                <w:rFonts w:ascii="Times New Roman" w:eastAsiaTheme="minorEastAsia" w:hAnsi="Times New Roman" w:cs="Times New Roman"/>
                <w:color w:val="auto"/>
                <w:sz w:val="24"/>
                <w:szCs w:val="24"/>
              </w:rPr>
              <w:t>1</w:t>
            </w:r>
            <w:r w:rsidR="00497CE2" w:rsidRPr="00F56726">
              <w:rPr>
                <w:rFonts w:ascii="Times New Roman" w:eastAsiaTheme="minorEastAsia" w:hAnsi="Times New Roman" w:cs="Times New Roman"/>
                <w:color w:val="auto"/>
                <w:sz w:val="24"/>
                <w:szCs w:val="24"/>
              </w:rPr>
              <w:t>5</w:t>
            </w:r>
          </w:p>
        </w:tc>
        <w:tc>
          <w:tcPr>
            <w:tcW w:w="752" w:type="pct"/>
          </w:tcPr>
          <w:p w14:paraId="4A36B7B4" w14:textId="581829F3" w:rsidR="00EA1078" w:rsidRPr="00F56726" w:rsidRDefault="00497CE2"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F56726">
              <w:rPr>
                <w:rFonts w:ascii="Times New Roman" w:eastAsiaTheme="minorEastAsia" w:hAnsi="Times New Roman" w:cs="Times New Roman"/>
                <w:color w:val="auto"/>
                <w:sz w:val="24"/>
                <w:szCs w:val="24"/>
              </w:rPr>
              <w:t>3</w:t>
            </w:r>
          </w:p>
        </w:tc>
        <w:tc>
          <w:tcPr>
            <w:tcW w:w="753" w:type="pct"/>
          </w:tcPr>
          <w:p w14:paraId="30325460" w14:textId="577D4552" w:rsidR="00EA1078" w:rsidRPr="00F56726" w:rsidRDefault="00EA1078"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922" w:type="pct"/>
          </w:tcPr>
          <w:p w14:paraId="15DBB481" w14:textId="528871A9" w:rsidR="00EA1078" w:rsidRPr="00F56726" w:rsidRDefault="00D20B87"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F56726">
              <w:rPr>
                <w:rFonts w:ascii="Times New Roman" w:eastAsiaTheme="minorEastAsia" w:hAnsi="Times New Roman" w:cs="Times New Roman"/>
                <w:color w:val="auto"/>
                <w:sz w:val="24"/>
                <w:szCs w:val="24"/>
              </w:rPr>
              <w:t>1</w:t>
            </w:r>
          </w:p>
        </w:tc>
        <w:tc>
          <w:tcPr>
            <w:tcW w:w="583" w:type="pct"/>
          </w:tcPr>
          <w:p w14:paraId="28A8733C" w14:textId="77777777" w:rsidR="00EA1078" w:rsidRPr="00F56726" w:rsidRDefault="00A5618D"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auto"/>
                <w:sz w:val="24"/>
                <w:szCs w:val="24"/>
              </w:rPr>
            </w:pPr>
            <w:r w:rsidRPr="00F56726">
              <w:rPr>
                <w:rFonts w:ascii="Times New Roman" w:eastAsiaTheme="minorEastAsia" w:hAnsi="Times New Roman" w:cs="Times New Roman"/>
                <w:b/>
                <w:color w:val="auto"/>
                <w:sz w:val="24"/>
                <w:szCs w:val="24"/>
              </w:rPr>
              <w:t>19</w:t>
            </w:r>
          </w:p>
        </w:tc>
      </w:tr>
      <w:tr w:rsidR="00AD1BED" w:rsidRPr="00F56726" w14:paraId="1004C46A" w14:textId="77777777" w:rsidTr="00AD1BED">
        <w:trPr>
          <w:trHeight w:val="280"/>
        </w:trPr>
        <w:tc>
          <w:tcPr>
            <w:cnfStyle w:val="001000000000" w:firstRow="0" w:lastRow="0" w:firstColumn="1" w:lastColumn="0" w:oddVBand="0" w:evenVBand="0" w:oddHBand="0" w:evenHBand="0" w:firstRowFirstColumn="0" w:firstRowLastColumn="0" w:lastRowFirstColumn="0" w:lastRowLastColumn="0"/>
            <w:tcW w:w="1237" w:type="pct"/>
            <w:noWrap/>
          </w:tcPr>
          <w:p w14:paraId="4344E620" w14:textId="77777777" w:rsidR="00EA1078" w:rsidRPr="00F56726" w:rsidRDefault="00EA1078">
            <w:pPr>
              <w:rPr>
                <w:rFonts w:ascii="Times New Roman" w:eastAsiaTheme="minorEastAsia" w:hAnsi="Times New Roman" w:cs="Times New Roman"/>
                <w:i w:val="0"/>
                <w:color w:val="auto"/>
                <w:sz w:val="24"/>
                <w:szCs w:val="24"/>
              </w:rPr>
            </w:pPr>
            <w:r w:rsidRPr="00F56726">
              <w:rPr>
                <w:rFonts w:ascii="Times New Roman" w:eastAsiaTheme="minorEastAsia" w:hAnsi="Times New Roman" w:cs="Times New Roman"/>
                <w:i w:val="0"/>
                <w:color w:val="auto"/>
                <w:sz w:val="24"/>
                <w:szCs w:val="24"/>
              </w:rPr>
              <w:t>Labklājības</w:t>
            </w:r>
          </w:p>
        </w:tc>
        <w:tc>
          <w:tcPr>
            <w:tcW w:w="752" w:type="pct"/>
          </w:tcPr>
          <w:p w14:paraId="453D23F4" w14:textId="08CB507D" w:rsidR="00EA1078" w:rsidRPr="00F56726" w:rsidRDefault="00D20B87"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F56726">
              <w:rPr>
                <w:rFonts w:ascii="Times New Roman" w:eastAsiaTheme="minorEastAsia" w:hAnsi="Times New Roman" w:cs="Times New Roman"/>
                <w:color w:val="auto"/>
                <w:sz w:val="24"/>
                <w:szCs w:val="24"/>
              </w:rPr>
              <w:t>9</w:t>
            </w:r>
          </w:p>
        </w:tc>
        <w:tc>
          <w:tcPr>
            <w:tcW w:w="752" w:type="pct"/>
          </w:tcPr>
          <w:p w14:paraId="559928AC" w14:textId="77777777" w:rsidR="00EA1078" w:rsidRPr="00F56726" w:rsidRDefault="00EA1078"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753" w:type="pct"/>
          </w:tcPr>
          <w:p w14:paraId="6FBA30F0" w14:textId="77777777" w:rsidR="00EA1078" w:rsidRPr="00F56726" w:rsidRDefault="00A5618D"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F56726">
              <w:rPr>
                <w:rFonts w:ascii="Times New Roman" w:eastAsiaTheme="minorEastAsia" w:hAnsi="Times New Roman" w:cs="Times New Roman"/>
                <w:color w:val="auto"/>
                <w:sz w:val="24"/>
                <w:szCs w:val="24"/>
              </w:rPr>
              <w:t>1</w:t>
            </w:r>
          </w:p>
        </w:tc>
        <w:tc>
          <w:tcPr>
            <w:tcW w:w="922" w:type="pct"/>
          </w:tcPr>
          <w:p w14:paraId="54F45AF3" w14:textId="77777777" w:rsidR="00EA1078" w:rsidRPr="00F56726" w:rsidRDefault="00EA1078"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583" w:type="pct"/>
          </w:tcPr>
          <w:p w14:paraId="3D520E8B" w14:textId="77777777" w:rsidR="00EA1078" w:rsidRPr="00F56726" w:rsidRDefault="00A5618D"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sz w:val="24"/>
                <w:szCs w:val="24"/>
              </w:rPr>
            </w:pPr>
            <w:r w:rsidRPr="00F56726">
              <w:rPr>
                <w:rFonts w:ascii="Times New Roman" w:eastAsiaTheme="minorEastAsia" w:hAnsi="Times New Roman" w:cs="Times New Roman"/>
                <w:b/>
                <w:color w:val="auto"/>
                <w:sz w:val="24"/>
                <w:szCs w:val="24"/>
              </w:rPr>
              <w:t>10</w:t>
            </w:r>
          </w:p>
        </w:tc>
      </w:tr>
      <w:tr w:rsidR="00AD1BED" w:rsidRPr="00F56726" w14:paraId="5EFD5F41" w14:textId="77777777" w:rsidTr="00AD1BED">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237" w:type="pct"/>
            <w:noWrap/>
          </w:tcPr>
          <w:p w14:paraId="21EFC8C9" w14:textId="77777777" w:rsidR="00EA1078" w:rsidRPr="00F56726" w:rsidRDefault="00EA1078">
            <w:pPr>
              <w:rPr>
                <w:rFonts w:ascii="Times New Roman" w:eastAsiaTheme="minorEastAsia" w:hAnsi="Times New Roman" w:cs="Times New Roman"/>
                <w:i w:val="0"/>
                <w:color w:val="auto"/>
                <w:sz w:val="24"/>
                <w:szCs w:val="24"/>
              </w:rPr>
            </w:pPr>
            <w:r w:rsidRPr="00F56726">
              <w:rPr>
                <w:rFonts w:ascii="Times New Roman" w:eastAsiaTheme="minorEastAsia" w:hAnsi="Times New Roman" w:cs="Times New Roman"/>
                <w:i w:val="0"/>
                <w:color w:val="auto"/>
                <w:sz w:val="24"/>
                <w:szCs w:val="24"/>
              </w:rPr>
              <w:t>Tieslietu</w:t>
            </w:r>
          </w:p>
        </w:tc>
        <w:tc>
          <w:tcPr>
            <w:tcW w:w="752" w:type="pct"/>
          </w:tcPr>
          <w:p w14:paraId="06F69C4B" w14:textId="77777777" w:rsidR="00EA1078" w:rsidRPr="00F56726" w:rsidRDefault="00A5618D"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F56726">
              <w:rPr>
                <w:rFonts w:ascii="Times New Roman" w:eastAsiaTheme="minorEastAsia" w:hAnsi="Times New Roman" w:cs="Times New Roman"/>
                <w:color w:val="auto"/>
                <w:sz w:val="24"/>
                <w:szCs w:val="24"/>
              </w:rPr>
              <w:t>4</w:t>
            </w:r>
          </w:p>
        </w:tc>
        <w:tc>
          <w:tcPr>
            <w:tcW w:w="752" w:type="pct"/>
          </w:tcPr>
          <w:p w14:paraId="3DD6917C" w14:textId="77777777" w:rsidR="00EA1078" w:rsidRPr="00F56726" w:rsidRDefault="00EA1078"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753" w:type="pct"/>
          </w:tcPr>
          <w:p w14:paraId="6B980A47" w14:textId="77777777" w:rsidR="00EA1078" w:rsidRPr="00F56726" w:rsidRDefault="00EA1078"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922" w:type="pct"/>
          </w:tcPr>
          <w:p w14:paraId="42CF2387" w14:textId="77777777" w:rsidR="00EA1078" w:rsidRPr="00F56726" w:rsidRDefault="00EA1078"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583" w:type="pct"/>
          </w:tcPr>
          <w:p w14:paraId="1F92D4E0" w14:textId="77777777" w:rsidR="00EA1078" w:rsidRPr="00F56726" w:rsidRDefault="00A5618D"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auto"/>
                <w:sz w:val="24"/>
                <w:szCs w:val="24"/>
              </w:rPr>
            </w:pPr>
            <w:r w:rsidRPr="00F56726">
              <w:rPr>
                <w:rFonts w:ascii="Times New Roman" w:eastAsiaTheme="minorEastAsia" w:hAnsi="Times New Roman" w:cs="Times New Roman"/>
                <w:b/>
                <w:color w:val="auto"/>
                <w:sz w:val="24"/>
                <w:szCs w:val="24"/>
              </w:rPr>
              <w:t>4</w:t>
            </w:r>
          </w:p>
        </w:tc>
      </w:tr>
      <w:tr w:rsidR="00AD1BED" w:rsidRPr="00F56726" w14:paraId="5081654C" w14:textId="77777777" w:rsidTr="00AD1BED">
        <w:trPr>
          <w:trHeight w:val="274"/>
        </w:trPr>
        <w:tc>
          <w:tcPr>
            <w:cnfStyle w:val="001000000000" w:firstRow="0" w:lastRow="0" w:firstColumn="1" w:lastColumn="0" w:oddVBand="0" w:evenVBand="0" w:oddHBand="0" w:evenHBand="0" w:firstRowFirstColumn="0" w:firstRowLastColumn="0" w:lastRowFirstColumn="0" w:lastRowLastColumn="0"/>
            <w:tcW w:w="1237" w:type="pct"/>
            <w:noWrap/>
          </w:tcPr>
          <w:p w14:paraId="393C1E33" w14:textId="77777777" w:rsidR="00EA1078" w:rsidRPr="00F56726" w:rsidRDefault="00EA1078">
            <w:pPr>
              <w:rPr>
                <w:rFonts w:ascii="Times New Roman" w:eastAsiaTheme="minorEastAsia" w:hAnsi="Times New Roman" w:cs="Times New Roman"/>
                <w:i w:val="0"/>
                <w:color w:val="auto"/>
                <w:sz w:val="24"/>
                <w:szCs w:val="24"/>
              </w:rPr>
            </w:pPr>
            <w:r w:rsidRPr="00F56726">
              <w:rPr>
                <w:rFonts w:ascii="Times New Roman" w:eastAsiaTheme="minorEastAsia" w:hAnsi="Times New Roman" w:cs="Times New Roman"/>
                <w:i w:val="0"/>
                <w:color w:val="auto"/>
                <w:sz w:val="24"/>
                <w:szCs w:val="24"/>
              </w:rPr>
              <w:t>Izglītības un zinātnes</w:t>
            </w:r>
          </w:p>
        </w:tc>
        <w:tc>
          <w:tcPr>
            <w:tcW w:w="752" w:type="pct"/>
          </w:tcPr>
          <w:p w14:paraId="525F5F58" w14:textId="3094ADBC" w:rsidR="00EA1078" w:rsidRPr="00F56726" w:rsidRDefault="00D20B87"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F56726">
              <w:rPr>
                <w:rFonts w:ascii="Times New Roman" w:eastAsiaTheme="minorEastAsia" w:hAnsi="Times New Roman" w:cs="Times New Roman"/>
                <w:color w:val="auto"/>
                <w:sz w:val="24"/>
                <w:szCs w:val="24"/>
              </w:rPr>
              <w:t>2</w:t>
            </w:r>
          </w:p>
        </w:tc>
        <w:tc>
          <w:tcPr>
            <w:tcW w:w="752" w:type="pct"/>
          </w:tcPr>
          <w:p w14:paraId="2FD9A47D" w14:textId="77777777" w:rsidR="00EA1078" w:rsidRPr="00F56726" w:rsidRDefault="00EA1078"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753" w:type="pct"/>
          </w:tcPr>
          <w:p w14:paraId="4B880A01" w14:textId="77777777" w:rsidR="00EA1078" w:rsidRPr="00F56726" w:rsidRDefault="00EA1078"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922" w:type="pct"/>
          </w:tcPr>
          <w:p w14:paraId="3CF4A3DA" w14:textId="77777777" w:rsidR="00EA1078" w:rsidRPr="00F56726" w:rsidRDefault="00EA1078"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583" w:type="pct"/>
          </w:tcPr>
          <w:p w14:paraId="103EB3B8" w14:textId="77777777" w:rsidR="00EA1078" w:rsidRPr="00F56726" w:rsidRDefault="00A5618D"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sz w:val="24"/>
                <w:szCs w:val="24"/>
              </w:rPr>
            </w:pPr>
            <w:r w:rsidRPr="00F56726">
              <w:rPr>
                <w:rFonts w:ascii="Times New Roman" w:eastAsiaTheme="minorEastAsia" w:hAnsi="Times New Roman" w:cs="Times New Roman"/>
                <w:b/>
                <w:color w:val="auto"/>
                <w:sz w:val="24"/>
                <w:szCs w:val="24"/>
              </w:rPr>
              <w:t>2</w:t>
            </w:r>
          </w:p>
        </w:tc>
      </w:tr>
      <w:tr w:rsidR="00AD1BED" w:rsidRPr="00F56726" w14:paraId="79FFFA86" w14:textId="77777777" w:rsidTr="00AD1BED">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237" w:type="pct"/>
            <w:noWrap/>
          </w:tcPr>
          <w:p w14:paraId="0F17EB14" w14:textId="77777777" w:rsidR="00EA1078" w:rsidRPr="00F56726" w:rsidRDefault="00EA1078">
            <w:pPr>
              <w:rPr>
                <w:rFonts w:ascii="Times New Roman" w:eastAsiaTheme="minorEastAsia" w:hAnsi="Times New Roman" w:cs="Times New Roman"/>
                <w:i w:val="0"/>
                <w:color w:val="auto"/>
                <w:sz w:val="24"/>
                <w:szCs w:val="24"/>
              </w:rPr>
            </w:pPr>
            <w:r w:rsidRPr="00F56726">
              <w:rPr>
                <w:rFonts w:ascii="Times New Roman" w:eastAsiaTheme="minorEastAsia" w:hAnsi="Times New Roman" w:cs="Times New Roman"/>
                <w:i w:val="0"/>
                <w:color w:val="auto"/>
                <w:sz w:val="24"/>
                <w:szCs w:val="24"/>
              </w:rPr>
              <w:t>Veselības</w:t>
            </w:r>
          </w:p>
        </w:tc>
        <w:tc>
          <w:tcPr>
            <w:tcW w:w="752" w:type="pct"/>
          </w:tcPr>
          <w:p w14:paraId="23A22945" w14:textId="3239A9A8" w:rsidR="00EA1078" w:rsidRPr="00F56726" w:rsidRDefault="00D20B87"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F56726">
              <w:rPr>
                <w:rFonts w:ascii="Times New Roman" w:eastAsiaTheme="minorEastAsia" w:hAnsi="Times New Roman" w:cs="Times New Roman"/>
                <w:color w:val="auto"/>
                <w:sz w:val="24"/>
                <w:szCs w:val="24"/>
              </w:rPr>
              <w:t>2</w:t>
            </w:r>
          </w:p>
        </w:tc>
        <w:tc>
          <w:tcPr>
            <w:tcW w:w="752" w:type="pct"/>
          </w:tcPr>
          <w:p w14:paraId="1F160F17" w14:textId="77777777" w:rsidR="00EA1078" w:rsidRPr="00F56726" w:rsidRDefault="00EA1078"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753" w:type="pct"/>
          </w:tcPr>
          <w:p w14:paraId="2C4DA2B9" w14:textId="77777777" w:rsidR="00EA1078" w:rsidRPr="00F56726" w:rsidRDefault="00EA1078"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922" w:type="pct"/>
          </w:tcPr>
          <w:p w14:paraId="396863FB" w14:textId="77777777" w:rsidR="00EA1078" w:rsidRPr="00F56726" w:rsidRDefault="00EA1078"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583" w:type="pct"/>
          </w:tcPr>
          <w:p w14:paraId="74D066AD" w14:textId="77777777" w:rsidR="00EA1078" w:rsidRPr="00F56726" w:rsidRDefault="00A5618D"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auto"/>
                <w:sz w:val="24"/>
                <w:szCs w:val="24"/>
              </w:rPr>
            </w:pPr>
            <w:r w:rsidRPr="00F56726">
              <w:rPr>
                <w:rFonts w:ascii="Times New Roman" w:eastAsiaTheme="minorEastAsia" w:hAnsi="Times New Roman" w:cs="Times New Roman"/>
                <w:b/>
                <w:color w:val="auto"/>
                <w:sz w:val="24"/>
                <w:szCs w:val="24"/>
              </w:rPr>
              <w:t>2</w:t>
            </w:r>
          </w:p>
        </w:tc>
      </w:tr>
      <w:tr w:rsidR="00AD1BED" w:rsidRPr="00F56726" w14:paraId="37822849" w14:textId="77777777" w:rsidTr="00AD1BED">
        <w:trPr>
          <w:trHeight w:val="296"/>
        </w:trPr>
        <w:tc>
          <w:tcPr>
            <w:cnfStyle w:val="001000000000" w:firstRow="0" w:lastRow="0" w:firstColumn="1" w:lastColumn="0" w:oddVBand="0" w:evenVBand="0" w:oddHBand="0" w:evenHBand="0" w:firstRowFirstColumn="0" w:firstRowLastColumn="0" w:lastRowFirstColumn="0" w:lastRowLastColumn="0"/>
            <w:tcW w:w="1237" w:type="pct"/>
            <w:noWrap/>
          </w:tcPr>
          <w:p w14:paraId="6C3AD44C" w14:textId="77777777" w:rsidR="00EA1078" w:rsidRPr="00F56726" w:rsidRDefault="00EA1078">
            <w:pPr>
              <w:rPr>
                <w:rFonts w:ascii="Times New Roman" w:eastAsiaTheme="minorEastAsia" w:hAnsi="Times New Roman" w:cs="Times New Roman"/>
                <w:i w:val="0"/>
                <w:color w:val="auto"/>
                <w:sz w:val="24"/>
                <w:szCs w:val="24"/>
              </w:rPr>
            </w:pPr>
            <w:r w:rsidRPr="00F56726">
              <w:rPr>
                <w:rFonts w:ascii="Times New Roman" w:eastAsiaTheme="minorEastAsia" w:hAnsi="Times New Roman" w:cs="Times New Roman"/>
                <w:i w:val="0"/>
                <w:color w:val="auto"/>
                <w:sz w:val="24"/>
                <w:szCs w:val="24"/>
              </w:rPr>
              <w:t>Aizsardzības</w:t>
            </w:r>
          </w:p>
        </w:tc>
        <w:tc>
          <w:tcPr>
            <w:tcW w:w="752" w:type="pct"/>
          </w:tcPr>
          <w:p w14:paraId="27EF5DEC" w14:textId="77777777" w:rsidR="00EA1078" w:rsidRPr="00F56726" w:rsidRDefault="00A5618D"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F56726">
              <w:rPr>
                <w:rFonts w:ascii="Times New Roman" w:eastAsiaTheme="minorEastAsia" w:hAnsi="Times New Roman" w:cs="Times New Roman"/>
                <w:color w:val="auto"/>
                <w:sz w:val="24"/>
                <w:szCs w:val="24"/>
              </w:rPr>
              <w:t>1</w:t>
            </w:r>
          </w:p>
        </w:tc>
        <w:tc>
          <w:tcPr>
            <w:tcW w:w="752" w:type="pct"/>
          </w:tcPr>
          <w:p w14:paraId="24F2F962" w14:textId="77777777" w:rsidR="00EA1078" w:rsidRPr="00F56726" w:rsidRDefault="00EA1078"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753" w:type="pct"/>
          </w:tcPr>
          <w:p w14:paraId="1855E57E" w14:textId="77777777" w:rsidR="00EA1078" w:rsidRPr="00F56726" w:rsidRDefault="00EA1078"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922" w:type="pct"/>
          </w:tcPr>
          <w:p w14:paraId="3251D1CA" w14:textId="77777777" w:rsidR="00EA1078" w:rsidRPr="00F56726" w:rsidRDefault="00EA1078"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583" w:type="pct"/>
          </w:tcPr>
          <w:p w14:paraId="07EA0302" w14:textId="77777777" w:rsidR="00EA1078" w:rsidRPr="00F56726" w:rsidRDefault="00A5618D"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sz w:val="24"/>
                <w:szCs w:val="24"/>
              </w:rPr>
            </w:pPr>
            <w:r w:rsidRPr="00F56726">
              <w:rPr>
                <w:rFonts w:ascii="Times New Roman" w:eastAsiaTheme="minorEastAsia" w:hAnsi="Times New Roman" w:cs="Times New Roman"/>
                <w:b/>
                <w:color w:val="auto"/>
                <w:sz w:val="24"/>
                <w:szCs w:val="24"/>
              </w:rPr>
              <w:t>1</w:t>
            </w:r>
          </w:p>
        </w:tc>
      </w:tr>
      <w:tr w:rsidR="00AD1BED" w:rsidRPr="00F56726" w14:paraId="73F3A164" w14:textId="77777777" w:rsidTr="00AD1BE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1237" w:type="pct"/>
            <w:noWrap/>
          </w:tcPr>
          <w:p w14:paraId="17505A14" w14:textId="77777777" w:rsidR="00EA1078" w:rsidRPr="00F56726" w:rsidRDefault="00EA1078">
            <w:pPr>
              <w:rPr>
                <w:rFonts w:ascii="Times New Roman" w:eastAsiaTheme="minorEastAsia" w:hAnsi="Times New Roman" w:cs="Times New Roman"/>
                <w:i w:val="0"/>
                <w:color w:val="auto"/>
                <w:sz w:val="24"/>
                <w:szCs w:val="24"/>
              </w:rPr>
            </w:pPr>
            <w:r w:rsidRPr="00F56726">
              <w:rPr>
                <w:rFonts w:ascii="Times New Roman" w:eastAsiaTheme="minorEastAsia" w:hAnsi="Times New Roman" w:cs="Times New Roman"/>
                <w:i w:val="0"/>
                <w:color w:val="auto"/>
                <w:sz w:val="24"/>
                <w:szCs w:val="24"/>
              </w:rPr>
              <w:t>Tiesībsarga birojs</w:t>
            </w:r>
          </w:p>
        </w:tc>
        <w:tc>
          <w:tcPr>
            <w:tcW w:w="752" w:type="pct"/>
          </w:tcPr>
          <w:p w14:paraId="009C77C7" w14:textId="77777777" w:rsidR="00EA1078" w:rsidRPr="00F56726" w:rsidRDefault="00A5618D"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r w:rsidRPr="00F56726">
              <w:rPr>
                <w:rFonts w:ascii="Times New Roman" w:eastAsiaTheme="minorEastAsia" w:hAnsi="Times New Roman" w:cs="Times New Roman"/>
                <w:color w:val="auto"/>
                <w:sz w:val="24"/>
                <w:szCs w:val="24"/>
              </w:rPr>
              <w:t>1</w:t>
            </w:r>
          </w:p>
        </w:tc>
        <w:tc>
          <w:tcPr>
            <w:tcW w:w="752" w:type="pct"/>
          </w:tcPr>
          <w:p w14:paraId="0DABBDDA" w14:textId="77777777" w:rsidR="00EA1078" w:rsidRPr="00F56726" w:rsidRDefault="00EA1078"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753" w:type="pct"/>
          </w:tcPr>
          <w:p w14:paraId="109EFC49" w14:textId="77777777" w:rsidR="00EA1078" w:rsidRPr="00F56726" w:rsidRDefault="00EA1078"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922" w:type="pct"/>
          </w:tcPr>
          <w:p w14:paraId="3E414251" w14:textId="77777777" w:rsidR="00EA1078" w:rsidRPr="00F56726" w:rsidRDefault="00EA1078"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rPr>
            </w:pPr>
          </w:p>
        </w:tc>
        <w:tc>
          <w:tcPr>
            <w:tcW w:w="583" w:type="pct"/>
          </w:tcPr>
          <w:p w14:paraId="6899EBB0" w14:textId="77777777" w:rsidR="00EA1078" w:rsidRPr="00F56726" w:rsidRDefault="00A5618D" w:rsidP="00FE4646">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auto"/>
                <w:sz w:val="24"/>
                <w:szCs w:val="24"/>
              </w:rPr>
            </w:pPr>
            <w:r w:rsidRPr="00F56726">
              <w:rPr>
                <w:rFonts w:ascii="Times New Roman" w:eastAsiaTheme="minorEastAsia" w:hAnsi="Times New Roman" w:cs="Times New Roman"/>
                <w:b/>
                <w:color w:val="auto"/>
                <w:sz w:val="24"/>
                <w:szCs w:val="24"/>
              </w:rPr>
              <w:t>1</w:t>
            </w:r>
          </w:p>
        </w:tc>
      </w:tr>
      <w:tr w:rsidR="00AD1BED" w:rsidRPr="00F56726" w14:paraId="4C020FCB" w14:textId="77777777" w:rsidTr="00AD1BED">
        <w:trPr>
          <w:trHeight w:val="290"/>
        </w:trPr>
        <w:tc>
          <w:tcPr>
            <w:cnfStyle w:val="001000000000" w:firstRow="0" w:lastRow="0" w:firstColumn="1" w:lastColumn="0" w:oddVBand="0" w:evenVBand="0" w:oddHBand="0" w:evenHBand="0" w:firstRowFirstColumn="0" w:firstRowLastColumn="0" w:lastRowFirstColumn="0" w:lastRowLastColumn="0"/>
            <w:tcW w:w="1237" w:type="pct"/>
            <w:noWrap/>
          </w:tcPr>
          <w:p w14:paraId="64836D17" w14:textId="77777777" w:rsidR="00EA1078" w:rsidRPr="00F56726" w:rsidRDefault="00EA1078">
            <w:pPr>
              <w:rPr>
                <w:rFonts w:ascii="Times New Roman" w:eastAsiaTheme="minorEastAsia" w:hAnsi="Times New Roman" w:cs="Times New Roman"/>
                <w:i w:val="0"/>
                <w:color w:val="auto"/>
                <w:sz w:val="24"/>
                <w:szCs w:val="24"/>
              </w:rPr>
            </w:pPr>
            <w:r w:rsidRPr="00F56726">
              <w:rPr>
                <w:rFonts w:ascii="Times New Roman" w:eastAsiaTheme="minorEastAsia" w:hAnsi="Times New Roman" w:cs="Times New Roman"/>
                <w:i w:val="0"/>
                <w:color w:val="auto"/>
                <w:sz w:val="24"/>
                <w:szCs w:val="24"/>
              </w:rPr>
              <w:t>Visas iesaistītās institūcijas</w:t>
            </w:r>
          </w:p>
        </w:tc>
        <w:tc>
          <w:tcPr>
            <w:tcW w:w="752" w:type="pct"/>
          </w:tcPr>
          <w:p w14:paraId="20FCFDA0" w14:textId="77777777" w:rsidR="00EA1078" w:rsidRPr="00F56726" w:rsidRDefault="00EA1078"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752" w:type="pct"/>
          </w:tcPr>
          <w:p w14:paraId="249A96AD" w14:textId="77777777" w:rsidR="00EA1078" w:rsidRPr="00F56726" w:rsidRDefault="00EA1078"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753" w:type="pct"/>
          </w:tcPr>
          <w:p w14:paraId="5993437D" w14:textId="77777777" w:rsidR="00EA1078" w:rsidRPr="00F56726" w:rsidRDefault="00A5618D"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r w:rsidRPr="00F56726">
              <w:rPr>
                <w:rFonts w:ascii="Times New Roman" w:eastAsiaTheme="minorEastAsia" w:hAnsi="Times New Roman" w:cs="Times New Roman"/>
                <w:color w:val="auto"/>
                <w:sz w:val="24"/>
                <w:szCs w:val="24"/>
              </w:rPr>
              <w:t>1</w:t>
            </w:r>
          </w:p>
        </w:tc>
        <w:tc>
          <w:tcPr>
            <w:tcW w:w="922" w:type="pct"/>
          </w:tcPr>
          <w:p w14:paraId="0190E7AF" w14:textId="77777777" w:rsidR="00EA1078" w:rsidRPr="00F56726" w:rsidRDefault="00EA1078"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p>
        </w:tc>
        <w:tc>
          <w:tcPr>
            <w:tcW w:w="583" w:type="pct"/>
          </w:tcPr>
          <w:p w14:paraId="2F14CCD0" w14:textId="77777777" w:rsidR="00EA1078" w:rsidRPr="00F56726" w:rsidRDefault="00A5618D" w:rsidP="00FE464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auto"/>
                <w:sz w:val="24"/>
                <w:szCs w:val="24"/>
              </w:rPr>
            </w:pPr>
            <w:r w:rsidRPr="00F56726">
              <w:rPr>
                <w:rFonts w:ascii="Times New Roman" w:eastAsiaTheme="minorEastAsia" w:hAnsi="Times New Roman" w:cs="Times New Roman"/>
                <w:b/>
                <w:color w:val="auto"/>
                <w:sz w:val="24"/>
                <w:szCs w:val="24"/>
              </w:rPr>
              <w:t>1</w:t>
            </w:r>
          </w:p>
        </w:tc>
      </w:tr>
    </w:tbl>
    <w:p w14:paraId="0624C7FD" w14:textId="77777777" w:rsidR="005D18E9" w:rsidRPr="00F56726" w:rsidRDefault="005D18E9" w:rsidP="00C36F0F">
      <w:pPr>
        <w:ind w:firstLine="720"/>
        <w:jc w:val="both"/>
        <w:rPr>
          <w:rFonts w:ascii="Times New Roman" w:hAnsi="Times New Roman" w:cs="Times New Roman"/>
          <w:sz w:val="24"/>
        </w:rPr>
      </w:pPr>
    </w:p>
    <w:p w14:paraId="4C18D9A0" w14:textId="0C30CA02" w:rsidR="003A02EA" w:rsidRPr="00F56726" w:rsidRDefault="00132D65" w:rsidP="00F508B9">
      <w:pPr>
        <w:pStyle w:val="Heading2"/>
      </w:pPr>
      <w:bookmarkStart w:id="18" w:name="_Toc126661746"/>
      <w:bookmarkStart w:id="19" w:name="_Toc140646582"/>
      <w:r w:rsidRPr="00F56726">
        <w:t>I rīcības virziens: Cilvēku tirdzniecības profilakse</w:t>
      </w:r>
      <w:bookmarkEnd w:id="18"/>
      <w:bookmarkEnd w:id="19"/>
    </w:p>
    <w:p w14:paraId="1128B25F" w14:textId="5F547B5B" w:rsidR="00B26CED" w:rsidRPr="00F56726" w:rsidRDefault="00B26CED" w:rsidP="00303CFA">
      <w:pPr>
        <w:spacing w:after="0" w:line="276" w:lineRule="auto"/>
        <w:ind w:firstLine="720"/>
        <w:jc w:val="both"/>
        <w:rPr>
          <w:rFonts w:ascii="Times New Roman" w:hAnsi="Times New Roman" w:cs="Times New Roman"/>
          <w:sz w:val="24"/>
        </w:rPr>
      </w:pPr>
      <w:r w:rsidRPr="00F56726">
        <w:rPr>
          <w:rFonts w:ascii="Times New Roman" w:hAnsi="Times New Roman" w:cs="Times New Roman"/>
          <w:sz w:val="24"/>
        </w:rPr>
        <w:t>Rīcības virziens “Cilvēku tirdzniecības profilakse” ietver 23 pasāk</w:t>
      </w:r>
      <w:r w:rsidR="00694A32">
        <w:rPr>
          <w:rFonts w:ascii="Times New Roman" w:hAnsi="Times New Roman" w:cs="Times New Roman"/>
          <w:sz w:val="24"/>
        </w:rPr>
        <w:t>umus, kuri noteikti atbilstoši P</w:t>
      </w:r>
      <w:r w:rsidRPr="00F56726">
        <w:rPr>
          <w:rFonts w:ascii="Times New Roman" w:hAnsi="Times New Roman" w:cs="Times New Roman"/>
          <w:sz w:val="24"/>
        </w:rPr>
        <w:t>amatnostādnēs definētajam politikas mērķim: veicināt sabiedrības informētību un izpratni par cilvēku tirdzniecību un nodrošināt atbalstu cilvēku tirdzniecības upuriem.</w:t>
      </w:r>
    </w:p>
    <w:p w14:paraId="47303FE8" w14:textId="211F1098" w:rsidR="00B26CED" w:rsidRPr="00F56726" w:rsidRDefault="00B26CED" w:rsidP="00303CFA">
      <w:pPr>
        <w:spacing w:after="0" w:line="276" w:lineRule="auto"/>
        <w:ind w:firstLine="720"/>
        <w:jc w:val="both"/>
        <w:rPr>
          <w:rFonts w:ascii="Times New Roman" w:hAnsi="Times New Roman" w:cs="Times New Roman"/>
          <w:sz w:val="24"/>
        </w:rPr>
      </w:pPr>
      <w:r w:rsidRPr="00F56726">
        <w:rPr>
          <w:rFonts w:ascii="Times New Roman" w:hAnsi="Times New Roman" w:cs="Times New Roman"/>
          <w:sz w:val="24"/>
        </w:rPr>
        <w:lastRenderedPageBreak/>
        <w:t>Desmit pasākumi, kuri saistīti ar sabiedrības informēšanu, speciālistu un praktiķu izglītošanu un valsts apmaksātās sociālās rehabilitācijas pakalpojumu cilvēku tirdzniecības upuriem nodrošināšanu, ir noteik</w:t>
      </w:r>
      <w:r w:rsidR="00694A32">
        <w:rPr>
          <w:rFonts w:ascii="Times New Roman" w:hAnsi="Times New Roman" w:cs="Times New Roman"/>
          <w:sz w:val="24"/>
        </w:rPr>
        <w:t>ti kā pastāvīgi izpildāmi visā P</w:t>
      </w:r>
      <w:r w:rsidRPr="00F56726">
        <w:rPr>
          <w:rFonts w:ascii="Times New Roman" w:hAnsi="Times New Roman" w:cs="Times New Roman"/>
          <w:sz w:val="24"/>
        </w:rPr>
        <w:t>amatnostādņu īstenošanas periodā.</w:t>
      </w:r>
    </w:p>
    <w:p w14:paraId="4E9F2E60" w14:textId="62BA9376" w:rsidR="001004AF" w:rsidRPr="00F56726" w:rsidRDefault="00694A32" w:rsidP="00694A32">
      <w:pPr>
        <w:spacing w:after="120" w:line="276" w:lineRule="auto"/>
        <w:ind w:firstLine="720"/>
        <w:jc w:val="both"/>
        <w:rPr>
          <w:rFonts w:ascii="Times New Roman" w:hAnsi="Times New Roman" w:cs="Times New Roman"/>
          <w:sz w:val="24"/>
        </w:rPr>
      </w:pPr>
      <w:r>
        <w:rPr>
          <w:rFonts w:ascii="Times New Roman" w:hAnsi="Times New Roman" w:cs="Times New Roman"/>
          <w:sz w:val="24"/>
        </w:rPr>
        <w:t>3. attēlā parādīta daļa</w:t>
      </w:r>
      <w:r w:rsidR="00697690" w:rsidRPr="00F56726">
        <w:rPr>
          <w:rFonts w:ascii="Times New Roman" w:hAnsi="Times New Roman" w:cs="Times New Roman"/>
          <w:sz w:val="24"/>
        </w:rPr>
        <w:t xml:space="preserve"> no apzinātajiem informatīvajiem pasākumiem, praksē īstenoto pasākumu skaits </w:t>
      </w:r>
      <w:r>
        <w:rPr>
          <w:rFonts w:ascii="Times New Roman" w:hAnsi="Times New Roman" w:cs="Times New Roman"/>
          <w:sz w:val="24"/>
        </w:rPr>
        <w:t>varētu būt</w:t>
      </w:r>
      <w:r w:rsidR="00697690" w:rsidRPr="00F56726">
        <w:rPr>
          <w:rFonts w:ascii="Times New Roman" w:hAnsi="Times New Roman" w:cs="Times New Roman"/>
          <w:sz w:val="24"/>
        </w:rPr>
        <w:t xml:space="preserve"> lielāks, jo </w:t>
      </w:r>
      <w:r w:rsidR="00B65413" w:rsidRPr="00F56726">
        <w:rPr>
          <w:rFonts w:ascii="Times New Roman" w:hAnsi="Times New Roman" w:cs="Times New Roman"/>
          <w:sz w:val="24"/>
        </w:rPr>
        <w:t>P</w:t>
      </w:r>
      <w:r w:rsidR="00697690" w:rsidRPr="00F56726">
        <w:rPr>
          <w:rFonts w:ascii="Times New Roman" w:hAnsi="Times New Roman" w:cs="Times New Roman"/>
          <w:sz w:val="24"/>
        </w:rPr>
        <w:t xml:space="preserve">amatnostādnēs noteikto informatīvo pasākumu skaitā nav iespējams iekļaut tematisko videoklipu, plakātu un informatīvo bukletu izstrādi un izplatīšanu. </w:t>
      </w:r>
      <w:r w:rsidR="004E68E5" w:rsidRPr="00F56726">
        <w:rPr>
          <w:rFonts w:ascii="Times New Roman" w:hAnsi="Times New Roman" w:cs="Times New Roman"/>
          <w:sz w:val="24"/>
        </w:rPr>
        <w:t>Pārskata periodā</w:t>
      </w:r>
      <w:r w:rsidR="00697690" w:rsidRPr="00F56726">
        <w:rPr>
          <w:rFonts w:ascii="Times New Roman" w:hAnsi="Times New Roman" w:cs="Times New Roman"/>
          <w:sz w:val="24"/>
        </w:rPr>
        <w:t xml:space="preserve"> </w:t>
      </w:r>
      <w:r w:rsidR="00B65413" w:rsidRPr="00F56726">
        <w:rPr>
          <w:rFonts w:ascii="Times New Roman" w:hAnsi="Times New Roman" w:cs="Times New Roman"/>
          <w:sz w:val="24"/>
        </w:rPr>
        <w:t>norisinājās dažādi</w:t>
      </w:r>
      <w:r w:rsidR="00697690" w:rsidRPr="00F56726">
        <w:rPr>
          <w:rFonts w:ascii="Times New Roman" w:hAnsi="Times New Roman" w:cs="Times New Roman"/>
          <w:sz w:val="24"/>
        </w:rPr>
        <w:t xml:space="preserve"> sabiedrības informēšanas pasākumi, kas </w:t>
      </w:r>
      <w:r w:rsidR="00B65413" w:rsidRPr="00F56726">
        <w:rPr>
          <w:rFonts w:ascii="Times New Roman" w:hAnsi="Times New Roman" w:cs="Times New Roman"/>
          <w:sz w:val="24"/>
        </w:rPr>
        <w:t>tika</w:t>
      </w:r>
      <w:r w:rsidR="00697690" w:rsidRPr="00F56726">
        <w:rPr>
          <w:rFonts w:ascii="Times New Roman" w:hAnsi="Times New Roman" w:cs="Times New Roman"/>
          <w:sz w:val="24"/>
        </w:rPr>
        <w:t>, atspoguļoti plašsaziņas līdzekļos (videoklipi televīziju kanālos, intervijas, publikācijas, sižeti televīzijā, radio, internetā, sociālajos tīklos).</w:t>
      </w:r>
    </w:p>
    <w:p w14:paraId="136A0B30" w14:textId="2A7FDAAC" w:rsidR="001004AF" w:rsidRPr="00F56726" w:rsidRDefault="004C44BC" w:rsidP="00694A32">
      <w:pPr>
        <w:pStyle w:val="ListParagraph"/>
        <w:spacing w:after="120" w:line="276" w:lineRule="auto"/>
        <w:rPr>
          <w:rFonts w:ascii="Times New Roman" w:hAnsi="Times New Roman" w:cs="Times New Roman"/>
          <w:sz w:val="20"/>
        </w:rPr>
      </w:pPr>
      <w:r w:rsidRPr="00F56726">
        <w:rPr>
          <w:rFonts w:ascii="Times New Roman" w:hAnsi="Times New Roman" w:cs="Times New Roman"/>
          <w:sz w:val="20"/>
        </w:rPr>
        <w:t>3</w:t>
      </w:r>
      <w:r w:rsidR="001004AF" w:rsidRPr="00F56726">
        <w:rPr>
          <w:rFonts w:ascii="Times New Roman" w:hAnsi="Times New Roman" w:cs="Times New Roman"/>
          <w:sz w:val="20"/>
        </w:rPr>
        <w:t>.</w:t>
      </w:r>
      <w:r w:rsidR="00694A32">
        <w:rPr>
          <w:rFonts w:ascii="Times New Roman" w:hAnsi="Times New Roman" w:cs="Times New Roman"/>
          <w:sz w:val="20"/>
        </w:rPr>
        <w:t xml:space="preserve"> </w:t>
      </w:r>
      <w:r w:rsidR="001004AF" w:rsidRPr="00F56726">
        <w:rPr>
          <w:rFonts w:ascii="Times New Roman" w:hAnsi="Times New Roman" w:cs="Times New Roman"/>
          <w:sz w:val="20"/>
        </w:rPr>
        <w:t>attēls</w:t>
      </w:r>
      <w:r w:rsidR="00416BA1" w:rsidRPr="00F56726">
        <w:rPr>
          <w:rFonts w:ascii="Times New Roman" w:hAnsi="Times New Roman" w:cs="Times New Roman"/>
          <w:sz w:val="20"/>
        </w:rPr>
        <w:t xml:space="preserve">. Informatīvo pasākumu skaits no 2014. līdz 2020. gadam </w:t>
      </w:r>
      <w:r w:rsidR="00416BA1" w:rsidRPr="00F56726">
        <w:rPr>
          <w:rFonts w:ascii="Times New Roman" w:hAnsi="Times New Roman" w:cs="Times New Roman"/>
          <w:noProof/>
          <w:sz w:val="24"/>
          <w:lang w:eastAsia="lv-LV"/>
        </w:rPr>
        <w:drawing>
          <wp:inline distT="0" distB="0" distL="0" distR="0" wp14:anchorId="0C4254F6" wp14:editId="3C073199">
            <wp:extent cx="5391474" cy="2130725"/>
            <wp:effectExtent l="0" t="0" r="0" b="317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9564E7F" w14:textId="345AC450" w:rsidR="004F5413" w:rsidRPr="00F56726" w:rsidRDefault="004F5413" w:rsidP="001A34FB">
      <w:pPr>
        <w:spacing w:after="120" w:line="276" w:lineRule="auto"/>
        <w:ind w:firstLine="720"/>
        <w:jc w:val="center"/>
        <w:rPr>
          <w:rFonts w:ascii="Times New Roman" w:hAnsi="Times New Roman" w:cs="Times New Roman"/>
          <w:sz w:val="24"/>
        </w:rPr>
      </w:pPr>
    </w:p>
    <w:p w14:paraId="7061A91C" w14:textId="3B1BD422" w:rsidR="00247316" w:rsidRPr="00F56726" w:rsidRDefault="003A02EA" w:rsidP="00DA6D69">
      <w:pPr>
        <w:spacing w:after="0" w:line="276" w:lineRule="auto"/>
        <w:ind w:firstLine="720"/>
        <w:jc w:val="both"/>
        <w:rPr>
          <w:rFonts w:ascii="Times New Roman" w:hAnsi="Times New Roman" w:cs="Times New Roman"/>
          <w:sz w:val="24"/>
        </w:rPr>
      </w:pPr>
      <w:r w:rsidRPr="00F56726">
        <w:rPr>
          <w:rFonts w:ascii="Times New Roman" w:hAnsi="Times New Roman" w:cs="Times New Roman"/>
          <w:sz w:val="24"/>
        </w:rPr>
        <w:t xml:space="preserve">No rīcības virzienā iekļautajiem </w:t>
      </w:r>
      <w:r w:rsidR="00694A32">
        <w:rPr>
          <w:rFonts w:ascii="Times New Roman" w:hAnsi="Times New Roman" w:cs="Times New Roman"/>
          <w:sz w:val="24"/>
        </w:rPr>
        <w:t>pasākumiem</w:t>
      </w:r>
      <w:r w:rsidRPr="00F56726">
        <w:rPr>
          <w:rFonts w:ascii="Times New Roman" w:hAnsi="Times New Roman" w:cs="Times New Roman"/>
          <w:sz w:val="24"/>
        </w:rPr>
        <w:t xml:space="preserve">, </w:t>
      </w:r>
      <w:r w:rsidR="00805CFF" w:rsidRPr="00F56726">
        <w:rPr>
          <w:rFonts w:ascii="Times New Roman" w:hAnsi="Times New Roman" w:cs="Times New Roman"/>
          <w:sz w:val="24"/>
        </w:rPr>
        <w:t>22</w:t>
      </w:r>
      <w:r w:rsidRPr="00F56726">
        <w:rPr>
          <w:rFonts w:ascii="Times New Roman" w:hAnsi="Times New Roman" w:cs="Times New Roman"/>
          <w:sz w:val="24"/>
        </w:rPr>
        <w:t xml:space="preserve"> </w:t>
      </w:r>
      <w:r w:rsidR="00694A32">
        <w:rPr>
          <w:rFonts w:ascii="Times New Roman" w:hAnsi="Times New Roman" w:cs="Times New Roman"/>
          <w:sz w:val="24"/>
        </w:rPr>
        <w:t>pasākumi</w:t>
      </w:r>
      <w:r w:rsidRPr="00F56726">
        <w:rPr>
          <w:rFonts w:ascii="Times New Roman" w:hAnsi="Times New Roman" w:cs="Times New Roman"/>
          <w:sz w:val="24"/>
        </w:rPr>
        <w:t xml:space="preserve"> </w:t>
      </w:r>
      <w:r w:rsidR="00694A32">
        <w:rPr>
          <w:rFonts w:ascii="Times New Roman" w:hAnsi="Times New Roman" w:cs="Times New Roman"/>
          <w:sz w:val="24"/>
        </w:rPr>
        <w:t>vērtējami kā izpildīti un viens vērtējams kā daļēji izpildīts (detalizētāk 2. pielikumā)</w:t>
      </w:r>
      <w:r w:rsidRPr="00F56726">
        <w:rPr>
          <w:rFonts w:ascii="Times New Roman" w:hAnsi="Times New Roman" w:cs="Times New Roman"/>
          <w:sz w:val="24"/>
        </w:rPr>
        <w:t xml:space="preserve">. Kopumā izpildīti ir tie uzdevumi kuru ietvaros </w:t>
      </w:r>
      <w:r w:rsidR="00694A32">
        <w:rPr>
          <w:rFonts w:ascii="Times New Roman" w:hAnsi="Times New Roman" w:cs="Times New Roman"/>
          <w:sz w:val="24"/>
        </w:rPr>
        <w:t>paredzēta</w:t>
      </w:r>
      <w:r w:rsidRPr="00F56726">
        <w:rPr>
          <w:rFonts w:ascii="Times New Roman" w:hAnsi="Times New Roman" w:cs="Times New Roman"/>
          <w:sz w:val="24"/>
        </w:rPr>
        <w:t xml:space="preserve"> </w:t>
      </w:r>
      <w:r w:rsidR="00247316" w:rsidRPr="00F56726">
        <w:rPr>
          <w:rFonts w:ascii="Times New Roman" w:hAnsi="Times New Roman" w:cs="Times New Roman"/>
          <w:sz w:val="24"/>
        </w:rPr>
        <w:t xml:space="preserve">sabiedrības informēšana – informatīvu kampaņu un aktivitāšu īstenošana, skolēnu un studentu izglītošana, informatīvu materiālu izstrāde, regulāra sabiedrības informēšana par pakalpojumu sniegšanu upuriem, kā arī nodrošinātas regulāras apmācības tiem speciālistiem, kas ikdienā saskarās vai varētu saskarties ar cilvēku tirdzniecības upuriem. </w:t>
      </w:r>
      <w:r w:rsidR="00F66FCE" w:rsidRPr="00F56726">
        <w:rPr>
          <w:rFonts w:ascii="Times New Roman" w:hAnsi="Times New Roman" w:cs="Times New Roman"/>
          <w:sz w:val="24"/>
        </w:rPr>
        <w:t xml:space="preserve">Kopumā var secināt, ka informatīvo aktivitāšu īstenošanu ir veicinājuši tādi faktori, kā pieejams papildu finansējums no dažādu projektu līdzekļiem, jo ikgadējā iestāžu budžeta ietvarā pamatā </w:t>
      </w:r>
      <w:r w:rsidR="00146692" w:rsidRPr="00F56726">
        <w:rPr>
          <w:rFonts w:ascii="Times New Roman" w:hAnsi="Times New Roman" w:cs="Times New Roman"/>
          <w:sz w:val="24"/>
        </w:rPr>
        <w:t xml:space="preserve">tiek īstenotas lekcijas vai citi pasākumi, kas neprasa papildu finanšu ieguldījumu. </w:t>
      </w:r>
    </w:p>
    <w:p w14:paraId="6C166596" w14:textId="7C1F3E8F" w:rsidR="00FA7207" w:rsidRPr="00F56726" w:rsidRDefault="00DA6D69" w:rsidP="00DA6D69">
      <w:pPr>
        <w:spacing w:after="0" w:line="276" w:lineRule="auto"/>
        <w:ind w:firstLine="720"/>
        <w:jc w:val="both"/>
        <w:rPr>
          <w:rFonts w:ascii="Times New Roman" w:hAnsi="Times New Roman" w:cs="Times New Roman"/>
          <w:sz w:val="24"/>
        </w:rPr>
      </w:pPr>
      <w:r>
        <w:rPr>
          <w:rFonts w:ascii="Times New Roman" w:hAnsi="Times New Roman" w:cs="Times New Roman"/>
          <w:sz w:val="24"/>
        </w:rPr>
        <w:t>Pasākums</w:t>
      </w:r>
      <w:r w:rsidR="00436175" w:rsidRPr="00F56726">
        <w:rPr>
          <w:rFonts w:ascii="Times New Roman" w:hAnsi="Times New Roman" w:cs="Times New Roman"/>
          <w:sz w:val="24"/>
        </w:rPr>
        <w:t xml:space="preserve">, kas paredz </w:t>
      </w:r>
      <w:r w:rsidR="00153315" w:rsidRPr="00F56726">
        <w:rPr>
          <w:rFonts w:ascii="Times New Roman" w:hAnsi="Times New Roman" w:cs="Times New Roman"/>
          <w:sz w:val="24"/>
        </w:rPr>
        <w:t xml:space="preserve">veikt nepieciešamos </w:t>
      </w:r>
      <w:r>
        <w:rPr>
          <w:rFonts w:ascii="Times New Roman" w:hAnsi="Times New Roman" w:cs="Times New Roman"/>
          <w:sz w:val="24"/>
        </w:rPr>
        <w:t>uzdevumus</w:t>
      </w:r>
      <w:r w:rsidR="00153315" w:rsidRPr="00F56726">
        <w:rPr>
          <w:rFonts w:ascii="Times New Roman" w:hAnsi="Times New Roman" w:cs="Times New Roman"/>
          <w:sz w:val="24"/>
        </w:rPr>
        <w:t xml:space="preserve">, lai uzlabotu interneta vietnes par cilvēku tirdzniecības jautājumiem </w:t>
      </w:r>
      <w:hyperlink r:id="rId11" w:history="1">
        <w:r w:rsidR="00153315" w:rsidRPr="00F56726">
          <w:rPr>
            <w:rStyle w:val="Hyperlink"/>
            <w:rFonts w:ascii="Times New Roman" w:hAnsi="Times New Roman" w:cs="Times New Roman"/>
            <w:sz w:val="24"/>
          </w:rPr>
          <w:t>www.cilvektirdznieciba.lv</w:t>
        </w:r>
      </w:hyperlink>
      <w:r w:rsidR="00153315" w:rsidRPr="00F56726">
        <w:rPr>
          <w:rFonts w:ascii="Times New Roman" w:hAnsi="Times New Roman" w:cs="Times New Roman"/>
          <w:sz w:val="24"/>
        </w:rPr>
        <w:t xml:space="preserve"> darbību (8.</w:t>
      </w:r>
      <w:r>
        <w:rPr>
          <w:rFonts w:ascii="Times New Roman" w:hAnsi="Times New Roman" w:cs="Times New Roman"/>
          <w:sz w:val="24"/>
        </w:rPr>
        <w:t> </w:t>
      </w:r>
      <w:r w:rsidR="00153315" w:rsidRPr="00F56726">
        <w:rPr>
          <w:rFonts w:ascii="Times New Roman" w:hAnsi="Times New Roman" w:cs="Times New Roman"/>
          <w:sz w:val="24"/>
        </w:rPr>
        <w:t xml:space="preserve">uzdevums) ir vērtējams kā daļēji izpildīts. </w:t>
      </w:r>
      <w:r w:rsidR="00FA7207" w:rsidRPr="00F56726">
        <w:rPr>
          <w:rFonts w:ascii="Times New Roman" w:hAnsi="Times New Roman" w:cs="Times New Roman"/>
          <w:sz w:val="24"/>
        </w:rPr>
        <w:t xml:space="preserve">Lai gan Iekšlietu ministrija līdz noteiktajam izpildes termiņam un arī pēc tā veica vairākus uzlabojumus, viens no uzdevuma kritērijiem bija veidot interneta vietni arī vieglā valodā, padarot to pieejamāku cilvēkiem ar īpašām vajadzībām (veidot sadaļu “Viegli lasīt”), tomēr šis uzdevuma kritērijs netika īstenots. </w:t>
      </w:r>
    </w:p>
    <w:p w14:paraId="45F54358" w14:textId="77777777" w:rsidR="00DA6D69" w:rsidRDefault="00DA6D69" w:rsidP="00F508B9">
      <w:pPr>
        <w:pStyle w:val="Heading2"/>
      </w:pPr>
      <w:bookmarkStart w:id="20" w:name="_Toc126661747"/>
      <w:bookmarkStart w:id="21" w:name="_Toc140646583"/>
    </w:p>
    <w:p w14:paraId="324420E8" w14:textId="7E9F726A" w:rsidR="00FA7207" w:rsidRPr="00F56726" w:rsidRDefault="00FA7207" w:rsidP="00F508B9">
      <w:pPr>
        <w:pStyle w:val="Heading2"/>
      </w:pPr>
      <w:r w:rsidRPr="00F56726">
        <w:t>II rīcības virziens: Cilvēku tirdzniecības apkarošana</w:t>
      </w:r>
      <w:bookmarkEnd w:id="20"/>
      <w:bookmarkEnd w:id="21"/>
    </w:p>
    <w:p w14:paraId="7AAF3008" w14:textId="5D9F7573" w:rsidR="000D2447" w:rsidRPr="00F56726" w:rsidRDefault="00C8759C" w:rsidP="00DA6D69">
      <w:pPr>
        <w:spacing w:after="0" w:line="276" w:lineRule="auto"/>
        <w:ind w:firstLine="720"/>
        <w:jc w:val="both"/>
        <w:rPr>
          <w:rFonts w:ascii="Times New Roman" w:hAnsi="Times New Roman" w:cs="Times New Roman"/>
          <w:sz w:val="24"/>
          <w:szCs w:val="24"/>
        </w:rPr>
      </w:pPr>
      <w:r w:rsidRPr="00F56726">
        <w:rPr>
          <w:rFonts w:ascii="Times New Roman" w:hAnsi="Times New Roman" w:cs="Times New Roman"/>
          <w:sz w:val="24"/>
          <w:szCs w:val="24"/>
        </w:rPr>
        <w:t>Rīcības virziens “Cilvēku tirdzniecības apkarošana” ietver sešus pasāk</w:t>
      </w:r>
      <w:r w:rsidR="00DA6D69">
        <w:rPr>
          <w:rFonts w:ascii="Times New Roman" w:hAnsi="Times New Roman" w:cs="Times New Roman"/>
          <w:sz w:val="24"/>
          <w:szCs w:val="24"/>
        </w:rPr>
        <w:t>umus, kuri noteikti atbilstoši P</w:t>
      </w:r>
      <w:r w:rsidRPr="00F56726">
        <w:rPr>
          <w:rFonts w:ascii="Times New Roman" w:hAnsi="Times New Roman" w:cs="Times New Roman"/>
          <w:sz w:val="24"/>
          <w:szCs w:val="24"/>
        </w:rPr>
        <w:t xml:space="preserve">amatnostādnēs definētajam politikas mērķim: panākt cilvēku tirdzniecības latentuma samazināšanos un attīstīt tiesībaizsardzības iestāžu un kompetento partneru kapacitāti cilvēku tirdzniecības gadījumu apkarošanai. </w:t>
      </w:r>
      <w:r w:rsidR="00FA7207" w:rsidRPr="00F56726">
        <w:rPr>
          <w:rFonts w:ascii="Times New Roman" w:hAnsi="Times New Roman" w:cs="Times New Roman"/>
          <w:sz w:val="24"/>
          <w:szCs w:val="24"/>
        </w:rPr>
        <w:t xml:space="preserve">Šajā rīcības virzienā </w:t>
      </w:r>
      <w:r w:rsidR="00AA7CDD" w:rsidRPr="00F56726">
        <w:rPr>
          <w:rFonts w:ascii="Times New Roman" w:hAnsi="Times New Roman" w:cs="Times New Roman"/>
          <w:sz w:val="24"/>
          <w:szCs w:val="24"/>
        </w:rPr>
        <w:t>četri</w:t>
      </w:r>
      <w:r w:rsidR="00FA7207" w:rsidRPr="00F56726">
        <w:rPr>
          <w:rFonts w:ascii="Times New Roman" w:hAnsi="Times New Roman" w:cs="Times New Roman"/>
          <w:sz w:val="24"/>
          <w:szCs w:val="24"/>
        </w:rPr>
        <w:t xml:space="preserve"> </w:t>
      </w:r>
      <w:r w:rsidR="00DA6D69">
        <w:rPr>
          <w:rFonts w:ascii="Times New Roman" w:hAnsi="Times New Roman" w:cs="Times New Roman"/>
          <w:sz w:val="24"/>
          <w:szCs w:val="24"/>
        </w:rPr>
        <w:t>pasākumi uzskatāmi par</w:t>
      </w:r>
      <w:r w:rsidR="00FA7207" w:rsidRPr="00F56726">
        <w:rPr>
          <w:rFonts w:ascii="Times New Roman" w:hAnsi="Times New Roman" w:cs="Times New Roman"/>
          <w:sz w:val="24"/>
          <w:szCs w:val="24"/>
        </w:rPr>
        <w:t xml:space="preserve"> izpildīti</w:t>
      </w:r>
      <w:r w:rsidR="00DA6D69">
        <w:rPr>
          <w:rFonts w:ascii="Times New Roman" w:hAnsi="Times New Roman" w:cs="Times New Roman"/>
          <w:sz w:val="24"/>
          <w:szCs w:val="24"/>
        </w:rPr>
        <w:t>em</w:t>
      </w:r>
      <w:r w:rsidR="00FA7207" w:rsidRPr="00F56726">
        <w:rPr>
          <w:rFonts w:ascii="Times New Roman" w:hAnsi="Times New Roman" w:cs="Times New Roman"/>
          <w:sz w:val="24"/>
          <w:szCs w:val="24"/>
        </w:rPr>
        <w:t xml:space="preserve">, viens </w:t>
      </w:r>
      <w:r w:rsidR="00DA6D69">
        <w:rPr>
          <w:rFonts w:ascii="Times New Roman" w:hAnsi="Times New Roman" w:cs="Times New Roman"/>
          <w:sz w:val="24"/>
          <w:szCs w:val="24"/>
        </w:rPr>
        <w:t xml:space="preserve">kā </w:t>
      </w:r>
      <w:r w:rsidR="00FA7207" w:rsidRPr="00F56726">
        <w:rPr>
          <w:rFonts w:ascii="Times New Roman" w:hAnsi="Times New Roman" w:cs="Times New Roman"/>
          <w:sz w:val="24"/>
          <w:szCs w:val="24"/>
        </w:rPr>
        <w:t xml:space="preserve">daļēji izpildīts un </w:t>
      </w:r>
      <w:r w:rsidR="00AA7CDD" w:rsidRPr="00F56726">
        <w:rPr>
          <w:rFonts w:ascii="Times New Roman" w:hAnsi="Times New Roman" w:cs="Times New Roman"/>
          <w:sz w:val="24"/>
          <w:szCs w:val="24"/>
        </w:rPr>
        <w:t>viena</w:t>
      </w:r>
      <w:r w:rsidR="00FA7207" w:rsidRPr="00F56726">
        <w:rPr>
          <w:rFonts w:ascii="Times New Roman" w:hAnsi="Times New Roman" w:cs="Times New Roman"/>
          <w:sz w:val="24"/>
          <w:szCs w:val="24"/>
        </w:rPr>
        <w:t xml:space="preserve"> </w:t>
      </w:r>
      <w:r w:rsidR="00DA6D69">
        <w:rPr>
          <w:rFonts w:ascii="Times New Roman" w:hAnsi="Times New Roman" w:cs="Times New Roman"/>
          <w:sz w:val="24"/>
          <w:szCs w:val="24"/>
        </w:rPr>
        <w:t>pasākuma</w:t>
      </w:r>
      <w:r w:rsidR="00FA7207" w:rsidRPr="00F56726">
        <w:rPr>
          <w:rFonts w:ascii="Times New Roman" w:hAnsi="Times New Roman" w:cs="Times New Roman"/>
          <w:sz w:val="24"/>
          <w:szCs w:val="24"/>
        </w:rPr>
        <w:t xml:space="preserve"> izpildīšana</w:t>
      </w:r>
      <w:r w:rsidR="00BF3EB9" w:rsidRPr="00F56726">
        <w:rPr>
          <w:rFonts w:ascii="Times New Roman" w:hAnsi="Times New Roman" w:cs="Times New Roman"/>
          <w:sz w:val="24"/>
          <w:szCs w:val="24"/>
        </w:rPr>
        <w:t xml:space="preserve"> pārskata periodā</w:t>
      </w:r>
      <w:r w:rsidR="00FA7207" w:rsidRPr="00F56726">
        <w:rPr>
          <w:rFonts w:ascii="Times New Roman" w:hAnsi="Times New Roman" w:cs="Times New Roman"/>
          <w:sz w:val="24"/>
          <w:szCs w:val="24"/>
        </w:rPr>
        <w:t xml:space="preserve"> </w:t>
      </w:r>
      <w:r w:rsidR="00146692" w:rsidRPr="00F56726">
        <w:rPr>
          <w:rFonts w:ascii="Times New Roman" w:hAnsi="Times New Roman" w:cs="Times New Roman"/>
          <w:sz w:val="24"/>
          <w:szCs w:val="24"/>
        </w:rPr>
        <w:t>nebija nepieciešama</w:t>
      </w:r>
      <w:r w:rsidR="00E73CFD">
        <w:rPr>
          <w:rFonts w:ascii="Times New Roman" w:hAnsi="Times New Roman" w:cs="Times New Roman"/>
          <w:sz w:val="24"/>
          <w:szCs w:val="24"/>
        </w:rPr>
        <w:t xml:space="preserve"> (jau izstrādes brīdī tika noteikts, ka šo konkrēto pasākumu izpildīs, ja pēc nepieciešamības)</w:t>
      </w:r>
      <w:r w:rsidR="00146692" w:rsidRPr="00F56726">
        <w:rPr>
          <w:rFonts w:ascii="Times New Roman" w:hAnsi="Times New Roman" w:cs="Times New Roman"/>
          <w:sz w:val="24"/>
          <w:szCs w:val="24"/>
        </w:rPr>
        <w:t>.</w:t>
      </w:r>
    </w:p>
    <w:p w14:paraId="2DD29540" w14:textId="77F64E97" w:rsidR="000D2447" w:rsidRPr="00F56726" w:rsidRDefault="000D2447" w:rsidP="00DA6D69">
      <w:pPr>
        <w:spacing w:after="0" w:line="276" w:lineRule="auto"/>
        <w:ind w:firstLine="720"/>
        <w:jc w:val="both"/>
        <w:rPr>
          <w:rFonts w:ascii="Times New Roman" w:hAnsi="Times New Roman" w:cs="Times New Roman"/>
          <w:sz w:val="24"/>
          <w:szCs w:val="24"/>
        </w:rPr>
      </w:pPr>
      <w:r w:rsidRPr="00F56726">
        <w:rPr>
          <w:rFonts w:ascii="Times New Roman" w:hAnsi="Times New Roman" w:cs="Times New Roman"/>
          <w:sz w:val="24"/>
          <w:szCs w:val="24"/>
        </w:rPr>
        <w:t xml:space="preserve">Šajā pārskata periodā veiksmīgi ir īstenoti </w:t>
      </w:r>
      <w:r w:rsidR="00DA6D69">
        <w:rPr>
          <w:rFonts w:ascii="Times New Roman" w:hAnsi="Times New Roman" w:cs="Times New Roman"/>
          <w:sz w:val="24"/>
          <w:szCs w:val="24"/>
        </w:rPr>
        <w:t>pasākumi</w:t>
      </w:r>
      <w:r w:rsidRPr="00F56726">
        <w:rPr>
          <w:rFonts w:ascii="Times New Roman" w:hAnsi="Times New Roman" w:cs="Times New Roman"/>
          <w:sz w:val="24"/>
          <w:szCs w:val="24"/>
        </w:rPr>
        <w:t xml:space="preserve">, </w:t>
      </w:r>
      <w:r w:rsidR="00FA4ACD" w:rsidRPr="00F56726">
        <w:rPr>
          <w:rFonts w:ascii="Times New Roman" w:hAnsi="Times New Roman" w:cs="Times New Roman"/>
          <w:sz w:val="24"/>
          <w:szCs w:val="24"/>
        </w:rPr>
        <w:t>kas ietvēra</w:t>
      </w:r>
      <w:r w:rsidRPr="00F56726">
        <w:rPr>
          <w:rFonts w:ascii="Times New Roman" w:hAnsi="Times New Roman" w:cs="Times New Roman"/>
          <w:sz w:val="24"/>
          <w:szCs w:val="24"/>
        </w:rPr>
        <w:t xml:space="preserve"> tiesas pieņemto nolēmumu publikāciju internetā anonimizētā formā, cilvēku tirdzniecības gadījumu izmeklēšanas un kriminālvajāšanas valstu tiesībaizsardzības vienību izveidošanu</w:t>
      </w:r>
      <w:r w:rsidR="00483ACF" w:rsidRPr="00F56726">
        <w:rPr>
          <w:rFonts w:ascii="Times New Roman" w:hAnsi="Times New Roman" w:cs="Times New Roman"/>
          <w:sz w:val="24"/>
          <w:szCs w:val="24"/>
        </w:rPr>
        <w:t xml:space="preserve"> un </w:t>
      </w:r>
      <w:r w:rsidRPr="00F56726">
        <w:rPr>
          <w:rFonts w:ascii="Times New Roman" w:hAnsi="Times New Roman" w:cs="Times New Roman"/>
          <w:sz w:val="24"/>
          <w:szCs w:val="24"/>
        </w:rPr>
        <w:t>nacionālā konsultēšanas mehānisma pilnveidošanu</w:t>
      </w:r>
      <w:r w:rsidR="00483ACF" w:rsidRPr="00F56726">
        <w:rPr>
          <w:rFonts w:ascii="Times New Roman" w:hAnsi="Times New Roman" w:cs="Times New Roman"/>
          <w:sz w:val="24"/>
          <w:szCs w:val="24"/>
        </w:rPr>
        <w:t>.</w:t>
      </w:r>
    </w:p>
    <w:p w14:paraId="02B472EC" w14:textId="70BEC594" w:rsidR="000D2447" w:rsidRPr="00F56726" w:rsidRDefault="000D2447" w:rsidP="00DA6D69">
      <w:pPr>
        <w:spacing w:after="0" w:line="276" w:lineRule="auto"/>
        <w:ind w:firstLine="720"/>
        <w:jc w:val="both"/>
        <w:rPr>
          <w:rFonts w:ascii="Times New Roman" w:hAnsi="Times New Roman" w:cs="Times New Roman"/>
          <w:sz w:val="24"/>
          <w:szCs w:val="24"/>
        </w:rPr>
      </w:pPr>
      <w:r w:rsidRPr="00F56726">
        <w:rPr>
          <w:rFonts w:ascii="Times New Roman" w:hAnsi="Times New Roman" w:cs="Times New Roman"/>
          <w:sz w:val="24"/>
          <w:szCs w:val="24"/>
        </w:rPr>
        <w:t xml:space="preserve">Kā daļēji izpildīts </w:t>
      </w:r>
      <w:r w:rsidR="00DA6D69">
        <w:rPr>
          <w:rFonts w:ascii="Times New Roman" w:hAnsi="Times New Roman" w:cs="Times New Roman"/>
          <w:sz w:val="24"/>
          <w:szCs w:val="24"/>
        </w:rPr>
        <w:t xml:space="preserve">ir novērtēts pasākums, </w:t>
      </w:r>
      <w:r w:rsidRPr="00F56726">
        <w:rPr>
          <w:rFonts w:ascii="Times New Roman" w:hAnsi="Times New Roman" w:cs="Times New Roman"/>
          <w:sz w:val="24"/>
          <w:szCs w:val="24"/>
        </w:rPr>
        <w:t>kas iekļāva tiesnešu, prokuroru un advokātu apmācību par cilvēku tirdzniecības upuru tiesībām, piemērojamiem tiesību aktiem, precedenta tiesībām un uz cilvēku tiesībām vērstas pieejas ievērošanu (28.</w:t>
      </w:r>
      <w:r w:rsidR="00DA6D69">
        <w:rPr>
          <w:rFonts w:ascii="Times New Roman" w:hAnsi="Times New Roman" w:cs="Times New Roman"/>
          <w:sz w:val="24"/>
          <w:szCs w:val="24"/>
        </w:rPr>
        <w:t> </w:t>
      </w:r>
      <w:r w:rsidRPr="00F56726">
        <w:rPr>
          <w:rFonts w:ascii="Times New Roman" w:hAnsi="Times New Roman" w:cs="Times New Roman"/>
          <w:sz w:val="24"/>
          <w:szCs w:val="24"/>
        </w:rPr>
        <w:t>uzdevums). Lai gan tiesnešiem, prokuroriem un advokātiem pārskata periodā tika nodrošinātas pietiekami daudz apmācību par dažādām tēmām (skat. 5.uzdevumu)</w:t>
      </w:r>
      <w:r w:rsidR="00146692" w:rsidRPr="00F56726">
        <w:rPr>
          <w:rFonts w:ascii="Times New Roman" w:hAnsi="Times New Roman" w:cs="Times New Roman"/>
          <w:sz w:val="24"/>
          <w:szCs w:val="24"/>
        </w:rPr>
        <w:t>,</w:t>
      </w:r>
      <w:r w:rsidRPr="00F56726">
        <w:rPr>
          <w:rFonts w:ascii="Times New Roman" w:hAnsi="Times New Roman" w:cs="Times New Roman"/>
          <w:sz w:val="24"/>
          <w:szCs w:val="24"/>
        </w:rPr>
        <w:t xml:space="preserve"> tomēr nav skaidrs</w:t>
      </w:r>
      <w:r w:rsidR="00DA6D69">
        <w:rPr>
          <w:rFonts w:ascii="Times New Roman" w:hAnsi="Times New Roman" w:cs="Times New Roman"/>
          <w:sz w:val="24"/>
          <w:szCs w:val="24"/>
        </w:rPr>
        <w:t>,</w:t>
      </w:r>
      <w:r w:rsidRPr="00F56726">
        <w:rPr>
          <w:rFonts w:ascii="Times New Roman" w:hAnsi="Times New Roman" w:cs="Times New Roman"/>
          <w:sz w:val="24"/>
          <w:szCs w:val="24"/>
        </w:rPr>
        <w:t xml:space="preserve"> vai šīs </w:t>
      </w:r>
      <w:r w:rsidR="00DA6D69">
        <w:rPr>
          <w:rFonts w:ascii="Times New Roman" w:hAnsi="Times New Roman" w:cs="Times New Roman"/>
          <w:sz w:val="24"/>
          <w:szCs w:val="24"/>
        </w:rPr>
        <w:t xml:space="preserve">apmācības iekļāva tēmas, kas noteikti </w:t>
      </w:r>
      <w:r w:rsidRPr="00F56726">
        <w:rPr>
          <w:rFonts w:ascii="Times New Roman" w:hAnsi="Times New Roman" w:cs="Times New Roman"/>
          <w:sz w:val="24"/>
          <w:szCs w:val="24"/>
        </w:rPr>
        <w:t xml:space="preserve">kritērijos. </w:t>
      </w:r>
      <w:r w:rsidR="00DA6D69">
        <w:rPr>
          <w:rFonts w:ascii="Times New Roman" w:hAnsi="Times New Roman" w:cs="Times New Roman"/>
          <w:sz w:val="24"/>
          <w:szCs w:val="24"/>
        </w:rPr>
        <w:t>Izvērtējumā secināts, ka attiecīgā pasākuma kritērijiem atbilstošas apmācības organizētas 2014. un 2015. gadā</w:t>
      </w:r>
      <w:r w:rsidRPr="00F56726">
        <w:rPr>
          <w:rFonts w:ascii="Times New Roman" w:hAnsi="Times New Roman" w:cs="Times New Roman"/>
          <w:sz w:val="24"/>
          <w:szCs w:val="24"/>
        </w:rPr>
        <w:t xml:space="preserve">, līdz ar to, </w:t>
      </w:r>
      <w:r w:rsidR="00DA6D69">
        <w:rPr>
          <w:rFonts w:ascii="Times New Roman" w:hAnsi="Times New Roman" w:cs="Times New Roman"/>
          <w:sz w:val="24"/>
          <w:szCs w:val="24"/>
        </w:rPr>
        <w:t>pasākums</w:t>
      </w:r>
      <w:r w:rsidRPr="00F56726">
        <w:rPr>
          <w:rFonts w:ascii="Times New Roman" w:hAnsi="Times New Roman" w:cs="Times New Roman"/>
          <w:sz w:val="24"/>
          <w:szCs w:val="24"/>
        </w:rPr>
        <w:t xml:space="preserve"> vērtēts kā daļēji izpildīts.</w:t>
      </w:r>
    </w:p>
    <w:p w14:paraId="5FA983D3" w14:textId="342DA7A6" w:rsidR="00C55F54" w:rsidRPr="00F56726" w:rsidRDefault="00000A7F" w:rsidP="00E73CFD">
      <w:pPr>
        <w:spacing w:after="0" w:line="276" w:lineRule="auto"/>
        <w:ind w:firstLine="720"/>
        <w:jc w:val="both"/>
        <w:rPr>
          <w:rFonts w:ascii="Times New Roman" w:hAnsi="Times New Roman" w:cs="Times New Roman"/>
          <w:sz w:val="24"/>
          <w:szCs w:val="24"/>
        </w:rPr>
      </w:pPr>
      <w:r w:rsidRPr="00F56726">
        <w:rPr>
          <w:rFonts w:ascii="Times New Roman" w:hAnsi="Times New Roman" w:cs="Times New Roman"/>
          <w:sz w:val="24"/>
          <w:szCs w:val="24"/>
        </w:rPr>
        <w:t>Šajā rīcības virzienā tika iekļauti arī divi uzdevumi par Valsts policijas metodisko materiālu pilnveidošanu, kuru izpilde bija jānodrošina pēc nepieciešamības (24. un 25.</w:t>
      </w:r>
      <w:r w:rsidR="00DA6D69">
        <w:rPr>
          <w:rFonts w:ascii="Times New Roman" w:hAnsi="Times New Roman" w:cs="Times New Roman"/>
          <w:sz w:val="24"/>
          <w:szCs w:val="24"/>
        </w:rPr>
        <w:t> pasākums</w:t>
      </w:r>
      <w:r w:rsidRPr="00F56726">
        <w:rPr>
          <w:rFonts w:ascii="Times New Roman" w:hAnsi="Times New Roman" w:cs="Times New Roman"/>
          <w:sz w:val="24"/>
          <w:szCs w:val="24"/>
        </w:rPr>
        <w:t xml:space="preserve">). Pārskata periodā </w:t>
      </w:r>
      <w:r w:rsidR="00146692" w:rsidRPr="00F56726">
        <w:rPr>
          <w:rFonts w:ascii="Times New Roman" w:hAnsi="Times New Roman" w:cs="Times New Roman"/>
          <w:sz w:val="24"/>
          <w:szCs w:val="24"/>
        </w:rPr>
        <w:t xml:space="preserve">tika pilnveidoti metodiskie materiāli par norādījumiem ar prostitūciju, sutenerismu, cilvēku tirdzniecību </w:t>
      </w:r>
      <w:r w:rsidR="00DA6D69">
        <w:rPr>
          <w:rFonts w:ascii="Times New Roman" w:hAnsi="Times New Roman" w:cs="Times New Roman"/>
          <w:sz w:val="24"/>
          <w:szCs w:val="24"/>
        </w:rPr>
        <w:t>saistīto personu identificēšanu</w:t>
      </w:r>
      <w:r w:rsidR="00146692" w:rsidRPr="00F56726">
        <w:rPr>
          <w:rFonts w:ascii="Times New Roman" w:hAnsi="Times New Roman" w:cs="Times New Roman"/>
          <w:sz w:val="24"/>
          <w:szCs w:val="24"/>
        </w:rPr>
        <w:t>, ko 2016.</w:t>
      </w:r>
      <w:r w:rsidR="00DA6D69">
        <w:rPr>
          <w:rFonts w:ascii="Times New Roman" w:hAnsi="Times New Roman" w:cs="Times New Roman"/>
          <w:sz w:val="24"/>
          <w:szCs w:val="24"/>
        </w:rPr>
        <w:t> </w:t>
      </w:r>
      <w:r w:rsidR="00146692" w:rsidRPr="00F56726">
        <w:rPr>
          <w:rFonts w:ascii="Times New Roman" w:hAnsi="Times New Roman" w:cs="Times New Roman"/>
          <w:sz w:val="24"/>
          <w:szCs w:val="24"/>
        </w:rPr>
        <w:t xml:space="preserve">gadā papildināta sadaļa  “Fiktīvā laulība”. Savukārt, Plāna 25. </w:t>
      </w:r>
      <w:r w:rsidR="00DA6D69">
        <w:rPr>
          <w:rFonts w:ascii="Times New Roman" w:hAnsi="Times New Roman" w:cs="Times New Roman"/>
          <w:sz w:val="24"/>
          <w:szCs w:val="24"/>
        </w:rPr>
        <w:t>pasākums</w:t>
      </w:r>
      <w:r w:rsidR="00146692" w:rsidRPr="00F56726">
        <w:rPr>
          <w:rFonts w:ascii="Times New Roman" w:hAnsi="Times New Roman" w:cs="Times New Roman"/>
          <w:sz w:val="24"/>
          <w:szCs w:val="24"/>
        </w:rPr>
        <w:t xml:space="preserve"> netika izpildīts, jo pārskata periodā</w:t>
      </w:r>
      <w:r w:rsidR="00E73CFD">
        <w:rPr>
          <w:rFonts w:ascii="Times New Roman" w:hAnsi="Times New Roman" w:cs="Times New Roman"/>
          <w:sz w:val="24"/>
          <w:szCs w:val="24"/>
        </w:rPr>
        <w:t xml:space="preserve"> speciālisti secināja, ka</w:t>
      </w:r>
      <w:r w:rsidR="00146692" w:rsidRPr="00F56726">
        <w:rPr>
          <w:rFonts w:ascii="Times New Roman" w:hAnsi="Times New Roman" w:cs="Times New Roman"/>
          <w:sz w:val="24"/>
          <w:szCs w:val="24"/>
        </w:rPr>
        <w:t xml:space="preserve"> tas </w:t>
      </w:r>
      <w:r w:rsidR="00E73CFD">
        <w:rPr>
          <w:rFonts w:ascii="Times New Roman" w:hAnsi="Times New Roman" w:cs="Times New Roman"/>
          <w:sz w:val="24"/>
          <w:szCs w:val="24"/>
        </w:rPr>
        <w:t>nav</w:t>
      </w:r>
      <w:r w:rsidR="00146692" w:rsidRPr="00F56726">
        <w:rPr>
          <w:rFonts w:ascii="Times New Roman" w:hAnsi="Times New Roman" w:cs="Times New Roman"/>
          <w:sz w:val="24"/>
          <w:szCs w:val="24"/>
        </w:rPr>
        <w:t xml:space="preserve"> nepieciešams. </w:t>
      </w:r>
    </w:p>
    <w:p w14:paraId="597E08C1" w14:textId="4C62E692" w:rsidR="00146692" w:rsidRPr="00F56726" w:rsidRDefault="00146692" w:rsidP="002974C4">
      <w:pPr>
        <w:spacing w:after="0" w:line="276" w:lineRule="auto"/>
        <w:ind w:firstLine="720"/>
        <w:jc w:val="both"/>
        <w:rPr>
          <w:rFonts w:ascii="Times New Roman" w:hAnsi="Times New Roman" w:cs="Times New Roman"/>
          <w:sz w:val="24"/>
          <w:szCs w:val="24"/>
        </w:rPr>
      </w:pPr>
      <w:r w:rsidRPr="00F56726">
        <w:rPr>
          <w:rFonts w:ascii="Times New Roman" w:hAnsi="Times New Roman" w:cs="Times New Roman"/>
          <w:sz w:val="24"/>
          <w:szCs w:val="24"/>
        </w:rPr>
        <w:t xml:space="preserve">Kopumā, veicot analīzi par šā rīcības virziena izpildi, </w:t>
      </w:r>
      <w:r w:rsidR="00DA6D69">
        <w:rPr>
          <w:rFonts w:ascii="Times New Roman" w:hAnsi="Times New Roman" w:cs="Times New Roman"/>
          <w:sz w:val="24"/>
          <w:szCs w:val="24"/>
        </w:rPr>
        <w:t>var secināt, ka pasākumu</w:t>
      </w:r>
      <w:r w:rsidRPr="00F56726">
        <w:rPr>
          <w:rFonts w:ascii="Times New Roman" w:hAnsi="Times New Roman" w:cs="Times New Roman"/>
          <w:sz w:val="24"/>
          <w:szCs w:val="24"/>
        </w:rPr>
        <w:t xml:space="preserve"> izpildi ir veicinājuši dažādi faktori, piemēram, apmācību jomā tās ir bijušas dažādu valsts, nevalstisko un starptautisko institūciju </w:t>
      </w:r>
      <w:r w:rsidR="008878C9" w:rsidRPr="00F56726">
        <w:rPr>
          <w:rFonts w:ascii="Times New Roman" w:hAnsi="Times New Roman" w:cs="Times New Roman"/>
          <w:sz w:val="24"/>
          <w:szCs w:val="24"/>
        </w:rPr>
        <w:t xml:space="preserve">iniciatīvas, tomēr tas netiek īstenots sistemātiski un pastāvīgi, </w:t>
      </w:r>
      <w:r w:rsidR="003A0945" w:rsidRPr="00F56726">
        <w:rPr>
          <w:rFonts w:ascii="Times New Roman" w:hAnsi="Times New Roman" w:cs="Times New Roman"/>
          <w:sz w:val="24"/>
          <w:szCs w:val="24"/>
        </w:rPr>
        <w:t>tai skaitā veicot sistemātisku apmācību vajadzību apzināšanu</w:t>
      </w:r>
      <w:r w:rsidR="008878C9" w:rsidRPr="00F56726">
        <w:rPr>
          <w:rFonts w:ascii="Times New Roman" w:hAnsi="Times New Roman" w:cs="Times New Roman"/>
          <w:sz w:val="24"/>
          <w:szCs w:val="24"/>
        </w:rPr>
        <w:t xml:space="preserve">. </w:t>
      </w:r>
    </w:p>
    <w:p w14:paraId="0533296C" w14:textId="041BB3CD" w:rsidR="003F5FEB" w:rsidRPr="00F56726" w:rsidRDefault="00C55F54" w:rsidP="00F508B9">
      <w:pPr>
        <w:pStyle w:val="Heading2"/>
      </w:pPr>
      <w:bookmarkStart w:id="22" w:name="_Toc126661748"/>
      <w:bookmarkStart w:id="23" w:name="_Toc140646584"/>
      <w:r w:rsidRPr="00F56726">
        <w:t>III rīcības virziens: Sadarbības koordinācija un informācijas apkopošana</w:t>
      </w:r>
      <w:bookmarkEnd w:id="22"/>
      <w:bookmarkEnd w:id="23"/>
    </w:p>
    <w:p w14:paraId="16C8D0B4" w14:textId="1DDCEA83" w:rsidR="00BE387A" w:rsidRPr="00F56726" w:rsidRDefault="00FA63DE" w:rsidP="00DA6D69">
      <w:pPr>
        <w:spacing w:after="120" w:line="276" w:lineRule="auto"/>
        <w:ind w:firstLine="720"/>
        <w:contextualSpacing/>
        <w:jc w:val="both"/>
        <w:rPr>
          <w:rFonts w:ascii="Times New Roman" w:hAnsi="Times New Roman" w:cs="Times New Roman"/>
          <w:sz w:val="24"/>
        </w:rPr>
      </w:pPr>
      <w:r w:rsidRPr="00F56726">
        <w:rPr>
          <w:rFonts w:ascii="Times New Roman" w:hAnsi="Times New Roman" w:cs="Times New Roman"/>
          <w:sz w:val="24"/>
        </w:rPr>
        <w:t xml:space="preserve">Rīcības virzienā iekļauti </w:t>
      </w:r>
      <w:r w:rsidR="00DA6D69">
        <w:rPr>
          <w:rFonts w:ascii="Times New Roman" w:hAnsi="Times New Roman" w:cs="Times New Roman"/>
          <w:sz w:val="24"/>
        </w:rPr>
        <w:t>pasākumi</w:t>
      </w:r>
      <w:r w:rsidRPr="00F56726">
        <w:rPr>
          <w:rFonts w:ascii="Times New Roman" w:hAnsi="Times New Roman" w:cs="Times New Roman"/>
          <w:sz w:val="24"/>
        </w:rPr>
        <w:t xml:space="preserve"> par </w:t>
      </w:r>
      <w:r w:rsidR="00302CD5" w:rsidRPr="00F56726">
        <w:rPr>
          <w:rFonts w:ascii="Times New Roman" w:hAnsi="Times New Roman" w:cs="Times New Roman"/>
          <w:sz w:val="24"/>
        </w:rPr>
        <w:t>dažādu</w:t>
      </w:r>
      <w:r w:rsidR="00DA6D69">
        <w:rPr>
          <w:rFonts w:ascii="Times New Roman" w:hAnsi="Times New Roman" w:cs="Times New Roman"/>
          <w:sz w:val="24"/>
        </w:rPr>
        <w:t xml:space="preserve"> darba grupu un sadarbības tīklu</w:t>
      </w:r>
      <w:r w:rsidR="00302CD5" w:rsidRPr="00F56726">
        <w:rPr>
          <w:rFonts w:ascii="Times New Roman" w:hAnsi="Times New Roman" w:cs="Times New Roman"/>
          <w:sz w:val="24"/>
        </w:rPr>
        <w:t xml:space="preserve"> nodrošināšanu, sadarbību ar starptautisko partneru loku un to paplašināšanu, kā arī pētījumu </w:t>
      </w:r>
      <w:r w:rsidR="00DA6D69">
        <w:rPr>
          <w:rFonts w:ascii="Times New Roman" w:hAnsi="Times New Roman" w:cs="Times New Roman"/>
          <w:sz w:val="24"/>
        </w:rPr>
        <w:t>veikšanu un vadlīniju izstrādi</w:t>
      </w:r>
      <w:r w:rsidR="00302CD5" w:rsidRPr="00F56726">
        <w:rPr>
          <w:rFonts w:ascii="Times New Roman" w:hAnsi="Times New Roman" w:cs="Times New Roman"/>
          <w:sz w:val="24"/>
        </w:rPr>
        <w:t xml:space="preserve">. </w:t>
      </w:r>
      <w:r w:rsidRPr="00F56726">
        <w:rPr>
          <w:rFonts w:ascii="Times New Roman" w:hAnsi="Times New Roman" w:cs="Times New Roman"/>
          <w:sz w:val="24"/>
        </w:rPr>
        <w:t xml:space="preserve">No 10 </w:t>
      </w:r>
      <w:r w:rsidR="00DA6D69">
        <w:rPr>
          <w:rFonts w:ascii="Times New Roman" w:hAnsi="Times New Roman" w:cs="Times New Roman"/>
          <w:sz w:val="24"/>
        </w:rPr>
        <w:t>pasākumiem</w:t>
      </w:r>
      <w:r w:rsidRPr="00F56726">
        <w:rPr>
          <w:rFonts w:ascii="Times New Roman" w:hAnsi="Times New Roman" w:cs="Times New Roman"/>
          <w:sz w:val="24"/>
        </w:rPr>
        <w:t xml:space="preserve">, </w:t>
      </w:r>
      <w:r w:rsidR="009A2E67" w:rsidRPr="00F56726">
        <w:rPr>
          <w:rFonts w:ascii="Times New Roman" w:hAnsi="Times New Roman" w:cs="Times New Roman"/>
          <w:sz w:val="24"/>
        </w:rPr>
        <w:t>septiņi</w:t>
      </w:r>
      <w:r w:rsidRPr="00F56726">
        <w:rPr>
          <w:rFonts w:ascii="Times New Roman" w:hAnsi="Times New Roman" w:cs="Times New Roman"/>
          <w:sz w:val="24"/>
        </w:rPr>
        <w:t xml:space="preserve"> ir izpildīti</w:t>
      </w:r>
      <w:r w:rsidR="00BC5910" w:rsidRPr="00F56726">
        <w:rPr>
          <w:rFonts w:ascii="Times New Roman" w:hAnsi="Times New Roman" w:cs="Times New Roman"/>
          <w:sz w:val="24"/>
        </w:rPr>
        <w:t xml:space="preserve">, viens </w:t>
      </w:r>
      <w:r w:rsidR="00DA6D69">
        <w:rPr>
          <w:rFonts w:ascii="Times New Roman" w:hAnsi="Times New Roman" w:cs="Times New Roman"/>
          <w:sz w:val="24"/>
        </w:rPr>
        <w:t>vērtējams kā</w:t>
      </w:r>
      <w:r w:rsidR="00BC5910" w:rsidRPr="00F56726">
        <w:rPr>
          <w:rFonts w:ascii="Times New Roman" w:hAnsi="Times New Roman" w:cs="Times New Roman"/>
          <w:sz w:val="24"/>
        </w:rPr>
        <w:t xml:space="preserve"> daļēji izpildīts un </w:t>
      </w:r>
      <w:r w:rsidR="009A2E67" w:rsidRPr="00F56726">
        <w:rPr>
          <w:rFonts w:ascii="Times New Roman" w:hAnsi="Times New Roman" w:cs="Times New Roman"/>
          <w:sz w:val="24"/>
        </w:rPr>
        <w:t>divi</w:t>
      </w:r>
      <w:r w:rsidRPr="00F56726">
        <w:rPr>
          <w:rFonts w:ascii="Times New Roman" w:hAnsi="Times New Roman" w:cs="Times New Roman"/>
          <w:sz w:val="24"/>
        </w:rPr>
        <w:t xml:space="preserve"> ir vērtēti kā</w:t>
      </w:r>
      <w:r w:rsidR="00BE387A" w:rsidRPr="00F56726">
        <w:rPr>
          <w:rFonts w:ascii="Times New Roman" w:hAnsi="Times New Roman" w:cs="Times New Roman"/>
          <w:sz w:val="24"/>
        </w:rPr>
        <w:t xml:space="preserve"> neizpildīti. </w:t>
      </w:r>
    </w:p>
    <w:p w14:paraId="30FB5345" w14:textId="1E3EC995" w:rsidR="00BE387A" w:rsidRPr="00F56726" w:rsidRDefault="00BE387A" w:rsidP="00DA6D69">
      <w:pPr>
        <w:spacing w:after="120" w:line="276" w:lineRule="auto"/>
        <w:ind w:firstLine="720"/>
        <w:contextualSpacing/>
        <w:jc w:val="both"/>
        <w:rPr>
          <w:rFonts w:ascii="Times New Roman" w:hAnsi="Times New Roman" w:cs="Times New Roman"/>
          <w:sz w:val="24"/>
        </w:rPr>
      </w:pPr>
      <w:r w:rsidRPr="00F56726">
        <w:rPr>
          <w:rFonts w:ascii="Times New Roman" w:hAnsi="Times New Roman" w:cs="Times New Roman"/>
          <w:sz w:val="24"/>
        </w:rPr>
        <w:t xml:space="preserve">Pārskata periodā </w:t>
      </w:r>
      <w:r w:rsidR="00A05AEF" w:rsidRPr="00F56726">
        <w:rPr>
          <w:rFonts w:ascii="Times New Roman" w:hAnsi="Times New Roman" w:cs="Times New Roman"/>
          <w:sz w:val="24"/>
        </w:rPr>
        <w:t xml:space="preserve">veiksmīgi īstenoti </w:t>
      </w:r>
      <w:r w:rsidR="00DA6D69">
        <w:rPr>
          <w:rFonts w:ascii="Times New Roman" w:hAnsi="Times New Roman" w:cs="Times New Roman"/>
          <w:sz w:val="24"/>
        </w:rPr>
        <w:t>pasākumi</w:t>
      </w:r>
      <w:r w:rsidR="00A05AEF" w:rsidRPr="00F56726">
        <w:rPr>
          <w:rFonts w:ascii="Times New Roman" w:hAnsi="Times New Roman" w:cs="Times New Roman"/>
          <w:sz w:val="24"/>
        </w:rPr>
        <w:t xml:space="preserve"> par </w:t>
      </w:r>
      <w:r w:rsidR="00DF2182" w:rsidRPr="00F56726">
        <w:rPr>
          <w:rFonts w:ascii="Times New Roman" w:hAnsi="Times New Roman" w:cs="Times New Roman"/>
          <w:sz w:val="24"/>
        </w:rPr>
        <w:t xml:space="preserve">starpinstitucionālās darba grupas </w:t>
      </w:r>
      <w:r w:rsidR="00A05AEF" w:rsidRPr="00F56726">
        <w:rPr>
          <w:rFonts w:ascii="Times New Roman" w:hAnsi="Times New Roman" w:cs="Times New Roman"/>
          <w:sz w:val="24"/>
        </w:rPr>
        <w:t>pilnveidošanu, pētījuma veikšanu par cilvēku tirdzniecības tendencēm, riskiem un vervēšanas mehānismiem</w:t>
      </w:r>
      <w:r w:rsidR="00DF2182" w:rsidRPr="00F56726">
        <w:rPr>
          <w:rFonts w:ascii="Times New Roman" w:hAnsi="Times New Roman" w:cs="Times New Roman"/>
          <w:sz w:val="24"/>
        </w:rPr>
        <w:t xml:space="preserve">, starptautisko partneru loku paplašināšanu, ar kuriem noslēgtas starptautiskās vienošanās par sadarbību tiesiskās palīdzības sniegšanā un organizētās noziedzības apkarošanā, sadarbību ar GRETA nodrošināšana, kā arī Latvijas pārstāvība un </w:t>
      </w:r>
      <w:r w:rsidR="00DF2182" w:rsidRPr="00F56726">
        <w:rPr>
          <w:rFonts w:ascii="Times New Roman" w:hAnsi="Times New Roman" w:cs="Times New Roman"/>
          <w:sz w:val="24"/>
        </w:rPr>
        <w:lastRenderedPageBreak/>
        <w:t xml:space="preserve">prezidentūras </w:t>
      </w:r>
      <w:r w:rsidR="00DA6D69" w:rsidRPr="00F56726">
        <w:rPr>
          <w:rFonts w:ascii="Times New Roman" w:hAnsi="Times New Roman" w:cs="Times New Roman"/>
          <w:sz w:val="24"/>
        </w:rPr>
        <w:t>nodrošināšana</w:t>
      </w:r>
      <w:r w:rsidR="00DA6D69">
        <w:rPr>
          <w:rFonts w:ascii="Times New Roman" w:hAnsi="Times New Roman" w:cs="Times New Roman"/>
          <w:sz w:val="24"/>
        </w:rPr>
        <w:t xml:space="preserve"> Baltijas jūras valstu padomes sekretariāta Ekspertu grupā cīņai pret cilvēku tirdzniecību</w:t>
      </w:r>
      <w:r w:rsidR="00DF2182" w:rsidRPr="00F56726">
        <w:rPr>
          <w:rFonts w:ascii="Times New Roman" w:hAnsi="Times New Roman" w:cs="Times New Roman"/>
          <w:sz w:val="24"/>
        </w:rPr>
        <w:t xml:space="preserve">. </w:t>
      </w:r>
    </w:p>
    <w:p w14:paraId="34B65BA7" w14:textId="6452F2A1" w:rsidR="0030598B" w:rsidRPr="00F56726" w:rsidRDefault="0030598B" w:rsidP="002D73AC">
      <w:pPr>
        <w:spacing w:after="120" w:line="276" w:lineRule="auto"/>
        <w:ind w:firstLine="720"/>
        <w:contextualSpacing/>
        <w:jc w:val="both"/>
        <w:rPr>
          <w:rFonts w:ascii="Times New Roman" w:hAnsi="Times New Roman" w:cs="Times New Roman"/>
          <w:sz w:val="24"/>
        </w:rPr>
      </w:pPr>
      <w:r w:rsidRPr="00F56726">
        <w:rPr>
          <w:rFonts w:ascii="Times New Roman" w:hAnsi="Times New Roman" w:cs="Times New Roman"/>
          <w:sz w:val="24"/>
        </w:rPr>
        <w:t xml:space="preserve">Pārskata periodā kā </w:t>
      </w:r>
      <w:r w:rsidR="0034380C" w:rsidRPr="00F56726">
        <w:rPr>
          <w:rFonts w:ascii="Times New Roman" w:hAnsi="Times New Roman" w:cs="Times New Roman"/>
          <w:sz w:val="24"/>
        </w:rPr>
        <w:t xml:space="preserve">daļēji izpildīts </w:t>
      </w:r>
      <w:r w:rsidRPr="00F56726">
        <w:rPr>
          <w:rFonts w:ascii="Times New Roman" w:hAnsi="Times New Roman" w:cs="Times New Roman"/>
          <w:sz w:val="24"/>
        </w:rPr>
        <w:t xml:space="preserve"> tika vērtēts </w:t>
      </w:r>
      <w:r w:rsidR="00DA6D69">
        <w:rPr>
          <w:rFonts w:ascii="Times New Roman" w:hAnsi="Times New Roman" w:cs="Times New Roman"/>
          <w:sz w:val="24"/>
        </w:rPr>
        <w:t>pasākums</w:t>
      </w:r>
      <w:r w:rsidRPr="00F56726">
        <w:rPr>
          <w:rFonts w:ascii="Times New Roman" w:hAnsi="Times New Roman" w:cs="Times New Roman"/>
          <w:sz w:val="24"/>
        </w:rPr>
        <w:t>, k</w:t>
      </w:r>
      <w:r w:rsidR="002D73AC">
        <w:rPr>
          <w:rFonts w:ascii="Times New Roman" w:hAnsi="Times New Roman" w:cs="Times New Roman"/>
          <w:sz w:val="24"/>
        </w:rPr>
        <w:t>as</w:t>
      </w:r>
      <w:r w:rsidRPr="00F56726">
        <w:rPr>
          <w:rFonts w:ascii="Times New Roman" w:hAnsi="Times New Roman" w:cs="Times New Roman"/>
          <w:sz w:val="24"/>
        </w:rPr>
        <w:t xml:space="preserve"> iekļāva neformālās darba grupas darbaspēka ekspluatācijas novēršanas darbības nodrošināšanu (31.</w:t>
      </w:r>
      <w:r w:rsidR="002D73AC">
        <w:rPr>
          <w:rFonts w:ascii="Times New Roman" w:hAnsi="Times New Roman" w:cs="Times New Roman"/>
          <w:sz w:val="24"/>
        </w:rPr>
        <w:t> </w:t>
      </w:r>
      <w:r w:rsidR="00BF6BDC">
        <w:rPr>
          <w:rFonts w:ascii="Times New Roman" w:hAnsi="Times New Roman" w:cs="Times New Roman"/>
          <w:sz w:val="24"/>
        </w:rPr>
        <w:t>pasākums</w:t>
      </w:r>
      <w:r w:rsidRPr="00F56726">
        <w:rPr>
          <w:rFonts w:ascii="Times New Roman" w:hAnsi="Times New Roman" w:cs="Times New Roman"/>
          <w:sz w:val="24"/>
        </w:rPr>
        <w:t xml:space="preserve">). Kā neizpildīts tika vērtēts </w:t>
      </w:r>
      <w:r w:rsidR="00BF6BDC">
        <w:rPr>
          <w:rFonts w:ascii="Times New Roman" w:hAnsi="Times New Roman" w:cs="Times New Roman"/>
          <w:sz w:val="24"/>
        </w:rPr>
        <w:t>pasākums</w:t>
      </w:r>
      <w:r w:rsidRPr="00F56726">
        <w:rPr>
          <w:rFonts w:ascii="Times New Roman" w:hAnsi="Times New Roman" w:cs="Times New Roman"/>
          <w:sz w:val="24"/>
        </w:rPr>
        <w:t xml:space="preserve"> par reģionālā neformālā sadarbības tīkla cilvēku tirdzniecības novēršanas izveidošanu un efektīvas darbības nodrošināšanu (32.</w:t>
      </w:r>
      <w:r w:rsidR="00BF6BDC">
        <w:rPr>
          <w:rFonts w:ascii="Times New Roman" w:hAnsi="Times New Roman" w:cs="Times New Roman"/>
          <w:sz w:val="24"/>
        </w:rPr>
        <w:t> pasākums</w:t>
      </w:r>
      <w:r w:rsidRPr="00F56726">
        <w:rPr>
          <w:rFonts w:ascii="Times New Roman" w:hAnsi="Times New Roman" w:cs="Times New Roman"/>
          <w:sz w:val="24"/>
        </w:rPr>
        <w:t xml:space="preserve">), jo šī </w:t>
      </w:r>
      <w:r w:rsidR="002D73AC">
        <w:rPr>
          <w:rFonts w:ascii="Times New Roman" w:hAnsi="Times New Roman" w:cs="Times New Roman"/>
          <w:sz w:val="24"/>
        </w:rPr>
        <w:t>pasākuma</w:t>
      </w:r>
      <w:r w:rsidRPr="00F56726">
        <w:rPr>
          <w:rFonts w:ascii="Times New Roman" w:hAnsi="Times New Roman" w:cs="Times New Roman"/>
          <w:sz w:val="24"/>
        </w:rPr>
        <w:t xml:space="preserve"> izpildei nebija noteikta viena kompetentā iestāde, kas nodrošinātu koordinētu īstenošanu, kā arī netika noteikti finansēšanas avoti</w:t>
      </w:r>
      <w:r w:rsidR="003A3A0C" w:rsidRPr="00F56726">
        <w:rPr>
          <w:rFonts w:ascii="Times New Roman" w:hAnsi="Times New Roman" w:cs="Times New Roman"/>
          <w:sz w:val="24"/>
        </w:rPr>
        <w:t>, kas nozīmē, ka pašvaldības formāli šo funkciju var nepildīt</w:t>
      </w:r>
      <w:r w:rsidR="006A5085" w:rsidRPr="00F56726">
        <w:rPr>
          <w:rFonts w:ascii="Times New Roman" w:hAnsi="Times New Roman" w:cs="Times New Roman"/>
          <w:sz w:val="24"/>
        </w:rPr>
        <w:t>. K</w:t>
      </w:r>
      <w:r w:rsidR="0034380C" w:rsidRPr="00F56726">
        <w:rPr>
          <w:rFonts w:ascii="Times New Roman" w:hAnsi="Times New Roman" w:cs="Times New Roman"/>
          <w:sz w:val="24"/>
        </w:rPr>
        <w:t xml:space="preserve">ā neizpildīts tika vērtēts </w:t>
      </w:r>
      <w:r w:rsidR="006A5085" w:rsidRPr="00F56726">
        <w:rPr>
          <w:rFonts w:ascii="Times New Roman" w:hAnsi="Times New Roman" w:cs="Times New Roman"/>
          <w:sz w:val="24"/>
        </w:rPr>
        <w:t xml:space="preserve">arī </w:t>
      </w:r>
      <w:r w:rsidR="0034380C" w:rsidRPr="00F56726">
        <w:rPr>
          <w:rFonts w:ascii="Times New Roman" w:hAnsi="Times New Roman" w:cs="Times New Roman"/>
          <w:sz w:val="24"/>
        </w:rPr>
        <w:t>uzdevums par pētījuma veikšanu par sabiedrības izpratni par cilvēku tirdzniecību, tās riskiem, draudiem un sekām, tostarp iekļaujot arī tēmu par sociālās vides ietekmi uz bērnu ti</w:t>
      </w:r>
      <w:r w:rsidR="00BF6BDC">
        <w:rPr>
          <w:rFonts w:ascii="Times New Roman" w:hAnsi="Times New Roman" w:cs="Times New Roman"/>
          <w:sz w:val="24"/>
        </w:rPr>
        <w:t>rdzniecības riskiem (33. pasākums</w:t>
      </w:r>
      <w:r w:rsidR="0034380C" w:rsidRPr="00F56726">
        <w:rPr>
          <w:rFonts w:ascii="Times New Roman" w:hAnsi="Times New Roman" w:cs="Times New Roman"/>
          <w:sz w:val="24"/>
        </w:rPr>
        <w:t>)</w:t>
      </w:r>
      <w:r w:rsidR="002D73AC">
        <w:rPr>
          <w:rFonts w:ascii="Times New Roman" w:hAnsi="Times New Roman" w:cs="Times New Roman"/>
          <w:sz w:val="24"/>
        </w:rPr>
        <w:t>, jo pasākuma</w:t>
      </w:r>
      <w:r w:rsidR="006A5085" w:rsidRPr="00F56726">
        <w:rPr>
          <w:rFonts w:ascii="Times New Roman" w:hAnsi="Times New Roman" w:cs="Times New Roman"/>
          <w:sz w:val="24"/>
        </w:rPr>
        <w:t xml:space="preserve"> iz</w:t>
      </w:r>
      <w:r w:rsidR="002D73AC">
        <w:rPr>
          <w:rFonts w:ascii="Times New Roman" w:hAnsi="Times New Roman" w:cs="Times New Roman"/>
          <w:sz w:val="24"/>
        </w:rPr>
        <w:t>pildei netika piešķirts papildu</w:t>
      </w:r>
      <w:r w:rsidR="006A5085" w:rsidRPr="00F56726">
        <w:rPr>
          <w:rFonts w:ascii="Times New Roman" w:hAnsi="Times New Roman" w:cs="Times New Roman"/>
          <w:sz w:val="24"/>
        </w:rPr>
        <w:t xml:space="preserve"> </w:t>
      </w:r>
      <w:r w:rsidR="00BF6BDC">
        <w:rPr>
          <w:rFonts w:ascii="Times New Roman" w:hAnsi="Times New Roman" w:cs="Times New Roman"/>
          <w:sz w:val="24"/>
        </w:rPr>
        <w:t>aprēķinātais</w:t>
      </w:r>
      <w:r w:rsidR="006A5085" w:rsidRPr="00F56726">
        <w:rPr>
          <w:rFonts w:ascii="Times New Roman" w:hAnsi="Times New Roman" w:cs="Times New Roman"/>
          <w:sz w:val="24"/>
        </w:rPr>
        <w:t xml:space="preserve"> finansējums. </w:t>
      </w:r>
    </w:p>
    <w:p w14:paraId="2A60A1E0" w14:textId="04E30CD6" w:rsidR="008878C9" w:rsidRPr="00F56726" w:rsidRDefault="002974C4" w:rsidP="002D73AC">
      <w:pPr>
        <w:spacing w:after="120" w:line="276" w:lineRule="auto"/>
        <w:ind w:firstLine="720"/>
        <w:contextualSpacing/>
        <w:jc w:val="both"/>
        <w:rPr>
          <w:rFonts w:ascii="Times New Roman" w:hAnsi="Times New Roman" w:cs="Times New Roman"/>
          <w:sz w:val="24"/>
        </w:rPr>
      </w:pPr>
      <w:r w:rsidRPr="00F56726">
        <w:rPr>
          <w:rFonts w:ascii="Times New Roman" w:hAnsi="Times New Roman" w:cs="Times New Roman"/>
          <w:sz w:val="24"/>
        </w:rPr>
        <w:t>A</w:t>
      </w:r>
      <w:r w:rsidR="008878C9" w:rsidRPr="00F56726">
        <w:rPr>
          <w:rFonts w:ascii="Times New Roman" w:hAnsi="Times New Roman" w:cs="Times New Roman"/>
          <w:sz w:val="24"/>
        </w:rPr>
        <w:t xml:space="preserve">rī šā rīcības virziena īstenošana </w:t>
      </w:r>
      <w:r w:rsidRPr="00F56726">
        <w:rPr>
          <w:rFonts w:ascii="Times New Roman" w:hAnsi="Times New Roman" w:cs="Times New Roman"/>
          <w:sz w:val="24"/>
        </w:rPr>
        <w:t xml:space="preserve">sekmīgāk norisinājusies tiem pasākumiem, </w:t>
      </w:r>
      <w:r w:rsidR="008878C9" w:rsidRPr="00F56726">
        <w:rPr>
          <w:rFonts w:ascii="Times New Roman" w:hAnsi="Times New Roman" w:cs="Times New Roman"/>
          <w:sz w:val="24"/>
        </w:rPr>
        <w:t>kas ir iekļauti p</w:t>
      </w:r>
      <w:r w:rsidRPr="00F56726">
        <w:rPr>
          <w:rFonts w:ascii="Times New Roman" w:hAnsi="Times New Roman" w:cs="Times New Roman"/>
          <w:sz w:val="24"/>
        </w:rPr>
        <w:t xml:space="preserve">atstāvīgo pienākumu ietvarā vai </w:t>
      </w:r>
      <w:r w:rsidR="008878C9" w:rsidRPr="00F56726">
        <w:rPr>
          <w:rFonts w:ascii="Times New Roman" w:hAnsi="Times New Roman" w:cs="Times New Roman"/>
          <w:sz w:val="24"/>
        </w:rPr>
        <w:t xml:space="preserve">kuru izpildei tiek piesaistīts </w:t>
      </w:r>
      <w:r w:rsidRPr="00F56726">
        <w:rPr>
          <w:rFonts w:ascii="Times New Roman" w:hAnsi="Times New Roman" w:cs="Times New Roman"/>
          <w:sz w:val="24"/>
        </w:rPr>
        <w:t>papildu finansējums</w:t>
      </w:r>
      <w:r w:rsidR="008878C9" w:rsidRPr="00F56726">
        <w:rPr>
          <w:rFonts w:ascii="Times New Roman" w:hAnsi="Times New Roman" w:cs="Times New Roman"/>
          <w:sz w:val="24"/>
        </w:rPr>
        <w:t xml:space="preserve">. </w:t>
      </w:r>
    </w:p>
    <w:p w14:paraId="1CAE2ECF" w14:textId="77777777" w:rsidR="002D73AC" w:rsidRDefault="002D73AC">
      <w:pPr>
        <w:rPr>
          <w:b/>
        </w:rPr>
        <w:sectPr w:rsidR="002D73AC" w:rsidSect="00216816">
          <w:pgSz w:w="11906" w:h="16838"/>
          <w:pgMar w:top="1134" w:right="1134" w:bottom="1134" w:left="1701" w:header="708" w:footer="708" w:gutter="0"/>
          <w:cols w:space="708"/>
          <w:docGrid w:linePitch="360"/>
        </w:sectPr>
      </w:pPr>
    </w:p>
    <w:p w14:paraId="0B6F0A6A" w14:textId="0A56C3F1" w:rsidR="00487394" w:rsidRPr="00F56726" w:rsidRDefault="00487394" w:rsidP="001A34FB">
      <w:pPr>
        <w:pStyle w:val="Heading1"/>
        <w:numPr>
          <w:ilvl w:val="0"/>
          <w:numId w:val="10"/>
        </w:numPr>
      </w:pPr>
      <w:bookmarkStart w:id="24" w:name="_Toc126661749"/>
      <w:bookmarkStart w:id="25" w:name="_Toc140646585"/>
      <w:r w:rsidRPr="00F56726">
        <w:lastRenderedPageBreak/>
        <w:t>Ietekme uz budžetu</w:t>
      </w:r>
      <w:bookmarkEnd w:id="24"/>
      <w:bookmarkEnd w:id="25"/>
    </w:p>
    <w:p w14:paraId="1D27BDB1" w14:textId="3402AC14" w:rsidR="00F30278" w:rsidRPr="00F56726" w:rsidRDefault="00F30278" w:rsidP="002D73AC">
      <w:pPr>
        <w:spacing w:after="120" w:line="276" w:lineRule="auto"/>
        <w:ind w:firstLine="720"/>
        <w:contextualSpacing/>
        <w:jc w:val="both"/>
        <w:rPr>
          <w:rFonts w:ascii="Times New Roman" w:hAnsi="Times New Roman" w:cs="Times New Roman"/>
          <w:sz w:val="24"/>
        </w:rPr>
      </w:pPr>
      <w:r w:rsidRPr="00F56726">
        <w:rPr>
          <w:rFonts w:ascii="Times New Roman" w:hAnsi="Times New Roman" w:cs="Times New Roman"/>
          <w:sz w:val="24"/>
        </w:rPr>
        <w:t xml:space="preserve">Finansējums </w:t>
      </w:r>
      <w:r w:rsidR="00A758FD" w:rsidRPr="00F56726">
        <w:rPr>
          <w:rFonts w:ascii="Times New Roman" w:hAnsi="Times New Roman" w:cs="Times New Roman"/>
          <w:sz w:val="24"/>
        </w:rPr>
        <w:t>Pamatnostādņu</w:t>
      </w:r>
      <w:r w:rsidRPr="00F56726">
        <w:rPr>
          <w:rFonts w:ascii="Times New Roman" w:hAnsi="Times New Roman" w:cs="Times New Roman"/>
          <w:sz w:val="24"/>
        </w:rPr>
        <w:t xml:space="preserve"> īstenošanai iesaistīto valsts iestāžu budžetos netiek izda</w:t>
      </w:r>
      <w:r w:rsidR="002D73AC">
        <w:rPr>
          <w:rFonts w:ascii="Times New Roman" w:hAnsi="Times New Roman" w:cs="Times New Roman"/>
          <w:sz w:val="24"/>
        </w:rPr>
        <w:t>līts kā atsevišķa pozīcija, jo P</w:t>
      </w:r>
      <w:r w:rsidRPr="00F56726">
        <w:rPr>
          <w:rFonts w:ascii="Times New Roman" w:hAnsi="Times New Roman" w:cs="Times New Roman"/>
          <w:sz w:val="24"/>
        </w:rPr>
        <w:t xml:space="preserve">amatnostādnēs izvirzītie mērķi ietilpst nozaru ministriju, valsts iestāžu un to struktūrvienību uzdevumos. </w:t>
      </w:r>
      <w:r w:rsidR="002D73AC">
        <w:rPr>
          <w:rFonts w:ascii="Times New Roman" w:hAnsi="Times New Roman" w:cs="Times New Roman"/>
          <w:sz w:val="24"/>
        </w:rPr>
        <w:t xml:space="preserve">Daļa pasākumu </w:t>
      </w:r>
      <w:r w:rsidRPr="00F56726">
        <w:rPr>
          <w:rFonts w:ascii="Times New Roman" w:hAnsi="Times New Roman" w:cs="Times New Roman"/>
          <w:sz w:val="24"/>
        </w:rPr>
        <w:t xml:space="preserve">īstenošana </w:t>
      </w:r>
      <w:r w:rsidR="002D73AC">
        <w:rPr>
          <w:rFonts w:ascii="Times New Roman" w:hAnsi="Times New Roman" w:cs="Times New Roman"/>
          <w:sz w:val="24"/>
        </w:rPr>
        <w:t>tika</w:t>
      </w:r>
      <w:r w:rsidRPr="00F56726">
        <w:rPr>
          <w:rFonts w:ascii="Times New Roman" w:hAnsi="Times New Roman" w:cs="Times New Roman"/>
          <w:sz w:val="24"/>
        </w:rPr>
        <w:t xml:space="preserve"> nodrošināta no starptautiskām </w:t>
      </w:r>
      <w:r w:rsidR="002D73AC">
        <w:rPr>
          <w:rFonts w:ascii="Times New Roman" w:hAnsi="Times New Roman" w:cs="Times New Roman"/>
          <w:sz w:val="24"/>
        </w:rPr>
        <w:t xml:space="preserve">finanšu atbalsta programmām. </w:t>
      </w:r>
      <w:r w:rsidRPr="00F56726">
        <w:rPr>
          <w:rFonts w:ascii="Times New Roman" w:hAnsi="Times New Roman" w:cs="Times New Roman"/>
          <w:sz w:val="24"/>
        </w:rPr>
        <w:t xml:space="preserve"> </w:t>
      </w:r>
    </w:p>
    <w:p w14:paraId="4BFC79CE" w14:textId="258E0428" w:rsidR="00671C48" w:rsidRPr="00F56726" w:rsidRDefault="00F30278" w:rsidP="001058BB">
      <w:pPr>
        <w:spacing w:after="120" w:line="276" w:lineRule="auto"/>
        <w:ind w:firstLine="720"/>
        <w:contextualSpacing/>
        <w:jc w:val="both"/>
        <w:rPr>
          <w:rFonts w:ascii="Times New Roman" w:hAnsi="Times New Roman" w:cs="Times New Roman"/>
          <w:sz w:val="24"/>
        </w:rPr>
      </w:pPr>
      <w:r w:rsidRPr="00F56726">
        <w:rPr>
          <w:rFonts w:ascii="Times New Roman" w:hAnsi="Times New Roman" w:cs="Times New Roman"/>
          <w:sz w:val="24"/>
        </w:rPr>
        <w:t>Iekšlietu ministrija saskaņā ar Ministru kabineta 2014.</w:t>
      </w:r>
      <w:r w:rsidR="002D73AC">
        <w:rPr>
          <w:rFonts w:ascii="Times New Roman" w:hAnsi="Times New Roman" w:cs="Times New Roman"/>
          <w:sz w:val="24"/>
        </w:rPr>
        <w:t> </w:t>
      </w:r>
      <w:r w:rsidRPr="00F56726">
        <w:rPr>
          <w:rFonts w:ascii="Times New Roman" w:hAnsi="Times New Roman" w:cs="Times New Roman"/>
          <w:sz w:val="24"/>
        </w:rPr>
        <w:t>gada 12.</w:t>
      </w:r>
      <w:r w:rsidR="002D73AC">
        <w:rPr>
          <w:rFonts w:ascii="Times New Roman" w:hAnsi="Times New Roman" w:cs="Times New Roman"/>
          <w:sz w:val="24"/>
        </w:rPr>
        <w:t> </w:t>
      </w:r>
      <w:r w:rsidRPr="00F56726">
        <w:rPr>
          <w:rFonts w:ascii="Times New Roman" w:hAnsi="Times New Roman" w:cs="Times New Roman"/>
          <w:sz w:val="24"/>
        </w:rPr>
        <w:t>marta rīkojuma Nr.</w:t>
      </w:r>
      <w:r w:rsidR="002D73AC">
        <w:rPr>
          <w:rFonts w:ascii="Times New Roman" w:hAnsi="Times New Roman" w:cs="Times New Roman"/>
          <w:sz w:val="24"/>
        </w:rPr>
        <w:t> </w:t>
      </w:r>
      <w:r w:rsidRPr="00F56726">
        <w:rPr>
          <w:rFonts w:ascii="Times New Roman" w:hAnsi="Times New Roman" w:cs="Times New Roman"/>
          <w:sz w:val="24"/>
        </w:rPr>
        <w:t>113 “Par likumprojekta “Par vidēja termiņa budžeta ietvaru 2015., 2016. un 2017.gadam” un likumprojekta “Par valsts budžetu 2015.gadam” sagatavošanas grafiku” pielikuma 6.</w:t>
      </w:r>
      <w:r w:rsidR="002D73AC">
        <w:rPr>
          <w:rFonts w:ascii="Times New Roman" w:hAnsi="Times New Roman" w:cs="Times New Roman"/>
          <w:sz w:val="24"/>
        </w:rPr>
        <w:t> </w:t>
      </w:r>
      <w:r w:rsidRPr="00F56726">
        <w:rPr>
          <w:rFonts w:ascii="Times New Roman" w:hAnsi="Times New Roman" w:cs="Times New Roman"/>
          <w:sz w:val="24"/>
        </w:rPr>
        <w:t>punktu iesniedza Pārresoru koordinācijas centrā un Finanšu ministrijā (Iekšlietu ministrijas 2014.</w:t>
      </w:r>
      <w:r w:rsidR="002D73AC">
        <w:rPr>
          <w:rFonts w:ascii="Times New Roman" w:hAnsi="Times New Roman" w:cs="Times New Roman"/>
          <w:sz w:val="24"/>
        </w:rPr>
        <w:t> </w:t>
      </w:r>
      <w:r w:rsidRPr="00F56726">
        <w:rPr>
          <w:rFonts w:ascii="Times New Roman" w:hAnsi="Times New Roman" w:cs="Times New Roman"/>
          <w:sz w:val="24"/>
        </w:rPr>
        <w:t>gada 4.</w:t>
      </w:r>
      <w:r w:rsidR="002D73AC">
        <w:rPr>
          <w:rFonts w:ascii="Times New Roman" w:hAnsi="Times New Roman" w:cs="Times New Roman"/>
          <w:sz w:val="24"/>
        </w:rPr>
        <w:t> </w:t>
      </w:r>
      <w:r w:rsidRPr="00F56726">
        <w:rPr>
          <w:rFonts w:ascii="Times New Roman" w:hAnsi="Times New Roman" w:cs="Times New Roman"/>
          <w:sz w:val="24"/>
        </w:rPr>
        <w:t>augusta vēstule Nr.</w:t>
      </w:r>
      <w:r w:rsidR="002D73AC">
        <w:rPr>
          <w:rFonts w:ascii="Times New Roman" w:hAnsi="Times New Roman" w:cs="Times New Roman"/>
          <w:sz w:val="24"/>
        </w:rPr>
        <w:t> </w:t>
      </w:r>
      <w:r w:rsidRPr="00F56726">
        <w:rPr>
          <w:rFonts w:ascii="Times New Roman" w:hAnsi="Times New Roman" w:cs="Times New Roman"/>
          <w:sz w:val="24"/>
        </w:rPr>
        <w:t>1-38/2033 un Nr.</w:t>
      </w:r>
      <w:r w:rsidR="002D73AC">
        <w:rPr>
          <w:rFonts w:ascii="Times New Roman" w:hAnsi="Times New Roman" w:cs="Times New Roman"/>
          <w:sz w:val="24"/>
        </w:rPr>
        <w:t> </w:t>
      </w:r>
      <w:r w:rsidRPr="00F56726">
        <w:rPr>
          <w:rFonts w:ascii="Times New Roman" w:hAnsi="Times New Roman" w:cs="Times New Roman"/>
          <w:sz w:val="24"/>
        </w:rPr>
        <w:t xml:space="preserve">1-38/2034) jaunās politikas iniciatīvas, tajā skaitā jauno politikas iniciatīvu “Cilvēku tirdzniecības novēršanas pasākumi”, kuras īstenošanai </w:t>
      </w:r>
      <w:r w:rsidR="002D73AC">
        <w:rPr>
          <w:rFonts w:ascii="Times New Roman" w:hAnsi="Times New Roman" w:cs="Times New Roman"/>
          <w:sz w:val="24"/>
        </w:rPr>
        <w:t xml:space="preserve">indikatīvi bija </w:t>
      </w:r>
      <w:r w:rsidRPr="00F56726">
        <w:rPr>
          <w:rFonts w:ascii="Times New Roman" w:hAnsi="Times New Roman" w:cs="Times New Roman"/>
          <w:sz w:val="24"/>
        </w:rPr>
        <w:t>nepieciešams papildu finansējums Iekšlietu ministrija</w:t>
      </w:r>
      <w:r w:rsidR="004A1CCE" w:rsidRPr="00F56726">
        <w:rPr>
          <w:rFonts w:ascii="Times New Roman" w:hAnsi="Times New Roman" w:cs="Times New Roman"/>
          <w:sz w:val="24"/>
        </w:rPr>
        <w:t>i</w:t>
      </w:r>
      <w:r w:rsidRPr="00F56726">
        <w:rPr>
          <w:rFonts w:ascii="Times New Roman" w:hAnsi="Times New Roman" w:cs="Times New Roman"/>
          <w:sz w:val="24"/>
        </w:rPr>
        <w:t xml:space="preserve"> un Valsts policijai</w:t>
      </w:r>
      <w:r w:rsidR="00124B97" w:rsidRPr="00F56726">
        <w:rPr>
          <w:rFonts w:ascii="Times New Roman" w:hAnsi="Times New Roman" w:cs="Times New Roman"/>
          <w:sz w:val="24"/>
        </w:rPr>
        <w:t xml:space="preserve"> kopā 10</w:t>
      </w:r>
      <w:r w:rsidR="00050D0D" w:rsidRPr="00F56726">
        <w:rPr>
          <w:rFonts w:ascii="Times New Roman" w:hAnsi="Times New Roman" w:cs="Times New Roman"/>
          <w:sz w:val="24"/>
        </w:rPr>
        <w:t xml:space="preserve">8 476 </w:t>
      </w:r>
      <w:r w:rsidR="00AF03B2" w:rsidRPr="00F56726">
        <w:rPr>
          <w:rFonts w:ascii="Times New Roman" w:hAnsi="Times New Roman" w:cs="Times New Roman"/>
          <w:i/>
          <w:sz w:val="24"/>
        </w:rPr>
        <w:t>euro</w:t>
      </w:r>
      <w:r w:rsidR="002D73AC">
        <w:rPr>
          <w:rFonts w:ascii="Times New Roman" w:hAnsi="Times New Roman" w:cs="Times New Roman"/>
          <w:i/>
          <w:sz w:val="24"/>
        </w:rPr>
        <w:t xml:space="preserve"> </w:t>
      </w:r>
      <w:r w:rsidR="002D73AC" w:rsidRPr="002D73AC">
        <w:rPr>
          <w:rFonts w:ascii="Times New Roman" w:hAnsi="Times New Roman" w:cs="Times New Roman"/>
          <w:iCs/>
          <w:sz w:val="24"/>
        </w:rPr>
        <w:t>apmērā</w:t>
      </w:r>
      <w:r w:rsidR="00050D0D" w:rsidRPr="00F56726">
        <w:rPr>
          <w:rFonts w:ascii="Times New Roman" w:hAnsi="Times New Roman" w:cs="Times New Roman"/>
          <w:sz w:val="24"/>
        </w:rPr>
        <w:t>:</w:t>
      </w:r>
      <w:r w:rsidRPr="00F56726">
        <w:rPr>
          <w:rFonts w:ascii="Times New Roman" w:hAnsi="Times New Roman" w:cs="Times New Roman"/>
          <w:sz w:val="24"/>
        </w:rPr>
        <w:t xml:space="preserve"> 2015.</w:t>
      </w:r>
      <w:r w:rsidR="002D73AC">
        <w:rPr>
          <w:rFonts w:ascii="Times New Roman" w:hAnsi="Times New Roman" w:cs="Times New Roman"/>
          <w:sz w:val="24"/>
        </w:rPr>
        <w:t> </w:t>
      </w:r>
      <w:r w:rsidRPr="00F56726">
        <w:rPr>
          <w:rFonts w:ascii="Times New Roman" w:hAnsi="Times New Roman" w:cs="Times New Roman"/>
          <w:sz w:val="24"/>
        </w:rPr>
        <w:t xml:space="preserve">gadā </w:t>
      </w:r>
      <w:r w:rsidR="00124B97" w:rsidRPr="00F56726">
        <w:rPr>
          <w:rFonts w:ascii="Times New Roman" w:hAnsi="Times New Roman" w:cs="Times New Roman"/>
          <w:sz w:val="24"/>
        </w:rPr>
        <w:t xml:space="preserve">- </w:t>
      </w:r>
      <w:r w:rsidRPr="00F56726">
        <w:rPr>
          <w:rFonts w:ascii="Times New Roman" w:hAnsi="Times New Roman" w:cs="Times New Roman"/>
          <w:sz w:val="24"/>
        </w:rPr>
        <w:t xml:space="preserve">19 147 </w:t>
      </w:r>
      <w:r w:rsidR="00AF03B2" w:rsidRPr="00F56726">
        <w:rPr>
          <w:rFonts w:ascii="Times New Roman" w:hAnsi="Times New Roman" w:cs="Times New Roman"/>
          <w:i/>
          <w:sz w:val="24"/>
        </w:rPr>
        <w:t>euro</w:t>
      </w:r>
      <w:r w:rsidRPr="00F56726">
        <w:rPr>
          <w:rFonts w:ascii="Times New Roman" w:hAnsi="Times New Roman" w:cs="Times New Roman"/>
          <w:sz w:val="24"/>
        </w:rPr>
        <w:t>, 2016.</w:t>
      </w:r>
      <w:r w:rsidR="002D73AC">
        <w:rPr>
          <w:rFonts w:ascii="Times New Roman" w:hAnsi="Times New Roman" w:cs="Times New Roman"/>
          <w:sz w:val="24"/>
        </w:rPr>
        <w:t> </w:t>
      </w:r>
      <w:r w:rsidRPr="00F56726">
        <w:rPr>
          <w:rFonts w:ascii="Times New Roman" w:hAnsi="Times New Roman" w:cs="Times New Roman"/>
          <w:sz w:val="24"/>
        </w:rPr>
        <w:t xml:space="preserve">gadā </w:t>
      </w:r>
      <w:r w:rsidR="004A1CCE" w:rsidRPr="00F56726">
        <w:rPr>
          <w:rFonts w:ascii="Times New Roman" w:hAnsi="Times New Roman" w:cs="Times New Roman"/>
          <w:sz w:val="24"/>
        </w:rPr>
        <w:t xml:space="preserve">- </w:t>
      </w:r>
      <w:r w:rsidRPr="00F56726">
        <w:rPr>
          <w:rFonts w:ascii="Times New Roman" w:hAnsi="Times New Roman" w:cs="Times New Roman"/>
          <w:sz w:val="24"/>
        </w:rPr>
        <w:t xml:space="preserve">13 455 </w:t>
      </w:r>
      <w:r w:rsidR="00AF03B2" w:rsidRPr="00F56726">
        <w:rPr>
          <w:rFonts w:ascii="Times New Roman" w:hAnsi="Times New Roman" w:cs="Times New Roman"/>
          <w:i/>
          <w:sz w:val="24"/>
        </w:rPr>
        <w:t>euro</w:t>
      </w:r>
      <w:r w:rsidRPr="00F56726">
        <w:rPr>
          <w:rFonts w:ascii="Times New Roman" w:hAnsi="Times New Roman" w:cs="Times New Roman"/>
          <w:sz w:val="24"/>
        </w:rPr>
        <w:t>, 2017.</w:t>
      </w:r>
      <w:r w:rsidR="002D73AC">
        <w:rPr>
          <w:rFonts w:ascii="Times New Roman" w:hAnsi="Times New Roman" w:cs="Times New Roman"/>
          <w:sz w:val="24"/>
        </w:rPr>
        <w:t> </w:t>
      </w:r>
      <w:r w:rsidRPr="00F56726">
        <w:rPr>
          <w:rFonts w:ascii="Times New Roman" w:hAnsi="Times New Roman" w:cs="Times New Roman"/>
          <w:sz w:val="24"/>
        </w:rPr>
        <w:t xml:space="preserve">gadā </w:t>
      </w:r>
      <w:r w:rsidR="004A1CCE" w:rsidRPr="00F56726">
        <w:rPr>
          <w:rFonts w:ascii="Times New Roman" w:hAnsi="Times New Roman" w:cs="Times New Roman"/>
          <w:sz w:val="24"/>
        </w:rPr>
        <w:t xml:space="preserve">- </w:t>
      </w:r>
      <w:r w:rsidRPr="00F56726">
        <w:rPr>
          <w:rFonts w:ascii="Times New Roman" w:hAnsi="Times New Roman" w:cs="Times New Roman"/>
          <w:sz w:val="24"/>
        </w:rPr>
        <w:t xml:space="preserve">12 032 </w:t>
      </w:r>
      <w:r w:rsidR="00AF03B2" w:rsidRPr="00F56726">
        <w:rPr>
          <w:rFonts w:ascii="Times New Roman" w:hAnsi="Times New Roman" w:cs="Times New Roman"/>
          <w:i/>
          <w:sz w:val="24"/>
        </w:rPr>
        <w:t>euro</w:t>
      </w:r>
      <w:r w:rsidRPr="00F56726">
        <w:rPr>
          <w:rFonts w:ascii="Times New Roman" w:hAnsi="Times New Roman" w:cs="Times New Roman"/>
          <w:sz w:val="24"/>
        </w:rPr>
        <w:t>, 2018.</w:t>
      </w:r>
      <w:r w:rsidR="002D73AC">
        <w:rPr>
          <w:rFonts w:ascii="Times New Roman" w:hAnsi="Times New Roman" w:cs="Times New Roman"/>
          <w:sz w:val="24"/>
        </w:rPr>
        <w:t> </w:t>
      </w:r>
      <w:r w:rsidRPr="00F56726">
        <w:rPr>
          <w:rFonts w:ascii="Times New Roman" w:hAnsi="Times New Roman" w:cs="Times New Roman"/>
          <w:sz w:val="24"/>
        </w:rPr>
        <w:t xml:space="preserve">gadā </w:t>
      </w:r>
      <w:r w:rsidR="004A1CCE" w:rsidRPr="00F56726">
        <w:rPr>
          <w:rFonts w:ascii="Times New Roman" w:hAnsi="Times New Roman" w:cs="Times New Roman"/>
          <w:sz w:val="24"/>
        </w:rPr>
        <w:t xml:space="preserve">- </w:t>
      </w:r>
      <w:r w:rsidRPr="00F56726">
        <w:rPr>
          <w:rFonts w:ascii="Times New Roman" w:hAnsi="Times New Roman" w:cs="Times New Roman"/>
          <w:sz w:val="24"/>
        </w:rPr>
        <w:t xml:space="preserve">12 886 </w:t>
      </w:r>
      <w:r w:rsidR="00AF03B2" w:rsidRPr="00F56726">
        <w:rPr>
          <w:rFonts w:ascii="Times New Roman" w:hAnsi="Times New Roman" w:cs="Times New Roman"/>
          <w:i/>
          <w:sz w:val="24"/>
        </w:rPr>
        <w:t>euro</w:t>
      </w:r>
      <w:r w:rsidRPr="00F56726">
        <w:rPr>
          <w:rFonts w:ascii="Times New Roman" w:hAnsi="Times New Roman" w:cs="Times New Roman"/>
          <w:sz w:val="24"/>
        </w:rPr>
        <w:t>, 2019.</w:t>
      </w:r>
      <w:r w:rsidR="002D73AC">
        <w:rPr>
          <w:rFonts w:ascii="Times New Roman" w:hAnsi="Times New Roman" w:cs="Times New Roman"/>
          <w:sz w:val="24"/>
        </w:rPr>
        <w:t> </w:t>
      </w:r>
      <w:r w:rsidRPr="00F56726">
        <w:rPr>
          <w:rFonts w:ascii="Times New Roman" w:hAnsi="Times New Roman" w:cs="Times New Roman"/>
          <w:sz w:val="24"/>
        </w:rPr>
        <w:t xml:space="preserve">gadā </w:t>
      </w:r>
      <w:r w:rsidR="004A1CCE" w:rsidRPr="00F56726">
        <w:rPr>
          <w:rFonts w:ascii="Times New Roman" w:hAnsi="Times New Roman" w:cs="Times New Roman"/>
          <w:sz w:val="24"/>
        </w:rPr>
        <w:t xml:space="preserve">- </w:t>
      </w:r>
      <w:r w:rsidRPr="00F56726">
        <w:rPr>
          <w:rFonts w:ascii="Times New Roman" w:hAnsi="Times New Roman" w:cs="Times New Roman"/>
          <w:sz w:val="24"/>
        </w:rPr>
        <w:t xml:space="preserve">38 924 </w:t>
      </w:r>
      <w:r w:rsidR="00AF03B2" w:rsidRPr="00F56726">
        <w:rPr>
          <w:rFonts w:ascii="Times New Roman" w:hAnsi="Times New Roman" w:cs="Times New Roman"/>
          <w:i/>
          <w:sz w:val="24"/>
        </w:rPr>
        <w:t>euro</w:t>
      </w:r>
      <w:r w:rsidRPr="00F56726">
        <w:rPr>
          <w:rFonts w:ascii="Times New Roman" w:hAnsi="Times New Roman" w:cs="Times New Roman"/>
          <w:sz w:val="24"/>
        </w:rPr>
        <w:t xml:space="preserve"> un 2020.</w:t>
      </w:r>
      <w:r w:rsidR="002D73AC">
        <w:rPr>
          <w:rFonts w:ascii="Times New Roman" w:hAnsi="Times New Roman" w:cs="Times New Roman"/>
          <w:sz w:val="24"/>
        </w:rPr>
        <w:t> </w:t>
      </w:r>
      <w:r w:rsidRPr="00F56726">
        <w:rPr>
          <w:rFonts w:ascii="Times New Roman" w:hAnsi="Times New Roman" w:cs="Times New Roman"/>
          <w:sz w:val="24"/>
        </w:rPr>
        <w:t xml:space="preserve">gadā </w:t>
      </w:r>
      <w:r w:rsidR="004A1CCE" w:rsidRPr="00F56726">
        <w:rPr>
          <w:rFonts w:ascii="Times New Roman" w:hAnsi="Times New Roman" w:cs="Times New Roman"/>
          <w:sz w:val="24"/>
        </w:rPr>
        <w:t xml:space="preserve">- </w:t>
      </w:r>
      <w:r w:rsidRPr="00F56726">
        <w:rPr>
          <w:rFonts w:ascii="Times New Roman" w:hAnsi="Times New Roman" w:cs="Times New Roman"/>
          <w:sz w:val="24"/>
        </w:rPr>
        <w:t xml:space="preserve">12 032 </w:t>
      </w:r>
      <w:r w:rsidR="00AF03B2" w:rsidRPr="00F56726">
        <w:rPr>
          <w:rFonts w:ascii="Times New Roman" w:hAnsi="Times New Roman" w:cs="Times New Roman"/>
          <w:i/>
          <w:sz w:val="24"/>
        </w:rPr>
        <w:t>euro</w:t>
      </w:r>
      <w:r w:rsidRPr="00F56726">
        <w:rPr>
          <w:rFonts w:ascii="Times New Roman" w:hAnsi="Times New Roman" w:cs="Times New Roman"/>
          <w:sz w:val="24"/>
        </w:rPr>
        <w:t>.</w:t>
      </w:r>
      <w:r w:rsidR="00341F13" w:rsidRPr="00F56726">
        <w:rPr>
          <w:rFonts w:ascii="Times New Roman" w:hAnsi="Times New Roman" w:cs="Times New Roman"/>
          <w:sz w:val="24"/>
        </w:rPr>
        <w:t xml:space="preserve"> Labklājības ministrijai </w:t>
      </w:r>
      <w:r w:rsidR="002D73AC">
        <w:rPr>
          <w:rFonts w:ascii="Times New Roman" w:hAnsi="Times New Roman" w:cs="Times New Roman"/>
          <w:sz w:val="24"/>
        </w:rPr>
        <w:t xml:space="preserve">aprēķinātais </w:t>
      </w:r>
      <w:r w:rsidR="00341F13" w:rsidRPr="00F56726">
        <w:rPr>
          <w:rFonts w:ascii="Times New Roman" w:hAnsi="Times New Roman" w:cs="Times New Roman"/>
          <w:sz w:val="24"/>
        </w:rPr>
        <w:t>papildu</w:t>
      </w:r>
      <w:r w:rsidR="001058BB">
        <w:rPr>
          <w:rFonts w:ascii="Times New Roman" w:hAnsi="Times New Roman" w:cs="Times New Roman"/>
          <w:sz w:val="24"/>
        </w:rPr>
        <w:t xml:space="preserve"> nepieciešamais</w:t>
      </w:r>
      <w:r w:rsidR="00341F13" w:rsidRPr="00F56726">
        <w:rPr>
          <w:rFonts w:ascii="Times New Roman" w:hAnsi="Times New Roman" w:cs="Times New Roman"/>
          <w:sz w:val="24"/>
        </w:rPr>
        <w:t xml:space="preserve"> finansējums kopā sastādīja 51 224 </w:t>
      </w:r>
      <w:r w:rsidR="00AF03B2" w:rsidRPr="00F56726">
        <w:rPr>
          <w:rFonts w:ascii="Times New Roman" w:hAnsi="Times New Roman" w:cs="Times New Roman"/>
          <w:i/>
          <w:sz w:val="24"/>
        </w:rPr>
        <w:t>euro</w:t>
      </w:r>
      <w:r w:rsidR="00341F13" w:rsidRPr="00F56726">
        <w:rPr>
          <w:rFonts w:ascii="Times New Roman" w:hAnsi="Times New Roman" w:cs="Times New Roman"/>
          <w:sz w:val="24"/>
        </w:rPr>
        <w:t>: 2015.</w:t>
      </w:r>
      <w:r w:rsidR="001058BB">
        <w:rPr>
          <w:rFonts w:ascii="Times New Roman" w:hAnsi="Times New Roman" w:cs="Times New Roman"/>
          <w:sz w:val="24"/>
        </w:rPr>
        <w:t> </w:t>
      </w:r>
      <w:r w:rsidR="00341F13" w:rsidRPr="00F56726">
        <w:rPr>
          <w:rFonts w:ascii="Times New Roman" w:hAnsi="Times New Roman" w:cs="Times New Roman"/>
          <w:sz w:val="24"/>
        </w:rPr>
        <w:t xml:space="preserve">gadā – 25 612 </w:t>
      </w:r>
      <w:r w:rsidR="00AF03B2" w:rsidRPr="00F56726">
        <w:rPr>
          <w:rFonts w:ascii="Times New Roman" w:hAnsi="Times New Roman" w:cs="Times New Roman"/>
          <w:i/>
          <w:sz w:val="24"/>
        </w:rPr>
        <w:t>euro</w:t>
      </w:r>
      <w:r w:rsidR="00341F13" w:rsidRPr="00F56726">
        <w:rPr>
          <w:rFonts w:ascii="Times New Roman" w:hAnsi="Times New Roman" w:cs="Times New Roman"/>
          <w:sz w:val="24"/>
        </w:rPr>
        <w:t xml:space="preserve"> un 2019.</w:t>
      </w:r>
      <w:r w:rsidR="001058BB">
        <w:rPr>
          <w:rFonts w:ascii="Times New Roman" w:hAnsi="Times New Roman" w:cs="Times New Roman"/>
          <w:sz w:val="24"/>
        </w:rPr>
        <w:t> </w:t>
      </w:r>
      <w:r w:rsidR="00341F13" w:rsidRPr="00F56726">
        <w:rPr>
          <w:rFonts w:ascii="Times New Roman" w:hAnsi="Times New Roman" w:cs="Times New Roman"/>
          <w:sz w:val="24"/>
        </w:rPr>
        <w:t xml:space="preserve">gadā 25 612 </w:t>
      </w:r>
      <w:r w:rsidR="00AF03B2" w:rsidRPr="00F56726">
        <w:rPr>
          <w:rFonts w:ascii="Times New Roman" w:hAnsi="Times New Roman" w:cs="Times New Roman"/>
          <w:i/>
          <w:sz w:val="24"/>
        </w:rPr>
        <w:t>euro</w:t>
      </w:r>
      <w:r w:rsidR="00341F13" w:rsidRPr="00F56726">
        <w:rPr>
          <w:rFonts w:ascii="Times New Roman" w:hAnsi="Times New Roman" w:cs="Times New Roman"/>
          <w:sz w:val="24"/>
        </w:rPr>
        <w:t>.</w:t>
      </w:r>
      <w:r w:rsidR="0083563A" w:rsidRPr="00F56726">
        <w:rPr>
          <w:rFonts w:ascii="Times New Roman" w:hAnsi="Times New Roman" w:cs="Times New Roman"/>
          <w:sz w:val="24"/>
        </w:rPr>
        <w:t xml:space="preserve"> </w:t>
      </w:r>
      <w:r w:rsidR="001058BB">
        <w:rPr>
          <w:rFonts w:ascii="Times New Roman" w:hAnsi="Times New Roman" w:cs="Times New Roman"/>
          <w:sz w:val="24"/>
        </w:rPr>
        <w:t>Tādējādi kopējais indikatīvais</w:t>
      </w:r>
      <w:r w:rsidR="00A758FD" w:rsidRPr="00F56726">
        <w:rPr>
          <w:rFonts w:ascii="Times New Roman" w:hAnsi="Times New Roman" w:cs="Times New Roman"/>
          <w:sz w:val="24"/>
        </w:rPr>
        <w:t xml:space="preserve"> nepiecie</w:t>
      </w:r>
      <w:r w:rsidR="00A84F81" w:rsidRPr="00F56726">
        <w:rPr>
          <w:rFonts w:ascii="Times New Roman" w:hAnsi="Times New Roman" w:cs="Times New Roman"/>
          <w:sz w:val="24"/>
        </w:rPr>
        <w:t xml:space="preserve">šamais papildu </w:t>
      </w:r>
      <w:r w:rsidR="00A758FD" w:rsidRPr="00F56726">
        <w:rPr>
          <w:rFonts w:ascii="Times New Roman" w:hAnsi="Times New Roman" w:cs="Times New Roman"/>
          <w:sz w:val="24"/>
        </w:rPr>
        <w:t>finansējums Pamatnostād</w:t>
      </w:r>
      <w:r w:rsidR="00EE6DCB" w:rsidRPr="00F56726">
        <w:rPr>
          <w:rFonts w:ascii="Times New Roman" w:hAnsi="Times New Roman" w:cs="Times New Roman"/>
          <w:sz w:val="24"/>
        </w:rPr>
        <w:t xml:space="preserve">ņu pasākumu </w:t>
      </w:r>
      <w:r w:rsidR="00A84F81" w:rsidRPr="00F56726">
        <w:rPr>
          <w:rFonts w:ascii="Times New Roman" w:hAnsi="Times New Roman" w:cs="Times New Roman"/>
          <w:sz w:val="24"/>
        </w:rPr>
        <w:t xml:space="preserve">bija 159 700 </w:t>
      </w:r>
      <w:r w:rsidR="00AF03B2" w:rsidRPr="00F56726">
        <w:rPr>
          <w:rFonts w:ascii="Times New Roman" w:hAnsi="Times New Roman" w:cs="Times New Roman"/>
          <w:i/>
          <w:sz w:val="24"/>
        </w:rPr>
        <w:t>euro</w:t>
      </w:r>
      <w:r w:rsidR="00A84F81" w:rsidRPr="00F56726">
        <w:rPr>
          <w:rFonts w:ascii="Times New Roman" w:hAnsi="Times New Roman" w:cs="Times New Roman"/>
          <w:sz w:val="24"/>
        </w:rPr>
        <w:t xml:space="preserve"> (skat. 7. tabulu)</w:t>
      </w:r>
    </w:p>
    <w:p w14:paraId="2F522C27" w14:textId="4DBF4058" w:rsidR="00A84F81" w:rsidRPr="00F56726" w:rsidRDefault="00A84F81" w:rsidP="004C44BC">
      <w:pPr>
        <w:spacing w:after="120" w:line="276" w:lineRule="auto"/>
        <w:ind w:firstLine="720"/>
        <w:contextualSpacing/>
        <w:jc w:val="both"/>
        <w:rPr>
          <w:rFonts w:ascii="Times New Roman" w:hAnsi="Times New Roman" w:cs="Times New Roman"/>
          <w:sz w:val="24"/>
        </w:rPr>
      </w:pPr>
    </w:p>
    <w:p w14:paraId="3D144C6E" w14:textId="7685ADF4" w:rsidR="00A84F81" w:rsidRPr="00F56726" w:rsidRDefault="006443F8" w:rsidP="001058BB">
      <w:pPr>
        <w:spacing w:after="120" w:line="276" w:lineRule="auto"/>
        <w:contextualSpacing/>
        <w:jc w:val="both"/>
        <w:rPr>
          <w:rFonts w:ascii="Times New Roman" w:hAnsi="Times New Roman" w:cs="Times New Roman"/>
          <w:sz w:val="20"/>
        </w:rPr>
      </w:pPr>
      <w:r w:rsidRPr="00F56726">
        <w:rPr>
          <w:rFonts w:ascii="Times New Roman" w:hAnsi="Times New Roman" w:cs="Times New Roman"/>
          <w:sz w:val="20"/>
        </w:rPr>
        <w:t>7.</w:t>
      </w:r>
      <w:r w:rsidR="001058BB">
        <w:rPr>
          <w:rFonts w:ascii="Times New Roman" w:hAnsi="Times New Roman" w:cs="Times New Roman"/>
          <w:sz w:val="20"/>
        </w:rPr>
        <w:t> </w:t>
      </w:r>
      <w:r w:rsidRPr="00F56726">
        <w:rPr>
          <w:rFonts w:ascii="Times New Roman" w:hAnsi="Times New Roman" w:cs="Times New Roman"/>
          <w:sz w:val="20"/>
        </w:rPr>
        <w:t xml:space="preserve">tabula. </w:t>
      </w:r>
      <w:r w:rsidR="00AF03B2" w:rsidRPr="00F56726">
        <w:rPr>
          <w:rFonts w:ascii="Times New Roman" w:hAnsi="Times New Roman" w:cs="Times New Roman"/>
          <w:sz w:val="20"/>
        </w:rPr>
        <w:t>Papildu nepieciešamais  valsts budžeta finansējums Pamatnostādņu ieviešanai (</w:t>
      </w:r>
      <w:r w:rsidR="00AF03B2" w:rsidRPr="00F56726">
        <w:rPr>
          <w:rFonts w:ascii="Times New Roman" w:hAnsi="Times New Roman" w:cs="Times New Roman"/>
          <w:i/>
          <w:sz w:val="20"/>
        </w:rPr>
        <w:t>euro</w:t>
      </w:r>
      <w:r w:rsidR="00AF03B2" w:rsidRPr="00F56726">
        <w:rPr>
          <w:rFonts w:ascii="Times New Roman" w:hAnsi="Times New Roman" w:cs="Times New Roman"/>
          <w:sz w:val="20"/>
        </w:rPr>
        <w:t>)</w:t>
      </w:r>
    </w:p>
    <w:tbl>
      <w:tblPr>
        <w:tblStyle w:val="TableGrid"/>
        <w:tblW w:w="9067" w:type="dxa"/>
        <w:tblLook w:val="04A0" w:firstRow="1" w:lastRow="0" w:firstColumn="1" w:lastColumn="0" w:noHBand="0" w:noVBand="1"/>
      </w:tblPr>
      <w:tblGrid>
        <w:gridCol w:w="1201"/>
        <w:gridCol w:w="1283"/>
        <w:gridCol w:w="747"/>
        <w:gridCol w:w="869"/>
        <w:gridCol w:w="747"/>
        <w:gridCol w:w="747"/>
        <w:gridCol w:w="869"/>
        <w:gridCol w:w="869"/>
        <w:gridCol w:w="869"/>
        <w:gridCol w:w="866"/>
      </w:tblGrid>
      <w:tr w:rsidR="00AF03B2" w:rsidRPr="00F56726" w14:paraId="78522F44" w14:textId="5227BF73" w:rsidTr="002071A6">
        <w:tc>
          <w:tcPr>
            <w:tcW w:w="1264" w:type="dxa"/>
          </w:tcPr>
          <w:p w14:paraId="4BA5C879" w14:textId="77777777" w:rsidR="00AF03B2" w:rsidRPr="00F56726" w:rsidRDefault="00AF03B2" w:rsidP="00A84F81">
            <w:pPr>
              <w:spacing w:after="120" w:line="276" w:lineRule="auto"/>
              <w:contextualSpacing/>
              <w:jc w:val="center"/>
              <w:rPr>
                <w:rFonts w:ascii="Times New Roman" w:hAnsi="Times New Roman" w:cs="Times New Roman"/>
                <w:sz w:val="20"/>
                <w:szCs w:val="20"/>
              </w:rPr>
            </w:pPr>
          </w:p>
        </w:tc>
        <w:tc>
          <w:tcPr>
            <w:tcW w:w="1337" w:type="dxa"/>
            <w:vAlign w:val="center"/>
          </w:tcPr>
          <w:p w14:paraId="38497ACE" w14:textId="46692B0F"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Iestāde</w:t>
            </w:r>
          </w:p>
        </w:tc>
        <w:tc>
          <w:tcPr>
            <w:tcW w:w="801" w:type="dxa"/>
            <w:vAlign w:val="center"/>
          </w:tcPr>
          <w:p w14:paraId="75F90D12" w14:textId="27C15501"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2014</w:t>
            </w:r>
          </w:p>
        </w:tc>
        <w:tc>
          <w:tcPr>
            <w:tcW w:w="911" w:type="dxa"/>
            <w:vAlign w:val="center"/>
          </w:tcPr>
          <w:p w14:paraId="6E775C61" w14:textId="5ED3DE70"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2015</w:t>
            </w:r>
          </w:p>
        </w:tc>
        <w:tc>
          <w:tcPr>
            <w:tcW w:w="801" w:type="dxa"/>
            <w:vAlign w:val="center"/>
          </w:tcPr>
          <w:p w14:paraId="741FE45B" w14:textId="1486CAD8"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2016</w:t>
            </w:r>
          </w:p>
        </w:tc>
        <w:tc>
          <w:tcPr>
            <w:tcW w:w="801" w:type="dxa"/>
            <w:vAlign w:val="center"/>
          </w:tcPr>
          <w:p w14:paraId="06885F4A" w14:textId="00504752"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2017</w:t>
            </w:r>
          </w:p>
        </w:tc>
        <w:tc>
          <w:tcPr>
            <w:tcW w:w="911" w:type="dxa"/>
            <w:vAlign w:val="center"/>
          </w:tcPr>
          <w:p w14:paraId="38BC4079" w14:textId="65ED4319"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2018</w:t>
            </w:r>
          </w:p>
        </w:tc>
        <w:tc>
          <w:tcPr>
            <w:tcW w:w="911" w:type="dxa"/>
            <w:vAlign w:val="center"/>
          </w:tcPr>
          <w:p w14:paraId="29022A57" w14:textId="09E7EB5B"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2019</w:t>
            </w:r>
          </w:p>
        </w:tc>
        <w:tc>
          <w:tcPr>
            <w:tcW w:w="911" w:type="dxa"/>
            <w:vAlign w:val="center"/>
          </w:tcPr>
          <w:p w14:paraId="531F10EA" w14:textId="345B501B"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2020</w:t>
            </w:r>
          </w:p>
        </w:tc>
        <w:tc>
          <w:tcPr>
            <w:tcW w:w="419" w:type="dxa"/>
            <w:vAlign w:val="center"/>
          </w:tcPr>
          <w:p w14:paraId="59E86E6D" w14:textId="2E03C710"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Kopā</w:t>
            </w:r>
          </w:p>
        </w:tc>
      </w:tr>
      <w:tr w:rsidR="00AF03B2" w:rsidRPr="00F56726" w14:paraId="3291AA89" w14:textId="44E128A9" w:rsidTr="002071A6">
        <w:tc>
          <w:tcPr>
            <w:tcW w:w="1264" w:type="dxa"/>
            <w:vMerge w:val="restart"/>
          </w:tcPr>
          <w:p w14:paraId="10A0395D" w14:textId="2FFAC927"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Plānotais</w:t>
            </w:r>
          </w:p>
        </w:tc>
        <w:tc>
          <w:tcPr>
            <w:tcW w:w="1337" w:type="dxa"/>
            <w:vAlign w:val="center"/>
          </w:tcPr>
          <w:p w14:paraId="03EC3BAB" w14:textId="3208A49F"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Iekšlietu ministrija</w:t>
            </w:r>
          </w:p>
        </w:tc>
        <w:tc>
          <w:tcPr>
            <w:tcW w:w="801" w:type="dxa"/>
            <w:vAlign w:val="center"/>
          </w:tcPr>
          <w:p w14:paraId="18B9BB42" w14:textId="2C5B9661"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 xml:space="preserve"> 0</w:t>
            </w:r>
          </w:p>
        </w:tc>
        <w:tc>
          <w:tcPr>
            <w:tcW w:w="911" w:type="dxa"/>
            <w:vAlign w:val="center"/>
          </w:tcPr>
          <w:p w14:paraId="285185EE" w14:textId="6C393F58"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 xml:space="preserve">19 147 </w:t>
            </w:r>
          </w:p>
        </w:tc>
        <w:tc>
          <w:tcPr>
            <w:tcW w:w="801" w:type="dxa"/>
            <w:vAlign w:val="center"/>
          </w:tcPr>
          <w:p w14:paraId="5A8BC2B7" w14:textId="6B400981" w:rsidR="00AF03B2" w:rsidRPr="00F56726" w:rsidRDefault="00AF03B2" w:rsidP="00AF03B2">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13 455</w:t>
            </w:r>
          </w:p>
        </w:tc>
        <w:tc>
          <w:tcPr>
            <w:tcW w:w="801" w:type="dxa"/>
            <w:vAlign w:val="center"/>
          </w:tcPr>
          <w:p w14:paraId="3EB9DCB8" w14:textId="12B9817E" w:rsidR="00AF03B2" w:rsidRPr="00F56726" w:rsidRDefault="00AF03B2">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 xml:space="preserve">12 032 </w:t>
            </w:r>
          </w:p>
        </w:tc>
        <w:tc>
          <w:tcPr>
            <w:tcW w:w="911" w:type="dxa"/>
            <w:vAlign w:val="center"/>
          </w:tcPr>
          <w:p w14:paraId="7B554A71" w14:textId="71A97A57" w:rsidR="00AF03B2" w:rsidRPr="00F56726" w:rsidRDefault="00AF03B2">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 xml:space="preserve">12 886 </w:t>
            </w:r>
          </w:p>
        </w:tc>
        <w:tc>
          <w:tcPr>
            <w:tcW w:w="911" w:type="dxa"/>
            <w:vAlign w:val="center"/>
          </w:tcPr>
          <w:p w14:paraId="1215DBD2" w14:textId="0DC744F5" w:rsidR="00AF03B2" w:rsidRPr="00F56726" w:rsidRDefault="00AF03B2">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 xml:space="preserve">38 924 </w:t>
            </w:r>
          </w:p>
        </w:tc>
        <w:tc>
          <w:tcPr>
            <w:tcW w:w="911" w:type="dxa"/>
            <w:vAlign w:val="center"/>
          </w:tcPr>
          <w:p w14:paraId="6B9ECA0C" w14:textId="30AD2D77" w:rsidR="00AF03B2" w:rsidRPr="00F56726" w:rsidRDefault="00AF03B2">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 xml:space="preserve">12 032 </w:t>
            </w:r>
          </w:p>
        </w:tc>
        <w:tc>
          <w:tcPr>
            <w:tcW w:w="419" w:type="dxa"/>
            <w:vAlign w:val="center"/>
          </w:tcPr>
          <w:p w14:paraId="0CE1A5CD" w14:textId="7EB60C7D" w:rsidR="00AF03B2" w:rsidRPr="00F56726" w:rsidRDefault="00AF03B2">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 xml:space="preserve">108 476 </w:t>
            </w:r>
          </w:p>
        </w:tc>
      </w:tr>
      <w:tr w:rsidR="00AF03B2" w:rsidRPr="00F56726" w14:paraId="721A77ED" w14:textId="47A26B1C" w:rsidTr="002071A6">
        <w:tc>
          <w:tcPr>
            <w:tcW w:w="1264" w:type="dxa"/>
            <w:vMerge/>
          </w:tcPr>
          <w:p w14:paraId="45BB40D1" w14:textId="77777777" w:rsidR="00AF03B2" w:rsidRPr="00F56726" w:rsidRDefault="00AF03B2" w:rsidP="00A84F81">
            <w:pPr>
              <w:spacing w:after="120" w:line="276" w:lineRule="auto"/>
              <w:contextualSpacing/>
              <w:jc w:val="center"/>
              <w:rPr>
                <w:rFonts w:ascii="Times New Roman" w:hAnsi="Times New Roman" w:cs="Times New Roman"/>
                <w:sz w:val="20"/>
                <w:szCs w:val="20"/>
              </w:rPr>
            </w:pPr>
          </w:p>
        </w:tc>
        <w:tc>
          <w:tcPr>
            <w:tcW w:w="1337" w:type="dxa"/>
            <w:vAlign w:val="center"/>
          </w:tcPr>
          <w:p w14:paraId="194817C6" w14:textId="6DC550D7"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Labklājības ministrija</w:t>
            </w:r>
          </w:p>
        </w:tc>
        <w:tc>
          <w:tcPr>
            <w:tcW w:w="801" w:type="dxa"/>
            <w:vAlign w:val="center"/>
          </w:tcPr>
          <w:p w14:paraId="7DC4BDC6" w14:textId="14C0AD15"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0</w:t>
            </w:r>
          </w:p>
        </w:tc>
        <w:tc>
          <w:tcPr>
            <w:tcW w:w="911" w:type="dxa"/>
            <w:vAlign w:val="center"/>
          </w:tcPr>
          <w:p w14:paraId="7FB153A1" w14:textId="21198CBF" w:rsidR="00AF03B2" w:rsidRPr="00F56726" w:rsidRDefault="00AF03B2" w:rsidP="00AF03B2">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 xml:space="preserve">25 612 </w:t>
            </w:r>
          </w:p>
        </w:tc>
        <w:tc>
          <w:tcPr>
            <w:tcW w:w="801" w:type="dxa"/>
            <w:vAlign w:val="center"/>
          </w:tcPr>
          <w:p w14:paraId="50E24DAF" w14:textId="5434126C"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0</w:t>
            </w:r>
          </w:p>
        </w:tc>
        <w:tc>
          <w:tcPr>
            <w:tcW w:w="801" w:type="dxa"/>
            <w:vAlign w:val="center"/>
          </w:tcPr>
          <w:p w14:paraId="14CB18B4" w14:textId="128A04E5"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0</w:t>
            </w:r>
          </w:p>
        </w:tc>
        <w:tc>
          <w:tcPr>
            <w:tcW w:w="911" w:type="dxa"/>
            <w:vAlign w:val="center"/>
          </w:tcPr>
          <w:p w14:paraId="4E7F7AF8" w14:textId="02003B72"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0</w:t>
            </w:r>
          </w:p>
        </w:tc>
        <w:tc>
          <w:tcPr>
            <w:tcW w:w="911" w:type="dxa"/>
            <w:vAlign w:val="center"/>
          </w:tcPr>
          <w:p w14:paraId="0B9D642C" w14:textId="005E94A3" w:rsidR="00AF03B2" w:rsidRPr="00F56726" w:rsidRDefault="00AF03B2" w:rsidP="00AF03B2">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 xml:space="preserve">25 612 </w:t>
            </w:r>
          </w:p>
        </w:tc>
        <w:tc>
          <w:tcPr>
            <w:tcW w:w="911" w:type="dxa"/>
            <w:vAlign w:val="center"/>
          </w:tcPr>
          <w:p w14:paraId="3018AAED" w14:textId="3195D542"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0</w:t>
            </w:r>
          </w:p>
        </w:tc>
        <w:tc>
          <w:tcPr>
            <w:tcW w:w="419" w:type="dxa"/>
            <w:vAlign w:val="center"/>
          </w:tcPr>
          <w:p w14:paraId="3CF3EF82" w14:textId="290A0495" w:rsidR="00AF03B2" w:rsidRPr="00F56726" w:rsidRDefault="00AF03B2" w:rsidP="00AF03B2">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 xml:space="preserve">51 224 </w:t>
            </w:r>
          </w:p>
        </w:tc>
      </w:tr>
      <w:tr w:rsidR="00AF03B2" w:rsidRPr="00F56726" w14:paraId="0C18F355" w14:textId="77777777" w:rsidTr="002071A6">
        <w:tc>
          <w:tcPr>
            <w:tcW w:w="1264" w:type="dxa"/>
          </w:tcPr>
          <w:p w14:paraId="44B528B5" w14:textId="3FD2251B" w:rsidR="00AF03B2" w:rsidRPr="00F56726" w:rsidRDefault="00AF03B2" w:rsidP="00AF03B2">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Piešķirtais</w:t>
            </w:r>
          </w:p>
        </w:tc>
        <w:tc>
          <w:tcPr>
            <w:tcW w:w="1337" w:type="dxa"/>
            <w:vAlign w:val="center"/>
          </w:tcPr>
          <w:p w14:paraId="0351E0CD" w14:textId="3BB25D61" w:rsidR="00AF03B2" w:rsidRPr="00F56726" w:rsidRDefault="00AF03B2" w:rsidP="00A84F81">
            <w:pPr>
              <w:spacing w:after="120" w:line="276" w:lineRule="auto"/>
              <w:contextualSpacing/>
              <w:jc w:val="center"/>
              <w:rPr>
                <w:rFonts w:ascii="Times New Roman" w:hAnsi="Times New Roman" w:cs="Times New Roman"/>
                <w:sz w:val="20"/>
                <w:szCs w:val="20"/>
              </w:rPr>
            </w:pPr>
          </w:p>
        </w:tc>
        <w:tc>
          <w:tcPr>
            <w:tcW w:w="6466" w:type="dxa"/>
            <w:gridSpan w:val="8"/>
            <w:vAlign w:val="center"/>
          </w:tcPr>
          <w:p w14:paraId="5668C34B" w14:textId="7BFC157C" w:rsidR="00AF03B2" w:rsidRPr="00F56726" w:rsidRDefault="00AF03B2" w:rsidP="00A84F81">
            <w:pPr>
              <w:spacing w:after="120" w:line="276" w:lineRule="auto"/>
              <w:contextualSpacing/>
              <w:jc w:val="center"/>
              <w:rPr>
                <w:rFonts w:ascii="Times New Roman" w:hAnsi="Times New Roman" w:cs="Times New Roman"/>
                <w:sz w:val="20"/>
                <w:szCs w:val="20"/>
              </w:rPr>
            </w:pPr>
            <w:r w:rsidRPr="00F56726">
              <w:rPr>
                <w:rFonts w:ascii="Times New Roman" w:hAnsi="Times New Roman" w:cs="Times New Roman"/>
                <w:sz w:val="20"/>
                <w:szCs w:val="20"/>
              </w:rPr>
              <w:t>Papildu valsts budžeta finansējums netika piešķirts</w:t>
            </w:r>
          </w:p>
        </w:tc>
      </w:tr>
    </w:tbl>
    <w:p w14:paraId="3820572A" w14:textId="1EC91792" w:rsidR="00A84F81" w:rsidRPr="00F56726" w:rsidRDefault="00A84F81" w:rsidP="004C44BC">
      <w:pPr>
        <w:spacing w:after="120" w:line="276" w:lineRule="auto"/>
        <w:ind w:firstLine="720"/>
        <w:contextualSpacing/>
        <w:jc w:val="both"/>
        <w:rPr>
          <w:rFonts w:ascii="Times New Roman" w:hAnsi="Times New Roman" w:cs="Times New Roman"/>
          <w:sz w:val="24"/>
        </w:rPr>
      </w:pPr>
    </w:p>
    <w:p w14:paraId="2399F3C5" w14:textId="77777777" w:rsidR="00A84F81" w:rsidRPr="00F56726" w:rsidRDefault="00A84F81" w:rsidP="004C44BC">
      <w:pPr>
        <w:spacing w:after="120" w:line="276" w:lineRule="auto"/>
        <w:ind w:firstLine="720"/>
        <w:contextualSpacing/>
        <w:jc w:val="both"/>
        <w:rPr>
          <w:rFonts w:ascii="Times New Roman" w:hAnsi="Times New Roman" w:cs="Times New Roman"/>
          <w:sz w:val="24"/>
        </w:rPr>
      </w:pPr>
    </w:p>
    <w:p w14:paraId="18A4ED92" w14:textId="679A96DE" w:rsidR="00F30278" w:rsidRPr="00F56726" w:rsidRDefault="00F30278" w:rsidP="004C44BC">
      <w:pPr>
        <w:spacing w:after="120" w:line="276" w:lineRule="auto"/>
        <w:ind w:firstLine="720"/>
        <w:contextualSpacing/>
        <w:jc w:val="both"/>
        <w:rPr>
          <w:rFonts w:ascii="Times New Roman" w:hAnsi="Times New Roman" w:cs="Times New Roman"/>
          <w:sz w:val="24"/>
        </w:rPr>
      </w:pPr>
      <w:r w:rsidRPr="00F56726">
        <w:rPr>
          <w:rFonts w:ascii="Times New Roman" w:hAnsi="Times New Roman" w:cs="Times New Roman"/>
          <w:sz w:val="24"/>
        </w:rPr>
        <w:t xml:space="preserve">Papildu </w:t>
      </w:r>
      <w:r w:rsidR="007A116A" w:rsidRPr="00F56726">
        <w:rPr>
          <w:rFonts w:ascii="Times New Roman" w:hAnsi="Times New Roman" w:cs="Times New Roman"/>
          <w:sz w:val="24"/>
        </w:rPr>
        <w:t xml:space="preserve">plānotais </w:t>
      </w:r>
      <w:r w:rsidRPr="00F56726">
        <w:rPr>
          <w:rFonts w:ascii="Times New Roman" w:hAnsi="Times New Roman" w:cs="Times New Roman"/>
          <w:sz w:val="24"/>
        </w:rPr>
        <w:t xml:space="preserve">finansējums jaunās politikas iniciatīvas “Cilvēku tirdzniecības novēršanas pasākumi” īstenošanai netika piešķirts un </w:t>
      </w:r>
      <w:r w:rsidR="00A758FD" w:rsidRPr="00F56726">
        <w:rPr>
          <w:rFonts w:ascii="Times New Roman" w:hAnsi="Times New Roman" w:cs="Times New Roman"/>
          <w:sz w:val="24"/>
        </w:rPr>
        <w:t>Pamatnostādnēs</w:t>
      </w:r>
      <w:r w:rsidRPr="00F56726">
        <w:rPr>
          <w:rFonts w:ascii="Times New Roman" w:hAnsi="Times New Roman" w:cs="Times New Roman"/>
          <w:sz w:val="24"/>
        </w:rPr>
        <w:t xml:space="preserve"> noteiktie uzdevumi </w:t>
      </w:r>
      <w:r w:rsidR="004A1CCE" w:rsidRPr="00F56726">
        <w:rPr>
          <w:rFonts w:ascii="Times New Roman" w:hAnsi="Times New Roman" w:cs="Times New Roman"/>
          <w:sz w:val="24"/>
        </w:rPr>
        <w:t>tika īstenoti</w:t>
      </w:r>
      <w:r w:rsidRPr="00F56726">
        <w:rPr>
          <w:rFonts w:ascii="Times New Roman" w:hAnsi="Times New Roman" w:cs="Times New Roman"/>
          <w:sz w:val="24"/>
        </w:rPr>
        <w:t xml:space="preserve"> apstiprinātā valsts budžeta ietvaros</w:t>
      </w:r>
      <w:r w:rsidR="00E73CFD">
        <w:rPr>
          <w:rFonts w:ascii="Times New Roman" w:hAnsi="Times New Roman" w:cs="Times New Roman"/>
          <w:sz w:val="24"/>
        </w:rPr>
        <w:t>, kā arī daļa aktivitāšu īstenotas dažādu projektu ietvaros (skat. 2. pielikumu)</w:t>
      </w:r>
      <w:r w:rsidRPr="00F56726">
        <w:rPr>
          <w:rFonts w:ascii="Times New Roman" w:hAnsi="Times New Roman" w:cs="Times New Roman"/>
          <w:sz w:val="24"/>
        </w:rPr>
        <w:t>.</w:t>
      </w:r>
    </w:p>
    <w:p w14:paraId="3EA73569" w14:textId="2FB8C706" w:rsidR="001274E6" w:rsidRPr="00F56726" w:rsidRDefault="001274E6" w:rsidP="004C44BC">
      <w:pPr>
        <w:spacing w:after="120" w:line="276" w:lineRule="auto"/>
        <w:ind w:firstLine="720"/>
        <w:contextualSpacing/>
        <w:jc w:val="both"/>
        <w:rPr>
          <w:rFonts w:ascii="Times New Roman" w:hAnsi="Times New Roman" w:cs="Times New Roman"/>
          <w:sz w:val="24"/>
        </w:rPr>
      </w:pPr>
    </w:p>
    <w:p w14:paraId="6FF39355" w14:textId="77777777" w:rsidR="001274E6" w:rsidRPr="00F56726" w:rsidRDefault="001274E6" w:rsidP="004C44BC">
      <w:pPr>
        <w:spacing w:after="120" w:line="276" w:lineRule="auto"/>
        <w:ind w:firstLine="720"/>
        <w:contextualSpacing/>
        <w:jc w:val="both"/>
        <w:rPr>
          <w:rFonts w:ascii="Times New Roman" w:hAnsi="Times New Roman" w:cs="Times New Roman"/>
          <w:sz w:val="24"/>
        </w:rPr>
      </w:pPr>
    </w:p>
    <w:p w14:paraId="179A7FDB" w14:textId="7C2013D5" w:rsidR="00F30278" w:rsidRPr="00F56726" w:rsidRDefault="00F30278" w:rsidP="00D24542">
      <w:pPr>
        <w:spacing w:after="120" w:line="276" w:lineRule="auto"/>
        <w:ind w:firstLine="720"/>
        <w:jc w:val="both"/>
        <w:rPr>
          <w:rFonts w:ascii="Times New Roman" w:hAnsi="Times New Roman" w:cs="Times New Roman"/>
          <w:sz w:val="24"/>
          <w:szCs w:val="24"/>
        </w:rPr>
      </w:pPr>
    </w:p>
    <w:p w14:paraId="6CA978C4" w14:textId="7A9CE6A1" w:rsidR="004A1CCE" w:rsidRPr="00F56726" w:rsidRDefault="004A1CCE" w:rsidP="00255C6F">
      <w:pPr>
        <w:spacing w:after="120" w:line="276" w:lineRule="auto"/>
        <w:jc w:val="both"/>
        <w:rPr>
          <w:b/>
        </w:rPr>
      </w:pPr>
    </w:p>
    <w:p w14:paraId="5FF9E401" w14:textId="77777777" w:rsidR="008878C9" w:rsidRPr="00F56726" w:rsidRDefault="008878C9" w:rsidP="006A5085">
      <w:pPr>
        <w:rPr>
          <w:b/>
          <w:bCs/>
        </w:rPr>
        <w:sectPr w:rsidR="008878C9" w:rsidRPr="00F56726" w:rsidSect="00216816">
          <w:pgSz w:w="11906" w:h="16838"/>
          <w:pgMar w:top="1134" w:right="1134" w:bottom="1134" w:left="1701" w:header="708" w:footer="708" w:gutter="0"/>
          <w:cols w:space="708"/>
          <w:docGrid w:linePitch="360"/>
        </w:sectPr>
      </w:pPr>
    </w:p>
    <w:p w14:paraId="70489A9B" w14:textId="569E7C5D" w:rsidR="002D0606" w:rsidRPr="00F56726" w:rsidRDefault="008878C9" w:rsidP="003676C1">
      <w:pPr>
        <w:pStyle w:val="Heading1"/>
        <w:numPr>
          <w:ilvl w:val="0"/>
          <w:numId w:val="10"/>
        </w:numPr>
      </w:pPr>
      <w:bookmarkStart w:id="26" w:name="_Toc140646586"/>
      <w:r w:rsidRPr="00F56726">
        <w:lastRenderedPageBreak/>
        <w:t>Secinājumi</w:t>
      </w:r>
      <w:bookmarkEnd w:id="26"/>
    </w:p>
    <w:p w14:paraId="7FC220AB" w14:textId="7EAE70F2" w:rsidR="00063229" w:rsidRPr="00F56726" w:rsidRDefault="00BE558C" w:rsidP="001058BB">
      <w:pPr>
        <w:spacing w:after="0" w:line="276" w:lineRule="auto"/>
        <w:ind w:firstLine="720"/>
        <w:jc w:val="both"/>
        <w:rPr>
          <w:rFonts w:ascii="Times New Roman" w:hAnsi="Times New Roman"/>
          <w:sz w:val="24"/>
          <w:szCs w:val="24"/>
        </w:rPr>
      </w:pPr>
      <w:r w:rsidRPr="00F56726">
        <w:rPr>
          <w:rFonts w:ascii="Times New Roman" w:hAnsi="Times New Roman"/>
          <w:sz w:val="24"/>
          <w:szCs w:val="24"/>
        </w:rPr>
        <w:t>Apkopojot informāciju par Pamatnostādnēs iekļauto pasākumu izpildes līmeni, sasniegtajiem politikas un darbības rādītājiem, var</w:t>
      </w:r>
      <w:r w:rsidR="001058BB">
        <w:rPr>
          <w:rFonts w:ascii="Times New Roman" w:hAnsi="Times New Roman"/>
          <w:sz w:val="24"/>
          <w:szCs w:val="24"/>
        </w:rPr>
        <w:t xml:space="preserve"> secināt, ka kopumā izvirzītie P</w:t>
      </w:r>
      <w:r w:rsidRPr="00F56726">
        <w:rPr>
          <w:rFonts w:ascii="Times New Roman" w:hAnsi="Times New Roman"/>
          <w:sz w:val="24"/>
          <w:szCs w:val="24"/>
        </w:rPr>
        <w:t>amatnostādņu mērķi ir sasniegti</w:t>
      </w:r>
      <w:r w:rsidR="00E061A2" w:rsidRPr="00F56726">
        <w:rPr>
          <w:rFonts w:ascii="Times New Roman" w:hAnsi="Times New Roman"/>
          <w:sz w:val="24"/>
          <w:szCs w:val="24"/>
        </w:rPr>
        <w:t xml:space="preserve"> un pasākumu izpildes līmenis ir augsts</w:t>
      </w:r>
      <w:r w:rsidRPr="00F56726">
        <w:rPr>
          <w:rFonts w:ascii="Times New Roman" w:hAnsi="Times New Roman"/>
          <w:sz w:val="24"/>
          <w:szCs w:val="24"/>
        </w:rPr>
        <w:t xml:space="preserve">. Tā kopumā no 39 Pamatnostādņu plānā iekļautajiem pasākumiem, </w:t>
      </w:r>
      <w:r w:rsidR="00F00641" w:rsidRPr="00F56726">
        <w:rPr>
          <w:rFonts w:ascii="Times New Roman" w:hAnsi="Times New Roman"/>
          <w:sz w:val="24"/>
          <w:szCs w:val="24"/>
        </w:rPr>
        <w:t xml:space="preserve">pilnībā </w:t>
      </w:r>
      <w:r w:rsidRPr="00F56726">
        <w:rPr>
          <w:rFonts w:ascii="Times New Roman" w:hAnsi="Times New Roman"/>
          <w:sz w:val="24"/>
          <w:szCs w:val="24"/>
        </w:rPr>
        <w:t>ir</w:t>
      </w:r>
      <w:r w:rsidR="00F00641" w:rsidRPr="00F56726">
        <w:rPr>
          <w:rFonts w:ascii="Times New Roman" w:hAnsi="Times New Roman"/>
          <w:sz w:val="24"/>
          <w:szCs w:val="24"/>
        </w:rPr>
        <w:t xml:space="preserve"> </w:t>
      </w:r>
      <w:r w:rsidRPr="00F56726">
        <w:rPr>
          <w:rFonts w:ascii="Times New Roman" w:hAnsi="Times New Roman"/>
          <w:sz w:val="24"/>
          <w:szCs w:val="24"/>
        </w:rPr>
        <w:t xml:space="preserve"> izpildīti 33</w:t>
      </w:r>
      <w:r w:rsidR="0064342B" w:rsidRPr="00F56726">
        <w:rPr>
          <w:rFonts w:ascii="Times New Roman" w:hAnsi="Times New Roman"/>
          <w:sz w:val="24"/>
          <w:szCs w:val="24"/>
        </w:rPr>
        <w:t xml:space="preserve"> pasākumi</w:t>
      </w:r>
      <w:r w:rsidR="00F00641" w:rsidRPr="00F56726">
        <w:rPr>
          <w:rFonts w:ascii="Times New Roman" w:hAnsi="Times New Roman"/>
          <w:sz w:val="24"/>
          <w:szCs w:val="24"/>
        </w:rPr>
        <w:t>, trīs pasākumi izpildīti daļēji un vēl divi vērtējami kā neizpildīti</w:t>
      </w:r>
      <w:r w:rsidRPr="00F56726">
        <w:rPr>
          <w:rFonts w:ascii="Times New Roman" w:hAnsi="Times New Roman"/>
          <w:sz w:val="24"/>
          <w:szCs w:val="24"/>
        </w:rPr>
        <w:t xml:space="preserve">. Arī lielākā daļa izvirzīto politikas un darbības rādītāji ir sasniegti. </w:t>
      </w:r>
      <w:r w:rsidR="0064342B" w:rsidRPr="00F56726">
        <w:rPr>
          <w:rFonts w:ascii="Times New Roman" w:hAnsi="Times New Roman"/>
          <w:sz w:val="24"/>
          <w:szCs w:val="24"/>
        </w:rPr>
        <w:t xml:space="preserve">Labāk ir veicies ar tādiem pasākumiem, kā sabiedrības un profesionāļu informēšana un starptautiskā sadarbība. </w:t>
      </w:r>
      <w:r w:rsidR="001058BB">
        <w:rPr>
          <w:rFonts w:ascii="Times New Roman" w:hAnsi="Times New Roman"/>
          <w:sz w:val="24"/>
          <w:szCs w:val="24"/>
        </w:rPr>
        <w:t>Prognozētie rezultāti</w:t>
      </w:r>
      <w:r w:rsidR="003676C1" w:rsidRPr="00F56726">
        <w:rPr>
          <w:rFonts w:ascii="Times New Roman" w:hAnsi="Times New Roman"/>
          <w:sz w:val="24"/>
          <w:szCs w:val="24"/>
        </w:rPr>
        <w:t xml:space="preserve"> nav sasniegti dažiem politikas un darbības rādītājiem</w:t>
      </w:r>
      <w:r w:rsidR="0064342B" w:rsidRPr="00F56726">
        <w:rPr>
          <w:rFonts w:ascii="Times New Roman" w:hAnsi="Times New Roman"/>
          <w:sz w:val="24"/>
          <w:szCs w:val="24"/>
        </w:rPr>
        <w:t xml:space="preserve"> 2. rīcības virzien</w:t>
      </w:r>
      <w:r w:rsidR="00E73CFD">
        <w:rPr>
          <w:rFonts w:ascii="Times New Roman" w:hAnsi="Times New Roman"/>
          <w:sz w:val="24"/>
          <w:szCs w:val="24"/>
        </w:rPr>
        <w:t>, kura</w:t>
      </w:r>
      <w:r w:rsidR="0064342B" w:rsidRPr="00F56726">
        <w:rPr>
          <w:rFonts w:ascii="Times New Roman" w:hAnsi="Times New Roman"/>
          <w:sz w:val="24"/>
          <w:szCs w:val="24"/>
        </w:rPr>
        <w:t xml:space="preserve"> virsmērķis ir </w:t>
      </w:r>
      <w:r w:rsidR="00F00641" w:rsidRPr="00F56726">
        <w:rPr>
          <w:rFonts w:ascii="Times New Roman" w:hAnsi="Times New Roman"/>
          <w:sz w:val="24"/>
          <w:szCs w:val="24"/>
        </w:rPr>
        <w:t>p</w:t>
      </w:r>
      <w:r w:rsidR="0064342B" w:rsidRPr="00F56726">
        <w:rPr>
          <w:rFonts w:ascii="Times New Roman" w:hAnsi="Times New Roman"/>
          <w:sz w:val="24"/>
          <w:szCs w:val="24"/>
        </w:rPr>
        <w:t xml:space="preserve">anākt cilvēku tirdzniecības latentuma samazināšanos un attīstīt tiesībaizsardzības iestāžu un kompetento partneru kapacitāti cilvēku </w:t>
      </w:r>
      <w:r w:rsidR="0064342B" w:rsidRPr="00F56726">
        <w:rPr>
          <w:rFonts w:ascii="Times New Roman" w:hAnsi="Times New Roman"/>
          <w:sz w:val="24"/>
          <w:szCs w:val="24"/>
        </w:rPr>
        <w:t>tirdzniecības gadījumu apkarošanai. Tomēr šajā rīcīb</w:t>
      </w:r>
      <w:r w:rsidR="00207E95">
        <w:rPr>
          <w:rFonts w:ascii="Times New Roman" w:hAnsi="Times New Roman"/>
          <w:sz w:val="24"/>
          <w:szCs w:val="24"/>
        </w:rPr>
        <w:t>as</w:t>
      </w:r>
      <w:r w:rsidR="0064342B" w:rsidRPr="00F56726">
        <w:rPr>
          <w:rFonts w:ascii="Times New Roman" w:hAnsi="Times New Roman"/>
          <w:sz w:val="24"/>
          <w:szCs w:val="24"/>
        </w:rPr>
        <w:t xml:space="preserve"> virzienā iekļauto politikas un darbības rādītāju neizpilde ir jāvērtē piesardzīgi, jo to īstenošanu </w:t>
      </w:r>
      <w:r w:rsidR="00350ED2">
        <w:rPr>
          <w:rFonts w:ascii="Times New Roman" w:hAnsi="Times New Roman"/>
          <w:sz w:val="24"/>
          <w:szCs w:val="24"/>
        </w:rPr>
        <w:t xml:space="preserve">ar augstu ticamību </w:t>
      </w:r>
      <w:r w:rsidR="0064342B" w:rsidRPr="00F56726">
        <w:rPr>
          <w:rFonts w:ascii="Times New Roman" w:hAnsi="Times New Roman"/>
          <w:sz w:val="24"/>
          <w:szCs w:val="24"/>
        </w:rPr>
        <w:t>var</w:t>
      </w:r>
      <w:r w:rsidR="00207E95">
        <w:rPr>
          <w:rFonts w:ascii="Times New Roman" w:hAnsi="Times New Roman"/>
          <w:sz w:val="24"/>
          <w:szCs w:val="24"/>
        </w:rPr>
        <w:t>ēja</w:t>
      </w:r>
      <w:r w:rsidR="0064342B" w:rsidRPr="00F56726">
        <w:rPr>
          <w:rFonts w:ascii="Times New Roman" w:hAnsi="Times New Roman"/>
          <w:sz w:val="24"/>
          <w:szCs w:val="24"/>
        </w:rPr>
        <w:t xml:space="preserve"> ietekmēt dažādi ārējie faktori, piemēram, </w:t>
      </w:r>
      <w:r w:rsidR="00B97D6A" w:rsidRPr="00F56726">
        <w:rPr>
          <w:rFonts w:ascii="Times New Roman" w:hAnsi="Times New Roman"/>
          <w:sz w:val="24"/>
          <w:szCs w:val="24"/>
        </w:rPr>
        <w:t xml:space="preserve">Covid-19 situācija, </w:t>
      </w:r>
      <w:r w:rsidR="0064342B" w:rsidRPr="00F56726">
        <w:rPr>
          <w:rFonts w:ascii="Times New Roman" w:hAnsi="Times New Roman"/>
          <w:sz w:val="24"/>
          <w:szCs w:val="24"/>
        </w:rPr>
        <w:t>vispārējās tendences, jaunas cilvēku tirdzniecības formas</w:t>
      </w:r>
      <w:r w:rsidR="00B97D6A" w:rsidRPr="00F56726">
        <w:rPr>
          <w:rFonts w:ascii="Times New Roman" w:hAnsi="Times New Roman"/>
          <w:sz w:val="24"/>
          <w:szCs w:val="24"/>
        </w:rPr>
        <w:t xml:space="preserve"> un biežāki ekspluatācijas gadījumi Latvijā</w:t>
      </w:r>
      <w:r w:rsidR="0064342B" w:rsidRPr="00F56726">
        <w:rPr>
          <w:rFonts w:ascii="Times New Roman" w:hAnsi="Times New Roman"/>
          <w:sz w:val="24"/>
          <w:szCs w:val="24"/>
        </w:rPr>
        <w:t xml:space="preserve">, vairāk lielapjoma lietas, kas prasa ievērojamu resursu </w:t>
      </w:r>
      <w:r w:rsidR="00F46EEE">
        <w:rPr>
          <w:rFonts w:ascii="Times New Roman" w:hAnsi="Times New Roman"/>
          <w:sz w:val="24"/>
          <w:szCs w:val="24"/>
        </w:rPr>
        <w:t xml:space="preserve">kriminālprocesu </w:t>
      </w:r>
      <w:r w:rsidR="0064342B" w:rsidRPr="00F56726">
        <w:rPr>
          <w:rFonts w:ascii="Times New Roman" w:hAnsi="Times New Roman"/>
          <w:sz w:val="24"/>
          <w:szCs w:val="24"/>
        </w:rPr>
        <w:t xml:space="preserve">izmeklēšanā u.c. Tāpat šajā virzienā </w:t>
      </w:r>
      <w:r w:rsidR="00B97D6A" w:rsidRPr="00F56726">
        <w:rPr>
          <w:rFonts w:ascii="Times New Roman" w:hAnsi="Times New Roman"/>
          <w:sz w:val="24"/>
          <w:szCs w:val="24"/>
        </w:rPr>
        <w:t>bija daži rādītāji, par kuriem</w:t>
      </w:r>
      <w:r w:rsidR="001058BB">
        <w:rPr>
          <w:rFonts w:ascii="Times New Roman" w:hAnsi="Times New Roman"/>
          <w:sz w:val="24"/>
          <w:szCs w:val="24"/>
        </w:rPr>
        <w:t xml:space="preserve"> vairs netiek uzkrāti dati, tādējādi to salīdzināšana nebija iespējama</w:t>
      </w:r>
      <w:r w:rsidR="00B97D6A" w:rsidRPr="00F56726">
        <w:rPr>
          <w:rFonts w:ascii="Times New Roman" w:hAnsi="Times New Roman"/>
          <w:sz w:val="24"/>
          <w:szCs w:val="24"/>
        </w:rPr>
        <w:t>.</w:t>
      </w:r>
      <w:r w:rsidR="0064342B" w:rsidRPr="00F56726">
        <w:rPr>
          <w:rFonts w:ascii="Times New Roman" w:hAnsi="Times New Roman"/>
          <w:sz w:val="24"/>
          <w:szCs w:val="24"/>
        </w:rPr>
        <w:t xml:space="preserve"> </w:t>
      </w:r>
    </w:p>
    <w:p w14:paraId="321FC5F5" w14:textId="1E2433EE" w:rsidR="00A4181A" w:rsidRPr="00F56726" w:rsidRDefault="00063229" w:rsidP="002974C4">
      <w:pPr>
        <w:spacing w:after="0" w:line="276" w:lineRule="auto"/>
        <w:ind w:firstLine="720"/>
        <w:jc w:val="both"/>
        <w:rPr>
          <w:rFonts w:ascii="Times New Roman" w:hAnsi="Times New Roman"/>
          <w:sz w:val="24"/>
          <w:szCs w:val="24"/>
        </w:rPr>
      </w:pPr>
      <w:r w:rsidRPr="00F56726">
        <w:rPr>
          <w:rFonts w:ascii="Times New Roman" w:hAnsi="Times New Roman"/>
          <w:sz w:val="24"/>
          <w:szCs w:val="24"/>
        </w:rPr>
        <w:t xml:space="preserve">Kopumā, vērtējot Pamatnostādņu īstenošanas gaitu, var secināt, ka </w:t>
      </w:r>
      <w:r w:rsidR="00F00641" w:rsidRPr="00F56726">
        <w:rPr>
          <w:rFonts w:ascii="Times New Roman" w:hAnsi="Times New Roman"/>
          <w:sz w:val="24"/>
          <w:szCs w:val="24"/>
        </w:rPr>
        <w:t xml:space="preserve">Pamatnostādnes ir izstrādātas reālistiskas. Lielākā daļa pasākumu īstenoti esošā budžeta ietvarā, izmantojot pieejamo resursu. Vienlaikus ir </w:t>
      </w:r>
      <w:r w:rsidR="002974C4" w:rsidRPr="00F56726">
        <w:rPr>
          <w:rFonts w:ascii="Times New Roman" w:hAnsi="Times New Roman"/>
          <w:sz w:val="24"/>
          <w:szCs w:val="24"/>
        </w:rPr>
        <w:t>būtiski</w:t>
      </w:r>
      <w:r w:rsidR="00F00641" w:rsidRPr="00F56726">
        <w:rPr>
          <w:rFonts w:ascii="Times New Roman" w:hAnsi="Times New Roman"/>
          <w:sz w:val="24"/>
          <w:szCs w:val="24"/>
        </w:rPr>
        <w:t xml:space="preserve"> uzsvērt, ka Pamatnostādņu īstenošanu veicinājis atsevišķu cilvēku un organizāciju entuziasms un spēja piesaistīt finansējumu no dažādām starptautiskām</w:t>
      </w:r>
      <w:r w:rsidR="00004A96" w:rsidRPr="00F56726">
        <w:rPr>
          <w:rFonts w:ascii="Times New Roman" w:hAnsi="Times New Roman"/>
          <w:sz w:val="24"/>
          <w:szCs w:val="24"/>
        </w:rPr>
        <w:t xml:space="preserve"> atbalsta</w:t>
      </w:r>
      <w:r w:rsidR="00F00641" w:rsidRPr="00F56726">
        <w:rPr>
          <w:rFonts w:ascii="Times New Roman" w:hAnsi="Times New Roman"/>
          <w:sz w:val="24"/>
          <w:szCs w:val="24"/>
        </w:rPr>
        <w:t xml:space="preserve"> programmām.</w:t>
      </w:r>
      <w:r w:rsidRPr="00F56726">
        <w:rPr>
          <w:rFonts w:ascii="Times New Roman" w:hAnsi="Times New Roman"/>
          <w:sz w:val="24"/>
          <w:szCs w:val="24"/>
        </w:rPr>
        <w:t xml:space="preserve"> </w:t>
      </w:r>
      <w:r w:rsidR="00004A96" w:rsidRPr="00F56726">
        <w:rPr>
          <w:rFonts w:ascii="Times New Roman" w:hAnsi="Times New Roman"/>
          <w:sz w:val="24"/>
          <w:szCs w:val="24"/>
        </w:rPr>
        <w:t xml:space="preserve">Šajā kontekstā liela nozīme ir arī starptautiskās sadarbības dimensijai, kas </w:t>
      </w:r>
      <w:r w:rsidR="002974C4" w:rsidRPr="00F56726">
        <w:rPr>
          <w:rFonts w:ascii="Times New Roman" w:hAnsi="Times New Roman"/>
          <w:sz w:val="24"/>
          <w:szCs w:val="24"/>
        </w:rPr>
        <w:t>nereti</w:t>
      </w:r>
      <w:r w:rsidR="00004A96" w:rsidRPr="00F56726">
        <w:rPr>
          <w:rFonts w:ascii="Times New Roman" w:hAnsi="Times New Roman"/>
          <w:sz w:val="24"/>
          <w:szCs w:val="24"/>
        </w:rPr>
        <w:t xml:space="preserve"> </w:t>
      </w:r>
      <w:r w:rsidR="00207E95">
        <w:rPr>
          <w:rFonts w:ascii="Times New Roman" w:hAnsi="Times New Roman"/>
          <w:sz w:val="24"/>
          <w:szCs w:val="24"/>
        </w:rPr>
        <w:t>veicina</w:t>
      </w:r>
      <w:r w:rsidR="00207E95" w:rsidRPr="00F56726">
        <w:rPr>
          <w:rFonts w:ascii="Times New Roman" w:hAnsi="Times New Roman"/>
          <w:sz w:val="24"/>
          <w:szCs w:val="24"/>
        </w:rPr>
        <w:t xml:space="preserve"> </w:t>
      </w:r>
      <w:r w:rsidR="00004A96" w:rsidRPr="00F56726">
        <w:rPr>
          <w:rFonts w:ascii="Times New Roman" w:hAnsi="Times New Roman"/>
          <w:sz w:val="24"/>
          <w:szCs w:val="24"/>
        </w:rPr>
        <w:t xml:space="preserve">starpvalstu projektu pieteikumu izstrādi un iesniegšanu </w:t>
      </w:r>
      <w:r w:rsidR="002974C4" w:rsidRPr="00F56726">
        <w:rPr>
          <w:rFonts w:ascii="Times New Roman" w:hAnsi="Times New Roman"/>
          <w:sz w:val="24"/>
          <w:szCs w:val="24"/>
        </w:rPr>
        <w:t>papildu finansējuma piesaistei</w:t>
      </w:r>
      <w:r w:rsidR="00004A96" w:rsidRPr="00F56726">
        <w:rPr>
          <w:rFonts w:ascii="Times New Roman" w:hAnsi="Times New Roman"/>
          <w:sz w:val="24"/>
          <w:szCs w:val="24"/>
        </w:rPr>
        <w:t xml:space="preserve">. </w:t>
      </w:r>
    </w:p>
    <w:p w14:paraId="6895F089" w14:textId="02ADC615" w:rsidR="00480776" w:rsidRPr="00F56726" w:rsidRDefault="00004A96" w:rsidP="00E73CFD">
      <w:pPr>
        <w:spacing w:after="0" w:line="276" w:lineRule="auto"/>
        <w:ind w:firstLine="720"/>
        <w:jc w:val="both"/>
        <w:rPr>
          <w:rFonts w:ascii="Times New Roman" w:hAnsi="Times New Roman"/>
          <w:sz w:val="24"/>
          <w:szCs w:val="24"/>
        </w:rPr>
      </w:pPr>
      <w:r w:rsidRPr="00F56726">
        <w:rPr>
          <w:rFonts w:ascii="Times New Roman" w:hAnsi="Times New Roman"/>
          <w:sz w:val="24"/>
          <w:szCs w:val="24"/>
        </w:rPr>
        <w:t xml:space="preserve">Pamatnostādņu neizpildes iemeslus noteikt ir </w:t>
      </w:r>
      <w:r w:rsidR="001058BB">
        <w:rPr>
          <w:rFonts w:ascii="Times New Roman" w:hAnsi="Times New Roman"/>
          <w:sz w:val="24"/>
          <w:szCs w:val="24"/>
        </w:rPr>
        <w:t>sarežģītāk</w:t>
      </w:r>
      <w:r w:rsidRPr="00F56726">
        <w:rPr>
          <w:rFonts w:ascii="Times New Roman" w:hAnsi="Times New Roman"/>
          <w:sz w:val="24"/>
          <w:szCs w:val="24"/>
        </w:rPr>
        <w:t>, jo tikai divi Pamatnostādņu plānā iekļauti</w:t>
      </w:r>
      <w:r w:rsidR="001058BB">
        <w:rPr>
          <w:rFonts w:ascii="Times New Roman" w:hAnsi="Times New Roman"/>
          <w:sz w:val="24"/>
          <w:szCs w:val="24"/>
        </w:rPr>
        <w:t>e</w:t>
      </w:r>
      <w:r w:rsidRPr="00F56726">
        <w:rPr>
          <w:rFonts w:ascii="Times New Roman" w:hAnsi="Times New Roman"/>
          <w:sz w:val="24"/>
          <w:szCs w:val="24"/>
        </w:rPr>
        <w:t xml:space="preserve"> pasākumi nav izpildīti, no kuriem viens (pētījums) netika īstenots, jo netika piešķirts finansējums. Otrs pasākums, kas paredzēja </w:t>
      </w:r>
      <w:r w:rsidRPr="00F56726">
        <w:rPr>
          <w:rFonts w:ascii="Times New Roman" w:eastAsia="Calibri" w:hAnsi="Times New Roman" w:cs="Times New Roman"/>
          <w:bCs/>
          <w:sz w:val="24"/>
          <w:szCs w:val="24"/>
          <w:lang w:eastAsia="lv-LV"/>
        </w:rPr>
        <w:t xml:space="preserve">nodrošināt reģionālo neformālo sadarbības tīklu cilvēku tirdzniecības novēršanai izveidošanu un efektīvu darbību, ir daudz komplicētāks un faktiski paredzētu regulāru finanšu un cilvēku resursu. Atsevišķas aktivitātes tika īstenotas projekta ietvarā, bet līdz ar projekta beigām šāda tīkla darbības nodrošināšana neatbilda pieejamajam resursam. </w:t>
      </w:r>
      <w:r w:rsidR="00B216DD" w:rsidRPr="00F56726">
        <w:rPr>
          <w:rFonts w:ascii="Times New Roman" w:eastAsia="Calibri" w:hAnsi="Times New Roman" w:cs="Times New Roman"/>
          <w:bCs/>
          <w:sz w:val="24"/>
          <w:szCs w:val="24"/>
          <w:lang w:eastAsia="lv-LV"/>
        </w:rPr>
        <w:t>Tāpat redzams, ka arī Covid-19 situācija ir ietekm</w:t>
      </w:r>
      <w:r w:rsidR="002974C4" w:rsidRPr="00F56726">
        <w:rPr>
          <w:rFonts w:ascii="Times New Roman" w:eastAsia="Calibri" w:hAnsi="Times New Roman" w:cs="Times New Roman"/>
          <w:bCs/>
          <w:sz w:val="24"/>
          <w:szCs w:val="24"/>
          <w:lang w:eastAsia="lv-LV"/>
        </w:rPr>
        <w:t>ējusi 2020. </w:t>
      </w:r>
      <w:r w:rsidR="00B216DD" w:rsidRPr="00F56726">
        <w:rPr>
          <w:rFonts w:ascii="Times New Roman" w:eastAsia="Calibri" w:hAnsi="Times New Roman" w:cs="Times New Roman"/>
          <w:bCs/>
          <w:sz w:val="24"/>
          <w:szCs w:val="24"/>
          <w:lang w:eastAsia="lv-LV"/>
        </w:rPr>
        <w:t xml:space="preserve">gada rādītāju sasniegšanu, </w:t>
      </w:r>
      <w:r w:rsidR="001058BB">
        <w:rPr>
          <w:rFonts w:ascii="Times New Roman" w:eastAsia="Calibri" w:hAnsi="Times New Roman" w:cs="Times New Roman"/>
          <w:bCs/>
          <w:sz w:val="24"/>
          <w:szCs w:val="24"/>
          <w:lang w:eastAsia="lv-LV"/>
        </w:rPr>
        <w:t xml:space="preserve">ko var </w:t>
      </w:r>
      <w:r w:rsidR="00E73CFD">
        <w:rPr>
          <w:rFonts w:ascii="Times New Roman" w:eastAsia="Calibri" w:hAnsi="Times New Roman" w:cs="Times New Roman"/>
          <w:bCs/>
          <w:sz w:val="24"/>
          <w:szCs w:val="24"/>
          <w:lang w:eastAsia="lv-LV"/>
        </w:rPr>
        <w:t xml:space="preserve">skaidrot ar to, ka Covid-19 laika cilvēki darba nolūkos mazāk devās </w:t>
      </w:r>
      <w:r w:rsidR="00E73CFD">
        <w:rPr>
          <w:rFonts w:ascii="Times New Roman" w:eastAsia="Calibri" w:hAnsi="Times New Roman" w:cs="Times New Roman"/>
          <w:bCs/>
          <w:sz w:val="24"/>
          <w:szCs w:val="24"/>
          <w:lang w:eastAsia="lv-LV"/>
        </w:rPr>
        <w:t>uz citām valstīm vai ieceļoja Latvijā</w:t>
      </w:r>
      <w:r w:rsidR="00B216DD" w:rsidRPr="00F56726">
        <w:rPr>
          <w:rFonts w:ascii="Times New Roman" w:eastAsia="Calibri" w:hAnsi="Times New Roman" w:cs="Times New Roman"/>
          <w:bCs/>
          <w:sz w:val="24"/>
          <w:szCs w:val="24"/>
          <w:lang w:eastAsia="lv-LV"/>
        </w:rPr>
        <w:t xml:space="preserve">, </w:t>
      </w:r>
      <w:r w:rsidR="001058BB">
        <w:rPr>
          <w:rFonts w:ascii="Times New Roman" w:eastAsia="Calibri" w:hAnsi="Times New Roman" w:cs="Times New Roman"/>
          <w:bCs/>
          <w:sz w:val="24"/>
          <w:szCs w:val="24"/>
          <w:lang w:eastAsia="lv-LV"/>
        </w:rPr>
        <w:t>kas ietekmēja, piemēram,</w:t>
      </w:r>
      <w:r w:rsidR="00B216DD" w:rsidRPr="00F56726">
        <w:rPr>
          <w:rFonts w:ascii="Times New Roman" w:eastAsia="Calibri" w:hAnsi="Times New Roman" w:cs="Times New Roman"/>
          <w:bCs/>
          <w:sz w:val="24"/>
          <w:szCs w:val="24"/>
          <w:lang w:eastAsia="lv-LV"/>
        </w:rPr>
        <w:t xml:space="preserve"> pieprasījums pēc konsultācijām vai imigrācijas kontroles pārbaudēm. </w:t>
      </w:r>
    </w:p>
    <w:p w14:paraId="138E76CF" w14:textId="6B616DE1" w:rsidR="00D167BF" w:rsidRPr="00F56726" w:rsidRDefault="00004A96" w:rsidP="003676C1">
      <w:pPr>
        <w:spacing w:after="0" w:line="276" w:lineRule="auto"/>
        <w:ind w:firstLine="720"/>
        <w:jc w:val="both"/>
        <w:rPr>
          <w:rFonts w:ascii="Times New Roman" w:hAnsi="Times New Roman"/>
          <w:sz w:val="24"/>
          <w:szCs w:val="24"/>
        </w:rPr>
      </w:pPr>
      <w:r w:rsidRPr="00F56726">
        <w:rPr>
          <w:rFonts w:ascii="Times New Roman" w:hAnsi="Times New Roman"/>
          <w:sz w:val="24"/>
          <w:szCs w:val="24"/>
        </w:rPr>
        <w:t>Plānojot turpmāko politikas attīstību, ir j</w:t>
      </w:r>
      <w:r w:rsidR="00480776" w:rsidRPr="00F56726">
        <w:rPr>
          <w:rFonts w:ascii="Times New Roman" w:hAnsi="Times New Roman"/>
          <w:sz w:val="24"/>
          <w:szCs w:val="24"/>
        </w:rPr>
        <w:t>ānorāda, ka 2</w:t>
      </w:r>
      <w:r w:rsidR="002974C4" w:rsidRPr="00F56726">
        <w:rPr>
          <w:rFonts w:ascii="Times New Roman" w:hAnsi="Times New Roman"/>
          <w:sz w:val="24"/>
          <w:szCs w:val="24"/>
        </w:rPr>
        <w:t>021. gada 28. septembrī Ministru</w:t>
      </w:r>
      <w:r w:rsidR="00480776" w:rsidRPr="00F56726">
        <w:rPr>
          <w:rFonts w:ascii="Times New Roman" w:hAnsi="Times New Roman"/>
          <w:sz w:val="24"/>
          <w:szCs w:val="24"/>
        </w:rPr>
        <w:t xml:space="preserve"> kabinets </w:t>
      </w:r>
      <w:r w:rsidR="002974C4" w:rsidRPr="00F56726">
        <w:rPr>
          <w:rFonts w:ascii="Times New Roman" w:hAnsi="Times New Roman"/>
          <w:sz w:val="24"/>
          <w:szCs w:val="24"/>
        </w:rPr>
        <w:t>(MK rīkojums Nr. </w:t>
      </w:r>
      <w:r w:rsidRPr="00F56726">
        <w:rPr>
          <w:rFonts w:ascii="Times New Roman" w:hAnsi="Times New Roman"/>
          <w:sz w:val="24"/>
          <w:szCs w:val="24"/>
        </w:rPr>
        <w:t xml:space="preserve">690) </w:t>
      </w:r>
      <w:r w:rsidR="00480776" w:rsidRPr="00F56726">
        <w:rPr>
          <w:rFonts w:ascii="Times New Roman" w:hAnsi="Times New Roman"/>
          <w:sz w:val="24"/>
          <w:szCs w:val="24"/>
        </w:rPr>
        <w:t>apstiprināja Cilvēku tirdzniecības</w:t>
      </w:r>
      <w:r w:rsidR="002974C4" w:rsidRPr="00F56726">
        <w:rPr>
          <w:rFonts w:ascii="Times New Roman" w:hAnsi="Times New Roman"/>
          <w:sz w:val="24"/>
          <w:szCs w:val="24"/>
        </w:rPr>
        <w:t xml:space="preserve"> novēršanas plānu 2021.</w:t>
      </w:r>
      <w:r w:rsidR="00F46EEE">
        <w:rPr>
          <w:rFonts w:ascii="Times New Roman" w:hAnsi="Times New Roman"/>
          <w:sz w:val="24"/>
          <w:szCs w:val="24"/>
        </w:rPr>
        <w:t>-</w:t>
      </w:r>
      <w:r w:rsidR="002974C4" w:rsidRPr="00F56726">
        <w:rPr>
          <w:rFonts w:ascii="Times New Roman" w:hAnsi="Times New Roman"/>
          <w:sz w:val="24"/>
          <w:szCs w:val="24"/>
        </w:rPr>
        <w:t>2023. </w:t>
      </w:r>
      <w:r w:rsidR="00480776" w:rsidRPr="00F56726">
        <w:rPr>
          <w:rFonts w:ascii="Times New Roman" w:hAnsi="Times New Roman"/>
          <w:sz w:val="24"/>
          <w:szCs w:val="24"/>
        </w:rPr>
        <w:t xml:space="preserve">gadam, kas tika izstrādāts, pamatojoties uz Pamatnostādņu starpposma novērtējuma rezultātiem. Arī turpmāk būtu rekomendējams turpināt cilvēku tirdzniecības stratēģisko plānošanu, bet tā konkrētā forma būtu jāvērtē, pamatojoties uz </w:t>
      </w:r>
      <w:r w:rsidR="00D167BF" w:rsidRPr="00F56726">
        <w:rPr>
          <w:rFonts w:ascii="Times New Roman" w:hAnsi="Times New Roman"/>
          <w:sz w:val="24"/>
          <w:szCs w:val="24"/>
        </w:rPr>
        <w:t>Cilvēku tirdzniecības novēršanas plāna 2021.</w:t>
      </w:r>
      <w:r w:rsidR="00F46EEE">
        <w:rPr>
          <w:rFonts w:ascii="Times New Roman" w:hAnsi="Times New Roman"/>
          <w:sz w:val="24"/>
          <w:szCs w:val="24"/>
        </w:rPr>
        <w:t>-</w:t>
      </w:r>
      <w:r w:rsidR="00D167BF" w:rsidRPr="00F56726">
        <w:rPr>
          <w:rFonts w:ascii="Times New Roman" w:hAnsi="Times New Roman"/>
          <w:sz w:val="24"/>
          <w:szCs w:val="24"/>
        </w:rPr>
        <w:t>2023. gadam</w:t>
      </w:r>
      <w:r w:rsidR="00480776" w:rsidRPr="00F56726">
        <w:rPr>
          <w:rFonts w:ascii="Times New Roman" w:hAnsi="Times New Roman"/>
          <w:sz w:val="24"/>
          <w:szCs w:val="24"/>
        </w:rPr>
        <w:t xml:space="preserve"> izvērtējuma rezultātiem. </w:t>
      </w:r>
    </w:p>
    <w:p w14:paraId="469CBE56" w14:textId="2B3B945B" w:rsidR="009449A2" w:rsidRPr="00F56726" w:rsidRDefault="009449A2" w:rsidP="009449A2">
      <w:pPr>
        <w:spacing w:after="0" w:line="276" w:lineRule="auto"/>
        <w:ind w:firstLine="720"/>
        <w:jc w:val="both"/>
        <w:rPr>
          <w:rFonts w:ascii="Times New Roman" w:hAnsi="Times New Roman"/>
          <w:sz w:val="24"/>
          <w:szCs w:val="24"/>
        </w:rPr>
      </w:pPr>
      <w:r w:rsidRPr="00F56726">
        <w:rPr>
          <w:rFonts w:ascii="Times New Roman" w:hAnsi="Times New Roman"/>
          <w:sz w:val="24"/>
          <w:szCs w:val="24"/>
        </w:rPr>
        <w:lastRenderedPageBreak/>
        <w:t>Plānojot politiku pēc 2023. gada, ir svarīgi ņemt vērā arī aktuālo situāciju</w:t>
      </w:r>
      <w:r w:rsidRPr="00F56726">
        <w:rPr>
          <w:rStyle w:val="FootnoteReference"/>
          <w:rFonts w:ascii="Times New Roman" w:hAnsi="Times New Roman"/>
          <w:sz w:val="24"/>
          <w:szCs w:val="24"/>
        </w:rPr>
        <w:footnoteReference w:id="3"/>
      </w:r>
      <w:r w:rsidRPr="00F56726">
        <w:rPr>
          <w:rFonts w:ascii="Times New Roman" w:hAnsi="Times New Roman"/>
          <w:sz w:val="24"/>
          <w:szCs w:val="24"/>
        </w:rPr>
        <w:t>. Latvija vairs nav izteikta cilvēku tirdzniecības upuru izcelsmes valsts, jo aizvien biežāk tiek konstatēti gadījumi, kad Latvijas valstspiederīgos ekspluatē Latvijā vai ekspluatatīvā situācijā nonāk trešo valstu pilsoņi. Tāpat jāņem vērā, ka ir mainījušās cilvēku tirdzniecības formas un aizvien biežāk tiek konstatēta cilvēku tirdzniecība darbaspēka ekspluatācijas nolūkā, tādējādi arī turpmākai politikas attīstībai būtu jāiekļauj atbilstoši pasākumi. Visbeidzot var pieminēt arī globālus satricinājumus, kā kar</w:t>
      </w:r>
      <w:r w:rsidR="00E061A2" w:rsidRPr="00F56726">
        <w:rPr>
          <w:rFonts w:ascii="Times New Roman" w:hAnsi="Times New Roman"/>
          <w:sz w:val="24"/>
          <w:szCs w:val="24"/>
        </w:rPr>
        <w:t>u</w:t>
      </w:r>
      <w:r w:rsidRPr="00F56726">
        <w:rPr>
          <w:rFonts w:ascii="Times New Roman" w:hAnsi="Times New Roman"/>
          <w:sz w:val="24"/>
          <w:szCs w:val="24"/>
        </w:rPr>
        <w:t xml:space="preserve"> Ukrainā un Covid-19 ilgtermiņa sekas, k</w:t>
      </w:r>
      <w:r w:rsidR="00E061A2" w:rsidRPr="00F56726">
        <w:rPr>
          <w:rFonts w:ascii="Times New Roman" w:hAnsi="Times New Roman"/>
          <w:sz w:val="24"/>
          <w:szCs w:val="24"/>
        </w:rPr>
        <w:t xml:space="preserve">as ietver būtiskus cilvēku tirdzniecības riskus. </w:t>
      </w:r>
      <w:r w:rsidRPr="00F56726">
        <w:rPr>
          <w:rFonts w:ascii="Times New Roman" w:hAnsi="Times New Roman"/>
          <w:sz w:val="24"/>
          <w:szCs w:val="24"/>
        </w:rPr>
        <w:t xml:space="preserve"> </w:t>
      </w:r>
    </w:p>
    <w:p w14:paraId="7963230A" w14:textId="77777777" w:rsidR="002974C4" w:rsidRPr="00F56726" w:rsidRDefault="00480776" w:rsidP="00FB4A7A">
      <w:pPr>
        <w:spacing w:after="0" w:line="276" w:lineRule="auto"/>
        <w:ind w:firstLine="720"/>
        <w:jc w:val="both"/>
        <w:rPr>
          <w:rFonts w:ascii="Times New Roman" w:hAnsi="Times New Roman"/>
          <w:sz w:val="24"/>
          <w:szCs w:val="24"/>
        </w:rPr>
      </w:pPr>
      <w:r w:rsidRPr="00F56726">
        <w:rPr>
          <w:rFonts w:ascii="Times New Roman" w:hAnsi="Times New Roman"/>
          <w:sz w:val="24"/>
          <w:szCs w:val="24"/>
        </w:rPr>
        <w:t>Tāpat būtu jāapsver, vai nākamais plānošanas dokuments nebūtu jāsašaurina, koncentrējoties dažādu starptautisko organizāciju rekomendāciju ieviešan</w:t>
      </w:r>
      <w:r w:rsidR="00D167BF" w:rsidRPr="00F56726">
        <w:rPr>
          <w:rFonts w:ascii="Times New Roman" w:hAnsi="Times New Roman"/>
          <w:sz w:val="24"/>
          <w:szCs w:val="24"/>
        </w:rPr>
        <w:t>u</w:t>
      </w:r>
      <w:r w:rsidRPr="00F56726">
        <w:rPr>
          <w:rFonts w:ascii="Times New Roman" w:hAnsi="Times New Roman"/>
          <w:sz w:val="24"/>
          <w:szCs w:val="24"/>
        </w:rPr>
        <w:t xml:space="preserve"> (GRETA</w:t>
      </w:r>
      <w:r w:rsidR="0036685A" w:rsidRPr="00F56726">
        <w:rPr>
          <w:rStyle w:val="FootnoteReference"/>
          <w:rFonts w:ascii="Times New Roman" w:hAnsi="Times New Roman"/>
          <w:sz w:val="24"/>
          <w:szCs w:val="24"/>
        </w:rPr>
        <w:footnoteReference w:id="4"/>
      </w:r>
      <w:r w:rsidRPr="00F56726">
        <w:rPr>
          <w:rFonts w:ascii="Times New Roman" w:hAnsi="Times New Roman"/>
          <w:sz w:val="24"/>
          <w:szCs w:val="24"/>
        </w:rPr>
        <w:t>, EDSO</w:t>
      </w:r>
      <w:r w:rsidR="0036685A" w:rsidRPr="00F56726">
        <w:rPr>
          <w:rStyle w:val="FootnoteReference"/>
          <w:rFonts w:ascii="Times New Roman" w:hAnsi="Times New Roman"/>
          <w:sz w:val="24"/>
          <w:szCs w:val="24"/>
        </w:rPr>
        <w:footnoteReference w:id="5"/>
      </w:r>
      <w:r w:rsidRPr="00F56726">
        <w:rPr>
          <w:rFonts w:ascii="Times New Roman" w:hAnsi="Times New Roman"/>
          <w:sz w:val="24"/>
          <w:szCs w:val="24"/>
        </w:rPr>
        <w:t xml:space="preserve">), vienlaikus vispārīgus mērķus un principus nostiprinot visaptverošākos plānošanas dokumentos, piemēram, nozares stratēģijā. </w:t>
      </w:r>
    </w:p>
    <w:p w14:paraId="6BA2D65D" w14:textId="397793E5" w:rsidR="008878C9" w:rsidRPr="00F56726" w:rsidRDefault="008878C9" w:rsidP="006A5085"/>
    <w:p w14:paraId="3B7183DF" w14:textId="6A0994F2" w:rsidR="00270540" w:rsidRPr="00F56726" w:rsidRDefault="00270540" w:rsidP="006A5085"/>
    <w:p w14:paraId="0CA3F05E" w14:textId="4DC7EA95" w:rsidR="00270540" w:rsidRPr="00F56726" w:rsidRDefault="00270540" w:rsidP="006A5085"/>
    <w:p w14:paraId="2058E3A4" w14:textId="5096FB46" w:rsidR="00270540" w:rsidRPr="00F56726" w:rsidRDefault="00270540" w:rsidP="00270540">
      <w:pPr>
        <w:rPr>
          <w:rFonts w:ascii="Times New Roman" w:hAnsi="Times New Roman" w:cs="Times New Roman"/>
          <w:sz w:val="24"/>
          <w:szCs w:val="24"/>
          <w:lang w:eastAsia="lv-LV"/>
        </w:rPr>
      </w:pPr>
      <w:r w:rsidRPr="00F56726">
        <w:rPr>
          <w:rFonts w:ascii="Times New Roman" w:hAnsi="Times New Roman" w:cs="Times New Roman"/>
          <w:sz w:val="24"/>
          <w:szCs w:val="24"/>
          <w:lang w:eastAsia="lv-LV"/>
        </w:rPr>
        <w:t xml:space="preserve">Iekšlietu ministrs </w:t>
      </w:r>
      <w:r w:rsidRPr="00F56726">
        <w:rPr>
          <w:rFonts w:ascii="Times New Roman" w:hAnsi="Times New Roman" w:cs="Times New Roman"/>
          <w:sz w:val="24"/>
          <w:szCs w:val="24"/>
          <w:lang w:eastAsia="lv-LV"/>
        </w:rPr>
        <w:tab/>
      </w:r>
      <w:r w:rsidRPr="00F56726">
        <w:rPr>
          <w:rFonts w:ascii="Times New Roman" w:hAnsi="Times New Roman" w:cs="Times New Roman"/>
          <w:sz w:val="24"/>
          <w:szCs w:val="24"/>
          <w:lang w:eastAsia="lv-LV"/>
        </w:rPr>
        <w:tab/>
      </w:r>
      <w:r w:rsidRPr="00F56726">
        <w:rPr>
          <w:rFonts w:ascii="Times New Roman" w:hAnsi="Times New Roman" w:cs="Times New Roman"/>
          <w:sz w:val="24"/>
          <w:szCs w:val="24"/>
          <w:lang w:eastAsia="lv-LV"/>
        </w:rPr>
        <w:tab/>
      </w:r>
      <w:r w:rsidRPr="00F56726">
        <w:rPr>
          <w:rFonts w:ascii="Times New Roman" w:hAnsi="Times New Roman" w:cs="Times New Roman"/>
          <w:sz w:val="24"/>
          <w:szCs w:val="24"/>
          <w:lang w:eastAsia="lv-LV"/>
        </w:rPr>
        <w:tab/>
      </w:r>
      <w:r w:rsidRPr="00F56726">
        <w:rPr>
          <w:rFonts w:ascii="Times New Roman" w:hAnsi="Times New Roman" w:cs="Times New Roman"/>
          <w:sz w:val="24"/>
          <w:szCs w:val="24"/>
          <w:lang w:eastAsia="lv-LV"/>
        </w:rPr>
        <w:tab/>
      </w:r>
      <w:r w:rsidRPr="00F56726">
        <w:rPr>
          <w:rFonts w:ascii="Times New Roman" w:hAnsi="Times New Roman" w:cs="Times New Roman"/>
          <w:sz w:val="24"/>
          <w:szCs w:val="24"/>
          <w:lang w:eastAsia="lv-LV"/>
        </w:rPr>
        <w:tab/>
      </w:r>
      <w:r w:rsidRPr="00F56726">
        <w:rPr>
          <w:rFonts w:ascii="Times New Roman" w:hAnsi="Times New Roman" w:cs="Times New Roman"/>
          <w:sz w:val="24"/>
          <w:szCs w:val="24"/>
          <w:lang w:eastAsia="lv-LV"/>
        </w:rPr>
        <w:tab/>
        <w:t>Māris Kučinskis</w:t>
      </w:r>
    </w:p>
    <w:p w14:paraId="0D21D835" w14:textId="77777777" w:rsidR="00270540" w:rsidRPr="00F56726" w:rsidRDefault="00270540" w:rsidP="00270540">
      <w:pPr>
        <w:spacing w:after="0" w:line="240" w:lineRule="auto"/>
        <w:jc w:val="both"/>
        <w:rPr>
          <w:rFonts w:ascii="Times New Roman" w:eastAsia="Times New Roman" w:hAnsi="Times New Roman" w:cs="Times New Roman"/>
          <w:sz w:val="24"/>
          <w:szCs w:val="24"/>
          <w:lang w:bidi="en-US"/>
        </w:rPr>
      </w:pPr>
    </w:p>
    <w:p w14:paraId="6670239F" w14:textId="77777777" w:rsidR="00270540" w:rsidRPr="00F56726" w:rsidRDefault="00270540" w:rsidP="00270540">
      <w:pPr>
        <w:spacing w:after="0" w:line="240" w:lineRule="auto"/>
        <w:jc w:val="both"/>
        <w:rPr>
          <w:rFonts w:ascii="Times New Roman" w:eastAsia="Times New Roman" w:hAnsi="Times New Roman" w:cs="Times New Roman"/>
          <w:sz w:val="24"/>
          <w:szCs w:val="24"/>
          <w:lang w:bidi="en-US"/>
        </w:rPr>
      </w:pPr>
    </w:p>
    <w:p w14:paraId="771377B4" w14:textId="16986280" w:rsidR="00270540" w:rsidRPr="00F56726" w:rsidRDefault="00270540" w:rsidP="00270540">
      <w:pPr>
        <w:spacing w:after="0" w:line="240" w:lineRule="auto"/>
        <w:jc w:val="both"/>
        <w:rPr>
          <w:rFonts w:ascii="Times New Roman" w:eastAsia="Times New Roman" w:hAnsi="Times New Roman" w:cs="Times New Roman"/>
          <w:sz w:val="24"/>
          <w:szCs w:val="24"/>
          <w:lang w:bidi="en-US"/>
        </w:rPr>
      </w:pPr>
      <w:r w:rsidRPr="00F56726">
        <w:rPr>
          <w:rFonts w:ascii="Times New Roman" w:eastAsia="Times New Roman" w:hAnsi="Times New Roman" w:cs="Times New Roman"/>
          <w:sz w:val="24"/>
          <w:szCs w:val="24"/>
          <w:lang w:bidi="en-US"/>
        </w:rPr>
        <w:t>Vīza: valsts sekretārs</w:t>
      </w:r>
      <w:r w:rsidRPr="00F56726">
        <w:rPr>
          <w:rFonts w:ascii="Times New Roman" w:eastAsia="Times New Roman" w:hAnsi="Times New Roman" w:cs="Times New Roman"/>
          <w:sz w:val="24"/>
          <w:szCs w:val="24"/>
          <w:lang w:bidi="en-US"/>
        </w:rPr>
        <w:tab/>
      </w:r>
      <w:r w:rsidRPr="00F56726">
        <w:rPr>
          <w:rFonts w:ascii="Times New Roman" w:eastAsia="Times New Roman" w:hAnsi="Times New Roman" w:cs="Times New Roman"/>
          <w:sz w:val="24"/>
          <w:szCs w:val="24"/>
          <w:lang w:bidi="en-US"/>
        </w:rPr>
        <w:tab/>
      </w:r>
      <w:r w:rsidRPr="00F56726">
        <w:rPr>
          <w:rFonts w:ascii="Times New Roman" w:eastAsia="Times New Roman" w:hAnsi="Times New Roman" w:cs="Times New Roman"/>
          <w:sz w:val="24"/>
          <w:szCs w:val="24"/>
          <w:lang w:bidi="en-US"/>
        </w:rPr>
        <w:tab/>
      </w:r>
      <w:r w:rsidRPr="00F56726">
        <w:rPr>
          <w:rFonts w:ascii="Times New Roman" w:eastAsia="Times New Roman" w:hAnsi="Times New Roman" w:cs="Times New Roman"/>
          <w:sz w:val="24"/>
          <w:szCs w:val="24"/>
          <w:lang w:bidi="en-US"/>
        </w:rPr>
        <w:tab/>
      </w:r>
      <w:r w:rsidRPr="00F56726">
        <w:rPr>
          <w:rFonts w:ascii="Times New Roman" w:eastAsia="Times New Roman" w:hAnsi="Times New Roman" w:cs="Times New Roman"/>
          <w:sz w:val="24"/>
          <w:szCs w:val="24"/>
          <w:lang w:bidi="en-US"/>
        </w:rPr>
        <w:tab/>
      </w:r>
      <w:r w:rsidRPr="00F56726">
        <w:rPr>
          <w:rFonts w:ascii="Times New Roman" w:eastAsia="Times New Roman" w:hAnsi="Times New Roman" w:cs="Times New Roman"/>
          <w:sz w:val="24"/>
          <w:szCs w:val="24"/>
          <w:lang w:bidi="en-US"/>
        </w:rPr>
        <w:tab/>
        <w:t xml:space="preserve"> </w:t>
      </w:r>
      <w:r w:rsidRPr="00F56726">
        <w:rPr>
          <w:rFonts w:ascii="Times New Roman" w:eastAsia="Times New Roman" w:hAnsi="Times New Roman" w:cs="Times New Roman"/>
          <w:sz w:val="24"/>
          <w:szCs w:val="24"/>
          <w:lang w:bidi="en-US"/>
        </w:rPr>
        <w:tab/>
        <w:t>Dimitrijs Trofimovs</w:t>
      </w:r>
    </w:p>
    <w:p w14:paraId="40E438A4" w14:textId="77777777" w:rsidR="00270540" w:rsidRPr="00F56726" w:rsidRDefault="00270540" w:rsidP="00270540">
      <w:pPr>
        <w:spacing w:after="0" w:line="240" w:lineRule="auto"/>
        <w:jc w:val="both"/>
        <w:rPr>
          <w:rFonts w:ascii="Times New Roman" w:eastAsia="Times New Roman" w:hAnsi="Times New Roman" w:cs="Times New Roman"/>
          <w:sz w:val="20"/>
          <w:szCs w:val="20"/>
          <w:lang w:bidi="en-US"/>
        </w:rPr>
      </w:pPr>
    </w:p>
    <w:p w14:paraId="097F3118" w14:textId="77777777" w:rsidR="00270540" w:rsidRPr="00F56726" w:rsidRDefault="00270540" w:rsidP="006A5085"/>
    <w:sectPr w:rsidR="00270540" w:rsidRPr="00F56726" w:rsidSect="00216816">
      <w:pgSz w:w="11906" w:h="16838"/>
      <w:pgMar w:top="1134" w:right="1134" w:bottom="1134"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5ABC17" w16cid:durableId="28623BC7"/>
  <w16cid:commentId w16cid:paraId="192D597D" w16cid:durableId="28623DD3"/>
  <w16cid:commentId w16cid:paraId="6F52E4A1" w16cid:durableId="28623F74"/>
  <w16cid:commentId w16cid:paraId="1721E98B" w16cid:durableId="28623FC0"/>
  <w16cid:commentId w16cid:paraId="7E3498F9" w16cid:durableId="28624161"/>
  <w16cid:commentId w16cid:paraId="7533012F" w16cid:durableId="2862423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A37EFE" w14:textId="77777777" w:rsidR="00523203" w:rsidRDefault="00523203" w:rsidP="00BE5BC4">
      <w:pPr>
        <w:spacing w:after="0" w:line="240" w:lineRule="auto"/>
      </w:pPr>
      <w:r>
        <w:separator/>
      </w:r>
    </w:p>
  </w:endnote>
  <w:endnote w:type="continuationSeparator" w:id="0">
    <w:p w14:paraId="5F7A81B9" w14:textId="77777777" w:rsidR="00523203" w:rsidRDefault="00523203" w:rsidP="00BE5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4241502"/>
      <w:docPartObj>
        <w:docPartGallery w:val="Page Numbers (Bottom of Page)"/>
        <w:docPartUnique/>
      </w:docPartObj>
    </w:sdtPr>
    <w:sdtEndPr>
      <w:rPr>
        <w:noProof/>
      </w:rPr>
    </w:sdtEndPr>
    <w:sdtContent>
      <w:p w14:paraId="17658E7D" w14:textId="1009691A" w:rsidR="00523203" w:rsidRDefault="00523203">
        <w:pPr>
          <w:pStyle w:val="Footer"/>
          <w:jc w:val="center"/>
        </w:pPr>
        <w:r>
          <w:fldChar w:fldCharType="begin"/>
        </w:r>
        <w:r>
          <w:instrText xml:space="preserve"> PAGE   \* MERGEFORMAT </w:instrText>
        </w:r>
        <w:r>
          <w:fldChar w:fldCharType="separate"/>
        </w:r>
        <w:r w:rsidR="00FD1E22">
          <w:rPr>
            <w:noProof/>
          </w:rPr>
          <w:t>20</w:t>
        </w:r>
        <w:r>
          <w:rPr>
            <w:noProof/>
          </w:rPr>
          <w:fldChar w:fldCharType="end"/>
        </w:r>
      </w:p>
    </w:sdtContent>
  </w:sdt>
  <w:p w14:paraId="5031AD1A" w14:textId="77777777" w:rsidR="00523203" w:rsidRDefault="00523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69700" w14:textId="77777777" w:rsidR="00523203" w:rsidRDefault="00523203" w:rsidP="00BE5BC4">
      <w:pPr>
        <w:spacing w:after="0" w:line="240" w:lineRule="auto"/>
      </w:pPr>
      <w:r>
        <w:separator/>
      </w:r>
    </w:p>
  </w:footnote>
  <w:footnote w:type="continuationSeparator" w:id="0">
    <w:p w14:paraId="654A2A5B" w14:textId="77777777" w:rsidR="00523203" w:rsidRDefault="00523203" w:rsidP="00BE5BC4">
      <w:pPr>
        <w:spacing w:after="0" w:line="240" w:lineRule="auto"/>
      </w:pPr>
      <w:r>
        <w:continuationSeparator/>
      </w:r>
    </w:p>
  </w:footnote>
  <w:footnote w:id="1">
    <w:p w14:paraId="4C919692" w14:textId="1083B05E" w:rsidR="00523203" w:rsidRPr="00FD1E22" w:rsidRDefault="00523203">
      <w:pPr>
        <w:pStyle w:val="FootnoteText"/>
        <w:rPr>
          <w:rFonts w:asciiTheme="majorBidi" w:hAnsiTheme="majorBidi" w:cstheme="majorBidi"/>
        </w:rPr>
      </w:pPr>
      <w:r w:rsidRPr="00FD1E22">
        <w:rPr>
          <w:rStyle w:val="FootnoteReference"/>
          <w:rFonts w:asciiTheme="majorBidi" w:hAnsiTheme="majorBidi" w:cstheme="majorBidi"/>
        </w:rPr>
        <w:footnoteRef/>
      </w:r>
      <w:r w:rsidRPr="00FD1E22">
        <w:rPr>
          <w:rFonts w:asciiTheme="majorBidi" w:hAnsiTheme="majorBidi" w:cstheme="majorBidi"/>
        </w:rPr>
        <w:t xml:space="preserve"> Cilvēku tirdzniecības novēršanas plāns 2021. – 2023. gadam // </w:t>
      </w:r>
      <w:hyperlink r:id="rId1" w:history="1">
        <w:r w:rsidRPr="00FD1E22">
          <w:rPr>
            <w:rStyle w:val="Hyperlink"/>
            <w:rFonts w:asciiTheme="majorBidi" w:hAnsiTheme="majorBidi" w:cstheme="majorBidi"/>
          </w:rPr>
          <w:t>https://likumi.lv/ta/id/326420-par-cilveku-tirdzniecibas-noversanas-planu-2021-2023-gadam</w:t>
        </w:r>
      </w:hyperlink>
      <w:r w:rsidRPr="00FD1E22">
        <w:rPr>
          <w:rFonts w:asciiTheme="majorBidi" w:hAnsiTheme="majorBidi" w:cstheme="majorBidi"/>
        </w:rPr>
        <w:t xml:space="preserve"> </w:t>
      </w:r>
    </w:p>
  </w:footnote>
  <w:footnote w:id="2">
    <w:p w14:paraId="3F526C41" w14:textId="63F94CC8" w:rsidR="00523203" w:rsidRPr="00FD1E22" w:rsidRDefault="00523203" w:rsidP="003676C1">
      <w:pPr>
        <w:pStyle w:val="FootnoteText"/>
        <w:rPr>
          <w:rFonts w:asciiTheme="majorBidi" w:hAnsiTheme="majorBidi" w:cstheme="majorBidi"/>
        </w:rPr>
      </w:pPr>
      <w:r w:rsidRPr="00FD1E22">
        <w:rPr>
          <w:rStyle w:val="FootnoteReference"/>
          <w:rFonts w:asciiTheme="majorBidi" w:hAnsiTheme="majorBidi" w:cstheme="majorBidi"/>
        </w:rPr>
        <w:footnoteRef/>
      </w:r>
      <w:r w:rsidRPr="00FD1E22">
        <w:rPr>
          <w:rFonts w:asciiTheme="majorBidi" w:hAnsiTheme="majorBidi" w:cstheme="majorBidi"/>
        </w:rPr>
        <w:t xml:space="preserve"> Informatīvais ziņojums „Par Cilvēku tirdzniecības novēršanas pamatnostādņu 2014.–2020.gadam ieviešanu no 2014.gada līdz 2016.gadam” // </w:t>
      </w:r>
      <w:hyperlink r:id="rId2" w:history="1">
        <w:r w:rsidRPr="00FD1E22">
          <w:rPr>
            <w:rStyle w:val="Hyperlink"/>
            <w:rFonts w:asciiTheme="majorBidi" w:hAnsiTheme="majorBidi" w:cstheme="majorBidi"/>
          </w:rPr>
          <w:t>https://www.iem.gov.lv/lv/cilveku-tirdzniecibas-noversana?utm_source=https%3A%2F%2Fwww.google.com%2F</w:t>
        </w:r>
      </w:hyperlink>
      <w:r w:rsidRPr="00FD1E22">
        <w:rPr>
          <w:rFonts w:asciiTheme="majorBidi" w:hAnsiTheme="majorBidi" w:cstheme="majorBidi"/>
        </w:rPr>
        <w:t xml:space="preserve"> </w:t>
      </w:r>
    </w:p>
  </w:footnote>
  <w:footnote w:id="3">
    <w:p w14:paraId="4B6726D8" w14:textId="625C4EEC" w:rsidR="00523203" w:rsidRPr="00FD1E22" w:rsidRDefault="00523203">
      <w:pPr>
        <w:pStyle w:val="FootnoteText"/>
        <w:rPr>
          <w:rFonts w:asciiTheme="majorBidi" w:hAnsiTheme="majorBidi" w:cstheme="majorBidi"/>
        </w:rPr>
      </w:pPr>
      <w:r w:rsidRPr="00FD1E22">
        <w:rPr>
          <w:rStyle w:val="FootnoteReference"/>
          <w:rFonts w:asciiTheme="majorBidi" w:hAnsiTheme="majorBidi" w:cstheme="majorBidi"/>
        </w:rPr>
        <w:footnoteRef/>
      </w:r>
      <w:r w:rsidRPr="00FD1E22">
        <w:rPr>
          <w:rFonts w:asciiTheme="majorBidi" w:hAnsiTheme="majorBidi" w:cstheme="majorBidi"/>
        </w:rPr>
        <w:t xml:space="preserve"> Skat. 3 pielikumu, kā arī pārskatus par situāciju Latvijā: </w:t>
      </w:r>
      <w:hyperlink r:id="rId3" w:history="1">
        <w:r w:rsidRPr="00FD1E22">
          <w:rPr>
            <w:rStyle w:val="Hyperlink"/>
            <w:rFonts w:asciiTheme="majorBidi" w:hAnsiTheme="majorBidi" w:cstheme="majorBidi"/>
          </w:rPr>
          <w:t>https://www.iem.gov.lv/lv/cilveku-tirdzniecibas-noversana</w:t>
        </w:r>
      </w:hyperlink>
      <w:r w:rsidRPr="00FD1E22">
        <w:rPr>
          <w:rFonts w:asciiTheme="majorBidi" w:hAnsiTheme="majorBidi" w:cstheme="majorBidi"/>
        </w:rPr>
        <w:t xml:space="preserve"> </w:t>
      </w:r>
      <w:bookmarkStart w:id="27" w:name="_GoBack"/>
      <w:bookmarkEnd w:id="27"/>
    </w:p>
  </w:footnote>
  <w:footnote w:id="4">
    <w:p w14:paraId="2C1EFB4B" w14:textId="3ECAE860" w:rsidR="00523203" w:rsidRPr="00FD1E22" w:rsidRDefault="00523203">
      <w:pPr>
        <w:pStyle w:val="FootnoteText"/>
        <w:rPr>
          <w:rFonts w:asciiTheme="majorBidi" w:hAnsiTheme="majorBidi" w:cstheme="majorBidi"/>
        </w:rPr>
      </w:pPr>
      <w:r w:rsidRPr="00FD1E22">
        <w:rPr>
          <w:rStyle w:val="FootnoteReference"/>
          <w:rFonts w:asciiTheme="majorBidi" w:hAnsiTheme="majorBidi" w:cstheme="majorBidi"/>
        </w:rPr>
        <w:footnoteRef/>
      </w:r>
      <w:r w:rsidRPr="00FD1E22">
        <w:rPr>
          <w:rFonts w:asciiTheme="majorBidi" w:hAnsiTheme="majorBidi" w:cstheme="majorBidi"/>
        </w:rPr>
        <w:t xml:space="preserve"> Rekomendācijās aicina pilnveidot tiesībsargājošo institūciju zināšanas darbā ar cilvēku tirdzniecības upuriem // </w:t>
      </w:r>
      <w:hyperlink r:id="rId4" w:history="1">
        <w:r w:rsidRPr="00FD1E22">
          <w:rPr>
            <w:rStyle w:val="Hyperlink"/>
            <w:rFonts w:asciiTheme="majorBidi" w:hAnsiTheme="majorBidi" w:cstheme="majorBidi"/>
          </w:rPr>
          <w:t>https://www.iem.gov.lv/lv/jaunums/rekomendacijas-aicina-pilnveidot-tiesibsargajoso-instituciju-zinasanas-darba-ar-cilveku-tirdzniecibas-upuriem</w:t>
        </w:r>
      </w:hyperlink>
      <w:r w:rsidRPr="00FD1E22">
        <w:rPr>
          <w:rFonts w:asciiTheme="majorBidi" w:hAnsiTheme="majorBidi" w:cstheme="majorBidi"/>
        </w:rPr>
        <w:t xml:space="preserve"> </w:t>
      </w:r>
    </w:p>
  </w:footnote>
  <w:footnote w:id="5">
    <w:p w14:paraId="6F6CF98C" w14:textId="7E0E2E29" w:rsidR="00523203" w:rsidRPr="00FD1E22" w:rsidRDefault="00523203">
      <w:pPr>
        <w:pStyle w:val="FootnoteText"/>
        <w:rPr>
          <w:rFonts w:asciiTheme="majorBidi" w:hAnsiTheme="majorBidi" w:cstheme="majorBidi"/>
        </w:rPr>
      </w:pPr>
      <w:r w:rsidRPr="00FD1E22">
        <w:rPr>
          <w:rStyle w:val="FootnoteReference"/>
          <w:rFonts w:asciiTheme="majorBidi" w:hAnsiTheme="majorBidi" w:cstheme="majorBidi"/>
        </w:rPr>
        <w:footnoteRef/>
      </w:r>
      <w:r w:rsidRPr="00FD1E22">
        <w:rPr>
          <w:rFonts w:asciiTheme="majorBidi" w:hAnsiTheme="majorBidi" w:cstheme="majorBidi"/>
        </w:rPr>
        <w:t xml:space="preserve"> Report by the OSCE Special Representative and Co-ordinator for Combating Trafficking in Human Beings, Valiant Richey, following the country visit to Latvia 22-25 March 2022 // </w:t>
      </w:r>
      <w:hyperlink r:id="rId5" w:history="1">
        <w:r w:rsidRPr="00FD1E22">
          <w:rPr>
            <w:rStyle w:val="Hyperlink"/>
            <w:rFonts w:asciiTheme="majorBidi" w:hAnsiTheme="majorBidi" w:cstheme="majorBidi"/>
          </w:rPr>
          <w:t>https://www.osce.org/cthb/537401</w:t>
        </w:r>
      </w:hyperlink>
      <w:r w:rsidRPr="00FD1E22">
        <w:rPr>
          <w:rFonts w:asciiTheme="majorBidi" w:hAnsiTheme="majorBidi" w:cstheme="majorBid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96587"/>
    <w:multiLevelType w:val="multilevel"/>
    <w:tmpl w:val="C9B84F4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BB83317"/>
    <w:multiLevelType w:val="hybridMultilevel"/>
    <w:tmpl w:val="C4268B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4901A69"/>
    <w:multiLevelType w:val="hybridMultilevel"/>
    <w:tmpl w:val="37AC4910"/>
    <w:lvl w:ilvl="0" w:tplc="2228DEA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ACF373D"/>
    <w:multiLevelType w:val="multilevel"/>
    <w:tmpl w:val="669AB4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D2C4A83"/>
    <w:multiLevelType w:val="hybridMultilevel"/>
    <w:tmpl w:val="73420FD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4EE7483D"/>
    <w:multiLevelType w:val="hybridMultilevel"/>
    <w:tmpl w:val="BF7EB5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7DE23C1"/>
    <w:multiLevelType w:val="hybridMultilevel"/>
    <w:tmpl w:val="3EC6B0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EF52635"/>
    <w:multiLevelType w:val="hybridMultilevel"/>
    <w:tmpl w:val="D194C098"/>
    <w:lvl w:ilvl="0" w:tplc="546C1826">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3F62544"/>
    <w:multiLevelType w:val="hybridMultilevel"/>
    <w:tmpl w:val="2870CD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69F3D52"/>
    <w:multiLevelType w:val="hybridMultilevel"/>
    <w:tmpl w:val="363C13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B5862D1"/>
    <w:multiLevelType w:val="hybridMultilevel"/>
    <w:tmpl w:val="9BAE0066"/>
    <w:lvl w:ilvl="0" w:tplc="B178B75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70222484"/>
    <w:multiLevelType w:val="hybridMultilevel"/>
    <w:tmpl w:val="D402FF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1"/>
  </w:num>
  <w:num w:numId="3">
    <w:abstractNumId w:val="6"/>
  </w:num>
  <w:num w:numId="4">
    <w:abstractNumId w:val="8"/>
  </w:num>
  <w:num w:numId="5">
    <w:abstractNumId w:val="0"/>
  </w:num>
  <w:num w:numId="6">
    <w:abstractNumId w:val="7"/>
  </w:num>
  <w:num w:numId="7">
    <w:abstractNumId w:val="2"/>
  </w:num>
  <w:num w:numId="8">
    <w:abstractNumId w:val="4"/>
  </w:num>
  <w:num w:numId="9">
    <w:abstractNumId w:val="10"/>
  </w:num>
  <w:num w:numId="10">
    <w:abstractNumId w:val="3"/>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BC4"/>
    <w:rsid w:val="00000A7F"/>
    <w:rsid w:val="00004A96"/>
    <w:rsid w:val="00023171"/>
    <w:rsid w:val="00030548"/>
    <w:rsid w:val="0003200B"/>
    <w:rsid w:val="0004072B"/>
    <w:rsid w:val="00041105"/>
    <w:rsid w:val="000419B6"/>
    <w:rsid w:val="000437CF"/>
    <w:rsid w:val="00043D1F"/>
    <w:rsid w:val="00050D0D"/>
    <w:rsid w:val="0006159D"/>
    <w:rsid w:val="0006231E"/>
    <w:rsid w:val="00063229"/>
    <w:rsid w:val="000644F7"/>
    <w:rsid w:val="0006488A"/>
    <w:rsid w:val="000651D6"/>
    <w:rsid w:val="000742E2"/>
    <w:rsid w:val="00075837"/>
    <w:rsid w:val="00075936"/>
    <w:rsid w:val="00096792"/>
    <w:rsid w:val="00097E02"/>
    <w:rsid w:val="000A0FA2"/>
    <w:rsid w:val="000A2E06"/>
    <w:rsid w:val="000A5738"/>
    <w:rsid w:val="000C3412"/>
    <w:rsid w:val="000C786F"/>
    <w:rsid w:val="000D2447"/>
    <w:rsid w:val="001004AF"/>
    <w:rsid w:val="00102338"/>
    <w:rsid w:val="001058BB"/>
    <w:rsid w:val="0010716E"/>
    <w:rsid w:val="001248C0"/>
    <w:rsid w:val="00124B97"/>
    <w:rsid w:val="001274E6"/>
    <w:rsid w:val="00132D65"/>
    <w:rsid w:val="00143D50"/>
    <w:rsid w:val="00146692"/>
    <w:rsid w:val="0014742B"/>
    <w:rsid w:val="00152DCE"/>
    <w:rsid w:val="00153315"/>
    <w:rsid w:val="00153601"/>
    <w:rsid w:val="00156BB0"/>
    <w:rsid w:val="00164390"/>
    <w:rsid w:val="00171AF9"/>
    <w:rsid w:val="00174335"/>
    <w:rsid w:val="001842A6"/>
    <w:rsid w:val="0019365A"/>
    <w:rsid w:val="00197343"/>
    <w:rsid w:val="001977DD"/>
    <w:rsid w:val="001A34FB"/>
    <w:rsid w:val="001A631F"/>
    <w:rsid w:val="001B34BE"/>
    <w:rsid w:val="001D3759"/>
    <w:rsid w:val="001F321B"/>
    <w:rsid w:val="001F6EAF"/>
    <w:rsid w:val="002071A6"/>
    <w:rsid w:val="00207A40"/>
    <w:rsid w:val="00207E95"/>
    <w:rsid w:val="00210D12"/>
    <w:rsid w:val="00216816"/>
    <w:rsid w:val="00226671"/>
    <w:rsid w:val="00237C26"/>
    <w:rsid w:val="00244EDF"/>
    <w:rsid w:val="0024643A"/>
    <w:rsid w:val="00246FA8"/>
    <w:rsid w:val="00247316"/>
    <w:rsid w:val="00247915"/>
    <w:rsid w:val="00255C6F"/>
    <w:rsid w:val="00260110"/>
    <w:rsid w:val="00263C5D"/>
    <w:rsid w:val="00266C73"/>
    <w:rsid w:val="00270540"/>
    <w:rsid w:val="00270651"/>
    <w:rsid w:val="00280775"/>
    <w:rsid w:val="00282052"/>
    <w:rsid w:val="00285A66"/>
    <w:rsid w:val="00296945"/>
    <w:rsid w:val="002974C4"/>
    <w:rsid w:val="002A051C"/>
    <w:rsid w:val="002B586D"/>
    <w:rsid w:val="002C1077"/>
    <w:rsid w:val="002C1670"/>
    <w:rsid w:val="002C2EAD"/>
    <w:rsid w:val="002C39B0"/>
    <w:rsid w:val="002C5400"/>
    <w:rsid w:val="002D0606"/>
    <w:rsid w:val="002D73AC"/>
    <w:rsid w:val="002E2F56"/>
    <w:rsid w:val="002E68A6"/>
    <w:rsid w:val="002F2895"/>
    <w:rsid w:val="00302CD5"/>
    <w:rsid w:val="00303CFA"/>
    <w:rsid w:val="0030598B"/>
    <w:rsid w:val="00315410"/>
    <w:rsid w:val="0032239C"/>
    <w:rsid w:val="003319F1"/>
    <w:rsid w:val="00341F13"/>
    <w:rsid w:val="00342C5A"/>
    <w:rsid w:val="0034380C"/>
    <w:rsid w:val="00350ED2"/>
    <w:rsid w:val="0035142F"/>
    <w:rsid w:val="00356058"/>
    <w:rsid w:val="0036685A"/>
    <w:rsid w:val="003676C1"/>
    <w:rsid w:val="00381699"/>
    <w:rsid w:val="00381788"/>
    <w:rsid w:val="00386327"/>
    <w:rsid w:val="0038687F"/>
    <w:rsid w:val="003920DA"/>
    <w:rsid w:val="0039336E"/>
    <w:rsid w:val="00393CE7"/>
    <w:rsid w:val="00393FB4"/>
    <w:rsid w:val="003961F0"/>
    <w:rsid w:val="00397245"/>
    <w:rsid w:val="00397DD2"/>
    <w:rsid w:val="003A02EA"/>
    <w:rsid w:val="003A0945"/>
    <w:rsid w:val="003A0F7A"/>
    <w:rsid w:val="003A3A0C"/>
    <w:rsid w:val="003A60E3"/>
    <w:rsid w:val="003B656A"/>
    <w:rsid w:val="003C7AC1"/>
    <w:rsid w:val="003D058A"/>
    <w:rsid w:val="003D1BEB"/>
    <w:rsid w:val="003D6F01"/>
    <w:rsid w:val="003E4A20"/>
    <w:rsid w:val="003E5DFA"/>
    <w:rsid w:val="003F52A2"/>
    <w:rsid w:val="003F5FEB"/>
    <w:rsid w:val="004023C4"/>
    <w:rsid w:val="0040488A"/>
    <w:rsid w:val="00412785"/>
    <w:rsid w:val="00416BA1"/>
    <w:rsid w:val="004225C3"/>
    <w:rsid w:val="0042430B"/>
    <w:rsid w:val="00434072"/>
    <w:rsid w:val="00434AB5"/>
    <w:rsid w:val="00436175"/>
    <w:rsid w:val="00440695"/>
    <w:rsid w:val="00444046"/>
    <w:rsid w:val="00480776"/>
    <w:rsid w:val="00483ACF"/>
    <w:rsid w:val="00487394"/>
    <w:rsid w:val="00490B80"/>
    <w:rsid w:val="00492EC5"/>
    <w:rsid w:val="00497CE2"/>
    <w:rsid w:val="004A01EB"/>
    <w:rsid w:val="004A18A0"/>
    <w:rsid w:val="004A1CCE"/>
    <w:rsid w:val="004B253F"/>
    <w:rsid w:val="004B636B"/>
    <w:rsid w:val="004B679F"/>
    <w:rsid w:val="004B7369"/>
    <w:rsid w:val="004B79A2"/>
    <w:rsid w:val="004C44BC"/>
    <w:rsid w:val="004E1C6C"/>
    <w:rsid w:val="004E441D"/>
    <w:rsid w:val="004E68E5"/>
    <w:rsid w:val="004F3B9F"/>
    <w:rsid w:val="004F5413"/>
    <w:rsid w:val="004F6126"/>
    <w:rsid w:val="00502084"/>
    <w:rsid w:val="00505812"/>
    <w:rsid w:val="005162FB"/>
    <w:rsid w:val="005202FF"/>
    <w:rsid w:val="00520AAE"/>
    <w:rsid w:val="005221EF"/>
    <w:rsid w:val="00523203"/>
    <w:rsid w:val="005430D7"/>
    <w:rsid w:val="005430F5"/>
    <w:rsid w:val="00544F45"/>
    <w:rsid w:val="005475DC"/>
    <w:rsid w:val="005505A5"/>
    <w:rsid w:val="00554B38"/>
    <w:rsid w:val="00555539"/>
    <w:rsid w:val="00556600"/>
    <w:rsid w:val="00556E55"/>
    <w:rsid w:val="00560C13"/>
    <w:rsid w:val="00570056"/>
    <w:rsid w:val="00576150"/>
    <w:rsid w:val="0059068E"/>
    <w:rsid w:val="00594AF6"/>
    <w:rsid w:val="005C353A"/>
    <w:rsid w:val="005C6F11"/>
    <w:rsid w:val="005D101C"/>
    <w:rsid w:val="005D18E9"/>
    <w:rsid w:val="005D34E8"/>
    <w:rsid w:val="005D420F"/>
    <w:rsid w:val="005F0681"/>
    <w:rsid w:val="005F33B1"/>
    <w:rsid w:val="005F46AF"/>
    <w:rsid w:val="005F74AC"/>
    <w:rsid w:val="0061106E"/>
    <w:rsid w:val="00621046"/>
    <w:rsid w:val="006218D7"/>
    <w:rsid w:val="006326E0"/>
    <w:rsid w:val="0064342B"/>
    <w:rsid w:val="006443F8"/>
    <w:rsid w:val="00656010"/>
    <w:rsid w:val="0065651F"/>
    <w:rsid w:val="00657DE0"/>
    <w:rsid w:val="0066080B"/>
    <w:rsid w:val="00665C81"/>
    <w:rsid w:val="00671C48"/>
    <w:rsid w:val="0067629A"/>
    <w:rsid w:val="00676DAB"/>
    <w:rsid w:val="00694A32"/>
    <w:rsid w:val="00697690"/>
    <w:rsid w:val="006A19E4"/>
    <w:rsid w:val="006A5085"/>
    <w:rsid w:val="006B11C1"/>
    <w:rsid w:val="006B5EB1"/>
    <w:rsid w:val="006B67BE"/>
    <w:rsid w:val="006C0EA6"/>
    <w:rsid w:val="006D334E"/>
    <w:rsid w:val="006D4D68"/>
    <w:rsid w:val="006E4CF8"/>
    <w:rsid w:val="006E6FAD"/>
    <w:rsid w:val="006F4AFD"/>
    <w:rsid w:val="006F5E15"/>
    <w:rsid w:val="00704B58"/>
    <w:rsid w:val="00736327"/>
    <w:rsid w:val="00744C80"/>
    <w:rsid w:val="007628BA"/>
    <w:rsid w:val="007662DB"/>
    <w:rsid w:val="00775AF4"/>
    <w:rsid w:val="00776464"/>
    <w:rsid w:val="007774F2"/>
    <w:rsid w:val="0078636E"/>
    <w:rsid w:val="00787E83"/>
    <w:rsid w:val="0079465A"/>
    <w:rsid w:val="00795B46"/>
    <w:rsid w:val="007960D1"/>
    <w:rsid w:val="007A116A"/>
    <w:rsid w:val="007A55EE"/>
    <w:rsid w:val="007B78C2"/>
    <w:rsid w:val="007C46C1"/>
    <w:rsid w:val="007D26CD"/>
    <w:rsid w:val="007E31F2"/>
    <w:rsid w:val="007E6BB9"/>
    <w:rsid w:val="007E6F3C"/>
    <w:rsid w:val="007E7D23"/>
    <w:rsid w:val="007F1CF3"/>
    <w:rsid w:val="00805CFF"/>
    <w:rsid w:val="008069F2"/>
    <w:rsid w:val="00810541"/>
    <w:rsid w:val="00812E36"/>
    <w:rsid w:val="00814BC5"/>
    <w:rsid w:val="00833B72"/>
    <w:rsid w:val="0083563A"/>
    <w:rsid w:val="00837933"/>
    <w:rsid w:val="00841C1E"/>
    <w:rsid w:val="008441EA"/>
    <w:rsid w:val="00844ADC"/>
    <w:rsid w:val="00845C80"/>
    <w:rsid w:val="008507CE"/>
    <w:rsid w:val="008546D7"/>
    <w:rsid w:val="0085591D"/>
    <w:rsid w:val="00861C9D"/>
    <w:rsid w:val="008723E4"/>
    <w:rsid w:val="00875C0C"/>
    <w:rsid w:val="008872E4"/>
    <w:rsid w:val="008878C9"/>
    <w:rsid w:val="008917AB"/>
    <w:rsid w:val="008924D6"/>
    <w:rsid w:val="0089717A"/>
    <w:rsid w:val="008B1F17"/>
    <w:rsid w:val="008B296F"/>
    <w:rsid w:val="008D4249"/>
    <w:rsid w:val="008D6C82"/>
    <w:rsid w:val="008E1376"/>
    <w:rsid w:val="008E18F6"/>
    <w:rsid w:val="008F6385"/>
    <w:rsid w:val="008F669B"/>
    <w:rsid w:val="00901806"/>
    <w:rsid w:val="00901C7D"/>
    <w:rsid w:val="00907508"/>
    <w:rsid w:val="009368CC"/>
    <w:rsid w:val="00942B0A"/>
    <w:rsid w:val="00943C92"/>
    <w:rsid w:val="00944964"/>
    <w:rsid w:val="009449A2"/>
    <w:rsid w:val="009507AD"/>
    <w:rsid w:val="0095448D"/>
    <w:rsid w:val="00954D5B"/>
    <w:rsid w:val="009564F9"/>
    <w:rsid w:val="0096614E"/>
    <w:rsid w:val="0098021A"/>
    <w:rsid w:val="00982B33"/>
    <w:rsid w:val="009915FB"/>
    <w:rsid w:val="009A22ED"/>
    <w:rsid w:val="009A2E67"/>
    <w:rsid w:val="009B13D3"/>
    <w:rsid w:val="009C53AA"/>
    <w:rsid w:val="009C5723"/>
    <w:rsid w:val="009D0A04"/>
    <w:rsid w:val="009E36B3"/>
    <w:rsid w:val="009E5214"/>
    <w:rsid w:val="009E599B"/>
    <w:rsid w:val="009F2DCE"/>
    <w:rsid w:val="009F3ABB"/>
    <w:rsid w:val="00A05AEF"/>
    <w:rsid w:val="00A132CD"/>
    <w:rsid w:val="00A264E0"/>
    <w:rsid w:val="00A3036E"/>
    <w:rsid w:val="00A31B94"/>
    <w:rsid w:val="00A4181A"/>
    <w:rsid w:val="00A5514A"/>
    <w:rsid w:val="00A5618D"/>
    <w:rsid w:val="00A6090E"/>
    <w:rsid w:val="00A65CDB"/>
    <w:rsid w:val="00A727CA"/>
    <w:rsid w:val="00A758FD"/>
    <w:rsid w:val="00A843DE"/>
    <w:rsid w:val="00A84F81"/>
    <w:rsid w:val="00A93AEC"/>
    <w:rsid w:val="00A9604D"/>
    <w:rsid w:val="00AA7CDD"/>
    <w:rsid w:val="00AB3445"/>
    <w:rsid w:val="00AC34C7"/>
    <w:rsid w:val="00AC55C6"/>
    <w:rsid w:val="00AD1BED"/>
    <w:rsid w:val="00AD7355"/>
    <w:rsid w:val="00AE0DA7"/>
    <w:rsid w:val="00AE437A"/>
    <w:rsid w:val="00AE6EFF"/>
    <w:rsid w:val="00AF03B2"/>
    <w:rsid w:val="00B11ECF"/>
    <w:rsid w:val="00B2026F"/>
    <w:rsid w:val="00B216DD"/>
    <w:rsid w:val="00B25A7B"/>
    <w:rsid w:val="00B25DBA"/>
    <w:rsid w:val="00B26CED"/>
    <w:rsid w:val="00B32DB9"/>
    <w:rsid w:val="00B41AD1"/>
    <w:rsid w:val="00B65413"/>
    <w:rsid w:val="00B73AC4"/>
    <w:rsid w:val="00B80312"/>
    <w:rsid w:val="00B81785"/>
    <w:rsid w:val="00B92E62"/>
    <w:rsid w:val="00B94AFD"/>
    <w:rsid w:val="00B94B3C"/>
    <w:rsid w:val="00B97D6A"/>
    <w:rsid w:val="00BA6A87"/>
    <w:rsid w:val="00BB2E83"/>
    <w:rsid w:val="00BB5409"/>
    <w:rsid w:val="00BB59F1"/>
    <w:rsid w:val="00BC4EA0"/>
    <w:rsid w:val="00BC5910"/>
    <w:rsid w:val="00BC5E00"/>
    <w:rsid w:val="00BD0914"/>
    <w:rsid w:val="00BD7979"/>
    <w:rsid w:val="00BE1B6A"/>
    <w:rsid w:val="00BE387A"/>
    <w:rsid w:val="00BE558C"/>
    <w:rsid w:val="00BE5BC4"/>
    <w:rsid w:val="00BF3EB9"/>
    <w:rsid w:val="00BF554E"/>
    <w:rsid w:val="00BF6BDC"/>
    <w:rsid w:val="00C1095D"/>
    <w:rsid w:val="00C23658"/>
    <w:rsid w:val="00C23700"/>
    <w:rsid w:val="00C276EF"/>
    <w:rsid w:val="00C27AE8"/>
    <w:rsid w:val="00C342E4"/>
    <w:rsid w:val="00C36F0F"/>
    <w:rsid w:val="00C4172D"/>
    <w:rsid w:val="00C433CB"/>
    <w:rsid w:val="00C43CBB"/>
    <w:rsid w:val="00C46202"/>
    <w:rsid w:val="00C47F39"/>
    <w:rsid w:val="00C55F54"/>
    <w:rsid w:val="00C71C4A"/>
    <w:rsid w:val="00C8759C"/>
    <w:rsid w:val="00C96033"/>
    <w:rsid w:val="00CA07E0"/>
    <w:rsid w:val="00CA474E"/>
    <w:rsid w:val="00CA47FD"/>
    <w:rsid w:val="00CB51DA"/>
    <w:rsid w:val="00CC684D"/>
    <w:rsid w:val="00CD3292"/>
    <w:rsid w:val="00CD3E14"/>
    <w:rsid w:val="00CE0420"/>
    <w:rsid w:val="00CE2591"/>
    <w:rsid w:val="00CE3C92"/>
    <w:rsid w:val="00CF4199"/>
    <w:rsid w:val="00CF5B54"/>
    <w:rsid w:val="00D00EA5"/>
    <w:rsid w:val="00D0181C"/>
    <w:rsid w:val="00D07F14"/>
    <w:rsid w:val="00D167BF"/>
    <w:rsid w:val="00D20B87"/>
    <w:rsid w:val="00D24542"/>
    <w:rsid w:val="00D36A2A"/>
    <w:rsid w:val="00D51790"/>
    <w:rsid w:val="00D63F79"/>
    <w:rsid w:val="00D72A2D"/>
    <w:rsid w:val="00D73B2E"/>
    <w:rsid w:val="00D77D32"/>
    <w:rsid w:val="00D833AB"/>
    <w:rsid w:val="00D859EF"/>
    <w:rsid w:val="00DA6D69"/>
    <w:rsid w:val="00DC20EC"/>
    <w:rsid w:val="00DC6880"/>
    <w:rsid w:val="00DD7337"/>
    <w:rsid w:val="00DE78D3"/>
    <w:rsid w:val="00DE7D2C"/>
    <w:rsid w:val="00DF2182"/>
    <w:rsid w:val="00DF5B5A"/>
    <w:rsid w:val="00E061A2"/>
    <w:rsid w:val="00E1171E"/>
    <w:rsid w:val="00E34A5F"/>
    <w:rsid w:val="00E37A26"/>
    <w:rsid w:val="00E5791D"/>
    <w:rsid w:val="00E63294"/>
    <w:rsid w:val="00E63FBE"/>
    <w:rsid w:val="00E640BE"/>
    <w:rsid w:val="00E71DB4"/>
    <w:rsid w:val="00E73CFD"/>
    <w:rsid w:val="00E85208"/>
    <w:rsid w:val="00E856ED"/>
    <w:rsid w:val="00E955C1"/>
    <w:rsid w:val="00EA0300"/>
    <w:rsid w:val="00EA1078"/>
    <w:rsid w:val="00EA41A7"/>
    <w:rsid w:val="00EB2F6F"/>
    <w:rsid w:val="00EC2BA6"/>
    <w:rsid w:val="00EC49EE"/>
    <w:rsid w:val="00ED1B37"/>
    <w:rsid w:val="00ED5CAF"/>
    <w:rsid w:val="00EE0842"/>
    <w:rsid w:val="00EE5662"/>
    <w:rsid w:val="00EE6DCB"/>
    <w:rsid w:val="00EF5C08"/>
    <w:rsid w:val="00EF6C0B"/>
    <w:rsid w:val="00F00641"/>
    <w:rsid w:val="00F062BD"/>
    <w:rsid w:val="00F1590F"/>
    <w:rsid w:val="00F234CF"/>
    <w:rsid w:val="00F27738"/>
    <w:rsid w:val="00F30278"/>
    <w:rsid w:val="00F33905"/>
    <w:rsid w:val="00F35A89"/>
    <w:rsid w:val="00F46EEE"/>
    <w:rsid w:val="00F471AF"/>
    <w:rsid w:val="00F508B9"/>
    <w:rsid w:val="00F52A53"/>
    <w:rsid w:val="00F56726"/>
    <w:rsid w:val="00F5673F"/>
    <w:rsid w:val="00F6023C"/>
    <w:rsid w:val="00F6240F"/>
    <w:rsid w:val="00F66FCE"/>
    <w:rsid w:val="00F818E7"/>
    <w:rsid w:val="00FA4ACD"/>
    <w:rsid w:val="00FA63DE"/>
    <w:rsid w:val="00FA6967"/>
    <w:rsid w:val="00FA7207"/>
    <w:rsid w:val="00FB2B74"/>
    <w:rsid w:val="00FB4A4C"/>
    <w:rsid w:val="00FB4A7A"/>
    <w:rsid w:val="00FD1E22"/>
    <w:rsid w:val="00FE1BEA"/>
    <w:rsid w:val="00FE4646"/>
    <w:rsid w:val="00FF43E9"/>
    <w:rsid w:val="00FF481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062239"/>
  <w15:chartTrackingRefBased/>
  <w15:docId w15:val="{2BF3447B-92A0-4F09-85AB-A8B4C75FC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43DE"/>
  </w:style>
  <w:style w:type="paragraph" w:styleId="Heading1">
    <w:name w:val="heading 1"/>
    <w:basedOn w:val="Normal"/>
    <w:next w:val="Normal"/>
    <w:link w:val="Heading1Char"/>
    <w:uiPriority w:val="9"/>
    <w:qFormat/>
    <w:rsid w:val="0079465A"/>
    <w:pPr>
      <w:keepNext/>
      <w:keepLines/>
      <w:spacing w:before="240" w:after="320" w:line="276" w:lineRule="auto"/>
      <w:jc w:val="both"/>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79465A"/>
    <w:pPr>
      <w:keepNext/>
      <w:keepLines/>
      <w:spacing w:before="120" w:after="240"/>
      <w:jc w:val="both"/>
      <w:outlineLvl w:val="1"/>
    </w:pPr>
    <w:rPr>
      <w:rFonts w:ascii="Times New Roman" w:eastAsiaTheme="majorEastAsia" w:hAnsi="Times New Roman"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65A"/>
    <w:rPr>
      <w:rFonts w:ascii="Times New Roman" w:eastAsiaTheme="majorEastAsia" w:hAnsi="Times New Roman" w:cstheme="majorBidi"/>
      <w:b/>
      <w:sz w:val="28"/>
      <w:szCs w:val="32"/>
    </w:rPr>
  </w:style>
  <w:style w:type="paragraph" w:styleId="Header">
    <w:name w:val="header"/>
    <w:basedOn w:val="Normal"/>
    <w:link w:val="HeaderChar"/>
    <w:uiPriority w:val="99"/>
    <w:unhideWhenUsed/>
    <w:rsid w:val="00BE5BC4"/>
    <w:pPr>
      <w:tabs>
        <w:tab w:val="center" w:pos="4153"/>
        <w:tab w:val="right" w:pos="8306"/>
      </w:tabs>
      <w:spacing w:after="0" w:line="240" w:lineRule="auto"/>
    </w:pPr>
  </w:style>
  <w:style w:type="character" w:customStyle="1" w:styleId="HeaderChar">
    <w:name w:val="Header Char"/>
    <w:basedOn w:val="DefaultParagraphFont"/>
    <w:link w:val="Header"/>
    <w:uiPriority w:val="99"/>
    <w:rsid w:val="00BE5BC4"/>
  </w:style>
  <w:style w:type="paragraph" w:styleId="Footer">
    <w:name w:val="footer"/>
    <w:basedOn w:val="Normal"/>
    <w:link w:val="FooterChar"/>
    <w:uiPriority w:val="99"/>
    <w:unhideWhenUsed/>
    <w:rsid w:val="00BE5BC4"/>
    <w:pPr>
      <w:tabs>
        <w:tab w:val="center" w:pos="4153"/>
        <w:tab w:val="right" w:pos="8306"/>
      </w:tabs>
      <w:spacing w:after="0" w:line="240" w:lineRule="auto"/>
    </w:pPr>
  </w:style>
  <w:style w:type="character" w:customStyle="1" w:styleId="FooterChar">
    <w:name w:val="Footer Char"/>
    <w:basedOn w:val="DefaultParagraphFont"/>
    <w:link w:val="Footer"/>
    <w:uiPriority w:val="99"/>
    <w:rsid w:val="00BE5BC4"/>
  </w:style>
  <w:style w:type="paragraph" w:styleId="ListParagraph">
    <w:name w:val="List Paragraph"/>
    <w:basedOn w:val="Normal"/>
    <w:uiPriority w:val="34"/>
    <w:qFormat/>
    <w:rsid w:val="00F6023C"/>
    <w:pPr>
      <w:ind w:left="720"/>
      <w:contextualSpacing/>
    </w:pPr>
  </w:style>
  <w:style w:type="table" w:styleId="TableGrid">
    <w:name w:val="Table Grid"/>
    <w:basedOn w:val="TableNormal"/>
    <w:uiPriority w:val="39"/>
    <w:rsid w:val="00F60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5D18E9"/>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Table7Colorful-Accent3">
    <w:name w:val="List Table 7 Colorful Accent 3"/>
    <w:basedOn w:val="TableNormal"/>
    <w:uiPriority w:val="52"/>
    <w:rsid w:val="005D18E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5D18E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5D18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8E9"/>
    <w:rPr>
      <w:rFonts w:ascii="Segoe UI" w:hAnsi="Segoe UI" w:cs="Segoe UI"/>
      <w:sz w:val="18"/>
      <w:szCs w:val="18"/>
    </w:rPr>
  </w:style>
  <w:style w:type="character" w:customStyle="1" w:styleId="Heading2Char">
    <w:name w:val="Heading 2 Char"/>
    <w:basedOn w:val="DefaultParagraphFont"/>
    <w:link w:val="Heading2"/>
    <w:uiPriority w:val="9"/>
    <w:rsid w:val="0079465A"/>
    <w:rPr>
      <w:rFonts w:ascii="Times New Roman" w:eastAsiaTheme="majorEastAsia" w:hAnsi="Times New Roman" w:cstheme="majorBidi"/>
      <w:b/>
      <w:color w:val="000000" w:themeColor="text1"/>
      <w:sz w:val="24"/>
      <w:szCs w:val="26"/>
    </w:rPr>
  </w:style>
  <w:style w:type="paragraph" w:styleId="TOCHeading">
    <w:name w:val="TOC Heading"/>
    <w:basedOn w:val="Heading1"/>
    <w:next w:val="Normal"/>
    <w:uiPriority w:val="39"/>
    <w:unhideWhenUsed/>
    <w:qFormat/>
    <w:rsid w:val="00F35A89"/>
    <w:pPr>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F35A89"/>
    <w:pPr>
      <w:spacing w:after="100"/>
    </w:pPr>
  </w:style>
  <w:style w:type="paragraph" w:styleId="TOC2">
    <w:name w:val="toc 2"/>
    <w:basedOn w:val="Normal"/>
    <w:next w:val="Normal"/>
    <w:autoRedefine/>
    <w:uiPriority w:val="39"/>
    <w:unhideWhenUsed/>
    <w:rsid w:val="00F35A89"/>
    <w:pPr>
      <w:spacing w:after="100"/>
      <w:ind w:left="220"/>
    </w:pPr>
  </w:style>
  <w:style w:type="character" w:styleId="Hyperlink">
    <w:name w:val="Hyperlink"/>
    <w:basedOn w:val="DefaultParagraphFont"/>
    <w:uiPriority w:val="99"/>
    <w:unhideWhenUsed/>
    <w:rsid w:val="00F35A89"/>
    <w:rPr>
      <w:color w:val="0563C1" w:themeColor="hyperlink"/>
      <w:u w:val="single"/>
    </w:rPr>
  </w:style>
  <w:style w:type="table" w:customStyle="1" w:styleId="TableGrid1">
    <w:name w:val="Table Grid1"/>
    <w:basedOn w:val="TableNormal"/>
    <w:next w:val="TableGrid"/>
    <w:uiPriority w:val="59"/>
    <w:rsid w:val="00397DD2"/>
    <w:pPr>
      <w:spacing w:after="0" w:line="240" w:lineRule="auto"/>
    </w:pPr>
    <w:rPr>
      <w:rFonts w:eastAsia="Times New Roman"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97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4742B"/>
    <w:rPr>
      <w:sz w:val="16"/>
      <w:szCs w:val="16"/>
    </w:rPr>
  </w:style>
  <w:style w:type="paragraph" w:styleId="CommentText">
    <w:name w:val="annotation text"/>
    <w:basedOn w:val="Normal"/>
    <w:link w:val="CommentTextChar"/>
    <w:uiPriority w:val="99"/>
    <w:semiHidden/>
    <w:unhideWhenUsed/>
    <w:rsid w:val="0014742B"/>
    <w:pPr>
      <w:spacing w:line="240" w:lineRule="auto"/>
    </w:pPr>
    <w:rPr>
      <w:sz w:val="20"/>
      <w:szCs w:val="20"/>
    </w:rPr>
  </w:style>
  <w:style w:type="character" w:customStyle="1" w:styleId="CommentTextChar">
    <w:name w:val="Comment Text Char"/>
    <w:basedOn w:val="DefaultParagraphFont"/>
    <w:link w:val="CommentText"/>
    <w:uiPriority w:val="99"/>
    <w:semiHidden/>
    <w:rsid w:val="0014742B"/>
    <w:rPr>
      <w:sz w:val="20"/>
      <w:szCs w:val="20"/>
    </w:rPr>
  </w:style>
  <w:style w:type="paragraph" w:customStyle="1" w:styleId="Default">
    <w:name w:val="Default"/>
    <w:rsid w:val="00F30278"/>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paragraph" w:styleId="CommentSubject">
    <w:name w:val="annotation subject"/>
    <w:basedOn w:val="CommentText"/>
    <w:next w:val="CommentText"/>
    <w:link w:val="CommentSubjectChar"/>
    <w:uiPriority w:val="99"/>
    <w:semiHidden/>
    <w:unhideWhenUsed/>
    <w:rsid w:val="00CA47FD"/>
    <w:rPr>
      <w:b/>
      <w:bCs/>
    </w:rPr>
  </w:style>
  <w:style w:type="character" w:customStyle="1" w:styleId="CommentSubjectChar">
    <w:name w:val="Comment Subject Char"/>
    <w:basedOn w:val="CommentTextChar"/>
    <w:link w:val="CommentSubject"/>
    <w:uiPriority w:val="99"/>
    <w:semiHidden/>
    <w:rsid w:val="00CA47FD"/>
    <w:rPr>
      <w:b/>
      <w:bCs/>
      <w:sz w:val="20"/>
      <w:szCs w:val="20"/>
    </w:rPr>
  </w:style>
  <w:style w:type="table" w:customStyle="1" w:styleId="TableGrid3">
    <w:name w:val="Table Grid3"/>
    <w:basedOn w:val="TableNormal"/>
    <w:next w:val="TableGrid"/>
    <w:uiPriority w:val="39"/>
    <w:rsid w:val="004C4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668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685A"/>
    <w:rPr>
      <w:sz w:val="20"/>
      <w:szCs w:val="20"/>
    </w:rPr>
  </w:style>
  <w:style w:type="character" w:styleId="FootnoteReference">
    <w:name w:val="footnote reference"/>
    <w:basedOn w:val="DefaultParagraphFont"/>
    <w:uiPriority w:val="99"/>
    <w:semiHidden/>
    <w:unhideWhenUsed/>
    <w:rsid w:val="003668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lvektirdznieciba.lv" TargetMode="Externa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_rels/footnotes.xml.rels><?xml version="1.0" encoding="UTF-8" standalone="yes"?>
<Relationships xmlns="http://schemas.openxmlformats.org/package/2006/relationships"><Relationship Id="rId3" Type="http://schemas.openxmlformats.org/officeDocument/2006/relationships/hyperlink" Target="https://www.iem.gov.lv/lv/cilveku-tirdzniecibas-noversana" TargetMode="External"/><Relationship Id="rId2" Type="http://schemas.openxmlformats.org/officeDocument/2006/relationships/hyperlink" Target="https://www.iem.gov.lv/lv/cilveku-tirdzniecibas-noversana?utm_source=https%3A%2F%2Fwww.google.com%2F" TargetMode="External"/><Relationship Id="rId1" Type="http://schemas.openxmlformats.org/officeDocument/2006/relationships/hyperlink" Target="https://likumi.lv/ta/id/326420-par-cilveku-tirdzniecibas-noversanas-planu-2021-2023-gadam" TargetMode="External"/><Relationship Id="rId5" Type="http://schemas.openxmlformats.org/officeDocument/2006/relationships/hyperlink" Target="https://www.osce.org/cthb/537401" TargetMode="External"/><Relationship Id="rId4" Type="http://schemas.openxmlformats.org/officeDocument/2006/relationships/hyperlink" Target="https://www.iem.gov.lv/lv/jaunums/rekomendacijas-aicina-pilnveidot-tiesibsargajoso-instituciju-zinasanas-darba-ar-cilveku-tirdzniecibas-upurie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Izpildīts</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III rīcības virzeins (10 uzdevumi)</c:v>
                </c:pt>
                <c:pt idx="1">
                  <c:v>II rīcības virziens (6 uzdevumi)</c:v>
                </c:pt>
                <c:pt idx="2">
                  <c:v>I rīcības virziens (23 uzdevumi)</c:v>
                </c:pt>
              </c:strCache>
            </c:strRef>
          </c:cat>
          <c:val>
            <c:numRef>
              <c:f>Sheet1!$B$2:$B$4</c:f>
              <c:numCache>
                <c:formatCode>General</c:formatCode>
                <c:ptCount val="3"/>
                <c:pt idx="0">
                  <c:v>7</c:v>
                </c:pt>
                <c:pt idx="1">
                  <c:v>4</c:v>
                </c:pt>
                <c:pt idx="2">
                  <c:v>22</c:v>
                </c:pt>
              </c:numCache>
            </c:numRef>
          </c:val>
          <c:extLst>
            <c:ext xmlns:c16="http://schemas.microsoft.com/office/drawing/2014/chart" uri="{C3380CC4-5D6E-409C-BE32-E72D297353CC}">
              <c16:uniqueId val="{00000000-E150-4161-A730-8C296859A0A8}"/>
            </c:ext>
          </c:extLst>
        </c:ser>
        <c:ser>
          <c:idx val="1"/>
          <c:order val="1"/>
          <c:tx>
            <c:strRef>
              <c:f>Sheet1!$C$1</c:f>
              <c:strCache>
                <c:ptCount val="1"/>
                <c:pt idx="0">
                  <c:v>Izpildīts daļēji</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III rīcības virzeins (10 uzdevumi)</c:v>
                </c:pt>
                <c:pt idx="1">
                  <c:v>II rīcības virziens (6 uzdevumi)</c:v>
                </c:pt>
                <c:pt idx="2">
                  <c:v>I rīcības virziens (23 uzdevumi)</c:v>
                </c:pt>
              </c:strCache>
            </c:strRef>
          </c:cat>
          <c:val>
            <c:numRef>
              <c:f>Sheet1!$C$2:$C$4</c:f>
              <c:numCache>
                <c:formatCode>General</c:formatCode>
                <c:ptCount val="3"/>
                <c:pt idx="0">
                  <c:v>1</c:v>
                </c:pt>
                <c:pt idx="1">
                  <c:v>1</c:v>
                </c:pt>
                <c:pt idx="2">
                  <c:v>1</c:v>
                </c:pt>
              </c:numCache>
            </c:numRef>
          </c:val>
          <c:extLst>
            <c:ext xmlns:c16="http://schemas.microsoft.com/office/drawing/2014/chart" uri="{C3380CC4-5D6E-409C-BE32-E72D297353CC}">
              <c16:uniqueId val="{00000001-E150-4161-A730-8C296859A0A8}"/>
            </c:ext>
          </c:extLst>
        </c:ser>
        <c:ser>
          <c:idx val="2"/>
          <c:order val="2"/>
          <c:tx>
            <c:strRef>
              <c:f>Sheet1!$D$1</c:f>
              <c:strCache>
                <c:ptCount val="1"/>
                <c:pt idx="0">
                  <c:v>Nav izpildīts</c:v>
                </c:pt>
              </c:strCache>
            </c:strRef>
          </c:tx>
          <c:spPr>
            <a:solidFill>
              <a:srgbClr val="FF0000"/>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2-4796-4EF5-9A31-6138ACB53CA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III rīcības virzeins (10 uzdevumi)</c:v>
                </c:pt>
                <c:pt idx="1">
                  <c:v>II rīcības virziens (6 uzdevumi)</c:v>
                </c:pt>
                <c:pt idx="2">
                  <c:v>I rīcības virziens (23 uzdevumi)</c:v>
                </c:pt>
              </c:strCache>
            </c:strRef>
          </c:cat>
          <c:val>
            <c:numRef>
              <c:f>Sheet1!$D$2:$D$4</c:f>
              <c:numCache>
                <c:formatCode>General</c:formatCode>
                <c:ptCount val="3"/>
                <c:pt idx="0">
                  <c:v>2</c:v>
                </c:pt>
              </c:numCache>
            </c:numRef>
          </c:val>
          <c:extLst>
            <c:ext xmlns:c16="http://schemas.microsoft.com/office/drawing/2014/chart" uri="{C3380CC4-5D6E-409C-BE32-E72D297353CC}">
              <c16:uniqueId val="{00000002-E150-4161-A730-8C296859A0A8}"/>
            </c:ext>
          </c:extLst>
        </c:ser>
        <c:ser>
          <c:idx val="3"/>
          <c:order val="3"/>
          <c:tx>
            <c:strRef>
              <c:f>Sheet1!$E$1</c:f>
              <c:strCache>
                <c:ptCount val="1"/>
                <c:pt idx="0">
                  <c:v>Nav nepieciešams</c:v>
                </c:pt>
              </c:strCache>
            </c:strRef>
          </c:tx>
          <c:spPr>
            <a:solidFill>
              <a:schemeClr val="bg1">
                <a:lumMod val="85000"/>
              </a:schemeClr>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4796-4EF5-9A31-6138ACB53CAE}"/>
                </c:ext>
              </c:extLst>
            </c:dLbl>
            <c:dLbl>
              <c:idx val="2"/>
              <c:delete val="1"/>
              <c:extLst>
                <c:ext xmlns:c15="http://schemas.microsoft.com/office/drawing/2012/chart" uri="{CE6537A1-D6FC-4f65-9D91-7224C49458BB}"/>
                <c:ext xmlns:c16="http://schemas.microsoft.com/office/drawing/2014/chart" uri="{C3380CC4-5D6E-409C-BE32-E72D297353CC}">
                  <c16:uniqueId val="{00000003-4796-4EF5-9A31-6138ACB53CA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III rīcības virzeins (10 uzdevumi)</c:v>
                </c:pt>
                <c:pt idx="1">
                  <c:v>II rīcības virziens (6 uzdevumi)</c:v>
                </c:pt>
                <c:pt idx="2">
                  <c:v>I rīcības virziens (23 uzdevumi)</c:v>
                </c:pt>
              </c:strCache>
            </c:strRef>
          </c:cat>
          <c:val>
            <c:numRef>
              <c:f>Sheet1!$E$2:$E$4</c:f>
              <c:numCache>
                <c:formatCode>General</c:formatCode>
                <c:ptCount val="3"/>
                <c:pt idx="1">
                  <c:v>1</c:v>
                </c:pt>
              </c:numCache>
            </c:numRef>
          </c:val>
          <c:extLst>
            <c:ext xmlns:c16="http://schemas.microsoft.com/office/drawing/2014/chart" uri="{C3380CC4-5D6E-409C-BE32-E72D297353CC}">
              <c16:uniqueId val="{00000006-E150-4161-A730-8C296859A0A8}"/>
            </c:ext>
          </c:extLst>
        </c:ser>
        <c:dLbls>
          <c:showLegendKey val="0"/>
          <c:showVal val="0"/>
          <c:showCatName val="0"/>
          <c:showSerName val="0"/>
          <c:showPercent val="0"/>
          <c:showBubbleSize val="0"/>
        </c:dLbls>
        <c:gapWidth val="150"/>
        <c:overlap val="100"/>
        <c:axId val="33693664"/>
        <c:axId val="33691584"/>
      </c:barChart>
      <c:catAx>
        <c:axId val="33693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t"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33691584"/>
        <c:crosses val="autoZero"/>
        <c:auto val="1"/>
        <c:lblAlgn val="ctr"/>
        <c:lblOffset val="100"/>
        <c:noMultiLvlLbl val="0"/>
      </c:catAx>
      <c:valAx>
        <c:axId val="336915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36936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dLbl>
              <c:idx val="0"/>
              <c:layout>
                <c:manualLayout>
                  <c:x val="4.6296296296296294E-3"/>
                  <c:y val="-5.952380952380952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437F-478A-A0D8-7142A8C100A4}"/>
                </c:ext>
              </c:extLst>
            </c:dLbl>
            <c:spPr>
              <a:solidFill>
                <a:schemeClr val="lt1"/>
              </a:solidFill>
              <a:ln>
                <a:solidFill>
                  <a:schemeClr val="dk1">
                    <a:lumMod val="25000"/>
                    <a:lumOff val="75000"/>
                  </a:scheme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Informatīvas kampaņas</c:v>
                </c:pt>
                <c:pt idx="1">
                  <c:v>Informatīvie pasākumi dažādām sabiedrības grupām</c:v>
                </c:pt>
                <c:pt idx="2">
                  <c:v>Mācību pasākumi speciālistiem</c:v>
                </c:pt>
              </c:strCache>
            </c:strRef>
          </c:cat>
          <c:val>
            <c:numRef>
              <c:f>Sheet1!$B$2:$B$4</c:f>
              <c:numCache>
                <c:formatCode>General</c:formatCode>
                <c:ptCount val="3"/>
                <c:pt idx="0">
                  <c:v>14</c:v>
                </c:pt>
                <c:pt idx="1">
                  <c:v>216</c:v>
                </c:pt>
                <c:pt idx="2">
                  <c:v>160</c:v>
                </c:pt>
              </c:numCache>
            </c:numRef>
          </c:val>
          <c:extLst>
            <c:ext xmlns:c16="http://schemas.microsoft.com/office/drawing/2014/chart" uri="{C3380CC4-5D6E-409C-BE32-E72D297353CC}">
              <c16:uniqueId val="{00000001-437F-478A-A0D8-7142A8C100A4}"/>
            </c:ext>
          </c:extLst>
        </c:ser>
        <c:dLbls>
          <c:showLegendKey val="0"/>
          <c:showVal val="0"/>
          <c:showCatName val="0"/>
          <c:showSerName val="0"/>
          <c:showPercent val="0"/>
          <c:showBubbleSize val="0"/>
        </c:dLbls>
        <c:gapWidth val="150"/>
        <c:axId val="1322171584"/>
        <c:axId val="1322168672"/>
      </c:barChart>
      <c:catAx>
        <c:axId val="13221715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322168672"/>
        <c:crosses val="autoZero"/>
        <c:auto val="1"/>
        <c:lblAlgn val="ctr"/>
        <c:lblOffset val="100"/>
        <c:noMultiLvlLbl val="0"/>
      </c:catAx>
      <c:valAx>
        <c:axId val="13221686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lv-LV"/>
          </a:p>
        </c:txPr>
        <c:crossAx val="1322171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DEA64-1A4E-434C-8EB5-09A8F43EE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25203</Words>
  <Characters>14366</Characters>
  <Application>Microsoft Office Word</Application>
  <DocSecurity>0</DocSecurity>
  <Lines>119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Barbara Buka</dc:creator>
  <cp:keywords/>
  <dc:description/>
  <cp:lastModifiedBy>Agnese Zīle-Veisberga</cp:lastModifiedBy>
  <cp:revision>3</cp:revision>
  <cp:lastPrinted>2023-07-19T05:26:00Z</cp:lastPrinted>
  <dcterms:created xsi:type="dcterms:W3CDTF">2023-07-21T05:17:00Z</dcterms:created>
  <dcterms:modified xsi:type="dcterms:W3CDTF">2023-07-21T05:26:00Z</dcterms:modified>
</cp:coreProperties>
</file>