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3854E" w14:textId="77777777" w:rsidR="000954AC" w:rsidRPr="00F0777E" w:rsidRDefault="000954AC" w:rsidP="000954AC">
      <w:pPr>
        <w:spacing w:after="0" w:line="240" w:lineRule="auto"/>
        <w:jc w:val="center"/>
        <w:rPr>
          <w:rFonts w:ascii="Times New Roman" w:eastAsia="Times New Roman" w:hAnsi="Times New Roman" w:cs="Times New Roman"/>
          <w:b/>
          <w:bCs/>
          <w:color w:val="000000"/>
          <w:sz w:val="28"/>
          <w:szCs w:val="28"/>
          <w:bdr w:val="none" w:sz="0" w:space="0" w:color="auto" w:frame="1"/>
          <w:lang w:eastAsia="lv-LV"/>
        </w:rPr>
      </w:pPr>
      <w:r w:rsidRPr="00F0777E">
        <w:rPr>
          <w:rFonts w:ascii="Times New Roman" w:eastAsia="Times New Roman" w:hAnsi="Times New Roman" w:cs="Times New Roman"/>
          <w:b/>
          <w:bCs/>
          <w:color w:val="000000"/>
          <w:sz w:val="28"/>
          <w:szCs w:val="28"/>
          <w:bdr w:val="none" w:sz="0" w:space="0" w:color="auto" w:frame="1"/>
          <w:lang w:eastAsia="lv-LV"/>
        </w:rPr>
        <w:t xml:space="preserve">Informatīvais ziņojums </w:t>
      </w:r>
    </w:p>
    <w:p w14:paraId="2F7DDF4C" w14:textId="77777777" w:rsidR="000954AC" w:rsidRDefault="000954AC" w:rsidP="000954AC">
      <w:pPr>
        <w:spacing w:after="0" w:line="240" w:lineRule="auto"/>
        <w:jc w:val="center"/>
        <w:rPr>
          <w:rFonts w:ascii="Times New Roman" w:eastAsia="Times New Roman" w:hAnsi="Times New Roman" w:cs="Times New Roman"/>
          <w:b/>
          <w:bCs/>
          <w:color w:val="000000"/>
          <w:sz w:val="28"/>
          <w:szCs w:val="28"/>
          <w:bdr w:val="none" w:sz="0" w:space="0" w:color="auto" w:frame="1"/>
          <w:lang w:eastAsia="lv-LV"/>
        </w:rPr>
      </w:pPr>
      <w:r w:rsidRPr="00F0777E">
        <w:rPr>
          <w:rFonts w:ascii="Times New Roman" w:eastAsia="Times New Roman" w:hAnsi="Times New Roman" w:cs="Times New Roman"/>
          <w:b/>
          <w:bCs/>
          <w:color w:val="000000"/>
          <w:sz w:val="28"/>
          <w:szCs w:val="28"/>
          <w:bdr w:val="none" w:sz="0" w:space="0" w:color="auto" w:frame="1"/>
          <w:lang w:eastAsia="lv-LV"/>
        </w:rPr>
        <w:t>“Par līdzekļu pārdali starp Izglītības un zinātnes ministriju un Veselības ministriju vispārējās aprūpes māsas profesijas ieviešanas nodrošināšanai”</w:t>
      </w:r>
    </w:p>
    <w:p w14:paraId="0AEC37E9" w14:textId="77777777" w:rsidR="000954AC" w:rsidRPr="00F0777E" w:rsidRDefault="000954AC" w:rsidP="000954AC">
      <w:pPr>
        <w:spacing w:after="0" w:line="240" w:lineRule="auto"/>
        <w:jc w:val="center"/>
        <w:rPr>
          <w:rFonts w:ascii="Times New Roman" w:eastAsia="Times New Roman" w:hAnsi="Times New Roman" w:cs="Times New Roman"/>
          <w:b/>
          <w:bCs/>
          <w:color w:val="000000"/>
          <w:sz w:val="28"/>
          <w:szCs w:val="28"/>
          <w:bdr w:val="none" w:sz="0" w:space="0" w:color="auto" w:frame="1"/>
          <w:lang w:eastAsia="lv-LV"/>
        </w:rPr>
      </w:pPr>
    </w:p>
    <w:p w14:paraId="23299C32" w14:textId="77777777" w:rsidR="000954AC" w:rsidRDefault="000954AC" w:rsidP="000954AC">
      <w:pPr>
        <w:pStyle w:val="ListParagraph"/>
        <w:numPr>
          <w:ilvl w:val="0"/>
          <w:numId w:val="1"/>
        </w:numPr>
        <w:spacing w:after="0" w:line="240" w:lineRule="auto"/>
        <w:ind w:left="284" w:hanging="284"/>
        <w:rPr>
          <w:rFonts w:ascii="Times New Roman" w:eastAsia="Times New Roman" w:hAnsi="Times New Roman" w:cs="Times New Roman"/>
          <w:b/>
          <w:bCs/>
          <w:color w:val="000000"/>
          <w:sz w:val="28"/>
          <w:szCs w:val="28"/>
          <w:bdr w:val="none" w:sz="0" w:space="0" w:color="auto" w:frame="1"/>
          <w:lang w:eastAsia="lv-LV"/>
        </w:rPr>
      </w:pPr>
      <w:r w:rsidRPr="00F0777E">
        <w:rPr>
          <w:rFonts w:ascii="Times New Roman" w:eastAsia="Times New Roman" w:hAnsi="Times New Roman" w:cs="Times New Roman"/>
          <w:b/>
          <w:bCs/>
          <w:color w:val="000000"/>
          <w:sz w:val="28"/>
          <w:szCs w:val="28"/>
          <w:bdr w:val="none" w:sz="0" w:space="0" w:color="auto" w:frame="1"/>
          <w:lang w:eastAsia="lv-LV"/>
        </w:rPr>
        <w:t>Esošās situācijas raksturojums</w:t>
      </w:r>
    </w:p>
    <w:p w14:paraId="0E59E6A2" w14:textId="77777777" w:rsidR="000954AC"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p>
    <w:p w14:paraId="29F19EBC" w14:textId="77777777" w:rsidR="000954AC" w:rsidRPr="00F0777E"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r w:rsidRPr="00F0777E">
        <w:rPr>
          <w:rFonts w:ascii="Times New Roman" w:eastAsia="Times New Roman" w:hAnsi="Times New Roman" w:cs="Times New Roman"/>
          <w:color w:val="000000"/>
          <w:sz w:val="28"/>
          <w:szCs w:val="28"/>
          <w:bdr w:val="none" w:sz="0" w:space="0" w:color="auto" w:frame="1"/>
          <w:lang w:eastAsia="lv-LV"/>
        </w:rPr>
        <w:t>Covid-19 izraisītā situācija pierādīja, ka esošais cilvēkresursu (māsu) trūkums ir pamats krīzes izsludināšanai medicīnā, liekot ārkārtas režīmā slimnīcām mobilizēt savus iekšējos resursus. E</w:t>
      </w:r>
      <w:r>
        <w:rPr>
          <w:rFonts w:ascii="Times New Roman" w:eastAsia="Times New Roman" w:hAnsi="Times New Roman" w:cs="Times New Roman"/>
          <w:color w:val="000000"/>
          <w:sz w:val="28"/>
          <w:szCs w:val="28"/>
          <w:bdr w:val="none" w:sz="0" w:space="0" w:color="auto" w:frame="1"/>
          <w:lang w:eastAsia="lv-LV"/>
        </w:rPr>
        <w:t>iropas Savienības Padomes</w:t>
      </w:r>
      <w:r w:rsidRPr="00F0777E">
        <w:rPr>
          <w:rFonts w:ascii="Times New Roman" w:eastAsia="Times New Roman" w:hAnsi="Times New Roman" w:cs="Times New Roman"/>
          <w:color w:val="000000"/>
          <w:sz w:val="28"/>
          <w:szCs w:val="28"/>
          <w:bdr w:val="none" w:sz="0" w:space="0" w:color="auto" w:frame="1"/>
          <w:lang w:eastAsia="lv-LV"/>
        </w:rPr>
        <w:t xml:space="preserve"> </w:t>
      </w:r>
      <w:r>
        <w:rPr>
          <w:rFonts w:ascii="Times New Roman" w:eastAsia="Times New Roman" w:hAnsi="Times New Roman" w:cs="Times New Roman"/>
          <w:color w:val="000000"/>
          <w:sz w:val="28"/>
          <w:szCs w:val="28"/>
          <w:bdr w:val="none" w:sz="0" w:space="0" w:color="auto" w:frame="1"/>
          <w:lang w:eastAsia="lv-LV"/>
        </w:rPr>
        <w:t xml:space="preserve">ieteikumā </w:t>
      </w:r>
      <w:r w:rsidRPr="00D31B7C">
        <w:rPr>
          <w:rFonts w:ascii="Times New Roman" w:eastAsia="Times New Roman" w:hAnsi="Times New Roman" w:cs="Times New Roman"/>
          <w:color w:val="000000"/>
          <w:sz w:val="28"/>
          <w:szCs w:val="28"/>
          <w:bdr w:val="none" w:sz="0" w:space="0" w:color="auto" w:frame="1"/>
          <w:lang w:eastAsia="lv-LV"/>
        </w:rPr>
        <w:t>par Latvijas 2020.</w:t>
      </w:r>
      <w:r>
        <w:rPr>
          <w:rFonts w:ascii="Times New Roman" w:eastAsia="Times New Roman" w:hAnsi="Times New Roman" w:cs="Times New Roman"/>
          <w:color w:val="000000"/>
          <w:sz w:val="28"/>
          <w:szCs w:val="28"/>
          <w:bdr w:val="none" w:sz="0" w:space="0" w:color="auto" w:frame="1"/>
          <w:lang w:eastAsia="lv-LV"/>
        </w:rPr>
        <w:t> </w:t>
      </w:r>
      <w:r w:rsidRPr="00D31B7C">
        <w:rPr>
          <w:rFonts w:ascii="Times New Roman" w:eastAsia="Times New Roman" w:hAnsi="Times New Roman" w:cs="Times New Roman"/>
          <w:color w:val="000000"/>
          <w:sz w:val="28"/>
          <w:szCs w:val="28"/>
          <w:bdr w:val="none" w:sz="0" w:space="0" w:color="auto" w:frame="1"/>
          <w:lang w:eastAsia="lv-LV"/>
        </w:rPr>
        <w:t>gada valsts reformu programmu un ar ko sniedz Padomes atzinumu</w:t>
      </w:r>
      <w:r>
        <w:rPr>
          <w:rFonts w:ascii="Times New Roman" w:eastAsia="Times New Roman" w:hAnsi="Times New Roman" w:cs="Times New Roman"/>
          <w:color w:val="000000"/>
          <w:sz w:val="28"/>
          <w:szCs w:val="28"/>
          <w:bdr w:val="none" w:sz="0" w:space="0" w:color="auto" w:frame="1"/>
          <w:lang w:eastAsia="lv-LV"/>
        </w:rPr>
        <w:t xml:space="preserve"> </w:t>
      </w:r>
      <w:r w:rsidRPr="00D31B7C">
        <w:rPr>
          <w:rFonts w:ascii="Times New Roman" w:eastAsia="Times New Roman" w:hAnsi="Times New Roman" w:cs="Times New Roman"/>
          <w:color w:val="000000"/>
          <w:sz w:val="28"/>
          <w:szCs w:val="28"/>
          <w:bdr w:val="none" w:sz="0" w:space="0" w:color="auto" w:frame="1"/>
          <w:lang w:eastAsia="lv-LV"/>
        </w:rPr>
        <w:t>par Latvijas 2020.</w:t>
      </w:r>
      <w:r>
        <w:rPr>
          <w:rFonts w:ascii="Times New Roman" w:eastAsia="Times New Roman" w:hAnsi="Times New Roman" w:cs="Times New Roman"/>
          <w:color w:val="000000"/>
          <w:sz w:val="28"/>
          <w:szCs w:val="28"/>
          <w:bdr w:val="none" w:sz="0" w:space="0" w:color="auto" w:frame="1"/>
          <w:lang w:eastAsia="lv-LV"/>
        </w:rPr>
        <w:t> </w:t>
      </w:r>
      <w:r w:rsidRPr="00D31B7C">
        <w:rPr>
          <w:rFonts w:ascii="Times New Roman" w:eastAsia="Times New Roman" w:hAnsi="Times New Roman" w:cs="Times New Roman"/>
          <w:color w:val="000000"/>
          <w:sz w:val="28"/>
          <w:szCs w:val="28"/>
          <w:bdr w:val="none" w:sz="0" w:space="0" w:color="auto" w:frame="1"/>
          <w:lang w:eastAsia="lv-LV"/>
        </w:rPr>
        <w:t xml:space="preserve">gada stabilitātes programmu </w:t>
      </w:r>
      <w:r w:rsidRPr="00F0777E">
        <w:rPr>
          <w:rFonts w:ascii="Times New Roman" w:eastAsia="Times New Roman" w:hAnsi="Times New Roman" w:cs="Times New Roman"/>
          <w:color w:val="000000"/>
          <w:sz w:val="28"/>
          <w:szCs w:val="28"/>
          <w:bdr w:val="none" w:sz="0" w:space="0" w:color="auto" w:frame="1"/>
          <w:lang w:eastAsia="lv-LV"/>
        </w:rPr>
        <w:t xml:space="preserve">(COM/2020/514 </w:t>
      </w:r>
      <w:proofErr w:type="spellStart"/>
      <w:r w:rsidRPr="00F0777E">
        <w:rPr>
          <w:rFonts w:ascii="Times New Roman" w:eastAsia="Times New Roman" w:hAnsi="Times New Roman" w:cs="Times New Roman"/>
          <w:color w:val="000000"/>
          <w:sz w:val="28"/>
          <w:szCs w:val="28"/>
          <w:bdr w:val="none" w:sz="0" w:space="0" w:color="auto" w:frame="1"/>
          <w:lang w:eastAsia="lv-LV"/>
        </w:rPr>
        <w:t>final</w:t>
      </w:r>
      <w:proofErr w:type="spellEnd"/>
      <w:r w:rsidRPr="00F0777E">
        <w:rPr>
          <w:rFonts w:ascii="Times New Roman" w:eastAsia="Times New Roman" w:hAnsi="Times New Roman" w:cs="Times New Roman"/>
          <w:color w:val="000000"/>
          <w:sz w:val="28"/>
          <w:szCs w:val="28"/>
          <w:bdr w:val="none" w:sz="0" w:space="0" w:color="auto" w:frame="1"/>
          <w:lang w:eastAsia="lv-LV"/>
        </w:rPr>
        <w:t>)</w:t>
      </w:r>
      <w:r>
        <w:rPr>
          <w:rStyle w:val="FootnoteReference"/>
          <w:rFonts w:ascii="Times New Roman" w:eastAsia="Times New Roman" w:hAnsi="Times New Roman" w:cs="Times New Roman"/>
          <w:color w:val="000000"/>
          <w:sz w:val="28"/>
          <w:szCs w:val="28"/>
          <w:bdr w:val="none" w:sz="0" w:space="0" w:color="auto" w:frame="1"/>
          <w:lang w:eastAsia="lv-LV"/>
        </w:rPr>
        <w:footnoteReference w:id="1"/>
      </w:r>
      <w:r w:rsidRPr="00F0777E">
        <w:rPr>
          <w:rFonts w:ascii="Times New Roman" w:eastAsia="Times New Roman" w:hAnsi="Times New Roman" w:cs="Times New Roman"/>
          <w:color w:val="000000"/>
          <w:sz w:val="28"/>
          <w:szCs w:val="28"/>
          <w:bdr w:val="none" w:sz="0" w:space="0" w:color="auto" w:frame="1"/>
          <w:lang w:eastAsia="lv-LV"/>
        </w:rPr>
        <w:t xml:space="preserve"> norādīts uz nepieciešamību vairāk investēt cilvēkresursos krīzes ietekmes mazināšanai. </w:t>
      </w:r>
    </w:p>
    <w:p w14:paraId="35634985" w14:textId="77777777" w:rsidR="000954AC"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r w:rsidRPr="00DD6BE2">
        <w:rPr>
          <w:rFonts w:ascii="Times New Roman" w:eastAsia="Times New Roman" w:hAnsi="Times New Roman" w:cs="Times New Roman"/>
          <w:color w:val="000000"/>
          <w:sz w:val="28"/>
          <w:szCs w:val="28"/>
          <w:bdr w:val="none" w:sz="0" w:space="0" w:color="auto" w:frame="1"/>
          <w:lang w:eastAsia="lv-LV"/>
        </w:rPr>
        <w:t>Ekonomiskās sadarbības un attīstības organizācija</w:t>
      </w:r>
      <w:r>
        <w:rPr>
          <w:rFonts w:ascii="Times New Roman" w:eastAsia="Times New Roman" w:hAnsi="Times New Roman" w:cs="Times New Roman"/>
          <w:color w:val="000000"/>
          <w:sz w:val="28"/>
          <w:szCs w:val="28"/>
          <w:bdr w:val="none" w:sz="0" w:space="0" w:color="auto" w:frame="1"/>
          <w:lang w:eastAsia="lv-LV"/>
        </w:rPr>
        <w:t xml:space="preserve">s </w:t>
      </w:r>
      <w:r w:rsidRPr="00DD6BE2">
        <w:rPr>
          <w:rFonts w:ascii="Times New Roman" w:eastAsia="Times New Roman" w:hAnsi="Times New Roman" w:cs="Times New Roman"/>
          <w:color w:val="000000"/>
          <w:sz w:val="28"/>
          <w:szCs w:val="28"/>
          <w:bdr w:val="none" w:sz="0" w:space="0" w:color="auto" w:frame="1"/>
          <w:lang w:eastAsia="lv-LV"/>
        </w:rPr>
        <w:t>(</w:t>
      </w:r>
      <w:proofErr w:type="spellStart"/>
      <w:r w:rsidRPr="00FB6A3B">
        <w:rPr>
          <w:rFonts w:ascii="Times New Roman" w:eastAsia="Times New Roman" w:hAnsi="Times New Roman" w:cs="Times New Roman"/>
          <w:i/>
          <w:iCs/>
          <w:color w:val="000000"/>
          <w:sz w:val="28"/>
          <w:szCs w:val="28"/>
          <w:bdr w:val="none" w:sz="0" w:space="0" w:color="auto" w:frame="1"/>
          <w:lang w:eastAsia="lv-LV"/>
        </w:rPr>
        <w:t>Organisation</w:t>
      </w:r>
      <w:proofErr w:type="spellEnd"/>
      <w:r w:rsidRPr="00FB6A3B">
        <w:rPr>
          <w:rFonts w:ascii="Times New Roman" w:eastAsia="Times New Roman" w:hAnsi="Times New Roman" w:cs="Times New Roman"/>
          <w:i/>
          <w:iCs/>
          <w:color w:val="000000"/>
          <w:sz w:val="28"/>
          <w:szCs w:val="28"/>
          <w:bdr w:val="none" w:sz="0" w:space="0" w:color="auto" w:frame="1"/>
          <w:lang w:eastAsia="lv-LV"/>
        </w:rPr>
        <w:t xml:space="preserve"> </w:t>
      </w:r>
      <w:proofErr w:type="spellStart"/>
      <w:r w:rsidRPr="00FB6A3B">
        <w:rPr>
          <w:rFonts w:ascii="Times New Roman" w:eastAsia="Times New Roman" w:hAnsi="Times New Roman" w:cs="Times New Roman"/>
          <w:i/>
          <w:iCs/>
          <w:color w:val="000000"/>
          <w:sz w:val="28"/>
          <w:szCs w:val="28"/>
          <w:bdr w:val="none" w:sz="0" w:space="0" w:color="auto" w:frame="1"/>
          <w:lang w:eastAsia="lv-LV"/>
        </w:rPr>
        <w:t>for</w:t>
      </w:r>
      <w:proofErr w:type="spellEnd"/>
      <w:r w:rsidRPr="00FB6A3B">
        <w:rPr>
          <w:rFonts w:ascii="Times New Roman" w:eastAsia="Times New Roman" w:hAnsi="Times New Roman" w:cs="Times New Roman"/>
          <w:i/>
          <w:iCs/>
          <w:color w:val="000000"/>
          <w:sz w:val="28"/>
          <w:szCs w:val="28"/>
          <w:bdr w:val="none" w:sz="0" w:space="0" w:color="auto" w:frame="1"/>
          <w:lang w:eastAsia="lv-LV"/>
        </w:rPr>
        <w:t xml:space="preserve"> </w:t>
      </w:r>
      <w:proofErr w:type="spellStart"/>
      <w:r w:rsidRPr="00FB6A3B">
        <w:rPr>
          <w:rFonts w:ascii="Times New Roman" w:eastAsia="Times New Roman" w:hAnsi="Times New Roman" w:cs="Times New Roman"/>
          <w:i/>
          <w:iCs/>
          <w:color w:val="000000"/>
          <w:sz w:val="28"/>
          <w:szCs w:val="28"/>
          <w:bdr w:val="none" w:sz="0" w:space="0" w:color="auto" w:frame="1"/>
          <w:lang w:eastAsia="lv-LV"/>
        </w:rPr>
        <w:t>Economic</w:t>
      </w:r>
      <w:proofErr w:type="spellEnd"/>
      <w:r w:rsidRPr="00FB6A3B">
        <w:rPr>
          <w:rFonts w:ascii="Times New Roman" w:eastAsia="Times New Roman" w:hAnsi="Times New Roman" w:cs="Times New Roman"/>
          <w:i/>
          <w:iCs/>
          <w:color w:val="000000"/>
          <w:sz w:val="28"/>
          <w:szCs w:val="28"/>
          <w:bdr w:val="none" w:sz="0" w:space="0" w:color="auto" w:frame="1"/>
          <w:lang w:eastAsia="lv-LV"/>
        </w:rPr>
        <w:t xml:space="preserve"> </w:t>
      </w:r>
      <w:proofErr w:type="spellStart"/>
      <w:r w:rsidRPr="00FB6A3B">
        <w:rPr>
          <w:rFonts w:ascii="Times New Roman" w:eastAsia="Times New Roman" w:hAnsi="Times New Roman" w:cs="Times New Roman"/>
          <w:i/>
          <w:iCs/>
          <w:color w:val="000000"/>
          <w:sz w:val="28"/>
          <w:szCs w:val="28"/>
          <w:bdr w:val="none" w:sz="0" w:space="0" w:color="auto" w:frame="1"/>
          <w:lang w:eastAsia="lv-LV"/>
        </w:rPr>
        <w:t>Co-operation</w:t>
      </w:r>
      <w:proofErr w:type="spellEnd"/>
      <w:r w:rsidRPr="00FB6A3B">
        <w:rPr>
          <w:rFonts w:ascii="Times New Roman" w:eastAsia="Times New Roman" w:hAnsi="Times New Roman" w:cs="Times New Roman"/>
          <w:i/>
          <w:iCs/>
          <w:color w:val="000000"/>
          <w:sz w:val="28"/>
          <w:szCs w:val="28"/>
          <w:bdr w:val="none" w:sz="0" w:space="0" w:color="auto" w:frame="1"/>
          <w:lang w:eastAsia="lv-LV"/>
        </w:rPr>
        <w:t xml:space="preserve"> </w:t>
      </w:r>
      <w:proofErr w:type="spellStart"/>
      <w:r w:rsidRPr="00FB6A3B">
        <w:rPr>
          <w:rFonts w:ascii="Times New Roman" w:eastAsia="Times New Roman" w:hAnsi="Times New Roman" w:cs="Times New Roman"/>
          <w:i/>
          <w:iCs/>
          <w:color w:val="000000"/>
          <w:sz w:val="28"/>
          <w:szCs w:val="28"/>
          <w:bdr w:val="none" w:sz="0" w:space="0" w:color="auto" w:frame="1"/>
          <w:lang w:eastAsia="lv-LV"/>
        </w:rPr>
        <w:t>and</w:t>
      </w:r>
      <w:proofErr w:type="spellEnd"/>
      <w:r w:rsidRPr="00FB6A3B">
        <w:rPr>
          <w:rFonts w:ascii="Times New Roman" w:eastAsia="Times New Roman" w:hAnsi="Times New Roman" w:cs="Times New Roman"/>
          <w:i/>
          <w:iCs/>
          <w:color w:val="000000"/>
          <w:sz w:val="28"/>
          <w:szCs w:val="28"/>
          <w:bdr w:val="none" w:sz="0" w:space="0" w:color="auto" w:frame="1"/>
          <w:lang w:eastAsia="lv-LV"/>
        </w:rPr>
        <w:t xml:space="preserve"> </w:t>
      </w:r>
      <w:proofErr w:type="spellStart"/>
      <w:r w:rsidRPr="00FB6A3B">
        <w:rPr>
          <w:rFonts w:ascii="Times New Roman" w:eastAsia="Times New Roman" w:hAnsi="Times New Roman" w:cs="Times New Roman"/>
          <w:i/>
          <w:iCs/>
          <w:color w:val="000000"/>
          <w:sz w:val="28"/>
          <w:szCs w:val="28"/>
          <w:bdr w:val="none" w:sz="0" w:space="0" w:color="auto" w:frame="1"/>
          <w:lang w:eastAsia="lv-LV"/>
        </w:rPr>
        <w:t>Development</w:t>
      </w:r>
      <w:proofErr w:type="spellEnd"/>
      <w:r w:rsidRPr="00DD6BE2">
        <w:rPr>
          <w:rFonts w:ascii="Times New Roman" w:eastAsia="Times New Roman" w:hAnsi="Times New Roman" w:cs="Times New Roman"/>
          <w:color w:val="000000"/>
          <w:sz w:val="28"/>
          <w:szCs w:val="28"/>
          <w:bdr w:val="none" w:sz="0" w:space="0" w:color="auto" w:frame="1"/>
          <w:lang w:eastAsia="lv-LV"/>
        </w:rPr>
        <w:t>)</w:t>
      </w:r>
      <w:r>
        <w:rPr>
          <w:rFonts w:ascii="Times New Roman" w:eastAsia="Times New Roman" w:hAnsi="Times New Roman" w:cs="Times New Roman"/>
          <w:color w:val="000000"/>
          <w:sz w:val="28"/>
          <w:szCs w:val="28"/>
          <w:bdr w:val="none" w:sz="0" w:space="0" w:color="auto" w:frame="1"/>
          <w:lang w:eastAsia="lv-LV"/>
        </w:rPr>
        <w:t xml:space="preserve"> (turpmāk – </w:t>
      </w:r>
      <w:r w:rsidRPr="00F0777E">
        <w:rPr>
          <w:rFonts w:ascii="Times New Roman" w:eastAsia="Times New Roman" w:hAnsi="Times New Roman" w:cs="Times New Roman"/>
          <w:color w:val="000000"/>
          <w:sz w:val="28"/>
          <w:szCs w:val="28"/>
          <w:bdr w:val="none" w:sz="0" w:space="0" w:color="auto" w:frame="1"/>
          <w:lang w:eastAsia="lv-LV"/>
        </w:rPr>
        <w:t>OECD</w:t>
      </w:r>
      <w:r>
        <w:rPr>
          <w:rFonts w:ascii="Times New Roman" w:eastAsia="Times New Roman" w:hAnsi="Times New Roman" w:cs="Times New Roman"/>
          <w:color w:val="000000"/>
          <w:sz w:val="28"/>
          <w:szCs w:val="28"/>
          <w:bdr w:val="none" w:sz="0" w:space="0" w:color="auto" w:frame="1"/>
          <w:lang w:eastAsia="lv-LV"/>
        </w:rPr>
        <w:t>)</w:t>
      </w:r>
      <w:r w:rsidRPr="00F0777E">
        <w:rPr>
          <w:rFonts w:ascii="Times New Roman" w:eastAsia="Times New Roman" w:hAnsi="Times New Roman" w:cs="Times New Roman"/>
          <w:color w:val="000000"/>
          <w:sz w:val="28"/>
          <w:szCs w:val="28"/>
          <w:bdr w:val="none" w:sz="0" w:space="0" w:color="auto" w:frame="1"/>
          <w:lang w:eastAsia="lv-LV"/>
        </w:rPr>
        <w:t xml:space="preserve"> valstīs vidēji uz 1</w:t>
      </w:r>
      <w:r>
        <w:rPr>
          <w:rFonts w:ascii="Times New Roman" w:eastAsia="Times New Roman" w:hAnsi="Times New Roman" w:cs="Times New Roman"/>
          <w:color w:val="000000"/>
          <w:sz w:val="28"/>
          <w:szCs w:val="28"/>
          <w:bdr w:val="none" w:sz="0" w:space="0" w:color="auto" w:frame="1"/>
          <w:lang w:eastAsia="lv-LV"/>
        </w:rPr>
        <w:t> </w:t>
      </w:r>
      <w:r w:rsidRPr="00F0777E">
        <w:rPr>
          <w:rFonts w:ascii="Times New Roman" w:eastAsia="Times New Roman" w:hAnsi="Times New Roman" w:cs="Times New Roman"/>
          <w:color w:val="000000"/>
          <w:sz w:val="28"/>
          <w:szCs w:val="28"/>
          <w:bdr w:val="none" w:sz="0" w:space="0" w:color="auto" w:frame="1"/>
          <w:lang w:eastAsia="lv-LV"/>
        </w:rPr>
        <w:t>000 iedzīvotājiem ir 8</w:t>
      </w:r>
      <w:r>
        <w:rPr>
          <w:rFonts w:ascii="Times New Roman" w:eastAsia="Times New Roman" w:hAnsi="Times New Roman" w:cs="Times New Roman"/>
          <w:color w:val="000000"/>
          <w:sz w:val="28"/>
          <w:szCs w:val="28"/>
          <w:bdr w:val="none" w:sz="0" w:space="0" w:color="auto" w:frame="1"/>
          <w:lang w:eastAsia="lv-LV"/>
        </w:rPr>
        <w:t>,</w:t>
      </w:r>
      <w:r w:rsidRPr="00F0777E">
        <w:rPr>
          <w:rFonts w:ascii="Times New Roman" w:eastAsia="Times New Roman" w:hAnsi="Times New Roman" w:cs="Times New Roman"/>
          <w:color w:val="000000"/>
          <w:sz w:val="28"/>
          <w:szCs w:val="28"/>
          <w:bdr w:val="none" w:sz="0" w:space="0" w:color="auto" w:frame="1"/>
          <w:lang w:eastAsia="lv-LV"/>
        </w:rPr>
        <w:t>8</w:t>
      </w:r>
      <w:r>
        <w:rPr>
          <w:rFonts w:ascii="Times New Roman" w:eastAsia="Times New Roman" w:hAnsi="Times New Roman" w:cs="Times New Roman"/>
          <w:color w:val="000000"/>
          <w:sz w:val="28"/>
          <w:szCs w:val="28"/>
          <w:bdr w:val="none" w:sz="0" w:space="0" w:color="auto" w:frame="1"/>
          <w:lang w:eastAsia="lv-LV"/>
        </w:rPr>
        <w:t xml:space="preserve"> praktizējošās māsas</w:t>
      </w:r>
      <w:r w:rsidRPr="00F0777E">
        <w:rPr>
          <w:rFonts w:ascii="Times New Roman" w:eastAsia="Times New Roman" w:hAnsi="Times New Roman" w:cs="Times New Roman"/>
          <w:color w:val="000000"/>
          <w:sz w:val="28"/>
          <w:szCs w:val="28"/>
          <w:bdr w:val="none" w:sz="0" w:space="0" w:color="auto" w:frame="1"/>
          <w:lang w:eastAsia="lv-LV"/>
        </w:rPr>
        <w:t>, kamēr Latvijā 4</w:t>
      </w:r>
      <w:r>
        <w:rPr>
          <w:rFonts w:ascii="Times New Roman" w:eastAsia="Times New Roman" w:hAnsi="Times New Roman" w:cs="Times New Roman"/>
          <w:color w:val="000000"/>
          <w:sz w:val="28"/>
          <w:szCs w:val="28"/>
          <w:bdr w:val="none" w:sz="0" w:space="0" w:color="auto" w:frame="1"/>
          <w:lang w:eastAsia="lv-LV"/>
        </w:rPr>
        <w:t>,</w:t>
      </w:r>
      <w:r w:rsidRPr="00F0777E">
        <w:rPr>
          <w:rFonts w:ascii="Times New Roman" w:eastAsia="Times New Roman" w:hAnsi="Times New Roman" w:cs="Times New Roman"/>
          <w:color w:val="000000"/>
          <w:sz w:val="28"/>
          <w:szCs w:val="28"/>
          <w:bdr w:val="none" w:sz="0" w:space="0" w:color="auto" w:frame="1"/>
          <w:lang w:eastAsia="lv-LV"/>
        </w:rPr>
        <w:t>4</w:t>
      </w:r>
      <w:r>
        <w:rPr>
          <w:rFonts w:ascii="Times New Roman" w:eastAsia="Times New Roman" w:hAnsi="Times New Roman" w:cs="Times New Roman"/>
          <w:color w:val="000000"/>
          <w:sz w:val="28"/>
          <w:szCs w:val="28"/>
          <w:bdr w:val="none" w:sz="0" w:space="0" w:color="auto" w:frame="1"/>
          <w:lang w:eastAsia="lv-LV"/>
        </w:rPr>
        <w:t xml:space="preserve"> praktizējošās māsas </w:t>
      </w:r>
      <w:r w:rsidRPr="00F0777E">
        <w:rPr>
          <w:rFonts w:ascii="Times New Roman" w:eastAsia="Times New Roman" w:hAnsi="Times New Roman" w:cs="Times New Roman"/>
          <w:color w:val="000000"/>
          <w:sz w:val="28"/>
          <w:szCs w:val="28"/>
          <w:bdr w:val="none" w:sz="0" w:space="0" w:color="auto" w:frame="1"/>
          <w:lang w:eastAsia="lv-LV"/>
        </w:rPr>
        <w:t>(skat.</w:t>
      </w:r>
      <w:r>
        <w:rPr>
          <w:rFonts w:ascii="Times New Roman" w:eastAsia="Times New Roman" w:hAnsi="Times New Roman" w:cs="Times New Roman"/>
          <w:color w:val="000000"/>
          <w:sz w:val="28"/>
          <w:szCs w:val="28"/>
          <w:bdr w:val="none" w:sz="0" w:space="0" w:color="auto" w:frame="1"/>
          <w:lang w:eastAsia="lv-LV"/>
        </w:rPr>
        <w:t xml:space="preserve"> </w:t>
      </w:r>
      <w:r w:rsidRPr="00F0777E">
        <w:rPr>
          <w:rFonts w:ascii="Times New Roman" w:eastAsia="Times New Roman" w:hAnsi="Times New Roman" w:cs="Times New Roman"/>
          <w:color w:val="000000"/>
          <w:sz w:val="28"/>
          <w:szCs w:val="28"/>
          <w:bdr w:val="none" w:sz="0" w:space="0" w:color="auto" w:frame="1"/>
          <w:lang w:eastAsia="lv-LV"/>
        </w:rPr>
        <w:t>1.</w:t>
      </w:r>
      <w:r>
        <w:rPr>
          <w:rFonts w:ascii="Times New Roman" w:eastAsia="Times New Roman" w:hAnsi="Times New Roman" w:cs="Times New Roman"/>
          <w:color w:val="000000"/>
          <w:sz w:val="28"/>
          <w:szCs w:val="28"/>
          <w:bdr w:val="none" w:sz="0" w:space="0" w:color="auto" w:frame="1"/>
          <w:lang w:eastAsia="lv-LV"/>
        </w:rPr>
        <w:t> </w:t>
      </w:r>
      <w:r w:rsidRPr="00F0777E">
        <w:rPr>
          <w:rFonts w:ascii="Times New Roman" w:eastAsia="Times New Roman" w:hAnsi="Times New Roman" w:cs="Times New Roman"/>
          <w:color w:val="000000"/>
          <w:sz w:val="28"/>
          <w:szCs w:val="28"/>
          <w:bdr w:val="none" w:sz="0" w:space="0" w:color="auto" w:frame="1"/>
          <w:lang w:eastAsia="lv-LV"/>
        </w:rPr>
        <w:t>attēlu). 2022.</w:t>
      </w:r>
      <w:r>
        <w:rPr>
          <w:rFonts w:ascii="Times New Roman" w:eastAsia="Times New Roman" w:hAnsi="Times New Roman" w:cs="Times New Roman"/>
          <w:color w:val="000000"/>
          <w:sz w:val="28"/>
          <w:szCs w:val="28"/>
          <w:bdr w:val="none" w:sz="0" w:space="0" w:color="auto" w:frame="1"/>
          <w:lang w:eastAsia="lv-LV"/>
        </w:rPr>
        <w:t> </w:t>
      </w:r>
      <w:r w:rsidRPr="00F0777E">
        <w:rPr>
          <w:rFonts w:ascii="Times New Roman" w:eastAsia="Times New Roman" w:hAnsi="Times New Roman" w:cs="Times New Roman"/>
          <w:color w:val="000000"/>
          <w:sz w:val="28"/>
          <w:szCs w:val="28"/>
          <w:bdr w:val="none" w:sz="0" w:space="0" w:color="auto" w:frame="1"/>
          <w:lang w:eastAsia="lv-LV"/>
        </w:rPr>
        <w:t xml:space="preserve">gadā </w:t>
      </w:r>
      <w:proofErr w:type="spellStart"/>
      <w:r w:rsidRPr="00F0777E">
        <w:rPr>
          <w:rFonts w:ascii="Times New Roman" w:eastAsia="Times New Roman" w:hAnsi="Times New Roman" w:cs="Times New Roman"/>
          <w:color w:val="000000"/>
          <w:sz w:val="28"/>
          <w:szCs w:val="28"/>
          <w:bdr w:val="none" w:sz="0" w:space="0" w:color="auto" w:frame="1"/>
          <w:lang w:eastAsia="lv-LV"/>
        </w:rPr>
        <w:t>darbs</w:t>
      </w:r>
      <w:r>
        <w:rPr>
          <w:rFonts w:ascii="Times New Roman" w:eastAsia="Times New Roman" w:hAnsi="Times New Roman" w:cs="Times New Roman"/>
          <w:color w:val="000000"/>
          <w:sz w:val="28"/>
          <w:szCs w:val="28"/>
          <w:bdr w:val="none" w:sz="0" w:space="0" w:color="auto" w:frame="1"/>
          <w:lang w:eastAsia="lv-LV"/>
        </w:rPr>
        <w:t>sp</w:t>
      </w:r>
      <w:r w:rsidRPr="00F0777E">
        <w:rPr>
          <w:rFonts w:ascii="Times New Roman" w:eastAsia="Times New Roman" w:hAnsi="Times New Roman" w:cs="Times New Roman"/>
          <w:color w:val="000000"/>
          <w:sz w:val="28"/>
          <w:szCs w:val="28"/>
          <w:bdr w:val="none" w:sz="0" w:space="0" w:color="auto" w:frame="1"/>
          <w:lang w:eastAsia="lv-LV"/>
        </w:rPr>
        <w:t>ējas</w:t>
      </w:r>
      <w:proofErr w:type="spellEnd"/>
      <w:r w:rsidRPr="00F0777E">
        <w:rPr>
          <w:rFonts w:ascii="Times New Roman" w:eastAsia="Times New Roman" w:hAnsi="Times New Roman" w:cs="Times New Roman"/>
          <w:color w:val="000000"/>
          <w:sz w:val="28"/>
          <w:szCs w:val="28"/>
          <w:bdr w:val="none" w:sz="0" w:space="0" w:color="auto" w:frame="1"/>
          <w:lang w:eastAsia="lv-LV"/>
        </w:rPr>
        <w:t xml:space="preserve"> vecumā bija 8</w:t>
      </w:r>
      <w:r>
        <w:rPr>
          <w:rFonts w:ascii="Times New Roman" w:eastAsia="Times New Roman" w:hAnsi="Times New Roman" w:cs="Times New Roman"/>
          <w:color w:val="000000"/>
          <w:sz w:val="28"/>
          <w:szCs w:val="28"/>
          <w:bdr w:val="none" w:sz="0" w:space="0" w:color="auto" w:frame="1"/>
          <w:lang w:eastAsia="lv-LV"/>
        </w:rPr>
        <w:t> </w:t>
      </w:r>
      <w:r w:rsidRPr="00F0777E">
        <w:rPr>
          <w:rFonts w:ascii="Times New Roman" w:eastAsia="Times New Roman" w:hAnsi="Times New Roman" w:cs="Times New Roman"/>
          <w:color w:val="000000"/>
          <w:sz w:val="28"/>
          <w:szCs w:val="28"/>
          <w:bdr w:val="none" w:sz="0" w:space="0" w:color="auto" w:frame="1"/>
          <w:lang w:eastAsia="lv-LV"/>
        </w:rPr>
        <w:t>096 praktizējošo māsu, kas ir uz pusi mazāk kā E</w:t>
      </w:r>
      <w:r>
        <w:rPr>
          <w:rFonts w:ascii="Times New Roman" w:eastAsia="Times New Roman" w:hAnsi="Times New Roman" w:cs="Times New Roman"/>
          <w:color w:val="000000"/>
          <w:sz w:val="28"/>
          <w:szCs w:val="28"/>
          <w:bdr w:val="none" w:sz="0" w:space="0" w:color="auto" w:frame="1"/>
          <w:lang w:eastAsia="lv-LV"/>
        </w:rPr>
        <w:t xml:space="preserve">iropas Savienības </w:t>
      </w:r>
      <w:r w:rsidRPr="00F0777E">
        <w:rPr>
          <w:rFonts w:ascii="Times New Roman" w:eastAsia="Times New Roman" w:hAnsi="Times New Roman" w:cs="Times New Roman"/>
          <w:color w:val="000000"/>
          <w:sz w:val="28"/>
          <w:szCs w:val="28"/>
          <w:bdr w:val="none" w:sz="0" w:space="0" w:color="auto" w:frame="1"/>
          <w:lang w:eastAsia="lv-LV"/>
        </w:rPr>
        <w:t>valstīs vidēji</w:t>
      </w:r>
      <w:r>
        <w:rPr>
          <w:rFonts w:ascii="Times New Roman" w:eastAsia="Times New Roman" w:hAnsi="Times New Roman" w:cs="Times New Roman"/>
          <w:color w:val="000000"/>
          <w:sz w:val="28"/>
          <w:szCs w:val="28"/>
          <w:bdr w:val="none" w:sz="0" w:space="0" w:color="auto" w:frame="1"/>
          <w:lang w:eastAsia="lv-LV"/>
        </w:rPr>
        <w:t>,</w:t>
      </w:r>
      <w:r w:rsidRPr="00F0777E">
        <w:rPr>
          <w:rFonts w:ascii="Times New Roman" w:eastAsia="Times New Roman" w:hAnsi="Times New Roman" w:cs="Times New Roman"/>
          <w:color w:val="000000"/>
          <w:sz w:val="28"/>
          <w:szCs w:val="28"/>
          <w:bdr w:val="none" w:sz="0" w:space="0" w:color="auto" w:frame="1"/>
          <w:lang w:eastAsia="lv-LV"/>
        </w:rPr>
        <w:t xml:space="preserve"> pie tam 25</w:t>
      </w:r>
      <w:r>
        <w:rPr>
          <w:rFonts w:ascii="Times New Roman" w:eastAsia="Times New Roman" w:hAnsi="Times New Roman" w:cs="Times New Roman"/>
          <w:color w:val="000000"/>
          <w:sz w:val="28"/>
          <w:szCs w:val="28"/>
          <w:bdr w:val="none" w:sz="0" w:space="0" w:color="auto" w:frame="1"/>
          <w:lang w:eastAsia="lv-LV"/>
        </w:rPr>
        <w:t> </w:t>
      </w:r>
      <w:r w:rsidRPr="00F0777E">
        <w:rPr>
          <w:rFonts w:ascii="Times New Roman" w:eastAsia="Times New Roman" w:hAnsi="Times New Roman" w:cs="Times New Roman"/>
          <w:color w:val="000000"/>
          <w:sz w:val="28"/>
          <w:szCs w:val="28"/>
          <w:bdr w:val="none" w:sz="0" w:space="0" w:color="auto" w:frame="1"/>
          <w:lang w:eastAsia="lv-LV"/>
        </w:rPr>
        <w:t xml:space="preserve">% māsu ir </w:t>
      </w:r>
      <w:proofErr w:type="spellStart"/>
      <w:r w:rsidRPr="00F0777E">
        <w:rPr>
          <w:rFonts w:ascii="Times New Roman" w:eastAsia="Times New Roman" w:hAnsi="Times New Roman" w:cs="Times New Roman"/>
          <w:color w:val="000000"/>
          <w:sz w:val="28"/>
          <w:szCs w:val="28"/>
          <w:bdr w:val="none" w:sz="0" w:space="0" w:color="auto" w:frame="1"/>
          <w:lang w:eastAsia="lv-LV"/>
        </w:rPr>
        <w:t>pirmspensijas</w:t>
      </w:r>
      <w:proofErr w:type="spellEnd"/>
      <w:r w:rsidRPr="00F0777E">
        <w:rPr>
          <w:rFonts w:ascii="Times New Roman" w:eastAsia="Times New Roman" w:hAnsi="Times New Roman" w:cs="Times New Roman"/>
          <w:color w:val="000000"/>
          <w:sz w:val="28"/>
          <w:szCs w:val="28"/>
          <w:bdr w:val="none" w:sz="0" w:space="0" w:color="auto" w:frame="1"/>
          <w:lang w:eastAsia="lv-LV"/>
        </w:rPr>
        <w:t xml:space="preserve"> un pensijas vecumā.</w:t>
      </w:r>
    </w:p>
    <w:p w14:paraId="3D084823" w14:textId="77777777" w:rsidR="000954AC" w:rsidRPr="00F0777E"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p>
    <w:p w14:paraId="01C431DF" w14:textId="77777777" w:rsidR="000954AC" w:rsidRPr="00F0777E" w:rsidRDefault="000954AC" w:rsidP="000954AC">
      <w:pPr>
        <w:spacing w:after="0" w:line="240" w:lineRule="auto"/>
        <w:jc w:val="center"/>
        <w:rPr>
          <w:rFonts w:ascii="Times New Roman" w:eastAsia="Times New Roman" w:hAnsi="Times New Roman" w:cs="Times New Roman"/>
          <w:color w:val="000000"/>
          <w:sz w:val="28"/>
          <w:szCs w:val="28"/>
          <w:bdr w:val="none" w:sz="0" w:space="0" w:color="auto" w:frame="1"/>
          <w:lang w:eastAsia="lv-LV"/>
        </w:rPr>
      </w:pPr>
      <w:r w:rsidRPr="00F0777E">
        <w:rPr>
          <w:rFonts w:ascii="Times New Roman" w:hAnsi="Times New Roman" w:cs="Times New Roman"/>
          <w:noProof/>
          <w:sz w:val="28"/>
          <w:szCs w:val="28"/>
        </w:rPr>
        <w:drawing>
          <wp:inline distT="0" distB="0" distL="0" distR="0" wp14:anchorId="3A8B387B" wp14:editId="0A02A1BA">
            <wp:extent cx="5960288" cy="2753833"/>
            <wp:effectExtent l="0" t="0" r="2540" b="889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rotWithShape="1">
                    <a:blip r:embed="rId10"/>
                    <a:srcRect t="3967" r="1989" b="23538"/>
                    <a:stretch/>
                  </pic:blipFill>
                  <pic:spPr bwMode="auto">
                    <a:xfrm>
                      <a:off x="0" y="0"/>
                      <a:ext cx="6085977" cy="2811905"/>
                    </a:xfrm>
                    <a:prstGeom prst="rect">
                      <a:avLst/>
                    </a:prstGeom>
                    <a:ln>
                      <a:noFill/>
                    </a:ln>
                    <a:extLst>
                      <a:ext uri="{53640926-AAD7-44D8-BBD7-CCE9431645EC}">
                        <a14:shadowObscured xmlns:a14="http://schemas.microsoft.com/office/drawing/2010/main"/>
                      </a:ext>
                    </a:extLst>
                  </pic:spPr>
                </pic:pic>
              </a:graphicData>
            </a:graphic>
          </wp:inline>
        </w:drawing>
      </w:r>
    </w:p>
    <w:p w14:paraId="5EB9F29B" w14:textId="77777777" w:rsidR="000954AC" w:rsidRPr="005B6712" w:rsidRDefault="000954AC" w:rsidP="000954AC">
      <w:pPr>
        <w:spacing w:after="0" w:line="240" w:lineRule="auto"/>
        <w:jc w:val="both"/>
        <w:rPr>
          <w:rFonts w:ascii="Times New Roman" w:eastAsia="Times New Roman" w:hAnsi="Times New Roman" w:cs="Times New Roman"/>
          <w:color w:val="000000"/>
          <w:sz w:val="28"/>
          <w:szCs w:val="28"/>
          <w:bdr w:val="none" w:sz="0" w:space="0" w:color="auto" w:frame="1"/>
          <w:lang w:eastAsia="lv-LV"/>
        </w:rPr>
      </w:pPr>
      <w:r w:rsidRPr="005B6712">
        <w:rPr>
          <w:rFonts w:ascii="Times New Roman" w:eastAsia="Times New Roman" w:hAnsi="Times New Roman" w:cs="Times New Roman"/>
          <w:color w:val="000000"/>
          <w:sz w:val="28"/>
          <w:szCs w:val="28"/>
          <w:bdr w:val="none" w:sz="0" w:space="0" w:color="auto" w:frame="1"/>
          <w:lang w:eastAsia="lv-LV"/>
        </w:rPr>
        <w:t>1.</w:t>
      </w:r>
      <w:r>
        <w:rPr>
          <w:rFonts w:ascii="Times New Roman" w:eastAsia="Times New Roman" w:hAnsi="Times New Roman" w:cs="Times New Roman"/>
          <w:color w:val="000000"/>
          <w:sz w:val="28"/>
          <w:szCs w:val="28"/>
          <w:bdr w:val="none" w:sz="0" w:space="0" w:color="auto" w:frame="1"/>
          <w:lang w:eastAsia="lv-LV"/>
        </w:rPr>
        <w:t> </w:t>
      </w:r>
      <w:r w:rsidRPr="005B6712">
        <w:rPr>
          <w:rFonts w:ascii="Times New Roman" w:eastAsia="Times New Roman" w:hAnsi="Times New Roman" w:cs="Times New Roman"/>
          <w:color w:val="000000"/>
          <w:sz w:val="28"/>
          <w:szCs w:val="28"/>
          <w:bdr w:val="none" w:sz="0" w:space="0" w:color="auto" w:frame="1"/>
          <w:lang w:eastAsia="lv-LV"/>
        </w:rPr>
        <w:t>attēls. Praktizējošās māsas uz 1 000 iedzīvotājiem, 2000. un 2019.gadā (vai tuvākais pieejamais gads)</w:t>
      </w:r>
      <w:r w:rsidRPr="005B6712">
        <w:rPr>
          <w:rStyle w:val="FootnoteReference"/>
          <w:rFonts w:ascii="Times New Roman" w:eastAsia="Times New Roman" w:hAnsi="Times New Roman" w:cs="Times New Roman"/>
          <w:color w:val="000000"/>
          <w:sz w:val="28"/>
          <w:szCs w:val="28"/>
          <w:bdr w:val="none" w:sz="0" w:space="0" w:color="auto" w:frame="1"/>
          <w:lang w:eastAsia="lv-LV"/>
        </w:rPr>
        <w:footnoteReference w:id="2"/>
      </w:r>
    </w:p>
    <w:p w14:paraId="1E9CFFCD" w14:textId="77777777" w:rsidR="000954AC" w:rsidRDefault="000954AC" w:rsidP="000954AC">
      <w:pPr>
        <w:spacing w:after="0" w:line="240" w:lineRule="auto"/>
        <w:ind w:firstLine="142"/>
        <w:jc w:val="both"/>
        <w:rPr>
          <w:rFonts w:ascii="Times New Roman" w:eastAsia="Times New Roman" w:hAnsi="Times New Roman" w:cs="Times New Roman"/>
          <w:color w:val="000000"/>
          <w:sz w:val="24"/>
          <w:szCs w:val="24"/>
          <w:bdr w:val="none" w:sz="0" w:space="0" w:color="auto" w:frame="1"/>
          <w:lang w:eastAsia="lv-LV"/>
        </w:rPr>
      </w:pPr>
    </w:p>
    <w:p w14:paraId="080E1DA3" w14:textId="77777777" w:rsidR="000954AC"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r w:rsidRPr="00F0777E">
        <w:rPr>
          <w:rFonts w:ascii="Times New Roman" w:eastAsia="Times New Roman" w:hAnsi="Times New Roman" w:cs="Times New Roman"/>
          <w:color w:val="000000"/>
          <w:sz w:val="28"/>
          <w:szCs w:val="28"/>
          <w:bdr w:val="none" w:sz="0" w:space="0" w:color="auto" w:frame="1"/>
          <w:lang w:eastAsia="lv-LV"/>
        </w:rPr>
        <w:t>Lai ilgtermiņā pietuvotos OECD valstu vidējam rādītājam, jāpanāk straujāka māsu ienākšana veselības darba tirgū (2021.</w:t>
      </w:r>
      <w:r>
        <w:rPr>
          <w:rFonts w:ascii="Times New Roman" w:eastAsia="Times New Roman" w:hAnsi="Times New Roman" w:cs="Times New Roman"/>
          <w:color w:val="000000"/>
          <w:sz w:val="28"/>
          <w:szCs w:val="28"/>
          <w:bdr w:val="none" w:sz="0" w:space="0" w:color="auto" w:frame="1"/>
          <w:lang w:eastAsia="lv-LV"/>
        </w:rPr>
        <w:t> </w:t>
      </w:r>
      <w:r w:rsidRPr="00F0777E">
        <w:rPr>
          <w:rFonts w:ascii="Times New Roman" w:eastAsia="Times New Roman" w:hAnsi="Times New Roman" w:cs="Times New Roman"/>
          <w:color w:val="000000"/>
          <w:sz w:val="28"/>
          <w:szCs w:val="28"/>
          <w:bdr w:val="none" w:sz="0" w:space="0" w:color="auto" w:frame="1"/>
          <w:lang w:eastAsia="lv-LV"/>
        </w:rPr>
        <w:t xml:space="preserve">gadā māsu studiju programmu absolvēja 246 māsas), palielinot uzņemšanu augstskolu </w:t>
      </w:r>
      <w:proofErr w:type="spellStart"/>
      <w:r w:rsidRPr="00F0777E">
        <w:rPr>
          <w:rFonts w:ascii="Times New Roman" w:eastAsia="Times New Roman" w:hAnsi="Times New Roman" w:cs="Times New Roman"/>
          <w:color w:val="000000"/>
          <w:sz w:val="28"/>
          <w:szCs w:val="28"/>
          <w:bdr w:val="none" w:sz="0" w:space="0" w:color="auto" w:frame="1"/>
          <w:lang w:eastAsia="lv-LV"/>
        </w:rPr>
        <w:t>māszinību</w:t>
      </w:r>
      <w:proofErr w:type="spellEnd"/>
      <w:r w:rsidRPr="00F0777E">
        <w:rPr>
          <w:rFonts w:ascii="Times New Roman" w:eastAsia="Times New Roman" w:hAnsi="Times New Roman" w:cs="Times New Roman"/>
          <w:color w:val="000000"/>
          <w:sz w:val="28"/>
          <w:szCs w:val="28"/>
          <w:bdr w:val="none" w:sz="0" w:space="0" w:color="auto" w:frame="1"/>
          <w:lang w:eastAsia="lv-LV"/>
        </w:rPr>
        <w:t xml:space="preserve"> programmās tādā līmenī, kā to pieļauj augstskolu resursi kvalitatīva izglītības procesa nodrošināšanai. Kāpinot uzņemšanu vismaz ikgadējā </w:t>
      </w:r>
      <w:proofErr w:type="spellStart"/>
      <w:r w:rsidRPr="00F0777E">
        <w:rPr>
          <w:rFonts w:ascii="Times New Roman" w:eastAsia="Times New Roman" w:hAnsi="Times New Roman" w:cs="Times New Roman"/>
          <w:color w:val="000000"/>
          <w:sz w:val="28"/>
          <w:szCs w:val="28"/>
          <w:bdr w:val="none" w:sz="0" w:space="0" w:color="auto" w:frame="1"/>
          <w:lang w:eastAsia="lv-LV"/>
        </w:rPr>
        <w:t>māszinību</w:t>
      </w:r>
      <w:proofErr w:type="spellEnd"/>
      <w:r w:rsidRPr="00F0777E">
        <w:rPr>
          <w:rFonts w:ascii="Times New Roman" w:eastAsia="Times New Roman" w:hAnsi="Times New Roman" w:cs="Times New Roman"/>
          <w:color w:val="000000"/>
          <w:sz w:val="28"/>
          <w:szCs w:val="28"/>
          <w:bdr w:val="none" w:sz="0" w:space="0" w:color="auto" w:frame="1"/>
          <w:lang w:eastAsia="lv-LV"/>
        </w:rPr>
        <w:t xml:space="preserve"> studiju programmas absolventu līmenī, mērķa rādītājs tiks sasniegts ne ātrāk kā 10 gadu laikā.</w:t>
      </w:r>
    </w:p>
    <w:p w14:paraId="2093B89B" w14:textId="77777777" w:rsidR="000954AC"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p>
    <w:p w14:paraId="5E1DC33C" w14:textId="77777777" w:rsidR="000954AC" w:rsidRPr="00F0777E" w:rsidRDefault="000954AC" w:rsidP="000954AC">
      <w:pPr>
        <w:spacing w:after="0" w:line="240" w:lineRule="auto"/>
        <w:jc w:val="center"/>
        <w:rPr>
          <w:rFonts w:ascii="Times New Roman" w:eastAsia="Times New Roman" w:hAnsi="Times New Roman" w:cs="Times New Roman"/>
          <w:color w:val="000000"/>
          <w:sz w:val="28"/>
          <w:szCs w:val="28"/>
          <w:bdr w:val="none" w:sz="0" w:space="0" w:color="auto" w:frame="1"/>
          <w:lang w:eastAsia="lv-LV"/>
        </w:rPr>
      </w:pPr>
      <w:r w:rsidRPr="00F0777E">
        <w:rPr>
          <w:rFonts w:ascii="Times New Roman" w:eastAsia="Times New Roman" w:hAnsi="Times New Roman" w:cs="Times New Roman"/>
          <w:noProof/>
          <w:color w:val="000000"/>
          <w:sz w:val="28"/>
          <w:szCs w:val="28"/>
          <w:bdr w:val="none" w:sz="0" w:space="0" w:color="auto" w:frame="1"/>
          <w:lang w:eastAsia="lv-LV"/>
        </w:rPr>
        <w:drawing>
          <wp:inline distT="0" distB="0" distL="0" distR="0" wp14:anchorId="22030449" wp14:editId="68C82255">
            <wp:extent cx="5960853" cy="2375078"/>
            <wp:effectExtent l="0" t="0" r="1905" b="6350"/>
            <wp:docPr id="6" name="Picture 5" descr="Chart&#10;&#10;Description automatically generated with medium confidence">
              <a:extLst xmlns:a="http://schemas.openxmlformats.org/drawingml/2006/main">
                <a:ext uri="{FF2B5EF4-FFF2-40B4-BE49-F238E27FC236}">
                  <a16:creationId xmlns:a16="http://schemas.microsoft.com/office/drawing/2014/main" id="{8D1FF7DE-1C40-1AA7-1156-EAE3FB66C4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hart&#10;&#10;Description automatically generated with medium confidence">
                      <a:extLst>
                        <a:ext uri="{FF2B5EF4-FFF2-40B4-BE49-F238E27FC236}">
                          <a16:creationId xmlns:a16="http://schemas.microsoft.com/office/drawing/2014/main" id="{8D1FF7DE-1C40-1AA7-1156-EAE3FB66C4A1}"/>
                        </a:ext>
                      </a:extLst>
                    </pic:cNvPr>
                    <pic:cNvPicPr>
                      <a:picLocks noChangeAspect="1"/>
                    </pic:cNvPicPr>
                  </pic:nvPicPr>
                  <pic:blipFill rotWithShape="1">
                    <a:blip r:embed="rId11"/>
                    <a:srcRect l="3114" t="12101" r="1341" b="2531"/>
                    <a:stretch/>
                  </pic:blipFill>
                  <pic:spPr bwMode="auto">
                    <a:xfrm>
                      <a:off x="0" y="0"/>
                      <a:ext cx="6046201" cy="2409085"/>
                    </a:xfrm>
                    <a:prstGeom prst="rect">
                      <a:avLst/>
                    </a:prstGeom>
                    <a:ln>
                      <a:noFill/>
                    </a:ln>
                    <a:extLst>
                      <a:ext uri="{53640926-AAD7-44D8-BBD7-CCE9431645EC}">
                        <a14:shadowObscured xmlns:a14="http://schemas.microsoft.com/office/drawing/2010/main"/>
                      </a:ext>
                    </a:extLst>
                  </pic:spPr>
                </pic:pic>
              </a:graphicData>
            </a:graphic>
          </wp:inline>
        </w:drawing>
      </w:r>
    </w:p>
    <w:p w14:paraId="36D7C617" w14:textId="77777777" w:rsidR="000954AC" w:rsidRDefault="000954AC" w:rsidP="000954AC">
      <w:pPr>
        <w:spacing w:after="0" w:line="240" w:lineRule="auto"/>
        <w:rPr>
          <w:rFonts w:ascii="Times New Roman" w:eastAsia="Times New Roman" w:hAnsi="Times New Roman" w:cs="Times New Roman"/>
          <w:color w:val="000000"/>
          <w:sz w:val="28"/>
          <w:szCs w:val="28"/>
          <w:bdr w:val="none" w:sz="0" w:space="0" w:color="auto" w:frame="1"/>
          <w:lang w:eastAsia="lv-LV"/>
        </w:rPr>
      </w:pPr>
      <w:r>
        <w:rPr>
          <w:rFonts w:ascii="Times New Roman" w:eastAsia="Times New Roman" w:hAnsi="Times New Roman" w:cs="Times New Roman"/>
          <w:color w:val="000000"/>
          <w:sz w:val="28"/>
          <w:szCs w:val="28"/>
          <w:bdr w:val="none" w:sz="0" w:space="0" w:color="auto" w:frame="1"/>
          <w:lang w:eastAsia="lv-LV"/>
        </w:rPr>
        <w:t xml:space="preserve">2. attēls. </w:t>
      </w:r>
      <w:r w:rsidRPr="005B6712">
        <w:rPr>
          <w:rFonts w:ascii="Times New Roman" w:eastAsia="Times New Roman" w:hAnsi="Times New Roman" w:cs="Times New Roman"/>
          <w:color w:val="000000"/>
          <w:sz w:val="28"/>
          <w:szCs w:val="28"/>
          <w:bdr w:val="none" w:sz="0" w:space="0" w:color="auto" w:frame="1"/>
          <w:lang w:eastAsia="lv-LV"/>
        </w:rPr>
        <w:t>Māsa – attīstības dinamika</w:t>
      </w:r>
      <w:r>
        <w:rPr>
          <w:rStyle w:val="FootnoteReference"/>
          <w:rFonts w:ascii="Times New Roman" w:eastAsia="Times New Roman" w:hAnsi="Times New Roman" w:cs="Times New Roman"/>
          <w:color w:val="000000"/>
          <w:sz w:val="28"/>
          <w:szCs w:val="28"/>
          <w:bdr w:val="none" w:sz="0" w:space="0" w:color="auto" w:frame="1"/>
          <w:lang w:eastAsia="lv-LV"/>
        </w:rPr>
        <w:footnoteReference w:id="3"/>
      </w:r>
    </w:p>
    <w:p w14:paraId="0ED72C69" w14:textId="77777777" w:rsidR="000954AC"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p>
    <w:p w14:paraId="6FCF79A1" w14:textId="77777777" w:rsidR="000954AC"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r w:rsidRPr="00F0777E">
        <w:rPr>
          <w:rFonts w:ascii="Times New Roman" w:eastAsia="Times New Roman" w:hAnsi="Times New Roman" w:cs="Times New Roman"/>
          <w:color w:val="000000"/>
          <w:sz w:val="28"/>
          <w:szCs w:val="28"/>
          <w:bdr w:val="none" w:sz="0" w:space="0" w:color="auto" w:frame="1"/>
          <w:lang w:eastAsia="lv-LV"/>
        </w:rPr>
        <w:t xml:space="preserve">Par nepieciešamību palielināt māsu skaitu veselības aprūpes sistēmā norādīja arī Valsts kontrole </w:t>
      </w:r>
      <w:r>
        <w:rPr>
          <w:rFonts w:ascii="Times New Roman" w:eastAsia="Times New Roman" w:hAnsi="Times New Roman" w:cs="Times New Roman"/>
          <w:color w:val="000000"/>
          <w:sz w:val="28"/>
          <w:szCs w:val="28"/>
          <w:bdr w:val="none" w:sz="0" w:space="0" w:color="auto" w:frame="1"/>
          <w:lang w:eastAsia="lv-LV"/>
        </w:rPr>
        <w:t>r</w:t>
      </w:r>
      <w:r w:rsidRPr="00485B39">
        <w:rPr>
          <w:rFonts w:ascii="Times New Roman" w:eastAsia="Times New Roman" w:hAnsi="Times New Roman" w:cs="Times New Roman"/>
          <w:color w:val="000000"/>
          <w:sz w:val="28"/>
          <w:szCs w:val="28"/>
          <w:bdr w:val="none" w:sz="0" w:space="0" w:color="auto" w:frame="1"/>
          <w:lang w:eastAsia="lv-LV"/>
        </w:rPr>
        <w:t>evīzijas ziņojum</w:t>
      </w:r>
      <w:r>
        <w:rPr>
          <w:rFonts w:ascii="Times New Roman" w:eastAsia="Times New Roman" w:hAnsi="Times New Roman" w:cs="Times New Roman"/>
          <w:color w:val="000000"/>
          <w:sz w:val="28"/>
          <w:szCs w:val="28"/>
          <w:bdr w:val="none" w:sz="0" w:space="0" w:color="auto" w:frame="1"/>
          <w:lang w:eastAsia="lv-LV"/>
        </w:rPr>
        <w:t>ā “</w:t>
      </w:r>
      <w:r w:rsidRPr="00485B39">
        <w:rPr>
          <w:rFonts w:ascii="Times New Roman" w:eastAsia="Times New Roman" w:hAnsi="Times New Roman" w:cs="Times New Roman"/>
          <w:color w:val="000000"/>
          <w:sz w:val="28"/>
          <w:szCs w:val="28"/>
          <w:bdr w:val="none" w:sz="0" w:space="0" w:color="auto" w:frame="1"/>
          <w:lang w:eastAsia="lv-LV"/>
        </w:rPr>
        <w:t>Cilvēkresursi veselības aprūpē</w:t>
      </w:r>
      <w:r>
        <w:rPr>
          <w:rFonts w:ascii="Times New Roman" w:eastAsia="Times New Roman" w:hAnsi="Times New Roman" w:cs="Times New Roman"/>
          <w:color w:val="000000"/>
          <w:sz w:val="28"/>
          <w:szCs w:val="28"/>
          <w:bdr w:val="none" w:sz="0" w:space="0" w:color="auto" w:frame="1"/>
          <w:lang w:eastAsia="lv-LV"/>
        </w:rPr>
        <w:t>”</w:t>
      </w:r>
      <w:r>
        <w:rPr>
          <w:rStyle w:val="FootnoteReference"/>
          <w:rFonts w:ascii="Times New Roman" w:eastAsia="Times New Roman" w:hAnsi="Times New Roman" w:cs="Times New Roman"/>
          <w:color w:val="000000"/>
          <w:sz w:val="28"/>
          <w:szCs w:val="28"/>
          <w:bdr w:val="none" w:sz="0" w:space="0" w:color="auto" w:frame="1"/>
          <w:lang w:eastAsia="lv-LV"/>
        </w:rPr>
        <w:footnoteReference w:id="4"/>
      </w:r>
      <w:r>
        <w:rPr>
          <w:rFonts w:ascii="Times New Roman" w:eastAsia="Times New Roman" w:hAnsi="Times New Roman" w:cs="Times New Roman"/>
          <w:color w:val="000000"/>
          <w:sz w:val="28"/>
          <w:szCs w:val="28"/>
          <w:bdr w:val="none" w:sz="0" w:space="0" w:color="auto" w:frame="1"/>
          <w:lang w:eastAsia="lv-LV"/>
        </w:rPr>
        <w:t xml:space="preserve"> </w:t>
      </w:r>
      <w:r w:rsidRPr="00F0777E">
        <w:rPr>
          <w:rFonts w:ascii="Times New Roman" w:eastAsia="Times New Roman" w:hAnsi="Times New Roman" w:cs="Times New Roman"/>
          <w:color w:val="000000"/>
          <w:sz w:val="28"/>
          <w:szCs w:val="28"/>
          <w:bdr w:val="none" w:sz="0" w:space="0" w:color="auto" w:frame="1"/>
          <w:lang w:eastAsia="lv-LV"/>
        </w:rPr>
        <w:t>(</w:t>
      </w:r>
      <w:r w:rsidRPr="00485B39">
        <w:rPr>
          <w:rFonts w:ascii="Times New Roman" w:eastAsia="Times New Roman" w:hAnsi="Times New Roman" w:cs="Times New Roman"/>
          <w:color w:val="000000"/>
          <w:sz w:val="28"/>
          <w:szCs w:val="28"/>
          <w:bdr w:val="none" w:sz="0" w:space="0" w:color="auto" w:frame="1"/>
          <w:lang w:eastAsia="lv-LV"/>
        </w:rPr>
        <w:t>2019.gada 14.jūnijs</w:t>
      </w:r>
      <w:r w:rsidRPr="00F0777E">
        <w:rPr>
          <w:rFonts w:ascii="Times New Roman" w:eastAsia="Times New Roman" w:hAnsi="Times New Roman" w:cs="Times New Roman"/>
          <w:color w:val="000000"/>
          <w:sz w:val="28"/>
          <w:szCs w:val="28"/>
          <w:bdr w:val="none" w:sz="0" w:space="0" w:color="auto" w:frame="1"/>
          <w:lang w:eastAsia="lv-LV"/>
        </w:rPr>
        <w:t xml:space="preserve">), kas kā mērķis iekļauts </w:t>
      </w:r>
      <w:r w:rsidRPr="00B90756">
        <w:rPr>
          <w:rFonts w:ascii="Times New Roman" w:eastAsia="Times New Roman" w:hAnsi="Times New Roman" w:cs="Times New Roman"/>
          <w:color w:val="000000"/>
          <w:sz w:val="28"/>
          <w:szCs w:val="28"/>
          <w:bdr w:val="none" w:sz="0" w:space="0" w:color="auto" w:frame="1"/>
          <w:lang w:eastAsia="lv-LV"/>
        </w:rPr>
        <w:t>Sabiedrības veselības pamatnostādnes 2021.–2027. gadam</w:t>
      </w:r>
      <w:r>
        <w:rPr>
          <w:rStyle w:val="FootnoteReference"/>
          <w:rFonts w:ascii="Times New Roman" w:eastAsia="Times New Roman" w:hAnsi="Times New Roman" w:cs="Times New Roman"/>
          <w:color w:val="000000"/>
          <w:sz w:val="28"/>
          <w:szCs w:val="28"/>
          <w:bdr w:val="none" w:sz="0" w:space="0" w:color="auto" w:frame="1"/>
          <w:lang w:eastAsia="lv-LV"/>
        </w:rPr>
        <w:footnoteReference w:id="5"/>
      </w:r>
      <w:r>
        <w:rPr>
          <w:rFonts w:ascii="Times New Roman" w:eastAsia="Times New Roman" w:hAnsi="Times New Roman" w:cs="Times New Roman"/>
          <w:color w:val="000000"/>
          <w:sz w:val="28"/>
          <w:szCs w:val="28"/>
          <w:bdr w:val="none" w:sz="0" w:space="0" w:color="auto" w:frame="1"/>
          <w:lang w:eastAsia="lv-LV"/>
        </w:rPr>
        <w:t xml:space="preserve"> (turpmāk – SVP 2021-2027)</w:t>
      </w:r>
      <w:r w:rsidRPr="00F0777E">
        <w:rPr>
          <w:rFonts w:ascii="Times New Roman" w:eastAsia="Times New Roman" w:hAnsi="Times New Roman" w:cs="Times New Roman"/>
          <w:color w:val="000000"/>
          <w:sz w:val="28"/>
          <w:szCs w:val="28"/>
          <w:bdr w:val="none" w:sz="0" w:space="0" w:color="auto" w:frame="1"/>
          <w:lang w:eastAsia="lv-LV"/>
        </w:rPr>
        <w:t>.</w:t>
      </w:r>
    </w:p>
    <w:p w14:paraId="057A0C41" w14:textId="77777777" w:rsidR="000954AC" w:rsidRPr="00F0777E" w:rsidRDefault="000954AC" w:rsidP="000954AC">
      <w:pPr>
        <w:spacing w:after="0" w:line="240" w:lineRule="auto"/>
        <w:jc w:val="right"/>
        <w:rPr>
          <w:rFonts w:ascii="Times New Roman" w:eastAsia="Times New Roman" w:hAnsi="Times New Roman" w:cs="Times New Roman"/>
          <w:color w:val="000000"/>
          <w:sz w:val="28"/>
          <w:szCs w:val="28"/>
          <w:bdr w:val="none" w:sz="0" w:space="0" w:color="auto" w:frame="1"/>
          <w:lang w:eastAsia="lv-LV"/>
        </w:rPr>
      </w:pPr>
    </w:p>
    <w:p w14:paraId="3634C958" w14:textId="77777777" w:rsidR="000954AC" w:rsidRPr="00F0777E" w:rsidRDefault="000954AC" w:rsidP="000954AC">
      <w:pPr>
        <w:spacing w:after="0" w:line="240" w:lineRule="auto"/>
        <w:jc w:val="center"/>
        <w:rPr>
          <w:rFonts w:ascii="Times New Roman" w:eastAsia="Times New Roman" w:hAnsi="Times New Roman" w:cs="Times New Roman"/>
          <w:color w:val="000000"/>
          <w:sz w:val="28"/>
          <w:szCs w:val="28"/>
          <w:bdr w:val="none" w:sz="0" w:space="0" w:color="auto" w:frame="1"/>
          <w:lang w:eastAsia="lv-LV"/>
        </w:rPr>
      </w:pPr>
      <w:r w:rsidRPr="00F0777E">
        <w:rPr>
          <w:rFonts w:ascii="Times New Roman" w:eastAsia="Times New Roman" w:hAnsi="Times New Roman" w:cs="Times New Roman"/>
          <w:noProof/>
          <w:color w:val="000000"/>
          <w:sz w:val="28"/>
          <w:szCs w:val="28"/>
          <w:bdr w:val="none" w:sz="0" w:space="0" w:color="auto" w:frame="1"/>
          <w:lang w:eastAsia="lv-LV"/>
        </w:rPr>
        <w:drawing>
          <wp:inline distT="0" distB="0" distL="0" distR="0" wp14:anchorId="60DA1176" wp14:editId="28DCBC00">
            <wp:extent cx="5917233" cy="2288540"/>
            <wp:effectExtent l="0" t="0" r="7620" b="0"/>
            <wp:docPr id="7" name="Picture 6" descr="Chart, waterfall chart&#10;&#10;Description automatically generated">
              <a:extLst xmlns:a="http://schemas.openxmlformats.org/drawingml/2006/main">
                <a:ext uri="{FF2B5EF4-FFF2-40B4-BE49-F238E27FC236}">
                  <a16:creationId xmlns:a16="http://schemas.microsoft.com/office/drawing/2014/main" id="{CC378DC9-07DD-4CE8-D100-E7F1B47F10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Chart, waterfall chart&#10;&#10;Description automatically generated">
                      <a:extLst>
                        <a:ext uri="{FF2B5EF4-FFF2-40B4-BE49-F238E27FC236}">
                          <a16:creationId xmlns:a16="http://schemas.microsoft.com/office/drawing/2014/main" id="{CC378DC9-07DD-4CE8-D100-E7F1B47F10E5}"/>
                        </a:ext>
                      </a:extLst>
                    </pic:cNvPr>
                    <pic:cNvPicPr>
                      <a:picLocks noChangeAspect="1"/>
                    </pic:cNvPicPr>
                  </pic:nvPicPr>
                  <pic:blipFill rotWithShape="1">
                    <a:blip r:embed="rId12"/>
                    <a:srcRect l="721" t="12540" r="1371" b="8536"/>
                    <a:stretch/>
                  </pic:blipFill>
                  <pic:spPr bwMode="auto">
                    <a:xfrm>
                      <a:off x="0" y="0"/>
                      <a:ext cx="5948172" cy="2300506"/>
                    </a:xfrm>
                    <a:prstGeom prst="rect">
                      <a:avLst/>
                    </a:prstGeom>
                    <a:ln>
                      <a:noFill/>
                    </a:ln>
                    <a:extLst>
                      <a:ext uri="{53640926-AAD7-44D8-BBD7-CCE9431645EC}">
                        <a14:shadowObscured xmlns:a14="http://schemas.microsoft.com/office/drawing/2010/main"/>
                      </a:ext>
                    </a:extLst>
                  </pic:spPr>
                </pic:pic>
              </a:graphicData>
            </a:graphic>
          </wp:inline>
        </w:drawing>
      </w:r>
    </w:p>
    <w:p w14:paraId="221D037F" w14:textId="77777777" w:rsidR="000954AC" w:rsidRDefault="000954AC" w:rsidP="000954AC">
      <w:pPr>
        <w:spacing w:after="0" w:line="240" w:lineRule="auto"/>
        <w:rPr>
          <w:rFonts w:ascii="Times New Roman" w:eastAsia="Times New Roman" w:hAnsi="Times New Roman" w:cs="Times New Roman"/>
          <w:color w:val="000000"/>
          <w:sz w:val="28"/>
          <w:szCs w:val="28"/>
          <w:bdr w:val="none" w:sz="0" w:space="0" w:color="auto" w:frame="1"/>
          <w:lang w:eastAsia="lv-LV"/>
        </w:rPr>
      </w:pPr>
      <w:r>
        <w:rPr>
          <w:rFonts w:ascii="Times New Roman" w:eastAsia="Times New Roman" w:hAnsi="Times New Roman" w:cs="Times New Roman"/>
          <w:color w:val="000000"/>
          <w:sz w:val="28"/>
          <w:szCs w:val="28"/>
          <w:bdr w:val="none" w:sz="0" w:space="0" w:color="auto" w:frame="1"/>
          <w:lang w:eastAsia="lv-LV"/>
        </w:rPr>
        <w:t>3. attēls. Māsa – vecuma struktūra</w:t>
      </w:r>
      <w:r>
        <w:rPr>
          <w:rStyle w:val="FootnoteReference"/>
          <w:rFonts w:ascii="Times New Roman" w:eastAsia="Times New Roman" w:hAnsi="Times New Roman" w:cs="Times New Roman"/>
          <w:color w:val="000000"/>
          <w:sz w:val="28"/>
          <w:szCs w:val="28"/>
          <w:bdr w:val="none" w:sz="0" w:space="0" w:color="auto" w:frame="1"/>
          <w:lang w:eastAsia="lv-LV"/>
        </w:rPr>
        <w:footnoteReference w:id="6"/>
      </w:r>
      <w:r>
        <w:rPr>
          <w:rFonts w:ascii="Times New Roman" w:eastAsia="Times New Roman" w:hAnsi="Times New Roman" w:cs="Times New Roman"/>
          <w:color w:val="000000"/>
          <w:sz w:val="28"/>
          <w:szCs w:val="28"/>
          <w:bdr w:val="none" w:sz="0" w:space="0" w:color="auto" w:frame="1"/>
          <w:lang w:eastAsia="lv-LV"/>
        </w:rPr>
        <w:t xml:space="preserve"> </w:t>
      </w:r>
    </w:p>
    <w:p w14:paraId="4E1BE066" w14:textId="77777777" w:rsidR="000954AC" w:rsidRDefault="000954AC" w:rsidP="000954AC">
      <w:pPr>
        <w:spacing w:after="0" w:line="240" w:lineRule="auto"/>
        <w:rPr>
          <w:rFonts w:ascii="Times New Roman" w:eastAsia="Times New Roman" w:hAnsi="Times New Roman" w:cs="Times New Roman"/>
          <w:color w:val="000000"/>
          <w:sz w:val="28"/>
          <w:szCs w:val="28"/>
          <w:bdr w:val="none" w:sz="0" w:space="0" w:color="auto" w:frame="1"/>
          <w:lang w:eastAsia="lv-LV"/>
        </w:rPr>
      </w:pPr>
    </w:p>
    <w:p w14:paraId="1E7C8AEA" w14:textId="77777777" w:rsidR="000954AC" w:rsidRPr="00F0777E" w:rsidRDefault="000954AC" w:rsidP="000954AC">
      <w:pPr>
        <w:spacing w:after="0" w:line="240" w:lineRule="auto"/>
        <w:ind w:firstLine="426"/>
        <w:jc w:val="both"/>
        <w:rPr>
          <w:rFonts w:ascii="Times New Roman" w:eastAsia="Times New Roman" w:hAnsi="Times New Roman" w:cs="Times New Roman"/>
          <w:color w:val="000000"/>
          <w:sz w:val="28"/>
          <w:szCs w:val="28"/>
          <w:bdr w:val="none" w:sz="0" w:space="0" w:color="auto" w:frame="1"/>
          <w:lang w:eastAsia="lv-LV"/>
        </w:rPr>
      </w:pPr>
      <w:r w:rsidRPr="00F0777E">
        <w:rPr>
          <w:rFonts w:ascii="Times New Roman" w:eastAsia="Times New Roman" w:hAnsi="Times New Roman" w:cs="Times New Roman"/>
          <w:color w:val="000000"/>
          <w:sz w:val="28"/>
          <w:szCs w:val="28"/>
          <w:bdr w:val="none" w:sz="0" w:space="0" w:color="auto" w:frame="1"/>
          <w:lang w:eastAsia="lv-LV"/>
        </w:rPr>
        <w:t xml:space="preserve">Tieši vispārējās māsas profesijas ietvars ļauj vienkāršāk pārstrukturēt slimnīcu darbību krīzes apstākļos, racionāli izlietot pieejamos resursus, pārorientēt māsas tur, kur ir lielāka pacientu plūsma. Lielāka un kvalitatīvāka māsu resursa plānošana un atbilstoša skaita sagatavošana ir būtiska, lai veicinātu savlaicīga un kvalitatīva aprūpes pakalpojuma sniegšanu iedzīvotājiem visā valsts teritorijā. Māsu profesijas attīstībai ir ietekme uz tautsaimniecības un ekonomikas izaugsmi - vispārējās </w:t>
      </w:r>
      <w:r w:rsidRPr="00F0777E">
        <w:rPr>
          <w:rFonts w:ascii="Times New Roman" w:eastAsia="Times New Roman" w:hAnsi="Times New Roman" w:cs="Times New Roman"/>
          <w:color w:val="000000"/>
          <w:sz w:val="28"/>
          <w:szCs w:val="28"/>
          <w:bdr w:val="none" w:sz="0" w:space="0" w:color="auto" w:frame="1"/>
          <w:lang w:eastAsia="lv-LV"/>
        </w:rPr>
        <w:lastRenderedPageBreak/>
        <w:t xml:space="preserve">aprūpes māsas profesionālā darbība ietver profilaksi un veselības veicināšanu sabiedrībā, tiek popularizēts veselīgs dzīvesveids, samazinās saslimstība un mirstība no hroniskām slimībām (sirds asinsvadu slimības, onkoloģiskās slimības), tiek pagarināts iedzīvotāju darbspējas periods, mazinās invaliditātes un priekšlaicīgas mirstības risks, tiek uzlabots  sabiedrības apmierinātības rādītājus ar veselības aprūpi kopumā. </w:t>
      </w:r>
    </w:p>
    <w:p w14:paraId="2AE9EF07" w14:textId="77777777" w:rsidR="000954AC"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r w:rsidRPr="00F0777E">
        <w:rPr>
          <w:rFonts w:ascii="Times New Roman" w:eastAsia="Times New Roman" w:hAnsi="Times New Roman" w:cs="Times New Roman"/>
          <w:color w:val="000000"/>
          <w:sz w:val="28"/>
          <w:szCs w:val="28"/>
          <w:bdr w:val="none" w:sz="0" w:space="0" w:color="auto" w:frame="1"/>
          <w:lang w:eastAsia="lv-LV"/>
        </w:rPr>
        <w:t xml:space="preserve">Pamatojoties uz konceptuālo ziņojumu </w:t>
      </w:r>
      <w:r>
        <w:rPr>
          <w:rFonts w:ascii="Times New Roman" w:eastAsia="Times New Roman" w:hAnsi="Times New Roman" w:cs="Times New Roman"/>
          <w:color w:val="000000"/>
          <w:sz w:val="28"/>
          <w:szCs w:val="28"/>
          <w:bdr w:val="none" w:sz="0" w:space="0" w:color="auto" w:frame="1"/>
          <w:lang w:eastAsia="lv-LV"/>
        </w:rPr>
        <w:t>“</w:t>
      </w:r>
      <w:r w:rsidRPr="00DD66F3">
        <w:rPr>
          <w:rFonts w:ascii="Times New Roman" w:eastAsia="Times New Roman" w:hAnsi="Times New Roman" w:cs="Times New Roman"/>
          <w:color w:val="000000"/>
          <w:sz w:val="28"/>
          <w:szCs w:val="28"/>
          <w:bdr w:val="none" w:sz="0" w:space="0" w:color="auto" w:frame="1"/>
          <w:lang w:eastAsia="lv-LV"/>
        </w:rPr>
        <w:t>Par māsas profesijas turpmāko attīstību</w:t>
      </w:r>
      <w:r>
        <w:rPr>
          <w:rFonts w:ascii="Times New Roman" w:eastAsia="Times New Roman" w:hAnsi="Times New Roman" w:cs="Times New Roman"/>
          <w:color w:val="000000"/>
          <w:sz w:val="28"/>
          <w:szCs w:val="28"/>
          <w:bdr w:val="none" w:sz="0" w:space="0" w:color="auto" w:frame="1"/>
          <w:lang w:eastAsia="lv-LV"/>
        </w:rPr>
        <w:t>”</w:t>
      </w:r>
      <w:r>
        <w:rPr>
          <w:rStyle w:val="FootnoteReference"/>
          <w:rFonts w:ascii="Times New Roman" w:eastAsia="Times New Roman" w:hAnsi="Times New Roman" w:cs="Times New Roman"/>
          <w:color w:val="000000"/>
          <w:sz w:val="28"/>
          <w:szCs w:val="28"/>
          <w:bdr w:val="none" w:sz="0" w:space="0" w:color="auto" w:frame="1"/>
          <w:lang w:eastAsia="lv-LV"/>
        </w:rPr>
        <w:footnoteReference w:id="7"/>
      </w:r>
      <w:r w:rsidRPr="00F0777E">
        <w:rPr>
          <w:rFonts w:ascii="Times New Roman" w:eastAsia="Times New Roman" w:hAnsi="Times New Roman" w:cs="Times New Roman"/>
          <w:color w:val="000000"/>
          <w:sz w:val="28"/>
          <w:szCs w:val="28"/>
          <w:bdr w:val="none" w:sz="0" w:space="0" w:color="auto" w:frame="1"/>
          <w:lang w:eastAsia="lv-LV"/>
        </w:rPr>
        <w:t>, tiek īstenota māsas izglītības reforma, paredzot vispārējās aprūpes māsas profesijas izveidi, nodrošinot, ka māsa ir tiesīga sniegt aprūpi plašākam pacientu lokam dažādos aprūpes līmeņos un jomās. Tādējādi aprūpe kļūst pieejamāka, uz pacientu orientētāka, savlaicīgāka un kvalitatīvāka, sagaidāms, ka mazināsies komplikācijas, atkārtotas hospitalizācijas, saīsināsies pacientu darbnespējas periods, invaliditātes riski, ārstniecības iestādēs uzlabosies personāla plānošanas process un ilgtermiņā mazināsies saslimstības un mirstības rādītāji.</w:t>
      </w:r>
    </w:p>
    <w:p w14:paraId="6B83A5F9" w14:textId="77777777" w:rsidR="000954AC" w:rsidRPr="00F0777E"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p>
    <w:p w14:paraId="348337C5" w14:textId="77777777" w:rsidR="000954AC" w:rsidRDefault="000954AC" w:rsidP="000954AC">
      <w:pPr>
        <w:pStyle w:val="ListParagraph"/>
        <w:numPr>
          <w:ilvl w:val="0"/>
          <w:numId w:val="1"/>
        </w:numPr>
        <w:spacing w:after="0" w:line="240" w:lineRule="auto"/>
        <w:ind w:left="284" w:hanging="284"/>
        <w:rPr>
          <w:rFonts w:ascii="Times New Roman" w:eastAsia="Times New Roman" w:hAnsi="Times New Roman" w:cs="Times New Roman"/>
          <w:b/>
          <w:bCs/>
          <w:color w:val="000000"/>
          <w:sz w:val="28"/>
          <w:szCs w:val="28"/>
          <w:bdr w:val="none" w:sz="0" w:space="0" w:color="auto" w:frame="1"/>
          <w:lang w:eastAsia="lv-LV"/>
        </w:rPr>
      </w:pPr>
      <w:r>
        <w:rPr>
          <w:rFonts w:ascii="Times New Roman" w:eastAsia="Times New Roman" w:hAnsi="Times New Roman" w:cs="Times New Roman"/>
          <w:b/>
          <w:bCs/>
          <w:color w:val="000000"/>
          <w:sz w:val="28"/>
          <w:szCs w:val="28"/>
          <w:bdr w:val="none" w:sz="0" w:space="0" w:color="auto" w:frame="1"/>
          <w:lang w:eastAsia="lv-LV"/>
        </w:rPr>
        <w:t xml:space="preserve">Problēmas apraksts un realizējamo pasākumu </w:t>
      </w:r>
      <w:r w:rsidRPr="00F0777E">
        <w:rPr>
          <w:rFonts w:ascii="Times New Roman" w:eastAsia="Times New Roman" w:hAnsi="Times New Roman" w:cs="Times New Roman"/>
          <w:b/>
          <w:bCs/>
          <w:color w:val="000000"/>
          <w:sz w:val="28"/>
          <w:szCs w:val="28"/>
          <w:bdr w:val="none" w:sz="0" w:space="0" w:color="auto" w:frame="1"/>
          <w:lang w:eastAsia="lv-LV"/>
        </w:rPr>
        <w:t>pamatojums</w:t>
      </w:r>
    </w:p>
    <w:p w14:paraId="28FF5337" w14:textId="77777777" w:rsidR="000954AC" w:rsidRPr="00C57D00" w:rsidRDefault="000954AC" w:rsidP="000954AC">
      <w:pPr>
        <w:pStyle w:val="ListParagraph"/>
        <w:spacing w:after="0" w:line="240" w:lineRule="auto"/>
        <w:ind w:left="284"/>
        <w:rPr>
          <w:rFonts w:ascii="Times New Roman" w:eastAsia="Times New Roman" w:hAnsi="Times New Roman" w:cs="Times New Roman"/>
          <w:color w:val="000000"/>
          <w:sz w:val="28"/>
          <w:szCs w:val="28"/>
          <w:bdr w:val="none" w:sz="0" w:space="0" w:color="auto" w:frame="1"/>
          <w:lang w:eastAsia="lv-LV"/>
        </w:rPr>
      </w:pPr>
    </w:p>
    <w:p w14:paraId="662825DE" w14:textId="77777777" w:rsidR="000954AC"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r w:rsidRPr="00F0777E">
        <w:rPr>
          <w:rFonts w:ascii="Times New Roman" w:eastAsia="Times New Roman" w:hAnsi="Times New Roman" w:cs="Times New Roman"/>
          <w:color w:val="000000"/>
          <w:sz w:val="28"/>
          <w:szCs w:val="28"/>
          <w:bdr w:val="none" w:sz="0" w:space="0" w:color="auto" w:frame="1"/>
          <w:lang w:eastAsia="lv-LV"/>
        </w:rPr>
        <w:t>Augstākas prasības māsas aprūpes kvalitātei, secīgi</w:t>
      </w:r>
      <w:r>
        <w:rPr>
          <w:rFonts w:ascii="Times New Roman" w:eastAsia="Times New Roman" w:hAnsi="Times New Roman" w:cs="Times New Roman"/>
          <w:color w:val="000000"/>
          <w:sz w:val="28"/>
          <w:szCs w:val="28"/>
          <w:bdr w:val="none" w:sz="0" w:space="0" w:color="auto" w:frame="1"/>
          <w:lang w:eastAsia="lv-LV"/>
        </w:rPr>
        <w:t>,</w:t>
      </w:r>
      <w:r w:rsidRPr="00F0777E">
        <w:rPr>
          <w:rFonts w:ascii="Times New Roman" w:eastAsia="Times New Roman" w:hAnsi="Times New Roman" w:cs="Times New Roman"/>
          <w:color w:val="000000"/>
          <w:sz w:val="28"/>
          <w:szCs w:val="28"/>
          <w:bdr w:val="none" w:sz="0" w:space="0" w:color="auto" w:frame="1"/>
          <w:lang w:eastAsia="lv-LV"/>
        </w:rPr>
        <w:t xml:space="preserve"> izglītības kvalitātei</w:t>
      </w:r>
      <w:r>
        <w:rPr>
          <w:rFonts w:ascii="Times New Roman" w:eastAsia="Times New Roman" w:hAnsi="Times New Roman" w:cs="Times New Roman"/>
          <w:color w:val="000000"/>
          <w:sz w:val="28"/>
          <w:szCs w:val="28"/>
          <w:bdr w:val="none" w:sz="0" w:space="0" w:color="auto" w:frame="1"/>
          <w:lang w:eastAsia="lv-LV"/>
        </w:rPr>
        <w:t>,</w:t>
      </w:r>
      <w:r w:rsidRPr="00F0777E">
        <w:rPr>
          <w:rFonts w:ascii="Times New Roman" w:eastAsia="Times New Roman" w:hAnsi="Times New Roman" w:cs="Times New Roman"/>
          <w:color w:val="000000"/>
          <w:sz w:val="28"/>
          <w:szCs w:val="28"/>
          <w:bdr w:val="none" w:sz="0" w:space="0" w:color="auto" w:frame="1"/>
          <w:lang w:eastAsia="lv-LV"/>
        </w:rPr>
        <w:t xml:space="preserve"> veido augstākas izmaksas: jāmācās ilgāk (3 gadu vietā 4 gadi), kā arī mācību klīniski praktiskā daļa ir apjomīgāka un finanšu ietilpīgāka.</w:t>
      </w:r>
      <w:r>
        <w:rPr>
          <w:rFonts w:ascii="Times New Roman" w:eastAsia="Times New Roman" w:hAnsi="Times New Roman" w:cs="Times New Roman"/>
          <w:color w:val="000000"/>
          <w:sz w:val="28"/>
          <w:szCs w:val="28"/>
          <w:bdr w:val="none" w:sz="0" w:space="0" w:color="auto" w:frame="1"/>
          <w:lang w:eastAsia="lv-LV"/>
        </w:rPr>
        <w:t xml:space="preserve"> V</w:t>
      </w:r>
      <w:r w:rsidRPr="00F0777E">
        <w:rPr>
          <w:rFonts w:ascii="Times New Roman" w:eastAsia="Times New Roman" w:hAnsi="Times New Roman" w:cs="Times New Roman"/>
          <w:color w:val="000000"/>
          <w:sz w:val="28"/>
          <w:szCs w:val="28"/>
          <w:bdr w:val="none" w:sz="0" w:space="0" w:color="auto" w:frame="1"/>
          <w:lang w:eastAsia="lv-LV"/>
        </w:rPr>
        <w:t xml:space="preserve">aldības apstiprinātās māsu izglītības reformas īstenošanas turpināšana, vienas studiju vietas izmaksas nodrošinot ar 100% optimālo studiju koeficientu, kā arī kopējā praktizējošo māsu skaita palielināšana ilgtermiņā, kāpinot uzņemšanu </w:t>
      </w:r>
      <w:proofErr w:type="spellStart"/>
      <w:r w:rsidRPr="00F0777E">
        <w:rPr>
          <w:rFonts w:ascii="Times New Roman" w:eastAsia="Times New Roman" w:hAnsi="Times New Roman" w:cs="Times New Roman"/>
          <w:color w:val="000000"/>
          <w:sz w:val="28"/>
          <w:szCs w:val="28"/>
          <w:bdr w:val="none" w:sz="0" w:space="0" w:color="auto" w:frame="1"/>
          <w:lang w:eastAsia="lv-LV"/>
        </w:rPr>
        <w:t>māszinību</w:t>
      </w:r>
      <w:proofErr w:type="spellEnd"/>
      <w:r w:rsidRPr="00F0777E">
        <w:rPr>
          <w:rFonts w:ascii="Times New Roman" w:eastAsia="Times New Roman" w:hAnsi="Times New Roman" w:cs="Times New Roman"/>
          <w:color w:val="000000"/>
          <w:sz w:val="28"/>
          <w:szCs w:val="28"/>
          <w:bdr w:val="none" w:sz="0" w:space="0" w:color="auto" w:frame="1"/>
          <w:lang w:eastAsia="lv-LV"/>
        </w:rPr>
        <w:t xml:space="preserve"> studijās, </w:t>
      </w:r>
      <w:r>
        <w:rPr>
          <w:rFonts w:ascii="Times New Roman" w:eastAsia="Times New Roman" w:hAnsi="Times New Roman" w:cs="Times New Roman"/>
          <w:color w:val="000000"/>
          <w:sz w:val="28"/>
          <w:szCs w:val="28"/>
          <w:bdr w:val="none" w:sz="0" w:space="0" w:color="auto" w:frame="1"/>
          <w:lang w:eastAsia="lv-LV"/>
        </w:rPr>
        <w:t xml:space="preserve">ir vērsta uz </w:t>
      </w:r>
      <w:r w:rsidRPr="00F0777E">
        <w:rPr>
          <w:rFonts w:ascii="Times New Roman" w:eastAsia="Times New Roman" w:hAnsi="Times New Roman" w:cs="Times New Roman"/>
          <w:color w:val="000000"/>
          <w:sz w:val="28"/>
          <w:szCs w:val="28"/>
          <w:bdr w:val="none" w:sz="0" w:space="0" w:color="auto" w:frame="1"/>
          <w:lang w:eastAsia="lv-LV"/>
        </w:rPr>
        <w:t>aprūpes pieejamīb</w:t>
      </w:r>
      <w:r>
        <w:rPr>
          <w:rFonts w:ascii="Times New Roman" w:eastAsia="Times New Roman" w:hAnsi="Times New Roman" w:cs="Times New Roman"/>
          <w:color w:val="000000"/>
          <w:sz w:val="28"/>
          <w:szCs w:val="28"/>
          <w:bdr w:val="none" w:sz="0" w:space="0" w:color="auto" w:frame="1"/>
          <w:lang w:eastAsia="lv-LV"/>
        </w:rPr>
        <w:t xml:space="preserve">as paplašināšanu </w:t>
      </w:r>
      <w:r w:rsidRPr="00F0777E">
        <w:rPr>
          <w:rFonts w:ascii="Times New Roman" w:eastAsia="Times New Roman" w:hAnsi="Times New Roman" w:cs="Times New Roman"/>
          <w:color w:val="000000"/>
          <w:sz w:val="28"/>
          <w:szCs w:val="28"/>
          <w:bdr w:val="none" w:sz="0" w:space="0" w:color="auto" w:frame="1"/>
          <w:lang w:eastAsia="lv-LV"/>
        </w:rPr>
        <w:t>iedzīvotājiem un kvalitāt</w:t>
      </w:r>
      <w:r>
        <w:rPr>
          <w:rFonts w:ascii="Times New Roman" w:eastAsia="Times New Roman" w:hAnsi="Times New Roman" w:cs="Times New Roman"/>
          <w:color w:val="000000"/>
          <w:sz w:val="28"/>
          <w:szCs w:val="28"/>
          <w:bdr w:val="none" w:sz="0" w:space="0" w:color="auto" w:frame="1"/>
          <w:lang w:eastAsia="lv-LV"/>
        </w:rPr>
        <w:t>es uzlabošanu.</w:t>
      </w:r>
    </w:p>
    <w:p w14:paraId="2D419B07" w14:textId="77777777" w:rsidR="000954AC"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r w:rsidRPr="00F0777E">
        <w:rPr>
          <w:rFonts w:ascii="Times New Roman" w:eastAsia="Times New Roman" w:hAnsi="Times New Roman" w:cs="Times New Roman"/>
          <w:color w:val="000000"/>
          <w:sz w:val="28"/>
          <w:szCs w:val="28"/>
          <w:bdr w:val="none" w:sz="0" w:space="0" w:color="auto" w:frame="1"/>
          <w:lang w:eastAsia="lv-LV"/>
        </w:rPr>
        <w:t>Ar aktivitātēm māsu skaita palielināšanai tiek veicināta šādu SVP 2021-2027 rezultatīvo rādītāju sasniegšana:</w:t>
      </w:r>
    </w:p>
    <w:p w14:paraId="48E52C2A" w14:textId="77777777" w:rsidR="000954AC" w:rsidRDefault="000954AC" w:rsidP="000954AC">
      <w:pPr>
        <w:pStyle w:val="ListParagraph"/>
        <w:numPr>
          <w:ilvl w:val="0"/>
          <w:numId w:val="2"/>
        </w:numPr>
        <w:spacing w:after="0" w:line="240" w:lineRule="auto"/>
        <w:ind w:left="851" w:hanging="284"/>
        <w:jc w:val="both"/>
        <w:rPr>
          <w:rFonts w:ascii="Times New Roman" w:eastAsia="Times New Roman" w:hAnsi="Times New Roman" w:cs="Times New Roman"/>
          <w:color w:val="000000"/>
          <w:sz w:val="28"/>
          <w:szCs w:val="28"/>
          <w:bdr w:val="none" w:sz="0" w:space="0" w:color="auto" w:frame="1"/>
          <w:lang w:eastAsia="lv-LV"/>
        </w:rPr>
      </w:pPr>
      <w:r>
        <w:rPr>
          <w:rFonts w:ascii="Times New Roman" w:eastAsia="Times New Roman" w:hAnsi="Times New Roman" w:cs="Times New Roman"/>
          <w:color w:val="000000"/>
          <w:sz w:val="28"/>
          <w:szCs w:val="28"/>
          <w:bdr w:val="none" w:sz="0" w:space="0" w:color="auto" w:frame="1"/>
          <w:lang w:eastAsia="lv-LV"/>
        </w:rPr>
        <w:t>p</w:t>
      </w:r>
      <w:r w:rsidRPr="00D92572">
        <w:rPr>
          <w:rFonts w:ascii="Times New Roman" w:eastAsia="Times New Roman" w:hAnsi="Times New Roman" w:cs="Times New Roman"/>
          <w:color w:val="000000"/>
          <w:sz w:val="28"/>
          <w:szCs w:val="28"/>
          <w:bdr w:val="none" w:sz="0" w:space="0" w:color="auto" w:frame="1"/>
          <w:lang w:eastAsia="lv-LV"/>
        </w:rPr>
        <w:t>raktizējošo ārstu/māsu skaits uz 100 000 iedzīvotāj</w:t>
      </w:r>
      <w:r>
        <w:rPr>
          <w:rFonts w:ascii="Times New Roman" w:eastAsia="Times New Roman" w:hAnsi="Times New Roman" w:cs="Times New Roman"/>
          <w:color w:val="000000"/>
          <w:sz w:val="28"/>
          <w:szCs w:val="28"/>
          <w:bdr w:val="none" w:sz="0" w:space="0" w:color="auto" w:frame="1"/>
          <w:lang w:eastAsia="lv-LV"/>
        </w:rPr>
        <w:t>iem</w:t>
      </w:r>
      <w:r w:rsidRPr="00D92572">
        <w:rPr>
          <w:rFonts w:ascii="Times New Roman" w:eastAsia="Times New Roman" w:hAnsi="Times New Roman" w:cs="Times New Roman"/>
          <w:color w:val="000000"/>
          <w:sz w:val="28"/>
          <w:szCs w:val="28"/>
          <w:bdr w:val="none" w:sz="0" w:space="0" w:color="auto" w:frame="1"/>
          <w:lang w:eastAsia="lv-LV"/>
        </w:rPr>
        <w:t xml:space="preserve"> 337/434 (2019</w:t>
      </w:r>
      <w:r>
        <w:rPr>
          <w:rFonts w:ascii="Times New Roman" w:eastAsia="Times New Roman" w:hAnsi="Times New Roman" w:cs="Times New Roman"/>
          <w:color w:val="000000"/>
          <w:sz w:val="28"/>
          <w:szCs w:val="28"/>
          <w:bdr w:val="none" w:sz="0" w:space="0" w:color="auto" w:frame="1"/>
          <w:lang w:eastAsia="lv-LV"/>
        </w:rPr>
        <w:t>. gads</w:t>
      </w:r>
      <w:r w:rsidRPr="00D92572">
        <w:rPr>
          <w:rFonts w:ascii="Times New Roman" w:eastAsia="Times New Roman" w:hAnsi="Times New Roman" w:cs="Times New Roman"/>
          <w:color w:val="000000"/>
          <w:sz w:val="28"/>
          <w:szCs w:val="28"/>
          <w:bdr w:val="none" w:sz="0" w:space="0" w:color="auto" w:frame="1"/>
          <w:lang w:eastAsia="lv-LV"/>
        </w:rPr>
        <w:t>), 345/460 (2027</w:t>
      </w:r>
      <w:r>
        <w:rPr>
          <w:rFonts w:ascii="Times New Roman" w:eastAsia="Times New Roman" w:hAnsi="Times New Roman" w:cs="Times New Roman"/>
          <w:color w:val="000000"/>
          <w:sz w:val="28"/>
          <w:szCs w:val="28"/>
          <w:bdr w:val="none" w:sz="0" w:space="0" w:color="auto" w:frame="1"/>
          <w:lang w:eastAsia="lv-LV"/>
        </w:rPr>
        <w:t>. gads</w:t>
      </w:r>
      <w:r w:rsidRPr="00D92572">
        <w:rPr>
          <w:rFonts w:ascii="Times New Roman" w:eastAsia="Times New Roman" w:hAnsi="Times New Roman" w:cs="Times New Roman"/>
          <w:color w:val="000000"/>
          <w:sz w:val="28"/>
          <w:szCs w:val="28"/>
          <w:bdr w:val="none" w:sz="0" w:space="0" w:color="auto" w:frame="1"/>
          <w:lang w:eastAsia="lv-LV"/>
        </w:rPr>
        <w:t>);</w:t>
      </w:r>
    </w:p>
    <w:p w14:paraId="1ADC322F" w14:textId="77777777" w:rsidR="000954AC" w:rsidRDefault="000954AC" w:rsidP="000954AC">
      <w:pPr>
        <w:pStyle w:val="ListParagraph"/>
        <w:numPr>
          <w:ilvl w:val="0"/>
          <w:numId w:val="2"/>
        </w:numPr>
        <w:spacing w:after="0" w:line="240" w:lineRule="auto"/>
        <w:ind w:left="851" w:hanging="284"/>
        <w:jc w:val="both"/>
        <w:rPr>
          <w:rFonts w:ascii="Times New Roman" w:eastAsia="Times New Roman" w:hAnsi="Times New Roman" w:cs="Times New Roman"/>
          <w:color w:val="000000"/>
          <w:sz w:val="28"/>
          <w:szCs w:val="28"/>
          <w:bdr w:val="none" w:sz="0" w:space="0" w:color="auto" w:frame="1"/>
          <w:lang w:eastAsia="lv-LV"/>
        </w:rPr>
      </w:pPr>
      <w:r>
        <w:rPr>
          <w:rFonts w:ascii="Times New Roman" w:eastAsia="Times New Roman" w:hAnsi="Times New Roman" w:cs="Times New Roman"/>
          <w:color w:val="000000"/>
          <w:sz w:val="28"/>
          <w:szCs w:val="28"/>
          <w:bdr w:val="none" w:sz="0" w:space="0" w:color="auto" w:frame="1"/>
          <w:lang w:eastAsia="lv-LV"/>
        </w:rPr>
        <w:t>m</w:t>
      </w:r>
      <w:r w:rsidRPr="00D92572">
        <w:rPr>
          <w:rFonts w:ascii="Times New Roman" w:eastAsia="Times New Roman" w:hAnsi="Times New Roman" w:cs="Times New Roman"/>
          <w:color w:val="000000"/>
          <w:sz w:val="28"/>
          <w:szCs w:val="28"/>
          <w:bdr w:val="none" w:sz="0" w:space="0" w:color="auto" w:frame="1"/>
          <w:lang w:eastAsia="lv-LV"/>
        </w:rPr>
        <w:t>edicīnas studiju absolventu īpatsvars, kas uzsāk darbu Latvijas veselības aprūpes sistēmā (%) 64% (2019</w:t>
      </w:r>
      <w:r>
        <w:rPr>
          <w:rFonts w:ascii="Times New Roman" w:eastAsia="Times New Roman" w:hAnsi="Times New Roman" w:cs="Times New Roman"/>
          <w:color w:val="000000"/>
          <w:sz w:val="28"/>
          <w:szCs w:val="28"/>
          <w:bdr w:val="none" w:sz="0" w:space="0" w:color="auto" w:frame="1"/>
          <w:lang w:eastAsia="lv-LV"/>
        </w:rPr>
        <w:t>. gads</w:t>
      </w:r>
      <w:r w:rsidRPr="00D92572">
        <w:rPr>
          <w:rFonts w:ascii="Times New Roman" w:eastAsia="Times New Roman" w:hAnsi="Times New Roman" w:cs="Times New Roman"/>
          <w:color w:val="000000"/>
          <w:sz w:val="28"/>
          <w:szCs w:val="28"/>
          <w:bdr w:val="none" w:sz="0" w:space="0" w:color="auto" w:frame="1"/>
          <w:lang w:eastAsia="lv-LV"/>
        </w:rPr>
        <w:t>), 70% (2027</w:t>
      </w:r>
      <w:r>
        <w:rPr>
          <w:rFonts w:ascii="Times New Roman" w:eastAsia="Times New Roman" w:hAnsi="Times New Roman" w:cs="Times New Roman"/>
          <w:color w:val="000000"/>
          <w:sz w:val="28"/>
          <w:szCs w:val="28"/>
          <w:bdr w:val="none" w:sz="0" w:space="0" w:color="auto" w:frame="1"/>
          <w:lang w:eastAsia="lv-LV"/>
        </w:rPr>
        <w:t>. gads</w:t>
      </w:r>
      <w:r w:rsidRPr="00D92572">
        <w:rPr>
          <w:rFonts w:ascii="Times New Roman" w:eastAsia="Times New Roman" w:hAnsi="Times New Roman" w:cs="Times New Roman"/>
          <w:color w:val="000000"/>
          <w:sz w:val="28"/>
          <w:szCs w:val="28"/>
          <w:bdr w:val="none" w:sz="0" w:space="0" w:color="auto" w:frame="1"/>
          <w:lang w:eastAsia="lv-LV"/>
        </w:rPr>
        <w:t>);</w:t>
      </w:r>
    </w:p>
    <w:p w14:paraId="0C7DF045" w14:textId="77777777" w:rsidR="000954AC" w:rsidRPr="00D92572" w:rsidRDefault="000954AC" w:rsidP="000954AC">
      <w:pPr>
        <w:pStyle w:val="ListParagraph"/>
        <w:numPr>
          <w:ilvl w:val="0"/>
          <w:numId w:val="2"/>
        </w:numPr>
        <w:spacing w:after="0" w:line="240" w:lineRule="auto"/>
        <w:ind w:left="851" w:hanging="284"/>
        <w:jc w:val="both"/>
        <w:rPr>
          <w:rFonts w:ascii="Times New Roman" w:eastAsia="Times New Roman" w:hAnsi="Times New Roman" w:cs="Times New Roman"/>
          <w:color w:val="000000"/>
          <w:sz w:val="28"/>
          <w:szCs w:val="28"/>
          <w:bdr w:val="none" w:sz="0" w:space="0" w:color="auto" w:frame="1"/>
          <w:lang w:eastAsia="lv-LV"/>
        </w:rPr>
      </w:pPr>
      <w:r>
        <w:rPr>
          <w:rFonts w:ascii="Times New Roman" w:eastAsia="Times New Roman" w:hAnsi="Times New Roman" w:cs="Times New Roman"/>
          <w:color w:val="000000"/>
          <w:sz w:val="28"/>
          <w:szCs w:val="28"/>
          <w:bdr w:val="none" w:sz="0" w:space="0" w:color="auto" w:frame="1"/>
          <w:lang w:eastAsia="lv-LV"/>
        </w:rPr>
        <w:t>v</w:t>
      </w:r>
      <w:r w:rsidRPr="00D92572">
        <w:rPr>
          <w:rFonts w:ascii="Times New Roman" w:eastAsia="Times New Roman" w:hAnsi="Times New Roman" w:cs="Times New Roman"/>
          <w:color w:val="000000"/>
          <w:sz w:val="28"/>
          <w:szCs w:val="28"/>
          <w:bdr w:val="none" w:sz="0" w:space="0" w:color="auto" w:frame="1"/>
          <w:lang w:eastAsia="lv-LV"/>
        </w:rPr>
        <w:t>eselības aprūpes nozarē strādājošo ārstniecības personu vecuma grupā 25</w:t>
      </w:r>
      <w:r>
        <w:rPr>
          <w:rFonts w:ascii="Times New Roman" w:eastAsia="Times New Roman" w:hAnsi="Times New Roman" w:cs="Times New Roman"/>
          <w:color w:val="000000"/>
          <w:sz w:val="28"/>
          <w:szCs w:val="28"/>
          <w:bdr w:val="none" w:sz="0" w:space="0" w:color="auto" w:frame="1"/>
          <w:lang w:eastAsia="lv-LV"/>
        </w:rPr>
        <w:t> </w:t>
      </w:r>
      <w:r w:rsidRPr="00D92572">
        <w:rPr>
          <w:rFonts w:ascii="Times New Roman" w:eastAsia="Times New Roman" w:hAnsi="Times New Roman" w:cs="Times New Roman"/>
          <w:color w:val="000000"/>
          <w:sz w:val="28"/>
          <w:szCs w:val="28"/>
          <w:bdr w:val="none" w:sz="0" w:space="0" w:color="auto" w:frame="1"/>
          <w:lang w:eastAsia="lv-LV"/>
        </w:rPr>
        <w:t>-</w:t>
      </w:r>
      <w:r>
        <w:rPr>
          <w:rFonts w:ascii="Times New Roman" w:eastAsia="Times New Roman" w:hAnsi="Times New Roman" w:cs="Times New Roman"/>
          <w:color w:val="000000"/>
          <w:sz w:val="28"/>
          <w:szCs w:val="28"/>
          <w:bdr w:val="none" w:sz="0" w:space="0" w:color="auto" w:frame="1"/>
          <w:lang w:eastAsia="lv-LV"/>
        </w:rPr>
        <w:t> </w:t>
      </w:r>
      <w:r w:rsidRPr="00D92572">
        <w:rPr>
          <w:rFonts w:ascii="Times New Roman" w:eastAsia="Times New Roman" w:hAnsi="Times New Roman" w:cs="Times New Roman"/>
          <w:color w:val="000000"/>
          <w:sz w:val="28"/>
          <w:szCs w:val="28"/>
          <w:bdr w:val="none" w:sz="0" w:space="0" w:color="auto" w:frame="1"/>
          <w:lang w:eastAsia="lv-LV"/>
        </w:rPr>
        <w:t>40 gadiem īpatsvars no kopējā veselības aprūpes nozarē strādājošo ārstniecības personu skaita</w:t>
      </w:r>
      <w:r>
        <w:rPr>
          <w:rFonts w:ascii="Times New Roman" w:eastAsia="Times New Roman" w:hAnsi="Times New Roman" w:cs="Times New Roman"/>
          <w:color w:val="000000"/>
          <w:sz w:val="28"/>
          <w:szCs w:val="28"/>
          <w:bdr w:val="none" w:sz="0" w:space="0" w:color="auto" w:frame="1"/>
          <w:lang w:eastAsia="lv-LV"/>
        </w:rPr>
        <w:t xml:space="preserve"> </w:t>
      </w:r>
      <w:r w:rsidRPr="00D92572">
        <w:rPr>
          <w:rFonts w:ascii="Times New Roman" w:eastAsia="Times New Roman" w:hAnsi="Times New Roman" w:cs="Times New Roman"/>
          <w:color w:val="000000"/>
          <w:sz w:val="28"/>
          <w:szCs w:val="28"/>
          <w:bdr w:val="none" w:sz="0" w:space="0" w:color="auto" w:frame="1"/>
          <w:lang w:eastAsia="lv-LV"/>
        </w:rPr>
        <w:t>(%) 27</w:t>
      </w:r>
      <w:r>
        <w:rPr>
          <w:rFonts w:ascii="Times New Roman" w:eastAsia="Times New Roman" w:hAnsi="Times New Roman" w:cs="Times New Roman"/>
          <w:color w:val="000000"/>
          <w:sz w:val="28"/>
          <w:szCs w:val="28"/>
          <w:bdr w:val="none" w:sz="0" w:space="0" w:color="auto" w:frame="1"/>
          <w:lang w:eastAsia="lv-LV"/>
        </w:rPr>
        <w:t>,</w:t>
      </w:r>
      <w:r w:rsidRPr="00D92572">
        <w:rPr>
          <w:rFonts w:ascii="Times New Roman" w:eastAsia="Times New Roman" w:hAnsi="Times New Roman" w:cs="Times New Roman"/>
          <w:color w:val="000000"/>
          <w:sz w:val="28"/>
          <w:szCs w:val="28"/>
          <w:bdr w:val="none" w:sz="0" w:space="0" w:color="auto" w:frame="1"/>
          <w:lang w:eastAsia="lv-LV"/>
        </w:rPr>
        <w:t>1 (2019</w:t>
      </w:r>
      <w:r>
        <w:rPr>
          <w:rFonts w:ascii="Times New Roman" w:eastAsia="Times New Roman" w:hAnsi="Times New Roman" w:cs="Times New Roman"/>
          <w:color w:val="000000"/>
          <w:sz w:val="28"/>
          <w:szCs w:val="28"/>
          <w:bdr w:val="none" w:sz="0" w:space="0" w:color="auto" w:frame="1"/>
          <w:lang w:eastAsia="lv-LV"/>
        </w:rPr>
        <w:t>. gads</w:t>
      </w:r>
      <w:r w:rsidRPr="00D92572">
        <w:rPr>
          <w:rFonts w:ascii="Times New Roman" w:eastAsia="Times New Roman" w:hAnsi="Times New Roman" w:cs="Times New Roman"/>
          <w:color w:val="000000"/>
          <w:sz w:val="28"/>
          <w:szCs w:val="28"/>
          <w:bdr w:val="none" w:sz="0" w:space="0" w:color="auto" w:frame="1"/>
          <w:lang w:eastAsia="lv-LV"/>
        </w:rPr>
        <w:t>), 33</w:t>
      </w:r>
      <w:r>
        <w:rPr>
          <w:rFonts w:ascii="Times New Roman" w:eastAsia="Times New Roman" w:hAnsi="Times New Roman" w:cs="Times New Roman"/>
          <w:color w:val="000000"/>
          <w:sz w:val="28"/>
          <w:szCs w:val="28"/>
          <w:bdr w:val="none" w:sz="0" w:space="0" w:color="auto" w:frame="1"/>
          <w:lang w:eastAsia="lv-LV"/>
        </w:rPr>
        <w:t>,</w:t>
      </w:r>
      <w:r w:rsidRPr="00D92572">
        <w:rPr>
          <w:rFonts w:ascii="Times New Roman" w:eastAsia="Times New Roman" w:hAnsi="Times New Roman" w:cs="Times New Roman"/>
          <w:color w:val="000000"/>
          <w:sz w:val="28"/>
          <w:szCs w:val="28"/>
          <w:bdr w:val="none" w:sz="0" w:space="0" w:color="auto" w:frame="1"/>
          <w:lang w:eastAsia="lv-LV"/>
        </w:rPr>
        <w:t>8 (2027</w:t>
      </w:r>
      <w:r>
        <w:rPr>
          <w:rFonts w:ascii="Times New Roman" w:eastAsia="Times New Roman" w:hAnsi="Times New Roman" w:cs="Times New Roman"/>
          <w:color w:val="000000"/>
          <w:sz w:val="28"/>
          <w:szCs w:val="28"/>
          <w:bdr w:val="none" w:sz="0" w:space="0" w:color="auto" w:frame="1"/>
          <w:lang w:eastAsia="lv-LV"/>
        </w:rPr>
        <w:t>. gads</w:t>
      </w:r>
      <w:r w:rsidRPr="00D92572">
        <w:rPr>
          <w:rFonts w:ascii="Times New Roman" w:eastAsia="Times New Roman" w:hAnsi="Times New Roman" w:cs="Times New Roman"/>
          <w:color w:val="000000"/>
          <w:sz w:val="28"/>
          <w:szCs w:val="28"/>
          <w:bdr w:val="none" w:sz="0" w:space="0" w:color="auto" w:frame="1"/>
          <w:lang w:eastAsia="lv-LV"/>
        </w:rPr>
        <w:t>).</w:t>
      </w:r>
    </w:p>
    <w:p w14:paraId="56774D93" w14:textId="77777777" w:rsidR="000954AC"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r w:rsidRPr="00F0777E">
        <w:rPr>
          <w:rFonts w:ascii="Times New Roman" w:eastAsia="Times New Roman" w:hAnsi="Times New Roman" w:cs="Times New Roman"/>
          <w:color w:val="000000"/>
          <w:sz w:val="28"/>
          <w:szCs w:val="28"/>
          <w:bdr w:val="none" w:sz="0" w:space="0" w:color="auto" w:frame="1"/>
          <w:lang w:eastAsia="lv-LV"/>
        </w:rPr>
        <w:t xml:space="preserve">Palielinot </w:t>
      </w:r>
      <w:proofErr w:type="spellStart"/>
      <w:r w:rsidRPr="00F0777E">
        <w:rPr>
          <w:rFonts w:ascii="Times New Roman" w:eastAsia="Times New Roman" w:hAnsi="Times New Roman" w:cs="Times New Roman"/>
          <w:color w:val="000000"/>
          <w:sz w:val="28"/>
          <w:szCs w:val="28"/>
          <w:bdr w:val="none" w:sz="0" w:space="0" w:color="auto" w:frame="1"/>
          <w:lang w:eastAsia="lv-LV"/>
        </w:rPr>
        <w:t>māszinībās</w:t>
      </w:r>
      <w:proofErr w:type="spellEnd"/>
      <w:r w:rsidRPr="00F0777E">
        <w:rPr>
          <w:rFonts w:ascii="Times New Roman" w:eastAsia="Times New Roman" w:hAnsi="Times New Roman" w:cs="Times New Roman"/>
          <w:color w:val="000000"/>
          <w:sz w:val="28"/>
          <w:szCs w:val="28"/>
          <w:bdr w:val="none" w:sz="0" w:space="0" w:color="auto" w:frame="1"/>
          <w:lang w:eastAsia="lv-LV"/>
        </w:rPr>
        <w:t xml:space="preserve"> studējošo un absolventu skaitu, uzlabojot </w:t>
      </w:r>
      <w:proofErr w:type="spellStart"/>
      <w:r w:rsidRPr="00F0777E">
        <w:rPr>
          <w:rFonts w:ascii="Times New Roman" w:eastAsia="Times New Roman" w:hAnsi="Times New Roman" w:cs="Times New Roman"/>
          <w:color w:val="000000"/>
          <w:sz w:val="28"/>
          <w:szCs w:val="28"/>
          <w:bdr w:val="none" w:sz="0" w:space="0" w:color="auto" w:frame="1"/>
          <w:lang w:eastAsia="lv-LV"/>
        </w:rPr>
        <w:t>māszinību</w:t>
      </w:r>
      <w:proofErr w:type="spellEnd"/>
      <w:r w:rsidRPr="00F0777E">
        <w:rPr>
          <w:rFonts w:ascii="Times New Roman" w:eastAsia="Times New Roman" w:hAnsi="Times New Roman" w:cs="Times New Roman"/>
          <w:color w:val="000000"/>
          <w:sz w:val="28"/>
          <w:szCs w:val="28"/>
          <w:bdr w:val="none" w:sz="0" w:space="0" w:color="auto" w:frame="1"/>
          <w:lang w:eastAsia="lv-LV"/>
        </w:rPr>
        <w:t xml:space="preserve"> izglītības programmu kvalitāti atbilstoši Direktīvas 2005/36/EK</w:t>
      </w:r>
      <w:r>
        <w:rPr>
          <w:rStyle w:val="FootnoteReference"/>
          <w:rFonts w:ascii="Times New Roman" w:eastAsia="Times New Roman" w:hAnsi="Times New Roman" w:cs="Times New Roman"/>
          <w:color w:val="000000"/>
          <w:sz w:val="28"/>
          <w:szCs w:val="28"/>
          <w:bdr w:val="none" w:sz="0" w:space="0" w:color="auto" w:frame="1"/>
          <w:lang w:eastAsia="lv-LV"/>
        </w:rPr>
        <w:footnoteReference w:id="8"/>
      </w:r>
      <w:r w:rsidRPr="00F0777E">
        <w:rPr>
          <w:rFonts w:ascii="Times New Roman" w:eastAsia="Times New Roman" w:hAnsi="Times New Roman" w:cs="Times New Roman"/>
          <w:color w:val="000000"/>
          <w:sz w:val="28"/>
          <w:szCs w:val="28"/>
          <w:bdr w:val="none" w:sz="0" w:space="0" w:color="auto" w:frame="1"/>
          <w:lang w:eastAsia="lv-LV"/>
        </w:rPr>
        <w:t xml:space="preserve"> prasībām</w:t>
      </w:r>
      <w:r>
        <w:rPr>
          <w:rFonts w:ascii="Times New Roman" w:eastAsia="Times New Roman" w:hAnsi="Times New Roman" w:cs="Times New Roman"/>
          <w:color w:val="000000"/>
          <w:sz w:val="28"/>
          <w:szCs w:val="28"/>
          <w:bdr w:val="none" w:sz="0" w:space="0" w:color="auto" w:frame="1"/>
          <w:lang w:eastAsia="lv-LV"/>
        </w:rPr>
        <w:t xml:space="preserve"> </w:t>
      </w:r>
      <w:r w:rsidRPr="00F0777E">
        <w:rPr>
          <w:rFonts w:ascii="Times New Roman" w:eastAsia="Times New Roman" w:hAnsi="Times New Roman" w:cs="Times New Roman"/>
          <w:color w:val="000000"/>
          <w:sz w:val="28"/>
          <w:szCs w:val="28"/>
          <w:bdr w:val="none" w:sz="0" w:space="0" w:color="auto" w:frame="1"/>
          <w:lang w:eastAsia="lv-LV"/>
        </w:rPr>
        <w:t xml:space="preserve">tiks panākts, ka </w:t>
      </w:r>
      <w:proofErr w:type="spellStart"/>
      <w:r w:rsidRPr="00F0777E">
        <w:rPr>
          <w:rFonts w:ascii="Times New Roman" w:eastAsia="Times New Roman" w:hAnsi="Times New Roman" w:cs="Times New Roman"/>
          <w:color w:val="000000"/>
          <w:sz w:val="28"/>
          <w:szCs w:val="28"/>
          <w:bdr w:val="none" w:sz="0" w:space="0" w:color="auto" w:frame="1"/>
          <w:lang w:eastAsia="lv-LV"/>
        </w:rPr>
        <w:t>māszinību</w:t>
      </w:r>
      <w:proofErr w:type="spellEnd"/>
      <w:r w:rsidRPr="00F0777E">
        <w:rPr>
          <w:rFonts w:ascii="Times New Roman" w:eastAsia="Times New Roman" w:hAnsi="Times New Roman" w:cs="Times New Roman"/>
          <w:color w:val="000000"/>
          <w:sz w:val="28"/>
          <w:szCs w:val="28"/>
          <w:bdr w:val="none" w:sz="0" w:space="0" w:color="auto" w:frame="1"/>
          <w:lang w:eastAsia="lv-LV"/>
        </w:rPr>
        <w:t xml:space="preserve"> studiju programmās tiek uzņemti motivētāki pretendenti, mazinot atbirumu, un tādējādi tiks lietderīgāk izmantoti valsts budžeta līdzekļi izglītības procesā.</w:t>
      </w:r>
    </w:p>
    <w:p w14:paraId="39E7D752" w14:textId="77777777" w:rsidR="000954AC" w:rsidRDefault="000954AC" w:rsidP="000954AC">
      <w:pPr>
        <w:pStyle w:val="NormalWeb"/>
        <w:spacing w:before="0" w:beforeAutospacing="0" w:after="0" w:afterAutospacing="0"/>
        <w:ind w:firstLine="567"/>
        <w:jc w:val="both"/>
        <w:rPr>
          <w:color w:val="000000"/>
          <w:sz w:val="28"/>
          <w:szCs w:val="28"/>
          <w:bdr w:val="none" w:sz="0" w:space="0" w:color="auto" w:frame="1"/>
        </w:rPr>
      </w:pPr>
    </w:p>
    <w:p w14:paraId="0E3C333E" w14:textId="77777777" w:rsidR="000954AC" w:rsidRDefault="000954AC" w:rsidP="000954AC">
      <w:pPr>
        <w:pStyle w:val="NormalWeb"/>
        <w:spacing w:before="0" w:beforeAutospacing="0" w:after="0" w:afterAutospacing="0"/>
        <w:ind w:firstLine="567"/>
        <w:jc w:val="both"/>
        <w:rPr>
          <w:color w:val="000000"/>
          <w:sz w:val="28"/>
          <w:szCs w:val="28"/>
          <w:bdr w:val="none" w:sz="0" w:space="0" w:color="auto" w:frame="1"/>
        </w:rPr>
      </w:pPr>
      <w:r w:rsidRPr="00F0777E">
        <w:rPr>
          <w:color w:val="000000"/>
          <w:sz w:val="28"/>
          <w:szCs w:val="28"/>
          <w:bdr w:val="none" w:sz="0" w:space="0" w:color="auto" w:frame="1"/>
        </w:rPr>
        <w:t>Likum</w:t>
      </w:r>
      <w:r>
        <w:rPr>
          <w:color w:val="000000"/>
          <w:sz w:val="28"/>
          <w:szCs w:val="28"/>
          <w:bdr w:val="none" w:sz="0" w:space="0" w:color="auto" w:frame="1"/>
        </w:rPr>
        <w:t>ā</w:t>
      </w:r>
      <w:r w:rsidRPr="00F0777E">
        <w:rPr>
          <w:color w:val="000000"/>
          <w:sz w:val="28"/>
          <w:szCs w:val="28"/>
          <w:bdr w:val="none" w:sz="0" w:space="0" w:color="auto" w:frame="1"/>
        </w:rPr>
        <w:t xml:space="preserve"> “</w:t>
      </w:r>
      <w:r w:rsidRPr="00DF7FA4">
        <w:rPr>
          <w:color w:val="000000"/>
          <w:sz w:val="28"/>
          <w:szCs w:val="28"/>
          <w:bdr w:val="none" w:sz="0" w:space="0" w:color="auto" w:frame="1"/>
        </w:rPr>
        <w:t>Par valsts budžetu 2023.</w:t>
      </w:r>
      <w:r>
        <w:rPr>
          <w:color w:val="000000"/>
          <w:sz w:val="28"/>
          <w:szCs w:val="28"/>
          <w:bdr w:val="none" w:sz="0" w:space="0" w:color="auto" w:frame="1"/>
        </w:rPr>
        <w:t> </w:t>
      </w:r>
      <w:r w:rsidRPr="00DF7FA4">
        <w:rPr>
          <w:color w:val="000000"/>
          <w:sz w:val="28"/>
          <w:szCs w:val="28"/>
          <w:bdr w:val="none" w:sz="0" w:space="0" w:color="auto" w:frame="1"/>
        </w:rPr>
        <w:t>gadam un budžeta ietvaru 2023., 2024. un 2025.</w:t>
      </w:r>
      <w:r>
        <w:rPr>
          <w:color w:val="000000"/>
          <w:sz w:val="28"/>
          <w:szCs w:val="28"/>
          <w:bdr w:val="none" w:sz="0" w:space="0" w:color="auto" w:frame="1"/>
        </w:rPr>
        <w:t> </w:t>
      </w:r>
      <w:r w:rsidRPr="00DF7FA4">
        <w:rPr>
          <w:color w:val="000000"/>
          <w:sz w:val="28"/>
          <w:szCs w:val="28"/>
          <w:bdr w:val="none" w:sz="0" w:space="0" w:color="auto" w:frame="1"/>
        </w:rPr>
        <w:t>gadam</w:t>
      </w:r>
      <w:r w:rsidRPr="00F0777E">
        <w:rPr>
          <w:color w:val="000000"/>
          <w:sz w:val="28"/>
          <w:szCs w:val="28"/>
          <w:bdr w:val="none" w:sz="0" w:space="0" w:color="auto" w:frame="1"/>
        </w:rPr>
        <w:t>”</w:t>
      </w:r>
      <w:r>
        <w:rPr>
          <w:color w:val="000000"/>
          <w:sz w:val="28"/>
          <w:szCs w:val="28"/>
          <w:bdr w:val="none" w:sz="0" w:space="0" w:color="auto" w:frame="1"/>
        </w:rPr>
        <w:t xml:space="preserve"> (pieņemts 2023. gada 9. martā, stājies spēkā 2023. gada 22. martā)</w:t>
      </w:r>
      <w:r w:rsidRPr="00F0777E">
        <w:rPr>
          <w:color w:val="000000"/>
          <w:sz w:val="28"/>
          <w:szCs w:val="28"/>
          <w:bdr w:val="none" w:sz="0" w:space="0" w:color="auto" w:frame="1"/>
        </w:rPr>
        <w:t xml:space="preserve"> </w:t>
      </w:r>
      <w:r>
        <w:rPr>
          <w:color w:val="000000"/>
          <w:sz w:val="28"/>
          <w:szCs w:val="28"/>
          <w:bdr w:val="none" w:sz="0" w:space="0" w:color="auto" w:frame="1"/>
        </w:rPr>
        <w:t xml:space="preserve">ir </w:t>
      </w:r>
      <w:r>
        <w:rPr>
          <w:color w:val="000000"/>
          <w:sz w:val="28"/>
          <w:szCs w:val="28"/>
          <w:bdr w:val="none" w:sz="0" w:space="0" w:color="auto" w:frame="1"/>
        </w:rPr>
        <w:lastRenderedPageBreak/>
        <w:t>piešķirts</w:t>
      </w:r>
      <w:r w:rsidRPr="00F0777E">
        <w:rPr>
          <w:color w:val="000000"/>
          <w:sz w:val="28"/>
          <w:szCs w:val="28"/>
          <w:bdr w:val="none" w:sz="0" w:space="0" w:color="auto" w:frame="1"/>
        </w:rPr>
        <w:t xml:space="preserve"> papildu</w:t>
      </w:r>
      <w:r>
        <w:rPr>
          <w:color w:val="000000"/>
          <w:sz w:val="28"/>
          <w:szCs w:val="28"/>
          <w:bdr w:val="none" w:sz="0" w:space="0" w:color="auto" w:frame="1"/>
        </w:rPr>
        <w:t>s</w:t>
      </w:r>
      <w:r w:rsidRPr="00F0777E">
        <w:rPr>
          <w:color w:val="000000"/>
          <w:sz w:val="28"/>
          <w:szCs w:val="28"/>
          <w:bdr w:val="none" w:sz="0" w:space="0" w:color="auto" w:frame="1"/>
        </w:rPr>
        <w:t xml:space="preserve"> valsts budžeta finansējum</w:t>
      </w:r>
      <w:r>
        <w:rPr>
          <w:color w:val="000000"/>
          <w:sz w:val="28"/>
          <w:szCs w:val="28"/>
          <w:bdr w:val="none" w:sz="0" w:space="0" w:color="auto" w:frame="1"/>
        </w:rPr>
        <w:t>s</w:t>
      </w:r>
      <w:r w:rsidRPr="00F0777E">
        <w:rPr>
          <w:color w:val="000000"/>
          <w:sz w:val="28"/>
          <w:szCs w:val="28"/>
          <w:bdr w:val="none" w:sz="0" w:space="0" w:color="auto" w:frame="1"/>
        </w:rPr>
        <w:t xml:space="preserve"> Veselības ministrijas </w:t>
      </w:r>
      <w:r>
        <w:rPr>
          <w:color w:val="000000"/>
          <w:sz w:val="28"/>
          <w:szCs w:val="28"/>
          <w:bdr w:val="none" w:sz="0" w:space="0" w:color="auto" w:frame="1"/>
        </w:rPr>
        <w:t xml:space="preserve">(turpmāk – VM) </w:t>
      </w:r>
      <w:r w:rsidRPr="00F0777E">
        <w:rPr>
          <w:color w:val="000000"/>
          <w:sz w:val="28"/>
          <w:szCs w:val="28"/>
          <w:bdr w:val="none" w:sz="0" w:space="0" w:color="auto" w:frame="1"/>
        </w:rPr>
        <w:t>horizontālajai prioritātei:</w:t>
      </w:r>
      <w:r>
        <w:rPr>
          <w:color w:val="000000"/>
          <w:sz w:val="28"/>
          <w:szCs w:val="28"/>
          <w:bdr w:val="none" w:sz="0" w:space="0" w:color="auto" w:frame="1"/>
        </w:rPr>
        <w:t xml:space="preserve"> </w:t>
      </w:r>
      <w:r w:rsidRPr="000914FC">
        <w:rPr>
          <w:i/>
          <w:iCs/>
          <w:color w:val="000000"/>
          <w:sz w:val="28"/>
          <w:szCs w:val="28"/>
          <w:bdr w:val="none" w:sz="0" w:space="0" w:color="auto" w:frame="1"/>
        </w:rPr>
        <w:t xml:space="preserve">29_03_H </w:t>
      </w:r>
      <w:r w:rsidRPr="00F3309E">
        <w:rPr>
          <w:i/>
          <w:iCs/>
          <w:color w:val="000000"/>
          <w:sz w:val="28"/>
          <w:szCs w:val="28"/>
          <w:bdr w:val="none" w:sz="0" w:space="0" w:color="auto" w:frame="1"/>
        </w:rPr>
        <w:t>“</w:t>
      </w:r>
      <w:r w:rsidRPr="000914FC">
        <w:rPr>
          <w:i/>
          <w:iCs/>
          <w:color w:val="000000"/>
          <w:sz w:val="28"/>
          <w:szCs w:val="28"/>
          <w:bdr w:val="none" w:sz="0" w:space="0" w:color="auto" w:frame="1"/>
        </w:rPr>
        <w:t>Nodrošināt vispārējās aprūpes māsas profesijas ieviešanu, tai skaitā veicinot māsu nodarbinātību profesijā</w:t>
      </w:r>
      <w:r>
        <w:rPr>
          <w:i/>
          <w:iCs/>
          <w:color w:val="000000"/>
          <w:sz w:val="28"/>
          <w:szCs w:val="28"/>
          <w:bdr w:val="none" w:sz="0" w:space="0" w:color="auto" w:frame="1"/>
        </w:rPr>
        <w:t>”</w:t>
      </w:r>
      <w:r w:rsidRPr="00DF7FA4">
        <w:rPr>
          <w:color w:val="000000"/>
          <w:sz w:val="28"/>
          <w:szCs w:val="28"/>
          <w:bdr w:val="none" w:sz="0" w:space="0" w:color="auto" w:frame="1"/>
        </w:rPr>
        <w:t>.</w:t>
      </w:r>
      <w:r>
        <w:rPr>
          <w:color w:val="000000"/>
          <w:sz w:val="28"/>
          <w:szCs w:val="28"/>
          <w:bdr w:val="none" w:sz="0" w:space="0" w:color="auto" w:frame="1"/>
        </w:rPr>
        <w:t xml:space="preserve"> Šis prioritātes ietvaros </w:t>
      </w:r>
      <w:r w:rsidRPr="00F0777E">
        <w:rPr>
          <w:color w:val="000000"/>
          <w:sz w:val="28"/>
          <w:szCs w:val="28"/>
          <w:bdr w:val="none" w:sz="0" w:space="0" w:color="auto" w:frame="1"/>
        </w:rPr>
        <w:t>VM un Izglītības un zinātnes ministrijai (turpmāk – IZM) kopā papildus 2023.</w:t>
      </w:r>
      <w:r>
        <w:rPr>
          <w:color w:val="000000"/>
          <w:sz w:val="28"/>
          <w:szCs w:val="28"/>
          <w:bdr w:val="none" w:sz="0" w:space="0" w:color="auto" w:frame="1"/>
        </w:rPr>
        <w:t> </w:t>
      </w:r>
      <w:r w:rsidRPr="00F0777E">
        <w:rPr>
          <w:color w:val="000000"/>
          <w:sz w:val="28"/>
          <w:szCs w:val="28"/>
          <w:bdr w:val="none" w:sz="0" w:space="0" w:color="auto" w:frame="1"/>
        </w:rPr>
        <w:t>gadam un turpmāk ik gadu ir piešķirts papildus finansējum</w:t>
      </w:r>
      <w:r>
        <w:rPr>
          <w:color w:val="000000"/>
          <w:sz w:val="28"/>
          <w:szCs w:val="28"/>
          <w:bdr w:val="none" w:sz="0" w:space="0" w:color="auto" w:frame="1"/>
        </w:rPr>
        <w:t>s</w:t>
      </w:r>
      <w:r w:rsidRPr="00F0777E">
        <w:rPr>
          <w:color w:val="000000"/>
          <w:sz w:val="28"/>
          <w:szCs w:val="28"/>
          <w:bdr w:val="none" w:sz="0" w:space="0" w:color="auto" w:frame="1"/>
        </w:rPr>
        <w:t xml:space="preserve"> 2</w:t>
      </w:r>
      <w:r>
        <w:rPr>
          <w:color w:val="000000"/>
          <w:sz w:val="28"/>
          <w:szCs w:val="28"/>
          <w:bdr w:val="none" w:sz="0" w:space="0" w:color="auto" w:frame="1"/>
        </w:rPr>
        <w:t> </w:t>
      </w:r>
      <w:r w:rsidRPr="00F0777E">
        <w:rPr>
          <w:color w:val="000000"/>
          <w:sz w:val="28"/>
          <w:szCs w:val="28"/>
          <w:bdr w:val="none" w:sz="0" w:space="0" w:color="auto" w:frame="1"/>
        </w:rPr>
        <w:t>880</w:t>
      </w:r>
      <w:r>
        <w:rPr>
          <w:color w:val="000000"/>
          <w:sz w:val="28"/>
          <w:szCs w:val="28"/>
          <w:bdr w:val="none" w:sz="0" w:space="0" w:color="auto" w:frame="1"/>
        </w:rPr>
        <w:t> </w:t>
      </w:r>
      <w:r w:rsidRPr="00F0777E">
        <w:rPr>
          <w:color w:val="000000"/>
          <w:sz w:val="28"/>
          <w:szCs w:val="28"/>
          <w:bdr w:val="none" w:sz="0" w:space="0" w:color="auto" w:frame="1"/>
        </w:rPr>
        <w:t xml:space="preserve">657 </w:t>
      </w:r>
      <w:proofErr w:type="spellStart"/>
      <w:r w:rsidRPr="007401BC">
        <w:rPr>
          <w:i/>
          <w:iCs/>
          <w:color w:val="000000"/>
          <w:sz w:val="28"/>
          <w:szCs w:val="28"/>
          <w:bdr w:val="none" w:sz="0" w:space="0" w:color="auto" w:frame="1"/>
        </w:rPr>
        <w:t>euro</w:t>
      </w:r>
      <w:proofErr w:type="spellEnd"/>
      <w:r>
        <w:rPr>
          <w:color w:val="000000"/>
          <w:sz w:val="28"/>
          <w:szCs w:val="28"/>
          <w:bdr w:val="none" w:sz="0" w:space="0" w:color="auto" w:frame="1"/>
        </w:rPr>
        <w:t xml:space="preserve"> apmērā</w:t>
      </w:r>
      <w:r w:rsidRPr="00F0777E">
        <w:rPr>
          <w:color w:val="000000"/>
          <w:sz w:val="28"/>
          <w:szCs w:val="28"/>
          <w:bdr w:val="none" w:sz="0" w:space="0" w:color="auto" w:frame="1"/>
        </w:rPr>
        <w:t>, no tiem</w:t>
      </w:r>
      <w:r>
        <w:rPr>
          <w:color w:val="000000"/>
          <w:sz w:val="28"/>
          <w:szCs w:val="28"/>
          <w:bdr w:val="none" w:sz="0" w:space="0" w:color="auto" w:frame="1"/>
        </w:rPr>
        <w:t xml:space="preserve">, </w:t>
      </w:r>
      <w:r w:rsidRPr="00F0777E">
        <w:rPr>
          <w:color w:val="000000"/>
          <w:sz w:val="28"/>
          <w:szCs w:val="28"/>
          <w:bdr w:val="none" w:sz="0" w:space="0" w:color="auto" w:frame="1"/>
        </w:rPr>
        <w:t>IZM 2</w:t>
      </w:r>
      <w:r>
        <w:rPr>
          <w:color w:val="000000"/>
          <w:sz w:val="28"/>
          <w:szCs w:val="28"/>
          <w:bdr w:val="none" w:sz="0" w:space="0" w:color="auto" w:frame="1"/>
        </w:rPr>
        <w:t> </w:t>
      </w:r>
      <w:r w:rsidRPr="00F0777E">
        <w:rPr>
          <w:color w:val="000000"/>
          <w:sz w:val="28"/>
          <w:szCs w:val="28"/>
          <w:bdr w:val="none" w:sz="0" w:space="0" w:color="auto" w:frame="1"/>
        </w:rPr>
        <w:t>542</w:t>
      </w:r>
      <w:r>
        <w:rPr>
          <w:color w:val="000000"/>
          <w:sz w:val="28"/>
          <w:szCs w:val="28"/>
          <w:bdr w:val="none" w:sz="0" w:space="0" w:color="auto" w:frame="1"/>
        </w:rPr>
        <w:t> </w:t>
      </w:r>
      <w:r w:rsidRPr="00F0777E">
        <w:rPr>
          <w:color w:val="000000"/>
          <w:sz w:val="28"/>
          <w:szCs w:val="28"/>
          <w:bdr w:val="none" w:sz="0" w:space="0" w:color="auto" w:frame="1"/>
        </w:rPr>
        <w:t xml:space="preserve">307 </w:t>
      </w:r>
      <w:proofErr w:type="spellStart"/>
      <w:r w:rsidRPr="003867E6">
        <w:rPr>
          <w:i/>
          <w:iCs/>
          <w:color w:val="000000"/>
          <w:sz w:val="28"/>
          <w:szCs w:val="28"/>
          <w:bdr w:val="none" w:sz="0" w:space="0" w:color="auto" w:frame="1"/>
        </w:rPr>
        <w:t>euro</w:t>
      </w:r>
      <w:proofErr w:type="spellEnd"/>
      <w:r w:rsidRPr="00F0777E">
        <w:rPr>
          <w:color w:val="000000"/>
          <w:sz w:val="28"/>
          <w:szCs w:val="28"/>
          <w:bdr w:val="none" w:sz="0" w:space="0" w:color="auto" w:frame="1"/>
        </w:rPr>
        <w:t xml:space="preserve"> katru gadu</w:t>
      </w:r>
      <w:r>
        <w:rPr>
          <w:color w:val="000000"/>
          <w:sz w:val="28"/>
          <w:szCs w:val="28"/>
          <w:bdr w:val="none" w:sz="0" w:space="0" w:color="auto" w:frame="1"/>
        </w:rPr>
        <w:t xml:space="preserve"> un </w:t>
      </w:r>
      <w:r w:rsidRPr="00F0777E">
        <w:rPr>
          <w:color w:val="000000"/>
          <w:sz w:val="28"/>
          <w:szCs w:val="28"/>
          <w:bdr w:val="none" w:sz="0" w:space="0" w:color="auto" w:frame="1"/>
        </w:rPr>
        <w:t>VM 338</w:t>
      </w:r>
      <w:r>
        <w:rPr>
          <w:color w:val="000000"/>
          <w:sz w:val="28"/>
          <w:szCs w:val="28"/>
          <w:bdr w:val="none" w:sz="0" w:space="0" w:color="auto" w:frame="1"/>
        </w:rPr>
        <w:t> </w:t>
      </w:r>
      <w:r w:rsidRPr="00F0777E">
        <w:rPr>
          <w:color w:val="000000"/>
          <w:sz w:val="28"/>
          <w:szCs w:val="28"/>
          <w:bdr w:val="none" w:sz="0" w:space="0" w:color="auto" w:frame="1"/>
        </w:rPr>
        <w:t xml:space="preserve">350 </w:t>
      </w:r>
      <w:proofErr w:type="spellStart"/>
      <w:r w:rsidRPr="003867E6">
        <w:rPr>
          <w:i/>
          <w:iCs/>
          <w:color w:val="000000"/>
          <w:sz w:val="28"/>
          <w:szCs w:val="28"/>
          <w:bdr w:val="none" w:sz="0" w:space="0" w:color="auto" w:frame="1"/>
        </w:rPr>
        <w:t>euro</w:t>
      </w:r>
      <w:proofErr w:type="spellEnd"/>
      <w:r w:rsidRPr="00F0777E">
        <w:rPr>
          <w:color w:val="000000"/>
          <w:sz w:val="28"/>
          <w:szCs w:val="28"/>
          <w:bdr w:val="none" w:sz="0" w:space="0" w:color="auto" w:frame="1"/>
        </w:rPr>
        <w:t xml:space="preserve"> katru gadu.</w:t>
      </w:r>
    </w:p>
    <w:p w14:paraId="36868BD2" w14:textId="77777777" w:rsidR="000954AC" w:rsidRDefault="000954AC" w:rsidP="000954AC">
      <w:pPr>
        <w:pStyle w:val="NormalWeb"/>
        <w:spacing w:before="0" w:beforeAutospacing="0" w:after="0" w:afterAutospacing="0"/>
        <w:ind w:firstLine="567"/>
        <w:jc w:val="both"/>
        <w:rPr>
          <w:color w:val="000000"/>
          <w:sz w:val="28"/>
          <w:szCs w:val="28"/>
          <w:bdr w:val="none" w:sz="0" w:space="0" w:color="auto" w:frame="1"/>
        </w:rPr>
      </w:pPr>
      <w:r w:rsidRPr="00F0777E">
        <w:rPr>
          <w:color w:val="000000"/>
          <w:sz w:val="28"/>
          <w:szCs w:val="28"/>
          <w:bdr w:val="none" w:sz="0" w:space="0" w:color="auto" w:frame="1"/>
        </w:rPr>
        <w:t>IZM papildus piešķirtais finansējums ļauj palielināt uzņemšanu “</w:t>
      </w:r>
      <w:proofErr w:type="spellStart"/>
      <w:r w:rsidRPr="00F0777E">
        <w:rPr>
          <w:color w:val="000000"/>
          <w:sz w:val="28"/>
          <w:szCs w:val="28"/>
          <w:bdr w:val="none" w:sz="0" w:space="0" w:color="auto" w:frame="1"/>
        </w:rPr>
        <w:t>Māszinības</w:t>
      </w:r>
      <w:proofErr w:type="spellEnd"/>
      <w:r w:rsidRPr="00F0777E">
        <w:rPr>
          <w:color w:val="000000"/>
          <w:sz w:val="28"/>
          <w:szCs w:val="28"/>
          <w:bdr w:val="none" w:sz="0" w:space="0" w:color="auto" w:frame="1"/>
        </w:rPr>
        <w:t>” programmā Latvijas universitātē (turpmāk – LU) un Daugavpils universitātē (turpmāk – DU) par 253 studējošiem, vienlaikus nodrošinot arī optimālo studiju izmaksu koeficientu abās augstskolās un turpināt pāreju no koledžu līmeņa izglītības uz otrā līmeņa profesionālās augstākās izglītības programmu “</w:t>
      </w:r>
      <w:proofErr w:type="spellStart"/>
      <w:r w:rsidRPr="00F0777E">
        <w:rPr>
          <w:color w:val="000000"/>
          <w:sz w:val="28"/>
          <w:szCs w:val="28"/>
          <w:bdr w:val="none" w:sz="0" w:space="0" w:color="auto" w:frame="1"/>
        </w:rPr>
        <w:t>Māszinības</w:t>
      </w:r>
      <w:proofErr w:type="spellEnd"/>
      <w:r w:rsidRPr="00F0777E">
        <w:rPr>
          <w:color w:val="000000"/>
          <w:sz w:val="28"/>
          <w:szCs w:val="28"/>
          <w:bdr w:val="none" w:sz="0" w:space="0" w:color="auto" w:frame="1"/>
        </w:rPr>
        <w:t>” DU finansējot programmas 4.</w:t>
      </w:r>
      <w:r>
        <w:rPr>
          <w:color w:val="000000"/>
          <w:sz w:val="28"/>
          <w:szCs w:val="28"/>
          <w:bdr w:val="none" w:sz="0" w:space="0" w:color="auto" w:frame="1"/>
        </w:rPr>
        <w:t> </w:t>
      </w:r>
      <w:r w:rsidRPr="00F0777E">
        <w:rPr>
          <w:color w:val="000000"/>
          <w:sz w:val="28"/>
          <w:szCs w:val="28"/>
          <w:bdr w:val="none" w:sz="0" w:space="0" w:color="auto" w:frame="1"/>
        </w:rPr>
        <w:t>studiju gadu 50 studējošajiem.</w:t>
      </w:r>
      <w:r>
        <w:rPr>
          <w:color w:val="000000"/>
          <w:sz w:val="28"/>
          <w:szCs w:val="28"/>
          <w:bdr w:val="none" w:sz="0" w:space="0" w:color="auto" w:frame="1"/>
        </w:rPr>
        <w:t xml:space="preserve"> </w:t>
      </w:r>
      <w:r w:rsidRPr="00F0777E">
        <w:rPr>
          <w:color w:val="000000"/>
          <w:sz w:val="28"/>
          <w:szCs w:val="28"/>
          <w:bdr w:val="none" w:sz="0" w:space="0" w:color="auto" w:frame="1"/>
        </w:rPr>
        <w:t>Savukārt, VM papildus piešķirtais finansējums ļauj turpināt pāreju no koledžu līmeņa izglītības uz otrā līmeņa profesionālās augstākās izglītības programmu “</w:t>
      </w:r>
      <w:proofErr w:type="spellStart"/>
      <w:r w:rsidRPr="00F0777E">
        <w:rPr>
          <w:color w:val="000000"/>
          <w:sz w:val="28"/>
          <w:szCs w:val="28"/>
          <w:bdr w:val="none" w:sz="0" w:space="0" w:color="auto" w:frame="1"/>
        </w:rPr>
        <w:t>Māszinības</w:t>
      </w:r>
      <w:proofErr w:type="spellEnd"/>
      <w:r w:rsidRPr="00F0777E">
        <w:rPr>
          <w:color w:val="000000"/>
          <w:sz w:val="28"/>
          <w:szCs w:val="28"/>
          <w:bdr w:val="none" w:sz="0" w:space="0" w:color="auto" w:frame="1"/>
        </w:rPr>
        <w:t>”, kā arī ļauj palielināt uzņemšanu “</w:t>
      </w:r>
      <w:proofErr w:type="spellStart"/>
      <w:r w:rsidRPr="00F0777E">
        <w:rPr>
          <w:color w:val="000000"/>
          <w:sz w:val="28"/>
          <w:szCs w:val="28"/>
          <w:bdr w:val="none" w:sz="0" w:space="0" w:color="auto" w:frame="1"/>
        </w:rPr>
        <w:t>Māszinības</w:t>
      </w:r>
      <w:proofErr w:type="spellEnd"/>
      <w:r w:rsidRPr="00F0777E">
        <w:rPr>
          <w:color w:val="000000"/>
          <w:sz w:val="28"/>
          <w:szCs w:val="28"/>
          <w:bdr w:val="none" w:sz="0" w:space="0" w:color="auto" w:frame="1"/>
        </w:rPr>
        <w:t>” programmā Rīgas Stradiņa universitātē (turpmāk – RSU</w:t>
      </w:r>
      <w:r w:rsidRPr="000C57A7">
        <w:rPr>
          <w:color w:val="000000"/>
          <w:sz w:val="28"/>
          <w:szCs w:val="28"/>
          <w:bdr w:val="none" w:sz="0" w:space="0" w:color="auto" w:frame="1"/>
        </w:rPr>
        <w:t>)</w:t>
      </w:r>
      <w:r w:rsidRPr="000C57A7">
        <w:rPr>
          <w:b/>
          <w:bCs/>
          <w:color w:val="000000"/>
          <w:sz w:val="28"/>
          <w:szCs w:val="28"/>
          <w:bdr w:val="none" w:sz="0" w:space="0" w:color="auto" w:frame="1"/>
        </w:rPr>
        <w:t xml:space="preserve"> ar 2023. gada 1. septembri uzņemot papildus 130 studējošos,</w:t>
      </w:r>
      <w:r w:rsidRPr="00F0777E">
        <w:rPr>
          <w:color w:val="000000"/>
          <w:sz w:val="28"/>
          <w:szCs w:val="28"/>
          <w:bdr w:val="none" w:sz="0" w:space="0" w:color="auto" w:frame="1"/>
        </w:rPr>
        <w:t xml:space="preserve"> </w:t>
      </w:r>
      <w:r w:rsidRPr="000C57A7">
        <w:rPr>
          <w:b/>
          <w:bCs/>
          <w:color w:val="000000"/>
          <w:sz w:val="28"/>
          <w:szCs w:val="28"/>
          <w:bdr w:val="none" w:sz="0" w:space="0" w:color="auto" w:frame="1"/>
        </w:rPr>
        <w:t>taču nav iespējams to apmācību turpināt 2024. gadā, jo piešķirtais finansējums ir pietiekams tikai 43 studējošo apmācību turpināšanai 2024. gadā un turpmāk</w:t>
      </w:r>
      <w:r w:rsidRPr="00F0777E">
        <w:rPr>
          <w:color w:val="000000"/>
          <w:sz w:val="28"/>
          <w:szCs w:val="28"/>
          <w:bdr w:val="none" w:sz="0" w:space="0" w:color="auto" w:frame="1"/>
        </w:rPr>
        <w:t>.</w:t>
      </w:r>
    </w:p>
    <w:p w14:paraId="62AEB6E7" w14:textId="77777777" w:rsidR="000954AC" w:rsidRPr="000C57A7" w:rsidRDefault="000954AC" w:rsidP="000954AC">
      <w:pPr>
        <w:pStyle w:val="NormalWeb"/>
        <w:spacing w:before="0" w:beforeAutospacing="0" w:after="0" w:afterAutospacing="0"/>
        <w:ind w:firstLine="567"/>
        <w:jc w:val="both"/>
        <w:rPr>
          <w:color w:val="000000"/>
          <w:sz w:val="28"/>
          <w:szCs w:val="28"/>
          <w:bdr w:val="none" w:sz="0" w:space="0" w:color="auto" w:frame="1"/>
        </w:rPr>
      </w:pPr>
      <w:r w:rsidRPr="000C57A7">
        <w:rPr>
          <w:color w:val="000000"/>
          <w:sz w:val="28"/>
          <w:szCs w:val="28"/>
          <w:bdr w:val="none" w:sz="0" w:space="0" w:color="auto" w:frame="1"/>
        </w:rPr>
        <w:t>Rezultātā ir izveidojusies situācija, ka:</w:t>
      </w:r>
    </w:p>
    <w:p w14:paraId="63AB9DEC" w14:textId="77777777" w:rsidR="000954AC" w:rsidRPr="000C57A7" w:rsidRDefault="000954AC" w:rsidP="000954AC">
      <w:pPr>
        <w:pStyle w:val="ListParagraph"/>
        <w:numPr>
          <w:ilvl w:val="0"/>
          <w:numId w:val="3"/>
        </w:numPr>
        <w:spacing w:after="0" w:line="240" w:lineRule="auto"/>
        <w:ind w:left="851" w:hanging="284"/>
        <w:jc w:val="both"/>
        <w:rPr>
          <w:rFonts w:ascii="Times New Roman" w:eastAsia="Times New Roman" w:hAnsi="Times New Roman" w:cs="Times New Roman"/>
          <w:sz w:val="28"/>
          <w:szCs w:val="28"/>
        </w:rPr>
      </w:pPr>
      <w:r w:rsidRPr="000C57A7">
        <w:rPr>
          <w:rFonts w:ascii="Times New Roman" w:eastAsia="Times New Roman" w:hAnsi="Times New Roman" w:cs="Times New Roman"/>
          <w:sz w:val="28"/>
          <w:szCs w:val="28"/>
        </w:rPr>
        <w:t>VM nevar uzņemt sākotnēji plānotos 130 studējošos RSU otrā līmeņa profesionālās augstākās izglītības programma “</w:t>
      </w:r>
      <w:proofErr w:type="spellStart"/>
      <w:r w:rsidRPr="000C57A7">
        <w:rPr>
          <w:rFonts w:ascii="Times New Roman" w:eastAsia="Times New Roman" w:hAnsi="Times New Roman" w:cs="Times New Roman"/>
          <w:sz w:val="28"/>
          <w:szCs w:val="28"/>
        </w:rPr>
        <w:t>Māszinības</w:t>
      </w:r>
      <w:proofErr w:type="spellEnd"/>
      <w:r w:rsidRPr="000C57A7">
        <w:rPr>
          <w:rFonts w:ascii="Times New Roman" w:eastAsia="Times New Roman" w:hAnsi="Times New Roman" w:cs="Times New Roman"/>
          <w:sz w:val="28"/>
          <w:szCs w:val="28"/>
        </w:rPr>
        <w:t xml:space="preserve">”, lai stiprinātu </w:t>
      </w:r>
      <w:r w:rsidRPr="000C57A7">
        <w:rPr>
          <w:rFonts w:ascii="Times New Roman" w:hAnsi="Times New Roman" w:cs="Times New Roman"/>
          <w:sz w:val="28"/>
          <w:szCs w:val="28"/>
        </w:rPr>
        <w:t>vispārējās aprūpes māsas profesiju, jo to apmācības turpināšanai 2024.gadā netiek piešķirts papildus finansējums pilnam gadam pietiekamajā apmērā.</w:t>
      </w:r>
    </w:p>
    <w:p w14:paraId="49D6570D" w14:textId="77777777" w:rsidR="000954AC" w:rsidRPr="000C57A7" w:rsidRDefault="000954AC" w:rsidP="000954AC">
      <w:pPr>
        <w:pStyle w:val="ListParagraph"/>
        <w:numPr>
          <w:ilvl w:val="0"/>
          <w:numId w:val="3"/>
        </w:numPr>
        <w:spacing w:after="0" w:line="240" w:lineRule="auto"/>
        <w:ind w:left="851" w:hanging="284"/>
        <w:jc w:val="both"/>
        <w:rPr>
          <w:rFonts w:ascii="Times New Roman" w:eastAsia="Times New Roman" w:hAnsi="Times New Roman" w:cs="Times New Roman"/>
          <w:sz w:val="28"/>
          <w:szCs w:val="28"/>
        </w:rPr>
      </w:pPr>
      <w:r w:rsidRPr="000C57A7">
        <w:rPr>
          <w:rFonts w:ascii="Times New Roman" w:eastAsia="Times New Roman" w:hAnsi="Times New Roman" w:cs="Times New Roman"/>
          <w:sz w:val="28"/>
          <w:szCs w:val="28"/>
        </w:rPr>
        <w:t>Disproporcija starp iespējamo studējošo uzņemšanu LU, DU un RSU, jo ar piešķirto finansējumu LU un DU kopā var uzņemt un turpināt apmācīt 253 studējošos, savukārt RSU tikai 43 studējošos.</w:t>
      </w:r>
    </w:p>
    <w:p w14:paraId="3ED67247" w14:textId="77777777" w:rsidR="000954AC" w:rsidRDefault="000954AC" w:rsidP="000954AC">
      <w:pPr>
        <w:pStyle w:val="NormalWeb"/>
        <w:spacing w:before="0" w:beforeAutospacing="0" w:after="0" w:afterAutospacing="0"/>
        <w:ind w:firstLine="567"/>
        <w:jc w:val="both"/>
        <w:rPr>
          <w:color w:val="000000"/>
          <w:sz w:val="28"/>
          <w:szCs w:val="28"/>
          <w:bdr w:val="none" w:sz="0" w:space="0" w:color="auto" w:frame="1"/>
        </w:rPr>
      </w:pPr>
    </w:p>
    <w:p w14:paraId="43EADE7E" w14:textId="77777777" w:rsidR="000954AC" w:rsidRDefault="000954AC" w:rsidP="000954AC">
      <w:pPr>
        <w:pStyle w:val="ListParagraph"/>
        <w:numPr>
          <w:ilvl w:val="0"/>
          <w:numId w:val="1"/>
        </w:numPr>
        <w:spacing w:after="0" w:line="240" w:lineRule="auto"/>
        <w:ind w:left="284" w:hanging="284"/>
        <w:rPr>
          <w:rFonts w:ascii="Times New Roman" w:eastAsia="Times New Roman" w:hAnsi="Times New Roman" w:cs="Times New Roman"/>
          <w:b/>
          <w:bCs/>
          <w:color w:val="000000"/>
          <w:sz w:val="28"/>
          <w:szCs w:val="28"/>
          <w:bdr w:val="none" w:sz="0" w:space="0" w:color="auto" w:frame="1"/>
          <w:lang w:eastAsia="lv-LV"/>
        </w:rPr>
      </w:pPr>
      <w:r>
        <w:rPr>
          <w:rFonts w:ascii="Times New Roman" w:eastAsia="Times New Roman" w:hAnsi="Times New Roman" w:cs="Times New Roman"/>
          <w:b/>
          <w:bCs/>
          <w:color w:val="000000"/>
          <w:sz w:val="28"/>
          <w:szCs w:val="28"/>
          <w:bdr w:val="none" w:sz="0" w:space="0" w:color="auto" w:frame="1"/>
          <w:lang w:eastAsia="lv-LV"/>
        </w:rPr>
        <w:t>Risinājums un k</w:t>
      </w:r>
      <w:r w:rsidRPr="00F0777E">
        <w:rPr>
          <w:rFonts w:ascii="Times New Roman" w:eastAsia="Times New Roman" w:hAnsi="Times New Roman" w:cs="Times New Roman"/>
          <w:b/>
          <w:bCs/>
          <w:color w:val="000000"/>
          <w:sz w:val="28"/>
          <w:szCs w:val="28"/>
          <w:bdr w:val="none" w:sz="0" w:space="0" w:color="auto" w:frame="1"/>
          <w:lang w:eastAsia="lv-LV"/>
        </w:rPr>
        <w:t>opsavilkums par pasākumu īstenošanas finansēšanu</w:t>
      </w:r>
    </w:p>
    <w:p w14:paraId="2466534E" w14:textId="77777777" w:rsidR="000954AC"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p>
    <w:p w14:paraId="04968E6A" w14:textId="77777777" w:rsidR="000954AC"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r>
        <w:rPr>
          <w:rFonts w:ascii="Times New Roman" w:eastAsia="Times New Roman" w:hAnsi="Times New Roman" w:cs="Times New Roman"/>
          <w:color w:val="000000"/>
          <w:sz w:val="28"/>
          <w:szCs w:val="28"/>
          <w:bdr w:val="none" w:sz="0" w:space="0" w:color="auto" w:frame="1"/>
          <w:lang w:eastAsia="lv-LV"/>
        </w:rPr>
        <w:t>L</w:t>
      </w:r>
      <w:r w:rsidRPr="00F3309E">
        <w:rPr>
          <w:rFonts w:ascii="Times New Roman" w:eastAsia="Times New Roman" w:hAnsi="Times New Roman" w:cs="Times New Roman"/>
          <w:color w:val="000000"/>
          <w:sz w:val="28"/>
          <w:szCs w:val="28"/>
          <w:bdr w:val="none" w:sz="0" w:space="0" w:color="auto" w:frame="1"/>
          <w:lang w:eastAsia="lv-LV"/>
        </w:rPr>
        <w:t>ai sasniegtu VM un IZM kopējo mērķi uzņemšanas palielināšanā programmā “</w:t>
      </w:r>
      <w:proofErr w:type="spellStart"/>
      <w:r w:rsidRPr="00F3309E">
        <w:rPr>
          <w:rFonts w:ascii="Times New Roman" w:eastAsia="Times New Roman" w:hAnsi="Times New Roman" w:cs="Times New Roman"/>
          <w:color w:val="000000"/>
          <w:sz w:val="28"/>
          <w:szCs w:val="28"/>
          <w:bdr w:val="none" w:sz="0" w:space="0" w:color="auto" w:frame="1"/>
          <w:lang w:eastAsia="lv-LV"/>
        </w:rPr>
        <w:t>Māszinības</w:t>
      </w:r>
      <w:proofErr w:type="spellEnd"/>
      <w:r w:rsidRPr="00F3309E">
        <w:rPr>
          <w:rFonts w:ascii="Times New Roman" w:eastAsia="Times New Roman" w:hAnsi="Times New Roman" w:cs="Times New Roman"/>
          <w:color w:val="000000"/>
          <w:sz w:val="28"/>
          <w:szCs w:val="28"/>
          <w:bdr w:val="none" w:sz="0" w:space="0" w:color="auto" w:frame="1"/>
          <w:lang w:eastAsia="lv-LV"/>
        </w:rPr>
        <w:t>” un līdzsvarotu uzņemamo studējošo skaitu starp LU, DU un RSU, radot RSU iespēju 2024.</w:t>
      </w:r>
      <w:r>
        <w:rPr>
          <w:rFonts w:ascii="Times New Roman" w:eastAsia="Times New Roman" w:hAnsi="Times New Roman" w:cs="Times New Roman"/>
          <w:color w:val="000000"/>
          <w:sz w:val="28"/>
          <w:szCs w:val="28"/>
          <w:bdr w:val="none" w:sz="0" w:space="0" w:color="auto" w:frame="1"/>
          <w:lang w:eastAsia="lv-LV"/>
        </w:rPr>
        <w:t> </w:t>
      </w:r>
      <w:r w:rsidRPr="00F3309E">
        <w:rPr>
          <w:rFonts w:ascii="Times New Roman" w:eastAsia="Times New Roman" w:hAnsi="Times New Roman" w:cs="Times New Roman"/>
          <w:color w:val="000000"/>
          <w:sz w:val="28"/>
          <w:szCs w:val="28"/>
          <w:bdr w:val="none" w:sz="0" w:space="0" w:color="auto" w:frame="1"/>
          <w:lang w:eastAsia="lv-LV"/>
        </w:rPr>
        <w:t>gadā un turpmāk apmācīt 130 studējošos, kuri tiks uzņemti 2023.</w:t>
      </w:r>
      <w:r>
        <w:rPr>
          <w:rFonts w:ascii="Times New Roman" w:eastAsia="Times New Roman" w:hAnsi="Times New Roman" w:cs="Times New Roman"/>
          <w:color w:val="000000"/>
          <w:sz w:val="28"/>
          <w:szCs w:val="28"/>
          <w:bdr w:val="none" w:sz="0" w:space="0" w:color="auto" w:frame="1"/>
          <w:lang w:eastAsia="lv-LV"/>
        </w:rPr>
        <w:t> </w:t>
      </w:r>
      <w:r w:rsidRPr="00F3309E">
        <w:rPr>
          <w:rFonts w:ascii="Times New Roman" w:eastAsia="Times New Roman" w:hAnsi="Times New Roman" w:cs="Times New Roman"/>
          <w:color w:val="000000"/>
          <w:sz w:val="28"/>
          <w:szCs w:val="28"/>
          <w:bdr w:val="none" w:sz="0" w:space="0" w:color="auto" w:frame="1"/>
          <w:lang w:eastAsia="lv-LV"/>
        </w:rPr>
        <w:t>gada 1.</w:t>
      </w:r>
      <w:r>
        <w:rPr>
          <w:rFonts w:ascii="Times New Roman" w:eastAsia="Times New Roman" w:hAnsi="Times New Roman" w:cs="Times New Roman"/>
          <w:color w:val="000000"/>
          <w:sz w:val="28"/>
          <w:szCs w:val="28"/>
          <w:bdr w:val="none" w:sz="0" w:space="0" w:color="auto" w:frame="1"/>
          <w:lang w:eastAsia="lv-LV"/>
        </w:rPr>
        <w:t> </w:t>
      </w:r>
      <w:r w:rsidRPr="00F3309E">
        <w:rPr>
          <w:rFonts w:ascii="Times New Roman" w:eastAsia="Times New Roman" w:hAnsi="Times New Roman" w:cs="Times New Roman"/>
          <w:color w:val="000000"/>
          <w:sz w:val="28"/>
          <w:szCs w:val="28"/>
          <w:bdr w:val="none" w:sz="0" w:space="0" w:color="auto" w:frame="1"/>
          <w:lang w:eastAsia="lv-LV"/>
        </w:rPr>
        <w:t>septembrī, savukārt LU un DU kopā nodrošinot iespēju 2023.</w:t>
      </w:r>
      <w:r>
        <w:rPr>
          <w:rFonts w:ascii="Times New Roman" w:eastAsia="Times New Roman" w:hAnsi="Times New Roman" w:cs="Times New Roman"/>
          <w:color w:val="000000"/>
          <w:sz w:val="28"/>
          <w:szCs w:val="28"/>
          <w:bdr w:val="none" w:sz="0" w:space="0" w:color="auto" w:frame="1"/>
          <w:lang w:eastAsia="lv-LV"/>
        </w:rPr>
        <w:t> </w:t>
      </w:r>
      <w:r w:rsidRPr="00F3309E">
        <w:rPr>
          <w:rFonts w:ascii="Times New Roman" w:eastAsia="Times New Roman" w:hAnsi="Times New Roman" w:cs="Times New Roman"/>
          <w:color w:val="000000"/>
          <w:sz w:val="28"/>
          <w:szCs w:val="28"/>
          <w:bdr w:val="none" w:sz="0" w:space="0" w:color="auto" w:frame="1"/>
          <w:lang w:eastAsia="lv-LV"/>
        </w:rPr>
        <w:t>gadā uzņemt un turpmākajos gados apmācīt 166 studējošos</w:t>
      </w:r>
      <w:r>
        <w:rPr>
          <w:rFonts w:ascii="Times New Roman" w:eastAsia="Times New Roman" w:hAnsi="Times New Roman" w:cs="Times New Roman"/>
          <w:color w:val="000000"/>
          <w:sz w:val="28"/>
          <w:szCs w:val="28"/>
          <w:bdr w:val="none" w:sz="0" w:space="0" w:color="auto" w:frame="1"/>
          <w:lang w:eastAsia="lv-LV"/>
        </w:rPr>
        <w:t>, ir nepieciešams p</w:t>
      </w:r>
      <w:r w:rsidRPr="00F3309E">
        <w:rPr>
          <w:rFonts w:ascii="Times New Roman" w:eastAsia="Times New Roman" w:hAnsi="Times New Roman" w:cs="Times New Roman"/>
          <w:color w:val="000000"/>
          <w:sz w:val="28"/>
          <w:szCs w:val="28"/>
          <w:bdr w:val="none" w:sz="0" w:space="0" w:color="auto" w:frame="1"/>
          <w:lang w:eastAsia="lv-LV"/>
        </w:rPr>
        <w:t xml:space="preserve">rioritārā pasākuma </w:t>
      </w:r>
      <w:r w:rsidRPr="000914FC">
        <w:rPr>
          <w:rFonts w:ascii="Times New Roman" w:eastAsia="Times New Roman" w:hAnsi="Times New Roman" w:cs="Times New Roman"/>
          <w:i/>
          <w:iCs/>
          <w:color w:val="000000"/>
          <w:sz w:val="28"/>
          <w:szCs w:val="28"/>
          <w:bdr w:val="none" w:sz="0" w:space="0" w:color="auto" w:frame="1"/>
          <w:lang w:eastAsia="lv-LV"/>
        </w:rPr>
        <w:t>29_03_H “Nodrošināt vispārējās aprūpes māsas profesijas ieviešanu, tai skaitā veicinot māsu nodarbinātību profesijā”</w:t>
      </w:r>
      <w:r w:rsidRPr="00F3309E">
        <w:rPr>
          <w:rFonts w:ascii="Times New Roman" w:eastAsia="Times New Roman" w:hAnsi="Times New Roman" w:cs="Times New Roman"/>
          <w:color w:val="000000"/>
          <w:sz w:val="28"/>
          <w:szCs w:val="28"/>
          <w:bdr w:val="none" w:sz="0" w:space="0" w:color="auto" w:frame="1"/>
          <w:lang w:eastAsia="lv-LV"/>
        </w:rPr>
        <w:t xml:space="preserve"> ietvaros pārdalīt IZM papildus piešķirto finansējumu 514</w:t>
      </w:r>
      <w:r>
        <w:rPr>
          <w:rFonts w:ascii="Times New Roman" w:eastAsia="Times New Roman" w:hAnsi="Times New Roman" w:cs="Times New Roman"/>
          <w:color w:val="000000"/>
          <w:sz w:val="28"/>
          <w:szCs w:val="28"/>
          <w:bdr w:val="none" w:sz="0" w:space="0" w:color="auto" w:frame="1"/>
          <w:lang w:eastAsia="lv-LV"/>
        </w:rPr>
        <w:t> </w:t>
      </w:r>
      <w:r w:rsidRPr="00F3309E">
        <w:rPr>
          <w:rFonts w:ascii="Times New Roman" w:eastAsia="Times New Roman" w:hAnsi="Times New Roman" w:cs="Times New Roman"/>
          <w:color w:val="000000"/>
          <w:sz w:val="28"/>
          <w:szCs w:val="28"/>
          <w:bdr w:val="none" w:sz="0" w:space="0" w:color="auto" w:frame="1"/>
          <w:lang w:eastAsia="lv-LV"/>
        </w:rPr>
        <w:t xml:space="preserve">971 </w:t>
      </w:r>
      <w:proofErr w:type="spellStart"/>
      <w:r w:rsidRPr="000914FC">
        <w:rPr>
          <w:rFonts w:ascii="Times New Roman" w:eastAsia="Times New Roman" w:hAnsi="Times New Roman" w:cs="Times New Roman"/>
          <w:i/>
          <w:iCs/>
          <w:color w:val="000000"/>
          <w:sz w:val="28"/>
          <w:szCs w:val="28"/>
          <w:bdr w:val="none" w:sz="0" w:space="0" w:color="auto" w:frame="1"/>
          <w:lang w:eastAsia="lv-LV"/>
        </w:rPr>
        <w:t>euro</w:t>
      </w:r>
      <w:proofErr w:type="spellEnd"/>
      <w:r w:rsidRPr="00F3309E">
        <w:rPr>
          <w:rFonts w:ascii="Times New Roman" w:eastAsia="Times New Roman" w:hAnsi="Times New Roman" w:cs="Times New Roman"/>
          <w:color w:val="000000"/>
          <w:sz w:val="28"/>
          <w:szCs w:val="28"/>
          <w:bdr w:val="none" w:sz="0" w:space="0" w:color="auto" w:frame="1"/>
          <w:lang w:eastAsia="lv-LV"/>
        </w:rPr>
        <w:t xml:space="preserve"> apmērā 2024.gadā un turpmāk ik gadu no IZM resora uz VM resoru</w:t>
      </w:r>
      <w:r>
        <w:rPr>
          <w:rFonts w:ascii="Times New Roman" w:eastAsia="Times New Roman" w:hAnsi="Times New Roman" w:cs="Times New Roman"/>
          <w:color w:val="000000"/>
          <w:sz w:val="28"/>
          <w:szCs w:val="28"/>
          <w:bdr w:val="none" w:sz="0" w:space="0" w:color="auto" w:frame="1"/>
          <w:lang w:eastAsia="lv-LV"/>
        </w:rPr>
        <w:t xml:space="preserve"> (skat. 1.- 4.pielikumu).</w:t>
      </w:r>
    </w:p>
    <w:p w14:paraId="1EE21907" w14:textId="77777777" w:rsidR="000954AC"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r w:rsidRPr="00F3309E">
        <w:rPr>
          <w:rFonts w:ascii="Times New Roman" w:eastAsia="Times New Roman" w:hAnsi="Times New Roman" w:cs="Times New Roman"/>
          <w:color w:val="000000"/>
          <w:sz w:val="28"/>
          <w:szCs w:val="28"/>
          <w:bdr w:val="none" w:sz="0" w:space="0" w:color="auto" w:frame="1"/>
          <w:lang w:eastAsia="lv-LV"/>
        </w:rPr>
        <w:t>Kopā šāda pārdale ļaus optimizēt uzņemšanu starp augstskolām un nodrošināt 2023.</w:t>
      </w:r>
      <w:r>
        <w:rPr>
          <w:rFonts w:ascii="Times New Roman" w:eastAsia="Times New Roman" w:hAnsi="Times New Roman" w:cs="Times New Roman"/>
          <w:color w:val="000000"/>
          <w:sz w:val="28"/>
          <w:szCs w:val="28"/>
          <w:bdr w:val="none" w:sz="0" w:space="0" w:color="auto" w:frame="1"/>
          <w:lang w:eastAsia="lv-LV"/>
        </w:rPr>
        <w:t> </w:t>
      </w:r>
      <w:r w:rsidRPr="00F3309E">
        <w:rPr>
          <w:rFonts w:ascii="Times New Roman" w:eastAsia="Times New Roman" w:hAnsi="Times New Roman" w:cs="Times New Roman"/>
          <w:color w:val="000000"/>
          <w:sz w:val="28"/>
          <w:szCs w:val="28"/>
          <w:bdr w:val="none" w:sz="0" w:space="0" w:color="auto" w:frame="1"/>
          <w:lang w:eastAsia="lv-LV"/>
        </w:rPr>
        <w:t>gadā 296 programmā “</w:t>
      </w:r>
      <w:proofErr w:type="spellStart"/>
      <w:r w:rsidRPr="00F3309E">
        <w:rPr>
          <w:rFonts w:ascii="Times New Roman" w:eastAsia="Times New Roman" w:hAnsi="Times New Roman" w:cs="Times New Roman"/>
          <w:color w:val="000000"/>
          <w:sz w:val="28"/>
          <w:szCs w:val="28"/>
          <w:bdr w:val="none" w:sz="0" w:space="0" w:color="auto" w:frame="1"/>
          <w:lang w:eastAsia="lv-LV"/>
        </w:rPr>
        <w:t>Māszinības</w:t>
      </w:r>
      <w:proofErr w:type="spellEnd"/>
      <w:r w:rsidRPr="00F3309E">
        <w:rPr>
          <w:rFonts w:ascii="Times New Roman" w:eastAsia="Times New Roman" w:hAnsi="Times New Roman" w:cs="Times New Roman"/>
          <w:color w:val="000000"/>
          <w:sz w:val="28"/>
          <w:szCs w:val="28"/>
          <w:bdr w:val="none" w:sz="0" w:space="0" w:color="auto" w:frame="1"/>
          <w:lang w:eastAsia="lv-LV"/>
        </w:rPr>
        <w:t>” potenciāli uzņemtajiem studentiem iespēju turpināt mācības turpmākajos gados.</w:t>
      </w:r>
      <w:r>
        <w:rPr>
          <w:rFonts w:ascii="Times New Roman" w:eastAsia="Times New Roman" w:hAnsi="Times New Roman" w:cs="Times New Roman"/>
          <w:color w:val="000000"/>
          <w:sz w:val="28"/>
          <w:szCs w:val="28"/>
          <w:bdr w:val="none" w:sz="0" w:space="0" w:color="auto" w:frame="1"/>
          <w:lang w:eastAsia="lv-LV"/>
        </w:rPr>
        <w:t xml:space="preserve"> </w:t>
      </w:r>
    </w:p>
    <w:p w14:paraId="62E6F4F0" w14:textId="1319EF39" w:rsidR="000954AC"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r>
        <w:rPr>
          <w:rFonts w:ascii="Times New Roman" w:eastAsia="Times New Roman" w:hAnsi="Times New Roman" w:cs="Times New Roman"/>
          <w:color w:val="000000"/>
          <w:sz w:val="28"/>
          <w:szCs w:val="28"/>
          <w:bdr w:val="none" w:sz="0" w:space="0" w:color="auto" w:frame="1"/>
          <w:lang w:eastAsia="lv-LV"/>
        </w:rPr>
        <w:t xml:space="preserve">Piedāvātas pārdales rezultātā </w:t>
      </w:r>
      <w:r w:rsidRPr="00AA05DA">
        <w:rPr>
          <w:rFonts w:ascii="Times New Roman" w:eastAsia="Times New Roman" w:hAnsi="Times New Roman" w:cs="Times New Roman"/>
          <w:color w:val="000000"/>
          <w:sz w:val="28"/>
          <w:szCs w:val="28"/>
          <w:bdr w:val="none" w:sz="0" w:space="0" w:color="auto" w:frame="1"/>
          <w:lang w:eastAsia="lv-LV"/>
        </w:rPr>
        <w:t>V</w:t>
      </w:r>
      <w:r>
        <w:rPr>
          <w:rFonts w:ascii="Times New Roman" w:eastAsia="Times New Roman" w:hAnsi="Times New Roman" w:cs="Times New Roman"/>
          <w:color w:val="000000"/>
          <w:sz w:val="28"/>
          <w:szCs w:val="28"/>
          <w:bdr w:val="none" w:sz="0" w:space="0" w:color="auto" w:frame="1"/>
          <w:lang w:eastAsia="lv-LV"/>
        </w:rPr>
        <w:t>M horizontālajam prioritārajam pasākumam</w:t>
      </w:r>
      <w:r w:rsidRPr="00AA05DA">
        <w:rPr>
          <w:rFonts w:ascii="Times New Roman" w:eastAsia="Times New Roman" w:hAnsi="Times New Roman" w:cs="Times New Roman"/>
          <w:color w:val="000000"/>
          <w:sz w:val="28"/>
          <w:szCs w:val="28"/>
          <w:bdr w:val="none" w:sz="0" w:space="0" w:color="auto" w:frame="1"/>
          <w:lang w:eastAsia="lv-LV"/>
        </w:rPr>
        <w:t xml:space="preserve"> </w:t>
      </w:r>
      <w:r w:rsidRPr="00AA05DA">
        <w:rPr>
          <w:rFonts w:ascii="Times New Roman" w:eastAsia="Times New Roman" w:hAnsi="Times New Roman" w:cs="Times New Roman"/>
          <w:i/>
          <w:iCs/>
          <w:color w:val="000000"/>
          <w:sz w:val="28"/>
          <w:szCs w:val="28"/>
          <w:bdr w:val="none" w:sz="0" w:space="0" w:color="auto" w:frame="1"/>
          <w:lang w:eastAsia="lv-LV"/>
        </w:rPr>
        <w:t>29_03_H “Nodrošināt vispārējās aprūpes māsas profesijas ieviešanu, tai skaitā veicinot māsu nodarbinātību profesijā”</w:t>
      </w:r>
      <w:r>
        <w:rPr>
          <w:rFonts w:ascii="Times New Roman" w:eastAsia="Times New Roman" w:hAnsi="Times New Roman" w:cs="Times New Roman"/>
          <w:i/>
          <w:iCs/>
          <w:color w:val="000000"/>
          <w:sz w:val="28"/>
          <w:szCs w:val="28"/>
          <w:bdr w:val="none" w:sz="0" w:space="0" w:color="auto" w:frame="1"/>
          <w:lang w:eastAsia="lv-LV"/>
        </w:rPr>
        <w:t xml:space="preserve"> </w:t>
      </w:r>
      <w:r w:rsidRPr="00D566B5">
        <w:rPr>
          <w:rFonts w:ascii="Times New Roman" w:eastAsia="Times New Roman" w:hAnsi="Times New Roman" w:cs="Times New Roman"/>
          <w:b/>
          <w:bCs/>
          <w:color w:val="000000"/>
          <w:sz w:val="28"/>
          <w:szCs w:val="28"/>
          <w:bdr w:val="none" w:sz="0" w:space="0" w:color="auto" w:frame="1"/>
          <w:lang w:eastAsia="lv-LV"/>
        </w:rPr>
        <w:t>2024.</w:t>
      </w:r>
      <w:r>
        <w:rPr>
          <w:rFonts w:ascii="Times New Roman" w:eastAsia="Times New Roman" w:hAnsi="Times New Roman" w:cs="Times New Roman"/>
          <w:b/>
          <w:bCs/>
          <w:color w:val="000000"/>
          <w:sz w:val="28"/>
          <w:szCs w:val="28"/>
          <w:bdr w:val="none" w:sz="0" w:space="0" w:color="auto" w:frame="1"/>
          <w:lang w:eastAsia="lv-LV"/>
        </w:rPr>
        <w:t> </w:t>
      </w:r>
      <w:r w:rsidRPr="00D566B5">
        <w:rPr>
          <w:rFonts w:ascii="Times New Roman" w:eastAsia="Times New Roman" w:hAnsi="Times New Roman" w:cs="Times New Roman"/>
          <w:b/>
          <w:bCs/>
          <w:color w:val="000000"/>
          <w:sz w:val="28"/>
          <w:szCs w:val="28"/>
          <w:bdr w:val="none" w:sz="0" w:space="0" w:color="auto" w:frame="1"/>
          <w:lang w:eastAsia="lv-LV"/>
        </w:rPr>
        <w:t>gadam un turpmāk ik gadu</w:t>
      </w:r>
      <w:r>
        <w:rPr>
          <w:rFonts w:ascii="Times New Roman" w:eastAsia="Times New Roman" w:hAnsi="Times New Roman" w:cs="Times New Roman"/>
          <w:color w:val="000000"/>
          <w:sz w:val="28"/>
          <w:szCs w:val="28"/>
          <w:bdr w:val="none" w:sz="0" w:space="0" w:color="auto" w:frame="1"/>
          <w:lang w:eastAsia="lv-LV"/>
        </w:rPr>
        <w:t xml:space="preserve"> kopējais </w:t>
      </w:r>
      <w:r>
        <w:rPr>
          <w:rFonts w:ascii="Times New Roman" w:eastAsia="Times New Roman" w:hAnsi="Times New Roman" w:cs="Times New Roman"/>
          <w:color w:val="000000"/>
          <w:sz w:val="28"/>
          <w:szCs w:val="28"/>
          <w:bdr w:val="none" w:sz="0" w:space="0" w:color="auto" w:frame="1"/>
          <w:lang w:eastAsia="lv-LV"/>
        </w:rPr>
        <w:lastRenderedPageBreak/>
        <w:t>finansējums saglabāsies l</w:t>
      </w:r>
      <w:r w:rsidRPr="000E231D">
        <w:rPr>
          <w:rFonts w:ascii="Times New Roman" w:eastAsia="Times New Roman" w:hAnsi="Times New Roman" w:cs="Times New Roman"/>
          <w:color w:val="000000"/>
          <w:sz w:val="28"/>
          <w:szCs w:val="28"/>
          <w:bdr w:val="none" w:sz="0" w:space="0" w:color="auto" w:frame="1"/>
          <w:lang w:eastAsia="lv-LV"/>
        </w:rPr>
        <w:t>ikumā “Par valsts budžetu 2023. gadam un budžeta ietvaru 2023., 2024. un 2025. gadam”</w:t>
      </w:r>
      <w:r>
        <w:rPr>
          <w:rFonts w:ascii="Times New Roman" w:eastAsia="Times New Roman" w:hAnsi="Times New Roman" w:cs="Times New Roman"/>
          <w:color w:val="000000"/>
          <w:sz w:val="28"/>
          <w:szCs w:val="28"/>
          <w:bdr w:val="none" w:sz="0" w:space="0" w:color="auto" w:frame="1"/>
          <w:lang w:eastAsia="lv-LV"/>
        </w:rPr>
        <w:t xml:space="preserve"> noteiktajā apmērā, savukārt mainīsies sadalījums starp IZM un VM (skat. 1.pielikumu):</w:t>
      </w:r>
    </w:p>
    <w:p w14:paraId="514F7B65" w14:textId="77777777" w:rsidR="000954AC" w:rsidRDefault="000954AC" w:rsidP="000954AC">
      <w:pPr>
        <w:pStyle w:val="ListParagraph"/>
        <w:numPr>
          <w:ilvl w:val="0"/>
          <w:numId w:val="4"/>
        </w:numPr>
        <w:spacing w:after="0" w:line="240" w:lineRule="auto"/>
        <w:ind w:left="851" w:hanging="284"/>
        <w:jc w:val="both"/>
        <w:rPr>
          <w:rFonts w:ascii="Times New Roman" w:eastAsia="Times New Roman" w:hAnsi="Times New Roman" w:cs="Times New Roman"/>
          <w:color w:val="000000"/>
          <w:sz w:val="28"/>
          <w:szCs w:val="28"/>
          <w:bdr w:val="none" w:sz="0" w:space="0" w:color="auto" w:frame="1"/>
          <w:lang w:eastAsia="lv-LV"/>
        </w:rPr>
      </w:pPr>
      <w:r w:rsidRPr="00D566B5">
        <w:rPr>
          <w:rFonts w:ascii="Times New Roman" w:eastAsia="Times New Roman" w:hAnsi="Times New Roman" w:cs="Times New Roman"/>
          <w:color w:val="000000"/>
          <w:sz w:val="28"/>
          <w:szCs w:val="28"/>
          <w:bdr w:val="none" w:sz="0" w:space="0" w:color="auto" w:frame="1"/>
          <w:lang w:eastAsia="lv-LV"/>
        </w:rPr>
        <w:t xml:space="preserve">IZM 2 027 336 </w:t>
      </w:r>
      <w:proofErr w:type="spellStart"/>
      <w:r w:rsidRPr="00BB4B86">
        <w:rPr>
          <w:rFonts w:ascii="Times New Roman" w:eastAsia="Times New Roman" w:hAnsi="Times New Roman" w:cs="Times New Roman"/>
          <w:i/>
          <w:iCs/>
          <w:color w:val="000000"/>
          <w:sz w:val="28"/>
          <w:szCs w:val="28"/>
          <w:bdr w:val="none" w:sz="0" w:space="0" w:color="auto" w:frame="1"/>
          <w:lang w:eastAsia="lv-LV"/>
        </w:rPr>
        <w:t>euro</w:t>
      </w:r>
      <w:proofErr w:type="spellEnd"/>
      <w:r w:rsidRPr="00D566B5">
        <w:rPr>
          <w:rFonts w:ascii="Times New Roman" w:eastAsia="Times New Roman" w:hAnsi="Times New Roman" w:cs="Times New Roman"/>
          <w:color w:val="000000"/>
          <w:sz w:val="28"/>
          <w:szCs w:val="28"/>
          <w:bdr w:val="none" w:sz="0" w:space="0" w:color="auto" w:frame="1"/>
          <w:lang w:eastAsia="lv-LV"/>
        </w:rPr>
        <w:t xml:space="preserve"> 2024.</w:t>
      </w:r>
      <w:r>
        <w:rPr>
          <w:rFonts w:ascii="Times New Roman" w:eastAsia="Times New Roman" w:hAnsi="Times New Roman" w:cs="Times New Roman"/>
          <w:color w:val="000000"/>
          <w:sz w:val="28"/>
          <w:szCs w:val="28"/>
          <w:bdr w:val="none" w:sz="0" w:space="0" w:color="auto" w:frame="1"/>
          <w:lang w:eastAsia="lv-LV"/>
        </w:rPr>
        <w:t> </w:t>
      </w:r>
      <w:r w:rsidRPr="00D566B5">
        <w:rPr>
          <w:rFonts w:ascii="Times New Roman" w:eastAsia="Times New Roman" w:hAnsi="Times New Roman" w:cs="Times New Roman"/>
          <w:color w:val="000000"/>
          <w:sz w:val="28"/>
          <w:szCs w:val="28"/>
          <w:bdr w:val="none" w:sz="0" w:space="0" w:color="auto" w:frame="1"/>
          <w:lang w:eastAsia="lv-LV"/>
        </w:rPr>
        <w:t>gadam un turpmāk ik gadu;</w:t>
      </w:r>
    </w:p>
    <w:p w14:paraId="713DB438" w14:textId="77777777" w:rsidR="000954AC" w:rsidRDefault="000954AC" w:rsidP="000954AC">
      <w:pPr>
        <w:pStyle w:val="ListParagraph"/>
        <w:numPr>
          <w:ilvl w:val="0"/>
          <w:numId w:val="4"/>
        </w:numPr>
        <w:spacing w:after="0" w:line="240" w:lineRule="auto"/>
        <w:ind w:left="851" w:hanging="284"/>
        <w:jc w:val="both"/>
        <w:rPr>
          <w:rFonts w:ascii="Times New Roman" w:eastAsia="Times New Roman" w:hAnsi="Times New Roman" w:cs="Times New Roman"/>
          <w:color w:val="000000"/>
          <w:sz w:val="28"/>
          <w:szCs w:val="28"/>
          <w:bdr w:val="none" w:sz="0" w:space="0" w:color="auto" w:frame="1"/>
          <w:lang w:eastAsia="lv-LV"/>
        </w:rPr>
      </w:pPr>
      <w:r>
        <w:rPr>
          <w:rFonts w:ascii="Times New Roman" w:eastAsia="Times New Roman" w:hAnsi="Times New Roman" w:cs="Times New Roman"/>
          <w:color w:val="000000"/>
          <w:sz w:val="28"/>
          <w:szCs w:val="28"/>
          <w:bdr w:val="none" w:sz="0" w:space="0" w:color="auto" w:frame="1"/>
          <w:lang w:eastAsia="lv-LV"/>
        </w:rPr>
        <w:t xml:space="preserve">VM 853 321 </w:t>
      </w:r>
      <w:proofErr w:type="spellStart"/>
      <w:r w:rsidRPr="00BB4B86">
        <w:rPr>
          <w:rFonts w:ascii="Times New Roman" w:eastAsia="Times New Roman" w:hAnsi="Times New Roman" w:cs="Times New Roman"/>
          <w:i/>
          <w:iCs/>
          <w:color w:val="000000"/>
          <w:sz w:val="28"/>
          <w:szCs w:val="28"/>
          <w:bdr w:val="none" w:sz="0" w:space="0" w:color="auto" w:frame="1"/>
          <w:lang w:eastAsia="lv-LV"/>
        </w:rPr>
        <w:t>euro</w:t>
      </w:r>
      <w:proofErr w:type="spellEnd"/>
      <w:r>
        <w:rPr>
          <w:rFonts w:ascii="Times New Roman" w:eastAsia="Times New Roman" w:hAnsi="Times New Roman" w:cs="Times New Roman"/>
          <w:color w:val="000000"/>
          <w:sz w:val="28"/>
          <w:szCs w:val="28"/>
          <w:bdr w:val="none" w:sz="0" w:space="0" w:color="auto" w:frame="1"/>
          <w:lang w:eastAsia="lv-LV"/>
        </w:rPr>
        <w:t xml:space="preserve"> 2024. gadam un turpmāk ik gadu.</w:t>
      </w:r>
    </w:p>
    <w:p w14:paraId="6737C313" w14:textId="0D84789F" w:rsidR="000954AC"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r>
        <w:rPr>
          <w:rFonts w:ascii="Times New Roman" w:eastAsia="Times New Roman" w:hAnsi="Times New Roman" w:cs="Times New Roman"/>
          <w:color w:val="000000"/>
          <w:sz w:val="28"/>
          <w:szCs w:val="28"/>
          <w:bdr w:val="none" w:sz="0" w:space="0" w:color="auto" w:frame="1"/>
          <w:lang w:eastAsia="lv-LV"/>
        </w:rPr>
        <w:t>Pārdales rezultātā sākot no 2023. gada tiek mainīts rezultatīvais rādītājs (turpmāk - RR) (skat. 1. tabulu).  Sākotnējais</w:t>
      </w:r>
      <w:r w:rsidRPr="0041066D">
        <w:rPr>
          <w:rFonts w:ascii="Times New Roman" w:eastAsia="Times New Roman" w:hAnsi="Times New Roman" w:cs="Times New Roman"/>
          <w:color w:val="000000"/>
          <w:sz w:val="28"/>
          <w:szCs w:val="28"/>
          <w:bdr w:val="none" w:sz="0" w:space="0" w:color="auto" w:frame="1"/>
          <w:lang w:eastAsia="lv-LV"/>
        </w:rPr>
        <w:t xml:space="preserve"> RR</w:t>
      </w:r>
      <w:r>
        <w:rPr>
          <w:rFonts w:ascii="Times New Roman" w:eastAsia="Times New Roman" w:hAnsi="Times New Roman" w:cs="Times New Roman"/>
          <w:color w:val="000000"/>
          <w:sz w:val="28"/>
          <w:szCs w:val="28"/>
          <w:bdr w:val="none" w:sz="0" w:space="0" w:color="auto" w:frame="1"/>
          <w:lang w:eastAsia="lv-LV"/>
        </w:rPr>
        <w:t xml:space="preserve"> 2023. gadā tika balstīts uz faktisko finansējuma pieejamību 2024.gadā un turpmāk ik gadu, paredzot, ka 2023. gada 1. septembrī uzņemtie studējošie jāturpina apmācīt pilnu 2024. gadu un turpmāk līdz programmas pabeigšanai. Savukārt, pārdales rezultātā</w:t>
      </w:r>
      <w:r w:rsidRPr="005161E3">
        <w:rPr>
          <w:rFonts w:ascii="Times New Roman" w:eastAsia="Times New Roman" w:hAnsi="Times New Roman" w:cs="Times New Roman"/>
          <w:color w:val="000000"/>
          <w:sz w:val="28"/>
          <w:szCs w:val="28"/>
          <w:bdr w:val="none" w:sz="0" w:space="0" w:color="auto" w:frame="1"/>
          <w:lang w:eastAsia="lv-LV"/>
        </w:rPr>
        <w:t xml:space="preserve"> RR</w:t>
      </w:r>
      <w:r>
        <w:rPr>
          <w:rFonts w:ascii="Times New Roman" w:eastAsia="Times New Roman" w:hAnsi="Times New Roman" w:cs="Times New Roman"/>
          <w:color w:val="000000"/>
          <w:sz w:val="28"/>
          <w:szCs w:val="28"/>
          <w:bdr w:val="none" w:sz="0" w:space="0" w:color="auto" w:frame="1"/>
          <w:lang w:eastAsia="lv-LV"/>
        </w:rPr>
        <w:t xml:space="preserve"> precizējas jau sākot no 2023.gada, paredzot, ka 2023. gada 1. septembrī ir iespējams uzņemt citu studējošo skaitu</w:t>
      </w:r>
      <w:r w:rsidRPr="005161E3">
        <w:rPr>
          <w:rFonts w:ascii="Times New Roman" w:eastAsia="Times New Roman" w:hAnsi="Times New Roman" w:cs="Times New Roman"/>
          <w:color w:val="000000"/>
          <w:sz w:val="28"/>
          <w:szCs w:val="28"/>
          <w:bdr w:val="none" w:sz="0" w:space="0" w:color="auto" w:frame="1"/>
          <w:lang w:eastAsia="lv-LV"/>
        </w:rPr>
        <w:t xml:space="preserve">: </w:t>
      </w:r>
      <w:r w:rsidRPr="005161E3">
        <w:rPr>
          <w:rFonts w:ascii="Times New Roman" w:hAnsi="Times New Roman" w:cs="Times New Roman"/>
          <w:sz w:val="28"/>
          <w:szCs w:val="28"/>
        </w:rPr>
        <w:t xml:space="preserve">RSU – 130 un kopā LU, DU </w:t>
      </w:r>
      <w:r>
        <w:rPr>
          <w:rFonts w:ascii="Times New Roman" w:hAnsi="Times New Roman" w:cs="Times New Roman"/>
          <w:sz w:val="28"/>
          <w:szCs w:val="28"/>
        </w:rPr>
        <w:t>–</w:t>
      </w:r>
      <w:r w:rsidRPr="005161E3">
        <w:rPr>
          <w:rFonts w:ascii="Times New Roman" w:hAnsi="Times New Roman" w:cs="Times New Roman"/>
          <w:sz w:val="28"/>
          <w:szCs w:val="28"/>
        </w:rPr>
        <w:t xml:space="preserve"> 166</w:t>
      </w:r>
      <w:r>
        <w:rPr>
          <w:rFonts w:ascii="Times New Roman" w:hAnsi="Times New Roman" w:cs="Times New Roman"/>
          <w:sz w:val="28"/>
          <w:szCs w:val="28"/>
        </w:rPr>
        <w:t xml:space="preserve">, šādi jau 2023. gada septembrī RSU palielinot uzņemšanu no sākotnēji plānotā 43 uz 130. Līdzīgi arī LU un DU, ņemot vērā finansējuma pārdali no IZM uz VM, jau sākot ar 2023. gadu samazinās RR no 253 uz 166, jo pārdales rezultātā LU un DU 2024. gadā un turpmāk apmācību varēs turpināt 166 studējošie. </w:t>
      </w:r>
      <w:r w:rsidRPr="00674BD5">
        <w:rPr>
          <w:rFonts w:ascii="Times New Roman" w:hAnsi="Times New Roman" w:cs="Times New Roman"/>
          <w:sz w:val="28"/>
          <w:szCs w:val="28"/>
        </w:rPr>
        <w:t xml:space="preserve">Jautājums par prioritārajam pasākumam 29_03_H “Nodrošināt vispārējās aprūpes māsas profesijas ieviešanu, tai skaitā veicinot māsu nodarbinātību profesijā” piešķirtā finansējuma 2023. gadā </w:t>
      </w:r>
      <w:r>
        <w:rPr>
          <w:rFonts w:ascii="Times New Roman" w:hAnsi="Times New Roman" w:cs="Times New Roman"/>
          <w:sz w:val="28"/>
          <w:szCs w:val="28"/>
        </w:rPr>
        <w:t xml:space="preserve">iespējamo </w:t>
      </w:r>
      <w:r w:rsidRPr="00674BD5">
        <w:rPr>
          <w:rFonts w:ascii="Times New Roman" w:hAnsi="Times New Roman" w:cs="Times New Roman"/>
          <w:sz w:val="28"/>
          <w:szCs w:val="28"/>
        </w:rPr>
        <w:t>pārskatīšanu, izskatāms atbilstoši Ministru prezidenta 2024. gada 24. marta rezolūcijā 23-MPI-16 noteiktajam</w:t>
      </w:r>
      <w:r>
        <w:rPr>
          <w:rFonts w:ascii="Times New Roman" w:hAnsi="Times New Roman" w:cs="Times New Roman"/>
          <w:sz w:val="28"/>
          <w:szCs w:val="28"/>
        </w:rPr>
        <w:t>.</w:t>
      </w:r>
    </w:p>
    <w:p w14:paraId="61439E1F" w14:textId="77777777" w:rsidR="000954AC" w:rsidRDefault="000954AC" w:rsidP="000954AC">
      <w:pPr>
        <w:spacing w:after="0" w:line="240" w:lineRule="auto"/>
        <w:ind w:firstLine="426"/>
        <w:jc w:val="both"/>
        <w:rPr>
          <w:rFonts w:ascii="Times New Roman" w:eastAsia="Times New Roman" w:hAnsi="Times New Roman" w:cs="Times New Roman"/>
          <w:color w:val="000000"/>
          <w:sz w:val="28"/>
          <w:szCs w:val="28"/>
          <w:bdr w:val="none" w:sz="0" w:space="0" w:color="auto" w:frame="1"/>
          <w:lang w:eastAsia="lv-LV"/>
        </w:rPr>
      </w:pPr>
    </w:p>
    <w:p w14:paraId="7A15EC84" w14:textId="77777777" w:rsidR="000954AC" w:rsidRDefault="000954AC" w:rsidP="000954AC">
      <w:pPr>
        <w:spacing w:after="0" w:line="240" w:lineRule="auto"/>
        <w:ind w:firstLine="426"/>
        <w:jc w:val="right"/>
        <w:rPr>
          <w:rFonts w:ascii="Times New Roman" w:eastAsia="Times New Roman" w:hAnsi="Times New Roman" w:cs="Times New Roman"/>
          <w:color w:val="000000"/>
          <w:sz w:val="28"/>
          <w:szCs w:val="28"/>
          <w:bdr w:val="none" w:sz="0" w:space="0" w:color="auto" w:frame="1"/>
          <w:lang w:eastAsia="lv-LV"/>
        </w:rPr>
      </w:pPr>
      <w:r>
        <w:rPr>
          <w:rFonts w:ascii="Times New Roman" w:eastAsia="Times New Roman" w:hAnsi="Times New Roman" w:cs="Times New Roman"/>
          <w:color w:val="000000"/>
          <w:sz w:val="28"/>
          <w:szCs w:val="28"/>
          <w:bdr w:val="none" w:sz="0" w:space="0" w:color="auto" w:frame="1"/>
          <w:lang w:eastAsia="lv-LV"/>
        </w:rPr>
        <w:t>1. tabula</w:t>
      </w:r>
    </w:p>
    <w:p w14:paraId="361F7B51" w14:textId="77777777" w:rsidR="000954AC" w:rsidRDefault="000954AC" w:rsidP="000954AC">
      <w:pPr>
        <w:spacing w:after="0" w:line="240" w:lineRule="auto"/>
        <w:ind w:firstLine="426"/>
        <w:jc w:val="center"/>
        <w:rPr>
          <w:rFonts w:ascii="Times New Roman" w:eastAsia="Times New Roman" w:hAnsi="Times New Roman" w:cs="Times New Roman"/>
          <w:color w:val="000000"/>
          <w:sz w:val="28"/>
          <w:szCs w:val="28"/>
          <w:bdr w:val="none" w:sz="0" w:space="0" w:color="auto" w:frame="1"/>
          <w:lang w:eastAsia="lv-LV"/>
        </w:rPr>
      </w:pPr>
      <w:r>
        <w:rPr>
          <w:rFonts w:ascii="Times New Roman" w:eastAsia="Times New Roman" w:hAnsi="Times New Roman" w:cs="Times New Roman"/>
          <w:color w:val="000000"/>
          <w:sz w:val="28"/>
          <w:szCs w:val="28"/>
          <w:bdr w:val="none" w:sz="0" w:space="0" w:color="auto" w:frame="1"/>
          <w:lang w:eastAsia="lv-LV"/>
        </w:rPr>
        <w:t>D</w:t>
      </w:r>
      <w:r w:rsidRPr="00647196">
        <w:rPr>
          <w:rFonts w:ascii="Times New Roman" w:eastAsia="Times New Roman" w:hAnsi="Times New Roman" w:cs="Times New Roman"/>
          <w:color w:val="000000"/>
          <w:sz w:val="28"/>
          <w:szCs w:val="28"/>
          <w:bdr w:val="none" w:sz="0" w:space="0" w:color="auto" w:frame="1"/>
          <w:lang w:eastAsia="lv-LV"/>
        </w:rPr>
        <w:t xml:space="preserve">arbības rezultāts (DR) un </w:t>
      </w:r>
      <w:r>
        <w:rPr>
          <w:rFonts w:ascii="Times New Roman" w:eastAsia="Times New Roman" w:hAnsi="Times New Roman" w:cs="Times New Roman"/>
          <w:color w:val="000000"/>
          <w:sz w:val="28"/>
          <w:szCs w:val="28"/>
          <w:bdr w:val="none" w:sz="0" w:space="0" w:color="auto" w:frame="1"/>
          <w:lang w:eastAsia="lv-LV"/>
        </w:rPr>
        <w:t>r</w:t>
      </w:r>
      <w:r w:rsidRPr="00647196">
        <w:rPr>
          <w:rFonts w:ascii="Times New Roman" w:eastAsia="Times New Roman" w:hAnsi="Times New Roman" w:cs="Times New Roman"/>
          <w:color w:val="000000"/>
          <w:sz w:val="28"/>
          <w:szCs w:val="28"/>
          <w:bdr w:val="none" w:sz="0" w:space="0" w:color="auto" w:frame="1"/>
          <w:lang w:eastAsia="lv-LV"/>
        </w:rPr>
        <w:t>ezultatīvais rādītājs (RR)</w:t>
      </w:r>
      <w:r>
        <w:rPr>
          <w:rFonts w:ascii="Times New Roman" w:eastAsia="Times New Roman" w:hAnsi="Times New Roman" w:cs="Times New Roman"/>
          <w:color w:val="000000"/>
          <w:sz w:val="28"/>
          <w:szCs w:val="28"/>
          <w:bdr w:val="none" w:sz="0" w:space="0" w:color="auto" w:frame="1"/>
          <w:lang w:eastAsia="lv-LV"/>
        </w:rPr>
        <w:t xml:space="preserve"> VM horizontālajam prioritārajam pasākumam</w:t>
      </w:r>
      <w:r w:rsidRPr="00AA05DA">
        <w:rPr>
          <w:rFonts w:ascii="Times New Roman" w:eastAsia="Times New Roman" w:hAnsi="Times New Roman" w:cs="Times New Roman"/>
          <w:color w:val="000000"/>
          <w:sz w:val="28"/>
          <w:szCs w:val="28"/>
          <w:bdr w:val="none" w:sz="0" w:space="0" w:color="auto" w:frame="1"/>
          <w:lang w:eastAsia="lv-LV"/>
        </w:rPr>
        <w:t xml:space="preserve"> </w:t>
      </w:r>
      <w:r w:rsidRPr="00E43FB6">
        <w:rPr>
          <w:rFonts w:ascii="Times New Roman" w:eastAsia="Times New Roman" w:hAnsi="Times New Roman" w:cs="Times New Roman"/>
          <w:color w:val="000000"/>
          <w:sz w:val="28"/>
          <w:szCs w:val="28"/>
          <w:bdr w:val="none" w:sz="0" w:space="0" w:color="auto" w:frame="1"/>
          <w:lang w:eastAsia="lv-LV"/>
        </w:rPr>
        <w:t>29_03_H “Nodrošināt vispārējās aprūpes māsas profesijas ieviešanu, tai skaitā veicinot māsu nodarbinātību profesijā”</w:t>
      </w:r>
    </w:p>
    <w:p w14:paraId="70CA9389" w14:textId="77777777" w:rsidR="000954AC" w:rsidRPr="00E43FB6" w:rsidRDefault="000954AC" w:rsidP="000954AC">
      <w:pPr>
        <w:spacing w:after="0" w:line="240" w:lineRule="auto"/>
        <w:ind w:firstLine="426"/>
        <w:jc w:val="center"/>
        <w:rPr>
          <w:rFonts w:ascii="Times New Roman" w:eastAsia="Times New Roman" w:hAnsi="Times New Roman" w:cs="Times New Roman"/>
          <w:color w:val="000000"/>
          <w:sz w:val="28"/>
          <w:szCs w:val="28"/>
          <w:bdr w:val="none" w:sz="0" w:space="0" w:color="auto" w:frame="1"/>
          <w:lang w:eastAsia="lv-LV"/>
        </w:rPr>
      </w:pPr>
    </w:p>
    <w:tbl>
      <w:tblPr>
        <w:tblStyle w:val="TableGrid"/>
        <w:tblW w:w="9351" w:type="dxa"/>
        <w:tblLook w:val="04A0" w:firstRow="1" w:lastRow="0" w:firstColumn="1" w:lastColumn="0" w:noHBand="0" w:noVBand="1"/>
      </w:tblPr>
      <w:tblGrid>
        <w:gridCol w:w="1413"/>
        <w:gridCol w:w="3969"/>
        <w:gridCol w:w="3969"/>
      </w:tblGrid>
      <w:tr w:rsidR="000954AC" w14:paraId="4044AE72" w14:textId="77777777" w:rsidTr="00216548">
        <w:tc>
          <w:tcPr>
            <w:tcW w:w="1413" w:type="dxa"/>
            <w:vAlign w:val="center"/>
          </w:tcPr>
          <w:p w14:paraId="268AE90E" w14:textId="77777777" w:rsidR="000954AC" w:rsidRPr="000912CB" w:rsidRDefault="000954AC" w:rsidP="00216548">
            <w:pPr>
              <w:pStyle w:val="ListParagraph"/>
              <w:spacing w:after="0" w:line="240" w:lineRule="auto"/>
              <w:ind w:left="0"/>
              <w:contextualSpacing w:val="0"/>
              <w:jc w:val="center"/>
              <w:rPr>
                <w:rFonts w:ascii="Times New Roman" w:hAnsi="Times New Roman" w:cs="Times New Roman"/>
                <w:sz w:val="24"/>
                <w:szCs w:val="24"/>
              </w:rPr>
            </w:pPr>
          </w:p>
        </w:tc>
        <w:tc>
          <w:tcPr>
            <w:tcW w:w="3969" w:type="dxa"/>
          </w:tcPr>
          <w:p w14:paraId="3A1B8259" w14:textId="77777777" w:rsidR="000954AC" w:rsidRPr="00FD113B" w:rsidRDefault="000954AC" w:rsidP="00216548">
            <w:pPr>
              <w:pStyle w:val="ListParagraph"/>
              <w:spacing w:after="0" w:line="240" w:lineRule="auto"/>
              <w:ind w:left="0"/>
              <w:contextualSpacing w:val="0"/>
              <w:jc w:val="center"/>
              <w:rPr>
                <w:rFonts w:ascii="Times New Roman" w:hAnsi="Times New Roman" w:cs="Times New Roman"/>
                <w:sz w:val="24"/>
                <w:szCs w:val="24"/>
              </w:rPr>
            </w:pPr>
            <w:r w:rsidRPr="00127C06">
              <w:rPr>
                <w:rFonts w:ascii="Times New Roman" w:hAnsi="Times New Roman" w:cs="Times New Roman"/>
                <w:i/>
                <w:iCs/>
                <w:sz w:val="24"/>
                <w:szCs w:val="24"/>
              </w:rPr>
              <w:t>Esošais</w:t>
            </w:r>
            <w:r>
              <w:rPr>
                <w:rFonts w:ascii="Times New Roman" w:hAnsi="Times New Roman" w:cs="Times New Roman"/>
                <w:sz w:val="24"/>
                <w:szCs w:val="24"/>
              </w:rPr>
              <w:t xml:space="preserve"> darbības rezultāts (DR) un rezultatīvais rādītājs (RR)</w:t>
            </w:r>
          </w:p>
        </w:tc>
        <w:tc>
          <w:tcPr>
            <w:tcW w:w="3969" w:type="dxa"/>
            <w:vAlign w:val="center"/>
          </w:tcPr>
          <w:p w14:paraId="4C645604" w14:textId="77777777" w:rsidR="000954AC" w:rsidRPr="00FD113B" w:rsidRDefault="000954AC" w:rsidP="00216548">
            <w:pPr>
              <w:pStyle w:val="ListParagraph"/>
              <w:spacing w:after="0" w:line="240" w:lineRule="auto"/>
              <w:ind w:left="0"/>
              <w:contextualSpacing w:val="0"/>
              <w:jc w:val="center"/>
              <w:rPr>
                <w:rFonts w:ascii="Times New Roman" w:hAnsi="Times New Roman" w:cs="Times New Roman"/>
                <w:sz w:val="24"/>
                <w:szCs w:val="24"/>
              </w:rPr>
            </w:pPr>
            <w:r w:rsidRPr="00127C06">
              <w:rPr>
                <w:rFonts w:ascii="Times New Roman" w:hAnsi="Times New Roman" w:cs="Times New Roman"/>
                <w:i/>
                <w:iCs/>
                <w:sz w:val="24"/>
                <w:szCs w:val="24"/>
              </w:rPr>
              <w:t>Precizētais</w:t>
            </w:r>
            <w:r>
              <w:rPr>
                <w:rFonts w:ascii="Times New Roman" w:hAnsi="Times New Roman" w:cs="Times New Roman"/>
                <w:sz w:val="24"/>
                <w:szCs w:val="24"/>
              </w:rPr>
              <w:t xml:space="preserve"> darbības rezultāts (DR</w:t>
            </w:r>
            <w:r w:rsidRPr="004F72BE">
              <w:rPr>
                <w:rFonts w:ascii="Times New Roman" w:hAnsi="Times New Roman" w:cs="Times New Roman"/>
                <w:sz w:val="24"/>
                <w:szCs w:val="24"/>
              </w:rPr>
              <w:t>) un rezultatīvais rādītājs (RR)</w:t>
            </w:r>
          </w:p>
        </w:tc>
      </w:tr>
      <w:tr w:rsidR="000954AC" w14:paraId="7D02FD5D" w14:textId="77777777" w:rsidTr="00216548">
        <w:trPr>
          <w:trHeight w:val="288"/>
        </w:trPr>
        <w:tc>
          <w:tcPr>
            <w:tcW w:w="1413" w:type="dxa"/>
            <w:vAlign w:val="center"/>
          </w:tcPr>
          <w:p w14:paraId="25E520D6" w14:textId="77777777" w:rsidR="000954AC" w:rsidRPr="00647196" w:rsidRDefault="000954AC" w:rsidP="00216548">
            <w:pPr>
              <w:pStyle w:val="ListParagraph"/>
              <w:spacing w:after="0" w:line="240" w:lineRule="auto"/>
              <w:ind w:left="0"/>
              <w:contextualSpacing w:val="0"/>
              <w:jc w:val="right"/>
              <w:rPr>
                <w:rFonts w:ascii="Times New Roman" w:eastAsia="Times New Roman" w:hAnsi="Times New Roman" w:cs="Times New Roman"/>
                <w:i/>
                <w:iCs/>
                <w:color w:val="000000"/>
                <w:sz w:val="24"/>
                <w:szCs w:val="24"/>
                <w:bdr w:val="none" w:sz="0" w:space="0" w:color="auto" w:frame="1"/>
                <w:lang w:eastAsia="lv-LV"/>
              </w:rPr>
            </w:pPr>
            <w:r w:rsidRPr="00647196">
              <w:rPr>
                <w:rFonts w:ascii="Times New Roman" w:eastAsia="Times New Roman" w:hAnsi="Times New Roman" w:cs="Times New Roman"/>
                <w:i/>
                <w:iCs/>
                <w:color w:val="000000"/>
                <w:sz w:val="24"/>
                <w:szCs w:val="24"/>
                <w:bdr w:val="none" w:sz="0" w:space="0" w:color="auto" w:frame="1"/>
                <w:lang w:eastAsia="lv-LV"/>
              </w:rPr>
              <w:t>2023. gads</w:t>
            </w:r>
          </w:p>
        </w:tc>
        <w:tc>
          <w:tcPr>
            <w:tcW w:w="3969" w:type="dxa"/>
          </w:tcPr>
          <w:p w14:paraId="622967EA" w14:textId="77777777" w:rsidR="000954AC" w:rsidRDefault="000954AC" w:rsidP="002165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DR: paliek nemainīgs</w:t>
            </w:r>
          </w:p>
          <w:p w14:paraId="6984625C" w14:textId="77777777" w:rsidR="000954AC" w:rsidRPr="00CB3457" w:rsidRDefault="000954AC" w:rsidP="002165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RR: </w:t>
            </w:r>
            <w:r w:rsidRPr="00CB3457">
              <w:rPr>
                <w:rFonts w:ascii="Times New Roman" w:hAnsi="Times New Roman" w:cs="Times New Roman"/>
                <w:sz w:val="24"/>
                <w:szCs w:val="24"/>
              </w:rPr>
              <w:t>Papildus apmācāmo vidējais skaits gadā:</w:t>
            </w:r>
          </w:p>
          <w:p w14:paraId="16BE41E9" w14:textId="77777777" w:rsidR="000954AC" w:rsidRPr="00CB3457" w:rsidRDefault="000954AC" w:rsidP="00216548">
            <w:pPr>
              <w:spacing w:after="0" w:line="240" w:lineRule="auto"/>
              <w:jc w:val="center"/>
              <w:rPr>
                <w:rFonts w:ascii="Times New Roman" w:hAnsi="Times New Roman" w:cs="Times New Roman"/>
                <w:sz w:val="24"/>
                <w:szCs w:val="24"/>
              </w:rPr>
            </w:pPr>
            <w:r w:rsidRPr="00CB3457">
              <w:rPr>
                <w:rFonts w:ascii="Times New Roman" w:hAnsi="Times New Roman" w:cs="Times New Roman"/>
                <w:sz w:val="24"/>
                <w:szCs w:val="24"/>
              </w:rPr>
              <w:t>RSU - 43</w:t>
            </w:r>
          </w:p>
          <w:p w14:paraId="1BF33CFF" w14:textId="77777777" w:rsidR="000954AC" w:rsidRPr="000912CB" w:rsidRDefault="000954AC" w:rsidP="00216548">
            <w:pPr>
              <w:spacing w:after="0" w:line="240" w:lineRule="auto"/>
              <w:jc w:val="center"/>
              <w:rPr>
                <w:rFonts w:ascii="Times New Roman" w:hAnsi="Times New Roman" w:cs="Times New Roman"/>
                <w:sz w:val="24"/>
                <w:szCs w:val="24"/>
              </w:rPr>
            </w:pPr>
            <w:r w:rsidRPr="00CB3457">
              <w:rPr>
                <w:rFonts w:ascii="Times New Roman" w:hAnsi="Times New Roman" w:cs="Times New Roman"/>
                <w:sz w:val="24"/>
                <w:szCs w:val="24"/>
              </w:rPr>
              <w:t>IZM resorā (LU,</w:t>
            </w:r>
            <w:r>
              <w:rPr>
                <w:rFonts w:ascii="Times New Roman" w:hAnsi="Times New Roman" w:cs="Times New Roman"/>
                <w:sz w:val="24"/>
                <w:szCs w:val="24"/>
              </w:rPr>
              <w:t xml:space="preserve"> </w:t>
            </w:r>
            <w:r w:rsidRPr="00CB3457">
              <w:rPr>
                <w:rFonts w:ascii="Times New Roman" w:hAnsi="Times New Roman" w:cs="Times New Roman"/>
                <w:sz w:val="24"/>
                <w:szCs w:val="24"/>
              </w:rPr>
              <w:t>DU 253)</w:t>
            </w:r>
          </w:p>
        </w:tc>
        <w:tc>
          <w:tcPr>
            <w:tcW w:w="3969" w:type="dxa"/>
          </w:tcPr>
          <w:p w14:paraId="5D77C2B3" w14:textId="77777777" w:rsidR="000954AC" w:rsidRDefault="000954AC" w:rsidP="002165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DR: paliek nemainīgs</w:t>
            </w:r>
          </w:p>
          <w:p w14:paraId="5675327B" w14:textId="77777777" w:rsidR="000954AC" w:rsidRPr="00E43FB6" w:rsidRDefault="000954AC" w:rsidP="002165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RR: </w:t>
            </w:r>
            <w:r w:rsidRPr="00E43FB6">
              <w:rPr>
                <w:rFonts w:ascii="Times New Roman" w:hAnsi="Times New Roman" w:cs="Times New Roman"/>
                <w:sz w:val="24"/>
                <w:szCs w:val="24"/>
              </w:rPr>
              <w:t>RSU - 130</w:t>
            </w:r>
          </w:p>
          <w:p w14:paraId="691E7046" w14:textId="77777777" w:rsidR="000954AC" w:rsidRDefault="000954AC" w:rsidP="00216548">
            <w:pPr>
              <w:spacing w:after="0" w:line="240" w:lineRule="auto"/>
              <w:jc w:val="center"/>
              <w:rPr>
                <w:rFonts w:ascii="Times New Roman" w:hAnsi="Times New Roman" w:cs="Times New Roman"/>
                <w:sz w:val="24"/>
                <w:szCs w:val="24"/>
              </w:rPr>
            </w:pPr>
            <w:r w:rsidRPr="00E43FB6">
              <w:rPr>
                <w:rFonts w:ascii="Times New Roman" w:hAnsi="Times New Roman" w:cs="Times New Roman"/>
                <w:sz w:val="24"/>
                <w:szCs w:val="24"/>
              </w:rPr>
              <w:t>IZM resorā (LU,</w:t>
            </w:r>
            <w:r>
              <w:rPr>
                <w:rFonts w:ascii="Times New Roman" w:hAnsi="Times New Roman" w:cs="Times New Roman"/>
                <w:sz w:val="24"/>
                <w:szCs w:val="24"/>
              </w:rPr>
              <w:t xml:space="preserve"> </w:t>
            </w:r>
            <w:r w:rsidRPr="00E43FB6">
              <w:rPr>
                <w:rFonts w:ascii="Times New Roman" w:hAnsi="Times New Roman" w:cs="Times New Roman"/>
                <w:sz w:val="24"/>
                <w:szCs w:val="24"/>
              </w:rPr>
              <w:t>DU 166)</w:t>
            </w:r>
          </w:p>
          <w:p w14:paraId="4FC6143B" w14:textId="77777777" w:rsidR="000954AC" w:rsidRPr="000912CB" w:rsidRDefault="000954AC" w:rsidP="00216548">
            <w:pPr>
              <w:spacing w:after="0" w:line="240" w:lineRule="auto"/>
              <w:jc w:val="center"/>
              <w:rPr>
                <w:rFonts w:ascii="Times New Roman" w:hAnsi="Times New Roman" w:cs="Times New Roman"/>
                <w:sz w:val="24"/>
                <w:szCs w:val="24"/>
              </w:rPr>
            </w:pPr>
          </w:p>
        </w:tc>
      </w:tr>
      <w:tr w:rsidR="000954AC" w14:paraId="21C42B4E" w14:textId="77777777" w:rsidTr="00216548">
        <w:trPr>
          <w:trHeight w:val="292"/>
        </w:trPr>
        <w:tc>
          <w:tcPr>
            <w:tcW w:w="1413" w:type="dxa"/>
            <w:vAlign w:val="center"/>
          </w:tcPr>
          <w:p w14:paraId="76BEC222" w14:textId="77777777" w:rsidR="000954AC" w:rsidRPr="00647196" w:rsidRDefault="000954AC" w:rsidP="00216548">
            <w:pPr>
              <w:pStyle w:val="ListParagraph"/>
              <w:spacing w:after="0" w:line="240" w:lineRule="auto"/>
              <w:ind w:left="0"/>
              <w:contextualSpacing w:val="0"/>
              <w:jc w:val="right"/>
              <w:rPr>
                <w:rFonts w:ascii="Times New Roman" w:eastAsia="Times New Roman" w:hAnsi="Times New Roman" w:cs="Times New Roman"/>
                <w:i/>
                <w:iCs/>
                <w:color w:val="000000"/>
                <w:sz w:val="24"/>
                <w:szCs w:val="24"/>
                <w:bdr w:val="none" w:sz="0" w:space="0" w:color="auto" w:frame="1"/>
                <w:lang w:eastAsia="lv-LV"/>
              </w:rPr>
            </w:pPr>
            <w:r w:rsidRPr="00647196">
              <w:rPr>
                <w:rFonts w:ascii="Times New Roman" w:eastAsia="Times New Roman" w:hAnsi="Times New Roman" w:cs="Times New Roman"/>
                <w:i/>
                <w:iCs/>
                <w:color w:val="000000"/>
                <w:sz w:val="24"/>
                <w:szCs w:val="24"/>
                <w:bdr w:val="none" w:sz="0" w:space="0" w:color="auto" w:frame="1"/>
                <w:lang w:eastAsia="lv-LV"/>
              </w:rPr>
              <w:t>2024. gads</w:t>
            </w:r>
          </w:p>
        </w:tc>
        <w:tc>
          <w:tcPr>
            <w:tcW w:w="3969" w:type="dxa"/>
          </w:tcPr>
          <w:p w14:paraId="0F2A7B2E" w14:textId="77777777" w:rsidR="000954AC" w:rsidRDefault="000954AC" w:rsidP="002165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DR: paliek nemainīgs</w:t>
            </w:r>
          </w:p>
          <w:p w14:paraId="6BC44BAE" w14:textId="77777777" w:rsidR="000954AC" w:rsidRPr="00CB3457" w:rsidRDefault="000954AC" w:rsidP="002165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RR: </w:t>
            </w:r>
            <w:r w:rsidRPr="00CB3457">
              <w:rPr>
                <w:rFonts w:ascii="Times New Roman" w:hAnsi="Times New Roman" w:cs="Times New Roman"/>
                <w:sz w:val="24"/>
                <w:szCs w:val="24"/>
              </w:rPr>
              <w:t>Papildus apmācāmo vidējais skaits gadā:</w:t>
            </w:r>
          </w:p>
          <w:p w14:paraId="64984659" w14:textId="77777777" w:rsidR="000954AC" w:rsidRPr="00CB3457" w:rsidRDefault="000954AC" w:rsidP="00216548">
            <w:pPr>
              <w:spacing w:after="0" w:line="240" w:lineRule="auto"/>
              <w:jc w:val="center"/>
              <w:rPr>
                <w:rFonts w:ascii="Times New Roman" w:hAnsi="Times New Roman" w:cs="Times New Roman"/>
                <w:sz w:val="24"/>
                <w:szCs w:val="24"/>
              </w:rPr>
            </w:pPr>
            <w:r w:rsidRPr="00CB3457">
              <w:rPr>
                <w:rFonts w:ascii="Times New Roman" w:hAnsi="Times New Roman" w:cs="Times New Roman"/>
                <w:sz w:val="24"/>
                <w:szCs w:val="24"/>
              </w:rPr>
              <w:t>RSU - 43</w:t>
            </w:r>
          </w:p>
          <w:p w14:paraId="40CFB327" w14:textId="77777777" w:rsidR="000954AC" w:rsidRPr="000912CB" w:rsidRDefault="000954AC" w:rsidP="00216548">
            <w:pPr>
              <w:spacing w:after="0" w:line="240" w:lineRule="auto"/>
              <w:jc w:val="center"/>
              <w:rPr>
                <w:rFonts w:ascii="Times New Roman" w:hAnsi="Times New Roman" w:cs="Times New Roman"/>
                <w:sz w:val="24"/>
                <w:szCs w:val="24"/>
              </w:rPr>
            </w:pPr>
            <w:r w:rsidRPr="00CB3457">
              <w:rPr>
                <w:rFonts w:ascii="Times New Roman" w:hAnsi="Times New Roman" w:cs="Times New Roman"/>
                <w:sz w:val="24"/>
                <w:szCs w:val="24"/>
              </w:rPr>
              <w:t>IZM resorā (LU,</w:t>
            </w:r>
            <w:r>
              <w:rPr>
                <w:rFonts w:ascii="Times New Roman" w:hAnsi="Times New Roman" w:cs="Times New Roman"/>
                <w:sz w:val="24"/>
                <w:szCs w:val="24"/>
              </w:rPr>
              <w:t xml:space="preserve"> </w:t>
            </w:r>
            <w:r w:rsidRPr="00CB3457">
              <w:rPr>
                <w:rFonts w:ascii="Times New Roman" w:hAnsi="Times New Roman" w:cs="Times New Roman"/>
                <w:sz w:val="24"/>
                <w:szCs w:val="24"/>
              </w:rPr>
              <w:t>DU 253)</w:t>
            </w:r>
          </w:p>
        </w:tc>
        <w:tc>
          <w:tcPr>
            <w:tcW w:w="3969" w:type="dxa"/>
          </w:tcPr>
          <w:p w14:paraId="7B18AB71" w14:textId="77777777" w:rsidR="000954AC" w:rsidRDefault="000954AC" w:rsidP="002165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DR: paliek nemainīgs</w:t>
            </w:r>
          </w:p>
          <w:p w14:paraId="7C760ACE" w14:textId="77777777" w:rsidR="000954AC" w:rsidRPr="00E43FB6" w:rsidRDefault="000954AC" w:rsidP="002165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RR: </w:t>
            </w:r>
            <w:r w:rsidRPr="00E43FB6">
              <w:rPr>
                <w:rFonts w:ascii="Times New Roman" w:hAnsi="Times New Roman" w:cs="Times New Roman"/>
                <w:sz w:val="24"/>
                <w:szCs w:val="24"/>
              </w:rPr>
              <w:t>RSU - 130</w:t>
            </w:r>
          </w:p>
          <w:p w14:paraId="57896B4F" w14:textId="77777777" w:rsidR="000954AC" w:rsidRDefault="000954AC" w:rsidP="00216548">
            <w:pPr>
              <w:spacing w:after="0" w:line="240" w:lineRule="auto"/>
              <w:jc w:val="center"/>
              <w:rPr>
                <w:rFonts w:ascii="Times New Roman" w:hAnsi="Times New Roman" w:cs="Times New Roman"/>
                <w:sz w:val="24"/>
                <w:szCs w:val="24"/>
              </w:rPr>
            </w:pPr>
            <w:r w:rsidRPr="00E43FB6">
              <w:rPr>
                <w:rFonts w:ascii="Times New Roman" w:hAnsi="Times New Roman" w:cs="Times New Roman"/>
                <w:sz w:val="24"/>
                <w:szCs w:val="24"/>
              </w:rPr>
              <w:t>IZM resorā (LU,</w:t>
            </w:r>
            <w:r>
              <w:rPr>
                <w:rFonts w:ascii="Times New Roman" w:hAnsi="Times New Roman" w:cs="Times New Roman"/>
                <w:sz w:val="24"/>
                <w:szCs w:val="24"/>
              </w:rPr>
              <w:t xml:space="preserve"> </w:t>
            </w:r>
            <w:r w:rsidRPr="00E43FB6">
              <w:rPr>
                <w:rFonts w:ascii="Times New Roman" w:hAnsi="Times New Roman" w:cs="Times New Roman"/>
                <w:sz w:val="24"/>
                <w:szCs w:val="24"/>
              </w:rPr>
              <w:t>DU 166)</w:t>
            </w:r>
          </w:p>
          <w:p w14:paraId="4DE693E2" w14:textId="77777777" w:rsidR="000954AC" w:rsidRPr="000912CB" w:rsidRDefault="000954AC" w:rsidP="00216548">
            <w:pPr>
              <w:spacing w:after="0" w:line="240" w:lineRule="auto"/>
              <w:jc w:val="center"/>
              <w:rPr>
                <w:rFonts w:ascii="Times New Roman" w:hAnsi="Times New Roman" w:cs="Times New Roman"/>
                <w:sz w:val="24"/>
                <w:szCs w:val="24"/>
              </w:rPr>
            </w:pPr>
          </w:p>
        </w:tc>
      </w:tr>
      <w:tr w:rsidR="000954AC" w14:paraId="3264B2D2" w14:textId="77777777" w:rsidTr="00216548">
        <w:trPr>
          <w:trHeight w:val="268"/>
        </w:trPr>
        <w:tc>
          <w:tcPr>
            <w:tcW w:w="1413" w:type="dxa"/>
            <w:vAlign w:val="center"/>
          </w:tcPr>
          <w:p w14:paraId="7DBE1FE1" w14:textId="77777777" w:rsidR="000954AC" w:rsidRPr="00647196" w:rsidRDefault="000954AC" w:rsidP="00216548">
            <w:pPr>
              <w:pStyle w:val="ListParagraph"/>
              <w:spacing w:after="0" w:line="240" w:lineRule="auto"/>
              <w:ind w:left="0"/>
              <w:contextualSpacing w:val="0"/>
              <w:jc w:val="right"/>
              <w:rPr>
                <w:rFonts w:ascii="Times New Roman" w:eastAsia="Times New Roman" w:hAnsi="Times New Roman" w:cs="Times New Roman"/>
                <w:i/>
                <w:iCs/>
                <w:color w:val="000000"/>
                <w:sz w:val="24"/>
                <w:szCs w:val="24"/>
                <w:bdr w:val="none" w:sz="0" w:space="0" w:color="auto" w:frame="1"/>
                <w:lang w:eastAsia="lv-LV"/>
              </w:rPr>
            </w:pPr>
            <w:r w:rsidRPr="00647196">
              <w:rPr>
                <w:rFonts w:ascii="Times New Roman" w:eastAsia="Times New Roman" w:hAnsi="Times New Roman" w:cs="Times New Roman"/>
                <w:i/>
                <w:iCs/>
                <w:color w:val="000000"/>
                <w:sz w:val="24"/>
                <w:szCs w:val="24"/>
                <w:bdr w:val="none" w:sz="0" w:space="0" w:color="auto" w:frame="1"/>
                <w:lang w:eastAsia="lv-LV"/>
              </w:rPr>
              <w:t>2025. gads un turpmāk ik gadu</w:t>
            </w:r>
          </w:p>
        </w:tc>
        <w:tc>
          <w:tcPr>
            <w:tcW w:w="3969" w:type="dxa"/>
          </w:tcPr>
          <w:p w14:paraId="01DA050F" w14:textId="77777777" w:rsidR="000954AC" w:rsidRDefault="000954AC" w:rsidP="002165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DR: paliek nemainīgs</w:t>
            </w:r>
          </w:p>
          <w:p w14:paraId="2400CFEA" w14:textId="77777777" w:rsidR="000954AC" w:rsidRPr="00CB3457" w:rsidRDefault="000954AC" w:rsidP="002165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RR: </w:t>
            </w:r>
            <w:r w:rsidRPr="00CB3457">
              <w:rPr>
                <w:rFonts w:ascii="Times New Roman" w:hAnsi="Times New Roman" w:cs="Times New Roman"/>
                <w:sz w:val="24"/>
                <w:szCs w:val="24"/>
              </w:rPr>
              <w:t>Papildus apmācāmo vidējais skaits gadā:</w:t>
            </w:r>
          </w:p>
          <w:p w14:paraId="4E351814" w14:textId="77777777" w:rsidR="000954AC" w:rsidRPr="00CB3457" w:rsidRDefault="000954AC" w:rsidP="00216548">
            <w:pPr>
              <w:spacing w:after="0" w:line="240" w:lineRule="auto"/>
              <w:jc w:val="center"/>
              <w:rPr>
                <w:rFonts w:ascii="Times New Roman" w:hAnsi="Times New Roman" w:cs="Times New Roman"/>
                <w:sz w:val="24"/>
                <w:szCs w:val="24"/>
              </w:rPr>
            </w:pPr>
            <w:r w:rsidRPr="00CB3457">
              <w:rPr>
                <w:rFonts w:ascii="Times New Roman" w:hAnsi="Times New Roman" w:cs="Times New Roman"/>
                <w:sz w:val="24"/>
                <w:szCs w:val="24"/>
              </w:rPr>
              <w:t>RSU - 42</w:t>
            </w:r>
          </w:p>
          <w:p w14:paraId="65E9A077" w14:textId="77777777" w:rsidR="000954AC" w:rsidRPr="000912CB" w:rsidRDefault="000954AC" w:rsidP="00216548">
            <w:pPr>
              <w:spacing w:after="0" w:line="240" w:lineRule="auto"/>
              <w:jc w:val="center"/>
              <w:rPr>
                <w:rFonts w:ascii="Times New Roman" w:hAnsi="Times New Roman" w:cs="Times New Roman"/>
                <w:sz w:val="24"/>
                <w:szCs w:val="24"/>
              </w:rPr>
            </w:pPr>
            <w:r w:rsidRPr="00CB3457">
              <w:rPr>
                <w:rFonts w:ascii="Times New Roman" w:hAnsi="Times New Roman" w:cs="Times New Roman"/>
                <w:sz w:val="24"/>
                <w:szCs w:val="24"/>
              </w:rPr>
              <w:t>IZM resorā (LU,</w:t>
            </w:r>
            <w:r>
              <w:rPr>
                <w:rFonts w:ascii="Times New Roman" w:hAnsi="Times New Roman" w:cs="Times New Roman"/>
                <w:sz w:val="24"/>
                <w:szCs w:val="24"/>
              </w:rPr>
              <w:t xml:space="preserve"> </w:t>
            </w:r>
            <w:r w:rsidRPr="00CB3457">
              <w:rPr>
                <w:rFonts w:ascii="Times New Roman" w:hAnsi="Times New Roman" w:cs="Times New Roman"/>
                <w:sz w:val="24"/>
                <w:szCs w:val="24"/>
              </w:rPr>
              <w:t>DU 253)</w:t>
            </w:r>
          </w:p>
        </w:tc>
        <w:tc>
          <w:tcPr>
            <w:tcW w:w="3969" w:type="dxa"/>
          </w:tcPr>
          <w:p w14:paraId="4EBDCFF8" w14:textId="77777777" w:rsidR="000954AC" w:rsidRDefault="000954AC" w:rsidP="002165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DR: paliek nemainīgs</w:t>
            </w:r>
          </w:p>
          <w:p w14:paraId="62E035A8" w14:textId="77777777" w:rsidR="000954AC" w:rsidRPr="00E43FB6" w:rsidRDefault="000954AC" w:rsidP="002165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RR: </w:t>
            </w:r>
            <w:r w:rsidRPr="00E43FB6">
              <w:rPr>
                <w:rFonts w:ascii="Times New Roman" w:hAnsi="Times New Roman" w:cs="Times New Roman"/>
                <w:sz w:val="24"/>
                <w:szCs w:val="24"/>
              </w:rPr>
              <w:t>RSU - 130</w:t>
            </w:r>
          </w:p>
          <w:p w14:paraId="4E7762B2" w14:textId="77777777" w:rsidR="000954AC" w:rsidRDefault="000954AC" w:rsidP="00216548">
            <w:pPr>
              <w:spacing w:after="0" w:line="240" w:lineRule="auto"/>
              <w:jc w:val="center"/>
              <w:rPr>
                <w:rFonts w:ascii="Times New Roman" w:hAnsi="Times New Roman" w:cs="Times New Roman"/>
                <w:sz w:val="24"/>
                <w:szCs w:val="24"/>
              </w:rPr>
            </w:pPr>
            <w:r w:rsidRPr="00E43FB6">
              <w:rPr>
                <w:rFonts w:ascii="Times New Roman" w:hAnsi="Times New Roman" w:cs="Times New Roman"/>
                <w:sz w:val="24"/>
                <w:szCs w:val="24"/>
              </w:rPr>
              <w:t>IZM resorā (LU,</w:t>
            </w:r>
            <w:r>
              <w:rPr>
                <w:rFonts w:ascii="Times New Roman" w:hAnsi="Times New Roman" w:cs="Times New Roman"/>
                <w:sz w:val="24"/>
                <w:szCs w:val="24"/>
              </w:rPr>
              <w:t xml:space="preserve"> </w:t>
            </w:r>
            <w:r w:rsidRPr="00E43FB6">
              <w:rPr>
                <w:rFonts w:ascii="Times New Roman" w:hAnsi="Times New Roman" w:cs="Times New Roman"/>
                <w:sz w:val="24"/>
                <w:szCs w:val="24"/>
              </w:rPr>
              <w:t>DU 166)</w:t>
            </w:r>
          </w:p>
          <w:p w14:paraId="55121962" w14:textId="77777777" w:rsidR="000954AC" w:rsidRPr="000912CB" w:rsidRDefault="000954AC" w:rsidP="00216548">
            <w:pPr>
              <w:spacing w:after="0" w:line="240" w:lineRule="auto"/>
              <w:jc w:val="center"/>
              <w:rPr>
                <w:rFonts w:ascii="Times New Roman" w:hAnsi="Times New Roman" w:cs="Times New Roman"/>
                <w:sz w:val="24"/>
                <w:szCs w:val="24"/>
              </w:rPr>
            </w:pPr>
          </w:p>
        </w:tc>
      </w:tr>
    </w:tbl>
    <w:p w14:paraId="5C2D038B" w14:textId="77777777" w:rsidR="000954AC" w:rsidRPr="00D566B5"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p>
    <w:p w14:paraId="45EDE2DB" w14:textId="77777777" w:rsidR="000954AC"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r>
        <w:rPr>
          <w:rFonts w:ascii="Times New Roman" w:eastAsia="Times New Roman" w:hAnsi="Times New Roman" w:cs="Times New Roman"/>
          <w:color w:val="000000"/>
          <w:sz w:val="28"/>
          <w:szCs w:val="28"/>
          <w:bdr w:val="none" w:sz="0" w:space="0" w:color="auto" w:frame="1"/>
          <w:lang w:eastAsia="lv-LV"/>
        </w:rPr>
        <w:t xml:space="preserve">Ar šo informatīvo ziņojumu Ministru kabinetam tiek lūgta atļauja </w:t>
      </w:r>
      <w:r w:rsidRPr="00936A09">
        <w:rPr>
          <w:rFonts w:ascii="Times New Roman" w:eastAsia="Times New Roman" w:hAnsi="Times New Roman" w:cs="Times New Roman"/>
          <w:color w:val="000000"/>
          <w:sz w:val="28"/>
          <w:szCs w:val="28"/>
          <w:bdr w:val="none" w:sz="0" w:space="0" w:color="auto" w:frame="1"/>
          <w:lang w:eastAsia="lv-LV"/>
        </w:rPr>
        <w:t>pārdalīt likumā “Par valsts budžetu 2023.gadam un budžeta ietvaru 2023., 2024. un 2025. gadam” V</w:t>
      </w:r>
      <w:r>
        <w:rPr>
          <w:rFonts w:ascii="Times New Roman" w:eastAsia="Times New Roman" w:hAnsi="Times New Roman" w:cs="Times New Roman"/>
          <w:color w:val="000000"/>
          <w:sz w:val="28"/>
          <w:szCs w:val="28"/>
          <w:bdr w:val="none" w:sz="0" w:space="0" w:color="auto" w:frame="1"/>
          <w:lang w:eastAsia="lv-LV"/>
        </w:rPr>
        <w:t>M</w:t>
      </w:r>
      <w:r w:rsidRPr="00936A09">
        <w:rPr>
          <w:rFonts w:ascii="Times New Roman" w:eastAsia="Times New Roman" w:hAnsi="Times New Roman" w:cs="Times New Roman"/>
          <w:color w:val="000000"/>
          <w:sz w:val="28"/>
          <w:szCs w:val="28"/>
          <w:bdr w:val="none" w:sz="0" w:space="0" w:color="auto" w:frame="1"/>
          <w:lang w:eastAsia="lv-LV"/>
        </w:rPr>
        <w:t xml:space="preserve"> 2023.-2025.gada starpnozaru prioritārā pasākuma “Nodrošināt </w:t>
      </w:r>
      <w:r w:rsidRPr="00936A09">
        <w:rPr>
          <w:rFonts w:ascii="Times New Roman" w:eastAsia="Times New Roman" w:hAnsi="Times New Roman" w:cs="Times New Roman"/>
          <w:color w:val="000000"/>
          <w:sz w:val="28"/>
          <w:szCs w:val="28"/>
          <w:bdr w:val="none" w:sz="0" w:space="0" w:color="auto" w:frame="1"/>
          <w:lang w:eastAsia="lv-LV"/>
        </w:rPr>
        <w:lastRenderedPageBreak/>
        <w:t xml:space="preserve">vispārējās aprūpes māsas profesijas ieviešanu, tai skaitā veicinot māsu nodarbinātību profesijā” ietvaros plānoto finansējumu 2024., 2025.gadam un turpmākajiem gadiem ik gadu 514 971 </w:t>
      </w:r>
      <w:proofErr w:type="spellStart"/>
      <w:r w:rsidRPr="00936A09">
        <w:rPr>
          <w:rFonts w:ascii="Times New Roman" w:eastAsia="Times New Roman" w:hAnsi="Times New Roman" w:cs="Times New Roman"/>
          <w:color w:val="000000"/>
          <w:sz w:val="28"/>
          <w:szCs w:val="28"/>
          <w:bdr w:val="none" w:sz="0" w:space="0" w:color="auto" w:frame="1"/>
          <w:lang w:eastAsia="lv-LV"/>
        </w:rPr>
        <w:t>euro</w:t>
      </w:r>
      <w:proofErr w:type="spellEnd"/>
      <w:r w:rsidRPr="00936A09">
        <w:rPr>
          <w:rFonts w:ascii="Times New Roman" w:eastAsia="Times New Roman" w:hAnsi="Times New Roman" w:cs="Times New Roman"/>
          <w:color w:val="000000"/>
          <w:sz w:val="28"/>
          <w:szCs w:val="28"/>
          <w:bdr w:val="none" w:sz="0" w:space="0" w:color="auto" w:frame="1"/>
          <w:lang w:eastAsia="lv-LV"/>
        </w:rPr>
        <w:t xml:space="preserve"> apmērā no I</w:t>
      </w:r>
      <w:r>
        <w:rPr>
          <w:rFonts w:ascii="Times New Roman" w:eastAsia="Times New Roman" w:hAnsi="Times New Roman" w:cs="Times New Roman"/>
          <w:color w:val="000000"/>
          <w:sz w:val="28"/>
          <w:szCs w:val="28"/>
          <w:bdr w:val="none" w:sz="0" w:space="0" w:color="auto" w:frame="1"/>
          <w:lang w:eastAsia="lv-LV"/>
        </w:rPr>
        <w:t>ZM</w:t>
      </w:r>
      <w:r w:rsidRPr="00936A09">
        <w:rPr>
          <w:rFonts w:ascii="Times New Roman" w:eastAsia="Times New Roman" w:hAnsi="Times New Roman" w:cs="Times New Roman"/>
          <w:color w:val="000000"/>
          <w:sz w:val="28"/>
          <w:szCs w:val="28"/>
          <w:bdr w:val="none" w:sz="0" w:space="0" w:color="auto" w:frame="1"/>
          <w:lang w:eastAsia="lv-LV"/>
        </w:rPr>
        <w:t xml:space="preserve"> budžeta apakšprogrammas 03.01.00 “Augstskolas” uz V</w:t>
      </w:r>
      <w:r>
        <w:rPr>
          <w:rFonts w:ascii="Times New Roman" w:eastAsia="Times New Roman" w:hAnsi="Times New Roman" w:cs="Times New Roman"/>
          <w:color w:val="000000"/>
          <w:sz w:val="28"/>
          <w:szCs w:val="28"/>
          <w:bdr w:val="none" w:sz="0" w:space="0" w:color="auto" w:frame="1"/>
          <w:lang w:eastAsia="lv-LV"/>
        </w:rPr>
        <w:t>M</w:t>
      </w:r>
      <w:r w:rsidRPr="00936A09">
        <w:rPr>
          <w:rFonts w:ascii="Times New Roman" w:eastAsia="Times New Roman" w:hAnsi="Times New Roman" w:cs="Times New Roman"/>
          <w:color w:val="000000"/>
          <w:sz w:val="28"/>
          <w:szCs w:val="28"/>
          <w:bdr w:val="none" w:sz="0" w:space="0" w:color="auto" w:frame="1"/>
          <w:lang w:eastAsia="lv-LV"/>
        </w:rPr>
        <w:t xml:space="preserve"> budžeta apakšprogrammu 02.03.00 “Augstākā medicīnas izglītība”, lai nodrošinātu 87 studiju vietas programmā “</w:t>
      </w:r>
      <w:proofErr w:type="spellStart"/>
      <w:r w:rsidRPr="00936A09">
        <w:rPr>
          <w:rFonts w:ascii="Times New Roman" w:eastAsia="Times New Roman" w:hAnsi="Times New Roman" w:cs="Times New Roman"/>
          <w:color w:val="000000"/>
          <w:sz w:val="28"/>
          <w:szCs w:val="28"/>
          <w:bdr w:val="none" w:sz="0" w:space="0" w:color="auto" w:frame="1"/>
          <w:lang w:eastAsia="lv-LV"/>
        </w:rPr>
        <w:t>Māszinības</w:t>
      </w:r>
      <w:proofErr w:type="spellEnd"/>
      <w:r w:rsidRPr="00936A09">
        <w:rPr>
          <w:rFonts w:ascii="Times New Roman" w:eastAsia="Times New Roman" w:hAnsi="Times New Roman" w:cs="Times New Roman"/>
          <w:color w:val="000000"/>
          <w:sz w:val="28"/>
          <w:szCs w:val="28"/>
          <w:bdr w:val="none" w:sz="0" w:space="0" w:color="auto" w:frame="1"/>
          <w:lang w:eastAsia="lv-LV"/>
        </w:rPr>
        <w:t>” R</w:t>
      </w:r>
      <w:r>
        <w:rPr>
          <w:rFonts w:ascii="Times New Roman" w:eastAsia="Times New Roman" w:hAnsi="Times New Roman" w:cs="Times New Roman"/>
          <w:color w:val="000000"/>
          <w:sz w:val="28"/>
          <w:szCs w:val="28"/>
          <w:bdr w:val="none" w:sz="0" w:space="0" w:color="auto" w:frame="1"/>
          <w:lang w:eastAsia="lv-LV"/>
        </w:rPr>
        <w:t>SU</w:t>
      </w:r>
      <w:r w:rsidRPr="00F81C4A">
        <w:rPr>
          <w:rFonts w:ascii="Times New Roman" w:eastAsia="Times New Roman" w:hAnsi="Times New Roman" w:cs="Times New Roman"/>
          <w:color w:val="000000"/>
          <w:sz w:val="28"/>
          <w:szCs w:val="28"/>
          <w:bdr w:val="none" w:sz="0" w:space="0" w:color="auto" w:frame="1"/>
          <w:lang w:eastAsia="lv-LV"/>
        </w:rPr>
        <w:t>.</w:t>
      </w:r>
    </w:p>
    <w:p w14:paraId="5224D2F5" w14:textId="77777777" w:rsidR="000954AC" w:rsidRPr="00AA05DA" w:rsidRDefault="000954AC" w:rsidP="000954AC">
      <w:pPr>
        <w:spacing w:after="0" w:line="240" w:lineRule="auto"/>
        <w:ind w:firstLine="567"/>
        <w:jc w:val="both"/>
        <w:rPr>
          <w:rFonts w:ascii="Times New Roman" w:eastAsia="Times New Roman" w:hAnsi="Times New Roman" w:cs="Times New Roman"/>
          <w:color w:val="000000"/>
          <w:sz w:val="28"/>
          <w:szCs w:val="28"/>
          <w:bdr w:val="none" w:sz="0" w:space="0" w:color="auto" w:frame="1"/>
          <w:lang w:eastAsia="lv-LV"/>
        </w:rPr>
      </w:pPr>
      <w:r w:rsidRPr="0016061D">
        <w:rPr>
          <w:rFonts w:ascii="Times New Roman" w:eastAsia="Times New Roman" w:hAnsi="Times New Roman" w:cs="Times New Roman"/>
          <w:color w:val="000000"/>
          <w:sz w:val="28"/>
          <w:szCs w:val="28"/>
          <w:bdr w:val="none" w:sz="0" w:space="0" w:color="auto" w:frame="1"/>
          <w:lang w:eastAsia="lv-LV"/>
        </w:rPr>
        <w:t xml:space="preserve">Lai veiktu aprakstītas izmaiņas, VM </w:t>
      </w:r>
      <w:r>
        <w:rPr>
          <w:rFonts w:ascii="Times New Roman" w:eastAsia="Times New Roman" w:hAnsi="Times New Roman" w:cs="Times New Roman"/>
          <w:color w:val="000000"/>
          <w:sz w:val="28"/>
          <w:szCs w:val="28"/>
          <w:bdr w:val="none" w:sz="0" w:space="0" w:color="auto" w:frame="1"/>
          <w:lang w:eastAsia="lv-LV"/>
        </w:rPr>
        <w:t xml:space="preserve">un IZM </w:t>
      </w:r>
      <w:r w:rsidRPr="0016061D">
        <w:rPr>
          <w:rFonts w:ascii="Times New Roman" w:eastAsia="Times New Roman" w:hAnsi="Times New Roman" w:cs="Times New Roman"/>
          <w:color w:val="000000"/>
          <w:sz w:val="28"/>
          <w:szCs w:val="28"/>
          <w:bdr w:val="none" w:sz="0" w:space="0" w:color="auto" w:frame="1"/>
          <w:lang w:eastAsia="lv-LV"/>
        </w:rPr>
        <w:t>ir nepieciešams iesniegt Finanšu ministrijā priekšlikumus izmaiņām valsts pamatbudžeta bāzes izdevumos 2024.</w:t>
      </w:r>
      <w:r>
        <w:rPr>
          <w:rFonts w:ascii="Times New Roman" w:eastAsia="Times New Roman" w:hAnsi="Times New Roman" w:cs="Times New Roman"/>
          <w:color w:val="000000"/>
          <w:sz w:val="28"/>
          <w:szCs w:val="28"/>
          <w:bdr w:val="none" w:sz="0" w:space="0" w:color="auto" w:frame="1"/>
          <w:lang w:eastAsia="lv-LV"/>
        </w:rPr>
        <w:t> </w:t>
      </w:r>
      <w:r w:rsidRPr="0016061D">
        <w:rPr>
          <w:rFonts w:ascii="Times New Roman" w:eastAsia="Times New Roman" w:hAnsi="Times New Roman" w:cs="Times New Roman"/>
          <w:color w:val="000000"/>
          <w:sz w:val="28"/>
          <w:szCs w:val="28"/>
          <w:bdr w:val="none" w:sz="0" w:space="0" w:color="auto" w:frame="1"/>
          <w:lang w:eastAsia="lv-LV"/>
        </w:rPr>
        <w:t>-</w:t>
      </w:r>
      <w:r>
        <w:rPr>
          <w:rFonts w:ascii="Times New Roman" w:eastAsia="Times New Roman" w:hAnsi="Times New Roman" w:cs="Times New Roman"/>
          <w:color w:val="000000"/>
          <w:sz w:val="28"/>
          <w:szCs w:val="28"/>
          <w:bdr w:val="none" w:sz="0" w:space="0" w:color="auto" w:frame="1"/>
          <w:lang w:eastAsia="lv-LV"/>
        </w:rPr>
        <w:t> </w:t>
      </w:r>
      <w:r w:rsidRPr="0016061D">
        <w:rPr>
          <w:rFonts w:ascii="Times New Roman" w:eastAsia="Times New Roman" w:hAnsi="Times New Roman" w:cs="Times New Roman"/>
          <w:color w:val="000000"/>
          <w:sz w:val="28"/>
          <w:szCs w:val="28"/>
          <w:bdr w:val="none" w:sz="0" w:space="0" w:color="auto" w:frame="1"/>
          <w:lang w:eastAsia="lv-LV"/>
        </w:rPr>
        <w:t>2026.</w:t>
      </w:r>
      <w:r>
        <w:rPr>
          <w:rFonts w:ascii="Times New Roman" w:eastAsia="Times New Roman" w:hAnsi="Times New Roman" w:cs="Times New Roman"/>
          <w:color w:val="000000"/>
          <w:sz w:val="28"/>
          <w:szCs w:val="28"/>
          <w:bdr w:val="none" w:sz="0" w:space="0" w:color="auto" w:frame="1"/>
          <w:lang w:eastAsia="lv-LV"/>
        </w:rPr>
        <w:t> </w:t>
      </w:r>
      <w:r w:rsidRPr="0016061D">
        <w:rPr>
          <w:rFonts w:ascii="Times New Roman" w:eastAsia="Times New Roman" w:hAnsi="Times New Roman" w:cs="Times New Roman"/>
          <w:color w:val="000000"/>
          <w:sz w:val="28"/>
          <w:szCs w:val="28"/>
          <w:bdr w:val="none" w:sz="0" w:space="0" w:color="auto" w:frame="1"/>
          <w:lang w:eastAsia="lv-LV"/>
        </w:rPr>
        <w:t xml:space="preserve">gadam likumprojekta </w:t>
      </w:r>
      <w:r>
        <w:rPr>
          <w:rFonts w:ascii="Times New Roman" w:eastAsia="Times New Roman" w:hAnsi="Times New Roman" w:cs="Times New Roman"/>
          <w:color w:val="000000"/>
          <w:sz w:val="28"/>
          <w:szCs w:val="28"/>
          <w:bdr w:val="none" w:sz="0" w:space="0" w:color="auto" w:frame="1"/>
          <w:lang w:eastAsia="lv-LV"/>
        </w:rPr>
        <w:t>“</w:t>
      </w:r>
      <w:r w:rsidRPr="0016061D">
        <w:rPr>
          <w:rFonts w:ascii="Times New Roman" w:eastAsia="Times New Roman" w:hAnsi="Times New Roman" w:cs="Times New Roman"/>
          <w:color w:val="000000"/>
          <w:sz w:val="28"/>
          <w:szCs w:val="28"/>
          <w:bdr w:val="none" w:sz="0" w:space="0" w:color="auto" w:frame="1"/>
          <w:lang w:eastAsia="lv-LV"/>
        </w:rPr>
        <w:t>Par valsts budžetu 2024. gadam un budžeta ietvaru 2024., 2025. un 2026. gadam</w:t>
      </w:r>
      <w:r>
        <w:rPr>
          <w:rFonts w:ascii="Times New Roman" w:eastAsia="Times New Roman" w:hAnsi="Times New Roman" w:cs="Times New Roman"/>
          <w:color w:val="000000"/>
          <w:sz w:val="28"/>
          <w:szCs w:val="28"/>
          <w:bdr w:val="none" w:sz="0" w:space="0" w:color="auto" w:frame="1"/>
          <w:lang w:eastAsia="lv-LV"/>
        </w:rPr>
        <w:t>”</w:t>
      </w:r>
      <w:r w:rsidRPr="0016061D">
        <w:rPr>
          <w:rFonts w:ascii="Times New Roman" w:eastAsia="Times New Roman" w:hAnsi="Times New Roman" w:cs="Times New Roman"/>
          <w:color w:val="000000"/>
          <w:sz w:val="28"/>
          <w:szCs w:val="28"/>
          <w:bdr w:val="none" w:sz="0" w:space="0" w:color="auto" w:frame="1"/>
          <w:lang w:eastAsia="lv-LV"/>
        </w:rPr>
        <w:t xml:space="preserve">  izstrādes procesā</w:t>
      </w:r>
      <w:r>
        <w:rPr>
          <w:rFonts w:ascii="Times New Roman" w:eastAsia="Times New Roman" w:hAnsi="Times New Roman" w:cs="Times New Roman"/>
          <w:color w:val="000000"/>
          <w:sz w:val="28"/>
          <w:szCs w:val="28"/>
          <w:bdr w:val="none" w:sz="0" w:space="0" w:color="auto" w:frame="1"/>
          <w:lang w:eastAsia="lv-LV"/>
        </w:rPr>
        <w:t xml:space="preserve"> (skat. 2. tabulu)</w:t>
      </w:r>
      <w:r w:rsidRPr="0016061D">
        <w:rPr>
          <w:rFonts w:ascii="Times New Roman" w:eastAsia="Times New Roman" w:hAnsi="Times New Roman" w:cs="Times New Roman"/>
          <w:color w:val="000000"/>
          <w:sz w:val="28"/>
          <w:szCs w:val="28"/>
          <w:bdr w:val="none" w:sz="0" w:space="0" w:color="auto" w:frame="1"/>
          <w:lang w:eastAsia="lv-LV"/>
        </w:rPr>
        <w:t>.</w:t>
      </w:r>
    </w:p>
    <w:p w14:paraId="69BDF451" w14:textId="77777777" w:rsidR="000954AC" w:rsidRDefault="000954AC" w:rsidP="000954AC">
      <w:pPr>
        <w:spacing w:before="40" w:after="0" w:line="240" w:lineRule="auto"/>
        <w:ind w:firstLine="709"/>
        <w:jc w:val="both"/>
        <w:rPr>
          <w:rFonts w:ascii="Times New Roman" w:eastAsia="Times New Roman" w:hAnsi="Times New Roman" w:cs="Times New Roman"/>
          <w:color w:val="000000"/>
          <w:sz w:val="28"/>
          <w:szCs w:val="28"/>
          <w:bdr w:val="none" w:sz="0" w:space="0" w:color="auto" w:frame="1"/>
          <w:lang w:eastAsia="lv-LV"/>
        </w:rPr>
        <w:sectPr w:rsidR="000954AC" w:rsidSect="00992E0A">
          <w:headerReference w:type="default" r:id="rId13"/>
          <w:pgSz w:w="11906" w:h="16838"/>
          <w:pgMar w:top="1133" w:right="847" w:bottom="1132" w:left="1708" w:header="284" w:footer="708" w:gutter="0"/>
          <w:cols w:space="708"/>
          <w:docGrid w:linePitch="360"/>
        </w:sectPr>
      </w:pPr>
      <w:r>
        <w:rPr>
          <w:rFonts w:ascii="Times New Roman" w:eastAsia="Times New Roman" w:hAnsi="Times New Roman" w:cs="Times New Roman"/>
          <w:color w:val="000000"/>
          <w:sz w:val="28"/>
          <w:szCs w:val="28"/>
          <w:bdr w:val="none" w:sz="0" w:space="0" w:color="auto" w:frame="1"/>
          <w:lang w:eastAsia="lv-LV"/>
        </w:rPr>
        <w:br w:type="page"/>
      </w:r>
    </w:p>
    <w:p w14:paraId="3752B62C" w14:textId="77777777" w:rsidR="000954AC" w:rsidRDefault="000954AC" w:rsidP="000954AC">
      <w:pPr>
        <w:spacing w:before="40" w:after="0" w:line="240" w:lineRule="auto"/>
        <w:ind w:firstLine="709"/>
        <w:jc w:val="right"/>
        <w:rPr>
          <w:rFonts w:ascii="Times New Roman" w:eastAsia="Times New Roman" w:hAnsi="Times New Roman" w:cs="Times New Roman"/>
          <w:color w:val="000000"/>
          <w:sz w:val="28"/>
          <w:szCs w:val="28"/>
          <w:bdr w:val="none" w:sz="0" w:space="0" w:color="auto" w:frame="1"/>
          <w:lang w:eastAsia="lv-LV"/>
        </w:rPr>
      </w:pPr>
      <w:r>
        <w:rPr>
          <w:rFonts w:ascii="Times New Roman" w:eastAsia="Times New Roman" w:hAnsi="Times New Roman" w:cs="Times New Roman"/>
          <w:color w:val="000000"/>
          <w:sz w:val="28"/>
          <w:szCs w:val="28"/>
          <w:bdr w:val="none" w:sz="0" w:space="0" w:color="auto" w:frame="1"/>
          <w:lang w:eastAsia="lv-LV"/>
        </w:rPr>
        <w:lastRenderedPageBreak/>
        <w:t>2. tabula</w:t>
      </w:r>
    </w:p>
    <w:tbl>
      <w:tblPr>
        <w:tblW w:w="14731"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03"/>
        <w:gridCol w:w="1440"/>
        <w:gridCol w:w="1112"/>
        <w:gridCol w:w="4683"/>
        <w:gridCol w:w="1559"/>
        <w:gridCol w:w="1128"/>
        <w:gridCol w:w="6"/>
      </w:tblGrid>
      <w:tr w:rsidR="000954AC" w:rsidRPr="00514BDD" w14:paraId="3793B967" w14:textId="77777777" w:rsidTr="00216548">
        <w:trPr>
          <w:trHeight w:val="274"/>
        </w:trPr>
        <w:tc>
          <w:tcPr>
            <w:tcW w:w="4803" w:type="dxa"/>
            <w:shd w:val="clear" w:color="auto" w:fill="FFFFFF"/>
            <w:tcMar>
              <w:top w:w="0" w:type="dxa"/>
              <w:left w:w="108" w:type="dxa"/>
              <w:bottom w:w="0" w:type="dxa"/>
              <w:right w:w="108" w:type="dxa"/>
            </w:tcMar>
            <w:vAlign w:val="center"/>
            <w:hideMark/>
          </w:tcPr>
          <w:p w14:paraId="7B237B4A" w14:textId="77777777" w:rsidR="000954AC" w:rsidRPr="00C30A9C" w:rsidRDefault="000954AC" w:rsidP="00216548">
            <w:pPr>
              <w:spacing w:after="0" w:line="240" w:lineRule="auto"/>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i/>
                <w:iCs/>
                <w:color w:val="242424"/>
                <w:sz w:val="20"/>
                <w:szCs w:val="20"/>
                <w:bdr w:val="none" w:sz="0" w:space="0" w:color="auto" w:frame="1"/>
              </w:rPr>
              <w:t>15. Izglītības un zinātnes ministrija</w:t>
            </w:r>
          </w:p>
        </w:tc>
        <w:tc>
          <w:tcPr>
            <w:tcW w:w="1440" w:type="dxa"/>
            <w:shd w:val="clear" w:color="auto" w:fill="FFFFFF"/>
            <w:tcMar>
              <w:top w:w="0" w:type="dxa"/>
              <w:left w:w="108" w:type="dxa"/>
              <w:bottom w:w="0" w:type="dxa"/>
              <w:right w:w="108" w:type="dxa"/>
            </w:tcMar>
            <w:vAlign w:val="center"/>
            <w:hideMark/>
          </w:tcPr>
          <w:p w14:paraId="1B3DC6C3" w14:textId="77777777" w:rsidR="000954AC" w:rsidRPr="00C30A9C" w:rsidRDefault="000954AC" w:rsidP="00216548">
            <w:pPr>
              <w:spacing w:after="0" w:line="240" w:lineRule="auto"/>
              <w:jc w:val="center"/>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w:t>
            </w:r>
          </w:p>
        </w:tc>
        <w:tc>
          <w:tcPr>
            <w:tcW w:w="1112" w:type="dxa"/>
            <w:shd w:val="clear" w:color="auto" w:fill="FFFFFF"/>
            <w:tcMar>
              <w:top w:w="0" w:type="dxa"/>
              <w:left w:w="108" w:type="dxa"/>
              <w:bottom w:w="0" w:type="dxa"/>
              <w:right w:w="108" w:type="dxa"/>
            </w:tcMar>
            <w:vAlign w:val="center"/>
            <w:hideMark/>
          </w:tcPr>
          <w:p w14:paraId="2BFEEA80" w14:textId="77777777" w:rsidR="000954AC" w:rsidRPr="00C30A9C" w:rsidRDefault="000954AC" w:rsidP="00216548">
            <w:pPr>
              <w:spacing w:after="0" w:line="240" w:lineRule="auto"/>
              <w:jc w:val="center"/>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w:t>
            </w:r>
          </w:p>
        </w:tc>
        <w:tc>
          <w:tcPr>
            <w:tcW w:w="4683" w:type="dxa"/>
            <w:shd w:val="clear" w:color="auto" w:fill="FFFFFF"/>
            <w:tcMar>
              <w:top w:w="0" w:type="dxa"/>
              <w:left w:w="108" w:type="dxa"/>
              <w:bottom w:w="0" w:type="dxa"/>
              <w:right w:w="108" w:type="dxa"/>
            </w:tcMar>
            <w:vAlign w:val="center"/>
            <w:hideMark/>
          </w:tcPr>
          <w:p w14:paraId="6D770B29" w14:textId="77777777" w:rsidR="000954AC" w:rsidRPr="00C30A9C" w:rsidRDefault="000954AC" w:rsidP="00216548">
            <w:pPr>
              <w:spacing w:after="0" w:line="240" w:lineRule="auto"/>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i/>
                <w:iCs/>
                <w:color w:val="242424"/>
                <w:sz w:val="20"/>
                <w:szCs w:val="20"/>
                <w:bdr w:val="none" w:sz="0" w:space="0" w:color="auto" w:frame="1"/>
              </w:rPr>
              <w:t>29.</w:t>
            </w:r>
            <w:r>
              <w:rPr>
                <w:rFonts w:ascii="Times New Roman" w:eastAsia="Times New Roman" w:hAnsi="Times New Roman" w:cs="Times New Roman"/>
                <w:b/>
                <w:bCs/>
                <w:i/>
                <w:iCs/>
                <w:color w:val="242424"/>
                <w:sz w:val="20"/>
                <w:szCs w:val="20"/>
                <w:bdr w:val="none" w:sz="0" w:space="0" w:color="auto" w:frame="1"/>
              </w:rPr>
              <w:t xml:space="preserve"> </w:t>
            </w:r>
            <w:r w:rsidRPr="00C30A9C">
              <w:rPr>
                <w:rFonts w:ascii="Times New Roman" w:eastAsia="Times New Roman" w:hAnsi="Times New Roman" w:cs="Times New Roman"/>
                <w:b/>
                <w:bCs/>
                <w:i/>
                <w:iCs/>
                <w:color w:val="242424"/>
                <w:sz w:val="20"/>
                <w:szCs w:val="20"/>
                <w:bdr w:val="none" w:sz="0" w:space="0" w:color="auto" w:frame="1"/>
              </w:rPr>
              <w:t>Veselības ministrija</w:t>
            </w:r>
          </w:p>
        </w:tc>
        <w:tc>
          <w:tcPr>
            <w:tcW w:w="1559" w:type="dxa"/>
            <w:shd w:val="clear" w:color="auto" w:fill="FFFFFF"/>
            <w:tcMar>
              <w:top w:w="0" w:type="dxa"/>
              <w:left w:w="108" w:type="dxa"/>
              <w:bottom w:w="0" w:type="dxa"/>
              <w:right w:w="108" w:type="dxa"/>
            </w:tcMar>
            <w:vAlign w:val="center"/>
            <w:hideMark/>
          </w:tcPr>
          <w:p w14:paraId="0AF41BDC" w14:textId="77777777" w:rsidR="000954AC" w:rsidRPr="00C30A9C" w:rsidRDefault="000954AC" w:rsidP="00216548">
            <w:pPr>
              <w:spacing w:after="0" w:line="240" w:lineRule="auto"/>
              <w:jc w:val="center"/>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w:t>
            </w:r>
          </w:p>
        </w:tc>
        <w:tc>
          <w:tcPr>
            <w:tcW w:w="1134" w:type="dxa"/>
            <w:gridSpan w:val="2"/>
            <w:shd w:val="clear" w:color="auto" w:fill="FFFFFF"/>
            <w:tcMar>
              <w:top w:w="0" w:type="dxa"/>
              <w:left w:w="108" w:type="dxa"/>
              <w:bottom w:w="0" w:type="dxa"/>
              <w:right w:w="108" w:type="dxa"/>
            </w:tcMar>
            <w:vAlign w:val="center"/>
            <w:hideMark/>
          </w:tcPr>
          <w:p w14:paraId="51DD730E" w14:textId="77777777" w:rsidR="000954AC" w:rsidRPr="00C30A9C" w:rsidRDefault="000954AC" w:rsidP="00216548">
            <w:pPr>
              <w:spacing w:after="0" w:line="240" w:lineRule="auto"/>
              <w:jc w:val="center"/>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w:t>
            </w:r>
          </w:p>
        </w:tc>
      </w:tr>
      <w:tr w:rsidR="000954AC" w:rsidRPr="00514BDD" w14:paraId="5D80D662" w14:textId="77777777" w:rsidTr="00216548">
        <w:trPr>
          <w:trHeight w:val="128"/>
        </w:trPr>
        <w:tc>
          <w:tcPr>
            <w:tcW w:w="4803" w:type="dxa"/>
            <w:shd w:val="clear" w:color="auto" w:fill="E7E6E6"/>
            <w:tcMar>
              <w:top w:w="0" w:type="dxa"/>
              <w:left w:w="108" w:type="dxa"/>
              <w:bottom w:w="0" w:type="dxa"/>
              <w:right w:w="108" w:type="dxa"/>
            </w:tcMar>
            <w:vAlign w:val="bottom"/>
            <w:hideMark/>
          </w:tcPr>
          <w:p w14:paraId="393C6BAD" w14:textId="77777777" w:rsidR="000954AC" w:rsidRPr="00C30A9C" w:rsidRDefault="000954AC" w:rsidP="00216548">
            <w:pPr>
              <w:spacing w:after="0" w:line="240" w:lineRule="auto"/>
              <w:rPr>
                <w:rFonts w:ascii="Times New Roman" w:eastAsia="Times New Roman" w:hAnsi="Times New Roman" w:cs="Times New Roman"/>
                <w:color w:val="242424"/>
                <w:sz w:val="20"/>
                <w:szCs w:val="20"/>
              </w:rPr>
            </w:pPr>
            <w:r w:rsidRPr="00C30A9C">
              <w:rPr>
                <w:rFonts w:ascii="Times New Roman" w:eastAsia="Times New Roman" w:hAnsi="Times New Roman" w:cs="Times New Roman"/>
                <w:i/>
                <w:iCs/>
                <w:color w:val="000000"/>
                <w:sz w:val="20"/>
                <w:szCs w:val="20"/>
                <w:bdr w:val="none" w:sz="0" w:space="0" w:color="auto" w:frame="1"/>
              </w:rPr>
              <w:t>I. Valsts pamatfunkciju īstenošana</w:t>
            </w:r>
          </w:p>
        </w:tc>
        <w:tc>
          <w:tcPr>
            <w:tcW w:w="1440" w:type="dxa"/>
            <w:shd w:val="clear" w:color="auto" w:fill="E7E6E6"/>
            <w:tcMar>
              <w:top w:w="0" w:type="dxa"/>
              <w:left w:w="108" w:type="dxa"/>
              <w:bottom w:w="0" w:type="dxa"/>
              <w:right w:w="108" w:type="dxa"/>
            </w:tcMar>
            <w:vAlign w:val="center"/>
            <w:hideMark/>
          </w:tcPr>
          <w:p w14:paraId="5DFB9BB8" w14:textId="77777777" w:rsidR="000954AC" w:rsidRPr="00C30A9C" w:rsidRDefault="000954AC" w:rsidP="00216548">
            <w:pPr>
              <w:spacing w:after="0" w:line="240" w:lineRule="auto"/>
              <w:jc w:val="center"/>
              <w:rPr>
                <w:rFonts w:ascii="Times New Roman" w:eastAsia="Times New Roman" w:hAnsi="Times New Roman" w:cs="Times New Roman"/>
                <w:color w:val="242424"/>
                <w:sz w:val="20"/>
                <w:szCs w:val="20"/>
              </w:rPr>
            </w:pPr>
            <w:r w:rsidRPr="00C30A9C">
              <w:rPr>
                <w:rFonts w:ascii="Times New Roman" w:eastAsia="Times New Roman" w:hAnsi="Times New Roman" w:cs="Times New Roman"/>
                <w:i/>
                <w:iCs/>
                <w:color w:val="000000"/>
                <w:sz w:val="20"/>
                <w:szCs w:val="20"/>
                <w:bdr w:val="none" w:sz="0" w:space="0" w:color="auto" w:frame="1"/>
              </w:rPr>
              <w:t> </w:t>
            </w:r>
          </w:p>
        </w:tc>
        <w:tc>
          <w:tcPr>
            <w:tcW w:w="1112" w:type="dxa"/>
            <w:shd w:val="clear" w:color="auto" w:fill="E7E6E6"/>
            <w:tcMar>
              <w:top w:w="0" w:type="dxa"/>
              <w:left w:w="108" w:type="dxa"/>
              <w:bottom w:w="0" w:type="dxa"/>
              <w:right w:w="108" w:type="dxa"/>
            </w:tcMar>
            <w:vAlign w:val="center"/>
            <w:hideMark/>
          </w:tcPr>
          <w:p w14:paraId="1891D3D0" w14:textId="77777777" w:rsidR="000954AC" w:rsidRPr="00C30A9C" w:rsidRDefault="000954AC" w:rsidP="00216548">
            <w:pPr>
              <w:spacing w:after="0" w:line="240" w:lineRule="auto"/>
              <w:rPr>
                <w:rFonts w:ascii="Times New Roman" w:eastAsia="Times New Roman" w:hAnsi="Times New Roman" w:cs="Times New Roman"/>
                <w:color w:val="242424"/>
                <w:sz w:val="20"/>
                <w:szCs w:val="20"/>
              </w:rPr>
            </w:pPr>
            <w:r w:rsidRPr="00C30A9C">
              <w:rPr>
                <w:rFonts w:ascii="Times New Roman" w:eastAsia="Times New Roman" w:hAnsi="Times New Roman" w:cs="Times New Roman"/>
                <w:i/>
                <w:iCs/>
                <w:color w:val="000000"/>
                <w:sz w:val="20"/>
                <w:szCs w:val="20"/>
                <w:bdr w:val="none" w:sz="0" w:space="0" w:color="auto" w:frame="1"/>
              </w:rPr>
              <w:t> </w:t>
            </w:r>
          </w:p>
        </w:tc>
        <w:tc>
          <w:tcPr>
            <w:tcW w:w="4683" w:type="dxa"/>
            <w:shd w:val="clear" w:color="auto" w:fill="E7E6E6"/>
            <w:tcMar>
              <w:top w:w="0" w:type="dxa"/>
              <w:left w:w="108" w:type="dxa"/>
              <w:bottom w:w="0" w:type="dxa"/>
              <w:right w:w="108" w:type="dxa"/>
            </w:tcMar>
            <w:vAlign w:val="bottom"/>
            <w:hideMark/>
          </w:tcPr>
          <w:p w14:paraId="2D77909B" w14:textId="77777777" w:rsidR="000954AC" w:rsidRPr="00C30A9C" w:rsidRDefault="000954AC" w:rsidP="00216548">
            <w:pPr>
              <w:spacing w:after="0" w:line="240" w:lineRule="auto"/>
              <w:rPr>
                <w:rFonts w:ascii="Times New Roman" w:eastAsia="Times New Roman" w:hAnsi="Times New Roman" w:cs="Times New Roman"/>
                <w:color w:val="242424"/>
                <w:sz w:val="20"/>
                <w:szCs w:val="20"/>
              </w:rPr>
            </w:pPr>
            <w:r w:rsidRPr="00C30A9C">
              <w:rPr>
                <w:rFonts w:ascii="Times New Roman" w:eastAsia="Times New Roman" w:hAnsi="Times New Roman" w:cs="Times New Roman"/>
                <w:i/>
                <w:iCs/>
                <w:color w:val="000000"/>
                <w:sz w:val="20"/>
                <w:szCs w:val="20"/>
                <w:bdr w:val="none" w:sz="0" w:space="0" w:color="auto" w:frame="1"/>
              </w:rPr>
              <w:t>I. Valsts pamatfunkciju īstenošana</w:t>
            </w:r>
          </w:p>
        </w:tc>
        <w:tc>
          <w:tcPr>
            <w:tcW w:w="1559" w:type="dxa"/>
            <w:shd w:val="clear" w:color="auto" w:fill="E7E6E6"/>
            <w:tcMar>
              <w:top w:w="0" w:type="dxa"/>
              <w:left w:w="108" w:type="dxa"/>
              <w:bottom w:w="0" w:type="dxa"/>
              <w:right w:w="108" w:type="dxa"/>
            </w:tcMar>
            <w:vAlign w:val="center"/>
            <w:hideMark/>
          </w:tcPr>
          <w:p w14:paraId="5EF34D11"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000000"/>
                <w:sz w:val="20"/>
                <w:szCs w:val="20"/>
                <w:bdr w:val="none" w:sz="0" w:space="0" w:color="auto" w:frame="1"/>
              </w:rPr>
              <w:t>`</w:t>
            </w:r>
          </w:p>
        </w:tc>
        <w:tc>
          <w:tcPr>
            <w:tcW w:w="1134" w:type="dxa"/>
            <w:gridSpan w:val="2"/>
            <w:shd w:val="clear" w:color="auto" w:fill="E7E6E6"/>
            <w:tcMar>
              <w:top w:w="0" w:type="dxa"/>
              <w:left w:w="108" w:type="dxa"/>
              <w:bottom w:w="0" w:type="dxa"/>
              <w:right w:w="108" w:type="dxa"/>
            </w:tcMar>
            <w:vAlign w:val="center"/>
            <w:hideMark/>
          </w:tcPr>
          <w:p w14:paraId="36E07F4F" w14:textId="77777777" w:rsidR="000954AC" w:rsidRPr="00C30A9C" w:rsidRDefault="000954AC" w:rsidP="00216548">
            <w:pPr>
              <w:spacing w:after="0" w:line="240" w:lineRule="auto"/>
              <w:jc w:val="center"/>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000000"/>
                <w:sz w:val="20"/>
                <w:szCs w:val="20"/>
                <w:bdr w:val="none" w:sz="0" w:space="0" w:color="auto" w:frame="1"/>
              </w:rPr>
              <w:t> </w:t>
            </w:r>
          </w:p>
        </w:tc>
      </w:tr>
      <w:tr w:rsidR="000954AC" w:rsidRPr="006C0B63" w14:paraId="4A1CC8CE" w14:textId="77777777" w:rsidTr="00216548">
        <w:trPr>
          <w:trHeight w:val="136"/>
        </w:trPr>
        <w:tc>
          <w:tcPr>
            <w:tcW w:w="4803" w:type="dxa"/>
            <w:shd w:val="clear" w:color="auto" w:fill="FFFFFF"/>
            <w:tcMar>
              <w:top w:w="0" w:type="dxa"/>
              <w:left w:w="108" w:type="dxa"/>
              <w:bottom w:w="0" w:type="dxa"/>
              <w:right w:w="108" w:type="dxa"/>
            </w:tcMar>
            <w:vAlign w:val="bottom"/>
            <w:hideMark/>
          </w:tcPr>
          <w:p w14:paraId="32AD61E4" w14:textId="77777777" w:rsidR="000954AC" w:rsidRPr="00C30A9C" w:rsidRDefault="000954AC" w:rsidP="00216548">
            <w:pPr>
              <w:spacing w:after="0" w:line="240" w:lineRule="auto"/>
              <w:jc w:val="center"/>
              <w:rPr>
                <w:rFonts w:ascii="Times New Roman" w:eastAsia="Times New Roman" w:hAnsi="Times New Roman" w:cs="Times New Roman"/>
                <w:b/>
                <w:bCs/>
                <w:color w:val="242424"/>
                <w:sz w:val="20"/>
                <w:szCs w:val="20"/>
              </w:rPr>
            </w:pPr>
            <w:r w:rsidRPr="00C30A9C">
              <w:rPr>
                <w:rFonts w:ascii="Times New Roman" w:eastAsia="Times New Roman" w:hAnsi="Times New Roman" w:cs="Times New Roman"/>
                <w:b/>
                <w:bCs/>
                <w:color w:val="242424"/>
                <w:sz w:val="20"/>
                <w:szCs w:val="20"/>
                <w:bdr w:val="none" w:sz="0" w:space="0" w:color="auto" w:frame="1"/>
              </w:rPr>
              <w:t>2024.gads</w:t>
            </w:r>
          </w:p>
        </w:tc>
        <w:tc>
          <w:tcPr>
            <w:tcW w:w="1440" w:type="dxa"/>
            <w:shd w:val="clear" w:color="auto" w:fill="FFFFFF"/>
            <w:tcMar>
              <w:top w:w="0" w:type="dxa"/>
              <w:left w:w="108" w:type="dxa"/>
              <w:bottom w:w="0" w:type="dxa"/>
              <w:right w:w="108" w:type="dxa"/>
            </w:tcMar>
            <w:vAlign w:val="bottom"/>
            <w:hideMark/>
          </w:tcPr>
          <w:p w14:paraId="40913E12" w14:textId="77777777" w:rsidR="000954AC" w:rsidRPr="00C30A9C" w:rsidRDefault="000954AC" w:rsidP="00216548">
            <w:pPr>
              <w:spacing w:after="0" w:line="240" w:lineRule="auto"/>
              <w:rPr>
                <w:rFonts w:ascii="Times New Roman" w:eastAsia="Times New Roman" w:hAnsi="Times New Roman" w:cs="Times New Roman"/>
                <w:b/>
                <w:bCs/>
                <w:color w:val="242424"/>
                <w:sz w:val="20"/>
                <w:szCs w:val="20"/>
              </w:rPr>
            </w:pPr>
            <w:r w:rsidRPr="00C30A9C">
              <w:rPr>
                <w:rFonts w:ascii="Times New Roman" w:eastAsia="Times New Roman" w:hAnsi="Times New Roman" w:cs="Times New Roman"/>
                <w:b/>
                <w:bCs/>
                <w:color w:val="242424"/>
                <w:sz w:val="20"/>
                <w:szCs w:val="20"/>
                <w:bdr w:val="none" w:sz="0" w:space="0" w:color="auto" w:frame="1"/>
              </w:rPr>
              <w:t> </w:t>
            </w:r>
          </w:p>
        </w:tc>
        <w:tc>
          <w:tcPr>
            <w:tcW w:w="1112" w:type="dxa"/>
            <w:shd w:val="clear" w:color="auto" w:fill="FFFFFF"/>
            <w:tcMar>
              <w:top w:w="0" w:type="dxa"/>
              <w:left w:w="108" w:type="dxa"/>
              <w:bottom w:w="0" w:type="dxa"/>
              <w:right w:w="108" w:type="dxa"/>
            </w:tcMar>
            <w:vAlign w:val="center"/>
            <w:hideMark/>
          </w:tcPr>
          <w:p w14:paraId="1F071501" w14:textId="77777777" w:rsidR="000954AC" w:rsidRPr="00C30A9C" w:rsidRDefault="000954AC" w:rsidP="00216548">
            <w:pPr>
              <w:spacing w:after="0" w:line="240" w:lineRule="auto"/>
              <w:jc w:val="right"/>
              <w:rPr>
                <w:rFonts w:ascii="Times New Roman" w:eastAsia="Times New Roman" w:hAnsi="Times New Roman" w:cs="Times New Roman"/>
                <w:b/>
                <w:bCs/>
                <w:color w:val="242424"/>
                <w:sz w:val="20"/>
                <w:szCs w:val="20"/>
              </w:rPr>
            </w:pPr>
            <w:r w:rsidRPr="00C30A9C">
              <w:rPr>
                <w:rFonts w:ascii="Times New Roman" w:eastAsia="Times New Roman" w:hAnsi="Times New Roman" w:cs="Times New Roman"/>
                <w:b/>
                <w:bCs/>
                <w:color w:val="242424"/>
                <w:sz w:val="20"/>
                <w:szCs w:val="20"/>
                <w:bdr w:val="none" w:sz="0" w:space="0" w:color="auto" w:frame="1"/>
              </w:rPr>
              <w:t> </w:t>
            </w:r>
          </w:p>
        </w:tc>
        <w:tc>
          <w:tcPr>
            <w:tcW w:w="4683" w:type="dxa"/>
            <w:shd w:val="clear" w:color="auto" w:fill="FFFFFF"/>
            <w:tcMar>
              <w:top w:w="0" w:type="dxa"/>
              <w:left w:w="108" w:type="dxa"/>
              <w:bottom w:w="0" w:type="dxa"/>
              <w:right w:w="108" w:type="dxa"/>
            </w:tcMar>
            <w:vAlign w:val="bottom"/>
            <w:hideMark/>
          </w:tcPr>
          <w:p w14:paraId="6DBD8062" w14:textId="77777777" w:rsidR="000954AC" w:rsidRPr="00C30A9C" w:rsidRDefault="000954AC" w:rsidP="00216548">
            <w:pPr>
              <w:spacing w:after="0" w:line="240" w:lineRule="auto"/>
              <w:jc w:val="center"/>
              <w:rPr>
                <w:rFonts w:ascii="Times New Roman" w:eastAsia="Times New Roman" w:hAnsi="Times New Roman" w:cs="Times New Roman"/>
                <w:b/>
                <w:bCs/>
                <w:color w:val="242424"/>
                <w:sz w:val="20"/>
                <w:szCs w:val="20"/>
              </w:rPr>
            </w:pPr>
            <w:r w:rsidRPr="00C30A9C">
              <w:rPr>
                <w:rFonts w:ascii="Times New Roman" w:eastAsia="Times New Roman" w:hAnsi="Times New Roman" w:cs="Times New Roman"/>
                <w:b/>
                <w:bCs/>
                <w:color w:val="242424"/>
                <w:sz w:val="20"/>
                <w:szCs w:val="20"/>
                <w:bdr w:val="none" w:sz="0" w:space="0" w:color="auto" w:frame="1"/>
              </w:rPr>
              <w:t>2024.gads</w:t>
            </w:r>
          </w:p>
        </w:tc>
        <w:tc>
          <w:tcPr>
            <w:tcW w:w="1559" w:type="dxa"/>
            <w:shd w:val="clear" w:color="auto" w:fill="FFFFFF"/>
            <w:tcMar>
              <w:top w:w="0" w:type="dxa"/>
              <w:left w:w="108" w:type="dxa"/>
              <w:bottom w:w="0" w:type="dxa"/>
              <w:right w:w="108" w:type="dxa"/>
            </w:tcMar>
            <w:vAlign w:val="bottom"/>
            <w:hideMark/>
          </w:tcPr>
          <w:p w14:paraId="19F31236" w14:textId="77777777" w:rsidR="000954AC" w:rsidRPr="00C30A9C" w:rsidRDefault="000954AC" w:rsidP="00216548">
            <w:pPr>
              <w:spacing w:after="0" w:line="240" w:lineRule="auto"/>
              <w:rPr>
                <w:rFonts w:ascii="Times New Roman" w:eastAsia="Times New Roman" w:hAnsi="Times New Roman" w:cs="Times New Roman"/>
                <w:b/>
                <w:bCs/>
                <w:color w:val="242424"/>
                <w:sz w:val="20"/>
                <w:szCs w:val="20"/>
              </w:rPr>
            </w:pPr>
            <w:r w:rsidRPr="00C30A9C">
              <w:rPr>
                <w:rFonts w:ascii="Times New Roman" w:eastAsia="Times New Roman" w:hAnsi="Times New Roman" w:cs="Times New Roman"/>
                <w:b/>
                <w:bCs/>
                <w:color w:val="242424"/>
                <w:sz w:val="20"/>
                <w:szCs w:val="20"/>
                <w:bdr w:val="none" w:sz="0" w:space="0" w:color="auto" w:frame="1"/>
              </w:rPr>
              <w:t> </w:t>
            </w:r>
          </w:p>
        </w:tc>
        <w:tc>
          <w:tcPr>
            <w:tcW w:w="1134" w:type="dxa"/>
            <w:gridSpan w:val="2"/>
            <w:shd w:val="clear" w:color="auto" w:fill="FFFFFF"/>
            <w:tcMar>
              <w:top w:w="0" w:type="dxa"/>
              <w:left w:w="108" w:type="dxa"/>
              <w:bottom w:w="0" w:type="dxa"/>
              <w:right w:w="108" w:type="dxa"/>
            </w:tcMar>
            <w:vAlign w:val="center"/>
            <w:hideMark/>
          </w:tcPr>
          <w:p w14:paraId="1D0E5698" w14:textId="77777777" w:rsidR="000954AC" w:rsidRPr="00C30A9C" w:rsidRDefault="000954AC" w:rsidP="00216548">
            <w:pPr>
              <w:spacing w:after="0" w:line="240" w:lineRule="auto"/>
              <w:jc w:val="right"/>
              <w:rPr>
                <w:rFonts w:ascii="Times New Roman" w:eastAsia="Times New Roman" w:hAnsi="Times New Roman" w:cs="Times New Roman"/>
                <w:b/>
                <w:bCs/>
                <w:color w:val="242424"/>
                <w:sz w:val="20"/>
                <w:szCs w:val="20"/>
              </w:rPr>
            </w:pPr>
            <w:r w:rsidRPr="00C30A9C">
              <w:rPr>
                <w:rFonts w:ascii="Times New Roman" w:eastAsia="Times New Roman" w:hAnsi="Times New Roman" w:cs="Times New Roman"/>
                <w:b/>
                <w:bCs/>
                <w:color w:val="242424"/>
                <w:sz w:val="20"/>
                <w:szCs w:val="20"/>
                <w:bdr w:val="none" w:sz="0" w:space="0" w:color="auto" w:frame="1"/>
              </w:rPr>
              <w:t> </w:t>
            </w:r>
          </w:p>
        </w:tc>
      </w:tr>
      <w:tr w:rsidR="000954AC" w:rsidRPr="00514BDD" w14:paraId="30747C7A" w14:textId="77777777" w:rsidTr="00216548">
        <w:trPr>
          <w:trHeight w:val="164"/>
        </w:trPr>
        <w:tc>
          <w:tcPr>
            <w:tcW w:w="4803" w:type="dxa"/>
            <w:shd w:val="clear" w:color="auto" w:fill="FFFFFF"/>
            <w:tcMar>
              <w:top w:w="0" w:type="dxa"/>
              <w:left w:w="108" w:type="dxa"/>
              <w:bottom w:w="0" w:type="dxa"/>
              <w:right w:w="108" w:type="dxa"/>
            </w:tcMar>
            <w:vAlign w:val="bottom"/>
            <w:hideMark/>
          </w:tcPr>
          <w:p w14:paraId="4D505A88" w14:textId="77777777" w:rsidR="000954AC" w:rsidRPr="00C30A9C" w:rsidRDefault="000954AC" w:rsidP="00216548">
            <w:pPr>
              <w:spacing w:after="0" w:line="240" w:lineRule="auto"/>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Resursi izdevumu segšanai</w:t>
            </w:r>
          </w:p>
        </w:tc>
        <w:tc>
          <w:tcPr>
            <w:tcW w:w="1440" w:type="dxa"/>
            <w:shd w:val="clear" w:color="auto" w:fill="FFFFFF"/>
            <w:tcMar>
              <w:top w:w="0" w:type="dxa"/>
              <w:left w:w="108" w:type="dxa"/>
              <w:bottom w:w="0" w:type="dxa"/>
              <w:right w:w="108" w:type="dxa"/>
            </w:tcMar>
            <w:vAlign w:val="bottom"/>
            <w:hideMark/>
          </w:tcPr>
          <w:p w14:paraId="1EADE920"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   404 170 068</w:t>
            </w:r>
          </w:p>
        </w:tc>
        <w:tc>
          <w:tcPr>
            <w:tcW w:w="1112" w:type="dxa"/>
            <w:shd w:val="clear" w:color="auto" w:fill="FFFFFF"/>
            <w:tcMar>
              <w:top w:w="0" w:type="dxa"/>
              <w:left w:w="108" w:type="dxa"/>
              <w:bottom w:w="0" w:type="dxa"/>
              <w:right w:w="108" w:type="dxa"/>
            </w:tcMar>
            <w:vAlign w:val="center"/>
            <w:hideMark/>
          </w:tcPr>
          <w:p w14:paraId="10D542AD"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-514 971</w:t>
            </w:r>
          </w:p>
        </w:tc>
        <w:tc>
          <w:tcPr>
            <w:tcW w:w="4683" w:type="dxa"/>
            <w:shd w:val="clear" w:color="auto" w:fill="FFFFFF"/>
            <w:tcMar>
              <w:top w:w="0" w:type="dxa"/>
              <w:left w:w="108" w:type="dxa"/>
              <w:bottom w:w="0" w:type="dxa"/>
              <w:right w:w="108" w:type="dxa"/>
            </w:tcMar>
            <w:vAlign w:val="bottom"/>
            <w:hideMark/>
          </w:tcPr>
          <w:p w14:paraId="606B965A" w14:textId="77777777" w:rsidR="000954AC" w:rsidRPr="00C30A9C" w:rsidRDefault="000954AC" w:rsidP="00216548">
            <w:pPr>
              <w:spacing w:after="0" w:line="240" w:lineRule="auto"/>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Resursi izdevumu segšanai</w:t>
            </w:r>
          </w:p>
        </w:tc>
        <w:tc>
          <w:tcPr>
            <w:tcW w:w="1559" w:type="dxa"/>
            <w:shd w:val="clear" w:color="auto" w:fill="FFFFFF"/>
            <w:tcMar>
              <w:top w:w="0" w:type="dxa"/>
              <w:left w:w="108" w:type="dxa"/>
              <w:bottom w:w="0" w:type="dxa"/>
              <w:right w:w="108" w:type="dxa"/>
            </w:tcMar>
            <w:vAlign w:val="bottom"/>
            <w:hideMark/>
          </w:tcPr>
          <w:p w14:paraId="1A73DAAE"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  1 603 780 125</w:t>
            </w:r>
          </w:p>
        </w:tc>
        <w:tc>
          <w:tcPr>
            <w:tcW w:w="1134" w:type="dxa"/>
            <w:gridSpan w:val="2"/>
            <w:shd w:val="clear" w:color="auto" w:fill="FFFFFF"/>
            <w:tcMar>
              <w:top w:w="0" w:type="dxa"/>
              <w:left w:w="108" w:type="dxa"/>
              <w:bottom w:w="0" w:type="dxa"/>
              <w:right w:w="108" w:type="dxa"/>
            </w:tcMar>
            <w:vAlign w:val="center"/>
            <w:hideMark/>
          </w:tcPr>
          <w:p w14:paraId="699912D6"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514 971</w:t>
            </w:r>
          </w:p>
        </w:tc>
      </w:tr>
      <w:tr w:rsidR="000954AC" w:rsidRPr="00514BDD" w14:paraId="6B89CA12" w14:textId="77777777" w:rsidTr="00216548">
        <w:trPr>
          <w:trHeight w:val="209"/>
        </w:trPr>
        <w:tc>
          <w:tcPr>
            <w:tcW w:w="4803" w:type="dxa"/>
            <w:shd w:val="clear" w:color="auto" w:fill="FFFFFF"/>
            <w:tcMar>
              <w:top w:w="0" w:type="dxa"/>
              <w:left w:w="108" w:type="dxa"/>
              <w:bottom w:w="0" w:type="dxa"/>
              <w:right w:w="108" w:type="dxa"/>
            </w:tcMar>
            <w:vAlign w:val="bottom"/>
            <w:hideMark/>
          </w:tcPr>
          <w:p w14:paraId="7FD81AE6" w14:textId="77777777" w:rsidR="000954AC" w:rsidRPr="00C30A9C" w:rsidRDefault="000954AC" w:rsidP="00216548">
            <w:pPr>
              <w:spacing w:after="0" w:line="240" w:lineRule="auto"/>
              <w:ind w:firstLine="164"/>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Dotācija no vispārējiem ieņēmumiem</w:t>
            </w:r>
          </w:p>
        </w:tc>
        <w:tc>
          <w:tcPr>
            <w:tcW w:w="1440" w:type="dxa"/>
            <w:shd w:val="clear" w:color="auto" w:fill="FFFFFF"/>
            <w:tcMar>
              <w:top w:w="0" w:type="dxa"/>
              <w:left w:w="108" w:type="dxa"/>
              <w:bottom w:w="0" w:type="dxa"/>
              <w:right w:w="108" w:type="dxa"/>
            </w:tcMar>
            <w:vAlign w:val="bottom"/>
            <w:hideMark/>
          </w:tcPr>
          <w:p w14:paraId="208CEDCE"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393 961 612</w:t>
            </w:r>
          </w:p>
        </w:tc>
        <w:tc>
          <w:tcPr>
            <w:tcW w:w="1112" w:type="dxa"/>
            <w:shd w:val="clear" w:color="auto" w:fill="FFFFFF"/>
            <w:tcMar>
              <w:top w:w="0" w:type="dxa"/>
              <w:left w:w="108" w:type="dxa"/>
              <w:bottom w:w="0" w:type="dxa"/>
              <w:right w:w="108" w:type="dxa"/>
            </w:tcMar>
            <w:vAlign w:val="center"/>
            <w:hideMark/>
          </w:tcPr>
          <w:p w14:paraId="598BC23D"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c>
          <w:tcPr>
            <w:tcW w:w="4683" w:type="dxa"/>
            <w:shd w:val="clear" w:color="auto" w:fill="FFFFFF"/>
            <w:tcMar>
              <w:top w:w="0" w:type="dxa"/>
              <w:left w:w="108" w:type="dxa"/>
              <w:bottom w:w="0" w:type="dxa"/>
              <w:right w:w="108" w:type="dxa"/>
            </w:tcMar>
            <w:vAlign w:val="bottom"/>
            <w:hideMark/>
          </w:tcPr>
          <w:p w14:paraId="61A78629" w14:textId="77777777" w:rsidR="000954AC" w:rsidRPr="00C30A9C" w:rsidRDefault="000954AC" w:rsidP="00216548">
            <w:pPr>
              <w:spacing w:after="0" w:line="240" w:lineRule="auto"/>
              <w:ind w:firstLine="181"/>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Dotācija no vispārējiem ieņēmumiem</w:t>
            </w:r>
          </w:p>
        </w:tc>
        <w:tc>
          <w:tcPr>
            <w:tcW w:w="1559" w:type="dxa"/>
            <w:shd w:val="clear" w:color="auto" w:fill="FFFFFF"/>
            <w:tcMar>
              <w:top w:w="0" w:type="dxa"/>
              <w:left w:w="108" w:type="dxa"/>
              <w:bottom w:w="0" w:type="dxa"/>
              <w:right w:w="108" w:type="dxa"/>
            </w:tcMar>
            <w:vAlign w:val="bottom"/>
            <w:hideMark/>
          </w:tcPr>
          <w:p w14:paraId="72D2B13A"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1 595 402 283</w:t>
            </w:r>
          </w:p>
        </w:tc>
        <w:tc>
          <w:tcPr>
            <w:tcW w:w="1134" w:type="dxa"/>
            <w:gridSpan w:val="2"/>
            <w:shd w:val="clear" w:color="auto" w:fill="FFFFFF"/>
            <w:tcMar>
              <w:top w:w="0" w:type="dxa"/>
              <w:left w:w="108" w:type="dxa"/>
              <w:bottom w:w="0" w:type="dxa"/>
              <w:right w:w="108" w:type="dxa"/>
            </w:tcMar>
            <w:vAlign w:val="center"/>
            <w:hideMark/>
          </w:tcPr>
          <w:p w14:paraId="17E5F236"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r>
      <w:tr w:rsidR="000954AC" w:rsidRPr="00514BDD" w14:paraId="391018BB" w14:textId="77777777" w:rsidTr="00216548">
        <w:trPr>
          <w:trHeight w:val="396"/>
        </w:trPr>
        <w:tc>
          <w:tcPr>
            <w:tcW w:w="4803" w:type="dxa"/>
            <w:shd w:val="clear" w:color="auto" w:fill="FFFFFF"/>
            <w:tcMar>
              <w:top w:w="0" w:type="dxa"/>
              <w:left w:w="108" w:type="dxa"/>
              <w:bottom w:w="0" w:type="dxa"/>
              <w:right w:w="108" w:type="dxa"/>
            </w:tcMar>
            <w:vAlign w:val="bottom"/>
            <w:hideMark/>
          </w:tcPr>
          <w:p w14:paraId="201A072E" w14:textId="77777777" w:rsidR="000954AC" w:rsidRPr="00C30A9C" w:rsidRDefault="000954AC" w:rsidP="00216548">
            <w:pPr>
              <w:spacing w:after="0" w:line="240" w:lineRule="auto"/>
              <w:ind w:firstLine="306"/>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Vispārējā kārtībā sadalāmā dotācija no vispārējiem ieņēmumiem</w:t>
            </w:r>
          </w:p>
        </w:tc>
        <w:tc>
          <w:tcPr>
            <w:tcW w:w="1440" w:type="dxa"/>
            <w:shd w:val="clear" w:color="auto" w:fill="FFFFFF"/>
            <w:tcMar>
              <w:top w:w="0" w:type="dxa"/>
              <w:left w:w="108" w:type="dxa"/>
              <w:bottom w:w="0" w:type="dxa"/>
              <w:right w:w="108" w:type="dxa"/>
            </w:tcMar>
            <w:vAlign w:val="bottom"/>
            <w:hideMark/>
          </w:tcPr>
          <w:p w14:paraId="21924641"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393 961 612</w:t>
            </w:r>
          </w:p>
        </w:tc>
        <w:tc>
          <w:tcPr>
            <w:tcW w:w="1112" w:type="dxa"/>
            <w:shd w:val="clear" w:color="auto" w:fill="FFFFFF"/>
            <w:tcMar>
              <w:top w:w="0" w:type="dxa"/>
              <w:left w:w="108" w:type="dxa"/>
              <w:bottom w:w="0" w:type="dxa"/>
              <w:right w:w="108" w:type="dxa"/>
            </w:tcMar>
            <w:vAlign w:val="center"/>
            <w:hideMark/>
          </w:tcPr>
          <w:p w14:paraId="039DFD97"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c>
          <w:tcPr>
            <w:tcW w:w="4683" w:type="dxa"/>
            <w:shd w:val="clear" w:color="auto" w:fill="FFFFFF"/>
            <w:tcMar>
              <w:top w:w="0" w:type="dxa"/>
              <w:left w:w="108" w:type="dxa"/>
              <w:bottom w:w="0" w:type="dxa"/>
              <w:right w:w="108" w:type="dxa"/>
            </w:tcMar>
            <w:vAlign w:val="bottom"/>
            <w:hideMark/>
          </w:tcPr>
          <w:p w14:paraId="5F163264" w14:textId="77777777" w:rsidR="000954AC" w:rsidRPr="00C30A9C" w:rsidRDefault="000954AC" w:rsidP="00216548">
            <w:pPr>
              <w:spacing w:after="0" w:line="240" w:lineRule="auto"/>
              <w:ind w:firstLine="322"/>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Vispārējā kārtībā sadalāmā dotācija no vispārējiem ieņēmumiem</w:t>
            </w:r>
          </w:p>
        </w:tc>
        <w:tc>
          <w:tcPr>
            <w:tcW w:w="1559" w:type="dxa"/>
            <w:shd w:val="clear" w:color="auto" w:fill="FFFFFF"/>
            <w:tcMar>
              <w:top w:w="0" w:type="dxa"/>
              <w:left w:w="108" w:type="dxa"/>
              <w:bottom w:w="0" w:type="dxa"/>
              <w:right w:w="108" w:type="dxa"/>
            </w:tcMar>
            <w:vAlign w:val="bottom"/>
            <w:hideMark/>
          </w:tcPr>
          <w:p w14:paraId="71980A6E"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1 595 402 283</w:t>
            </w:r>
          </w:p>
        </w:tc>
        <w:tc>
          <w:tcPr>
            <w:tcW w:w="1134" w:type="dxa"/>
            <w:gridSpan w:val="2"/>
            <w:shd w:val="clear" w:color="auto" w:fill="FFFFFF"/>
            <w:tcMar>
              <w:top w:w="0" w:type="dxa"/>
              <w:left w:w="108" w:type="dxa"/>
              <w:bottom w:w="0" w:type="dxa"/>
              <w:right w:w="108" w:type="dxa"/>
            </w:tcMar>
            <w:vAlign w:val="center"/>
            <w:hideMark/>
          </w:tcPr>
          <w:p w14:paraId="70D51193"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r>
      <w:tr w:rsidR="000954AC" w:rsidRPr="00514BDD" w14:paraId="114DCBE2" w14:textId="77777777" w:rsidTr="00216548">
        <w:trPr>
          <w:trHeight w:val="211"/>
        </w:trPr>
        <w:tc>
          <w:tcPr>
            <w:tcW w:w="4803" w:type="dxa"/>
            <w:shd w:val="clear" w:color="auto" w:fill="FFFFFF"/>
            <w:tcMar>
              <w:top w:w="0" w:type="dxa"/>
              <w:left w:w="108" w:type="dxa"/>
              <w:bottom w:w="0" w:type="dxa"/>
              <w:right w:w="108" w:type="dxa"/>
            </w:tcMar>
            <w:vAlign w:val="bottom"/>
            <w:hideMark/>
          </w:tcPr>
          <w:p w14:paraId="3991A02A" w14:textId="77777777" w:rsidR="000954AC" w:rsidRPr="00C30A9C" w:rsidRDefault="000954AC" w:rsidP="00216548">
            <w:pPr>
              <w:spacing w:after="0" w:line="240" w:lineRule="auto"/>
              <w:ind w:firstLine="22"/>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Izdevumi – kopā</w:t>
            </w:r>
          </w:p>
        </w:tc>
        <w:tc>
          <w:tcPr>
            <w:tcW w:w="1440" w:type="dxa"/>
            <w:shd w:val="clear" w:color="auto" w:fill="FFFFFF"/>
            <w:tcMar>
              <w:top w:w="0" w:type="dxa"/>
              <w:left w:w="108" w:type="dxa"/>
              <w:bottom w:w="0" w:type="dxa"/>
              <w:right w:w="108" w:type="dxa"/>
            </w:tcMar>
            <w:vAlign w:val="bottom"/>
            <w:hideMark/>
          </w:tcPr>
          <w:p w14:paraId="22BA4A1F"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   403 428 610</w:t>
            </w:r>
          </w:p>
        </w:tc>
        <w:tc>
          <w:tcPr>
            <w:tcW w:w="1112" w:type="dxa"/>
            <w:shd w:val="clear" w:color="auto" w:fill="FFFFFF"/>
            <w:tcMar>
              <w:top w:w="0" w:type="dxa"/>
              <w:left w:w="108" w:type="dxa"/>
              <w:bottom w:w="0" w:type="dxa"/>
              <w:right w:w="108" w:type="dxa"/>
            </w:tcMar>
            <w:vAlign w:val="center"/>
            <w:hideMark/>
          </w:tcPr>
          <w:p w14:paraId="5FBA3916"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-514 971</w:t>
            </w:r>
          </w:p>
        </w:tc>
        <w:tc>
          <w:tcPr>
            <w:tcW w:w="4683" w:type="dxa"/>
            <w:shd w:val="clear" w:color="auto" w:fill="FFFFFF"/>
            <w:tcMar>
              <w:top w:w="0" w:type="dxa"/>
              <w:left w:w="108" w:type="dxa"/>
              <w:bottom w:w="0" w:type="dxa"/>
              <w:right w:w="108" w:type="dxa"/>
            </w:tcMar>
            <w:vAlign w:val="bottom"/>
            <w:hideMark/>
          </w:tcPr>
          <w:p w14:paraId="062CF92E" w14:textId="77777777" w:rsidR="000954AC" w:rsidRPr="00C30A9C" w:rsidRDefault="000954AC" w:rsidP="00216548">
            <w:pPr>
              <w:spacing w:after="0" w:line="240" w:lineRule="auto"/>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Izdevumi – kopā</w:t>
            </w:r>
          </w:p>
        </w:tc>
        <w:tc>
          <w:tcPr>
            <w:tcW w:w="1559" w:type="dxa"/>
            <w:shd w:val="clear" w:color="auto" w:fill="FFFFFF"/>
            <w:tcMar>
              <w:top w:w="0" w:type="dxa"/>
              <w:left w:w="108" w:type="dxa"/>
              <w:bottom w:w="0" w:type="dxa"/>
              <w:right w:w="108" w:type="dxa"/>
            </w:tcMar>
            <w:vAlign w:val="bottom"/>
            <w:hideMark/>
          </w:tcPr>
          <w:p w14:paraId="06601AAD"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  1 603 780 125</w:t>
            </w:r>
          </w:p>
        </w:tc>
        <w:tc>
          <w:tcPr>
            <w:tcW w:w="1134" w:type="dxa"/>
            <w:gridSpan w:val="2"/>
            <w:shd w:val="clear" w:color="auto" w:fill="FFFFFF"/>
            <w:tcMar>
              <w:top w:w="0" w:type="dxa"/>
              <w:left w:w="108" w:type="dxa"/>
              <w:bottom w:w="0" w:type="dxa"/>
              <w:right w:w="108" w:type="dxa"/>
            </w:tcMar>
            <w:vAlign w:val="center"/>
            <w:hideMark/>
          </w:tcPr>
          <w:p w14:paraId="2FEC24D5"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514 971</w:t>
            </w:r>
          </w:p>
        </w:tc>
      </w:tr>
      <w:tr w:rsidR="000954AC" w:rsidRPr="00514BDD" w14:paraId="3518C1EE" w14:textId="77777777" w:rsidTr="00216548">
        <w:trPr>
          <w:trHeight w:val="242"/>
        </w:trPr>
        <w:tc>
          <w:tcPr>
            <w:tcW w:w="4803" w:type="dxa"/>
            <w:shd w:val="clear" w:color="auto" w:fill="FFFFFF"/>
            <w:tcMar>
              <w:top w:w="0" w:type="dxa"/>
              <w:left w:w="108" w:type="dxa"/>
              <w:bottom w:w="0" w:type="dxa"/>
              <w:right w:w="108" w:type="dxa"/>
            </w:tcMar>
            <w:vAlign w:val="bottom"/>
            <w:hideMark/>
          </w:tcPr>
          <w:p w14:paraId="70936208" w14:textId="77777777" w:rsidR="000954AC" w:rsidRPr="00C30A9C" w:rsidRDefault="000954AC" w:rsidP="00216548">
            <w:pPr>
              <w:spacing w:after="0" w:line="240" w:lineRule="auto"/>
              <w:ind w:firstLine="164"/>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Uzturēšanas izdevumi</w:t>
            </w:r>
          </w:p>
        </w:tc>
        <w:tc>
          <w:tcPr>
            <w:tcW w:w="1440" w:type="dxa"/>
            <w:shd w:val="clear" w:color="auto" w:fill="FFFFFF"/>
            <w:tcMar>
              <w:top w:w="0" w:type="dxa"/>
              <w:left w:w="108" w:type="dxa"/>
              <w:bottom w:w="0" w:type="dxa"/>
              <w:right w:w="108" w:type="dxa"/>
            </w:tcMar>
            <w:vAlign w:val="bottom"/>
            <w:hideMark/>
          </w:tcPr>
          <w:p w14:paraId="6124D14E"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396 582 860</w:t>
            </w:r>
          </w:p>
        </w:tc>
        <w:tc>
          <w:tcPr>
            <w:tcW w:w="1112" w:type="dxa"/>
            <w:shd w:val="clear" w:color="auto" w:fill="FFFFFF"/>
            <w:tcMar>
              <w:top w:w="0" w:type="dxa"/>
              <w:left w:w="108" w:type="dxa"/>
              <w:bottom w:w="0" w:type="dxa"/>
              <w:right w:w="108" w:type="dxa"/>
            </w:tcMar>
            <w:vAlign w:val="center"/>
            <w:hideMark/>
          </w:tcPr>
          <w:p w14:paraId="5C7E75AD"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c>
          <w:tcPr>
            <w:tcW w:w="4683" w:type="dxa"/>
            <w:shd w:val="clear" w:color="auto" w:fill="FFFFFF"/>
            <w:tcMar>
              <w:top w:w="0" w:type="dxa"/>
              <w:left w:w="108" w:type="dxa"/>
              <w:bottom w:w="0" w:type="dxa"/>
              <w:right w:w="108" w:type="dxa"/>
            </w:tcMar>
            <w:vAlign w:val="bottom"/>
            <w:hideMark/>
          </w:tcPr>
          <w:p w14:paraId="7A754D9A" w14:textId="77777777" w:rsidR="000954AC" w:rsidRPr="00C30A9C" w:rsidRDefault="000954AC" w:rsidP="00216548">
            <w:pPr>
              <w:spacing w:after="0" w:line="240" w:lineRule="auto"/>
              <w:ind w:firstLine="181"/>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Uzturēšanas izdevumi</w:t>
            </w:r>
          </w:p>
        </w:tc>
        <w:tc>
          <w:tcPr>
            <w:tcW w:w="1559" w:type="dxa"/>
            <w:shd w:val="clear" w:color="auto" w:fill="FFFFFF"/>
            <w:tcMar>
              <w:top w:w="0" w:type="dxa"/>
              <w:left w:w="108" w:type="dxa"/>
              <w:bottom w:w="0" w:type="dxa"/>
              <w:right w:w="108" w:type="dxa"/>
            </w:tcMar>
            <w:vAlign w:val="bottom"/>
            <w:hideMark/>
          </w:tcPr>
          <w:p w14:paraId="012F1266"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1 599 978 291</w:t>
            </w:r>
          </w:p>
        </w:tc>
        <w:tc>
          <w:tcPr>
            <w:tcW w:w="1134" w:type="dxa"/>
            <w:gridSpan w:val="2"/>
            <w:shd w:val="clear" w:color="auto" w:fill="FFFFFF"/>
            <w:tcMar>
              <w:top w:w="0" w:type="dxa"/>
              <w:left w:w="108" w:type="dxa"/>
              <w:bottom w:w="0" w:type="dxa"/>
              <w:right w:w="108" w:type="dxa"/>
            </w:tcMar>
            <w:vAlign w:val="bottom"/>
            <w:hideMark/>
          </w:tcPr>
          <w:p w14:paraId="05E17381"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r>
      <w:tr w:rsidR="000954AC" w:rsidRPr="00514BDD" w14:paraId="232D4E66" w14:textId="77777777" w:rsidTr="00216548">
        <w:trPr>
          <w:trHeight w:val="510"/>
        </w:trPr>
        <w:tc>
          <w:tcPr>
            <w:tcW w:w="4803" w:type="dxa"/>
            <w:shd w:val="clear" w:color="auto" w:fill="FFFFFF"/>
            <w:tcMar>
              <w:top w:w="0" w:type="dxa"/>
              <w:left w:w="108" w:type="dxa"/>
              <w:bottom w:w="0" w:type="dxa"/>
              <w:right w:w="108" w:type="dxa"/>
            </w:tcMar>
            <w:vAlign w:val="center"/>
            <w:hideMark/>
          </w:tcPr>
          <w:p w14:paraId="11D490ED" w14:textId="77777777" w:rsidR="000954AC" w:rsidRPr="00C30A9C" w:rsidRDefault="000954AC" w:rsidP="00216548">
            <w:pPr>
              <w:spacing w:after="0" w:line="240" w:lineRule="auto"/>
              <w:ind w:firstLine="306"/>
              <w:rPr>
                <w:rFonts w:ascii="Times New Roman" w:eastAsia="Times New Roman" w:hAnsi="Times New Roman" w:cs="Times New Roman"/>
                <w:color w:val="242424"/>
                <w:sz w:val="20"/>
                <w:szCs w:val="20"/>
              </w:rPr>
            </w:pPr>
            <w:proofErr w:type="spellStart"/>
            <w:r w:rsidRPr="00C30A9C">
              <w:rPr>
                <w:rFonts w:ascii="Times New Roman" w:eastAsia="Times New Roman" w:hAnsi="Times New Roman" w:cs="Times New Roman"/>
                <w:color w:val="242424"/>
                <w:sz w:val="20"/>
                <w:szCs w:val="20"/>
                <w:bdr w:val="none" w:sz="0" w:space="0" w:color="auto" w:frame="1"/>
              </w:rPr>
              <w:t>Transferti</w:t>
            </w:r>
            <w:proofErr w:type="spellEnd"/>
            <w:r w:rsidRPr="00C30A9C">
              <w:rPr>
                <w:rFonts w:ascii="Times New Roman" w:eastAsia="Times New Roman" w:hAnsi="Times New Roman" w:cs="Times New Roman"/>
                <w:color w:val="242424"/>
                <w:sz w:val="20"/>
                <w:szCs w:val="20"/>
                <w:bdr w:val="none" w:sz="0" w:space="0" w:color="auto" w:frame="1"/>
              </w:rPr>
              <w:t xml:space="preserve"> viena budžeta veida ietvaros un uzturēšanas izdevumu </w:t>
            </w:r>
            <w:proofErr w:type="spellStart"/>
            <w:r w:rsidRPr="00C30A9C">
              <w:rPr>
                <w:rFonts w:ascii="Times New Roman" w:eastAsia="Times New Roman" w:hAnsi="Times New Roman" w:cs="Times New Roman"/>
                <w:color w:val="242424"/>
                <w:sz w:val="20"/>
                <w:szCs w:val="20"/>
                <w:bdr w:val="none" w:sz="0" w:space="0" w:color="auto" w:frame="1"/>
              </w:rPr>
              <w:t>transferti</w:t>
            </w:r>
            <w:proofErr w:type="spellEnd"/>
            <w:r w:rsidRPr="00C30A9C">
              <w:rPr>
                <w:rFonts w:ascii="Times New Roman" w:eastAsia="Times New Roman" w:hAnsi="Times New Roman" w:cs="Times New Roman"/>
                <w:color w:val="242424"/>
                <w:sz w:val="20"/>
                <w:szCs w:val="20"/>
                <w:bdr w:val="none" w:sz="0" w:space="0" w:color="auto" w:frame="1"/>
              </w:rPr>
              <w:t xml:space="preserve"> starp budžeta veidiem</w:t>
            </w:r>
          </w:p>
        </w:tc>
        <w:tc>
          <w:tcPr>
            <w:tcW w:w="1440" w:type="dxa"/>
            <w:shd w:val="clear" w:color="auto" w:fill="FFFFFF"/>
            <w:tcMar>
              <w:top w:w="0" w:type="dxa"/>
              <w:left w:w="108" w:type="dxa"/>
              <w:bottom w:w="0" w:type="dxa"/>
              <w:right w:w="108" w:type="dxa"/>
            </w:tcMar>
            <w:vAlign w:val="bottom"/>
            <w:hideMark/>
          </w:tcPr>
          <w:p w14:paraId="22C896E6"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225 267 551</w:t>
            </w:r>
          </w:p>
        </w:tc>
        <w:tc>
          <w:tcPr>
            <w:tcW w:w="1112" w:type="dxa"/>
            <w:shd w:val="clear" w:color="auto" w:fill="FFFFFF"/>
            <w:tcMar>
              <w:top w:w="0" w:type="dxa"/>
              <w:left w:w="108" w:type="dxa"/>
              <w:bottom w:w="0" w:type="dxa"/>
              <w:right w:w="108" w:type="dxa"/>
            </w:tcMar>
            <w:vAlign w:val="bottom"/>
            <w:hideMark/>
          </w:tcPr>
          <w:p w14:paraId="0451B9A2"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c>
          <w:tcPr>
            <w:tcW w:w="4683" w:type="dxa"/>
            <w:shd w:val="clear" w:color="auto" w:fill="FFFFFF"/>
            <w:tcMar>
              <w:top w:w="0" w:type="dxa"/>
              <w:left w:w="108" w:type="dxa"/>
              <w:bottom w:w="0" w:type="dxa"/>
              <w:right w:w="108" w:type="dxa"/>
            </w:tcMar>
            <w:vAlign w:val="center"/>
            <w:hideMark/>
          </w:tcPr>
          <w:p w14:paraId="4E4B1CEF" w14:textId="77777777" w:rsidR="000954AC" w:rsidRPr="00C30A9C" w:rsidRDefault="000954AC" w:rsidP="00216548">
            <w:pPr>
              <w:spacing w:after="0" w:line="240" w:lineRule="auto"/>
              <w:ind w:firstLine="322"/>
              <w:rPr>
                <w:rFonts w:ascii="Times New Roman" w:eastAsia="Times New Roman" w:hAnsi="Times New Roman" w:cs="Times New Roman"/>
                <w:color w:val="242424"/>
                <w:sz w:val="20"/>
                <w:szCs w:val="20"/>
              </w:rPr>
            </w:pPr>
            <w:proofErr w:type="spellStart"/>
            <w:r w:rsidRPr="00C30A9C">
              <w:rPr>
                <w:rFonts w:ascii="Times New Roman" w:eastAsia="Times New Roman" w:hAnsi="Times New Roman" w:cs="Times New Roman"/>
                <w:color w:val="242424"/>
                <w:sz w:val="20"/>
                <w:szCs w:val="20"/>
                <w:bdr w:val="none" w:sz="0" w:space="0" w:color="auto" w:frame="1"/>
              </w:rPr>
              <w:t>Transferti</w:t>
            </w:r>
            <w:proofErr w:type="spellEnd"/>
            <w:r w:rsidRPr="00C30A9C">
              <w:rPr>
                <w:rFonts w:ascii="Times New Roman" w:eastAsia="Times New Roman" w:hAnsi="Times New Roman" w:cs="Times New Roman"/>
                <w:color w:val="242424"/>
                <w:sz w:val="20"/>
                <w:szCs w:val="20"/>
                <w:bdr w:val="none" w:sz="0" w:space="0" w:color="auto" w:frame="1"/>
              </w:rPr>
              <w:t xml:space="preserve"> viena budžeta veida ietvaros un uzturēšanas izdevumu </w:t>
            </w:r>
            <w:proofErr w:type="spellStart"/>
            <w:r w:rsidRPr="00C30A9C">
              <w:rPr>
                <w:rFonts w:ascii="Times New Roman" w:eastAsia="Times New Roman" w:hAnsi="Times New Roman" w:cs="Times New Roman"/>
                <w:color w:val="242424"/>
                <w:sz w:val="20"/>
                <w:szCs w:val="20"/>
                <w:bdr w:val="none" w:sz="0" w:space="0" w:color="auto" w:frame="1"/>
              </w:rPr>
              <w:t>transferti</w:t>
            </w:r>
            <w:proofErr w:type="spellEnd"/>
            <w:r w:rsidRPr="00C30A9C">
              <w:rPr>
                <w:rFonts w:ascii="Times New Roman" w:eastAsia="Times New Roman" w:hAnsi="Times New Roman" w:cs="Times New Roman"/>
                <w:color w:val="242424"/>
                <w:sz w:val="20"/>
                <w:szCs w:val="20"/>
                <w:bdr w:val="none" w:sz="0" w:space="0" w:color="auto" w:frame="1"/>
              </w:rPr>
              <w:t xml:space="preserve"> starp budžeta veidiem</w:t>
            </w:r>
          </w:p>
        </w:tc>
        <w:tc>
          <w:tcPr>
            <w:tcW w:w="1559" w:type="dxa"/>
            <w:shd w:val="clear" w:color="auto" w:fill="FFFFFF"/>
            <w:tcMar>
              <w:top w:w="0" w:type="dxa"/>
              <w:left w:w="108" w:type="dxa"/>
              <w:bottom w:w="0" w:type="dxa"/>
              <w:right w:w="108" w:type="dxa"/>
            </w:tcMar>
            <w:vAlign w:val="bottom"/>
            <w:hideMark/>
          </w:tcPr>
          <w:p w14:paraId="32A1CAF0"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63 502 182</w:t>
            </w:r>
          </w:p>
        </w:tc>
        <w:tc>
          <w:tcPr>
            <w:tcW w:w="1134" w:type="dxa"/>
            <w:gridSpan w:val="2"/>
            <w:shd w:val="clear" w:color="auto" w:fill="FFFFFF"/>
            <w:tcMar>
              <w:top w:w="0" w:type="dxa"/>
              <w:left w:w="108" w:type="dxa"/>
              <w:bottom w:w="0" w:type="dxa"/>
              <w:right w:w="108" w:type="dxa"/>
            </w:tcMar>
            <w:vAlign w:val="bottom"/>
            <w:hideMark/>
          </w:tcPr>
          <w:p w14:paraId="03F32DB6"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r>
      <w:tr w:rsidR="000954AC" w:rsidRPr="00514BDD" w14:paraId="71B71690" w14:textId="77777777" w:rsidTr="00216548">
        <w:trPr>
          <w:trHeight w:val="335"/>
        </w:trPr>
        <w:tc>
          <w:tcPr>
            <w:tcW w:w="4803" w:type="dxa"/>
            <w:shd w:val="clear" w:color="auto" w:fill="FFFFFF"/>
            <w:tcMar>
              <w:top w:w="0" w:type="dxa"/>
              <w:left w:w="108" w:type="dxa"/>
              <w:bottom w:w="0" w:type="dxa"/>
              <w:right w:w="108" w:type="dxa"/>
            </w:tcMar>
            <w:vAlign w:val="bottom"/>
            <w:hideMark/>
          </w:tcPr>
          <w:p w14:paraId="1C256A23" w14:textId="77777777" w:rsidR="000954AC" w:rsidRPr="00C30A9C" w:rsidRDefault="000954AC" w:rsidP="00216548">
            <w:pPr>
              <w:spacing w:after="0" w:line="240" w:lineRule="auto"/>
              <w:ind w:firstLine="447"/>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xml:space="preserve">Pārējie valsts budžeta uzturēšanas izdevumu </w:t>
            </w:r>
            <w:proofErr w:type="spellStart"/>
            <w:r w:rsidRPr="00C30A9C">
              <w:rPr>
                <w:rFonts w:ascii="Times New Roman" w:eastAsia="Times New Roman" w:hAnsi="Times New Roman" w:cs="Times New Roman"/>
                <w:color w:val="242424"/>
                <w:sz w:val="20"/>
                <w:szCs w:val="20"/>
                <w:bdr w:val="none" w:sz="0" w:space="0" w:color="auto" w:frame="1"/>
              </w:rPr>
              <w:t>transferti</w:t>
            </w:r>
            <w:proofErr w:type="spellEnd"/>
            <w:r w:rsidRPr="00C30A9C">
              <w:rPr>
                <w:rFonts w:ascii="Times New Roman" w:eastAsia="Times New Roman" w:hAnsi="Times New Roman" w:cs="Times New Roman"/>
                <w:color w:val="242424"/>
                <w:sz w:val="20"/>
                <w:szCs w:val="20"/>
                <w:bdr w:val="none" w:sz="0" w:space="0" w:color="auto" w:frame="1"/>
              </w:rPr>
              <w:t xml:space="preserve"> citiem budžetiem</w:t>
            </w:r>
          </w:p>
        </w:tc>
        <w:tc>
          <w:tcPr>
            <w:tcW w:w="1440" w:type="dxa"/>
            <w:shd w:val="clear" w:color="auto" w:fill="FFFFFF"/>
            <w:tcMar>
              <w:top w:w="0" w:type="dxa"/>
              <w:left w:w="108" w:type="dxa"/>
              <w:bottom w:w="0" w:type="dxa"/>
              <w:right w:w="108" w:type="dxa"/>
            </w:tcMar>
            <w:vAlign w:val="bottom"/>
            <w:hideMark/>
          </w:tcPr>
          <w:p w14:paraId="62657457"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225 215 164</w:t>
            </w:r>
          </w:p>
        </w:tc>
        <w:tc>
          <w:tcPr>
            <w:tcW w:w="1112" w:type="dxa"/>
            <w:shd w:val="clear" w:color="auto" w:fill="FFFFFF"/>
            <w:tcMar>
              <w:top w:w="0" w:type="dxa"/>
              <w:left w:w="108" w:type="dxa"/>
              <w:bottom w:w="0" w:type="dxa"/>
              <w:right w:w="108" w:type="dxa"/>
            </w:tcMar>
            <w:vAlign w:val="bottom"/>
            <w:hideMark/>
          </w:tcPr>
          <w:p w14:paraId="692D0D36"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c>
          <w:tcPr>
            <w:tcW w:w="4683" w:type="dxa"/>
            <w:shd w:val="clear" w:color="auto" w:fill="FFFFFF"/>
            <w:tcMar>
              <w:top w:w="0" w:type="dxa"/>
              <w:left w:w="108" w:type="dxa"/>
              <w:bottom w:w="0" w:type="dxa"/>
              <w:right w:w="108" w:type="dxa"/>
            </w:tcMar>
            <w:vAlign w:val="bottom"/>
            <w:hideMark/>
          </w:tcPr>
          <w:p w14:paraId="0060C822" w14:textId="77777777" w:rsidR="000954AC" w:rsidRPr="00C30A9C" w:rsidRDefault="000954AC" w:rsidP="00216548">
            <w:pPr>
              <w:spacing w:after="0" w:line="240" w:lineRule="auto"/>
              <w:ind w:firstLine="464"/>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xml:space="preserve">Pārējie valsts budžeta uzturēšanas izdevumu </w:t>
            </w:r>
            <w:proofErr w:type="spellStart"/>
            <w:r w:rsidRPr="00C30A9C">
              <w:rPr>
                <w:rFonts w:ascii="Times New Roman" w:eastAsia="Times New Roman" w:hAnsi="Times New Roman" w:cs="Times New Roman"/>
                <w:color w:val="242424"/>
                <w:sz w:val="20"/>
                <w:szCs w:val="20"/>
                <w:bdr w:val="none" w:sz="0" w:space="0" w:color="auto" w:frame="1"/>
              </w:rPr>
              <w:t>transferti</w:t>
            </w:r>
            <w:proofErr w:type="spellEnd"/>
            <w:r w:rsidRPr="00C30A9C">
              <w:rPr>
                <w:rFonts w:ascii="Times New Roman" w:eastAsia="Times New Roman" w:hAnsi="Times New Roman" w:cs="Times New Roman"/>
                <w:color w:val="242424"/>
                <w:sz w:val="20"/>
                <w:szCs w:val="20"/>
                <w:bdr w:val="none" w:sz="0" w:space="0" w:color="auto" w:frame="1"/>
              </w:rPr>
              <w:t xml:space="preserve"> citiem budžetiem</w:t>
            </w:r>
          </w:p>
        </w:tc>
        <w:tc>
          <w:tcPr>
            <w:tcW w:w="1559" w:type="dxa"/>
            <w:shd w:val="clear" w:color="auto" w:fill="FFFFFF"/>
            <w:tcMar>
              <w:top w:w="0" w:type="dxa"/>
              <w:left w:w="108" w:type="dxa"/>
              <w:bottom w:w="0" w:type="dxa"/>
              <w:right w:w="108" w:type="dxa"/>
            </w:tcMar>
            <w:vAlign w:val="bottom"/>
            <w:hideMark/>
          </w:tcPr>
          <w:p w14:paraId="1BEA68F7"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63 499 774</w:t>
            </w:r>
          </w:p>
        </w:tc>
        <w:tc>
          <w:tcPr>
            <w:tcW w:w="1134" w:type="dxa"/>
            <w:gridSpan w:val="2"/>
            <w:shd w:val="clear" w:color="auto" w:fill="FFFFFF"/>
            <w:tcMar>
              <w:top w:w="0" w:type="dxa"/>
              <w:left w:w="108" w:type="dxa"/>
              <w:bottom w:w="0" w:type="dxa"/>
              <w:right w:w="108" w:type="dxa"/>
            </w:tcMar>
            <w:vAlign w:val="bottom"/>
            <w:hideMark/>
          </w:tcPr>
          <w:p w14:paraId="0AC99072"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r>
      <w:tr w:rsidR="000954AC" w:rsidRPr="00514BDD" w14:paraId="5CBC86CE" w14:textId="77777777" w:rsidTr="00216548">
        <w:trPr>
          <w:trHeight w:val="780"/>
        </w:trPr>
        <w:tc>
          <w:tcPr>
            <w:tcW w:w="4803" w:type="dxa"/>
            <w:shd w:val="clear" w:color="auto" w:fill="FFFFFF"/>
            <w:tcMar>
              <w:top w:w="0" w:type="dxa"/>
              <w:left w:w="108" w:type="dxa"/>
              <w:bottom w:w="0" w:type="dxa"/>
              <w:right w:w="108" w:type="dxa"/>
            </w:tcMar>
            <w:vAlign w:val="bottom"/>
            <w:hideMark/>
          </w:tcPr>
          <w:p w14:paraId="17E99883" w14:textId="77777777" w:rsidR="000954AC" w:rsidRPr="00C30A9C" w:rsidRDefault="000954AC" w:rsidP="00216548">
            <w:pPr>
              <w:spacing w:after="0" w:line="240" w:lineRule="auto"/>
              <w:ind w:firstLine="589"/>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xml:space="preserve">Pārējie valsts budžeta uzturēšanas izdevumu </w:t>
            </w:r>
            <w:proofErr w:type="spellStart"/>
            <w:r w:rsidRPr="00C30A9C">
              <w:rPr>
                <w:rFonts w:ascii="Times New Roman" w:eastAsia="Times New Roman" w:hAnsi="Times New Roman" w:cs="Times New Roman"/>
                <w:color w:val="242424"/>
                <w:sz w:val="20"/>
                <w:szCs w:val="20"/>
                <w:bdr w:val="none" w:sz="0" w:space="0" w:color="auto" w:frame="1"/>
              </w:rPr>
              <w:t>transferti</w:t>
            </w:r>
            <w:proofErr w:type="spellEnd"/>
            <w:r w:rsidRPr="00C30A9C">
              <w:rPr>
                <w:rFonts w:ascii="Times New Roman" w:eastAsia="Times New Roman" w:hAnsi="Times New Roman" w:cs="Times New Roman"/>
                <w:color w:val="242424"/>
                <w:sz w:val="20"/>
                <w:szCs w:val="20"/>
                <w:bdr w:val="none" w:sz="0" w:space="0" w:color="auto" w:frame="1"/>
              </w:rPr>
              <w:t xml:space="preserve"> valsts budžeta daļēji finansētām atvasinātām publiskām personām un budžeta nefinansētām iestādēm</w:t>
            </w:r>
          </w:p>
        </w:tc>
        <w:tc>
          <w:tcPr>
            <w:tcW w:w="1440" w:type="dxa"/>
            <w:shd w:val="clear" w:color="auto" w:fill="FFFFFF"/>
            <w:tcMar>
              <w:top w:w="0" w:type="dxa"/>
              <w:left w:w="108" w:type="dxa"/>
              <w:bottom w:w="0" w:type="dxa"/>
              <w:right w:w="108" w:type="dxa"/>
            </w:tcMar>
            <w:vAlign w:val="bottom"/>
            <w:hideMark/>
          </w:tcPr>
          <w:p w14:paraId="778C995A"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178 590 601</w:t>
            </w:r>
          </w:p>
        </w:tc>
        <w:tc>
          <w:tcPr>
            <w:tcW w:w="1112" w:type="dxa"/>
            <w:shd w:val="clear" w:color="auto" w:fill="FFFFFF"/>
            <w:tcMar>
              <w:top w:w="0" w:type="dxa"/>
              <w:left w:w="108" w:type="dxa"/>
              <w:bottom w:w="0" w:type="dxa"/>
              <w:right w:w="108" w:type="dxa"/>
            </w:tcMar>
            <w:vAlign w:val="bottom"/>
            <w:hideMark/>
          </w:tcPr>
          <w:p w14:paraId="67E401A3"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c>
          <w:tcPr>
            <w:tcW w:w="4683" w:type="dxa"/>
            <w:shd w:val="clear" w:color="auto" w:fill="FFFFFF"/>
            <w:tcMar>
              <w:top w:w="0" w:type="dxa"/>
              <w:left w:w="108" w:type="dxa"/>
              <w:bottom w:w="0" w:type="dxa"/>
              <w:right w:w="108" w:type="dxa"/>
            </w:tcMar>
            <w:vAlign w:val="bottom"/>
            <w:hideMark/>
          </w:tcPr>
          <w:p w14:paraId="311FB271" w14:textId="77777777" w:rsidR="000954AC" w:rsidRPr="00C30A9C" w:rsidRDefault="000954AC" w:rsidP="00216548">
            <w:pPr>
              <w:spacing w:after="0" w:line="240" w:lineRule="auto"/>
              <w:ind w:firstLine="606"/>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xml:space="preserve">Pārējie valsts budžeta uzturēšanas izdevumu </w:t>
            </w:r>
            <w:proofErr w:type="spellStart"/>
            <w:r w:rsidRPr="00C30A9C">
              <w:rPr>
                <w:rFonts w:ascii="Times New Roman" w:eastAsia="Times New Roman" w:hAnsi="Times New Roman" w:cs="Times New Roman"/>
                <w:color w:val="242424"/>
                <w:sz w:val="20"/>
                <w:szCs w:val="20"/>
                <w:bdr w:val="none" w:sz="0" w:space="0" w:color="auto" w:frame="1"/>
              </w:rPr>
              <w:t>transferti</w:t>
            </w:r>
            <w:proofErr w:type="spellEnd"/>
            <w:r w:rsidRPr="00C30A9C">
              <w:rPr>
                <w:rFonts w:ascii="Times New Roman" w:eastAsia="Times New Roman" w:hAnsi="Times New Roman" w:cs="Times New Roman"/>
                <w:color w:val="242424"/>
                <w:sz w:val="20"/>
                <w:szCs w:val="20"/>
                <w:bdr w:val="none" w:sz="0" w:space="0" w:color="auto" w:frame="1"/>
              </w:rPr>
              <w:t xml:space="preserve"> valsts budžeta daļēji finansētām atvasinātām publiskām personām un budžeta nefinansētām iestādēm</w:t>
            </w:r>
          </w:p>
        </w:tc>
        <w:tc>
          <w:tcPr>
            <w:tcW w:w="1559" w:type="dxa"/>
            <w:shd w:val="clear" w:color="auto" w:fill="FFFFFF"/>
            <w:tcMar>
              <w:top w:w="0" w:type="dxa"/>
              <w:left w:w="108" w:type="dxa"/>
              <w:bottom w:w="0" w:type="dxa"/>
              <w:right w:w="108" w:type="dxa"/>
            </w:tcMar>
            <w:vAlign w:val="bottom"/>
            <w:hideMark/>
          </w:tcPr>
          <w:p w14:paraId="280D65EE"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60 645 786</w:t>
            </w:r>
          </w:p>
        </w:tc>
        <w:tc>
          <w:tcPr>
            <w:tcW w:w="1134" w:type="dxa"/>
            <w:gridSpan w:val="2"/>
            <w:shd w:val="clear" w:color="auto" w:fill="FFFFFF"/>
            <w:tcMar>
              <w:top w:w="0" w:type="dxa"/>
              <w:left w:w="108" w:type="dxa"/>
              <w:bottom w:w="0" w:type="dxa"/>
              <w:right w:w="108" w:type="dxa"/>
            </w:tcMar>
            <w:vAlign w:val="bottom"/>
            <w:hideMark/>
          </w:tcPr>
          <w:p w14:paraId="250C1CE0"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r>
      <w:tr w:rsidR="000954AC" w:rsidRPr="006C0B63" w14:paraId="5F75EFF6" w14:textId="77777777" w:rsidTr="00216548">
        <w:trPr>
          <w:trHeight w:val="142"/>
        </w:trPr>
        <w:tc>
          <w:tcPr>
            <w:tcW w:w="4803" w:type="dxa"/>
            <w:shd w:val="clear" w:color="auto" w:fill="FFFFFF"/>
            <w:tcMar>
              <w:top w:w="0" w:type="dxa"/>
              <w:left w:w="108" w:type="dxa"/>
              <w:bottom w:w="0" w:type="dxa"/>
              <w:right w:w="108" w:type="dxa"/>
            </w:tcMar>
            <w:vAlign w:val="bottom"/>
            <w:hideMark/>
          </w:tcPr>
          <w:p w14:paraId="478C66F9" w14:textId="77777777" w:rsidR="000954AC" w:rsidRPr="00C30A9C" w:rsidRDefault="000954AC" w:rsidP="00216548">
            <w:pPr>
              <w:spacing w:after="0" w:line="240" w:lineRule="auto"/>
              <w:jc w:val="center"/>
              <w:rPr>
                <w:rFonts w:ascii="Times New Roman" w:eastAsia="Times New Roman" w:hAnsi="Times New Roman" w:cs="Times New Roman"/>
                <w:b/>
                <w:bCs/>
                <w:color w:val="242424"/>
                <w:sz w:val="20"/>
                <w:szCs w:val="20"/>
              </w:rPr>
            </w:pPr>
            <w:r w:rsidRPr="00C30A9C">
              <w:rPr>
                <w:rFonts w:ascii="Times New Roman" w:eastAsia="Times New Roman" w:hAnsi="Times New Roman" w:cs="Times New Roman"/>
                <w:b/>
                <w:bCs/>
                <w:color w:val="242424"/>
                <w:sz w:val="20"/>
                <w:szCs w:val="20"/>
                <w:bdr w:val="none" w:sz="0" w:space="0" w:color="auto" w:frame="1"/>
              </w:rPr>
              <w:t>2025.gads</w:t>
            </w:r>
          </w:p>
        </w:tc>
        <w:tc>
          <w:tcPr>
            <w:tcW w:w="1440" w:type="dxa"/>
            <w:shd w:val="clear" w:color="auto" w:fill="FFFFFF"/>
            <w:tcMar>
              <w:top w:w="0" w:type="dxa"/>
              <w:left w:w="108" w:type="dxa"/>
              <w:bottom w:w="0" w:type="dxa"/>
              <w:right w:w="108" w:type="dxa"/>
            </w:tcMar>
            <w:vAlign w:val="bottom"/>
            <w:hideMark/>
          </w:tcPr>
          <w:p w14:paraId="70574C00" w14:textId="77777777" w:rsidR="000954AC" w:rsidRPr="00C30A9C" w:rsidRDefault="000954AC" w:rsidP="00216548">
            <w:pPr>
              <w:spacing w:after="0" w:line="240" w:lineRule="auto"/>
              <w:rPr>
                <w:rFonts w:ascii="Times New Roman" w:eastAsia="Times New Roman" w:hAnsi="Times New Roman" w:cs="Times New Roman"/>
                <w:b/>
                <w:bCs/>
                <w:color w:val="242424"/>
                <w:sz w:val="20"/>
                <w:szCs w:val="20"/>
              </w:rPr>
            </w:pPr>
            <w:r w:rsidRPr="00C30A9C">
              <w:rPr>
                <w:rFonts w:ascii="Times New Roman" w:eastAsia="Times New Roman" w:hAnsi="Times New Roman" w:cs="Times New Roman"/>
                <w:b/>
                <w:bCs/>
                <w:color w:val="242424"/>
                <w:sz w:val="20"/>
                <w:szCs w:val="20"/>
                <w:bdr w:val="none" w:sz="0" w:space="0" w:color="auto" w:frame="1"/>
              </w:rPr>
              <w:t> </w:t>
            </w:r>
          </w:p>
        </w:tc>
        <w:tc>
          <w:tcPr>
            <w:tcW w:w="1112" w:type="dxa"/>
            <w:shd w:val="clear" w:color="auto" w:fill="FFFFFF"/>
            <w:tcMar>
              <w:top w:w="0" w:type="dxa"/>
              <w:left w:w="108" w:type="dxa"/>
              <w:bottom w:w="0" w:type="dxa"/>
              <w:right w:w="108" w:type="dxa"/>
            </w:tcMar>
            <w:vAlign w:val="center"/>
            <w:hideMark/>
          </w:tcPr>
          <w:p w14:paraId="600B8B44" w14:textId="77777777" w:rsidR="000954AC" w:rsidRPr="00C30A9C" w:rsidRDefault="000954AC" w:rsidP="00216548">
            <w:pPr>
              <w:spacing w:after="0" w:line="240" w:lineRule="auto"/>
              <w:jc w:val="right"/>
              <w:rPr>
                <w:rFonts w:ascii="Times New Roman" w:eastAsia="Times New Roman" w:hAnsi="Times New Roman" w:cs="Times New Roman"/>
                <w:b/>
                <w:bCs/>
                <w:color w:val="242424"/>
                <w:sz w:val="20"/>
                <w:szCs w:val="20"/>
              </w:rPr>
            </w:pPr>
            <w:r w:rsidRPr="00C30A9C">
              <w:rPr>
                <w:rFonts w:ascii="Times New Roman" w:eastAsia="Times New Roman" w:hAnsi="Times New Roman" w:cs="Times New Roman"/>
                <w:b/>
                <w:bCs/>
                <w:color w:val="242424"/>
                <w:sz w:val="20"/>
                <w:szCs w:val="20"/>
                <w:bdr w:val="none" w:sz="0" w:space="0" w:color="auto" w:frame="1"/>
              </w:rPr>
              <w:t> </w:t>
            </w:r>
          </w:p>
        </w:tc>
        <w:tc>
          <w:tcPr>
            <w:tcW w:w="4683" w:type="dxa"/>
            <w:shd w:val="clear" w:color="auto" w:fill="FFFFFF"/>
            <w:tcMar>
              <w:top w:w="0" w:type="dxa"/>
              <w:left w:w="108" w:type="dxa"/>
              <w:bottom w:w="0" w:type="dxa"/>
              <w:right w:w="108" w:type="dxa"/>
            </w:tcMar>
            <w:vAlign w:val="bottom"/>
            <w:hideMark/>
          </w:tcPr>
          <w:p w14:paraId="35EAA5DE" w14:textId="77777777" w:rsidR="000954AC" w:rsidRPr="00C30A9C" w:rsidRDefault="000954AC" w:rsidP="00216548">
            <w:pPr>
              <w:spacing w:after="0" w:line="240" w:lineRule="auto"/>
              <w:jc w:val="center"/>
              <w:rPr>
                <w:rFonts w:ascii="Times New Roman" w:eastAsia="Times New Roman" w:hAnsi="Times New Roman" w:cs="Times New Roman"/>
                <w:b/>
                <w:bCs/>
                <w:color w:val="242424"/>
                <w:sz w:val="20"/>
                <w:szCs w:val="20"/>
              </w:rPr>
            </w:pPr>
            <w:r w:rsidRPr="00C30A9C">
              <w:rPr>
                <w:rFonts w:ascii="Times New Roman" w:eastAsia="Times New Roman" w:hAnsi="Times New Roman" w:cs="Times New Roman"/>
                <w:b/>
                <w:bCs/>
                <w:color w:val="242424"/>
                <w:sz w:val="20"/>
                <w:szCs w:val="20"/>
                <w:bdr w:val="none" w:sz="0" w:space="0" w:color="auto" w:frame="1"/>
              </w:rPr>
              <w:t>2025.gads</w:t>
            </w:r>
          </w:p>
        </w:tc>
        <w:tc>
          <w:tcPr>
            <w:tcW w:w="1559" w:type="dxa"/>
            <w:shd w:val="clear" w:color="auto" w:fill="FFFFFF"/>
            <w:tcMar>
              <w:top w:w="0" w:type="dxa"/>
              <w:left w:w="108" w:type="dxa"/>
              <w:bottom w:w="0" w:type="dxa"/>
              <w:right w:w="108" w:type="dxa"/>
            </w:tcMar>
            <w:vAlign w:val="bottom"/>
            <w:hideMark/>
          </w:tcPr>
          <w:p w14:paraId="05E9FA49" w14:textId="77777777" w:rsidR="000954AC" w:rsidRPr="00C30A9C" w:rsidRDefault="000954AC" w:rsidP="00216548">
            <w:pPr>
              <w:spacing w:after="0" w:line="240" w:lineRule="auto"/>
              <w:rPr>
                <w:rFonts w:ascii="Times New Roman" w:eastAsia="Times New Roman" w:hAnsi="Times New Roman" w:cs="Times New Roman"/>
                <w:b/>
                <w:bCs/>
                <w:color w:val="242424"/>
                <w:sz w:val="20"/>
                <w:szCs w:val="20"/>
              </w:rPr>
            </w:pPr>
            <w:r w:rsidRPr="00C30A9C">
              <w:rPr>
                <w:rFonts w:ascii="Times New Roman" w:eastAsia="Times New Roman" w:hAnsi="Times New Roman" w:cs="Times New Roman"/>
                <w:b/>
                <w:bCs/>
                <w:color w:val="FF0000"/>
                <w:sz w:val="20"/>
                <w:szCs w:val="20"/>
                <w:bdr w:val="none" w:sz="0" w:space="0" w:color="auto" w:frame="1"/>
              </w:rPr>
              <w:t> </w:t>
            </w:r>
          </w:p>
        </w:tc>
        <w:tc>
          <w:tcPr>
            <w:tcW w:w="1134" w:type="dxa"/>
            <w:gridSpan w:val="2"/>
            <w:shd w:val="clear" w:color="auto" w:fill="FFFFFF"/>
            <w:tcMar>
              <w:top w:w="0" w:type="dxa"/>
              <w:left w:w="108" w:type="dxa"/>
              <w:bottom w:w="0" w:type="dxa"/>
              <w:right w:w="108" w:type="dxa"/>
            </w:tcMar>
            <w:vAlign w:val="center"/>
            <w:hideMark/>
          </w:tcPr>
          <w:p w14:paraId="7C3384AE" w14:textId="77777777" w:rsidR="000954AC" w:rsidRPr="00C30A9C" w:rsidRDefault="000954AC" w:rsidP="00216548">
            <w:pPr>
              <w:spacing w:after="0" w:line="240" w:lineRule="auto"/>
              <w:jc w:val="right"/>
              <w:rPr>
                <w:rFonts w:ascii="Times New Roman" w:eastAsia="Times New Roman" w:hAnsi="Times New Roman" w:cs="Times New Roman"/>
                <w:b/>
                <w:bCs/>
                <w:color w:val="242424"/>
                <w:sz w:val="20"/>
                <w:szCs w:val="20"/>
              </w:rPr>
            </w:pPr>
            <w:r w:rsidRPr="00C30A9C">
              <w:rPr>
                <w:rFonts w:ascii="Times New Roman" w:eastAsia="Times New Roman" w:hAnsi="Times New Roman" w:cs="Times New Roman"/>
                <w:b/>
                <w:bCs/>
                <w:color w:val="242424"/>
                <w:sz w:val="20"/>
                <w:szCs w:val="20"/>
                <w:bdr w:val="none" w:sz="0" w:space="0" w:color="auto" w:frame="1"/>
              </w:rPr>
              <w:t> </w:t>
            </w:r>
          </w:p>
        </w:tc>
      </w:tr>
      <w:tr w:rsidR="000954AC" w:rsidRPr="00514BDD" w14:paraId="79E7927A" w14:textId="77777777" w:rsidTr="00216548">
        <w:trPr>
          <w:trHeight w:val="189"/>
        </w:trPr>
        <w:tc>
          <w:tcPr>
            <w:tcW w:w="4803" w:type="dxa"/>
            <w:shd w:val="clear" w:color="auto" w:fill="FFFFFF"/>
            <w:tcMar>
              <w:top w:w="0" w:type="dxa"/>
              <w:left w:w="108" w:type="dxa"/>
              <w:bottom w:w="0" w:type="dxa"/>
              <w:right w:w="108" w:type="dxa"/>
            </w:tcMar>
            <w:vAlign w:val="bottom"/>
            <w:hideMark/>
          </w:tcPr>
          <w:p w14:paraId="4A8387CF" w14:textId="77777777" w:rsidR="000954AC" w:rsidRPr="00C30A9C" w:rsidRDefault="000954AC" w:rsidP="00216548">
            <w:pPr>
              <w:spacing w:after="0" w:line="240" w:lineRule="auto"/>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Resursi izdevumu segšanai</w:t>
            </w:r>
          </w:p>
        </w:tc>
        <w:tc>
          <w:tcPr>
            <w:tcW w:w="1440" w:type="dxa"/>
            <w:shd w:val="clear" w:color="auto" w:fill="FFFFFF"/>
            <w:tcMar>
              <w:top w:w="0" w:type="dxa"/>
              <w:left w:w="108" w:type="dxa"/>
              <w:bottom w:w="0" w:type="dxa"/>
              <w:right w:w="108" w:type="dxa"/>
            </w:tcMar>
            <w:vAlign w:val="bottom"/>
            <w:hideMark/>
          </w:tcPr>
          <w:p w14:paraId="32FDE911"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   404 103 183</w:t>
            </w:r>
          </w:p>
        </w:tc>
        <w:tc>
          <w:tcPr>
            <w:tcW w:w="1112" w:type="dxa"/>
            <w:shd w:val="clear" w:color="auto" w:fill="FFFFFF"/>
            <w:tcMar>
              <w:top w:w="0" w:type="dxa"/>
              <w:left w:w="108" w:type="dxa"/>
              <w:bottom w:w="0" w:type="dxa"/>
              <w:right w:w="108" w:type="dxa"/>
            </w:tcMar>
            <w:vAlign w:val="center"/>
            <w:hideMark/>
          </w:tcPr>
          <w:p w14:paraId="51E2F4FC"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-514 971</w:t>
            </w:r>
          </w:p>
        </w:tc>
        <w:tc>
          <w:tcPr>
            <w:tcW w:w="4683" w:type="dxa"/>
            <w:shd w:val="clear" w:color="auto" w:fill="FFFFFF"/>
            <w:tcMar>
              <w:top w:w="0" w:type="dxa"/>
              <w:left w:w="108" w:type="dxa"/>
              <w:bottom w:w="0" w:type="dxa"/>
              <w:right w:w="108" w:type="dxa"/>
            </w:tcMar>
            <w:vAlign w:val="bottom"/>
            <w:hideMark/>
          </w:tcPr>
          <w:p w14:paraId="0ADD5026" w14:textId="77777777" w:rsidR="000954AC" w:rsidRPr="00C30A9C" w:rsidRDefault="000954AC" w:rsidP="00216548">
            <w:pPr>
              <w:spacing w:after="0" w:line="240" w:lineRule="auto"/>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Resursi izdevumu segšanai</w:t>
            </w:r>
          </w:p>
        </w:tc>
        <w:tc>
          <w:tcPr>
            <w:tcW w:w="1559" w:type="dxa"/>
            <w:shd w:val="clear" w:color="auto" w:fill="FFFFFF"/>
            <w:tcMar>
              <w:top w:w="0" w:type="dxa"/>
              <w:left w:w="108" w:type="dxa"/>
              <w:bottom w:w="0" w:type="dxa"/>
              <w:right w:w="108" w:type="dxa"/>
            </w:tcMar>
            <w:vAlign w:val="bottom"/>
            <w:hideMark/>
          </w:tcPr>
          <w:p w14:paraId="67588B28"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  1 604 971 116</w:t>
            </w:r>
          </w:p>
        </w:tc>
        <w:tc>
          <w:tcPr>
            <w:tcW w:w="1134" w:type="dxa"/>
            <w:gridSpan w:val="2"/>
            <w:shd w:val="clear" w:color="auto" w:fill="FFFFFF"/>
            <w:tcMar>
              <w:top w:w="0" w:type="dxa"/>
              <w:left w:w="108" w:type="dxa"/>
              <w:bottom w:w="0" w:type="dxa"/>
              <w:right w:w="108" w:type="dxa"/>
            </w:tcMar>
            <w:vAlign w:val="center"/>
            <w:hideMark/>
          </w:tcPr>
          <w:p w14:paraId="4ADF7711"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514 971</w:t>
            </w:r>
          </w:p>
        </w:tc>
      </w:tr>
      <w:tr w:rsidR="000954AC" w:rsidRPr="00514BDD" w14:paraId="18BF93A8" w14:textId="77777777" w:rsidTr="00216548">
        <w:trPr>
          <w:trHeight w:val="235"/>
        </w:trPr>
        <w:tc>
          <w:tcPr>
            <w:tcW w:w="4803" w:type="dxa"/>
            <w:shd w:val="clear" w:color="auto" w:fill="FFFFFF"/>
            <w:tcMar>
              <w:top w:w="0" w:type="dxa"/>
              <w:left w:w="108" w:type="dxa"/>
              <w:bottom w:w="0" w:type="dxa"/>
              <w:right w:w="108" w:type="dxa"/>
            </w:tcMar>
            <w:vAlign w:val="bottom"/>
            <w:hideMark/>
          </w:tcPr>
          <w:p w14:paraId="43EB4137" w14:textId="77777777" w:rsidR="000954AC" w:rsidRPr="00C30A9C" w:rsidRDefault="000954AC" w:rsidP="00216548">
            <w:pPr>
              <w:spacing w:after="0" w:line="240" w:lineRule="auto"/>
              <w:ind w:firstLine="164"/>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Dotācija no vispārējiem ieņēmumiem</w:t>
            </w:r>
          </w:p>
        </w:tc>
        <w:tc>
          <w:tcPr>
            <w:tcW w:w="1440" w:type="dxa"/>
            <w:shd w:val="clear" w:color="auto" w:fill="FFFFFF"/>
            <w:tcMar>
              <w:top w:w="0" w:type="dxa"/>
              <w:left w:w="108" w:type="dxa"/>
              <w:bottom w:w="0" w:type="dxa"/>
              <w:right w:w="108" w:type="dxa"/>
            </w:tcMar>
            <w:vAlign w:val="bottom"/>
            <w:hideMark/>
          </w:tcPr>
          <w:p w14:paraId="3331AE3A"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397 786 137</w:t>
            </w:r>
          </w:p>
        </w:tc>
        <w:tc>
          <w:tcPr>
            <w:tcW w:w="1112" w:type="dxa"/>
            <w:shd w:val="clear" w:color="auto" w:fill="FFFFFF"/>
            <w:tcMar>
              <w:top w:w="0" w:type="dxa"/>
              <w:left w:w="108" w:type="dxa"/>
              <w:bottom w:w="0" w:type="dxa"/>
              <w:right w:w="108" w:type="dxa"/>
            </w:tcMar>
            <w:vAlign w:val="center"/>
            <w:hideMark/>
          </w:tcPr>
          <w:p w14:paraId="13F5B958"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c>
          <w:tcPr>
            <w:tcW w:w="4683" w:type="dxa"/>
            <w:shd w:val="clear" w:color="auto" w:fill="FFFFFF"/>
            <w:tcMar>
              <w:top w:w="0" w:type="dxa"/>
              <w:left w:w="108" w:type="dxa"/>
              <w:bottom w:w="0" w:type="dxa"/>
              <w:right w:w="108" w:type="dxa"/>
            </w:tcMar>
            <w:vAlign w:val="bottom"/>
            <w:hideMark/>
          </w:tcPr>
          <w:p w14:paraId="54D42961" w14:textId="77777777" w:rsidR="000954AC" w:rsidRPr="00C30A9C" w:rsidRDefault="000954AC" w:rsidP="00216548">
            <w:pPr>
              <w:spacing w:after="0" w:line="240" w:lineRule="auto"/>
              <w:ind w:firstLine="181"/>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Dotācija no vispārējiem ieņēmumiem</w:t>
            </w:r>
          </w:p>
        </w:tc>
        <w:tc>
          <w:tcPr>
            <w:tcW w:w="1559" w:type="dxa"/>
            <w:shd w:val="clear" w:color="auto" w:fill="FFFFFF"/>
            <w:tcMar>
              <w:top w:w="0" w:type="dxa"/>
              <w:left w:w="108" w:type="dxa"/>
              <w:bottom w:w="0" w:type="dxa"/>
              <w:right w:w="108" w:type="dxa"/>
            </w:tcMar>
            <w:vAlign w:val="bottom"/>
            <w:hideMark/>
          </w:tcPr>
          <w:p w14:paraId="6A4441DB"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1 596 593 274</w:t>
            </w:r>
          </w:p>
        </w:tc>
        <w:tc>
          <w:tcPr>
            <w:tcW w:w="1134" w:type="dxa"/>
            <w:gridSpan w:val="2"/>
            <w:shd w:val="clear" w:color="auto" w:fill="FFFFFF"/>
            <w:tcMar>
              <w:top w:w="0" w:type="dxa"/>
              <w:left w:w="108" w:type="dxa"/>
              <w:bottom w:w="0" w:type="dxa"/>
              <w:right w:w="108" w:type="dxa"/>
            </w:tcMar>
            <w:vAlign w:val="center"/>
            <w:hideMark/>
          </w:tcPr>
          <w:p w14:paraId="579F63AC"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r>
      <w:tr w:rsidR="000954AC" w:rsidRPr="00514BDD" w14:paraId="746705C1" w14:textId="77777777" w:rsidTr="00216548">
        <w:trPr>
          <w:trHeight w:val="408"/>
        </w:trPr>
        <w:tc>
          <w:tcPr>
            <w:tcW w:w="4803" w:type="dxa"/>
            <w:shd w:val="clear" w:color="auto" w:fill="FFFFFF"/>
            <w:tcMar>
              <w:top w:w="0" w:type="dxa"/>
              <w:left w:w="108" w:type="dxa"/>
              <w:bottom w:w="0" w:type="dxa"/>
              <w:right w:w="108" w:type="dxa"/>
            </w:tcMar>
            <w:vAlign w:val="bottom"/>
            <w:hideMark/>
          </w:tcPr>
          <w:p w14:paraId="0890432A" w14:textId="77777777" w:rsidR="000954AC" w:rsidRPr="00C30A9C" w:rsidRDefault="000954AC" w:rsidP="00216548">
            <w:pPr>
              <w:tabs>
                <w:tab w:val="left" w:pos="22"/>
              </w:tabs>
              <w:spacing w:after="0" w:line="240" w:lineRule="auto"/>
              <w:ind w:firstLine="306"/>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Vispārējā kārtībā sadalāmā dotācija no vispārējiem ieņēmumiem</w:t>
            </w:r>
          </w:p>
        </w:tc>
        <w:tc>
          <w:tcPr>
            <w:tcW w:w="1440" w:type="dxa"/>
            <w:shd w:val="clear" w:color="auto" w:fill="FFFFFF"/>
            <w:tcMar>
              <w:top w:w="0" w:type="dxa"/>
              <w:left w:w="108" w:type="dxa"/>
              <w:bottom w:w="0" w:type="dxa"/>
              <w:right w:w="108" w:type="dxa"/>
            </w:tcMar>
            <w:vAlign w:val="bottom"/>
            <w:hideMark/>
          </w:tcPr>
          <w:p w14:paraId="216D5F67"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397 786 137</w:t>
            </w:r>
          </w:p>
        </w:tc>
        <w:tc>
          <w:tcPr>
            <w:tcW w:w="1112" w:type="dxa"/>
            <w:shd w:val="clear" w:color="auto" w:fill="FFFFFF"/>
            <w:tcMar>
              <w:top w:w="0" w:type="dxa"/>
              <w:left w:w="108" w:type="dxa"/>
              <w:bottom w:w="0" w:type="dxa"/>
              <w:right w:w="108" w:type="dxa"/>
            </w:tcMar>
            <w:vAlign w:val="center"/>
            <w:hideMark/>
          </w:tcPr>
          <w:p w14:paraId="7BF1AE48"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c>
          <w:tcPr>
            <w:tcW w:w="4683" w:type="dxa"/>
            <w:shd w:val="clear" w:color="auto" w:fill="FFFFFF"/>
            <w:tcMar>
              <w:top w:w="0" w:type="dxa"/>
              <w:left w:w="108" w:type="dxa"/>
              <w:bottom w:w="0" w:type="dxa"/>
              <w:right w:w="108" w:type="dxa"/>
            </w:tcMar>
            <w:vAlign w:val="bottom"/>
            <w:hideMark/>
          </w:tcPr>
          <w:p w14:paraId="01B80562" w14:textId="77777777" w:rsidR="000954AC" w:rsidRPr="00C30A9C" w:rsidRDefault="000954AC" w:rsidP="00216548">
            <w:pPr>
              <w:spacing w:after="0" w:line="240" w:lineRule="auto"/>
              <w:ind w:firstLine="181"/>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Vispārējā kārtībā sadalāmā dotācija no vispārējiem ieņēmumiem</w:t>
            </w:r>
          </w:p>
        </w:tc>
        <w:tc>
          <w:tcPr>
            <w:tcW w:w="1559" w:type="dxa"/>
            <w:shd w:val="clear" w:color="auto" w:fill="FFFFFF"/>
            <w:tcMar>
              <w:top w:w="0" w:type="dxa"/>
              <w:left w:w="108" w:type="dxa"/>
              <w:bottom w:w="0" w:type="dxa"/>
              <w:right w:w="108" w:type="dxa"/>
            </w:tcMar>
            <w:vAlign w:val="bottom"/>
            <w:hideMark/>
          </w:tcPr>
          <w:p w14:paraId="0BB33295"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1 596 593 274</w:t>
            </w:r>
          </w:p>
        </w:tc>
        <w:tc>
          <w:tcPr>
            <w:tcW w:w="1134" w:type="dxa"/>
            <w:gridSpan w:val="2"/>
            <w:shd w:val="clear" w:color="auto" w:fill="FFFFFF"/>
            <w:tcMar>
              <w:top w:w="0" w:type="dxa"/>
              <w:left w:w="108" w:type="dxa"/>
              <w:bottom w:w="0" w:type="dxa"/>
              <w:right w:w="108" w:type="dxa"/>
            </w:tcMar>
            <w:vAlign w:val="center"/>
            <w:hideMark/>
          </w:tcPr>
          <w:p w14:paraId="74A83786"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r>
      <w:tr w:rsidR="000954AC" w:rsidRPr="00514BDD" w14:paraId="075377C3" w14:textId="77777777" w:rsidTr="00216548">
        <w:trPr>
          <w:trHeight w:val="74"/>
        </w:trPr>
        <w:tc>
          <w:tcPr>
            <w:tcW w:w="4803" w:type="dxa"/>
            <w:shd w:val="clear" w:color="auto" w:fill="FFFFFF"/>
            <w:tcMar>
              <w:top w:w="0" w:type="dxa"/>
              <w:left w:w="108" w:type="dxa"/>
              <w:bottom w:w="0" w:type="dxa"/>
              <w:right w:w="108" w:type="dxa"/>
            </w:tcMar>
            <w:vAlign w:val="bottom"/>
            <w:hideMark/>
          </w:tcPr>
          <w:p w14:paraId="2F54B85F" w14:textId="77777777" w:rsidR="000954AC" w:rsidRPr="00C30A9C" w:rsidRDefault="000954AC" w:rsidP="00216548">
            <w:pPr>
              <w:spacing w:after="0" w:line="240" w:lineRule="auto"/>
              <w:ind w:firstLine="22"/>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Izdevumi – kopā</w:t>
            </w:r>
          </w:p>
        </w:tc>
        <w:tc>
          <w:tcPr>
            <w:tcW w:w="1440" w:type="dxa"/>
            <w:shd w:val="clear" w:color="auto" w:fill="FFFFFF"/>
            <w:tcMar>
              <w:top w:w="0" w:type="dxa"/>
              <w:left w:w="108" w:type="dxa"/>
              <w:bottom w:w="0" w:type="dxa"/>
              <w:right w:w="108" w:type="dxa"/>
            </w:tcMar>
            <w:vAlign w:val="bottom"/>
            <w:hideMark/>
          </w:tcPr>
          <w:p w14:paraId="6031E6B5"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   403 391 725</w:t>
            </w:r>
          </w:p>
        </w:tc>
        <w:tc>
          <w:tcPr>
            <w:tcW w:w="1112" w:type="dxa"/>
            <w:shd w:val="clear" w:color="auto" w:fill="FFFFFF"/>
            <w:tcMar>
              <w:top w:w="0" w:type="dxa"/>
              <w:left w:w="108" w:type="dxa"/>
              <w:bottom w:w="0" w:type="dxa"/>
              <w:right w:w="108" w:type="dxa"/>
            </w:tcMar>
            <w:vAlign w:val="center"/>
            <w:hideMark/>
          </w:tcPr>
          <w:p w14:paraId="756C918E"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-514 971</w:t>
            </w:r>
          </w:p>
        </w:tc>
        <w:tc>
          <w:tcPr>
            <w:tcW w:w="4683" w:type="dxa"/>
            <w:shd w:val="clear" w:color="auto" w:fill="FFFFFF"/>
            <w:tcMar>
              <w:top w:w="0" w:type="dxa"/>
              <w:left w:w="108" w:type="dxa"/>
              <w:bottom w:w="0" w:type="dxa"/>
              <w:right w:w="108" w:type="dxa"/>
            </w:tcMar>
            <w:vAlign w:val="bottom"/>
            <w:hideMark/>
          </w:tcPr>
          <w:p w14:paraId="6118F2B0" w14:textId="77777777" w:rsidR="000954AC" w:rsidRPr="00C30A9C" w:rsidRDefault="000954AC" w:rsidP="00216548">
            <w:pPr>
              <w:spacing w:after="0" w:line="240" w:lineRule="auto"/>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Izdevumi – kopā</w:t>
            </w:r>
          </w:p>
        </w:tc>
        <w:tc>
          <w:tcPr>
            <w:tcW w:w="1559" w:type="dxa"/>
            <w:shd w:val="clear" w:color="auto" w:fill="FFFFFF"/>
            <w:tcMar>
              <w:top w:w="0" w:type="dxa"/>
              <w:left w:w="108" w:type="dxa"/>
              <w:bottom w:w="0" w:type="dxa"/>
              <w:right w:w="108" w:type="dxa"/>
            </w:tcMar>
            <w:vAlign w:val="bottom"/>
            <w:hideMark/>
          </w:tcPr>
          <w:p w14:paraId="15233EC1"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  1 604 971 116</w:t>
            </w:r>
          </w:p>
        </w:tc>
        <w:tc>
          <w:tcPr>
            <w:tcW w:w="1134" w:type="dxa"/>
            <w:gridSpan w:val="2"/>
            <w:shd w:val="clear" w:color="auto" w:fill="FFFFFF"/>
            <w:tcMar>
              <w:top w:w="0" w:type="dxa"/>
              <w:left w:w="108" w:type="dxa"/>
              <w:bottom w:w="0" w:type="dxa"/>
              <w:right w:w="108" w:type="dxa"/>
            </w:tcMar>
            <w:vAlign w:val="center"/>
            <w:hideMark/>
          </w:tcPr>
          <w:p w14:paraId="042B2C69"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b/>
                <w:bCs/>
                <w:color w:val="242424"/>
                <w:sz w:val="20"/>
                <w:szCs w:val="20"/>
                <w:bdr w:val="none" w:sz="0" w:space="0" w:color="auto" w:frame="1"/>
              </w:rPr>
              <w:t>514 971</w:t>
            </w:r>
          </w:p>
        </w:tc>
      </w:tr>
      <w:tr w:rsidR="000954AC" w:rsidRPr="00514BDD" w14:paraId="78697FFD" w14:textId="77777777" w:rsidTr="00216548">
        <w:trPr>
          <w:trHeight w:val="121"/>
        </w:trPr>
        <w:tc>
          <w:tcPr>
            <w:tcW w:w="4803" w:type="dxa"/>
            <w:shd w:val="clear" w:color="auto" w:fill="FFFFFF"/>
            <w:tcMar>
              <w:top w:w="0" w:type="dxa"/>
              <w:left w:w="108" w:type="dxa"/>
              <w:bottom w:w="0" w:type="dxa"/>
              <w:right w:w="108" w:type="dxa"/>
            </w:tcMar>
            <w:vAlign w:val="bottom"/>
            <w:hideMark/>
          </w:tcPr>
          <w:p w14:paraId="28262F7C" w14:textId="77777777" w:rsidR="000954AC" w:rsidRPr="00C30A9C" w:rsidRDefault="000954AC" w:rsidP="00216548">
            <w:pPr>
              <w:spacing w:after="0" w:line="240" w:lineRule="auto"/>
              <w:ind w:firstLine="164"/>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Uzturēšanas izdevumi</w:t>
            </w:r>
          </w:p>
        </w:tc>
        <w:tc>
          <w:tcPr>
            <w:tcW w:w="1440" w:type="dxa"/>
            <w:shd w:val="clear" w:color="auto" w:fill="FFFFFF"/>
            <w:tcMar>
              <w:top w:w="0" w:type="dxa"/>
              <w:left w:w="108" w:type="dxa"/>
              <w:bottom w:w="0" w:type="dxa"/>
              <w:right w:w="108" w:type="dxa"/>
            </w:tcMar>
            <w:vAlign w:val="bottom"/>
            <w:hideMark/>
          </w:tcPr>
          <w:p w14:paraId="5BF87200"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396 803 833</w:t>
            </w:r>
          </w:p>
        </w:tc>
        <w:tc>
          <w:tcPr>
            <w:tcW w:w="1112" w:type="dxa"/>
            <w:shd w:val="clear" w:color="auto" w:fill="FFFFFF"/>
            <w:tcMar>
              <w:top w:w="0" w:type="dxa"/>
              <w:left w:w="108" w:type="dxa"/>
              <w:bottom w:w="0" w:type="dxa"/>
              <w:right w:w="108" w:type="dxa"/>
            </w:tcMar>
            <w:vAlign w:val="center"/>
            <w:hideMark/>
          </w:tcPr>
          <w:p w14:paraId="653A4E8D"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c>
          <w:tcPr>
            <w:tcW w:w="4683" w:type="dxa"/>
            <w:shd w:val="clear" w:color="auto" w:fill="FFFFFF"/>
            <w:tcMar>
              <w:top w:w="0" w:type="dxa"/>
              <w:left w:w="108" w:type="dxa"/>
              <w:bottom w:w="0" w:type="dxa"/>
              <w:right w:w="108" w:type="dxa"/>
            </w:tcMar>
            <w:vAlign w:val="bottom"/>
            <w:hideMark/>
          </w:tcPr>
          <w:p w14:paraId="08E46E4A" w14:textId="77777777" w:rsidR="000954AC" w:rsidRPr="00C30A9C" w:rsidRDefault="000954AC" w:rsidP="00216548">
            <w:pPr>
              <w:spacing w:after="0" w:line="240" w:lineRule="auto"/>
              <w:ind w:firstLine="181"/>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Uzturēšanas izdevumi</w:t>
            </w:r>
          </w:p>
        </w:tc>
        <w:tc>
          <w:tcPr>
            <w:tcW w:w="1559" w:type="dxa"/>
            <w:shd w:val="clear" w:color="auto" w:fill="FFFFFF"/>
            <w:tcMar>
              <w:top w:w="0" w:type="dxa"/>
              <w:left w:w="108" w:type="dxa"/>
              <w:bottom w:w="0" w:type="dxa"/>
              <w:right w:w="108" w:type="dxa"/>
            </w:tcMar>
            <w:vAlign w:val="bottom"/>
            <w:hideMark/>
          </w:tcPr>
          <w:p w14:paraId="3E67B20C"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1 601 169 282</w:t>
            </w:r>
          </w:p>
        </w:tc>
        <w:tc>
          <w:tcPr>
            <w:tcW w:w="1134" w:type="dxa"/>
            <w:gridSpan w:val="2"/>
            <w:shd w:val="clear" w:color="auto" w:fill="FFFFFF"/>
            <w:tcMar>
              <w:top w:w="0" w:type="dxa"/>
              <w:left w:w="108" w:type="dxa"/>
              <w:bottom w:w="0" w:type="dxa"/>
              <w:right w:w="108" w:type="dxa"/>
            </w:tcMar>
            <w:vAlign w:val="bottom"/>
            <w:hideMark/>
          </w:tcPr>
          <w:p w14:paraId="2B2653CC"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r>
      <w:tr w:rsidR="000954AC" w:rsidRPr="00514BDD" w14:paraId="1E6B97E2" w14:textId="77777777" w:rsidTr="00216548">
        <w:trPr>
          <w:trHeight w:val="510"/>
        </w:trPr>
        <w:tc>
          <w:tcPr>
            <w:tcW w:w="4803" w:type="dxa"/>
            <w:shd w:val="clear" w:color="auto" w:fill="FFFFFF"/>
            <w:tcMar>
              <w:top w:w="0" w:type="dxa"/>
              <w:left w:w="108" w:type="dxa"/>
              <w:bottom w:w="0" w:type="dxa"/>
              <w:right w:w="108" w:type="dxa"/>
            </w:tcMar>
            <w:vAlign w:val="center"/>
            <w:hideMark/>
          </w:tcPr>
          <w:p w14:paraId="026006AC" w14:textId="77777777" w:rsidR="000954AC" w:rsidRPr="00C30A9C" w:rsidRDefault="000954AC" w:rsidP="00216548">
            <w:pPr>
              <w:spacing w:after="0" w:line="240" w:lineRule="auto"/>
              <w:ind w:firstLine="306"/>
              <w:rPr>
                <w:rFonts w:ascii="Times New Roman" w:eastAsia="Times New Roman" w:hAnsi="Times New Roman" w:cs="Times New Roman"/>
                <w:color w:val="242424"/>
                <w:sz w:val="20"/>
                <w:szCs w:val="20"/>
              </w:rPr>
            </w:pPr>
            <w:proofErr w:type="spellStart"/>
            <w:r w:rsidRPr="00C30A9C">
              <w:rPr>
                <w:rFonts w:ascii="Times New Roman" w:eastAsia="Times New Roman" w:hAnsi="Times New Roman" w:cs="Times New Roman"/>
                <w:color w:val="242424"/>
                <w:sz w:val="20"/>
                <w:szCs w:val="20"/>
                <w:bdr w:val="none" w:sz="0" w:space="0" w:color="auto" w:frame="1"/>
              </w:rPr>
              <w:t>Transferti</w:t>
            </w:r>
            <w:proofErr w:type="spellEnd"/>
            <w:r w:rsidRPr="00C30A9C">
              <w:rPr>
                <w:rFonts w:ascii="Times New Roman" w:eastAsia="Times New Roman" w:hAnsi="Times New Roman" w:cs="Times New Roman"/>
                <w:color w:val="242424"/>
                <w:sz w:val="20"/>
                <w:szCs w:val="20"/>
                <w:bdr w:val="none" w:sz="0" w:space="0" w:color="auto" w:frame="1"/>
              </w:rPr>
              <w:t xml:space="preserve"> viena budžeta veida ietvaros un uzturēšanas izdevumu </w:t>
            </w:r>
            <w:proofErr w:type="spellStart"/>
            <w:r w:rsidRPr="00C30A9C">
              <w:rPr>
                <w:rFonts w:ascii="Times New Roman" w:eastAsia="Times New Roman" w:hAnsi="Times New Roman" w:cs="Times New Roman"/>
                <w:color w:val="242424"/>
                <w:sz w:val="20"/>
                <w:szCs w:val="20"/>
                <w:bdr w:val="none" w:sz="0" w:space="0" w:color="auto" w:frame="1"/>
              </w:rPr>
              <w:t>transferti</w:t>
            </w:r>
            <w:proofErr w:type="spellEnd"/>
            <w:r w:rsidRPr="00C30A9C">
              <w:rPr>
                <w:rFonts w:ascii="Times New Roman" w:eastAsia="Times New Roman" w:hAnsi="Times New Roman" w:cs="Times New Roman"/>
                <w:color w:val="242424"/>
                <w:sz w:val="20"/>
                <w:szCs w:val="20"/>
                <w:bdr w:val="none" w:sz="0" w:space="0" w:color="auto" w:frame="1"/>
              </w:rPr>
              <w:t xml:space="preserve"> starp budžeta veidiem</w:t>
            </w:r>
          </w:p>
        </w:tc>
        <w:tc>
          <w:tcPr>
            <w:tcW w:w="1440" w:type="dxa"/>
            <w:shd w:val="clear" w:color="auto" w:fill="FFFFFF"/>
            <w:tcMar>
              <w:top w:w="0" w:type="dxa"/>
              <w:left w:w="108" w:type="dxa"/>
              <w:bottom w:w="0" w:type="dxa"/>
              <w:right w:w="108" w:type="dxa"/>
            </w:tcMar>
            <w:vAlign w:val="bottom"/>
            <w:hideMark/>
          </w:tcPr>
          <w:p w14:paraId="38ECAE68"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226 375 307</w:t>
            </w:r>
          </w:p>
        </w:tc>
        <w:tc>
          <w:tcPr>
            <w:tcW w:w="1112" w:type="dxa"/>
            <w:shd w:val="clear" w:color="auto" w:fill="FFFFFF"/>
            <w:tcMar>
              <w:top w:w="0" w:type="dxa"/>
              <w:left w:w="108" w:type="dxa"/>
              <w:bottom w:w="0" w:type="dxa"/>
              <w:right w:w="108" w:type="dxa"/>
            </w:tcMar>
            <w:vAlign w:val="bottom"/>
            <w:hideMark/>
          </w:tcPr>
          <w:p w14:paraId="6AEB8EEB"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c>
          <w:tcPr>
            <w:tcW w:w="4683" w:type="dxa"/>
            <w:shd w:val="clear" w:color="auto" w:fill="FFFFFF"/>
            <w:tcMar>
              <w:top w:w="0" w:type="dxa"/>
              <w:left w:w="108" w:type="dxa"/>
              <w:bottom w:w="0" w:type="dxa"/>
              <w:right w:w="108" w:type="dxa"/>
            </w:tcMar>
            <w:vAlign w:val="center"/>
            <w:hideMark/>
          </w:tcPr>
          <w:p w14:paraId="69D6B49F" w14:textId="77777777" w:rsidR="000954AC" w:rsidRPr="00C30A9C" w:rsidRDefault="000954AC" w:rsidP="00216548">
            <w:pPr>
              <w:spacing w:after="0" w:line="240" w:lineRule="auto"/>
              <w:ind w:firstLine="322"/>
              <w:rPr>
                <w:rFonts w:ascii="Times New Roman" w:eastAsia="Times New Roman" w:hAnsi="Times New Roman" w:cs="Times New Roman"/>
                <w:color w:val="242424"/>
                <w:sz w:val="20"/>
                <w:szCs w:val="20"/>
              </w:rPr>
            </w:pPr>
            <w:proofErr w:type="spellStart"/>
            <w:r w:rsidRPr="00C30A9C">
              <w:rPr>
                <w:rFonts w:ascii="Times New Roman" w:eastAsia="Times New Roman" w:hAnsi="Times New Roman" w:cs="Times New Roman"/>
                <w:color w:val="242424"/>
                <w:sz w:val="20"/>
                <w:szCs w:val="20"/>
                <w:bdr w:val="none" w:sz="0" w:space="0" w:color="auto" w:frame="1"/>
              </w:rPr>
              <w:t>Transferti</w:t>
            </w:r>
            <w:proofErr w:type="spellEnd"/>
            <w:r w:rsidRPr="00C30A9C">
              <w:rPr>
                <w:rFonts w:ascii="Times New Roman" w:eastAsia="Times New Roman" w:hAnsi="Times New Roman" w:cs="Times New Roman"/>
                <w:color w:val="242424"/>
                <w:sz w:val="20"/>
                <w:szCs w:val="20"/>
                <w:bdr w:val="none" w:sz="0" w:space="0" w:color="auto" w:frame="1"/>
              </w:rPr>
              <w:t xml:space="preserve"> viena budžeta veida ietvaros un uzturēšanas izdevumu </w:t>
            </w:r>
            <w:proofErr w:type="spellStart"/>
            <w:r w:rsidRPr="00C30A9C">
              <w:rPr>
                <w:rFonts w:ascii="Times New Roman" w:eastAsia="Times New Roman" w:hAnsi="Times New Roman" w:cs="Times New Roman"/>
                <w:color w:val="242424"/>
                <w:sz w:val="20"/>
                <w:szCs w:val="20"/>
                <w:bdr w:val="none" w:sz="0" w:space="0" w:color="auto" w:frame="1"/>
              </w:rPr>
              <w:t>transferti</w:t>
            </w:r>
            <w:proofErr w:type="spellEnd"/>
            <w:r w:rsidRPr="00C30A9C">
              <w:rPr>
                <w:rFonts w:ascii="Times New Roman" w:eastAsia="Times New Roman" w:hAnsi="Times New Roman" w:cs="Times New Roman"/>
                <w:color w:val="242424"/>
                <w:sz w:val="20"/>
                <w:szCs w:val="20"/>
                <w:bdr w:val="none" w:sz="0" w:space="0" w:color="auto" w:frame="1"/>
              </w:rPr>
              <w:t xml:space="preserve"> starp budžeta veidiem</w:t>
            </w:r>
          </w:p>
        </w:tc>
        <w:tc>
          <w:tcPr>
            <w:tcW w:w="1559" w:type="dxa"/>
            <w:shd w:val="clear" w:color="auto" w:fill="FFFFFF"/>
            <w:tcMar>
              <w:top w:w="0" w:type="dxa"/>
              <w:left w:w="108" w:type="dxa"/>
              <w:bottom w:w="0" w:type="dxa"/>
              <w:right w:w="108" w:type="dxa"/>
            </w:tcMar>
            <w:vAlign w:val="bottom"/>
            <w:hideMark/>
          </w:tcPr>
          <w:p w14:paraId="6CDC1D4A"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64 685 429</w:t>
            </w:r>
          </w:p>
        </w:tc>
        <w:tc>
          <w:tcPr>
            <w:tcW w:w="1134" w:type="dxa"/>
            <w:gridSpan w:val="2"/>
            <w:shd w:val="clear" w:color="auto" w:fill="FFFFFF"/>
            <w:tcMar>
              <w:top w:w="0" w:type="dxa"/>
              <w:left w:w="108" w:type="dxa"/>
              <w:bottom w:w="0" w:type="dxa"/>
              <w:right w:w="108" w:type="dxa"/>
            </w:tcMar>
            <w:vAlign w:val="bottom"/>
            <w:hideMark/>
          </w:tcPr>
          <w:p w14:paraId="535C7E71"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r>
      <w:tr w:rsidR="000954AC" w:rsidRPr="00514BDD" w14:paraId="1D7ABAED" w14:textId="77777777" w:rsidTr="00216548">
        <w:trPr>
          <w:trHeight w:val="460"/>
        </w:trPr>
        <w:tc>
          <w:tcPr>
            <w:tcW w:w="4803" w:type="dxa"/>
            <w:shd w:val="clear" w:color="auto" w:fill="FFFFFF"/>
            <w:tcMar>
              <w:top w:w="0" w:type="dxa"/>
              <w:left w:w="108" w:type="dxa"/>
              <w:bottom w:w="0" w:type="dxa"/>
              <w:right w:w="108" w:type="dxa"/>
            </w:tcMar>
            <w:vAlign w:val="bottom"/>
            <w:hideMark/>
          </w:tcPr>
          <w:p w14:paraId="20AE82FC" w14:textId="77777777" w:rsidR="000954AC" w:rsidRPr="00C30A9C" w:rsidRDefault="000954AC" w:rsidP="00216548">
            <w:pPr>
              <w:spacing w:after="0" w:line="240" w:lineRule="auto"/>
              <w:ind w:firstLine="447"/>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xml:space="preserve">Pārējie valsts budžeta uzturēšanas izdevumu </w:t>
            </w:r>
            <w:proofErr w:type="spellStart"/>
            <w:r w:rsidRPr="00C30A9C">
              <w:rPr>
                <w:rFonts w:ascii="Times New Roman" w:eastAsia="Times New Roman" w:hAnsi="Times New Roman" w:cs="Times New Roman"/>
                <w:color w:val="242424"/>
                <w:sz w:val="20"/>
                <w:szCs w:val="20"/>
                <w:bdr w:val="none" w:sz="0" w:space="0" w:color="auto" w:frame="1"/>
              </w:rPr>
              <w:t>transferti</w:t>
            </w:r>
            <w:proofErr w:type="spellEnd"/>
            <w:r w:rsidRPr="00C30A9C">
              <w:rPr>
                <w:rFonts w:ascii="Times New Roman" w:eastAsia="Times New Roman" w:hAnsi="Times New Roman" w:cs="Times New Roman"/>
                <w:color w:val="242424"/>
                <w:sz w:val="20"/>
                <w:szCs w:val="20"/>
                <w:bdr w:val="none" w:sz="0" w:space="0" w:color="auto" w:frame="1"/>
              </w:rPr>
              <w:t xml:space="preserve"> citiem budžetiem</w:t>
            </w:r>
          </w:p>
        </w:tc>
        <w:tc>
          <w:tcPr>
            <w:tcW w:w="1440" w:type="dxa"/>
            <w:shd w:val="clear" w:color="auto" w:fill="FFFFFF"/>
            <w:tcMar>
              <w:top w:w="0" w:type="dxa"/>
              <w:left w:w="108" w:type="dxa"/>
              <w:bottom w:w="0" w:type="dxa"/>
              <w:right w:w="108" w:type="dxa"/>
            </w:tcMar>
            <w:vAlign w:val="bottom"/>
            <w:hideMark/>
          </w:tcPr>
          <w:p w14:paraId="61E3B4C4"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226 340 882</w:t>
            </w:r>
          </w:p>
        </w:tc>
        <w:tc>
          <w:tcPr>
            <w:tcW w:w="1112" w:type="dxa"/>
            <w:shd w:val="clear" w:color="auto" w:fill="FFFFFF"/>
            <w:tcMar>
              <w:top w:w="0" w:type="dxa"/>
              <w:left w:w="108" w:type="dxa"/>
              <w:bottom w:w="0" w:type="dxa"/>
              <w:right w:w="108" w:type="dxa"/>
            </w:tcMar>
            <w:vAlign w:val="bottom"/>
            <w:hideMark/>
          </w:tcPr>
          <w:p w14:paraId="779ABE62"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c>
          <w:tcPr>
            <w:tcW w:w="4683" w:type="dxa"/>
            <w:shd w:val="clear" w:color="auto" w:fill="FFFFFF"/>
            <w:tcMar>
              <w:top w:w="0" w:type="dxa"/>
              <w:left w:w="108" w:type="dxa"/>
              <w:bottom w:w="0" w:type="dxa"/>
              <w:right w:w="108" w:type="dxa"/>
            </w:tcMar>
            <w:vAlign w:val="bottom"/>
            <w:hideMark/>
          </w:tcPr>
          <w:p w14:paraId="0686A71F" w14:textId="77777777" w:rsidR="000954AC" w:rsidRPr="00C30A9C" w:rsidRDefault="000954AC" w:rsidP="00216548">
            <w:pPr>
              <w:spacing w:after="0" w:line="240" w:lineRule="auto"/>
              <w:ind w:firstLine="464"/>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xml:space="preserve">Pārējie valsts budžeta uzturēšanas izdevumu </w:t>
            </w:r>
            <w:proofErr w:type="spellStart"/>
            <w:r w:rsidRPr="00C30A9C">
              <w:rPr>
                <w:rFonts w:ascii="Times New Roman" w:eastAsia="Times New Roman" w:hAnsi="Times New Roman" w:cs="Times New Roman"/>
                <w:color w:val="242424"/>
                <w:sz w:val="20"/>
                <w:szCs w:val="20"/>
                <w:bdr w:val="none" w:sz="0" w:space="0" w:color="auto" w:frame="1"/>
              </w:rPr>
              <w:t>transferti</w:t>
            </w:r>
            <w:proofErr w:type="spellEnd"/>
            <w:r w:rsidRPr="00C30A9C">
              <w:rPr>
                <w:rFonts w:ascii="Times New Roman" w:eastAsia="Times New Roman" w:hAnsi="Times New Roman" w:cs="Times New Roman"/>
                <w:color w:val="242424"/>
                <w:sz w:val="20"/>
                <w:szCs w:val="20"/>
                <w:bdr w:val="none" w:sz="0" w:space="0" w:color="auto" w:frame="1"/>
              </w:rPr>
              <w:t xml:space="preserve"> citiem budžetiem</w:t>
            </w:r>
          </w:p>
        </w:tc>
        <w:tc>
          <w:tcPr>
            <w:tcW w:w="1559" w:type="dxa"/>
            <w:shd w:val="clear" w:color="auto" w:fill="FFFFFF"/>
            <w:tcMar>
              <w:top w:w="0" w:type="dxa"/>
              <w:left w:w="108" w:type="dxa"/>
              <w:bottom w:w="0" w:type="dxa"/>
              <w:right w:w="108" w:type="dxa"/>
            </w:tcMar>
            <w:vAlign w:val="bottom"/>
            <w:hideMark/>
          </w:tcPr>
          <w:p w14:paraId="76C60AED"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64 683 021</w:t>
            </w:r>
          </w:p>
        </w:tc>
        <w:tc>
          <w:tcPr>
            <w:tcW w:w="1134" w:type="dxa"/>
            <w:gridSpan w:val="2"/>
            <w:shd w:val="clear" w:color="auto" w:fill="FFFFFF"/>
            <w:tcMar>
              <w:top w:w="0" w:type="dxa"/>
              <w:left w:w="108" w:type="dxa"/>
              <w:bottom w:w="0" w:type="dxa"/>
              <w:right w:w="108" w:type="dxa"/>
            </w:tcMar>
            <w:vAlign w:val="bottom"/>
            <w:hideMark/>
          </w:tcPr>
          <w:p w14:paraId="269E2EEB"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r>
      <w:tr w:rsidR="000954AC" w:rsidRPr="00514BDD" w14:paraId="41B7D156" w14:textId="77777777" w:rsidTr="00216548">
        <w:trPr>
          <w:trHeight w:val="275"/>
        </w:trPr>
        <w:tc>
          <w:tcPr>
            <w:tcW w:w="4803" w:type="dxa"/>
            <w:shd w:val="clear" w:color="auto" w:fill="FFFFFF"/>
            <w:tcMar>
              <w:top w:w="0" w:type="dxa"/>
              <w:left w:w="108" w:type="dxa"/>
              <w:bottom w:w="0" w:type="dxa"/>
              <w:right w:w="108" w:type="dxa"/>
            </w:tcMar>
            <w:vAlign w:val="bottom"/>
            <w:hideMark/>
          </w:tcPr>
          <w:p w14:paraId="0861C981" w14:textId="77777777" w:rsidR="000954AC" w:rsidRPr="00C30A9C" w:rsidRDefault="000954AC" w:rsidP="00216548">
            <w:pPr>
              <w:spacing w:after="0" w:line="240" w:lineRule="auto"/>
              <w:ind w:firstLine="589"/>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xml:space="preserve">Pārējie valsts budžeta uzturēšanas izdevumu </w:t>
            </w:r>
            <w:proofErr w:type="spellStart"/>
            <w:r w:rsidRPr="00C30A9C">
              <w:rPr>
                <w:rFonts w:ascii="Times New Roman" w:eastAsia="Times New Roman" w:hAnsi="Times New Roman" w:cs="Times New Roman"/>
                <w:color w:val="242424"/>
                <w:sz w:val="20"/>
                <w:szCs w:val="20"/>
                <w:bdr w:val="none" w:sz="0" w:space="0" w:color="auto" w:frame="1"/>
              </w:rPr>
              <w:t>transferti</w:t>
            </w:r>
            <w:proofErr w:type="spellEnd"/>
            <w:r w:rsidRPr="00C30A9C">
              <w:rPr>
                <w:rFonts w:ascii="Times New Roman" w:eastAsia="Times New Roman" w:hAnsi="Times New Roman" w:cs="Times New Roman"/>
                <w:color w:val="242424"/>
                <w:sz w:val="20"/>
                <w:szCs w:val="20"/>
                <w:bdr w:val="none" w:sz="0" w:space="0" w:color="auto" w:frame="1"/>
              </w:rPr>
              <w:t xml:space="preserve"> valsts budžeta daļēji finansētām atvasinātām publiskām personām un budžeta nefinansētām iestādēm</w:t>
            </w:r>
          </w:p>
        </w:tc>
        <w:tc>
          <w:tcPr>
            <w:tcW w:w="1440" w:type="dxa"/>
            <w:shd w:val="clear" w:color="auto" w:fill="FFFFFF"/>
            <w:tcMar>
              <w:top w:w="0" w:type="dxa"/>
              <w:left w:w="108" w:type="dxa"/>
              <w:bottom w:w="0" w:type="dxa"/>
              <w:right w:w="108" w:type="dxa"/>
            </w:tcMar>
            <w:vAlign w:val="bottom"/>
            <w:hideMark/>
          </w:tcPr>
          <w:p w14:paraId="2A7BFE35"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179 629 648</w:t>
            </w:r>
          </w:p>
        </w:tc>
        <w:tc>
          <w:tcPr>
            <w:tcW w:w="1112" w:type="dxa"/>
            <w:shd w:val="clear" w:color="auto" w:fill="FFFFFF"/>
            <w:tcMar>
              <w:top w:w="0" w:type="dxa"/>
              <w:left w:w="108" w:type="dxa"/>
              <w:bottom w:w="0" w:type="dxa"/>
              <w:right w:w="108" w:type="dxa"/>
            </w:tcMar>
            <w:vAlign w:val="bottom"/>
            <w:hideMark/>
          </w:tcPr>
          <w:p w14:paraId="71D3EE66"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c>
          <w:tcPr>
            <w:tcW w:w="4683" w:type="dxa"/>
            <w:shd w:val="clear" w:color="auto" w:fill="FFFFFF"/>
            <w:tcMar>
              <w:top w:w="0" w:type="dxa"/>
              <w:left w:w="108" w:type="dxa"/>
              <w:bottom w:w="0" w:type="dxa"/>
              <w:right w:w="108" w:type="dxa"/>
            </w:tcMar>
            <w:vAlign w:val="bottom"/>
            <w:hideMark/>
          </w:tcPr>
          <w:p w14:paraId="6A6DB344" w14:textId="77777777" w:rsidR="000954AC" w:rsidRPr="00C30A9C" w:rsidRDefault="000954AC" w:rsidP="00216548">
            <w:pPr>
              <w:spacing w:after="0" w:line="240" w:lineRule="auto"/>
              <w:ind w:firstLine="606"/>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xml:space="preserve">Pārējie valsts budžeta uzturēšanas izdevumu </w:t>
            </w:r>
            <w:proofErr w:type="spellStart"/>
            <w:r w:rsidRPr="00C30A9C">
              <w:rPr>
                <w:rFonts w:ascii="Times New Roman" w:eastAsia="Times New Roman" w:hAnsi="Times New Roman" w:cs="Times New Roman"/>
                <w:color w:val="242424"/>
                <w:sz w:val="20"/>
                <w:szCs w:val="20"/>
                <w:bdr w:val="none" w:sz="0" w:space="0" w:color="auto" w:frame="1"/>
              </w:rPr>
              <w:t>transferti</w:t>
            </w:r>
            <w:proofErr w:type="spellEnd"/>
            <w:r w:rsidRPr="00C30A9C">
              <w:rPr>
                <w:rFonts w:ascii="Times New Roman" w:eastAsia="Times New Roman" w:hAnsi="Times New Roman" w:cs="Times New Roman"/>
                <w:color w:val="242424"/>
                <w:sz w:val="20"/>
                <w:szCs w:val="20"/>
                <w:bdr w:val="none" w:sz="0" w:space="0" w:color="auto" w:frame="1"/>
              </w:rPr>
              <w:t xml:space="preserve"> valsts budžeta daļēji finansētām atvasinātām publiskām personām un budžeta nefinansētām iestādēm</w:t>
            </w:r>
          </w:p>
        </w:tc>
        <w:tc>
          <w:tcPr>
            <w:tcW w:w="1559" w:type="dxa"/>
            <w:shd w:val="clear" w:color="auto" w:fill="FFFFFF"/>
            <w:tcMar>
              <w:top w:w="0" w:type="dxa"/>
              <w:left w:w="108" w:type="dxa"/>
              <w:bottom w:w="0" w:type="dxa"/>
              <w:right w:w="108" w:type="dxa"/>
            </w:tcMar>
            <w:vAlign w:val="bottom"/>
            <w:hideMark/>
          </w:tcPr>
          <w:p w14:paraId="0D832D6B"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   61 829 033</w:t>
            </w:r>
          </w:p>
        </w:tc>
        <w:tc>
          <w:tcPr>
            <w:tcW w:w="1134" w:type="dxa"/>
            <w:gridSpan w:val="2"/>
            <w:shd w:val="clear" w:color="auto" w:fill="FFFFFF"/>
            <w:tcMar>
              <w:top w:w="0" w:type="dxa"/>
              <w:left w:w="108" w:type="dxa"/>
              <w:bottom w:w="0" w:type="dxa"/>
              <w:right w:w="108" w:type="dxa"/>
            </w:tcMar>
            <w:vAlign w:val="bottom"/>
            <w:hideMark/>
          </w:tcPr>
          <w:p w14:paraId="7C72230E" w14:textId="77777777" w:rsidR="000954AC" w:rsidRPr="00C30A9C" w:rsidRDefault="000954AC" w:rsidP="00216548">
            <w:pPr>
              <w:spacing w:after="0" w:line="240" w:lineRule="auto"/>
              <w:jc w:val="right"/>
              <w:rPr>
                <w:rFonts w:ascii="Times New Roman" w:eastAsia="Times New Roman" w:hAnsi="Times New Roman" w:cs="Times New Roman"/>
                <w:color w:val="242424"/>
                <w:sz w:val="20"/>
                <w:szCs w:val="20"/>
              </w:rPr>
            </w:pPr>
            <w:r w:rsidRPr="00C30A9C">
              <w:rPr>
                <w:rFonts w:ascii="Times New Roman" w:eastAsia="Times New Roman" w:hAnsi="Times New Roman" w:cs="Times New Roman"/>
                <w:color w:val="242424"/>
                <w:sz w:val="20"/>
                <w:szCs w:val="20"/>
                <w:bdr w:val="none" w:sz="0" w:space="0" w:color="auto" w:frame="1"/>
              </w:rPr>
              <w:t>514 971</w:t>
            </w:r>
          </w:p>
        </w:tc>
      </w:tr>
      <w:tr w:rsidR="000954AC" w:rsidRPr="00514BDD" w14:paraId="05006352" w14:textId="77777777" w:rsidTr="00216548">
        <w:trPr>
          <w:gridAfter w:val="1"/>
          <w:wAfter w:w="6" w:type="dxa"/>
          <w:trHeight w:val="979"/>
        </w:trPr>
        <w:tc>
          <w:tcPr>
            <w:tcW w:w="14725" w:type="dxa"/>
            <w:gridSpan w:val="6"/>
            <w:shd w:val="clear" w:color="auto" w:fill="auto"/>
            <w:tcMar>
              <w:top w:w="0" w:type="dxa"/>
              <w:left w:w="108" w:type="dxa"/>
              <w:bottom w:w="0" w:type="dxa"/>
              <w:right w:w="108" w:type="dxa"/>
            </w:tcMar>
            <w:vAlign w:val="center"/>
            <w:hideMark/>
          </w:tcPr>
          <w:p w14:paraId="43E6B6D2" w14:textId="77777777" w:rsidR="000954AC" w:rsidRPr="00C30A9C" w:rsidRDefault="000954AC" w:rsidP="00216548">
            <w:pPr>
              <w:spacing w:after="0" w:line="240" w:lineRule="auto"/>
              <w:rPr>
                <w:rFonts w:ascii="Times New Roman" w:eastAsia="Times New Roman" w:hAnsi="Times New Roman" w:cs="Times New Roman"/>
                <w:color w:val="242424"/>
                <w:sz w:val="20"/>
                <w:szCs w:val="20"/>
              </w:rPr>
            </w:pPr>
            <w:r w:rsidRPr="00C30A9C">
              <w:rPr>
                <w:rFonts w:ascii="Times New Roman" w:eastAsia="Times New Roman" w:hAnsi="Times New Roman" w:cs="Times New Roman"/>
                <w:i/>
                <w:iCs/>
                <w:color w:val="000000"/>
                <w:sz w:val="20"/>
                <w:szCs w:val="20"/>
                <w:bdr w:val="none" w:sz="0" w:space="0" w:color="auto" w:frame="1"/>
              </w:rPr>
              <w:t>Finansējuma pārdale V</w:t>
            </w:r>
            <w:r>
              <w:rPr>
                <w:rFonts w:ascii="Times New Roman" w:eastAsia="Times New Roman" w:hAnsi="Times New Roman" w:cs="Times New Roman"/>
                <w:i/>
                <w:iCs/>
                <w:color w:val="000000"/>
                <w:sz w:val="20"/>
                <w:szCs w:val="20"/>
                <w:bdr w:val="none" w:sz="0" w:space="0" w:color="auto" w:frame="1"/>
              </w:rPr>
              <w:t>M</w:t>
            </w:r>
            <w:r w:rsidRPr="00C30A9C">
              <w:rPr>
                <w:rFonts w:ascii="Times New Roman" w:eastAsia="Times New Roman" w:hAnsi="Times New Roman" w:cs="Times New Roman"/>
                <w:i/>
                <w:iCs/>
                <w:color w:val="000000"/>
                <w:sz w:val="20"/>
                <w:szCs w:val="20"/>
                <w:bdr w:val="none" w:sz="0" w:space="0" w:color="auto" w:frame="1"/>
              </w:rPr>
              <w:t xml:space="preserve"> starpnozaru prioritārā pasākuma 29_03_H </w:t>
            </w:r>
            <w:r>
              <w:rPr>
                <w:rFonts w:ascii="Times New Roman" w:eastAsia="Times New Roman" w:hAnsi="Times New Roman" w:cs="Times New Roman"/>
                <w:i/>
                <w:iCs/>
                <w:color w:val="000000"/>
                <w:sz w:val="20"/>
                <w:szCs w:val="20"/>
                <w:bdr w:val="none" w:sz="0" w:space="0" w:color="auto" w:frame="1"/>
              </w:rPr>
              <w:t>“</w:t>
            </w:r>
            <w:r w:rsidRPr="00C30A9C">
              <w:rPr>
                <w:rFonts w:ascii="Times New Roman" w:eastAsia="Times New Roman" w:hAnsi="Times New Roman" w:cs="Times New Roman"/>
                <w:i/>
                <w:iCs/>
                <w:color w:val="000000"/>
                <w:sz w:val="20"/>
                <w:szCs w:val="20"/>
                <w:bdr w:val="none" w:sz="0" w:space="0" w:color="auto" w:frame="1"/>
              </w:rPr>
              <w:t>Nodrošināt vispārējās aprūpes māsas profesijas ieviešanu, tai skaitā veicinot māsu nodarbinātību profesijā</w:t>
            </w:r>
            <w:r>
              <w:rPr>
                <w:rFonts w:ascii="Times New Roman" w:eastAsia="Times New Roman" w:hAnsi="Times New Roman" w:cs="Times New Roman"/>
                <w:i/>
                <w:iCs/>
                <w:color w:val="000000"/>
                <w:sz w:val="20"/>
                <w:szCs w:val="20"/>
                <w:bdr w:val="none" w:sz="0" w:space="0" w:color="auto" w:frame="1"/>
              </w:rPr>
              <w:t>”</w:t>
            </w:r>
            <w:r w:rsidRPr="00C30A9C">
              <w:rPr>
                <w:rFonts w:ascii="Times New Roman" w:eastAsia="Times New Roman" w:hAnsi="Times New Roman" w:cs="Times New Roman"/>
                <w:i/>
                <w:iCs/>
                <w:color w:val="000000"/>
                <w:sz w:val="20"/>
                <w:szCs w:val="20"/>
                <w:bdr w:val="none" w:sz="0" w:space="0" w:color="auto" w:frame="1"/>
              </w:rPr>
              <w:t xml:space="preserve"> ietvaros no I</w:t>
            </w:r>
            <w:r>
              <w:rPr>
                <w:rFonts w:ascii="Times New Roman" w:eastAsia="Times New Roman" w:hAnsi="Times New Roman" w:cs="Times New Roman"/>
                <w:i/>
                <w:iCs/>
                <w:color w:val="000000"/>
                <w:sz w:val="20"/>
                <w:szCs w:val="20"/>
                <w:bdr w:val="none" w:sz="0" w:space="0" w:color="auto" w:frame="1"/>
              </w:rPr>
              <w:t>ZM</w:t>
            </w:r>
            <w:r w:rsidRPr="00C30A9C">
              <w:rPr>
                <w:rFonts w:ascii="Times New Roman" w:eastAsia="Times New Roman" w:hAnsi="Times New Roman" w:cs="Times New Roman"/>
                <w:i/>
                <w:iCs/>
                <w:color w:val="000000"/>
                <w:sz w:val="20"/>
                <w:szCs w:val="20"/>
                <w:bdr w:val="none" w:sz="0" w:space="0" w:color="auto" w:frame="1"/>
              </w:rPr>
              <w:t xml:space="preserve"> budžeta apakšprogrammas 03.01.00 </w:t>
            </w:r>
            <w:r>
              <w:rPr>
                <w:rFonts w:ascii="Times New Roman" w:eastAsia="Times New Roman" w:hAnsi="Times New Roman" w:cs="Times New Roman"/>
                <w:i/>
                <w:iCs/>
                <w:color w:val="000000"/>
                <w:sz w:val="20"/>
                <w:szCs w:val="20"/>
                <w:bdr w:val="none" w:sz="0" w:space="0" w:color="auto" w:frame="1"/>
              </w:rPr>
              <w:t>“</w:t>
            </w:r>
            <w:r w:rsidRPr="00C30A9C">
              <w:rPr>
                <w:rFonts w:ascii="Times New Roman" w:eastAsia="Times New Roman" w:hAnsi="Times New Roman" w:cs="Times New Roman"/>
                <w:i/>
                <w:iCs/>
                <w:color w:val="000000"/>
                <w:sz w:val="20"/>
                <w:szCs w:val="20"/>
                <w:bdr w:val="none" w:sz="0" w:space="0" w:color="auto" w:frame="1"/>
              </w:rPr>
              <w:t>Augstskolas</w:t>
            </w:r>
            <w:r>
              <w:rPr>
                <w:rFonts w:ascii="Times New Roman" w:eastAsia="Times New Roman" w:hAnsi="Times New Roman" w:cs="Times New Roman"/>
                <w:i/>
                <w:iCs/>
                <w:color w:val="000000"/>
                <w:sz w:val="20"/>
                <w:szCs w:val="20"/>
                <w:bdr w:val="none" w:sz="0" w:space="0" w:color="auto" w:frame="1"/>
              </w:rPr>
              <w:t>”</w:t>
            </w:r>
            <w:r w:rsidRPr="00C30A9C">
              <w:rPr>
                <w:rFonts w:ascii="Times New Roman" w:eastAsia="Times New Roman" w:hAnsi="Times New Roman" w:cs="Times New Roman"/>
                <w:i/>
                <w:iCs/>
                <w:color w:val="000000"/>
                <w:sz w:val="20"/>
                <w:szCs w:val="20"/>
                <w:bdr w:val="none" w:sz="0" w:space="0" w:color="auto" w:frame="1"/>
              </w:rPr>
              <w:t xml:space="preserve"> uz V</w:t>
            </w:r>
            <w:r>
              <w:rPr>
                <w:rFonts w:ascii="Times New Roman" w:eastAsia="Times New Roman" w:hAnsi="Times New Roman" w:cs="Times New Roman"/>
                <w:i/>
                <w:iCs/>
                <w:color w:val="000000"/>
                <w:sz w:val="20"/>
                <w:szCs w:val="20"/>
                <w:bdr w:val="none" w:sz="0" w:space="0" w:color="auto" w:frame="1"/>
              </w:rPr>
              <w:t>M</w:t>
            </w:r>
            <w:r w:rsidRPr="00C30A9C">
              <w:rPr>
                <w:rFonts w:ascii="Times New Roman" w:eastAsia="Times New Roman" w:hAnsi="Times New Roman" w:cs="Times New Roman"/>
                <w:i/>
                <w:iCs/>
                <w:color w:val="000000"/>
                <w:sz w:val="20"/>
                <w:szCs w:val="20"/>
                <w:bdr w:val="none" w:sz="0" w:space="0" w:color="auto" w:frame="1"/>
              </w:rPr>
              <w:t xml:space="preserve"> budžeta apakšprogrammu 02.03.00 </w:t>
            </w:r>
            <w:r>
              <w:rPr>
                <w:rFonts w:ascii="Times New Roman" w:eastAsia="Times New Roman" w:hAnsi="Times New Roman" w:cs="Times New Roman"/>
                <w:i/>
                <w:iCs/>
                <w:color w:val="000000"/>
                <w:sz w:val="20"/>
                <w:szCs w:val="20"/>
                <w:bdr w:val="none" w:sz="0" w:space="0" w:color="auto" w:frame="1"/>
              </w:rPr>
              <w:t>“</w:t>
            </w:r>
            <w:r w:rsidRPr="00C30A9C">
              <w:rPr>
                <w:rFonts w:ascii="Times New Roman" w:eastAsia="Times New Roman" w:hAnsi="Times New Roman" w:cs="Times New Roman"/>
                <w:i/>
                <w:iCs/>
                <w:color w:val="000000"/>
                <w:sz w:val="20"/>
                <w:szCs w:val="20"/>
                <w:bdr w:val="none" w:sz="0" w:space="0" w:color="auto" w:frame="1"/>
              </w:rPr>
              <w:t>Augstākā medicīnas izglītība</w:t>
            </w:r>
            <w:r>
              <w:rPr>
                <w:rFonts w:ascii="Times New Roman" w:eastAsia="Times New Roman" w:hAnsi="Times New Roman" w:cs="Times New Roman"/>
                <w:i/>
                <w:iCs/>
                <w:color w:val="000000"/>
                <w:sz w:val="20"/>
                <w:szCs w:val="20"/>
                <w:bdr w:val="none" w:sz="0" w:space="0" w:color="auto" w:frame="1"/>
              </w:rPr>
              <w:t>”</w:t>
            </w:r>
            <w:r w:rsidRPr="00C30A9C">
              <w:rPr>
                <w:rFonts w:ascii="Times New Roman" w:eastAsia="Times New Roman" w:hAnsi="Times New Roman" w:cs="Times New Roman"/>
                <w:i/>
                <w:iCs/>
                <w:color w:val="000000"/>
                <w:sz w:val="20"/>
                <w:szCs w:val="20"/>
                <w:bdr w:val="none" w:sz="0" w:space="0" w:color="auto" w:frame="1"/>
              </w:rPr>
              <w:t xml:space="preserve"> 2024. un 2025.gadā ik gadu 514 971 </w:t>
            </w:r>
            <w:proofErr w:type="spellStart"/>
            <w:r w:rsidRPr="00C30A9C">
              <w:rPr>
                <w:rFonts w:ascii="Times New Roman" w:eastAsia="Times New Roman" w:hAnsi="Times New Roman" w:cs="Times New Roman"/>
                <w:i/>
                <w:iCs/>
                <w:color w:val="000000"/>
                <w:sz w:val="20"/>
                <w:szCs w:val="20"/>
                <w:bdr w:val="none" w:sz="0" w:space="0" w:color="auto" w:frame="1"/>
              </w:rPr>
              <w:t>euro</w:t>
            </w:r>
            <w:proofErr w:type="spellEnd"/>
            <w:r w:rsidRPr="00C30A9C">
              <w:rPr>
                <w:rFonts w:ascii="Times New Roman" w:eastAsia="Times New Roman" w:hAnsi="Times New Roman" w:cs="Times New Roman"/>
                <w:i/>
                <w:iCs/>
                <w:color w:val="000000"/>
                <w:sz w:val="20"/>
                <w:szCs w:val="20"/>
                <w:bdr w:val="none" w:sz="0" w:space="0" w:color="auto" w:frame="1"/>
              </w:rPr>
              <w:t xml:space="preserve"> apmērā, lai nodrošinātu 87 studiju vietas programmā “</w:t>
            </w:r>
            <w:proofErr w:type="spellStart"/>
            <w:r w:rsidRPr="00C30A9C">
              <w:rPr>
                <w:rFonts w:ascii="Times New Roman" w:eastAsia="Times New Roman" w:hAnsi="Times New Roman" w:cs="Times New Roman"/>
                <w:i/>
                <w:iCs/>
                <w:color w:val="000000"/>
                <w:sz w:val="20"/>
                <w:szCs w:val="20"/>
                <w:bdr w:val="none" w:sz="0" w:space="0" w:color="auto" w:frame="1"/>
              </w:rPr>
              <w:t>Māszinības</w:t>
            </w:r>
            <w:proofErr w:type="spellEnd"/>
            <w:r>
              <w:rPr>
                <w:rFonts w:ascii="Times New Roman" w:eastAsia="Times New Roman" w:hAnsi="Times New Roman" w:cs="Times New Roman"/>
                <w:i/>
                <w:iCs/>
                <w:color w:val="000000"/>
                <w:sz w:val="20"/>
                <w:szCs w:val="20"/>
                <w:bdr w:val="none" w:sz="0" w:space="0" w:color="auto" w:frame="1"/>
              </w:rPr>
              <w:t>”</w:t>
            </w:r>
            <w:r w:rsidRPr="00C30A9C">
              <w:rPr>
                <w:rFonts w:ascii="Times New Roman" w:eastAsia="Times New Roman" w:hAnsi="Times New Roman" w:cs="Times New Roman"/>
                <w:i/>
                <w:iCs/>
                <w:color w:val="000000"/>
                <w:sz w:val="20"/>
                <w:szCs w:val="20"/>
                <w:bdr w:val="none" w:sz="0" w:space="0" w:color="auto" w:frame="1"/>
              </w:rPr>
              <w:t xml:space="preserve"> R</w:t>
            </w:r>
            <w:r>
              <w:rPr>
                <w:rFonts w:ascii="Times New Roman" w:eastAsia="Times New Roman" w:hAnsi="Times New Roman" w:cs="Times New Roman"/>
                <w:i/>
                <w:iCs/>
                <w:color w:val="000000"/>
                <w:sz w:val="20"/>
                <w:szCs w:val="20"/>
                <w:bdr w:val="none" w:sz="0" w:space="0" w:color="auto" w:frame="1"/>
              </w:rPr>
              <w:t>SU</w:t>
            </w:r>
            <w:r w:rsidRPr="00C30A9C">
              <w:rPr>
                <w:rFonts w:ascii="Times New Roman" w:eastAsia="Times New Roman" w:hAnsi="Times New Roman" w:cs="Times New Roman"/>
                <w:i/>
                <w:iCs/>
                <w:color w:val="000000"/>
                <w:sz w:val="20"/>
                <w:szCs w:val="20"/>
                <w:bdr w:val="none" w:sz="0" w:space="0" w:color="auto" w:frame="1"/>
              </w:rPr>
              <w:t>.</w:t>
            </w:r>
          </w:p>
        </w:tc>
      </w:tr>
    </w:tbl>
    <w:p w14:paraId="7AEEE9C6" w14:textId="77777777" w:rsidR="000954AC" w:rsidRPr="00F0777E" w:rsidRDefault="000954AC" w:rsidP="000954AC">
      <w:pPr>
        <w:spacing w:after="0" w:line="240" w:lineRule="auto"/>
        <w:jc w:val="both"/>
        <w:rPr>
          <w:rFonts w:ascii="Times New Roman" w:eastAsia="Times New Roman" w:hAnsi="Times New Roman" w:cs="Times New Roman"/>
          <w:color w:val="000000"/>
          <w:sz w:val="28"/>
          <w:szCs w:val="28"/>
          <w:bdr w:val="none" w:sz="0" w:space="0" w:color="auto" w:frame="1"/>
          <w:lang w:eastAsia="lv-LV"/>
        </w:rPr>
      </w:pPr>
    </w:p>
    <w:p w14:paraId="7D2C0317" w14:textId="77777777" w:rsidR="00D33E19" w:rsidRDefault="00D33E19"/>
    <w:sectPr w:rsidR="00D33E19" w:rsidSect="00C30A9C">
      <w:pgSz w:w="16838" w:h="11906" w:orient="landscape"/>
      <w:pgMar w:top="1708" w:right="1133" w:bottom="847" w:left="1132"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DA1C6" w14:textId="77777777" w:rsidR="000954AC" w:rsidRDefault="000954AC" w:rsidP="003F620F">
      <w:r>
        <w:separator/>
      </w:r>
    </w:p>
  </w:endnote>
  <w:endnote w:type="continuationSeparator" w:id="0">
    <w:p w14:paraId="15E75392" w14:textId="77777777" w:rsidR="000954AC" w:rsidRDefault="000954AC"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F7E9F" w14:textId="77777777" w:rsidR="000954AC" w:rsidRDefault="000954AC" w:rsidP="003F620F">
      <w:r>
        <w:separator/>
      </w:r>
    </w:p>
  </w:footnote>
  <w:footnote w:type="continuationSeparator" w:id="0">
    <w:p w14:paraId="67119CFC" w14:textId="77777777" w:rsidR="000954AC" w:rsidRDefault="000954AC" w:rsidP="003F620F">
      <w:r>
        <w:continuationSeparator/>
      </w:r>
    </w:p>
  </w:footnote>
  <w:footnote w:id="1">
    <w:p w14:paraId="37252790" w14:textId="77777777" w:rsidR="000954AC" w:rsidRDefault="000954AC" w:rsidP="000954AC">
      <w:pPr>
        <w:pStyle w:val="FootnoteText"/>
      </w:pPr>
      <w:r>
        <w:rPr>
          <w:rStyle w:val="FootnoteReference"/>
        </w:rPr>
        <w:footnoteRef/>
      </w:r>
      <w:r>
        <w:t xml:space="preserve"> </w:t>
      </w:r>
      <w:r w:rsidRPr="00A91ADA">
        <w:rPr>
          <w:rFonts w:ascii="Times New Roman" w:hAnsi="Times New Roman" w:cs="Times New Roman"/>
        </w:rPr>
        <w:t>https://eur-lex.europa.eu/legal-content/LV/TXT/PDF/?uri=CELEX:52020DC0514&amp;from=EN</w:t>
      </w:r>
    </w:p>
  </w:footnote>
  <w:footnote w:id="2">
    <w:p w14:paraId="276B97CE" w14:textId="77777777" w:rsidR="000954AC" w:rsidRDefault="000954AC" w:rsidP="000954AC">
      <w:pPr>
        <w:pStyle w:val="FootnoteText"/>
      </w:pPr>
      <w:r>
        <w:rPr>
          <w:rStyle w:val="FootnoteReference"/>
        </w:rPr>
        <w:footnoteRef/>
      </w:r>
      <w:r>
        <w:t xml:space="preserve"> </w:t>
      </w:r>
      <w:r w:rsidRPr="00DD6BE2">
        <w:rPr>
          <w:rFonts w:ascii="Times New Roman" w:eastAsia="Times New Roman" w:hAnsi="Times New Roman" w:cs="Times New Roman"/>
          <w:color w:val="000000"/>
          <w:bdr w:val="none" w:sz="0" w:space="0" w:color="auto" w:frame="1"/>
          <w:lang w:eastAsia="lv-LV"/>
        </w:rPr>
        <w:t xml:space="preserve">OECD (2021), Health </w:t>
      </w:r>
      <w:proofErr w:type="spellStart"/>
      <w:r w:rsidRPr="00DD6BE2">
        <w:rPr>
          <w:rFonts w:ascii="Times New Roman" w:eastAsia="Times New Roman" w:hAnsi="Times New Roman" w:cs="Times New Roman"/>
          <w:color w:val="000000"/>
          <w:bdr w:val="none" w:sz="0" w:space="0" w:color="auto" w:frame="1"/>
          <w:lang w:eastAsia="lv-LV"/>
        </w:rPr>
        <w:t>at</w:t>
      </w:r>
      <w:proofErr w:type="spellEnd"/>
      <w:r w:rsidRPr="00DD6BE2">
        <w:rPr>
          <w:rFonts w:ascii="Times New Roman" w:eastAsia="Times New Roman" w:hAnsi="Times New Roman" w:cs="Times New Roman"/>
          <w:color w:val="000000"/>
          <w:bdr w:val="none" w:sz="0" w:space="0" w:color="auto" w:frame="1"/>
          <w:lang w:eastAsia="lv-LV"/>
        </w:rPr>
        <w:t xml:space="preserve"> a </w:t>
      </w:r>
      <w:proofErr w:type="spellStart"/>
      <w:r w:rsidRPr="00DD6BE2">
        <w:rPr>
          <w:rFonts w:ascii="Times New Roman" w:eastAsia="Times New Roman" w:hAnsi="Times New Roman" w:cs="Times New Roman"/>
          <w:color w:val="000000"/>
          <w:bdr w:val="none" w:sz="0" w:space="0" w:color="auto" w:frame="1"/>
          <w:lang w:eastAsia="lv-LV"/>
        </w:rPr>
        <w:t>Glance</w:t>
      </w:r>
      <w:proofErr w:type="spellEnd"/>
      <w:r w:rsidRPr="00DD6BE2">
        <w:rPr>
          <w:rFonts w:ascii="Times New Roman" w:eastAsia="Times New Roman" w:hAnsi="Times New Roman" w:cs="Times New Roman"/>
          <w:color w:val="000000"/>
          <w:bdr w:val="none" w:sz="0" w:space="0" w:color="auto" w:frame="1"/>
          <w:lang w:eastAsia="lv-LV"/>
        </w:rPr>
        <w:t xml:space="preserve"> 2021: OECD </w:t>
      </w:r>
      <w:proofErr w:type="spellStart"/>
      <w:r w:rsidRPr="00DD6BE2">
        <w:rPr>
          <w:rFonts w:ascii="Times New Roman" w:eastAsia="Times New Roman" w:hAnsi="Times New Roman" w:cs="Times New Roman"/>
          <w:color w:val="000000"/>
          <w:bdr w:val="none" w:sz="0" w:space="0" w:color="auto" w:frame="1"/>
          <w:lang w:eastAsia="lv-LV"/>
        </w:rPr>
        <w:t>Indicators</w:t>
      </w:r>
      <w:proofErr w:type="spellEnd"/>
      <w:r w:rsidRPr="00DD6BE2">
        <w:rPr>
          <w:rFonts w:ascii="Times New Roman" w:eastAsia="Times New Roman" w:hAnsi="Times New Roman" w:cs="Times New Roman"/>
          <w:color w:val="000000"/>
          <w:bdr w:val="none" w:sz="0" w:space="0" w:color="auto" w:frame="1"/>
          <w:lang w:eastAsia="lv-LV"/>
        </w:rPr>
        <w:t xml:space="preserve">, OECD </w:t>
      </w:r>
      <w:proofErr w:type="spellStart"/>
      <w:r w:rsidRPr="00DD6BE2">
        <w:rPr>
          <w:rFonts w:ascii="Times New Roman" w:eastAsia="Times New Roman" w:hAnsi="Times New Roman" w:cs="Times New Roman"/>
          <w:color w:val="000000"/>
          <w:bdr w:val="none" w:sz="0" w:space="0" w:color="auto" w:frame="1"/>
          <w:lang w:eastAsia="lv-LV"/>
        </w:rPr>
        <w:t>Publishing</w:t>
      </w:r>
      <w:proofErr w:type="spellEnd"/>
      <w:r w:rsidRPr="00DD6BE2">
        <w:rPr>
          <w:rFonts w:ascii="Times New Roman" w:eastAsia="Times New Roman" w:hAnsi="Times New Roman" w:cs="Times New Roman"/>
          <w:color w:val="000000"/>
          <w:bdr w:val="none" w:sz="0" w:space="0" w:color="auto" w:frame="1"/>
          <w:lang w:eastAsia="lv-LV"/>
        </w:rPr>
        <w:t>, Paris, https://doi.org/10.1787/ae3016b9-en</w:t>
      </w:r>
    </w:p>
  </w:footnote>
  <w:footnote w:id="3">
    <w:p w14:paraId="65AB812A" w14:textId="77777777" w:rsidR="000954AC" w:rsidRPr="00AF641E" w:rsidRDefault="000954AC" w:rsidP="000954AC">
      <w:pPr>
        <w:pStyle w:val="FootnoteText"/>
        <w:rPr>
          <w:rFonts w:ascii="Times New Roman" w:hAnsi="Times New Roman" w:cs="Times New Roman"/>
        </w:rPr>
      </w:pPr>
      <w:r w:rsidRPr="00AF641E">
        <w:rPr>
          <w:rStyle w:val="FootnoteReference"/>
          <w:rFonts w:ascii="Times New Roman" w:hAnsi="Times New Roman" w:cs="Times New Roman"/>
        </w:rPr>
        <w:footnoteRef/>
      </w:r>
      <w:r>
        <w:rPr>
          <w:rFonts w:ascii="Times New Roman" w:hAnsi="Times New Roman" w:cs="Times New Roman"/>
        </w:rPr>
        <w:t xml:space="preserve"> </w:t>
      </w:r>
      <w:r w:rsidRPr="00AF641E">
        <w:rPr>
          <w:rFonts w:ascii="Times New Roman" w:hAnsi="Times New Roman" w:cs="Times New Roman"/>
        </w:rPr>
        <w:t>Veselības ministrijas aprēķins</w:t>
      </w:r>
    </w:p>
  </w:footnote>
  <w:footnote w:id="4">
    <w:p w14:paraId="7F872576" w14:textId="77777777" w:rsidR="000954AC" w:rsidRPr="00DD66F3" w:rsidRDefault="000954AC" w:rsidP="000954AC">
      <w:pPr>
        <w:pStyle w:val="FootnoteText"/>
        <w:rPr>
          <w:rFonts w:ascii="Times New Roman" w:hAnsi="Times New Roman" w:cs="Times New Roman"/>
        </w:rPr>
      </w:pPr>
      <w:r w:rsidRPr="00DD66F3">
        <w:rPr>
          <w:rStyle w:val="FootnoteReference"/>
          <w:rFonts w:ascii="Times New Roman" w:hAnsi="Times New Roman" w:cs="Times New Roman"/>
        </w:rPr>
        <w:footnoteRef/>
      </w:r>
      <w:r>
        <w:rPr>
          <w:rFonts w:ascii="Times New Roman" w:hAnsi="Times New Roman" w:cs="Times New Roman"/>
        </w:rPr>
        <w:t xml:space="preserve"> </w:t>
      </w:r>
      <w:r w:rsidRPr="00485B39">
        <w:rPr>
          <w:rFonts w:ascii="Times New Roman" w:hAnsi="Times New Roman" w:cs="Times New Roman"/>
        </w:rPr>
        <w:t>Revīzija veikta, pamatojoties uz Valsts kontroles Trešā revīzijas departamenta</w:t>
      </w:r>
      <w:r>
        <w:rPr>
          <w:rFonts w:ascii="Times New Roman" w:hAnsi="Times New Roman" w:cs="Times New Roman"/>
        </w:rPr>
        <w:t xml:space="preserve"> </w:t>
      </w:r>
      <w:r w:rsidRPr="00485B39">
        <w:rPr>
          <w:rFonts w:ascii="Times New Roman" w:hAnsi="Times New Roman" w:cs="Times New Roman"/>
        </w:rPr>
        <w:t>2017.gada 20.marta revīzijas uzdevumu Nr.2.4.1.-6/2017</w:t>
      </w:r>
      <w:r>
        <w:rPr>
          <w:rFonts w:ascii="Times New Roman" w:hAnsi="Times New Roman" w:cs="Times New Roman"/>
        </w:rPr>
        <w:t xml:space="preserve">, </w:t>
      </w:r>
      <w:r w:rsidRPr="00DD66F3">
        <w:rPr>
          <w:rFonts w:ascii="Times New Roman" w:hAnsi="Times New Roman" w:cs="Times New Roman"/>
        </w:rPr>
        <w:t>https://www.lrvk.gov.lv/lv/revizijas/revizijas/noslegtas-revizijas/cilvekresursi-veselibas-aprupe</w:t>
      </w:r>
    </w:p>
  </w:footnote>
  <w:footnote w:id="5">
    <w:p w14:paraId="7EB50DB5" w14:textId="77777777" w:rsidR="000954AC" w:rsidRDefault="000954AC" w:rsidP="000954AC">
      <w:pPr>
        <w:pStyle w:val="FootnoteText"/>
      </w:pPr>
      <w:r w:rsidRPr="00DD66F3">
        <w:rPr>
          <w:rStyle w:val="FootnoteReference"/>
          <w:rFonts w:ascii="Times New Roman" w:hAnsi="Times New Roman" w:cs="Times New Roman"/>
        </w:rPr>
        <w:footnoteRef/>
      </w:r>
      <w:r w:rsidRPr="00DD66F3">
        <w:rPr>
          <w:rFonts w:ascii="Times New Roman" w:hAnsi="Times New Roman" w:cs="Times New Roman"/>
        </w:rPr>
        <w:t xml:space="preserve"> </w:t>
      </w:r>
      <w:r w:rsidRPr="00DD66F3">
        <w:rPr>
          <w:rFonts w:ascii="Times New Roman" w:hAnsi="Times New Roman" w:cs="Times New Roman"/>
        </w:rPr>
        <w:t>https://likumi.lv/ta/id/332751-sabiedribas-veselibas-pamatnostadnes-2021-2027-gadam</w:t>
      </w:r>
    </w:p>
  </w:footnote>
  <w:footnote w:id="6">
    <w:p w14:paraId="02DBE40D" w14:textId="77777777" w:rsidR="000954AC" w:rsidRDefault="000954AC" w:rsidP="000954AC">
      <w:pPr>
        <w:pStyle w:val="FootnoteText"/>
      </w:pPr>
      <w:r w:rsidRPr="00AF641E">
        <w:rPr>
          <w:rStyle w:val="FootnoteReference"/>
          <w:rFonts w:ascii="Times New Roman" w:hAnsi="Times New Roman" w:cs="Times New Roman"/>
        </w:rPr>
        <w:footnoteRef/>
      </w:r>
      <w:r w:rsidRPr="00AF641E">
        <w:rPr>
          <w:rFonts w:ascii="Times New Roman" w:hAnsi="Times New Roman" w:cs="Times New Roman"/>
        </w:rPr>
        <w:t xml:space="preserve"> </w:t>
      </w:r>
      <w:r w:rsidRPr="00AF641E">
        <w:rPr>
          <w:rFonts w:ascii="Times New Roman" w:hAnsi="Times New Roman" w:cs="Times New Roman"/>
        </w:rPr>
        <w:t>Veselības inspekcijas Ārstniecības personu un ārstniecības atbalsta reģistrs, 2022</w:t>
      </w:r>
      <w:r>
        <w:rPr>
          <w:rFonts w:ascii="Times New Roman" w:hAnsi="Times New Roman" w:cs="Times New Roman"/>
        </w:rPr>
        <w:t>.gads</w:t>
      </w:r>
    </w:p>
  </w:footnote>
  <w:footnote w:id="7">
    <w:p w14:paraId="48C86D9C" w14:textId="77777777" w:rsidR="000954AC" w:rsidRPr="00DD66F3" w:rsidRDefault="000954AC" w:rsidP="000954AC">
      <w:pPr>
        <w:pStyle w:val="FootnoteText"/>
        <w:rPr>
          <w:rFonts w:ascii="Times New Roman" w:hAnsi="Times New Roman" w:cs="Times New Roman"/>
        </w:rPr>
      </w:pPr>
      <w:r w:rsidRPr="00DD66F3">
        <w:rPr>
          <w:rStyle w:val="FootnoteReference"/>
          <w:rFonts w:ascii="Times New Roman" w:hAnsi="Times New Roman" w:cs="Times New Roman"/>
        </w:rPr>
        <w:footnoteRef/>
      </w:r>
      <w:r w:rsidRPr="00DD66F3">
        <w:rPr>
          <w:rFonts w:ascii="Times New Roman" w:hAnsi="Times New Roman" w:cs="Times New Roman"/>
        </w:rPr>
        <w:t xml:space="preserve"> </w:t>
      </w:r>
      <w:r w:rsidRPr="00DD66F3">
        <w:rPr>
          <w:rFonts w:ascii="Times New Roman" w:hAnsi="Times New Roman" w:cs="Times New Roman"/>
        </w:rPr>
        <w:t>https://likumi.lv/ta/id/310369-par-konceptualo-zinojumu-par-masas-profesijas-turpmako-attistibu</w:t>
      </w:r>
    </w:p>
  </w:footnote>
  <w:footnote w:id="8">
    <w:p w14:paraId="4C21DDEE" w14:textId="77777777" w:rsidR="000954AC" w:rsidRPr="00A95194" w:rsidRDefault="000954AC" w:rsidP="000954AC">
      <w:pPr>
        <w:pStyle w:val="FootnoteText"/>
        <w:rPr>
          <w:rFonts w:ascii="Times New Roman" w:hAnsi="Times New Roman" w:cs="Times New Roman"/>
        </w:rPr>
      </w:pPr>
      <w:r w:rsidRPr="00A95194">
        <w:rPr>
          <w:rStyle w:val="FootnoteReference"/>
          <w:rFonts w:ascii="Times New Roman" w:hAnsi="Times New Roman" w:cs="Times New Roman"/>
        </w:rPr>
        <w:footnoteRef/>
      </w:r>
      <w:r w:rsidRPr="00A95194">
        <w:rPr>
          <w:rFonts w:ascii="Times New Roman" w:hAnsi="Times New Roman" w:cs="Times New Roman"/>
        </w:rPr>
        <w:t xml:space="preserve"> </w:t>
      </w:r>
      <w:r w:rsidRPr="00A95194">
        <w:rPr>
          <w:rFonts w:ascii="Times New Roman" w:hAnsi="Times New Roman" w:cs="Times New Roman"/>
        </w:rPr>
        <w:t>EIROPAS PARLAMENTA UN PADOMES DIREKTĪVA 2005/36/EK (2005. gada 7. septembris) par profesionālo kvalifikāciju atzīšanu</w:t>
      </w:r>
      <w:r>
        <w:rPr>
          <w:rFonts w:ascii="Times New Roman" w:hAnsi="Times New Roman" w:cs="Times New Roman"/>
        </w:rPr>
        <w:t xml:space="preserve">, </w:t>
      </w:r>
      <w:r w:rsidRPr="00A95194">
        <w:rPr>
          <w:rFonts w:ascii="Times New Roman" w:hAnsi="Times New Roman" w:cs="Times New Roman"/>
        </w:rPr>
        <w:t>https://eur-lex.europa.eu/eli/dir/2005/36/oj/?locale=LV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3253713"/>
      <w:docPartObj>
        <w:docPartGallery w:val="Page Numbers (Top of Page)"/>
        <w:docPartUnique/>
      </w:docPartObj>
    </w:sdtPr>
    <w:sdtEndPr>
      <w:rPr>
        <w:noProof/>
      </w:rPr>
    </w:sdtEndPr>
    <w:sdtContent>
      <w:p w14:paraId="4A4BBF4A" w14:textId="77777777" w:rsidR="000954AC" w:rsidRDefault="000954A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6F64CD4" w14:textId="77777777" w:rsidR="000954AC" w:rsidRDefault="000954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95AAE"/>
    <w:multiLevelType w:val="hybridMultilevel"/>
    <w:tmpl w:val="7BA008F2"/>
    <w:lvl w:ilvl="0" w:tplc="0409000B">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 w15:restartNumberingAfterBreak="0">
    <w:nsid w:val="235C444D"/>
    <w:multiLevelType w:val="hybridMultilevel"/>
    <w:tmpl w:val="2686404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28630E6D"/>
    <w:multiLevelType w:val="multilevel"/>
    <w:tmpl w:val="8AF67B5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74D619D7"/>
    <w:multiLevelType w:val="hybridMultilevel"/>
    <w:tmpl w:val="F550BB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7972466">
    <w:abstractNumId w:val="2"/>
  </w:num>
  <w:num w:numId="2" w16cid:durableId="82845921">
    <w:abstractNumId w:val="1"/>
  </w:num>
  <w:num w:numId="3" w16cid:durableId="2106683934">
    <w:abstractNumId w:val="3"/>
  </w:num>
  <w:num w:numId="4" w16cid:durableId="970137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AC"/>
    <w:rsid w:val="000954AC"/>
    <w:rsid w:val="002E17ED"/>
    <w:rsid w:val="003F620F"/>
    <w:rsid w:val="00D33E1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07D12"/>
  <w15:chartTrackingRefBased/>
  <w15:docId w15:val="{B3BAEE56-D156-4AC4-93DC-1FB179088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4AC"/>
    <w:pPr>
      <w:spacing w:before="0" w:after="160" w:line="259"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paragraph" w:styleId="ListParagraph">
    <w:name w:val="List Paragraph"/>
    <w:basedOn w:val="Normal"/>
    <w:uiPriority w:val="99"/>
    <w:qFormat/>
    <w:rsid w:val="000954AC"/>
    <w:pPr>
      <w:ind w:left="720"/>
      <w:contextualSpacing/>
    </w:pPr>
  </w:style>
  <w:style w:type="table" w:styleId="TableGrid">
    <w:name w:val="Table Grid"/>
    <w:basedOn w:val="TableNormal"/>
    <w:uiPriority w:val="59"/>
    <w:rsid w:val="000954AC"/>
    <w:pPr>
      <w:spacing w:before="0"/>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954A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basedOn w:val="Normal"/>
    <w:link w:val="FootnoteTextChar"/>
    <w:uiPriority w:val="99"/>
    <w:semiHidden/>
    <w:unhideWhenUsed/>
    <w:rsid w:val="00095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54AC"/>
    <w:rPr>
      <w:sz w:val="20"/>
      <w:szCs w:val="20"/>
    </w:rPr>
  </w:style>
  <w:style w:type="character" w:styleId="FootnoteReference">
    <w:name w:val="footnote reference"/>
    <w:basedOn w:val="DefaultParagraphFont"/>
    <w:uiPriority w:val="99"/>
    <w:semiHidden/>
    <w:unhideWhenUsed/>
    <w:rsid w:val="000954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9464</Words>
  <Characters>5396</Characters>
  <Application>Microsoft Office Word</Application>
  <DocSecurity>0</DocSecurity>
  <Lines>44</Lines>
  <Paragraphs>29</Paragraphs>
  <ScaleCrop>false</ScaleCrop>
  <Company/>
  <LinksUpToDate>false</LinksUpToDate>
  <CharactersWithSpaces>14831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Brante</dc:creator>
  <cp:keywords/>
  <dc:description/>
  <cp:lastModifiedBy>Daina Brante</cp:lastModifiedBy>
  <cp:revision>1</cp:revision>
  <dcterms:created xsi:type="dcterms:W3CDTF">2023-05-12T11:45:00Z</dcterms:created>
  <dcterms:modified xsi:type="dcterms:W3CDTF">2023-05-12T11:46:00Z</dcterms:modified>
</cp:coreProperties>
</file>