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E33C0" w14:textId="77777777" w:rsidR="00B72BB0" w:rsidRPr="00B72BB0" w:rsidRDefault="00B72BB0" w:rsidP="00B72BB0">
      <w:pPr>
        <w:spacing w:after="0" w:line="240" w:lineRule="auto"/>
        <w:ind w:firstLine="360"/>
        <w:jc w:val="right"/>
        <w:rPr>
          <w:rFonts w:ascii="Times New Roman" w:hAnsi="Times New Roman" w:cs="Times New Roman"/>
          <w:sz w:val="28"/>
          <w:szCs w:val="28"/>
        </w:rPr>
      </w:pPr>
      <w:bookmarkStart w:id="0" w:name="_Hlk122353549"/>
      <w:r w:rsidRPr="00B72BB0">
        <w:rPr>
          <w:rFonts w:ascii="Times New Roman" w:hAnsi="Times New Roman" w:cs="Times New Roman"/>
          <w:sz w:val="28"/>
          <w:szCs w:val="28"/>
        </w:rPr>
        <w:t xml:space="preserve">(Ministru kabineta </w:t>
      </w:r>
    </w:p>
    <w:p w14:paraId="11441416" w14:textId="77777777" w:rsidR="00B72BB0" w:rsidRPr="00B72BB0" w:rsidRDefault="00B72BB0" w:rsidP="00B72BB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B72BB0">
        <w:rPr>
          <w:rFonts w:ascii="Times New Roman" w:hAnsi="Times New Roman" w:cs="Times New Roman"/>
          <w:sz w:val="28"/>
          <w:szCs w:val="28"/>
        </w:rPr>
        <w:t>2024. gada 28. marta</w:t>
      </w:r>
    </w:p>
    <w:p w14:paraId="7BC34078" w14:textId="77777777" w:rsidR="00B72BB0" w:rsidRPr="00B72BB0" w:rsidRDefault="00B72BB0" w:rsidP="00B72BB0">
      <w:pPr>
        <w:spacing w:after="0" w:line="240" w:lineRule="auto"/>
        <w:ind w:firstLine="360"/>
        <w:jc w:val="right"/>
        <w:rPr>
          <w:rFonts w:ascii="Times New Roman" w:hAnsi="Times New Roman" w:cs="Times New Roman"/>
          <w:sz w:val="28"/>
          <w:szCs w:val="28"/>
        </w:rPr>
      </w:pPr>
      <w:r w:rsidRPr="00B72BB0">
        <w:rPr>
          <w:rFonts w:ascii="Times New Roman" w:hAnsi="Times New Roman" w:cs="Times New Roman"/>
          <w:sz w:val="28"/>
          <w:szCs w:val="28"/>
        </w:rPr>
        <w:t xml:space="preserve">rīkojums Nr. </w:t>
      </w:r>
      <w:r w:rsidRPr="00B72BB0">
        <w:rPr>
          <w:rFonts w:ascii="Times New Roman" w:hAnsi="Times New Roman" w:cs="Times New Roman"/>
          <w:sz w:val="28"/>
          <w:szCs w:val="28"/>
        </w:rPr>
        <w:t>238</w:t>
      </w:r>
      <w:r w:rsidRPr="00B72BB0">
        <w:rPr>
          <w:rFonts w:ascii="Times New Roman" w:hAnsi="Times New Roman" w:cs="Times New Roman"/>
          <w:sz w:val="28"/>
          <w:szCs w:val="28"/>
        </w:rPr>
        <w:t>)</w:t>
      </w:r>
    </w:p>
    <w:p w14:paraId="0C8D2971" w14:textId="77777777" w:rsidR="00B72BB0" w:rsidRPr="00B72BB0" w:rsidRDefault="00B72BB0" w:rsidP="00B72BB0">
      <w:pPr>
        <w:spacing w:after="0" w:line="240" w:lineRule="auto"/>
        <w:rPr>
          <w:rFonts w:ascii="Times New Roman" w:hAnsi="Times New Roman" w:cs="Times New Roman"/>
        </w:rPr>
      </w:pPr>
    </w:p>
    <w:bookmarkEnd w:id="0"/>
    <w:p w14:paraId="35F422D0" w14:textId="77777777" w:rsidR="002C09B9" w:rsidRPr="002A2059" w:rsidRDefault="002C09B9" w:rsidP="007A6EA4">
      <w:pPr>
        <w:pStyle w:val="Normal1"/>
        <w:jc w:val="center"/>
        <w:rPr>
          <w:rFonts w:ascii="Times New Roman" w:hAnsi="Times New Roman" w:cs="Times New Roman"/>
          <w:sz w:val="24"/>
          <w:szCs w:val="24"/>
        </w:rPr>
      </w:pPr>
    </w:p>
    <w:p w14:paraId="71E85F06"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7A9264BC"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5D2F6E5D"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7FA9DF8A"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32F1B7B5" w14:textId="77777777" w:rsidR="002C09B9" w:rsidRDefault="002C09B9" w:rsidP="002C09B9">
      <w:pPr>
        <w:pStyle w:val="Normal1"/>
        <w:spacing w:before="120" w:after="120"/>
        <w:jc w:val="center"/>
        <w:rPr>
          <w:rFonts w:ascii="Times New Roman" w:hAnsi="Times New Roman" w:cs="Times New Roman"/>
          <w:sz w:val="24"/>
          <w:szCs w:val="24"/>
        </w:rPr>
      </w:pPr>
    </w:p>
    <w:p w14:paraId="25353A64" w14:textId="77777777" w:rsidR="007C241A" w:rsidRDefault="007C241A" w:rsidP="002C09B9">
      <w:pPr>
        <w:pStyle w:val="Normal1"/>
        <w:spacing w:before="120" w:after="120"/>
        <w:jc w:val="center"/>
        <w:rPr>
          <w:rFonts w:ascii="Times New Roman" w:hAnsi="Times New Roman" w:cs="Times New Roman"/>
          <w:sz w:val="24"/>
          <w:szCs w:val="24"/>
        </w:rPr>
      </w:pPr>
    </w:p>
    <w:p w14:paraId="3F6D467C" w14:textId="77777777" w:rsidR="007C241A" w:rsidRDefault="007C241A" w:rsidP="002C09B9">
      <w:pPr>
        <w:pStyle w:val="Normal1"/>
        <w:spacing w:before="120" w:after="120"/>
        <w:jc w:val="center"/>
        <w:rPr>
          <w:rFonts w:ascii="Times New Roman" w:hAnsi="Times New Roman" w:cs="Times New Roman"/>
          <w:sz w:val="24"/>
          <w:szCs w:val="24"/>
        </w:rPr>
      </w:pPr>
    </w:p>
    <w:p w14:paraId="5FB4E26F" w14:textId="77777777" w:rsidR="00A77C1D" w:rsidRDefault="00A77C1D" w:rsidP="002C09B9">
      <w:pPr>
        <w:pStyle w:val="Normal1"/>
        <w:spacing w:before="120" w:after="120"/>
        <w:jc w:val="center"/>
        <w:rPr>
          <w:rFonts w:ascii="Times New Roman" w:hAnsi="Times New Roman" w:cs="Times New Roman"/>
          <w:sz w:val="24"/>
          <w:szCs w:val="24"/>
        </w:rPr>
      </w:pPr>
    </w:p>
    <w:p w14:paraId="26EA8E93" w14:textId="77777777" w:rsidR="00A77C1D" w:rsidRDefault="00A77C1D" w:rsidP="002C09B9">
      <w:pPr>
        <w:pStyle w:val="Normal1"/>
        <w:spacing w:before="120" w:after="120"/>
        <w:jc w:val="center"/>
        <w:rPr>
          <w:rFonts w:ascii="Times New Roman" w:hAnsi="Times New Roman" w:cs="Times New Roman"/>
          <w:sz w:val="24"/>
          <w:szCs w:val="24"/>
        </w:rPr>
      </w:pPr>
    </w:p>
    <w:p w14:paraId="55254E17" w14:textId="77777777" w:rsidR="007C241A" w:rsidRPr="002A2059" w:rsidRDefault="007C241A" w:rsidP="002C09B9">
      <w:pPr>
        <w:pStyle w:val="Normal1"/>
        <w:spacing w:before="120" w:after="120"/>
        <w:jc w:val="center"/>
        <w:rPr>
          <w:rFonts w:ascii="Times New Roman" w:hAnsi="Times New Roman" w:cs="Times New Roman"/>
          <w:sz w:val="24"/>
          <w:szCs w:val="24"/>
        </w:rPr>
      </w:pPr>
    </w:p>
    <w:p w14:paraId="7E2156EB"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6010701A" w14:textId="79AD585C" w:rsidR="002C09B9" w:rsidRPr="002A2059" w:rsidRDefault="00B47D7A" w:rsidP="002C09B9">
      <w:pPr>
        <w:pStyle w:val="Normal1"/>
        <w:spacing w:before="120" w:after="120"/>
        <w:jc w:val="center"/>
        <w:rPr>
          <w:rFonts w:ascii="Times New Roman" w:hAnsi="Times New Roman" w:cs="Times New Roman"/>
          <w:sz w:val="32"/>
          <w:szCs w:val="32"/>
        </w:rPr>
      </w:pPr>
      <w:r w:rsidRPr="002A2059">
        <w:rPr>
          <w:rFonts w:ascii="Times New Roman" w:eastAsia="Times New Roman" w:hAnsi="Times New Roman" w:cs="Times New Roman"/>
          <w:b/>
          <w:sz w:val="32"/>
          <w:szCs w:val="32"/>
        </w:rPr>
        <w:t xml:space="preserve">Ainavu politikas ieviešanas </w:t>
      </w:r>
      <w:r w:rsidR="004A2DE3" w:rsidRPr="002A2059">
        <w:rPr>
          <w:rFonts w:ascii="Times New Roman" w:eastAsia="Times New Roman" w:hAnsi="Times New Roman" w:cs="Times New Roman"/>
          <w:b/>
          <w:sz w:val="32"/>
          <w:szCs w:val="32"/>
        </w:rPr>
        <w:t xml:space="preserve">plāns </w:t>
      </w:r>
    </w:p>
    <w:p w14:paraId="71A983AA" w14:textId="0DC39139" w:rsidR="002C09B9" w:rsidRPr="002A2059" w:rsidRDefault="002C09B9" w:rsidP="002C09B9">
      <w:pPr>
        <w:pStyle w:val="Normal1"/>
        <w:spacing w:before="120" w:after="120"/>
        <w:jc w:val="center"/>
        <w:rPr>
          <w:rFonts w:ascii="Times New Roman" w:hAnsi="Times New Roman" w:cs="Times New Roman"/>
          <w:sz w:val="32"/>
          <w:szCs w:val="32"/>
        </w:rPr>
      </w:pPr>
      <w:r w:rsidRPr="002A2059">
        <w:rPr>
          <w:rFonts w:ascii="Times New Roman" w:eastAsia="Times New Roman" w:hAnsi="Times New Roman" w:cs="Times New Roman"/>
          <w:b/>
          <w:sz w:val="32"/>
          <w:szCs w:val="32"/>
        </w:rPr>
        <w:t>202</w:t>
      </w:r>
      <w:r w:rsidR="004A2DE3" w:rsidRPr="002A2059">
        <w:rPr>
          <w:rFonts w:ascii="Times New Roman" w:eastAsia="Times New Roman" w:hAnsi="Times New Roman" w:cs="Times New Roman"/>
          <w:b/>
          <w:sz w:val="32"/>
          <w:szCs w:val="32"/>
        </w:rPr>
        <w:t>4.</w:t>
      </w:r>
      <w:r w:rsidRPr="002A2059">
        <w:rPr>
          <w:rFonts w:ascii="Times New Roman" w:eastAsia="Times New Roman" w:hAnsi="Times New Roman" w:cs="Times New Roman"/>
          <w:b/>
          <w:sz w:val="32"/>
          <w:szCs w:val="32"/>
        </w:rPr>
        <w:t xml:space="preserve">-2027. gadam </w:t>
      </w:r>
    </w:p>
    <w:p w14:paraId="0F2CF205"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4A4D549A"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13B366EC"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64803071"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24CF4E8C"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40050F20"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1D22164B"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3FBE02A7"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77789E7A"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04334AC3"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3EC7C147"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104EA19B"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339A5E7F"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442807E7"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38F26348" w14:textId="77777777" w:rsidR="002C09B9" w:rsidRPr="002A2059" w:rsidRDefault="002C09B9" w:rsidP="002C09B9">
      <w:pPr>
        <w:pStyle w:val="Normal1"/>
        <w:spacing w:before="120" w:after="120"/>
        <w:jc w:val="center"/>
        <w:rPr>
          <w:rFonts w:ascii="Times New Roman" w:hAnsi="Times New Roman" w:cs="Times New Roman"/>
          <w:sz w:val="24"/>
          <w:szCs w:val="24"/>
        </w:rPr>
      </w:pPr>
    </w:p>
    <w:p w14:paraId="45D7906E" w14:textId="1B0E6D5A" w:rsidR="002C09B9" w:rsidRPr="002A2059" w:rsidRDefault="002C09B9" w:rsidP="002C09B9">
      <w:pPr>
        <w:pStyle w:val="Normal1"/>
        <w:spacing w:before="120" w:after="120"/>
        <w:jc w:val="center"/>
        <w:rPr>
          <w:rFonts w:ascii="Times New Roman" w:hAnsi="Times New Roman" w:cs="Times New Roman"/>
          <w:sz w:val="24"/>
          <w:szCs w:val="24"/>
        </w:rPr>
      </w:pPr>
      <w:r w:rsidRPr="002A2059">
        <w:rPr>
          <w:rFonts w:ascii="Times New Roman" w:eastAsia="Times New Roman" w:hAnsi="Times New Roman" w:cs="Times New Roman"/>
          <w:sz w:val="24"/>
          <w:szCs w:val="24"/>
        </w:rPr>
        <w:t>Rīga, 202</w:t>
      </w:r>
      <w:r w:rsidR="00E558B4">
        <w:rPr>
          <w:rFonts w:ascii="Times New Roman" w:eastAsia="Times New Roman" w:hAnsi="Times New Roman" w:cs="Times New Roman"/>
          <w:sz w:val="24"/>
          <w:szCs w:val="24"/>
        </w:rPr>
        <w:t>4</w:t>
      </w:r>
    </w:p>
    <w:p w14:paraId="79CCAC8A" w14:textId="69CE75DC" w:rsidR="002C09B9" w:rsidRPr="002A2059" w:rsidRDefault="002C09B9" w:rsidP="002C09B9">
      <w:pPr>
        <w:pStyle w:val="Heading1"/>
        <w:spacing w:before="120" w:after="120"/>
        <w:rPr>
          <w:rFonts w:cs="Times New Roman"/>
          <w:b w:val="0"/>
          <w:bCs/>
          <w:szCs w:val="24"/>
        </w:rPr>
      </w:pPr>
      <w:r w:rsidRPr="002A2059">
        <w:rPr>
          <w:rFonts w:cs="Times New Roman"/>
          <w:szCs w:val="24"/>
        </w:rPr>
        <w:br w:type="page"/>
      </w:r>
    </w:p>
    <w:sdt>
      <w:sdtPr>
        <w:rPr>
          <w:rFonts w:ascii="Times New Roman" w:eastAsiaTheme="minorEastAsia" w:hAnsi="Times New Roman" w:cs="Times New Roman"/>
          <w:b/>
          <w:bCs/>
          <w:color w:val="000000" w:themeColor="text1"/>
          <w:sz w:val="24"/>
          <w:szCs w:val="24"/>
          <w:lang w:eastAsia="lv-LV"/>
        </w:rPr>
        <w:id w:val="-605268633"/>
        <w:docPartObj>
          <w:docPartGallery w:val="Table of Contents"/>
          <w:docPartUnique/>
        </w:docPartObj>
      </w:sdtPr>
      <w:sdtEndPr>
        <w:rPr>
          <w:rFonts w:asciiTheme="minorHAnsi" w:eastAsiaTheme="minorHAnsi" w:hAnsiTheme="minorHAnsi" w:cstheme="minorBidi"/>
          <w:b w:val="0"/>
          <w:bCs w:val="0"/>
          <w:color w:val="auto"/>
          <w:sz w:val="22"/>
          <w:szCs w:val="22"/>
          <w:lang w:eastAsia="en-US"/>
        </w:rPr>
      </w:sdtEndPr>
      <w:sdtContent>
        <w:p w14:paraId="3C042F81" w14:textId="01237EE9" w:rsidR="002C09B9" w:rsidRPr="007C241A" w:rsidRDefault="00051BC4" w:rsidP="00FF6921">
          <w:pPr>
            <w:spacing w:before="120" w:after="120" w:line="240" w:lineRule="auto"/>
            <w:rPr>
              <w:rFonts w:ascii="Times New Roman" w:hAnsi="Times New Roman" w:cs="Times New Roman"/>
              <w:b/>
              <w:bCs/>
              <w:sz w:val="24"/>
              <w:szCs w:val="24"/>
            </w:rPr>
          </w:pPr>
          <w:r>
            <w:rPr>
              <w:rFonts w:ascii="Times New Roman" w:eastAsiaTheme="minorEastAsia" w:hAnsi="Times New Roman" w:cs="Times New Roman"/>
              <w:b/>
              <w:bCs/>
              <w:color w:val="000000" w:themeColor="text1"/>
              <w:sz w:val="24"/>
              <w:szCs w:val="24"/>
              <w:lang w:eastAsia="lv-LV"/>
            </w:rPr>
            <w:t>Saturs</w:t>
          </w:r>
        </w:p>
        <w:p w14:paraId="30C73246" w14:textId="4C39B7AA" w:rsidR="00034AA1" w:rsidRPr="00A77C1D" w:rsidRDefault="002C09B9" w:rsidP="007A03BE">
          <w:pPr>
            <w:pStyle w:val="TOC1"/>
            <w:rPr>
              <w:rFonts w:ascii="Times New Roman" w:eastAsiaTheme="minorEastAsia" w:hAnsi="Times New Roman" w:cs="Times New Roman"/>
              <w:noProof/>
              <w:kern w:val="2"/>
              <w:sz w:val="24"/>
              <w:szCs w:val="24"/>
              <w:lang w:eastAsia="lv-LV"/>
              <w14:ligatures w14:val="standardContextual"/>
            </w:rPr>
          </w:pPr>
          <w:r w:rsidRPr="002A2059">
            <w:rPr>
              <w:b/>
              <w:bCs/>
            </w:rPr>
            <w:fldChar w:fldCharType="begin"/>
          </w:r>
          <w:r w:rsidRPr="002A2059">
            <w:rPr>
              <w:b/>
              <w:bCs/>
            </w:rPr>
            <w:instrText xml:space="preserve"> TOC \o "1-3" \h \z \u </w:instrText>
          </w:r>
          <w:r w:rsidRPr="002A2059">
            <w:rPr>
              <w:b/>
              <w:bCs/>
            </w:rPr>
            <w:fldChar w:fldCharType="separate"/>
          </w:r>
          <w:hyperlink w:anchor="_Toc139368553" w:history="1">
            <w:r w:rsidR="00034AA1" w:rsidRPr="00A77C1D">
              <w:rPr>
                <w:rStyle w:val="Hyperlink"/>
                <w:rFonts w:ascii="Times New Roman" w:hAnsi="Times New Roman" w:cs="Times New Roman"/>
                <w:noProof/>
                <w:sz w:val="24"/>
                <w:szCs w:val="24"/>
              </w:rPr>
              <w:t>Saīsinājumi</w:t>
            </w:r>
            <w:r w:rsidR="00034AA1" w:rsidRPr="00A77C1D">
              <w:rPr>
                <w:rFonts w:ascii="Times New Roman" w:hAnsi="Times New Roman" w:cs="Times New Roman"/>
                <w:noProof/>
                <w:webHidden/>
                <w:sz w:val="24"/>
                <w:szCs w:val="24"/>
              </w:rPr>
              <w:tab/>
            </w:r>
            <w:r w:rsidR="00034AA1" w:rsidRPr="00A77C1D">
              <w:rPr>
                <w:rFonts w:ascii="Times New Roman" w:hAnsi="Times New Roman" w:cs="Times New Roman"/>
                <w:noProof/>
                <w:webHidden/>
                <w:sz w:val="24"/>
                <w:szCs w:val="24"/>
              </w:rPr>
              <w:fldChar w:fldCharType="begin"/>
            </w:r>
            <w:r w:rsidR="00034AA1" w:rsidRPr="00A77C1D">
              <w:rPr>
                <w:rFonts w:ascii="Times New Roman" w:hAnsi="Times New Roman" w:cs="Times New Roman"/>
                <w:noProof/>
                <w:webHidden/>
                <w:sz w:val="24"/>
                <w:szCs w:val="24"/>
              </w:rPr>
              <w:instrText xml:space="preserve"> PAGEREF _Toc139368553 \h </w:instrText>
            </w:r>
            <w:r w:rsidR="00034AA1" w:rsidRPr="00A77C1D">
              <w:rPr>
                <w:rFonts w:ascii="Times New Roman" w:hAnsi="Times New Roman" w:cs="Times New Roman"/>
                <w:noProof/>
                <w:webHidden/>
                <w:sz w:val="24"/>
                <w:szCs w:val="24"/>
              </w:rPr>
            </w:r>
            <w:r w:rsidR="00034AA1" w:rsidRPr="00A77C1D">
              <w:rPr>
                <w:rFonts w:ascii="Times New Roman" w:hAnsi="Times New Roman" w:cs="Times New Roman"/>
                <w:noProof/>
                <w:webHidden/>
                <w:sz w:val="24"/>
                <w:szCs w:val="24"/>
              </w:rPr>
              <w:fldChar w:fldCharType="separate"/>
            </w:r>
            <w:r w:rsidR="009060D7">
              <w:rPr>
                <w:rFonts w:ascii="Times New Roman" w:hAnsi="Times New Roman" w:cs="Times New Roman"/>
                <w:noProof/>
                <w:webHidden/>
                <w:sz w:val="24"/>
                <w:szCs w:val="24"/>
              </w:rPr>
              <w:t>3</w:t>
            </w:r>
            <w:r w:rsidR="00034AA1" w:rsidRPr="00A77C1D">
              <w:rPr>
                <w:rFonts w:ascii="Times New Roman" w:hAnsi="Times New Roman" w:cs="Times New Roman"/>
                <w:noProof/>
                <w:webHidden/>
                <w:sz w:val="24"/>
                <w:szCs w:val="24"/>
              </w:rPr>
              <w:fldChar w:fldCharType="end"/>
            </w:r>
          </w:hyperlink>
        </w:p>
        <w:p w14:paraId="131E18FD" w14:textId="2C06A351" w:rsidR="00034AA1" w:rsidRPr="00A77C1D" w:rsidRDefault="00B72BB0" w:rsidP="007A03BE">
          <w:pPr>
            <w:pStyle w:val="TOC1"/>
            <w:rPr>
              <w:rFonts w:ascii="Times New Roman" w:eastAsiaTheme="minorEastAsia" w:hAnsi="Times New Roman" w:cs="Times New Roman"/>
              <w:noProof/>
              <w:kern w:val="2"/>
              <w:lang w:eastAsia="lv-LV"/>
              <w14:ligatures w14:val="standardContextual"/>
            </w:rPr>
          </w:pPr>
          <w:hyperlink w:anchor="_Toc139368556" w:history="1">
            <w:r w:rsidR="00034AA1" w:rsidRPr="00A77C1D">
              <w:rPr>
                <w:rStyle w:val="Hyperlink"/>
                <w:rFonts w:ascii="Times New Roman" w:hAnsi="Times New Roman" w:cs="Times New Roman"/>
                <w:noProof/>
                <w:sz w:val="24"/>
                <w:szCs w:val="24"/>
              </w:rPr>
              <w:t>Termini</w:t>
            </w:r>
            <w:r w:rsidR="00034AA1" w:rsidRPr="00A77C1D">
              <w:rPr>
                <w:rFonts w:ascii="Times New Roman" w:hAnsi="Times New Roman" w:cs="Times New Roman"/>
                <w:noProof/>
                <w:webHidden/>
              </w:rPr>
              <w:tab/>
            </w:r>
            <w:r w:rsidR="00034AA1" w:rsidRPr="00A77C1D">
              <w:rPr>
                <w:rFonts w:ascii="Times New Roman" w:hAnsi="Times New Roman" w:cs="Times New Roman"/>
                <w:noProof/>
                <w:webHidden/>
              </w:rPr>
              <w:fldChar w:fldCharType="begin"/>
            </w:r>
            <w:r w:rsidR="00034AA1" w:rsidRPr="00A77C1D">
              <w:rPr>
                <w:rFonts w:ascii="Times New Roman" w:hAnsi="Times New Roman" w:cs="Times New Roman"/>
                <w:noProof/>
                <w:webHidden/>
              </w:rPr>
              <w:instrText xml:space="preserve"> PAGEREF _Toc139368556 \h </w:instrText>
            </w:r>
            <w:r w:rsidR="00034AA1" w:rsidRPr="00A77C1D">
              <w:rPr>
                <w:rFonts w:ascii="Times New Roman" w:hAnsi="Times New Roman" w:cs="Times New Roman"/>
                <w:noProof/>
                <w:webHidden/>
              </w:rPr>
            </w:r>
            <w:r w:rsidR="00034AA1" w:rsidRPr="00A77C1D">
              <w:rPr>
                <w:rFonts w:ascii="Times New Roman" w:hAnsi="Times New Roman" w:cs="Times New Roman"/>
                <w:noProof/>
                <w:webHidden/>
              </w:rPr>
              <w:fldChar w:fldCharType="separate"/>
            </w:r>
            <w:r w:rsidR="009060D7">
              <w:rPr>
                <w:rFonts w:ascii="Times New Roman" w:hAnsi="Times New Roman" w:cs="Times New Roman"/>
                <w:noProof/>
                <w:webHidden/>
              </w:rPr>
              <w:t>5</w:t>
            </w:r>
            <w:r w:rsidR="00034AA1" w:rsidRPr="00A77C1D">
              <w:rPr>
                <w:rFonts w:ascii="Times New Roman" w:hAnsi="Times New Roman" w:cs="Times New Roman"/>
                <w:noProof/>
                <w:webHidden/>
              </w:rPr>
              <w:fldChar w:fldCharType="end"/>
            </w:r>
          </w:hyperlink>
        </w:p>
        <w:p w14:paraId="53A6E540" w14:textId="7B13AB78" w:rsidR="00034AA1" w:rsidRPr="00A77C1D" w:rsidRDefault="00B72BB0" w:rsidP="007A03BE">
          <w:pPr>
            <w:pStyle w:val="TOC1"/>
            <w:rPr>
              <w:rFonts w:ascii="Times New Roman" w:eastAsiaTheme="minorEastAsia" w:hAnsi="Times New Roman" w:cs="Times New Roman"/>
              <w:noProof/>
              <w:kern w:val="2"/>
              <w:lang w:eastAsia="lv-LV"/>
              <w14:ligatures w14:val="standardContextual"/>
            </w:rPr>
          </w:pPr>
          <w:hyperlink w:anchor="_Toc139368559" w:history="1">
            <w:r w:rsidR="00034AA1" w:rsidRPr="00A77C1D">
              <w:rPr>
                <w:rStyle w:val="Hyperlink"/>
                <w:rFonts w:ascii="Times New Roman" w:hAnsi="Times New Roman" w:cs="Times New Roman"/>
                <w:noProof/>
                <w:sz w:val="24"/>
                <w:szCs w:val="24"/>
              </w:rPr>
              <w:t>1. Kopsavilkums</w:t>
            </w:r>
            <w:r w:rsidR="00034AA1" w:rsidRPr="00A77C1D">
              <w:rPr>
                <w:rFonts w:ascii="Times New Roman" w:hAnsi="Times New Roman" w:cs="Times New Roman"/>
                <w:noProof/>
                <w:webHidden/>
              </w:rPr>
              <w:tab/>
            </w:r>
            <w:r w:rsidR="00034AA1" w:rsidRPr="00A77C1D">
              <w:rPr>
                <w:rFonts w:ascii="Times New Roman" w:hAnsi="Times New Roman" w:cs="Times New Roman"/>
                <w:noProof/>
                <w:webHidden/>
              </w:rPr>
              <w:fldChar w:fldCharType="begin"/>
            </w:r>
            <w:r w:rsidR="00034AA1" w:rsidRPr="00A77C1D">
              <w:rPr>
                <w:rFonts w:ascii="Times New Roman" w:hAnsi="Times New Roman" w:cs="Times New Roman"/>
                <w:noProof/>
                <w:webHidden/>
              </w:rPr>
              <w:instrText xml:space="preserve"> PAGEREF _Toc139368559 \h </w:instrText>
            </w:r>
            <w:r w:rsidR="00034AA1" w:rsidRPr="00A77C1D">
              <w:rPr>
                <w:rFonts w:ascii="Times New Roman" w:hAnsi="Times New Roman" w:cs="Times New Roman"/>
                <w:noProof/>
                <w:webHidden/>
              </w:rPr>
            </w:r>
            <w:r w:rsidR="00034AA1" w:rsidRPr="00A77C1D">
              <w:rPr>
                <w:rFonts w:ascii="Times New Roman" w:hAnsi="Times New Roman" w:cs="Times New Roman"/>
                <w:noProof/>
                <w:webHidden/>
              </w:rPr>
              <w:fldChar w:fldCharType="separate"/>
            </w:r>
            <w:r w:rsidR="009060D7">
              <w:rPr>
                <w:rFonts w:ascii="Times New Roman" w:hAnsi="Times New Roman" w:cs="Times New Roman"/>
                <w:noProof/>
                <w:webHidden/>
              </w:rPr>
              <w:t>10</w:t>
            </w:r>
            <w:r w:rsidR="00034AA1" w:rsidRPr="00A77C1D">
              <w:rPr>
                <w:rFonts w:ascii="Times New Roman" w:hAnsi="Times New Roman" w:cs="Times New Roman"/>
                <w:noProof/>
                <w:webHidden/>
              </w:rPr>
              <w:fldChar w:fldCharType="end"/>
            </w:r>
          </w:hyperlink>
        </w:p>
        <w:p w14:paraId="44B5B26C" w14:textId="714EFCE0" w:rsidR="00034AA1" w:rsidRPr="00A77C1D" w:rsidRDefault="00B72BB0" w:rsidP="007A03BE">
          <w:pPr>
            <w:pStyle w:val="TOC1"/>
            <w:rPr>
              <w:rFonts w:ascii="Times New Roman" w:eastAsiaTheme="minorEastAsia" w:hAnsi="Times New Roman" w:cs="Times New Roman"/>
              <w:noProof/>
              <w:kern w:val="2"/>
              <w:lang w:eastAsia="lv-LV"/>
              <w14:ligatures w14:val="standardContextual"/>
            </w:rPr>
          </w:pPr>
          <w:hyperlink w:anchor="_Toc139368560" w:history="1">
            <w:r w:rsidR="00034AA1" w:rsidRPr="00A77C1D">
              <w:rPr>
                <w:rStyle w:val="Hyperlink"/>
                <w:rFonts w:ascii="Times New Roman" w:hAnsi="Times New Roman" w:cs="Times New Roman"/>
                <w:noProof/>
                <w:sz w:val="24"/>
                <w:szCs w:val="24"/>
              </w:rPr>
              <w:t>2. Esošās situācijas apraksts Latvijas ainavu politikā</w:t>
            </w:r>
            <w:r w:rsidR="00034AA1" w:rsidRPr="00A77C1D">
              <w:rPr>
                <w:rFonts w:ascii="Times New Roman" w:hAnsi="Times New Roman" w:cs="Times New Roman"/>
                <w:noProof/>
                <w:webHidden/>
              </w:rPr>
              <w:tab/>
            </w:r>
            <w:r w:rsidR="00034AA1" w:rsidRPr="00A77C1D">
              <w:rPr>
                <w:rFonts w:ascii="Times New Roman" w:hAnsi="Times New Roman" w:cs="Times New Roman"/>
                <w:noProof/>
                <w:webHidden/>
              </w:rPr>
              <w:fldChar w:fldCharType="begin"/>
            </w:r>
            <w:r w:rsidR="00034AA1" w:rsidRPr="00A77C1D">
              <w:rPr>
                <w:rFonts w:ascii="Times New Roman" w:hAnsi="Times New Roman" w:cs="Times New Roman"/>
                <w:noProof/>
                <w:webHidden/>
              </w:rPr>
              <w:instrText xml:space="preserve"> PAGEREF _Toc139368560 \h </w:instrText>
            </w:r>
            <w:r w:rsidR="00034AA1" w:rsidRPr="00A77C1D">
              <w:rPr>
                <w:rFonts w:ascii="Times New Roman" w:hAnsi="Times New Roman" w:cs="Times New Roman"/>
                <w:noProof/>
                <w:webHidden/>
              </w:rPr>
            </w:r>
            <w:r w:rsidR="00034AA1" w:rsidRPr="00A77C1D">
              <w:rPr>
                <w:rFonts w:ascii="Times New Roman" w:hAnsi="Times New Roman" w:cs="Times New Roman"/>
                <w:noProof/>
                <w:webHidden/>
              </w:rPr>
              <w:fldChar w:fldCharType="separate"/>
            </w:r>
            <w:r w:rsidR="009060D7">
              <w:rPr>
                <w:rFonts w:ascii="Times New Roman" w:hAnsi="Times New Roman" w:cs="Times New Roman"/>
                <w:noProof/>
                <w:webHidden/>
              </w:rPr>
              <w:t>11</w:t>
            </w:r>
            <w:r w:rsidR="00034AA1" w:rsidRPr="00A77C1D">
              <w:rPr>
                <w:rFonts w:ascii="Times New Roman" w:hAnsi="Times New Roman" w:cs="Times New Roman"/>
                <w:noProof/>
                <w:webHidden/>
              </w:rPr>
              <w:fldChar w:fldCharType="end"/>
            </w:r>
          </w:hyperlink>
        </w:p>
        <w:p w14:paraId="682C4AEA" w14:textId="068451B5" w:rsidR="00034AA1" w:rsidRPr="00A77C1D" w:rsidRDefault="00B72BB0" w:rsidP="007A03BE">
          <w:pPr>
            <w:pStyle w:val="TOC1"/>
            <w:rPr>
              <w:rFonts w:ascii="Times New Roman" w:eastAsiaTheme="minorEastAsia" w:hAnsi="Times New Roman" w:cs="Times New Roman"/>
              <w:noProof/>
              <w:kern w:val="2"/>
              <w:lang w:eastAsia="lv-LV"/>
              <w14:ligatures w14:val="standardContextual"/>
            </w:rPr>
          </w:pPr>
          <w:hyperlink w:anchor="_Toc139368564" w:history="1">
            <w:r w:rsidR="00034AA1" w:rsidRPr="00A77C1D">
              <w:rPr>
                <w:rStyle w:val="Hyperlink"/>
                <w:rFonts w:ascii="Times New Roman" w:hAnsi="Times New Roman" w:cs="Times New Roman"/>
                <w:noProof/>
                <w:sz w:val="24"/>
                <w:szCs w:val="24"/>
              </w:rPr>
              <w:t>3. Plāna ieviešanas pārraudzība</w:t>
            </w:r>
            <w:r w:rsidR="00034AA1" w:rsidRPr="00A77C1D">
              <w:rPr>
                <w:rFonts w:ascii="Times New Roman" w:hAnsi="Times New Roman" w:cs="Times New Roman"/>
                <w:noProof/>
                <w:webHidden/>
              </w:rPr>
              <w:tab/>
            </w:r>
            <w:r w:rsidR="00034AA1" w:rsidRPr="00A77C1D">
              <w:rPr>
                <w:rFonts w:ascii="Times New Roman" w:hAnsi="Times New Roman" w:cs="Times New Roman"/>
                <w:noProof/>
                <w:webHidden/>
              </w:rPr>
              <w:fldChar w:fldCharType="begin"/>
            </w:r>
            <w:r w:rsidR="00034AA1" w:rsidRPr="00A77C1D">
              <w:rPr>
                <w:rFonts w:ascii="Times New Roman" w:hAnsi="Times New Roman" w:cs="Times New Roman"/>
                <w:noProof/>
                <w:webHidden/>
              </w:rPr>
              <w:instrText xml:space="preserve"> PAGEREF _Toc139368564 \h </w:instrText>
            </w:r>
            <w:r w:rsidR="00034AA1" w:rsidRPr="00A77C1D">
              <w:rPr>
                <w:rFonts w:ascii="Times New Roman" w:hAnsi="Times New Roman" w:cs="Times New Roman"/>
                <w:noProof/>
                <w:webHidden/>
              </w:rPr>
            </w:r>
            <w:r w:rsidR="00034AA1" w:rsidRPr="00A77C1D">
              <w:rPr>
                <w:rFonts w:ascii="Times New Roman" w:hAnsi="Times New Roman" w:cs="Times New Roman"/>
                <w:noProof/>
                <w:webHidden/>
              </w:rPr>
              <w:fldChar w:fldCharType="separate"/>
            </w:r>
            <w:r w:rsidR="009060D7">
              <w:rPr>
                <w:rFonts w:ascii="Times New Roman" w:hAnsi="Times New Roman" w:cs="Times New Roman"/>
                <w:noProof/>
                <w:webHidden/>
              </w:rPr>
              <w:t>18</w:t>
            </w:r>
            <w:r w:rsidR="00034AA1" w:rsidRPr="00A77C1D">
              <w:rPr>
                <w:rFonts w:ascii="Times New Roman" w:hAnsi="Times New Roman" w:cs="Times New Roman"/>
                <w:noProof/>
                <w:webHidden/>
              </w:rPr>
              <w:fldChar w:fldCharType="end"/>
            </w:r>
          </w:hyperlink>
        </w:p>
        <w:p w14:paraId="0642E1E8" w14:textId="70EDD3E7" w:rsidR="00034AA1" w:rsidRPr="00A77C1D" w:rsidRDefault="00B72BB0" w:rsidP="007A03BE">
          <w:pPr>
            <w:pStyle w:val="TOC1"/>
            <w:rPr>
              <w:rFonts w:ascii="Times New Roman" w:eastAsiaTheme="minorEastAsia" w:hAnsi="Times New Roman" w:cs="Times New Roman"/>
              <w:noProof/>
              <w:kern w:val="2"/>
              <w:lang w:eastAsia="lv-LV"/>
              <w14:ligatures w14:val="standardContextual"/>
            </w:rPr>
          </w:pPr>
          <w:hyperlink w:anchor="_Toc139368565" w:history="1">
            <w:r w:rsidR="00034AA1" w:rsidRPr="00A77C1D">
              <w:rPr>
                <w:rStyle w:val="Hyperlink"/>
                <w:rFonts w:ascii="Times New Roman" w:hAnsi="Times New Roman" w:cs="Times New Roman"/>
                <w:noProof/>
                <w:sz w:val="24"/>
                <w:szCs w:val="24"/>
              </w:rPr>
              <w:t>4. Pasākumi mērķa sasniegšanai</w:t>
            </w:r>
            <w:r w:rsidR="00034AA1" w:rsidRPr="00A77C1D">
              <w:rPr>
                <w:rFonts w:ascii="Times New Roman" w:hAnsi="Times New Roman" w:cs="Times New Roman"/>
                <w:noProof/>
                <w:webHidden/>
              </w:rPr>
              <w:tab/>
            </w:r>
            <w:r w:rsidR="00034AA1" w:rsidRPr="00A77C1D">
              <w:rPr>
                <w:rFonts w:ascii="Times New Roman" w:hAnsi="Times New Roman" w:cs="Times New Roman"/>
                <w:noProof/>
                <w:webHidden/>
              </w:rPr>
              <w:fldChar w:fldCharType="begin"/>
            </w:r>
            <w:r w:rsidR="00034AA1" w:rsidRPr="00A77C1D">
              <w:rPr>
                <w:rFonts w:ascii="Times New Roman" w:hAnsi="Times New Roman" w:cs="Times New Roman"/>
                <w:noProof/>
                <w:webHidden/>
              </w:rPr>
              <w:instrText xml:space="preserve"> PAGEREF _Toc139368565 \h </w:instrText>
            </w:r>
            <w:r w:rsidR="00034AA1" w:rsidRPr="00A77C1D">
              <w:rPr>
                <w:rFonts w:ascii="Times New Roman" w:hAnsi="Times New Roman" w:cs="Times New Roman"/>
                <w:noProof/>
                <w:webHidden/>
              </w:rPr>
            </w:r>
            <w:r w:rsidR="00034AA1" w:rsidRPr="00A77C1D">
              <w:rPr>
                <w:rFonts w:ascii="Times New Roman" w:hAnsi="Times New Roman" w:cs="Times New Roman"/>
                <w:noProof/>
                <w:webHidden/>
              </w:rPr>
              <w:fldChar w:fldCharType="separate"/>
            </w:r>
            <w:r w:rsidR="009060D7">
              <w:rPr>
                <w:rFonts w:ascii="Times New Roman" w:hAnsi="Times New Roman" w:cs="Times New Roman"/>
                <w:noProof/>
                <w:webHidden/>
              </w:rPr>
              <w:t>21</w:t>
            </w:r>
            <w:r w:rsidR="00034AA1" w:rsidRPr="00A77C1D">
              <w:rPr>
                <w:rFonts w:ascii="Times New Roman" w:hAnsi="Times New Roman" w:cs="Times New Roman"/>
                <w:noProof/>
                <w:webHidden/>
              </w:rPr>
              <w:fldChar w:fldCharType="end"/>
            </w:r>
          </w:hyperlink>
        </w:p>
        <w:p w14:paraId="4EE12E2A" w14:textId="43D08377" w:rsidR="00034AA1" w:rsidRPr="00A77C1D" w:rsidRDefault="00B72BB0" w:rsidP="007A03BE">
          <w:pPr>
            <w:pStyle w:val="TOC1"/>
            <w:rPr>
              <w:rFonts w:ascii="Times New Roman" w:eastAsiaTheme="minorEastAsia" w:hAnsi="Times New Roman" w:cs="Times New Roman"/>
              <w:noProof/>
              <w:kern w:val="2"/>
              <w:lang w:eastAsia="lv-LV"/>
              <w14:ligatures w14:val="standardContextual"/>
            </w:rPr>
          </w:pPr>
          <w:hyperlink w:anchor="_Toc139368566" w:history="1">
            <w:r w:rsidR="00034AA1" w:rsidRPr="00A77C1D">
              <w:rPr>
                <w:rStyle w:val="Hyperlink"/>
                <w:rFonts w:ascii="Times New Roman" w:hAnsi="Times New Roman" w:cs="Times New Roman"/>
                <w:noProof/>
                <w:sz w:val="24"/>
                <w:szCs w:val="24"/>
              </w:rPr>
              <w:t>5.Pasākumu ietekmes novērtējums uz valsts un pašvaldību budžetu</w:t>
            </w:r>
            <w:r w:rsidR="00034AA1" w:rsidRPr="00A77C1D">
              <w:rPr>
                <w:rFonts w:ascii="Times New Roman" w:hAnsi="Times New Roman" w:cs="Times New Roman"/>
                <w:noProof/>
                <w:webHidden/>
              </w:rPr>
              <w:tab/>
            </w:r>
            <w:r w:rsidR="00034AA1" w:rsidRPr="00A77C1D">
              <w:rPr>
                <w:rFonts w:ascii="Times New Roman" w:hAnsi="Times New Roman" w:cs="Times New Roman"/>
                <w:noProof/>
                <w:webHidden/>
              </w:rPr>
              <w:fldChar w:fldCharType="begin"/>
            </w:r>
            <w:r w:rsidR="00034AA1" w:rsidRPr="00A77C1D">
              <w:rPr>
                <w:rFonts w:ascii="Times New Roman" w:hAnsi="Times New Roman" w:cs="Times New Roman"/>
                <w:noProof/>
                <w:webHidden/>
              </w:rPr>
              <w:instrText xml:space="preserve"> PAGEREF _Toc139368566 \h </w:instrText>
            </w:r>
            <w:r w:rsidR="00034AA1" w:rsidRPr="00A77C1D">
              <w:rPr>
                <w:rFonts w:ascii="Times New Roman" w:hAnsi="Times New Roman" w:cs="Times New Roman"/>
                <w:noProof/>
                <w:webHidden/>
              </w:rPr>
            </w:r>
            <w:r w:rsidR="00034AA1" w:rsidRPr="00A77C1D">
              <w:rPr>
                <w:rFonts w:ascii="Times New Roman" w:hAnsi="Times New Roman" w:cs="Times New Roman"/>
                <w:noProof/>
                <w:webHidden/>
              </w:rPr>
              <w:fldChar w:fldCharType="separate"/>
            </w:r>
            <w:r w:rsidR="009060D7">
              <w:rPr>
                <w:rFonts w:ascii="Times New Roman" w:hAnsi="Times New Roman" w:cs="Times New Roman"/>
                <w:noProof/>
                <w:webHidden/>
              </w:rPr>
              <w:t>30</w:t>
            </w:r>
            <w:r w:rsidR="00034AA1" w:rsidRPr="00A77C1D">
              <w:rPr>
                <w:rFonts w:ascii="Times New Roman" w:hAnsi="Times New Roman" w:cs="Times New Roman"/>
                <w:noProof/>
                <w:webHidden/>
              </w:rPr>
              <w:fldChar w:fldCharType="end"/>
            </w:r>
          </w:hyperlink>
        </w:p>
        <w:p w14:paraId="75824DAC" w14:textId="2FB4D388" w:rsidR="002C09B9" w:rsidRPr="002A2059" w:rsidRDefault="002C09B9" w:rsidP="007A03BE">
          <w:pPr>
            <w:pStyle w:val="TOC1"/>
            <w:rPr>
              <w:rFonts w:eastAsiaTheme="minorEastAsia"/>
              <w:lang w:eastAsia="lv-LV"/>
            </w:rPr>
          </w:pPr>
          <w:r w:rsidRPr="002A2059">
            <w:rPr>
              <w:b/>
              <w:bCs/>
            </w:rPr>
            <w:fldChar w:fldCharType="end"/>
          </w:r>
        </w:p>
      </w:sdtContent>
    </w:sdt>
    <w:p w14:paraId="2BA09E8E" w14:textId="77777777" w:rsidR="009D76F9" w:rsidRPr="007C241A" w:rsidRDefault="002C09B9" w:rsidP="003B58C7">
      <w:pPr>
        <w:pStyle w:val="Heading1"/>
        <w:rPr>
          <w:color w:val="auto"/>
        </w:rPr>
      </w:pPr>
      <w:r w:rsidRPr="002A2059">
        <w:br w:type="page"/>
      </w:r>
      <w:bookmarkStart w:id="1" w:name="_Toc46825954"/>
    </w:p>
    <w:p w14:paraId="54C41BBA" w14:textId="6EDE1788" w:rsidR="006B1F21" w:rsidRDefault="006B1F21" w:rsidP="006B1F21">
      <w:pPr>
        <w:pStyle w:val="Heading1"/>
        <w:spacing w:before="0" w:after="0"/>
        <w:rPr>
          <w:rFonts w:cs="Times New Roman"/>
          <w:color w:val="auto"/>
          <w:szCs w:val="24"/>
        </w:rPr>
      </w:pPr>
      <w:bookmarkStart w:id="2" w:name="_Toc139368553"/>
      <w:bookmarkStart w:id="3" w:name="_Toc267927545"/>
      <w:bookmarkStart w:id="4" w:name="_Toc359919696"/>
      <w:r w:rsidRPr="002A2059">
        <w:rPr>
          <w:rFonts w:cs="Times New Roman"/>
          <w:color w:val="auto"/>
          <w:szCs w:val="24"/>
        </w:rPr>
        <w:lastRenderedPageBreak/>
        <w:t>Saīsinājumi</w:t>
      </w:r>
      <w:bookmarkEnd w:id="2"/>
      <w:r w:rsidRPr="002A2059">
        <w:rPr>
          <w:rFonts w:cs="Times New Roman"/>
          <w:color w:val="auto"/>
          <w:szCs w:val="24"/>
        </w:rPr>
        <w:t xml:space="preserve"> </w:t>
      </w:r>
    </w:p>
    <w:p w14:paraId="02688CC2" w14:textId="0E9195E6" w:rsidR="006B1F21" w:rsidRPr="003A7E35" w:rsidRDefault="006B1F21" w:rsidP="006B1F21">
      <w:pPr>
        <w:pStyle w:val="Heading1"/>
        <w:spacing w:before="0" w:after="0"/>
        <w:rPr>
          <w:rFonts w:cs="Times New Roman"/>
          <w:b w:val="0"/>
          <w:bCs/>
          <w:color w:val="00B050"/>
          <w:szCs w:val="24"/>
        </w:rPr>
      </w:pPr>
    </w:p>
    <w:tbl>
      <w:tblPr>
        <w:tblW w:w="0" w:type="auto"/>
        <w:tblInd w:w="108" w:type="dxa"/>
        <w:tblLook w:val="04A0" w:firstRow="1" w:lastRow="0" w:firstColumn="1" w:lastColumn="0" w:noHBand="0" w:noVBand="1"/>
      </w:tblPr>
      <w:tblGrid>
        <w:gridCol w:w="2102"/>
        <w:gridCol w:w="6581"/>
      </w:tblGrid>
      <w:tr w:rsidR="006B1F21" w:rsidRPr="004A5564" w14:paraId="38A261B5" w14:textId="77777777" w:rsidTr="003318F7">
        <w:trPr>
          <w:trHeight w:val="327"/>
        </w:trPr>
        <w:tc>
          <w:tcPr>
            <w:tcW w:w="2102" w:type="dxa"/>
            <w:shd w:val="clear" w:color="auto" w:fill="auto"/>
          </w:tcPr>
          <w:p w14:paraId="44112F1F" w14:textId="77777777" w:rsidR="006B1F21" w:rsidRPr="004A5564" w:rsidRDefault="006B1F21" w:rsidP="003B4575">
            <w:pPr>
              <w:spacing w:after="0" w:line="240" w:lineRule="auto"/>
              <w:jc w:val="both"/>
              <w:rPr>
                <w:rFonts w:ascii="Times New Roman" w:eastAsia="Calibri" w:hAnsi="Times New Roman" w:cs="Times New Roman"/>
                <w:bCs/>
                <w:sz w:val="24"/>
                <w:szCs w:val="24"/>
              </w:rPr>
            </w:pPr>
            <w:r w:rsidRPr="004A5564">
              <w:rPr>
                <w:rFonts w:ascii="Times New Roman" w:eastAsia="Times New Roman" w:hAnsi="Times New Roman" w:cs="Times New Roman"/>
                <w:sz w:val="24"/>
                <w:szCs w:val="24"/>
              </w:rPr>
              <w:t>APP AREI</w:t>
            </w:r>
          </w:p>
        </w:tc>
        <w:tc>
          <w:tcPr>
            <w:tcW w:w="6581" w:type="dxa"/>
            <w:shd w:val="clear" w:color="auto" w:fill="auto"/>
          </w:tcPr>
          <w:p w14:paraId="62497F38" w14:textId="2608EB4B"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Atvasināta publiska persona “</w:t>
            </w:r>
            <w:proofErr w:type="spellStart"/>
            <w:r w:rsidRPr="004A5564">
              <w:rPr>
                <w:rFonts w:ascii="Times New Roman" w:eastAsia="Calibri" w:hAnsi="Times New Roman" w:cs="Times New Roman"/>
                <w:sz w:val="24"/>
                <w:szCs w:val="24"/>
              </w:rPr>
              <w:t>Agroresursu</w:t>
            </w:r>
            <w:proofErr w:type="spellEnd"/>
            <w:r w:rsidRPr="004A5564">
              <w:rPr>
                <w:rFonts w:ascii="Times New Roman" w:eastAsia="Calibri" w:hAnsi="Times New Roman" w:cs="Times New Roman"/>
                <w:sz w:val="24"/>
                <w:szCs w:val="24"/>
              </w:rPr>
              <w:t xml:space="preserve"> un ekonomi</w:t>
            </w:r>
            <w:r w:rsidR="00B23CD3">
              <w:rPr>
                <w:rFonts w:ascii="Times New Roman" w:eastAsia="Calibri" w:hAnsi="Times New Roman" w:cs="Times New Roman"/>
                <w:sz w:val="24"/>
                <w:szCs w:val="24"/>
              </w:rPr>
              <w:t>k</w:t>
            </w:r>
            <w:r w:rsidRPr="004A5564">
              <w:rPr>
                <w:rFonts w:ascii="Times New Roman" w:eastAsia="Calibri" w:hAnsi="Times New Roman" w:cs="Times New Roman"/>
                <w:sz w:val="24"/>
                <w:szCs w:val="24"/>
              </w:rPr>
              <w:t>as institūts”</w:t>
            </w:r>
          </w:p>
        </w:tc>
      </w:tr>
      <w:tr w:rsidR="006B1F21" w:rsidRPr="004A5564" w14:paraId="71A0F6EA" w14:textId="77777777" w:rsidTr="003318F7">
        <w:trPr>
          <w:trHeight w:val="327"/>
        </w:trPr>
        <w:tc>
          <w:tcPr>
            <w:tcW w:w="2102" w:type="dxa"/>
            <w:shd w:val="clear" w:color="auto" w:fill="auto"/>
          </w:tcPr>
          <w:p w14:paraId="05C572A8" w14:textId="77777777" w:rsidR="006B1F21" w:rsidRPr="004A5564" w:rsidRDefault="006B1F21" w:rsidP="003B4575">
            <w:pPr>
              <w:spacing w:after="0" w:line="240" w:lineRule="auto"/>
              <w:jc w:val="both"/>
              <w:rPr>
                <w:rFonts w:ascii="Times New Roman" w:eastAsia="Calibri" w:hAnsi="Times New Roman" w:cs="Times New Roman"/>
                <w:bCs/>
                <w:sz w:val="24"/>
                <w:szCs w:val="24"/>
              </w:rPr>
            </w:pPr>
            <w:proofErr w:type="spellStart"/>
            <w:r w:rsidRPr="004A5564">
              <w:rPr>
                <w:rFonts w:ascii="Times New Roman" w:eastAsia="Times New Roman" w:hAnsi="Times New Roman" w:cs="Times New Roman"/>
                <w:sz w:val="24"/>
                <w:szCs w:val="24"/>
                <w:lang w:eastAsia="lv-LV"/>
              </w:rPr>
              <w:t>Baltic</w:t>
            </w:r>
            <w:proofErr w:type="spellEnd"/>
            <w:r w:rsidRPr="004A5564">
              <w:rPr>
                <w:rFonts w:ascii="Times New Roman" w:eastAsia="Times New Roman" w:hAnsi="Times New Roman" w:cs="Times New Roman"/>
                <w:sz w:val="24"/>
                <w:szCs w:val="24"/>
                <w:lang w:eastAsia="lv-LV"/>
              </w:rPr>
              <w:t xml:space="preserve"> Sea2Land</w:t>
            </w:r>
          </w:p>
        </w:tc>
        <w:tc>
          <w:tcPr>
            <w:tcW w:w="6581" w:type="dxa"/>
            <w:shd w:val="clear" w:color="auto" w:fill="auto"/>
          </w:tcPr>
          <w:p w14:paraId="02CC45DE"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hAnsi="Times New Roman" w:cs="Times New Roman"/>
                <w:sz w:val="24"/>
                <w:szCs w:val="24"/>
              </w:rPr>
              <w:t>Projekts “Integrētas pārvaldības veicināšana piekrastē, ilgtspējīgi izmantojot dabas un sociālo kapitālu”</w:t>
            </w:r>
          </w:p>
        </w:tc>
      </w:tr>
      <w:tr w:rsidR="00CF4A16" w:rsidRPr="004A5564" w14:paraId="5734E061" w14:textId="77777777" w:rsidTr="003318F7">
        <w:trPr>
          <w:trHeight w:val="327"/>
        </w:trPr>
        <w:tc>
          <w:tcPr>
            <w:tcW w:w="2102" w:type="dxa"/>
            <w:shd w:val="clear" w:color="auto" w:fill="auto"/>
          </w:tcPr>
          <w:p w14:paraId="5DBD81D3" w14:textId="05BD2621" w:rsidR="00CF4A16" w:rsidRPr="004A5564" w:rsidRDefault="00CF4A16" w:rsidP="003B457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BEF </w:t>
            </w:r>
          </w:p>
        </w:tc>
        <w:tc>
          <w:tcPr>
            <w:tcW w:w="6581" w:type="dxa"/>
            <w:shd w:val="clear" w:color="auto" w:fill="auto"/>
          </w:tcPr>
          <w:p w14:paraId="4A2A636B" w14:textId="29C98227" w:rsidR="00CF4A16" w:rsidRPr="004A5564" w:rsidRDefault="004A309B" w:rsidP="003B45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Biedrība “Baltijas Vides Forums”</w:t>
            </w:r>
          </w:p>
        </w:tc>
      </w:tr>
      <w:tr w:rsidR="006B1F21" w:rsidRPr="004A5564" w14:paraId="44D5C040" w14:textId="77777777" w:rsidTr="003318F7">
        <w:trPr>
          <w:trHeight w:val="327"/>
        </w:trPr>
        <w:tc>
          <w:tcPr>
            <w:tcW w:w="2102" w:type="dxa"/>
            <w:shd w:val="clear" w:color="auto" w:fill="auto"/>
          </w:tcPr>
          <w:p w14:paraId="472D61BA" w14:textId="77777777" w:rsidR="006B1F21" w:rsidRPr="004A5564" w:rsidRDefault="006B1F21" w:rsidP="003B4575">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 xml:space="preserve">DAP </w:t>
            </w:r>
          </w:p>
        </w:tc>
        <w:tc>
          <w:tcPr>
            <w:tcW w:w="6581" w:type="dxa"/>
            <w:shd w:val="clear" w:color="auto" w:fill="auto"/>
          </w:tcPr>
          <w:p w14:paraId="330AEA92"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Dabas aizsardzības pārvalde</w:t>
            </w:r>
          </w:p>
        </w:tc>
      </w:tr>
      <w:tr w:rsidR="006B1F21" w:rsidRPr="004A5564" w14:paraId="77C6CD1E" w14:textId="77777777" w:rsidTr="003318F7">
        <w:trPr>
          <w:trHeight w:val="327"/>
        </w:trPr>
        <w:tc>
          <w:tcPr>
            <w:tcW w:w="2102" w:type="dxa"/>
            <w:shd w:val="clear" w:color="auto" w:fill="auto"/>
          </w:tcPr>
          <w:p w14:paraId="573D2F97" w14:textId="77777777" w:rsidR="006B1F21" w:rsidRPr="004A5564" w:rsidRDefault="006B1F21" w:rsidP="003B4575">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EK</w:t>
            </w:r>
          </w:p>
        </w:tc>
        <w:tc>
          <w:tcPr>
            <w:tcW w:w="6581" w:type="dxa"/>
            <w:shd w:val="clear" w:color="auto" w:fill="auto"/>
          </w:tcPr>
          <w:p w14:paraId="6157939D"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Eiropas Komisija</w:t>
            </w:r>
          </w:p>
        </w:tc>
      </w:tr>
      <w:tr w:rsidR="006B1F21" w:rsidRPr="004A5564" w14:paraId="1DB4112C" w14:textId="77777777" w:rsidTr="003318F7">
        <w:trPr>
          <w:trHeight w:val="327"/>
        </w:trPr>
        <w:tc>
          <w:tcPr>
            <w:tcW w:w="2102" w:type="dxa"/>
            <w:shd w:val="clear" w:color="auto" w:fill="auto"/>
          </w:tcPr>
          <w:p w14:paraId="20B7E4FF" w14:textId="77777777" w:rsidR="006B1F21" w:rsidRPr="004A5564" w:rsidRDefault="006B1F21" w:rsidP="003B4575">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ERAF</w:t>
            </w:r>
          </w:p>
        </w:tc>
        <w:tc>
          <w:tcPr>
            <w:tcW w:w="6581" w:type="dxa"/>
            <w:shd w:val="clear" w:color="auto" w:fill="auto"/>
          </w:tcPr>
          <w:p w14:paraId="49D8D018"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Eiropas Reģionālās attīstības fonds</w:t>
            </w:r>
          </w:p>
        </w:tc>
      </w:tr>
      <w:tr w:rsidR="00B844DC" w:rsidRPr="004A5564" w14:paraId="069E9F35" w14:textId="77777777" w:rsidTr="003318F7">
        <w:trPr>
          <w:trHeight w:val="307"/>
        </w:trPr>
        <w:tc>
          <w:tcPr>
            <w:tcW w:w="2102" w:type="dxa"/>
            <w:shd w:val="clear" w:color="auto" w:fill="auto"/>
          </w:tcPr>
          <w:p w14:paraId="3DD3AE02" w14:textId="5BF719BE" w:rsidR="00B844DC" w:rsidRPr="004A5564" w:rsidRDefault="00B844DC" w:rsidP="003B4575">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EP</w:t>
            </w:r>
          </w:p>
        </w:tc>
        <w:tc>
          <w:tcPr>
            <w:tcW w:w="6581" w:type="dxa"/>
            <w:shd w:val="clear" w:color="auto" w:fill="auto"/>
          </w:tcPr>
          <w:p w14:paraId="7CC75897" w14:textId="5DFD27B5" w:rsidR="00B844DC" w:rsidRPr="004A5564" w:rsidRDefault="00B844DC"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Eiropas Padome</w:t>
            </w:r>
          </w:p>
        </w:tc>
      </w:tr>
      <w:tr w:rsidR="006B1F21" w:rsidRPr="004A5564" w14:paraId="5FAF17EE" w14:textId="77777777" w:rsidTr="003318F7">
        <w:trPr>
          <w:trHeight w:val="307"/>
        </w:trPr>
        <w:tc>
          <w:tcPr>
            <w:tcW w:w="2102" w:type="dxa"/>
            <w:shd w:val="clear" w:color="auto" w:fill="auto"/>
          </w:tcPr>
          <w:p w14:paraId="20038068" w14:textId="77777777" w:rsidR="006B1F21" w:rsidRPr="004A5564" w:rsidRDefault="006B1F21" w:rsidP="003B4575">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ES</w:t>
            </w:r>
          </w:p>
        </w:tc>
        <w:tc>
          <w:tcPr>
            <w:tcW w:w="6581" w:type="dxa"/>
            <w:shd w:val="clear" w:color="auto" w:fill="auto"/>
          </w:tcPr>
          <w:p w14:paraId="4161CAD5"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Eiropas Savienība</w:t>
            </w:r>
          </w:p>
        </w:tc>
      </w:tr>
      <w:tr w:rsidR="0054285E" w:rsidRPr="004A5564" w14:paraId="54561793" w14:textId="77777777" w:rsidTr="003318F7">
        <w:trPr>
          <w:trHeight w:val="307"/>
        </w:trPr>
        <w:tc>
          <w:tcPr>
            <w:tcW w:w="2102" w:type="dxa"/>
            <w:shd w:val="clear" w:color="auto" w:fill="auto"/>
          </w:tcPr>
          <w:p w14:paraId="5D4D7591" w14:textId="17BA3A28" w:rsidR="0054285E" w:rsidRPr="004A5564" w:rsidRDefault="0054285E" w:rsidP="003B457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ha</w:t>
            </w:r>
          </w:p>
        </w:tc>
        <w:tc>
          <w:tcPr>
            <w:tcW w:w="6581" w:type="dxa"/>
            <w:shd w:val="clear" w:color="auto" w:fill="auto"/>
          </w:tcPr>
          <w:p w14:paraId="7FA41211" w14:textId="02F49528" w:rsidR="0054285E" w:rsidRPr="004A5564" w:rsidRDefault="0054285E" w:rsidP="003B457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hektārs</w:t>
            </w:r>
          </w:p>
        </w:tc>
      </w:tr>
      <w:tr w:rsidR="006B1F21" w:rsidRPr="004A5564" w14:paraId="3F5A3D35" w14:textId="77777777" w:rsidTr="003318F7">
        <w:trPr>
          <w:trHeight w:val="327"/>
        </w:trPr>
        <w:tc>
          <w:tcPr>
            <w:tcW w:w="2102" w:type="dxa"/>
            <w:shd w:val="clear" w:color="auto" w:fill="auto"/>
          </w:tcPr>
          <w:p w14:paraId="31EF3C25" w14:textId="77777777" w:rsidR="006B1F21" w:rsidRPr="004A5564" w:rsidRDefault="006B1F21" w:rsidP="003B4575">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IZM</w:t>
            </w:r>
          </w:p>
        </w:tc>
        <w:tc>
          <w:tcPr>
            <w:tcW w:w="6581" w:type="dxa"/>
            <w:shd w:val="clear" w:color="auto" w:fill="auto"/>
          </w:tcPr>
          <w:p w14:paraId="41E312EF"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Izglītības un zinātnes ministrija</w:t>
            </w:r>
          </w:p>
        </w:tc>
      </w:tr>
      <w:tr w:rsidR="006B1F21" w:rsidRPr="004A5564" w14:paraId="642ECA09" w14:textId="77777777" w:rsidTr="003318F7">
        <w:trPr>
          <w:trHeight w:val="327"/>
        </w:trPr>
        <w:tc>
          <w:tcPr>
            <w:tcW w:w="2102" w:type="dxa"/>
            <w:shd w:val="clear" w:color="auto" w:fill="auto"/>
          </w:tcPr>
          <w:p w14:paraId="03EAE0B1" w14:textId="77777777" w:rsidR="006B1F21" w:rsidRPr="004A5564" w:rsidRDefault="006B1F21" w:rsidP="003B4575">
            <w:pPr>
              <w:spacing w:after="0" w:line="240" w:lineRule="auto"/>
              <w:jc w:val="both"/>
              <w:rPr>
                <w:rFonts w:ascii="Times New Roman" w:hAnsi="Times New Roman" w:cs="Times New Roman"/>
                <w:sz w:val="24"/>
                <w:szCs w:val="24"/>
                <w:shd w:val="clear" w:color="auto" w:fill="FFFFFF"/>
              </w:rPr>
            </w:pPr>
            <w:r w:rsidRPr="004A5564">
              <w:rPr>
                <w:rFonts w:ascii="Times New Roman" w:hAnsi="Times New Roman" w:cs="Times New Roman"/>
                <w:sz w:val="24"/>
                <w:szCs w:val="24"/>
                <w:shd w:val="clear" w:color="auto" w:fill="FFFFFF"/>
              </w:rPr>
              <w:t>KLP</w:t>
            </w:r>
          </w:p>
        </w:tc>
        <w:tc>
          <w:tcPr>
            <w:tcW w:w="6581" w:type="dxa"/>
            <w:shd w:val="clear" w:color="auto" w:fill="auto"/>
          </w:tcPr>
          <w:p w14:paraId="64BA8FE2" w14:textId="77777777" w:rsidR="006B1F21" w:rsidRPr="004A5564" w:rsidRDefault="006B1F21" w:rsidP="003B4575">
            <w:pPr>
              <w:spacing w:after="0" w:line="240" w:lineRule="auto"/>
              <w:jc w:val="both"/>
              <w:rPr>
                <w:rFonts w:ascii="Times New Roman" w:hAnsi="Times New Roman" w:cs="Times New Roman"/>
                <w:sz w:val="24"/>
                <w:szCs w:val="24"/>
                <w:shd w:val="clear" w:color="auto" w:fill="FFFFFF"/>
              </w:rPr>
            </w:pPr>
            <w:r w:rsidRPr="004A5564">
              <w:rPr>
                <w:rFonts w:ascii="Times New Roman" w:hAnsi="Times New Roman" w:cs="Times New Roman"/>
                <w:sz w:val="24"/>
                <w:szCs w:val="24"/>
                <w:shd w:val="clear" w:color="auto" w:fill="FFFFFF"/>
              </w:rPr>
              <w:t>Kopējās Lauksaimniecības politika</w:t>
            </w:r>
          </w:p>
        </w:tc>
      </w:tr>
      <w:tr w:rsidR="006B1F21" w:rsidRPr="004A5564" w14:paraId="49FBDE74" w14:textId="77777777" w:rsidTr="003318F7">
        <w:trPr>
          <w:trHeight w:val="327"/>
        </w:trPr>
        <w:tc>
          <w:tcPr>
            <w:tcW w:w="2102" w:type="dxa"/>
            <w:shd w:val="clear" w:color="auto" w:fill="auto"/>
          </w:tcPr>
          <w:p w14:paraId="72099B8D" w14:textId="258C1D43" w:rsidR="006B1F21" w:rsidRPr="004A5564" w:rsidRDefault="006B4D5D" w:rsidP="003B4575">
            <w:pPr>
              <w:spacing w:after="0" w:line="240" w:lineRule="auto"/>
              <w:jc w:val="both"/>
              <w:rPr>
                <w:rFonts w:ascii="Times New Roman" w:hAnsi="Times New Roman" w:cs="Times New Roman"/>
                <w:sz w:val="24"/>
                <w:szCs w:val="24"/>
                <w:shd w:val="clear" w:color="auto" w:fill="FFFFFF"/>
              </w:rPr>
            </w:pPr>
            <w:r w:rsidRPr="004A5564">
              <w:rPr>
                <w:rFonts w:ascii="Times New Roman" w:hAnsi="Times New Roman" w:cs="Times New Roman"/>
                <w:sz w:val="24"/>
                <w:szCs w:val="24"/>
                <w:shd w:val="clear" w:color="auto" w:fill="FFFFFF"/>
              </w:rPr>
              <w:t xml:space="preserve">KLP SP </w:t>
            </w:r>
          </w:p>
        </w:tc>
        <w:tc>
          <w:tcPr>
            <w:tcW w:w="6581" w:type="dxa"/>
            <w:shd w:val="clear" w:color="auto" w:fill="auto"/>
          </w:tcPr>
          <w:p w14:paraId="75A159B8" w14:textId="25562A91" w:rsidR="006B1F21" w:rsidRPr="004A5564" w:rsidRDefault="00871116" w:rsidP="003B4575">
            <w:pPr>
              <w:spacing w:after="0" w:line="240" w:lineRule="auto"/>
              <w:jc w:val="both"/>
              <w:rPr>
                <w:rFonts w:ascii="Times New Roman" w:hAnsi="Times New Roman" w:cs="Times New Roman"/>
                <w:sz w:val="24"/>
                <w:szCs w:val="24"/>
              </w:rPr>
            </w:pPr>
            <w:r w:rsidRPr="004A5564">
              <w:rPr>
                <w:rFonts w:ascii="Times New Roman" w:hAnsi="Times New Roman" w:cs="Times New Roman"/>
                <w:sz w:val="24"/>
                <w:szCs w:val="24"/>
                <w:shd w:val="clear" w:color="auto" w:fill="FFFFFF"/>
              </w:rPr>
              <w:t xml:space="preserve">Latvijas </w:t>
            </w:r>
            <w:r w:rsidR="006B1F21" w:rsidRPr="004A5564">
              <w:rPr>
                <w:rFonts w:ascii="Times New Roman" w:hAnsi="Times New Roman" w:cs="Times New Roman"/>
                <w:sz w:val="24"/>
                <w:szCs w:val="24"/>
                <w:shd w:val="clear" w:color="auto" w:fill="FFFFFF"/>
              </w:rPr>
              <w:t>Kopējās Lauksaimniecības politikas stratēģiskais plāns 2023.–2027. gadam</w:t>
            </w:r>
          </w:p>
        </w:tc>
      </w:tr>
      <w:tr w:rsidR="006B1F21" w:rsidRPr="004A5564" w14:paraId="2F6473C6" w14:textId="77777777" w:rsidTr="003318F7">
        <w:trPr>
          <w:trHeight w:val="327"/>
        </w:trPr>
        <w:tc>
          <w:tcPr>
            <w:tcW w:w="2102" w:type="dxa"/>
            <w:shd w:val="clear" w:color="auto" w:fill="auto"/>
          </w:tcPr>
          <w:p w14:paraId="5E91F6A9"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bCs/>
                <w:sz w:val="24"/>
                <w:szCs w:val="24"/>
              </w:rPr>
              <w:t>KM</w:t>
            </w:r>
          </w:p>
        </w:tc>
        <w:tc>
          <w:tcPr>
            <w:tcW w:w="6581" w:type="dxa"/>
            <w:shd w:val="clear" w:color="auto" w:fill="auto"/>
          </w:tcPr>
          <w:p w14:paraId="20B0882A" w14:textId="77777777" w:rsidR="006B1F21" w:rsidRPr="004A5564" w:rsidRDefault="006B1F21" w:rsidP="003B4575">
            <w:pPr>
              <w:spacing w:after="0" w:line="240" w:lineRule="auto"/>
              <w:jc w:val="both"/>
              <w:rPr>
                <w:rFonts w:ascii="Times New Roman" w:eastAsia="Calibri" w:hAnsi="Times New Roman" w:cs="Times New Roman"/>
                <w:sz w:val="24"/>
                <w:szCs w:val="24"/>
              </w:rPr>
            </w:pPr>
            <w:r w:rsidRPr="004A5564">
              <w:rPr>
                <w:rFonts w:ascii="Times New Roman" w:hAnsi="Times New Roman" w:cs="Times New Roman"/>
                <w:sz w:val="24"/>
                <w:szCs w:val="24"/>
              </w:rPr>
              <w:t>Kultūras ministrija</w:t>
            </w:r>
          </w:p>
        </w:tc>
      </w:tr>
      <w:tr w:rsidR="006B1F21" w:rsidRPr="004A5564" w14:paraId="14701F23" w14:textId="77777777" w:rsidTr="003318F7">
        <w:trPr>
          <w:trHeight w:val="327"/>
        </w:trPr>
        <w:tc>
          <w:tcPr>
            <w:tcW w:w="2102" w:type="dxa"/>
            <w:shd w:val="clear" w:color="auto" w:fill="auto"/>
          </w:tcPr>
          <w:p w14:paraId="0D74348A" w14:textId="77777777" w:rsidR="006B1F21" w:rsidRPr="004A5564" w:rsidRDefault="006B1F21" w:rsidP="003B4575">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Konvencija</w:t>
            </w:r>
          </w:p>
        </w:tc>
        <w:tc>
          <w:tcPr>
            <w:tcW w:w="6581" w:type="dxa"/>
            <w:shd w:val="clear" w:color="auto" w:fill="auto"/>
          </w:tcPr>
          <w:p w14:paraId="3E105A97" w14:textId="58A9E0F3" w:rsidR="006B1F21" w:rsidRPr="004A5564" w:rsidRDefault="003B4575" w:rsidP="003B4575">
            <w:pPr>
              <w:spacing w:after="0" w:line="240" w:lineRule="auto"/>
              <w:jc w:val="both"/>
              <w:rPr>
                <w:rFonts w:ascii="Times New Roman" w:hAnsi="Times New Roman" w:cs="Times New Roman"/>
                <w:sz w:val="24"/>
                <w:szCs w:val="24"/>
              </w:rPr>
            </w:pPr>
            <w:r w:rsidRPr="004A5564">
              <w:rPr>
                <w:rFonts w:ascii="Times New Roman" w:hAnsi="Times New Roman" w:cs="Times New Roman"/>
                <w:sz w:val="24"/>
                <w:szCs w:val="24"/>
              </w:rPr>
              <w:t xml:space="preserve">2000. gada 20. oktobra </w:t>
            </w:r>
            <w:r w:rsidR="006B1F21" w:rsidRPr="004A5564">
              <w:rPr>
                <w:rFonts w:ascii="Times New Roman" w:hAnsi="Times New Roman" w:cs="Times New Roman"/>
                <w:sz w:val="24"/>
                <w:szCs w:val="24"/>
              </w:rPr>
              <w:t xml:space="preserve">Eiropas ainavu konvencija </w:t>
            </w:r>
          </w:p>
        </w:tc>
      </w:tr>
      <w:tr w:rsidR="00FE7236" w:rsidRPr="004A5564" w14:paraId="4108B6BB" w14:textId="77777777" w:rsidTr="003318F7">
        <w:trPr>
          <w:trHeight w:val="327"/>
        </w:trPr>
        <w:tc>
          <w:tcPr>
            <w:tcW w:w="2102" w:type="dxa"/>
            <w:shd w:val="clear" w:color="auto" w:fill="auto"/>
          </w:tcPr>
          <w:p w14:paraId="463453FF" w14:textId="7C91A13F"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Koordinācijas padome</w:t>
            </w:r>
          </w:p>
        </w:tc>
        <w:tc>
          <w:tcPr>
            <w:tcW w:w="6581" w:type="dxa"/>
            <w:shd w:val="clear" w:color="auto" w:fill="auto"/>
          </w:tcPr>
          <w:p w14:paraId="60874902" w14:textId="79E3FAD3" w:rsidR="00FE7236" w:rsidRPr="004A5564" w:rsidRDefault="00FE7236" w:rsidP="00FE7236">
            <w:pPr>
              <w:spacing w:after="0" w:line="240" w:lineRule="auto"/>
              <w:jc w:val="both"/>
              <w:rPr>
                <w:rFonts w:ascii="Times New Roman" w:hAnsi="Times New Roman" w:cs="Times New Roman"/>
                <w:sz w:val="24"/>
                <w:szCs w:val="24"/>
              </w:rPr>
            </w:pPr>
            <w:r w:rsidRPr="004A5564">
              <w:rPr>
                <w:rFonts w:ascii="Times New Roman" w:hAnsi="Times New Roman" w:cs="Times New Roman"/>
                <w:sz w:val="24"/>
                <w:szCs w:val="24"/>
              </w:rPr>
              <w:t>Ainavu pārvaldības koordinācijas padome</w:t>
            </w:r>
          </w:p>
        </w:tc>
      </w:tr>
      <w:tr w:rsidR="00FE7236" w:rsidRPr="004A5564" w14:paraId="390A7660" w14:textId="77777777" w:rsidTr="003318F7">
        <w:trPr>
          <w:trHeight w:val="327"/>
        </w:trPr>
        <w:tc>
          <w:tcPr>
            <w:tcW w:w="2102" w:type="dxa"/>
            <w:shd w:val="clear" w:color="auto" w:fill="auto"/>
          </w:tcPr>
          <w:p w14:paraId="2C6731BF"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KPR</w:t>
            </w:r>
          </w:p>
        </w:tc>
        <w:tc>
          <w:tcPr>
            <w:tcW w:w="6581" w:type="dxa"/>
            <w:shd w:val="clear" w:color="auto" w:fill="auto"/>
          </w:tcPr>
          <w:p w14:paraId="0DEC306D" w14:textId="77777777" w:rsidR="00FE7236" w:rsidRPr="004A5564" w:rsidRDefault="00FE7236" w:rsidP="00FE7236">
            <w:pPr>
              <w:spacing w:after="0" w:line="240" w:lineRule="auto"/>
              <w:jc w:val="both"/>
              <w:rPr>
                <w:rFonts w:ascii="Times New Roman" w:hAnsi="Times New Roman" w:cs="Times New Roman"/>
                <w:sz w:val="24"/>
                <w:szCs w:val="24"/>
              </w:rPr>
            </w:pPr>
            <w:r w:rsidRPr="004A5564">
              <w:rPr>
                <w:rFonts w:ascii="Times New Roman" w:hAnsi="Times New Roman" w:cs="Times New Roman"/>
                <w:sz w:val="24"/>
                <w:szCs w:val="24"/>
              </w:rPr>
              <w:t>Kurzemes plānošanas reģions</w:t>
            </w:r>
          </w:p>
        </w:tc>
      </w:tr>
      <w:tr w:rsidR="00FE7236" w:rsidRPr="004A5564" w14:paraId="59E629AC" w14:textId="77777777" w:rsidTr="003318F7">
        <w:trPr>
          <w:trHeight w:val="327"/>
        </w:trPr>
        <w:tc>
          <w:tcPr>
            <w:tcW w:w="2102" w:type="dxa"/>
            <w:shd w:val="clear" w:color="auto" w:fill="auto"/>
          </w:tcPr>
          <w:p w14:paraId="616C243A"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LAAA</w:t>
            </w:r>
          </w:p>
        </w:tc>
        <w:tc>
          <w:tcPr>
            <w:tcW w:w="6581" w:type="dxa"/>
            <w:shd w:val="clear" w:color="auto" w:fill="auto"/>
          </w:tcPr>
          <w:p w14:paraId="0CB6BFBB" w14:textId="77777777" w:rsidR="00FE7236" w:rsidRPr="004A5564" w:rsidRDefault="00FE7236" w:rsidP="00FE7236">
            <w:pPr>
              <w:spacing w:after="0" w:line="240" w:lineRule="auto"/>
              <w:jc w:val="both"/>
              <w:rPr>
                <w:rFonts w:ascii="Times New Roman" w:hAnsi="Times New Roman" w:cs="Times New Roman"/>
                <w:sz w:val="24"/>
                <w:szCs w:val="24"/>
              </w:rPr>
            </w:pPr>
            <w:r w:rsidRPr="004A5564">
              <w:rPr>
                <w:rFonts w:ascii="Times New Roman" w:hAnsi="Times New Roman" w:cs="Times New Roman"/>
                <w:sz w:val="24"/>
                <w:szCs w:val="24"/>
              </w:rPr>
              <w:t>Latvijas ainavu arhitektu asociācija</w:t>
            </w:r>
          </w:p>
        </w:tc>
      </w:tr>
      <w:tr w:rsidR="00FE7236" w:rsidRPr="004A5564" w14:paraId="7C2C45B0" w14:textId="77777777" w:rsidTr="003318F7">
        <w:trPr>
          <w:trHeight w:val="327"/>
        </w:trPr>
        <w:tc>
          <w:tcPr>
            <w:tcW w:w="2102" w:type="dxa"/>
            <w:shd w:val="clear" w:color="auto" w:fill="auto"/>
          </w:tcPr>
          <w:p w14:paraId="6DD982EC"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 xml:space="preserve">LAD </w:t>
            </w:r>
          </w:p>
        </w:tc>
        <w:tc>
          <w:tcPr>
            <w:tcW w:w="6581" w:type="dxa"/>
            <w:shd w:val="clear" w:color="auto" w:fill="auto"/>
          </w:tcPr>
          <w:p w14:paraId="4C8096F6" w14:textId="77777777" w:rsidR="00FE7236" w:rsidRPr="004A5564" w:rsidRDefault="00FE7236" w:rsidP="00FE7236">
            <w:pPr>
              <w:spacing w:after="0" w:line="240" w:lineRule="auto"/>
              <w:jc w:val="both"/>
              <w:rPr>
                <w:rStyle w:val="spelle"/>
                <w:rFonts w:ascii="Times New Roman" w:hAnsi="Times New Roman" w:cs="Times New Roman"/>
                <w:sz w:val="24"/>
                <w:szCs w:val="24"/>
              </w:rPr>
            </w:pPr>
            <w:r w:rsidRPr="004A5564">
              <w:rPr>
                <w:rStyle w:val="spelle"/>
                <w:rFonts w:ascii="Times New Roman" w:hAnsi="Times New Roman" w:cs="Times New Roman"/>
                <w:sz w:val="24"/>
                <w:szCs w:val="24"/>
              </w:rPr>
              <w:t>Lauku atbalsta dienests</w:t>
            </w:r>
          </w:p>
        </w:tc>
      </w:tr>
      <w:tr w:rsidR="00FE7236" w:rsidRPr="004A5564" w14:paraId="78E559FB" w14:textId="77777777" w:rsidTr="003318F7">
        <w:trPr>
          <w:trHeight w:val="327"/>
        </w:trPr>
        <w:tc>
          <w:tcPr>
            <w:tcW w:w="2102" w:type="dxa"/>
            <w:shd w:val="clear" w:color="auto" w:fill="auto"/>
          </w:tcPr>
          <w:p w14:paraId="497A6779"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LAS</w:t>
            </w:r>
          </w:p>
        </w:tc>
        <w:tc>
          <w:tcPr>
            <w:tcW w:w="6581" w:type="dxa"/>
            <w:shd w:val="clear" w:color="auto" w:fill="auto"/>
          </w:tcPr>
          <w:p w14:paraId="77E07494" w14:textId="77777777" w:rsidR="00FE7236" w:rsidRPr="004A5564" w:rsidRDefault="00FE7236" w:rsidP="00FE7236">
            <w:pPr>
              <w:spacing w:after="0" w:line="240" w:lineRule="auto"/>
              <w:jc w:val="both"/>
              <w:rPr>
                <w:rFonts w:ascii="Times New Roman" w:hAnsi="Times New Roman" w:cs="Times New Roman"/>
                <w:sz w:val="24"/>
                <w:szCs w:val="24"/>
              </w:rPr>
            </w:pPr>
            <w:r w:rsidRPr="004A5564">
              <w:rPr>
                <w:rStyle w:val="spelle"/>
                <w:rFonts w:ascii="Times New Roman" w:hAnsi="Times New Roman" w:cs="Times New Roman"/>
                <w:sz w:val="24"/>
                <w:szCs w:val="24"/>
              </w:rPr>
              <w:t>Latvijas Arhitektu savienība</w:t>
            </w:r>
          </w:p>
        </w:tc>
      </w:tr>
      <w:tr w:rsidR="00FE7236" w:rsidRPr="004A5564" w14:paraId="478ECECB" w14:textId="77777777" w:rsidTr="003318F7">
        <w:trPr>
          <w:trHeight w:val="327"/>
        </w:trPr>
        <w:tc>
          <w:tcPr>
            <w:tcW w:w="2102" w:type="dxa"/>
            <w:shd w:val="clear" w:color="auto" w:fill="auto"/>
          </w:tcPr>
          <w:p w14:paraId="11B9FB15"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9060D7">
              <w:rPr>
                <w:rFonts w:ascii="Times New Roman" w:eastAsia="Calibri" w:hAnsi="Times New Roman" w:cs="Times New Roman"/>
                <w:bCs/>
                <w:sz w:val="24"/>
                <w:szCs w:val="24"/>
              </w:rPr>
              <w:t>LBTU</w:t>
            </w:r>
          </w:p>
        </w:tc>
        <w:tc>
          <w:tcPr>
            <w:tcW w:w="6581" w:type="dxa"/>
            <w:shd w:val="clear" w:color="auto" w:fill="auto"/>
          </w:tcPr>
          <w:p w14:paraId="26E202B6"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hAnsi="Times New Roman" w:cs="Times New Roman"/>
                <w:sz w:val="24"/>
                <w:szCs w:val="24"/>
              </w:rPr>
              <w:t xml:space="preserve">Latvijas </w:t>
            </w:r>
            <w:proofErr w:type="spellStart"/>
            <w:r w:rsidRPr="004A5564">
              <w:rPr>
                <w:rFonts w:ascii="Times New Roman" w:hAnsi="Times New Roman" w:cs="Times New Roman"/>
                <w:sz w:val="24"/>
                <w:szCs w:val="24"/>
              </w:rPr>
              <w:t>Biozinātņu</w:t>
            </w:r>
            <w:proofErr w:type="spellEnd"/>
            <w:r w:rsidRPr="004A5564">
              <w:rPr>
                <w:rFonts w:ascii="Times New Roman" w:hAnsi="Times New Roman" w:cs="Times New Roman"/>
                <w:sz w:val="24"/>
                <w:szCs w:val="24"/>
              </w:rPr>
              <w:t xml:space="preserve"> un tehnoloģiju universitāte</w:t>
            </w:r>
          </w:p>
        </w:tc>
      </w:tr>
      <w:tr w:rsidR="00FE7236" w:rsidRPr="004A5564" w14:paraId="0BC3372D" w14:textId="77777777" w:rsidTr="003318F7">
        <w:trPr>
          <w:trHeight w:val="327"/>
        </w:trPr>
        <w:tc>
          <w:tcPr>
            <w:tcW w:w="2102" w:type="dxa"/>
            <w:shd w:val="clear" w:color="auto" w:fill="auto"/>
          </w:tcPr>
          <w:p w14:paraId="4CA010F2" w14:textId="77777777" w:rsidR="00FE7236" w:rsidRPr="004A5564" w:rsidRDefault="00FE7236" w:rsidP="00FE7236">
            <w:pPr>
              <w:spacing w:after="0" w:line="240" w:lineRule="auto"/>
              <w:jc w:val="both"/>
              <w:rPr>
                <w:rFonts w:ascii="Times New Roman" w:eastAsia="Calibri" w:hAnsi="Times New Roman" w:cs="Times New Roman"/>
                <w:b/>
                <w:bCs/>
                <w:sz w:val="24"/>
                <w:szCs w:val="24"/>
              </w:rPr>
            </w:pPr>
            <w:r w:rsidRPr="004A5564">
              <w:rPr>
                <w:rStyle w:val="Strong"/>
                <w:rFonts w:ascii="Times New Roman" w:hAnsi="Times New Roman" w:cs="Times New Roman"/>
                <w:b w:val="0"/>
                <w:bCs w:val="0"/>
                <w:sz w:val="24"/>
                <w:szCs w:val="24"/>
                <w:shd w:val="clear" w:color="auto" w:fill="FFFFFF"/>
              </w:rPr>
              <w:t xml:space="preserve">LIFE </w:t>
            </w:r>
            <w:proofErr w:type="spellStart"/>
            <w:r w:rsidRPr="004A5564">
              <w:rPr>
                <w:rStyle w:val="Strong"/>
                <w:rFonts w:ascii="Times New Roman" w:hAnsi="Times New Roman" w:cs="Times New Roman"/>
                <w:b w:val="0"/>
                <w:bCs w:val="0"/>
                <w:sz w:val="24"/>
                <w:szCs w:val="24"/>
                <w:shd w:val="clear" w:color="auto" w:fill="FFFFFF"/>
              </w:rPr>
              <w:t>LATESTadapt</w:t>
            </w:r>
            <w:proofErr w:type="spellEnd"/>
          </w:p>
        </w:tc>
        <w:tc>
          <w:tcPr>
            <w:tcW w:w="6581" w:type="dxa"/>
            <w:shd w:val="clear" w:color="auto" w:fill="auto"/>
          </w:tcPr>
          <w:p w14:paraId="33B6ED88" w14:textId="447F5414" w:rsidR="00FE7236" w:rsidRPr="004A5564" w:rsidRDefault="00FE7236" w:rsidP="00FE7236">
            <w:pPr>
              <w:spacing w:after="0" w:line="240" w:lineRule="auto"/>
              <w:jc w:val="both"/>
              <w:rPr>
                <w:rFonts w:ascii="Times New Roman" w:hAnsi="Times New Roman" w:cs="Times New Roman"/>
                <w:sz w:val="24"/>
                <w:szCs w:val="24"/>
                <w:shd w:val="clear" w:color="auto" w:fill="FFFFFF"/>
              </w:rPr>
            </w:pPr>
            <w:r w:rsidRPr="004A5564">
              <w:rPr>
                <w:rFonts w:ascii="Times New Roman" w:hAnsi="Times New Roman" w:cs="Times New Roman"/>
                <w:sz w:val="24"/>
                <w:szCs w:val="24"/>
                <w:shd w:val="clear" w:color="auto" w:fill="FFFFFF"/>
              </w:rPr>
              <w:t>Projekts “</w:t>
            </w:r>
            <w:r w:rsidRPr="004A5564">
              <w:rPr>
                <w:rFonts w:ascii="Times New Roman" w:eastAsia="Times New Roman" w:hAnsi="Times New Roman" w:cs="Times New Roman"/>
                <w:kern w:val="36"/>
                <w:sz w:val="24"/>
                <w:szCs w:val="24"/>
                <w:lang w:eastAsia="lv-LV"/>
              </w:rPr>
              <w:t xml:space="preserve">Dabā balstītu un viedo risinājumu portfeļa izstrāde un </w:t>
            </w:r>
            <w:r w:rsidRPr="008615D6">
              <w:rPr>
                <w:rFonts w:ascii="Times New Roman" w:eastAsia="Times New Roman" w:hAnsi="Times New Roman" w:cs="Times New Roman"/>
                <w:kern w:val="36"/>
                <w:sz w:val="24"/>
                <w:szCs w:val="24"/>
                <w:lang w:eastAsia="lv-LV"/>
              </w:rPr>
              <w:t>demonstrēšana pilsētu klimata noturības uzlabošanai Latvijā un Igaunijā”</w:t>
            </w:r>
            <w:r w:rsidR="008615D6" w:rsidRPr="008615D6">
              <w:rPr>
                <w:rFonts w:ascii="Times New Roman" w:eastAsia="Times New Roman" w:hAnsi="Times New Roman" w:cs="Times New Roman"/>
                <w:kern w:val="36"/>
                <w:sz w:val="24"/>
                <w:szCs w:val="24"/>
                <w:lang w:eastAsia="lv-LV"/>
              </w:rPr>
              <w:t>, kas tiek īstenots ar LIFE programmas</w:t>
            </w:r>
            <w:r w:rsidR="00BE20CE">
              <w:rPr>
                <w:rStyle w:val="FootnoteReference"/>
                <w:rFonts w:ascii="Times New Roman" w:eastAsia="Times New Roman" w:hAnsi="Times New Roman" w:cs="Times New Roman"/>
                <w:kern w:val="36"/>
                <w:sz w:val="24"/>
                <w:szCs w:val="24"/>
                <w:lang w:eastAsia="lv-LV"/>
              </w:rPr>
              <w:footnoteReference w:id="2"/>
            </w:r>
            <w:r w:rsidR="008615D6" w:rsidRPr="008615D6">
              <w:rPr>
                <w:rFonts w:ascii="Times New Roman" w:eastAsia="Times New Roman" w:hAnsi="Times New Roman" w:cs="Times New Roman"/>
                <w:kern w:val="36"/>
                <w:sz w:val="24"/>
                <w:szCs w:val="24"/>
                <w:lang w:eastAsia="lv-LV"/>
              </w:rPr>
              <w:t xml:space="preserve"> atbalstu</w:t>
            </w:r>
          </w:p>
        </w:tc>
      </w:tr>
      <w:tr w:rsidR="00FE7236" w:rsidRPr="004A5564" w14:paraId="173FD004" w14:textId="77777777" w:rsidTr="003318F7">
        <w:trPr>
          <w:trHeight w:val="327"/>
        </w:trPr>
        <w:tc>
          <w:tcPr>
            <w:tcW w:w="2102" w:type="dxa"/>
            <w:shd w:val="clear" w:color="auto" w:fill="auto"/>
          </w:tcPr>
          <w:p w14:paraId="462364F2" w14:textId="0747F9A6"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LNB</w:t>
            </w:r>
          </w:p>
        </w:tc>
        <w:tc>
          <w:tcPr>
            <w:tcW w:w="6581" w:type="dxa"/>
            <w:shd w:val="clear" w:color="auto" w:fill="auto"/>
          </w:tcPr>
          <w:p w14:paraId="56E48143" w14:textId="727EB5D2"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Latvijas Nacionālā bibliotēka</w:t>
            </w:r>
          </w:p>
        </w:tc>
      </w:tr>
      <w:tr w:rsidR="00FE7236" w:rsidRPr="004A5564" w14:paraId="6256F6FA" w14:textId="77777777" w:rsidTr="003318F7">
        <w:trPr>
          <w:trHeight w:val="327"/>
        </w:trPr>
        <w:tc>
          <w:tcPr>
            <w:tcW w:w="2102" w:type="dxa"/>
            <w:shd w:val="clear" w:color="auto" w:fill="auto"/>
          </w:tcPr>
          <w:p w14:paraId="0AB3716A"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 xml:space="preserve">LU </w:t>
            </w:r>
          </w:p>
        </w:tc>
        <w:tc>
          <w:tcPr>
            <w:tcW w:w="6581" w:type="dxa"/>
            <w:shd w:val="clear" w:color="auto" w:fill="auto"/>
          </w:tcPr>
          <w:p w14:paraId="21129E7D"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Latvijas Universitāte</w:t>
            </w:r>
          </w:p>
        </w:tc>
      </w:tr>
      <w:tr w:rsidR="00FE7236" w:rsidRPr="004A5564" w14:paraId="0FEC484C" w14:textId="77777777" w:rsidTr="003318F7">
        <w:trPr>
          <w:trHeight w:val="327"/>
        </w:trPr>
        <w:tc>
          <w:tcPr>
            <w:tcW w:w="2102" w:type="dxa"/>
            <w:shd w:val="clear" w:color="auto" w:fill="auto"/>
          </w:tcPr>
          <w:p w14:paraId="3D4DBF4B"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LPR</w:t>
            </w:r>
          </w:p>
        </w:tc>
        <w:tc>
          <w:tcPr>
            <w:tcW w:w="6581" w:type="dxa"/>
            <w:shd w:val="clear" w:color="auto" w:fill="auto"/>
          </w:tcPr>
          <w:p w14:paraId="6AB07E5B"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 xml:space="preserve">Latgales </w:t>
            </w:r>
            <w:r w:rsidRPr="004A5564">
              <w:rPr>
                <w:rFonts w:ascii="Times New Roman" w:hAnsi="Times New Roman" w:cs="Times New Roman"/>
                <w:sz w:val="24"/>
                <w:szCs w:val="24"/>
              </w:rPr>
              <w:t>plānošanas reģions</w:t>
            </w:r>
          </w:p>
        </w:tc>
      </w:tr>
      <w:tr w:rsidR="00FE7236" w:rsidRPr="004A5564" w14:paraId="1316C8C5" w14:textId="77777777" w:rsidTr="003318F7">
        <w:trPr>
          <w:trHeight w:val="327"/>
        </w:trPr>
        <w:tc>
          <w:tcPr>
            <w:tcW w:w="2102" w:type="dxa"/>
            <w:shd w:val="clear" w:color="auto" w:fill="auto"/>
          </w:tcPr>
          <w:p w14:paraId="769E39E9"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LIAA</w:t>
            </w:r>
          </w:p>
        </w:tc>
        <w:tc>
          <w:tcPr>
            <w:tcW w:w="6581" w:type="dxa"/>
            <w:shd w:val="clear" w:color="auto" w:fill="auto"/>
          </w:tcPr>
          <w:p w14:paraId="2F20A997"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Latvijas Investīciju un attīstības aģentūra</w:t>
            </w:r>
          </w:p>
        </w:tc>
      </w:tr>
      <w:tr w:rsidR="00FE7236" w:rsidRPr="004A5564" w14:paraId="5AE0CC1B" w14:textId="77777777" w:rsidTr="003318F7">
        <w:trPr>
          <w:trHeight w:val="327"/>
        </w:trPr>
        <w:tc>
          <w:tcPr>
            <w:tcW w:w="2102" w:type="dxa"/>
            <w:shd w:val="clear" w:color="auto" w:fill="auto"/>
          </w:tcPr>
          <w:p w14:paraId="6C20E8E8"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LPS</w:t>
            </w:r>
          </w:p>
        </w:tc>
        <w:tc>
          <w:tcPr>
            <w:tcW w:w="6581" w:type="dxa"/>
            <w:shd w:val="clear" w:color="auto" w:fill="auto"/>
          </w:tcPr>
          <w:p w14:paraId="45940717"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Latvijas Pašvaldību savienība</w:t>
            </w:r>
          </w:p>
        </w:tc>
      </w:tr>
      <w:tr w:rsidR="00FE7236" w:rsidRPr="004A5564" w14:paraId="292E4F5D" w14:textId="77777777" w:rsidTr="003318F7">
        <w:trPr>
          <w:trHeight w:val="327"/>
        </w:trPr>
        <w:tc>
          <w:tcPr>
            <w:tcW w:w="2102" w:type="dxa"/>
            <w:shd w:val="clear" w:color="auto" w:fill="auto"/>
          </w:tcPr>
          <w:p w14:paraId="22BF79DB"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MK</w:t>
            </w:r>
          </w:p>
        </w:tc>
        <w:tc>
          <w:tcPr>
            <w:tcW w:w="6581" w:type="dxa"/>
            <w:shd w:val="clear" w:color="auto" w:fill="auto"/>
          </w:tcPr>
          <w:p w14:paraId="26B281E7"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Ministru kabinets</w:t>
            </w:r>
          </w:p>
        </w:tc>
      </w:tr>
      <w:tr w:rsidR="00FE7236" w:rsidRPr="004A5564" w14:paraId="5CBBE4DD" w14:textId="77777777" w:rsidTr="003318F7">
        <w:trPr>
          <w:trHeight w:val="327"/>
        </w:trPr>
        <w:tc>
          <w:tcPr>
            <w:tcW w:w="2102" w:type="dxa"/>
            <w:shd w:val="clear" w:color="auto" w:fill="auto"/>
          </w:tcPr>
          <w:p w14:paraId="70A77175"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 xml:space="preserve">MKN Nr. 240 </w:t>
            </w:r>
          </w:p>
        </w:tc>
        <w:tc>
          <w:tcPr>
            <w:tcW w:w="6581" w:type="dxa"/>
            <w:shd w:val="clear" w:color="auto" w:fill="auto"/>
          </w:tcPr>
          <w:p w14:paraId="62B88B11" w14:textId="7A8A09D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hAnsi="Times New Roman" w:cs="Times New Roman"/>
                <w:color w:val="414142"/>
                <w:sz w:val="24"/>
                <w:szCs w:val="24"/>
                <w:shd w:val="clear" w:color="auto" w:fill="FFFFFF"/>
              </w:rPr>
              <w:t>Ministru kabineta</w:t>
            </w:r>
            <w:r w:rsidRPr="004A5564">
              <w:rPr>
                <w:rFonts w:ascii="Arial" w:hAnsi="Arial" w:cs="Arial"/>
                <w:b/>
                <w:bCs/>
                <w:color w:val="414142"/>
                <w:sz w:val="24"/>
                <w:szCs w:val="24"/>
                <w:shd w:val="clear" w:color="auto" w:fill="FFFFFF"/>
              </w:rPr>
              <w:t xml:space="preserve">  </w:t>
            </w:r>
            <w:r w:rsidRPr="004A5564">
              <w:rPr>
                <w:rFonts w:ascii="Times New Roman" w:hAnsi="Times New Roman" w:cs="Times New Roman"/>
                <w:color w:val="414142"/>
                <w:sz w:val="24"/>
                <w:szCs w:val="24"/>
                <w:shd w:val="clear" w:color="auto" w:fill="FFFFFF"/>
              </w:rPr>
              <w:t>2013.</w:t>
            </w:r>
            <w:r w:rsidRPr="004A5564">
              <w:rPr>
                <w:rFonts w:ascii="Times New Roman" w:eastAsia="Calibri" w:hAnsi="Times New Roman" w:cs="Times New Roman"/>
                <w:sz w:val="24"/>
                <w:szCs w:val="24"/>
              </w:rPr>
              <w:t> gada 30. aprīļa noteikumi Nr. 240 “Vispārīgie teritorijas plānošanas, izmantošanas un apbūves noteikumi”</w:t>
            </w:r>
          </w:p>
        </w:tc>
      </w:tr>
      <w:tr w:rsidR="00FE7236" w:rsidRPr="004A5564" w14:paraId="75B6F91B" w14:textId="77777777" w:rsidTr="003318F7">
        <w:trPr>
          <w:trHeight w:val="327"/>
        </w:trPr>
        <w:tc>
          <w:tcPr>
            <w:tcW w:w="2102" w:type="dxa"/>
            <w:shd w:val="clear" w:color="auto" w:fill="auto"/>
          </w:tcPr>
          <w:p w14:paraId="641D3460"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NKMP</w:t>
            </w:r>
          </w:p>
        </w:tc>
        <w:tc>
          <w:tcPr>
            <w:tcW w:w="6581" w:type="dxa"/>
            <w:shd w:val="clear" w:color="auto" w:fill="auto"/>
          </w:tcPr>
          <w:p w14:paraId="4F6F23A3"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hAnsi="Times New Roman" w:cs="Times New Roman"/>
                <w:sz w:val="24"/>
                <w:szCs w:val="24"/>
              </w:rPr>
              <w:t>Nacionālā kultūras mantojuma pārvalde</w:t>
            </w:r>
          </w:p>
        </w:tc>
      </w:tr>
      <w:tr w:rsidR="00FE7236" w:rsidRPr="004A5564" w14:paraId="4D18747E" w14:textId="77777777" w:rsidTr="003318F7">
        <w:trPr>
          <w:trHeight w:val="327"/>
        </w:trPr>
        <w:tc>
          <w:tcPr>
            <w:tcW w:w="2102" w:type="dxa"/>
            <w:shd w:val="clear" w:color="auto" w:fill="auto"/>
          </w:tcPr>
          <w:p w14:paraId="077F794C"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NVO</w:t>
            </w:r>
          </w:p>
        </w:tc>
        <w:tc>
          <w:tcPr>
            <w:tcW w:w="6581" w:type="dxa"/>
            <w:shd w:val="clear" w:color="auto" w:fill="auto"/>
          </w:tcPr>
          <w:p w14:paraId="405D0F15" w14:textId="77777777" w:rsidR="00FE7236" w:rsidRPr="004A5564" w:rsidRDefault="00FE7236" w:rsidP="00FE7236">
            <w:pPr>
              <w:spacing w:after="0" w:line="240" w:lineRule="auto"/>
              <w:jc w:val="both"/>
              <w:rPr>
                <w:rFonts w:ascii="Times New Roman" w:eastAsia="Times New Roman" w:hAnsi="Times New Roman" w:cs="Times New Roman"/>
                <w:sz w:val="24"/>
                <w:szCs w:val="24"/>
              </w:rPr>
            </w:pPr>
            <w:r w:rsidRPr="004A5564">
              <w:rPr>
                <w:rFonts w:ascii="Times New Roman" w:eastAsia="Calibri" w:hAnsi="Times New Roman" w:cs="Times New Roman"/>
                <w:sz w:val="24"/>
                <w:szCs w:val="24"/>
              </w:rPr>
              <w:t>Nevalstiska organizācija</w:t>
            </w:r>
          </w:p>
        </w:tc>
      </w:tr>
      <w:tr w:rsidR="00FE7236" w:rsidRPr="004A5564" w14:paraId="4309AD6B" w14:textId="77777777" w:rsidTr="003318F7">
        <w:trPr>
          <w:trHeight w:val="327"/>
        </w:trPr>
        <w:tc>
          <w:tcPr>
            <w:tcW w:w="2102" w:type="dxa"/>
            <w:shd w:val="clear" w:color="auto" w:fill="auto"/>
          </w:tcPr>
          <w:p w14:paraId="3E39D3C6"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 xml:space="preserve">Pamatnostādnes </w:t>
            </w:r>
          </w:p>
        </w:tc>
        <w:tc>
          <w:tcPr>
            <w:tcW w:w="6581" w:type="dxa"/>
            <w:shd w:val="clear" w:color="auto" w:fill="auto"/>
          </w:tcPr>
          <w:p w14:paraId="4B7E3024" w14:textId="77777777" w:rsidR="00FE7236" w:rsidRPr="004A5564" w:rsidRDefault="00FE7236" w:rsidP="00FE7236">
            <w:pPr>
              <w:spacing w:after="0" w:line="240" w:lineRule="auto"/>
              <w:jc w:val="both"/>
              <w:rPr>
                <w:rStyle w:val="spelle"/>
                <w:rFonts w:ascii="Times New Roman" w:hAnsi="Times New Roman" w:cs="Times New Roman"/>
                <w:sz w:val="24"/>
                <w:szCs w:val="24"/>
              </w:rPr>
            </w:pPr>
            <w:r w:rsidRPr="004A5564">
              <w:rPr>
                <w:rStyle w:val="spelle"/>
                <w:rFonts w:ascii="Times New Roman" w:hAnsi="Times New Roman" w:cs="Times New Roman"/>
                <w:sz w:val="24"/>
                <w:szCs w:val="24"/>
              </w:rPr>
              <w:t xml:space="preserve">Ainavu politikas pamatnostādnes 2013.-2019.gadam </w:t>
            </w:r>
          </w:p>
        </w:tc>
      </w:tr>
      <w:tr w:rsidR="00FE7236" w:rsidRPr="004A5564" w14:paraId="23BFFA23" w14:textId="77777777" w:rsidTr="003318F7">
        <w:trPr>
          <w:trHeight w:val="327"/>
        </w:trPr>
        <w:tc>
          <w:tcPr>
            <w:tcW w:w="2102" w:type="dxa"/>
            <w:shd w:val="clear" w:color="auto" w:fill="auto"/>
          </w:tcPr>
          <w:p w14:paraId="654EC1A1"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Pētījumu programma</w:t>
            </w:r>
          </w:p>
        </w:tc>
        <w:tc>
          <w:tcPr>
            <w:tcW w:w="6581" w:type="dxa"/>
            <w:shd w:val="clear" w:color="auto" w:fill="auto"/>
          </w:tcPr>
          <w:p w14:paraId="19671C93" w14:textId="77777777" w:rsidR="00FE7236" w:rsidRPr="004A5564" w:rsidRDefault="00FE7236" w:rsidP="00FE7236">
            <w:pPr>
              <w:spacing w:after="0" w:line="240" w:lineRule="auto"/>
              <w:jc w:val="both"/>
              <w:rPr>
                <w:rStyle w:val="spelle"/>
                <w:rFonts w:ascii="Times New Roman" w:hAnsi="Times New Roman" w:cs="Times New Roman"/>
                <w:sz w:val="24"/>
                <w:szCs w:val="24"/>
              </w:rPr>
            </w:pPr>
            <w:r w:rsidRPr="004A5564">
              <w:rPr>
                <w:rFonts w:ascii="Times New Roman" w:hAnsi="Times New Roman" w:cs="Times New Roman"/>
                <w:sz w:val="24"/>
                <w:szCs w:val="24"/>
              </w:rPr>
              <w:t>Valsts pētījumu programma “</w:t>
            </w:r>
            <w:r w:rsidRPr="004A5564">
              <w:rPr>
                <w:rFonts w:ascii="Times New Roman" w:hAnsi="Times New Roman" w:cs="Times New Roman"/>
                <w:sz w:val="24"/>
                <w:szCs w:val="24"/>
                <w:shd w:val="clear" w:color="auto" w:fill="FFFFFF"/>
              </w:rPr>
              <w:t>Ilgtspējīga teritorijas attīstība un racionāla zemes resursu izmantošana”</w:t>
            </w:r>
          </w:p>
        </w:tc>
      </w:tr>
      <w:tr w:rsidR="00FE7236" w:rsidRPr="004A5564" w14:paraId="1C5C0A1C" w14:textId="77777777" w:rsidTr="003318F7">
        <w:trPr>
          <w:trHeight w:val="327"/>
        </w:trPr>
        <w:tc>
          <w:tcPr>
            <w:tcW w:w="2102" w:type="dxa"/>
            <w:shd w:val="clear" w:color="auto" w:fill="auto"/>
          </w:tcPr>
          <w:p w14:paraId="16EBD62D"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lastRenderedPageBreak/>
              <w:t>Plāns</w:t>
            </w:r>
          </w:p>
        </w:tc>
        <w:tc>
          <w:tcPr>
            <w:tcW w:w="6581" w:type="dxa"/>
            <w:shd w:val="clear" w:color="auto" w:fill="auto"/>
          </w:tcPr>
          <w:p w14:paraId="70843E6F"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Style w:val="spelle"/>
                <w:rFonts w:ascii="Times New Roman" w:hAnsi="Times New Roman" w:cs="Times New Roman"/>
                <w:sz w:val="24"/>
                <w:szCs w:val="24"/>
              </w:rPr>
              <w:t>Latvijas ainavu politikas ieviešanas plāns 2024.-2027.gadam</w:t>
            </w:r>
          </w:p>
        </w:tc>
      </w:tr>
      <w:tr w:rsidR="00FE7236" w:rsidRPr="004A5564" w14:paraId="5227B5CE" w14:textId="77777777" w:rsidTr="003318F7">
        <w:trPr>
          <w:trHeight w:val="327"/>
        </w:trPr>
        <w:tc>
          <w:tcPr>
            <w:tcW w:w="2102" w:type="dxa"/>
            <w:shd w:val="clear" w:color="auto" w:fill="auto"/>
          </w:tcPr>
          <w:p w14:paraId="11FC894D"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RPR</w:t>
            </w:r>
          </w:p>
        </w:tc>
        <w:tc>
          <w:tcPr>
            <w:tcW w:w="6581" w:type="dxa"/>
            <w:shd w:val="clear" w:color="auto" w:fill="auto"/>
          </w:tcPr>
          <w:p w14:paraId="202BFA22"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 xml:space="preserve">Rīgas </w:t>
            </w:r>
            <w:r w:rsidRPr="004A5564">
              <w:rPr>
                <w:rFonts w:ascii="Times New Roman" w:hAnsi="Times New Roman" w:cs="Times New Roman"/>
                <w:sz w:val="24"/>
                <w:szCs w:val="24"/>
              </w:rPr>
              <w:t>plānošanas reģions</w:t>
            </w:r>
          </w:p>
        </w:tc>
      </w:tr>
      <w:tr w:rsidR="00FE7236" w:rsidRPr="004A5564" w14:paraId="096131A1" w14:textId="77777777" w:rsidTr="003318F7">
        <w:trPr>
          <w:trHeight w:val="327"/>
        </w:trPr>
        <w:tc>
          <w:tcPr>
            <w:tcW w:w="2102" w:type="dxa"/>
            <w:shd w:val="clear" w:color="auto" w:fill="auto"/>
          </w:tcPr>
          <w:p w14:paraId="5876764D"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SAM</w:t>
            </w:r>
          </w:p>
        </w:tc>
        <w:tc>
          <w:tcPr>
            <w:tcW w:w="6581" w:type="dxa"/>
            <w:shd w:val="clear" w:color="auto" w:fill="auto"/>
          </w:tcPr>
          <w:p w14:paraId="53A55957" w14:textId="04DABC59"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 xml:space="preserve">Specifiskais atbalsta mērķis </w:t>
            </w:r>
            <w:r w:rsidRPr="004A5564">
              <w:rPr>
                <w:rFonts w:ascii="Times New Roman" w:hAnsi="Times New Roman" w:cs="Times New Roman"/>
                <w:sz w:val="24"/>
                <w:szCs w:val="24"/>
                <w:shd w:val="clear" w:color="auto" w:fill="FFFFFF"/>
              </w:rPr>
              <w:t>Eiropas Savienības kohēzijas politikas programmā 2021.–2027.gadam</w:t>
            </w:r>
            <w:r w:rsidRPr="004A5564">
              <w:rPr>
                <w:rStyle w:val="FootnoteReference"/>
                <w:rFonts w:ascii="Times New Roman" w:hAnsi="Times New Roman" w:cs="Times New Roman"/>
                <w:sz w:val="24"/>
                <w:szCs w:val="24"/>
                <w:shd w:val="clear" w:color="auto" w:fill="FFFFFF"/>
              </w:rPr>
              <w:footnoteReference w:id="3"/>
            </w:r>
            <w:r w:rsidRPr="004A5564">
              <w:rPr>
                <w:rFonts w:ascii="Times New Roman" w:eastAsia="Calibri" w:hAnsi="Times New Roman" w:cs="Times New Roman"/>
                <w:sz w:val="24"/>
                <w:szCs w:val="24"/>
              </w:rPr>
              <w:t xml:space="preserve"> </w:t>
            </w:r>
          </w:p>
        </w:tc>
      </w:tr>
      <w:tr w:rsidR="00FE7236" w:rsidRPr="004A5564" w14:paraId="2B01E387" w14:textId="77777777" w:rsidTr="003318F7">
        <w:trPr>
          <w:trHeight w:val="327"/>
        </w:trPr>
        <w:tc>
          <w:tcPr>
            <w:tcW w:w="2102" w:type="dxa"/>
            <w:shd w:val="clear" w:color="auto" w:fill="auto"/>
          </w:tcPr>
          <w:p w14:paraId="70B9AADA"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SAMP</w:t>
            </w:r>
          </w:p>
        </w:tc>
        <w:tc>
          <w:tcPr>
            <w:tcW w:w="6581" w:type="dxa"/>
            <w:shd w:val="clear" w:color="auto" w:fill="auto"/>
          </w:tcPr>
          <w:p w14:paraId="1DDC6455" w14:textId="7DA6D238" w:rsidR="00FE7236" w:rsidRPr="004A5564" w:rsidRDefault="00FE7236" w:rsidP="00FE7236">
            <w:pPr>
              <w:spacing w:after="0" w:line="240" w:lineRule="auto"/>
              <w:jc w:val="both"/>
              <w:rPr>
                <w:rFonts w:ascii="Times New Roman" w:hAnsi="Times New Roman" w:cs="Times New Roman"/>
                <w:sz w:val="24"/>
                <w:szCs w:val="24"/>
                <w:shd w:val="clear" w:color="auto" w:fill="FFFFFF"/>
              </w:rPr>
            </w:pPr>
            <w:r w:rsidRPr="004A5564">
              <w:rPr>
                <w:rFonts w:ascii="Times New Roman" w:hAnsi="Times New Roman" w:cs="Times New Roman"/>
                <w:sz w:val="24"/>
                <w:szCs w:val="24"/>
                <w:shd w:val="clear" w:color="auto" w:fill="FFFFFF"/>
              </w:rPr>
              <w:t>Pasākums Eiropas Savienības kohēzijas politikas programma</w:t>
            </w:r>
            <w:r>
              <w:rPr>
                <w:rFonts w:ascii="Times New Roman" w:hAnsi="Times New Roman" w:cs="Times New Roman"/>
                <w:sz w:val="24"/>
                <w:szCs w:val="24"/>
                <w:shd w:val="clear" w:color="auto" w:fill="FFFFFF"/>
              </w:rPr>
              <w:t>s</w:t>
            </w:r>
            <w:r w:rsidRPr="004A5564">
              <w:rPr>
                <w:rFonts w:ascii="Times New Roman" w:hAnsi="Times New Roman" w:cs="Times New Roman"/>
                <w:sz w:val="24"/>
                <w:szCs w:val="24"/>
                <w:shd w:val="clear" w:color="auto" w:fill="FFFFFF"/>
              </w:rPr>
              <w:t xml:space="preserve"> 2021.–2027.gadam</w:t>
            </w:r>
            <w:r w:rsidRPr="004A5564">
              <w:rPr>
                <w:rFonts w:ascii="Times New Roman" w:eastAsia="Calibri" w:hAnsi="Times New Roman" w:cs="Times New Roman"/>
                <w:sz w:val="24"/>
                <w:szCs w:val="24"/>
              </w:rPr>
              <w:t xml:space="preserve"> specifiskā atbalsta mērķa ietvaros </w:t>
            </w:r>
          </w:p>
        </w:tc>
      </w:tr>
      <w:tr w:rsidR="00FE7236" w:rsidRPr="004A5564" w14:paraId="15F961E6" w14:textId="77777777" w:rsidTr="003318F7">
        <w:trPr>
          <w:trHeight w:val="327"/>
        </w:trPr>
        <w:tc>
          <w:tcPr>
            <w:tcW w:w="2102" w:type="dxa"/>
            <w:shd w:val="clear" w:color="auto" w:fill="auto"/>
          </w:tcPr>
          <w:p w14:paraId="79044A7E"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Stratēģija “Latvija 2030”</w:t>
            </w:r>
          </w:p>
        </w:tc>
        <w:tc>
          <w:tcPr>
            <w:tcW w:w="6581" w:type="dxa"/>
            <w:shd w:val="clear" w:color="auto" w:fill="auto"/>
          </w:tcPr>
          <w:p w14:paraId="34AAC2A1"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Style w:val="spelle"/>
                <w:rFonts w:ascii="Times New Roman" w:hAnsi="Times New Roman" w:cs="Times New Roman"/>
                <w:sz w:val="24"/>
                <w:szCs w:val="24"/>
              </w:rPr>
              <w:t>Latvijas ilgtspējīgas attīstības stratēģija  līdz 2030.gadam "Latvija 2030"</w:t>
            </w:r>
          </w:p>
        </w:tc>
      </w:tr>
      <w:tr w:rsidR="00FE7236" w:rsidRPr="004A5564" w14:paraId="4CD50F5C" w14:textId="77777777" w:rsidTr="003318F7">
        <w:trPr>
          <w:trHeight w:val="327"/>
        </w:trPr>
        <w:tc>
          <w:tcPr>
            <w:tcW w:w="2102" w:type="dxa"/>
            <w:shd w:val="clear" w:color="auto" w:fill="auto"/>
          </w:tcPr>
          <w:p w14:paraId="1B2D6C01"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 xml:space="preserve">TAP portāls </w:t>
            </w:r>
          </w:p>
        </w:tc>
        <w:tc>
          <w:tcPr>
            <w:tcW w:w="6581" w:type="dxa"/>
            <w:shd w:val="clear" w:color="auto" w:fill="auto"/>
          </w:tcPr>
          <w:p w14:paraId="389525B9" w14:textId="77777777" w:rsidR="00FE7236" w:rsidRPr="004A5564" w:rsidRDefault="00FE7236" w:rsidP="00FE7236">
            <w:pPr>
              <w:spacing w:after="0" w:line="240" w:lineRule="auto"/>
              <w:jc w:val="both"/>
              <w:rPr>
                <w:rStyle w:val="spelle"/>
                <w:rFonts w:ascii="Times New Roman" w:hAnsi="Times New Roman" w:cs="Times New Roman"/>
                <w:sz w:val="24"/>
                <w:szCs w:val="24"/>
              </w:rPr>
            </w:pPr>
            <w:r w:rsidRPr="004A5564">
              <w:rPr>
                <w:rStyle w:val="spelle"/>
                <w:rFonts w:ascii="Times New Roman" w:hAnsi="Times New Roman" w:cs="Times New Roman"/>
                <w:sz w:val="24"/>
                <w:szCs w:val="24"/>
              </w:rPr>
              <w:t xml:space="preserve">Vienotais tiesību aktu projektu izstrādes un saskaņošanas portāls, kas pieejams </w:t>
            </w:r>
            <w:hyperlink r:id="rId11" w:tgtFrame="_blank" w:history="1">
              <w:r w:rsidRPr="004A5564">
                <w:rPr>
                  <w:rStyle w:val="Hyperlink"/>
                  <w:rFonts w:ascii="Times New Roman" w:hAnsi="Times New Roman" w:cs="Times New Roman"/>
                  <w:sz w:val="24"/>
                  <w:szCs w:val="24"/>
                  <w:shd w:val="clear" w:color="auto" w:fill="FFFFFF"/>
                </w:rPr>
                <w:t>https://tapportals.mk.gov.lv/</w:t>
              </w:r>
            </w:hyperlink>
            <w:r w:rsidRPr="004A5564">
              <w:rPr>
                <w:rStyle w:val="spelle"/>
                <w:rFonts w:ascii="Times New Roman" w:hAnsi="Times New Roman" w:cs="Times New Roman"/>
                <w:sz w:val="24"/>
                <w:szCs w:val="24"/>
              </w:rPr>
              <w:t xml:space="preserve"> </w:t>
            </w:r>
          </w:p>
        </w:tc>
      </w:tr>
      <w:tr w:rsidR="00FE7236" w:rsidRPr="004A5564" w14:paraId="34B20A53" w14:textId="77777777" w:rsidTr="003318F7">
        <w:trPr>
          <w:trHeight w:val="327"/>
        </w:trPr>
        <w:tc>
          <w:tcPr>
            <w:tcW w:w="2102" w:type="dxa"/>
            <w:shd w:val="clear" w:color="auto" w:fill="auto"/>
          </w:tcPr>
          <w:p w14:paraId="1BE835C8" w14:textId="6FA80A9C"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VARAM</w:t>
            </w:r>
          </w:p>
        </w:tc>
        <w:tc>
          <w:tcPr>
            <w:tcW w:w="6581" w:type="dxa"/>
            <w:shd w:val="clear" w:color="auto" w:fill="auto"/>
          </w:tcPr>
          <w:p w14:paraId="3663FB72"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Vides aizsardzības un reģionālās attīstības ministrija</w:t>
            </w:r>
          </w:p>
        </w:tc>
      </w:tr>
      <w:tr w:rsidR="00FE7236" w:rsidRPr="004A5564" w14:paraId="139244F0" w14:textId="77777777" w:rsidTr="003318F7">
        <w:trPr>
          <w:trHeight w:val="327"/>
        </w:trPr>
        <w:tc>
          <w:tcPr>
            <w:tcW w:w="2102" w:type="dxa"/>
            <w:shd w:val="clear" w:color="auto" w:fill="auto"/>
          </w:tcPr>
          <w:p w14:paraId="387B2B44" w14:textId="6EBBA528" w:rsidR="006E02E0" w:rsidRPr="00CB1899" w:rsidRDefault="006E02E0" w:rsidP="00FE7236">
            <w:pPr>
              <w:spacing w:after="0" w:line="240" w:lineRule="auto"/>
              <w:jc w:val="both"/>
              <w:rPr>
                <w:rFonts w:ascii="Times New Roman" w:eastAsia="Calibri" w:hAnsi="Times New Roman" w:cs="Times New Roman"/>
                <w:bCs/>
                <w:sz w:val="24"/>
                <w:szCs w:val="24"/>
              </w:rPr>
            </w:pPr>
            <w:proofErr w:type="spellStart"/>
            <w:r w:rsidRPr="00CB1899">
              <w:rPr>
                <w:rFonts w:ascii="Times New Roman" w:eastAsia="Calibri" w:hAnsi="Times New Roman" w:cs="Times New Roman"/>
                <w:bCs/>
                <w:sz w:val="24"/>
                <w:szCs w:val="24"/>
              </w:rPr>
              <w:t>ViA</w:t>
            </w:r>
            <w:proofErr w:type="spellEnd"/>
          </w:p>
          <w:p w14:paraId="2D42D7B0" w14:textId="7262198D"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VKP</w:t>
            </w:r>
          </w:p>
        </w:tc>
        <w:tc>
          <w:tcPr>
            <w:tcW w:w="6581" w:type="dxa"/>
            <w:shd w:val="clear" w:color="auto" w:fill="auto"/>
          </w:tcPr>
          <w:p w14:paraId="368D77EA" w14:textId="678DB8F2" w:rsidR="006E02E0" w:rsidRDefault="006E02E0" w:rsidP="00FE723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Vidzemes augstskola</w:t>
            </w:r>
          </w:p>
          <w:p w14:paraId="785943FD" w14:textId="68378F9D"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Vides konsultatīvā padome</w:t>
            </w:r>
          </w:p>
        </w:tc>
      </w:tr>
      <w:tr w:rsidR="00FE7236" w:rsidRPr="004A5564" w14:paraId="068EF771" w14:textId="77777777" w:rsidTr="003318F7">
        <w:trPr>
          <w:trHeight w:val="327"/>
        </w:trPr>
        <w:tc>
          <w:tcPr>
            <w:tcW w:w="2102" w:type="dxa"/>
            <w:shd w:val="clear" w:color="auto" w:fill="auto"/>
          </w:tcPr>
          <w:p w14:paraId="6D6B60C2"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VPR</w:t>
            </w:r>
          </w:p>
        </w:tc>
        <w:tc>
          <w:tcPr>
            <w:tcW w:w="6581" w:type="dxa"/>
            <w:shd w:val="clear" w:color="auto" w:fill="auto"/>
          </w:tcPr>
          <w:p w14:paraId="4B6BEDCF"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 xml:space="preserve">Vidzemes </w:t>
            </w:r>
            <w:r w:rsidRPr="004A5564">
              <w:rPr>
                <w:rFonts w:ascii="Times New Roman" w:hAnsi="Times New Roman" w:cs="Times New Roman"/>
                <w:sz w:val="24"/>
                <w:szCs w:val="24"/>
              </w:rPr>
              <w:t>plānošanas reģions</w:t>
            </w:r>
          </w:p>
        </w:tc>
      </w:tr>
      <w:tr w:rsidR="00957D14" w:rsidRPr="004A5564" w14:paraId="75C25787" w14:textId="77777777" w:rsidTr="003318F7">
        <w:trPr>
          <w:trHeight w:val="327"/>
        </w:trPr>
        <w:tc>
          <w:tcPr>
            <w:tcW w:w="2102" w:type="dxa"/>
            <w:shd w:val="clear" w:color="auto" w:fill="auto"/>
          </w:tcPr>
          <w:p w14:paraId="518E6B5E" w14:textId="08289821" w:rsidR="00957D14" w:rsidRPr="00957D14" w:rsidRDefault="00957D14" w:rsidP="00FE7236">
            <w:pPr>
              <w:spacing w:after="0" w:line="240" w:lineRule="auto"/>
              <w:jc w:val="both"/>
              <w:rPr>
                <w:rFonts w:ascii="Times New Roman" w:eastAsia="Calibri" w:hAnsi="Times New Roman" w:cs="Times New Roman"/>
                <w:bCs/>
                <w:sz w:val="24"/>
                <w:szCs w:val="24"/>
              </w:rPr>
            </w:pPr>
            <w:r w:rsidRPr="00957D14">
              <w:rPr>
                <w:rFonts w:ascii="Times New Roman" w:eastAsia="Calibri" w:hAnsi="Times New Roman" w:cs="Times New Roman"/>
                <w:bCs/>
                <w:sz w:val="24"/>
                <w:szCs w:val="24"/>
              </w:rPr>
              <w:t xml:space="preserve">VRAA </w:t>
            </w:r>
          </w:p>
        </w:tc>
        <w:tc>
          <w:tcPr>
            <w:tcW w:w="6581" w:type="dxa"/>
            <w:shd w:val="clear" w:color="auto" w:fill="auto"/>
          </w:tcPr>
          <w:p w14:paraId="5FB9CB8A" w14:textId="24BD0016" w:rsidR="00957D14" w:rsidRPr="00957D14" w:rsidRDefault="00957D14" w:rsidP="00FE7236">
            <w:pPr>
              <w:spacing w:after="0" w:line="240" w:lineRule="auto"/>
              <w:jc w:val="both"/>
              <w:rPr>
                <w:rFonts w:ascii="Times New Roman" w:eastAsia="Calibri" w:hAnsi="Times New Roman" w:cs="Times New Roman"/>
                <w:sz w:val="24"/>
                <w:szCs w:val="24"/>
              </w:rPr>
            </w:pPr>
            <w:r w:rsidRPr="00957D14">
              <w:rPr>
                <w:rFonts w:ascii="Times New Roman" w:hAnsi="Times New Roman" w:cs="Times New Roman"/>
                <w:color w:val="212529"/>
                <w:sz w:val="24"/>
                <w:szCs w:val="24"/>
                <w:shd w:val="clear" w:color="auto" w:fill="FFFFFF"/>
              </w:rPr>
              <w:t>Valsts aģentūra “Valsts reģionālās attīstības aģentūra”</w:t>
            </w:r>
          </w:p>
        </w:tc>
      </w:tr>
      <w:tr w:rsidR="00FE7236" w:rsidRPr="004A5564" w14:paraId="769B622C" w14:textId="77777777" w:rsidTr="003318F7">
        <w:trPr>
          <w:trHeight w:val="327"/>
        </w:trPr>
        <w:tc>
          <w:tcPr>
            <w:tcW w:w="2102" w:type="dxa"/>
            <w:shd w:val="clear" w:color="auto" w:fill="auto"/>
          </w:tcPr>
          <w:p w14:paraId="35B76A57"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ZM</w:t>
            </w:r>
            <w:r w:rsidRPr="004A5564">
              <w:rPr>
                <w:rFonts w:ascii="Times New Roman" w:hAnsi="Times New Roman" w:cs="Times New Roman"/>
                <w:sz w:val="24"/>
                <w:szCs w:val="24"/>
              </w:rPr>
              <w:t xml:space="preserve"> </w:t>
            </w:r>
          </w:p>
        </w:tc>
        <w:tc>
          <w:tcPr>
            <w:tcW w:w="6581" w:type="dxa"/>
            <w:shd w:val="clear" w:color="auto" w:fill="auto"/>
          </w:tcPr>
          <w:p w14:paraId="58775F99"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Zemkopības ministrija</w:t>
            </w:r>
          </w:p>
        </w:tc>
      </w:tr>
      <w:tr w:rsidR="00FE7236" w:rsidRPr="004A5564" w14:paraId="75E03FDB" w14:textId="77777777" w:rsidTr="003318F7">
        <w:trPr>
          <w:trHeight w:val="327"/>
        </w:trPr>
        <w:tc>
          <w:tcPr>
            <w:tcW w:w="2102" w:type="dxa"/>
            <w:shd w:val="clear" w:color="auto" w:fill="auto"/>
          </w:tcPr>
          <w:p w14:paraId="421219E9"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Calibri" w:hAnsi="Times New Roman" w:cs="Times New Roman"/>
                <w:bCs/>
                <w:sz w:val="24"/>
                <w:szCs w:val="24"/>
              </w:rPr>
              <w:t xml:space="preserve">ZPR </w:t>
            </w:r>
          </w:p>
        </w:tc>
        <w:tc>
          <w:tcPr>
            <w:tcW w:w="6581" w:type="dxa"/>
            <w:shd w:val="clear" w:color="auto" w:fill="auto"/>
          </w:tcPr>
          <w:p w14:paraId="4B78D716" w14:textId="77777777" w:rsidR="00FE7236" w:rsidRPr="004A5564" w:rsidRDefault="00FE7236" w:rsidP="00FE7236">
            <w:pPr>
              <w:spacing w:after="0" w:line="240" w:lineRule="auto"/>
              <w:jc w:val="both"/>
              <w:rPr>
                <w:rFonts w:ascii="Times New Roman" w:eastAsia="Calibri" w:hAnsi="Times New Roman" w:cs="Times New Roman"/>
                <w:sz w:val="24"/>
                <w:szCs w:val="24"/>
              </w:rPr>
            </w:pPr>
            <w:r w:rsidRPr="004A5564">
              <w:rPr>
                <w:rFonts w:ascii="Times New Roman" w:eastAsia="Calibri" w:hAnsi="Times New Roman" w:cs="Times New Roman"/>
                <w:sz w:val="24"/>
                <w:szCs w:val="24"/>
              </w:rPr>
              <w:t xml:space="preserve">Zemgales </w:t>
            </w:r>
            <w:r w:rsidRPr="004A5564">
              <w:rPr>
                <w:rFonts w:ascii="Times New Roman" w:hAnsi="Times New Roman" w:cs="Times New Roman"/>
                <w:sz w:val="24"/>
                <w:szCs w:val="24"/>
              </w:rPr>
              <w:t>plānošanas reģions</w:t>
            </w:r>
          </w:p>
        </w:tc>
      </w:tr>
      <w:tr w:rsidR="00FE7236" w:rsidRPr="004A5564" w14:paraId="14A28269" w14:textId="77777777" w:rsidTr="003318F7">
        <w:trPr>
          <w:trHeight w:val="327"/>
        </w:trPr>
        <w:tc>
          <w:tcPr>
            <w:tcW w:w="2102" w:type="dxa"/>
            <w:shd w:val="clear" w:color="auto" w:fill="auto"/>
          </w:tcPr>
          <w:p w14:paraId="2BBA69B0"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Theme="majorEastAsia" w:hAnsi="Times New Roman" w:cs="Times New Roman"/>
                <w:sz w:val="24"/>
                <w:szCs w:val="24"/>
              </w:rPr>
              <w:t>2.1.3.1.SAMP</w:t>
            </w:r>
          </w:p>
        </w:tc>
        <w:tc>
          <w:tcPr>
            <w:tcW w:w="6581" w:type="dxa"/>
            <w:shd w:val="clear" w:color="auto" w:fill="auto"/>
          </w:tcPr>
          <w:p w14:paraId="2975509E" w14:textId="77777777" w:rsidR="00FE7236" w:rsidRPr="004A5564" w:rsidRDefault="00FE7236" w:rsidP="00FE7236">
            <w:pPr>
              <w:pStyle w:val="Nosaukums1"/>
              <w:spacing w:line="240" w:lineRule="auto"/>
              <w:jc w:val="both"/>
              <w:rPr>
                <w:rFonts w:ascii="Times New Roman" w:eastAsia="Calibri" w:hAnsi="Times New Roman"/>
                <w:sz w:val="24"/>
                <w:szCs w:val="24"/>
              </w:rPr>
            </w:pPr>
            <w:r w:rsidRPr="004A5564">
              <w:rPr>
                <w:rFonts w:ascii="Times New Roman" w:hAnsi="Times New Roman"/>
                <w:b w:val="0"/>
                <w:bCs/>
                <w:sz w:val="24"/>
                <w:szCs w:val="24"/>
              </w:rPr>
              <w:t>Eiropas Savienības kohēzijas politikas programmas 2021.–2027.gadam pasākums “Pašvaldību pielāgošanās pasākumi klimata pārmaiņām”</w:t>
            </w:r>
          </w:p>
        </w:tc>
      </w:tr>
      <w:tr w:rsidR="00FE7236" w:rsidRPr="004A5564" w14:paraId="6F6171EA" w14:textId="77777777" w:rsidTr="003318F7">
        <w:trPr>
          <w:trHeight w:val="327"/>
        </w:trPr>
        <w:tc>
          <w:tcPr>
            <w:tcW w:w="2102" w:type="dxa"/>
            <w:shd w:val="clear" w:color="auto" w:fill="auto"/>
          </w:tcPr>
          <w:p w14:paraId="3971B4C9" w14:textId="77777777" w:rsidR="00FE7236" w:rsidRPr="004A5564" w:rsidRDefault="00FE7236" w:rsidP="00FE7236">
            <w:pPr>
              <w:spacing w:after="0" w:line="240" w:lineRule="auto"/>
              <w:jc w:val="both"/>
              <w:rPr>
                <w:rFonts w:ascii="Times New Roman" w:eastAsia="Calibri" w:hAnsi="Times New Roman" w:cs="Times New Roman"/>
                <w:bCs/>
                <w:sz w:val="24"/>
                <w:szCs w:val="24"/>
              </w:rPr>
            </w:pPr>
            <w:r w:rsidRPr="004A5564">
              <w:rPr>
                <w:rFonts w:ascii="Times New Roman" w:eastAsiaTheme="majorEastAsia" w:hAnsi="Times New Roman" w:cs="Times New Roman"/>
                <w:sz w:val="24"/>
                <w:szCs w:val="24"/>
              </w:rPr>
              <w:t>5.1.1.3.SAMP</w:t>
            </w:r>
          </w:p>
        </w:tc>
        <w:tc>
          <w:tcPr>
            <w:tcW w:w="6581" w:type="dxa"/>
            <w:shd w:val="clear" w:color="auto" w:fill="auto"/>
          </w:tcPr>
          <w:p w14:paraId="5A31572A" w14:textId="77777777" w:rsidR="00FE7236" w:rsidRPr="004A5564" w:rsidRDefault="00FE7236" w:rsidP="00FE7236">
            <w:pPr>
              <w:pStyle w:val="Nosaukums1"/>
              <w:spacing w:line="240" w:lineRule="auto"/>
              <w:jc w:val="left"/>
              <w:rPr>
                <w:rFonts w:ascii="Times New Roman" w:hAnsi="Times New Roman"/>
                <w:b w:val="0"/>
                <w:bCs/>
                <w:sz w:val="24"/>
                <w:szCs w:val="24"/>
              </w:rPr>
            </w:pPr>
            <w:r w:rsidRPr="004A5564">
              <w:rPr>
                <w:rFonts w:ascii="Times New Roman" w:hAnsi="Times New Roman"/>
                <w:b w:val="0"/>
                <w:bCs/>
                <w:sz w:val="24"/>
                <w:szCs w:val="24"/>
              </w:rPr>
              <w:t>Eiropas Savienības kohēzijas politikas programmas 2021.–2027.gadam</w:t>
            </w:r>
          </w:p>
          <w:p w14:paraId="31E9BF6C" w14:textId="77777777" w:rsidR="00FE7236" w:rsidRPr="004A5564" w:rsidRDefault="00FE7236" w:rsidP="00FE7236">
            <w:pPr>
              <w:spacing w:after="0" w:line="240" w:lineRule="auto"/>
              <w:rPr>
                <w:rFonts w:ascii="Times New Roman" w:eastAsia="Calibri" w:hAnsi="Times New Roman" w:cs="Times New Roman"/>
                <w:sz w:val="24"/>
                <w:szCs w:val="24"/>
              </w:rPr>
            </w:pPr>
            <w:r w:rsidRPr="004A5564">
              <w:rPr>
                <w:rFonts w:ascii="Times New Roman" w:hAnsi="Times New Roman" w:cs="Times New Roman"/>
                <w:sz w:val="24"/>
                <w:szCs w:val="24"/>
              </w:rPr>
              <w:t xml:space="preserve">pasākums “Publiskās </w:t>
            </w:r>
            <w:proofErr w:type="spellStart"/>
            <w:r w:rsidRPr="004A5564">
              <w:rPr>
                <w:rFonts w:ascii="Times New Roman" w:hAnsi="Times New Roman" w:cs="Times New Roman"/>
                <w:sz w:val="24"/>
                <w:szCs w:val="24"/>
              </w:rPr>
              <w:t>ārtelpas</w:t>
            </w:r>
            <w:proofErr w:type="spellEnd"/>
            <w:r w:rsidRPr="004A5564">
              <w:rPr>
                <w:rFonts w:ascii="Times New Roman" w:hAnsi="Times New Roman" w:cs="Times New Roman"/>
                <w:sz w:val="24"/>
                <w:szCs w:val="24"/>
              </w:rPr>
              <w:t xml:space="preserve"> attīstība”</w:t>
            </w:r>
          </w:p>
        </w:tc>
      </w:tr>
      <w:tr w:rsidR="00FE7236" w:rsidRPr="004A5564" w14:paraId="186C9FCA" w14:textId="77777777" w:rsidTr="003318F7">
        <w:trPr>
          <w:trHeight w:val="327"/>
        </w:trPr>
        <w:tc>
          <w:tcPr>
            <w:tcW w:w="2102" w:type="dxa"/>
            <w:shd w:val="clear" w:color="auto" w:fill="auto"/>
          </w:tcPr>
          <w:p w14:paraId="085C1C7E" w14:textId="77777777" w:rsidR="00FE7236" w:rsidRPr="004A5564" w:rsidRDefault="00FE7236" w:rsidP="00FE7236">
            <w:pPr>
              <w:spacing w:after="0" w:line="240" w:lineRule="auto"/>
              <w:jc w:val="both"/>
              <w:rPr>
                <w:rFonts w:ascii="Times New Roman" w:eastAsiaTheme="majorEastAsia" w:hAnsi="Times New Roman" w:cs="Times New Roman"/>
                <w:sz w:val="24"/>
                <w:szCs w:val="24"/>
              </w:rPr>
            </w:pPr>
            <w:r w:rsidRPr="004A5564">
              <w:rPr>
                <w:rFonts w:ascii="Times New Roman" w:eastAsiaTheme="majorEastAsia" w:hAnsi="Times New Roman" w:cs="Times New Roman"/>
                <w:sz w:val="24"/>
                <w:szCs w:val="24"/>
              </w:rPr>
              <w:t xml:space="preserve">5.1.1.5.SAMP </w:t>
            </w:r>
          </w:p>
        </w:tc>
        <w:tc>
          <w:tcPr>
            <w:tcW w:w="6581" w:type="dxa"/>
            <w:shd w:val="clear" w:color="auto" w:fill="auto"/>
          </w:tcPr>
          <w:p w14:paraId="50BDB243" w14:textId="77777777" w:rsidR="00FE7236" w:rsidRPr="004A5564" w:rsidRDefault="00FE7236" w:rsidP="00FE7236">
            <w:pPr>
              <w:pStyle w:val="Nosaukums1"/>
              <w:spacing w:line="240" w:lineRule="auto"/>
              <w:jc w:val="left"/>
              <w:rPr>
                <w:rFonts w:ascii="Times New Roman" w:hAnsi="Times New Roman"/>
                <w:b w:val="0"/>
                <w:bCs/>
                <w:sz w:val="24"/>
                <w:szCs w:val="24"/>
              </w:rPr>
            </w:pPr>
            <w:r w:rsidRPr="004A5564">
              <w:rPr>
                <w:rFonts w:ascii="Times New Roman" w:hAnsi="Times New Roman"/>
                <w:b w:val="0"/>
                <w:bCs/>
                <w:sz w:val="24"/>
                <w:szCs w:val="24"/>
              </w:rPr>
              <w:t>Eiropas Savienības kohēzijas politikas programmas 2021.–2027.gadam pasākums “Unikāla Eiropas mēroga kultūras  mantojuma  atjaunošana, lai veicinātu to pieejamību,  attīstot kultūras pakalpojumus”</w:t>
            </w:r>
          </w:p>
        </w:tc>
      </w:tr>
    </w:tbl>
    <w:p w14:paraId="62223124" w14:textId="1A3ACDFE" w:rsidR="006B1F21" w:rsidRDefault="006B1F21" w:rsidP="00DF0D51">
      <w:pPr>
        <w:pStyle w:val="Heading1"/>
        <w:spacing w:before="60" w:after="0"/>
        <w:rPr>
          <w:color w:val="auto"/>
        </w:rPr>
      </w:pPr>
      <w:r w:rsidRPr="002A2059">
        <w:br w:type="page"/>
      </w:r>
    </w:p>
    <w:bookmarkEnd w:id="3"/>
    <w:bookmarkEnd w:id="4"/>
    <w:p w14:paraId="53255571" w14:textId="60CC7C3E" w:rsidR="009D76F9" w:rsidRPr="002A2059" w:rsidRDefault="009D76F9" w:rsidP="000E47E5">
      <w:pPr>
        <w:spacing w:before="60" w:after="0" w:line="240" w:lineRule="auto"/>
        <w:jc w:val="both"/>
        <w:rPr>
          <w:rFonts w:ascii="Times New Roman" w:hAnsi="Times New Roman" w:cs="Times New Roman"/>
          <w:color w:val="0070C0"/>
          <w:sz w:val="24"/>
          <w:szCs w:val="24"/>
        </w:rPr>
      </w:pPr>
    </w:p>
    <w:p w14:paraId="1D5C7000" w14:textId="22CB5AC2" w:rsidR="00FC114B" w:rsidRDefault="000032D4" w:rsidP="00FC114B">
      <w:pPr>
        <w:pStyle w:val="Heading1"/>
        <w:spacing w:before="0" w:after="0"/>
        <w:rPr>
          <w:color w:val="auto"/>
        </w:rPr>
      </w:pPr>
      <w:bookmarkStart w:id="5" w:name="_Toc139368556"/>
      <w:r w:rsidRPr="000032D4">
        <w:rPr>
          <w:color w:val="auto"/>
        </w:rPr>
        <w:t>T</w:t>
      </w:r>
      <w:r w:rsidR="009D76F9" w:rsidRPr="000032D4">
        <w:rPr>
          <w:color w:val="auto"/>
        </w:rPr>
        <w:t>ermini</w:t>
      </w:r>
      <w:bookmarkEnd w:id="5"/>
      <w:r w:rsidR="00CE113C">
        <w:rPr>
          <w:rStyle w:val="FootnoteReference"/>
          <w:color w:val="auto"/>
        </w:rPr>
        <w:footnoteReference w:id="4"/>
      </w:r>
    </w:p>
    <w:p w14:paraId="6BD46C59" w14:textId="77777777" w:rsidR="00FC114B" w:rsidRPr="00FC114B" w:rsidRDefault="00FC114B" w:rsidP="00FC114B"/>
    <w:p w14:paraId="7692F33D" w14:textId="77777777" w:rsidR="00177913" w:rsidRDefault="009D76F9" w:rsidP="000E47E5">
      <w:pPr>
        <w:pStyle w:val="CommentText"/>
        <w:spacing w:before="60" w:after="0"/>
        <w:jc w:val="both"/>
        <w:rPr>
          <w:rFonts w:ascii="Times New Roman" w:hAnsi="Times New Roman" w:cs="Times New Roman"/>
          <w:iCs/>
          <w:sz w:val="24"/>
          <w:szCs w:val="24"/>
        </w:rPr>
      </w:pPr>
      <w:r w:rsidRPr="0039696D">
        <w:rPr>
          <w:rFonts w:ascii="Times New Roman" w:hAnsi="Times New Roman" w:cs="Times New Roman"/>
          <w:b/>
          <w:sz w:val="24"/>
          <w:szCs w:val="24"/>
        </w:rPr>
        <w:t>Ainavas kvalitāte</w:t>
      </w:r>
      <w:r w:rsidRPr="0039696D">
        <w:rPr>
          <w:rFonts w:ascii="Times New Roman" w:hAnsi="Times New Roman" w:cs="Times New Roman"/>
          <w:i/>
          <w:sz w:val="24"/>
          <w:szCs w:val="24"/>
        </w:rPr>
        <w:t xml:space="preserve"> –</w:t>
      </w:r>
      <w:r w:rsidR="00A34291" w:rsidRPr="0079644A">
        <w:rPr>
          <w:rFonts w:ascii="Times New Roman" w:hAnsi="Times New Roman" w:cs="Times New Roman"/>
          <w:iCs/>
          <w:sz w:val="24"/>
          <w:szCs w:val="24"/>
        </w:rPr>
        <w:t xml:space="preserve">ainavas uztvere (vērtība) atbilstoši tās holistisko raksturu veidojošo dabas, kultūras uz </w:t>
      </w:r>
      <w:proofErr w:type="spellStart"/>
      <w:r w:rsidR="00A34291" w:rsidRPr="0079644A">
        <w:rPr>
          <w:rFonts w:ascii="Times New Roman" w:hAnsi="Times New Roman" w:cs="Times New Roman"/>
          <w:iCs/>
          <w:sz w:val="24"/>
          <w:szCs w:val="24"/>
        </w:rPr>
        <w:t>psihoemocionālo</w:t>
      </w:r>
      <w:proofErr w:type="spellEnd"/>
      <w:r w:rsidR="00A34291" w:rsidRPr="0079644A">
        <w:rPr>
          <w:rFonts w:ascii="Times New Roman" w:hAnsi="Times New Roman" w:cs="Times New Roman"/>
          <w:iCs/>
          <w:sz w:val="24"/>
          <w:szCs w:val="24"/>
        </w:rPr>
        <w:t xml:space="preserve"> iezīmju nozīmei un ieguvumiem sabiedrībai. Ainavu kvalitāte ir relatīva un nav absolūta, tā ir interpretējama noteikta mēroga (nacionāla, reģionāla vai lokāla) un konkrētās sabiedrības izpratnes kontekstā</w:t>
      </w:r>
      <w:r w:rsidR="0067622C">
        <w:rPr>
          <w:rStyle w:val="FootnoteReference"/>
          <w:rFonts w:ascii="Times New Roman" w:hAnsi="Times New Roman" w:cs="Times New Roman"/>
          <w:iCs/>
          <w:sz w:val="24"/>
          <w:szCs w:val="24"/>
        </w:rPr>
        <w:footnoteReference w:id="5"/>
      </w:r>
      <w:r w:rsidR="004C68EF">
        <w:rPr>
          <w:rFonts w:ascii="Times New Roman" w:hAnsi="Times New Roman" w:cs="Times New Roman"/>
          <w:iCs/>
          <w:sz w:val="24"/>
          <w:szCs w:val="24"/>
        </w:rPr>
        <w:t>.</w:t>
      </w:r>
    </w:p>
    <w:p w14:paraId="1EDF3465" w14:textId="5A18AB2F" w:rsidR="00260EEB" w:rsidRPr="00C92A76" w:rsidRDefault="00177913" w:rsidP="000E47E5">
      <w:pPr>
        <w:pStyle w:val="CommentText"/>
        <w:spacing w:before="60" w:after="0"/>
        <w:jc w:val="both"/>
        <w:rPr>
          <w:rFonts w:ascii="Times New Roman" w:hAnsi="Times New Roman" w:cs="Times New Roman"/>
          <w:b/>
          <w:bCs/>
          <w:sz w:val="24"/>
          <w:szCs w:val="24"/>
        </w:rPr>
      </w:pPr>
      <w:r w:rsidRPr="00C92A76">
        <w:rPr>
          <w:rFonts w:ascii="Times New Roman" w:hAnsi="Times New Roman" w:cs="Times New Roman"/>
          <w:b/>
          <w:bCs/>
          <w:sz w:val="24"/>
          <w:szCs w:val="24"/>
        </w:rPr>
        <w:t>Ai</w:t>
      </w:r>
      <w:r w:rsidR="001271AD" w:rsidRPr="00C92A76">
        <w:rPr>
          <w:rFonts w:ascii="Times New Roman" w:hAnsi="Times New Roman" w:cs="Times New Roman"/>
          <w:b/>
          <w:bCs/>
          <w:sz w:val="24"/>
          <w:szCs w:val="24"/>
        </w:rPr>
        <w:t xml:space="preserve">navu pārvaldība - </w:t>
      </w:r>
      <w:r w:rsidR="00EF1D47" w:rsidRPr="00C92A76">
        <w:rPr>
          <w:rFonts w:ascii="Times New Roman" w:hAnsi="Times New Roman" w:cs="Times New Roman"/>
          <w:sz w:val="24"/>
          <w:szCs w:val="24"/>
          <w:shd w:val="clear" w:color="auto" w:fill="FFFFFF"/>
        </w:rPr>
        <w:t>no ilgtspējīgas attīstības perspektīvas nozīmē darbības, lai nodrošinātu regulāru ainavas kopšanu ar mērķi virzīt un harmonizēt pārmaiņas, kuras rada sociālie, ekonomiskie un vides proces</w:t>
      </w:r>
      <w:r w:rsidR="00766180" w:rsidRPr="00C92A76">
        <w:rPr>
          <w:rFonts w:ascii="Times New Roman" w:hAnsi="Times New Roman" w:cs="Times New Roman"/>
          <w:sz w:val="24"/>
          <w:szCs w:val="24"/>
          <w:shd w:val="clear" w:color="auto" w:fill="FFFFFF"/>
        </w:rPr>
        <w:t>i</w:t>
      </w:r>
      <w:r w:rsidR="00766180" w:rsidRPr="00C92A76">
        <w:rPr>
          <w:rStyle w:val="FootnoteReference"/>
          <w:rFonts w:ascii="Times New Roman" w:hAnsi="Times New Roman" w:cs="Times New Roman"/>
          <w:sz w:val="24"/>
          <w:szCs w:val="24"/>
          <w:shd w:val="clear" w:color="auto" w:fill="FFFFFF"/>
        </w:rPr>
        <w:footnoteReference w:id="6"/>
      </w:r>
      <w:r w:rsidRPr="00C92A76">
        <w:rPr>
          <w:rFonts w:ascii="Times New Roman" w:hAnsi="Times New Roman" w:cs="Times New Roman"/>
          <w:sz w:val="24"/>
          <w:szCs w:val="24"/>
          <w:shd w:val="clear" w:color="auto" w:fill="FFFFFF"/>
        </w:rPr>
        <w:t>.</w:t>
      </w:r>
      <w:r w:rsidR="00766180" w:rsidRPr="00C92A76">
        <w:rPr>
          <w:rFonts w:ascii="Times New Roman" w:hAnsi="Times New Roman" w:cs="Times New Roman"/>
          <w:sz w:val="24"/>
          <w:szCs w:val="24"/>
          <w:shd w:val="clear" w:color="auto" w:fill="FFFFFF"/>
        </w:rPr>
        <w:t xml:space="preserve"> </w:t>
      </w:r>
    </w:p>
    <w:p w14:paraId="4CA0C30A" w14:textId="501A9FFD" w:rsidR="009638B1" w:rsidRPr="00F94901" w:rsidRDefault="007E3985" w:rsidP="000E47E5">
      <w:pPr>
        <w:pStyle w:val="CommentText"/>
        <w:spacing w:before="60" w:after="0"/>
        <w:jc w:val="both"/>
        <w:rPr>
          <w:rFonts w:ascii="Times New Roman" w:hAnsi="Times New Roman" w:cs="Times New Roman"/>
          <w:sz w:val="24"/>
          <w:szCs w:val="24"/>
          <w:u w:val="single"/>
        </w:rPr>
      </w:pPr>
      <w:r w:rsidRPr="00F94901">
        <w:rPr>
          <w:rFonts w:ascii="Times New Roman" w:hAnsi="Times New Roman" w:cs="Times New Roman"/>
          <w:b/>
          <w:bCs/>
          <w:sz w:val="24"/>
          <w:szCs w:val="24"/>
        </w:rPr>
        <w:t>Ainavu pārvaldībā iesaistītie speciālisti</w:t>
      </w:r>
      <w:r w:rsidRPr="00F94901">
        <w:rPr>
          <w:rFonts w:ascii="Times New Roman" w:hAnsi="Times New Roman" w:cs="Times New Roman"/>
          <w:sz w:val="24"/>
          <w:szCs w:val="24"/>
        </w:rPr>
        <w:t xml:space="preserve"> </w:t>
      </w:r>
      <w:r w:rsidR="000E2F3F" w:rsidRPr="00F94901">
        <w:rPr>
          <w:rFonts w:ascii="Times New Roman" w:hAnsi="Times New Roman" w:cs="Times New Roman"/>
          <w:sz w:val="24"/>
          <w:szCs w:val="24"/>
        </w:rPr>
        <w:t>–</w:t>
      </w:r>
      <w:r w:rsidRPr="00F94901">
        <w:rPr>
          <w:rFonts w:ascii="Times New Roman" w:hAnsi="Times New Roman" w:cs="Times New Roman"/>
          <w:sz w:val="24"/>
          <w:szCs w:val="24"/>
        </w:rPr>
        <w:t xml:space="preserve"> </w:t>
      </w:r>
      <w:r w:rsidR="00592708" w:rsidRPr="00F94901">
        <w:rPr>
          <w:rFonts w:ascii="Times New Roman" w:hAnsi="Times New Roman" w:cs="Times New Roman"/>
          <w:sz w:val="24"/>
          <w:szCs w:val="24"/>
        </w:rPr>
        <w:t xml:space="preserve">arhitekti, ainavu arhitekti, teritorijas attīstības plānotāji, vides speciālisti un eksperti, projektu vadītāji un citas personas, kuru darba pienākumi valsts, pašvaldību institūcijās, privātuzņēmumos vai, strādājot kā </w:t>
      </w:r>
      <w:proofErr w:type="spellStart"/>
      <w:r w:rsidR="00592708" w:rsidRPr="00F94901">
        <w:rPr>
          <w:rFonts w:ascii="Times New Roman" w:hAnsi="Times New Roman" w:cs="Times New Roman"/>
          <w:sz w:val="24"/>
          <w:szCs w:val="24"/>
        </w:rPr>
        <w:t>pašnodarbinātām</w:t>
      </w:r>
      <w:proofErr w:type="spellEnd"/>
      <w:r w:rsidR="00592708" w:rsidRPr="00F94901">
        <w:rPr>
          <w:rFonts w:ascii="Times New Roman" w:hAnsi="Times New Roman" w:cs="Times New Roman"/>
          <w:sz w:val="24"/>
          <w:szCs w:val="24"/>
        </w:rPr>
        <w:t xml:space="preserve"> personām vai individuāliem komersantiem, ir saistīti ar ainavu novērtēšanu, aizsardzību, plānošanu un apsaimniekošanu, kā arī projektēšanu un ainavu attīstī</w:t>
      </w:r>
      <w:r w:rsidR="00086CAC" w:rsidRPr="00F94901">
        <w:rPr>
          <w:rFonts w:ascii="Times New Roman" w:hAnsi="Times New Roman" w:cs="Times New Roman"/>
          <w:sz w:val="24"/>
          <w:szCs w:val="24"/>
        </w:rPr>
        <w:t xml:space="preserve">šanai </w:t>
      </w:r>
      <w:r w:rsidR="00592708" w:rsidRPr="00F94901">
        <w:rPr>
          <w:rFonts w:ascii="Times New Roman" w:hAnsi="Times New Roman" w:cs="Times New Roman"/>
          <w:sz w:val="24"/>
          <w:szCs w:val="24"/>
        </w:rPr>
        <w:t xml:space="preserve">nepieciešamo </w:t>
      </w:r>
      <w:r w:rsidR="00E57C0D">
        <w:rPr>
          <w:rFonts w:ascii="Times New Roman" w:hAnsi="Times New Roman" w:cs="Times New Roman"/>
          <w:sz w:val="24"/>
          <w:szCs w:val="24"/>
        </w:rPr>
        <w:t>b</w:t>
      </w:r>
      <w:r w:rsidR="00592708" w:rsidRPr="00F94901">
        <w:rPr>
          <w:rFonts w:ascii="Times New Roman" w:hAnsi="Times New Roman" w:cs="Times New Roman"/>
          <w:sz w:val="24"/>
          <w:szCs w:val="24"/>
        </w:rPr>
        <w:t>ūvdarbu īstenošanu dažādos mērogos</w:t>
      </w:r>
      <w:r w:rsidR="004D056B" w:rsidRPr="00F94901">
        <w:rPr>
          <w:rFonts w:ascii="Times New Roman" w:hAnsi="Times New Roman" w:cs="Times New Roman"/>
          <w:sz w:val="24"/>
          <w:szCs w:val="24"/>
        </w:rPr>
        <w:t>.</w:t>
      </w:r>
      <w:r w:rsidR="00592708" w:rsidRPr="00F94901">
        <w:rPr>
          <w:rFonts w:ascii="Times New Roman" w:hAnsi="Times New Roman" w:cs="Times New Roman"/>
          <w:sz w:val="24"/>
          <w:szCs w:val="24"/>
          <w:u w:val="single"/>
        </w:rPr>
        <w:t xml:space="preserve"> </w:t>
      </w:r>
    </w:p>
    <w:p w14:paraId="0A2DD305" w14:textId="154B6D61" w:rsidR="009D76F9" w:rsidRPr="002A2059" w:rsidRDefault="009D76F9" w:rsidP="000E47E5">
      <w:pPr>
        <w:spacing w:before="60" w:after="0" w:line="240" w:lineRule="auto"/>
        <w:jc w:val="both"/>
        <w:rPr>
          <w:rFonts w:ascii="Times New Roman" w:hAnsi="Times New Roman" w:cs="Times New Roman"/>
          <w:sz w:val="24"/>
          <w:szCs w:val="24"/>
        </w:rPr>
      </w:pPr>
      <w:r w:rsidRPr="002A2059">
        <w:rPr>
          <w:rFonts w:ascii="Times New Roman" w:hAnsi="Times New Roman" w:cs="Times New Roman"/>
          <w:b/>
          <w:sz w:val="24"/>
          <w:szCs w:val="24"/>
        </w:rPr>
        <w:t>Ainavu plāns</w:t>
      </w:r>
      <w:r w:rsidR="00965059">
        <w:rPr>
          <w:rFonts w:ascii="Times New Roman" w:hAnsi="Times New Roman" w:cs="Times New Roman"/>
          <w:b/>
          <w:sz w:val="24"/>
          <w:szCs w:val="24"/>
        </w:rPr>
        <w:t>/plānojums</w:t>
      </w:r>
      <w:r w:rsidRPr="002A2059">
        <w:rPr>
          <w:rFonts w:ascii="Times New Roman" w:hAnsi="Times New Roman" w:cs="Times New Roman"/>
          <w:sz w:val="24"/>
          <w:szCs w:val="24"/>
        </w:rPr>
        <w:t xml:space="preserve"> – teritorijas attīstības plānošanas dokuments, ainavu pārvaldības plāns, kuru izstrādā kā nacionālā, reģionālā vai vietējā teritorijas attīstības plānošanas līmeņa tematisko plānojumu. Tā mērķis – sagatavot ieteikumus ainavu aizsardzībai, atjaunošanai vai jaunu ainavu radīšanai atbilstoši sociāli nozīmīgām sabiedrības vēlmēm un pieprasījumam. Ainavu plānu var izmantot kā pamatojumu finansiālā un cita veida atbalsta plānošanai un koordinēšanai. </w:t>
      </w:r>
    </w:p>
    <w:p w14:paraId="09AF9BE6" w14:textId="28788C39" w:rsidR="004A66C6" w:rsidRPr="002A2059" w:rsidRDefault="004A66C6" w:rsidP="00770391">
      <w:pPr>
        <w:spacing w:beforeLines="60" w:before="144" w:after="0" w:line="240" w:lineRule="auto"/>
        <w:jc w:val="both"/>
        <w:rPr>
          <w:rFonts w:ascii="Times New Roman" w:hAnsi="Times New Roman" w:cs="Times New Roman"/>
          <w:b/>
          <w:bCs/>
          <w:sz w:val="24"/>
          <w:szCs w:val="24"/>
        </w:rPr>
      </w:pPr>
      <w:r w:rsidRPr="00157046">
        <w:rPr>
          <w:rFonts w:ascii="Times New Roman" w:hAnsi="Times New Roman" w:cs="Times New Roman"/>
          <w:b/>
          <w:bCs/>
          <w:sz w:val="24"/>
          <w:szCs w:val="24"/>
        </w:rPr>
        <w:t xml:space="preserve">Ainavu novērtējums </w:t>
      </w:r>
      <w:r w:rsidR="006569B7" w:rsidRPr="00157046">
        <w:rPr>
          <w:rFonts w:ascii="Times New Roman" w:hAnsi="Times New Roman" w:cs="Times New Roman"/>
          <w:b/>
          <w:bCs/>
          <w:sz w:val="24"/>
          <w:szCs w:val="24"/>
        </w:rPr>
        <w:t xml:space="preserve">- </w:t>
      </w:r>
      <w:r w:rsidR="002938EB" w:rsidRPr="00157046">
        <w:rPr>
          <w:rFonts w:ascii="Times New Roman" w:hAnsi="Times New Roman" w:cs="Times New Roman"/>
          <w:sz w:val="24"/>
          <w:szCs w:val="24"/>
        </w:rPr>
        <w:t>pēc</w:t>
      </w:r>
      <w:r w:rsidR="002938EB" w:rsidRPr="002A2059">
        <w:rPr>
          <w:rFonts w:ascii="Times New Roman" w:hAnsi="Times New Roman" w:cs="Times New Roman"/>
          <w:sz w:val="24"/>
          <w:szCs w:val="24"/>
        </w:rPr>
        <w:t xml:space="preserve"> vienotas metodikas sagatavots </w:t>
      </w:r>
      <w:r w:rsidR="003C5452">
        <w:rPr>
          <w:rFonts w:ascii="Times New Roman" w:hAnsi="Times New Roman" w:cs="Times New Roman"/>
          <w:sz w:val="24"/>
          <w:szCs w:val="24"/>
        </w:rPr>
        <w:t xml:space="preserve">dažāda mēroga </w:t>
      </w:r>
      <w:r w:rsidR="006569B7" w:rsidRPr="002A2059">
        <w:rPr>
          <w:rFonts w:ascii="Times New Roman" w:hAnsi="Times New Roman" w:cs="Times New Roman"/>
          <w:sz w:val="24"/>
          <w:szCs w:val="24"/>
        </w:rPr>
        <w:t xml:space="preserve">ainavu </w:t>
      </w:r>
      <w:r w:rsidR="00BE6815" w:rsidRPr="002A2059">
        <w:rPr>
          <w:rFonts w:ascii="Times New Roman" w:hAnsi="Times New Roman" w:cs="Times New Roman"/>
          <w:sz w:val="24"/>
          <w:szCs w:val="24"/>
        </w:rPr>
        <w:t xml:space="preserve">teritoriālo </w:t>
      </w:r>
      <w:r w:rsidR="00263E34" w:rsidRPr="002A2059">
        <w:rPr>
          <w:rFonts w:ascii="Times New Roman" w:hAnsi="Times New Roman" w:cs="Times New Roman"/>
          <w:sz w:val="24"/>
          <w:szCs w:val="24"/>
        </w:rPr>
        <w:t xml:space="preserve">vienību </w:t>
      </w:r>
      <w:r w:rsidR="006569B7" w:rsidRPr="002A2059">
        <w:rPr>
          <w:rFonts w:ascii="Times New Roman" w:hAnsi="Times New Roman" w:cs="Times New Roman"/>
          <w:sz w:val="24"/>
          <w:szCs w:val="24"/>
        </w:rPr>
        <w:t>raksturojums</w:t>
      </w:r>
      <w:r w:rsidR="003E4193" w:rsidRPr="002A2059">
        <w:rPr>
          <w:rFonts w:ascii="Times New Roman" w:hAnsi="Times New Roman" w:cs="Times New Roman"/>
          <w:sz w:val="24"/>
          <w:szCs w:val="24"/>
        </w:rPr>
        <w:t>, kas ietver</w:t>
      </w:r>
      <w:r w:rsidR="00263E34" w:rsidRPr="002A2059">
        <w:rPr>
          <w:rFonts w:ascii="Times New Roman" w:hAnsi="Times New Roman" w:cs="Times New Roman"/>
          <w:sz w:val="24"/>
          <w:szCs w:val="24"/>
        </w:rPr>
        <w:t xml:space="preserve"> </w:t>
      </w:r>
      <w:r w:rsidR="0047558C" w:rsidRPr="002A2059">
        <w:rPr>
          <w:rFonts w:ascii="Times New Roman" w:hAnsi="Times New Roman" w:cs="Times New Roman"/>
          <w:sz w:val="24"/>
          <w:szCs w:val="24"/>
        </w:rPr>
        <w:t xml:space="preserve">pamatinformāciju par konkrētās ainavu vienības </w:t>
      </w:r>
      <w:r w:rsidR="00113D1F" w:rsidRPr="002A2059">
        <w:rPr>
          <w:rFonts w:ascii="Times New Roman" w:hAnsi="Times New Roman" w:cs="Times New Roman"/>
          <w:sz w:val="24"/>
          <w:szCs w:val="24"/>
        </w:rPr>
        <w:t xml:space="preserve">reljefu, </w:t>
      </w:r>
      <w:r w:rsidR="00000B6E" w:rsidRPr="002A2059">
        <w:rPr>
          <w:rFonts w:ascii="Times New Roman" w:hAnsi="Times New Roman" w:cs="Times New Roman"/>
          <w:sz w:val="24"/>
          <w:szCs w:val="24"/>
        </w:rPr>
        <w:t>augsni,</w:t>
      </w:r>
      <w:r w:rsidR="00113D1F" w:rsidRPr="002A2059">
        <w:rPr>
          <w:rFonts w:ascii="Times New Roman" w:hAnsi="Times New Roman" w:cs="Times New Roman"/>
          <w:sz w:val="24"/>
          <w:szCs w:val="24"/>
        </w:rPr>
        <w:t xml:space="preserve"> ūdeņiem, </w:t>
      </w:r>
      <w:r w:rsidR="00E434B0" w:rsidRPr="002A2059">
        <w:rPr>
          <w:rFonts w:ascii="Times New Roman" w:hAnsi="Times New Roman" w:cs="Times New Roman"/>
          <w:sz w:val="24"/>
          <w:szCs w:val="24"/>
        </w:rPr>
        <w:t xml:space="preserve">zemes izmantošanu, dabas un </w:t>
      </w:r>
      <w:r w:rsidR="0047558C" w:rsidRPr="002A2059">
        <w:rPr>
          <w:rFonts w:ascii="Times New Roman" w:hAnsi="Times New Roman" w:cs="Times New Roman"/>
          <w:sz w:val="24"/>
          <w:szCs w:val="24"/>
        </w:rPr>
        <w:t>kultūras</w:t>
      </w:r>
      <w:r w:rsidR="00E434B0" w:rsidRPr="002A2059">
        <w:rPr>
          <w:rFonts w:ascii="Times New Roman" w:hAnsi="Times New Roman" w:cs="Times New Roman"/>
          <w:sz w:val="24"/>
          <w:szCs w:val="24"/>
        </w:rPr>
        <w:t xml:space="preserve"> vērtībām,</w:t>
      </w:r>
      <w:r w:rsidR="00273690" w:rsidRPr="002A2059">
        <w:rPr>
          <w:rFonts w:ascii="Times New Roman" w:hAnsi="Times New Roman" w:cs="Times New Roman"/>
          <w:sz w:val="24"/>
          <w:szCs w:val="24"/>
        </w:rPr>
        <w:t xml:space="preserve"> v</w:t>
      </w:r>
      <w:r w:rsidR="00263E34" w:rsidRPr="002A2059">
        <w:rPr>
          <w:rFonts w:ascii="Times New Roman" w:hAnsi="Times New Roman" w:cs="Times New Roman"/>
          <w:sz w:val="24"/>
          <w:szCs w:val="24"/>
        </w:rPr>
        <w:t>izuāli estētisk</w:t>
      </w:r>
      <w:r w:rsidR="00273690" w:rsidRPr="002A2059">
        <w:rPr>
          <w:rFonts w:ascii="Times New Roman" w:hAnsi="Times New Roman" w:cs="Times New Roman"/>
          <w:sz w:val="24"/>
          <w:szCs w:val="24"/>
        </w:rPr>
        <w:t xml:space="preserve">o </w:t>
      </w:r>
      <w:r w:rsidR="00263E34" w:rsidRPr="002A2059">
        <w:rPr>
          <w:rFonts w:ascii="Times New Roman" w:hAnsi="Times New Roman" w:cs="Times New Roman"/>
          <w:sz w:val="24"/>
          <w:szCs w:val="24"/>
        </w:rPr>
        <w:t>kvalitāt</w:t>
      </w:r>
      <w:r w:rsidR="00273690" w:rsidRPr="002A2059">
        <w:rPr>
          <w:rFonts w:ascii="Times New Roman" w:hAnsi="Times New Roman" w:cs="Times New Roman"/>
          <w:sz w:val="24"/>
          <w:szCs w:val="24"/>
        </w:rPr>
        <w:t>i</w:t>
      </w:r>
      <w:r w:rsidR="00992780" w:rsidRPr="002A2059">
        <w:rPr>
          <w:rFonts w:ascii="Times New Roman" w:hAnsi="Times New Roman" w:cs="Times New Roman"/>
          <w:sz w:val="24"/>
          <w:szCs w:val="24"/>
        </w:rPr>
        <w:t xml:space="preserve">, kā arī </w:t>
      </w:r>
      <w:r w:rsidR="0047558C" w:rsidRPr="002A2059">
        <w:rPr>
          <w:rFonts w:ascii="Times New Roman" w:hAnsi="Times New Roman" w:cs="Times New Roman"/>
          <w:sz w:val="24"/>
          <w:szCs w:val="24"/>
        </w:rPr>
        <w:t>izmantošanas potenciālu</w:t>
      </w:r>
      <w:r w:rsidR="00A81B00" w:rsidRPr="002A2059">
        <w:rPr>
          <w:rFonts w:ascii="Times New Roman" w:hAnsi="Times New Roman" w:cs="Times New Roman"/>
          <w:sz w:val="24"/>
          <w:szCs w:val="24"/>
        </w:rPr>
        <w:t>, t.sk. priekšlikum</w:t>
      </w:r>
      <w:r w:rsidR="005826C8" w:rsidRPr="002A2059">
        <w:rPr>
          <w:rFonts w:ascii="Times New Roman" w:hAnsi="Times New Roman" w:cs="Times New Roman"/>
          <w:sz w:val="24"/>
          <w:szCs w:val="24"/>
        </w:rPr>
        <w:t xml:space="preserve">us </w:t>
      </w:r>
      <w:r w:rsidR="00A81B00" w:rsidRPr="002A2059">
        <w:rPr>
          <w:rFonts w:ascii="Times New Roman" w:hAnsi="Times New Roman" w:cs="Times New Roman"/>
          <w:sz w:val="24"/>
          <w:szCs w:val="24"/>
        </w:rPr>
        <w:t xml:space="preserve">ainavu </w:t>
      </w:r>
      <w:r w:rsidR="005826C8" w:rsidRPr="002A2059">
        <w:rPr>
          <w:rFonts w:ascii="Times New Roman" w:hAnsi="Times New Roman" w:cs="Times New Roman"/>
          <w:sz w:val="24"/>
          <w:szCs w:val="24"/>
        </w:rPr>
        <w:t>kvalitātes</w:t>
      </w:r>
      <w:r w:rsidR="00A81B00" w:rsidRPr="002A2059">
        <w:rPr>
          <w:rFonts w:ascii="Times New Roman" w:hAnsi="Times New Roman" w:cs="Times New Roman"/>
          <w:sz w:val="24"/>
          <w:szCs w:val="24"/>
        </w:rPr>
        <w:t xml:space="preserve"> mērķim</w:t>
      </w:r>
      <w:r w:rsidR="0047558C" w:rsidRPr="002A2059">
        <w:rPr>
          <w:rFonts w:ascii="Times New Roman" w:hAnsi="Times New Roman" w:cs="Times New Roman"/>
          <w:sz w:val="24"/>
          <w:szCs w:val="24"/>
        </w:rPr>
        <w:t xml:space="preserve">. </w:t>
      </w:r>
      <w:r w:rsidR="003E4193" w:rsidRPr="002A2059">
        <w:rPr>
          <w:rFonts w:ascii="Times New Roman" w:hAnsi="Times New Roman" w:cs="Times New Roman"/>
          <w:sz w:val="24"/>
          <w:szCs w:val="24"/>
        </w:rPr>
        <w:t xml:space="preserve">  </w:t>
      </w:r>
    </w:p>
    <w:p w14:paraId="14D45714" w14:textId="52B50973" w:rsidR="004B1CBD" w:rsidRDefault="00ED46ED" w:rsidP="00770391">
      <w:pPr>
        <w:autoSpaceDE w:val="0"/>
        <w:autoSpaceDN w:val="0"/>
        <w:adjustRightInd w:val="0"/>
        <w:spacing w:beforeLines="60" w:before="144" w:after="0" w:line="240" w:lineRule="auto"/>
        <w:jc w:val="both"/>
        <w:rPr>
          <w:rFonts w:ascii="Times New Roman" w:hAnsi="Times New Roman" w:cs="Times New Roman"/>
          <w:b/>
          <w:bCs/>
          <w:sz w:val="24"/>
          <w:szCs w:val="24"/>
        </w:rPr>
      </w:pPr>
      <w:r w:rsidRPr="00ED46ED">
        <w:rPr>
          <w:rFonts w:ascii="Times New Roman" w:hAnsi="Times New Roman" w:cs="Times New Roman"/>
          <w:b/>
          <w:bCs/>
          <w:sz w:val="24"/>
          <w:szCs w:val="24"/>
        </w:rPr>
        <w:t>Ainaviski vērtīgas teritorijas</w:t>
      </w:r>
      <w:r w:rsidRPr="00ED46ED">
        <w:rPr>
          <w:rFonts w:ascii="Times New Roman" w:hAnsi="Times New Roman" w:cs="Times New Roman"/>
          <w:b/>
          <w:bCs/>
          <w:i/>
          <w:iCs/>
          <w:sz w:val="24"/>
          <w:szCs w:val="24"/>
        </w:rPr>
        <w:t xml:space="preserve"> </w:t>
      </w:r>
      <w:r w:rsidRPr="00ED46ED">
        <w:rPr>
          <w:rFonts w:ascii="Times New Roman" w:hAnsi="Times New Roman" w:cs="Times New Roman"/>
          <w:b/>
          <w:bCs/>
          <w:sz w:val="24"/>
          <w:szCs w:val="24"/>
        </w:rPr>
        <w:t xml:space="preserve">– </w:t>
      </w:r>
      <w:r w:rsidRPr="00ED46ED">
        <w:rPr>
          <w:rFonts w:ascii="Times New Roman" w:hAnsi="Times New Roman" w:cs="Times New Roman"/>
          <w:sz w:val="24"/>
          <w:szCs w:val="24"/>
        </w:rPr>
        <w:t xml:space="preserve">teritorijas attīstības plānošanas procesā noteiktas teritorijas, kurās saskaņā ar sabiedrības un  ekspertu vērtējumu rodamas Latvijas, tās reģionu,  novadu, cilvēku identitātei un vietu </w:t>
      </w:r>
      <w:proofErr w:type="spellStart"/>
      <w:r w:rsidRPr="00ED46ED">
        <w:rPr>
          <w:rFonts w:ascii="Times New Roman" w:hAnsi="Times New Roman" w:cs="Times New Roman"/>
          <w:sz w:val="24"/>
          <w:szCs w:val="24"/>
        </w:rPr>
        <w:t>ilgstspējīgai</w:t>
      </w:r>
      <w:proofErr w:type="spellEnd"/>
      <w:r w:rsidRPr="00ED46ED">
        <w:rPr>
          <w:rFonts w:ascii="Times New Roman" w:hAnsi="Times New Roman" w:cs="Times New Roman"/>
          <w:sz w:val="24"/>
          <w:szCs w:val="24"/>
        </w:rPr>
        <w:t xml:space="preserve"> attīstībai nozīmīgas ainavas</w:t>
      </w:r>
      <w:r w:rsidR="007D16C6">
        <w:rPr>
          <w:rStyle w:val="FootnoteReference"/>
          <w:rFonts w:ascii="Times New Roman" w:hAnsi="Times New Roman" w:cs="Times New Roman"/>
          <w:sz w:val="24"/>
          <w:szCs w:val="24"/>
        </w:rPr>
        <w:footnoteReference w:id="7"/>
      </w:r>
      <w:r w:rsidR="009F6DA7">
        <w:rPr>
          <w:rFonts w:ascii="Times New Roman" w:hAnsi="Times New Roman" w:cs="Times New Roman"/>
          <w:sz w:val="24"/>
          <w:szCs w:val="24"/>
        </w:rPr>
        <w:t>.</w:t>
      </w:r>
    </w:p>
    <w:p w14:paraId="518E90FD" w14:textId="020E9A8F" w:rsidR="008B2C6D" w:rsidRPr="008B2C6D" w:rsidRDefault="008B2C6D" w:rsidP="00770391">
      <w:pPr>
        <w:spacing w:beforeLines="60" w:before="144" w:after="0" w:line="240" w:lineRule="auto"/>
        <w:jc w:val="both"/>
        <w:rPr>
          <w:rFonts w:ascii="Times New Roman" w:hAnsi="Times New Roman" w:cs="Times New Roman"/>
          <w:sz w:val="24"/>
          <w:szCs w:val="24"/>
        </w:rPr>
      </w:pPr>
      <w:r w:rsidRPr="00FD7EB9">
        <w:rPr>
          <w:rFonts w:ascii="Times New Roman" w:hAnsi="Times New Roman" w:cs="Times New Roman"/>
          <w:b/>
          <w:bCs/>
          <w:sz w:val="24"/>
          <w:szCs w:val="24"/>
        </w:rPr>
        <w:t>Ainavu telpiskās vienības</w:t>
      </w:r>
      <w:r w:rsidRPr="00FD7EB9">
        <w:rPr>
          <w:rFonts w:ascii="Times New Roman" w:hAnsi="Times New Roman" w:cs="Times New Roman"/>
          <w:sz w:val="24"/>
          <w:szCs w:val="24"/>
        </w:rPr>
        <w:t xml:space="preserve"> – salīdzinoši viendabīgas teritoriālas vienības, kas,  pamatojoties uz līdzīgām morfoloģiskām, ekoloģiskām un funkcionālām ainavu iezīmēm, var tikt izdalītas dažādos mērogos, nolūkā atspoguļot ainavu novērtējum</w:t>
      </w:r>
      <w:r w:rsidR="0058700A" w:rsidRPr="00FD7EB9">
        <w:rPr>
          <w:rFonts w:ascii="Times New Roman" w:hAnsi="Times New Roman" w:cs="Times New Roman"/>
          <w:sz w:val="24"/>
          <w:szCs w:val="24"/>
        </w:rPr>
        <w:t xml:space="preserve">ā iegūto informāciju. </w:t>
      </w:r>
      <w:r w:rsidRPr="00FD7EB9">
        <w:rPr>
          <w:rFonts w:ascii="Times New Roman" w:hAnsi="Times New Roman" w:cs="Times New Roman"/>
          <w:sz w:val="24"/>
          <w:szCs w:val="24"/>
        </w:rPr>
        <w:t xml:space="preserve">Latvijas ainavu </w:t>
      </w:r>
      <w:r w:rsidRPr="00FD7EB9">
        <w:rPr>
          <w:rFonts w:ascii="Times New Roman" w:hAnsi="Times New Roman" w:cs="Times New Roman"/>
          <w:sz w:val="24"/>
          <w:szCs w:val="24"/>
        </w:rPr>
        <w:lastRenderedPageBreak/>
        <w:t xml:space="preserve">digitālajā ainavu atlantā iekļautas šādas ainavu telpiskās vienības: </w:t>
      </w:r>
      <w:proofErr w:type="spellStart"/>
      <w:r w:rsidRPr="00FD7EB9">
        <w:rPr>
          <w:rFonts w:ascii="Times New Roman" w:hAnsi="Times New Roman" w:cs="Times New Roman"/>
          <w:sz w:val="24"/>
          <w:szCs w:val="24"/>
        </w:rPr>
        <w:t>ainavzemes</w:t>
      </w:r>
      <w:proofErr w:type="spellEnd"/>
      <w:r w:rsidRPr="00FD7EB9">
        <w:rPr>
          <w:rFonts w:ascii="Times New Roman" w:hAnsi="Times New Roman" w:cs="Times New Roman"/>
          <w:sz w:val="24"/>
          <w:szCs w:val="24"/>
        </w:rPr>
        <w:t>, ainavu apvidi, ainavu areāli</w:t>
      </w:r>
      <w:r w:rsidR="00770391" w:rsidRPr="00FD7EB9">
        <w:rPr>
          <w:rStyle w:val="FootnoteReference"/>
          <w:rFonts w:ascii="Times New Roman" w:hAnsi="Times New Roman" w:cs="Times New Roman"/>
          <w:sz w:val="24"/>
          <w:szCs w:val="24"/>
        </w:rPr>
        <w:footnoteReference w:id="8"/>
      </w:r>
      <w:r w:rsidRPr="00FD7EB9">
        <w:rPr>
          <w:rFonts w:ascii="Times New Roman" w:hAnsi="Times New Roman" w:cs="Times New Roman"/>
          <w:sz w:val="24"/>
          <w:szCs w:val="24"/>
        </w:rPr>
        <w:t>.</w:t>
      </w:r>
      <w:r w:rsidRPr="008B2C6D">
        <w:rPr>
          <w:rFonts w:ascii="Times New Roman" w:hAnsi="Times New Roman" w:cs="Times New Roman"/>
          <w:sz w:val="24"/>
          <w:szCs w:val="24"/>
        </w:rPr>
        <w:t xml:space="preserve"> </w:t>
      </w:r>
    </w:p>
    <w:p w14:paraId="01F7205C" w14:textId="65C7EB24" w:rsidR="009D76F9" w:rsidRPr="002A2059" w:rsidRDefault="009D76F9" w:rsidP="00770391">
      <w:pPr>
        <w:autoSpaceDE w:val="0"/>
        <w:autoSpaceDN w:val="0"/>
        <w:adjustRightInd w:val="0"/>
        <w:spacing w:beforeLines="60" w:before="144" w:after="0" w:line="240" w:lineRule="auto"/>
        <w:jc w:val="both"/>
        <w:rPr>
          <w:rFonts w:ascii="Times New Roman" w:hAnsi="Times New Roman" w:cs="Times New Roman"/>
          <w:spacing w:val="-4"/>
          <w:sz w:val="24"/>
          <w:szCs w:val="24"/>
        </w:rPr>
      </w:pPr>
      <w:r w:rsidRPr="002A2059">
        <w:rPr>
          <w:rFonts w:ascii="Times New Roman" w:hAnsi="Times New Roman" w:cs="Times New Roman"/>
          <w:b/>
          <w:sz w:val="24"/>
          <w:szCs w:val="24"/>
        </w:rPr>
        <w:t xml:space="preserve">Bioloģiskā daudzveidība </w:t>
      </w:r>
      <w:r w:rsidRPr="002A2059">
        <w:rPr>
          <w:rFonts w:ascii="Times New Roman" w:hAnsi="Times New Roman" w:cs="Times New Roman"/>
          <w:spacing w:val="-4"/>
          <w:sz w:val="24"/>
          <w:szCs w:val="24"/>
        </w:rPr>
        <w:t xml:space="preserve">nozīmē dzīvo organismu formu dažādību visās vidēs, tai skaitā sauszemes, jūras un citās  ūdens ekosistēmās un ekoloģiskajos kompleksos, kuru  sastāvdaļas tās ir. Tā ietver daudzveidību sugas ietvaros, starp sugām un starp ekosistēmām. </w:t>
      </w:r>
    </w:p>
    <w:p w14:paraId="1BB76F3F" w14:textId="7DE366D7" w:rsidR="00087E46" w:rsidRDefault="00943D9B" w:rsidP="00770391">
      <w:pPr>
        <w:pStyle w:val="NormalWeb"/>
        <w:spacing w:beforeLines="60" w:before="144" w:beforeAutospacing="0" w:after="0" w:afterAutospacing="0"/>
        <w:jc w:val="both"/>
      </w:pPr>
      <w:bookmarkStart w:id="6" w:name="_Toc130829056"/>
      <w:bookmarkStart w:id="7" w:name="_Toc130829290"/>
      <w:bookmarkStart w:id="8" w:name="_Toc130829961"/>
      <w:bookmarkStart w:id="9" w:name="_Toc130830135"/>
      <w:bookmarkStart w:id="10" w:name="_Toc130830189"/>
      <w:bookmarkStart w:id="11" w:name="_Toc131691404"/>
      <w:bookmarkStart w:id="12" w:name="_Toc139368558"/>
      <w:proofErr w:type="spellStart"/>
      <w:r w:rsidRPr="005B60B6">
        <w:rPr>
          <w:b/>
          <w:bCs/>
        </w:rPr>
        <w:t>B</w:t>
      </w:r>
      <w:r w:rsidR="00087E46" w:rsidRPr="005B60B6">
        <w:rPr>
          <w:b/>
          <w:bCs/>
        </w:rPr>
        <w:t>ioreģion</w:t>
      </w:r>
      <w:r w:rsidRPr="005B60B6">
        <w:rPr>
          <w:b/>
          <w:bCs/>
        </w:rPr>
        <w:t>s</w:t>
      </w:r>
      <w:proofErr w:type="spellEnd"/>
      <w:r w:rsidRPr="005B60B6">
        <w:rPr>
          <w:b/>
          <w:bCs/>
        </w:rPr>
        <w:t xml:space="preserve"> </w:t>
      </w:r>
      <w:r w:rsidRPr="005B60B6">
        <w:t xml:space="preserve">- </w:t>
      </w:r>
      <w:r w:rsidR="00087E46" w:rsidRPr="005B60B6">
        <w:t>šaurākā nozīmē</w:t>
      </w:r>
      <w:r w:rsidR="0049073D" w:rsidRPr="005B60B6">
        <w:t xml:space="preserve"> teritorija</w:t>
      </w:r>
      <w:r w:rsidR="00B00AFC" w:rsidRPr="005B60B6">
        <w:t xml:space="preserve">, kurā </w:t>
      </w:r>
      <w:r w:rsidR="00087E46" w:rsidRPr="005B60B6">
        <w:t xml:space="preserve">tiek </w:t>
      </w:r>
      <w:r w:rsidR="00AF30FB" w:rsidRPr="005B60B6">
        <w:t>saimniekots</w:t>
      </w:r>
      <w:r w:rsidR="00235FFB" w:rsidRPr="005B60B6">
        <w:t>,</w:t>
      </w:r>
      <w:r w:rsidR="00AF30FB" w:rsidRPr="005B60B6">
        <w:t xml:space="preserve"> izmantojot bioloģiskās lauksaimniecības praksi un metodes</w:t>
      </w:r>
      <w:r w:rsidR="00235FFB" w:rsidRPr="005B60B6">
        <w:t xml:space="preserve">. </w:t>
      </w:r>
      <w:r w:rsidR="0049073D" w:rsidRPr="005B60B6">
        <w:t>P</w:t>
      </w:r>
      <w:r w:rsidR="00087E46" w:rsidRPr="005B60B6">
        <w:t xml:space="preserve">lašākā izpratnē </w:t>
      </w:r>
      <w:r w:rsidR="0049073D" w:rsidRPr="005B60B6">
        <w:t>teritorija</w:t>
      </w:r>
      <w:r w:rsidR="00B97319" w:rsidRPr="005B60B6">
        <w:t xml:space="preserve">, </w:t>
      </w:r>
      <w:r w:rsidR="0049073D" w:rsidRPr="005B60B6">
        <w:t>kurā</w:t>
      </w:r>
      <w:r w:rsidR="0049073D" w:rsidRPr="005B60B6">
        <w:rPr>
          <w:i/>
          <w:iCs/>
        </w:rPr>
        <w:t xml:space="preserve"> </w:t>
      </w:r>
      <w:r w:rsidR="00741845" w:rsidRPr="006B65BC">
        <w:rPr>
          <w:rStyle w:val="Emphasis"/>
          <w:rFonts w:eastAsiaTheme="majorEastAsia"/>
          <w:i w:val="0"/>
          <w:iCs w:val="0"/>
        </w:rPr>
        <w:t>vietēj</w:t>
      </w:r>
      <w:r w:rsidR="007A3CDB" w:rsidRPr="006B65BC">
        <w:rPr>
          <w:rStyle w:val="Emphasis"/>
          <w:rFonts w:eastAsiaTheme="majorEastAsia"/>
          <w:i w:val="0"/>
          <w:iCs w:val="0"/>
        </w:rPr>
        <w:t xml:space="preserve">ā </w:t>
      </w:r>
      <w:r w:rsidR="00741845" w:rsidRPr="006B65BC">
        <w:rPr>
          <w:rStyle w:val="Emphasis"/>
          <w:rFonts w:eastAsiaTheme="majorEastAsia"/>
          <w:i w:val="0"/>
          <w:iCs w:val="0"/>
        </w:rPr>
        <w:t>publiskā, privātā un nevalstiskā sektora pārstāvji brīvprātīgas vienošanās rezultātā</w:t>
      </w:r>
      <w:r w:rsidR="007A3CDB" w:rsidRPr="006B65BC">
        <w:rPr>
          <w:rStyle w:val="Emphasis"/>
          <w:rFonts w:eastAsiaTheme="majorEastAsia"/>
          <w:i w:val="0"/>
          <w:iCs w:val="0"/>
        </w:rPr>
        <w:t xml:space="preserve"> </w:t>
      </w:r>
      <w:r w:rsidR="00741845" w:rsidRPr="006B65BC">
        <w:rPr>
          <w:rStyle w:val="Emphasis"/>
          <w:rFonts w:eastAsiaTheme="majorEastAsia"/>
          <w:i w:val="0"/>
          <w:iCs w:val="0"/>
        </w:rPr>
        <w:t xml:space="preserve">veido dzīves telpu ar mērķi saglabāt un vairot bioloģiskās, sociāli ekonomiskās, kultūras un ainaviskās vērtības, iedzīvinot tādas saimniekošanas un patēriņa prakses, kas respektē vietējo </w:t>
      </w:r>
      <w:proofErr w:type="spellStart"/>
      <w:r w:rsidR="00741845" w:rsidRPr="006B65BC">
        <w:rPr>
          <w:rStyle w:val="Emphasis"/>
          <w:rFonts w:eastAsiaTheme="majorEastAsia"/>
          <w:i w:val="0"/>
          <w:iCs w:val="0"/>
        </w:rPr>
        <w:t>biodaudzveidību</w:t>
      </w:r>
      <w:proofErr w:type="spellEnd"/>
      <w:r w:rsidR="00741845" w:rsidRPr="006B65BC">
        <w:rPr>
          <w:rStyle w:val="Emphasis"/>
          <w:rFonts w:eastAsiaTheme="majorEastAsia"/>
          <w:i w:val="0"/>
          <w:iCs w:val="0"/>
        </w:rPr>
        <w:t xml:space="preserve"> un līdzsvaro iesaistīto pušu intereses vietējās attīstības plānošanā, lokālo resursu ilgtspējīgā izmantošanā un pārvaldībā</w:t>
      </w:r>
      <w:r w:rsidR="00A0413A">
        <w:rPr>
          <w:rStyle w:val="FootnoteReference"/>
          <w:rFonts w:eastAsiaTheme="majorEastAsia"/>
        </w:rPr>
        <w:footnoteReference w:id="9"/>
      </w:r>
      <w:r w:rsidR="00741845" w:rsidRPr="006B65BC">
        <w:rPr>
          <w:rStyle w:val="Emphasis"/>
          <w:rFonts w:eastAsiaTheme="majorEastAsia"/>
          <w:i w:val="0"/>
          <w:iCs w:val="0"/>
        </w:rPr>
        <w:t>.</w:t>
      </w:r>
      <w:bookmarkEnd w:id="6"/>
      <w:bookmarkEnd w:id="7"/>
      <w:bookmarkEnd w:id="8"/>
      <w:bookmarkEnd w:id="9"/>
      <w:bookmarkEnd w:id="10"/>
      <w:bookmarkEnd w:id="11"/>
      <w:bookmarkEnd w:id="12"/>
    </w:p>
    <w:p w14:paraId="774F01EF" w14:textId="51C0DE60" w:rsidR="00EB2D37" w:rsidRDefault="00EB2D37" w:rsidP="00770391">
      <w:pPr>
        <w:pStyle w:val="tv213"/>
        <w:shd w:val="clear" w:color="auto" w:fill="FFFFFF"/>
        <w:spacing w:beforeLines="60" w:before="144" w:beforeAutospacing="0" w:after="0" w:afterAutospacing="0"/>
        <w:jc w:val="both"/>
      </w:pPr>
      <w:r w:rsidRPr="007F356C">
        <w:rPr>
          <w:b/>
          <w:bCs/>
        </w:rPr>
        <w:t xml:space="preserve">Brīvprātīgās iniciatīvas - </w:t>
      </w:r>
      <w:r w:rsidR="00BA26A7" w:rsidRPr="007F356C">
        <w:t xml:space="preserve">šī </w:t>
      </w:r>
      <w:r w:rsidR="001B2C43" w:rsidRPr="007F356C">
        <w:t>dokumenta izpratnē</w:t>
      </w:r>
      <w:r w:rsidR="001B2C43" w:rsidRPr="007F356C">
        <w:rPr>
          <w:b/>
          <w:bCs/>
        </w:rPr>
        <w:t xml:space="preserve"> </w:t>
      </w:r>
      <w:r w:rsidR="001A60ED" w:rsidRPr="007F356C">
        <w:t xml:space="preserve">pašvaldību, plānošanas reģionu, augstskolu vai </w:t>
      </w:r>
      <w:r w:rsidR="005B60B6">
        <w:t xml:space="preserve">NVO </w:t>
      </w:r>
      <w:r w:rsidR="001A60ED" w:rsidRPr="007F356C">
        <w:t xml:space="preserve">īstenotas </w:t>
      </w:r>
      <w:r w:rsidR="001B2C43" w:rsidRPr="007F356C">
        <w:t xml:space="preserve">iniciatīvas, </w:t>
      </w:r>
      <w:r w:rsidR="008D4EFC" w:rsidRPr="007F356C">
        <w:t xml:space="preserve">kas nav </w:t>
      </w:r>
      <w:r w:rsidRPr="007F356C">
        <w:t xml:space="preserve">citu institūciju kompetencē un šādu darbību neierobežo citi likumi. Brīvprātīgo iniciatīvu </w:t>
      </w:r>
      <w:r w:rsidR="005F01A6">
        <w:t xml:space="preserve">īstenošanas </w:t>
      </w:r>
      <w:r w:rsidRPr="007F356C">
        <w:t xml:space="preserve">kārtību </w:t>
      </w:r>
      <w:r w:rsidR="005C6813" w:rsidRPr="007F356C">
        <w:t>un finansē</w:t>
      </w:r>
      <w:r w:rsidR="005F01A6">
        <w:t xml:space="preserve">šanu </w:t>
      </w:r>
      <w:r w:rsidR="00F73080" w:rsidRPr="007F356C">
        <w:t xml:space="preserve">pašvaldības, plānošanas reģioni, augstskolas un </w:t>
      </w:r>
      <w:r w:rsidR="00FF7588">
        <w:t xml:space="preserve">NVO </w:t>
      </w:r>
      <w:r w:rsidR="005C6813" w:rsidRPr="007F356C">
        <w:t>nodrošina</w:t>
      </w:r>
      <w:r w:rsidR="00F73080" w:rsidRPr="007F356C">
        <w:t xml:space="preserve"> </w:t>
      </w:r>
      <w:r w:rsidR="005F01A6">
        <w:t xml:space="preserve">saskaņā ar </w:t>
      </w:r>
      <w:r w:rsidR="00FF7588">
        <w:t xml:space="preserve">normatīvajā regulējumā un </w:t>
      </w:r>
      <w:r w:rsidR="00F73080" w:rsidRPr="007F356C">
        <w:t>sav</w:t>
      </w:r>
      <w:r w:rsidR="00A74CE4" w:rsidRPr="007F356C">
        <w:t xml:space="preserve">os </w:t>
      </w:r>
      <w:r w:rsidR="005A6983" w:rsidRPr="007F356C">
        <w:t>saistošajos dokumentos noteikt</w:t>
      </w:r>
      <w:r w:rsidR="003B462C">
        <w:t xml:space="preserve">o </w:t>
      </w:r>
      <w:r w:rsidR="005A6983" w:rsidRPr="007F356C">
        <w:t>kārtīb</w:t>
      </w:r>
      <w:r w:rsidR="003B462C">
        <w:t xml:space="preserve">u. </w:t>
      </w:r>
      <w:r w:rsidR="00D46567" w:rsidRPr="007F356C">
        <w:t xml:space="preserve"> </w:t>
      </w:r>
      <w:r w:rsidRPr="007F356C">
        <w:t xml:space="preserve"> </w:t>
      </w:r>
    </w:p>
    <w:p w14:paraId="673989B9" w14:textId="62994CAB" w:rsidR="00CC725F" w:rsidRPr="005D3C63" w:rsidRDefault="00CC725F" w:rsidP="00770391">
      <w:pPr>
        <w:spacing w:before="60" w:after="0" w:line="240" w:lineRule="auto"/>
        <w:jc w:val="both"/>
        <w:rPr>
          <w:rFonts w:ascii="Times New Roman" w:hAnsi="Times New Roman" w:cs="Times New Roman"/>
          <w:sz w:val="24"/>
          <w:szCs w:val="24"/>
        </w:rPr>
      </w:pPr>
      <w:proofErr w:type="spellStart"/>
      <w:r w:rsidRPr="00FD7EB9">
        <w:rPr>
          <w:rFonts w:ascii="Times New Roman" w:hAnsi="Times New Roman" w:cs="Times New Roman"/>
          <w:b/>
          <w:bCs/>
          <w:sz w:val="24"/>
          <w:szCs w:val="24"/>
        </w:rPr>
        <w:t>Būvkultūra</w:t>
      </w:r>
      <w:proofErr w:type="spellEnd"/>
      <w:r w:rsidRPr="00FD7EB9">
        <w:rPr>
          <w:rFonts w:ascii="Times New Roman" w:hAnsi="Times New Roman" w:cs="Times New Roman"/>
          <w:sz w:val="24"/>
          <w:szCs w:val="24"/>
        </w:rPr>
        <w:t xml:space="preserve"> kā kultūras identitātes un daudzveidības aspekts vispusīgi aptver ikvienu cilvēka darbību, kas pārveido būvēto vidi, tostarp, ikvienu būvētu un projektētu aktīvu, kas ir iestrādāts dabiskā vidē un saistīts ar to. </w:t>
      </w:r>
      <w:proofErr w:type="spellStart"/>
      <w:r w:rsidRPr="00FD7EB9">
        <w:rPr>
          <w:rFonts w:ascii="Times New Roman" w:hAnsi="Times New Roman" w:cs="Times New Roman"/>
          <w:sz w:val="24"/>
          <w:szCs w:val="24"/>
        </w:rPr>
        <w:t>Būvkultūra</w:t>
      </w:r>
      <w:proofErr w:type="spellEnd"/>
      <w:r w:rsidRPr="00FD7EB9">
        <w:rPr>
          <w:rFonts w:ascii="Times New Roman" w:hAnsi="Times New Roman" w:cs="Times New Roman"/>
          <w:sz w:val="24"/>
          <w:szCs w:val="24"/>
        </w:rPr>
        <w:t xml:space="preserve"> aicina uztvert laikmetīgo jaunradi un esošās ēkas, infrastruktūru un sabiedriskās vietas, tostarp, bet ne tikai kultūras mantojuma pieminekļus, kā vienotu veselumu. Tādējādi </w:t>
      </w:r>
      <w:proofErr w:type="spellStart"/>
      <w:r w:rsidRPr="00FD7EB9">
        <w:rPr>
          <w:rFonts w:ascii="Times New Roman" w:hAnsi="Times New Roman" w:cs="Times New Roman"/>
          <w:sz w:val="24"/>
          <w:szCs w:val="24"/>
        </w:rPr>
        <w:t>būvkultūra</w:t>
      </w:r>
      <w:proofErr w:type="spellEnd"/>
      <w:r w:rsidRPr="00FD7EB9">
        <w:rPr>
          <w:rFonts w:ascii="Times New Roman" w:hAnsi="Times New Roman" w:cs="Times New Roman"/>
          <w:sz w:val="24"/>
          <w:szCs w:val="24"/>
        </w:rPr>
        <w:t xml:space="preserve"> attiecas gan uz detalizētām būvniecības metodēm, gan liela apjoma transformācijām un apbūvēm, aptverot tradicionālās un vietējās būvniecības prasmes, kā arī inovatīvus paņēmienus</w:t>
      </w:r>
      <w:r w:rsidR="00010657" w:rsidRPr="00FD7EB9">
        <w:rPr>
          <w:rStyle w:val="FootnoteReference"/>
          <w:rFonts w:ascii="Times New Roman" w:hAnsi="Times New Roman" w:cs="Times New Roman"/>
          <w:sz w:val="24"/>
          <w:szCs w:val="24"/>
        </w:rPr>
        <w:footnoteReference w:id="10"/>
      </w:r>
      <w:r w:rsidRPr="00FD7EB9">
        <w:rPr>
          <w:rFonts w:ascii="Times New Roman" w:hAnsi="Times New Roman" w:cs="Times New Roman"/>
          <w:sz w:val="24"/>
          <w:szCs w:val="24"/>
        </w:rPr>
        <w:t>.</w:t>
      </w:r>
    </w:p>
    <w:p w14:paraId="7A8B0C78" w14:textId="77777777" w:rsidR="00651BA9" w:rsidRPr="00F94901" w:rsidRDefault="00651BA9" w:rsidP="00770391">
      <w:pPr>
        <w:pStyle w:val="m-8842130516565342286naisf"/>
        <w:spacing w:before="60" w:beforeAutospacing="0" w:after="0" w:afterAutospacing="0"/>
        <w:jc w:val="both"/>
        <w:rPr>
          <w:rFonts w:ascii="Times New Roman" w:hAnsi="Times New Roman" w:cs="Times New Roman"/>
          <w:sz w:val="24"/>
          <w:szCs w:val="24"/>
        </w:rPr>
      </w:pPr>
      <w:r w:rsidRPr="00F94901">
        <w:rPr>
          <w:rFonts w:ascii="Times New Roman" w:hAnsi="Times New Roman" w:cs="Times New Roman"/>
          <w:b/>
          <w:bCs/>
          <w:sz w:val="24"/>
          <w:szCs w:val="24"/>
        </w:rPr>
        <w:t>Digitāls ainavu atlants</w:t>
      </w:r>
      <w:r w:rsidRPr="00F94901">
        <w:rPr>
          <w:rFonts w:ascii="Times New Roman" w:hAnsi="Times New Roman" w:cs="Times New Roman"/>
          <w:sz w:val="24"/>
          <w:szCs w:val="24"/>
        </w:rPr>
        <w:t xml:space="preserve"> – sistemātisks ainavu novērtējuma datu, grafisko un vizuālo materiālu  apkopojums par ainavām, to mainību, pārvaldību un sabiedrības līdzdalību ainavu politikas īstenošanā, kas tiek publiskots digitālā veidā.    </w:t>
      </w:r>
    </w:p>
    <w:p w14:paraId="2744CBA1" w14:textId="1AAB81A9" w:rsidR="005F1C64" w:rsidRPr="002A2059" w:rsidRDefault="005F1C64" w:rsidP="000E47E5">
      <w:pPr>
        <w:spacing w:before="60" w:after="0" w:line="240" w:lineRule="auto"/>
        <w:jc w:val="both"/>
        <w:rPr>
          <w:rFonts w:ascii="Times New Roman" w:hAnsi="Times New Roman" w:cs="Times New Roman"/>
          <w:sz w:val="24"/>
          <w:szCs w:val="24"/>
        </w:rPr>
      </w:pPr>
      <w:r w:rsidRPr="002A2059">
        <w:rPr>
          <w:rFonts w:ascii="Times New Roman" w:hAnsi="Times New Roman" w:cs="Times New Roman"/>
          <w:b/>
          <w:bCs/>
          <w:sz w:val="24"/>
          <w:szCs w:val="24"/>
        </w:rPr>
        <w:t>Dzīves vide</w:t>
      </w:r>
      <w:r w:rsidR="008925D5" w:rsidRPr="002A2059">
        <w:rPr>
          <w:rFonts w:ascii="Times New Roman" w:hAnsi="Times New Roman" w:cs="Times New Roman"/>
          <w:b/>
          <w:bCs/>
          <w:sz w:val="24"/>
          <w:szCs w:val="24"/>
        </w:rPr>
        <w:t>s kvalitāte</w:t>
      </w:r>
      <w:r w:rsidRPr="002A2059">
        <w:rPr>
          <w:rFonts w:ascii="Times New Roman" w:hAnsi="Times New Roman" w:cs="Times New Roman"/>
          <w:sz w:val="24"/>
          <w:szCs w:val="24"/>
        </w:rPr>
        <w:t xml:space="preserve"> - vides, t. sk. sociālās un kultūrvides, un infrastruktūras faktoru kopums un mijiedarbība, kas raksturo vides kvalitāti, kā arī svarīgāko pakalpojumu (transports, mājoklis, energoapgāde, ūdenssaimniecība, sakari) pieejamību un kvalitāti. Iedzīvotāju dzīves kvalitāti ne mazākā mērā kā ekonomika un sociālie aspekti ietekmē arī vide. Savukārt vides un infrastruktūras kvalitātes uzlabošana ir saimnieciskās darbības ilgtspējīgas attīstības priekšnoteikums</w:t>
      </w:r>
      <w:r w:rsidRPr="002A2059">
        <w:rPr>
          <w:rStyle w:val="FootnoteReference"/>
          <w:rFonts w:ascii="Times New Roman" w:hAnsi="Times New Roman" w:cs="Times New Roman"/>
          <w:sz w:val="24"/>
          <w:szCs w:val="24"/>
        </w:rPr>
        <w:footnoteReference w:id="11"/>
      </w:r>
      <w:r w:rsidRPr="002A2059">
        <w:rPr>
          <w:rFonts w:ascii="Times New Roman" w:hAnsi="Times New Roman" w:cs="Times New Roman"/>
          <w:sz w:val="24"/>
          <w:szCs w:val="24"/>
        </w:rPr>
        <w:t>.</w:t>
      </w:r>
    </w:p>
    <w:p w14:paraId="62B5C03C" w14:textId="0BDADED5" w:rsidR="00C001CB" w:rsidRPr="002A2059" w:rsidRDefault="00184C34" w:rsidP="000E47E5">
      <w:pPr>
        <w:spacing w:before="60" w:after="0" w:line="240" w:lineRule="auto"/>
        <w:jc w:val="both"/>
        <w:rPr>
          <w:rFonts w:ascii="Times New Roman" w:hAnsi="Times New Roman" w:cs="Times New Roman"/>
          <w:color w:val="000000"/>
          <w:sz w:val="24"/>
          <w:szCs w:val="24"/>
          <w:shd w:val="clear" w:color="auto" w:fill="FFFFFF"/>
        </w:rPr>
      </w:pPr>
      <w:r w:rsidRPr="002A2059">
        <w:rPr>
          <w:rFonts w:ascii="Times New Roman" w:hAnsi="Times New Roman" w:cs="Times New Roman"/>
          <w:b/>
          <w:bCs/>
          <w:color w:val="000000"/>
          <w:sz w:val="24"/>
          <w:szCs w:val="24"/>
          <w:shd w:val="clear" w:color="auto" w:fill="FFFFFF"/>
        </w:rPr>
        <w:t>Eiropas Savienības kohēzijas politikas programma 2021.–2027.gadam</w:t>
      </w:r>
      <w:r w:rsidR="00140779" w:rsidRPr="00BC263A">
        <w:rPr>
          <w:rStyle w:val="FootnoteReference"/>
          <w:rFonts w:ascii="Times New Roman" w:hAnsi="Times New Roman" w:cs="Times New Roman"/>
          <w:color w:val="000000"/>
          <w:sz w:val="24"/>
          <w:szCs w:val="24"/>
          <w:shd w:val="clear" w:color="auto" w:fill="FFFFFF"/>
        </w:rPr>
        <w:footnoteReference w:id="12"/>
      </w:r>
      <w:r w:rsidRPr="00BC263A">
        <w:rPr>
          <w:rFonts w:ascii="Times New Roman" w:hAnsi="Times New Roman" w:cs="Times New Roman"/>
          <w:color w:val="000000"/>
          <w:sz w:val="24"/>
          <w:szCs w:val="24"/>
          <w:shd w:val="clear" w:color="auto" w:fill="FFFFFF"/>
        </w:rPr>
        <w:t xml:space="preserve"> </w:t>
      </w:r>
      <w:r w:rsidRPr="002A2059">
        <w:rPr>
          <w:rFonts w:ascii="Times New Roman" w:hAnsi="Times New Roman" w:cs="Times New Roman"/>
          <w:color w:val="000000"/>
          <w:sz w:val="24"/>
          <w:szCs w:val="24"/>
          <w:shd w:val="clear" w:color="auto" w:fill="FFFFFF"/>
        </w:rPr>
        <w:t xml:space="preserve">- </w:t>
      </w:r>
      <w:r w:rsidR="00C001CB" w:rsidRPr="002A2059">
        <w:rPr>
          <w:rFonts w:ascii="Times New Roman" w:hAnsi="Times New Roman" w:cs="Times New Roman"/>
          <w:color w:val="000000"/>
          <w:sz w:val="24"/>
          <w:szCs w:val="24"/>
          <w:shd w:val="clear" w:color="auto" w:fill="FFFFFF"/>
        </w:rPr>
        <w:t xml:space="preserve">nacionāla līmeņa plānošanas dokuments, kas iezīmē investīcijas Latvijai piešķirtā Eiropas Sociālā </w:t>
      </w:r>
      <w:r w:rsidR="00C001CB" w:rsidRPr="002A2059">
        <w:rPr>
          <w:rFonts w:ascii="Times New Roman" w:hAnsi="Times New Roman" w:cs="Times New Roman"/>
          <w:color w:val="000000"/>
          <w:sz w:val="24"/>
          <w:szCs w:val="24"/>
          <w:shd w:val="clear" w:color="auto" w:fill="FFFFFF"/>
        </w:rPr>
        <w:lastRenderedPageBreak/>
        <w:t>fonda, Eiropas Reģionālās attīstības fonda, Kohēzijas fonda un Taisnīga pārkārtošanās fonda finansējuma ietvaros.</w:t>
      </w:r>
    </w:p>
    <w:p w14:paraId="0F63CB32" w14:textId="3B9D6F5D" w:rsidR="009D76F9" w:rsidRPr="007F5C54" w:rsidRDefault="000773B2" w:rsidP="00D95B16">
      <w:pPr>
        <w:shd w:val="clear" w:color="auto" w:fill="FFFFFF"/>
        <w:spacing w:before="60" w:after="0" w:line="240" w:lineRule="auto"/>
        <w:jc w:val="both"/>
        <w:rPr>
          <w:rFonts w:ascii="Times New Roman" w:eastAsia="Times New Roman" w:hAnsi="Times New Roman" w:cs="Times New Roman"/>
          <w:sz w:val="24"/>
          <w:szCs w:val="24"/>
          <w:lang w:eastAsia="lv-LV"/>
        </w:rPr>
      </w:pPr>
      <w:proofErr w:type="spellStart"/>
      <w:r w:rsidRPr="004A5288">
        <w:rPr>
          <w:rFonts w:ascii="Times New Roman" w:eastAsia="Times New Roman" w:hAnsi="Times New Roman" w:cs="Times New Roman"/>
          <w:b/>
          <w:bCs/>
          <w:sz w:val="24"/>
          <w:szCs w:val="24"/>
          <w:lang w:eastAsia="lv-LV"/>
        </w:rPr>
        <w:t>E</w:t>
      </w:r>
      <w:r w:rsidR="00582101" w:rsidRPr="004A5288">
        <w:rPr>
          <w:rFonts w:ascii="Times New Roman" w:eastAsia="Times New Roman" w:hAnsi="Times New Roman" w:cs="Times New Roman"/>
          <w:b/>
          <w:bCs/>
          <w:sz w:val="24"/>
          <w:szCs w:val="24"/>
          <w:lang w:eastAsia="lv-LV"/>
        </w:rPr>
        <w:t>koshēmas</w:t>
      </w:r>
      <w:proofErr w:type="spellEnd"/>
      <w:r w:rsidRPr="004A5288">
        <w:rPr>
          <w:rFonts w:ascii="Times New Roman" w:eastAsia="Times New Roman" w:hAnsi="Times New Roman" w:cs="Times New Roman"/>
          <w:b/>
          <w:bCs/>
          <w:sz w:val="24"/>
          <w:szCs w:val="24"/>
          <w:lang w:eastAsia="lv-LV"/>
        </w:rPr>
        <w:t xml:space="preserve"> </w:t>
      </w:r>
      <w:r w:rsidR="00144A79" w:rsidRPr="00BC263A">
        <w:rPr>
          <w:rStyle w:val="FootnoteReference"/>
          <w:rFonts w:ascii="Times New Roman" w:eastAsia="Times New Roman" w:hAnsi="Times New Roman" w:cs="Times New Roman"/>
          <w:sz w:val="24"/>
          <w:szCs w:val="24"/>
          <w:lang w:eastAsia="lv-LV"/>
        </w:rPr>
        <w:footnoteReference w:id="13"/>
      </w:r>
      <w:r w:rsidRPr="004A5288">
        <w:rPr>
          <w:rFonts w:ascii="Times New Roman" w:eastAsia="Times New Roman" w:hAnsi="Times New Roman" w:cs="Times New Roman"/>
          <w:b/>
          <w:bCs/>
          <w:sz w:val="24"/>
          <w:szCs w:val="24"/>
          <w:lang w:eastAsia="lv-LV"/>
        </w:rPr>
        <w:t>–</w:t>
      </w:r>
      <w:r w:rsidR="0050185C">
        <w:rPr>
          <w:rFonts w:ascii="Times New Roman" w:eastAsia="Times New Roman" w:hAnsi="Times New Roman" w:cs="Times New Roman"/>
          <w:b/>
          <w:bCs/>
          <w:sz w:val="24"/>
          <w:szCs w:val="24"/>
          <w:lang w:eastAsia="lv-LV"/>
        </w:rPr>
        <w:t xml:space="preserve"> </w:t>
      </w:r>
      <w:r w:rsidR="00BC07D2" w:rsidRPr="00E4466E">
        <w:rPr>
          <w:rFonts w:ascii="Times New Roman" w:eastAsia="Times New Roman" w:hAnsi="Times New Roman" w:cs="Times New Roman"/>
          <w:sz w:val="24"/>
          <w:szCs w:val="24"/>
          <w:lang w:eastAsia="lv-LV"/>
        </w:rPr>
        <w:t xml:space="preserve">klimatiskās </w:t>
      </w:r>
      <w:r w:rsidR="00D24584" w:rsidRPr="00BA4F11">
        <w:rPr>
          <w:rFonts w:ascii="Times New Roman" w:eastAsia="Times New Roman" w:hAnsi="Times New Roman" w:cs="Times New Roman"/>
          <w:sz w:val="24"/>
          <w:szCs w:val="24"/>
          <w:lang w:eastAsia="lv-LV"/>
        </w:rPr>
        <w:t xml:space="preserve">un </w:t>
      </w:r>
      <w:proofErr w:type="spellStart"/>
      <w:r w:rsidR="00D24584" w:rsidRPr="008F22E8">
        <w:rPr>
          <w:rFonts w:ascii="Times New Roman" w:eastAsia="Times New Roman" w:hAnsi="Times New Roman" w:cs="Times New Roman"/>
          <w:sz w:val="24"/>
          <w:szCs w:val="24"/>
          <w:lang w:eastAsia="lv-LV"/>
        </w:rPr>
        <w:t>vidiskās</w:t>
      </w:r>
      <w:proofErr w:type="spellEnd"/>
      <w:r w:rsidR="00D24584" w:rsidRPr="00D24584">
        <w:rPr>
          <w:rFonts w:ascii="Times New Roman" w:eastAsia="Times New Roman" w:hAnsi="Times New Roman" w:cs="Times New Roman"/>
          <w:sz w:val="24"/>
          <w:szCs w:val="24"/>
          <w:lang w:eastAsia="lv-LV"/>
        </w:rPr>
        <w:t xml:space="preserve"> </w:t>
      </w:r>
      <w:r w:rsidR="00BC07D2" w:rsidRPr="00E4466E">
        <w:rPr>
          <w:rFonts w:ascii="Times New Roman" w:eastAsia="Times New Roman" w:hAnsi="Times New Roman" w:cs="Times New Roman"/>
          <w:sz w:val="24"/>
          <w:szCs w:val="24"/>
          <w:lang w:eastAsia="lv-LV"/>
        </w:rPr>
        <w:t>shēmas</w:t>
      </w:r>
      <w:r w:rsidR="00BC07D2">
        <w:rPr>
          <w:rFonts w:ascii="Times New Roman" w:eastAsia="Times New Roman" w:hAnsi="Times New Roman" w:cs="Times New Roman"/>
          <w:b/>
          <w:bCs/>
          <w:sz w:val="24"/>
          <w:szCs w:val="24"/>
          <w:lang w:eastAsia="lv-LV"/>
        </w:rPr>
        <w:t xml:space="preserve"> </w:t>
      </w:r>
      <w:r w:rsidR="00D575A1" w:rsidRPr="00D575A1">
        <w:rPr>
          <w:rFonts w:ascii="Times New Roman" w:eastAsia="Times New Roman" w:hAnsi="Times New Roman" w:cs="Times New Roman"/>
          <w:sz w:val="24"/>
          <w:szCs w:val="24"/>
          <w:lang w:eastAsia="lv-LV"/>
        </w:rPr>
        <w:t>K</w:t>
      </w:r>
      <w:r w:rsidR="00BC07D2">
        <w:rPr>
          <w:rFonts w:ascii="Times New Roman" w:eastAsia="Times New Roman" w:hAnsi="Times New Roman" w:cs="Times New Roman"/>
          <w:sz w:val="24"/>
          <w:szCs w:val="24"/>
          <w:lang w:eastAsia="lv-LV"/>
        </w:rPr>
        <w:t>opējās lauksaimniecības politikas</w:t>
      </w:r>
      <w:r w:rsidR="00D575A1">
        <w:rPr>
          <w:rFonts w:ascii="Times New Roman" w:eastAsia="Times New Roman" w:hAnsi="Times New Roman" w:cs="Times New Roman"/>
          <w:b/>
          <w:bCs/>
          <w:sz w:val="24"/>
          <w:szCs w:val="24"/>
          <w:lang w:eastAsia="lv-LV"/>
        </w:rPr>
        <w:t xml:space="preserve"> </w:t>
      </w:r>
      <w:r w:rsidRPr="002A2059">
        <w:rPr>
          <w:rFonts w:ascii="Times New Roman" w:eastAsia="Times New Roman" w:hAnsi="Times New Roman" w:cs="Times New Roman"/>
          <w:sz w:val="24"/>
          <w:szCs w:val="24"/>
          <w:lang w:eastAsia="lv-LV"/>
        </w:rPr>
        <w:t>atbalsta instrument</w:t>
      </w:r>
      <w:r w:rsidR="00D24584">
        <w:rPr>
          <w:rFonts w:ascii="Times New Roman" w:eastAsia="Times New Roman" w:hAnsi="Times New Roman" w:cs="Times New Roman"/>
          <w:sz w:val="24"/>
          <w:szCs w:val="24"/>
          <w:lang w:eastAsia="lv-LV"/>
        </w:rPr>
        <w:t>u</w:t>
      </w:r>
      <w:r w:rsidR="00BC07D2">
        <w:rPr>
          <w:rFonts w:ascii="Times New Roman" w:eastAsia="Times New Roman" w:hAnsi="Times New Roman" w:cs="Times New Roman"/>
          <w:sz w:val="24"/>
          <w:szCs w:val="24"/>
          <w:lang w:eastAsia="lv-LV"/>
        </w:rPr>
        <w:t xml:space="preserve"> ietvaros</w:t>
      </w:r>
      <w:r w:rsidR="00DB2BA1" w:rsidRPr="002A2059">
        <w:rPr>
          <w:rFonts w:ascii="Times New Roman" w:eastAsia="Times New Roman" w:hAnsi="Times New Roman" w:cs="Times New Roman"/>
          <w:sz w:val="24"/>
          <w:szCs w:val="24"/>
          <w:lang w:eastAsia="lv-LV"/>
        </w:rPr>
        <w:t xml:space="preserve">, </w:t>
      </w:r>
      <w:r w:rsidR="00582101" w:rsidRPr="00582101">
        <w:rPr>
          <w:rFonts w:ascii="Times New Roman" w:eastAsia="Times New Roman" w:hAnsi="Times New Roman" w:cs="Times New Roman"/>
          <w:sz w:val="24"/>
          <w:szCs w:val="24"/>
          <w:lang w:eastAsia="lv-LV"/>
        </w:rPr>
        <w:t xml:space="preserve">lai </w:t>
      </w:r>
      <w:r w:rsidR="00DB2BA1" w:rsidRPr="00582101">
        <w:rPr>
          <w:rFonts w:ascii="Times New Roman" w:eastAsia="Times New Roman" w:hAnsi="Times New Roman" w:cs="Times New Roman"/>
          <w:sz w:val="24"/>
          <w:szCs w:val="24"/>
          <w:lang w:eastAsia="lv-LV"/>
        </w:rPr>
        <w:t>lauksaimniekus</w:t>
      </w:r>
      <w:r w:rsidR="00DB2BA1" w:rsidRPr="002A2059">
        <w:rPr>
          <w:rFonts w:ascii="Times New Roman" w:eastAsia="Times New Roman" w:hAnsi="Times New Roman" w:cs="Times New Roman"/>
          <w:sz w:val="24"/>
          <w:szCs w:val="24"/>
          <w:lang w:eastAsia="lv-LV"/>
        </w:rPr>
        <w:t xml:space="preserve"> </w:t>
      </w:r>
      <w:r w:rsidR="00582101" w:rsidRPr="00582101">
        <w:rPr>
          <w:rFonts w:ascii="Times New Roman" w:eastAsia="Times New Roman" w:hAnsi="Times New Roman" w:cs="Times New Roman"/>
          <w:sz w:val="24"/>
          <w:szCs w:val="24"/>
          <w:lang w:eastAsia="lv-LV"/>
        </w:rPr>
        <w:t>stimulētu izmantot klimatam un videi labvēlīg</w:t>
      </w:r>
      <w:r w:rsidR="00BC07D2">
        <w:rPr>
          <w:rFonts w:ascii="Times New Roman" w:eastAsia="Times New Roman" w:hAnsi="Times New Roman" w:cs="Times New Roman"/>
          <w:sz w:val="24"/>
          <w:szCs w:val="24"/>
          <w:lang w:eastAsia="lv-LV"/>
        </w:rPr>
        <w:t>as</w:t>
      </w:r>
      <w:r w:rsidR="00582101" w:rsidRPr="00582101">
        <w:rPr>
          <w:rFonts w:ascii="Times New Roman" w:eastAsia="Times New Roman" w:hAnsi="Times New Roman" w:cs="Times New Roman"/>
          <w:sz w:val="24"/>
          <w:szCs w:val="24"/>
          <w:lang w:eastAsia="lv-LV"/>
        </w:rPr>
        <w:t xml:space="preserve"> lauksaimniecības praks</w:t>
      </w:r>
      <w:r w:rsidR="00BC07D2">
        <w:rPr>
          <w:rFonts w:ascii="Times New Roman" w:eastAsia="Times New Roman" w:hAnsi="Times New Roman" w:cs="Times New Roman"/>
          <w:sz w:val="24"/>
          <w:szCs w:val="24"/>
          <w:lang w:eastAsia="lv-LV"/>
        </w:rPr>
        <w:t>es</w:t>
      </w:r>
      <w:r w:rsidR="00582101" w:rsidRPr="00582101">
        <w:rPr>
          <w:rFonts w:ascii="Times New Roman" w:eastAsia="Times New Roman" w:hAnsi="Times New Roman" w:cs="Times New Roman"/>
          <w:sz w:val="24"/>
          <w:szCs w:val="24"/>
          <w:lang w:eastAsia="lv-LV"/>
        </w:rPr>
        <w:t xml:space="preserve"> arī ārpus viņiem noteiktajām obligātajām </w:t>
      </w:r>
      <w:r w:rsidR="00BC07D2">
        <w:rPr>
          <w:rFonts w:ascii="Times New Roman" w:eastAsia="Times New Roman" w:hAnsi="Times New Roman" w:cs="Times New Roman"/>
          <w:sz w:val="24"/>
          <w:szCs w:val="24"/>
          <w:lang w:eastAsia="lv-LV"/>
        </w:rPr>
        <w:t xml:space="preserve">laba lauksaimniecības un vides stāvokļa </w:t>
      </w:r>
      <w:r w:rsidR="00582101" w:rsidRPr="00582101">
        <w:rPr>
          <w:rFonts w:ascii="Times New Roman" w:eastAsia="Times New Roman" w:hAnsi="Times New Roman" w:cs="Times New Roman"/>
          <w:sz w:val="24"/>
          <w:szCs w:val="24"/>
          <w:lang w:eastAsia="lv-LV"/>
        </w:rPr>
        <w:t>prasībām un viņus atbalstītu šīs prakses ievērošanā</w:t>
      </w:r>
      <w:r w:rsidR="00FC1255" w:rsidRPr="002A2059">
        <w:rPr>
          <w:rFonts w:ascii="Times New Roman" w:eastAsia="Times New Roman" w:hAnsi="Times New Roman" w:cs="Times New Roman"/>
          <w:sz w:val="24"/>
          <w:szCs w:val="24"/>
          <w:lang w:eastAsia="lv-LV"/>
        </w:rPr>
        <w:t>. D</w:t>
      </w:r>
      <w:r w:rsidR="00582101" w:rsidRPr="00582101">
        <w:rPr>
          <w:rFonts w:ascii="Times New Roman" w:eastAsia="Times New Roman" w:hAnsi="Times New Roman" w:cs="Times New Roman"/>
          <w:sz w:val="24"/>
          <w:szCs w:val="24"/>
          <w:lang w:eastAsia="lv-LV"/>
        </w:rPr>
        <w:t xml:space="preserve">alībvalstīm </w:t>
      </w:r>
      <w:r w:rsidR="00BC07D2">
        <w:rPr>
          <w:rFonts w:ascii="Times New Roman" w:eastAsia="Times New Roman" w:hAnsi="Times New Roman" w:cs="Times New Roman"/>
          <w:sz w:val="24"/>
          <w:szCs w:val="24"/>
          <w:lang w:eastAsia="lv-LV"/>
        </w:rPr>
        <w:t xml:space="preserve">katru gadu vismaz </w:t>
      </w:r>
      <w:r w:rsidR="00582101" w:rsidRPr="00582101">
        <w:rPr>
          <w:rFonts w:ascii="Times New Roman" w:eastAsia="Times New Roman" w:hAnsi="Times New Roman" w:cs="Times New Roman"/>
          <w:sz w:val="24"/>
          <w:szCs w:val="24"/>
          <w:lang w:eastAsia="lv-LV"/>
        </w:rPr>
        <w:t xml:space="preserve">25 % no saviem tiešajiem maksājumiem </w:t>
      </w:r>
      <w:r w:rsidR="00BC07D2">
        <w:rPr>
          <w:rFonts w:ascii="Times New Roman" w:eastAsia="Times New Roman" w:hAnsi="Times New Roman" w:cs="Times New Roman"/>
          <w:sz w:val="24"/>
          <w:szCs w:val="24"/>
          <w:lang w:eastAsia="lv-LV"/>
        </w:rPr>
        <w:t>ir</w:t>
      </w:r>
      <w:r w:rsidR="00BC07D2" w:rsidRPr="00582101">
        <w:rPr>
          <w:rFonts w:ascii="Times New Roman" w:eastAsia="Times New Roman" w:hAnsi="Times New Roman" w:cs="Times New Roman"/>
          <w:sz w:val="24"/>
          <w:szCs w:val="24"/>
          <w:lang w:eastAsia="lv-LV"/>
        </w:rPr>
        <w:t xml:space="preserve"> </w:t>
      </w:r>
      <w:proofErr w:type="spellStart"/>
      <w:r w:rsidR="00755749" w:rsidRPr="00582101">
        <w:rPr>
          <w:rFonts w:ascii="Times New Roman" w:eastAsia="Times New Roman" w:hAnsi="Times New Roman" w:cs="Times New Roman"/>
          <w:sz w:val="24"/>
          <w:szCs w:val="24"/>
          <w:lang w:eastAsia="lv-LV"/>
        </w:rPr>
        <w:t>jāat</w:t>
      </w:r>
      <w:r w:rsidR="00897EBA">
        <w:rPr>
          <w:rFonts w:ascii="Times New Roman" w:eastAsia="Times New Roman" w:hAnsi="Times New Roman" w:cs="Times New Roman"/>
          <w:sz w:val="24"/>
          <w:szCs w:val="24"/>
          <w:lang w:eastAsia="lv-LV"/>
        </w:rPr>
        <w:t>vēl</w:t>
      </w:r>
      <w:proofErr w:type="spellEnd"/>
      <w:r w:rsidR="00897EBA">
        <w:rPr>
          <w:rFonts w:ascii="Times New Roman" w:eastAsia="Times New Roman" w:hAnsi="Times New Roman" w:cs="Times New Roman"/>
          <w:sz w:val="24"/>
          <w:szCs w:val="24"/>
          <w:lang w:eastAsia="lv-LV"/>
        </w:rPr>
        <w:t xml:space="preserve"> </w:t>
      </w:r>
      <w:proofErr w:type="spellStart"/>
      <w:r w:rsidR="00BC07D2">
        <w:rPr>
          <w:rFonts w:ascii="Times New Roman" w:eastAsia="Times New Roman" w:hAnsi="Times New Roman" w:cs="Times New Roman"/>
          <w:sz w:val="24"/>
          <w:szCs w:val="24"/>
          <w:lang w:eastAsia="lv-LV"/>
        </w:rPr>
        <w:t>eko</w:t>
      </w:r>
      <w:r w:rsidR="00582101" w:rsidRPr="00582101">
        <w:rPr>
          <w:rFonts w:ascii="Times New Roman" w:eastAsia="Times New Roman" w:hAnsi="Times New Roman" w:cs="Times New Roman"/>
          <w:sz w:val="24"/>
          <w:szCs w:val="24"/>
          <w:lang w:eastAsia="lv-LV"/>
        </w:rPr>
        <w:t>shēmām</w:t>
      </w:r>
      <w:proofErr w:type="spellEnd"/>
      <w:r w:rsidR="00582101" w:rsidRPr="00582101">
        <w:rPr>
          <w:rFonts w:ascii="Times New Roman" w:eastAsia="Times New Roman" w:hAnsi="Times New Roman" w:cs="Times New Roman"/>
          <w:sz w:val="24"/>
          <w:szCs w:val="24"/>
          <w:lang w:eastAsia="lv-LV"/>
        </w:rPr>
        <w:t>.</w:t>
      </w:r>
    </w:p>
    <w:p w14:paraId="0276E5DB" w14:textId="08E1EF98" w:rsidR="009D76F9" w:rsidRPr="002A2059" w:rsidRDefault="009D76F9" w:rsidP="000E47E5">
      <w:pPr>
        <w:spacing w:before="60" w:after="0" w:line="240" w:lineRule="auto"/>
        <w:jc w:val="both"/>
        <w:rPr>
          <w:rFonts w:ascii="Times New Roman" w:hAnsi="Times New Roman" w:cs="Times New Roman"/>
          <w:sz w:val="24"/>
          <w:szCs w:val="24"/>
        </w:rPr>
      </w:pPr>
      <w:r w:rsidRPr="002A2059">
        <w:rPr>
          <w:rFonts w:ascii="Times New Roman" w:hAnsi="Times New Roman" w:cs="Times New Roman"/>
          <w:b/>
          <w:bCs/>
          <w:sz w:val="24"/>
          <w:szCs w:val="24"/>
        </w:rPr>
        <w:t>Ilgtspējīga attīstība</w:t>
      </w:r>
      <w:r w:rsidRPr="002A2059">
        <w:rPr>
          <w:rFonts w:ascii="Times New Roman" w:hAnsi="Times New Roman" w:cs="Times New Roman"/>
          <w:bCs/>
          <w:sz w:val="24"/>
          <w:szCs w:val="24"/>
        </w:rPr>
        <w:t xml:space="preserve"> </w:t>
      </w:r>
      <w:r w:rsidRPr="002A2059">
        <w:rPr>
          <w:rFonts w:ascii="Times New Roman" w:hAnsi="Times New Roman" w:cs="Times New Roman"/>
          <w:b/>
          <w:bCs/>
          <w:sz w:val="24"/>
          <w:szCs w:val="24"/>
        </w:rPr>
        <w:t>–</w:t>
      </w:r>
      <w:r w:rsidRPr="002A2059">
        <w:rPr>
          <w:rFonts w:ascii="Times New Roman" w:hAnsi="Times New Roman" w:cs="Times New Roman"/>
          <w:sz w:val="24"/>
          <w:szCs w:val="24"/>
        </w:rPr>
        <w:t xml:space="preserve"> sabiedrības labklājības, vides un ekonomikas integrēta un </w:t>
      </w:r>
      <w:proofErr w:type="spellStart"/>
      <w:r w:rsidRPr="002A2059">
        <w:rPr>
          <w:rFonts w:ascii="Times New Roman" w:hAnsi="Times New Roman" w:cs="Times New Roman"/>
          <w:sz w:val="24"/>
          <w:szCs w:val="24"/>
        </w:rPr>
        <w:t>līdzsavarota</w:t>
      </w:r>
      <w:proofErr w:type="spellEnd"/>
      <w:r w:rsidRPr="002A2059">
        <w:rPr>
          <w:rFonts w:ascii="Times New Roman" w:hAnsi="Times New Roman" w:cs="Times New Roman"/>
          <w:sz w:val="24"/>
          <w:szCs w:val="24"/>
        </w:rPr>
        <w:t xml:space="preserve"> attīstība, kas apmierina iedzīvotāju pašreizējās sociālās un ekonomiskās vajadzības un nodrošina vides prasību ievērošanu un bioloģiskās daudzveidības saglabāšanu, neapdraudot nākamo paaudžu vajadzību apmierināšanas iespējas. </w:t>
      </w:r>
    </w:p>
    <w:p w14:paraId="5EB152DD" w14:textId="1DC91318" w:rsidR="00DB619D" w:rsidRPr="002A2059" w:rsidRDefault="00DB619D" w:rsidP="000E47E5">
      <w:pPr>
        <w:spacing w:before="60" w:after="0" w:line="240" w:lineRule="auto"/>
        <w:jc w:val="both"/>
        <w:rPr>
          <w:rFonts w:ascii="Times New Roman" w:hAnsi="Times New Roman" w:cs="Times New Roman"/>
          <w:sz w:val="24"/>
          <w:szCs w:val="24"/>
        </w:rPr>
      </w:pPr>
      <w:proofErr w:type="spellStart"/>
      <w:r w:rsidRPr="002A2059">
        <w:rPr>
          <w:rFonts w:ascii="Times New Roman" w:hAnsi="Times New Roman" w:cs="Times New Roman"/>
          <w:b/>
          <w:bCs/>
          <w:color w:val="262626"/>
          <w:sz w:val="24"/>
          <w:szCs w:val="24"/>
          <w:bdr w:val="none" w:sz="0" w:space="0" w:color="auto" w:frame="1"/>
          <w:shd w:val="clear" w:color="auto" w:fill="FFFFFF"/>
        </w:rPr>
        <w:t>Interreg</w:t>
      </w:r>
      <w:proofErr w:type="spellEnd"/>
      <w:r w:rsidRPr="002A2059">
        <w:rPr>
          <w:rFonts w:ascii="Times New Roman" w:hAnsi="Times New Roman" w:cs="Times New Roman"/>
          <w:b/>
          <w:bCs/>
          <w:color w:val="262626"/>
          <w:sz w:val="24"/>
          <w:szCs w:val="24"/>
          <w:bdr w:val="none" w:sz="0" w:space="0" w:color="auto" w:frame="1"/>
          <w:shd w:val="clear" w:color="auto" w:fill="FFFFFF"/>
        </w:rPr>
        <w:t xml:space="preserve"> </w:t>
      </w:r>
      <w:r w:rsidR="00935AFA" w:rsidRPr="002A2059">
        <w:rPr>
          <w:rFonts w:ascii="Times New Roman" w:hAnsi="Times New Roman" w:cs="Times New Roman"/>
          <w:b/>
          <w:bCs/>
          <w:color w:val="262626"/>
          <w:sz w:val="24"/>
          <w:szCs w:val="24"/>
          <w:bdr w:val="none" w:sz="0" w:space="0" w:color="auto" w:frame="1"/>
          <w:shd w:val="clear" w:color="auto" w:fill="FFFFFF"/>
        </w:rPr>
        <w:t>programmas</w:t>
      </w:r>
      <w:r w:rsidRPr="002A2059">
        <w:rPr>
          <w:rFonts w:ascii="Times New Roman" w:hAnsi="Times New Roman" w:cs="Times New Roman"/>
          <w:color w:val="262626"/>
          <w:sz w:val="24"/>
          <w:szCs w:val="24"/>
          <w:bdr w:val="none" w:sz="0" w:space="0" w:color="auto" w:frame="1"/>
          <w:shd w:val="clear" w:color="auto" w:fill="FFFFFF"/>
        </w:rPr>
        <w:t xml:space="preserve"> - </w:t>
      </w:r>
      <w:r w:rsidRPr="002A2059">
        <w:rPr>
          <w:rStyle w:val="Strong"/>
          <w:rFonts w:ascii="Times New Roman" w:hAnsi="Times New Roman" w:cs="Times New Roman"/>
          <w:b w:val="0"/>
          <w:bCs w:val="0"/>
          <w:color w:val="262626"/>
          <w:sz w:val="24"/>
          <w:szCs w:val="24"/>
          <w:bdr w:val="none" w:sz="0" w:space="0" w:color="auto" w:frame="1"/>
          <w:shd w:val="clear" w:color="auto" w:fill="FFFFFF"/>
        </w:rPr>
        <w:t>Eiropas teritoriālās sadarbības programmas, kas sniedz iespēju Latvijas partneriem sadarboties pāri robežām</w:t>
      </w:r>
      <w:r w:rsidRPr="002A2059">
        <w:rPr>
          <w:rFonts w:ascii="Times New Roman" w:hAnsi="Times New Roman" w:cs="Times New Roman"/>
          <w:color w:val="262626"/>
          <w:sz w:val="24"/>
          <w:szCs w:val="24"/>
          <w:bdr w:val="none" w:sz="0" w:space="0" w:color="auto" w:frame="1"/>
          <w:shd w:val="clear" w:color="auto" w:fill="FFFFFF"/>
        </w:rPr>
        <w:t> gan ar tiešajām E</w:t>
      </w:r>
      <w:r w:rsidR="00C2264A">
        <w:rPr>
          <w:rFonts w:ascii="Times New Roman" w:hAnsi="Times New Roman" w:cs="Times New Roman"/>
          <w:color w:val="262626"/>
          <w:sz w:val="24"/>
          <w:szCs w:val="24"/>
          <w:bdr w:val="none" w:sz="0" w:space="0" w:color="auto" w:frame="1"/>
          <w:shd w:val="clear" w:color="auto" w:fill="FFFFFF"/>
        </w:rPr>
        <w:t xml:space="preserve">S </w:t>
      </w:r>
      <w:r w:rsidRPr="002A2059">
        <w:rPr>
          <w:rFonts w:ascii="Times New Roman" w:hAnsi="Times New Roman" w:cs="Times New Roman"/>
          <w:color w:val="262626"/>
          <w:sz w:val="24"/>
          <w:szCs w:val="24"/>
          <w:bdr w:val="none" w:sz="0" w:space="0" w:color="auto" w:frame="1"/>
          <w:shd w:val="clear" w:color="auto" w:fill="FFFFFF"/>
        </w:rPr>
        <w:t>kaimiņvalstīm, gan partnervalstīm visā Eiropā. Kopīgi projekti un investīcijas ir iespējami kopēju izaicinājumu risināšanai tūrisma, kultūras, inovāciju, uzņēmējdarbības, vides, izglītības, nodarbinātības, sociālajā un citās jomās.</w:t>
      </w:r>
    </w:p>
    <w:p w14:paraId="7ABF089B" w14:textId="74AF8F3F" w:rsidR="009D76F9" w:rsidRPr="002A2059" w:rsidRDefault="009D76F9" w:rsidP="000E47E5">
      <w:pPr>
        <w:autoSpaceDE w:val="0"/>
        <w:autoSpaceDN w:val="0"/>
        <w:adjustRightInd w:val="0"/>
        <w:spacing w:before="60" w:after="0" w:line="240" w:lineRule="auto"/>
        <w:jc w:val="both"/>
        <w:rPr>
          <w:rFonts w:ascii="Times New Roman" w:hAnsi="Times New Roman" w:cs="Times New Roman"/>
          <w:spacing w:val="-4"/>
          <w:sz w:val="24"/>
          <w:szCs w:val="24"/>
        </w:rPr>
      </w:pPr>
      <w:r w:rsidRPr="002A2059">
        <w:rPr>
          <w:rFonts w:ascii="Times New Roman" w:hAnsi="Times New Roman" w:cs="Times New Roman"/>
          <w:b/>
          <w:sz w:val="24"/>
          <w:szCs w:val="24"/>
        </w:rPr>
        <w:t xml:space="preserve">Kultūras mantojums - </w:t>
      </w:r>
      <w:r w:rsidRPr="002A2059">
        <w:rPr>
          <w:rFonts w:ascii="Times New Roman" w:hAnsi="Times New Roman" w:cs="Times New Roman"/>
          <w:spacing w:val="-4"/>
          <w:sz w:val="24"/>
          <w:szCs w:val="24"/>
        </w:rPr>
        <w:t>(1) pieminekļi</w:t>
      </w:r>
      <w:r w:rsidR="006E637B">
        <w:rPr>
          <w:rFonts w:ascii="Times New Roman" w:hAnsi="Times New Roman" w:cs="Times New Roman"/>
          <w:spacing w:val="-4"/>
          <w:sz w:val="24"/>
          <w:szCs w:val="24"/>
        </w:rPr>
        <w:t>,</w:t>
      </w:r>
      <w:r w:rsidRPr="002A2059">
        <w:rPr>
          <w:rFonts w:ascii="Times New Roman" w:hAnsi="Times New Roman" w:cs="Times New Roman"/>
          <w:spacing w:val="-4"/>
          <w:sz w:val="24"/>
          <w:szCs w:val="24"/>
        </w:rPr>
        <w:t xml:space="preserve"> (2) ansambļi – atsevišķu vai apvienotu ēku grupas, (3) ievērojamas vietas – cilvēka radītas vai cilvēka un dabas kopīgi radītas, kā arī teritorijas, kas ietver arheoloģiski ievērojamas vietas</w:t>
      </w:r>
      <w:r w:rsidR="007B6AB2">
        <w:rPr>
          <w:rFonts w:ascii="Times New Roman" w:hAnsi="Times New Roman" w:cs="Times New Roman"/>
          <w:spacing w:val="-4"/>
          <w:sz w:val="24"/>
          <w:szCs w:val="24"/>
        </w:rPr>
        <w:t xml:space="preserve">. </w:t>
      </w:r>
    </w:p>
    <w:p w14:paraId="0DBA13C1" w14:textId="77777777" w:rsidR="009D76F9" w:rsidRPr="002A2059" w:rsidRDefault="009D76F9" w:rsidP="000E47E5">
      <w:pPr>
        <w:autoSpaceDE w:val="0"/>
        <w:autoSpaceDN w:val="0"/>
        <w:adjustRightInd w:val="0"/>
        <w:spacing w:before="60" w:after="0" w:line="240" w:lineRule="auto"/>
        <w:jc w:val="both"/>
        <w:rPr>
          <w:rFonts w:ascii="Times New Roman" w:hAnsi="Times New Roman" w:cs="Times New Roman"/>
          <w:sz w:val="24"/>
          <w:szCs w:val="24"/>
        </w:rPr>
      </w:pPr>
      <w:r w:rsidRPr="002A2059">
        <w:rPr>
          <w:rFonts w:ascii="Times New Roman" w:hAnsi="Times New Roman" w:cs="Times New Roman"/>
          <w:b/>
          <w:sz w:val="24"/>
          <w:szCs w:val="24"/>
        </w:rPr>
        <w:t xml:space="preserve">Kultūras pieminekļi </w:t>
      </w:r>
      <w:r w:rsidRPr="002A2059">
        <w:rPr>
          <w:rFonts w:ascii="Times New Roman" w:hAnsi="Times New Roman" w:cs="Times New Roman"/>
          <w:sz w:val="24"/>
          <w:szCs w:val="24"/>
        </w:rPr>
        <w:t>- kultūrvēsturiskas ainavas un atsevišķas teritorijas (senkapi, kapsētas, parki, vēsturisko notikumu norises un ievērojamu personu darbības vietas), kā arī ēku grupas un atsevišķas ēkas, mākslas darbi, iekārtas un priekšmeti, kuriem ir vēsturiska, zinātniska, mākslinieciska vai citāda kultūras vērtība.</w:t>
      </w:r>
    </w:p>
    <w:p w14:paraId="19324CB0" w14:textId="0F6C57A4" w:rsidR="00FB504F" w:rsidRDefault="006B3C28" w:rsidP="005D3C63">
      <w:pPr>
        <w:spacing w:beforeLines="60" w:before="144" w:after="0" w:line="240" w:lineRule="auto"/>
        <w:jc w:val="both"/>
        <w:rPr>
          <w:rFonts w:ascii="Times New Roman" w:hAnsi="Times New Roman" w:cs="Times New Roman"/>
          <w:sz w:val="24"/>
          <w:szCs w:val="24"/>
        </w:rPr>
      </w:pPr>
      <w:r w:rsidRPr="00A13DBA">
        <w:rPr>
          <w:rFonts w:ascii="Times New Roman" w:hAnsi="Times New Roman" w:cs="Times New Roman"/>
          <w:b/>
          <w:sz w:val="24"/>
          <w:szCs w:val="24"/>
        </w:rPr>
        <w:t>Kultūrvēsturiska ainava</w:t>
      </w:r>
      <w:r w:rsidRPr="002A2059">
        <w:rPr>
          <w:rFonts w:ascii="Times New Roman" w:hAnsi="Times New Roman" w:cs="Times New Roman"/>
          <w:b/>
          <w:sz w:val="24"/>
          <w:szCs w:val="24"/>
        </w:rPr>
        <w:t xml:space="preserve"> </w:t>
      </w:r>
      <w:r w:rsidRPr="002A2059">
        <w:rPr>
          <w:rFonts w:ascii="Times New Roman" w:hAnsi="Times New Roman" w:cs="Times New Roman"/>
          <w:bCs/>
          <w:sz w:val="24"/>
          <w:szCs w:val="24"/>
        </w:rPr>
        <w:t>ir</w:t>
      </w:r>
      <w:r w:rsidRPr="002A2059">
        <w:rPr>
          <w:rFonts w:ascii="Times New Roman" w:hAnsi="Times New Roman" w:cs="Times New Roman"/>
          <w:b/>
          <w:sz w:val="24"/>
          <w:szCs w:val="24"/>
        </w:rPr>
        <w:t xml:space="preserve"> </w:t>
      </w:r>
      <w:r w:rsidR="00FB504F" w:rsidRPr="002A2059">
        <w:rPr>
          <w:rFonts w:ascii="Times New Roman" w:hAnsi="Times New Roman" w:cs="Times New Roman"/>
          <w:sz w:val="24"/>
          <w:szCs w:val="24"/>
        </w:rPr>
        <w:t xml:space="preserve">veidojusies, mijiedarbojoties dažādiem </w:t>
      </w:r>
      <w:r w:rsidR="007926BD">
        <w:rPr>
          <w:rFonts w:ascii="Times New Roman" w:hAnsi="Times New Roman" w:cs="Times New Roman"/>
          <w:sz w:val="24"/>
          <w:szCs w:val="24"/>
        </w:rPr>
        <w:t xml:space="preserve">dabas un cilvēku darbības faktoriem. </w:t>
      </w:r>
      <w:r w:rsidR="00FB504F" w:rsidRPr="002A2059">
        <w:rPr>
          <w:rFonts w:ascii="Times New Roman" w:hAnsi="Times New Roman" w:cs="Times New Roman"/>
          <w:sz w:val="24"/>
          <w:szCs w:val="24"/>
        </w:rPr>
        <w:t>Tā ilustrē cilvēces attīstību laikā un telpā, ir ieguvusi sabiedrībā atzītu vērtību un ar ainavā esošajām fiziskajām liecībām atspoguļo noteiktas tradīcijas, vēsturiskus notikumus vai to attēlojumu literatūras un mākslas darbā. Daudzveidīgas kultūrainavas veido nozīmīgu Eiropas mantojuma da</w:t>
      </w:r>
      <w:r w:rsidRPr="002A2059">
        <w:rPr>
          <w:rFonts w:ascii="Times New Roman" w:hAnsi="Times New Roman" w:cs="Times New Roman"/>
          <w:sz w:val="24"/>
          <w:szCs w:val="24"/>
        </w:rPr>
        <w:t>ļ</w:t>
      </w:r>
      <w:r w:rsidR="00FB504F" w:rsidRPr="002A2059">
        <w:rPr>
          <w:rFonts w:ascii="Times New Roman" w:hAnsi="Times New Roman" w:cs="Times New Roman"/>
          <w:sz w:val="24"/>
          <w:szCs w:val="24"/>
        </w:rPr>
        <w:t>u un kalpo kā liecība par pagātnes un tagadnes attiecībām starp cilvēku, dabisko un viņa paša radīto vidi</w:t>
      </w:r>
      <w:r w:rsidR="00C51A66" w:rsidRPr="002A2059">
        <w:rPr>
          <w:rStyle w:val="FootnoteReference"/>
          <w:rFonts w:ascii="Times New Roman" w:hAnsi="Times New Roman" w:cs="Times New Roman"/>
          <w:sz w:val="24"/>
          <w:szCs w:val="24"/>
        </w:rPr>
        <w:footnoteReference w:id="14"/>
      </w:r>
      <w:r w:rsidR="006D5D39" w:rsidRPr="002A2059">
        <w:rPr>
          <w:rFonts w:ascii="Times New Roman" w:hAnsi="Times New Roman" w:cs="Times New Roman"/>
          <w:sz w:val="24"/>
          <w:szCs w:val="24"/>
        </w:rPr>
        <w:t>.</w:t>
      </w:r>
    </w:p>
    <w:p w14:paraId="6D538437" w14:textId="51AB25FB" w:rsidR="00FC3696" w:rsidRPr="005D3C63" w:rsidRDefault="00FC3696" w:rsidP="005D3C63">
      <w:pPr>
        <w:spacing w:beforeLines="60" w:before="144" w:line="240" w:lineRule="auto"/>
        <w:rPr>
          <w:rFonts w:ascii="Times New Roman" w:hAnsi="Times New Roman" w:cs="Times New Roman"/>
          <w:color w:val="414142"/>
          <w:sz w:val="24"/>
          <w:szCs w:val="24"/>
          <w:shd w:val="clear" w:color="auto" w:fill="FFFFFF"/>
        </w:rPr>
      </w:pPr>
      <w:r w:rsidRPr="00FD7EB9">
        <w:rPr>
          <w:rFonts w:ascii="Times New Roman" w:hAnsi="Times New Roman" w:cs="Times New Roman"/>
          <w:b/>
          <w:bCs/>
          <w:color w:val="414142"/>
          <w:sz w:val="24"/>
          <w:szCs w:val="24"/>
          <w:shd w:val="clear" w:color="auto" w:fill="FFFFFF"/>
        </w:rPr>
        <w:t>Kultūrvide</w:t>
      </w:r>
      <w:r w:rsidRPr="00FD7EB9">
        <w:rPr>
          <w:rFonts w:ascii="Times New Roman" w:hAnsi="Times New Roman" w:cs="Times New Roman"/>
          <w:color w:val="414142"/>
          <w:sz w:val="24"/>
          <w:szCs w:val="24"/>
          <w:shd w:val="clear" w:color="auto" w:fill="FFFFFF"/>
        </w:rPr>
        <w:t> - vide, kas veidojusies cilvēka darbības rezultātā un glabā šīs darbības pēdas - gan kultūras pieminekļus, gan nemateriālas kultūras vērtības</w:t>
      </w:r>
      <w:r w:rsidRPr="00FD7EB9">
        <w:rPr>
          <w:rStyle w:val="FootnoteReference"/>
          <w:rFonts w:ascii="Times New Roman" w:hAnsi="Times New Roman" w:cs="Times New Roman"/>
          <w:color w:val="414142"/>
          <w:sz w:val="24"/>
          <w:szCs w:val="24"/>
          <w:shd w:val="clear" w:color="auto" w:fill="FFFFFF"/>
        </w:rPr>
        <w:footnoteReference w:id="15"/>
      </w:r>
      <w:r w:rsidRPr="00FD7EB9">
        <w:rPr>
          <w:rFonts w:ascii="Times New Roman" w:hAnsi="Times New Roman" w:cs="Times New Roman"/>
          <w:color w:val="414142"/>
          <w:sz w:val="24"/>
          <w:szCs w:val="24"/>
          <w:shd w:val="clear" w:color="auto" w:fill="FFFFFF"/>
        </w:rPr>
        <w:t>.</w:t>
      </w:r>
    </w:p>
    <w:p w14:paraId="4FFA3EFC" w14:textId="60428843" w:rsidR="00042C7F" w:rsidRDefault="00042C7F" w:rsidP="000E47E5">
      <w:pPr>
        <w:spacing w:before="60" w:after="0" w:line="240" w:lineRule="auto"/>
        <w:jc w:val="both"/>
        <w:rPr>
          <w:rFonts w:ascii="Times New Roman" w:hAnsi="Times New Roman" w:cs="Times New Roman"/>
          <w:sz w:val="24"/>
          <w:szCs w:val="24"/>
        </w:rPr>
      </w:pPr>
      <w:r w:rsidRPr="00F94901">
        <w:rPr>
          <w:rFonts w:ascii="Times New Roman" w:hAnsi="Times New Roman" w:cs="Times New Roman"/>
          <w:b/>
          <w:bCs/>
          <w:sz w:val="24"/>
          <w:szCs w:val="24"/>
        </w:rPr>
        <w:t>Laba lauksaimniecības un vides stāvokļa standarti</w:t>
      </w:r>
      <w:r w:rsidRPr="00F94901">
        <w:rPr>
          <w:rFonts w:ascii="Times New Roman" w:hAnsi="Times New Roman" w:cs="Times New Roman"/>
          <w:sz w:val="24"/>
          <w:szCs w:val="24"/>
        </w:rPr>
        <w:t xml:space="preserve"> </w:t>
      </w:r>
      <w:r w:rsidR="000C1056" w:rsidRPr="00F94901">
        <w:rPr>
          <w:rFonts w:ascii="Times New Roman" w:hAnsi="Times New Roman" w:cs="Times New Roman"/>
          <w:sz w:val="24"/>
          <w:szCs w:val="24"/>
        </w:rPr>
        <w:t>–</w:t>
      </w:r>
      <w:r w:rsidRPr="00F94901">
        <w:rPr>
          <w:rFonts w:ascii="Times New Roman" w:hAnsi="Times New Roman" w:cs="Times New Roman"/>
          <w:sz w:val="24"/>
          <w:szCs w:val="24"/>
        </w:rPr>
        <w:t xml:space="preserve"> </w:t>
      </w:r>
      <w:r w:rsidR="000C1056" w:rsidRPr="00F94901">
        <w:rPr>
          <w:rFonts w:ascii="Times New Roman" w:hAnsi="Times New Roman" w:cs="Times New Roman"/>
          <w:sz w:val="24"/>
          <w:szCs w:val="24"/>
        </w:rPr>
        <w:t xml:space="preserve">standarti, kas ir jāievēro lauksaimniekiem, ja tie vēlas saņemt platību maksājumus, tostarp </w:t>
      </w:r>
      <w:proofErr w:type="spellStart"/>
      <w:r w:rsidR="000C1056" w:rsidRPr="00F94901">
        <w:rPr>
          <w:rFonts w:ascii="Times New Roman" w:hAnsi="Times New Roman" w:cs="Times New Roman"/>
          <w:sz w:val="24"/>
          <w:szCs w:val="24"/>
        </w:rPr>
        <w:t>agrovides</w:t>
      </w:r>
      <w:proofErr w:type="spellEnd"/>
      <w:r w:rsidR="000C1056" w:rsidRPr="00F94901">
        <w:rPr>
          <w:rFonts w:ascii="Times New Roman" w:hAnsi="Times New Roman" w:cs="Times New Roman"/>
          <w:sz w:val="24"/>
          <w:szCs w:val="24"/>
        </w:rPr>
        <w:t xml:space="preserve"> atbalstu, Kopējās lauksaimniecības politikas ietvaros. Šo standartu mērķis ir palīdzēt mazināt klimata pārmaiņas un tām pielāgoties, risināt ar ūdens resursiem saistītās problēmas, gādāt par </w:t>
      </w:r>
      <w:r w:rsidR="000C1056" w:rsidRPr="00F94901">
        <w:rPr>
          <w:rFonts w:ascii="Times New Roman" w:hAnsi="Times New Roman" w:cs="Times New Roman"/>
          <w:sz w:val="24"/>
          <w:szCs w:val="24"/>
        </w:rPr>
        <w:lastRenderedPageBreak/>
        <w:t>augsnes aizsardzību un kvalitāti un par bioloģiskās daudzveidības, tostarp ainavu elementu, aizsardzību un kvalitāti.</w:t>
      </w:r>
    </w:p>
    <w:p w14:paraId="4F972AC8" w14:textId="3D01D8F7" w:rsidR="00144980" w:rsidRPr="000C4F93" w:rsidRDefault="00144980" w:rsidP="00144980">
      <w:pPr>
        <w:spacing w:before="60" w:after="0" w:line="240" w:lineRule="auto"/>
        <w:jc w:val="both"/>
        <w:rPr>
          <w:rFonts w:ascii="Times New Roman" w:hAnsi="Times New Roman" w:cs="Times New Roman"/>
          <w:noProof/>
          <w:sz w:val="24"/>
          <w:szCs w:val="24"/>
        </w:rPr>
      </w:pPr>
      <w:r w:rsidRPr="000C4F93">
        <w:rPr>
          <w:rFonts w:ascii="Times New Roman" w:hAnsi="Times New Roman" w:cs="Times New Roman"/>
          <w:b/>
          <w:bCs/>
          <w:noProof/>
          <w:sz w:val="24"/>
          <w:szCs w:val="24"/>
        </w:rPr>
        <w:t>Lauku ainavu elementi</w:t>
      </w:r>
      <w:r w:rsidRPr="000C4F93">
        <w:rPr>
          <w:rFonts w:ascii="Times New Roman" w:hAnsi="Times New Roman" w:cs="Times New Roman"/>
          <w:noProof/>
          <w:sz w:val="24"/>
          <w:szCs w:val="24"/>
        </w:rPr>
        <w:t xml:space="preserve"> – lauku ainavai tipiskie, kultūrvēsturiskie, bioloģiskajai daudzveidībai nozīmīgie ainavu elementi, piemēram, atsevišķi augoši koki, koku grupas, krūmu puduri, koku rindas, alejas, akmens kaudzes, mājvietas u.c</w:t>
      </w:r>
      <w:r w:rsidR="00AA0FA1" w:rsidRPr="000C4F93">
        <w:rPr>
          <w:rStyle w:val="FootnoteReference"/>
          <w:rFonts w:ascii="Times New Roman" w:hAnsi="Times New Roman" w:cs="Times New Roman"/>
          <w:noProof/>
          <w:sz w:val="24"/>
          <w:szCs w:val="24"/>
        </w:rPr>
        <w:footnoteReference w:id="16"/>
      </w:r>
      <w:r w:rsidRPr="000C4F93">
        <w:rPr>
          <w:rFonts w:ascii="Times New Roman" w:hAnsi="Times New Roman" w:cs="Times New Roman"/>
          <w:noProof/>
          <w:sz w:val="24"/>
          <w:szCs w:val="24"/>
        </w:rPr>
        <w:t>.</w:t>
      </w:r>
    </w:p>
    <w:p w14:paraId="0352D677" w14:textId="2C9ED4CB" w:rsidR="006C03FD" w:rsidRPr="002A2059" w:rsidRDefault="006C03FD" w:rsidP="000E47E5">
      <w:pPr>
        <w:autoSpaceDE w:val="0"/>
        <w:autoSpaceDN w:val="0"/>
        <w:adjustRightInd w:val="0"/>
        <w:spacing w:before="60" w:after="0" w:line="240" w:lineRule="auto"/>
        <w:jc w:val="both"/>
        <w:rPr>
          <w:rFonts w:ascii="Times New Roman" w:hAnsi="Times New Roman" w:cs="Times New Roman"/>
          <w:sz w:val="24"/>
          <w:szCs w:val="24"/>
        </w:rPr>
      </w:pPr>
      <w:r w:rsidRPr="00F94901">
        <w:rPr>
          <w:rFonts w:ascii="Times New Roman" w:hAnsi="Times New Roman" w:cs="Times New Roman"/>
          <w:b/>
          <w:bCs/>
          <w:sz w:val="23"/>
          <w:szCs w:val="23"/>
          <w:shd w:val="clear" w:color="auto" w:fill="FFFFFF"/>
        </w:rPr>
        <w:t xml:space="preserve">LEADER </w:t>
      </w:r>
      <w:r w:rsidR="00AF30FB" w:rsidRPr="00F94901">
        <w:rPr>
          <w:rFonts w:ascii="Times New Roman" w:hAnsi="Times New Roman" w:cs="Times New Roman"/>
          <w:b/>
          <w:bCs/>
          <w:sz w:val="23"/>
          <w:szCs w:val="23"/>
          <w:shd w:val="clear" w:color="auto" w:fill="FFFFFF"/>
        </w:rPr>
        <w:t xml:space="preserve">jeb sabiedrības virzītas vietējās attīstības </w:t>
      </w:r>
      <w:r w:rsidRPr="00F94901">
        <w:rPr>
          <w:rFonts w:ascii="Times New Roman" w:hAnsi="Times New Roman" w:cs="Times New Roman"/>
          <w:b/>
          <w:bCs/>
          <w:sz w:val="23"/>
          <w:szCs w:val="23"/>
          <w:shd w:val="clear" w:color="auto" w:fill="FFFFFF"/>
        </w:rPr>
        <w:t>pieeja</w:t>
      </w:r>
      <w:r w:rsidRPr="00F94901">
        <w:rPr>
          <w:rFonts w:ascii="Times New Roman" w:hAnsi="Times New Roman" w:cs="Times New Roman"/>
          <w:sz w:val="23"/>
          <w:szCs w:val="23"/>
          <w:shd w:val="clear" w:color="auto" w:fill="FFFFFF"/>
        </w:rPr>
        <w:t xml:space="preserve"> </w:t>
      </w:r>
      <w:r w:rsidR="0066540B" w:rsidRPr="00F94901">
        <w:rPr>
          <w:rFonts w:ascii="Times New Roman" w:hAnsi="Times New Roman" w:cs="Times New Roman"/>
          <w:sz w:val="23"/>
          <w:szCs w:val="23"/>
          <w:shd w:val="clear" w:color="auto" w:fill="FFFFFF"/>
        </w:rPr>
        <w:t>–</w:t>
      </w:r>
      <w:r w:rsidRPr="00F94901">
        <w:rPr>
          <w:rFonts w:ascii="Times New Roman" w:hAnsi="Times New Roman" w:cs="Times New Roman"/>
          <w:sz w:val="23"/>
          <w:szCs w:val="23"/>
          <w:shd w:val="clear" w:color="auto" w:fill="FFFFFF"/>
        </w:rPr>
        <w:t xml:space="preserve"> </w:t>
      </w:r>
      <w:r w:rsidRPr="00F94901">
        <w:rPr>
          <w:rFonts w:ascii="Times New Roman" w:hAnsi="Times New Roman" w:cs="Times New Roman"/>
          <w:sz w:val="24"/>
          <w:szCs w:val="24"/>
          <w:shd w:val="clear" w:color="auto" w:fill="FFFFFF"/>
        </w:rPr>
        <w:t>E</w:t>
      </w:r>
      <w:r w:rsidR="0066540B" w:rsidRPr="00F94901">
        <w:rPr>
          <w:rFonts w:ascii="Times New Roman" w:hAnsi="Times New Roman" w:cs="Times New Roman"/>
          <w:sz w:val="24"/>
          <w:szCs w:val="24"/>
          <w:shd w:val="clear" w:color="auto" w:fill="FFFFFF"/>
        </w:rPr>
        <w:t xml:space="preserve">S </w:t>
      </w:r>
      <w:r w:rsidR="004355C0" w:rsidRPr="00F94901">
        <w:rPr>
          <w:rFonts w:ascii="Times New Roman" w:hAnsi="Times New Roman" w:cs="Times New Roman"/>
          <w:sz w:val="24"/>
          <w:szCs w:val="24"/>
          <w:shd w:val="clear" w:color="auto" w:fill="FFFFFF"/>
        </w:rPr>
        <w:t>atbalsta instrum</w:t>
      </w:r>
      <w:r w:rsidR="00513DA5" w:rsidRPr="00F94901">
        <w:rPr>
          <w:rFonts w:ascii="Times New Roman" w:hAnsi="Times New Roman" w:cs="Times New Roman"/>
          <w:sz w:val="24"/>
          <w:szCs w:val="24"/>
          <w:shd w:val="clear" w:color="auto" w:fill="FFFFFF"/>
        </w:rPr>
        <w:t>ents,</w:t>
      </w:r>
      <w:r w:rsidR="00DB569C" w:rsidRPr="00F94901">
        <w:rPr>
          <w:rFonts w:ascii="Times New Roman" w:hAnsi="Times New Roman" w:cs="Times New Roman"/>
          <w:sz w:val="24"/>
          <w:szCs w:val="24"/>
          <w:shd w:val="clear" w:color="auto" w:fill="FFFFFF"/>
        </w:rPr>
        <w:t xml:space="preserve"> sniedzot iespēju </w:t>
      </w:r>
      <w:r w:rsidR="004355C0" w:rsidRPr="00F94901">
        <w:rPr>
          <w:rFonts w:ascii="Times New Roman" w:hAnsi="Times New Roman" w:cs="Times New Roman"/>
          <w:sz w:val="24"/>
          <w:szCs w:val="24"/>
          <w:shd w:val="clear" w:color="auto" w:fill="FFFFFF"/>
        </w:rPr>
        <w:t xml:space="preserve">vietējām kopienām </w:t>
      </w:r>
      <w:r w:rsidRPr="00F94901">
        <w:rPr>
          <w:rFonts w:ascii="Times New Roman" w:hAnsi="Times New Roman" w:cs="Times New Roman"/>
          <w:sz w:val="24"/>
          <w:szCs w:val="24"/>
          <w:shd w:val="clear" w:color="auto" w:fill="FFFFFF"/>
        </w:rPr>
        <w:t>īstenot</w:t>
      </w:r>
      <w:r w:rsidR="00AF30FB" w:rsidRPr="00F94901">
        <w:rPr>
          <w:rFonts w:ascii="Times New Roman" w:hAnsi="Times New Roman" w:cs="Times New Roman"/>
          <w:sz w:val="24"/>
          <w:szCs w:val="24"/>
          <w:shd w:val="clear" w:color="auto" w:fill="FFFFFF"/>
        </w:rPr>
        <w:t xml:space="preserve"> ilgtspēju </w:t>
      </w:r>
      <w:r w:rsidR="00AF30FB" w:rsidRPr="00117442">
        <w:rPr>
          <w:rFonts w:ascii="Times New Roman" w:hAnsi="Times New Roman" w:cs="Times New Roman"/>
          <w:color w:val="212529"/>
          <w:sz w:val="24"/>
          <w:szCs w:val="24"/>
          <w:shd w:val="clear" w:color="auto" w:fill="FFFFFF"/>
        </w:rPr>
        <w:t>veicinošas vietējās attīstības iniciatīvas</w:t>
      </w:r>
      <w:r w:rsidRPr="00117442">
        <w:rPr>
          <w:rFonts w:ascii="Times New Roman" w:hAnsi="Times New Roman" w:cs="Times New Roman"/>
          <w:color w:val="212529"/>
          <w:sz w:val="24"/>
          <w:szCs w:val="24"/>
          <w:shd w:val="clear" w:color="auto" w:fill="FFFFFF"/>
        </w:rPr>
        <w:t xml:space="preserve"> </w:t>
      </w:r>
      <w:r w:rsidR="004355C0" w:rsidRPr="00117442">
        <w:rPr>
          <w:rFonts w:ascii="Times New Roman" w:hAnsi="Times New Roman" w:cs="Times New Roman"/>
          <w:color w:val="212529"/>
          <w:sz w:val="24"/>
          <w:szCs w:val="24"/>
          <w:shd w:val="clear" w:color="auto" w:fill="FFFFFF"/>
        </w:rPr>
        <w:t>saskaņā ar vietēj</w:t>
      </w:r>
      <w:r w:rsidR="000903E2" w:rsidRPr="00117442">
        <w:rPr>
          <w:rFonts w:ascii="Times New Roman" w:hAnsi="Times New Roman" w:cs="Times New Roman"/>
          <w:color w:val="212529"/>
          <w:sz w:val="24"/>
          <w:szCs w:val="24"/>
          <w:shd w:val="clear" w:color="auto" w:fill="FFFFFF"/>
        </w:rPr>
        <w:t xml:space="preserve">ās </w:t>
      </w:r>
      <w:r w:rsidR="004355C0" w:rsidRPr="00117442">
        <w:rPr>
          <w:rFonts w:ascii="Times New Roman" w:hAnsi="Times New Roman" w:cs="Times New Roman"/>
          <w:color w:val="212529"/>
          <w:sz w:val="24"/>
          <w:szCs w:val="24"/>
          <w:shd w:val="clear" w:color="auto" w:fill="FFFFFF"/>
        </w:rPr>
        <w:t>attīstības stratēģijām</w:t>
      </w:r>
      <w:r w:rsidR="000903E2" w:rsidRPr="002A2059">
        <w:rPr>
          <w:rFonts w:ascii="Times New Roman" w:hAnsi="Times New Roman" w:cs="Times New Roman"/>
          <w:color w:val="212529"/>
          <w:sz w:val="24"/>
          <w:szCs w:val="24"/>
          <w:shd w:val="clear" w:color="auto" w:fill="FFFFFF"/>
        </w:rPr>
        <w:t>.</w:t>
      </w:r>
      <w:r w:rsidR="005C53F3" w:rsidRPr="002A2059">
        <w:rPr>
          <w:rFonts w:ascii="Times New Roman" w:hAnsi="Times New Roman" w:cs="Times New Roman"/>
          <w:color w:val="212529"/>
          <w:sz w:val="24"/>
          <w:szCs w:val="24"/>
          <w:shd w:val="clear" w:color="auto" w:fill="FFFFFF"/>
        </w:rPr>
        <w:t xml:space="preserve"> </w:t>
      </w:r>
    </w:p>
    <w:p w14:paraId="6AE9ED2C" w14:textId="55C0F3EF" w:rsidR="007C66E5" w:rsidRPr="007C66E5" w:rsidRDefault="007C66E5" w:rsidP="007C66E5">
      <w:pPr>
        <w:spacing w:before="60" w:after="0" w:line="240" w:lineRule="auto"/>
        <w:jc w:val="both"/>
        <w:rPr>
          <w:rFonts w:ascii="Times New Roman" w:hAnsi="Times New Roman" w:cs="Times New Roman"/>
          <w:sz w:val="24"/>
          <w:szCs w:val="24"/>
        </w:rPr>
      </w:pPr>
      <w:r w:rsidRPr="007C66E5">
        <w:rPr>
          <w:rFonts w:ascii="Times New Roman" w:hAnsi="Times New Roman" w:cs="Times New Roman"/>
          <w:b/>
          <w:bCs/>
          <w:sz w:val="24"/>
          <w:szCs w:val="24"/>
        </w:rPr>
        <w:t>Nacionālas nozīmes ainaviski vērtīgās teritorijas</w:t>
      </w:r>
      <w:r w:rsidRPr="007C66E5">
        <w:rPr>
          <w:rFonts w:ascii="Times New Roman" w:hAnsi="Times New Roman" w:cs="Times New Roman"/>
          <w:sz w:val="24"/>
          <w:szCs w:val="24"/>
        </w:rPr>
        <w:t xml:space="preserve"> - nacionālā līmenī nozīmīgas Latvijas ainavas vai areāli, kas reprezentē Latvijas dabas un </w:t>
      </w:r>
      <w:r w:rsidRPr="00FD7EB9">
        <w:rPr>
          <w:rFonts w:ascii="Times New Roman" w:hAnsi="Times New Roman" w:cs="Times New Roman"/>
          <w:sz w:val="24"/>
          <w:szCs w:val="24"/>
        </w:rPr>
        <w:t>kultūr</w:t>
      </w:r>
      <w:r w:rsidR="0012666B" w:rsidRPr="00FD7EB9">
        <w:rPr>
          <w:rFonts w:ascii="Times New Roman" w:hAnsi="Times New Roman" w:cs="Times New Roman"/>
          <w:sz w:val="24"/>
          <w:szCs w:val="24"/>
        </w:rPr>
        <w:t>as</w:t>
      </w:r>
      <w:r w:rsidR="0012666B">
        <w:rPr>
          <w:rFonts w:ascii="Times New Roman" w:hAnsi="Times New Roman" w:cs="Times New Roman"/>
          <w:sz w:val="24"/>
          <w:szCs w:val="24"/>
        </w:rPr>
        <w:t xml:space="preserve"> </w:t>
      </w:r>
      <w:r w:rsidRPr="007C66E5">
        <w:rPr>
          <w:rFonts w:ascii="Times New Roman" w:hAnsi="Times New Roman" w:cs="Times New Roman"/>
          <w:sz w:val="24"/>
          <w:szCs w:val="24"/>
        </w:rPr>
        <w:t xml:space="preserve">mantojuma daudzveidību, sociālās vērtības, kopīgo politisko vēsturi, nācijas identitāti un pasaules redzējumu, kas veidojies un turpina attīstīties dabas apstākļu un cilvēka mijiedarbībā.  Šo teritoriju pārvaldības modelis nacionālā līmenī tiek izstrādāts sadarbībā ar valsts institūcijām, plānošanas reģioniem, pašvaldībām un vietējo kopienu, </w:t>
      </w:r>
      <w:r w:rsidR="008F1657" w:rsidRPr="007F356C">
        <w:rPr>
          <w:rFonts w:ascii="Times New Roman" w:hAnsi="Times New Roman" w:cs="Times New Roman"/>
          <w:sz w:val="24"/>
          <w:szCs w:val="24"/>
        </w:rPr>
        <w:t>biedrībām</w:t>
      </w:r>
      <w:r w:rsidR="00E91FB6" w:rsidRPr="007F356C">
        <w:rPr>
          <w:rFonts w:ascii="Times New Roman" w:hAnsi="Times New Roman" w:cs="Times New Roman"/>
          <w:sz w:val="24"/>
          <w:szCs w:val="24"/>
        </w:rPr>
        <w:t>.</w:t>
      </w:r>
      <w:r w:rsidR="008F1657" w:rsidRPr="007F356C">
        <w:rPr>
          <w:rFonts w:ascii="Times New Roman" w:hAnsi="Times New Roman" w:cs="Times New Roman"/>
          <w:sz w:val="24"/>
          <w:szCs w:val="24"/>
        </w:rPr>
        <w:t xml:space="preserve"> </w:t>
      </w:r>
    </w:p>
    <w:p w14:paraId="75722B5D" w14:textId="5F211104" w:rsidR="00C66A6C" w:rsidRPr="002A2059" w:rsidRDefault="00C66A6C" w:rsidP="00237E87">
      <w:pPr>
        <w:pStyle w:val="m-8842130516565342286msolistparagraph"/>
        <w:spacing w:before="60" w:beforeAutospacing="0" w:after="0" w:afterAutospacing="0"/>
        <w:jc w:val="both"/>
        <w:rPr>
          <w:rFonts w:ascii="Times New Roman" w:hAnsi="Times New Roman" w:cs="Times New Roman"/>
          <w:sz w:val="24"/>
          <w:szCs w:val="24"/>
        </w:rPr>
      </w:pPr>
      <w:r w:rsidRPr="000B7F10">
        <w:rPr>
          <w:rFonts w:ascii="Times New Roman" w:hAnsi="Times New Roman" w:cs="Times New Roman"/>
          <w:b/>
          <w:bCs/>
          <w:sz w:val="24"/>
          <w:szCs w:val="24"/>
        </w:rPr>
        <w:t>Pilsētu funkcionālās teritorijas</w:t>
      </w:r>
      <w:r w:rsidRPr="002A2059">
        <w:rPr>
          <w:rFonts w:ascii="Times New Roman" w:hAnsi="Times New Roman" w:cs="Times New Roman"/>
          <w:sz w:val="24"/>
          <w:szCs w:val="24"/>
        </w:rPr>
        <w:t xml:space="preserve"> (</w:t>
      </w:r>
      <w:proofErr w:type="spellStart"/>
      <w:r w:rsidRPr="002A2059">
        <w:rPr>
          <w:rFonts w:ascii="Times New Roman" w:hAnsi="Times New Roman" w:cs="Times New Roman"/>
          <w:i/>
          <w:sz w:val="24"/>
          <w:szCs w:val="24"/>
        </w:rPr>
        <w:t>Functional</w:t>
      </w:r>
      <w:proofErr w:type="spellEnd"/>
      <w:r w:rsidRPr="002A2059">
        <w:rPr>
          <w:rFonts w:ascii="Times New Roman" w:hAnsi="Times New Roman" w:cs="Times New Roman"/>
          <w:i/>
          <w:sz w:val="24"/>
          <w:szCs w:val="24"/>
        </w:rPr>
        <w:t xml:space="preserve"> </w:t>
      </w:r>
      <w:proofErr w:type="spellStart"/>
      <w:r w:rsidRPr="002A2059">
        <w:rPr>
          <w:rFonts w:ascii="Times New Roman" w:hAnsi="Times New Roman" w:cs="Times New Roman"/>
          <w:i/>
          <w:sz w:val="24"/>
          <w:szCs w:val="24"/>
        </w:rPr>
        <w:t>urban</w:t>
      </w:r>
      <w:proofErr w:type="spellEnd"/>
      <w:r w:rsidRPr="002A2059">
        <w:rPr>
          <w:rFonts w:ascii="Times New Roman" w:hAnsi="Times New Roman" w:cs="Times New Roman"/>
          <w:i/>
          <w:sz w:val="24"/>
          <w:szCs w:val="24"/>
        </w:rPr>
        <w:t xml:space="preserve"> </w:t>
      </w:r>
      <w:proofErr w:type="spellStart"/>
      <w:r w:rsidRPr="002A2059">
        <w:rPr>
          <w:rFonts w:ascii="Times New Roman" w:hAnsi="Times New Roman" w:cs="Times New Roman"/>
          <w:i/>
          <w:sz w:val="24"/>
          <w:szCs w:val="24"/>
        </w:rPr>
        <w:t>area</w:t>
      </w:r>
      <w:r w:rsidR="00713CE2">
        <w:rPr>
          <w:rFonts w:ascii="Times New Roman" w:hAnsi="Times New Roman" w:cs="Times New Roman"/>
          <w:i/>
          <w:sz w:val="24"/>
          <w:szCs w:val="24"/>
        </w:rPr>
        <w:t>s</w:t>
      </w:r>
      <w:proofErr w:type="spellEnd"/>
      <w:r w:rsidRPr="002A2059">
        <w:rPr>
          <w:rFonts w:ascii="Times New Roman" w:hAnsi="Times New Roman" w:cs="Times New Roman"/>
          <w:sz w:val="24"/>
          <w:szCs w:val="24"/>
        </w:rPr>
        <w:t>) ir nacionālas un reģionālas nozīmes attīstības centri (pilsēta</w:t>
      </w:r>
      <w:r w:rsidR="00692DE9" w:rsidRPr="002A2059">
        <w:rPr>
          <w:rFonts w:ascii="Times New Roman" w:hAnsi="Times New Roman" w:cs="Times New Roman"/>
          <w:sz w:val="24"/>
          <w:szCs w:val="24"/>
        </w:rPr>
        <w:t>s</w:t>
      </w:r>
      <w:r w:rsidRPr="002A2059">
        <w:rPr>
          <w:rFonts w:ascii="Times New Roman" w:hAnsi="Times New Roman" w:cs="Times New Roman"/>
          <w:sz w:val="24"/>
          <w:szCs w:val="24"/>
        </w:rPr>
        <w:t xml:space="preserve">) atbilstoši stratēģijā “Latvija 2030” noteiktajam un to apkārtējās teritorijas, starp kurām ir ikdienas darbaspēka migrācija un kopīgs pakalpojumu tīkls. Lai nodrošinātu teritoriālo pieeju plānošanā, konkrētas pilsētu funkcionālās teritorijas, balstoties uz vienotu definīciju, </w:t>
      </w:r>
      <w:r w:rsidR="00692DE9" w:rsidRPr="002A2059">
        <w:rPr>
          <w:rFonts w:ascii="Times New Roman" w:hAnsi="Times New Roman" w:cs="Times New Roman"/>
          <w:sz w:val="24"/>
          <w:szCs w:val="24"/>
        </w:rPr>
        <w:t>t</w:t>
      </w:r>
      <w:r w:rsidRPr="002A2059">
        <w:rPr>
          <w:rFonts w:ascii="Times New Roman" w:hAnsi="Times New Roman" w:cs="Times New Roman"/>
          <w:sz w:val="24"/>
          <w:szCs w:val="24"/>
        </w:rPr>
        <w:t>iek noteiktas plānošanas reģionu attīstības programmās, ko izstrādājuši plānošanas reģioni kopā ar pašvaldībām un apstiprinājusi attiecīgā plānošanas reģiona attīstības padome.</w:t>
      </w:r>
    </w:p>
    <w:p w14:paraId="7FE0156F" w14:textId="4BC89FA7" w:rsidR="009D76F9" w:rsidRPr="002A2059" w:rsidRDefault="009D76F9" w:rsidP="00237E87">
      <w:pPr>
        <w:tabs>
          <w:tab w:val="left" w:pos="372"/>
        </w:tabs>
        <w:spacing w:before="60" w:after="0" w:line="240" w:lineRule="auto"/>
        <w:jc w:val="both"/>
        <w:rPr>
          <w:rFonts w:ascii="Times New Roman" w:hAnsi="Times New Roman" w:cs="Times New Roman"/>
          <w:sz w:val="24"/>
          <w:szCs w:val="24"/>
        </w:rPr>
      </w:pPr>
      <w:r w:rsidRPr="002A2059">
        <w:rPr>
          <w:rFonts w:ascii="Times New Roman" w:hAnsi="Times New Roman" w:cs="Times New Roman"/>
          <w:b/>
          <w:sz w:val="24"/>
          <w:szCs w:val="24"/>
        </w:rPr>
        <w:t xml:space="preserve">Publiskā </w:t>
      </w:r>
      <w:proofErr w:type="spellStart"/>
      <w:r w:rsidRPr="002A2059">
        <w:rPr>
          <w:rFonts w:ascii="Times New Roman" w:hAnsi="Times New Roman" w:cs="Times New Roman"/>
          <w:b/>
          <w:sz w:val="24"/>
          <w:szCs w:val="24"/>
        </w:rPr>
        <w:t>ārtelpa</w:t>
      </w:r>
      <w:proofErr w:type="spellEnd"/>
      <w:r w:rsidRPr="002A2059">
        <w:rPr>
          <w:rFonts w:ascii="Times New Roman" w:hAnsi="Times New Roman" w:cs="Times New Roman"/>
          <w:sz w:val="24"/>
          <w:szCs w:val="24"/>
        </w:rPr>
        <w:t xml:space="preserve"> </w:t>
      </w:r>
      <w:r w:rsidR="000B11CE">
        <w:rPr>
          <w:rFonts w:ascii="Times New Roman" w:hAnsi="Times New Roman" w:cs="Times New Roman"/>
          <w:sz w:val="24"/>
          <w:szCs w:val="24"/>
        </w:rPr>
        <w:t>–</w:t>
      </w:r>
      <w:r w:rsidRPr="002A2059">
        <w:rPr>
          <w:rFonts w:ascii="Times New Roman" w:hAnsi="Times New Roman" w:cs="Times New Roman"/>
          <w:sz w:val="24"/>
          <w:szCs w:val="24"/>
        </w:rPr>
        <w:t xml:space="preserve"> sabiedrībai pieejamas teritorijas un telpa, ko veido ielas, bulvāri, laukumi, parki, dārzi, skvēri, pagalmi, krastmalas, pasāžas, promenādes un citas vietas, kas nodotas publiskai lietošanai, neatkarīgi no to īpašumtiesību piederības.</w:t>
      </w:r>
    </w:p>
    <w:p w14:paraId="5A48D30F" w14:textId="6401D2C7" w:rsidR="009D76F9" w:rsidRPr="002A2059" w:rsidRDefault="009D76F9" w:rsidP="00237E87">
      <w:pPr>
        <w:spacing w:before="60" w:after="0" w:line="240" w:lineRule="auto"/>
        <w:jc w:val="both"/>
        <w:rPr>
          <w:rFonts w:ascii="Times New Roman" w:hAnsi="Times New Roman" w:cs="Times New Roman"/>
          <w:sz w:val="24"/>
          <w:szCs w:val="24"/>
        </w:rPr>
      </w:pPr>
      <w:r w:rsidRPr="002A2059">
        <w:rPr>
          <w:rFonts w:ascii="Times New Roman" w:hAnsi="Times New Roman" w:cs="Times New Roman"/>
          <w:b/>
          <w:sz w:val="24"/>
          <w:szCs w:val="24"/>
        </w:rPr>
        <w:t xml:space="preserve">Teritorijas attīstības plānošanas dokumenti </w:t>
      </w:r>
      <w:r w:rsidRPr="002A2059">
        <w:rPr>
          <w:rFonts w:ascii="Times New Roman" w:hAnsi="Times New Roman" w:cs="Times New Roman"/>
          <w:sz w:val="24"/>
          <w:szCs w:val="24"/>
        </w:rPr>
        <w:t>saskaņā ar Teritorijas attīstības plānošanas likumu</w:t>
      </w:r>
      <w:r w:rsidR="00C95615">
        <w:rPr>
          <w:rFonts w:ascii="Times New Roman" w:hAnsi="Times New Roman" w:cs="Times New Roman"/>
          <w:sz w:val="24"/>
          <w:szCs w:val="24"/>
        </w:rPr>
        <w:t>:</w:t>
      </w:r>
      <w:r w:rsidR="009E548D">
        <w:rPr>
          <w:rFonts w:ascii="Times New Roman" w:hAnsi="Times New Roman" w:cs="Times New Roman"/>
          <w:sz w:val="24"/>
          <w:szCs w:val="24"/>
        </w:rPr>
        <w:t xml:space="preserve"> </w:t>
      </w:r>
      <w:r w:rsidRPr="002A2059">
        <w:rPr>
          <w:rFonts w:ascii="Times New Roman" w:hAnsi="Times New Roman" w:cs="Times New Roman"/>
          <w:sz w:val="24"/>
          <w:szCs w:val="24"/>
        </w:rPr>
        <w:t xml:space="preserve">ilgtspējīgas attīstības stratēģija, attīstības programma, teritorijas plānojums, </w:t>
      </w:r>
      <w:proofErr w:type="spellStart"/>
      <w:r w:rsidRPr="002A2059">
        <w:rPr>
          <w:rFonts w:ascii="Times New Roman" w:hAnsi="Times New Roman" w:cs="Times New Roman"/>
          <w:sz w:val="24"/>
          <w:szCs w:val="24"/>
        </w:rPr>
        <w:t>lokālplānojumi</w:t>
      </w:r>
      <w:proofErr w:type="spellEnd"/>
      <w:r w:rsidRPr="002A2059">
        <w:rPr>
          <w:rFonts w:ascii="Times New Roman" w:hAnsi="Times New Roman" w:cs="Times New Roman"/>
          <w:sz w:val="24"/>
          <w:szCs w:val="24"/>
        </w:rPr>
        <w:t>, detālplānojumi, tematiskie plānojumi.</w:t>
      </w:r>
    </w:p>
    <w:p w14:paraId="414FE7C7" w14:textId="77777777" w:rsidR="009D76F9" w:rsidRPr="00D35E96" w:rsidRDefault="009D76F9" w:rsidP="00237E87">
      <w:pPr>
        <w:spacing w:before="60" w:after="0" w:line="240" w:lineRule="auto"/>
        <w:jc w:val="both"/>
        <w:rPr>
          <w:rFonts w:ascii="Times New Roman" w:hAnsi="Times New Roman" w:cs="Times New Roman"/>
          <w:sz w:val="24"/>
          <w:szCs w:val="24"/>
        </w:rPr>
      </w:pPr>
      <w:r w:rsidRPr="00D35E96">
        <w:rPr>
          <w:rFonts w:ascii="Times New Roman" w:hAnsi="Times New Roman" w:cs="Times New Roman"/>
          <w:b/>
          <w:sz w:val="24"/>
          <w:szCs w:val="24"/>
        </w:rPr>
        <w:t>Tipiska ainava</w:t>
      </w:r>
      <w:r w:rsidRPr="00D35E96">
        <w:rPr>
          <w:rFonts w:ascii="Times New Roman" w:hAnsi="Times New Roman" w:cs="Times New Roman"/>
          <w:sz w:val="24"/>
          <w:szCs w:val="24"/>
        </w:rPr>
        <w:t xml:space="preserve"> – ainava, kas raksturo noteiktus procesus, laikmetu vai arī konkrētu ainavu tipu.</w:t>
      </w:r>
    </w:p>
    <w:p w14:paraId="6F5BAE42" w14:textId="71B87955" w:rsidR="009D76F9" w:rsidRDefault="009D76F9" w:rsidP="00237E87">
      <w:pPr>
        <w:spacing w:before="60" w:after="0" w:line="240" w:lineRule="auto"/>
        <w:jc w:val="both"/>
        <w:rPr>
          <w:rFonts w:ascii="Times New Roman" w:hAnsi="Times New Roman" w:cs="Times New Roman"/>
          <w:sz w:val="24"/>
          <w:szCs w:val="24"/>
        </w:rPr>
      </w:pPr>
      <w:r w:rsidRPr="00D35E96">
        <w:rPr>
          <w:rFonts w:ascii="Times New Roman" w:hAnsi="Times New Roman" w:cs="Times New Roman"/>
          <w:b/>
          <w:sz w:val="24"/>
          <w:szCs w:val="24"/>
        </w:rPr>
        <w:t>Unikāla</w:t>
      </w:r>
      <w:r w:rsidRPr="00D35E96">
        <w:rPr>
          <w:rFonts w:ascii="Times New Roman" w:hAnsi="Times New Roman" w:cs="Times New Roman"/>
          <w:sz w:val="24"/>
          <w:szCs w:val="24"/>
        </w:rPr>
        <w:t xml:space="preserve"> </w:t>
      </w:r>
      <w:r w:rsidRPr="00D35E96">
        <w:rPr>
          <w:rFonts w:ascii="Times New Roman" w:hAnsi="Times New Roman" w:cs="Times New Roman"/>
          <w:b/>
          <w:sz w:val="24"/>
          <w:szCs w:val="24"/>
        </w:rPr>
        <w:t xml:space="preserve">ainava </w:t>
      </w:r>
      <w:r w:rsidRPr="00D35E96">
        <w:rPr>
          <w:rFonts w:ascii="Times New Roman" w:hAnsi="Times New Roman" w:cs="Times New Roman"/>
          <w:sz w:val="24"/>
          <w:szCs w:val="24"/>
        </w:rPr>
        <w:t xml:space="preserve">– izcili vērtīga ainava, kura ir vienīgā vai viena no </w:t>
      </w:r>
      <w:proofErr w:type="spellStart"/>
      <w:r w:rsidRPr="00D35E96">
        <w:rPr>
          <w:rFonts w:ascii="Times New Roman" w:hAnsi="Times New Roman" w:cs="Times New Roman"/>
          <w:sz w:val="24"/>
          <w:szCs w:val="24"/>
        </w:rPr>
        <w:t>nedaudzajām</w:t>
      </w:r>
      <w:proofErr w:type="spellEnd"/>
      <w:r w:rsidRPr="00D35E96">
        <w:rPr>
          <w:rFonts w:ascii="Times New Roman" w:hAnsi="Times New Roman" w:cs="Times New Roman"/>
          <w:sz w:val="24"/>
          <w:szCs w:val="24"/>
        </w:rPr>
        <w:t xml:space="preserve"> ainavām valstī, reģionā vai citā teritoriālā vienībā.</w:t>
      </w:r>
      <w:r w:rsidRPr="002A2059">
        <w:rPr>
          <w:rFonts w:ascii="Times New Roman" w:hAnsi="Times New Roman" w:cs="Times New Roman"/>
          <w:sz w:val="24"/>
          <w:szCs w:val="24"/>
        </w:rPr>
        <w:t xml:space="preserve"> </w:t>
      </w:r>
    </w:p>
    <w:p w14:paraId="0946440F" w14:textId="77777777" w:rsidR="00C4173D" w:rsidRPr="00F94901" w:rsidRDefault="00C4173D" w:rsidP="00C4173D">
      <w:pPr>
        <w:spacing w:before="60" w:after="0" w:line="240" w:lineRule="auto"/>
        <w:jc w:val="both"/>
        <w:rPr>
          <w:rFonts w:ascii="Times New Roman" w:hAnsi="Times New Roman" w:cs="Times New Roman"/>
          <w:sz w:val="24"/>
          <w:szCs w:val="24"/>
        </w:rPr>
      </w:pPr>
      <w:r w:rsidRPr="00F94901">
        <w:rPr>
          <w:rFonts w:ascii="Times New Roman" w:hAnsi="Times New Roman" w:cs="Times New Roman"/>
          <w:b/>
          <w:bCs/>
          <w:sz w:val="24"/>
          <w:szCs w:val="24"/>
          <w:shd w:val="clear" w:color="auto" w:fill="FFFFFF"/>
        </w:rPr>
        <w:t>Vide</w:t>
      </w:r>
      <w:r w:rsidRPr="00F94901">
        <w:rPr>
          <w:rFonts w:ascii="Times New Roman" w:hAnsi="Times New Roman" w:cs="Times New Roman"/>
          <w:sz w:val="24"/>
          <w:szCs w:val="24"/>
          <w:shd w:val="clear" w:color="auto" w:fill="FFFFFF"/>
        </w:rPr>
        <w:t> — dabas, antropogēno un sociālo faktoru kopums</w:t>
      </w:r>
      <w:r w:rsidRPr="00F94901">
        <w:rPr>
          <w:rStyle w:val="FootnoteReference"/>
          <w:rFonts w:ascii="Times New Roman" w:hAnsi="Times New Roman" w:cs="Times New Roman"/>
          <w:sz w:val="24"/>
          <w:szCs w:val="24"/>
          <w:shd w:val="clear" w:color="auto" w:fill="FFFFFF"/>
        </w:rPr>
        <w:footnoteReference w:id="17"/>
      </w:r>
      <w:r w:rsidRPr="00F94901">
        <w:rPr>
          <w:rFonts w:ascii="Times New Roman" w:hAnsi="Times New Roman" w:cs="Times New Roman"/>
          <w:sz w:val="24"/>
          <w:szCs w:val="24"/>
          <w:shd w:val="clear" w:color="auto" w:fill="FFFFFF"/>
        </w:rPr>
        <w:t>.</w:t>
      </w:r>
    </w:p>
    <w:p w14:paraId="4D13B3A7" w14:textId="617EB5FE" w:rsidR="0083582E" w:rsidRDefault="002451DA" w:rsidP="000E47E5">
      <w:pPr>
        <w:spacing w:before="60" w:after="0" w:line="240" w:lineRule="auto"/>
        <w:jc w:val="both"/>
        <w:rPr>
          <w:rFonts w:ascii="Times New Roman" w:hAnsi="Times New Roman" w:cs="Times New Roman"/>
          <w:sz w:val="24"/>
          <w:szCs w:val="24"/>
          <w:shd w:val="clear" w:color="auto" w:fill="FFFFFF"/>
        </w:rPr>
      </w:pPr>
      <w:r w:rsidRPr="00471011">
        <w:rPr>
          <w:rFonts w:ascii="Times New Roman" w:hAnsi="Times New Roman" w:cs="Times New Roman"/>
          <w:b/>
          <w:bCs/>
          <w:color w:val="3B3B3B"/>
          <w:sz w:val="24"/>
          <w:szCs w:val="24"/>
          <w:shd w:val="clear" w:color="auto" w:fill="FFFFFF"/>
        </w:rPr>
        <w:t>Vietējās attīstības stratēģija</w:t>
      </w:r>
      <w:r w:rsidRPr="002A2059">
        <w:rPr>
          <w:rFonts w:ascii="Times New Roman" w:hAnsi="Times New Roman" w:cs="Times New Roman"/>
          <w:color w:val="3B3B3B"/>
          <w:sz w:val="24"/>
          <w:szCs w:val="24"/>
          <w:shd w:val="clear" w:color="auto" w:fill="FFFFFF"/>
        </w:rPr>
        <w:t xml:space="preserve"> - </w:t>
      </w:r>
      <w:r w:rsidRPr="007F5C54">
        <w:rPr>
          <w:rFonts w:ascii="Times New Roman" w:hAnsi="Times New Roman" w:cs="Times New Roman"/>
          <w:sz w:val="24"/>
          <w:szCs w:val="24"/>
          <w:shd w:val="clear" w:color="auto" w:fill="FFFFFF"/>
        </w:rPr>
        <w:t>dokuments, kurā noteiktas vietējās teritorijas vajadzības, attīstības mērķi un rīcības. Vietējās attīstības stratēģiju sagatavo vietējā rīcības grupa, iesaistot teritorijas iedzīvotājus, organizācijas un uzņēmējus. Pamatojotie</w:t>
      </w:r>
      <w:r w:rsidR="000B7F10">
        <w:rPr>
          <w:rFonts w:ascii="Times New Roman" w:hAnsi="Times New Roman" w:cs="Times New Roman"/>
          <w:sz w:val="24"/>
          <w:szCs w:val="24"/>
          <w:shd w:val="clear" w:color="auto" w:fill="FFFFFF"/>
        </w:rPr>
        <w:t>s</w:t>
      </w:r>
      <w:r w:rsidRPr="007F5C54">
        <w:rPr>
          <w:rFonts w:ascii="Times New Roman" w:hAnsi="Times New Roman" w:cs="Times New Roman"/>
          <w:sz w:val="24"/>
          <w:szCs w:val="24"/>
          <w:shd w:val="clear" w:color="auto" w:fill="FFFFFF"/>
        </w:rPr>
        <w:t xml:space="preserve"> uz stratēģiju, tiks piešķirts atbalsts vietējās teritorijas attīstībai no Kopējās Lauksaimniecības politikas stratēģiskā plāna 2023.–2027. gadam (KLP SP) </w:t>
      </w:r>
      <w:r w:rsidR="00AF30FB" w:rsidRPr="00F94901">
        <w:rPr>
          <w:rFonts w:ascii="Times New Roman" w:hAnsi="Times New Roman" w:cs="Times New Roman"/>
          <w:sz w:val="24"/>
          <w:szCs w:val="24"/>
          <w:shd w:val="clear" w:color="auto" w:fill="FFFFFF"/>
        </w:rPr>
        <w:t>intervencē</w:t>
      </w:r>
      <w:r w:rsidR="000B7F10" w:rsidRPr="00F94901">
        <w:rPr>
          <w:rFonts w:ascii="Times New Roman" w:hAnsi="Times New Roman" w:cs="Times New Roman"/>
          <w:sz w:val="24"/>
          <w:szCs w:val="24"/>
          <w:shd w:val="clear" w:color="auto" w:fill="FFFFFF"/>
        </w:rPr>
        <w:t xml:space="preserve"> </w:t>
      </w:r>
      <w:r w:rsidRPr="007F5C54">
        <w:rPr>
          <w:rFonts w:ascii="Times New Roman" w:hAnsi="Times New Roman" w:cs="Times New Roman"/>
          <w:sz w:val="24"/>
          <w:szCs w:val="24"/>
          <w:shd w:val="clear" w:color="auto" w:fill="FFFFFF"/>
        </w:rPr>
        <w:t xml:space="preserve">“Darbību īstenošana saskaņā ar vietējās attīstības stratēģiju, tostarp sadarbības aktivitātes un to sagatavošanu” un </w:t>
      </w:r>
      <w:r w:rsidR="00C528BC">
        <w:rPr>
          <w:rFonts w:ascii="Times New Roman" w:hAnsi="Times New Roman" w:cs="Times New Roman"/>
          <w:sz w:val="24"/>
          <w:szCs w:val="24"/>
          <w:shd w:val="clear" w:color="auto" w:fill="FFFFFF"/>
        </w:rPr>
        <w:t>P</w:t>
      </w:r>
      <w:r w:rsidRPr="007F5C54">
        <w:rPr>
          <w:rFonts w:ascii="Times New Roman" w:hAnsi="Times New Roman" w:cs="Times New Roman"/>
          <w:sz w:val="24"/>
          <w:szCs w:val="24"/>
          <w:shd w:val="clear" w:color="auto" w:fill="FFFFFF"/>
        </w:rPr>
        <w:t>rogrammas zivsaimniecības attīstībai 2021.–2027. gadam darbības veidā “Sabiedrības virzītas vietējās attīstības stratēģiju īstenošana”.</w:t>
      </w:r>
    </w:p>
    <w:p w14:paraId="720C4E6A" w14:textId="772D02C0" w:rsidR="00BB76A7" w:rsidRPr="00307F7E" w:rsidRDefault="00BB76A7" w:rsidP="000E47E5">
      <w:pPr>
        <w:spacing w:before="60" w:after="0" w:line="240" w:lineRule="auto"/>
        <w:jc w:val="both"/>
        <w:rPr>
          <w:rFonts w:ascii="Times New Roman" w:hAnsi="Times New Roman" w:cs="Times New Roman"/>
          <w:sz w:val="24"/>
          <w:szCs w:val="24"/>
          <w:shd w:val="clear" w:color="auto" w:fill="FFFFFF"/>
        </w:rPr>
      </w:pPr>
      <w:r w:rsidRPr="00307F7E">
        <w:rPr>
          <w:rFonts w:ascii="Times New Roman" w:hAnsi="Times New Roman" w:cs="Times New Roman"/>
          <w:b/>
          <w:bCs/>
          <w:sz w:val="24"/>
          <w:szCs w:val="24"/>
          <w:shd w:val="clear" w:color="auto" w:fill="FFFFFF"/>
        </w:rPr>
        <w:t>Zaļā infrastruktūra</w:t>
      </w:r>
      <w:r w:rsidR="00307F7E" w:rsidRPr="00A77C1D">
        <w:rPr>
          <w:rStyle w:val="FootnoteReference"/>
          <w:rFonts w:ascii="Times New Roman" w:hAnsi="Times New Roman" w:cs="Times New Roman"/>
          <w:sz w:val="24"/>
          <w:szCs w:val="24"/>
          <w:shd w:val="clear" w:color="auto" w:fill="FFFFFF"/>
        </w:rPr>
        <w:footnoteReference w:id="18"/>
      </w:r>
      <w:r w:rsidR="00307F7E" w:rsidRPr="00307F7E">
        <w:rPr>
          <w:rFonts w:ascii="Times New Roman" w:hAnsi="Times New Roman" w:cs="Times New Roman"/>
          <w:sz w:val="24"/>
          <w:szCs w:val="24"/>
          <w:shd w:val="clear" w:color="auto" w:fill="FFFFFF"/>
        </w:rPr>
        <w:t xml:space="preserve"> - s</w:t>
      </w:r>
      <w:r w:rsidR="00307F7E" w:rsidRPr="00307F7E">
        <w:rPr>
          <w:rFonts w:ascii="Times New Roman" w:hAnsi="Times New Roman" w:cs="Times New Roman"/>
          <w:sz w:val="24"/>
          <w:szCs w:val="24"/>
        </w:rPr>
        <w:t xml:space="preserve">tratēģiski plānots pilnīgi vai daļēji dabisku teritoriju tīkls kombinācijā ar citiem vides objektiem, kas ir izveidots un tiek pārvaldīts, lai sniegtu plašu </w:t>
      </w:r>
      <w:r w:rsidR="00307F7E" w:rsidRPr="00307F7E">
        <w:rPr>
          <w:rFonts w:ascii="Times New Roman" w:hAnsi="Times New Roman" w:cs="Times New Roman"/>
          <w:sz w:val="24"/>
          <w:szCs w:val="24"/>
        </w:rPr>
        <w:lastRenderedPageBreak/>
        <w:t xml:space="preserve">ekosistēmu pakalpojumu klāstu. Tas ietver zaļās zonas (vai zilās, ja attiecas uz ūdens ekosistēmām) un citus fiziskus elementus sauszemes (tostarp piekrastes) un jūras teritorijās. Uz sauszemes zaļā infrastruktūra pastāv lauku un pilsētas apstākļos. </w:t>
      </w:r>
    </w:p>
    <w:p w14:paraId="6FFA098C" w14:textId="77777777" w:rsidR="00BB76A7" w:rsidRDefault="00BB76A7" w:rsidP="000E47E5">
      <w:pPr>
        <w:spacing w:before="60" w:after="0" w:line="240" w:lineRule="auto"/>
        <w:jc w:val="both"/>
        <w:rPr>
          <w:rFonts w:ascii="Times New Roman" w:hAnsi="Times New Roman" w:cs="Times New Roman"/>
          <w:sz w:val="24"/>
          <w:szCs w:val="24"/>
          <w:shd w:val="clear" w:color="auto" w:fill="FFFFFF"/>
        </w:rPr>
      </w:pPr>
    </w:p>
    <w:p w14:paraId="09F99D60" w14:textId="77777777" w:rsidR="0083582E" w:rsidRPr="007F5C54" w:rsidRDefault="0083582E">
      <w:pPr>
        <w:rPr>
          <w:rFonts w:ascii="Times New Roman" w:hAnsi="Times New Roman" w:cs="Times New Roman"/>
          <w:sz w:val="24"/>
          <w:szCs w:val="24"/>
          <w:shd w:val="clear" w:color="auto" w:fill="FFFFFF"/>
        </w:rPr>
      </w:pPr>
      <w:r w:rsidRPr="007F5C54">
        <w:rPr>
          <w:rFonts w:ascii="Times New Roman" w:hAnsi="Times New Roman" w:cs="Times New Roman"/>
          <w:sz w:val="24"/>
          <w:szCs w:val="24"/>
          <w:shd w:val="clear" w:color="auto" w:fill="FFFFFF"/>
        </w:rPr>
        <w:br w:type="page"/>
      </w:r>
    </w:p>
    <w:p w14:paraId="0F841A69" w14:textId="0E67249A" w:rsidR="00986FF5" w:rsidRPr="002A2059" w:rsidRDefault="00986FF5" w:rsidP="003B58C7">
      <w:pPr>
        <w:pStyle w:val="Heading1"/>
        <w:rPr>
          <w:b w:val="0"/>
          <w:color w:val="auto"/>
        </w:rPr>
      </w:pPr>
      <w:bookmarkStart w:id="13" w:name="_Toc139368559"/>
      <w:bookmarkStart w:id="14" w:name="_Toc60795996"/>
      <w:bookmarkStart w:id="15" w:name="_Toc71502035"/>
      <w:bookmarkStart w:id="16" w:name="_Toc71548586"/>
      <w:bookmarkStart w:id="17" w:name="_Toc71551351"/>
      <w:bookmarkEnd w:id="1"/>
      <w:r w:rsidRPr="002A2059">
        <w:rPr>
          <w:color w:val="auto"/>
        </w:rPr>
        <w:lastRenderedPageBreak/>
        <w:t>1. Kopsavilkums</w:t>
      </w:r>
      <w:bookmarkEnd w:id="13"/>
    </w:p>
    <w:p w14:paraId="37F6350E" w14:textId="77777777" w:rsidR="00E5629E" w:rsidRDefault="00E5629E" w:rsidP="008574D5">
      <w:pPr>
        <w:spacing w:before="60" w:after="0" w:line="240" w:lineRule="auto"/>
        <w:jc w:val="both"/>
        <w:rPr>
          <w:rStyle w:val="spelle"/>
          <w:rFonts w:ascii="Times New Roman" w:hAnsi="Times New Roman" w:cs="Times New Roman"/>
          <w:sz w:val="24"/>
          <w:szCs w:val="24"/>
        </w:rPr>
      </w:pPr>
    </w:p>
    <w:p w14:paraId="29B5CB7A" w14:textId="19647CCD" w:rsidR="008574D5" w:rsidRPr="001E0C93" w:rsidRDefault="00E5730A" w:rsidP="005239D5">
      <w:pPr>
        <w:spacing w:before="60" w:after="0" w:line="240" w:lineRule="auto"/>
        <w:ind w:firstLine="720"/>
        <w:jc w:val="both"/>
        <w:rPr>
          <w:rFonts w:ascii="Times New Roman" w:hAnsi="Times New Roman" w:cs="Times New Roman"/>
          <w:sz w:val="24"/>
          <w:szCs w:val="24"/>
        </w:rPr>
      </w:pPr>
      <w:r w:rsidRPr="001E0C93">
        <w:rPr>
          <w:rStyle w:val="spelle"/>
          <w:rFonts w:ascii="Times New Roman" w:hAnsi="Times New Roman" w:cs="Times New Roman"/>
          <w:sz w:val="24"/>
          <w:szCs w:val="24"/>
        </w:rPr>
        <w:t xml:space="preserve">Plāns ir </w:t>
      </w:r>
      <w:r w:rsidR="007A3117" w:rsidRPr="001E0C93">
        <w:rPr>
          <w:rStyle w:val="spelle"/>
          <w:rFonts w:ascii="Times New Roman" w:hAnsi="Times New Roman" w:cs="Times New Roman"/>
          <w:sz w:val="24"/>
          <w:szCs w:val="24"/>
        </w:rPr>
        <w:t>izstrādāts</w:t>
      </w:r>
      <w:r w:rsidR="00164C01" w:rsidRPr="001E0C93">
        <w:rPr>
          <w:rStyle w:val="spelle"/>
          <w:rFonts w:ascii="Times New Roman" w:hAnsi="Times New Roman" w:cs="Times New Roman"/>
          <w:sz w:val="24"/>
          <w:szCs w:val="24"/>
        </w:rPr>
        <w:t xml:space="preserve"> saskaņā ar </w:t>
      </w:r>
      <w:r w:rsidRPr="001E0C93">
        <w:rPr>
          <w:rStyle w:val="spelle"/>
          <w:rFonts w:ascii="Times New Roman" w:hAnsi="Times New Roman" w:cs="Times New Roman"/>
          <w:sz w:val="24"/>
          <w:szCs w:val="24"/>
        </w:rPr>
        <w:t>MK 2014.gada 2. decembra noteikumu Nr. 737 “</w:t>
      </w:r>
      <w:r w:rsidRPr="001E0C93">
        <w:rPr>
          <w:rFonts w:ascii="Times New Roman" w:hAnsi="Times New Roman" w:cs="Times New Roman"/>
          <w:sz w:val="24"/>
          <w:szCs w:val="24"/>
          <w:shd w:val="clear" w:color="auto" w:fill="FFFFFF"/>
        </w:rPr>
        <w:t>Attīstības plānošanas dokumentu izstrādes un ietekmes izvērtēšanas noteikumi” 13.3. apakšpunktu</w:t>
      </w:r>
      <w:r w:rsidR="00A0617E" w:rsidRPr="001E0C93">
        <w:rPr>
          <w:rFonts w:ascii="Times New Roman" w:hAnsi="Times New Roman" w:cs="Times New Roman"/>
          <w:sz w:val="24"/>
          <w:szCs w:val="24"/>
          <w:shd w:val="clear" w:color="auto" w:fill="FFFFFF"/>
        </w:rPr>
        <w:t xml:space="preserve">, pamatojoties uz </w:t>
      </w:r>
      <w:r w:rsidR="007A3117" w:rsidRPr="001E0C93">
        <w:rPr>
          <w:rStyle w:val="spelle"/>
          <w:rFonts w:ascii="Times New Roman" w:hAnsi="Times New Roman" w:cs="Times New Roman"/>
          <w:sz w:val="24"/>
          <w:szCs w:val="24"/>
        </w:rPr>
        <w:t xml:space="preserve">MK </w:t>
      </w:r>
      <w:r w:rsidR="007A3117" w:rsidRPr="001E0C93">
        <w:rPr>
          <w:rFonts w:ascii="Times New Roman" w:eastAsia="Times New Roman" w:hAnsi="Times New Roman" w:cs="Times New Roman"/>
          <w:sz w:val="24"/>
          <w:szCs w:val="24"/>
        </w:rPr>
        <w:t>2020. gada 11. augusta sēdes protokola Nr. 47 90. </w:t>
      </w:r>
      <w:r w:rsidR="007A3117" w:rsidRPr="001E0C93">
        <w:rPr>
          <w:rFonts w:ascii="Times New Roman" w:hAnsi="Times New Roman" w:cs="Times New Roman"/>
          <w:bCs/>
          <w:sz w:val="24"/>
          <w:szCs w:val="24"/>
        </w:rPr>
        <w:t xml:space="preserve">§, kas </w:t>
      </w:r>
      <w:r w:rsidR="007A3117" w:rsidRPr="001E0C93">
        <w:rPr>
          <w:rFonts w:ascii="Times New Roman" w:eastAsia="Times New Roman" w:hAnsi="Times New Roman" w:cs="Times New Roman"/>
          <w:sz w:val="24"/>
          <w:szCs w:val="24"/>
        </w:rPr>
        <w:t>noteic, ka</w:t>
      </w:r>
      <w:r w:rsidR="004C0B21" w:rsidRPr="001E0C93">
        <w:rPr>
          <w:rFonts w:ascii="Times New Roman" w:eastAsia="Times New Roman" w:hAnsi="Times New Roman" w:cs="Times New Roman"/>
          <w:sz w:val="24"/>
          <w:szCs w:val="24"/>
        </w:rPr>
        <w:t xml:space="preserve">, </w:t>
      </w:r>
      <w:r w:rsidR="006D580F" w:rsidRPr="001E0C93">
        <w:rPr>
          <w:rFonts w:ascii="Times New Roman" w:eastAsia="Times New Roman" w:hAnsi="Times New Roman" w:cs="Times New Roman"/>
          <w:sz w:val="24"/>
          <w:szCs w:val="24"/>
        </w:rPr>
        <w:t xml:space="preserve">lai </w:t>
      </w:r>
      <w:r w:rsidR="006D580F" w:rsidRPr="001E0C93">
        <w:rPr>
          <w:rFonts w:ascii="Segoe UI" w:hAnsi="Segoe UI" w:cs="Segoe UI"/>
          <w:sz w:val="18"/>
          <w:szCs w:val="18"/>
          <w:shd w:val="clear" w:color="auto" w:fill="FFFFFF"/>
        </w:rPr>
        <w:t xml:space="preserve"> </w:t>
      </w:r>
      <w:r w:rsidR="006D580F" w:rsidRPr="001E0C93">
        <w:rPr>
          <w:rFonts w:ascii="Times New Roman" w:hAnsi="Times New Roman" w:cs="Times New Roman"/>
          <w:sz w:val="24"/>
          <w:szCs w:val="24"/>
          <w:shd w:val="clear" w:color="auto" w:fill="FFFFFF"/>
        </w:rPr>
        <w:t xml:space="preserve">nodrošinātu </w:t>
      </w:r>
      <w:r w:rsidR="000D4ED4" w:rsidRPr="001E0C93">
        <w:rPr>
          <w:rFonts w:ascii="Times New Roman" w:hAnsi="Times New Roman" w:cs="Times New Roman"/>
          <w:sz w:val="24"/>
          <w:szCs w:val="24"/>
          <w:shd w:val="clear" w:color="auto" w:fill="FFFFFF"/>
        </w:rPr>
        <w:t>K</w:t>
      </w:r>
      <w:r w:rsidR="006D580F" w:rsidRPr="001E0C93">
        <w:rPr>
          <w:rFonts w:ascii="Times New Roman" w:hAnsi="Times New Roman" w:cs="Times New Roman"/>
          <w:sz w:val="24"/>
          <w:szCs w:val="24"/>
          <w:shd w:val="clear" w:color="auto" w:fill="FFFFFF"/>
        </w:rPr>
        <w:t>onvencijas</w:t>
      </w:r>
      <w:r w:rsidR="00271F94" w:rsidRPr="001E0C93">
        <w:rPr>
          <w:rFonts w:ascii="Times New Roman" w:hAnsi="Times New Roman" w:cs="Times New Roman"/>
          <w:sz w:val="24"/>
          <w:szCs w:val="24"/>
          <w:shd w:val="clear" w:color="auto" w:fill="FFFFFF"/>
          <w:vertAlign w:val="superscript"/>
        </w:rPr>
        <w:t>1</w:t>
      </w:r>
      <w:r w:rsidR="006D580F" w:rsidRPr="001E0C93">
        <w:rPr>
          <w:rFonts w:ascii="Times New Roman" w:hAnsi="Times New Roman" w:cs="Times New Roman"/>
          <w:sz w:val="24"/>
          <w:szCs w:val="24"/>
          <w:shd w:val="clear" w:color="auto" w:fill="FFFFFF"/>
        </w:rPr>
        <w:t xml:space="preserve"> 5. un 6.pantā noteikto pasākumu un Latvijas ilgtspējīgas attīstības stratēģijas "Latvija 2030" izvirzīto uzstādījumu </w:t>
      </w:r>
      <w:r w:rsidR="00C4017A" w:rsidRPr="001E0C93">
        <w:rPr>
          <w:rFonts w:ascii="Times New Roman" w:hAnsi="Times New Roman" w:cs="Times New Roman"/>
          <w:sz w:val="24"/>
          <w:szCs w:val="24"/>
          <w:shd w:val="clear" w:color="auto" w:fill="FFFFFF"/>
        </w:rPr>
        <w:t>ainavu</w:t>
      </w:r>
      <w:r w:rsidR="000D4ED4" w:rsidRPr="001E0C93">
        <w:rPr>
          <w:rFonts w:ascii="Times New Roman" w:hAnsi="Times New Roman" w:cs="Times New Roman"/>
          <w:sz w:val="24"/>
          <w:szCs w:val="24"/>
          <w:shd w:val="clear" w:color="auto" w:fill="FFFFFF"/>
        </w:rPr>
        <w:t xml:space="preserve"> jomā </w:t>
      </w:r>
      <w:r w:rsidR="006D580F" w:rsidRPr="001E0C93">
        <w:rPr>
          <w:rFonts w:ascii="Times New Roman" w:hAnsi="Times New Roman" w:cs="Times New Roman"/>
          <w:sz w:val="24"/>
          <w:szCs w:val="24"/>
          <w:shd w:val="clear" w:color="auto" w:fill="FFFFFF"/>
        </w:rPr>
        <w:t>turpmāko īstenošan</w:t>
      </w:r>
      <w:r w:rsidR="000D4ED4" w:rsidRPr="001E0C93">
        <w:rPr>
          <w:rFonts w:ascii="Times New Roman" w:hAnsi="Times New Roman" w:cs="Times New Roman"/>
          <w:sz w:val="24"/>
          <w:szCs w:val="24"/>
          <w:shd w:val="clear" w:color="auto" w:fill="FFFFFF"/>
        </w:rPr>
        <w:t>u,</w:t>
      </w:r>
      <w:r w:rsidR="000D4ED4" w:rsidRPr="001E0C93">
        <w:rPr>
          <w:rFonts w:ascii="Segoe UI" w:hAnsi="Segoe UI" w:cs="Segoe UI"/>
          <w:sz w:val="18"/>
          <w:szCs w:val="18"/>
          <w:shd w:val="clear" w:color="auto" w:fill="FFFFFF"/>
        </w:rPr>
        <w:t xml:space="preserve"> </w:t>
      </w:r>
      <w:r w:rsidR="007A3117" w:rsidRPr="001E0C93">
        <w:rPr>
          <w:rFonts w:ascii="Times New Roman" w:eastAsia="Times New Roman" w:hAnsi="Times New Roman" w:cs="Times New Roman"/>
          <w:sz w:val="24"/>
          <w:szCs w:val="24"/>
        </w:rPr>
        <w:t xml:space="preserve">VARAM </w:t>
      </w:r>
      <w:r w:rsidR="007A3117" w:rsidRPr="001E0C93">
        <w:rPr>
          <w:rStyle w:val="spelle"/>
          <w:rFonts w:ascii="Times New Roman" w:hAnsi="Times New Roman" w:cs="Times New Roman"/>
          <w:sz w:val="24"/>
          <w:szCs w:val="24"/>
        </w:rPr>
        <w:t>sadarbībā ar ainavu politikas īstenošanā iesaistītajām institūcijām sagatavo un vides aizsardzības un reģionālās attīstības ministrs līdz 2023 .gada 30. jūnijam iesniedz Latvijas ainavu politikas ieviešanas plānu 2024.-2027. gadam</w:t>
      </w:r>
      <w:r w:rsidR="0074524B" w:rsidRPr="001E0C93">
        <w:rPr>
          <w:rStyle w:val="spelle"/>
          <w:rFonts w:ascii="Times New Roman" w:hAnsi="Times New Roman" w:cs="Times New Roman"/>
          <w:sz w:val="24"/>
          <w:szCs w:val="24"/>
        </w:rPr>
        <w:t>. P</w:t>
      </w:r>
      <w:r w:rsidR="007C54AD" w:rsidRPr="001E0C93">
        <w:rPr>
          <w:rStyle w:val="spelle"/>
          <w:rFonts w:ascii="Times New Roman" w:hAnsi="Times New Roman" w:cs="Times New Roman"/>
          <w:sz w:val="24"/>
          <w:szCs w:val="24"/>
        </w:rPr>
        <w:t>lāna darbības laiks</w:t>
      </w:r>
      <w:r w:rsidR="00D80241" w:rsidRPr="001E0C93">
        <w:rPr>
          <w:rStyle w:val="spelle"/>
          <w:rFonts w:ascii="Times New Roman" w:hAnsi="Times New Roman" w:cs="Times New Roman"/>
          <w:sz w:val="24"/>
          <w:szCs w:val="24"/>
        </w:rPr>
        <w:t xml:space="preserve"> noteikts, </w:t>
      </w:r>
      <w:r w:rsidR="00537F2B" w:rsidRPr="001E0C93">
        <w:rPr>
          <w:rStyle w:val="spelle"/>
          <w:rFonts w:ascii="Times New Roman" w:hAnsi="Times New Roman" w:cs="Times New Roman"/>
          <w:sz w:val="24"/>
          <w:szCs w:val="24"/>
        </w:rPr>
        <w:t xml:space="preserve">ievērojot </w:t>
      </w:r>
      <w:r w:rsidR="001846A1" w:rsidRPr="001E0C93">
        <w:rPr>
          <w:rStyle w:val="spelle"/>
          <w:rFonts w:ascii="Times New Roman" w:hAnsi="Times New Roman" w:cs="Times New Roman"/>
          <w:sz w:val="24"/>
          <w:szCs w:val="24"/>
        </w:rPr>
        <w:t xml:space="preserve">pašreizējo </w:t>
      </w:r>
      <w:r w:rsidR="00AC1D20" w:rsidRPr="001E0C93">
        <w:rPr>
          <w:rStyle w:val="spelle"/>
          <w:rFonts w:ascii="Times New Roman" w:hAnsi="Times New Roman" w:cs="Times New Roman"/>
          <w:sz w:val="24"/>
          <w:szCs w:val="24"/>
        </w:rPr>
        <w:t xml:space="preserve">ESI fondu plānošanas periodu līdz 2027.gadam, </w:t>
      </w:r>
      <w:r w:rsidR="003652FA" w:rsidRPr="001E0C93">
        <w:rPr>
          <w:rStyle w:val="spelle"/>
          <w:rFonts w:ascii="Times New Roman" w:hAnsi="Times New Roman" w:cs="Times New Roman"/>
          <w:sz w:val="24"/>
          <w:szCs w:val="24"/>
        </w:rPr>
        <w:t xml:space="preserve">kā arī to, </w:t>
      </w:r>
      <w:r w:rsidR="00537F2B" w:rsidRPr="001E0C93">
        <w:rPr>
          <w:rStyle w:val="spelle"/>
          <w:rFonts w:ascii="Times New Roman" w:hAnsi="Times New Roman" w:cs="Times New Roman"/>
          <w:sz w:val="24"/>
          <w:szCs w:val="24"/>
        </w:rPr>
        <w:t>ka Pāna izstrāde</w:t>
      </w:r>
      <w:r w:rsidR="00502D36" w:rsidRPr="001E0C93">
        <w:rPr>
          <w:rStyle w:val="spelle"/>
          <w:rFonts w:ascii="Times New Roman" w:hAnsi="Times New Roman" w:cs="Times New Roman"/>
          <w:sz w:val="24"/>
          <w:szCs w:val="24"/>
        </w:rPr>
        <w:t xml:space="preserve"> bal</w:t>
      </w:r>
      <w:r w:rsidR="00197921" w:rsidRPr="001E0C93">
        <w:rPr>
          <w:rStyle w:val="spelle"/>
          <w:rFonts w:ascii="Times New Roman" w:hAnsi="Times New Roman" w:cs="Times New Roman"/>
          <w:sz w:val="24"/>
          <w:szCs w:val="24"/>
        </w:rPr>
        <w:t>s</w:t>
      </w:r>
      <w:r w:rsidR="00502D36" w:rsidRPr="001E0C93">
        <w:rPr>
          <w:rStyle w:val="spelle"/>
          <w:rFonts w:ascii="Times New Roman" w:hAnsi="Times New Roman" w:cs="Times New Roman"/>
          <w:sz w:val="24"/>
          <w:szCs w:val="24"/>
        </w:rPr>
        <w:t xml:space="preserve">tās uz </w:t>
      </w:r>
      <w:r w:rsidR="0028513B" w:rsidRPr="001E0C93">
        <w:rPr>
          <w:rStyle w:val="spelle"/>
          <w:rFonts w:ascii="Times New Roman" w:hAnsi="Times New Roman" w:cs="Times New Roman"/>
          <w:sz w:val="24"/>
          <w:szCs w:val="24"/>
        </w:rPr>
        <w:t xml:space="preserve">pētījumu programmas </w:t>
      </w:r>
      <w:r w:rsidR="00502D36" w:rsidRPr="001E0C93">
        <w:rPr>
          <w:rFonts w:ascii="Times New Roman" w:hAnsi="Times New Roman" w:cs="Times New Roman"/>
          <w:sz w:val="24"/>
          <w:szCs w:val="24"/>
        </w:rPr>
        <w:t>rezultā</w:t>
      </w:r>
      <w:r w:rsidR="00622509" w:rsidRPr="001E0C93">
        <w:rPr>
          <w:rFonts w:ascii="Times New Roman" w:hAnsi="Times New Roman" w:cs="Times New Roman"/>
          <w:sz w:val="24"/>
          <w:szCs w:val="24"/>
        </w:rPr>
        <w:t>t</w:t>
      </w:r>
      <w:r w:rsidR="00502D36" w:rsidRPr="001E0C93">
        <w:rPr>
          <w:rFonts w:ascii="Times New Roman" w:hAnsi="Times New Roman" w:cs="Times New Roman"/>
          <w:sz w:val="24"/>
          <w:szCs w:val="24"/>
        </w:rPr>
        <w:t xml:space="preserve">iem, </w:t>
      </w:r>
      <w:r w:rsidR="0028513B" w:rsidRPr="001E0C93">
        <w:rPr>
          <w:rStyle w:val="spelle"/>
          <w:rFonts w:ascii="Times New Roman" w:hAnsi="Times New Roman" w:cs="Times New Roman"/>
          <w:sz w:val="24"/>
          <w:szCs w:val="24"/>
        </w:rPr>
        <w:t>kur</w:t>
      </w:r>
      <w:r w:rsidR="00622509" w:rsidRPr="001E0C93">
        <w:rPr>
          <w:rStyle w:val="spelle"/>
          <w:rFonts w:ascii="Times New Roman" w:hAnsi="Times New Roman" w:cs="Times New Roman"/>
          <w:sz w:val="24"/>
          <w:szCs w:val="24"/>
        </w:rPr>
        <w:t xml:space="preserve">u </w:t>
      </w:r>
      <w:r w:rsidR="00A563AA" w:rsidRPr="001E0C93">
        <w:rPr>
          <w:rStyle w:val="spelle"/>
          <w:rFonts w:ascii="Times New Roman" w:hAnsi="Times New Roman" w:cs="Times New Roman"/>
          <w:sz w:val="24"/>
          <w:szCs w:val="24"/>
        </w:rPr>
        <w:t xml:space="preserve">sagatavošana saskaņā ar </w:t>
      </w:r>
      <w:r w:rsidR="00630746" w:rsidRPr="001E0C93">
        <w:rPr>
          <w:rFonts w:ascii="Times New Roman" w:hAnsi="Times New Roman" w:cs="Times New Roman"/>
          <w:sz w:val="24"/>
          <w:szCs w:val="24"/>
        </w:rPr>
        <w:t>MK 2020. gada 14. maija rīkojum</w:t>
      </w:r>
      <w:r w:rsidR="00E57EC3" w:rsidRPr="001E0C93">
        <w:rPr>
          <w:rFonts w:ascii="Times New Roman" w:hAnsi="Times New Roman" w:cs="Times New Roman"/>
          <w:sz w:val="24"/>
          <w:szCs w:val="24"/>
        </w:rPr>
        <w:t xml:space="preserve">ā </w:t>
      </w:r>
      <w:r w:rsidR="00630746" w:rsidRPr="001E0C93">
        <w:rPr>
          <w:rFonts w:ascii="Times New Roman" w:hAnsi="Times New Roman" w:cs="Times New Roman"/>
          <w:sz w:val="24"/>
          <w:szCs w:val="24"/>
        </w:rPr>
        <w:t xml:space="preserve">Nr. 264 “Par valsts pētījumu programmu </w:t>
      </w:r>
      <w:r w:rsidR="004967BA" w:rsidRPr="001E0C93">
        <w:rPr>
          <w:rFonts w:ascii="Times New Roman" w:hAnsi="Times New Roman" w:cs="Times New Roman"/>
          <w:sz w:val="24"/>
          <w:szCs w:val="24"/>
        </w:rPr>
        <w:t xml:space="preserve">“Ilgtspējīga teritorijas attīstība un racionāla zemes resursu izmantošana”” </w:t>
      </w:r>
      <w:r w:rsidR="006542BC" w:rsidRPr="001E0C93">
        <w:rPr>
          <w:rFonts w:ascii="Times New Roman" w:hAnsi="Times New Roman" w:cs="Times New Roman"/>
          <w:sz w:val="24"/>
          <w:szCs w:val="24"/>
        </w:rPr>
        <w:t>n</w:t>
      </w:r>
      <w:r w:rsidR="00741ED6" w:rsidRPr="001E0C93">
        <w:rPr>
          <w:rFonts w:ascii="Times New Roman" w:hAnsi="Times New Roman" w:cs="Times New Roman"/>
          <w:sz w:val="24"/>
          <w:szCs w:val="24"/>
        </w:rPr>
        <w:t>oteikt</w:t>
      </w:r>
      <w:r w:rsidR="006542BC" w:rsidRPr="001E0C93">
        <w:rPr>
          <w:rFonts w:ascii="Times New Roman" w:hAnsi="Times New Roman" w:cs="Times New Roman"/>
          <w:sz w:val="24"/>
          <w:szCs w:val="24"/>
        </w:rPr>
        <w:t xml:space="preserve">o </w:t>
      </w:r>
      <w:r w:rsidR="00DE168C" w:rsidRPr="001E0C93">
        <w:rPr>
          <w:rFonts w:ascii="Times New Roman" w:hAnsi="Times New Roman" w:cs="Times New Roman"/>
          <w:sz w:val="24"/>
          <w:szCs w:val="24"/>
        </w:rPr>
        <w:t xml:space="preserve">pētījumu programmas īstenošanas laiku </w:t>
      </w:r>
      <w:r w:rsidR="006542BC" w:rsidRPr="001E0C93">
        <w:rPr>
          <w:rFonts w:ascii="Times New Roman" w:hAnsi="Times New Roman" w:cs="Times New Roman"/>
          <w:sz w:val="24"/>
          <w:szCs w:val="24"/>
        </w:rPr>
        <w:t>no</w:t>
      </w:r>
      <w:r w:rsidR="004967BA" w:rsidRPr="001E0C93">
        <w:rPr>
          <w:rFonts w:ascii="Times New Roman" w:hAnsi="Times New Roman" w:cs="Times New Roman"/>
          <w:sz w:val="24"/>
          <w:szCs w:val="24"/>
        </w:rPr>
        <w:t>s</w:t>
      </w:r>
      <w:r w:rsidR="006542BC" w:rsidRPr="001E0C93">
        <w:rPr>
          <w:rFonts w:ascii="Times New Roman" w:hAnsi="Times New Roman" w:cs="Times New Roman"/>
          <w:sz w:val="24"/>
          <w:szCs w:val="24"/>
        </w:rPr>
        <w:t xml:space="preserve">lēdzas </w:t>
      </w:r>
      <w:r w:rsidR="00060E32" w:rsidRPr="001E0C93">
        <w:rPr>
          <w:rFonts w:ascii="Times New Roman" w:hAnsi="Times New Roman" w:cs="Times New Roman"/>
          <w:sz w:val="24"/>
          <w:szCs w:val="24"/>
        </w:rPr>
        <w:t xml:space="preserve">2023.gadā. </w:t>
      </w:r>
      <w:r w:rsidR="008574D5" w:rsidRPr="001E0C93">
        <w:rPr>
          <w:szCs w:val="28"/>
        </w:rPr>
        <w:t xml:space="preserve"> </w:t>
      </w:r>
      <w:r w:rsidR="00741ED6" w:rsidRPr="001E0C93">
        <w:rPr>
          <w:szCs w:val="28"/>
        </w:rPr>
        <w:t xml:space="preserve"> </w:t>
      </w:r>
    </w:p>
    <w:p w14:paraId="28B41195" w14:textId="4FA540D1" w:rsidR="00D5366C" w:rsidRPr="002A2059" w:rsidRDefault="00742DC7" w:rsidP="00AA7085">
      <w:pPr>
        <w:spacing w:before="120" w:after="120" w:line="240" w:lineRule="auto"/>
        <w:ind w:firstLine="720"/>
        <w:jc w:val="both"/>
        <w:rPr>
          <w:rFonts w:ascii="Times New Roman" w:eastAsia="Times New Roman" w:hAnsi="Times New Roman" w:cs="Times New Roman"/>
          <w:sz w:val="24"/>
          <w:szCs w:val="24"/>
        </w:rPr>
      </w:pPr>
      <w:r w:rsidRPr="002A2059">
        <w:rPr>
          <w:rFonts w:ascii="Times New Roman" w:eastAsia="Times New Roman" w:hAnsi="Times New Roman" w:cs="Times New Roman"/>
          <w:sz w:val="24"/>
          <w:szCs w:val="24"/>
        </w:rPr>
        <w:t xml:space="preserve">Ievērojot minēto, VARAM ir sagatavojusi </w:t>
      </w:r>
      <w:r w:rsidR="00DA1AD8">
        <w:rPr>
          <w:rFonts w:ascii="Times New Roman" w:eastAsia="Times New Roman" w:hAnsi="Times New Roman" w:cs="Times New Roman"/>
          <w:sz w:val="24"/>
          <w:szCs w:val="24"/>
        </w:rPr>
        <w:t>P</w:t>
      </w:r>
      <w:r w:rsidR="009705DA" w:rsidRPr="002A2059">
        <w:rPr>
          <w:rStyle w:val="spelle"/>
          <w:rFonts w:ascii="Times New Roman" w:hAnsi="Times New Roman" w:cs="Times New Roman"/>
          <w:sz w:val="24"/>
          <w:szCs w:val="24"/>
        </w:rPr>
        <w:t>lānu</w:t>
      </w:r>
      <w:r w:rsidR="00DE286A" w:rsidRPr="002A2059">
        <w:rPr>
          <w:rStyle w:val="spelle"/>
          <w:rFonts w:ascii="Times New Roman" w:hAnsi="Times New Roman" w:cs="Times New Roman"/>
          <w:sz w:val="24"/>
          <w:szCs w:val="24"/>
        </w:rPr>
        <w:t xml:space="preserve"> la</w:t>
      </w:r>
      <w:r w:rsidR="00340BB3" w:rsidRPr="002A2059">
        <w:rPr>
          <w:rStyle w:val="spelle"/>
          <w:rFonts w:ascii="Times New Roman" w:hAnsi="Times New Roman" w:cs="Times New Roman"/>
          <w:sz w:val="24"/>
          <w:szCs w:val="24"/>
        </w:rPr>
        <w:t xml:space="preserve">ika posmam no </w:t>
      </w:r>
      <w:r w:rsidR="009705DA" w:rsidRPr="002A2059">
        <w:rPr>
          <w:rStyle w:val="spelle"/>
          <w:rFonts w:ascii="Times New Roman" w:hAnsi="Times New Roman" w:cs="Times New Roman"/>
          <w:sz w:val="24"/>
          <w:szCs w:val="24"/>
        </w:rPr>
        <w:t>2024.-</w:t>
      </w:r>
      <w:r w:rsidR="009705DA" w:rsidRPr="00A12D91">
        <w:rPr>
          <w:rStyle w:val="spelle"/>
          <w:rFonts w:ascii="Times New Roman" w:hAnsi="Times New Roman" w:cs="Times New Roman"/>
          <w:sz w:val="24"/>
          <w:szCs w:val="24"/>
        </w:rPr>
        <w:t>2027.</w:t>
      </w:r>
      <w:r w:rsidR="002449D4" w:rsidRPr="00A12D91">
        <w:rPr>
          <w:rStyle w:val="spelle"/>
          <w:rFonts w:ascii="Times New Roman" w:hAnsi="Times New Roman" w:cs="Times New Roman"/>
          <w:sz w:val="24"/>
          <w:szCs w:val="24"/>
        </w:rPr>
        <w:t> </w:t>
      </w:r>
      <w:r w:rsidR="009705DA" w:rsidRPr="00A12D91">
        <w:rPr>
          <w:rStyle w:val="spelle"/>
          <w:rFonts w:ascii="Times New Roman" w:hAnsi="Times New Roman" w:cs="Times New Roman"/>
          <w:sz w:val="24"/>
          <w:szCs w:val="24"/>
        </w:rPr>
        <w:t>gadam</w:t>
      </w:r>
      <w:r w:rsidR="00862628" w:rsidRPr="00A12D91">
        <w:rPr>
          <w:rStyle w:val="spelle"/>
          <w:rFonts w:ascii="Times New Roman" w:hAnsi="Times New Roman" w:cs="Times New Roman"/>
          <w:sz w:val="24"/>
          <w:szCs w:val="24"/>
        </w:rPr>
        <w:t xml:space="preserve">, </w:t>
      </w:r>
      <w:r w:rsidRPr="00A12D91">
        <w:rPr>
          <w:rFonts w:ascii="Times New Roman" w:eastAsia="Times New Roman" w:hAnsi="Times New Roman" w:cs="Times New Roman"/>
          <w:sz w:val="24"/>
          <w:szCs w:val="24"/>
        </w:rPr>
        <w:t xml:space="preserve">kas </w:t>
      </w:r>
      <w:r w:rsidR="0087518E" w:rsidRPr="00A12D91">
        <w:rPr>
          <w:rFonts w:ascii="Times New Roman" w:eastAsia="Times New Roman" w:hAnsi="Times New Roman" w:cs="Times New Roman"/>
          <w:sz w:val="24"/>
          <w:szCs w:val="24"/>
        </w:rPr>
        <w:t>ir vidēja termiņa politikas plānošanas dokuments</w:t>
      </w:r>
      <w:r w:rsidR="006C2E11" w:rsidRPr="00A12D91">
        <w:rPr>
          <w:rFonts w:ascii="Times New Roman" w:eastAsia="Times New Roman" w:hAnsi="Times New Roman" w:cs="Times New Roman"/>
          <w:sz w:val="24"/>
          <w:szCs w:val="24"/>
        </w:rPr>
        <w:t>, lai ievie</w:t>
      </w:r>
      <w:r w:rsidR="00AE6AC2" w:rsidRPr="00A12D91">
        <w:rPr>
          <w:rFonts w:ascii="Times New Roman" w:eastAsia="Times New Roman" w:hAnsi="Times New Roman" w:cs="Times New Roman"/>
          <w:sz w:val="24"/>
          <w:szCs w:val="24"/>
        </w:rPr>
        <w:t>s</w:t>
      </w:r>
      <w:r w:rsidR="006C2E11" w:rsidRPr="00A12D91">
        <w:rPr>
          <w:rFonts w:ascii="Times New Roman" w:eastAsia="Times New Roman" w:hAnsi="Times New Roman" w:cs="Times New Roman"/>
          <w:sz w:val="24"/>
          <w:szCs w:val="24"/>
        </w:rPr>
        <w:t>tu</w:t>
      </w:r>
      <w:r w:rsidR="0087518E" w:rsidRPr="00A12D91">
        <w:rPr>
          <w:rFonts w:ascii="Times New Roman" w:eastAsia="Times New Roman" w:hAnsi="Times New Roman" w:cs="Times New Roman"/>
          <w:sz w:val="24"/>
          <w:szCs w:val="24"/>
        </w:rPr>
        <w:t xml:space="preserve"> </w:t>
      </w:r>
      <w:r w:rsidR="00581988" w:rsidRPr="00A12D91">
        <w:rPr>
          <w:rFonts w:ascii="Times New Roman" w:eastAsia="Times New Roman" w:hAnsi="Times New Roman" w:cs="Times New Roman"/>
          <w:sz w:val="24"/>
          <w:szCs w:val="24"/>
        </w:rPr>
        <w:t>K</w:t>
      </w:r>
      <w:r w:rsidR="004343DA" w:rsidRPr="00A12D91">
        <w:rPr>
          <w:rFonts w:ascii="Times New Roman" w:eastAsia="Times New Roman" w:hAnsi="Times New Roman" w:cs="Times New Roman"/>
          <w:sz w:val="24"/>
          <w:szCs w:val="24"/>
        </w:rPr>
        <w:t>onvencijas</w:t>
      </w:r>
      <w:r w:rsidR="001E5665" w:rsidRPr="00A12D91">
        <w:rPr>
          <w:rFonts w:ascii="Times New Roman" w:eastAsia="Times New Roman" w:hAnsi="Times New Roman" w:cs="Times New Roman"/>
          <w:sz w:val="24"/>
          <w:szCs w:val="24"/>
        </w:rPr>
        <w:t xml:space="preserve"> un citu starptautisko</w:t>
      </w:r>
      <w:r w:rsidR="0065575A" w:rsidRPr="00A12D91">
        <w:rPr>
          <w:rFonts w:ascii="Times New Roman" w:eastAsia="Times New Roman" w:hAnsi="Times New Roman" w:cs="Times New Roman"/>
          <w:sz w:val="24"/>
          <w:szCs w:val="24"/>
        </w:rPr>
        <w:t xml:space="preserve"> dokumentu</w:t>
      </w:r>
      <w:r w:rsidR="001E5665" w:rsidRPr="00A12D91">
        <w:rPr>
          <w:rFonts w:ascii="Times New Roman" w:eastAsia="Times New Roman" w:hAnsi="Times New Roman" w:cs="Times New Roman"/>
          <w:sz w:val="24"/>
          <w:szCs w:val="24"/>
        </w:rPr>
        <w:t xml:space="preserve">, </w:t>
      </w:r>
      <w:r w:rsidR="006303C8" w:rsidRPr="00A12D91">
        <w:rPr>
          <w:rFonts w:ascii="Times New Roman" w:eastAsia="Times New Roman" w:hAnsi="Times New Roman" w:cs="Times New Roman"/>
          <w:sz w:val="24"/>
          <w:szCs w:val="24"/>
        </w:rPr>
        <w:t>stratēģijas</w:t>
      </w:r>
      <w:r w:rsidR="004343DA" w:rsidRPr="00A12D91">
        <w:rPr>
          <w:rFonts w:ascii="Times New Roman" w:eastAsia="Times New Roman" w:hAnsi="Times New Roman" w:cs="Times New Roman"/>
          <w:sz w:val="24"/>
          <w:szCs w:val="24"/>
        </w:rPr>
        <w:t xml:space="preserve"> “Latvija 2030”</w:t>
      </w:r>
      <w:r w:rsidR="00C827DD" w:rsidRPr="00A12D91">
        <w:rPr>
          <w:rFonts w:ascii="Times New Roman" w:eastAsia="Times New Roman" w:hAnsi="Times New Roman" w:cs="Times New Roman"/>
          <w:sz w:val="24"/>
          <w:szCs w:val="24"/>
        </w:rPr>
        <w:t xml:space="preserve">, </w:t>
      </w:r>
      <w:r w:rsidR="00D90ECF" w:rsidRPr="00A12D91">
        <w:rPr>
          <w:rFonts w:ascii="Times New Roman" w:eastAsia="Times New Roman" w:hAnsi="Times New Roman" w:cs="Times New Roman"/>
          <w:sz w:val="24"/>
          <w:szCs w:val="24"/>
        </w:rPr>
        <w:t>Latvijas politikas plānošanas dokumentu</w:t>
      </w:r>
      <w:r w:rsidR="006C2E11" w:rsidRPr="00A12D91">
        <w:rPr>
          <w:rFonts w:ascii="Times New Roman" w:eastAsia="Times New Roman" w:hAnsi="Times New Roman" w:cs="Times New Roman"/>
          <w:sz w:val="24"/>
          <w:szCs w:val="24"/>
        </w:rPr>
        <w:t xml:space="preserve"> uzstādījumus ainavu </w:t>
      </w:r>
      <w:r w:rsidR="00A97952" w:rsidRPr="00A12D91">
        <w:rPr>
          <w:rFonts w:ascii="Times New Roman" w:eastAsia="Times New Roman" w:hAnsi="Times New Roman" w:cs="Times New Roman"/>
          <w:sz w:val="24"/>
          <w:szCs w:val="24"/>
        </w:rPr>
        <w:t xml:space="preserve">aizsardzības, </w:t>
      </w:r>
      <w:r w:rsidR="00744F76" w:rsidRPr="00A12D91">
        <w:rPr>
          <w:rFonts w:ascii="Times New Roman" w:eastAsia="Times New Roman" w:hAnsi="Times New Roman" w:cs="Times New Roman"/>
          <w:sz w:val="24"/>
          <w:szCs w:val="24"/>
        </w:rPr>
        <w:t xml:space="preserve">pārvaldības un </w:t>
      </w:r>
      <w:r w:rsidR="00A97952" w:rsidRPr="00A12D91">
        <w:rPr>
          <w:rFonts w:ascii="Times New Roman" w:eastAsia="Times New Roman" w:hAnsi="Times New Roman" w:cs="Times New Roman"/>
          <w:sz w:val="24"/>
          <w:szCs w:val="24"/>
        </w:rPr>
        <w:t xml:space="preserve">plānošanas </w:t>
      </w:r>
      <w:r w:rsidR="006C2E11" w:rsidRPr="00A12D91">
        <w:rPr>
          <w:rFonts w:ascii="Times New Roman" w:eastAsia="Times New Roman" w:hAnsi="Times New Roman" w:cs="Times New Roman"/>
          <w:sz w:val="24"/>
          <w:szCs w:val="24"/>
        </w:rPr>
        <w:t>jomā</w:t>
      </w:r>
      <w:r w:rsidR="00AA7848" w:rsidRPr="00A12D91">
        <w:rPr>
          <w:rFonts w:ascii="Times New Roman" w:eastAsia="Times New Roman" w:hAnsi="Times New Roman" w:cs="Times New Roman"/>
          <w:sz w:val="24"/>
          <w:szCs w:val="24"/>
        </w:rPr>
        <w:t xml:space="preserve">, </w:t>
      </w:r>
      <w:r w:rsidR="006C2E11" w:rsidRPr="00A12D91">
        <w:rPr>
          <w:rFonts w:ascii="Times New Roman" w:eastAsia="Times New Roman" w:hAnsi="Times New Roman" w:cs="Times New Roman"/>
          <w:sz w:val="24"/>
          <w:szCs w:val="24"/>
        </w:rPr>
        <w:t xml:space="preserve">kā arī </w:t>
      </w:r>
      <w:r w:rsidR="00CD45CD" w:rsidRPr="00A12D91">
        <w:rPr>
          <w:rFonts w:ascii="Times New Roman" w:eastAsia="Times New Roman" w:hAnsi="Times New Roman" w:cs="Times New Roman"/>
          <w:sz w:val="24"/>
          <w:szCs w:val="24"/>
        </w:rPr>
        <w:t xml:space="preserve">sekmētu </w:t>
      </w:r>
      <w:r w:rsidR="00340BB3" w:rsidRPr="00A12D91">
        <w:rPr>
          <w:rFonts w:ascii="Times New Roman" w:eastAsia="Times New Roman" w:hAnsi="Times New Roman" w:cs="Times New Roman"/>
          <w:sz w:val="24"/>
          <w:szCs w:val="24"/>
        </w:rPr>
        <w:t>pētīju</w:t>
      </w:r>
      <w:r w:rsidR="00255FA5" w:rsidRPr="00A12D91">
        <w:rPr>
          <w:rFonts w:ascii="Times New Roman" w:eastAsia="Times New Roman" w:hAnsi="Times New Roman" w:cs="Times New Roman"/>
          <w:sz w:val="24"/>
          <w:szCs w:val="24"/>
        </w:rPr>
        <w:t xml:space="preserve">mu </w:t>
      </w:r>
      <w:r w:rsidR="00340BB3" w:rsidRPr="00A12D91">
        <w:rPr>
          <w:rFonts w:ascii="Times New Roman" w:eastAsia="Times New Roman" w:hAnsi="Times New Roman" w:cs="Times New Roman"/>
          <w:sz w:val="24"/>
          <w:szCs w:val="24"/>
        </w:rPr>
        <w:t xml:space="preserve">programmas rezultātu </w:t>
      </w:r>
      <w:r w:rsidR="00255FA5" w:rsidRPr="00A12D91">
        <w:rPr>
          <w:rFonts w:ascii="Times New Roman" w:eastAsia="Times New Roman" w:hAnsi="Times New Roman" w:cs="Times New Roman"/>
          <w:sz w:val="24"/>
          <w:szCs w:val="24"/>
        </w:rPr>
        <w:t>ieviešan</w:t>
      </w:r>
      <w:r w:rsidR="00CD45CD" w:rsidRPr="00A12D91">
        <w:rPr>
          <w:rFonts w:ascii="Times New Roman" w:eastAsia="Times New Roman" w:hAnsi="Times New Roman" w:cs="Times New Roman"/>
          <w:sz w:val="24"/>
          <w:szCs w:val="24"/>
        </w:rPr>
        <w:t>u</w:t>
      </w:r>
      <w:r w:rsidR="00CD45CD" w:rsidRPr="004B1FDA">
        <w:rPr>
          <w:rFonts w:ascii="Times New Roman" w:eastAsia="Times New Roman" w:hAnsi="Times New Roman" w:cs="Times New Roman"/>
          <w:color w:val="00B050"/>
          <w:sz w:val="24"/>
          <w:szCs w:val="24"/>
        </w:rPr>
        <w:t xml:space="preserve">. </w:t>
      </w:r>
      <w:r w:rsidR="00D5366C" w:rsidRPr="002A2059">
        <w:rPr>
          <w:rFonts w:ascii="Times New Roman" w:eastAsia="Times New Roman" w:hAnsi="Times New Roman" w:cs="Times New Roman"/>
          <w:sz w:val="24"/>
          <w:szCs w:val="24"/>
        </w:rPr>
        <w:t>Saskaņā ar M</w:t>
      </w:r>
      <w:r w:rsidR="00426D0A" w:rsidRPr="002A2059">
        <w:rPr>
          <w:rFonts w:ascii="Times New Roman" w:eastAsia="Times New Roman" w:hAnsi="Times New Roman" w:cs="Times New Roman"/>
          <w:sz w:val="24"/>
          <w:szCs w:val="24"/>
        </w:rPr>
        <w:t xml:space="preserve">K </w:t>
      </w:r>
      <w:r w:rsidR="00095C41" w:rsidRPr="002A2059">
        <w:rPr>
          <w:rFonts w:ascii="Times New Roman" w:eastAsia="Times New Roman" w:hAnsi="Times New Roman" w:cs="Times New Roman"/>
          <w:sz w:val="24"/>
          <w:szCs w:val="24"/>
        </w:rPr>
        <w:t>2014.</w:t>
      </w:r>
      <w:r w:rsidR="00DF2D6D" w:rsidRPr="002A2059">
        <w:rPr>
          <w:rFonts w:ascii="Times New Roman" w:eastAsia="Times New Roman" w:hAnsi="Times New Roman" w:cs="Times New Roman"/>
          <w:sz w:val="24"/>
          <w:szCs w:val="24"/>
        </w:rPr>
        <w:t> </w:t>
      </w:r>
      <w:r w:rsidR="00095C41" w:rsidRPr="002A2059">
        <w:rPr>
          <w:rFonts w:ascii="Times New Roman" w:eastAsia="Times New Roman" w:hAnsi="Times New Roman" w:cs="Times New Roman"/>
          <w:sz w:val="24"/>
          <w:szCs w:val="24"/>
        </w:rPr>
        <w:t>gada 2.</w:t>
      </w:r>
      <w:r w:rsidR="00DF2D6D" w:rsidRPr="002A2059">
        <w:rPr>
          <w:rFonts w:ascii="Times New Roman" w:eastAsia="Times New Roman" w:hAnsi="Times New Roman" w:cs="Times New Roman"/>
          <w:sz w:val="24"/>
          <w:szCs w:val="24"/>
        </w:rPr>
        <w:t> </w:t>
      </w:r>
      <w:r w:rsidR="00095C41" w:rsidRPr="002A2059">
        <w:rPr>
          <w:rFonts w:ascii="Times New Roman" w:eastAsia="Times New Roman" w:hAnsi="Times New Roman" w:cs="Times New Roman"/>
          <w:sz w:val="24"/>
          <w:szCs w:val="24"/>
        </w:rPr>
        <w:t>decembra noteikumu Nr.</w:t>
      </w:r>
      <w:r w:rsidR="00DF2D6D" w:rsidRPr="002A2059">
        <w:rPr>
          <w:rFonts w:ascii="Times New Roman" w:eastAsia="Times New Roman" w:hAnsi="Times New Roman" w:cs="Times New Roman"/>
          <w:sz w:val="24"/>
          <w:szCs w:val="24"/>
        </w:rPr>
        <w:t> </w:t>
      </w:r>
      <w:r w:rsidR="00095C41" w:rsidRPr="002A2059">
        <w:rPr>
          <w:rFonts w:ascii="Times New Roman" w:eastAsia="Times New Roman" w:hAnsi="Times New Roman" w:cs="Times New Roman"/>
          <w:sz w:val="24"/>
          <w:szCs w:val="24"/>
        </w:rPr>
        <w:t>737 “Attīstības plānošanas dokumentu izstrādes un ietekmes izvērtēšanas noteikumi”</w:t>
      </w:r>
      <w:r w:rsidR="00091D3D" w:rsidRPr="002A2059">
        <w:rPr>
          <w:rFonts w:ascii="Times New Roman" w:eastAsia="Times New Roman" w:hAnsi="Times New Roman" w:cs="Times New Roman"/>
          <w:sz w:val="24"/>
          <w:szCs w:val="24"/>
        </w:rPr>
        <w:t xml:space="preserve"> 13.1.apakšpunkt</w:t>
      </w:r>
      <w:r w:rsidR="00374D05" w:rsidRPr="002A2059">
        <w:rPr>
          <w:rFonts w:ascii="Times New Roman" w:eastAsia="Times New Roman" w:hAnsi="Times New Roman" w:cs="Times New Roman"/>
          <w:sz w:val="24"/>
          <w:szCs w:val="24"/>
        </w:rPr>
        <w:t xml:space="preserve">u </w:t>
      </w:r>
      <w:r w:rsidR="00091D3D" w:rsidRPr="002A2059">
        <w:rPr>
          <w:rFonts w:ascii="Times New Roman" w:eastAsia="Times New Roman" w:hAnsi="Times New Roman" w:cs="Times New Roman"/>
          <w:sz w:val="24"/>
          <w:szCs w:val="24"/>
        </w:rPr>
        <w:t>plānu izstrādā īstermiņam vai vidējam termiņam</w:t>
      </w:r>
      <w:r w:rsidR="00AA7085" w:rsidRPr="002A2059">
        <w:rPr>
          <w:rFonts w:ascii="Times New Roman" w:eastAsia="Times New Roman" w:hAnsi="Times New Roman" w:cs="Times New Roman"/>
          <w:sz w:val="24"/>
          <w:szCs w:val="24"/>
        </w:rPr>
        <w:t xml:space="preserve"> politikas (pamatnostādņu) ieviešanai vienā vai vairākās nozarēs.</w:t>
      </w:r>
    </w:p>
    <w:p w14:paraId="527C1FF4" w14:textId="4A094A8F" w:rsidR="00CE5857" w:rsidRPr="002A2059" w:rsidRDefault="005F5983" w:rsidP="00CE5857">
      <w:pPr>
        <w:spacing w:before="120" w:after="120" w:line="240" w:lineRule="auto"/>
        <w:ind w:firstLine="720"/>
        <w:jc w:val="both"/>
        <w:rPr>
          <w:b/>
        </w:rPr>
      </w:pPr>
      <w:r w:rsidRPr="005608A4">
        <w:rPr>
          <w:rFonts w:ascii="Times New Roman" w:eastAsia="Times New Roman" w:hAnsi="Times New Roman" w:cs="Times New Roman"/>
          <w:b/>
          <w:bCs/>
          <w:sz w:val="24"/>
          <w:szCs w:val="24"/>
        </w:rPr>
        <w:t xml:space="preserve">Plāna mērķis – </w:t>
      </w:r>
      <w:r w:rsidR="00DA1AD8" w:rsidRPr="006D4760">
        <w:rPr>
          <w:rFonts w:ascii="Times New Roman" w:eastAsia="Times New Roman" w:hAnsi="Times New Roman" w:cs="Times New Roman"/>
          <w:b/>
          <w:bCs/>
          <w:sz w:val="24"/>
          <w:szCs w:val="24"/>
        </w:rPr>
        <w:t xml:space="preserve">ir </w:t>
      </w:r>
      <w:r w:rsidR="00CE5857" w:rsidRPr="006D4760">
        <w:rPr>
          <w:rFonts w:ascii="Times New Roman" w:eastAsia="Times New Roman" w:hAnsi="Times New Roman" w:cs="Times New Roman"/>
          <w:b/>
          <w:bCs/>
          <w:sz w:val="24"/>
          <w:szCs w:val="24"/>
        </w:rPr>
        <w:t>radīti</w:t>
      </w:r>
      <w:r w:rsidR="00CE5857" w:rsidRPr="006D4760">
        <w:rPr>
          <w:rFonts w:ascii="Times New Roman" w:hAnsi="Times New Roman" w:cs="Times New Roman"/>
          <w:b/>
          <w:bCs/>
          <w:sz w:val="24"/>
          <w:szCs w:val="24"/>
        </w:rPr>
        <w:t xml:space="preserve"> priekšnosacījumi daudzveidīgu</w:t>
      </w:r>
      <w:r w:rsidR="005B0E77" w:rsidRPr="006D4760">
        <w:rPr>
          <w:rFonts w:ascii="Times New Roman" w:hAnsi="Times New Roman" w:cs="Times New Roman"/>
          <w:b/>
          <w:bCs/>
          <w:sz w:val="24"/>
          <w:szCs w:val="24"/>
        </w:rPr>
        <w:t xml:space="preserve">, </w:t>
      </w:r>
      <w:r w:rsidR="00CE5857" w:rsidRPr="006D4760">
        <w:rPr>
          <w:rFonts w:ascii="Times New Roman" w:hAnsi="Times New Roman" w:cs="Times New Roman"/>
          <w:b/>
          <w:bCs/>
          <w:sz w:val="24"/>
          <w:szCs w:val="24"/>
        </w:rPr>
        <w:t xml:space="preserve">sabiedrībai pieejamu ainavu </w:t>
      </w:r>
      <w:r w:rsidR="003365C8" w:rsidRPr="006D4760">
        <w:rPr>
          <w:rFonts w:ascii="Times New Roman" w:hAnsi="Times New Roman" w:cs="Times New Roman"/>
          <w:b/>
          <w:bCs/>
          <w:sz w:val="24"/>
          <w:szCs w:val="24"/>
        </w:rPr>
        <w:t>attīstītībai</w:t>
      </w:r>
      <w:r w:rsidR="000B5531" w:rsidRPr="006D4760">
        <w:rPr>
          <w:rFonts w:ascii="Times New Roman" w:hAnsi="Times New Roman" w:cs="Times New Roman"/>
          <w:b/>
          <w:bCs/>
          <w:sz w:val="24"/>
          <w:szCs w:val="24"/>
        </w:rPr>
        <w:t xml:space="preserve">, </w:t>
      </w:r>
      <w:r w:rsidR="00CE5857" w:rsidRPr="006D4760">
        <w:rPr>
          <w:rFonts w:ascii="Times New Roman" w:hAnsi="Times New Roman" w:cs="Times New Roman"/>
          <w:b/>
          <w:bCs/>
          <w:sz w:val="24"/>
          <w:szCs w:val="24"/>
        </w:rPr>
        <w:t xml:space="preserve">kas, </w:t>
      </w:r>
      <w:r w:rsidR="00CE5857" w:rsidRPr="006D4760">
        <w:rPr>
          <w:rFonts w:ascii="Times New Roman" w:hAnsi="Times New Roman" w:cs="Times New Roman"/>
          <w:b/>
          <w:sz w:val="24"/>
          <w:szCs w:val="24"/>
        </w:rPr>
        <w:t xml:space="preserve">nodrošinot </w:t>
      </w:r>
      <w:r w:rsidR="00CE5857" w:rsidRPr="002A2059">
        <w:rPr>
          <w:rFonts w:ascii="Times New Roman" w:hAnsi="Times New Roman" w:cs="Times New Roman"/>
          <w:b/>
          <w:sz w:val="24"/>
          <w:szCs w:val="24"/>
        </w:rPr>
        <w:t xml:space="preserve">labu vides stāvokli, tostarp bioloģisko daudzveidību, saglabājot un attīstot vienoto kultūras un dabas mantojumu, veicinot </w:t>
      </w:r>
      <w:r w:rsidR="00CE5857" w:rsidRPr="002A2059">
        <w:rPr>
          <w:rFonts w:ascii="Times New Roman" w:hAnsi="Times New Roman" w:cs="Times New Roman"/>
          <w:b/>
          <w:bCs/>
          <w:sz w:val="24"/>
          <w:szCs w:val="24"/>
        </w:rPr>
        <w:t xml:space="preserve"> </w:t>
      </w:r>
      <w:r w:rsidR="00CE5857" w:rsidRPr="002A2059">
        <w:rPr>
          <w:rFonts w:ascii="Times New Roman" w:hAnsi="Times New Roman" w:cs="Times New Roman"/>
          <w:b/>
          <w:sz w:val="24"/>
          <w:szCs w:val="24"/>
        </w:rPr>
        <w:t>ekonomisko aktivitāti, kā arī</w:t>
      </w:r>
      <w:r w:rsidR="00C91F77">
        <w:rPr>
          <w:rFonts w:ascii="Times New Roman" w:hAnsi="Times New Roman" w:cs="Times New Roman"/>
          <w:b/>
          <w:sz w:val="24"/>
          <w:szCs w:val="24"/>
        </w:rPr>
        <w:t xml:space="preserve">, </w:t>
      </w:r>
      <w:r w:rsidR="00CE5857" w:rsidRPr="002A2059">
        <w:rPr>
          <w:rFonts w:ascii="Times New Roman" w:hAnsi="Times New Roman" w:cs="Times New Roman"/>
          <w:b/>
          <w:sz w:val="24"/>
          <w:szCs w:val="24"/>
        </w:rPr>
        <w:t>stiprinot iedzīvotāju vietas piederības sajūtu</w:t>
      </w:r>
      <w:r w:rsidR="00CE5857">
        <w:rPr>
          <w:rFonts w:ascii="Times New Roman" w:hAnsi="Times New Roman" w:cs="Times New Roman"/>
          <w:b/>
          <w:sz w:val="24"/>
          <w:szCs w:val="24"/>
        </w:rPr>
        <w:t xml:space="preserve">, </w:t>
      </w:r>
      <w:r w:rsidR="007B5777" w:rsidRPr="002A2059">
        <w:rPr>
          <w:rFonts w:ascii="Times New Roman" w:hAnsi="Times New Roman" w:cs="Times New Roman"/>
          <w:b/>
          <w:sz w:val="24"/>
          <w:szCs w:val="24"/>
        </w:rPr>
        <w:t>patriotismu</w:t>
      </w:r>
      <w:r w:rsidR="00C8311B">
        <w:rPr>
          <w:rFonts w:ascii="Times New Roman" w:hAnsi="Times New Roman" w:cs="Times New Roman"/>
          <w:b/>
          <w:sz w:val="24"/>
          <w:szCs w:val="24"/>
        </w:rPr>
        <w:t xml:space="preserve"> un v</w:t>
      </w:r>
      <w:r w:rsidR="00CE5857">
        <w:rPr>
          <w:rFonts w:ascii="Times New Roman" w:hAnsi="Times New Roman" w:cs="Times New Roman"/>
          <w:b/>
          <w:sz w:val="24"/>
          <w:szCs w:val="24"/>
        </w:rPr>
        <w:t xml:space="preserve">ietu </w:t>
      </w:r>
      <w:r w:rsidR="00CE5857" w:rsidRPr="002A2059">
        <w:rPr>
          <w:rFonts w:ascii="Times New Roman" w:hAnsi="Times New Roman" w:cs="Times New Roman"/>
          <w:b/>
          <w:sz w:val="24"/>
          <w:szCs w:val="24"/>
        </w:rPr>
        <w:t>identitāti</w:t>
      </w:r>
      <w:r w:rsidR="00F3551F">
        <w:rPr>
          <w:rFonts w:ascii="Times New Roman" w:hAnsi="Times New Roman" w:cs="Times New Roman"/>
          <w:b/>
          <w:sz w:val="24"/>
          <w:szCs w:val="24"/>
        </w:rPr>
        <w:t>,</w:t>
      </w:r>
      <w:r w:rsidR="00CE5857" w:rsidRPr="002A2059">
        <w:rPr>
          <w:rFonts w:ascii="Times New Roman" w:hAnsi="Times New Roman" w:cs="Times New Roman"/>
          <w:b/>
          <w:sz w:val="24"/>
          <w:szCs w:val="24"/>
        </w:rPr>
        <w:t xml:space="preserve"> </w:t>
      </w:r>
      <w:r w:rsidR="00CE5857" w:rsidRPr="002A2059">
        <w:rPr>
          <w:rFonts w:ascii="Times New Roman" w:hAnsi="Times New Roman" w:cs="Times New Roman"/>
          <w:b/>
          <w:bCs/>
          <w:sz w:val="24"/>
          <w:szCs w:val="24"/>
        </w:rPr>
        <w:t>visā Latvijā uzlabo cilvēku dzīves kvalitāti.</w:t>
      </w:r>
      <w:r w:rsidR="00CE5857" w:rsidRPr="002A2059">
        <w:rPr>
          <w:b/>
          <w:bCs/>
        </w:rPr>
        <w:t xml:space="preserve"> </w:t>
      </w:r>
    </w:p>
    <w:p w14:paraId="7B03998B" w14:textId="3823F9C2" w:rsidR="004A00DD" w:rsidRPr="002A2059" w:rsidRDefault="0087518E" w:rsidP="0087518E">
      <w:pPr>
        <w:spacing w:before="120" w:after="120" w:line="240" w:lineRule="auto"/>
        <w:ind w:firstLine="720"/>
        <w:jc w:val="both"/>
        <w:rPr>
          <w:rFonts w:ascii="Times New Roman" w:eastAsia="Times New Roman" w:hAnsi="Times New Roman" w:cs="Times New Roman"/>
          <w:sz w:val="24"/>
          <w:szCs w:val="24"/>
        </w:rPr>
      </w:pPr>
      <w:r w:rsidRPr="002A2059">
        <w:rPr>
          <w:rFonts w:ascii="Times New Roman" w:eastAsia="Times New Roman" w:hAnsi="Times New Roman" w:cs="Times New Roman"/>
          <w:sz w:val="24"/>
          <w:szCs w:val="24"/>
        </w:rPr>
        <w:t>Plānu izstrādājusi</w:t>
      </w:r>
      <w:r w:rsidR="00B06B61" w:rsidRPr="002A2059">
        <w:rPr>
          <w:rFonts w:ascii="Times New Roman" w:eastAsia="Times New Roman" w:hAnsi="Times New Roman" w:cs="Times New Roman"/>
          <w:sz w:val="24"/>
          <w:szCs w:val="24"/>
        </w:rPr>
        <w:t xml:space="preserve"> V</w:t>
      </w:r>
      <w:r w:rsidR="00E72DD8" w:rsidRPr="002A2059">
        <w:rPr>
          <w:rFonts w:ascii="Times New Roman" w:eastAsia="Times New Roman" w:hAnsi="Times New Roman" w:cs="Times New Roman"/>
          <w:sz w:val="24"/>
          <w:szCs w:val="24"/>
        </w:rPr>
        <w:t xml:space="preserve">ARAM </w:t>
      </w:r>
      <w:r w:rsidR="004A00DD" w:rsidRPr="002A2059">
        <w:rPr>
          <w:rFonts w:ascii="Times New Roman" w:eastAsia="Times New Roman" w:hAnsi="Times New Roman" w:cs="Times New Roman"/>
          <w:sz w:val="24"/>
          <w:szCs w:val="24"/>
        </w:rPr>
        <w:t xml:space="preserve">sadarbībā ar </w:t>
      </w:r>
      <w:r w:rsidR="003964C4" w:rsidRPr="002A2059">
        <w:rPr>
          <w:rStyle w:val="spelle"/>
          <w:rFonts w:ascii="Times New Roman" w:hAnsi="Times New Roman" w:cs="Times New Roman"/>
          <w:sz w:val="24"/>
          <w:szCs w:val="24"/>
        </w:rPr>
        <w:t xml:space="preserve">ainavu politikas īstenošanā iesaistītajām </w:t>
      </w:r>
      <w:r w:rsidR="00EC2D1E" w:rsidRPr="002A2059">
        <w:rPr>
          <w:rStyle w:val="spelle"/>
          <w:rFonts w:ascii="Times New Roman" w:hAnsi="Times New Roman" w:cs="Times New Roman"/>
          <w:sz w:val="24"/>
          <w:szCs w:val="24"/>
        </w:rPr>
        <w:t>m</w:t>
      </w:r>
      <w:r w:rsidR="0009320D" w:rsidRPr="002A2059">
        <w:rPr>
          <w:rStyle w:val="spelle"/>
          <w:rFonts w:ascii="Times New Roman" w:hAnsi="Times New Roman" w:cs="Times New Roman"/>
          <w:sz w:val="24"/>
          <w:szCs w:val="24"/>
        </w:rPr>
        <w:t xml:space="preserve">inistrijām </w:t>
      </w:r>
      <w:r w:rsidR="00EC2D1E" w:rsidRPr="002A2059">
        <w:rPr>
          <w:rStyle w:val="spelle"/>
          <w:rFonts w:ascii="Times New Roman" w:hAnsi="Times New Roman" w:cs="Times New Roman"/>
          <w:sz w:val="24"/>
          <w:szCs w:val="24"/>
        </w:rPr>
        <w:t>(</w:t>
      </w:r>
      <w:r w:rsidR="00944790" w:rsidRPr="002A2059">
        <w:rPr>
          <w:rStyle w:val="spelle"/>
          <w:rFonts w:ascii="Times New Roman" w:hAnsi="Times New Roman" w:cs="Times New Roman"/>
          <w:sz w:val="24"/>
          <w:szCs w:val="24"/>
        </w:rPr>
        <w:t xml:space="preserve">IZM, </w:t>
      </w:r>
      <w:r w:rsidR="00E72DD8" w:rsidRPr="002A2059">
        <w:rPr>
          <w:rFonts w:ascii="Times New Roman" w:eastAsia="Times New Roman" w:hAnsi="Times New Roman" w:cs="Times New Roman"/>
          <w:sz w:val="24"/>
          <w:szCs w:val="24"/>
        </w:rPr>
        <w:t>KM, ZM</w:t>
      </w:r>
      <w:r w:rsidR="00EC2D1E" w:rsidRPr="002A2059">
        <w:rPr>
          <w:rFonts w:ascii="Times New Roman" w:eastAsia="Times New Roman" w:hAnsi="Times New Roman" w:cs="Times New Roman"/>
          <w:sz w:val="24"/>
          <w:szCs w:val="24"/>
        </w:rPr>
        <w:t>)</w:t>
      </w:r>
      <w:r w:rsidR="00DD5350" w:rsidRPr="002A2059">
        <w:rPr>
          <w:rFonts w:ascii="Times New Roman" w:eastAsia="Times New Roman" w:hAnsi="Times New Roman" w:cs="Times New Roman"/>
          <w:sz w:val="24"/>
          <w:szCs w:val="24"/>
        </w:rPr>
        <w:t xml:space="preserve">, </w:t>
      </w:r>
      <w:r w:rsidR="00944790" w:rsidRPr="002A2059">
        <w:rPr>
          <w:rFonts w:ascii="Times New Roman" w:eastAsia="Times New Roman" w:hAnsi="Times New Roman" w:cs="Times New Roman"/>
          <w:sz w:val="24"/>
          <w:szCs w:val="24"/>
        </w:rPr>
        <w:t>to padotības iestādēm</w:t>
      </w:r>
      <w:r w:rsidR="00DD5350" w:rsidRPr="002A2059">
        <w:rPr>
          <w:rFonts w:ascii="Times New Roman" w:eastAsia="Times New Roman" w:hAnsi="Times New Roman" w:cs="Times New Roman"/>
          <w:sz w:val="24"/>
          <w:szCs w:val="24"/>
        </w:rPr>
        <w:t xml:space="preserve"> (DAP, NKMP</w:t>
      </w:r>
      <w:r w:rsidR="005E50A7">
        <w:rPr>
          <w:rFonts w:ascii="Times New Roman" w:eastAsia="Times New Roman" w:hAnsi="Times New Roman" w:cs="Times New Roman"/>
          <w:sz w:val="24"/>
          <w:szCs w:val="24"/>
        </w:rPr>
        <w:t>, LIAA</w:t>
      </w:r>
      <w:r w:rsidR="00DD5350" w:rsidRPr="002A2059">
        <w:rPr>
          <w:rFonts w:ascii="Times New Roman" w:eastAsia="Times New Roman" w:hAnsi="Times New Roman" w:cs="Times New Roman"/>
          <w:sz w:val="24"/>
          <w:szCs w:val="24"/>
        </w:rPr>
        <w:t xml:space="preserve">), </w:t>
      </w:r>
      <w:r w:rsidR="00AB3AD1" w:rsidRPr="002A2059">
        <w:rPr>
          <w:rFonts w:ascii="Times New Roman" w:eastAsia="Times New Roman" w:hAnsi="Times New Roman" w:cs="Times New Roman"/>
          <w:sz w:val="24"/>
          <w:szCs w:val="24"/>
        </w:rPr>
        <w:t>UNESCO</w:t>
      </w:r>
      <w:r w:rsidR="00AB262B" w:rsidRPr="002A2059">
        <w:rPr>
          <w:rFonts w:ascii="Times New Roman" w:eastAsia="Times New Roman" w:hAnsi="Times New Roman" w:cs="Times New Roman"/>
          <w:sz w:val="24"/>
          <w:szCs w:val="24"/>
        </w:rPr>
        <w:t xml:space="preserve"> Latvijas</w:t>
      </w:r>
      <w:r w:rsidR="00AB3AD1" w:rsidRPr="002A2059">
        <w:rPr>
          <w:rFonts w:ascii="Times New Roman" w:eastAsia="Times New Roman" w:hAnsi="Times New Roman" w:cs="Times New Roman"/>
          <w:sz w:val="24"/>
          <w:szCs w:val="24"/>
        </w:rPr>
        <w:t xml:space="preserve"> Nacionālo </w:t>
      </w:r>
      <w:r w:rsidR="00741F34" w:rsidRPr="002A2059">
        <w:rPr>
          <w:rFonts w:ascii="Times New Roman" w:eastAsia="Times New Roman" w:hAnsi="Times New Roman" w:cs="Times New Roman"/>
          <w:sz w:val="24"/>
          <w:szCs w:val="24"/>
        </w:rPr>
        <w:t>K</w:t>
      </w:r>
      <w:r w:rsidR="00AB3AD1" w:rsidRPr="002A2059">
        <w:rPr>
          <w:rFonts w:ascii="Times New Roman" w:eastAsia="Times New Roman" w:hAnsi="Times New Roman" w:cs="Times New Roman"/>
          <w:sz w:val="24"/>
          <w:szCs w:val="24"/>
        </w:rPr>
        <w:t xml:space="preserve">omisiju, </w:t>
      </w:r>
      <w:r w:rsidR="002F5CA4" w:rsidRPr="002A2059">
        <w:rPr>
          <w:rFonts w:ascii="Times New Roman" w:eastAsia="Times New Roman" w:hAnsi="Times New Roman" w:cs="Times New Roman"/>
          <w:sz w:val="24"/>
          <w:szCs w:val="24"/>
        </w:rPr>
        <w:t>plānošanas reģioniem (KPR, LPR, RPR, VPR, ZPR)</w:t>
      </w:r>
      <w:r w:rsidR="009901E7">
        <w:rPr>
          <w:rFonts w:ascii="Times New Roman" w:eastAsia="Times New Roman" w:hAnsi="Times New Roman" w:cs="Times New Roman"/>
          <w:sz w:val="24"/>
          <w:szCs w:val="24"/>
        </w:rPr>
        <w:t>,</w:t>
      </w:r>
      <w:r w:rsidR="002F5CA4" w:rsidRPr="002A2059">
        <w:rPr>
          <w:rFonts w:ascii="Times New Roman" w:eastAsia="Times New Roman" w:hAnsi="Times New Roman" w:cs="Times New Roman"/>
          <w:sz w:val="24"/>
          <w:szCs w:val="24"/>
        </w:rPr>
        <w:t xml:space="preserve"> </w:t>
      </w:r>
      <w:r w:rsidR="00B33529" w:rsidRPr="002A2059">
        <w:rPr>
          <w:rFonts w:ascii="Times New Roman" w:eastAsia="Times New Roman" w:hAnsi="Times New Roman" w:cs="Times New Roman"/>
          <w:sz w:val="24"/>
          <w:szCs w:val="24"/>
        </w:rPr>
        <w:t xml:space="preserve">atvasinātu publisku </w:t>
      </w:r>
      <w:r w:rsidR="001F2775" w:rsidRPr="002A2059">
        <w:rPr>
          <w:rFonts w:ascii="Times New Roman" w:eastAsia="Times New Roman" w:hAnsi="Times New Roman" w:cs="Times New Roman"/>
          <w:sz w:val="24"/>
          <w:szCs w:val="24"/>
        </w:rPr>
        <w:t>personu “</w:t>
      </w:r>
      <w:proofErr w:type="spellStart"/>
      <w:r w:rsidR="001F2775" w:rsidRPr="002A2059">
        <w:rPr>
          <w:rFonts w:ascii="Times New Roman" w:eastAsia="Times New Roman" w:hAnsi="Times New Roman" w:cs="Times New Roman"/>
          <w:sz w:val="24"/>
          <w:szCs w:val="24"/>
        </w:rPr>
        <w:t>Agroresursu</w:t>
      </w:r>
      <w:proofErr w:type="spellEnd"/>
      <w:r w:rsidR="001F2775" w:rsidRPr="002A2059">
        <w:rPr>
          <w:rFonts w:ascii="Times New Roman" w:eastAsia="Times New Roman" w:hAnsi="Times New Roman" w:cs="Times New Roman"/>
          <w:sz w:val="24"/>
          <w:szCs w:val="24"/>
        </w:rPr>
        <w:t xml:space="preserve"> un ekonomikas institūts</w:t>
      </w:r>
      <w:r w:rsidR="009F3F9E">
        <w:rPr>
          <w:rFonts w:ascii="Times New Roman" w:eastAsia="Times New Roman" w:hAnsi="Times New Roman" w:cs="Times New Roman"/>
          <w:sz w:val="24"/>
          <w:szCs w:val="24"/>
        </w:rPr>
        <w:t>”</w:t>
      </w:r>
      <w:r w:rsidR="00FB27C6" w:rsidRPr="002A2059">
        <w:rPr>
          <w:rFonts w:ascii="Times New Roman" w:eastAsia="Times New Roman" w:hAnsi="Times New Roman" w:cs="Times New Roman"/>
          <w:sz w:val="24"/>
          <w:szCs w:val="24"/>
        </w:rPr>
        <w:t xml:space="preserve">, kā arī </w:t>
      </w:r>
      <w:r w:rsidR="00944790" w:rsidRPr="002A2059">
        <w:rPr>
          <w:rFonts w:ascii="Times New Roman" w:eastAsia="Times New Roman" w:hAnsi="Times New Roman" w:cs="Times New Roman"/>
          <w:sz w:val="24"/>
          <w:szCs w:val="24"/>
        </w:rPr>
        <w:t xml:space="preserve">augstskolām </w:t>
      </w:r>
      <w:r w:rsidR="00D27719" w:rsidRPr="002A2059">
        <w:rPr>
          <w:rFonts w:ascii="Times New Roman" w:eastAsia="Times New Roman" w:hAnsi="Times New Roman" w:cs="Times New Roman"/>
          <w:sz w:val="24"/>
          <w:szCs w:val="24"/>
        </w:rPr>
        <w:t xml:space="preserve">(LBTU, LU, </w:t>
      </w:r>
      <w:proofErr w:type="spellStart"/>
      <w:r w:rsidR="00D27719" w:rsidRPr="002A2059">
        <w:rPr>
          <w:rFonts w:ascii="Times New Roman" w:eastAsia="Times New Roman" w:hAnsi="Times New Roman" w:cs="Times New Roman"/>
          <w:sz w:val="24"/>
          <w:szCs w:val="24"/>
        </w:rPr>
        <w:t>V</w:t>
      </w:r>
      <w:r w:rsidR="007B0104">
        <w:rPr>
          <w:rFonts w:ascii="Times New Roman" w:eastAsia="Times New Roman" w:hAnsi="Times New Roman" w:cs="Times New Roman"/>
          <w:sz w:val="24"/>
          <w:szCs w:val="24"/>
        </w:rPr>
        <w:t>i</w:t>
      </w:r>
      <w:r w:rsidR="00D27719" w:rsidRPr="002A2059">
        <w:rPr>
          <w:rFonts w:ascii="Times New Roman" w:eastAsia="Times New Roman" w:hAnsi="Times New Roman" w:cs="Times New Roman"/>
          <w:sz w:val="24"/>
          <w:szCs w:val="24"/>
        </w:rPr>
        <w:t>A</w:t>
      </w:r>
      <w:proofErr w:type="spellEnd"/>
      <w:r w:rsidRPr="002A2059">
        <w:rPr>
          <w:rFonts w:ascii="Times New Roman" w:eastAsia="Times New Roman" w:hAnsi="Times New Roman" w:cs="Times New Roman"/>
          <w:sz w:val="24"/>
          <w:szCs w:val="24"/>
        </w:rPr>
        <w:t>)</w:t>
      </w:r>
      <w:r w:rsidR="00467F65" w:rsidRPr="002A2059">
        <w:rPr>
          <w:rFonts w:ascii="Times New Roman" w:eastAsia="Times New Roman" w:hAnsi="Times New Roman" w:cs="Times New Roman"/>
          <w:sz w:val="24"/>
          <w:szCs w:val="24"/>
        </w:rPr>
        <w:t xml:space="preserve">. </w:t>
      </w:r>
      <w:r w:rsidR="00180B5E" w:rsidRPr="002A2059">
        <w:rPr>
          <w:rFonts w:ascii="Times New Roman" w:eastAsia="Times New Roman" w:hAnsi="Times New Roman" w:cs="Times New Roman"/>
          <w:sz w:val="24"/>
          <w:szCs w:val="24"/>
        </w:rPr>
        <w:t xml:space="preserve">Lai nodrošinātu sabiedrības līdzdalību, Plāna sagatavošanā </w:t>
      </w:r>
      <w:r w:rsidR="00C23239">
        <w:rPr>
          <w:rFonts w:ascii="Times New Roman" w:eastAsia="Times New Roman" w:hAnsi="Times New Roman" w:cs="Times New Roman"/>
          <w:sz w:val="24"/>
          <w:szCs w:val="24"/>
        </w:rPr>
        <w:t xml:space="preserve">tika </w:t>
      </w:r>
      <w:r w:rsidR="00180B5E" w:rsidRPr="002A2059">
        <w:rPr>
          <w:rFonts w:ascii="Times New Roman" w:eastAsia="Times New Roman" w:hAnsi="Times New Roman" w:cs="Times New Roman"/>
          <w:sz w:val="24"/>
          <w:szCs w:val="24"/>
        </w:rPr>
        <w:t>iesaistītas nevalstiskās organizācijas</w:t>
      </w:r>
      <w:r w:rsidR="00467F65" w:rsidRPr="002A2059">
        <w:rPr>
          <w:rFonts w:ascii="Times New Roman" w:eastAsia="Times New Roman" w:hAnsi="Times New Roman" w:cs="Times New Roman"/>
          <w:sz w:val="24"/>
          <w:szCs w:val="24"/>
        </w:rPr>
        <w:t xml:space="preserve"> (LPS, </w:t>
      </w:r>
      <w:r w:rsidR="0017775B" w:rsidRPr="002A2059">
        <w:rPr>
          <w:rFonts w:ascii="Times New Roman" w:eastAsia="Times New Roman" w:hAnsi="Times New Roman" w:cs="Times New Roman"/>
          <w:sz w:val="24"/>
          <w:szCs w:val="24"/>
        </w:rPr>
        <w:t>VKP, LAAA, LAS)</w:t>
      </w:r>
      <w:r w:rsidR="00C1145B" w:rsidRPr="002A2059">
        <w:rPr>
          <w:rFonts w:ascii="Times New Roman" w:eastAsia="Times New Roman" w:hAnsi="Times New Roman" w:cs="Times New Roman"/>
          <w:sz w:val="24"/>
          <w:szCs w:val="24"/>
        </w:rPr>
        <w:t>.</w:t>
      </w:r>
    </w:p>
    <w:p w14:paraId="1A73335A" w14:textId="1F47498D" w:rsidR="003415AF" w:rsidRPr="002A2059" w:rsidRDefault="003415AF" w:rsidP="003415AF">
      <w:pPr>
        <w:spacing w:before="120" w:after="120" w:line="240" w:lineRule="auto"/>
        <w:ind w:firstLine="720"/>
        <w:jc w:val="both"/>
        <w:rPr>
          <w:rFonts w:ascii="Times New Roman" w:eastAsia="Times New Roman" w:hAnsi="Times New Roman" w:cs="Times New Roman"/>
          <w:sz w:val="24"/>
          <w:szCs w:val="24"/>
        </w:rPr>
      </w:pPr>
      <w:r w:rsidRPr="002A2059">
        <w:rPr>
          <w:rFonts w:ascii="Times New Roman" w:eastAsia="Times New Roman" w:hAnsi="Times New Roman" w:cs="Times New Roman"/>
          <w:sz w:val="24"/>
          <w:szCs w:val="24"/>
        </w:rPr>
        <w:t xml:space="preserve">Plāna īstenošana </w:t>
      </w:r>
      <w:r w:rsidR="00F719A8">
        <w:rPr>
          <w:rFonts w:ascii="Times New Roman" w:eastAsia="Times New Roman" w:hAnsi="Times New Roman" w:cs="Times New Roman"/>
          <w:sz w:val="24"/>
          <w:szCs w:val="24"/>
        </w:rPr>
        <w:t xml:space="preserve">paredzēta </w:t>
      </w:r>
      <w:r w:rsidRPr="002A2059">
        <w:rPr>
          <w:rFonts w:ascii="Times New Roman" w:eastAsia="Times New Roman" w:hAnsi="Times New Roman" w:cs="Times New Roman"/>
          <w:sz w:val="24"/>
          <w:szCs w:val="24"/>
        </w:rPr>
        <w:t>valsts budžeta finansējuma ietvaros, piesaistot arī ESI</w:t>
      </w:r>
      <w:r w:rsidR="00057EB7" w:rsidRPr="002A2059">
        <w:rPr>
          <w:rFonts w:ascii="Times New Roman" w:eastAsia="Times New Roman" w:hAnsi="Times New Roman" w:cs="Times New Roman"/>
          <w:sz w:val="24"/>
          <w:szCs w:val="24"/>
        </w:rPr>
        <w:t xml:space="preserve"> fondu</w:t>
      </w:r>
      <w:r w:rsidRPr="002A2059">
        <w:rPr>
          <w:rFonts w:ascii="Times New Roman" w:eastAsia="Times New Roman" w:hAnsi="Times New Roman" w:cs="Times New Roman"/>
          <w:sz w:val="24"/>
          <w:szCs w:val="24"/>
        </w:rPr>
        <w:t xml:space="preserve"> un programm</w:t>
      </w:r>
      <w:r w:rsidR="00CB60AB" w:rsidRPr="002A2059">
        <w:rPr>
          <w:rFonts w:ascii="Times New Roman" w:eastAsia="Times New Roman" w:hAnsi="Times New Roman" w:cs="Times New Roman"/>
          <w:sz w:val="24"/>
          <w:szCs w:val="24"/>
        </w:rPr>
        <w:t xml:space="preserve">u, </w:t>
      </w:r>
      <w:r w:rsidRPr="002A2059">
        <w:rPr>
          <w:rFonts w:ascii="Times New Roman" w:eastAsia="Times New Roman" w:hAnsi="Times New Roman" w:cs="Times New Roman"/>
          <w:sz w:val="24"/>
          <w:szCs w:val="24"/>
        </w:rPr>
        <w:t xml:space="preserve">piemēram, </w:t>
      </w:r>
      <w:r w:rsidR="00D94E6F">
        <w:rPr>
          <w:rFonts w:ascii="Times New Roman" w:eastAsia="Times New Roman" w:hAnsi="Times New Roman" w:cs="Times New Roman"/>
          <w:sz w:val="24"/>
          <w:szCs w:val="24"/>
        </w:rPr>
        <w:t xml:space="preserve">ERAF, </w:t>
      </w:r>
      <w:r w:rsidRPr="002A2059">
        <w:rPr>
          <w:rFonts w:ascii="Times New Roman" w:eastAsia="Times New Roman" w:hAnsi="Times New Roman" w:cs="Times New Roman"/>
          <w:sz w:val="24"/>
          <w:szCs w:val="24"/>
        </w:rPr>
        <w:t xml:space="preserve">LIFE, </w:t>
      </w:r>
      <w:proofErr w:type="spellStart"/>
      <w:r w:rsidRPr="002A2059">
        <w:rPr>
          <w:rFonts w:ascii="Times New Roman" w:eastAsia="Times New Roman" w:hAnsi="Times New Roman" w:cs="Times New Roman"/>
          <w:sz w:val="24"/>
          <w:szCs w:val="24"/>
        </w:rPr>
        <w:t>Interreg</w:t>
      </w:r>
      <w:proofErr w:type="spellEnd"/>
      <w:r w:rsidR="00801E08" w:rsidRPr="002A2059">
        <w:rPr>
          <w:rFonts w:ascii="Times New Roman" w:eastAsia="Times New Roman" w:hAnsi="Times New Roman" w:cs="Times New Roman"/>
          <w:sz w:val="24"/>
          <w:szCs w:val="24"/>
        </w:rPr>
        <w:t xml:space="preserve"> </w:t>
      </w:r>
      <w:r w:rsidR="00D65B12" w:rsidRPr="002A2059">
        <w:rPr>
          <w:rFonts w:ascii="Times New Roman" w:eastAsia="Times New Roman" w:hAnsi="Times New Roman" w:cs="Times New Roman"/>
          <w:sz w:val="24"/>
          <w:szCs w:val="24"/>
        </w:rPr>
        <w:t>līdz</w:t>
      </w:r>
      <w:r w:rsidR="00801E08" w:rsidRPr="002A2059">
        <w:rPr>
          <w:rFonts w:ascii="Times New Roman" w:eastAsia="Times New Roman" w:hAnsi="Times New Roman" w:cs="Times New Roman"/>
          <w:sz w:val="24"/>
          <w:szCs w:val="24"/>
        </w:rPr>
        <w:t>finan</w:t>
      </w:r>
      <w:r w:rsidR="00234858" w:rsidRPr="002A2059">
        <w:rPr>
          <w:rFonts w:ascii="Times New Roman" w:eastAsia="Times New Roman" w:hAnsi="Times New Roman" w:cs="Times New Roman"/>
          <w:sz w:val="24"/>
          <w:szCs w:val="24"/>
        </w:rPr>
        <w:t xml:space="preserve">sējumu. </w:t>
      </w:r>
      <w:r w:rsidRPr="002A2059">
        <w:rPr>
          <w:rFonts w:ascii="Times New Roman" w:eastAsia="Times New Roman" w:hAnsi="Times New Roman" w:cs="Times New Roman"/>
          <w:sz w:val="24"/>
          <w:szCs w:val="24"/>
        </w:rPr>
        <w:t xml:space="preserve">Valsts budžeta finansējuma piešķiršana </w:t>
      </w:r>
      <w:r w:rsidR="00F76EA2" w:rsidRPr="002A2059">
        <w:rPr>
          <w:rFonts w:ascii="Times New Roman" w:eastAsia="Times New Roman" w:hAnsi="Times New Roman" w:cs="Times New Roman"/>
          <w:sz w:val="24"/>
          <w:szCs w:val="24"/>
        </w:rPr>
        <w:t xml:space="preserve">plāna uzdevumu īstenošanai </w:t>
      </w:r>
      <w:r w:rsidRPr="002A2059">
        <w:rPr>
          <w:rFonts w:ascii="Times New Roman" w:eastAsia="Times New Roman" w:hAnsi="Times New Roman" w:cs="Times New Roman"/>
          <w:sz w:val="24"/>
          <w:szCs w:val="24"/>
        </w:rPr>
        <w:t xml:space="preserve">ir skatāma MK ikgadējā valsts budžeta un vidēja termiņa valsts budžeta ietvara likumprojektu sagatavošanas procesā kopā ar ministriju un </w:t>
      </w:r>
      <w:r w:rsidR="00234858" w:rsidRPr="002A2059">
        <w:rPr>
          <w:rFonts w:ascii="Times New Roman" w:eastAsia="Times New Roman" w:hAnsi="Times New Roman" w:cs="Times New Roman"/>
          <w:sz w:val="24"/>
          <w:szCs w:val="24"/>
        </w:rPr>
        <w:t>v</w:t>
      </w:r>
      <w:r w:rsidRPr="002A2059">
        <w:rPr>
          <w:rFonts w:ascii="Times New Roman" w:eastAsia="Times New Roman" w:hAnsi="Times New Roman" w:cs="Times New Roman"/>
          <w:sz w:val="24"/>
          <w:szCs w:val="24"/>
        </w:rPr>
        <w:t xml:space="preserve">alsts iestāžu iesniegtajiem prioritāro pasākumu pieteikumiem, ievērojot valsts budžeta finansiālās iespējas. </w:t>
      </w:r>
      <w:r w:rsidR="00B50CA9" w:rsidRPr="009278BC">
        <w:rPr>
          <w:rFonts w:ascii="Times New Roman" w:eastAsia="Times New Roman" w:hAnsi="Times New Roman" w:cs="Times New Roman"/>
          <w:sz w:val="24"/>
          <w:szCs w:val="24"/>
        </w:rPr>
        <w:t>Gadījum</w:t>
      </w:r>
      <w:r w:rsidR="002D3BDB" w:rsidRPr="009278BC">
        <w:rPr>
          <w:rFonts w:ascii="Times New Roman" w:eastAsia="Times New Roman" w:hAnsi="Times New Roman" w:cs="Times New Roman"/>
          <w:sz w:val="24"/>
          <w:szCs w:val="24"/>
        </w:rPr>
        <w:t xml:space="preserve">os, kad </w:t>
      </w:r>
      <w:r w:rsidR="008B012F" w:rsidRPr="009278BC">
        <w:rPr>
          <w:rFonts w:ascii="Times New Roman" w:eastAsia="Times New Roman" w:hAnsi="Times New Roman" w:cs="Times New Roman"/>
          <w:sz w:val="24"/>
          <w:szCs w:val="24"/>
        </w:rPr>
        <w:t xml:space="preserve">plānotais </w:t>
      </w:r>
      <w:r w:rsidR="00B50CA9" w:rsidRPr="009278BC">
        <w:rPr>
          <w:rFonts w:ascii="Times New Roman" w:eastAsia="Times New Roman" w:hAnsi="Times New Roman" w:cs="Times New Roman"/>
          <w:sz w:val="24"/>
          <w:szCs w:val="24"/>
        </w:rPr>
        <w:t xml:space="preserve">papildus </w:t>
      </w:r>
      <w:r w:rsidR="00783213" w:rsidRPr="009278BC">
        <w:rPr>
          <w:rFonts w:ascii="Times New Roman" w:eastAsia="Times New Roman" w:hAnsi="Times New Roman" w:cs="Times New Roman"/>
          <w:sz w:val="24"/>
          <w:szCs w:val="24"/>
        </w:rPr>
        <w:t xml:space="preserve">valsts budžeta </w:t>
      </w:r>
      <w:r w:rsidR="00B50CA9" w:rsidRPr="009278BC">
        <w:rPr>
          <w:rFonts w:ascii="Times New Roman" w:eastAsia="Times New Roman" w:hAnsi="Times New Roman" w:cs="Times New Roman"/>
          <w:sz w:val="24"/>
          <w:szCs w:val="24"/>
        </w:rPr>
        <w:t>finansējums</w:t>
      </w:r>
      <w:r w:rsidR="00AD5056" w:rsidRPr="009278BC">
        <w:rPr>
          <w:rFonts w:ascii="Times New Roman" w:eastAsia="Times New Roman" w:hAnsi="Times New Roman" w:cs="Times New Roman"/>
          <w:sz w:val="24"/>
          <w:szCs w:val="24"/>
        </w:rPr>
        <w:t xml:space="preserve"> piešķirts netiks</w:t>
      </w:r>
      <w:r w:rsidR="00B50CA9" w:rsidRPr="009278BC">
        <w:rPr>
          <w:rFonts w:ascii="Times New Roman" w:eastAsia="Times New Roman" w:hAnsi="Times New Roman" w:cs="Times New Roman"/>
          <w:sz w:val="24"/>
          <w:szCs w:val="24"/>
        </w:rPr>
        <w:t>, uzdevumi iespēju robežās tiks īstenoti esošā budžeta ietvaros</w:t>
      </w:r>
      <w:r w:rsidR="00852B2F" w:rsidRPr="009278BC">
        <w:rPr>
          <w:rFonts w:ascii="Times New Roman" w:eastAsia="Times New Roman" w:hAnsi="Times New Roman" w:cs="Times New Roman"/>
          <w:sz w:val="24"/>
          <w:szCs w:val="24"/>
        </w:rPr>
        <w:t>, vai izmantojot ārvalstu finanšu palīdzības re</w:t>
      </w:r>
      <w:r w:rsidR="009278BC">
        <w:rPr>
          <w:rFonts w:ascii="Times New Roman" w:eastAsia="Times New Roman" w:hAnsi="Times New Roman" w:cs="Times New Roman"/>
          <w:sz w:val="24"/>
          <w:szCs w:val="24"/>
        </w:rPr>
        <w:t>s</w:t>
      </w:r>
      <w:r w:rsidR="00852B2F" w:rsidRPr="009278BC">
        <w:rPr>
          <w:rFonts w:ascii="Times New Roman" w:eastAsia="Times New Roman" w:hAnsi="Times New Roman" w:cs="Times New Roman"/>
          <w:sz w:val="24"/>
          <w:szCs w:val="24"/>
        </w:rPr>
        <w:t>ursus,</w:t>
      </w:r>
      <w:r w:rsidR="00B50CA9" w:rsidRPr="009278BC">
        <w:rPr>
          <w:rFonts w:ascii="Times New Roman" w:eastAsia="Times New Roman" w:hAnsi="Times New Roman" w:cs="Times New Roman"/>
          <w:sz w:val="24"/>
          <w:szCs w:val="24"/>
        </w:rPr>
        <w:t xml:space="preserve"> vai arī to īstenošana tiks atlikta līdz papildus budžeta piešķiršanai.</w:t>
      </w:r>
      <w:r w:rsidR="00783213" w:rsidRPr="002A2059">
        <w:rPr>
          <w:rFonts w:ascii="Times New Roman" w:eastAsia="Times New Roman" w:hAnsi="Times New Roman" w:cs="Times New Roman"/>
          <w:sz w:val="24"/>
          <w:szCs w:val="24"/>
        </w:rPr>
        <w:t xml:space="preserve"> </w:t>
      </w:r>
    </w:p>
    <w:p w14:paraId="5085D4D8" w14:textId="6881F3EA" w:rsidR="003415AF" w:rsidRPr="002A2059" w:rsidRDefault="003415AF" w:rsidP="003415AF">
      <w:pPr>
        <w:spacing w:before="120" w:after="120" w:line="240" w:lineRule="auto"/>
        <w:ind w:firstLine="720"/>
        <w:jc w:val="both"/>
        <w:rPr>
          <w:rFonts w:ascii="Times New Roman" w:eastAsia="Times New Roman" w:hAnsi="Times New Roman" w:cs="Times New Roman"/>
          <w:sz w:val="24"/>
          <w:szCs w:val="24"/>
        </w:rPr>
      </w:pPr>
      <w:r w:rsidRPr="002A2059">
        <w:rPr>
          <w:rFonts w:ascii="Times New Roman" w:eastAsia="Times New Roman" w:hAnsi="Times New Roman" w:cs="Times New Roman"/>
          <w:sz w:val="24"/>
          <w:szCs w:val="24"/>
        </w:rPr>
        <w:t xml:space="preserve">Pašvaldības, </w:t>
      </w:r>
      <w:r w:rsidR="0074715B">
        <w:rPr>
          <w:rFonts w:ascii="Times New Roman" w:eastAsia="Times New Roman" w:hAnsi="Times New Roman" w:cs="Times New Roman"/>
          <w:sz w:val="24"/>
          <w:szCs w:val="24"/>
        </w:rPr>
        <w:t xml:space="preserve">plānošanas reģioni, </w:t>
      </w:r>
      <w:r w:rsidR="008269A6" w:rsidRPr="002A2059">
        <w:rPr>
          <w:rFonts w:ascii="Times New Roman" w:eastAsia="Times New Roman" w:hAnsi="Times New Roman" w:cs="Times New Roman"/>
          <w:sz w:val="24"/>
          <w:szCs w:val="24"/>
        </w:rPr>
        <w:t>augstskolas</w:t>
      </w:r>
      <w:r w:rsidR="0013410F">
        <w:rPr>
          <w:rFonts w:ascii="Times New Roman" w:eastAsia="Times New Roman" w:hAnsi="Times New Roman" w:cs="Times New Roman"/>
          <w:sz w:val="24"/>
          <w:szCs w:val="24"/>
        </w:rPr>
        <w:t xml:space="preserve"> un </w:t>
      </w:r>
      <w:r w:rsidR="00FD1910">
        <w:rPr>
          <w:rFonts w:ascii="Times New Roman" w:eastAsia="Times New Roman" w:hAnsi="Times New Roman" w:cs="Times New Roman"/>
          <w:sz w:val="24"/>
          <w:szCs w:val="24"/>
        </w:rPr>
        <w:t xml:space="preserve">NVO </w:t>
      </w:r>
      <w:r w:rsidRPr="002A2059">
        <w:rPr>
          <w:rFonts w:ascii="Times New Roman" w:eastAsia="Times New Roman" w:hAnsi="Times New Roman" w:cs="Times New Roman"/>
          <w:sz w:val="24"/>
          <w:szCs w:val="24"/>
        </w:rPr>
        <w:t>plān</w:t>
      </w:r>
      <w:r w:rsidR="008269A6" w:rsidRPr="002A2059">
        <w:rPr>
          <w:rFonts w:ascii="Times New Roman" w:eastAsia="Times New Roman" w:hAnsi="Times New Roman" w:cs="Times New Roman"/>
          <w:sz w:val="24"/>
          <w:szCs w:val="24"/>
        </w:rPr>
        <w:t>u</w:t>
      </w:r>
      <w:r w:rsidRPr="002A2059">
        <w:rPr>
          <w:rFonts w:ascii="Times New Roman" w:eastAsia="Times New Roman" w:hAnsi="Times New Roman" w:cs="Times New Roman"/>
          <w:sz w:val="24"/>
          <w:szCs w:val="24"/>
        </w:rPr>
        <w:t xml:space="preserve"> īsteno savu budžetu ietvaros, piesaistot finansējumu </w:t>
      </w:r>
      <w:r w:rsidR="00A83BDF" w:rsidRPr="002A2059">
        <w:rPr>
          <w:rFonts w:ascii="Times New Roman" w:eastAsia="Times New Roman" w:hAnsi="Times New Roman" w:cs="Times New Roman"/>
          <w:sz w:val="24"/>
          <w:szCs w:val="24"/>
        </w:rPr>
        <w:t xml:space="preserve">arī </w:t>
      </w:r>
      <w:r w:rsidR="003B4094">
        <w:rPr>
          <w:rFonts w:ascii="Times New Roman" w:eastAsia="Times New Roman" w:hAnsi="Times New Roman" w:cs="Times New Roman"/>
          <w:sz w:val="24"/>
          <w:szCs w:val="24"/>
        </w:rPr>
        <w:t xml:space="preserve">no </w:t>
      </w:r>
      <w:r w:rsidRPr="002A2059">
        <w:rPr>
          <w:rFonts w:ascii="Times New Roman" w:eastAsia="Times New Roman" w:hAnsi="Times New Roman" w:cs="Times New Roman"/>
          <w:sz w:val="24"/>
          <w:szCs w:val="24"/>
        </w:rPr>
        <w:t>dažād</w:t>
      </w:r>
      <w:r w:rsidR="003B4094">
        <w:rPr>
          <w:rFonts w:ascii="Times New Roman" w:eastAsia="Times New Roman" w:hAnsi="Times New Roman" w:cs="Times New Roman"/>
          <w:sz w:val="24"/>
          <w:szCs w:val="24"/>
        </w:rPr>
        <w:t>ām finansiālā atbalsta programmām</w:t>
      </w:r>
      <w:r w:rsidR="009B4DC7">
        <w:rPr>
          <w:rFonts w:ascii="Times New Roman" w:eastAsia="Times New Roman" w:hAnsi="Times New Roman" w:cs="Times New Roman"/>
          <w:sz w:val="24"/>
          <w:szCs w:val="24"/>
        </w:rPr>
        <w:t xml:space="preserve">. </w:t>
      </w:r>
    </w:p>
    <w:p w14:paraId="17CCFCF2" w14:textId="69635F1D" w:rsidR="00C43FB7" w:rsidRDefault="00986FF5" w:rsidP="003B58C7">
      <w:pPr>
        <w:pStyle w:val="Heading1"/>
        <w:rPr>
          <w:color w:val="auto"/>
        </w:rPr>
      </w:pPr>
      <w:bookmarkStart w:id="18" w:name="_Toc139368560"/>
      <w:r w:rsidRPr="002A2059">
        <w:rPr>
          <w:color w:val="auto"/>
        </w:rPr>
        <w:lastRenderedPageBreak/>
        <w:t>2</w:t>
      </w:r>
      <w:r w:rsidR="002C09B9" w:rsidRPr="002A2059">
        <w:rPr>
          <w:color w:val="auto"/>
        </w:rPr>
        <w:t xml:space="preserve">. </w:t>
      </w:r>
      <w:bookmarkEnd w:id="14"/>
      <w:bookmarkEnd w:id="15"/>
      <w:bookmarkEnd w:id="16"/>
      <w:bookmarkEnd w:id="17"/>
      <w:r w:rsidRPr="002A2059">
        <w:rPr>
          <w:color w:val="auto"/>
        </w:rPr>
        <w:t>Esošās situācijas apraksts</w:t>
      </w:r>
      <w:r w:rsidR="00C26426">
        <w:rPr>
          <w:color w:val="auto"/>
        </w:rPr>
        <w:t xml:space="preserve"> Latvijas ainavu politikā</w:t>
      </w:r>
      <w:bookmarkEnd w:id="18"/>
    </w:p>
    <w:p w14:paraId="02FCCF49" w14:textId="26A00754" w:rsidR="0049534F" w:rsidRPr="004201FD" w:rsidRDefault="00BD080C" w:rsidP="00A53647">
      <w:pPr>
        <w:spacing w:after="0" w:line="240" w:lineRule="auto"/>
        <w:ind w:firstLine="720"/>
        <w:jc w:val="both"/>
        <w:rPr>
          <w:rFonts w:ascii="Times New Roman" w:hAnsi="Times New Roman" w:cs="Times New Roman"/>
          <w:sz w:val="24"/>
          <w:szCs w:val="24"/>
        </w:rPr>
      </w:pPr>
      <w:r w:rsidRPr="008445A6">
        <w:rPr>
          <w:rFonts w:ascii="Times New Roman" w:hAnsi="Times New Roman" w:cs="Times New Roman"/>
          <w:sz w:val="24"/>
          <w:szCs w:val="24"/>
        </w:rPr>
        <w:t>Latvijas ainavu politika</w:t>
      </w:r>
      <w:r w:rsidR="008A5F69">
        <w:rPr>
          <w:rFonts w:ascii="Times New Roman" w:hAnsi="Times New Roman" w:cs="Times New Roman"/>
          <w:sz w:val="24"/>
          <w:szCs w:val="24"/>
        </w:rPr>
        <w:t xml:space="preserve"> </w:t>
      </w:r>
      <w:r w:rsidR="009278BC">
        <w:rPr>
          <w:rFonts w:ascii="Times New Roman" w:hAnsi="Times New Roman" w:cs="Times New Roman"/>
          <w:sz w:val="24"/>
          <w:szCs w:val="24"/>
        </w:rPr>
        <w:t xml:space="preserve">tika </w:t>
      </w:r>
      <w:r w:rsidR="001B6616">
        <w:rPr>
          <w:rFonts w:ascii="Times New Roman" w:hAnsi="Times New Roman" w:cs="Times New Roman"/>
          <w:sz w:val="24"/>
          <w:szCs w:val="24"/>
        </w:rPr>
        <w:t xml:space="preserve">definēta </w:t>
      </w:r>
      <w:r w:rsidR="002008A4" w:rsidRPr="008445A6">
        <w:rPr>
          <w:rFonts w:ascii="Times New Roman" w:hAnsi="Times New Roman" w:cs="Times New Roman"/>
          <w:sz w:val="24"/>
          <w:szCs w:val="24"/>
        </w:rPr>
        <w:t>A</w:t>
      </w:r>
      <w:r w:rsidR="0049534F" w:rsidRPr="008445A6">
        <w:rPr>
          <w:rFonts w:ascii="Times New Roman" w:hAnsi="Times New Roman" w:cs="Times New Roman"/>
          <w:color w:val="414142"/>
          <w:sz w:val="24"/>
          <w:szCs w:val="24"/>
        </w:rPr>
        <w:t>inavu politikas pamatnostādnes 2013.-2019.gadam</w:t>
      </w:r>
      <w:r w:rsidR="0005624E" w:rsidRPr="008445A6">
        <w:rPr>
          <w:rStyle w:val="FootnoteReference"/>
          <w:rFonts w:ascii="Times New Roman" w:hAnsi="Times New Roman" w:cs="Times New Roman"/>
          <w:color w:val="414142"/>
          <w:sz w:val="24"/>
          <w:szCs w:val="24"/>
        </w:rPr>
        <w:footnoteReference w:id="19"/>
      </w:r>
      <w:r w:rsidR="004E381D">
        <w:rPr>
          <w:rFonts w:ascii="Times New Roman" w:hAnsi="Times New Roman" w:cs="Times New Roman"/>
          <w:color w:val="414142"/>
          <w:sz w:val="24"/>
          <w:szCs w:val="24"/>
        </w:rPr>
        <w:t xml:space="preserve">, </w:t>
      </w:r>
      <w:r w:rsidR="004E381D" w:rsidRPr="004201FD">
        <w:rPr>
          <w:rFonts w:ascii="Times New Roman" w:hAnsi="Times New Roman" w:cs="Times New Roman"/>
          <w:sz w:val="24"/>
          <w:szCs w:val="24"/>
        </w:rPr>
        <w:t>kas tika izstrādātas</w:t>
      </w:r>
      <w:r w:rsidR="00A3672B">
        <w:rPr>
          <w:rFonts w:ascii="Times New Roman" w:hAnsi="Times New Roman" w:cs="Times New Roman"/>
          <w:sz w:val="24"/>
          <w:szCs w:val="24"/>
        </w:rPr>
        <w:t xml:space="preserve">, lai </w:t>
      </w:r>
      <w:r w:rsidR="004E381D" w:rsidRPr="004201FD">
        <w:rPr>
          <w:rFonts w:ascii="Times New Roman" w:hAnsi="Times New Roman" w:cs="Times New Roman"/>
          <w:sz w:val="24"/>
          <w:szCs w:val="24"/>
        </w:rPr>
        <w:t>nodrošināt</w:t>
      </w:r>
      <w:r w:rsidR="00A3672B">
        <w:rPr>
          <w:rFonts w:ascii="Times New Roman" w:hAnsi="Times New Roman" w:cs="Times New Roman"/>
          <w:sz w:val="24"/>
          <w:szCs w:val="24"/>
        </w:rPr>
        <w:t>u</w:t>
      </w:r>
      <w:r w:rsidR="004E381D" w:rsidRPr="004201FD">
        <w:rPr>
          <w:rFonts w:ascii="Times New Roman" w:hAnsi="Times New Roman" w:cs="Times New Roman"/>
          <w:sz w:val="24"/>
          <w:szCs w:val="24"/>
        </w:rPr>
        <w:t xml:space="preserve"> </w:t>
      </w:r>
      <w:r w:rsidR="00A1418F">
        <w:rPr>
          <w:rFonts w:ascii="Times New Roman" w:hAnsi="Times New Roman" w:cs="Times New Roman"/>
          <w:sz w:val="24"/>
          <w:szCs w:val="24"/>
        </w:rPr>
        <w:t>K</w:t>
      </w:r>
      <w:r w:rsidR="0049534F" w:rsidRPr="004201FD">
        <w:rPr>
          <w:rFonts w:ascii="Times New Roman" w:hAnsi="Times New Roman" w:cs="Times New Roman"/>
          <w:sz w:val="24"/>
          <w:szCs w:val="24"/>
        </w:rPr>
        <w:t>onvencij</w:t>
      </w:r>
      <w:r w:rsidR="00A1418F">
        <w:rPr>
          <w:rFonts w:ascii="Times New Roman" w:hAnsi="Times New Roman" w:cs="Times New Roman"/>
          <w:sz w:val="24"/>
          <w:szCs w:val="24"/>
        </w:rPr>
        <w:t>as</w:t>
      </w:r>
      <w:r w:rsidR="008A471C">
        <w:rPr>
          <w:rFonts w:ascii="Times New Roman" w:hAnsi="Times New Roman" w:cs="Times New Roman"/>
          <w:sz w:val="24"/>
          <w:szCs w:val="24"/>
          <w:vertAlign w:val="superscript"/>
        </w:rPr>
        <w:t xml:space="preserve"> </w:t>
      </w:r>
      <w:r w:rsidR="0049534F" w:rsidRPr="004201FD">
        <w:rPr>
          <w:rFonts w:ascii="Times New Roman" w:hAnsi="Times New Roman" w:cs="Times New Roman"/>
          <w:sz w:val="24"/>
          <w:szCs w:val="24"/>
        </w:rPr>
        <w:t>un stratēģijas "Latvija 2030"</w:t>
      </w:r>
      <w:r w:rsidR="00897CDC" w:rsidRPr="004201FD">
        <w:rPr>
          <w:rFonts w:ascii="Times New Roman" w:hAnsi="Times New Roman" w:cs="Times New Roman"/>
          <w:sz w:val="24"/>
          <w:szCs w:val="24"/>
        </w:rPr>
        <w:t xml:space="preserve"> i</w:t>
      </w:r>
      <w:r w:rsidR="000D70BA" w:rsidRPr="004201FD">
        <w:rPr>
          <w:rFonts w:ascii="Times New Roman" w:hAnsi="Times New Roman" w:cs="Times New Roman"/>
          <w:sz w:val="24"/>
          <w:szCs w:val="24"/>
        </w:rPr>
        <w:t>zvirzīto</w:t>
      </w:r>
      <w:r w:rsidR="008E0F18" w:rsidRPr="004201FD">
        <w:rPr>
          <w:rFonts w:ascii="Times New Roman" w:hAnsi="Times New Roman" w:cs="Times New Roman"/>
          <w:sz w:val="24"/>
          <w:szCs w:val="24"/>
        </w:rPr>
        <w:t xml:space="preserve"> </w:t>
      </w:r>
      <w:r w:rsidR="000D70BA" w:rsidRPr="004201FD">
        <w:rPr>
          <w:rFonts w:ascii="Times New Roman" w:hAnsi="Times New Roman" w:cs="Times New Roman"/>
          <w:sz w:val="24"/>
          <w:szCs w:val="24"/>
        </w:rPr>
        <w:t>uzdevumu un pasākumu</w:t>
      </w:r>
      <w:r w:rsidR="008E0F18" w:rsidRPr="004201FD">
        <w:rPr>
          <w:rFonts w:ascii="Times New Roman" w:hAnsi="Times New Roman" w:cs="Times New Roman"/>
          <w:sz w:val="24"/>
          <w:szCs w:val="24"/>
        </w:rPr>
        <w:t xml:space="preserve"> īstenošanu </w:t>
      </w:r>
      <w:r w:rsidR="005A29F0" w:rsidRPr="004201FD">
        <w:rPr>
          <w:rFonts w:ascii="Times New Roman" w:hAnsi="Times New Roman" w:cs="Times New Roman"/>
          <w:sz w:val="24"/>
          <w:szCs w:val="24"/>
        </w:rPr>
        <w:t>ainavu saglabāšanas un attīstības jomā</w:t>
      </w:r>
      <w:r w:rsidR="008E0F18" w:rsidRPr="004201FD">
        <w:rPr>
          <w:rFonts w:ascii="Times New Roman" w:hAnsi="Times New Roman" w:cs="Times New Roman"/>
          <w:sz w:val="24"/>
          <w:szCs w:val="24"/>
        </w:rPr>
        <w:t xml:space="preserve">. </w:t>
      </w:r>
    </w:p>
    <w:p w14:paraId="1143491D" w14:textId="77777777" w:rsidR="004A521F" w:rsidRPr="002A2059" w:rsidRDefault="004A521F" w:rsidP="004A521F">
      <w:pPr>
        <w:spacing w:before="120" w:after="120" w:line="240" w:lineRule="auto"/>
        <w:ind w:firstLine="720"/>
        <w:jc w:val="right"/>
        <w:rPr>
          <w:rStyle w:val="spelle"/>
          <w:rFonts w:ascii="Times New Roman" w:hAnsi="Times New Roman" w:cs="Times New Roman"/>
          <w:sz w:val="24"/>
          <w:szCs w:val="24"/>
        </w:rPr>
      </w:pPr>
      <w:r>
        <w:rPr>
          <w:rStyle w:val="spelle"/>
          <w:rFonts w:ascii="Times New Roman" w:hAnsi="Times New Roman" w:cs="Times New Roman"/>
          <w:sz w:val="24"/>
          <w:szCs w:val="24"/>
        </w:rPr>
        <w:t xml:space="preserve">1. </w:t>
      </w:r>
      <w:r w:rsidRPr="002A2059">
        <w:rPr>
          <w:rStyle w:val="spelle"/>
          <w:rFonts w:ascii="Times New Roman" w:hAnsi="Times New Roman" w:cs="Times New Roman"/>
          <w:sz w:val="24"/>
          <w:szCs w:val="24"/>
        </w:rPr>
        <w:t>tabula</w:t>
      </w:r>
    </w:p>
    <w:p w14:paraId="5D589A9A" w14:textId="77777777" w:rsidR="004A521F" w:rsidRPr="002A2059" w:rsidRDefault="004A521F" w:rsidP="004A521F">
      <w:pPr>
        <w:spacing w:before="120" w:after="120" w:line="240" w:lineRule="auto"/>
        <w:ind w:firstLine="720"/>
        <w:jc w:val="center"/>
        <w:rPr>
          <w:rStyle w:val="spelle"/>
          <w:rFonts w:ascii="Times New Roman" w:hAnsi="Times New Roman" w:cs="Times New Roman"/>
          <w:sz w:val="24"/>
          <w:szCs w:val="24"/>
        </w:rPr>
      </w:pPr>
      <w:r w:rsidRPr="002A205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amatdokumenti Latvijas ainavu politikas definēšanai </w:t>
      </w:r>
    </w:p>
    <w:tbl>
      <w:tblPr>
        <w:tblStyle w:val="TableGrid"/>
        <w:tblW w:w="0" w:type="auto"/>
        <w:tblLook w:val="04A0" w:firstRow="1" w:lastRow="0" w:firstColumn="1" w:lastColumn="0" w:noHBand="0" w:noVBand="1"/>
      </w:tblPr>
      <w:tblGrid>
        <w:gridCol w:w="2405"/>
        <w:gridCol w:w="6386"/>
      </w:tblGrid>
      <w:tr w:rsidR="004A521F" w:rsidRPr="002A2059" w14:paraId="32469661" w14:textId="77777777" w:rsidTr="003B4575">
        <w:tc>
          <w:tcPr>
            <w:tcW w:w="2405" w:type="dxa"/>
          </w:tcPr>
          <w:p w14:paraId="66DF913B" w14:textId="77777777" w:rsidR="004A521F" w:rsidRPr="002A2059" w:rsidRDefault="004A521F" w:rsidP="003B4575">
            <w:pPr>
              <w:jc w:val="center"/>
              <w:rPr>
                <w:rFonts w:ascii="Times New Roman" w:eastAsia="Times New Roman" w:hAnsi="Times New Roman" w:cs="Times New Roman"/>
                <w:sz w:val="24"/>
                <w:szCs w:val="24"/>
              </w:rPr>
            </w:pPr>
            <w:r w:rsidRPr="002A2059">
              <w:rPr>
                <w:rFonts w:ascii="Times New Roman" w:eastAsia="Times New Roman" w:hAnsi="Times New Roman" w:cs="Times New Roman"/>
                <w:sz w:val="24"/>
                <w:szCs w:val="24"/>
              </w:rPr>
              <w:t xml:space="preserve">Dokuments, sadaļa </w:t>
            </w:r>
          </w:p>
        </w:tc>
        <w:tc>
          <w:tcPr>
            <w:tcW w:w="6386" w:type="dxa"/>
          </w:tcPr>
          <w:p w14:paraId="29D3829D" w14:textId="29A46968" w:rsidR="004A521F" w:rsidRPr="002A2059" w:rsidRDefault="004A521F" w:rsidP="003B4575">
            <w:pPr>
              <w:jc w:val="center"/>
              <w:rPr>
                <w:rFonts w:ascii="Times New Roman" w:eastAsia="Times New Roman" w:hAnsi="Times New Roman" w:cs="Times New Roman"/>
                <w:sz w:val="24"/>
                <w:szCs w:val="24"/>
              </w:rPr>
            </w:pPr>
            <w:r w:rsidRPr="002A2059">
              <w:rPr>
                <w:rFonts w:ascii="Times New Roman" w:eastAsia="Times New Roman" w:hAnsi="Times New Roman" w:cs="Times New Roman"/>
                <w:sz w:val="24"/>
                <w:szCs w:val="24"/>
              </w:rPr>
              <w:t xml:space="preserve">Pasākumi, uzdevumi </w:t>
            </w:r>
            <w:r w:rsidR="00BF77C0">
              <w:rPr>
                <w:rFonts w:ascii="Times New Roman" w:eastAsia="Times New Roman" w:hAnsi="Times New Roman" w:cs="Times New Roman"/>
                <w:sz w:val="24"/>
                <w:szCs w:val="24"/>
              </w:rPr>
              <w:t>saistībā ar ainavu politiku</w:t>
            </w:r>
          </w:p>
        </w:tc>
      </w:tr>
      <w:tr w:rsidR="004A521F" w:rsidRPr="002A2059" w14:paraId="5CEF716A" w14:textId="77777777" w:rsidTr="003B4575">
        <w:tc>
          <w:tcPr>
            <w:tcW w:w="2405" w:type="dxa"/>
            <w:vMerge w:val="restart"/>
          </w:tcPr>
          <w:p w14:paraId="043AB550" w14:textId="4EA55A55" w:rsidR="004A521F" w:rsidRPr="002A2059" w:rsidRDefault="00DF16F3" w:rsidP="003B4575">
            <w:pPr>
              <w:rPr>
                <w:rFonts w:ascii="Times New Roman" w:eastAsia="Times New Roman" w:hAnsi="Times New Roman" w:cs="Times New Roman"/>
                <w:sz w:val="24"/>
                <w:szCs w:val="24"/>
              </w:rPr>
            </w:pPr>
            <w:r w:rsidRPr="00DF16F3">
              <w:rPr>
                <w:rStyle w:val="spelle"/>
                <w:rFonts w:ascii="Times New Roman" w:hAnsi="Times New Roman" w:cs="Times New Roman"/>
                <w:sz w:val="24"/>
                <w:szCs w:val="24"/>
              </w:rPr>
              <w:t xml:space="preserve">Konvencija </w:t>
            </w:r>
          </w:p>
          <w:p w14:paraId="457F6A25" w14:textId="4762F8BD" w:rsidR="004A521F" w:rsidRDefault="00D04155" w:rsidP="003B4575">
            <w:pPr>
              <w:rPr>
                <w:rStyle w:val="spelle"/>
                <w:rFonts w:ascii="Times New Roman" w:hAnsi="Times New Roman" w:cs="Times New Roman"/>
                <w:sz w:val="24"/>
                <w:szCs w:val="24"/>
              </w:rPr>
            </w:pPr>
            <w:r w:rsidRPr="002A2059">
              <w:rPr>
                <w:rStyle w:val="spelle"/>
                <w:rFonts w:ascii="Times New Roman" w:hAnsi="Times New Roman" w:cs="Times New Roman"/>
                <w:sz w:val="24"/>
                <w:szCs w:val="24"/>
              </w:rPr>
              <w:t>5.pants</w:t>
            </w:r>
          </w:p>
          <w:p w14:paraId="6175A4D4" w14:textId="77777777" w:rsidR="00CE11CE" w:rsidRDefault="00CE11CE" w:rsidP="003B4575">
            <w:pPr>
              <w:rPr>
                <w:rFonts w:ascii="Times New Roman" w:hAnsi="Times New Roman" w:cs="Times New Roman"/>
                <w:sz w:val="24"/>
                <w:szCs w:val="24"/>
              </w:rPr>
            </w:pPr>
          </w:p>
          <w:p w14:paraId="5A8450F7" w14:textId="77777777" w:rsidR="00CE11CE" w:rsidRDefault="00CE11CE" w:rsidP="003B4575"/>
          <w:p w14:paraId="5399505E" w14:textId="77777777" w:rsidR="00CE11CE" w:rsidRDefault="00CE11CE" w:rsidP="003B4575"/>
          <w:p w14:paraId="7610A826" w14:textId="77777777" w:rsidR="00CE11CE" w:rsidRDefault="00CE11CE" w:rsidP="003B4575"/>
          <w:p w14:paraId="0E03B49D" w14:textId="77777777" w:rsidR="00CE11CE" w:rsidRDefault="00CE11CE" w:rsidP="003B4575"/>
          <w:p w14:paraId="6432B0E9" w14:textId="77777777" w:rsidR="00CE11CE" w:rsidRDefault="00CE11CE" w:rsidP="003B4575"/>
          <w:p w14:paraId="7D056B6B" w14:textId="77777777" w:rsidR="00CE11CE" w:rsidRDefault="00CE11CE" w:rsidP="003B4575"/>
          <w:p w14:paraId="4226732B" w14:textId="77777777" w:rsidR="00CE11CE" w:rsidRDefault="00CE11CE" w:rsidP="003B4575"/>
          <w:p w14:paraId="6C0CC50C" w14:textId="77777777" w:rsidR="00CE11CE" w:rsidRDefault="00CE11CE" w:rsidP="003B4575"/>
          <w:p w14:paraId="60508E56" w14:textId="77777777" w:rsidR="00CE11CE" w:rsidRDefault="00CE11CE" w:rsidP="003B4575"/>
          <w:p w14:paraId="5225206D" w14:textId="77777777" w:rsidR="00CE11CE" w:rsidRDefault="00CE11CE" w:rsidP="003B4575"/>
          <w:p w14:paraId="1277A1DA" w14:textId="77777777" w:rsidR="00CE11CE" w:rsidRDefault="00CE11CE" w:rsidP="003B4575"/>
          <w:p w14:paraId="29D88AB5" w14:textId="77777777" w:rsidR="00CE11CE" w:rsidRDefault="00CE11CE" w:rsidP="003B4575"/>
          <w:p w14:paraId="5B4A75CF" w14:textId="3AED56B5" w:rsidR="00CE11CE" w:rsidRPr="00CE11CE" w:rsidRDefault="00CE11CE" w:rsidP="003B4575">
            <w:pPr>
              <w:rPr>
                <w:rFonts w:ascii="Times New Roman" w:eastAsia="Times New Roman" w:hAnsi="Times New Roman" w:cs="Times New Roman"/>
                <w:sz w:val="24"/>
                <w:szCs w:val="24"/>
              </w:rPr>
            </w:pPr>
            <w:r w:rsidRPr="00CE11CE">
              <w:rPr>
                <w:rFonts w:ascii="Times New Roman" w:hAnsi="Times New Roman" w:cs="Times New Roman"/>
                <w:sz w:val="24"/>
                <w:szCs w:val="24"/>
              </w:rPr>
              <w:t>6.pants</w:t>
            </w:r>
          </w:p>
        </w:tc>
        <w:tc>
          <w:tcPr>
            <w:tcW w:w="6386" w:type="dxa"/>
          </w:tcPr>
          <w:p w14:paraId="5296656F" w14:textId="00C2E309" w:rsidR="004A521F" w:rsidRPr="002A2059" w:rsidRDefault="004A521F" w:rsidP="003B4575">
            <w:pPr>
              <w:jc w:val="both"/>
              <w:rPr>
                <w:rFonts w:ascii="Times New Roman" w:eastAsia="Times New Roman" w:hAnsi="Times New Roman" w:cs="Times New Roman"/>
                <w:sz w:val="24"/>
                <w:szCs w:val="24"/>
              </w:rPr>
            </w:pPr>
            <w:r w:rsidRPr="002A2059">
              <w:rPr>
                <w:rFonts w:ascii="Times New Roman" w:eastAsia="Times New Roman" w:hAnsi="Times New Roman" w:cs="Times New Roman"/>
                <w:sz w:val="24"/>
                <w:szCs w:val="24"/>
              </w:rPr>
              <w:t>Vispārīgie pasākumi:</w:t>
            </w:r>
          </w:p>
          <w:p w14:paraId="6EBE27FE" w14:textId="77777777" w:rsidR="004A521F" w:rsidRPr="002A2059" w:rsidRDefault="004A521F" w:rsidP="003B4575">
            <w:pPr>
              <w:pStyle w:val="NormalWeb"/>
              <w:shd w:val="clear" w:color="auto" w:fill="FFFFFF"/>
              <w:spacing w:before="0" w:beforeAutospacing="0" w:after="0" w:afterAutospacing="0"/>
              <w:ind w:firstLine="300"/>
              <w:jc w:val="both"/>
              <w:rPr>
                <w:color w:val="414142"/>
              </w:rPr>
            </w:pPr>
            <w:r w:rsidRPr="002A2059">
              <w:rPr>
                <w:color w:val="414142"/>
              </w:rPr>
              <w:t>a) atzīt ainavas par cilvēku dzīves vides būtisku daļu, cilvēku kopīgā kultūras un dabas mantojuma daudzveidības izpausmi un identitātes pamatu un nostiprināt to juridiski likumdošanā;</w:t>
            </w:r>
          </w:p>
          <w:p w14:paraId="10111EDB" w14:textId="77777777" w:rsidR="004A521F" w:rsidRPr="002A2059" w:rsidRDefault="004A521F" w:rsidP="003B4575">
            <w:pPr>
              <w:pStyle w:val="NormalWeb"/>
              <w:shd w:val="clear" w:color="auto" w:fill="FFFFFF"/>
              <w:spacing w:before="0" w:beforeAutospacing="0" w:after="0" w:afterAutospacing="0"/>
              <w:ind w:firstLine="300"/>
              <w:jc w:val="both"/>
              <w:rPr>
                <w:color w:val="414142"/>
              </w:rPr>
            </w:pPr>
            <w:r w:rsidRPr="002A2059">
              <w:rPr>
                <w:color w:val="414142"/>
              </w:rPr>
              <w:t>b) izstrādāt un īstenot ainavu politiku, kuras mērķis ir ainavu aizsardzība, pārvaldība un plānošana, veicot īpašus pasākumus, kas minēti 6. pantā;</w:t>
            </w:r>
          </w:p>
          <w:p w14:paraId="7BD97A77" w14:textId="77777777" w:rsidR="004A521F" w:rsidRPr="002A2059" w:rsidRDefault="004A521F" w:rsidP="003B4575">
            <w:pPr>
              <w:pStyle w:val="NormalWeb"/>
              <w:shd w:val="clear" w:color="auto" w:fill="FFFFFF"/>
              <w:spacing w:before="0" w:beforeAutospacing="0" w:after="0" w:afterAutospacing="0"/>
              <w:ind w:firstLine="300"/>
              <w:jc w:val="both"/>
              <w:rPr>
                <w:color w:val="414142"/>
              </w:rPr>
            </w:pPr>
            <w:r w:rsidRPr="002A2059">
              <w:rPr>
                <w:color w:val="414142"/>
              </w:rPr>
              <w:t>c) izstrādāt kārtību, lai sabiedrība, vietējās un reģionālās varas iestādes, kā arī citas ieinteresētās puses varētu piedalīties tādas ainavu politikas izstrādāšanā un īstenošanā, kas norādīta iepriekšminētajā b) punktā;</w:t>
            </w:r>
          </w:p>
          <w:p w14:paraId="613C2F4C" w14:textId="77777777" w:rsidR="004A521F" w:rsidRPr="002A2059" w:rsidRDefault="004A521F" w:rsidP="003B4575">
            <w:pPr>
              <w:pStyle w:val="NormalWeb"/>
              <w:shd w:val="clear" w:color="auto" w:fill="FFFFFF"/>
              <w:spacing w:before="0" w:beforeAutospacing="0" w:after="0" w:afterAutospacing="0"/>
              <w:ind w:firstLine="300"/>
              <w:jc w:val="both"/>
            </w:pPr>
            <w:r w:rsidRPr="002A2059">
              <w:rPr>
                <w:color w:val="414142"/>
              </w:rPr>
              <w:t>d</w:t>
            </w:r>
            <w:r w:rsidRPr="002A2059">
              <w:rPr>
                <w:i/>
                <w:iCs/>
                <w:color w:val="414142"/>
              </w:rPr>
              <w:t>)</w:t>
            </w:r>
            <w:r w:rsidRPr="002A2059">
              <w:rPr>
                <w:color w:val="414142"/>
              </w:rPr>
              <w:t> integrēt ainavu politiku savā reģionālajā un pilsētplānošanas politikā, kultūras, vides, lauksaimniecības, sociālajā un saimnieciskajā politikā, kā arī jebkurā citā politikā, kas tieši vai netieši var ietekmēt ainavas.</w:t>
            </w:r>
          </w:p>
        </w:tc>
      </w:tr>
      <w:tr w:rsidR="004A521F" w:rsidRPr="002A2059" w14:paraId="14656BBD" w14:textId="77777777" w:rsidTr="003B4575">
        <w:tc>
          <w:tcPr>
            <w:tcW w:w="2405" w:type="dxa"/>
            <w:vMerge/>
          </w:tcPr>
          <w:p w14:paraId="68DEE48B" w14:textId="77777777" w:rsidR="004A521F" w:rsidRPr="002A2059" w:rsidRDefault="004A521F" w:rsidP="003B4575">
            <w:pPr>
              <w:rPr>
                <w:rFonts w:ascii="Times New Roman" w:eastAsia="Times New Roman" w:hAnsi="Times New Roman" w:cs="Times New Roman"/>
                <w:sz w:val="24"/>
                <w:szCs w:val="24"/>
              </w:rPr>
            </w:pPr>
          </w:p>
        </w:tc>
        <w:tc>
          <w:tcPr>
            <w:tcW w:w="6386" w:type="dxa"/>
          </w:tcPr>
          <w:p w14:paraId="49F29E0F" w14:textId="3E2434BF" w:rsidR="004A521F" w:rsidRPr="002A2059" w:rsidRDefault="004A521F" w:rsidP="00CE11CE">
            <w:pPr>
              <w:pStyle w:val="NormalWeb"/>
              <w:shd w:val="clear" w:color="auto" w:fill="FFFFFF"/>
              <w:spacing w:before="0" w:beforeAutospacing="0" w:after="0" w:afterAutospacing="0"/>
              <w:jc w:val="both"/>
              <w:rPr>
                <w:color w:val="414142"/>
              </w:rPr>
            </w:pPr>
            <w:r w:rsidRPr="002A2059">
              <w:rPr>
                <w:color w:val="414142"/>
              </w:rPr>
              <w:t xml:space="preserve">Īpaši pasākumi: </w:t>
            </w:r>
          </w:p>
          <w:p w14:paraId="7BA67F0F" w14:textId="77777777" w:rsidR="004A521F" w:rsidRPr="00AE6AC2" w:rsidRDefault="004A521F" w:rsidP="003B4575">
            <w:pPr>
              <w:pStyle w:val="NormalWeb"/>
              <w:shd w:val="clear" w:color="auto" w:fill="FFFFFF"/>
              <w:spacing w:before="0" w:beforeAutospacing="0" w:after="0" w:afterAutospacing="0"/>
              <w:ind w:firstLine="301"/>
              <w:jc w:val="both"/>
              <w:rPr>
                <w:i/>
                <w:iCs/>
              </w:rPr>
            </w:pPr>
            <w:r w:rsidRPr="00AE6AC2">
              <w:rPr>
                <w:i/>
                <w:iCs/>
              </w:rPr>
              <w:t xml:space="preserve">A. Izpratnes veidošana, kas paredz </w:t>
            </w:r>
            <w:r w:rsidRPr="00AE6AC2">
              <w:t xml:space="preserve">veicināt izpratni par ainavu vērtību, to lomu un izmaiņām tajās gan pilsoniskajā sabiedrībā, gan arī privāto organizāciju un valsts iestāžu vidū; </w:t>
            </w:r>
          </w:p>
          <w:p w14:paraId="3D656BF1" w14:textId="77777777" w:rsidR="004A521F" w:rsidRPr="00AE6AC2" w:rsidRDefault="004A521F" w:rsidP="003B4575">
            <w:pPr>
              <w:pStyle w:val="NormalWeb"/>
              <w:shd w:val="clear" w:color="auto" w:fill="FFFFFF"/>
              <w:spacing w:before="0" w:beforeAutospacing="0" w:after="0" w:afterAutospacing="0"/>
              <w:ind w:firstLine="301"/>
              <w:jc w:val="both"/>
            </w:pPr>
            <w:r w:rsidRPr="00AE6AC2">
              <w:rPr>
                <w:i/>
                <w:iCs/>
              </w:rPr>
              <w:t>B. Apmācība un izglītība, kas paredz veicināt</w:t>
            </w:r>
            <w:r w:rsidRPr="00AE6AC2">
              <w:t xml:space="preserve"> speciālistu apmācību ainavu novērtēšanā un pārvaldībā, daudznozaru apmācības programmas par ainavu politiku, aizsardzību, pārvaldību un plānošanu, kā arī kursus skolās un augstskolās ar ainavām saistītos jautājumos; </w:t>
            </w:r>
          </w:p>
          <w:p w14:paraId="76EAE260" w14:textId="13A056B3" w:rsidR="004A521F" w:rsidRPr="00AE6AC2" w:rsidRDefault="004A521F" w:rsidP="003B4575">
            <w:pPr>
              <w:pStyle w:val="NormalWeb"/>
              <w:shd w:val="clear" w:color="auto" w:fill="FFFFFF"/>
              <w:spacing w:before="0" w:beforeAutospacing="0" w:after="0" w:afterAutospacing="0"/>
              <w:ind w:firstLine="301"/>
              <w:jc w:val="both"/>
            </w:pPr>
            <w:r w:rsidRPr="00AE6AC2">
              <w:rPr>
                <w:i/>
                <w:iCs/>
              </w:rPr>
              <w:t xml:space="preserve">C. Identifikācija un novērtēšana, kas paredz </w:t>
            </w:r>
            <w:r w:rsidRPr="00AE6AC2">
              <w:t xml:space="preserve">identificēt ainavas visā dalībvalsts teritorijā, novērtēt identificētās ainavas un tās dokumentēt; </w:t>
            </w:r>
          </w:p>
          <w:p w14:paraId="2BFB774F" w14:textId="323FDE13" w:rsidR="004A521F" w:rsidRPr="00AE6AC2" w:rsidRDefault="004A521F" w:rsidP="003B4575">
            <w:pPr>
              <w:pStyle w:val="NormalWeb"/>
              <w:shd w:val="clear" w:color="auto" w:fill="FFFFFF"/>
              <w:spacing w:before="0" w:beforeAutospacing="0" w:after="0" w:afterAutospacing="0"/>
              <w:ind w:firstLine="301"/>
              <w:jc w:val="both"/>
            </w:pPr>
            <w:r w:rsidRPr="00AE6AC2">
              <w:rPr>
                <w:i/>
                <w:iCs/>
              </w:rPr>
              <w:t>D. Ainavas kvalitātes mērķi</w:t>
            </w:r>
            <w:r w:rsidR="0005113A" w:rsidRPr="0005113A">
              <w:t>, kas nosakāmi</w:t>
            </w:r>
            <w:r w:rsidR="0005113A">
              <w:rPr>
                <w:i/>
                <w:iCs/>
              </w:rPr>
              <w:t xml:space="preserve"> </w:t>
            </w:r>
            <w:r w:rsidRPr="00AE6AC2">
              <w:t xml:space="preserve"> konsultācijās ar sabiedrību</w:t>
            </w:r>
            <w:r w:rsidR="00C17A0F">
              <w:t>;</w:t>
            </w:r>
          </w:p>
          <w:p w14:paraId="691CE40B" w14:textId="77777777" w:rsidR="004A521F" w:rsidRPr="002A2059" w:rsidRDefault="004A521F" w:rsidP="003B4575">
            <w:pPr>
              <w:pStyle w:val="NormalWeb"/>
              <w:shd w:val="clear" w:color="auto" w:fill="FFFFFF"/>
              <w:spacing w:before="0" w:beforeAutospacing="0" w:after="0" w:afterAutospacing="0"/>
              <w:ind w:firstLine="301"/>
              <w:jc w:val="both"/>
            </w:pPr>
            <w:r w:rsidRPr="00AE6AC2">
              <w:rPr>
                <w:i/>
                <w:iCs/>
              </w:rPr>
              <w:t xml:space="preserve">E. Īstenošana. </w:t>
            </w:r>
            <w:r w:rsidRPr="00AE6AC2">
              <w:t>Lai ainavu politika tiktu īstenota, katra Puse apņemas ieviest instrumentus, kuru mērķis ir aizsargāt un pārvaldīt ainavas un/vai plānot ainavas.</w:t>
            </w:r>
          </w:p>
        </w:tc>
      </w:tr>
      <w:tr w:rsidR="004A521F" w:rsidRPr="002A2059" w14:paraId="04A7926F" w14:textId="77777777" w:rsidTr="003B4575">
        <w:tc>
          <w:tcPr>
            <w:tcW w:w="2405" w:type="dxa"/>
          </w:tcPr>
          <w:p w14:paraId="33BB660A" w14:textId="77777777" w:rsidR="00F0128B" w:rsidRDefault="00CE161F" w:rsidP="003B4575">
            <w:pPr>
              <w:rPr>
                <w:rStyle w:val="spelle"/>
                <w:rFonts w:ascii="Times New Roman" w:hAnsi="Times New Roman" w:cs="Times New Roman"/>
                <w:sz w:val="24"/>
                <w:szCs w:val="24"/>
              </w:rPr>
            </w:pPr>
            <w:r>
              <w:rPr>
                <w:rStyle w:val="spelle"/>
                <w:rFonts w:ascii="Times New Roman" w:hAnsi="Times New Roman" w:cs="Times New Roman"/>
                <w:sz w:val="24"/>
                <w:szCs w:val="24"/>
              </w:rPr>
              <w:t>S</w:t>
            </w:r>
            <w:r w:rsidR="004A521F" w:rsidRPr="002A2059">
              <w:rPr>
                <w:rStyle w:val="spelle"/>
                <w:rFonts w:ascii="Times New Roman" w:hAnsi="Times New Roman" w:cs="Times New Roman"/>
                <w:sz w:val="24"/>
                <w:szCs w:val="24"/>
              </w:rPr>
              <w:t xml:space="preserve">tratēģija "Latvija 2030" </w:t>
            </w:r>
          </w:p>
          <w:p w14:paraId="11E3012A" w14:textId="63118F82" w:rsidR="004A521F" w:rsidRPr="002A2059" w:rsidRDefault="004A521F" w:rsidP="003B4575">
            <w:pPr>
              <w:rPr>
                <w:rFonts w:ascii="Times New Roman" w:eastAsia="Times New Roman" w:hAnsi="Times New Roman" w:cs="Times New Roman"/>
                <w:sz w:val="24"/>
                <w:szCs w:val="24"/>
              </w:rPr>
            </w:pPr>
            <w:r w:rsidRPr="002A2059">
              <w:rPr>
                <w:rStyle w:val="spelle"/>
                <w:rFonts w:ascii="Times New Roman" w:hAnsi="Times New Roman" w:cs="Times New Roman"/>
                <w:sz w:val="24"/>
                <w:szCs w:val="24"/>
              </w:rPr>
              <w:t xml:space="preserve">Telpiskās attīstības </w:t>
            </w:r>
            <w:r w:rsidR="001106D3">
              <w:rPr>
                <w:rStyle w:val="spelle"/>
                <w:rFonts w:ascii="Times New Roman" w:hAnsi="Times New Roman" w:cs="Times New Roman"/>
                <w:sz w:val="24"/>
                <w:szCs w:val="24"/>
              </w:rPr>
              <w:t xml:space="preserve">perspektīva </w:t>
            </w:r>
          </w:p>
        </w:tc>
        <w:tc>
          <w:tcPr>
            <w:tcW w:w="6386" w:type="dxa"/>
          </w:tcPr>
          <w:p w14:paraId="4CB05105" w14:textId="77777777" w:rsidR="004A521F" w:rsidRPr="002A2059" w:rsidRDefault="004A521F" w:rsidP="003B4575">
            <w:pPr>
              <w:jc w:val="both"/>
              <w:rPr>
                <w:rFonts w:ascii="Times New Roman" w:hAnsi="Times New Roman" w:cs="Times New Roman"/>
                <w:sz w:val="24"/>
                <w:szCs w:val="24"/>
              </w:rPr>
            </w:pPr>
            <w:r w:rsidRPr="002A2059">
              <w:rPr>
                <w:rFonts w:ascii="Times New Roman" w:hAnsi="Times New Roman" w:cs="Times New Roman"/>
                <w:sz w:val="24"/>
                <w:szCs w:val="24"/>
              </w:rPr>
              <w:t>Lai saglabātu Latvijai tipiskās unikālās dabas un kultūrvēsturiskās ainavas, kas veido priekšnoteikumus iedzīvotāju dzīves vides kvalitātei, ir:</w:t>
            </w:r>
          </w:p>
          <w:p w14:paraId="2320FF77" w14:textId="77777777" w:rsidR="004A521F" w:rsidRPr="002A2059" w:rsidRDefault="004A521F" w:rsidP="004A521F">
            <w:pPr>
              <w:pStyle w:val="ListParagraph"/>
              <w:numPr>
                <w:ilvl w:val="0"/>
                <w:numId w:val="16"/>
              </w:numPr>
              <w:contextualSpacing w:val="0"/>
              <w:jc w:val="both"/>
              <w:rPr>
                <w:rFonts w:ascii="Times New Roman" w:hAnsi="Times New Roman" w:cs="Times New Roman"/>
                <w:sz w:val="24"/>
                <w:szCs w:val="24"/>
              </w:rPr>
            </w:pPr>
            <w:r w:rsidRPr="002A2059">
              <w:rPr>
                <w:rFonts w:ascii="Times New Roman" w:hAnsi="Times New Roman" w:cs="Times New Roman"/>
                <w:sz w:val="24"/>
                <w:szCs w:val="24"/>
              </w:rPr>
              <w:lastRenderedPageBreak/>
              <w:t>jānodrošina valsts atbalsts daudzfunkcionālām un produktīvām lauku teritorijām, kultūrainavas saglabāšanai un veidošanai;</w:t>
            </w:r>
          </w:p>
          <w:p w14:paraId="43F5391E" w14:textId="77777777" w:rsidR="004A521F" w:rsidRPr="002A2059" w:rsidRDefault="004A521F" w:rsidP="004A521F">
            <w:pPr>
              <w:pStyle w:val="ListParagraph"/>
              <w:numPr>
                <w:ilvl w:val="0"/>
                <w:numId w:val="16"/>
              </w:numPr>
              <w:contextualSpacing w:val="0"/>
              <w:jc w:val="both"/>
              <w:rPr>
                <w:rFonts w:ascii="Times New Roman" w:hAnsi="Times New Roman" w:cs="Times New Roman"/>
                <w:sz w:val="24"/>
                <w:szCs w:val="24"/>
              </w:rPr>
            </w:pPr>
            <w:r w:rsidRPr="002A2059">
              <w:rPr>
                <w:rFonts w:ascii="Times New Roman" w:hAnsi="Times New Roman" w:cs="Times New Roman"/>
                <w:sz w:val="24"/>
                <w:szCs w:val="24"/>
              </w:rPr>
              <w:t>jānosaka Latvijai tipiskās un unikālās ainavas, jāveic to inventarizācija un jāizstrādā priekšlikumi ainavu apsaimniekošanai un procesu monitoringam;</w:t>
            </w:r>
          </w:p>
          <w:p w14:paraId="319D1947" w14:textId="77777777" w:rsidR="004A521F" w:rsidRPr="002A2059" w:rsidRDefault="004A521F" w:rsidP="004A521F">
            <w:pPr>
              <w:pStyle w:val="ListParagraph"/>
              <w:numPr>
                <w:ilvl w:val="0"/>
                <w:numId w:val="16"/>
              </w:numPr>
              <w:contextualSpacing w:val="0"/>
              <w:jc w:val="both"/>
              <w:rPr>
                <w:rFonts w:ascii="Times New Roman" w:hAnsi="Times New Roman" w:cs="Times New Roman"/>
                <w:sz w:val="24"/>
                <w:szCs w:val="24"/>
              </w:rPr>
            </w:pPr>
            <w:r w:rsidRPr="002A2059">
              <w:rPr>
                <w:rFonts w:ascii="Times New Roman" w:hAnsi="Times New Roman" w:cs="Times New Roman"/>
                <w:sz w:val="24"/>
                <w:szCs w:val="24"/>
              </w:rPr>
              <w:t>jāizglīto un jāiesaista sabiedrība ainavu apsaimniekošanā;</w:t>
            </w:r>
          </w:p>
          <w:p w14:paraId="72DF896A" w14:textId="77777777" w:rsidR="004A521F" w:rsidRPr="002A2059" w:rsidRDefault="004A521F" w:rsidP="004A521F">
            <w:pPr>
              <w:pStyle w:val="ListParagraph"/>
              <w:numPr>
                <w:ilvl w:val="0"/>
                <w:numId w:val="16"/>
              </w:numPr>
              <w:contextualSpacing w:val="0"/>
              <w:jc w:val="both"/>
              <w:rPr>
                <w:rFonts w:ascii="Times New Roman" w:eastAsia="Times New Roman" w:hAnsi="Times New Roman" w:cs="Times New Roman"/>
                <w:sz w:val="24"/>
                <w:szCs w:val="24"/>
              </w:rPr>
            </w:pPr>
            <w:r w:rsidRPr="002A2059">
              <w:rPr>
                <w:rFonts w:ascii="Times New Roman" w:hAnsi="Times New Roman" w:cs="Times New Roman"/>
                <w:sz w:val="24"/>
                <w:szCs w:val="24"/>
              </w:rPr>
              <w:t xml:space="preserve">teritorijas plānojumos jānosaka prasības un nosacījumi, kas paredz ainaviski nozīmīgu vietu aizsardzību.  </w:t>
            </w:r>
          </w:p>
        </w:tc>
      </w:tr>
    </w:tbl>
    <w:p w14:paraId="58A01B47" w14:textId="77777777" w:rsidR="004A521F" w:rsidRPr="008445A6" w:rsidRDefault="004A521F" w:rsidP="008445A6">
      <w:pPr>
        <w:spacing w:after="0"/>
        <w:jc w:val="both"/>
        <w:rPr>
          <w:rFonts w:ascii="Times New Roman" w:hAnsi="Times New Roman" w:cs="Times New Roman"/>
          <w:color w:val="414142"/>
          <w:sz w:val="24"/>
          <w:szCs w:val="24"/>
        </w:rPr>
      </w:pPr>
    </w:p>
    <w:p w14:paraId="6B14C09C" w14:textId="7140D6D8" w:rsidR="008E232B" w:rsidRPr="008445A6" w:rsidRDefault="00505C88" w:rsidP="002A5B30">
      <w:pPr>
        <w:pStyle w:val="NormalWeb"/>
        <w:shd w:val="clear" w:color="auto" w:fill="FFFFFF"/>
        <w:spacing w:before="0" w:beforeAutospacing="0" w:after="0" w:afterAutospacing="0" w:line="293" w:lineRule="atLeast"/>
        <w:ind w:firstLine="720"/>
        <w:jc w:val="both"/>
        <w:rPr>
          <w:color w:val="414142"/>
        </w:rPr>
      </w:pPr>
      <w:r>
        <w:rPr>
          <w:color w:val="414142"/>
        </w:rPr>
        <w:t>P</w:t>
      </w:r>
      <w:r w:rsidR="0049534F" w:rsidRPr="008445A6">
        <w:rPr>
          <w:color w:val="414142"/>
        </w:rPr>
        <w:t>amatnostādn</w:t>
      </w:r>
      <w:r w:rsidR="008219C6">
        <w:rPr>
          <w:color w:val="414142"/>
        </w:rPr>
        <w:t xml:space="preserve">ēs </w:t>
      </w:r>
      <w:r w:rsidR="0049534F" w:rsidRPr="008445A6">
        <w:rPr>
          <w:color w:val="414142"/>
        </w:rPr>
        <w:t>formulē</w:t>
      </w:r>
      <w:r w:rsidR="008219C6">
        <w:rPr>
          <w:color w:val="414142"/>
        </w:rPr>
        <w:t xml:space="preserve">tas </w:t>
      </w:r>
      <w:r w:rsidR="0049534F" w:rsidRPr="008445A6">
        <w:rPr>
          <w:color w:val="414142"/>
        </w:rPr>
        <w:t>problēmas, kuras esošajās nozaru politikās</w:t>
      </w:r>
      <w:r w:rsidR="008476EB">
        <w:rPr>
          <w:color w:val="414142"/>
        </w:rPr>
        <w:t xml:space="preserve"> </w:t>
      </w:r>
      <w:r w:rsidR="0049534F" w:rsidRPr="008445A6">
        <w:rPr>
          <w:color w:val="414142"/>
        </w:rPr>
        <w:t>ti</w:t>
      </w:r>
      <w:r w:rsidR="00AB407E">
        <w:rPr>
          <w:color w:val="414142"/>
        </w:rPr>
        <w:t xml:space="preserve">kušas </w:t>
      </w:r>
      <w:r w:rsidR="0049534F" w:rsidRPr="008445A6">
        <w:rPr>
          <w:color w:val="414142"/>
        </w:rPr>
        <w:t>risinātas nepietiekami</w:t>
      </w:r>
      <w:r w:rsidR="00957E45">
        <w:rPr>
          <w:rStyle w:val="FootnoteReference"/>
          <w:color w:val="414142"/>
        </w:rPr>
        <w:footnoteReference w:id="20"/>
      </w:r>
      <w:r w:rsidR="008E232B" w:rsidRPr="008445A6">
        <w:rPr>
          <w:color w:val="414142"/>
        </w:rPr>
        <w:t xml:space="preserve">: </w:t>
      </w:r>
    </w:p>
    <w:p w14:paraId="4593F6C9" w14:textId="793D8C02" w:rsidR="008E232B" w:rsidRPr="008445A6" w:rsidRDefault="008E232B" w:rsidP="008445A6">
      <w:pPr>
        <w:pStyle w:val="NormalWeb"/>
        <w:shd w:val="clear" w:color="auto" w:fill="FFFFFF"/>
        <w:spacing w:before="0" w:beforeAutospacing="0" w:after="0" w:afterAutospacing="0" w:line="293" w:lineRule="atLeast"/>
        <w:ind w:firstLine="300"/>
        <w:jc w:val="both"/>
        <w:rPr>
          <w:color w:val="414142"/>
        </w:rPr>
      </w:pPr>
      <w:r w:rsidRPr="008445A6">
        <w:rPr>
          <w:color w:val="414142"/>
        </w:rPr>
        <w:t>-pēdējos gados nozīmīgu sociālekonomisko pārmaiņu ietekmē Latvijas ainavas ir būtiski mainījušās un ainavu sociālā, ekonomiskā, ekoloģiskā un kultūrvēsturiskā vērtība un potenciāls cilvēku dzīves vides kvalitātes nodrošināšanai un saimnieciskās darbības attīstībai, it īpaši tūrisma jomā, ir apdraudēts</w:t>
      </w:r>
      <w:r w:rsidR="009A20D5" w:rsidRPr="008445A6">
        <w:rPr>
          <w:color w:val="414142"/>
        </w:rPr>
        <w:t xml:space="preserve">; </w:t>
      </w:r>
      <w:r w:rsidRPr="008445A6">
        <w:rPr>
          <w:color w:val="414142"/>
        </w:rPr>
        <w:t> </w:t>
      </w:r>
    </w:p>
    <w:p w14:paraId="781719F3" w14:textId="733E176A" w:rsidR="00DF2659" w:rsidRDefault="009A20D5" w:rsidP="008445A6">
      <w:pPr>
        <w:pStyle w:val="NormalWeb"/>
        <w:shd w:val="clear" w:color="auto" w:fill="FFFFFF"/>
        <w:spacing w:before="0" w:beforeAutospacing="0" w:after="0" w:afterAutospacing="0" w:line="293" w:lineRule="atLeast"/>
        <w:ind w:firstLine="300"/>
        <w:jc w:val="both"/>
        <w:rPr>
          <w:color w:val="414142"/>
        </w:rPr>
      </w:pPr>
      <w:r w:rsidRPr="008445A6">
        <w:rPr>
          <w:color w:val="414142"/>
        </w:rPr>
        <w:t xml:space="preserve">- </w:t>
      </w:r>
      <w:r w:rsidR="00DF2659" w:rsidRPr="008445A6">
        <w:rPr>
          <w:color w:val="414142"/>
        </w:rPr>
        <w:t xml:space="preserve"> teritorijas attīstības plānošanas dokumentos ainavu saglabāšanas un attīstības jautājumi ir ietverti vispārīgā</w:t>
      </w:r>
      <w:r w:rsidR="00FE32B7">
        <w:rPr>
          <w:color w:val="414142"/>
        </w:rPr>
        <w:t xml:space="preserve"> </w:t>
      </w:r>
      <w:r w:rsidR="00DF2659" w:rsidRPr="008445A6">
        <w:rPr>
          <w:color w:val="414142"/>
        </w:rPr>
        <w:t>formā, trūkst konkrētu risinājumu ainavu ilgtspējīgai attīstībai, lai to potenciāls tiktu izmantots maksimāli lietderīgi</w:t>
      </w:r>
      <w:r w:rsidR="00DF2659">
        <w:rPr>
          <w:color w:val="414142"/>
        </w:rPr>
        <w:t xml:space="preserve">; </w:t>
      </w:r>
    </w:p>
    <w:p w14:paraId="1A22E3DA" w14:textId="59F4858A" w:rsidR="0099507C" w:rsidRPr="008445A6" w:rsidRDefault="00DF2659" w:rsidP="008445A6">
      <w:pPr>
        <w:pStyle w:val="NormalWeb"/>
        <w:shd w:val="clear" w:color="auto" w:fill="FFFFFF"/>
        <w:spacing w:before="0" w:beforeAutospacing="0" w:after="0" w:afterAutospacing="0" w:line="293" w:lineRule="atLeast"/>
        <w:ind w:firstLine="300"/>
        <w:jc w:val="both"/>
        <w:rPr>
          <w:color w:val="414142"/>
        </w:rPr>
      </w:pPr>
      <w:r>
        <w:rPr>
          <w:color w:val="414142"/>
        </w:rPr>
        <w:t xml:space="preserve">- </w:t>
      </w:r>
      <w:r w:rsidR="009A20D5" w:rsidRPr="008445A6">
        <w:rPr>
          <w:color w:val="414142"/>
        </w:rPr>
        <w:t>e</w:t>
      </w:r>
      <w:r w:rsidR="008E232B" w:rsidRPr="008445A6">
        <w:rPr>
          <w:color w:val="414142"/>
        </w:rPr>
        <w:t xml:space="preserve">sošā ainavu pārvaldība nenodrošina </w:t>
      </w:r>
      <w:r w:rsidR="00177887">
        <w:rPr>
          <w:color w:val="414142"/>
        </w:rPr>
        <w:t xml:space="preserve">tajā </w:t>
      </w:r>
      <w:r w:rsidR="00177887" w:rsidRPr="008445A6">
        <w:rPr>
          <w:color w:val="414142"/>
        </w:rPr>
        <w:t xml:space="preserve">iesaistīto pušu </w:t>
      </w:r>
      <w:r w:rsidR="00177887">
        <w:rPr>
          <w:color w:val="414142"/>
        </w:rPr>
        <w:t xml:space="preserve">efektīvu </w:t>
      </w:r>
      <w:r w:rsidR="00177887" w:rsidRPr="008445A6">
        <w:rPr>
          <w:color w:val="414142"/>
        </w:rPr>
        <w:t>sadarbību</w:t>
      </w:r>
      <w:r w:rsidR="004A64EB">
        <w:rPr>
          <w:color w:val="414142"/>
        </w:rPr>
        <w:t xml:space="preserve">, lai </w:t>
      </w:r>
      <w:r w:rsidR="00A471FF">
        <w:rPr>
          <w:color w:val="414142"/>
        </w:rPr>
        <w:t>nodrošinātu</w:t>
      </w:r>
      <w:r w:rsidR="00A471FF" w:rsidRPr="008445A6">
        <w:rPr>
          <w:color w:val="414142"/>
        </w:rPr>
        <w:t xml:space="preserve"> mērķtiecīgu ainavu potenciāla izmantošanu </w:t>
      </w:r>
      <w:r w:rsidR="00A471FF">
        <w:rPr>
          <w:color w:val="414142"/>
        </w:rPr>
        <w:t xml:space="preserve">un </w:t>
      </w:r>
      <w:r w:rsidR="00A471FF" w:rsidRPr="008445A6">
        <w:rPr>
          <w:color w:val="414142"/>
        </w:rPr>
        <w:t>ainavu kvalitātes uzlabošanu</w:t>
      </w:r>
      <w:r w:rsidR="00A471FF">
        <w:rPr>
          <w:color w:val="414142"/>
        </w:rPr>
        <w:t xml:space="preserve">,  </w:t>
      </w:r>
      <w:r w:rsidR="0000105A">
        <w:rPr>
          <w:color w:val="414142"/>
        </w:rPr>
        <w:t xml:space="preserve">integrējot </w:t>
      </w:r>
      <w:r w:rsidR="00471793">
        <w:rPr>
          <w:color w:val="414142"/>
        </w:rPr>
        <w:t xml:space="preserve">nozaru </w:t>
      </w:r>
      <w:r w:rsidR="00C362FB">
        <w:rPr>
          <w:color w:val="414142"/>
        </w:rPr>
        <w:t xml:space="preserve">finanšu un citus </w:t>
      </w:r>
      <w:r w:rsidR="0000105A">
        <w:rPr>
          <w:color w:val="414142"/>
        </w:rPr>
        <w:t>resursus</w:t>
      </w:r>
      <w:r w:rsidR="003A32DE">
        <w:rPr>
          <w:color w:val="414142"/>
        </w:rPr>
        <w:t xml:space="preserve">; </w:t>
      </w:r>
    </w:p>
    <w:p w14:paraId="69C3DC4C" w14:textId="0D8F24AF" w:rsidR="008E232B" w:rsidRDefault="003E3386" w:rsidP="008445A6">
      <w:pPr>
        <w:pStyle w:val="NormalWeb"/>
        <w:shd w:val="clear" w:color="auto" w:fill="FFFFFF"/>
        <w:spacing w:before="0" w:beforeAutospacing="0" w:after="0" w:afterAutospacing="0" w:line="293" w:lineRule="atLeast"/>
        <w:ind w:firstLine="300"/>
        <w:jc w:val="both"/>
        <w:rPr>
          <w:color w:val="414142"/>
        </w:rPr>
      </w:pPr>
      <w:r w:rsidRPr="008445A6">
        <w:rPr>
          <w:color w:val="414142"/>
        </w:rPr>
        <w:t xml:space="preserve"> -l</w:t>
      </w:r>
      <w:r w:rsidR="008E232B" w:rsidRPr="008445A6">
        <w:rPr>
          <w:color w:val="414142"/>
        </w:rPr>
        <w:t xml:space="preserve">ēmumu pieņemšanu par ainavu attīstību apgrūtina </w:t>
      </w:r>
      <w:r w:rsidR="00471793" w:rsidRPr="008445A6">
        <w:rPr>
          <w:color w:val="414142"/>
        </w:rPr>
        <w:t>ainavu pārvaldībā iesaistīto speciālistu</w:t>
      </w:r>
      <w:r w:rsidR="00471793">
        <w:rPr>
          <w:color w:val="414142"/>
        </w:rPr>
        <w:t xml:space="preserve"> un </w:t>
      </w:r>
      <w:r w:rsidR="008E232B" w:rsidRPr="008445A6">
        <w:rPr>
          <w:color w:val="414142"/>
        </w:rPr>
        <w:t>sabiedrības</w:t>
      </w:r>
      <w:r w:rsidRPr="008445A6">
        <w:rPr>
          <w:color w:val="414142"/>
        </w:rPr>
        <w:t xml:space="preserve"> un </w:t>
      </w:r>
      <w:r w:rsidR="008E232B" w:rsidRPr="008445A6">
        <w:rPr>
          <w:color w:val="414142"/>
        </w:rPr>
        <w:t>atšķirīgā izpratne par ainavu nozīmi un vērtību, kompetentu ainavu pārvaldības speciālistu trūkums un nepietiekama ainavu pētniecība</w:t>
      </w:r>
      <w:r w:rsidR="008445A6" w:rsidRPr="008445A6">
        <w:rPr>
          <w:color w:val="414142"/>
        </w:rPr>
        <w:t xml:space="preserve">. </w:t>
      </w:r>
    </w:p>
    <w:p w14:paraId="215E06CA" w14:textId="4591BA59" w:rsidR="000367D1" w:rsidRDefault="00CA42B6" w:rsidP="004201FD">
      <w:pPr>
        <w:spacing w:after="0" w:line="240" w:lineRule="auto"/>
        <w:ind w:firstLine="709"/>
        <w:jc w:val="both"/>
        <w:rPr>
          <w:rFonts w:ascii="Times New Roman" w:hAnsi="Times New Roman" w:cs="Times New Roman"/>
          <w:sz w:val="24"/>
          <w:szCs w:val="24"/>
        </w:rPr>
      </w:pPr>
      <w:r w:rsidRPr="009E00FA">
        <w:rPr>
          <w:rFonts w:ascii="Times New Roman" w:hAnsi="Times New Roman" w:cs="Times New Roman"/>
          <w:color w:val="414142"/>
          <w:sz w:val="24"/>
          <w:szCs w:val="24"/>
        </w:rPr>
        <w:t xml:space="preserve">Šo </w:t>
      </w:r>
      <w:r w:rsidR="003A19F1" w:rsidRPr="009E00FA">
        <w:rPr>
          <w:rFonts w:ascii="Times New Roman" w:hAnsi="Times New Roman" w:cs="Times New Roman"/>
          <w:color w:val="414142"/>
          <w:sz w:val="24"/>
          <w:szCs w:val="24"/>
        </w:rPr>
        <w:t>p</w:t>
      </w:r>
      <w:r w:rsidR="000367D1" w:rsidRPr="009E00FA">
        <w:rPr>
          <w:rFonts w:ascii="Times New Roman" w:hAnsi="Times New Roman" w:cs="Times New Roman"/>
          <w:color w:val="414142"/>
          <w:sz w:val="24"/>
          <w:szCs w:val="24"/>
        </w:rPr>
        <w:t xml:space="preserve">roblēmu risināšanai </w:t>
      </w:r>
      <w:r w:rsidR="004902AF" w:rsidRPr="009E00FA">
        <w:rPr>
          <w:rFonts w:ascii="Times New Roman" w:hAnsi="Times New Roman" w:cs="Times New Roman"/>
          <w:color w:val="414142"/>
          <w:sz w:val="24"/>
          <w:szCs w:val="24"/>
        </w:rPr>
        <w:t>pamatnostādnēs</w:t>
      </w:r>
      <w:r w:rsidR="00365BEF" w:rsidRPr="009E00FA">
        <w:rPr>
          <w:rFonts w:ascii="Times New Roman" w:hAnsi="Times New Roman" w:cs="Times New Roman"/>
          <w:color w:val="414142"/>
          <w:sz w:val="24"/>
          <w:szCs w:val="24"/>
        </w:rPr>
        <w:t xml:space="preserve"> </w:t>
      </w:r>
      <w:r w:rsidR="005B500A" w:rsidRPr="009E00FA">
        <w:rPr>
          <w:rFonts w:ascii="Times New Roman" w:hAnsi="Times New Roman" w:cs="Times New Roman"/>
          <w:color w:val="414142"/>
          <w:sz w:val="24"/>
          <w:szCs w:val="24"/>
        </w:rPr>
        <w:t xml:space="preserve">tika </w:t>
      </w:r>
      <w:r w:rsidR="000367D1" w:rsidRPr="009E00FA">
        <w:rPr>
          <w:rFonts w:ascii="Times New Roman" w:hAnsi="Times New Roman" w:cs="Times New Roman"/>
          <w:color w:val="414142"/>
          <w:sz w:val="24"/>
          <w:szCs w:val="24"/>
        </w:rPr>
        <w:t xml:space="preserve">noteikti </w:t>
      </w:r>
      <w:r w:rsidR="00744663" w:rsidRPr="009E00FA">
        <w:rPr>
          <w:rFonts w:ascii="Times New Roman" w:hAnsi="Times New Roman" w:cs="Times New Roman"/>
          <w:color w:val="414142"/>
          <w:sz w:val="24"/>
          <w:szCs w:val="24"/>
        </w:rPr>
        <w:t xml:space="preserve">18 </w:t>
      </w:r>
      <w:r w:rsidR="000367D1" w:rsidRPr="009E00FA">
        <w:rPr>
          <w:rFonts w:ascii="Times New Roman" w:hAnsi="Times New Roman" w:cs="Times New Roman"/>
          <w:color w:val="414142"/>
          <w:sz w:val="24"/>
          <w:szCs w:val="24"/>
        </w:rPr>
        <w:t xml:space="preserve">uzdevumi, no kuriem </w:t>
      </w:r>
      <w:r w:rsidR="001C7715" w:rsidRPr="009E00FA">
        <w:rPr>
          <w:rFonts w:ascii="Times New Roman" w:hAnsi="Times New Roman" w:cs="Times New Roman"/>
          <w:color w:val="414142"/>
          <w:sz w:val="24"/>
          <w:szCs w:val="24"/>
        </w:rPr>
        <w:t xml:space="preserve">to īstenošanas laikā </w:t>
      </w:r>
      <w:r w:rsidR="003671AF" w:rsidRPr="009E00FA">
        <w:rPr>
          <w:rFonts w:ascii="Times New Roman" w:hAnsi="Times New Roman" w:cs="Times New Roman"/>
          <w:color w:val="414142"/>
          <w:sz w:val="24"/>
          <w:szCs w:val="24"/>
        </w:rPr>
        <w:t xml:space="preserve">pilnībā </w:t>
      </w:r>
      <w:r w:rsidR="00D6339A" w:rsidRPr="009E00FA">
        <w:rPr>
          <w:rFonts w:ascii="Times New Roman" w:hAnsi="Times New Roman" w:cs="Times New Roman"/>
          <w:color w:val="414142"/>
          <w:sz w:val="24"/>
          <w:szCs w:val="24"/>
        </w:rPr>
        <w:t xml:space="preserve">tika </w:t>
      </w:r>
      <w:r w:rsidR="007D36F9" w:rsidRPr="009E00FA">
        <w:rPr>
          <w:rFonts w:ascii="Times New Roman" w:hAnsi="Times New Roman" w:cs="Times New Roman"/>
          <w:color w:val="414142"/>
          <w:sz w:val="24"/>
          <w:szCs w:val="24"/>
        </w:rPr>
        <w:t xml:space="preserve">izpildīti </w:t>
      </w:r>
      <w:r w:rsidR="00D6339A" w:rsidRPr="009E00FA">
        <w:rPr>
          <w:rFonts w:ascii="Times New Roman" w:hAnsi="Times New Roman" w:cs="Times New Roman"/>
          <w:color w:val="414142"/>
          <w:sz w:val="24"/>
          <w:szCs w:val="24"/>
        </w:rPr>
        <w:t>13 uzdevumi</w:t>
      </w:r>
      <w:r w:rsidR="007D36F9" w:rsidRPr="009E00FA">
        <w:rPr>
          <w:rFonts w:ascii="Times New Roman" w:hAnsi="Times New Roman" w:cs="Times New Roman"/>
          <w:color w:val="414142"/>
          <w:sz w:val="24"/>
          <w:szCs w:val="24"/>
        </w:rPr>
        <w:t>.</w:t>
      </w:r>
      <w:r w:rsidR="00A02328" w:rsidRPr="009E00FA">
        <w:rPr>
          <w:rFonts w:ascii="Times New Roman" w:hAnsi="Times New Roman" w:cs="Times New Roman"/>
          <w:color w:val="414142"/>
          <w:sz w:val="24"/>
          <w:szCs w:val="24"/>
        </w:rPr>
        <w:t xml:space="preserve"> </w:t>
      </w:r>
      <w:r w:rsidR="00F246A2" w:rsidRPr="009E00FA">
        <w:rPr>
          <w:rFonts w:ascii="Times New Roman" w:hAnsi="Times New Roman" w:cs="Times New Roman"/>
          <w:sz w:val="24"/>
          <w:szCs w:val="24"/>
        </w:rPr>
        <w:t xml:space="preserve">Pieci </w:t>
      </w:r>
      <w:r w:rsidR="00475562" w:rsidRPr="009E00FA">
        <w:rPr>
          <w:rFonts w:ascii="Times New Roman" w:hAnsi="Times New Roman" w:cs="Times New Roman"/>
          <w:sz w:val="24"/>
          <w:szCs w:val="24"/>
        </w:rPr>
        <w:t xml:space="preserve">pamatnostādņu </w:t>
      </w:r>
      <w:r w:rsidR="00D16C61" w:rsidRPr="009E00FA">
        <w:rPr>
          <w:rFonts w:ascii="Times New Roman" w:hAnsi="Times New Roman" w:cs="Times New Roman"/>
          <w:color w:val="414142"/>
          <w:sz w:val="24"/>
          <w:szCs w:val="24"/>
        </w:rPr>
        <w:t xml:space="preserve">uzdevumi, kas </w:t>
      </w:r>
      <w:r w:rsidR="00D16C61" w:rsidRPr="009E00FA">
        <w:rPr>
          <w:rFonts w:ascii="Times New Roman" w:hAnsi="Times New Roman" w:cs="Times New Roman"/>
          <w:sz w:val="24"/>
          <w:szCs w:val="24"/>
        </w:rPr>
        <w:t xml:space="preserve">attiecināmi uz ainavu novērtējumu visā Latvijas teritorijā, </w:t>
      </w:r>
      <w:r w:rsidR="00863324" w:rsidRPr="009E00FA">
        <w:rPr>
          <w:rFonts w:ascii="Times New Roman" w:hAnsi="Times New Roman" w:cs="Times New Roman"/>
          <w:sz w:val="24"/>
          <w:szCs w:val="24"/>
        </w:rPr>
        <w:t xml:space="preserve">tika </w:t>
      </w:r>
      <w:r w:rsidR="003671AF" w:rsidRPr="009E00FA">
        <w:rPr>
          <w:rFonts w:ascii="Times New Roman" w:hAnsi="Times New Roman" w:cs="Times New Roman"/>
          <w:sz w:val="24"/>
          <w:szCs w:val="24"/>
        </w:rPr>
        <w:t>īstenoti daļēji</w:t>
      </w:r>
      <w:r w:rsidR="00DC7124" w:rsidRPr="009E00FA">
        <w:rPr>
          <w:rFonts w:ascii="Times New Roman" w:hAnsi="Times New Roman" w:cs="Times New Roman"/>
          <w:sz w:val="24"/>
          <w:szCs w:val="24"/>
        </w:rPr>
        <w:t xml:space="preserve">, </w:t>
      </w:r>
      <w:r w:rsidR="009E1C6F" w:rsidRPr="009E00FA">
        <w:rPr>
          <w:rFonts w:ascii="Times New Roman" w:hAnsi="Times New Roman" w:cs="Times New Roman"/>
          <w:color w:val="414142"/>
          <w:sz w:val="24"/>
          <w:szCs w:val="24"/>
        </w:rPr>
        <w:t xml:space="preserve">fokusējoties uz sabiedrības </w:t>
      </w:r>
      <w:r w:rsidR="00F01CCA" w:rsidRPr="009E00FA">
        <w:rPr>
          <w:rFonts w:ascii="Times New Roman" w:hAnsi="Times New Roman" w:cs="Times New Roman"/>
          <w:color w:val="414142"/>
          <w:sz w:val="24"/>
          <w:szCs w:val="24"/>
        </w:rPr>
        <w:t xml:space="preserve">un ainavu ekspertu </w:t>
      </w:r>
      <w:r w:rsidR="009E1C6F" w:rsidRPr="009E00FA">
        <w:rPr>
          <w:rFonts w:ascii="Times New Roman" w:hAnsi="Times New Roman" w:cs="Times New Roman"/>
          <w:color w:val="414142"/>
          <w:sz w:val="24"/>
          <w:szCs w:val="24"/>
        </w:rPr>
        <w:t>viedokļa noskaidrošanu</w:t>
      </w:r>
      <w:r w:rsidR="00CD513B" w:rsidRPr="009E00FA">
        <w:rPr>
          <w:rFonts w:ascii="Times New Roman" w:hAnsi="Times New Roman" w:cs="Times New Roman"/>
          <w:color w:val="414142"/>
          <w:sz w:val="24"/>
          <w:szCs w:val="24"/>
        </w:rPr>
        <w:t xml:space="preserve">, </w:t>
      </w:r>
      <w:r w:rsidR="00492BB8" w:rsidRPr="009E00FA">
        <w:rPr>
          <w:rFonts w:ascii="Times New Roman" w:hAnsi="Times New Roman" w:cs="Times New Roman"/>
          <w:sz w:val="24"/>
          <w:szCs w:val="24"/>
        </w:rPr>
        <w:t xml:space="preserve">Latvijas valsts simtgades programmas ietvaros īstenojot aktivitāti </w:t>
      </w:r>
      <w:r w:rsidR="00492BB8" w:rsidRPr="009E00FA">
        <w:rPr>
          <w:rFonts w:ascii="Times New Roman" w:hAnsi="Times New Roman" w:cs="Times New Roman"/>
          <w:sz w:val="24"/>
          <w:szCs w:val="24"/>
          <w:shd w:val="clear" w:color="auto" w:fill="FFFFFF"/>
        </w:rPr>
        <w:t>“Dāvana Latvijai – elektroniska ainavu dārgumu krātuve “Latvijas ainavu dārgumi vakar, šodien, rīt”</w:t>
      </w:r>
      <w:r w:rsidR="00AC605D" w:rsidRPr="009E00FA">
        <w:rPr>
          <w:rFonts w:ascii="Times New Roman" w:hAnsi="Times New Roman" w:cs="Times New Roman"/>
          <w:sz w:val="24"/>
          <w:szCs w:val="24"/>
          <w:shd w:val="clear" w:color="auto" w:fill="FFFFFF"/>
        </w:rPr>
        <w:t>. Minētās aktivitātes ietvarā</w:t>
      </w:r>
      <w:r w:rsidR="00492BB8" w:rsidRPr="009E00FA">
        <w:rPr>
          <w:rFonts w:ascii="Times New Roman" w:hAnsi="Times New Roman" w:cs="Times New Roman"/>
          <w:sz w:val="24"/>
          <w:szCs w:val="24"/>
          <w:shd w:val="clear" w:color="auto" w:fill="FFFFFF"/>
        </w:rPr>
        <w:t xml:space="preserve"> tika </w:t>
      </w:r>
      <w:r w:rsidR="00407841" w:rsidRPr="009E00FA">
        <w:rPr>
          <w:rFonts w:ascii="Times New Roman" w:hAnsi="Times New Roman" w:cs="Times New Roman"/>
        </w:rPr>
        <w:t xml:space="preserve">veikts </w:t>
      </w:r>
      <w:r w:rsidR="00407841" w:rsidRPr="009E00FA">
        <w:rPr>
          <w:rFonts w:ascii="Times New Roman" w:hAnsi="Times New Roman" w:cs="Times New Roman"/>
          <w:sz w:val="24"/>
          <w:szCs w:val="24"/>
        </w:rPr>
        <w:t xml:space="preserve">ainavu </w:t>
      </w:r>
      <w:r w:rsidR="00BC0EA7" w:rsidRPr="009E00FA">
        <w:rPr>
          <w:rFonts w:ascii="Times New Roman" w:hAnsi="Times New Roman" w:cs="Times New Roman"/>
          <w:sz w:val="24"/>
          <w:szCs w:val="24"/>
        </w:rPr>
        <w:t>no</w:t>
      </w:r>
      <w:r w:rsidR="00407841" w:rsidRPr="009E00FA">
        <w:rPr>
          <w:rFonts w:ascii="Times New Roman" w:hAnsi="Times New Roman" w:cs="Times New Roman"/>
          <w:sz w:val="24"/>
          <w:szCs w:val="24"/>
        </w:rPr>
        <w:t>vēr</w:t>
      </w:r>
      <w:r w:rsidR="00672A62" w:rsidRPr="009E00FA">
        <w:rPr>
          <w:rFonts w:ascii="Times New Roman" w:hAnsi="Times New Roman" w:cs="Times New Roman"/>
          <w:sz w:val="24"/>
          <w:szCs w:val="24"/>
        </w:rPr>
        <w:t>t</w:t>
      </w:r>
      <w:r w:rsidR="00407841" w:rsidRPr="009E00FA">
        <w:rPr>
          <w:rFonts w:ascii="Times New Roman" w:hAnsi="Times New Roman" w:cs="Times New Roman"/>
          <w:sz w:val="24"/>
          <w:szCs w:val="24"/>
        </w:rPr>
        <w:t>ējuma 1. posms</w:t>
      </w:r>
      <w:r w:rsidR="00FB48CD" w:rsidRPr="009E00FA">
        <w:rPr>
          <w:rFonts w:ascii="Times New Roman" w:hAnsi="Times New Roman" w:cs="Times New Roman"/>
          <w:sz w:val="24"/>
          <w:szCs w:val="24"/>
        </w:rPr>
        <w:t xml:space="preserve">, kura laikā </w:t>
      </w:r>
      <w:r w:rsidR="00407841" w:rsidRPr="009E00FA">
        <w:rPr>
          <w:rFonts w:ascii="Times New Roman" w:hAnsi="Times New Roman" w:cs="Times New Roman"/>
          <w:sz w:val="24"/>
          <w:szCs w:val="24"/>
        </w:rPr>
        <w:t xml:space="preserve">dialogā ar sabiedrību </w:t>
      </w:r>
      <w:r w:rsidR="00085834" w:rsidRPr="009E00FA">
        <w:rPr>
          <w:rFonts w:ascii="Times New Roman" w:hAnsi="Times New Roman" w:cs="Times New Roman"/>
          <w:sz w:val="24"/>
          <w:szCs w:val="24"/>
        </w:rPr>
        <w:t xml:space="preserve">tika </w:t>
      </w:r>
      <w:r w:rsidR="00407841" w:rsidRPr="009E00FA">
        <w:rPr>
          <w:rFonts w:ascii="Times New Roman" w:hAnsi="Times New Roman" w:cs="Times New Roman"/>
          <w:sz w:val="24"/>
          <w:szCs w:val="24"/>
        </w:rPr>
        <w:t>identificētas 50 sabiedrībai nozīmīgas ainavas – 50 Latvijas ainavu dārgumi (katrā plānošanas reģion</w:t>
      </w:r>
      <w:r w:rsidR="00D12AFF" w:rsidRPr="009E00FA">
        <w:rPr>
          <w:rFonts w:ascii="Times New Roman" w:hAnsi="Times New Roman" w:cs="Times New Roman"/>
          <w:sz w:val="24"/>
          <w:szCs w:val="24"/>
        </w:rPr>
        <w:t>ā</w:t>
      </w:r>
      <w:r w:rsidR="00407841" w:rsidRPr="009E00FA">
        <w:rPr>
          <w:rFonts w:ascii="Times New Roman" w:hAnsi="Times New Roman" w:cs="Times New Roman"/>
          <w:sz w:val="24"/>
          <w:szCs w:val="24"/>
        </w:rPr>
        <w:t xml:space="preserve"> 10)</w:t>
      </w:r>
      <w:r w:rsidR="00085834" w:rsidRPr="009E00FA">
        <w:rPr>
          <w:rFonts w:ascii="Times New Roman" w:hAnsi="Times New Roman" w:cs="Times New Roman"/>
          <w:sz w:val="24"/>
          <w:szCs w:val="24"/>
        </w:rPr>
        <w:t>.</w:t>
      </w:r>
      <w:r w:rsidR="00085834" w:rsidRPr="006C4169">
        <w:rPr>
          <w:rFonts w:ascii="Times New Roman" w:hAnsi="Times New Roman" w:cs="Times New Roman"/>
          <w:sz w:val="24"/>
          <w:szCs w:val="24"/>
        </w:rPr>
        <w:t xml:space="preserve"> In</w:t>
      </w:r>
      <w:r w:rsidR="00F01CCA" w:rsidRPr="006C4169">
        <w:rPr>
          <w:rFonts w:ascii="Times New Roman" w:hAnsi="Times New Roman" w:cs="Times New Roman"/>
          <w:sz w:val="24"/>
          <w:szCs w:val="24"/>
        </w:rPr>
        <w:t xml:space="preserve">formācija </w:t>
      </w:r>
      <w:r w:rsidR="00407841" w:rsidRPr="006C4169">
        <w:rPr>
          <w:rFonts w:ascii="Times New Roman" w:hAnsi="Times New Roman" w:cs="Times New Roman"/>
          <w:sz w:val="24"/>
          <w:szCs w:val="24"/>
        </w:rPr>
        <w:t xml:space="preserve">par tiem </w:t>
      </w:r>
      <w:r w:rsidR="00F01CCA" w:rsidRPr="006C4169">
        <w:rPr>
          <w:rFonts w:ascii="Times New Roman" w:hAnsi="Times New Roman" w:cs="Times New Roman"/>
          <w:sz w:val="24"/>
          <w:szCs w:val="24"/>
        </w:rPr>
        <w:t xml:space="preserve">ir </w:t>
      </w:r>
      <w:r w:rsidR="00407841" w:rsidRPr="006C4169">
        <w:rPr>
          <w:rFonts w:ascii="Times New Roman" w:hAnsi="Times New Roman" w:cs="Times New Roman"/>
          <w:sz w:val="24"/>
          <w:szCs w:val="24"/>
        </w:rPr>
        <w:t xml:space="preserve">apkopota </w:t>
      </w:r>
      <w:r w:rsidR="00672A62" w:rsidRPr="006C4169">
        <w:rPr>
          <w:rFonts w:ascii="Times New Roman" w:hAnsi="Times New Roman" w:cs="Times New Roman"/>
          <w:sz w:val="24"/>
          <w:szCs w:val="24"/>
        </w:rPr>
        <w:t>tīmekļvietnē</w:t>
      </w:r>
      <w:r w:rsidR="00672A62" w:rsidRPr="001F1161">
        <w:rPr>
          <w:rFonts w:ascii="Times New Roman" w:hAnsi="Times New Roman" w:cs="Times New Roman"/>
        </w:rPr>
        <w:t xml:space="preserve"> </w:t>
      </w:r>
      <w:hyperlink r:id="rId12" w:history="1">
        <w:r w:rsidR="00456BE9" w:rsidRPr="005A126A">
          <w:rPr>
            <w:rStyle w:val="Hyperlink"/>
            <w:rFonts w:ascii="Times New Roman" w:hAnsi="Times New Roman" w:cs="Times New Roman"/>
            <w:sz w:val="24"/>
            <w:szCs w:val="24"/>
          </w:rPr>
          <w:t>https://ainavudargumi.lv</w:t>
        </w:r>
      </w:hyperlink>
      <w:r w:rsidR="00672A62" w:rsidRPr="00672A62">
        <w:rPr>
          <w:rStyle w:val="Hyperlink"/>
          <w:u w:val="none"/>
        </w:rPr>
        <w:t xml:space="preserve"> </w:t>
      </w:r>
      <w:r w:rsidR="00672A62" w:rsidRPr="00253BB9">
        <w:rPr>
          <w:rFonts w:ascii="Times New Roman" w:hAnsi="Times New Roman" w:cs="Times New Roman"/>
          <w:sz w:val="24"/>
          <w:szCs w:val="24"/>
        </w:rPr>
        <w:t xml:space="preserve">un </w:t>
      </w:r>
      <w:r w:rsidR="00407841" w:rsidRPr="00253BB9">
        <w:rPr>
          <w:rFonts w:ascii="Times New Roman" w:hAnsi="Times New Roman" w:cs="Times New Roman"/>
          <w:sz w:val="24"/>
          <w:szCs w:val="24"/>
        </w:rPr>
        <w:t>ceļojošajā izstādē</w:t>
      </w:r>
      <w:r w:rsidR="00672A62" w:rsidRPr="00253BB9">
        <w:rPr>
          <w:rFonts w:ascii="Times New Roman" w:hAnsi="Times New Roman" w:cs="Times New Roman"/>
          <w:sz w:val="24"/>
          <w:szCs w:val="24"/>
        </w:rPr>
        <w:t>, k</w:t>
      </w:r>
      <w:r w:rsidR="00C82BF9" w:rsidRPr="00253BB9">
        <w:rPr>
          <w:rFonts w:ascii="Times New Roman" w:hAnsi="Times New Roman" w:cs="Times New Roman"/>
          <w:sz w:val="24"/>
          <w:szCs w:val="24"/>
        </w:rPr>
        <w:t xml:space="preserve">as divu gadu laikā tika </w:t>
      </w:r>
      <w:r w:rsidR="00191DB9" w:rsidRPr="00253BB9">
        <w:rPr>
          <w:rFonts w:ascii="Times New Roman" w:hAnsi="Times New Roman" w:cs="Times New Roman"/>
          <w:sz w:val="24"/>
          <w:szCs w:val="24"/>
        </w:rPr>
        <w:t xml:space="preserve">demonstrēta </w:t>
      </w:r>
      <w:r w:rsidR="00C82BF9" w:rsidRPr="00253BB9">
        <w:rPr>
          <w:rFonts w:ascii="Times New Roman" w:hAnsi="Times New Roman" w:cs="Times New Roman"/>
          <w:sz w:val="24"/>
          <w:szCs w:val="24"/>
        </w:rPr>
        <w:t>27 Latvijas vietās.</w:t>
      </w:r>
      <w:r w:rsidR="001646B4" w:rsidRPr="00253BB9">
        <w:rPr>
          <w:rFonts w:ascii="Times New Roman" w:hAnsi="Times New Roman" w:cs="Times New Roman"/>
          <w:sz w:val="24"/>
          <w:szCs w:val="24"/>
        </w:rPr>
        <w:t xml:space="preserve"> </w:t>
      </w:r>
      <w:r w:rsidR="000C7048" w:rsidRPr="000C7048">
        <w:rPr>
          <w:rFonts w:ascii="Times New Roman" w:hAnsi="Times New Roman" w:cs="Times New Roman"/>
          <w:color w:val="000000"/>
          <w:sz w:val="24"/>
          <w:szCs w:val="24"/>
          <w:shd w:val="clear" w:color="auto" w:fill="FFFFFF"/>
        </w:rPr>
        <w:t>Ņemot vērā i</w:t>
      </w:r>
      <w:r w:rsidR="00A02624">
        <w:rPr>
          <w:rFonts w:ascii="Times New Roman" w:hAnsi="Times New Roman" w:cs="Times New Roman"/>
          <w:color w:val="000000"/>
          <w:sz w:val="24"/>
          <w:szCs w:val="24"/>
          <w:shd w:val="clear" w:color="auto" w:fill="FFFFFF"/>
        </w:rPr>
        <w:t xml:space="preserve">dentificētos </w:t>
      </w:r>
      <w:r w:rsidR="000C7048" w:rsidRPr="000C7048">
        <w:rPr>
          <w:rFonts w:ascii="Times New Roman" w:hAnsi="Times New Roman" w:cs="Times New Roman"/>
          <w:color w:val="000000"/>
          <w:sz w:val="24"/>
          <w:szCs w:val="24"/>
          <w:shd w:val="clear" w:color="auto" w:fill="FFFFFF"/>
        </w:rPr>
        <w:t>ainavu dārgumus, Ainavu ekspertu padome</w:t>
      </w:r>
      <w:r w:rsidR="00863149">
        <w:rPr>
          <w:rStyle w:val="FootnoteReference"/>
          <w:rFonts w:ascii="Times New Roman" w:hAnsi="Times New Roman" w:cs="Times New Roman"/>
          <w:color w:val="000000"/>
          <w:sz w:val="24"/>
          <w:szCs w:val="24"/>
          <w:shd w:val="clear" w:color="auto" w:fill="FFFFFF"/>
        </w:rPr>
        <w:footnoteReference w:id="21"/>
      </w:r>
      <w:r w:rsidR="00E4009F">
        <w:rPr>
          <w:rFonts w:ascii="Times New Roman" w:hAnsi="Times New Roman" w:cs="Times New Roman"/>
          <w:color w:val="000000"/>
          <w:sz w:val="24"/>
          <w:szCs w:val="24"/>
          <w:shd w:val="clear" w:color="auto" w:fill="FFFFFF"/>
        </w:rPr>
        <w:t xml:space="preserve">, kas </w:t>
      </w:r>
      <w:r w:rsidR="00487895">
        <w:rPr>
          <w:rFonts w:ascii="Times New Roman" w:hAnsi="Times New Roman" w:cs="Times New Roman"/>
          <w:color w:val="000000"/>
          <w:sz w:val="24"/>
          <w:szCs w:val="24"/>
          <w:shd w:val="clear" w:color="auto" w:fill="FFFFFF"/>
        </w:rPr>
        <w:t xml:space="preserve">tika izveidota Latvijas valsts </w:t>
      </w:r>
      <w:r w:rsidR="00274747">
        <w:rPr>
          <w:rFonts w:ascii="Times New Roman" w:hAnsi="Times New Roman" w:cs="Times New Roman"/>
          <w:color w:val="000000"/>
          <w:sz w:val="24"/>
          <w:szCs w:val="24"/>
          <w:shd w:val="clear" w:color="auto" w:fill="FFFFFF"/>
        </w:rPr>
        <w:t xml:space="preserve">simtgades programmā </w:t>
      </w:r>
      <w:r w:rsidR="008E4B59">
        <w:rPr>
          <w:rFonts w:ascii="Times New Roman" w:hAnsi="Times New Roman" w:cs="Times New Roman"/>
          <w:color w:val="000000"/>
          <w:sz w:val="24"/>
          <w:szCs w:val="24"/>
          <w:shd w:val="clear" w:color="auto" w:fill="FFFFFF"/>
        </w:rPr>
        <w:t xml:space="preserve">iekļauto pasākumu īstenošanai ainavu jomā, </w:t>
      </w:r>
      <w:r w:rsidR="000C7048" w:rsidRPr="000C7048">
        <w:rPr>
          <w:rFonts w:ascii="Times New Roman" w:hAnsi="Times New Roman" w:cs="Times New Roman"/>
          <w:color w:val="000000"/>
          <w:sz w:val="24"/>
          <w:szCs w:val="24"/>
          <w:shd w:val="clear" w:color="auto" w:fill="FFFFFF"/>
        </w:rPr>
        <w:t xml:space="preserve">vienojās par </w:t>
      </w:r>
      <w:r w:rsidR="0061496E">
        <w:rPr>
          <w:rFonts w:ascii="Times New Roman" w:hAnsi="Times New Roman" w:cs="Times New Roman"/>
          <w:color w:val="000000"/>
          <w:sz w:val="24"/>
          <w:szCs w:val="24"/>
          <w:shd w:val="clear" w:color="auto" w:fill="FFFFFF"/>
        </w:rPr>
        <w:t xml:space="preserve">astoņām </w:t>
      </w:r>
      <w:r w:rsidR="000C7048" w:rsidRPr="000C7048">
        <w:rPr>
          <w:rFonts w:ascii="Times New Roman" w:hAnsi="Times New Roman" w:cs="Times New Roman"/>
          <w:color w:val="000000"/>
          <w:sz w:val="24"/>
          <w:szCs w:val="24"/>
          <w:shd w:val="clear" w:color="auto" w:fill="FFFFFF"/>
        </w:rPr>
        <w:t>plašākām ainavām</w:t>
      </w:r>
      <w:r w:rsidR="00552F51">
        <w:rPr>
          <w:rFonts w:ascii="Times New Roman" w:hAnsi="Times New Roman" w:cs="Times New Roman"/>
          <w:color w:val="000000"/>
          <w:sz w:val="24"/>
          <w:szCs w:val="24"/>
          <w:shd w:val="clear" w:color="auto" w:fill="FFFFFF"/>
        </w:rPr>
        <w:t xml:space="preserve">, kas </w:t>
      </w:r>
      <w:r w:rsidR="007C31C6">
        <w:rPr>
          <w:rFonts w:ascii="Times New Roman" w:hAnsi="Times New Roman" w:cs="Times New Roman"/>
          <w:color w:val="000000"/>
          <w:sz w:val="24"/>
          <w:szCs w:val="24"/>
          <w:shd w:val="clear" w:color="auto" w:fill="FFFFFF"/>
        </w:rPr>
        <w:t xml:space="preserve">kā </w:t>
      </w:r>
      <w:r w:rsidR="007C31C6" w:rsidRPr="000C7048">
        <w:rPr>
          <w:rFonts w:ascii="Times New Roman" w:hAnsi="Times New Roman" w:cs="Times New Roman"/>
          <w:color w:val="000000"/>
          <w:sz w:val="24"/>
          <w:szCs w:val="24"/>
          <w:shd w:val="clear" w:color="auto" w:fill="FFFFFF"/>
        </w:rPr>
        <w:t>nacionālā mēroga vērtīb</w:t>
      </w:r>
      <w:r w:rsidR="007C31C6">
        <w:rPr>
          <w:rFonts w:ascii="Times New Roman" w:hAnsi="Times New Roman" w:cs="Times New Roman"/>
          <w:color w:val="000000"/>
          <w:sz w:val="24"/>
          <w:szCs w:val="24"/>
          <w:shd w:val="clear" w:color="auto" w:fill="FFFFFF"/>
        </w:rPr>
        <w:t xml:space="preserve">as </w:t>
      </w:r>
      <w:r w:rsidR="00552F51">
        <w:rPr>
          <w:rFonts w:ascii="Times New Roman" w:hAnsi="Times New Roman" w:cs="Times New Roman"/>
          <w:color w:val="000000"/>
          <w:sz w:val="24"/>
          <w:szCs w:val="24"/>
          <w:shd w:val="clear" w:color="auto" w:fill="FFFFFF"/>
        </w:rPr>
        <w:t>kopš 2021.</w:t>
      </w:r>
      <w:r w:rsidR="00855CDD">
        <w:rPr>
          <w:rFonts w:ascii="Times New Roman" w:hAnsi="Times New Roman" w:cs="Times New Roman"/>
          <w:color w:val="000000"/>
          <w:sz w:val="24"/>
          <w:szCs w:val="24"/>
          <w:shd w:val="clear" w:color="auto" w:fill="FFFFFF"/>
        </w:rPr>
        <w:t> </w:t>
      </w:r>
      <w:r w:rsidR="00552F51">
        <w:rPr>
          <w:rFonts w:ascii="Times New Roman" w:hAnsi="Times New Roman" w:cs="Times New Roman"/>
          <w:color w:val="000000"/>
          <w:sz w:val="24"/>
          <w:szCs w:val="24"/>
          <w:shd w:val="clear" w:color="auto" w:fill="FFFFFF"/>
        </w:rPr>
        <w:t>gada jūnija</w:t>
      </w:r>
      <w:r w:rsidR="0061496E">
        <w:rPr>
          <w:rFonts w:ascii="Times New Roman" w:hAnsi="Times New Roman" w:cs="Times New Roman"/>
          <w:color w:val="000000"/>
          <w:sz w:val="24"/>
          <w:szCs w:val="24"/>
          <w:shd w:val="clear" w:color="auto" w:fill="FFFFFF"/>
        </w:rPr>
        <w:t xml:space="preserve"> </w:t>
      </w:r>
      <w:r w:rsidR="000C7048" w:rsidRPr="000C7048">
        <w:rPr>
          <w:rFonts w:ascii="Times New Roman" w:hAnsi="Times New Roman" w:cs="Times New Roman"/>
          <w:color w:val="000000"/>
          <w:sz w:val="24"/>
          <w:szCs w:val="24"/>
          <w:shd w:val="clear" w:color="auto" w:fill="FFFFFF"/>
        </w:rPr>
        <w:t>ir iekļau</w:t>
      </w:r>
      <w:r w:rsidR="0061496E">
        <w:rPr>
          <w:rFonts w:ascii="Times New Roman" w:hAnsi="Times New Roman" w:cs="Times New Roman"/>
          <w:color w:val="000000"/>
          <w:sz w:val="24"/>
          <w:szCs w:val="24"/>
          <w:shd w:val="clear" w:color="auto" w:fill="FFFFFF"/>
        </w:rPr>
        <w:t xml:space="preserve">tas </w:t>
      </w:r>
      <w:r w:rsidR="000C7048" w:rsidRPr="000C7048">
        <w:rPr>
          <w:rFonts w:ascii="Times New Roman" w:hAnsi="Times New Roman" w:cs="Times New Roman"/>
          <w:color w:val="000000"/>
          <w:sz w:val="24"/>
          <w:szCs w:val="24"/>
          <w:shd w:val="clear" w:color="auto" w:fill="FFFFFF"/>
        </w:rPr>
        <w:t>Latvijas kultūras kanonā</w:t>
      </w:r>
      <w:r w:rsidR="00C91E58">
        <w:rPr>
          <w:rStyle w:val="FootnoteReference"/>
          <w:rFonts w:ascii="Times New Roman" w:hAnsi="Times New Roman" w:cs="Times New Roman"/>
          <w:color w:val="000000"/>
          <w:sz w:val="24"/>
          <w:szCs w:val="24"/>
          <w:shd w:val="clear" w:color="auto" w:fill="FFFFFF"/>
        </w:rPr>
        <w:footnoteReference w:id="22"/>
      </w:r>
      <w:r w:rsidR="000C7048" w:rsidRPr="000C7048">
        <w:rPr>
          <w:rFonts w:ascii="Times New Roman" w:hAnsi="Times New Roman" w:cs="Times New Roman"/>
          <w:color w:val="000000"/>
          <w:sz w:val="24"/>
          <w:szCs w:val="24"/>
          <w:shd w:val="clear" w:color="auto" w:fill="FFFFFF"/>
        </w:rPr>
        <w:t>.</w:t>
      </w:r>
      <w:r w:rsidR="007C5F1B">
        <w:rPr>
          <w:rFonts w:ascii="Times New Roman" w:hAnsi="Times New Roman" w:cs="Times New Roman"/>
          <w:color w:val="000000"/>
          <w:sz w:val="24"/>
          <w:szCs w:val="24"/>
          <w:shd w:val="clear" w:color="auto" w:fill="FFFFFF"/>
        </w:rPr>
        <w:t xml:space="preserve"> </w:t>
      </w:r>
      <w:r w:rsidR="00D93A18">
        <w:rPr>
          <w:rFonts w:ascii="Times New Roman" w:hAnsi="Times New Roman" w:cs="Times New Roman"/>
          <w:color w:val="000000"/>
          <w:sz w:val="24"/>
          <w:szCs w:val="24"/>
          <w:shd w:val="clear" w:color="auto" w:fill="FFFFFF"/>
        </w:rPr>
        <w:t xml:space="preserve">Tā kā </w:t>
      </w:r>
      <w:r w:rsidR="00256AA5">
        <w:rPr>
          <w:rFonts w:ascii="Times New Roman" w:hAnsi="Times New Roman" w:cs="Times New Roman"/>
          <w:color w:val="000000"/>
          <w:sz w:val="24"/>
          <w:szCs w:val="24"/>
          <w:shd w:val="clear" w:color="auto" w:fill="FFFFFF"/>
        </w:rPr>
        <w:t>50 ainavu dārgumi</w:t>
      </w:r>
      <w:r w:rsidR="00846508">
        <w:rPr>
          <w:rFonts w:ascii="Times New Roman" w:hAnsi="Times New Roman" w:cs="Times New Roman"/>
          <w:color w:val="000000"/>
          <w:sz w:val="24"/>
          <w:szCs w:val="24"/>
          <w:shd w:val="clear" w:color="auto" w:fill="FFFFFF"/>
        </w:rPr>
        <w:t>e</w:t>
      </w:r>
      <w:r w:rsidR="00001BFF">
        <w:rPr>
          <w:rFonts w:ascii="Times New Roman" w:hAnsi="Times New Roman" w:cs="Times New Roman"/>
          <w:color w:val="000000"/>
          <w:sz w:val="24"/>
          <w:szCs w:val="24"/>
          <w:shd w:val="clear" w:color="auto" w:fill="FFFFFF"/>
        </w:rPr>
        <w:t>m</w:t>
      </w:r>
      <w:r w:rsidR="00256AA5">
        <w:rPr>
          <w:rFonts w:ascii="Times New Roman" w:hAnsi="Times New Roman" w:cs="Times New Roman"/>
          <w:color w:val="000000"/>
          <w:sz w:val="24"/>
          <w:szCs w:val="24"/>
          <w:shd w:val="clear" w:color="auto" w:fill="FFFFFF"/>
        </w:rPr>
        <w:t xml:space="preserve"> un astoņ</w:t>
      </w:r>
      <w:r w:rsidR="00846508">
        <w:rPr>
          <w:rFonts w:ascii="Times New Roman" w:hAnsi="Times New Roman" w:cs="Times New Roman"/>
          <w:color w:val="000000"/>
          <w:sz w:val="24"/>
          <w:szCs w:val="24"/>
          <w:shd w:val="clear" w:color="auto" w:fill="FFFFFF"/>
        </w:rPr>
        <w:t xml:space="preserve">ām </w:t>
      </w:r>
      <w:r w:rsidR="00256AA5">
        <w:rPr>
          <w:rFonts w:ascii="Times New Roman" w:hAnsi="Times New Roman" w:cs="Times New Roman"/>
          <w:color w:val="000000"/>
          <w:sz w:val="24"/>
          <w:szCs w:val="24"/>
          <w:shd w:val="clear" w:color="auto" w:fill="FFFFFF"/>
        </w:rPr>
        <w:t xml:space="preserve">kultūras kanonā </w:t>
      </w:r>
      <w:r w:rsidR="00846508">
        <w:rPr>
          <w:rFonts w:ascii="Times New Roman" w:hAnsi="Times New Roman" w:cs="Times New Roman"/>
          <w:color w:val="000000"/>
          <w:sz w:val="24"/>
          <w:szCs w:val="24"/>
          <w:shd w:val="clear" w:color="auto" w:fill="FFFFFF"/>
        </w:rPr>
        <w:t xml:space="preserve">iekļautajām </w:t>
      </w:r>
      <w:r w:rsidR="00846508">
        <w:rPr>
          <w:rFonts w:ascii="Times New Roman" w:hAnsi="Times New Roman" w:cs="Times New Roman"/>
          <w:color w:val="000000"/>
          <w:sz w:val="24"/>
          <w:szCs w:val="24"/>
          <w:shd w:val="clear" w:color="auto" w:fill="FFFFFF"/>
        </w:rPr>
        <w:lastRenderedPageBreak/>
        <w:t xml:space="preserve">ainavām </w:t>
      </w:r>
      <w:r w:rsidR="004F0096">
        <w:rPr>
          <w:rFonts w:ascii="Times New Roman" w:hAnsi="Times New Roman" w:cs="Times New Roman"/>
          <w:color w:val="000000"/>
          <w:sz w:val="24"/>
          <w:szCs w:val="24"/>
          <w:shd w:val="clear" w:color="auto" w:fill="FFFFFF"/>
        </w:rPr>
        <w:t xml:space="preserve">konkrētas robežas un izmantošanas nosacījumi </w:t>
      </w:r>
      <w:r w:rsidR="00001BFF">
        <w:rPr>
          <w:rFonts w:ascii="Times New Roman" w:hAnsi="Times New Roman" w:cs="Times New Roman"/>
          <w:color w:val="000000"/>
          <w:sz w:val="24"/>
          <w:szCs w:val="24"/>
          <w:shd w:val="clear" w:color="auto" w:fill="FFFFFF"/>
        </w:rPr>
        <w:t>noteikt</w:t>
      </w:r>
      <w:r w:rsidR="004F0096">
        <w:rPr>
          <w:rFonts w:ascii="Times New Roman" w:hAnsi="Times New Roman" w:cs="Times New Roman"/>
          <w:color w:val="000000"/>
          <w:sz w:val="24"/>
          <w:szCs w:val="24"/>
          <w:shd w:val="clear" w:color="auto" w:fill="FFFFFF"/>
        </w:rPr>
        <w:t>i netika</w:t>
      </w:r>
      <w:r w:rsidR="00846508">
        <w:rPr>
          <w:rFonts w:ascii="Times New Roman" w:hAnsi="Times New Roman" w:cs="Times New Roman"/>
          <w:color w:val="000000"/>
          <w:sz w:val="24"/>
          <w:szCs w:val="24"/>
          <w:shd w:val="clear" w:color="auto" w:fill="FFFFFF"/>
        </w:rPr>
        <w:t xml:space="preserve">, </w:t>
      </w:r>
      <w:r w:rsidR="00A414A6">
        <w:rPr>
          <w:rFonts w:ascii="Times New Roman" w:hAnsi="Times New Roman" w:cs="Times New Roman"/>
          <w:color w:val="000000"/>
          <w:sz w:val="24"/>
          <w:szCs w:val="24"/>
          <w:shd w:val="clear" w:color="auto" w:fill="FFFFFF"/>
        </w:rPr>
        <w:t xml:space="preserve">2020.gadā </w:t>
      </w:r>
      <w:r w:rsidR="006A6C54">
        <w:rPr>
          <w:rFonts w:ascii="Times New Roman" w:hAnsi="Times New Roman" w:cs="Times New Roman"/>
          <w:color w:val="000000"/>
          <w:sz w:val="24"/>
          <w:szCs w:val="24"/>
          <w:shd w:val="clear" w:color="auto" w:fill="FFFFFF"/>
        </w:rPr>
        <w:t>valsts pētījumu programmas</w:t>
      </w:r>
      <w:r w:rsidR="00777AFB" w:rsidRPr="00C44924">
        <w:rPr>
          <w:rStyle w:val="FootnoteReference"/>
          <w:rFonts w:ascii="Times New Roman" w:hAnsi="Times New Roman" w:cs="Times New Roman"/>
          <w:sz w:val="24"/>
          <w:szCs w:val="24"/>
        </w:rPr>
        <w:footnoteReference w:id="23"/>
      </w:r>
      <w:r w:rsidR="00777AFB" w:rsidRPr="00C44924">
        <w:rPr>
          <w:rFonts w:ascii="Times New Roman" w:hAnsi="Times New Roman" w:cs="Times New Roman"/>
          <w:sz w:val="24"/>
          <w:szCs w:val="24"/>
        </w:rPr>
        <w:t xml:space="preserve"> ietvaros</w:t>
      </w:r>
      <w:r w:rsidR="00A226C1">
        <w:rPr>
          <w:rFonts w:ascii="Times New Roman" w:hAnsi="Times New Roman" w:cs="Times New Roman"/>
          <w:sz w:val="24"/>
          <w:szCs w:val="24"/>
        </w:rPr>
        <w:t xml:space="preserve"> </w:t>
      </w:r>
      <w:r w:rsidR="00FA46AD">
        <w:rPr>
          <w:rFonts w:ascii="Times New Roman" w:hAnsi="Times New Roman" w:cs="Times New Roman"/>
          <w:sz w:val="24"/>
          <w:szCs w:val="24"/>
        </w:rPr>
        <w:t xml:space="preserve">visā Latvijā </w:t>
      </w:r>
      <w:r w:rsidR="00A414A6">
        <w:rPr>
          <w:rFonts w:ascii="Times New Roman" w:hAnsi="Times New Roman" w:cs="Times New Roman"/>
          <w:color w:val="000000"/>
          <w:sz w:val="24"/>
          <w:szCs w:val="24"/>
          <w:shd w:val="clear" w:color="auto" w:fill="FFFFFF"/>
        </w:rPr>
        <w:t xml:space="preserve">tika uzsākta </w:t>
      </w:r>
      <w:r w:rsidR="00BB477D">
        <w:rPr>
          <w:rFonts w:ascii="Times New Roman" w:hAnsi="Times New Roman" w:cs="Times New Roman"/>
          <w:color w:val="000000"/>
          <w:sz w:val="24"/>
          <w:szCs w:val="24"/>
          <w:shd w:val="clear" w:color="auto" w:fill="FFFFFF"/>
        </w:rPr>
        <w:t xml:space="preserve">zinātniska </w:t>
      </w:r>
      <w:r w:rsidR="0046139D" w:rsidRPr="004201FD">
        <w:rPr>
          <w:rFonts w:ascii="Times New Roman" w:hAnsi="Times New Roman" w:cs="Times New Roman"/>
          <w:sz w:val="24"/>
          <w:szCs w:val="24"/>
        </w:rPr>
        <w:t>a</w:t>
      </w:r>
      <w:r w:rsidR="00904323" w:rsidRPr="004201FD">
        <w:rPr>
          <w:rFonts w:ascii="Times New Roman" w:hAnsi="Times New Roman" w:cs="Times New Roman"/>
          <w:sz w:val="24"/>
          <w:szCs w:val="24"/>
        </w:rPr>
        <w:t>inavu novērtēšana</w:t>
      </w:r>
      <w:r w:rsidR="00923C7A">
        <w:rPr>
          <w:rFonts w:ascii="Times New Roman" w:hAnsi="Times New Roman" w:cs="Times New Roman"/>
          <w:sz w:val="24"/>
          <w:szCs w:val="24"/>
        </w:rPr>
        <w:t>.</w:t>
      </w:r>
      <w:r w:rsidR="00CE0FD1" w:rsidRPr="00C44924">
        <w:rPr>
          <w:rFonts w:ascii="Times New Roman" w:hAnsi="Times New Roman" w:cs="Times New Roman"/>
          <w:sz w:val="24"/>
          <w:szCs w:val="24"/>
        </w:rPr>
        <w:t xml:space="preserve"> </w:t>
      </w:r>
      <w:r w:rsidR="00CE0FD1" w:rsidRPr="000752C0">
        <w:rPr>
          <w:rFonts w:ascii="Times New Roman" w:hAnsi="Times New Roman" w:cs="Times New Roman"/>
          <w:sz w:val="24"/>
          <w:szCs w:val="24"/>
        </w:rPr>
        <w:t xml:space="preserve">Laika posmā </w:t>
      </w:r>
      <w:r w:rsidR="003C7A72" w:rsidRPr="000752C0">
        <w:rPr>
          <w:rFonts w:ascii="Times New Roman" w:hAnsi="Times New Roman" w:cs="Times New Roman"/>
          <w:sz w:val="24"/>
          <w:szCs w:val="24"/>
        </w:rPr>
        <w:t xml:space="preserve">no 2020. līdz 2022. gadam </w:t>
      </w:r>
      <w:r w:rsidR="00921545" w:rsidRPr="000752C0">
        <w:rPr>
          <w:rFonts w:ascii="Times New Roman" w:hAnsi="Times New Roman" w:cs="Times New Roman"/>
          <w:sz w:val="24"/>
          <w:szCs w:val="24"/>
        </w:rPr>
        <w:t xml:space="preserve">ir </w:t>
      </w:r>
      <w:r w:rsidR="000B1255" w:rsidRPr="000752C0">
        <w:rPr>
          <w:rFonts w:ascii="Times New Roman" w:hAnsi="Times New Roman" w:cs="Times New Roman"/>
          <w:sz w:val="24"/>
          <w:szCs w:val="24"/>
        </w:rPr>
        <w:t>sagatavota ainavu novērtējuma metodika</w:t>
      </w:r>
      <w:r w:rsidR="00E37690" w:rsidRPr="000752C0">
        <w:rPr>
          <w:rFonts w:ascii="Times New Roman" w:hAnsi="Times New Roman" w:cs="Times New Roman"/>
          <w:sz w:val="24"/>
          <w:szCs w:val="24"/>
        </w:rPr>
        <w:t xml:space="preserve">, </w:t>
      </w:r>
      <w:r w:rsidR="00FA46AD">
        <w:rPr>
          <w:rFonts w:ascii="Times New Roman" w:hAnsi="Times New Roman" w:cs="Times New Roman"/>
          <w:sz w:val="24"/>
          <w:szCs w:val="24"/>
        </w:rPr>
        <w:t xml:space="preserve">digitāla </w:t>
      </w:r>
      <w:r w:rsidR="00087B52" w:rsidRPr="000752C0">
        <w:rPr>
          <w:rFonts w:ascii="Times New Roman" w:hAnsi="Times New Roman" w:cs="Times New Roman"/>
          <w:sz w:val="24"/>
          <w:szCs w:val="24"/>
        </w:rPr>
        <w:t>ainavu atlanta koncepcija, veik</w:t>
      </w:r>
      <w:r w:rsidR="00C44924" w:rsidRPr="000752C0">
        <w:rPr>
          <w:rFonts w:ascii="Times New Roman" w:hAnsi="Times New Roman" w:cs="Times New Roman"/>
          <w:sz w:val="24"/>
          <w:szCs w:val="24"/>
        </w:rPr>
        <w:t>t</w:t>
      </w:r>
      <w:r w:rsidR="00087B52" w:rsidRPr="000752C0">
        <w:rPr>
          <w:rFonts w:ascii="Times New Roman" w:hAnsi="Times New Roman" w:cs="Times New Roman"/>
          <w:sz w:val="24"/>
          <w:szCs w:val="24"/>
        </w:rPr>
        <w:t xml:space="preserve">s ainavu novērtējums, </w:t>
      </w:r>
      <w:r w:rsidR="00EA542B" w:rsidRPr="000752C0">
        <w:rPr>
          <w:rFonts w:ascii="Times New Roman" w:hAnsi="Times New Roman" w:cs="Times New Roman"/>
          <w:sz w:val="24"/>
          <w:szCs w:val="24"/>
        </w:rPr>
        <w:t xml:space="preserve">sagatavojot </w:t>
      </w:r>
      <w:r w:rsidR="00306064" w:rsidRPr="000752C0">
        <w:rPr>
          <w:rFonts w:ascii="Times New Roman" w:hAnsi="Times New Roman" w:cs="Times New Roman"/>
          <w:sz w:val="24"/>
          <w:szCs w:val="24"/>
        </w:rPr>
        <w:t xml:space="preserve">detalizētus aprakstus </w:t>
      </w:r>
      <w:r w:rsidR="00E912D8">
        <w:rPr>
          <w:rFonts w:ascii="Times New Roman" w:hAnsi="Times New Roman" w:cs="Times New Roman"/>
          <w:sz w:val="24"/>
          <w:szCs w:val="24"/>
        </w:rPr>
        <w:t xml:space="preserve">406 </w:t>
      </w:r>
      <w:r w:rsidR="00306064" w:rsidRPr="000752C0">
        <w:rPr>
          <w:rFonts w:ascii="Times New Roman" w:hAnsi="Times New Roman" w:cs="Times New Roman"/>
          <w:sz w:val="24"/>
          <w:szCs w:val="24"/>
        </w:rPr>
        <w:t xml:space="preserve">ainavu telpiskajām vienībām </w:t>
      </w:r>
      <w:r w:rsidR="00923C7A" w:rsidRPr="000752C0">
        <w:rPr>
          <w:rFonts w:ascii="Times New Roman" w:hAnsi="Times New Roman" w:cs="Times New Roman"/>
          <w:sz w:val="24"/>
          <w:szCs w:val="24"/>
        </w:rPr>
        <w:t>ārpus pilsētām un ciemiem</w:t>
      </w:r>
      <w:r w:rsidR="00EA5735">
        <w:rPr>
          <w:rFonts w:ascii="Times New Roman" w:hAnsi="Times New Roman" w:cs="Times New Roman"/>
          <w:sz w:val="24"/>
          <w:szCs w:val="24"/>
        </w:rPr>
        <w:t xml:space="preserve">, kā arī </w:t>
      </w:r>
      <w:r w:rsidR="00EA542B" w:rsidRPr="000752C0">
        <w:rPr>
          <w:rFonts w:ascii="Times New Roman" w:hAnsi="Times New Roman" w:cs="Times New Roman"/>
          <w:sz w:val="24"/>
          <w:szCs w:val="24"/>
        </w:rPr>
        <w:t>priekšlikum</w:t>
      </w:r>
      <w:r w:rsidR="006D375C" w:rsidRPr="000752C0">
        <w:rPr>
          <w:rFonts w:ascii="Times New Roman" w:hAnsi="Times New Roman" w:cs="Times New Roman"/>
          <w:sz w:val="24"/>
          <w:szCs w:val="24"/>
        </w:rPr>
        <w:t>us n</w:t>
      </w:r>
      <w:r w:rsidR="00EA542B" w:rsidRPr="000752C0">
        <w:rPr>
          <w:rFonts w:ascii="Times New Roman" w:hAnsi="Times New Roman" w:cs="Times New Roman"/>
          <w:sz w:val="24"/>
          <w:szCs w:val="24"/>
        </w:rPr>
        <w:t>acionālas nozīmes ainaviski vērtīg</w:t>
      </w:r>
      <w:r w:rsidR="00EC029D" w:rsidRPr="000752C0">
        <w:rPr>
          <w:rFonts w:ascii="Times New Roman" w:hAnsi="Times New Roman" w:cs="Times New Roman"/>
          <w:sz w:val="24"/>
          <w:szCs w:val="24"/>
        </w:rPr>
        <w:t xml:space="preserve">o </w:t>
      </w:r>
      <w:r w:rsidR="00EA542B" w:rsidRPr="000752C0">
        <w:rPr>
          <w:rFonts w:ascii="Times New Roman" w:hAnsi="Times New Roman" w:cs="Times New Roman"/>
          <w:sz w:val="24"/>
          <w:szCs w:val="24"/>
        </w:rPr>
        <w:t>teritorij</w:t>
      </w:r>
      <w:r w:rsidR="00EC029D" w:rsidRPr="000752C0">
        <w:rPr>
          <w:rFonts w:ascii="Times New Roman" w:hAnsi="Times New Roman" w:cs="Times New Roman"/>
          <w:sz w:val="24"/>
          <w:szCs w:val="24"/>
        </w:rPr>
        <w:t>u noteikšanai</w:t>
      </w:r>
      <w:r w:rsidR="006D375C" w:rsidRPr="000752C0">
        <w:rPr>
          <w:rFonts w:ascii="Times New Roman" w:hAnsi="Times New Roman" w:cs="Times New Roman"/>
          <w:sz w:val="24"/>
          <w:szCs w:val="24"/>
        </w:rPr>
        <w:t xml:space="preserve"> </w:t>
      </w:r>
      <w:r w:rsidR="00207547" w:rsidRPr="000752C0">
        <w:rPr>
          <w:rFonts w:ascii="Times New Roman" w:hAnsi="Times New Roman" w:cs="Times New Roman"/>
          <w:sz w:val="24"/>
          <w:szCs w:val="24"/>
        </w:rPr>
        <w:t>(iekļaujot pilsētas)</w:t>
      </w:r>
      <w:r w:rsidR="00923C7A" w:rsidRPr="000752C0">
        <w:rPr>
          <w:rFonts w:ascii="Times New Roman" w:hAnsi="Times New Roman" w:cs="Times New Roman"/>
          <w:sz w:val="24"/>
          <w:szCs w:val="24"/>
        </w:rPr>
        <w:t xml:space="preserve"> un to </w:t>
      </w:r>
      <w:r w:rsidR="008B5059" w:rsidRPr="000752C0">
        <w:rPr>
          <w:rFonts w:ascii="Times New Roman" w:hAnsi="Times New Roman" w:cs="Times New Roman"/>
          <w:sz w:val="24"/>
          <w:szCs w:val="24"/>
        </w:rPr>
        <w:t>plānošanas un attīstības vadlīnijām</w:t>
      </w:r>
      <w:r w:rsidR="00EC029D" w:rsidRPr="000752C0">
        <w:rPr>
          <w:rFonts w:ascii="Times New Roman" w:hAnsi="Times New Roman" w:cs="Times New Roman"/>
          <w:sz w:val="24"/>
          <w:szCs w:val="24"/>
        </w:rPr>
        <w:t xml:space="preserve">. </w:t>
      </w:r>
      <w:r w:rsidR="00EC6D4E">
        <w:rPr>
          <w:rFonts w:ascii="Times New Roman" w:hAnsi="Times New Roman" w:cs="Times New Roman"/>
          <w:sz w:val="24"/>
          <w:szCs w:val="24"/>
        </w:rPr>
        <w:t>P</w:t>
      </w:r>
      <w:r w:rsidR="00C02110" w:rsidRPr="00D354FC">
        <w:rPr>
          <w:rFonts w:ascii="Times New Roman" w:hAnsi="Times New Roman" w:cs="Times New Roman"/>
          <w:sz w:val="24"/>
          <w:szCs w:val="24"/>
        </w:rPr>
        <w:t>ē</w:t>
      </w:r>
      <w:r w:rsidR="00C02110">
        <w:rPr>
          <w:rFonts w:ascii="Times New Roman" w:hAnsi="Times New Roman" w:cs="Times New Roman"/>
          <w:sz w:val="24"/>
          <w:szCs w:val="24"/>
        </w:rPr>
        <w:t xml:space="preserve">tījumu </w:t>
      </w:r>
      <w:r w:rsidR="00AB53BF">
        <w:rPr>
          <w:rFonts w:ascii="Times New Roman" w:hAnsi="Times New Roman" w:cs="Times New Roman"/>
          <w:sz w:val="24"/>
          <w:szCs w:val="24"/>
        </w:rPr>
        <w:t>programmas</w:t>
      </w:r>
      <w:r w:rsidR="00C02110">
        <w:rPr>
          <w:rFonts w:ascii="Times New Roman" w:hAnsi="Times New Roman" w:cs="Times New Roman"/>
          <w:sz w:val="24"/>
          <w:szCs w:val="24"/>
        </w:rPr>
        <w:t xml:space="preserve"> </w:t>
      </w:r>
      <w:r w:rsidR="00197F8C">
        <w:rPr>
          <w:rFonts w:ascii="Times New Roman" w:hAnsi="Times New Roman" w:cs="Times New Roman"/>
          <w:sz w:val="24"/>
          <w:szCs w:val="24"/>
        </w:rPr>
        <w:t>rezultāt</w:t>
      </w:r>
      <w:r w:rsidR="00C02110">
        <w:rPr>
          <w:rFonts w:ascii="Times New Roman" w:hAnsi="Times New Roman" w:cs="Times New Roman"/>
          <w:sz w:val="24"/>
          <w:szCs w:val="24"/>
        </w:rPr>
        <w:t xml:space="preserve">i </w:t>
      </w:r>
      <w:r w:rsidR="00F47C69">
        <w:rPr>
          <w:rFonts w:ascii="Times New Roman" w:hAnsi="Times New Roman" w:cs="Times New Roman"/>
          <w:sz w:val="24"/>
          <w:szCs w:val="24"/>
        </w:rPr>
        <w:t xml:space="preserve">2023.gadā </w:t>
      </w:r>
      <w:r w:rsidR="005B2391">
        <w:rPr>
          <w:rFonts w:ascii="Times New Roman" w:hAnsi="Times New Roman" w:cs="Times New Roman"/>
          <w:sz w:val="24"/>
          <w:szCs w:val="24"/>
        </w:rPr>
        <w:t>ti</w:t>
      </w:r>
      <w:r w:rsidR="00F90D72">
        <w:rPr>
          <w:rFonts w:ascii="Times New Roman" w:hAnsi="Times New Roman" w:cs="Times New Roman"/>
          <w:sz w:val="24"/>
          <w:szCs w:val="24"/>
        </w:rPr>
        <w:t xml:space="preserve">ka </w:t>
      </w:r>
      <w:r w:rsidR="00197F8C">
        <w:rPr>
          <w:rFonts w:ascii="Times New Roman" w:hAnsi="Times New Roman" w:cs="Times New Roman"/>
          <w:sz w:val="24"/>
          <w:szCs w:val="24"/>
        </w:rPr>
        <w:t>apkopo</w:t>
      </w:r>
      <w:r w:rsidR="00C02110">
        <w:rPr>
          <w:rFonts w:ascii="Times New Roman" w:hAnsi="Times New Roman" w:cs="Times New Roman"/>
          <w:sz w:val="24"/>
          <w:szCs w:val="24"/>
        </w:rPr>
        <w:t xml:space="preserve">ti </w:t>
      </w:r>
      <w:r w:rsidR="00E61E57">
        <w:rPr>
          <w:rFonts w:ascii="Times New Roman" w:hAnsi="Times New Roman" w:cs="Times New Roman"/>
          <w:sz w:val="24"/>
          <w:szCs w:val="24"/>
        </w:rPr>
        <w:t xml:space="preserve">digitālajā </w:t>
      </w:r>
      <w:r w:rsidR="000E40A8">
        <w:rPr>
          <w:rFonts w:ascii="Times New Roman" w:hAnsi="Times New Roman" w:cs="Times New Roman"/>
          <w:sz w:val="24"/>
          <w:szCs w:val="24"/>
        </w:rPr>
        <w:t xml:space="preserve">ainavu atlantā, kas sabiedrībai būs pieejams </w:t>
      </w:r>
      <w:r w:rsidR="000E40A8" w:rsidRPr="00FD7EB9">
        <w:rPr>
          <w:rFonts w:ascii="Times New Roman" w:hAnsi="Times New Roman" w:cs="Times New Roman"/>
          <w:sz w:val="24"/>
          <w:szCs w:val="24"/>
        </w:rPr>
        <w:t>202</w:t>
      </w:r>
      <w:r w:rsidR="0053021C" w:rsidRPr="00FD7EB9">
        <w:rPr>
          <w:rFonts w:ascii="Times New Roman" w:hAnsi="Times New Roman" w:cs="Times New Roman"/>
          <w:sz w:val="24"/>
          <w:szCs w:val="24"/>
        </w:rPr>
        <w:t>4.</w:t>
      </w:r>
      <w:r w:rsidR="00A109CF" w:rsidRPr="00FD7EB9">
        <w:rPr>
          <w:rFonts w:ascii="Times New Roman" w:hAnsi="Times New Roman" w:cs="Times New Roman"/>
          <w:sz w:val="24"/>
          <w:szCs w:val="24"/>
        </w:rPr>
        <w:t> </w:t>
      </w:r>
      <w:r w:rsidR="000E40A8" w:rsidRPr="00FD7EB9">
        <w:rPr>
          <w:rFonts w:ascii="Times New Roman" w:hAnsi="Times New Roman" w:cs="Times New Roman"/>
          <w:sz w:val="24"/>
          <w:szCs w:val="24"/>
        </w:rPr>
        <w:t xml:space="preserve">gada </w:t>
      </w:r>
      <w:r w:rsidR="00B30453" w:rsidRPr="00FD7EB9">
        <w:rPr>
          <w:rFonts w:ascii="Times New Roman" w:hAnsi="Times New Roman" w:cs="Times New Roman"/>
          <w:sz w:val="24"/>
          <w:szCs w:val="24"/>
        </w:rPr>
        <w:t xml:space="preserve">pirmajā </w:t>
      </w:r>
      <w:r w:rsidR="000E40A8" w:rsidRPr="00FD7EB9">
        <w:rPr>
          <w:rFonts w:ascii="Times New Roman" w:hAnsi="Times New Roman" w:cs="Times New Roman"/>
          <w:sz w:val="24"/>
          <w:szCs w:val="24"/>
        </w:rPr>
        <w:t>pusgadā</w:t>
      </w:r>
      <w:r w:rsidR="00F07279" w:rsidRPr="00FD7EB9">
        <w:rPr>
          <w:rFonts w:ascii="Times New Roman" w:hAnsi="Times New Roman" w:cs="Times New Roman"/>
          <w:sz w:val="24"/>
          <w:szCs w:val="24"/>
        </w:rPr>
        <w:t>.</w:t>
      </w:r>
      <w:r w:rsidR="00F07279">
        <w:rPr>
          <w:rFonts w:ascii="Times New Roman" w:hAnsi="Times New Roman" w:cs="Times New Roman"/>
          <w:sz w:val="24"/>
          <w:szCs w:val="24"/>
        </w:rPr>
        <w:t xml:space="preserve"> </w:t>
      </w:r>
      <w:r w:rsidR="00E61E57">
        <w:rPr>
          <w:rFonts w:ascii="Times New Roman" w:hAnsi="Times New Roman" w:cs="Times New Roman"/>
          <w:sz w:val="24"/>
          <w:szCs w:val="24"/>
        </w:rPr>
        <w:t>Digitālais ainavu a</w:t>
      </w:r>
      <w:r w:rsidR="00197F8C">
        <w:rPr>
          <w:rFonts w:ascii="Times New Roman" w:hAnsi="Times New Roman" w:cs="Times New Roman"/>
          <w:sz w:val="24"/>
          <w:szCs w:val="24"/>
        </w:rPr>
        <w:t xml:space="preserve">tlants </w:t>
      </w:r>
      <w:r w:rsidR="00AE61BC" w:rsidRPr="002A2059">
        <w:rPr>
          <w:rFonts w:ascii="Times New Roman" w:hAnsi="Times New Roman" w:cs="Times New Roman"/>
          <w:sz w:val="24"/>
          <w:szCs w:val="24"/>
        </w:rPr>
        <w:t xml:space="preserve">kalpos kā </w:t>
      </w:r>
      <w:r w:rsidR="00AE61BC">
        <w:rPr>
          <w:rFonts w:ascii="Times New Roman" w:hAnsi="Times New Roman" w:cs="Times New Roman"/>
          <w:sz w:val="24"/>
          <w:szCs w:val="24"/>
        </w:rPr>
        <w:t xml:space="preserve">izglītojošs </w:t>
      </w:r>
      <w:r w:rsidR="00AE61BC" w:rsidRPr="002A2059">
        <w:rPr>
          <w:rFonts w:ascii="Times New Roman" w:hAnsi="Times New Roman" w:cs="Times New Roman"/>
          <w:sz w:val="24"/>
          <w:szCs w:val="24"/>
        </w:rPr>
        <w:t xml:space="preserve">materiāls sabiedrības informēšanai </w:t>
      </w:r>
      <w:r w:rsidR="00F07279">
        <w:rPr>
          <w:rFonts w:ascii="Times New Roman" w:hAnsi="Times New Roman" w:cs="Times New Roman"/>
          <w:sz w:val="24"/>
          <w:szCs w:val="24"/>
        </w:rPr>
        <w:t>par Latvijas ainavu vērtību un mainību</w:t>
      </w:r>
      <w:r w:rsidR="00DE2F5C">
        <w:rPr>
          <w:rFonts w:ascii="Times New Roman" w:hAnsi="Times New Roman" w:cs="Times New Roman"/>
          <w:sz w:val="24"/>
          <w:szCs w:val="24"/>
        </w:rPr>
        <w:t xml:space="preserve">, kā arī </w:t>
      </w:r>
      <w:r w:rsidR="00AE61BC" w:rsidRPr="002A2059">
        <w:rPr>
          <w:rFonts w:ascii="Times New Roman" w:hAnsi="Times New Roman" w:cs="Times New Roman"/>
          <w:sz w:val="24"/>
          <w:szCs w:val="24"/>
        </w:rPr>
        <w:t xml:space="preserve">sākotnējā informācija </w:t>
      </w:r>
      <w:r w:rsidR="00E61E57">
        <w:rPr>
          <w:rFonts w:ascii="Times New Roman" w:hAnsi="Times New Roman" w:cs="Times New Roman"/>
          <w:sz w:val="24"/>
          <w:szCs w:val="24"/>
        </w:rPr>
        <w:t xml:space="preserve">par ainavu </w:t>
      </w:r>
      <w:r w:rsidR="00AB53BF">
        <w:rPr>
          <w:rFonts w:ascii="Times New Roman" w:hAnsi="Times New Roman" w:cs="Times New Roman"/>
          <w:sz w:val="24"/>
          <w:szCs w:val="24"/>
        </w:rPr>
        <w:t xml:space="preserve">izmantošanas </w:t>
      </w:r>
      <w:r w:rsidR="00E61E57">
        <w:rPr>
          <w:rFonts w:ascii="Times New Roman" w:hAnsi="Times New Roman" w:cs="Times New Roman"/>
          <w:sz w:val="24"/>
          <w:szCs w:val="24"/>
        </w:rPr>
        <w:t>potenciāl</w:t>
      </w:r>
      <w:r w:rsidR="00FC4ECA">
        <w:rPr>
          <w:rFonts w:ascii="Times New Roman" w:hAnsi="Times New Roman" w:cs="Times New Roman"/>
          <w:sz w:val="24"/>
          <w:szCs w:val="24"/>
        </w:rPr>
        <w:t>u</w:t>
      </w:r>
      <w:r w:rsidR="0067441C">
        <w:rPr>
          <w:rFonts w:ascii="Times New Roman" w:hAnsi="Times New Roman" w:cs="Times New Roman"/>
          <w:sz w:val="24"/>
          <w:szCs w:val="24"/>
        </w:rPr>
        <w:t xml:space="preserve">, </w:t>
      </w:r>
      <w:r w:rsidR="00585490">
        <w:rPr>
          <w:rFonts w:ascii="Times New Roman" w:hAnsi="Times New Roman" w:cs="Times New Roman"/>
          <w:sz w:val="24"/>
          <w:szCs w:val="24"/>
        </w:rPr>
        <w:t xml:space="preserve">kas </w:t>
      </w:r>
      <w:r w:rsidR="00881702">
        <w:rPr>
          <w:rFonts w:ascii="Times New Roman" w:hAnsi="Times New Roman" w:cs="Times New Roman"/>
          <w:sz w:val="24"/>
          <w:szCs w:val="24"/>
        </w:rPr>
        <w:t xml:space="preserve">būs lietderīga </w:t>
      </w:r>
      <w:r w:rsidR="00AE61BC" w:rsidRPr="002A2059">
        <w:rPr>
          <w:rFonts w:ascii="Times New Roman" w:hAnsi="Times New Roman" w:cs="Times New Roman"/>
          <w:sz w:val="24"/>
          <w:szCs w:val="24"/>
        </w:rPr>
        <w:t>teritorijas attīstības plānošanai plānošanas reģion</w:t>
      </w:r>
      <w:r w:rsidR="006372C5">
        <w:rPr>
          <w:rFonts w:ascii="Times New Roman" w:hAnsi="Times New Roman" w:cs="Times New Roman"/>
          <w:sz w:val="24"/>
          <w:szCs w:val="24"/>
        </w:rPr>
        <w:t xml:space="preserve">os </w:t>
      </w:r>
      <w:r w:rsidR="00AE61BC" w:rsidRPr="002A2059">
        <w:rPr>
          <w:rFonts w:ascii="Times New Roman" w:hAnsi="Times New Roman" w:cs="Times New Roman"/>
          <w:sz w:val="24"/>
          <w:szCs w:val="24"/>
        </w:rPr>
        <w:t>un pašva</w:t>
      </w:r>
      <w:r w:rsidR="00AE61BC">
        <w:rPr>
          <w:rFonts w:ascii="Times New Roman" w:hAnsi="Times New Roman" w:cs="Times New Roman"/>
          <w:sz w:val="24"/>
          <w:szCs w:val="24"/>
        </w:rPr>
        <w:t>ld</w:t>
      </w:r>
      <w:r w:rsidR="00AE61BC" w:rsidRPr="002A2059">
        <w:rPr>
          <w:rFonts w:ascii="Times New Roman" w:hAnsi="Times New Roman" w:cs="Times New Roman"/>
          <w:sz w:val="24"/>
          <w:szCs w:val="24"/>
        </w:rPr>
        <w:t>ībā</w:t>
      </w:r>
      <w:r w:rsidR="006372C5">
        <w:rPr>
          <w:rFonts w:ascii="Times New Roman" w:hAnsi="Times New Roman" w:cs="Times New Roman"/>
          <w:sz w:val="24"/>
          <w:szCs w:val="24"/>
        </w:rPr>
        <w:t xml:space="preserve">s. </w:t>
      </w:r>
      <w:r w:rsidR="002377C1" w:rsidRPr="0071618F">
        <w:rPr>
          <w:rFonts w:ascii="Times New Roman" w:hAnsi="Times New Roman" w:cs="Times New Roman"/>
          <w:sz w:val="24"/>
          <w:szCs w:val="24"/>
        </w:rPr>
        <w:t xml:space="preserve">2024.gadā </w:t>
      </w:r>
      <w:r w:rsidR="00020EFB" w:rsidRPr="0071618F">
        <w:rPr>
          <w:rFonts w:ascii="Times New Roman" w:hAnsi="Times New Roman" w:cs="Times New Roman"/>
          <w:sz w:val="24"/>
          <w:szCs w:val="24"/>
        </w:rPr>
        <w:t>sabiedrībai būs pieejama arī digitāla rokasgrāmata</w:t>
      </w:r>
      <w:r w:rsidR="0071618F" w:rsidRPr="0071618F">
        <w:rPr>
          <w:rFonts w:ascii="Times New Roman" w:hAnsi="Times New Roman" w:cs="Times New Roman"/>
          <w:sz w:val="24"/>
          <w:szCs w:val="24"/>
        </w:rPr>
        <w:t xml:space="preserve"> </w:t>
      </w:r>
      <w:r w:rsidR="0071618F" w:rsidRPr="0071618F">
        <w:rPr>
          <w:rFonts w:ascii="Times New Roman" w:hAnsi="Times New Roman"/>
          <w:sz w:val="24"/>
          <w:szCs w:val="24"/>
        </w:rPr>
        <w:t>“Ainavu izpētes un novērtēšanas pieejas Latvijā”.</w:t>
      </w:r>
      <w:r w:rsidR="0071618F">
        <w:rPr>
          <w:rFonts w:ascii="Times New Roman" w:hAnsi="Times New Roman"/>
          <w:sz w:val="24"/>
          <w:szCs w:val="24"/>
        </w:rPr>
        <w:t xml:space="preserve"> </w:t>
      </w:r>
    </w:p>
    <w:p w14:paraId="242EE7D8" w14:textId="487E4E23" w:rsidR="00E02B19" w:rsidRPr="00467AEA" w:rsidRDefault="007E2EF4" w:rsidP="00E02B19">
      <w:pPr>
        <w:pStyle w:val="NormalWeb"/>
        <w:spacing w:before="0" w:beforeAutospacing="0" w:after="0" w:afterAutospacing="0"/>
        <w:jc w:val="both"/>
        <w:rPr>
          <w:rStyle w:val="Emphasis"/>
          <w:rFonts w:eastAsiaTheme="majorEastAsia"/>
          <w:i w:val="0"/>
          <w:iCs w:val="0"/>
        </w:rPr>
      </w:pPr>
      <w:r>
        <w:t xml:space="preserve"> </w:t>
      </w:r>
      <w:r w:rsidR="00CD010A">
        <w:tab/>
      </w:r>
      <w:r w:rsidR="00720CFE" w:rsidRPr="00335767">
        <w:t>P</w:t>
      </w:r>
      <w:r w:rsidR="00CD010A" w:rsidRPr="00335767">
        <w:t xml:space="preserve">apildus izaicinājumus ainavu politikai </w:t>
      </w:r>
      <w:r w:rsidR="00D33FA5" w:rsidRPr="00335767">
        <w:t>p</w:t>
      </w:r>
      <w:r w:rsidR="00720CFE" w:rsidRPr="00335767">
        <w:t xml:space="preserve">ēdējos gados </w:t>
      </w:r>
      <w:r w:rsidR="00CD010A" w:rsidRPr="00335767">
        <w:t xml:space="preserve">izvirza </w:t>
      </w:r>
      <w:r w:rsidR="00B5450D" w:rsidRPr="00335767">
        <w:t>aizvien pieaugošās klimata pārmaiņas</w:t>
      </w:r>
      <w:r w:rsidR="00442972">
        <w:t xml:space="preserve">. Ņemot vērā to </w:t>
      </w:r>
      <w:r w:rsidR="000F0D64" w:rsidRPr="00335767">
        <w:t>negatīv</w:t>
      </w:r>
      <w:r w:rsidR="008E4961">
        <w:t xml:space="preserve">o ietekmi, </w:t>
      </w:r>
      <w:r w:rsidR="00272C64" w:rsidRPr="00335767">
        <w:t>20</w:t>
      </w:r>
      <w:r w:rsidR="00F53083" w:rsidRPr="00335767">
        <w:t>19.</w:t>
      </w:r>
      <w:r w:rsidR="00AC0FC0">
        <w:t> </w:t>
      </w:r>
      <w:r w:rsidR="00272C64" w:rsidRPr="00335767">
        <w:t xml:space="preserve">gada nogalē </w:t>
      </w:r>
      <w:r w:rsidR="00A55BE2" w:rsidRPr="00335767">
        <w:t xml:space="preserve">EK </w:t>
      </w:r>
      <w:r w:rsidR="00B078CA" w:rsidRPr="00335767">
        <w:t xml:space="preserve">nāca klajā ar paziņojumu par </w:t>
      </w:r>
      <w:r w:rsidR="00615D7F" w:rsidRPr="00335767">
        <w:t xml:space="preserve">jaunu </w:t>
      </w:r>
      <w:proofErr w:type="spellStart"/>
      <w:r w:rsidR="008178A0" w:rsidRPr="00335767">
        <w:t>vispatverošu</w:t>
      </w:r>
      <w:proofErr w:type="spellEnd"/>
      <w:r w:rsidR="008178A0" w:rsidRPr="00335767">
        <w:t xml:space="preserve"> </w:t>
      </w:r>
      <w:r w:rsidR="00615D7F" w:rsidRPr="00335767">
        <w:t xml:space="preserve">iniciatīvu - </w:t>
      </w:r>
      <w:r w:rsidR="00A55BE2" w:rsidRPr="00335767">
        <w:t>Eiropas zaļo kursu</w:t>
      </w:r>
      <w:r w:rsidR="0043758B">
        <w:rPr>
          <w:rStyle w:val="FootnoteReference"/>
        </w:rPr>
        <w:footnoteReference w:id="24"/>
      </w:r>
      <w:r w:rsidR="00A55BE2" w:rsidRPr="00335767">
        <w:t>.</w:t>
      </w:r>
      <w:r w:rsidR="00A53D26" w:rsidRPr="00335767">
        <w:t xml:space="preserve"> Saskaņā ar šo paziņojumu </w:t>
      </w:r>
      <w:r w:rsidR="00161C59" w:rsidRPr="00335767">
        <w:t>v</w:t>
      </w:r>
      <w:r w:rsidR="00A55BE2" w:rsidRPr="00335767">
        <w:t xml:space="preserve">isas 27 ES dalībvalstis ir apņēmušās līdz 2030. gadam samazināt </w:t>
      </w:r>
      <w:r w:rsidR="00046947" w:rsidRPr="00335767">
        <w:t xml:space="preserve">emisijas </w:t>
      </w:r>
      <w:r w:rsidR="00A55BE2" w:rsidRPr="00335767">
        <w:t>vismaz par 55 %</w:t>
      </w:r>
      <w:r w:rsidR="00895C45">
        <w:t>, s</w:t>
      </w:r>
      <w:r w:rsidR="00A55BE2" w:rsidRPr="00335767">
        <w:t>alīdzinājumā ar 1990. gada līmeni</w:t>
      </w:r>
      <w:r w:rsidR="00895C45">
        <w:t xml:space="preserve">. </w:t>
      </w:r>
      <w:r w:rsidR="00E02B19" w:rsidRPr="00467AEA">
        <w:t xml:space="preserve">Lai to nodrošinātu, Latvijā ir nepieciešams lielāks </w:t>
      </w:r>
      <w:proofErr w:type="spellStart"/>
      <w:r w:rsidR="00E02B19" w:rsidRPr="00467AEA">
        <w:t>atjaunīgo</w:t>
      </w:r>
      <w:proofErr w:type="spellEnd"/>
      <w:r w:rsidR="00E02B19" w:rsidRPr="00467AEA">
        <w:t xml:space="preserve"> energoresursu īpatsvars, kas sekmēs arī Latvijas neatkarību no enerģijas importa un aizsargās to pret enerģijas cenu ietekmējošiem traucējumiem,  vienlaikus samazinot siltumnīcefekta gāzu emisijas. Līdz ar to Latvijā strauji pieaudzis pieprasījums pēc teritorijām energoapgādes objektu, kā arī nepieciešamās infrastruktūras būvniecībai gan jūrā, gan sauszemē</w:t>
      </w:r>
      <w:r w:rsidR="00593CCF" w:rsidRPr="00467AEA">
        <w:t>.</w:t>
      </w:r>
    </w:p>
    <w:p w14:paraId="6F1E251A" w14:textId="159D2417" w:rsidR="00B66064" w:rsidRDefault="00B66064" w:rsidP="00593CCF">
      <w:pPr>
        <w:pStyle w:val="NormalWeb"/>
        <w:spacing w:before="0" w:beforeAutospacing="0" w:after="0" w:afterAutospacing="0"/>
        <w:ind w:firstLine="720"/>
        <w:jc w:val="both"/>
        <w:rPr>
          <w:rStyle w:val="Emphasis"/>
          <w:rFonts w:eastAsiaTheme="majorEastAsia"/>
          <w:i w:val="0"/>
          <w:iCs w:val="0"/>
          <w:color w:val="000000"/>
        </w:rPr>
      </w:pPr>
      <w:r>
        <w:t xml:space="preserve">Lai </w:t>
      </w:r>
      <w:r w:rsidR="00695B7F" w:rsidRPr="00BC18DF">
        <w:t>E</w:t>
      </w:r>
      <w:r w:rsidR="00695B7F" w:rsidRPr="00BC18DF">
        <w:rPr>
          <w:color w:val="000000"/>
        </w:rPr>
        <w:t>iropas zaļajam kursam piešķir</w:t>
      </w:r>
      <w:r w:rsidR="008D4EA1">
        <w:rPr>
          <w:color w:val="000000"/>
        </w:rPr>
        <w:t>tu</w:t>
      </w:r>
      <w:r w:rsidR="00695B7F" w:rsidRPr="00BC18DF">
        <w:rPr>
          <w:color w:val="000000"/>
        </w:rPr>
        <w:t xml:space="preserve"> </w:t>
      </w:r>
      <w:r w:rsidR="00921545">
        <w:rPr>
          <w:color w:val="000000"/>
        </w:rPr>
        <w:t xml:space="preserve">arī </w:t>
      </w:r>
      <w:r w:rsidR="00695B7F" w:rsidRPr="00BC18DF">
        <w:rPr>
          <w:color w:val="000000"/>
        </w:rPr>
        <w:t>kultūras un radošo dimensiju</w:t>
      </w:r>
      <w:r w:rsidR="00695B7F">
        <w:rPr>
          <w:color w:val="000000"/>
        </w:rPr>
        <w:t xml:space="preserve">, </w:t>
      </w:r>
      <w:r w:rsidR="00695B7F">
        <w:t>2021.gada septembrī EK publicē</w:t>
      </w:r>
      <w:r w:rsidR="0039246D">
        <w:t>ja</w:t>
      </w:r>
      <w:r w:rsidR="00695B7F">
        <w:t xml:space="preserve"> paziņojumu “Jaunais Eiropas "</w:t>
      </w:r>
      <w:proofErr w:type="spellStart"/>
      <w:r w:rsidR="00695B7F">
        <w:t>Bauhaus</w:t>
      </w:r>
      <w:proofErr w:type="spellEnd"/>
      <w:r w:rsidR="00695B7F">
        <w:t>": pievilcība, ilgtspēja, kopība”</w:t>
      </w:r>
      <w:r w:rsidR="00695B7F">
        <w:rPr>
          <w:rStyle w:val="FootnoteReference"/>
        </w:rPr>
        <w:footnoteReference w:id="25"/>
      </w:r>
      <w:r w:rsidR="009A5C92">
        <w:t xml:space="preserve">. </w:t>
      </w:r>
      <w:r w:rsidR="00695B7F" w:rsidRPr="00BC18DF">
        <w:rPr>
          <w:color w:val="000000"/>
        </w:rPr>
        <w:t>Kohēzijas un reformu komisāre Elīza </w:t>
      </w:r>
      <w:r w:rsidR="00695B7F" w:rsidRPr="00BC18DF">
        <w:rPr>
          <w:rStyle w:val="Strong"/>
          <w:rFonts w:eastAsiaTheme="majorEastAsia"/>
          <w:b w:val="0"/>
          <w:bCs w:val="0"/>
          <w:color w:val="000000"/>
        </w:rPr>
        <w:t>Ferreira norād</w:t>
      </w:r>
      <w:r w:rsidR="0039246D">
        <w:rPr>
          <w:rStyle w:val="Strong"/>
          <w:rFonts w:eastAsiaTheme="majorEastAsia"/>
          <w:b w:val="0"/>
          <w:bCs w:val="0"/>
          <w:color w:val="000000"/>
        </w:rPr>
        <w:t xml:space="preserve">īja, </w:t>
      </w:r>
      <w:r w:rsidR="00330B31">
        <w:rPr>
          <w:rStyle w:val="Strong"/>
          <w:rFonts w:eastAsiaTheme="majorEastAsia"/>
          <w:b w:val="0"/>
          <w:bCs w:val="0"/>
          <w:color w:val="000000"/>
        </w:rPr>
        <w:t xml:space="preserve">ka </w:t>
      </w:r>
      <w:r w:rsidR="00695B7F" w:rsidRPr="00BC18DF">
        <w:rPr>
          <w:rStyle w:val="Emphasis"/>
          <w:rFonts w:eastAsiaTheme="majorEastAsia"/>
          <w:i w:val="0"/>
          <w:iCs w:val="0"/>
          <w:color w:val="000000"/>
        </w:rPr>
        <w:t>“Jaunais Eiropas “</w:t>
      </w:r>
      <w:proofErr w:type="spellStart"/>
      <w:r w:rsidR="00695B7F" w:rsidRPr="00BC18DF">
        <w:rPr>
          <w:rStyle w:val="Emphasis"/>
          <w:rFonts w:eastAsiaTheme="majorEastAsia"/>
          <w:i w:val="0"/>
          <w:iCs w:val="0"/>
          <w:color w:val="000000"/>
        </w:rPr>
        <w:t>Bauhaus</w:t>
      </w:r>
      <w:proofErr w:type="spellEnd"/>
      <w:r w:rsidR="00695B7F" w:rsidRPr="00BC18DF">
        <w:rPr>
          <w:rStyle w:val="Emphasis"/>
          <w:rFonts w:eastAsiaTheme="majorEastAsia"/>
          <w:i w:val="0"/>
          <w:iCs w:val="0"/>
          <w:color w:val="000000"/>
        </w:rPr>
        <w:t>” ar starpdisciplināru un līdzdalīgu pieeju nostiprin</w:t>
      </w:r>
      <w:r w:rsidR="0039246D">
        <w:rPr>
          <w:rStyle w:val="Emphasis"/>
          <w:rFonts w:eastAsiaTheme="majorEastAsia"/>
          <w:i w:val="0"/>
          <w:iCs w:val="0"/>
          <w:color w:val="000000"/>
        </w:rPr>
        <w:t xml:space="preserve">ās </w:t>
      </w:r>
      <w:r w:rsidR="00695B7F" w:rsidRPr="00BC18DF">
        <w:rPr>
          <w:rStyle w:val="Emphasis"/>
          <w:rFonts w:eastAsiaTheme="majorEastAsia"/>
          <w:i w:val="0"/>
          <w:iCs w:val="0"/>
          <w:color w:val="000000"/>
        </w:rPr>
        <w:t>vietējo un reģionālo kopienu, industriju, novatoru un radošo prātu lomu, dodot tiem iespēju kopīgi strādāt pie mūsu dzīves kvalitātes uzlabošanas. Kohēzijas politika palīdzēs jaunas idejas pārveidot vietēja līmeņa rīcībā.”</w:t>
      </w:r>
      <w:r w:rsidR="00610D78">
        <w:rPr>
          <w:rStyle w:val="Emphasis"/>
          <w:rFonts w:eastAsiaTheme="majorEastAsia"/>
          <w:i w:val="0"/>
          <w:iCs w:val="0"/>
          <w:color w:val="000000"/>
        </w:rPr>
        <w:t xml:space="preserve"> </w:t>
      </w:r>
    </w:p>
    <w:p w14:paraId="4AC536A4" w14:textId="5B0C0F33" w:rsidR="00654A7A" w:rsidRPr="00E9389D" w:rsidRDefault="00A74F26" w:rsidP="00654A7A">
      <w:pPr>
        <w:pStyle w:val="NormalWeb"/>
        <w:spacing w:before="0" w:beforeAutospacing="0" w:after="0" w:afterAutospacing="0"/>
        <w:jc w:val="both"/>
      </w:pPr>
      <w:r w:rsidRPr="00D516A9">
        <w:t xml:space="preserve">Pārskats par </w:t>
      </w:r>
      <w:r w:rsidR="00583516">
        <w:t>pēdējo gad</w:t>
      </w:r>
      <w:r w:rsidR="0055246B">
        <w:t xml:space="preserve">u </w:t>
      </w:r>
      <w:r w:rsidRPr="00D516A9">
        <w:t>nozīmīgākaj</w:t>
      </w:r>
      <w:r w:rsidR="00A43FDC">
        <w:t xml:space="preserve">ām </w:t>
      </w:r>
      <w:r w:rsidR="00A43FDC" w:rsidRPr="00D179C8">
        <w:t>iniciatīvām u</w:t>
      </w:r>
      <w:r w:rsidR="00A43FDC">
        <w:t xml:space="preserve">n </w:t>
      </w:r>
      <w:r w:rsidRPr="00D516A9">
        <w:t>dokumentiem, kas ietekmē ainavu politiku, sniegts 2. tabulā</w:t>
      </w:r>
      <w:r w:rsidRPr="00E9389D">
        <w:t xml:space="preserve">. </w:t>
      </w:r>
    </w:p>
    <w:p w14:paraId="22517603" w14:textId="77777777" w:rsidR="00C021BF" w:rsidRDefault="00C021BF" w:rsidP="00654A7A">
      <w:pPr>
        <w:pStyle w:val="NormalWeb"/>
        <w:spacing w:before="0" w:beforeAutospacing="0" w:after="0" w:afterAutospacing="0"/>
        <w:jc w:val="right"/>
        <w:rPr>
          <w:rStyle w:val="spelle"/>
        </w:rPr>
      </w:pPr>
    </w:p>
    <w:p w14:paraId="69758F95" w14:textId="1E7B4C8E" w:rsidR="001F07A0" w:rsidRPr="002A2059" w:rsidRDefault="001F07A0" w:rsidP="00654A7A">
      <w:pPr>
        <w:pStyle w:val="NormalWeb"/>
        <w:spacing w:before="0" w:beforeAutospacing="0" w:after="0" w:afterAutospacing="0"/>
        <w:jc w:val="right"/>
        <w:rPr>
          <w:rStyle w:val="spelle"/>
        </w:rPr>
      </w:pPr>
      <w:r>
        <w:rPr>
          <w:rStyle w:val="spelle"/>
        </w:rPr>
        <w:t xml:space="preserve">2. </w:t>
      </w:r>
      <w:r w:rsidRPr="002A2059">
        <w:rPr>
          <w:rStyle w:val="spelle"/>
        </w:rPr>
        <w:t>tabula</w:t>
      </w:r>
    </w:p>
    <w:p w14:paraId="7FB3E663" w14:textId="77777777" w:rsidR="006610C4" w:rsidRPr="00D179C8" w:rsidRDefault="001F07A0" w:rsidP="00A009C1">
      <w:pPr>
        <w:spacing w:after="0" w:line="240" w:lineRule="auto"/>
        <w:ind w:firstLine="720"/>
        <w:jc w:val="center"/>
        <w:rPr>
          <w:rStyle w:val="spelle"/>
          <w:rFonts w:ascii="Times New Roman" w:hAnsi="Times New Roman" w:cs="Times New Roman"/>
          <w:sz w:val="24"/>
          <w:szCs w:val="24"/>
        </w:rPr>
      </w:pPr>
      <w:r w:rsidRPr="00D179C8">
        <w:rPr>
          <w:rFonts w:ascii="Times New Roman" w:eastAsia="Times New Roman" w:hAnsi="Times New Roman" w:cs="Times New Roman"/>
          <w:sz w:val="24"/>
          <w:szCs w:val="24"/>
        </w:rPr>
        <w:t xml:space="preserve">Pārskats par nozīmīgāko </w:t>
      </w:r>
      <w:r w:rsidR="006610C4" w:rsidRPr="00D179C8">
        <w:rPr>
          <w:rFonts w:ascii="Times New Roman" w:eastAsia="Times New Roman" w:hAnsi="Times New Roman" w:cs="Times New Roman"/>
          <w:sz w:val="24"/>
          <w:szCs w:val="24"/>
        </w:rPr>
        <w:t xml:space="preserve">politiku </w:t>
      </w:r>
      <w:r w:rsidR="001317B7" w:rsidRPr="00D179C8">
        <w:rPr>
          <w:rFonts w:ascii="Times New Roman" w:eastAsia="Times New Roman" w:hAnsi="Times New Roman" w:cs="Times New Roman"/>
          <w:sz w:val="24"/>
          <w:szCs w:val="24"/>
        </w:rPr>
        <w:t xml:space="preserve">dokumentu un ES </w:t>
      </w:r>
      <w:r w:rsidR="00BD0C05" w:rsidRPr="00D179C8">
        <w:rPr>
          <w:rFonts w:ascii="Times New Roman" w:eastAsia="Times New Roman" w:hAnsi="Times New Roman" w:cs="Times New Roman"/>
          <w:sz w:val="24"/>
          <w:szCs w:val="24"/>
        </w:rPr>
        <w:t>in</w:t>
      </w:r>
      <w:r w:rsidR="000E1991" w:rsidRPr="00D179C8">
        <w:rPr>
          <w:rFonts w:ascii="Times New Roman" w:eastAsia="Times New Roman" w:hAnsi="Times New Roman" w:cs="Times New Roman"/>
          <w:sz w:val="24"/>
          <w:szCs w:val="24"/>
        </w:rPr>
        <w:t xml:space="preserve">iciatīvu </w:t>
      </w:r>
      <w:r w:rsidR="001317B7" w:rsidRPr="00D179C8">
        <w:rPr>
          <w:rStyle w:val="spelle"/>
          <w:rFonts w:ascii="Times New Roman" w:hAnsi="Times New Roman" w:cs="Times New Roman"/>
          <w:sz w:val="24"/>
          <w:szCs w:val="24"/>
        </w:rPr>
        <w:t>uzstādījumiem</w:t>
      </w:r>
    </w:p>
    <w:p w14:paraId="5E12393E" w14:textId="458E5085" w:rsidR="001F07A0" w:rsidRPr="00D179C8" w:rsidRDefault="001317B7" w:rsidP="00A009C1">
      <w:pPr>
        <w:spacing w:after="0" w:line="240" w:lineRule="auto"/>
        <w:ind w:firstLine="720"/>
        <w:jc w:val="center"/>
        <w:rPr>
          <w:rStyle w:val="spelle"/>
          <w:rFonts w:ascii="Times New Roman" w:hAnsi="Times New Roman" w:cs="Times New Roman"/>
          <w:sz w:val="24"/>
          <w:szCs w:val="24"/>
        </w:rPr>
      </w:pPr>
      <w:r w:rsidRPr="00D179C8">
        <w:rPr>
          <w:rFonts w:ascii="Times New Roman" w:eastAsia="Times New Roman" w:hAnsi="Times New Roman" w:cs="Times New Roman"/>
          <w:sz w:val="24"/>
          <w:szCs w:val="24"/>
        </w:rPr>
        <w:t xml:space="preserve"> </w:t>
      </w:r>
      <w:r w:rsidR="006A2C99" w:rsidRPr="00D179C8">
        <w:rPr>
          <w:rStyle w:val="spelle"/>
          <w:rFonts w:ascii="Times New Roman" w:hAnsi="Times New Roman" w:cs="Times New Roman"/>
          <w:sz w:val="24"/>
          <w:szCs w:val="24"/>
        </w:rPr>
        <w:t xml:space="preserve">2020.-2023.gados </w:t>
      </w:r>
      <w:r w:rsidR="00FC52A5" w:rsidRPr="00D179C8">
        <w:rPr>
          <w:rStyle w:val="spelle"/>
          <w:rFonts w:ascii="Times New Roman" w:hAnsi="Times New Roman" w:cs="Times New Roman"/>
          <w:sz w:val="24"/>
          <w:szCs w:val="24"/>
        </w:rPr>
        <w:t xml:space="preserve">saistībā ar </w:t>
      </w:r>
      <w:r w:rsidR="001F07A0" w:rsidRPr="00D179C8">
        <w:rPr>
          <w:rStyle w:val="spelle"/>
          <w:rFonts w:ascii="Times New Roman" w:hAnsi="Times New Roman" w:cs="Times New Roman"/>
          <w:sz w:val="24"/>
          <w:szCs w:val="24"/>
        </w:rPr>
        <w:t xml:space="preserve">ainavu </w:t>
      </w:r>
      <w:r w:rsidR="00FC52A5" w:rsidRPr="00D179C8">
        <w:rPr>
          <w:rStyle w:val="spelle"/>
          <w:rFonts w:ascii="Times New Roman" w:hAnsi="Times New Roman" w:cs="Times New Roman"/>
          <w:sz w:val="24"/>
          <w:szCs w:val="24"/>
        </w:rPr>
        <w:t>politiku</w:t>
      </w:r>
    </w:p>
    <w:tbl>
      <w:tblPr>
        <w:tblStyle w:val="TableGrid"/>
        <w:tblW w:w="0" w:type="auto"/>
        <w:tblLook w:val="04A0" w:firstRow="1" w:lastRow="0" w:firstColumn="1" w:lastColumn="0" w:noHBand="0" w:noVBand="1"/>
      </w:tblPr>
      <w:tblGrid>
        <w:gridCol w:w="2404"/>
        <w:gridCol w:w="6387"/>
      </w:tblGrid>
      <w:tr w:rsidR="0064694E" w:rsidRPr="0064694E" w14:paraId="4F472237" w14:textId="77777777" w:rsidTr="008B5E8D">
        <w:tc>
          <w:tcPr>
            <w:tcW w:w="2404" w:type="dxa"/>
          </w:tcPr>
          <w:p w14:paraId="7C2AF1DC" w14:textId="04219CCE" w:rsidR="001F07A0" w:rsidRPr="0064694E" w:rsidRDefault="003C79A3" w:rsidP="003B4575">
            <w:pPr>
              <w:jc w:val="center"/>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Iniciatīva, d</w:t>
            </w:r>
            <w:r w:rsidR="001F07A0" w:rsidRPr="0064694E">
              <w:rPr>
                <w:rFonts w:ascii="Times New Roman" w:eastAsia="Times New Roman" w:hAnsi="Times New Roman" w:cs="Times New Roman"/>
                <w:sz w:val="24"/>
                <w:szCs w:val="24"/>
              </w:rPr>
              <w:t xml:space="preserve">okuments, </w:t>
            </w:r>
            <w:r w:rsidR="00EE62F5" w:rsidRPr="0064694E">
              <w:rPr>
                <w:rFonts w:ascii="Times New Roman" w:eastAsia="Times New Roman" w:hAnsi="Times New Roman" w:cs="Times New Roman"/>
                <w:sz w:val="24"/>
                <w:szCs w:val="24"/>
              </w:rPr>
              <w:t xml:space="preserve">dokumenta </w:t>
            </w:r>
            <w:r w:rsidR="001F07A0" w:rsidRPr="0064694E">
              <w:rPr>
                <w:rFonts w:ascii="Times New Roman" w:eastAsia="Times New Roman" w:hAnsi="Times New Roman" w:cs="Times New Roman"/>
                <w:sz w:val="24"/>
                <w:szCs w:val="24"/>
              </w:rPr>
              <w:t xml:space="preserve">sadaļa </w:t>
            </w:r>
          </w:p>
        </w:tc>
        <w:tc>
          <w:tcPr>
            <w:tcW w:w="6387" w:type="dxa"/>
          </w:tcPr>
          <w:p w14:paraId="168D8C2C" w14:textId="2DD73251" w:rsidR="001F07A0" w:rsidRPr="0064694E" w:rsidRDefault="00634BE9" w:rsidP="003B4575">
            <w:pPr>
              <w:jc w:val="center"/>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A</w:t>
            </w:r>
            <w:r w:rsidR="00033635" w:rsidRPr="0064694E">
              <w:rPr>
                <w:rFonts w:ascii="Times New Roman" w:eastAsia="Times New Roman" w:hAnsi="Times New Roman" w:cs="Times New Roman"/>
                <w:sz w:val="24"/>
                <w:szCs w:val="24"/>
              </w:rPr>
              <w:t xml:space="preserve">r ainavu politiku saistītais </w:t>
            </w:r>
            <w:r w:rsidR="00CE3535" w:rsidRPr="0064694E">
              <w:rPr>
                <w:rFonts w:ascii="Times New Roman" w:eastAsia="Times New Roman" w:hAnsi="Times New Roman" w:cs="Times New Roman"/>
                <w:sz w:val="24"/>
                <w:szCs w:val="24"/>
              </w:rPr>
              <w:t xml:space="preserve">dokumenta </w:t>
            </w:r>
            <w:r w:rsidRPr="0064694E">
              <w:rPr>
                <w:rFonts w:ascii="Times New Roman" w:eastAsia="Times New Roman" w:hAnsi="Times New Roman" w:cs="Times New Roman"/>
                <w:sz w:val="24"/>
                <w:szCs w:val="24"/>
              </w:rPr>
              <w:t xml:space="preserve">mērķis, </w:t>
            </w:r>
            <w:r w:rsidR="00033635" w:rsidRPr="0064694E">
              <w:rPr>
                <w:rFonts w:ascii="Times New Roman" w:eastAsia="Times New Roman" w:hAnsi="Times New Roman" w:cs="Times New Roman"/>
                <w:sz w:val="24"/>
                <w:szCs w:val="24"/>
              </w:rPr>
              <w:t xml:space="preserve">rīcības virziens, uzdevumi vai pasākumi </w:t>
            </w:r>
          </w:p>
        </w:tc>
      </w:tr>
      <w:tr w:rsidR="0064694E" w:rsidRPr="0064694E" w14:paraId="79DE23A2" w14:textId="77777777" w:rsidTr="00F92C11">
        <w:tc>
          <w:tcPr>
            <w:tcW w:w="8791" w:type="dxa"/>
            <w:gridSpan w:val="2"/>
          </w:tcPr>
          <w:p w14:paraId="0D045283" w14:textId="1F5E8582" w:rsidR="003C79A3" w:rsidRPr="0064694E" w:rsidRDefault="003C79A3" w:rsidP="005E3683">
            <w:pPr>
              <w:pStyle w:val="NormalWeb"/>
              <w:spacing w:before="0" w:beforeAutospacing="0" w:after="0" w:afterAutospacing="0"/>
              <w:rPr>
                <w:i/>
                <w:iCs/>
              </w:rPr>
            </w:pPr>
            <w:r w:rsidRPr="0064694E">
              <w:rPr>
                <w:i/>
                <w:iCs/>
              </w:rPr>
              <w:t>ES līmeņa iniciatīvas un</w:t>
            </w:r>
            <w:r w:rsidR="006610C4" w:rsidRPr="0064694E">
              <w:rPr>
                <w:i/>
                <w:iCs/>
              </w:rPr>
              <w:t xml:space="preserve"> politiku</w:t>
            </w:r>
            <w:r w:rsidRPr="0064694E">
              <w:rPr>
                <w:i/>
                <w:iCs/>
              </w:rPr>
              <w:t xml:space="preserve"> dokumenti </w:t>
            </w:r>
          </w:p>
        </w:tc>
      </w:tr>
      <w:tr w:rsidR="0064694E" w:rsidRPr="0064694E" w14:paraId="000F11B7" w14:textId="77777777" w:rsidTr="008B5E8D">
        <w:tc>
          <w:tcPr>
            <w:tcW w:w="2404" w:type="dxa"/>
          </w:tcPr>
          <w:p w14:paraId="54D77AD0" w14:textId="05EBEA35" w:rsidR="004023D3" w:rsidRPr="0064694E" w:rsidRDefault="008B0E0A" w:rsidP="002B24BA">
            <w:pPr>
              <w:pStyle w:val="Heading2"/>
              <w:spacing w:before="0"/>
              <w:rPr>
                <w:rFonts w:ascii="Times New Roman" w:hAnsi="Times New Roman" w:cs="Times New Roman"/>
                <w:color w:val="auto"/>
                <w:sz w:val="24"/>
                <w:szCs w:val="24"/>
              </w:rPr>
            </w:pPr>
            <w:bookmarkStart w:id="19" w:name="_Toc139368561"/>
            <w:r w:rsidRPr="0064694E">
              <w:rPr>
                <w:rFonts w:ascii="Times New Roman" w:hAnsi="Times New Roman" w:cs="Times New Roman"/>
                <w:color w:val="auto"/>
                <w:sz w:val="20"/>
                <w:szCs w:val="20"/>
                <w:shd w:val="clear" w:color="auto" w:fill="FFFFFF"/>
              </w:rPr>
              <w:lastRenderedPageBreak/>
              <w:t>KOMISIJAS PAZIŅOJUMS EIROPAS PARLAMENTAM, EIROPADOMEI, PADOMEI, EIROPAS EKONOMIKAS UN SOCIĀLO LIETU KOMITEJAI UN REĢIONU KOMITEJAI</w:t>
            </w:r>
            <w:r w:rsidRPr="0064694E">
              <w:rPr>
                <w:rFonts w:ascii="Times New Roman" w:hAnsi="Times New Roman" w:cs="Times New Roman"/>
                <w:color w:val="auto"/>
                <w:sz w:val="24"/>
                <w:szCs w:val="24"/>
                <w:shd w:val="clear" w:color="auto" w:fill="FFFFFF"/>
              </w:rPr>
              <w:t xml:space="preserve"> Eiropas zaļais kurss</w:t>
            </w:r>
            <w:r w:rsidRPr="0064694E">
              <w:rPr>
                <w:rFonts w:ascii="Times New Roman" w:hAnsi="Times New Roman" w:cs="Times New Roman"/>
                <w:color w:val="auto"/>
                <w:sz w:val="20"/>
                <w:szCs w:val="20"/>
                <w:shd w:val="clear" w:color="auto" w:fill="FFFFFF"/>
              </w:rPr>
              <w:t xml:space="preserve">  </w:t>
            </w:r>
            <w:r w:rsidR="000948DB" w:rsidRPr="0064694E">
              <w:rPr>
                <w:rStyle w:val="FootnoteReference"/>
                <w:rFonts w:ascii="Times New Roman" w:hAnsi="Times New Roman" w:cs="Times New Roman"/>
                <w:color w:val="auto"/>
                <w:sz w:val="24"/>
                <w:szCs w:val="24"/>
              </w:rPr>
              <w:footnoteReference w:id="26"/>
            </w:r>
            <w:r w:rsidRPr="0064694E">
              <w:rPr>
                <w:rFonts w:ascii="Times New Roman" w:hAnsi="Times New Roman" w:cs="Times New Roman"/>
                <w:color w:val="auto"/>
                <w:sz w:val="24"/>
                <w:szCs w:val="24"/>
              </w:rPr>
              <w:t xml:space="preserve"> </w:t>
            </w:r>
          </w:p>
          <w:p w14:paraId="3AE852D3" w14:textId="77777777" w:rsidR="00AE6090" w:rsidRPr="0064694E" w:rsidRDefault="00AE6090" w:rsidP="00110173">
            <w:pPr>
              <w:pStyle w:val="Heading1"/>
              <w:spacing w:before="0" w:after="0"/>
              <w:jc w:val="left"/>
              <w:rPr>
                <w:b w:val="0"/>
                <w:bCs/>
                <w:color w:val="auto"/>
              </w:rPr>
            </w:pPr>
          </w:p>
          <w:p w14:paraId="0338596C" w14:textId="77777777" w:rsidR="00AE6090" w:rsidRPr="0064694E" w:rsidRDefault="00AE6090" w:rsidP="00110173">
            <w:pPr>
              <w:pStyle w:val="Heading1"/>
              <w:spacing w:before="0" w:after="0"/>
              <w:jc w:val="left"/>
              <w:rPr>
                <w:b w:val="0"/>
                <w:bCs/>
                <w:color w:val="auto"/>
              </w:rPr>
            </w:pPr>
          </w:p>
          <w:p w14:paraId="1ACAA7D5" w14:textId="6F143BE9" w:rsidR="00110173" w:rsidRPr="0064694E" w:rsidRDefault="002B24BA" w:rsidP="00110173">
            <w:pPr>
              <w:pStyle w:val="Heading1"/>
              <w:spacing w:before="0" w:after="0"/>
              <w:jc w:val="left"/>
              <w:rPr>
                <w:b w:val="0"/>
                <w:bCs/>
                <w:color w:val="auto"/>
              </w:rPr>
            </w:pPr>
            <w:r w:rsidRPr="0064694E">
              <w:rPr>
                <w:b w:val="0"/>
                <w:bCs/>
                <w:color w:val="auto"/>
              </w:rPr>
              <w:t>2.sadaļa</w:t>
            </w:r>
          </w:p>
          <w:p w14:paraId="6CBEB7C1" w14:textId="497FABC6" w:rsidR="002B24BA" w:rsidRPr="0064694E" w:rsidRDefault="002B24BA" w:rsidP="00110173">
            <w:pPr>
              <w:pStyle w:val="Heading1"/>
              <w:spacing w:before="0" w:after="0"/>
              <w:jc w:val="left"/>
              <w:rPr>
                <w:b w:val="0"/>
                <w:bCs/>
                <w:noProof/>
                <w:color w:val="auto"/>
                <w:szCs w:val="24"/>
              </w:rPr>
            </w:pPr>
            <w:r w:rsidRPr="0064694E">
              <w:rPr>
                <w:b w:val="0"/>
                <w:bCs/>
                <w:noProof/>
                <w:color w:val="auto"/>
                <w:szCs w:val="24"/>
              </w:rPr>
              <w:t>Sagatavot ES ekonomiku ilgtspējīgai nākotnei</w:t>
            </w:r>
          </w:p>
          <w:p w14:paraId="148F1EDC" w14:textId="77777777" w:rsidR="00110173" w:rsidRPr="0064694E" w:rsidRDefault="00110173" w:rsidP="00110173"/>
          <w:p w14:paraId="7BE49BFD" w14:textId="77777777" w:rsidR="008A64AC" w:rsidRPr="0064694E" w:rsidRDefault="008A64AC" w:rsidP="00595659">
            <w:pPr>
              <w:pStyle w:val="Heading2"/>
              <w:rPr>
                <w:rFonts w:ascii="Times New Roman" w:hAnsi="Times New Roman" w:cs="Times New Roman"/>
                <w:color w:val="auto"/>
                <w:sz w:val="24"/>
                <w:szCs w:val="24"/>
              </w:rPr>
            </w:pPr>
          </w:p>
          <w:bookmarkEnd w:id="19"/>
          <w:p w14:paraId="146E8A5C" w14:textId="535579C8" w:rsidR="002215E4" w:rsidRPr="0064694E" w:rsidRDefault="002215E4" w:rsidP="00B77B07">
            <w:pPr>
              <w:pStyle w:val="Heading2"/>
              <w:rPr>
                <w:rStyle w:val="spelle"/>
                <w:rFonts w:ascii="Times New Roman" w:hAnsi="Times New Roman" w:cs="Times New Roman"/>
                <w:color w:val="auto"/>
                <w:sz w:val="24"/>
                <w:szCs w:val="24"/>
              </w:rPr>
            </w:pPr>
          </w:p>
        </w:tc>
        <w:tc>
          <w:tcPr>
            <w:tcW w:w="6387" w:type="dxa"/>
          </w:tcPr>
          <w:p w14:paraId="401E327C" w14:textId="166C94B2" w:rsidR="007B4035" w:rsidRPr="0064694E" w:rsidRDefault="007B4035" w:rsidP="00A77277">
            <w:pPr>
              <w:pStyle w:val="NormalWeb"/>
              <w:spacing w:before="0" w:beforeAutospacing="0" w:after="0" w:afterAutospacing="0"/>
              <w:jc w:val="both"/>
              <w:rPr>
                <w:noProof/>
              </w:rPr>
            </w:pPr>
            <w:r w:rsidRPr="0064694E">
              <w:t xml:space="preserve">Mērķis - </w:t>
            </w:r>
            <w:r w:rsidR="003E6BC9" w:rsidRPr="0064694E">
              <w:rPr>
                <w:noProof/>
              </w:rPr>
              <w:t>risināt ar klimatu un vidi saistītās problēmas, kas ir mūsu paaudzes virsuzdevums.</w:t>
            </w:r>
            <w:r w:rsidR="00B0365A" w:rsidRPr="0064694E">
              <w:rPr>
                <w:noProof/>
              </w:rPr>
              <w:t xml:space="preserve"> </w:t>
            </w:r>
            <w:r w:rsidR="00B0365A" w:rsidRPr="0064694E">
              <w:t>Pārveidot ES par taisnīgu un pārticīgu sabiedrību ar mūsdienīgu, resursu ziņā efektīvu un konkurētspējīgu ekonomiku, kur 2050. gadā būtu sasniegts siltumnīcefekta gāzu neto nulles emisiju līmenis un ekonomiskā izaugsme būtu atsaistīta no resursu patēriņa. Turklāt Eiropas zaļā kursa mērķis ir aizsargāt, saglabāt un stiprināt Savienības dabas kapitālu un aizsargāt iedzīvotāju veselību un labklājību no riska faktoriem un ietekmes, kas saistīti ar vidi.</w:t>
            </w:r>
          </w:p>
          <w:p w14:paraId="4F3C4DB1" w14:textId="77777777" w:rsidR="0053777B" w:rsidRPr="0064694E" w:rsidRDefault="0053777B" w:rsidP="005E3683">
            <w:pPr>
              <w:pStyle w:val="NormalWeb"/>
              <w:spacing w:before="0" w:beforeAutospacing="0" w:after="0" w:afterAutospacing="0"/>
            </w:pPr>
          </w:p>
          <w:p w14:paraId="2FEEA04B" w14:textId="77777777" w:rsidR="00E26B89" w:rsidRPr="0064694E" w:rsidRDefault="00C55642" w:rsidP="00A77277">
            <w:pPr>
              <w:pStyle w:val="Heading3"/>
              <w:spacing w:before="0"/>
              <w:jc w:val="both"/>
              <w:rPr>
                <w:rFonts w:ascii="Times New Roman" w:hAnsi="Times New Roman" w:cs="Times New Roman"/>
                <w:color w:val="auto"/>
                <w:shd w:val="clear" w:color="auto" w:fill="FFFFFF"/>
              </w:rPr>
            </w:pPr>
            <w:r w:rsidRPr="0064694E">
              <w:rPr>
                <w:rFonts w:ascii="Times New Roman" w:hAnsi="Times New Roman" w:cs="Times New Roman"/>
                <w:noProof/>
                <w:color w:val="auto"/>
              </w:rPr>
              <w:t>2.1</w:t>
            </w:r>
            <w:r w:rsidR="005E3798" w:rsidRPr="0064694E">
              <w:rPr>
                <w:rFonts w:ascii="Times New Roman" w:hAnsi="Times New Roman" w:cs="Times New Roman"/>
                <w:noProof/>
                <w:color w:val="auto"/>
              </w:rPr>
              <w:t>.</w:t>
            </w:r>
            <w:r w:rsidRPr="0064694E">
              <w:rPr>
                <w:rFonts w:ascii="Times New Roman" w:hAnsi="Times New Roman" w:cs="Times New Roman"/>
                <w:noProof/>
                <w:color w:val="auto"/>
              </w:rPr>
              <w:t>Izstrādāt pilnīgi transformatīvu rīcībpolitiku kopumu</w:t>
            </w:r>
            <w:r w:rsidR="005E3798" w:rsidRPr="0064694E">
              <w:rPr>
                <w:rFonts w:ascii="Times New Roman" w:hAnsi="Times New Roman" w:cs="Times New Roman"/>
                <w:noProof/>
                <w:color w:val="auto"/>
              </w:rPr>
              <w:t xml:space="preserve">, t.sk. </w:t>
            </w:r>
            <w:r w:rsidR="0067505E" w:rsidRPr="0064694E">
              <w:rPr>
                <w:rFonts w:ascii="Times New Roman" w:hAnsi="Times New Roman" w:cs="Times New Roman"/>
                <w:color w:val="auto"/>
                <w:shd w:val="clear" w:color="auto" w:fill="FFFFFF"/>
              </w:rPr>
              <w:t>svarīgi augstāk novērtēt dabisko ekosistēmu aizsardzību un atjaunošanu, resursu ilgtspējīgu izmantošanu un cilvēka veselības stiprināšanu.</w:t>
            </w:r>
          </w:p>
          <w:p w14:paraId="6FBEA6BA" w14:textId="40DE6C54" w:rsidR="002215E4" w:rsidRPr="0064694E" w:rsidRDefault="00843665" w:rsidP="00A77277">
            <w:pPr>
              <w:pStyle w:val="Heading3"/>
              <w:spacing w:before="0"/>
              <w:jc w:val="both"/>
              <w:rPr>
                <w:color w:val="auto"/>
              </w:rPr>
            </w:pPr>
            <w:r w:rsidRPr="0064694E">
              <w:rPr>
                <w:rFonts w:ascii="Times New Roman" w:hAnsi="Times New Roman" w:cs="Times New Roman"/>
                <w:noProof/>
                <w:color w:val="auto"/>
              </w:rPr>
              <w:t>2.1.7.</w:t>
            </w:r>
            <w:r w:rsidR="00013C1B" w:rsidRPr="0064694E">
              <w:rPr>
                <w:rFonts w:ascii="Times New Roman" w:hAnsi="Times New Roman" w:cs="Times New Roman"/>
                <w:noProof/>
                <w:color w:val="auto"/>
              </w:rPr>
              <w:t>S</w:t>
            </w:r>
            <w:r w:rsidR="00175B5D" w:rsidRPr="0064694E">
              <w:rPr>
                <w:rFonts w:ascii="Times New Roman" w:hAnsi="Times New Roman" w:cs="Times New Roman"/>
                <w:noProof/>
                <w:color w:val="auto"/>
              </w:rPr>
              <w:t>aglabāt un atjaunot ekosistēmas un bioloģisko daudzveidību</w:t>
            </w:r>
            <w:r w:rsidR="007C5973" w:rsidRPr="0064694E">
              <w:rPr>
                <w:rFonts w:ascii="Times New Roman" w:hAnsi="Times New Roman" w:cs="Times New Roman"/>
                <w:noProof/>
                <w:color w:val="auto"/>
              </w:rPr>
              <w:t xml:space="preserve">, jo </w:t>
            </w:r>
            <w:r w:rsidR="00945C4E" w:rsidRPr="0064694E">
              <w:rPr>
                <w:rFonts w:ascii="Times New Roman" w:hAnsi="Times New Roman" w:cs="Times New Roman"/>
                <w:noProof/>
                <w:color w:val="auto"/>
              </w:rPr>
              <w:t>ziņojumā</w:t>
            </w:r>
            <w:r w:rsidR="00945C4E" w:rsidRPr="0064694E">
              <w:rPr>
                <w:rStyle w:val="FootnoteReference"/>
                <w:rFonts w:ascii="Times New Roman" w:hAnsi="Times New Roman" w:cs="Times New Roman"/>
                <w:noProof/>
                <w:color w:val="auto"/>
              </w:rPr>
              <w:footnoteReference w:id="27"/>
            </w:r>
            <w:r w:rsidR="00945C4E" w:rsidRPr="0064694E">
              <w:rPr>
                <w:rFonts w:ascii="Times New Roman" w:hAnsi="Times New Roman" w:cs="Times New Roman"/>
                <w:noProof/>
                <w:color w:val="auto"/>
              </w:rPr>
              <w:t>, ko sagatavojusi Starpvaldību zinātnes un politikas platforma bioloģiskās daudzveidības un ekosistēmu pakalpojumu jomā, norādīts uz bioloģiskās daudzveidības mazināšanos, ko visā pasaulē izraisījušas pirmām kārtām izmaiņas zemes un jūras izmantojumā</w:t>
            </w:r>
            <w:r w:rsidR="00013C1B" w:rsidRPr="0064694E">
              <w:rPr>
                <w:rFonts w:ascii="Times New Roman" w:hAnsi="Times New Roman" w:cs="Times New Roman"/>
                <w:noProof/>
                <w:color w:val="auto"/>
              </w:rPr>
              <w:t xml:space="preserve">. </w:t>
            </w:r>
          </w:p>
        </w:tc>
      </w:tr>
      <w:tr w:rsidR="0064694E" w:rsidRPr="0064694E" w14:paraId="7CA8DFD0" w14:textId="77777777" w:rsidTr="008B5E8D">
        <w:tc>
          <w:tcPr>
            <w:tcW w:w="2404" w:type="dxa"/>
          </w:tcPr>
          <w:p w14:paraId="4E044BD4" w14:textId="3D32E7A5" w:rsidR="00364EAE" w:rsidRPr="0064694E" w:rsidRDefault="00530148" w:rsidP="003B4575">
            <w:pPr>
              <w:jc w:val="both"/>
              <w:rPr>
                <w:rFonts w:ascii="Times New Roman" w:hAnsi="Times New Roman" w:cs="Times New Roman"/>
                <w:sz w:val="24"/>
                <w:szCs w:val="24"/>
              </w:rPr>
            </w:pPr>
            <w:r w:rsidRPr="0064694E">
              <w:rPr>
                <w:rFonts w:ascii="Times New Roman" w:hAnsi="Times New Roman" w:cs="Times New Roman"/>
                <w:sz w:val="20"/>
                <w:szCs w:val="20"/>
              </w:rPr>
              <w:t>EIROPAS PARLAMENTA UN PADOMES REGULA</w:t>
            </w:r>
            <w:r w:rsidRPr="0064694E">
              <w:rPr>
                <w:rFonts w:ascii="Times New Roman" w:hAnsi="Times New Roman" w:cs="Times New Roman"/>
                <w:sz w:val="24"/>
                <w:szCs w:val="24"/>
              </w:rPr>
              <w:t xml:space="preserve"> par </w:t>
            </w:r>
            <w:proofErr w:type="spellStart"/>
            <w:r w:rsidRPr="0064694E">
              <w:rPr>
                <w:rFonts w:ascii="Times New Roman" w:hAnsi="Times New Roman" w:cs="Times New Roman"/>
                <w:sz w:val="24"/>
                <w:szCs w:val="24"/>
              </w:rPr>
              <w:t>klimatneitralitātes</w:t>
            </w:r>
            <w:proofErr w:type="spellEnd"/>
            <w:r w:rsidRPr="0064694E">
              <w:rPr>
                <w:rFonts w:ascii="Times New Roman" w:hAnsi="Times New Roman" w:cs="Times New Roman"/>
                <w:sz w:val="24"/>
                <w:szCs w:val="24"/>
              </w:rPr>
              <w:t xml:space="preserve"> panākšanas satvara izveidi un Regulas (ES) 2018/1999 grozīšanu (Eiropas Klimata akts)</w:t>
            </w:r>
            <w:r w:rsidR="00C76D27" w:rsidRPr="0064694E">
              <w:rPr>
                <w:rStyle w:val="FootnoteReference"/>
                <w:rFonts w:ascii="Times New Roman" w:hAnsi="Times New Roman" w:cs="Times New Roman"/>
                <w:sz w:val="24"/>
                <w:szCs w:val="24"/>
              </w:rPr>
              <w:footnoteReference w:id="28"/>
            </w:r>
          </w:p>
        </w:tc>
        <w:tc>
          <w:tcPr>
            <w:tcW w:w="6387" w:type="dxa"/>
          </w:tcPr>
          <w:p w14:paraId="74AB38D7" w14:textId="5FC3E599" w:rsidR="004D1583" w:rsidRPr="0064694E" w:rsidRDefault="00567957" w:rsidP="00A77277">
            <w:pPr>
              <w:pStyle w:val="oj-sti-art"/>
              <w:shd w:val="clear" w:color="auto" w:fill="FFFFFF"/>
              <w:spacing w:before="60" w:beforeAutospacing="0" w:after="120" w:afterAutospacing="0"/>
              <w:jc w:val="both"/>
            </w:pPr>
            <w:proofErr w:type="spellStart"/>
            <w:r w:rsidRPr="0064694E">
              <w:t>Klimatneitralitātes</w:t>
            </w:r>
            <w:proofErr w:type="spellEnd"/>
            <w:r w:rsidRPr="0064694E">
              <w:t xml:space="preserve"> mērķis</w:t>
            </w:r>
            <w:r w:rsidR="009540A6" w:rsidRPr="0064694E">
              <w:t xml:space="preserve"> - </w:t>
            </w:r>
            <w:r w:rsidRPr="0064694E">
              <w:t>ne vēlāk kā līdz 2050. gadam Savienībā tiek līdzsvarots Savienības tiesību aktos reglamentētais Savienības mēroga siltumnīcefekta gāzu emisijas un piesaistes apjoms, un tas nozīmē, ka līdz minētajam termiņam tiek panākts emisiju neto nulles līmenis, un pēc tam Savienība cenšas panākt negatīvu emisijas bilanci.</w:t>
            </w:r>
          </w:p>
          <w:p w14:paraId="2102849A" w14:textId="77777777" w:rsidR="00016535" w:rsidRPr="0064694E" w:rsidRDefault="004D1583" w:rsidP="00A77277">
            <w:pPr>
              <w:pStyle w:val="oj-sti-art"/>
              <w:shd w:val="clear" w:color="auto" w:fill="FFFFFF"/>
              <w:spacing w:before="0" w:beforeAutospacing="0" w:after="0" w:afterAutospacing="0"/>
              <w:jc w:val="both"/>
            </w:pPr>
            <w:r w:rsidRPr="0064694E">
              <w:t xml:space="preserve">Savienības starpposma klimata </w:t>
            </w:r>
            <w:proofErr w:type="spellStart"/>
            <w:r w:rsidRPr="0064694E">
              <w:t>mērķrādītāj</w:t>
            </w:r>
            <w:r w:rsidR="00650C75" w:rsidRPr="0064694E">
              <w:t>s</w:t>
            </w:r>
            <w:proofErr w:type="spellEnd"/>
            <w:r w:rsidRPr="0064694E">
              <w:t xml:space="preserve">: </w:t>
            </w:r>
          </w:p>
          <w:p w14:paraId="4B0CA20D" w14:textId="70F2786B" w:rsidR="004D1583" w:rsidRPr="0064694E" w:rsidRDefault="004D1583" w:rsidP="00A77277">
            <w:pPr>
              <w:pStyle w:val="oj-sti-art"/>
              <w:shd w:val="clear" w:color="auto" w:fill="FFFFFF"/>
              <w:spacing w:before="0" w:beforeAutospacing="0" w:after="0" w:afterAutospacing="0"/>
              <w:jc w:val="both"/>
            </w:pPr>
            <w:r w:rsidRPr="0064694E">
              <w:t xml:space="preserve">Lai varētu sasniegt nosprausto </w:t>
            </w:r>
            <w:proofErr w:type="spellStart"/>
            <w:r w:rsidRPr="0064694E">
              <w:t>klimatneitralitātes</w:t>
            </w:r>
            <w:proofErr w:type="spellEnd"/>
            <w:r w:rsidRPr="0064694E">
              <w:t xml:space="preserve"> mērķi, saistošais Savienības klimata </w:t>
            </w:r>
            <w:proofErr w:type="spellStart"/>
            <w:r w:rsidRPr="0064694E">
              <w:t>mērķrādītājs</w:t>
            </w:r>
            <w:proofErr w:type="spellEnd"/>
            <w:r w:rsidRPr="0064694E">
              <w:t xml:space="preserve"> 2030. gadam ir – panākt, ka līdz 2030. gadam siltumnīcefekta gāzu neto emisijas apjoms (emisijas apjoms, no kura atskaitīts piesaistes apjoms) Savienībā ir samazinājies vismaz par 55 % salīdzinājumā ar attiecīgo 1990. gada līmeni.</w:t>
            </w:r>
          </w:p>
          <w:p w14:paraId="102CCCD6" w14:textId="77777777" w:rsidR="00714F0D" w:rsidRPr="0064694E" w:rsidRDefault="0059165F" w:rsidP="00A77277">
            <w:pPr>
              <w:jc w:val="both"/>
              <w:rPr>
                <w:rFonts w:ascii="Times New Roman" w:hAnsi="Times New Roman" w:cs="Times New Roman"/>
                <w:noProof/>
                <w:sz w:val="24"/>
                <w:szCs w:val="24"/>
              </w:rPr>
            </w:pPr>
            <w:r w:rsidRPr="0064694E">
              <w:rPr>
                <w:rFonts w:ascii="Times New Roman" w:hAnsi="Times New Roman" w:cs="Times New Roman"/>
                <w:noProof/>
                <w:sz w:val="24"/>
                <w:szCs w:val="24"/>
              </w:rPr>
              <w:t>Savienība ir pieņēmusi šo regulu</w:t>
            </w:r>
            <w:r w:rsidR="00523B98" w:rsidRPr="0064694E">
              <w:rPr>
                <w:rFonts w:ascii="Times New Roman" w:hAnsi="Times New Roman" w:cs="Times New Roman"/>
                <w:noProof/>
                <w:sz w:val="24"/>
                <w:szCs w:val="24"/>
              </w:rPr>
              <w:t xml:space="preserve"> tā kā: </w:t>
            </w:r>
          </w:p>
          <w:p w14:paraId="1E3F4747" w14:textId="5F45B48F" w:rsidR="00C27F68" w:rsidRPr="0064694E" w:rsidRDefault="00455F1F" w:rsidP="00A77277">
            <w:pPr>
              <w:jc w:val="both"/>
              <w:rPr>
                <w:rFonts w:ascii="Times New Roman" w:hAnsi="Times New Roman" w:cs="Times New Roman"/>
                <w:sz w:val="24"/>
                <w:szCs w:val="24"/>
              </w:rPr>
            </w:pPr>
            <w:r w:rsidRPr="0064694E">
              <w:rPr>
                <w:rFonts w:ascii="Times New Roman" w:hAnsi="Times New Roman" w:cs="Times New Roman"/>
                <w:sz w:val="24"/>
                <w:szCs w:val="24"/>
              </w:rPr>
              <w:t>(22)</w:t>
            </w:r>
            <w:r w:rsidR="004966A7" w:rsidRPr="0064694E">
              <w:rPr>
                <w:rFonts w:ascii="Times New Roman" w:hAnsi="Times New Roman" w:cs="Times New Roman"/>
                <w:sz w:val="24"/>
                <w:szCs w:val="24"/>
              </w:rPr>
              <w:t xml:space="preserve"> </w:t>
            </w:r>
            <w:r w:rsidRPr="0064694E">
              <w:rPr>
                <w:rFonts w:ascii="Times New Roman" w:hAnsi="Times New Roman" w:cs="Times New Roman"/>
                <w:sz w:val="24"/>
                <w:szCs w:val="24"/>
              </w:rPr>
              <w:t xml:space="preserve">Oglekļa piesaistītājiem ir būtiska nozīme, lai Savienībā īstenotu pārkārtošanos uz </w:t>
            </w:r>
            <w:proofErr w:type="spellStart"/>
            <w:r w:rsidRPr="0064694E">
              <w:rPr>
                <w:rFonts w:ascii="Times New Roman" w:hAnsi="Times New Roman" w:cs="Times New Roman"/>
                <w:sz w:val="24"/>
                <w:szCs w:val="24"/>
              </w:rPr>
              <w:t>klimatneitralitāti</w:t>
            </w:r>
            <w:proofErr w:type="spellEnd"/>
            <w:r w:rsidRPr="0064694E">
              <w:rPr>
                <w:rFonts w:ascii="Times New Roman" w:hAnsi="Times New Roman" w:cs="Times New Roman"/>
                <w:sz w:val="24"/>
                <w:szCs w:val="24"/>
              </w:rPr>
              <w:t>, un šajā kontekstā svarīgs ir tieši lauksaimniecības, mežsaimniecības un zemes izmantošanas nozaru ieguldījums.</w:t>
            </w:r>
          </w:p>
          <w:p w14:paraId="1D37731C" w14:textId="3235CEE2" w:rsidR="00EE7027" w:rsidRPr="0064694E" w:rsidRDefault="00EE7027" w:rsidP="00A77277">
            <w:pPr>
              <w:jc w:val="both"/>
              <w:rPr>
                <w:rFonts w:ascii="Times New Roman" w:hAnsi="Times New Roman" w:cs="Times New Roman"/>
                <w:sz w:val="24"/>
                <w:szCs w:val="24"/>
              </w:rPr>
            </w:pPr>
            <w:r w:rsidRPr="0064694E">
              <w:rPr>
                <w:rFonts w:ascii="Times New Roman" w:hAnsi="Times New Roman" w:cs="Times New Roman"/>
                <w:sz w:val="24"/>
                <w:szCs w:val="24"/>
              </w:rPr>
              <w:t>(23) Ekosistēmu atjaunošana palīdzētu uzturēt, apsaimniekot un palielināt dabiskos oglekļa piesaistītājus un veicināt bioloģisko daudzveidību, vienlaikus cīnoties pret klimata pārmaiņām</w:t>
            </w:r>
            <w:r w:rsidR="005B4469" w:rsidRPr="0064694E">
              <w:rPr>
                <w:rFonts w:ascii="Times New Roman" w:hAnsi="Times New Roman" w:cs="Times New Roman"/>
                <w:sz w:val="24"/>
                <w:szCs w:val="24"/>
              </w:rPr>
              <w:t>.</w:t>
            </w:r>
          </w:p>
          <w:p w14:paraId="15DDE50D" w14:textId="54838C48" w:rsidR="00BB1805" w:rsidRPr="0064694E" w:rsidRDefault="00E0248F" w:rsidP="00B25CE9">
            <w:pPr>
              <w:jc w:val="both"/>
              <w:rPr>
                <w:rFonts w:ascii="Times New Roman" w:hAnsi="Times New Roman" w:cs="Times New Roman"/>
                <w:sz w:val="24"/>
                <w:szCs w:val="24"/>
              </w:rPr>
            </w:pPr>
            <w:r w:rsidRPr="0064694E">
              <w:rPr>
                <w:rFonts w:ascii="Times New Roman" w:hAnsi="Times New Roman" w:cs="Times New Roman"/>
                <w:sz w:val="24"/>
                <w:szCs w:val="24"/>
              </w:rPr>
              <w:lastRenderedPageBreak/>
              <w:t>(32) Dabā rodami risinājumi var būt īpaši noderīgi, lai mazinātu klimata pārmaiņas, tām pielāgotos un lai aizsargātu bioloģisko daudzveidību</w:t>
            </w:r>
            <w:r w:rsidR="00650C75" w:rsidRPr="0064694E">
              <w:rPr>
                <w:rFonts w:ascii="Times New Roman" w:hAnsi="Times New Roman" w:cs="Times New Roman"/>
                <w:sz w:val="24"/>
                <w:szCs w:val="24"/>
              </w:rPr>
              <w:t xml:space="preserve">. </w:t>
            </w:r>
          </w:p>
        </w:tc>
      </w:tr>
      <w:tr w:rsidR="0064694E" w:rsidRPr="0064694E" w14:paraId="4EEC97CF" w14:textId="77777777" w:rsidTr="008B5E8D">
        <w:tc>
          <w:tcPr>
            <w:tcW w:w="2404" w:type="dxa"/>
          </w:tcPr>
          <w:p w14:paraId="7A701E4A" w14:textId="07B30B88" w:rsidR="00610D78" w:rsidRPr="0064694E" w:rsidRDefault="00E148D5" w:rsidP="00184AD3">
            <w:pPr>
              <w:jc w:val="both"/>
              <w:rPr>
                <w:rStyle w:val="spelle"/>
                <w:rFonts w:ascii="Times New Roman" w:hAnsi="Times New Roman" w:cs="Times New Roman"/>
                <w:sz w:val="24"/>
                <w:szCs w:val="24"/>
              </w:rPr>
            </w:pPr>
            <w:r w:rsidRPr="0064694E">
              <w:rPr>
                <w:rFonts w:ascii="Times New Roman" w:hAnsi="Times New Roman" w:cs="Times New Roman"/>
                <w:sz w:val="24"/>
                <w:szCs w:val="24"/>
              </w:rPr>
              <w:lastRenderedPageBreak/>
              <w:t>Iniciatīva “</w:t>
            </w:r>
            <w:r w:rsidR="002215E4" w:rsidRPr="0064694E">
              <w:rPr>
                <w:rFonts w:ascii="Times New Roman" w:hAnsi="Times New Roman" w:cs="Times New Roman"/>
                <w:sz w:val="24"/>
                <w:szCs w:val="24"/>
              </w:rPr>
              <w:t>Jaunais Eiropas "</w:t>
            </w:r>
            <w:proofErr w:type="spellStart"/>
            <w:r w:rsidR="002215E4" w:rsidRPr="0064694E">
              <w:rPr>
                <w:rFonts w:ascii="Times New Roman" w:hAnsi="Times New Roman" w:cs="Times New Roman"/>
                <w:sz w:val="24"/>
                <w:szCs w:val="24"/>
              </w:rPr>
              <w:t>Bauhaus</w:t>
            </w:r>
            <w:proofErr w:type="spellEnd"/>
            <w:r w:rsidR="004F60B9" w:rsidRPr="0064694E">
              <w:rPr>
                <w:rFonts w:ascii="Times New Roman" w:hAnsi="Times New Roman" w:cs="Times New Roman"/>
                <w:sz w:val="24"/>
                <w:szCs w:val="24"/>
              </w:rPr>
              <w:t>”</w:t>
            </w:r>
            <w:r w:rsidRPr="0064694E">
              <w:rPr>
                <w:rFonts w:ascii="Times New Roman" w:hAnsi="Times New Roman" w:cs="Times New Roman"/>
                <w:sz w:val="24"/>
                <w:szCs w:val="24"/>
              </w:rPr>
              <w:t>”</w:t>
            </w:r>
            <w:r w:rsidR="00184AD3" w:rsidRPr="0064694E">
              <w:rPr>
                <w:rStyle w:val="FootnoteReference"/>
                <w:rFonts w:ascii="Times New Roman" w:hAnsi="Times New Roman" w:cs="Times New Roman"/>
                <w:sz w:val="24"/>
                <w:szCs w:val="24"/>
              </w:rPr>
              <w:footnoteReference w:id="29"/>
            </w:r>
          </w:p>
        </w:tc>
        <w:tc>
          <w:tcPr>
            <w:tcW w:w="6387" w:type="dxa"/>
          </w:tcPr>
          <w:p w14:paraId="6D63B28C" w14:textId="6E0D7D0E" w:rsidR="00184AD3" w:rsidRPr="0064694E" w:rsidRDefault="00F81BE9" w:rsidP="00B25CE9">
            <w:pPr>
              <w:jc w:val="both"/>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Šīs i</w:t>
            </w:r>
            <w:r w:rsidR="00184AD3" w:rsidRPr="0064694E">
              <w:rPr>
                <w:rFonts w:ascii="Times New Roman" w:eastAsia="Times New Roman" w:hAnsi="Times New Roman" w:cs="Times New Roman"/>
                <w:sz w:val="24"/>
                <w:szCs w:val="24"/>
              </w:rPr>
              <w:t>niciatīvas mērķis ir attīstīt radošu un starpdisciplināru kustību, kas Eiropas zaļo kursu sasaista ar Eiropas Savienības pilsoņu ikdienas dzīvi. Šī iniciatīva tiek kopīgi izstrādāta, tieši iesaistot pilsoņus, ekspertus, uzņēmumus un iestādes, un tās mērķi ir šādi:</w:t>
            </w:r>
          </w:p>
          <w:p w14:paraId="24C5993A" w14:textId="77777777" w:rsidR="00184AD3" w:rsidRPr="0064694E" w:rsidRDefault="00184AD3" w:rsidP="00B25CE9">
            <w:pPr>
              <w:numPr>
                <w:ilvl w:val="0"/>
                <w:numId w:val="44"/>
              </w:numPr>
              <w:jc w:val="both"/>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padarīt nākotnes dzīves telpas vieglāk piekļūstamas un cenas ziņā pieejamākas,</w:t>
            </w:r>
          </w:p>
          <w:p w14:paraId="4B93FCFE" w14:textId="77777777" w:rsidR="00184AD3" w:rsidRPr="0064694E" w:rsidRDefault="00184AD3" w:rsidP="00B25CE9">
            <w:pPr>
              <w:numPr>
                <w:ilvl w:val="0"/>
                <w:numId w:val="44"/>
              </w:numPr>
              <w:jc w:val="both"/>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mobilizēt dizainerus, arhitektus, inženierus, zinātniekus, studentus un radošos prātus dažādās disciplīnās, lai nāktu klajā ar jaunu skatījumu uz ilgtspējīgu dzīvesveidu,</w:t>
            </w:r>
          </w:p>
          <w:p w14:paraId="075D7B96" w14:textId="77777777" w:rsidR="00184AD3" w:rsidRPr="0064694E" w:rsidRDefault="00184AD3" w:rsidP="00B25CE9">
            <w:pPr>
              <w:numPr>
                <w:ilvl w:val="0"/>
                <w:numId w:val="44"/>
              </w:numPr>
              <w:jc w:val="both"/>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uzlabot ES pilsoņu dzīves pieredzes kvalitāti,</w:t>
            </w:r>
          </w:p>
          <w:p w14:paraId="4BA5F0F2" w14:textId="77777777" w:rsidR="00745CFC" w:rsidRPr="0064694E" w:rsidRDefault="00184AD3" w:rsidP="00B25CE9">
            <w:pPr>
              <w:numPr>
                <w:ilvl w:val="0"/>
                <w:numId w:val="44"/>
              </w:numPr>
              <w:jc w:val="both"/>
              <w:rPr>
                <w:rFonts w:ascii="Times New Roman" w:hAnsi="Times New Roman" w:cs="Times New Roman"/>
                <w:sz w:val="24"/>
                <w:szCs w:val="24"/>
              </w:rPr>
            </w:pPr>
            <w:r w:rsidRPr="0064694E">
              <w:rPr>
                <w:rFonts w:ascii="Times New Roman" w:eastAsia="Times New Roman" w:hAnsi="Times New Roman" w:cs="Times New Roman"/>
                <w:sz w:val="24"/>
                <w:szCs w:val="24"/>
              </w:rPr>
              <w:t>sniegt finansiālu atbalstu inovatīvām idejām un produktiem, izmantojot </w:t>
            </w:r>
            <w:proofErr w:type="spellStart"/>
            <w:r w:rsidRPr="0064694E">
              <w:rPr>
                <w:rFonts w:ascii="Times New Roman" w:eastAsia="Times New Roman" w:hAnsi="Times New Roman" w:cs="Times New Roman"/>
                <w:i/>
                <w:iCs/>
                <w:sz w:val="24"/>
                <w:szCs w:val="24"/>
              </w:rPr>
              <w:t>ad</w:t>
            </w:r>
            <w:proofErr w:type="spellEnd"/>
            <w:r w:rsidRPr="0064694E">
              <w:rPr>
                <w:rFonts w:ascii="Times New Roman" w:eastAsia="Times New Roman" w:hAnsi="Times New Roman" w:cs="Times New Roman"/>
                <w:i/>
                <w:iCs/>
                <w:sz w:val="24"/>
                <w:szCs w:val="24"/>
              </w:rPr>
              <w:t> </w:t>
            </w:r>
            <w:proofErr w:type="spellStart"/>
            <w:r w:rsidRPr="0064694E">
              <w:rPr>
                <w:rFonts w:ascii="Times New Roman" w:eastAsia="Times New Roman" w:hAnsi="Times New Roman" w:cs="Times New Roman"/>
                <w:i/>
                <w:iCs/>
                <w:sz w:val="24"/>
                <w:szCs w:val="24"/>
              </w:rPr>
              <w:t>hoc</w:t>
            </w:r>
            <w:proofErr w:type="spellEnd"/>
            <w:r w:rsidR="005B60F6" w:rsidRPr="0064694E">
              <w:rPr>
                <w:rFonts w:ascii="Times New Roman" w:eastAsia="Times New Roman" w:hAnsi="Times New Roman" w:cs="Times New Roman"/>
                <w:i/>
                <w:iCs/>
                <w:sz w:val="24"/>
                <w:szCs w:val="24"/>
              </w:rPr>
              <w:t xml:space="preserve"> </w:t>
            </w:r>
            <w:r w:rsidR="005B60F6" w:rsidRPr="0064694E">
              <w:rPr>
                <w:rFonts w:ascii="Times New Roman" w:hAnsi="Times New Roman" w:cs="Times New Roman"/>
                <w:sz w:val="24"/>
                <w:szCs w:val="24"/>
              </w:rPr>
              <w:t xml:space="preserve">uzaicinājumus iesniegt priekšlikumus un koordinētas programmas. </w:t>
            </w:r>
          </w:p>
          <w:p w14:paraId="38195566" w14:textId="77777777" w:rsidR="00995BFD" w:rsidRPr="0064694E" w:rsidRDefault="00995BFD" w:rsidP="00B25CE9">
            <w:pPr>
              <w:jc w:val="both"/>
              <w:rPr>
                <w:rFonts w:ascii="Times New Roman" w:hAnsi="Times New Roman" w:cs="Times New Roman"/>
                <w:sz w:val="24"/>
                <w:szCs w:val="24"/>
              </w:rPr>
            </w:pPr>
            <w:r w:rsidRPr="0064694E">
              <w:rPr>
                <w:rFonts w:ascii="Times New Roman" w:hAnsi="Times New Roman" w:cs="Times New Roman"/>
                <w:sz w:val="24"/>
                <w:szCs w:val="24"/>
              </w:rPr>
              <w:t>Jaunā Eiropas “</w:t>
            </w:r>
            <w:proofErr w:type="spellStart"/>
            <w:r w:rsidRPr="0064694E">
              <w:rPr>
                <w:rFonts w:ascii="Times New Roman" w:hAnsi="Times New Roman" w:cs="Times New Roman"/>
                <w:sz w:val="24"/>
                <w:szCs w:val="24"/>
              </w:rPr>
              <w:t>Bauhaus</w:t>
            </w:r>
            <w:proofErr w:type="spellEnd"/>
            <w:r w:rsidRPr="0064694E">
              <w:rPr>
                <w:rFonts w:ascii="Times New Roman" w:hAnsi="Times New Roman" w:cs="Times New Roman"/>
                <w:sz w:val="24"/>
                <w:szCs w:val="24"/>
              </w:rPr>
              <w:t xml:space="preserve">” pamatā ir trīs nedalāmu pamatvērtību trīsstūris: </w:t>
            </w:r>
          </w:p>
          <w:p w14:paraId="3EEDE998" w14:textId="77777777" w:rsidR="00995BFD" w:rsidRPr="0064694E" w:rsidRDefault="00995BFD" w:rsidP="00B25CE9">
            <w:pPr>
              <w:jc w:val="both"/>
              <w:rPr>
                <w:rFonts w:ascii="Times New Roman" w:hAnsi="Times New Roman" w:cs="Times New Roman"/>
                <w:sz w:val="24"/>
                <w:szCs w:val="24"/>
              </w:rPr>
            </w:pPr>
            <w:r w:rsidRPr="0064694E">
              <w:rPr>
                <w:rFonts w:ascii="Times New Roman" w:hAnsi="Times New Roman" w:cs="Times New Roman"/>
                <w:sz w:val="24"/>
                <w:szCs w:val="24"/>
              </w:rPr>
              <w:t xml:space="preserve">-ilgtspēja, sākot no klimata mērķiem līdz </w:t>
            </w:r>
            <w:proofErr w:type="spellStart"/>
            <w:r w:rsidRPr="0064694E">
              <w:rPr>
                <w:rFonts w:ascii="Times New Roman" w:hAnsi="Times New Roman" w:cs="Times New Roman"/>
                <w:sz w:val="24"/>
                <w:szCs w:val="24"/>
              </w:rPr>
              <w:t>apritīgumam</w:t>
            </w:r>
            <w:proofErr w:type="spellEnd"/>
            <w:r w:rsidRPr="0064694E">
              <w:rPr>
                <w:rFonts w:ascii="Times New Roman" w:hAnsi="Times New Roman" w:cs="Times New Roman"/>
                <w:sz w:val="24"/>
                <w:szCs w:val="24"/>
              </w:rPr>
              <w:t>, nulles piesārņojumam un bioloģiskajai daudzveidībai,</w:t>
            </w:r>
          </w:p>
          <w:p w14:paraId="48274742" w14:textId="77777777" w:rsidR="00995BFD" w:rsidRPr="0064694E" w:rsidRDefault="00995BFD" w:rsidP="00B25CE9">
            <w:pPr>
              <w:jc w:val="both"/>
              <w:rPr>
                <w:rFonts w:ascii="Times New Roman" w:hAnsi="Times New Roman" w:cs="Times New Roman"/>
                <w:sz w:val="24"/>
                <w:szCs w:val="24"/>
              </w:rPr>
            </w:pPr>
            <w:r w:rsidRPr="0064694E">
              <w:rPr>
                <w:rFonts w:ascii="Times New Roman" w:hAnsi="Times New Roman" w:cs="Times New Roman"/>
                <w:sz w:val="24"/>
                <w:szCs w:val="24"/>
              </w:rPr>
              <w:t xml:space="preserve">-estētika, tātad ne tikai funkcionalitāte, bet arī pieredzes kvalitāte un stils, </w:t>
            </w:r>
          </w:p>
          <w:p w14:paraId="3A46F332" w14:textId="25D8B3DE" w:rsidR="00995BFD" w:rsidRPr="0064694E" w:rsidRDefault="00995BFD" w:rsidP="00B25CE9">
            <w:pPr>
              <w:jc w:val="both"/>
              <w:rPr>
                <w:rFonts w:ascii="Times New Roman" w:hAnsi="Times New Roman" w:cs="Times New Roman"/>
                <w:sz w:val="24"/>
                <w:szCs w:val="24"/>
              </w:rPr>
            </w:pPr>
            <w:r w:rsidRPr="0064694E">
              <w:rPr>
                <w:rFonts w:ascii="Times New Roman" w:hAnsi="Times New Roman" w:cs="Times New Roman"/>
                <w:sz w:val="24"/>
                <w:szCs w:val="24"/>
              </w:rPr>
              <w:t>-</w:t>
            </w:r>
            <w:proofErr w:type="spellStart"/>
            <w:r w:rsidRPr="0064694E">
              <w:rPr>
                <w:rFonts w:ascii="Times New Roman" w:hAnsi="Times New Roman" w:cs="Times New Roman"/>
                <w:sz w:val="24"/>
                <w:szCs w:val="24"/>
              </w:rPr>
              <w:t>iekļautība</w:t>
            </w:r>
            <w:proofErr w:type="spellEnd"/>
            <w:r w:rsidRPr="0064694E">
              <w:rPr>
                <w:rFonts w:ascii="Times New Roman" w:hAnsi="Times New Roman" w:cs="Times New Roman"/>
                <w:sz w:val="24"/>
                <w:szCs w:val="24"/>
              </w:rPr>
              <w:t>, daudzveidības vērtības atzīšana, līdztiesība visiem un pieejamība piekļuves un cenas ziņā.</w:t>
            </w:r>
          </w:p>
        </w:tc>
      </w:tr>
      <w:tr w:rsidR="0064694E" w:rsidRPr="0064694E" w14:paraId="6F2CBEA7" w14:textId="77777777" w:rsidTr="003B4575">
        <w:tc>
          <w:tcPr>
            <w:tcW w:w="8791" w:type="dxa"/>
            <w:gridSpan w:val="2"/>
          </w:tcPr>
          <w:p w14:paraId="2D173A85" w14:textId="142D3928" w:rsidR="007255C0" w:rsidRPr="0064694E" w:rsidRDefault="007255C0" w:rsidP="003B4575">
            <w:pPr>
              <w:jc w:val="both"/>
              <w:rPr>
                <w:rFonts w:ascii="Times New Roman" w:hAnsi="Times New Roman" w:cs="Times New Roman"/>
                <w:i/>
                <w:iCs/>
                <w:sz w:val="24"/>
                <w:szCs w:val="24"/>
              </w:rPr>
            </w:pPr>
            <w:r w:rsidRPr="0064694E">
              <w:rPr>
                <w:rStyle w:val="spelle"/>
                <w:rFonts w:ascii="Times New Roman" w:hAnsi="Times New Roman" w:cs="Times New Roman"/>
                <w:i/>
                <w:iCs/>
                <w:sz w:val="24"/>
                <w:szCs w:val="24"/>
              </w:rPr>
              <w:t xml:space="preserve">Latvijas </w:t>
            </w:r>
            <w:r w:rsidR="0017524A" w:rsidRPr="0064694E">
              <w:rPr>
                <w:rStyle w:val="spelle"/>
                <w:rFonts w:ascii="Times New Roman" w:hAnsi="Times New Roman" w:cs="Times New Roman"/>
                <w:i/>
                <w:iCs/>
                <w:sz w:val="24"/>
                <w:szCs w:val="24"/>
              </w:rPr>
              <w:t>nacionāl</w:t>
            </w:r>
            <w:r w:rsidR="00A868F3" w:rsidRPr="0064694E">
              <w:rPr>
                <w:rStyle w:val="spelle"/>
                <w:rFonts w:ascii="Times New Roman" w:hAnsi="Times New Roman" w:cs="Times New Roman"/>
                <w:i/>
                <w:iCs/>
                <w:sz w:val="24"/>
                <w:szCs w:val="24"/>
              </w:rPr>
              <w:t xml:space="preserve">o politiku </w:t>
            </w:r>
            <w:r w:rsidRPr="0064694E">
              <w:rPr>
                <w:rStyle w:val="spelle"/>
                <w:rFonts w:ascii="Times New Roman" w:hAnsi="Times New Roman" w:cs="Times New Roman"/>
                <w:i/>
                <w:iCs/>
                <w:sz w:val="24"/>
                <w:szCs w:val="24"/>
              </w:rPr>
              <w:t>dokumenti</w:t>
            </w:r>
          </w:p>
        </w:tc>
      </w:tr>
      <w:tr w:rsidR="0064694E" w:rsidRPr="0064694E" w14:paraId="714B62D6" w14:textId="77777777" w:rsidTr="008B5E8D">
        <w:tc>
          <w:tcPr>
            <w:tcW w:w="2404" w:type="dxa"/>
          </w:tcPr>
          <w:p w14:paraId="20C942CA" w14:textId="5FBC6187" w:rsidR="00DD04E2" w:rsidRPr="0064694E" w:rsidRDefault="00DD04E2" w:rsidP="00B25CE9">
            <w:pPr>
              <w:jc w:val="both"/>
              <w:rPr>
                <w:rStyle w:val="spelle"/>
                <w:rFonts w:ascii="Times New Roman" w:hAnsi="Times New Roman" w:cs="Times New Roman"/>
                <w:sz w:val="24"/>
                <w:szCs w:val="24"/>
              </w:rPr>
            </w:pPr>
            <w:r w:rsidRPr="0064694E">
              <w:rPr>
                <w:rStyle w:val="spelle"/>
                <w:rFonts w:ascii="Times New Roman" w:hAnsi="Times New Roman" w:cs="Times New Roman"/>
                <w:sz w:val="24"/>
                <w:szCs w:val="24"/>
              </w:rPr>
              <w:t>Nacionālais attīstības plāns 2023.-2027.gadam</w:t>
            </w:r>
            <w:r w:rsidR="00B25CE9">
              <w:rPr>
                <w:rStyle w:val="spelle"/>
                <w:rFonts w:ascii="Times New Roman" w:hAnsi="Times New Roman" w:cs="Times New Roman"/>
                <w:sz w:val="24"/>
                <w:szCs w:val="24"/>
              </w:rPr>
              <w:t xml:space="preserve"> </w:t>
            </w:r>
            <w:r w:rsidRPr="0064694E">
              <w:rPr>
                <w:rStyle w:val="FootnoteReference"/>
                <w:rFonts w:ascii="Times New Roman" w:hAnsi="Times New Roman" w:cs="Times New Roman"/>
                <w:sz w:val="24"/>
                <w:szCs w:val="24"/>
              </w:rPr>
              <w:footnoteReference w:id="30"/>
            </w:r>
          </w:p>
        </w:tc>
        <w:tc>
          <w:tcPr>
            <w:tcW w:w="6387" w:type="dxa"/>
          </w:tcPr>
          <w:p w14:paraId="18FB2F05" w14:textId="059F20BB" w:rsidR="00DD04E2" w:rsidRPr="0064694E" w:rsidRDefault="00DD04E2" w:rsidP="00650B21">
            <w:pPr>
              <w:jc w:val="both"/>
              <w:rPr>
                <w:rFonts w:ascii="Times New Roman" w:hAnsi="Times New Roman" w:cs="Times New Roman"/>
                <w:sz w:val="24"/>
                <w:szCs w:val="24"/>
              </w:rPr>
            </w:pPr>
            <w:r w:rsidRPr="0064694E">
              <w:rPr>
                <w:rFonts w:ascii="Times New Roman" w:hAnsi="Times New Roman" w:cs="Times New Roman"/>
                <w:sz w:val="24"/>
                <w:szCs w:val="24"/>
              </w:rPr>
              <w:t xml:space="preserve">Prioritāte “Kvalitatīva dzīves vide un teritoriju attīstība”, kuras  mērķis: </w:t>
            </w:r>
            <w:r w:rsidR="00634BBC" w:rsidRPr="0064694E">
              <w:rPr>
                <w:rFonts w:ascii="Times New Roman" w:hAnsi="Times New Roman" w:cs="Times New Roman"/>
                <w:sz w:val="24"/>
                <w:szCs w:val="24"/>
              </w:rPr>
              <w:t>“</w:t>
            </w:r>
            <w:r w:rsidRPr="0064694E">
              <w:rPr>
                <w:rFonts w:ascii="Times New Roman" w:hAnsi="Times New Roman" w:cs="Times New Roman"/>
                <w:sz w:val="24"/>
                <w:szCs w:val="24"/>
              </w:rPr>
              <w:t>[244] Dzīves vides kvalitātes uzlabošana līdzsvarotai reģionu attīstībai</w:t>
            </w:r>
            <w:r w:rsidR="00634BBC" w:rsidRPr="0064694E">
              <w:rPr>
                <w:rFonts w:ascii="Times New Roman" w:hAnsi="Times New Roman" w:cs="Times New Roman"/>
                <w:sz w:val="24"/>
                <w:szCs w:val="24"/>
              </w:rPr>
              <w:t>”</w:t>
            </w:r>
            <w:r w:rsidRPr="0064694E">
              <w:rPr>
                <w:rFonts w:ascii="Times New Roman" w:hAnsi="Times New Roman" w:cs="Times New Roman"/>
                <w:sz w:val="24"/>
                <w:szCs w:val="24"/>
              </w:rPr>
              <w:t>.</w:t>
            </w:r>
          </w:p>
          <w:p w14:paraId="7747A190" w14:textId="15ECDF50" w:rsidR="00DD04E2" w:rsidRPr="0064694E" w:rsidRDefault="00DD04E2" w:rsidP="00650B21">
            <w:pPr>
              <w:jc w:val="both"/>
              <w:rPr>
                <w:rFonts w:ascii="Times New Roman" w:hAnsi="Times New Roman" w:cs="Times New Roman"/>
                <w:sz w:val="24"/>
                <w:szCs w:val="24"/>
              </w:rPr>
            </w:pPr>
            <w:r w:rsidRPr="0064694E">
              <w:rPr>
                <w:rFonts w:ascii="Times New Roman" w:hAnsi="Times New Roman" w:cs="Times New Roman"/>
                <w:sz w:val="24"/>
                <w:szCs w:val="24"/>
              </w:rPr>
              <w:t xml:space="preserve">Rīcības virziens “Daba un vide – “Zaļais kurss”, kura mērķis </w:t>
            </w:r>
            <w:r w:rsidR="00CB4797" w:rsidRPr="0064694E">
              <w:rPr>
                <w:rFonts w:ascii="Times New Roman" w:hAnsi="Times New Roman" w:cs="Times New Roman"/>
                <w:sz w:val="24"/>
                <w:szCs w:val="24"/>
              </w:rPr>
              <w:t>“</w:t>
            </w:r>
            <w:r w:rsidRPr="0064694E">
              <w:rPr>
                <w:rFonts w:ascii="Times New Roman" w:hAnsi="Times New Roman" w:cs="Times New Roman"/>
                <w:sz w:val="24"/>
                <w:szCs w:val="24"/>
              </w:rPr>
              <w:t>[258] Bioloģiskās daudzveidības saglabāšana, kas balstīta zinātniskajos pētījumos, līdzsvarojot ekoloģiskās, ekonomiskās un sociālās intereses</w:t>
            </w:r>
            <w:r w:rsidR="00CB4797" w:rsidRPr="0064694E">
              <w:rPr>
                <w:rFonts w:ascii="Times New Roman" w:hAnsi="Times New Roman" w:cs="Times New Roman"/>
                <w:sz w:val="24"/>
                <w:szCs w:val="24"/>
              </w:rPr>
              <w:t>”</w:t>
            </w:r>
            <w:r w:rsidRPr="0064694E">
              <w:rPr>
                <w:rFonts w:ascii="Times New Roman" w:hAnsi="Times New Roman" w:cs="Times New Roman"/>
                <w:sz w:val="24"/>
                <w:szCs w:val="24"/>
              </w:rPr>
              <w:t xml:space="preserve">. </w:t>
            </w:r>
          </w:p>
          <w:p w14:paraId="1DC3882A" w14:textId="2B9E3FC5" w:rsidR="00DD04E2" w:rsidRPr="0064694E" w:rsidRDefault="00DD04E2" w:rsidP="00650B21">
            <w:pPr>
              <w:jc w:val="both"/>
              <w:rPr>
                <w:rFonts w:ascii="Times New Roman" w:hAnsi="Times New Roman" w:cs="Times New Roman"/>
                <w:sz w:val="24"/>
                <w:szCs w:val="24"/>
              </w:rPr>
            </w:pPr>
            <w:r w:rsidRPr="0064694E">
              <w:rPr>
                <w:rFonts w:ascii="Times New Roman" w:hAnsi="Times New Roman" w:cs="Times New Roman"/>
                <w:sz w:val="24"/>
                <w:szCs w:val="24"/>
              </w:rPr>
              <w:t>Mērķim pakārtotais</w:t>
            </w:r>
            <w:r w:rsidR="00634BBC" w:rsidRPr="0064694E">
              <w:rPr>
                <w:rFonts w:ascii="Times New Roman" w:hAnsi="Times New Roman" w:cs="Times New Roman"/>
                <w:sz w:val="24"/>
                <w:szCs w:val="24"/>
              </w:rPr>
              <w:t xml:space="preserve"> </w:t>
            </w:r>
            <w:r w:rsidRPr="0064694E">
              <w:rPr>
                <w:rFonts w:ascii="Times New Roman" w:hAnsi="Times New Roman" w:cs="Times New Roman"/>
                <w:sz w:val="24"/>
                <w:szCs w:val="24"/>
              </w:rPr>
              <w:t>uzdevums:</w:t>
            </w:r>
            <w:r w:rsidR="00CB4797" w:rsidRPr="0064694E">
              <w:rPr>
                <w:rFonts w:ascii="Times New Roman" w:hAnsi="Times New Roman" w:cs="Times New Roman"/>
                <w:sz w:val="24"/>
                <w:szCs w:val="24"/>
              </w:rPr>
              <w:t xml:space="preserve"> “[291] </w:t>
            </w:r>
            <w:r w:rsidRPr="0064694E">
              <w:rPr>
                <w:rFonts w:ascii="Times New Roman" w:hAnsi="Times New Roman" w:cs="Times New Roman"/>
                <w:sz w:val="24"/>
                <w:szCs w:val="24"/>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r w:rsidR="004C47BE" w:rsidRPr="0064694E">
              <w:rPr>
                <w:rFonts w:ascii="Times New Roman" w:hAnsi="Times New Roman" w:cs="Times New Roman"/>
                <w:sz w:val="24"/>
                <w:szCs w:val="24"/>
              </w:rPr>
              <w:t>”</w:t>
            </w:r>
            <w:r w:rsidRPr="0064694E">
              <w:rPr>
                <w:rFonts w:ascii="Times New Roman" w:hAnsi="Times New Roman" w:cs="Times New Roman"/>
                <w:sz w:val="24"/>
                <w:szCs w:val="24"/>
              </w:rPr>
              <w:t xml:space="preserve">. </w:t>
            </w:r>
          </w:p>
        </w:tc>
      </w:tr>
      <w:tr w:rsidR="0064694E" w:rsidRPr="0064694E" w14:paraId="1B5FDAC7" w14:textId="77777777" w:rsidTr="008B5E8D">
        <w:tc>
          <w:tcPr>
            <w:tcW w:w="2404" w:type="dxa"/>
            <w:vMerge w:val="restart"/>
          </w:tcPr>
          <w:p w14:paraId="741B92B1" w14:textId="2D6CFA0E" w:rsidR="00F4267D" w:rsidRPr="0064694E" w:rsidRDefault="00F4267D" w:rsidP="00DD04E2">
            <w:pPr>
              <w:rPr>
                <w:rFonts w:ascii="Times New Roman" w:hAnsi="Times New Roman" w:cs="Times New Roman"/>
                <w:sz w:val="24"/>
                <w:szCs w:val="24"/>
                <w:bdr w:val="none" w:sz="0" w:space="0" w:color="auto" w:frame="1"/>
              </w:rPr>
            </w:pPr>
            <w:r w:rsidRPr="0064694E">
              <w:rPr>
                <w:rFonts w:ascii="Times New Roman" w:hAnsi="Times New Roman" w:cs="Times New Roman"/>
                <w:sz w:val="24"/>
                <w:szCs w:val="24"/>
                <w:bdr w:val="none" w:sz="0" w:space="0" w:color="auto" w:frame="1"/>
              </w:rPr>
              <w:t xml:space="preserve">Kopējās lauksaimniecības politikas stratēģiskais </w:t>
            </w:r>
            <w:r w:rsidRPr="0064694E">
              <w:rPr>
                <w:rFonts w:ascii="Times New Roman" w:hAnsi="Times New Roman" w:cs="Times New Roman"/>
                <w:sz w:val="24"/>
                <w:szCs w:val="24"/>
                <w:bdr w:val="none" w:sz="0" w:space="0" w:color="auto" w:frame="1"/>
              </w:rPr>
              <w:lastRenderedPageBreak/>
              <w:t>plāns 2023.-2027. gadam</w:t>
            </w:r>
            <w:r w:rsidRPr="0064694E">
              <w:rPr>
                <w:rStyle w:val="FootnoteReference"/>
                <w:rFonts w:ascii="Times New Roman" w:hAnsi="Times New Roman" w:cs="Times New Roman"/>
                <w:sz w:val="24"/>
                <w:szCs w:val="24"/>
                <w:bdr w:val="none" w:sz="0" w:space="0" w:color="auto" w:frame="1"/>
              </w:rPr>
              <w:footnoteReference w:id="31"/>
            </w:r>
          </w:p>
          <w:p w14:paraId="4662928B" w14:textId="794D9A8D" w:rsidR="00F4267D" w:rsidRPr="0064694E" w:rsidRDefault="00F4267D" w:rsidP="00DD04E2">
            <w:pPr>
              <w:shd w:val="clear" w:color="auto" w:fill="FFFFFF"/>
              <w:jc w:val="both"/>
              <w:textAlignment w:val="baseline"/>
              <w:rPr>
                <w:rStyle w:val="spelle"/>
                <w:rFonts w:ascii="Times New Roman" w:hAnsi="Times New Roman" w:cs="Times New Roman"/>
                <w:sz w:val="24"/>
                <w:szCs w:val="24"/>
              </w:rPr>
            </w:pPr>
          </w:p>
        </w:tc>
        <w:tc>
          <w:tcPr>
            <w:tcW w:w="6387" w:type="dxa"/>
          </w:tcPr>
          <w:p w14:paraId="7075C9EF" w14:textId="7BADFFD5" w:rsidR="00F4267D" w:rsidRPr="0064694E" w:rsidRDefault="00F4267D" w:rsidP="00650B21">
            <w:pPr>
              <w:shd w:val="clear" w:color="auto" w:fill="FFFFFF"/>
              <w:jc w:val="both"/>
              <w:textAlignment w:val="baseline"/>
              <w:rPr>
                <w:rFonts w:ascii="Times New Roman" w:eastAsia="Times New Roman" w:hAnsi="Times New Roman" w:cs="Times New Roman"/>
                <w:sz w:val="24"/>
                <w:szCs w:val="24"/>
                <w:bdr w:val="none" w:sz="0" w:space="0" w:color="auto" w:frame="1"/>
              </w:rPr>
            </w:pPr>
            <w:r w:rsidRPr="0064694E">
              <w:rPr>
                <w:rFonts w:ascii="Times New Roman" w:eastAsia="Times New Roman" w:hAnsi="Times New Roman" w:cs="Times New Roman"/>
                <w:sz w:val="24"/>
                <w:szCs w:val="24"/>
                <w:bdr w:val="none" w:sz="0" w:space="0" w:color="auto" w:frame="1"/>
              </w:rPr>
              <w:lastRenderedPageBreak/>
              <w:t>6. specifiskais mērķis</w:t>
            </w:r>
            <w:r w:rsidR="00E26947" w:rsidRPr="0064694E">
              <w:rPr>
                <w:rFonts w:ascii="Times New Roman" w:eastAsia="Times New Roman" w:hAnsi="Times New Roman" w:cs="Times New Roman"/>
                <w:sz w:val="24"/>
                <w:szCs w:val="24"/>
                <w:bdr w:val="none" w:sz="0" w:space="0" w:color="auto" w:frame="1"/>
              </w:rPr>
              <w:t xml:space="preserve"> - </w:t>
            </w:r>
            <w:r w:rsidRPr="0064694E">
              <w:rPr>
                <w:rFonts w:ascii="Times New Roman" w:eastAsia="Times New Roman" w:hAnsi="Times New Roman" w:cs="Times New Roman"/>
                <w:sz w:val="24"/>
                <w:szCs w:val="24"/>
                <w:bdr w:val="none" w:sz="0" w:space="0" w:color="auto" w:frame="1"/>
              </w:rPr>
              <w:t>Palīdzēt apturēt un pavērst pretējā virzienā bioloģiskās daudzveidības zudumu, uzlabot ekosistēmu pakalpojumus un saglabāt biotopus un ainavas</w:t>
            </w:r>
            <w:r w:rsidR="00706981" w:rsidRPr="0064694E">
              <w:rPr>
                <w:rFonts w:ascii="Times New Roman" w:eastAsia="Times New Roman" w:hAnsi="Times New Roman" w:cs="Times New Roman"/>
                <w:sz w:val="24"/>
                <w:szCs w:val="24"/>
                <w:bdr w:val="none" w:sz="0" w:space="0" w:color="auto" w:frame="1"/>
              </w:rPr>
              <w:t>:</w:t>
            </w:r>
          </w:p>
          <w:p w14:paraId="6F7D9436" w14:textId="36C63B30" w:rsidR="00F4267D" w:rsidRPr="0064694E" w:rsidRDefault="00F4267D" w:rsidP="00650B21">
            <w:pPr>
              <w:shd w:val="clear" w:color="auto" w:fill="FFFFFF"/>
              <w:jc w:val="both"/>
              <w:textAlignment w:val="baseline"/>
              <w:rPr>
                <w:rFonts w:ascii="Times New Roman" w:eastAsia="Times New Roman" w:hAnsi="Times New Roman" w:cs="Times New Roman"/>
                <w:sz w:val="24"/>
                <w:szCs w:val="24"/>
                <w:bdr w:val="none" w:sz="0" w:space="0" w:color="auto" w:frame="1"/>
              </w:rPr>
            </w:pPr>
            <w:r w:rsidRPr="0064694E">
              <w:rPr>
                <w:rFonts w:ascii="Times New Roman" w:eastAsia="Times New Roman" w:hAnsi="Times New Roman" w:cs="Times New Roman"/>
                <w:sz w:val="24"/>
                <w:szCs w:val="24"/>
                <w:bdr w:val="none" w:sz="0" w:space="0" w:color="auto" w:frame="1"/>
              </w:rPr>
              <w:t xml:space="preserve">Veicināt bioloģiskas daudzveidības saglabāšanos zālājos un meža zemēs. </w:t>
            </w:r>
          </w:p>
          <w:p w14:paraId="3FABC784" w14:textId="48C1B8A3" w:rsidR="00F4267D" w:rsidRPr="0064694E" w:rsidRDefault="00F4267D" w:rsidP="00650B21">
            <w:pPr>
              <w:shd w:val="clear" w:color="auto" w:fill="FFFFFF"/>
              <w:jc w:val="both"/>
              <w:textAlignment w:val="baseline"/>
              <w:rPr>
                <w:rFonts w:ascii="Times New Roman" w:eastAsia="Times New Roman" w:hAnsi="Times New Roman" w:cs="Times New Roman"/>
                <w:sz w:val="24"/>
                <w:szCs w:val="24"/>
                <w:bdr w:val="none" w:sz="0" w:space="0" w:color="auto" w:frame="1"/>
              </w:rPr>
            </w:pPr>
            <w:r w:rsidRPr="0064694E">
              <w:rPr>
                <w:rFonts w:ascii="Times New Roman" w:eastAsia="Times New Roman" w:hAnsi="Times New Roman" w:cs="Times New Roman"/>
                <w:sz w:val="24"/>
                <w:szCs w:val="24"/>
                <w:bdr w:val="none" w:sz="0" w:space="0" w:color="auto" w:frame="1"/>
              </w:rPr>
              <w:lastRenderedPageBreak/>
              <w:t xml:space="preserve">Palielināt vides pasākumu, t.sk. bioloģiskās lauksaimniecības ieguldījumu ekosistēmu pakalpojumu sniegšanā. </w:t>
            </w:r>
          </w:p>
          <w:p w14:paraId="3C11DC02" w14:textId="199FCA4E" w:rsidR="00F4267D" w:rsidRPr="0064694E" w:rsidRDefault="00F4267D" w:rsidP="00650B21">
            <w:pPr>
              <w:shd w:val="clear" w:color="auto" w:fill="FFFFFF"/>
              <w:jc w:val="both"/>
              <w:textAlignment w:val="baseline"/>
              <w:rPr>
                <w:rFonts w:ascii="Times New Roman" w:eastAsia="Times New Roman" w:hAnsi="Times New Roman" w:cs="Times New Roman"/>
                <w:sz w:val="24"/>
                <w:szCs w:val="24"/>
                <w:bdr w:val="none" w:sz="0" w:space="0" w:color="auto" w:frame="1"/>
              </w:rPr>
            </w:pPr>
            <w:r w:rsidRPr="0064694E">
              <w:rPr>
                <w:rFonts w:ascii="Times New Roman" w:eastAsia="Times New Roman" w:hAnsi="Times New Roman" w:cs="Times New Roman"/>
                <w:sz w:val="24"/>
                <w:szCs w:val="24"/>
                <w:bdr w:val="none" w:sz="0" w:space="0" w:color="auto" w:frame="1"/>
              </w:rPr>
              <w:t>Nodrošināt atbilstošas kompensācijas par ierobežojumiem bioloģiskās daudzveidības aizsardzībai.</w:t>
            </w:r>
          </w:p>
          <w:p w14:paraId="14321664" w14:textId="2220D9BF" w:rsidR="00F4267D" w:rsidRPr="0064694E" w:rsidRDefault="00F4267D" w:rsidP="00650B21">
            <w:pPr>
              <w:shd w:val="clear" w:color="auto" w:fill="FFFFFF"/>
              <w:jc w:val="both"/>
              <w:textAlignment w:val="baseline"/>
              <w:rPr>
                <w:rFonts w:ascii="Times New Roman" w:eastAsia="Times New Roman" w:hAnsi="Times New Roman" w:cs="Times New Roman"/>
                <w:sz w:val="24"/>
                <w:szCs w:val="24"/>
                <w:bdr w:val="none" w:sz="0" w:space="0" w:color="auto" w:frame="1"/>
              </w:rPr>
            </w:pPr>
            <w:r w:rsidRPr="0064694E">
              <w:rPr>
                <w:rFonts w:ascii="Times New Roman" w:eastAsia="Times New Roman" w:hAnsi="Times New Roman" w:cs="Times New Roman"/>
                <w:sz w:val="24"/>
                <w:szCs w:val="24"/>
                <w:bdr w:val="none" w:sz="0" w:space="0" w:color="auto" w:frame="1"/>
              </w:rPr>
              <w:t>Nodrošināt tipisko lauksaimniecības zemju ainavu un to elementu aizsardzību.</w:t>
            </w:r>
          </w:p>
          <w:p w14:paraId="50104625" w14:textId="161A492A" w:rsidR="00F4267D" w:rsidRPr="0064694E" w:rsidRDefault="00F4267D" w:rsidP="00650B21">
            <w:pPr>
              <w:shd w:val="clear" w:color="auto" w:fill="FFFFFF"/>
              <w:jc w:val="both"/>
              <w:textAlignment w:val="baseline"/>
              <w:rPr>
                <w:rFonts w:ascii="Times New Roman" w:hAnsi="Times New Roman" w:cs="Times New Roman"/>
                <w:sz w:val="24"/>
                <w:szCs w:val="24"/>
              </w:rPr>
            </w:pPr>
            <w:r w:rsidRPr="0064694E">
              <w:rPr>
                <w:rFonts w:ascii="Times New Roman" w:eastAsia="Times New Roman" w:hAnsi="Times New Roman" w:cs="Times New Roman"/>
                <w:sz w:val="24"/>
                <w:szCs w:val="24"/>
                <w:bdr w:val="none" w:sz="0" w:space="0" w:color="auto" w:frame="1"/>
              </w:rPr>
              <w:t>Saglabāt izglītošanās iespējas par bioloģiskās daudzveidības nozīmi un saglabāšanas iespējām.</w:t>
            </w:r>
          </w:p>
        </w:tc>
      </w:tr>
      <w:tr w:rsidR="0064694E" w:rsidRPr="0064694E" w14:paraId="6B65E560" w14:textId="77777777" w:rsidTr="008B5E8D">
        <w:tc>
          <w:tcPr>
            <w:tcW w:w="2404" w:type="dxa"/>
            <w:vMerge/>
          </w:tcPr>
          <w:p w14:paraId="3146F579" w14:textId="41FE19DA" w:rsidR="00F4267D" w:rsidRPr="0064694E" w:rsidRDefault="00F4267D" w:rsidP="00DD04E2">
            <w:pPr>
              <w:rPr>
                <w:rFonts w:ascii="Times New Roman" w:hAnsi="Times New Roman" w:cs="Times New Roman"/>
                <w:sz w:val="24"/>
                <w:szCs w:val="24"/>
                <w:bdr w:val="none" w:sz="0" w:space="0" w:color="auto" w:frame="1"/>
              </w:rPr>
            </w:pPr>
          </w:p>
        </w:tc>
        <w:tc>
          <w:tcPr>
            <w:tcW w:w="6387" w:type="dxa"/>
          </w:tcPr>
          <w:p w14:paraId="2077A5EC" w14:textId="4DDBCA8C" w:rsidR="00F4267D" w:rsidRPr="0064694E" w:rsidRDefault="00F4267D" w:rsidP="00650B21">
            <w:pPr>
              <w:shd w:val="clear" w:color="auto" w:fill="FFFFFF"/>
              <w:jc w:val="both"/>
              <w:textAlignment w:val="baseline"/>
              <w:rPr>
                <w:rFonts w:ascii="Times New Roman" w:hAnsi="Times New Roman" w:cs="Times New Roman"/>
                <w:sz w:val="24"/>
                <w:szCs w:val="24"/>
              </w:rPr>
            </w:pPr>
            <w:r w:rsidRPr="0064694E">
              <w:rPr>
                <w:rFonts w:ascii="Times New Roman" w:eastAsia="Times New Roman" w:hAnsi="Times New Roman" w:cs="Times New Roman"/>
                <w:sz w:val="24"/>
                <w:szCs w:val="24"/>
                <w:bdr w:val="none" w:sz="0" w:space="0" w:color="auto" w:frame="1"/>
              </w:rPr>
              <w:t>8. specifiskais mērķis</w:t>
            </w:r>
            <w:r w:rsidR="00E26947" w:rsidRPr="0064694E">
              <w:rPr>
                <w:rFonts w:ascii="Times New Roman" w:eastAsia="Times New Roman" w:hAnsi="Times New Roman" w:cs="Times New Roman"/>
                <w:sz w:val="24"/>
                <w:szCs w:val="24"/>
                <w:bdr w:val="none" w:sz="0" w:space="0" w:color="auto" w:frame="1"/>
              </w:rPr>
              <w:t xml:space="preserve"> - </w:t>
            </w:r>
            <w:r w:rsidRPr="0064694E">
              <w:rPr>
                <w:rFonts w:ascii="Times New Roman" w:eastAsia="Times New Roman" w:hAnsi="Times New Roman" w:cs="Times New Roman"/>
                <w:sz w:val="24"/>
                <w:szCs w:val="24"/>
                <w:bdr w:val="none" w:sz="0" w:space="0" w:color="auto" w:frame="1"/>
              </w:rPr>
              <w:t xml:space="preserve">Veicināt nodarbinātību, izaugsmi, dzimumu līdztiesību, tostarp sieviešu iesaistīšanos lauksaimniecībā, sociālo iekļaušanu un vietējo attīstību lauku apvidos, tai skaitā aprites </w:t>
            </w:r>
            <w:proofErr w:type="spellStart"/>
            <w:r w:rsidRPr="0064694E">
              <w:rPr>
                <w:rFonts w:ascii="Times New Roman" w:eastAsia="Times New Roman" w:hAnsi="Times New Roman" w:cs="Times New Roman"/>
                <w:sz w:val="24"/>
                <w:szCs w:val="24"/>
                <w:bdr w:val="none" w:sz="0" w:space="0" w:color="auto" w:frame="1"/>
              </w:rPr>
              <w:t>bioekonomiku</w:t>
            </w:r>
            <w:proofErr w:type="spellEnd"/>
            <w:r w:rsidRPr="0064694E">
              <w:rPr>
                <w:rFonts w:ascii="Times New Roman" w:eastAsia="Times New Roman" w:hAnsi="Times New Roman" w:cs="Times New Roman"/>
                <w:sz w:val="24"/>
                <w:szCs w:val="24"/>
                <w:bdr w:val="none" w:sz="0" w:space="0" w:color="auto" w:frame="1"/>
              </w:rPr>
              <w:t xml:space="preserve"> un ilgtspējīgu mežsaimniecību</w:t>
            </w:r>
            <w:r w:rsidR="00706981" w:rsidRPr="0064694E">
              <w:rPr>
                <w:rFonts w:ascii="Times New Roman" w:eastAsia="Times New Roman" w:hAnsi="Times New Roman" w:cs="Times New Roman"/>
                <w:sz w:val="24"/>
                <w:szCs w:val="24"/>
                <w:bdr w:val="none" w:sz="0" w:space="0" w:color="auto" w:frame="1"/>
              </w:rPr>
              <w:t>:</w:t>
            </w:r>
          </w:p>
          <w:p w14:paraId="0A43F049" w14:textId="36597203" w:rsidR="00F4267D" w:rsidRPr="0064694E" w:rsidDel="00CE1930" w:rsidRDefault="00F4267D" w:rsidP="00650B21">
            <w:pPr>
              <w:shd w:val="clear" w:color="auto" w:fill="FFFFFF"/>
              <w:jc w:val="both"/>
              <w:textAlignment w:val="baseline"/>
              <w:rPr>
                <w:rFonts w:ascii="Times New Roman" w:eastAsia="Times New Roman" w:hAnsi="Times New Roman" w:cs="Times New Roman"/>
                <w:sz w:val="24"/>
                <w:szCs w:val="24"/>
                <w:bdr w:val="none" w:sz="0" w:space="0" w:color="auto" w:frame="1"/>
              </w:rPr>
            </w:pPr>
            <w:r w:rsidRPr="0064694E">
              <w:rPr>
                <w:rFonts w:ascii="Times New Roman" w:hAnsi="Times New Roman" w:cs="Times New Roman"/>
                <w:sz w:val="24"/>
                <w:szCs w:val="24"/>
              </w:rPr>
              <w:t>Kompleksi risināmi lauku teritoriju izaicinājumi kvalitatīvas dzīves vides saglabāšanai (SM8 V3).</w:t>
            </w:r>
          </w:p>
        </w:tc>
      </w:tr>
      <w:tr w:rsidR="0064694E" w:rsidRPr="0064694E" w14:paraId="0BED7E86" w14:textId="77777777" w:rsidTr="008B5E8D">
        <w:tc>
          <w:tcPr>
            <w:tcW w:w="2404" w:type="dxa"/>
          </w:tcPr>
          <w:p w14:paraId="3F1D914E" w14:textId="018775FF" w:rsidR="00DD04E2" w:rsidRPr="0064694E" w:rsidRDefault="00DD04E2" w:rsidP="00DD04E2">
            <w:pPr>
              <w:rPr>
                <w:rFonts w:ascii="Times New Roman" w:hAnsi="Times New Roman" w:cs="Times New Roman"/>
                <w:sz w:val="24"/>
                <w:szCs w:val="24"/>
                <w:bdr w:val="none" w:sz="0" w:space="0" w:color="auto" w:frame="1"/>
              </w:rPr>
            </w:pPr>
            <w:r w:rsidRPr="0064694E">
              <w:rPr>
                <w:rFonts w:ascii="Times New Roman" w:hAnsi="Times New Roman" w:cs="Times New Roman"/>
                <w:sz w:val="24"/>
                <w:szCs w:val="24"/>
                <w:bdr w:val="none" w:sz="0" w:space="0" w:color="auto" w:frame="1"/>
              </w:rPr>
              <w:t>Vides politikas pamatnostādnēs 2021.-2027.gadam</w:t>
            </w:r>
            <w:r w:rsidR="0054469F" w:rsidRPr="0064694E">
              <w:rPr>
                <w:rStyle w:val="FootnoteReference"/>
                <w:rFonts w:ascii="Times New Roman" w:hAnsi="Times New Roman" w:cs="Times New Roman"/>
                <w:sz w:val="24"/>
                <w:szCs w:val="24"/>
                <w:bdr w:val="none" w:sz="0" w:space="0" w:color="auto" w:frame="1"/>
              </w:rPr>
              <w:footnoteReference w:id="32"/>
            </w:r>
            <w:r w:rsidRPr="0064694E">
              <w:rPr>
                <w:rFonts w:ascii="Times New Roman" w:hAnsi="Times New Roman" w:cs="Times New Roman"/>
                <w:sz w:val="24"/>
                <w:szCs w:val="24"/>
                <w:bdr w:val="none" w:sz="0" w:space="0" w:color="auto" w:frame="1"/>
              </w:rPr>
              <w:t xml:space="preserve">. </w:t>
            </w:r>
          </w:p>
          <w:p w14:paraId="2925065E" w14:textId="431EAA58" w:rsidR="00DD04E2" w:rsidRPr="0064694E" w:rsidRDefault="00DD04E2" w:rsidP="00DD04E2">
            <w:pPr>
              <w:shd w:val="clear" w:color="auto" w:fill="FFFFFF"/>
              <w:jc w:val="both"/>
              <w:textAlignment w:val="baseline"/>
              <w:rPr>
                <w:rFonts w:ascii="Times New Roman" w:hAnsi="Times New Roman" w:cs="Times New Roman"/>
                <w:sz w:val="24"/>
                <w:szCs w:val="24"/>
                <w:bdr w:val="none" w:sz="0" w:space="0" w:color="auto" w:frame="1"/>
              </w:rPr>
            </w:pPr>
          </w:p>
        </w:tc>
        <w:tc>
          <w:tcPr>
            <w:tcW w:w="6387" w:type="dxa"/>
          </w:tcPr>
          <w:p w14:paraId="035B6630" w14:textId="7F4B6B7C" w:rsidR="008A7CF7" w:rsidRPr="0064694E" w:rsidRDefault="00FD691E" w:rsidP="00650B21">
            <w:pPr>
              <w:shd w:val="clear" w:color="auto" w:fill="FFFFFF"/>
              <w:jc w:val="both"/>
              <w:textAlignment w:val="baseline"/>
              <w:rPr>
                <w:rFonts w:ascii="Times New Roman" w:hAnsi="Times New Roman" w:cs="Times New Roman"/>
                <w:sz w:val="24"/>
                <w:szCs w:val="24"/>
                <w:u w:val="single"/>
                <w:shd w:val="clear" w:color="auto" w:fill="FFFFFF"/>
              </w:rPr>
            </w:pPr>
            <w:r w:rsidRPr="0064694E">
              <w:rPr>
                <w:rFonts w:ascii="Times New Roman" w:hAnsi="Times New Roman" w:cs="Times New Roman"/>
                <w:sz w:val="24"/>
                <w:szCs w:val="24"/>
                <w:shd w:val="clear" w:color="auto" w:fill="FFFFFF"/>
              </w:rPr>
              <w:t>Latvijas vides politikas 3.mērķis</w:t>
            </w:r>
            <w:r w:rsidR="003D6BC4" w:rsidRPr="0064694E">
              <w:rPr>
                <w:rFonts w:ascii="Times New Roman" w:hAnsi="Times New Roman" w:cs="Times New Roman"/>
                <w:sz w:val="24"/>
                <w:szCs w:val="24"/>
                <w:shd w:val="clear" w:color="auto" w:fill="FFFFFF"/>
              </w:rPr>
              <w:t xml:space="preserve"> </w:t>
            </w:r>
            <w:r w:rsidR="00913B99" w:rsidRPr="0064694E">
              <w:rPr>
                <w:rFonts w:ascii="Times New Roman" w:hAnsi="Times New Roman" w:cs="Times New Roman"/>
                <w:sz w:val="24"/>
                <w:szCs w:val="24"/>
                <w:shd w:val="clear" w:color="auto" w:fill="FFFFFF"/>
              </w:rPr>
              <w:t xml:space="preserve">- </w:t>
            </w:r>
            <w:r w:rsidR="00694058" w:rsidRPr="0064694E">
              <w:rPr>
                <w:rFonts w:ascii="Times New Roman" w:hAnsi="Times New Roman" w:cs="Times New Roman"/>
                <w:sz w:val="24"/>
                <w:szCs w:val="24"/>
                <w:shd w:val="clear" w:color="auto" w:fill="FFFFFF"/>
              </w:rPr>
              <w:t>S</w:t>
            </w:r>
            <w:r w:rsidRPr="0064694E">
              <w:rPr>
                <w:rFonts w:ascii="Times New Roman" w:hAnsi="Times New Roman" w:cs="Times New Roman"/>
                <w:sz w:val="24"/>
                <w:szCs w:val="24"/>
                <w:shd w:val="clear" w:color="auto" w:fill="FFFFFF"/>
              </w:rPr>
              <w:t>aglabāt un atjaunot ekosistēmas un bioloģisko daudzveidību</w:t>
            </w:r>
            <w:r w:rsidR="007737E8" w:rsidRPr="0064694E">
              <w:rPr>
                <w:rFonts w:ascii="Times New Roman" w:hAnsi="Times New Roman" w:cs="Times New Roman"/>
                <w:sz w:val="24"/>
                <w:szCs w:val="24"/>
                <w:shd w:val="clear" w:color="auto" w:fill="FFFFFF"/>
              </w:rPr>
              <w:t xml:space="preserve">. </w:t>
            </w:r>
          </w:p>
          <w:p w14:paraId="6EBFC274" w14:textId="308AAC26" w:rsidR="0013295E" w:rsidRPr="0064694E" w:rsidRDefault="0013295E" w:rsidP="00650B21">
            <w:pPr>
              <w:shd w:val="clear" w:color="auto" w:fill="FFFFFF"/>
              <w:jc w:val="both"/>
              <w:textAlignment w:val="baseline"/>
              <w:rPr>
                <w:rFonts w:ascii="Times New Roman" w:hAnsi="Times New Roman" w:cs="Times New Roman"/>
                <w:sz w:val="24"/>
                <w:szCs w:val="24"/>
                <w:shd w:val="clear" w:color="auto" w:fill="FFFFFF"/>
              </w:rPr>
            </w:pPr>
            <w:r w:rsidRPr="0064694E">
              <w:rPr>
                <w:rFonts w:ascii="Times New Roman" w:hAnsi="Times New Roman" w:cs="Times New Roman"/>
                <w:sz w:val="24"/>
                <w:szCs w:val="24"/>
                <w:u w:val="single"/>
                <w:shd w:val="clear" w:color="auto" w:fill="FFFFFF"/>
              </w:rPr>
              <w:t xml:space="preserve">6.1. </w:t>
            </w:r>
            <w:proofErr w:type="spellStart"/>
            <w:r w:rsidRPr="0064694E">
              <w:rPr>
                <w:rFonts w:ascii="Times New Roman" w:hAnsi="Times New Roman" w:cs="Times New Roman"/>
                <w:sz w:val="24"/>
                <w:szCs w:val="24"/>
                <w:u w:val="single"/>
                <w:shd w:val="clear" w:color="auto" w:fill="FFFFFF"/>
              </w:rPr>
              <w:t>a</w:t>
            </w:r>
            <w:r w:rsidR="008A7CF7" w:rsidRPr="0064694E">
              <w:rPr>
                <w:rFonts w:ascii="Times New Roman" w:hAnsi="Times New Roman" w:cs="Times New Roman"/>
                <w:sz w:val="24"/>
                <w:szCs w:val="24"/>
                <w:u w:val="single"/>
                <w:shd w:val="clear" w:color="auto" w:fill="FFFFFF"/>
              </w:rPr>
              <w:t>pakšmērķis</w:t>
            </w:r>
            <w:proofErr w:type="spellEnd"/>
            <w:r w:rsidR="003D6BC4" w:rsidRPr="0064694E">
              <w:rPr>
                <w:rFonts w:ascii="Times New Roman" w:hAnsi="Times New Roman" w:cs="Times New Roman"/>
                <w:sz w:val="24"/>
                <w:szCs w:val="24"/>
                <w:u w:val="single"/>
                <w:shd w:val="clear" w:color="auto" w:fill="FFFFFF"/>
              </w:rPr>
              <w:t xml:space="preserve"> -</w:t>
            </w:r>
            <w:r w:rsidR="008A7CF7" w:rsidRPr="0064694E">
              <w:rPr>
                <w:rFonts w:ascii="Times New Roman" w:hAnsi="Times New Roman" w:cs="Times New Roman"/>
                <w:sz w:val="24"/>
                <w:szCs w:val="24"/>
                <w:shd w:val="clear" w:color="auto" w:fill="FFFFFF"/>
              </w:rPr>
              <w:t>Bioloģiskās daudzveidības, tajā skaitā īpaši aizsargājamo sugu un biotopu, un vērtīgo ainavu saglabāšana</w:t>
            </w:r>
            <w:r w:rsidR="00033A9D" w:rsidRPr="0064694E">
              <w:rPr>
                <w:rFonts w:ascii="Times New Roman" w:hAnsi="Times New Roman" w:cs="Times New Roman"/>
                <w:sz w:val="24"/>
                <w:szCs w:val="24"/>
                <w:shd w:val="clear" w:color="auto" w:fill="FFFFFF"/>
              </w:rPr>
              <w:t xml:space="preserve">. </w:t>
            </w:r>
          </w:p>
          <w:p w14:paraId="59C4EC09" w14:textId="0341780A" w:rsidR="00A967FF" w:rsidRPr="0064694E" w:rsidRDefault="00A967FF" w:rsidP="00650B21">
            <w:pPr>
              <w:shd w:val="clear" w:color="auto" w:fill="FFFFFF"/>
              <w:jc w:val="both"/>
              <w:textAlignment w:val="baseline"/>
              <w:rPr>
                <w:rFonts w:ascii="Times New Roman" w:hAnsi="Times New Roman" w:cs="Times New Roman"/>
                <w:sz w:val="24"/>
                <w:szCs w:val="24"/>
                <w:bdr w:val="none" w:sz="0" w:space="0" w:color="auto" w:frame="1"/>
              </w:rPr>
            </w:pPr>
            <w:r w:rsidRPr="0064694E">
              <w:rPr>
                <w:rFonts w:ascii="Times New Roman" w:hAnsi="Times New Roman" w:cs="Times New Roman"/>
                <w:sz w:val="24"/>
                <w:szCs w:val="24"/>
                <w:bdr w:val="none" w:sz="0" w:space="0" w:color="auto" w:frame="1"/>
              </w:rPr>
              <w:t xml:space="preserve">14.Rīcības virziens: </w:t>
            </w:r>
            <w:r w:rsidRPr="0064694E">
              <w:rPr>
                <w:rFonts w:ascii="Times New Roman" w:eastAsia="Times New Roman" w:hAnsi="Times New Roman" w:cs="Times New Roman"/>
                <w:sz w:val="24"/>
                <w:szCs w:val="24"/>
              </w:rPr>
              <w:t>Saglabāt sugu daudzveidību un nodrošināt biotopu labvēlīgas aizsardzības mērķu sasniegšanu</w:t>
            </w:r>
            <w:r w:rsidR="00DE227C" w:rsidRPr="0064694E">
              <w:rPr>
                <w:rFonts w:ascii="Times New Roman" w:eastAsia="Times New Roman" w:hAnsi="Times New Roman" w:cs="Times New Roman"/>
                <w:sz w:val="24"/>
                <w:szCs w:val="24"/>
              </w:rPr>
              <w:t>.</w:t>
            </w:r>
          </w:p>
          <w:p w14:paraId="22FB9E11" w14:textId="77C4D797" w:rsidR="00D611E6" w:rsidRPr="0064694E" w:rsidRDefault="00DE227C" w:rsidP="00650B21">
            <w:pPr>
              <w:jc w:val="both"/>
              <w:rPr>
                <w:rFonts w:ascii="Times New Roman" w:hAnsi="Times New Roman" w:cs="Times New Roman"/>
                <w:sz w:val="24"/>
                <w:szCs w:val="24"/>
                <w:shd w:val="clear" w:color="auto" w:fill="FFFFFF"/>
              </w:rPr>
            </w:pPr>
            <w:r w:rsidRPr="0064694E">
              <w:rPr>
                <w:rFonts w:ascii="Times New Roman" w:eastAsia="Times New Roman" w:hAnsi="Times New Roman" w:cs="Times New Roman"/>
                <w:sz w:val="24"/>
                <w:szCs w:val="24"/>
                <w:bdr w:val="none" w:sz="0" w:space="0" w:color="auto" w:frame="1"/>
              </w:rPr>
              <w:t>14.2. u</w:t>
            </w:r>
            <w:r w:rsidR="00CC43C8" w:rsidRPr="0064694E">
              <w:rPr>
                <w:rFonts w:ascii="Times New Roman" w:eastAsia="Times New Roman" w:hAnsi="Times New Roman" w:cs="Times New Roman"/>
                <w:sz w:val="24"/>
                <w:szCs w:val="24"/>
              </w:rPr>
              <w:t>zdevums</w:t>
            </w:r>
            <w:r w:rsidR="00553EED" w:rsidRPr="0064694E">
              <w:rPr>
                <w:rFonts w:ascii="Times New Roman" w:eastAsia="Times New Roman" w:hAnsi="Times New Roman" w:cs="Times New Roman"/>
                <w:sz w:val="24"/>
                <w:szCs w:val="24"/>
                <w:bdr w:val="none" w:sz="0" w:space="0" w:color="auto" w:frame="1"/>
              </w:rPr>
              <w:t>:</w:t>
            </w:r>
            <w:r w:rsidR="00CC43C8" w:rsidRPr="0064694E">
              <w:rPr>
                <w:rFonts w:ascii="Times New Roman" w:hAnsi="Times New Roman" w:cs="Times New Roman"/>
                <w:sz w:val="24"/>
                <w:szCs w:val="24"/>
                <w:shd w:val="clear" w:color="auto" w:fill="FFFFFF"/>
              </w:rPr>
              <w:t xml:space="preserve"> Izstrādāt sugu aizsardzības plānus un uzsākt to ieviešanu</w:t>
            </w:r>
            <w:r w:rsidR="00B7340A" w:rsidRPr="0064694E">
              <w:rPr>
                <w:rFonts w:ascii="Times New Roman" w:hAnsi="Times New Roman" w:cs="Times New Roman"/>
                <w:sz w:val="24"/>
                <w:szCs w:val="24"/>
                <w:shd w:val="clear" w:color="auto" w:fill="FFFFFF"/>
              </w:rPr>
              <w:t xml:space="preserve">. </w:t>
            </w:r>
          </w:p>
          <w:p w14:paraId="0C71FC6C" w14:textId="7371600E" w:rsidR="00553EED" w:rsidRPr="0064694E" w:rsidRDefault="00411B0F" w:rsidP="00650B21">
            <w:pPr>
              <w:jc w:val="both"/>
              <w:rPr>
                <w:rFonts w:ascii="Times New Roman" w:eastAsia="Times New Roman" w:hAnsi="Times New Roman" w:cs="Times New Roman"/>
                <w:sz w:val="24"/>
                <w:szCs w:val="24"/>
                <w:bdr w:val="none" w:sz="0" w:space="0" w:color="auto" w:frame="1"/>
              </w:rPr>
            </w:pPr>
            <w:r w:rsidRPr="0064694E">
              <w:rPr>
                <w:rFonts w:ascii="Times New Roman" w:hAnsi="Times New Roman" w:cs="Times New Roman"/>
                <w:sz w:val="24"/>
                <w:szCs w:val="24"/>
                <w:shd w:val="clear" w:color="auto" w:fill="FFFFFF"/>
              </w:rPr>
              <w:t xml:space="preserve">Sugu </w:t>
            </w:r>
            <w:r w:rsidR="00D611E6" w:rsidRPr="0064694E">
              <w:rPr>
                <w:rFonts w:ascii="Times New Roman" w:hAnsi="Times New Roman" w:cs="Times New Roman"/>
                <w:sz w:val="24"/>
                <w:szCs w:val="24"/>
                <w:shd w:val="clear" w:color="auto" w:fill="FFFFFF"/>
              </w:rPr>
              <w:t>aizsardzības</w:t>
            </w:r>
            <w:r w:rsidRPr="0064694E">
              <w:rPr>
                <w:rFonts w:ascii="Times New Roman" w:hAnsi="Times New Roman" w:cs="Times New Roman"/>
                <w:sz w:val="24"/>
                <w:szCs w:val="24"/>
                <w:shd w:val="clear" w:color="auto" w:fill="FFFFFF"/>
              </w:rPr>
              <w:t xml:space="preserve"> plāni jāņem vērā, </w:t>
            </w:r>
            <w:r w:rsidR="008B6138" w:rsidRPr="0064694E">
              <w:rPr>
                <w:rFonts w:ascii="Times New Roman" w:hAnsi="Times New Roman" w:cs="Times New Roman"/>
                <w:sz w:val="24"/>
                <w:szCs w:val="24"/>
                <w:shd w:val="clear" w:color="auto" w:fill="FFFFFF"/>
              </w:rPr>
              <w:t xml:space="preserve">lai respektētu bioloģisko daudzveidību, </w:t>
            </w:r>
            <w:r w:rsidR="00D611E6" w:rsidRPr="0064694E">
              <w:rPr>
                <w:rFonts w:ascii="Times New Roman" w:hAnsi="Times New Roman" w:cs="Times New Roman"/>
                <w:sz w:val="24"/>
                <w:szCs w:val="24"/>
                <w:shd w:val="clear" w:color="auto" w:fill="FFFFFF"/>
              </w:rPr>
              <w:t>izstrādājot ainavu novērtējuma rezultātā izdalīto nacionālas nozīmes ainaviski vērtīg</w:t>
            </w:r>
            <w:r w:rsidR="00376637" w:rsidRPr="0064694E">
              <w:rPr>
                <w:rFonts w:ascii="Times New Roman" w:hAnsi="Times New Roman" w:cs="Times New Roman"/>
                <w:sz w:val="24"/>
                <w:szCs w:val="24"/>
                <w:shd w:val="clear" w:color="auto" w:fill="FFFFFF"/>
              </w:rPr>
              <w:t xml:space="preserve">o </w:t>
            </w:r>
            <w:r w:rsidR="00D611E6" w:rsidRPr="0064694E">
              <w:rPr>
                <w:rFonts w:ascii="Times New Roman" w:hAnsi="Times New Roman" w:cs="Times New Roman"/>
                <w:sz w:val="24"/>
                <w:szCs w:val="24"/>
                <w:shd w:val="clear" w:color="auto" w:fill="FFFFFF"/>
              </w:rPr>
              <w:t>teritorij</w:t>
            </w:r>
            <w:r w:rsidR="00D347F2" w:rsidRPr="0064694E">
              <w:rPr>
                <w:rFonts w:ascii="Times New Roman" w:hAnsi="Times New Roman" w:cs="Times New Roman"/>
                <w:sz w:val="24"/>
                <w:szCs w:val="24"/>
                <w:shd w:val="clear" w:color="auto" w:fill="FFFFFF"/>
              </w:rPr>
              <w:t xml:space="preserve">u </w:t>
            </w:r>
            <w:r w:rsidR="00D611E6" w:rsidRPr="0064694E">
              <w:rPr>
                <w:rFonts w:ascii="Times New Roman" w:hAnsi="Times New Roman" w:cs="Times New Roman"/>
                <w:sz w:val="24"/>
                <w:szCs w:val="24"/>
                <w:shd w:val="clear" w:color="auto" w:fill="FFFFFF"/>
              </w:rPr>
              <w:t>pārvaldības vadlīnijas</w:t>
            </w:r>
            <w:r w:rsidR="008B6138" w:rsidRPr="0064694E">
              <w:rPr>
                <w:rFonts w:ascii="Times New Roman" w:hAnsi="Times New Roman" w:cs="Times New Roman"/>
                <w:sz w:val="24"/>
                <w:szCs w:val="24"/>
                <w:shd w:val="clear" w:color="auto" w:fill="FFFFFF"/>
              </w:rPr>
              <w:t xml:space="preserve">. </w:t>
            </w:r>
          </w:p>
        </w:tc>
      </w:tr>
      <w:tr w:rsidR="0064694E" w:rsidRPr="0064694E" w14:paraId="3D83B72E" w14:textId="77777777" w:rsidTr="008B5E8D">
        <w:tc>
          <w:tcPr>
            <w:tcW w:w="2404" w:type="dxa"/>
          </w:tcPr>
          <w:p w14:paraId="58E16631" w14:textId="75B98ABE" w:rsidR="006A25BE" w:rsidRPr="0064694E" w:rsidRDefault="0007170D" w:rsidP="00DD04E2">
            <w:pPr>
              <w:rPr>
                <w:rFonts w:ascii="Times New Roman" w:hAnsi="Times New Roman" w:cs="Times New Roman"/>
                <w:sz w:val="24"/>
                <w:szCs w:val="24"/>
              </w:rPr>
            </w:pPr>
            <w:r w:rsidRPr="0064694E">
              <w:rPr>
                <w:rFonts w:ascii="Times New Roman" w:hAnsi="Times New Roman" w:cs="Times New Roman"/>
                <w:sz w:val="24"/>
                <w:szCs w:val="24"/>
              </w:rPr>
              <w:t>Latvijas nacionālais enerģētikas un klimata plāns</w:t>
            </w:r>
            <w:r w:rsidR="00983BDB" w:rsidRPr="0064694E">
              <w:rPr>
                <w:rFonts w:ascii="Times New Roman" w:hAnsi="Times New Roman" w:cs="Times New Roman"/>
                <w:sz w:val="24"/>
                <w:szCs w:val="24"/>
              </w:rPr>
              <w:t xml:space="preserve"> 2021.-2030.gadam</w:t>
            </w:r>
            <w:r w:rsidR="00983BDB" w:rsidRPr="0064694E">
              <w:rPr>
                <w:rStyle w:val="FootnoteReference"/>
                <w:rFonts w:ascii="Times New Roman" w:hAnsi="Times New Roman" w:cs="Times New Roman"/>
                <w:sz w:val="24"/>
                <w:szCs w:val="24"/>
              </w:rPr>
              <w:footnoteReference w:id="33"/>
            </w:r>
          </w:p>
        </w:tc>
        <w:tc>
          <w:tcPr>
            <w:tcW w:w="6387" w:type="dxa"/>
          </w:tcPr>
          <w:p w14:paraId="71EDF491" w14:textId="77777777" w:rsidR="006A25BE" w:rsidRPr="0064694E" w:rsidRDefault="006A25BE" w:rsidP="00650B21">
            <w:pPr>
              <w:shd w:val="clear" w:color="auto" w:fill="FFFFFF"/>
              <w:jc w:val="both"/>
              <w:textAlignment w:val="baseline"/>
              <w:rPr>
                <w:rFonts w:ascii="Times New Roman" w:hAnsi="Times New Roman" w:cs="Times New Roman"/>
                <w:b/>
                <w:bCs/>
                <w:sz w:val="24"/>
                <w:szCs w:val="24"/>
                <w:shd w:val="clear" w:color="auto" w:fill="FFFFFF"/>
              </w:rPr>
            </w:pPr>
            <w:r w:rsidRPr="0064694E">
              <w:rPr>
                <w:rFonts w:ascii="Times New Roman" w:hAnsi="Times New Roman" w:cs="Times New Roman"/>
                <w:sz w:val="24"/>
                <w:szCs w:val="24"/>
                <w:shd w:val="clear" w:color="auto" w:fill="FFFFFF"/>
              </w:rPr>
              <w:t xml:space="preserve">Ilgtermiņa mērķis - uzlabojot enerģētisko drošību un sabiedrības labklājību, ilgtspējīgā, konkurētspējīgā, izmaksu efektīvā, drošā un uz tirgus principiem balstītā veidā veicināt </w:t>
            </w:r>
            <w:proofErr w:type="spellStart"/>
            <w:r w:rsidRPr="0064694E">
              <w:rPr>
                <w:rFonts w:ascii="Times New Roman" w:hAnsi="Times New Roman" w:cs="Times New Roman"/>
                <w:sz w:val="24"/>
                <w:szCs w:val="24"/>
                <w:shd w:val="clear" w:color="auto" w:fill="FFFFFF"/>
              </w:rPr>
              <w:t>klimatneitrālas</w:t>
            </w:r>
            <w:proofErr w:type="spellEnd"/>
            <w:r w:rsidRPr="0064694E">
              <w:rPr>
                <w:rFonts w:ascii="Times New Roman" w:hAnsi="Times New Roman" w:cs="Times New Roman"/>
                <w:sz w:val="24"/>
                <w:szCs w:val="24"/>
                <w:shd w:val="clear" w:color="auto" w:fill="FFFFFF"/>
              </w:rPr>
              <w:t xml:space="preserve"> tautsaimniecības attīstību</w:t>
            </w:r>
            <w:r w:rsidRPr="0064694E">
              <w:rPr>
                <w:rFonts w:ascii="Times New Roman" w:hAnsi="Times New Roman" w:cs="Times New Roman"/>
                <w:b/>
                <w:bCs/>
                <w:sz w:val="24"/>
                <w:szCs w:val="24"/>
                <w:shd w:val="clear" w:color="auto" w:fill="FFFFFF"/>
              </w:rPr>
              <w:t>.</w:t>
            </w:r>
          </w:p>
          <w:p w14:paraId="50CC4C4C" w14:textId="7CB99177" w:rsidR="006A25BE" w:rsidRPr="0064694E" w:rsidRDefault="006A25BE" w:rsidP="00650B21">
            <w:pPr>
              <w:shd w:val="clear" w:color="auto" w:fill="FFFFFF"/>
              <w:jc w:val="both"/>
              <w:textAlignment w:val="baseline"/>
              <w:rPr>
                <w:rFonts w:ascii="Times New Roman" w:hAnsi="Times New Roman" w:cs="Times New Roman"/>
                <w:b/>
                <w:bCs/>
                <w:sz w:val="24"/>
                <w:szCs w:val="24"/>
                <w:shd w:val="clear" w:color="auto" w:fill="FFFFFF"/>
              </w:rPr>
            </w:pPr>
            <w:r w:rsidRPr="0064694E">
              <w:rPr>
                <w:rFonts w:ascii="Times New Roman" w:hAnsi="Times New Roman" w:cs="Times New Roman"/>
                <w:sz w:val="24"/>
                <w:szCs w:val="24"/>
                <w:shd w:val="clear" w:color="auto" w:fill="FFFFFF"/>
              </w:rPr>
              <w:t>Viens no mērķiem</w:t>
            </w:r>
            <w:r w:rsidR="00BF2224" w:rsidRPr="0064694E">
              <w:rPr>
                <w:rFonts w:ascii="Times New Roman" w:hAnsi="Times New Roman" w:cs="Times New Roman"/>
                <w:sz w:val="24"/>
                <w:szCs w:val="24"/>
                <w:shd w:val="clear" w:color="auto" w:fill="FFFFFF"/>
              </w:rPr>
              <w:t xml:space="preserve"> -</w:t>
            </w:r>
            <w:r w:rsidRPr="0064694E">
              <w:rPr>
                <w:rFonts w:ascii="Times New Roman" w:hAnsi="Times New Roman" w:cs="Times New Roman"/>
                <w:b/>
                <w:bCs/>
                <w:sz w:val="24"/>
                <w:szCs w:val="24"/>
                <w:shd w:val="clear" w:color="auto" w:fill="FFFFFF"/>
              </w:rPr>
              <w:t xml:space="preserve"> </w:t>
            </w:r>
            <w:r w:rsidRPr="0064694E">
              <w:rPr>
                <w:rFonts w:ascii="Times New Roman" w:hAnsi="Times New Roman" w:cs="Times New Roman"/>
                <w:sz w:val="24"/>
                <w:szCs w:val="24"/>
              </w:rPr>
              <w:t xml:space="preserve">Nodrošināt vismaz 50% atjaunojamās enerģijas īpatsvaru Latvijas enerģijas </w:t>
            </w:r>
            <w:proofErr w:type="spellStart"/>
            <w:r w:rsidRPr="0064694E">
              <w:rPr>
                <w:rFonts w:ascii="Times New Roman" w:hAnsi="Times New Roman" w:cs="Times New Roman"/>
                <w:sz w:val="24"/>
                <w:szCs w:val="24"/>
              </w:rPr>
              <w:t>galapatēriņā</w:t>
            </w:r>
            <w:proofErr w:type="spellEnd"/>
            <w:r w:rsidRPr="0064694E">
              <w:rPr>
                <w:rFonts w:ascii="Times New Roman" w:hAnsi="Times New Roman" w:cs="Times New Roman"/>
                <w:sz w:val="24"/>
                <w:szCs w:val="24"/>
              </w:rPr>
              <w:t xml:space="preserve">. </w:t>
            </w:r>
          </w:p>
          <w:p w14:paraId="225334AB" w14:textId="4B54696E" w:rsidR="00BF2224" w:rsidRPr="0064694E" w:rsidRDefault="003B4D74" w:rsidP="00650B21">
            <w:pPr>
              <w:shd w:val="clear" w:color="auto" w:fill="FFFFFF"/>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006A25BE" w:rsidRPr="0064694E">
              <w:rPr>
                <w:rFonts w:ascii="Times New Roman" w:hAnsi="Times New Roman" w:cs="Times New Roman"/>
                <w:sz w:val="24"/>
                <w:szCs w:val="24"/>
                <w:shd w:val="clear" w:color="auto" w:fill="FFFFFF"/>
              </w:rPr>
              <w:t>Rīcības virzien</w:t>
            </w:r>
            <w:r w:rsidR="000B54C1">
              <w:rPr>
                <w:rFonts w:ascii="Times New Roman" w:hAnsi="Times New Roman" w:cs="Times New Roman"/>
                <w:sz w:val="24"/>
                <w:szCs w:val="24"/>
                <w:shd w:val="clear" w:color="auto" w:fill="FFFFFF"/>
              </w:rPr>
              <w:t xml:space="preserve">s </w:t>
            </w:r>
            <w:r w:rsidR="003D6BC4" w:rsidRPr="0064694E">
              <w:rPr>
                <w:rFonts w:ascii="Times New Roman" w:hAnsi="Times New Roman" w:cs="Times New Roman"/>
                <w:sz w:val="24"/>
                <w:szCs w:val="24"/>
                <w:shd w:val="clear" w:color="auto" w:fill="FFFFFF"/>
              </w:rPr>
              <w:t>-</w:t>
            </w:r>
            <w:r w:rsidR="000B54C1">
              <w:rPr>
                <w:rFonts w:ascii="Times New Roman" w:hAnsi="Times New Roman" w:cs="Times New Roman"/>
                <w:sz w:val="24"/>
                <w:szCs w:val="24"/>
                <w:shd w:val="clear" w:color="auto" w:fill="FFFFFF"/>
              </w:rPr>
              <w:t xml:space="preserve"> </w:t>
            </w:r>
            <w:r w:rsidR="006A25BE" w:rsidRPr="0064694E">
              <w:rPr>
                <w:rFonts w:ascii="Times New Roman" w:hAnsi="Times New Roman" w:cs="Times New Roman"/>
                <w:sz w:val="24"/>
                <w:szCs w:val="24"/>
                <w:shd w:val="clear" w:color="auto" w:fill="FFFFFF"/>
              </w:rPr>
              <w:t xml:space="preserve">Enerģētiskā drošība, enerģētiskās atkarības mazināšana, pilnīga enerģijas tirgu integrācija </w:t>
            </w:r>
            <w:r w:rsidR="00BC2CCB" w:rsidRPr="0064694E">
              <w:rPr>
                <w:rFonts w:ascii="Times New Roman" w:hAnsi="Times New Roman" w:cs="Times New Roman"/>
                <w:sz w:val="24"/>
                <w:szCs w:val="24"/>
                <w:shd w:val="clear" w:color="auto" w:fill="FFFFFF"/>
              </w:rPr>
              <w:t>u</w:t>
            </w:r>
            <w:r w:rsidR="006A25BE" w:rsidRPr="0064694E">
              <w:rPr>
                <w:rFonts w:ascii="Times New Roman" w:hAnsi="Times New Roman" w:cs="Times New Roman"/>
                <w:sz w:val="24"/>
                <w:szCs w:val="24"/>
                <w:shd w:val="clear" w:color="auto" w:fill="FFFFFF"/>
              </w:rPr>
              <w:t>n infrastruktūras modernizācija</w:t>
            </w:r>
          </w:p>
          <w:p w14:paraId="5A1A4987" w14:textId="31283568" w:rsidR="006A25BE" w:rsidRPr="0064694E" w:rsidRDefault="006A25BE" w:rsidP="00650B21">
            <w:pPr>
              <w:shd w:val="clear" w:color="auto" w:fill="FFFFFF"/>
              <w:jc w:val="both"/>
              <w:textAlignment w:val="baseline"/>
              <w:rPr>
                <w:rFonts w:ascii="Times New Roman" w:hAnsi="Times New Roman" w:cs="Times New Roman"/>
                <w:sz w:val="24"/>
                <w:szCs w:val="24"/>
                <w:shd w:val="clear" w:color="auto" w:fill="FFFFFF"/>
              </w:rPr>
            </w:pPr>
            <w:r w:rsidRPr="0064694E">
              <w:rPr>
                <w:rFonts w:ascii="Times New Roman" w:hAnsi="Times New Roman" w:cs="Times New Roman"/>
                <w:bCs/>
                <w:iCs/>
                <w:sz w:val="24"/>
                <w:szCs w:val="24"/>
              </w:rPr>
              <w:t>3</w:t>
            </w:r>
            <w:r w:rsidR="00432392">
              <w:rPr>
                <w:rFonts w:ascii="Times New Roman" w:hAnsi="Times New Roman" w:cs="Times New Roman"/>
                <w:bCs/>
                <w:iCs/>
                <w:sz w:val="24"/>
                <w:szCs w:val="24"/>
              </w:rPr>
              <w:t xml:space="preserve">. </w:t>
            </w:r>
            <w:r w:rsidR="00AF15C4" w:rsidRPr="0064694E">
              <w:rPr>
                <w:rFonts w:ascii="Times New Roman" w:hAnsi="Times New Roman" w:cs="Times New Roman"/>
                <w:bCs/>
                <w:iCs/>
                <w:sz w:val="24"/>
                <w:szCs w:val="24"/>
              </w:rPr>
              <w:t xml:space="preserve">pasākums </w:t>
            </w:r>
            <w:r w:rsidRPr="0064694E">
              <w:rPr>
                <w:rFonts w:ascii="Times New Roman" w:hAnsi="Times New Roman" w:cs="Times New Roman"/>
                <w:bCs/>
                <w:iCs/>
                <w:sz w:val="24"/>
                <w:szCs w:val="24"/>
              </w:rPr>
              <w:t>Ne-emisiju tehnoloģiju izmantošanas veicināšana elektroenerģijās ražošanā, jo elektroenerģijas ražošanas attīstība lieljaudas vēja parkos samazinās enerģētisko atkarību un samazinās elektroenerģijas importu.</w:t>
            </w:r>
          </w:p>
        </w:tc>
      </w:tr>
      <w:tr w:rsidR="0064694E" w:rsidRPr="0064694E" w14:paraId="02860EC2" w14:textId="77777777" w:rsidTr="008B5E8D">
        <w:tc>
          <w:tcPr>
            <w:tcW w:w="2404" w:type="dxa"/>
          </w:tcPr>
          <w:p w14:paraId="0B6DE4C7" w14:textId="6E71E376" w:rsidR="00BE694B" w:rsidRPr="0064694E" w:rsidRDefault="007F18DB" w:rsidP="00DD04E2">
            <w:pPr>
              <w:rPr>
                <w:rFonts w:ascii="Times New Roman" w:eastAsia="Times New Roman" w:hAnsi="Times New Roman" w:cs="Times New Roman"/>
                <w:sz w:val="24"/>
                <w:szCs w:val="24"/>
              </w:rPr>
            </w:pPr>
            <w:r w:rsidRPr="0064694E">
              <w:rPr>
                <w:rFonts w:ascii="Times New Roman" w:hAnsi="Times New Roman" w:cs="Times New Roman"/>
                <w:sz w:val="24"/>
                <w:szCs w:val="24"/>
              </w:rPr>
              <w:t>L</w:t>
            </w:r>
            <w:r w:rsidR="00335506" w:rsidRPr="0064694E">
              <w:rPr>
                <w:rFonts w:ascii="Times New Roman" w:hAnsi="Times New Roman" w:cs="Times New Roman"/>
                <w:sz w:val="24"/>
                <w:szCs w:val="24"/>
              </w:rPr>
              <w:t xml:space="preserve">atvijas pielāgošanās klimata pārmaiņām </w:t>
            </w:r>
            <w:r w:rsidR="00335506" w:rsidRPr="0064694E">
              <w:rPr>
                <w:rFonts w:ascii="Times New Roman" w:hAnsi="Times New Roman" w:cs="Times New Roman"/>
                <w:sz w:val="24"/>
                <w:szCs w:val="24"/>
              </w:rPr>
              <w:lastRenderedPageBreak/>
              <w:t>plāns laika posmam līdz 2030. gadam</w:t>
            </w:r>
            <w:r w:rsidR="007A432B" w:rsidRPr="0064694E">
              <w:rPr>
                <w:rStyle w:val="FootnoteReference"/>
                <w:rFonts w:ascii="Times New Roman" w:hAnsi="Times New Roman" w:cs="Times New Roman"/>
                <w:sz w:val="24"/>
                <w:szCs w:val="24"/>
              </w:rPr>
              <w:footnoteReference w:id="34"/>
            </w:r>
          </w:p>
        </w:tc>
        <w:tc>
          <w:tcPr>
            <w:tcW w:w="6387" w:type="dxa"/>
          </w:tcPr>
          <w:p w14:paraId="6B781257" w14:textId="77777777" w:rsidR="006D4764" w:rsidRPr="0064694E" w:rsidRDefault="006D4764" w:rsidP="00650B21">
            <w:pPr>
              <w:shd w:val="clear" w:color="auto" w:fill="FFFFFF"/>
              <w:jc w:val="both"/>
              <w:textAlignment w:val="baseline"/>
              <w:rPr>
                <w:rFonts w:ascii="Times New Roman" w:hAnsi="Times New Roman" w:cs="Times New Roman"/>
                <w:sz w:val="24"/>
                <w:szCs w:val="24"/>
                <w:shd w:val="clear" w:color="auto" w:fill="FFFFFF"/>
              </w:rPr>
            </w:pPr>
            <w:r w:rsidRPr="0064694E">
              <w:rPr>
                <w:rFonts w:ascii="Times New Roman" w:hAnsi="Times New Roman" w:cs="Times New Roman"/>
                <w:sz w:val="24"/>
                <w:szCs w:val="24"/>
                <w:shd w:val="clear" w:color="auto" w:fill="FFFFFF"/>
              </w:rPr>
              <w:lastRenderedPageBreak/>
              <w:t xml:space="preserve">Mērķis - mazināt Latvijas cilvēku, tautsaimniecības, infrastruktūras, apbūves un dabas ievainojamību pret klimata </w:t>
            </w:r>
            <w:r w:rsidRPr="0064694E">
              <w:rPr>
                <w:rFonts w:ascii="Times New Roman" w:hAnsi="Times New Roman" w:cs="Times New Roman"/>
                <w:sz w:val="24"/>
                <w:szCs w:val="24"/>
                <w:shd w:val="clear" w:color="auto" w:fill="FFFFFF"/>
              </w:rPr>
              <w:lastRenderedPageBreak/>
              <w:t>pārmaiņu ietekmēm un veicināt klimata pārmaiņu radīto iespēju izmantošanu.</w:t>
            </w:r>
          </w:p>
          <w:p w14:paraId="78647A08" w14:textId="4A506D27" w:rsidR="006D4764" w:rsidRPr="0064694E" w:rsidRDefault="005F6B40" w:rsidP="00650B21">
            <w:pPr>
              <w:shd w:val="clear" w:color="auto" w:fill="FFFFFF"/>
              <w:jc w:val="both"/>
              <w:textAlignment w:val="baseline"/>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3. s</w:t>
            </w:r>
            <w:r w:rsidR="006D4764" w:rsidRPr="0064694E">
              <w:rPr>
                <w:rFonts w:ascii="Times New Roman" w:hAnsi="Times New Roman" w:cs="Times New Roman"/>
                <w:sz w:val="24"/>
                <w:szCs w:val="24"/>
                <w:shd w:val="clear" w:color="auto" w:fill="FFFFFF"/>
              </w:rPr>
              <w:t xml:space="preserve">tratēģiskais mērķis </w:t>
            </w:r>
            <w:r>
              <w:rPr>
                <w:rFonts w:ascii="Times New Roman" w:hAnsi="Times New Roman" w:cs="Times New Roman"/>
                <w:sz w:val="24"/>
                <w:szCs w:val="24"/>
                <w:shd w:val="clear" w:color="auto" w:fill="FFFFFF"/>
              </w:rPr>
              <w:t xml:space="preserve"> - </w:t>
            </w:r>
            <w:r w:rsidR="006D4764" w:rsidRPr="0064694E">
              <w:rPr>
                <w:rFonts w:ascii="Times New Roman" w:hAnsi="Times New Roman" w:cs="Times New Roman"/>
                <w:sz w:val="24"/>
                <w:szCs w:val="24"/>
                <w:shd w:val="clear" w:color="auto" w:fill="FFFFFF"/>
              </w:rPr>
              <w:t xml:space="preserve">Infrastruktūras un apbūve ir </w:t>
            </w:r>
            <w:proofErr w:type="spellStart"/>
            <w:r w:rsidR="006D4764" w:rsidRPr="0064694E">
              <w:rPr>
                <w:rFonts w:ascii="Times New Roman" w:hAnsi="Times New Roman" w:cs="Times New Roman"/>
                <w:sz w:val="24"/>
                <w:szCs w:val="24"/>
                <w:shd w:val="clear" w:color="auto" w:fill="FFFFFF"/>
              </w:rPr>
              <w:t>klimatnoturīga</w:t>
            </w:r>
            <w:proofErr w:type="spellEnd"/>
            <w:r w:rsidR="006D4764" w:rsidRPr="0064694E">
              <w:rPr>
                <w:rFonts w:ascii="Times New Roman" w:hAnsi="Times New Roman" w:cs="Times New Roman"/>
                <w:sz w:val="24"/>
                <w:szCs w:val="24"/>
                <w:shd w:val="clear" w:color="auto" w:fill="FFFFFF"/>
              </w:rPr>
              <w:t xml:space="preserve"> un plānota atbilstoši iespējamiem klimata riskiem.</w:t>
            </w:r>
          </w:p>
          <w:p w14:paraId="41AA6A6F" w14:textId="665432A4" w:rsidR="006D4764" w:rsidRPr="0064694E" w:rsidRDefault="005F6B40" w:rsidP="00650B21">
            <w:pPr>
              <w:shd w:val="clear" w:color="auto" w:fill="FFFFFF"/>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3.1.r</w:t>
            </w:r>
            <w:r w:rsidR="006D4764" w:rsidRPr="0064694E">
              <w:rPr>
                <w:rFonts w:ascii="Times New Roman" w:hAnsi="Times New Roman" w:cs="Times New Roman"/>
                <w:sz w:val="24"/>
                <w:szCs w:val="24"/>
                <w:shd w:val="clear" w:color="auto" w:fill="FFFFFF"/>
              </w:rPr>
              <w:t>īcības virziens </w:t>
            </w:r>
            <w:r>
              <w:rPr>
                <w:rFonts w:ascii="Times New Roman" w:hAnsi="Times New Roman" w:cs="Times New Roman"/>
                <w:sz w:val="24"/>
                <w:szCs w:val="24"/>
                <w:shd w:val="clear" w:color="auto" w:fill="FFFFFF"/>
              </w:rPr>
              <w:t xml:space="preserve"> </w:t>
            </w:r>
            <w:r w:rsidR="006D4764" w:rsidRPr="0064694E">
              <w:rPr>
                <w:rFonts w:ascii="Times New Roman" w:hAnsi="Times New Roman" w:cs="Times New Roman"/>
                <w:sz w:val="24"/>
                <w:szCs w:val="24"/>
                <w:shd w:val="clear" w:color="auto" w:fill="FFFFFF"/>
              </w:rPr>
              <w:t xml:space="preserve"> -  Zaļās infrastruktūras izmantošana klimata risku ietekmes mazināšanai: </w:t>
            </w:r>
          </w:p>
          <w:p w14:paraId="41C202F5" w14:textId="2D137514" w:rsidR="006D4764" w:rsidRPr="0064694E" w:rsidRDefault="006D4764" w:rsidP="00650B21">
            <w:pPr>
              <w:shd w:val="clear" w:color="auto" w:fill="FFFFFF"/>
              <w:jc w:val="both"/>
              <w:textAlignment w:val="baseline"/>
              <w:rPr>
                <w:rFonts w:ascii="Times New Roman" w:hAnsi="Times New Roman" w:cs="Times New Roman"/>
                <w:sz w:val="24"/>
                <w:szCs w:val="24"/>
                <w:shd w:val="clear" w:color="auto" w:fill="FFFFFF"/>
              </w:rPr>
            </w:pPr>
            <w:r w:rsidRPr="0064694E">
              <w:rPr>
                <w:rFonts w:ascii="Times New Roman" w:hAnsi="Times New Roman" w:cs="Times New Roman"/>
                <w:sz w:val="24"/>
                <w:szCs w:val="24"/>
                <w:shd w:val="clear" w:color="auto" w:fill="FFFFFF"/>
              </w:rPr>
              <w:t>3.1.1.</w:t>
            </w:r>
            <w:r w:rsidR="005F6B40">
              <w:rPr>
                <w:rFonts w:ascii="Times New Roman" w:hAnsi="Times New Roman" w:cs="Times New Roman"/>
                <w:sz w:val="24"/>
                <w:szCs w:val="24"/>
                <w:shd w:val="clear" w:color="auto" w:fill="FFFFFF"/>
              </w:rPr>
              <w:t xml:space="preserve">pasākums. </w:t>
            </w:r>
            <w:r w:rsidRPr="0064694E">
              <w:rPr>
                <w:rFonts w:ascii="Times New Roman" w:hAnsi="Times New Roman" w:cs="Times New Roman"/>
                <w:sz w:val="24"/>
                <w:szCs w:val="24"/>
                <w:shd w:val="clear" w:color="auto" w:fill="FFFFFF"/>
              </w:rPr>
              <w:t>Identificēt primāri svarīgās vietas pilsētās un citās blīvi apdzīvotās vietās, kur zaļā infrastruktūra var sniegt vislielāko atdevi un sekmēt pielāgošanos klimata pārmaiņām.</w:t>
            </w:r>
          </w:p>
          <w:p w14:paraId="11EE6ADB" w14:textId="050715E5" w:rsidR="00BE694B" w:rsidRPr="0064694E" w:rsidRDefault="006D4764" w:rsidP="00650B21">
            <w:pPr>
              <w:spacing w:line="259" w:lineRule="auto"/>
              <w:jc w:val="both"/>
              <w:rPr>
                <w:rFonts w:ascii="Times New Roman" w:hAnsi="Times New Roman" w:cs="Times New Roman"/>
                <w:sz w:val="24"/>
                <w:szCs w:val="24"/>
              </w:rPr>
            </w:pPr>
            <w:r w:rsidRPr="0064694E">
              <w:rPr>
                <w:rFonts w:ascii="Times New Roman" w:hAnsi="Times New Roman" w:cs="Times New Roman"/>
                <w:sz w:val="24"/>
                <w:szCs w:val="24"/>
                <w:bdr w:val="none" w:sz="0" w:space="0" w:color="auto" w:frame="1"/>
              </w:rPr>
              <w:t xml:space="preserve">3.1.2. </w:t>
            </w:r>
            <w:r w:rsidR="005F6B40">
              <w:rPr>
                <w:rFonts w:ascii="Times New Roman" w:hAnsi="Times New Roman" w:cs="Times New Roman"/>
                <w:sz w:val="24"/>
                <w:szCs w:val="24"/>
                <w:bdr w:val="none" w:sz="0" w:space="0" w:color="auto" w:frame="1"/>
              </w:rPr>
              <w:t xml:space="preserve">pasākums. </w:t>
            </w:r>
            <w:r w:rsidRPr="0064694E">
              <w:rPr>
                <w:rFonts w:ascii="Times New Roman" w:hAnsi="Times New Roman" w:cs="Times New Roman"/>
                <w:sz w:val="24"/>
                <w:szCs w:val="24"/>
                <w:shd w:val="clear" w:color="auto" w:fill="FFFFFF"/>
              </w:rPr>
              <w:t xml:space="preserve">Attīstot vai reģenerējot </w:t>
            </w:r>
            <w:proofErr w:type="spellStart"/>
            <w:r w:rsidRPr="0064694E">
              <w:rPr>
                <w:rFonts w:ascii="Times New Roman" w:hAnsi="Times New Roman" w:cs="Times New Roman"/>
                <w:sz w:val="24"/>
                <w:szCs w:val="24"/>
                <w:shd w:val="clear" w:color="auto" w:fill="FFFFFF"/>
              </w:rPr>
              <w:t>urbānas</w:t>
            </w:r>
            <w:proofErr w:type="spellEnd"/>
            <w:r w:rsidRPr="0064694E">
              <w:rPr>
                <w:rFonts w:ascii="Times New Roman" w:hAnsi="Times New Roman" w:cs="Times New Roman"/>
                <w:sz w:val="24"/>
                <w:szCs w:val="24"/>
                <w:shd w:val="clear" w:color="auto" w:fill="FFFFFF"/>
              </w:rPr>
              <w:t xml:space="preserve"> teritorijas, paredzēt un īstenot zaļās infrastruktūras risinājumus, kas sekmē pielāgošanos klimata pārmaiņām</w:t>
            </w:r>
            <w:r w:rsidR="00650B21">
              <w:rPr>
                <w:rFonts w:ascii="Times New Roman" w:hAnsi="Times New Roman" w:cs="Times New Roman"/>
                <w:sz w:val="24"/>
                <w:szCs w:val="24"/>
                <w:shd w:val="clear" w:color="auto" w:fill="FFFFFF"/>
              </w:rPr>
              <w:t>.</w:t>
            </w:r>
          </w:p>
        </w:tc>
      </w:tr>
      <w:tr w:rsidR="0064694E" w:rsidRPr="0064694E" w14:paraId="57F1BF81" w14:textId="77777777" w:rsidTr="008B5E8D">
        <w:tc>
          <w:tcPr>
            <w:tcW w:w="2404" w:type="dxa"/>
          </w:tcPr>
          <w:p w14:paraId="6744DFD1" w14:textId="28E317E3" w:rsidR="00DD04E2" w:rsidRPr="0064694E" w:rsidRDefault="00DD04E2" w:rsidP="00DD04E2">
            <w:pPr>
              <w:rPr>
                <w:rFonts w:ascii="Times New Roman" w:hAnsi="Times New Roman" w:cs="Times New Roman"/>
                <w:sz w:val="24"/>
                <w:szCs w:val="24"/>
                <w:shd w:val="clear" w:color="auto" w:fill="FFFFFF"/>
              </w:rPr>
            </w:pPr>
            <w:r w:rsidRPr="0064694E">
              <w:rPr>
                <w:rFonts w:ascii="Times New Roman" w:eastAsia="Times New Roman" w:hAnsi="Times New Roman" w:cs="Times New Roman"/>
                <w:sz w:val="24"/>
                <w:szCs w:val="24"/>
              </w:rPr>
              <w:lastRenderedPageBreak/>
              <w:t>Kultūrpolitikas pamatnostādņu 2022.-2027.gadam „</w:t>
            </w:r>
            <w:proofErr w:type="spellStart"/>
            <w:r w:rsidRPr="0064694E">
              <w:rPr>
                <w:rFonts w:ascii="Times New Roman" w:eastAsia="Times New Roman" w:hAnsi="Times New Roman" w:cs="Times New Roman"/>
                <w:sz w:val="24"/>
                <w:szCs w:val="24"/>
              </w:rPr>
              <w:t>Kultūrvalsts</w:t>
            </w:r>
            <w:proofErr w:type="spellEnd"/>
            <w:r w:rsidRPr="0064694E">
              <w:rPr>
                <w:rFonts w:ascii="Times New Roman" w:eastAsia="Times New Roman" w:hAnsi="Times New Roman" w:cs="Times New Roman"/>
                <w:sz w:val="24"/>
                <w:szCs w:val="24"/>
              </w:rPr>
              <w:t>” īstenošanas plāna 2023.-2024.gadam projekts</w:t>
            </w:r>
            <w:r w:rsidRPr="0064694E">
              <w:rPr>
                <w:rStyle w:val="FootnoteReference"/>
                <w:rFonts w:ascii="Times New Roman" w:eastAsia="Times New Roman" w:hAnsi="Times New Roman" w:cs="Times New Roman"/>
                <w:sz w:val="24"/>
                <w:szCs w:val="24"/>
              </w:rPr>
              <w:footnoteReference w:id="35"/>
            </w:r>
          </w:p>
        </w:tc>
        <w:tc>
          <w:tcPr>
            <w:tcW w:w="6387" w:type="dxa"/>
          </w:tcPr>
          <w:p w14:paraId="608EE48E" w14:textId="0707BAAF" w:rsidR="007768E3" w:rsidRPr="0064694E" w:rsidRDefault="00B6398B" w:rsidP="00A0100D">
            <w:pPr>
              <w:jc w:val="both"/>
              <w:rPr>
                <w:rFonts w:ascii="Times New Roman" w:eastAsia="Times New Roman" w:hAnsi="Times New Roman" w:cs="Times New Roman"/>
                <w:sz w:val="24"/>
                <w:szCs w:val="24"/>
              </w:rPr>
            </w:pPr>
            <w:r w:rsidRPr="0064694E">
              <w:rPr>
                <w:rFonts w:ascii="Times New Roman" w:hAnsi="Times New Roman" w:cs="Times New Roman"/>
                <w:sz w:val="24"/>
                <w:szCs w:val="24"/>
              </w:rPr>
              <w:t xml:space="preserve">Plāna mērķis ir </w:t>
            </w:r>
            <w:r w:rsidRPr="0064694E">
              <w:rPr>
                <w:rFonts w:ascii="Times New Roman" w:eastAsia="Times New Roman" w:hAnsi="Times New Roman" w:cs="Times New Roman"/>
                <w:sz w:val="24"/>
                <w:szCs w:val="24"/>
              </w:rPr>
              <w:t>nodrošināt ilgtspējīgu un sabiedrībai pieejamu kultūru cilvēka izaugsmei un nacionālas valsts attīstībai</w:t>
            </w:r>
            <w:r w:rsidR="007768E3" w:rsidRPr="0064694E">
              <w:rPr>
                <w:rFonts w:ascii="Times New Roman" w:eastAsia="Times New Roman" w:hAnsi="Times New Roman" w:cs="Times New Roman"/>
                <w:sz w:val="24"/>
                <w:szCs w:val="24"/>
              </w:rPr>
              <w:t xml:space="preserve">. </w:t>
            </w:r>
          </w:p>
          <w:p w14:paraId="12CA9208" w14:textId="112F037D" w:rsidR="00DD04E2" w:rsidRPr="0064694E" w:rsidRDefault="00DD04E2" w:rsidP="00A0100D">
            <w:pPr>
              <w:jc w:val="both"/>
              <w:rPr>
                <w:rFonts w:ascii="Times New Roman" w:eastAsia="Times New Roman" w:hAnsi="Times New Roman" w:cs="Times New Roman"/>
                <w:sz w:val="24"/>
                <w:szCs w:val="24"/>
              </w:rPr>
            </w:pPr>
            <w:r w:rsidRPr="0064694E">
              <w:rPr>
                <w:rFonts w:ascii="Times New Roman" w:hAnsi="Times New Roman" w:cs="Times New Roman"/>
                <w:sz w:val="24"/>
                <w:szCs w:val="24"/>
              </w:rPr>
              <w:t xml:space="preserve">3.Rīcības virziens: </w:t>
            </w:r>
            <w:r w:rsidRPr="0064694E">
              <w:rPr>
                <w:rFonts w:ascii="Times New Roman" w:eastAsia="Times New Roman" w:hAnsi="Times New Roman" w:cs="Times New Roman"/>
                <w:sz w:val="24"/>
                <w:szCs w:val="24"/>
              </w:rPr>
              <w:t>Nodrošināta kultūras mantojuma ilgtspējīga saglabāšana un radoša izmantošana</w:t>
            </w:r>
            <w:r w:rsidR="00FE337D" w:rsidRPr="0064694E">
              <w:rPr>
                <w:rFonts w:ascii="Times New Roman" w:eastAsia="Times New Roman" w:hAnsi="Times New Roman" w:cs="Times New Roman"/>
                <w:sz w:val="24"/>
                <w:szCs w:val="24"/>
              </w:rPr>
              <w:t>.</w:t>
            </w:r>
          </w:p>
          <w:p w14:paraId="7B34B88C" w14:textId="5945B766" w:rsidR="00DD04E2" w:rsidRPr="0064694E" w:rsidRDefault="00DD04E2" w:rsidP="00A0100D">
            <w:pPr>
              <w:shd w:val="clear" w:color="auto" w:fill="FFFFFF"/>
              <w:jc w:val="both"/>
              <w:textAlignment w:val="baseline"/>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3.1.2.</w:t>
            </w:r>
            <w:r w:rsidR="003E6F00" w:rsidRPr="0064694E">
              <w:rPr>
                <w:rFonts w:ascii="Times New Roman" w:eastAsia="Times New Roman" w:hAnsi="Times New Roman" w:cs="Times New Roman"/>
                <w:sz w:val="24"/>
                <w:szCs w:val="24"/>
              </w:rPr>
              <w:t xml:space="preserve">pasākums. </w:t>
            </w:r>
            <w:r w:rsidRPr="0064694E">
              <w:rPr>
                <w:rFonts w:ascii="Times New Roman" w:eastAsia="Times New Roman" w:hAnsi="Times New Roman" w:cs="Times New Roman"/>
                <w:sz w:val="24"/>
                <w:szCs w:val="24"/>
              </w:rPr>
              <w:t>Sniegt atbalstu kultūras pieminekļu privātīpašniekiem, īpaši reģionos, lai nodrošinātu publisko pakalpojumu plašāku pieejamību un publiskās vides kvalitātes uzlabošanu.</w:t>
            </w:r>
          </w:p>
          <w:p w14:paraId="63D2FAC1" w14:textId="53A58F7A" w:rsidR="00DD04E2" w:rsidRPr="0064694E" w:rsidRDefault="00DD04E2" w:rsidP="00A0100D">
            <w:pPr>
              <w:jc w:val="both"/>
              <w:outlineLvl w:val="1"/>
              <w:rPr>
                <w:rFonts w:ascii="Times New Roman" w:hAnsi="Times New Roman" w:cs="Times New Roman"/>
                <w:sz w:val="24"/>
                <w:szCs w:val="24"/>
              </w:rPr>
            </w:pPr>
            <w:bookmarkStart w:id="20" w:name="_Toc124413319"/>
            <w:bookmarkStart w:id="21" w:name="_Toc139368562"/>
            <w:r w:rsidRPr="0064694E">
              <w:rPr>
                <w:rFonts w:ascii="Times New Roman" w:hAnsi="Times New Roman" w:cs="Times New Roman"/>
                <w:sz w:val="24"/>
                <w:szCs w:val="24"/>
              </w:rPr>
              <w:t>4.Rīcības virziens: Kultūras un radošo nozaru attīstība</w:t>
            </w:r>
            <w:bookmarkEnd w:id="20"/>
            <w:bookmarkEnd w:id="21"/>
            <w:r w:rsidR="00FE337D" w:rsidRPr="0064694E">
              <w:rPr>
                <w:rFonts w:ascii="Times New Roman" w:hAnsi="Times New Roman" w:cs="Times New Roman"/>
                <w:sz w:val="24"/>
                <w:szCs w:val="24"/>
              </w:rPr>
              <w:t>.</w:t>
            </w:r>
          </w:p>
          <w:p w14:paraId="1FF1B630" w14:textId="47BC2C34" w:rsidR="00DD04E2" w:rsidRPr="0064694E" w:rsidRDefault="00DD04E2" w:rsidP="00A0100D">
            <w:pPr>
              <w:shd w:val="clear" w:color="auto" w:fill="FFFFFF"/>
              <w:jc w:val="both"/>
              <w:textAlignment w:val="baseline"/>
              <w:rPr>
                <w:rFonts w:ascii="Times New Roman" w:eastAsia="Times New Roman" w:hAnsi="Times New Roman" w:cs="Times New Roman"/>
                <w:sz w:val="24"/>
                <w:szCs w:val="24"/>
              </w:rPr>
            </w:pPr>
            <w:r w:rsidRPr="0064694E">
              <w:rPr>
                <w:rFonts w:ascii="Times New Roman" w:eastAsia="Times New Roman" w:hAnsi="Times New Roman" w:cs="Times New Roman"/>
                <w:sz w:val="24"/>
                <w:szCs w:val="24"/>
              </w:rPr>
              <w:t>4.8.5.</w:t>
            </w:r>
            <w:r w:rsidR="005510F9" w:rsidRPr="0064694E">
              <w:rPr>
                <w:rFonts w:ascii="Times New Roman" w:eastAsia="Times New Roman" w:hAnsi="Times New Roman" w:cs="Times New Roman"/>
                <w:sz w:val="24"/>
                <w:szCs w:val="24"/>
              </w:rPr>
              <w:t xml:space="preserve"> pasākums. </w:t>
            </w:r>
            <w:r w:rsidRPr="0064694E">
              <w:rPr>
                <w:rFonts w:ascii="Times New Roman" w:eastAsia="Times New Roman" w:hAnsi="Times New Roman" w:cs="Times New Roman"/>
                <w:sz w:val="24"/>
                <w:szCs w:val="24"/>
              </w:rPr>
              <w:t xml:space="preserve">Veicināt augstas kvalitātes arhitektūras un būvētās vides kvalitāti Latvijā, veicinot Eiropas Jaunā </w:t>
            </w:r>
            <w:proofErr w:type="spellStart"/>
            <w:r w:rsidRPr="0064694E">
              <w:rPr>
                <w:rFonts w:ascii="Times New Roman" w:eastAsia="Times New Roman" w:hAnsi="Times New Roman" w:cs="Times New Roman"/>
                <w:sz w:val="24"/>
                <w:szCs w:val="24"/>
              </w:rPr>
              <w:t>Bauhaus</w:t>
            </w:r>
            <w:proofErr w:type="spellEnd"/>
            <w:r w:rsidRPr="0064694E">
              <w:rPr>
                <w:rFonts w:ascii="Times New Roman" w:eastAsia="Times New Roman" w:hAnsi="Times New Roman" w:cs="Times New Roman"/>
                <w:sz w:val="24"/>
                <w:szCs w:val="24"/>
              </w:rPr>
              <w:t xml:space="preserve"> principu ieviešanu un izpratni par </w:t>
            </w:r>
            <w:proofErr w:type="spellStart"/>
            <w:r w:rsidRPr="0064694E">
              <w:rPr>
                <w:rFonts w:ascii="Times New Roman" w:eastAsia="Times New Roman" w:hAnsi="Times New Roman" w:cs="Times New Roman"/>
                <w:sz w:val="24"/>
                <w:szCs w:val="24"/>
              </w:rPr>
              <w:t>būvkultūru</w:t>
            </w:r>
            <w:proofErr w:type="spellEnd"/>
            <w:r w:rsidRPr="0064694E">
              <w:rPr>
                <w:rFonts w:ascii="Times New Roman" w:eastAsia="Times New Roman" w:hAnsi="Times New Roman" w:cs="Times New Roman"/>
                <w:sz w:val="24"/>
                <w:szCs w:val="24"/>
              </w:rPr>
              <w:t xml:space="preserve"> atbilstoši Davosas deklarācijai, un stiprināt nozares konkurētspēju.</w:t>
            </w:r>
          </w:p>
          <w:p w14:paraId="5DD3B13F" w14:textId="117E1696" w:rsidR="00DD04E2" w:rsidRPr="0064694E" w:rsidRDefault="00DD04E2" w:rsidP="00A0100D">
            <w:pPr>
              <w:jc w:val="both"/>
              <w:outlineLvl w:val="1"/>
              <w:rPr>
                <w:rFonts w:ascii="Times New Roman" w:eastAsia="Times New Roman" w:hAnsi="Times New Roman" w:cs="Times New Roman"/>
                <w:sz w:val="24"/>
                <w:szCs w:val="24"/>
              </w:rPr>
            </w:pPr>
            <w:bookmarkStart w:id="22" w:name="_Toc124413320"/>
            <w:bookmarkStart w:id="23" w:name="_Toc139368563"/>
            <w:r w:rsidRPr="0064694E">
              <w:rPr>
                <w:rFonts w:ascii="Times New Roman" w:hAnsi="Times New Roman" w:cs="Times New Roman"/>
                <w:sz w:val="24"/>
                <w:szCs w:val="24"/>
              </w:rPr>
              <w:t>5.Rīcības virziens: Kultūra un izglītība</w:t>
            </w:r>
            <w:bookmarkEnd w:id="22"/>
            <w:bookmarkEnd w:id="23"/>
            <w:r w:rsidR="00FE337D" w:rsidRPr="0064694E">
              <w:rPr>
                <w:rFonts w:ascii="Times New Roman" w:hAnsi="Times New Roman" w:cs="Times New Roman"/>
                <w:sz w:val="24"/>
                <w:szCs w:val="24"/>
              </w:rPr>
              <w:t>.</w:t>
            </w:r>
          </w:p>
          <w:p w14:paraId="584B3309" w14:textId="1680500B" w:rsidR="00DD04E2" w:rsidRPr="0064694E" w:rsidRDefault="00DD04E2" w:rsidP="00A0100D">
            <w:pPr>
              <w:shd w:val="clear" w:color="auto" w:fill="FFFFFF"/>
              <w:jc w:val="both"/>
              <w:textAlignment w:val="baseline"/>
              <w:rPr>
                <w:rFonts w:ascii="Times New Roman" w:hAnsi="Times New Roman" w:cs="Times New Roman"/>
                <w:sz w:val="24"/>
                <w:szCs w:val="24"/>
                <w:shd w:val="clear" w:color="auto" w:fill="FFFFFF"/>
              </w:rPr>
            </w:pPr>
            <w:r w:rsidRPr="0064694E">
              <w:rPr>
                <w:rFonts w:ascii="Times New Roman" w:eastAsia="Times New Roman" w:hAnsi="Times New Roman" w:cs="Times New Roman"/>
                <w:sz w:val="24"/>
                <w:szCs w:val="24"/>
              </w:rPr>
              <w:t>5.5.3.</w:t>
            </w:r>
            <w:r w:rsidR="005510F9" w:rsidRPr="0064694E">
              <w:rPr>
                <w:rFonts w:ascii="Times New Roman" w:eastAsia="Times New Roman" w:hAnsi="Times New Roman" w:cs="Times New Roman"/>
                <w:sz w:val="24"/>
                <w:szCs w:val="24"/>
              </w:rPr>
              <w:t xml:space="preserve"> pasākums. </w:t>
            </w:r>
            <w:r w:rsidRPr="0064694E">
              <w:rPr>
                <w:rFonts w:ascii="Times New Roman" w:eastAsia="Times New Roman" w:hAnsi="Times New Roman" w:cs="Times New Roman"/>
                <w:sz w:val="24"/>
                <w:szCs w:val="24"/>
              </w:rPr>
              <w:t xml:space="preserve">Turpināt attīstīt un papildināt Latvijas kultūras kanona (LKK) digitālo platformu </w:t>
            </w:r>
            <w:hyperlink r:id="rId13">
              <w:r w:rsidRPr="0064694E">
                <w:rPr>
                  <w:rFonts w:ascii="Times New Roman" w:eastAsia="Times New Roman" w:hAnsi="Times New Roman" w:cs="Times New Roman"/>
                  <w:sz w:val="24"/>
                  <w:szCs w:val="24"/>
                </w:rPr>
                <w:t>www.kulturaskanons.lv,</w:t>
              </w:r>
            </w:hyperlink>
            <w:r w:rsidRPr="0064694E">
              <w:rPr>
                <w:rFonts w:ascii="Times New Roman" w:eastAsia="Times New Roman" w:hAnsi="Times New Roman" w:cs="Times New Roman"/>
                <w:sz w:val="24"/>
                <w:szCs w:val="24"/>
              </w:rPr>
              <w:t xml:space="preserve"> nodrošināt LKK popularizācijas pasākumus, tostarp īstenot ikgadējo konkursu jauniešiem par LKK.</w:t>
            </w:r>
          </w:p>
        </w:tc>
      </w:tr>
    </w:tbl>
    <w:p w14:paraId="6FFF1E01" w14:textId="228685CA" w:rsidR="00D67D57" w:rsidRPr="00A0100D" w:rsidRDefault="004E179C" w:rsidP="009D293D">
      <w:pPr>
        <w:spacing w:after="0" w:line="240" w:lineRule="auto"/>
        <w:ind w:firstLine="720"/>
        <w:jc w:val="both"/>
        <w:rPr>
          <w:rFonts w:ascii="Times New Roman" w:eastAsia="Times New Roman" w:hAnsi="Times New Roman" w:cs="Times New Roman"/>
          <w:sz w:val="24"/>
          <w:szCs w:val="24"/>
        </w:rPr>
      </w:pPr>
      <w:r w:rsidRPr="00A0100D">
        <w:rPr>
          <w:rFonts w:ascii="Times New Roman" w:eastAsia="Times New Roman" w:hAnsi="Times New Roman" w:cs="Times New Roman"/>
          <w:sz w:val="24"/>
          <w:szCs w:val="24"/>
        </w:rPr>
        <w:t xml:space="preserve">Līdz ar to </w:t>
      </w:r>
      <w:r w:rsidR="00CE13B6" w:rsidRPr="00A0100D">
        <w:rPr>
          <w:rFonts w:ascii="Times New Roman" w:eastAsia="Times New Roman" w:hAnsi="Times New Roman" w:cs="Times New Roman"/>
          <w:sz w:val="24"/>
          <w:szCs w:val="24"/>
        </w:rPr>
        <w:t>P</w:t>
      </w:r>
      <w:r w:rsidRPr="00A0100D">
        <w:rPr>
          <w:rFonts w:ascii="Times New Roman" w:eastAsia="Times New Roman" w:hAnsi="Times New Roman" w:cs="Times New Roman"/>
          <w:sz w:val="24"/>
          <w:szCs w:val="24"/>
        </w:rPr>
        <w:t xml:space="preserve">lānā ir ņemti vērā </w:t>
      </w:r>
      <w:r w:rsidR="009D293D" w:rsidRPr="00A0100D">
        <w:rPr>
          <w:rFonts w:ascii="Times New Roman" w:eastAsia="Times New Roman" w:hAnsi="Times New Roman" w:cs="Times New Roman"/>
          <w:sz w:val="24"/>
          <w:szCs w:val="24"/>
        </w:rPr>
        <w:t xml:space="preserve">1. un 2. tabulā iekļauto dokumentu </w:t>
      </w:r>
      <w:r w:rsidR="00D3489F" w:rsidRPr="00A0100D">
        <w:rPr>
          <w:rFonts w:ascii="Times New Roman" w:eastAsia="Times New Roman" w:hAnsi="Times New Roman" w:cs="Times New Roman"/>
          <w:sz w:val="24"/>
          <w:szCs w:val="24"/>
        </w:rPr>
        <w:t xml:space="preserve">un iniciatīvu </w:t>
      </w:r>
      <w:r w:rsidR="009D293D" w:rsidRPr="00A0100D">
        <w:rPr>
          <w:rFonts w:ascii="Times New Roman" w:eastAsia="Times New Roman" w:hAnsi="Times New Roman" w:cs="Times New Roman"/>
          <w:sz w:val="24"/>
          <w:szCs w:val="24"/>
        </w:rPr>
        <w:t>mērķi</w:t>
      </w:r>
      <w:r w:rsidR="00B16391" w:rsidRPr="00A0100D">
        <w:rPr>
          <w:rFonts w:ascii="Times New Roman" w:eastAsia="Times New Roman" w:hAnsi="Times New Roman" w:cs="Times New Roman"/>
          <w:sz w:val="24"/>
          <w:szCs w:val="24"/>
        </w:rPr>
        <w:t>, kā arī p</w:t>
      </w:r>
      <w:r w:rsidR="00352E85" w:rsidRPr="00A0100D">
        <w:rPr>
          <w:rFonts w:ascii="Times New Roman" w:eastAsia="Times New Roman" w:hAnsi="Times New Roman" w:cs="Times New Roman"/>
          <w:sz w:val="24"/>
          <w:szCs w:val="24"/>
        </w:rPr>
        <w:t>lānotie uzdevumi un pasākumi šo mērķu sasniegšanai.</w:t>
      </w:r>
      <w:r w:rsidR="00001E26" w:rsidRPr="00A0100D">
        <w:rPr>
          <w:rFonts w:ascii="Times New Roman" w:eastAsia="Times New Roman" w:hAnsi="Times New Roman" w:cs="Times New Roman"/>
          <w:sz w:val="24"/>
          <w:szCs w:val="24"/>
        </w:rPr>
        <w:t xml:space="preserve"> </w:t>
      </w:r>
      <w:r w:rsidR="00C679BA" w:rsidRPr="00A0100D">
        <w:rPr>
          <w:rFonts w:ascii="Times New Roman" w:eastAsia="Times New Roman" w:hAnsi="Times New Roman" w:cs="Times New Roman"/>
          <w:sz w:val="24"/>
          <w:szCs w:val="24"/>
        </w:rPr>
        <w:t xml:space="preserve">Plāna pasākumi ir savstarpēji papildinoši, pakārtoti plāna mērķim. </w:t>
      </w:r>
      <w:r w:rsidR="00BA2F5E" w:rsidRPr="00A0100D">
        <w:rPr>
          <w:rFonts w:ascii="Times New Roman" w:eastAsia="Times New Roman" w:hAnsi="Times New Roman" w:cs="Times New Roman"/>
          <w:sz w:val="24"/>
          <w:szCs w:val="24"/>
        </w:rPr>
        <w:t xml:space="preserve">Jāņem vērā, ka </w:t>
      </w:r>
      <w:r w:rsidR="00CB76EE" w:rsidRPr="00A0100D">
        <w:rPr>
          <w:rFonts w:ascii="Times New Roman" w:eastAsia="Times New Roman" w:hAnsi="Times New Roman" w:cs="Times New Roman"/>
          <w:sz w:val="24"/>
          <w:szCs w:val="24"/>
        </w:rPr>
        <w:t xml:space="preserve">vairāki </w:t>
      </w:r>
      <w:r w:rsidR="00F4336B" w:rsidRPr="00A0100D">
        <w:rPr>
          <w:rFonts w:ascii="Times New Roman" w:eastAsia="Times New Roman" w:hAnsi="Times New Roman" w:cs="Times New Roman"/>
          <w:sz w:val="24"/>
          <w:szCs w:val="24"/>
        </w:rPr>
        <w:t>Plān</w:t>
      </w:r>
      <w:r w:rsidR="00421026" w:rsidRPr="00A0100D">
        <w:rPr>
          <w:rFonts w:ascii="Times New Roman" w:eastAsia="Times New Roman" w:hAnsi="Times New Roman" w:cs="Times New Roman"/>
          <w:sz w:val="24"/>
          <w:szCs w:val="24"/>
        </w:rPr>
        <w:t xml:space="preserve">ā iekļautie </w:t>
      </w:r>
      <w:r w:rsidR="00F4336B" w:rsidRPr="00A0100D">
        <w:rPr>
          <w:rFonts w:ascii="Times New Roman" w:eastAsia="Times New Roman" w:hAnsi="Times New Roman" w:cs="Times New Roman"/>
          <w:sz w:val="24"/>
          <w:szCs w:val="24"/>
        </w:rPr>
        <w:t xml:space="preserve">pasākumi </w:t>
      </w:r>
      <w:r w:rsidR="006D7D7A" w:rsidRPr="00A0100D">
        <w:rPr>
          <w:rFonts w:ascii="Times New Roman" w:eastAsia="Times New Roman" w:hAnsi="Times New Roman" w:cs="Times New Roman"/>
          <w:sz w:val="24"/>
          <w:szCs w:val="24"/>
        </w:rPr>
        <w:t xml:space="preserve">ir </w:t>
      </w:r>
      <w:r w:rsidR="00433D9D" w:rsidRPr="00A0100D">
        <w:rPr>
          <w:rFonts w:ascii="Times New Roman" w:eastAsia="Times New Roman" w:hAnsi="Times New Roman" w:cs="Times New Roman"/>
          <w:sz w:val="24"/>
          <w:szCs w:val="24"/>
        </w:rPr>
        <w:t xml:space="preserve">Kultūrpolitikas </w:t>
      </w:r>
      <w:r w:rsidR="00AA12F3" w:rsidRPr="00A0100D">
        <w:rPr>
          <w:rFonts w:ascii="Times New Roman" w:eastAsia="Times New Roman" w:hAnsi="Times New Roman" w:cs="Times New Roman"/>
          <w:sz w:val="24"/>
          <w:szCs w:val="24"/>
        </w:rPr>
        <w:t xml:space="preserve">plāna pasākumu </w:t>
      </w:r>
      <w:r w:rsidR="00421026" w:rsidRPr="00A0100D">
        <w:rPr>
          <w:rFonts w:ascii="Times New Roman" w:eastAsia="Times New Roman" w:hAnsi="Times New Roman" w:cs="Times New Roman"/>
          <w:sz w:val="24"/>
          <w:szCs w:val="24"/>
        </w:rPr>
        <w:t xml:space="preserve">vai </w:t>
      </w:r>
      <w:r w:rsidR="005A4FD4" w:rsidRPr="00A0100D">
        <w:rPr>
          <w:rFonts w:ascii="Times New Roman" w:hAnsi="Times New Roman" w:cs="Times New Roman"/>
          <w:sz w:val="24"/>
          <w:szCs w:val="24"/>
          <w:shd w:val="clear" w:color="auto" w:fill="FFFFFF"/>
        </w:rPr>
        <w:t>KLP SP</w:t>
      </w:r>
      <w:r w:rsidR="005A4FD4" w:rsidRPr="00A0100D">
        <w:rPr>
          <w:rFonts w:ascii="Times New Roman" w:eastAsia="Times New Roman" w:hAnsi="Times New Roman" w:cs="Times New Roman"/>
          <w:sz w:val="24"/>
          <w:szCs w:val="24"/>
        </w:rPr>
        <w:t xml:space="preserve"> </w:t>
      </w:r>
      <w:r w:rsidR="00AA12F3" w:rsidRPr="00A0100D">
        <w:rPr>
          <w:rFonts w:ascii="Times New Roman" w:eastAsia="Times New Roman" w:hAnsi="Times New Roman" w:cs="Times New Roman"/>
          <w:sz w:val="24"/>
          <w:szCs w:val="24"/>
        </w:rPr>
        <w:t xml:space="preserve">komponentes, līdz ar to </w:t>
      </w:r>
      <w:r w:rsidR="008A3A59" w:rsidRPr="00A0100D">
        <w:rPr>
          <w:rFonts w:ascii="Times New Roman" w:eastAsia="Times New Roman" w:hAnsi="Times New Roman" w:cs="Times New Roman"/>
          <w:sz w:val="24"/>
          <w:szCs w:val="24"/>
        </w:rPr>
        <w:t xml:space="preserve">pie šādiem Plāna pasākumiem dotas </w:t>
      </w:r>
      <w:r w:rsidR="00D43199" w:rsidRPr="00A0100D">
        <w:rPr>
          <w:rFonts w:ascii="Times New Roman" w:eastAsia="Times New Roman" w:hAnsi="Times New Roman" w:cs="Times New Roman"/>
          <w:sz w:val="24"/>
          <w:szCs w:val="24"/>
        </w:rPr>
        <w:t xml:space="preserve">norādes, kuru </w:t>
      </w:r>
      <w:r w:rsidR="00B92B04" w:rsidRPr="00A0100D">
        <w:rPr>
          <w:rFonts w:ascii="Times New Roman" w:eastAsia="Times New Roman" w:hAnsi="Times New Roman" w:cs="Times New Roman"/>
          <w:sz w:val="24"/>
          <w:szCs w:val="24"/>
        </w:rPr>
        <w:t xml:space="preserve">Kultūrpolitikas plāna </w:t>
      </w:r>
      <w:r w:rsidR="007F135D" w:rsidRPr="00A0100D">
        <w:rPr>
          <w:rFonts w:ascii="Times New Roman" w:eastAsia="Times New Roman" w:hAnsi="Times New Roman" w:cs="Times New Roman"/>
          <w:sz w:val="24"/>
          <w:szCs w:val="24"/>
        </w:rPr>
        <w:t xml:space="preserve">vai </w:t>
      </w:r>
      <w:r w:rsidR="007F135D" w:rsidRPr="00A0100D">
        <w:rPr>
          <w:rFonts w:ascii="Times New Roman" w:hAnsi="Times New Roman" w:cs="Times New Roman"/>
          <w:sz w:val="24"/>
          <w:szCs w:val="24"/>
          <w:shd w:val="clear" w:color="auto" w:fill="FFFFFF"/>
        </w:rPr>
        <w:t>KLP SP</w:t>
      </w:r>
      <w:r w:rsidR="007F135D" w:rsidRPr="00A0100D">
        <w:rPr>
          <w:rFonts w:ascii="Times New Roman" w:eastAsia="Times New Roman" w:hAnsi="Times New Roman" w:cs="Times New Roman"/>
          <w:sz w:val="24"/>
          <w:szCs w:val="24"/>
        </w:rPr>
        <w:t xml:space="preserve"> </w:t>
      </w:r>
      <w:r w:rsidR="00B92B04" w:rsidRPr="00A0100D">
        <w:rPr>
          <w:rFonts w:ascii="Times New Roman" w:eastAsia="Times New Roman" w:hAnsi="Times New Roman" w:cs="Times New Roman"/>
          <w:sz w:val="24"/>
          <w:szCs w:val="24"/>
        </w:rPr>
        <w:t>pasākum</w:t>
      </w:r>
      <w:r w:rsidR="00D43199" w:rsidRPr="00A0100D">
        <w:rPr>
          <w:rFonts w:ascii="Times New Roman" w:eastAsia="Times New Roman" w:hAnsi="Times New Roman" w:cs="Times New Roman"/>
          <w:sz w:val="24"/>
          <w:szCs w:val="24"/>
        </w:rPr>
        <w:t xml:space="preserve">u ietvaros </w:t>
      </w:r>
      <w:r w:rsidR="00DC1B2B" w:rsidRPr="00A0100D">
        <w:rPr>
          <w:rFonts w:ascii="Times New Roman" w:eastAsia="Times New Roman" w:hAnsi="Times New Roman" w:cs="Times New Roman"/>
          <w:sz w:val="24"/>
          <w:szCs w:val="24"/>
        </w:rPr>
        <w:t>tie tiek īstenoti.</w:t>
      </w:r>
    </w:p>
    <w:p w14:paraId="2F1DB0A2" w14:textId="5855D5FD" w:rsidR="00C679BA" w:rsidRPr="002A2059" w:rsidRDefault="00C679BA" w:rsidP="00C679B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A2059">
        <w:rPr>
          <w:rFonts w:ascii="Times New Roman" w:eastAsia="Times New Roman" w:hAnsi="Times New Roman" w:cs="Times New Roman"/>
          <w:sz w:val="24"/>
          <w:szCs w:val="24"/>
        </w:rPr>
        <w:t xml:space="preserve">lāna mērķa sasniegšanai ir noteikti četri rīcības virzieni: </w:t>
      </w:r>
    </w:p>
    <w:p w14:paraId="210DF173" w14:textId="77777777" w:rsidR="00C679BA" w:rsidRPr="002A2059" w:rsidRDefault="00C679BA" w:rsidP="00C679BA">
      <w:pPr>
        <w:pStyle w:val="ListParagraph"/>
        <w:numPr>
          <w:ilvl w:val="0"/>
          <w:numId w:val="14"/>
        </w:numPr>
        <w:spacing w:after="0" w:line="240" w:lineRule="auto"/>
        <w:rPr>
          <w:rFonts w:ascii="Times New Roman" w:hAnsi="Times New Roman" w:cs="Times New Roman"/>
          <w:sz w:val="24"/>
          <w:szCs w:val="24"/>
        </w:rPr>
      </w:pPr>
      <w:r w:rsidRPr="002A2059">
        <w:rPr>
          <w:rFonts w:ascii="Times New Roman" w:hAnsi="Times New Roman" w:cs="Times New Roman"/>
          <w:sz w:val="24"/>
          <w:szCs w:val="24"/>
        </w:rPr>
        <w:t xml:space="preserve">Izpratnes un zināšanu par ainavām veidošana; </w:t>
      </w:r>
    </w:p>
    <w:p w14:paraId="2EF47DE7" w14:textId="77777777" w:rsidR="00C679BA" w:rsidRPr="002A2059" w:rsidRDefault="00C679BA" w:rsidP="00C679BA">
      <w:pPr>
        <w:pStyle w:val="ListParagraph"/>
        <w:numPr>
          <w:ilvl w:val="0"/>
          <w:numId w:val="14"/>
        </w:numPr>
        <w:spacing w:after="0" w:line="240" w:lineRule="auto"/>
        <w:rPr>
          <w:rFonts w:ascii="Times New Roman" w:hAnsi="Times New Roman" w:cs="Times New Roman"/>
          <w:sz w:val="24"/>
          <w:szCs w:val="24"/>
        </w:rPr>
      </w:pPr>
      <w:r w:rsidRPr="002A2059">
        <w:rPr>
          <w:rFonts w:ascii="Times New Roman" w:hAnsi="Times New Roman" w:cs="Times New Roman"/>
          <w:sz w:val="24"/>
          <w:szCs w:val="24"/>
        </w:rPr>
        <w:t>Ainavu pārvaldībā iesaistīto speciālistu apmācības un ainavu pētniecības uzlabošana;</w:t>
      </w:r>
    </w:p>
    <w:p w14:paraId="748ED870" w14:textId="77777777" w:rsidR="00C679BA" w:rsidRPr="002A2059" w:rsidRDefault="00C679BA" w:rsidP="00C679BA">
      <w:pPr>
        <w:pStyle w:val="ListParagraph"/>
        <w:numPr>
          <w:ilvl w:val="0"/>
          <w:numId w:val="14"/>
        </w:numPr>
        <w:spacing w:after="0" w:line="240" w:lineRule="auto"/>
        <w:rPr>
          <w:rFonts w:ascii="Times New Roman" w:hAnsi="Times New Roman" w:cs="Times New Roman"/>
          <w:sz w:val="24"/>
          <w:szCs w:val="24"/>
        </w:rPr>
      </w:pPr>
      <w:r w:rsidRPr="002A2059">
        <w:rPr>
          <w:rFonts w:ascii="Times New Roman" w:hAnsi="Times New Roman" w:cs="Times New Roman"/>
          <w:sz w:val="24"/>
          <w:szCs w:val="24"/>
        </w:rPr>
        <w:t>Ainavu pārvaldības uzlabošana;</w:t>
      </w:r>
    </w:p>
    <w:p w14:paraId="27123281" w14:textId="77777777" w:rsidR="00C679BA" w:rsidRDefault="00C679BA" w:rsidP="00C679BA">
      <w:pPr>
        <w:pStyle w:val="ListParagraph"/>
        <w:numPr>
          <w:ilvl w:val="0"/>
          <w:numId w:val="14"/>
        </w:numPr>
        <w:spacing w:after="0" w:line="240" w:lineRule="auto"/>
        <w:rPr>
          <w:rFonts w:ascii="Times New Roman" w:hAnsi="Times New Roman" w:cs="Times New Roman"/>
          <w:sz w:val="24"/>
          <w:szCs w:val="24"/>
        </w:rPr>
      </w:pPr>
      <w:r w:rsidRPr="002A2059">
        <w:rPr>
          <w:rFonts w:ascii="Times New Roman" w:hAnsi="Times New Roman" w:cs="Times New Roman"/>
          <w:sz w:val="24"/>
          <w:szCs w:val="24"/>
        </w:rPr>
        <w:t xml:space="preserve">Ainavu kvalitātes uzlabošana. </w:t>
      </w:r>
    </w:p>
    <w:p w14:paraId="5B9A7AB6" w14:textId="29CDE139" w:rsidR="00941AE0" w:rsidRPr="00B6771F" w:rsidRDefault="00A87B37" w:rsidP="00B6771F">
      <w:pPr>
        <w:jc w:val="both"/>
        <w:rPr>
          <w:rFonts w:ascii="Times New Roman" w:hAnsi="Times New Roman" w:cs="Times New Roman"/>
          <w:sz w:val="24"/>
          <w:szCs w:val="24"/>
        </w:rPr>
      </w:pPr>
      <w:r w:rsidRPr="002A2059">
        <w:rPr>
          <w:rFonts w:ascii="Times New Roman" w:eastAsia="Times New Roman" w:hAnsi="Times New Roman" w:cs="Times New Roman"/>
          <w:sz w:val="24"/>
          <w:szCs w:val="24"/>
        </w:rPr>
        <w:lastRenderedPageBreak/>
        <w:t xml:space="preserve">Ņemot vērā ES izvirzītos </w:t>
      </w:r>
      <w:proofErr w:type="spellStart"/>
      <w:r w:rsidRPr="002A2059">
        <w:rPr>
          <w:rFonts w:ascii="Times New Roman" w:eastAsia="Times New Roman" w:hAnsi="Times New Roman" w:cs="Times New Roman"/>
          <w:sz w:val="24"/>
          <w:szCs w:val="24"/>
        </w:rPr>
        <w:t>klimatneitralitātes</w:t>
      </w:r>
      <w:proofErr w:type="spellEnd"/>
      <w:r w:rsidRPr="002A2059">
        <w:rPr>
          <w:rFonts w:ascii="Times New Roman" w:eastAsia="Times New Roman" w:hAnsi="Times New Roman" w:cs="Times New Roman"/>
          <w:sz w:val="24"/>
          <w:szCs w:val="24"/>
        </w:rPr>
        <w:t xml:space="preserve"> mērķus, prioritārie plāna pasākumi </w:t>
      </w:r>
      <w:r>
        <w:rPr>
          <w:rFonts w:ascii="Times New Roman" w:eastAsia="Times New Roman" w:hAnsi="Times New Roman" w:cs="Times New Roman"/>
          <w:sz w:val="24"/>
          <w:szCs w:val="24"/>
        </w:rPr>
        <w:t xml:space="preserve">ir aktivitātes, </w:t>
      </w:r>
      <w:r w:rsidRPr="002A2059">
        <w:rPr>
          <w:rFonts w:ascii="Times New Roman" w:eastAsia="Times New Roman" w:hAnsi="Times New Roman" w:cs="Times New Roman"/>
          <w:sz w:val="24"/>
          <w:szCs w:val="24"/>
        </w:rPr>
        <w:t xml:space="preserve">kas veicina virzību uz </w:t>
      </w:r>
      <w:proofErr w:type="spellStart"/>
      <w:r w:rsidRPr="002A2059">
        <w:rPr>
          <w:rFonts w:ascii="Times New Roman" w:eastAsia="Times New Roman" w:hAnsi="Times New Roman" w:cs="Times New Roman"/>
          <w:sz w:val="24"/>
          <w:szCs w:val="24"/>
        </w:rPr>
        <w:t>klimatneitralitāti</w:t>
      </w:r>
      <w:proofErr w:type="spellEnd"/>
      <w:r w:rsidRPr="002A2059">
        <w:rPr>
          <w:rFonts w:ascii="Times New Roman" w:eastAsia="Times New Roman" w:hAnsi="Times New Roman" w:cs="Times New Roman"/>
          <w:sz w:val="24"/>
          <w:szCs w:val="24"/>
        </w:rPr>
        <w:t xml:space="preserve">, piemēram, zaļās infrastruktūras tīklojuma plānošana un attīstīšana dažādos telpiskos mērogos, </w:t>
      </w:r>
      <w:r w:rsidR="00CC26BC">
        <w:rPr>
          <w:rFonts w:ascii="Times New Roman" w:eastAsia="Times New Roman" w:hAnsi="Times New Roman" w:cs="Times New Roman"/>
          <w:sz w:val="24"/>
          <w:szCs w:val="24"/>
        </w:rPr>
        <w:t xml:space="preserve">it īpaši </w:t>
      </w:r>
      <w:r w:rsidRPr="002A2059">
        <w:rPr>
          <w:rFonts w:ascii="Times New Roman" w:eastAsia="Times New Roman" w:hAnsi="Times New Roman" w:cs="Times New Roman"/>
          <w:sz w:val="24"/>
          <w:szCs w:val="24"/>
        </w:rPr>
        <w:t xml:space="preserve">pilsētvidē. </w:t>
      </w:r>
      <w:r w:rsidR="00FA2937">
        <w:rPr>
          <w:rFonts w:ascii="Times New Roman" w:eastAsia="Times New Roman" w:hAnsi="Times New Roman" w:cs="Times New Roman"/>
          <w:sz w:val="24"/>
          <w:szCs w:val="24"/>
        </w:rPr>
        <w:t>K</w:t>
      </w:r>
      <w:r w:rsidR="00FA2937" w:rsidRPr="002A2059">
        <w:rPr>
          <w:rFonts w:ascii="Times New Roman" w:eastAsia="Times New Roman" w:hAnsi="Times New Roman" w:cs="Times New Roman"/>
          <w:sz w:val="24"/>
          <w:szCs w:val="24"/>
        </w:rPr>
        <w:t xml:space="preserve">ā </w:t>
      </w:r>
      <w:r w:rsidR="00D947DF">
        <w:rPr>
          <w:rFonts w:ascii="Times New Roman" w:eastAsia="Times New Roman" w:hAnsi="Times New Roman" w:cs="Times New Roman"/>
          <w:sz w:val="24"/>
          <w:szCs w:val="24"/>
        </w:rPr>
        <w:t xml:space="preserve">nozīmīgs </w:t>
      </w:r>
      <w:r w:rsidR="00FA2937" w:rsidRPr="002A2059">
        <w:rPr>
          <w:rFonts w:ascii="Times New Roman" w:eastAsia="Times New Roman" w:hAnsi="Times New Roman" w:cs="Times New Roman"/>
          <w:sz w:val="24"/>
          <w:szCs w:val="24"/>
        </w:rPr>
        <w:t>ainavu pārvaldības uzdevums izvirzās ainavu novērtēšana</w:t>
      </w:r>
      <w:r w:rsidR="00FA2937">
        <w:rPr>
          <w:rFonts w:ascii="Times New Roman" w:eastAsia="Times New Roman" w:hAnsi="Times New Roman" w:cs="Times New Roman"/>
          <w:sz w:val="24"/>
          <w:szCs w:val="24"/>
        </w:rPr>
        <w:t xml:space="preserve"> reģionālā un </w:t>
      </w:r>
      <w:r w:rsidR="00FA2937" w:rsidRPr="002A2059">
        <w:rPr>
          <w:rFonts w:ascii="Times New Roman" w:eastAsia="Times New Roman" w:hAnsi="Times New Roman" w:cs="Times New Roman"/>
          <w:sz w:val="24"/>
          <w:szCs w:val="24"/>
        </w:rPr>
        <w:t>vietējā</w:t>
      </w:r>
      <w:r w:rsidR="00FA2937">
        <w:rPr>
          <w:rFonts w:ascii="Times New Roman" w:eastAsia="Times New Roman" w:hAnsi="Times New Roman" w:cs="Times New Roman"/>
          <w:sz w:val="24"/>
          <w:szCs w:val="24"/>
        </w:rPr>
        <w:t xml:space="preserve"> mērogā, lai </w:t>
      </w:r>
      <w:r w:rsidR="00C152C4">
        <w:rPr>
          <w:rFonts w:ascii="Times New Roman" w:eastAsia="Times New Roman" w:hAnsi="Times New Roman" w:cs="Times New Roman"/>
          <w:sz w:val="24"/>
          <w:szCs w:val="24"/>
        </w:rPr>
        <w:t xml:space="preserve">dažāda mēroga </w:t>
      </w:r>
      <w:r w:rsidR="00FA2937">
        <w:rPr>
          <w:rFonts w:ascii="Times New Roman" w:eastAsia="Times New Roman" w:hAnsi="Times New Roman" w:cs="Times New Roman"/>
          <w:sz w:val="24"/>
          <w:szCs w:val="24"/>
        </w:rPr>
        <w:t xml:space="preserve">teritorijas attīstības plānošanas dokumentos </w:t>
      </w:r>
      <w:r w:rsidR="00FA2937" w:rsidRPr="002A2059">
        <w:rPr>
          <w:rFonts w:ascii="Times New Roman" w:eastAsia="Times New Roman" w:hAnsi="Times New Roman" w:cs="Times New Roman"/>
          <w:sz w:val="24"/>
          <w:szCs w:val="24"/>
        </w:rPr>
        <w:t>noteiktu ainaviski vērtīgas teritorijas</w:t>
      </w:r>
      <w:r w:rsidR="001155A3">
        <w:rPr>
          <w:rFonts w:ascii="Times New Roman" w:eastAsia="Times New Roman" w:hAnsi="Times New Roman" w:cs="Times New Roman"/>
          <w:sz w:val="24"/>
          <w:szCs w:val="24"/>
        </w:rPr>
        <w:t xml:space="preserve"> un to izmantošanas nosacīju</w:t>
      </w:r>
      <w:r w:rsidR="00546C47">
        <w:rPr>
          <w:rFonts w:ascii="Times New Roman" w:eastAsia="Times New Roman" w:hAnsi="Times New Roman" w:cs="Times New Roman"/>
          <w:sz w:val="24"/>
          <w:szCs w:val="24"/>
        </w:rPr>
        <w:t>mu</w:t>
      </w:r>
      <w:r w:rsidR="001155A3">
        <w:rPr>
          <w:rFonts w:ascii="Times New Roman" w:eastAsia="Times New Roman" w:hAnsi="Times New Roman" w:cs="Times New Roman"/>
          <w:sz w:val="24"/>
          <w:szCs w:val="24"/>
        </w:rPr>
        <w:t>s</w:t>
      </w:r>
      <w:r w:rsidR="00FA2937" w:rsidRPr="002A2059">
        <w:rPr>
          <w:rFonts w:ascii="Times New Roman" w:eastAsia="Times New Roman" w:hAnsi="Times New Roman" w:cs="Times New Roman"/>
          <w:sz w:val="24"/>
          <w:szCs w:val="24"/>
        </w:rPr>
        <w:t xml:space="preserve">, kas jāņem vērā, plānojot un izbūvējot energoapgādes </w:t>
      </w:r>
      <w:r w:rsidR="00FA2937">
        <w:rPr>
          <w:rFonts w:ascii="Times New Roman" w:eastAsia="Times New Roman" w:hAnsi="Times New Roman" w:cs="Times New Roman"/>
          <w:sz w:val="24"/>
          <w:szCs w:val="24"/>
        </w:rPr>
        <w:t>un citus</w:t>
      </w:r>
      <w:r w:rsidR="00D33FA5">
        <w:rPr>
          <w:rFonts w:ascii="Times New Roman" w:eastAsia="Times New Roman" w:hAnsi="Times New Roman" w:cs="Times New Roman"/>
          <w:sz w:val="24"/>
          <w:szCs w:val="24"/>
        </w:rPr>
        <w:t xml:space="preserve"> </w:t>
      </w:r>
      <w:proofErr w:type="spellStart"/>
      <w:r w:rsidR="0019453E">
        <w:rPr>
          <w:rFonts w:ascii="Times New Roman" w:eastAsia="Times New Roman" w:hAnsi="Times New Roman" w:cs="Times New Roman"/>
          <w:sz w:val="24"/>
          <w:szCs w:val="24"/>
        </w:rPr>
        <w:t>lielmēroga</w:t>
      </w:r>
      <w:proofErr w:type="spellEnd"/>
      <w:r w:rsidR="0019453E">
        <w:rPr>
          <w:rFonts w:ascii="Times New Roman" w:eastAsia="Times New Roman" w:hAnsi="Times New Roman" w:cs="Times New Roman"/>
          <w:sz w:val="24"/>
          <w:szCs w:val="24"/>
        </w:rPr>
        <w:t xml:space="preserve"> industriālos </w:t>
      </w:r>
      <w:r w:rsidRPr="002A2059">
        <w:rPr>
          <w:rFonts w:ascii="Times New Roman" w:eastAsia="Times New Roman" w:hAnsi="Times New Roman" w:cs="Times New Roman"/>
          <w:sz w:val="24"/>
          <w:szCs w:val="24"/>
        </w:rPr>
        <w:t>objektus.</w:t>
      </w:r>
      <w:r w:rsidR="00941AE0" w:rsidRPr="00941AE0">
        <w:rPr>
          <w:color w:val="00B050"/>
          <w:szCs w:val="24"/>
        </w:rPr>
        <w:t xml:space="preserve"> </w:t>
      </w:r>
      <w:r w:rsidR="00941AE0" w:rsidRPr="00B6771F">
        <w:rPr>
          <w:rFonts w:ascii="Times New Roman" w:hAnsi="Times New Roman" w:cs="Times New Roman"/>
          <w:sz w:val="24"/>
          <w:szCs w:val="24"/>
        </w:rPr>
        <w:t>Ievērojot Eiropas zaļā kursa un Latvijas enerģētiskās neatkarības mērķus, veicot ainavu novērtēšana reģionālā un vietējā  mērogā, jāņem vērā, ka enerģētiskā neatkarība un drošība ir tikpat svarīga un ņemama vērā līdzvērtīgi tūrisma un vides aizsardzības jomām.  Arī Latvijas kultūras kanonā</w:t>
      </w:r>
      <w:r w:rsidR="002625E8" w:rsidRPr="00B6771F">
        <w:rPr>
          <w:rStyle w:val="FootnoteReference"/>
          <w:rFonts w:ascii="Times New Roman" w:hAnsi="Times New Roman" w:cs="Times New Roman"/>
          <w:sz w:val="24"/>
          <w:szCs w:val="24"/>
        </w:rPr>
        <w:footnoteReference w:id="36"/>
      </w:r>
      <w:r w:rsidR="00941AE0" w:rsidRPr="00B6771F">
        <w:rPr>
          <w:rFonts w:ascii="Times New Roman" w:hAnsi="Times New Roman" w:cs="Times New Roman"/>
          <w:sz w:val="24"/>
          <w:szCs w:val="24"/>
        </w:rPr>
        <w:t xml:space="preserve"> attiecībā uz piejūras ainavu, uzsvērts, ka "klimata pārmaiņu rezultātā tiek prognozēta jūras līmeņa celšanās un vētru pastiprināšanās, kas potenciāli var spēcīgi ietekmēt piekrastes ainavu. Arī vēja parku veidošana gan jūrā, gan sauszemē klimata politikas ietvaros mainīs piejūras ainavu. Taču šāda, vienlaikus spēcīga un trausla, ir šīs dinamiskās ainavas daba, kas vienmēr būs un paliks jūras un sauszemes </w:t>
      </w:r>
      <w:proofErr w:type="spellStart"/>
      <w:r w:rsidR="00941AE0" w:rsidRPr="00B6771F">
        <w:rPr>
          <w:rFonts w:ascii="Times New Roman" w:hAnsi="Times New Roman" w:cs="Times New Roman"/>
          <w:sz w:val="24"/>
          <w:szCs w:val="24"/>
        </w:rPr>
        <w:t>saspēles</w:t>
      </w:r>
      <w:proofErr w:type="spellEnd"/>
      <w:r w:rsidR="00941AE0" w:rsidRPr="00B6771F">
        <w:rPr>
          <w:rFonts w:ascii="Times New Roman" w:hAnsi="Times New Roman" w:cs="Times New Roman"/>
          <w:sz w:val="24"/>
          <w:szCs w:val="24"/>
        </w:rPr>
        <w:t xml:space="preserve"> telpa."</w:t>
      </w:r>
    </w:p>
    <w:p w14:paraId="279B133F" w14:textId="4E7D4B84" w:rsidR="00FE0A6D" w:rsidRDefault="00925C09" w:rsidP="004E179C">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īstenotu minētos prioritāros pasākumus, </w:t>
      </w:r>
      <w:r w:rsidR="00375EBD">
        <w:rPr>
          <w:rFonts w:ascii="Times New Roman" w:eastAsia="Times New Roman" w:hAnsi="Times New Roman" w:cs="Times New Roman"/>
          <w:sz w:val="24"/>
          <w:szCs w:val="24"/>
        </w:rPr>
        <w:t xml:space="preserve">nozīmīga </w:t>
      </w:r>
      <w:r w:rsidR="002406A4">
        <w:rPr>
          <w:rFonts w:ascii="Times New Roman" w:eastAsia="Times New Roman" w:hAnsi="Times New Roman" w:cs="Times New Roman"/>
          <w:sz w:val="24"/>
          <w:szCs w:val="24"/>
        </w:rPr>
        <w:t>ir sabiedrības informēšana</w:t>
      </w:r>
      <w:r w:rsidR="00BF0A19">
        <w:rPr>
          <w:rFonts w:ascii="Times New Roman" w:eastAsia="Times New Roman" w:hAnsi="Times New Roman" w:cs="Times New Roman"/>
          <w:sz w:val="24"/>
          <w:szCs w:val="24"/>
        </w:rPr>
        <w:t xml:space="preserve"> un izglītošana</w:t>
      </w:r>
      <w:r w:rsidR="00656AC1">
        <w:rPr>
          <w:rFonts w:ascii="Times New Roman" w:eastAsia="Times New Roman" w:hAnsi="Times New Roman" w:cs="Times New Roman"/>
          <w:sz w:val="24"/>
          <w:szCs w:val="24"/>
        </w:rPr>
        <w:t xml:space="preserve">, kā arī </w:t>
      </w:r>
      <w:r w:rsidR="002406A4">
        <w:rPr>
          <w:rFonts w:ascii="Times New Roman" w:eastAsia="Times New Roman" w:hAnsi="Times New Roman" w:cs="Times New Roman"/>
          <w:sz w:val="24"/>
          <w:szCs w:val="24"/>
        </w:rPr>
        <w:t xml:space="preserve">ainavu pārvaldībā iesaistīto speciālistu </w:t>
      </w:r>
      <w:r w:rsidR="002C2C78">
        <w:rPr>
          <w:rFonts w:ascii="Times New Roman" w:eastAsia="Times New Roman" w:hAnsi="Times New Roman" w:cs="Times New Roman"/>
          <w:sz w:val="24"/>
          <w:szCs w:val="24"/>
        </w:rPr>
        <w:t>zināšanu uzlabošana</w:t>
      </w:r>
      <w:r w:rsidR="005976E2">
        <w:rPr>
          <w:rFonts w:ascii="Times New Roman" w:eastAsia="Times New Roman" w:hAnsi="Times New Roman" w:cs="Times New Roman"/>
          <w:sz w:val="24"/>
          <w:szCs w:val="24"/>
        </w:rPr>
        <w:t xml:space="preserve"> un </w:t>
      </w:r>
      <w:r w:rsidR="00C50C59">
        <w:rPr>
          <w:rFonts w:ascii="Times New Roman" w:eastAsia="Times New Roman" w:hAnsi="Times New Roman" w:cs="Times New Roman"/>
          <w:sz w:val="24"/>
          <w:szCs w:val="24"/>
        </w:rPr>
        <w:t xml:space="preserve">ainavu </w:t>
      </w:r>
      <w:r w:rsidR="005976E2">
        <w:rPr>
          <w:rFonts w:ascii="Times New Roman" w:eastAsia="Times New Roman" w:hAnsi="Times New Roman" w:cs="Times New Roman"/>
          <w:sz w:val="24"/>
          <w:szCs w:val="24"/>
        </w:rPr>
        <w:t>pētniecība</w:t>
      </w:r>
      <w:r w:rsidR="00C50C59">
        <w:rPr>
          <w:rFonts w:ascii="Times New Roman" w:eastAsia="Times New Roman" w:hAnsi="Times New Roman" w:cs="Times New Roman"/>
          <w:sz w:val="24"/>
          <w:szCs w:val="24"/>
        </w:rPr>
        <w:t>, it īpaši pilsētvidē</w:t>
      </w:r>
      <w:r w:rsidR="004A3CA6">
        <w:rPr>
          <w:rFonts w:ascii="Times New Roman" w:eastAsia="Times New Roman" w:hAnsi="Times New Roman" w:cs="Times New Roman"/>
          <w:sz w:val="24"/>
          <w:szCs w:val="24"/>
        </w:rPr>
        <w:t>, kas ir mājvieta lielākajai Latvijas iedzīvotāju daļai</w:t>
      </w:r>
      <w:r w:rsidR="005976E2">
        <w:rPr>
          <w:rFonts w:ascii="Times New Roman" w:eastAsia="Times New Roman" w:hAnsi="Times New Roman" w:cs="Times New Roman"/>
          <w:sz w:val="24"/>
          <w:szCs w:val="24"/>
        </w:rPr>
        <w:t xml:space="preserve">. Līdz ar to plānā </w:t>
      </w:r>
      <w:r w:rsidR="00277E67">
        <w:rPr>
          <w:rFonts w:ascii="Times New Roman" w:eastAsia="Times New Roman" w:hAnsi="Times New Roman" w:cs="Times New Roman"/>
          <w:sz w:val="24"/>
          <w:szCs w:val="24"/>
        </w:rPr>
        <w:t>liela vērība piešķirta pasākumiem</w:t>
      </w:r>
      <w:r w:rsidR="00674F58">
        <w:rPr>
          <w:rFonts w:ascii="Times New Roman" w:eastAsia="Times New Roman" w:hAnsi="Times New Roman" w:cs="Times New Roman"/>
          <w:sz w:val="24"/>
          <w:szCs w:val="24"/>
        </w:rPr>
        <w:t xml:space="preserve"> </w:t>
      </w:r>
      <w:r w:rsidR="002255A5">
        <w:rPr>
          <w:rFonts w:ascii="Times New Roman" w:eastAsia="Times New Roman" w:hAnsi="Times New Roman" w:cs="Times New Roman"/>
          <w:sz w:val="24"/>
          <w:szCs w:val="24"/>
        </w:rPr>
        <w:t>sabiedrības izpratn</w:t>
      </w:r>
      <w:r w:rsidR="00674F58">
        <w:rPr>
          <w:rFonts w:ascii="Times New Roman" w:eastAsia="Times New Roman" w:hAnsi="Times New Roman" w:cs="Times New Roman"/>
          <w:sz w:val="24"/>
          <w:szCs w:val="24"/>
        </w:rPr>
        <w:t>e</w:t>
      </w:r>
      <w:r w:rsidR="00FE0A6D">
        <w:rPr>
          <w:rFonts w:ascii="Times New Roman" w:eastAsia="Times New Roman" w:hAnsi="Times New Roman" w:cs="Times New Roman"/>
          <w:sz w:val="24"/>
          <w:szCs w:val="24"/>
        </w:rPr>
        <w:t>s</w:t>
      </w:r>
      <w:r w:rsidR="00674F58">
        <w:rPr>
          <w:rFonts w:ascii="Times New Roman" w:eastAsia="Times New Roman" w:hAnsi="Times New Roman" w:cs="Times New Roman"/>
          <w:sz w:val="24"/>
          <w:szCs w:val="24"/>
        </w:rPr>
        <w:t xml:space="preserve"> </w:t>
      </w:r>
      <w:r w:rsidR="002255A5">
        <w:rPr>
          <w:rFonts w:ascii="Times New Roman" w:eastAsia="Times New Roman" w:hAnsi="Times New Roman" w:cs="Times New Roman"/>
          <w:sz w:val="24"/>
          <w:szCs w:val="24"/>
        </w:rPr>
        <w:t>par ainavu vērtībām un mainību</w:t>
      </w:r>
      <w:r w:rsidR="00674F58">
        <w:rPr>
          <w:rFonts w:ascii="Times New Roman" w:eastAsia="Times New Roman" w:hAnsi="Times New Roman" w:cs="Times New Roman"/>
          <w:sz w:val="24"/>
          <w:szCs w:val="24"/>
        </w:rPr>
        <w:t xml:space="preserve"> </w:t>
      </w:r>
      <w:r w:rsidR="00DB1222">
        <w:rPr>
          <w:rFonts w:ascii="Times New Roman" w:eastAsia="Times New Roman" w:hAnsi="Times New Roman" w:cs="Times New Roman"/>
          <w:sz w:val="24"/>
          <w:szCs w:val="24"/>
        </w:rPr>
        <w:t>veidošanai</w:t>
      </w:r>
      <w:r w:rsidR="002255A5">
        <w:rPr>
          <w:rFonts w:ascii="Times New Roman" w:eastAsia="Times New Roman" w:hAnsi="Times New Roman" w:cs="Times New Roman"/>
          <w:sz w:val="24"/>
          <w:szCs w:val="24"/>
        </w:rPr>
        <w:t xml:space="preserve">, </w:t>
      </w:r>
      <w:r w:rsidR="000E22E5">
        <w:rPr>
          <w:rFonts w:ascii="Times New Roman" w:eastAsia="Times New Roman" w:hAnsi="Times New Roman" w:cs="Times New Roman"/>
          <w:sz w:val="24"/>
          <w:szCs w:val="24"/>
        </w:rPr>
        <w:t xml:space="preserve">regulāras </w:t>
      </w:r>
      <w:r w:rsidR="002E2A9C">
        <w:rPr>
          <w:rFonts w:ascii="Times New Roman" w:eastAsia="Times New Roman" w:hAnsi="Times New Roman" w:cs="Times New Roman"/>
          <w:sz w:val="24"/>
          <w:szCs w:val="24"/>
        </w:rPr>
        <w:t>informācij</w:t>
      </w:r>
      <w:r w:rsidR="00DB1222">
        <w:rPr>
          <w:rFonts w:ascii="Times New Roman" w:eastAsia="Times New Roman" w:hAnsi="Times New Roman" w:cs="Times New Roman"/>
          <w:sz w:val="24"/>
          <w:szCs w:val="24"/>
        </w:rPr>
        <w:t xml:space="preserve">as </w:t>
      </w:r>
      <w:r w:rsidR="002E2A9C">
        <w:rPr>
          <w:rFonts w:ascii="Times New Roman" w:eastAsia="Times New Roman" w:hAnsi="Times New Roman" w:cs="Times New Roman"/>
          <w:sz w:val="24"/>
          <w:szCs w:val="24"/>
        </w:rPr>
        <w:t>par pētījumiem un pieredzi da</w:t>
      </w:r>
      <w:r w:rsidR="00674F58">
        <w:rPr>
          <w:rFonts w:ascii="Times New Roman" w:eastAsia="Times New Roman" w:hAnsi="Times New Roman" w:cs="Times New Roman"/>
          <w:sz w:val="24"/>
          <w:szCs w:val="24"/>
        </w:rPr>
        <w:t xml:space="preserve">žādos </w:t>
      </w:r>
      <w:r w:rsidR="00DB1222">
        <w:rPr>
          <w:rFonts w:ascii="Times New Roman" w:eastAsia="Times New Roman" w:hAnsi="Times New Roman" w:cs="Times New Roman"/>
          <w:sz w:val="24"/>
          <w:szCs w:val="24"/>
        </w:rPr>
        <w:t>projektos</w:t>
      </w:r>
      <w:r w:rsidR="00674F58">
        <w:rPr>
          <w:rFonts w:ascii="Times New Roman" w:eastAsia="Times New Roman" w:hAnsi="Times New Roman" w:cs="Times New Roman"/>
          <w:sz w:val="24"/>
          <w:szCs w:val="24"/>
        </w:rPr>
        <w:t xml:space="preserve"> </w:t>
      </w:r>
      <w:r w:rsidR="000E22E5">
        <w:rPr>
          <w:rFonts w:ascii="Times New Roman" w:eastAsia="Times New Roman" w:hAnsi="Times New Roman" w:cs="Times New Roman"/>
          <w:sz w:val="24"/>
          <w:szCs w:val="24"/>
        </w:rPr>
        <w:t xml:space="preserve">nodrošināšanai, </w:t>
      </w:r>
      <w:r w:rsidR="00DB1222">
        <w:rPr>
          <w:rFonts w:ascii="Times New Roman" w:eastAsia="Times New Roman" w:hAnsi="Times New Roman" w:cs="Times New Roman"/>
          <w:sz w:val="24"/>
          <w:szCs w:val="24"/>
        </w:rPr>
        <w:t>k</w:t>
      </w:r>
      <w:r w:rsidR="00FE0A6D">
        <w:rPr>
          <w:rFonts w:ascii="Times New Roman" w:eastAsia="Times New Roman" w:hAnsi="Times New Roman" w:cs="Times New Roman"/>
          <w:sz w:val="24"/>
          <w:szCs w:val="24"/>
        </w:rPr>
        <w:t>ā arī sadarbības uzlabošanai</w:t>
      </w:r>
      <w:r w:rsidR="000E22E5" w:rsidRPr="000E22E5">
        <w:rPr>
          <w:rFonts w:ascii="Times New Roman" w:eastAsia="Times New Roman" w:hAnsi="Times New Roman" w:cs="Times New Roman"/>
          <w:sz w:val="24"/>
          <w:szCs w:val="24"/>
        </w:rPr>
        <w:t xml:space="preserve"> </w:t>
      </w:r>
      <w:r w:rsidR="000E22E5">
        <w:rPr>
          <w:rFonts w:ascii="Times New Roman" w:eastAsia="Times New Roman" w:hAnsi="Times New Roman" w:cs="Times New Roman"/>
          <w:sz w:val="24"/>
          <w:szCs w:val="24"/>
        </w:rPr>
        <w:t>ainavu pārvaldībā iesaistīto publiskās pārvaldes institūciju, izglītības iestāžu un NVO starpā, kas tiks nodrošināta, izveidojot Ainavu pārvaldības koordinācijas padomi.</w:t>
      </w:r>
    </w:p>
    <w:p w14:paraId="69DEDA95" w14:textId="5DE1481A" w:rsidR="00E971DE" w:rsidRPr="00D516A9" w:rsidRDefault="00C86508" w:rsidP="000032D4">
      <w:pPr>
        <w:pStyle w:val="Heading1"/>
        <w:rPr>
          <w:color w:val="auto"/>
          <w:highlight w:val="yellow"/>
        </w:rPr>
      </w:pPr>
      <w:bookmarkStart w:id="24" w:name="_Toc102460220"/>
      <w:bookmarkStart w:id="25" w:name="_Toc139368564"/>
      <w:r w:rsidRPr="00D516A9">
        <w:rPr>
          <w:color w:val="auto"/>
        </w:rPr>
        <w:t xml:space="preserve">3. </w:t>
      </w:r>
      <w:r w:rsidR="00E971DE" w:rsidRPr="00D516A9">
        <w:rPr>
          <w:color w:val="auto"/>
        </w:rPr>
        <w:t>Plāna ieviešanas pārraudzība</w:t>
      </w:r>
      <w:bookmarkEnd w:id="24"/>
      <w:bookmarkEnd w:id="25"/>
    </w:p>
    <w:p w14:paraId="554446F4" w14:textId="315F8F86" w:rsidR="00EC207D" w:rsidRPr="00D516A9" w:rsidRDefault="00F3347D" w:rsidP="00541353">
      <w:pPr>
        <w:tabs>
          <w:tab w:val="left" w:pos="6384"/>
        </w:tabs>
        <w:spacing w:before="120" w:after="0" w:line="240" w:lineRule="auto"/>
        <w:jc w:val="both"/>
        <w:rPr>
          <w:rFonts w:ascii="Times New Roman" w:hAnsi="Times New Roman" w:cs="Times New Roman"/>
          <w:sz w:val="24"/>
        </w:rPr>
      </w:pPr>
      <w:r w:rsidRPr="00D516A9">
        <w:rPr>
          <w:rFonts w:ascii="Times New Roman" w:hAnsi="Times New Roman" w:cs="Times New Roman"/>
          <w:sz w:val="24"/>
        </w:rPr>
        <w:t xml:space="preserve">Plāna novērtēšana </w:t>
      </w:r>
      <w:r w:rsidR="00775D59" w:rsidRPr="00D516A9">
        <w:rPr>
          <w:rFonts w:ascii="Times New Roman" w:hAnsi="Times New Roman" w:cs="Times New Roman"/>
          <w:sz w:val="24"/>
        </w:rPr>
        <w:t xml:space="preserve">notiks </w:t>
      </w:r>
      <w:r w:rsidR="00074544">
        <w:rPr>
          <w:rFonts w:ascii="Times New Roman" w:hAnsi="Times New Roman" w:cs="Times New Roman"/>
          <w:sz w:val="24"/>
        </w:rPr>
        <w:t xml:space="preserve">reizi gadā, </w:t>
      </w:r>
      <w:r w:rsidR="00F47661" w:rsidRPr="00D516A9">
        <w:rPr>
          <w:rFonts w:ascii="Times New Roman" w:hAnsi="Times New Roman" w:cs="Times New Roman"/>
          <w:sz w:val="24"/>
        </w:rPr>
        <w:t>sākot</w:t>
      </w:r>
      <w:r w:rsidR="0017470D" w:rsidRPr="00D516A9">
        <w:rPr>
          <w:rFonts w:ascii="Times New Roman" w:hAnsi="Times New Roman" w:cs="Times New Roman"/>
          <w:sz w:val="24"/>
        </w:rPr>
        <w:t xml:space="preserve"> </w:t>
      </w:r>
      <w:r w:rsidR="00F47661" w:rsidRPr="00D516A9">
        <w:rPr>
          <w:rFonts w:ascii="Times New Roman" w:hAnsi="Times New Roman" w:cs="Times New Roman"/>
          <w:sz w:val="24"/>
        </w:rPr>
        <w:t>no 2025.gada</w:t>
      </w:r>
      <w:r w:rsidR="00EC207D" w:rsidRPr="00D516A9">
        <w:rPr>
          <w:rFonts w:ascii="Times New Roman" w:hAnsi="Times New Roman" w:cs="Times New Roman"/>
          <w:sz w:val="24"/>
        </w:rPr>
        <w:t xml:space="preserve">: </w:t>
      </w:r>
    </w:p>
    <w:p w14:paraId="4FA19A89" w14:textId="77777777" w:rsidR="001009AF" w:rsidRDefault="00CB06B6" w:rsidP="00541353">
      <w:pPr>
        <w:pStyle w:val="ListParagraph"/>
        <w:numPr>
          <w:ilvl w:val="0"/>
          <w:numId w:val="20"/>
        </w:numPr>
        <w:tabs>
          <w:tab w:val="left" w:pos="6384"/>
        </w:tabs>
        <w:spacing w:before="120" w:after="0" w:line="240" w:lineRule="auto"/>
        <w:jc w:val="both"/>
        <w:rPr>
          <w:rFonts w:ascii="Times New Roman" w:hAnsi="Times New Roman" w:cs="Times New Roman"/>
          <w:sz w:val="24"/>
        </w:rPr>
      </w:pPr>
      <w:r w:rsidRPr="00D516A9">
        <w:rPr>
          <w:rFonts w:ascii="Times New Roman" w:hAnsi="Times New Roman" w:cs="Times New Roman"/>
          <w:sz w:val="24"/>
        </w:rPr>
        <w:t>2025., 2026.</w:t>
      </w:r>
      <w:r w:rsidR="00220FB8" w:rsidRPr="00D516A9">
        <w:rPr>
          <w:rFonts w:ascii="Times New Roman" w:hAnsi="Times New Roman" w:cs="Times New Roman"/>
          <w:sz w:val="24"/>
        </w:rPr>
        <w:t xml:space="preserve"> un 2027.</w:t>
      </w:r>
      <w:r w:rsidR="0079122D">
        <w:rPr>
          <w:rFonts w:ascii="Times New Roman" w:hAnsi="Times New Roman" w:cs="Times New Roman"/>
          <w:sz w:val="24"/>
        </w:rPr>
        <w:t> </w:t>
      </w:r>
      <w:r w:rsidRPr="00D516A9">
        <w:rPr>
          <w:rFonts w:ascii="Times New Roman" w:hAnsi="Times New Roman" w:cs="Times New Roman"/>
          <w:sz w:val="24"/>
        </w:rPr>
        <w:t>gad</w:t>
      </w:r>
      <w:r w:rsidR="00947360" w:rsidRPr="00D516A9">
        <w:rPr>
          <w:rFonts w:ascii="Times New Roman" w:hAnsi="Times New Roman" w:cs="Times New Roman"/>
          <w:sz w:val="24"/>
        </w:rPr>
        <w:t>a februārī VARAM</w:t>
      </w:r>
      <w:r w:rsidR="002C2BF9">
        <w:rPr>
          <w:rFonts w:ascii="Times New Roman" w:hAnsi="Times New Roman" w:cs="Times New Roman"/>
          <w:sz w:val="24"/>
        </w:rPr>
        <w:t xml:space="preserve"> sadarbībā ar ainavu pārvaldībā iesaistītajām </w:t>
      </w:r>
      <w:r w:rsidR="001372DD">
        <w:rPr>
          <w:rFonts w:ascii="Times New Roman" w:hAnsi="Times New Roman" w:cs="Times New Roman"/>
          <w:sz w:val="24"/>
        </w:rPr>
        <w:t xml:space="preserve">institūcijām un NVO </w:t>
      </w:r>
      <w:r w:rsidR="00947360" w:rsidRPr="00D516A9">
        <w:rPr>
          <w:rFonts w:ascii="Times New Roman" w:hAnsi="Times New Roman" w:cs="Times New Roman"/>
          <w:sz w:val="24"/>
        </w:rPr>
        <w:t xml:space="preserve">sagatavos pārskatu par </w:t>
      </w:r>
      <w:r w:rsidR="00A23515" w:rsidRPr="00D516A9">
        <w:rPr>
          <w:rFonts w:ascii="Times New Roman" w:hAnsi="Times New Roman" w:cs="Times New Roman"/>
          <w:sz w:val="24"/>
        </w:rPr>
        <w:t xml:space="preserve">Plāna īstenošanu iepriekšējā gadā, </w:t>
      </w:r>
      <w:r w:rsidR="00881E82" w:rsidRPr="00D516A9">
        <w:rPr>
          <w:rFonts w:ascii="Times New Roman" w:hAnsi="Times New Roman" w:cs="Times New Roman"/>
          <w:bCs/>
          <w:sz w:val="24"/>
          <w:szCs w:val="20"/>
        </w:rPr>
        <w:t>vērtējot katra Plāna pasākuma darbības un rezultāta rādītāju izpildi</w:t>
      </w:r>
      <w:r w:rsidR="005F46EF" w:rsidRPr="00D516A9">
        <w:rPr>
          <w:rFonts w:ascii="Times New Roman" w:hAnsi="Times New Roman" w:cs="Times New Roman"/>
          <w:bCs/>
          <w:sz w:val="24"/>
          <w:szCs w:val="20"/>
        </w:rPr>
        <w:t xml:space="preserve">. Pārskats </w:t>
      </w:r>
      <w:r w:rsidR="00A23515" w:rsidRPr="00D516A9">
        <w:rPr>
          <w:rFonts w:ascii="Times New Roman" w:hAnsi="Times New Roman" w:cs="Times New Roman"/>
          <w:sz w:val="24"/>
        </w:rPr>
        <w:t xml:space="preserve">tiks izskatīts </w:t>
      </w:r>
      <w:r w:rsidR="00631864" w:rsidRPr="00D516A9">
        <w:rPr>
          <w:rFonts w:ascii="Times New Roman" w:hAnsi="Times New Roman" w:cs="Times New Roman"/>
          <w:sz w:val="24"/>
        </w:rPr>
        <w:t xml:space="preserve">Koordinācijas padomē, pieņemot lēmumu par </w:t>
      </w:r>
      <w:r w:rsidR="0004259C">
        <w:rPr>
          <w:rFonts w:ascii="Times New Roman" w:hAnsi="Times New Roman" w:cs="Times New Roman"/>
          <w:sz w:val="24"/>
        </w:rPr>
        <w:t xml:space="preserve">aktualitātēm </w:t>
      </w:r>
      <w:r w:rsidR="00A246C0" w:rsidRPr="00D516A9">
        <w:rPr>
          <w:rFonts w:ascii="Times New Roman" w:hAnsi="Times New Roman" w:cs="Times New Roman"/>
          <w:sz w:val="24"/>
        </w:rPr>
        <w:t>Plāna turpmāk</w:t>
      </w:r>
      <w:r w:rsidR="0004259C">
        <w:rPr>
          <w:rFonts w:ascii="Times New Roman" w:hAnsi="Times New Roman" w:cs="Times New Roman"/>
          <w:sz w:val="24"/>
        </w:rPr>
        <w:t xml:space="preserve">ajā </w:t>
      </w:r>
      <w:r w:rsidR="00990EE0" w:rsidRPr="00D516A9">
        <w:rPr>
          <w:rFonts w:ascii="Times New Roman" w:hAnsi="Times New Roman" w:cs="Times New Roman"/>
          <w:sz w:val="24"/>
        </w:rPr>
        <w:t>īstenošan</w:t>
      </w:r>
      <w:r w:rsidR="0004259C">
        <w:rPr>
          <w:rFonts w:ascii="Times New Roman" w:hAnsi="Times New Roman" w:cs="Times New Roman"/>
          <w:sz w:val="24"/>
        </w:rPr>
        <w:t>ā</w:t>
      </w:r>
      <w:r w:rsidR="004613D1" w:rsidRPr="00D516A9">
        <w:rPr>
          <w:rFonts w:ascii="Times New Roman" w:hAnsi="Times New Roman" w:cs="Times New Roman"/>
          <w:sz w:val="24"/>
        </w:rPr>
        <w:t xml:space="preserve">; </w:t>
      </w:r>
    </w:p>
    <w:p w14:paraId="28A366C2" w14:textId="3D79083D" w:rsidR="007B6AAE" w:rsidRPr="00F97519" w:rsidRDefault="0074480A" w:rsidP="001009AF">
      <w:pPr>
        <w:pStyle w:val="ListParagraph"/>
        <w:numPr>
          <w:ilvl w:val="0"/>
          <w:numId w:val="20"/>
        </w:numPr>
        <w:tabs>
          <w:tab w:val="left" w:pos="6384"/>
        </w:tabs>
        <w:spacing w:before="120" w:after="0" w:line="240" w:lineRule="auto"/>
        <w:jc w:val="both"/>
        <w:rPr>
          <w:rFonts w:ascii="Times New Roman" w:hAnsi="Times New Roman" w:cs="Times New Roman"/>
          <w:bCs/>
          <w:sz w:val="24"/>
          <w:szCs w:val="20"/>
        </w:rPr>
      </w:pPr>
      <w:r w:rsidRPr="007B6AAE">
        <w:rPr>
          <w:rFonts w:ascii="Times New Roman" w:hAnsi="Times New Roman" w:cs="Times New Roman"/>
          <w:sz w:val="24"/>
        </w:rPr>
        <w:t xml:space="preserve">papildus </w:t>
      </w:r>
      <w:r w:rsidR="003E5975" w:rsidRPr="007B6AAE">
        <w:rPr>
          <w:rFonts w:ascii="Times New Roman" w:hAnsi="Times New Roman" w:cs="Times New Roman"/>
          <w:sz w:val="24"/>
        </w:rPr>
        <w:t xml:space="preserve">ikgadējam Plāna novērtējumam </w:t>
      </w:r>
      <w:r w:rsidR="00C60A0E" w:rsidRPr="007B6AAE">
        <w:rPr>
          <w:rFonts w:ascii="Times New Roman" w:hAnsi="Times New Roman" w:cs="Times New Roman"/>
          <w:sz w:val="24"/>
        </w:rPr>
        <w:t xml:space="preserve">sadarbībā ar </w:t>
      </w:r>
      <w:r w:rsidR="0017470D" w:rsidRPr="007B6AAE">
        <w:rPr>
          <w:rFonts w:ascii="Times New Roman" w:hAnsi="Times New Roman" w:cs="Times New Roman"/>
          <w:sz w:val="24"/>
        </w:rPr>
        <w:t>Koordinācijas padom</w:t>
      </w:r>
      <w:r w:rsidR="00C60A0E" w:rsidRPr="007B6AAE">
        <w:rPr>
          <w:rFonts w:ascii="Times New Roman" w:hAnsi="Times New Roman" w:cs="Times New Roman"/>
          <w:sz w:val="24"/>
        </w:rPr>
        <w:t xml:space="preserve">i VARAM </w:t>
      </w:r>
      <w:r w:rsidR="008906AD" w:rsidRPr="007B6AAE">
        <w:rPr>
          <w:rFonts w:ascii="Times New Roman" w:hAnsi="Times New Roman" w:cs="Times New Roman"/>
          <w:sz w:val="24"/>
        </w:rPr>
        <w:t>sagatavo</w:t>
      </w:r>
      <w:r w:rsidR="00C60A0E" w:rsidRPr="007B6AAE">
        <w:rPr>
          <w:rFonts w:ascii="Times New Roman" w:hAnsi="Times New Roman" w:cs="Times New Roman"/>
          <w:sz w:val="24"/>
        </w:rPr>
        <w:t>s P</w:t>
      </w:r>
      <w:r w:rsidR="008906AD" w:rsidRPr="007B6AAE">
        <w:rPr>
          <w:rFonts w:ascii="Times New Roman" w:hAnsi="Times New Roman" w:cs="Times New Roman"/>
          <w:sz w:val="24"/>
        </w:rPr>
        <w:t xml:space="preserve">lāna </w:t>
      </w:r>
      <w:proofErr w:type="spellStart"/>
      <w:r w:rsidR="008906AD" w:rsidRPr="007B6AAE">
        <w:rPr>
          <w:rFonts w:ascii="Times New Roman" w:hAnsi="Times New Roman" w:cs="Times New Roman"/>
          <w:sz w:val="24"/>
        </w:rPr>
        <w:t>vidusposma</w:t>
      </w:r>
      <w:proofErr w:type="spellEnd"/>
      <w:r w:rsidR="008906AD" w:rsidRPr="007B6AAE">
        <w:rPr>
          <w:rFonts w:ascii="Times New Roman" w:hAnsi="Times New Roman" w:cs="Times New Roman"/>
          <w:sz w:val="24"/>
        </w:rPr>
        <w:t xml:space="preserve"> novērtējum</w:t>
      </w:r>
      <w:r w:rsidR="00C60A0E" w:rsidRPr="007B6AAE">
        <w:rPr>
          <w:rFonts w:ascii="Times New Roman" w:hAnsi="Times New Roman" w:cs="Times New Roman"/>
          <w:sz w:val="24"/>
        </w:rPr>
        <w:t xml:space="preserve">u, </w:t>
      </w:r>
      <w:r w:rsidR="002C0027" w:rsidRPr="007B6AAE">
        <w:rPr>
          <w:rFonts w:ascii="Times New Roman" w:hAnsi="Times New Roman" w:cs="Times New Roman"/>
          <w:sz w:val="24"/>
        </w:rPr>
        <w:t>kas MK tiks iesniegts līdz 2026.</w:t>
      </w:r>
      <w:r w:rsidR="0079122D" w:rsidRPr="007B6AAE">
        <w:rPr>
          <w:rFonts w:ascii="Times New Roman" w:hAnsi="Times New Roman" w:cs="Times New Roman"/>
          <w:sz w:val="24"/>
        </w:rPr>
        <w:t> </w:t>
      </w:r>
      <w:r w:rsidR="002C0027" w:rsidRPr="007B6AAE">
        <w:rPr>
          <w:rFonts w:ascii="Times New Roman" w:hAnsi="Times New Roman" w:cs="Times New Roman"/>
          <w:sz w:val="24"/>
        </w:rPr>
        <w:t>gada 1.</w:t>
      </w:r>
      <w:r w:rsidR="0079122D" w:rsidRPr="007B6AAE">
        <w:rPr>
          <w:rFonts w:ascii="Times New Roman" w:hAnsi="Times New Roman" w:cs="Times New Roman"/>
          <w:sz w:val="24"/>
        </w:rPr>
        <w:t> </w:t>
      </w:r>
      <w:r w:rsidR="00900027" w:rsidRPr="007B6AAE">
        <w:rPr>
          <w:rFonts w:ascii="Times New Roman" w:hAnsi="Times New Roman" w:cs="Times New Roman"/>
          <w:sz w:val="24"/>
        </w:rPr>
        <w:t>novembrim</w:t>
      </w:r>
      <w:r w:rsidR="002C0027" w:rsidRPr="007B6AAE">
        <w:rPr>
          <w:rFonts w:ascii="Times New Roman" w:hAnsi="Times New Roman" w:cs="Times New Roman"/>
          <w:sz w:val="24"/>
        </w:rPr>
        <w:t xml:space="preserve">, </w:t>
      </w:r>
      <w:r w:rsidR="0050491D" w:rsidRPr="007B6AAE">
        <w:rPr>
          <w:rFonts w:ascii="Times New Roman" w:hAnsi="Times New Roman" w:cs="Times New Roman"/>
          <w:sz w:val="24"/>
        </w:rPr>
        <w:t xml:space="preserve">un Plāna īstenošanas </w:t>
      </w:r>
      <w:proofErr w:type="spellStart"/>
      <w:r w:rsidR="0050491D" w:rsidRPr="007B6AAE">
        <w:rPr>
          <w:rFonts w:ascii="Times New Roman" w:hAnsi="Times New Roman" w:cs="Times New Roman"/>
          <w:sz w:val="24"/>
        </w:rPr>
        <w:t>ex</w:t>
      </w:r>
      <w:proofErr w:type="spellEnd"/>
      <w:r w:rsidR="0050491D" w:rsidRPr="007B6AAE">
        <w:rPr>
          <w:rFonts w:ascii="Times New Roman" w:hAnsi="Times New Roman" w:cs="Times New Roman"/>
          <w:sz w:val="24"/>
        </w:rPr>
        <w:t>-post novērtējum</w:t>
      </w:r>
      <w:r w:rsidR="00C60A0E" w:rsidRPr="007B6AAE">
        <w:rPr>
          <w:rFonts w:ascii="Times New Roman" w:hAnsi="Times New Roman" w:cs="Times New Roman"/>
          <w:sz w:val="24"/>
        </w:rPr>
        <w:t xml:space="preserve">u, </w:t>
      </w:r>
      <w:r w:rsidR="0050491D" w:rsidRPr="007B6AAE">
        <w:rPr>
          <w:rFonts w:ascii="Times New Roman" w:hAnsi="Times New Roman" w:cs="Times New Roman"/>
          <w:sz w:val="24"/>
        </w:rPr>
        <w:t xml:space="preserve">kas </w:t>
      </w:r>
      <w:r w:rsidR="00C63150" w:rsidRPr="007B6AAE">
        <w:rPr>
          <w:rFonts w:ascii="Times New Roman" w:hAnsi="Times New Roman" w:cs="Times New Roman"/>
          <w:sz w:val="24"/>
        </w:rPr>
        <w:t>MK tiks iesniegts līdz 2028.</w:t>
      </w:r>
      <w:r w:rsidR="0079122D" w:rsidRPr="007B6AAE">
        <w:rPr>
          <w:rFonts w:ascii="Times New Roman" w:hAnsi="Times New Roman" w:cs="Times New Roman"/>
          <w:sz w:val="24"/>
        </w:rPr>
        <w:t> </w:t>
      </w:r>
      <w:r w:rsidR="00C63150" w:rsidRPr="007B6AAE">
        <w:rPr>
          <w:rFonts w:ascii="Times New Roman" w:hAnsi="Times New Roman" w:cs="Times New Roman"/>
          <w:sz w:val="24"/>
        </w:rPr>
        <w:t>gada 1.</w:t>
      </w:r>
      <w:r w:rsidR="003D562B" w:rsidRPr="007B6AAE">
        <w:rPr>
          <w:rFonts w:ascii="Times New Roman" w:hAnsi="Times New Roman" w:cs="Times New Roman"/>
          <w:sz w:val="24"/>
        </w:rPr>
        <w:t xml:space="preserve">novembrim. </w:t>
      </w:r>
      <w:proofErr w:type="spellStart"/>
      <w:r w:rsidR="00414709" w:rsidRPr="00F97519">
        <w:rPr>
          <w:rFonts w:ascii="Times New Roman" w:hAnsi="Times New Roman" w:cs="Times New Roman"/>
          <w:sz w:val="24"/>
        </w:rPr>
        <w:t>Vidusposma</w:t>
      </w:r>
      <w:proofErr w:type="spellEnd"/>
      <w:r w:rsidR="00414709" w:rsidRPr="00F97519">
        <w:rPr>
          <w:rFonts w:ascii="Times New Roman" w:hAnsi="Times New Roman" w:cs="Times New Roman"/>
          <w:sz w:val="24"/>
        </w:rPr>
        <w:t xml:space="preserve"> un </w:t>
      </w:r>
      <w:proofErr w:type="spellStart"/>
      <w:r w:rsidR="00414709" w:rsidRPr="00F97519">
        <w:rPr>
          <w:rFonts w:ascii="Times New Roman" w:hAnsi="Times New Roman" w:cs="Times New Roman"/>
          <w:sz w:val="24"/>
        </w:rPr>
        <w:t>ex</w:t>
      </w:r>
      <w:proofErr w:type="spellEnd"/>
      <w:r w:rsidR="00414709" w:rsidRPr="00F97519">
        <w:rPr>
          <w:rFonts w:ascii="Times New Roman" w:hAnsi="Times New Roman" w:cs="Times New Roman"/>
          <w:sz w:val="24"/>
        </w:rPr>
        <w:t>-post novērtējum</w:t>
      </w:r>
      <w:r w:rsidR="00414B93" w:rsidRPr="00F97519">
        <w:rPr>
          <w:rFonts w:ascii="Times New Roman" w:hAnsi="Times New Roman" w:cs="Times New Roman"/>
          <w:sz w:val="24"/>
        </w:rPr>
        <w:t xml:space="preserve">i tiks </w:t>
      </w:r>
      <w:r w:rsidR="00C9604B" w:rsidRPr="00F97519">
        <w:rPr>
          <w:rFonts w:ascii="Times New Roman" w:hAnsi="Times New Roman" w:cs="Times New Roman"/>
          <w:sz w:val="24"/>
        </w:rPr>
        <w:t>sagatavoti</w:t>
      </w:r>
      <w:r w:rsidR="00414B93" w:rsidRPr="00F97519">
        <w:rPr>
          <w:rFonts w:ascii="Times New Roman" w:hAnsi="Times New Roman" w:cs="Times New Roman"/>
          <w:sz w:val="24"/>
        </w:rPr>
        <w:t xml:space="preserve"> </w:t>
      </w:r>
      <w:r w:rsidR="00635951" w:rsidRPr="002767C8">
        <w:rPr>
          <w:rFonts w:ascii="Times New Roman" w:hAnsi="Times New Roman" w:cs="Times New Roman"/>
          <w:sz w:val="24"/>
        </w:rPr>
        <w:t>atbilstoši 2014.gada 2.decembra M</w:t>
      </w:r>
      <w:r w:rsidR="00AD5F14" w:rsidRPr="002767C8">
        <w:rPr>
          <w:rFonts w:ascii="Times New Roman" w:hAnsi="Times New Roman" w:cs="Times New Roman"/>
          <w:sz w:val="24"/>
        </w:rPr>
        <w:t xml:space="preserve">K </w:t>
      </w:r>
      <w:r w:rsidR="00635951" w:rsidRPr="002767C8">
        <w:rPr>
          <w:rFonts w:ascii="Times New Roman" w:hAnsi="Times New Roman" w:cs="Times New Roman"/>
          <w:sz w:val="24"/>
        </w:rPr>
        <w:t>noteikumu Nr.737 “Attīstības plānošanas dokumentu izstrādes un ietekmes izvērtēšanas noteikumi” 41.-44.punkta prasībām</w:t>
      </w:r>
      <w:r w:rsidR="00AD5F14" w:rsidRPr="002767C8">
        <w:rPr>
          <w:rFonts w:ascii="Times New Roman" w:hAnsi="Times New Roman" w:cs="Times New Roman"/>
          <w:sz w:val="24"/>
        </w:rPr>
        <w:t>.</w:t>
      </w:r>
      <w:r w:rsidR="002767C8" w:rsidRPr="002767C8">
        <w:rPr>
          <w:rFonts w:ascii="Times New Roman" w:hAnsi="Times New Roman" w:cs="Times New Roman"/>
          <w:sz w:val="24"/>
        </w:rPr>
        <w:t xml:space="preserve"> </w:t>
      </w:r>
      <w:r w:rsidR="00105C30" w:rsidRPr="00F97519">
        <w:rPr>
          <w:rFonts w:ascii="Times New Roman" w:hAnsi="Times New Roman" w:cs="Times New Roman"/>
          <w:bCs/>
          <w:sz w:val="24"/>
          <w:szCs w:val="20"/>
        </w:rPr>
        <w:t xml:space="preserve">Lai nodrošinātu Latvijas ainavu politikas pēctecību, kā </w:t>
      </w:r>
      <w:r w:rsidR="00853411" w:rsidRPr="00F97519">
        <w:rPr>
          <w:rFonts w:ascii="Times New Roman" w:hAnsi="Times New Roman" w:cs="Times New Roman"/>
          <w:bCs/>
          <w:sz w:val="24"/>
          <w:szCs w:val="20"/>
        </w:rPr>
        <w:t xml:space="preserve">Plāna darbības rezultāti </w:t>
      </w:r>
      <w:r w:rsidR="00D12866" w:rsidRPr="00F97519">
        <w:rPr>
          <w:rFonts w:ascii="Times New Roman" w:hAnsi="Times New Roman" w:cs="Times New Roman"/>
          <w:bCs/>
          <w:sz w:val="24"/>
          <w:szCs w:val="20"/>
        </w:rPr>
        <w:t xml:space="preserve">ir noteikti </w:t>
      </w:r>
      <w:r w:rsidR="00960807" w:rsidRPr="00F97519">
        <w:rPr>
          <w:rFonts w:ascii="Times New Roman" w:hAnsi="Times New Roman" w:cs="Times New Roman"/>
          <w:bCs/>
          <w:sz w:val="24"/>
          <w:szCs w:val="20"/>
        </w:rPr>
        <w:t>pamatnostādnēs</w:t>
      </w:r>
      <w:r w:rsidR="0020053C" w:rsidRPr="00F97519">
        <w:rPr>
          <w:rFonts w:ascii="Times New Roman" w:hAnsi="Times New Roman" w:cs="Times New Roman"/>
          <w:bCs/>
          <w:sz w:val="24"/>
          <w:szCs w:val="20"/>
        </w:rPr>
        <w:t xml:space="preserve"> </w:t>
      </w:r>
      <w:r w:rsidR="00960807" w:rsidRPr="00F97519">
        <w:rPr>
          <w:rFonts w:ascii="Times New Roman" w:hAnsi="Times New Roman" w:cs="Times New Roman"/>
          <w:bCs/>
          <w:sz w:val="24"/>
          <w:szCs w:val="20"/>
        </w:rPr>
        <w:t xml:space="preserve">izvirzītie darbības </w:t>
      </w:r>
      <w:r w:rsidR="00853411" w:rsidRPr="00F97519">
        <w:rPr>
          <w:rFonts w:ascii="Times New Roman" w:hAnsi="Times New Roman" w:cs="Times New Roman"/>
          <w:bCs/>
          <w:sz w:val="24"/>
          <w:szCs w:val="20"/>
        </w:rPr>
        <w:t>rezultāti</w:t>
      </w:r>
      <w:r w:rsidR="00F5268F" w:rsidRPr="00F97519">
        <w:rPr>
          <w:rFonts w:ascii="Times New Roman" w:hAnsi="Times New Roman" w:cs="Times New Roman"/>
          <w:bCs/>
          <w:sz w:val="24"/>
          <w:szCs w:val="20"/>
        </w:rPr>
        <w:t xml:space="preserve">, kas papildināti ar 4.1.darbības rezultātu, lai </w:t>
      </w:r>
      <w:r w:rsidR="007B6AAE" w:rsidRPr="00F97519">
        <w:rPr>
          <w:rFonts w:ascii="Times New Roman" w:hAnsi="Times New Roman" w:cs="Times New Roman"/>
          <w:bCs/>
          <w:sz w:val="24"/>
          <w:szCs w:val="20"/>
        </w:rPr>
        <w:t xml:space="preserve">vērtētu </w:t>
      </w:r>
      <w:r w:rsidR="00B92AC1" w:rsidRPr="00F97519">
        <w:rPr>
          <w:rFonts w:ascii="Times New Roman" w:hAnsi="Times New Roman" w:cs="Times New Roman"/>
          <w:bCs/>
          <w:sz w:val="24"/>
          <w:szCs w:val="20"/>
        </w:rPr>
        <w:t xml:space="preserve">arī </w:t>
      </w:r>
      <w:r w:rsidR="007B6AAE" w:rsidRPr="00F97519">
        <w:rPr>
          <w:rFonts w:ascii="Times New Roman" w:hAnsi="Times New Roman" w:cs="Times New Roman"/>
          <w:bCs/>
          <w:sz w:val="24"/>
          <w:szCs w:val="20"/>
        </w:rPr>
        <w:t xml:space="preserve">4.1.virziena </w:t>
      </w:r>
      <w:r w:rsidR="007B6AAE" w:rsidRPr="00F97519">
        <w:rPr>
          <w:rFonts w:ascii="Times New Roman" w:hAnsi="Times New Roman" w:cs="Times New Roman"/>
          <w:sz w:val="24"/>
          <w:szCs w:val="24"/>
        </w:rPr>
        <w:t>“Ainavu kvalitātes uzlabošana” īstenošanu.</w:t>
      </w:r>
    </w:p>
    <w:p w14:paraId="0E80FFBF" w14:textId="77777777" w:rsidR="00F97519" w:rsidRDefault="00F97519" w:rsidP="001009AF">
      <w:pPr>
        <w:pStyle w:val="ListParagraph"/>
        <w:tabs>
          <w:tab w:val="left" w:pos="6384"/>
        </w:tabs>
        <w:spacing w:before="120" w:after="0" w:line="240" w:lineRule="auto"/>
        <w:jc w:val="right"/>
        <w:rPr>
          <w:rFonts w:ascii="Times New Roman" w:hAnsi="Times New Roman" w:cs="Times New Roman"/>
          <w:bCs/>
          <w:sz w:val="24"/>
          <w:szCs w:val="20"/>
        </w:rPr>
      </w:pPr>
    </w:p>
    <w:p w14:paraId="024E3B6D" w14:textId="5E80CE8E" w:rsidR="00960807" w:rsidRPr="007B6AAE" w:rsidRDefault="00C9604B" w:rsidP="001009AF">
      <w:pPr>
        <w:pStyle w:val="ListParagraph"/>
        <w:tabs>
          <w:tab w:val="left" w:pos="6384"/>
        </w:tabs>
        <w:spacing w:before="120" w:after="0" w:line="240" w:lineRule="auto"/>
        <w:jc w:val="right"/>
        <w:rPr>
          <w:rFonts w:ascii="Times New Roman" w:hAnsi="Times New Roman" w:cs="Times New Roman"/>
          <w:bCs/>
          <w:sz w:val="24"/>
          <w:szCs w:val="20"/>
        </w:rPr>
      </w:pPr>
      <w:r w:rsidRPr="007B6AAE">
        <w:rPr>
          <w:rFonts w:ascii="Times New Roman" w:hAnsi="Times New Roman" w:cs="Times New Roman"/>
          <w:bCs/>
          <w:sz w:val="24"/>
          <w:szCs w:val="20"/>
        </w:rPr>
        <w:t xml:space="preserve"> </w:t>
      </w:r>
      <w:r w:rsidR="00084936" w:rsidRPr="007B6AAE">
        <w:rPr>
          <w:rFonts w:ascii="Times New Roman" w:hAnsi="Times New Roman" w:cs="Times New Roman"/>
          <w:bCs/>
          <w:sz w:val="24"/>
          <w:szCs w:val="20"/>
        </w:rPr>
        <w:t>3.tabula</w:t>
      </w:r>
      <w:r w:rsidR="00960807" w:rsidRPr="007B6AAE">
        <w:rPr>
          <w:rFonts w:ascii="Times New Roman" w:hAnsi="Times New Roman" w:cs="Times New Roman"/>
          <w:bCs/>
          <w:sz w:val="24"/>
          <w:szCs w:val="20"/>
        </w:rPr>
        <w:t xml:space="preserve"> </w:t>
      </w:r>
    </w:p>
    <w:p w14:paraId="4D305CDB" w14:textId="7B2D3640" w:rsidR="00017E3D" w:rsidRPr="00D516A9" w:rsidRDefault="00017E3D" w:rsidP="00292759">
      <w:pPr>
        <w:tabs>
          <w:tab w:val="left" w:pos="6384"/>
        </w:tabs>
        <w:spacing w:before="120" w:after="0" w:line="240" w:lineRule="auto"/>
        <w:jc w:val="center"/>
        <w:rPr>
          <w:rFonts w:ascii="Times New Roman" w:hAnsi="Times New Roman" w:cs="Times New Roman"/>
          <w:bCs/>
          <w:sz w:val="24"/>
          <w:szCs w:val="20"/>
        </w:rPr>
      </w:pPr>
      <w:r w:rsidRPr="00D516A9">
        <w:rPr>
          <w:rFonts w:ascii="Times New Roman" w:hAnsi="Times New Roman" w:cs="Times New Roman"/>
          <w:bCs/>
          <w:sz w:val="24"/>
          <w:szCs w:val="20"/>
        </w:rPr>
        <w:t xml:space="preserve">Ainavu politikas ieviešanas plāna 2024.-2027.gadam </w:t>
      </w:r>
      <w:r w:rsidR="003119A9" w:rsidRPr="00F97519">
        <w:rPr>
          <w:rFonts w:ascii="Times New Roman" w:hAnsi="Times New Roman" w:cs="Times New Roman"/>
          <w:bCs/>
          <w:sz w:val="24"/>
          <w:szCs w:val="20"/>
        </w:rPr>
        <w:t xml:space="preserve">darbības </w:t>
      </w:r>
      <w:r w:rsidR="00027EC3" w:rsidRPr="00F97519">
        <w:rPr>
          <w:rFonts w:ascii="Times New Roman" w:hAnsi="Times New Roman" w:cs="Times New Roman"/>
          <w:bCs/>
          <w:sz w:val="24"/>
          <w:szCs w:val="20"/>
        </w:rPr>
        <w:t xml:space="preserve">rezultāti </w:t>
      </w:r>
    </w:p>
    <w:tbl>
      <w:tblPr>
        <w:tblStyle w:val="TableGrid"/>
        <w:tblW w:w="8926" w:type="dxa"/>
        <w:tblLook w:val="04A0" w:firstRow="1" w:lastRow="0" w:firstColumn="1" w:lastColumn="0" w:noHBand="0" w:noVBand="1"/>
      </w:tblPr>
      <w:tblGrid>
        <w:gridCol w:w="2439"/>
        <w:gridCol w:w="2089"/>
        <w:gridCol w:w="1210"/>
        <w:gridCol w:w="1487"/>
        <w:gridCol w:w="1701"/>
      </w:tblGrid>
      <w:tr w:rsidR="00191121" w:rsidRPr="0042037C" w14:paraId="6859F935" w14:textId="77777777" w:rsidTr="00A378C6">
        <w:tc>
          <w:tcPr>
            <w:tcW w:w="2439" w:type="dxa"/>
          </w:tcPr>
          <w:p w14:paraId="334DABF4" w14:textId="741F9709" w:rsidR="00191121" w:rsidRPr="0042037C" w:rsidRDefault="00191121" w:rsidP="00F3347D">
            <w:pPr>
              <w:tabs>
                <w:tab w:val="left" w:pos="6384"/>
              </w:tabs>
              <w:jc w:val="right"/>
              <w:rPr>
                <w:rFonts w:ascii="Times New Roman" w:hAnsi="Times New Roman" w:cs="Times New Roman"/>
                <w:bCs/>
                <w:sz w:val="24"/>
                <w:szCs w:val="24"/>
              </w:rPr>
            </w:pPr>
            <w:r w:rsidRPr="0042037C">
              <w:rPr>
                <w:rFonts w:ascii="Times New Roman" w:hAnsi="Times New Roman" w:cs="Times New Roman"/>
                <w:bCs/>
                <w:sz w:val="24"/>
                <w:szCs w:val="24"/>
              </w:rPr>
              <w:t xml:space="preserve">Darbības rezultāts </w:t>
            </w:r>
          </w:p>
        </w:tc>
        <w:tc>
          <w:tcPr>
            <w:tcW w:w="6487" w:type="dxa"/>
            <w:gridSpan w:val="4"/>
          </w:tcPr>
          <w:p w14:paraId="6C68FE60" w14:textId="6EBC104B" w:rsidR="00191121" w:rsidRPr="0042037C" w:rsidRDefault="00191121" w:rsidP="00191121">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Rezultāta rādītājs</w:t>
            </w:r>
          </w:p>
        </w:tc>
      </w:tr>
      <w:tr w:rsidR="00A378C6" w:rsidRPr="0042037C" w14:paraId="2CAD2E7A" w14:textId="77777777" w:rsidTr="00A378C6">
        <w:tc>
          <w:tcPr>
            <w:tcW w:w="2439" w:type="dxa"/>
          </w:tcPr>
          <w:p w14:paraId="5EBA420A" w14:textId="77777777" w:rsidR="004C6FF8" w:rsidRPr="0042037C" w:rsidRDefault="004C6FF8" w:rsidP="00F3347D">
            <w:pPr>
              <w:tabs>
                <w:tab w:val="left" w:pos="6384"/>
              </w:tabs>
              <w:jc w:val="right"/>
              <w:rPr>
                <w:rFonts w:ascii="Times New Roman" w:hAnsi="Times New Roman" w:cs="Times New Roman"/>
                <w:bCs/>
                <w:sz w:val="24"/>
                <w:szCs w:val="24"/>
              </w:rPr>
            </w:pPr>
          </w:p>
        </w:tc>
        <w:tc>
          <w:tcPr>
            <w:tcW w:w="2089" w:type="dxa"/>
          </w:tcPr>
          <w:p w14:paraId="23226A4E" w14:textId="11A330F8" w:rsidR="004C6FF8" w:rsidRPr="0042037C" w:rsidRDefault="008E7ED4" w:rsidP="008E7ED4">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A</w:t>
            </w:r>
            <w:r w:rsidR="00191121" w:rsidRPr="0042037C">
              <w:rPr>
                <w:rFonts w:ascii="Times New Roman" w:hAnsi="Times New Roman" w:cs="Times New Roman"/>
                <w:bCs/>
                <w:sz w:val="24"/>
                <w:szCs w:val="24"/>
              </w:rPr>
              <w:t>praksts</w:t>
            </w:r>
          </w:p>
        </w:tc>
        <w:tc>
          <w:tcPr>
            <w:tcW w:w="1210" w:type="dxa"/>
          </w:tcPr>
          <w:p w14:paraId="2A846708" w14:textId="4A89DC39" w:rsidR="004C6FF8" w:rsidRPr="0042037C" w:rsidRDefault="004C6FF8" w:rsidP="008E7ED4">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Bāzes vērtība 202</w:t>
            </w:r>
            <w:r w:rsidR="00B4537D">
              <w:rPr>
                <w:rFonts w:ascii="Times New Roman" w:hAnsi="Times New Roman" w:cs="Times New Roman"/>
                <w:bCs/>
                <w:sz w:val="24"/>
                <w:szCs w:val="24"/>
              </w:rPr>
              <w:t>4</w:t>
            </w:r>
            <w:r w:rsidRPr="0042037C">
              <w:rPr>
                <w:rFonts w:ascii="Times New Roman" w:hAnsi="Times New Roman" w:cs="Times New Roman"/>
                <w:bCs/>
                <w:sz w:val="24"/>
                <w:szCs w:val="24"/>
              </w:rPr>
              <w:t>.gadā</w:t>
            </w:r>
          </w:p>
        </w:tc>
        <w:tc>
          <w:tcPr>
            <w:tcW w:w="1487" w:type="dxa"/>
          </w:tcPr>
          <w:p w14:paraId="347158E0" w14:textId="07D23DE0" w:rsidR="004C6FF8" w:rsidRPr="0042037C" w:rsidRDefault="004C6FF8" w:rsidP="008E7ED4">
            <w:pPr>
              <w:tabs>
                <w:tab w:val="left" w:pos="6384"/>
              </w:tabs>
              <w:jc w:val="center"/>
              <w:rPr>
                <w:rFonts w:ascii="Times New Roman" w:hAnsi="Times New Roman" w:cs="Times New Roman"/>
                <w:bCs/>
                <w:sz w:val="24"/>
                <w:szCs w:val="24"/>
              </w:rPr>
            </w:pPr>
            <w:proofErr w:type="spellStart"/>
            <w:r w:rsidRPr="0042037C">
              <w:rPr>
                <w:rFonts w:ascii="Times New Roman" w:hAnsi="Times New Roman" w:cs="Times New Roman"/>
                <w:bCs/>
                <w:sz w:val="24"/>
                <w:szCs w:val="24"/>
              </w:rPr>
              <w:t>Starpvērtība</w:t>
            </w:r>
            <w:proofErr w:type="spellEnd"/>
            <w:r w:rsidRPr="0042037C">
              <w:rPr>
                <w:rFonts w:ascii="Times New Roman" w:hAnsi="Times New Roman" w:cs="Times New Roman"/>
                <w:bCs/>
                <w:sz w:val="24"/>
                <w:szCs w:val="24"/>
              </w:rPr>
              <w:t xml:space="preserve"> 2025.gadā</w:t>
            </w:r>
          </w:p>
        </w:tc>
        <w:tc>
          <w:tcPr>
            <w:tcW w:w="1701" w:type="dxa"/>
          </w:tcPr>
          <w:p w14:paraId="7B6B6156" w14:textId="279C80CF" w:rsidR="004C6FF8" w:rsidRPr="0042037C" w:rsidRDefault="004C6FF8" w:rsidP="008E7ED4">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Vērtība 2027.gadā</w:t>
            </w:r>
          </w:p>
        </w:tc>
      </w:tr>
      <w:tr w:rsidR="003C6FE3" w:rsidRPr="0042037C" w14:paraId="332257FC" w14:textId="77777777" w:rsidTr="00A378C6">
        <w:tc>
          <w:tcPr>
            <w:tcW w:w="8926" w:type="dxa"/>
            <w:gridSpan w:val="5"/>
          </w:tcPr>
          <w:p w14:paraId="221C4F7E" w14:textId="6E66BB24" w:rsidR="003C6FE3" w:rsidRPr="0042037C" w:rsidRDefault="003C6FE3" w:rsidP="003C6FE3">
            <w:pPr>
              <w:rPr>
                <w:rFonts w:ascii="Times New Roman" w:hAnsi="Times New Roman" w:cs="Times New Roman"/>
                <w:bCs/>
                <w:sz w:val="24"/>
                <w:szCs w:val="24"/>
              </w:rPr>
            </w:pPr>
            <w:r w:rsidRPr="00B34F66">
              <w:rPr>
                <w:rFonts w:ascii="Times New Roman" w:hAnsi="Times New Roman" w:cs="Times New Roman"/>
                <w:b/>
                <w:bCs/>
                <w:sz w:val="24"/>
                <w:szCs w:val="24"/>
              </w:rPr>
              <w:t>1.</w:t>
            </w:r>
            <w:r w:rsidR="00DC4B39" w:rsidRPr="00B34F66">
              <w:rPr>
                <w:rFonts w:ascii="Times New Roman" w:hAnsi="Times New Roman" w:cs="Times New Roman"/>
                <w:b/>
                <w:bCs/>
                <w:sz w:val="24"/>
                <w:szCs w:val="24"/>
              </w:rPr>
              <w:t>rīcības virziens: “</w:t>
            </w:r>
            <w:r w:rsidRPr="00B34F66">
              <w:rPr>
                <w:rFonts w:ascii="Times New Roman" w:hAnsi="Times New Roman" w:cs="Times New Roman"/>
                <w:b/>
                <w:bCs/>
                <w:sz w:val="24"/>
                <w:szCs w:val="24"/>
              </w:rPr>
              <w:t>Izpratnes un zināšanu par ainavām veidošana</w:t>
            </w:r>
            <w:r w:rsidR="00DC4B39" w:rsidRPr="00B34F66">
              <w:rPr>
                <w:rFonts w:ascii="Times New Roman" w:hAnsi="Times New Roman" w:cs="Times New Roman"/>
                <w:b/>
                <w:bCs/>
                <w:sz w:val="24"/>
                <w:szCs w:val="24"/>
              </w:rPr>
              <w:t>”</w:t>
            </w:r>
          </w:p>
        </w:tc>
      </w:tr>
      <w:tr w:rsidR="00A378C6" w:rsidRPr="0042037C" w14:paraId="68E045E8" w14:textId="77777777" w:rsidTr="00A378C6">
        <w:tc>
          <w:tcPr>
            <w:tcW w:w="2439" w:type="dxa"/>
          </w:tcPr>
          <w:p w14:paraId="0ADCD145" w14:textId="0BB54DC9" w:rsidR="004C6FF8" w:rsidRPr="0042037C" w:rsidRDefault="000031DB" w:rsidP="00F3347D">
            <w:pPr>
              <w:tabs>
                <w:tab w:val="left" w:pos="6384"/>
              </w:tabs>
              <w:rPr>
                <w:rFonts w:ascii="Times New Roman" w:hAnsi="Times New Roman" w:cs="Times New Roman"/>
                <w:bCs/>
                <w:sz w:val="24"/>
                <w:szCs w:val="24"/>
              </w:rPr>
            </w:pPr>
            <w:r w:rsidRPr="0042037C">
              <w:rPr>
                <w:rFonts w:ascii="Times New Roman" w:eastAsia="Calibri" w:hAnsi="Times New Roman" w:cs="Times New Roman"/>
                <w:iCs/>
                <w:sz w:val="24"/>
                <w:szCs w:val="24"/>
              </w:rPr>
              <w:t>1.</w:t>
            </w:r>
            <w:r w:rsidR="003C6FE3" w:rsidRPr="0042037C">
              <w:rPr>
                <w:rFonts w:ascii="Times New Roman" w:eastAsia="Calibri" w:hAnsi="Times New Roman" w:cs="Times New Roman"/>
                <w:iCs/>
                <w:sz w:val="24"/>
                <w:szCs w:val="24"/>
              </w:rPr>
              <w:t>1.</w:t>
            </w:r>
            <w:r w:rsidR="004C6FF8" w:rsidRPr="0042037C">
              <w:rPr>
                <w:rFonts w:ascii="Times New Roman" w:eastAsia="Calibri" w:hAnsi="Times New Roman" w:cs="Times New Roman"/>
                <w:iCs/>
                <w:sz w:val="24"/>
                <w:szCs w:val="24"/>
              </w:rPr>
              <w:t xml:space="preserve">Uzlabota sabiedrības informētība un speciālistu zināšanas par ainavām  </w:t>
            </w:r>
          </w:p>
        </w:tc>
        <w:tc>
          <w:tcPr>
            <w:tcW w:w="2089" w:type="dxa"/>
          </w:tcPr>
          <w:p w14:paraId="2041446E" w14:textId="77777777" w:rsidR="008B4145" w:rsidRDefault="004C6FF8" w:rsidP="00F3347D">
            <w:pPr>
              <w:tabs>
                <w:tab w:val="left" w:pos="6384"/>
              </w:tabs>
              <w:rPr>
                <w:rFonts w:ascii="Times New Roman" w:hAnsi="Times New Roman" w:cs="Times New Roman"/>
                <w:sz w:val="24"/>
                <w:szCs w:val="24"/>
              </w:rPr>
            </w:pPr>
            <w:r w:rsidRPr="0042037C">
              <w:rPr>
                <w:rFonts w:ascii="Times New Roman" w:eastAsia="Calibri" w:hAnsi="Times New Roman" w:cs="Times New Roman"/>
                <w:iCs/>
                <w:sz w:val="24"/>
                <w:szCs w:val="24"/>
              </w:rPr>
              <w:t>S</w:t>
            </w:r>
            <w:r w:rsidRPr="0042037C">
              <w:rPr>
                <w:rFonts w:ascii="Times New Roman" w:hAnsi="Times New Roman" w:cs="Times New Roman"/>
                <w:sz w:val="24"/>
                <w:szCs w:val="24"/>
              </w:rPr>
              <w:t xml:space="preserve">agatavoti </w:t>
            </w:r>
            <w:r w:rsidR="0071008F" w:rsidRPr="0042037C">
              <w:rPr>
                <w:rFonts w:ascii="Times New Roman" w:hAnsi="Times New Roman" w:cs="Times New Roman"/>
                <w:sz w:val="24"/>
                <w:szCs w:val="24"/>
              </w:rPr>
              <w:t xml:space="preserve">un publiskoti </w:t>
            </w:r>
            <w:r w:rsidR="00E86D2C" w:rsidRPr="0042037C">
              <w:rPr>
                <w:rFonts w:ascii="Times New Roman" w:hAnsi="Times New Roman" w:cs="Times New Roman"/>
                <w:sz w:val="24"/>
                <w:szCs w:val="24"/>
              </w:rPr>
              <w:t>2</w:t>
            </w:r>
            <w:r w:rsidRPr="0042037C">
              <w:rPr>
                <w:rFonts w:ascii="Times New Roman" w:hAnsi="Times New Roman" w:cs="Times New Roman"/>
                <w:sz w:val="24"/>
                <w:szCs w:val="24"/>
              </w:rPr>
              <w:t xml:space="preserve"> jauni informatīvi materiāli: </w:t>
            </w:r>
          </w:p>
          <w:p w14:paraId="1FC87509" w14:textId="2504BBEB" w:rsidR="008B4145" w:rsidRDefault="008B4145" w:rsidP="00F3347D">
            <w:pPr>
              <w:tabs>
                <w:tab w:val="left" w:pos="6384"/>
              </w:tabs>
              <w:rPr>
                <w:rFonts w:ascii="Times New Roman" w:hAnsi="Times New Roman" w:cs="Times New Roman"/>
                <w:sz w:val="24"/>
                <w:szCs w:val="24"/>
              </w:rPr>
            </w:pPr>
            <w:r>
              <w:rPr>
                <w:rFonts w:ascii="Times New Roman" w:hAnsi="Times New Roman" w:cs="Times New Roman"/>
                <w:sz w:val="24"/>
                <w:szCs w:val="24"/>
              </w:rPr>
              <w:t>-</w:t>
            </w:r>
            <w:r w:rsidR="005B2E19">
              <w:rPr>
                <w:rFonts w:ascii="Times New Roman" w:hAnsi="Times New Roman" w:cs="Times New Roman"/>
                <w:sz w:val="24"/>
                <w:szCs w:val="24"/>
              </w:rPr>
              <w:t xml:space="preserve">Latvijas </w:t>
            </w:r>
            <w:r w:rsidR="004C6FF8" w:rsidRPr="0042037C">
              <w:rPr>
                <w:rFonts w:ascii="Times New Roman" w:hAnsi="Times New Roman" w:cs="Times New Roman"/>
                <w:sz w:val="24"/>
                <w:szCs w:val="24"/>
              </w:rPr>
              <w:t xml:space="preserve">ainavu atlants, </w:t>
            </w:r>
          </w:p>
          <w:p w14:paraId="5D048940" w14:textId="6BDC5F47" w:rsidR="004C6FF8" w:rsidRPr="0042037C" w:rsidRDefault="008B4145" w:rsidP="00F3347D">
            <w:pPr>
              <w:tabs>
                <w:tab w:val="left" w:pos="6384"/>
              </w:tabs>
              <w:rPr>
                <w:rFonts w:ascii="Times New Roman" w:hAnsi="Times New Roman" w:cs="Times New Roman"/>
                <w:bCs/>
                <w:sz w:val="24"/>
                <w:szCs w:val="24"/>
              </w:rPr>
            </w:pPr>
            <w:r>
              <w:rPr>
                <w:rFonts w:ascii="Times New Roman" w:hAnsi="Times New Roman" w:cs="Times New Roman"/>
                <w:sz w:val="24"/>
                <w:szCs w:val="24"/>
              </w:rPr>
              <w:t>-</w:t>
            </w:r>
            <w:r w:rsidR="00E4211E" w:rsidRPr="0042037C">
              <w:rPr>
                <w:rFonts w:ascii="Times New Roman" w:hAnsi="Times New Roman" w:cs="Times New Roman"/>
                <w:sz w:val="24"/>
                <w:szCs w:val="24"/>
              </w:rPr>
              <w:t xml:space="preserve">EP </w:t>
            </w:r>
            <w:r w:rsidR="004C6FF8" w:rsidRPr="0042037C">
              <w:rPr>
                <w:rFonts w:ascii="Times New Roman" w:hAnsi="Times New Roman" w:cs="Times New Roman"/>
                <w:sz w:val="24"/>
                <w:szCs w:val="24"/>
              </w:rPr>
              <w:t xml:space="preserve">Ainavas balvas </w:t>
            </w:r>
            <w:r w:rsidR="00AE73B7">
              <w:rPr>
                <w:rFonts w:ascii="Times New Roman" w:hAnsi="Times New Roman" w:cs="Times New Roman"/>
                <w:sz w:val="24"/>
                <w:szCs w:val="24"/>
              </w:rPr>
              <w:t xml:space="preserve">Latvijas nacionālās atlases </w:t>
            </w:r>
            <w:r w:rsidR="004C6FF8" w:rsidRPr="0042037C">
              <w:rPr>
                <w:rFonts w:ascii="Times New Roman" w:hAnsi="Times New Roman" w:cs="Times New Roman"/>
                <w:sz w:val="24"/>
                <w:szCs w:val="24"/>
              </w:rPr>
              <w:t>pieteikumu katalogs</w:t>
            </w:r>
          </w:p>
        </w:tc>
        <w:tc>
          <w:tcPr>
            <w:tcW w:w="1210" w:type="dxa"/>
          </w:tcPr>
          <w:p w14:paraId="5454FA77" w14:textId="0F8ADB1C" w:rsidR="004C6FF8" w:rsidRPr="0042037C" w:rsidRDefault="004C6FF8" w:rsidP="00B14F61">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0</w:t>
            </w:r>
          </w:p>
        </w:tc>
        <w:tc>
          <w:tcPr>
            <w:tcW w:w="1487" w:type="dxa"/>
          </w:tcPr>
          <w:p w14:paraId="5B197C1F" w14:textId="77777777" w:rsidR="004C6FF8" w:rsidRPr="0042037C" w:rsidRDefault="004C6FF8" w:rsidP="00B14F61">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1</w:t>
            </w:r>
          </w:p>
        </w:tc>
        <w:tc>
          <w:tcPr>
            <w:tcW w:w="1701" w:type="dxa"/>
          </w:tcPr>
          <w:p w14:paraId="7BBBA9BE" w14:textId="4136B015" w:rsidR="004C6FF8" w:rsidRPr="0042037C" w:rsidRDefault="004C6FF8" w:rsidP="00B14F61">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2</w:t>
            </w:r>
          </w:p>
        </w:tc>
      </w:tr>
      <w:tr w:rsidR="00A378C6" w:rsidRPr="0042037C" w14:paraId="0BBB7004" w14:textId="77777777" w:rsidTr="00A378C6">
        <w:tc>
          <w:tcPr>
            <w:tcW w:w="2439" w:type="dxa"/>
          </w:tcPr>
          <w:p w14:paraId="7EE6D4BB" w14:textId="519129E1" w:rsidR="004C6FF8" w:rsidRPr="0042037C" w:rsidRDefault="003C6FE3" w:rsidP="00F3347D">
            <w:pPr>
              <w:tabs>
                <w:tab w:val="left" w:pos="6384"/>
              </w:tabs>
              <w:rPr>
                <w:rFonts w:ascii="Times New Roman" w:hAnsi="Times New Roman" w:cs="Times New Roman"/>
                <w:bCs/>
                <w:sz w:val="24"/>
                <w:szCs w:val="24"/>
              </w:rPr>
            </w:pPr>
            <w:r w:rsidRPr="0042037C">
              <w:rPr>
                <w:rFonts w:ascii="Times New Roman" w:eastAsia="Calibri" w:hAnsi="Times New Roman" w:cs="Times New Roman"/>
                <w:iCs/>
                <w:sz w:val="24"/>
                <w:szCs w:val="24"/>
              </w:rPr>
              <w:t>1.</w:t>
            </w:r>
            <w:r w:rsidR="000031DB" w:rsidRPr="0042037C">
              <w:rPr>
                <w:rFonts w:ascii="Times New Roman" w:eastAsia="Calibri" w:hAnsi="Times New Roman" w:cs="Times New Roman"/>
                <w:iCs/>
                <w:sz w:val="24"/>
                <w:szCs w:val="24"/>
              </w:rPr>
              <w:t>2.</w:t>
            </w:r>
            <w:r w:rsidR="004C6FF8" w:rsidRPr="0042037C">
              <w:rPr>
                <w:rFonts w:ascii="Times New Roman" w:eastAsia="Calibri" w:hAnsi="Times New Roman" w:cs="Times New Roman"/>
                <w:iCs/>
                <w:sz w:val="24"/>
                <w:szCs w:val="24"/>
              </w:rPr>
              <w:t>Pieaug sabiedrības izpratne par ainavu nozīmi, aizsardzību un kvalitāti</w:t>
            </w:r>
          </w:p>
        </w:tc>
        <w:tc>
          <w:tcPr>
            <w:tcW w:w="2089" w:type="dxa"/>
          </w:tcPr>
          <w:p w14:paraId="726DAEB1" w14:textId="5174116F" w:rsidR="004C6FF8" w:rsidRPr="0042037C" w:rsidRDefault="00E4211E" w:rsidP="00F3347D">
            <w:pPr>
              <w:tabs>
                <w:tab w:val="left" w:pos="6384"/>
              </w:tabs>
              <w:rPr>
                <w:rFonts w:ascii="Times New Roman" w:hAnsi="Times New Roman" w:cs="Times New Roman"/>
                <w:bCs/>
                <w:sz w:val="24"/>
                <w:szCs w:val="24"/>
              </w:rPr>
            </w:pPr>
            <w:r w:rsidRPr="0042037C">
              <w:rPr>
                <w:rFonts w:ascii="Times New Roman" w:eastAsia="Calibri" w:hAnsi="Times New Roman" w:cs="Times New Roman"/>
                <w:iCs/>
                <w:sz w:val="24"/>
                <w:szCs w:val="24"/>
              </w:rPr>
              <w:t>I</w:t>
            </w:r>
            <w:r w:rsidR="004C6FF8" w:rsidRPr="0042037C">
              <w:rPr>
                <w:rFonts w:ascii="Times New Roman" w:eastAsia="Calibri" w:hAnsi="Times New Roman" w:cs="Times New Roman"/>
                <w:iCs/>
                <w:sz w:val="24"/>
                <w:szCs w:val="24"/>
              </w:rPr>
              <w:t>esniegti pieteikumi E</w:t>
            </w:r>
            <w:r w:rsidR="007C44D9">
              <w:rPr>
                <w:rFonts w:ascii="Times New Roman" w:eastAsia="Calibri" w:hAnsi="Times New Roman" w:cs="Times New Roman"/>
                <w:iCs/>
                <w:sz w:val="24"/>
                <w:szCs w:val="24"/>
              </w:rPr>
              <w:t xml:space="preserve">P </w:t>
            </w:r>
            <w:r w:rsidR="004C6FF8" w:rsidRPr="0042037C">
              <w:rPr>
                <w:rFonts w:ascii="Times New Roman" w:eastAsia="Calibri" w:hAnsi="Times New Roman" w:cs="Times New Roman"/>
                <w:iCs/>
                <w:sz w:val="24"/>
                <w:szCs w:val="24"/>
              </w:rPr>
              <w:t>Ainavas balva</w:t>
            </w:r>
            <w:r w:rsidRPr="0042037C">
              <w:rPr>
                <w:rFonts w:ascii="Times New Roman" w:eastAsia="Calibri" w:hAnsi="Times New Roman" w:cs="Times New Roman"/>
                <w:iCs/>
                <w:sz w:val="24"/>
                <w:szCs w:val="24"/>
              </w:rPr>
              <w:t>s nacionālajai atlase</w:t>
            </w:r>
            <w:r w:rsidR="00A930DB" w:rsidRPr="0042037C">
              <w:rPr>
                <w:rFonts w:ascii="Times New Roman" w:eastAsia="Calibri" w:hAnsi="Times New Roman" w:cs="Times New Roman"/>
                <w:iCs/>
                <w:sz w:val="24"/>
                <w:szCs w:val="24"/>
              </w:rPr>
              <w:t>i</w:t>
            </w:r>
          </w:p>
        </w:tc>
        <w:tc>
          <w:tcPr>
            <w:tcW w:w="1210" w:type="dxa"/>
          </w:tcPr>
          <w:p w14:paraId="787C0902" w14:textId="2594308B" w:rsidR="004C6FF8" w:rsidRPr="0042037C" w:rsidRDefault="004C6FF8" w:rsidP="00B14F61">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0</w:t>
            </w:r>
          </w:p>
        </w:tc>
        <w:tc>
          <w:tcPr>
            <w:tcW w:w="1487" w:type="dxa"/>
          </w:tcPr>
          <w:p w14:paraId="49729454" w14:textId="0A556B13" w:rsidR="004C6FF8" w:rsidRPr="0042037C" w:rsidRDefault="004C6FF8" w:rsidP="00B14F61">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7</w:t>
            </w:r>
          </w:p>
        </w:tc>
        <w:tc>
          <w:tcPr>
            <w:tcW w:w="1701" w:type="dxa"/>
          </w:tcPr>
          <w:p w14:paraId="4BB12512" w14:textId="7EFADA09" w:rsidR="004C6FF8" w:rsidRPr="0042037C" w:rsidRDefault="004C6FF8" w:rsidP="00B14F61">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14</w:t>
            </w:r>
          </w:p>
        </w:tc>
      </w:tr>
      <w:tr w:rsidR="003C6FE3" w:rsidRPr="0042037C" w14:paraId="3489394E" w14:textId="77777777" w:rsidTr="00A378C6">
        <w:tc>
          <w:tcPr>
            <w:tcW w:w="8926" w:type="dxa"/>
            <w:gridSpan w:val="5"/>
          </w:tcPr>
          <w:p w14:paraId="2E66B061" w14:textId="70F5300C" w:rsidR="003C6FE3" w:rsidRPr="00B34F66" w:rsidRDefault="003C6FE3" w:rsidP="003C6FE3">
            <w:pPr>
              <w:rPr>
                <w:rFonts w:ascii="Times New Roman" w:hAnsi="Times New Roman" w:cs="Times New Roman"/>
                <w:b/>
                <w:bCs/>
                <w:sz w:val="24"/>
                <w:szCs w:val="24"/>
              </w:rPr>
            </w:pPr>
            <w:r w:rsidRPr="00B34F66">
              <w:rPr>
                <w:rFonts w:ascii="Times New Roman" w:hAnsi="Times New Roman" w:cs="Times New Roman"/>
                <w:b/>
                <w:bCs/>
                <w:sz w:val="24"/>
                <w:szCs w:val="24"/>
              </w:rPr>
              <w:t>2.</w:t>
            </w:r>
            <w:r w:rsidR="00DC4B39" w:rsidRPr="00B34F66">
              <w:rPr>
                <w:rFonts w:ascii="Times New Roman" w:hAnsi="Times New Roman" w:cs="Times New Roman"/>
                <w:b/>
                <w:bCs/>
                <w:sz w:val="24"/>
                <w:szCs w:val="24"/>
              </w:rPr>
              <w:t xml:space="preserve"> rīcības virziens: “</w:t>
            </w:r>
            <w:r w:rsidRPr="00B34F66">
              <w:rPr>
                <w:rFonts w:ascii="Times New Roman" w:hAnsi="Times New Roman" w:cs="Times New Roman"/>
                <w:b/>
                <w:bCs/>
                <w:sz w:val="24"/>
                <w:szCs w:val="24"/>
              </w:rPr>
              <w:t>Ainavu pārvaldībā iesaistīto speciālistu apmācības un ainavu pētniecības uzlabošana</w:t>
            </w:r>
            <w:r w:rsidR="00DC4B39" w:rsidRPr="00B34F66">
              <w:rPr>
                <w:rFonts w:ascii="Times New Roman" w:hAnsi="Times New Roman" w:cs="Times New Roman"/>
                <w:b/>
                <w:bCs/>
                <w:sz w:val="24"/>
                <w:szCs w:val="24"/>
              </w:rPr>
              <w:t>”</w:t>
            </w:r>
          </w:p>
        </w:tc>
      </w:tr>
      <w:tr w:rsidR="00A378C6" w:rsidRPr="0042037C" w14:paraId="5EFB9FFF" w14:textId="77777777" w:rsidTr="00A378C6">
        <w:tc>
          <w:tcPr>
            <w:tcW w:w="2439" w:type="dxa"/>
          </w:tcPr>
          <w:p w14:paraId="711C4E9E" w14:textId="4EEEDCDC" w:rsidR="009749E9" w:rsidRPr="0042037C" w:rsidRDefault="003C6FE3" w:rsidP="00F3347D">
            <w:pPr>
              <w:tabs>
                <w:tab w:val="left" w:pos="6384"/>
              </w:tabs>
              <w:rPr>
                <w:rFonts w:ascii="Times New Roman" w:eastAsia="Calibri" w:hAnsi="Times New Roman" w:cs="Times New Roman"/>
                <w:iCs/>
                <w:sz w:val="24"/>
                <w:szCs w:val="24"/>
              </w:rPr>
            </w:pPr>
            <w:r w:rsidRPr="0042037C">
              <w:rPr>
                <w:rFonts w:ascii="Times New Roman" w:eastAsia="Calibri" w:hAnsi="Times New Roman" w:cs="Times New Roman"/>
                <w:iCs/>
                <w:sz w:val="24"/>
                <w:szCs w:val="24"/>
              </w:rPr>
              <w:t>2.1</w:t>
            </w:r>
            <w:r w:rsidR="00D10EF9" w:rsidRPr="0042037C">
              <w:rPr>
                <w:rFonts w:ascii="Times New Roman" w:eastAsia="Calibri" w:hAnsi="Times New Roman" w:cs="Times New Roman"/>
                <w:iCs/>
                <w:sz w:val="24"/>
                <w:szCs w:val="24"/>
              </w:rPr>
              <w:t>.</w:t>
            </w:r>
            <w:r w:rsidR="009749E9" w:rsidRPr="0042037C">
              <w:rPr>
                <w:rFonts w:ascii="Times New Roman" w:eastAsia="Calibri" w:hAnsi="Times New Roman" w:cs="Times New Roman"/>
                <w:iCs/>
                <w:sz w:val="24"/>
                <w:szCs w:val="24"/>
              </w:rPr>
              <w:t xml:space="preserve">Uzlabotas ainavu pārvaldībā iesaistīto speciālistu zināšanas par ainavām  </w:t>
            </w:r>
          </w:p>
        </w:tc>
        <w:tc>
          <w:tcPr>
            <w:tcW w:w="2089" w:type="dxa"/>
          </w:tcPr>
          <w:p w14:paraId="6600F058" w14:textId="3414C7B6" w:rsidR="009749E9" w:rsidRPr="0042037C" w:rsidRDefault="00BB28FB" w:rsidP="00F3347D">
            <w:pPr>
              <w:tabs>
                <w:tab w:val="left" w:pos="6384"/>
              </w:tabs>
              <w:rPr>
                <w:rFonts w:ascii="Times New Roman" w:eastAsia="Calibri" w:hAnsi="Times New Roman" w:cs="Times New Roman"/>
                <w:iCs/>
                <w:sz w:val="24"/>
                <w:szCs w:val="24"/>
              </w:rPr>
            </w:pPr>
            <w:r w:rsidRPr="0042037C">
              <w:rPr>
                <w:rFonts w:ascii="Times New Roman" w:eastAsiaTheme="majorEastAsia" w:hAnsi="Times New Roman" w:cs="Times New Roman"/>
                <w:sz w:val="24"/>
                <w:szCs w:val="24"/>
              </w:rPr>
              <w:t xml:space="preserve">Noorganizēti semināri </w:t>
            </w:r>
            <w:r w:rsidR="0091764A" w:rsidRPr="0042037C">
              <w:rPr>
                <w:rFonts w:ascii="Times New Roman" w:eastAsiaTheme="majorEastAsia" w:hAnsi="Times New Roman" w:cs="Times New Roman"/>
                <w:sz w:val="24"/>
                <w:szCs w:val="24"/>
              </w:rPr>
              <w:t xml:space="preserve">un </w:t>
            </w:r>
            <w:r w:rsidRPr="0042037C">
              <w:rPr>
                <w:rFonts w:ascii="Times New Roman" w:hAnsi="Times New Roman" w:cs="Times New Roman"/>
                <w:sz w:val="24"/>
                <w:szCs w:val="24"/>
              </w:rPr>
              <w:t xml:space="preserve">zinātniski praktiskas </w:t>
            </w:r>
            <w:r w:rsidR="00FB57FA">
              <w:rPr>
                <w:rFonts w:ascii="Times New Roman" w:hAnsi="Times New Roman" w:cs="Times New Roman"/>
                <w:sz w:val="24"/>
                <w:szCs w:val="24"/>
              </w:rPr>
              <w:t>konfere</w:t>
            </w:r>
            <w:r w:rsidR="000062AA">
              <w:rPr>
                <w:rFonts w:ascii="Times New Roman" w:hAnsi="Times New Roman" w:cs="Times New Roman"/>
                <w:sz w:val="24"/>
                <w:szCs w:val="24"/>
              </w:rPr>
              <w:t xml:space="preserve">nces </w:t>
            </w:r>
            <w:r w:rsidR="00A378C6" w:rsidRPr="0042037C">
              <w:rPr>
                <w:rFonts w:ascii="Times New Roman" w:hAnsi="Times New Roman" w:cs="Times New Roman"/>
                <w:sz w:val="24"/>
                <w:szCs w:val="24"/>
              </w:rPr>
              <w:t xml:space="preserve">par aktuāliem jautājumiem </w:t>
            </w:r>
            <w:r w:rsidRPr="0042037C">
              <w:rPr>
                <w:rFonts w:ascii="Times New Roman" w:hAnsi="Times New Roman" w:cs="Times New Roman"/>
                <w:sz w:val="24"/>
                <w:szCs w:val="24"/>
              </w:rPr>
              <w:t xml:space="preserve">ainavu </w:t>
            </w:r>
            <w:r w:rsidR="00A378C6" w:rsidRPr="0042037C">
              <w:rPr>
                <w:rFonts w:ascii="Times New Roman" w:hAnsi="Times New Roman" w:cs="Times New Roman"/>
                <w:sz w:val="24"/>
                <w:szCs w:val="24"/>
              </w:rPr>
              <w:t xml:space="preserve">pētniecības un pārvaldības </w:t>
            </w:r>
            <w:r w:rsidRPr="0042037C">
              <w:rPr>
                <w:rFonts w:ascii="Times New Roman" w:hAnsi="Times New Roman" w:cs="Times New Roman"/>
                <w:sz w:val="24"/>
                <w:szCs w:val="24"/>
              </w:rPr>
              <w:t>jomā</w:t>
            </w:r>
            <w:r w:rsidRPr="0042037C">
              <w:rPr>
                <w:rFonts w:ascii="Times New Roman" w:eastAsia="Calibri" w:hAnsi="Times New Roman" w:cs="Times New Roman"/>
                <w:iCs/>
                <w:sz w:val="24"/>
                <w:szCs w:val="24"/>
              </w:rPr>
              <w:t xml:space="preserve"> </w:t>
            </w:r>
          </w:p>
        </w:tc>
        <w:tc>
          <w:tcPr>
            <w:tcW w:w="1210" w:type="dxa"/>
          </w:tcPr>
          <w:p w14:paraId="4D113E01" w14:textId="5034D693" w:rsidR="009749E9" w:rsidRPr="0042037C" w:rsidRDefault="00FC5496" w:rsidP="0091764A">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0</w:t>
            </w:r>
          </w:p>
        </w:tc>
        <w:tc>
          <w:tcPr>
            <w:tcW w:w="1487" w:type="dxa"/>
          </w:tcPr>
          <w:p w14:paraId="25573D83" w14:textId="65637ECD" w:rsidR="009749E9" w:rsidRPr="0042037C" w:rsidRDefault="008845D9" w:rsidP="0091764A">
            <w:pPr>
              <w:tabs>
                <w:tab w:val="left" w:pos="6384"/>
              </w:tabs>
              <w:jc w:val="center"/>
              <w:rPr>
                <w:rFonts w:ascii="Times New Roman" w:hAnsi="Times New Roman" w:cs="Times New Roman"/>
                <w:bCs/>
                <w:sz w:val="24"/>
                <w:szCs w:val="24"/>
              </w:rPr>
            </w:pPr>
            <w:r>
              <w:rPr>
                <w:rFonts w:ascii="Times New Roman" w:hAnsi="Times New Roman" w:cs="Times New Roman"/>
                <w:bCs/>
                <w:sz w:val="24"/>
                <w:szCs w:val="24"/>
              </w:rPr>
              <w:t>3</w:t>
            </w:r>
            <w:r w:rsidR="007128CC" w:rsidRPr="0042037C">
              <w:rPr>
                <w:rFonts w:ascii="Times New Roman" w:hAnsi="Times New Roman" w:cs="Times New Roman"/>
                <w:bCs/>
                <w:sz w:val="24"/>
                <w:szCs w:val="24"/>
              </w:rPr>
              <w:t xml:space="preserve"> semināri</w:t>
            </w:r>
          </w:p>
          <w:p w14:paraId="298484A1" w14:textId="10EB804F" w:rsidR="00A378C6" w:rsidRPr="0042037C" w:rsidRDefault="00A378C6" w:rsidP="0091764A">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1 konference</w:t>
            </w:r>
          </w:p>
        </w:tc>
        <w:tc>
          <w:tcPr>
            <w:tcW w:w="1701" w:type="dxa"/>
          </w:tcPr>
          <w:p w14:paraId="3F5D73AD" w14:textId="5FD234ED" w:rsidR="009749E9" w:rsidRPr="0042037C" w:rsidRDefault="008845D9" w:rsidP="0091764A">
            <w:pPr>
              <w:tabs>
                <w:tab w:val="left" w:pos="6384"/>
              </w:tabs>
              <w:jc w:val="center"/>
              <w:rPr>
                <w:rFonts w:ascii="Times New Roman" w:hAnsi="Times New Roman" w:cs="Times New Roman"/>
                <w:bCs/>
                <w:sz w:val="24"/>
                <w:szCs w:val="24"/>
              </w:rPr>
            </w:pPr>
            <w:r>
              <w:rPr>
                <w:rFonts w:ascii="Times New Roman" w:hAnsi="Times New Roman" w:cs="Times New Roman"/>
                <w:bCs/>
                <w:sz w:val="24"/>
                <w:szCs w:val="24"/>
              </w:rPr>
              <w:t>7</w:t>
            </w:r>
            <w:r w:rsidR="007128CC" w:rsidRPr="0042037C">
              <w:rPr>
                <w:rFonts w:ascii="Times New Roman" w:hAnsi="Times New Roman" w:cs="Times New Roman"/>
                <w:bCs/>
                <w:sz w:val="24"/>
                <w:szCs w:val="24"/>
              </w:rPr>
              <w:t xml:space="preserve"> semināri</w:t>
            </w:r>
          </w:p>
          <w:p w14:paraId="5BE0ED47" w14:textId="1DD28D60" w:rsidR="007128CC" w:rsidRPr="0042037C" w:rsidRDefault="007128CC" w:rsidP="0091764A">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2</w:t>
            </w:r>
            <w:r w:rsidR="00A378C6" w:rsidRPr="0042037C">
              <w:rPr>
                <w:rFonts w:ascii="Times New Roman" w:hAnsi="Times New Roman" w:cs="Times New Roman"/>
                <w:bCs/>
                <w:sz w:val="24"/>
                <w:szCs w:val="24"/>
              </w:rPr>
              <w:t xml:space="preserve"> </w:t>
            </w:r>
            <w:r w:rsidRPr="0042037C">
              <w:rPr>
                <w:rFonts w:ascii="Times New Roman" w:hAnsi="Times New Roman" w:cs="Times New Roman"/>
                <w:bCs/>
                <w:sz w:val="24"/>
                <w:szCs w:val="24"/>
              </w:rPr>
              <w:t>konferences</w:t>
            </w:r>
          </w:p>
        </w:tc>
      </w:tr>
      <w:tr w:rsidR="003C6FE3" w:rsidRPr="0042037C" w14:paraId="13C035FF" w14:textId="77777777" w:rsidTr="00A378C6">
        <w:tc>
          <w:tcPr>
            <w:tcW w:w="8926" w:type="dxa"/>
            <w:gridSpan w:val="5"/>
          </w:tcPr>
          <w:p w14:paraId="35B59FCC" w14:textId="524DA6DE" w:rsidR="003C6FE3" w:rsidRPr="00B34F66" w:rsidRDefault="003C6FE3" w:rsidP="0042037C">
            <w:pPr>
              <w:rPr>
                <w:rFonts w:ascii="Times New Roman" w:hAnsi="Times New Roman" w:cs="Times New Roman"/>
                <w:b/>
                <w:bCs/>
                <w:sz w:val="24"/>
                <w:szCs w:val="24"/>
              </w:rPr>
            </w:pPr>
            <w:r w:rsidRPr="00B34F66">
              <w:rPr>
                <w:rFonts w:ascii="Times New Roman" w:hAnsi="Times New Roman" w:cs="Times New Roman"/>
                <w:b/>
                <w:bCs/>
                <w:sz w:val="24"/>
                <w:szCs w:val="24"/>
              </w:rPr>
              <w:t>3.</w:t>
            </w:r>
            <w:r w:rsidR="00DC4B39" w:rsidRPr="00B34F66">
              <w:rPr>
                <w:rFonts w:ascii="Times New Roman" w:hAnsi="Times New Roman" w:cs="Times New Roman"/>
                <w:b/>
                <w:bCs/>
                <w:sz w:val="24"/>
                <w:szCs w:val="24"/>
              </w:rPr>
              <w:t xml:space="preserve"> rīcības virziens: </w:t>
            </w:r>
            <w:r w:rsidRPr="00B34F66">
              <w:rPr>
                <w:rFonts w:ascii="Times New Roman" w:hAnsi="Times New Roman" w:cs="Times New Roman"/>
                <w:b/>
                <w:bCs/>
                <w:sz w:val="24"/>
                <w:szCs w:val="24"/>
              </w:rPr>
              <w:t>Ainavu pārvaldības uzlabošana</w:t>
            </w:r>
            <w:r w:rsidR="00DC4B39" w:rsidRPr="00B34F66">
              <w:rPr>
                <w:rFonts w:ascii="Times New Roman" w:hAnsi="Times New Roman" w:cs="Times New Roman"/>
                <w:b/>
                <w:bCs/>
                <w:sz w:val="24"/>
                <w:szCs w:val="24"/>
              </w:rPr>
              <w:t>”</w:t>
            </w:r>
          </w:p>
        </w:tc>
      </w:tr>
      <w:tr w:rsidR="0042037C" w:rsidRPr="0042037C" w14:paraId="00990CE7" w14:textId="77777777" w:rsidTr="003B4575">
        <w:tc>
          <w:tcPr>
            <w:tcW w:w="2439" w:type="dxa"/>
          </w:tcPr>
          <w:p w14:paraId="7DECBDDF" w14:textId="017DD95E" w:rsidR="0042037C" w:rsidRPr="0042037C" w:rsidRDefault="0042037C" w:rsidP="003B4575">
            <w:pPr>
              <w:tabs>
                <w:tab w:val="left" w:pos="6384"/>
              </w:tabs>
              <w:rPr>
                <w:rFonts w:ascii="Times New Roman" w:hAnsi="Times New Roman" w:cs="Times New Roman"/>
                <w:bCs/>
                <w:sz w:val="24"/>
                <w:szCs w:val="24"/>
              </w:rPr>
            </w:pPr>
            <w:r w:rsidRPr="0042037C">
              <w:rPr>
                <w:rFonts w:ascii="Times New Roman" w:eastAsia="Calibri" w:hAnsi="Times New Roman" w:cs="Times New Roman"/>
                <w:iCs/>
                <w:sz w:val="24"/>
                <w:szCs w:val="24"/>
              </w:rPr>
              <w:t>3.</w:t>
            </w:r>
            <w:r>
              <w:rPr>
                <w:rFonts w:ascii="Times New Roman" w:eastAsia="Calibri" w:hAnsi="Times New Roman" w:cs="Times New Roman"/>
                <w:iCs/>
                <w:sz w:val="24"/>
                <w:szCs w:val="24"/>
              </w:rPr>
              <w:t>1.</w:t>
            </w:r>
            <w:r w:rsidRPr="0042037C">
              <w:rPr>
                <w:rFonts w:ascii="Times New Roman" w:eastAsia="Calibri" w:hAnsi="Times New Roman" w:cs="Times New Roman"/>
                <w:iCs/>
                <w:sz w:val="24"/>
                <w:szCs w:val="24"/>
              </w:rPr>
              <w:t xml:space="preserve"> Uzlabota sadarbība institūciju un sabiedrības starpā</w:t>
            </w:r>
          </w:p>
        </w:tc>
        <w:tc>
          <w:tcPr>
            <w:tcW w:w="2089" w:type="dxa"/>
          </w:tcPr>
          <w:p w14:paraId="7E3D2140" w14:textId="77777777" w:rsidR="0042037C" w:rsidRPr="0042037C" w:rsidRDefault="0042037C" w:rsidP="003B4575">
            <w:pPr>
              <w:tabs>
                <w:tab w:val="left" w:pos="6384"/>
              </w:tabs>
              <w:rPr>
                <w:rFonts w:ascii="Times New Roman" w:hAnsi="Times New Roman" w:cs="Times New Roman"/>
                <w:bCs/>
                <w:sz w:val="24"/>
                <w:szCs w:val="24"/>
              </w:rPr>
            </w:pPr>
            <w:r w:rsidRPr="0042037C">
              <w:rPr>
                <w:rFonts w:ascii="Times New Roman" w:eastAsia="Calibri" w:hAnsi="Times New Roman" w:cs="Times New Roman"/>
                <w:iCs/>
                <w:sz w:val="24"/>
                <w:szCs w:val="24"/>
              </w:rPr>
              <w:t>I</w:t>
            </w:r>
            <w:r w:rsidRPr="0042037C">
              <w:rPr>
                <w:rFonts w:ascii="Times New Roman" w:hAnsi="Times New Roman" w:cs="Times New Roman"/>
                <w:sz w:val="24"/>
                <w:szCs w:val="24"/>
              </w:rPr>
              <w:t xml:space="preserve">zveidota pastāvīga </w:t>
            </w:r>
            <w:proofErr w:type="spellStart"/>
            <w:r w:rsidRPr="0042037C">
              <w:rPr>
                <w:rFonts w:ascii="Times New Roman" w:eastAsia="Calibri" w:hAnsi="Times New Roman" w:cs="Times New Roman"/>
                <w:iCs/>
                <w:sz w:val="24"/>
                <w:szCs w:val="24"/>
              </w:rPr>
              <w:t>starpinstitucionāla</w:t>
            </w:r>
            <w:proofErr w:type="spellEnd"/>
            <w:r w:rsidRPr="0042037C">
              <w:rPr>
                <w:rFonts w:ascii="Times New Roman" w:hAnsi="Times New Roman" w:cs="Times New Roman"/>
                <w:sz w:val="24"/>
                <w:szCs w:val="24"/>
              </w:rPr>
              <w:t xml:space="preserve"> Ainavu pārvaldības koordinācijas padome</w:t>
            </w:r>
          </w:p>
        </w:tc>
        <w:tc>
          <w:tcPr>
            <w:tcW w:w="1210" w:type="dxa"/>
          </w:tcPr>
          <w:p w14:paraId="0A317D3A" w14:textId="77777777" w:rsidR="0042037C" w:rsidRPr="0042037C" w:rsidRDefault="0042037C" w:rsidP="003B4575">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0</w:t>
            </w:r>
          </w:p>
        </w:tc>
        <w:tc>
          <w:tcPr>
            <w:tcW w:w="1487" w:type="dxa"/>
          </w:tcPr>
          <w:p w14:paraId="279DDFFB" w14:textId="77777777" w:rsidR="0042037C" w:rsidRPr="0042037C" w:rsidRDefault="0042037C" w:rsidP="003B4575">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1</w:t>
            </w:r>
          </w:p>
        </w:tc>
        <w:tc>
          <w:tcPr>
            <w:tcW w:w="1701" w:type="dxa"/>
          </w:tcPr>
          <w:p w14:paraId="6EA665B7" w14:textId="77777777" w:rsidR="0042037C" w:rsidRPr="0042037C" w:rsidRDefault="0042037C" w:rsidP="003B4575">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1</w:t>
            </w:r>
          </w:p>
        </w:tc>
      </w:tr>
      <w:tr w:rsidR="00A378C6" w:rsidRPr="0042037C" w14:paraId="411D5400" w14:textId="77777777" w:rsidTr="00A378C6">
        <w:tc>
          <w:tcPr>
            <w:tcW w:w="2439" w:type="dxa"/>
          </w:tcPr>
          <w:p w14:paraId="5B16A714" w14:textId="41B8559A" w:rsidR="004C6FF8" w:rsidRPr="0042037C" w:rsidRDefault="00A25310" w:rsidP="00F3347D">
            <w:pPr>
              <w:tabs>
                <w:tab w:val="left" w:pos="6384"/>
              </w:tabs>
              <w:rPr>
                <w:rFonts w:ascii="Times New Roman" w:hAnsi="Times New Roman" w:cs="Times New Roman"/>
                <w:bCs/>
                <w:sz w:val="24"/>
                <w:szCs w:val="24"/>
              </w:rPr>
            </w:pPr>
            <w:r w:rsidRPr="0042037C">
              <w:rPr>
                <w:rFonts w:ascii="Times New Roman" w:eastAsia="Calibri" w:hAnsi="Times New Roman" w:cs="Times New Roman"/>
                <w:iCs/>
                <w:sz w:val="24"/>
                <w:szCs w:val="24"/>
              </w:rPr>
              <w:t>3.</w:t>
            </w:r>
            <w:r w:rsidR="0042037C">
              <w:rPr>
                <w:rFonts w:ascii="Times New Roman" w:eastAsia="Calibri" w:hAnsi="Times New Roman" w:cs="Times New Roman"/>
                <w:iCs/>
                <w:sz w:val="24"/>
                <w:szCs w:val="24"/>
              </w:rPr>
              <w:t>2.</w:t>
            </w:r>
            <w:r w:rsidRPr="0042037C">
              <w:rPr>
                <w:rFonts w:ascii="Times New Roman" w:eastAsia="Calibri" w:hAnsi="Times New Roman" w:cs="Times New Roman"/>
                <w:iCs/>
                <w:sz w:val="24"/>
                <w:szCs w:val="24"/>
              </w:rPr>
              <w:t>I</w:t>
            </w:r>
            <w:r w:rsidRPr="0042037C">
              <w:rPr>
                <w:rFonts w:ascii="Times New Roman" w:hAnsi="Times New Roman" w:cs="Times New Roman"/>
                <w:sz w:val="24"/>
                <w:szCs w:val="24"/>
              </w:rPr>
              <w:t>zveidoti 2 jauni ainavu pārvaldības instrumenti</w:t>
            </w:r>
          </w:p>
        </w:tc>
        <w:tc>
          <w:tcPr>
            <w:tcW w:w="2089" w:type="dxa"/>
          </w:tcPr>
          <w:p w14:paraId="36093AFA" w14:textId="277FD4D8" w:rsidR="004C6FF8" w:rsidRPr="0062172D" w:rsidRDefault="0062172D" w:rsidP="0062172D">
            <w:pPr>
              <w:tabs>
                <w:tab w:val="left" w:pos="6384"/>
              </w:tabs>
              <w:rPr>
                <w:rFonts w:ascii="Times New Roman" w:hAnsi="Times New Roman" w:cs="Times New Roman"/>
                <w:sz w:val="24"/>
                <w:szCs w:val="24"/>
              </w:rPr>
            </w:pPr>
            <w:r>
              <w:rPr>
                <w:rFonts w:ascii="Times New Roman" w:eastAsia="Calibri" w:hAnsi="Times New Roman" w:cs="Times New Roman"/>
                <w:iCs/>
                <w:sz w:val="24"/>
                <w:szCs w:val="24"/>
              </w:rPr>
              <w:t>-</w:t>
            </w:r>
            <w:r w:rsidR="002D4146" w:rsidRPr="0062172D">
              <w:rPr>
                <w:rFonts w:ascii="Times New Roman" w:eastAsia="Calibri" w:hAnsi="Times New Roman" w:cs="Times New Roman"/>
                <w:iCs/>
                <w:sz w:val="24"/>
                <w:szCs w:val="24"/>
              </w:rPr>
              <w:t>N</w:t>
            </w:r>
            <w:r w:rsidR="004C6FF8" w:rsidRPr="0062172D">
              <w:rPr>
                <w:rFonts w:ascii="Times New Roman" w:eastAsia="Calibri" w:hAnsi="Times New Roman" w:cs="Times New Roman"/>
                <w:iCs/>
                <w:sz w:val="24"/>
                <w:szCs w:val="24"/>
              </w:rPr>
              <w:t>acionālas nozīmes ainaviski vērtīg</w:t>
            </w:r>
            <w:r w:rsidR="0098156A" w:rsidRPr="0062172D">
              <w:rPr>
                <w:rFonts w:ascii="Times New Roman" w:eastAsia="Calibri" w:hAnsi="Times New Roman" w:cs="Times New Roman"/>
                <w:iCs/>
                <w:sz w:val="24"/>
                <w:szCs w:val="24"/>
              </w:rPr>
              <w:t xml:space="preserve">u </w:t>
            </w:r>
            <w:r w:rsidR="004C6FF8" w:rsidRPr="0062172D">
              <w:rPr>
                <w:rFonts w:ascii="Times New Roman" w:eastAsia="Calibri" w:hAnsi="Times New Roman" w:cs="Times New Roman"/>
                <w:iCs/>
                <w:sz w:val="24"/>
                <w:szCs w:val="24"/>
              </w:rPr>
              <w:t>teritorij</w:t>
            </w:r>
            <w:r w:rsidR="008845D9" w:rsidRPr="0062172D">
              <w:rPr>
                <w:rFonts w:ascii="Times New Roman" w:eastAsia="Calibri" w:hAnsi="Times New Roman" w:cs="Times New Roman"/>
                <w:iCs/>
                <w:sz w:val="24"/>
                <w:szCs w:val="24"/>
              </w:rPr>
              <w:t xml:space="preserve">u pārvaldības un atbalsta modelis </w:t>
            </w:r>
            <w:r w:rsidR="00F34DD8" w:rsidRPr="0062172D">
              <w:rPr>
                <w:rFonts w:ascii="Times New Roman" w:eastAsia="Calibri" w:hAnsi="Times New Roman" w:cs="Times New Roman"/>
                <w:iCs/>
                <w:sz w:val="24"/>
                <w:szCs w:val="24"/>
              </w:rPr>
              <w:t xml:space="preserve">un </w:t>
            </w:r>
            <w:r w:rsidR="004C6FF8" w:rsidRPr="0062172D">
              <w:rPr>
                <w:rFonts w:ascii="Times New Roman" w:eastAsia="Calibri" w:hAnsi="Times New Roman" w:cs="Times New Roman"/>
                <w:iCs/>
                <w:sz w:val="24"/>
                <w:szCs w:val="24"/>
              </w:rPr>
              <w:t xml:space="preserve">integrētas vadlīnijas konkrētu nacionālas nozīmes </w:t>
            </w:r>
            <w:r w:rsidR="004C6FF8" w:rsidRPr="0062172D">
              <w:rPr>
                <w:rFonts w:ascii="Times New Roman" w:eastAsia="Calibri" w:hAnsi="Times New Roman" w:cs="Times New Roman"/>
                <w:iCs/>
                <w:sz w:val="24"/>
                <w:szCs w:val="24"/>
              </w:rPr>
              <w:lastRenderedPageBreak/>
              <w:t xml:space="preserve">ainaviski vērtīgo teritoriju attīstībai un </w:t>
            </w:r>
            <w:r w:rsidR="004C6FF8" w:rsidRPr="0062172D">
              <w:rPr>
                <w:rFonts w:ascii="Times New Roman" w:hAnsi="Times New Roman" w:cs="Times New Roman"/>
                <w:sz w:val="24"/>
                <w:szCs w:val="24"/>
              </w:rPr>
              <w:t>plānošanai</w:t>
            </w:r>
            <w:r w:rsidR="00F34DD8" w:rsidRPr="0062172D">
              <w:rPr>
                <w:rFonts w:ascii="Times New Roman" w:hAnsi="Times New Roman" w:cs="Times New Roman"/>
                <w:sz w:val="24"/>
                <w:szCs w:val="24"/>
              </w:rPr>
              <w:t>;</w:t>
            </w:r>
          </w:p>
          <w:p w14:paraId="720E550F" w14:textId="0982E84E" w:rsidR="00D91FA4" w:rsidRPr="0062172D" w:rsidRDefault="0062172D" w:rsidP="0062172D">
            <w:pPr>
              <w:tabs>
                <w:tab w:val="left" w:pos="6384"/>
              </w:tabs>
              <w:rPr>
                <w:rFonts w:ascii="Times New Roman" w:hAnsi="Times New Roman" w:cs="Times New Roman"/>
                <w:bCs/>
                <w:sz w:val="24"/>
                <w:szCs w:val="24"/>
              </w:rPr>
            </w:pPr>
            <w:r>
              <w:rPr>
                <w:rFonts w:ascii="Times New Roman" w:hAnsi="Times New Roman" w:cs="Times New Roman"/>
                <w:sz w:val="24"/>
                <w:szCs w:val="24"/>
              </w:rPr>
              <w:t xml:space="preserve">- </w:t>
            </w:r>
            <w:r w:rsidR="002D4146" w:rsidRPr="0062172D">
              <w:rPr>
                <w:rFonts w:ascii="Times New Roman" w:hAnsi="Times New Roman" w:cs="Times New Roman"/>
                <w:sz w:val="24"/>
                <w:szCs w:val="24"/>
              </w:rPr>
              <w:t>V</w:t>
            </w:r>
            <w:r w:rsidR="00D91FA4" w:rsidRPr="0062172D">
              <w:rPr>
                <w:rFonts w:ascii="Times New Roman" w:hAnsi="Times New Roman" w:cs="Times New Roman"/>
                <w:sz w:val="24"/>
                <w:szCs w:val="24"/>
              </w:rPr>
              <w:t>adlīnijas par zaļās infrastruktūras plānošanu, t.sk. pilsētvidē</w:t>
            </w:r>
          </w:p>
        </w:tc>
        <w:tc>
          <w:tcPr>
            <w:tcW w:w="1210" w:type="dxa"/>
          </w:tcPr>
          <w:p w14:paraId="0F149843" w14:textId="66269AD2" w:rsidR="004C6FF8" w:rsidRPr="0042037C" w:rsidRDefault="004C6FF8" w:rsidP="00C43B87">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lastRenderedPageBreak/>
              <w:t>0</w:t>
            </w:r>
          </w:p>
        </w:tc>
        <w:tc>
          <w:tcPr>
            <w:tcW w:w="1487" w:type="dxa"/>
          </w:tcPr>
          <w:p w14:paraId="24220EB2" w14:textId="76A3946E" w:rsidR="004C6FF8" w:rsidRPr="0042037C" w:rsidRDefault="00B34F66" w:rsidP="00C43B87">
            <w:pPr>
              <w:tabs>
                <w:tab w:val="left" w:pos="6384"/>
              </w:tabs>
              <w:jc w:val="center"/>
              <w:rPr>
                <w:rFonts w:ascii="Times New Roman" w:hAnsi="Times New Roman" w:cs="Times New Roman"/>
                <w:bCs/>
                <w:sz w:val="24"/>
                <w:szCs w:val="24"/>
              </w:rPr>
            </w:pPr>
            <w:r>
              <w:rPr>
                <w:rFonts w:ascii="Times New Roman" w:hAnsi="Times New Roman" w:cs="Times New Roman"/>
                <w:bCs/>
                <w:sz w:val="24"/>
                <w:szCs w:val="24"/>
              </w:rPr>
              <w:t>1</w:t>
            </w:r>
          </w:p>
        </w:tc>
        <w:tc>
          <w:tcPr>
            <w:tcW w:w="1701" w:type="dxa"/>
          </w:tcPr>
          <w:p w14:paraId="499A79A9" w14:textId="51F25641" w:rsidR="004C6FF8" w:rsidRPr="0042037C" w:rsidRDefault="004C6FF8" w:rsidP="00C43B87">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2</w:t>
            </w:r>
          </w:p>
        </w:tc>
      </w:tr>
      <w:tr w:rsidR="003C6FE3" w:rsidRPr="0042037C" w14:paraId="5F6C3AAC" w14:textId="77777777" w:rsidTr="00A378C6">
        <w:tc>
          <w:tcPr>
            <w:tcW w:w="8926" w:type="dxa"/>
            <w:gridSpan w:val="5"/>
          </w:tcPr>
          <w:p w14:paraId="2836F546" w14:textId="5008AE49" w:rsidR="003C6FE3" w:rsidRPr="00B34F66" w:rsidRDefault="003C6FE3" w:rsidP="003C6FE3">
            <w:pPr>
              <w:rPr>
                <w:rFonts w:ascii="Times New Roman" w:hAnsi="Times New Roman" w:cs="Times New Roman"/>
                <w:b/>
                <w:bCs/>
                <w:color w:val="00B050"/>
                <w:sz w:val="24"/>
                <w:szCs w:val="24"/>
              </w:rPr>
            </w:pPr>
            <w:r w:rsidRPr="00B34F66">
              <w:rPr>
                <w:rFonts w:ascii="Times New Roman" w:hAnsi="Times New Roman" w:cs="Times New Roman"/>
                <w:b/>
                <w:bCs/>
                <w:sz w:val="24"/>
                <w:szCs w:val="24"/>
              </w:rPr>
              <w:t>4.</w:t>
            </w:r>
            <w:r w:rsidR="00DC4B39" w:rsidRPr="00B34F66">
              <w:rPr>
                <w:rFonts w:ascii="Times New Roman" w:hAnsi="Times New Roman" w:cs="Times New Roman"/>
                <w:b/>
                <w:bCs/>
                <w:sz w:val="24"/>
                <w:szCs w:val="24"/>
              </w:rPr>
              <w:t>rīcības virziens: “</w:t>
            </w:r>
            <w:r w:rsidRPr="00B34F66">
              <w:rPr>
                <w:rFonts w:ascii="Times New Roman" w:hAnsi="Times New Roman" w:cs="Times New Roman"/>
                <w:b/>
                <w:bCs/>
                <w:sz w:val="24"/>
                <w:szCs w:val="24"/>
              </w:rPr>
              <w:t>Ainavu kvalitātes uzlabošana</w:t>
            </w:r>
            <w:r w:rsidR="00DC4B39" w:rsidRPr="00B34F66">
              <w:rPr>
                <w:rFonts w:ascii="Times New Roman" w:hAnsi="Times New Roman" w:cs="Times New Roman"/>
                <w:b/>
                <w:bCs/>
                <w:sz w:val="24"/>
                <w:szCs w:val="24"/>
              </w:rPr>
              <w:t>”</w:t>
            </w:r>
          </w:p>
        </w:tc>
      </w:tr>
      <w:tr w:rsidR="00A378C6" w:rsidRPr="0042037C" w14:paraId="1FF5E403" w14:textId="77777777" w:rsidTr="00A378C6">
        <w:tc>
          <w:tcPr>
            <w:tcW w:w="2439" w:type="dxa"/>
          </w:tcPr>
          <w:p w14:paraId="32E85E27" w14:textId="281EC8F2" w:rsidR="00227D0D" w:rsidRPr="0042037C" w:rsidRDefault="006A7A6E" w:rsidP="009F79D9">
            <w:pPr>
              <w:tabs>
                <w:tab w:val="left" w:pos="6384"/>
              </w:tabs>
              <w:rPr>
                <w:rFonts w:ascii="Times New Roman" w:eastAsia="Calibri" w:hAnsi="Times New Roman" w:cs="Times New Roman"/>
                <w:iCs/>
                <w:sz w:val="24"/>
                <w:szCs w:val="24"/>
              </w:rPr>
            </w:pPr>
            <w:r w:rsidRPr="0042037C">
              <w:rPr>
                <w:rFonts w:ascii="Times New Roman" w:eastAsia="Calibri" w:hAnsi="Times New Roman" w:cs="Times New Roman"/>
                <w:iCs/>
                <w:sz w:val="24"/>
                <w:szCs w:val="24"/>
              </w:rPr>
              <w:t>4.</w:t>
            </w:r>
            <w:r w:rsidR="006B77E7" w:rsidRPr="0042037C">
              <w:rPr>
                <w:rFonts w:ascii="Times New Roman" w:eastAsia="Calibri" w:hAnsi="Times New Roman" w:cs="Times New Roman"/>
                <w:iCs/>
                <w:sz w:val="24"/>
                <w:szCs w:val="24"/>
              </w:rPr>
              <w:t>1.</w:t>
            </w:r>
            <w:r w:rsidR="00DC4B39" w:rsidRPr="0042037C">
              <w:rPr>
                <w:rFonts w:ascii="Times New Roman" w:eastAsia="Calibri" w:hAnsi="Times New Roman" w:cs="Times New Roman"/>
                <w:iCs/>
                <w:sz w:val="24"/>
                <w:szCs w:val="24"/>
              </w:rPr>
              <w:t xml:space="preserve"> </w:t>
            </w:r>
            <w:r w:rsidR="009F79D9" w:rsidRPr="0042037C">
              <w:rPr>
                <w:rFonts w:ascii="Times New Roman" w:eastAsia="Calibri" w:hAnsi="Times New Roman" w:cs="Times New Roman"/>
                <w:iCs/>
                <w:sz w:val="24"/>
                <w:szCs w:val="24"/>
              </w:rPr>
              <w:t xml:space="preserve">Uzlabota ainavu kvalitāte  </w:t>
            </w:r>
          </w:p>
        </w:tc>
        <w:tc>
          <w:tcPr>
            <w:tcW w:w="2089" w:type="dxa"/>
          </w:tcPr>
          <w:p w14:paraId="1770D756" w14:textId="249154C7" w:rsidR="00227D0D" w:rsidRPr="0042037C" w:rsidRDefault="009F79D9" w:rsidP="00F3347D">
            <w:pPr>
              <w:tabs>
                <w:tab w:val="left" w:pos="6384"/>
              </w:tabs>
              <w:rPr>
                <w:rFonts w:ascii="Times New Roman" w:eastAsia="Calibri" w:hAnsi="Times New Roman" w:cs="Times New Roman"/>
                <w:iCs/>
                <w:sz w:val="24"/>
                <w:szCs w:val="24"/>
              </w:rPr>
            </w:pPr>
            <w:r w:rsidRPr="0042037C">
              <w:rPr>
                <w:rFonts w:ascii="Times New Roman" w:eastAsia="Calibri" w:hAnsi="Times New Roman" w:cs="Times New Roman"/>
                <w:iCs/>
                <w:sz w:val="24"/>
                <w:szCs w:val="24"/>
              </w:rPr>
              <w:t>Īstenoti projekti ainavu kvalitātes uzlabošanai</w:t>
            </w:r>
          </w:p>
        </w:tc>
        <w:tc>
          <w:tcPr>
            <w:tcW w:w="1210" w:type="dxa"/>
          </w:tcPr>
          <w:p w14:paraId="5F01B790" w14:textId="766E0BDD" w:rsidR="00227D0D" w:rsidRPr="0042037C" w:rsidRDefault="009F79D9" w:rsidP="00F06D06">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0</w:t>
            </w:r>
          </w:p>
        </w:tc>
        <w:tc>
          <w:tcPr>
            <w:tcW w:w="1487" w:type="dxa"/>
          </w:tcPr>
          <w:p w14:paraId="5FEBE76D" w14:textId="580199FE" w:rsidR="00227D0D" w:rsidRPr="0042037C" w:rsidRDefault="00943CBB" w:rsidP="00F06D06">
            <w:pPr>
              <w:tabs>
                <w:tab w:val="left" w:pos="6384"/>
              </w:tabs>
              <w:jc w:val="center"/>
              <w:rPr>
                <w:rFonts w:ascii="Times New Roman" w:hAnsi="Times New Roman" w:cs="Times New Roman"/>
                <w:bCs/>
                <w:sz w:val="24"/>
                <w:szCs w:val="24"/>
              </w:rPr>
            </w:pPr>
            <w:r w:rsidRPr="0042037C">
              <w:rPr>
                <w:rFonts w:ascii="Times New Roman" w:hAnsi="Times New Roman" w:cs="Times New Roman"/>
                <w:bCs/>
                <w:sz w:val="24"/>
                <w:szCs w:val="24"/>
              </w:rPr>
              <w:t>20</w:t>
            </w:r>
          </w:p>
        </w:tc>
        <w:tc>
          <w:tcPr>
            <w:tcW w:w="1701" w:type="dxa"/>
          </w:tcPr>
          <w:p w14:paraId="781A31D0" w14:textId="568648BA" w:rsidR="00227D0D" w:rsidRPr="0042037C" w:rsidRDefault="00C67AB8" w:rsidP="00F06D06">
            <w:pPr>
              <w:tabs>
                <w:tab w:val="left" w:pos="6384"/>
              </w:tabs>
              <w:jc w:val="center"/>
              <w:rPr>
                <w:rFonts w:ascii="Times New Roman" w:hAnsi="Times New Roman" w:cs="Times New Roman"/>
                <w:bCs/>
                <w:sz w:val="24"/>
                <w:szCs w:val="24"/>
              </w:rPr>
            </w:pPr>
            <w:r>
              <w:rPr>
                <w:rFonts w:ascii="Times New Roman" w:hAnsi="Times New Roman" w:cs="Times New Roman"/>
                <w:bCs/>
                <w:sz w:val="24"/>
                <w:szCs w:val="24"/>
              </w:rPr>
              <w:t>45</w:t>
            </w:r>
          </w:p>
        </w:tc>
      </w:tr>
    </w:tbl>
    <w:p w14:paraId="31F87C63" w14:textId="77777777" w:rsidR="00A25AA5" w:rsidRPr="002A2059" w:rsidRDefault="00A25AA5" w:rsidP="00FD67BD">
      <w:pPr>
        <w:spacing w:before="120" w:after="120" w:line="240" w:lineRule="auto"/>
        <w:ind w:firstLine="720"/>
        <w:jc w:val="both"/>
        <w:rPr>
          <w:rFonts w:ascii="Times New Roman" w:eastAsia="Times New Roman" w:hAnsi="Times New Roman" w:cs="Times New Roman"/>
          <w:sz w:val="24"/>
          <w:szCs w:val="24"/>
        </w:rPr>
      </w:pPr>
    </w:p>
    <w:p w14:paraId="5458FC9E" w14:textId="77777777" w:rsidR="00E9317F" w:rsidRPr="002A2059" w:rsidRDefault="00E9317F" w:rsidP="00E9317F">
      <w:pPr>
        <w:tabs>
          <w:tab w:val="left" w:pos="5040"/>
        </w:tabs>
        <w:rPr>
          <w:rFonts w:ascii="Times New Roman" w:hAnsi="Times New Roman" w:cs="Times New Roman"/>
        </w:rPr>
        <w:sectPr w:rsidR="00E9317F" w:rsidRPr="002A2059" w:rsidSect="00E9317F">
          <w:footerReference w:type="default" r:id="rId14"/>
          <w:footerReference w:type="first" r:id="rId15"/>
          <w:pgSz w:w="11920" w:h="16840"/>
          <w:pgMar w:top="1418" w:right="1418" w:bottom="1418" w:left="1701" w:header="709" w:footer="709" w:gutter="0"/>
          <w:cols w:space="708"/>
          <w:titlePg/>
          <w:docGrid w:linePitch="299"/>
        </w:sectPr>
      </w:pPr>
      <w:bookmarkStart w:id="26" w:name="_Toc46825956"/>
      <w:bookmarkStart w:id="27" w:name="_Toc60795998"/>
      <w:bookmarkStart w:id="28" w:name="_Toc71502037"/>
      <w:bookmarkStart w:id="29" w:name="_Toc71548588"/>
      <w:bookmarkStart w:id="30" w:name="_Toc71551353"/>
    </w:p>
    <w:p w14:paraId="27076ECD" w14:textId="77777777" w:rsidR="008209E7" w:rsidRDefault="008209E7" w:rsidP="008209E7">
      <w:pPr>
        <w:pStyle w:val="Heading1"/>
        <w:rPr>
          <w:color w:val="auto"/>
        </w:rPr>
      </w:pPr>
      <w:bookmarkStart w:id="31" w:name="_Toc139368565"/>
      <w:r>
        <w:rPr>
          <w:color w:val="auto"/>
        </w:rPr>
        <w:lastRenderedPageBreak/>
        <w:t xml:space="preserve">4. </w:t>
      </w:r>
      <w:r w:rsidRPr="002A2059">
        <w:rPr>
          <w:color w:val="auto"/>
        </w:rPr>
        <w:t>Pasākumi mērķa sasniegšanai</w:t>
      </w:r>
      <w:bookmarkEnd w:id="31"/>
    </w:p>
    <w:p w14:paraId="633288C2" w14:textId="77777777" w:rsidR="008209E7" w:rsidRPr="004F145B" w:rsidRDefault="008209E7" w:rsidP="008209E7">
      <w:pPr>
        <w:jc w:val="right"/>
        <w:rPr>
          <w:rFonts w:ascii="Times New Roman" w:hAnsi="Times New Roman" w:cs="Times New Roman"/>
          <w:sz w:val="24"/>
          <w:szCs w:val="24"/>
        </w:rPr>
      </w:pPr>
      <w:r w:rsidRPr="004F145B">
        <w:rPr>
          <w:rFonts w:ascii="Times New Roman" w:hAnsi="Times New Roman" w:cs="Times New Roman"/>
          <w:sz w:val="24"/>
          <w:szCs w:val="24"/>
        </w:rPr>
        <w:t xml:space="preserve"> </w:t>
      </w:r>
      <w:r>
        <w:rPr>
          <w:rFonts w:ascii="Times New Roman" w:hAnsi="Times New Roman" w:cs="Times New Roman"/>
          <w:sz w:val="24"/>
          <w:szCs w:val="24"/>
        </w:rPr>
        <w:t>4.</w:t>
      </w:r>
      <w:r w:rsidRPr="004F145B">
        <w:rPr>
          <w:rFonts w:ascii="Times New Roman" w:hAnsi="Times New Roman" w:cs="Times New Roman"/>
          <w:sz w:val="24"/>
          <w:szCs w:val="24"/>
        </w:rPr>
        <w:t xml:space="preserve">tabula </w:t>
      </w:r>
    </w:p>
    <w:tbl>
      <w:tblPr>
        <w:tblStyle w:val="TableGrid"/>
        <w:tblW w:w="14596" w:type="dxa"/>
        <w:tblLayout w:type="fixed"/>
        <w:tblLook w:val="04A0" w:firstRow="1" w:lastRow="0" w:firstColumn="1" w:lastColumn="0" w:noHBand="0" w:noVBand="1"/>
      </w:tblPr>
      <w:tblGrid>
        <w:gridCol w:w="987"/>
        <w:gridCol w:w="230"/>
        <w:gridCol w:w="2457"/>
        <w:gridCol w:w="3266"/>
        <w:gridCol w:w="3406"/>
        <w:gridCol w:w="1275"/>
        <w:gridCol w:w="1416"/>
        <w:gridCol w:w="1559"/>
      </w:tblGrid>
      <w:tr w:rsidR="001A7F65" w:rsidRPr="00B34F66" w14:paraId="6E624660" w14:textId="77777777" w:rsidTr="00373095">
        <w:tc>
          <w:tcPr>
            <w:tcW w:w="1218" w:type="dxa"/>
            <w:gridSpan w:val="2"/>
            <w:shd w:val="clear" w:color="auto" w:fill="A8D08D" w:themeFill="accent6" w:themeFillTint="99"/>
            <w:hideMark/>
          </w:tcPr>
          <w:p w14:paraId="24B575F6" w14:textId="77777777" w:rsidR="008209E7" w:rsidRPr="00B34F66" w:rsidRDefault="008209E7" w:rsidP="003B4575">
            <w:pPr>
              <w:rPr>
                <w:rFonts w:ascii="Times New Roman" w:eastAsiaTheme="majorEastAsia" w:hAnsi="Times New Roman" w:cs="Times New Roman"/>
                <w:b/>
                <w:bCs/>
              </w:rPr>
            </w:pPr>
            <w:r w:rsidRPr="00B34F66">
              <w:rPr>
                <w:rFonts w:ascii="Times New Roman" w:eastAsiaTheme="majorEastAsia" w:hAnsi="Times New Roman" w:cs="Times New Roman"/>
                <w:b/>
                <w:bCs/>
              </w:rPr>
              <w:t>Plāna mērķis</w:t>
            </w:r>
          </w:p>
        </w:tc>
        <w:tc>
          <w:tcPr>
            <w:tcW w:w="13378" w:type="dxa"/>
            <w:gridSpan w:val="6"/>
            <w:shd w:val="clear" w:color="auto" w:fill="A8D08D" w:themeFill="accent6" w:themeFillTint="99"/>
          </w:tcPr>
          <w:p w14:paraId="607B1F07" w14:textId="03C38FD0" w:rsidR="008209E7" w:rsidRPr="00B34F66" w:rsidRDefault="00CE69E2" w:rsidP="003B4575">
            <w:pPr>
              <w:rPr>
                <w:rFonts w:ascii="Times New Roman" w:eastAsiaTheme="majorEastAsia" w:hAnsi="Times New Roman" w:cs="Times New Roman"/>
                <w:b/>
                <w:bCs/>
              </w:rPr>
            </w:pPr>
            <w:r w:rsidRPr="00B34F66">
              <w:rPr>
                <w:rFonts w:ascii="Times New Roman" w:eastAsia="Times New Roman" w:hAnsi="Times New Roman" w:cs="Times New Roman"/>
                <w:b/>
                <w:bCs/>
              </w:rPr>
              <w:t>Ir r</w:t>
            </w:r>
            <w:r w:rsidR="008209E7" w:rsidRPr="00B34F66">
              <w:rPr>
                <w:rFonts w:ascii="Times New Roman" w:eastAsia="Times New Roman" w:hAnsi="Times New Roman" w:cs="Times New Roman"/>
                <w:b/>
                <w:bCs/>
              </w:rPr>
              <w:t xml:space="preserve">adīti </w:t>
            </w:r>
            <w:r w:rsidR="008209E7" w:rsidRPr="00B34F66">
              <w:rPr>
                <w:rFonts w:ascii="Times New Roman" w:hAnsi="Times New Roman" w:cs="Times New Roman"/>
                <w:b/>
                <w:bCs/>
              </w:rPr>
              <w:t xml:space="preserve">priekšnosacījumi daudzveidīgu un sabiedrībai pieejamu ainavu attīstībai, kas, </w:t>
            </w:r>
            <w:r w:rsidR="008209E7" w:rsidRPr="00B34F66">
              <w:rPr>
                <w:rFonts w:ascii="Times New Roman" w:hAnsi="Times New Roman" w:cs="Times New Roman"/>
                <w:b/>
              </w:rPr>
              <w:t xml:space="preserve">nodrošinot labu vides stāvokli, tostarp bioloģisko daudzveidību, saglabājot un attīstot vienoto kultūras un dabas mantojumu, veicinot ekonomisko aktivitāti, kā arī stiprinot vietu identitāti, iedzīvotāju vietas piederības sajūtu un patriotismu, </w:t>
            </w:r>
            <w:r w:rsidR="008209E7" w:rsidRPr="00B34F66">
              <w:rPr>
                <w:rFonts w:ascii="Times New Roman" w:hAnsi="Times New Roman" w:cs="Times New Roman"/>
                <w:b/>
                <w:bCs/>
              </w:rPr>
              <w:t>visā Latvijā uzlabo cilvēku dzīves kvalitāti</w:t>
            </w:r>
          </w:p>
        </w:tc>
      </w:tr>
      <w:tr w:rsidR="008209E7" w:rsidRPr="00B34F66" w14:paraId="3D479EF9" w14:textId="77777777" w:rsidTr="00373095">
        <w:tc>
          <w:tcPr>
            <w:tcW w:w="14596" w:type="dxa"/>
            <w:gridSpan w:val="8"/>
            <w:shd w:val="clear" w:color="auto" w:fill="C5E0B3" w:themeFill="accent6" w:themeFillTint="66"/>
            <w:hideMark/>
          </w:tcPr>
          <w:p w14:paraId="56DB7C97" w14:textId="77777777" w:rsidR="008209E7" w:rsidRPr="00B34F66" w:rsidRDefault="008209E7" w:rsidP="003B4575">
            <w:pPr>
              <w:tabs>
                <w:tab w:val="left" w:pos="3660"/>
              </w:tabs>
              <w:rPr>
                <w:rFonts w:ascii="Times New Roman" w:eastAsiaTheme="majorEastAsia" w:hAnsi="Times New Roman" w:cs="Times New Roman"/>
                <w:b/>
                <w:bCs/>
              </w:rPr>
            </w:pPr>
            <w:r w:rsidRPr="00B34F66">
              <w:rPr>
                <w:rFonts w:ascii="Times New Roman" w:eastAsiaTheme="majorEastAsia" w:hAnsi="Times New Roman" w:cs="Times New Roman"/>
                <w:b/>
                <w:bCs/>
              </w:rPr>
              <w:t>1.rīcības virziens “</w:t>
            </w:r>
            <w:r w:rsidRPr="00B34F66">
              <w:rPr>
                <w:rFonts w:ascii="Times New Roman" w:hAnsi="Times New Roman" w:cs="Times New Roman"/>
                <w:b/>
                <w:bCs/>
              </w:rPr>
              <w:t>Izpratnes un zināšanu par ainavām veidošana”</w:t>
            </w:r>
          </w:p>
        </w:tc>
      </w:tr>
      <w:tr w:rsidR="00ED1D05" w:rsidRPr="00B34F66" w14:paraId="21A4D5E0" w14:textId="77777777" w:rsidTr="00373095">
        <w:tc>
          <w:tcPr>
            <w:tcW w:w="14596" w:type="dxa"/>
            <w:gridSpan w:val="8"/>
            <w:shd w:val="clear" w:color="auto" w:fill="E2EFD9" w:themeFill="accent6" w:themeFillTint="33"/>
          </w:tcPr>
          <w:p w14:paraId="1050D2DA" w14:textId="23C555E2" w:rsidR="00C537D3" w:rsidRPr="00366EF6" w:rsidRDefault="00731AC1" w:rsidP="00731AC1">
            <w:pPr>
              <w:tabs>
                <w:tab w:val="left" w:pos="3660"/>
              </w:tabs>
              <w:rPr>
                <w:rFonts w:ascii="Times New Roman" w:hAnsi="Times New Roman"/>
                <w:b/>
                <w:bCs/>
              </w:rPr>
            </w:pPr>
            <w:r w:rsidRPr="00366EF6">
              <w:rPr>
                <w:rFonts w:ascii="Times New Roman" w:hAnsi="Times New Roman"/>
                <w:b/>
                <w:bCs/>
              </w:rPr>
              <w:t xml:space="preserve">1.rīcības virziena </w:t>
            </w:r>
            <w:r w:rsidR="00D57242" w:rsidRPr="00366EF6">
              <w:rPr>
                <w:rFonts w:ascii="Times New Roman" w:hAnsi="Times New Roman"/>
                <w:b/>
                <w:bCs/>
              </w:rPr>
              <w:t>politikas</w:t>
            </w:r>
            <w:r w:rsidR="00D36138" w:rsidRPr="00366EF6">
              <w:rPr>
                <w:rFonts w:ascii="Times New Roman" w:hAnsi="Times New Roman"/>
                <w:b/>
                <w:bCs/>
              </w:rPr>
              <w:t xml:space="preserve"> </w:t>
            </w:r>
            <w:r w:rsidRPr="00366EF6">
              <w:rPr>
                <w:rFonts w:ascii="Times New Roman" w:hAnsi="Times New Roman"/>
                <w:b/>
                <w:bCs/>
              </w:rPr>
              <w:t>rezultāti</w:t>
            </w:r>
            <w:r w:rsidR="00C537D3" w:rsidRPr="00366EF6">
              <w:rPr>
                <w:rFonts w:ascii="Times New Roman" w:hAnsi="Times New Roman"/>
                <w:b/>
                <w:bCs/>
              </w:rPr>
              <w:t>:</w:t>
            </w:r>
          </w:p>
          <w:p w14:paraId="004352B4" w14:textId="240D9ED9" w:rsidR="00ED1D05" w:rsidRPr="00366EF6" w:rsidRDefault="00C537D3" w:rsidP="00731AC1">
            <w:pPr>
              <w:tabs>
                <w:tab w:val="left" w:pos="3660"/>
              </w:tabs>
              <w:rPr>
                <w:rFonts w:ascii="Times New Roman" w:hAnsi="Times New Roman" w:cs="Times New Roman"/>
              </w:rPr>
            </w:pPr>
            <w:r w:rsidRPr="00366EF6">
              <w:rPr>
                <w:rFonts w:ascii="Times New Roman" w:hAnsi="Times New Roman"/>
                <w:b/>
                <w:bCs/>
              </w:rPr>
              <w:t xml:space="preserve"> </w:t>
            </w:r>
            <w:r w:rsidR="00211790" w:rsidRPr="00366EF6">
              <w:rPr>
                <w:rFonts w:ascii="Times New Roman" w:hAnsi="Times New Roman"/>
                <w:b/>
                <w:bCs/>
              </w:rPr>
              <w:t xml:space="preserve">- </w:t>
            </w:r>
            <w:r w:rsidR="00211790" w:rsidRPr="00366EF6">
              <w:rPr>
                <w:rFonts w:ascii="Times New Roman" w:eastAsia="Calibri" w:hAnsi="Times New Roman" w:cs="Times New Roman"/>
                <w:iCs/>
              </w:rPr>
              <w:t>S</w:t>
            </w:r>
            <w:r w:rsidR="00211790" w:rsidRPr="00366EF6">
              <w:rPr>
                <w:rFonts w:ascii="Times New Roman" w:hAnsi="Times New Roman" w:cs="Times New Roman"/>
              </w:rPr>
              <w:t>agatavoti un publiskoti 2 jauni informatīvi materiāli</w:t>
            </w:r>
            <w:r w:rsidR="00A33BE5">
              <w:rPr>
                <w:rFonts w:ascii="Times New Roman" w:hAnsi="Times New Roman" w:cs="Times New Roman"/>
              </w:rPr>
              <w:t xml:space="preserve"> – Latvijas </w:t>
            </w:r>
            <w:r w:rsidR="00211790" w:rsidRPr="00366EF6">
              <w:rPr>
                <w:rFonts w:ascii="Times New Roman" w:hAnsi="Times New Roman" w:cs="Times New Roman"/>
              </w:rPr>
              <w:t>ainavu atlants, EP Ainavas balvas pieteikumu katalogs</w:t>
            </w:r>
          </w:p>
          <w:p w14:paraId="0ACE266D" w14:textId="65979CE1" w:rsidR="00C537D3" w:rsidRPr="00366EF6" w:rsidRDefault="00D10EF9" w:rsidP="00D36138">
            <w:pPr>
              <w:rPr>
                <w:rFonts w:ascii="Times New Roman" w:eastAsiaTheme="majorEastAsia" w:hAnsi="Times New Roman" w:cs="Times New Roman"/>
                <w:b/>
                <w:bCs/>
              </w:rPr>
            </w:pPr>
            <w:r w:rsidRPr="00366EF6">
              <w:rPr>
                <w:rFonts w:ascii="Times New Roman" w:eastAsia="Calibri" w:hAnsi="Times New Roman" w:cs="Times New Roman"/>
                <w:iCs/>
              </w:rPr>
              <w:t xml:space="preserve"> - </w:t>
            </w:r>
            <w:r w:rsidR="00C537D3" w:rsidRPr="00366EF6">
              <w:rPr>
                <w:rFonts w:ascii="Times New Roman" w:eastAsia="Calibri" w:hAnsi="Times New Roman" w:cs="Times New Roman"/>
                <w:iCs/>
              </w:rPr>
              <w:t xml:space="preserve">Pieaug sabiedrības izpratne par ainavu nozīmi, aizsardzību un kvalitāti - kopā EP Ainavas balvas nacionālajām atlasēm (divās sesijās) iesniegti </w:t>
            </w:r>
            <w:r w:rsidR="00366EF6">
              <w:rPr>
                <w:rFonts w:ascii="Times New Roman" w:eastAsia="Calibri" w:hAnsi="Times New Roman" w:cs="Times New Roman"/>
                <w:iCs/>
              </w:rPr>
              <w:t>1</w:t>
            </w:r>
            <w:r w:rsidR="00C537D3" w:rsidRPr="00366EF6">
              <w:rPr>
                <w:rFonts w:ascii="Times New Roman" w:eastAsia="Calibri" w:hAnsi="Times New Roman" w:cs="Times New Roman"/>
                <w:iCs/>
              </w:rPr>
              <w:t>4 pieteikumi</w:t>
            </w:r>
          </w:p>
        </w:tc>
      </w:tr>
      <w:tr w:rsidR="008209E7" w:rsidRPr="00B34F66" w14:paraId="518D8383" w14:textId="77777777" w:rsidTr="00373095">
        <w:tc>
          <w:tcPr>
            <w:tcW w:w="988" w:type="dxa"/>
            <w:hideMark/>
          </w:tcPr>
          <w:p w14:paraId="7FAA826E" w14:textId="21584A97" w:rsidR="008209E7" w:rsidRPr="00B34F66" w:rsidRDefault="008209E7" w:rsidP="003B4575">
            <w:pPr>
              <w:rPr>
                <w:rFonts w:ascii="Times New Roman" w:eastAsiaTheme="majorEastAsia" w:hAnsi="Times New Roman" w:cs="Times New Roman"/>
              </w:rPr>
            </w:pPr>
            <w:proofErr w:type="spellStart"/>
            <w:r w:rsidRPr="00B34F66">
              <w:rPr>
                <w:rFonts w:ascii="Times New Roman" w:eastAsiaTheme="majorEastAsia" w:hAnsi="Times New Roman" w:cs="Times New Roman"/>
              </w:rPr>
              <w:t>N</w:t>
            </w:r>
            <w:r w:rsidR="00971517">
              <w:rPr>
                <w:rFonts w:ascii="Times New Roman" w:eastAsiaTheme="majorEastAsia" w:hAnsi="Times New Roman" w:cs="Times New Roman"/>
              </w:rPr>
              <w:t>.</w:t>
            </w:r>
            <w:r w:rsidRPr="00B34F66">
              <w:rPr>
                <w:rFonts w:ascii="Times New Roman" w:eastAsiaTheme="majorEastAsia" w:hAnsi="Times New Roman" w:cs="Times New Roman"/>
              </w:rPr>
              <w:t>p.k</w:t>
            </w:r>
            <w:proofErr w:type="spellEnd"/>
            <w:r w:rsidRPr="00B34F66">
              <w:rPr>
                <w:rFonts w:ascii="Times New Roman" w:eastAsiaTheme="majorEastAsia" w:hAnsi="Times New Roman" w:cs="Times New Roman"/>
              </w:rPr>
              <w:t>.</w:t>
            </w:r>
          </w:p>
        </w:tc>
        <w:tc>
          <w:tcPr>
            <w:tcW w:w="2679" w:type="dxa"/>
            <w:gridSpan w:val="2"/>
            <w:hideMark/>
          </w:tcPr>
          <w:p w14:paraId="4B5ABD35"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Pasākums</w:t>
            </w:r>
          </w:p>
        </w:tc>
        <w:tc>
          <w:tcPr>
            <w:tcW w:w="3268" w:type="dxa"/>
            <w:hideMark/>
          </w:tcPr>
          <w:p w14:paraId="73196ED8"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Darbības rezultāts</w:t>
            </w:r>
          </w:p>
        </w:tc>
        <w:tc>
          <w:tcPr>
            <w:tcW w:w="3408" w:type="dxa"/>
            <w:hideMark/>
          </w:tcPr>
          <w:p w14:paraId="31BE5772"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Rezultatīvais rādītājs</w:t>
            </w:r>
          </w:p>
        </w:tc>
        <w:tc>
          <w:tcPr>
            <w:tcW w:w="1276" w:type="dxa"/>
            <w:hideMark/>
          </w:tcPr>
          <w:p w14:paraId="6E2D775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Termiņš</w:t>
            </w:r>
          </w:p>
        </w:tc>
        <w:tc>
          <w:tcPr>
            <w:tcW w:w="1417" w:type="dxa"/>
            <w:hideMark/>
          </w:tcPr>
          <w:p w14:paraId="614951E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Atbildīgā institūcija</w:t>
            </w:r>
          </w:p>
        </w:tc>
        <w:tc>
          <w:tcPr>
            <w:tcW w:w="1560" w:type="dxa"/>
            <w:hideMark/>
          </w:tcPr>
          <w:p w14:paraId="54D6DA9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Līdzatbildīgās institūcijas</w:t>
            </w:r>
          </w:p>
        </w:tc>
      </w:tr>
      <w:tr w:rsidR="008209E7" w:rsidRPr="00B34F66" w14:paraId="47A93491" w14:textId="77777777" w:rsidTr="00373095">
        <w:tc>
          <w:tcPr>
            <w:tcW w:w="988" w:type="dxa"/>
            <w:hideMark/>
          </w:tcPr>
          <w:p w14:paraId="3CFB278F"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1.1.</w:t>
            </w:r>
          </w:p>
        </w:tc>
        <w:tc>
          <w:tcPr>
            <w:tcW w:w="2679" w:type="dxa"/>
            <w:gridSpan w:val="2"/>
            <w:hideMark/>
          </w:tcPr>
          <w:p w14:paraId="0A29732B" w14:textId="737231D6"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 xml:space="preserve">Publiskot un uzturēt digitālo </w:t>
            </w:r>
            <w:r w:rsidR="00831E4D">
              <w:rPr>
                <w:rFonts w:ascii="Times New Roman" w:hAnsi="Times New Roman" w:cs="Times New Roman"/>
              </w:rPr>
              <w:t xml:space="preserve">Latvijas </w:t>
            </w:r>
            <w:r w:rsidRPr="00B34F66">
              <w:rPr>
                <w:rFonts w:ascii="Times New Roman" w:hAnsi="Times New Roman" w:cs="Times New Roman"/>
              </w:rPr>
              <w:t xml:space="preserve">ainavu atlantu </w:t>
            </w:r>
          </w:p>
        </w:tc>
        <w:tc>
          <w:tcPr>
            <w:tcW w:w="3268" w:type="dxa"/>
          </w:tcPr>
          <w:p w14:paraId="7333E068"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Izveidots jauns instruments sabiedrības informēšanai un teritorijas attīstības plānošanai par Latvijas ainavu vērtībām un ainavu izmantošanas potenciālu </w:t>
            </w:r>
          </w:p>
        </w:tc>
        <w:tc>
          <w:tcPr>
            <w:tcW w:w="3408" w:type="dxa"/>
            <w:hideMark/>
          </w:tcPr>
          <w:p w14:paraId="2834E0EE"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Digitālā Ainavu atlanta l</w:t>
            </w:r>
            <w:r w:rsidRPr="00B34F66">
              <w:rPr>
                <w:rFonts w:ascii="Times New Roman" w:eastAsiaTheme="majorEastAsia" w:hAnsi="Times New Roman" w:cs="Times New Roman"/>
              </w:rPr>
              <w:t xml:space="preserve">ietotāju skaita pieaugums. </w:t>
            </w:r>
          </w:p>
          <w:p w14:paraId="0FA5DAB6" w14:textId="13B5F683"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Bāze 202</w:t>
            </w:r>
            <w:r w:rsidR="00B4537D">
              <w:rPr>
                <w:rFonts w:ascii="Times New Roman" w:eastAsiaTheme="majorEastAsia" w:hAnsi="Times New Roman" w:cs="Times New Roman"/>
              </w:rPr>
              <w:t>4</w:t>
            </w:r>
            <w:r w:rsidRPr="00B34F66">
              <w:rPr>
                <w:rFonts w:ascii="Times New Roman" w:eastAsiaTheme="majorEastAsia" w:hAnsi="Times New Roman" w:cs="Times New Roman"/>
              </w:rPr>
              <w:t xml:space="preserve">.g. - 0 lietotāju, </w:t>
            </w:r>
          </w:p>
          <w:p w14:paraId="68C44032" w14:textId="34AB5345"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2027.gadā -vismaz </w:t>
            </w:r>
            <w:r w:rsidR="00802DDE">
              <w:rPr>
                <w:rFonts w:ascii="Times New Roman" w:eastAsiaTheme="majorEastAsia" w:hAnsi="Times New Roman" w:cs="Times New Roman"/>
              </w:rPr>
              <w:t>3</w:t>
            </w:r>
            <w:r w:rsidRPr="00B34F66">
              <w:rPr>
                <w:rFonts w:ascii="Times New Roman" w:eastAsiaTheme="majorEastAsia" w:hAnsi="Times New Roman" w:cs="Times New Roman"/>
              </w:rPr>
              <w:t xml:space="preserve">00 lietotāju. </w:t>
            </w:r>
          </w:p>
          <w:p w14:paraId="4BDFB453" w14:textId="77777777" w:rsidR="008209E7" w:rsidRPr="00B34F66" w:rsidRDefault="008209E7" w:rsidP="003B4575">
            <w:pPr>
              <w:rPr>
                <w:rFonts w:ascii="Times New Roman" w:eastAsiaTheme="majorEastAsia" w:hAnsi="Times New Roman" w:cs="Times New Roman"/>
              </w:rPr>
            </w:pPr>
          </w:p>
        </w:tc>
        <w:tc>
          <w:tcPr>
            <w:tcW w:w="1276" w:type="dxa"/>
            <w:hideMark/>
          </w:tcPr>
          <w:p w14:paraId="6015BF26" w14:textId="15876179" w:rsidR="008209E7" w:rsidRPr="00B34F66" w:rsidRDefault="002250B6" w:rsidP="003B4575">
            <w:pPr>
              <w:rPr>
                <w:rFonts w:ascii="Times New Roman" w:eastAsiaTheme="majorEastAsia" w:hAnsi="Times New Roman" w:cs="Times New Roman"/>
              </w:rPr>
            </w:pPr>
            <w:r>
              <w:rPr>
                <w:rFonts w:ascii="Times New Roman" w:eastAsiaTheme="majorEastAsia" w:hAnsi="Times New Roman" w:cs="Times New Roman"/>
              </w:rPr>
              <w:t xml:space="preserve">Publiskot atlantu </w:t>
            </w:r>
            <w:r w:rsidR="008209E7" w:rsidRPr="00B34F66">
              <w:rPr>
                <w:rFonts w:ascii="Times New Roman" w:eastAsiaTheme="majorEastAsia" w:hAnsi="Times New Roman" w:cs="Times New Roman"/>
              </w:rPr>
              <w:t>2024. gada 1.pusgad</w:t>
            </w:r>
            <w:r>
              <w:rPr>
                <w:rFonts w:ascii="Times New Roman" w:eastAsiaTheme="majorEastAsia" w:hAnsi="Times New Roman" w:cs="Times New Roman"/>
              </w:rPr>
              <w:t>ā, uzt</w:t>
            </w:r>
            <w:r w:rsidR="00B37B7D">
              <w:rPr>
                <w:rFonts w:ascii="Times New Roman" w:eastAsiaTheme="majorEastAsia" w:hAnsi="Times New Roman" w:cs="Times New Roman"/>
              </w:rPr>
              <w:t xml:space="preserve">urēt atlantu 2024.-2027.gados </w:t>
            </w:r>
          </w:p>
        </w:tc>
        <w:tc>
          <w:tcPr>
            <w:tcW w:w="1417" w:type="dxa"/>
          </w:tcPr>
          <w:p w14:paraId="3D52FD55"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tc>
        <w:tc>
          <w:tcPr>
            <w:tcW w:w="1560" w:type="dxa"/>
          </w:tcPr>
          <w:p w14:paraId="33CD6844"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VRAA, </w:t>
            </w:r>
          </w:p>
          <w:p w14:paraId="6A25CFF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APP AREI</w:t>
            </w:r>
          </w:p>
        </w:tc>
      </w:tr>
      <w:tr w:rsidR="008209E7" w:rsidRPr="00B34F66" w14:paraId="1BA08263" w14:textId="77777777" w:rsidTr="00373095">
        <w:tc>
          <w:tcPr>
            <w:tcW w:w="988" w:type="dxa"/>
          </w:tcPr>
          <w:p w14:paraId="41526AB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1.2.</w:t>
            </w:r>
          </w:p>
        </w:tc>
        <w:tc>
          <w:tcPr>
            <w:tcW w:w="2679" w:type="dxa"/>
            <w:gridSpan w:val="2"/>
          </w:tcPr>
          <w:p w14:paraId="11D5496D" w14:textId="77777777" w:rsidR="008209E7" w:rsidRPr="00B34F66" w:rsidRDefault="008209E7" w:rsidP="003B4575">
            <w:pPr>
              <w:rPr>
                <w:rFonts w:ascii="Times New Roman" w:hAnsi="Times New Roman" w:cs="Times New Roman"/>
              </w:rPr>
            </w:pPr>
            <w:r w:rsidRPr="00B34F66">
              <w:rPr>
                <w:rFonts w:ascii="Times New Roman" w:hAnsi="Times New Roman" w:cs="Times New Roman"/>
              </w:rPr>
              <w:t>Regulāri apkopot un ievietot ainavu atlantā informāciju par pasākumiem ainavu vērtību apzināšanai un saglabāšanai plānošanas reģionos, pašvaldībās</w:t>
            </w:r>
          </w:p>
        </w:tc>
        <w:tc>
          <w:tcPr>
            <w:tcW w:w="3268" w:type="dxa"/>
          </w:tcPr>
          <w:p w14:paraId="3E6E84A2" w14:textId="3D6434AC"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Pieaug sabiedrības un ainavu pārvaldības speciālistu informētība par pasākumiem ainavu vērtību apzināšanai un saglabāšanai dažādos mērogos </w:t>
            </w:r>
          </w:p>
        </w:tc>
        <w:tc>
          <w:tcPr>
            <w:tcW w:w="3408" w:type="dxa"/>
          </w:tcPr>
          <w:p w14:paraId="30E310DF" w14:textId="5EDF7FDC"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Digitālajā ainavu atlantā regulāri (</w:t>
            </w:r>
            <w:r w:rsidR="00E56EFF" w:rsidRPr="00B34F66">
              <w:rPr>
                <w:rFonts w:ascii="Times New Roman" w:eastAsiaTheme="majorEastAsia" w:hAnsi="Times New Roman" w:cs="Times New Roman"/>
              </w:rPr>
              <w:t xml:space="preserve">divas </w:t>
            </w:r>
            <w:r w:rsidRPr="00B34F66">
              <w:rPr>
                <w:rFonts w:ascii="Times New Roman" w:eastAsiaTheme="majorEastAsia" w:hAnsi="Times New Roman" w:cs="Times New Roman"/>
              </w:rPr>
              <w:t>reiz</w:t>
            </w:r>
            <w:r w:rsidR="00E56EFF" w:rsidRPr="00B34F66">
              <w:rPr>
                <w:rFonts w:ascii="Times New Roman" w:eastAsiaTheme="majorEastAsia" w:hAnsi="Times New Roman" w:cs="Times New Roman"/>
              </w:rPr>
              <w:t xml:space="preserve">es </w:t>
            </w:r>
            <w:r w:rsidRPr="00B34F66">
              <w:rPr>
                <w:rFonts w:ascii="Times New Roman" w:eastAsiaTheme="majorEastAsia" w:hAnsi="Times New Roman" w:cs="Times New Roman"/>
              </w:rPr>
              <w:t xml:space="preserve">gadā) iekļauta informācija par pasākumiem ainavu vērtību apzināšanai un saglabāšanai </w:t>
            </w:r>
            <w:r w:rsidRPr="00B34F66">
              <w:rPr>
                <w:rFonts w:ascii="Times New Roman" w:hAnsi="Times New Roman" w:cs="Times New Roman"/>
              </w:rPr>
              <w:t>plānošanas reģionos, pašvaldībās</w:t>
            </w:r>
            <w:r w:rsidR="00C1446D">
              <w:rPr>
                <w:rFonts w:ascii="Times New Roman" w:hAnsi="Times New Roman" w:cs="Times New Roman"/>
              </w:rPr>
              <w:t>, NVO</w:t>
            </w:r>
            <w:r w:rsidRPr="00B34F66">
              <w:rPr>
                <w:rFonts w:ascii="Times New Roman" w:eastAsiaTheme="majorEastAsia" w:hAnsi="Times New Roman" w:cs="Times New Roman"/>
              </w:rPr>
              <w:t xml:space="preserve"> </w:t>
            </w:r>
          </w:p>
        </w:tc>
        <w:tc>
          <w:tcPr>
            <w:tcW w:w="1276" w:type="dxa"/>
          </w:tcPr>
          <w:p w14:paraId="120B0292"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2024. -2027.gads</w:t>
            </w:r>
          </w:p>
        </w:tc>
        <w:tc>
          <w:tcPr>
            <w:tcW w:w="1417" w:type="dxa"/>
          </w:tcPr>
          <w:p w14:paraId="4B6E606C" w14:textId="307CB9C1"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VARAM </w:t>
            </w:r>
          </w:p>
        </w:tc>
        <w:tc>
          <w:tcPr>
            <w:tcW w:w="1560" w:type="dxa"/>
          </w:tcPr>
          <w:p w14:paraId="6475F0B7" w14:textId="4739C93D" w:rsidR="008209E7" w:rsidRPr="00B34F66" w:rsidRDefault="007930B7" w:rsidP="003B4575">
            <w:pPr>
              <w:rPr>
                <w:rFonts w:ascii="Times New Roman" w:eastAsiaTheme="majorEastAsia" w:hAnsi="Times New Roman" w:cs="Times New Roman"/>
              </w:rPr>
            </w:pPr>
            <w:r w:rsidRPr="00B34F66">
              <w:rPr>
                <w:rFonts w:ascii="Times New Roman" w:eastAsiaTheme="majorEastAsia" w:hAnsi="Times New Roman" w:cs="Times New Roman"/>
              </w:rPr>
              <w:t>KPR, LPR, RPR, VPR, ZPR</w:t>
            </w:r>
            <w:r>
              <w:rPr>
                <w:rFonts w:ascii="Times New Roman" w:eastAsiaTheme="majorEastAsia" w:hAnsi="Times New Roman" w:cs="Times New Roman"/>
              </w:rPr>
              <w:t>,</w:t>
            </w:r>
            <w:r w:rsidRPr="00B34F66">
              <w:rPr>
                <w:rFonts w:ascii="Times New Roman" w:eastAsiaTheme="majorEastAsia" w:hAnsi="Times New Roman" w:cs="Times New Roman"/>
              </w:rPr>
              <w:t xml:space="preserve"> </w:t>
            </w:r>
            <w:r w:rsidR="007E3B61">
              <w:rPr>
                <w:rFonts w:ascii="Times New Roman" w:eastAsiaTheme="majorEastAsia" w:hAnsi="Times New Roman" w:cs="Times New Roman"/>
              </w:rPr>
              <w:t>K</w:t>
            </w:r>
            <w:r w:rsidR="008209E7" w:rsidRPr="00B34F66">
              <w:rPr>
                <w:rFonts w:ascii="Times New Roman" w:eastAsiaTheme="majorEastAsia" w:hAnsi="Times New Roman" w:cs="Times New Roman"/>
              </w:rPr>
              <w:t>oordinācijas padome</w:t>
            </w:r>
          </w:p>
        </w:tc>
      </w:tr>
      <w:tr w:rsidR="008209E7" w:rsidRPr="00B34F66" w14:paraId="25856956" w14:textId="77777777" w:rsidTr="00373095">
        <w:tc>
          <w:tcPr>
            <w:tcW w:w="988" w:type="dxa"/>
          </w:tcPr>
          <w:p w14:paraId="77B6C4A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1.3.</w:t>
            </w:r>
          </w:p>
        </w:tc>
        <w:tc>
          <w:tcPr>
            <w:tcW w:w="2679" w:type="dxa"/>
            <w:gridSpan w:val="2"/>
          </w:tcPr>
          <w:p w14:paraId="39A295A7" w14:textId="3BEEEA9E"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 xml:space="preserve">Regulāri aktualizēt VARAM tīmekļvietni par ainavu politiku </w:t>
            </w:r>
          </w:p>
        </w:tc>
        <w:tc>
          <w:tcPr>
            <w:tcW w:w="3268" w:type="dxa"/>
          </w:tcPr>
          <w:p w14:paraId="2D540C00" w14:textId="5542857E"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Sabiedrībai un speciālistiem nodrošināta aktuāla informācija ainavu jomā </w:t>
            </w:r>
            <w:hyperlink r:id="rId16" w:history="1">
              <w:r w:rsidRPr="00B34F66">
                <w:rPr>
                  <w:rStyle w:val="Hyperlink"/>
                  <w:rFonts w:ascii="Times New Roman" w:eastAsiaTheme="majorEastAsia" w:hAnsi="Times New Roman" w:cs="Times New Roman"/>
                </w:rPr>
                <w:t>https://www.varam.gov.lv/lv/ainavu-politika</w:t>
              </w:r>
            </w:hyperlink>
            <w:r w:rsidRPr="00B34F66">
              <w:rPr>
                <w:rFonts w:ascii="Times New Roman" w:eastAsiaTheme="majorEastAsia" w:hAnsi="Times New Roman" w:cs="Times New Roman"/>
              </w:rPr>
              <w:t xml:space="preserve"> </w:t>
            </w:r>
          </w:p>
        </w:tc>
        <w:tc>
          <w:tcPr>
            <w:tcW w:w="3408" w:type="dxa"/>
          </w:tcPr>
          <w:p w14:paraId="0C5D17C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lastRenderedPageBreak/>
              <w:t xml:space="preserve">Katru gadu vietnē </w:t>
            </w:r>
            <w:hyperlink r:id="rId17" w:history="1">
              <w:r w:rsidRPr="00B34F66">
                <w:rPr>
                  <w:rStyle w:val="Hyperlink"/>
                  <w:rFonts w:ascii="Times New Roman" w:eastAsiaTheme="majorEastAsia" w:hAnsi="Times New Roman" w:cs="Times New Roman"/>
                </w:rPr>
                <w:t>https://www.varam.gov.lv/lv/ainavu-politika</w:t>
              </w:r>
            </w:hyperlink>
            <w:r w:rsidRPr="00B34F66">
              <w:rPr>
                <w:rStyle w:val="Hyperlink"/>
                <w:rFonts w:ascii="Times New Roman" w:eastAsiaTheme="majorEastAsia" w:hAnsi="Times New Roman" w:cs="Times New Roman"/>
              </w:rPr>
              <w:t xml:space="preserve"> </w:t>
            </w:r>
            <w:r w:rsidRPr="00B34F66">
              <w:rPr>
                <w:rStyle w:val="Hyperlink"/>
                <w:rFonts w:ascii="Times New Roman" w:eastAsiaTheme="majorEastAsia" w:hAnsi="Times New Roman" w:cs="Times New Roman"/>
                <w:color w:val="auto"/>
                <w:u w:val="none"/>
              </w:rPr>
              <w:t>ievietotas vismaz divas</w:t>
            </w:r>
            <w:r w:rsidRPr="00B34F66">
              <w:rPr>
                <w:rStyle w:val="Hyperlink"/>
                <w:rFonts w:ascii="Times New Roman" w:eastAsiaTheme="majorEastAsia" w:hAnsi="Times New Roman" w:cs="Times New Roman"/>
                <w:color w:val="auto"/>
              </w:rPr>
              <w:t xml:space="preserve"> </w:t>
            </w:r>
            <w:r w:rsidRPr="00B34F66">
              <w:rPr>
                <w:rStyle w:val="Hyperlink"/>
                <w:rFonts w:ascii="Times New Roman" w:eastAsiaTheme="majorEastAsia" w:hAnsi="Times New Roman" w:cs="Times New Roman"/>
                <w:color w:val="auto"/>
                <w:u w:val="none"/>
              </w:rPr>
              <w:t>jaunas ziņas</w:t>
            </w:r>
            <w:r w:rsidRPr="00B34F66">
              <w:rPr>
                <w:rStyle w:val="Hyperlink"/>
                <w:rFonts w:ascii="Times New Roman" w:eastAsiaTheme="majorEastAsia" w:hAnsi="Times New Roman" w:cs="Times New Roman"/>
                <w:color w:val="auto"/>
              </w:rPr>
              <w:t xml:space="preserve"> </w:t>
            </w:r>
          </w:p>
        </w:tc>
        <w:tc>
          <w:tcPr>
            <w:tcW w:w="1276" w:type="dxa"/>
          </w:tcPr>
          <w:p w14:paraId="6A669EA2"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2024. -2027.gads </w:t>
            </w:r>
          </w:p>
        </w:tc>
        <w:tc>
          <w:tcPr>
            <w:tcW w:w="1417" w:type="dxa"/>
          </w:tcPr>
          <w:p w14:paraId="7DE0AF86"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tc>
        <w:tc>
          <w:tcPr>
            <w:tcW w:w="1560" w:type="dxa"/>
          </w:tcPr>
          <w:p w14:paraId="2FBA9F7E" w14:textId="2C4E2EDC" w:rsidR="008209E7" w:rsidRPr="00B34F66" w:rsidRDefault="007E3B61" w:rsidP="003B4575">
            <w:pPr>
              <w:rPr>
                <w:rFonts w:ascii="Times New Roman" w:eastAsiaTheme="majorEastAsia" w:hAnsi="Times New Roman" w:cs="Times New Roman"/>
              </w:rPr>
            </w:pPr>
            <w:r>
              <w:rPr>
                <w:rFonts w:ascii="Times New Roman" w:eastAsiaTheme="majorEastAsia" w:hAnsi="Times New Roman" w:cs="Times New Roman"/>
              </w:rPr>
              <w:t>K</w:t>
            </w:r>
            <w:r w:rsidR="008209E7" w:rsidRPr="00B34F66">
              <w:rPr>
                <w:rFonts w:ascii="Times New Roman" w:eastAsiaTheme="majorEastAsia" w:hAnsi="Times New Roman" w:cs="Times New Roman"/>
              </w:rPr>
              <w:t>oordinācijas padome</w:t>
            </w:r>
          </w:p>
        </w:tc>
      </w:tr>
      <w:tr w:rsidR="008209E7" w:rsidRPr="00B34F66" w14:paraId="31DB9CC3" w14:textId="77777777" w:rsidTr="00373095">
        <w:tc>
          <w:tcPr>
            <w:tcW w:w="988" w:type="dxa"/>
            <w:hideMark/>
          </w:tcPr>
          <w:p w14:paraId="0A26C37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1.4.</w:t>
            </w:r>
          </w:p>
        </w:tc>
        <w:tc>
          <w:tcPr>
            <w:tcW w:w="2679" w:type="dxa"/>
            <w:gridSpan w:val="2"/>
          </w:tcPr>
          <w:p w14:paraId="0C246633" w14:textId="4F6E8570" w:rsidR="008209E7" w:rsidRPr="00B34F66" w:rsidRDefault="00EB1116" w:rsidP="003B4575">
            <w:pPr>
              <w:rPr>
                <w:rFonts w:ascii="Times New Roman" w:eastAsiaTheme="majorEastAsia" w:hAnsi="Times New Roman" w:cs="Times New Roman"/>
              </w:rPr>
            </w:pPr>
            <w:r>
              <w:rPr>
                <w:rFonts w:ascii="Times New Roman" w:hAnsi="Times New Roman" w:cs="Times New Roman"/>
              </w:rPr>
              <w:t>Atbilstoši EP Ainavas balvas sesijām n</w:t>
            </w:r>
            <w:r w:rsidR="00F40620">
              <w:rPr>
                <w:rFonts w:ascii="Times New Roman" w:hAnsi="Times New Roman" w:cs="Times New Roman"/>
              </w:rPr>
              <w:t xml:space="preserve">odrošināt </w:t>
            </w:r>
            <w:r w:rsidR="008209E7" w:rsidRPr="00B34F66">
              <w:rPr>
                <w:rFonts w:ascii="Times New Roman" w:hAnsi="Times New Roman" w:cs="Times New Roman"/>
              </w:rPr>
              <w:t>EP Ainavas balvas nacionālās atlases</w:t>
            </w:r>
            <w:r w:rsidR="009C156D">
              <w:rPr>
                <w:rFonts w:ascii="Times New Roman" w:hAnsi="Times New Roman" w:cs="Times New Roman"/>
              </w:rPr>
              <w:t xml:space="preserve"> (turpmāk- atlase)</w:t>
            </w:r>
            <w:r w:rsidR="008209E7" w:rsidRPr="00B34F66">
              <w:rPr>
                <w:rFonts w:ascii="Times New Roman" w:hAnsi="Times New Roman" w:cs="Times New Roman"/>
              </w:rPr>
              <w:t xml:space="preserve">, pilnveidojot </w:t>
            </w:r>
            <w:r w:rsidR="00F71E00">
              <w:rPr>
                <w:rFonts w:ascii="Times New Roman" w:hAnsi="Times New Roman" w:cs="Times New Roman"/>
              </w:rPr>
              <w:t xml:space="preserve">nacionālās </w:t>
            </w:r>
            <w:r w:rsidR="008209E7" w:rsidRPr="00B34F66">
              <w:rPr>
                <w:rFonts w:ascii="Times New Roman" w:hAnsi="Times New Roman" w:cs="Times New Roman"/>
              </w:rPr>
              <w:t>atlases nolikumu</w:t>
            </w:r>
          </w:p>
        </w:tc>
        <w:tc>
          <w:tcPr>
            <w:tcW w:w="3268" w:type="dxa"/>
          </w:tcPr>
          <w:p w14:paraId="6B716314"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Veicināta pašvaldību un NVO aktivitāte daudzveidīgu projektu un pētījumu īstenošanā un popularizēšanā ainavu jomā </w:t>
            </w:r>
          </w:p>
        </w:tc>
        <w:tc>
          <w:tcPr>
            <w:tcW w:w="3408" w:type="dxa"/>
          </w:tcPr>
          <w:p w14:paraId="77F2EB13" w14:textId="3B5457C0"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Uzsākot atlas</w:t>
            </w:r>
            <w:r w:rsidR="009C156D">
              <w:rPr>
                <w:rFonts w:ascii="Times New Roman" w:eastAsiaTheme="majorEastAsia" w:hAnsi="Times New Roman" w:cs="Times New Roman"/>
              </w:rPr>
              <w:t xml:space="preserve">i, </w:t>
            </w:r>
            <w:r w:rsidRPr="00B34F66">
              <w:rPr>
                <w:rFonts w:ascii="Times New Roman" w:eastAsiaTheme="majorEastAsia" w:hAnsi="Times New Roman" w:cs="Times New Roman"/>
              </w:rPr>
              <w:t>ir pilnveidots un VARAM tīmekļvietnē ievietots atlases nolikums.</w:t>
            </w:r>
          </w:p>
          <w:p w14:paraId="3D313F0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Noteikti EP Ainavas balvas Latvijas nacionālās atlases uzvarētāji 2024. un 2026. gados, kuru pieteikumi iesniegti vērtēšanai EP</w:t>
            </w:r>
          </w:p>
        </w:tc>
        <w:tc>
          <w:tcPr>
            <w:tcW w:w="1276" w:type="dxa"/>
            <w:hideMark/>
          </w:tcPr>
          <w:p w14:paraId="254AA9A9"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2024., 2026.gads</w:t>
            </w:r>
          </w:p>
        </w:tc>
        <w:tc>
          <w:tcPr>
            <w:tcW w:w="1417" w:type="dxa"/>
            <w:hideMark/>
          </w:tcPr>
          <w:p w14:paraId="3C5B76E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tc>
        <w:tc>
          <w:tcPr>
            <w:tcW w:w="1560" w:type="dxa"/>
            <w:hideMark/>
          </w:tcPr>
          <w:p w14:paraId="1BECA8AD" w14:textId="049C61DA" w:rsidR="008209E7" w:rsidRPr="00B34F66" w:rsidRDefault="007E3B61" w:rsidP="003B4575">
            <w:pPr>
              <w:rPr>
                <w:rFonts w:ascii="Times New Roman" w:eastAsiaTheme="majorEastAsia" w:hAnsi="Times New Roman" w:cs="Times New Roman"/>
              </w:rPr>
            </w:pPr>
            <w:r>
              <w:rPr>
                <w:rFonts w:ascii="Times New Roman" w:eastAsiaTheme="majorEastAsia" w:hAnsi="Times New Roman" w:cs="Times New Roman"/>
              </w:rPr>
              <w:t>K</w:t>
            </w:r>
            <w:r w:rsidR="008209E7" w:rsidRPr="00B34F66">
              <w:rPr>
                <w:rFonts w:ascii="Times New Roman" w:eastAsiaTheme="majorEastAsia" w:hAnsi="Times New Roman" w:cs="Times New Roman"/>
              </w:rPr>
              <w:t xml:space="preserve">oordinācijas padome </w:t>
            </w:r>
          </w:p>
          <w:p w14:paraId="610FAFE4" w14:textId="77777777" w:rsidR="008209E7" w:rsidRPr="00B34F66" w:rsidRDefault="008209E7" w:rsidP="003B4575">
            <w:pPr>
              <w:rPr>
                <w:rFonts w:ascii="Times New Roman" w:eastAsiaTheme="majorEastAsia" w:hAnsi="Times New Roman" w:cs="Times New Roman"/>
              </w:rPr>
            </w:pPr>
          </w:p>
        </w:tc>
      </w:tr>
      <w:tr w:rsidR="008209E7" w:rsidRPr="00B34F66" w14:paraId="793D7937" w14:textId="77777777" w:rsidTr="00373095">
        <w:tc>
          <w:tcPr>
            <w:tcW w:w="988" w:type="dxa"/>
          </w:tcPr>
          <w:p w14:paraId="5119C40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1.5.</w:t>
            </w:r>
          </w:p>
        </w:tc>
        <w:tc>
          <w:tcPr>
            <w:tcW w:w="2679" w:type="dxa"/>
            <w:gridSpan w:val="2"/>
          </w:tcPr>
          <w:p w14:paraId="648101B3" w14:textId="5D825B43" w:rsidR="008209E7" w:rsidRPr="00B34F66" w:rsidRDefault="008209E7" w:rsidP="003B4575">
            <w:pPr>
              <w:rPr>
                <w:rFonts w:ascii="Times New Roman" w:hAnsi="Times New Roman" w:cs="Times New Roman"/>
              </w:rPr>
            </w:pPr>
            <w:r w:rsidRPr="00B34F66">
              <w:rPr>
                <w:rFonts w:ascii="Times New Roman" w:hAnsi="Times New Roman" w:cs="Times New Roman"/>
              </w:rPr>
              <w:t xml:space="preserve">Izveidot EP Ainavas balvas </w:t>
            </w:r>
            <w:r w:rsidR="00811D83">
              <w:rPr>
                <w:rFonts w:ascii="Times New Roman" w:hAnsi="Times New Roman" w:cs="Times New Roman"/>
              </w:rPr>
              <w:t xml:space="preserve">Latvijas </w:t>
            </w:r>
            <w:r w:rsidRPr="00B34F66">
              <w:rPr>
                <w:rFonts w:ascii="Times New Roman" w:hAnsi="Times New Roman" w:cs="Times New Roman"/>
              </w:rPr>
              <w:t xml:space="preserve">nacionālajā atlasēs pieteikto projektu </w:t>
            </w:r>
            <w:r w:rsidR="00082451" w:rsidRPr="00B34F66">
              <w:rPr>
                <w:rFonts w:ascii="Times New Roman" w:hAnsi="Times New Roman" w:cs="Times New Roman"/>
              </w:rPr>
              <w:t>digitālu</w:t>
            </w:r>
            <w:r w:rsidRPr="00B34F66">
              <w:rPr>
                <w:rFonts w:ascii="Times New Roman" w:hAnsi="Times New Roman" w:cs="Times New Roman"/>
              </w:rPr>
              <w:t xml:space="preserve"> katalogu  </w:t>
            </w:r>
          </w:p>
        </w:tc>
        <w:tc>
          <w:tcPr>
            <w:tcW w:w="3268" w:type="dxa"/>
          </w:tcPr>
          <w:p w14:paraId="442B17B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Veicināta plānošanas reģionu, pašvaldību un NVO aktivitāte daudzveidīgu projektu un pētījumu īstenošanā un popularizēšanā ainavu jomā</w:t>
            </w:r>
          </w:p>
        </w:tc>
        <w:tc>
          <w:tcPr>
            <w:tcW w:w="3408" w:type="dxa"/>
          </w:tcPr>
          <w:p w14:paraId="443A2365" w14:textId="6F52C2BE"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Vienuviet apkopota informācija par visiem EP Ainavas balvas </w:t>
            </w:r>
            <w:r w:rsidR="002C7961">
              <w:rPr>
                <w:rFonts w:ascii="Times New Roman" w:eastAsiaTheme="majorEastAsia" w:hAnsi="Times New Roman" w:cs="Times New Roman"/>
              </w:rPr>
              <w:t xml:space="preserve">Latvijas </w:t>
            </w:r>
            <w:r w:rsidRPr="00B34F66">
              <w:rPr>
                <w:rFonts w:ascii="Times New Roman" w:eastAsiaTheme="majorEastAsia" w:hAnsi="Times New Roman" w:cs="Times New Roman"/>
              </w:rPr>
              <w:t xml:space="preserve">nacionālajās atlasēs iesniegtajiem projektiem </w:t>
            </w:r>
          </w:p>
        </w:tc>
        <w:tc>
          <w:tcPr>
            <w:tcW w:w="1276" w:type="dxa"/>
          </w:tcPr>
          <w:p w14:paraId="056CB7F5"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2026.gada 2.pusgads</w:t>
            </w:r>
          </w:p>
        </w:tc>
        <w:tc>
          <w:tcPr>
            <w:tcW w:w="1417" w:type="dxa"/>
          </w:tcPr>
          <w:p w14:paraId="36D9D27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tc>
        <w:tc>
          <w:tcPr>
            <w:tcW w:w="1560" w:type="dxa"/>
          </w:tcPr>
          <w:p w14:paraId="5D6B5234"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Plānošanas reģioni, pašvaldības, NVO, kas ir pieteikušas projektus EP Ainavas balvas nacionālajām atlasēm </w:t>
            </w:r>
          </w:p>
        </w:tc>
      </w:tr>
      <w:tr w:rsidR="008209E7" w:rsidRPr="00B34F66" w14:paraId="69F12F73" w14:textId="77777777" w:rsidTr="00373095">
        <w:trPr>
          <w:trHeight w:val="1586"/>
        </w:trPr>
        <w:tc>
          <w:tcPr>
            <w:tcW w:w="988" w:type="dxa"/>
            <w:hideMark/>
          </w:tcPr>
          <w:p w14:paraId="46603B8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1.6.</w:t>
            </w:r>
          </w:p>
        </w:tc>
        <w:tc>
          <w:tcPr>
            <w:tcW w:w="2679" w:type="dxa"/>
            <w:gridSpan w:val="2"/>
          </w:tcPr>
          <w:p w14:paraId="74D7758A" w14:textId="337E3C43"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Īstenojot foto monitoringa demonstrācijas projektu, sagatavot </w:t>
            </w:r>
            <w:r w:rsidR="009F0272" w:rsidRPr="00B34F66">
              <w:rPr>
                <w:rFonts w:ascii="Times New Roman" w:eastAsiaTheme="majorEastAsia" w:hAnsi="Times New Roman" w:cs="Times New Roman"/>
              </w:rPr>
              <w:t>vadlīnijas fot</w:t>
            </w:r>
            <w:r w:rsidRPr="00B34F66">
              <w:rPr>
                <w:rFonts w:ascii="Times New Roman" w:eastAsiaTheme="majorEastAsia" w:hAnsi="Times New Roman" w:cs="Times New Roman"/>
              </w:rPr>
              <w:t>o monitoringa</w:t>
            </w:r>
            <w:r w:rsidR="00554288" w:rsidRPr="00B34F66">
              <w:rPr>
                <w:rFonts w:ascii="Times New Roman" w:eastAsiaTheme="majorEastAsia" w:hAnsi="Times New Roman" w:cs="Times New Roman"/>
              </w:rPr>
              <w:t xml:space="preserve"> īstenošanai </w:t>
            </w:r>
            <w:r w:rsidRPr="00B34F66">
              <w:rPr>
                <w:rFonts w:ascii="Times New Roman" w:eastAsiaTheme="majorEastAsia" w:hAnsi="Times New Roman" w:cs="Times New Roman"/>
              </w:rPr>
              <w:t xml:space="preserve">vietējā mērogā  </w:t>
            </w:r>
          </w:p>
        </w:tc>
        <w:tc>
          <w:tcPr>
            <w:tcW w:w="3268" w:type="dxa"/>
          </w:tcPr>
          <w:p w14:paraId="08C5196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Padziļinās sabiedrības izpratne par ainavu mainību un to ietekmējošiem faktoriem</w:t>
            </w:r>
          </w:p>
        </w:tc>
        <w:tc>
          <w:tcPr>
            <w:tcW w:w="3408" w:type="dxa"/>
          </w:tcPr>
          <w:p w14:paraId="0C6B8DF6" w14:textId="7A66918C" w:rsidR="008209E7" w:rsidRPr="00B34F66" w:rsidRDefault="00575C21"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Uzsākts </w:t>
            </w:r>
            <w:r w:rsidR="008209E7" w:rsidRPr="00B34F66">
              <w:rPr>
                <w:rFonts w:ascii="Times New Roman" w:eastAsiaTheme="majorEastAsia" w:hAnsi="Times New Roman" w:cs="Times New Roman"/>
              </w:rPr>
              <w:t xml:space="preserve">foto monitoringa demonstrācijas projekts </w:t>
            </w:r>
            <w:r w:rsidRPr="00B34F66">
              <w:rPr>
                <w:rFonts w:ascii="Times New Roman" w:eastAsiaTheme="majorEastAsia" w:hAnsi="Times New Roman" w:cs="Times New Roman"/>
              </w:rPr>
              <w:t>konkrētā Latvijas pašval</w:t>
            </w:r>
            <w:r w:rsidR="006A207E" w:rsidRPr="00B34F66">
              <w:rPr>
                <w:rFonts w:ascii="Times New Roman" w:eastAsiaTheme="majorEastAsia" w:hAnsi="Times New Roman" w:cs="Times New Roman"/>
              </w:rPr>
              <w:t>d</w:t>
            </w:r>
            <w:r w:rsidRPr="00B34F66">
              <w:rPr>
                <w:rFonts w:ascii="Times New Roman" w:eastAsiaTheme="majorEastAsia" w:hAnsi="Times New Roman" w:cs="Times New Roman"/>
              </w:rPr>
              <w:t>ībā</w:t>
            </w:r>
            <w:r w:rsidR="006A207E" w:rsidRPr="00B34F66">
              <w:rPr>
                <w:rFonts w:ascii="Times New Roman" w:eastAsiaTheme="majorEastAsia" w:hAnsi="Times New Roman" w:cs="Times New Roman"/>
              </w:rPr>
              <w:t xml:space="preserve"> </w:t>
            </w:r>
            <w:r w:rsidR="008209E7" w:rsidRPr="00B34F66">
              <w:rPr>
                <w:rFonts w:ascii="Times New Roman" w:eastAsiaTheme="majorEastAsia" w:hAnsi="Times New Roman" w:cs="Times New Roman"/>
              </w:rPr>
              <w:t xml:space="preserve">un </w:t>
            </w:r>
            <w:r w:rsidR="006A207E" w:rsidRPr="00B34F66">
              <w:rPr>
                <w:rFonts w:ascii="Times New Roman" w:eastAsiaTheme="majorEastAsia" w:hAnsi="Times New Roman" w:cs="Times New Roman"/>
              </w:rPr>
              <w:t xml:space="preserve">sagatavotas vadlīnijas foto monitoringa īstenošanai </w:t>
            </w:r>
            <w:r w:rsidR="008209E7" w:rsidRPr="00B34F66">
              <w:rPr>
                <w:rFonts w:ascii="Times New Roman" w:eastAsiaTheme="majorEastAsia" w:hAnsi="Times New Roman" w:cs="Times New Roman"/>
              </w:rPr>
              <w:t>vietējā mērogā</w:t>
            </w:r>
          </w:p>
          <w:p w14:paraId="1531C32D" w14:textId="77777777" w:rsidR="008209E7" w:rsidRPr="00B34F66" w:rsidRDefault="008209E7" w:rsidP="003B4575">
            <w:pPr>
              <w:rPr>
                <w:rFonts w:ascii="Times New Roman" w:eastAsiaTheme="majorEastAsia" w:hAnsi="Times New Roman" w:cs="Times New Roman"/>
              </w:rPr>
            </w:pPr>
          </w:p>
        </w:tc>
        <w:tc>
          <w:tcPr>
            <w:tcW w:w="1276" w:type="dxa"/>
          </w:tcPr>
          <w:p w14:paraId="311960A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2024.-2027.gads</w:t>
            </w:r>
          </w:p>
        </w:tc>
        <w:tc>
          <w:tcPr>
            <w:tcW w:w="1417" w:type="dxa"/>
          </w:tcPr>
          <w:p w14:paraId="359DAF3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VARAM </w:t>
            </w:r>
          </w:p>
        </w:tc>
        <w:tc>
          <w:tcPr>
            <w:tcW w:w="1560" w:type="dxa"/>
          </w:tcPr>
          <w:p w14:paraId="7D570AC5"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UNESCO LNK, demonstrācijas projekta pašvaldība </w:t>
            </w:r>
          </w:p>
          <w:p w14:paraId="0F452034" w14:textId="77777777" w:rsidR="008209E7" w:rsidRPr="00B34F66" w:rsidRDefault="008209E7" w:rsidP="003B4575">
            <w:pPr>
              <w:rPr>
                <w:rFonts w:ascii="Times New Roman" w:eastAsiaTheme="majorEastAsia" w:hAnsi="Times New Roman" w:cs="Times New Roman"/>
              </w:rPr>
            </w:pPr>
          </w:p>
        </w:tc>
      </w:tr>
      <w:tr w:rsidR="003921B4" w:rsidRPr="00B34F66" w14:paraId="655BFC3E" w14:textId="77777777" w:rsidTr="00373095">
        <w:tc>
          <w:tcPr>
            <w:tcW w:w="988" w:type="dxa"/>
          </w:tcPr>
          <w:p w14:paraId="77E2A2F7" w14:textId="72AF0327" w:rsidR="003921B4" w:rsidRPr="00232D63" w:rsidRDefault="003921B4" w:rsidP="003B4575">
            <w:pPr>
              <w:rPr>
                <w:rFonts w:ascii="Times New Roman" w:eastAsiaTheme="majorEastAsia" w:hAnsi="Times New Roman" w:cs="Times New Roman"/>
              </w:rPr>
            </w:pPr>
            <w:r w:rsidRPr="00232D63">
              <w:rPr>
                <w:rFonts w:ascii="Times New Roman" w:eastAsiaTheme="majorEastAsia" w:hAnsi="Times New Roman" w:cs="Times New Roman"/>
              </w:rPr>
              <w:t>1.7.</w:t>
            </w:r>
          </w:p>
        </w:tc>
        <w:tc>
          <w:tcPr>
            <w:tcW w:w="2679" w:type="dxa"/>
            <w:gridSpan w:val="2"/>
          </w:tcPr>
          <w:p w14:paraId="735E2C3A" w14:textId="77777777" w:rsidR="003921B4" w:rsidRDefault="00F94DB5" w:rsidP="003B4575">
            <w:pPr>
              <w:rPr>
                <w:rFonts w:ascii="Times New Roman" w:hAnsi="Times New Roman"/>
                <w:i/>
                <w:iCs/>
              </w:rPr>
            </w:pPr>
            <w:r w:rsidRPr="00232D63">
              <w:rPr>
                <w:rFonts w:ascii="Times New Roman" w:hAnsi="Times New Roman"/>
              </w:rPr>
              <w:t>Piedalīties LKK iekļauto ainavu vērtību popularizēšanā</w:t>
            </w:r>
            <w:r w:rsidR="0074311B" w:rsidRPr="00232D63">
              <w:rPr>
                <w:rStyle w:val="FootnoteReference"/>
                <w:rFonts w:ascii="Times New Roman" w:hAnsi="Times New Roman"/>
              </w:rPr>
              <w:footnoteReference w:id="37"/>
            </w:r>
            <w:r w:rsidRPr="00232D63">
              <w:rPr>
                <w:rFonts w:ascii="Times New Roman" w:hAnsi="Times New Roman"/>
                <w:i/>
                <w:iCs/>
              </w:rPr>
              <w:t xml:space="preserve"> </w:t>
            </w:r>
          </w:p>
          <w:p w14:paraId="18F8F033" w14:textId="77777777" w:rsidR="00332C62" w:rsidRDefault="00332C62" w:rsidP="003B4575">
            <w:pPr>
              <w:rPr>
                <w:rFonts w:ascii="Times New Roman" w:hAnsi="Times New Roman"/>
                <w:i/>
                <w:iCs/>
              </w:rPr>
            </w:pPr>
          </w:p>
          <w:p w14:paraId="4C92C8F4" w14:textId="221F1B09" w:rsidR="00332C62" w:rsidRPr="00232D63" w:rsidRDefault="00332C62" w:rsidP="003B4575">
            <w:pPr>
              <w:rPr>
                <w:rFonts w:ascii="Times New Roman" w:eastAsiaTheme="majorEastAsia" w:hAnsi="Times New Roman" w:cs="Times New Roman"/>
              </w:rPr>
            </w:pPr>
          </w:p>
        </w:tc>
        <w:tc>
          <w:tcPr>
            <w:tcW w:w="3268" w:type="dxa"/>
          </w:tcPr>
          <w:p w14:paraId="0240D2D1" w14:textId="77777777" w:rsidR="003921B4" w:rsidRDefault="00D049BD" w:rsidP="003B4575">
            <w:pPr>
              <w:rPr>
                <w:rFonts w:ascii="Times New Roman" w:eastAsiaTheme="majorEastAsia" w:hAnsi="Times New Roman" w:cs="Times New Roman"/>
              </w:rPr>
            </w:pPr>
            <w:r w:rsidRPr="00232D63">
              <w:rPr>
                <w:rFonts w:ascii="Times New Roman" w:eastAsiaTheme="majorEastAsia" w:hAnsi="Times New Roman" w:cs="Times New Roman"/>
              </w:rPr>
              <w:t>Pieaug sabiedrības un ainavu pārvaldības speciālistu informētība</w:t>
            </w:r>
            <w:r w:rsidR="00D52E6E" w:rsidRPr="00232D63">
              <w:rPr>
                <w:rFonts w:ascii="Times New Roman" w:eastAsiaTheme="majorEastAsia" w:hAnsi="Times New Roman" w:cs="Times New Roman"/>
              </w:rPr>
              <w:t xml:space="preserve"> par LKK iekļautajām ainavām </w:t>
            </w:r>
          </w:p>
          <w:p w14:paraId="4E37E698" w14:textId="77777777" w:rsidR="00B84385" w:rsidRDefault="00B84385" w:rsidP="003B4575">
            <w:pPr>
              <w:rPr>
                <w:rFonts w:ascii="Times New Roman" w:eastAsiaTheme="majorEastAsia" w:hAnsi="Times New Roman" w:cs="Times New Roman"/>
              </w:rPr>
            </w:pPr>
          </w:p>
          <w:p w14:paraId="07DA982C" w14:textId="77777777" w:rsidR="00B84385" w:rsidRDefault="00B84385" w:rsidP="003B4575">
            <w:pPr>
              <w:rPr>
                <w:rFonts w:ascii="Times New Roman" w:eastAsiaTheme="majorEastAsia" w:hAnsi="Times New Roman" w:cs="Times New Roman"/>
              </w:rPr>
            </w:pPr>
          </w:p>
          <w:p w14:paraId="36340FC8" w14:textId="450814E7" w:rsidR="00B84385" w:rsidRPr="00232D63" w:rsidRDefault="00B84385" w:rsidP="003B4575">
            <w:pPr>
              <w:rPr>
                <w:rFonts w:ascii="Times New Roman" w:eastAsiaTheme="majorEastAsia" w:hAnsi="Times New Roman" w:cs="Times New Roman"/>
              </w:rPr>
            </w:pPr>
          </w:p>
        </w:tc>
        <w:tc>
          <w:tcPr>
            <w:tcW w:w="3408" w:type="dxa"/>
          </w:tcPr>
          <w:p w14:paraId="064E4F04" w14:textId="71F8FD9F" w:rsidR="003921B4" w:rsidRPr="00232D63" w:rsidRDefault="00D43F1E" w:rsidP="003B4575">
            <w:pPr>
              <w:rPr>
                <w:rFonts w:ascii="Times New Roman" w:eastAsiaTheme="majorEastAsia" w:hAnsi="Times New Roman" w:cs="Times New Roman"/>
              </w:rPr>
            </w:pPr>
            <w:r w:rsidRPr="00232D63">
              <w:rPr>
                <w:rFonts w:ascii="Times New Roman" w:eastAsiaTheme="majorEastAsia" w:hAnsi="Times New Roman" w:cs="Times New Roman"/>
              </w:rPr>
              <w:t>Skolēnu konkurso</w:t>
            </w:r>
            <w:r w:rsidR="002C7D1B" w:rsidRPr="00232D63">
              <w:rPr>
                <w:rFonts w:ascii="Times New Roman" w:eastAsiaTheme="majorEastAsia" w:hAnsi="Times New Roman" w:cs="Times New Roman"/>
              </w:rPr>
              <w:t>s</w:t>
            </w:r>
            <w:r w:rsidRPr="00232D63">
              <w:rPr>
                <w:rFonts w:ascii="Times New Roman" w:eastAsiaTheme="majorEastAsia" w:hAnsi="Times New Roman" w:cs="Times New Roman"/>
              </w:rPr>
              <w:t xml:space="preserve"> par LKK iekļauti jautājumi par LKK sadaļu</w:t>
            </w:r>
            <w:r w:rsidR="002C7D1B" w:rsidRPr="00232D63">
              <w:rPr>
                <w:rFonts w:ascii="Times New Roman" w:eastAsiaTheme="majorEastAsia" w:hAnsi="Times New Roman" w:cs="Times New Roman"/>
              </w:rPr>
              <w:t xml:space="preserve"> “Ainavas”</w:t>
            </w:r>
            <w:r w:rsidRPr="00232D63">
              <w:rPr>
                <w:rFonts w:ascii="Times New Roman" w:eastAsiaTheme="majorEastAsia" w:hAnsi="Times New Roman" w:cs="Times New Roman"/>
              </w:rPr>
              <w:t xml:space="preserve"> </w:t>
            </w:r>
          </w:p>
        </w:tc>
        <w:tc>
          <w:tcPr>
            <w:tcW w:w="1276" w:type="dxa"/>
          </w:tcPr>
          <w:p w14:paraId="0539FA63" w14:textId="3C2D6EDE" w:rsidR="003921B4" w:rsidRPr="00232D63" w:rsidRDefault="00F94DB5" w:rsidP="003B4575">
            <w:pPr>
              <w:rPr>
                <w:rFonts w:ascii="Times New Roman" w:eastAsiaTheme="majorEastAsia" w:hAnsi="Times New Roman" w:cs="Times New Roman"/>
              </w:rPr>
            </w:pPr>
            <w:r w:rsidRPr="00232D63">
              <w:rPr>
                <w:rFonts w:ascii="Times New Roman" w:eastAsiaTheme="majorEastAsia" w:hAnsi="Times New Roman" w:cs="Times New Roman"/>
              </w:rPr>
              <w:t>2024.-2027.gads</w:t>
            </w:r>
          </w:p>
        </w:tc>
        <w:tc>
          <w:tcPr>
            <w:tcW w:w="1417" w:type="dxa"/>
          </w:tcPr>
          <w:p w14:paraId="1C4768B5" w14:textId="25C72C32" w:rsidR="003921B4" w:rsidRPr="00232D63" w:rsidRDefault="00F94DB5" w:rsidP="003B4575">
            <w:pPr>
              <w:rPr>
                <w:rFonts w:ascii="Times New Roman" w:eastAsiaTheme="majorEastAsia" w:hAnsi="Times New Roman" w:cs="Times New Roman"/>
              </w:rPr>
            </w:pPr>
            <w:r w:rsidRPr="00232D63">
              <w:rPr>
                <w:rFonts w:ascii="Times New Roman" w:eastAsiaTheme="majorEastAsia" w:hAnsi="Times New Roman" w:cs="Times New Roman"/>
              </w:rPr>
              <w:t>VARAM, KM</w:t>
            </w:r>
          </w:p>
        </w:tc>
        <w:tc>
          <w:tcPr>
            <w:tcW w:w="1560" w:type="dxa"/>
          </w:tcPr>
          <w:p w14:paraId="7A8898D4" w14:textId="6C6122FE" w:rsidR="003921B4" w:rsidRPr="00232D63" w:rsidRDefault="002C7D1B" w:rsidP="003B4575">
            <w:pPr>
              <w:rPr>
                <w:rFonts w:ascii="Times New Roman" w:eastAsiaTheme="majorEastAsia" w:hAnsi="Times New Roman" w:cs="Times New Roman"/>
              </w:rPr>
            </w:pPr>
            <w:r w:rsidRPr="00232D63">
              <w:rPr>
                <w:rFonts w:ascii="Times New Roman" w:eastAsiaTheme="majorEastAsia" w:hAnsi="Times New Roman" w:cs="Times New Roman"/>
              </w:rPr>
              <w:t>LNB</w:t>
            </w:r>
          </w:p>
        </w:tc>
      </w:tr>
      <w:tr w:rsidR="008209E7" w:rsidRPr="00B34F66" w14:paraId="3C6919C0" w14:textId="77777777" w:rsidTr="00373095">
        <w:tc>
          <w:tcPr>
            <w:tcW w:w="14596" w:type="dxa"/>
            <w:gridSpan w:val="8"/>
            <w:shd w:val="clear" w:color="auto" w:fill="C5E0B3" w:themeFill="accent6" w:themeFillTint="66"/>
            <w:hideMark/>
          </w:tcPr>
          <w:p w14:paraId="64B63055" w14:textId="77777777" w:rsidR="008209E7" w:rsidRPr="00B34F66" w:rsidRDefault="008209E7" w:rsidP="003B4575">
            <w:pPr>
              <w:rPr>
                <w:rFonts w:ascii="Times New Roman" w:eastAsiaTheme="majorEastAsia" w:hAnsi="Times New Roman" w:cs="Times New Roman"/>
                <w:b/>
                <w:bCs/>
              </w:rPr>
            </w:pPr>
            <w:r w:rsidRPr="00B34F66">
              <w:rPr>
                <w:rFonts w:ascii="Times New Roman" w:eastAsiaTheme="majorEastAsia" w:hAnsi="Times New Roman" w:cs="Times New Roman"/>
                <w:b/>
                <w:bCs/>
              </w:rPr>
              <w:lastRenderedPageBreak/>
              <w:t>2. rīcības virziens “</w:t>
            </w:r>
            <w:r w:rsidRPr="00B34F66">
              <w:rPr>
                <w:rFonts w:ascii="Times New Roman" w:hAnsi="Times New Roman" w:cs="Times New Roman"/>
                <w:b/>
                <w:bCs/>
              </w:rPr>
              <w:t>Ainavu pārvaldībā iesaistīto speciālistu apmācības un ainavu pētniecības uzlabošana”</w:t>
            </w:r>
          </w:p>
        </w:tc>
      </w:tr>
      <w:tr w:rsidR="00ED1D05" w:rsidRPr="00B34F66" w14:paraId="3A5043BA" w14:textId="77777777" w:rsidTr="00373095">
        <w:tc>
          <w:tcPr>
            <w:tcW w:w="14596" w:type="dxa"/>
            <w:gridSpan w:val="8"/>
            <w:shd w:val="clear" w:color="auto" w:fill="E2EFD9" w:themeFill="accent6" w:themeFillTint="33"/>
          </w:tcPr>
          <w:p w14:paraId="3E808BB0" w14:textId="77777777" w:rsidR="00DB75D3" w:rsidRDefault="007F2F92" w:rsidP="00E071C4">
            <w:pPr>
              <w:rPr>
                <w:rFonts w:ascii="Times New Roman" w:hAnsi="Times New Roman"/>
                <w:b/>
                <w:bCs/>
              </w:rPr>
            </w:pPr>
            <w:r w:rsidRPr="00366EF6">
              <w:rPr>
                <w:rFonts w:ascii="Times New Roman" w:hAnsi="Times New Roman"/>
                <w:b/>
                <w:bCs/>
              </w:rPr>
              <w:t xml:space="preserve">2. rīcības virziena </w:t>
            </w:r>
            <w:r w:rsidR="00D57242" w:rsidRPr="00366EF6">
              <w:rPr>
                <w:rFonts w:ascii="Times New Roman" w:hAnsi="Times New Roman"/>
                <w:b/>
                <w:bCs/>
              </w:rPr>
              <w:t>politikas</w:t>
            </w:r>
            <w:r w:rsidR="006B77E7" w:rsidRPr="00366EF6">
              <w:rPr>
                <w:rFonts w:ascii="Times New Roman" w:hAnsi="Times New Roman"/>
                <w:b/>
                <w:bCs/>
              </w:rPr>
              <w:t xml:space="preserve"> </w:t>
            </w:r>
            <w:r w:rsidRPr="00366EF6">
              <w:rPr>
                <w:rFonts w:ascii="Times New Roman" w:hAnsi="Times New Roman"/>
                <w:b/>
                <w:bCs/>
              </w:rPr>
              <w:t>rezultāt</w:t>
            </w:r>
            <w:r w:rsidR="007D29F2">
              <w:rPr>
                <w:rFonts w:ascii="Times New Roman" w:hAnsi="Times New Roman"/>
                <w:b/>
                <w:bCs/>
              </w:rPr>
              <w:t>s</w:t>
            </w:r>
            <w:r w:rsidRPr="00366EF6">
              <w:rPr>
                <w:rFonts w:ascii="Times New Roman" w:hAnsi="Times New Roman"/>
                <w:b/>
                <w:bCs/>
              </w:rPr>
              <w:t>:</w:t>
            </w:r>
            <w:r w:rsidR="00C80416" w:rsidRPr="00366EF6">
              <w:rPr>
                <w:rFonts w:ascii="Times New Roman" w:hAnsi="Times New Roman"/>
                <w:b/>
                <w:bCs/>
              </w:rPr>
              <w:t xml:space="preserve"> </w:t>
            </w:r>
          </w:p>
          <w:p w14:paraId="7881FA7D" w14:textId="77777777" w:rsidR="00BE46D7" w:rsidRDefault="00D10EF9" w:rsidP="00BE46D7">
            <w:pPr>
              <w:rPr>
                <w:rFonts w:ascii="Times New Roman" w:eastAsiaTheme="majorEastAsia" w:hAnsi="Times New Roman" w:cs="Times New Roman"/>
              </w:rPr>
            </w:pPr>
            <w:r w:rsidRPr="00366EF6">
              <w:rPr>
                <w:rFonts w:ascii="Times New Roman" w:eastAsia="Calibri" w:hAnsi="Times New Roman" w:cs="Times New Roman"/>
                <w:iCs/>
              </w:rPr>
              <w:t>Uzlabotas ainavu pārvaldībā iesaistīto speciālistu zināšanas par ainavām</w:t>
            </w:r>
            <w:r w:rsidR="00BE46D7">
              <w:rPr>
                <w:rFonts w:ascii="Times New Roman" w:eastAsia="Calibri" w:hAnsi="Times New Roman" w:cs="Times New Roman"/>
                <w:iCs/>
              </w:rPr>
              <w:t xml:space="preserve">, </w:t>
            </w:r>
            <w:r w:rsidR="00366EF6">
              <w:rPr>
                <w:rFonts w:ascii="Times New Roman" w:eastAsia="Calibri" w:hAnsi="Times New Roman" w:cs="Times New Roman"/>
                <w:iCs/>
              </w:rPr>
              <w:t>n</w:t>
            </w:r>
            <w:r w:rsidR="00BD65F0" w:rsidRPr="00366EF6">
              <w:rPr>
                <w:rFonts w:ascii="Times New Roman" w:eastAsiaTheme="majorEastAsia" w:hAnsi="Times New Roman" w:cs="Times New Roman"/>
              </w:rPr>
              <w:t>oorganizēti</w:t>
            </w:r>
            <w:r w:rsidR="00BE46D7">
              <w:rPr>
                <w:rFonts w:ascii="Times New Roman" w:eastAsiaTheme="majorEastAsia" w:hAnsi="Times New Roman" w:cs="Times New Roman"/>
              </w:rPr>
              <w:t>:</w:t>
            </w:r>
          </w:p>
          <w:p w14:paraId="64D0D38A" w14:textId="42E6BD9E" w:rsidR="00ED1D05" w:rsidRPr="00B34F66" w:rsidRDefault="00BE46D7" w:rsidP="00952BE8">
            <w:pPr>
              <w:rPr>
                <w:rFonts w:ascii="Times New Roman" w:eastAsiaTheme="majorEastAsia" w:hAnsi="Times New Roman" w:cs="Times New Roman"/>
                <w:b/>
                <w:bCs/>
              </w:rPr>
            </w:pPr>
            <w:r>
              <w:rPr>
                <w:rFonts w:ascii="Times New Roman" w:eastAsiaTheme="majorEastAsia" w:hAnsi="Times New Roman" w:cs="Times New Roman"/>
              </w:rPr>
              <w:t xml:space="preserve"> -</w:t>
            </w:r>
            <w:r w:rsidR="00BD65F0" w:rsidRPr="00366EF6">
              <w:rPr>
                <w:rFonts w:ascii="Times New Roman" w:eastAsiaTheme="majorEastAsia" w:hAnsi="Times New Roman" w:cs="Times New Roman"/>
              </w:rPr>
              <w:t xml:space="preserve"> </w:t>
            </w:r>
            <w:r w:rsidR="00B84385">
              <w:rPr>
                <w:rFonts w:ascii="Times New Roman" w:eastAsiaTheme="majorEastAsia" w:hAnsi="Times New Roman" w:cs="Times New Roman"/>
              </w:rPr>
              <w:t>7</w:t>
            </w:r>
            <w:r w:rsidR="00DB75D3">
              <w:rPr>
                <w:rFonts w:ascii="Times New Roman" w:eastAsiaTheme="majorEastAsia" w:hAnsi="Times New Roman" w:cs="Times New Roman"/>
              </w:rPr>
              <w:t xml:space="preserve"> </w:t>
            </w:r>
            <w:r w:rsidR="00BD65F0" w:rsidRPr="00366EF6">
              <w:rPr>
                <w:rFonts w:ascii="Times New Roman" w:eastAsiaTheme="majorEastAsia" w:hAnsi="Times New Roman" w:cs="Times New Roman"/>
              </w:rPr>
              <w:t xml:space="preserve">semināri un </w:t>
            </w:r>
            <w:r w:rsidR="00DB75D3">
              <w:rPr>
                <w:rFonts w:ascii="Times New Roman" w:eastAsiaTheme="majorEastAsia" w:hAnsi="Times New Roman" w:cs="Times New Roman"/>
              </w:rPr>
              <w:t xml:space="preserve">2 </w:t>
            </w:r>
            <w:r w:rsidR="00E071C4">
              <w:rPr>
                <w:rFonts w:ascii="Times New Roman" w:hAnsi="Times New Roman" w:cs="Times New Roman"/>
              </w:rPr>
              <w:t>z</w:t>
            </w:r>
            <w:r w:rsidR="00BD65F0" w:rsidRPr="00366EF6">
              <w:rPr>
                <w:rFonts w:ascii="Times New Roman" w:hAnsi="Times New Roman" w:cs="Times New Roman"/>
              </w:rPr>
              <w:t xml:space="preserve">inātniski praktiskas </w:t>
            </w:r>
            <w:r w:rsidR="00A33BE5">
              <w:rPr>
                <w:rFonts w:ascii="Times New Roman" w:hAnsi="Times New Roman" w:cs="Times New Roman"/>
              </w:rPr>
              <w:t xml:space="preserve">konferences </w:t>
            </w:r>
            <w:r w:rsidR="00BD65F0" w:rsidRPr="00366EF6">
              <w:rPr>
                <w:rFonts w:ascii="Times New Roman" w:hAnsi="Times New Roman" w:cs="Times New Roman"/>
              </w:rPr>
              <w:t>par aktuāliem jautājumiem ainavu pētniecības un pārvaldības jomā</w:t>
            </w:r>
            <w:r>
              <w:rPr>
                <w:rFonts w:ascii="Times New Roman" w:hAnsi="Times New Roman" w:cs="Times New Roman"/>
              </w:rPr>
              <w:t xml:space="preserve"> </w:t>
            </w:r>
          </w:p>
        </w:tc>
      </w:tr>
      <w:tr w:rsidR="008209E7" w:rsidRPr="00B34F66" w14:paraId="7237666E" w14:textId="77777777" w:rsidTr="00373095">
        <w:tc>
          <w:tcPr>
            <w:tcW w:w="988" w:type="dxa"/>
          </w:tcPr>
          <w:p w14:paraId="270DB1AB"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2.1.</w:t>
            </w:r>
          </w:p>
        </w:tc>
        <w:tc>
          <w:tcPr>
            <w:tcW w:w="2679" w:type="dxa"/>
            <w:gridSpan w:val="2"/>
          </w:tcPr>
          <w:p w14:paraId="5365BB92" w14:textId="445251BA"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Nodrošināt metodisku un konsultatīvu atbalstu par digitālā ainavu atlanta lietošanu ainavu pārvaldībā iesaistītiem speciālistiem visos pārvaldības līmeņos </w:t>
            </w:r>
          </w:p>
        </w:tc>
        <w:tc>
          <w:tcPr>
            <w:tcW w:w="3268" w:type="dxa"/>
          </w:tcPr>
          <w:p w14:paraId="00D9B0B3" w14:textId="251616AD"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Uzlabota ainavu pārvaldībā iesaistīto speciālistu informētība par ainavu vērtībām un raksturojumu </w:t>
            </w:r>
          </w:p>
        </w:tc>
        <w:tc>
          <w:tcPr>
            <w:tcW w:w="3408" w:type="dxa"/>
          </w:tcPr>
          <w:p w14:paraId="3A5C82A4" w14:textId="1F208F3C"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Noorganizēt</w:t>
            </w:r>
            <w:r w:rsidR="00BD7B9A">
              <w:rPr>
                <w:rFonts w:ascii="Times New Roman" w:eastAsiaTheme="majorEastAsia" w:hAnsi="Times New Roman" w:cs="Times New Roman"/>
              </w:rPr>
              <w:t xml:space="preserve">s 1 </w:t>
            </w:r>
            <w:r w:rsidRPr="00B34F66">
              <w:rPr>
                <w:rFonts w:ascii="Times New Roman" w:eastAsiaTheme="majorEastAsia" w:hAnsi="Times New Roman" w:cs="Times New Roman"/>
              </w:rPr>
              <w:t>seminār</w:t>
            </w:r>
            <w:r w:rsidR="00BD7B9A">
              <w:rPr>
                <w:rFonts w:ascii="Times New Roman" w:eastAsiaTheme="majorEastAsia" w:hAnsi="Times New Roman" w:cs="Times New Roman"/>
              </w:rPr>
              <w:t>s</w:t>
            </w:r>
            <w:r w:rsidRPr="00B34F66">
              <w:rPr>
                <w:rFonts w:ascii="Times New Roman" w:eastAsiaTheme="majorEastAsia" w:hAnsi="Times New Roman" w:cs="Times New Roman"/>
              </w:rPr>
              <w:t xml:space="preserve"> par digitālā ainavu atlanta lietošanu</w:t>
            </w:r>
          </w:p>
          <w:p w14:paraId="0A0CAF97" w14:textId="77777777" w:rsidR="008209E7" w:rsidRPr="00B34F66" w:rsidRDefault="008209E7" w:rsidP="003B4575">
            <w:pPr>
              <w:rPr>
                <w:rFonts w:ascii="Times New Roman" w:eastAsiaTheme="majorEastAsia" w:hAnsi="Times New Roman" w:cs="Times New Roman"/>
              </w:rPr>
            </w:pPr>
          </w:p>
        </w:tc>
        <w:tc>
          <w:tcPr>
            <w:tcW w:w="1276" w:type="dxa"/>
          </w:tcPr>
          <w:p w14:paraId="23B8E2EA" w14:textId="0831F3F8"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2024.</w:t>
            </w:r>
            <w:r w:rsidR="00BD7B9A">
              <w:rPr>
                <w:rFonts w:ascii="Times New Roman" w:eastAsiaTheme="majorEastAsia" w:hAnsi="Times New Roman" w:cs="Times New Roman"/>
              </w:rPr>
              <w:t xml:space="preserve">gada 1.pusgads </w:t>
            </w:r>
          </w:p>
        </w:tc>
        <w:tc>
          <w:tcPr>
            <w:tcW w:w="1417" w:type="dxa"/>
          </w:tcPr>
          <w:p w14:paraId="06E5E12F"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p w14:paraId="3BFC8810" w14:textId="77777777" w:rsidR="008209E7" w:rsidRPr="00B34F66" w:rsidRDefault="008209E7" w:rsidP="003B4575">
            <w:pPr>
              <w:rPr>
                <w:rFonts w:ascii="Times New Roman" w:eastAsiaTheme="majorEastAsia" w:hAnsi="Times New Roman" w:cs="Times New Roman"/>
              </w:rPr>
            </w:pPr>
          </w:p>
        </w:tc>
        <w:tc>
          <w:tcPr>
            <w:tcW w:w="1560" w:type="dxa"/>
          </w:tcPr>
          <w:p w14:paraId="61FCAC4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APP AREI, </w:t>
            </w:r>
          </w:p>
          <w:p w14:paraId="356ABB5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LBTU</w:t>
            </w:r>
          </w:p>
          <w:p w14:paraId="5AA11F37" w14:textId="77777777" w:rsidR="008209E7" w:rsidRPr="00B34F66" w:rsidRDefault="008209E7" w:rsidP="003B4575">
            <w:pPr>
              <w:rPr>
                <w:rFonts w:ascii="Times New Roman" w:eastAsiaTheme="majorEastAsia" w:hAnsi="Times New Roman" w:cs="Times New Roman"/>
              </w:rPr>
            </w:pPr>
          </w:p>
        </w:tc>
      </w:tr>
      <w:tr w:rsidR="008209E7" w:rsidRPr="00B34F66" w14:paraId="0CE96780" w14:textId="77777777" w:rsidTr="00373095">
        <w:trPr>
          <w:trHeight w:val="1061"/>
        </w:trPr>
        <w:tc>
          <w:tcPr>
            <w:tcW w:w="988" w:type="dxa"/>
          </w:tcPr>
          <w:p w14:paraId="2D637C3A" w14:textId="72DCD532"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w:t>
            </w:r>
            <w:r w:rsidR="00023375">
              <w:rPr>
                <w:rFonts w:ascii="Times New Roman" w:eastAsiaTheme="majorEastAsia" w:hAnsi="Times New Roman" w:cs="Times New Roman"/>
              </w:rPr>
              <w:t>2</w:t>
            </w:r>
            <w:r w:rsidRPr="00B34F66">
              <w:rPr>
                <w:rFonts w:ascii="Times New Roman" w:eastAsiaTheme="majorEastAsia" w:hAnsi="Times New Roman" w:cs="Times New Roman"/>
              </w:rPr>
              <w:t>.</w:t>
            </w:r>
          </w:p>
        </w:tc>
        <w:tc>
          <w:tcPr>
            <w:tcW w:w="2679" w:type="dxa"/>
            <w:gridSpan w:val="2"/>
          </w:tcPr>
          <w:p w14:paraId="5CA1841A"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Veikt ainavu pētījumus dažādos mērogos lauku un pilsētvidē ar mērķi to rezultātus iekļaut politikas un teritorijas attīstības plānošanas dokumentu projektos</w:t>
            </w:r>
          </w:p>
        </w:tc>
        <w:tc>
          <w:tcPr>
            <w:tcW w:w="3268" w:type="dxa"/>
          </w:tcPr>
          <w:p w14:paraId="3B55BAC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Pilnveidota ainavu pētījumu metodika lauku un pilsētvidē</w:t>
            </w:r>
          </w:p>
        </w:tc>
        <w:tc>
          <w:tcPr>
            <w:tcW w:w="3408" w:type="dxa"/>
          </w:tcPr>
          <w:p w14:paraId="62EB3C42" w14:textId="415201DC" w:rsidR="008209E7" w:rsidRPr="00B34F66" w:rsidRDefault="008209E7" w:rsidP="003B4575">
            <w:pPr>
              <w:rPr>
                <w:rFonts w:ascii="Times New Roman" w:eastAsiaTheme="majorEastAsia" w:hAnsi="Times New Roman" w:cs="Times New Roman"/>
              </w:rPr>
            </w:pPr>
            <w:r w:rsidRPr="00DE6CFA">
              <w:rPr>
                <w:rFonts w:ascii="Times New Roman" w:hAnsi="Times New Roman" w:cs="Times New Roman"/>
              </w:rPr>
              <w:t>Sagatavoti 2 tematisko plānojumu projekti</w:t>
            </w:r>
            <w:r w:rsidR="00254042">
              <w:rPr>
                <w:rFonts w:ascii="Times New Roman" w:hAnsi="Times New Roman" w:cs="Times New Roman"/>
              </w:rPr>
              <w:t xml:space="preserve">, </w:t>
            </w:r>
            <w:r w:rsidR="0053023C" w:rsidRPr="00DE6CFA">
              <w:rPr>
                <w:rFonts w:ascii="Times New Roman" w:hAnsi="Times New Roman" w:cs="Times New Roman"/>
              </w:rPr>
              <w:t>1 rīcības plāna projekts </w:t>
            </w:r>
            <w:r w:rsidRPr="00DE6CFA">
              <w:rPr>
                <w:rFonts w:ascii="Times New Roman" w:hAnsi="Times New Roman" w:cs="Times New Roman"/>
              </w:rPr>
              <w:t xml:space="preserve">par pilsētvides zaļo infrastruktūru un </w:t>
            </w:r>
            <w:r w:rsidR="00604BC6">
              <w:rPr>
                <w:rFonts w:ascii="Times New Roman" w:hAnsi="Times New Roman" w:cs="Times New Roman"/>
              </w:rPr>
              <w:t xml:space="preserve">1 </w:t>
            </w:r>
            <w:r w:rsidRPr="00DE6CFA">
              <w:rPr>
                <w:rFonts w:ascii="Times New Roman" w:hAnsi="Times New Roman" w:cs="Times New Roman"/>
              </w:rPr>
              <w:t xml:space="preserve">piekrastes ainavu </w:t>
            </w:r>
            <w:proofErr w:type="spellStart"/>
            <w:r w:rsidRPr="00DE6CFA">
              <w:rPr>
                <w:rFonts w:ascii="Times New Roman" w:hAnsi="Times New Roman" w:cs="Times New Roman"/>
              </w:rPr>
              <w:t>izvērtējums</w:t>
            </w:r>
            <w:proofErr w:type="spellEnd"/>
            <w:r w:rsidRPr="00DE6CFA">
              <w:rPr>
                <w:rFonts w:ascii="Times New Roman" w:hAnsi="Times New Roman" w:cs="Times New Roman"/>
              </w:rPr>
              <w:t xml:space="preserve"> KPR</w:t>
            </w:r>
            <w:r w:rsidR="00604BC6">
              <w:rPr>
                <w:rFonts w:ascii="Times New Roman" w:hAnsi="Times New Roman" w:cs="Times New Roman"/>
              </w:rPr>
              <w:t xml:space="preserve"> teritorijā</w:t>
            </w:r>
          </w:p>
        </w:tc>
        <w:tc>
          <w:tcPr>
            <w:tcW w:w="1276" w:type="dxa"/>
          </w:tcPr>
          <w:p w14:paraId="75739341" w14:textId="77777777" w:rsidR="008209E7" w:rsidRPr="00B34F66" w:rsidRDefault="008209E7" w:rsidP="003B4575">
            <w:pPr>
              <w:rPr>
                <w:rFonts w:ascii="Times New Roman" w:hAnsi="Times New Roman" w:cs="Times New Roman"/>
              </w:rPr>
            </w:pPr>
            <w:r w:rsidRPr="00B34F66">
              <w:rPr>
                <w:rFonts w:ascii="Times New Roman" w:hAnsi="Times New Roman" w:cs="Times New Roman"/>
              </w:rPr>
              <w:t>2027. gada 2. pusgads</w:t>
            </w:r>
          </w:p>
          <w:p w14:paraId="6DE5184D" w14:textId="77777777" w:rsidR="008209E7" w:rsidRPr="00B34F66" w:rsidRDefault="008209E7" w:rsidP="003B4575">
            <w:pPr>
              <w:rPr>
                <w:rFonts w:ascii="Times New Roman" w:hAnsi="Times New Roman" w:cs="Times New Roman"/>
              </w:rPr>
            </w:pPr>
          </w:p>
          <w:p w14:paraId="08E22D33" w14:textId="77777777" w:rsidR="008209E7" w:rsidRPr="00B34F66" w:rsidRDefault="008209E7" w:rsidP="003B4575">
            <w:pPr>
              <w:rPr>
                <w:rFonts w:ascii="Times New Roman" w:hAnsi="Times New Roman" w:cs="Times New Roman"/>
              </w:rPr>
            </w:pPr>
          </w:p>
          <w:p w14:paraId="67ECAE4E" w14:textId="77777777" w:rsidR="008209E7" w:rsidRPr="00B34F66" w:rsidRDefault="008209E7" w:rsidP="003B4575">
            <w:pPr>
              <w:rPr>
                <w:rFonts w:ascii="Times New Roman" w:hAnsi="Times New Roman" w:cs="Times New Roman"/>
              </w:rPr>
            </w:pPr>
          </w:p>
          <w:p w14:paraId="7DE7C9B0" w14:textId="77777777" w:rsidR="008209E7" w:rsidRPr="00B34F66" w:rsidRDefault="008209E7" w:rsidP="003B4575">
            <w:pPr>
              <w:rPr>
                <w:rFonts w:ascii="Times New Roman" w:eastAsiaTheme="majorEastAsia" w:hAnsi="Times New Roman" w:cs="Times New Roman"/>
              </w:rPr>
            </w:pPr>
          </w:p>
        </w:tc>
        <w:tc>
          <w:tcPr>
            <w:tcW w:w="1417" w:type="dxa"/>
          </w:tcPr>
          <w:p w14:paraId="40315F98"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 KPR,</w:t>
            </w:r>
          </w:p>
          <w:p w14:paraId="412D3165"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BEF </w:t>
            </w:r>
          </w:p>
          <w:p w14:paraId="7DCCCE19" w14:textId="77777777" w:rsidR="008209E7" w:rsidRPr="00B34F66" w:rsidRDefault="008209E7" w:rsidP="003B4575">
            <w:pPr>
              <w:rPr>
                <w:rFonts w:ascii="Times New Roman" w:eastAsiaTheme="majorEastAsia" w:hAnsi="Times New Roman" w:cs="Times New Roman"/>
              </w:rPr>
            </w:pPr>
          </w:p>
        </w:tc>
        <w:tc>
          <w:tcPr>
            <w:tcW w:w="1560" w:type="dxa"/>
          </w:tcPr>
          <w:p w14:paraId="350B9031" w14:textId="77777777" w:rsidR="008209E7" w:rsidRPr="00B34F66" w:rsidRDefault="008209E7" w:rsidP="003B4575">
            <w:pPr>
              <w:rPr>
                <w:rFonts w:ascii="Times New Roman" w:eastAsiaTheme="majorEastAsia" w:hAnsi="Times New Roman" w:cs="Times New Roman"/>
              </w:rPr>
            </w:pPr>
            <w:proofErr w:type="spellStart"/>
            <w:r w:rsidRPr="00B34F66">
              <w:rPr>
                <w:rFonts w:ascii="Times New Roman" w:eastAsiaTheme="majorEastAsia" w:hAnsi="Times New Roman" w:cs="Times New Roman"/>
              </w:rPr>
              <w:t>Cēsu</w:t>
            </w:r>
            <w:proofErr w:type="spellEnd"/>
            <w:r w:rsidRPr="00B34F66">
              <w:rPr>
                <w:rFonts w:ascii="Times New Roman" w:eastAsiaTheme="majorEastAsia" w:hAnsi="Times New Roman" w:cs="Times New Roman"/>
              </w:rPr>
              <w:t xml:space="preserve">, Valmieras novadi, </w:t>
            </w:r>
          </w:p>
          <w:p w14:paraId="17A76C1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Rīgas </w:t>
            </w:r>
            <w:proofErr w:type="spellStart"/>
            <w:r w:rsidRPr="00B34F66">
              <w:rPr>
                <w:rFonts w:ascii="Times New Roman" w:eastAsiaTheme="majorEastAsia" w:hAnsi="Times New Roman" w:cs="Times New Roman"/>
              </w:rPr>
              <w:t>valstspilsēta</w:t>
            </w:r>
            <w:proofErr w:type="spellEnd"/>
          </w:p>
        </w:tc>
      </w:tr>
      <w:tr w:rsidR="008209E7" w:rsidRPr="00B34F66" w14:paraId="7468443D" w14:textId="77777777" w:rsidTr="00373095">
        <w:tc>
          <w:tcPr>
            <w:tcW w:w="988" w:type="dxa"/>
          </w:tcPr>
          <w:p w14:paraId="71344A20" w14:textId="1EEAD613"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w:t>
            </w:r>
            <w:r w:rsidR="00023375">
              <w:rPr>
                <w:rFonts w:ascii="Times New Roman" w:eastAsiaTheme="majorEastAsia" w:hAnsi="Times New Roman" w:cs="Times New Roman"/>
              </w:rPr>
              <w:t>3</w:t>
            </w:r>
            <w:r w:rsidRPr="00B34F66">
              <w:rPr>
                <w:rFonts w:ascii="Times New Roman" w:eastAsiaTheme="majorEastAsia" w:hAnsi="Times New Roman" w:cs="Times New Roman"/>
              </w:rPr>
              <w:t>.</w:t>
            </w:r>
          </w:p>
        </w:tc>
        <w:tc>
          <w:tcPr>
            <w:tcW w:w="2679" w:type="dxa"/>
            <w:gridSpan w:val="2"/>
          </w:tcPr>
          <w:p w14:paraId="7E0CA967" w14:textId="2ECF4487" w:rsidR="008209E7" w:rsidRPr="00B34F66" w:rsidRDefault="008209E7" w:rsidP="003B4575">
            <w:pPr>
              <w:rPr>
                <w:rFonts w:ascii="Times New Roman" w:hAnsi="Times New Roman" w:cs="Times New Roman"/>
                <w:color w:val="00B050"/>
              </w:rPr>
            </w:pPr>
            <w:r w:rsidRPr="00B34F66">
              <w:rPr>
                <w:rFonts w:ascii="Times New Roman" w:hAnsi="Times New Roman" w:cs="Times New Roman"/>
              </w:rPr>
              <w:t xml:space="preserve">Organizēt divas zinātniski praktiskas konferences par aktuālām ainavu jomas tēmām un pētījumiem </w:t>
            </w:r>
          </w:p>
        </w:tc>
        <w:tc>
          <w:tcPr>
            <w:tcW w:w="3268" w:type="dxa"/>
          </w:tcPr>
          <w:p w14:paraId="46CBD751"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Popularizēti ainavu pētījumu rezultāti un to izmantošanas iespējas teritorijas plānošanā un sabiedrības informēšanā</w:t>
            </w:r>
          </w:p>
        </w:tc>
        <w:tc>
          <w:tcPr>
            <w:tcW w:w="3408" w:type="dxa"/>
          </w:tcPr>
          <w:p w14:paraId="151024DB"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Noorganizētas divas zinātniski praktiskas konferences </w:t>
            </w:r>
          </w:p>
        </w:tc>
        <w:tc>
          <w:tcPr>
            <w:tcW w:w="1276" w:type="dxa"/>
          </w:tcPr>
          <w:p w14:paraId="2762A4A6" w14:textId="26EA9E20" w:rsidR="008209E7" w:rsidRPr="00B34F66" w:rsidRDefault="008209E7" w:rsidP="003B4575">
            <w:pPr>
              <w:rPr>
                <w:rFonts w:ascii="Times New Roman" w:hAnsi="Times New Roman" w:cs="Times New Roman"/>
              </w:rPr>
            </w:pPr>
            <w:r w:rsidRPr="00B34F66">
              <w:rPr>
                <w:rFonts w:ascii="Times New Roman" w:hAnsi="Times New Roman" w:cs="Times New Roman"/>
              </w:rPr>
              <w:t>202</w:t>
            </w:r>
            <w:r w:rsidR="00FF1BE8">
              <w:rPr>
                <w:rFonts w:ascii="Times New Roman" w:hAnsi="Times New Roman" w:cs="Times New Roman"/>
              </w:rPr>
              <w:t>5</w:t>
            </w:r>
            <w:r w:rsidRPr="00B34F66">
              <w:rPr>
                <w:rFonts w:ascii="Times New Roman" w:hAnsi="Times New Roman" w:cs="Times New Roman"/>
              </w:rPr>
              <w:t>.</w:t>
            </w:r>
          </w:p>
          <w:p w14:paraId="0E534BE6" w14:textId="32554EC5" w:rsidR="008209E7" w:rsidRPr="00B34F66" w:rsidRDefault="00100506" w:rsidP="003B4575">
            <w:pPr>
              <w:rPr>
                <w:rFonts w:ascii="Times New Roman" w:eastAsiaTheme="majorEastAsia" w:hAnsi="Times New Roman" w:cs="Times New Roman"/>
              </w:rPr>
            </w:pPr>
            <w:r>
              <w:rPr>
                <w:rFonts w:ascii="Times New Roman" w:hAnsi="Times New Roman" w:cs="Times New Roman"/>
              </w:rPr>
              <w:t>2.</w:t>
            </w:r>
            <w:r w:rsidR="008209E7" w:rsidRPr="00B34F66">
              <w:rPr>
                <w:rFonts w:ascii="Times New Roman" w:hAnsi="Times New Roman" w:cs="Times New Roman"/>
              </w:rPr>
              <w:t>pusgadā, 202</w:t>
            </w:r>
            <w:r w:rsidR="00FF1BE8">
              <w:rPr>
                <w:rFonts w:ascii="Times New Roman" w:hAnsi="Times New Roman" w:cs="Times New Roman"/>
              </w:rPr>
              <w:t>7.</w:t>
            </w:r>
            <w:r w:rsidR="008209E7" w:rsidRPr="00B34F66">
              <w:rPr>
                <w:rFonts w:ascii="Times New Roman" w:hAnsi="Times New Roman" w:cs="Times New Roman"/>
              </w:rPr>
              <w:t xml:space="preserve"> gada 2. pusgadā</w:t>
            </w:r>
          </w:p>
        </w:tc>
        <w:tc>
          <w:tcPr>
            <w:tcW w:w="1417" w:type="dxa"/>
          </w:tcPr>
          <w:p w14:paraId="2C9376FF"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tc>
        <w:tc>
          <w:tcPr>
            <w:tcW w:w="1560" w:type="dxa"/>
          </w:tcPr>
          <w:p w14:paraId="3048D035" w14:textId="516724A0"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KPR, BEF, LAAA, </w:t>
            </w:r>
            <w:r w:rsidR="00C77F4D" w:rsidRPr="00A80029">
              <w:rPr>
                <w:rFonts w:ascii="Times New Roman" w:eastAsiaTheme="majorEastAsia" w:hAnsi="Times New Roman" w:cs="Times New Roman"/>
              </w:rPr>
              <w:t xml:space="preserve">LBTU, LU, </w:t>
            </w:r>
            <w:proofErr w:type="spellStart"/>
            <w:r w:rsidR="00C77F4D" w:rsidRPr="00A80029">
              <w:rPr>
                <w:rFonts w:ascii="Times New Roman" w:eastAsiaTheme="majorEastAsia" w:hAnsi="Times New Roman" w:cs="Times New Roman"/>
              </w:rPr>
              <w:t>ViA</w:t>
            </w:r>
            <w:proofErr w:type="spellEnd"/>
          </w:p>
        </w:tc>
      </w:tr>
      <w:tr w:rsidR="008209E7" w:rsidRPr="00B34F66" w14:paraId="38474656" w14:textId="77777777" w:rsidTr="00373095">
        <w:tc>
          <w:tcPr>
            <w:tcW w:w="988" w:type="dxa"/>
          </w:tcPr>
          <w:p w14:paraId="5F0EC0D5" w14:textId="10D4C6CC"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w:t>
            </w:r>
            <w:r w:rsidR="00023375">
              <w:rPr>
                <w:rFonts w:ascii="Times New Roman" w:eastAsiaTheme="majorEastAsia" w:hAnsi="Times New Roman" w:cs="Times New Roman"/>
              </w:rPr>
              <w:t>4</w:t>
            </w:r>
            <w:r w:rsidRPr="00B34F66">
              <w:rPr>
                <w:rFonts w:ascii="Times New Roman" w:eastAsiaTheme="majorEastAsia" w:hAnsi="Times New Roman" w:cs="Times New Roman"/>
              </w:rPr>
              <w:t>.</w:t>
            </w:r>
          </w:p>
        </w:tc>
        <w:tc>
          <w:tcPr>
            <w:tcW w:w="2679" w:type="dxa"/>
            <w:gridSpan w:val="2"/>
          </w:tcPr>
          <w:p w14:paraId="5408A224" w14:textId="28F09276" w:rsidR="008209E7" w:rsidRPr="00B34F66" w:rsidRDefault="008209E7" w:rsidP="003B4575">
            <w:pPr>
              <w:rPr>
                <w:rFonts w:ascii="Times New Roman" w:hAnsi="Times New Roman" w:cs="Times New Roman"/>
              </w:rPr>
            </w:pPr>
            <w:r w:rsidRPr="00B34F66">
              <w:rPr>
                <w:rFonts w:ascii="Times New Roman" w:hAnsi="Times New Roman" w:cs="Times New Roman"/>
              </w:rPr>
              <w:t xml:space="preserve">Organizēt seminārus ainavu pārvaldībā iesaistītiem speciālistiem par aktuāliem jautājumiem ainavu novērtēšanas un plānošanas jomā, t.sk. par zaļās infrastruktūras plānošanu </w:t>
            </w:r>
          </w:p>
        </w:tc>
        <w:tc>
          <w:tcPr>
            <w:tcW w:w="3268" w:type="dxa"/>
          </w:tcPr>
          <w:p w14:paraId="6A411518" w14:textId="6C39E1C9"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Pilnveidotas </w:t>
            </w:r>
            <w:r w:rsidRPr="00B34F66">
              <w:rPr>
                <w:rFonts w:ascii="Times New Roman" w:hAnsi="Times New Roman" w:cs="Times New Roman"/>
              </w:rPr>
              <w:t xml:space="preserve">ainavu pārvaldībā iesaistīto speciālistu zināšanas par </w:t>
            </w:r>
            <w:r w:rsidR="00244246" w:rsidRPr="00B34F66">
              <w:rPr>
                <w:rFonts w:ascii="Times New Roman" w:hAnsi="Times New Roman" w:cs="Times New Roman"/>
              </w:rPr>
              <w:t>a</w:t>
            </w:r>
            <w:r w:rsidRPr="00B34F66">
              <w:rPr>
                <w:rFonts w:ascii="Times New Roman" w:hAnsi="Times New Roman" w:cs="Times New Roman"/>
              </w:rPr>
              <w:t>ktuāliem jautājumiem ainavu novērtēšanas un plānošanas jomā</w:t>
            </w:r>
          </w:p>
        </w:tc>
        <w:tc>
          <w:tcPr>
            <w:tcW w:w="3408" w:type="dxa"/>
          </w:tcPr>
          <w:p w14:paraId="5DD327A3" w14:textId="7060B072"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Noorganizēti </w:t>
            </w:r>
            <w:r w:rsidR="00CA1E21">
              <w:rPr>
                <w:rFonts w:ascii="Times New Roman" w:eastAsiaTheme="majorEastAsia" w:hAnsi="Times New Roman" w:cs="Times New Roman"/>
              </w:rPr>
              <w:t>6</w:t>
            </w:r>
            <w:r w:rsidRPr="00B34F66">
              <w:rPr>
                <w:rFonts w:ascii="Times New Roman" w:eastAsiaTheme="majorEastAsia" w:hAnsi="Times New Roman" w:cs="Times New Roman"/>
              </w:rPr>
              <w:t xml:space="preserve"> semināri</w:t>
            </w:r>
          </w:p>
        </w:tc>
        <w:tc>
          <w:tcPr>
            <w:tcW w:w="1276" w:type="dxa"/>
          </w:tcPr>
          <w:p w14:paraId="08A483F7" w14:textId="77777777" w:rsidR="008209E7" w:rsidRPr="00B34F66" w:rsidRDefault="008209E7" w:rsidP="003B4575">
            <w:pPr>
              <w:rPr>
                <w:rFonts w:ascii="Times New Roman" w:hAnsi="Times New Roman" w:cs="Times New Roman"/>
              </w:rPr>
            </w:pPr>
            <w:r w:rsidRPr="00B34F66">
              <w:rPr>
                <w:rFonts w:ascii="Times New Roman" w:hAnsi="Times New Roman" w:cs="Times New Roman"/>
              </w:rPr>
              <w:t xml:space="preserve">2025.-2027. gads </w:t>
            </w:r>
          </w:p>
        </w:tc>
        <w:tc>
          <w:tcPr>
            <w:tcW w:w="1417" w:type="dxa"/>
          </w:tcPr>
          <w:p w14:paraId="2A6755D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tc>
        <w:tc>
          <w:tcPr>
            <w:tcW w:w="1560" w:type="dxa"/>
          </w:tcPr>
          <w:p w14:paraId="59554BBC" w14:textId="386E3BF8" w:rsidR="008209E7" w:rsidRPr="00B34F66" w:rsidRDefault="00196644" w:rsidP="003B4575">
            <w:pPr>
              <w:rPr>
                <w:rFonts w:ascii="Times New Roman" w:eastAsiaTheme="majorEastAsia" w:hAnsi="Times New Roman" w:cs="Times New Roman"/>
              </w:rPr>
            </w:pPr>
            <w:r>
              <w:rPr>
                <w:rFonts w:ascii="Times New Roman" w:eastAsiaTheme="majorEastAsia" w:hAnsi="Times New Roman" w:cs="Times New Roman"/>
              </w:rPr>
              <w:t>K</w:t>
            </w:r>
            <w:r w:rsidR="008209E7" w:rsidRPr="00B34F66">
              <w:rPr>
                <w:rFonts w:ascii="Times New Roman" w:eastAsiaTheme="majorEastAsia" w:hAnsi="Times New Roman" w:cs="Times New Roman"/>
              </w:rPr>
              <w:t>oordinācijas padome</w:t>
            </w:r>
          </w:p>
        </w:tc>
      </w:tr>
      <w:tr w:rsidR="00D76024" w:rsidRPr="00B34F66" w14:paraId="20583AA3" w14:textId="77777777" w:rsidTr="00373095">
        <w:tc>
          <w:tcPr>
            <w:tcW w:w="14596" w:type="dxa"/>
            <w:gridSpan w:val="8"/>
          </w:tcPr>
          <w:p w14:paraId="013D1B98" w14:textId="1E3B525C" w:rsidR="00D76024" w:rsidRPr="00B34F66" w:rsidRDefault="00D76024" w:rsidP="003B4575">
            <w:pPr>
              <w:rPr>
                <w:rFonts w:ascii="Times New Roman" w:eastAsiaTheme="majorEastAsia" w:hAnsi="Times New Roman" w:cs="Times New Roman"/>
              </w:rPr>
            </w:pPr>
            <w:r w:rsidRPr="00B34F66">
              <w:rPr>
                <w:rFonts w:ascii="Times New Roman" w:hAnsi="Times New Roman" w:cs="Times New Roman"/>
                <w:b/>
                <w:bCs/>
              </w:rPr>
              <w:t xml:space="preserve">Brīvprātīgās iniciatīvas </w:t>
            </w:r>
          </w:p>
        </w:tc>
      </w:tr>
      <w:tr w:rsidR="008209E7" w:rsidRPr="00B34F66" w14:paraId="476DD993" w14:textId="77777777" w:rsidTr="00373095">
        <w:tc>
          <w:tcPr>
            <w:tcW w:w="988" w:type="dxa"/>
          </w:tcPr>
          <w:p w14:paraId="73CE3D54" w14:textId="1C2878BE"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w:t>
            </w:r>
            <w:r w:rsidR="0020393D">
              <w:rPr>
                <w:rFonts w:ascii="Times New Roman" w:eastAsiaTheme="majorEastAsia" w:hAnsi="Times New Roman" w:cs="Times New Roman"/>
              </w:rPr>
              <w:t>5.</w:t>
            </w:r>
          </w:p>
        </w:tc>
        <w:tc>
          <w:tcPr>
            <w:tcW w:w="2679" w:type="dxa"/>
            <w:gridSpan w:val="2"/>
          </w:tcPr>
          <w:p w14:paraId="4A13BB1C" w14:textId="24782DC1" w:rsidR="008209E7" w:rsidRPr="00B34F66" w:rsidRDefault="008209E7" w:rsidP="003B4575">
            <w:pPr>
              <w:rPr>
                <w:rFonts w:ascii="Times New Roman" w:hAnsi="Times New Roman" w:cs="Times New Roman"/>
              </w:rPr>
            </w:pPr>
            <w:r w:rsidRPr="00B34F66">
              <w:rPr>
                <w:rFonts w:ascii="Times New Roman" w:hAnsi="Times New Roman" w:cs="Times New Roman"/>
              </w:rPr>
              <w:t xml:space="preserve">Integrēt ainavu plānošanu augstskolu mācību kursos, izmantojot pētījumu programmas rezultātus, </w:t>
            </w:r>
            <w:r w:rsidRPr="00B34F66">
              <w:rPr>
                <w:rFonts w:ascii="Times New Roman" w:hAnsi="Times New Roman" w:cs="Times New Roman"/>
              </w:rPr>
              <w:lastRenderedPageBreak/>
              <w:t xml:space="preserve">t.sk. </w:t>
            </w:r>
            <w:r w:rsidR="00713E5D">
              <w:rPr>
                <w:rFonts w:ascii="Times New Roman" w:hAnsi="Times New Roman" w:cs="Times New Roman"/>
              </w:rPr>
              <w:t xml:space="preserve">digitālo Latvijas </w:t>
            </w:r>
            <w:r w:rsidRPr="00B34F66">
              <w:rPr>
                <w:rFonts w:ascii="Times New Roman" w:hAnsi="Times New Roman" w:cs="Times New Roman"/>
              </w:rPr>
              <w:t>ainavu atlantu</w:t>
            </w:r>
          </w:p>
        </w:tc>
        <w:tc>
          <w:tcPr>
            <w:tcW w:w="3268" w:type="dxa"/>
          </w:tcPr>
          <w:p w14:paraId="71FDFF81" w14:textId="162F355A"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lastRenderedPageBreak/>
              <w:t>Uzlabo</w:t>
            </w:r>
            <w:r w:rsidR="005050CE" w:rsidRPr="00B34F66">
              <w:rPr>
                <w:rFonts w:ascii="Times New Roman" w:eastAsiaTheme="majorEastAsia" w:hAnsi="Times New Roman" w:cs="Times New Roman"/>
              </w:rPr>
              <w:t xml:space="preserve">tas </w:t>
            </w:r>
            <w:r w:rsidRPr="00B34F66">
              <w:rPr>
                <w:rFonts w:ascii="Times New Roman" w:eastAsiaTheme="majorEastAsia" w:hAnsi="Times New Roman" w:cs="Times New Roman"/>
              </w:rPr>
              <w:t xml:space="preserve">studentu zināšanas par ainavu plānošanu </w:t>
            </w:r>
          </w:p>
        </w:tc>
        <w:tc>
          <w:tcPr>
            <w:tcW w:w="3408" w:type="dxa"/>
          </w:tcPr>
          <w:p w14:paraId="383FEC01"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Pamatojoties uz Augstskolu likumā noteikto augstskolu autonomiju, rezultāta rādītāju (apmācīto studentu skaitu) nosaka katra </w:t>
            </w:r>
            <w:r w:rsidRPr="00B34F66">
              <w:rPr>
                <w:rFonts w:ascii="Times New Roman" w:eastAsiaTheme="majorEastAsia" w:hAnsi="Times New Roman" w:cs="Times New Roman"/>
              </w:rPr>
              <w:lastRenderedPageBreak/>
              <w:t xml:space="preserve">augstskolas, kuras mācību kursos tiek integrēti ainavu jautājumi </w:t>
            </w:r>
          </w:p>
        </w:tc>
        <w:tc>
          <w:tcPr>
            <w:tcW w:w="1276" w:type="dxa"/>
          </w:tcPr>
          <w:p w14:paraId="074DAAD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lastRenderedPageBreak/>
              <w:t>2024.-2027.gads</w:t>
            </w:r>
          </w:p>
        </w:tc>
        <w:tc>
          <w:tcPr>
            <w:tcW w:w="1417" w:type="dxa"/>
          </w:tcPr>
          <w:p w14:paraId="499F0691" w14:textId="780A5AFE" w:rsidR="008209E7" w:rsidRPr="00B34F66" w:rsidRDefault="00C77F4D" w:rsidP="003B4575">
            <w:pPr>
              <w:rPr>
                <w:rFonts w:ascii="Times New Roman" w:eastAsiaTheme="majorEastAsia" w:hAnsi="Times New Roman" w:cs="Times New Roman"/>
              </w:rPr>
            </w:pPr>
            <w:r w:rsidRPr="00A80029">
              <w:rPr>
                <w:rFonts w:ascii="Times New Roman" w:eastAsiaTheme="majorEastAsia" w:hAnsi="Times New Roman" w:cs="Times New Roman"/>
              </w:rPr>
              <w:t xml:space="preserve">LBTU, LU, </w:t>
            </w:r>
            <w:proofErr w:type="spellStart"/>
            <w:r w:rsidRPr="00A80029">
              <w:rPr>
                <w:rFonts w:ascii="Times New Roman" w:eastAsiaTheme="majorEastAsia" w:hAnsi="Times New Roman" w:cs="Times New Roman"/>
              </w:rPr>
              <w:t>ViA</w:t>
            </w:r>
            <w:proofErr w:type="spellEnd"/>
          </w:p>
        </w:tc>
        <w:tc>
          <w:tcPr>
            <w:tcW w:w="1560" w:type="dxa"/>
          </w:tcPr>
          <w:p w14:paraId="74CBBF11" w14:textId="77777777" w:rsidR="008209E7" w:rsidRPr="00B34F66" w:rsidRDefault="008209E7" w:rsidP="003B4575">
            <w:pPr>
              <w:rPr>
                <w:rFonts w:ascii="Times New Roman" w:eastAsiaTheme="majorEastAsia" w:hAnsi="Times New Roman" w:cs="Times New Roman"/>
              </w:rPr>
            </w:pPr>
          </w:p>
        </w:tc>
      </w:tr>
      <w:tr w:rsidR="008209E7" w:rsidRPr="00B34F66" w14:paraId="6247F142" w14:textId="77777777" w:rsidTr="00373095">
        <w:tc>
          <w:tcPr>
            <w:tcW w:w="988" w:type="dxa"/>
          </w:tcPr>
          <w:p w14:paraId="5C40B38B" w14:textId="40336E73"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w:t>
            </w:r>
            <w:r w:rsidR="0020393D">
              <w:rPr>
                <w:rFonts w:ascii="Times New Roman" w:eastAsiaTheme="majorEastAsia" w:hAnsi="Times New Roman" w:cs="Times New Roman"/>
              </w:rPr>
              <w:t>6.</w:t>
            </w:r>
          </w:p>
        </w:tc>
        <w:tc>
          <w:tcPr>
            <w:tcW w:w="2679" w:type="dxa"/>
            <w:gridSpan w:val="2"/>
          </w:tcPr>
          <w:p w14:paraId="3934BEDA"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 xml:space="preserve">Sagatavot un publicēt lauku un pilsētvides ainavu novērtēšanai un plānošanai veltītas publikācijas, t.sk. žurnālā </w:t>
            </w:r>
            <w:proofErr w:type="spellStart"/>
            <w:r w:rsidRPr="00B34F66">
              <w:rPr>
                <w:rFonts w:ascii="Times New Roman" w:hAnsi="Times New Roman" w:cs="Times New Roman"/>
                <w:shd w:val="clear" w:color="auto" w:fill="FFFFFF"/>
              </w:rPr>
              <w:t>Landscape</w:t>
            </w:r>
            <w:proofErr w:type="spellEnd"/>
            <w:r w:rsidRPr="00B34F66">
              <w:rPr>
                <w:rFonts w:ascii="Times New Roman" w:hAnsi="Times New Roman" w:cs="Times New Roman"/>
                <w:shd w:val="clear" w:color="auto" w:fill="FFFFFF"/>
              </w:rPr>
              <w:t xml:space="preserve"> </w:t>
            </w:r>
            <w:proofErr w:type="spellStart"/>
            <w:r w:rsidRPr="00B34F66">
              <w:rPr>
                <w:rFonts w:ascii="Times New Roman" w:hAnsi="Times New Roman" w:cs="Times New Roman"/>
                <w:shd w:val="clear" w:color="auto" w:fill="FFFFFF"/>
              </w:rPr>
              <w:t>Architecture</w:t>
            </w:r>
            <w:proofErr w:type="spellEnd"/>
            <w:r w:rsidRPr="00B34F66">
              <w:rPr>
                <w:rFonts w:ascii="Times New Roman" w:hAnsi="Times New Roman" w:cs="Times New Roman"/>
                <w:shd w:val="clear" w:color="auto" w:fill="FFFFFF"/>
              </w:rPr>
              <w:t xml:space="preserve"> </w:t>
            </w:r>
            <w:proofErr w:type="spellStart"/>
            <w:r w:rsidRPr="00B34F66">
              <w:rPr>
                <w:rFonts w:ascii="Times New Roman" w:hAnsi="Times New Roman" w:cs="Times New Roman"/>
                <w:shd w:val="clear" w:color="auto" w:fill="FFFFFF"/>
              </w:rPr>
              <w:t>and</w:t>
            </w:r>
            <w:proofErr w:type="spellEnd"/>
            <w:r w:rsidRPr="00B34F66">
              <w:rPr>
                <w:rFonts w:ascii="Times New Roman" w:hAnsi="Times New Roman" w:cs="Times New Roman"/>
                <w:shd w:val="clear" w:color="auto" w:fill="FFFFFF"/>
              </w:rPr>
              <w:t xml:space="preserve"> Art</w:t>
            </w:r>
          </w:p>
        </w:tc>
        <w:tc>
          <w:tcPr>
            <w:tcW w:w="3268" w:type="dxa"/>
          </w:tcPr>
          <w:p w14:paraId="378A857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Popularizēti pētījumu programmas un projektu ietvaros veikto pētījumu rezultāti</w:t>
            </w:r>
          </w:p>
        </w:tc>
        <w:tc>
          <w:tcPr>
            <w:tcW w:w="3408" w:type="dxa"/>
          </w:tcPr>
          <w:p w14:paraId="582FF38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3 publikācijas par pētījumu programmas un projektu ietvaros veikto pētījumu rezultātiem </w:t>
            </w:r>
          </w:p>
        </w:tc>
        <w:tc>
          <w:tcPr>
            <w:tcW w:w="1276" w:type="dxa"/>
          </w:tcPr>
          <w:p w14:paraId="429DC008"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2024.-2027.gads</w:t>
            </w:r>
          </w:p>
        </w:tc>
        <w:tc>
          <w:tcPr>
            <w:tcW w:w="1417" w:type="dxa"/>
          </w:tcPr>
          <w:p w14:paraId="38DCCBC6" w14:textId="3C8A38F7" w:rsidR="008209E7" w:rsidRPr="00B34F66" w:rsidRDefault="00584A75" w:rsidP="003B4575">
            <w:pPr>
              <w:rPr>
                <w:rFonts w:ascii="Times New Roman" w:eastAsiaTheme="majorEastAsia" w:hAnsi="Times New Roman" w:cs="Times New Roman"/>
              </w:rPr>
            </w:pPr>
            <w:r w:rsidRPr="00A80029">
              <w:rPr>
                <w:rFonts w:ascii="Times New Roman" w:eastAsiaTheme="majorEastAsia" w:hAnsi="Times New Roman" w:cs="Times New Roman"/>
              </w:rPr>
              <w:t xml:space="preserve">LBTU, LU, </w:t>
            </w:r>
            <w:proofErr w:type="spellStart"/>
            <w:r w:rsidRPr="00A80029">
              <w:rPr>
                <w:rFonts w:ascii="Times New Roman" w:eastAsiaTheme="majorEastAsia" w:hAnsi="Times New Roman" w:cs="Times New Roman"/>
              </w:rPr>
              <w:t>ViA</w:t>
            </w:r>
            <w:proofErr w:type="spellEnd"/>
            <w:r w:rsidR="008209E7" w:rsidRPr="00A80029">
              <w:rPr>
                <w:rFonts w:ascii="Times New Roman" w:eastAsiaTheme="majorEastAsia" w:hAnsi="Times New Roman" w:cs="Times New Roman"/>
              </w:rPr>
              <w:t xml:space="preserve">, </w:t>
            </w:r>
            <w:r w:rsidR="008209E7" w:rsidRPr="00B34F66">
              <w:rPr>
                <w:rFonts w:ascii="Times New Roman" w:eastAsiaTheme="majorEastAsia" w:hAnsi="Times New Roman" w:cs="Times New Roman"/>
              </w:rPr>
              <w:t xml:space="preserve">APP AREI </w:t>
            </w:r>
          </w:p>
        </w:tc>
        <w:tc>
          <w:tcPr>
            <w:tcW w:w="1560" w:type="dxa"/>
          </w:tcPr>
          <w:p w14:paraId="09822EBE" w14:textId="7CBEAA99" w:rsidR="008209E7" w:rsidRPr="00B34F66" w:rsidRDefault="008209E7" w:rsidP="003B4575">
            <w:pPr>
              <w:rPr>
                <w:rFonts w:ascii="Times New Roman" w:eastAsiaTheme="majorEastAsia" w:hAnsi="Times New Roman" w:cs="Times New Roman"/>
              </w:rPr>
            </w:pPr>
          </w:p>
        </w:tc>
      </w:tr>
      <w:tr w:rsidR="008209E7" w:rsidRPr="00B34F66" w14:paraId="6C2D5FD5" w14:textId="77777777" w:rsidTr="00373095">
        <w:tc>
          <w:tcPr>
            <w:tcW w:w="14596" w:type="dxa"/>
            <w:gridSpan w:val="8"/>
            <w:shd w:val="clear" w:color="auto" w:fill="C5E0B3" w:themeFill="accent6" w:themeFillTint="66"/>
            <w:hideMark/>
          </w:tcPr>
          <w:p w14:paraId="7CFF60B1" w14:textId="77777777" w:rsidR="008209E7" w:rsidRPr="00B34F66" w:rsidRDefault="008209E7" w:rsidP="003B4575">
            <w:pPr>
              <w:rPr>
                <w:rFonts w:ascii="Times New Roman" w:eastAsiaTheme="majorEastAsia" w:hAnsi="Times New Roman" w:cs="Times New Roman"/>
                <w:b/>
                <w:bCs/>
              </w:rPr>
            </w:pPr>
            <w:r w:rsidRPr="00B34F66">
              <w:rPr>
                <w:rFonts w:ascii="Times New Roman" w:eastAsiaTheme="majorEastAsia" w:hAnsi="Times New Roman" w:cs="Times New Roman"/>
                <w:b/>
                <w:bCs/>
              </w:rPr>
              <w:t>3.rīcības virziens “</w:t>
            </w:r>
            <w:r w:rsidRPr="00B34F66">
              <w:rPr>
                <w:rFonts w:ascii="Times New Roman" w:hAnsi="Times New Roman" w:cs="Times New Roman"/>
                <w:b/>
                <w:bCs/>
              </w:rPr>
              <w:t>Ainavu pārvaldības uzlabošana”</w:t>
            </w:r>
          </w:p>
        </w:tc>
      </w:tr>
      <w:tr w:rsidR="00ED1D05" w:rsidRPr="00B34F66" w14:paraId="2E5A5307" w14:textId="77777777" w:rsidTr="00373095">
        <w:tc>
          <w:tcPr>
            <w:tcW w:w="14596" w:type="dxa"/>
            <w:gridSpan w:val="8"/>
            <w:shd w:val="clear" w:color="auto" w:fill="E2EFD9" w:themeFill="accent6" w:themeFillTint="33"/>
          </w:tcPr>
          <w:p w14:paraId="368BEECA" w14:textId="543ED8E9" w:rsidR="00BD65F0" w:rsidRPr="00A33BE5" w:rsidRDefault="00C80416" w:rsidP="003B4575">
            <w:pPr>
              <w:rPr>
                <w:rFonts w:ascii="Times New Roman" w:hAnsi="Times New Roman" w:cs="Times New Roman"/>
                <w:color w:val="00B050"/>
              </w:rPr>
            </w:pPr>
            <w:r w:rsidRPr="00A33BE5">
              <w:rPr>
                <w:rFonts w:ascii="Times New Roman" w:hAnsi="Times New Roman"/>
                <w:b/>
                <w:bCs/>
              </w:rPr>
              <w:t>3.rīcības virziena politikas rezultāti</w:t>
            </w:r>
            <w:r w:rsidR="00BB1C3F">
              <w:rPr>
                <w:rFonts w:ascii="Times New Roman" w:hAnsi="Times New Roman"/>
                <w:b/>
                <w:bCs/>
              </w:rPr>
              <w:t>:</w:t>
            </w:r>
            <w:r w:rsidR="00DD0E6B" w:rsidRPr="00A33BE5">
              <w:rPr>
                <w:rFonts w:ascii="Times New Roman" w:hAnsi="Times New Roman" w:cs="Times New Roman"/>
                <w:color w:val="00B050"/>
              </w:rPr>
              <w:t xml:space="preserve"> </w:t>
            </w:r>
          </w:p>
          <w:p w14:paraId="207B6107" w14:textId="01C3ED81" w:rsidR="00A33BE5" w:rsidRDefault="00BB1C3F" w:rsidP="00267140">
            <w:pPr>
              <w:tabs>
                <w:tab w:val="left" w:pos="6384"/>
              </w:tabs>
              <w:rPr>
                <w:rFonts w:ascii="Times New Roman" w:hAnsi="Times New Roman" w:cs="Times New Roman"/>
              </w:rPr>
            </w:pPr>
            <w:r>
              <w:rPr>
                <w:rFonts w:ascii="Times New Roman" w:eastAsia="Calibri" w:hAnsi="Times New Roman" w:cs="Times New Roman"/>
                <w:iCs/>
              </w:rPr>
              <w:t xml:space="preserve"> - </w:t>
            </w:r>
            <w:r w:rsidR="00A33BE5" w:rsidRPr="00A33BE5">
              <w:rPr>
                <w:rFonts w:ascii="Times New Roman" w:eastAsia="Calibri" w:hAnsi="Times New Roman" w:cs="Times New Roman"/>
                <w:iCs/>
              </w:rPr>
              <w:t>Uzlabota sadarbība institūciju un sabiedrības starpā</w:t>
            </w:r>
            <w:r w:rsidR="00A33BE5" w:rsidRPr="00A33BE5">
              <w:rPr>
                <w:rFonts w:ascii="Times New Roman" w:hAnsi="Times New Roman" w:cs="Times New Roman"/>
              </w:rPr>
              <w:t xml:space="preserve"> -</w:t>
            </w:r>
            <w:r w:rsidR="00A33BE5" w:rsidRPr="00A33BE5">
              <w:rPr>
                <w:rFonts w:ascii="Times New Roman" w:eastAsia="Calibri" w:hAnsi="Times New Roman" w:cs="Times New Roman"/>
                <w:iCs/>
              </w:rPr>
              <w:t xml:space="preserve"> </w:t>
            </w:r>
            <w:r w:rsidR="00A33BE5">
              <w:rPr>
                <w:rFonts w:ascii="Times New Roman" w:eastAsia="Calibri" w:hAnsi="Times New Roman" w:cs="Times New Roman"/>
                <w:iCs/>
              </w:rPr>
              <w:t>i</w:t>
            </w:r>
            <w:r w:rsidR="00A33BE5" w:rsidRPr="00A33BE5">
              <w:rPr>
                <w:rFonts w:ascii="Times New Roman" w:hAnsi="Times New Roman" w:cs="Times New Roman"/>
              </w:rPr>
              <w:t xml:space="preserve">zveidota pastāvīga </w:t>
            </w:r>
            <w:proofErr w:type="spellStart"/>
            <w:r w:rsidR="00A33BE5" w:rsidRPr="00A33BE5">
              <w:rPr>
                <w:rFonts w:ascii="Times New Roman" w:eastAsia="Calibri" w:hAnsi="Times New Roman" w:cs="Times New Roman"/>
                <w:iCs/>
              </w:rPr>
              <w:t>starpinstitucionāla</w:t>
            </w:r>
            <w:proofErr w:type="spellEnd"/>
            <w:r w:rsidR="00A33BE5" w:rsidRPr="00A33BE5">
              <w:rPr>
                <w:rFonts w:ascii="Times New Roman" w:hAnsi="Times New Roman" w:cs="Times New Roman"/>
              </w:rPr>
              <w:t xml:space="preserve"> Ainavu pārvaldības koordinācijas padome</w:t>
            </w:r>
          </w:p>
          <w:p w14:paraId="1EA0D99D" w14:textId="77777777" w:rsidR="0074472E" w:rsidRDefault="00BB1C3F" w:rsidP="00971517">
            <w:pPr>
              <w:tabs>
                <w:tab w:val="left" w:pos="6384"/>
              </w:tabs>
              <w:rPr>
                <w:rFonts w:ascii="Times New Roman" w:hAnsi="Times New Roman" w:cs="Times New Roman"/>
              </w:rPr>
            </w:pPr>
            <w:r>
              <w:rPr>
                <w:rFonts w:ascii="Times New Roman" w:eastAsia="Calibri" w:hAnsi="Times New Roman" w:cs="Times New Roman"/>
                <w:iCs/>
              </w:rPr>
              <w:t xml:space="preserve"> - </w:t>
            </w:r>
            <w:r w:rsidR="006B6B17" w:rsidRPr="00A33BE5">
              <w:rPr>
                <w:rFonts w:ascii="Times New Roman" w:eastAsia="Calibri" w:hAnsi="Times New Roman" w:cs="Times New Roman"/>
                <w:iCs/>
              </w:rPr>
              <w:t>Iz</w:t>
            </w:r>
            <w:r w:rsidR="00DD0E6B" w:rsidRPr="00A33BE5">
              <w:rPr>
                <w:rFonts w:ascii="Times New Roman" w:hAnsi="Times New Roman" w:cs="Times New Roman"/>
              </w:rPr>
              <w:t>veidoti 2 jauni ainavu pārvaldības instrumenti</w:t>
            </w:r>
            <w:r w:rsidR="0074472E">
              <w:rPr>
                <w:rFonts w:ascii="Times New Roman" w:hAnsi="Times New Roman" w:cs="Times New Roman"/>
              </w:rPr>
              <w:t>:</w:t>
            </w:r>
          </w:p>
          <w:p w14:paraId="383BCD03" w14:textId="4770BD95" w:rsidR="0074472E" w:rsidRPr="0074472E" w:rsidRDefault="00267140" w:rsidP="0074472E">
            <w:pPr>
              <w:pStyle w:val="ListParagraph"/>
              <w:numPr>
                <w:ilvl w:val="0"/>
                <w:numId w:val="40"/>
              </w:numPr>
              <w:tabs>
                <w:tab w:val="left" w:pos="6384"/>
              </w:tabs>
              <w:rPr>
                <w:rFonts w:ascii="Times New Roman" w:hAnsi="Times New Roman" w:cs="Times New Roman"/>
              </w:rPr>
            </w:pPr>
            <w:r w:rsidRPr="0074472E">
              <w:rPr>
                <w:rFonts w:ascii="Times New Roman" w:eastAsia="Calibri" w:hAnsi="Times New Roman" w:cs="Times New Roman"/>
                <w:iCs/>
              </w:rPr>
              <w:t>nacionālas nozīmes ainaviski vērtīg</w:t>
            </w:r>
            <w:r w:rsidR="00422C9E" w:rsidRPr="0074472E">
              <w:rPr>
                <w:rFonts w:ascii="Times New Roman" w:eastAsia="Calibri" w:hAnsi="Times New Roman" w:cs="Times New Roman"/>
                <w:iCs/>
              </w:rPr>
              <w:t xml:space="preserve">o </w:t>
            </w:r>
            <w:r w:rsidR="0074472E" w:rsidRPr="0074472E">
              <w:rPr>
                <w:rFonts w:ascii="Times New Roman" w:eastAsia="Calibri" w:hAnsi="Times New Roman" w:cs="Times New Roman"/>
                <w:iCs/>
              </w:rPr>
              <w:t xml:space="preserve">teritoriju </w:t>
            </w:r>
            <w:r w:rsidR="000207CC" w:rsidRPr="00B34F66">
              <w:rPr>
                <w:rFonts w:ascii="Times New Roman" w:eastAsiaTheme="majorEastAsia" w:hAnsi="Times New Roman" w:cs="Times New Roman"/>
              </w:rPr>
              <w:t>pārvaldības un atbalsta mode</w:t>
            </w:r>
            <w:r w:rsidR="000207CC">
              <w:rPr>
                <w:rFonts w:ascii="Times New Roman" w:eastAsiaTheme="majorEastAsia" w:hAnsi="Times New Roman" w:cs="Times New Roman"/>
              </w:rPr>
              <w:t xml:space="preserve">lis </w:t>
            </w:r>
            <w:r w:rsidRPr="0074472E">
              <w:rPr>
                <w:rFonts w:ascii="Times New Roman" w:eastAsia="Calibri" w:hAnsi="Times New Roman" w:cs="Times New Roman"/>
                <w:iCs/>
              </w:rPr>
              <w:t xml:space="preserve">un integrētas vadlīnijas konkrētu nacionālas nozīmes ainaviski vērtīgo teritoriju attīstībai un </w:t>
            </w:r>
            <w:r w:rsidRPr="0074472E">
              <w:rPr>
                <w:rFonts w:ascii="Times New Roman" w:hAnsi="Times New Roman" w:cs="Times New Roman"/>
              </w:rPr>
              <w:t>plānošanai</w:t>
            </w:r>
            <w:r w:rsidR="00971517" w:rsidRPr="0074472E">
              <w:rPr>
                <w:rFonts w:ascii="Times New Roman" w:hAnsi="Times New Roman" w:cs="Times New Roman"/>
              </w:rPr>
              <w:t xml:space="preserve"> </w:t>
            </w:r>
          </w:p>
          <w:p w14:paraId="1F201F37" w14:textId="5B7BD233" w:rsidR="00ED1D05" w:rsidRPr="0074472E" w:rsidRDefault="00267140" w:rsidP="0074472E">
            <w:pPr>
              <w:pStyle w:val="ListParagraph"/>
              <w:numPr>
                <w:ilvl w:val="0"/>
                <w:numId w:val="40"/>
              </w:numPr>
              <w:tabs>
                <w:tab w:val="left" w:pos="6384"/>
              </w:tabs>
              <w:rPr>
                <w:rFonts w:ascii="Times New Roman" w:eastAsiaTheme="majorEastAsia" w:hAnsi="Times New Roman" w:cs="Times New Roman"/>
                <w:b/>
                <w:bCs/>
              </w:rPr>
            </w:pPr>
            <w:r w:rsidRPr="0074472E">
              <w:rPr>
                <w:rFonts w:ascii="Times New Roman" w:hAnsi="Times New Roman" w:cs="Times New Roman"/>
              </w:rPr>
              <w:t>vadlīnijas par zaļās infrastruktūras plānošanu, t.sk. pilsētvidē</w:t>
            </w:r>
          </w:p>
        </w:tc>
      </w:tr>
      <w:tr w:rsidR="008209E7" w:rsidRPr="00B34F66" w14:paraId="2D17F849" w14:textId="77777777" w:rsidTr="00373095">
        <w:tc>
          <w:tcPr>
            <w:tcW w:w="988" w:type="dxa"/>
          </w:tcPr>
          <w:p w14:paraId="23C26032"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3.1.</w:t>
            </w:r>
          </w:p>
        </w:tc>
        <w:tc>
          <w:tcPr>
            <w:tcW w:w="2679" w:type="dxa"/>
            <w:gridSpan w:val="2"/>
          </w:tcPr>
          <w:p w14:paraId="72F134B4" w14:textId="7E01512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 xml:space="preserve">Izveidot Ainavu pārvaldības koordinācijas padomi, tās ietvaros nodrošinot ainavu pārvaldības terminu pilnveidošanu, priekšlikumu gatavošanu MKN </w:t>
            </w:r>
            <w:r w:rsidR="00BC3C15">
              <w:rPr>
                <w:rFonts w:ascii="Times New Roman" w:hAnsi="Times New Roman" w:cs="Times New Roman"/>
              </w:rPr>
              <w:t>N</w:t>
            </w:r>
            <w:r w:rsidRPr="00B34F66">
              <w:rPr>
                <w:rFonts w:ascii="Times New Roman" w:hAnsi="Times New Roman" w:cs="Times New Roman"/>
              </w:rPr>
              <w:t>r.240 grozījumiem par ainavu un zaļās infrastruktūras plānošanu, n</w:t>
            </w:r>
            <w:r w:rsidRPr="00B34F66">
              <w:rPr>
                <w:rFonts w:ascii="Times New Roman" w:eastAsiaTheme="majorEastAsia" w:hAnsi="Times New Roman" w:cs="Times New Roman"/>
              </w:rPr>
              <w:t>acionālas nozīmes ainaviski vērtīgo teritoriju pārvaldības un atbalsta modeļa izstrādi,</w:t>
            </w:r>
            <w:r w:rsidRPr="00B34F66">
              <w:rPr>
                <w:rFonts w:ascii="Times New Roman" w:hAnsi="Times New Roman" w:cs="Times New Roman"/>
              </w:rPr>
              <w:t xml:space="preserve"> priekšlikumu sagatavošanu par ainavu novērtējumu ĪADT dabas aizsardzības plānos, kā arī </w:t>
            </w:r>
            <w:r w:rsidRPr="00B34F66">
              <w:rPr>
                <w:rStyle w:val="cf01"/>
                <w:rFonts w:ascii="Times New Roman" w:hAnsi="Times New Roman" w:cs="Times New Roman"/>
                <w:sz w:val="22"/>
                <w:szCs w:val="22"/>
              </w:rPr>
              <w:t xml:space="preserve">ĪADT aizsargājamo ainavu </w:t>
            </w:r>
            <w:r w:rsidRPr="00B34F66">
              <w:rPr>
                <w:rStyle w:val="cf01"/>
                <w:rFonts w:ascii="Times New Roman" w:hAnsi="Times New Roman" w:cs="Times New Roman"/>
                <w:sz w:val="22"/>
                <w:szCs w:val="22"/>
              </w:rPr>
              <w:lastRenderedPageBreak/>
              <w:t xml:space="preserve">apvidus kategorijas </w:t>
            </w:r>
            <w:r w:rsidRPr="00B34F66">
              <w:rPr>
                <w:rStyle w:val="cf01"/>
                <w:rFonts w:ascii="Times New Roman" w:eastAsiaTheme="majorEastAsia" w:hAnsi="Times New Roman" w:cs="Times New Roman"/>
                <w:sz w:val="22"/>
                <w:szCs w:val="22"/>
              </w:rPr>
              <w:t xml:space="preserve">nosaukuma </w:t>
            </w:r>
            <w:r w:rsidRPr="00B34F66">
              <w:rPr>
                <w:rStyle w:val="cf01"/>
                <w:rFonts w:ascii="Times New Roman" w:hAnsi="Times New Roman" w:cs="Times New Roman"/>
                <w:sz w:val="22"/>
                <w:szCs w:val="22"/>
              </w:rPr>
              <w:t>atbilstība</w:t>
            </w:r>
            <w:r w:rsidRPr="00B34F66">
              <w:rPr>
                <w:rStyle w:val="cf01"/>
                <w:rFonts w:ascii="Times New Roman" w:eastAsiaTheme="majorEastAsia" w:hAnsi="Times New Roman" w:cs="Times New Roman"/>
                <w:sz w:val="22"/>
                <w:szCs w:val="22"/>
              </w:rPr>
              <w:t>s izvērtējamu</w:t>
            </w:r>
            <w:r w:rsidRPr="00B34F66">
              <w:rPr>
                <w:rStyle w:val="cf01"/>
                <w:rFonts w:ascii="Times New Roman" w:hAnsi="Times New Roman" w:cs="Times New Roman"/>
                <w:sz w:val="22"/>
                <w:szCs w:val="22"/>
              </w:rPr>
              <w:t xml:space="preserve"> </w:t>
            </w:r>
            <w:r w:rsidRPr="00B34F66">
              <w:rPr>
                <w:rStyle w:val="cf01"/>
                <w:rFonts w:ascii="Times New Roman" w:eastAsiaTheme="majorEastAsia" w:hAnsi="Times New Roman" w:cs="Times New Roman"/>
                <w:sz w:val="22"/>
                <w:szCs w:val="22"/>
              </w:rPr>
              <w:t xml:space="preserve">šo teritoriju </w:t>
            </w:r>
            <w:r w:rsidRPr="00B34F66">
              <w:rPr>
                <w:rStyle w:val="cf01"/>
                <w:rFonts w:ascii="Times New Roman" w:hAnsi="Times New Roman" w:cs="Times New Roman"/>
                <w:sz w:val="22"/>
                <w:szCs w:val="22"/>
              </w:rPr>
              <w:t>izveides mērķim</w:t>
            </w:r>
            <w:r w:rsidRPr="00B34F66">
              <w:rPr>
                <w:rStyle w:val="cf01"/>
                <w:rFonts w:ascii="Times New Roman" w:eastAsiaTheme="majorEastAsia" w:hAnsi="Times New Roman" w:cs="Times New Roman"/>
                <w:sz w:val="22"/>
                <w:szCs w:val="22"/>
              </w:rPr>
              <w:t xml:space="preserve"> </w:t>
            </w:r>
            <w:r w:rsidRPr="00B34F66">
              <w:rPr>
                <w:rStyle w:val="cf01"/>
                <w:rFonts w:ascii="Times New Roman" w:hAnsi="Times New Roman" w:cs="Times New Roman"/>
                <w:sz w:val="22"/>
                <w:szCs w:val="22"/>
              </w:rPr>
              <w:t xml:space="preserve"> </w:t>
            </w:r>
          </w:p>
        </w:tc>
        <w:tc>
          <w:tcPr>
            <w:tcW w:w="3268" w:type="dxa"/>
          </w:tcPr>
          <w:p w14:paraId="2A7FD5B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lastRenderedPageBreak/>
              <w:t>Uzlabota ainavu pārvaldībā iesaistīto institūciju, plānošanas reģionu, pašvaldību un NVO sadarbība</w:t>
            </w:r>
          </w:p>
        </w:tc>
        <w:tc>
          <w:tcPr>
            <w:tcW w:w="3408" w:type="dxa"/>
          </w:tcPr>
          <w:p w14:paraId="05370FA0" w14:textId="47DEF0B9"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Noorganizētas vismaz 2 sanāksmes gadā</w:t>
            </w:r>
            <w:r w:rsidR="002E2D6F" w:rsidRPr="00B34F66">
              <w:rPr>
                <w:rFonts w:ascii="Times New Roman" w:eastAsiaTheme="majorEastAsia" w:hAnsi="Times New Roman" w:cs="Times New Roman"/>
              </w:rPr>
              <w:t xml:space="preserve">, to ietvaros pilnveidojot </w:t>
            </w:r>
            <w:r w:rsidR="002E2D6F" w:rsidRPr="00B34F66">
              <w:rPr>
                <w:rFonts w:ascii="Times New Roman" w:hAnsi="Times New Roman" w:cs="Times New Roman"/>
              </w:rPr>
              <w:t xml:space="preserve">ainavu pārvaldības terminus,  sagatavojot </w:t>
            </w:r>
            <w:r w:rsidR="00761C66" w:rsidRPr="00B34F66">
              <w:rPr>
                <w:rFonts w:ascii="Times New Roman" w:hAnsi="Times New Roman" w:cs="Times New Roman"/>
              </w:rPr>
              <w:t>p</w:t>
            </w:r>
            <w:r w:rsidR="002E2D6F" w:rsidRPr="00B34F66">
              <w:rPr>
                <w:rFonts w:ascii="Times New Roman" w:hAnsi="Times New Roman" w:cs="Times New Roman"/>
              </w:rPr>
              <w:t>riekšlikumu</w:t>
            </w:r>
            <w:r w:rsidR="00761C66" w:rsidRPr="00B34F66">
              <w:rPr>
                <w:rFonts w:ascii="Times New Roman" w:hAnsi="Times New Roman" w:cs="Times New Roman"/>
              </w:rPr>
              <w:t xml:space="preserve">s </w:t>
            </w:r>
            <w:r w:rsidR="002E2D6F" w:rsidRPr="00B34F66">
              <w:rPr>
                <w:rFonts w:ascii="Times New Roman" w:hAnsi="Times New Roman" w:cs="Times New Roman"/>
              </w:rPr>
              <w:t xml:space="preserve">MKN nr.240 grozījumiem par ainavu un zaļās infrastruktūras plānošanu, </w:t>
            </w:r>
            <w:r w:rsidR="00761C66" w:rsidRPr="00B34F66">
              <w:rPr>
                <w:rFonts w:ascii="Times New Roman" w:hAnsi="Times New Roman" w:cs="Times New Roman"/>
              </w:rPr>
              <w:t xml:space="preserve">izstrādājot </w:t>
            </w:r>
            <w:r w:rsidR="002E2D6F" w:rsidRPr="00B34F66">
              <w:rPr>
                <w:rFonts w:ascii="Times New Roman" w:hAnsi="Times New Roman" w:cs="Times New Roman"/>
              </w:rPr>
              <w:t>n</w:t>
            </w:r>
            <w:r w:rsidR="002E2D6F" w:rsidRPr="00B34F66">
              <w:rPr>
                <w:rFonts w:ascii="Times New Roman" w:eastAsiaTheme="majorEastAsia" w:hAnsi="Times New Roman" w:cs="Times New Roman"/>
              </w:rPr>
              <w:t>acionālas nozīmes ainaviski vērtīgo teritoriju pārvaldības un atbalsta mode</w:t>
            </w:r>
            <w:r w:rsidR="00761C66" w:rsidRPr="00B34F66">
              <w:rPr>
                <w:rFonts w:ascii="Times New Roman" w:eastAsiaTheme="majorEastAsia" w:hAnsi="Times New Roman" w:cs="Times New Roman"/>
              </w:rPr>
              <w:t>li</w:t>
            </w:r>
            <w:r w:rsidR="006D1ACF" w:rsidRPr="00B34F66">
              <w:rPr>
                <w:rFonts w:ascii="Times New Roman" w:eastAsiaTheme="majorEastAsia" w:hAnsi="Times New Roman" w:cs="Times New Roman"/>
              </w:rPr>
              <w:t xml:space="preserve">, </w:t>
            </w:r>
            <w:r w:rsidR="002E2D6F" w:rsidRPr="00B34F66">
              <w:rPr>
                <w:rFonts w:ascii="Times New Roman" w:hAnsi="Times New Roman" w:cs="Times New Roman"/>
              </w:rPr>
              <w:t>priekšlikumu</w:t>
            </w:r>
            <w:r w:rsidR="006D1ACF" w:rsidRPr="00B34F66">
              <w:rPr>
                <w:rFonts w:ascii="Times New Roman" w:hAnsi="Times New Roman" w:cs="Times New Roman"/>
              </w:rPr>
              <w:t xml:space="preserve">s </w:t>
            </w:r>
            <w:r w:rsidR="002E2D6F" w:rsidRPr="00B34F66">
              <w:rPr>
                <w:rFonts w:ascii="Times New Roman" w:hAnsi="Times New Roman" w:cs="Times New Roman"/>
              </w:rPr>
              <w:t>par ainavu novērtējumu ĪADT dabas aizsardzības plānos, kā arī</w:t>
            </w:r>
            <w:r w:rsidR="006D1ACF" w:rsidRPr="00B34F66">
              <w:rPr>
                <w:rFonts w:ascii="Times New Roman" w:hAnsi="Times New Roman" w:cs="Times New Roman"/>
              </w:rPr>
              <w:t xml:space="preserve"> izvērtējot</w:t>
            </w:r>
            <w:r w:rsidR="002E2D6F" w:rsidRPr="00B34F66">
              <w:rPr>
                <w:rFonts w:ascii="Times New Roman" w:hAnsi="Times New Roman" w:cs="Times New Roman"/>
              </w:rPr>
              <w:t xml:space="preserve"> </w:t>
            </w:r>
            <w:r w:rsidR="002E2D6F" w:rsidRPr="00B34F66">
              <w:rPr>
                <w:rStyle w:val="cf01"/>
                <w:rFonts w:ascii="Times New Roman" w:hAnsi="Times New Roman" w:cs="Times New Roman"/>
                <w:sz w:val="22"/>
                <w:szCs w:val="22"/>
              </w:rPr>
              <w:t xml:space="preserve">ĪADT aizsargājamo ainavu apvidus kategorijas </w:t>
            </w:r>
            <w:r w:rsidR="002E2D6F" w:rsidRPr="00B34F66">
              <w:rPr>
                <w:rStyle w:val="cf01"/>
                <w:rFonts w:ascii="Times New Roman" w:eastAsiaTheme="majorEastAsia" w:hAnsi="Times New Roman" w:cs="Times New Roman"/>
                <w:sz w:val="22"/>
                <w:szCs w:val="22"/>
              </w:rPr>
              <w:t xml:space="preserve">nosaukuma </w:t>
            </w:r>
            <w:r w:rsidR="002E2D6F" w:rsidRPr="00B34F66">
              <w:rPr>
                <w:rStyle w:val="cf01"/>
                <w:rFonts w:ascii="Times New Roman" w:hAnsi="Times New Roman" w:cs="Times New Roman"/>
                <w:sz w:val="22"/>
                <w:szCs w:val="22"/>
              </w:rPr>
              <w:t>atbilstīb</w:t>
            </w:r>
            <w:r w:rsidR="006D1ACF" w:rsidRPr="00B34F66">
              <w:rPr>
                <w:rStyle w:val="cf01"/>
                <w:rFonts w:ascii="Times New Roman" w:hAnsi="Times New Roman" w:cs="Times New Roman"/>
                <w:sz w:val="22"/>
                <w:szCs w:val="22"/>
              </w:rPr>
              <w:t xml:space="preserve">u </w:t>
            </w:r>
            <w:r w:rsidR="002E2D6F" w:rsidRPr="00B34F66">
              <w:rPr>
                <w:rStyle w:val="cf01"/>
                <w:rFonts w:ascii="Times New Roman" w:eastAsiaTheme="majorEastAsia" w:hAnsi="Times New Roman" w:cs="Times New Roman"/>
                <w:sz w:val="22"/>
                <w:szCs w:val="22"/>
              </w:rPr>
              <w:t xml:space="preserve">šo teritoriju </w:t>
            </w:r>
            <w:r w:rsidR="002E2D6F" w:rsidRPr="00B34F66">
              <w:rPr>
                <w:rStyle w:val="cf01"/>
                <w:rFonts w:ascii="Times New Roman" w:hAnsi="Times New Roman" w:cs="Times New Roman"/>
                <w:sz w:val="22"/>
                <w:szCs w:val="22"/>
              </w:rPr>
              <w:t xml:space="preserve">izveides mērķim </w:t>
            </w:r>
          </w:p>
        </w:tc>
        <w:tc>
          <w:tcPr>
            <w:tcW w:w="1276" w:type="dxa"/>
            <w:hideMark/>
          </w:tcPr>
          <w:p w14:paraId="2C5F1271"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2024.-2027.gads </w:t>
            </w:r>
          </w:p>
        </w:tc>
        <w:tc>
          <w:tcPr>
            <w:tcW w:w="1417" w:type="dxa"/>
          </w:tcPr>
          <w:p w14:paraId="56533E0F"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tc>
        <w:tc>
          <w:tcPr>
            <w:tcW w:w="1560" w:type="dxa"/>
          </w:tcPr>
          <w:p w14:paraId="5280AA74"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Ainavu pārvaldības koordinācijas padome</w:t>
            </w:r>
          </w:p>
        </w:tc>
      </w:tr>
      <w:tr w:rsidR="008209E7" w:rsidRPr="00B34F66" w14:paraId="38594B78" w14:textId="77777777" w:rsidTr="00373095">
        <w:tc>
          <w:tcPr>
            <w:tcW w:w="988" w:type="dxa"/>
          </w:tcPr>
          <w:p w14:paraId="0B9CE1B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3.2.</w:t>
            </w:r>
          </w:p>
        </w:tc>
        <w:tc>
          <w:tcPr>
            <w:tcW w:w="2679" w:type="dxa"/>
            <w:gridSpan w:val="2"/>
          </w:tcPr>
          <w:p w14:paraId="1C8AD643" w14:textId="3FFF92F1" w:rsidR="008209E7" w:rsidRPr="00B34F66" w:rsidRDefault="008209E7" w:rsidP="003B4575">
            <w:pPr>
              <w:rPr>
                <w:rFonts w:ascii="Times New Roman" w:hAnsi="Times New Roman" w:cs="Times New Roman"/>
              </w:rPr>
            </w:pPr>
            <w:r w:rsidRPr="00B34F66">
              <w:rPr>
                <w:rFonts w:ascii="Times New Roman" w:hAnsi="Times New Roman" w:cs="Times New Roman"/>
                <w:color w:val="000000" w:themeColor="text1"/>
              </w:rPr>
              <w:t xml:space="preserve">Sagatavot vadlīnijas zaļās infrastruktūras plānošanai pilsētvidē, pamatojoties uz demonstrācijas projektiem </w:t>
            </w:r>
            <w:proofErr w:type="spellStart"/>
            <w:r w:rsidRPr="00B34F66">
              <w:rPr>
                <w:rFonts w:ascii="Times New Roman" w:hAnsi="Times New Roman" w:cs="Times New Roman"/>
                <w:color w:val="000000" w:themeColor="text1"/>
              </w:rPr>
              <w:t>Cēsu</w:t>
            </w:r>
            <w:proofErr w:type="spellEnd"/>
            <w:r w:rsidRPr="00B34F66">
              <w:rPr>
                <w:rFonts w:ascii="Times New Roman" w:hAnsi="Times New Roman" w:cs="Times New Roman"/>
                <w:color w:val="000000" w:themeColor="text1"/>
              </w:rPr>
              <w:t xml:space="preserve"> un Valmieras pilsētās, kā arī Rīgas </w:t>
            </w:r>
            <w:proofErr w:type="spellStart"/>
            <w:r w:rsidRPr="00B34F66">
              <w:rPr>
                <w:rFonts w:ascii="Times New Roman" w:hAnsi="Times New Roman" w:cs="Times New Roman"/>
                <w:color w:val="000000" w:themeColor="text1"/>
              </w:rPr>
              <w:t>valstspilsētā</w:t>
            </w:r>
            <w:proofErr w:type="spellEnd"/>
          </w:p>
        </w:tc>
        <w:tc>
          <w:tcPr>
            <w:tcW w:w="3268" w:type="dxa"/>
          </w:tcPr>
          <w:p w14:paraId="154A7A18"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Paplašinātas ainavu pārvaldībā iesaistīto speciālistu zināšanas par zaļās infrastruktūras plānošanu, t.sk. pilsētvidē</w:t>
            </w:r>
          </w:p>
        </w:tc>
        <w:tc>
          <w:tcPr>
            <w:tcW w:w="3408" w:type="dxa"/>
          </w:tcPr>
          <w:p w14:paraId="653AB592"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Sagatavotas vadlīnijas par zaļās infrastruktūras plānošanu, t.sk. pilsētvidē</w:t>
            </w:r>
          </w:p>
        </w:tc>
        <w:tc>
          <w:tcPr>
            <w:tcW w:w="1276" w:type="dxa"/>
          </w:tcPr>
          <w:p w14:paraId="18548D7D"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2027.g.</w:t>
            </w:r>
          </w:p>
          <w:p w14:paraId="7EC4BA04"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1.pusgads</w:t>
            </w:r>
          </w:p>
        </w:tc>
        <w:tc>
          <w:tcPr>
            <w:tcW w:w="1417" w:type="dxa"/>
          </w:tcPr>
          <w:p w14:paraId="5C2121D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 BEF</w:t>
            </w:r>
          </w:p>
        </w:tc>
        <w:tc>
          <w:tcPr>
            <w:tcW w:w="1560" w:type="dxa"/>
          </w:tcPr>
          <w:p w14:paraId="7E1C0EA4" w14:textId="47A5D595" w:rsidR="008209E7" w:rsidRPr="00B34F66" w:rsidRDefault="008209E7" w:rsidP="003B4575">
            <w:pPr>
              <w:rPr>
                <w:rFonts w:ascii="Times New Roman" w:hAnsi="Times New Roman" w:cs="Times New Roman"/>
              </w:rPr>
            </w:pPr>
            <w:proofErr w:type="spellStart"/>
            <w:r w:rsidRPr="00B34F66">
              <w:rPr>
                <w:rFonts w:ascii="Times New Roman" w:hAnsi="Times New Roman" w:cs="Times New Roman"/>
              </w:rPr>
              <w:t>Cēsu</w:t>
            </w:r>
            <w:proofErr w:type="spellEnd"/>
            <w:r w:rsidRPr="00B34F66">
              <w:rPr>
                <w:rFonts w:ascii="Times New Roman" w:hAnsi="Times New Roman" w:cs="Times New Roman"/>
              </w:rPr>
              <w:t xml:space="preserve">, Valmieras novadi, </w:t>
            </w:r>
          </w:p>
          <w:p w14:paraId="156AAC1B"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Rīgas valsts pilsēta</w:t>
            </w:r>
          </w:p>
        </w:tc>
      </w:tr>
      <w:tr w:rsidR="008209E7" w:rsidRPr="00B34F66" w14:paraId="29F4699D" w14:textId="77777777" w:rsidTr="00373095">
        <w:tc>
          <w:tcPr>
            <w:tcW w:w="988" w:type="dxa"/>
          </w:tcPr>
          <w:p w14:paraId="54B11542"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3.3.</w:t>
            </w:r>
          </w:p>
        </w:tc>
        <w:tc>
          <w:tcPr>
            <w:tcW w:w="2679" w:type="dxa"/>
            <w:gridSpan w:val="2"/>
          </w:tcPr>
          <w:p w14:paraId="28895693" w14:textId="77777777" w:rsidR="008209E7" w:rsidRPr="00B34F66" w:rsidRDefault="008209E7" w:rsidP="003B4575">
            <w:pPr>
              <w:rPr>
                <w:rFonts w:ascii="Times New Roman" w:hAnsi="Times New Roman" w:cs="Times New Roman"/>
              </w:rPr>
            </w:pPr>
            <w:r w:rsidRPr="00B34F66">
              <w:rPr>
                <w:rFonts w:ascii="Times New Roman" w:hAnsi="Times New Roman" w:cs="Times New Roman"/>
              </w:rPr>
              <w:t xml:space="preserve">Izstrādāt vadlīnijas ainavu vērtēšanai pilsētvidē </w:t>
            </w:r>
          </w:p>
        </w:tc>
        <w:tc>
          <w:tcPr>
            <w:tcW w:w="3268" w:type="dxa"/>
          </w:tcPr>
          <w:p w14:paraId="37CB17D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Uzlabota ainavu novērtēšanas metodika pilsētvidē, t.sk. vēsturiskajā apbūvē </w:t>
            </w:r>
          </w:p>
        </w:tc>
        <w:tc>
          <w:tcPr>
            <w:tcW w:w="3408" w:type="dxa"/>
          </w:tcPr>
          <w:p w14:paraId="055DCC01" w14:textId="77777777"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 xml:space="preserve">Izstrādātas vadlīnijas ainavu vērtēšanai pilsētvidē, t.sk.  vēsturiskajā apbūvē  </w:t>
            </w:r>
          </w:p>
        </w:tc>
        <w:tc>
          <w:tcPr>
            <w:tcW w:w="1276" w:type="dxa"/>
          </w:tcPr>
          <w:p w14:paraId="7A67E76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2026.gada 2.pusgads</w:t>
            </w:r>
          </w:p>
        </w:tc>
        <w:tc>
          <w:tcPr>
            <w:tcW w:w="1417" w:type="dxa"/>
          </w:tcPr>
          <w:p w14:paraId="7F2443B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VARAM </w:t>
            </w:r>
          </w:p>
        </w:tc>
        <w:tc>
          <w:tcPr>
            <w:tcW w:w="1560" w:type="dxa"/>
          </w:tcPr>
          <w:p w14:paraId="2D4778D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Ainavu pārvaldības koordinācijas padome</w:t>
            </w:r>
          </w:p>
        </w:tc>
      </w:tr>
      <w:tr w:rsidR="00FC33E1" w:rsidRPr="00FC33E1" w14:paraId="3B0F0477" w14:textId="77777777" w:rsidTr="00373095">
        <w:tc>
          <w:tcPr>
            <w:tcW w:w="988" w:type="dxa"/>
          </w:tcPr>
          <w:p w14:paraId="20846FC6" w14:textId="77777777" w:rsidR="008209E7" w:rsidRPr="00B13518" w:rsidRDefault="008209E7" w:rsidP="003B4575">
            <w:pPr>
              <w:rPr>
                <w:rFonts w:ascii="Times New Roman" w:eastAsiaTheme="majorEastAsia" w:hAnsi="Times New Roman" w:cs="Times New Roman"/>
              </w:rPr>
            </w:pPr>
            <w:r w:rsidRPr="00B13518">
              <w:rPr>
                <w:rFonts w:ascii="Times New Roman" w:eastAsiaTheme="majorEastAsia" w:hAnsi="Times New Roman" w:cs="Times New Roman"/>
              </w:rPr>
              <w:t>3.4.</w:t>
            </w:r>
          </w:p>
        </w:tc>
        <w:tc>
          <w:tcPr>
            <w:tcW w:w="2679" w:type="dxa"/>
            <w:gridSpan w:val="2"/>
          </w:tcPr>
          <w:p w14:paraId="13C0BA33" w14:textId="74FF5560" w:rsidR="008209E7" w:rsidRPr="00B13518" w:rsidRDefault="008209E7" w:rsidP="003B4575">
            <w:pPr>
              <w:rPr>
                <w:rFonts w:ascii="Times New Roman" w:hAnsi="Times New Roman" w:cs="Times New Roman"/>
                <w:bdr w:val="none" w:sz="0" w:space="0" w:color="auto" w:frame="1"/>
                <w:shd w:val="clear" w:color="auto" w:fill="FFFFFF"/>
              </w:rPr>
            </w:pPr>
            <w:r w:rsidRPr="00B13518">
              <w:rPr>
                <w:rFonts w:ascii="Times New Roman" w:hAnsi="Times New Roman" w:cs="Times New Roman"/>
                <w:bdr w:val="none" w:sz="0" w:space="0" w:color="auto" w:frame="1"/>
                <w:shd w:val="clear" w:color="auto" w:fill="FFFFFF"/>
              </w:rPr>
              <w:t xml:space="preserve">Vadlīnijās </w:t>
            </w:r>
            <w:r w:rsidR="00A33AF3" w:rsidRPr="00B13518">
              <w:rPr>
                <w:rFonts w:ascii="Times New Roman" w:hAnsi="Times New Roman" w:cs="Times New Roman"/>
                <w:bdr w:val="none" w:sz="0" w:space="0" w:color="auto" w:frame="1"/>
                <w:shd w:val="clear" w:color="auto" w:fill="FFFFFF"/>
              </w:rPr>
              <w:t xml:space="preserve">par </w:t>
            </w:r>
            <w:r w:rsidRPr="00B13518">
              <w:rPr>
                <w:rFonts w:ascii="Times New Roman" w:hAnsi="Times New Roman" w:cs="Times New Roman"/>
                <w:bdr w:val="none" w:sz="0" w:space="0" w:color="auto" w:frame="1"/>
                <w:shd w:val="clear" w:color="auto" w:fill="FFFFFF"/>
              </w:rPr>
              <w:t xml:space="preserve">pašvaldību </w:t>
            </w:r>
            <w:r w:rsidR="00D83F80" w:rsidRPr="00B13518">
              <w:rPr>
                <w:rFonts w:ascii="Times New Roman" w:hAnsi="Times New Roman" w:cs="Times New Roman"/>
                <w:bdr w:val="none" w:sz="0" w:space="0" w:color="auto" w:frame="1"/>
                <w:shd w:val="clear" w:color="auto" w:fill="FFFFFF"/>
              </w:rPr>
              <w:t xml:space="preserve">nolikumu izstrādi </w:t>
            </w:r>
            <w:r w:rsidRPr="00B13518">
              <w:rPr>
                <w:rFonts w:ascii="Times New Roman" w:hAnsi="Times New Roman" w:cs="Times New Roman"/>
                <w:bdr w:val="none" w:sz="0" w:space="0" w:color="auto" w:frame="1"/>
                <w:shd w:val="clear" w:color="auto" w:fill="FFFFFF"/>
              </w:rPr>
              <w:t>līdzdalības budžet</w:t>
            </w:r>
            <w:r w:rsidR="00D83F80" w:rsidRPr="00B13518">
              <w:rPr>
                <w:rFonts w:ascii="Times New Roman" w:hAnsi="Times New Roman" w:cs="Times New Roman"/>
                <w:bdr w:val="none" w:sz="0" w:space="0" w:color="auto" w:frame="1"/>
                <w:shd w:val="clear" w:color="auto" w:fill="FFFFFF"/>
              </w:rPr>
              <w:t xml:space="preserve">a </w:t>
            </w:r>
            <w:r w:rsidR="00E25DAD" w:rsidRPr="00B13518">
              <w:rPr>
                <w:rFonts w:ascii="Times New Roman" w:hAnsi="Times New Roman" w:cs="Times New Roman"/>
                <w:bdr w:val="none" w:sz="0" w:space="0" w:color="auto" w:frame="1"/>
                <w:shd w:val="clear" w:color="auto" w:fill="FFFFFF"/>
              </w:rPr>
              <w:t xml:space="preserve">pieteikumu </w:t>
            </w:r>
            <w:r w:rsidR="00003D46" w:rsidRPr="00B13518">
              <w:rPr>
                <w:rFonts w:ascii="Times New Roman" w:hAnsi="Times New Roman" w:cs="Times New Roman"/>
                <w:bdr w:val="none" w:sz="0" w:space="0" w:color="auto" w:frame="1"/>
                <w:shd w:val="clear" w:color="auto" w:fill="FFFFFF"/>
              </w:rPr>
              <w:t xml:space="preserve">atbalstam </w:t>
            </w:r>
            <w:r w:rsidRPr="00B13518">
              <w:rPr>
                <w:rFonts w:ascii="Times New Roman" w:hAnsi="Times New Roman" w:cs="Times New Roman"/>
                <w:bdr w:val="none" w:sz="0" w:space="0" w:color="auto" w:frame="1"/>
                <w:shd w:val="clear" w:color="auto" w:fill="FFFFFF"/>
              </w:rPr>
              <w:t>ie</w:t>
            </w:r>
            <w:r w:rsidR="00E25DAD" w:rsidRPr="00B13518">
              <w:rPr>
                <w:rFonts w:ascii="Times New Roman" w:hAnsi="Times New Roman" w:cs="Times New Roman"/>
                <w:bdr w:val="none" w:sz="0" w:space="0" w:color="auto" w:frame="1"/>
                <w:shd w:val="clear" w:color="auto" w:fill="FFFFFF"/>
              </w:rPr>
              <w:t xml:space="preserve">tvert </w:t>
            </w:r>
            <w:r w:rsidRPr="00B13518">
              <w:rPr>
                <w:rFonts w:ascii="Times New Roman" w:hAnsi="Times New Roman" w:cs="Times New Roman"/>
                <w:bdr w:val="none" w:sz="0" w:space="0" w:color="auto" w:frame="1"/>
                <w:shd w:val="clear" w:color="auto" w:fill="FFFFFF"/>
              </w:rPr>
              <w:t xml:space="preserve">ieteikumu </w:t>
            </w:r>
            <w:r w:rsidR="00B67E9D" w:rsidRPr="00B13518">
              <w:rPr>
                <w:rFonts w:ascii="Times New Roman" w:hAnsi="Times New Roman" w:cs="Times New Roman"/>
                <w:bdr w:val="none" w:sz="0" w:space="0" w:color="auto" w:frame="1"/>
                <w:shd w:val="clear" w:color="auto" w:fill="FFFFFF"/>
              </w:rPr>
              <w:t xml:space="preserve">sabiedrības balsošanai virzāmo </w:t>
            </w:r>
            <w:r w:rsidR="000B0A06" w:rsidRPr="00B13518">
              <w:rPr>
                <w:rFonts w:ascii="Times New Roman" w:hAnsi="Times New Roman" w:cs="Times New Roman"/>
                <w:bdr w:val="none" w:sz="0" w:space="0" w:color="auto" w:frame="1"/>
                <w:shd w:val="clear" w:color="auto" w:fill="FFFFFF"/>
              </w:rPr>
              <w:t>projektu atlas</w:t>
            </w:r>
            <w:r w:rsidR="007F56B6" w:rsidRPr="00B13518">
              <w:rPr>
                <w:rFonts w:ascii="Times New Roman" w:hAnsi="Times New Roman" w:cs="Times New Roman"/>
                <w:bdr w:val="none" w:sz="0" w:space="0" w:color="auto" w:frame="1"/>
                <w:shd w:val="clear" w:color="auto" w:fill="FFFFFF"/>
              </w:rPr>
              <w:t xml:space="preserve">es procesā </w:t>
            </w:r>
            <w:r w:rsidR="000B0A06" w:rsidRPr="00B13518">
              <w:rPr>
                <w:rFonts w:ascii="Times New Roman" w:hAnsi="Times New Roman" w:cs="Times New Roman"/>
                <w:bdr w:val="none" w:sz="0" w:space="0" w:color="auto" w:frame="1"/>
                <w:shd w:val="clear" w:color="auto" w:fill="FFFFFF"/>
              </w:rPr>
              <w:t xml:space="preserve">vērtēt </w:t>
            </w:r>
            <w:r w:rsidRPr="00B13518">
              <w:rPr>
                <w:rFonts w:ascii="Times New Roman" w:hAnsi="Times New Roman" w:cs="Times New Roman"/>
                <w:bdr w:val="none" w:sz="0" w:space="0" w:color="auto" w:frame="1"/>
                <w:shd w:val="clear" w:color="auto" w:fill="FFFFFF"/>
              </w:rPr>
              <w:t xml:space="preserve">projektu </w:t>
            </w:r>
            <w:r w:rsidR="008234D9" w:rsidRPr="00B13518">
              <w:rPr>
                <w:rFonts w:ascii="Times New Roman" w:hAnsi="Times New Roman" w:cs="Times New Roman"/>
                <w:bdr w:val="none" w:sz="0" w:space="0" w:color="auto" w:frame="1"/>
                <w:shd w:val="clear" w:color="auto" w:fill="FFFFFF"/>
              </w:rPr>
              <w:t xml:space="preserve">potenciālo </w:t>
            </w:r>
            <w:r w:rsidRPr="00B13518">
              <w:rPr>
                <w:rFonts w:ascii="Times New Roman" w:hAnsi="Times New Roman" w:cs="Times New Roman"/>
                <w:bdr w:val="none" w:sz="0" w:space="0" w:color="auto" w:frame="1"/>
                <w:shd w:val="clear" w:color="auto" w:fill="FFFFFF"/>
              </w:rPr>
              <w:t>ietekmi uz ainavu kvalitāti</w:t>
            </w:r>
            <w:r w:rsidR="00BF42C5" w:rsidRPr="00B13518">
              <w:rPr>
                <w:rFonts w:ascii="Times New Roman" w:hAnsi="Times New Roman" w:cs="Times New Roman"/>
                <w:bdr w:val="none" w:sz="0" w:space="0" w:color="auto" w:frame="1"/>
                <w:shd w:val="clear" w:color="auto" w:fill="FFFFFF"/>
              </w:rPr>
              <w:t xml:space="preserve">, ņemot vērā </w:t>
            </w:r>
            <w:r w:rsidR="00F56937" w:rsidRPr="00B13518">
              <w:rPr>
                <w:rFonts w:ascii="Times New Roman" w:hAnsi="Times New Roman" w:cs="Times New Roman"/>
                <w:bdr w:val="none" w:sz="0" w:space="0" w:color="auto" w:frame="1"/>
                <w:shd w:val="clear" w:color="auto" w:fill="FFFFFF"/>
              </w:rPr>
              <w:t>Eiropas zaļā kursa uzstādījum</w:t>
            </w:r>
            <w:r w:rsidR="00BF42C5" w:rsidRPr="00B13518">
              <w:rPr>
                <w:rFonts w:ascii="Times New Roman" w:hAnsi="Times New Roman" w:cs="Times New Roman"/>
                <w:bdr w:val="none" w:sz="0" w:space="0" w:color="auto" w:frame="1"/>
                <w:shd w:val="clear" w:color="auto" w:fill="FFFFFF"/>
              </w:rPr>
              <w:t xml:space="preserve">us  </w:t>
            </w:r>
            <w:r w:rsidR="00E82847" w:rsidRPr="00B13518">
              <w:rPr>
                <w:rFonts w:ascii="Times New Roman" w:hAnsi="Times New Roman" w:cs="Times New Roman"/>
                <w:bdr w:val="none" w:sz="0" w:space="0" w:color="auto" w:frame="1"/>
                <w:shd w:val="clear" w:color="auto" w:fill="FFFFFF"/>
              </w:rPr>
              <w:t xml:space="preserve"> </w:t>
            </w:r>
            <w:r w:rsidRPr="00B13518">
              <w:rPr>
                <w:rFonts w:ascii="Times New Roman" w:hAnsi="Times New Roman" w:cs="Times New Roman"/>
                <w:bdr w:val="none" w:sz="0" w:space="0" w:color="auto" w:frame="1"/>
                <w:shd w:val="clear" w:color="auto" w:fill="FFFFFF"/>
              </w:rPr>
              <w:t xml:space="preserve">  </w:t>
            </w:r>
          </w:p>
        </w:tc>
        <w:tc>
          <w:tcPr>
            <w:tcW w:w="3268" w:type="dxa"/>
          </w:tcPr>
          <w:p w14:paraId="63B40400" w14:textId="25F41793" w:rsidR="008209E7" w:rsidRPr="00B13518" w:rsidRDefault="008209E7" w:rsidP="003B4575">
            <w:pPr>
              <w:rPr>
                <w:rFonts w:ascii="Times New Roman" w:eastAsiaTheme="majorEastAsia" w:hAnsi="Times New Roman" w:cs="Times New Roman"/>
              </w:rPr>
            </w:pPr>
            <w:r w:rsidRPr="00B13518">
              <w:rPr>
                <w:rFonts w:ascii="Times New Roman" w:eastAsiaTheme="majorEastAsia" w:hAnsi="Times New Roman" w:cs="Times New Roman"/>
              </w:rPr>
              <w:t>Paplašinās sabiedrības iespējas saņemt atbalstu projektiem, kas uzlabo ainavu</w:t>
            </w:r>
            <w:r w:rsidR="00B654E6" w:rsidRPr="00B13518">
              <w:rPr>
                <w:rFonts w:ascii="Times New Roman" w:eastAsiaTheme="majorEastAsia" w:hAnsi="Times New Roman" w:cs="Times New Roman"/>
              </w:rPr>
              <w:t xml:space="preserve"> </w:t>
            </w:r>
            <w:r w:rsidR="00AD1B02" w:rsidRPr="00B13518">
              <w:rPr>
                <w:rFonts w:ascii="Times New Roman" w:eastAsiaTheme="majorEastAsia" w:hAnsi="Times New Roman" w:cs="Times New Roman"/>
              </w:rPr>
              <w:t>kvalitāti</w:t>
            </w:r>
            <w:r w:rsidRPr="00B13518">
              <w:rPr>
                <w:rFonts w:ascii="Times New Roman" w:eastAsiaTheme="majorEastAsia" w:hAnsi="Times New Roman" w:cs="Times New Roman"/>
              </w:rPr>
              <w:t>, tai skaitā publisk</w:t>
            </w:r>
            <w:r w:rsidR="00B654E6" w:rsidRPr="00B13518">
              <w:rPr>
                <w:rFonts w:ascii="Times New Roman" w:eastAsiaTheme="majorEastAsia" w:hAnsi="Times New Roman" w:cs="Times New Roman"/>
              </w:rPr>
              <w:t xml:space="preserve">ajā </w:t>
            </w:r>
            <w:proofErr w:type="spellStart"/>
            <w:r w:rsidRPr="00B13518">
              <w:rPr>
                <w:rFonts w:ascii="Times New Roman" w:eastAsiaTheme="majorEastAsia" w:hAnsi="Times New Roman" w:cs="Times New Roman"/>
              </w:rPr>
              <w:t>ārtelp</w:t>
            </w:r>
            <w:r w:rsidR="00B654E6" w:rsidRPr="00B13518">
              <w:rPr>
                <w:rFonts w:ascii="Times New Roman" w:eastAsiaTheme="majorEastAsia" w:hAnsi="Times New Roman" w:cs="Times New Roman"/>
              </w:rPr>
              <w:t>ā</w:t>
            </w:r>
            <w:proofErr w:type="spellEnd"/>
            <w:r w:rsidR="00AD1B02" w:rsidRPr="00B13518">
              <w:rPr>
                <w:rFonts w:ascii="Times New Roman" w:eastAsiaTheme="majorEastAsia" w:hAnsi="Times New Roman" w:cs="Times New Roman"/>
              </w:rPr>
              <w:t xml:space="preserve">, ņemot vērā </w:t>
            </w:r>
            <w:r w:rsidR="00990E2E" w:rsidRPr="00B13518">
              <w:rPr>
                <w:rFonts w:ascii="Times New Roman" w:hAnsi="Times New Roman" w:cs="Times New Roman"/>
                <w:bdr w:val="none" w:sz="0" w:space="0" w:color="auto" w:frame="1"/>
                <w:shd w:val="clear" w:color="auto" w:fill="FFFFFF"/>
              </w:rPr>
              <w:t>Eiropas zaļā kursa uzstādījum</w:t>
            </w:r>
            <w:r w:rsidR="00BF42C5" w:rsidRPr="00B13518">
              <w:rPr>
                <w:rFonts w:ascii="Times New Roman" w:hAnsi="Times New Roman" w:cs="Times New Roman"/>
                <w:bdr w:val="none" w:sz="0" w:space="0" w:color="auto" w:frame="1"/>
                <w:shd w:val="clear" w:color="auto" w:fill="FFFFFF"/>
              </w:rPr>
              <w:t xml:space="preserve">us </w:t>
            </w:r>
            <w:r w:rsidR="00990E2E" w:rsidRPr="00B13518">
              <w:rPr>
                <w:rFonts w:ascii="Times New Roman" w:hAnsi="Times New Roman" w:cs="Times New Roman"/>
                <w:bdr w:val="none" w:sz="0" w:space="0" w:color="auto" w:frame="1"/>
                <w:shd w:val="clear" w:color="auto" w:fill="FFFFFF"/>
              </w:rPr>
              <w:t xml:space="preserve">   </w:t>
            </w:r>
          </w:p>
        </w:tc>
        <w:tc>
          <w:tcPr>
            <w:tcW w:w="3408" w:type="dxa"/>
          </w:tcPr>
          <w:p w14:paraId="7D33CAAF" w14:textId="77777777" w:rsidR="000A4B3D" w:rsidRPr="00B13518" w:rsidRDefault="000A4B3D" w:rsidP="003B4575">
            <w:pPr>
              <w:rPr>
                <w:rFonts w:ascii="Times New Roman" w:hAnsi="Times New Roman" w:cs="Times New Roman"/>
                <w:bdr w:val="none" w:sz="0" w:space="0" w:color="auto" w:frame="1"/>
                <w:shd w:val="clear" w:color="auto" w:fill="FFFFFF"/>
              </w:rPr>
            </w:pPr>
            <w:r w:rsidRPr="00B13518">
              <w:rPr>
                <w:rFonts w:ascii="Times New Roman" w:hAnsi="Times New Roman" w:cs="Times New Roman"/>
                <w:bdr w:val="none" w:sz="0" w:space="0" w:color="auto" w:frame="1"/>
                <w:shd w:val="clear" w:color="auto" w:fill="FFFFFF"/>
              </w:rPr>
              <w:t xml:space="preserve">Vadlīnijās par pašvaldību nolikumu izstrādi līdzdalības budžeta pieteikumu atbalstam </w:t>
            </w:r>
          </w:p>
          <w:p w14:paraId="0C0A6D2A" w14:textId="0CACCE66" w:rsidR="008209E7" w:rsidRPr="00B13518" w:rsidRDefault="007C2867" w:rsidP="003B4575">
            <w:pPr>
              <w:rPr>
                <w:rFonts w:ascii="Times New Roman" w:hAnsi="Times New Roman" w:cs="Times New Roman"/>
              </w:rPr>
            </w:pPr>
            <w:r w:rsidRPr="00B13518">
              <w:rPr>
                <w:rFonts w:ascii="Times New Roman" w:hAnsi="Times New Roman" w:cs="Times New Roman"/>
                <w:bdr w:val="none" w:sz="0" w:space="0" w:color="auto" w:frame="1"/>
                <w:shd w:val="clear" w:color="auto" w:fill="FFFFFF"/>
              </w:rPr>
              <w:t xml:space="preserve">ietverts ieteikums sabiedrības balsošanai virzāmo projektu atlases procesā vērtēt projektu potenciālo ietekmi uz ainavu kvalitāti, ņemot vērā Eiropas zaļā kursa </w:t>
            </w:r>
            <w:r w:rsidR="00B37D65" w:rsidRPr="00B13518">
              <w:rPr>
                <w:rFonts w:ascii="Times New Roman" w:hAnsi="Times New Roman" w:cs="Times New Roman"/>
                <w:bdr w:val="none" w:sz="0" w:space="0" w:color="auto" w:frame="1"/>
                <w:shd w:val="clear" w:color="auto" w:fill="FFFFFF"/>
              </w:rPr>
              <w:t>pro</w:t>
            </w:r>
            <w:r w:rsidR="00194C3F" w:rsidRPr="00B13518">
              <w:rPr>
                <w:rFonts w:ascii="Times New Roman" w:hAnsi="Times New Roman" w:cs="Times New Roman"/>
                <w:bdr w:val="none" w:sz="0" w:space="0" w:color="auto" w:frame="1"/>
                <w:shd w:val="clear" w:color="auto" w:fill="FFFFFF"/>
              </w:rPr>
              <w:t xml:space="preserve">jektiem, kas </w:t>
            </w:r>
            <w:r w:rsidR="00B7720B" w:rsidRPr="00B13518">
              <w:rPr>
                <w:rFonts w:ascii="Times New Roman" w:hAnsi="Times New Roman" w:cs="Times New Roman"/>
                <w:bdr w:val="none" w:sz="0" w:space="0" w:color="auto" w:frame="1"/>
                <w:shd w:val="clear" w:color="auto" w:fill="FFFFFF"/>
              </w:rPr>
              <w:t>pieteikumu atbalstam</w:t>
            </w:r>
          </w:p>
        </w:tc>
        <w:tc>
          <w:tcPr>
            <w:tcW w:w="1276" w:type="dxa"/>
          </w:tcPr>
          <w:p w14:paraId="070A8CB9" w14:textId="77777777" w:rsidR="008209E7" w:rsidRPr="00B13518" w:rsidRDefault="008209E7" w:rsidP="003B4575">
            <w:pPr>
              <w:rPr>
                <w:rFonts w:ascii="Times New Roman" w:eastAsiaTheme="majorEastAsia" w:hAnsi="Times New Roman" w:cs="Times New Roman"/>
              </w:rPr>
            </w:pPr>
            <w:r w:rsidRPr="00B13518">
              <w:rPr>
                <w:rFonts w:ascii="Times New Roman" w:eastAsiaTheme="majorEastAsia" w:hAnsi="Times New Roman" w:cs="Times New Roman"/>
              </w:rPr>
              <w:t xml:space="preserve">2024.gada 2.pusgads  </w:t>
            </w:r>
          </w:p>
        </w:tc>
        <w:tc>
          <w:tcPr>
            <w:tcW w:w="1417" w:type="dxa"/>
          </w:tcPr>
          <w:p w14:paraId="3AC54BFB" w14:textId="77777777" w:rsidR="008209E7" w:rsidRPr="00B13518" w:rsidRDefault="008209E7" w:rsidP="003B4575">
            <w:pPr>
              <w:rPr>
                <w:rFonts w:ascii="Times New Roman" w:eastAsiaTheme="majorEastAsia" w:hAnsi="Times New Roman" w:cs="Times New Roman"/>
              </w:rPr>
            </w:pPr>
            <w:r w:rsidRPr="00B13518">
              <w:rPr>
                <w:rFonts w:ascii="Times New Roman" w:eastAsiaTheme="majorEastAsia" w:hAnsi="Times New Roman" w:cs="Times New Roman"/>
              </w:rPr>
              <w:t>VARAM</w:t>
            </w:r>
          </w:p>
        </w:tc>
        <w:tc>
          <w:tcPr>
            <w:tcW w:w="1560" w:type="dxa"/>
          </w:tcPr>
          <w:p w14:paraId="3E00AD8E" w14:textId="719B09A8" w:rsidR="008209E7" w:rsidRPr="00B13518" w:rsidRDefault="008209E7" w:rsidP="003B4575">
            <w:pPr>
              <w:rPr>
                <w:rFonts w:ascii="Times New Roman" w:eastAsiaTheme="majorEastAsia" w:hAnsi="Times New Roman" w:cs="Times New Roman"/>
              </w:rPr>
            </w:pPr>
            <w:r w:rsidRPr="00B13518">
              <w:rPr>
                <w:rFonts w:ascii="Times New Roman" w:eastAsiaTheme="majorEastAsia" w:hAnsi="Times New Roman" w:cs="Times New Roman"/>
              </w:rPr>
              <w:t>NVO</w:t>
            </w:r>
          </w:p>
        </w:tc>
      </w:tr>
      <w:tr w:rsidR="00976462" w:rsidRPr="00B34F66" w14:paraId="49D582D3" w14:textId="77777777" w:rsidTr="00373095">
        <w:tc>
          <w:tcPr>
            <w:tcW w:w="14596" w:type="dxa"/>
            <w:gridSpan w:val="8"/>
          </w:tcPr>
          <w:p w14:paraId="3C05E957" w14:textId="465CBC8D" w:rsidR="00976462" w:rsidRPr="00B34F66" w:rsidRDefault="00976462" w:rsidP="003B4575">
            <w:pPr>
              <w:rPr>
                <w:rFonts w:ascii="Times New Roman" w:eastAsiaTheme="majorEastAsia" w:hAnsi="Times New Roman" w:cs="Times New Roman"/>
              </w:rPr>
            </w:pPr>
            <w:r w:rsidRPr="00B34F66">
              <w:rPr>
                <w:rFonts w:ascii="Times New Roman" w:hAnsi="Times New Roman" w:cs="Times New Roman"/>
                <w:b/>
                <w:bCs/>
              </w:rPr>
              <w:t>Brīvprātīgās iniciatīvas</w:t>
            </w:r>
          </w:p>
        </w:tc>
      </w:tr>
      <w:tr w:rsidR="008209E7" w:rsidRPr="00B34F66" w14:paraId="22E08847" w14:textId="77777777" w:rsidTr="00373095">
        <w:tc>
          <w:tcPr>
            <w:tcW w:w="988" w:type="dxa"/>
          </w:tcPr>
          <w:p w14:paraId="1F08B8C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3.5.</w:t>
            </w:r>
          </w:p>
        </w:tc>
        <w:tc>
          <w:tcPr>
            <w:tcW w:w="2679" w:type="dxa"/>
            <w:gridSpan w:val="2"/>
          </w:tcPr>
          <w:p w14:paraId="2CA5D295" w14:textId="77777777" w:rsidR="008209E7" w:rsidRPr="00B34F66" w:rsidRDefault="008209E7" w:rsidP="003B4575">
            <w:pPr>
              <w:rPr>
                <w:rFonts w:ascii="Times New Roman" w:hAnsi="Times New Roman" w:cs="Times New Roman"/>
              </w:rPr>
            </w:pPr>
            <w:r w:rsidRPr="00B34F66">
              <w:rPr>
                <w:rFonts w:ascii="Times New Roman" w:hAnsi="Times New Roman" w:cs="Times New Roman"/>
              </w:rPr>
              <w:t>Identificēt un pašvaldību teritorijas plānojumos iekļaut ainaviski vērtīgas teritorijas</w:t>
            </w:r>
          </w:p>
        </w:tc>
        <w:tc>
          <w:tcPr>
            <w:tcW w:w="3268" w:type="dxa"/>
          </w:tcPr>
          <w:p w14:paraId="708C769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Teritorijas attīstības plānošanas procesa ietvaros pašvaldībās apzinātas, novērtētas ainavas. Ainaviski vērtīgas teritorijas ar īpašiem noteikumiem to izmantošanai un apbūvei </w:t>
            </w:r>
            <w:r w:rsidRPr="00B34F66">
              <w:rPr>
                <w:rFonts w:ascii="Times New Roman" w:eastAsiaTheme="majorEastAsia" w:hAnsi="Times New Roman" w:cs="Times New Roman"/>
              </w:rPr>
              <w:lastRenderedPageBreak/>
              <w:t xml:space="preserve">nostiprinātas pašvaldību teritorijas plānojumos  </w:t>
            </w:r>
          </w:p>
        </w:tc>
        <w:tc>
          <w:tcPr>
            <w:tcW w:w="3408" w:type="dxa"/>
          </w:tcPr>
          <w:p w14:paraId="386CEA73" w14:textId="74515C8F" w:rsidR="00B36569" w:rsidRDefault="008209E7" w:rsidP="00B36569">
            <w:pPr>
              <w:jc w:val="both"/>
              <w:rPr>
                <w:rFonts w:ascii="Times New Roman" w:hAnsi="Times New Roman" w:cs="Times New Roman"/>
                <w:shd w:val="clear" w:color="auto" w:fill="FFFFFF"/>
              </w:rPr>
            </w:pPr>
            <w:r w:rsidRPr="00B34F66">
              <w:rPr>
                <w:rFonts w:ascii="Times New Roman" w:hAnsi="Times New Roman" w:cs="Times New Roman"/>
                <w:shd w:val="clear" w:color="auto" w:fill="FFFFFF"/>
              </w:rPr>
              <w:lastRenderedPageBreak/>
              <w:t>Saskaņā ar Pašvaldību likumu zemes izmantošanas noteikšana ir pašvaldības autonomā funkcija. Lēmums par ainaviski vērtīgu teritoriju identificēšanu un iekļaušanu teritorijas plānojumā ir katras pašvaldības kompetence</w:t>
            </w:r>
            <w:r w:rsidR="00526053">
              <w:rPr>
                <w:rFonts w:ascii="Times New Roman" w:hAnsi="Times New Roman" w:cs="Times New Roman"/>
                <w:shd w:val="clear" w:color="auto" w:fill="FFFFFF"/>
              </w:rPr>
              <w:t>.</w:t>
            </w:r>
          </w:p>
          <w:p w14:paraId="57AF7918" w14:textId="217A851D" w:rsidR="008209E7" w:rsidRPr="00B34F66" w:rsidRDefault="008209E7" w:rsidP="00B36569">
            <w:pPr>
              <w:jc w:val="both"/>
              <w:rPr>
                <w:rFonts w:ascii="Times New Roman" w:hAnsi="Times New Roman" w:cs="Times New Roman"/>
              </w:rPr>
            </w:pPr>
            <w:r w:rsidRPr="00B34F66">
              <w:rPr>
                <w:rFonts w:ascii="Times New Roman" w:hAnsi="Times New Roman" w:cs="Times New Roman"/>
                <w:shd w:val="clear" w:color="auto" w:fill="FFFFFF"/>
              </w:rPr>
              <w:lastRenderedPageBreak/>
              <w:t xml:space="preserve">Līdz ar to rezultāta rādītājs nacionālā līmenī netiek noteikts </w:t>
            </w:r>
          </w:p>
        </w:tc>
        <w:tc>
          <w:tcPr>
            <w:tcW w:w="1276" w:type="dxa"/>
          </w:tcPr>
          <w:p w14:paraId="415C5AEF" w14:textId="11F1CB11" w:rsidR="00B13518" w:rsidRPr="00B13518" w:rsidRDefault="00B13518" w:rsidP="00B13518">
            <w:pPr>
              <w:rPr>
                <w:rFonts w:ascii="Times New Roman" w:eastAsiaTheme="majorEastAsia" w:hAnsi="Times New Roman" w:cs="Times New Roman"/>
              </w:rPr>
            </w:pPr>
            <w:r w:rsidRPr="00B13518">
              <w:rPr>
                <w:rFonts w:ascii="Times New Roman" w:eastAsiaTheme="majorEastAsia" w:hAnsi="Times New Roman" w:cs="Times New Roman"/>
              </w:rPr>
              <w:lastRenderedPageBreak/>
              <w:t xml:space="preserve">Līdz 2027.gada </w:t>
            </w:r>
          </w:p>
          <w:p w14:paraId="01C56491" w14:textId="2D4D21EB" w:rsidR="008209E7" w:rsidRPr="00B34F66" w:rsidRDefault="00B13518" w:rsidP="00B13518">
            <w:pPr>
              <w:rPr>
                <w:rFonts w:ascii="Times New Roman" w:eastAsiaTheme="majorEastAsia" w:hAnsi="Times New Roman" w:cs="Times New Roman"/>
              </w:rPr>
            </w:pPr>
            <w:r w:rsidRPr="00B13518">
              <w:rPr>
                <w:rFonts w:ascii="Times New Roman" w:eastAsiaTheme="majorEastAsia" w:hAnsi="Times New Roman" w:cs="Times New Roman"/>
              </w:rPr>
              <w:t xml:space="preserve">2. pusgadam </w:t>
            </w:r>
            <w:r w:rsidR="006011A5">
              <w:rPr>
                <w:rFonts w:ascii="Times New Roman" w:eastAsiaTheme="majorEastAsia" w:hAnsi="Times New Roman" w:cs="Times New Roman"/>
              </w:rPr>
              <w:t xml:space="preserve">atbilstoši </w:t>
            </w:r>
            <w:r w:rsidR="008209E7" w:rsidRPr="00B34F66">
              <w:rPr>
                <w:rFonts w:ascii="Times New Roman" w:eastAsiaTheme="majorEastAsia" w:hAnsi="Times New Roman" w:cs="Times New Roman"/>
              </w:rPr>
              <w:t xml:space="preserve">pašvaldību lēmumiem </w:t>
            </w:r>
            <w:r w:rsidR="008209E7" w:rsidRPr="00B34F66">
              <w:rPr>
                <w:rFonts w:ascii="Times New Roman" w:eastAsiaTheme="majorEastAsia" w:hAnsi="Times New Roman" w:cs="Times New Roman"/>
              </w:rPr>
              <w:lastRenderedPageBreak/>
              <w:t xml:space="preserve">teritorijas attīstības plānošanas jomā </w:t>
            </w:r>
          </w:p>
        </w:tc>
        <w:tc>
          <w:tcPr>
            <w:tcW w:w="1417" w:type="dxa"/>
          </w:tcPr>
          <w:p w14:paraId="0CAFAFC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lastRenderedPageBreak/>
              <w:t>Pašvaldības</w:t>
            </w:r>
          </w:p>
        </w:tc>
        <w:tc>
          <w:tcPr>
            <w:tcW w:w="1560" w:type="dxa"/>
          </w:tcPr>
          <w:p w14:paraId="4AF7E38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KPR, LPR, RPR, VPR, ZPR, NVO</w:t>
            </w:r>
          </w:p>
        </w:tc>
      </w:tr>
      <w:tr w:rsidR="008209E7" w:rsidRPr="00B34F66" w14:paraId="79892AF3" w14:textId="77777777" w:rsidTr="00373095">
        <w:tc>
          <w:tcPr>
            <w:tcW w:w="988" w:type="dxa"/>
          </w:tcPr>
          <w:p w14:paraId="1AD8D8F9"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3.6.</w:t>
            </w:r>
          </w:p>
        </w:tc>
        <w:tc>
          <w:tcPr>
            <w:tcW w:w="2679" w:type="dxa"/>
            <w:gridSpan w:val="2"/>
          </w:tcPr>
          <w:p w14:paraId="0C087F62" w14:textId="77777777" w:rsidR="008209E7" w:rsidRPr="00B34F66" w:rsidRDefault="008209E7" w:rsidP="00526053">
            <w:pPr>
              <w:rPr>
                <w:rFonts w:ascii="Times New Roman" w:hAnsi="Times New Roman" w:cs="Times New Roman"/>
              </w:rPr>
            </w:pPr>
            <w:r w:rsidRPr="00B34F66">
              <w:rPr>
                <w:rFonts w:ascii="Times New Roman" w:hAnsi="Times New Roman" w:cs="Times New Roman"/>
              </w:rPr>
              <w:t xml:space="preserve">Plānošanas reģionu teritorijas attīstības plānošanas dokumentos iekļaut ainaviski vērtīgas teritorijas </w:t>
            </w:r>
          </w:p>
        </w:tc>
        <w:tc>
          <w:tcPr>
            <w:tcW w:w="3268" w:type="dxa"/>
          </w:tcPr>
          <w:p w14:paraId="3D0B8B8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Teritorijas attīstības plānošanas procesa ietvaros apzinātas un novērtētas ainavu vērtības plānošanas reģionu mērogā </w:t>
            </w:r>
          </w:p>
        </w:tc>
        <w:tc>
          <w:tcPr>
            <w:tcW w:w="3408" w:type="dxa"/>
          </w:tcPr>
          <w:p w14:paraId="7EF5557E" w14:textId="77777777" w:rsidR="008209E7" w:rsidRPr="00B34F66" w:rsidRDefault="008209E7" w:rsidP="00B36569">
            <w:pPr>
              <w:jc w:val="both"/>
              <w:rPr>
                <w:rFonts w:ascii="Times New Roman" w:eastAsiaTheme="majorEastAsia" w:hAnsi="Times New Roman" w:cs="Times New Roman"/>
              </w:rPr>
            </w:pPr>
            <w:r w:rsidRPr="00B34F66">
              <w:rPr>
                <w:rFonts w:ascii="Times New Roman" w:eastAsiaTheme="majorEastAsia" w:hAnsi="Times New Roman" w:cs="Times New Roman"/>
              </w:rPr>
              <w:t xml:space="preserve">Ainaviski vērtīgas teritorijas  nostiprinātas </w:t>
            </w:r>
            <w:r w:rsidRPr="00B34F66">
              <w:rPr>
                <w:rFonts w:ascii="Times New Roman" w:hAnsi="Times New Roman" w:cs="Times New Roman"/>
              </w:rPr>
              <w:t xml:space="preserve">plānošanas reģionu teritorijas attīstības plānošanas dokumentos, t.sk. nepieciešamības gadījumos izstrādāti tematiskie plānojumi </w:t>
            </w:r>
          </w:p>
        </w:tc>
        <w:tc>
          <w:tcPr>
            <w:tcW w:w="1276" w:type="dxa"/>
          </w:tcPr>
          <w:p w14:paraId="1A889E29" w14:textId="23D53F41" w:rsidR="00B13518" w:rsidRPr="005E5E61" w:rsidRDefault="00B13518" w:rsidP="00B13518">
            <w:pPr>
              <w:rPr>
                <w:rFonts w:ascii="Times New Roman" w:eastAsiaTheme="majorEastAsia" w:hAnsi="Times New Roman" w:cs="Times New Roman"/>
              </w:rPr>
            </w:pPr>
            <w:r w:rsidRPr="005E5E61">
              <w:rPr>
                <w:rFonts w:ascii="Times New Roman" w:eastAsiaTheme="majorEastAsia" w:hAnsi="Times New Roman" w:cs="Times New Roman"/>
              </w:rPr>
              <w:t xml:space="preserve">Līdz 2027.gada </w:t>
            </w:r>
          </w:p>
          <w:p w14:paraId="6B6558F1" w14:textId="705841B2" w:rsidR="008209E7" w:rsidRPr="00B34F66" w:rsidRDefault="00B13518" w:rsidP="006011A5">
            <w:pPr>
              <w:rPr>
                <w:rFonts w:ascii="Times New Roman" w:eastAsiaTheme="majorEastAsia" w:hAnsi="Times New Roman" w:cs="Times New Roman"/>
              </w:rPr>
            </w:pPr>
            <w:r w:rsidRPr="005E5E61">
              <w:rPr>
                <w:rFonts w:ascii="Times New Roman" w:eastAsiaTheme="majorEastAsia" w:hAnsi="Times New Roman" w:cs="Times New Roman"/>
              </w:rPr>
              <w:t xml:space="preserve">2. pusgadam </w:t>
            </w:r>
            <w:r w:rsidR="006011A5">
              <w:rPr>
                <w:rFonts w:ascii="Times New Roman" w:eastAsiaTheme="majorEastAsia" w:hAnsi="Times New Roman" w:cs="Times New Roman"/>
              </w:rPr>
              <w:t>atbilstoši plānošanas reģionu l</w:t>
            </w:r>
            <w:r w:rsidR="003729C8" w:rsidRPr="00B34F66">
              <w:rPr>
                <w:rFonts w:ascii="Times New Roman" w:eastAsiaTheme="majorEastAsia" w:hAnsi="Times New Roman" w:cs="Times New Roman"/>
              </w:rPr>
              <w:t xml:space="preserve">ēmumiem teritorijas attīstības plānošanas jomā </w:t>
            </w:r>
          </w:p>
        </w:tc>
        <w:tc>
          <w:tcPr>
            <w:tcW w:w="1417" w:type="dxa"/>
          </w:tcPr>
          <w:p w14:paraId="2A11FAB5"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KPR, LPR, RPR, VPR, ZPR </w:t>
            </w:r>
          </w:p>
        </w:tc>
        <w:tc>
          <w:tcPr>
            <w:tcW w:w="1560" w:type="dxa"/>
          </w:tcPr>
          <w:p w14:paraId="0ECBADA0"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VARAM,</w:t>
            </w:r>
          </w:p>
          <w:p w14:paraId="36D08B9F"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NVO</w:t>
            </w:r>
          </w:p>
        </w:tc>
      </w:tr>
      <w:tr w:rsidR="00FC33E1" w:rsidRPr="00FC33E1" w14:paraId="2B70ED1A" w14:textId="77777777" w:rsidTr="00373095">
        <w:tc>
          <w:tcPr>
            <w:tcW w:w="988" w:type="dxa"/>
          </w:tcPr>
          <w:p w14:paraId="246FD086" w14:textId="760A0C73" w:rsidR="00DC7F42" w:rsidRPr="00B13518" w:rsidRDefault="00DC7F42" w:rsidP="003B4575">
            <w:pPr>
              <w:rPr>
                <w:rFonts w:ascii="Times New Roman" w:eastAsiaTheme="majorEastAsia" w:hAnsi="Times New Roman" w:cs="Times New Roman"/>
              </w:rPr>
            </w:pPr>
            <w:r w:rsidRPr="00B13518">
              <w:rPr>
                <w:rFonts w:ascii="Times New Roman" w:eastAsiaTheme="majorEastAsia" w:hAnsi="Times New Roman" w:cs="Times New Roman"/>
              </w:rPr>
              <w:t xml:space="preserve">3.7. </w:t>
            </w:r>
          </w:p>
        </w:tc>
        <w:tc>
          <w:tcPr>
            <w:tcW w:w="2679" w:type="dxa"/>
            <w:gridSpan w:val="2"/>
          </w:tcPr>
          <w:p w14:paraId="709F7034" w14:textId="620347FC" w:rsidR="00DC7F42" w:rsidRPr="00B13518" w:rsidRDefault="00446C39" w:rsidP="003B4575">
            <w:pPr>
              <w:rPr>
                <w:rFonts w:ascii="Times New Roman" w:hAnsi="Times New Roman" w:cs="Times New Roman"/>
              </w:rPr>
            </w:pPr>
            <w:r w:rsidRPr="00B13518">
              <w:rPr>
                <w:rFonts w:ascii="Times New Roman" w:hAnsi="Times New Roman" w:cs="Times New Roman"/>
              </w:rPr>
              <w:t>Nolūkā uzlabot iedzīvotāju dzīves vides kvalitāti</w:t>
            </w:r>
            <w:r w:rsidR="00300277">
              <w:rPr>
                <w:rFonts w:ascii="Times New Roman" w:hAnsi="Times New Roman" w:cs="Times New Roman"/>
              </w:rPr>
              <w:t xml:space="preserve">, </w:t>
            </w:r>
            <w:r w:rsidR="0040058E" w:rsidRPr="00FD7EB9">
              <w:rPr>
                <w:rFonts w:ascii="Times New Roman" w:hAnsi="Times New Roman" w:cs="Times New Roman"/>
              </w:rPr>
              <w:t xml:space="preserve">ņemot vērā </w:t>
            </w:r>
            <w:r w:rsidR="008547D3" w:rsidRPr="00FD7EB9">
              <w:rPr>
                <w:rFonts w:ascii="Times New Roman" w:hAnsi="Times New Roman" w:cs="Times New Roman"/>
              </w:rPr>
              <w:t xml:space="preserve"> </w:t>
            </w:r>
            <w:proofErr w:type="spellStart"/>
            <w:r w:rsidR="008547D3" w:rsidRPr="00FD7EB9">
              <w:rPr>
                <w:rFonts w:ascii="Times New Roman" w:hAnsi="Times New Roman" w:cs="Times New Roman"/>
              </w:rPr>
              <w:t>socioekonomiskos</w:t>
            </w:r>
            <w:proofErr w:type="spellEnd"/>
            <w:r w:rsidR="008547D3" w:rsidRPr="00FD7EB9">
              <w:rPr>
                <w:rFonts w:ascii="Times New Roman" w:hAnsi="Times New Roman" w:cs="Times New Roman"/>
              </w:rPr>
              <w:t xml:space="preserve"> aspektus, kā</w:t>
            </w:r>
            <w:r w:rsidR="008547D3">
              <w:rPr>
                <w:rFonts w:ascii="Times New Roman" w:hAnsi="Times New Roman" w:cs="Times New Roman"/>
              </w:rPr>
              <w:t xml:space="preserve"> arī </w:t>
            </w:r>
            <w:r w:rsidRPr="00B13518">
              <w:rPr>
                <w:rFonts w:ascii="Times New Roman" w:hAnsi="Times New Roman" w:cs="Times New Roman"/>
              </w:rPr>
              <w:t>veicinā</w:t>
            </w:r>
            <w:r w:rsidR="00B44348" w:rsidRPr="00B13518">
              <w:rPr>
                <w:rFonts w:ascii="Times New Roman" w:hAnsi="Times New Roman" w:cs="Times New Roman"/>
              </w:rPr>
              <w:t>t</w:t>
            </w:r>
            <w:r w:rsidRPr="00B13518">
              <w:rPr>
                <w:rFonts w:ascii="Times New Roman" w:hAnsi="Times New Roman" w:cs="Times New Roman"/>
              </w:rPr>
              <w:t xml:space="preserve"> tūrisma attīstību</w:t>
            </w:r>
            <w:r w:rsidR="00E467CA">
              <w:rPr>
                <w:rFonts w:ascii="Times New Roman" w:hAnsi="Times New Roman" w:cs="Times New Roman"/>
              </w:rPr>
              <w:t>,</w:t>
            </w:r>
            <w:r w:rsidRPr="00B13518">
              <w:rPr>
                <w:rFonts w:ascii="Times New Roman" w:hAnsi="Times New Roman" w:cs="Times New Roman"/>
              </w:rPr>
              <w:t xml:space="preserve"> </w:t>
            </w:r>
            <w:proofErr w:type="spellStart"/>
            <w:r w:rsidRPr="00B13518">
              <w:rPr>
                <w:rFonts w:ascii="Times New Roman" w:hAnsi="Times New Roman" w:cs="Times New Roman"/>
              </w:rPr>
              <w:t>b</w:t>
            </w:r>
            <w:r w:rsidR="00DC7F42" w:rsidRPr="00B13518">
              <w:rPr>
                <w:rFonts w:ascii="Times New Roman" w:hAnsi="Times New Roman" w:cs="Times New Roman"/>
              </w:rPr>
              <w:t>ioreģionu</w:t>
            </w:r>
            <w:proofErr w:type="spellEnd"/>
            <w:r w:rsidR="00DC7F42" w:rsidRPr="00B13518">
              <w:rPr>
                <w:rFonts w:ascii="Times New Roman" w:hAnsi="Times New Roman" w:cs="Times New Roman"/>
              </w:rPr>
              <w:t xml:space="preserve"> izveides </w:t>
            </w:r>
            <w:r w:rsidR="00A165F1" w:rsidRPr="00B13518">
              <w:rPr>
                <w:rFonts w:ascii="Times New Roman" w:hAnsi="Times New Roman" w:cs="Times New Roman"/>
              </w:rPr>
              <w:t>konceptā</w:t>
            </w:r>
            <w:r w:rsidR="00D93CA0" w:rsidRPr="00B13518">
              <w:rPr>
                <w:rFonts w:ascii="Times New Roman" w:hAnsi="Times New Roman" w:cs="Times New Roman"/>
              </w:rPr>
              <w:t xml:space="preserve"> </w:t>
            </w:r>
            <w:r w:rsidR="00DC7F42" w:rsidRPr="00B13518">
              <w:rPr>
                <w:rFonts w:ascii="Times New Roman" w:hAnsi="Times New Roman" w:cs="Times New Roman"/>
              </w:rPr>
              <w:t>iekļaut nosacījumus</w:t>
            </w:r>
            <w:r w:rsidR="00B52452" w:rsidRPr="00B13518">
              <w:rPr>
                <w:rFonts w:ascii="Times New Roman" w:hAnsi="Times New Roman" w:cs="Times New Roman"/>
              </w:rPr>
              <w:t xml:space="preserve"> attiecībā uz </w:t>
            </w:r>
            <w:r w:rsidR="0054471E" w:rsidRPr="00B13518">
              <w:rPr>
                <w:rFonts w:ascii="Times New Roman" w:hAnsi="Times New Roman" w:cs="Times New Roman"/>
              </w:rPr>
              <w:t>ainavu kvalitātes aspektiem</w:t>
            </w:r>
            <w:r w:rsidR="00781139" w:rsidRPr="00B13518">
              <w:rPr>
                <w:rStyle w:val="FootnoteReference"/>
                <w:rFonts w:ascii="Times New Roman" w:hAnsi="Times New Roman" w:cs="Times New Roman"/>
              </w:rPr>
              <w:footnoteReference w:id="38"/>
            </w:r>
            <w:r w:rsidRPr="00B13518">
              <w:rPr>
                <w:rFonts w:ascii="Times New Roman" w:hAnsi="Times New Roman" w:cs="Times New Roman"/>
              </w:rPr>
              <w:t xml:space="preserve"> </w:t>
            </w:r>
            <w:r w:rsidR="00D93CA0" w:rsidRPr="00B13518">
              <w:rPr>
                <w:rFonts w:ascii="Times New Roman" w:hAnsi="Times New Roman" w:cs="Times New Roman"/>
              </w:rPr>
              <w:t xml:space="preserve"> </w:t>
            </w:r>
            <w:r w:rsidR="0054471E" w:rsidRPr="00B13518">
              <w:rPr>
                <w:rFonts w:ascii="Times New Roman" w:hAnsi="Times New Roman" w:cs="Times New Roman"/>
              </w:rPr>
              <w:t xml:space="preserve"> </w:t>
            </w:r>
          </w:p>
        </w:tc>
        <w:tc>
          <w:tcPr>
            <w:tcW w:w="3268" w:type="dxa"/>
          </w:tcPr>
          <w:p w14:paraId="2FA07EB1" w14:textId="1781C52C" w:rsidR="00DC7F42" w:rsidRPr="00B13518" w:rsidRDefault="00A165F1" w:rsidP="003B4575">
            <w:pPr>
              <w:rPr>
                <w:rFonts w:ascii="Times New Roman" w:eastAsiaTheme="majorEastAsia" w:hAnsi="Times New Roman" w:cs="Times New Roman"/>
              </w:rPr>
            </w:pPr>
            <w:r w:rsidRPr="00B13518">
              <w:rPr>
                <w:rFonts w:ascii="Times New Roman" w:eastAsiaTheme="majorEastAsia" w:hAnsi="Times New Roman" w:cs="Times New Roman"/>
              </w:rPr>
              <w:t xml:space="preserve">Ainavu kvalitāte ir novērtēta kā būtisks teritorijas </w:t>
            </w:r>
            <w:r w:rsidR="00E54D94" w:rsidRPr="00B13518">
              <w:rPr>
                <w:rFonts w:ascii="Times New Roman" w:eastAsiaTheme="majorEastAsia" w:hAnsi="Times New Roman" w:cs="Times New Roman"/>
              </w:rPr>
              <w:t xml:space="preserve">attīstības </w:t>
            </w:r>
            <w:r w:rsidRPr="00B13518">
              <w:rPr>
                <w:rFonts w:ascii="Times New Roman" w:eastAsiaTheme="majorEastAsia" w:hAnsi="Times New Roman" w:cs="Times New Roman"/>
              </w:rPr>
              <w:t xml:space="preserve">un dzīves vides </w:t>
            </w:r>
            <w:r w:rsidR="00E54D94" w:rsidRPr="00B13518">
              <w:rPr>
                <w:rFonts w:ascii="Times New Roman" w:eastAsiaTheme="majorEastAsia" w:hAnsi="Times New Roman" w:cs="Times New Roman"/>
              </w:rPr>
              <w:t xml:space="preserve">kvalitātes aspekts </w:t>
            </w:r>
          </w:p>
        </w:tc>
        <w:tc>
          <w:tcPr>
            <w:tcW w:w="3408" w:type="dxa"/>
          </w:tcPr>
          <w:p w14:paraId="3B291342" w14:textId="25CE18B1" w:rsidR="00DC7F42" w:rsidRPr="00B13518" w:rsidRDefault="00EF459E" w:rsidP="0046680C">
            <w:pPr>
              <w:jc w:val="both"/>
              <w:rPr>
                <w:rFonts w:ascii="Times New Roman" w:eastAsiaTheme="majorEastAsia" w:hAnsi="Times New Roman" w:cs="Times New Roman"/>
                <w:b/>
                <w:bCs/>
              </w:rPr>
            </w:pPr>
            <w:r w:rsidRPr="00B13518">
              <w:rPr>
                <w:rStyle w:val="Strong"/>
                <w:rFonts w:ascii="Times New Roman" w:hAnsi="Times New Roman" w:cs="Times New Roman"/>
                <w:b w:val="0"/>
                <w:bCs w:val="0"/>
              </w:rPr>
              <w:t xml:space="preserve">Ainavu kvalitātes aspekti iekļauti izstrādātajos ieteikumos par </w:t>
            </w:r>
            <w:proofErr w:type="spellStart"/>
            <w:r w:rsidRPr="00B13518">
              <w:rPr>
                <w:rStyle w:val="Strong"/>
                <w:rFonts w:ascii="Times New Roman" w:hAnsi="Times New Roman" w:cs="Times New Roman"/>
                <w:b w:val="0"/>
                <w:bCs w:val="0"/>
              </w:rPr>
              <w:t>bioreģionu</w:t>
            </w:r>
            <w:proofErr w:type="spellEnd"/>
            <w:r w:rsidRPr="00B13518">
              <w:rPr>
                <w:rStyle w:val="Strong"/>
                <w:rFonts w:ascii="Times New Roman" w:hAnsi="Times New Roman" w:cs="Times New Roman"/>
                <w:b w:val="0"/>
                <w:bCs w:val="0"/>
              </w:rPr>
              <w:t xml:space="preserve"> attīstības koncepta  izveidi Latvijā un rekomendācijās politikas veidotājiem un projekta mērķa grupām </w:t>
            </w:r>
          </w:p>
        </w:tc>
        <w:tc>
          <w:tcPr>
            <w:tcW w:w="1276" w:type="dxa"/>
          </w:tcPr>
          <w:p w14:paraId="31D4A557" w14:textId="27818C91" w:rsidR="00DC7F42" w:rsidRPr="00B13518" w:rsidRDefault="004C3302" w:rsidP="003B4575">
            <w:pPr>
              <w:rPr>
                <w:rFonts w:ascii="Times New Roman" w:eastAsiaTheme="majorEastAsia" w:hAnsi="Times New Roman" w:cs="Times New Roman"/>
              </w:rPr>
            </w:pPr>
            <w:r w:rsidRPr="00B13518">
              <w:rPr>
                <w:rFonts w:ascii="Times New Roman" w:eastAsiaTheme="majorEastAsia" w:hAnsi="Times New Roman" w:cs="Times New Roman"/>
              </w:rPr>
              <w:t>202</w:t>
            </w:r>
            <w:r w:rsidR="00491640" w:rsidRPr="00B13518">
              <w:rPr>
                <w:rFonts w:ascii="Times New Roman" w:eastAsiaTheme="majorEastAsia" w:hAnsi="Times New Roman" w:cs="Times New Roman"/>
              </w:rPr>
              <w:t>5</w:t>
            </w:r>
            <w:r w:rsidRPr="00B13518">
              <w:rPr>
                <w:rFonts w:ascii="Times New Roman" w:eastAsiaTheme="majorEastAsia" w:hAnsi="Times New Roman" w:cs="Times New Roman"/>
              </w:rPr>
              <w:t xml:space="preserve">.g. </w:t>
            </w:r>
            <w:r w:rsidR="00491640" w:rsidRPr="00B13518">
              <w:rPr>
                <w:rFonts w:ascii="Times New Roman" w:eastAsiaTheme="majorEastAsia" w:hAnsi="Times New Roman" w:cs="Times New Roman"/>
              </w:rPr>
              <w:t>2.</w:t>
            </w:r>
            <w:r w:rsidRPr="00B13518">
              <w:rPr>
                <w:rFonts w:ascii="Times New Roman" w:eastAsiaTheme="majorEastAsia" w:hAnsi="Times New Roman" w:cs="Times New Roman"/>
              </w:rPr>
              <w:t>pusgad</w:t>
            </w:r>
            <w:r w:rsidR="00BD0044" w:rsidRPr="00B13518">
              <w:rPr>
                <w:rFonts w:ascii="Times New Roman" w:eastAsiaTheme="majorEastAsia" w:hAnsi="Times New Roman" w:cs="Times New Roman"/>
              </w:rPr>
              <w:t>s</w:t>
            </w:r>
          </w:p>
        </w:tc>
        <w:tc>
          <w:tcPr>
            <w:tcW w:w="1417" w:type="dxa"/>
          </w:tcPr>
          <w:p w14:paraId="45D7D6B1" w14:textId="6449E6A6" w:rsidR="00DC7F42" w:rsidRPr="00B13518" w:rsidRDefault="004C3302" w:rsidP="003B4575">
            <w:pPr>
              <w:rPr>
                <w:rFonts w:ascii="Times New Roman" w:eastAsiaTheme="majorEastAsia" w:hAnsi="Times New Roman" w:cs="Times New Roman"/>
              </w:rPr>
            </w:pPr>
            <w:r w:rsidRPr="00B13518">
              <w:rPr>
                <w:rFonts w:ascii="Times New Roman" w:eastAsiaTheme="majorEastAsia" w:hAnsi="Times New Roman" w:cs="Times New Roman"/>
              </w:rPr>
              <w:t>LBTU</w:t>
            </w:r>
          </w:p>
        </w:tc>
        <w:tc>
          <w:tcPr>
            <w:tcW w:w="1560" w:type="dxa"/>
          </w:tcPr>
          <w:p w14:paraId="04542736" w14:textId="5C2C15E5" w:rsidR="00DC7F42" w:rsidRPr="00B13518" w:rsidRDefault="00BD0044" w:rsidP="003B4575">
            <w:pPr>
              <w:rPr>
                <w:rFonts w:ascii="Times New Roman" w:eastAsiaTheme="majorEastAsia" w:hAnsi="Times New Roman" w:cs="Times New Roman"/>
              </w:rPr>
            </w:pPr>
            <w:r w:rsidRPr="00B13518">
              <w:rPr>
                <w:rFonts w:ascii="Times New Roman" w:eastAsiaTheme="majorEastAsia" w:hAnsi="Times New Roman" w:cs="Times New Roman"/>
              </w:rPr>
              <w:t>ZM</w:t>
            </w:r>
          </w:p>
        </w:tc>
      </w:tr>
      <w:tr w:rsidR="008209E7" w:rsidRPr="00B34F66" w14:paraId="13128626" w14:textId="77777777" w:rsidTr="00373095">
        <w:tc>
          <w:tcPr>
            <w:tcW w:w="14596" w:type="dxa"/>
            <w:gridSpan w:val="8"/>
            <w:shd w:val="clear" w:color="auto" w:fill="C5E0B3" w:themeFill="accent6" w:themeFillTint="66"/>
            <w:hideMark/>
          </w:tcPr>
          <w:p w14:paraId="574F2A31" w14:textId="083A8011" w:rsidR="008209E7" w:rsidRPr="00B34F66" w:rsidRDefault="008209E7" w:rsidP="00332C62">
            <w:pPr>
              <w:rPr>
                <w:rFonts w:ascii="Times New Roman" w:eastAsiaTheme="majorEastAsia" w:hAnsi="Times New Roman" w:cs="Times New Roman"/>
                <w:b/>
                <w:bCs/>
              </w:rPr>
            </w:pPr>
            <w:r w:rsidRPr="00B34F66">
              <w:rPr>
                <w:rFonts w:ascii="Times New Roman" w:eastAsiaTheme="majorEastAsia" w:hAnsi="Times New Roman" w:cs="Times New Roman"/>
                <w:b/>
                <w:bCs/>
              </w:rPr>
              <w:t>4.</w:t>
            </w:r>
            <w:r w:rsidRPr="00B34F66">
              <w:rPr>
                <w:rFonts w:ascii="Times New Roman" w:hAnsi="Times New Roman" w:cs="Times New Roman"/>
                <w:b/>
                <w:bCs/>
              </w:rPr>
              <w:t xml:space="preserve"> rīcības virziens “Ainavu kvalitātes uzlabošana”</w:t>
            </w:r>
          </w:p>
        </w:tc>
      </w:tr>
      <w:tr w:rsidR="00ED1D05" w:rsidRPr="00B34F66" w14:paraId="30FA7C9E" w14:textId="77777777" w:rsidTr="00373095">
        <w:tc>
          <w:tcPr>
            <w:tcW w:w="14596" w:type="dxa"/>
            <w:gridSpan w:val="8"/>
            <w:shd w:val="clear" w:color="auto" w:fill="E2EFD9" w:themeFill="accent6" w:themeFillTint="33"/>
          </w:tcPr>
          <w:p w14:paraId="212D28B8" w14:textId="26AD885A" w:rsidR="00D57242" w:rsidRPr="007D29F2" w:rsidRDefault="00F33D07" w:rsidP="003B4575">
            <w:pPr>
              <w:rPr>
                <w:rFonts w:ascii="Times New Roman" w:hAnsi="Times New Roman"/>
                <w:b/>
                <w:bCs/>
              </w:rPr>
            </w:pPr>
            <w:r w:rsidRPr="007D29F2">
              <w:rPr>
                <w:rFonts w:ascii="Times New Roman" w:hAnsi="Times New Roman"/>
                <w:b/>
                <w:bCs/>
              </w:rPr>
              <w:t>4.rīcības virziena politikas rezultāts</w:t>
            </w:r>
            <w:r w:rsidR="00D57242" w:rsidRPr="007D29F2">
              <w:rPr>
                <w:rFonts w:ascii="Times New Roman" w:hAnsi="Times New Roman"/>
                <w:b/>
                <w:bCs/>
              </w:rPr>
              <w:t>:</w:t>
            </w:r>
          </w:p>
          <w:p w14:paraId="7FE5E120" w14:textId="7C9515E6" w:rsidR="00ED1D05" w:rsidRPr="00B34F66" w:rsidRDefault="00FC4EB9" w:rsidP="003B4575">
            <w:pPr>
              <w:rPr>
                <w:rFonts w:ascii="Times New Roman" w:eastAsiaTheme="majorEastAsia" w:hAnsi="Times New Roman" w:cs="Times New Roman"/>
                <w:b/>
                <w:bCs/>
              </w:rPr>
            </w:pPr>
            <w:r w:rsidRPr="007D29F2">
              <w:rPr>
                <w:rFonts w:ascii="Times New Roman" w:eastAsia="Calibri" w:hAnsi="Times New Roman" w:cs="Times New Roman"/>
                <w:iCs/>
              </w:rPr>
              <w:lastRenderedPageBreak/>
              <w:t xml:space="preserve">Uzlabota ainavu kvalitāte - </w:t>
            </w:r>
            <w:r w:rsidR="00BB1C3F" w:rsidRPr="007D29F2">
              <w:rPr>
                <w:rFonts w:ascii="Times New Roman" w:eastAsia="Calibri" w:hAnsi="Times New Roman" w:cs="Times New Roman"/>
                <w:iCs/>
              </w:rPr>
              <w:t>ī</w:t>
            </w:r>
            <w:r w:rsidRPr="007D29F2">
              <w:rPr>
                <w:rFonts w:ascii="Times New Roman" w:eastAsia="Calibri" w:hAnsi="Times New Roman" w:cs="Times New Roman"/>
                <w:iCs/>
              </w:rPr>
              <w:t>stenoti projekti ainavu kvalitātes uzlabošanai</w:t>
            </w:r>
            <w:r w:rsidR="007667C2">
              <w:rPr>
                <w:rStyle w:val="FootnoteReference"/>
                <w:rFonts w:ascii="Times New Roman" w:eastAsia="Calibri" w:hAnsi="Times New Roman" w:cs="Times New Roman"/>
                <w:iCs/>
              </w:rPr>
              <w:footnoteReference w:id="39"/>
            </w:r>
          </w:p>
        </w:tc>
      </w:tr>
      <w:tr w:rsidR="008209E7" w:rsidRPr="00B34F66" w14:paraId="0FDD96A2" w14:textId="77777777" w:rsidTr="00373095">
        <w:tc>
          <w:tcPr>
            <w:tcW w:w="988" w:type="dxa"/>
            <w:hideMark/>
          </w:tcPr>
          <w:p w14:paraId="48B12C4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lastRenderedPageBreak/>
              <w:t>4.1.</w:t>
            </w:r>
          </w:p>
        </w:tc>
        <w:tc>
          <w:tcPr>
            <w:tcW w:w="2679" w:type="dxa"/>
            <w:gridSpan w:val="2"/>
          </w:tcPr>
          <w:p w14:paraId="4FFD97A2" w14:textId="2EF29698"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 xml:space="preserve">Īstenot projektus publiskās </w:t>
            </w:r>
            <w:proofErr w:type="spellStart"/>
            <w:r w:rsidRPr="00B34F66">
              <w:rPr>
                <w:rFonts w:ascii="Times New Roman" w:hAnsi="Times New Roman" w:cs="Times New Roman"/>
              </w:rPr>
              <w:t>ārtelpas</w:t>
            </w:r>
            <w:proofErr w:type="spellEnd"/>
            <w:r w:rsidRPr="00B34F66">
              <w:rPr>
                <w:rFonts w:ascii="Times New Roman" w:hAnsi="Times New Roman" w:cs="Times New Roman"/>
              </w:rPr>
              <w:t xml:space="preserve"> attīstībai pilsētu funkcionālajās teritorijās</w:t>
            </w:r>
            <w:r w:rsidR="00635D0C" w:rsidRPr="00B34F66">
              <w:rPr>
                <w:rStyle w:val="FootnoteReference"/>
                <w:rFonts w:ascii="Times New Roman" w:hAnsi="Times New Roman" w:cs="Times New Roman"/>
              </w:rPr>
              <w:footnoteReference w:id="40"/>
            </w:r>
            <w:r w:rsidRPr="00B34F66">
              <w:rPr>
                <w:rFonts w:ascii="Times New Roman" w:hAnsi="Times New Roman" w:cs="Times New Roman"/>
              </w:rPr>
              <w:t xml:space="preserve"> </w:t>
            </w:r>
          </w:p>
        </w:tc>
        <w:tc>
          <w:tcPr>
            <w:tcW w:w="3268" w:type="dxa"/>
          </w:tcPr>
          <w:p w14:paraId="4EAEFFE3"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Uzlabota ainavu kvalitāte pilsētu funkcionālajās teritorijās</w:t>
            </w:r>
          </w:p>
        </w:tc>
        <w:tc>
          <w:tcPr>
            <w:tcW w:w="3408" w:type="dxa"/>
          </w:tcPr>
          <w:p w14:paraId="2A9B7FBB" w14:textId="5D4ADA19" w:rsidR="008209E7" w:rsidRPr="00434AC6" w:rsidRDefault="008209E7" w:rsidP="00E74D2E">
            <w:pPr>
              <w:jc w:val="both"/>
              <w:rPr>
                <w:rFonts w:ascii="Times New Roman" w:eastAsiaTheme="majorEastAsia" w:hAnsi="Times New Roman" w:cs="Times New Roman"/>
              </w:rPr>
            </w:pPr>
            <w:r w:rsidRPr="00434AC6">
              <w:rPr>
                <w:rFonts w:ascii="Times New Roman" w:eastAsiaTheme="majorEastAsia" w:hAnsi="Times New Roman" w:cs="Times New Roman"/>
              </w:rPr>
              <w:t xml:space="preserve">5.1.1.3.SAMP </w:t>
            </w:r>
            <w:r w:rsidR="009B7CC9" w:rsidRPr="00434AC6">
              <w:rPr>
                <w:rFonts w:ascii="Times New Roman" w:hAnsi="Times New Roman" w:cs="Times New Roman"/>
                <w:shd w:val="clear" w:color="auto" w:fill="FFFFFF"/>
              </w:rPr>
              <w:t xml:space="preserve">"Publiskās </w:t>
            </w:r>
            <w:proofErr w:type="spellStart"/>
            <w:r w:rsidR="009B7CC9" w:rsidRPr="00434AC6">
              <w:rPr>
                <w:rFonts w:ascii="Times New Roman" w:hAnsi="Times New Roman" w:cs="Times New Roman"/>
                <w:shd w:val="clear" w:color="auto" w:fill="FFFFFF"/>
              </w:rPr>
              <w:t>ārtelpas</w:t>
            </w:r>
            <w:proofErr w:type="spellEnd"/>
            <w:r w:rsidR="009B7CC9" w:rsidRPr="00434AC6">
              <w:rPr>
                <w:rFonts w:ascii="Times New Roman" w:hAnsi="Times New Roman" w:cs="Times New Roman"/>
                <w:shd w:val="clear" w:color="auto" w:fill="FFFFFF"/>
              </w:rPr>
              <w:t xml:space="preserve"> attīstība" </w:t>
            </w:r>
            <w:r w:rsidRPr="00434AC6">
              <w:rPr>
                <w:rFonts w:ascii="Times New Roman" w:eastAsiaTheme="majorEastAsia" w:hAnsi="Times New Roman" w:cs="Times New Roman"/>
              </w:rPr>
              <w:t xml:space="preserve">ietvaros kopumā īstenoti vismaz 30 </w:t>
            </w:r>
            <w:r w:rsidRPr="00E74D2E">
              <w:rPr>
                <w:rFonts w:ascii="Times New Roman" w:eastAsiaTheme="majorEastAsia" w:hAnsi="Times New Roman" w:cs="Times New Roman"/>
              </w:rPr>
              <w:t>projekti</w:t>
            </w:r>
            <w:r w:rsidR="00B918C5" w:rsidRPr="00E74D2E">
              <w:rPr>
                <w:rFonts w:ascii="Times New Roman" w:eastAsiaTheme="majorEastAsia" w:hAnsi="Times New Roman" w:cs="Times New Roman"/>
              </w:rPr>
              <w:t xml:space="preserve">, </w:t>
            </w:r>
            <w:proofErr w:type="spellStart"/>
            <w:r w:rsidR="00DE27BD" w:rsidRPr="00E74D2E">
              <w:rPr>
                <w:rFonts w:ascii="Times New Roman" w:hAnsi="Times New Roman" w:cs="Times New Roman"/>
              </w:rPr>
              <w:t>jaunizveidojot</w:t>
            </w:r>
            <w:proofErr w:type="spellEnd"/>
            <w:r w:rsidR="00DE27BD" w:rsidRPr="00E74D2E">
              <w:rPr>
                <w:rFonts w:ascii="Times New Roman" w:hAnsi="Times New Roman" w:cs="Times New Roman"/>
              </w:rPr>
              <w:t xml:space="preserve"> vai atjaunojot atvērtās zonas (publiskās teritorijas) pilsētvidē</w:t>
            </w:r>
            <w:r w:rsidR="00611694" w:rsidRPr="00E74D2E">
              <w:rPr>
                <w:rFonts w:ascii="Times New Roman" w:hAnsi="Times New Roman" w:cs="Times New Roman"/>
              </w:rPr>
              <w:t xml:space="preserve"> </w:t>
            </w:r>
            <w:r w:rsidR="00DE27BD" w:rsidRPr="00E74D2E">
              <w:rPr>
                <w:rFonts w:ascii="Times New Roman" w:hAnsi="Times New Roman" w:cs="Times New Roman"/>
              </w:rPr>
              <w:t>117 666 m</w:t>
            </w:r>
            <w:r w:rsidR="00DE27BD" w:rsidRPr="00E74D2E">
              <w:rPr>
                <w:rFonts w:ascii="Times New Roman" w:hAnsi="Times New Roman" w:cs="Times New Roman"/>
                <w:vertAlign w:val="superscript"/>
              </w:rPr>
              <w:t xml:space="preserve">2 </w:t>
            </w:r>
            <w:r w:rsidR="00DE27BD" w:rsidRPr="00E74D2E">
              <w:rPr>
                <w:rFonts w:ascii="Times New Roman" w:hAnsi="Times New Roman" w:cs="Times New Roman"/>
              </w:rPr>
              <w:t>platībā</w:t>
            </w:r>
            <w:r w:rsidRPr="00E74D2E">
              <w:rPr>
                <w:rFonts w:ascii="Times New Roman" w:eastAsiaTheme="majorEastAsia" w:hAnsi="Times New Roman" w:cs="Times New Roman"/>
              </w:rPr>
              <w:t xml:space="preserve"> </w:t>
            </w:r>
          </w:p>
        </w:tc>
        <w:tc>
          <w:tcPr>
            <w:tcW w:w="1276" w:type="dxa"/>
            <w:hideMark/>
          </w:tcPr>
          <w:p w14:paraId="2A8001B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2027. gada 2.pusgads</w:t>
            </w:r>
          </w:p>
        </w:tc>
        <w:tc>
          <w:tcPr>
            <w:tcW w:w="1417" w:type="dxa"/>
            <w:hideMark/>
          </w:tcPr>
          <w:p w14:paraId="0BCEF96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VARAM, pašvaldības </w:t>
            </w:r>
          </w:p>
        </w:tc>
        <w:tc>
          <w:tcPr>
            <w:tcW w:w="1560" w:type="dxa"/>
            <w:hideMark/>
          </w:tcPr>
          <w:p w14:paraId="1E431DD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KM, LAAA</w:t>
            </w:r>
          </w:p>
        </w:tc>
      </w:tr>
      <w:tr w:rsidR="008209E7" w:rsidRPr="00B34F66" w14:paraId="7221E0A6" w14:textId="77777777" w:rsidTr="00373095">
        <w:tc>
          <w:tcPr>
            <w:tcW w:w="988" w:type="dxa"/>
          </w:tcPr>
          <w:p w14:paraId="42E8752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4.2.</w:t>
            </w:r>
          </w:p>
        </w:tc>
        <w:tc>
          <w:tcPr>
            <w:tcW w:w="2679" w:type="dxa"/>
            <w:gridSpan w:val="2"/>
          </w:tcPr>
          <w:p w14:paraId="6AE4459E" w14:textId="4C5CB754" w:rsidR="008209E7" w:rsidRPr="00B34F66" w:rsidRDefault="008209E7" w:rsidP="003B4575">
            <w:pPr>
              <w:rPr>
                <w:rFonts w:ascii="Times New Roman" w:eastAsiaTheme="majorEastAsia" w:hAnsi="Times New Roman" w:cs="Times New Roman"/>
              </w:rPr>
            </w:pPr>
            <w:r w:rsidRPr="00B34F66">
              <w:rPr>
                <w:rFonts w:ascii="Times New Roman" w:hAnsi="Times New Roman" w:cs="Times New Roman"/>
              </w:rPr>
              <w:t>Īstenot dabā balstītu risinājumu projektus, respektējot ainavu vērtības</w:t>
            </w:r>
            <w:r w:rsidR="00E32042" w:rsidRPr="00B34F66">
              <w:rPr>
                <w:rStyle w:val="FootnoteReference"/>
                <w:rFonts w:ascii="Times New Roman" w:hAnsi="Times New Roman" w:cs="Times New Roman"/>
              </w:rPr>
              <w:footnoteReference w:id="41"/>
            </w:r>
            <w:r w:rsidRPr="00B34F66">
              <w:rPr>
                <w:rFonts w:ascii="Times New Roman" w:hAnsi="Times New Roman" w:cs="Times New Roman"/>
              </w:rPr>
              <w:t xml:space="preserve"> </w:t>
            </w:r>
          </w:p>
        </w:tc>
        <w:tc>
          <w:tcPr>
            <w:tcW w:w="3268" w:type="dxa"/>
          </w:tcPr>
          <w:p w14:paraId="524FAB6B" w14:textId="31957A33"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Uzlabota ainavu kvalitāte, īstenojot dabā balstītus risinājumus</w:t>
            </w:r>
          </w:p>
        </w:tc>
        <w:tc>
          <w:tcPr>
            <w:tcW w:w="3408" w:type="dxa"/>
          </w:tcPr>
          <w:p w14:paraId="55700CCC" w14:textId="372F1112" w:rsidR="008209E7" w:rsidRPr="00434AC6" w:rsidRDefault="00C00346" w:rsidP="00E74D2E">
            <w:pPr>
              <w:jc w:val="both"/>
              <w:rPr>
                <w:rFonts w:ascii="Times New Roman" w:eastAsiaTheme="majorEastAsia" w:hAnsi="Times New Roman" w:cs="Times New Roman"/>
              </w:rPr>
            </w:pPr>
            <w:r w:rsidRPr="00E74D2E">
              <w:rPr>
                <w:rFonts w:ascii="Times New Roman" w:hAnsi="Times New Roman" w:cs="Times New Roman"/>
              </w:rPr>
              <w:t xml:space="preserve">2.1.3.1.SAMP “Pašvaldību pielāgošanās pasākumi klimata pārmaiņām” ietvaros izstrādātas 15 nacionālās un vietējās stratēģijas, kas vērstas uz pielāgošanos klimata pārmaiņām, un atbilstoši tām </w:t>
            </w:r>
            <w:r w:rsidRPr="00E74D2E">
              <w:rPr>
                <w:rFonts w:ascii="Times New Roman" w:eastAsiaTheme="majorEastAsia" w:hAnsi="Times New Roman" w:cs="Times New Roman"/>
              </w:rPr>
              <w:t>īstenoti vismaz 15 projekti, kas ietver arī dabā balstītus risinājumus, respektējot ainavu vērtības</w:t>
            </w:r>
          </w:p>
        </w:tc>
        <w:tc>
          <w:tcPr>
            <w:tcW w:w="1276" w:type="dxa"/>
            <w:hideMark/>
          </w:tcPr>
          <w:p w14:paraId="46A7E1A6"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2027. gada 2.pusgads</w:t>
            </w:r>
          </w:p>
        </w:tc>
        <w:tc>
          <w:tcPr>
            <w:tcW w:w="1417" w:type="dxa"/>
            <w:hideMark/>
          </w:tcPr>
          <w:p w14:paraId="31887A9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VARAM, </w:t>
            </w:r>
          </w:p>
          <w:p w14:paraId="5BD3D22A" w14:textId="77777777" w:rsidR="008209E7" w:rsidRPr="00B34F66" w:rsidRDefault="008209E7" w:rsidP="003B4575">
            <w:pPr>
              <w:rPr>
                <w:rFonts w:ascii="Times New Roman" w:eastAsiaTheme="majorEastAsia" w:hAnsi="Times New Roman" w:cs="Times New Roman"/>
                <w:b/>
                <w:bCs/>
              </w:rPr>
            </w:pPr>
            <w:r w:rsidRPr="00B34F66">
              <w:rPr>
                <w:rFonts w:ascii="Times New Roman" w:eastAsiaTheme="majorEastAsia" w:hAnsi="Times New Roman" w:cs="Times New Roman"/>
              </w:rPr>
              <w:t>pašvaldības</w:t>
            </w:r>
          </w:p>
        </w:tc>
        <w:tc>
          <w:tcPr>
            <w:tcW w:w="1560" w:type="dxa"/>
            <w:hideMark/>
          </w:tcPr>
          <w:p w14:paraId="683270E5" w14:textId="4E7DD516"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KPR, LPR, RPR, VPR, ZPR</w:t>
            </w:r>
            <w:r w:rsidR="00026839" w:rsidRPr="00B34F66">
              <w:rPr>
                <w:rStyle w:val="FootnoteReference"/>
                <w:rFonts w:ascii="Times New Roman" w:eastAsiaTheme="majorEastAsia" w:hAnsi="Times New Roman" w:cs="Times New Roman"/>
              </w:rPr>
              <w:footnoteReference w:id="42"/>
            </w:r>
          </w:p>
        </w:tc>
      </w:tr>
      <w:tr w:rsidR="008209E7" w:rsidRPr="00B34F66" w14:paraId="48F63BB2" w14:textId="77777777" w:rsidTr="00373095">
        <w:tc>
          <w:tcPr>
            <w:tcW w:w="988" w:type="dxa"/>
          </w:tcPr>
          <w:p w14:paraId="4D183C91" w14:textId="6610ADB4" w:rsidR="008209E7" w:rsidRPr="005E5E61" w:rsidRDefault="008209E7" w:rsidP="003B4575">
            <w:pPr>
              <w:rPr>
                <w:rFonts w:ascii="Times New Roman" w:eastAsiaTheme="majorEastAsia" w:hAnsi="Times New Roman" w:cs="Times New Roman"/>
              </w:rPr>
            </w:pPr>
            <w:r w:rsidRPr="005E5E61">
              <w:rPr>
                <w:rFonts w:ascii="Times New Roman" w:eastAsiaTheme="majorEastAsia" w:hAnsi="Times New Roman" w:cs="Times New Roman"/>
              </w:rPr>
              <w:t>4.</w:t>
            </w:r>
            <w:r w:rsidR="005A2D0A" w:rsidRPr="005E5E61">
              <w:rPr>
                <w:rFonts w:ascii="Times New Roman" w:eastAsiaTheme="majorEastAsia" w:hAnsi="Times New Roman" w:cs="Times New Roman"/>
              </w:rPr>
              <w:t>3</w:t>
            </w:r>
            <w:r w:rsidRPr="005E5E61">
              <w:rPr>
                <w:rFonts w:ascii="Times New Roman" w:eastAsiaTheme="majorEastAsia" w:hAnsi="Times New Roman" w:cs="Times New Roman"/>
              </w:rPr>
              <w:t>.</w:t>
            </w:r>
          </w:p>
        </w:tc>
        <w:tc>
          <w:tcPr>
            <w:tcW w:w="2679" w:type="dxa"/>
            <w:gridSpan w:val="2"/>
          </w:tcPr>
          <w:p w14:paraId="35D8611D" w14:textId="06FF6273" w:rsidR="008209E7" w:rsidRPr="005E5E61" w:rsidRDefault="008209E7" w:rsidP="003B4575">
            <w:pPr>
              <w:rPr>
                <w:rFonts w:ascii="Times New Roman" w:eastAsiaTheme="majorEastAsia" w:hAnsi="Times New Roman" w:cs="Times New Roman"/>
              </w:rPr>
            </w:pPr>
            <w:r w:rsidRPr="005E5E61">
              <w:rPr>
                <w:rFonts w:ascii="Times New Roman" w:eastAsiaTheme="majorEastAsia" w:hAnsi="Times New Roman" w:cs="Times New Roman"/>
              </w:rPr>
              <w:t xml:space="preserve">Uzlabot publisko </w:t>
            </w:r>
            <w:proofErr w:type="spellStart"/>
            <w:r w:rsidRPr="005E5E61">
              <w:rPr>
                <w:rFonts w:ascii="Times New Roman" w:eastAsiaTheme="majorEastAsia" w:hAnsi="Times New Roman" w:cs="Times New Roman"/>
              </w:rPr>
              <w:t>ārtelpu</w:t>
            </w:r>
            <w:proofErr w:type="spellEnd"/>
            <w:r w:rsidRPr="005E5E61">
              <w:rPr>
                <w:rFonts w:ascii="Times New Roman" w:eastAsiaTheme="majorEastAsia" w:hAnsi="Times New Roman" w:cs="Times New Roman"/>
              </w:rPr>
              <w:t xml:space="preserve"> Rīgas vēsturiskajā centrā</w:t>
            </w:r>
            <w:r w:rsidR="00556DD6" w:rsidRPr="005E5E61">
              <w:rPr>
                <w:rStyle w:val="FootnoteReference"/>
                <w:rFonts w:ascii="Times New Roman" w:eastAsiaTheme="majorEastAsia" w:hAnsi="Times New Roman" w:cs="Times New Roman"/>
              </w:rPr>
              <w:footnoteReference w:id="43"/>
            </w:r>
            <w:r w:rsidRPr="005E5E61">
              <w:rPr>
                <w:rFonts w:ascii="Times New Roman" w:eastAsiaTheme="majorEastAsia" w:hAnsi="Times New Roman" w:cs="Times New Roman"/>
              </w:rPr>
              <w:t xml:space="preserve"> </w:t>
            </w:r>
          </w:p>
        </w:tc>
        <w:tc>
          <w:tcPr>
            <w:tcW w:w="3268" w:type="dxa"/>
          </w:tcPr>
          <w:p w14:paraId="49127897" w14:textId="77777777" w:rsidR="008209E7" w:rsidRPr="005E5E61" w:rsidRDefault="008209E7" w:rsidP="003B4575">
            <w:pPr>
              <w:rPr>
                <w:rFonts w:ascii="Times New Roman" w:eastAsiaTheme="majorEastAsia" w:hAnsi="Times New Roman" w:cs="Times New Roman"/>
              </w:rPr>
            </w:pPr>
            <w:r w:rsidRPr="005E5E61">
              <w:rPr>
                <w:rFonts w:ascii="Times New Roman" w:eastAsiaTheme="majorEastAsia" w:hAnsi="Times New Roman" w:cs="Times New Roman"/>
              </w:rPr>
              <w:t>Uzlabota pilsētvides ainava Rīgas vēsturiskajā centrā</w:t>
            </w:r>
          </w:p>
        </w:tc>
        <w:tc>
          <w:tcPr>
            <w:tcW w:w="3408" w:type="dxa"/>
          </w:tcPr>
          <w:p w14:paraId="64A917A3" w14:textId="00A79711" w:rsidR="008209E7" w:rsidRPr="00E74D2E" w:rsidRDefault="00073D26" w:rsidP="00E74D2E">
            <w:pPr>
              <w:jc w:val="both"/>
              <w:rPr>
                <w:rFonts w:ascii="Times New Roman" w:eastAsiaTheme="majorEastAsia" w:hAnsi="Times New Roman" w:cs="Times New Roman"/>
              </w:rPr>
            </w:pPr>
            <w:r w:rsidRPr="00E74D2E">
              <w:rPr>
                <w:rFonts w:ascii="Times New Roman" w:hAnsi="Times New Roman" w:cs="Times New Roman"/>
              </w:rPr>
              <w:t xml:space="preserve">5.1.1.5.SAMP “Unikāla Eiropas mēroga </w:t>
            </w:r>
            <w:r w:rsidR="00611694" w:rsidRPr="00E74D2E">
              <w:rPr>
                <w:rFonts w:ascii="Times New Roman" w:hAnsi="Times New Roman" w:cs="Times New Roman"/>
              </w:rPr>
              <w:t>k</w:t>
            </w:r>
            <w:r w:rsidRPr="00E74D2E">
              <w:rPr>
                <w:rFonts w:ascii="Times New Roman" w:hAnsi="Times New Roman" w:cs="Times New Roman"/>
              </w:rPr>
              <w:t xml:space="preserve">ultūras  mantojuma  atjaunošana, lai veicinātu to pieejamību,  attīstot kultūras pakalpojumus” ietvaros  veikti ieguldījumi Rīgas </w:t>
            </w:r>
            <w:r w:rsidRPr="00E74D2E">
              <w:rPr>
                <w:rFonts w:ascii="Times New Roman" w:hAnsi="Times New Roman" w:cs="Times New Roman"/>
              </w:rPr>
              <w:lastRenderedPageBreak/>
              <w:t xml:space="preserve">vēsturiskā centra publiskajā </w:t>
            </w:r>
            <w:proofErr w:type="spellStart"/>
            <w:r w:rsidRPr="00E74D2E">
              <w:rPr>
                <w:rFonts w:ascii="Times New Roman" w:hAnsi="Times New Roman" w:cs="Times New Roman"/>
              </w:rPr>
              <w:t>ārtelpā</w:t>
            </w:r>
            <w:proofErr w:type="spellEnd"/>
            <w:r w:rsidRPr="00E74D2E">
              <w:rPr>
                <w:rFonts w:ascii="Times New Roman" w:hAnsi="Times New Roman" w:cs="Times New Roman"/>
              </w:rPr>
              <w:t xml:space="preserve"> 5 000 000 </w:t>
            </w:r>
            <w:proofErr w:type="spellStart"/>
            <w:r w:rsidRPr="00E74D2E">
              <w:rPr>
                <w:rFonts w:ascii="Times New Roman" w:hAnsi="Times New Roman" w:cs="Times New Roman"/>
                <w:i/>
              </w:rPr>
              <w:t>euro</w:t>
            </w:r>
            <w:proofErr w:type="spellEnd"/>
            <w:r w:rsidRPr="00E74D2E">
              <w:rPr>
                <w:rFonts w:ascii="Times New Roman" w:hAnsi="Times New Roman" w:cs="Times New Roman"/>
                <w:i/>
              </w:rPr>
              <w:t xml:space="preserve"> </w:t>
            </w:r>
            <w:r w:rsidRPr="00E74D2E">
              <w:rPr>
                <w:rFonts w:ascii="Times New Roman" w:hAnsi="Times New Roman" w:cs="Times New Roman"/>
              </w:rPr>
              <w:t>apmērā</w:t>
            </w:r>
          </w:p>
        </w:tc>
        <w:tc>
          <w:tcPr>
            <w:tcW w:w="1276" w:type="dxa"/>
          </w:tcPr>
          <w:p w14:paraId="45FCBFCD" w14:textId="428413CB" w:rsidR="008209E7" w:rsidRPr="005E5E61" w:rsidRDefault="008209E7" w:rsidP="003B4575">
            <w:pPr>
              <w:rPr>
                <w:rFonts w:ascii="Times New Roman" w:eastAsiaTheme="majorEastAsia" w:hAnsi="Times New Roman" w:cs="Times New Roman"/>
              </w:rPr>
            </w:pPr>
            <w:r w:rsidRPr="005E5E61">
              <w:rPr>
                <w:rFonts w:ascii="Times New Roman" w:eastAsiaTheme="majorEastAsia" w:hAnsi="Times New Roman" w:cs="Times New Roman"/>
              </w:rPr>
              <w:lastRenderedPageBreak/>
              <w:t>2027. g</w:t>
            </w:r>
            <w:r w:rsidR="00716FA9">
              <w:rPr>
                <w:rFonts w:ascii="Times New Roman" w:eastAsiaTheme="majorEastAsia" w:hAnsi="Times New Roman" w:cs="Times New Roman"/>
              </w:rPr>
              <w:t>ada 2.</w:t>
            </w:r>
            <w:r w:rsidR="00581229">
              <w:rPr>
                <w:rFonts w:ascii="Times New Roman" w:eastAsiaTheme="majorEastAsia" w:hAnsi="Times New Roman" w:cs="Times New Roman"/>
              </w:rPr>
              <w:t>pusgads</w:t>
            </w:r>
          </w:p>
        </w:tc>
        <w:tc>
          <w:tcPr>
            <w:tcW w:w="1417" w:type="dxa"/>
          </w:tcPr>
          <w:p w14:paraId="0C56F16B" w14:textId="77777777" w:rsidR="008209E7" w:rsidRPr="005E5E61" w:rsidRDefault="008209E7" w:rsidP="003B4575">
            <w:pPr>
              <w:rPr>
                <w:rFonts w:ascii="Times New Roman" w:eastAsiaTheme="majorEastAsia" w:hAnsi="Times New Roman" w:cs="Times New Roman"/>
              </w:rPr>
            </w:pPr>
            <w:r w:rsidRPr="005E5E61">
              <w:rPr>
                <w:rFonts w:ascii="Times New Roman" w:eastAsiaTheme="majorEastAsia" w:hAnsi="Times New Roman" w:cs="Times New Roman"/>
              </w:rPr>
              <w:t>KM</w:t>
            </w:r>
          </w:p>
        </w:tc>
        <w:tc>
          <w:tcPr>
            <w:tcW w:w="1560" w:type="dxa"/>
          </w:tcPr>
          <w:p w14:paraId="7E785675" w14:textId="77777777" w:rsidR="008209E7" w:rsidRPr="005E5E61" w:rsidRDefault="008209E7" w:rsidP="003B4575">
            <w:pPr>
              <w:rPr>
                <w:rFonts w:ascii="Times New Roman" w:eastAsiaTheme="majorEastAsia" w:hAnsi="Times New Roman" w:cs="Times New Roman"/>
              </w:rPr>
            </w:pPr>
            <w:r w:rsidRPr="005E5E61">
              <w:rPr>
                <w:rFonts w:ascii="Times New Roman" w:eastAsiaTheme="majorEastAsia" w:hAnsi="Times New Roman" w:cs="Times New Roman"/>
              </w:rPr>
              <w:t xml:space="preserve">NKMP, </w:t>
            </w:r>
          </w:p>
          <w:p w14:paraId="6999B65F" w14:textId="77777777" w:rsidR="008209E7" w:rsidRPr="005E5E61" w:rsidRDefault="008209E7" w:rsidP="003B4575">
            <w:pPr>
              <w:rPr>
                <w:rFonts w:ascii="Times New Roman" w:eastAsiaTheme="majorEastAsia" w:hAnsi="Times New Roman" w:cs="Times New Roman"/>
              </w:rPr>
            </w:pPr>
            <w:r w:rsidRPr="005E5E61">
              <w:rPr>
                <w:rFonts w:ascii="Times New Roman" w:eastAsiaTheme="majorEastAsia" w:hAnsi="Times New Roman" w:cs="Times New Roman"/>
              </w:rPr>
              <w:t xml:space="preserve">Rīgas </w:t>
            </w:r>
            <w:proofErr w:type="spellStart"/>
            <w:r w:rsidRPr="005E5E61">
              <w:rPr>
                <w:rFonts w:ascii="Times New Roman" w:eastAsiaTheme="majorEastAsia" w:hAnsi="Times New Roman" w:cs="Times New Roman"/>
              </w:rPr>
              <w:t>valstspilsētas</w:t>
            </w:r>
            <w:proofErr w:type="spellEnd"/>
            <w:r w:rsidRPr="005E5E61">
              <w:rPr>
                <w:rFonts w:ascii="Times New Roman" w:eastAsiaTheme="majorEastAsia" w:hAnsi="Times New Roman" w:cs="Times New Roman"/>
              </w:rPr>
              <w:t xml:space="preserve"> pašvaldība</w:t>
            </w:r>
          </w:p>
        </w:tc>
      </w:tr>
      <w:tr w:rsidR="008209E7" w:rsidRPr="00B34F66" w14:paraId="6DD37366" w14:textId="77777777" w:rsidTr="00373095">
        <w:tc>
          <w:tcPr>
            <w:tcW w:w="988" w:type="dxa"/>
          </w:tcPr>
          <w:p w14:paraId="295CE5B2" w14:textId="6A5C4653"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4.</w:t>
            </w:r>
            <w:r w:rsidR="005A2D0A">
              <w:rPr>
                <w:rFonts w:ascii="Times New Roman" w:eastAsiaTheme="majorEastAsia" w:hAnsi="Times New Roman" w:cs="Times New Roman"/>
              </w:rPr>
              <w:t>4</w:t>
            </w:r>
            <w:r w:rsidRPr="00B34F66">
              <w:rPr>
                <w:rFonts w:ascii="Times New Roman" w:eastAsiaTheme="majorEastAsia" w:hAnsi="Times New Roman" w:cs="Times New Roman"/>
              </w:rPr>
              <w:t>.</w:t>
            </w:r>
          </w:p>
        </w:tc>
        <w:tc>
          <w:tcPr>
            <w:tcW w:w="2689" w:type="dxa"/>
            <w:gridSpan w:val="2"/>
          </w:tcPr>
          <w:p w14:paraId="6BE4A2D2" w14:textId="7D121A20" w:rsidR="008209E7" w:rsidRPr="00B34F66" w:rsidRDefault="008209E7" w:rsidP="003B4575">
            <w:pPr>
              <w:rPr>
                <w:rFonts w:ascii="Times New Roman" w:hAnsi="Times New Roman" w:cs="Times New Roman"/>
                <w:bdr w:val="none" w:sz="0" w:space="0" w:color="auto" w:frame="1"/>
                <w:shd w:val="clear" w:color="auto" w:fill="FFFFFF"/>
              </w:rPr>
            </w:pPr>
            <w:r w:rsidRPr="00B34F66">
              <w:rPr>
                <w:rFonts w:ascii="Times New Roman" w:hAnsi="Times New Roman" w:cs="Times New Roman"/>
                <w:bdr w:val="none" w:sz="0" w:space="0" w:color="auto" w:frame="1"/>
                <w:shd w:val="clear" w:color="auto" w:fill="FFFFFF"/>
              </w:rPr>
              <w:t>Veicināt KLP SP laba lauksaimniecības un vides stāvokļa standarta par minimālo lauksaimniecības zemes daļu, kas atvēlēta ar ražošanu nesaistītām platībām vai iezīmēm, ievērošanu</w:t>
            </w:r>
            <w:r w:rsidR="004E0A43">
              <w:rPr>
                <w:rStyle w:val="FootnoteReference"/>
                <w:rFonts w:ascii="Times New Roman" w:hAnsi="Times New Roman" w:cs="Times New Roman"/>
                <w:bdr w:val="none" w:sz="0" w:space="0" w:color="auto" w:frame="1"/>
                <w:shd w:val="clear" w:color="auto" w:fill="FFFFFF"/>
              </w:rPr>
              <w:footnoteReference w:id="44"/>
            </w:r>
            <w:r w:rsidRPr="00B34F66">
              <w:rPr>
                <w:rFonts w:ascii="Times New Roman" w:hAnsi="Times New Roman" w:cs="Times New Roman"/>
                <w:bdr w:val="none" w:sz="0" w:space="0" w:color="auto" w:frame="1"/>
                <w:shd w:val="clear" w:color="auto" w:fill="FFFFFF"/>
              </w:rPr>
              <w:t xml:space="preserve">  </w:t>
            </w:r>
          </w:p>
        </w:tc>
        <w:tc>
          <w:tcPr>
            <w:tcW w:w="3258" w:type="dxa"/>
          </w:tcPr>
          <w:p w14:paraId="3D47453B" w14:textId="17551262"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Nodrošināta ar ražošanu nesaistītu platību vai ainavas elementu izveidošana un/vai saglabāšana aramzemē</w:t>
            </w:r>
          </w:p>
        </w:tc>
        <w:tc>
          <w:tcPr>
            <w:tcW w:w="3408" w:type="dxa"/>
          </w:tcPr>
          <w:p w14:paraId="7237B47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4% no KLP SP platību maksājumiem deklarētās aramzemes platības</w:t>
            </w:r>
          </w:p>
        </w:tc>
        <w:tc>
          <w:tcPr>
            <w:tcW w:w="1276" w:type="dxa"/>
          </w:tcPr>
          <w:p w14:paraId="5E13E0E5" w14:textId="5C942E5D" w:rsidR="008209E7" w:rsidRPr="00B34F66" w:rsidRDefault="00581229" w:rsidP="003B4575">
            <w:pPr>
              <w:rPr>
                <w:rFonts w:ascii="Times New Roman" w:eastAsiaTheme="majorEastAsia" w:hAnsi="Times New Roman" w:cs="Times New Roman"/>
              </w:rPr>
            </w:pPr>
            <w:r w:rsidRPr="005E5E61">
              <w:rPr>
                <w:rFonts w:ascii="Times New Roman" w:eastAsiaTheme="majorEastAsia" w:hAnsi="Times New Roman" w:cs="Times New Roman"/>
              </w:rPr>
              <w:t>2027. g</w:t>
            </w:r>
            <w:r>
              <w:rPr>
                <w:rFonts w:ascii="Times New Roman" w:eastAsiaTheme="majorEastAsia" w:hAnsi="Times New Roman" w:cs="Times New Roman"/>
              </w:rPr>
              <w:t>ada 2.pusgads</w:t>
            </w:r>
            <w:r w:rsidRPr="00B34F66">
              <w:rPr>
                <w:rFonts w:ascii="Times New Roman" w:eastAsiaTheme="majorEastAsia" w:hAnsi="Times New Roman" w:cs="Times New Roman"/>
              </w:rPr>
              <w:t xml:space="preserve"> </w:t>
            </w:r>
          </w:p>
        </w:tc>
        <w:tc>
          <w:tcPr>
            <w:tcW w:w="1417" w:type="dxa"/>
          </w:tcPr>
          <w:p w14:paraId="3BA7A81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ZM</w:t>
            </w:r>
          </w:p>
          <w:p w14:paraId="29E8D167" w14:textId="77777777" w:rsidR="008209E7" w:rsidRPr="00B34F66" w:rsidRDefault="008209E7" w:rsidP="003B4575">
            <w:pPr>
              <w:rPr>
                <w:rFonts w:ascii="Times New Roman" w:eastAsiaTheme="majorEastAsia" w:hAnsi="Times New Roman" w:cs="Times New Roman"/>
              </w:rPr>
            </w:pPr>
          </w:p>
        </w:tc>
        <w:tc>
          <w:tcPr>
            <w:tcW w:w="1560" w:type="dxa"/>
          </w:tcPr>
          <w:p w14:paraId="63B61BBB"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LAD</w:t>
            </w:r>
          </w:p>
          <w:p w14:paraId="5C52C16E" w14:textId="77777777" w:rsidR="008209E7" w:rsidRPr="00B34F66" w:rsidRDefault="008209E7" w:rsidP="003B4575">
            <w:pPr>
              <w:rPr>
                <w:rFonts w:ascii="Times New Roman" w:eastAsiaTheme="majorEastAsia" w:hAnsi="Times New Roman" w:cs="Times New Roman"/>
              </w:rPr>
            </w:pPr>
          </w:p>
        </w:tc>
      </w:tr>
      <w:tr w:rsidR="008209E7" w:rsidRPr="00B34F66" w14:paraId="319806AC" w14:textId="77777777" w:rsidTr="00373095">
        <w:tc>
          <w:tcPr>
            <w:tcW w:w="988" w:type="dxa"/>
          </w:tcPr>
          <w:p w14:paraId="63FEF31C" w14:textId="12C64104"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4.</w:t>
            </w:r>
            <w:r w:rsidR="005A2D0A">
              <w:rPr>
                <w:rFonts w:ascii="Times New Roman" w:eastAsiaTheme="majorEastAsia" w:hAnsi="Times New Roman" w:cs="Times New Roman"/>
              </w:rPr>
              <w:t>5</w:t>
            </w:r>
            <w:r w:rsidRPr="00B34F66">
              <w:rPr>
                <w:rFonts w:ascii="Times New Roman" w:eastAsiaTheme="majorEastAsia" w:hAnsi="Times New Roman" w:cs="Times New Roman"/>
              </w:rPr>
              <w:t>.</w:t>
            </w:r>
          </w:p>
        </w:tc>
        <w:tc>
          <w:tcPr>
            <w:tcW w:w="2689" w:type="dxa"/>
            <w:gridSpan w:val="2"/>
          </w:tcPr>
          <w:p w14:paraId="46C1581B" w14:textId="3C4CD32F" w:rsidR="008209E7" w:rsidRPr="00B34F66" w:rsidRDefault="008209E7" w:rsidP="003B4575">
            <w:pPr>
              <w:rPr>
                <w:rFonts w:ascii="Times New Roman" w:hAnsi="Times New Roman" w:cs="Times New Roman"/>
                <w:bdr w:val="none" w:sz="0" w:space="0" w:color="auto" w:frame="1"/>
                <w:shd w:val="clear" w:color="auto" w:fill="FFFFFF"/>
              </w:rPr>
            </w:pPr>
            <w:r w:rsidRPr="00B34F66">
              <w:rPr>
                <w:rFonts w:ascii="Times New Roman" w:hAnsi="Times New Roman" w:cs="Times New Roman"/>
                <w:bdr w:val="none" w:sz="0" w:space="0" w:color="auto" w:frame="1"/>
                <w:shd w:val="clear" w:color="auto" w:fill="FFFFFF"/>
              </w:rPr>
              <w:t>Veicināt KLP SP laba lauksaimniecības un vides stāvokļa standarta par aizliegumu pārveidot vai apart ekoloģiski jutīgos ilggadīgos zālājus ievērošanu</w:t>
            </w:r>
          </w:p>
        </w:tc>
        <w:tc>
          <w:tcPr>
            <w:tcW w:w="3258" w:type="dxa"/>
          </w:tcPr>
          <w:p w14:paraId="025DE2F9"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Lauksaimnieks nepārveido vai neapar ilggadīgā zālāja platību, kas ir atzīta par ekoloģisku jutīgu ilggadīgo zālāju un atrodas </w:t>
            </w:r>
            <w:proofErr w:type="spellStart"/>
            <w:r w:rsidRPr="00B34F66">
              <w:rPr>
                <w:rFonts w:ascii="Times New Roman" w:eastAsiaTheme="majorEastAsia" w:hAnsi="Times New Roman" w:cs="Times New Roman"/>
              </w:rPr>
              <w:t>Natura</w:t>
            </w:r>
            <w:proofErr w:type="spellEnd"/>
            <w:r w:rsidRPr="00B34F66">
              <w:rPr>
                <w:rFonts w:ascii="Times New Roman" w:eastAsiaTheme="majorEastAsia" w:hAnsi="Times New Roman" w:cs="Times New Roman"/>
              </w:rPr>
              <w:t xml:space="preserve"> 2000 teritorijā vai ārpus tās.</w:t>
            </w:r>
          </w:p>
        </w:tc>
        <w:tc>
          <w:tcPr>
            <w:tcW w:w="3408" w:type="dxa"/>
          </w:tcPr>
          <w:p w14:paraId="66D911CB" w14:textId="7882DF4F" w:rsidR="008209E7" w:rsidRPr="00B34F66" w:rsidRDefault="000A1395" w:rsidP="003B4575">
            <w:pPr>
              <w:rPr>
                <w:rFonts w:ascii="Times New Roman" w:eastAsiaTheme="majorEastAsia" w:hAnsi="Times New Roman" w:cs="Times New Roman"/>
              </w:rPr>
            </w:pPr>
            <w:r w:rsidRPr="00C31207">
              <w:rPr>
                <w:rFonts w:ascii="Times New Roman" w:hAnsi="Times New Roman" w:cs="Times New Roman"/>
              </w:rPr>
              <w:t xml:space="preserve">Latvijā nesamazinās ilggadīgo zālāju, kas ir atzīti par ekoloģisku jutīgu ilggadīgo zālāju un atrodas </w:t>
            </w:r>
            <w:proofErr w:type="spellStart"/>
            <w:r w:rsidRPr="00C31207">
              <w:rPr>
                <w:rFonts w:ascii="Times New Roman" w:hAnsi="Times New Roman" w:cs="Times New Roman"/>
              </w:rPr>
              <w:t>Natura</w:t>
            </w:r>
            <w:proofErr w:type="spellEnd"/>
            <w:r w:rsidRPr="00C31207">
              <w:rPr>
                <w:rFonts w:ascii="Times New Roman" w:hAnsi="Times New Roman" w:cs="Times New Roman"/>
              </w:rPr>
              <w:t xml:space="preserve"> 2000 teritorijā vai ārpus tās, platība  </w:t>
            </w:r>
            <w:r w:rsidR="00F3360C" w:rsidRPr="00C31207">
              <w:rPr>
                <w:rFonts w:ascii="Times New Roman" w:eastAsiaTheme="majorEastAsia" w:hAnsi="Times New Roman" w:cs="Times New Roman"/>
              </w:rPr>
              <w:t xml:space="preserve"> </w:t>
            </w:r>
          </w:p>
        </w:tc>
        <w:tc>
          <w:tcPr>
            <w:tcW w:w="1276" w:type="dxa"/>
          </w:tcPr>
          <w:p w14:paraId="308C8073" w14:textId="2BEF1415" w:rsidR="008209E7" w:rsidRPr="00B34F66" w:rsidRDefault="00581229" w:rsidP="003B4575">
            <w:pPr>
              <w:rPr>
                <w:rFonts w:ascii="Times New Roman" w:eastAsiaTheme="majorEastAsia" w:hAnsi="Times New Roman" w:cs="Times New Roman"/>
              </w:rPr>
            </w:pPr>
            <w:r w:rsidRPr="005E5E61">
              <w:rPr>
                <w:rFonts w:ascii="Times New Roman" w:eastAsiaTheme="majorEastAsia" w:hAnsi="Times New Roman" w:cs="Times New Roman"/>
              </w:rPr>
              <w:t>2027. g</w:t>
            </w:r>
            <w:r>
              <w:rPr>
                <w:rFonts w:ascii="Times New Roman" w:eastAsiaTheme="majorEastAsia" w:hAnsi="Times New Roman" w:cs="Times New Roman"/>
              </w:rPr>
              <w:t>ada 2.pusgads</w:t>
            </w:r>
            <w:r w:rsidRPr="00204B5E">
              <w:rPr>
                <w:rFonts w:ascii="Times New Roman" w:eastAsiaTheme="majorEastAsia" w:hAnsi="Times New Roman" w:cs="Times New Roman"/>
                <w:highlight w:val="yellow"/>
              </w:rPr>
              <w:t xml:space="preserve"> </w:t>
            </w:r>
          </w:p>
        </w:tc>
        <w:tc>
          <w:tcPr>
            <w:tcW w:w="1417" w:type="dxa"/>
          </w:tcPr>
          <w:p w14:paraId="1928953F"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ZM</w:t>
            </w:r>
          </w:p>
        </w:tc>
        <w:tc>
          <w:tcPr>
            <w:tcW w:w="1560" w:type="dxa"/>
          </w:tcPr>
          <w:p w14:paraId="44F240B8"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LAD</w:t>
            </w:r>
          </w:p>
          <w:p w14:paraId="1CA99A7A" w14:textId="77777777" w:rsidR="008209E7" w:rsidRPr="00B34F66" w:rsidRDefault="008209E7" w:rsidP="003B4575">
            <w:pPr>
              <w:rPr>
                <w:rFonts w:ascii="Times New Roman" w:eastAsiaTheme="majorEastAsia" w:hAnsi="Times New Roman" w:cs="Times New Roman"/>
              </w:rPr>
            </w:pPr>
          </w:p>
        </w:tc>
      </w:tr>
      <w:tr w:rsidR="008209E7" w:rsidRPr="00B34F66" w14:paraId="184FBF20" w14:textId="77777777" w:rsidTr="00373095">
        <w:tc>
          <w:tcPr>
            <w:tcW w:w="988" w:type="dxa"/>
          </w:tcPr>
          <w:p w14:paraId="3044D1D9" w14:textId="01BCAF1B"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4.</w:t>
            </w:r>
            <w:r w:rsidR="005A2D0A">
              <w:rPr>
                <w:rFonts w:ascii="Times New Roman" w:eastAsiaTheme="majorEastAsia" w:hAnsi="Times New Roman" w:cs="Times New Roman"/>
              </w:rPr>
              <w:t>6</w:t>
            </w:r>
            <w:r w:rsidRPr="00B34F66">
              <w:rPr>
                <w:rFonts w:ascii="Times New Roman" w:eastAsiaTheme="majorEastAsia" w:hAnsi="Times New Roman" w:cs="Times New Roman"/>
              </w:rPr>
              <w:t>.</w:t>
            </w:r>
          </w:p>
        </w:tc>
        <w:tc>
          <w:tcPr>
            <w:tcW w:w="2689" w:type="dxa"/>
            <w:gridSpan w:val="2"/>
          </w:tcPr>
          <w:p w14:paraId="5B3331BF" w14:textId="62EFDAF4" w:rsidR="008209E7" w:rsidRPr="00B34F66" w:rsidRDefault="008209E7" w:rsidP="003B4575">
            <w:pPr>
              <w:rPr>
                <w:rFonts w:ascii="Times New Roman" w:hAnsi="Times New Roman" w:cs="Times New Roman"/>
                <w:i/>
                <w:iCs/>
              </w:rPr>
            </w:pPr>
            <w:r w:rsidRPr="00B34F66">
              <w:rPr>
                <w:rStyle w:val="Emphasis"/>
                <w:rFonts w:ascii="Times New Roman" w:hAnsi="Times New Roman" w:cs="Times New Roman"/>
                <w:i w:val="0"/>
                <w:iCs w:val="0"/>
                <w:bdr w:val="none" w:sz="0" w:space="0" w:color="auto" w:frame="1"/>
                <w:shd w:val="clear" w:color="auto" w:fill="FFFFFF"/>
              </w:rPr>
              <w:t xml:space="preserve">Ieviest pasākumus lauksaimniekiem vides un klimata jomā – </w:t>
            </w:r>
            <w:proofErr w:type="spellStart"/>
            <w:r w:rsidRPr="00B34F66">
              <w:rPr>
                <w:rStyle w:val="Emphasis"/>
                <w:rFonts w:ascii="Times New Roman" w:hAnsi="Times New Roman" w:cs="Times New Roman"/>
                <w:i w:val="0"/>
                <w:iCs w:val="0"/>
                <w:bdr w:val="none" w:sz="0" w:space="0" w:color="auto" w:frame="1"/>
                <w:shd w:val="clear" w:color="auto" w:fill="FFFFFF"/>
              </w:rPr>
              <w:t>ekoshēmas</w:t>
            </w:r>
            <w:proofErr w:type="spellEnd"/>
          </w:p>
        </w:tc>
        <w:tc>
          <w:tcPr>
            <w:tcW w:w="3258" w:type="dxa"/>
          </w:tcPr>
          <w:p w14:paraId="560843E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Veicināta kultūraugu dažādošana un daudzveidība aramzemes platībās</w:t>
            </w:r>
          </w:p>
        </w:tc>
        <w:tc>
          <w:tcPr>
            <w:tcW w:w="3408" w:type="dxa"/>
          </w:tcPr>
          <w:p w14:paraId="1621D4C1" w14:textId="77777777" w:rsidR="008209E7" w:rsidRPr="00B34F66" w:rsidRDefault="008209E7" w:rsidP="003B4575">
            <w:pPr>
              <w:rPr>
                <w:rFonts w:ascii="Times New Roman" w:eastAsiaTheme="majorEastAsia" w:hAnsi="Times New Roman" w:cs="Times New Roman"/>
              </w:rPr>
            </w:pPr>
          </w:p>
          <w:p w14:paraId="2AEBAFCE" w14:textId="77777777" w:rsidR="008209E7" w:rsidRPr="00B34F66" w:rsidRDefault="008209E7" w:rsidP="003B4575">
            <w:pPr>
              <w:tabs>
                <w:tab w:val="center" w:pos="1596"/>
              </w:tabs>
              <w:rPr>
                <w:rFonts w:ascii="Times New Roman" w:eastAsiaTheme="majorEastAsia" w:hAnsi="Times New Roman" w:cs="Times New Roman"/>
              </w:rPr>
            </w:pPr>
            <w:r w:rsidRPr="00B34F66">
              <w:rPr>
                <w:rFonts w:ascii="Times New Roman" w:eastAsiaTheme="majorEastAsia" w:hAnsi="Times New Roman" w:cs="Times New Roman"/>
              </w:rPr>
              <w:t>842 840 ha – 68 483ha= 774 357 ha</w:t>
            </w:r>
            <w:r w:rsidRPr="00B34F66">
              <w:rPr>
                <w:rFonts w:ascii="Times New Roman" w:eastAsiaTheme="majorEastAsia" w:hAnsi="Times New Roman" w:cs="Times New Roman"/>
              </w:rPr>
              <w:tab/>
            </w:r>
          </w:p>
        </w:tc>
        <w:tc>
          <w:tcPr>
            <w:tcW w:w="1276" w:type="dxa"/>
          </w:tcPr>
          <w:p w14:paraId="2EC43473" w14:textId="59A88604" w:rsidR="008209E7" w:rsidRPr="00B34F66" w:rsidRDefault="00581229" w:rsidP="003B4575">
            <w:pPr>
              <w:rPr>
                <w:rFonts w:ascii="Times New Roman" w:eastAsiaTheme="majorEastAsia" w:hAnsi="Times New Roman" w:cs="Times New Roman"/>
              </w:rPr>
            </w:pPr>
            <w:r w:rsidRPr="005E5E61">
              <w:rPr>
                <w:rFonts w:ascii="Times New Roman" w:eastAsiaTheme="majorEastAsia" w:hAnsi="Times New Roman" w:cs="Times New Roman"/>
              </w:rPr>
              <w:t>2027. g</w:t>
            </w:r>
            <w:r>
              <w:rPr>
                <w:rFonts w:ascii="Times New Roman" w:eastAsiaTheme="majorEastAsia" w:hAnsi="Times New Roman" w:cs="Times New Roman"/>
              </w:rPr>
              <w:t>ada 2.pusgads</w:t>
            </w:r>
            <w:r w:rsidR="008209E7" w:rsidRPr="00B34F66">
              <w:rPr>
                <w:rFonts w:ascii="Times New Roman" w:eastAsiaTheme="majorEastAsia" w:hAnsi="Times New Roman" w:cs="Times New Roman"/>
              </w:rPr>
              <w:t>.</w:t>
            </w:r>
          </w:p>
        </w:tc>
        <w:tc>
          <w:tcPr>
            <w:tcW w:w="1417" w:type="dxa"/>
          </w:tcPr>
          <w:p w14:paraId="381CE59C"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ZM </w:t>
            </w:r>
          </w:p>
        </w:tc>
        <w:tc>
          <w:tcPr>
            <w:tcW w:w="1560" w:type="dxa"/>
          </w:tcPr>
          <w:p w14:paraId="47A1769A"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LAD</w:t>
            </w:r>
          </w:p>
        </w:tc>
      </w:tr>
      <w:tr w:rsidR="008209E7" w:rsidRPr="00B34F66" w14:paraId="75D344EF" w14:textId="77777777" w:rsidTr="00373095">
        <w:tc>
          <w:tcPr>
            <w:tcW w:w="988" w:type="dxa"/>
          </w:tcPr>
          <w:p w14:paraId="4663E58C" w14:textId="2583E75B"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4.</w:t>
            </w:r>
            <w:r w:rsidR="005A2D0A">
              <w:rPr>
                <w:rFonts w:ascii="Times New Roman" w:eastAsiaTheme="majorEastAsia" w:hAnsi="Times New Roman" w:cs="Times New Roman"/>
              </w:rPr>
              <w:t>7</w:t>
            </w:r>
            <w:r w:rsidRPr="00B34F66">
              <w:rPr>
                <w:rFonts w:ascii="Times New Roman" w:eastAsiaTheme="majorEastAsia" w:hAnsi="Times New Roman" w:cs="Times New Roman"/>
              </w:rPr>
              <w:t xml:space="preserve">. </w:t>
            </w:r>
          </w:p>
        </w:tc>
        <w:tc>
          <w:tcPr>
            <w:tcW w:w="2689" w:type="dxa"/>
            <w:gridSpan w:val="2"/>
          </w:tcPr>
          <w:p w14:paraId="39F41230" w14:textId="7DC0C556" w:rsidR="000A7BB2" w:rsidRPr="000A7BB2" w:rsidRDefault="000A7BB2" w:rsidP="000A7BB2">
            <w:pPr>
              <w:pStyle w:val="pf0"/>
              <w:rPr>
                <w:sz w:val="22"/>
                <w:szCs w:val="22"/>
              </w:rPr>
            </w:pPr>
            <w:proofErr w:type="spellStart"/>
            <w:r w:rsidRPr="000A7BB2">
              <w:rPr>
                <w:rStyle w:val="cf01"/>
                <w:rFonts w:ascii="Times New Roman" w:eastAsiaTheme="majorEastAsia" w:hAnsi="Times New Roman" w:cs="Times New Roman"/>
                <w:sz w:val="22"/>
                <w:szCs w:val="22"/>
              </w:rPr>
              <w:t>Agrovides</w:t>
            </w:r>
            <w:proofErr w:type="spellEnd"/>
            <w:r w:rsidRPr="000A7BB2">
              <w:rPr>
                <w:rStyle w:val="cf01"/>
                <w:rFonts w:ascii="Times New Roman" w:eastAsiaTheme="majorEastAsia" w:hAnsi="Times New Roman" w:cs="Times New Roman"/>
                <w:sz w:val="22"/>
                <w:szCs w:val="22"/>
              </w:rPr>
              <w:t xml:space="preserve"> un neienesīgo investīciju pasākumi ES nozīmes bioloģiski vērtīgos zālājos, kā arī Zaļo joslu izveide (</w:t>
            </w:r>
            <w:proofErr w:type="spellStart"/>
            <w:r w:rsidRPr="000A7BB2">
              <w:rPr>
                <w:rStyle w:val="cf01"/>
                <w:rFonts w:ascii="Times New Roman" w:eastAsiaTheme="majorEastAsia" w:hAnsi="Times New Roman" w:cs="Times New Roman"/>
                <w:sz w:val="22"/>
                <w:szCs w:val="22"/>
              </w:rPr>
              <w:t>Agrovides</w:t>
            </w:r>
            <w:proofErr w:type="spellEnd"/>
            <w:r w:rsidRPr="000A7BB2">
              <w:rPr>
                <w:rStyle w:val="cf01"/>
                <w:rFonts w:ascii="Times New Roman" w:eastAsiaTheme="majorEastAsia" w:hAnsi="Times New Roman" w:cs="Times New Roman"/>
                <w:sz w:val="22"/>
                <w:szCs w:val="22"/>
              </w:rPr>
              <w:t xml:space="preserve"> LA10.1.Zaļo</w:t>
            </w:r>
            <w:r>
              <w:rPr>
                <w:rStyle w:val="cf01"/>
                <w:rFonts w:ascii="Times New Roman" w:eastAsiaTheme="majorEastAsia" w:hAnsi="Times New Roman" w:cs="Times New Roman"/>
                <w:sz w:val="22"/>
                <w:szCs w:val="22"/>
              </w:rPr>
              <w:t xml:space="preserve"> </w:t>
            </w:r>
            <w:r w:rsidRPr="000A7BB2">
              <w:rPr>
                <w:rStyle w:val="cf01"/>
                <w:rFonts w:ascii="Times New Roman" w:eastAsiaTheme="majorEastAsia" w:hAnsi="Times New Roman" w:cs="Times New Roman"/>
                <w:sz w:val="22"/>
                <w:szCs w:val="22"/>
              </w:rPr>
              <w:t xml:space="preserve">joslu izveide; LA10.5.Zālāju biotopu apsaimniekošana) un </w:t>
            </w:r>
            <w:r w:rsidRPr="000A7BB2">
              <w:rPr>
                <w:rStyle w:val="cf01"/>
                <w:rFonts w:ascii="Times New Roman" w:eastAsiaTheme="majorEastAsia" w:hAnsi="Times New Roman" w:cs="Times New Roman"/>
                <w:sz w:val="22"/>
                <w:szCs w:val="22"/>
              </w:rPr>
              <w:lastRenderedPageBreak/>
              <w:t>neienesīgo investīciju pasākumi (LA4.6. bioloģiski vērtīgo zālāju atjaunošana)</w:t>
            </w:r>
          </w:p>
          <w:p w14:paraId="016A0B2C" w14:textId="636A85C4" w:rsidR="008209E7" w:rsidRPr="00B34F66" w:rsidRDefault="008209E7" w:rsidP="003B4575">
            <w:pPr>
              <w:rPr>
                <w:rFonts w:ascii="Times New Roman" w:hAnsi="Times New Roman" w:cs="Times New Roman"/>
              </w:rPr>
            </w:pPr>
          </w:p>
        </w:tc>
        <w:tc>
          <w:tcPr>
            <w:tcW w:w="3258" w:type="dxa"/>
          </w:tcPr>
          <w:p w14:paraId="5C3B4C42"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lastRenderedPageBreak/>
              <w:t xml:space="preserve">Saglabāti </w:t>
            </w:r>
            <w:r w:rsidRPr="00B34F66">
              <w:rPr>
                <w:rStyle w:val="Emphasis"/>
                <w:rFonts w:ascii="Times New Roman" w:hAnsi="Times New Roman" w:cs="Times New Roman"/>
                <w:i w:val="0"/>
                <w:iCs w:val="0"/>
                <w:bdr w:val="none" w:sz="0" w:space="0" w:color="auto" w:frame="1"/>
                <w:shd w:val="clear" w:color="auto" w:fill="FFFFFF"/>
              </w:rPr>
              <w:t xml:space="preserve">ES nozīmes bioloģiski vērtīgie zālāji un </w:t>
            </w:r>
            <w:r w:rsidRPr="00B34F66">
              <w:rPr>
                <w:rFonts w:ascii="Times New Roman" w:eastAsiaTheme="majorEastAsia" w:hAnsi="Times New Roman" w:cs="Times New Roman"/>
              </w:rPr>
              <w:t>uzlabota to kvalitāte, kā arī izveidotas Zaļās joslas</w:t>
            </w:r>
          </w:p>
        </w:tc>
        <w:tc>
          <w:tcPr>
            <w:tcW w:w="3408" w:type="dxa"/>
          </w:tcPr>
          <w:p w14:paraId="69E95F6F" w14:textId="18AF30C2" w:rsidR="008209E7" w:rsidRPr="00B34F66" w:rsidRDefault="008209E7" w:rsidP="003B4575">
            <w:pPr>
              <w:rPr>
                <w:rFonts w:ascii="Times New Roman" w:hAnsi="Times New Roman" w:cs="Times New Roman"/>
                <w:noProof/>
              </w:rPr>
            </w:pPr>
            <w:r w:rsidRPr="00B34F66">
              <w:rPr>
                <w:rFonts w:ascii="Times New Roman" w:hAnsi="Times New Roman" w:cs="Times New Roman"/>
                <w:noProof/>
              </w:rPr>
              <w:t>Zālāju biotopu apsaimniekošanas ietvaros saglabāti 69 144 ha</w:t>
            </w:r>
          </w:p>
          <w:p w14:paraId="38FF1A5D" w14:textId="77777777" w:rsidR="008209E7" w:rsidRPr="00B34F66" w:rsidRDefault="008209E7" w:rsidP="003B4575">
            <w:pPr>
              <w:rPr>
                <w:rFonts w:ascii="Times New Roman" w:eastAsiaTheme="majorEastAsia" w:hAnsi="Times New Roman" w:cs="Times New Roman"/>
              </w:rPr>
            </w:pPr>
          </w:p>
          <w:p w14:paraId="2DA330FC" w14:textId="13EE45C4" w:rsidR="008209E7" w:rsidRPr="00B34F66" w:rsidRDefault="008209E7" w:rsidP="003B4575">
            <w:pPr>
              <w:rPr>
                <w:rFonts w:ascii="Times New Roman" w:hAnsi="Times New Roman" w:cs="Times New Roman"/>
                <w:noProof/>
              </w:rPr>
            </w:pPr>
            <w:r w:rsidRPr="00B34F66">
              <w:rPr>
                <w:rFonts w:ascii="Times New Roman" w:eastAsiaTheme="majorEastAsia" w:hAnsi="Times New Roman" w:cs="Times New Roman"/>
              </w:rPr>
              <w:t xml:space="preserve">Īstenoti 390 projekti, kuru ietvaros </w:t>
            </w:r>
            <w:r w:rsidRPr="00B34F66">
              <w:rPr>
                <w:rFonts w:ascii="Times New Roman" w:hAnsi="Times New Roman" w:cs="Times New Roman"/>
                <w:noProof/>
              </w:rPr>
              <w:t>atjaunoti vismaz 2 000 ha</w:t>
            </w:r>
          </w:p>
          <w:p w14:paraId="689B0D29" w14:textId="77777777" w:rsidR="008209E7" w:rsidRPr="00B34F66" w:rsidRDefault="008209E7" w:rsidP="003B4575">
            <w:pPr>
              <w:rPr>
                <w:rFonts w:ascii="Times New Roman" w:hAnsi="Times New Roman" w:cs="Times New Roman"/>
                <w:noProof/>
              </w:rPr>
            </w:pPr>
          </w:p>
          <w:p w14:paraId="1F54C10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Izveidoti 6 410 ha Zaļās joslas (tostarp laukmales un </w:t>
            </w:r>
            <w:proofErr w:type="spellStart"/>
            <w:r w:rsidRPr="00B34F66">
              <w:rPr>
                <w:rFonts w:ascii="Times New Roman" w:eastAsiaTheme="majorEastAsia" w:hAnsi="Times New Roman" w:cs="Times New Roman"/>
              </w:rPr>
              <w:t>buferjoslas</w:t>
            </w:r>
            <w:proofErr w:type="spellEnd"/>
            <w:r w:rsidRPr="00B34F66">
              <w:rPr>
                <w:rFonts w:ascii="Times New Roman" w:eastAsiaTheme="majorEastAsia" w:hAnsi="Times New Roman" w:cs="Times New Roman"/>
              </w:rPr>
              <w:t>)</w:t>
            </w:r>
          </w:p>
        </w:tc>
        <w:tc>
          <w:tcPr>
            <w:tcW w:w="1276" w:type="dxa"/>
          </w:tcPr>
          <w:p w14:paraId="117DE8EF"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2027. gada 2.pusgads</w:t>
            </w:r>
          </w:p>
        </w:tc>
        <w:tc>
          <w:tcPr>
            <w:tcW w:w="1417" w:type="dxa"/>
          </w:tcPr>
          <w:p w14:paraId="265DE5ED"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ZM </w:t>
            </w:r>
          </w:p>
        </w:tc>
        <w:tc>
          <w:tcPr>
            <w:tcW w:w="1560" w:type="dxa"/>
          </w:tcPr>
          <w:p w14:paraId="7B4A8B69"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LAD</w:t>
            </w:r>
          </w:p>
        </w:tc>
      </w:tr>
      <w:tr w:rsidR="008209E7" w:rsidRPr="00B34F66" w14:paraId="52C1D782" w14:textId="77777777" w:rsidTr="00373095">
        <w:tc>
          <w:tcPr>
            <w:tcW w:w="988" w:type="dxa"/>
          </w:tcPr>
          <w:p w14:paraId="45088686" w14:textId="0C698CBF"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4.</w:t>
            </w:r>
            <w:r w:rsidR="005A2D0A">
              <w:rPr>
                <w:rFonts w:ascii="Times New Roman" w:eastAsiaTheme="majorEastAsia" w:hAnsi="Times New Roman" w:cs="Times New Roman"/>
              </w:rPr>
              <w:t>8</w:t>
            </w:r>
            <w:r w:rsidRPr="00B34F66">
              <w:rPr>
                <w:rFonts w:ascii="Times New Roman" w:eastAsiaTheme="majorEastAsia" w:hAnsi="Times New Roman" w:cs="Times New Roman"/>
              </w:rPr>
              <w:t xml:space="preserve">. </w:t>
            </w:r>
          </w:p>
        </w:tc>
        <w:tc>
          <w:tcPr>
            <w:tcW w:w="2689" w:type="dxa"/>
            <w:gridSpan w:val="2"/>
          </w:tcPr>
          <w:p w14:paraId="731DACB3" w14:textId="70F4A73F" w:rsidR="008209E7" w:rsidRPr="00B34F66" w:rsidRDefault="008209E7" w:rsidP="003B4575">
            <w:pPr>
              <w:rPr>
                <w:rFonts w:ascii="Times New Roman" w:hAnsi="Times New Roman" w:cs="Times New Roman"/>
              </w:rPr>
            </w:pPr>
            <w:r w:rsidRPr="00B34F66">
              <w:rPr>
                <w:rFonts w:ascii="Times New Roman" w:hAnsi="Times New Roman" w:cs="Times New Roman"/>
              </w:rPr>
              <w:t>Īstenot vietas attīstību sekmējošas iniciatīvas</w:t>
            </w:r>
            <w:r w:rsidR="007350E8" w:rsidRPr="00B34F66">
              <w:rPr>
                <w:rFonts w:ascii="Times New Roman" w:hAnsi="Times New Roman" w:cs="Times New Roman"/>
              </w:rPr>
              <w:t>,</w:t>
            </w:r>
            <w:r w:rsidRPr="00B34F66">
              <w:rPr>
                <w:rFonts w:ascii="Times New Roman" w:hAnsi="Times New Roman" w:cs="Times New Roman"/>
              </w:rPr>
              <w:t xml:space="preserve"> tostarp teritorij</w:t>
            </w:r>
            <w:r w:rsidR="00500DD8" w:rsidRPr="00B34F66">
              <w:rPr>
                <w:rFonts w:ascii="Times New Roman" w:hAnsi="Times New Roman" w:cs="Times New Roman"/>
              </w:rPr>
              <w:t xml:space="preserve">u </w:t>
            </w:r>
            <w:r w:rsidRPr="00B34F66">
              <w:rPr>
                <w:rFonts w:ascii="Times New Roman" w:hAnsi="Times New Roman" w:cs="Times New Roman"/>
              </w:rPr>
              <w:t xml:space="preserve">dabas un kultūras objektu sakārtošanai atbilstoši </w:t>
            </w:r>
            <w:r w:rsidRPr="00B34F66">
              <w:rPr>
                <w:rFonts w:ascii="Times New Roman" w:hAnsi="Times New Roman" w:cs="Times New Roman"/>
                <w:shd w:val="clear" w:color="auto" w:fill="FFFFFF"/>
              </w:rPr>
              <w:t xml:space="preserve">sabiedrības virzītām vietējās attīstības (SVVA) stratēģijām 2023.–2027. gadam  </w:t>
            </w:r>
          </w:p>
        </w:tc>
        <w:tc>
          <w:tcPr>
            <w:tcW w:w="3258" w:type="dxa"/>
          </w:tcPr>
          <w:p w14:paraId="5477500E"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Uzlabota ainavu kvalitāte un pieejamība plašai sabiedrībai </w:t>
            </w:r>
          </w:p>
        </w:tc>
        <w:tc>
          <w:tcPr>
            <w:tcW w:w="3408" w:type="dxa"/>
          </w:tcPr>
          <w:p w14:paraId="0046FAD6" w14:textId="3415438D"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Īstenoti 50 projekti</w:t>
            </w:r>
            <w:r w:rsidR="0098177C" w:rsidRPr="00B34F66">
              <w:rPr>
                <w:rFonts w:ascii="Times New Roman" w:eastAsiaTheme="majorEastAsia" w:hAnsi="Times New Roman" w:cs="Times New Roman"/>
              </w:rPr>
              <w:t xml:space="preserve">, lai sakārtotu </w:t>
            </w:r>
            <w:r w:rsidR="00CC4859" w:rsidRPr="00B34F66">
              <w:rPr>
                <w:rFonts w:ascii="Times New Roman" w:eastAsiaTheme="majorEastAsia" w:hAnsi="Times New Roman" w:cs="Times New Roman"/>
              </w:rPr>
              <w:t>dabas un kultūras obj</w:t>
            </w:r>
            <w:r w:rsidR="004D74FF">
              <w:rPr>
                <w:rFonts w:ascii="Times New Roman" w:eastAsiaTheme="majorEastAsia" w:hAnsi="Times New Roman" w:cs="Times New Roman"/>
              </w:rPr>
              <w:t>e</w:t>
            </w:r>
            <w:r w:rsidR="00CC4859" w:rsidRPr="00B34F66">
              <w:rPr>
                <w:rFonts w:ascii="Times New Roman" w:eastAsiaTheme="majorEastAsia" w:hAnsi="Times New Roman" w:cs="Times New Roman"/>
              </w:rPr>
              <w:t xml:space="preserve">ktu teritorijas atbilstoši </w:t>
            </w:r>
            <w:r w:rsidR="00CC4859" w:rsidRPr="00B34F66">
              <w:rPr>
                <w:rFonts w:ascii="Times New Roman" w:hAnsi="Times New Roman" w:cs="Times New Roman"/>
                <w:shd w:val="clear" w:color="auto" w:fill="FFFFFF"/>
              </w:rPr>
              <w:t xml:space="preserve">sabiedrības virzītām vietējās attīstības (SVVA) stratēģijām 2023.–2027. gadam </w:t>
            </w:r>
          </w:p>
          <w:p w14:paraId="3E119DBD" w14:textId="77777777" w:rsidR="008209E7" w:rsidRPr="00B34F66" w:rsidRDefault="008209E7" w:rsidP="003B4575">
            <w:pPr>
              <w:rPr>
                <w:rFonts w:ascii="Times New Roman" w:eastAsiaTheme="majorEastAsia" w:hAnsi="Times New Roman" w:cs="Times New Roman"/>
              </w:rPr>
            </w:pPr>
          </w:p>
        </w:tc>
        <w:tc>
          <w:tcPr>
            <w:tcW w:w="1276" w:type="dxa"/>
          </w:tcPr>
          <w:p w14:paraId="44DD25C4"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2027. gada 2.pusgads</w:t>
            </w:r>
          </w:p>
        </w:tc>
        <w:tc>
          <w:tcPr>
            <w:tcW w:w="1417" w:type="dxa"/>
          </w:tcPr>
          <w:p w14:paraId="72FEAAB7"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ZM </w:t>
            </w:r>
          </w:p>
        </w:tc>
        <w:tc>
          <w:tcPr>
            <w:tcW w:w="1560" w:type="dxa"/>
          </w:tcPr>
          <w:p w14:paraId="2EE81881"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LAD, </w:t>
            </w:r>
          </w:p>
          <w:p w14:paraId="1900E79B" w14:textId="77777777" w:rsidR="008209E7" w:rsidRPr="00B34F66" w:rsidRDefault="008209E7" w:rsidP="003B4575">
            <w:pPr>
              <w:rPr>
                <w:rFonts w:ascii="Times New Roman" w:eastAsiaTheme="majorEastAsia" w:hAnsi="Times New Roman" w:cs="Times New Roman"/>
              </w:rPr>
            </w:pPr>
            <w:r w:rsidRPr="00B34F66">
              <w:rPr>
                <w:rFonts w:ascii="Times New Roman" w:eastAsiaTheme="majorEastAsia" w:hAnsi="Times New Roman" w:cs="Times New Roman"/>
              </w:rPr>
              <w:t xml:space="preserve">vietējās rīcības grupas </w:t>
            </w:r>
          </w:p>
        </w:tc>
      </w:tr>
      <w:tr w:rsidR="005B511B" w:rsidRPr="00B34F66" w14:paraId="7D48B04F" w14:textId="77777777" w:rsidTr="00373095">
        <w:tc>
          <w:tcPr>
            <w:tcW w:w="14596" w:type="dxa"/>
            <w:gridSpan w:val="8"/>
          </w:tcPr>
          <w:p w14:paraId="06DA3C51" w14:textId="3F18EC8F" w:rsidR="005B511B" w:rsidRPr="00B34F66" w:rsidRDefault="005B511B" w:rsidP="003B4575">
            <w:pPr>
              <w:rPr>
                <w:rFonts w:ascii="Times New Roman" w:eastAsiaTheme="majorEastAsia" w:hAnsi="Times New Roman" w:cs="Times New Roman"/>
                <w:b/>
                <w:bCs/>
              </w:rPr>
            </w:pPr>
            <w:r w:rsidRPr="00B34F66">
              <w:rPr>
                <w:rFonts w:ascii="Times New Roman" w:eastAsiaTheme="majorEastAsia" w:hAnsi="Times New Roman" w:cs="Times New Roman"/>
                <w:b/>
                <w:bCs/>
              </w:rPr>
              <w:t xml:space="preserve">Brīvprātīgās iniciatīvas </w:t>
            </w:r>
          </w:p>
        </w:tc>
      </w:tr>
      <w:tr w:rsidR="00FC33E1" w:rsidRPr="00FC33E1" w14:paraId="3D679EBD" w14:textId="77777777" w:rsidTr="00373095">
        <w:tc>
          <w:tcPr>
            <w:tcW w:w="988" w:type="dxa"/>
          </w:tcPr>
          <w:p w14:paraId="24D0DDDF" w14:textId="30110A36" w:rsidR="00E6005A" w:rsidRPr="00301F7C" w:rsidRDefault="005B511B" w:rsidP="003B4575">
            <w:pPr>
              <w:rPr>
                <w:rFonts w:ascii="Times New Roman" w:eastAsiaTheme="majorEastAsia" w:hAnsi="Times New Roman" w:cs="Times New Roman"/>
                <w:color w:val="000000" w:themeColor="text1"/>
              </w:rPr>
            </w:pPr>
            <w:r w:rsidRPr="00301F7C">
              <w:rPr>
                <w:rFonts w:ascii="Times New Roman" w:eastAsiaTheme="majorEastAsia" w:hAnsi="Times New Roman" w:cs="Times New Roman"/>
                <w:color w:val="000000" w:themeColor="text1"/>
              </w:rPr>
              <w:t>4.</w:t>
            </w:r>
            <w:r w:rsidR="005A2D0A" w:rsidRPr="00301F7C">
              <w:rPr>
                <w:rFonts w:ascii="Times New Roman" w:eastAsiaTheme="majorEastAsia" w:hAnsi="Times New Roman" w:cs="Times New Roman"/>
                <w:color w:val="000000" w:themeColor="text1"/>
              </w:rPr>
              <w:t>9.</w:t>
            </w:r>
          </w:p>
        </w:tc>
        <w:tc>
          <w:tcPr>
            <w:tcW w:w="2689" w:type="dxa"/>
            <w:gridSpan w:val="2"/>
          </w:tcPr>
          <w:p w14:paraId="7BDC84DB" w14:textId="66DE5FB6" w:rsidR="00E6005A" w:rsidRPr="00301F7C" w:rsidRDefault="005B511B" w:rsidP="003B4575">
            <w:pPr>
              <w:rPr>
                <w:rFonts w:ascii="Times New Roman" w:hAnsi="Times New Roman" w:cs="Times New Roman"/>
                <w:color w:val="000000" w:themeColor="text1"/>
              </w:rPr>
            </w:pPr>
            <w:r w:rsidRPr="00301F7C">
              <w:rPr>
                <w:rFonts w:ascii="Times New Roman" w:hAnsi="Times New Roman" w:cs="Times New Roman"/>
                <w:color w:val="000000" w:themeColor="text1"/>
              </w:rPr>
              <w:t>Ainavu, t</w:t>
            </w:r>
            <w:r w:rsidR="00F1603F" w:rsidRPr="00301F7C">
              <w:rPr>
                <w:rFonts w:ascii="Times New Roman" w:hAnsi="Times New Roman" w:cs="Times New Roman"/>
                <w:color w:val="000000" w:themeColor="text1"/>
              </w:rPr>
              <w:t xml:space="preserve">ostarp </w:t>
            </w:r>
            <w:r w:rsidRPr="00301F7C">
              <w:rPr>
                <w:rFonts w:ascii="Times New Roman" w:hAnsi="Times New Roman" w:cs="Times New Roman"/>
                <w:color w:val="000000" w:themeColor="text1"/>
              </w:rPr>
              <w:t>pilsētvides kvalitātes uzlabošana</w:t>
            </w:r>
            <w:r w:rsidR="00632CE6" w:rsidRPr="00301F7C">
              <w:rPr>
                <w:rFonts w:ascii="Times New Roman" w:hAnsi="Times New Roman" w:cs="Times New Roman"/>
                <w:color w:val="000000" w:themeColor="text1"/>
              </w:rPr>
              <w:t xml:space="preserve">s nolūkā </w:t>
            </w:r>
            <w:r w:rsidRPr="00301F7C">
              <w:rPr>
                <w:rFonts w:ascii="Times New Roman" w:hAnsi="Times New Roman" w:cs="Times New Roman"/>
                <w:color w:val="000000" w:themeColor="text1"/>
              </w:rPr>
              <w:t>pašvaldīb</w:t>
            </w:r>
            <w:r w:rsidR="00DC41B3" w:rsidRPr="00301F7C">
              <w:rPr>
                <w:rFonts w:ascii="Times New Roman" w:hAnsi="Times New Roman" w:cs="Times New Roman"/>
                <w:color w:val="000000" w:themeColor="text1"/>
              </w:rPr>
              <w:t xml:space="preserve">ām izveidot </w:t>
            </w:r>
            <w:r w:rsidR="00B570D4" w:rsidRPr="00301F7C">
              <w:rPr>
                <w:rFonts w:ascii="Times New Roman" w:hAnsi="Times New Roman" w:cs="Times New Roman"/>
                <w:color w:val="000000" w:themeColor="text1"/>
              </w:rPr>
              <w:t xml:space="preserve">finansiālā atbalsta </w:t>
            </w:r>
            <w:r w:rsidR="0020546F" w:rsidRPr="00301F7C">
              <w:rPr>
                <w:rFonts w:ascii="Times New Roman" w:hAnsi="Times New Roman" w:cs="Times New Roman"/>
                <w:color w:val="000000" w:themeColor="text1"/>
              </w:rPr>
              <w:t>instrumentus, t.sk</w:t>
            </w:r>
            <w:r w:rsidR="00017CF8">
              <w:rPr>
                <w:rFonts w:ascii="Times New Roman" w:hAnsi="Times New Roman" w:cs="Times New Roman"/>
                <w:color w:val="000000" w:themeColor="text1"/>
              </w:rPr>
              <w:t>.</w:t>
            </w:r>
            <w:r w:rsidR="0020546F" w:rsidRPr="00301F7C">
              <w:rPr>
                <w:rFonts w:ascii="Times New Roman" w:hAnsi="Times New Roman" w:cs="Times New Roman"/>
                <w:color w:val="000000" w:themeColor="text1"/>
              </w:rPr>
              <w:t xml:space="preserve">, </w:t>
            </w:r>
            <w:r w:rsidR="00B570D4" w:rsidRPr="00301F7C">
              <w:rPr>
                <w:rFonts w:ascii="Times New Roman" w:hAnsi="Times New Roman" w:cs="Times New Roman"/>
                <w:color w:val="000000" w:themeColor="text1"/>
              </w:rPr>
              <w:t>programm</w:t>
            </w:r>
            <w:r w:rsidR="00102623" w:rsidRPr="00301F7C">
              <w:rPr>
                <w:rFonts w:ascii="Times New Roman" w:hAnsi="Times New Roman" w:cs="Times New Roman"/>
                <w:color w:val="000000" w:themeColor="text1"/>
              </w:rPr>
              <w:t>as</w:t>
            </w:r>
            <w:r w:rsidR="009E7DDA" w:rsidRPr="00301F7C">
              <w:rPr>
                <w:rFonts w:ascii="Times New Roman" w:hAnsi="Times New Roman" w:cs="Times New Roman"/>
                <w:color w:val="000000" w:themeColor="text1"/>
              </w:rPr>
              <w:t>, to īstenošan</w:t>
            </w:r>
            <w:r w:rsidR="000B45C1" w:rsidRPr="00301F7C">
              <w:rPr>
                <w:rFonts w:ascii="Times New Roman" w:hAnsi="Times New Roman" w:cs="Times New Roman"/>
                <w:color w:val="000000" w:themeColor="text1"/>
              </w:rPr>
              <w:t xml:space="preserve">as nosacījumus </w:t>
            </w:r>
            <w:r w:rsidR="00F25E99" w:rsidRPr="00301F7C">
              <w:rPr>
                <w:rFonts w:ascii="Times New Roman" w:hAnsi="Times New Roman" w:cs="Times New Roman"/>
                <w:color w:val="000000" w:themeColor="text1"/>
              </w:rPr>
              <w:t xml:space="preserve">iekļaujot </w:t>
            </w:r>
            <w:r w:rsidR="009E7DDA" w:rsidRPr="00301F7C">
              <w:rPr>
                <w:rFonts w:ascii="Times New Roman" w:hAnsi="Times New Roman" w:cs="Times New Roman"/>
                <w:color w:val="000000" w:themeColor="text1"/>
              </w:rPr>
              <w:t xml:space="preserve">pašvaldību </w:t>
            </w:r>
            <w:r w:rsidR="000B45C1" w:rsidRPr="00301F7C">
              <w:rPr>
                <w:rFonts w:ascii="Times New Roman" w:hAnsi="Times New Roman" w:cs="Times New Roman"/>
                <w:color w:val="000000" w:themeColor="text1"/>
              </w:rPr>
              <w:t xml:space="preserve">saistošajos noteikumos </w:t>
            </w:r>
          </w:p>
        </w:tc>
        <w:tc>
          <w:tcPr>
            <w:tcW w:w="3258" w:type="dxa"/>
          </w:tcPr>
          <w:p w14:paraId="55E1C563" w14:textId="14CAE330" w:rsidR="00E6005A" w:rsidRPr="00301F7C" w:rsidRDefault="00130A4A" w:rsidP="003B4575">
            <w:pPr>
              <w:rPr>
                <w:rFonts w:ascii="Times New Roman" w:eastAsiaTheme="majorEastAsia" w:hAnsi="Times New Roman" w:cs="Times New Roman"/>
                <w:color w:val="000000" w:themeColor="text1"/>
              </w:rPr>
            </w:pPr>
            <w:r w:rsidRPr="00301F7C">
              <w:rPr>
                <w:rFonts w:ascii="Times New Roman" w:eastAsiaTheme="majorEastAsia" w:hAnsi="Times New Roman" w:cs="Times New Roman"/>
                <w:color w:val="000000" w:themeColor="text1"/>
              </w:rPr>
              <w:t xml:space="preserve">Uzlabota </w:t>
            </w:r>
            <w:r w:rsidR="00956065" w:rsidRPr="00301F7C">
              <w:rPr>
                <w:rFonts w:ascii="Times New Roman" w:eastAsiaTheme="majorEastAsia" w:hAnsi="Times New Roman" w:cs="Times New Roman"/>
                <w:color w:val="000000" w:themeColor="text1"/>
              </w:rPr>
              <w:t xml:space="preserve">iedzīvotāju dzīves vides kvalitāte  </w:t>
            </w:r>
          </w:p>
        </w:tc>
        <w:tc>
          <w:tcPr>
            <w:tcW w:w="3408" w:type="dxa"/>
          </w:tcPr>
          <w:p w14:paraId="515E3C4F" w14:textId="2EB4B76A" w:rsidR="00E6005A" w:rsidRPr="00301F7C" w:rsidRDefault="00F25E99" w:rsidP="003B4575">
            <w:pPr>
              <w:rPr>
                <w:rFonts w:ascii="Times New Roman" w:eastAsiaTheme="majorEastAsia" w:hAnsi="Times New Roman" w:cs="Times New Roman"/>
                <w:color w:val="000000" w:themeColor="text1"/>
              </w:rPr>
            </w:pPr>
            <w:r w:rsidRPr="00301F7C">
              <w:rPr>
                <w:rFonts w:ascii="Times New Roman" w:eastAsiaTheme="majorEastAsia" w:hAnsi="Times New Roman" w:cs="Times New Roman"/>
                <w:color w:val="000000" w:themeColor="text1"/>
              </w:rPr>
              <w:t xml:space="preserve">Pašvaldību </w:t>
            </w:r>
            <w:r w:rsidR="00500FC7" w:rsidRPr="00301F7C">
              <w:rPr>
                <w:rFonts w:ascii="Times New Roman" w:eastAsiaTheme="majorEastAsia" w:hAnsi="Times New Roman" w:cs="Times New Roman"/>
                <w:color w:val="000000" w:themeColor="text1"/>
              </w:rPr>
              <w:t xml:space="preserve">saistošajos </w:t>
            </w:r>
            <w:r w:rsidR="00632CE6" w:rsidRPr="00301F7C">
              <w:rPr>
                <w:rFonts w:ascii="Times New Roman" w:eastAsiaTheme="majorEastAsia" w:hAnsi="Times New Roman" w:cs="Times New Roman"/>
                <w:color w:val="000000" w:themeColor="text1"/>
              </w:rPr>
              <w:t>noteikumos</w:t>
            </w:r>
            <w:r w:rsidR="00500FC7" w:rsidRPr="00301F7C">
              <w:rPr>
                <w:rFonts w:ascii="Times New Roman" w:eastAsiaTheme="majorEastAsia" w:hAnsi="Times New Roman" w:cs="Times New Roman"/>
                <w:color w:val="000000" w:themeColor="text1"/>
              </w:rPr>
              <w:t xml:space="preserve"> nostiprināti </w:t>
            </w:r>
            <w:r w:rsidR="008C7143" w:rsidRPr="00301F7C">
              <w:rPr>
                <w:rFonts w:ascii="Times New Roman" w:eastAsiaTheme="majorEastAsia" w:hAnsi="Times New Roman" w:cs="Times New Roman"/>
                <w:color w:val="000000" w:themeColor="text1"/>
              </w:rPr>
              <w:t>atbalsta instrumenti</w:t>
            </w:r>
            <w:r w:rsidR="0020546F" w:rsidRPr="00301F7C">
              <w:rPr>
                <w:rFonts w:ascii="Times New Roman" w:eastAsiaTheme="majorEastAsia" w:hAnsi="Times New Roman" w:cs="Times New Roman"/>
                <w:color w:val="000000" w:themeColor="text1"/>
              </w:rPr>
              <w:t>, t</w:t>
            </w:r>
            <w:r w:rsidR="00F1603F" w:rsidRPr="00301F7C">
              <w:rPr>
                <w:rFonts w:ascii="Times New Roman" w:eastAsiaTheme="majorEastAsia" w:hAnsi="Times New Roman" w:cs="Times New Roman"/>
                <w:color w:val="000000" w:themeColor="text1"/>
              </w:rPr>
              <w:t xml:space="preserve">.sk. </w:t>
            </w:r>
            <w:r w:rsidR="0020546F" w:rsidRPr="00301F7C">
              <w:rPr>
                <w:rFonts w:ascii="Times New Roman" w:eastAsiaTheme="majorEastAsia" w:hAnsi="Times New Roman" w:cs="Times New Roman"/>
                <w:color w:val="000000" w:themeColor="text1"/>
              </w:rPr>
              <w:t xml:space="preserve">programmas </w:t>
            </w:r>
            <w:r w:rsidR="008C7143" w:rsidRPr="00301F7C">
              <w:rPr>
                <w:rFonts w:ascii="Times New Roman" w:eastAsiaTheme="majorEastAsia" w:hAnsi="Times New Roman" w:cs="Times New Roman"/>
                <w:color w:val="000000" w:themeColor="text1"/>
              </w:rPr>
              <w:t>ainavu kvalitāt</w:t>
            </w:r>
            <w:r w:rsidR="00956065" w:rsidRPr="00301F7C">
              <w:rPr>
                <w:rFonts w:ascii="Times New Roman" w:eastAsiaTheme="majorEastAsia" w:hAnsi="Times New Roman" w:cs="Times New Roman"/>
                <w:color w:val="000000" w:themeColor="text1"/>
              </w:rPr>
              <w:t xml:space="preserve">es uzlabošanai, </w:t>
            </w:r>
            <w:r w:rsidR="00F1603F" w:rsidRPr="00301F7C">
              <w:rPr>
                <w:rFonts w:ascii="Times New Roman" w:eastAsiaTheme="majorEastAsia" w:hAnsi="Times New Roman" w:cs="Times New Roman"/>
                <w:color w:val="000000" w:themeColor="text1"/>
              </w:rPr>
              <w:t>tos</w:t>
            </w:r>
            <w:r w:rsidR="000A127B" w:rsidRPr="00301F7C">
              <w:rPr>
                <w:rFonts w:ascii="Times New Roman" w:eastAsiaTheme="majorEastAsia" w:hAnsi="Times New Roman" w:cs="Times New Roman"/>
                <w:color w:val="000000" w:themeColor="text1"/>
              </w:rPr>
              <w:t xml:space="preserve">tarp </w:t>
            </w:r>
            <w:r w:rsidR="00956065" w:rsidRPr="00301F7C">
              <w:rPr>
                <w:rFonts w:ascii="Times New Roman" w:eastAsiaTheme="majorEastAsia" w:hAnsi="Times New Roman" w:cs="Times New Roman"/>
                <w:color w:val="000000" w:themeColor="text1"/>
              </w:rPr>
              <w:t>pilsētvidē</w:t>
            </w:r>
          </w:p>
        </w:tc>
        <w:tc>
          <w:tcPr>
            <w:tcW w:w="1276" w:type="dxa"/>
          </w:tcPr>
          <w:p w14:paraId="273C7845" w14:textId="67697B7F" w:rsidR="00E6005A" w:rsidRPr="00301F7C" w:rsidRDefault="0004548B" w:rsidP="003B4575">
            <w:pPr>
              <w:rPr>
                <w:rFonts w:ascii="Times New Roman" w:eastAsiaTheme="majorEastAsia" w:hAnsi="Times New Roman" w:cs="Times New Roman"/>
                <w:color w:val="000000" w:themeColor="text1"/>
              </w:rPr>
            </w:pPr>
            <w:r w:rsidRPr="00301F7C">
              <w:rPr>
                <w:rFonts w:ascii="Times New Roman" w:eastAsiaTheme="majorEastAsia" w:hAnsi="Times New Roman" w:cs="Times New Roman"/>
                <w:color w:val="000000" w:themeColor="text1"/>
              </w:rPr>
              <w:t>2024.-2027. g.</w:t>
            </w:r>
          </w:p>
        </w:tc>
        <w:tc>
          <w:tcPr>
            <w:tcW w:w="1417" w:type="dxa"/>
          </w:tcPr>
          <w:p w14:paraId="55DEB32D" w14:textId="5C52389C" w:rsidR="00E6005A" w:rsidRPr="00301F7C" w:rsidRDefault="00352D75" w:rsidP="003B4575">
            <w:pPr>
              <w:rPr>
                <w:rFonts w:ascii="Times New Roman" w:eastAsiaTheme="majorEastAsia" w:hAnsi="Times New Roman" w:cs="Times New Roman"/>
                <w:color w:val="000000" w:themeColor="text1"/>
              </w:rPr>
            </w:pPr>
            <w:r w:rsidRPr="00301F7C">
              <w:rPr>
                <w:rFonts w:ascii="Times New Roman" w:eastAsiaTheme="majorEastAsia" w:hAnsi="Times New Roman" w:cs="Times New Roman"/>
                <w:color w:val="000000" w:themeColor="text1"/>
              </w:rPr>
              <w:t>Pašvaldības</w:t>
            </w:r>
          </w:p>
        </w:tc>
        <w:tc>
          <w:tcPr>
            <w:tcW w:w="1560" w:type="dxa"/>
          </w:tcPr>
          <w:p w14:paraId="5B8CA375" w14:textId="03287EB3" w:rsidR="00E6005A" w:rsidRPr="00301F7C" w:rsidRDefault="00352D75" w:rsidP="003B4575">
            <w:pPr>
              <w:rPr>
                <w:rFonts w:ascii="Times New Roman" w:eastAsiaTheme="majorEastAsia" w:hAnsi="Times New Roman" w:cs="Times New Roman"/>
                <w:color w:val="000000" w:themeColor="text1"/>
              </w:rPr>
            </w:pPr>
            <w:r w:rsidRPr="00301F7C">
              <w:rPr>
                <w:rFonts w:ascii="Times New Roman" w:eastAsiaTheme="majorEastAsia" w:hAnsi="Times New Roman" w:cs="Times New Roman"/>
                <w:color w:val="000000" w:themeColor="text1"/>
              </w:rPr>
              <w:t>NVO</w:t>
            </w:r>
          </w:p>
        </w:tc>
      </w:tr>
    </w:tbl>
    <w:p w14:paraId="42466989" w14:textId="37BEF529" w:rsidR="00A54C32" w:rsidRDefault="00A54C32" w:rsidP="00F349BF">
      <w:pPr>
        <w:pStyle w:val="Heading1"/>
        <w:ind w:left="360"/>
        <w:rPr>
          <w:color w:val="auto"/>
        </w:rPr>
      </w:pPr>
      <w:bookmarkStart w:id="33" w:name="_Toc139368566"/>
      <w:bookmarkEnd w:id="26"/>
      <w:bookmarkEnd w:id="27"/>
      <w:bookmarkEnd w:id="28"/>
      <w:bookmarkEnd w:id="29"/>
      <w:bookmarkEnd w:id="30"/>
    </w:p>
    <w:p w14:paraId="33D003C8" w14:textId="77777777" w:rsidR="00A54C32" w:rsidRDefault="00A54C32">
      <w:pPr>
        <w:rPr>
          <w:rFonts w:ascii="Times New Roman" w:eastAsiaTheme="majorEastAsia" w:hAnsi="Times New Roman" w:cstheme="majorBidi"/>
          <w:b/>
          <w:sz w:val="24"/>
          <w:szCs w:val="32"/>
        </w:rPr>
      </w:pPr>
      <w:r>
        <w:br w:type="page"/>
      </w:r>
    </w:p>
    <w:p w14:paraId="67696CC7" w14:textId="6BD5586A" w:rsidR="007B4B82" w:rsidRDefault="007B4B82" w:rsidP="00F349BF">
      <w:pPr>
        <w:pStyle w:val="Heading1"/>
        <w:ind w:left="360"/>
        <w:rPr>
          <w:color w:val="auto"/>
        </w:rPr>
        <w:sectPr w:rsidR="007B4B82" w:rsidSect="00F23303">
          <w:pgSz w:w="16840" w:h="11920" w:orient="landscape"/>
          <w:pgMar w:top="1418" w:right="1418" w:bottom="1701" w:left="1418" w:header="709" w:footer="709" w:gutter="0"/>
          <w:cols w:space="708"/>
          <w:docGrid w:linePitch="299"/>
        </w:sectPr>
      </w:pPr>
    </w:p>
    <w:p w14:paraId="127A48DC" w14:textId="72ADCFEB" w:rsidR="0085037A" w:rsidRPr="002A2059" w:rsidRDefault="007B4B82" w:rsidP="00F349BF">
      <w:pPr>
        <w:pStyle w:val="Heading1"/>
        <w:ind w:left="360"/>
        <w:rPr>
          <w:b w:val="0"/>
          <w:color w:val="auto"/>
        </w:rPr>
      </w:pPr>
      <w:r>
        <w:rPr>
          <w:color w:val="auto"/>
        </w:rPr>
        <w:lastRenderedPageBreak/>
        <w:t>5</w:t>
      </w:r>
      <w:r w:rsidR="00F349BF">
        <w:rPr>
          <w:color w:val="auto"/>
        </w:rPr>
        <w:t>.</w:t>
      </w:r>
      <w:r w:rsidR="00A221B4">
        <w:rPr>
          <w:color w:val="auto"/>
        </w:rPr>
        <w:t>Pasākumu i</w:t>
      </w:r>
      <w:r w:rsidR="0085037A" w:rsidRPr="002A2059">
        <w:rPr>
          <w:color w:val="auto"/>
        </w:rPr>
        <w:t>etekmes novērtējums uz valsts un pašvaldību budžetu</w:t>
      </w:r>
      <w:bookmarkEnd w:id="33"/>
    </w:p>
    <w:p w14:paraId="0A819DF5" w14:textId="1CC5FD6B" w:rsidR="00C70241" w:rsidRPr="00F169BC" w:rsidRDefault="001D71FA" w:rsidP="00B15797">
      <w:pPr>
        <w:spacing w:before="60" w:after="0" w:line="240" w:lineRule="auto"/>
        <w:ind w:firstLine="720"/>
        <w:jc w:val="both"/>
        <w:rPr>
          <w:rStyle w:val="ui-provider"/>
          <w:rFonts w:ascii="Times New Roman" w:hAnsi="Times New Roman" w:cs="Times New Roman"/>
          <w:sz w:val="24"/>
          <w:szCs w:val="24"/>
        </w:rPr>
      </w:pPr>
      <w:r w:rsidRPr="00F169BC">
        <w:rPr>
          <w:rFonts w:ascii="Times New Roman" w:hAnsi="Times New Roman" w:cs="Times New Roman"/>
          <w:sz w:val="24"/>
          <w:szCs w:val="24"/>
        </w:rPr>
        <w:t xml:space="preserve">Ministrijām un citām atbildīgajām institūcijām Plānā paredzēto pasākumu īstenošanu 2024. gadā nodrošināt piešķirto valsts budžeta līdzekļu ietvaros vai piesaistot ārvalstu finanšu palīdzības instrumentus. Jautājums par papildu valsts budžeta līdzekļu piešķiršanu Plānā paredzēto pasākumu īstenošanai 2025. gadā un turpmākajiem gadiem tiks skatīts </w:t>
      </w:r>
      <w:r w:rsidRPr="00F169BC">
        <w:rPr>
          <w:rStyle w:val="ui-provider"/>
          <w:rFonts w:ascii="Times New Roman" w:hAnsi="Times New Roman" w:cs="Times New Roman"/>
          <w:sz w:val="24"/>
          <w:szCs w:val="24"/>
        </w:rPr>
        <w:t>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līdzekļi plānā paredzēto pasākumu īstenošanai netiks piešķirti vai tiks piešķirti daļēji, tad attiecīgajām par plāna pasākumu ieviešanu atbildīgajām valsts institūcijām nodrošināt, ka tiek īstenoti tie plānā paredzētie pasākumi, kurus var nodrošināt piešķirto valsts budžeta vai starptautisko projektu līdzekļu ietvaros</w:t>
      </w:r>
      <w:r w:rsidR="00C70241" w:rsidRPr="00F169BC">
        <w:rPr>
          <w:rStyle w:val="ui-provider"/>
          <w:rFonts w:ascii="Times New Roman" w:hAnsi="Times New Roman" w:cs="Times New Roman"/>
          <w:sz w:val="24"/>
          <w:szCs w:val="24"/>
        </w:rPr>
        <w:t xml:space="preserve">. </w:t>
      </w:r>
    </w:p>
    <w:p w14:paraId="18BAAB47" w14:textId="2733D510" w:rsidR="001302F1" w:rsidRDefault="001302F1" w:rsidP="00B15797">
      <w:pPr>
        <w:spacing w:before="6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Plāna pasākumu un brīvprātīgo iniciatīvu īstenošan</w:t>
      </w:r>
      <w:r w:rsidR="00BF03CE">
        <w:rPr>
          <w:rFonts w:ascii="Times New Roman" w:hAnsi="Times New Roman" w:cs="Times New Roman"/>
          <w:sz w:val="24"/>
          <w:szCs w:val="24"/>
        </w:rPr>
        <w:t>u pašvaldībās, augstskolās un NVO nodrošina minēto institūciju budžetu ietvaros, kā arī</w:t>
      </w:r>
      <w:r>
        <w:rPr>
          <w:rFonts w:ascii="Times New Roman" w:hAnsi="Times New Roman" w:cs="Times New Roman"/>
          <w:sz w:val="24"/>
          <w:szCs w:val="24"/>
        </w:rPr>
        <w:t xml:space="preserve"> </w:t>
      </w:r>
      <w:r w:rsidR="00C17604">
        <w:rPr>
          <w:rFonts w:ascii="Times New Roman" w:hAnsi="Times New Roman" w:cs="Times New Roman"/>
          <w:sz w:val="24"/>
          <w:szCs w:val="24"/>
        </w:rPr>
        <w:t>p</w:t>
      </w:r>
      <w:r>
        <w:rPr>
          <w:rFonts w:ascii="Times New Roman" w:hAnsi="Times New Roman" w:cs="Times New Roman"/>
          <w:sz w:val="24"/>
          <w:szCs w:val="24"/>
        </w:rPr>
        <w:t>iesaist</w:t>
      </w:r>
      <w:r w:rsidR="00662802">
        <w:rPr>
          <w:rFonts w:ascii="Times New Roman" w:hAnsi="Times New Roman" w:cs="Times New Roman"/>
          <w:sz w:val="24"/>
          <w:szCs w:val="24"/>
        </w:rPr>
        <w:t xml:space="preserve">ot </w:t>
      </w:r>
      <w:r>
        <w:rPr>
          <w:rFonts w:ascii="Times New Roman" w:hAnsi="Times New Roman" w:cs="Times New Roman"/>
          <w:sz w:val="24"/>
          <w:szCs w:val="24"/>
        </w:rPr>
        <w:t>finansējum</w:t>
      </w:r>
      <w:r w:rsidR="00662802">
        <w:rPr>
          <w:rFonts w:ascii="Times New Roman" w:hAnsi="Times New Roman" w:cs="Times New Roman"/>
          <w:sz w:val="24"/>
          <w:szCs w:val="24"/>
        </w:rPr>
        <w:t xml:space="preserve">u </w:t>
      </w:r>
      <w:r>
        <w:rPr>
          <w:rFonts w:ascii="Times New Roman" w:hAnsi="Times New Roman" w:cs="Times New Roman"/>
          <w:sz w:val="24"/>
          <w:szCs w:val="24"/>
        </w:rPr>
        <w:t>no dažād</w:t>
      </w:r>
      <w:r w:rsidR="008938BF">
        <w:rPr>
          <w:rFonts w:ascii="Times New Roman" w:hAnsi="Times New Roman" w:cs="Times New Roman"/>
          <w:sz w:val="24"/>
          <w:szCs w:val="24"/>
        </w:rPr>
        <w:t>ām</w:t>
      </w:r>
      <w:r w:rsidR="00662802">
        <w:rPr>
          <w:rFonts w:ascii="Times New Roman" w:hAnsi="Times New Roman" w:cs="Times New Roman"/>
          <w:sz w:val="24"/>
          <w:szCs w:val="24"/>
        </w:rPr>
        <w:t xml:space="preserve"> </w:t>
      </w:r>
      <w:r w:rsidR="008938BF">
        <w:rPr>
          <w:rFonts w:ascii="Times New Roman" w:hAnsi="Times New Roman" w:cs="Times New Roman"/>
          <w:sz w:val="24"/>
          <w:szCs w:val="24"/>
        </w:rPr>
        <w:t xml:space="preserve">atbalsta programmām un </w:t>
      </w:r>
      <w:r>
        <w:rPr>
          <w:rFonts w:ascii="Times New Roman" w:hAnsi="Times New Roman" w:cs="Times New Roman"/>
          <w:sz w:val="24"/>
          <w:szCs w:val="24"/>
        </w:rPr>
        <w:t>projektiem</w:t>
      </w:r>
      <w:r w:rsidR="008938BF">
        <w:rPr>
          <w:rFonts w:ascii="Times New Roman" w:hAnsi="Times New Roman" w:cs="Times New Roman"/>
          <w:sz w:val="24"/>
          <w:szCs w:val="24"/>
        </w:rPr>
        <w:t xml:space="preserve">. </w:t>
      </w:r>
    </w:p>
    <w:p w14:paraId="54BFBAA8" w14:textId="61B6A369" w:rsidR="00FB232A" w:rsidRPr="00937E14" w:rsidRDefault="00FB232A" w:rsidP="00B15797">
      <w:pPr>
        <w:spacing w:before="60" w:after="0" w:line="240" w:lineRule="auto"/>
        <w:ind w:firstLine="720"/>
        <w:jc w:val="both"/>
        <w:rPr>
          <w:rFonts w:ascii="Times New Roman" w:hAnsi="Times New Roman" w:cs="Times New Roman"/>
          <w:sz w:val="24"/>
          <w:szCs w:val="24"/>
        </w:rPr>
      </w:pPr>
      <w:r w:rsidRPr="00937E14">
        <w:rPr>
          <w:rFonts w:ascii="Times New Roman" w:hAnsi="Times New Roman" w:cs="Times New Roman"/>
          <w:sz w:val="24"/>
          <w:szCs w:val="24"/>
        </w:rPr>
        <w:t>Īstenojot plānotos pasākumus, tie tiks ieviesti, ievērojot komercdarbības atbalsta regulējumu.</w:t>
      </w:r>
    </w:p>
    <w:p w14:paraId="7B8ECDFB" w14:textId="64CF1AA5" w:rsidR="00F55397" w:rsidRDefault="0041308D" w:rsidP="007B4B82">
      <w:pPr>
        <w:ind w:firstLine="720"/>
        <w:jc w:val="both"/>
        <w:rPr>
          <w:rFonts w:ascii="Times New Roman" w:hAnsi="Times New Roman" w:cs="Times New Roman"/>
          <w:sz w:val="24"/>
          <w:szCs w:val="24"/>
        </w:rPr>
      </w:pPr>
      <w:r w:rsidRPr="002A2059">
        <w:rPr>
          <w:rFonts w:ascii="Times New Roman" w:hAnsi="Times New Roman" w:cs="Times New Roman"/>
          <w:sz w:val="24"/>
          <w:szCs w:val="24"/>
        </w:rPr>
        <w:t>Detalizēts</w:t>
      </w:r>
      <w:r w:rsidR="002125E4" w:rsidRPr="002A2059">
        <w:rPr>
          <w:rFonts w:ascii="Times New Roman" w:hAnsi="Times New Roman" w:cs="Times New Roman"/>
          <w:sz w:val="24"/>
          <w:szCs w:val="24"/>
        </w:rPr>
        <w:t xml:space="preserve"> </w:t>
      </w:r>
      <w:r w:rsidR="0037450A" w:rsidRPr="002A2059">
        <w:rPr>
          <w:rFonts w:ascii="Times New Roman" w:hAnsi="Times New Roman" w:cs="Times New Roman"/>
          <w:sz w:val="24"/>
          <w:szCs w:val="24"/>
        </w:rPr>
        <w:t>ie</w:t>
      </w:r>
      <w:r w:rsidR="002125E4" w:rsidRPr="002A2059">
        <w:rPr>
          <w:rFonts w:ascii="Times New Roman" w:hAnsi="Times New Roman" w:cs="Times New Roman"/>
          <w:sz w:val="24"/>
          <w:szCs w:val="24"/>
        </w:rPr>
        <w:t xml:space="preserve">tekmes novērtējums uz valsts un pašvaldību budžetu skatāms </w:t>
      </w:r>
      <w:r w:rsidR="002E6955">
        <w:rPr>
          <w:rFonts w:ascii="Times New Roman" w:hAnsi="Times New Roman" w:cs="Times New Roman"/>
          <w:sz w:val="24"/>
          <w:szCs w:val="24"/>
        </w:rPr>
        <w:t>5</w:t>
      </w:r>
      <w:r w:rsidR="00387E1D">
        <w:rPr>
          <w:rFonts w:ascii="Times New Roman" w:hAnsi="Times New Roman" w:cs="Times New Roman"/>
          <w:sz w:val="24"/>
          <w:szCs w:val="24"/>
        </w:rPr>
        <w:t>.</w:t>
      </w:r>
      <w:r w:rsidR="0079122D">
        <w:rPr>
          <w:rFonts w:ascii="Times New Roman" w:hAnsi="Times New Roman" w:cs="Times New Roman"/>
          <w:sz w:val="24"/>
          <w:szCs w:val="24"/>
        </w:rPr>
        <w:t> </w:t>
      </w:r>
      <w:r w:rsidR="00387E1D">
        <w:rPr>
          <w:rFonts w:ascii="Times New Roman" w:hAnsi="Times New Roman" w:cs="Times New Roman"/>
          <w:sz w:val="24"/>
          <w:szCs w:val="24"/>
        </w:rPr>
        <w:t xml:space="preserve">tabulā </w:t>
      </w:r>
      <w:r w:rsidR="002125E4" w:rsidRPr="002A2059">
        <w:rPr>
          <w:rFonts w:ascii="Times New Roman" w:hAnsi="Times New Roman" w:cs="Times New Roman"/>
          <w:sz w:val="24"/>
          <w:szCs w:val="24"/>
        </w:rPr>
        <w:t>“Ietekmes novērtējums uz valsts un pašvaldību budž</w:t>
      </w:r>
      <w:r w:rsidR="007B4B82">
        <w:rPr>
          <w:rFonts w:ascii="Times New Roman" w:hAnsi="Times New Roman" w:cs="Times New Roman"/>
          <w:sz w:val="24"/>
          <w:szCs w:val="24"/>
        </w:rPr>
        <w:t xml:space="preserve">etu”. </w:t>
      </w:r>
    </w:p>
    <w:p w14:paraId="2B87D499" w14:textId="77777777" w:rsidR="00B72BB0" w:rsidRPr="00B72BB0" w:rsidRDefault="00B72BB0" w:rsidP="00B72BB0">
      <w:pPr>
        <w:spacing w:after="0" w:line="240" w:lineRule="auto"/>
        <w:rPr>
          <w:rFonts w:ascii="Times New Roman" w:hAnsi="Times New Roman" w:cs="Times New Roman"/>
        </w:rPr>
      </w:pPr>
    </w:p>
    <w:p w14:paraId="14F3B4CC" w14:textId="77777777" w:rsidR="00B72BB0" w:rsidRPr="00B72BB0" w:rsidRDefault="00B72BB0" w:rsidP="00B72BB0">
      <w:pPr>
        <w:spacing w:after="0" w:line="240" w:lineRule="auto"/>
        <w:rPr>
          <w:rFonts w:ascii="Times New Roman" w:hAnsi="Times New Roman" w:cs="Times New Roman"/>
        </w:rPr>
      </w:pPr>
    </w:p>
    <w:p w14:paraId="646BA6F6" w14:textId="77777777" w:rsidR="00B72BB0" w:rsidRPr="00B72BB0" w:rsidRDefault="00B72BB0" w:rsidP="00B72BB0">
      <w:pPr>
        <w:tabs>
          <w:tab w:val="left" w:pos="5812"/>
        </w:tabs>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1"/>
      </w:tblGrid>
      <w:tr w:rsidR="00B72BB0" w:rsidRPr="00B72BB0" w14:paraId="1C463E48" w14:textId="77777777" w:rsidTr="00BB2BFD">
        <w:tc>
          <w:tcPr>
            <w:tcW w:w="9061" w:type="dxa"/>
          </w:tcPr>
          <w:p w14:paraId="10F115B2" w14:textId="77777777" w:rsidR="00B72BB0" w:rsidRPr="00B72BB0" w:rsidRDefault="00B72BB0" w:rsidP="00B72BB0">
            <w:pPr>
              <w:tabs>
                <w:tab w:val="left" w:pos="5812"/>
              </w:tabs>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B72BB0" w:rsidRPr="00B72BB0" w14:paraId="598AF725" w14:textId="77777777" w:rsidTr="00BB2BFD">
              <w:tc>
                <w:tcPr>
                  <w:tcW w:w="3119" w:type="dxa"/>
                </w:tcPr>
                <w:p w14:paraId="0BD9F77A" w14:textId="77777777" w:rsidR="00B72BB0" w:rsidRPr="00B72BB0" w:rsidRDefault="00B72BB0" w:rsidP="00B72BB0">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zh-CN"/>
                    </w:rPr>
                  </w:pPr>
                  <w:r w:rsidRPr="00B72BB0">
                    <w:rPr>
                      <w:rFonts w:ascii="Times New Roman" w:eastAsia="Times New Roman" w:hAnsi="Times New Roman" w:cs="Times New Roman"/>
                      <w:sz w:val="28"/>
                      <w:szCs w:val="28"/>
                      <w:lang w:eastAsia="zh-CN"/>
                    </w:rPr>
                    <w:t>Vides aizsardzības un reģionālās attīstības ministre</w:t>
                  </w:r>
                </w:p>
              </w:tc>
              <w:tc>
                <w:tcPr>
                  <w:tcW w:w="2410" w:type="dxa"/>
                </w:tcPr>
                <w:p w14:paraId="43F7C46F" w14:textId="77777777" w:rsidR="00B72BB0" w:rsidRPr="00B72BB0" w:rsidRDefault="00B72BB0" w:rsidP="00B72BB0">
                  <w:pPr>
                    <w:tabs>
                      <w:tab w:val="left" w:pos="5812"/>
                    </w:tabs>
                    <w:overflowPunct w:val="0"/>
                    <w:autoSpaceDE w:val="0"/>
                    <w:autoSpaceDN w:val="0"/>
                    <w:adjustRightInd w:val="0"/>
                    <w:jc w:val="center"/>
                    <w:textAlignment w:val="baseline"/>
                    <w:rPr>
                      <w:rFonts w:ascii="Times New Roman" w:eastAsia="Times New Roman" w:hAnsi="Times New Roman" w:cs="Times New Roman"/>
                      <w:sz w:val="28"/>
                      <w:szCs w:val="20"/>
                      <w:lang w:eastAsia="zh-CN"/>
                    </w:rPr>
                  </w:pPr>
                  <w:r w:rsidRPr="00B72BB0">
                    <w:rPr>
                      <w:rFonts w:ascii="Times New Roman" w:eastAsia="Times New Roman" w:hAnsi="Times New Roman" w:cs="Times New Roman"/>
                      <w:szCs w:val="18"/>
                      <w:lang w:eastAsia="zh-CN"/>
                    </w:rPr>
                    <w:t>(paraksts**)</w:t>
                  </w:r>
                </w:p>
              </w:tc>
              <w:tc>
                <w:tcPr>
                  <w:tcW w:w="3577" w:type="dxa"/>
                </w:tcPr>
                <w:p w14:paraId="1337AA3F" w14:textId="77777777" w:rsidR="00B72BB0" w:rsidRPr="00B72BB0" w:rsidRDefault="00B72BB0" w:rsidP="00B72BB0">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en-GB"/>
                    </w:rPr>
                  </w:pPr>
                  <w:r w:rsidRPr="00B72BB0">
                    <w:rPr>
                      <w:rFonts w:ascii="Times New Roman" w:eastAsia="Times New Roman" w:hAnsi="Times New Roman" w:cs="Times New Roman"/>
                      <w:noProof/>
                      <w:sz w:val="28"/>
                      <w:szCs w:val="28"/>
                      <w:lang w:eastAsia="en-GB"/>
                    </w:rPr>
                    <w:t>I. Bērziņa</w:t>
                  </w:r>
                </w:p>
              </w:tc>
            </w:tr>
          </w:tbl>
          <w:p w14:paraId="4338327D" w14:textId="77777777" w:rsidR="00B72BB0" w:rsidRPr="00B72BB0" w:rsidRDefault="00B72BB0" w:rsidP="00B72BB0">
            <w:pPr>
              <w:tabs>
                <w:tab w:val="left" w:pos="5812"/>
              </w:tabs>
              <w:rPr>
                <w:rFonts w:ascii="Times New Roman" w:eastAsia="Times New Roman" w:hAnsi="Times New Roman" w:cs="Times New Roman"/>
                <w:szCs w:val="18"/>
                <w:lang w:eastAsia="en-GB"/>
              </w:rPr>
            </w:pPr>
          </w:p>
          <w:p w14:paraId="5DF5BC67" w14:textId="77777777" w:rsidR="00B72BB0" w:rsidRPr="00B72BB0" w:rsidRDefault="00B72BB0" w:rsidP="00B72BB0">
            <w:pPr>
              <w:tabs>
                <w:tab w:val="left" w:pos="5812"/>
              </w:tabs>
              <w:rPr>
                <w:rFonts w:ascii="Times New Roman" w:eastAsia="Times New Roman" w:hAnsi="Times New Roman" w:cs="Times New Roman"/>
                <w:szCs w:val="18"/>
                <w:lang w:eastAsia="en-GB"/>
              </w:rPr>
            </w:pPr>
          </w:p>
          <w:p w14:paraId="374990D6" w14:textId="77777777" w:rsidR="00B72BB0" w:rsidRPr="00B72BB0" w:rsidRDefault="00B72BB0" w:rsidP="00B72BB0">
            <w:pPr>
              <w:tabs>
                <w:tab w:val="left" w:pos="5812"/>
              </w:tabs>
              <w:rPr>
                <w:rFonts w:ascii="Times New Roman" w:eastAsia="Times New Roman" w:hAnsi="Times New Roman" w:cs="Times New Roman"/>
                <w:sz w:val="28"/>
                <w:szCs w:val="20"/>
                <w:lang w:eastAsia="en-GB"/>
              </w:rPr>
            </w:pPr>
            <w:r w:rsidRPr="00B72BB0">
              <w:rPr>
                <w:rFonts w:ascii="Times New Roman" w:eastAsia="Times New Roman" w:hAnsi="Times New Roman" w:cs="Times New Roman"/>
                <w:lang w:eastAsia="zh-CN"/>
              </w:rPr>
              <w:t>** Dokuments ir parakstīts ar TAP portāla elektroniskās parakstīšanas rīku</w:t>
            </w:r>
          </w:p>
        </w:tc>
      </w:tr>
    </w:tbl>
    <w:p w14:paraId="4DD01025" w14:textId="77777777" w:rsidR="00B72BB0" w:rsidRPr="00B72BB0" w:rsidRDefault="00B72BB0" w:rsidP="00B72BB0">
      <w:pPr>
        <w:spacing w:after="0" w:line="240" w:lineRule="auto"/>
        <w:rPr>
          <w:rFonts w:ascii="Times New Roman" w:hAnsi="Times New Roman" w:cs="Times New Roman"/>
        </w:rPr>
      </w:pPr>
    </w:p>
    <w:p w14:paraId="420839ED" w14:textId="77777777" w:rsidR="00B72BB0" w:rsidRPr="00B72BB0" w:rsidRDefault="00B72BB0" w:rsidP="00B72BB0">
      <w:pPr>
        <w:spacing w:after="0" w:line="240" w:lineRule="auto"/>
        <w:rPr>
          <w:rFonts w:ascii="Times New Roman" w:hAnsi="Times New Roman" w:cs="Times New Roman"/>
        </w:rPr>
      </w:pPr>
    </w:p>
    <w:p w14:paraId="11FBA6B3" w14:textId="77777777" w:rsidR="00E558B4" w:rsidRDefault="00E558B4" w:rsidP="007B4B82">
      <w:pPr>
        <w:ind w:firstLine="720"/>
        <w:jc w:val="both"/>
        <w:rPr>
          <w:rFonts w:ascii="Times New Roman" w:hAnsi="Times New Roman" w:cs="Times New Roman"/>
          <w:sz w:val="24"/>
          <w:szCs w:val="24"/>
        </w:rPr>
      </w:pPr>
    </w:p>
    <w:sectPr w:rsidR="00E558B4" w:rsidSect="00F2707F">
      <w:pgSz w:w="11920" w:h="16840"/>
      <w:pgMar w:top="1418" w:right="1701"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85BD" w14:textId="77777777" w:rsidR="00EB7497" w:rsidRDefault="00EB7497" w:rsidP="002C09B9">
      <w:pPr>
        <w:spacing w:after="0" w:line="240" w:lineRule="auto"/>
      </w:pPr>
      <w:r>
        <w:separator/>
      </w:r>
    </w:p>
  </w:endnote>
  <w:endnote w:type="continuationSeparator" w:id="0">
    <w:p w14:paraId="5E04F1F7" w14:textId="77777777" w:rsidR="00EB7497" w:rsidRDefault="00EB7497" w:rsidP="002C09B9">
      <w:pPr>
        <w:spacing w:after="0" w:line="240" w:lineRule="auto"/>
      </w:pPr>
      <w:r>
        <w:continuationSeparator/>
      </w:r>
    </w:p>
  </w:endnote>
  <w:endnote w:type="continuationNotice" w:id="1">
    <w:p w14:paraId="2B91210E" w14:textId="77777777" w:rsidR="00EB7497" w:rsidRDefault="00EB74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84955091"/>
      <w:docPartObj>
        <w:docPartGallery w:val="Page Numbers (Bottom of Page)"/>
        <w:docPartUnique/>
      </w:docPartObj>
    </w:sdtPr>
    <w:sdtEndPr>
      <w:rPr>
        <w:noProof/>
      </w:rPr>
    </w:sdtEndPr>
    <w:sdtContent>
      <w:p w14:paraId="45206FF7" w14:textId="699843D1" w:rsidR="00025949" w:rsidRDefault="00025949">
        <w:pPr>
          <w:pStyle w:val="Footer"/>
          <w:jc w:val="center"/>
        </w:pPr>
        <w:r>
          <w:rPr>
            <w:noProof w:val="0"/>
          </w:rPr>
          <w:fldChar w:fldCharType="begin"/>
        </w:r>
        <w:r>
          <w:instrText xml:space="preserve"> PAGE   \* MERGEFORMAT </w:instrText>
        </w:r>
        <w:r>
          <w:rPr>
            <w:noProof w:val="0"/>
          </w:rPr>
          <w:fldChar w:fldCharType="separate"/>
        </w:r>
        <w:r w:rsidR="0001766E">
          <w:t>3</w:t>
        </w:r>
        <w:r>
          <w:fldChar w:fldCharType="end"/>
        </w:r>
      </w:p>
    </w:sdtContent>
  </w:sdt>
  <w:p w14:paraId="51346655" w14:textId="77777777" w:rsidR="00025949" w:rsidRDefault="00025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8710" w14:textId="1CE3F262" w:rsidR="00025949" w:rsidRDefault="00025949">
    <w:pPr>
      <w:pStyle w:val="Footer"/>
      <w:jc w:val="center"/>
    </w:pPr>
  </w:p>
  <w:p w14:paraId="718671FE" w14:textId="77777777" w:rsidR="00025949" w:rsidRDefault="00025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31801" w14:textId="77777777" w:rsidR="00EB7497" w:rsidRDefault="00EB7497" w:rsidP="002C09B9">
      <w:pPr>
        <w:spacing w:after="0" w:line="240" w:lineRule="auto"/>
      </w:pPr>
      <w:r>
        <w:separator/>
      </w:r>
    </w:p>
  </w:footnote>
  <w:footnote w:type="continuationSeparator" w:id="0">
    <w:p w14:paraId="659BF4F7" w14:textId="77777777" w:rsidR="00EB7497" w:rsidRDefault="00EB7497" w:rsidP="002C09B9">
      <w:pPr>
        <w:spacing w:after="0" w:line="240" w:lineRule="auto"/>
      </w:pPr>
      <w:r>
        <w:continuationSeparator/>
      </w:r>
    </w:p>
  </w:footnote>
  <w:footnote w:type="continuationNotice" w:id="1">
    <w:p w14:paraId="5C6D6FA3" w14:textId="77777777" w:rsidR="00EB7497" w:rsidRDefault="00EB7497">
      <w:pPr>
        <w:spacing w:after="0" w:line="240" w:lineRule="auto"/>
      </w:pPr>
    </w:p>
  </w:footnote>
  <w:footnote w:id="2">
    <w:p w14:paraId="63C9639F" w14:textId="642A8051" w:rsidR="00BE20CE" w:rsidRPr="00C93F7A" w:rsidRDefault="00BE20CE">
      <w:pPr>
        <w:pStyle w:val="FootnoteText"/>
        <w:rPr>
          <w:rFonts w:ascii="Times New Roman" w:hAnsi="Times New Roman"/>
          <w:sz w:val="20"/>
          <w:szCs w:val="20"/>
          <w:lang w:val="lv-LV"/>
        </w:rPr>
      </w:pPr>
      <w:r w:rsidRPr="00C93F7A">
        <w:rPr>
          <w:rStyle w:val="FootnoteReference"/>
          <w:rFonts w:ascii="Times New Roman" w:hAnsi="Times New Roman"/>
          <w:sz w:val="20"/>
          <w:szCs w:val="20"/>
        </w:rPr>
        <w:footnoteRef/>
      </w:r>
      <w:r w:rsidRPr="00C93F7A">
        <w:rPr>
          <w:rFonts w:ascii="Times New Roman" w:hAnsi="Times New Roman"/>
          <w:sz w:val="20"/>
          <w:szCs w:val="20"/>
        </w:rPr>
        <w:t xml:space="preserve"> </w:t>
      </w:r>
      <w:r w:rsidR="007760A4" w:rsidRPr="00C93F7A">
        <w:rPr>
          <w:rFonts w:ascii="Times New Roman" w:hAnsi="Times New Roman"/>
          <w:sz w:val="20"/>
          <w:szCs w:val="20"/>
        </w:rPr>
        <w:t xml:space="preserve">LIFE programma - </w:t>
      </w:r>
      <w:r w:rsidR="007760A4" w:rsidRPr="00C93F7A">
        <w:rPr>
          <w:rFonts w:ascii="Times New Roman" w:hAnsi="Times New Roman"/>
          <w:sz w:val="20"/>
          <w:szCs w:val="20"/>
          <w:shd w:val="clear" w:color="auto" w:fill="FFFFFF"/>
        </w:rPr>
        <w:t>EK finanšu instruments ilgtspējīgu un inovatīvu vides kvalitātes un klimata pārmaiņu veikšanai</w:t>
      </w:r>
    </w:p>
  </w:footnote>
  <w:footnote w:id="3">
    <w:p w14:paraId="36552C48" w14:textId="07CE3B42" w:rsidR="00FE7236" w:rsidRDefault="00FE7236">
      <w:pPr>
        <w:pStyle w:val="FootnoteText"/>
        <w:rPr>
          <w:rFonts w:ascii="Times New Roman" w:hAnsi="Times New Roman"/>
          <w:sz w:val="20"/>
          <w:szCs w:val="20"/>
          <w:lang w:val="lv-LV"/>
        </w:rPr>
      </w:pPr>
      <w:r>
        <w:rPr>
          <w:rStyle w:val="FootnoteReference"/>
        </w:rPr>
        <w:footnoteRef/>
      </w:r>
      <w:r w:rsidRPr="00B72BB0">
        <w:rPr>
          <w:lang w:val="fi-FI"/>
        </w:rPr>
        <w:t xml:space="preserve"> </w:t>
      </w:r>
      <w:r w:rsidRPr="000A6D28">
        <w:rPr>
          <w:rFonts w:ascii="Times New Roman" w:hAnsi="Times New Roman"/>
          <w:sz w:val="20"/>
          <w:szCs w:val="20"/>
          <w:lang w:val="lv-LV"/>
        </w:rPr>
        <w:t xml:space="preserve">Eiropas </w:t>
      </w:r>
      <w:r>
        <w:rPr>
          <w:rFonts w:ascii="Times New Roman" w:hAnsi="Times New Roman"/>
          <w:sz w:val="20"/>
          <w:szCs w:val="20"/>
          <w:lang w:val="lv-LV"/>
        </w:rPr>
        <w:t>S</w:t>
      </w:r>
      <w:r w:rsidRPr="000A6D28">
        <w:rPr>
          <w:rFonts w:ascii="Times New Roman" w:hAnsi="Times New Roman"/>
          <w:sz w:val="20"/>
          <w:szCs w:val="20"/>
          <w:lang w:val="lv-LV"/>
        </w:rPr>
        <w:t xml:space="preserve">avienības kohēzijas politikas programma 2021.-2017.gadam pieejama </w:t>
      </w:r>
      <w:hyperlink r:id="rId1" w:history="1">
        <w:r w:rsidR="00B13FC7" w:rsidRPr="003E7F49">
          <w:rPr>
            <w:rStyle w:val="Hyperlink"/>
            <w:rFonts w:ascii="Times New Roman" w:hAnsi="Times New Roman"/>
            <w:sz w:val="20"/>
            <w:szCs w:val="20"/>
            <w:lang w:val="lv-LV"/>
          </w:rPr>
          <w:t>https://likumi.lv/ta/id/327732-par-eiropas-savienibas-kohezijas-politikas-programmu-2021-2027-gadam</w:t>
        </w:r>
      </w:hyperlink>
    </w:p>
    <w:p w14:paraId="7904A51A" w14:textId="77777777" w:rsidR="00B13FC7" w:rsidRPr="000A6D28" w:rsidRDefault="00B13FC7">
      <w:pPr>
        <w:pStyle w:val="FootnoteText"/>
        <w:rPr>
          <w:lang w:val="lv-LV"/>
        </w:rPr>
      </w:pPr>
    </w:p>
  </w:footnote>
  <w:footnote w:id="4">
    <w:p w14:paraId="259B79A7" w14:textId="789DFA78" w:rsidR="00CE113C" w:rsidRPr="001E201D" w:rsidRDefault="00CE113C" w:rsidP="001E201D">
      <w:pPr>
        <w:spacing w:after="0" w:line="240" w:lineRule="auto"/>
        <w:rPr>
          <w:rFonts w:ascii="Times New Roman" w:hAnsi="Times New Roman" w:cs="Times New Roman"/>
          <w:sz w:val="20"/>
          <w:szCs w:val="20"/>
        </w:rPr>
      </w:pPr>
      <w:r>
        <w:rPr>
          <w:rStyle w:val="FootnoteReference"/>
        </w:rPr>
        <w:footnoteRef/>
      </w:r>
      <w:r>
        <w:t xml:space="preserve"> </w:t>
      </w:r>
      <w:r w:rsidR="00BA25CA" w:rsidRPr="004042D2">
        <w:rPr>
          <w:rFonts w:ascii="Times New Roman" w:hAnsi="Times New Roman" w:cs="Times New Roman"/>
          <w:sz w:val="20"/>
          <w:szCs w:val="20"/>
        </w:rPr>
        <w:t xml:space="preserve">Plānā tiek lietoti Konvencijas termini, </w:t>
      </w:r>
      <w:r w:rsidR="00BA25CA" w:rsidRPr="004042D2">
        <w:rPr>
          <w:rFonts w:ascii="Times New Roman" w:hAnsi="Times New Roman" w:cs="Times New Roman"/>
          <w:sz w:val="20"/>
          <w:szCs w:val="20"/>
          <w:shd w:val="clear" w:color="auto" w:fill="FFFFFF"/>
        </w:rPr>
        <w:t xml:space="preserve">kas </w:t>
      </w:r>
      <w:r w:rsidR="004042D2" w:rsidRPr="004042D2">
        <w:rPr>
          <w:rFonts w:ascii="Times New Roman" w:hAnsi="Times New Roman" w:cs="Times New Roman"/>
          <w:sz w:val="20"/>
          <w:szCs w:val="20"/>
          <w:shd w:val="clear" w:color="auto" w:fill="FFFFFF"/>
        </w:rPr>
        <w:t xml:space="preserve">Latvijā ir nostiprināti </w:t>
      </w:r>
      <w:r w:rsidR="0062101F" w:rsidRPr="004042D2">
        <w:rPr>
          <w:rFonts w:ascii="Times New Roman" w:hAnsi="Times New Roman" w:cs="Times New Roman"/>
          <w:sz w:val="20"/>
          <w:szCs w:val="20"/>
          <w:shd w:val="clear" w:color="auto" w:fill="FFFFFF"/>
        </w:rPr>
        <w:t xml:space="preserve">līdz ar Konvencijas </w:t>
      </w:r>
      <w:r w:rsidR="007907EC" w:rsidRPr="004042D2">
        <w:rPr>
          <w:rFonts w:ascii="Times New Roman" w:hAnsi="Times New Roman" w:cs="Times New Roman"/>
          <w:sz w:val="20"/>
          <w:szCs w:val="20"/>
          <w:shd w:val="clear" w:color="auto" w:fill="FFFFFF"/>
        </w:rPr>
        <w:t>ratificēšanu</w:t>
      </w:r>
      <w:r w:rsidR="004042D2" w:rsidRPr="004042D2">
        <w:rPr>
          <w:rFonts w:ascii="Times New Roman" w:hAnsi="Times New Roman" w:cs="Times New Roman"/>
          <w:sz w:val="20"/>
          <w:szCs w:val="20"/>
          <w:shd w:val="clear" w:color="auto" w:fill="FFFFFF"/>
        </w:rPr>
        <w:t xml:space="preserve">. </w:t>
      </w:r>
      <w:r w:rsidR="0013396C" w:rsidRPr="004042D2">
        <w:rPr>
          <w:rFonts w:ascii="Times New Roman" w:hAnsi="Times New Roman" w:cs="Times New Roman"/>
          <w:sz w:val="20"/>
          <w:szCs w:val="20"/>
          <w:shd w:val="clear" w:color="auto" w:fill="FFFFFF"/>
        </w:rPr>
        <w:t>Pie</w:t>
      </w:r>
      <w:r w:rsidR="005961E7" w:rsidRPr="004042D2">
        <w:rPr>
          <w:rFonts w:ascii="Times New Roman" w:hAnsi="Times New Roman" w:cs="Times New Roman"/>
          <w:sz w:val="20"/>
          <w:szCs w:val="20"/>
          <w:shd w:val="clear" w:color="auto" w:fill="FFFFFF"/>
        </w:rPr>
        <w:t xml:space="preserve">mēram, </w:t>
      </w:r>
      <w:r w:rsidR="001E201D" w:rsidRPr="004042D2">
        <w:rPr>
          <w:rFonts w:ascii="Times New Roman" w:hAnsi="Times New Roman" w:cs="Times New Roman"/>
          <w:sz w:val="20"/>
          <w:szCs w:val="20"/>
          <w:shd w:val="clear" w:color="auto" w:fill="FFFFFF"/>
        </w:rPr>
        <w:t xml:space="preserve">atbilstoši Konvencijai </w:t>
      </w:r>
      <w:r w:rsidR="00BA25CA" w:rsidRPr="004042D2">
        <w:rPr>
          <w:rFonts w:ascii="Times New Roman" w:hAnsi="Times New Roman" w:cs="Times New Roman"/>
          <w:sz w:val="20"/>
          <w:szCs w:val="20"/>
          <w:shd w:val="clear" w:color="auto" w:fill="FFFFFF"/>
        </w:rPr>
        <w:t xml:space="preserve">"ainava" nozīmē teritoriju tādā nozīmē, kā to uztver cilvēki, un kas ir izveidojusies dabas un/vai cilvēku darbības un mijiedarbības rezultātā”. </w:t>
      </w:r>
      <w:r w:rsidR="00BA25CA" w:rsidRPr="001E201D">
        <w:rPr>
          <w:rFonts w:ascii="Times New Roman" w:hAnsi="Times New Roman" w:cs="Times New Roman"/>
          <w:sz w:val="20"/>
          <w:szCs w:val="20"/>
        </w:rPr>
        <w:t xml:space="preserve">Plašāka informācija par Konvencijas terminiem </w:t>
      </w:r>
      <w:hyperlink r:id="rId2" w:history="1">
        <w:r w:rsidR="00BA25CA" w:rsidRPr="001E201D">
          <w:rPr>
            <w:rStyle w:val="Hyperlink"/>
            <w:rFonts w:ascii="Times New Roman" w:hAnsi="Times New Roman" w:cs="Times New Roman"/>
            <w:sz w:val="20"/>
            <w:szCs w:val="20"/>
          </w:rPr>
          <w:t>https://likumi.lv/ta/id/156001-par-eiropas-ainavu-konvenciju</w:t>
        </w:r>
      </w:hyperlink>
      <w:r w:rsidR="00DC13F8" w:rsidRPr="001E201D">
        <w:rPr>
          <w:rStyle w:val="Hyperlink"/>
          <w:rFonts w:ascii="Times New Roman" w:hAnsi="Times New Roman" w:cs="Times New Roman"/>
          <w:sz w:val="20"/>
          <w:szCs w:val="20"/>
        </w:rPr>
        <w:t xml:space="preserve"> </w:t>
      </w:r>
      <w:r w:rsidR="00BA25CA" w:rsidRPr="001E201D">
        <w:rPr>
          <w:rFonts w:ascii="Times New Roman" w:hAnsi="Times New Roman" w:cs="Times New Roman"/>
          <w:sz w:val="20"/>
          <w:szCs w:val="20"/>
        </w:rPr>
        <w:t xml:space="preserve">un </w:t>
      </w:r>
      <w:hyperlink r:id="rId3" w:history="1">
        <w:r w:rsidR="00BA25CA" w:rsidRPr="001E201D">
          <w:rPr>
            <w:rStyle w:val="Hyperlink"/>
            <w:rFonts w:ascii="Times New Roman" w:hAnsi="Times New Roman" w:cs="Times New Roman"/>
            <w:sz w:val="20"/>
            <w:szCs w:val="20"/>
          </w:rPr>
          <w:t>https://likumi.lv/ta/lv/starptautiskie-ligumi/id/1265</w:t>
        </w:r>
      </w:hyperlink>
    </w:p>
  </w:footnote>
  <w:footnote w:id="5">
    <w:p w14:paraId="45824C21" w14:textId="0CED1818" w:rsidR="001E201D" w:rsidRPr="001E201D" w:rsidRDefault="0067622C" w:rsidP="001E201D">
      <w:pPr>
        <w:pStyle w:val="FootnoteText"/>
        <w:rPr>
          <w:rFonts w:ascii="Times New Roman" w:hAnsi="Times New Roman"/>
          <w:sz w:val="20"/>
          <w:szCs w:val="20"/>
          <w:lang w:val="lv-LV"/>
        </w:rPr>
      </w:pPr>
      <w:r w:rsidRPr="001E201D">
        <w:rPr>
          <w:rStyle w:val="FootnoteReference"/>
          <w:rFonts w:ascii="Times New Roman" w:hAnsi="Times New Roman"/>
          <w:sz w:val="20"/>
          <w:szCs w:val="20"/>
        </w:rPr>
        <w:footnoteRef/>
      </w:r>
      <w:r w:rsidRPr="0001766E">
        <w:rPr>
          <w:rFonts w:ascii="Times New Roman" w:hAnsi="Times New Roman"/>
          <w:sz w:val="20"/>
          <w:szCs w:val="20"/>
          <w:lang w:val="lv-LV"/>
        </w:rPr>
        <w:t xml:space="preserve"> </w:t>
      </w:r>
      <w:hyperlink r:id="rId4" w:history="1">
        <w:r w:rsidR="001E201D" w:rsidRPr="0001766E">
          <w:rPr>
            <w:rStyle w:val="Hyperlink"/>
            <w:rFonts w:ascii="Times New Roman" w:hAnsi="Times New Roman"/>
            <w:iCs/>
            <w:sz w:val="20"/>
            <w:szCs w:val="20"/>
            <w:lang w:val="lv-LV"/>
          </w:rPr>
          <w:t>http://cost-rely.eu/resources/glossary</w:t>
        </w:r>
      </w:hyperlink>
    </w:p>
  </w:footnote>
  <w:footnote w:id="6">
    <w:p w14:paraId="0C1814B7" w14:textId="2F228818" w:rsidR="00766180" w:rsidRPr="002B1BAC" w:rsidRDefault="00766180" w:rsidP="00BF7A49">
      <w:pPr>
        <w:spacing w:after="0"/>
        <w:jc w:val="both"/>
        <w:rPr>
          <w:rFonts w:ascii="Times New Roman" w:hAnsi="Times New Roman"/>
          <w:sz w:val="20"/>
          <w:szCs w:val="20"/>
        </w:rPr>
      </w:pPr>
      <w:r>
        <w:rPr>
          <w:rStyle w:val="FootnoteReference"/>
        </w:rPr>
        <w:footnoteRef/>
      </w:r>
      <w:r>
        <w:t xml:space="preserve"> </w:t>
      </w:r>
      <w:r w:rsidR="00976E2F" w:rsidRPr="00B13FC7">
        <w:rPr>
          <w:rFonts w:ascii="Times New Roman" w:hAnsi="Times New Roman"/>
          <w:sz w:val="20"/>
          <w:szCs w:val="20"/>
        </w:rPr>
        <w:t xml:space="preserve">Termins </w:t>
      </w:r>
      <w:r w:rsidR="001D582E" w:rsidRPr="00B13FC7">
        <w:rPr>
          <w:rFonts w:ascii="Times New Roman" w:hAnsi="Times New Roman"/>
          <w:sz w:val="20"/>
          <w:szCs w:val="20"/>
        </w:rPr>
        <w:t xml:space="preserve">“Ainavu pārvaldība” </w:t>
      </w:r>
      <w:r w:rsidR="00976E2F" w:rsidRPr="00B13FC7">
        <w:rPr>
          <w:rFonts w:ascii="Times New Roman" w:hAnsi="Times New Roman"/>
          <w:sz w:val="20"/>
          <w:szCs w:val="20"/>
        </w:rPr>
        <w:t>saskaņā ar Konvencij</w:t>
      </w:r>
      <w:r w:rsidR="00722D5C" w:rsidRPr="00B13FC7">
        <w:rPr>
          <w:rFonts w:ascii="Times New Roman" w:hAnsi="Times New Roman"/>
          <w:sz w:val="20"/>
          <w:szCs w:val="20"/>
        </w:rPr>
        <w:t xml:space="preserve">as </w:t>
      </w:r>
      <w:r w:rsidR="00691096" w:rsidRPr="00B13FC7">
        <w:rPr>
          <w:rFonts w:ascii="Times New Roman" w:hAnsi="Times New Roman"/>
          <w:sz w:val="20"/>
          <w:szCs w:val="20"/>
        </w:rPr>
        <w:t xml:space="preserve">1.panta </w:t>
      </w:r>
      <w:r w:rsidR="003568A7" w:rsidRPr="00B13FC7">
        <w:rPr>
          <w:rFonts w:ascii="Times New Roman" w:hAnsi="Times New Roman"/>
          <w:sz w:val="20"/>
          <w:szCs w:val="20"/>
        </w:rPr>
        <w:t>definīcij</w:t>
      </w:r>
      <w:r w:rsidR="007F6A58" w:rsidRPr="00B13FC7">
        <w:rPr>
          <w:rFonts w:ascii="Times New Roman" w:hAnsi="Times New Roman"/>
          <w:sz w:val="20"/>
          <w:szCs w:val="20"/>
        </w:rPr>
        <w:t xml:space="preserve">u, </w:t>
      </w:r>
      <w:r w:rsidR="00451C19" w:rsidRPr="00B13FC7">
        <w:rPr>
          <w:rFonts w:ascii="Times New Roman" w:hAnsi="Times New Roman"/>
          <w:sz w:val="20"/>
          <w:szCs w:val="20"/>
        </w:rPr>
        <w:t xml:space="preserve">skatīt </w:t>
      </w:r>
      <w:hyperlink r:id="rId5" w:history="1">
        <w:r w:rsidR="004A4DCF" w:rsidRPr="00A92CC2">
          <w:rPr>
            <w:rStyle w:val="Hyperlink"/>
            <w:rFonts w:ascii="Times New Roman" w:hAnsi="Times New Roman"/>
            <w:sz w:val="20"/>
            <w:szCs w:val="20"/>
          </w:rPr>
          <w:t>https://likumi.lv/ta/lv/starptautiskie-ligumi/id/1265</w:t>
        </w:r>
      </w:hyperlink>
      <w:r w:rsidR="004A4DCF">
        <w:rPr>
          <w:rFonts w:ascii="Times New Roman" w:hAnsi="Times New Roman"/>
          <w:color w:val="00B050"/>
          <w:sz w:val="20"/>
          <w:szCs w:val="20"/>
        </w:rPr>
        <w:t xml:space="preserve">. </w:t>
      </w:r>
      <w:r w:rsidR="00E93942" w:rsidRPr="00784922">
        <w:rPr>
          <w:rFonts w:ascii="Times New Roman" w:hAnsi="Times New Roman" w:cs="Times New Roman"/>
          <w:sz w:val="20"/>
          <w:szCs w:val="20"/>
        </w:rPr>
        <w:t xml:space="preserve">Ainavu pārvaldības mērķis ir efektīva ainavu pārvaldība, kas vērsta uz ainavu politikas integrēšanu visu līmeņu teritorijas attīstības plānošanā un publiskās pārvaldes, izglītības, pētniecisko institūciju un sabiedrības labu sadarbību. Ainavu pārvaldība Latvijā tiek īstenota nacionālā, reģionālā un vietējā līmenī. </w:t>
      </w:r>
      <w:r w:rsidR="002B55B1" w:rsidRPr="00784922">
        <w:rPr>
          <w:rFonts w:ascii="Times New Roman" w:hAnsi="Times New Roman" w:cs="Times New Roman"/>
          <w:sz w:val="20"/>
          <w:szCs w:val="20"/>
        </w:rPr>
        <w:t>P</w:t>
      </w:r>
      <w:r w:rsidR="003568A7" w:rsidRPr="00784922">
        <w:rPr>
          <w:rFonts w:ascii="Times New Roman" w:hAnsi="Times New Roman" w:cs="Times New Roman"/>
          <w:sz w:val="20"/>
          <w:szCs w:val="20"/>
        </w:rPr>
        <w:t>lašāka inf</w:t>
      </w:r>
      <w:r w:rsidR="004A4DCF" w:rsidRPr="00784922">
        <w:rPr>
          <w:rFonts w:ascii="Times New Roman" w:hAnsi="Times New Roman" w:cs="Times New Roman"/>
          <w:sz w:val="20"/>
          <w:szCs w:val="20"/>
        </w:rPr>
        <w:t>o</w:t>
      </w:r>
      <w:r w:rsidR="003568A7" w:rsidRPr="00784922">
        <w:rPr>
          <w:rFonts w:ascii="Times New Roman" w:hAnsi="Times New Roman" w:cs="Times New Roman"/>
          <w:sz w:val="20"/>
          <w:szCs w:val="20"/>
        </w:rPr>
        <w:t xml:space="preserve">rmācija par ainavu pārvaldību Latvijā pieejama </w:t>
      </w:r>
      <w:r w:rsidR="00313DC0" w:rsidRPr="00784922">
        <w:rPr>
          <w:rFonts w:ascii="Times New Roman" w:hAnsi="Times New Roman" w:cs="Times New Roman"/>
          <w:sz w:val="20"/>
          <w:szCs w:val="20"/>
        </w:rPr>
        <w:t xml:space="preserve">Vides aizsardzības un reģionālās attīstības ministrijas tīmekļvietnē </w:t>
      </w:r>
      <w:hyperlink r:id="rId6" w:history="1">
        <w:r w:rsidR="002B1BAC" w:rsidRPr="00A92CC2">
          <w:rPr>
            <w:rStyle w:val="Hyperlink"/>
            <w:rFonts w:ascii="Times New Roman" w:hAnsi="Times New Roman"/>
            <w:sz w:val="20"/>
            <w:szCs w:val="20"/>
          </w:rPr>
          <w:t>https://www.varam.gov.lv/lv/ainavu-politika</w:t>
        </w:r>
      </w:hyperlink>
      <w:r w:rsidR="002B1BAC" w:rsidRPr="002B1BAC">
        <w:rPr>
          <w:rFonts w:ascii="Times New Roman" w:hAnsi="Times New Roman"/>
          <w:sz w:val="20"/>
          <w:szCs w:val="20"/>
        </w:rPr>
        <w:t xml:space="preserve"> </w:t>
      </w:r>
    </w:p>
  </w:footnote>
  <w:footnote w:id="7">
    <w:p w14:paraId="06385DD8" w14:textId="2D152FC7" w:rsidR="00025949" w:rsidRPr="00BB0789" w:rsidRDefault="00025949" w:rsidP="00BF7A49">
      <w:pPr>
        <w:pStyle w:val="FootnoteText"/>
        <w:rPr>
          <w:rFonts w:ascii="Times New Roman" w:hAnsi="Times New Roman"/>
          <w:sz w:val="20"/>
          <w:szCs w:val="20"/>
          <w:lang w:val="lv-LV"/>
        </w:rPr>
      </w:pPr>
      <w:r w:rsidRPr="00BB0789">
        <w:rPr>
          <w:rStyle w:val="FootnoteReference"/>
        </w:rPr>
        <w:footnoteRef/>
      </w:r>
      <w:r w:rsidRPr="00A77C1D">
        <w:rPr>
          <w:lang w:val="lv-LV"/>
        </w:rPr>
        <w:t xml:space="preserve"> </w:t>
      </w:r>
      <w:r w:rsidRPr="00A77C1D">
        <w:rPr>
          <w:rFonts w:ascii="Times New Roman" w:hAnsi="Times New Roman"/>
          <w:sz w:val="20"/>
          <w:szCs w:val="20"/>
          <w:lang w:val="lv-LV"/>
        </w:rPr>
        <w:t>T</w:t>
      </w:r>
      <w:r w:rsidRPr="00A77C1D">
        <w:rPr>
          <w:rFonts w:ascii="Times New Roman" w:hAnsi="Times New Roman"/>
          <w:sz w:val="20"/>
          <w:szCs w:val="20"/>
          <w:shd w:val="clear" w:color="auto" w:fill="FFFFFF"/>
          <w:lang w:val="lv-LV"/>
        </w:rPr>
        <w:t>eritorijas plānojumos, lokālplānojumos un detālplānojumos</w:t>
      </w:r>
      <w:r w:rsidR="00F71CBB">
        <w:rPr>
          <w:rFonts w:ascii="Times New Roman" w:hAnsi="Times New Roman"/>
          <w:sz w:val="20"/>
          <w:szCs w:val="20"/>
          <w:shd w:val="clear" w:color="auto" w:fill="FFFFFF"/>
          <w:lang w:val="lv-LV"/>
        </w:rPr>
        <w:t xml:space="preserve"> ainaviski vērtīgas teritorijas</w:t>
      </w:r>
      <w:r w:rsidRPr="00A77C1D">
        <w:rPr>
          <w:rFonts w:ascii="Times New Roman" w:hAnsi="Times New Roman"/>
          <w:sz w:val="20"/>
          <w:szCs w:val="20"/>
          <w:shd w:val="clear" w:color="auto" w:fill="FFFFFF"/>
          <w:lang w:val="lv-LV"/>
        </w:rPr>
        <w:t xml:space="preserve"> attēlo a</w:t>
      </w:r>
      <w:r w:rsidRPr="00BB0789">
        <w:rPr>
          <w:rFonts w:ascii="Times New Roman" w:hAnsi="Times New Roman"/>
          <w:sz w:val="20"/>
          <w:szCs w:val="20"/>
          <w:lang w:val="lv-LV"/>
        </w:rPr>
        <w:t>tbilstoši MKN Nr. 240 1. pielikuma “</w:t>
      </w:r>
      <w:r w:rsidRPr="00A77C1D">
        <w:rPr>
          <w:rFonts w:ascii="Times New Roman" w:hAnsi="Times New Roman"/>
          <w:sz w:val="20"/>
          <w:szCs w:val="20"/>
          <w:shd w:val="clear" w:color="auto" w:fill="FFFFFF"/>
          <w:lang w:val="lv-LV"/>
        </w:rPr>
        <w:t>Teritoriju attēlošana teritorijas plānojumos, lokālplānojumos un detālplānojumos”</w:t>
      </w:r>
      <w:r w:rsidRPr="00A77C1D">
        <w:rPr>
          <w:rFonts w:ascii="Arial" w:hAnsi="Arial" w:cs="Arial"/>
          <w:b/>
          <w:bCs/>
          <w:sz w:val="27"/>
          <w:szCs w:val="27"/>
          <w:shd w:val="clear" w:color="auto" w:fill="FFFFFF"/>
          <w:lang w:val="lv-LV"/>
        </w:rPr>
        <w:t xml:space="preserve"> </w:t>
      </w:r>
      <w:r w:rsidRPr="00BB0789">
        <w:rPr>
          <w:rFonts w:ascii="Times New Roman" w:hAnsi="Times New Roman"/>
          <w:sz w:val="20"/>
          <w:szCs w:val="20"/>
          <w:lang w:val="lv-LV"/>
        </w:rPr>
        <w:t xml:space="preserve">II daļā </w:t>
      </w:r>
      <w:r w:rsidRPr="00A77C1D">
        <w:rPr>
          <w:rFonts w:ascii="Times New Roman" w:hAnsi="Times New Roman"/>
          <w:sz w:val="20"/>
          <w:szCs w:val="20"/>
          <w:shd w:val="clear" w:color="auto" w:fill="FFFFFF"/>
          <w:lang w:val="lv-LV"/>
        </w:rPr>
        <w:t>“Teritoriju ar īpašiem noteikumiem attēlošana” noteiktajam</w:t>
      </w:r>
    </w:p>
  </w:footnote>
  <w:footnote w:id="8">
    <w:p w14:paraId="26661D68" w14:textId="075C042E" w:rsidR="00770391" w:rsidRPr="00B44585" w:rsidRDefault="00770391">
      <w:pPr>
        <w:pStyle w:val="FootnoteText"/>
        <w:rPr>
          <w:rFonts w:ascii="Times New Roman" w:hAnsi="Times New Roman"/>
          <w:sz w:val="20"/>
          <w:szCs w:val="20"/>
          <w:lang w:val="lv-LV"/>
        </w:rPr>
      </w:pPr>
      <w:r w:rsidRPr="00B44585">
        <w:rPr>
          <w:rStyle w:val="FootnoteReference"/>
          <w:rFonts w:ascii="Times New Roman" w:hAnsi="Times New Roman"/>
          <w:sz w:val="20"/>
          <w:szCs w:val="20"/>
        </w:rPr>
        <w:footnoteRef/>
      </w:r>
      <w:r w:rsidRPr="0001766E">
        <w:rPr>
          <w:rFonts w:ascii="Times New Roman" w:hAnsi="Times New Roman"/>
          <w:sz w:val="20"/>
          <w:szCs w:val="20"/>
          <w:lang w:val="lv-LV"/>
        </w:rPr>
        <w:t xml:space="preserve"> </w:t>
      </w:r>
      <w:r w:rsidRPr="00B44585">
        <w:rPr>
          <w:rFonts w:ascii="Times New Roman" w:hAnsi="Times New Roman"/>
          <w:sz w:val="20"/>
          <w:szCs w:val="20"/>
          <w:lang w:val="lv-LV"/>
        </w:rPr>
        <w:t xml:space="preserve">VARAM </w:t>
      </w:r>
      <w:r w:rsidR="002156F7" w:rsidRPr="00B44585">
        <w:rPr>
          <w:rFonts w:ascii="Times New Roman" w:hAnsi="Times New Roman"/>
          <w:sz w:val="20"/>
          <w:szCs w:val="20"/>
          <w:lang w:val="lv-LV"/>
        </w:rPr>
        <w:t xml:space="preserve">sagatavota </w:t>
      </w:r>
      <w:r w:rsidRPr="00B44585">
        <w:rPr>
          <w:rFonts w:ascii="Times New Roman" w:hAnsi="Times New Roman"/>
          <w:sz w:val="20"/>
          <w:szCs w:val="20"/>
          <w:lang w:val="lv-LV"/>
        </w:rPr>
        <w:t>definīcija</w:t>
      </w:r>
    </w:p>
  </w:footnote>
  <w:footnote w:id="9">
    <w:p w14:paraId="17ED3753" w14:textId="776A1DBC" w:rsidR="00025949" w:rsidRPr="00920B5D" w:rsidRDefault="00025949" w:rsidP="00770391">
      <w:pPr>
        <w:pStyle w:val="FootnoteText"/>
        <w:rPr>
          <w:rFonts w:ascii="Times New Roman" w:hAnsi="Times New Roman"/>
          <w:sz w:val="20"/>
          <w:szCs w:val="20"/>
          <w:shd w:val="clear" w:color="auto" w:fill="FFFFFF"/>
        </w:rPr>
      </w:pPr>
      <w:r w:rsidRPr="00737ADA">
        <w:rPr>
          <w:rStyle w:val="FootnoteReference"/>
        </w:rPr>
        <w:footnoteRef/>
      </w:r>
      <w:r w:rsidRPr="00A77C1D">
        <w:rPr>
          <w:rFonts w:ascii="Times New Roman" w:eastAsia="Times New Roman" w:hAnsi="Times New Roman"/>
          <w:sz w:val="20"/>
          <w:szCs w:val="20"/>
          <w:lang w:val="lv-LV" w:eastAsia="lv-LV"/>
        </w:rPr>
        <w:t>Latvijas Zinātnes padomes Fundamentālo un lietišķo pētījumu programmas projekta “</w:t>
      </w:r>
      <w:r w:rsidRPr="00A77C1D">
        <w:rPr>
          <w:rFonts w:ascii="Times New Roman" w:hAnsi="Times New Roman"/>
          <w:sz w:val="20"/>
          <w:szCs w:val="20"/>
          <w:lang w:val="lv-LV"/>
        </w:rPr>
        <w:t>Bio-reģioni kā integrēta stratēģija ilgtspējīgai lauku teritoriju attīstībai Latvijā” (</w:t>
      </w:r>
      <w:r w:rsidRPr="00A77C1D">
        <w:rPr>
          <w:rFonts w:ascii="Times New Roman" w:hAnsi="Times New Roman"/>
          <w:sz w:val="20"/>
          <w:szCs w:val="20"/>
          <w:shd w:val="clear" w:color="auto" w:fill="FFFFFF"/>
          <w:lang w:val="lv-LV"/>
        </w:rPr>
        <w:t xml:space="preserve">lzp-2022/1-0519) ekspertu ieteikta definīcija. </w:t>
      </w:r>
      <w:r w:rsidRPr="00CD4BF1">
        <w:rPr>
          <w:rFonts w:ascii="Times New Roman" w:hAnsi="Times New Roman"/>
          <w:sz w:val="20"/>
          <w:szCs w:val="20"/>
          <w:shd w:val="clear" w:color="auto" w:fill="FFFFFF"/>
        </w:rPr>
        <w:t xml:space="preserve">Informācija par projektu </w:t>
      </w:r>
      <w:hyperlink r:id="rId7" w:history="1">
        <w:r w:rsidRPr="00E37F06">
          <w:rPr>
            <w:rStyle w:val="Hyperlink"/>
            <w:rFonts w:ascii="Times New Roman" w:hAnsi="Times New Roman"/>
            <w:sz w:val="20"/>
            <w:szCs w:val="20"/>
            <w:shd w:val="clear" w:color="auto" w:fill="FFFFFF"/>
          </w:rPr>
          <w:t>https://www.lbtu.lv/lv/projekti/apstiprinatie-projekti/2023/bio-regioni-ka-integreta-strategija-ilgtspejigai-lauku</w:t>
        </w:r>
      </w:hyperlink>
    </w:p>
  </w:footnote>
  <w:footnote w:id="10">
    <w:p w14:paraId="55EA123A" w14:textId="35D4703C" w:rsidR="00010657" w:rsidRPr="009B2CB4" w:rsidRDefault="00010657" w:rsidP="00770391">
      <w:pPr>
        <w:spacing w:after="0" w:line="240" w:lineRule="auto"/>
        <w:jc w:val="both"/>
        <w:rPr>
          <w:rFonts w:ascii="Times New Roman" w:hAnsi="Times New Roman" w:cs="Times New Roman"/>
          <w:sz w:val="20"/>
          <w:szCs w:val="20"/>
        </w:rPr>
      </w:pPr>
      <w:r w:rsidRPr="00FD7EB9">
        <w:rPr>
          <w:rStyle w:val="FootnoteReference"/>
        </w:rPr>
        <w:footnoteRef/>
      </w:r>
      <w:r w:rsidR="00CF194D" w:rsidRPr="00575AB4">
        <w:rPr>
          <w:rFonts w:ascii="Times New Roman" w:hAnsi="Times New Roman" w:cs="Times New Roman"/>
          <w:sz w:val="20"/>
          <w:szCs w:val="20"/>
        </w:rPr>
        <w:t xml:space="preserve">Skaidrojums no </w:t>
      </w:r>
      <w:r w:rsidR="009B2CB4" w:rsidRPr="00575AB4">
        <w:rPr>
          <w:rFonts w:ascii="Times New Roman" w:hAnsi="Times New Roman" w:cs="Times New Roman"/>
          <w:sz w:val="20"/>
          <w:szCs w:val="20"/>
        </w:rPr>
        <w:t>Davosas deklarācija</w:t>
      </w:r>
      <w:r w:rsidR="00CF194D" w:rsidRPr="00575AB4">
        <w:rPr>
          <w:rFonts w:ascii="Times New Roman" w:hAnsi="Times New Roman" w:cs="Times New Roman"/>
          <w:sz w:val="20"/>
          <w:szCs w:val="20"/>
        </w:rPr>
        <w:t>s</w:t>
      </w:r>
      <w:r w:rsidR="009B2CB4" w:rsidRPr="00575AB4">
        <w:rPr>
          <w:rFonts w:ascii="Times New Roman" w:hAnsi="Times New Roman" w:cs="Times New Roman"/>
          <w:sz w:val="20"/>
          <w:szCs w:val="20"/>
        </w:rPr>
        <w:t xml:space="preserve"> “Ceļā uz augstas kvalitātes būvkultūras redzējumu Eiropā”</w:t>
      </w:r>
      <w:r w:rsidR="00770391" w:rsidRPr="00575AB4">
        <w:rPr>
          <w:rFonts w:ascii="Times New Roman" w:hAnsi="Times New Roman" w:cs="Times New Roman"/>
          <w:sz w:val="20"/>
          <w:szCs w:val="20"/>
        </w:rPr>
        <w:t xml:space="preserve"> , kas</w:t>
      </w:r>
      <w:r w:rsidR="00DB2C0C" w:rsidRPr="00575AB4">
        <w:rPr>
          <w:rFonts w:ascii="Times New Roman" w:hAnsi="Times New Roman" w:cs="Times New Roman"/>
          <w:sz w:val="20"/>
          <w:szCs w:val="20"/>
        </w:rPr>
        <w:t xml:space="preserve"> pieņemta 2018.gada 20. -</w:t>
      </w:r>
      <w:r w:rsidR="00DB2C0C" w:rsidRPr="00FD7EB9">
        <w:rPr>
          <w:rFonts w:ascii="Times New Roman" w:hAnsi="Times New Roman" w:cs="Times New Roman"/>
          <w:sz w:val="20"/>
          <w:szCs w:val="20"/>
        </w:rPr>
        <w:t xml:space="preserve"> 22. janvāra Kultūras ministru konferencē Šveicē, Davosā. Pieejama </w:t>
      </w:r>
      <w:hyperlink r:id="rId8" w:history="1">
        <w:r w:rsidR="00DB2C0C" w:rsidRPr="00FD7EB9">
          <w:rPr>
            <w:rStyle w:val="Hyperlink"/>
            <w:rFonts w:ascii="Times New Roman" w:hAnsi="Times New Roman" w:cs="Times New Roman"/>
            <w:sz w:val="20"/>
            <w:szCs w:val="20"/>
          </w:rPr>
          <w:t>https://www.km.gov.lv/sites/km/files/media_file/davos-context-document-lv_1.pd</w:t>
        </w:r>
      </w:hyperlink>
    </w:p>
  </w:footnote>
  <w:footnote w:id="11">
    <w:p w14:paraId="557A5453" w14:textId="461946C6" w:rsidR="00025949" w:rsidRPr="007F36FC" w:rsidRDefault="00025949" w:rsidP="00770391">
      <w:pPr>
        <w:pStyle w:val="FootnoteText"/>
        <w:rPr>
          <w:rFonts w:ascii="Times New Roman" w:hAnsi="Times New Roman"/>
          <w:sz w:val="20"/>
          <w:szCs w:val="20"/>
          <w:lang w:val="lv-LV"/>
        </w:rPr>
      </w:pPr>
      <w:r>
        <w:rPr>
          <w:rStyle w:val="FootnoteReference"/>
        </w:rPr>
        <w:footnoteRef/>
      </w:r>
      <w:r w:rsidRPr="00E4466E">
        <w:rPr>
          <w:lang w:val="lv-LV"/>
        </w:rPr>
        <w:t xml:space="preserve"> </w:t>
      </w:r>
      <w:hyperlink r:id="rId9" w:history="1">
        <w:r w:rsidRPr="001671F8">
          <w:rPr>
            <w:rStyle w:val="Strong"/>
            <w:rFonts w:ascii="Times New Roman" w:hAnsi="Times New Roman"/>
            <w:b w:val="0"/>
            <w:bCs w:val="0"/>
            <w:sz w:val="20"/>
            <w:szCs w:val="20"/>
            <w:shd w:val="clear" w:color="auto" w:fill="FFFFFF"/>
            <w:lang w:val="lv-LV"/>
          </w:rPr>
          <w:t>Latvijas Nacionālais attīstības plāns 2021.-2027. gadam (NAP2027</w:t>
        </w:r>
      </w:hyperlink>
      <w:r w:rsidRPr="001671F8">
        <w:rPr>
          <w:rStyle w:val="text"/>
          <w:rFonts w:ascii="Times New Roman" w:hAnsi="Times New Roman"/>
          <w:sz w:val="20"/>
          <w:szCs w:val="20"/>
          <w:shd w:val="clear" w:color="auto" w:fill="FFFFFF"/>
          <w:lang w:val="lv-LV"/>
        </w:rPr>
        <w:t>)</w:t>
      </w:r>
      <w:r w:rsidR="003C7DA0" w:rsidRPr="001671F8">
        <w:rPr>
          <w:rStyle w:val="text"/>
          <w:rFonts w:ascii="Times New Roman" w:hAnsi="Times New Roman"/>
          <w:sz w:val="20"/>
          <w:szCs w:val="20"/>
          <w:shd w:val="clear" w:color="auto" w:fill="FFFFFF"/>
          <w:lang w:val="lv-LV"/>
        </w:rPr>
        <w:t xml:space="preserve">, </w:t>
      </w:r>
      <w:hyperlink r:id="rId10" w:history="1">
        <w:r w:rsidRPr="00A77C1D">
          <w:rPr>
            <w:rStyle w:val="Hyperlink"/>
            <w:rFonts w:ascii="Times New Roman" w:hAnsi="Times New Roman"/>
            <w:color w:val="auto"/>
            <w:sz w:val="20"/>
            <w:szCs w:val="20"/>
            <w:u w:val="none"/>
            <w:shd w:val="clear" w:color="auto" w:fill="FFFFFF"/>
            <w:lang w:val="lv-LV"/>
          </w:rPr>
          <w:t>apstiprināts Saeimā 202.gada 2.jūlijā</w:t>
        </w:r>
        <w:r w:rsidRPr="00A77C1D">
          <w:rPr>
            <w:rStyle w:val="Hyperlink"/>
            <w:rFonts w:ascii="Times New Roman" w:hAnsi="Times New Roman"/>
            <w:color w:val="auto"/>
            <w:sz w:val="20"/>
            <w:szCs w:val="20"/>
            <w:shd w:val="clear" w:color="auto" w:fill="FFFFFF"/>
            <w:lang w:val="lv-LV"/>
          </w:rPr>
          <w:t xml:space="preserve"> </w:t>
        </w:r>
      </w:hyperlink>
      <w:r w:rsidR="003C7DA0" w:rsidRPr="00510372" w:rsidDel="003C7DA0">
        <w:rPr>
          <w:rFonts w:ascii="Times New Roman" w:hAnsi="Times New Roman"/>
          <w:sz w:val="20"/>
          <w:szCs w:val="20"/>
          <w:lang w:val="lv-LV"/>
        </w:rPr>
        <w:t xml:space="preserve"> </w:t>
      </w:r>
    </w:p>
  </w:footnote>
  <w:footnote w:id="12">
    <w:p w14:paraId="66A349CC" w14:textId="6608624E" w:rsidR="00140779" w:rsidRDefault="00140779">
      <w:pPr>
        <w:pStyle w:val="FootnoteText"/>
        <w:rPr>
          <w:lang w:val="lv-LV"/>
        </w:rPr>
      </w:pPr>
      <w:r>
        <w:rPr>
          <w:rStyle w:val="FootnoteReference"/>
        </w:rPr>
        <w:footnoteRef/>
      </w:r>
      <w:r>
        <w:t xml:space="preserve"> </w:t>
      </w:r>
      <w:r w:rsidR="0019013F" w:rsidRPr="00FC6755">
        <w:rPr>
          <w:rFonts w:ascii="Times New Roman" w:hAnsi="Times New Roman"/>
          <w:sz w:val="20"/>
          <w:szCs w:val="20"/>
          <w:lang w:val="lv-LV"/>
        </w:rPr>
        <w:t>Skaidrojums, ba</w:t>
      </w:r>
      <w:r w:rsidR="00CF3FD4">
        <w:rPr>
          <w:rFonts w:ascii="Times New Roman" w:hAnsi="Times New Roman"/>
          <w:sz w:val="20"/>
          <w:szCs w:val="20"/>
          <w:lang w:val="lv-LV"/>
        </w:rPr>
        <w:t>l</w:t>
      </w:r>
      <w:r w:rsidR="0019013F" w:rsidRPr="00FC6755">
        <w:rPr>
          <w:rFonts w:ascii="Times New Roman" w:hAnsi="Times New Roman"/>
          <w:sz w:val="20"/>
          <w:szCs w:val="20"/>
          <w:lang w:val="lv-LV"/>
        </w:rPr>
        <w:t>stoties uz inf</w:t>
      </w:r>
      <w:r w:rsidR="00FC6755" w:rsidRPr="00FC6755">
        <w:rPr>
          <w:rFonts w:ascii="Times New Roman" w:hAnsi="Times New Roman"/>
          <w:sz w:val="20"/>
          <w:szCs w:val="20"/>
          <w:lang w:val="lv-LV"/>
        </w:rPr>
        <w:t>o</w:t>
      </w:r>
      <w:r w:rsidR="0019013F" w:rsidRPr="00FC6755">
        <w:rPr>
          <w:rFonts w:ascii="Times New Roman" w:hAnsi="Times New Roman"/>
          <w:sz w:val="20"/>
          <w:szCs w:val="20"/>
          <w:lang w:val="lv-LV"/>
        </w:rPr>
        <w:t xml:space="preserve">rmāciju </w:t>
      </w:r>
      <w:r w:rsidR="00FC6755" w:rsidRPr="00FC6755">
        <w:rPr>
          <w:rFonts w:ascii="Times New Roman" w:hAnsi="Times New Roman"/>
          <w:sz w:val="20"/>
          <w:szCs w:val="20"/>
          <w:lang w:val="lv-LV"/>
        </w:rPr>
        <w:t xml:space="preserve">vietnē </w:t>
      </w:r>
      <w:hyperlink r:id="rId11" w:history="1">
        <w:r w:rsidR="00FC6755" w:rsidRPr="00FC6755">
          <w:rPr>
            <w:rStyle w:val="Hyperlink"/>
            <w:rFonts w:ascii="Times New Roman" w:hAnsi="Times New Roman"/>
            <w:sz w:val="20"/>
            <w:szCs w:val="20"/>
            <w:lang w:val="lv-LV"/>
          </w:rPr>
          <w:t>https://www.esfondi.lv/profesionaliem/planosana/planosanas-dokumenti</w:t>
        </w:r>
      </w:hyperlink>
    </w:p>
    <w:p w14:paraId="19A643CA" w14:textId="77777777" w:rsidR="00FC6755" w:rsidRPr="00140779" w:rsidRDefault="00FC6755">
      <w:pPr>
        <w:pStyle w:val="FootnoteText"/>
        <w:rPr>
          <w:lang w:val="lv-LV"/>
        </w:rPr>
      </w:pPr>
    </w:p>
  </w:footnote>
  <w:footnote w:id="13">
    <w:p w14:paraId="70F1EC27" w14:textId="77777777" w:rsidR="00506535" w:rsidRPr="00D95B16" w:rsidRDefault="00144A79" w:rsidP="00506535">
      <w:pPr>
        <w:spacing w:after="0" w:line="240" w:lineRule="auto"/>
        <w:rPr>
          <w:rFonts w:ascii="Times New Roman" w:hAnsi="Times New Roman" w:cs="Times New Roman"/>
          <w:sz w:val="20"/>
          <w:szCs w:val="20"/>
          <w14:ligatures w14:val="standardContextual"/>
        </w:rPr>
      </w:pPr>
      <w:r>
        <w:rPr>
          <w:rStyle w:val="FootnoteReference"/>
        </w:rPr>
        <w:footnoteRef/>
      </w:r>
      <w:r>
        <w:t xml:space="preserve"> </w:t>
      </w:r>
      <w:r w:rsidR="00506535" w:rsidRPr="00D95B16">
        <w:rPr>
          <w:rFonts w:ascii="Times New Roman" w:hAnsi="Times New Roman" w:cs="Times New Roman"/>
          <w:sz w:val="20"/>
          <w:szCs w:val="20"/>
          <w14:ligatures w14:val="standardContextual"/>
        </w:rPr>
        <w:t xml:space="preserve">Ekoshēmu definīcija tiešā veidā izriet no ES regulas 2021/2115 31.panta: 4. apakšiedaļas  “Klimatiskās, </w:t>
      </w:r>
      <w:r w:rsidR="00506535" w:rsidRPr="00D95B16">
        <w:rPr>
          <w:rFonts w:ascii="Times New Roman" w:hAnsi="Times New Roman" w:cs="Times New Roman"/>
          <w:sz w:val="20"/>
          <w:szCs w:val="20"/>
          <w:u w:val="single"/>
          <w14:ligatures w14:val="standardContextual"/>
        </w:rPr>
        <w:t>vidiskās</w:t>
      </w:r>
      <w:r w:rsidR="00506535" w:rsidRPr="00D95B16">
        <w:rPr>
          <w:rFonts w:ascii="Times New Roman" w:hAnsi="Times New Roman" w:cs="Times New Roman"/>
          <w:sz w:val="20"/>
          <w:szCs w:val="20"/>
          <w14:ligatures w14:val="standardContextual"/>
        </w:rPr>
        <w:t xml:space="preserve"> un dzīvnieku labturības shēmas”  31. panta “Klimatiskās, vidiskās un dzīvnieku labturības shēmas” </w:t>
      </w:r>
    </w:p>
    <w:p w14:paraId="4EE5132A" w14:textId="77777777" w:rsidR="001A7D75" w:rsidRDefault="00506535" w:rsidP="00506535">
      <w:pPr>
        <w:spacing w:after="0" w:line="240" w:lineRule="auto"/>
        <w:rPr>
          <w:rFonts w:ascii="Times New Roman" w:hAnsi="Times New Roman" w:cs="Times New Roman"/>
          <w:color w:val="00B050"/>
          <w:sz w:val="20"/>
          <w:szCs w:val="20"/>
          <w14:ligatures w14:val="standardContextual"/>
        </w:rPr>
      </w:pPr>
      <w:r w:rsidRPr="00D95B16">
        <w:rPr>
          <w:rFonts w:ascii="Times New Roman" w:hAnsi="Times New Roman" w:cs="Times New Roman"/>
          <w:sz w:val="20"/>
          <w:szCs w:val="20"/>
          <w14:ligatures w14:val="standardContextual"/>
        </w:rPr>
        <w:t>1.Brīvprātīgu klimatisko, vidisko un dzīvnieku labturības shēmu (“ekoshēmas”) satvarā sniegtu atbalstu dalībvalstis izveido un paredz saskaņā ar šā panta nosacījumiem un tā, kā dalībvalstis sīkāk precizējušas savos KLP stratēģiskajos plānos</w:t>
      </w:r>
      <w:r w:rsidRPr="00506535">
        <w:rPr>
          <w:rFonts w:ascii="Times New Roman" w:hAnsi="Times New Roman" w:cs="Times New Roman"/>
          <w:color w:val="00B050"/>
          <w:sz w:val="20"/>
          <w:szCs w:val="20"/>
          <w14:ligatures w14:val="standardContextual"/>
        </w:rPr>
        <w:t xml:space="preserve">. </w:t>
      </w:r>
    </w:p>
    <w:p w14:paraId="21C6253E" w14:textId="3C8B795D" w:rsidR="00144A79" w:rsidRPr="00144A79" w:rsidRDefault="00506535" w:rsidP="001A7D75">
      <w:pPr>
        <w:spacing w:after="0" w:line="240" w:lineRule="auto"/>
      </w:pPr>
      <w:r w:rsidRPr="00D95B16">
        <w:rPr>
          <w:rFonts w:ascii="Times New Roman" w:hAnsi="Times New Roman" w:cs="Times New Roman"/>
          <w:sz w:val="20"/>
          <w:szCs w:val="20"/>
          <w14:ligatures w14:val="standardContextual"/>
        </w:rPr>
        <w:t xml:space="preserve">Plašāka informācija </w:t>
      </w:r>
      <w:hyperlink r:id="rId12" w:history="1">
        <w:r w:rsidRPr="00506535">
          <w:rPr>
            <w:rStyle w:val="Hyperlink"/>
            <w:rFonts w:ascii="Times New Roman" w:hAnsi="Times New Roman" w:cs="Times New Roman"/>
            <w:sz w:val="20"/>
            <w:szCs w:val="20"/>
            <w14:ligatures w14:val="standardContextual"/>
          </w:rPr>
          <w:t>https://eur-lex.europa.eu/legal-content/LV/TXT/?uri=CELEX:32021R2115</w:t>
        </w:r>
      </w:hyperlink>
    </w:p>
  </w:footnote>
  <w:footnote w:id="14">
    <w:p w14:paraId="38C1BF08" w14:textId="16926773" w:rsidR="00025949" w:rsidRPr="00151C7B" w:rsidRDefault="00025949" w:rsidP="00770391">
      <w:pPr>
        <w:pStyle w:val="FootnoteText"/>
        <w:rPr>
          <w:rFonts w:ascii="Times New Roman" w:hAnsi="Times New Roman"/>
          <w:sz w:val="20"/>
          <w:szCs w:val="20"/>
          <w:lang w:val="lv-LV"/>
        </w:rPr>
      </w:pPr>
      <w:r w:rsidRPr="00C51A66">
        <w:rPr>
          <w:rStyle w:val="FootnoteReference"/>
          <w:rFonts w:ascii="Times New Roman" w:hAnsi="Times New Roman"/>
          <w:sz w:val="20"/>
          <w:szCs w:val="20"/>
        </w:rPr>
        <w:footnoteRef/>
      </w:r>
      <w:r>
        <w:rPr>
          <w:rFonts w:ascii="Times New Roman" w:hAnsi="Times New Roman"/>
          <w:sz w:val="20"/>
          <w:szCs w:val="20"/>
          <w:lang w:val="lv-LV"/>
        </w:rPr>
        <w:t xml:space="preserve"> </w:t>
      </w:r>
      <w:r>
        <w:rPr>
          <w:rFonts w:ascii="Times New Roman" w:hAnsi="Times New Roman"/>
          <w:sz w:val="20"/>
          <w:szCs w:val="20"/>
          <w:lang w:val="lv-LV"/>
        </w:rPr>
        <w:t xml:space="preserve">Rezolūcija </w:t>
      </w:r>
      <w:r w:rsidRPr="00151C7B">
        <w:rPr>
          <w:rFonts w:ascii="Times New Roman" w:hAnsi="Times New Roman"/>
          <w:sz w:val="20"/>
          <w:szCs w:val="20"/>
          <w:lang w:val="lv-LV"/>
        </w:rPr>
        <w:t xml:space="preserve">“Kultūrvēsturiskā ainava Latvijā” </w:t>
      </w:r>
      <w:r>
        <w:rPr>
          <w:rFonts w:ascii="Times New Roman" w:hAnsi="Times New Roman"/>
          <w:sz w:val="20"/>
          <w:szCs w:val="20"/>
          <w:lang w:val="lv-LV"/>
        </w:rPr>
        <w:t xml:space="preserve">apstiprināta </w:t>
      </w:r>
      <w:r w:rsidRPr="00151C7B">
        <w:rPr>
          <w:rFonts w:ascii="Times New Roman" w:hAnsi="Times New Roman"/>
          <w:sz w:val="20"/>
          <w:szCs w:val="20"/>
          <w:lang w:val="lv-LV"/>
        </w:rPr>
        <w:t>seminā</w:t>
      </w:r>
      <w:r>
        <w:rPr>
          <w:rFonts w:ascii="Times New Roman" w:hAnsi="Times New Roman"/>
          <w:sz w:val="20"/>
          <w:szCs w:val="20"/>
          <w:lang w:val="lv-LV"/>
        </w:rPr>
        <w:t xml:space="preserve">rā </w:t>
      </w:r>
      <w:r w:rsidRPr="00510372">
        <w:rPr>
          <w:rFonts w:ascii="Times New Roman" w:hAnsi="Times New Roman"/>
          <w:sz w:val="20"/>
          <w:szCs w:val="20"/>
          <w:lang w:val="lv-LV"/>
        </w:rPr>
        <w:t xml:space="preserve">2016.gada 12.septembrī, </w:t>
      </w:r>
      <w:r w:rsidRPr="00151C7B">
        <w:rPr>
          <w:rFonts w:ascii="Times New Roman" w:hAnsi="Times New Roman"/>
          <w:sz w:val="20"/>
          <w:szCs w:val="20"/>
          <w:lang w:val="lv-LV"/>
        </w:rPr>
        <w:t xml:space="preserve">pieejama </w:t>
      </w:r>
      <w:hyperlink r:id="rId13" w:history="1">
        <w:r w:rsidRPr="00E37F06">
          <w:rPr>
            <w:rStyle w:val="Hyperlink"/>
            <w:rFonts w:ascii="Times New Roman" w:hAnsi="Times New Roman"/>
            <w:sz w:val="20"/>
            <w:szCs w:val="20"/>
            <w:lang w:val="lv-LV"/>
          </w:rPr>
          <w:t>https://www.nkmp.gov.lv/lv/media/313/download</w:t>
        </w:r>
      </w:hyperlink>
      <w:r>
        <w:rPr>
          <w:rFonts w:ascii="Times New Roman" w:hAnsi="Times New Roman"/>
          <w:sz w:val="20"/>
          <w:szCs w:val="20"/>
          <w:lang w:val="lv-LV"/>
        </w:rPr>
        <w:t xml:space="preserve"> </w:t>
      </w:r>
    </w:p>
  </w:footnote>
  <w:footnote w:id="15">
    <w:p w14:paraId="19BD3EBF" w14:textId="66EA30BB" w:rsidR="007E5174" w:rsidRPr="00FD7EB9" w:rsidRDefault="00FC3696" w:rsidP="00466F56">
      <w:pPr>
        <w:pStyle w:val="liknoteik"/>
        <w:shd w:val="clear" w:color="auto" w:fill="FFFFFF"/>
        <w:spacing w:before="0" w:beforeAutospacing="0" w:after="0" w:afterAutospacing="0"/>
        <w:rPr>
          <w:b/>
          <w:i/>
          <w:iCs/>
          <w:color w:val="414142"/>
          <w:sz w:val="20"/>
          <w:szCs w:val="20"/>
        </w:rPr>
      </w:pPr>
      <w:r w:rsidRPr="00FD7EB9">
        <w:rPr>
          <w:rStyle w:val="FootnoteReference"/>
          <w:sz w:val="20"/>
          <w:szCs w:val="20"/>
        </w:rPr>
        <w:footnoteRef/>
      </w:r>
      <w:r w:rsidRPr="00FD7EB9">
        <w:rPr>
          <w:sz w:val="20"/>
          <w:szCs w:val="20"/>
        </w:rPr>
        <w:t xml:space="preserve"> </w:t>
      </w:r>
      <w:r w:rsidR="007D3F8E" w:rsidRPr="00FD7EB9">
        <w:rPr>
          <w:bCs/>
          <w:color w:val="414142"/>
          <w:sz w:val="20"/>
          <w:szCs w:val="20"/>
        </w:rPr>
        <w:t>Kultūrpolitikas pamatnostād</w:t>
      </w:r>
      <w:r w:rsidR="007E5174" w:rsidRPr="00FD7EB9">
        <w:rPr>
          <w:bCs/>
          <w:color w:val="414142"/>
          <w:sz w:val="20"/>
          <w:szCs w:val="20"/>
        </w:rPr>
        <w:t xml:space="preserve">nes </w:t>
      </w:r>
      <w:r w:rsidR="007D3F8E" w:rsidRPr="00FD7EB9">
        <w:rPr>
          <w:bCs/>
          <w:color w:val="414142"/>
          <w:sz w:val="20"/>
          <w:szCs w:val="20"/>
        </w:rPr>
        <w:t>2022.-2027.gadam "Kultūrvalsts"</w:t>
      </w:r>
      <w:r w:rsidR="000C4200" w:rsidRPr="00FD7EB9">
        <w:rPr>
          <w:bCs/>
          <w:color w:val="414142"/>
          <w:sz w:val="20"/>
          <w:szCs w:val="20"/>
        </w:rPr>
        <w:t xml:space="preserve">, </w:t>
      </w:r>
      <w:r w:rsidR="007E5174" w:rsidRPr="00FD7EB9">
        <w:rPr>
          <w:sz w:val="20"/>
          <w:szCs w:val="20"/>
        </w:rPr>
        <w:t xml:space="preserve">apstiprinātas ar </w:t>
      </w:r>
      <w:r w:rsidR="007E5174" w:rsidRPr="00FD7EB9">
        <w:rPr>
          <w:color w:val="414142"/>
          <w:sz w:val="20"/>
          <w:szCs w:val="20"/>
        </w:rPr>
        <w:t>Ministru kabineta</w:t>
      </w:r>
      <w:r w:rsidR="007E5174" w:rsidRPr="00FD7EB9">
        <w:rPr>
          <w:b/>
          <w:bCs/>
          <w:color w:val="414142"/>
          <w:sz w:val="20"/>
          <w:szCs w:val="20"/>
        </w:rPr>
        <w:t xml:space="preserve"> </w:t>
      </w:r>
      <w:r w:rsidR="007E5174" w:rsidRPr="00FD7EB9">
        <w:rPr>
          <w:color w:val="414142"/>
          <w:sz w:val="20"/>
          <w:szCs w:val="20"/>
        </w:rPr>
        <w:t xml:space="preserve">2022. gada 1. marta rīkojumu Nr. 143 </w:t>
      </w:r>
      <w:r w:rsidR="007E5174" w:rsidRPr="00FD7EB9">
        <w:rPr>
          <w:iCs/>
          <w:color w:val="414142"/>
          <w:sz w:val="20"/>
          <w:szCs w:val="20"/>
        </w:rPr>
        <w:t xml:space="preserve">“Par Kultūrpolitikas pamatnostādnēm 2022.-2027. gadam "Kultūrvalsts””, pieejamas </w:t>
      </w:r>
    </w:p>
    <w:p w14:paraId="2DDCF164" w14:textId="7358DDD6" w:rsidR="00FC3696" w:rsidRPr="00FC3696" w:rsidRDefault="00B72BB0" w:rsidP="00770391">
      <w:pPr>
        <w:spacing w:after="0" w:line="240" w:lineRule="auto"/>
      </w:pPr>
      <w:hyperlink r:id="rId14" w:history="1">
        <w:r w:rsidR="007E5174" w:rsidRPr="00FD7EB9">
          <w:rPr>
            <w:rStyle w:val="Hyperlink"/>
            <w:rFonts w:ascii="Times New Roman" w:hAnsi="Times New Roman" w:cs="Times New Roman"/>
            <w:sz w:val="20"/>
            <w:szCs w:val="20"/>
          </w:rPr>
          <w:t>https://likumi.lv/ta/id/330444-kulturpolitikas-pamatnostadnes-2021-2027-gadam-kulturvalsts</w:t>
        </w:r>
      </w:hyperlink>
    </w:p>
  </w:footnote>
  <w:footnote w:id="16">
    <w:p w14:paraId="0AED4A1C" w14:textId="23C8357A" w:rsidR="00025949" w:rsidRPr="00AA0FA1" w:rsidRDefault="00025949" w:rsidP="00770391">
      <w:pPr>
        <w:pStyle w:val="FootnoteText"/>
        <w:rPr>
          <w:lang w:val="lv-LV"/>
        </w:rPr>
      </w:pPr>
      <w:r>
        <w:rPr>
          <w:rStyle w:val="FootnoteReference"/>
        </w:rPr>
        <w:footnoteRef/>
      </w:r>
      <w:r w:rsidRPr="00A77C1D">
        <w:rPr>
          <w:rFonts w:ascii="Times New Roman" w:hAnsi="Times New Roman"/>
          <w:sz w:val="20"/>
          <w:szCs w:val="20"/>
          <w:lang w:val="lv-LV"/>
        </w:rPr>
        <w:t xml:space="preserve"> </w:t>
      </w:r>
      <w:r w:rsidRPr="000C4F93">
        <w:rPr>
          <w:rFonts w:ascii="Times New Roman" w:hAnsi="Times New Roman"/>
          <w:sz w:val="20"/>
          <w:szCs w:val="20"/>
          <w:lang w:val="lv-LV"/>
        </w:rPr>
        <w:t>APP AREI ieteikta definīcija</w:t>
      </w:r>
    </w:p>
  </w:footnote>
  <w:footnote w:id="17">
    <w:p w14:paraId="7C453201" w14:textId="0DEA073D" w:rsidR="00025949" w:rsidRPr="00791DD7" w:rsidRDefault="00025949" w:rsidP="00C4173D">
      <w:pPr>
        <w:pStyle w:val="FootnoteText"/>
        <w:rPr>
          <w:rFonts w:ascii="Times New Roman" w:hAnsi="Times New Roman"/>
          <w:sz w:val="20"/>
          <w:szCs w:val="20"/>
          <w:lang w:val="lv-LV"/>
        </w:rPr>
      </w:pPr>
      <w:r>
        <w:rPr>
          <w:rStyle w:val="FootnoteReference"/>
        </w:rPr>
        <w:footnoteRef/>
      </w:r>
      <w:r w:rsidRPr="003A4A4A">
        <w:rPr>
          <w:lang w:val="lv-LV"/>
        </w:rPr>
        <w:t xml:space="preserve"> </w:t>
      </w:r>
      <w:r w:rsidRPr="003A4A4A">
        <w:rPr>
          <w:rFonts w:ascii="Times New Roman" w:hAnsi="Times New Roman"/>
          <w:sz w:val="20"/>
          <w:szCs w:val="20"/>
          <w:lang w:val="lv-LV"/>
        </w:rPr>
        <w:t>Vides aizsardzības likums</w:t>
      </w:r>
      <w:r w:rsidR="00715F9B" w:rsidRPr="00791DD7">
        <w:rPr>
          <w:rFonts w:ascii="Times New Roman" w:hAnsi="Times New Roman"/>
          <w:sz w:val="20"/>
          <w:szCs w:val="20"/>
          <w:lang w:val="lv-LV"/>
        </w:rPr>
        <w:t xml:space="preserve"> </w:t>
      </w:r>
    </w:p>
  </w:footnote>
  <w:footnote w:id="18">
    <w:p w14:paraId="14CF7D68" w14:textId="290E14CD" w:rsidR="00025949" w:rsidRPr="00A77C1D" w:rsidRDefault="00025949">
      <w:pPr>
        <w:pStyle w:val="FootnoteText"/>
        <w:rPr>
          <w:rStyle w:val="Strong"/>
          <w:rFonts w:ascii="Times New Roman" w:hAnsi="Times New Roman"/>
          <w:b w:val="0"/>
          <w:bCs w:val="0"/>
          <w:color w:val="000000"/>
          <w:sz w:val="20"/>
          <w:szCs w:val="20"/>
          <w:lang w:val="lv-LV"/>
        </w:rPr>
      </w:pPr>
      <w:r>
        <w:rPr>
          <w:rStyle w:val="FootnoteReference"/>
        </w:rPr>
        <w:footnoteRef/>
      </w:r>
      <w:r w:rsidRPr="00A77C1D">
        <w:rPr>
          <w:lang w:val="lv-LV"/>
        </w:rPr>
        <w:t xml:space="preserve"> </w:t>
      </w:r>
      <w:r w:rsidRPr="00A77C1D">
        <w:rPr>
          <w:rStyle w:val="Strong"/>
          <w:rFonts w:ascii="Times New Roman" w:hAnsi="Times New Roman"/>
          <w:b w:val="0"/>
          <w:bCs w:val="0"/>
          <w:sz w:val="20"/>
          <w:szCs w:val="20"/>
          <w:lang w:val="lv-LV"/>
        </w:rPr>
        <w:t xml:space="preserve">KOMISIJAS PAZIŅOJUMS EIROPAS PARLAMENTAM, PADOMEI, EIROPAS EKONOMIKAS UN SOCIĀLO LIETU KOMITEJAI UN REĢIONU KOMITEJAI Zaļā infrastruktūra (ZI) — Eiropas dabas kapitāla pilnveide /* COM/2013/0249 </w:t>
      </w:r>
      <w:proofErr w:type="spellStart"/>
      <w:r w:rsidRPr="00A77C1D">
        <w:rPr>
          <w:rStyle w:val="Strong"/>
          <w:rFonts w:ascii="Times New Roman" w:hAnsi="Times New Roman"/>
          <w:b w:val="0"/>
          <w:bCs w:val="0"/>
          <w:sz w:val="20"/>
          <w:szCs w:val="20"/>
          <w:lang w:val="lv-LV"/>
        </w:rPr>
        <w:t>final</w:t>
      </w:r>
      <w:proofErr w:type="spellEnd"/>
      <w:r w:rsidRPr="00A77C1D">
        <w:rPr>
          <w:rStyle w:val="Strong"/>
          <w:rFonts w:ascii="Times New Roman" w:hAnsi="Times New Roman"/>
          <w:b w:val="0"/>
          <w:bCs w:val="0"/>
          <w:sz w:val="20"/>
          <w:szCs w:val="20"/>
          <w:lang w:val="lv-LV"/>
        </w:rPr>
        <w:t xml:space="preserve"> */, pieejams </w:t>
      </w:r>
      <w:hyperlink r:id="rId15" w:history="1">
        <w:r w:rsidRPr="00A77C1D">
          <w:rPr>
            <w:rStyle w:val="Hyperlink"/>
            <w:rFonts w:ascii="Times New Roman" w:hAnsi="Times New Roman"/>
            <w:sz w:val="20"/>
            <w:szCs w:val="20"/>
            <w:lang w:val="lv-LV"/>
          </w:rPr>
          <w:t>https://eur-lex.europa.eu/legal-content/LV/TXT/HTML/?uri=CELEX:52013DC0249&amp;from=PT</w:t>
        </w:r>
      </w:hyperlink>
    </w:p>
    <w:p w14:paraId="61B18AC3" w14:textId="77777777" w:rsidR="00025949" w:rsidRPr="005B48A1" w:rsidRDefault="00025949">
      <w:pPr>
        <w:pStyle w:val="FootnoteText"/>
        <w:rPr>
          <w:rFonts w:ascii="Times New Roman" w:hAnsi="Times New Roman"/>
          <w:b/>
          <w:bCs/>
          <w:sz w:val="20"/>
          <w:szCs w:val="20"/>
          <w:lang w:val="lv-LV"/>
        </w:rPr>
      </w:pPr>
    </w:p>
  </w:footnote>
  <w:footnote w:id="19">
    <w:p w14:paraId="7A8FEF24" w14:textId="4389BEEC" w:rsidR="00025949" w:rsidRPr="00DB2E07" w:rsidRDefault="00025949" w:rsidP="003E24E0">
      <w:pPr>
        <w:pStyle w:val="NormalWeb"/>
        <w:shd w:val="clear" w:color="auto" w:fill="FFFFFF"/>
        <w:spacing w:before="0" w:beforeAutospacing="0" w:after="0" w:afterAutospacing="0"/>
        <w:jc w:val="both"/>
        <w:rPr>
          <w:sz w:val="20"/>
          <w:szCs w:val="20"/>
        </w:rPr>
      </w:pPr>
      <w:r w:rsidRPr="003E24E0">
        <w:rPr>
          <w:rStyle w:val="FootnoteReference"/>
          <w:sz w:val="20"/>
          <w:szCs w:val="20"/>
        </w:rPr>
        <w:footnoteRef/>
      </w:r>
      <w:r w:rsidRPr="003E24E0">
        <w:rPr>
          <w:sz w:val="20"/>
          <w:szCs w:val="20"/>
        </w:rPr>
        <w:t xml:space="preserve"> </w:t>
      </w:r>
      <w:r>
        <w:rPr>
          <w:sz w:val="20"/>
          <w:szCs w:val="20"/>
        </w:rPr>
        <w:t xml:space="preserve">Ainavu politikas pamatnostādnes </w:t>
      </w:r>
      <w:r w:rsidRPr="003F7ABC">
        <w:rPr>
          <w:sz w:val="20"/>
          <w:szCs w:val="20"/>
        </w:rPr>
        <w:t>2013.-2019.gadam apstiprinātas ar 2013.gada 7.august</w:t>
      </w:r>
      <w:r w:rsidR="00893837">
        <w:rPr>
          <w:sz w:val="20"/>
          <w:szCs w:val="20"/>
        </w:rPr>
        <w:t>a</w:t>
      </w:r>
      <w:r w:rsidRPr="003F7ABC">
        <w:rPr>
          <w:sz w:val="20"/>
          <w:szCs w:val="20"/>
        </w:rPr>
        <w:t xml:space="preserve"> MK rīkojumu Nr.361 “Par Ainavu politikas pamatnostādnēm 2013.-2019.gadam”, pieejamas </w:t>
      </w:r>
      <w:hyperlink r:id="rId16" w:history="1">
        <w:r w:rsidRPr="00B9280E">
          <w:rPr>
            <w:rStyle w:val="Hyperlink"/>
            <w:sz w:val="20"/>
            <w:szCs w:val="20"/>
          </w:rPr>
          <w:t>https://likumi.lv/ta/id/258803-par-ainavu-politikas-pamatnostadnem-2013-2019-gadam</w:t>
        </w:r>
      </w:hyperlink>
      <w:r w:rsidR="00DB2E07">
        <w:rPr>
          <w:rStyle w:val="Hyperlink"/>
          <w:sz w:val="20"/>
          <w:szCs w:val="20"/>
        </w:rPr>
        <w:t xml:space="preserve">, </w:t>
      </w:r>
      <w:r w:rsidR="00DB2E07" w:rsidRPr="00DB2E07">
        <w:rPr>
          <w:rStyle w:val="Hyperlink"/>
          <w:color w:val="auto"/>
          <w:sz w:val="20"/>
          <w:szCs w:val="20"/>
          <w:u w:val="none"/>
        </w:rPr>
        <w:t>bet pašlaik zaudējušas savu spēku</w:t>
      </w:r>
    </w:p>
  </w:footnote>
  <w:footnote w:id="20">
    <w:p w14:paraId="162524CB" w14:textId="2D21A83F" w:rsidR="00025949" w:rsidRPr="00BD3E88" w:rsidRDefault="00025949" w:rsidP="007E65A5">
      <w:pPr>
        <w:pStyle w:val="FootnoteText"/>
        <w:jc w:val="both"/>
        <w:rPr>
          <w:rFonts w:ascii="Times New Roman" w:hAnsi="Times New Roman"/>
          <w:sz w:val="20"/>
          <w:szCs w:val="20"/>
          <w:lang w:val="lv-LV"/>
        </w:rPr>
      </w:pPr>
      <w:r>
        <w:rPr>
          <w:rStyle w:val="FootnoteReference"/>
        </w:rPr>
        <w:footnoteRef/>
      </w:r>
      <w:r w:rsidRPr="00A77C1D">
        <w:rPr>
          <w:lang w:val="lv-LV"/>
        </w:rPr>
        <w:t xml:space="preserve"> </w:t>
      </w:r>
      <w:r w:rsidRPr="00A77C1D">
        <w:rPr>
          <w:rFonts w:ascii="Times New Roman" w:hAnsi="Times New Roman"/>
          <w:sz w:val="20"/>
          <w:szCs w:val="20"/>
          <w:lang w:val="lv-LV"/>
        </w:rPr>
        <w:t>P</w:t>
      </w:r>
      <w:r w:rsidRPr="006D4760">
        <w:rPr>
          <w:rFonts w:ascii="Times New Roman" w:hAnsi="Times New Roman"/>
          <w:sz w:val="20"/>
          <w:szCs w:val="20"/>
          <w:lang w:val="lv-LV"/>
        </w:rPr>
        <w:t xml:space="preserve">amatnostādnēs </w:t>
      </w:r>
      <w:r w:rsidR="009A19F4">
        <w:rPr>
          <w:rFonts w:ascii="Times New Roman" w:hAnsi="Times New Roman"/>
          <w:sz w:val="20"/>
          <w:szCs w:val="20"/>
          <w:lang w:val="lv-LV"/>
        </w:rPr>
        <w:t xml:space="preserve">tika </w:t>
      </w:r>
      <w:r w:rsidRPr="006D4760">
        <w:rPr>
          <w:rFonts w:ascii="Times New Roman" w:hAnsi="Times New Roman"/>
          <w:sz w:val="20"/>
          <w:szCs w:val="20"/>
          <w:lang w:val="lv-LV"/>
        </w:rPr>
        <w:t xml:space="preserve">formulētas problēmas ainavu jomā pēc Latvijas neatkarības atgūšanas. To risināšanai pēdējos gados ir īstenota virkne pasākumu, piemēram, </w:t>
      </w:r>
      <w:r w:rsidRPr="00A77C1D">
        <w:rPr>
          <w:rFonts w:ascii="Times New Roman" w:hAnsi="Times New Roman"/>
          <w:sz w:val="20"/>
          <w:szCs w:val="20"/>
          <w:shd w:val="clear" w:color="auto" w:fill="FFFFFF"/>
          <w:lang w:val="lv-LV"/>
        </w:rPr>
        <w:t>pilsētu degradēto teritoriju reģenerācij</w:t>
      </w:r>
      <w:r w:rsidR="00170ED8">
        <w:rPr>
          <w:rFonts w:ascii="Times New Roman" w:hAnsi="Times New Roman"/>
          <w:sz w:val="20"/>
          <w:szCs w:val="20"/>
          <w:shd w:val="clear" w:color="auto" w:fill="FFFFFF"/>
          <w:lang w:val="lv-LV"/>
        </w:rPr>
        <w:t>a</w:t>
      </w:r>
      <w:r w:rsidRPr="00A77C1D">
        <w:rPr>
          <w:rFonts w:ascii="Times New Roman" w:hAnsi="Times New Roman"/>
          <w:sz w:val="20"/>
          <w:szCs w:val="20"/>
          <w:shd w:val="clear" w:color="auto" w:fill="FFFFFF"/>
          <w:lang w:val="lv-LV"/>
        </w:rPr>
        <w:t xml:space="preserve"> atbilstoši pašvaldības integrētajām attīstības programmām Latvijas darbības programmas </w:t>
      </w:r>
      <w:r w:rsidRPr="00A77C1D">
        <w:rPr>
          <w:rFonts w:ascii="Times New Roman" w:hAnsi="Times New Roman"/>
          <w:sz w:val="20"/>
          <w:szCs w:val="20"/>
          <w:lang w:val="lv-LV"/>
        </w:rPr>
        <w:t>“Izaugsme un nodarbinātība”</w:t>
      </w:r>
      <w:r w:rsidRPr="00A77C1D">
        <w:rPr>
          <w:lang w:val="lv-LV"/>
        </w:rPr>
        <w:t xml:space="preserve"> </w:t>
      </w:r>
      <w:r w:rsidRPr="00A77C1D">
        <w:rPr>
          <w:rFonts w:ascii="Times New Roman" w:hAnsi="Times New Roman"/>
          <w:sz w:val="20"/>
          <w:szCs w:val="20"/>
          <w:lang w:val="lv-LV"/>
        </w:rPr>
        <w:t xml:space="preserve">specifisko atbalsta mērķu 5.4.1.SAM, 5.5.1. SAM, 5.6.2. SAM ietvaros u.c. </w:t>
      </w:r>
      <w:r w:rsidR="009A19F4">
        <w:rPr>
          <w:rFonts w:ascii="Times New Roman" w:hAnsi="Times New Roman"/>
          <w:sz w:val="20"/>
          <w:szCs w:val="20"/>
          <w:lang w:val="lv-LV"/>
        </w:rPr>
        <w:t xml:space="preserve">Tomēr </w:t>
      </w:r>
      <w:r w:rsidR="00D56F4B">
        <w:rPr>
          <w:rFonts w:ascii="Times New Roman" w:hAnsi="Times New Roman"/>
          <w:sz w:val="20"/>
          <w:szCs w:val="20"/>
          <w:lang w:val="lv-LV"/>
        </w:rPr>
        <w:t xml:space="preserve">pašlaik sasniegtie rezultāti vēl </w:t>
      </w:r>
      <w:r w:rsidR="002B7DFC">
        <w:rPr>
          <w:rFonts w:ascii="Times New Roman" w:hAnsi="Times New Roman"/>
          <w:sz w:val="20"/>
          <w:szCs w:val="20"/>
          <w:lang w:val="lv-LV"/>
        </w:rPr>
        <w:t xml:space="preserve">pilnībā </w:t>
      </w:r>
      <w:r w:rsidR="00D56F4B">
        <w:rPr>
          <w:rFonts w:ascii="Times New Roman" w:hAnsi="Times New Roman"/>
          <w:sz w:val="20"/>
          <w:szCs w:val="20"/>
          <w:lang w:val="lv-LV"/>
        </w:rPr>
        <w:t xml:space="preserve">nenodrošina </w:t>
      </w:r>
      <w:r w:rsidR="002B7DFC">
        <w:rPr>
          <w:rFonts w:ascii="Times New Roman" w:hAnsi="Times New Roman"/>
          <w:sz w:val="20"/>
          <w:szCs w:val="20"/>
          <w:lang w:val="lv-LV"/>
        </w:rPr>
        <w:t>pamatnostādnēs izvirzīto mērķi</w:t>
      </w:r>
      <w:r w:rsidR="008A3455">
        <w:rPr>
          <w:rFonts w:ascii="Times New Roman" w:hAnsi="Times New Roman"/>
          <w:sz w:val="20"/>
          <w:szCs w:val="20"/>
          <w:lang w:val="lv-LV"/>
        </w:rPr>
        <w:t xml:space="preserve"> – visā Latvija nodrošināt </w:t>
      </w:r>
      <w:r w:rsidR="00D56F4B">
        <w:rPr>
          <w:rFonts w:ascii="Times New Roman" w:hAnsi="Times New Roman"/>
          <w:sz w:val="20"/>
          <w:szCs w:val="20"/>
          <w:lang w:val="lv-LV"/>
        </w:rPr>
        <w:t>daudzveidīgas un k</w:t>
      </w:r>
      <w:r w:rsidR="008A3455">
        <w:rPr>
          <w:rFonts w:ascii="Times New Roman" w:hAnsi="Times New Roman"/>
          <w:sz w:val="20"/>
          <w:szCs w:val="20"/>
          <w:lang w:val="lv-LV"/>
        </w:rPr>
        <w:t xml:space="preserve">valitatīvas </w:t>
      </w:r>
      <w:r w:rsidR="00D56F4B">
        <w:rPr>
          <w:rFonts w:ascii="Times New Roman" w:hAnsi="Times New Roman"/>
          <w:sz w:val="20"/>
          <w:szCs w:val="20"/>
          <w:lang w:val="lv-LV"/>
        </w:rPr>
        <w:t>a</w:t>
      </w:r>
      <w:r w:rsidR="008A3455">
        <w:rPr>
          <w:rFonts w:ascii="Times New Roman" w:hAnsi="Times New Roman"/>
          <w:sz w:val="20"/>
          <w:szCs w:val="20"/>
          <w:lang w:val="lv-LV"/>
        </w:rPr>
        <w:t xml:space="preserve">inavas. Līdz ar to </w:t>
      </w:r>
      <w:r w:rsidRPr="00A77C1D">
        <w:rPr>
          <w:rFonts w:ascii="Times New Roman" w:hAnsi="Times New Roman"/>
          <w:sz w:val="20"/>
          <w:szCs w:val="20"/>
          <w:lang w:val="lv-LV"/>
        </w:rPr>
        <w:t>Plānā</w:t>
      </w:r>
      <w:r w:rsidR="008D23CC">
        <w:rPr>
          <w:rFonts w:ascii="Times New Roman" w:hAnsi="Times New Roman"/>
          <w:sz w:val="20"/>
          <w:szCs w:val="20"/>
          <w:lang w:val="lv-LV"/>
        </w:rPr>
        <w:t xml:space="preserve"> </w:t>
      </w:r>
      <w:r w:rsidR="00300050">
        <w:rPr>
          <w:rFonts w:ascii="Times New Roman" w:hAnsi="Times New Roman"/>
          <w:sz w:val="20"/>
          <w:szCs w:val="20"/>
          <w:lang w:val="lv-LV"/>
        </w:rPr>
        <w:t xml:space="preserve">ir </w:t>
      </w:r>
      <w:r w:rsidRPr="00A77C1D">
        <w:rPr>
          <w:rFonts w:ascii="Times New Roman" w:hAnsi="Times New Roman"/>
          <w:sz w:val="20"/>
          <w:szCs w:val="20"/>
          <w:lang w:val="lv-LV"/>
        </w:rPr>
        <w:t xml:space="preserve">saglabāts pamatnostādnēs iekļauto problēmu </w:t>
      </w:r>
      <w:r w:rsidR="00181BA9">
        <w:rPr>
          <w:rFonts w:ascii="Times New Roman" w:hAnsi="Times New Roman"/>
          <w:sz w:val="20"/>
          <w:szCs w:val="20"/>
          <w:lang w:val="lv-LV"/>
        </w:rPr>
        <w:t>saturisk</w:t>
      </w:r>
      <w:r w:rsidR="00A510A8">
        <w:rPr>
          <w:rFonts w:ascii="Times New Roman" w:hAnsi="Times New Roman"/>
          <w:sz w:val="20"/>
          <w:szCs w:val="20"/>
          <w:lang w:val="lv-LV"/>
        </w:rPr>
        <w:t xml:space="preserve">ais </w:t>
      </w:r>
      <w:r w:rsidRPr="00A77C1D">
        <w:rPr>
          <w:rFonts w:ascii="Times New Roman" w:hAnsi="Times New Roman"/>
          <w:sz w:val="20"/>
          <w:szCs w:val="20"/>
          <w:lang w:val="lv-LV"/>
        </w:rPr>
        <w:t>tvērums</w:t>
      </w:r>
      <w:r w:rsidR="00A510A8">
        <w:rPr>
          <w:rFonts w:ascii="Times New Roman" w:hAnsi="Times New Roman"/>
          <w:sz w:val="20"/>
          <w:szCs w:val="20"/>
          <w:lang w:val="lv-LV"/>
        </w:rPr>
        <w:t xml:space="preserve">, </w:t>
      </w:r>
      <w:r w:rsidR="00B91476">
        <w:rPr>
          <w:rFonts w:ascii="Times New Roman" w:hAnsi="Times New Roman"/>
          <w:sz w:val="20"/>
          <w:szCs w:val="20"/>
          <w:lang w:val="lv-LV"/>
        </w:rPr>
        <w:t>īpaš</w:t>
      </w:r>
      <w:r w:rsidR="00713BF0">
        <w:rPr>
          <w:rFonts w:ascii="Times New Roman" w:hAnsi="Times New Roman"/>
          <w:sz w:val="20"/>
          <w:szCs w:val="20"/>
          <w:lang w:val="lv-LV"/>
        </w:rPr>
        <w:t>u</w:t>
      </w:r>
      <w:r w:rsidR="00B91476">
        <w:rPr>
          <w:rFonts w:ascii="Times New Roman" w:hAnsi="Times New Roman"/>
          <w:sz w:val="20"/>
          <w:szCs w:val="20"/>
          <w:lang w:val="lv-LV"/>
        </w:rPr>
        <w:t xml:space="preserve"> uzmanīb</w:t>
      </w:r>
      <w:r w:rsidR="00713BF0">
        <w:rPr>
          <w:rFonts w:ascii="Times New Roman" w:hAnsi="Times New Roman"/>
          <w:sz w:val="20"/>
          <w:szCs w:val="20"/>
          <w:lang w:val="lv-LV"/>
        </w:rPr>
        <w:t xml:space="preserve">u </w:t>
      </w:r>
      <w:r w:rsidR="00B91476">
        <w:rPr>
          <w:rFonts w:ascii="Times New Roman" w:hAnsi="Times New Roman"/>
          <w:sz w:val="20"/>
          <w:szCs w:val="20"/>
          <w:lang w:val="lv-LV"/>
        </w:rPr>
        <w:t>pievēr</w:t>
      </w:r>
      <w:r w:rsidR="00713BF0">
        <w:rPr>
          <w:rFonts w:ascii="Times New Roman" w:hAnsi="Times New Roman"/>
          <w:sz w:val="20"/>
          <w:szCs w:val="20"/>
          <w:lang w:val="lv-LV"/>
        </w:rPr>
        <w:t xml:space="preserve">šot </w:t>
      </w:r>
      <w:r w:rsidR="00503634">
        <w:rPr>
          <w:rFonts w:ascii="Times New Roman" w:hAnsi="Times New Roman"/>
          <w:sz w:val="20"/>
          <w:szCs w:val="20"/>
          <w:lang w:val="lv-LV"/>
        </w:rPr>
        <w:t xml:space="preserve">ainavu politikas </w:t>
      </w:r>
      <w:r w:rsidR="00B91476">
        <w:rPr>
          <w:rFonts w:ascii="Times New Roman" w:hAnsi="Times New Roman"/>
          <w:sz w:val="20"/>
          <w:szCs w:val="20"/>
          <w:lang w:val="lv-LV"/>
        </w:rPr>
        <w:t>i</w:t>
      </w:r>
      <w:r w:rsidRPr="00A77C1D">
        <w:rPr>
          <w:rFonts w:ascii="Times New Roman" w:hAnsi="Times New Roman"/>
          <w:sz w:val="20"/>
          <w:szCs w:val="20"/>
          <w:lang w:val="lv-LV"/>
        </w:rPr>
        <w:t>zaicinājum</w:t>
      </w:r>
      <w:r w:rsidR="00503634">
        <w:rPr>
          <w:rFonts w:ascii="Times New Roman" w:hAnsi="Times New Roman"/>
          <w:sz w:val="20"/>
          <w:szCs w:val="20"/>
          <w:lang w:val="lv-LV"/>
        </w:rPr>
        <w:t>iem saistībā ar klimata pārmaiņām, it īpaši pilsētvidē</w:t>
      </w:r>
      <w:r w:rsidR="00213A48">
        <w:rPr>
          <w:rFonts w:ascii="Times New Roman" w:hAnsi="Times New Roman"/>
          <w:sz w:val="20"/>
          <w:szCs w:val="20"/>
          <w:lang w:val="lv-LV"/>
        </w:rPr>
        <w:t xml:space="preserve">. </w:t>
      </w:r>
      <w:r w:rsidR="001B47BC">
        <w:rPr>
          <w:rFonts w:ascii="Times New Roman" w:hAnsi="Times New Roman"/>
          <w:sz w:val="20"/>
          <w:szCs w:val="20"/>
          <w:lang w:val="lv-LV"/>
        </w:rPr>
        <w:t xml:space="preserve"> </w:t>
      </w:r>
    </w:p>
  </w:footnote>
  <w:footnote w:id="21">
    <w:p w14:paraId="5ECADC55" w14:textId="677BCE2A" w:rsidR="00025949" w:rsidRPr="006540F8" w:rsidRDefault="00025949" w:rsidP="00227A8E">
      <w:pPr>
        <w:pStyle w:val="FootnoteText"/>
        <w:rPr>
          <w:rFonts w:ascii="Times New Roman" w:hAnsi="Times New Roman"/>
          <w:lang w:val="lv-LV"/>
        </w:rPr>
      </w:pPr>
      <w:r w:rsidRPr="00AE1690">
        <w:rPr>
          <w:rStyle w:val="FootnoteReference"/>
          <w:rFonts w:ascii="Times New Roman" w:hAnsi="Times New Roman"/>
          <w:sz w:val="20"/>
          <w:szCs w:val="20"/>
        </w:rPr>
        <w:footnoteRef/>
      </w:r>
      <w:r w:rsidRPr="00510372">
        <w:rPr>
          <w:rFonts w:ascii="Times New Roman" w:hAnsi="Times New Roman"/>
          <w:sz w:val="20"/>
          <w:szCs w:val="20"/>
          <w:lang w:val="lv-LV"/>
        </w:rPr>
        <w:t xml:space="preserve"> Ainavu ekspertu padome apstiprināta ar VARAM valsts sekretāra 2017.gada 11.jūlija rīkojumu Nr. </w:t>
      </w:r>
      <w:r w:rsidRPr="00510372">
        <w:rPr>
          <w:rFonts w:ascii="Times New Roman" w:hAnsi="Times New Roman"/>
          <w:sz w:val="20"/>
          <w:szCs w:val="20"/>
          <w:lang w:val="lv-LV"/>
        </w:rPr>
        <w:t>1-2/106 “Par ainavu ekspertu padomes izveidošanu”</w:t>
      </w:r>
      <w:r w:rsidR="000415D9">
        <w:rPr>
          <w:rFonts w:ascii="Times New Roman" w:hAnsi="Times New Roman"/>
          <w:sz w:val="20"/>
          <w:szCs w:val="20"/>
          <w:lang w:val="lv-LV"/>
        </w:rPr>
        <w:t xml:space="preserve">, kas pieejams tīmekļvietnē </w:t>
      </w:r>
      <w:hyperlink r:id="rId17" w:history="1">
        <w:r w:rsidR="000415D9" w:rsidRPr="0001766E">
          <w:rPr>
            <w:rStyle w:val="Hyperlink"/>
            <w:rFonts w:ascii="Times New Roman" w:hAnsi="Times New Roman"/>
            <w:sz w:val="20"/>
            <w:szCs w:val="20"/>
            <w:lang w:val="lv-LV"/>
          </w:rPr>
          <w:t>https://ainavudargumi.lv</w:t>
        </w:r>
      </w:hyperlink>
    </w:p>
  </w:footnote>
  <w:footnote w:id="22">
    <w:p w14:paraId="2B6EC719" w14:textId="551C48C2" w:rsidR="00025949" w:rsidRPr="00FD66DE" w:rsidRDefault="00025949" w:rsidP="00227A8E">
      <w:pPr>
        <w:pStyle w:val="FootnoteText"/>
        <w:rPr>
          <w:sz w:val="20"/>
          <w:szCs w:val="20"/>
          <w:lang w:val="lv-LV"/>
        </w:rPr>
      </w:pPr>
      <w:r>
        <w:rPr>
          <w:rStyle w:val="FootnoteReference"/>
        </w:rPr>
        <w:footnoteRef/>
      </w:r>
      <w:r w:rsidRPr="00510372">
        <w:rPr>
          <w:lang w:val="es-ES"/>
        </w:rPr>
        <w:t xml:space="preserve"> </w:t>
      </w:r>
      <w:r w:rsidRPr="00440E73">
        <w:rPr>
          <w:rFonts w:ascii="Times New Roman" w:hAnsi="Times New Roman"/>
          <w:sz w:val="20"/>
          <w:szCs w:val="20"/>
          <w:lang w:val="lv-LV"/>
        </w:rPr>
        <w:t>Plašāka informācija par</w:t>
      </w:r>
      <w:r>
        <w:rPr>
          <w:rFonts w:ascii="Times New Roman" w:hAnsi="Times New Roman"/>
          <w:sz w:val="20"/>
          <w:szCs w:val="20"/>
          <w:lang w:val="lv-LV"/>
        </w:rPr>
        <w:t xml:space="preserve"> </w:t>
      </w:r>
      <w:r w:rsidR="008C7214">
        <w:rPr>
          <w:rFonts w:ascii="Times New Roman" w:hAnsi="Times New Roman"/>
          <w:sz w:val="20"/>
          <w:szCs w:val="20"/>
          <w:lang w:val="lv-LV"/>
        </w:rPr>
        <w:t xml:space="preserve">ainavu sadaļu </w:t>
      </w:r>
      <w:r>
        <w:rPr>
          <w:rFonts w:ascii="Times New Roman" w:hAnsi="Times New Roman"/>
          <w:sz w:val="20"/>
          <w:szCs w:val="20"/>
          <w:lang w:val="lv-LV"/>
        </w:rPr>
        <w:t>L</w:t>
      </w:r>
      <w:r w:rsidRPr="00440E73">
        <w:rPr>
          <w:rFonts w:ascii="Times New Roman" w:hAnsi="Times New Roman"/>
          <w:sz w:val="20"/>
          <w:szCs w:val="20"/>
          <w:lang w:val="lv-LV"/>
        </w:rPr>
        <w:t>atvijas kultūras kanon</w:t>
      </w:r>
      <w:r w:rsidR="008C7214">
        <w:rPr>
          <w:rFonts w:ascii="Times New Roman" w:hAnsi="Times New Roman"/>
          <w:sz w:val="20"/>
          <w:szCs w:val="20"/>
          <w:lang w:val="lv-LV"/>
        </w:rPr>
        <w:t xml:space="preserve">ā </w:t>
      </w:r>
      <w:hyperlink r:id="rId18" w:history="1">
        <w:r w:rsidR="00FD66DE" w:rsidRPr="00B72BB0">
          <w:rPr>
            <w:rStyle w:val="Hyperlink"/>
            <w:rFonts w:ascii="Times New Roman" w:hAnsi="Times New Roman"/>
            <w:sz w:val="20"/>
            <w:szCs w:val="20"/>
            <w:lang w:val="fi-FI"/>
          </w:rPr>
          <w:t>https://www.varam.gov.lv/lv/jaunums/latvijas-kulturas-kanons-papildinats-ar-ainavu-sadalu</w:t>
        </w:r>
      </w:hyperlink>
    </w:p>
  </w:footnote>
  <w:footnote w:id="23">
    <w:p w14:paraId="622F927C" w14:textId="77777777" w:rsidR="00025949" w:rsidRPr="00AE1690" w:rsidRDefault="00025949" w:rsidP="00227A8E">
      <w:pPr>
        <w:pStyle w:val="FootnoteText"/>
        <w:rPr>
          <w:rFonts w:ascii="Times New Roman" w:hAnsi="Times New Roman"/>
          <w:sz w:val="20"/>
          <w:szCs w:val="20"/>
          <w:lang w:val="lv-LV"/>
        </w:rPr>
      </w:pPr>
      <w:r w:rsidRPr="00AE1690">
        <w:rPr>
          <w:rStyle w:val="FootnoteReference"/>
          <w:rFonts w:ascii="Times New Roman" w:hAnsi="Times New Roman"/>
          <w:sz w:val="20"/>
          <w:szCs w:val="20"/>
        </w:rPr>
        <w:footnoteRef/>
      </w:r>
      <w:r w:rsidRPr="00510372">
        <w:rPr>
          <w:rFonts w:ascii="Times New Roman" w:hAnsi="Times New Roman"/>
          <w:sz w:val="20"/>
          <w:szCs w:val="20"/>
          <w:lang w:val="lv-LV"/>
        </w:rPr>
        <w:t xml:space="preserve"> Valsts pētījumu programma apstiprināta ar MK 2020. gada 14. maija rīkojumu Nr. 264 “Par valsts pētījumu programmu “Ilgtspējīga teritorijas attīstība un racionāla zemes resursu izmantošana””</w:t>
      </w:r>
    </w:p>
  </w:footnote>
  <w:footnote w:id="24">
    <w:p w14:paraId="042CBAAF" w14:textId="3FCEBA8F" w:rsidR="00025949" w:rsidRPr="0043758B" w:rsidRDefault="00025949" w:rsidP="00227A8E">
      <w:pPr>
        <w:pStyle w:val="FootnoteText"/>
        <w:rPr>
          <w:lang w:val="lv-LV"/>
        </w:rPr>
      </w:pPr>
      <w:r>
        <w:rPr>
          <w:rStyle w:val="FootnoteReference"/>
        </w:rPr>
        <w:footnoteRef/>
      </w:r>
      <w:r w:rsidRPr="00510372">
        <w:rPr>
          <w:lang w:val="lv-LV"/>
        </w:rPr>
        <w:t xml:space="preserve"> </w:t>
      </w:r>
      <w:r w:rsidRPr="00676D15">
        <w:rPr>
          <w:rFonts w:ascii="Times New Roman" w:hAnsi="Times New Roman"/>
          <w:sz w:val="20"/>
          <w:szCs w:val="20"/>
          <w:lang w:val="lv-LV"/>
        </w:rPr>
        <w:t xml:space="preserve">Eiropas zaļais kurss – mūsu ceļš uz </w:t>
      </w:r>
      <w:proofErr w:type="spellStart"/>
      <w:r w:rsidRPr="00676D15">
        <w:rPr>
          <w:rFonts w:ascii="Times New Roman" w:hAnsi="Times New Roman"/>
          <w:sz w:val="20"/>
          <w:szCs w:val="20"/>
          <w:lang w:val="lv-LV"/>
        </w:rPr>
        <w:t>klimatneitralitāti</w:t>
      </w:r>
      <w:proofErr w:type="spellEnd"/>
      <w:r w:rsidRPr="00676D15">
        <w:rPr>
          <w:rFonts w:ascii="Times New Roman" w:hAnsi="Times New Roman"/>
          <w:sz w:val="20"/>
          <w:szCs w:val="20"/>
          <w:lang w:val="lv-LV"/>
        </w:rPr>
        <w:t xml:space="preserve"> </w:t>
      </w:r>
      <w:hyperlink r:id="rId19" w:history="1">
        <w:r w:rsidRPr="00676D15">
          <w:rPr>
            <w:rStyle w:val="Hyperlink"/>
            <w:rFonts w:ascii="Times New Roman" w:hAnsi="Times New Roman"/>
            <w:sz w:val="20"/>
            <w:szCs w:val="20"/>
            <w:lang w:val="lv-LV"/>
          </w:rPr>
          <w:t>https://commission.europa.eu/strategy-and-policy/priorities-2019-2024/european-green-deal_lv</w:t>
        </w:r>
      </w:hyperlink>
    </w:p>
  </w:footnote>
  <w:footnote w:id="25">
    <w:p w14:paraId="4EEC64DB" w14:textId="035A84DA" w:rsidR="00025949" w:rsidRDefault="00025949" w:rsidP="00227A8E">
      <w:pPr>
        <w:pStyle w:val="FootnoteText"/>
        <w:rPr>
          <w:rFonts w:ascii="Times New Roman" w:hAnsi="Times New Roman"/>
          <w:sz w:val="20"/>
          <w:szCs w:val="20"/>
        </w:rPr>
      </w:pPr>
      <w:r>
        <w:rPr>
          <w:rStyle w:val="FootnoteReference"/>
        </w:rPr>
        <w:footnoteRef/>
      </w:r>
      <w:r w:rsidRPr="00A77C1D">
        <w:rPr>
          <w:lang w:val="lv-LV"/>
        </w:rPr>
        <w:t xml:space="preserve"> </w:t>
      </w:r>
      <w:r w:rsidR="00A45D20" w:rsidRPr="00A77C1D">
        <w:rPr>
          <w:rFonts w:ascii="Times New Roman" w:hAnsi="Times New Roman"/>
          <w:sz w:val="20"/>
          <w:szCs w:val="20"/>
          <w:lang w:val="lv-LV"/>
        </w:rPr>
        <w:t xml:space="preserve">KOMISIJAS PAZIŅOJUMS EIROPAS PARLAMENTAM, PADOMEI, EIROPAS EKONOMIKAS UN SOCIĀLO LIETU KOMITEJAI UN REĢIONU KOMITEJAI </w:t>
      </w:r>
      <w:r w:rsidRPr="00A77C1D">
        <w:rPr>
          <w:rFonts w:ascii="Times New Roman" w:hAnsi="Times New Roman"/>
          <w:sz w:val="20"/>
          <w:szCs w:val="20"/>
          <w:lang w:val="lv-LV"/>
        </w:rPr>
        <w:t xml:space="preserve">Briselē, 15.9.2021. </w:t>
      </w:r>
      <w:r w:rsidRPr="00AE2382">
        <w:rPr>
          <w:rFonts w:ascii="Times New Roman" w:hAnsi="Times New Roman"/>
          <w:sz w:val="20"/>
          <w:szCs w:val="20"/>
        </w:rPr>
        <w:t xml:space="preserve">COM(2021) 573 final, </w:t>
      </w:r>
      <w:r>
        <w:rPr>
          <w:rFonts w:ascii="Times New Roman" w:hAnsi="Times New Roman"/>
          <w:sz w:val="20"/>
          <w:szCs w:val="20"/>
        </w:rPr>
        <w:t xml:space="preserve">pieejams </w:t>
      </w:r>
      <w:hyperlink r:id="rId20" w:history="1">
        <w:r w:rsidRPr="00B603EB">
          <w:rPr>
            <w:rStyle w:val="Hyperlink"/>
            <w:rFonts w:ascii="Times New Roman" w:hAnsi="Times New Roman"/>
            <w:sz w:val="20"/>
            <w:szCs w:val="20"/>
          </w:rPr>
          <w:t>https://new-european-bauhaus.europa.eu/system/files/2021-09/COM%282021%29_573_LV_ACT_0.PDF</w:t>
        </w:r>
      </w:hyperlink>
    </w:p>
    <w:p w14:paraId="5DE6143A" w14:textId="77777777" w:rsidR="00025949" w:rsidRPr="00AE2382" w:rsidRDefault="00025949" w:rsidP="00695B7F">
      <w:pPr>
        <w:pStyle w:val="FootnoteText"/>
        <w:rPr>
          <w:rFonts w:ascii="Times New Roman" w:hAnsi="Times New Roman"/>
          <w:sz w:val="20"/>
          <w:szCs w:val="20"/>
          <w:lang w:val="lv-LV"/>
        </w:rPr>
      </w:pPr>
    </w:p>
  </w:footnote>
  <w:footnote w:id="26">
    <w:p w14:paraId="03EE42A9" w14:textId="50554538" w:rsidR="00536A4F" w:rsidRPr="003E102C" w:rsidRDefault="000948DB">
      <w:pPr>
        <w:pStyle w:val="FootnoteText"/>
        <w:rPr>
          <w:rFonts w:ascii="Times New Roman" w:hAnsi="Times New Roman"/>
          <w:sz w:val="16"/>
          <w:szCs w:val="16"/>
          <w:lang w:val="lv-LV"/>
        </w:rPr>
      </w:pPr>
      <w:r>
        <w:rPr>
          <w:rStyle w:val="FootnoteReference"/>
        </w:rPr>
        <w:footnoteRef/>
      </w:r>
      <w:r w:rsidRPr="003A4A4A">
        <w:rPr>
          <w:lang w:val="lv-LV"/>
        </w:rPr>
        <w:t xml:space="preserve"> </w:t>
      </w:r>
      <w:r w:rsidR="003E102C" w:rsidRPr="003A4A4A">
        <w:rPr>
          <w:rFonts w:ascii="Times New Roman" w:hAnsi="Times New Roman"/>
          <w:color w:val="333333"/>
          <w:sz w:val="16"/>
          <w:szCs w:val="16"/>
          <w:shd w:val="clear" w:color="auto" w:fill="FFFFFF"/>
          <w:lang w:val="lv-LV"/>
        </w:rPr>
        <w:t>KOMISIJAS PAZIŅOJUMS EIROPAS PARLAMENTAM, EIROPADOMEI, PADOMEI, EIROPAS EKONOMIKAS UN SOCIĀLO LIETU KOMITEJAI UN REĢIONU KOMITEJAI</w:t>
      </w:r>
      <w:r w:rsidR="003E102C" w:rsidRPr="003A4A4A">
        <w:rPr>
          <w:rFonts w:ascii="Times New Roman" w:hAnsi="Times New Roman"/>
          <w:color w:val="333333"/>
          <w:sz w:val="20"/>
          <w:szCs w:val="20"/>
          <w:shd w:val="clear" w:color="auto" w:fill="FFFFFF"/>
          <w:lang w:val="lv-LV"/>
        </w:rPr>
        <w:t xml:space="preserve"> Eiropas zaļais kurss</w:t>
      </w:r>
      <w:r w:rsidR="00593998" w:rsidRPr="003A4A4A">
        <w:rPr>
          <w:rFonts w:ascii="Times New Roman" w:hAnsi="Times New Roman"/>
          <w:color w:val="333333"/>
          <w:sz w:val="20"/>
          <w:szCs w:val="20"/>
          <w:shd w:val="clear" w:color="auto" w:fill="FFFFFF"/>
          <w:lang w:val="lv-LV"/>
        </w:rPr>
        <w:t xml:space="preserve"> </w:t>
      </w:r>
      <w:r w:rsidR="00BF675D" w:rsidRPr="003A4A4A">
        <w:rPr>
          <w:rFonts w:ascii="Times New Roman" w:hAnsi="Times New Roman"/>
          <w:color w:val="333333"/>
          <w:sz w:val="20"/>
          <w:szCs w:val="20"/>
          <w:shd w:val="clear" w:color="auto" w:fill="FFFFFF"/>
          <w:lang w:val="lv-LV"/>
        </w:rPr>
        <w:t xml:space="preserve"> (COM/2019/640 </w:t>
      </w:r>
      <w:proofErr w:type="spellStart"/>
      <w:r w:rsidR="00BF675D" w:rsidRPr="003A4A4A">
        <w:rPr>
          <w:rFonts w:ascii="Times New Roman" w:hAnsi="Times New Roman"/>
          <w:color w:val="333333"/>
          <w:sz w:val="20"/>
          <w:szCs w:val="20"/>
          <w:shd w:val="clear" w:color="auto" w:fill="FFFFFF"/>
          <w:lang w:val="lv-LV"/>
        </w:rPr>
        <w:t>final</w:t>
      </w:r>
      <w:proofErr w:type="spellEnd"/>
      <w:r w:rsidR="00BF675D" w:rsidRPr="003A4A4A">
        <w:rPr>
          <w:rFonts w:ascii="Times New Roman" w:hAnsi="Times New Roman"/>
          <w:color w:val="333333"/>
          <w:sz w:val="20"/>
          <w:szCs w:val="20"/>
          <w:shd w:val="clear" w:color="auto" w:fill="FFFFFF"/>
          <w:lang w:val="lv-LV"/>
        </w:rPr>
        <w:t>)</w:t>
      </w:r>
      <w:r w:rsidR="00536A4F" w:rsidRPr="003A4A4A">
        <w:rPr>
          <w:rFonts w:ascii="Times New Roman" w:hAnsi="Times New Roman"/>
          <w:color w:val="333333"/>
          <w:sz w:val="20"/>
          <w:szCs w:val="20"/>
          <w:shd w:val="clear" w:color="auto" w:fill="FFFFFF"/>
          <w:lang w:val="lv-LV"/>
        </w:rPr>
        <w:t xml:space="preserve"> pieejams </w:t>
      </w:r>
      <w:hyperlink r:id="rId21" w:history="1">
        <w:r w:rsidR="000333BD" w:rsidRPr="003A4A4A">
          <w:rPr>
            <w:rStyle w:val="Hyperlink"/>
            <w:rFonts w:ascii="Times New Roman" w:hAnsi="Times New Roman"/>
            <w:sz w:val="20"/>
            <w:szCs w:val="20"/>
            <w:shd w:val="clear" w:color="auto" w:fill="FFFFFF"/>
            <w:lang w:val="lv-LV"/>
          </w:rPr>
          <w:t>https://eur-lex.europa.eu/legal-content/LV/TXT/?uri=CELEX:52019DC0640</w:t>
        </w:r>
      </w:hyperlink>
    </w:p>
  </w:footnote>
  <w:footnote w:id="27">
    <w:p w14:paraId="21863548" w14:textId="597B00F9" w:rsidR="00945C4E" w:rsidRDefault="00945C4E" w:rsidP="00945C4E">
      <w:pPr>
        <w:pStyle w:val="FootnoteText"/>
      </w:pPr>
      <w:r>
        <w:rPr>
          <w:rStyle w:val="FootnoteReference"/>
        </w:rPr>
        <w:footnoteRef/>
      </w:r>
      <w:r w:rsidR="00E41858" w:rsidRPr="002D4DDC">
        <w:rPr>
          <w:rFonts w:ascii="Times New Roman" w:hAnsi="Times New Roman"/>
          <w:sz w:val="20"/>
          <w:szCs w:val="20"/>
        </w:rPr>
        <w:t xml:space="preserve">Ziņojums pieejams </w:t>
      </w:r>
      <w:hyperlink r:id="rId22" w:history="1">
        <w:r w:rsidR="00E41858" w:rsidRPr="002D4DDC">
          <w:rPr>
            <w:rStyle w:val="Hyperlink"/>
            <w:rFonts w:ascii="Times New Roman" w:hAnsi="Times New Roman"/>
            <w:sz w:val="20"/>
            <w:szCs w:val="20"/>
          </w:rPr>
          <w:t>https://ipbes.net/news/ipbes-global-assessment-preview</w:t>
        </w:r>
      </w:hyperlink>
      <w:r>
        <w:t xml:space="preserve">. </w:t>
      </w:r>
    </w:p>
  </w:footnote>
  <w:footnote w:id="28">
    <w:p w14:paraId="64ED85AC" w14:textId="65C5C563" w:rsidR="00C76D27" w:rsidRPr="002D4DDC" w:rsidRDefault="00C76D27">
      <w:pPr>
        <w:pStyle w:val="FootnoteText"/>
        <w:rPr>
          <w:rFonts w:ascii="Times New Roman" w:hAnsi="Times New Roman"/>
          <w:sz w:val="20"/>
          <w:szCs w:val="20"/>
        </w:rPr>
      </w:pPr>
      <w:r>
        <w:rPr>
          <w:rStyle w:val="FootnoteReference"/>
        </w:rPr>
        <w:footnoteRef/>
      </w:r>
      <w:r>
        <w:t xml:space="preserve"> </w:t>
      </w:r>
      <w:r w:rsidR="00CE5059" w:rsidRPr="008C3992">
        <w:rPr>
          <w:rFonts w:ascii="Times New Roman" w:hAnsi="Times New Roman"/>
          <w:sz w:val="16"/>
          <w:szCs w:val="16"/>
        </w:rPr>
        <w:t>EIROPAS PARLAMENTA UN PADOMES REGULA</w:t>
      </w:r>
      <w:r w:rsidR="00CE5059" w:rsidRPr="002D4DDC">
        <w:rPr>
          <w:rFonts w:ascii="Times New Roman" w:hAnsi="Times New Roman"/>
          <w:sz w:val="20"/>
          <w:szCs w:val="20"/>
        </w:rPr>
        <w:t xml:space="preserve"> par klimatneitralitātes panākšanas satvara izveidi un Regulas (ES) 2018/1999 grozīšanu (Eiropas Klimata akts), pieejama</w:t>
      </w:r>
      <w:r w:rsidR="00CE5059">
        <w:rPr>
          <w:sz w:val="20"/>
          <w:szCs w:val="20"/>
        </w:rPr>
        <w:t xml:space="preserve"> </w:t>
      </w:r>
      <w:hyperlink r:id="rId23" w:history="1">
        <w:r w:rsidR="00AD65BD" w:rsidRPr="002D4DDC">
          <w:rPr>
            <w:rStyle w:val="Hyperlink"/>
            <w:rFonts w:ascii="Times New Roman" w:hAnsi="Times New Roman"/>
            <w:sz w:val="20"/>
            <w:szCs w:val="20"/>
          </w:rPr>
          <w:t>https://eur-lex.europa.eu/legal-content/LV/TXT/?uri=CELEX%3A32021R1119</w:t>
        </w:r>
      </w:hyperlink>
    </w:p>
    <w:p w14:paraId="031E1EE3" w14:textId="77777777" w:rsidR="00AD65BD" w:rsidRPr="00C76D27" w:rsidRDefault="00AD65BD">
      <w:pPr>
        <w:pStyle w:val="FootnoteText"/>
        <w:rPr>
          <w:lang w:val="lv-LV"/>
        </w:rPr>
      </w:pPr>
    </w:p>
  </w:footnote>
  <w:footnote w:id="29">
    <w:p w14:paraId="5A533A7B" w14:textId="2D1E0906" w:rsidR="00155FB2" w:rsidRPr="00184AD3" w:rsidRDefault="00184AD3">
      <w:pPr>
        <w:pStyle w:val="FootnoteText"/>
        <w:rPr>
          <w:lang w:val="lv-LV"/>
        </w:rPr>
      </w:pPr>
      <w:r>
        <w:rPr>
          <w:rStyle w:val="FootnoteReference"/>
        </w:rPr>
        <w:footnoteRef/>
      </w:r>
      <w:r w:rsidRPr="00B72BB0">
        <w:rPr>
          <w:lang w:val="fi-FI"/>
        </w:rPr>
        <w:t xml:space="preserve"> </w:t>
      </w:r>
      <w:r w:rsidR="00155FB2" w:rsidRPr="00155FB2">
        <w:rPr>
          <w:rFonts w:ascii="Times New Roman" w:hAnsi="Times New Roman"/>
          <w:sz w:val="20"/>
          <w:szCs w:val="20"/>
          <w:lang w:val="lv-LV"/>
        </w:rPr>
        <w:t>Plašāka informācija par Eiropas Jauno “</w:t>
      </w:r>
      <w:proofErr w:type="spellStart"/>
      <w:r w:rsidR="00155FB2" w:rsidRPr="00155FB2">
        <w:rPr>
          <w:rFonts w:ascii="Times New Roman" w:hAnsi="Times New Roman"/>
          <w:sz w:val="20"/>
          <w:szCs w:val="20"/>
          <w:lang w:val="lv-LV"/>
        </w:rPr>
        <w:t>Bauhaus</w:t>
      </w:r>
      <w:proofErr w:type="spellEnd"/>
      <w:r w:rsidR="00155FB2" w:rsidRPr="00155FB2">
        <w:rPr>
          <w:rFonts w:ascii="Times New Roman" w:hAnsi="Times New Roman"/>
          <w:sz w:val="20"/>
          <w:szCs w:val="20"/>
          <w:lang w:val="lv-LV"/>
        </w:rPr>
        <w:t xml:space="preserve">” </w:t>
      </w:r>
      <w:hyperlink r:id="rId24" w:history="1">
        <w:r w:rsidR="00155FB2" w:rsidRPr="00155FB2">
          <w:rPr>
            <w:rStyle w:val="Hyperlink"/>
            <w:rFonts w:ascii="Times New Roman" w:hAnsi="Times New Roman"/>
            <w:sz w:val="20"/>
            <w:szCs w:val="20"/>
            <w:lang w:val="lv-LV"/>
          </w:rPr>
          <w:t>https://culture.ec.europa.eu/lv/node/1181</w:t>
        </w:r>
      </w:hyperlink>
    </w:p>
  </w:footnote>
  <w:footnote w:id="30">
    <w:p w14:paraId="4D6EAAED" w14:textId="47461118" w:rsidR="00DD04E2" w:rsidRPr="00AE1690" w:rsidRDefault="00DD04E2" w:rsidP="006742C8">
      <w:pPr>
        <w:spacing w:after="0" w:line="240" w:lineRule="auto"/>
        <w:jc w:val="both"/>
        <w:rPr>
          <w:rFonts w:ascii="Times New Roman" w:hAnsi="Times New Roman"/>
          <w:sz w:val="20"/>
          <w:szCs w:val="20"/>
        </w:rPr>
      </w:pPr>
      <w:r w:rsidRPr="00AE1690">
        <w:rPr>
          <w:rStyle w:val="FootnoteReference"/>
          <w:rFonts w:ascii="Times New Roman" w:hAnsi="Times New Roman"/>
          <w:sz w:val="20"/>
          <w:szCs w:val="20"/>
        </w:rPr>
        <w:footnoteRef/>
      </w:r>
      <w:r w:rsidRPr="00AE1690">
        <w:rPr>
          <w:rFonts w:ascii="Times New Roman" w:hAnsi="Times New Roman"/>
          <w:sz w:val="20"/>
          <w:szCs w:val="20"/>
        </w:rPr>
        <w:t xml:space="preserve"> </w:t>
      </w:r>
      <w:r w:rsidRPr="00EC585C">
        <w:rPr>
          <w:rStyle w:val="spelle"/>
          <w:rFonts w:ascii="Times New Roman" w:hAnsi="Times New Roman" w:cs="Times New Roman"/>
          <w:sz w:val="20"/>
          <w:szCs w:val="20"/>
        </w:rPr>
        <w:t xml:space="preserve">Nacionālais attīstības plāns 2023.-2027.gadam </w:t>
      </w:r>
      <w:r>
        <w:rPr>
          <w:rStyle w:val="spelle"/>
          <w:rFonts w:ascii="Times New Roman" w:hAnsi="Times New Roman" w:cs="Times New Roman"/>
          <w:sz w:val="20"/>
          <w:szCs w:val="20"/>
        </w:rPr>
        <w:t>(NAP 2027) a</w:t>
      </w:r>
      <w:r w:rsidRPr="00EC585C">
        <w:rPr>
          <w:rFonts w:ascii="Times New Roman" w:hAnsi="Times New Roman" w:cs="Times New Roman"/>
          <w:sz w:val="20"/>
          <w:szCs w:val="20"/>
          <w:shd w:val="clear" w:color="auto" w:fill="FFFFFF"/>
        </w:rPr>
        <w:t>p</w:t>
      </w:r>
      <w:r>
        <w:rPr>
          <w:rFonts w:ascii="Times New Roman" w:hAnsi="Times New Roman" w:cs="Times New Roman"/>
          <w:sz w:val="20"/>
          <w:szCs w:val="20"/>
          <w:shd w:val="clear" w:color="auto" w:fill="FFFFFF"/>
        </w:rPr>
        <w:t>stip</w:t>
      </w:r>
      <w:r w:rsidRPr="00EC585C">
        <w:rPr>
          <w:rFonts w:ascii="Times New Roman" w:hAnsi="Times New Roman" w:cs="Times New Roman"/>
          <w:sz w:val="20"/>
          <w:szCs w:val="20"/>
          <w:shd w:val="clear" w:color="auto" w:fill="FFFFFF"/>
        </w:rPr>
        <w:t>rināts Saeimā 2020. gada 2. jūlijā</w:t>
      </w:r>
      <w:r w:rsidRPr="00EC585C">
        <w:rPr>
          <w:rFonts w:ascii="Times New Roman" w:hAnsi="Times New Roman" w:cs="Times New Roman"/>
          <w:sz w:val="20"/>
          <w:szCs w:val="20"/>
        </w:rPr>
        <w:t xml:space="preserve">, pieejams </w:t>
      </w:r>
      <w:hyperlink r:id="rId25" w:history="1">
        <w:r w:rsidRPr="00B9280E">
          <w:rPr>
            <w:rStyle w:val="Hyperlink"/>
            <w:rFonts w:ascii="Times New Roman" w:hAnsi="Times New Roman" w:cs="Times New Roman"/>
            <w:sz w:val="20"/>
            <w:szCs w:val="20"/>
          </w:rPr>
          <w:t>https://www.mk.gov.lv/lv/latvijas-nacionalais-attistibas-plans</w:t>
        </w:r>
      </w:hyperlink>
    </w:p>
  </w:footnote>
  <w:footnote w:id="31">
    <w:p w14:paraId="6CF5356C" w14:textId="6A712231" w:rsidR="00F4267D" w:rsidRPr="00485B19" w:rsidRDefault="00F4267D" w:rsidP="00E70404">
      <w:pPr>
        <w:pStyle w:val="FootnoteText"/>
        <w:jc w:val="both"/>
        <w:rPr>
          <w:lang w:val="lv-LV"/>
        </w:rPr>
      </w:pPr>
      <w:r w:rsidRPr="00AE1690">
        <w:rPr>
          <w:rStyle w:val="FootnoteReference"/>
          <w:rFonts w:ascii="Times New Roman" w:hAnsi="Times New Roman"/>
          <w:sz w:val="20"/>
          <w:szCs w:val="20"/>
        </w:rPr>
        <w:footnoteRef/>
      </w:r>
      <w:r w:rsidRPr="00510372">
        <w:rPr>
          <w:rFonts w:ascii="Times New Roman" w:hAnsi="Times New Roman"/>
          <w:sz w:val="20"/>
          <w:szCs w:val="20"/>
          <w:lang w:val="lv-LV"/>
        </w:rPr>
        <w:t xml:space="preserve"> Latvijas </w:t>
      </w:r>
      <w:r w:rsidRPr="00510372">
        <w:rPr>
          <w:rFonts w:ascii="Times New Roman" w:hAnsi="Times New Roman"/>
          <w:sz w:val="20"/>
          <w:szCs w:val="20"/>
          <w:bdr w:val="none" w:sz="0" w:space="0" w:color="auto" w:frame="1"/>
          <w:lang w:val="lv-LV"/>
        </w:rPr>
        <w:t>Kopējās lauksaimniecības politikas stratēģisk</w:t>
      </w:r>
      <w:r>
        <w:rPr>
          <w:rFonts w:ascii="Times New Roman" w:hAnsi="Times New Roman"/>
          <w:sz w:val="20"/>
          <w:szCs w:val="20"/>
          <w:bdr w:val="none" w:sz="0" w:space="0" w:color="auto" w:frame="1"/>
          <w:lang w:val="lv-LV"/>
        </w:rPr>
        <w:t xml:space="preserve">ais </w:t>
      </w:r>
      <w:r w:rsidRPr="00510372">
        <w:rPr>
          <w:rFonts w:ascii="Times New Roman" w:hAnsi="Times New Roman"/>
          <w:sz w:val="20"/>
          <w:szCs w:val="20"/>
          <w:bdr w:val="none" w:sz="0" w:space="0" w:color="auto" w:frame="1"/>
          <w:lang w:val="lv-LV"/>
        </w:rPr>
        <w:t>plān</w:t>
      </w:r>
      <w:r>
        <w:rPr>
          <w:rFonts w:ascii="Times New Roman" w:hAnsi="Times New Roman"/>
          <w:sz w:val="20"/>
          <w:szCs w:val="20"/>
          <w:bdr w:val="none" w:sz="0" w:space="0" w:color="auto" w:frame="1"/>
          <w:lang w:val="lv-LV"/>
        </w:rPr>
        <w:t>s</w:t>
      </w:r>
      <w:r w:rsidRPr="00510372">
        <w:rPr>
          <w:rFonts w:ascii="Times New Roman" w:hAnsi="Times New Roman"/>
          <w:sz w:val="20"/>
          <w:szCs w:val="20"/>
          <w:bdr w:val="none" w:sz="0" w:space="0" w:color="auto" w:frame="1"/>
          <w:lang w:val="lv-LV"/>
        </w:rPr>
        <w:t xml:space="preserve"> 2023.-2027.gadam</w:t>
      </w:r>
      <w:r w:rsidRPr="00510372">
        <w:rPr>
          <w:rFonts w:ascii="Times New Roman" w:hAnsi="Times New Roman"/>
          <w:sz w:val="20"/>
          <w:szCs w:val="20"/>
          <w:lang w:val="lv-LV"/>
        </w:rPr>
        <w:t xml:space="preserve"> </w:t>
      </w:r>
      <w:r w:rsidRPr="00510372">
        <w:rPr>
          <w:rFonts w:ascii="Times New Roman" w:hAnsi="Times New Roman"/>
          <w:sz w:val="20"/>
          <w:szCs w:val="20"/>
          <w:shd w:val="clear" w:color="auto" w:fill="FFFFFF"/>
          <w:lang w:val="lv-LV"/>
        </w:rPr>
        <w:t>E</w:t>
      </w:r>
      <w:r>
        <w:rPr>
          <w:rFonts w:ascii="Times New Roman" w:hAnsi="Times New Roman"/>
          <w:sz w:val="20"/>
          <w:szCs w:val="20"/>
          <w:shd w:val="clear" w:color="auto" w:fill="FFFFFF"/>
          <w:lang w:val="lv-LV"/>
        </w:rPr>
        <w:t xml:space="preserve">K </w:t>
      </w:r>
      <w:r w:rsidRPr="00510372">
        <w:rPr>
          <w:rFonts w:ascii="Times New Roman" w:hAnsi="Times New Roman"/>
          <w:sz w:val="20"/>
          <w:szCs w:val="20"/>
          <w:lang w:val="lv-LV"/>
        </w:rPr>
        <w:t>apstiprinā</w:t>
      </w:r>
      <w:r>
        <w:rPr>
          <w:rFonts w:ascii="Times New Roman" w:hAnsi="Times New Roman"/>
          <w:sz w:val="20"/>
          <w:szCs w:val="20"/>
          <w:lang w:val="lv-LV"/>
        </w:rPr>
        <w:t xml:space="preserve">ts </w:t>
      </w:r>
      <w:r w:rsidRPr="00510372">
        <w:rPr>
          <w:rFonts w:ascii="Times New Roman" w:hAnsi="Times New Roman"/>
          <w:sz w:val="20"/>
          <w:szCs w:val="20"/>
          <w:shd w:val="clear" w:color="auto" w:fill="FFFFFF"/>
          <w:lang w:val="lv-LV"/>
        </w:rPr>
        <w:t>2022. </w:t>
      </w:r>
      <w:r w:rsidRPr="00510372">
        <w:rPr>
          <w:rStyle w:val="Emphasis"/>
          <w:rFonts w:ascii="Times New Roman" w:hAnsi="Times New Roman"/>
          <w:i w:val="0"/>
          <w:iCs w:val="0"/>
          <w:sz w:val="20"/>
          <w:szCs w:val="20"/>
          <w:shd w:val="clear" w:color="auto" w:fill="FFFFFF"/>
          <w:lang w:val="lv-LV"/>
        </w:rPr>
        <w:t>gada</w:t>
      </w:r>
      <w:r w:rsidRPr="00510372">
        <w:rPr>
          <w:rFonts w:ascii="Times New Roman" w:hAnsi="Times New Roman"/>
          <w:sz w:val="20"/>
          <w:szCs w:val="20"/>
          <w:shd w:val="clear" w:color="auto" w:fill="FFFFFF"/>
          <w:lang w:val="lv-LV"/>
        </w:rPr>
        <w:t xml:space="preserve"> 11. </w:t>
      </w:r>
      <w:r w:rsidRPr="00510372">
        <w:rPr>
          <w:rFonts w:ascii="Times New Roman" w:hAnsi="Times New Roman"/>
          <w:sz w:val="20"/>
          <w:szCs w:val="20"/>
          <w:shd w:val="clear" w:color="auto" w:fill="FFFFFF"/>
          <w:lang w:val="lv-LV"/>
        </w:rPr>
        <w:t xml:space="preserve">novembrī, pieejams </w:t>
      </w:r>
      <w:hyperlink r:id="rId26" w:history="1">
        <w:r w:rsidRPr="00510372">
          <w:rPr>
            <w:rStyle w:val="Hyperlink"/>
            <w:rFonts w:ascii="Times New Roman" w:hAnsi="Times New Roman"/>
            <w:sz w:val="20"/>
            <w:szCs w:val="20"/>
            <w:shd w:val="clear" w:color="auto" w:fill="FFFFFF"/>
            <w:lang w:val="lv-LV"/>
          </w:rPr>
          <w:t>https://www.zm.gov.lv/lv/latvijas-kopejas-lauksaimniecibas-politikas-strategiskais-plans-2023-2027gadam</w:t>
        </w:r>
      </w:hyperlink>
    </w:p>
  </w:footnote>
  <w:footnote w:id="32">
    <w:p w14:paraId="44C66199" w14:textId="5399C8C8" w:rsidR="0054469F" w:rsidRPr="0054469F" w:rsidRDefault="0054469F" w:rsidP="00E70404">
      <w:pPr>
        <w:spacing w:after="0" w:line="240" w:lineRule="auto"/>
      </w:pPr>
      <w:r>
        <w:rPr>
          <w:rStyle w:val="FootnoteReference"/>
        </w:rPr>
        <w:footnoteRef/>
      </w:r>
      <w:r>
        <w:t xml:space="preserve"> </w:t>
      </w:r>
      <w:r w:rsidR="00877DB2" w:rsidRPr="00EC585C">
        <w:rPr>
          <w:rFonts w:ascii="Times New Roman" w:hAnsi="Times New Roman" w:cs="Times New Roman"/>
          <w:sz w:val="20"/>
          <w:szCs w:val="20"/>
          <w:bdr w:val="none" w:sz="0" w:space="0" w:color="auto" w:frame="1"/>
        </w:rPr>
        <w:t>Vides politikas pamatnostādnēs 2021.-2027.gadam a</w:t>
      </w:r>
      <w:r w:rsidR="00877DB2" w:rsidRPr="00EC585C">
        <w:rPr>
          <w:rFonts w:ascii="Times New Roman" w:hAnsi="Times New Roman"/>
          <w:sz w:val="20"/>
          <w:szCs w:val="20"/>
        </w:rPr>
        <w:t xml:space="preserve">pstiprinātas ar MK  </w:t>
      </w:r>
      <w:r w:rsidR="00877DB2" w:rsidRPr="00EC585C">
        <w:rPr>
          <w:rFonts w:ascii="Times New Roman" w:hAnsi="Times New Roman"/>
          <w:color w:val="414142"/>
          <w:sz w:val="20"/>
          <w:szCs w:val="20"/>
          <w:shd w:val="clear" w:color="auto" w:fill="FFFFFF"/>
        </w:rPr>
        <w:t>2022. gada 31. augusta rīkojumu Nr. 583 “Par Vides politikas pamatnostādnēm 2021.–2027. gadam</w:t>
      </w:r>
      <w:r w:rsidR="00877DB2">
        <w:rPr>
          <w:rFonts w:ascii="Times New Roman" w:hAnsi="Times New Roman"/>
          <w:color w:val="414142"/>
          <w:sz w:val="20"/>
          <w:szCs w:val="20"/>
          <w:shd w:val="clear" w:color="auto" w:fill="FFFFFF"/>
        </w:rPr>
        <w:t xml:space="preserve">, pieejamas </w:t>
      </w:r>
      <w:hyperlink r:id="rId27" w:history="1">
        <w:r w:rsidR="00877DB2" w:rsidRPr="00B9280E">
          <w:rPr>
            <w:rStyle w:val="Hyperlink"/>
            <w:rFonts w:ascii="Times New Roman" w:hAnsi="Times New Roman"/>
            <w:sz w:val="20"/>
            <w:szCs w:val="20"/>
            <w:shd w:val="clear" w:color="auto" w:fill="FFFFFF"/>
          </w:rPr>
          <w:t>https://likumi.lv/ta/id/335137-par-vides-politikas-pamatnostadnem-2021-2027-gadam</w:t>
        </w:r>
      </w:hyperlink>
    </w:p>
  </w:footnote>
  <w:footnote w:id="33">
    <w:p w14:paraId="78CA612E" w14:textId="70F52DE2" w:rsidR="003563F5" w:rsidRPr="00983BDB" w:rsidRDefault="00983BDB" w:rsidP="00E70404">
      <w:pPr>
        <w:pStyle w:val="FootnoteText"/>
        <w:rPr>
          <w:lang w:val="lv-LV"/>
        </w:rPr>
      </w:pPr>
      <w:r>
        <w:rPr>
          <w:rStyle w:val="FootnoteReference"/>
        </w:rPr>
        <w:footnoteRef/>
      </w:r>
      <w:r w:rsidRPr="00B72BB0">
        <w:rPr>
          <w:lang w:val="lv-LV"/>
        </w:rPr>
        <w:t xml:space="preserve"> </w:t>
      </w:r>
      <w:r w:rsidR="009C2E6B" w:rsidRPr="00B72BB0">
        <w:rPr>
          <w:rFonts w:ascii="Times New Roman" w:hAnsi="Times New Roman"/>
          <w:sz w:val="20"/>
          <w:szCs w:val="20"/>
          <w:lang w:val="lv-LV"/>
        </w:rPr>
        <w:t>Latvijas nacionālais enerģētikas un Klimata pl</w:t>
      </w:r>
      <w:r w:rsidR="003563F5" w:rsidRPr="00B72BB0">
        <w:rPr>
          <w:rFonts w:ascii="Times New Roman" w:hAnsi="Times New Roman"/>
          <w:sz w:val="20"/>
          <w:szCs w:val="20"/>
          <w:lang w:val="lv-LV"/>
        </w:rPr>
        <w:t xml:space="preserve">āns 2021.-2030.gadam pieejams </w:t>
      </w:r>
      <w:hyperlink r:id="rId28" w:history="1">
        <w:r w:rsidR="003563F5" w:rsidRPr="00B72BB0">
          <w:rPr>
            <w:rStyle w:val="Hyperlink"/>
            <w:rFonts w:ascii="Times New Roman" w:hAnsi="Times New Roman"/>
            <w:sz w:val="20"/>
            <w:szCs w:val="20"/>
            <w:lang w:val="lv-LV"/>
          </w:rPr>
          <w:t>https://likumi.lv/ta/id/312423-par-latvijas-nacionalo-energetikas-un-klimata-planu-20212030-gadam</w:t>
        </w:r>
      </w:hyperlink>
    </w:p>
  </w:footnote>
  <w:footnote w:id="34">
    <w:p w14:paraId="22301104" w14:textId="322DAA34" w:rsidR="007A432B" w:rsidRPr="007A432B" w:rsidRDefault="007A432B" w:rsidP="007421D6">
      <w:pPr>
        <w:spacing w:after="0" w:line="240" w:lineRule="auto"/>
      </w:pPr>
      <w:r>
        <w:rPr>
          <w:rStyle w:val="FootnoteReference"/>
        </w:rPr>
        <w:footnoteRef/>
      </w:r>
      <w:r>
        <w:t xml:space="preserve"> </w:t>
      </w:r>
      <w:r w:rsidRPr="00EC585C">
        <w:rPr>
          <w:rFonts w:ascii="Times New Roman" w:hAnsi="Times New Roman" w:cs="Times New Roman"/>
          <w:sz w:val="20"/>
          <w:szCs w:val="20"/>
        </w:rPr>
        <w:t>Latvijas pielāgošanās klimata pārmaiņām plāns laika posmam līdz 2030. gadam a</w:t>
      </w:r>
      <w:r w:rsidRPr="00EC585C">
        <w:rPr>
          <w:rFonts w:ascii="Times New Roman" w:hAnsi="Times New Roman"/>
          <w:sz w:val="20"/>
          <w:szCs w:val="20"/>
        </w:rPr>
        <w:t xml:space="preserve">pstiprināts ar MK </w:t>
      </w:r>
      <w:r w:rsidRPr="00EC585C">
        <w:rPr>
          <w:rFonts w:ascii="Times New Roman" w:hAnsi="Times New Roman"/>
          <w:sz w:val="20"/>
          <w:szCs w:val="20"/>
          <w:shd w:val="clear" w:color="auto" w:fill="FFFFFF"/>
        </w:rPr>
        <w:t>2019.</w:t>
      </w:r>
      <w:r>
        <w:rPr>
          <w:rFonts w:ascii="Times New Roman" w:hAnsi="Times New Roman"/>
          <w:sz w:val="20"/>
          <w:szCs w:val="20"/>
          <w:shd w:val="clear" w:color="auto" w:fill="FFFFFF"/>
        </w:rPr>
        <w:t> </w:t>
      </w:r>
      <w:r w:rsidRPr="00EC585C">
        <w:rPr>
          <w:rFonts w:ascii="Times New Roman" w:hAnsi="Times New Roman"/>
          <w:sz w:val="20"/>
          <w:szCs w:val="20"/>
          <w:shd w:val="clear" w:color="auto" w:fill="FFFFFF"/>
        </w:rPr>
        <w:t>gada 17. jūlija rīkojumu Nr. 380 “</w:t>
      </w:r>
      <w:r w:rsidRPr="00EC585C">
        <w:rPr>
          <w:rFonts w:ascii="Times New Roman" w:hAnsi="Times New Roman"/>
          <w:sz w:val="20"/>
          <w:szCs w:val="20"/>
        </w:rPr>
        <w:t>Par Latvijas pielāgošanās klimata pārmaiņām plānu laika posmam līdz 2030. gadam”</w:t>
      </w:r>
      <w:r>
        <w:rPr>
          <w:rFonts w:ascii="Times New Roman" w:hAnsi="Times New Roman"/>
          <w:sz w:val="20"/>
          <w:szCs w:val="20"/>
        </w:rPr>
        <w:t xml:space="preserve">, pieejams </w:t>
      </w:r>
      <w:hyperlink r:id="rId29" w:history="1">
        <w:r w:rsidRPr="00B9280E">
          <w:rPr>
            <w:rStyle w:val="Hyperlink"/>
            <w:rFonts w:ascii="Times New Roman" w:hAnsi="Times New Roman"/>
            <w:sz w:val="20"/>
            <w:szCs w:val="20"/>
          </w:rPr>
          <w:t>https://likumi.lv/ta/id/308330-par-latvijas-pielagosanas-klimata-parmainam-planu-laika-posmam-lidz-2030-gadam</w:t>
        </w:r>
      </w:hyperlink>
    </w:p>
  </w:footnote>
  <w:footnote w:id="35">
    <w:p w14:paraId="2B181FAE" w14:textId="2A7C725D" w:rsidR="00DD04E2" w:rsidRPr="007E393B" w:rsidRDefault="00DD04E2" w:rsidP="007421D6">
      <w:pPr>
        <w:pStyle w:val="FootnoteText"/>
        <w:rPr>
          <w:sz w:val="20"/>
          <w:szCs w:val="20"/>
          <w:lang w:val="lv-LV"/>
        </w:rPr>
      </w:pPr>
      <w:r w:rsidRPr="007E393B">
        <w:rPr>
          <w:rStyle w:val="FootnoteReference"/>
          <w:sz w:val="20"/>
          <w:szCs w:val="20"/>
        </w:rPr>
        <w:footnoteRef/>
      </w:r>
      <w:r w:rsidRPr="00A77C1D">
        <w:rPr>
          <w:sz w:val="20"/>
          <w:szCs w:val="20"/>
          <w:lang w:val="lv-LV"/>
        </w:rPr>
        <w:t xml:space="preserve"> </w:t>
      </w:r>
      <w:r w:rsidRPr="00A77C1D">
        <w:rPr>
          <w:rFonts w:ascii="Times New Roman" w:eastAsia="Times New Roman" w:hAnsi="Times New Roman"/>
          <w:color w:val="000000" w:themeColor="text1"/>
          <w:sz w:val="20"/>
          <w:szCs w:val="20"/>
          <w:lang w:val="lv-LV"/>
        </w:rPr>
        <w:t>Kultūrpolitikas pamatnostādņu 2022.-2027.gadam „Kultūrvalsts” īstenošanas plāna 2023.-2024.gadam projekts pieejams TAP portālā, tiesību akta lietas numurs 23-TA-1574</w:t>
      </w:r>
    </w:p>
  </w:footnote>
  <w:footnote w:id="36">
    <w:p w14:paraId="1A76F371" w14:textId="4E658598" w:rsidR="002625E8" w:rsidRDefault="002625E8" w:rsidP="002625E8">
      <w:pPr>
        <w:rPr>
          <w:rFonts w:ascii="Times New Roman" w:hAnsi="Times New Roman" w:cs="Times New Roman"/>
          <w:color w:val="00B050"/>
          <w:sz w:val="20"/>
        </w:rPr>
      </w:pPr>
      <w:r>
        <w:rPr>
          <w:rStyle w:val="FootnoteReference"/>
        </w:rPr>
        <w:footnoteRef/>
      </w:r>
      <w:hyperlink r:id="rId30" w:history="1">
        <w:r w:rsidR="002C27AA" w:rsidRPr="002E0581">
          <w:rPr>
            <w:rStyle w:val="Hyperlink"/>
            <w:rFonts w:ascii="Times New Roman" w:hAnsi="Times New Roman" w:cs="Times New Roman"/>
            <w:sz w:val="20"/>
          </w:rPr>
          <w:t>https://kulturaskanons.lv/archive/piejuras-ainava/</w:t>
        </w:r>
      </w:hyperlink>
    </w:p>
    <w:p w14:paraId="0500CFBD" w14:textId="77777777" w:rsidR="002C27AA" w:rsidRPr="002C27AA" w:rsidRDefault="002C27AA" w:rsidP="002625E8">
      <w:pPr>
        <w:rPr>
          <w:rFonts w:ascii="Times New Roman" w:hAnsi="Times New Roman" w:cs="Times New Roman"/>
          <w:color w:val="00B050"/>
          <w:sz w:val="20"/>
        </w:rPr>
      </w:pPr>
    </w:p>
    <w:p w14:paraId="7180AEA0" w14:textId="60660519" w:rsidR="002625E8" w:rsidRPr="002625E8" w:rsidRDefault="002625E8">
      <w:pPr>
        <w:pStyle w:val="FootnoteText"/>
        <w:rPr>
          <w:lang w:val="lv-LV"/>
        </w:rPr>
      </w:pPr>
    </w:p>
  </w:footnote>
  <w:footnote w:id="37">
    <w:p w14:paraId="1E5CF7D9" w14:textId="29D436C5" w:rsidR="00025949" w:rsidRPr="00534462" w:rsidRDefault="00025949">
      <w:pPr>
        <w:pStyle w:val="FootnoteText"/>
        <w:rPr>
          <w:sz w:val="20"/>
          <w:szCs w:val="20"/>
          <w:lang w:val="lv-LV"/>
        </w:rPr>
      </w:pPr>
      <w:r>
        <w:rPr>
          <w:rStyle w:val="FootnoteReference"/>
        </w:rPr>
        <w:footnoteRef/>
      </w:r>
      <w:r w:rsidRPr="00A77C1D">
        <w:rPr>
          <w:rFonts w:ascii="Times New Roman" w:hAnsi="Times New Roman"/>
          <w:color w:val="000000" w:themeColor="text1"/>
          <w:sz w:val="20"/>
          <w:szCs w:val="20"/>
          <w:lang w:val="lv-LV"/>
        </w:rPr>
        <w:t xml:space="preserve">1.7. </w:t>
      </w:r>
      <w:r w:rsidRPr="00A77C1D">
        <w:rPr>
          <w:rFonts w:ascii="Times New Roman" w:hAnsi="Times New Roman"/>
          <w:color w:val="000000" w:themeColor="text1"/>
          <w:sz w:val="20"/>
          <w:szCs w:val="20"/>
          <w:lang w:val="lv-LV"/>
        </w:rPr>
        <w:t>pasākums tiek īstenots Kultūrpolitikas plāna projekta</w:t>
      </w:r>
      <w:r w:rsidR="008B77B9">
        <w:rPr>
          <w:rFonts w:ascii="Times New Roman" w:hAnsi="Times New Roman"/>
          <w:color w:val="000000" w:themeColor="text1"/>
          <w:sz w:val="20"/>
          <w:szCs w:val="20"/>
          <w:lang w:val="lv-LV"/>
        </w:rPr>
        <w:t xml:space="preserve"> (</w:t>
      </w:r>
      <w:r w:rsidR="00EB2231">
        <w:rPr>
          <w:rFonts w:ascii="Times New Roman" w:hAnsi="Times New Roman"/>
          <w:color w:val="000000" w:themeColor="text1"/>
          <w:sz w:val="20"/>
          <w:szCs w:val="20"/>
          <w:lang w:val="lv-LV"/>
        </w:rPr>
        <w:t xml:space="preserve">23-TA-1574) </w:t>
      </w:r>
      <w:r w:rsidRPr="00A77C1D">
        <w:rPr>
          <w:rFonts w:ascii="Times New Roman" w:hAnsi="Times New Roman"/>
          <w:color w:val="000000" w:themeColor="text1"/>
          <w:sz w:val="20"/>
          <w:szCs w:val="20"/>
          <w:lang w:val="lv-LV"/>
        </w:rPr>
        <w:t>5.5.3.pasākuma “</w:t>
      </w:r>
      <w:r w:rsidRPr="00A77C1D">
        <w:rPr>
          <w:rFonts w:ascii="Times New Roman" w:eastAsia="Times New Roman" w:hAnsi="Times New Roman"/>
          <w:color w:val="000000" w:themeColor="text1"/>
          <w:sz w:val="20"/>
          <w:szCs w:val="20"/>
          <w:lang w:val="lv-LV"/>
        </w:rPr>
        <w:t xml:space="preserve">Turpināt attīstīt un papildināt Latvijas kultūras kanona (LKK) digitālo platformu </w:t>
      </w:r>
      <w:hyperlink r:id="rId31" w:history="1">
        <w:r w:rsidRPr="00A77C1D">
          <w:rPr>
            <w:rStyle w:val="Hyperlink"/>
            <w:rFonts w:ascii="Times New Roman" w:eastAsia="Times New Roman" w:hAnsi="Times New Roman"/>
            <w:color w:val="0070C0"/>
            <w:sz w:val="20"/>
            <w:szCs w:val="20"/>
            <w:lang w:val="lv-LV"/>
          </w:rPr>
          <w:t>www.kulturaskanons.lv,</w:t>
        </w:r>
      </w:hyperlink>
      <w:r w:rsidRPr="00A77C1D">
        <w:rPr>
          <w:rFonts w:ascii="Times New Roman" w:eastAsia="Times New Roman" w:hAnsi="Times New Roman"/>
          <w:color w:val="0070C0"/>
          <w:sz w:val="20"/>
          <w:szCs w:val="20"/>
          <w:lang w:val="lv-LV"/>
        </w:rPr>
        <w:t xml:space="preserve"> </w:t>
      </w:r>
      <w:r w:rsidRPr="00A77C1D">
        <w:rPr>
          <w:rFonts w:ascii="Times New Roman" w:eastAsia="Times New Roman" w:hAnsi="Times New Roman"/>
          <w:color w:val="000000" w:themeColor="text1"/>
          <w:sz w:val="20"/>
          <w:szCs w:val="20"/>
          <w:lang w:val="lv-LV"/>
        </w:rPr>
        <w:t>nodrošināt LKK popularizācijas pasākumus, tostarp īstenot ikgadējo konkursu jauniešiem par LKK</w:t>
      </w:r>
      <w:r w:rsidR="00952BE8">
        <w:rPr>
          <w:rFonts w:ascii="Times New Roman" w:eastAsia="Times New Roman" w:hAnsi="Times New Roman"/>
          <w:color w:val="000000" w:themeColor="text1"/>
          <w:sz w:val="20"/>
          <w:szCs w:val="20"/>
          <w:lang w:val="lv-LV"/>
        </w:rPr>
        <w:t>”</w:t>
      </w:r>
      <w:r w:rsidRPr="00A77C1D">
        <w:rPr>
          <w:rFonts w:ascii="Times New Roman" w:eastAsia="Times New Roman" w:hAnsi="Times New Roman"/>
          <w:color w:val="000000" w:themeColor="text1"/>
          <w:sz w:val="20"/>
          <w:szCs w:val="20"/>
          <w:lang w:val="lv-LV"/>
        </w:rPr>
        <w:t xml:space="preserve"> ietvaros</w:t>
      </w:r>
    </w:p>
  </w:footnote>
  <w:footnote w:id="38">
    <w:p w14:paraId="49AD2D8D" w14:textId="315E3DA9" w:rsidR="00025949" w:rsidRPr="00781139" w:rsidRDefault="00025949">
      <w:pPr>
        <w:pStyle w:val="FootnoteText"/>
        <w:rPr>
          <w:lang w:val="lv-LV"/>
        </w:rPr>
      </w:pPr>
      <w:r>
        <w:rPr>
          <w:rStyle w:val="FootnoteReference"/>
        </w:rPr>
        <w:footnoteRef/>
      </w:r>
      <w:r w:rsidRPr="00A77C1D">
        <w:rPr>
          <w:lang w:val="lv-LV"/>
        </w:rPr>
        <w:t xml:space="preserve"> </w:t>
      </w:r>
      <w:r w:rsidRPr="005E5E61">
        <w:rPr>
          <w:rFonts w:ascii="Times New Roman" w:hAnsi="Times New Roman"/>
          <w:sz w:val="20"/>
          <w:szCs w:val="20"/>
          <w:lang w:val="lv-LV"/>
        </w:rPr>
        <w:t xml:space="preserve">Bioreģionu attīstības koncepts tiek izstrādāts </w:t>
      </w:r>
      <w:r w:rsidRPr="00A77C1D">
        <w:rPr>
          <w:rFonts w:ascii="Times New Roman" w:eastAsia="Times New Roman" w:hAnsi="Times New Roman"/>
          <w:sz w:val="20"/>
          <w:szCs w:val="20"/>
          <w:lang w:val="lv-LV" w:eastAsia="lv-LV"/>
        </w:rPr>
        <w:t>Latvijas Zinātnes padomes Fundamentālo un lietišķo pētījumu programmas projekta “</w:t>
      </w:r>
      <w:r w:rsidRPr="00A77C1D">
        <w:rPr>
          <w:rFonts w:ascii="Times New Roman" w:hAnsi="Times New Roman"/>
          <w:sz w:val="20"/>
          <w:szCs w:val="20"/>
          <w:lang w:val="lv-LV"/>
        </w:rPr>
        <w:t>Bio-reģioni kā integrēta stratēģija ilgtspējīgai lauku teritoriju attīstībai Latvijā” (</w:t>
      </w:r>
      <w:r w:rsidRPr="00A77C1D">
        <w:rPr>
          <w:rFonts w:ascii="Times New Roman" w:hAnsi="Times New Roman"/>
          <w:sz w:val="20"/>
          <w:szCs w:val="20"/>
          <w:shd w:val="clear" w:color="auto" w:fill="FFFFFF"/>
          <w:lang w:val="lv-LV"/>
        </w:rPr>
        <w:t xml:space="preserve">lzp-2022/1-0519) ietvaros. </w:t>
      </w:r>
      <w:r w:rsidRPr="005E5E61">
        <w:rPr>
          <w:rFonts w:ascii="Times New Roman" w:hAnsi="Times New Roman"/>
          <w:sz w:val="20"/>
          <w:szCs w:val="20"/>
          <w:shd w:val="clear" w:color="auto" w:fill="FFFFFF"/>
        </w:rPr>
        <w:t xml:space="preserve">Informācija par projektu </w:t>
      </w:r>
      <w:hyperlink r:id="rId32" w:history="1">
        <w:r w:rsidRPr="00E37F06">
          <w:rPr>
            <w:rStyle w:val="Hyperlink"/>
            <w:rFonts w:ascii="Times New Roman" w:hAnsi="Times New Roman"/>
            <w:sz w:val="20"/>
            <w:szCs w:val="20"/>
            <w:shd w:val="clear" w:color="auto" w:fill="FFFFFF"/>
          </w:rPr>
          <w:t>https://www.lbtu.lv/lv/projekti/apstiprinatie-projekti/2023/bio-regioni-ka-integreta-strategija-ilgtspejigai-lauku</w:t>
        </w:r>
      </w:hyperlink>
      <w:r>
        <w:rPr>
          <w:lang w:val="lv-LV"/>
        </w:rPr>
        <w:t xml:space="preserve"> </w:t>
      </w:r>
    </w:p>
  </w:footnote>
  <w:footnote w:id="39">
    <w:p w14:paraId="719FCFB7" w14:textId="7B2B3D14" w:rsidR="00025949" w:rsidRPr="007667C2" w:rsidRDefault="00025949" w:rsidP="00205D42">
      <w:pPr>
        <w:pStyle w:val="FootnoteText"/>
        <w:jc w:val="both"/>
        <w:rPr>
          <w:lang w:val="lv-LV"/>
        </w:rPr>
      </w:pPr>
      <w:r>
        <w:rPr>
          <w:rStyle w:val="FootnoteReference"/>
        </w:rPr>
        <w:footnoteRef/>
      </w:r>
      <w:r w:rsidRPr="00A77C1D">
        <w:rPr>
          <w:rFonts w:ascii="Times New Roman" w:hAnsi="Times New Roman"/>
          <w:sz w:val="20"/>
          <w:szCs w:val="20"/>
          <w:lang w:val="lv-LV"/>
        </w:rPr>
        <w:t xml:space="preserve"> P</w:t>
      </w:r>
      <w:r w:rsidRPr="00A77C1D">
        <w:rPr>
          <w:rFonts w:ascii="Times New Roman" w:eastAsia="Times New Roman" w:hAnsi="Times New Roman"/>
          <w:sz w:val="20"/>
          <w:szCs w:val="20"/>
          <w:lang w:val="lv-LV"/>
        </w:rPr>
        <w:t xml:space="preserve">ubliskās vides kvalitātes uzlabošanas nolūkā </w:t>
      </w:r>
      <w:r w:rsidRPr="00A77C1D">
        <w:rPr>
          <w:rStyle w:val="Strong"/>
          <w:rFonts w:ascii="Times New Roman" w:hAnsi="Times New Roman"/>
          <w:b w:val="0"/>
          <w:bCs w:val="0"/>
          <w:color w:val="212529"/>
          <w:sz w:val="20"/>
          <w:szCs w:val="20"/>
          <w:shd w:val="clear" w:color="auto" w:fill="FFFFFF"/>
          <w:lang w:val="lv-LV"/>
        </w:rPr>
        <w:t>Kultūras pieminekļu konservācijas un restaurācijas programmas ietvaros</w:t>
      </w:r>
      <w:r w:rsidRPr="00A77C1D">
        <w:rPr>
          <w:rFonts w:ascii="Times New Roman" w:eastAsia="Times New Roman" w:hAnsi="Times New Roman"/>
          <w:sz w:val="20"/>
          <w:szCs w:val="20"/>
          <w:lang w:val="lv-LV"/>
        </w:rPr>
        <w:t xml:space="preserve"> tiek sniegts finansiāls atbalsts arī kultūras pieminekļu privātīpašniekiem. </w:t>
      </w:r>
      <w:r>
        <w:rPr>
          <w:rFonts w:ascii="Times New Roman" w:eastAsia="Times New Roman" w:hAnsi="Times New Roman"/>
          <w:sz w:val="20"/>
          <w:szCs w:val="20"/>
        </w:rPr>
        <w:t>Minēto programmu administrē NKMP, p</w:t>
      </w:r>
      <w:r w:rsidRPr="000B7E59">
        <w:rPr>
          <w:rStyle w:val="Strong"/>
          <w:rFonts w:ascii="Times New Roman" w:hAnsi="Times New Roman"/>
          <w:b w:val="0"/>
          <w:bCs w:val="0"/>
          <w:color w:val="212529"/>
          <w:sz w:val="20"/>
          <w:szCs w:val="20"/>
          <w:shd w:val="clear" w:color="auto" w:fill="FFFFFF"/>
        </w:rPr>
        <w:t>lašāka inf</w:t>
      </w:r>
      <w:r w:rsidR="007E7A10">
        <w:rPr>
          <w:rStyle w:val="Strong"/>
          <w:rFonts w:ascii="Times New Roman" w:hAnsi="Times New Roman"/>
          <w:b w:val="0"/>
          <w:bCs w:val="0"/>
          <w:color w:val="212529"/>
          <w:sz w:val="20"/>
          <w:szCs w:val="20"/>
          <w:shd w:val="clear" w:color="auto" w:fill="FFFFFF"/>
        </w:rPr>
        <w:t>o</w:t>
      </w:r>
      <w:r w:rsidRPr="000B7E59">
        <w:rPr>
          <w:rStyle w:val="Strong"/>
          <w:rFonts w:ascii="Times New Roman" w:hAnsi="Times New Roman"/>
          <w:b w:val="0"/>
          <w:bCs w:val="0"/>
          <w:color w:val="212529"/>
          <w:sz w:val="20"/>
          <w:szCs w:val="20"/>
          <w:shd w:val="clear" w:color="auto" w:fill="FFFFFF"/>
        </w:rPr>
        <w:t>r</w:t>
      </w:r>
      <w:r w:rsidR="007E7A10">
        <w:rPr>
          <w:rStyle w:val="Strong"/>
          <w:rFonts w:ascii="Times New Roman" w:hAnsi="Times New Roman"/>
          <w:b w:val="0"/>
          <w:bCs w:val="0"/>
          <w:color w:val="212529"/>
          <w:sz w:val="20"/>
          <w:szCs w:val="20"/>
          <w:shd w:val="clear" w:color="auto" w:fill="FFFFFF"/>
        </w:rPr>
        <w:t>m</w:t>
      </w:r>
      <w:r w:rsidRPr="000B7E59">
        <w:rPr>
          <w:rStyle w:val="Strong"/>
          <w:rFonts w:ascii="Times New Roman" w:hAnsi="Times New Roman"/>
          <w:b w:val="0"/>
          <w:bCs w:val="0"/>
          <w:color w:val="212529"/>
          <w:sz w:val="20"/>
          <w:szCs w:val="20"/>
          <w:shd w:val="clear" w:color="auto" w:fill="FFFFFF"/>
        </w:rPr>
        <w:t>ācija par pr</w:t>
      </w:r>
      <w:r>
        <w:rPr>
          <w:rStyle w:val="Strong"/>
          <w:rFonts w:ascii="Times New Roman" w:hAnsi="Times New Roman"/>
          <w:b w:val="0"/>
          <w:bCs w:val="0"/>
          <w:color w:val="212529"/>
          <w:sz w:val="20"/>
          <w:szCs w:val="20"/>
          <w:shd w:val="clear" w:color="auto" w:fill="FFFFFF"/>
        </w:rPr>
        <w:t>o</w:t>
      </w:r>
      <w:r w:rsidRPr="000B7E59">
        <w:rPr>
          <w:rStyle w:val="Strong"/>
          <w:rFonts w:ascii="Times New Roman" w:hAnsi="Times New Roman"/>
          <w:b w:val="0"/>
          <w:bCs w:val="0"/>
          <w:color w:val="212529"/>
          <w:sz w:val="20"/>
          <w:szCs w:val="20"/>
          <w:shd w:val="clear" w:color="auto" w:fill="FFFFFF"/>
        </w:rPr>
        <w:t xml:space="preserve">grammu pieejama </w:t>
      </w:r>
      <w:hyperlink r:id="rId33" w:history="1">
        <w:r w:rsidRPr="000B7E59">
          <w:rPr>
            <w:rStyle w:val="Hyperlink"/>
            <w:rFonts w:ascii="Times New Roman" w:hAnsi="Times New Roman"/>
            <w:sz w:val="20"/>
            <w:szCs w:val="20"/>
            <w:shd w:val="clear" w:color="auto" w:fill="FFFFFF"/>
          </w:rPr>
          <w:t>https://www.nkmp.gov.lv/lv/kulturas-piemineklu-konservacijas-un-restauracijas-programma</w:t>
        </w:r>
      </w:hyperlink>
    </w:p>
  </w:footnote>
  <w:footnote w:id="40">
    <w:p w14:paraId="2B8823EE" w14:textId="4A4B1628" w:rsidR="00025949" w:rsidRPr="00FF4C87" w:rsidRDefault="00025949" w:rsidP="00205D42">
      <w:pPr>
        <w:shd w:val="clear" w:color="auto" w:fill="FFFFFF"/>
        <w:spacing w:after="0" w:line="240" w:lineRule="auto"/>
        <w:jc w:val="both"/>
        <w:rPr>
          <w:rFonts w:ascii="Times New Roman" w:hAnsi="Times New Roman" w:cs="Times New Roman"/>
          <w:sz w:val="20"/>
          <w:szCs w:val="20"/>
        </w:rPr>
      </w:pPr>
      <w:r w:rsidRPr="00FF4C87">
        <w:rPr>
          <w:rStyle w:val="FootnoteReference"/>
          <w:rFonts w:ascii="Times New Roman" w:hAnsi="Times New Roman" w:cs="Times New Roman"/>
          <w:sz w:val="20"/>
          <w:szCs w:val="20"/>
        </w:rPr>
        <w:footnoteRef/>
      </w:r>
      <w:r w:rsidRPr="00BD0044">
        <w:rPr>
          <w:rFonts w:ascii="Times New Roman" w:eastAsia="Times New Roman" w:hAnsi="Times New Roman" w:cs="Times New Roman"/>
          <w:sz w:val="20"/>
          <w:szCs w:val="20"/>
          <w:lang w:eastAsia="lv-LV"/>
        </w:rPr>
        <w:t>MK 2023. gada 6. jūnij</w:t>
      </w:r>
      <w:r w:rsidR="00A469C6">
        <w:rPr>
          <w:rFonts w:ascii="Times New Roman" w:eastAsia="Times New Roman" w:hAnsi="Times New Roman" w:cs="Times New Roman"/>
          <w:sz w:val="20"/>
          <w:szCs w:val="20"/>
          <w:lang w:eastAsia="lv-LV"/>
        </w:rPr>
        <w:t>a</w:t>
      </w:r>
      <w:r w:rsidRPr="00BD0044">
        <w:rPr>
          <w:rFonts w:ascii="Times New Roman" w:eastAsia="Times New Roman" w:hAnsi="Times New Roman" w:cs="Times New Roman"/>
          <w:sz w:val="20"/>
          <w:szCs w:val="20"/>
          <w:lang w:eastAsia="lv-LV"/>
        </w:rPr>
        <w:t xml:space="preserve"> noteikumi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r w:rsidR="005A2CFB" w:rsidRPr="00BD0044" w:rsidDel="005A2CFB">
        <w:rPr>
          <w:rFonts w:ascii="Times New Roman" w:eastAsia="Times New Roman" w:hAnsi="Times New Roman" w:cs="Times New Roman"/>
          <w:sz w:val="20"/>
          <w:szCs w:val="20"/>
          <w:lang w:eastAsia="lv-LV"/>
        </w:rPr>
        <w:t xml:space="preserve"> </w:t>
      </w:r>
    </w:p>
  </w:footnote>
  <w:footnote w:id="41">
    <w:p w14:paraId="1BF1EA88" w14:textId="66C40E6F" w:rsidR="00025949" w:rsidRPr="00777B72" w:rsidRDefault="00025949" w:rsidP="00D54FC4">
      <w:pPr>
        <w:pStyle w:val="FootnoteText"/>
        <w:rPr>
          <w:rFonts w:ascii="Times New Roman" w:hAnsi="Times New Roman"/>
          <w:sz w:val="20"/>
          <w:szCs w:val="20"/>
          <w:lang w:val="lv-LV"/>
        </w:rPr>
      </w:pPr>
      <w:r w:rsidRPr="00FF4C87">
        <w:rPr>
          <w:rStyle w:val="FootnoteReference"/>
          <w:rFonts w:ascii="Times New Roman" w:hAnsi="Times New Roman"/>
          <w:sz w:val="20"/>
          <w:szCs w:val="20"/>
        </w:rPr>
        <w:footnoteRef/>
      </w:r>
      <w:r w:rsidRPr="00A77C1D">
        <w:rPr>
          <w:rFonts w:ascii="Times New Roman" w:hAnsi="Times New Roman"/>
          <w:sz w:val="20"/>
          <w:szCs w:val="20"/>
          <w:lang w:val="lv-LV"/>
        </w:rPr>
        <w:t xml:space="preserve"> MK noteikumu projekts</w:t>
      </w:r>
      <w:r w:rsidR="008D2800">
        <w:rPr>
          <w:rFonts w:ascii="Times New Roman" w:hAnsi="Times New Roman"/>
          <w:sz w:val="20"/>
          <w:szCs w:val="20"/>
          <w:lang w:val="lv-LV"/>
        </w:rPr>
        <w:t xml:space="preserve"> </w:t>
      </w:r>
      <w:r w:rsidR="00D423D4">
        <w:rPr>
          <w:rFonts w:ascii="Times New Roman" w:hAnsi="Times New Roman"/>
          <w:sz w:val="20"/>
          <w:szCs w:val="20"/>
          <w:lang w:val="lv-LV"/>
        </w:rPr>
        <w:t>23-TA-2118</w:t>
      </w:r>
      <w:r w:rsidR="003616A0">
        <w:rPr>
          <w:rFonts w:ascii="Times New Roman" w:hAnsi="Times New Roman"/>
          <w:sz w:val="20"/>
          <w:szCs w:val="20"/>
          <w:lang w:val="lv-LV"/>
        </w:rPr>
        <w:t xml:space="preserve"> saskaņošanā TAP portālā</w:t>
      </w:r>
      <w:r w:rsidRPr="00A77C1D">
        <w:rPr>
          <w:rFonts w:ascii="Times New Roman" w:hAnsi="Times New Roman"/>
          <w:sz w:val="20"/>
          <w:szCs w:val="20"/>
          <w:lang w:val="lv-LV"/>
        </w:rPr>
        <w:t xml:space="preserve"> </w:t>
      </w:r>
    </w:p>
  </w:footnote>
  <w:footnote w:id="42">
    <w:p w14:paraId="4C648FAC" w14:textId="404CF572" w:rsidR="00025949" w:rsidRPr="00FF4C87" w:rsidRDefault="00025949" w:rsidP="00D54FC4">
      <w:pPr>
        <w:pStyle w:val="FootnoteText"/>
        <w:rPr>
          <w:rFonts w:ascii="Times New Roman" w:hAnsi="Times New Roman"/>
          <w:sz w:val="20"/>
          <w:szCs w:val="20"/>
          <w:lang w:val="lv-LV"/>
        </w:rPr>
      </w:pPr>
      <w:r w:rsidRPr="00777B72">
        <w:rPr>
          <w:rStyle w:val="FootnoteReference"/>
          <w:rFonts w:ascii="Times New Roman" w:hAnsi="Times New Roman"/>
          <w:sz w:val="20"/>
          <w:szCs w:val="20"/>
        </w:rPr>
        <w:footnoteRef/>
      </w:r>
      <w:r w:rsidRPr="00A77C1D">
        <w:rPr>
          <w:rFonts w:ascii="Times New Roman" w:hAnsi="Times New Roman"/>
          <w:sz w:val="20"/>
          <w:szCs w:val="20"/>
          <w:lang w:val="lv-LV"/>
        </w:rPr>
        <w:t xml:space="preserve"> </w:t>
      </w:r>
      <w:r w:rsidRPr="00777B72">
        <w:rPr>
          <w:rFonts w:ascii="Times New Roman" w:hAnsi="Times New Roman"/>
          <w:sz w:val="20"/>
          <w:szCs w:val="20"/>
          <w:lang w:val="lv-LV"/>
        </w:rPr>
        <w:t xml:space="preserve">VARAM ierosina 2.1.3.1. SAMP pieteikumu vērtēšanas komisijā iekļaut arī plānošanas reģionu pārstāvjus </w:t>
      </w:r>
    </w:p>
  </w:footnote>
  <w:footnote w:id="43">
    <w:p w14:paraId="0E7078EC" w14:textId="2F1D6A89" w:rsidR="00025949" w:rsidRPr="00F3360C" w:rsidRDefault="00025949" w:rsidP="00194D06">
      <w:pPr>
        <w:pStyle w:val="FootnoteText"/>
        <w:jc w:val="both"/>
        <w:rPr>
          <w:rFonts w:ascii="Times New Roman" w:hAnsi="Times New Roman"/>
          <w:color w:val="000000" w:themeColor="text1"/>
          <w:sz w:val="20"/>
          <w:szCs w:val="20"/>
          <w:lang w:val="lv-LV"/>
        </w:rPr>
      </w:pPr>
      <w:r w:rsidRPr="00FF4C87">
        <w:rPr>
          <w:rStyle w:val="FootnoteReference"/>
          <w:rFonts w:ascii="Times New Roman" w:hAnsi="Times New Roman"/>
          <w:sz w:val="20"/>
          <w:szCs w:val="20"/>
        </w:rPr>
        <w:footnoteRef/>
      </w:r>
      <w:r w:rsidRPr="00A77C1D">
        <w:rPr>
          <w:rFonts w:ascii="Times New Roman" w:hAnsi="Times New Roman"/>
          <w:sz w:val="20"/>
          <w:szCs w:val="20"/>
          <w:lang w:val="lv-LV"/>
        </w:rPr>
        <w:t xml:space="preserve"> </w:t>
      </w:r>
      <w:r w:rsidRPr="00F3360C">
        <w:rPr>
          <w:rFonts w:ascii="Times New Roman" w:hAnsi="Times New Roman"/>
          <w:color w:val="000000" w:themeColor="text1"/>
          <w:sz w:val="20"/>
          <w:szCs w:val="20"/>
          <w:lang w:val="lv-LV"/>
        </w:rPr>
        <w:t xml:space="preserve">MK </w:t>
      </w:r>
      <w:r w:rsidR="002E2C01" w:rsidRPr="002E2C01">
        <w:rPr>
          <w:rFonts w:ascii="Times New Roman" w:hAnsi="Times New Roman"/>
          <w:color w:val="000000" w:themeColor="text1"/>
          <w:sz w:val="20"/>
          <w:szCs w:val="20"/>
          <w:lang w:val="lv-LV"/>
        </w:rPr>
        <w:t xml:space="preserve">2023.gada 12.septembra noteikumi Nr.530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w:t>
      </w:r>
    </w:p>
  </w:footnote>
  <w:footnote w:id="44">
    <w:p w14:paraId="00A24D7B" w14:textId="2DDC5E9A" w:rsidR="009F5324" w:rsidRDefault="00025949" w:rsidP="002A5F3C">
      <w:pPr>
        <w:pStyle w:val="Title"/>
        <w:rPr>
          <w:sz w:val="22"/>
          <w:szCs w:val="22"/>
        </w:rPr>
      </w:pPr>
      <w:r w:rsidRPr="006B4D5D">
        <w:rPr>
          <w:rStyle w:val="FootnoteReference"/>
          <w:sz w:val="20"/>
          <w:szCs w:val="20"/>
        </w:rPr>
        <w:footnoteRef/>
      </w:r>
      <w:r w:rsidRPr="006B4D5D">
        <w:rPr>
          <w:sz w:val="20"/>
          <w:szCs w:val="20"/>
        </w:rPr>
        <w:t xml:space="preserve"> </w:t>
      </w:r>
      <w:r w:rsidRPr="006B4D5D">
        <w:rPr>
          <w:rFonts w:ascii="Times New Roman" w:hAnsi="Times New Roman"/>
          <w:sz w:val="20"/>
          <w:szCs w:val="20"/>
        </w:rPr>
        <w:t>4.</w:t>
      </w:r>
      <w:r w:rsidR="0043152F">
        <w:rPr>
          <w:rFonts w:ascii="Times New Roman" w:hAnsi="Times New Roman"/>
          <w:sz w:val="20"/>
          <w:szCs w:val="20"/>
        </w:rPr>
        <w:t>4.</w:t>
      </w:r>
      <w:r w:rsidRPr="006B4D5D">
        <w:rPr>
          <w:rFonts w:ascii="Times New Roman" w:hAnsi="Times New Roman"/>
          <w:sz w:val="20"/>
          <w:szCs w:val="20"/>
        </w:rPr>
        <w:t>-</w:t>
      </w:r>
      <w:r>
        <w:rPr>
          <w:rFonts w:ascii="Times New Roman" w:hAnsi="Times New Roman"/>
          <w:sz w:val="20"/>
          <w:szCs w:val="20"/>
        </w:rPr>
        <w:t xml:space="preserve"> </w:t>
      </w:r>
      <w:r w:rsidRPr="006B4D5D">
        <w:rPr>
          <w:rFonts w:ascii="Times New Roman" w:hAnsi="Times New Roman"/>
          <w:sz w:val="20"/>
          <w:szCs w:val="20"/>
        </w:rPr>
        <w:t xml:space="preserve">4.8 </w:t>
      </w:r>
      <w:r w:rsidRPr="009F5324">
        <w:rPr>
          <w:rFonts w:ascii="Times New Roman" w:hAnsi="Times New Roman" w:cs="Times New Roman"/>
          <w:sz w:val="20"/>
          <w:szCs w:val="20"/>
        </w:rPr>
        <w:t xml:space="preserve">pasākumi tiek īstenoti </w:t>
      </w:r>
      <w:r w:rsidRPr="009F5324">
        <w:rPr>
          <w:rFonts w:ascii="Times New Roman" w:hAnsi="Times New Roman" w:cs="Times New Roman"/>
          <w:sz w:val="20"/>
          <w:szCs w:val="20"/>
          <w:shd w:val="clear" w:color="auto" w:fill="FFFFFF"/>
        </w:rPr>
        <w:t xml:space="preserve">KLP SP ietvaros </w:t>
      </w:r>
      <w:r w:rsidR="009F5324" w:rsidRPr="009F5324">
        <w:rPr>
          <w:rFonts w:ascii="Times New Roman" w:hAnsi="Times New Roman" w:cs="Times New Roman"/>
          <w:sz w:val="20"/>
          <w:szCs w:val="20"/>
          <w:shd w:val="clear" w:color="auto" w:fill="FFFFFF"/>
        </w:rPr>
        <w:t>saskaņā a</w:t>
      </w:r>
      <w:r w:rsidR="00331CBA">
        <w:rPr>
          <w:rFonts w:ascii="Times New Roman" w:hAnsi="Times New Roman" w:cs="Times New Roman"/>
          <w:sz w:val="20"/>
          <w:szCs w:val="20"/>
          <w:shd w:val="clear" w:color="auto" w:fill="FFFFFF"/>
        </w:rPr>
        <w:t xml:space="preserve">r 2022.gada 13.janvārī </w:t>
      </w:r>
      <w:r w:rsidR="00D1010B">
        <w:rPr>
          <w:rFonts w:ascii="Times New Roman" w:hAnsi="Times New Roman" w:cs="Times New Roman"/>
          <w:sz w:val="20"/>
          <w:szCs w:val="20"/>
          <w:shd w:val="clear" w:color="auto" w:fill="FFFFFF"/>
        </w:rPr>
        <w:t xml:space="preserve">Ministru kabinetā atbalstīto </w:t>
      </w:r>
      <w:r w:rsidR="00ED026D">
        <w:rPr>
          <w:rFonts w:ascii="Times New Roman" w:hAnsi="Times New Roman" w:cs="Times New Roman"/>
          <w:sz w:val="20"/>
          <w:szCs w:val="20"/>
          <w:shd w:val="clear" w:color="auto" w:fill="FFFFFF"/>
        </w:rPr>
        <w:t>i</w:t>
      </w:r>
      <w:r w:rsidR="009F5324" w:rsidRPr="009F5324">
        <w:rPr>
          <w:rFonts w:ascii="Times New Roman" w:hAnsi="Times New Roman" w:cs="Times New Roman"/>
          <w:sz w:val="20"/>
          <w:szCs w:val="20"/>
        </w:rPr>
        <w:t>nformatīvais ziņojum</w:t>
      </w:r>
      <w:r w:rsidR="00ED026D">
        <w:rPr>
          <w:rFonts w:ascii="Times New Roman" w:hAnsi="Times New Roman" w:cs="Times New Roman"/>
          <w:sz w:val="20"/>
          <w:szCs w:val="20"/>
        </w:rPr>
        <w:t xml:space="preserve">u </w:t>
      </w:r>
      <w:r w:rsidR="009F5324" w:rsidRPr="009F5324">
        <w:rPr>
          <w:rFonts w:ascii="Times New Roman" w:hAnsi="Times New Roman" w:cs="Times New Roman"/>
          <w:sz w:val="20"/>
          <w:szCs w:val="20"/>
        </w:rPr>
        <w:t>“</w:t>
      </w:r>
      <w:bookmarkStart w:id="32" w:name="_Hlk90472882"/>
      <w:r w:rsidR="009F5324" w:rsidRPr="009F5324">
        <w:rPr>
          <w:rFonts w:ascii="Times New Roman" w:hAnsi="Times New Roman" w:cs="Times New Roman"/>
          <w:sz w:val="20"/>
          <w:szCs w:val="20"/>
        </w:rPr>
        <w:t xml:space="preserve">Par Latvijas Kopējās lauksaimniecības politikas stratēģisko plānu 2023.-2027.gadam </w:t>
      </w:r>
      <w:bookmarkEnd w:id="32"/>
      <w:r w:rsidR="009F5324" w:rsidRPr="009F5324">
        <w:rPr>
          <w:rFonts w:ascii="Times New Roman" w:hAnsi="Times New Roman" w:cs="Times New Roman"/>
          <w:sz w:val="20"/>
          <w:szCs w:val="20"/>
        </w:rPr>
        <w:t>”</w:t>
      </w:r>
      <w:r w:rsidR="00ED026D">
        <w:rPr>
          <w:rFonts w:ascii="Times New Roman" w:hAnsi="Times New Roman" w:cs="Times New Roman"/>
          <w:sz w:val="20"/>
          <w:szCs w:val="20"/>
        </w:rPr>
        <w:t>, kas pieejams TAP portālā</w:t>
      </w:r>
      <w:r w:rsidR="002A5F3C">
        <w:rPr>
          <w:rFonts w:ascii="Times New Roman" w:hAnsi="Times New Roman" w:cs="Times New Roman"/>
          <w:sz w:val="20"/>
          <w:szCs w:val="20"/>
        </w:rPr>
        <w:t xml:space="preserve"> </w:t>
      </w:r>
      <w:hyperlink r:id="rId34" w:history="1">
        <w:r w:rsidR="009F5324" w:rsidRPr="009F5324">
          <w:rPr>
            <w:rStyle w:val="Hyperlink"/>
            <w:rFonts w:ascii="Times New Roman" w:hAnsi="Times New Roman" w:cs="Times New Roman"/>
            <w:sz w:val="20"/>
            <w:szCs w:val="20"/>
          </w:rPr>
          <w:t>https://tapportals.mk.gov.lv/attachments/legal_acts/document_versions/a6a32f3a-ce2a-4781-ba84-4e677f42e990/download</w:t>
        </w:r>
      </w:hyperlink>
      <w:r w:rsidR="009F5324">
        <w:t xml:space="preserve"> </w:t>
      </w:r>
    </w:p>
    <w:p w14:paraId="6D83062D" w14:textId="77777777" w:rsidR="009F5324" w:rsidRDefault="009F5324" w:rsidP="009F5324"/>
    <w:p w14:paraId="3A813C54" w14:textId="5690E9C7" w:rsidR="00025949" w:rsidRPr="006B4D5D" w:rsidRDefault="00025949">
      <w:pPr>
        <w:pStyle w:val="FootnoteText"/>
        <w:rPr>
          <w:rFonts w:ascii="Times New Roman" w:hAnsi="Times New Roman"/>
          <w:sz w:val="20"/>
          <w:szCs w:val="20"/>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C52"/>
    <w:multiLevelType w:val="hybridMultilevel"/>
    <w:tmpl w:val="F76EFA44"/>
    <w:lvl w:ilvl="0" w:tplc="E0C0B644">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0C108E7"/>
    <w:multiLevelType w:val="multilevel"/>
    <w:tmpl w:val="5FB898A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080C5602"/>
    <w:multiLevelType w:val="hybridMultilevel"/>
    <w:tmpl w:val="5D74927E"/>
    <w:lvl w:ilvl="0" w:tplc="963AAB9E">
      <w:numFmt w:val="bullet"/>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0252F1"/>
    <w:multiLevelType w:val="hybridMultilevel"/>
    <w:tmpl w:val="43A8F268"/>
    <w:lvl w:ilvl="0" w:tplc="394C87C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2C2F14"/>
    <w:multiLevelType w:val="hybridMultilevel"/>
    <w:tmpl w:val="91863FFE"/>
    <w:lvl w:ilvl="0" w:tplc="3E1C3CA6">
      <w:start w:val="1"/>
      <w:numFmt w:val="bullet"/>
      <w:lvlText w:val="o"/>
      <w:lvlJc w:val="left"/>
      <w:pPr>
        <w:tabs>
          <w:tab w:val="num" w:pos="720"/>
        </w:tabs>
        <w:ind w:left="720" w:hanging="360"/>
      </w:pPr>
      <w:rPr>
        <w:rFonts w:ascii="Courier New" w:hAnsi="Courier New" w:hint="default"/>
      </w:rPr>
    </w:lvl>
    <w:lvl w:ilvl="1" w:tplc="29FE6A16" w:tentative="1">
      <w:start w:val="1"/>
      <w:numFmt w:val="bullet"/>
      <w:lvlText w:val="o"/>
      <w:lvlJc w:val="left"/>
      <w:pPr>
        <w:tabs>
          <w:tab w:val="num" w:pos="1440"/>
        </w:tabs>
        <w:ind w:left="1440" w:hanging="360"/>
      </w:pPr>
      <w:rPr>
        <w:rFonts w:ascii="Courier New" w:hAnsi="Courier New" w:hint="default"/>
      </w:rPr>
    </w:lvl>
    <w:lvl w:ilvl="2" w:tplc="2CE839EA" w:tentative="1">
      <w:start w:val="1"/>
      <w:numFmt w:val="bullet"/>
      <w:lvlText w:val="o"/>
      <w:lvlJc w:val="left"/>
      <w:pPr>
        <w:tabs>
          <w:tab w:val="num" w:pos="2160"/>
        </w:tabs>
        <w:ind w:left="2160" w:hanging="360"/>
      </w:pPr>
      <w:rPr>
        <w:rFonts w:ascii="Courier New" w:hAnsi="Courier New" w:hint="default"/>
      </w:rPr>
    </w:lvl>
    <w:lvl w:ilvl="3" w:tplc="3EC809E0" w:tentative="1">
      <w:start w:val="1"/>
      <w:numFmt w:val="bullet"/>
      <w:lvlText w:val="o"/>
      <w:lvlJc w:val="left"/>
      <w:pPr>
        <w:tabs>
          <w:tab w:val="num" w:pos="2880"/>
        </w:tabs>
        <w:ind w:left="2880" w:hanging="360"/>
      </w:pPr>
      <w:rPr>
        <w:rFonts w:ascii="Courier New" w:hAnsi="Courier New" w:hint="default"/>
      </w:rPr>
    </w:lvl>
    <w:lvl w:ilvl="4" w:tplc="1A36FFC2" w:tentative="1">
      <w:start w:val="1"/>
      <w:numFmt w:val="bullet"/>
      <w:lvlText w:val="o"/>
      <w:lvlJc w:val="left"/>
      <w:pPr>
        <w:tabs>
          <w:tab w:val="num" w:pos="3600"/>
        </w:tabs>
        <w:ind w:left="3600" w:hanging="360"/>
      </w:pPr>
      <w:rPr>
        <w:rFonts w:ascii="Courier New" w:hAnsi="Courier New" w:hint="default"/>
      </w:rPr>
    </w:lvl>
    <w:lvl w:ilvl="5" w:tplc="71A2B906" w:tentative="1">
      <w:start w:val="1"/>
      <w:numFmt w:val="bullet"/>
      <w:lvlText w:val="o"/>
      <w:lvlJc w:val="left"/>
      <w:pPr>
        <w:tabs>
          <w:tab w:val="num" w:pos="4320"/>
        </w:tabs>
        <w:ind w:left="4320" w:hanging="360"/>
      </w:pPr>
      <w:rPr>
        <w:rFonts w:ascii="Courier New" w:hAnsi="Courier New" w:hint="default"/>
      </w:rPr>
    </w:lvl>
    <w:lvl w:ilvl="6" w:tplc="90A44514" w:tentative="1">
      <w:start w:val="1"/>
      <w:numFmt w:val="bullet"/>
      <w:lvlText w:val="o"/>
      <w:lvlJc w:val="left"/>
      <w:pPr>
        <w:tabs>
          <w:tab w:val="num" w:pos="5040"/>
        </w:tabs>
        <w:ind w:left="5040" w:hanging="360"/>
      </w:pPr>
      <w:rPr>
        <w:rFonts w:ascii="Courier New" w:hAnsi="Courier New" w:hint="default"/>
      </w:rPr>
    </w:lvl>
    <w:lvl w:ilvl="7" w:tplc="8E70FB64" w:tentative="1">
      <w:start w:val="1"/>
      <w:numFmt w:val="bullet"/>
      <w:lvlText w:val="o"/>
      <w:lvlJc w:val="left"/>
      <w:pPr>
        <w:tabs>
          <w:tab w:val="num" w:pos="5760"/>
        </w:tabs>
        <w:ind w:left="5760" w:hanging="360"/>
      </w:pPr>
      <w:rPr>
        <w:rFonts w:ascii="Courier New" w:hAnsi="Courier New" w:hint="default"/>
      </w:rPr>
    </w:lvl>
    <w:lvl w:ilvl="8" w:tplc="F11A391A"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13607E0F"/>
    <w:multiLevelType w:val="multilevel"/>
    <w:tmpl w:val="77BE288A"/>
    <w:lvl w:ilvl="0">
      <w:start w:val="1"/>
      <w:numFmt w:val="decimal"/>
      <w:lvlText w:val="%1."/>
      <w:lvlJc w:val="left"/>
      <w:pPr>
        <w:ind w:left="1571" w:hanging="360"/>
      </w:pPr>
      <w:rPr>
        <w:rFonts w:hint="default"/>
        <w:color w:val="auto"/>
      </w:rPr>
    </w:lvl>
    <w:lvl w:ilvl="1">
      <w:start w:val="9"/>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6" w15:restartNumberingAfterBreak="0">
    <w:nsid w:val="15412114"/>
    <w:multiLevelType w:val="multilevel"/>
    <w:tmpl w:val="7CB0FD4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17B05D46"/>
    <w:multiLevelType w:val="hybridMultilevel"/>
    <w:tmpl w:val="FFFFFFFF"/>
    <w:lvl w:ilvl="0" w:tplc="33F0E18E">
      <w:start w:val="5"/>
      <w:numFmt w:val="decimal"/>
      <w:lvlText w:val="%1."/>
      <w:lvlJc w:val="left"/>
      <w:pPr>
        <w:ind w:left="720" w:hanging="360"/>
      </w:pPr>
    </w:lvl>
    <w:lvl w:ilvl="1" w:tplc="8F2AEAEC">
      <w:start w:val="1"/>
      <w:numFmt w:val="lowerLetter"/>
      <w:lvlText w:val="%2."/>
      <w:lvlJc w:val="left"/>
      <w:pPr>
        <w:ind w:left="1440" w:hanging="360"/>
      </w:pPr>
    </w:lvl>
    <w:lvl w:ilvl="2" w:tplc="13248904">
      <w:start w:val="1"/>
      <w:numFmt w:val="lowerRoman"/>
      <w:lvlText w:val="%3."/>
      <w:lvlJc w:val="right"/>
      <w:pPr>
        <w:ind w:left="2160" w:hanging="180"/>
      </w:pPr>
    </w:lvl>
    <w:lvl w:ilvl="3" w:tplc="D56E7F0A">
      <w:start w:val="1"/>
      <w:numFmt w:val="decimal"/>
      <w:lvlText w:val="%4."/>
      <w:lvlJc w:val="left"/>
      <w:pPr>
        <w:ind w:left="2880" w:hanging="360"/>
      </w:pPr>
    </w:lvl>
    <w:lvl w:ilvl="4" w:tplc="0A1E921E">
      <w:start w:val="1"/>
      <w:numFmt w:val="lowerLetter"/>
      <w:lvlText w:val="%5."/>
      <w:lvlJc w:val="left"/>
      <w:pPr>
        <w:ind w:left="3600" w:hanging="360"/>
      </w:pPr>
    </w:lvl>
    <w:lvl w:ilvl="5" w:tplc="169264A4">
      <w:start w:val="1"/>
      <w:numFmt w:val="lowerRoman"/>
      <w:lvlText w:val="%6."/>
      <w:lvlJc w:val="right"/>
      <w:pPr>
        <w:ind w:left="4320" w:hanging="180"/>
      </w:pPr>
    </w:lvl>
    <w:lvl w:ilvl="6" w:tplc="58960D0A">
      <w:start w:val="1"/>
      <w:numFmt w:val="decimal"/>
      <w:lvlText w:val="%7."/>
      <w:lvlJc w:val="left"/>
      <w:pPr>
        <w:ind w:left="5040" w:hanging="360"/>
      </w:pPr>
    </w:lvl>
    <w:lvl w:ilvl="7" w:tplc="A63E0794">
      <w:start w:val="1"/>
      <w:numFmt w:val="lowerLetter"/>
      <w:lvlText w:val="%8."/>
      <w:lvlJc w:val="left"/>
      <w:pPr>
        <w:ind w:left="5760" w:hanging="360"/>
      </w:pPr>
    </w:lvl>
    <w:lvl w:ilvl="8" w:tplc="02CE14A2">
      <w:start w:val="1"/>
      <w:numFmt w:val="lowerRoman"/>
      <w:lvlText w:val="%9."/>
      <w:lvlJc w:val="right"/>
      <w:pPr>
        <w:ind w:left="6480" w:hanging="180"/>
      </w:pPr>
    </w:lvl>
  </w:abstractNum>
  <w:abstractNum w:abstractNumId="8" w15:restartNumberingAfterBreak="0">
    <w:nsid w:val="18B628FE"/>
    <w:multiLevelType w:val="hybridMultilevel"/>
    <w:tmpl w:val="9EBAD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722211"/>
    <w:multiLevelType w:val="hybridMultilevel"/>
    <w:tmpl w:val="25D0F71E"/>
    <w:lvl w:ilvl="0" w:tplc="C0DE9E70">
      <w:start w:val="1"/>
      <w:numFmt w:val="bullet"/>
      <w:pStyle w:val="normbuluzsk"/>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630CE3"/>
    <w:multiLevelType w:val="multilevel"/>
    <w:tmpl w:val="390E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65CD9"/>
    <w:multiLevelType w:val="multilevel"/>
    <w:tmpl w:val="80FA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822EF"/>
    <w:multiLevelType w:val="multilevel"/>
    <w:tmpl w:val="AD8C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362D4"/>
    <w:multiLevelType w:val="hybridMultilevel"/>
    <w:tmpl w:val="71C4DAAC"/>
    <w:lvl w:ilvl="0" w:tplc="E0C0B6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7665F7"/>
    <w:multiLevelType w:val="multilevel"/>
    <w:tmpl w:val="77BE288A"/>
    <w:lvl w:ilvl="0">
      <w:start w:val="1"/>
      <w:numFmt w:val="decimal"/>
      <w:lvlText w:val="%1."/>
      <w:lvlJc w:val="left"/>
      <w:pPr>
        <w:ind w:left="1571" w:hanging="360"/>
      </w:pPr>
      <w:rPr>
        <w:rFonts w:hint="default"/>
        <w:color w:val="auto"/>
      </w:rPr>
    </w:lvl>
    <w:lvl w:ilvl="1">
      <w:start w:val="9"/>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5" w15:restartNumberingAfterBreak="0">
    <w:nsid w:val="306967D8"/>
    <w:multiLevelType w:val="hybridMultilevel"/>
    <w:tmpl w:val="282A1AF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2B92644"/>
    <w:multiLevelType w:val="multilevel"/>
    <w:tmpl w:val="77BE288A"/>
    <w:lvl w:ilvl="0">
      <w:start w:val="1"/>
      <w:numFmt w:val="decimal"/>
      <w:lvlText w:val="%1."/>
      <w:lvlJc w:val="left"/>
      <w:pPr>
        <w:ind w:left="1571" w:hanging="360"/>
      </w:pPr>
      <w:rPr>
        <w:rFonts w:hint="default"/>
        <w:color w:val="auto"/>
      </w:rPr>
    </w:lvl>
    <w:lvl w:ilvl="1">
      <w:start w:val="9"/>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356C29B9"/>
    <w:multiLevelType w:val="hybridMultilevel"/>
    <w:tmpl w:val="FFFFFFFF"/>
    <w:lvl w:ilvl="0" w:tplc="B054F770">
      <w:start w:val="2"/>
      <w:numFmt w:val="decimal"/>
      <w:lvlText w:val="%1."/>
      <w:lvlJc w:val="left"/>
      <w:pPr>
        <w:ind w:left="720" w:hanging="360"/>
      </w:pPr>
    </w:lvl>
    <w:lvl w:ilvl="1" w:tplc="2090933C">
      <w:start w:val="1"/>
      <w:numFmt w:val="lowerLetter"/>
      <w:lvlText w:val="%2."/>
      <w:lvlJc w:val="left"/>
      <w:pPr>
        <w:ind w:left="1440" w:hanging="360"/>
      </w:pPr>
    </w:lvl>
    <w:lvl w:ilvl="2" w:tplc="EF5E89A8">
      <w:start w:val="1"/>
      <w:numFmt w:val="lowerRoman"/>
      <w:lvlText w:val="%3."/>
      <w:lvlJc w:val="right"/>
      <w:pPr>
        <w:ind w:left="2160" w:hanging="180"/>
      </w:pPr>
    </w:lvl>
    <w:lvl w:ilvl="3" w:tplc="92369E58">
      <w:start w:val="1"/>
      <w:numFmt w:val="decimal"/>
      <w:lvlText w:val="%4."/>
      <w:lvlJc w:val="left"/>
      <w:pPr>
        <w:ind w:left="2880" w:hanging="360"/>
      </w:pPr>
    </w:lvl>
    <w:lvl w:ilvl="4" w:tplc="0284CC68">
      <w:start w:val="1"/>
      <w:numFmt w:val="lowerLetter"/>
      <w:lvlText w:val="%5."/>
      <w:lvlJc w:val="left"/>
      <w:pPr>
        <w:ind w:left="3600" w:hanging="360"/>
      </w:pPr>
    </w:lvl>
    <w:lvl w:ilvl="5" w:tplc="69CE8E1E">
      <w:start w:val="1"/>
      <w:numFmt w:val="lowerRoman"/>
      <w:lvlText w:val="%6."/>
      <w:lvlJc w:val="right"/>
      <w:pPr>
        <w:ind w:left="4320" w:hanging="180"/>
      </w:pPr>
    </w:lvl>
    <w:lvl w:ilvl="6" w:tplc="A7F61862">
      <w:start w:val="1"/>
      <w:numFmt w:val="decimal"/>
      <w:lvlText w:val="%7."/>
      <w:lvlJc w:val="left"/>
      <w:pPr>
        <w:ind w:left="5040" w:hanging="360"/>
      </w:pPr>
    </w:lvl>
    <w:lvl w:ilvl="7" w:tplc="DEAAD612">
      <w:start w:val="1"/>
      <w:numFmt w:val="lowerLetter"/>
      <w:lvlText w:val="%8."/>
      <w:lvlJc w:val="left"/>
      <w:pPr>
        <w:ind w:left="5760" w:hanging="360"/>
      </w:pPr>
    </w:lvl>
    <w:lvl w:ilvl="8" w:tplc="294007F4">
      <w:start w:val="1"/>
      <w:numFmt w:val="lowerRoman"/>
      <w:lvlText w:val="%9."/>
      <w:lvlJc w:val="right"/>
      <w:pPr>
        <w:ind w:left="6480" w:hanging="180"/>
      </w:pPr>
    </w:lvl>
  </w:abstractNum>
  <w:abstractNum w:abstractNumId="18" w15:restartNumberingAfterBreak="0">
    <w:nsid w:val="372B2F7E"/>
    <w:multiLevelType w:val="hybridMultilevel"/>
    <w:tmpl w:val="67E67D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DA33B0"/>
    <w:multiLevelType w:val="hybridMultilevel"/>
    <w:tmpl w:val="4A12E1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A87004"/>
    <w:multiLevelType w:val="multilevel"/>
    <w:tmpl w:val="F09E6420"/>
    <w:lvl w:ilvl="0">
      <w:start w:val="1"/>
      <w:numFmt w:val="decimal"/>
      <w:lvlText w:val="%1."/>
      <w:lvlJc w:val="left"/>
      <w:pPr>
        <w:ind w:left="720" w:hanging="360"/>
      </w:pPr>
    </w:lvl>
    <w:lvl w:ilvl="1">
      <w:start w:val="6"/>
      <w:numFmt w:val="decimal"/>
      <w:isLgl/>
      <w:lvlText w:val="%1.%2."/>
      <w:lvlJc w:val="left"/>
      <w:pPr>
        <w:ind w:left="1215" w:hanging="675"/>
      </w:pPr>
      <w:rPr>
        <w:rFonts w:hint="default"/>
        <w:b/>
      </w:rPr>
    </w:lvl>
    <w:lvl w:ilvl="2">
      <w:start w:val="2"/>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21" w15:restartNumberingAfterBreak="0">
    <w:nsid w:val="415F0AFA"/>
    <w:multiLevelType w:val="hybridMultilevel"/>
    <w:tmpl w:val="55B80FFE"/>
    <w:lvl w:ilvl="0" w:tplc="D7DE025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3E1491A"/>
    <w:multiLevelType w:val="multilevel"/>
    <w:tmpl w:val="77BE288A"/>
    <w:lvl w:ilvl="0">
      <w:start w:val="1"/>
      <w:numFmt w:val="decimal"/>
      <w:lvlText w:val="%1."/>
      <w:lvlJc w:val="left"/>
      <w:pPr>
        <w:ind w:left="1571" w:hanging="360"/>
      </w:pPr>
      <w:rPr>
        <w:rFonts w:hint="default"/>
        <w:color w:val="auto"/>
      </w:rPr>
    </w:lvl>
    <w:lvl w:ilvl="1">
      <w:start w:val="9"/>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3" w15:restartNumberingAfterBreak="0">
    <w:nsid w:val="443B3D9D"/>
    <w:multiLevelType w:val="multilevel"/>
    <w:tmpl w:val="77BE288A"/>
    <w:lvl w:ilvl="0">
      <w:start w:val="1"/>
      <w:numFmt w:val="decimal"/>
      <w:lvlText w:val="%1."/>
      <w:lvlJc w:val="left"/>
      <w:pPr>
        <w:ind w:left="1571" w:hanging="360"/>
      </w:pPr>
      <w:rPr>
        <w:rFonts w:hint="default"/>
        <w:color w:val="auto"/>
      </w:rPr>
    </w:lvl>
    <w:lvl w:ilvl="1">
      <w:start w:val="9"/>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4" w15:restartNumberingAfterBreak="0">
    <w:nsid w:val="44C173E1"/>
    <w:multiLevelType w:val="hybridMultilevel"/>
    <w:tmpl w:val="2E4A3F14"/>
    <w:lvl w:ilvl="0" w:tplc="A84C1572">
      <w:start w:val="4"/>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58D00BE"/>
    <w:multiLevelType w:val="hybridMultilevel"/>
    <w:tmpl w:val="FFFFFFFF"/>
    <w:lvl w:ilvl="0" w:tplc="47F4C624">
      <w:start w:val="1"/>
      <w:numFmt w:val="decimal"/>
      <w:lvlText w:val="%1."/>
      <w:lvlJc w:val="left"/>
      <w:pPr>
        <w:ind w:left="720" w:hanging="360"/>
      </w:pPr>
    </w:lvl>
    <w:lvl w:ilvl="1" w:tplc="D85CBAB8">
      <w:start w:val="1"/>
      <w:numFmt w:val="lowerLetter"/>
      <w:lvlText w:val="%2."/>
      <w:lvlJc w:val="left"/>
      <w:pPr>
        <w:ind w:left="1440" w:hanging="360"/>
      </w:pPr>
    </w:lvl>
    <w:lvl w:ilvl="2" w:tplc="C0AAEF8A">
      <w:start w:val="1"/>
      <w:numFmt w:val="lowerRoman"/>
      <w:lvlText w:val="%3."/>
      <w:lvlJc w:val="right"/>
      <w:pPr>
        <w:ind w:left="2160" w:hanging="180"/>
      </w:pPr>
    </w:lvl>
    <w:lvl w:ilvl="3" w:tplc="3FE814C2">
      <w:start w:val="1"/>
      <w:numFmt w:val="decimal"/>
      <w:lvlText w:val="%4."/>
      <w:lvlJc w:val="left"/>
      <w:pPr>
        <w:ind w:left="2880" w:hanging="360"/>
      </w:pPr>
    </w:lvl>
    <w:lvl w:ilvl="4" w:tplc="DD8861EA">
      <w:start w:val="1"/>
      <w:numFmt w:val="lowerLetter"/>
      <w:lvlText w:val="%5."/>
      <w:lvlJc w:val="left"/>
      <w:pPr>
        <w:ind w:left="3600" w:hanging="360"/>
      </w:pPr>
    </w:lvl>
    <w:lvl w:ilvl="5" w:tplc="E8DA9954">
      <w:start w:val="1"/>
      <w:numFmt w:val="lowerRoman"/>
      <w:lvlText w:val="%6."/>
      <w:lvlJc w:val="right"/>
      <w:pPr>
        <w:ind w:left="4320" w:hanging="180"/>
      </w:pPr>
    </w:lvl>
    <w:lvl w:ilvl="6" w:tplc="CBB68DFC">
      <w:start w:val="1"/>
      <w:numFmt w:val="decimal"/>
      <w:lvlText w:val="%7."/>
      <w:lvlJc w:val="left"/>
      <w:pPr>
        <w:ind w:left="5040" w:hanging="360"/>
      </w:pPr>
    </w:lvl>
    <w:lvl w:ilvl="7" w:tplc="915ACC32">
      <w:start w:val="1"/>
      <w:numFmt w:val="lowerLetter"/>
      <w:lvlText w:val="%8."/>
      <w:lvlJc w:val="left"/>
      <w:pPr>
        <w:ind w:left="5760" w:hanging="360"/>
      </w:pPr>
    </w:lvl>
    <w:lvl w:ilvl="8" w:tplc="1602B920">
      <w:start w:val="1"/>
      <w:numFmt w:val="lowerRoman"/>
      <w:lvlText w:val="%9."/>
      <w:lvlJc w:val="right"/>
      <w:pPr>
        <w:ind w:left="6480" w:hanging="180"/>
      </w:pPr>
    </w:lvl>
  </w:abstractNum>
  <w:abstractNum w:abstractNumId="26" w15:restartNumberingAfterBreak="0">
    <w:nsid w:val="47875C9C"/>
    <w:multiLevelType w:val="hybridMultilevel"/>
    <w:tmpl w:val="4F886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8675789"/>
    <w:multiLevelType w:val="hybridMultilevel"/>
    <w:tmpl w:val="BDD63634"/>
    <w:lvl w:ilvl="0" w:tplc="F102A028">
      <w:start w:val="1"/>
      <w:numFmt w:val="bullet"/>
      <w:lvlText w:val="o"/>
      <w:lvlJc w:val="left"/>
      <w:pPr>
        <w:tabs>
          <w:tab w:val="num" w:pos="720"/>
        </w:tabs>
        <w:ind w:left="720" w:hanging="360"/>
      </w:pPr>
      <w:rPr>
        <w:rFonts w:ascii="Courier New" w:hAnsi="Courier New" w:hint="default"/>
      </w:rPr>
    </w:lvl>
    <w:lvl w:ilvl="1" w:tplc="A0C07142" w:tentative="1">
      <w:start w:val="1"/>
      <w:numFmt w:val="bullet"/>
      <w:lvlText w:val="o"/>
      <w:lvlJc w:val="left"/>
      <w:pPr>
        <w:tabs>
          <w:tab w:val="num" w:pos="1440"/>
        </w:tabs>
        <w:ind w:left="1440" w:hanging="360"/>
      </w:pPr>
      <w:rPr>
        <w:rFonts w:ascii="Courier New" w:hAnsi="Courier New" w:hint="default"/>
      </w:rPr>
    </w:lvl>
    <w:lvl w:ilvl="2" w:tplc="791A3BA6" w:tentative="1">
      <w:start w:val="1"/>
      <w:numFmt w:val="bullet"/>
      <w:lvlText w:val="o"/>
      <w:lvlJc w:val="left"/>
      <w:pPr>
        <w:tabs>
          <w:tab w:val="num" w:pos="2160"/>
        </w:tabs>
        <w:ind w:left="2160" w:hanging="360"/>
      </w:pPr>
      <w:rPr>
        <w:rFonts w:ascii="Courier New" w:hAnsi="Courier New" w:hint="default"/>
      </w:rPr>
    </w:lvl>
    <w:lvl w:ilvl="3" w:tplc="CBDC2D38" w:tentative="1">
      <w:start w:val="1"/>
      <w:numFmt w:val="bullet"/>
      <w:lvlText w:val="o"/>
      <w:lvlJc w:val="left"/>
      <w:pPr>
        <w:tabs>
          <w:tab w:val="num" w:pos="2880"/>
        </w:tabs>
        <w:ind w:left="2880" w:hanging="360"/>
      </w:pPr>
      <w:rPr>
        <w:rFonts w:ascii="Courier New" w:hAnsi="Courier New" w:hint="default"/>
      </w:rPr>
    </w:lvl>
    <w:lvl w:ilvl="4" w:tplc="119841CE" w:tentative="1">
      <w:start w:val="1"/>
      <w:numFmt w:val="bullet"/>
      <w:lvlText w:val="o"/>
      <w:lvlJc w:val="left"/>
      <w:pPr>
        <w:tabs>
          <w:tab w:val="num" w:pos="3600"/>
        </w:tabs>
        <w:ind w:left="3600" w:hanging="360"/>
      </w:pPr>
      <w:rPr>
        <w:rFonts w:ascii="Courier New" w:hAnsi="Courier New" w:hint="default"/>
      </w:rPr>
    </w:lvl>
    <w:lvl w:ilvl="5" w:tplc="D5E2C89C" w:tentative="1">
      <w:start w:val="1"/>
      <w:numFmt w:val="bullet"/>
      <w:lvlText w:val="o"/>
      <w:lvlJc w:val="left"/>
      <w:pPr>
        <w:tabs>
          <w:tab w:val="num" w:pos="4320"/>
        </w:tabs>
        <w:ind w:left="4320" w:hanging="360"/>
      </w:pPr>
      <w:rPr>
        <w:rFonts w:ascii="Courier New" w:hAnsi="Courier New" w:hint="default"/>
      </w:rPr>
    </w:lvl>
    <w:lvl w:ilvl="6" w:tplc="99748AFA" w:tentative="1">
      <w:start w:val="1"/>
      <w:numFmt w:val="bullet"/>
      <w:lvlText w:val="o"/>
      <w:lvlJc w:val="left"/>
      <w:pPr>
        <w:tabs>
          <w:tab w:val="num" w:pos="5040"/>
        </w:tabs>
        <w:ind w:left="5040" w:hanging="360"/>
      </w:pPr>
      <w:rPr>
        <w:rFonts w:ascii="Courier New" w:hAnsi="Courier New" w:hint="default"/>
      </w:rPr>
    </w:lvl>
    <w:lvl w:ilvl="7" w:tplc="3886E58E" w:tentative="1">
      <w:start w:val="1"/>
      <w:numFmt w:val="bullet"/>
      <w:lvlText w:val="o"/>
      <w:lvlJc w:val="left"/>
      <w:pPr>
        <w:tabs>
          <w:tab w:val="num" w:pos="5760"/>
        </w:tabs>
        <w:ind w:left="5760" w:hanging="360"/>
      </w:pPr>
      <w:rPr>
        <w:rFonts w:ascii="Courier New" w:hAnsi="Courier New" w:hint="default"/>
      </w:rPr>
    </w:lvl>
    <w:lvl w:ilvl="8" w:tplc="01B26914" w:tentative="1">
      <w:start w:val="1"/>
      <w:numFmt w:val="bullet"/>
      <w:lvlText w:val="o"/>
      <w:lvlJc w:val="left"/>
      <w:pPr>
        <w:tabs>
          <w:tab w:val="num" w:pos="6480"/>
        </w:tabs>
        <w:ind w:left="6480" w:hanging="360"/>
      </w:pPr>
      <w:rPr>
        <w:rFonts w:ascii="Courier New" w:hAnsi="Courier New" w:hint="default"/>
      </w:rPr>
    </w:lvl>
  </w:abstractNum>
  <w:abstractNum w:abstractNumId="28" w15:restartNumberingAfterBreak="0">
    <w:nsid w:val="4A46328C"/>
    <w:multiLevelType w:val="hybridMultilevel"/>
    <w:tmpl w:val="ACA0E272"/>
    <w:lvl w:ilvl="0" w:tplc="E0C0B6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BF1316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9C25BE"/>
    <w:multiLevelType w:val="hybridMultilevel"/>
    <w:tmpl w:val="88F46A32"/>
    <w:lvl w:ilvl="0" w:tplc="4AC4D98C">
      <w:start w:val="1"/>
      <w:numFmt w:val="decimal"/>
      <w:lvlText w:val="%1."/>
      <w:lvlJc w:val="left"/>
      <w:pPr>
        <w:ind w:left="720" w:hanging="360"/>
      </w:pPr>
      <w:rPr>
        <w:rFonts w:eastAsiaTheme="minorEastAsia" w:cstheme="min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6B62A8"/>
    <w:multiLevelType w:val="hybridMultilevel"/>
    <w:tmpl w:val="6C1E59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FF0E26"/>
    <w:multiLevelType w:val="hybridMultilevel"/>
    <w:tmpl w:val="59244924"/>
    <w:lvl w:ilvl="0" w:tplc="FFFFFFFF">
      <w:start w:val="1"/>
      <w:numFmt w:val="decimal"/>
      <w:lvlText w:val="%1."/>
      <w:lvlJc w:val="left"/>
      <w:pPr>
        <w:ind w:left="1571" w:hanging="360"/>
      </w:pPr>
      <w:rPr>
        <w:rFonts w:hint="default"/>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3" w15:restartNumberingAfterBreak="0">
    <w:nsid w:val="51EC1FB9"/>
    <w:multiLevelType w:val="hybridMultilevel"/>
    <w:tmpl w:val="6E7A97D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7A52802"/>
    <w:multiLevelType w:val="hybridMultilevel"/>
    <w:tmpl w:val="BE765DDC"/>
    <w:lvl w:ilvl="0" w:tplc="08305A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AC5E48"/>
    <w:multiLevelType w:val="hybridMultilevel"/>
    <w:tmpl w:val="FFFFFFFF"/>
    <w:lvl w:ilvl="0" w:tplc="717E897E">
      <w:start w:val="3"/>
      <w:numFmt w:val="decimal"/>
      <w:lvlText w:val="%1."/>
      <w:lvlJc w:val="left"/>
      <w:pPr>
        <w:ind w:left="720" w:hanging="360"/>
      </w:pPr>
    </w:lvl>
    <w:lvl w:ilvl="1" w:tplc="2F08D5D6">
      <w:start w:val="1"/>
      <w:numFmt w:val="lowerLetter"/>
      <w:lvlText w:val="%2."/>
      <w:lvlJc w:val="left"/>
      <w:pPr>
        <w:ind w:left="1440" w:hanging="360"/>
      </w:pPr>
    </w:lvl>
    <w:lvl w:ilvl="2" w:tplc="0118493C">
      <w:start w:val="1"/>
      <w:numFmt w:val="lowerRoman"/>
      <w:lvlText w:val="%3."/>
      <w:lvlJc w:val="right"/>
      <w:pPr>
        <w:ind w:left="2160" w:hanging="180"/>
      </w:pPr>
    </w:lvl>
    <w:lvl w:ilvl="3" w:tplc="0450D0E4">
      <w:start w:val="1"/>
      <w:numFmt w:val="decimal"/>
      <w:lvlText w:val="%4."/>
      <w:lvlJc w:val="left"/>
      <w:pPr>
        <w:ind w:left="2880" w:hanging="360"/>
      </w:pPr>
    </w:lvl>
    <w:lvl w:ilvl="4" w:tplc="55866EA2">
      <w:start w:val="1"/>
      <w:numFmt w:val="lowerLetter"/>
      <w:lvlText w:val="%5."/>
      <w:lvlJc w:val="left"/>
      <w:pPr>
        <w:ind w:left="3600" w:hanging="360"/>
      </w:pPr>
    </w:lvl>
    <w:lvl w:ilvl="5" w:tplc="AA38D1A2">
      <w:start w:val="1"/>
      <w:numFmt w:val="lowerRoman"/>
      <w:lvlText w:val="%6."/>
      <w:lvlJc w:val="right"/>
      <w:pPr>
        <w:ind w:left="4320" w:hanging="180"/>
      </w:pPr>
    </w:lvl>
    <w:lvl w:ilvl="6" w:tplc="D62CFF0C">
      <w:start w:val="1"/>
      <w:numFmt w:val="decimal"/>
      <w:lvlText w:val="%7."/>
      <w:lvlJc w:val="left"/>
      <w:pPr>
        <w:ind w:left="5040" w:hanging="360"/>
      </w:pPr>
    </w:lvl>
    <w:lvl w:ilvl="7" w:tplc="11FC3236">
      <w:start w:val="1"/>
      <w:numFmt w:val="lowerLetter"/>
      <w:lvlText w:val="%8."/>
      <w:lvlJc w:val="left"/>
      <w:pPr>
        <w:ind w:left="5760" w:hanging="360"/>
      </w:pPr>
    </w:lvl>
    <w:lvl w:ilvl="8" w:tplc="C86C72EC">
      <w:start w:val="1"/>
      <w:numFmt w:val="lowerRoman"/>
      <w:lvlText w:val="%9."/>
      <w:lvlJc w:val="right"/>
      <w:pPr>
        <w:ind w:left="6480" w:hanging="180"/>
      </w:pPr>
    </w:lvl>
  </w:abstractNum>
  <w:abstractNum w:abstractNumId="36" w15:restartNumberingAfterBreak="0">
    <w:nsid w:val="5A6B14E3"/>
    <w:multiLevelType w:val="hybridMultilevel"/>
    <w:tmpl w:val="BAC0FACA"/>
    <w:lvl w:ilvl="0" w:tplc="8F9A99A4">
      <w:numFmt w:val="bullet"/>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1B36501"/>
    <w:multiLevelType w:val="hybridMultilevel"/>
    <w:tmpl w:val="6524A79C"/>
    <w:lvl w:ilvl="0" w:tplc="394C87C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4207091"/>
    <w:multiLevelType w:val="hybridMultilevel"/>
    <w:tmpl w:val="870EA6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570439F"/>
    <w:multiLevelType w:val="hybridMultilevel"/>
    <w:tmpl w:val="CE588630"/>
    <w:lvl w:ilvl="0" w:tplc="547C8342">
      <w:start w:val="1"/>
      <w:numFmt w:val="bullet"/>
      <w:lvlText w:val="o"/>
      <w:lvlJc w:val="left"/>
      <w:pPr>
        <w:tabs>
          <w:tab w:val="num" w:pos="720"/>
        </w:tabs>
        <w:ind w:left="720" w:hanging="360"/>
      </w:pPr>
      <w:rPr>
        <w:rFonts w:ascii="Courier New" w:hAnsi="Courier New" w:hint="default"/>
      </w:rPr>
    </w:lvl>
    <w:lvl w:ilvl="1" w:tplc="E868988C" w:tentative="1">
      <w:start w:val="1"/>
      <w:numFmt w:val="bullet"/>
      <w:lvlText w:val="o"/>
      <w:lvlJc w:val="left"/>
      <w:pPr>
        <w:tabs>
          <w:tab w:val="num" w:pos="1440"/>
        </w:tabs>
        <w:ind w:left="1440" w:hanging="360"/>
      </w:pPr>
      <w:rPr>
        <w:rFonts w:ascii="Courier New" w:hAnsi="Courier New" w:hint="default"/>
      </w:rPr>
    </w:lvl>
    <w:lvl w:ilvl="2" w:tplc="DC623C5A" w:tentative="1">
      <w:start w:val="1"/>
      <w:numFmt w:val="bullet"/>
      <w:lvlText w:val="o"/>
      <w:lvlJc w:val="left"/>
      <w:pPr>
        <w:tabs>
          <w:tab w:val="num" w:pos="2160"/>
        </w:tabs>
        <w:ind w:left="2160" w:hanging="360"/>
      </w:pPr>
      <w:rPr>
        <w:rFonts w:ascii="Courier New" w:hAnsi="Courier New" w:hint="default"/>
      </w:rPr>
    </w:lvl>
    <w:lvl w:ilvl="3" w:tplc="9A540FB4" w:tentative="1">
      <w:start w:val="1"/>
      <w:numFmt w:val="bullet"/>
      <w:lvlText w:val="o"/>
      <w:lvlJc w:val="left"/>
      <w:pPr>
        <w:tabs>
          <w:tab w:val="num" w:pos="2880"/>
        </w:tabs>
        <w:ind w:left="2880" w:hanging="360"/>
      </w:pPr>
      <w:rPr>
        <w:rFonts w:ascii="Courier New" w:hAnsi="Courier New" w:hint="default"/>
      </w:rPr>
    </w:lvl>
    <w:lvl w:ilvl="4" w:tplc="E618B21A" w:tentative="1">
      <w:start w:val="1"/>
      <w:numFmt w:val="bullet"/>
      <w:lvlText w:val="o"/>
      <w:lvlJc w:val="left"/>
      <w:pPr>
        <w:tabs>
          <w:tab w:val="num" w:pos="3600"/>
        </w:tabs>
        <w:ind w:left="3600" w:hanging="360"/>
      </w:pPr>
      <w:rPr>
        <w:rFonts w:ascii="Courier New" w:hAnsi="Courier New" w:hint="default"/>
      </w:rPr>
    </w:lvl>
    <w:lvl w:ilvl="5" w:tplc="0B1EFD7A" w:tentative="1">
      <w:start w:val="1"/>
      <w:numFmt w:val="bullet"/>
      <w:lvlText w:val="o"/>
      <w:lvlJc w:val="left"/>
      <w:pPr>
        <w:tabs>
          <w:tab w:val="num" w:pos="4320"/>
        </w:tabs>
        <w:ind w:left="4320" w:hanging="360"/>
      </w:pPr>
      <w:rPr>
        <w:rFonts w:ascii="Courier New" w:hAnsi="Courier New" w:hint="default"/>
      </w:rPr>
    </w:lvl>
    <w:lvl w:ilvl="6" w:tplc="FEAA83C0" w:tentative="1">
      <w:start w:val="1"/>
      <w:numFmt w:val="bullet"/>
      <w:lvlText w:val="o"/>
      <w:lvlJc w:val="left"/>
      <w:pPr>
        <w:tabs>
          <w:tab w:val="num" w:pos="5040"/>
        </w:tabs>
        <w:ind w:left="5040" w:hanging="360"/>
      </w:pPr>
      <w:rPr>
        <w:rFonts w:ascii="Courier New" w:hAnsi="Courier New" w:hint="default"/>
      </w:rPr>
    </w:lvl>
    <w:lvl w:ilvl="7" w:tplc="C30406A8" w:tentative="1">
      <w:start w:val="1"/>
      <w:numFmt w:val="bullet"/>
      <w:lvlText w:val="o"/>
      <w:lvlJc w:val="left"/>
      <w:pPr>
        <w:tabs>
          <w:tab w:val="num" w:pos="5760"/>
        </w:tabs>
        <w:ind w:left="5760" w:hanging="360"/>
      </w:pPr>
      <w:rPr>
        <w:rFonts w:ascii="Courier New" w:hAnsi="Courier New" w:hint="default"/>
      </w:rPr>
    </w:lvl>
    <w:lvl w:ilvl="8" w:tplc="B2E0ABCE" w:tentative="1">
      <w:start w:val="1"/>
      <w:numFmt w:val="bullet"/>
      <w:lvlText w:val="o"/>
      <w:lvlJc w:val="left"/>
      <w:pPr>
        <w:tabs>
          <w:tab w:val="num" w:pos="6480"/>
        </w:tabs>
        <w:ind w:left="6480" w:hanging="360"/>
      </w:pPr>
      <w:rPr>
        <w:rFonts w:ascii="Courier New" w:hAnsi="Courier New" w:hint="default"/>
      </w:rPr>
    </w:lvl>
  </w:abstractNum>
  <w:abstractNum w:abstractNumId="40" w15:restartNumberingAfterBreak="0">
    <w:nsid w:val="67602A10"/>
    <w:multiLevelType w:val="hybridMultilevel"/>
    <w:tmpl w:val="FFFFFFFF"/>
    <w:lvl w:ilvl="0" w:tplc="E5300FEA">
      <w:start w:val="4"/>
      <w:numFmt w:val="decimal"/>
      <w:lvlText w:val="%1."/>
      <w:lvlJc w:val="left"/>
      <w:pPr>
        <w:ind w:left="720" w:hanging="360"/>
      </w:pPr>
    </w:lvl>
    <w:lvl w:ilvl="1" w:tplc="FC82CFEC">
      <w:start w:val="1"/>
      <w:numFmt w:val="lowerLetter"/>
      <w:lvlText w:val="%2."/>
      <w:lvlJc w:val="left"/>
      <w:pPr>
        <w:ind w:left="1440" w:hanging="360"/>
      </w:pPr>
    </w:lvl>
    <w:lvl w:ilvl="2" w:tplc="401E164C">
      <w:start w:val="1"/>
      <w:numFmt w:val="lowerRoman"/>
      <w:lvlText w:val="%3."/>
      <w:lvlJc w:val="right"/>
      <w:pPr>
        <w:ind w:left="2160" w:hanging="180"/>
      </w:pPr>
    </w:lvl>
    <w:lvl w:ilvl="3" w:tplc="BF06D860">
      <w:start w:val="1"/>
      <w:numFmt w:val="decimal"/>
      <w:lvlText w:val="%4."/>
      <w:lvlJc w:val="left"/>
      <w:pPr>
        <w:ind w:left="2880" w:hanging="360"/>
      </w:pPr>
    </w:lvl>
    <w:lvl w:ilvl="4" w:tplc="6936AC6E">
      <w:start w:val="1"/>
      <w:numFmt w:val="lowerLetter"/>
      <w:lvlText w:val="%5."/>
      <w:lvlJc w:val="left"/>
      <w:pPr>
        <w:ind w:left="3600" w:hanging="360"/>
      </w:pPr>
    </w:lvl>
    <w:lvl w:ilvl="5" w:tplc="9B48AD80">
      <w:start w:val="1"/>
      <w:numFmt w:val="lowerRoman"/>
      <w:lvlText w:val="%6."/>
      <w:lvlJc w:val="right"/>
      <w:pPr>
        <w:ind w:left="4320" w:hanging="180"/>
      </w:pPr>
    </w:lvl>
    <w:lvl w:ilvl="6" w:tplc="738E6890">
      <w:start w:val="1"/>
      <w:numFmt w:val="decimal"/>
      <w:lvlText w:val="%7."/>
      <w:lvlJc w:val="left"/>
      <w:pPr>
        <w:ind w:left="5040" w:hanging="360"/>
      </w:pPr>
    </w:lvl>
    <w:lvl w:ilvl="7" w:tplc="B57AB69A">
      <w:start w:val="1"/>
      <w:numFmt w:val="lowerLetter"/>
      <w:lvlText w:val="%8."/>
      <w:lvlJc w:val="left"/>
      <w:pPr>
        <w:ind w:left="5760" w:hanging="360"/>
      </w:pPr>
    </w:lvl>
    <w:lvl w:ilvl="8" w:tplc="A4A27F86">
      <w:start w:val="1"/>
      <w:numFmt w:val="lowerRoman"/>
      <w:lvlText w:val="%9."/>
      <w:lvlJc w:val="right"/>
      <w:pPr>
        <w:ind w:left="6480" w:hanging="180"/>
      </w:pPr>
    </w:lvl>
  </w:abstractNum>
  <w:abstractNum w:abstractNumId="41" w15:restartNumberingAfterBreak="0">
    <w:nsid w:val="6AD955D7"/>
    <w:multiLevelType w:val="hybridMultilevel"/>
    <w:tmpl w:val="A91A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535473"/>
    <w:multiLevelType w:val="multilevel"/>
    <w:tmpl w:val="0686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844865">
    <w:abstractNumId w:val="7"/>
  </w:num>
  <w:num w:numId="2" w16cid:durableId="940843186">
    <w:abstractNumId w:val="40"/>
  </w:num>
  <w:num w:numId="3" w16cid:durableId="2001959483">
    <w:abstractNumId w:val="35"/>
  </w:num>
  <w:num w:numId="4" w16cid:durableId="1859347265">
    <w:abstractNumId w:val="17"/>
  </w:num>
  <w:num w:numId="5" w16cid:durableId="1885291661">
    <w:abstractNumId w:val="25"/>
  </w:num>
  <w:num w:numId="6" w16cid:durableId="1425609803">
    <w:abstractNumId w:val="38"/>
  </w:num>
  <w:num w:numId="7" w16cid:durableId="1559049834">
    <w:abstractNumId w:val="19"/>
  </w:num>
  <w:num w:numId="8" w16cid:durableId="982805781">
    <w:abstractNumId w:val="8"/>
  </w:num>
  <w:num w:numId="9" w16cid:durableId="222765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144616">
    <w:abstractNumId w:val="34"/>
  </w:num>
  <w:num w:numId="11" w16cid:durableId="1804158130">
    <w:abstractNumId w:val="15"/>
  </w:num>
  <w:num w:numId="12" w16cid:durableId="204023290">
    <w:abstractNumId w:val="24"/>
  </w:num>
  <w:num w:numId="13" w16cid:durableId="1545017681">
    <w:abstractNumId w:val="21"/>
  </w:num>
  <w:num w:numId="14" w16cid:durableId="834227688">
    <w:abstractNumId w:val="22"/>
  </w:num>
  <w:num w:numId="15" w16cid:durableId="1313635545">
    <w:abstractNumId w:val="32"/>
  </w:num>
  <w:num w:numId="16" w16cid:durableId="238027303">
    <w:abstractNumId w:val="0"/>
  </w:num>
  <w:num w:numId="17" w16cid:durableId="762726075">
    <w:abstractNumId w:val="9"/>
  </w:num>
  <w:num w:numId="18" w16cid:durableId="1407916773">
    <w:abstractNumId w:val="41"/>
  </w:num>
  <w:num w:numId="19" w16cid:durableId="2004579494">
    <w:abstractNumId w:val="20"/>
  </w:num>
  <w:num w:numId="20" w16cid:durableId="2097363897">
    <w:abstractNumId w:val="3"/>
  </w:num>
  <w:num w:numId="21" w16cid:durableId="1647203507">
    <w:abstractNumId w:val="42"/>
  </w:num>
  <w:num w:numId="22" w16cid:durableId="1028071516">
    <w:abstractNumId w:val="27"/>
  </w:num>
  <w:num w:numId="23" w16cid:durableId="127624856">
    <w:abstractNumId w:val="39"/>
  </w:num>
  <w:num w:numId="24" w16cid:durableId="1074401151">
    <w:abstractNumId w:val="4"/>
  </w:num>
  <w:num w:numId="25" w16cid:durableId="492068002">
    <w:abstractNumId w:val="10"/>
  </w:num>
  <w:num w:numId="26" w16cid:durableId="1771509860">
    <w:abstractNumId w:val="29"/>
  </w:num>
  <w:num w:numId="27" w16cid:durableId="956910355">
    <w:abstractNumId w:val="31"/>
  </w:num>
  <w:num w:numId="28" w16cid:durableId="1518887213">
    <w:abstractNumId w:val="18"/>
  </w:num>
  <w:num w:numId="29" w16cid:durableId="777871989">
    <w:abstractNumId w:val="28"/>
  </w:num>
  <w:num w:numId="30" w16cid:durableId="605314162">
    <w:abstractNumId w:val="36"/>
  </w:num>
  <w:num w:numId="31" w16cid:durableId="637809562">
    <w:abstractNumId w:val="13"/>
  </w:num>
  <w:num w:numId="32" w16cid:durableId="2587778">
    <w:abstractNumId w:val="2"/>
  </w:num>
  <w:num w:numId="33" w16cid:durableId="560755873">
    <w:abstractNumId w:val="1"/>
  </w:num>
  <w:num w:numId="34" w16cid:durableId="1589340526">
    <w:abstractNumId w:val="6"/>
  </w:num>
  <w:num w:numId="35" w16cid:durableId="873075071">
    <w:abstractNumId w:val="30"/>
  </w:num>
  <w:num w:numId="36" w16cid:durableId="983777378">
    <w:abstractNumId w:val="16"/>
  </w:num>
  <w:num w:numId="37" w16cid:durableId="684744345">
    <w:abstractNumId w:val="14"/>
  </w:num>
  <w:num w:numId="38" w16cid:durableId="2078357745">
    <w:abstractNumId w:val="5"/>
  </w:num>
  <w:num w:numId="39" w16cid:durableId="184029385">
    <w:abstractNumId w:val="23"/>
  </w:num>
  <w:num w:numId="40" w16cid:durableId="1425803085">
    <w:abstractNumId w:val="26"/>
  </w:num>
  <w:num w:numId="41" w16cid:durableId="1495343490">
    <w:abstractNumId w:val="37"/>
  </w:num>
  <w:num w:numId="42" w16cid:durableId="760835033">
    <w:abstractNumId w:val="33"/>
  </w:num>
  <w:num w:numId="43" w16cid:durableId="1406100365">
    <w:abstractNumId w:val="11"/>
  </w:num>
  <w:num w:numId="44" w16cid:durableId="10284186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9B9"/>
    <w:rsid w:val="00000B6E"/>
    <w:rsid w:val="0000105A"/>
    <w:rsid w:val="000010E9"/>
    <w:rsid w:val="000013F5"/>
    <w:rsid w:val="00001466"/>
    <w:rsid w:val="00001BFF"/>
    <w:rsid w:val="00001E26"/>
    <w:rsid w:val="0000280B"/>
    <w:rsid w:val="00002CDB"/>
    <w:rsid w:val="00002EF1"/>
    <w:rsid w:val="000031DB"/>
    <w:rsid w:val="000032D4"/>
    <w:rsid w:val="00003846"/>
    <w:rsid w:val="00003A56"/>
    <w:rsid w:val="00003D46"/>
    <w:rsid w:val="000042EF"/>
    <w:rsid w:val="000044B4"/>
    <w:rsid w:val="00004D02"/>
    <w:rsid w:val="00004EF2"/>
    <w:rsid w:val="00005639"/>
    <w:rsid w:val="000060B1"/>
    <w:rsid w:val="0000620A"/>
    <w:rsid w:val="000062AA"/>
    <w:rsid w:val="00006421"/>
    <w:rsid w:val="000076BB"/>
    <w:rsid w:val="00010657"/>
    <w:rsid w:val="000106EC"/>
    <w:rsid w:val="00010B52"/>
    <w:rsid w:val="00010EDA"/>
    <w:rsid w:val="00011CEA"/>
    <w:rsid w:val="00011CF7"/>
    <w:rsid w:val="00011F46"/>
    <w:rsid w:val="00012B07"/>
    <w:rsid w:val="00013265"/>
    <w:rsid w:val="00013C1B"/>
    <w:rsid w:val="00013F35"/>
    <w:rsid w:val="000145D4"/>
    <w:rsid w:val="000148B5"/>
    <w:rsid w:val="000151C7"/>
    <w:rsid w:val="000154AC"/>
    <w:rsid w:val="000162BB"/>
    <w:rsid w:val="00016535"/>
    <w:rsid w:val="000166D5"/>
    <w:rsid w:val="00017488"/>
    <w:rsid w:val="0001756A"/>
    <w:rsid w:val="0001766E"/>
    <w:rsid w:val="00017B70"/>
    <w:rsid w:val="00017CF8"/>
    <w:rsid w:val="00017D62"/>
    <w:rsid w:val="00017E3D"/>
    <w:rsid w:val="00020037"/>
    <w:rsid w:val="00020451"/>
    <w:rsid w:val="000207CC"/>
    <w:rsid w:val="00020EFB"/>
    <w:rsid w:val="00021A59"/>
    <w:rsid w:val="00023353"/>
    <w:rsid w:val="00023375"/>
    <w:rsid w:val="000236AB"/>
    <w:rsid w:val="000236EC"/>
    <w:rsid w:val="0002397E"/>
    <w:rsid w:val="00023A53"/>
    <w:rsid w:val="000257E7"/>
    <w:rsid w:val="00025949"/>
    <w:rsid w:val="00026839"/>
    <w:rsid w:val="00026AEA"/>
    <w:rsid w:val="00026D35"/>
    <w:rsid w:val="00026DE5"/>
    <w:rsid w:val="000270DA"/>
    <w:rsid w:val="00027B0E"/>
    <w:rsid w:val="00027EC3"/>
    <w:rsid w:val="000303EC"/>
    <w:rsid w:val="0003055B"/>
    <w:rsid w:val="00031457"/>
    <w:rsid w:val="00031E8E"/>
    <w:rsid w:val="00032BDA"/>
    <w:rsid w:val="00032DDC"/>
    <w:rsid w:val="000333BD"/>
    <w:rsid w:val="000335EC"/>
    <w:rsid w:val="00033635"/>
    <w:rsid w:val="00033814"/>
    <w:rsid w:val="00033A9D"/>
    <w:rsid w:val="00034033"/>
    <w:rsid w:val="0003414E"/>
    <w:rsid w:val="0003471E"/>
    <w:rsid w:val="00034AA1"/>
    <w:rsid w:val="0003524F"/>
    <w:rsid w:val="000356BF"/>
    <w:rsid w:val="00035D48"/>
    <w:rsid w:val="0003606E"/>
    <w:rsid w:val="000365C3"/>
    <w:rsid w:val="00036747"/>
    <w:rsid w:val="000367D1"/>
    <w:rsid w:val="00037365"/>
    <w:rsid w:val="000374FB"/>
    <w:rsid w:val="00037D20"/>
    <w:rsid w:val="00040C59"/>
    <w:rsid w:val="000415D9"/>
    <w:rsid w:val="00041BAF"/>
    <w:rsid w:val="000422BD"/>
    <w:rsid w:val="0004259C"/>
    <w:rsid w:val="0004291F"/>
    <w:rsid w:val="00042C7F"/>
    <w:rsid w:val="0004338B"/>
    <w:rsid w:val="000437B5"/>
    <w:rsid w:val="000438B3"/>
    <w:rsid w:val="0004548B"/>
    <w:rsid w:val="000458A4"/>
    <w:rsid w:val="00046131"/>
    <w:rsid w:val="00046947"/>
    <w:rsid w:val="00047D42"/>
    <w:rsid w:val="00047F05"/>
    <w:rsid w:val="00050758"/>
    <w:rsid w:val="00050DCC"/>
    <w:rsid w:val="0005113A"/>
    <w:rsid w:val="0005132E"/>
    <w:rsid w:val="00051446"/>
    <w:rsid w:val="00051BC4"/>
    <w:rsid w:val="0005244D"/>
    <w:rsid w:val="000528ED"/>
    <w:rsid w:val="00052A21"/>
    <w:rsid w:val="000531E0"/>
    <w:rsid w:val="00053CF0"/>
    <w:rsid w:val="00054230"/>
    <w:rsid w:val="0005456C"/>
    <w:rsid w:val="00054705"/>
    <w:rsid w:val="00055572"/>
    <w:rsid w:val="000556EC"/>
    <w:rsid w:val="00055B94"/>
    <w:rsid w:val="00055F49"/>
    <w:rsid w:val="00055FA8"/>
    <w:rsid w:val="00055FB4"/>
    <w:rsid w:val="0005624E"/>
    <w:rsid w:val="000564E0"/>
    <w:rsid w:val="000569FA"/>
    <w:rsid w:val="00056C02"/>
    <w:rsid w:val="00056D3A"/>
    <w:rsid w:val="00057799"/>
    <w:rsid w:val="00057C1D"/>
    <w:rsid w:val="00057EB7"/>
    <w:rsid w:val="0006016A"/>
    <w:rsid w:val="0006022C"/>
    <w:rsid w:val="00060394"/>
    <w:rsid w:val="0006047E"/>
    <w:rsid w:val="000606F1"/>
    <w:rsid w:val="00060E32"/>
    <w:rsid w:val="0006127E"/>
    <w:rsid w:val="000616C6"/>
    <w:rsid w:val="00061BCC"/>
    <w:rsid w:val="00061F84"/>
    <w:rsid w:val="00062905"/>
    <w:rsid w:val="000629C1"/>
    <w:rsid w:val="00062A0B"/>
    <w:rsid w:val="000648D0"/>
    <w:rsid w:val="0006567C"/>
    <w:rsid w:val="000656AE"/>
    <w:rsid w:val="0006595B"/>
    <w:rsid w:val="00065DD5"/>
    <w:rsid w:val="00065F7C"/>
    <w:rsid w:val="000670F7"/>
    <w:rsid w:val="00067AF9"/>
    <w:rsid w:val="000710D0"/>
    <w:rsid w:val="000712FF"/>
    <w:rsid w:val="00071389"/>
    <w:rsid w:val="0007170D"/>
    <w:rsid w:val="00071748"/>
    <w:rsid w:val="00071764"/>
    <w:rsid w:val="0007221F"/>
    <w:rsid w:val="00072582"/>
    <w:rsid w:val="00073C02"/>
    <w:rsid w:val="00073C91"/>
    <w:rsid w:val="00073D26"/>
    <w:rsid w:val="00073FF3"/>
    <w:rsid w:val="00074544"/>
    <w:rsid w:val="00074D2A"/>
    <w:rsid w:val="00075287"/>
    <w:rsid w:val="000752C0"/>
    <w:rsid w:val="00076A23"/>
    <w:rsid w:val="00076B9E"/>
    <w:rsid w:val="00076C1B"/>
    <w:rsid w:val="000773B2"/>
    <w:rsid w:val="00077CDC"/>
    <w:rsid w:val="00081908"/>
    <w:rsid w:val="00081B39"/>
    <w:rsid w:val="00081DCF"/>
    <w:rsid w:val="00082451"/>
    <w:rsid w:val="00082736"/>
    <w:rsid w:val="00082833"/>
    <w:rsid w:val="00082FDC"/>
    <w:rsid w:val="0008316C"/>
    <w:rsid w:val="00083AB8"/>
    <w:rsid w:val="000843C3"/>
    <w:rsid w:val="00084936"/>
    <w:rsid w:val="00084DF6"/>
    <w:rsid w:val="00084E9C"/>
    <w:rsid w:val="00085834"/>
    <w:rsid w:val="00086CAC"/>
    <w:rsid w:val="00087672"/>
    <w:rsid w:val="0008785C"/>
    <w:rsid w:val="00087B52"/>
    <w:rsid w:val="00087E46"/>
    <w:rsid w:val="000900E0"/>
    <w:rsid w:val="0009014D"/>
    <w:rsid w:val="000903E2"/>
    <w:rsid w:val="00090442"/>
    <w:rsid w:val="0009046C"/>
    <w:rsid w:val="0009055A"/>
    <w:rsid w:val="00090608"/>
    <w:rsid w:val="00090EE9"/>
    <w:rsid w:val="0009139F"/>
    <w:rsid w:val="000919B7"/>
    <w:rsid w:val="00091D3D"/>
    <w:rsid w:val="0009320D"/>
    <w:rsid w:val="00093FD1"/>
    <w:rsid w:val="000948C6"/>
    <w:rsid w:val="000948DB"/>
    <w:rsid w:val="00094948"/>
    <w:rsid w:val="00095176"/>
    <w:rsid w:val="000954F2"/>
    <w:rsid w:val="00095C41"/>
    <w:rsid w:val="0009643D"/>
    <w:rsid w:val="00096755"/>
    <w:rsid w:val="000A01A7"/>
    <w:rsid w:val="000A0EBE"/>
    <w:rsid w:val="000A11F8"/>
    <w:rsid w:val="000A127B"/>
    <w:rsid w:val="000A1395"/>
    <w:rsid w:val="000A1740"/>
    <w:rsid w:val="000A1903"/>
    <w:rsid w:val="000A1F1F"/>
    <w:rsid w:val="000A2E8E"/>
    <w:rsid w:val="000A3616"/>
    <w:rsid w:val="000A426C"/>
    <w:rsid w:val="000A4941"/>
    <w:rsid w:val="000A4B3D"/>
    <w:rsid w:val="000A5D27"/>
    <w:rsid w:val="000A6D28"/>
    <w:rsid w:val="000A6DC7"/>
    <w:rsid w:val="000A7BB2"/>
    <w:rsid w:val="000A7F5E"/>
    <w:rsid w:val="000B0460"/>
    <w:rsid w:val="000B0887"/>
    <w:rsid w:val="000B0A06"/>
    <w:rsid w:val="000B0FED"/>
    <w:rsid w:val="000B11CE"/>
    <w:rsid w:val="000B1255"/>
    <w:rsid w:val="000B1A72"/>
    <w:rsid w:val="000B1C8C"/>
    <w:rsid w:val="000B2090"/>
    <w:rsid w:val="000B26DE"/>
    <w:rsid w:val="000B2CBA"/>
    <w:rsid w:val="000B2E87"/>
    <w:rsid w:val="000B31C9"/>
    <w:rsid w:val="000B3840"/>
    <w:rsid w:val="000B3A8B"/>
    <w:rsid w:val="000B45C1"/>
    <w:rsid w:val="000B4619"/>
    <w:rsid w:val="000B4BDD"/>
    <w:rsid w:val="000B4EED"/>
    <w:rsid w:val="000B5023"/>
    <w:rsid w:val="000B5242"/>
    <w:rsid w:val="000B54C1"/>
    <w:rsid w:val="000B5531"/>
    <w:rsid w:val="000B6819"/>
    <w:rsid w:val="000B7E59"/>
    <w:rsid w:val="000B7F10"/>
    <w:rsid w:val="000C0B50"/>
    <w:rsid w:val="000C0B70"/>
    <w:rsid w:val="000C1056"/>
    <w:rsid w:val="000C1BC8"/>
    <w:rsid w:val="000C3A4F"/>
    <w:rsid w:val="000C4200"/>
    <w:rsid w:val="000C4900"/>
    <w:rsid w:val="000C4961"/>
    <w:rsid w:val="000C4A43"/>
    <w:rsid w:val="000C4CA7"/>
    <w:rsid w:val="000C4CF0"/>
    <w:rsid w:val="000C4F93"/>
    <w:rsid w:val="000C6261"/>
    <w:rsid w:val="000C674C"/>
    <w:rsid w:val="000C67FB"/>
    <w:rsid w:val="000C6E51"/>
    <w:rsid w:val="000C7048"/>
    <w:rsid w:val="000C773C"/>
    <w:rsid w:val="000C7CDD"/>
    <w:rsid w:val="000D096B"/>
    <w:rsid w:val="000D0E88"/>
    <w:rsid w:val="000D1949"/>
    <w:rsid w:val="000D1B3F"/>
    <w:rsid w:val="000D2A43"/>
    <w:rsid w:val="000D2D51"/>
    <w:rsid w:val="000D2D67"/>
    <w:rsid w:val="000D3B75"/>
    <w:rsid w:val="000D400C"/>
    <w:rsid w:val="000D42E9"/>
    <w:rsid w:val="000D4ED4"/>
    <w:rsid w:val="000D63F9"/>
    <w:rsid w:val="000D645A"/>
    <w:rsid w:val="000D6DF5"/>
    <w:rsid w:val="000D70BA"/>
    <w:rsid w:val="000D7307"/>
    <w:rsid w:val="000E0D1D"/>
    <w:rsid w:val="000E0EA6"/>
    <w:rsid w:val="000E1991"/>
    <w:rsid w:val="000E1E0A"/>
    <w:rsid w:val="000E22E5"/>
    <w:rsid w:val="000E2A8B"/>
    <w:rsid w:val="000E2F3F"/>
    <w:rsid w:val="000E40A8"/>
    <w:rsid w:val="000E47E5"/>
    <w:rsid w:val="000E4811"/>
    <w:rsid w:val="000E4A36"/>
    <w:rsid w:val="000E4CDA"/>
    <w:rsid w:val="000E711B"/>
    <w:rsid w:val="000E7D57"/>
    <w:rsid w:val="000F0008"/>
    <w:rsid w:val="000F0D08"/>
    <w:rsid w:val="000F0D64"/>
    <w:rsid w:val="000F1587"/>
    <w:rsid w:val="000F18ED"/>
    <w:rsid w:val="000F207B"/>
    <w:rsid w:val="000F2455"/>
    <w:rsid w:val="000F2804"/>
    <w:rsid w:val="000F28C9"/>
    <w:rsid w:val="000F2EB4"/>
    <w:rsid w:val="000F3867"/>
    <w:rsid w:val="000F3993"/>
    <w:rsid w:val="000F777C"/>
    <w:rsid w:val="0010005D"/>
    <w:rsid w:val="0010009A"/>
    <w:rsid w:val="00100506"/>
    <w:rsid w:val="00100684"/>
    <w:rsid w:val="001009AF"/>
    <w:rsid w:val="00100D95"/>
    <w:rsid w:val="00102602"/>
    <w:rsid w:val="00102623"/>
    <w:rsid w:val="001038E5"/>
    <w:rsid w:val="00103960"/>
    <w:rsid w:val="00104C55"/>
    <w:rsid w:val="00104D43"/>
    <w:rsid w:val="00105534"/>
    <w:rsid w:val="00105BA8"/>
    <w:rsid w:val="00105C30"/>
    <w:rsid w:val="0010690E"/>
    <w:rsid w:val="00106BAC"/>
    <w:rsid w:val="00106ED0"/>
    <w:rsid w:val="001076DD"/>
    <w:rsid w:val="00107769"/>
    <w:rsid w:val="00107BA0"/>
    <w:rsid w:val="00107D1C"/>
    <w:rsid w:val="00110173"/>
    <w:rsid w:val="00110405"/>
    <w:rsid w:val="0011046E"/>
    <w:rsid w:val="001106D3"/>
    <w:rsid w:val="00110B8D"/>
    <w:rsid w:val="00111019"/>
    <w:rsid w:val="001115FE"/>
    <w:rsid w:val="0011299B"/>
    <w:rsid w:val="00113036"/>
    <w:rsid w:val="001134D2"/>
    <w:rsid w:val="00113852"/>
    <w:rsid w:val="00113D1F"/>
    <w:rsid w:val="0011507F"/>
    <w:rsid w:val="001150F0"/>
    <w:rsid w:val="001155A3"/>
    <w:rsid w:val="00115966"/>
    <w:rsid w:val="0011657D"/>
    <w:rsid w:val="001165E2"/>
    <w:rsid w:val="00117442"/>
    <w:rsid w:val="00120E7F"/>
    <w:rsid w:val="001210CC"/>
    <w:rsid w:val="00121144"/>
    <w:rsid w:val="00121342"/>
    <w:rsid w:val="00121626"/>
    <w:rsid w:val="00121632"/>
    <w:rsid w:val="0012189F"/>
    <w:rsid w:val="00121C99"/>
    <w:rsid w:val="00121EF7"/>
    <w:rsid w:val="00122F2F"/>
    <w:rsid w:val="0012369C"/>
    <w:rsid w:val="001258C9"/>
    <w:rsid w:val="00125D77"/>
    <w:rsid w:val="0012666B"/>
    <w:rsid w:val="00126858"/>
    <w:rsid w:val="001271AD"/>
    <w:rsid w:val="001302F1"/>
    <w:rsid w:val="001305DF"/>
    <w:rsid w:val="00130A4A"/>
    <w:rsid w:val="00130C3E"/>
    <w:rsid w:val="001317B7"/>
    <w:rsid w:val="00131C86"/>
    <w:rsid w:val="0013295E"/>
    <w:rsid w:val="00132F90"/>
    <w:rsid w:val="00133873"/>
    <w:rsid w:val="0013396C"/>
    <w:rsid w:val="0013410F"/>
    <w:rsid w:val="00134592"/>
    <w:rsid w:val="0013505E"/>
    <w:rsid w:val="00135CD9"/>
    <w:rsid w:val="001372DD"/>
    <w:rsid w:val="00137A11"/>
    <w:rsid w:val="00137BC0"/>
    <w:rsid w:val="00137F24"/>
    <w:rsid w:val="00137FDB"/>
    <w:rsid w:val="00140671"/>
    <w:rsid w:val="00140779"/>
    <w:rsid w:val="00140C58"/>
    <w:rsid w:val="001414FE"/>
    <w:rsid w:val="00141D84"/>
    <w:rsid w:val="00141FB5"/>
    <w:rsid w:val="0014240F"/>
    <w:rsid w:val="001429D8"/>
    <w:rsid w:val="00143796"/>
    <w:rsid w:val="0014425A"/>
    <w:rsid w:val="001442B6"/>
    <w:rsid w:val="001442B9"/>
    <w:rsid w:val="0014454F"/>
    <w:rsid w:val="00144893"/>
    <w:rsid w:val="00144980"/>
    <w:rsid w:val="00144A79"/>
    <w:rsid w:val="00145077"/>
    <w:rsid w:val="001453CA"/>
    <w:rsid w:val="0014615F"/>
    <w:rsid w:val="00146245"/>
    <w:rsid w:val="00150375"/>
    <w:rsid w:val="001514AC"/>
    <w:rsid w:val="00151690"/>
    <w:rsid w:val="00151C7B"/>
    <w:rsid w:val="00151DB9"/>
    <w:rsid w:val="001528E8"/>
    <w:rsid w:val="00152AD4"/>
    <w:rsid w:val="001534D3"/>
    <w:rsid w:val="00153831"/>
    <w:rsid w:val="00153A83"/>
    <w:rsid w:val="00155C64"/>
    <w:rsid w:val="00155D48"/>
    <w:rsid w:val="00155FB2"/>
    <w:rsid w:val="001563C6"/>
    <w:rsid w:val="0015697F"/>
    <w:rsid w:val="00157046"/>
    <w:rsid w:val="001570AF"/>
    <w:rsid w:val="001608E2"/>
    <w:rsid w:val="001609ED"/>
    <w:rsid w:val="00161C59"/>
    <w:rsid w:val="001626CB"/>
    <w:rsid w:val="00162811"/>
    <w:rsid w:val="00162BD8"/>
    <w:rsid w:val="00163A8D"/>
    <w:rsid w:val="001646B4"/>
    <w:rsid w:val="00164908"/>
    <w:rsid w:val="00164C01"/>
    <w:rsid w:val="00164E51"/>
    <w:rsid w:val="001657E6"/>
    <w:rsid w:val="00166A7A"/>
    <w:rsid w:val="001671F8"/>
    <w:rsid w:val="00167683"/>
    <w:rsid w:val="0017021D"/>
    <w:rsid w:val="001708DD"/>
    <w:rsid w:val="00170ED8"/>
    <w:rsid w:val="001721BB"/>
    <w:rsid w:val="00172C26"/>
    <w:rsid w:val="00172C50"/>
    <w:rsid w:val="00172D5C"/>
    <w:rsid w:val="00173D3B"/>
    <w:rsid w:val="00174110"/>
    <w:rsid w:val="001741A6"/>
    <w:rsid w:val="0017470D"/>
    <w:rsid w:val="00174C3B"/>
    <w:rsid w:val="0017524A"/>
    <w:rsid w:val="00175548"/>
    <w:rsid w:val="00175B5D"/>
    <w:rsid w:val="0017775B"/>
    <w:rsid w:val="00177827"/>
    <w:rsid w:val="00177887"/>
    <w:rsid w:val="00177913"/>
    <w:rsid w:val="00177E4A"/>
    <w:rsid w:val="00180562"/>
    <w:rsid w:val="0018071A"/>
    <w:rsid w:val="00180B5E"/>
    <w:rsid w:val="00180D1B"/>
    <w:rsid w:val="00181BA9"/>
    <w:rsid w:val="00182263"/>
    <w:rsid w:val="001832B5"/>
    <w:rsid w:val="00183941"/>
    <w:rsid w:val="001839DD"/>
    <w:rsid w:val="00183B28"/>
    <w:rsid w:val="001846A1"/>
    <w:rsid w:val="00184AD3"/>
    <w:rsid w:val="00184C34"/>
    <w:rsid w:val="001859A7"/>
    <w:rsid w:val="00186B2D"/>
    <w:rsid w:val="001876B4"/>
    <w:rsid w:val="00187ADF"/>
    <w:rsid w:val="0019013F"/>
    <w:rsid w:val="001901FE"/>
    <w:rsid w:val="00191121"/>
    <w:rsid w:val="0019166C"/>
    <w:rsid w:val="00191DB9"/>
    <w:rsid w:val="00193072"/>
    <w:rsid w:val="00193A6E"/>
    <w:rsid w:val="00193C89"/>
    <w:rsid w:val="00194328"/>
    <w:rsid w:val="0019453E"/>
    <w:rsid w:val="001945E2"/>
    <w:rsid w:val="0019483F"/>
    <w:rsid w:val="00194C3F"/>
    <w:rsid w:val="00194D06"/>
    <w:rsid w:val="00196194"/>
    <w:rsid w:val="00196618"/>
    <w:rsid w:val="00196644"/>
    <w:rsid w:val="00197921"/>
    <w:rsid w:val="00197F8C"/>
    <w:rsid w:val="001A1015"/>
    <w:rsid w:val="001A1C1F"/>
    <w:rsid w:val="001A22FF"/>
    <w:rsid w:val="001A28C9"/>
    <w:rsid w:val="001A295D"/>
    <w:rsid w:val="001A3B69"/>
    <w:rsid w:val="001A4C50"/>
    <w:rsid w:val="001A5393"/>
    <w:rsid w:val="001A60ED"/>
    <w:rsid w:val="001A6809"/>
    <w:rsid w:val="001A6ED2"/>
    <w:rsid w:val="001A6F14"/>
    <w:rsid w:val="001A74E2"/>
    <w:rsid w:val="001A76C2"/>
    <w:rsid w:val="001A7954"/>
    <w:rsid w:val="001A7D75"/>
    <w:rsid w:val="001A7F65"/>
    <w:rsid w:val="001B0BEC"/>
    <w:rsid w:val="001B21B2"/>
    <w:rsid w:val="001B24B0"/>
    <w:rsid w:val="001B2615"/>
    <w:rsid w:val="001B2C43"/>
    <w:rsid w:val="001B2D9A"/>
    <w:rsid w:val="001B2F72"/>
    <w:rsid w:val="001B39FF"/>
    <w:rsid w:val="001B3E1E"/>
    <w:rsid w:val="001B4647"/>
    <w:rsid w:val="001B47BC"/>
    <w:rsid w:val="001B47FE"/>
    <w:rsid w:val="001B4873"/>
    <w:rsid w:val="001B4925"/>
    <w:rsid w:val="001B4FB2"/>
    <w:rsid w:val="001B62E2"/>
    <w:rsid w:val="001B6616"/>
    <w:rsid w:val="001B7769"/>
    <w:rsid w:val="001B78F7"/>
    <w:rsid w:val="001B7C1B"/>
    <w:rsid w:val="001C04AB"/>
    <w:rsid w:val="001C1AF0"/>
    <w:rsid w:val="001C1D92"/>
    <w:rsid w:val="001C2B6F"/>
    <w:rsid w:val="001C3235"/>
    <w:rsid w:val="001C33DD"/>
    <w:rsid w:val="001C393E"/>
    <w:rsid w:val="001C441F"/>
    <w:rsid w:val="001C44DC"/>
    <w:rsid w:val="001C4CDD"/>
    <w:rsid w:val="001C5CC7"/>
    <w:rsid w:val="001C5CC8"/>
    <w:rsid w:val="001C5DF5"/>
    <w:rsid w:val="001C5E73"/>
    <w:rsid w:val="001C6336"/>
    <w:rsid w:val="001C6B6E"/>
    <w:rsid w:val="001C7715"/>
    <w:rsid w:val="001D06EE"/>
    <w:rsid w:val="001D0ED0"/>
    <w:rsid w:val="001D0EFD"/>
    <w:rsid w:val="001D1587"/>
    <w:rsid w:val="001D3133"/>
    <w:rsid w:val="001D3310"/>
    <w:rsid w:val="001D36D2"/>
    <w:rsid w:val="001D464D"/>
    <w:rsid w:val="001D4D3A"/>
    <w:rsid w:val="001D4F54"/>
    <w:rsid w:val="001D582E"/>
    <w:rsid w:val="001D5EC5"/>
    <w:rsid w:val="001D5F7F"/>
    <w:rsid w:val="001D71FA"/>
    <w:rsid w:val="001D7594"/>
    <w:rsid w:val="001D7B8B"/>
    <w:rsid w:val="001D7ECE"/>
    <w:rsid w:val="001E05AB"/>
    <w:rsid w:val="001E0C93"/>
    <w:rsid w:val="001E201D"/>
    <w:rsid w:val="001E2619"/>
    <w:rsid w:val="001E280D"/>
    <w:rsid w:val="001E29D6"/>
    <w:rsid w:val="001E2EF1"/>
    <w:rsid w:val="001E32E4"/>
    <w:rsid w:val="001E35A4"/>
    <w:rsid w:val="001E3D34"/>
    <w:rsid w:val="001E4667"/>
    <w:rsid w:val="001E48FB"/>
    <w:rsid w:val="001E4B78"/>
    <w:rsid w:val="001E5354"/>
    <w:rsid w:val="001E5665"/>
    <w:rsid w:val="001E6969"/>
    <w:rsid w:val="001E6D97"/>
    <w:rsid w:val="001E73AD"/>
    <w:rsid w:val="001F01E6"/>
    <w:rsid w:val="001F07A0"/>
    <w:rsid w:val="001F1066"/>
    <w:rsid w:val="001F1161"/>
    <w:rsid w:val="001F14EC"/>
    <w:rsid w:val="001F1A5D"/>
    <w:rsid w:val="001F22BA"/>
    <w:rsid w:val="001F26E6"/>
    <w:rsid w:val="001F2775"/>
    <w:rsid w:val="001F2BC5"/>
    <w:rsid w:val="001F3C2E"/>
    <w:rsid w:val="001F3DC6"/>
    <w:rsid w:val="001F4E51"/>
    <w:rsid w:val="001F546E"/>
    <w:rsid w:val="001F594F"/>
    <w:rsid w:val="001F6023"/>
    <w:rsid w:val="001F60F2"/>
    <w:rsid w:val="001F695E"/>
    <w:rsid w:val="001F7612"/>
    <w:rsid w:val="0020053C"/>
    <w:rsid w:val="002008A4"/>
    <w:rsid w:val="00201708"/>
    <w:rsid w:val="00201776"/>
    <w:rsid w:val="002018F8"/>
    <w:rsid w:val="002026E2"/>
    <w:rsid w:val="00203191"/>
    <w:rsid w:val="0020393D"/>
    <w:rsid w:val="00204047"/>
    <w:rsid w:val="00204AC2"/>
    <w:rsid w:val="00204B5E"/>
    <w:rsid w:val="00204D39"/>
    <w:rsid w:val="0020546F"/>
    <w:rsid w:val="002055EF"/>
    <w:rsid w:val="002058F0"/>
    <w:rsid w:val="00205D42"/>
    <w:rsid w:val="00206954"/>
    <w:rsid w:val="00207547"/>
    <w:rsid w:val="00207EDE"/>
    <w:rsid w:val="002103E5"/>
    <w:rsid w:val="00210A7F"/>
    <w:rsid w:val="00211790"/>
    <w:rsid w:val="002119A5"/>
    <w:rsid w:val="00211DC0"/>
    <w:rsid w:val="00211ECD"/>
    <w:rsid w:val="002125E4"/>
    <w:rsid w:val="00212EC4"/>
    <w:rsid w:val="0021377F"/>
    <w:rsid w:val="00213A48"/>
    <w:rsid w:val="00213AF1"/>
    <w:rsid w:val="0021415A"/>
    <w:rsid w:val="00215073"/>
    <w:rsid w:val="00215613"/>
    <w:rsid w:val="002156F7"/>
    <w:rsid w:val="00215B21"/>
    <w:rsid w:val="00215DFF"/>
    <w:rsid w:val="00216306"/>
    <w:rsid w:val="0021637C"/>
    <w:rsid w:val="00217487"/>
    <w:rsid w:val="002178A2"/>
    <w:rsid w:val="00217DFB"/>
    <w:rsid w:val="00217E8D"/>
    <w:rsid w:val="00220004"/>
    <w:rsid w:val="0022014A"/>
    <w:rsid w:val="002206A6"/>
    <w:rsid w:val="00220709"/>
    <w:rsid w:val="0022091E"/>
    <w:rsid w:val="00220B07"/>
    <w:rsid w:val="00220FB8"/>
    <w:rsid w:val="0022115A"/>
    <w:rsid w:val="002215E4"/>
    <w:rsid w:val="00222665"/>
    <w:rsid w:val="00224020"/>
    <w:rsid w:val="002244CB"/>
    <w:rsid w:val="002250B6"/>
    <w:rsid w:val="002255A5"/>
    <w:rsid w:val="00226132"/>
    <w:rsid w:val="002263EC"/>
    <w:rsid w:val="00226FD3"/>
    <w:rsid w:val="00227A8E"/>
    <w:rsid w:val="00227D0D"/>
    <w:rsid w:val="00231627"/>
    <w:rsid w:val="00231A5F"/>
    <w:rsid w:val="00231AF3"/>
    <w:rsid w:val="00232D63"/>
    <w:rsid w:val="0023313D"/>
    <w:rsid w:val="00234198"/>
    <w:rsid w:val="00234745"/>
    <w:rsid w:val="00234858"/>
    <w:rsid w:val="00234F26"/>
    <w:rsid w:val="002357DC"/>
    <w:rsid w:val="00235FFB"/>
    <w:rsid w:val="002362A2"/>
    <w:rsid w:val="002367D8"/>
    <w:rsid w:val="0023709C"/>
    <w:rsid w:val="0023719A"/>
    <w:rsid w:val="002377C1"/>
    <w:rsid w:val="00237E87"/>
    <w:rsid w:val="00237F9E"/>
    <w:rsid w:val="00240382"/>
    <w:rsid w:val="002406A4"/>
    <w:rsid w:val="002409F3"/>
    <w:rsid w:val="00240C21"/>
    <w:rsid w:val="0024175E"/>
    <w:rsid w:val="002421C3"/>
    <w:rsid w:val="0024298D"/>
    <w:rsid w:val="00244246"/>
    <w:rsid w:val="0024446B"/>
    <w:rsid w:val="002449D4"/>
    <w:rsid w:val="00244D50"/>
    <w:rsid w:val="00244ED4"/>
    <w:rsid w:val="002451DA"/>
    <w:rsid w:val="0024551B"/>
    <w:rsid w:val="0024566D"/>
    <w:rsid w:val="00245748"/>
    <w:rsid w:val="00245F40"/>
    <w:rsid w:val="00246DD8"/>
    <w:rsid w:val="00247407"/>
    <w:rsid w:val="002477D8"/>
    <w:rsid w:val="00247839"/>
    <w:rsid w:val="00247CA4"/>
    <w:rsid w:val="002501AC"/>
    <w:rsid w:val="00250488"/>
    <w:rsid w:val="002506B1"/>
    <w:rsid w:val="00251409"/>
    <w:rsid w:val="0025175B"/>
    <w:rsid w:val="00251A8C"/>
    <w:rsid w:val="00251B6E"/>
    <w:rsid w:val="00252E92"/>
    <w:rsid w:val="00253307"/>
    <w:rsid w:val="00253BB9"/>
    <w:rsid w:val="00254042"/>
    <w:rsid w:val="002550CA"/>
    <w:rsid w:val="00255939"/>
    <w:rsid w:val="00255BD8"/>
    <w:rsid w:val="00255FA5"/>
    <w:rsid w:val="0025681A"/>
    <w:rsid w:val="00256AA5"/>
    <w:rsid w:val="00257E86"/>
    <w:rsid w:val="0026091B"/>
    <w:rsid w:val="00260EEB"/>
    <w:rsid w:val="00261BDA"/>
    <w:rsid w:val="00261E38"/>
    <w:rsid w:val="002625E8"/>
    <w:rsid w:val="00262D37"/>
    <w:rsid w:val="002632B2"/>
    <w:rsid w:val="002632EF"/>
    <w:rsid w:val="00263C52"/>
    <w:rsid w:val="00263E34"/>
    <w:rsid w:val="00264111"/>
    <w:rsid w:val="00264213"/>
    <w:rsid w:val="00265187"/>
    <w:rsid w:val="002651E6"/>
    <w:rsid w:val="00265B75"/>
    <w:rsid w:val="00265C85"/>
    <w:rsid w:val="00265CC9"/>
    <w:rsid w:val="00265F67"/>
    <w:rsid w:val="00266C07"/>
    <w:rsid w:val="00267140"/>
    <w:rsid w:val="00270927"/>
    <w:rsid w:val="00270DFD"/>
    <w:rsid w:val="0027191D"/>
    <w:rsid w:val="00271F94"/>
    <w:rsid w:val="0027299D"/>
    <w:rsid w:val="00272C64"/>
    <w:rsid w:val="00273170"/>
    <w:rsid w:val="00273690"/>
    <w:rsid w:val="00273FF7"/>
    <w:rsid w:val="002743A6"/>
    <w:rsid w:val="00274747"/>
    <w:rsid w:val="00275C54"/>
    <w:rsid w:val="002766F9"/>
    <w:rsid w:val="002767C8"/>
    <w:rsid w:val="002768FD"/>
    <w:rsid w:val="00276A0E"/>
    <w:rsid w:val="00277071"/>
    <w:rsid w:val="00277E67"/>
    <w:rsid w:val="00280412"/>
    <w:rsid w:val="00280B51"/>
    <w:rsid w:val="002813A1"/>
    <w:rsid w:val="0028141A"/>
    <w:rsid w:val="00281793"/>
    <w:rsid w:val="00281D7F"/>
    <w:rsid w:val="00281DD1"/>
    <w:rsid w:val="0028228B"/>
    <w:rsid w:val="0028245B"/>
    <w:rsid w:val="002825B1"/>
    <w:rsid w:val="00282D10"/>
    <w:rsid w:val="00283010"/>
    <w:rsid w:val="00283276"/>
    <w:rsid w:val="00283484"/>
    <w:rsid w:val="00283A19"/>
    <w:rsid w:val="00283CAB"/>
    <w:rsid w:val="00284428"/>
    <w:rsid w:val="00284698"/>
    <w:rsid w:val="00284ACD"/>
    <w:rsid w:val="0028513B"/>
    <w:rsid w:val="00285316"/>
    <w:rsid w:val="00285451"/>
    <w:rsid w:val="00285F7F"/>
    <w:rsid w:val="00287EFF"/>
    <w:rsid w:val="00291ED9"/>
    <w:rsid w:val="00292697"/>
    <w:rsid w:val="00292759"/>
    <w:rsid w:val="0029296F"/>
    <w:rsid w:val="00292E12"/>
    <w:rsid w:val="0029320D"/>
    <w:rsid w:val="002932BC"/>
    <w:rsid w:val="00293873"/>
    <w:rsid w:val="002938EB"/>
    <w:rsid w:val="00293E5F"/>
    <w:rsid w:val="00294B23"/>
    <w:rsid w:val="00294DD3"/>
    <w:rsid w:val="0029522E"/>
    <w:rsid w:val="00295901"/>
    <w:rsid w:val="00295FB8"/>
    <w:rsid w:val="00296104"/>
    <w:rsid w:val="002961DB"/>
    <w:rsid w:val="00296280"/>
    <w:rsid w:val="00297076"/>
    <w:rsid w:val="00297246"/>
    <w:rsid w:val="002972C4"/>
    <w:rsid w:val="002978E1"/>
    <w:rsid w:val="002979E7"/>
    <w:rsid w:val="002A029E"/>
    <w:rsid w:val="002A0BD4"/>
    <w:rsid w:val="002A0C40"/>
    <w:rsid w:val="002A10E5"/>
    <w:rsid w:val="002A1F50"/>
    <w:rsid w:val="002A2059"/>
    <w:rsid w:val="002A29F6"/>
    <w:rsid w:val="002A300A"/>
    <w:rsid w:val="002A35F5"/>
    <w:rsid w:val="002A3FCB"/>
    <w:rsid w:val="002A45F9"/>
    <w:rsid w:val="002A4B2A"/>
    <w:rsid w:val="002A5B30"/>
    <w:rsid w:val="002A5F3C"/>
    <w:rsid w:val="002A647A"/>
    <w:rsid w:val="002A6C27"/>
    <w:rsid w:val="002A6C8A"/>
    <w:rsid w:val="002A6CB6"/>
    <w:rsid w:val="002A75A5"/>
    <w:rsid w:val="002A7FEE"/>
    <w:rsid w:val="002B0032"/>
    <w:rsid w:val="002B0282"/>
    <w:rsid w:val="002B0331"/>
    <w:rsid w:val="002B0570"/>
    <w:rsid w:val="002B087F"/>
    <w:rsid w:val="002B0AFD"/>
    <w:rsid w:val="002B0C3F"/>
    <w:rsid w:val="002B0E47"/>
    <w:rsid w:val="002B1BAC"/>
    <w:rsid w:val="002B1D37"/>
    <w:rsid w:val="002B24BA"/>
    <w:rsid w:val="002B284B"/>
    <w:rsid w:val="002B2FBE"/>
    <w:rsid w:val="002B3224"/>
    <w:rsid w:val="002B3E5F"/>
    <w:rsid w:val="002B4671"/>
    <w:rsid w:val="002B55AB"/>
    <w:rsid w:val="002B55B1"/>
    <w:rsid w:val="002B61D1"/>
    <w:rsid w:val="002B6276"/>
    <w:rsid w:val="002B698B"/>
    <w:rsid w:val="002B7DFC"/>
    <w:rsid w:val="002C0027"/>
    <w:rsid w:val="002C0193"/>
    <w:rsid w:val="002C09B9"/>
    <w:rsid w:val="002C0E40"/>
    <w:rsid w:val="002C0FD9"/>
    <w:rsid w:val="002C1A25"/>
    <w:rsid w:val="002C20B5"/>
    <w:rsid w:val="002C21C2"/>
    <w:rsid w:val="002C27AA"/>
    <w:rsid w:val="002C2BF9"/>
    <w:rsid w:val="002C2C78"/>
    <w:rsid w:val="002C4279"/>
    <w:rsid w:val="002C4607"/>
    <w:rsid w:val="002C4629"/>
    <w:rsid w:val="002C4E9C"/>
    <w:rsid w:val="002C5987"/>
    <w:rsid w:val="002C5B74"/>
    <w:rsid w:val="002C5B8D"/>
    <w:rsid w:val="002C6237"/>
    <w:rsid w:val="002C6C9A"/>
    <w:rsid w:val="002C6CF1"/>
    <w:rsid w:val="002C7961"/>
    <w:rsid w:val="002C7D1B"/>
    <w:rsid w:val="002D07A4"/>
    <w:rsid w:val="002D0D9B"/>
    <w:rsid w:val="002D1C68"/>
    <w:rsid w:val="002D1D2C"/>
    <w:rsid w:val="002D1EA7"/>
    <w:rsid w:val="002D20D0"/>
    <w:rsid w:val="002D22A7"/>
    <w:rsid w:val="002D2300"/>
    <w:rsid w:val="002D2BBF"/>
    <w:rsid w:val="002D2F6E"/>
    <w:rsid w:val="002D3BDB"/>
    <w:rsid w:val="002D3CA7"/>
    <w:rsid w:val="002D4146"/>
    <w:rsid w:val="002D4203"/>
    <w:rsid w:val="002D4DBD"/>
    <w:rsid w:val="002D4DDC"/>
    <w:rsid w:val="002D5FD6"/>
    <w:rsid w:val="002D607D"/>
    <w:rsid w:val="002D65F9"/>
    <w:rsid w:val="002D72BE"/>
    <w:rsid w:val="002E01AE"/>
    <w:rsid w:val="002E06C0"/>
    <w:rsid w:val="002E0901"/>
    <w:rsid w:val="002E0B14"/>
    <w:rsid w:val="002E0B92"/>
    <w:rsid w:val="002E0E63"/>
    <w:rsid w:val="002E130D"/>
    <w:rsid w:val="002E1EB0"/>
    <w:rsid w:val="002E2447"/>
    <w:rsid w:val="002E244C"/>
    <w:rsid w:val="002E2A9C"/>
    <w:rsid w:val="002E2BA4"/>
    <w:rsid w:val="002E2C01"/>
    <w:rsid w:val="002E2D6F"/>
    <w:rsid w:val="002E3B5A"/>
    <w:rsid w:val="002E493C"/>
    <w:rsid w:val="002E4F7A"/>
    <w:rsid w:val="002E5707"/>
    <w:rsid w:val="002E583A"/>
    <w:rsid w:val="002E5BE7"/>
    <w:rsid w:val="002E6396"/>
    <w:rsid w:val="002E6903"/>
    <w:rsid w:val="002E6955"/>
    <w:rsid w:val="002E7298"/>
    <w:rsid w:val="002E76D6"/>
    <w:rsid w:val="002E7E38"/>
    <w:rsid w:val="002F061C"/>
    <w:rsid w:val="002F067B"/>
    <w:rsid w:val="002F0A63"/>
    <w:rsid w:val="002F0D8B"/>
    <w:rsid w:val="002F1EAD"/>
    <w:rsid w:val="002F3864"/>
    <w:rsid w:val="002F42C0"/>
    <w:rsid w:val="002F47F2"/>
    <w:rsid w:val="002F4E3D"/>
    <w:rsid w:val="002F5402"/>
    <w:rsid w:val="002F56FB"/>
    <w:rsid w:val="002F5A2B"/>
    <w:rsid w:val="002F5CA4"/>
    <w:rsid w:val="002F602C"/>
    <w:rsid w:val="002F6563"/>
    <w:rsid w:val="002F6CDE"/>
    <w:rsid w:val="002F7489"/>
    <w:rsid w:val="002F74E5"/>
    <w:rsid w:val="002F7641"/>
    <w:rsid w:val="002F77F9"/>
    <w:rsid w:val="002F7D61"/>
    <w:rsid w:val="002F7EAC"/>
    <w:rsid w:val="00300050"/>
    <w:rsid w:val="00300241"/>
    <w:rsid w:val="00300277"/>
    <w:rsid w:val="00300786"/>
    <w:rsid w:val="00300891"/>
    <w:rsid w:val="00301984"/>
    <w:rsid w:val="00301F7C"/>
    <w:rsid w:val="00302290"/>
    <w:rsid w:val="00302891"/>
    <w:rsid w:val="00303A8E"/>
    <w:rsid w:val="00304348"/>
    <w:rsid w:val="0030502C"/>
    <w:rsid w:val="00305D91"/>
    <w:rsid w:val="00305ECA"/>
    <w:rsid w:val="00305FC7"/>
    <w:rsid w:val="00306064"/>
    <w:rsid w:val="00306082"/>
    <w:rsid w:val="003063B4"/>
    <w:rsid w:val="0030684B"/>
    <w:rsid w:val="00306E26"/>
    <w:rsid w:val="00306EFA"/>
    <w:rsid w:val="00307740"/>
    <w:rsid w:val="00307F7E"/>
    <w:rsid w:val="00310B4C"/>
    <w:rsid w:val="003119A9"/>
    <w:rsid w:val="00311DB4"/>
    <w:rsid w:val="003124F6"/>
    <w:rsid w:val="00312648"/>
    <w:rsid w:val="0031314F"/>
    <w:rsid w:val="00313B9C"/>
    <w:rsid w:val="00313DC0"/>
    <w:rsid w:val="00314151"/>
    <w:rsid w:val="0031496E"/>
    <w:rsid w:val="00314B89"/>
    <w:rsid w:val="00314DF8"/>
    <w:rsid w:val="0031574F"/>
    <w:rsid w:val="00315D84"/>
    <w:rsid w:val="003162AE"/>
    <w:rsid w:val="0031649A"/>
    <w:rsid w:val="003164A0"/>
    <w:rsid w:val="003165A0"/>
    <w:rsid w:val="00316BEA"/>
    <w:rsid w:val="00317300"/>
    <w:rsid w:val="00317B12"/>
    <w:rsid w:val="00320E9B"/>
    <w:rsid w:val="00321965"/>
    <w:rsid w:val="003223A6"/>
    <w:rsid w:val="00322AD5"/>
    <w:rsid w:val="00322FBA"/>
    <w:rsid w:val="003236B1"/>
    <w:rsid w:val="0032510F"/>
    <w:rsid w:val="00325222"/>
    <w:rsid w:val="00325E22"/>
    <w:rsid w:val="003271B4"/>
    <w:rsid w:val="00327886"/>
    <w:rsid w:val="003300EE"/>
    <w:rsid w:val="0033055C"/>
    <w:rsid w:val="00330909"/>
    <w:rsid w:val="003309A4"/>
    <w:rsid w:val="00330B31"/>
    <w:rsid w:val="00331118"/>
    <w:rsid w:val="003318F7"/>
    <w:rsid w:val="00331AAB"/>
    <w:rsid w:val="00331CBA"/>
    <w:rsid w:val="003320DB"/>
    <w:rsid w:val="00332C62"/>
    <w:rsid w:val="003332C3"/>
    <w:rsid w:val="00334466"/>
    <w:rsid w:val="0033457F"/>
    <w:rsid w:val="00334932"/>
    <w:rsid w:val="00334C6C"/>
    <w:rsid w:val="00334FAE"/>
    <w:rsid w:val="00335506"/>
    <w:rsid w:val="00335767"/>
    <w:rsid w:val="003363B9"/>
    <w:rsid w:val="003365C8"/>
    <w:rsid w:val="00336DEA"/>
    <w:rsid w:val="003375F3"/>
    <w:rsid w:val="003376CB"/>
    <w:rsid w:val="00337A69"/>
    <w:rsid w:val="00337BDB"/>
    <w:rsid w:val="00337C25"/>
    <w:rsid w:val="00340102"/>
    <w:rsid w:val="00340521"/>
    <w:rsid w:val="00340BB3"/>
    <w:rsid w:val="003413B6"/>
    <w:rsid w:val="003415AF"/>
    <w:rsid w:val="00342E86"/>
    <w:rsid w:val="003430AE"/>
    <w:rsid w:val="003431D2"/>
    <w:rsid w:val="00343972"/>
    <w:rsid w:val="003442FA"/>
    <w:rsid w:val="00344693"/>
    <w:rsid w:val="00344C68"/>
    <w:rsid w:val="00345555"/>
    <w:rsid w:val="00345B6A"/>
    <w:rsid w:val="003460A2"/>
    <w:rsid w:val="00347080"/>
    <w:rsid w:val="0034725F"/>
    <w:rsid w:val="00347373"/>
    <w:rsid w:val="00347520"/>
    <w:rsid w:val="00350506"/>
    <w:rsid w:val="00350ADB"/>
    <w:rsid w:val="003515DC"/>
    <w:rsid w:val="003516DD"/>
    <w:rsid w:val="00352D75"/>
    <w:rsid w:val="00352E85"/>
    <w:rsid w:val="0035304F"/>
    <w:rsid w:val="0035339A"/>
    <w:rsid w:val="00353A86"/>
    <w:rsid w:val="00354026"/>
    <w:rsid w:val="0035432E"/>
    <w:rsid w:val="003552AF"/>
    <w:rsid w:val="003555B3"/>
    <w:rsid w:val="00355EF3"/>
    <w:rsid w:val="003563A8"/>
    <w:rsid w:val="003563F5"/>
    <w:rsid w:val="003568A7"/>
    <w:rsid w:val="0035699D"/>
    <w:rsid w:val="00356B9C"/>
    <w:rsid w:val="00357292"/>
    <w:rsid w:val="003578F6"/>
    <w:rsid w:val="003602C6"/>
    <w:rsid w:val="0036067D"/>
    <w:rsid w:val="0036090A"/>
    <w:rsid w:val="00360C33"/>
    <w:rsid w:val="00361126"/>
    <w:rsid w:val="00361370"/>
    <w:rsid w:val="003616A0"/>
    <w:rsid w:val="003617C5"/>
    <w:rsid w:val="00361A99"/>
    <w:rsid w:val="00362746"/>
    <w:rsid w:val="00362C9F"/>
    <w:rsid w:val="00362D9B"/>
    <w:rsid w:val="00363C4A"/>
    <w:rsid w:val="00364010"/>
    <w:rsid w:val="00364EAE"/>
    <w:rsid w:val="003652FA"/>
    <w:rsid w:val="003653E9"/>
    <w:rsid w:val="0036560D"/>
    <w:rsid w:val="00365981"/>
    <w:rsid w:val="00365BEF"/>
    <w:rsid w:val="00365C43"/>
    <w:rsid w:val="003661BF"/>
    <w:rsid w:val="0036631D"/>
    <w:rsid w:val="003664AD"/>
    <w:rsid w:val="003664B5"/>
    <w:rsid w:val="00366EF6"/>
    <w:rsid w:val="00366F85"/>
    <w:rsid w:val="003671AF"/>
    <w:rsid w:val="00367E2F"/>
    <w:rsid w:val="003703B9"/>
    <w:rsid w:val="00370425"/>
    <w:rsid w:val="00370D7D"/>
    <w:rsid w:val="003715A0"/>
    <w:rsid w:val="003721DC"/>
    <w:rsid w:val="003729C8"/>
    <w:rsid w:val="00373095"/>
    <w:rsid w:val="0037447A"/>
    <w:rsid w:val="0037450A"/>
    <w:rsid w:val="00374D05"/>
    <w:rsid w:val="00374EB7"/>
    <w:rsid w:val="0037503B"/>
    <w:rsid w:val="0037541C"/>
    <w:rsid w:val="00375577"/>
    <w:rsid w:val="00375B77"/>
    <w:rsid w:val="00375C0B"/>
    <w:rsid w:val="00375EBD"/>
    <w:rsid w:val="00376069"/>
    <w:rsid w:val="00376637"/>
    <w:rsid w:val="00376B69"/>
    <w:rsid w:val="00377223"/>
    <w:rsid w:val="003773A3"/>
    <w:rsid w:val="00377F0D"/>
    <w:rsid w:val="003804D3"/>
    <w:rsid w:val="003807A0"/>
    <w:rsid w:val="00380DF1"/>
    <w:rsid w:val="003814F0"/>
    <w:rsid w:val="00381C13"/>
    <w:rsid w:val="003827B4"/>
    <w:rsid w:val="0038394D"/>
    <w:rsid w:val="0038432B"/>
    <w:rsid w:val="00384B97"/>
    <w:rsid w:val="00385754"/>
    <w:rsid w:val="003857B2"/>
    <w:rsid w:val="0038594B"/>
    <w:rsid w:val="00385C7E"/>
    <w:rsid w:val="00385D76"/>
    <w:rsid w:val="00386063"/>
    <w:rsid w:val="00386DFF"/>
    <w:rsid w:val="00386E69"/>
    <w:rsid w:val="003879CE"/>
    <w:rsid w:val="00387E1D"/>
    <w:rsid w:val="00390ADF"/>
    <w:rsid w:val="00390B79"/>
    <w:rsid w:val="00390B92"/>
    <w:rsid w:val="00390C69"/>
    <w:rsid w:val="00391D1A"/>
    <w:rsid w:val="00391E77"/>
    <w:rsid w:val="003921B4"/>
    <w:rsid w:val="0039246D"/>
    <w:rsid w:val="00393BA4"/>
    <w:rsid w:val="003943EB"/>
    <w:rsid w:val="00394E75"/>
    <w:rsid w:val="00395063"/>
    <w:rsid w:val="00395650"/>
    <w:rsid w:val="0039590A"/>
    <w:rsid w:val="00395F0C"/>
    <w:rsid w:val="0039609C"/>
    <w:rsid w:val="003964C4"/>
    <w:rsid w:val="0039696D"/>
    <w:rsid w:val="0039699D"/>
    <w:rsid w:val="0039714F"/>
    <w:rsid w:val="00397AE6"/>
    <w:rsid w:val="00397B29"/>
    <w:rsid w:val="003A01BE"/>
    <w:rsid w:val="003A06DC"/>
    <w:rsid w:val="003A1766"/>
    <w:rsid w:val="003A19F1"/>
    <w:rsid w:val="003A2AB2"/>
    <w:rsid w:val="003A2DF1"/>
    <w:rsid w:val="003A32DE"/>
    <w:rsid w:val="003A34EE"/>
    <w:rsid w:val="003A3ABA"/>
    <w:rsid w:val="003A44AD"/>
    <w:rsid w:val="003A44EB"/>
    <w:rsid w:val="003A4A4A"/>
    <w:rsid w:val="003A57AC"/>
    <w:rsid w:val="003A5BCB"/>
    <w:rsid w:val="003A5E3F"/>
    <w:rsid w:val="003A61CB"/>
    <w:rsid w:val="003A658F"/>
    <w:rsid w:val="003A6D2B"/>
    <w:rsid w:val="003A7E35"/>
    <w:rsid w:val="003A7F75"/>
    <w:rsid w:val="003A7FC1"/>
    <w:rsid w:val="003B2F3D"/>
    <w:rsid w:val="003B2FBE"/>
    <w:rsid w:val="003B3079"/>
    <w:rsid w:val="003B32C8"/>
    <w:rsid w:val="003B3A00"/>
    <w:rsid w:val="003B4094"/>
    <w:rsid w:val="003B4575"/>
    <w:rsid w:val="003B4593"/>
    <w:rsid w:val="003B462C"/>
    <w:rsid w:val="003B46B4"/>
    <w:rsid w:val="003B4D74"/>
    <w:rsid w:val="003B58C7"/>
    <w:rsid w:val="003B5976"/>
    <w:rsid w:val="003B6DA5"/>
    <w:rsid w:val="003B7592"/>
    <w:rsid w:val="003B7611"/>
    <w:rsid w:val="003B7879"/>
    <w:rsid w:val="003B7887"/>
    <w:rsid w:val="003B7C18"/>
    <w:rsid w:val="003B7E6A"/>
    <w:rsid w:val="003C142A"/>
    <w:rsid w:val="003C1C81"/>
    <w:rsid w:val="003C1FB0"/>
    <w:rsid w:val="003C48B7"/>
    <w:rsid w:val="003C5452"/>
    <w:rsid w:val="003C55D9"/>
    <w:rsid w:val="003C6D57"/>
    <w:rsid w:val="003C6FE3"/>
    <w:rsid w:val="003C7681"/>
    <w:rsid w:val="003C79A3"/>
    <w:rsid w:val="003C7A72"/>
    <w:rsid w:val="003C7DA0"/>
    <w:rsid w:val="003D0600"/>
    <w:rsid w:val="003D08D8"/>
    <w:rsid w:val="003D1CDE"/>
    <w:rsid w:val="003D1E74"/>
    <w:rsid w:val="003D2D1C"/>
    <w:rsid w:val="003D2F64"/>
    <w:rsid w:val="003D3003"/>
    <w:rsid w:val="003D32D4"/>
    <w:rsid w:val="003D34EE"/>
    <w:rsid w:val="003D3E01"/>
    <w:rsid w:val="003D4CF4"/>
    <w:rsid w:val="003D562B"/>
    <w:rsid w:val="003D6BC4"/>
    <w:rsid w:val="003D71D2"/>
    <w:rsid w:val="003D7B73"/>
    <w:rsid w:val="003D7B75"/>
    <w:rsid w:val="003E09FC"/>
    <w:rsid w:val="003E0A44"/>
    <w:rsid w:val="003E102C"/>
    <w:rsid w:val="003E10EC"/>
    <w:rsid w:val="003E1175"/>
    <w:rsid w:val="003E2069"/>
    <w:rsid w:val="003E24E0"/>
    <w:rsid w:val="003E26C7"/>
    <w:rsid w:val="003E29EC"/>
    <w:rsid w:val="003E2FFD"/>
    <w:rsid w:val="003E3386"/>
    <w:rsid w:val="003E33FE"/>
    <w:rsid w:val="003E35BA"/>
    <w:rsid w:val="003E36EE"/>
    <w:rsid w:val="003E4193"/>
    <w:rsid w:val="003E47E4"/>
    <w:rsid w:val="003E4C2A"/>
    <w:rsid w:val="003E54F3"/>
    <w:rsid w:val="003E5975"/>
    <w:rsid w:val="003E6959"/>
    <w:rsid w:val="003E6B74"/>
    <w:rsid w:val="003E6BC9"/>
    <w:rsid w:val="003E6F00"/>
    <w:rsid w:val="003E70EC"/>
    <w:rsid w:val="003E7240"/>
    <w:rsid w:val="003E7711"/>
    <w:rsid w:val="003E7B81"/>
    <w:rsid w:val="003E7CFD"/>
    <w:rsid w:val="003F0210"/>
    <w:rsid w:val="003F046E"/>
    <w:rsid w:val="003F05D1"/>
    <w:rsid w:val="003F0943"/>
    <w:rsid w:val="003F0F91"/>
    <w:rsid w:val="003F1562"/>
    <w:rsid w:val="003F1A76"/>
    <w:rsid w:val="003F1CBD"/>
    <w:rsid w:val="003F1DD0"/>
    <w:rsid w:val="003F25F8"/>
    <w:rsid w:val="003F4681"/>
    <w:rsid w:val="003F55B2"/>
    <w:rsid w:val="003F5B1A"/>
    <w:rsid w:val="003F61AB"/>
    <w:rsid w:val="003F694A"/>
    <w:rsid w:val="003F6C26"/>
    <w:rsid w:val="003F6C6F"/>
    <w:rsid w:val="003F7ABC"/>
    <w:rsid w:val="003F7AF8"/>
    <w:rsid w:val="0040058E"/>
    <w:rsid w:val="00400C97"/>
    <w:rsid w:val="0040195B"/>
    <w:rsid w:val="00401E5E"/>
    <w:rsid w:val="004023D3"/>
    <w:rsid w:val="00402440"/>
    <w:rsid w:val="004025B5"/>
    <w:rsid w:val="00402A76"/>
    <w:rsid w:val="004038E6"/>
    <w:rsid w:val="00403D5B"/>
    <w:rsid w:val="00403EA9"/>
    <w:rsid w:val="004042D2"/>
    <w:rsid w:val="00404A8D"/>
    <w:rsid w:val="00405AFE"/>
    <w:rsid w:val="00405C72"/>
    <w:rsid w:val="00405DE9"/>
    <w:rsid w:val="00406B4E"/>
    <w:rsid w:val="00407841"/>
    <w:rsid w:val="00407ABE"/>
    <w:rsid w:val="00410840"/>
    <w:rsid w:val="00411256"/>
    <w:rsid w:val="00411B0F"/>
    <w:rsid w:val="00411E17"/>
    <w:rsid w:val="00411E41"/>
    <w:rsid w:val="00411EF2"/>
    <w:rsid w:val="0041220F"/>
    <w:rsid w:val="004123B9"/>
    <w:rsid w:val="00412BBF"/>
    <w:rsid w:val="0041308D"/>
    <w:rsid w:val="004133AB"/>
    <w:rsid w:val="004133CA"/>
    <w:rsid w:val="00413C05"/>
    <w:rsid w:val="00414709"/>
    <w:rsid w:val="00414B61"/>
    <w:rsid w:val="00414B93"/>
    <w:rsid w:val="00414E00"/>
    <w:rsid w:val="004157F2"/>
    <w:rsid w:val="00415B11"/>
    <w:rsid w:val="00416012"/>
    <w:rsid w:val="00416AC7"/>
    <w:rsid w:val="00416ED4"/>
    <w:rsid w:val="00417A46"/>
    <w:rsid w:val="00417C52"/>
    <w:rsid w:val="004201FD"/>
    <w:rsid w:val="0042037C"/>
    <w:rsid w:val="00420B98"/>
    <w:rsid w:val="00421026"/>
    <w:rsid w:val="00421BC9"/>
    <w:rsid w:val="00421F48"/>
    <w:rsid w:val="00421FAD"/>
    <w:rsid w:val="0042202F"/>
    <w:rsid w:val="004223B3"/>
    <w:rsid w:val="004229D4"/>
    <w:rsid w:val="00422C7C"/>
    <w:rsid w:val="00422C9E"/>
    <w:rsid w:val="00422D88"/>
    <w:rsid w:val="00423BC0"/>
    <w:rsid w:val="00423C3D"/>
    <w:rsid w:val="00423D70"/>
    <w:rsid w:val="00424ACB"/>
    <w:rsid w:val="00425911"/>
    <w:rsid w:val="00425E04"/>
    <w:rsid w:val="00426360"/>
    <w:rsid w:val="00426D0A"/>
    <w:rsid w:val="004271CF"/>
    <w:rsid w:val="004276C7"/>
    <w:rsid w:val="00430FD8"/>
    <w:rsid w:val="0043106A"/>
    <w:rsid w:val="004311A5"/>
    <w:rsid w:val="0043152F"/>
    <w:rsid w:val="00431EC6"/>
    <w:rsid w:val="00432392"/>
    <w:rsid w:val="004332AC"/>
    <w:rsid w:val="00433B66"/>
    <w:rsid w:val="00433D5A"/>
    <w:rsid w:val="00433D9D"/>
    <w:rsid w:val="004341C6"/>
    <w:rsid w:val="004343DA"/>
    <w:rsid w:val="00434456"/>
    <w:rsid w:val="00434AC6"/>
    <w:rsid w:val="00434CDF"/>
    <w:rsid w:val="00435460"/>
    <w:rsid w:val="004355C0"/>
    <w:rsid w:val="00436EEB"/>
    <w:rsid w:val="0043758B"/>
    <w:rsid w:val="00437887"/>
    <w:rsid w:val="00437900"/>
    <w:rsid w:val="00437E2D"/>
    <w:rsid w:val="00437F01"/>
    <w:rsid w:val="00437F3E"/>
    <w:rsid w:val="0044016B"/>
    <w:rsid w:val="004409EF"/>
    <w:rsid w:val="00440E73"/>
    <w:rsid w:val="00440FE3"/>
    <w:rsid w:val="004413B1"/>
    <w:rsid w:val="00441F8F"/>
    <w:rsid w:val="004424BB"/>
    <w:rsid w:val="00442593"/>
    <w:rsid w:val="00442972"/>
    <w:rsid w:val="00442AEC"/>
    <w:rsid w:val="00442B7F"/>
    <w:rsid w:val="00442CEE"/>
    <w:rsid w:val="00443038"/>
    <w:rsid w:val="0044337B"/>
    <w:rsid w:val="00444311"/>
    <w:rsid w:val="00444401"/>
    <w:rsid w:val="0044461A"/>
    <w:rsid w:val="00445581"/>
    <w:rsid w:val="0044605C"/>
    <w:rsid w:val="00446B48"/>
    <w:rsid w:val="00446C39"/>
    <w:rsid w:val="004509D4"/>
    <w:rsid w:val="00450AB1"/>
    <w:rsid w:val="00450C28"/>
    <w:rsid w:val="00451017"/>
    <w:rsid w:val="00451835"/>
    <w:rsid w:val="00451A77"/>
    <w:rsid w:val="00451C19"/>
    <w:rsid w:val="00452672"/>
    <w:rsid w:val="00453408"/>
    <w:rsid w:val="00453740"/>
    <w:rsid w:val="00453E22"/>
    <w:rsid w:val="004551AF"/>
    <w:rsid w:val="00455A4F"/>
    <w:rsid w:val="00455BFD"/>
    <w:rsid w:val="00455F1F"/>
    <w:rsid w:val="0045601F"/>
    <w:rsid w:val="00456BE9"/>
    <w:rsid w:val="00457BB2"/>
    <w:rsid w:val="004608B4"/>
    <w:rsid w:val="0046139D"/>
    <w:rsid w:val="004613D1"/>
    <w:rsid w:val="00461D2B"/>
    <w:rsid w:val="0046252D"/>
    <w:rsid w:val="00462B6D"/>
    <w:rsid w:val="00463783"/>
    <w:rsid w:val="00463DB9"/>
    <w:rsid w:val="004643D8"/>
    <w:rsid w:val="00464C18"/>
    <w:rsid w:val="004652E4"/>
    <w:rsid w:val="00465331"/>
    <w:rsid w:val="0046556E"/>
    <w:rsid w:val="0046680C"/>
    <w:rsid w:val="00466F1C"/>
    <w:rsid w:val="00466F56"/>
    <w:rsid w:val="00467AEA"/>
    <w:rsid w:val="00467F65"/>
    <w:rsid w:val="00470669"/>
    <w:rsid w:val="00470A67"/>
    <w:rsid w:val="00470E62"/>
    <w:rsid w:val="00471011"/>
    <w:rsid w:val="004714E4"/>
    <w:rsid w:val="00471575"/>
    <w:rsid w:val="0047170C"/>
    <w:rsid w:val="00471793"/>
    <w:rsid w:val="004719B0"/>
    <w:rsid w:val="00472047"/>
    <w:rsid w:val="0047221C"/>
    <w:rsid w:val="004731B0"/>
    <w:rsid w:val="0047364A"/>
    <w:rsid w:val="00473933"/>
    <w:rsid w:val="00473F26"/>
    <w:rsid w:val="00473F63"/>
    <w:rsid w:val="00474161"/>
    <w:rsid w:val="00475562"/>
    <w:rsid w:val="0047558C"/>
    <w:rsid w:val="00475E7D"/>
    <w:rsid w:val="00477463"/>
    <w:rsid w:val="00480276"/>
    <w:rsid w:val="00480CCF"/>
    <w:rsid w:val="00480D9C"/>
    <w:rsid w:val="00480EAE"/>
    <w:rsid w:val="00481A62"/>
    <w:rsid w:val="00481ECC"/>
    <w:rsid w:val="004821DF"/>
    <w:rsid w:val="00482E58"/>
    <w:rsid w:val="004839C4"/>
    <w:rsid w:val="00483B76"/>
    <w:rsid w:val="00483CDF"/>
    <w:rsid w:val="00483DCE"/>
    <w:rsid w:val="00483E1F"/>
    <w:rsid w:val="00483F5E"/>
    <w:rsid w:val="00484A48"/>
    <w:rsid w:val="00485B19"/>
    <w:rsid w:val="00487258"/>
    <w:rsid w:val="00487895"/>
    <w:rsid w:val="00487ED6"/>
    <w:rsid w:val="004902AF"/>
    <w:rsid w:val="0049071B"/>
    <w:rsid w:val="0049073D"/>
    <w:rsid w:val="004913CE"/>
    <w:rsid w:val="00491640"/>
    <w:rsid w:val="00491B25"/>
    <w:rsid w:val="004920A7"/>
    <w:rsid w:val="0049283D"/>
    <w:rsid w:val="00492B63"/>
    <w:rsid w:val="00492BB8"/>
    <w:rsid w:val="00493195"/>
    <w:rsid w:val="00493B88"/>
    <w:rsid w:val="00493BD6"/>
    <w:rsid w:val="00493CB8"/>
    <w:rsid w:val="00494334"/>
    <w:rsid w:val="00494AF4"/>
    <w:rsid w:val="00494C37"/>
    <w:rsid w:val="00494E0C"/>
    <w:rsid w:val="00494FC3"/>
    <w:rsid w:val="00495339"/>
    <w:rsid w:val="0049534F"/>
    <w:rsid w:val="004956DC"/>
    <w:rsid w:val="00495A96"/>
    <w:rsid w:val="004966A7"/>
    <w:rsid w:val="004967BA"/>
    <w:rsid w:val="0049692D"/>
    <w:rsid w:val="00497085"/>
    <w:rsid w:val="004A00DD"/>
    <w:rsid w:val="004A01D3"/>
    <w:rsid w:val="004A05F1"/>
    <w:rsid w:val="004A0DE4"/>
    <w:rsid w:val="004A14A2"/>
    <w:rsid w:val="004A14B4"/>
    <w:rsid w:val="004A1843"/>
    <w:rsid w:val="004A2486"/>
    <w:rsid w:val="004A2DE3"/>
    <w:rsid w:val="004A309B"/>
    <w:rsid w:val="004A3B38"/>
    <w:rsid w:val="004A3BA0"/>
    <w:rsid w:val="004A3CA6"/>
    <w:rsid w:val="004A3D47"/>
    <w:rsid w:val="004A4A60"/>
    <w:rsid w:val="004A4A86"/>
    <w:rsid w:val="004A4DCF"/>
    <w:rsid w:val="004A521F"/>
    <w:rsid w:val="004A5288"/>
    <w:rsid w:val="004A5564"/>
    <w:rsid w:val="004A5E39"/>
    <w:rsid w:val="004A60A4"/>
    <w:rsid w:val="004A64EB"/>
    <w:rsid w:val="004A66C6"/>
    <w:rsid w:val="004A68CC"/>
    <w:rsid w:val="004A6BB0"/>
    <w:rsid w:val="004A765B"/>
    <w:rsid w:val="004B0125"/>
    <w:rsid w:val="004B0842"/>
    <w:rsid w:val="004B1630"/>
    <w:rsid w:val="004B1CBD"/>
    <w:rsid w:val="004B1EFD"/>
    <w:rsid w:val="004B1FDA"/>
    <w:rsid w:val="004B20C2"/>
    <w:rsid w:val="004B267D"/>
    <w:rsid w:val="004B3BAE"/>
    <w:rsid w:val="004B44FD"/>
    <w:rsid w:val="004B4DDB"/>
    <w:rsid w:val="004B4E6C"/>
    <w:rsid w:val="004B5015"/>
    <w:rsid w:val="004B5358"/>
    <w:rsid w:val="004B57DF"/>
    <w:rsid w:val="004B5AA5"/>
    <w:rsid w:val="004B5B6E"/>
    <w:rsid w:val="004B5BE5"/>
    <w:rsid w:val="004B5D04"/>
    <w:rsid w:val="004B627B"/>
    <w:rsid w:val="004B6986"/>
    <w:rsid w:val="004B6E78"/>
    <w:rsid w:val="004B70BC"/>
    <w:rsid w:val="004B7451"/>
    <w:rsid w:val="004B76CD"/>
    <w:rsid w:val="004B7A8E"/>
    <w:rsid w:val="004B7E70"/>
    <w:rsid w:val="004B7F99"/>
    <w:rsid w:val="004C0B21"/>
    <w:rsid w:val="004C0E6D"/>
    <w:rsid w:val="004C12DA"/>
    <w:rsid w:val="004C1727"/>
    <w:rsid w:val="004C17D4"/>
    <w:rsid w:val="004C1E3D"/>
    <w:rsid w:val="004C1ECD"/>
    <w:rsid w:val="004C3302"/>
    <w:rsid w:val="004C4797"/>
    <w:rsid w:val="004C47BE"/>
    <w:rsid w:val="004C4B93"/>
    <w:rsid w:val="004C546D"/>
    <w:rsid w:val="004C569C"/>
    <w:rsid w:val="004C61AC"/>
    <w:rsid w:val="004C62DF"/>
    <w:rsid w:val="004C6844"/>
    <w:rsid w:val="004C68EF"/>
    <w:rsid w:val="004C6FF8"/>
    <w:rsid w:val="004C784A"/>
    <w:rsid w:val="004C79DC"/>
    <w:rsid w:val="004C7D24"/>
    <w:rsid w:val="004C7EE2"/>
    <w:rsid w:val="004D0035"/>
    <w:rsid w:val="004D043F"/>
    <w:rsid w:val="004D0476"/>
    <w:rsid w:val="004D056B"/>
    <w:rsid w:val="004D09D9"/>
    <w:rsid w:val="004D0A4E"/>
    <w:rsid w:val="004D1583"/>
    <w:rsid w:val="004D168E"/>
    <w:rsid w:val="004D1F5D"/>
    <w:rsid w:val="004D2F14"/>
    <w:rsid w:val="004D382D"/>
    <w:rsid w:val="004D3A3B"/>
    <w:rsid w:val="004D411A"/>
    <w:rsid w:val="004D48F0"/>
    <w:rsid w:val="004D4E8B"/>
    <w:rsid w:val="004D5591"/>
    <w:rsid w:val="004D58DB"/>
    <w:rsid w:val="004D5D1B"/>
    <w:rsid w:val="004D6418"/>
    <w:rsid w:val="004D74FF"/>
    <w:rsid w:val="004D78F1"/>
    <w:rsid w:val="004E086D"/>
    <w:rsid w:val="004E0A43"/>
    <w:rsid w:val="004E1531"/>
    <w:rsid w:val="004E179C"/>
    <w:rsid w:val="004E1AFE"/>
    <w:rsid w:val="004E21C7"/>
    <w:rsid w:val="004E2414"/>
    <w:rsid w:val="004E25E8"/>
    <w:rsid w:val="004E2D9C"/>
    <w:rsid w:val="004E3743"/>
    <w:rsid w:val="004E381D"/>
    <w:rsid w:val="004E40B6"/>
    <w:rsid w:val="004E43E5"/>
    <w:rsid w:val="004E46F0"/>
    <w:rsid w:val="004E4E84"/>
    <w:rsid w:val="004E52E2"/>
    <w:rsid w:val="004E5652"/>
    <w:rsid w:val="004E59B2"/>
    <w:rsid w:val="004E5A9F"/>
    <w:rsid w:val="004E5C16"/>
    <w:rsid w:val="004E6769"/>
    <w:rsid w:val="004E78D3"/>
    <w:rsid w:val="004F0096"/>
    <w:rsid w:val="004F0CD9"/>
    <w:rsid w:val="004F0D6B"/>
    <w:rsid w:val="004F0DBC"/>
    <w:rsid w:val="004F145B"/>
    <w:rsid w:val="004F1BFB"/>
    <w:rsid w:val="004F2DC4"/>
    <w:rsid w:val="004F375C"/>
    <w:rsid w:val="004F55EE"/>
    <w:rsid w:val="004F5BA5"/>
    <w:rsid w:val="004F5DC7"/>
    <w:rsid w:val="004F5EEB"/>
    <w:rsid w:val="004F60B9"/>
    <w:rsid w:val="004F6958"/>
    <w:rsid w:val="004F6F2E"/>
    <w:rsid w:val="004F72D6"/>
    <w:rsid w:val="004F7FFC"/>
    <w:rsid w:val="00500DD8"/>
    <w:rsid w:val="00500FC7"/>
    <w:rsid w:val="0050102F"/>
    <w:rsid w:val="00501699"/>
    <w:rsid w:val="0050185C"/>
    <w:rsid w:val="00501D69"/>
    <w:rsid w:val="00501DA0"/>
    <w:rsid w:val="005026C7"/>
    <w:rsid w:val="0050291F"/>
    <w:rsid w:val="00502D36"/>
    <w:rsid w:val="00503523"/>
    <w:rsid w:val="00503634"/>
    <w:rsid w:val="0050491D"/>
    <w:rsid w:val="005050CE"/>
    <w:rsid w:val="00505227"/>
    <w:rsid w:val="0050546B"/>
    <w:rsid w:val="00505AD1"/>
    <w:rsid w:val="00505C88"/>
    <w:rsid w:val="00505CAA"/>
    <w:rsid w:val="00506535"/>
    <w:rsid w:val="005071F9"/>
    <w:rsid w:val="00510372"/>
    <w:rsid w:val="00511746"/>
    <w:rsid w:val="00511BC6"/>
    <w:rsid w:val="00511D16"/>
    <w:rsid w:val="00512860"/>
    <w:rsid w:val="00513D55"/>
    <w:rsid w:val="00513D6F"/>
    <w:rsid w:val="00513DA5"/>
    <w:rsid w:val="0051481D"/>
    <w:rsid w:val="00514F11"/>
    <w:rsid w:val="00515184"/>
    <w:rsid w:val="0051528F"/>
    <w:rsid w:val="00515C08"/>
    <w:rsid w:val="00515C69"/>
    <w:rsid w:val="00516243"/>
    <w:rsid w:val="005162A6"/>
    <w:rsid w:val="00516DD1"/>
    <w:rsid w:val="005202F5"/>
    <w:rsid w:val="00522CC0"/>
    <w:rsid w:val="00522F2E"/>
    <w:rsid w:val="005239D5"/>
    <w:rsid w:val="00523B98"/>
    <w:rsid w:val="00523BFA"/>
    <w:rsid w:val="00523DEF"/>
    <w:rsid w:val="00524211"/>
    <w:rsid w:val="00524404"/>
    <w:rsid w:val="0052553D"/>
    <w:rsid w:val="005256AF"/>
    <w:rsid w:val="00525A85"/>
    <w:rsid w:val="00526053"/>
    <w:rsid w:val="00526134"/>
    <w:rsid w:val="005263DC"/>
    <w:rsid w:val="00526D6E"/>
    <w:rsid w:val="00526D92"/>
    <w:rsid w:val="00527429"/>
    <w:rsid w:val="00527487"/>
    <w:rsid w:val="00527D9A"/>
    <w:rsid w:val="00530148"/>
    <w:rsid w:val="0053021C"/>
    <w:rsid w:val="0053023C"/>
    <w:rsid w:val="00530BED"/>
    <w:rsid w:val="00531970"/>
    <w:rsid w:val="005332E6"/>
    <w:rsid w:val="005338BE"/>
    <w:rsid w:val="00533B04"/>
    <w:rsid w:val="00534310"/>
    <w:rsid w:val="00534349"/>
    <w:rsid w:val="00534462"/>
    <w:rsid w:val="00534886"/>
    <w:rsid w:val="005354ED"/>
    <w:rsid w:val="00535911"/>
    <w:rsid w:val="00535E6E"/>
    <w:rsid w:val="005361B5"/>
    <w:rsid w:val="005366F1"/>
    <w:rsid w:val="00536A4F"/>
    <w:rsid w:val="0053777B"/>
    <w:rsid w:val="00537F29"/>
    <w:rsid w:val="00537F2B"/>
    <w:rsid w:val="00540494"/>
    <w:rsid w:val="00540D46"/>
    <w:rsid w:val="00541161"/>
    <w:rsid w:val="005411CA"/>
    <w:rsid w:val="00541353"/>
    <w:rsid w:val="005421AA"/>
    <w:rsid w:val="005425D5"/>
    <w:rsid w:val="0054285E"/>
    <w:rsid w:val="00542D37"/>
    <w:rsid w:val="00542F4D"/>
    <w:rsid w:val="00543186"/>
    <w:rsid w:val="005435D4"/>
    <w:rsid w:val="00543B78"/>
    <w:rsid w:val="00543F3C"/>
    <w:rsid w:val="00544035"/>
    <w:rsid w:val="0054469F"/>
    <w:rsid w:val="0054471E"/>
    <w:rsid w:val="00544CB1"/>
    <w:rsid w:val="0054520E"/>
    <w:rsid w:val="005454A1"/>
    <w:rsid w:val="00546C47"/>
    <w:rsid w:val="00546F6C"/>
    <w:rsid w:val="0054716B"/>
    <w:rsid w:val="00547CEA"/>
    <w:rsid w:val="00547DA7"/>
    <w:rsid w:val="005503EE"/>
    <w:rsid w:val="00550E7E"/>
    <w:rsid w:val="00550F5F"/>
    <w:rsid w:val="005510F9"/>
    <w:rsid w:val="00551D4C"/>
    <w:rsid w:val="00551F29"/>
    <w:rsid w:val="005523A4"/>
    <w:rsid w:val="00552464"/>
    <w:rsid w:val="0055246B"/>
    <w:rsid w:val="00552939"/>
    <w:rsid w:val="00552C77"/>
    <w:rsid w:val="00552F51"/>
    <w:rsid w:val="005538A4"/>
    <w:rsid w:val="00553953"/>
    <w:rsid w:val="00553CBA"/>
    <w:rsid w:val="00553E04"/>
    <w:rsid w:val="00553EED"/>
    <w:rsid w:val="00554282"/>
    <w:rsid w:val="00554288"/>
    <w:rsid w:val="00554B57"/>
    <w:rsid w:val="00554E58"/>
    <w:rsid w:val="005550B9"/>
    <w:rsid w:val="00556025"/>
    <w:rsid w:val="005566F9"/>
    <w:rsid w:val="00556986"/>
    <w:rsid w:val="00556DD6"/>
    <w:rsid w:val="00557577"/>
    <w:rsid w:val="00560D0B"/>
    <w:rsid w:val="0056149A"/>
    <w:rsid w:val="0056221C"/>
    <w:rsid w:val="00562226"/>
    <w:rsid w:val="0056283A"/>
    <w:rsid w:val="00562A53"/>
    <w:rsid w:val="00563A16"/>
    <w:rsid w:val="00563D49"/>
    <w:rsid w:val="00564E78"/>
    <w:rsid w:val="00564E84"/>
    <w:rsid w:val="005655BC"/>
    <w:rsid w:val="00565919"/>
    <w:rsid w:val="00565E19"/>
    <w:rsid w:val="00567116"/>
    <w:rsid w:val="0056732E"/>
    <w:rsid w:val="00567353"/>
    <w:rsid w:val="005673F0"/>
    <w:rsid w:val="00567585"/>
    <w:rsid w:val="005676F0"/>
    <w:rsid w:val="00567957"/>
    <w:rsid w:val="00567D40"/>
    <w:rsid w:val="00567EDE"/>
    <w:rsid w:val="00570277"/>
    <w:rsid w:val="005704DB"/>
    <w:rsid w:val="00570805"/>
    <w:rsid w:val="00570F0E"/>
    <w:rsid w:val="005715B5"/>
    <w:rsid w:val="005718FA"/>
    <w:rsid w:val="00573A92"/>
    <w:rsid w:val="00573E5D"/>
    <w:rsid w:val="00574019"/>
    <w:rsid w:val="0057446F"/>
    <w:rsid w:val="0057558D"/>
    <w:rsid w:val="005757B2"/>
    <w:rsid w:val="00575AB4"/>
    <w:rsid w:val="00575C21"/>
    <w:rsid w:val="00576490"/>
    <w:rsid w:val="00576616"/>
    <w:rsid w:val="00576C62"/>
    <w:rsid w:val="00576F3A"/>
    <w:rsid w:val="00576F7E"/>
    <w:rsid w:val="00580A70"/>
    <w:rsid w:val="00580DDD"/>
    <w:rsid w:val="00581229"/>
    <w:rsid w:val="00581237"/>
    <w:rsid w:val="00581988"/>
    <w:rsid w:val="00581A1B"/>
    <w:rsid w:val="00581CBC"/>
    <w:rsid w:val="00582101"/>
    <w:rsid w:val="005824BF"/>
    <w:rsid w:val="005826C8"/>
    <w:rsid w:val="00582F34"/>
    <w:rsid w:val="00583087"/>
    <w:rsid w:val="005830D7"/>
    <w:rsid w:val="00583516"/>
    <w:rsid w:val="00583ADB"/>
    <w:rsid w:val="00584095"/>
    <w:rsid w:val="00584235"/>
    <w:rsid w:val="005846DF"/>
    <w:rsid w:val="00584A75"/>
    <w:rsid w:val="00585324"/>
    <w:rsid w:val="00585490"/>
    <w:rsid w:val="00585851"/>
    <w:rsid w:val="00585E5E"/>
    <w:rsid w:val="0058700A"/>
    <w:rsid w:val="0058729C"/>
    <w:rsid w:val="005875B1"/>
    <w:rsid w:val="0058791C"/>
    <w:rsid w:val="00587BD6"/>
    <w:rsid w:val="00590B0F"/>
    <w:rsid w:val="005915C5"/>
    <w:rsid w:val="0059165F"/>
    <w:rsid w:val="00592502"/>
    <w:rsid w:val="00592632"/>
    <w:rsid w:val="00592708"/>
    <w:rsid w:val="00593998"/>
    <w:rsid w:val="00593A4D"/>
    <w:rsid w:val="00593B1C"/>
    <w:rsid w:val="00593CCF"/>
    <w:rsid w:val="00594100"/>
    <w:rsid w:val="00595659"/>
    <w:rsid w:val="005961E7"/>
    <w:rsid w:val="00597182"/>
    <w:rsid w:val="005976E2"/>
    <w:rsid w:val="005A022D"/>
    <w:rsid w:val="005A0B17"/>
    <w:rsid w:val="005A0C67"/>
    <w:rsid w:val="005A146E"/>
    <w:rsid w:val="005A2490"/>
    <w:rsid w:val="005A26F1"/>
    <w:rsid w:val="005A29F0"/>
    <w:rsid w:val="005A2C22"/>
    <w:rsid w:val="005A2C50"/>
    <w:rsid w:val="005A2CFB"/>
    <w:rsid w:val="005A2D0A"/>
    <w:rsid w:val="005A2E29"/>
    <w:rsid w:val="005A3A96"/>
    <w:rsid w:val="005A49D0"/>
    <w:rsid w:val="005A4A0B"/>
    <w:rsid w:val="005A4B39"/>
    <w:rsid w:val="005A4FD4"/>
    <w:rsid w:val="005A5901"/>
    <w:rsid w:val="005A59C5"/>
    <w:rsid w:val="005A5DFB"/>
    <w:rsid w:val="005A65E2"/>
    <w:rsid w:val="005A6983"/>
    <w:rsid w:val="005A6C31"/>
    <w:rsid w:val="005A7375"/>
    <w:rsid w:val="005A74E7"/>
    <w:rsid w:val="005A776C"/>
    <w:rsid w:val="005B0073"/>
    <w:rsid w:val="005B0E77"/>
    <w:rsid w:val="005B130D"/>
    <w:rsid w:val="005B1586"/>
    <w:rsid w:val="005B2391"/>
    <w:rsid w:val="005B2E19"/>
    <w:rsid w:val="005B3076"/>
    <w:rsid w:val="005B34C0"/>
    <w:rsid w:val="005B3810"/>
    <w:rsid w:val="005B4469"/>
    <w:rsid w:val="005B48A1"/>
    <w:rsid w:val="005B4A00"/>
    <w:rsid w:val="005B4ADC"/>
    <w:rsid w:val="005B4D64"/>
    <w:rsid w:val="005B4E21"/>
    <w:rsid w:val="005B500A"/>
    <w:rsid w:val="005B511B"/>
    <w:rsid w:val="005B543E"/>
    <w:rsid w:val="005B58A5"/>
    <w:rsid w:val="005B60B6"/>
    <w:rsid w:val="005B60F6"/>
    <w:rsid w:val="005B692F"/>
    <w:rsid w:val="005B697D"/>
    <w:rsid w:val="005B6A5D"/>
    <w:rsid w:val="005B6F34"/>
    <w:rsid w:val="005C0218"/>
    <w:rsid w:val="005C0A36"/>
    <w:rsid w:val="005C0C94"/>
    <w:rsid w:val="005C12C8"/>
    <w:rsid w:val="005C190B"/>
    <w:rsid w:val="005C1F76"/>
    <w:rsid w:val="005C2A61"/>
    <w:rsid w:val="005C358A"/>
    <w:rsid w:val="005C3D32"/>
    <w:rsid w:val="005C41E8"/>
    <w:rsid w:val="005C4E82"/>
    <w:rsid w:val="005C53F3"/>
    <w:rsid w:val="005C6813"/>
    <w:rsid w:val="005D063A"/>
    <w:rsid w:val="005D0F6E"/>
    <w:rsid w:val="005D1510"/>
    <w:rsid w:val="005D1551"/>
    <w:rsid w:val="005D1585"/>
    <w:rsid w:val="005D1BD5"/>
    <w:rsid w:val="005D2B40"/>
    <w:rsid w:val="005D2FE9"/>
    <w:rsid w:val="005D325E"/>
    <w:rsid w:val="005D3C31"/>
    <w:rsid w:val="005D3C63"/>
    <w:rsid w:val="005D3FA8"/>
    <w:rsid w:val="005D4720"/>
    <w:rsid w:val="005D4947"/>
    <w:rsid w:val="005D5BE9"/>
    <w:rsid w:val="005D67BD"/>
    <w:rsid w:val="005D6953"/>
    <w:rsid w:val="005D6E8D"/>
    <w:rsid w:val="005D6F9C"/>
    <w:rsid w:val="005D71FE"/>
    <w:rsid w:val="005D78C1"/>
    <w:rsid w:val="005D7CFF"/>
    <w:rsid w:val="005E03F4"/>
    <w:rsid w:val="005E0B1D"/>
    <w:rsid w:val="005E14A8"/>
    <w:rsid w:val="005E1F74"/>
    <w:rsid w:val="005E352D"/>
    <w:rsid w:val="005E3683"/>
    <w:rsid w:val="005E3798"/>
    <w:rsid w:val="005E3E2A"/>
    <w:rsid w:val="005E3F6B"/>
    <w:rsid w:val="005E46F0"/>
    <w:rsid w:val="005E50A7"/>
    <w:rsid w:val="005E5B9E"/>
    <w:rsid w:val="005E5C7F"/>
    <w:rsid w:val="005E5E61"/>
    <w:rsid w:val="005E633C"/>
    <w:rsid w:val="005E634A"/>
    <w:rsid w:val="005E6C37"/>
    <w:rsid w:val="005E6FBE"/>
    <w:rsid w:val="005E726C"/>
    <w:rsid w:val="005E7462"/>
    <w:rsid w:val="005F01A6"/>
    <w:rsid w:val="005F07DB"/>
    <w:rsid w:val="005F0D29"/>
    <w:rsid w:val="005F1C3E"/>
    <w:rsid w:val="005F1C64"/>
    <w:rsid w:val="005F376F"/>
    <w:rsid w:val="005F4155"/>
    <w:rsid w:val="005F46EF"/>
    <w:rsid w:val="005F509C"/>
    <w:rsid w:val="005F58A7"/>
    <w:rsid w:val="005F5983"/>
    <w:rsid w:val="005F6680"/>
    <w:rsid w:val="005F68BE"/>
    <w:rsid w:val="005F6B40"/>
    <w:rsid w:val="005F6F46"/>
    <w:rsid w:val="005F74DD"/>
    <w:rsid w:val="005F7C77"/>
    <w:rsid w:val="005F7FC9"/>
    <w:rsid w:val="006002E9"/>
    <w:rsid w:val="00600323"/>
    <w:rsid w:val="0060101E"/>
    <w:rsid w:val="00601071"/>
    <w:rsid w:val="006011A5"/>
    <w:rsid w:val="00601F29"/>
    <w:rsid w:val="00602CAF"/>
    <w:rsid w:val="00602DD2"/>
    <w:rsid w:val="0060307C"/>
    <w:rsid w:val="00603D90"/>
    <w:rsid w:val="00603FE2"/>
    <w:rsid w:val="0060455A"/>
    <w:rsid w:val="00604BC6"/>
    <w:rsid w:val="0060558F"/>
    <w:rsid w:val="00605A46"/>
    <w:rsid w:val="00605BEB"/>
    <w:rsid w:val="00605E65"/>
    <w:rsid w:val="006067DF"/>
    <w:rsid w:val="00607396"/>
    <w:rsid w:val="0060761E"/>
    <w:rsid w:val="00610D78"/>
    <w:rsid w:val="00611694"/>
    <w:rsid w:val="0061183E"/>
    <w:rsid w:val="00612958"/>
    <w:rsid w:val="00612E2B"/>
    <w:rsid w:val="0061415D"/>
    <w:rsid w:val="006142C2"/>
    <w:rsid w:val="0061496E"/>
    <w:rsid w:val="00615D7F"/>
    <w:rsid w:val="006165BD"/>
    <w:rsid w:val="00616F88"/>
    <w:rsid w:val="00617267"/>
    <w:rsid w:val="006174E4"/>
    <w:rsid w:val="00617A20"/>
    <w:rsid w:val="006202E2"/>
    <w:rsid w:val="00620A8D"/>
    <w:rsid w:val="00620BCD"/>
    <w:rsid w:val="00620C5C"/>
    <w:rsid w:val="0062101F"/>
    <w:rsid w:val="0062172D"/>
    <w:rsid w:val="0062196F"/>
    <w:rsid w:val="00621C3D"/>
    <w:rsid w:val="00621EE3"/>
    <w:rsid w:val="00622509"/>
    <w:rsid w:val="006229F8"/>
    <w:rsid w:val="00622E9C"/>
    <w:rsid w:val="00624463"/>
    <w:rsid w:val="00625223"/>
    <w:rsid w:val="00625494"/>
    <w:rsid w:val="00625864"/>
    <w:rsid w:val="00625EBE"/>
    <w:rsid w:val="0062652E"/>
    <w:rsid w:val="0062705E"/>
    <w:rsid w:val="006275AB"/>
    <w:rsid w:val="006303C8"/>
    <w:rsid w:val="00630478"/>
    <w:rsid w:val="00630746"/>
    <w:rsid w:val="0063086E"/>
    <w:rsid w:val="00631864"/>
    <w:rsid w:val="00632C9C"/>
    <w:rsid w:val="00632CE6"/>
    <w:rsid w:val="006331C3"/>
    <w:rsid w:val="00633361"/>
    <w:rsid w:val="0063345A"/>
    <w:rsid w:val="00633CE8"/>
    <w:rsid w:val="00634584"/>
    <w:rsid w:val="00634BBC"/>
    <w:rsid w:val="00634BE9"/>
    <w:rsid w:val="00634E34"/>
    <w:rsid w:val="00634E39"/>
    <w:rsid w:val="00635951"/>
    <w:rsid w:val="00635BBF"/>
    <w:rsid w:val="00635D0C"/>
    <w:rsid w:val="006372C5"/>
    <w:rsid w:val="00637CF6"/>
    <w:rsid w:val="00637E0A"/>
    <w:rsid w:val="0064190A"/>
    <w:rsid w:val="00641A34"/>
    <w:rsid w:val="0064342C"/>
    <w:rsid w:val="0064350D"/>
    <w:rsid w:val="00643F46"/>
    <w:rsid w:val="00644154"/>
    <w:rsid w:val="0064583B"/>
    <w:rsid w:val="00645E80"/>
    <w:rsid w:val="00645F90"/>
    <w:rsid w:val="006460BA"/>
    <w:rsid w:val="00646109"/>
    <w:rsid w:val="006464EC"/>
    <w:rsid w:val="0064694E"/>
    <w:rsid w:val="00646C94"/>
    <w:rsid w:val="00647327"/>
    <w:rsid w:val="00647C5B"/>
    <w:rsid w:val="00650B21"/>
    <w:rsid w:val="00650C75"/>
    <w:rsid w:val="00651BA9"/>
    <w:rsid w:val="00651E6B"/>
    <w:rsid w:val="0065226F"/>
    <w:rsid w:val="00652B12"/>
    <w:rsid w:val="00652B2D"/>
    <w:rsid w:val="0065381C"/>
    <w:rsid w:val="006540F8"/>
    <w:rsid w:val="006542BC"/>
    <w:rsid w:val="00654504"/>
    <w:rsid w:val="00654A03"/>
    <w:rsid w:val="00654A7A"/>
    <w:rsid w:val="0065575A"/>
    <w:rsid w:val="00656410"/>
    <w:rsid w:val="00656459"/>
    <w:rsid w:val="006569B7"/>
    <w:rsid w:val="00656AC1"/>
    <w:rsid w:val="00656FBA"/>
    <w:rsid w:val="00657F11"/>
    <w:rsid w:val="006603FB"/>
    <w:rsid w:val="00660522"/>
    <w:rsid w:val="006605BA"/>
    <w:rsid w:val="00660DE3"/>
    <w:rsid w:val="006610C4"/>
    <w:rsid w:val="00661C77"/>
    <w:rsid w:val="00662802"/>
    <w:rsid w:val="00662942"/>
    <w:rsid w:val="006629B4"/>
    <w:rsid w:val="0066324F"/>
    <w:rsid w:val="0066372F"/>
    <w:rsid w:val="00664121"/>
    <w:rsid w:val="006649E6"/>
    <w:rsid w:val="00664BCF"/>
    <w:rsid w:val="00664F9C"/>
    <w:rsid w:val="0066540B"/>
    <w:rsid w:val="006655EF"/>
    <w:rsid w:val="006658CF"/>
    <w:rsid w:val="00666445"/>
    <w:rsid w:val="00666504"/>
    <w:rsid w:val="00666EE1"/>
    <w:rsid w:val="0066708C"/>
    <w:rsid w:val="00667636"/>
    <w:rsid w:val="00667ED3"/>
    <w:rsid w:val="0067005F"/>
    <w:rsid w:val="00670733"/>
    <w:rsid w:val="006707B3"/>
    <w:rsid w:val="00670BF1"/>
    <w:rsid w:val="00670BFB"/>
    <w:rsid w:val="00671614"/>
    <w:rsid w:val="00672A62"/>
    <w:rsid w:val="006734B8"/>
    <w:rsid w:val="006742C8"/>
    <w:rsid w:val="0067441C"/>
    <w:rsid w:val="00674C1B"/>
    <w:rsid w:val="00674F2D"/>
    <w:rsid w:val="00674F58"/>
    <w:rsid w:val="0067505E"/>
    <w:rsid w:val="006759FD"/>
    <w:rsid w:val="00675BD2"/>
    <w:rsid w:val="00676105"/>
    <w:rsid w:val="00676195"/>
    <w:rsid w:val="0067622C"/>
    <w:rsid w:val="00676C51"/>
    <w:rsid w:val="00676D15"/>
    <w:rsid w:val="0067716F"/>
    <w:rsid w:val="00681786"/>
    <w:rsid w:val="00681B8D"/>
    <w:rsid w:val="00682109"/>
    <w:rsid w:val="006828DE"/>
    <w:rsid w:val="00682F4E"/>
    <w:rsid w:val="00683141"/>
    <w:rsid w:val="0068317C"/>
    <w:rsid w:val="0068393B"/>
    <w:rsid w:val="00684526"/>
    <w:rsid w:val="0068494E"/>
    <w:rsid w:val="0068496F"/>
    <w:rsid w:val="00684BC3"/>
    <w:rsid w:val="00686268"/>
    <w:rsid w:val="0068636E"/>
    <w:rsid w:val="00686432"/>
    <w:rsid w:val="00686AE1"/>
    <w:rsid w:val="00686C4D"/>
    <w:rsid w:val="00687E10"/>
    <w:rsid w:val="006900EC"/>
    <w:rsid w:val="006904EE"/>
    <w:rsid w:val="006907DB"/>
    <w:rsid w:val="00690A46"/>
    <w:rsid w:val="00691096"/>
    <w:rsid w:val="006914D8"/>
    <w:rsid w:val="006919E7"/>
    <w:rsid w:val="00692182"/>
    <w:rsid w:val="006924D7"/>
    <w:rsid w:val="00692DE9"/>
    <w:rsid w:val="00692F2D"/>
    <w:rsid w:val="00693F42"/>
    <w:rsid w:val="00694058"/>
    <w:rsid w:val="006942DF"/>
    <w:rsid w:val="006943A6"/>
    <w:rsid w:val="00694B52"/>
    <w:rsid w:val="00694BFF"/>
    <w:rsid w:val="00694F0D"/>
    <w:rsid w:val="0069567D"/>
    <w:rsid w:val="00695803"/>
    <w:rsid w:val="00695B7F"/>
    <w:rsid w:val="00695D23"/>
    <w:rsid w:val="00695D4E"/>
    <w:rsid w:val="006A059C"/>
    <w:rsid w:val="006A0C2E"/>
    <w:rsid w:val="006A119D"/>
    <w:rsid w:val="006A12BC"/>
    <w:rsid w:val="006A1A76"/>
    <w:rsid w:val="006A1A8B"/>
    <w:rsid w:val="006A207E"/>
    <w:rsid w:val="006A25BE"/>
    <w:rsid w:val="006A27FE"/>
    <w:rsid w:val="006A2C99"/>
    <w:rsid w:val="006A2D92"/>
    <w:rsid w:val="006A3194"/>
    <w:rsid w:val="006A3403"/>
    <w:rsid w:val="006A41DF"/>
    <w:rsid w:val="006A4E97"/>
    <w:rsid w:val="006A549A"/>
    <w:rsid w:val="006A5792"/>
    <w:rsid w:val="006A5D6C"/>
    <w:rsid w:val="006A6A4E"/>
    <w:rsid w:val="006A6BBF"/>
    <w:rsid w:val="006A6C54"/>
    <w:rsid w:val="006A7787"/>
    <w:rsid w:val="006A79AF"/>
    <w:rsid w:val="006A7A6E"/>
    <w:rsid w:val="006A7C83"/>
    <w:rsid w:val="006B013B"/>
    <w:rsid w:val="006B07DF"/>
    <w:rsid w:val="006B0F5C"/>
    <w:rsid w:val="006B1F21"/>
    <w:rsid w:val="006B3C28"/>
    <w:rsid w:val="006B3DD6"/>
    <w:rsid w:val="006B41CA"/>
    <w:rsid w:val="006B4D5D"/>
    <w:rsid w:val="006B4E1E"/>
    <w:rsid w:val="006B56EC"/>
    <w:rsid w:val="006B5FC4"/>
    <w:rsid w:val="006B6012"/>
    <w:rsid w:val="006B65BC"/>
    <w:rsid w:val="006B682B"/>
    <w:rsid w:val="006B6B17"/>
    <w:rsid w:val="006B75E2"/>
    <w:rsid w:val="006B77E7"/>
    <w:rsid w:val="006B7896"/>
    <w:rsid w:val="006C0364"/>
    <w:rsid w:val="006C03FD"/>
    <w:rsid w:val="006C10C0"/>
    <w:rsid w:val="006C1159"/>
    <w:rsid w:val="006C1334"/>
    <w:rsid w:val="006C1575"/>
    <w:rsid w:val="006C21A1"/>
    <w:rsid w:val="006C21FE"/>
    <w:rsid w:val="006C2E11"/>
    <w:rsid w:val="006C30D7"/>
    <w:rsid w:val="006C4169"/>
    <w:rsid w:val="006C48FA"/>
    <w:rsid w:val="006C4E41"/>
    <w:rsid w:val="006C5DE2"/>
    <w:rsid w:val="006C695E"/>
    <w:rsid w:val="006C6D78"/>
    <w:rsid w:val="006C7D01"/>
    <w:rsid w:val="006C7E87"/>
    <w:rsid w:val="006C7F6C"/>
    <w:rsid w:val="006D07D6"/>
    <w:rsid w:val="006D0CDC"/>
    <w:rsid w:val="006D0D12"/>
    <w:rsid w:val="006D0EFA"/>
    <w:rsid w:val="006D1A66"/>
    <w:rsid w:val="006D1ACF"/>
    <w:rsid w:val="006D2F3D"/>
    <w:rsid w:val="006D2F9E"/>
    <w:rsid w:val="006D375C"/>
    <w:rsid w:val="006D3987"/>
    <w:rsid w:val="006D3D6F"/>
    <w:rsid w:val="006D4240"/>
    <w:rsid w:val="006D4760"/>
    <w:rsid w:val="006D4764"/>
    <w:rsid w:val="006D481C"/>
    <w:rsid w:val="006D580F"/>
    <w:rsid w:val="006D5B49"/>
    <w:rsid w:val="006D5D39"/>
    <w:rsid w:val="006D797B"/>
    <w:rsid w:val="006D7D7A"/>
    <w:rsid w:val="006D7F18"/>
    <w:rsid w:val="006E02E0"/>
    <w:rsid w:val="006E0992"/>
    <w:rsid w:val="006E18AC"/>
    <w:rsid w:val="006E29D8"/>
    <w:rsid w:val="006E32DE"/>
    <w:rsid w:val="006E3B79"/>
    <w:rsid w:val="006E3E9A"/>
    <w:rsid w:val="006E4738"/>
    <w:rsid w:val="006E4E41"/>
    <w:rsid w:val="006E5690"/>
    <w:rsid w:val="006E5F74"/>
    <w:rsid w:val="006E637B"/>
    <w:rsid w:val="006E69A4"/>
    <w:rsid w:val="006E6D54"/>
    <w:rsid w:val="006E7386"/>
    <w:rsid w:val="006E755B"/>
    <w:rsid w:val="006E7831"/>
    <w:rsid w:val="006E7CE7"/>
    <w:rsid w:val="006E7D19"/>
    <w:rsid w:val="006F1391"/>
    <w:rsid w:val="006F1D26"/>
    <w:rsid w:val="006F2254"/>
    <w:rsid w:val="006F3D3E"/>
    <w:rsid w:val="006F3F09"/>
    <w:rsid w:val="006F44EC"/>
    <w:rsid w:val="006F4F26"/>
    <w:rsid w:val="006F54D8"/>
    <w:rsid w:val="006F588F"/>
    <w:rsid w:val="006F5A85"/>
    <w:rsid w:val="006F6157"/>
    <w:rsid w:val="006F631A"/>
    <w:rsid w:val="006F6D93"/>
    <w:rsid w:val="006F6DD2"/>
    <w:rsid w:val="007004C0"/>
    <w:rsid w:val="0070073D"/>
    <w:rsid w:val="00701896"/>
    <w:rsid w:val="00702665"/>
    <w:rsid w:val="00702908"/>
    <w:rsid w:val="0070290D"/>
    <w:rsid w:val="00702AED"/>
    <w:rsid w:val="007034C9"/>
    <w:rsid w:val="00703579"/>
    <w:rsid w:val="007036F9"/>
    <w:rsid w:val="007041F1"/>
    <w:rsid w:val="00704703"/>
    <w:rsid w:val="00705237"/>
    <w:rsid w:val="007054AD"/>
    <w:rsid w:val="00705809"/>
    <w:rsid w:val="00705AB2"/>
    <w:rsid w:val="00705DD9"/>
    <w:rsid w:val="00706981"/>
    <w:rsid w:val="007077E5"/>
    <w:rsid w:val="0071008F"/>
    <w:rsid w:val="00710292"/>
    <w:rsid w:val="00711248"/>
    <w:rsid w:val="00712023"/>
    <w:rsid w:val="007128CC"/>
    <w:rsid w:val="00712DE1"/>
    <w:rsid w:val="0071374C"/>
    <w:rsid w:val="00713955"/>
    <w:rsid w:val="00713BF0"/>
    <w:rsid w:val="00713CE2"/>
    <w:rsid w:val="00713D3A"/>
    <w:rsid w:val="00713E5D"/>
    <w:rsid w:val="00714396"/>
    <w:rsid w:val="00714F0D"/>
    <w:rsid w:val="00715F9B"/>
    <w:rsid w:val="0071618F"/>
    <w:rsid w:val="00716689"/>
    <w:rsid w:val="00716D86"/>
    <w:rsid w:val="00716FA9"/>
    <w:rsid w:val="00717ECA"/>
    <w:rsid w:val="0072046B"/>
    <w:rsid w:val="007205E3"/>
    <w:rsid w:val="00720C6C"/>
    <w:rsid w:val="00720CFE"/>
    <w:rsid w:val="00720DE5"/>
    <w:rsid w:val="007211A1"/>
    <w:rsid w:val="0072190A"/>
    <w:rsid w:val="00722D5C"/>
    <w:rsid w:val="00722DF6"/>
    <w:rsid w:val="007237F1"/>
    <w:rsid w:val="0072382D"/>
    <w:rsid w:val="007254DD"/>
    <w:rsid w:val="007255C0"/>
    <w:rsid w:val="00725DE7"/>
    <w:rsid w:val="00726CAC"/>
    <w:rsid w:val="007271BE"/>
    <w:rsid w:val="007277D2"/>
    <w:rsid w:val="00727A64"/>
    <w:rsid w:val="00727E2A"/>
    <w:rsid w:val="0073063C"/>
    <w:rsid w:val="00730856"/>
    <w:rsid w:val="00731AC1"/>
    <w:rsid w:val="00731BDC"/>
    <w:rsid w:val="00731BE2"/>
    <w:rsid w:val="00732A56"/>
    <w:rsid w:val="00732C16"/>
    <w:rsid w:val="00732EBC"/>
    <w:rsid w:val="007330A5"/>
    <w:rsid w:val="00733447"/>
    <w:rsid w:val="00733573"/>
    <w:rsid w:val="00733AD1"/>
    <w:rsid w:val="00733B9D"/>
    <w:rsid w:val="00734429"/>
    <w:rsid w:val="007349B5"/>
    <w:rsid w:val="00734E22"/>
    <w:rsid w:val="007350E8"/>
    <w:rsid w:val="00735D5A"/>
    <w:rsid w:val="007360CE"/>
    <w:rsid w:val="00736F6E"/>
    <w:rsid w:val="00737ADA"/>
    <w:rsid w:val="00740567"/>
    <w:rsid w:val="0074093D"/>
    <w:rsid w:val="0074130F"/>
    <w:rsid w:val="00741845"/>
    <w:rsid w:val="00741A14"/>
    <w:rsid w:val="00741ED6"/>
    <w:rsid w:val="00741F34"/>
    <w:rsid w:val="00741F68"/>
    <w:rsid w:val="007421D6"/>
    <w:rsid w:val="00742DC7"/>
    <w:rsid w:val="0074311B"/>
    <w:rsid w:val="0074334A"/>
    <w:rsid w:val="0074389D"/>
    <w:rsid w:val="007439AA"/>
    <w:rsid w:val="00744663"/>
    <w:rsid w:val="0074472E"/>
    <w:rsid w:val="0074480A"/>
    <w:rsid w:val="00744F2F"/>
    <w:rsid w:val="00744F76"/>
    <w:rsid w:val="0074524B"/>
    <w:rsid w:val="0074546A"/>
    <w:rsid w:val="0074570A"/>
    <w:rsid w:val="00745A0E"/>
    <w:rsid w:val="00745CFC"/>
    <w:rsid w:val="0074715B"/>
    <w:rsid w:val="007476E8"/>
    <w:rsid w:val="00747BF0"/>
    <w:rsid w:val="00747CE7"/>
    <w:rsid w:val="00750789"/>
    <w:rsid w:val="00750C4E"/>
    <w:rsid w:val="00751059"/>
    <w:rsid w:val="007511F6"/>
    <w:rsid w:val="007512E1"/>
    <w:rsid w:val="007517FB"/>
    <w:rsid w:val="007519E4"/>
    <w:rsid w:val="00751AC5"/>
    <w:rsid w:val="00751C04"/>
    <w:rsid w:val="007522CB"/>
    <w:rsid w:val="0075235C"/>
    <w:rsid w:val="007524AF"/>
    <w:rsid w:val="00752916"/>
    <w:rsid w:val="00753C19"/>
    <w:rsid w:val="00753E98"/>
    <w:rsid w:val="007545F6"/>
    <w:rsid w:val="0075482B"/>
    <w:rsid w:val="007548F4"/>
    <w:rsid w:val="00755749"/>
    <w:rsid w:val="00755A23"/>
    <w:rsid w:val="0075632D"/>
    <w:rsid w:val="00757440"/>
    <w:rsid w:val="00757B0A"/>
    <w:rsid w:val="00757BAC"/>
    <w:rsid w:val="00757D4C"/>
    <w:rsid w:val="00757D68"/>
    <w:rsid w:val="00760FE5"/>
    <w:rsid w:val="00761855"/>
    <w:rsid w:val="00761C66"/>
    <w:rsid w:val="007622D9"/>
    <w:rsid w:val="00762ED9"/>
    <w:rsid w:val="0076352C"/>
    <w:rsid w:val="00766180"/>
    <w:rsid w:val="007666D3"/>
    <w:rsid w:val="007667C2"/>
    <w:rsid w:val="007668CB"/>
    <w:rsid w:val="00766C0E"/>
    <w:rsid w:val="0076705C"/>
    <w:rsid w:val="00767100"/>
    <w:rsid w:val="007672EC"/>
    <w:rsid w:val="0076779E"/>
    <w:rsid w:val="0077020A"/>
    <w:rsid w:val="0077033A"/>
    <w:rsid w:val="00770391"/>
    <w:rsid w:val="0077187D"/>
    <w:rsid w:val="00771AE5"/>
    <w:rsid w:val="00772C2E"/>
    <w:rsid w:val="00772C69"/>
    <w:rsid w:val="007732B8"/>
    <w:rsid w:val="00773473"/>
    <w:rsid w:val="007737D2"/>
    <w:rsid w:val="007737E8"/>
    <w:rsid w:val="00773ECC"/>
    <w:rsid w:val="00774734"/>
    <w:rsid w:val="0077482D"/>
    <w:rsid w:val="00775D59"/>
    <w:rsid w:val="00775D9D"/>
    <w:rsid w:val="007760A4"/>
    <w:rsid w:val="007768E3"/>
    <w:rsid w:val="00776957"/>
    <w:rsid w:val="00776B65"/>
    <w:rsid w:val="00777AFB"/>
    <w:rsid w:val="00777B72"/>
    <w:rsid w:val="007800AA"/>
    <w:rsid w:val="00781139"/>
    <w:rsid w:val="00781A70"/>
    <w:rsid w:val="00781DA3"/>
    <w:rsid w:val="00782787"/>
    <w:rsid w:val="007828E4"/>
    <w:rsid w:val="00783213"/>
    <w:rsid w:val="00783F2B"/>
    <w:rsid w:val="00783F6E"/>
    <w:rsid w:val="00784922"/>
    <w:rsid w:val="00784CD5"/>
    <w:rsid w:val="00784D13"/>
    <w:rsid w:val="0078532C"/>
    <w:rsid w:val="007856FD"/>
    <w:rsid w:val="00785B45"/>
    <w:rsid w:val="00785E52"/>
    <w:rsid w:val="00786103"/>
    <w:rsid w:val="007862AE"/>
    <w:rsid w:val="007864E8"/>
    <w:rsid w:val="00787DA5"/>
    <w:rsid w:val="0079007F"/>
    <w:rsid w:val="007907EC"/>
    <w:rsid w:val="00790B41"/>
    <w:rsid w:val="00790FD3"/>
    <w:rsid w:val="007911AC"/>
    <w:rsid w:val="0079122D"/>
    <w:rsid w:val="00791304"/>
    <w:rsid w:val="0079152E"/>
    <w:rsid w:val="007918DD"/>
    <w:rsid w:val="00791D06"/>
    <w:rsid w:val="007921E1"/>
    <w:rsid w:val="007926BD"/>
    <w:rsid w:val="00792916"/>
    <w:rsid w:val="00792BAA"/>
    <w:rsid w:val="007930B7"/>
    <w:rsid w:val="00794499"/>
    <w:rsid w:val="007945B2"/>
    <w:rsid w:val="007945D7"/>
    <w:rsid w:val="007945F2"/>
    <w:rsid w:val="00794CFC"/>
    <w:rsid w:val="00795157"/>
    <w:rsid w:val="00795993"/>
    <w:rsid w:val="0079644A"/>
    <w:rsid w:val="007971A4"/>
    <w:rsid w:val="00797245"/>
    <w:rsid w:val="0079760E"/>
    <w:rsid w:val="007977C2"/>
    <w:rsid w:val="007A01E7"/>
    <w:rsid w:val="007A03BE"/>
    <w:rsid w:val="007A0942"/>
    <w:rsid w:val="007A0A52"/>
    <w:rsid w:val="007A1553"/>
    <w:rsid w:val="007A1CF7"/>
    <w:rsid w:val="007A213B"/>
    <w:rsid w:val="007A230D"/>
    <w:rsid w:val="007A3117"/>
    <w:rsid w:val="007A37CC"/>
    <w:rsid w:val="007A3947"/>
    <w:rsid w:val="007A3B38"/>
    <w:rsid w:val="007A3BCC"/>
    <w:rsid w:val="007A3CDB"/>
    <w:rsid w:val="007A4297"/>
    <w:rsid w:val="007A432B"/>
    <w:rsid w:val="007A4660"/>
    <w:rsid w:val="007A4D10"/>
    <w:rsid w:val="007A4D6A"/>
    <w:rsid w:val="007A531A"/>
    <w:rsid w:val="007A54B5"/>
    <w:rsid w:val="007A6DF5"/>
    <w:rsid w:val="007A6EA4"/>
    <w:rsid w:val="007A78C2"/>
    <w:rsid w:val="007B0104"/>
    <w:rsid w:val="007B1300"/>
    <w:rsid w:val="007B160A"/>
    <w:rsid w:val="007B2319"/>
    <w:rsid w:val="007B2C39"/>
    <w:rsid w:val="007B3483"/>
    <w:rsid w:val="007B369F"/>
    <w:rsid w:val="007B4035"/>
    <w:rsid w:val="007B4B82"/>
    <w:rsid w:val="007B4CF5"/>
    <w:rsid w:val="007B520F"/>
    <w:rsid w:val="007B543C"/>
    <w:rsid w:val="007B5777"/>
    <w:rsid w:val="007B5906"/>
    <w:rsid w:val="007B6232"/>
    <w:rsid w:val="007B6AAE"/>
    <w:rsid w:val="007B6AB2"/>
    <w:rsid w:val="007C0FA6"/>
    <w:rsid w:val="007C12D6"/>
    <w:rsid w:val="007C1781"/>
    <w:rsid w:val="007C1DB2"/>
    <w:rsid w:val="007C241A"/>
    <w:rsid w:val="007C2867"/>
    <w:rsid w:val="007C30E2"/>
    <w:rsid w:val="007C31C6"/>
    <w:rsid w:val="007C32F0"/>
    <w:rsid w:val="007C3BBE"/>
    <w:rsid w:val="007C44D9"/>
    <w:rsid w:val="007C54AD"/>
    <w:rsid w:val="007C5973"/>
    <w:rsid w:val="007C5E8B"/>
    <w:rsid w:val="007C5F1B"/>
    <w:rsid w:val="007C6394"/>
    <w:rsid w:val="007C66E5"/>
    <w:rsid w:val="007C6C46"/>
    <w:rsid w:val="007C7A32"/>
    <w:rsid w:val="007D0120"/>
    <w:rsid w:val="007D0392"/>
    <w:rsid w:val="007D0C1A"/>
    <w:rsid w:val="007D10B3"/>
    <w:rsid w:val="007D16C6"/>
    <w:rsid w:val="007D2849"/>
    <w:rsid w:val="007D28DB"/>
    <w:rsid w:val="007D29F2"/>
    <w:rsid w:val="007D2C6D"/>
    <w:rsid w:val="007D2D25"/>
    <w:rsid w:val="007D36F9"/>
    <w:rsid w:val="007D3F8E"/>
    <w:rsid w:val="007D4255"/>
    <w:rsid w:val="007D4C4D"/>
    <w:rsid w:val="007D4E75"/>
    <w:rsid w:val="007D5018"/>
    <w:rsid w:val="007D54CA"/>
    <w:rsid w:val="007D5789"/>
    <w:rsid w:val="007D5824"/>
    <w:rsid w:val="007D5B50"/>
    <w:rsid w:val="007D65CD"/>
    <w:rsid w:val="007D6757"/>
    <w:rsid w:val="007D77BE"/>
    <w:rsid w:val="007D7916"/>
    <w:rsid w:val="007E02A2"/>
    <w:rsid w:val="007E0F83"/>
    <w:rsid w:val="007E1805"/>
    <w:rsid w:val="007E228E"/>
    <w:rsid w:val="007E2EF4"/>
    <w:rsid w:val="007E393B"/>
    <w:rsid w:val="007E3985"/>
    <w:rsid w:val="007E3B61"/>
    <w:rsid w:val="007E4ABE"/>
    <w:rsid w:val="007E5174"/>
    <w:rsid w:val="007E590A"/>
    <w:rsid w:val="007E5A08"/>
    <w:rsid w:val="007E5C1A"/>
    <w:rsid w:val="007E65A5"/>
    <w:rsid w:val="007E69CC"/>
    <w:rsid w:val="007E6A8B"/>
    <w:rsid w:val="007E6D1C"/>
    <w:rsid w:val="007E7183"/>
    <w:rsid w:val="007E7250"/>
    <w:rsid w:val="007E75BC"/>
    <w:rsid w:val="007E7A10"/>
    <w:rsid w:val="007E7A45"/>
    <w:rsid w:val="007F1325"/>
    <w:rsid w:val="007F135D"/>
    <w:rsid w:val="007F153B"/>
    <w:rsid w:val="007F18DB"/>
    <w:rsid w:val="007F1CEF"/>
    <w:rsid w:val="007F2101"/>
    <w:rsid w:val="007F2DB4"/>
    <w:rsid w:val="007F2F92"/>
    <w:rsid w:val="007F30AA"/>
    <w:rsid w:val="007F356C"/>
    <w:rsid w:val="007F36FC"/>
    <w:rsid w:val="007F3948"/>
    <w:rsid w:val="007F3B44"/>
    <w:rsid w:val="007F42C7"/>
    <w:rsid w:val="007F44B0"/>
    <w:rsid w:val="007F4636"/>
    <w:rsid w:val="007F499F"/>
    <w:rsid w:val="007F4E8B"/>
    <w:rsid w:val="007F53AE"/>
    <w:rsid w:val="007F56B6"/>
    <w:rsid w:val="007F5934"/>
    <w:rsid w:val="007F5C36"/>
    <w:rsid w:val="007F5C54"/>
    <w:rsid w:val="007F6A58"/>
    <w:rsid w:val="007F75DD"/>
    <w:rsid w:val="007F7A9A"/>
    <w:rsid w:val="008001D4"/>
    <w:rsid w:val="00800F26"/>
    <w:rsid w:val="0080174F"/>
    <w:rsid w:val="00801E08"/>
    <w:rsid w:val="00802DDE"/>
    <w:rsid w:val="0080302A"/>
    <w:rsid w:val="00803ABC"/>
    <w:rsid w:val="0080496B"/>
    <w:rsid w:val="00804B15"/>
    <w:rsid w:val="00804E9D"/>
    <w:rsid w:val="00805206"/>
    <w:rsid w:val="00805EC7"/>
    <w:rsid w:val="0080606B"/>
    <w:rsid w:val="00806522"/>
    <w:rsid w:val="008065F2"/>
    <w:rsid w:val="00807056"/>
    <w:rsid w:val="008078DA"/>
    <w:rsid w:val="0080793E"/>
    <w:rsid w:val="00807CA0"/>
    <w:rsid w:val="00807D60"/>
    <w:rsid w:val="008103C3"/>
    <w:rsid w:val="008103D9"/>
    <w:rsid w:val="00810D20"/>
    <w:rsid w:val="008111C9"/>
    <w:rsid w:val="00811885"/>
    <w:rsid w:val="00811C1E"/>
    <w:rsid w:val="00811D83"/>
    <w:rsid w:val="00812B43"/>
    <w:rsid w:val="00813335"/>
    <w:rsid w:val="00813B8E"/>
    <w:rsid w:val="00813E7F"/>
    <w:rsid w:val="00814275"/>
    <w:rsid w:val="00814317"/>
    <w:rsid w:val="008143E9"/>
    <w:rsid w:val="0081441F"/>
    <w:rsid w:val="00815D40"/>
    <w:rsid w:val="0081695F"/>
    <w:rsid w:val="0081706C"/>
    <w:rsid w:val="0081767E"/>
    <w:rsid w:val="0081777B"/>
    <w:rsid w:val="008178A0"/>
    <w:rsid w:val="00820202"/>
    <w:rsid w:val="00820364"/>
    <w:rsid w:val="008209E7"/>
    <w:rsid w:val="00820BAF"/>
    <w:rsid w:val="00821177"/>
    <w:rsid w:val="008219C6"/>
    <w:rsid w:val="008223CC"/>
    <w:rsid w:val="0082306E"/>
    <w:rsid w:val="008234D9"/>
    <w:rsid w:val="00823810"/>
    <w:rsid w:val="00823B8E"/>
    <w:rsid w:val="0082446D"/>
    <w:rsid w:val="008269A6"/>
    <w:rsid w:val="00827002"/>
    <w:rsid w:val="0082707B"/>
    <w:rsid w:val="00827CC2"/>
    <w:rsid w:val="00831E4D"/>
    <w:rsid w:val="00832B72"/>
    <w:rsid w:val="008332D1"/>
    <w:rsid w:val="0083366A"/>
    <w:rsid w:val="00834902"/>
    <w:rsid w:val="0083552F"/>
    <w:rsid w:val="0083582E"/>
    <w:rsid w:val="008358C0"/>
    <w:rsid w:val="008358D8"/>
    <w:rsid w:val="00835B7A"/>
    <w:rsid w:val="00835B81"/>
    <w:rsid w:val="00835F09"/>
    <w:rsid w:val="00836E6D"/>
    <w:rsid w:val="00836F94"/>
    <w:rsid w:val="00837E6E"/>
    <w:rsid w:val="00840013"/>
    <w:rsid w:val="008401B0"/>
    <w:rsid w:val="00842B22"/>
    <w:rsid w:val="00843260"/>
    <w:rsid w:val="00843665"/>
    <w:rsid w:val="008438C1"/>
    <w:rsid w:val="00843DD8"/>
    <w:rsid w:val="008445A6"/>
    <w:rsid w:val="00844ACC"/>
    <w:rsid w:val="00845142"/>
    <w:rsid w:val="008459D9"/>
    <w:rsid w:val="00845AFB"/>
    <w:rsid w:val="00846008"/>
    <w:rsid w:val="00846508"/>
    <w:rsid w:val="0084695E"/>
    <w:rsid w:val="00846F7A"/>
    <w:rsid w:val="0084742E"/>
    <w:rsid w:val="008475AD"/>
    <w:rsid w:val="008475C2"/>
    <w:rsid w:val="008476EB"/>
    <w:rsid w:val="00847D0F"/>
    <w:rsid w:val="0085037A"/>
    <w:rsid w:val="00850433"/>
    <w:rsid w:val="00850ABC"/>
    <w:rsid w:val="00850BA9"/>
    <w:rsid w:val="008512F7"/>
    <w:rsid w:val="00851AFA"/>
    <w:rsid w:val="008524F7"/>
    <w:rsid w:val="00852B2F"/>
    <w:rsid w:val="00852D18"/>
    <w:rsid w:val="00853411"/>
    <w:rsid w:val="008537A3"/>
    <w:rsid w:val="00853E19"/>
    <w:rsid w:val="00853ED1"/>
    <w:rsid w:val="008547D3"/>
    <w:rsid w:val="00855927"/>
    <w:rsid w:val="00855CDD"/>
    <w:rsid w:val="008574D5"/>
    <w:rsid w:val="00857A10"/>
    <w:rsid w:val="00860AEB"/>
    <w:rsid w:val="00860B92"/>
    <w:rsid w:val="00861139"/>
    <w:rsid w:val="0086132D"/>
    <w:rsid w:val="008615D6"/>
    <w:rsid w:val="00861B2E"/>
    <w:rsid w:val="00862265"/>
    <w:rsid w:val="00862481"/>
    <w:rsid w:val="00862628"/>
    <w:rsid w:val="0086265B"/>
    <w:rsid w:val="00863149"/>
    <w:rsid w:val="00863324"/>
    <w:rsid w:val="0086383E"/>
    <w:rsid w:val="008652BA"/>
    <w:rsid w:val="00866168"/>
    <w:rsid w:val="008663C7"/>
    <w:rsid w:val="008666E2"/>
    <w:rsid w:val="0086701C"/>
    <w:rsid w:val="008671B8"/>
    <w:rsid w:val="00867249"/>
    <w:rsid w:val="008673FF"/>
    <w:rsid w:val="00867754"/>
    <w:rsid w:val="00867FDE"/>
    <w:rsid w:val="0087037B"/>
    <w:rsid w:val="00870622"/>
    <w:rsid w:val="00870760"/>
    <w:rsid w:val="00870E3B"/>
    <w:rsid w:val="00871116"/>
    <w:rsid w:val="008711C6"/>
    <w:rsid w:val="0087201C"/>
    <w:rsid w:val="0087235D"/>
    <w:rsid w:val="00872595"/>
    <w:rsid w:val="00874962"/>
    <w:rsid w:val="0087518E"/>
    <w:rsid w:val="00875718"/>
    <w:rsid w:val="00875FE6"/>
    <w:rsid w:val="00876AD3"/>
    <w:rsid w:val="008778DA"/>
    <w:rsid w:val="008779C8"/>
    <w:rsid w:val="00877DB2"/>
    <w:rsid w:val="00880A1E"/>
    <w:rsid w:val="00881702"/>
    <w:rsid w:val="00881A08"/>
    <w:rsid w:val="00881E82"/>
    <w:rsid w:val="008821FE"/>
    <w:rsid w:val="00882BBA"/>
    <w:rsid w:val="008833CF"/>
    <w:rsid w:val="00883C43"/>
    <w:rsid w:val="008845D9"/>
    <w:rsid w:val="0088477D"/>
    <w:rsid w:val="00886539"/>
    <w:rsid w:val="0088673A"/>
    <w:rsid w:val="00886AA6"/>
    <w:rsid w:val="0088752A"/>
    <w:rsid w:val="00887751"/>
    <w:rsid w:val="00887865"/>
    <w:rsid w:val="00887BDA"/>
    <w:rsid w:val="008906AD"/>
    <w:rsid w:val="00890EB9"/>
    <w:rsid w:val="008910FB"/>
    <w:rsid w:val="00891381"/>
    <w:rsid w:val="00891464"/>
    <w:rsid w:val="008917BD"/>
    <w:rsid w:val="00891CB3"/>
    <w:rsid w:val="008922F8"/>
    <w:rsid w:val="008925D5"/>
    <w:rsid w:val="008932E6"/>
    <w:rsid w:val="008936A8"/>
    <w:rsid w:val="00893837"/>
    <w:rsid w:val="008938BF"/>
    <w:rsid w:val="00893C0B"/>
    <w:rsid w:val="008941C6"/>
    <w:rsid w:val="00894298"/>
    <w:rsid w:val="00894E93"/>
    <w:rsid w:val="00895C45"/>
    <w:rsid w:val="008966A5"/>
    <w:rsid w:val="00896928"/>
    <w:rsid w:val="008979C7"/>
    <w:rsid w:val="00897CA4"/>
    <w:rsid w:val="00897CDC"/>
    <w:rsid w:val="00897EBA"/>
    <w:rsid w:val="008A0AE9"/>
    <w:rsid w:val="008A0B64"/>
    <w:rsid w:val="008A10F0"/>
    <w:rsid w:val="008A1163"/>
    <w:rsid w:val="008A1803"/>
    <w:rsid w:val="008A2849"/>
    <w:rsid w:val="008A2A6D"/>
    <w:rsid w:val="008A2DA5"/>
    <w:rsid w:val="008A2F47"/>
    <w:rsid w:val="008A33A5"/>
    <w:rsid w:val="008A3455"/>
    <w:rsid w:val="008A3A59"/>
    <w:rsid w:val="008A41DD"/>
    <w:rsid w:val="008A471C"/>
    <w:rsid w:val="008A585A"/>
    <w:rsid w:val="008A5F69"/>
    <w:rsid w:val="008A64AC"/>
    <w:rsid w:val="008A65E4"/>
    <w:rsid w:val="008A6D5C"/>
    <w:rsid w:val="008A6F0A"/>
    <w:rsid w:val="008A712A"/>
    <w:rsid w:val="008A71BE"/>
    <w:rsid w:val="008A726C"/>
    <w:rsid w:val="008A787D"/>
    <w:rsid w:val="008A7A02"/>
    <w:rsid w:val="008A7CF7"/>
    <w:rsid w:val="008B012F"/>
    <w:rsid w:val="008B03B1"/>
    <w:rsid w:val="008B07D1"/>
    <w:rsid w:val="008B0AD8"/>
    <w:rsid w:val="008B0E0A"/>
    <w:rsid w:val="008B1721"/>
    <w:rsid w:val="008B212E"/>
    <w:rsid w:val="008B2645"/>
    <w:rsid w:val="008B2B7A"/>
    <w:rsid w:val="008B2BC4"/>
    <w:rsid w:val="008B2C6D"/>
    <w:rsid w:val="008B3505"/>
    <w:rsid w:val="008B4145"/>
    <w:rsid w:val="008B4BC6"/>
    <w:rsid w:val="008B5059"/>
    <w:rsid w:val="008B5509"/>
    <w:rsid w:val="008B55A0"/>
    <w:rsid w:val="008B5E8D"/>
    <w:rsid w:val="008B6138"/>
    <w:rsid w:val="008B61F7"/>
    <w:rsid w:val="008B657C"/>
    <w:rsid w:val="008B7360"/>
    <w:rsid w:val="008B77B9"/>
    <w:rsid w:val="008B77D6"/>
    <w:rsid w:val="008C0D97"/>
    <w:rsid w:val="008C13A7"/>
    <w:rsid w:val="008C1A83"/>
    <w:rsid w:val="008C1E1C"/>
    <w:rsid w:val="008C21DC"/>
    <w:rsid w:val="008C2522"/>
    <w:rsid w:val="008C2751"/>
    <w:rsid w:val="008C3992"/>
    <w:rsid w:val="008C3DCA"/>
    <w:rsid w:val="008C4D66"/>
    <w:rsid w:val="008C591F"/>
    <w:rsid w:val="008C5CB1"/>
    <w:rsid w:val="008C6124"/>
    <w:rsid w:val="008C6292"/>
    <w:rsid w:val="008C7143"/>
    <w:rsid w:val="008C7214"/>
    <w:rsid w:val="008C7449"/>
    <w:rsid w:val="008C7708"/>
    <w:rsid w:val="008D07A4"/>
    <w:rsid w:val="008D0975"/>
    <w:rsid w:val="008D09F8"/>
    <w:rsid w:val="008D0BB9"/>
    <w:rsid w:val="008D1093"/>
    <w:rsid w:val="008D1761"/>
    <w:rsid w:val="008D1ABE"/>
    <w:rsid w:val="008D1AFF"/>
    <w:rsid w:val="008D23CC"/>
    <w:rsid w:val="008D2800"/>
    <w:rsid w:val="008D284A"/>
    <w:rsid w:val="008D2F81"/>
    <w:rsid w:val="008D3C90"/>
    <w:rsid w:val="008D3D9F"/>
    <w:rsid w:val="008D42A1"/>
    <w:rsid w:val="008D4EA1"/>
    <w:rsid w:val="008D4EFC"/>
    <w:rsid w:val="008D5133"/>
    <w:rsid w:val="008D5B32"/>
    <w:rsid w:val="008D5DBD"/>
    <w:rsid w:val="008D7204"/>
    <w:rsid w:val="008D7752"/>
    <w:rsid w:val="008D7C20"/>
    <w:rsid w:val="008E0080"/>
    <w:rsid w:val="008E0A17"/>
    <w:rsid w:val="008E0D1C"/>
    <w:rsid w:val="008E0F18"/>
    <w:rsid w:val="008E1936"/>
    <w:rsid w:val="008E1B33"/>
    <w:rsid w:val="008E232B"/>
    <w:rsid w:val="008E29C3"/>
    <w:rsid w:val="008E385B"/>
    <w:rsid w:val="008E3C9A"/>
    <w:rsid w:val="008E4166"/>
    <w:rsid w:val="008E4961"/>
    <w:rsid w:val="008E4B4D"/>
    <w:rsid w:val="008E4B59"/>
    <w:rsid w:val="008E4C29"/>
    <w:rsid w:val="008E54C1"/>
    <w:rsid w:val="008E562A"/>
    <w:rsid w:val="008E5AEE"/>
    <w:rsid w:val="008E5CD8"/>
    <w:rsid w:val="008E5FC2"/>
    <w:rsid w:val="008E6C78"/>
    <w:rsid w:val="008E7C6E"/>
    <w:rsid w:val="008E7ED4"/>
    <w:rsid w:val="008E7FFC"/>
    <w:rsid w:val="008F10BA"/>
    <w:rsid w:val="008F1657"/>
    <w:rsid w:val="008F1BC2"/>
    <w:rsid w:val="008F2532"/>
    <w:rsid w:val="008F26D6"/>
    <w:rsid w:val="008F2921"/>
    <w:rsid w:val="008F2D32"/>
    <w:rsid w:val="008F2F13"/>
    <w:rsid w:val="008F3B75"/>
    <w:rsid w:val="008F3E7A"/>
    <w:rsid w:val="008F4085"/>
    <w:rsid w:val="008F466E"/>
    <w:rsid w:val="008F4922"/>
    <w:rsid w:val="008F4CE9"/>
    <w:rsid w:val="008F5212"/>
    <w:rsid w:val="008F561C"/>
    <w:rsid w:val="008F5641"/>
    <w:rsid w:val="008F5FB4"/>
    <w:rsid w:val="008F73DD"/>
    <w:rsid w:val="008F7906"/>
    <w:rsid w:val="008F79FC"/>
    <w:rsid w:val="00900027"/>
    <w:rsid w:val="00900876"/>
    <w:rsid w:val="00900E30"/>
    <w:rsid w:val="00904323"/>
    <w:rsid w:val="009057B3"/>
    <w:rsid w:val="0090589E"/>
    <w:rsid w:val="009060D7"/>
    <w:rsid w:val="00906675"/>
    <w:rsid w:val="00907C82"/>
    <w:rsid w:val="0091051A"/>
    <w:rsid w:val="00910D72"/>
    <w:rsid w:val="00911088"/>
    <w:rsid w:val="009124D8"/>
    <w:rsid w:val="00913B99"/>
    <w:rsid w:val="00914A87"/>
    <w:rsid w:val="0091530B"/>
    <w:rsid w:val="009154CF"/>
    <w:rsid w:val="00915F97"/>
    <w:rsid w:val="00916004"/>
    <w:rsid w:val="00917164"/>
    <w:rsid w:val="0091729C"/>
    <w:rsid w:val="0091764A"/>
    <w:rsid w:val="00917B29"/>
    <w:rsid w:val="00917B99"/>
    <w:rsid w:val="0092043C"/>
    <w:rsid w:val="009204C0"/>
    <w:rsid w:val="00920B5D"/>
    <w:rsid w:val="00920CFE"/>
    <w:rsid w:val="00921463"/>
    <w:rsid w:val="00921545"/>
    <w:rsid w:val="009233F7"/>
    <w:rsid w:val="00923C7A"/>
    <w:rsid w:val="00924950"/>
    <w:rsid w:val="00924B37"/>
    <w:rsid w:val="00925113"/>
    <w:rsid w:val="0092579E"/>
    <w:rsid w:val="009258D2"/>
    <w:rsid w:val="00925C09"/>
    <w:rsid w:val="0092630F"/>
    <w:rsid w:val="0092726F"/>
    <w:rsid w:val="009275EF"/>
    <w:rsid w:val="009278BC"/>
    <w:rsid w:val="00931481"/>
    <w:rsid w:val="009315B6"/>
    <w:rsid w:val="00932891"/>
    <w:rsid w:val="00932A78"/>
    <w:rsid w:val="00932ED9"/>
    <w:rsid w:val="00932F5F"/>
    <w:rsid w:val="00933BEF"/>
    <w:rsid w:val="00933DB3"/>
    <w:rsid w:val="009347CD"/>
    <w:rsid w:val="009349E0"/>
    <w:rsid w:val="009349FE"/>
    <w:rsid w:val="00935AFA"/>
    <w:rsid w:val="00936E53"/>
    <w:rsid w:val="009372DF"/>
    <w:rsid w:val="00937637"/>
    <w:rsid w:val="00937B08"/>
    <w:rsid w:val="00937E14"/>
    <w:rsid w:val="0094077B"/>
    <w:rsid w:val="009410DA"/>
    <w:rsid w:val="009419C9"/>
    <w:rsid w:val="00941AE0"/>
    <w:rsid w:val="00941DAE"/>
    <w:rsid w:val="00942025"/>
    <w:rsid w:val="00943CBB"/>
    <w:rsid w:val="00943D9B"/>
    <w:rsid w:val="009442A7"/>
    <w:rsid w:val="00944454"/>
    <w:rsid w:val="00944790"/>
    <w:rsid w:val="00945285"/>
    <w:rsid w:val="0094551C"/>
    <w:rsid w:val="0094558E"/>
    <w:rsid w:val="009455B1"/>
    <w:rsid w:val="00945C4E"/>
    <w:rsid w:val="0094600F"/>
    <w:rsid w:val="00946456"/>
    <w:rsid w:val="00946519"/>
    <w:rsid w:val="009465A7"/>
    <w:rsid w:val="00947360"/>
    <w:rsid w:val="009474DF"/>
    <w:rsid w:val="0094785C"/>
    <w:rsid w:val="0095093A"/>
    <w:rsid w:val="00951396"/>
    <w:rsid w:val="0095175D"/>
    <w:rsid w:val="00951B6F"/>
    <w:rsid w:val="009527FD"/>
    <w:rsid w:val="00952BE8"/>
    <w:rsid w:val="00952DE5"/>
    <w:rsid w:val="00953D4B"/>
    <w:rsid w:val="00953DDF"/>
    <w:rsid w:val="009540A6"/>
    <w:rsid w:val="00954131"/>
    <w:rsid w:val="0095427F"/>
    <w:rsid w:val="009547C4"/>
    <w:rsid w:val="0095541F"/>
    <w:rsid w:val="0095559D"/>
    <w:rsid w:val="00955955"/>
    <w:rsid w:val="00956065"/>
    <w:rsid w:val="009564CB"/>
    <w:rsid w:val="009572F9"/>
    <w:rsid w:val="00957B43"/>
    <w:rsid w:val="00957D14"/>
    <w:rsid w:val="00957E45"/>
    <w:rsid w:val="00957FB6"/>
    <w:rsid w:val="009603E9"/>
    <w:rsid w:val="00960807"/>
    <w:rsid w:val="009610DB"/>
    <w:rsid w:val="00961381"/>
    <w:rsid w:val="00961E73"/>
    <w:rsid w:val="009627C6"/>
    <w:rsid w:val="00962A45"/>
    <w:rsid w:val="00963302"/>
    <w:rsid w:val="00963505"/>
    <w:rsid w:val="009638B1"/>
    <w:rsid w:val="00964387"/>
    <w:rsid w:val="009643B8"/>
    <w:rsid w:val="00964404"/>
    <w:rsid w:val="00964541"/>
    <w:rsid w:val="009646D8"/>
    <w:rsid w:val="0096497B"/>
    <w:rsid w:val="00964ACA"/>
    <w:rsid w:val="00964DD7"/>
    <w:rsid w:val="00965059"/>
    <w:rsid w:val="00965A56"/>
    <w:rsid w:val="00965B37"/>
    <w:rsid w:val="009663A6"/>
    <w:rsid w:val="0096682C"/>
    <w:rsid w:val="00966D25"/>
    <w:rsid w:val="00967604"/>
    <w:rsid w:val="009705DA"/>
    <w:rsid w:val="00971517"/>
    <w:rsid w:val="00971624"/>
    <w:rsid w:val="00971B4B"/>
    <w:rsid w:val="00971D7B"/>
    <w:rsid w:val="00972476"/>
    <w:rsid w:val="00973373"/>
    <w:rsid w:val="0097365F"/>
    <w:rsid w:val="009749E9"/>
    <w:rsid w:val="00975F82"/>
    <w:rsid w:val="009761F7"/>
    <w:rsid w:val="0097641C"/>
    <w:rsid w:val="00976462"/>
    <w:rsid w:val="00976A81"/>
    <w:rsid w:val="00976C74"/>
    <w:rsid w:val="00976C7C"/>
    <w:rsid w:val="00976E2F"/>
    <w:rsid w:val="009803E8"/>
    <w:rsid w:val="009805F4"/>
    <w:rsid w:val="00980749"/>
    <w:rsid w:val="0098156A"/>
    <w:rsid w:val="0098177C"/>
    <w:rsid w:val="0098184D"/>
    <w:rsid w:val="00981D8F"/>
    <w:rsid w:val="00981E09"/>
    <w:rsid w:val="0098352C"/>
    <w:rsid w:val="00983BDB"/>
    <w:rsid w:val="00984E3D"/>
    <w:rsid w:val="00985CAE"/>
    <w:rsid w:val="009862A1"/>
    <w:rsid w:val="00986FF5"/>
    <w:rsid w:val="0098702C"/>
    <w:rsid w:val="0098752C"/>
    <w:rsid w:val="009901E7"/>
    <w:rsid w:val="00990E2E"/>
    <w:rsid w:val="00990EE0"/>
    <w:rsid w:val="009922A1"/>
    <w:rsid w:val="00992710"/>
    <w:rsid w:val="00992780"/>
    <w:rsid w:val="00992DFA"/>
    <w:rsid w:val="009936AB"/>
    <w:rsid w:val="00993BEC"/>
    <w:rsid w:val="0099432C"/>
    <w:rsid w:val="0099507C"/>
    <w:rsid w:val="00995910"/>
    <w:rsid w:val="009959A1"/>
    <w:rsid w:val="00995BFD"/>
    <w:rsid w:val="00995E0D"/>
    <w:rsid w:val="009973EA"/>
    <w:rsid w:val="00997614"/>
    <w:rsid w:val="00997AD8"/>
    <w:rsid w:val="009A05E0"/>
    <w:rsid w:val="009A085E"/>
    <w:rsid w:val="009A0CC1"/>
    <w:rsid w:val="009A19F4"/>
    <w:rsid w:val="009A1E78"/>
    <w:rsid w:val="009A1EAE"/>
    <w:rsid w:val="009A20D5"/>
    <w:rsid w:val="009A2267"/>
    <w:rsid w:val="009A2323"/>
    <w:rsid w:val="009A2664"/>
    <w:rsid w:val="009A27F9"/>
    <w:rsid w:val="009A2988"/>
    <w:rsid w:val="009A2FBB"/>
    <w:rsid w:val="009A3046"/>
    <w:rsid w:val="009A3492"/>
    <w:rsid w:val="009A34AB"/>
    <w:rsid w:val="009A35AA"/>
    <w:rsid w:val="009A41C6"/>
    <w:rsid w:val="009A44F8"/>
    <w:rsid w:val="009A450C"/>
    <w:rsid w:val="009A4B05"/>
    <w:rsid w:val="009A54B2"/>
    <w:rsid w:val="009A5749"/>
    <w:rsid w:val="009A5AAD"/>
    <w:rsid w:val="009A5C92"/>
    <w:rsid w:val="009A6433"/>
    <w:rsid w:val="009B0D8C"/>
    <w:rsid w:val="009B0EB5"/>
    <w:rsid w:val="009B0F42"/>
    <w:rsid w:val="009B123E"/>
    <w:rsid w:val="009B1F6F"/>
    <w:rsid w:val="009B2CB4"/>
    <w:rsid w:val="009B3E97"/>
    <w:rsid w:val="009B40BE"/>
    <w:rsid w:val="009B4305"/>
    <w:rsid w:val="009B4685"/>
    <w:rsid w:val="009B47BC"/>
    <w:rsid w:val="009B4DC7"/>
    <w:rsid w:val="009B6E42"/>
    <w:rsid w:val="009B7A49"/>
    <w:rsid w:val="009B7CC9"/>
    <w:rsid w:val="009C0489"/>
    <w:rsid w:val="009C156D"/>
    <w:rsid w:val="009C173B"/>
    <w:rsid w:val="009C1C93"/>
    <w:rsid w:val="009C1E7F"/>
    <w:rsid w:val="009C2095"/>
    <w:rsid w:val="009C29AD"/>
    <w:rsid w:val="009C2C71"/>
    <w:rsid w:val="009C2E6B"/>
    <w:rsid w:val="009C3783"/>
    <w:rsid w:val="009C4F2D"/>
    <w:rsid w:val="009C5350"/>
    <w:rsid w:val="009C6C51"/>
    <w:rsid w:val="009C7081"/>
    <w:rsid w:val="009C7460"/>
    <w:rsid w:val="009C7509"/>
    <w:rsid w:val="009C7989"/>
    <w:rsid w:val="009C7B98"/>
    <w:rsid w:val="009D0030"/>
    <w:rsid w:val="009D0176"/>
    <w:rsid w:val="009D086D"/>
    <w:rsid w:val="009D0F58"/>
    <w:rsid w:val="009D15E7"/>
    <w:rsid w:val="009D1BEB"/>
    <w:rsid w:val="009D2553"/>
    <w:rsid w:val="009D2773"/>
    <w:rsid w:val="009D293D"/>
    <w:rsid w:val="009D35F8"/>
    <w:rsid w:val="009D3F80"/>
    <w:rsid w:val="009D4518"/>
    <w:rsid w:val="009D5705"/>
    <w:rsid w:val="009D6A10"/>
    <w:rsid w:val="009D722C"/>
    <w:rsid w:val="009D76F9"/>
    <w:rsid w:val="009D7A38"/>
    <w:rsid w:val="009D7C24"/>
    <w:rsid w:val="009D7D81"/>
    <w:rsid w:val="009D7F76"/>
    <w:rsid w:val="009E00FA"/>
    <w:rsid w:val="009E0968"/>
    <w:rsid w:val="009E0D7B"/>
    <w:rsid w:val="009E1698"/>
    <w:rsid w:val="009E1807"/>
    <w:rsid w:val="009E1C6F"/>
    <w:rsid w:val="009E1E4D"/>
    <w:rsid w:val="009E2B7F"/>
    <w:rsid w:val="009E328B"/>
    <w:rsid w:val="009E3B27"/>
    <w:rsid w:val="009E3F13"/>
    <w:rsid w:val="009E4102"/>
    <w:rsid w:val="009E548D"/>
    <w:rsid w:val="009E5E5C"/>
    <w:rsid w:val="009E6F69"/>
    <w:rsid w:val="009E7DDA"/>
    <w:rsid w:val="009E7EAA"/>
    <w:rsid w:val="009E7EC0"/>
    <w:rsid w:val="009E7F72"/>
    <w:rsid w:val="009F0272"/>
    <w:rsid w:val="009F044B"/>
    <w:rsid w:val="009F1568"/>
    <w:rsid w:val="009F1D8C"/>
    <w:rsid w:val="009F23F3"/>
    <w:rsid w:val="009F246F"/>
    <w:rsid w:val="009F3609"/>
    <w:rsid w:val="009F3EB1"/>
    <w:rsid w:val="009F3F9E"/>
    <w:rsid w:val="009F4CC8"/>
    <w:rsid w:val="009F5324"/>
    <w:rsid w:val="009F56A4"/>
    <w:rsid w:val="009F5F27"/>
    <w:rsid w:val="009F61C7"/>
    <w:rsid w:val="009F64BB"/>
    <w:rsid w:val="009F6D9C"/>
    <w:rsid w:val="009F6DA7"/>
    <w:rsid w:val="009F79D9"/>
    <w:rsid w:val="009F79DC"/>
    <w:rsid w:val="00A00865"/>
    <w:rsid w:val="00A009C1"/>
    <w:rsid w:val="00A0100D"/>
    <w:rsid w:val="00A0156F"/>
    <w:rsid w:val="00A0187E"/>
    <w:rsid w:val="00A01D96"/>
    <w:rsid w:val="00A02328"/>
    <w:rsid w:val="00A0238D"/>
    <w:rsid w:val="00A024F7"/>
    <w:rsid w:val="00A02624"/>
    <w:rsid w:val="00A02653"/>
    <w:rsid w:val="00A02DFE"/>
    <w:rsid w:val="00A03A80"/>
    <w:rsid w:val="00A03CCC"/>
    <w:rsid w:val="00A03DF0"/>
    <w:rsid w:val="00A0413A"/>
    <w:rsid w:val="00A04DBC"/>
    <w:rsid w:val="00A04E64"/>
    <w:rsid w:val="00A05294"/>
    <w:rsid w:val="00A0542A"/>
    <w:rsid w:val="00A0617E"/>
    <w:rsid w:val="00A064D1"/>
    <w:rsid w:val="00A06B12"/>
    <w:rsid w:val="00A06F5F"/>
    <w:rsid w:val="00A07217"/>
    <w:rsid w:val="00A07464"/>
    <w:rsid w:val="00A074D4"/>
    <w:rsid w:val="00A07DD4"/>
    <w:rsid w:val="00A1028F"/>
    <w:rsid w:val="00A109CF"/>
    <w:rsid w:val="00A10A11"/>
    <w:rsid w:val="00A10AFD"/>
    <w:rsid w:val="00A10B38"/>
    <w:rsid w:val="00A10F20"/>
    <w:rsid w:val="00A117BF"/>
    <w:rsid w:val="00A11F70"/>
    <w:rsid w:val="00A124CE"/>
    <w:rsid w:val="00A12CE4"/>
    <w:rsid w:val="00A12D26"/>
    <w:rsid w:val="00A12D91"/>
    <w:rsid w:val="00A1309E"/>
    <w:rsid w:val="00A13DBA"/>
    <w:rsid w:val="00A1418F"/>
    <w:rsid w:val="00A15400"/>
    <w:rsid w:val="00A15F69"/>
    <w:rsid w:val="00A16072"/>
    <w:rsid w:val="00A16300"/>
    <w:rsid w:val="00A165F1"/>
    <w:rsid w:val="00A17A76"/>
    <w:rsid w:val="00A2050F"/>
    <w:rsid w:val="00A208E9"/>
    <w:rsid w:val="00A2096A"/>
    <w:rsid w:val="00A20D48"/>
    <w:rsid w:val="00A20EEF"/>
    <w:rsid w:val="00A21027"/>
    <w:rsid w:val="00A211F3"/>
    <w:rsid w:val="00A21F01"/>
    <w:rsid w:val="00A221B4"/>
    <w:rsid w:val="00A22309"/>
    <w:rsid w:val="00A22524"/>
    <w:rsid w:val="00A226C1"/>
    <w:rsid w:val="00A2294B"/>
    <w:rsid w:val="00A229CD"/>
    <w:rsid w:val="00A22C37"/>
    <w:rsid w:val="00A2340D"/>
    <w:rsid w:val="00A23515"/>
    <w:rsid w:val="00A24026"/>
    <w:rsid w:val="00A246C0"/>
    <w:rsid w:val="00A24A38"/>
    <w:rsid w:val="00A25310"/>
    <w:rsid w:val="00A2549F"/>
    <w:rsid w:val="00A25AA5"/>
    <w:rsid w:val="00A25D77"/>
    <w:rsid w:val="00A26469"/>
    <w:rsid w:val="00A26961"/>
    <w:rsid w:val="00A26DEF"/>
    <w:rsid w:val="00A276DB"/>
    <w:rsid w:val="00A31448"/>
    <w:rsid w:val="00A316DA"/>
    <w:rsid w:val="00A31773"/>
    <w:rsid w:val="00A31AC2"/>
    <w:rsid w:val="00A31BED"/>
    <w:rsid w:val="00A31E64"/>
    <w:rsid w:val="00A31F36"/>
    <w:rsid w:val="00A323B6"/>
    <w:rsid w:val="00A32821"/>
    <w:rsid w:val="00A32E34"/>
    <w:rsid w:val="00A33917"/>
    <w:rsid w:val="00A33AF3"/>
    <w:rsid w:val="00A33BE5"/>
    <w:rsid w:val="00A33C63"/>
    <w:rsid w:val="00A34291"/>
    <w:rsid w:val="00A348E1"/>
    <w:rsid w:val="00A3564A"/>
    <w:rsid w:val="00A35842"/>
    <w:rsid w:val="00A3672B"/>
    <w:rsid w:val="00A371E7"/>
    <w:rsid w:val="00A37598"/>
    <w:rsid w:val="00A37667"/>
    <w:rsid w:val="00A378C6"/>
    <w:rsid w:val="00A40CA7"/>
    <w:rsid w:val="00A41384"/>
    <w:rsid w:val="00A414A6"/>
    <w:rsid w:val="00A415E8"/>
    <w:rsid w:val="00A419C2"/>
    <w:rsid w:val="00A42E20"/>
    <w:rsid w:val="00A4339B"/>
    <w:rsid w:val="00A43FDC"/>
    <w:rsid w:val="00A45967"/>
    <w:rsid w:val="00A45D20"/>
    <w:rsid w:val="00A46023"/>
    <w:rsid w:val="00A469C6"/>
    <w:rsid w:val="00A46D14"/>
    <w:rsid w:val="00A471FF"/>
    <w:rsid w:val="00A47645"/>
    <w:rsid w:val="00A510A8"/>
    <w:rsid w:val="00A51265"/>
    <w:rsid w:val="00A51735"/>
    <w:rsid w:val="00A518DD"/>
    <w:rsid w:val="00A51C86"/>
    <w:rsid w:val="00A53647"/>
    <w:rsid w:val="00A53915"/>
    <w:rsid w:val="00A53A09"/>
    <w:rsid w:val="00A53D26"/>
    <w:rsid w:val="00A54C32"/>
    <w:rsid w:val="00A54D2D"/>
    <w:rsid w:val="00A54D6B"/>
    <w:rsid w:val="00A552D4"/>
    <w:rsid w:val="00A55605"/>
    <w:rsid w:val="00A55B06"/>
    <w:rsid w:val="00A55B0E"/>
    <w:rsid w:val="00A55BE2"/>
    <w:rsid w:val="00A563AA"/>
    <w:rsid w:val="00A565AB"/>
    <w:rsid w:val="00A57123"/>
    <w:rsid w:val="00A57A33"/>
    <w:rsid w:val="00A57AB2"/>
    <w:rsid w:val="00A602ED"/>
    <w:rsid w:val="00A605D6"/>
    <w:rsid w:val="00A60706"/>
    <w:rsid w:val="00A60F6D"/>
    <w:rsid w:val="00A616BD"/>
    <w:rsid w:val="00A618D5"/>
    <w:rsid w:val="00A62029"/>
    <w:rsid w:val="00A62931"/>
    <w:rsid w:val="00A62D86"/>
    <w:rsid w:val="00A62DE5"/>
    <w:rsid w:val="00A6341A"/>
    <w:rsid w:val="00A63A72"/>
    <w:rsid w:val="00A6424B"/>
    <w:rsid w:val="00A642FE"/>
    <w:rsid w:val="00A64E8E"/>
    <w:rsid w:val="00A65761"/>
    <w:rsid w:val="00A65817"/>
    <w:rsid w:val="00A65E9C"/>
    <w:rsid w:val="00A65F27"/>
    <w:rsid w:val="00A65F56"/>
    <w:rsid w:val="00A660B0"/>
    <w:rsid w:val="00A66656"/>
    <w:rsid w:val="00A701BC"/>
    <w:rsid w:val="00A7042E"/>
    <w:rsid w:val="00A7061A"/>
    <w:rsid w:val="00A712DB"/>
    <w:rsid w:val="00A71720"/>
    <w:rsid w:val="00A72775"/>
    <w:rsid w:val="00A729CC"/>
    <w:rsid w:val="00A72C97"/>
    <w:rsid w:val="00A7313C"/>
    <w:rsid w:val="00A734CA"/>
    <w:rsid w:val="00A73AD2"/>
    <w:rsid w:val="00A73EF2"/>
    <w:rsid w:val="00A7425E"/>
    <w:rsid w:val="00A745A8"/>
    <w:rsid w:val="00A74C67"/>
    <w:rsid w:val="00A74CE4"/>
    <w:rsid w:val="00A74E2D"/>
    <w:rsid w:val="00A74F26"/>
    <w:rsid w:val="00A7658C"/>
    <w:rsid w:val="00A769E8"/>
    <w:rsid w:val="00A76B4F"/>
    <w:rsid w:val="00A77277"/>
    <w:rsid w:val="00A77C1D"/>
    <w:rsid w:val="00A80029"/>
    <w:rsid w:val="00A804C2"/>
    <w:rsid w:val="00A807EB"/>
    <w:rsid w:val="00A80C2D"/>
    <w:rsid w:val="00A80D43"/>
    <w:rsid w:val="00A81005"/>
    <w:rsid w:val="00A8150C"/>
    <w:rsid w:val="00A816E9"/>
    <w:rsid w:val="00A81973"/>
    <w:rsid w:val="00A81B00"/>
    <w:rsid w:val="00A824EA"/>
    <w:rsid w:val="00A832BB"/>
    <w:rsid w:val="00A835EC"/>
    <w:rsid w:val="00A8389B"/>
    <w:rsid w:val="00A83BDF"/>
    <w:rsid w:val="00A83FE0"/>
    <w:rsid w:val="00A8423B"/>
    <w:rsid w:val="00A84F26"/>
    <w:rsid w:val="00A85246"/>
    <w:rsid w:val="00A8594B"/>
    <w:rsid w:val="00A865D2"/>
    <w:rsid w:val="00A868F3"/>
    <w:rsid w:val="00A86A00"/>
    <w:rsid w:val="00A870C7"/>
    <w:rsid w:val="00A87B37"/>
    <w:rsid w:val="00A87CB2"/>
    <w:rsid w:val="00A9053A"/>
    <w:rsid w:val="00A90F7E"/>
    <w:rsid w:val="00A930DB"/>
    <w:rsid w:val="00A93761"/>
    <w:rsid w:val="00A93B69"/>
    <w:rsid w:val="00A941FF"/>
    <w:rsid w:val="00A943C3"/>
    <w:rsid w:val="00A94877"/>
    <w:rsid w:val="00A94DD7"/>
    <w:rsid w:val="00A95DD7"/>
    <w:rsid w:val="00A964C5"/>
    <w:rsid w:val="00A9669B"/>
    <w:rsid w:val="00A967FF"/>
    <w:rsid w:val="00A96CDF"/>
    <w:rsid w:val="00A97952"/>
    <w:rsid w:val="00AA0B3A"/>
    <w:rsid w:val="00AA0D5C"/>
    <w:rsid w:val="00AA0FA1"/>
    <w:rsid w:val="00AA12F3"/>
    <w:rsid w:val="00AA1315"/>
    <w:rsid w:val="00AA151F"/>
    <w:rsid w:val="00AA1F12"/>
    <w:rsid w:val="00AA2A6E"/>
    <w:rsid w:val="00AA4069"/>
    <w:rsid w:val="00AA6D3C"/>
    <w:rsid w:val="00AA7085"/>
    <w:rsid w:val="00AA71C7"/>
    <w:rsid w:val="00AA7288"/>
    <w:rsid w:val="00AA7848"/>
    <w:rsid w:val="00AA7A27"/>
    <w:rsid w:val="00AB04FF"/>
    <w:rsid w:val="00AB0C0B"/>
    <w:rsid w:val="00AB143C"/>
    <w:rsid w:val="00AB198C"/>
    <w:rsid w:val="00AB262B"/>
    <w:rsid w:val="00AB2CB9"/>
    <w:rsid w:val="00AB3AD1"/>
    <w:rsid w:val="00AB407E"/>
    <w:rsid w:val="00AB4620"/>
    <w:rsid w:val="00AB4838"/>
    <w:rsid w:val="00AB49ED"/>
    <w:rsid w:val="00AB4EDF"/>
    <w:rsid w:val="00AB53BF"/>
    <w:rsid w:val="00AB54CE"/>
    <w:rsid w:val="00AB5D78"/>
    <w:rsid w:val="00AB6781"/>
    <w:rsid w:val="00AC0328"/>
    <w:rsid w:val="00AC0353"/>
    <w:rsid w:val="00AC08CC"/>
    <w:rsid w:val="00AC0AB9"/>
    <w:rsid w:val="00AC0FC0"/>
    <w:rsid w:val="00AC16CF"/>
    <w:rsid w:val="00AC1D20"/>
    <w:rsid w:val="00AC2D54"/>
    <w:rsid w:val="00AC3009"/>
    <w:rsid w:val="00AC312E"/>
    <w:rsid w:val="00AC334F"/>
    <w:rsid w:val="00AC3A39"/>
    <w:rsid w:val="00AC3EB8"/>
    <w:rsid w:val="00AC4050"/>
    <w:rsid w:val="00AC5230"/>
    <w:rsid w:val="00AC587B"/>
    <w:rsid w:val="00AC605D"/>
    <w:rsid w:val="00AC680A"/>
    <w:rsid w:val="00AC761B"/>
    <w:rsid w:val="00AC7774"/>
    <w:rsid w:val="00AC7C7D"/>
    <w:rsid w:val="00AC7EAF"/>
    <w:rsid w:val="00AD06A1"/>
    <w:rsid w:val="00AD0C78"/>
    <w:rsid w:val="00AD13E2"/>
    <w:rsid w:val="00AD1691"/>
    <w:rsid w:val="00AD1B02"/>
    <w:rsid w:val="00AD1B64"/>
    <w:rsid w:val="00AD2023"/>
    <w:rsid w:val="00AD2DEC"/>
    <w:rsid w:val="00AD4B37"/>
    <w:rsid w:val="00AD5056"/>
    <w:rsid w:val="00AD5492"/>
    <w:rsid w:val="00AD5F14"/>
    <w:rsid w:val="00AD6350"/>
    <w:rsid w:val="00AD65BD"/>
    <w:rsid w:val="00AD6731"/>
    <w:rsid w:val="00AD78AF"/>
    <w:rsid w:val="00AE1690"/>
    <w:rsid w:val="00AE22C9"/>
    <w:rsid w:val="00AE2382"/>
    <w:rsid w:val="00AE29D7"/>
    <w:rsid w:val="00AE2C9F"/>
    <w:rsid w:val="00AE2E92"/>
    <w:rsid w:val="00AE35C5"/>
    <w:rsid w:val="00AE36D1"/>
    <w:rsid w:val="00AE6090"/>
    <w:rsid w:val="00AE61BC"/>
    <w:rsid w:val="00AE6AB7"/>
    <w:rsid w:val="00AE6AC2"/>
    <w:rsid w:val="00AE73B7"/>
    <w:rsid w:val="00AE773C"/>
    <w:rsid w:val="00AE7D66"/>
    <w:rsid w:val="00AE7FCF"/>
    <w:rsid w:val="00AF0A7C"/>
    <w:rsid w:val="00AF0B70"/>
    <w:rsid w:val="00AF12B6"/>
    <w:rsid w:val="00AF15C4"/>
    <w:rsid w:val="00AF18BF"/>
    <w:rsid w:val="00AF1CB7"/>
    <w:rsid w:val="00AF1EE6"/>
    <w:rsid w:val="00AF28C3"/>
    <w:rsid w:val="00AF30FB"/>
    <w:rsid w:val="00AF32F7"/>
    <w:rsid w:val="00AF35ED"/>
    <w:rsid w:val="00AF3E06"/>
    <w:rsid w:val="00AF4B62"/>
    <w:rsid w:val="00AF5015"/>
    <w:rsid w:val="00AF534E"/>
    <w:rsid w:val="00AF595D"/>
    <w:rsid w:val="00AF6462"/>
    <w:rsid w:val="00AF763D"/>
    <w:rsid w:val="00AF7C83"/>
    <w:rsid w:val="00B0049D"/>
    <w:rsid w:val="00B006D0"/>
    <w:rsid w:val="00B00AFC"/>
    <w:rsid w:val="00B00D88"/>
    <w:rsid w:val="00B019E8"/>
    <w:rsid w:val="00B01A79"/>
    <w:rsid w:val="00B025CC"/>
    <w:rsid w:val="00B0365A"/>
    <w:rsid w:val="00B0396E"/>
    <w:rsid w:val="00B040BB"/>
    <w:rsid w:val="00B04101"/>
    <w:rsid w:val="00B04288"/>
    <w:rsid w:val="00B04A00"/>
    <w:rsid w:val="00B05413"/>
    <w:rsid w:val="00B0541F"/>
    <w:rsid w:val="00B06B61"/>
    <w:rsid w:val="00B06DA5"/>
    <w:rsid w:val="00B06EA3"/>
    <w:rsid w:val="00B074D7"/>
    <w:rsid w:val="00B07543"/>
    <w:rsid w:val="00B078CA"/>
    <w:rsid w:val="00B07B60"/>
    <w:rsid w:val="00B10AA2"/>
    <w:rsid w:val="00B10EAF"/>
    <w:rsid w:val="00B10F68"/>
    <w:rsid w:val="00B11745"/>
    <w:rsid w:val="00B13518"/>
    <w:rsid w:val="00B13FC7"/>
    <w:rsid w:val="00B13FD2"/>
    <w:rsid w:val="00B1407B"/>
    <w:rsid w:val="00B145AD"/>
    <w:rsid w:val="00B14B0B"/>
    <w:rsid w:val="00B14C57"/>
    <w:rsid w:val="00B14F61"/>
    <w:rsid w:val="00B15797"/>
    <w:rsid w:val="00B158DE"/>
    <w:rsid w:val="00B15962"/>
    <w:rsid w:val="00B16391"/>
    <w:rsid w:val="00B1690B"/>
    <w:rsid w:val="00B1696A"/>
    <w:rsid w:val="00B17816"/>
    <w:rsid w:val="00B179D4"/>
    <w:rsid w:val="00B17ADF"/>
    <w:rsid w:val="00B17CC3"/>
    <w:rsid w:val="00B17D92"/>
    <w:rsid w:val="00B21CAD"/>
    <w:rsid w:val="00B228FA"/>
    <w:rsid w:val="00B235C0"/>
    <w:rsid w:val="00B23CD3"/>
    <w:rsid w:val="00B2419B"/>
    <w:rsid w:val="00B2431E"/>
    <w:rsid w:val="00B252BC"/>
    <w:rsid w:val="00B2543F"/>
    <w:rsid w:val="00B2589B"/>
    <w:rsid w:val="00B258A0"/>
    <w:rsid w:val="00B25C90"/>
    <w:rsid w:val="00B25CE9"/>
    <w:rsid w:val="00B2620F"/>
    <w:rsid w:val="00B2637B"/>
    <w:rsid w:val="00B27C51"/>
    <w:rsid w:val="00B3013C"/>
    <w:rsid w:val="00B30453"/>
    <w:rsid w:val="00B305AB"/>
    <w:rsid w:val="00B30967"/>
    <w:rsid w:val="00B30A01"/>
    <w:rsid w:val="00B30E13"/>
    <w:rsid w:val="00B31851"/>
    <w:rsid w:val="00B31B3C"/>
    <w:rsid w:val="00B31D9C"/>
    <w:rsid w:val="00B32AAD"/>
    <w:rsid w:val="00B33197"/>
    <w:rsid w:val="00B33529"/>
    <w:rsid w:val="00B338BB"/>
    <w:rsid w:val="00B341A6"/>
    <w:rsid w:val="00B34F66"/>
    <w:rsid w:val="00B351D8"/>
    <w:rsid w:val="00B36569"/>
    <w:rsid w:val="00B366CA"/>
    <w:rsid w:val="00B369F7"/>
    <w:rsid w:val="00B37461"/>
    <w:rsid w:val="00B37471"/>
    <w:rsid w:val="00B377FF"/>
    <w:rsid w:val="00B37B7D"/>
    <w:rsid w:val="00B37D43"/>
    <w:rsid w:val="00B37D65"/>
    <w:rsid w:val="00B4018A"/>
    <w:rsid w:val="00B40786"/>
    <w:rsid w:val="00B410D9"/>
    <w:rsid w:val="00B42ABA"/>
    <w:rsid w:val="00B4315E"/>
    <w:rsid w:val="00B44348"/>
    <w:rsid w:val="00B44585"/>
    <w:rsid w:val="00B44761"/>
    <w:rsid w:val="00B44B98"/>
    <w:rsid w:val="00B4537D"/>
    <w:rsid w:val="00B461E0"/>
    <w:rsid w:val="00B4624B"/>
    <w:rsid w:val="00B4649E"/>
    <w:rsid w:val="00B4688D"/>
    <w:rsid w:val="00B47B21"/>
    <w:rsid w:val="00B47B27"/>
    <w:rsid w:val="00B47D7A"/>
    <w:rsid w:val="00B50382"/>
    <w:rsid w:val="00B508E9"/>
    <w:rsid w:val="00B50CA9"/>
    <w:rsid w:val="00B515EE"/>
    <w:rsid w:val="00B5197F"/>
    <w:rsid w:val="00B51A60"/>
    <w:rsid w:val="00B51E0E"/>
    <w:rsid w:val="00B51E8F"/>
    <w:rsid w:val="00B521C5"/>
    <w:rsid w:val="00B5223F"/>
    <w:rsid w:val="00B52452"/>
    <w:rsid w:val="00B537C1"/>
    <w:rsid w:val="00B542B0"/>
    <w:rsid w:val="00B542B5"/>
    <w:rsid w:val="00B5450D"/>
    <w:rsid w:val="00B549A0"/>
    <w:rsid w:val="00B54DE5"/>
    <w:rsid w:val="00B5534C"/>
    <w:rsid w:val="00B55E42"/>
    <w:rsid w:val="00B561CD"/>
    <w:rsid w:val="00B56E46"/>
    <w:rsid w:val="00B56FDB"/>
    <w:rsid w:val="00B570D4"/>
    <w:rsid w:val="00B6058F"/>
    <w:rsid w:val="00B6089C"/>
    <w:rsid w:val="00B617E1"/>
    <w:rsid w:val="00B61963"/>
    <w:rsid w:val="00B61B8B"/>
    <w:rsid w:val="00B61F80"/>
    <w:rsid w:val="00B622AF"/>
    <w:rsid w:val="00B625A3"/>
    <w:rsid w:val="00B62ED7"/>
    <w:rsid w:val="00B6377E"/>
    <w:rsid w:val="00B6398B"/>
    <w:rsid w:val="00B63B3F"/>
    <w:rsid w:val="00B640AA"/>
    <w:rsid w:val="00B643BF"/>
    <w:rsid w:val="00B6515F"/>
    <w:rsid w:val="00B654E6"/>
    <w:rsid w:val="00B656C1"/>
    <w:rsid w:val="00B6587F"/>
    <w:rsid w:val="00B65F7D"/>
    <w:rsid w:val="00B66064"/>
    <w:rsid w:val="00B660E0"/>
    <w:rsid w:val="00B66194"/>
    <w:rsid w:val="00B662C5"/>
    <w:rsid w:val="00B66308"/>
    <w:rsid w:val="00B66898"/>
    <w:rsid w:val="00B6771F"/>
    <w:rsid w:val="00B677B2"/>
    <w:rsid w:val="00B67DDD"/>
    <w:rsid w:val="00B67E9D"/>
    <w:rsid w:val="00B7014C"/>
    <w:rsid w:val="00B705E8"/>
    <w:rsid w:val="00B7081B"/>
    <w:rsid w:val="00B7090B"/>
    <w:rsid w:val="00B711A4"/>
    <w:rsid w:val="00B71B36"/>
    <w:rsid w:val="00B71F43"/>
    <w:rsid w:val="00B72BB0"/>
    <w:rsid w:val="00B72D12"/>
    <w:rsid w:val="00B7327E"/>
    <w:rsid w:val="00B733C0"/>
    <w:rsid w:val="00B7340A"/>
    <w:rsid w:val="00B73905"/>
    <w:rsid w:val="00B73BBF"/>
    <w:rsid w:val="00B73BE5"/>
    <w:rsid w:val="00B73DC2"/>
    <w:rsid w:val="00B74262"/>
    <w:rsid w:val="00B74B7E"/>
    <w:rsid w:val="00B74F6A"/>
    <w:rsid w:val="00B75234"/>
    <w:rsid w:val="00B753BE"/>
    <w:rsid w:val="00B75643"/>
    <w:rsid w:val="00B76750"/>
    <w:rsid w:val="00B76993"/>
    <w:rsid w:val="00B76EB0"/>
    <w:rsid w:val="00B7720B"/>
    <w:rsid w:val="00B77B07"/>
    <w:rsid w:val="00B80474"/>
    <w:rsid w:val="00B80ABA"/>
    <w:rsid w:val="00B81594"/>
    <w:rsid w:val="00B82739"/>
    <w:rsid w:val="00B8368C"/>
    <w:rsid w:val="00B83C68"/>
    <w:rsid w:val="00B83E8A"/>
    <w:rsid w:val="00B83F40"/>
    <w:rsid w:val="00B84385"/>
    <w:rsid w:val="00B844DC"/>
    <w:rsid w:val="00B84CA7"/>
    <w:rsid w:val="00B84F08"/>
    <w:rsid w:val="00B858C7"/>
    <w:rsid w:val="00B85BF6"/>
    <w:rsid w:val="00B85CBC"/>
    <w:rsid w:val="00B87D83"/>
    <w:rsid w:val="00B90108"/>
    <w:rsid w:val="00B9087F"/>
    <w:rsid w:val="00B90C2B"/>
    <w:rsid w:val="00B90FDC"/>
    <w:rsid w:val="00B91476"/>
    <w:rsid w:val="00B91866"/>
    <w:rsid w:val="00B918C5"/>
    <w:rsid w:val="00B91A29"/>
    <w:rsid w:val="00B9253E"/>
    <w:rsid w:val="00B92AC1"/>
    <w:rsid w:val="00B92B04"/>
    <w:rsid w:val="00B92F4C"/>
    <w:rsid w:val="00B93734"/>
    <w:rsid w:val="00B93FBF"/>
    <w:rsid w:val="00B9428C"/>
    <w:rsid w:val="00B95D11"/>
    <w:rsid w:val="00B9626D"/>
    <w:rsid w:val="00B966CD"/>
    <w:rsid w:val="00B97050"/>
    <w:rsid w:val="00B97319"/>
    <w:rsid w:val="00BA0391"/>
    <w:rsid w:val="00BA08F6"/>
    <w:rsid w:val="00BA0C7B"/>
    <w:rsid w:val="00BA1358"/>
    <w:rsid w:val="00BA2482"/>
    <w:rsid w:val="00BA25CA"/>
    <w:rsid w:val="00BA26A7"/>
    <w:rsid w:val="00BA2C0C"/>
    <w:rsid w:val="00BA2CA1"/>
    <w:rsid w:val="00BA2F5E"/>
    <w:rsid w:val="00BA32A1"/>
    <w:rsid w:val="00BA3475"/>
    <w:rsid w:val="00BA50AA"/>
    <w:rsid w:val="00BA5129"/>
    <w:rsid w:val="00BA5331"/>
    <w:rsid w:val="00BA5CBE"/>
    <w:rsid w:val="00BA62AA"/>
    <w:rsid w:val="00BA6DDC"/>
    <w:rsid w:val="00BA79A7"/>
    <w:rsid w:val="00BA7BE1"/>
    <w:rsid w:val="00BA7E64"/>
    <w:rsid w:val="00BB0789"/>
    <w:rsid w:val="00BB1805"/>
    <w:rsid w:val="00BB1A54"/>
    <w:rsid w:val="00BB1C3F"/>
    <w:rsid w:val="00BB2536"/>
    <w:rsid w:val="00BB256D"/>
    <w:rsid w:val="00BB281D"/>
    <w:rsid w:val="00BB28FB"/>
    <w:rsid w:val="00BB2C44"/>
    <w:rsid w:val="00BB2E6B"/>
    <w:rsid w:val="00BB3057"/>
    <w:rsid w:val="00BB3405"/>
    <w:rsid w:val="00BB3432"/>
    <w:rsid w:val="00BB351E"/>
    <w:rsid w:val="00BB3AA4"/>
    <w:rsid w:val="00BB44B7"/>
    <w:rsid w:val="00BB477D"/>
    <w:rsid w:val="00BB56A8"/>
    <w:rsid w:val="00BB5A58"/>
    <w:rsid w:val="00BB6206"/>
    <w:rsid w:val="00BB69E6"/>
    <w:rsid w:val="00BB75C2"/>
    <w:rsid w:val="00BB76A7"/>
    <w:rsid w:val="00BB7F75"/>
    <w:rsid w:val="00BC017C"/>
    <w:rsid w:val="00BC028E"/>
    <w:rsid w:val="00BC07D2"/>
    <w:rsid w:val="00BC0EA7"/>
    <w:rsid w:val="00BC18DF"/>
    <w:rsid w:val="00BC2226"/>
    <w:rsid w:val="00BC23F3"/>
    <w:rsid w:val="00BC263A"/>
    <w:rsid w:val="00BC2C0D"/>
    <w:rsid w:val="00BC2CCB"/>
    <w:rsid w:val="00BC349F"/>
    <w:rsid w:val="00BC36BA"/>
    <w:rsid w:val="00BC38CF"/>
    <w:rsid w:val="00BC3BAA"/>
    <w:rsid w:val="00BC3C15"/>
    <w:rsid w:val="00BC407B"/>
    <w:rsid w:val="00BC4584"/>
    <w:rsid w:val="00BC45D5"/>
    <w:rsid w:val="00BC4DD8"/>
    <w:rsid w:val="00BC52BF"/>
    <w:rsid w:val="00BC5458"/>
    <w:rsid w:val="00BC54AB"/>
    <w:rsid w:val="00BC63E0"/>
    <w:rsid w:val="00BC6633"/>
    <w:rsid w:val="00BC692C"/>
    <w:rsid w:val="00BC7282"/>
    <w:rsid w:val="00BC7E1E"/>
    <w:rsid w:val="00BD0044"/>
    <w:rsid w:val="00BD0689"/>
    <w:rsid w:val="00BD080C"/>
    <w:rsid w:val="00BD0954"/>
    <w:rsid w:val="00BD0AB5"/>
    <w:rsid w:val="00BD0C05"/>
    <w:rsid w:val="00BD0E6C"/>
    <w:rsid w:val="00BD1200"/>
    <w:rsid w:val="00BD2605"/>
    <w:rsid w:val="00BD2C2C"/>
    <w:rsid w:val="00BD3E88"/>
    <w:rsid w:val="00BD430F"/>
    <w:rsid w:val="00BD4963"/>
    <w:rsid w:val="00BD4D93"/>
    <w:rsid w:val="00BD57F1"/>
    <w:rsid w:val="00BD5A4A"/>
    <w:rsid w:val="00BD5E38"/>
    <w:rsid w:val="00BD6204"/>
    <w:rsid w:val="00BD643D"/>
    <w:rsid w:val="00BD64EF"/>
    <w:rsid w:val="00BD65F0"/>
    <w:rsid w:val="00BD75EB"/>
    <w:rsid w:val="00BD7B9A"/>
    <w:rsid w:val="00BD7D53"/>
    <w:rsid w:val="00BE00D9"/>
    <w:rsid w:val="00BE01F1"/>
    <w:rsid w:val="00BE08E3"/>
    <w:rsid w:val="00BE20CE"/>
    <w:rsid w:val="00BE259D"/>
    <w:rsid w:val="00BE2A77"/>
    <w:rsid w:val="00BE2D06"/>
    <w:rsid w:val="00BE3AC0"/>
    <w:rsid w:val="00BE4374"/>
    <w:rsid w:val="00BE46D7"/>
    <w:rsid w:val="00BE485F"/>
    <w:rsid w:val="00BE51A8"/>
    <w:rsid w:val="00BE582E"/>
    <w:rsid w:val="00BE58F2"/>
    <w:rsid w:val="00BE653D"/>
    <w:rsid w:val="00BE65D1"/>
    <w:rsid w:val="00BE6815"/>
    <w:rsid w:val="00BE694B"/>
    <w:rsid w:val="00BE6CD2"/>
    <w:rsid w:val="00BE7002"/>
    <w:rsid w:val="00BE70AC"/>
    <w:rsid w:val="00BF03CE"/>
    <w:rsid w:val="00BF04FC"/>
    <w:rsid w:val="00BF0A19"/>
    <w:rsid w:val="00BF2224"/>
    <w:rsid w:val="00BF359D"/>
    <w:rsid w:val="00BF42C5"/>
    <w:rsid w:val="00BF4648"/>
    <w:rsid w:val="00BF47FF"/>
    <w:rsid w:val="00BF4D76"/>
    <w:rsid w:val="00BF5CB5"/>
    <w:rsid w:val="00BF675D"/>
    <w:rsid w:val="00BF77C0"/>
    <w:rsid w:val="00BF79B3"/>
    <w:rsid w:val="00BF7A49"/>
    <w:rsid w:val="00BF7A56"/>
    <w:rsid w:val="00C001CB"/>
    <w:rsid w:val="00C00346"/>
    <w:rsid w:val="00C00788"/>
    <w:rsid w:val="00C00C5A"/>
    <w:rsid w:val="00C02110"/>
    <w:rsid w:val="00C021BF"/>
    <w:rsid w:val="00C02A1B"/>
    <w:rsid w:val="00C03491"/>
    <w:rsid w:val="00C0364F"/>
    <w:rsid w:val="00C03B15"/>
    <w:rsid w:val="00C0443F"/>
    <w:rsid w:val="00C04481"/>
    <w:rsid w:val="00C050A0"/>
    <w:rsid w:val="00C053DA"/>
    <w:rsid w:val="00C05FEA"/>
    <w:rsid w:val="00C0630F"/>
    <w:rsid w:val="00C064D4"/>
    <w:rsid w:val="00C0793E"/>
    <w:rsid w:val="00C10DBC"/>
    <w:rsid w:val="00C110D9"/>
    <w:rsid w:val="00C1145B"/>
    <w:rsid w:val="00C1175B"/>
    <w:rsid w:val="00C12240"/>
    <w:rsid w:val="00C128D1"/>
    <w:rsid w:val="00C12BB9"/>
    <w:rsid w:val="00C12CB9"/>
    <w:rsid w:val="00C13942"/>
    <w:rsid w:val="00C13FC5"/>
    <w:rsid w:val="00C1442C"/>
    <w:rsid w:val="00C1446D"/>
    <w:rsid w:val="00C14689"/>
    <w:rsid w:val="00C14A11"/>
    <w:rsid w:val="00C152C4"/>
    <w:rsid w:val="00C17604"/>
    <w:rsid w:val="00C17A0F"/>
    <w:rsid w:val="00C17E31"/>
    <w:rsid w:val="00C20080"/>
    <w:rsid w:val="00C20DD9"/>
    <w:rsid w:val="00C216B6"/>
    <w:rsid w:val="00C21A84"/>
    <w:rsid w:val="00C21EA6"/>
    <w:rsid w:val="00C2215C"/>
    <w:rsid w:val="00C2264A"/>
    <w:rsid w:val="00C22C92"/>
    <w:rsid w:val="00C22D63"/>
    <w:rsid w:val="00C22E6E"/>
    <w:rsid w:val="00C23239"/>
    <w:rsid w:val="00C241FA"/>
    <w:rsid w:val="00C24766"/>
    <w:rsid w:val="00C24BB8"/>
    <w:rsid w:val="00C25704"/>
    <w:rsid w:val="00C26426"/>
    <w:rsid w:val="00C268F3"/>
    <w:rsid w:val="00C269DF"/>
    <w:rsid w:val="00C26F57"/>
    <w:rsid w:val="00C27753"/>
    <w:rsid w:val="00C27F68"/>
    <w:rsid w:val="00C30D4B"/>
    <w:rsid w:val="00C310FE"/>
    <w:rsid w:val="00C31207"/>
    <w:rsid w:val="00C312B5"/>
    <w:rsid w:val="00C31342"/>
    <w:rsid w:val="00C31CB2"/>
    <w:rsid w:val="00C327AA"/>
    <w:rsid w:val="00C32B90"/>
    <w:rsid w:val="00C32E4A"/>
    <w:rsid w:val="00C3389F"/>
    <w:rsid w:val="00C34554"/>
    <w:rsid w:val="00C34651"/>
    <w:rsid w:val="00C35CA4"/>
    <w:rsid w:val="00C35E10"/>
    <w:rsid w:val="00C362FB"/>
    <w:rsid w:val="00C372B2"/>
    <w:rsid w:val="00C37C21"/>
    <w:rsid w:val="00C400CD"/>
    <w:rsid w:val="00C4017A"/>
    <w:rsid w:val="00C4065B"/>
    <w:rsid w:val="00C40CFD"/>
    <w:rsid w:val="00C4173D"/>
    <w:rsid w:val="00C42035"/>
    <w:rsid w:val="00C420E8"/>
    <w:rsid w:val="00C421F1"/>
    <w:rsid w:val="00C4254C"/>
    <w:rsid w:val="00C43003"/>
    <w:rsid w:val="00C43636"/>
    <w:rsid w:val="00C43B87"/>
    <w:rsid w:val="00C43FB7"/>
    <w:rsid w:val="00C44924"/>
    <w:rsid w:val="00C457E5"/>
    <w:rsid w:val="00C46413"/>
    <w:rsid w:val="00C46585"/>
    <w:rsid w:val="00C474CE"/>
    <w:rsid w:val="00C47AC9"/>
    <w:rsid w:val="00C5025C"/>
    <w:rsid w:val="00C5029E"/>
    <w:rsid w:val="00C50587"/>
    <w:rsid w:val="00C50A99"/>
    <w:rsid w:val="00C50C59"/>
    <w:rsid w:val="00C50C70"/>
    <w:rsid w:val="00C518D5"/>
    <w:rsid w:val="00C51A66"/>
    <w:rsid w:val="00C5223C"/>
    <w:rsid w:val="00C528BC"/>
    <w:rsid w:val="00C537D3"/>
    <w:rsid w:val="00C5457B"/>
    <w:rsid w:val="00C54C77"/>
    <w:rsid w:val="00C55642"/>
    <w:rsid w:val="00C559F2"/>
    <w:rsid w:val="00C559F8"/>
    <w:rsid w:val="00C56884"/>
    <w:rsid w:val="00C56895"/>
    <w:rsid w:val="00C57CD9"/>
    <w:rsid w:val="00C60043"/>
    <w:rsid w:val="00C601AD"/>
    <w:rsid w:val="00C604F4"/>
    <w:rsid w:val="00C60993"/>
    <w:rsid w:val="00C60A0E"/>
    <w:rsid w:val="00C60DC9"/>
    <w:rsid w:val="00C61DBC"/>
    <w:rsid w:val="00C61EB9"/>
    <w:rsid w:val="00C62E12"/>
    <w:rsid w:val="00C63150"/>
    <w:rsid w:val="00C63734"/>
    <w:rsid w:val="00C63A32"/>
    <w:rsid w:val="00C63CDB"/>
    <w:rsid w:val="00C6419F"/>
    <w:rsid w:val="00C649B2"/>
    <w:rsid w:val="00C64BA9"/>
    <w:rsid w:val="00C64BC7"/>
    <w:rsid w:val="00C653D3"/>
    <w:rsid w:val="00C654E3"/>
    <w:rsid w:val="00C65DC1"/>
    <w:rsid w:val="00C65DC3"/>
    <w:rsid w:val="00C66374"/>
    <w:rsid w:val="00C66904"/>
    <w:rsid w:val="00C66A6C"/>
    <w:rsid w:val="00C679BA"/>
    <w:rsid w:val="00C67AB8"/>
    <w:rsid w:val="00C70241"/>
    <w:rsid w:val="00C702AA"/>
    <w:rsid w:val="00C70741"/>
    <w:rsid w:val="00C707BE"/>
    <w:rsid w:val="00C7092C"/>
    <w:rsid w:val="00C709CE"/>
    <w:rsid w:val="00C70D94"/>
    <w:rsid w:val="00C71507"/>
    <w:rsid w:val="00C71D18"/>
    <w:rsid w:val="00C71D67"/>
    <w:rsid w:val="00C72BFA"/>
    <w:rsid w:val="00C73177"/>
    <w:rsid w:val="00C740BB"/>
    <w:rsid w:val="00C74F03"/>
    <w:rsid w:val="00C75077"/>
    <w:rsid w:val="00C75700"/>
    <w:rsid w:val="00C75EA0"/>
    <w:rsid w:val="00C765F5"/>
    <w:rsid w:val="00C76D27"/>
    <w:rsid w:val="00C76D34"/>
    <w:rsid w:val="00C7729B"/>
    <w:rsid w:val="00C7750B"/>
    <w:rsid w:val="00C77F4D"/>
    <w:rsid w:val="00C8003E"/>
    <w:rsid w:val="00C80416"/>
    <w:rsid w:val="00C8052F"/>
    <w:rsid w:val="00C807FD"/>
    <w:rsid w:val="00C808CB"/>
    <w:rsid w:val="00C809E5"/>
    <w:rsid w:val="00C80AD2"/>
    <w:rsid w:val="00C80D2B"/>
    <w:rsid w:val="00C815E0"/>
    <w:rsid w:val="00C81CF2"/>
    <w:rsid w:val="00C8224E"/>
    <w:rsid w:val="00C827DD"/>
    <w:rsid w:val="00C82BF9"/>
    <w:rsid w:val="00C8311B"/>
    <w:rsid w:val="00C833CB"/>
    <w:rsid w:val="00C83A4A"/>
    <w:rsid w:val="00C83AB2"/>
    <w:rsid w:val="00C84014"/>
    <w:rsid w:val="00C846E1"/>
    <w:rsid w:val="00C84972"/>
    <w:rsid w:val="00C84D61"/>
    <w:rsid w:val="00C85612"/>
    <w:rsid w:val="00C85C9A"/>
    <w:rsid w:val="00C86508"/>
    <w:rsid w:val="00C868C7"/>
    <w:rsid w:val="00C86AF0"/>
    <w:rsid w:val="00C86E83"/>
    <w:rsid w:val="00C877E0"/>
    <w:rsid w:val="00C87852"/>
    <w:rsid w:val="00C9094A"/>
    <w:rsid w:val="00C90CBE"/>
    <w:rsid w:val="00C91ACC"/>
    <w:rsid w:val="00C91E58"/>
    <w:rsid w:val="00C91F77"/>
    <w:rsid w:val="00C924AC"/>
    <w:rsid w:val="00C92A76"/>
    <w:rsid w:val="00C9321F"/>
    <w:rsid w:val="00C93639"/>
    <w:rsid w:val="00C93F7A"/>
    <w:rsid w:val="00C94CDB"/>
    <w:rsid w:val="00C95615"/>
    <w:rsid w:val="00C95689"/>
    <w:rsid w:val="00C9597E"/>
    <w:rsid w:val="00C959A5"/>
    <w:rsid w:val="00C95D70"/>
    <w:rsid w:val="00C9604B"/>
    <w:rsid w:val="00C96C3D"/>
    <w:rsid w:val="00C96CC4"/>
    <w:rsid w:val="00C9713A"/>
    <w:rsid w:val="00C978F9"/>
    <w:rsid w:val="00CA001F"/>
    <w:rsid w:val="00CA0130"/>
    <w:rsid w:val="00CA0D1C"/>
    <w:rsid w:val="00CA1106"/>
    <w:rsid w:val="00CA1C41"/>
    <w:rsid w:val="00CA1E21"/>
    <w:rsid w:val="00CA2389"/>
    <w:rsid w:val="00CA2417"/>
    <w:rsid w:val="00CA3B3E"/>
    <w:rsid w:val="00CA3CFE"/>
    <w:rsid w:val="00CA42B6"/>
    <w:rsid w:val="00CA4607"/>
    <w:rsid w:val="00CA4A0A"/>
    <w:rsid w:val="00CA4E58"/>
    <w:rsid w:val="00CA5A65"/>
    <w:rsid w:val="00CA642E"/>
    <w:rsid w:val="00CA64D2"/>
    <w:rsid w:val="00CA656A"/>
    <w:rsid w:val="00CA6706"/>
    <w:rsid w:val="00CA78A3"/>
    <w:rsid w:val="00CA79B6"/>
    <w:rsid w:val="00CA7EA6"/>
    <w:rsid w:val="00CB01DD"/>
    <w:rsid w:val="00CB0468"/>
    <w:rsid w:val="00CB04A5"/>
    <w:rsid w:val="00CB06A8"/>
    <w:rsid w:val="00CB06B6"/>
    <w:rsid w:val="00CB0B8F"/>
    <w:rsid w:val="00CB0F7D"/>
    <w:rsid w:val="00CB1899"/>
    <w:rsid w:val="00CB1A4A"/>
    <w:rsid w:val="00CB2721"/>
    <w:rsid w:val="00CB4797"/>
    <w:rsid w:val="00CB48B4"/>
    <w:rsid w:val="00CB49B7"/>
    <w:rsid w:val="00CB60AB"/>
    <w:rsid w:val="00CB6154"/>
    <w:rsid w:val="00CB6654"/>
    <w:rsid w:val="00CB6776"/>
    <w:rsid w:val="00CB680D"/>
    <w:rsid w:val="00CB7270"/>
    <w:rsid w:val="00CB73B3"/>
    <w:rsid w:val="00CB76EE"/>
    <w:rsid w:val="00CB7B8E"/>
    <w:rsid w:val="00CB7D65"/>
    <w:rsid w:val="00CB7E00"/>
    <w:rsid w:val="00CC0A2C"/>
    <w:rsid w:val="00CC1362"/>
    <w:rsid w:val="00CC261C"/>
    <w:rsid w:val="00CC26BC"/>
    <w:rsid w:val="00CC2B69"/>
    <w:rsid w:val="00CC43C8"/>
    <w:rsid w:val="00CC46F4"/>
    <w:rsid w:val="00CC4859"/>
    <w:rsid w:val="00CC5515"/>
    <w:rsid w:val="00CC725F"/>
    <w:rsid w:val="00CD010A"/>
    <w:rsid w:val="00CD013E"/>
    <w:rsid w:val="00CD0649"/>
    <w:rsid w:val="00CD09B0"/>
    <w:rsid w:val="00CD2013"/>
    <w:rsid w:val="00CD249B"/>
    <w:rsid w:val="00CD250D"/>
    <w:rsid w:val="00CD392D"/>
    <w:rsid w:val="00CD3B77"/>
    <w:rsid w:val="00CD3F9A"/>
    <w:rsid w:val="00CD4172"/>
    <w:rsid w:val="00CD41BC"/>
    <w:rsid w:val="00CD4335"/>
    <w:rsid w:val="00CD4471"/>
    <w:rsid w:val="00CD45CD"/>
    <w:rsid w:val="00CD4BF1"/>
    <w:rsid w:val="00CD513B"/>
    <w:rsid w:val="00CD556A"/>
    <w:rsid w:val="00CD6B35"/>
    <w:rsid w:val="00CD6E62"/>
    <w:rsid w:val="00CD741C"/>
    <w:rsid w:val="00CD7B41"/>
    <w:rsid w:val="00CE0234"/>
    <w:rsid w:val="00CE030B"/>
    <w:rsid w:val="00CE066C"/>
    <w:rsid w:val="00CE0FD1"/>
    <w:rsid w:val="00CE113C"/>
    <w:rsid w:val="00CE11CE"/>
    <w:rsid w:val="00CE131B"/>
    <w:rsid w:val="00CE13B6"/>
    <w:rsid w:val="00CE161F"/>
    <w:rsid w:val="00CE1930"/>
    <w:rsid w:val="00CE1AA8"/>
    <w:rsid w:val="00CE206E"/>
    <w:rsid w:val="00CE229E"/>
    <w:rsid w:val="00CE270E"/>
    <w:rsid w:val="00CE2D81"/>
    <w:rsid w:val="00CE333C"/>
    <w:rsid w:val="00CE3535"/>
    <w:rsid w:val="00CE3FA5"/>
    <w:rsid w:val="00CE45E4"/>
    <w:rsid w:val="00CE49CA"/>
    <w:rsid w:val="00CE5059"/>
    <w:rsid w:val="00CE54CE"/>
    <w:rsid w:val="00CE5579"/>
    <w:rsid w:val="00CE5857"/>
    <w:rsid w:val="00CE62AD"/>
    <w:rsid w:val="00CE6373"/>
    <w:rsid w:val="00CE6971"/>
    <w:rsid w:val="00CE69E2"/>
    <w:rsid w:val="00CE731D"/>
    <w:rsid w:val="00CF0378"/>
    <w:rsid w:val="00CF04F2"/>
    <w:rsid w:val="00CF0AAC"/>
    <w:rsid w:val="00CF18C4"/>
    <w:rsid w:val="00CF194D"/>
    <w:rsid w:val="00CF2182"/>
    <w:rsid w:val="00CF2FF7"/>
    <w:rsid w:val="00CF3E37"/>
    <w:rsid w:val="00CF3FD4"/>
    <w:rsid w:val="00CF4A16"/>
    <w:rsid w:val="00CF4BB9"/>
    <w:rsid w:val="00CF56EA"/>
    <w:rsid w:val="00CF58FB"/>
    <w:rsid w:val="00CF5F35"/>
    <w:rsid w:val="00CF656D"/>
    <w:rsid w:val="00CF6FA5"/>
    <w:rsid w:val="00CF77DC"/>
    <w:rsid w:val="00D00D4E"/>
    <w:rsid w:val="00D01AC2"/>
    <w:rsid w:val="00D01AE9"/>
    <w:rsid w:val="00D0219D"/>
    <w:rsid w:val="00D02438"/>
    <w:rsid w:val="00D03664"/>
    <w:rsid w:val="00D03724"/>
    <w:rsid w:val="00D03ACB"/>
    <w:rsid w:val="00D03CC2"/>
    <w:rsid w:val="00D04155"/>
    <w:rsid w:val="00D049BD"/>
    <w:rsid w:val="00D04CE5"/>
    <w:rsid w:val="00D04E17"/>
    <w:rsid w:val="00D05178"/>
    <w:rsid w:val="00D0631E"/>
    <w:rsid w:val="00D06338"/>
    <w:rsid w:val="00D065D0"/>
    <w:rsid w:val="00D06AF8"/>
    <w:rsid w:val="00D07C60"/>
    <w:rsid w:val="00D1010B"/>
    <w:rsid w:val="00D10431"/>
    <w:rsid w:val="00D109E9"/>
    <w:rsid w:val="00D10EF9"/>
    <w:rsid w:val="00D11344"/>
    <w:rsid w:val="00D11406"/>
    <w:rsid w:val="00D114F9"/>
    <w:rsid w:val="00D12866"/>
    <w:rsid w:val="00D12AFF"/>
    <w:rsid w:val="00D131DA"/>
    <w:rsid w:val="00D13873"/>
    <w:rsid w:val="00D146DB"/>
    <w:rsid w:val="00D1560F"/>
    <w:rsid w:val="00D16C61"/>
    <w:rsid w:val="00D16DAF"/>
    <w:rsid w:val="00D175ED"/>
    <w:rsid w:val="00D179C8"/>
    <w:rsid w:val="00D20AE2"/>
    <w:rsid w:val="00D21F8C"/>
    <w:rsid w:val="00D22172"/>
    <w:rsid w:val="00D226E5"/>
    <w:rsid w:val="00D22F94"/>
    <w:rsid w:val="00D23B1D"/>
    <w:rsid w:val="00D24584"/>
    <w:rsid w:val="00D24BC0"/>
    <w:rsid w:val="00D25BC5"/>
    <w:rsid w:val="00D2617F"/>
    <w:rsid w:val="00D263A7"/>
    <w:rsid w:val="00D26F6F"/>
    <w:rsid w:val="00D27719"/>
    <w:rsid w:val="00D3032D"/>
    <w:rsid w:val="00D30B73"/>
    <w:rsid w:val="00D30E56"/>
    <w:rsid w:val="00D3132E"/>
    <w:rsid w:val="00D31B35"/>
    <w:rsid w:val="00D32105"/>
    <w:rsid w:val="00D32DE6"/>
    <w:rsid w:val="00D33FA5"/>
    <w:rsid w:val="00D3457E"/>
    <w:rsid w:val="00D34728"/>
    <w:rsid w:val="00D347F2"/>
    <w:rsid w:val="00D3481F"/>
    <w:rsid w:val="00D3489F"/>
    <w:rsid w:val="00D34B24"/>
    <w:rsid w:val="00D354FC"/>
    <w:rsid w:val="00D35838"/>
    <w:rsid w:val="00D35E96"/>
    <w:rsid w:val="00D35EA3"/>
    <w:rsid w:val="00D35FBF"/>
    <w:rsid w:val="00D36138"/>
    <w:rsid w:val="00D36A86"/>
    <w:rsid w:val="00D37811"/>
    <w:rsid w:val="00D37967"/>
    <w:rsid w:val="00D37D56"/>
    <w:rsid w:val="00D402D5"/>
    <w:rsid w:val="00D4043B"/>
    <w:rsid w:val="00D409D4"/>
    <w:rsid w:val="00D40D55"/>
    <w:rsid w:val="00D41118"/>
    <w:rsid w:val="00D41345"/>
    <w:rsid w:val="00D4165C"/>
    <w:rsid w:val="00D418BB"/>
    <w:rsid w:val="00D42136"/>
    <w:rsid w:val="00D423D4"/>
    <w:rsid w:val="00D4255B"/>
    <w:rsid w:val="00D43199"/>
    <w:rsid w:val="00D43334"/>
    <w:rsid w:val="00D435CB"/>
    <w:rsid w:val="00D43EC2"/>
    <w:rsid w:val="00D43F1E"/>
    <w:rsid w:val="00D4424E"/>
    <w:rsid w:val="00D445E1"/>
    <w:rsid w:val="00D44D08"/>
    <w:rsid w:val="00D44D92"/>
    <w:rsid w:val="00D45860"/>
    <w:rsid w:val="00D45CA4"/>
    <w:rsid w:val="00D460BC"/>
    <w:rsid w:val="00D46567"/>
    <w:rsid w:val="00D4673A"/>
    <w:rsid w:val="00D47750"/>
    <w:rsid w:val="00D5018B"/>
    <w:rsid w:val="00D5025D"/>
    <w:rsid w:val="00D503C8"/>
    <w:rsid w:val="00D503CE"/>
    <w:rsid w:val="00D516A9"/>
    <w:rsid w:val="00D517F5"/>
    <w:rsid w:val="00D51B87"/>
    <w:rsid w:val="00D524CE"/>
    <w:rsid w:val="00D52E6E"/>
    <w:rsid w:val="00D532D1"/>
    <w:rsid w:val="00D533C2"/>
    <w:rsid w:val="00D5366C"/>
    <w:rsid w:val="00D545FE"/>
    <w:rsid w:val="00D547C0"/>
    <w:rsid w:val="00D54FC4"/>
    <w:rsid w:val="00D55219"/>
    <w:rsid w:val="00D55402"/>
    <w:rsid w:val="00D55DF8"/>
    <w:rsid w:val="00D56842"/>
    <w:rsid w:val="00D56ABE"/>
    <w:rsid w:val="00D56F4B"/>
    <w:rsid w:val="00D57242"/>
    <w:rsid w:val="00D575A1"/>
    <w:rsid w:val="00D576DA"/>
    <w:rsid w:val="00D57F3B"/>
    <w:rsid w:val="00D57FAA"/>
    <w:rsid w:val="00D6015F"/>
    <w:rsid w:val="00D60627"/>
    <w:rsid w:val="00D60CA0"/>
    <w:rsid w:val="00D611E6"/>
    <w:rsid w:val="00D6167D"/>
    <w:rsid w:val="00D62361"/>
    <w:rsid w:val="00D62A42"/>
    <w:rsid w:val="00D6339A"/>
    <w:rsid w:val="00D63B0A"/>
    <w:rsid w:val="00D6463C"/>
    <w:rsid w:val="00D64A77"/>
    <w:rsid w:val="00D6527E"/>
    <w:rsid w:val="00D65A24"/>
    <w:rsid w:val="00D65B12"/>
    <w:rsid w:val="00D65D4D"/>
    <w:rsid w:val="00D67441"/>
    <w:rsid w:val="00D67D57"/>
    <w:rsid w:val="00D67E4B"/>
    <w:rsid w:val="00D70068"/>
    <w:rsid w:val="00D70378"/>
    <w:rsid w:val="00D70991"/>
    <w:rsid w:val="00D710DF"/>
    <w:rsid w:val="00D71397"/>
    <w:rsid w:val="00D71EFE"/>
    <w:rsid w:val="00D72186"/>
    <w:rsid w:val="00D73131"/>
    <w:rsid w:val="00D73313"/>
    <w:rsid w:val="00D7344C"/>
    <w:rsid w:val="00D73720"/>
    <w:rsid w:val="00D73771"/>
    <w:rsid w:val="00D73FB5"/>
    <w:rsid w:val="00D74AF0"/>
    <w:rsid w:val="00D74BD7"/>
    <w:rsid w:val="00D7514A"/>
    <w:rsid w:val="00D76024"/>
    <w:rsid w:val="00D76524"/>
    <w:rsid w:val="00D7729F"/>
    <w:rsid w:val="00D774DE"/>
    <w:rsid w:val="00D77CF7"/>
    <w:rsid w:val="00D80241"/>
    <w:rsid w:val="00D8284B"/>
    <w:rsid w:val="00D8299B"/>
    <w:rsid w:val="00D82B0D"/>
    <w:rsid w:val="00D830B8"/>
    <w:rsid w:val="00D83576"/>
    <w:rsid w:val="00D837E4"/>
    <w:rsid w:val="00D83F80"/>
    <w:rsid w:val="00D8473C"/>
    <w:rsid w:val="00D848BA"/>
    <w:rsid w:val="00D84D6C"/>
    <w:rsid w:val="00D86BEC"/>
    <w:rsid w:val="00D86C55"/>
    <w:rsid w:val="00D87020"/>
    <w:rsid w:val="00D87B5E"/>
    <w:rsid w:val="00D87C3D"/>
    <w:rsid w:val="00D87F4A"/>
    <w:rsid w:val="00D90107"/>
    <w:rsid w:val="00D90ECF"/>
    <w:rsid w:val="00D90F18"/>
    <w:rsid w:val="00D91017"/>
    <w:rsid w:val="00D912F7"/>
    <w:rsid w:val="00D91FA4"/>
    <w:rsid w:val="00D927ED"/>
    <w:rsid w:val="00D9312D"/>
    <w:rsid w:val="00D9324A"/>
    <w:rsid w:val="00D93506"/>
    <w:rsid w:val="00D937C9"/>
    <w:rsid w:val="00D939AB"/>
    <w:rsid w:val="00D93A18"/>
    <w:rsid w:val="00D93A60"/>
    <w:rsid w:val="00D93C33"/>
    <w:rsid w:val="00D93CA0"/>
    <w:rsid w:val="00D947DF"/>
    <w:rsid w:val="00D94E6F"/>
    <w:rsid w:val="00D95B16"/>
    <w:rsid w:val="00D96405"/>
    <w:rsid w:val="00D96EC7"/>
    <w:rsid w:val="00D97A03"/>
    <w:rsid w:val="00DA0819"/>
    <w:rsid w:val="00DA0BF3"/>
    <w:rsid w:val="00DA0BF8"/>
    <w:rsid w:val="00DA12E9"/>
    <w:rsid w:val="00DA1467"/>
    <w:rsid w:val="00DA1AD8"/>
    <w:rsid w:val="00DA22D0"/>
    <w:rsid w:val="00DA22D1"/>
    <w:rsid w:val="00DA270E"/>
    <w:rsid w:val="00DA2B81"/>
    <w:rsid w:val="00DA375E"/>
    <w:rsid w:val="00DA4080"/>
    <w:rsid w:val="00DA4565"/>
    <w:rsid w:val="00DA4C21"/>
    <w:rsid w:val="00DA57DA"/>
    <w:rsid w:val="00DA58C4"/>
    <w:rsid w:val="00DA5AD2"/>
    <w:rsid w:val="00DA5FAC"/>
    <w:rsid w:val="00DA6216"/>
    <w:rsid w:val="00DA7DA6"/>
    <w:rsid w:val="00DB03B1"/>
    <w:rsid w:val="00DB0769"/>
    <w:rsid w:val="00DB1222"/>
    <w:rsid w:val="00DB13A5"/>
    <w:rsid w:val="00DB2798"/>
    <w:rsid w:val="00DB2BA1"/>
    <w:rsid w:val="00DB2C0C"/>
    <w:rsid w:val="00DB2E07"/>
    <w:rsid w:val="00DB2FDD"/>
    <w:rsid w:val="00DB3624"/>
    <w:rsid w:val="00DB38B5"/>
    <w:rsid w:val="00DB569C"/>
    <w:rsid w:val="00DB619D"/>
    <w:rsid w:val="00DB68DA"/>
    <w:rsid w:val="00DB75D3"/>
    <w:rsid w:val="00DB7667"/>
    <w:rsid w:val="00DB77BF"/>
    <w:rsid w:val="00DC039B"/>
    <w:rsid w:val="00DC0524"/>
    <w:rsid w:val="00DC0573"/>
    <w:rsid w:val="00DC0FDF"/>
    <w:rsid w:val="00DC1240"/>
    <w:rsid w:val="00DC12C6"/>
    <w:rsid w:val="00DC1378"/>
    <w:rsid w:val="00DC13F8"/>
    <w:rsid w:val="00DC18C5"/>
    <w:rsid w:val="00DC1905"/>
    <w:rsid w:val="00DC194A"/>
    <w:rsid w:val="00DC1B2B"/>
    <w:rsid w:val="00DC2546"/>
    <w:rsid w:val="00DC29B3"/>
    <w:rsid w:val="00DC2BF6"/>
    <w:rsid w:val="00DC2E62"/>
    <w:rsid w:val="00DC2F1D"/>
    <w:rsid w:val="00DC41B3"/>
    <w:rsid w:val="00DC42BC"/>
    <w:rsid w:val="00DC4591"/>
    <w:rsid w:val="00DC4B39"/>
    <w:rsid w:val="00DC4B9D"/>
    <w:rsid w:val="00DC5017"/>
    <w:rsid w:val="00DC5077"/>
    <w:rsid w:val="00DC5594"/>
    <w:rsid w:val="00DC5CF0"/>
    <w:rsid w:val="00DC61E2"/>
    <w:rsid w:val="00DC68D0"/>
    <w:rsid w:val="00DC7124"/>
    <w:rsid w:val="00DC7216"/>
    <w:rsid w:val="00DC788B"/>
    <w:rsid w:val="00DC7E8B"/>
    <w:rsid w:val="00DC7F42"/>
    <w:rsid w:val="00DD04E2"/>
    <w:rsid w:val="00DD0E6B"/>
    <w:rsid w:val="00DD0EE1"/>
    <w:rsid w:val="00DD368A"/>
    <w:rsid w:val="00DD378B"/>
    <w:rsid w:val="00DD458D"/>
    <w:rsid w:val="00DD50BD"/>
    <w:rsid w:val="00DD5350"/>
    <w:rsid w:val="00DD5995"/>
    <w:rsid w:val="00DD6E7A"/>
    <w:rsid w:val="00DD7E20"/>
    <w:rsid w:val="00DE02B1"/>
    <w:rsid w:val="00DE0B91"/>
    <w:rsid w:val="00DE0FEB"/>
    <w:rsid w:val="00DE13B4"/>
    <w:rsid w:val="00DE168C"/>
    <w:rsid w:val="00DE1CBB"/>
    <w:rsid w:val="00DE1D89"/>
    <w:rsid w:val="00DE227C"/>
    <w:rsid w:val="00DE26EB"/>
    <w:rsid w:val="00DE27BD"/>
    <w:rsid w:val="00DE286A"/>
    <w:rsid w:val="00DE2934"/>
    <w:rsid w:val="00DE2F5C"/>
    <w:rsid w:val="00DE3E67"/>
    <w:rsid w:val="00DE4929"/>
    <w:rsid w:val="00DE5238"/>
    <w:rsid w:val="00DE6300"/>
    <w:rsid w:val="00DE644E"/>
    <w:rsid w:val="00DE6CFA"/>
    <w:rsid w:val="00DE71A0"/>
    <w:rsid w:val="00DE7332"/>
    <w:rsid w:val="00DE7380"/>
    <w:rsid w:val="00DE7D1A"/>
    <w:rsid w:val="00DF0367"/>
    <w:rsid w:val="00DF05EB"/>
    <w:rsid w:val="00DF0A77"/>
    <w:rsid w:val="00DF0C5D"/>
    <w:rsid w:val="00DF0D51"/>
    <w:rsid w:val="00DF16F3"/>
    <w:rsid w:val="00DF1873"/>
    <w:rsid w:val="00DF2659"/>
    <w:rsid w:val="00DF2BBD"/>
    <w:rsid w:val="00DF2D6D"/>
    <w:rsid w:val="00DF2DE1"/>
    <w:rsid w:val="00DF31CC"/>
    <w:rsid w:val="00DF3C5E"/>
    <w:rsid w:val="00DF3E23"/>
    <w:rsid w:val="00DF44B7"/>
    <w:rsid w:val="00DF45E6"/>
    <w:rsid w:val="00DF4614"/>
    <w:rsid w:val="00DF6C04"/>
    <w:rsid w:val="00DF7452"/>
    <w:rsid w:val="00DF7C54"/>
    <w:rsid w:val="00DF7CB7"/>
    <w:rsid w:val="00DF7D34"/>
    <w:rsid w:val="00E012ED"/>
    <w:rsid w:val="00E012F6"/>
    <w:rsid w:val="00E01521"/>
    <w:rsid w:val="00E0248F"/>
    <w:rsid w:val="00E02B19"/>
    <w:rsid w:val="00E03004"/>
    <w:rsid w:val="00E0367B"/>
    <w:rsid w:val="00E0435E"/>
    <w:rsid w:val="00E0620F"/>
    <w:rsid w:val="00E06D58"/>
    <w:rsid w:val="00E071C4"/>
    <w:rsid w:val="00E10276"/>
    <w:rsid w:val="00E10815"/>
    <w:rsid w:val="00E10C40"/>
    <w:rsid w:val="00E119EE"/>
    <w:rsid w:val="00E13261"/>
    <w:rsid w:val="00E13688"/>
    <w:rsid w:val="00E13700"/>
    <w:rsid w:val="00E1470C"/>
    <w:rsid w:val="00E148D5"/>
    <w:rsid w:val="00E1496C"/>
    <w:rsid w:val="00E15098"/>
    <w:rsid w:val="00E150DC"/>
    <w:rsid w:val="00E15246"/>
    <w:rsid w:val="00E15305"/>
    <w:rsid w:val="00E155F2"/>
    <w:rsid w:val="00E1566B"/>
    <w:rsid w:val="00E15A89"/>
    <w:rsid w:val="00E15FC9"/>
    <w:rsid w:val="00E16441"/>
    <w:rsid w:val="00E17423"/>
    <w:rsid w:val="00E1790E"/>
    <w:rsid w:val="00E20289"/>
    <w:rsid w:val="00E2047F"/>
    <w:rsid w:val="00E20516"/>
    <w:rsid w:val="00E20B1E"/>
    <w:rsid w:val="00E20D61"/>
    <w:rsid w:val="00E214D5"/>
    <w:rsid w:val="00E21DAB"/>
    <w:rsid w:val="00E2221D"/>
    <w:rsid w:val="00E222E4"/>
    <w:rsid w:val="00E23F08"/>
    <w:rsid w:val="00E24D73"/>
    <w:rsid w:val="00E24F39"/>
    <w:rsid w:val="00E2597B"/>
    <w:rsid w:val="00E25DAD"/>
    <w:rsid w:val="00E26947"/>
    <w:rsid w:val="00E26B89"/>
    <w:rsid w:val="00E26C4E"/>
    <w:rsid w:val="00E27068"/>
    <w:rsid w:val="00E27327"/>
    <w:rsid w:val="00E273D8"/>
    <w:rsid w:val="00E3008D"/>
    <w:rsid w:val="00E301AE"/>
    <w:rsid w:val="00E30271"/>
    <w:rsid w:val="00E3034E"/>
    <w:rsid w:val="00E30479"/>
    <w:rsid w:val="00E30D09"/>
    <w:rsid w:val="00E31453"/>
    <w:rsid w:val="00E31485"/>
    <w:rsid w:val="00E31508"/>
    <w:rsid w:val="00E31E05"/>
    <w:rsid w:val="00E32042"/>
    <w:rsid w:val="00E32597"/>
    <w:rsid w:val="00E32840"/>
    <w:rsid w:val="00E33621"/>
    <w:rsid w:val="00E33FF6"/>
    <w:rsid w:val="00E3400A"/>
    <w:rsid w:val="00E34595"/>
    <w:rsid w:val="00E34BE4"/>
    <w:rsid w:val="00E34DD5"/>
    <w:rsid w:val="00E361B8"/>
    <w:rsid w:val="00E3622E"/>
    <w:rsid w:val="00E36C15"/>
    <w:rsid w:val="00E36D20"/>
    <w:rsid w:val="00E37690"/>
    <w:rsid w:val="00E377FF"/>
    <w:rsid w:val="00E378F2"/>
    <w:rsid w:val="00E37B39"/>
    <w:rsid w:val="00E37DEE"/>
    <w:rsid w:val="00E4009F"/>
    <w:rsid w:val="00E40321"/>
    <w:rsid w:val="00E403D4"/>
    <w:rsid w:val="00E40A12"/>
    <w:rsid w:val="00E40C4A"/>
    <w:rsid w:val="00E41858"/>
    <w:rsid w:val="00E4211E"/>
    <w:rsid w:val="00E429AD"/>
    <w:rsid w:val="00E434B0"/>
    <w:rsid w:val="00E4378A"/>
    <w:rsid w:val="00E43A74"/>
    <w:rsid w:val="00E43C7E"/>
    <w:rsid w:val="00E43EAA"/>
    <w:rsid w:val="00E43F02"/>
    <w:rsid w:val="00E44501"/>
    <w:rsid w:val="00E4466E"/>
    <w:rsid w:val="00E4495A"/>
    <w:rsid w:val="00E44BB3"/>
    <w:rsid w:val="00E45A9A"/>
    <w:rsid w:val="00E46562"/>
    <w:rsid w:val="00E467CA"/>
    <w:rsid w:val="00E46C28"/>
    <w:rsid w:val="00E46CED"/>
    <w:rsid w:val="00E46D47"/>
    <w:rsid w:val="00E47CC3"/>
    <w:rsid w:val="00E50186"/>
    <w:rsid w:val="00E5054C"/>
    <w:rsid w:val="00E50776"/>
    <w:rsid w:val="00E509D4"/>
    <w:rsid w:val="00E51BAD"/>
    <w:rsid w:val="00E51E2A"/>
    <w:rsid w:val="00E51E8A"/>
    <w:rsid w:val="00E52103"/>
    <w:rsid w:val="00E52495"/>
    <w:rsid w:val="00E5249B"/>
    <w:rsid w:val="00E524BE"/>
    <w:rsid w:val="00E525D0"/>
    <w:rsid w:val="00E538EF"/>
    <w:rsid w:val="00E54028"/>
    <w:rsid w:val="00E540AC"/>
    <w:rsid w:val="00E54999"/>
    <w:rsid w:val="00E54D94"/>
    <w:rsid w:val="00E5531A"/>
    <w:rsid w:val="00E553FA"/>
    <w:rsid w:val="00E558B4"/>
    <w:rsid w:val="00E55C28"/>
    <w:rsid w:val="00E55C96"/>
    <w:rsid w:val="00E55EAA"/>
    <w:rsid w:val="00E55F7E"/>
    <w:rsid w:val="00E5629E"/>
    <w:rsid w:val="00E564D7"/>
    <w:rsid w:val="00E56EFF"/>
    <w:rsid w:val="00E56F50"/>
    <w:rsid w:val="00E5730A"/>
    <w:rsid w:val="00E57323"/>
    <w:rsid w:val="00E57849"/>
    <w:rsid w:val="00E57C0D"/>
    <w:rsid w:val="00E57EC3"/>
    <w:rsid w:val="00E6005A"/>
    <w:rsid w:val="00E60C4E"/>
    <w:rsid w:val="00E614D0"/>
    <w:rsid w:val="00E61A27"/>
    <w:rsid w:val="00E61C4B"/>
    <w:rsid w:val="00E61E57"/>
    <w:rsid w:val="00E62553"/>
    <w:rsid w:val="00E633C1"/>
    <w:rsid w:val="00E64A42"/>
    <w:rsid w:val="00E65C66"/>
    <w:rsid w:val="00E66806"/>
    <w:rsid w:val="00E66E65"/>
    <w:rsid w:val="00E67F60"/>
    <w:rsid w:val="00E70404"/>
    <w:rsid w:val="00E70E09"/>
    <w:rsid w:val="00E7109D"/>
    <w:rsid w:val="00E713FD"/>
    <w:rsid w:val="00E71888"/>
    <w:rsid w:val="00E72DD8"/>
    <w:rsid w:val="00E72EC4"/>
    <w:rsid w:val="00E72EE2"/>
    <w:rsid w:val="00E72F89"/>
    <w:rsid w:val="00E737BD"/>
    <w:rsid w:val="00E74898"/>
    <w:rsid w:val="00E74D2E"/>
    <w:rsid w:val="00E76198"/>
    <w:rsid w:val="00E76E62"/>
    <w:rsid w:val="00E76E73"/>
    <w:rsid w:val="00E7747B"/>
    <w:rsid w:val="00E77F95"/>
    <w:rsid w:val="00E801B8"/>
    <w:rsid w:val="00E80405"/>
    <w:rsid w:val="00E80730"/>
    <w:rsid w:val="00E807FC"/>
    <w:rsid w:val="00E8140A"/>
    <w:rsid w:val="00E81578"/>
    <w:rsid w:val="00E82847"/>
    <w:rsid w:val="00E82A64"/>
    <w:rsid w:val="00E8335D"/>
    <w:rsid w:val="00E83880"/>
    <w:rsid w:val="00E83A9C"/>
    <w:rsid w:val="00E8457C"/>
    <w:rsid w:val="00E85C62"/>
    <w:rsid w:val="00E866A9"/>
    <w:rsid w:val="00E86D2C"/>
    <w:rsid w:val="00E87A69"/>
    <w:rsid w:val="00E912D8"/>
    <w:rsid w:val="00E9136D"/>
    <w:rsid w:val="00E918FB"/>
    <w:rsid w:val="00E91FB6"/>
    <w:rsid w:val="00E9224A"/>
    <w:rsid w:val="00E925B2"/>
    <w:rsid w:val="00E929E8"/>
    <w:rsid w:val="00E92B7F"/>
    <w:rsid w:val="00E92FF1"/>
    <w:rsid w:val="00E9317F"/>
    <w:rsid w:val="00E9389D"/>
    <w:rsid w:val="00E93942"/>
    <w:rsid w:val="00E93D2E"/>
    <w:rsid w:val="00E94162"/>
    <w:rsid w:val="00E9494F"/>
    <w:rsid w:val="00E94D8A"/>
    <w:rsid w:val="00E94E61"/>
    <w:rsid w:val="00E955D9"/>
    <w:rsid w:val="00E95F3C"/>
    <w:rsid w:val="00E9668A"/>
    <w:rsid w:val="00E96E69"/>
    <w:rsid w:val="00E971DE"/>
    <w:rsid w:val="00E972FA"/>
    <w:rsid w:val="00E97629"/>
    <w:rsid w:val="00EA135A"/>
    <w:rsid w:val="00EA28D4"/>
    <w:rsid w:val="00EA2D60"/>
    <w:rsid w:val="00EA2FB6"/>
    <w:rsid w:val="00EA2FE2"/>
    <w:rsid w:val="00EA36D2"/>
    <w:rsid w:val="00EA3845"/>
    <w:rsid w:val="00EA3B89"/>
    <w:rsid w:val="00EA46AC"/>
    <w:rsid w:val="00EA4ED0"/>
    <w:rsid w:val="00EA542B"/>
    <w:rsid w:val="00EA5735"/>
    <w:rsid w:val="00EA60AF"/>
    <w:rsid w:val="00EA6904"/>
    <w:rsid w:val="00EA6EDA"/>
    <w:rsid w:val="00EA7857"/>
    <w:rsid w:val="00EA7D52"/>
    <w:rsid w:val="00EB058C"/>
    <w:rsid w:val="00EB0DA5"/>
    <w:rsid w:val="00EB1116"/>
    <w:rsid w:val="00EB12B0"/>
    <w:rsid w:val="00EB18B2"/>
    <w:rsid w:val="00EB2231"/>
    <w:rsid w:val="00EB29E2"/>
    <w:rsid w:val="00EB2D37"/>
    <w:rsid w:val="00EB3682"/>
    <w:rsid w:val="00EB3DF6"/>
    <w:rsid w:val="00EB4614"/>
    <w:rsid w:val="00EB4714"/>
    <w:rsid w:val="00EB5360"/>
    <w:rsid w:val="00EB5CD6"/>
    <w:rsid w:val="00EB634C"/>
    <w:rsid w:val="00EB7497"/>
    <w:rsid w:val="00EB788E"/>
    <w:rsid w:val="00EB7AFE"/>
    <w:rsid w:val="00EB7BCD"/>
    <w:rsid w:val="00EC029D"/>
    <w:rsid w:val="00EC0BED"/>
    <w:rsid w:val="00EC0D13"/>
    <w:rsid w:val="00EC19B0"/>
    <w:rsid w:val="00EC207D"/>
    <w:rsid w:val="00EC23F0"/>
    <w:rsid w:val="00EC2D1E"/>
    <w:rsid w:val="00EC3B0B"/>
    <w:rsid w:val="00EC44C2"/>
    <w:rsid w:val="00EC44F3"/>
    <w:rsid w:val="00EC4754"/>
    <w:rsid w:val="00EC4933"/>
    <w:rsid w:val="00EC585C"/>
    <w:rsid w:val="00EC61D8"/>
    <w:rsid w:val="00EC6827"/>
    <w:rsid w:val="00EC6C8A"/>
    <w:rsid w:val="00EC6D4E"/>
    <w:rsid w:val="00EC6EF3"/>
    <w:rsid w:val="00EC76E8"/>
    <w:rsid w:val="00EC7ABF"/>
    <w:rsid w:val="00EC7ACB"/>
    <w:rsid w:val="00ED026D"/>
    <w:rsid w:val="00ED098A"/>
    <w:rsid w:val="00ED0B5A"/>
    <w:rsid w:val="00ED192E"/>
    <w:rsid w:val="00ED1D05"/>
    <w:rsid w:val="00ED2A2E"/>
    <w:rsid w:val="00ED2DBF"/>
    <w:rsid w:val="00ED3566"/>
    <w:rsid w:val="00ED3ABB"/>
    <w:rsid w:val="00ED46ED"/>
    <w:rsid w:val="00ED4C5C"/>
    <w:rsid w:val="00ED5300"/>
    <w:rsid w:val="00ED58FD"/>
    <w:rsid w:val="00ED59A1"/>
    <w:rsid w:val="00ED5CBD"/>
    <w:rsid w:val="00ED78A7"/>
    <w:rsid w:val="00EE17A7"/>
    <w:rsid w:val="00EE18D1"/>
    <w:rsid w:val="00EE19D6"/>
    <w:rsid w:val="00EE32E8"/>
    <w:rsid w:val="00EE3F0D"/>
    <w:rsid w:val="00EE467B"/>
    <w:rsid w:val="00EE46D4"/>
    <w:rsid w:val="00EE5A17"/>
    <w:rsid w:val="00EE62F5"/>
    <w:rsid w:val="00EE7027"/>
    <w:rsid w:val="00EF029C"/>
    <w:rsid w:val="00EF0337"/>
    <w:rsid w:val="00EF082D"/>
    <w:rsid w:val="00EF0DD9"/>
    <w:rsid w:val="00EF0DDD"/>
    <w:rsid w:val="00EF1D47"/>
    <w:rsid w:val="00EF2DDC"/>
    <w:rsid w:val="00EF3927"/>
    <w:rsid w:val="00EF459E"/>
    <w:rsid w:val="00EF4A60"/>
    <w:rsid w:val="00EF5363"/>
    <w:rsid w:val="00F00002"/>
    <w:rsid w:val="00F00529"/>
    <w:rsid w:val="00F0128B"/>
    <w:rsid w:val="00F013C2"/>
    <w:rsid w:val="00F01CCA"/>
    <w:rsid w:val="00F03751"/>
    <w:rsid w:val="00F03F87"/>
    <w:rsid w:val="00F044F0"/>
    <w:rsid w:val="00F045D0"/>
    <w:rsid w:val="00F04922"/>
    <w:rsid w:val="00F05EE4"/>
    <w:rsid w:val="00F06411"/>
    <w:rsid w:val="00F06D06"/>
    <w:rsid w:val="00F06EC6"/>
    <w:rsid w:val="00F07279"/>
    <w:rsid w:val="00F101EB"/>
    <w:rsid w:val="00F111A9"/>
    <w:rsid w:val="00F116EC"/>
    <w:rsid w:val="00F11F02"/>
    <w:rsid w:val="00F121B0"/>
    <w:rsid w:val="00F12810"/>
    <w:rsid w:val="00F135D4"/>
    <w:rsid w:val="00F13722"/>
    <w:rsid w:val="00F14E8C"/>
    <w:rsid w:val="00F15880"/>
    <w:rsid w:val="00F15B94"/>
    <w:rsid w:val="00F1603F"/>
    <w:rsid w:val="00F169BC"/>
    <w:rsid w:val="00F17280"/>
    <w:rsid w:val="00F17442"/>
    <w:rsid w:val="00F17526"/>
    <w:rsid w:val="00F17601"/>
    <w:rsid w:val="00F17A84"/>
    <w:rsid w:val="00F17EF9"/>
    <w:rsid w:val="00F204F1"/>
    <w:rsid w:val="00F20FE3"/>
    <w:rsid w:val="00F21411"/>
    <w:rsid w:val="00F21B92"/>
    <w:rsid w:val="00F21BB3"/>
    <w:rsid w:val="00F2257F"/>
    <w:rsid w:val="00F227ED"/>
    <w:rsid w:val="00F22C2C"/>
    <w:rsid w:val="00F23303"/>
    <w:rsid w:val="00F23893"/>
    <w:rsid w:val="00F246A2"/>
    <w:rsid w:val="00F247A6"/>
    <w:rsid w:val="00F24867"/>
    <w:rsid w:val="00F24E56"/>
    <w:rsid w:val="00F254D1"/>
    <w:rsid w:val="00F259E0"/>
    <w:rsid w:val="00F25E99"/>
    <w:rsid w:val="00F25FC9"/>
    <w:rsid w:val="00F26650"/>
    <w:rsid w:val="00F26745"/>
    <w:rsid w:val="00F26AB7"/>
    <w:rsid w:val="00F2707F"/>
    <w:rsid w:val="00F27826"/>
    <w:rsid w:val="00F27CAF"/>
    <w:rsid w:val="00F27F16"/>
    <w:rsid w:val="00F300CC"/>
    <w:rsid w:val="00F30399"/>
    <w:rsid w:val="00F31ABB"/>
    <w:rsid w:val="00F31F09"/>
    <w:rsid w:val="00F32234"/>
    <w:rsid w:val="00F3347D"/>
    <w:rsid w:val="00F3347F"/>
    <w:rsid w:val="00F3360C"/>
    <w:rsid w:val="00F339BA"/>
    <w:rsid w:val="00F33D07"/>
    <w:rsid w:val="00F34243"/>
    <w:rsid w:val="00F34542"/>
    <w:rsid w:val="00F3454D"/>
    <w:rsid w:val="00F34830"/>
    <w:rsid w:val="00F349BF"/>
    <w:rsid w:val="00F34B58"/>
    <w:rsid w:val="00F34DD8"/>
    <w:rsid w:val="00F3551F"/>
    <w:rsid w:val="00F35E42"/>
    <w:rsid w:val="00F360B1"/>
    <w:rsid w:val="00F36258"/>
    <w:rsid w:val="00F36826"/>
    <w:rsid w:val="00F3685F"/>
    <w:rsid w:val="00F36C4A"/>
    <w:rsid w:val="00F36C6C"/>
    <w:rsid w:val="00F3723F"/>
    <w:rsid w:val="00F37654"/>
    <w:rsid w:val="00F376C1"/>
    <w:rsid w:val="00F40620"/>
    <w:rsid w:val="00F40DA5"/>
    <w:rsid w:val="00F4161E"/>
    <w:rsid w:val="00F416CA"/>
    <w:rsid w:val="00F4267D"/>
    <w:rsid w:val="00F428A3"/>
    <w:rsid w:val="00F4336B"/>
    <w:rsid w:val="00F43AFD"/>
    <w:rsid w:val="00F44496"/>
    <w:rsid w:val="00F465FD"/>
    <w:rsid w:val="00F468F1"/>
    <w:rsid w:val="00F46BB4"/>
    <w:rsid w:val="00F47265"/>
    <w:rsid w:val="00F47661"/>
    <w:rsid w:val="00F47C69"/>
    <w:rsid w:val="00F51B9A"/>
    <w:rsid w:val="00F51DBC"/>
    <w:rsid w:val="00F52022"/>
    <w:rsid w:val="00F5268F"/>
    <w:rsid w:val="00F53083"/>
    <w:rsid w:val="00F5361E"/>
    <w:rsid w:val="00F54084"/>
    <w:rsid w:val="00F5411A"/>
    <w:rsid w:val="00F55397"/>
    <w:rsid w:val="00F55519"/>
    <w:rsid w:val="00F55CE3"/>
    <w:rsid w:val="00F55DF3"/>
    <w:rsid w:val="00F56937"/>
    <w:rsid w:val="00F56B53"/>
    <w:rsid w:val="00F5742F"/>
    <w:rsid w:val="00F575D7"/>
    <w:rsid w:val="00F57DDF"/>
    <w:rsid w:val="00F60C4C"/>
    <w:rsid w:val="00F612F1"/>
    <w:rsid w:val="00F61456"/>
    <w:rsid w:val="00F61E0D"/>
    <w:rsid w:val="00F62139"/>
    <w:rsid w:val="00F62A6D"/>
    <w:rsid w:val="00F62BB9"/>
    <w:rsid w:val="00F62EF1"/>
    <w:rsid w:val="00F63CB6"/>
    <w:rsid w:val="00F64933"/>
    <w:rsid w:val="00F650E9"/>
    <w:rsid w:val="00F667C7"/>
    <w:rsid w:val="00F66BDF"/>
    <w:rsid w:val="00F6749D"/>
    <w:rsid w:val="00F676CF"/>
    <w:rsid w:val="00F7085A"/>
    <w:rsid w:val="00F70BF7"/>
    <w:rsid w:val="00F719A8"/>
    <w:rsid w:val="00F71CBB"/>
    <w:rsid w:val="00F71E00"/>
    <w:rsid w:val="00F72246"/>
    <w:rsid w:val="00F72473"/>
    <w:rsid w:val="00F73080"/>
    <w:rsid w:val="00F74501"/>
    <w:rsid w:val="00F74D67"/>
    <w:rsid w:val="00F7565E"/>
    <w:rsid w:val="00F757E3"/>
    <w:rsid w:val="00F76427"/>
    <w:rsid w:val="00F76EA2"/>
    <w:rsid w:val="00F76F6F"/>
    <w:rsid w:val="00F77AB1"/>
    <w:rsid w:val="00F77B92"/>
    <w:rsid w:val="00F77C1E"/>
    <w:rsid w:val="00F77E4E"/>
    <w:rsid w:val="00F8048C"/>
    <w:rsid w:val="00F80DD1"/>
    <w:rsid w:val="00F80F46"/>
    <w:rsid w:val="00F815FD"/>
    <w:rsid w:val="00F816CD"/>
    <w:rsid w:val="00F81BE9"/>
    <w:rsid w:val="00F837CD"/>
    <w:rsid w:val="00F84275"/>
    <w:rsid w:val="00F84B61"/>
    <w:rsid w:val="00F8542D"/>
    <w:rsid w:val="00F8548A"/>
    <w:rsid w:val="00F85A1C"/>
    <w:rsid w:val="00F8745F"/>
    <w:rsid w:val="00F87612"/>
    <w:rsid w:val="00F87E1A"/>
    <w:rsid w:val="00F87E89"/>
    <w:rsid w:val="00F9031F"/>
    <w:rsid w:val="00F90D72"/>
    <w:rsid w:val="00F90DDD"/>
    <w:rsid w:val="00F90EAB"/>
    <w:rsid w:val="00F9275E"/>
    <w:rsid w:val="00F93580"/>
    <w:rsid w:val="00F93CDB"/>
    <w:rsid w:val="00F93D5A"/>
    <w:rsid w:val="00F94901"/>
    <w:rsid w:val="00F949B4"/>
    <w:rsid w:val="00F94DB5"/>
    <w:rsid w:val="00F94E1F"/>
    <w:rsid w:val="00F952CF"/>
    <w:rsid w:val="00F95AC9"/>
    <w:rsid w:val="00F966B0"/>
    <w:rsid w:val="00F96B79"/>
    <w:rsid w:val="00F97157"/>
    <w:rsid w:val="00F97519"/>
    <w:rsid w:val="00F97653"/>
    <w:rsid w:val="00F97700"/>
    <w:rsid w:val="00F979D9"/>
    <w:rsid w:val="00F97AD3"/>
    <w:rsid w:val="00FA054F"/>
    <w:rsid w:val="00FA0C0E"/>
    <w:rsid w:val="00FA0E05"/>
    <w:rsid w:val="00FA16E5"/>
    <w:rsid w:val="00FA1D77"/>
    <w:rsid w:val="00FA24AC"/>
    <w:rsid w:val="00FA2937"/>
    <w:rsid w:val="00FA2D13"/>
    <w:rsid w:val="00FA2D44"/>
    <w:rsid w:val="00FA3DC1"/>
    <w:rsid w:val="00FA4123"/>
    <w:rsid w:val="00FA4523"/>
    <w:rsid w:val="00FA452E"/>
    <w:rsid w:val="00FA4560"/>
    <w:rsid w:val="00FA46AD"/>
    <w:rsid w:val="00FA52A2"/>
    <w:rsid w:val="00FA5706"/>
    <w:rsid w:val="00FA575A"/>
    <w:rsid w:val="00FA5F36"/>
    <w:rsid w:val="00FA6022"/>
    <w:rsid w:val="00FA6597"/>
    <w:rsid w:val="00FA6A17"/>
    <w:rsid w:val="00FA7877"/>
    <w:rsid w:val="00FB0247"/>
    <w:rsid w:val="00FB03C1"/>
    <w:rsid w:val="00FB08F7"/>
    <w:rsid w:val="00FB0D7D"/>
    <w:rsid w:val="00FB0F83"/>
    <w:rsid w:val="00FB107A"/>
    <w:rsid w:val="00FB1592"/>
    <w:rsid w:val="00FB232A"/>
    <w:rsid w:val="00FB2577"/>
    <w:rsid w:val="00FB26A1"/>
    <w:rsid w:val="00FB27C6"/>
    <w:rsid w:val="00FB2A07"/>
    <w:rsid w:val="00FB2B06"/>
    <w:rsid w:val="00FB33CC"/>
    <w:rsid w:val="00FB4250"/>
    <w:rsid w:val="00FB48CD"/>
    <w:rsid w:val="00FB49E1"/>
    <w:rsid w:val="00FB504F"/>
    <w:rsid w:val="00FB53C9"/>
    <w:rsid w:val="00FB57FA"/>
    <w:rsid w:val="00FB64F7"/>
    <w:rsid w:val="00FB6823"/>
    <w:rsid w:val="00FB6C84"/>
    <w:rsid w:val="00FB6F66"/>
    <w:rsid w:val="00FB73E6"/>
    <w:rsid w:val="00FB7975"/>
    <w:rsid w:val="00FB7CD4"/>
    <w:rsid w:val="00FB7D74"/>
    <w:rsid w:val="00FC00E6"/>
    <w:rsid w:val="00FC0404"/>
    <w:rsid w:val="00FC04D1"/>
    <w:rsid w:val="00FC0EB7"/>
    <w:rsid w:val="00FC114B"/>
    <w:rsid w:val="00FC1255"/>
    <w:rsid w:val="00FC31E8"/>
    <w:rsid w:val="00FC33E1"/>
    <w:rsid w:val="00FC3696"/>
    <w:rsid w:val="00FC396F"/>
    <w:rsid w:val="00FC3DA5"/>
    <w:rsid w:val="00FC49AB"/>
    <w:rsid w:val="00FC4EB9"/>
    <w:rsid w:val="00FC4ECA"/>
    <w:rsid w:val="00FC52A5"/>
    <w:rsid w:val="00FC5496"/>
    <w:rsid w:val="00FC5D70"/>
    <w:rsid w:val="00FC6755"/>
    <w:rsid w:val="00FC6926"/>
    <w:rsid w:val="00FC6AAB"/>
    <w:rsid w:val="00FC6CDB"/>
    <w:rsid w:val="00FC715E"/>
    <w:rsid w:val="00FD0170"/>
    <w:rsid w:val="00FD08E8"/>
    <w:rsid w:val="00FD114E"/>
    <w:rsid w:val="00FD11A8"/>
    <w:rsid w:val="00FD1910"/>
    <w:rsid w:val="00FD25BD"/>
    <w:rsid w:val="00FD2C52"/>
    <w:rsid w:val="00FD2FD2"/>
    <w:rsid w:val="00FD3424"/>
    <w:rsid w:val="00FD34D6"/>
    <w:rsid w:val="00FD46DB"/>
    <w:rsid w:val="00FD5093"/>
    <w:rsid w:val="00FD66DE"/>
    <w:rsid w:val="00FD67BD"/>
    <w:rsid w:val="00FD691E"/>
    <w:rsid w:val="00FD6E6A"/>
    <w:rsid w:val="00FD70D5"/>
    <w:rsid w:val="00FD789F"/>
    <w:rsid w:val="00FD7A1A"/>
    <w:rsid w:val="00FD7EB9"/>
    <w:rsid w:val="00FE08AE"/>
    <w:rsid w:val="00FE0A6D"/>
    <w:rsid w:val="00FE22F8"/>
    <w:rsid w:val="00FE28DA"/>
    <w:rsid w:val="00FE2962"/>
    <w:rsid w:val="00FE32B7"/>
    <w:rsid w:val="00FE337D"/>
    <w:rsid w:val="00FE3868"/>
    <w:rsid w:val="00FE39D5"/>
    <w:rsid w:val="00FE4476"/>
    <w:rsid w:val="00FE54EC"/>
    <w:rsid w:val="00FE583D"/>
    <w:rsid w:val="00FE64BB"/>
    <w:rsid w:val="00FE6D33"/>
    <w:rsid w:val="00FE7236"/>
    <w:rsid w:val="00FE73A0"/>
    <w:rsid w:val="00FE751A"/>
    <w:rsid w:val="00FF0445"/>
    <w:rsid w:val="00FF0C96"/>
    <w:rsid w:val="00FF0EDC"/>
    <w:rsid w:val="00FF14C5"/>
    <w:rsid w:val="00FF18F5"/>
    <w:rsid w:val="00FF1BE8"/>
    <w:rsid w:val="00FF1CF5"/>
    <w:rsid w:val="00FF2A33"/>
    <w:rsid w:val="00FF2FEE"/>
    <w:rsid w:val="00FF328E"/>
    <w:rsid w:val="00FF33A9"/>
    <w:rsid w:val="00FF3A23"/>
    <w:rsid w:val="00FF43C2"/>
    <w:rsid w:val="00FF4C87"/>
    <w:rsid w:val="00FF52AA"/>
    <w:rsid w:val="00FF570F"/>
    <w:rsid w:val="00FF593A"/>
    <w:rsid w:val="00FF61B0"/>
    <w:rsid w:val="00FF637F"/>
    <w:rsid w:val="00FF66EF"/>
    <w:rsid w:val="00FF6921"/>
    <w:rsid w:val="00FF7588"/>
    <w:rsid w:val="00FF761E"/>
    <w:rsid w:val="043EDF1C"/>
    <w:rsid w:val="0807C19C"/>
    <w:rsid w:val="081D8EFF"/>
    <w:rsid w:val="08586E54"/>
    <w:rsid w:val="0B429760"/>
    <w:rsid w:val="0DDBDA6B"/>
    <w:rsid w:val="128150F2"/>
    <w:rsid w:val="1B441ADD"/>
    <w:rsid w:val="1B734111"/>
    <w:rsid w:val="29A77D85"/>
    <w:rsid w:val="2B281E61"/>
    <w:rsid w:val="31008D4E"/>
    <w:rsid w:val="3582E9D0"/>
    <w:rsid w:val="3711B98A"/>
    <w:rsid w:val="3BAAE4ED"/>
    <w:rsid w:val="3CA5287F"/>
    <w:rsid w:val="48FEB3DF"/>
    <w:rsid w:val="49AC4FB0"/>
    <w:rsid w:val="4BCF113A"/>
    <w:rsid w:val="5F02035C"/>
    <w:rsid w:val="60741765"/>
    <w:rsid w:val="63C15129"/>
    <w:rsid w:val="6A9509F8"/>
    <w:rsid w:val="6FF7C6C3"/>
    <w:rsid w:val="72193658"/>
    <w:rsid w:val="74B20F89"/>
    <w:rsid w:val="7522D50A"/>
    <w:rsid w:val="764DDFEA"/>
    <w:rsid w:val="78930655"/>
    <w:rsid w:val="794B4D77"/>
    <w:rsid w:val="7DD236D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719BE"/>
  <w15:chartTrackingRefBased/>
  <w15:docId w15:val="{AB447885-F331-4FBB-92A8-29E77BC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6D3"/>
  </w:style>
  <w:style w:type="paragraph" w:styleId="Heading1">
    <w:name w:val="heading 1"/>
    <w:basedOn w:val="Normal"/>
    <w:next w:val="Normal"/>
    <w:link w:val="Heading1Char"/>
    <w:uiPriority w:val="9"/>
    <w:qFormat/>
    <w:rsid w:val="003B58C7"/>
    <w:pPr>
      <w:keepNext/>
      <w:keepLines/>
      <w:spacing w:before="480" w:after="480" w:line="240" w:lineRule="auto"/>
      <w:jc w:val="center"/>
      <w:outlineLvl w:val="0"/>
    </w:pPr>
    <w:rPr>
      <w:rFonts w:ascii="Times New Roman" w:eastAsiaTheme="majorEastAsia" w:hAnsi="Times New Roman" w:cstheme="majorBidi"/>
      <w:b/>
      <w:color w:val="C00000"/>
      <w:sz w:val="24"/>
      <w:szCs w:val="32"/>
    </w:rPr>
  </w:style>
  <w:style w:type="paragraph" w:styleId="Heading2">
    <w:name w:val="heading 2"/>
    <w:basedOn w:val="Normal"/>
    <w:next w:val="Normal"/>
    <w:link w:val="Heading2Char"/>
    <w:uiPriority w:val="9"/>
    <w:unhideWhenUsed/>
    <w:qFormat/>
    <w:rsid w:val="002C09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09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C09B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09B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C09B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C09B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C09B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09B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8C7"/>
    <w:rPr>
      <w:rFonts w:ascii="Times New Roman" w:eastAsiaTheme="majorEastAsia" w:hAnsi="Times New Roman" w:cstheme="majorBidi"/>
      <w:b/>
      <w:color w:val="C00000"/>
      <w:sz w:val="24"/>
      <w:szCs w:val="32"/>
      <w:lang w:val="en-US"/>
    </w:rPr>
  </w:style>
  <w:style w:type="character" w:customStyle="1" w:styleId="Heading2Char">
    <w:name w:val="Heading 2 Char"/>
    <w:basedOn w:val="DefaultParagraphFont"/>
    <w:link w:val="Heading2"/>
    <w:uiPriority w:val="9"/>
    <w:rsid w:val="002C09B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2C09B9"/>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2C09B9"/>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2C09B9"/>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2C09B9"/>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2C09B9"/>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2C09B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2C09B9"/>
    <w:rPr>
      <w:rFonts w:asciiTheme="majorHAnsi" w:eastAsiaTheme="majorEastAsia" w:hAnsiTheme="majorHAnsi" w:cstheme="majorBidi"/>
      <w:i/>
      <w:iCs/>
      <w:color w:val="272727" w:themeColor="text1" w:themeTint="D8"/>
      <w:sz w:val="21"/>
      <w:szCs w:val="21"/>
      <w:lang w:val="en-US"/>
    </w:rPr>
  </w:style>
  <w:style w:type="paragraph" w:customStyle="1" w:styleId="Normal1">
    <w:name w:val="Normal1"/>
    <w:uiPriority w:val="99"/>
    <w:rsid w:val="002C09B9"/>
    <w:pPr>
      <w:spacing w:after="0" w:line="240" w:lineRule="auto"/>
    </w:pPr>
    <w:rPr>
      <w:rFonts w:ascii="Calibri" w:eastAsia="Calibri" w:hAnsi="Calibri" w:cs="Calibri"/>
      <w:color w:val="000000"/>
      <w:lang w:eastAsia="lv-LV"/>
    </w:rPr>
  </w:style>
  <w:style w:type="paragraph" w:styleId="FootnoteText">
    <w:name w:val="footnote text"/>
    <w:aliases w:val="Footnote Text Char1 Char,Footnote Text Char Char Char,Footnote Text Char1 Char Char1 Char,Footnote Text Char Char Char Char Char,Footnote Text Char Char Char Char Char Char Char Char,Fußnote,-E Fußnotentext,footnote text,f,Char,fn,stile 1"/>
    <w:basedOn w:val="Normal"/>
    <w:link w:val="FollowedHyperlink"/>
    <w:uiPriority w:val="99"/>
    <w:qFormat/>
    <w:rsid w:val="002C09B9"/>
    <w:pPr>
      <w:spacing w:after="0" w:line="240" w:lineRule="auto"/>
    </w:pPr>
    <w:rPr>
      <w:rFonts w:ascii="Calibri" w:eastAsia="Calibri" w:hAnsi="Calibri" w:cs="Times New Roman"/>
      <w:lang w:val="en-AU"/>
    </w:rPr>
  </w:style>
  <w:style w:type="character" w:customStyle="1" w:styleId="FootnoteTextChar">
    <w:name w:val="Footnote Text Char"/>
    <w:aliases w:val="Footnote Text Char1 Char Char1,Footnote Text Char Char Char Char1,Footnote Text Char1 Char Char1 Char Char1,Footnote Text Char Char Char Char Char Char1,Footnote Text Char Char Char Char Char Char Char Char Char1,Fußnote Char,f Char"/>
    <w:basedOn w:val="DefaultParagraphFont"/>
    <w:uiPriority w:val="99"/>
    <w:rsid w:val="002C09B9"/>
    <w:rPr>
      <w:sz w:val="20"/>
      <w:szCs w:val="20"/>
      <w:lang w:val="en-US"/>
    </w:rPr>
  </w:style>
  <w:style w:type="character" w:styleId="FollowedHyperlink">
    <w:name w:val="FollowedHyperlink"/>
    <w:aliases w:val="Footnote Text Char1,Footnote Text Char1 Char Char,Footnote Text Char Char Char Char,Footnote Text Char1 Char Char1 Char Char,Footnote Text Char Char Char Char Char Char,Footnote Text Char Char Char Char Char Char Char Char Char,f Char1"/>
    <w:basedOn w:val="DefaultParagraphFont"/>
    <w:link w:val="FootnoteText"/>
    <w:uiPriority w:val="99"/>
    <w:rsid w:val="002C09B9"/>
    <w:rPr>
      <w:rFonts w:ascii="Calibri" w:eastAsia="Calibri" w:hAnsi="Calibri" w:cs="Times New Roman"/>
      <w:lang w:val="en-AU"/>
    </w:rPr>
  </w:style>
  <w:style w:type="character" w:styleId="FootnoteReference">
    <w:name w:val="footnote reference"/>
    <w:aliases w:val="Footnote Reference Number,Footnote symbol,Footnote,-E Fußnotenzeichen,BVI fnr,E,E FNZ,Footnote Reference Superscript,Footnote Refernece,Footnote reference number,Footnotes refss,Odwołanie przypisu,Ref,SUPERS,Times 10 Point,ftref,No,fr"/>
    <w:basedOn w:val="DefaultParagraphFont"/>
    <w:link w:val="CharCharCharChar"/>
    <w:qFormat/>
    <w:rsid w:val="002C09B9"/>
    <w:rPr>
      <w:vertAlign w:val="superscript"/>
    </w:rPr>
  </w:style>
  <w:style w:type="paragraph" w:customStyle="1" w:styleId="CharCharCharChar">
    <w:name w:val="Char Char Char Char"/>
    <w:aliases w:val="Char2"/>
    <w:basedOn w:val="Normal"/>
    <w:next w:val="Normal"/>
    <w:link w:val="FootnoteReference"/>
    <w:rsid w:val="002C09B9"/>
    <w:pPr>
      <w:spacing w:line="240" w:lineRule="exact"/>
    </w:pPr>
    <w:rPr>
      <w:vertAlign w:val="superscript"/>
    </w:rPr>
  </w:style>
  <w:style w:type="character" w:styleId="Hyperlink">
    <w:name w:val="Hyperlink"/>
    <w:basedOn w:val="DefaultParagraphFont"/>
    <w:uiPriority w:val="99"/>
    <w:unhideWhenUsed/>
    <w:rsid w:val="002C09B9"/>
    <w:rPr>
      <w:color w:val="0563C1" w:themeColor="hyperlink"/>
      <w:u w:val="single"/>
    </w:rPr>
  </w:style>
  <w:style w:type="paragraph" w:styleId="ListParagraph">
    <w:name w:val="List Paragraph"/>
    <w:aliases w:val="2,Bullet 1,Bullet Points,Colorful List - Accent 11,Dot pt,F5 List Paragraph,IFCL - List Paragraph,Indicator Text,List Paragraph Char Char Char,List Paragraph1,List Paragraph12,MAIN CONTENT,No Spacing1,Numbered Para 1,OBC Bullet,Strip,B"/>
    <w:basedOn w:val="Normal"/>
    <w:link w:val="ListParagraphChar"/>
    <w:uiPriority w:val="34"/>
    <w:qFormat/>
    <w:rsid w:val="002C09B9"/>
    <w:pPr>
      <w:ind w:left="720"/>
      <w:contextualSpacing/>
    </w:p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 Char,List Paragraph12 Char"/>
    <w:link w:val="ListParagraph"/>
    <w:uiPriority w:val="34"/>
    <w:qFormat/>
    <w:locked/>
    <w:rsid w:val="002C09B9"/>
    <w:rPr>
      <w:lang w:val="en-US"/>
    </w:rPr>
  </w:style>
  <w:style w:type="paragraph" w:customStyle="1" w:styleId="mt-translation">
    <w:name w:val="mt-translation"/>
    <w:basedOn w:val="Normal"/>
    <w:rsid w:val="002C0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DefaultParagraphFont"/>
    <w:rsid w:val="002C09B9"/>
  </w:style>
  <w:style w:type="character" w:customStyle="1" w:styleId="word">
    <w:name w:val="word"/>
    <w:basedOn w:val="DefaultParagraphFont"/>
    <w:rsid w:val="002C09B9"/>
  </w:style>
  <w:style w:type="character" w:styleId="Strong">
    <w:name w:val="Strong"/>
    <w:basedOn w:val="DefaultParagraphFont"/>
    <w:uiPriority w:val="22"/>
    <w:qFormat/>
    <w:rsid w:val="002C09B9"/>
    <w:rPr>
      <w:b/>
      <w:bCs/>
    </w:rPr>
  </w:style>
  <w:style w:type="character" w:customStyle="1" w:styleId="Hyperlink1">
    <w:name w:val="Hyperlink1"/>
    <w:basedOn w:val="DefaultParagraphFont"/>
    <w:uiPriority w:val="99"/>
    <w:unhideWhenUsed/>
    <w:rsid w:val="002C09B9"/>
    <w:rPr>
      <w:color w:val="0000FF"/>
      <w:u w:val="single"/>
    </w:rPr>
  </w:style>
  <w:style w:type="character" w:styleId="EndnoteReference">
    <w:name w:val="endnote reference"/>
    <w:basedOn w:val="DefaultParagraphFont"/>
    <w:uiPriority w:val="99"/>
    <w:semiHidden/>
    <w:unhideWhenUsed/>
    <w:rsid w:val="002C09B9"/>
    <w:rPr>
      <w:vertAlign w:val="superscript"/>
    </w:rPr>
  </w:style>
  <w:style w:type="character" w:customStyle="1" w:styleId="EndnoteTextChar">
    <w:name w:val="Endnote Text Char"/>
    <w:basedOn w:val="DefaultParagraphFont"/>
    <w:link w:val="EndnoteText"/>
    <w:uiPriority w:val="99"/>
    <w:semiHidden/>
    <w:rsid w:val="002C09B9"/>
    <w:rPr>
      <w:sz w:val="20"/>
      <w:szCs w:val="20"/>
    </w:rPr>
  </w:style>
  <w:style w:type="paragraph" w:styleId="EndnoteText">
    <w:name w:val="endnote text"/>
    <w:basedOn w:val="Normal"/>
    <w:link w:val="EndnoteTextChar"/>
    <w:uiPriority w:val="99"/>
    <w:semiHidden/>
    <w:unhideWhenUsed/>
    <w:rsid w:val="002C09B9"/>
    <w:pPr>
      <w:spacing w:after="0" w:line="240" w:lineRule="auto"/>
    </w:pPr>
    <w:rPr>
      <w:sz w:val="20"/>
      <w:szCs w:val="20"/>
    </w:rPr>
  </w:style>
  <w:style w:type="character" w:customStyle="1" w:styleId="EndnoteTextChar1">
    <w:name w:val="Endnote Text Char1"/>
    <w:basedOn w:val="DefaultParagraphFont"/>
    <w:uiPriority w:val="99"/>
    <w:semiHidden/>
    <w:rsid w:val="002C09B9"/>
    <w:rPr>
      <w:sz w:val="20"/>
      <w:szCs w:val="20"/>
      <w:lang w:val="en-US"/>
    </w:rPr>
  </w:style>
  <w:style w:type="paragraph" w:customStyle="1" w:styleId="tvhtmlmktable">
    <w:name w:val="tv_html mk_table"/>
    <w:basedOn w:val="Normal"/>
    <w:rsid w:val="002C09B9"/>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09B9"/>
    <w:pPr>
      <w:tabs>
        <w:tab w:val="center" w:pos="4153"/>
        <w:tab w:val="right" w:pos="8306"/>
      </w:tabs>
      <w:spacing w:after="0" w:line="240" w:lineRule="auto"/>
    </w:pPr>
    <w:rPr>
      <w:noProof/>
    </w:rPr>
  </w:style>
  <w:style w:type="character" w:customStyle="1" w:styleId="FooterChar">
    <w:name w:val="Footer Char"/>
    <w:basedOn w:val="DefaultParagraphFont"/>
    <w:link w:val="Footer"/>
    <w:uiPriority w:val="99"/>
    <w:rsid w:val="002C09B9"/>
    <w:rPr>
      <w:noProof/>
      <w:lang w:val="en-US"/>
    </w:rPr>
  </w:style>
  <w:style w:type="paragraph" w:customStyle="1" w:styleId="paragraph">
    <w:name w:val="paragraph"/>
    <w:basedOn w:val="Normal"/>
    <w:rsid w:val="002C0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09B9"/>
  </w:style>
  <w:style w:type="character" w:customStyle="1" w:styleId="eop">
    <w:name w:val="eop"/>
    <w:basedOn w:val="DefaultParagraphFont"/>
    <w:rsid w:val="002C09B9"/>
  </w:style>
  <w:style w:type="character" w:customStyle="1" w:styleId="bcx0">
    <w:name w:val="bcx0"/>
    <w:basedOn w:val="DefaultParagraphFont"/>
    <w:rsid w:val="002C09B9"/>
  </w:style>
  <w:style w:type="paragraph" w:styleId="Caption">
    <w:name w:val="caption"/>
    <w:basedOn w:val="Normal"/>
    <w:next w:val="Normal"/>
    <w:uiPriority w:val="35"/>
    <w:semiHidden/>
    <w:unhideWhenUsed/>
    <w:qFormat/>
    <w:rsid w:val="002C09B9"/>
    <w:pPr>
      <w:spacing w:after="200" w:line="240" w:lineRule="auto"/>
    </w:pPr>
    <w:rPr>
      <w:i/>
      <w:iCs/>
      <w:color w:val="44546A" w:themeColor="text2"/>
      <w:sz w:val="18"/>
      <w:szCs w:val="18"/>
    </w:rPr>
  </w:style>
  <w:style w:type="table" w:styleId="TableGrid">
    <w:name w:val="Table Grid"/>
    <w:basedOn w:val="TableNormal"/>
    <w:uiPriority w:val="59"/>
    <w:qFormat/>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2C09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9B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C09B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C09B9"/>
    <w:rPr>
      <w:rFonts w:eastAsiaTheme="minorEastAsia"/>
      <w:color w:val="5A5A5A" w:themeColor="text1" w:themeTint="A5"/>
      <w:spacing w:val="15"/>
      <w:lang w:val="en-US"/>
    </w:rPr>
  </w:style>
  <w:style w:type="paragraph" w:styleId="CommentText">
    <w:name w:val="annotation text"/>
    <w:basedOn w:val="Normal"/>
    <w:link w:val="CommentTextChar"/>
    <w:unhideWhenUsed/>
    <w:rsid w:val="002C09B9"/>
    <w:pPr>
      <w:spacing w:line="240" w:lineRule="auto"/>
    </w:pPr>
    <w:rPr>
      <w:sz w:val="20"/>
      <w:szCs w:val="20"/>
    </w:rPr>
  </w:style>
  <w:style w:type="character" w:customStyle="1" w:styleId="CommentTextChar">
    <w:name w:val="Comment Text Char"/>
    <w:basedOn w:val="DefaultParagraphFont"/>
    <w:link w:val="CommentText"/>
    <w:rsid w:val="002C09B9"/>
    <w:rPr>
      <w:sz w:val="20"/>
      <w:szCs w:val="20"/>
      <w:lang w:val="en-US"/>
    </w:rPr>
  </w:style>
  <w:style w:type="character" w:customStyle="1" w:styleId="BalloonTextChar">
    <w:name w:val="Balloon Text Char"/>
    <w:basedOn w:val="DefaultParagraphFont"/>
    <w:link w:val="BalloonText"/>
    <w:uiPriority w:val="99"/>
    <w:semiHidden/>
    <w:rsid w:val="002C09B9"/>
    <w:rPr>
      <w:rFonts w:ascii="Tahoma" w:eastAsiaTheme="minorEastAsia" w:hAnsi="Tahoma" w:cs="Tahoma"/>
      <w:sz w:val="16"/>
      <w:szCs w:val="16"/>
      <w:lang w:eastAsia="lv-LV"/>
    </w:rPr>
  </w:style>
  <w:style w:type="paragraph" w:styleId="BalloonText">
    <w:name w:val="Balloon Text"/>
    <w:basedOn w:val="Normal"/>
    <w:link w:val="BalloonTextChar"/>
    <w:uiPriority w:val="99"/>
    <w:semiHidden/>
    <w:unhideWhenUsed/>
    <w:rsid w:val="002C09B9"/>
    <w:pPr>
      <w:spacing w:after="0" w:line="240" w:lineRule="auto"/>
    </w:pPr>
    <w:rPr>
      <w:rFonts w:ascii="Tahoma" w:eastAsiaTheme="minorEastAsia" w:hAnsi="Tahoma" w:cs="Tahoma"/>
      <w:sz w:val="16"/>
      <w:szCs w:val="16"/>
      <w:lang w:eastAsia="lv-LV"/>
    </w:rPr>
  </w:style>
  <w:style w:type="character" w:customStyle="1" w:styleId="BalloonTextChar1">
    <w:name w:val="Balloon Text Char1"/>
    <w:basedOn w:val="DefaultParagraphFont"/>
    <w:uiPriority w:val="99"/>
    <w:semiHidden/>
    <w:rsid w:val="002C09B9"/>
    <w:rPr>
      <w:rFonts w:ascii="Segoe UI" w:hAnsi="Segoe UI" w:cs="Segoe UI"/>
      <w:sz w:val="18"/>
      <w:szCs w:val="18"/>
      <w:lang w:val="en-US"/>
    </w:rPr>
  </w:style>
  <w:style w:type="paragraph" w:styleId="Header">
    <w:name w:val="header"/>
    <w:basedOn w:val="Normal"/>
    <w:link w:val="HeaderChar"/>
    <w:uiPriority w:val="99"/>
    <w:unhideWhenUsed/>
    <w:rsid w:val="002C09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09B9"/>
    <w:rPr>
      <w:lang w:val="en-US"/>
    </w:rPr>
  </w:style>
  <w:style w:type="paragraph" w:styleId="TOCHeading">
    <w:name w:val="TOC Heading"/>
    <w:basedOn w:val="Heading1"/>
    <w:next w:val="Normal"/>
    <w:uiPriority w:val="39"/>
    <w:unhideWhenUsed/>
    <w:qFormat/>
    <w:rsid w:val="002C09B9"/>
    <w:pPr>
      <w:outlineLvl w:val="9"/>
    </w:pPr>
  </w:style>
  <w:style w:type="paragraph" w:styleId="TOC1">
    <w:name w:val="toc 1"/>
    <w:basedOn w:val="Normal"/>
    <w:next w:val="Normal"/>
    <w:autoRedefine/>
    <w:uiPriority w:val="39"/>
    <w:unhideWhenUsed/>
    <w:rsid w:val="007A03BE"/>
    <w:pPr>
      <w:tabs>
        <w:tab w:val="right" w:leader="dot" w:pos="9350"/>
      </w:tabs>
      <w:spacing w:after="100"/>
    </w:pPr>
  </w:style>
  <w:style w:type="paragraph" w:styleId="TOC2">
    <w:name w:val="toc 2"/>
    <w:basedOn w:val="Normal"/>
    <w:next w:val="Normal"/>
    <w:autoRedefine/>
    <w:uiPriority w:val="39"/>
    <w:unhideWhenUsed/>
    <w:rsid w:val="002C09B9"/>
    <w:pPr>
      <w:spacing w:after="100"/>
      <w:ind w:left="220"/>
    </w:pPr>
  </w:style>
  <w:style w:type="paragraph" w:styleId="TOC3">
    <w:name w:val="toc 3"/>
    <w:basedOn w:val="Normal"/>
    <w:next w:val="Normal"/>
    <w:autoRedefine/>
    <w:uiPriority w:val="39"/>
    <w:unhideWhenUsed/>
    <w:rsid w:val="002C09B9"/>
    <w:pPr>
      <w:tabs>
        <w:tab w:val="left" w:pos="1320"/>
        <w:tab w:val="right" w:leader="dot" w:pos="9350"/>
      </w:tabs>
      <w:spacing w:after="100"/>
      <w:ind w:left="440"/>
    </w:pPr>
  </w:style>
  <w:style w:type="paragraph" w:styleId="CommentSubject">
    <w:name w:val="annotation subject"/>
    <w:basedOn w:val="CommentText"/>
    <w:next w:val="CommentText"/>
    <w:link w:val="CommentSubjectChar"/>
    <w:uiPriority w:val="99"/>
    <w:semiHidden/>
    <w:unhideWhenUsed/>
    <w:rsid w:val="002C09B9"/>
    <w:rPr>
      <w:b/>
      <w:bCs/>
    </w:rPr>
  </w:style>
  <w:style w:type="character" w:customStyle="1" w:styleId="CommentSubjectChar">
    <w:name w:val="Comment Subject Char"/>
    <w:basedOn w:val="CommentTextChar"/>
    <w:link w:val="CommentSubject"/>
    <w:uiPriority w:val="99"/>
    <w:semiHidden/>
    <w:rsid w:val="002C09B9"/>
    <w:rPr>
      <w:b/>
      <w:bCs/>
      <w:sz w:val="20"/>
      <w:szCs w:val="20"/>
      <w:lang w:val="en-US"/>
    </w:rPr>
  </w:style>
  <w:style w:type="paragraph" w:customStyle="1" w:styleId="Normal11">
    <w:name w:val="Normal11"/>
    <w:basedOn w:val="Normal"/>
    <w:uiPriority w:val="99"/>
    <w:rsid w:val="002C09B9"/>
    <w:pPr>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2C09B9"/>
  </w:style>
  <w:style w:type="paragraph" w:customStyle="1" w:styleId="Parasts1">
    <w:name w:val="Parasts1"/>
    <w:rsid w:val="002C09B9"/>
    <w:pPr>
      <w:spacing w:after="0" w:line="240" w:lineRule="auto"/>
    </w:pPr>
    <w:rPr>
      <w:rFonts w:ascii="Calibri" w:eastAsia="Calibri" w:hAnsi="Calibri" w:cs="Calibri"/>
      <w:color w:val="000000"/>
      <w:lang w:eastAsia="lv-LV"/>
    </w:rPr>
  </w:style>
  <w:style w:type="character" w:styleId="Emphasis">
    <w:name w:val="Emphasis"/>
    <w:basedOn w:val="DefaultParagraphFont"/>
    <w:uiPriority w:val="20"/>
    <w:qFormat/>
    <w:rsid w:val="002C09B9"/>
    <w:rPr>
      <w:i/>
      <w:iCs/>
    </w:rPr>
  </w:style>
  <w:style w:type="paragraph" w:styleId="NormalWeb">
    <w:name w:val="Normal (Web)"/>
    <w:basedOn w:val="Normal"/>
    <w:uiPriority w:val="99"/>
    <w:unhideWhenUsed/>
    <w:rsid w:val="002C0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0">
    <w:name w:val="normal1"/>
    <w:basedOn w:val="Normal"/>
    <w:uiPriority w:val="99"/>
    <w:rsid w:val="002C09B9"/>
    <w:pPr>
      <w:spacing w:after="0" w:line="240" w:lineRule="auto"/>
    </w:pPr>
    <w:rPr>
      <w:rFonts w:ascii="Calibri" w:hAnsi="Calibri" w:cs="Calibri"/>
      <w:color w:val="000000"/>
    </w:rPr>
  </w:style>
  <w:style w:type="character" w:styleId="CommentReference">
    <w:name w:val="annotation reference"/>
    <w:basedOn w:val="DefaultParagraphFont"/>
    <w:uiPriority w:val="99"/>
    <w:semiHidden/>
    <w:unhideWhenUsed/>
    <w:rsid w:val="002C09B9"/>
    <w:rPr>
      <w:sz w:val="16"/>
      <w:szCs w:val="16"/>
    </w:rPr>
  </w:style>
  <w:style w:type="character" w:customStyle="1" w:styleId="Nessuno">
    <w:name w:val="Nessuno"/>
    <w:rsid w:val="002C09B9"/>
    <w:rPr>
      <w:lang w:val="lv-LV"/>
    </w:rPr>
  </w:style>
  <w:style w:type="table" w:customStyle="1" w:styleId="TableGrid1">
    <w:name w:val="Table Grid1"/>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2C09B9"/>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2C09B9"/>
    <w:rPr>
      <w:rFonts w:ascii="Times New Roman" w:eastAsia="Times New Roman" w:hAnsi="Times New Roman" w:cs="Times New Roman"/>
      <w:sz w:val="24"/>
      <w:szCs w:val="24"/>
      <w:lang w:val="en-GB"/>
    </w:rPr>
  </w:style>
  <w:style w:type="paragraph" w:customStyle="1" w:styleId="Default">
    <w:name w:val="Default"/>
    <w:rsid w:val="002C09B9"/>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C09B9"/>
    <w:pPr>
      <w:spacing w:after="0" w:line="240" w:lineRule="auto"/>
    </w:pPr>
    <w:rPr>
      <w:lang w:val="en-US"/>
    </w:rPr>
  </w:style>
  <w:style w:type="paragraph" w:styleId="ListBullet">
    <w:name w:val="List Bullet"/>
    <w:basedOn w:val="Normal"/>
    <w:uiPriority w:val="99"/>
    <w:unhideWhenUsed/>
    <w:rsid w:val="002C09B9"/>
    <w:pPr>
      <w:tabs>
        <w:tab w:val="num" w:pos="360"/>
      </w:tabs>
      <w:ind w:left="360" w:hanging="360"/>
      <w:contextualSpacing/>
    </w:pPr>
  </w:style>
  <w:style w:type="character" w:customStyle="1" w:styleId="UnresolvedMention1">
    <w:name w:val="Unresolved Mention1"/>
    <w:basedOn w:val="DefaultParagraphFont"/>
    <w:uiPriority w:val="99"/>
    <w:semiHidden/>
    <w:unhideWhenUsed/>
    <w:rsid w:val="002C09B9"/>
    <w:rPr>
      <w:color w:val="605E5C"/>
      <w:shd w:val="clear" w:color="auto" w:fill="E1DFDD"/>
    </w:rPr>
  </w:style>
  <w:style w:type="paragraph" w:styleId="Revision">
    <w:name w:val="Revision"/>
    <w:hidden/>
    <w:uiPriority w:val="99"/>
    <w:semiHidden/>
    <w:rsid w:val="002C09B9"/>
    <w:pPr>
      <w:spacing w:after="0" w:line="240" w:lineRule="auto"/>
    </w:pPr>
  </w:style>
  <w:style w:type="paragraph" w:customStyle="1" w:styleId="ISTableText">
    <w:name w:val="IS Table Text"/>
    <w:basedOn w:val="Salutation"/>
    <w:rsid w:val="002C09B9"/>
    <w:pPr>
      <w:tabs>
        <w:tab w:val="left" w:pos="4680"/>
      </w:tabs>
      <w:overflowPunct w:val="0"/>
      <w:autoSpaceDE w:val="0"/>
      <w:autoSpaceDN w:val="0"/>
      <w:adjustRightInd w:val="0"/>
      <w:spacing w:before="80" w:after="80" w:line="240" w:lineRule="auto"/>
      <w:jc w:val="both"/>
      <w:textAlignment w:val="baseline"/>
    </w:pPr>
    <w:rPr>
      <w:rFonts w:ascii="Segoe UI" w:eastAsia="MS Mincho" w:hAnsi="Segoe UI" w:cs="Segoe UI"/>
      <w:bCs/>
      <w:sz w:val="20"/>
      <w:szCs w:val="20"/>
    </w:rPr>
  </w:style>
  <w:style w:type="paragraph" w:styleId="Salutation">
    <w:name w:val="Salutation"/>
    <w:basedOn w:val="Normal"/>
    <w:next w:val="Normal"/>
    <w:link w:val="SalutationChar"/>
    <w:uiPriority w:val="99"/>
    <w:semiHidden/>
    <w:unhideWhenUsed/>
    <w:rsid w:val="002C09B9"/>
  </w:style>
  <w:style w:type="character" w:customStyle="1" w:styleId="SalutationChar">
    <w:name w:val="Salutation Char"/>
    <w:basedOn w:val="DefaultParagraphFont"/>
    <w:link w:val="Salutation"/>
    <w:uiPriority w:val="99"/>
    <w:semiHidden/>
    <w:rsid w:val="002C09B9"/>
    <w:rPr>
      <w:lang w:val="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2C09B9"/>
    <w:pPr>
      <w:spacing w:line="240" w:lineRule="exact"/>
      <w:jc w:val="both"/>
    </w:pPr>
    <w:rPr>
      <w:vertAlign w:val="superscript"/>
    </w:rPr>
  </w:style>
  <w:style w:type="character" w:customStyle="1" w:styleId="textrun">
    <w:name w:val="textrun"/>
    <w:basedOn w:val="DefaultParagraphFont"/>
    <w:rsid w:val="002C09B9"/>
  </w:style>
  <w:style w:type="character" w:customStyle="1" w:styleId="findhit">
    <w:name w:val="findhit"/>
    <w:basedOn w:val="DefaultParagraphFont"/>
    <w:rsid w:val="002C09B9"/>
  </w:style>
  <w:style w:type="character" w:customStyle="1" w:styleId="spellingerror">
    <w:name w:val="spellingerror"/>
    <w:basedOn w:val="DefaultParagraphFont"/>
    <w:rsid w:val="002C09B9"/>
  </w:style>
  <w:style w:type="table" w:customStyle="1" w:styleId="TableGrid0">
    <w:name w:val="Table Grid0"/>
    <w:rsid w:val="002C09B9"/>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TableGrid2">
    <w:name w:val="Table Grid2"/>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5">
    <w:name w:val="Table Grid15"/>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6">
    <w:name w:val="Table Grid16"/>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
    <w:name w:val="Table Grid17"/>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8">
    <w:name w:val="Table Grid18"/>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
    <w:name w:val="Table Grid19"/>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xxmsonormal">
    <w:name w:val="x_x_x_msonormal"/>
    <w:basedOn w:val="Normal"/>
    <w:rsid w:val="002C09B9"/>
    <w:pPr>
      <w:spacing w:after="0" w:line="240" w:lineRule="auto"/>
    </w:pPr>
    <w:rPr>
      <w:rFonts w:ascii="Times New Roman" w:hAnsi="Times New Roman" w:cs="Times New Roman"/>
      <w:sz w:val="24"/>
      <w:szCs w:val="24"/>
    </w:rPr>
  </w:style>
  <w:style w:type="paragraph" w:customStyle="1" w:styleId="xxmsonormal">
    <w:name w:val="x_x_msonormal"/>
    <w:basedOn w:val="Normal"/>
    <w:rsid w:val="002C09B9"/>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unhideWhenUsed/>
    <w:rsid w:val="002C09B9"/>
    <w:rPr>
      <w:color w:val="605E5C"/>
      <w:shd w:val="clear" w:color="auto" w:fill="E1DFDD"/>
    </w:rPr>
  </w:style>
  <w:style w:type="character" w:customStyle="1" w:styleId="Mention1">
    <w:name w:val="Mention1"/>
    <w:basedOn w:val="DefaultParagraphFont"/>
    <w:uiPriority w:val="99"/>
    <w:unhideWhenUsed/>
    <w:rsid w:val="002C09B9"/>
    <w:rPr>
      <w:color w:val="2B579A"/>
      <w:shd w:val="clear" w:color="auto" w:fill="E1DFDD"/>
    </w:rPr>
  </w:style>
  <w:style w:type="character" w:customStyle="1" w:styleId="UnresolvedMention3">
    <w:name w:val="Unresolved Mention3"/>
    <w:basedOn w:val="DefaultParagraphFont"/>
    <w:uiPriority w:val="99"/>
    <w:semiHidden/>
    <w:unhideWhenUsed/>
    <w:rsid w:val="002C09B9"/>
    <w:rPr>
      <w:color w:val="605E5C"/>
      <w:shd w:val="clear" w:color="auto" w:fill="E1DFDD"/>
    </w:rPr>
  </w:style>
  <w:style w:type="character" w:customStyle="1" w:styleId="UnresolvedMention4">
    <w:name w:val="Unresolved Mention4"/>
    <w:basedOn w:val="DefaultParagraphFont"/>
    <w:uiPriority w:val="99"/>
    <w:semiHidden/>
    <w:unhideWhenUsed/>
    <w:rsid w:val="002C09B9"/>
    <w:rPr>
      <w:color w:val="605E5C"/>
      <w:shd w:val="clear" w:color="auto" w:fill="E1DFDD"/>
    </w:rPr>
  </w:style>
  <w:style w:type="paragraph" w:styleId="Quote">
    <w:name w:val="Quote"/>
    <w:basedOn w:val="Normal"/>
    <w:next w:val="Normal"/>
    <w:link w:val="QuoteChar"/>
    <w:uiPriority w:val="29"/>
    <w:qFormat/>
    <w:rsid w:val="002C09B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C09B9"/>
    <w:rPr>
      <w:i/>
      <w:iCs/>
      <w:color w:val="404040" w:themeColor="text1" w:themeTint="BF"/>
      <w:lang w:val="en-US"/>
    </w:rPr>
  </w:style>
  <w:style w:type="paragraph" w:styleId="IntenseQuote">
    <w:name w:val="Intense Quote"/>
    <w:basedOn w:val="Normal"/>
    <w:next w:val="Normal"/>
    <w:link w:val="IntenseQuoteChar"/>
    <w:uiPriority w:val="30"/>
    <w:qFormat/>
    <w:rsid w:val="002C09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C09B9"/>
    <w:rPr>
      <w:i/>
      <w:iCs/>
      <w:color w:val="4472C4" w:themeColor="accent1"/>
      <w:lang w:val="en-US"/>
    </w:rPr>
  </w:style>
  <w:style w:type="character" w:styleId="SubtleEmphasis">
    <w:name w:val="Subtle Emphasis"/>
    <w:basedOn w:val="DefaultParagraphFont"/>
    <w:uiPriority w:val="19"/>
    <w:qFormat/>
    <w:rsid w:val="002C09B9"/>
    <w:rPr>
      <w:i/>
      <w:iCs/>
      <w:color w:val="404040" w:themeColor="text1" w:themeTint="BF"/>
    </w:rPr>
  </w:style>
  <w:style w:type="character" w:styleId="IntenseEmphasis">
    <w:name w:val="Intense Emphasis"/>
    <w:basedOn w:val="DefaultParagraphFont"/>
    <w:uiPriority w:val="21"/>
    <w:qFormat/>
    <w:rsid w:val="002C09B9"/>
    <w:rPr>
      <w:i/>
      <w:iCs/>
      <w:color w:val="4472C4" w:themeColor="accent1"/>
    </w:rPr>
  </w:style>
  <w:style w:type="character" w:styleId="SubtleReference">
    <w:name w:val="Subtle Reference"/>
    <w:basedOn w:val="DefaultParagraphFont"/>
    <w:uiPriority w:val="31"/>
    <w:qFormat/>
    <w:rsid w:val="002C09B9"/>
    <w:rPr>
      <w:smallCaps/>
      <w:color w:val="5A5A5A" w:themeColor="text1" w:themeTint="A5"/>
    </w:rPr>
  </w:style>
  <w:style w:type="character" w:styleId="IntenseReference">
    <w:name w:val="Intense Reference"/>
    <w:basedOn w:val="DefaultParagraphFont"/>
    <w:uiPriority w:val="32"/>
    <w:qFormat/>
    <w:rsid w:val="002C09B9"/>
    <w:rPr>
      <w:b/>
      <w:bCs/>
      <w:smallCaps/>
      <w:color w:val="4472C4" w:themeColor="accent1"/>
      <w:spacing w:val="5"/>
    </w:rPr>
  </w:style>
  <w:style w:type="character" w:styleId="BookTitle">
    <w:name w:val="Book Title"/>
    <w:basedOn w:val="DefaultParagraphFont"/>
    <w:uiPriority w:val="33"/>
    <w:qFormat/>
    <w:rsid w:val="002C09B9"/>
    <w:rPr>
      <w:b/>
      <w:bCs/>
      <w:i/>
      <w:iCs/>
      <w:spacing w:val="5"/>
    </w:rPr>
  </w:style>
  <w:style w:type="character" w:customStyle="1" w:styleId="UnresolvedMention5">
    <w:name w:val="Unresolved Mention5"/>
    <w:basedOn w:val="DefaultParagraphFont"/>
    <w:uiPriority w:val="99"/>
    <w:semiHidden/>
    <w:unhideWhenUsed/>
    <w:rsid w:val="002C09B9"/>
    <w:rPr>
      <w:color w:val="605E5C"/>
      <w:shd w:val="clear" w:color="auto" w:fill="E1DFDD"/>
    </w:rPr>
  </w:style>
  <w:style w:type="character" w:customStyle="1" w:styleId="UnresolvedMention6">
    <w:name w:val="Unresolved Mention6"/>
    <w:basedOn w:val="DefaultParagraphFont"/>
    <w:uiPriority w:val="99"/>
    <w:unhideWhenUsed/>
    <w:rsid w:val="002C09B9"/>
    <w:rPr>
      <w:color w:val="605E5C"/>
      <w:shd w:val="clear" w:color="auto" w:fill="E1DFDD"/>
    </w:rPr>
  </w:style>
  <w:style w:type="character" w:customStyle="1" w:styleId="Mention2">
    <w:name w:val="Mention2"/>
    <w:basedOn w:val="DefaultParagraphFont"/>
    <w:uiPriority w:val="99"/>
    <w:unhideWhenUsed/>
    <w:rsid w:val="002C09B9"/>
    <w:rPr>
      <w:color w:val="2B579A"/>
      <w:shd w:val="clear" w:color="auto" w:fill="E1DFDD"/>
    </w:rPr>
  </w:style>
  <w:style w:type="character" w:customStyle="1" w:styleId="UnresolvedMention7">
    <w:name w:val="Unresolved Mention7"/>
    <w:basedOn w:val="DefaultParagraphFont"/>
    <w:uiPriority w:val="99"/>
    <w:semiHidden/>
    <w:unhideWhenUsed/>
    <w:rsid w:val="002C09B9"/>
    <w:rPr>
      <w:color w:val="605E5C"/>
      <w:shd w:val="clear" w:color="auto" w:fill="E1DFDD"/>
    </w:rPr>
  </w:style>
  <w:style w:type="paragraph" w:customStyle="1" w:styleId="myinput">
    <w:name w:val="myinput"/>
    <w:basedOn w:val="Normal"/>
    <w:uiPriority w:val="99"/>
    <w:rsid w:val="002C09B9"/>
    <w:pPr>
      <w:shd w:val="clear" w:color="auto" w:fill="F0F8F8"/>
      <w:spacing w:before="100" w:beforeAutospacing="1" w:after="100" w:afterAutospacing="1" w:line="240" w:lineRule="auto"/>
    </w:pPr>
    <w:rPr>
      <w:rFonts w:ascii="Arial" w:eastAsia="Times New Roman" w:hAnsi="Arial" w:cs="Arial"/>
      <w:color w:val="333333"/>
      <w:sz w:val="24"/>
      <w:szCs w:val="24"/>
      <w:lang w:eastAsia="lv-LV"/>
    </w:rPr>
  </w:style>
  <w:style w:type="character" w:customStyle="1" w:styleId="UnresolvedMention8">
    <w:name w:val="Unresolved Mention8"/>
    <w:basedOn w:val="DefaultParagraphFont"/>
    <w:uiPriority w:val="99"/>
    <w:unhideWhenUsed/>
    <w:rsid w:val="002C09B9"/>
    <w:rPr>
      <w:color w:val="605E5C"/>
      <w:shd w:val="clear" w:color="auto" w:fill="E1DFDD"/>
    </w:rPr>
  </w:style>
  <w:style w:type="character" w:customStyle="1" w:styleId="acopre">
    <w:name w:val="acopre"/>
    <w:basedOn w:val="DefaultParagraphFont"/>
    <w:rsid w:val="002C09B9"/>
  </w:style>
  <w:style w:type="character" w:customStyle="1" w:styleId="Mention3">
    <w:name w:val="Mention3"/>
    <w:basedOn w:val="DefaultParagraphFont"/>
    <w:uiPriority w:val="99"/>
    <w:unhideWhenUsed/>
    <w:rsid w:val="002C09B9"/>
    <w:rPr>
      <w:color w:val="2B579A"/>
      <w:shd w:val="clear" w:color="auto" w:fill="E1DFDD"/>
    </w:rPr>
  </w:style>
  <w:style w:type="paragraph" w:customStyle="1" w:styleId="msonormal0">
    <w:name w:val="msonormal"/>
    <w:basedOn w:val="Normal"/>
    <w:rsid w:val="00A60F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0">
    <w:name w:val="font0"/>
    <w:basedOn w:val="Normal"/>
    <w:rsid w:val="00A60F6D"/>
    <w:pPr>
      <w:spacing w:before="100" w:beforeAutospacing="1" w:after="100" w:afterAutospacing="1" w:line="240" w:lineRule="auto"/>
    </w:pPr>
    <w:rPr>
      <w:rFonts w:ascii="Calibri" w:eastAsia="Times New Roman" w:hAnsi="Calibri" w:cs="Calibri"/>
      <w:color w:val="000000"/>
      <w:lang w:eastAsia="lv-LV"/>
    </w:rPr>
  </w:style>
  <w:style w:type="paragraph" w:customStyle="1" w:styleId="font5">
    <w:name w:val="font5"/>
    <w:basedOn w:val="Normal"/>
    <w:rsid w:val="00A60F6D"/>
    <w:pPr>
      <w:spacing w:before="100" w:beforeAutospacing="1" w:after="100" w:afterAutospacing="1" w:line="240" w:lineRule="auto"/>
    </w:pPr>
    <w:rPr>
      <w:rFonts w:ascii="Calibri" w:eastAsia="Times New Roman" w:hAnsi="Calibri" w:cs="Calibri"/>
      <w:color w:val="000000"/>
      <w:lang w:eastAsia="lv-LV"/>
    </w:rPr>
  </w:style>
  <w:style w:type="paragraph" w:customStyle="1" w:styleId="font6">
    <w:name w:val="font6"/>
    <w:basedOn w:val="Normal"/>
    <w:rsid w:val="00A60F6D"/>
    <w:pPr>
      <w:spacing w:before="100" w:beforeAutospacing="1" w:after="100" w:afterAutospacing="1" w:line="240" w:lineRule="auto"/>
    </w:pPr>
    <w:rPr>
      <w:rFonts w:ascii="Calibri" w:eastAsia="Times New Roman" w:hAnsi="Calibri" w:cs="Calibri"/>
      <w:color w:val="000000"/>
      <w:sz w:val="20"/>
      <w:szCs w:val="20"/>
      <w:lang w:eastAsia="lv-LV"/>
    </w:rPr>
  </w:style>
  <w:style w:type="paragraph" w:customStyle="1" w:styleId="xl65">
    <w:name w:val="xl65"/>
    <w:basedOn w:val="Normal"/>
    <w:rsid w:val="00A60F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Normal"/>
    <w:rsid w:val="00A60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7">
    <w:name w:val="xl67"/>
    <w:basedOn w:val="Normal"/>
    <w:rsid w:val="00A60F6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A60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69">
    <w:name w:val="xl69"/>
    <w:basedOn w:val="Normal"/>
    <w:rsid w:val="00A60F6D"/>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0">
    <w:name w:val="xl70"/>
    <w:basedOn w:val="Normal"/>
    <w:rsid w:val="00A60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A60F6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2">
    <w:name w:val="xl72"/>
    <w:basedOn w:val="Normal"/>
    <w:rsid w:val="00A60F6D"/>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73">
    <w:name w:val="xl73"/>
    <w:basedOn w:val="Normal"/>
    <w:rsid w:val="00A60F6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4">
    <w:name w:val="xl74"/>
    <w:basedOn w:val="Normal"/>
    <w:rsid w:val="00A60F6D"/>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A60F6D"/>
    <w:pP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76">
    <w:name w:val="xl76"/>
    <w:basedOn w:val="Normal"/>
    <w:rsid w:val="00A60F6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77">
    <w:name w:val="xl77"/>
    <w:basedOn w:val="Normal"/>
    <w:rsid w:val="00A60F6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8">
    <w:name w:val="xl78"/>
    <w:basedOn w:val="Normal"/>
    <w:rsid w:val="00A60F6D"/>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79">
    <w:name w:val="xl79"/>
    <w:basedOn w:val="Normal"/>
    <w:rsid w:val="00A60F6D"/>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0">
    <w:name w:val="xl80"/>
    <w:basedOn w:val="Normal"/>
    <w:rsid w:val="00A60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A60F6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2">
    <w:name w:val="xl82"/>
    <w:basedOn w:val="Normal"/>
    <w:rsid w:val="00A60F6D"/>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A60F6D"/>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4">
    <w:name w:val="xl84"/>
    <w:basedOn w:val="Normal"/>
    <w:rsid w:val="00A60F6D"/>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85">
    <w:name w:val="xl85"/>
    <w:basedOn w:val="Normal"/>
    <w:rsid w:val="00A60F6D"/>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6">
    <w:name w:val="xl86"/>
    <w:basedOn w:val="Normal"/>
    <w:rsid w:val="00A60F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87">
    <w:name w:val="xl87"/>
    <w:basedOn w:val="Normal"/>
    <w:rsid w:val="00A60F6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8">
    <w:name w:val="xl88"/>
    <w:basedOn w:val="Normal"/>
    <w:rsid w:val="00A60F6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9">
    <w:name w:val="xl89"/>
    <w:basedOn w:val="Normal"/>
    <w:rsid w:val="00A60F6D"/>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0">
    <w:name w:val="xl90"/>
    <w:basedOn w:val="Normal"/>
    <w:rsid w:val="00A60F6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91">
    <w:name w:val="xl91"/>
    <w:basedOn w:val="Normal"/>
    <w:rsid w:val="00A60F6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A60F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3">
    <w:name w:val="xl93"/>
    <w:basedOn w:val="Normal"/>
    <w:rsid w:val="00A60F6D"/>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4">
    <w:name w:val="xl94"/>
    <w:basedOn w:val="Normal"/>
    <w:rsid w:val="00A60F6D"/>
    <w:pPr>
      <w:pBdr>
        <w:top w:val="single" w:sz="4" w:space="0" w:color="auto"/>
        <w:left w:val="single" w:sz="8" w:space="0" w:color="auto"/>
        <w:bottom w:val="single" w:sz="8"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5">
    <w:name w:val="xl95"/>
    <w:basedOn w:val="Normal"/>
    <w:rsid w:val="00A60F6D"/>
    <w:pPr>
      <w:pBdr>
        <w:top w:val="single" w:sz="4"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6">
    <w:name w:val="xl96"/>
    <w:basedOn w:val="Normal"/>
    <w:rsid w:val="00A60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7">
    <w:name w:val="xl97"/>
    <w:basedOn w:val="Normal"/>
    <w:rsid w:val="00A60F6D"/>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8">
    <w:name w:val="xl98"/>
    <w:basedOn w:val="Normal"/>
    <w:rsid w:val="00A60F6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9">
    <w:name w:val="xl99"/>
    <w:basedOn w:val="Normal"/>
    <w:rsid w:val="00A60F6D"/>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00">
    <w:name w:val="xl100"/>
    <w:basedOn w:val="Normal"/>
    <w:rsid w:val="00A60F6D"/>
    <w:pPr>
      <w:pBdr>
        <w:top w:val="single" w:sz="4"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01">
    <w:name w:val="xl101"/>
    <w:basedOn w:val="Normal"/>
    <w:rsid w:val="00A60F6D"/>
    <w:pPr>
      <w:pBdr>
        <w:top w:val="single" w:sz="4"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02">
    <w:name w:val="xl102"/>
    <w:basedOn w:val="Normal"/>
    <w:rsid w:val="00A60F6D"/>
    <w:pPr>
      <w:pBdr>
        <w:top w:val="single" w:sz="4" w:space="0" w:color="auto"/>
        <w:left w:val="single" w:sz="8" w:space="0" w:color="auto"/>
        <w:bottom w:val="single" w:sz="8"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03">
    <w:name w:val="xl103"/>
    <w:basedOn w:val="Normal"/>
    <w:rsid w:val="00A60F6D"/>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04">
    <w:name w:val="xl104"/>
    <w:basedOn w:val="Normal"/>
    <w:rsid w:val="00A60F6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05">
    <w:name w:val="xl105"/>
    <w:basedOn w:val="Normal"/>
    <w:rsid w:val="00A60F6D"/>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06">
    <w:name w:val="xl106"/>
    <w:basedOn w:val="Normal"/>
    <w:rsid w:val="00A60F6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07">
    <w:name w:val="xl107"/>
    <w:basedOn w:val="Normal"/>
    <w:rsid w:val="00A60F6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08">
    <w:name w:val="xl108"/>
    <w:basedOn w:val="Normal"/>
    <w:rsid w:val="00A60F6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09">
    <w:name w:val="xl109"/>
    <w:basedOn w:val="Normal"/>
    <w:rsid w:val="00A60F6D"/>
    <w:pPr>
      <w:pBdr>
        <w:top w:val="single" w:sz="4" w:space="0" w:color="auto"/>
        <w:left w:val="single" w:sz="4" w:space="0" w:color="auto"/>
        <w:bottom w:val="single" w:sz="4" w:space="0" w:color="auto"/>
        <w:right w:val="single" w:sz="8"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10">
    <w:name w:val="xl110"/>
    <w:basedOn w:val="Normal"/>
    <w:rsid w:val="00A60F6D"/>
    <w:pPr>
      <w:pBdr>
        <w:top w:val="single" w:sz="8" w:space="0" w:color="auto"/>
        <w:left w:val="single" w:sz="8"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11">
    <w:name w:val="xl111"/>
    <w:basedOn w:val="Normal"/>
    <w:rsid w:val="00A60F6D"/>
    <w:pPr>
      <w:pBdr>
        <w:top w:val="single" w:sz="8"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12">
    <w:name w:val="xl112"/>
    <w:basedOn w:val="Normal"/>
    <w:rsid w:val="00A60F6D"/>
    <w:pPr>
      <w:pBdr>
        <w:top w:val="single" w:sz="8" w:space="0" w:color="auto"/>
        <w:left w:val="single" w:sz="4" w:space="0" w:color="auto"/>
        <w:bottom w:val="single" w:sz="4" w:space="0" w:color="auto"/>
        <w:right w:val="single" w:sz="8"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13">
    <w:name w:val="xl113"/>
    <w:basedOn w:val="Normal"/>
    <w:rsid w:val="00A60F6D"/>
    <w:pPr>
      <w:pBdr>
        <w:top w:val="single" w:sz="4" w:space="0" w:color="auto"/>
        <w:left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4">
    <w:name w:val="xl114"/>
    <w:basedOn w:val="Normal"/>
    <w:rsid w:val="00A60F6D"/>
    <w:pPr>
      <w:pBdr>
        <w:top w:val="single" w:sz="4" w:space="0" w:color="auto"/>
        <w:left w:val="single" w:sz="4" w:space="0" w:color="auto"/>
        <w:right w:val="single" w:sz="8"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5">
    <w:name w:val="xl115"/>
    <w:basedOn w:val="Normal"/>
    <w:rsid w:val="00A60F6D"/>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6">
    <w:name w:val="xl116"/>
    <w:basedOn w:val="Normal"/>
    <w:rsid w:val="00A60F6D"/>
    <w:pPr>
      <w:pBdr>
        <w:top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7">
    <w:name w:val="xl117"/>
    <w:basedOn w:val="Normal"/>
    <w:rsid w:val="00A60F6D"/>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8">
    <w:name w:val="xl118"/>
    <w:basedOn w:val="Normal"/>
    <w:rsid w:val="00A60F6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19">
    <w:name w:val="xl119"/>
    <w:basedOn w:val="Normal"/>
    <w:rsid w:val="00A60F6D"/>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0">
    <w:name w:val="xl120"/>
    <w:basedOn w:val="Normal"/>
    <w:rsid w:val="00A60F6D"/>
    <w:pPr>
      <w:pBdr>
        <w:top w:val="single" w:sz="4" w:space="0" w:color="auto"/>
        <w:left w:val="single" w:sz="8"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1">
    <w:name w:val="xl121"/>
    <w:basedOn w:val="Normal"/>
    <w:rsid w:val="00A60F6D"/>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2">
    <w:name w:val="xl122"/>
    <w:basedOn w:val="Normal"/>
    <w:rsid w:val="00A60F6D"/>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3">
    <w:name w:val="xl123"/>
    <w:basedOn w:val="Normal"/>
    <w:rsid w:val="00A60F6D"/>
    <w:pPr>
      <w:pBdr>
        <w:top w:val="single" w:sz="4" w:space="0" w:color="auto"/>
        <w:lef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4">
    <w:name w:val="xl124"/>
    <w:basedOn w:val="Normal"/>
    <w:rsid w:val="00A60F6D"/>
    <w:pPr>
      <w:pBdr>
        <w:top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5">
    <w:name w:val="xl125"/>
    <w:basedOn w:val="Normal"/>
    <w:rsid w:val="00A60F6D"/>
    <w:pPr>
      <w:pBdr>
        <w:top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6">
    <w:name w:val="xl126"/>
    <w:basedOn w:val="Normal"/>
    <w:rsid w:val="00A60F6D"/>
    <w:pPr>
      <w:pBdr>
        <w:lef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7">
    <w:name w:val="xl127"/>
    <w:basedOn w:val="Normal"/>
    <w:rsid w:val="00A60F6D"/>
    <w:pP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8">
    <w:name w:val="xl128"/>
    <w:basedOn w:val="Normal"/>
    <w:rsid w:val="00A60F6D"/>
    <w:pPr>
      <w:pBdr>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9">
    <w:name w:val="xl129"/>
    <w:basedOn w:val="Normal"/>
    <w:rsid w:val="00A60F6D"/>
    <w:pPr>
      <w:pBdr>
        <w:left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0">
    <w:name w:val="xl130"/>
    <w:basedOn w:val="Normal"/>
    <w:rsid w:val="00A60F6D"/>
    <w:pPr>
      <w:pBdr>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1">
    <w:name w:val="xl131"/>
    <w:basedOn w:val="Normal"/>
    <w:rsid w:val="00A60F6D"/>
    <w:pPr>
      <w:pBdr>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2">
    <w:name w:val="xl132"/>
    <w:basedOn w:val="Normal"/>
    <w:rsid w:val="00A60F6D"/>
    <w:pPr>
      <w:pBdr>
        <w:top w:val="single" w:sz="4" w:space="0" w:color="auto"/>
        <w:left w:val="single" w:sz="8" w:space="0" w:color="auto"/>
        <w:bottom w:val="single" w:sz="4" w:space="0" w:color="auto"/>
        <w:right w:val="single" w:sz="4"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3">
    <w:name w:val="xl133"/>
    <w:basedOn w:val="Normal"/>
    <w:rsid w:val="00A60F6D"/>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4">
    <w:name w:val="xl134"/>
    <w:basedOn w:val="Normal"/>
    <w:rsid w:val="00A60F6D"/>
    <w:pPr>
      <w:pBdr>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5">
    <w:name w:val="xl135"/>
    <w:basedOn w:val="Normal"/>
    <w:rsid w:val="00A60F6D"/>
    <w:pPr>
      <w:pBdr>
        <w:left w:val="single" w:sz="4" w:space="0" w:color="auto"/>
        <w:bottom w:val="single" w:sz="4" w:space="0" w:color="auto"/>
        <w:right w:val="single" w:sz="8"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6">
    <w:name w:val="xl136"/>
    <w:basedOn w:val="Normal"/>
    <w:rsid w:val="00A60F6D"/>
    <w:pPr>
      <w:pBdr>
        <w:top w:val="single" w:sz="4" w:space="0" w:color="auto"/>
        <w:left w:val="single" w:sz="4" w:space="0" w:color="auto"/>
        <w:bottom w:val="single" w:sz="4" w:space="0" w:color="auto"/>
        <w:right w:val="single" w:sz="8"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7">
    <w:name w:val="xl137"/>
    <w:basedOn w:val="Normal"/>
    <w:rsid w:val="00A60F6D"/>
    <w:pPr>
      <w:pBdr>
        <w:top w:val="single" w:sz="4" w:space="0" w:color="auto"/>
        <w:lef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8">
    <w:name w:val="xl138"/>
    <w:basedOn w:val="Normal"/>
    <w:rsid w:val="00A60F6D"/>
    <w:pPr>
      <w:pBdr>
        <w:top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9">
    <w:name w:val="xl139"/>
    <w:basedOn w:val="Normal"/>
    <w:rsid w:val="00A60F6D"/>
    <w:pPr>
      <w:pBdr>
        <w:top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40">
    <w:name w:val="xl140"/>
    <w:basedOn w:val="Normal"/>
    <w:rsid w:val="00A60F6D"/>
    <w:pPr>
      <w:pBdr>
        <w:lef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41">
    <w:name w:val="xl141"/>
    <w:basedOn w:val="Normal"/>
    <w:rsid w:val="00A60F6D"/>
    <w:pP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42">
    <w:name w:val="xl142"/>
    <w:basedOn w:val="Normal"/>
    <w:rsid w:val="00A60F6D"/>
    <w:pPr>
      <w:pBdr>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43">
    <w:name w:val="xl143"/>
    <w:basedOn w:val="Normal"/>
    <w:rsid w:val="00A60F6D"/>
    <w:pPr>
      <w:pBdr>
        <w:left w:val="single" w:sz="4" w:space="0" w:color="auto"/>
        <w:bottom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44">
    <w:name w:val="xl144"/>
    <w:basedOn w:val="Normal"/>
    <w:rsid w:val="00A60F6D"/>
    <w:pPr>
      <w:pBdr>
        <w:bottom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45">
    <w:name w:val="xl145"/>
    <w:basedOn w:val="Normal"/>
    <w:rsid w:val="00A60F6D"/>
    <w:pPr>
      <w:pBdr>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46">
    <w:name w:val="xl146"/>
    <w:basedOn w:val="Normal"/>
    <w:rsid w:val="00A60F6D"/>
    <w:pPr>
      <w:pBdr>
        <w:top w:val="single" w:sz="4" w:space="0" w:color="auto"/>
        <w:left w:val="single" w:sz="8"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47">
    <w:name w:val="xl147"/>
    <w:basedOn w:val="Normal"/>
    <w:rsid w:val="00A60F6D"/>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48">
    <w:name w:val="xl148"/>
    <w:basedOn w:val="Normal"/>
    <w:rsid w:val="00A60F6D"/>
    <w:pPr>
      <w:pBdr>
        <w:top w:val="single" w:sz="4" w:space="0" w:color="auto"/>
        <w:left w:val="single" w:sz="4" w:space="0" w:color="auto"/>
        <w:bottom w:val="single" w:sz="4" w:space="0" w:color="auto"/>
        <w:right w:val="single" w:sz="8"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49">
    <w:name w:val="xl149"/>
    <w:basedOn w:val="Normal"/>
    <w:rsid w:val="00A60F6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0">
    <w:name w:val="xl150"/>
    <w:basedOn w:val="Normal"/>
    <w:rsid w:val="00A60F6D"/>
    <w:pPr>
      <w:pBdr>
        <w:top w:val="single" w:sz="4" w:space="0" w:color="auto"/>
        <w:left w:val="single" w:sz="8" w:space="0" w:color="auto"/>
        <w:bottom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1">
    <w:name w:val="xl151"/>
    <w:basedOn w:val="Normal"/>
    <w:rsid w:val="00A60F6D"/>
    <w:pPr>
      <w:pBdr>
        <w:top w:val="single" w:sz="4" w:space="0" w:color="auto"/>
        <w:bottom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2">
    <w:name w:val="xl152"/>
    <w:basedOn w:val="Normal"/>
    <w:rsid w:val="00A60F6D"/>
    <w:pPr>
      <w:pBdr>
        <w:top w:val="single" w:sz="4" w:space="0" w:color="auto"/>
        <w:bottom w:val="single" w:sz="4" w:space="0" w:color="auto"/>
        <w:right w:val="single" w:sz="8"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3">
    <w:name w:val="xl153"/>
    <w:basedOn w:val="Normal"/>
    <w:rsid w:val="00A60F6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4">
    <w:name w:val="xl154"/>
    <w:basedOn w:val="Normal"/>
    <w:rsid w:val="00A60F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5">
    <w:name w:val="xl155"/>
    <w:basedOn w:val="Normal"/>
    <w:rsid w:val="00A60F6D"/>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32"/>
      <w:szCs w:val="32"/>
      <w:lang w:eastAsia="lv-LV"/>
    </w:rPr>
  </w:style>
  <w:style w:type="paragraph" w:customStyle="1" w:styleId="xl156">
    <w:name w:val="xl156"/>
    <w:basedOn w:val="Normal"/>
    <w:rsid w:val="00A60F6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32"/>
      <w:szCs w:val="32"/>
      <w:lang w:eastAsia="lv-LV"/>
    </w:rPr>
  </w:style>
  <w:style w:type="paragraph" w:customStyle="1" w:styleId="xl157">
    <w:name w:val="xl157"/>
    <w:basedOn w:val="Normal"/>
    <w:rsid w:val="00A60F6D"/>
    <w:pPr>
      <w:pBdr>
        <w:top w:val="single" w:sz="4" w:space="0" w:color="auto"/>
        <w:left w:val="single" w:sz="8"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8">
    <w:name w:val="xl158"/>
    <w:basedOn w:val="Normal"/>
    <w:rsid w:val="00A60F6D"/>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59">
    <w:name w:val="xl159"/>
    <w:basedOn w:val="Normal"/>
    <w:rsid w:val="00A60F6D"/>
    <w:pPr>
      <w:pBdr>
        <w:top w:val="single" w:sz="4" w:space="0" w:color="auto"/>
        <w:left w:val="single" w:sz="4" w:space="0" w:color="auto"/>
        <w:bottom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60">
    <w:name w:val="xl160"/>
    <w:basedOn w:val="Normal"/>
    <w:rsid w:val="00A60F6D"/>
    <w:pPr>
      <w:pBdr>
        <w:top w:val="single" w:sz="4" w:space="0" w:color="auto"/>
        <w:left w:val="single" w:sz="8"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61">
    <w:name w:val="xl161"/>
    <w:basedOn w:val="Normal"/>
    <w:rsid w:val="00A60F6D"/>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62">
    <w:name w:val="xl162"/>
    <w:basedOn w:val="Normal"/>
    <w:rsid w:val="00A60F6D"/>
    <w:pPr>
      <w:pBdr>
        <w:top w:val="single" w:sz="4" w:space="0" w:color="auto"/>
        <w:left w:val="single" w:sz="4" w:space="0" w:color="auto"/>
        <w:bottom w:val="single" w:sz="4" w:space="0" w:color="auto"/>
        <w:right w:val="single" w:sz="8"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63">
    <w:name w:val="xl163"/>
    <w:basedOn w:val="Normal"/>
    <w:rsid w:val="00A60F6D"/>
    <w:pPr>
      <w:pBdr>
        <w:top w:val="single" w:sz="4" w:space="0" w:color="auto"/>
        <w:left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64">
    <w:name w:val="xl164"/>
    <w:basedOn w:val="Normal"/>
    <w:rsid w:val="00A60F6D"/>
    <w:pPr>
      <w:pBdr>
        <w:top w:val="single" w:sz="4" w:space="0" w:color="auto"/>
        <w:left w:val="single" w:sz="4" w:space="0" w:color="auto"/>
        <w:right w:val="single" w:sz="8"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65">
    <w:name w:val="xl165"/>
    <w:basedOn w:val="Normal"/>
    <w:rsid w:val="00A60F6D"/>
    <w:pPr>
      <w:pBdr>
        <w:top w:val="single" w:sz="8" w:space="0" w:color="auto"/>
        <w:left w:val="single" w:sz="8"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66">
    <w:name w:val="xl166"/>
    <w:basedOn w:val="Normal"/>
    <w:rsid w:val="00A60F6D"/>
    <w:pPr>
      <w:pBdr>
        <w:top w:val="single" w:sz="8"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67">
    <w:name w:val="xl167"/>
    <w:basedOn w:val="Normal"/>
    <w:rsid w:val="00A60F6D"/>
    <w:pPr>
      <w:pBdr>
        <w:top w:val="single" w:sz="8" w:space="0" w:color="auto"/>
        <w:left w:val="single" w:sz="4" w:space="0" w:color="auto"/>
        <w:bottom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68">
    <w:name w:val="xl168"/>
    <w:basedOn w:val="Normal"/>
    <w:rsid w:val="00A60F6D"/>
    <w:pPr>
      <w:pBdr>
        <w:top w:val="single" w:sz="4" w:space="0" w:color="auto"/>
        <w:left w:val="single" w:sz="8"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69">
    <w:name w:val="xl169"/>
    <w:basedOn w:val="Normal"/>
    <w:rsid w:val="00A60F6D"/>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70">
    <w:name w:val="xl170"/>
    <w:basedOn w:val="Normal"/>
    <w:rsid w:val="00A60F6D"/>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1">
    <w:name w:val="xl171"/>
    <w:basedOn w:val="Normal"/>
    <w:rsid w:val="00A60F6D"/>
    <w:pPr>
      <w:pBdr>
        <w:top w:val="single" w:sz="4" w:space="0" w:color="auto"/>
        <w:left w:val="single" w:sz="4" w:space="0" w:color="auto"/>
        <w:bottom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2">
    <w:name w:val="xl172"/>
    <w:basedOn w:val="Normal"/>
    <w:rsid w:val="00A60F6D"/>
    <w:pPr>
      <w:pBdr>
        <w:top w:val="single" w:sz="4" w:space="0" w:color="auto"/>
        <w:left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3">
    <w:name w:val="xl173"/>
    <w:basedOn w:val="Normal"/>
    <w:rsid w:val="00A60F6D"/>
    <w:pPr>
      <w:pBdr>
        <w:top w:val="single" w:sz="4" w:space="0" w:color="auto"/>
        <w:left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4">
    <w:name w:val="xl174"/>
    <w:basedOn w:val="Normal"/>
    <w:rsid w:val="00A60F6D"/>
    <w:pPr>
      <w:pBdr>
        <w:top w:val="single" w:sz="4" w:space="0" w:color="auto"/>
        <w:lef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5">
    <w:name w:val="xl175"/>
    <w:basedOn w:val="Normal"/>
    <w:rsid w:val="00A60F6D"/>
    <w:pPr>
      <w:pBdr>
        <w:top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6">
    <w:name w:val="xl176"/>
    <w:basedOn w:val="Normal"/>
    <w:rsid w:val="00A60F6D"/>
    <w:pPr>
      <w:pBdr>
        <w:top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7">
    <w:name w:val="xl177"/>
    <w:basedOn w:val="Normal"/>
    <w:rsid w:val="00A60F6D"/>
    <w:pPr>
      <w:pBdr>
        <w:lef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8">
    <w:name w:val="xl178"/>
    <w:basedOn w:val="Normal"/>
    <w:rsid w:val="00A60F6D"/>
    <w:pP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9">
    <w:name w:val="xl179"/>
    <w:basedOn w:val="Normal"/>
    <w:rsid w:val="00A60F6D"/>
    <w:pPr>
      <w:pBdr>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0">
    <w:name w:val="xl180"/>
    <w:basedOn w:val="Normal"/>
    <w:rsid w:val="00A60F6D"/>
    <w:pPr>
      <w:pBdr>
        <w:top w:val="single" w:sz="4" w:space="0" w:color="auto"/>
        <w:left w:val="single" w:sz="4" w:space="0" w:color="auto"/>
        <w:bottom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1">
    <w:name w:val="xl181"/>
    <w:basedOn w:val="Normal"/>
    <w:rsid w:val="00A60F6D"/>
    <w:pPr>
      <w:pBdr>
        <w:top w:val="single" w:sz="4" w:space="0" w:color="auto"/>
        <w:left w:val="single" w:sz="8"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2">
    <w:name w:val="xl182"/>
    <w:basedOn w:val="Normal"/>
    <w:rsid w:val="00A60F6D"/>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3">
    <w:name w:val="xl183"/>
    <w:basedOn w:val="Normal"/>
    <w:rsid w:val="00A60F6D"/>
    <w:pPr>
      <w:pBdr>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4">
    <w:name w:val="xl184"/>
    <w:basedOn w:val="Normal"/>
    <w:rsid w:val="00A60F6D"/>
    <w:pPr>
      <w:pBdr>
        <w:left w:val="single" w:sz="4" w:space="0" w:color="auto"/>
        <w:bottom w:val="single" w:sz="4" w:space="0" w:color="auto"/>
        <w:right w:val="single" w:sz="8"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5">
    <w:name w:val="xl185"/>
    <w:basedOn w:val="Normal"/>
    <w:rsid w:val="00A60F6D"/>
    <w:pPr>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6">
    <w:name w:val="xl186"/>
    <w:basedOn w:val="Normal"/>
    <w:rsid w:val="00A60F6D"/>
    <w:pPr>
      <w:pBdr>
        <w:left w:val="single" w:sz="4" w:space="0" w:color="auto"/>
        <w:bottom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7">
    <w:name w:val="xl187"/>
    <w:basedOn w:val="Normal"/>
    <w:rsid w:val="00A60F6D"/>
    <w:pPr>
      <w:pBdr>
        <w:bottom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8">
    <w:name w:val="xl188"/>
    <w:basedOn w:val="Normal"/>
    <w:rsid w:val="00A60F6D"/>
    <w:pPr>
      <w:pBdr>
        <w:bottom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9">
    <w:name w:val="xl189"/>
    <w:basedOn w:val="Normal"/>
    <w:rsid w:val="00A60F6D"/>
    <w:pPr>
      <w:pBdr>
        <w:top w:val="single" w:sz="8" w:space="0" w:color="auto"/>
        <w:lef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90">
    <w:name w:val="xl190"/>
    <w:basedOn w:val="Normal"/>
    <w:rsid w:val="00A60F6D"/>
    <w:pPr>
      <w:pBdr>
        <w:top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91">
    <w:name w:val="xl191"/>
    <w:basedOn w:val="Normal"/>
    <w:rsid w:val="00A60F6D"/>
    <w:pPr>
      <w:pBdr>
        <w:top w:val="single" w:sz="8" w:space="0" w:color="auto"/>
        <w:righ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192">
    <w:name w:val="xl192"/>
    <w:basedOn w:val="Normal"/>
    <w:rsid w:val="00A60F6D"/>
    <w:pPr>
      <w:pBdr>
        <w:top w:val="single" w:sz="4" w:space="0" w:color="auto"/>
        <w:left w:val="single" w:sz="8" w:space="0" w:color="auto"/>
        <w:bottom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3">
    <w:name w:val="xl193"/>
    <w:basedOn w:val="Normal"/>
    <w:rsid w:val="00A60F6D"/>
    <w:pPr>
      <w:pBdr>
        <w:top w:val="single" w:sz="4" w:space="0" w:color="auto"/>
        <w:bottom w:val="single" w:sz="4" w:space="0" w:color="auto"/>
        <w:righ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4">
    <w:name w:val="xl194"/>
    <w:basedOn w:val="Normal"/>
    <w:rsid w:val="00A60F6D"/>
    <w:pPr>
      <w:pBdr>
        <w:lef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95">
    <w:name w:val="xl195"/>
    <w:basedOn w:val="Normal"/>
    <w:rsid w:val="00A60F6D"/>
    <w:pP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96">
    <w:name w:val="xl196"/>
    <w:basedOn w:val="Normal"/>
    <w:rsid w:val="00A60F6D"/>
    <w:pPr>
      <w:pBdr>
        <w:righ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97">
    <w:name w:val="xl197"/>
    <w:basedOn w:val="Normal"/>
    <w:rsid w:val="00A60F6D"/>
    <w:pPr>
      <w:pBdr>
        <w:top w:val="single" w:sz="4" w:space="0" w:color="auto"/>
        <w:lef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8">
    <w:name w:val="xl198"/>
    <w:basedOn w:val="Normal"/>
    <w:rsid w:val="00A60F6D"/>
    <w:pPr>
      <w:pBdr>
        <w:top w:val="single" w:sz="4" w:space="0" w:color="auto"/>
        <w:righ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9">
    <w:name w:val="xl199"/>
    <w:basedOn w:val="Normal"/>
    <w:rsid w:val="00A60F6D"/>
    <w:pPr>
      <w:pBdr>
        <w:lef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00">
    <w:name w:val="xl200"/>
    <w:basedOn w:val="Normal"/>
    <w:rsid w:val="00A60F6D"/>
    <w:pPr>
      <w:pBdr>
        <w:righ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01">
    <w:name w:val="xl201"/>
    <w:basedOn w:val="Normal"/>
    <w:rsid w:val="00A60F6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02">
    <w:name w:val="xl202"/>
    <w:basedOn w:val="Normal"/>
    <w:rsid w:val="00A60F6D"/>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03">
    <w:name w:val="xl203"/>
    <w:basedOn w:val="Normal"/>
    <w:rsid w:val="00A60F6D"/>
    <w:pPr>
      <w:pBdr>
        <w:top w:val="single" w:sz="4"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04">
    <w:name w:val="xl204"/>
    <w:basedOn w:val="Normal"/>
    <w:rsid w:val="00A60F6D"/>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05">
    <w:name w:val="xl205"/>
    <w:basedOn w:val="Normal"/>
    <w:rsid w:val="00A60F6D"/>
    <w:pPr>
      <w:pBdr>
        <w:top w:val="single" w:sz="4"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06">
    <w:name w:val="xl206"/>
    <w:basedOn w:val="Normal"/>
    <w:rsid w:val="00A60F6D"/>
    <w:pPr>
      <w:pBdr>
        <w:top w:val="single" w:sz="4" w:space="0" w:color="auto"/>
        <w:lef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07">
    <w:name w:val="xl207"/>
    <w:basedOn w:val="Normal"/>
    <w:rsid w:val="00A60F6D"/>
    <w:pPr>
      <w:pBdr>
        <w:top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08">
    <w:name w:val="xl208"/>
    <w:basedOn w:val="Normal"/>
    <w:rsid w:val="00A60F6D"/>
    <w:pPr>
      <w:pBdr>
        <w:top w:val="single" w:sz="4" w:space="0" w:color="auto"/>
        <w:righ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09">
    <w:name w:val="xl209"/>
    <w:basedOn w:val="Normal"/>
    <w:rsid w:val="00A60F6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10">
    <w:name w:val="xl210"/>
    <w:basedOn w:val="Normal"/>
    <w:rsid w:val="00A60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11">
    <w:name w:val="xl211"/>
    <w:basedOn w:val="Normal"/>
    <w:rsid w:val="00A60F6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12">
    <w:name w:val="xl212"/>
    <w:basedOn w:val="Normal"/>
    <w:rsid w:val="00A60F6D"/>
    <w:pPr>
      <w:pBdr>
        <w:top w:val="single" w:sz="4" w:space="0" w:color="auto"/>
        <w:left w:val="single" w:sz="8"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13">
    <w:name w:val="xl213"/>
    <w:basedOn w:val="Normal"/>
    <w:rsid w:val="00A60F6D"/>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14">
    <w:name w:val="xl214"/>
    <w:basedOn w:val="Normal"/>
    <w:rsid w:val="00A60F6D"/>
    <w:pPr>
      <w:pBdr>
        <w:top w:val="single" w:sz="4" w:space="0" w:color="auto"/>
        <w:left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15">
    <w:name w:val="xl215"/>
    <w:basedOn w:val="Normal"/>
    <w:rsid w:val="00A60F6D"/>
    <w:pPr>
      <w:pBdr>
        <w:top w:val="single" w:sz="4" w:space="0" w:color="auto"/>
        <w:left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16">
    <w:name w:val="xl216"/>
    <w:basedOn w:val="Normal"/>
    <w:rsid w:val="00A60F6D"/>
    <w:pPr>
      <w:pBdr>
        <w:top w:val="single" w:sz="4" w:space="0" w:color="auto"/>
        <w:lef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17">
    <w:name w:val="xl217"/>
    <w:basedOn w:val="Normal"/>
    <w:rsid w:val="00A60F6D"/>
    <w:pPr>
      <w:pBdr>
        <w:top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18">
    <w:name w:val="xl218"/>
    <w:basedOn w:val="Normal"/>
    <w:rsid w:val="00A60F6D"/>
    <w:pPr>
      <w:pBdr>
        <w:top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19">
    <w:name w:val="xl219"/>
    <w:basedOn w:val="Normal"/>
    <w:rsid w:val="00A60F6D"/>
    <w:pPr>
      <w:pBdr>
        <w:left w:val="single" w:sz="4" w:space="0" w:color="auto"/>
        <w:bottom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20">
    <w:name w:val="xl220"/>
    <w:basedOn w:val="Normal"/>
    <w:rsid w:val="00A60F6D"/>
    <w:pPr>
      <w:pBdr>
        <w:bottom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21">
    <w:name w:val="xl221"/>
    <w:basedOn w:val="Normal"/>
    <w:rsid w:val="00A60F6D"/>
    <w:pPr>
      <w:pBdr>
        <w:bottom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22">
    <w:name w:val="xl222"/>
    <w:basedOn w:val="Normal"/>
    <w:rsid w:val="00A60F6D"/>
    <w:pPr>
      <w:pBdr>
        <w:top w:val="single" w:sz="4" w:space="0" w:color="auto"/>
        <w:left w:val="single" w:sz="4" w:space="0" w:color="auto"/>
        <w:bottom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23">
    <w:name w:val="xl223"/>
    <w:basedOn w:val="Normal"/>
    <w:rsid w:val="00A60F6D"/>
    <w:pPr>
      <w:pBdr>
        <w:top w:val="single" w:sz="8" w:space="0" w:color="auto"/>
        <w:left w:val="single" w:sz="8"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224">
    <w:name w:val="xl224"/>
    <w:basedOn w:val="Normal"/>
    <w:rsid w:val="00A60F6D"/>
    <w:pPr>
      <w:pBdr>
        <w:top w:val="single" w:sz="8"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225">
    <w:name w:val="xl225"/>
    <w:basedOn w:val="Normal"/>
    <w:rsid w:val="00A60F6D"/>
    <w:pPr>
      <w:pBdr>
        <w:top w:val="single" w:sz="8" w:space="0" w:color="auto"/>
        <w:left w:val="single" w:sz="4" w:space="0" w:color="auto"/>
        <w:bottom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8"/>
      <w:szCs w:val="28"/>
      <w:lang w:eastAsia="lv-LV"/>
    </w:rPr>
  </w:style>
  <w:style w:type="paragraph" w:customStyle="1" w:styleId="xl226">
    <w:name w:val="xl226"/>
    <w:basedOn w:val="Normal"/>
    <w:rsid w:val="00A60F6D"/>
    <w:pPr>
      <w:pBdr>
        <w:top w:val="single" w:sz="4" w:space="0" w:color="auto"/>
        <w:left w:val="single" w:sz="4" w:space="0" w:color="auto"/>
        <w:bottom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27">
    <w:name w:val="xl227"/>
    <w:basedOn w:val="Normal"/>
    <w:rsid w:val="00A60F6D"/>
    <w:pPr>
      <w:pBdr>
        <w:top w:val="single" w:sz="4" w:space="0" w:color="auto"/>
        <w:bottom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28">
    <w:name w:val="xl228"/>
    <w:basedOn w:val="Normal"/>
    <w:rsid w:val="00A60F6D"/>
    <w:pPr>
      <w:pBdr>
        <w:top w:val="single" w:sz="4" w:space="0" w:color="auto"/>
        <w:bottom w:val="single" w:sz="4" w:space="0" w:color="auto"/>
        <w:right w:val="single" w:sz="8"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29">
    <w:name w:val="xl229"/>
    <w:basedOn w:val="Normal"/>
    <w:rsid w:val="00A60F6D"/>
    <w:pPr>
      <w:pBdr>
        <w:top w:val="single" w:sz="4" w:space="0" w:color="auto"/>
        <w:left w:val="single" w:sz="8" w:space="0" w:color="auto"/>
        <w:bottom w:val="single" w:sz="4" w:space="0" w:color="auto"/>
        <w:right w:val="single" w:sz="4" w:space="0" w:color="auto"/>
      </w:pBdr>
      <w:shd w:val="clear" w:color="000000" w:fill="ACB9C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30">
    <w:name w:val="xl230"/>
    <w:basedOn w:val="Normal"/>
    <w:rsid w:val="00A60F6D"/>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31">
    <w:name w:val="xl231"/>
    <w:basedOn w:val="Normal"/>
    <w:rsid w:val="00A60F6D"/>
    <w:pPr>
      <w:pBdr>
        <w:top w:val="single" w:sz="4" w:space="0" w:color="auto"/>
        <w:left w:val="single" w:sz="4" w:space="0" w:color="auto"/>
        <w:bottom w:val="single" w:sz="4" w:space="0" w:color="auto"/>
        <w:right w:val="single" w:sz="8" w:space="0" w:color="auto"/>
      </w:pBdr>
      <w:shd w:val="clear" w:color="000000" w:fill="ACB9C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32">
    <w:name w:val="xl232"/>
    <w:basedOn w:val="Normal"/>
    <w:rsid w:val="00A60F6D"/>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33">
    <w:name w:val="xl233"/>
    <w:basedOn w:val="Normal"/>
    <w:rsid w:val="00A60F6D"/>
    <w:pPr>
      <w:pBdr>
        <w:top w:val="single" w:sz="4" w:space="0" w:color="auto"/>
        <w:left w:val="single" w:sz="4" w:space="0" w:color="auto"/>
        <w:bottom w:val="single" w:sz="4" w:space="0" w:color="auto"/>
        <w:right w:val="single" w:sz="8"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34">
    <w:name w:val="xl234"/>
    <w:basedOn w:val="Normal"/>
    <w:rsid w:val="00A60F6D"/>
    <w:pPr>
      <w:pBdr>
        <w:lef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35">
    <w:name w:val="xl235"/>
    <w:basedOn w:val="Normal"/>
    <w:rsid w:val="00A60F6D"/>
    <w:pP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36">
    <w:name w:val="xl236"/>
    <w:basedOn w:val="Normal"/>
    <w:rsid w:val="00A60F6D"/>
    <w:pPr>
      <w:pBdr>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37">
    <w:name w:val="xl237"/>
    <w:basedOn w:val="Normal"/>
    <w:rsid w:val="00A60F6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238">
    <w:name w:val="xl238"/>
    <w:basedOn w:val="Normal"/>
    <w:rsid w:val="00A60F6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39">
    <w:name w:val="xl239"/>
    <w:basedOn w:val="Normal"/>
    <w:rsid w:val="00A60F6D"/>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font7">
    <w:name w:val="font7"/>
    <w:basedOn w:val="Normal"/>
    <w:rsid w:val="004E1AFE"/>
    <w:pPr>
      <w:spacing w:before="100" w:beforeAutospacing="1" w:after="100" w:afterAutospacing="1" w:line="240" w:lineRule="auto"/>
    </w:pPr>
    <w:rPr>
      <w:rFonts w:ascii="Times New Roman" w:eastAsia="Times New Roman" w:hAnsi="Times New Roman" w:cs="Times New Roman"/>
      <w:i/>
      <w:iCs/>
      <w:lang w:eastAsia="lv-LV"/>
    </w:rPr>
  </w:style>
  <w:style w:type="paragraph" w:customStyle="1" w:styleId="liknoteik">
    <w:name w:val="lik_noteik"/>
    <w:basedOn w:val="Normal"/>
    <w:rsid w:val="00A966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A966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605D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AE29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
    <w:name w:val="t3"/>
    <w:basedOn w:val="DefaultParagraphFont"/>
    <w:rsid w:val="00A565AB"/>
  </w:style>
  <w:style w:type="character" w:customStyle="1" w:styleId="fwn">
    <w:name w:val="fwn"/>
    <w:basedOn w:val="DefaultParagraphFont"/>
    <w:rsid w:val="00A565AB"/>
  </w:style>
  <w:style w:type="character" w:customStyle="1" w:styleId="spelle">
    <w:name w:val="spelle"/>
    <w:basedOn w:val="DefaultParagraphFont"/>
    <w:rsid w:val="00DA0BF3"/>
  </w:style>
  <w:style w:type="paragraph" w:customStyle="1" w:styleId="naisf">
    <w:name w:val="naisf"/>
    <w:basedOn w:val="Normal"/>
    <w:rsid w:val="009D76F9"/>
    <w:pPr>
      <w:spacing w:before="100" w:beforeAutospacing="1" w:after="100" w:afterAutospacing="1" w:line="240" w:lineRule="auto"/>
      <w:jc w:val="both"/>
    </w:pPr>
    <w:rPr>
      <w:rFonts w:ascii="Times New Roman" w:eastAsia="Times New Roman" w:hAnsi="Times New Roman" w:cs="Times New Roman"/>
      <w:sz w:val="24"/>
      <w:szCs w:val="24"/>
      <w:lang w:eastAsia="lv-LV"/>
    </w:rPr>
  </w:style>
  <w:style w:type="paragraph" w:customStyle="1" w:styleId="normbuluzsk">
    <w:name w:val="normbuluzsk"/>
    <w:basedOn w:val="Normal"/>
    <w:autoRedefine/>
    <w:rsid w:val="005C4E82"/>
    <w:pPr>
      <w:numPr>
        <w:numId w:val="17"/>
      </w:numPr>
      <w:spacing w:before="40" w:after="0" w:line="240" w:lineRule="auto"/>
      <w:jc w:val="both"/>
    </w:pPr>
    <w:rPr>
      <w:rFonts w:ascii="Times New Roman" w:eastAsia="Times New Roman" w:hAnsi="Times New Roman" w:cs="Times New Roman"/>
      <w:bCs/>
      <w:sz w:val="24"/>
      <w:szCs w:val="24"/>
    </w:rPr>
  </w:style>
  <w:style w:type="paragraph" w:customStyle="1" w:styleId="Nosaukums1">
    <w:name w:val="Nosaukums1"/>
    <w:basedOn w:val="Title"/>
    <w:link w:val="NosaukumsChar"/>
    <w:qFormat/>
    <w:rsid w:val="0091729C"/>
    <w:pPr>
      <w:spacing w:line="360" w:lineRule="auto"/>
      <w:jc w:val="center"/>
    </w:pPr>
    <w:rPr>
      <w:rFonts w:ascii="Calibri Light" w:eastAsia="Times New Roman" w:hAnsi="Calibri Light" w:cs="Times New Roman"/>
      <w:b/>
    </w:rPr>
  </w:style>
  <w:style w:type="character" w:customStyle="1" w:styleId="NosaukumsChar">
    <w:name w:val="Nosaukums Char"/>
    <w:link w:val="Nosaukums1"/>
    <w:rsid w:val="0091729C"/>
    <w:rPr>
      <w:rFonts w:ascii="Calibri Light" w:eastAsia="Times New Roman" w:hAnsi="Calibri Light" w:cs="Times New Roman"/>
      <w:b/>
      <w:spacing w:val="-10"/>
      <w:kern w:val="28"/>
      <w:sz w:val="56"/>
      <w:szCs w:val="56"/>
    </w:rPr>
  </w:style>
  <w:style w:type="character" w:customStyle="1" w:styleId="muxgbd">
    <w:name w:val="muxgbd"/>
    <w:basedOn w:val="DefaultParagraphFont"/>
    <w:rsid w:val="00776B65"/>
  </w:style>
  <w:style w:type="character" w:customStyle="1" w:styleId="ui-provider">
    <w:name w:val="ui-provider"/>
    <w:basedOn w:val="DefaultParagraphFont"/>
    <w:rsid w:val="00753C19"/>
  </w:style>
  <w:style w:type="character" w:customStyle="1" w:styleId="text">
    <w:name w:val="text"/>
    <w:basedOn w:val="DefaultParagraphFont"/>
    <w:rsid w:val="000151C7"/>
  </w:style>
  <w:style w:type="paragraph" w:customStyle="1" w:styleId="m-8842130516565342286naisf">
    <w:name w:val="m_-8842130516565342286naisf"/>
    <w:basedOn w:val="Normal"/>
    <w:rsid w:val="00651BA9"/>
    <w:pPr>
      <w:spacing w:before="100" w:beforeAutospacing="1" w:after="100" w:afterAutospacing="1" w:line="240" w:lineRule="auto"/>
    </w:pPr>
    <w:rPr>
      <w:rFonts w:ascii="Calibri" w:hAnsi="Calibri" w:cs="Calibri"/>
      <w:lang w:eastAsia="lv-LV"/>
    </w:rPr>
  </w:style>
  <w:style w:type="paragraph" w:customStyle="1" w:styleId="m-8842130516565342286msolistparagraph">
    <w:name w:val="m_-8842130516565342286msolistparagraph"/>
    <w:basedOn w:val="Normal"/>
    <w:rsid w:val="007828E4"/>
    <w:pPr>
      <w:spacing w:before="100" w:beforeAutospacing="1" w:after="100" w:afterAutospacing="1" w:line="240" w:lineRule="auto"/>
    </w:pPr>
    <w:rPr>
      <w:rFonts w:ascii="Calibri" w:hAnsi="Calibri" w:cs="Calibri"/>
      <w:lang w:eastAsia="lv-LV"/>
    </w:rPr>
  </w:style>
  <w:style w:type="character" w:customStyle="1" w:styleId="m-8842130516565342286gmail-apple-converted-space">
    <w:name w:val="m_-8842130516565342286gmail-apple-converted-space"/>
    <w:basedOn w:val="DefaultParagraphFont"/>
    <w:rsid w:val="007828E4"/>
  </w:style>
  <w:style w:type="character" w:customStyle="1" w:styleId="cf01">
    <w:name w:val="cf01"/>
    <w:basedOn w:val="DefaultParagraphFont"/>
    <w:rsid w:val="008209E7"/>
    <w:rPr>
      <w:rFonts w:ascii="Segoe UI" w:hAnsi="Segoe UI" w:cs="Segoe UI" w:hint="default"/>
      <w:sz w:val="18"/>
      <w:szCs w:val="18"/>
    </w:rPr>
  </w:style>
  <w:style w:type="character" w:customStyle="1" w:styleId="UnresolvedMention9">
    <w:name w:val="Unresolved Mention9"/>
    <w:basedOn w:val="DefaultParagraphFont"/>
    <w:uiPriority w:val="99"/>
    <w:semiHidden/>
    <w:unhideWhenUsed/>
    <w:rsid w:val="007A4D6A"/>
    <w:rPr>
      <w:color w:val="605E5C"/>
      <w:shd w:val="clear" w:color="auto" w:fill="E1DFDD"/>
    </w:rPr>
  </w:style>
  <w:style w:type="character" w:styleId="UnresolvedMention">
    <w:name w:val="Unresolved Mention"/>
    <w:basedOn w:val="DefaultParagraphFont"/>
    <w:uiPriority w:val="99"/>
    <w:semiHidden/>
    <w:unhideWhenUsed/>
    <w:rsid w:val="00456BE9"/>
    <w:rPr>
      <w:color w:val="605E5C"/>
      <w:shd w:val="clear" w:color="auto" w:fill="E1DFDD"/>
    </w:rPr>
  </w:style>
  <w:style w:type="character" w:customStyle="1" w:styleId="epname">
    <w:name w:val="ep_name"/>
    <w:basedOn w:val="DefaultParagraphFont"/>
    <w:rsid w:val="005B1586"/>
  </w:style>
  <w:style w:type="paragraph" w:customStyle="1" w:styleId="oj-ti-art">
    <w:name w:val="oj-ti-art"/>
    <w:basedOn w:val="Normal"/>
    <w:rsid w:val="005679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sti-art">
    <w:name w:val="oj-sti-art"/>
    <w:basedOn w:val="Normal"/>
    <w:rsid w:val="005679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5679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Normal"/>
    <w:rsid w:val="000A7B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8">
      <w:bodyDiv w:val="1"/>
      <w:marLeft w:val="0"/>
      <w:marRight w:val="0"/>
      <w:marTop w:val="0"/>
      <w:marBottom w:val="0"/>
      <w:divBdr>
        <w:top w:val="none" w:sz="0" w:space="0" w:color="auto"/>
        <w:left w:val="none" w:sz="0" w:space="0" w:color="auto"/>
        <w:bottom w:val="none" w:sz="0" w:space="0" w:color="auto"/>
        <w:right w:val="none" w:sz="0" w:space="0" w:color="auto"/>
      </w:divBdr>
      <w:divsChild>
        <w:div w:id="704060483">
          <w:marLeft w:val="0"/>
          <w:marRight w:val="0"/>
          <w:marTop w:val="0"/>
          <w:marBottom w:val="60"/>
          <w:divBdr>
            <w:top w:val="none" w:sz="0" w:space="0" w:color="auto"/>
            <w:left w:val="none" w:sz="0" w:space="0" w:color="auto"/>
            <w:bottom w:val="none" w:sz="0" w:space="0" w:color="auto"/>
            <w:right w:val="none" w:sz="0" w:space="0" w:color="auto"/>
          </w:divBdr>
          <w:divsChild>
            <w:div w:id="7875578">
              <w:marLeft w:val="0"/>
              <w:marRight w:val="0"/>
              <w:marTop w:val="0"/>
              <w:marBottom w:val="0"/>
              <w:divBdr>
                <w:top w:val="none" w:sz="0" w:space="0" w:color="auto"/>
                <w:left w:val="none" w:sz="0" w:space="0" w:color="auto"/>
                <w:bottom w:val="none" w:sz="0" w:space="0" w:color="auto"/>
                <w:right w:val="none" w:sz="0" w:space="0" w:color="auto"/>
              </w:divBdr>
              <w:divsChild>
                <w:div w:id="1199464638">
                  <w:marLeft w:val="0"/>
                  <w:marRight w:val="0"/>
                  <w:marTop w:val="0"/>
                  <w:marBottom w:val="0"/>
                  <w:divBdr>
                    <w:top w:val="none" w:sz="0" w:space="0" w:color="auto"/>
                    <w:left w:val="none" w:sz="0" w:space="0" w:color="auto"/>
                    <w:bottom w:val="none" w:sz="0" w:space="0" w:color="auto"/>
                    <w:right w:val="none" w:sz="0" w:space="0" w:color="auto"/>
                  </w:divBdr>
                  <w:divsChild>
                    <w:div w:id="97453642">
                      <w:marLeft w:val="0"/>
                      <w:marRight w:val="150"/>
                      <w:marTop w:val="30"/>
                      <w:marBottom w:val="0"/>
                      <w:divBdr>
                        <w:top w:val="none" w:sz="0" w:space="0" w:color="auto"/>
                        <w:left w:val="none" w:sz="0" w:space="0" w:color="auto"/>
                        <w:bottom w:val="none" w:sz="0" w:space="0" w:color="auto"/>
                        <w:right w:val="none" w:sz="0" w:space="0" w:color="auto"/>
                      </w:divBdr>
                      <w:divsChild>
                        <w:div w:id="377558865">
                          <w:marLeft w:val="0"/>
                          <w:marRight w:val="0"/>
                          <w:marTop w:val="0"/>
                          <w:marBottom w:val="0"/>
                          <w:divBdr>
                            <w:top w:val="none" w:sz="0" w:space="0" w:color="auto"/>
                            <w:left w:val="none" w:sz="0" w:space="0" w:color="auto"/>
                            <w:bottom w:val="none" w:sz="0" w:space="0" w:color="auto"/>
                            <w:right w:val="none" w:sz="0" w:space="0" w:color="auto"/>
                          </w:divBdr>
                        </w:div>
                      </w:divsChild>
                    </w:div>
                    <w:div w:id="170796726">
                      <w:marLeft w:val="0"/>
                      <w:marRight w:val="0"/>
                      <w:marTop w:val="0"/>
                      <w:marBottom w:val="0"/>
                      <w:divBdr>
                        <w:top w:val="none" w:sz="0" w:space="0" w:color="auto"/>
                        <w:left w:val="none" w:sz="0" w:space="0" w:color="auto"/>
                        <w:bottom w:val="none" w:sz="0" w:space="0" w:color="auto"/>
                        <w:right w:val="none" w:sz="0" w:space="0" w:color="auto"/>
                      </w:divBdr>
                      <w:divsChild>
                        <w:div w:id="531267545">
                          <w:marLeft w:val="0"/>
                          <w:marRight w:val="0"/>
                          <w:marTop w:val="0"/>
                          <w:marBottom w:val="0"/>
                          <w:divBdr>
                            <w:top w:val="none" w:sz="0" w:space="0" w:color="auto"/>
                            <w:left w:val="none" w:sz="0" w:space="0" w:color="auto"/>
                            <w:bottom w:val="none" w:sz="0" w:space="0" w:color="auto"/>
                            <w:right w:val="none" w:sz="0" w:space="0" w:color="auto"/>
                          </w:divBdr>
                          <w:divsChild>
                            <w:div w:id="1726947691">
                              <w:marLeft w:val="0"/>
                              <w:marRight w:val="0"/>
                              <w:marTop w:val="0"/>
                              <w:marBottom w:val="0"/>
                              <w:divBdr>
                                <w:top w:val="none" w:sz="0" w:space="0" w:color="auto"/>
                                <w:left w:val="none" w:sz="0" w:space="0" w:color="auto"/>
                                <w:bottom w:val="none" w:sz="0" w:space="0" w:color="auto"/>
                                <w:right w:val="none" w:sz="0" w:space="0" w:color="auto"/>
                              </w:divBdr>
                              <w:divsChild>
                                <w:div w:id="2097820938">
                                  <w:marLeft w:val="0"/>
                                  <w:marRight w:val="0"/>
                                  <w:marTop w:val="0"/>
                                  <w:marBottom w:val="0"/>
                                  <w:divBdr>
                                    <w:top w:val="none" w:sz="0" w:space="0" w:color="auto"/>
                                    <w:left w:val="none" w:sz="0" w:space="0" w:color="auto"/>
                                    <w:bottom w:val="none" w:sz="0" w:space="0" w:color="auto"/>
                                    <w:right w:val="none" w:sz="0" w:space="0" w:color="auto"/>
                                  </w:divBdr>
                                  <w:divsChild>
                                    <w:div w:id="408119733">
                                      <w:marLeft w:val="360"/>
                                      <w:marRight w:val="360"/>
                                      <w:marTop w:val="360"/>
                                      <w:marBottom w:val="360"/>
                                      <w:divBdr>
                                        <w:top w:val="none" w:sz="0" w:space="0" w:color="auto"/>
                                        <w:left w:val="none" w:sz="0" w:space="0" w:color="auto"/>
                                        <w:bottom w:val="none" w:sz="0" w:space="0" w:color="auto"/>
                                        <w:right w:val="none" w:sz="0" w:space="0" w:color="auto"/>
                                      </w:divBdr>
                                      <w:divsChild>
                                        <w:div w:id="99988711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35720455">
                          <w:marLeft w:val="0"/>
                          <w:marRight w:val="0"/>
                          <w:marTop w:val="0"/>
                          <w:marBottom w:val="0"/>
                          <w:divBdr>
                            <w:top w:val="none" w:sz="0" w:space="0" w:color="auto"/>
                            <w:left w:val="none" w:sz="0" w:space="0" w:color="auto"/>
                            <w:bottom w:val="none" w:sz="0" w:space="0" w:color="auto"/>
                            <w:right w:val="none" w:sz="0" w:space="0" w:color="auto"/>
                          </w:divBdr>
                        </w:div>
                      </w:divsChild>
                    </w:div>
                    <w:div w:id="1720586955">
                      <w:marLeft w:val="0"/>
                      <w:marRight w:val="150"/>
                      <w:marTop w:val="30"/>
                      <w:marBottom w:val="0"/>
                      <w:divBdr>
                        <w:top w:val="none" w:sz="0" w:space="0" w:color="auto"/>
                        <w:left w:val="none" w:sz="0" w:space="0" w:color="auto"/>
                        <w:bottom w:val="none" w:sz="0" w:space="0" w:color="auto"/>
                        <w:right w:val="none" w:sz="0" w:space="0" w:color="auto"/>
                      </w:divBdr>
                      <w:divsChild>
                        <w:div w:id="297688734">
                          <w:marLeft w:val="0"/>
                          <w:marRight w:val="0"/>
                          <w:marTop w:val="0"/>
                          <w:marBottom w:val="0"/>
                          <w:divBdr>
                            <w:top w:val="none" w:sz="0" w:space="0" w:color="auto"/>
                            <w:left w:val="none" w:sz="0" w:space="0" w:color="auto"/>
                            <w:bottom w:val="none" w:sz="0" w:space="0" w:color="auto"/>
                            <w:right w:val="none" w:sz="0" w:space="0" w:color="auto"/>
                          </w:divBdr>
                        </w:div>
                      </w:divsChild>
                    </w:div>
                    <w:div w:id="1902011925">
                      <w:marLeft w:val="0"/>
                      <w:marRight w:val="150"/>
                      <w:marTop w:val="30"/>
                      <w:marBottom w:val="0"/>
                      <w:divBdr>
                        <w:top w:val="none" w:sz="0" w:space="0" w:color="auto"/>
                        <w:left w:val="none" w:sz="0" w:space="0" w:color="auto"/>
                        <w:bottom w:val="none" w:sz="0" w:space="0" w:color="auto"/>
                        <w:right w:val="none" w:sz="0" w:space="0" w:color="auto"/>
                      </w:divBdr>
                      <w:divsChild>
                        <w:div w:id="1987316743">
                          <w:marLeft w:val="0"/>
                          <w:marRight w:val="0"/>
                          <w:marTop w:val="0"/>
                          <w:marBottom w:val="0"/>
                          <w:divBdr>
                            <w:top w:val="none" w:sz="0" w:space="0" w:color="auto"/>
                            <w:left w:val="none" w:sz="0" w:space="0" w:color="auto"/>
                            <w:bottom w:val="none" w:sz="0" w:space="0" w:color="auto"/>
                            <w:right w:val="none" w:sz="0" w:space="0" w:color="auto"/>
                          </w:divBdr>
                          <w:divsChild>
                            <w:div w:id="430777920">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23752436">
      <w:bodyDiv w:val="1"/>
      <w:marLeft w:val="0"/>
      <w:marRight w:val="0"/>
      <w:marTop w:val="0"/>
      <w:marBottom w:val="0"/>
      <w:divBdr>
        <w:top w:val="none" w:sz="0" w:space="0" w:color="auto"/>
        <w:left w:val="none" w:sz="0" w:space="0" w:color="auto"/>
        <w:bottom w:val="none" w:sz="0" w:space="0" w:color="auto"/>
        <w:right w:val="none" w:sz="0" w:space="0" w:color="auto"/>
      </w:divBdr>
    </w:div>
    <w:div w:id="23948057">
      <w:bodyDiv w:val="1"/>
      <w:marLeft w:val="0"/>
      <w:marRight w:val="0"/>
      <w:marTop w:val="0"/>
      <w:marBottom w:val="0"/>
      <w:divBdr>
        <w:top w:val="none" w:sz="0" w:space="0" w:color="auto"/>
        <w:left w:val="none" w:sz="0" w:space="0" w:color="auto"/>
        <w:bottom w:val="none" w:sz="0" w:space="0" w:color="auto"/>
        <w:right w:val="none" w:sz="0" w:space="0" w:color="auto"/>
      </w:divBdr>
      <w:divsChild>
        <w:div w:id="1549685929">
          <w:marLeft w:val="0"/>
          <w:marRight w:val="0"/>
          <w:marTop w:val="0"/>
          <w:marBottom w:val="0"/>
          <w:divBdr>
            <w:top w:val="none" w:sz="0" w:space="0" w:color="auto"/>
            <w:left w:val="none" w:sz="0" w:space="0" w:color="auto"/>
            <w:bottom w:val="none" w:sz="0" w:space="0" w:color="auto"/>
            <w:right w:val="none" w:sz="0" w:space="0" w:color="auto"/>
          </w:divBdr>
        </w:div>
        <w:div w:id="101653903">
          <w:marLeft w:val="0"/>
          <w:marRight w:val="0"/>
          <w:marTop w:val="0"/>
          <w:marBottom w:val="0"/>
          <w:divBdr>
            <w:top w:val="none" w:sz="0" w:space="0" w:color="auto"/>
            <w:left w:val="none" w:sz="0" w:space="0" w:color="auto"/>
            <w:bottom w:val="none" w:sz="0" w:space="0" w:color="auto"/>
            <w:right w:val="none" w:sz="0" w:space="0" w:color="auto"/>
          </w:divBdr>
        </w:div>
      </w:divsChild>
    </w:div>
    <w:div w:id="28261628">
      <w:bodyDiv w:val="1"/>
      <w:marLeft w:val="0"/>
      <w:marRight w:val="0"/>
      <w:marTop w:val="0"/>
      <w:marBottom w:val="0"/>
      <w:divBdr>
        <w:top w:val="none" w:sz="0" w:space="0" w:color="auto"/>
        <w:left w:val="none" w:sz="0" w:space="0" w:color="auto"/>
        <w:bottom w:val="none" w:sz="0" w:space="0" w:color="auto"/>
        <w:right w:val="none" w:sz="0" w:space="0" w:color="auto"/>
      </w:divBdr>
    </w:div>
    <w:div w:id="44766276">
      <w:bodyDiv w:val="1"/>
      <w:marLeft w:val="0"/>
      <w:marRight w:val="0"/>
      <w:marTop w:val="0"/>
      <w:marBottom w:val="0"/>
      <w:divBdr>
        <w:top w:val="none" w:sz="0" w:space="0" w:color="auto"/>
        <w:left w:val="none" w:sz="0" w:space="0" w:color="auto"/>
        <w:bottom w:val="none" w:sz="0" w:space="0" w:color="auto"/>
        <w:right w:val="none" w:sz="0" w:space="0" w:color="auto"/>
      </w:divBdr>
    </w:div>
    <w:div w:id="51930503">
      <w:bodyDiv w:val="1"/>
      <w:marLeft w:val="0"/>
      <w:marRight w:val="0"/>
      <w:marTop w:val="0"/>
      <w:marBottom w:val="0"/>
      <w:divBdr>
        <w:top w:val="none" w:sz="0" w:space="0" w:color="auto"/>
        <w:left w:val="none" w:sz="0" w:space="0" w:color="auto"/>
        <w:bottom w:val="none" w:sz="0" w:space="0" w:color="auto"/>
        <w:right w:val="none" w:sz="0" w:space="0" w:color="auto"/>
      </w:divBdr>
    </w:div>
    <w:div w:id="63913307">
      <w:bodyDiv w:val="1"/>
      <w:marLeft w:val="0"/>
      <w:marRight w:val="0"/>
      <w:marTop w:val="0"/>
      <w:marBottom w:val="0"/>
      <w:divBdr>
        <w:top w:val="none" w:sz="0" w:space="0" w:color="auto"/>
        <w:left w:val="none" w:sz="0" w:space="0" w:color="auto"/>
        <w:bottom w:val="none" w:sz="0" w:space="0" w:color="auto"/>
        <w:right w:val="none" w:sz="0" w:space="0" w:color="auto"/>
      </w:divBdr>
    </w:div>
    <w:div w:id="65690000">
      <w:bodyDiv w:val="1"/>
      <w:marLeft w:val="0"/>
      <w:marRight w:val="0"/>
      <w:marTop w:val="0"/>
      <w:marBottom w:val="0"/>
      <w:divBdr>
        <w:top w:val="none" w:sz="0" w:space="0" w:color="auto"/>
        <w:left w:val="none" w:sz="0" w:space="0" w:color="auto"/>
        <w:bottom w:val="none" w:sz="0" w:space="0" w:color="auto"/>
        <w:right w:val="none" w:sz="0" w:space="0" w:color="auto"/>
      </w:divBdr>
    </w:div>
    <w:div w:id="69742864">
      <w:bodyDiv w:val="1"/>
      <w:marLeft w:val="0"/>
      <w:marRight w:val="0"/>
      <w:marTop w:val="0"/>
      <w:marBottom w:val="0"/>
      <w:divBdr>
        <w:top w:val="none" w:sz="0" w:space="0" w:color="auto"/>
        <w:left w:val="none" w:sz="0" w:space="0" w:color="auto"/>
        <w:bottom w:val="none" w:sz="0" w:space="0" w:color="auto"/>
        <w:right w:val="none" w:sz="0" w:space="0" w:color="auto"/>
      </w:divBdr>
    </w:div>
    <w:div w:id="90660360">
      <w:bodyDiv w:val="1"/>
      <w:marLeft w:val="0"/>
      <w:marRight w:val="0"/>
      <w:marTop w:val="0"/>
      <w:marBottom w:val="0"/>
      <w:divBdr>
        <w:top w:val="none" w:sz="0" w:space="0" w:color="auto"/>
        <w:left w:val="none" w:sz="0" w:space="0" w:color="auto"/>
        <w:bottom w:val="none" w:sz="0" w:space="0" w:color="auto"/>
        <w:right w:val="none" w:sz="0" w:space="0" w:color="auto"/>
      </w:divBdr>
      <w:divsChild>
        <w:div w:id="455102797">
          <w:marLeft w:val="547"/>
          <w:marRight w:val="0"/>
          <w:marTop w:val="86"/>
          <w:marBottom w:val="0"/>
          <w:divBdr>
            <w:top w:val="none" w:sz="0" w:space="0" w:color="auto"/>
            <w:left w:val="none" w:sz="0" w:space="0" w:color="auto"/>
            <w:bottom w:val="none" w:sz="0" w:space="0" w:color="auto"/>
            <w:right w:val="none" w:sz="0" w:space="0" w:color="auto"/>
          </w:divBdr>
        </w:div>
      </w:divsChild>
    </w:div>
    <w:div w:id="92358384">
      <w:bodyDiv w:val="1"/>
      <w:marLeft w:val="0"/>
      <w:marRight w:val="0"/>
      <w:marTop w:val="0"/>
      <w:marBottom w:val="0"/>
      <w:divBdr>
        <w:top w:val="none" w:sz="0" w:space="0" w:color="auto"/>
        <w:left w:val="none" w:sz="0" w:space="0" w:color="auto"/>
        <w:bottom w:val="none" w:sz="0" w:space="0" w:color="auto"/>
        <w:right w:val="none" w:sz="0" w:space="0" w:color="auto"/>
      </w:divBdr>
    </w:div>
    <w:div w:id="126556684">
      <w:bodyDiv w:val="1"/>
      <w:marLeft w:val="0"/>
      <w:marRight w:val="0"/>
      <w:marTop w:val="0"/>
      <w:marBottom w:val="0"/>
      <w:divBdr>
        <w:top w:val="none" w:sz="0" w:space="0" w:color="auto"/>
        <w:left w:val="none" w:sz="0" w:space="0" w:color="auto"/>
        <w:bottom w:val="none" w:sz="0" w:space="0" w:color="auto"/>
        <w:right w:val="none" w:sz="0" w:space="0" w:color="auto"/>
      </w:divBdr>
    </w:div>
    <w:div w:id="143744807">
      <w:bodyDiv w:val="1"/>
      <w:marLeft w:val="0"/>
      <w:marRight w:val="0"/>
      <w:marTop w:val="0"/>
      <w:marBottom w:val="0"/>
      <w:divBdr>
        <w:top w:val="none" w:sz="0" w:space="0" w:color="auto"/>
        <w:left w:val="none" w:sz="0" w:space="0" w:color="auto"/>
        <w:bottom w:val="none" w:sz="0" w:space="0" w:color="auto"/>
        <w:right w:val="none" w:sz="0" w:space="0" w:color="auto"/>
      </w:divBdr>
      <w:divsChild>
        <w:div w:id="811680303">
          <w:marLeft w:val="0"/>
          <w:marRight w:val="0"/>
          <w:marTop w:val="240"/>
          <w:marBottom w:val="0"/>
          <w:divBdr>
            <w:top w:val="none" w:sz="0" w:space="0" w:color="auto"/>
            <w:left w:val="none" w:sz="0" w:space="0" w:color="auto"/>
            <w:bottom w:val="none" w:sz="0" w:space="0" w:color="auto"/>
            <w:right w:val="none" w:sz="0" w:space="0" w:color="auto"/>
          </w:divBdr>
          <w:divsChild>
            <w:div w:id="1322930163">
              <w:marLeft w:val="0"/>
              <w:marRight w:val="0"/>
              <w:marTop w:val="0"/>
              <w:marBottom w:val="0"/>
              <w:divBdr>
                <w:top w:val="none" w:sz="0" w:space="0" w:color="auto"/>
                <w:left w:val="none" w:sz="0" w:space="0" w:color="auto"/>
                <w:bottom w:val="none" w:sz="0" w:space="0" w:color="auto"/>
                <w:right w:val="none" w:sz="0" w:space="0" w:color="auto"/>
              </w:divBdr>
              <w:divsChild>
                <w:div w:id="1649746104">
                  <w:marLeft w:val="0"/>
                  <w:marRight w:val="0"/>
                  <w:marTop w:val="0"/>
                  <w:marBottom w:val="0"/>
                  <w:divBdr>
                    <w:top w:val="none" w:sz="0" w:space="0" w:color="auto"/>
                    <w:left w:val="none" w:sz="0" w:space="0" w:color="auto"/>
                    <w:bottom w:val="none" w:sz="0" w:space="0" w:color="auto"/>
                    <w:right w:val="none" w:sz="0" w:space="0" w:color="auto"/>
                  </w:divBdr>
                  <w:divsChild>
                    <w:div w:id="13182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234270">
          <w:marLeft w:val="0"/>
          <w:marRight w:val="0"/>
          <w:marTop w:val="240"/>
          <w:marBottom w:val="0"/>
          <w:divBdr>
            <w:top w:val="none" w:sz="0" w:space="0" w:color="auto"/>
            <w:left w:val="none" w:sz="0" w:space="0" w:color="auto"/>
            <w:bottom w:val="none" w:sz="0" w:space="0" w:color="auto"/>
            <w:right w:val="none" w:sz="0" w:space="0" w:color="auto"/>
          </w:divBdr>
        </w:div>
      </w:divsChild>
    </w:div>
    <w:div w:id="155852424">
      <w:bodyDiv w:val="1"/>
      <w:marLeft w:val="0"/>
      <w:marRight w:val="0"/>
      <w:marTop w:val="0"/>
      <w:marBottom w:val="0"/>
      <w:divBdr>
        <w:top w:val="none" w:sz="0" w:space="0" w:color="auto"/>
        <w:left w:val="none" w:sz="0" w:space="0" w:color="auto"/>
        <w:bottom w:val="none" w:sz="0" w:space="0" w:color="auto"/>
        <w:right w:val="none" w:sz="0" w:space="0" w:color="auto"/>
      </w:divBdr>
    </w:div>
    <w:div w:id="174805277">
      <w:bodyDiv w:val="1"/>
      <w:marLeft w:val="0"/>
      <w:marRight w:val="0"/>
      <w:marTop w:val="0"/>
      <w:marBottom w:val="0"/>
      <w:divBdr>
        <w:top w:val="none" w:sz="0" w:space="0" w:color="auto"/>
        <w:left w:val="none" w:sz="0" w:space="0" w:color="auto"/>
        <w:bottom w:val="none" w:sz="0" w:space="0" w:color="auto"/>
        <w:right w:val="none" w:sz="0" w:space="0" w:color="auto"/>
      </w:divBdr>
    </w:div>
    <w:div w:id="192964020">
      <w:bodyDiv w:val="1"/>
      <w:marLeft w:val="0"/>
      <w:marRight w:val="0"/>
      <w:marTop w:val="0"/>
      <w:marBottom w:val="0"/>
      <w:divBdr>
        <w:top w:val="none" w:sz="0" w:space="0" w:color="auto"/>
        <w:left w:val="none" w:sz="0" w:space="0" w:color="auto"/>
        <w:bottom w:val="none" w:sz="0" w:space="0" w:color="auto"/>
        <w:right w:val="none" w:sz="0" w:space="0" w:color="auto"/>
      </w:divBdr>
    </w:div>
    <w:div w:id="227880983">
      <w:bodyDiv w:val="1"/>
      <w:marLeft w:val="0"/>
      <w:marRight w:val="0"/>
      <w:marTop w:val="0"/>
      <w:marBottom w:val="0"/>
      <w:divBdr>
        <w:top w:val="none" w:sz="0" w:space="0" w:color="auto"/>
        <w:left w:val="none" w:sz="0" w:space="0" w:color="auto"/>
        <w:bottom w:val="none" w:sz="0" w:space="0" w:color="auto"/>
        <w:right w:val="none" w:sz="0" w:space="0" w:color="auto"/>
      </w:divBdr>
    </w:div>
    <w:div w:id="231014546">
      <w:bodyDiv w:val="1"/>
      <w:marLeft w:val="0"/>
      <w:marRight w:val="0"/>
      <w:marTop w:val="0"/>
      <w:marBottom w:val="0"/>
      <w:divBdr>
        <w:top w:val="none" w:sz="0" w:space="0" w:color="auto"/>
        <w:left w:val="none" w:sz="0" w:space="0" w:color="auto"/>
        <w:bottom w:val="none" w:sz="0" w:space="0" w:color="auto"/>
        <w:right w:val="none" w:sz="0" w:space="0" w:color="auto"/>
      </w:divBdr>
    </w:div>
    <w:div w:id="240797207">
      <w:bodyDiv w:val="1"/>
      <w:marLeft w:val="0"/>
      <w:marRight w:val="0"/>
      <w:marTop w:val="0"/>
      <w:marBottom w:val="0"/>
      <w:divBdr>
        <w:top w:val="none" w:sz="0" w:space="0" w:color="auto"/>
        <w:left w:val="none" w:sz="0" w:space="0" w:color="auto"/>
        <w:bottom w:val="none" w:sz="0" w:space="0" w:color="auto"/>
        <w:right w:val="none" w:sz="0" w:space="0" w:color="auto"/>
      </w:divBdr>
    </w:div>
    <w:div w:id="259803887">
      <w:bodyDiv w:val="1"/>
      <w:marLeft w:val="0"/>
      <w:marRight w:val="0"/>
      <w:marTop w:val="0"/>
      <w:marBottom w:val="0"/>
      <w:divBdr>
        <w:top w:val="none" w:sz="0" w:space="0" w:color="auto"/>
        <w:left w:val="none" w:sz="0" w:space="0" w:color="auto"/>
        <w:bottom w:val="none" w:sz="0" w:space="0" w:color="auto"/>
        <w:right w:val="none" w:sz="0" w:space="0" w:color="auto"/>
      </w:divBdr>
    </w:div>
    <w:div w:id="276181396">
      <w:bodyDiv w:val="1"/>
      <w:marLeft w:val="0"/>
      <w:marRight w:val="0"/>
      <w:marTop w:val="0"/>
      <w:marBottom w:val="0"/>
      <w:divBdr>
        <w:top w:val="none" w:sz="0" w:space="0" w:color="auto"/>
        <w:left w:val="none" w:sz="0" w:space="0" w:color="auto"/>
        <w:bottom w:val="none" w:sz="0" w:space="0" w:color="auto"/>
        <w:right w:val="none" w:sz="0" w:space="0" w:color="auto"/>
      </w:divBdr>
    </w:div>
    <w:div w:id="302269941">
      <w:bodyDiv w:val="1"/>
      <w:marLeft w:val="0"/>
      <w:marRight w:val="0"/>
      <w:marTop w:val="0"/>
      <w:marBottom w:val="0"/>
      <w:divBdr>
        <w:top w:val="none" w:sz="0" w:space="0" w:color="auto"/>
        <w:left w:val="none" w:sz="0" w:space="0" w:color="auto"/>
        <w:bottom w:val="none" w:sz="0" w:space="0" w:color="auto"/>
        <w:right w:val="none" w:sz="0" w:space="0" w:color="auto"/>
      </w:divBdr>
    </w:div>
    <w:div w:id="311444479">
      <w:bodyDiv w:val="1"/>
      <w:marLeft w:val="0"/>
      <w:marRight w:val="0"/>
      <w:marTop w:val="0"/>
      <w:marBottom w:val="0"/>
      <w:divBdr>
        <w:top w:val="none" w:sz="0" w:space="0" w:color="auto"/>
        <w:left w:val="none" w:sz="0" w:space="0" w:color="auto"/>
        <w:bottom w:val="none" w:sz="0" w:space="0" w:color="auto"/>
        <w:right w:val="none" w:sz="0" w:space="0" w:color="auto"/>
      </w:divBdr>
    </w:div>
    <w:div w:id="316568308">
      <w:bodyDiv w:val="1"/>
      <w:marLeft w:val="0"/>
      <w:marRight w:val="0"/>
      <w:marTop w:val="0"/>
      <w:marBottom w:val="0"/>
      <w:divBdr>
        <w:top w:val="none" w:sz="0" w:space="0" w:color="auto"/>
        <w:left w:val="none" w:sz="0" w:space="0" w:color="auto"/>
        <w:bottom w:val="none" w:sz="0" w:space="0" w:color="auto"/>
        <w:right w:val="none" w:sz="0" w:space="0" w:color="auto"/>
      </w:divBdr>
    </w:div>
    <w:div w:id="327364286">
      <w:bodyDiv w:val="1"/>
      <w:marLeft w:val="0"/>
      <w:marRight w:val="0"/>
      <w:marTop w:val="0"/>
      <w:marBottom w:val="0"/>
      <w:divBdr>
        <w:top w:val="none" w:sz="0" w:space="0" w:color="auto"/>
        <w:left w:val="none" w:sz="0" w:space="0" w:color="auto"/>
        <w:bottom w:val="none" w:sz="0" w:space="0" w:color="auto"/>
        <w:right w:val="none" w:sz="0" w:space="0" w:color="auto"/>
      </w:divBdr>
    </w:div>
    <w:div w:id="352152571">
      <w:bodyDiv w:val="1"/>
      <w:marLeft w:val="0"/>
      <w:marRight w:val="0"/>
      <w:marTop w:val="0"/>
      <w:marBottom w:val="0"/>
      <w:divBdr>
        <w:top w:val="none" w:sz="0" w:space="0" w:color="auto"/>
        <w:left w:val="none" w:sz="0" w:space="0" w:color="auto"/>
        <w:bottom w:val="none" w:sz="0" w:space="0" w:color="auto"/>
        <w:right w:val="none" w:sz="0" w:space="0" w:color="auto"/>
      </w:divBdr>
    </w:div>
    <w:div w:id="377583630">
      <w:bodyDiv w:val="1"/>
      <w:marLeft w:val="0"/>
      <w:marRight w:val="0"/>
      <w:marTop w:val="0"/>
      <w:marBottom w:val="0"/>
      <w:divBdr>
        <w:top w:val="none" w:sz="0" w:space="0" w:color="auto"/>
        <w:left w:val="none" w:sz="0" w:space="0" w:color="auto"/>
        <w:bottom w:val="none" w:sz="0" w:space="0" w:color="auto"/>
        <w:right w:val="none" w:sz="0" w:space="0" w:color="auto"/>
      </w:divBdr>
    </w:div>
    <w:div w:id="384139096">
      <w:bodyDiv w:val="1"/>
      <w:marLeft w:val="0"/>
      <w:marRight w:val="0"/>
      <w:marTop w:val="0"/>
      <w:marBottom w:val="0"/>
      <w:divBdr>
        <w:top w:val="none" w:sz="0" w:space="0" w:color="auto"/>
        <w:left w:val="none" w:sz="0" w:space="0" w:color="auto"/>
        <w:bottom w:val="none" w:sz="0" w:space="0" w:color="auto"/>
        <w:right w:val="none" w:sz="0" w:space="0" w:color="auto"/>
      </w:divBdr>
    </w:div>
    <w:div w:id="402337445">
      <w:bodyDiv w:val="1"/>
      <w:marLeft w:val="0"/>
      <w:marRight w:val="0"/>
      <w:marTop w:val="0"/>
      <w:marBottom w:val="0"/>
      <w:divBdr>
        <w:top w:val="none" w:sz="0" w:space="0" w:color="auto"/>
        <w:left w:val="none" w:sz="0" w:space="0" w:color="auto"/>
        <w:bottom w:val="none" w:sz="0" w:space="0" w:color="auto"/>
        <w:right w:val="none" w:sz="0" w:space="0" w:color="auto"/>
      </w:divBdr>
    </w:div>
    <w:div w:id="414208159">
      <w:bodyDiv w:val="1"/>
      <w:marLeft w:val="0"/>
      <w:marRight w:val="0"/>
      <w:marTop w:val="0"/>
      <w:marBottom w:val="0"/>
      <w:divBdr>
        <w:top w:val="none" w:sz="0" w:space="0" w:color="auto"/>
        <w:left w:val="none" w:sz="0" w:space="0" w:color="auto"/>
        <w:bottom w:val="none" w:sz="0" w:space="0" w:color="auto"/>
        <w:right w:val="none" w:sz="0" w:space="0" w:color="auto"/>
      </w:divBdr>
    </w:div>
    <w:div w:id="429475733">
      <w:bodyDiv w:val="1"/>
      <w:marLeft w:val="0"/>
      <w:marRight w:val="0"/>
      <w:marTop w:val="0"/>
      <w:marBottom w:val="0"/>
      <w:divBdr>
        <w:top w:val="none" w:sz="0" w:space="0" w:color="auto"/>
        <w:left w:val="none" w:sz="0" w:space="0" w:color="auto"/>
        <w:bottom w:val="none" w:sz="0" w:space="0" w:color="auto"/>
        <w:right w:val="none" w:sz="0" w:space="0" w:color="auto"/>
      </w:divBdr>
    </w:div>
    <w:div w:id="432943395">
      <w:bodyDiv w:val="1"/>
      <w:marLeft w:val="0"/>
      <w:marRight w:val="0"/>
      <w:marTop w:val="0"/>
      <w:marBottom w:val="0"/>
      <w:divBdr>
        <w:top w:val="none" w:sz="0" w:space="0" w:color="auto"/>
        <w:left w:val="none" w:sz="0" w:space="0" w:color="auto"/>
        <w:bottom w:val="none" w:sz="0" w:space="0" w:color="auto"/>
        <w:right w:val="none" w:sz="0" w:space="0" w:color="auto"/>
      </w:divBdr>
    </w:div>
    <w:div w:id="438336949">
      <w:bodyDiv w:val="1"/>
      <w:marLeft w:val="0"/>
      <w:marRight w:val="0"/>
      <w:marTop w:val="0"/>
      <w:marBottom w:val="0"/>
      <w:divBdr>
        <w:top w:val="none" w:sz="0" w:space="0" w:color="auto"/>
        <w:left w:val="none" w:sz="0" w:space="0" w:color="auto"/>
        <w:bottom w:val="none" w:sz="0" w:space="0" w:color="auto"/>
        <w:right w:val="none" w:sz="0" w:space="0" w:color="auto"/>
      </w:divBdr>
    </w:div>
    <w:div w:id="502935342">
      <w:bodyDiv w:val="1"/>
      <w:marLeft w:val="0"/>
      <w:marRight w:val="0"/>
      <w:marTop w:val="0"/>
      <w:marBottom w:val="0"/>
      <w:divBdr>
        <w:top w:val="none" w:sz="0" w:space="0" w:color="auto"/>
        <w:left w:val="none" w:sz="0" w:space="0" w:color="auto"/>
        <w:bottom w:val="none" w:sz="0" w:space="0" w:color="auto"/>
        <w:right w:val="none" w:sz="0" w:space="0" w:color="auto"/>
      </w:divBdr>
    </w:div>
    <w:div w:id="505677631">
      <w:bodyDiv w:val="1"/>
      <w:marLeft w:val="0"/>
      <w:marRight w:val="0"/>
      <w:marTop w:val="0"/>
      <w:marBottom w:val="0"/>
      <w:divBdr>
        <w:top w:val="none" w:sz="0" w:space="0" w:color="auto"/>
        <w:left w:val="none" w:sz="0" w:space="0" w:color="auto"/>
        <w:bottom w:val="none" w:sz="0" w:space="0" w:color="auto"/>
        <w:right w:val="none" w:sz="0" w:space="0" w:color="auto"/>
      </w:divBdr>
    </w:div>
    <w:div w:id="515386967">
      <w:bodyDiv w:val="1"/>
      <w:marLeft w:val="0"/>
      <w:marRight w:val="0"/>
      <w:marTop w:val="0"/>
      <w:marBottom w:val="0"/>
      <w:divBdr>
        <w:top w:val="none" w:sz="0" w:space="0" w:color="auto"/>
        <w:left w:val="none" w:sz="0" w:space="0" w:color="auto"/>
        <w:bottom w:val="none" w:sz="0" w:space="0" w:color="auto"/>
        <w:right w:val="none" w:sz="0" w:space="0" w:color="auto"/>
      </w:divBdr>
    </w:div>
    <w:div w:id="542056707">
      <w:bodyDiv w:val="1"/>
      <w:marLeft w:val="0"/>
      <w:marRight w:val="0"/>
      <w:marTop w:val="0"/>
      <w:marBottom w:val="0"/>
      <w:divBdr>
        <w:top w:val="none" w:sz="0" w:space="0" w:color="auto"/>
        <w:left w:val="none" w:sz="0" w:space="0" w:color="auto"/>
        <w:bottom w:val="none" w:sz="0" w:space="0" w:color="auto"/>
        <w:right w:val="none" w:sz="0" w:space="0" w:color="auto"/>
      </w:divBdr>
    </w:div>
    <w:div w:id="547423939">
      <w:bodyDiv w:val="1"/>
      <w:marLeft w:val="0"/>
      <w:marRight w:val="0"/>
      <w:marTop w:val="0"/>
      <w:marBottom w:val="0"/>
      <w:divBdr>
        <w:top w:val="none" w:sz="0" w:space="0" w:color="auto"/>
        <w:left w:val="none" w:sz="0" w:space="0" w:color="auto"/>
        <w:bottom w:val="none" w:sz="0" w:space="0" w:color="auto"/>
        <w:right w:val="none" w:sz="0" w:space="0" w:color="auto"/>
      </w:divBdr>
    </w:div>
    <w:div w:id="548423752">
      <w:bodyDiv w:val="1"/>
      <w:marLeft w:val="0"/>
      <w:marRight w:val="0"/>
      <w:marTop w:val="0"/>
      <w:marBottom w:val="0"/>
      <w:divBdr>
        <w:top w:val="none" w:sz="0" w:space="0" w:color="auto"/>
        <w:left w:val="none" w:sz="0" w:space="0" w:color="auto"/>
        <w:bottom w:val="none" w:sz="0" w:space="0" w:color="auto"/>
        <w:right w:val="none" w:sz="0" w:space="0" w:color="auto"/>
      </w:divBdr>
    </w:div>
    <w:div w:id="580336719">
      <w:bodyDiv w:val="1"/>
      <w:marLeft w:val="0"/>
      <w:marRight w:val="0"/>
      <w:marTop w:val="0"/>
      <w:marBottom w:val="0"/>
      <w:divBdr>
        <w:top w:val="none" w:sz="0" w:space="0" w:color="auto"/>
        <w:left w:val="none" w:sz="0" w:space="0" w:color="auto"/>
        <w:bottom w:val="none" w:sz="0" w:space="0" w:color="auto"/>
        <w:right w:val="none" w:sz="0" w:space="0" w:color="auto"/>
      </w:divBdr>
    </w:div>
    <w:div w:id="597908214">
      <w:bodyDiv w:val="1"/>
      <w:marLeft w:val="0"/>
      <w:marRight w:val="0"/>
      <w:marTop w:val="0"/>
      <w:marBottom w:val="0"/>
      <w:divBdr>
        <w:top w:val="none" w:sz="0" w:space="0" w:color="auto"/>
        <w:left w:val="none" w:sz="0" w:space="0" w:color="auto"/>
        <w:bottom w:val="none" w:sz="0" w:space="0" w:color="auto"/>
        <w:right w:val="none" w:sz="0" w:space="0" w:color="auto"/>
      </w:divBdr>
    </w:div>
    <w:div w:id="608706187">
      <w:bodyDiv w:val="1"/>
      <w:marLeft w:val="0"/>
      <w:marRight w:val="0"/>
      <w:marTop w:val="0"/>
      <w:marBottom w:val="0"/>
      <w:divBdr>
        <w:top w:val="none" w:sz="0" w:space="0" w:color="auto"/>
        <w:left w:val="none" w:sz="0" w:space="0" w:color="auto"/>
        <w:bottom w:val="none" w:sz="0" w:space="0" w:color="auto"/>
        <w:right w:val="none" w:sz="0" w:space="0" w:color="auto"/>
      </w:divBdr>
    </w:div>
    <w:div w:id="623539062">
      <w:bodyDiv w:val="1"/>
      <w:marLeft w:val="0"/>
      <w:marRight w:val="0"/>
      <w:marTop w:val="0"/>
      <w:marBottom w:val="0"/>
      <w:divBdr>
        <w:top w:val="none" w:sz="0" w:space="0" w:color="auto"/>
        <w:left w:val="none" w:sz="0" w:space="0" w:color="auto"/>
        <w:bottom w:val="none" w:sz="0" w:space="0" w:color="auto"/>
        <w:right w:val="none" w:sz="0" w:space="0" w:color="auto"/>
      </w:divBdr>
    </w:div>
    <w:div w:id="638151526">
      <w:bodyDiv w:val="1"/>
      <w:marLeft w:val="0"/>
      <w:marRight w:val="0"/>
      <w:marTop w:val="0"/>
      <w:marBottom w:val="0"/>
      <w:divBdr>
        <w:top w:val="none" w:sz="0" w:space="0" w:color="auto"/>
        <w:left w:val="none" w:sz="0" w:space="0" w:color="auto"/>
        <w:bottom w:val="none" w:sz="0" w:space="0" w:color="auto"/>
        <w:right w:val="none" w:sz="0" w:space="0" w:color="auto"/>
      </w:divBdr>
    </w:div>
    <w:div w:id="646057141">
      <w:bodyDiv w:val="1"/>
      <w:marLeft w:val="0"/>
      <w:marRight w:val="0"/>
      <w:marTop w:val="0"/>
      <w:marBottom w:val="0"/>
      <w:divBdr>
        <w:top w:val="none" w:sz="0" w:space="0" w:color="auto"/>
        <w:left w:val="none" w:sz="0" w:space="0" w:color="auto"/>
        <w:bottom w:val="none" w:sz="0" w:space="0" w:color="auto"/>
        <w:right w:val="none" w:sz="0" w:space="0" w:color="auto"/>
      </w:divBdr>
    </w:div>
    <w:div w:id="657268685">
      <w:bodyDiv w:val="1"/>
      <w:marLeft w:val="0"/>
      <w:marRight w:val="0"/>
      <w:marTop w:val="0"/>
      <w:marBottom w:val="0"/>
      <w:divBdr>
        <w:top w:val="none" w:sz="0" w:space="0" w:color="auto"/>
        <w:left w:val="none" w:sz="0" w:space="0" w:color="auto"/>
        <w:bottom w:val="none" w:sz="0" w:space="0" w:color="auto"/>
        <w:right w:val="none" w:sz="0" w:space="0" w:color="auto"/>
      </w:divBdr>
    </w:div>
    <w:div w:id="658265637">
      <w:bodyDiv w:val="1"/>
      <w:marLeft w:val="0"/>
      <w:marRight w:val="0"/>
      <w:marTop w:val="0"/>
      <w:marBottom w:val="0"/>
      <w:divBdr>
        <w:top w:val="none" w:sz="0" w:space="0" w:color="auto"/>
        <w:left w:val="none" w:sz="0" w:space="0" w:color="auto"/>
        <w:bottom w:val="none" w:sz="0" w:space="0" w:color="auto"/>
        <w:right w:val="none" w:sz="0" w:space="0" w:color="auto"/>
      </w:divBdr>
    </w:div>
    <w:div w:id="684795266">
      <w:bodyDiv w:val="1"/>
      <w:marLeft w:val="0"/>
      <w:marRight w:val="0"/>
      <w:marTop w:val="0"/>
      <w:marBottom w:val="0"/>
      <w:divBdr>
        <w:top w:val="none" w:sz="0" w:space="0" w:color="auto"/>
        <w:left w:val="none" w:sz="0" w:space="0" w:color="auto"/>
        <w:bottom w:val="none" w:sz="0" w:space="0" w:color="auto"/>
        <w:right w:val="none" w:sz="0" w:space="0" w:color="auto"/>
      </w:divBdr>
    </w:div>
    <w:div w:id="696538633">
      <w:bodyDiv w:val="1"/>
      <w:marLeft w:val="0"/>
      <w:marRight w:val="0"/>
      <w:marTop w:val="0"/>
      <w:marBottom w:val="0"/>
      <w:divBdr>
        <w:top w:val="none" w:sz="0" w:space="0" w:color="auto"/>
        <w:left w:val="none" w:sz="0" w:space="0" w:color="auto"/>
        <w:bottom w:val="none" w:sz="0" w:space="0" w:color="auto"/>
        <w:right w:val="none" w:sz="0" w:space="0" w:color="auto"/>
      </w:divBdr>
      <w:divsChild>
        <w:div w:id="1937978753">
          <w:marLeft w:val="547"/>
          <w:marRight w:val="0"/>
          <w:marTop w:val="86"/>
          <w:marBottom w:val="0"/>
          <w:divBdr>
            <w:top w:val="none" w:sz="0" w:space="0" w:color="auto"/>
            <w:left w:val="none" w:sz="0" w:space="0" w:color="auto"/>
            <w:bottom w:val="none" w:sz="0" w:space="0" w:color="auto"/>
            <w:right w:val="none" w:sz="0" w:space="0" w:color="auto"/>
          </w:divBdr>
        </w:div>
      </w:divsChild>
    </w:div>
    <w:div w:id="700206014">
      <w:bodyDiv w:val="1"/>
      <w:marLeft w:val="0"/>
      <w:marRight w:val="0"/>
      <w:marTop w:val="0"/>
      <w:marBottom w:val="0"/>
      <w:divBdr>
        <w:top w:val="none" w:sz="0" w:space="0" w:color="auto"/>
        <w:left w:val="none" w:sz="0" w:space="0" w:color="auto"/>
        <w:bottom w:val="none" w:sz="0" w:space="0" w:color="auto"/>
        <w:right w:val="none" w:sz="0" w:space="0" w:color="auto"/>
      </w:divBdr>
    </w:div>
    <w:div w:id="711615533">
      <w:bodyDiv w:val="1"/>
      <w:marLeft w:val="0"/>
      <w:marRight w:val="0"/>
      <w:marTop w:val="0"/>
      <w:marBottom w:val="0"/>
      <w:divBdr>
        <w:top w:val="none" w:sz="0" w:space="0" w:color="auto"/>
        <w:left w:val="none" w:sz="0" w:space="0" w:color="auto"/>
        <w:bottom w:val="none" w:sz="0" w:space="0" w:color="auto"/>
        <w:right w:val="none" w:sz="0" w:space="0" w:color="auto"/>
      </w:divBdr>
    </w:div>
    <w:div w:id="757406473">
      <w:bodyDiv w:val="1"/>
      <w:marLeft w:val="0"/>
      <w:marRight w:val="0"/>
      <w:marTop w:val="0"/>
      <w:marBottom w:val="0"/>
      <w:divBdr>
        <w:top w:val="none" w:sz="0" w:space="0" w:color="auto"/>
        <w:left w:val="none" w:sz="0" w:space="0" w:color="auto"/>
        <w:bottom w:val="none" w:sz="0" w:space="0" w:color="auto"/>
        <w:right w:val="none" w:sz="0" w:space="0" w:color="auto"/>
      </w:divBdr>
    </w:div>
    <w:div w:id="759181926">
      <w:bodyDiv w:val="1"/>
      <w:marLeft w:val="0"/>
      <w:marRight w:val="0"/>
      <w:marTop w:val="0"/>
      <w:marBottom w:val="0"/>
      <w:divBdr>
        <w:top w:val="none" w:sz="0" w:space="0" w:color="auto"/>
        <w:left w:val="none" w:sz="0" w:space="0" w:color="auto"/>
        <w:bottom w:val="none" w:sz="0" w:space="0" w:color="auto"/>
        <w:right w:val="none" w:sz="0" w:space="0" w:color="auto"/>
      </w:divBdr>
    </w:div>
    <w:div w:id="762339959">
      <w:bodyDiv w:val="1"/>
      <w:marLeft w:val="0"/>
      <w:marRight w:val="0"/>
      <w:marTop w:val="0"/>
      <w:marBottom w:val="0"/>
      <w:divBdr>
        <w:top w:val="none" w:sz="0" w:space="0" w:color="auto"/>
        <w:left w:val="none" w:sz="0" w:space="0" w:color="auto"/>
        <w:bottom w:val="none" w:sz="0" w:space="0" w:color="auto"/>
        <w:right w:val="none" w:sz="0" w:space="0" w:color="auto"/>
      </w:divBdr>
      <w:divsChild>
        <w:div w:id="1932856969">
          <w:marLeft w:val="0"/>
          <w:marRight w:val="0"/>
          <w:marTop w:val="0"/>
          <w:marBottom w:val="0"/>
          <w:divBdr>
            <w:top w:val="none" w:sz="0" w:space="0" w:color="auto"/>
            <w:left w:val="none" w:sz="0" w:space="0" w:color="auto"/>
            <w:bottom w:val="none" w:sz="0" w:space="0" w:color="auto"/>
            <w:right w:val="none" w:sz="0" w:space="0" w:color="auto"/>
          </w:divBdr>
        </w:div>
      </w:divsChild>
    </w:div>
    <w:div w:id="770516915">
      <w:bodyDiv w:val="1"/>
      <w:marLeft w:val="0"/>
      <w:marRight w:val="0"/>
      <w:marTop w:val="0"/>
      <w:marBottom w:val="0"/>
      <w:divBdr>
        <w:top w:val="none" w:sz="0" w:space="0" w:color="auto"/>
        <w:left w:val="none" w:sz="0" w:space="0" w:color="auto"/>
        <w:bottom w:val="none" w:sz="0" w:space="0" w:color="auto"/>
        <w:right w:val="none" w:sz="0" w:space="0" w:color="auto"/>
      </w:divBdr>
    </w:div>
    <w:div w:id="793013575">
      <w:bodyDiv w:val="1"/>
      <w:marLeft w:val="0"/>
      <w:marRight w:val="0"/>
      <w:marTop w:val="0"/>
      <w:marBottom w:val="0"/>
      <w:divBdr>
        <w:top w:val="none" w:sz="0" w:space="0" w:color="auto"/>
        <w:left w:val="none" w:sz="0" w:space="0" w:color="auto"/>
        <w:bottom w:val="none" w:sz="0" w:space="0" w:color="auto"/>
        <w:right w:val="none" w:sz="0" w:space="0" w:color="auto"/>
      </w:divBdr>
      <w:divsChild>
        <w:div w:id="988246793">
          <w:marLeft w:val="0"/>
          <w:marRight w:val="0"/>
          <w:marTop w:val="0"/>
          <w:marBottom w:val="0"/>
          <w:divBdr>
            <w:top w:val="none" w:sz="0" w:space="0" w:color="auto"/>
            <w:left w:val="none" w:sz="0" w:space="0" w:color="auto"/>
            <w:bottom w:val="none" w:sz="0" w:space="0" w:color="auto"/>
            <w:right w:val="none" w:sz="0" w:space="0" w:color="auto"/>
          </w:divBdr>
          <w:divsChild>
            <w:div w:id="1980305083">
              <w:marLeft w:val="0"/>
              <w:marRight w:val="0"/>
              <w:marTop w:val="0"/>
              <w:marBottom w:val="0"/>
              <w:divBdr>
                <w:top w:val="none" w:sz="0" w:space="0" w:color="auto"/>
                <w:left w:val="none" w:sz="0" w:space="0" w:color="auto"/>
                <w:bottom w:val="none" w:sz="0" w:space="0" w:color="auto"/>
                <w:right w:val="none" w:sz="0" w:space="0" w:color="auto"/>
              </w:divBdr>
              <w:divsChild>
                <w:div w:id="490487238">
                  <w:marLeft w:val="0"/>
                  <w:marRight w:val="0"/>
                  <w:marTop w:val="0"/>
                  <w:marBottom w:val="0"/>
                  <w:divBdr>
                    <w:top w:val="none" w:sz="0" w:space="0" w:color="auto"/>
                    <w:left w:val="none" w:sz="0" w:space="0" w:color="auto"/>
                    <w:bottom w:val="none" w:sz="0" w:space="0" w:color="auto"/>
                    <w:right w:val="none" w:sz="0" w:space="0" w:color="auto"/>
                  </w:divBdr>
                  <w:divsChild>
                    <w:div w:id="11834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3225">
          <w:marLeft w:val="0"/>
          <w:marRight w:val="0"/>
          <w:marTop w:val="0"/>
          <w:marBottom w:val="0"/>
          <w:divBdr>
            <w:top w:val="none" w:sz="0" w:space="0" w:color="auto"/>
            <w:left w:val="none" w:sz="0" w:space="0" w:color="auto"/>
            <w:bottom w:val="none" w:sz="0" w:space="0" w:color="auto"/>
            <w:right w:val="none" w:sz="0" w:space="0" w:color="auto"/>
          </w:divBdr>
          <w:divsChild>
            <w:div w:id="877283769">
              <w:marLeft w:val="0"/>
              <w:marRight w:val="0"/>
              <w:marTop w:val="0"/>
              <w:marBottom w:val="0"/>
              <w:divBdr>
                <w:top w:val="none" w:sz="0" w:space="0" w:color="auto"/>
                <w:left w:val="none" w:sz="0" w:space="0" w:color="auto"/>
                <w:bottom w:val="none" w:sz="0" w:space="0" w:color="auto"/>
                <w:right w:val="none" w:sz="0" w:space="0" w:color="auto"/>
              </w:divBdr>
              <w:divsChild>
                <w:div w:id="1542282995">
                  <w:marLeft w:val="0"/>
                  <w:marRight w:val="0"/>
                  <w:marTop w:val="0"/>
                  <w:marBottom w:val="0"/>
                  <w:divBdr>
                    <w:top w:val="none" w:sz="0" w:space="0" w:color="auto"/>
                    <w:left w:val="none" w:sz="0" w:space="0" w:color="auto"/>
                    <w:bottom w:val="none" w:sz="0" w:space="0" w:color="auto"/>
                    <w:right w:val="none" w:sz="0" w:space="0" w:color="auto"/>
                  </w:divBdr>
                  <w:divsChild>
                    <w:div w:id="14050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16504">
          <w:marLeft w:val="0"/>
          <w:marRight w:val="0"/>
          <w:marTop w:val="0"/>
          <w:marBottom w:val="0"/>
          <w:divBdr>
            <w:top w:val="none" w:sz="0" w:space="0" w:color="auto"/>
            <w:left w:val="none" w:sz="0" w:space="0" w:color="auto"/>
            <w:bottom w:val="none" w:sz="0" w:space="0" w:color="auto"/>
            <w:right w:val="none" w:sz="0" w:space="0" w:color="auto"/>
          </w:divBdr>
          <w:divsChild>
            <w:div w:id="949120022">
              <w:marLeft w:val="0"/>
              <w:marRight w:val="0"/>
              <w:marTop w:val="0"/>
              <w:marBottom w:val="0"/>
              <w:divBdr>
                <w:top w:val="none" w:sz="0" w:space="0" w:color="auto"/>
                <w:left w:val="none" w:sz="0" w:space="0" w:color="auto"/>
                <w:bottom w:val="none" w:sz="0" w:space="0" w:color="auto"/>
                <w:right w:val="none" w:sz="0" w:space="0" w:color="auto"/>
              </w:divBdr>
              <w:divsChild>
                <w:div w:id="2053652499">
                  <w:marLeft w:val="0"/>
                  <w:marRight w:val="0"/>
                  <w:marTop w:val="0"/>
                  <w:marBottom w:val="0"/>
                  <w:divBdr>
                    <w:top w:val="none" w:sz="0" w:space="0" w:color="auto"/>
                    <w:left w:val="none" w:sz="0" w:space="0" w:color="auto"/>
                    <w:bottom w:val="none" w:sz="0" w:space="0" w:color="auto"/>
                    <w:right w:val="none" w:sz="0" w:space="0" w:color="auto"/>
                  </w:divBdr>
                  <w:divsChild>
                    <w:div w:id="164831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89732">
          <w:marLeft w:val="0"/>
          <w:marRight w:val="0"/>
          <w:marTop w:val="0"/>
          <w:marBottom w:val="0"/>
          <w:divBdr>
            <w:top w:val="none" w:sz="0" w:space="0" w:color="auto"/>
            <w:left w:val="none" w:sz="0" w:space="0" w:color="auto"/>
            <w:bottom w:val="none" w:sz="0" w:space="0" w:color="auto"/>
            <w:right w:val="none" w:sz="0" w:space="0" w:color="auto"/>
          </w:divBdr>
          <w:divsChild>
            <w:div w:id="1139302607">
              <w:marLeft w:val="0"/>
              <w:marRight w:val="0"/>
              <w:marTop w:val="0"/>
              <w:marBottom w:val="0"/>
              <w:divBdr>
                <w:top w:val="none" w:sz="0" w:space="0" w:color="auto"/>
                <w:left w:val="none" w:sz="0" w:space="0" w:color="auto"/>
                <w:bottom w:val="none" w:sz="0" w:space="0" w:color="auto"/>
                <w:right w:val="none" w:sz="0" w:space="0" w:color="auto"/>
              </w:divBdr>
              <w:divsChild>
                <w:div w:id="1286043231">
                  <w:marLeft w:val="0"/>
                  <w:marRight w:val="0"/>
                  <w:marTop w:val="0"/>
                  <w:marBottom w:val="0"/>
                  <w:divBdr>
                    <w:top w:val="none" w:sz="0" w:space="0" w:color="auto"/>
                    <w:left w:val="none" w:sz="0" w:space="0" w:color="auto"/>
                    <w:bottom w:val="none" w:sz="0" w:space="0" w:color="auto"/>
                    <w:right w:val="none" w:sz="0" w:space="0" w:color="auto"/>
                  </w:divBdr>
                  <w:divsChild>
                    <w:div w:id="109019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371658">
      <w:bodyDiv w:val="1"/>
      <w:marLeft w:val="0"/>
      <w:marRight w:val="0"/>
      <w:marTop w:val="0"/>
      <w:marBottom w:val="0"/>
      <w:divBdr>
        <w:top w:val="none" w:sz="0" w:space="0" w:color="auto"/>
        <w:left w:val="none" w:sz="0" w:space="0" w:color="auto"/>
        <w:bottom w:val="none" w:sz="0" w:space="0" w:color="auto"/>
        <w:right w:val="none" w:sz="0" w:space="0" w:color="auto"/>
      </w:divBdr>
    </w:div>
    <w:div w:id="812482205">
      <w:bodyDiv w:val="1"/>
      <w:marLeft w:val="0"/>
      <w:marRight w:val="0"/>
      <w:marTop w:val="0"/>
      <w:marBottom w:val="0"/>
      <w:divBdr>
        <w:top w:val="none" w:sz="0" w:space="0" w:color="auto"/>
        <w:left w:val="none" w:sz="0" w:space="0" w:color="auto"/>
        <w:bottom w:val="none" w:sz="0" w:space="0" w:color="auto"/>
        <w:right w:val="none" w:sz="0" w:space="0" w:color="auto"/>
      </w:divBdr>
    </w:div>
    <w:div w:id="815604519">
      <w:bodyDiv w:val="1"/>
      <w:marLeft w:val="0"/>
      <w:marRight w:val="0"/>
      <w:marTop w:val="0"/>
      <w:marBottom w:val="0"/>
      <w:divBdr>
        <w:top w:val="none" w:sz="0" w:space="0" w:color="auto"/>
        <w:left w:val="none" w:sz="0" w:space="0" w:color="auto"/>
        <w:bottom w:val="none" w:sz="0" w:space="0" w:color="auto"/>
        <w:right w:val="none" w:sz="0" w:space="0" w:color="auto"/>
      </w:divBdr>
      <w:divsChild>
        <w:div w:id="188834874">
          <w:marLeft w:val="0"/>
          <w:marRight w:val="0"/>
          <w:marTop w:val="0"/>
          <w:marBottom w:val="0"/>
          <w:divBdr>
            <w:top w:val="none" w:sz="0" w:space="0" w:color="auto"/>
            <w:left w:val="none" w:sz="0" w:space="0" w:color="auto"/>
            <w:bottom w:val="none" w:sz="0" w:space="0" w:color="auto"/>
            <w:right w:val="none" w:sz="0" w:space="0" w:color="auto"/>
          </w:divBdr>
        </w:div>
      </w:divsChild>
    </w:div>
    <w:div w:id="816805316">
      <w:bodyDiv w:val="1"/>
      <w:marLeft w:val="0"/>
      <w:marRight w:val="0"/>
      <w:marTop w:val="0"/>
      <w:marBottom w:val="0"/>
      <w:divBdr>
        <w:top w:val="none" w:sz="0" w:space="0" w:color="auto"/>
        <w:left w:val="none" w:sz="0" w:space="0" w:color="auto"/>
        <w:bottom w:val="none" w:sz="0" w:space="0" w:color="auto"/>
        <w:right w:val="none" w:sz="0" w:space="0" w:color="auto"/>
      </w:divBdr>
    </w:div>
    <w:div w:id="818544920">
      <w:bodyDiv w:val="1"/>
      <w:marLeft w:val="0"/>
      <w:marRight w:val="0"/>
      <w:marTop w:val="0"/>
      <w:marBottom w:val="0"/>
      <w:divBdr>
        <w:top w:val="none" w:sz="0" w:space="0" w:color="auto"/>
        <w:left w:val="none" w:sz="0" w:space="0" w:color="auto"/>
        <w:bottom w:val="none" w:sz="0" w:space="0" w:color="auto"/>
        <w:right w:val="none" w:sz="0" w:space="0" w:color="auto"/>
      </w:divBdr>
    </w:div>
    <w:div w:id="827483194">
      <w:bodyDiv w:val="1"/>
      <w:marLeft w:val="0"/>
      <w:marRight w:val="0"/>
      <w:marTop w:val="0"/>
      <w:marBottom w:val="0"/>
      <w:divBdr>
        <w:top w:val="none" w:sz="0" w:space="0" w:color="auto"/>
        <w:left w:val="none" w:sz="0" w:space="0" w:color="auto"/>
        <w:bottom w:val="none" w:sz="0" w:space="0" w:color="auto"/>
        <w:right w:val="none" w:sz="0" w:space="0" w:color="auto"/>
      </w:divBdr>
    </w:div>
    <w:div w:id="846947414">
      <w:bodyDiv w:val="1"/>
      <w:marLeft w:val="0"/>
      <w:marRight w:val="0"/>
      <w:marTop w:val="0"/>
      <w:marBottom w:val="0"/>
      <w:divBdr>
        <w:top w:val="none" w:sz="0" w:space="0" w:color="auto"/>
        <w:left w:val="none" w:sz="0" w:space="0" w:color="auto"/>
        <w:bottom w:val="none" w:sz="0" w:space="0" w:color="auto"/>
        <w:right w:val="none" w:sz="0" w:space="0" w:color="auto"/>
      </w:divBdr>
    </w:div>
    <w:div w:id="856193525">
      <w:bodyDiv w:val="1"/>
      <w:marLeft w:val="0"/>
      <w:marRight w:val="0"/>
      <w:marTop w:val="0"/>
      <w:marBottom w:val="0"/>
      <w:divBdr>
        <w:top w:val="none" w:sz="0" w:space="0" w:color="auto"/>
        <w:left w:val="none" w:sz="0" w:space="0" w:color="auto"/>
        <w:bottom w:val="none" w:sz="0" w:space="0" w:color="auto"/>
        <w:right w:val="none" w:sz="0" w:space="0" w:color="auto"/>
      </w:divBdr>
    </w:div>
    <w:div w:id="866211164">
      <w:bodyDiv w:val="1"/>
      <w:marLeft w:val="0"/>
      <w:marRight w:val="0"/>
      <w:marTop w:val="0"/>
      <w:marBottom w:val="0"/>
      <w:divBdr>
        <w:top w:val="none" w:sz="0" w:space="0" w:color="auto"/>
        <w:left w:val="none" w:sz="0" w:space="0" w:color="auto"/>
        <w:bottom w:val="none" w:sz="0" w:space="0" w:color="auto"/>
        <w:right w:val="none" w:sz="0" w:space="0" w:color="auto"/>
      </w:divBdr>
    </w:div>
    <w:div w:id="877282804">
      <w:bodyDiv w:val="1"/>
      <w:marLeft w:val="0"/>
      <w:marRight w:val="0"/>
      <w:marTop w:val="0"/>
      <w:marBottom w:val="0"/>
      <w:divBdr>
        <w:top w:val="none" w:sz="0" w:space="0" w:color="auto"/>
        <w:left w:val="none" w:sz="0" w:space="0" w:color="auto"/>
        <w:bottom w:val="none" w:sz="0" w:space="0" w:color="auto"/>
        <w:right w:val="none" w:sz="0" w:space="0" w:color="auto"/>
      </w:divBdr>
    </w:div>
    <w:div w:id="908466709">
      <w:bodyDiv w:val="1"/>
      <w:marLeft w:val="0"/>
      <w:marRight w:val="0"/>
      <w:marTop w:val="0"/>
      <w:marBottom w:val="0"/>
      <w:divBdr>
        <w:top w:val="none" w:sz="0" w:space="0" w:color="auto"/>
        <w:left w:val="none" w:sz="0" w:space="0" w:color="auto"/>
        <w:bottom w:val="none" w:sz="0" w:space="0" w:color="auto"/>
        <w:right w:val="none" w:sz="0" w:space="0" w:color="auto"/>
      </w:divBdr>
    </w:div>
    <w:div w:id="934241801">
      <w:bodyDiv w:val="1"/>
      <w:marLeft w:val="0"/>
      <w:marRight w:val="0"/>
      <w:marTop w:val="0"/>
      <w:marBottom w:val="0"/>
      <w:divBdr>
        <w:top w:val="none" w:sz="0" w:space="0" w:color="auto"/>
        <w:left w:val="none" w:sz="0" w:space="0" w:color="auto"/>
        <w:bottom w:val="none" w:sz="0" w:space="0" w:color="auto"/>
        <w:right w:val="none" w:sz="0" w:space="0" w:color="auto"/>
      </w:divBdr>
    </w:div>
    <w:div w:id="939602403">
      <w:bodyDiv w:val="1"/>
      <w:marLeft w:val="0"/>
      <w:marRight w:val="0"/>
      <w:marTop w:val="0"/>
      <w:marBottom w:val="0"/>
      <w:divBdr>
        <w:top w:val="none" w:sz="0" w:space="0" w:color="auto"/>
        <w:left w:val="none" w:sz="0" w:space="0" w:color="auto"/>
        <w:bottom w:val="none" w:sz="0" w:space="0" w:color="auto"/>
        <w:right w:val="none" w:sz="0" w:space="0" w:color="auto"/>
      </w:divBdr>
    </w:div>
    <w:div w:id="948506330">
      <w:bodyDiv w:val="1"/>
      <w:marLeft w:val="0"/>
      <w:marRight w:val="0"/>
      <w:marTop w:val="0"/>
      <w:marBottom w:val="0"/>
      <w:divBdr>
        <w:top w:val="none" w:sz="0" w:space="0" w:color="auto"/>
        <w:left w:val="none" w:sz="0" w:space="0" w:color="auto"/>
        <w:bottom w:val="none" w:sz="0" w:space="0" w:color="auto"/>
        <w:right w:val="none" w:sz="0" w:space="0" w:color="auto"/>
      </w:divBdr>
    </w:div>
    <w:div w:id="979961920">
      <w:bodyDiv w:val="1"/>
      <w:marLeft w:val="0"/>
      <w:marRight w:val="0"/>
      <w:marTop w:val="0"/>
      <w:marBottom w:val="0"/>
      <w:divBdr>
        <w:top w:val="none" w:sz="0" w:space="0" w:color="auto"/>
        <w:left w:val="none" w:sz="0" w:space="0" w:color="auto"/>
        <w:bottom w:val="none" w:sz="0" w:space="0" w:color="auto"/>
        <w:right w:val="none" w:sz="0" w:space="0" w:color="auto"/>
      </w:divBdr>
    </w:div>
    <w:div w:id="1005673277">
      <w:bodyDiv w:val="1"/>
      <w:marLeft w:val="0"/>
      <w:marRight w:val="0"/>
      <w:marTop w:val="0"/>
      <w:marBottom w:val="0"/>
      <w:divBdr>
        <w:top w:val="none" w:sz="0" w:space="0" w:color="auto"/>
        <w:left w:val="none" w:sz="0" w:space="0" w:color="auto"/>
        <w:bottom w:val="none" w:sz="0" w:space="0" w:color="auto"/>
        <w:right w:val="none" w:sz="0" w:space="0" w:color="auto"/>
      </w:divBdr>
    </w:div>
    <w:div w:id="1019891907">
      <w:bodyDiv w:val="1"/>
      <w:marLeft w:val="0"/>
      <w:marRight w:val="0"/>
      <w:marTop w:val="0"/>
      <w:marBottom w:val="0"/>
      <w:divBdr>
        <w:top w:val="none" w:sz="0" w:space="0" w:color="auto"/>
        <w:left w:val="none" w:sz="0" w:space="0" w:color="auto"/>
        <w:bottom w:val="none" w:sz="0" w:space="0" w:color="auto"/>
        <w:right w:val="none" w:sz="0" w:space="0" w:color="auto"/>
      </w:divBdr>
    </w:div>
    <w:div w:id="1030373181">
      <w:bodyDiv w:val="1"/>
      <w:marLeft w:val="0"/>
      <w:marRight w:val="0"/>
      <w:marTop w:val="0"/>
      <w:marBottom w:val="0"/>
      <w:divBdr>
        <w:top w:val="none" w:sz="0" w:space="0" w:color="auto"/>
        <w:left w:val="none" w:sz="0" w:space="0" w:color="auto"/>
        <w:bottom w:val="none" w:sz="0" w:space="0" w:color="auto"/>
        <w:right w:val="none" w:sz="0" w:space="0" w:color="auto"/>
      </w:divBdr>
      <w:divsChild>
        <w:div w:id="738361054">
          <w:marLeft w:val="0"/>
          <w:marRight w:val="0"/>
          <w:marTop w:val="0"/>
          <w:marBottom w:val="567"/>
          <w:divBdr>
            <w:top w:val="none" w:sz="0" w:space="0" w:color="auto"/>
            <w:left w:val="none" w:sz="0" w:space="0" w:color="auto"/>
            <w:bottom w:val="none" w:sz="0" w:space="0" w:color="auto"/>
            <w:right w:val="none" w:sz="0" w:space="0" w:color="auto"/>
          </w:divBdr>
        </w:div>
        <w:div w:id="1695039714">
          <w:marLeft w:val="0"/>
          <w:marRight w:val="0"/>
          <w:marTop w:val="480"/>
          <w:marBottom w:val="240"/>
          <w:divBdr>
            <w:top w:val="none" w:sz="0" w:space="0" w:color="auto"/>
            <w:left w:val="none" w:sz="0" w:space="0" w:color="auto"/>
            <w:bottom w:val="none" w:sz="0" w:space="0" w:color="auto"/>
            <w:right w:val="none" w:sz="0" w:space="0" w:color="auto"/>
          </w:divBdr>
        </w:div>
      </w:divsChild>
    </w:div>
    <w:div w:id="1048455549">
      <w:bodyDiv w:val="1"/>
      <w:marLeft w:val="0"/>
      <w:marRight w:val="0"/>
      <w:marTop w:val="0"/>
      <w:marBottom w:val="0"/>
      <w:divBdr>
        <w:top w:val="none" w:sz="0" w:space="0" w:color="auto"/>
        <w:left w:val="none" w:sz="0" w:space="0" w:color="auto"/>
        <w:bottom w:val="none" w:sz="0" w:space="0" w:color="auto"/>
        <w:right w:val="none" w:sz="0" w:space="0" w:color="auto"/>
      </w:divBdr>
    </w:div>
    <w:div w:id="1050493877">
      <w:bodyDiv w:val="1"/>
      <w:marLeft w:val="0"/>
      <w:marRight w:val="0"/>
      <w:marTop w:val="0"/>
      <w:marBottom w:val="0"/>
      <w:divBdr>
        <w:top w:val="none" w:sz="0" w:space="0" w:color="auto"/>
        <w:left w:val="none" w:sz="0" w:space="0" w:color="auto"/>
        <w:bottom w:val="none" w:sz="0" w:space="0" w:color="auto"/>
        <w:right w:val="none" w:sz="0" w:space="0" w:color="auto"/>
      </w:divBdr>
    </w:div>
    <w:div w:id="1063916007">
      <w:bodyDiv w:val="1"/>
      <w:marLeft w:val="0"/>
      <w:marRight w:val="0"/>
      <w:marTop w:val="0"/>
      <w:marBottom w:val="0"/>
      <w:divBdr>
        <w:top w:val="none" w:sz="0" w:space="0" w:color="auto"/>
        <w:left w:val="none" w:sz="0" w:space="0" w:color="auto"/>
        <w:bottom w:val="none" w:sz="0" w:space="0" w:color="auto"/>
        <w:right w:val="none" w:sz="0" w:space="0" w:color="auto"/>
      </w:divBdr>
    </w:div>
    <w:div w:id="1065955385">
      <w:bodyDiv w:val="1"/>
      <w:marLeft w:val="0"/>
      <w:marRight w:val="0"/>
      <w:marTop w:val="0"/>
      <w:marBottom w:val="0"/>
      <w:divBdr>
        <w:top w:val="none" w:sz="0" w:space="0" w:color="auto"/>
        <w:left w:val="none" w:sz="0" w:space="0" w:color="auto"/>
        <w:bottom w:val="none" w:sz="0" w:space="0" w:color="auto"/>
        <w:right w:val="none" w:sz="0" w:space="0" w:color="auto"/>
      </w:divBdr>
    </w:div>
    <w:div w:id="1071778055">
      <w:bodyDiv w:val="1"/>
      <w:marLeft w:val="0"/>
      <w:marRight w:val="0"/>
      <w:marTop w:val="0"/>
      <w:marBottom w:val="0"/>
      <w:divBdr>
        <w:top w:val="none" w:sz="0" w:space="0" w:color="auto"/>
        <w:left w:val="none" w:sz="0" w:space="0" w:color="auto"/>
        <w:bottom w:val="none" w:sz="0" w:space="0" w:color="auto"/>
        <w:right w:val="none" w:sz="0" w:space="0" w:color="auto"/>
      </w:divBdr>
    </w:div>
    <w:div w:id="1075274329">
      <w:bodyDiv w:val="1"/>
      <w:marLeft w:val="0"/>
      <w:marRight w:val="0"/>
      <w:marTop w:val="0"/>
      <w:marBottom w:val="0"/>
      <w:divBdr>
        <w:top w:val="none" w:sz="0" w:space="0" w:color="auto"/>
        <w:left w:val="none" w:sz="0" w:space="0" w:color="auto"/>
        <w:bottom w:val="none" w:sz="0" w:space="0" w:color="auto"/>
        <w:right w:val="none" w:sz="0" w:space="0" w:color="auto"/>
      </w:divBdr>
    </w:div>
    <w:div w:id="1103260767">
      <w:bodyDiv w:val="1"/>
      <w:marLeft w:val="0"/>
      <w:marRight w:val="0"/>
      <w:marTop w:val="0"/>
      <w:marBottom w:val="0"/>
      <w:divBdr>
        <w:top w:val="none" w:sz="0" w:space="0" w:color="auto"/>
        <w:left w:val="none" w:sz="0" w:space="0" w:color="auto"/>
        <w:bottom w:val="none" w:sz="0" w:space="0" w:color="auto"/>
        <w:right w:val="none" w:sz="0" w:space="0" w:color="auto"/>
      </w:divBdr>
      <w:divsChild>
        <w:div w:id="1487167538">
          <w:marLeft w:val="0"/>
          <w:marRight w:val="0"/>
          <w:marTop w:val="0"/>
          <w:marBottom w:val="0"/>
          <w:divBdr>
            <w:top w:val="none" w:sz="0" w:space="0" w:color="auto"/>
            <w:left w:val="none" w:sz="0" w:space="0" w:color="auto"/>
            <w:bottom w:val="none" w:sz="0" w:space="0" w:color="auto"/>
            <w:right w:val="none" w:sz="0" w:space="0" w:color="auto"/>
          </w:divBdr>
          <w:divsChild>
            <w:div w:id="369648826">
              <w:marLeft w:val="0"/>
              <w:marRight w:val="0"/>
              <w:marTop w:val="0"/>
              <w:marBottom w:val="0"/>
              <w:divBdr>
                <w:top w:val="none" w:sz="0" w:space="0" w:color="auto"/>
                <w:left w:val="none" w:sz="0" w:space="0" w:color="auto"/>
                <w:bottom w:val="none" w:sz="0" w:space="0" w:color="auto"/>
                <w:right w:val="none" w:sz="0" w:space="0" w:color="auto"/>
              </w:divBdr>
              <w:divsChild>
                <w:div w:id="344673032">
                  <w:marLeft w:val="0"/>
                  <w:marRight w:val="0"/>
                  <w:marTop w:val="0"/>
                  <w:marBottom w:val="0"/>
                  <w:divBdr>
                    <w:top w:val="none" w:sz="0" w:space="0" w:color="auto"/>
                    <w:left w:val="none" w:sz="0" w:space="0" w:color="auto"/>
                    <w:bottom w:val="none" w:sz="0" w:space="0" w:color="auto"/>
                    <w:right w:val="none" w:sz="0" w:space="0" w:color="auto"/>
                  </w:divBdr>
                  <w:divsChild>
                    <w:div w:id="1369256867">
                      <w:marLeft w:val="0"/>
                      <w:marRight w:val="0"/>
                      <w:marTop w:val="0"/>
                      <w:marBottom w:val="0"/>
                      <w:divBdr>
                        <w:top w:val="none" w:sz="0" w:space="0" w:color="auto"/>
                        <w:left w:val="none" w:sz="0" w:space="0" w:color="auto"/>
                        <w:bottom w:val="none" w:sz="0" w:space="0" w:color="auto"/>
                        <w:right w:val="none" w:sz="0" w:space="0" w:color="auto"/>
                      </w:divBdr>
                      <w:divsChild>
                        <w:div w:id="20044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538271">
          <w:marLeft w:val="0"/>
          <w:marRight w:val="0"/>
          <w:marTop w:val="0"/>
          <w:marBottom w:val="0"/>
          <w:divBdr>
            <w:top w:val="none" w:sz="0" w:space="0" w:color="auto"/>
            <w:left w:val="none" w:sz="0" w:space="0" w:color="auto"/>
            <w:bottom w:val="none" w:sz="0" w:space="0" w:color="auto"/>
            <w:right w:val="none" w:sz="0" w:space="0" w:color="auto"/>
          </w:divBdr>
          <w:divsChild>
            <w:div w:id="19337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83539">
      <w:bodyDiv w:val="1"/>
      <w:marLeft w:val="0"/>
      <w:marRight w:val="0"/>
      <w:marTop w:val="0"/>
      <w:marBottom w:val="0"/>
      <w:divBdr>
        <w:top w:val="none" w:sz="0" w:space="0" w:color="auto"/>
        <w:left w:val="none" w:sz="0" w:space="0" w:color="auto"/>
        <w:bottom w:val="none" w:sz="0" w:space="0" w:color="auto"/>
        <w:right w:val="none" w:sz="0" w:space="0" w:color="auto"/>
      </w:divBdr>
    </w:div>
    <w:div w:id="1115372089">
      <w:bodyDiv w:val="1"/>
      <w:marLeft w:val="0"/>
      <w:marRight w:val="0"/>
      <w:marTop w:val="0"/>
      <w:marBottom w:val="0"/>
      <w:divBdr>
        <w:top w:val="none" w:sz="0" w:space="0" w:color="auto"/>
        <w:left w:val="none" w:sz="0" w:space="0" w:color="auto"/>
        <w:bottom w:val="none" w:sz="0" w:space="0" w:color="auto"/>
        <w:right w:val="none" w:sz="0" w:space="0" w:color="auto"/>
      </w:divBdr>
    </w:div>
    <w:div w:id="1121342170">
      <w:bodyDiv w:val="1"/>
      <w:marLeft w:val="0"/>
      <w:marRight w:val="0"/>
      <w:marTop w:val="0"/>
      <w:marBottom w:val="0"/>
      <w:divBdr>
        <w:top w:val="none" w:sz="0" w:space="0" w:color="auto"/>
        <w:left w:val="none" w:sz="0" w:space="0" w:color="auto"/>
        <w:bottom w:val="none" w:sz="0" w:space="0" w:color="auto"/>
        <w:right w:val="none" w:sz="0" w:space="0" w:color="auto"/>
      </w:divBdr>
    </w:div>
    <w:div w:id="1128819139">
      <w:bodyDiv w:val="1"/>
      <w:marLeft w:val="0"/>
      <w:marRight w:val="0"/>
      <w:marTop w:val="0"/>
      <w:marBottom w:val="0"/>
      <w:divBdr>
        <w:top w:val="none" w:sz="0" w:space="0" w:color="auto"/>
        <w:left w:val="none" w:sz="0" w:space="0" w:color="auto"/>
        <w:bottom w:val="none" w:sz="0" w:space="0" w:color="auto"/>
        <w:right w:val="none" w:sz="0" w:space="0" w:color="auto"/>
      </w:divBdr>
    </w:div>
    <w:div w:id="1152066075">
      <w:bodyDiv w:val="1"/>
      <w:marLeft w:val="0"/>
      <w:marRight w:val="0"/>
      <w:marTop w:val="0"/>
      <w:marBottom w:val="0"/>
      <w:divBdr>
        <w:top w:val="none" w:sz="0" w:space="0" w:color="auto"/>
        <w:left w:val="none" w:sz="0" w:space="0" w:color="auto"/>
        <w:bottom w:val="none" w:sz="0" w:space="0" w:color="auto"/>
        <w:right w:val="none" w:sz="0" w:space="0" w:color="auto"/>
      </w:divBdr>
    </w:div>
    <w:div w:id="1166163491">
      <w:bodyDiv w:val="1"/>
      <w:marLeft w:val="0"/>
      <w:marRight w:val="0"/>
      <w:marTop w:val="0"/>
      <w:marBottom w:val="0"/>
      <w:divBdr>
        <w:top w:val="none" w:sz="0" w:space="0" w:color="auto"/>
        <w:left w:val="none" w:sz="0" w:space="0" w:color="auto"/>
        <w:bottom w:val="none" w:sz="0" w:space="0" w:color="auto"/>
        <w:right w:val="none" w:sz="0" w:space="0" w:color="auto"/>
      </w:divBdr>
    </w:div>
    <w:div w:id="1183788780">
      <w:bodyDiv w:val="1"/>
      <w:marLeft w:val="0"/>
      <w:marRight w:val="0"/>
      <w:marTop w:val="0"/>
      <w:marBottom w:val="0"/>
      <w:divBdr>
        <w:top w:val="none" w:sz="0" w:space="0" w:color="auto"/>
        <w:left w:val="none" w:sz="0" w:space="0" w:color="auto"/>
        <w:bottom w:val="none" w:sz="0" w:space="0" w:color="auto"/>
        <w:right w:val="none" w:sz="0" w:space="0" w:color="auto"/>
      </w:divBdr>
    </w:div>
    <w:div w:id="1184826607">
      <w:bodyDiv w:val="1"/>
      <w:marLeft w:val="0"/>
      <w:marRight w:val="0"/>
      <w:marTop w:val="0"/>
      <w:marBottom w:val="0"/>
      <w:divBdr>
        <w:top w:val="none" w:sz="0" w:space="0" w:color="auto"/>
        <w:left w:val="none" w:sz="0" w:space="0" w:color="auto"/>
        <w:bottom w:val="none" w:sz="0" w:space="0" w:color="auto"/>
        <w:right w:val="none" w:sz="0" w:space="0" w:color="auto"/>
      </w:divBdr>
    </w:div>
    <w:div w:id="1217011854">
      <w:bodyDiv w:val="1"/>
      <w:marLeft w:val="0"/>
      <w:marRight w:val="0"/>
      <w:marTop w:val="0"/>
      <w:marBottom w:val="0"/>
      <w:divBdr>
        <w:top w:val="none" w:sz="0" w:space="0" w:color="auto"/>
        <w:left w:val="none" w:sz="0" w:space="0" w:color="auto"/>
        <w:bottom w:val="none" w:sz="0" w:space="0" w:color="auto"/>
        <w:right w:val="none" w:sz="0" w:space="0" w:color="auto"/>
      </w:divBdr>
    </w:div>
    <w:div w:id="1222710153">
      <w:bodyDiv w:val="1"/>
      <w:marLeft w:val="0"/>
      <w:marRight w:val="0"/>
      <w:marTop w:val="0"/>
      <w:marBottom w:val="0"/>
      <w:divBdr>
        <w:top w:val="none" w:sz="0" w:space="0" w:color="auto"/>
        <w:left w:val="none" w:sz="0" w:space="0" w:color="auto"/>
        <w:bottom w:val="none" w:sz="0" w:space="0" w:color="auto"/>
        <w:right w:val="none" w:sz="0" w:space="0" w:color="auto"/>
      </w:divBdr>
    </w:div>
    <w:div w:id="1235050034">
      <w:bodyDiv w:val="1"/>
      <w:marLeft w:val="0"/>
      <w:marRight w:val="0"/>
      <w:marTop w:val="0"/>
      <w:marBottom w:val="0"/>
      <w:divBdr>
        <w:top w:val="none" w:sz="0" w:space="0" w:color="auto"/>
        <w:left w:val="none" w:sz="0" w:space="0" w:color="auto"/>
        <w:bottom w:val="none" w:sz="0" w:space="0" w:color="auto"/>
        <w:right w:val="none" w:sz="0" w:space="0" w:color="auto"/>
      </w:divBdr>
    </w:div>
    <w:div w:id="1236089968">
      <w:bodyDiv w:val="1"/>
      <w:marLeft w:val="0"/>
      <w:marRight w:val="0"/>
      <w:marTop w:val="0"/>
      <w:marBottom w:val="0"/>
      <w:divBdr>
        <w:top w:val="none" w:sz="0" w:space="0" w:color="auto"/>
        <w:left w:val="none" w:sz="0" w:space="0" w:color="auto"/>
        <w:bottom w:val="none" w:sz="0" w:space="0" w:color="auto"/>
        <w:right w:val="none" w:sz="0" w:space="0" w:color="auto"/>
      </w:divBdr>
      <w:divsChild>
        <w:div w:id="1386443379">
          <w:marLeft w:val="547"/>
          <w:marRight w:val="0"/>
          <w:marTop w:val="86"/>
          <w:marBottom w:val="0"/>
          <w:divBdr>
            <w:top w:val="none" w:sz="0" w:space="0" w:color="auto"/>
            <w:left w:val="none" w:sz="0" w:space="0" w:color="auto"/>
            <w:bottom w:val="none" w:sz="0" w:space="0" w:color="auto"/>
            <w:right w:val="none" w:sz="0" w:space="0" w:color="auto"/>
          </w:divBdr>
        </w:div>
      </w:divsChild>
    </w:div>
    <w:div w:id="1253515721">
      <w:bodyDiv w:val="1"/>
      <w:marLeft w:val="0"/>
      <w:marRight w:val="0"/>
      <w:marTop w:val="0"/>
      <w:marBottom w:val="0"/>
      <w:divBdr>
        <w:top w:val="none" w:sz="0" w:space="0" w:color="auto"/>
        <w:left w:val="none" w:sz="0" w:space="0" w:color="auto"/>
        <w:bottom w:val="none" w:sz="0" w:space="0" w:color="auto"/>
        <w:right w:val="none" w:sz="0" w:space="0" w:color="auto"/>
      </w:divBdr>
    </w:div>
    <w:div w:id="1266838661">
      <w:bodyDiv w:val="1"/>
      <w:marLeft w:val="0"/>
      <w:marRight w:val="0"/>
      <w:marTop w:val="0"/>
      <w:marBottom w:val="0"/>
      <w:divBdr>
        <w:top w:val="none" w:sz="0" w:space="0" w:color="auto"/>
        <w:left w:val="none" w:sz="0" w:space="0" w:color="auto"/>
        <w:bottom w:val="none" w:sz="0" w:space="0" w:color="auto"/>
        <w:right w:val="none" w:sz="0" w:space="0" w:color="auto"/>
      </w:divBdr>
    </w:div>
    <w:div w:id="1278024922">
      <w:bodyDiv w:val="1"/>
      <w:marLeft w:val="0"/>
      <w:marRight w:val="0"/>
      <w:marTop w:val="0"/>
      <w:marBottom w:val="0"/>
      <w:divBdr>
        <w:top w:val="none" w:sz="0" w:space="0" w:color="auto"/>
        <w:left w:val="none" w:sz="0" w:space="0" w:color="auto"/>
        <w:bottom w:val="none" w:sz="0" w:space="0" w:color="auto"/>
        <w:right w:val="none" w:sz="0" w:space="0" w:color="auto"/>
      </w:divBdr>
    </w:div>
    <w:div w:id="1279068346">
      <w:bodyDiv w:val="1"/>
      <w:marLeft w:val="0"/>
      <w:marRight w:val="0"/>
      <w:marTop w:val="0"/>
      <w:marBottom w:val="0"/>
      <w:divBdr>
        <w:top w:val="none" w:sz="0" w:space="0" w:color="auto"/>
        <w:left w:val="none" w:sz="0" w:space="0" w:color="auto"/>
        <w:bottom w:val="none" w:sz="0" w:space="0" w:color="auto"/>
        <w:right w:val="none" w:sz="0" w:space="0" w:color="auto"/>
      </w:divBdr>
      <w:divsChild>
        <w:div w:id="600914430">
          <w:marLeft w:val="0"/>
          <w:marRight w:val="0"/>
          <w:marTop w:val="480"/>
          <w:marBottom w:val="240"/>
          <w:divBdr>
            <w:top w:val="none" w:sz="0" w:space="0" w:color="auto"/>
            <w:left w:val="none" w:sz="0" w:space="0" w:color="auto"/>
            <w:bottom w:val="none" w:sz="0" w:space="0" w:color="auto"/>
            <w:right w:val="none" w:sz="0" w:space="0" w:color="auto"/>
          </w:divBdr>
        </w:div>
        <w:div w:id="1769890968">
          <w:marLeft w:val="0"/>
          <w:marRight w:val="0"/>
          <w:marTop w:val="0"/>
          <w:marBottom w:val="567"/>
          <w:divBdr>
            <w:top w:val="none" w:sz="0" w:space="0" w:color="auto"/>
            <w:left w:val="none" w:sz="0" w:space="0" w:color="auto"/>
            <w:bottom w:val="none" w:sz="0" w:space="0" w:color="auto"/>
            <w:right w:val="none" w:sz="0" w:space="0" w:color="auto"/>
          </w:divBdr>
        </w:div>
      </w:divsChild>
    </w:div>
    <w:div w:id="1284648983">
      <w:bodyDiv w:val="1"/>
      <w:marLeft w:val="0"/>
      <w:marRight w:val="0"/>
      <w:marTop w:val="0"/>
      <w:marBottom w:val="0"/>
      <w:divBdr>
        <w:top w:val="none" w:sz="0" w:space="0" w:color="auto"/>
        <w:left w:val="none" w:sz="0" w:space="0" w:color="auto"/>
        <w:bottom w:val="none" w:sz="0" w:space="0" w:color="auto"/>
        <w:right w:val="none" w:sz="0" w:space="0" w:color="auto"/>
      </w:divBdr>
    </w:div>
    <w:div w:id="1290625872">
      <w:bodyDiv w:val="1"/>
      <w:marLeft w:val="0"/>
      <w:marRight w:val="0"/>
      <w:marTop w:val="0"/>
      <w:marBottom w:val="0"/>
      <w:divBdr>
        <w:top w:val="none" w:sz="0" w:space="0" w:color="auto"/>
        <w:left w:val="none" w:sz="0" w:space="0" w:color="auto"/>
        <w:bottom w:val="none" w:sz="0" w:space="0" w:color="auto"/>
        <w:right w:val="none" w:sz="0" w:space="0" w:color="auto"/>
      </w:divBdr>
    </w:div>
    <w:div w:id="1319261144">
      <w:bodyDiv w:val="1"/>
      <w:marLeft w:val="0"/>
      <w:marRight w:val="0"/>
      <w:marTop w:val="0"/>
      <w:marBottom w:val="0"/>
      <w:divBdr>
        <w:top w:val="none" w:sz="0" w:space="0" w:color="auto"/>
        <w:left w:val="none" w:sz="0" w:space="0" w:color="auto"/>
        <w:bottom w:val="none" w:sz="0" w:space="0" w:color="auto"/>
        <w:right w:val="none" w:sz="0" w:space="0" w:color="auto"/>
      </w:divBdr>
    </w:div>
    <w:div w:id="1320574053">
      <w:bodyDiv w:val="1"/>
      <w:marLeft w:val="0"/>
      <w:marRight w:val="0"/>
      <w:marTop w:val="0"/>
      <w:marBottom w:val="0"/>
      <w:divBdr>
        <w:top w:val="none" w:sz="0" w:space="0" w:color="auto"/>
        <w:left w:val="none" w:sz="0" w:space="0" w:color="auto"/>
        <w:bottom w:val="none" w:sz="0" w:space="0" w:color="auto"/>
        <w:right w:val="none" w:sz="0" w:space="0" w:color="auto"/>
      </w:divBdr>
    </w:div>
    <w:div w:id="1346201869">
      <w:bodyDiv w:val="1"/>
      <w:marLeft w:val="0"/>
      <w:marRight w:val="0"/>
      <w:marTop w:val="0"/>
      <w:marBottom w:val="0"/>
      <w:divBdr>
        <w:top w:val="none" w:sz="0" w:space="0" w:color="auto"/>
        <w:left w:val="none" w:sz="0" w:space="0" w:color="auto"/>
        <w:bottom w:val="none" w:sz="0" w:space="0" w:color="auto"/>
        <w:right w:val="none" w:sz="0" w:space="0" w:color="auto"/>
      </w:divBdr>
    </w:div>
    <w:div w:id="1356465897">
      <w:bodyDiv w:val="1"/>
      <w:marLeft w:val="0"/>
      <w:marRight w:val="0"/>
      <w:marTop w:val="0"/>
      <w:marBottom w:val="0"/>
      <w:divBdr>
        <w:top w:val="none" w:sz="0" w:space="0" w:color="auto"/>
        <w:left w:val="none" w:sz="0" w:space="0" w:color="auto"/>
        <w:bottom w:val="none" w:sz="0" w:space="0" w:color="auto"/>
        <w:right w:val="none" w:sz="0" w:space="0" w:color="auto"/>
      </w:divBdr>
    </w:div>
    <w:div w:id="1372535928">
      <w:bodyDiv w:val="1"/>
      <w:marLeft w:val="0"/>
      <w:marRight w:val="0"/>
      <w:marTop w:val="0"/>
      <w:marBottom w:val="0"/>
      <w:divBdr>
        <w:top w:val="none" w:sz="0" w:space="0" w:color="auto"/>
        <w:left w:val="none" w:sz="0" w:space="0" w:color="auto"/>
        <w:bottom w:val="none" w:sz="0" w:space="0" w:color="auto"/>
        <w:right w:val="none" w:sz="0" w:space="0" w:color="auto"/>
      </w:divBdr>
    </w:div>
    <w:div w:id="1383822526">
      <w:bodyDiv w:val="1"/>
      <w:marLeft w:val="0"/>
      <w:marRight w:val="0"/>
      <w:marTop w:val="0"/>
      <w:marBottom w:val="0"/>
      <w:divBdr>
        <w:top w:val="none" w:sz="0" w:space="0" w:color="auto"/>
        <w:left w:val="none" w:sz="0" w:space="0" w:color="auto"/>
        <w:bottom w:val="none" w:sz="0" w:space="0" w:color="auto"/>
        <w:right w:val="none" w:sz="0" w:space="0" w:color="auto"/>
      </w:divBdr>
    </w:div>
    <w:div w:id="1406144463">
      <w:bodyDiv w:val="1"/>
      <w:marLeft w:val="0"/>
      <w:marRight w:val="0"/>
      <w:marTop w:val="0"/>
      <w:marBottom w:val="0"/>
      <w:divBdr>
        <w:top w:val="none" w:sz="0" w:space="0" w:color="auto"/>
        <w:left w:val="none" w:sz="0" w:space="0" w:color="auto"/>
        <w:bottom w:val="none" w:sz="0" w:space="0" w:color="auto"/>
        <w:right w:val="none" w:sz="0" w:space="0" w:color="auto"/>
      </w:divBdr>
    </w:div>
    <w:div w:id="1413043555">
      <w:bodyDiv w:val="1"/>
      <w:marLeft w:val="0"/>
      <w:marRight w:val="0"/>
      <w:marTop w:val="0"/>
      <w:marBottom w:val="0"/>
      <w:divBdr>
        <w:top w:val="none" w:sz="0" w:space="0" w:color="auto"/>
        <w:left w:val="none" w:sz="0" w:space="0" w:color="auto"/>
        <w:bottom w:val="none" w:sz="0" w:space="0" w:color="auto"/>
        <w:right w:val="none" w:sz="0" w:space="0" w:color="auto"/>
      </w:divBdr>
    </w:div>
    <w:div w:id="1424034920">
      <w:bodyDiv w:val="1"/>
      <w:marLeft w:val="0"/>
      <w:marRight w:val="0"/>
      <w:marTop w:val="0"/>
      <w:marBottom w:val="0"/>
      <w:divBdr>
        <w:top w:val="none" w:sz="0" w:space="0" w:color="auto"/>
        <w:left w:val="none" w:sz="0" w:space="0" w:color="auto"/>
        <w:bottom w:val="none" w:sz="0" w:space="0" w:color="auto"/>
        <w:right w:val="none" w:sz="0" w:space="0" w:color="auto"/>
      </w:divBdr>
    </w:div>
    <w:div w:id="1443187336">
      <w:bodyDiv w:val="1"/>
      <w:marLeft w:val="0"/>
      <w:marRight w:val="0"/>
      <w:marTop w:val="0"/>
      <w:marBottom w:val="0"/>
      <w:divBdr>
        <w:top w:val="none" w:sz="0" w:space="0" w:color="auto"/>
        <w:left w:val="none" w:sz="0" w:space="0" w:color="auto"/>
        <w:bottom w:val="none" w:sz="0" w:space="0" w:color="auto"/>
        <w:right w:val="none" w:sz="0" w:space="0" w:color="auto"/>
      </w:divBdr>
    </w:div>
    <w:div w:id="1455905055">
      <w:bodyDiv w:val="1"/>
      <w:marLeft w:val="0"/>
      <w:marRight w:val="0"/>
      <w:marTop w:val="0"/>
      <w:marBottom w:val="0"/>
      <w:divBdr>
        <w:top w:val="none" w:sz="0" w:space="0" w:color="auto"/>
        <w:left w:val="none" w:sz="0" w:space="0" w:color="auto"/>
        <w:bottom w:val="none" w:sz="0" w:space="0" w:color="auto"/>
        <w:right w:val="none" w:sz="0" w:space="0" w:color="auto"/>
      </w:divBdr>
      <w:divsChild>
        <w:div w:id="1054348364">
          <w:marLeft w:val="0"/>
          <w:marRight w:val="0"/>
          <w:marTop w:val="480"/>
          <w:marBottom w:val="240"/>
          <w:divBdr>
            <w:top w:val="none" w:sz="0" w:space="0" w:color="auto"/>
            <w:left w:val="none" w:sz="0" w:space="0" w:color="auto"/>
            <w:bottom w:val="none" w:sz="0" w:space="0" w:color="auto"/>
            <w:right w:val="none" w:sz="0" w:space="0" w:color="auto"/>
          </w:divBdr>
        </w:div>
        <w:div w:id="657617023">
          <w:marLeft w:val="0"/>
          <w:marRight w:val="0"/>
          <w:marTop w:val="0"/>
          <w:marBottom w:val="567"/>
          <w:divBdr>
            <w:top w:val="none" w:sz="0" w:space="0" w:color="auto"/>
            <w:left w:val="none" w:sz="0" w:space="0" w:color="auto"/>
            <w:bottom w:val="none" w:sz="0" w:space="0" w:color="auto"/>
            <w:right w:val="none" w:sz="0" w:space="0" w:color="auto"/>
          </w:divBdr>
        </w:div>
      </w:divsChild>
    </w:div>
    <w:div w:id="1490513332">
      <w:bodyDiv w:val="1"/>
      <w:marLeft w:val="0"/>
      <w:marRight w:val="0"/>
      <w:marTop w:val="0"/>
      <w:marBottom w:val="0"/>
      <w:divBdr>
        <w:top w:val="none" w:sz="0" w:space="0" w:color="auto"/>
        <w:left w:val="none" w:sz="0" w:space="0" w:color="auto"/>
        <w:bottom w:val="none" w:sz="0" w:space="0" w:color="auto"/>
        <w:right w:val="none" w:sz="0" w:space="0" w:color="auto"/>
      </w:divBdr>
    </w:div>
    <w:div w:id="1491750018">
      <w:bodyDiv w:val="1"/>
      <w:marLeft w:val="0"/>
      <w:marRight w:val="0"/>
      <w:marTop w:val="0"/>
      <w:marBottom w:val="0"/>
      <w:divBdr>
        <w:top w:val="none" w:sz="0" w:space="0" w:color="auto"/>
        <w:left w:val="none" w:sz="0" w:space="0" w:color="auto"/>
        <w:bottom w:val="none" w:sz="0" w:space="0" w:color="auto"/>
        <w:right w:val="none" w:sz="0" w:space="0" w:color="auto"/>
      </w:divBdr>
    </w:div>
    <w:div w:id="1519662910">
      <w:bodyDiv w:val="1"/>
      <w:marLeft w:val="0"/>
      <w:marRight w:val="0"/>
      <w:marTop w:val="0"/>
      <w:marBottom w:val="0"/>
      <w:divBdr>
        <w:top w:val="none" w:sz="0" w:space="0" w:color="auto"/>
        <w:left w:val="none" w:sz="0" w:space="0" w:color="auto"/>
        <w:bottom w:val="none" w:sz="0" w:space="0" w:color="auto"/>
        <w:right w:val="none" w:sz="0" w:space="0" w:color="auto"/>
      </w:divBdr>
    </w:div>
    <w:div w:id="1528328522">
      <w:bodyDiv w:val="1"/>
      <w:marLeft w:val="0"/>
      <w:marRight w:val="0"/>
      <w:marTop w:val="0"/>
      <w:marBottom w:val="0"/>
      <w:divBdr>
        <w:top w:val="none" w:sz="0" w:space="0" w:color="auto"/>
        <w:left w:val="none" w:sz="0" w:space="0" w:color="auto"/>
        <w:bottom w:val="none" w:sz="0" w:space="0" w:color="auto"/>
        <w:right w:val="none" w:sz="0" w:space="0" w:color="auto"/>
      </w:divBdr>
    </w:div>
    <w:div w:id="1528912101">
      <w:bodyDiv w:val="1"/>
      <w:marLeft w:val="0"/>
      <w:marRight w:val="0"/>
      <w:marTop w:val="0"/>
      <w:marBottom w:val="0"/>
      <w:divBdr>
        <w:top w:val="none" w:sz="0" w:space="0" w:color="auto"/>
        <w:left w:val="none" w:sz="0" w:space="0" w:color="auto"/>
        <w:bottom w:val="none" w:sz="0" w:space="0" w:color="auto"/>
        <w:right w:val="none" w:sz="0" w:space="0" w:color="auto"/>
      </w:divBdr>
    </w:div>
    <w:div w:id="1576553998">
      <w:bodyDiv w:val="1"/>
      <w:marLeft w:val="0"/>
      <w:marRight w:val="0"/>
      <w:marTop w:val="0"/>
      <w:marBottom w:val="0"/>
      <w:divBdr>
        <w:top w:val="none" w:sz="0" w:space="0" w:color="auto"/>
        <w:left w:val="none" w:sz="0" w:space="0" w:color="auto"/>
        <w:bottom w:val="none" w:sz="0" w:space="0" w:color="auto"/>
        <w:right w:val="none" w:sz="0" w:space="0" w:color="auto"/>
      </w:divBdr>
    </w:div>
    <w:div w:id="1581405230">
      <w:bodyDiv w:val="1"/>
      <w:marLeft w:val="0"/>
      <w:marRight w:val="0"/>
      <w:marTop w:val="0"/>
      <w:marBottom w:val="0"/>
      <w:divBdr>
        <w:top w:val="none" w:sz="0" w:space="0" w:color="auto"/>
        <w:left w:val="none" w:sz="0" w:space="0" w:color="auto"/>
        <w:bottom w:val="none" w:sz="0" w:space="0" w:color="auto"/>
        <w:right w:val="none" w:sz="0" w:space="0" w:color="auto"/>
      </w:divBdr>
    </w:div>
    <w:div w:id="1625696903">
      <w:bodyDiv w:val="1"/>
      <w:marLeft w:val="0"/>
      <w:marRight w:val="0"/>
      <w:marTop w:val="0"/>
      <w:marBottom w:val="0"/>
      <w:divBdr>
        <w:top w:val="none" w:sz="0" w:space="0" w:color="auto"/>
        <w:left w:val="none" w:sz="0" w:space="0" w:color="auto"/>
        <w:bottom w:val="none" w:sz="0" w:space="0" w:color="auto"/>
        <w:right w:val="none" w:sz="0" w:space="0" w:color="auto"/>
      </w:divBdr>
    </w:div>
    <w:div w:id="1650133775">
      <w:bodyDiv w:val="1"/>
      <w:marLeft w:val="0"/>
      <w:marRight w:val="0"/>
      <w:marTop w:val="0"/>
      <w:marBottom w:val="0"/>
      <w:divBdr>
        <w:top w:val="none" w:sz="0" w:space="0" w:color="auto"/>
        <w:left w:val="none" w:sz="0" w:space="0" w:color="auto"/>
        <w:bottom w:val="none" w:sz="0" w:space="0" w:color="auto"/>
        <w:right w:val="none" w:sz="0" w:space="0" w:color="auto"/>
      </w:divBdr>
      <w:divsChild>
        <w:div w:id="616915263">
          <w:marLeft w:val="0"/>
          <w:marRight w:val="0"/>
          <w:marTop w:val="480"/>
          <w:marBottom w:val="240"/>
          <w:divBdr>
            <w:top w:val="none" w:sz="0" w:space="0" w:color="auto"/>
            <w:left w:val="none" w:sz="0" w:space="0" w:color="auto"/>
            <w:bottom w:val="none" w:sz="0" w:space="0" w:color="auto"/>
            <w:right w:val="none" w:sz="0" w:space="0" w:color="auto"/>
          </w:divBdr>
        </w:div>
        <w:div w:id="1344353960">
          <w:marLeft w:val="0"/>
          <w:marRight w:val="0"/>
          <w:marTop w:val="0"/>
          <w:marBottom w:val="567"/>
          <w:divBdr>
            <w:top w:val="none" w:sz="0" w:space="0" w:color="auto"/>
            <w:left w:val="none" w:sz="0" w:space="0" w:color="auto"/>
            <w:bottom w:val="none" w:sz="0" w:space="0" w:color="auto"/>
            <w:right w:val="none" w:sz="0" w:space="0" w:color="auto"/>
          </w:divBdr>
        </w:div>
      </w:divsChild>
    </w:div>
    <w:div w:id="1652560747">
      <w:bodyDiv w:val="1"/>
      <w:marLeft w:val="0"/>
      <w:marRight w:val="0"/>
      <w:marTop w:val="0"/>
      <w:marBottom w:val="0"/>
      <w:divBdr>
        <w:top w:val="none" w:sz="0" w:space="0" w:color="auto"/>
        <w:left w:val="none" w:sz="0" w:space="0" w:color="auto"/>
        <w:bottom w:val="none" w:sz="0" w:space="0" w:color="auto"/>
        <w:right w:val="none" w:sz="0" w:space="0" w:color="auto"/>
      </w:divBdr>
    </w:div>
    <w:div w:id="1667053984">
      <w:bodyDiv w:val="1"/>
      <w:marLeft w:val="0"/>
      <w:marRight w:val="0"/>
      <w:marTop w:val="0"/>
      <w:marBottom w:val="0"/>
      <w:divBdr>
        <w:top w:val="none" w:sz="0" w:space="0" w:color="auto"/>
        <w:left w:val="none" w:sz="0" w:space="0" w:color="auto"/>
        <w:bottom w:val="none" w:sz="0" w:space="0" w:color="auto"/>
        <w:right w:val="none" w:sz="0" w:space="0" w:color="auto"/>
      </w:divBdr>
    </w:div>
    <w:div w:id="1693797346">
      <w:bodyDiv w:val="1"/>
      <w:marLeft w:val="0"/>
      <w:marRight w:val="0"/>
      <w:marTop w:val="0"/>
      <w:marBottom w:val="0"/>
      <w:divBdr>
        <w:top w:val="none" w:sz="0" w:space="0" w:color="auto"/>
        <w:left w:val="none" w:sz="0" w:space="0" w:color="auto"/>
        <w:bottom w:val="none" w:sz="0" w:space="0" w:color="auto"/>
        <w:right w:val="none" w:sz="0" w:space="0" w:color="auto"/>
      </w:divBdr>
    </w:div>
    <w:div w:id="1713455354">
      <w:bodyDiv w:val="1"/>
      <w:marLeft w:val="0"/>
      <w:marRight w:val="0"/>
      <w:marTop w:val="0"/>
      <w:marBottom w:val="0"/>
      <w:divBdr>
        <w:top w:val="none" w:sz="0" w:space="0" w:color="auto"/>
        <w:left w:val="none" w:sz="0" w:space="0" w:color="auto"/>
        <w:bottom w:val="none" w:sz="0" w:space="0" w:color="auto"/>
        <w:right w:val="none" w:sz="0" w:space="0" w:color="auto"/>
      </w:divBdr>
    </w:div>
    <w:div w:id="1748962611">
      <w:bodyDiv w:val="1"/>
      <w:marLeft w:val="0"/>
      <w:marRight w:val="0"/>
      <w:marTop w:val="0"/>
      <w:marBottom w:val="0"/>
      <w:divBdr>
        <w:top w:val="none" w:sz="0" w:space="0" w:color="auto"/>
        <w:left w:val="none" w:sz="0" w:space="0" w:color="auto"/>
        <w:bottom w:val="none" w:sz="0" w:space="0" w:color="auto"/>
        <w:right w:val="none" w:sz="0" w:space="0" w:color="auto"/>
      </w:divBdr>
    </w:div>
    <w:div w:id="1772823457">
      <w:bodyDiv w:val="1"/>
      <w:marLeft w:val="0"/>
      <w:marRight w:val="0"/>
      <w:marTop w:val="0"/>
      <w:marBottom w:val="0"/>
      <w:divBdr>
        <w:top w:val="none" w:sz="0" w:space="0" w:color="auto"/>
        <w:left w:val="none" w:sz="0" w:space="0" w:color="auto"/>
        <w:bottom w:val="none" w:sz="0" w:space="0" w:color="auto"/>
        <w:right w:val="none" w:sz="0" w:space="0" w:color="auto"/>
      </w:divBdr>
    </w:div>
    <w:div w:id="1773351884">
      <w:bodyDiv w:val="1"/>
      <w:marLeft w:val="0"/>
      <w:marRight w:val="0"/>
      <w:marTop w:val="0"/>
      <w:marBottom w:val="0"/>
      <w:divBdr>
        <w:top w:val="none" w:sz="0" w:space="0" w:color="auto"/>
        <w:left w:val="none" w:sz="0" w:space="0" w:color="auto"/>
        <w:bottom w:val="none" w:sz="0" w:space="0" w:color="auto"/>
        <w:right w:val="none" w:sz="0" w:space="0" w:color="auto"/>
      </w:divBdr>
    </w:div>
    <w:div w:id="1775396898">
      <w:bodyDiv w:val="1"/>
      <w:marLeft w:val="0"/>
      <w:marRight w:val="0"/>
      <w:marTop w:val="0"/>
      <w:marBottom w:val="0"/>
      <w:divBdr>
        <w:top w:val="none" w:sz="0" w:space="0" w:color="auto"/>
        <w:left w:val="none" w:sz="0" w:space="0" w:color="auto"/>
        <w:bottom w:val="none" w:sz="0" w:space="0" w:color="auto"/>
        <w:right w:val="none" w:sz="0" w:space="0" w:color="auto"/>
      </w:divBdr>
    </w:div>
    <w:div w:id="1778981485">
      <w:bodyDiv w:val="1"/>
      <w:marLeft w:val="0"/>
      <w:marRight w:val="0"/>
      <w:marTop w:val="0"/>
      <w:marBottom w:val="0"/>
      <w:divBdr>
        <w:top w:val="none" w:sz="0" w:space="0" w:color="auto"/>
        <w:left w:val="none" w:sz="0" w:space="0" w:color="auto"/>
        <w:bottom w:val="none" w:sz="0" w:space="0" w:color="auto"/>
        <w:right w:val="none" w:sz="0" w:space="0" w:color="auto"/>
      </w:divBdr>
      <w:divsChild>
        <w:div w:id="621497956">
          <w:marLeft w:val="0"/>
          <w:marRight w:val="0"/>
          <w:marTop w:val="0"/>
          <w:marBottom w:val="0"/>
          <w:divBdr>
            <w:top w:val="none" w:sz="0" w:space="0" w:color="auto"/>
            <w:left w:val="none" w:sz="0" w:space="0" w:color="auto"/>
            <w:bottom w:val="none" w:sz="0" w:space="0" w:color="auto"/>
            <w:right w:val="none" w:sz="0" w:space="0" w:color="auto"/>
          </w:divBdr>
        </w:div>
      </w:divsChild>
    </w:div>
    <w:div w:id="1785883908">
      <w:bodyDiv w:val="1"/>
      <w:marLeft w:val="0"/>
      <w:marRight w:val="0"/>
      <w:marTop w:val="0"/>
      <w:marBottom w:val="0"/>
      <w:divBdr>
        <w:top w:val="none" w:sz="0" w:space="0" w:color="auto"/>
        <w:left w:val="none" w:sz="0" w:space="0" w:color="auto"/>
        <w:bottom w:val="none" w:sz="0" w:space="0" w:color="auto"/>
        <w:right w:val="none" w:sz="0" w:space="0" w:color="auto"/>
      </w:divBdr>
    </w:div>
    <w:div w:id="1796948880">
      <w:bodyDiv w:val="1"/>
      <w:marLeft w:val="0"/>
      <w:marRight w:val="0"/>
      <w:marTop w:val="0"/>
      <w:marBottom w:val="0"/>
      <w:divBdr>
        <w:top w:val="none" w:sz="0" w:space="0" w:color="auto"/>
        <w:left w:val="none" w:sz="0" w:space="0" w:color="auto"/>
        <w:bottom w:val="none" w:sz="0" w:space="0" w:color="auto"/>
        <w:right w:val="none" w:sz="0" w:space="0" w:color="auto"/>
      </w:divBdr>
      <w:divsChild>
        <w:div w:id="1098213202">
          <w:marLeft w:val="0"/>
          <w:marRight w:val="0"/>
          <w:marTop w:val="0"/>
          <w:marBottom w:val="0"/>
          <w:divBdr>
            <w:top w:val="none" w:sz="0" w:space="0" w:color="auto"/>
            <w:left w:val="none" w:sz="0" w:space="0" w:color="auto"/>
            <w:bottom w:val="none" w:sz="0" w:space="0" w:color="auto"/>
            <w:right w:val="none" w:sz="0" w:space="0" w:color="auto"/>
          </w:divBdr>
        </w:div>
      </w:divsChild>
    </w:div>
    <w:div w:id="1798332953">
      <w:bodyDiv w:val="1"/>
      <w:marLeft w:val="0"/>
      <w:marRight w:val="0"/>
      <w:marTop w:val="0"/>
      <w:marBottom w:val="0"/>
      <w:divBdr>
        <w:top w:val="none" w:sz="0" w:space="0" w:color="auto"/>
        <w:left w:val="none" w:sz="0" w:space="0" w:color="auto"/>
        <w:bottom w:val="none" w:sz="0" w:space="0" w:color="auto"/>
        <w:right w:val="none" w:sz="0" w:space="0" w:color="auto"/>
      </w:divBdr>
    </w:div>
    <w:div w:id="1807234124">
      <w:bodyDiv w:val="1"/>
      <w:marLeft w:val="0"/>
      <w:marRight w:val="0"/>
      <w:marTop w:val="0"/>
      <w:marBottom w:val="0"/>
      <w:divBdr>
        <w:top w:val="none" w:sz="0" w:space="0" w:color="auto"/>
        <w:left w:val="none" w:sz="0" w:space="0" w:color="auto"/>
        <w:bottom w:val="none" w:sz="0" w:space="0" w:color="auto"/>
        <w:right w:val="none" w:sz="0" w:space="0" w:color="auto"/>
      </w:divBdr>
    </w:div>
    <w:div w:id="1854756435">
      <w:bodyDiv w:val="1"/>
      <w:marLeft w:val="0"/>
      <w:marRight w:val="0"/>
      <w:marTop w:val="0"/>
      <w:marBottom w:val="0"/>
      <w:divBdr>
        <w:top w:val="none" w:sz="0" w:space="0" w:color="auto"/>
        <w:left w:val="none" w:sz="0" w:space="0" w:color="auto"/>
        <w:bottom w:val="none" w:sz="0" w:space="0" w:color="auto"/>
        <w:right w:val="none" w:sz="0" w:space="0" w:color="auto"/>
      </w:divBdr>
    </w:div>
    <w:div w:id="1864318031">
      <w:bodyDiv w:val="1"/>
      <w:marLeft w:val="0"/>
      <w:marRight w:val="0"/>
      <w:marTop w:val="0"/>
      <w:marBottom w:val="0"/>
      <w:divBdr>
        <w:top w:val="none" w:sz="0" w:space="0" w:color="auto"/>
        <w:left w:val="none" w:sz="0" w:space="0" w:color="auto"/>
        <w:bottom w:val="none" w:sz="0" w:space="0" w:color="auto"/>
        <w:right w:val="none" w:sz="0" w:space="0" w:color="auto"/>
      </w:divBdr>
    </w:div>
    <w:div w:id="1868332056">
      <w:bodyDiv w:val="1"/>
      <w:marLeft w:val="0"/>
      <w:marRight w:val="0"/>
      <w:marTop w:val="0"/>
      <w:marBottom w:val="0"/>
      <w:divBdr>
        <w:top w:val="none" w:sz="0" w:space="0" w:color="auto"/>
        <w:left w:val="none" w:sz="0" w:space="0" w:color="auto"/>
        <w:bottom w:val="none" w:sz="0" w:space="0" w:color="auto"/>
        <w:right w:val="none" w:sz="0" w:space="0" w:color="auto"/>
      </w:divBdr>
    </w:div>
    <w:div w:id="1885632724">
      <w:bodyDiv w:val="1"/>
      <w:marLeft w:val="0"/>
      <w:marRight w:val="0"/>
      <w:marTop w:val="0"/>
      <w:marBottom w:val="0"/>
      <w:divBdr>
        <w:top w:val="none" w:sz="0" w:space="0" w:color="auto"/>
        <w:left w:val="none" w:sz="0" w:space="0" w:color="auto"/>
        <w:bottom w:val="none" w:sz="0" w:space="0" w:color="auto"/>
        <w:right w:val="none" w:sz="0" w:space="0" w:color="auto"/>
      </w:divBdr>
      <w:divsChild>
        <w:div w:id="1206915540">
          <w:marLeft w:val="0"/>
          <w:marRight w:val="0"/>
          <w:marTop w:val="480"/>
          <w:marBottom w:val="240"/>
          <w:divBdr>
            <w:top w:val="none" w:sz="0" w:space="0" w:color="auto"/>
            <w:left w:val="none" w:sz="0" w:space="0" w:color="auto"/>
            <w:bottom w:val="none" w:sz="0" w:space="0" w:color="auto"/>
            <w:right w:val="none" w:sz="0" w:space="0" w:color="auto"/>
          </w:divBdr>
        </w:div>
        <w:div w:id="214511612">
          <w:marLeft w:val="0"/>
          <w:marRight w:val="0"/>
          <w:marTop w:val="0"/>
          <w:marBottom w:val="567"/>
          <w:divBdr>
            <w:top w:val="none" w:sz="0" w:space="0" w:color="auto"/>
            <w:left w:val="none" w:sz="0" w:space="0" w:color="auto"/>
            <w:bottom w:val="none" w:sz="0" w:space="0" w:color="auto"/>
            <w:right w:val="none" w:sz="0" w:space="0" w:color="auto"/>
          </w:divBdr>
        </w:div>
      </w:divsChild>
    </w:div>
    <w:div w:id="1894542016">
      <w:bodyDiv w:val="1"/>
      <w:marLeft w:val="0"/>
      <w:marRight w:val="0"/>
      <w:marTop w:val="0"/>
      <w:marBottom w:val="0"/>
      <w:divBdr>
        <w:top w:val="none" w:sz="0" w:space="0" w:color="auto"/>
        <w:left w:val="none" w:sz="0" w:space="0" w:color="auto"/>
        <w:bottom w:val="none" w:sz="0" w:space="0" w:color="auto"/>
        <w:right w:val="none" w:sz="0" w:space="0" w:color="auto"/>
      </w:divBdr>
    </w:div>
    <w:div w:id="1894854294">
      <w:bodyDiv w:val="1"/>
      <w:marLeft w:val="0"/>
      <w:marRight w:val="0"/>
      <w:marTop w:val="0"/>
      <w:marBottom w:val="0"/>
      <w:divBdr>
        <w:top w:val="none" w:sz="0" w:space="0" w:color="auto"/>
        <w:left w:val="none" w:sz="0" w:space="0" w:color="auto"/>
        <w:bottom w:val="none" w:sz="0" w:space="0" w:color="auto"/>
        <w:right w:val="none" w:sz="0" w:space="0" w:color="auto"/>
      </w:divBdr>
    </w:div>
    <w:div w:id="1898932490">
      <w:bodyDiv w:val="1"/>
      <w:marLeft w:val="0"/>
      <w:marRight w:val="0"/>
      <w:marTop w:val="0"/>
      <w:marBottom w:val="0"/>
      <w:divBdr>
        <w:top w:val="none" w:sz="0" w:space="0" w:color="auto"/>
        <w:left w:val="none" w:sz="0" w:space="0" w:color="auto"/>
        <w:bottom w:val="none" w:sz="0" w:space="0" w:color="auto"/>
        <w:right w:val="none" w:sz="0" w:space="0" w:color="auto"/>
      </w:divBdr>
    </w:div>
    <w:div w:id="1901018770">
      <w:bodyDiv w:val="1"/>
      <w:marLeft w:val="0"/>
      <w:marRight w:val="0"/>
      <w:marTop w:val="0"/>
      <w:marBottom w:val="0"/>
      <w:divBdr>
        <w:top w:val="none" w:sz="0" w:space="0" w:color="auto"/>
        <w:left w:val="none" w:sz="0" w:space="0" w:color="auto"/>
        <w:bottom w:val="none" w:sz="0" w:space="0" w:color="auto"/>
        <w:right w:val="none" w:sz="0" w:space="0" w:color="auto"/>
      </w:divBdr>
    </w:div>
    <w:div w:id="1906066941">
      <w:bodyDiv w:val="1"/>
      <w:marLeft w:val="0"/>
      <w:marRight w:val="0"/>
      <w:marTop w:val="0"/>
      <w:marBottom w:val="0"/>
      <w:divBdr>
        <w:top w:val="none" w:sz="0" w:space="0" w:color="auto"/>
        <w:left w:val="none" w:sz="0" w:space="0" w:color="auto"/>
        <w:bottom w:val="none" w:sz="0" w:space="0" w:color="auto"/>
        <w:right w:val="none" w:sz="0" w:space="0" w:color="auto"/>
      </w:divBdr>
    </w:div>
    <w:div w:id="1926380013">
      <w:bodyDiv w:val="1"/>
      <w:marLeft w:val="0"/>
      <w:marRight w:val="0"/>
      <w:marTop w:val="0"/>
      <w:marBottom w:val="0"/>
      <w:divBdr>
        <w:top w:val="none" w:sz="0" w:space="0" w:color="auto"/>
        <w:left w:val="none" w:sz="0" w:space="0" w:color="auto"/>
        <w:bottom w:val="none" w:sz="0" w:space="0" w:color="auto"/>
        <w:right w:val="none" w:sz="0" w:space="0" w:color="auto"/>
      </w:divBdr>
    </w:div>
    <w:div w:id="1948266652">
      <w:bodyDiv w:val="1"/>
      <w:marLeft w:val="0"/>
      <w:marRight w:val="0"/>
      <w:marTop w:val="0"/>
      <w:marBottom w:val="0"/>
      <w:divBdr>
        <w:top w:val="none" w:sz="0" w:space="0" w:color="auto"/>
        <w:left w:val="none" w:sz="0" w:space="0" w:color="auto"/>
        <w:bottom w:val="none" w:sz="0" w:space="0" w:color="auto"/>
        <w:right w:val="none" w:sz="0" w:space="0" w:color="auto"/>
      </w:divBdr>
    </w:div>
    <w:div w:id="1957176129">
      <w:bodyDiv w:val="1"/>
      <w:marLeft w:val="0"/>
      <w:marRight w:val="0"/>
      <w:marTop w:val="0"/>
      <w:marBottom w:val="0"/>
      <w:divBdr>
        <w:top w:val="none" w:sz="0" w:space="0" w:color="auto"/>
        <w:left w:val="none" w:sz="0" w:space="0" w:color="auto"/>
        <w:bottom w:val="none" w:sz="0" w:space="0" w:color="auto"/>
        <w:right w:val="none" w:sz="0" w:space="0" w:color="auto"/>
      </w:divBdr>
    </w:div>
    <w:div w:id="1958566502">
      <w:bodyDiv w:val="1"/>
      <w:marLeft w:val="0"/>
      <w:marRight w:val="0"/>
      <w:marTop w:val="0"/>
      <w:marBottom w:val="0"/>
      <w:divBdr>
        <w:top w:val="none" w:sz="0" w:space="0" w:color="auto"/>
        <w:left w:val="none" w:sz="0" w:space="0" w:color="auto"/>
        <w:bottom w:val="none" w:sz="0" w:space="0" w:color="auto"/>
        <w:right w:val="none" w:sz="0" w:space="0" w:color="auto"/>
      </w:divBdr>
    </w:div>
    <w:div w:id="1971327091">
      <w:bodyDiv w:val="1"/>
      <w:marLeft w:val="0"/>
      <w:marRight w:val="0"/>
      <w:marTop w:val="0"/>
      <w:marBottom w:val="0"/>
      <w:divBdr>
        <w:top w:val="none" w:sz="0" w:space="0" w:color="auto"/>
        <w:left w:val="none" w:sz="0" w:space="0" w:color="auto"/>
        <w:bottom w:val="none" w:sz="0" w:space="0" w:color="auto"/>
        <w:right w:val="none" w:sz="0" w:space="0" w:color="auto"/>
      </w:divBdr>
    </w:div>
    <w:div w:id="1973440405">
      <w:bodyDiv w:val="1"/>
      <w:marLeft w:val="0"/>
      <w:marRight w:val="0"/>
      <w:marTop w:val="0"/>
      <w:marBottom w:val="0"/>
      <w:divBdr>
        <w:top w:val="none" w:sz="0" w:space="0" w:color="auto"/>
        <w:left w:val="none" w:sz="0" w:space="0" w:color="auto"/>
        <w:bottom w:val="none" w:sz="0" w:space="0" w:color="auto"/>
        <w:right w:val="none" w:sz="0" w:space="0" w:color="auto"/>
      </w:divBdr>
    </w:div>
    <w:div w:id="1989435020">
      <w:bodyDiv w:val="1"/>
      <w:marLeft w:val="0"/>
      <w:marRight w:val="0"/>
      <w:marTop w:val="0"/>
      <w:marBottom w:val="0"/>
      <w:divBdr>
        <w:top w:val="none" w:sz="0" w:space="0" w:color="auto"/>
        <w:left w:val="none" w:sz="0" w:space="0" w:color="auto"/>
        <w:bottom w:val="none" w:sz="0" w:space="0" w:color="auto"/>
        <w:right w:val="none" w:sz="0" w:space="0" w:color="auto"/>
      </w:divBdr>
    </w:div>
    <w:div w:id="1997495795">
      <w:bodyDiv w:val="1"/>
      <w:marLeft w:val="0"/>
      <w:marRight w:val="0"/>
      <w:marTop w:val="0"/>
      <w:marBottom w:val="0"/>
      <w:divBdr>
        <w:top w:val="none" w:sz="0" w:space="0" w:color="auto"/>
        <w:left w:val="none" w:sz="0" w:space="0" w:color="auto"/>
        <w:bottom w:val="none" w:sz="0" w:space="0" w:color="auto"/>
        <w:right w:val="none" w:sz="0" w:space="0" w:color="auto"/>
      </w:divBdr>
    </w:div>
    <w:div w:id="2011713749">
      <w:bodyDiv w:val="1"/>
      <w:marLeft w:val="0"/>
      <w:marRight w:val="0"/>
      <w:marTop w:val="0"/>
      <w:marBottom w:val="0"/>
      <w:divBdr>
        <w:top w:val="none" w:sz="0" w:space="0" w:color="auto"/>
        <w:left w:val="none" w:sz="0" w:space="0" w:color="auto"/>
        <w:bottom w:val="none" w:sz="0" w:space="0" w:color="auto"/>
        <w:right w:val="none" w:sz="0" w:space="0" w:color="auto"/>
      </w:divBdr>
      <w:divsChild>
        <w:div w:id="1598367198">
          <w:marLeft w:val="0"/>
          <w:marRight w:val="0"/>
          <w:marTop w:val="0"/>
          <w:marBottom w:val="0"/>
          <w:divBdr>
            <w:top w:val="none" w:sz="0" w:space="0" w:color="auto"/>
            <w:left w:val="none" w:sz="0" w:space="0" w:color="auto"/>
            <w:bottom w:val="none" w:sz="0" w:space="0" w:color="auto"/>
            <w:right w:val="none" w:sz="0" w:space="0" w:color="auto"/>
          </w:divBdr>
          <w:divsChild>
            <w:div w:id="678197482">
              <w:marLeft w:val="0"/>
              <w:marRight w:val="0"/>
              <w:marTop w:val="0"/>
              <w:marBottom w:val="0"/>
              <w:divBdr>
                <w:top w:val="none" w:sz="0" w:space="0" w:color="auto"/>
                <w:left w:val="none" w:sz="0" w:space="0" w:color="auto"/>
                <w:bottom w:val="none" w:sz="0" w:space="0" w:color="auto"/>
                <w:right w:val="none" w:sz="0" w:space="0" w:color="auto"/>
              </w:divBdr>
              <w:divsChild>
                <w:div w:id="432170352">
                  <w:marLeft w:val="0"/>
                  <w:marRight w:val="0"/>
                  <w:marTop w:val="0"/>
                  <w:marBottom w:val="0"/>
                  <w:divBdr>
                    <w:top w:val="none" w:sz="0" w:space="0" w:color="auto"/>
                    <w:left w:val="none" w:sz="0" w:space="0" w:color="auto"/>
                    <w:bottom w:val="none" w:sz="0" w:space="0" w:color="auto"/>
                    <w:right w:val="none" w:sz="0" w:space="0" w:color="auto"/>
                  </w:divBdr>
                  <w:divsChild>
                    <w:div w:id="520752229">
                      <w:marLeft w:val="0"/>
                      <w:marRight w:val="0"/>
                      <w:marTop w:val="0"/>
                      <w:marBottom w:val="0"/>
                      <w:divBdr>
                        <w:top w:val="none" w:sz="0" w:space="0" w:color="auto"/>
                        <w:left w:val="none" w:sz="0" w:space="0" w:color="auto"/>
                        <w:bottom w:val="none" w:sz="0" w:space="0" w:color="auto"/>
                        <w:right w:val="none" w:sz="0" w:space="0" w:color="auto"/>
                      </w:divBdr>
                      <w:divsChild>
                        <w:div w:id="15622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8683">
          <w:marLeft w:val="0"/>
          <w:marRight w:val="0"/>
          <w:marTop w:val="0"/>
          <w:marBottom w:val="0"/>
          <w:divBdr>
            <w:top w:val="none" w:sz="0" w:space="0" w:color="auto"/>
            <w:left w:val="none" w:sz="0" w:space="0" w:color="auto"/>
            <w:bottom w:val="none" w:sz="0" w:space="0" w:color="auto"/>
            <w:right w:val="none" w:sz="0" w:space="0" w:color="auto"/>
          </w:divBdr>
          <w:divsChild>
            <w:div w:id="136105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4591">
      <w:bodyDiv w:val="1"/>
      <w:marLeft w:val="0"/>
      <w:marRight w:val="0"/>
      <w:marTop w:val="0"/>
      <w:marBottom w:val="0"/>
      <w:divBdr>
        <w:top w:val="none" w:sz="0" w:space="0" w:color="auto"/>
        <w:left w:val="none" w:sz="0" w:space="0" w:color="auto"/>
        <w:bottom w:val="none" w:sz="0" w:space="0" w:color="auto"/>
        <w:right w:val="none" w:sz="0" w:space="0" w:color="auto"/>
      </w:divBdr>
    </w:div>
    <w:div w:id="2022195464">
      <w:bodyDiv w:val="1"/>
      <w:marLeft w:val="0"/>
      <w:marRight w:val="0"/>
      <w:marTop w:val="0"/>
      <w:marBottom w:val="0"/>
      <w:divBdr>
        <w:top w:val="none" w:sz="0" w:space="0" w:color="auto"/>
        <w:left w:val="none" w:sz="0" w:space="0" w:color="auto"/>
        <w:bottom w:val="none" w:sz="0" w:space="0" w:color="auto"/>
        <w:right w:val="none" w:sz="0" w:space="0" w:color="auto"/>
      </w:divBdr>
    </w:div>
    <w:div w:id="2036927506">
      <w:bodyDiv w:val="1"/>
      <w:marLeft w:val="0"/>
      <w:marRight w:val="0"/>
      <w:marTop w:val="0"/>
      <w:marBottom w:val="0"/>
      <w:divBdr>
        <w:top w:val="none" w:sz="0" w:space="0" w:color="auto"/>
        <w:left w:val="none" w:sz="0" w:space="0" w:color="auto"/>
        <w:bottom w:val="none" w:sz="0" w:space="0" w:color="auto"/>
        <w:right w:val="none" w:sz="0" w:space="0" w:color="auto"/>
      </w:divBdr>
    </w:div>
    <w:div w:id="2047681199">
      <w:bodyDiv w:val="1"/>
      <w:marLeft w:val="0"/>
      <w:marRight w:val="0"/>
      <w:marTop w:val="0"/>
      <w:marBottom w:val="0"/>
      <w:divBdr>
        <w:top w:val="none" w:sz="0" w:space="0" w:color="auto"/>
        <w:left w:val="none" w:sz="0" w:space="0" w:color="auto"/>
        <w:bottom w:val="none" w:sz="0" w:space="0" w:color="auto"/>
        <w:right w:val="none" w:sz="0" w:space="0" w:color="auto"/>
      </w:divBdr>
      <w:divsChild>
        <w:div w:id="214632125">
          <w:marLeft w:val="0"/>
          <w:marRight w:val="0"/>
          <w:marTop w:val="0"/>
          <w:marBottom w:val="567"/>
          <w:divBdr>
            <w:top w:val="none" w:sz="0" w:space="0" w:color="auto"/>
            <w:left w:val="none" w:sz="0" w:space="0" w:color="auto"/>
            <w:bottom w:val="none" w:sz="0" w:space="0" w:color="auto"/>
            <w:right w:val="none" w:sz="0" w:space="0" w:color="auto"/>
          </w:divBdr>
        </w:div>
        <w:div w:id="997264605">
          <w:marLeft w:val="0"/>
          <w:marRight w:val="0"/>
          <w:marTop w:val="480"/>
          <w:marBottom w:val="240"/>
          <w:divBdr>
            <w:top w:val="none" w:sz="0" w:space="0" w:color="auto"/>
            <w:left w:val="none" w:sz="0" w:space="0" w:color="auto"/>
            <w:bottom w:val="none" w:sz="0" w:space="0" w:color="auto"/>
            <w:right w:val="none" w:sz="0" w:space="0" w:color="auto"/>
          </w:divBdr>
        </w:div>
      </w:divsChild>
    </w:div>
    <w:div w:id="2054039524">
      <w:bodyDiv w:val="1"/>
      <w:marLeft w:val="0"/>
      <w:marRight w:val="0"/>
      <w:marTop w:val="0"/>
      <w:marBottom w:val="0"/>
      <w:divBdr>
        <w:top w:val="none" w:sz="0" w:space="0" w:color="auto"/>
        <w:left w:val="none" w:sz="0" w:space="0" w:color="auto"/>
        <w:bottom w:val="none" w:sz="0" w:space="0" w:color="auto"/>
        <w:right w:val="none" w:sz="0" w:space="0" w:color="auto"/>
      </w:divBdr>
    </w:div>
    <w:div w:id="2072727357">
      <w:bodyDiv w:val="1"/>
      <w:marLeft w:val="0"/>
      <w:marRight w:val="0"/>
      <w:marTop w:val="0"/>
      <w:marBottom w:val="0"/>
      <w:divBdr>
        <w:top w:val="none" w:sz="0" w:space="0" w:color="auto"/>
        <w:left w:val="none" w:sz="0" w:space="0" w:color="auto"/>
        <w:bottom w:val="none" w:sz="0" w:space="0" w:color="auto"/>
        <w:right w:val="none" w:sz="0" w:space="0" w:color="auto"/>
      </w:divBdr>
    </w:div>
    <w:div w:id="2107076272">
      <w:bodyDiv w:val="1"/>
      <w:marLeft w:val="0"/>
      <w:marRight w:val="0"/>
      <w:marTop w:val="0"/>
      <w:marBottom w:val="0"/>
      <w:divBdr>
        <w:top w:val="none" w:sz="0" w:space="0" w:color="auto"/>
        <w:left w:val="none" w:sz="0" w:space="0" w:color="auto"/>
        <w:bottom w:val="none" w:sz="0" w:space="0" w:color="auto"/>
        <w:right w:val="none" w:sz="0" w:space="0" w:color="auto"/>
      </w:divBdr>
    </w:div>
    <w:div w:id="2108378378">
      <w:bodyDiv w:val="1"/>
      <w:marLeft w:val="0"/>
      <w:marRight w:val="0"/>
      <w:marTop w:val="0"/>
      <w:marBottom w:val="0"/>
      <w:divBdr>
        <w:top w:val="none" w:sz="0" w:space="0" w:color="auto"/>
        <w:left w:val="none" w:sz="0" w:space="0" w:color="auto"/>
        <w:bottom w:val="none" w:sz="0" w:space="0" w:color="auto"/>
        <w:right w:val="none" w:sz="0" w:space="0" w:color="auto"/>
      </w:divBdr>
    </w:div>
    <w:div w:id="2109352533">
      <w:bodyDiv w:val="1"/>
      <w:marLeft w:val="0"/>
      <w:marRight w:val="0"/>
      <w:marTop w:val="0"/>
      <w:marBottom w:val="0"/>
      <w:divBdr>
        <w:top w:val="none" w:sz="0" w:space="0" w:color="auto"/>
        <w:left w:val="none" w:sz="0" w:space="0" w:color="auto"/>
        <w:bottom w:val="none" w:sz="0" w:space="0" w:color="auto"/>
        <w:right w:val="none" w:sz="0" w:space="0" w:color="auto"/>
      </w:divBdr>
    </w:div>
    <w:div w:id="2115980593">
      <w:bodyDiv w:val="1"/>
      <w:marLeft w:val="0"/>
      <w:marRight w:val="0"/>
      <w:marTop w:val="0"/>
      <w:marBottom w:val="0"/>
      <w:divBdr>
        <w:top w:val="none" w:sz="0" w:space="0" w:color="auto"/>
        <w:left w:val="none" w:sz="0" w:space="0" w:color="auto"/>
        <w:bottom w:val="none" w:sz="0" w:space="0" w:color="auto"/>
        <w:right w:val="none" w:sz="0" w:space="0" w:color="auto"/>
      </w:divBdr>
      <w:divsChild>
        <w:div w:id="1919366414">
          <w:marLeft w:val="0"/>
          <w:marRight w:val="0"/>
          <w:marTop w:val="0"/>
          <w:marBottom w:val="0"/>
          <w:divBdr>
            <w:top w:val="none" w:sz="0" w:space="0" w:color="auto"/>
            <w:left w:val="none" w:sz="0" w:space="0" w:color="auto"/>
            <w:bottom w:val="none" w:sz="0" w:space="0" w:color="auto"/>
            <w:right w:val="none" w:sz="0" w:space="0" w:color="auto"/>
          </w:divBdr>
          <w:divsChild>
            <w:div w:id="1980915244">
              <w:marLeft w:val="0"/>
              <w:marRight w:val="0"/>
              <w:marTop w:val="0"/>
              <w:marBottom w:val="0"/>
              <w:divBdr>
                <w:top w:val="none" w:sz="0" w:space="0" w:color="auto"/>
                <w:left w:val="none" w:sz="0" w:space="0" w:color="auto"/>
                <w:bottom w:val="none" w:sz="0" w:space="0" w:color="auto"/>
                <w:right w:val="none" w:sz="0" w:space="0" w:color="auto"/>
              </w:divBdr>
              <w:divsChild>
                <w:div w:id="1317537805">
                  <w:marLeft w:val="0"/>
                  <w:marRight w:val="0"/>
                  <w:marTop w:val="0"/>
                  <w:marBottom w:val="0"/>
                  <w:divBdr>
                    <w:top w:val="none" w:sz="0" w:space="0" w:color="auto"/>
                    <w:left w:val="none" w:sz="0" w:space="0" w:color="auto"/>
                    <w:bottom w:val="none" w:sz="0" w:space="0" w:color="auto"/>
                    <w:right w:val="none" w:sz="0" w:space="0" w:color="auto"/>
                  </w:divBdr>
                  <w:divsChild>
                    <w:div w:id="58399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08473">
          <w:marLeft w:val="0"/>
          <w:marRight w:val="0"/>
          <w:marTop w:val="0"/>
          <w:marBottom w:val="0"/>
          <w:divBdr>
            <w:top w:val="none" w:sz="0" w:space="0" w:color="auto"/>
            <w:left w:val="none" w:sz="0" w:space="0" w:color="auto"/>
            <w:bottom w:val="none" w:sz="0" w:space="0" w:color="auto"/>
            <w:right w:val="none" w:sz="0" w:space="0" w:color="auto"/>
          </w:divBdr>
          <w:divsChild>
            <w:div w:id="570506546">
              <w:marLeft w:val="0"/>
              <w:marRight w:val="0"/>
              <w:marTop w:val="0"/>
              <w:marBottom w:val="0"/>
              <w:divBdr>
                <w:top w:val="none" w:sz="0" w:space="0" w:color="auto"/>
                <w:left w:val="none" w:sz="0" w:space="0" w:color="auto"/>
                <w:bottom w:val="none" w:sz="0" w:space="0" w:color="auto"/>
                <w:right w:val="none" w:sz="0" w:space="0" w:color="auto"/>
              </w:divBdr>
              <w:divsChild>
                <w:div w:id="830414347">
                  <w:marLeft w:val="0"/>
                  <w:marRight w:val="0"/>
                  <w:marTop w:val="0"/>
                  <w:marBottom w:val="0"/>
                  <w:divBdr>
                    <w:top w:val="none" w:sz="0" w:space="0" w:color="auto"/>
                    <w:left w:val="none" w:sz="0" w:space="0" w:color="auto"/>
                    <w:bottom w:val="none" w:sz="0" w:space="0" w:color="auto"/>
                    <w:right w:val="none" w:sz="0" w:space="0" w:color="auto"/>
                  </w:divBdr>
                  <w:divsChild>
                    <w:div w:id="20253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11164">
          <w:marLeft w:val="0"/>
          <w:marRight w:val="0"/>
          <w:marTop w:val="0"/>
          <w:marBottom w:val="0"/>
          <w:divBdr>
            <w:top w:val="none" w:sz="0" w:space="0" w:color="auto"/>
            <w:left w:val="none" w:sz="0" w:space="0" w:color="auto"/>
            <w:bottom w:val="none" w:sz="0" w:space="0" w:color="auto"/>
            <w:right w:val="none" w:sz="0" w:space="0" w:color="auto"/>
          </w:divBdr>
          <w:divsChild>
            <w:div w:id="1157041198">
              <w:marLeft w:val="0"/>
              <w:marRight w:val="0"/>
              <w:marTop w:val="0"/>
              <w:marBottom w:val="0"/>
              <w:divBdr>
                <w:top w:val="none" w:sz="0" w:space="0" w:color="auto"/>
                <w:left w:val="none" w:sz="0" w:space="0" w:color="auto"/>
                <w:bottom w:val="none" w:sz="0" w:space="0" w:color="auto"/>
                <w:right w:val="none" w:sz="0" w:space="0" w:color="auto"/>
              </w:divBdr>
              <w:divsChild>
                <w:div w:id="1994942339">
                  <w:marLeft w:val="0"/>
                  <w:marRight w:val="0"/>
                  <w:marTop w:val="0"/>
                  <w:marBottom w:val="0"/>
                  <w:divBdr>
                    <w:top w:val="none" w:sz="0" w:space="0" w:color="auto"/>
                    <w:left w:val="none" w:sz="0" w:space="0" w:color="auto"/>
                    <w:bottom w:val="none" w:sz="0" w:space="0" w:color="auto"/>
                    <w:right w:val="none" w:sz="0" w:space="0" w:color="auto"/>
                  </w:divBdr>
                  <w:divsChild>
                    <w:div w:id="2647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32784">
          <w:marLeft w:val="0"/>
          <w:marRight w:val="0"/>
          <w:marTop w:val="0"/>
          <w:marBottom w:val="0"/>
          <w:divBdr>
            <w:top w:val="none" w:sz="0" w:space="0" w:color="auto"/>
            <w:left w:val="none" w:sz="0" w:space="0" w:color="auto"/>
            <w:bottom w:val="none" w:sz="0" w:space="0" w:color="auto"/>
            <w:right w:val="none" w:sz="0" w:space="0" w:color="auto"/>
          </w:divBdr>
          <w:divsChild>
            <w:div w:id="1602831507">
              <w:marLeft w:val="0"/>
              <w:marRight w:val="0"/>
              <w:marTop w:val="0"/>
              <w:marBottom w:val="0"/>
              <w:divBdr>
                <w:top w:val="none" w:sz="0" w:space="0" w:color="auto"/>
                <w:left w:val="none" w:sz="0" w:space="0" w:color="auto"/>
                <w:bottom w:val="none" w:sz="0" w:space="0" w:color="auto"/>
                <w:right w:val="none" w:sz="0" w:space="0" w:color="auto"/>
              </w:divBdr>
              <w:divsChild>
                <w:div w:id="86849072">
                  <w:marLeft w:val="0"/>
                  <w:marRight w:val="0"/>
                  <w:marTop w:val="0"/>
                  <w:marBottom w:val="0"/>
                  <w:divBdr>
                    <w:top w:val="none" w:sz="0" w:space="0" w:color="auto"/>
                    <w:left w:val="none" w:sz="0" w:space="0" w:color="auto"/>
                    <w:bottom w:val="none" w:sz="0" w:space="0" w:color="auto"/>
                    <w:right w:val="none" w:sz="0" w:space="0" w:color="auto"/>
                  </w:divBdr>
                  <w:divsChild>
                    <w:div w:id="15476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ulturaskanon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navudargumi.lv" TargetMode="External"/><Relationship Id="rId17" Type="http://schemas.openxmlformats.org/officeDocument/2006/relationships/hyperlink" Target="https://www.varam.gov.lv/lv/ainavu-politika" TargetMode="External"/><Relationship Id="rId2" Type="http://schemas.openxmlformats.org/officeDocument/2006/relationships/customXml" Target="../customXml/item2.xml"/><Relationship Id="rId16" Type="http://schemas.openxmlformats.org/officeDocument/2006/relationships/hyperlink" Target="https://www.varam.gov.lv/lv/ainavu-politik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sites/km/files/media_file/davos-context-document-lv_1.pd" TargetMode="External"/><Relationship Id="rId13" Type="http://schemas.openxmlformats.org/officeDocument/2006/relationships/hyperlink" Target="https://www.nkmp.gov.lv/lv/media/313/download" TargetMode="External"/><Relationship Id="rId18" Type="http://schemas.openxmlformats.org/officeDocument/2006/relationships/hyperlink" Target="https://www.varam.gov.lv/lv/jaunums/latvijas-kulturas-kanons-papildinats-ar-ainavu-sadalu" TargetMode="External"/><Relationship Id="rId26" Type="http://schemas.openxmlformats.org/officeDocument/2006/relationships/hyperlink" Target="https://www.zm.gov.lv/lv/latvijas-kopejas-lauksaimniecibas-politikas-strategiskais-plans-2023-2027gadam" TargetMode="External"/><Relationship Id="rId3" Type="http://schemas.openxmlformats.org/officeDocument/2006/relationships/hyperlink" Target="https://likumi.lv/ta/lv/starptautiskie-ligumi/id/1265" TargetMode="External"/><Relationship Id="rId21" Type="http://schemas.openxmlformats.org/officeDocument/2006/relationships/hyperlink" Target="https://eur-lex.europa.eu/legal-content/LV/TXT/?uri=CELEX:52019DC0640" TargetMode="External"/><Relationship Id="rId34" Type="http://schemas.openxmlformats.org/officeDocument/2006/relationships/hyperlink" Target="https://tapportals.mk.gov.lv/attachments/legal_acts/document_versions/a6a32f3a-ce2a-4781-ba84-4e677f42e990/download" TargetMode="External"/><Relationship Id="rId7" Type="http://schemas.openxmlformats.org/officeDocument/2006/relationships/hyperlink" Target="https://www.lbtu.lv/lv/projekti/apstiprinatie-projekti/2023/bio-regioni-ka-integreta-strategija-ilgtspejigai-lauku" TargetMode="External"/><Relationship Id="rId12" Type="http://schemas.openxmlformats.org/officeDocument/2006/relationships/hyperlink" Target="https://eur-lex.europa.eu/legal-content/LV/TXT/?uri=CELEX:32021R2115" TargetMode="External"/><Relationship Id="rId17" Type="http://schemas.openxmlformats.org/officeDocument/2006/relationships/hyperlink" Target="https://ainavudargumi.lv" TargetMode="External"/><Relationship Id="rId25" Type="http://schemas.openxmlformats.org/officeDocument/2006/relationships/hyperlink" Target="https://www.mk.gov.lv/lv/latvijas-nacionalais-attistibas-plans" TargetMode="External"/><Relationship Id="rId33" Type="http://schemas.openxmlformats.org/officeDocument/2006/relationships/hyperlink" Target="https://www.nkmp.gov.lv/lv/kulturas-piemineklu-konservacijas-un-restauracijas-programma" TargetMode="External"/><Relationship Id="rId2" Type="http://schemas.openxmlformats.org/officeDocument/2006/relationships/hyperlink" Target="https://likumi.lv/ta/id/156001-par-eiropas-ainavu-konvenciju" TargetMode="External"/><Relationship Id="rId16" Type="http://schemas.openxmlformats.org/officeDocument/2006/relationships/hyperlink" Target="https://likumi.lv/ta/id/258803-par-ainavu-politikas-pamatnostadnem-2013-2019-gadam" TargetMode="External"/><Relationship Id="rId20" Type="http://schemas.openxmlformats.org/officeDocument/2006/relationships/hyperlink" Target="https://new-european-bauhaus.europa.eu/system/files/2021-09/COM%282021%29_573_LV_ACT_0.PDF" TargetMode="External"/><Relationship Id="rId29" Type="http://schemas.openxmlformats.org/officeDocument/2006/relationships/hyperlink" Target="https://likumi.lv/ta/id/308330-par-latvijas-pielagosanas-klimata-parmainam-planu-laika-posmam-lidz-2030-gadam" TargetMode="External"/><Relationship Id="rId1" Type="http://schemas.openxmlformats.org/officeDocument/2006/relationships/hyperlink" Target="https://likumi.lv/ta/id/327732-par-eiropas-savienibas-kohezijas-politikas-programmu-2021-2027-gadam" TargetMode="External"/><Relationship Id="rId6" Type="http://schemas.openxmlformats.org/officeDocument/2006/relationships/hyperlink" Target="https://www.varam.gov.lv/lv/ainavu-politika" TargetMode="External"/><Relationship Id="rId11" Type="http://schemas.openxmlformats.org/officeDocument/2006/relationships/hyperlink" Target="https://www.esfondi.lv/profesionaliem/planosana/planosanas-dokumenti" TargetMode="External"/><Relationship Id="rId24" Type="http://schemas.openxmlformats.org/officeDocument/2006/relationships/hyperlink" Target="https://culture.ec.europa.eu/lv/node/1181" TargetMode="External"/><Relationship Id="rId32" Type="http://schemas.openxmlformats.org/officeDocument/2006/relationships/hyperlink" Target="https://www.lbtu.lv/lv/projekti/apstiprinatie-projekti/2023/bio-regioni-ka-integreta-strategija-ilgtspejigai-lauku" TargetMode="External"/><Relationship Id="rId5" Type="http://schemas.openxmlformats.org/officeDocument/2006/relationships/hyperlink" Target="https://likumi.lv/ta/lv/starptautiskie-ligumi/id/1265" TargetMode="External"/><Relationship Id="rId15" Type="http://schemas.openxmlformats.org/officeDocument/2006/relationships/hyperlink" Target="https://eur-lex.europa.eu/legal-content/LV/TXT/HTML/?uri=CELEX:52013DC0249&amp;from=PT" TargetMode="External"/><Relationship Id="rId23" Type="http://schemas.openxmlformats.org/officeDocument/2006/relationships/hyperlink" Target="https://eur-lex.europa.eu/legal-content/LV/TXT/?uri=CELEX%3A32021R1119" TargetMode="External"/><Relationship Id="rId28" Type="http://schemas.openxmlformats.org/officeDocument/2006/relationships/hyperlink" Target="https://likumi.lv/ta/id/312423-par-latvijas-nacionalo-energetikas-un-klimata-planu-20212030-gadam" TargetMode="External"/><Relationship Id="rId10" Type="http://schemas.openxmlformats.org/officeDocument/2006/relationships/hyperlink" Target="file:///C:\Users\IngaB\AppData\Local\Microsoft\Windows\INetCache\Content.Outlook\T161FF08\apstiprin&#257;ts%20Saeim&#257;%20202.gada%202.j&#363;lij&#257;," TargetMode="External"/><Relationship Id="rId19" Type="http://schemas.openxmlformats.org/officeDocument/2006/relationships/hyperlink" Target="https://commission.europa.eu/strategy-and-policy/priorities-2019-2024/european-green-deal_lv" TargetMode="External"/><Relationship Id="rId31" Type="http://schemas.openxmlformats.org/officeDocument/2006/relationships/hyperlink" Target="http://www.kulturaskanons.lv," TargetMode="External"/><Relationship Id="rId4" Type="http://schemas.openxmlformats.org/officeDocument/2006/relationships/hyperlink" Target="http://cost-rely.eu/resources/glossary" TargetMode="External"/><Relationship Id="rId9" Type="http://schemas.openxmlformats.org/officeDocument/2006/relationships/hyperlink" Target="https://www.pkc.gov.lv/sites/default/files/inline-files/NAP2027_apstiprin%C4%81ts%20Saeim%C4%81_1.pdf" TargetMode="External"/><Relationship Id="rId14" Type="http://schemas.openxmlformats.org/officeDocument/2006/relationships/hyperlink" Target="https://likumi.lv/ta/id/330444-kulturpolitikas-pamatnostadnes-2021-2027-gadam-kulturvalsts" TargetMode="External"/><Relationship Id="rId22" Type="http://schemas.openxmlformats.org/officeDocument/2006/relationships/hyperlink" Target="https://ipbes.net/news/ipbes-global-assessment-preview" TargetMode="External"/><Relationship Id="rId27" Type="http://schemas.openxmlformats.org/officeDocument/2006/relationships/hyperlink" Target="https://likumi.lv/ta/id/335137-par-vides-politikas-pamatnostadnem-2021-2027-gadam" TargetMode="External"/><Relationship Id="rId30" Type="http://schemas.openxmlformats.org/officeDocument/2006/relationships/hyperlink" Target="https://kulturaskanons.lv/archive/piejuras-ai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A7885DA8-ED67-4237-BCF1-7BDD3AFAA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72E6C4-0B2B-48DB-8114-407A3A71A674}">
  <ds:schemaRefs>
    <ds:schemaRef ds:uri="http://schemas.openxmlformats.org/officeDocument/2006/bibliography"/>
  </ds:schemaRefs>
</ds:datastoreItem>
</file>

<file path=customXml/itemProps3.xml><?xml version="1.0" encoding="utf-8"?>
<ds:datastoreItem xmlns:ds="http://schemas.openxmlformats.org/officeDocument/2006/customXml" ds:itemID="{B98615E5-1E53-4B9A-9328-9403F6164477}">
  <ds:schemaRefs>
    <ds:schemaRef ds:uri="http://schemas.microsoft.com/sharepoint/v3/contenttype/forms"/>
  </ds:schemaRefs>
</ds:datastoreItem>
</file>

<file path=customXml/itemProps4.xml><?xml version="1.0" encoding="utf-8"?>
<ds:datastoreItem xmlns:ds="http://schemas.openxmlformats.org/officeDocument/2006/customXml" ds:itemID="{9BF7549A-B852-43B2-A89B-57BC509C5481}">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37854</Words>
  <Characters>21577</Characters>
  <Application>Microsoft Office Word</Application>
  <DocSecurity>4</DocSecurity>
  <Lines>179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Bērziņa</dc:creator>
  <cp:keywords/>
  <dc:description/>
  <cp:lastModifiedBy>sandra.linina@mk.gov.lv</cp:lastModifiedBy>
  <cp:revision>2</cp:revision>
  <cp:lastPrinted>2023-11-01T08:14:00Z</cp:lastPrinted>
  <dcterms:created xsi:type="dcterms:W3CDTF">2024-02-22T08:34:00Z</dcterms:created>
  <dcterms:modified xsi:type="dcterms:W3CDTF">2024-02-22T08:34:00Z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