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  <w:bookmarkStart w:name="_GoBack" w:id="0"/>
      <w:bookmarkEnd w:id="0"/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DA09A3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DA09A3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DA09A3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DA09A3" w:rsidR="00DA09A3" w:rsidP="00DA09A3" w:rsidRDefault="00DA09A3" w14:paraId="53DA589D" w14:textId="402E87E4">
            <w:pPr>
              <w:jc w:val="right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20</w:t>
            </w:r>
            <w:r>
              <w:rPr>
                <w:sz w:val="28"/>
                <w:szCs w:val="28"/>
                <w:lang w:eastAsia="lv-LV"/>
              </w:rPr>
              <w:t>2</w:t>
            </w:r>
            <w:r w:rsidR="00365783">
              <w:rPr>
                <w:sz w:val="28"/>
                <w:szCs w:val="28"/>
                <w:lang w:eastAsia="lv-LV"/>
              </w:rPr>
              <w:t>2</w:t>
            </w:r>
            <w:r w:rsidRPr="00DA09A3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DA09A3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D96B4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D96B4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.§</w:t>
      </w:r>
    </w:p>
    <w:p w:rsidRPr="00D96B4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D96B4A" w:rsidR="00C025FB" w:rsidP="00C05225" w:rsidRDefault="003D4AF2" w14:paraId="00EAFDE1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Par</w:t>
      </w:r>
      <w:r w:rsidRPr="00D96B4A" w:rsidR="00C025FB">
        <w:rPr>
          <w:b/>
          <w:sz w:val="28"/>
          <w:szCs w:val="24"/>
        </w:rPr>
        <w:t xml:space="preserve"> Eiropas Savienības </w:t>
      </w:r>
    </w:p>
    <w:p w:rsidRPr="00D96B4A" w:rsidR="00E04AF5" w:rsidP="00C05225" w:rsidRDefault="00C025FB" w14:paraId="521A56E9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Lauksaimniecības un zivsaimniecības min</w:t>
      </w:r>
      <w:r w:rsidRPr="00D96B4A" w:rsidR="00B05706">
        <w:rPr>
          <w:b/>
          <w:sz w:val="28"/>
          <w:szCs w:val="24"/>
        </w:rPr>
        <w:t>istru padomes</w:t>
      </w:r>
      <w:r w:rsidRPr="00D96B4A" w:rsidR="00CB1BC4">
        <w:rPr>
          <w:b/>
          <w:sz w:val="28"/>
          <w:szCs w:val="24"/>
        </w:rPr>
        <w:t xml:space="preserve"> </w:t>
      </w:r>
    </w:p>
    <w:p w:rsidRPr="00D96B4A" w:rsidR="00C025FB" w:rsidP="00C05225" w:rsidRDefault="0034263B" w14:paraId="57850EFF" w14:textId="1E6C856F">
      <w:pPr>
        <w:jc w:val="center"/>
        <w:rPr>
          <w:b/>
          <w:sz w:val="28"/>
          <w:szCs w:val="24"/>
        </w:rPr>
      </w:pPr>
      <w:r w:rsidRPr="0034263B">
        <w:rPr>
          <w:b/>
          <w:bCs/>
          <w:sz w:val="28"/>
          <w:szCs w:val="28"/>
        </w:rPr>
        <w:t>202</w:t>
      </w:r>
      <w:r w:rsidR="0080243B">
        <w:rPr>
          <w:b/>
          <w:bCs/>
          <w:sz w:val="28"/>
          <w:szCs w:val="28"/>
        </w:rPr>
        <w:t>2</w:t>
      </w:r>
      <w:r w:rsidRPr="0034263B">
        <w:rPr>
          <w:b/>
          <w:bCs/>
          <w:sz w:val="28"/>
          <w:szCs w:val="28"/>
        </w:rPr>
        <w:t xml:space="preserve">. gada </w:t>
      </w:r>
      <w:r w:rsidR="0006585F">
        <w:rPr>
          <w:b/>
          <w:bCs/>
          <w:sz w:val="28"/>
          <w:szCs w:val="28"/>
        </w:rPr>
        <w:t>24</w:t>
      </w:r>
      <w:r w:rsidR="00D43610">
        <w:rPr>
          <w:b/>
          <w:bCs/>
          <w:sz w:val="28"/>
          <w:szCs w:val="28"/>
        </w:rPr>
        <w:t>.</w:t>
      </w:r>
      <w:r w:rsidR="000D3375">
        <w:rPr>
          <w:b/>
          <w:bCs/>
          <w:sz w:val="28"/>
          <w:szCs w:val="28"/>
        </w:rPr>
        <w:t xml:space="preserve"> </w:t>
      </w:r>
      <w:r w:rsidR="0006585F">
        <w:rPr>
          <w:b/>
          <w:bCs/>
          <w:sz w:val="28"/>
          <w:szCs w:val="28"/>
        </w:rPr>
        <w:t>maija</w:t>
      </w:r>
      <w:r w:rsidR="005E4642">
        <w:rPr>
          <w:b/>
          <w:bCs/>
          <w:sz w:val="28"/>
          <w:szCs w:val="28"/>
        </w:rPr>
        <w:t xml:space="preserve"> </w:t>
      </w:r>
      <w:r w:rsidRPr="00D96B4A" w:rsidR="00296C83">
        <w:rPr>
          <w:b/>
          <w:sz w:val="28"/>
          <w:szCs w:val="24"/>
        </w:rPr>
        <w:t>sanāk</w:t>
      </w:r>
      <w:r w:rsidRPr="00D96B4A" w:rsidR="00C025FB">
        <w:rPr>
          <w:b/>
          <w:sz w:val="28"/>
          <w:szCs w:val="24"/>
        </w:rPr>
        <w:t>smē izskatāmaj</w:t>
      </w:r>
      <w:r w:rsidRPr="00D96B4A" w:rsidR="003D4AF2">
        <w:rPr>
          <w:b/>
          <w:sz w:val="28"/>
          <w:szCs w:val="24"/>
        </w:rPr>
        <w:t>iem</w:t>
      </w:r>
    </w:p>
    <w:p w:rsidRPr="00D96B4A" w:rsidR="00460501" w:rsidP="00F71136" w:rsidRDefault="00565901" w14:paraId="269D3696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j</w:t>
      </w:r>
      <w:r w:rsidRPr="00D96B4A" w:rsidR="003D4AF2">
        <w:rPr>
          <w:b/>
          <w:sz w:val="28"/>
          <w:szCs w:val="24"/>
        </w:rPr>
        <w:t>autājumiem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Pr="001B236E" w:rsidR="00786F60" w:rsidP="00786F60" w:rsidRDefault="00E35F65" w14:paraId="343E4B72" w14:textId="53EB8914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3C0C549F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8A53C5">
        <w:rPr>
          <w:sz w:val="28"/>
          <w:szCs w:val="28"/>
        </w:rPr>
        <w:t>Zemkopības minis</w:t>
      </w:r>
      <w:r w:rsidRPr="008A53C5" w:rsidR="00B3770A">
        <w:rPr>
          <w:sz w:val="28"/>
          <w:szCs w:val="28"/>
        </w:rPr>
        <w:t>tr</w:t>
      </w:r>
      <w:r w:rsidRPr="008A53C5" w:rsidR="00CF0278">
        <w:rPr>
          <w:sz w:val="28"/>
          <w:szCs w:val="28"/>
        </w:rPr>
        <w:t>ijas valsts sekretāram</w:t>
      </w:r>
      <w:r w:rsidRPr="008A53C5" w:rsidR="005D2512">
        <w:rPr>
          <w:sz w:val="28"/>
          <w:szCs w:val="28"/>
        </w:rPr>
        <w:t xml:space="preserve"> </w:t>
      </w:r>
      <w:r w:rsidRPr="008A53C5" w:rsidR="00CF0278">
        <w:rPr>
          <w:sz w:val="28"/>
          <w:szCs w:val="28"/>
        </w:rPr>
        <w:t>Raivim Kronbergam</w:t>
      </w:r>
      <w:r w:rsidRPr="008A53C5">
        <w:rPr>
          <w:sz w:val="28"/>
          <w:szCs w:val="28"/>
        </w:rPr>
        <w:t xml:space="preserve"> pārstāvēt Latvijas Republiku Eiropas Savienības Lauksaimniecības un zivsaimniecības ministru padomes 2022. gada </w:t>
      </w:r>
      <w:r w:rsidRPr="008A53C5" w:rsidR="0006585F">
        <w:rPr>
          <w:sz w:val="28"/>
          <w:szCs w:val="28"/>
        </w:rPr>
        <w:t>24</w:t>
      </w:r>
      <w:r w:rsidRPr="008A53C5">
        <w:rPr>
          <w:sz w:val="28"/>
          <w:szCs w:val="28"/>
        </w:rPr>
        <w:t xml:space="preserve">. </w:t>
      </w:r>
      <w:r w:rsidRPr="008A53C5" w:rsidR="0006585F">
        <w:rPr>
          <w:sz w:val="28"/>
          <w:szCs w:val="28"/>
        </w:rPr>
        <w:t>maij</w:t>
      </w:r>
      <w:r w:rsidRPr="008A53C5" w:rsidR="00CF0278">
        <w:rPr>
          <w:sz w:val="28"/>
          <w:szCs w:val="28"/>
        </w:rPr>
        <w:t>a</w:t>
      </w:r>
      <w:r w:rsidRPr="008A53C5"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D34BF" w14:textId="77777777" w:rsidR="00B024B7" w:rsidRDefault="00B024B7">
      <w:r>
        <w:separator/>
      </w:r>
    </w:p>
  </w:endnote>
  <w:endnote w:type="continuationSeparator" w:id="0">
    <w:p w14:paraId="069B553F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8F345" w14:textId="60AD8E1E" w:rsidR="000A04FF" w:rsidRPr="00C67873" w:rsidRDefault="00C67873" w:rsidP="00C67873">
    <w:pPr>
      <w:pStyle w:val="Footer"/>
    </w:pPr>
    <w:r w:rsidRPr="00C67873">
      <w:t>ZMProt_</w:t>
    </w:r>
    <w:r w:rsidR="0006585F">
      <w:t>16</w:t>
    </w:r>
    <w:r w:rsidR="00CF0278">
      <w:t>0</w:t>
    </w:r>
    <w:r w:rsidR="0006585F">
      <w:t>5</w:t>
    </w:r>
    <w:r w:rsidR="0034263B">
      <w:t>2</w:t>
    </w:r>
    <w:r w:rsidR="0080243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8D2CE" w14:textId="77777777" w:rsidR="00B024B7" w:rsidRDefault="00B024B7">
      <w:r>
        <w:separator/>
      </w:r>
    </w:p>
  </w:footnote>
  <w:footnote w:type="continuationSeparator" w:id="0">
    <w:p w14:paraId="502D366F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2C2"/>
    <w:rsid w:val="00001DDC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51BBE"/>
    <w:rsid w:val="00251EA0"/>
    <w:rsid w:val="0025347B"/>
    <w:rsid w:val="002549F7"/>
    <w:rsid w:val="00255531"/>
    <w:rsid w:val="002577E7"/>
    <w:rsid w:val="00261008"/>
    <w:rsid w:val="002623F5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5783"/>
    <w:rsid w:val="0036650F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D7B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EB64AA9-BED6-4356-95EE-B39C39E5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2022. gada 24. maija sanāksmē izskatāmajiem jautājumiem</vt:lpstr>
      <vt:lpstr>Par Eiropas Savienības Lauksaimniecības un zivsaimniecības 2021.gada 22. -23. marta sanāksmē izskatāmajiem jautājumiem</vt:lpstr>
    </vt:vector>
  </TitlesOfParts>
  <Company>Zemkopības ministrija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2022. gada 24. maija sanāksmē izskatāmajiem jautājumiem</dc:title>
  <dc:subject>protokollēmuma projekts</dc:subject>
  <dc:creator>Zane Celmiņa</dc:creator>
  <cp:keywords/>
  <dc:description>Bunka 26154478
linda.bunka@zm.gov.lv</dc:description>
  <cp:lastModifiedBy>Linda Bunka</cp:lastModifiedBy>
  <cp:revision>23</cp:revision>
  <cp:lastPrinted>2012-04-23T09:13:00Z</cp:lastPrinted>
  <dcterms:created xsi:type="dcterms:W3CDTF">2021-11-01T07:52:00Z</dcterms:created>
  <dcterms:modified xsi:type="dcterms:W3CDTF">2022-05-13T06:34:00Z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2022-05-23</vt:lpwstr>
  </property>
  <property fmtid="{D5CDD505-2E9C-101B-9397-08002B2CF9AE}" pid="3" name="DISCesvisAdditionalMakers">
    <vt:lpwstr>Vecākais referents Linda Bunka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L312191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https://lim.esvis.gov.lv/cs/idcplg?ClientControlled=DocMan&amp;coreContentOnly=1&amp;WebdavRequest=1&amp;IdcService=DOC_INFO&amp;dID=402201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Eiropas Savienības Lauksaimniecības un zivsaimniecības ministru padomes 2022. gada 24. maija sanāksmē izskatāmajiem jautājumiem
</vt:lpwstr>
  </property>
  <property fmtid="{D5CDD505-2E9C-101B-9397-08002B2CF9AE}" pid="10" name="DISCesvisDocRegDate">
    <vt:lpwstr>2022-05-13</vt:lpwstr>
  </property>
  <property fmtid="{D5CDD505-2E9C-101B-9397-08002B2CF9AE}" pid="11" name="DISCesvisMinistryOfMinister">
    <vt:lpwstr>wwTemplateNP_MinistryOfMinister(Zemkopības,)</vt:lpwstr>
  </property>
  <property fmtid="{D5CDD505-2E9C-101B-9397-08002B2CF9AE}" pid="12" name="DISCesvisAuthor">
    <vt:lpwstr>Zemkopības ministrija</vt:lpwstr>
  </property>
  <property fmtid="{D5CDD505-2E9C-101B-9397-08002B2CF9AE}" pid="13" name="DISCesvisMainMaker">
    <vt:lpwstr>Vecākais referents Linda Bunka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Linda.Bunka@zm.gov.lv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2022-05-13</vt:lpwstr>
  </property>
  <property fmtid="{D5CDD505-2E9C-101B-9397-08002B2CF9AE}" pid="20" name="DISdID">
    <vt:lpwstr>402201</vt:lpwstr>
  </property>
  <property fmtid="{D5CDD505-2E9C-101B-9397-08002B2CF9AE}" pid="21" name="DISCesvisAdditionalMakersPhone">
    <vt:lpwstr>67027157</vt:lpwstr>
  </property>
  <property fmtid="{D5CDD505-2E9C-101B-9397-08002B2CF9AE}" pid="22" name="DISCesvisMainMakerOrgUnitTitle">
    <vt:lpwstr>Starptautisko lietu un stratēģijas analīzes departaments</vt:lpwstr>
  </property>
</Properties>
</file>