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4E0146" w:rsidTr="004E0146" w14:paraId="75E7DFF5" w14:textId="77777777">
        <w:trPr>
          <w:trHeight w:val="357"/>
        </w:trPr>
        <w:tc>
          <w:tcPr>
            <w:tcW w:w="675" w:type="dxa"/>
            <w:hideMark/>
          </w:tcPr>
          <w:p w:rsidR="004E0146" w:rsidP="004E0146" w:rsidRDefault="004E0146" w14:paraId="3021188A" w14:textId="77777777">
            <w:pPr>
              <w:spacing w:before="20"/>
              <w:ind w:right="-108"/>
            </w:pPr>
            <w:r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  <w:hideMark/>
          </w:tcPr>
          <w:p w:rsidR="004E0146" w:rsidP="004E0146" w:rsidRDefault="004E0146" w14:paraId="00B73A6E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>
                <w:t xml:space="preserve"> </w:t>
              </w:r>
            </w:fldSimple>
          </w:p>
        </w:tc>
        <w:tc>
          <w:tcPr>
            <w:tcW w:w="410" w:type="dxa"/>
            <w:hideMark/>
          </w:tcPr>
          <w:p w:rsidR="004E0146" w:rsidP="004E0146" w:rsidRDefault="004E0146" w14:paraId="10494EB4" w14:textId="77777777">
            <w:pPr>
              <w:spacing w:before="20"/>
              <w:ind w:right="-187"/>
            </w:pPr>
            <w:r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  <w:hideMark/>
          </w:tcPr>
          <w:p w:rsidR="004E0146" w:rsidP="004E0146" w:rsidRDefault="004E0146" w14:paraId="675D0078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E0146" w:rsidTr="004E0146" w14:paraId="3F011D2E" w14:textId="77777777">
        <w:trPr>
          <w:trHeight w:val="351"/>
        </w:trPr>
        <w:tc>
          <w:tcPr>
            <w:tcW w:w="675" w:type="dxa"/>
            <w:hideMark/>
          </w:tcPr>
          <w:p w:rsidR="004E0146" w:rsidP="004E0146" w:rsidRDefault="004E0146" w14:paraId="5B87B2C9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4E0146" w:rsidP="004E0146" w:rsidRDefault="004E0146" w14:paraId="7FE2C1BA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  <w:hideMark/>
          </w:tcPr>
          <w:p w:rsidR="004E0146" w:rsidP="004E0146" w:rsidRDefault="004E0146" w14:paraId="392EEE50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4E0146" w:rsidP="004E0146" w:rsidRDefault="004E0146" w14:paraId="587942B6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4E0146" w:rsidP="004E0146" w:rsidRDefault="004E0146" w14:paraId="28C9381E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4A7A9889" w14:textId="77777777">
      <w:pPr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5C3A9E1A" w14:textId="77777777">
      <w:pPr>
        <w:widowControl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="004E0146" w:rsidP="004E0146" w:rsidRDefault="004E0146" w14:paraId="4FD03F95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Pr="00D73103" w:rsidR="00B267DC" w:rsidP="00B267DC" w:rsidRDefault="00B267DC" w14:paraId="6E38AB57" w14:textId="4EF5EBE0">
      <w:pPr>
        <w:spacing w:before="60" w:after="6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OLE_LINK11"/>
      <w:bookmarkStart w:id="1" w:name="OLE_LINK7"/>
      <w:bookmarkStart w:id="2" w:name="OLE_LINK6"/>
      <w:bookmarkStart w:id="3" w:name="OLE_LINK8"/>
      <w:bookmarkStart w:id="4" w:name="OLE_LINK5"/>
      <w:r w:rsidRPr="00D73103">
        <w:rPr>
          <w:rFonts w:ascii="Times New Roman" w:hAnsi="Times New Roman"/>
          <w:i/>
          <w:sz w:val="24"/>
          <w:szCs w:val="24"/>
        </w:rPr>
        <w:t>Par informatīvo ziņojumu “</w:t>
      </w:r>
      <w:r w:rsidR="0013700D">
        <w:rPr>
          <w:rFonts w:ascii="Times New Roman" w:hAnsi="Times New Roman"/>
          <w:i/>
          <w:sz w:val="24"/>
          <w:szCs w:val="24"/>
        </w:rPr>
        <w:t xml:space="preserve">Par </w:t>
      </w:r>
      <w:r w:rsidRPr="0013700D" w:rsidR="0013700D">
        <w:rPr>
          <w:rFonts w:ascii="Times New Roman" w:hAnsi="Times New Roman"/>
          <w:i/>
          <w:sz w:val="24"/>
          <w:szCs w:val="24"/>
        </w:rPr>
        <w:t>202</w:t>
      </w:r>
      <w:r w:rsidR="00241F64">
        <w:rPr>
          <w:rFonts w:ascii="Times New Roman" w:hAnsi="Times New Roman"/>
          <w:i/>
          <w:sz w:val="24"/>
          <w:szCs w:val="24"/>
        </w:rPr>
        <w:t>6</w:t>
      </w:r>
      <w:r w:rsidRPr="0013700D" w:rsidR="0013700D">
        <w:rPr>
          <w:rFonts w:ascii="Times New Roman" w:hAnsi="Times New Roman"/>
          <w:i/>
          <w:sz w:val="24"/>
          <w:szCs w:val="24"/>
        </w:rPr>
        <w:t>.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Pr="0013700D" w:rsidR="0013700D">
        <w:rPr>
          <w:rFonts w:ascii="Times New Roman" w:hAnsi="Times New Roman"/>
          <w:i/>
          <w:sz w:val="24"/>
          <w:szCs w:val="24"/>
        </w:rPr>
        <w:t xml:space="preserve">gada </w:t>
      </w:r>
      <w:r w:rsidR="00241F64">
        <w:rPr>
          <w:rFonts w:ascii="Times New Roman" w:hAnsi="Times New Roman"/>
          <w:i/>
          <w:sz w:val="24"/>
          <w:szCs w:val="24"/>
        </w:rPr>
        <w:t>29</w:t>
      </w:r>
      <w:r w:rsidRPr="0013700D" w:rsidR="0013700D">
        <w:rPr>
          <w:rFonts w:ascii="Times New Roman" w:hAnsi="Times New Roman"/>
          <w:i/>
          <w:sz w:val="24"/>
          <w:szCs w:val="24"/>
        </w:rPr>
        <w:t>.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Pr="0013700D" w:rsidR="0013700D">
        <w:rPr>
          <w:rFonts w:ascii="Times New Roman" w:hAnsi="Times New Roman"/>
          <w:i/>
          <w:sz w:val="24"/>
          <w:szCs w:val="24"/>
        </w:rPr>
        <w:t>-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="00241F64">
        <w:rPr>
          <w:rFonts w:ascii="Times New Roman" w:hAnsi="Times New Roman"/>
          <w:i/>
          <w:sz w:val="24"/>
          <w:szCs w:val="24"/>
        </w:rPr>
        <w:t>30</w:t>
      </w:r>
      <w:r w:rsidRPr="0013700D" w:rsidR="0013700D">
        <w:rPr>
          <w:rFonts w:ascii="Times New Roman" w:hAnsi="Times New Roman"/>
          <w:i/>
          <w:sz w:val="24"/>
          <w:szCs w:val="24"/>
        </w:rPr>
        <w:t>.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="00241F64">
        <w:rPr>
          <w:rFonts w:ascii="Times New Roman" w:hAnsi="Times New Roman"/>
          <w:i/>
          <w:sz w:val="24"/>
          <w:szCs w:val="24"/>
        </w:rPr>
        <w:t>aprīļa</w:t>
      </w:r>
      <w:r w:rsidRPr="0013700D" w:rsidR="0013700D">
        <w:rPr>
          <w:rFonts w:ascii="Times New Roman" w:hAnsi="Times New Roman"/>
          <w:i/>
          <w:sz w:val="24"/>
          <w:szCs w:val="24"/>
        </w:rPr>
        <w:t xml:space="preserve"> neformālajā Eiropas Savienības telekomunikāciju ministru sanāksmē izskatāmajiem jautājumiem</w:t>
      </w:r>
      <w:r w:rsidRPr="00D73103">
        <w:rPr>
          <w:rFonts w:ascii="Times New Roman" w:hAnsi="Times New Roman"/>
          <w:i/>
          <w:sz w:val="24"/>
          <w:szCs w:val="24"/>
        </w:rPr>
        <w:t xml:space="preserve">” </w:t>
      </w:r>
    </w:p>
    <w:bookmarkEnd w:id="0"/>
    <w:bookmarkEnd w:id="1"/>
    <w:bookmarkEnd w:id="2"/>
    <w:bookmarkEnd w:id="3"/>
    <w:bookmarkEnd w:id="4"/>
    <w:p w:rsidR="004E0146" w:rsidP="004E0146" w:rsidRDefault="004E0146" w14:paraId="1CCAE7D1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="004E0146" w:rsidP="004E0146" w:rsidRDefault="004E0146" w14:paraId="2F2BF533" w14:textId="27C4A1FE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113.8.</w:t>
      </w:r>
      <w:r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Cs/>
          <w:noProof/>
          <w:sz w:val="24"/>
          <w:szCs w:val="24"/>
        </w:rPr>
        <w:t xml:space="preserve">apakšpunktu un 114. punktu, iesniedzu izskatīšanai Ministru kabineta </w:t>
      </w:r>
      <w:r>
        <w:rPr>
          <w:rFonts w:ascii="Times New Roman" w:hAnsi="Times New Roman"/>
          <w:b/>
          <w:sz w:val="24"/>
          <w:szCs w:val="24"/>
        </w:rPr>
        <w:t>202</w:t>
      </w:r>
      <w:r w:rsidR="00241F6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 gada </w:t>
      </w:r>
      <w:r w:rsidR="00241F64"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b/>
          <w:sz w:val="24"/>
          <w:szCs w:val="24"/>
        </w:rPr>
        <w:t>. </w:t>
      </w:r>
      <w:r w:rsidR="00241F64">
        <w:rPr>
          <w:rFonts w:ascii="Times New Roman" w:hAnsi="Times New Roman"/>
          <w:b/>
          <w:sz w:val="24"/>
          <w:szCs w:val="24"/>
        </w:rPr>
        <w:t>aprīļa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D73103" w:rsidR="00B267DC">
        <w:rPr>
          <w:rFonts w:ascii="Times New Roman" w:hAnsi="Times New Roman"/>
          <w:sz w:val="24"/>
          <w:szCs w:val="24"/>
        </w:rPr>
        <w:t xml:space="preserve">informatīvo ziņojumu </w:t>
      </w:r>
      <w:r w:rsidRPr="00B267DC" w:rsidR="00B267DC">
        <w:rPr>
          <w:rFonts w:ascii="Times New Roman" w:hAnsi="Times New Roman"/>
          <w:iCs/>
          <w:sz w:val="24"/>
          <w:szCs w:val="24"/>
        </w:rPr>
        <w:t>“</w:t>
      </w:r>
      <w:r w:rsidR="0013700D">
        <w:rPr>
          <w:rFonts w:ascii="Times New Roman" w:hAnsi="Times New Roman"/>
          <w:iCs/>
          <w:sz w:val="24"/>
          <w:szCs w:val="24"/>
        </w:rPr>
        <w:t xml:space="preserve">Par </w:t>
      </w:r>
      <w:r w:rsidRPr="0013700D" w:rsidR="0013700D">
        <w:rPr>
          <w:rFonts w:ascii="Times New Roman" w:hAnsi="Times New Roman"/>
          <w:iCs/>
          <w:sz w:val="24"/>
          <w:szCs w:val="24"/>
        </w:rPr>
        <w:t>202</w:t>
      </w:r>
      <w:r w:rsidR="00241F64">
        <w:rPr>
          <w:rFonts w:ascii="Times New Roman" w:hAnsi="Times New Roman"/>
          <w:iCs/>
          <w:sz w:val="24"/>
          <w:szCs w:val="24"/>
        </w:rPr>
        <w:t>6</w:t>
      </w:r>
      <w:r w:rsidRPr="0013700D" w:rsidR="0013700D">
        <w:rPr>
          <w:rFonts w:ascii="Times New Roman" w:hAnsi="Times New Roman"/>
          <w:iCs/>
          <w:sz w:val="24"/>
          <w:szCs w:val="24"/>
        </w:rPr>
        <w:t>.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Pr="0013700D" w:rsidR="0013700D">
        <w:rPr>
          <w:rFonts w:ascii="Times New Roman" w:hAnsi="Times New Roman"/>
          <w:iCs/>
          <w:sz w:val="24"/>
          <w:szCs w:val="24"/>
        </w:rPr>
        <w:t xml:space="preserve">gada </w:t>
      </w:r>
      <w:r w:rsidR="00241F64">
        <w:rPr>
          <w:rFonts w:ascii="Times New Roman" w:hAnsi="Times New Roman"/>
          <w:iCs/>
          <w:sz w:val="24"/>
          <w:szCs w:val="24"/>
        </w:rPr>
        <w:t>29</w:t>
      </w:r>
      <w:r w:rsidRPr="0013700D" w:rsidR="0013700D">
        <w:rPr>
          <w:rFonts w:ascii="Times New Roman" w:hAnsi="Times New Roman"/>
          <w:iCs/>
          <w:sz w:val="24"/>
          <w:szCs w:val="24"/>
        </w:rPr>
        <w:t>.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Pr="0013700D" w:rsidR="0013700D">
        <w:rPr>
          <w:rFonts w:ascii="Times New Roman" w:hAnsi="Times New Roman"/>
          <w:iCs/>
          <w:sz w:val="24"/>
          <w:szCs w:val="24"/>
        </w:rPr>
        <w:t>-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="00241F64">
        <w:rPr>
          <w:rFonts w:ascii="Times New Roman" w:hAnsi="Times New Roman"/>
          <w:iCs/>
          <w:sz w:val="24"/>
          <w:szCs w:val="24"/>
        </w:rPr>
        <w:t>30</w:t>
      </w:r>
      <w:r w:rsidRPr="0013700D" w:rsidR="0013700D">
        <w:rPr>
          <w:rFonts w:ascii="Times New Roman" w:hAnsi="Times New Roman"/>
          <w:iCs/>
          <w:sz w:val="24"/>
          <w:szCs w:val="24"/>
        </w:rPr>
        <w:t>.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="00241F64">
        <w:rPr>
          <w:rFonts w:ascii="Times New Roman" w:hAnsi="Times New Roman"/>
          <w:iCs/>
          <w:sz w:val="24"/>
          <w:szCs w:val="24"/>
        </w:rPr>
        <w:t>aprīļa</w:t>
      </w:r>
      <w:r w:rsidRPr="0013700D" w:rsidR="0013700D">
        <w:rPr>
          <w:rFonts w:ascii="Times New Roman" w:hAnsi="Times New Roman"/>
          <w:iCs/>
          <w:sz w:val="24"/>
          <w:szCs w:val="24"/>
        </w:rPr>
        <w:t xml:space="preserve"> neformālajā Eiropas Savienības telekomunikāciju ministru sanāksmē izskatāmajiem jautājumiem</w:t>
      </w:r>
      <w:r w:rsidRPr="00B267DC" w:rsidR="00B267DC">
        <w:rPr>
          <w:rFonts w:ascii="Times New Roman" w:hAnsi="Times New Roman"/>
          <w:iCs/>
          <w:sz w:val="24"/>
          <w:szCs w:val="24"/>
        </w:rPr>
        <w:t>”</w:t>
      </w:r>
      <w:r w:rsidRPr="00D73103" w:rsidR="00B267D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(</w:t>
      </w:r>
      <w:r w:rsidRPr="00D73103" w:rsidR="00B267DC">
        <w:rPr>
          <w:rFonts w:ascii="Times New Roman" w:hAnsi="Times New Roman"/>
          <w:sz w:val="24"/>
          <w:szCs w:val="24"/>
        </w:rPr>
        <w:t>turpmāk – informatīvais ziņojums</w:t>
      </w:r>
      <w:r>
        <w:rPr>
          <w:rFonts w:ascii="Times New Roman" w:hAnsi="Times New Roman"/>
          <w:sz w:val="24"/>
          <w:szCs w:val="24"/>
          <w:lang w:eastAsia="lv-LV"/>
        </w:rPr>
        <w:t>) un Ministru kabineta sēdes protokollēmuma projektu.</w:t>
      </w:r>
    </w:p>
    <w:p w:rsidR="004E0146" w:rsidP="004E0146" w:rsidRDefault="004E0146" w14:paraId="446A7FD1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13"/>
        <w:gridCol w:w="2388"/>
        <w:gridCol w:w="5309"/>
      </w:tblGrid>
      <w:tr w:rsidR="004E0146" w:rsidTr="00B267DC" w14:paraId="670A28A7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4B64A0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20436F0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560709A7" w14:textId="24609AB9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2021. gada 7. septembra noteikumu Nr. 606 “Ministru kabineta kārtības rullis” </w:t>
            </w:r>
            <w:r w:rsidR="00F90BAE">
              <w:rPr>
                <w:rFonts w:ascii="Times New Roman" w:hAnsi="Times New Roman"/>
                <w:sz w:val="24"/>
                <w:szCs w:val="24"/>
              </w:rPr>
              <w:t xml:space="preserve">48. punkts, </w:t>
            </w:r>
            <w:r>
              <w:rPr>
                <w:rFonts w:ascii="Times New Roman" w:hAnsi="Times New Roman"/>
                <w:sz w:val="24"/>
                <w:szCs w:val="24"/>
              </w:rPr>
              <w:t>113.8. apakšpunkts un 114. punkts.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E0146" w:rsidTr="00B267DC" w14:paraId="0C579155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0BC6787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5808595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5358AFA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="004E0146" w:rsidTr="00B267DC" w14:paraId="167D611F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166F206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03BD86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131C3" w:rsidR="00241F64" w:rsidP="00E131C3" w:rsidRDefault="00B267DC" w14:paraId="1281BEB2" w14:textId="1707305E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B6B8B">
              <w:rPr>
                <w:rFonts w:ascii="Times New Roman" w:hAnsi="Times New Roman"/>
                <w:iCs/>
                <w:sz w:val="24"/>
                <w:szCs w:val="24"/>
              </w:rPr>
              <w:t>Informatīvā ziņojuma projekts saskaņots elektroniski (ESVIS</w:t>
            </w:r>
            <w:r w:rsidRPr="00C4092D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="00E131C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131C3" w:rsidR="00241F64">
              <w:rPr>
                <w:rFonts w:ascii="Times New Roman" w:hAnsi="Times New Roman"/>
                <w:sz w:val="24"/>
                <w:szCs w:val="24"/>
                <w:lang w:eastAsia="lv-LV"/>
              </w:rPr>
              <w:t>ar visām ministrijām</w:t>
            </w:r>
            <w:r w:rsidR="00ED054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 Valsts kanceleju</w:t>
            </w:r>
            <w:r w:rsidRPr="00E131C3" w:rsidR="00241F6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4E0146" w:rsidTr="00B267DC" w14:paraId="6B34D05D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6303AD6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1F209C7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11F5CB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="004E0146" w:rsidTr="00B267DC" w14:paraId="4D90A680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642A719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545E10" w:rsidRDefault="004E0146" w14:paraId="4B54F77D" w14:textId="0A264F96">
            <w:pPr>
              <w:tabs>
                <w:tab w:val="right" w:pos="2347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0B6FFE" w14:paraId="15A74862" w14:textId="12DB0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33C18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</w:t>
            </w:r>
            <w:r w:rsidR="00B267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0146" w:rsidTr="00B267DC" w14:paraId="61BECF14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15060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396E78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9C1D97" w:rsidRDefault="001F09BC" w14:paraId="33F16FDC" w14:textId="7C4DC7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</w:t>
            </w:r>
            <w:r w:rsidR="004E014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un reģionālās attīstības ministrijas 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t xml:space="preserve">Digitālās politikas departamenta Digitālās politikas pārvaldības nodaļas </w:t>
            </w:r>
            <w:r w:rsidR="009C1D97">
              <w:rPr>
                <w:rFonts w:ascii="Times New Roman" w:hAnsi="Times New Roman"/>
                <w:iCs/>
                <w:sz w:val="24"/>
                <w:szCs w:val="24"/>
              </w:rPr>
              <w:t>vecāk</w:t>
            </w:r>
            <w:r w:rsidR="000B6FFE">
              <w:rPr>
                <w:rFonts w:ascii="Times New Roman" w:hAnsi="Times New Roman"/>
                <w:iCs/>
                <w:sz w:val="24"/>
                <w:szCs w:val="24"/>
              </w:rPr>
              <w:t>ā</w:t>
            </w:r>
            <w:r w:rsidR="009C1D97">
              <w:rPr>
                <w:rFonts w:ascii="Times New Roman" w:hAnsi="Times New Roman"/>
                <w:iCs/>
                <w:sz w:val="24"/>
                <w:szCs w:val="24"/>
              </w:rPr>
              <w:t xml:space="preserve"> konsultant</w:t>
            </w:r>
            <w:r w:rsidR="000B6FFE"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="009C1D9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t>Elita Zvaigzne</w:t>
            </w:r>
          </w:p>
          <w:p w:rsidR="004E0146" w:rsidP="00331509" w:rsidRDefault="004E0146" w14:paraId="0F3E3D35" w14:textId="09362F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B267DC" w:rsidTr="000220BF" w14:paraId="461285E1" w14:textId="77777777">
        <w:trPr>
          <w:trHeight w:val="70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701B0E4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58FF95B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0B6FFE" w:rsidRDefault="00B267DC" w14:paraId="601FFBFA" w14:textId="0FDB3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B267DC" w:rsidTr="00B267DC" w14:paraId="0A6EDDE4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4FA6DD5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4F85E27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71E21C91" w14:textId="5B61E5D9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D73103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D73103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statuss.</w:t>
            </w:r>
          </w:p>
        </w:tc>
      </w:tr>
      <w:tr w:rsidR="00B267DC" w:rsidTr="00B267DC" w14:paraId="104AAF51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5A43270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5D3C2D8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68AB578D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4E0146" w:rsidP="004E0146" w:rsidRDefault="004E0146" w14:paraId="1C3469E7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="004E0146" w:rsidP="004E0146" w:rsidRDefault="004E0146" w14:paraId="21CF9498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D73103" w:rsidR="00B267DC" w:rsidP="00B267DC" w:rsidRDefault="00B267DC" w14:paraId="0FF089A4" w14:textId="77777777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>1. Ministru kabineta sēdes protokollēmuma projekts uz vienas lapas;</w:t>
      </w:r>
    </w:p>
    <w:p w:rsidRPr="000220BF" w:rsidR="00B267DC" w:rsidP="00B267DC" w:rsidRDefault="00B267DC" w14:paraId="19DD22D6" w14:textId="71DF9C72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 xml:space="preserve">2. Informatīvā ziņojuma projekts </w:t>
      </w:r>
      <w:r w:rsidRPr="000220BF">
        <w:rPr>
          <w:rFonts w:ascii="Times New Roman" w:hAnsi="Times New Roman"/>
          <w:bCs/>
          <w:sz w:val="24"/>
          <w:szCs w:val="24"/>
        </w:rPr>
        <w:t xml:space="preserve">uz </w:t>
      </w:r>
      <w:r w:rsidRPr="00DB5AEC" w:rsidR="00C4092D">
        <w:rPr>
          <w:rFonts w:ascii="Times New Roman" w:hAnsi="Times New Roman"/>
          <w:sz w:val="24"/>
          <w:szCs w:val="24"/>
        </w:rPr>
        <w:t>s</w:t>
      </w:r>
      <w:r w:rsidRPr="00DB5AEC" w:rsidR="00DB5AEC">
        <w:rPr>
          <w:rFonts w:ascii="Times New Roman" w:hAnsi="Times New Roman"/>
          <w:sz w:val="24"/>
          <w:szCs w:val="24"/>
        </w:rPr>
        <w:t>ešām</w:t>
      </w:r>
      <w:r w:rsidRPr="000220BF">
        <w:rPr>
          <w:rFonts w:ascii="Times New Roman" w:hAnsi="Times New Roman"/>
          <w:sz w:val="24"/>
          <w:szCs w:val="24"/>
        </w:rPr>
        <w:t xml:space="preserve"> lapām.</w:t>
      </w:r>
    </w:p>
    <w:p w:rsidR="004E0146" w:rsidP="004E0146" w:rsidRDefault="004E0146" w14:paraId="161AB54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19A9A3F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1C02EFA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37B1903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31F796E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026509D8" w14:textId="45FEAE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</w:t>
      </w:r>
      <w:r w:rsidR="000B6FF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6FFE">
        <w:rPr>
          <w:rFonts w:ascii="Times New Roman" w:hAnsi="Times New Roman"/>
          <w:sz w:val="24"/>
          <w:szCs w:val="24"/>
        </w:rPr>
        <w:tab/>
      </w:r>
      <w:r w:rsidRPr="005D37D9" w:rsidR="000B6FFE">
        <w:rPr>
          <w:rFonts w:ascii="Times New Roman" w:hAnsi="Times New Roman"/>
          <w:sz w:val="24"/>
          <w:szCs w:val="24"/>
        </w:rPr>
        <w:t>Raimonds Čudars</w:t>
      </w:r>
    </w:p>
    <w:p w:rsidR="004E0146" w:rsidP="004E0146" w:rsidRDefault="004E0146" w14:paraId="7937427C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57FE96E5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5CEFA5BB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70B5EF4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0EA8F8F8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0363FFEA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2E5D61DE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Pr="00D73103" w:rsidR="002D7746" w:rsidP="002D7746" w:rsidRDefault="00241F64" w14:paraId="332D5B1E" w14:textId="2AEDB16B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Kipena</w:t>
      </w:r>
      <w:proofErr w:type="spellEnd"/>
      <w:r w:rsidRPr="00D73103" w:rsidR="002D7746">
        <w:rPr>
          <w:rFonts w:ascii="Times New Roman" w:hAnsi="Times New Roman"/>
          <w:sz w:val="20"/>
          <w:szCs w:val="20"/>
        </w:rPr>
        <w:t xml:space="preserve"> 670264</w:t>
      </w:r>
      <w:r>
        <w:rPr>
          <w:rFonts w:ascii="Times New Roman" w:hAnsi="Times New Roman"/>
          <w:sz w:val="20"/>
          <w:szCs w:val="20"/>
        </w:rPr>
        <w:t>52</w:t>
      </w:r>
    </w:p>
    <w:p w:rsidRPr="004E0146" w:rsidR="004E0146" w:rsidP="002D7746" w:rsidRDefault="002D7746" w14:paraId="7A168B13" w14:textId="411D8BDE">
      <w:pPr>
        <w:pStyle w:val="BodyTextIndent"/>
        <w:spacing w:before="60" w:after="60"/>
        <w:ind w:left="0"/>
        <w:rPr>
          <w:rStyle w:val="Hyperlink"/>
          <w:color w:val="000000"/>
          <w:sz w:val="16"/>
          <w:szCs w:val="16"/>
          <w:u w:val="none"/>
        </w:rPr>
      </w:pPr>
      <w:hyperlink w:history="true" r:id="rId7">
        <w:r w:rsidRPr="00D73103">
          <w:rPr>
            <w:rStyle w:val="Hyperlink"/>
          </w:rPr>
          <w:t>es@varam.gov.lv</w:t>
        </w:r>
      </w:hyperlink>
      <w:r w:rsidR="004E0146">
        <w:rPr>
          <w:color w:val="000000"/>
          <w:sz w:val="16"/>
          <w:szCs w:val="16"/>
        </w:rPr>
        <w:t xml:space="preserve"> </w:t>
      </w:r>
    </w:p>
    <w:p w:rsidR="004E0146" w:rsidP="004E0146" w:rsidRDefault="004E0146" w14:paraId="6B999641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12"/>
      </w:tblGrid>
      <w:tr w:rsidR="004E0146" w:rsidTr="004E0146" w14:paraId="1B5E97D9" w14:textId="77777777">
        <w:trPr>
          <w:cantSplit/>
          <w:trHeight w:val="579"/>
        </w:trPr>
        <w:tc>
          <w:tcPr>
            <w:tcW w:w="8222" w:type="dxa"/>
            <w:hideMark/>
          </w:tcPr>
          <w:p w:rsidR="004E0146" w:rsidP="004E0146" w:rsidRDefault="004E0146" w14:paraId="7E2638D1" w14:textId="77777777">
            <w:pPr>
              <w:pStyle w:val="BodyTextIndent"/>
              <w:ind w:left="0"/>
              <w:jc w:val="center"/>
            </w:pPr>
            <w:bookmarkStart w:id="5" w:name="edoc_info"/>
            <w:r>
              <w:t>ŠIS DOKUMENTS IR ELEKTRONISKI PARAKSTĪTS AR DROŠU ELEKTRONISKO PARAKSTU UN SATUR LAIKA ZĪMOGU</w:t>
            </w:r>
          </w:p>
        </w:tc>
        <w:bookmarkEnd w:id="5"/>
      </w:tr>
    </w:tbl>
    <w:p w:rsidRPr="004E0146" w:rsidR="00B37C1B" w:rsidP="004E0146" w:rsidRDefault="00B37C1B" w14:paraId="4565A90B" w14:textId="77777777"/>
    <w:sectPr w:rsidRPr="004E0146" w:rsidR="00B37C1B" w:rsidSect="00053091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type w:val="continuous"/>
      <w:pgSz w:w="11920" w:h="16840"/>
      <w:pgMar w:top="1440" w:right="1800" w:bottom="1440" w:left="1800" w:header="14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625B2" w14:textId="77777777" w:rsidR="002F44B5" w:rsidRDefault="002F44B5">
      <w:pPr>
        <w:spacing w:after="0" w:line="240" w:lineRule="auto"/>
      </w:pPr>
      <w:r>
        <w:separator/>
      </w:r>
    </w:p>
  </w:endnote>
  <w:endnote w:type="continuationSeparator" w:id="0">
    <w:p w14:paraId="6C0E9805" w14:textId="77777777" w:rsidR="002F44B5" w:rsidRDefault="002F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E2C5" w14:textId="77777777" w:rsidR="00C4092D" w:rsidRDefault="00C409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7B1F" w14:textId="5157483D" w:rsidR="00545E10" w:rsidRDefault="00545E10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3B3FB6">
      <w:rPr>
        <w:rFonts w:ascii="Times New Roman" w:hAnsi="Times New Roman"/>
        <w:noProof/>
      </w:rPr>
      <w:t>VARAMpav_TTE_230426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4BF5" w14:textId="4EE6C6B0" w:rsidR="00545E10" w:rsidRDefault="00545E10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3B3FB6">
      <w:rPr>
        <w:rFonts w:ascii="Times New Roman" w:hAnsi="Times New Roman"/>
        <w:noProof/>
      </w:rPr>
      <w:t>VARAMpav_TTE_230426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1D0D" w14:textId="77777777" w:rsidR="002F44B5" w:rsidRDefault="002F44B5">
      <w:pPr>
        <w:spacing w:after="0" w:line="240" w:lineRule="auto"/>
      </w:pPr>
      <w:r>
        <w:separator/>
      </w:r>
    </w:p>
  </w:footnote>
  <w:footnote w:type="continuationSeparator" w:id="0">
    <w:p w14:paraId="4CB1DB1A" w14:textId="77777777" w:rsidR="002F44B5" w:rsidRDefault="002F4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C613" w14:textId="77777777" w:rsidR="00C4092D" w:rsidRDefault="00C409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12DF" w14:textId="5C412830" w:rsidR="00053091" w:rsidRDefault="00053091">
    <w:pPr>
      <w:pStyle w:val="Header"/>
      <w:jc w:val="center"/>
    </w:pPr>
    <w:r>
      <w:t>2</w:t>
    </w:r>
  </w:p>
  <w:p w14:paraId="6575C7BD" w14:textId="77777777" w:rsidR="00053091" w:rsidRDefault="000530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6B02" w14:textId="77777777" w:rsidR="00B37C1B" w:rsidRDefault="00B37C1B" w:rsidP="00B82CCF">
    <w:pPr>
      <w:pStyle w:val="Header"/>
      <w:rPr>
        <w:rFonts w:ascii="Times New Roman" w:hAnsi="Times New Roman"/>
      </w:rPr>
    </w:pPr>
  </w:p>
  <w:p w14:paraId="4E50E126" w14:textId="77777777" w:rsidR="00B37C1B" w:rsidRDefault="00B37C1B" w:rsidP="00B82CCF">
    <w:pPr>
      <w:pStyle w:val="Header"/>
      <w:rPr>
        <w:rFonts w:ascii="Times New Roman" w:hAnsi="Times New Roman"/>
      </w:rPr>
    </w:pPr>
  </w:p>
  <w:p w14:paraId="0FDA5C34" w14:textId="77777777" w:rsidR="009803E4" w:rsidRDefault="009803E4" w:rsidP="00B82CCF">
    <w:pPr>
      <w:pStyle w:val="Header"/>
      <w:rPr>
        <w:rFonts w:ascii="Times New Roman" w:hAnsi="Times New Roman"/>
      </w:rPr>
    </w:pPr>
  </w:p>
  <w:p w14:paraId="470FF1DC" w14:textId="77777777" w:rsidR="009803E4" w:rsidRDefault="009803E4" w:rsidP="00B82CCF">
    <w:pPr>
      <w:pStyle w:val="Header"/>
      <w:rPr>
        <w:rFonts w:ascii="Times New Roman" w:hAnsi="Times New Roman"/>
      </w:rPr>
    </w:pPr>
  </w:p>
  <w:p w14:paraId="49BE5CE3" w14:textId="77777777" w:rsidR="00B37C1B" w:rsidRDefault="009803E4" w:rsidP="0012168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353C167A" wp14:editId="5D371DE9">
          <wp:extent cx="3391200" cy="1054800"/>
          <wp:effectExtent l="0" t="0" r="0" b="0"/>
          <wp:docPr id="19631987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10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FE53BF" w14:textId="77777777" w:rsidR="00B37C1B" w:rsidRDefault="00B37C1B" w:rsidP="00B82CCF">
    <w:pPr>
      <w:pStyle w:val="Header"/>
      <w:rPr>
        <w:rFonts w:ascii="Times New Roman" w:hAnsi="Times New Roman"/>
      </w:rPr>
    </w:pPr>
  </w:p>
  <w:p w14:paraId="05DF93B7" w14:textId="77777777" w:rsidR="00B37C1B" w:rsidRDefault="00B37C1B" w:rsidP="00B82CCF">
    <w:pPr>
      <w:pStyle w:val="Header"/>
      <w:rPr>
        <w:rFonts w:ascii="Times New Roman" w:hAnsi="Times New Roman"/>
      </w:rPr>
    </w:pPr>
  </w:p>
  <w:p w14:paraId="6D329856" w14:textId="77777777" w:rsidR="00B37C1B" w:rsidRDefault="00B37C1B" w:rsidP="00B82CCF">
    <w:pPr>
      <w:pStyle w:val="Header"/>
      <w:rPr>
        <w:rFonts w:ascii="Times New Roman" w:hAnsi="Times New Roman"/>
      </w:rPr>
    </w:pPr>
  </w:p>
  <w:p w14:paraId="490B18AC" w14:textId="77777777" w:rsidR="00B37C1B" w:rsidRDefault="00B37C1B" w:rsidP="00B82CCF">
    <w:pPr>
      <w:pStyle w:val="Header"/>
      <w:rPr>
        <w:rFonts w:ascii="Times New Roman" w:hAnsi="Times New Roman"/>
      </w:rPr>
    </w:pPr>
  </w:p>
  <w:p w14:paraId="49BE5B05" w14:textId="77777777" w:rsidR="00B37C1B" w:rsidRDefault="00B37C1B" w:rsidP="00B82CCF">
    <w:pPr>
      <w:pStyle w:val="Header"/>
      <w:rPr>
        <w:rFonts w:ascii="Times New Roman" w:hAnsi="Times New Roman"/>
      </w:rPr>
    </w:pPr>
  </w:p>
  <w:p w14:paraId="26B6B52C" w14:textId="77777777" w:rsidR="00B37C1B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6835A73" wp14:editId="1831A95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4FFC4" w14:textId="77777777" w:rsidR="00B37C1B" w:rsidRDefault="004C5EC4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35A7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6DE4FFC4" w14:textId="77777777" w:rsidR="00B37C1B" w:rsidRDefault="004C5EC4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3A7E51" wp14:editId="130CD21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29FF1B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A51111B" w14:textId="77777777" w:rsidR="00B37C1B" w:rsidRDefault="00B3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84913">
    <w:abstractNumId w:val="10"/>
  </w:num>
  <w:num w:numId="2" w16cid:durableId="1002900677">
    <w:abstractNumId w:val="8"/>
  </w:num>
  <w:num w:numId="3" w16cid:durableId="181434426">
    <w:abstractNumId w:val="7"/>
  </w:num>
  <w:num w:numId="4" w16cid:durableId="1247878932">
    <w:abstractNumId w:val="6"/>
  </w:num>
  <w:num w:numId="5" w16cid:durableId="981538878">
    <w:abstractNumId w:val="5"/>
  </w:num>
  <w:num w:numId="6" w16cid:durableId="748306784">
    <w:abstractNumId w:val="9"/>
  </w:num>
  <w:num w:numId="7" w16cid:durableId="881745337">
    <w:abstractNumId w:val="4"/>
  </w:num>
  <w:num w:numId="8" w16cid:durableId="1645503377">
    <w:abstractNumId w:val="3"/>
  </w:num>
  <w:num w:numId="9" w16cid:durableId="932009890">
    <w:abstractNumId w:val="2"/>
  </w:num>
  <w:num w:numId="10" w16cid:durableId="2000304788">
    <w:abstractNumId w:val="1"/>
  </w:num>
  <w:num w:numId="11" w16cid:durableId="178476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15B02"/>
    <w:rsid w:val="000220BF"/>
    <w:rsid w:val="000363A7"/>
    <w:rsid w:val="00053091"/>
    <w:rsid w:val="000B6FFE"/>
    <w:rsid w:val="00121688"/>
    <w:rsid w:val="0013700D"/>
    <w:rsid w:val="00156D0B"/>
    <w:rsid w:val="001E7097"/>
    <w:rsid w:val="001F09BC"/>
    <w:rsid w:val="00241F64"/>
    <w:rsid w:val="0024412F"/>
    <w:rsid w:val="00287CFE"/>
    <w:rsid w:val="002D560B"/>
    <w:rsid w:val="002D7746"/>
    <w:rsid w:val="002F4027"/>
    <w:rsid w:val="002F44B5"/>
    <w:rsid w:val="00303FDD"/>
    <w:rsid w:val="00304E27"/>
    <w:rsid w:val="00331509"/>
    <w:rsid w:val="00367A7B"/>
    <w:rsid w:val="0038169F"/>
    <w:rsid w:val="003B3FB6"/>
    <w:rsid w:val="00414AA2"/>
    <w:rsid w:val="00430562"/>
    <w:rsid w:val="004A483E"/>
    <w:rsid w:val="004C5EC4"/>
    <w:rsid w:val="004E0146"/>
    <w:rsid w:val="00506EBF"/>
    <w:rsid w:val="00545E10"/>
    <w:rsid w:val="0056066B"/>
    <w:rsid w:val="005638E6"/>
    <w:rsid w:val="0058151A"/>
    <w:rsid w:val="005D2CFC"/>
    <w:rsid w:val="006027D2"/>
    <w:rsid w:val="006607C5"/>
    <w:rsid w:val="00665A1C"/>
    <w:rsid w:val="00687EA6"/>
    <w:rsid w:val="00694DEF"/>
    <w:rsid w:val="006E1219"/>
    <w:rsid w:val="00705E88"/>
    <w:rsid w:val="00722171"/>
    <w:rsid w:val="00724FC7"/>
    <w:rsid w:val="00732477"/>
    <w:rsid w:val="007541D7"/>
    <w:rsid w:val="007B6B8B"/>
    <w:rsid w:val="008027B5"/>
    <w:rsid w:val="008115B0"/>
    <w:rsid w:val="0082050D"/>
    <w:rsid w:val="00825877"/>
    <w:rsid w:val="008272F5"/>
    <w:rsid w:val="00872E78"/>
    <w:rsid w:val="008E2ADA"/>
    <w:rsid w:val="009803E4"/>
    <w:rsid w:val="009832F2"/>
    <w:rsid w:val="00990362"/>
    <w:rsid w:val="009B3933"/>
    <w:rsid w:val="009C1D97"/>
    <w:rsid w:val="009E2D5D"/>
    <w:rsid w:val="00A1553E"/>
    <w:rsid w:val="00AA3199"/>
    <w:rsid w:val="00AD6D69"/>
    <w:rsid w:val="00B0461A"/>
    <w:rsid w:val="00B267DC"/>
    <w:rsid w:val="00B37C1B"/>
    <w:rsid w:val="00B678F0"/>
    <w:rsid w:val="00B67DF6"/>
    <w:rsid w:val="00BF3E2B"/>
    <w:rsid w:val="00C06A07"/>
    <w:rsid w:val="00C279D3"/>
    <w:rsid w:val="00C4092D"/>
    <w:rsid w:val="00C451DE"/>
    <w:rsid w:val="00CA78E4"/>
    <w:rsid w:val="00CC4300"/>
    <w:rsid w:val="00CF0E0C"/>
    <w:rsid w:val="00D025D5"/>
    <w:rsid w:val="00D520B1"/>
    <w:rsid w:val="00D77A06"/>
    <w:rsid w:val="00D92A72"/>
    <w:rsid w:val="00DA7526"/>
    <w:rsid w:val="00DB5AEC"/>
    <w:rsid w:val="00DD57E4"/>
    <w:rsid w:val="00DD74E6"/>
    <w:rsid w:val="00E04A98"/>
    <w:rsid w:val="00E131C3"/>
    <w:rsid w:val="00E461F1"/>
    <w:rsid w:val="00E9173C"/>
    <w:rsid w:val="00E928E8"/>
    <w:rsid w:val="00E96BCE"/>
    <w:rsid w:val="00E978AE"/>
    <w:rsid w:val="00ED054D"/>
    <w:rsid w:val="00ED6121"/>
    <w:rsid w:val="00EF2E35"/>
    <w:rsid w:val="00F1357F"/>
    <w:rsid w:val="00F505CA"/>
    <w:rsid w:val="00F7215C"/>
    <w:rsid w:val="00F74D4B"/>
    <w:rsid w:val="00F90BAE"/>
    <w:rsid w:val="00F950F2"/>
    <w:rsid w:val="00FA0A4B"/>
    <w:rsid w:val="00FC7E35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8D453"/>
  <w15:docId w15:val="{5B6F5179-FBE9-4333-A3CB-FE40A744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tvhtml">
    <w:name w:val="tv_html"/>
    <w:basedOn w:val="Normal"/>
    <w:rsid w:val="004E014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E0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ettings.xml" Type="http://schemas.openxmlformats.org/officeDocument/2006/relationships/settings" Id="rId3"/>
   <Relationship TargetMode="External" Target="mailto:es@vara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2026. gada 29. - 30. aprīļa neformālajā Eiropas Savienības telekomunikāciju ministru sanāksmē izskatāmajiem jautājumiem”</vt:lpstr>
    </vt:vector>
  </TitlesOfParts>
  <Company>Viedās administrācijas un reģionālās attīstības ministrija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2026. gada 29. - 30. aprīļa neformālajā Eiropas Savienības telekomunikāciju ministru sanāksmē izskatāmajiem jautājumiem”</dc:title>
  <dc:subject>Pavadvēstule</dc:subject>
  <dc:creator>Laura Klimbe</dc:creator>
  <cp:keywords>Pavadvēstule</cp:keywords>
  <dc:description>S.Kipena, es@varam.gov.lv</dc:description>
  <cp:lastModifiedBy>Evita Stanga</cp:lastModifiedBy>
  <cp:revision>18</cp:revision>
  <dcterms:created xsi:type="dcterms:W3CDTF">2025-05-06T07:17:00Z</dcterms:created>
  <dcterms:modified xsi:type="dcterms:W3CDTF">2026-04-24T08:00:00Z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8" name="DISCesvisAdditionalMakers">
    <vt:lpwstr>Nodaļas vadītāja vietnieks Santa Ķipēna, nodaļas vadītāja Evita Stanga, vecākais ekperts Bruno Krišjānis</vt:lpwstr>
  </property>
  <property fmtid="{D5CDD505-2E9C-101B-9397-08002B2CF9AE}" pid="59" name="DIScgiUrl">
    <vt:lpwstr>https://lim.esvis.gov.lv/cs/idcplg</vt:lpwstr>
  </property>
  <property fmtid="{D5CDD505-2E9C-101B-9397-08002B2CF9AE}" pid="60" name="DISdDocName">
    <vt:lpwstr>L622473</vt:lpwstr>
  </property>
  <property fmtid="{D5CDD505-2E9C-101B-9397-08002B2CF9AE}" pid="61" name="DISCesvisSigner">
    <vt:lpwstr> Raimonds Čudars</vt:lpwstr>
  </property>
  <property fmtid="{D5CDD505-2E9C-101B-9397-08002B2CF9AE}" pid="62" name="DISCesvisSafetyLevel">
    <vt:lpwstr>Vispārpieejams</vt:lpwstr>
  </property>
  <property fmtid="{D5CDD505-2E9C-101B-9397-08002B2CF9AE}" pid="63" name="DISTaskPaneUrl">
    <vt:lpwstr>https://lim.esvis.gov.lv/cs/idcplg?ClientControlled=DocMan&amp;coreContentOnly=1&amp;WebdavRequest=1&amp;IdcService=DOC_INFO&amp;dID=721549</vt:lpwstr>
  </property>
  <property fmtid="{D5CDD505-2E9C-101B-9397-08002B2CF9AE}" pid="64" name="DISCesvisTitle">
    <vt:lpwstr>Par informatīvo ziņojumu “Par 2026. gada 29. - 30. aprīļa neformālajā Eiropas Savienības telekomunikāciju ministru sanāksmē izskatāmajiem jautājumiem”</vt:lpwstr>
  </property>
  <property fmtid="{D5CDD505-2E9C-101B-9397-08002B2CF9AE}" pid="65" name="DISCesvisMinistryOfMinister">
    <vt:lpwstr>wwTemplateNP_MinistryOfMinister(Viedās administrācijas un reģionālās attīstības,)</vt:lpwstr>
  </property>
  <property fmtid="{D5CDD505-2E9C-101B-9397-08002B2CF9AE}" pid="66" name="DISCesvisAuthor">
    <vt:lpwstr>Viedās administrācijas un reģionālās attīstības ministrija</vt:lpwstr>
  </property>
  <property fmtid="{D5CDD505-2E9C-101B-9397-08002B2CF9AE}" pid="67" name="DISCesvisMainMaker">
    <vt:lpwstr>Nodaļas vadītāja vietnieks Santa Ķipēna</vt:lpwstr>
  </property>
  <property fmtid="{D5CDD505-2E9C-101B-9397-08002B2CF9AE}" pid="68" name="DISidcName">
    <vt:lpwstr>1020404016200</vt:lpwstr>
  </property>
  <property fmtid="{D5CDD505-2E9C-101B-9397-08002B2CF9AE}" pid="69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70" name="DISCesvisAdditionalMakersMail">
    <vt:lpwstr>santa.kipena@varam.gov.lv, evita.stanga@varam.gov.lv, bruno.krisjanis@varam.gov.lv</vt:lpwstr>
  </property>
  <property fmtid="{D5CDD505-2E9C-101B-9397-08002B2CF9AE}" pid="71" name="DISdUser">
    <vt:lpwstr>weblogic</vt:lpwstr>
  </property>
  <property fmtid="{D5CDD505-2E9C-101B-9397-08002B2CF9AE}" pid="72" name="DISdID">
    <vt:lpwstr>721549</vt:lpwstr>
  </property>
  <property fmtid="{D5CDD505-2E9C-101B-9397-08002B2CF9AE}" pid="73" name="DISCesvisAdditionalMakersPhone">
    <vt:lpwstr>67026452, 66016787, 67026457</vt:lpwstr>
  </property>
  <property fmtid="{D5CDD505-2E9C-101B-9397-08002B2CF9AE}" pid="74" name="DISCesvisDocRegDate">
    <vt:lpwstr>2026-04-24</vt:lpwstr>
  </property>
  <property fmtid="{D5CDD505-2E9C-101B-9397-08002B2CF9AE}" pid="75" name="DISCesvisRegDate">
    <vt:lpwstr>2026-04-24</vt:lpwstr>
  </property>
  <property fmtid="{D5CDD505-2E9C-101B-9397-08002B2CF9AE}" pid="76" name="DISCesvisDocRegNr">
    <vt:lpwstr>P-1-23/2026/PV-3</vt:lpwstr>
  </property>
  <property fmtid="{D5CDD505-2E9C-101B-9397-08002B2CF9AE}" pid="77" name="DISCesvisMainMakerOrgUnitTitle">
    <vt:lpwstr>Koordinācijas departaments</vt:lpwstr>
  </property>
</Properties>
</file>