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ACC5F" w14:textId="04AE6681" w:rsidR="00BE052F" w:rsidRPr="002560DB" w:rsidRDefault="00324414" w:rsidP="00324414">
      <w:pPr>
        <w:jc w:val="center"/>
        <w:rPr>
          <w:rFonts w:ascii="Times New Roman" w:hAnsi="Times New Roman" w:cs="Times New Roman"/>
          <w:b/>
          <w:sz w:val="28"/>
          <w:szCs w:val="28"/>
        </w:rPr>
      </w:pPr>
      <w:r w:rsidRPr="002560DB">
        <w:rPr>
          <w:rFonts w:ascii="Times New Roman" w:hAnsi="Times New Roman" w:cs="Times New Roman"/>
          <w:b/>
          <w:sz w:val="28"/>
          <w:szCs w:val="28"/>
        </w:rPr>
        <w:t xml:space="preserve">Informatīvais </w:t>
      </w:r>
      <w:r w:rsidRPr="002560DB">
        <w:rPr>
          <w:rFonts w:ascii="Times New Roman" w:hAnsi="Times New Roman" w:cs="Times New Roman"/>
          <w:b/>
          <w:color w:val="000000" w:themeColor="text1"/>
          <w:sz w:val="28"/>
          <w:szCs w:val="28"/>
        </w:rPr>
        <w:t>ziņojums “</w:t>
      </w:r>
      <w:r w:rsidR="00FD55C1" w:rsidRPr="002560DB">
        <w:rPr>
          <w:rFonts w:ascii="Times New Roman" w:hAnsi="Times New Roman" w:cs="Times New Roman"/>
          <w:b/>
          <w:color w:val="000000" w:themeColor="text1"/>
          <w:sz w:val="28"/>
          <w:szCs w:val="28"/>
        </w:rPr>
        <w:t xml:space="preserve">Par </w:t>
      </w:r>
      <w:r w:rsidR="00F35DAD" w:rsidRPr="002560DB">
        <w:rPr>
          <w:rFonts w:ascii="Times New Roman" w:hAnsi="Times New Roman" w:cs="Times New Roman"/>
          <w:b/>
          <w:color w:val="000000" w:themeColor="text1"/>
          <w:sz w:val="28"/>
          <w:szCs w:val="28"/>
        </w:rPr>
        <w:t xml:space="preserve">priekšlikumiem valsts budžeta </w:t>
      </w:r>
      <w:r w:rsidR="0011011A" w:rsidRPr="002560DB">
        <w:rPr>
          <w:rFonts w:ascii="Times New Roman" w:hAnsi="Times New Roman" w:cs="Times New Roman"/>
          <w:b/>
          <w:color w:val="000000" w:themeColor="text1"/>
          <w:sz w:val="28"/>
          <w:szCs w:val="28"/>
        </w:rPr>
        <w:t>prioritārajiem pasākumiem</w:t>
      </w:r>
      <w:r w:rsidR="00FD55C1" w:rsidRPr="002560DB">
        <w:rPr>
          <w:rFonts w:ascii="Times New Roman" w:hAnsi="Times New Roman" w:cs="Times New Roman"/>
          <w:b/>
          <w:sz w:val="28"/>
          <w:szCs w:val="28"/>
        </w:rPr>
        <w:t xml:space="preserve"> 20</w:t>
      </w:r>
      <w:r w:rsidR="0037629F" w:rsidRPr="002560DB">
        <w:rPr>
          <w:rFonts w:ascii="Times New Roman" w:hAnsi="Times New Roman" w:cs="Times New Roman"/>
          <w:b/>
          <w:sz w:val="28"/>
          <w:szCs w:val="28"/>
        </w:rPr>
        <w:t>2</w:t>
      </w:r>
      <w:r w:rsidR="00F71C26" w:rsidRPr="002560DB">
        <w:rPr>
          <w:rFonts w:ascii="Times New Roman" w:hAnsi="Times New Roman" w:cs="Times New Roman"/>
          <w:b/>
          <w:sz w:val="28"/>
          <w:szCs w:val="28"/>
        </w:rPr>
        <w:t>4</w:t>
      </w:r>
      <w:r w:rsidR="00FD55C1" w:rsidRPr="002560DB">
        <w:rPr>
          <w:rFonts w:ascii="Times New Roman" w:hAnsi="Times New Roman" w:cs="Times New Roman"/>
          <w:b/>
          <w:sz w:val="28"/>
          <w:szCs w:val="28"/>
        </w:rPr>
        <w:t>.</w:t>
      </w:r>
      <w:r w:rsidR="000D448F" w:rsidRPr="002560DB">
        <w:rPr>
          <w:rFonts w:ascii="Times New Roman" w:hAnsi="Times New Roman" w:cs="Times New Roman"/>
          <w:b/>
          <w:sz w:val="28"/>
          <w:szCs w:val="28"/>
        </w:rPr>
        <w:t xml:space="preserve"> </w:t>
      </w:r>
      <w:r w:rsidR="00FD55C1" w:rsidRPr="002560DB">
        <w:rPr>
          <w:rFonts w:ascii="Times New Roman" w:hAnsi="Times New Roman" w:cs="Times New Roman"/>
          <w:b/>
          <w:sz w:val="28"/>
          <w:szCs w:val="28"/>
        </w:rPr>
        <w:t xml:space="preserve">gadam un </w:t>
      </w:r>
      <w:r w:rsidR="000D448F" w:rsidRPr="002560DB">
        <w:rPr>
          <w:rFonts w:ascii="Times New Roman" w:hAnsi="Times New Roman" w:cs="Times New Roman"/>
          <w:b/>
          <w:sz w:val="28"/>
          <w:szCs w:val="28"/>
        </w:rPr>
        <w:t xml:space="preserve">budžeta </w:t>
      </w:r>
      <w:r w:rsidR="00FD55C1" w:rsidRPr="002560DB">
        <w:rPr>
          <w:rFonts w:ascii="Times New Roman" w:hAnsi="Times New Roman" w:cs="Times New Roman"/>
          <w:b/>
          <w:sz w:val="28"/>
          <w:szCs w:val="28"/>
        </w:rPr>
        <w:t>ietvaram 20</w:t>
      </w:r>
      <w:r w:rsidR="0037629F" w:rsidRPr="002560DB">
        <w:rPr>
          <w:rFonts w:ascii="Times New Roman" w:hAnsi="Times New Roman" w:cs="Times New Roman"/>
          <w:b/>
          <w:sz w:val="28"/>
          <w:szCs w:val="28"/>
        </w:rPr>
        <w:t>2</w:t>
      </w:r>
      <w:r w:rsidR="00F71C26" w:rsidRPr="002560DB">
        <w:rPr>
          <w:rFonts w:ascii="Times New Roman" w:hAnsi="Times New Roman" w:cs="Times New Roman"/>
          <w:b/>
          <w:sz w:val="28"/>
          <w:szCs w:val="28"/>
        </w:rPr>
        <w:t>4</w:t>
      </w:r>
      <w:r w:rsidR="0037629F" w:rsidRPr="002560DB">
        <w:rPr>
          <w:rFonts w:ascii="Times New Roman" w:hAnsi="Times New Roman" w:cs="Times New Roman"/>
          <w:b/>
          <w:sz w:val="28"/>
          <w:szCs w:val="28"/>
        </w:rPr>
        <w:t>.–202</w:t>
      </w:r>
      <w:r w:rsidR="00F71C26" w:rsidRPr="002560DB">
        <w:rPr>
          <w:rFonts w:ascii="Times New Roman" w:hAnsi="Times New Roman" w:cs="Times New Roman"/>
          <w:b/>
          <w:sz w:val="28"/>
          <w:szCs w:val="28"/>
        </w:rPr>
        <w:t>6</w:t>
      </w:r>
      <w:r w:rsidR="00FD55C1" w:rsidRPr="002560DB">
        <w:rPr>
          <w:rFonts w:ascii="Times New Roman" w:hAnsi="Times New Roman" w:cs="Times New Roman"/>
          <w:b/>
          <w:sz w:val="28"/>
          <w:szCs w:val="28"/>
        </w:rPr>
        <w:t>.</w:t>
      </w:r>
      <w:r w:rsidR="009B3791" w:rsidRPr="002560DB">
        <w:rPr>
          <w:rFonts w:ascii="Times New Roman" w:hAnsi="Times New Roman" w:cs="Times New Roman"/>
          <w:b/>
          <w:sz w:val="28"/>
          <w:szCs w:val="28"/>
        </w:rPr>
        <w:t xml:space="preserve"> </w:t>
      </w:r>
      <w:r w:rsidR="00FD55C1" w:rsidRPr="002560DB">
        <w:rPr>
          <w:rFonts w:ascii="Times New Roman" w:hAnsi="Times New Roman" w:cs="Times New Roman"/>
          <w:b/>
          <w:sz w:val="28"/>
          <w:szCs w:val="28"/>
        </w:rPr>
        <w:t>gadam”</w:t>
      </w:r>
    </w:p>
    <w:p w14:paraId="77EF0DB5" w14:textId="77777777" w:rsidR="008A001C" w:rsidRPr="002560DB" w:rsidRDefault="008A001C" w:rsidP="00324414">
      <w:pPr>
        <w:jc w:val="center"/>
        <w:rPr>
          <w:rFonts w:ascii="Times New Roman" w:hAnsi="Times New Roman" w:cs="Times New Roman"/>
          <w:b/>
          <w:sz w:val="28"/>
          <w:szCs w:val="28"/>
        </w:rPr>
      </w:pPr>
    </w:p>
    <w:p w14:paraId="47754314" w14:textId="3EA0B8C2" w:rsidR="00EC5231" w:rsidRDefault="001E4A6C" w:rsidP="0010662E">
      <w:pPr>
        <w:spacing w:after="120" w:line="240" w:lineRule="auto"/>
        <w:ind w:firstLine="709"/>
        <w:jc w:val="both"/>
        <w:rPr>
          <w:rFonts w:ascii="Times New Roman" w:hAnsi="Times New Roman" w:cs="Times New Roman"/>
          <w:color w:val="000000"/>
          <w:sz w:val="24"/>
          <w:szCs w:val="24"/>
        </w:rPr>
      </w:pPr>
      <w:r w:rsidRPr="002560DB">
        <w:rPr>
          <w:rFonts w:ascii="Times New Roman" w:hAnsi="Times New Roman" w:cs="Times New Roman"/>
          <w:sz w:val="24"/>
          <w:szCs w:val="24"/>
        </w:rPr>
        <w:t xml:space="preserve">Pamatojoties uz Ministru kabineta </w:t>
      </w:r>
      <w:r w:rsidR="00780F38" w:rsidRPr="002560DB">
        <w:rPr>
          <w:rFonts w:ascii="Times New Roman" w:hAnsi="Times New Roman" w:cs="Times New Roman"/>
          <w:sz w:val="24"/>
          <w:szCs w:val="24"/>
        </w:rPr>
        <w:t>20</w:t>
      </w:r>
      <w:r w:rsidR="00F85AF6" w:rsidRPr="002560DB">
        <w:rPr>
          <w:rFonts w:ascii="Times New Roman" w:hAnsi="Times New Roman" w:cs="Times New Roman"/>
          <w:sz w:val="24"/>
          <w:szCs w:val="24"/>
        </w:rPr>
        <w:t>2</w:t>
      </w:r>
      <w:r w:rsidR="004A55BA" w:rsidRPr="002560DB">
        <w:rPr>
          <w:rFonts w:ascii="Times New Roman" w:hAnsi="Times New Roman" w:cs="Times New Roman"/>
          <w:sz w:val="24"/>
          <w:szCs w:val="24"/>
        </w:rPr>
        <w:t>3</w:t>
      </w:r>
      <w:r w:rsidR="00780F38" w:rsidRPr="002560DB">
        <w:rPr>
          <w:rFonts w:ascii="Times New Roman" w:hAnsi="Times New Roman" w:cs="Times New Roman"/>
          <w:sz w:val="24"/>
          <w:szCs w:val="24"/>
        </w:rPr>
        <w:t>.</w:t>
      </w:r>
      <w:r w:rsidR="00F06838" w:rsidRPr="002560DB">
        <w:rPr>
          <w:rFonts w:ascii="Times New Roman" w:hAnsi="Times New Roman" w:cs="Times New Roman"/>
          <w:sz w:val="24"/>
          <w:szCs w:val="24"/>
        </w:rPr>
        <w:t xml:space="preserve"> </w:t>
      </w:r>
      <w:r w:rsidR="00780F38" w:rsidRPr="002560DB">
        <w:rPr>
          <w:rFonts w:ascii="Times New Roman" w:hAnsi="Times New Roman" w:cs="Times New Roman"/>
          <w:sz w:val="24"/>
          <w:szCs w:val="24"/>
        </w:rPr>
        <w:t xml:space="preserve">gada </w:t>
      </w:r>
      <w:r w:rsidR="004A55BA" w:rsidRPr="002560DB">
        <w:rPr>
          <w:rFonts w:ascii="Times New Roman" w:hAnsi="Times New Roman" w:cs="Times New Roman"/>
          <w:sz w:val="24"/>
          <w:szCs w:val="24"/>
        </w:rPr>
        <w:t>17</w:t>
      </w:r>
      <w:r w:rsidR="00780F38" w:rsidRPr="002560DB">
        <w:rPr>
          <w:rFonts w:ascii="Times New Roman" w:hAnsi="Times New Roman" w:cs="Times New Roman"/>
          <w:sz w:val="24"/>
          <w:szCs w:val="24"/>
        </w:rPr>
        <w:t>.</w:t>
      </w:r>
      <w:r w:rsidR="00F06838" w:rsidRPr="002560DB">
        <w:rPr>
          <w:rFonts w:ascii="Times New Roman" w:hAnsi="Times New Roman" w:cs="Times New Roman"/>
          <w:sz w:val="24"/>
          <w:szCs w:val="24"/>
        </w:rPr>
        <w:t xml:space="preserve"> </w:t>
      </w:r>
      <w:r w:rsidR="004A55BA" w:rsidRPr="002560DB">
        <w:rPr>
          <w:rFonts w:ascii="Times New Roman" w:hAnsi="Times New Roman" w:cs="Times New Roman"/>
          <w:sz w:val="24"/>
          <w:szCs w:val="24"/>
        </w:rPr>
        <w:t>marta</w:t>
      </w:r>
      <w:r w:rsidR="00780F38" w:rsidRPr="002560DB">
        <w:rPr>
          <w:rFonts w:ascii="Times New Roman" w:hAnsi="Times New Roman" w:cs="Times New Roman"/>
          <w:sz w:val="24"/>
          <w:szCs w:val="24"/>
        </w:rPr>
        <w:t xml:space="preserve"> rīkojum</w:t>
      </w:r>
      <w:r w:rsidR="00DE7E26" w:rsidRPr="002560DB">
        <w:rPr>
          <w:rFonts w:ascii="Times New Roman" w:hAnsi="Times New Roman" w:cs="Times New Roman"/>
          <w:sz w:val="24"/>
          <w:szCs w:val="24"/>
        </w:rPr>
        <w:t>a</w:t>
      </w:r>
      <w:r w:rsidR="00780F38" w:rsidRPr="002560DB">
        <w:rPr>
          <w:rFonts w:ascii="Times New Roman" w:hAnsi="Times New Roman" w:cs="Times New Roman"/>
          <w:sz w:val="24"/>
          <w:szCs w:val="24"/>
        </w:rPr>
        <w:t xml:space="preserve"> Nr.</w:t>
      </w:r>
      <w:r w:rsidR="004A55BA" w:rsidRPr="002560DB">
        <w:rPr>
          <w:rFonts w:ascii="Times New Roman" w:hAnsi="Times New Roman" w:cs="Times New Roman"/>
          <w:sz w:val="24"/>
          <w:szCs w:val="24"/>
        </w:rPr>
        <w:t>130</w:t>
      </w:r>
      <w:r w:rsidR="00780F38" w:rsidRPr="002560DB">
        <w:rPr>
          <w:rFonts w:ascii="Times New Roman" w:hAnsi="Times New Roman" w:cs="Times New Roman"/>
          <w:sz w:val="24"/>
          <w:szCs w:val="24"/>
        </w:rPr>
        <w:t xml:space="preserve"> “Par likumprojekta “Par </w:t>
      </w:r>
      <w:r w:rsidR="00F06838" w:rsidRPr="002560DB">
        <w:rPr>
          <w:rFonts w:ascii="Times New Roman" w:hAnsi="Times New Roman" w:cs="Times New Roman"/>
          <w:sz w:val="24"/>
          <w:szCs w:val="24"/>
        </w:rPr>
        <w:t>valsts budžetu 202</w:t>
      </w:r>
      <w:r w:rsidR="004A55BA" w:rsidRPr="002560DB">
        <w:rPr>
          <w:rFonts w:ascii="Times New Roman" w:hAnsi="Times New Roman" w:cs="Times New Roman"/>
          <w:sz w:val="24"/>
          <w:szCs w:val="24"/>
        </w:rPr>
        <w:t>4</w:t>
      </w:r>
      <w:r w:rsidR="00F06838" w:rsidRPr="002560DB">
        <w:rPr>
          <w:rFonts w:ascii="Times New Roman" w:hAnsi="Times New Roman" w:cs="Times New Roman"/>
          <w:sz w:val="24"/>
          <w:szCs w:val="24"/>
        </w:rPr>
        <w:t>. gadam un</w:t>
      </w:r>
      <w:r w:rsidR="00780F38" w:rsidRPr="002560DB">
        <w:rPr>
          <w:rFonts w:ascii="Times New Roman" w:hAnsi="Times New Roman" w:cs="Times New Roman"/>
          <w:sz w:val="24"/>
          <w:szCs w:val="24"/>
        </w:rPr>
        <w:t xml:space="preserve"> budžeta ietvaru 202</w:t>
      </w:r>
      <w:r w:rsidR="004A55BA" w:rsidRPr="002560DB">
        <w:rPr>
          <w:rFonts w:ascii="Times New Roman" w:hAnsi="Times New Roman" w:cs="Times New Roman"/>
          <w:sz w:val="24"/>
          <w:szCs w:val="24"/>
        </w:rPr>
        <w:t>4</w:t>
      </w:r>
      <w:r w:rsidR="00780F38" w:rsidRPr="002560DB">
        <w:rPr>
          <w:rFonts w:ascii="Times New Roman" w:hAnsi="Times New Roman" w:cs="Times New Roman"/>
          <w:sz w:val="24"/>
          <w:szCs w:val="24"/>
        </w:rPr>
        <w:t>., 202</w:t>
      </w:r>
      <w:r w:rsidR="004A55BA" w:rsidRPr="002560DB">
        <w:rPr>
          <w:rFonts w:ascii="Times New Roman" w:hAnsi="Times New Roman" w:cs="Times New Roman"/>
          <w:sz w:val="24"/>
          <w:szCs w:val="24"/>
        </w:rPr>
        <w:t>5</w:t>
      </w:r>
      <w:r w:rsidR="00F85AF6" w:rsidRPr="002560DB">
        <w:rPr>
          <w:rFonts w:ascii="Times New Roman" w:hAnsi="Times New Roman" w:cs="Times New Roman"/>
          <w:sz w:val="24"/>
          <w:szCs w:val="24"/>
        </w:rPr>
        <w:t>. un 202</w:t>
      </w:r>
      <w:r w:rsidR="004A55BA" w:rsidRPr="002560DB">
        <w:rPr>
          <w:rFonts w:ascii="Times New Roman" w:hAnsi="Times New Roman" w:cs="Times New Roman"/>
          <w:sz w:val="24"/>
          <w:szCs w:val="24"/>
        </w:rPr>
        <w:t>6</w:t>
      </w:r>
      <w:r w:rsidR="00780F38" w:rsidRPr="002560DB">
        <w:rPr>
          <w:rFonts w:ascii="Times New Roman" w:hAnsi="Times New Roman" w:cs="Times New Roman"/>
          <w:sz w:val="24"/>
          <w:szCs w:val="24"/>
        </w:rPr>
        <w:t>.</w:t>
      </w:r>
      <w:r w:rsidR="00F06838" w:rsidRPr="002560DB">
        <w:rPr>
          <w:rFonts w:ascii="Times New Roman" w:hAnsi="Times New Roman" w:cs="Times New Roman"/>
          <w:sz w:val="24"/>
          <w:szCs w:val="24"/>
        </w:rPr>
        <w:t xml:space="preserve"> </w:t>
      </w:r>
      <w:r w:rsidR="00780F38" w:rsidRPr="002560DB">
        <w:rPr>
          <w:rFonts w:ascii="Times New Roman" w:hAnsi="Times New Roman" w:cs="Times New Roman"/>
          <w:sz w:val="24"/>
          <w:szCs w:val="24"/>
        </w:rPr>
        <w:t xml:space="preserve">gadam” sagatavošanas grafiku” </w:t>
      </w:r>
      <w:r w:rsidR="00F06838" w:rsidRPr="002560DB">
        <w:rPr>
          <w:rFonts w:ascii="Times New Roman" w:hAnsi="Times New Roman" w:cs="Times New Roman"/>
          <w:sz w:val="24"/>
          <w:szCs w:val="24"/>
        </w:rPr>
        <w:t>pielikum</w:t>
      </w:r>
      <w:r w:rsidR="00DE7E26" w:rsidRPr="002560DB">
        <w:rPr>
          <w:rFonts w:ascii="Times New Roman" w:hAnsi="Times New Roman" w:cs="Times New Roman"/>
          <w:sz w:val="24"/>
          <w:szCs w:val="24"/>
        </w:rPr>
        <w:t>u</w:t>
      </w:r>
      <w:r w:rsidR="00997136" w:rsidRPr="002560DB">
        <w:rPr>
          <w:rFonts w:ascii="Times New Roman" w:hAnsi="Times New Roman" w:cs="Times New Roman"/>
          <w:sz w:val="24"/>
          <w:szCs w:val="24"/>
        </w:rPr>
        <w:t xml:space="preserve">, </w:t>
      </w:r>
      <w:r w:rsidR="00B07E38" w:rsidRPr="002560DB">
        <w:rPr>
          <w:rFonts w:ascii="Times New Roman" w:hAnsi="Times New Roman" w:cs="Times New Roman"/>
          <w:sz w:val="24"/>
          <w:szCs w:val="24"/>
        </w:rPr>
        <w:t>F</w:t>
      </w:r>
      <w:r w:rsidRPr="002560DB">
        <w:rPr>
          <w:rFonts w:ascii="Times New Roman" w:hAnsi="Times New Roman" w:cs="Times New Roman"/>
          <w:sz w:val="24"/>
          <w:szCs w:val="24"/>
        </w:rPr>
        <w:t xml:space="preserve">inanšu ministrija ir sagatavojusi informatīvo ziņojumu </w:t>
      </w:r>
      <w:r w:rsidR="00677C78" w:rsidRPr="002560DB">
        <w:rPr>
          <w:rFonts w:ascii="Times New Roman" w:hAnsi="Times New Roman" w:cs="Times New Roman"/>
          <w:sz w:val="24"/>
          <w:szCs w:val="24"/>
        </w:rPr>
        <w:t xml:space="preserve">“Par </w:t>
      </w:r>
      <w:r w:rsidR="00F35DAD" w:rsidRPr="002560DB">
        <w:rPr>
          <w:rFonts w:ascii="Times New Roman" w:hAnsi="Times New Roman" w:cs="Times New Roman"/>
          <w:sz w:val="24"/>
          <w:szCs w:val="24"/>
        </w:rPr>
        <w:t xml:space="preserve">priekšlikumiem valsts budžeta </w:t>
      </w:r>
      <w:r w:rsidR="0011011A" w:rsidRPr="002560DB">
        <w:rPr>
          <w:rFonts w:ascii="Times New Roman" w:hAnsi="Times New Roman" w:cs="Times New Roman"/>
          <w:sz w:val="24"/>
          <w:szCs w:val="24"/>
        </w:rPr>
        <w:t>prioritārajiem pasākumiem</w:t>
      </w:r>
      <w:r w:rsidR="00677C78" w:rsidRPr="002560DB">
        <w:rPr>
          <w:rFonts w:ascii="Times New Roman" w:hAnsi="Times New Roman" w:cs="Times New Roman"/>
          <w:sz w:val="24"/>
          <w:szCs w:val="24"/>
        </w:rPr>
        <w:t xml:space="preserve"> 202</w:t>
      </w:r>
      <w:r w:rsidR="00F71C26" w:rsidRPr="002560DB">
        <w:rPr>
          <w:rFonts w:ascii="Times New Roman" w:hAnsi="Times New Roman" w:cs="Times New Roman"/>
          <w:sz w:val="24"/>
          <w:szCs w:val="24"/>
        </w:rPr>
        <w:t>4</w:t>
      </w:r>
      <w:r w:rsidR="00677C78" w:rsidRPr="002560DB">
        <w:rPr>
          <w:rFonts w:ascii="Times New Roman" w:hAnsi="Times New Roman" w:cs="Times New Roman"/>
          <w:sz w:val="24"/>
          <w:szCs w:val="24"/>
        </w:rPr>
        <w:t>.</w:t>
      </w:r>
      <w:r w:rsidR="00F06838" w:rsidRPr="002560DB">
        <w:rPr>
          <w:rFonts w:ascii="Times New Roman" w:hAnsi="Times New Roman" w:cs="Times New Roman"/>
          <w:sz w:val="24"/>
          <w:szCs w:val="24"/>
        </w:rPr>
        <w:t> </w:t>
      </w:r>
      <w:r w:rsidR="00677C78" w:rsidRPr="002560DB">
        <w:rPr>
          <w:rFonts w:ascii="Times New Roman" w:hAnsi="Times New Roman" w:cs="Times New Roman"/>
          <w:sz w:val="24"/>
          <w:szCs w:val="24"/>
        </w:rPr>
        <w:t xml:space="preserve">gadam un </w:t>
      </w:r>
      <w:r w:rsidR="00F06838" w:rsidRPr="002560DB">
        <w:rPr>
          <w:rFonts w:ascii="Times New Roman" w:hAnsi="Times New Roman" w:cs="Times New Roman"/>
          <w:sz w:val="24"/>
          <w:szCs w:val="24"/>
        </w:rPr>
        <w:t xml:space="preserve">budžeta </w:t>
      </w:r>
      <w:r w:rsidR="00677C78" w:rsidRPr="002560DB">
        <w:rPr>
          <w:rFonts w:ascii="Times New Roman" w:hAnsi="Times New Roman" w:cs="Times New Roman"/>
          <w:sz w:val="24"/>
          <w:szCs w:val="24"/>
        </w:rPr>
        <w:t>ietvaram 202</w:t>
      </w:r>
      <w:r w:rsidR="00F71C26" w:rsidRPr="002560DB">
        <w:rPr>
          <w:rFonts w:ascii="Times New Roman" w:hAnsi="Times New Roman" w:cs="Times New Roman"/>
          <w:sz w:val="24"/>
          <w:szCs w:val="24"/>
        </w:rPr>
        <w:t>4</w:t>
      </w:r>
      <w:r w:rsidR="00677C78" w:rsidRPr="002560DB">
        <w:rPr>
          <w:rFonts w:ascii="Times New Roman" w:hAnsi="Times New Roman" w:cs="Times New Roman"/>
          <w:sz w:val="24"/>
          <w:szCs w:val="24"/>
        </w:rPr>
        <w:t>.–202</w:t>
      </w:r>
      <w:r w:rsidR="00F71C26" w:rsidRPr="002560DB">
        <w:rPr>
          <w:rFonts w:ascii="Times New Roman" w:hAnsi="Times New Roman" w:cs="Times New Roman"/>
          <w:sz w:val="24"/>
          <w:szCs w:val="24"/>
        </w:rPr>
        <w:t>6</w:t>
      </w:r>
      <w:r w:rsidR="00677C78" w:rsidRPr="002560DB">
        <w:rPr>
          <w:rFonts w:ascii="Times New Roman" w:hAnsi="Times New Roman" w:cs="Times New Roman"/>
          <w:sz w:val="24"/>
          <w:szCs w:val="24"/>
        </w:rPr>
        <w:t>.</w:t>
      </w:r>
      <w:r w:rsidR="00F06838" w:rsidRPr="002560DB">
        <w:rPr>
          <w:rFonts w:ascii="Times New Roman" w:hAnsi="Times New Roman" w:cs="Times New Roman"/>
          <w:sz w:val="24"/>
          <w:szCs w:val="24"/>
        </w:rPr>
        <w:t xml:space="preserve"> </w:t>
      </w:r>
      <w:r w:rsidR="00677C78" w:rsidRPr="002560DB">
        <w:rPr>
          <w:rFonts w:ascii="Times New Roman" w:hAnsi="Times New Roman" w:cs="Times New Roman"/>
          <w:sz w:val="24"/>
          <w:szCs w:val="24"/>
        </w:rPr>
        <w:t>gadam” (turpmāk – informatīvais ziņojums)</w:t>
      </w:r>
      <w:r w:rsidR="00677C78" w:rsidRPr="002560DB">
        <w:rPr>
          <w:rFonts w:ascii="Times New Roman" w:hAnsi="Times New Roman" w:cs="Times New Roman"/>
          <w:color w:val="000000"/>
          <w:sz w:val="24"/>
          <w:szCs w:val="24"/>
        </w:rPr>
        <w:t>.</w:t>
      </w:r>
    </w:p>
    <w:p w14:paraId="223618F3" w14:textId="77777777" w:rsidR="0010662E" w:rsidRPr="00461101" w:rsidRDefault="0010662E" w:rsidP="00E97779">
      <w:pPr>
        <w:spacing w:before="120" w:after="120" w:line="240" w:lineRule="auto"/>
        <w:ind w:firstLine="709"/>
        <w:jc w:val="both"/>
        <w:rPr>
          <w:rFonts w:ascii="Times New Roman" w:hAnsi="Times New Roman" w:cs="Times New Roman"/>
          <w:color w:val="000000"/>
          <w:sz w:val="24"/>
          <w:szCs w:val="24"/>
        </w:rPr>
      </w:pPr>
    </w:p>
    <w:p w14:paraId="789B3413" w14:textId="77777777" w:rsidR="00A01338" w:rsidRPr="00461101" w:rsidRDefault="00A01338" w:rsidP="00994E90">
      <w:pPr>
        <w:pStyle w:val="ListParagraph"/>
        <w:numPr>
          <w:ilvl w:val="0"/>
          <w:numId w:val="1"/>
        </w:numPr>
        <w:shd w:val="clear" w:color="auto" w:fill="BDD6EE" w:themeFill="accent1" w:themeFillTint="66"/>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Vispārējās valdības budžeta bilance pie nemainīgas valdības politikas</w:t>
      </w:r>
    </w:p>
    <w:p w14:paraId="7529A6A0" w14:textId="74936755" w:rsidR="002B59B3" w:rsidRPr="002560DB" w:rsidRDefault="006C6594" w:rsidP="00E51752">
      <w:pPr>
        <w:spacing w:after="120" w:line="240" w:lineRule="auto"/>
        <w:ind w:firstLine="720"/>
        <w:jc w:val="both"/>
        <w:rPr>
          <w:rFonts w:ascii="Times New Roman" w:hAnsi="Times New Roman" w:cs="Times New Roman"/>
          <w:noProof/>
          <w:sz w:val="24"/>
          <w:szCs w:val="24"/>
        </w:rPr>
      </w:pPr>
      <w:r w:rsidRPr="002560DB">
        <w:rPr>
          <w:rFonts w:ascii="Times New Roman" w:hAnsi="Times New Roman" w:cs="Times New Roman"/>
          <w:sz w:val="24"/>
          <w:szCs w:val="24"/>
        </w:rPr>
        <w:t>M</w:t>
      </w:r>
      <w:r w:rsidR="00B11BBC" w:rsidRPr="002560DB">
        <w:rPr>
          <w:rFonts w:ascii="Times New Roman" w:hAnsi="Times New Roman" w:cs="Times New Roman"/>
          <w:sz w:val="24"/>
          <w:szCs w:val="24"/>
        </w:rPr>
        <w:t>inistru kabineta</w:t>
      </w:r>
      <w:r w:rsidRPr="002560DB">
        <w:rPr>
          <w:rFonts w:ascii="Times New Roman" w:hAnsi="Times New Roman" w:cs="Times New Roman"/>
          <w:sz w:val="24"/>
          <w:szCs w:val="24"/>
        </w:rPr>
        <w:t xml:space="preserve"> 20</w:t>
      </w:r>
      <w:r w:rsidR="007D7A2E" w:rsidRPr="002560DB">
        <w:rPr>
          <w:rFonts w:ascii="Times New Roman" w:hAnsi="Times New Roman" w:cs="Times New Roman"/>
          <w:sz w:val="24"/>
          <w:szCs w:val="24"/>
        </w:rPr>
        <w:t>2</w:t>
      </w:r>
      <w:r w:rsidR="00093C4A" w:rsidRPr="002560DB">
        <w:rPr>
          <w:rFonts w:ascii="Times New Roman" w:hAnsi="Times New Roman" w:cs="Times New Roman"/>
          <w:sz w:val="24"/>
          <w:szCs w:val="24"/>
        </w:rPr>
        <w:t>3</w:t>
      </w:r>
      <w:r w:rsidR="0084432B" w:rsidRPr="002560DB">
        <w:rPr>
          <w:rFonts w:ascii="Times New Roman" w:hAnsi="Times New Roman" w:cs="Times New Roman"/>
          <w:sz w:val="24"/>
          <w:szCs w:val="24"/>
        </w:rPr>
        <w:t>.</w:t>
      </w:r>
      <w:r w:rsidR="00470A76" w:rsidRPr="002560DB">
        <w:rPr>
          <w:rFonts w:ascii="Times New Roman" w:hAnsi="Times New Roman" w:cs="Times New Roman"/>
          <w:sz w:val="24"/>
          <w:szCs w:val="24"/>
        </w:rPr>
        <w:t xml:space="preserve"> </w:t>
      </w:r>
      <w:r w:rsidR="0084432B" w:rsidRPr="002560DB">
        <w:rPr>
          <w:rFonts w:ascii="Times New Roman" w:hAnsi="Times New Roman" w:cs="Times New Roman"/>
          <w:sz w:val="24"/>
          <w:szCs w:val="24"/>
        </w:rPr>
        <w:t xml:space="preserve">gada </w:t>
      </w:r>
      <w:r w:rsidR="00093C4A" w:rsidRPr="002560DB">
        <w:rPr>
          <w:rFonts w:ascii="Times New Roman" w:hAnsi="Times New Roman" w:cs="Times New Roman"/>
          <w:sz w:val="24"/>
          <w:szCs w:val="24"/>
        </w:rPr>
        <w:t>15</w:t>
      </w:r>
      <w:r w:rsidR="0084432B" w:rsidRPr="002560DB">
        <w:rPr>
          <w:rFonts w:ascii="Times New Roman" w:hAnsi="Times New Roman" w:cs="Times New Roman"/>
          <w:sz w:val="24"/>
          <w:szCs w:val="24"/>
        </w:rPr>
        <w:t>.</w:t>
      </w:r>
      <w:r w:rsidR="00470A76" w:rsidRPr="002560DB">
        <w:rPr>
          <w:rFonts w:ascii="Times New Roman" w:hAnsi="Times New Roman" w:cs="Times New Roman"/>
          <w:sz w:val="24"/>
          <w:szCs w:val="24"/>
        </w:rPr>
        <w:t xml:space="preserve"> </w:t>
      </w:r>
      <w:r w:rsidR="00093C4A" w:rsidRPr="002560DB">
        <w:rPr>
          <w:rFonts w:ascii="Times New Roman" w:hAnsi="Times New Roman" w:cs="Times New Roman"/>
          <w:sz w:val="24"/>
          <w:szCs w:val="24"/>
        </w:rPr>
        <w:t>augusta</w:t>
      </w:r>
      <w:r w:rsidR="0084432B" w:rsidRPr="002560DB">
        <w:rPr>
          <w:rFonts w:ascii="Times New Roman" w:hAnsi="Times New Roman" w:cs="Times New Roman"/>
          <w:sz w:val="24"/>
          <w:szCs w:val="24"/>
        </w:rPr>
        <w:t xml:space="preserve"> sēdē</w:t>
      </w:r>
      <w:r w:rsidR="002B59B3" w:rsidRPr="002560DB">
        <w:rPr>
          <w:rFonts w:ascii="Times New Roman" w:hAnsi="Times New Roman" w:cs="Times New Roman"/>
          <w:sz w:val="24"/>
          <w:szCs w:val="24"/>
        </w:rPr>
        <w:t>,</w:t>
      </w:r>
      <w:r w:rsidR="00C13E5C" w:rsidRPr="002560DB">
        <w:rPr>
          <w:rFonts w:ascii="Times New Roman" w:hAnsi="Times New Roman" w:cs="Times New Roman"/>
          <w:sz w:val="24"/>
          <w:szCs w:val="24"/>
        </w:rPr>
        <w:t xml:space="preserve"> izskat</w:t>
      </w:r>
      <w:r w:rsidR="002B59B3" w:rsidRPr="002560DB">
        <w:rPr>
          <w:rFonts w:ascii="Times New Roman" w:hAnsi="Times New Roman" w:cs="Times New Roman"/>
          <w:sz w:val="24"/>
          <w:szCs w:val="24"/>
        </w:rPr>
        <w:t>ot</w:t>
      </w:r>
      <w:r w:rsidR="0084432B" w:rsidRPr="002560DB">
        <w:rPr>
          <w:rFonts w:ascii="Times New Roman" w:hAnsi="Times New Roman" w:cs="Times New Roman"/>
          <w:sz w:val="24"/>
          <w:szCs w:val="24"/>
        </w:rPr>
        <w:t xml:space="preserve"> Finanšu ministrijas sagatavot</w:t>
      </w:r>
      <w:r w:rsidR="002B59B3" w:rsidRPr="002560DB">
        <w:rPr>
          <w:rFonts w:ascii="Times New Roman" w:hAnsi="Times New Roman" w:cs="Times New Roman"/>
          <w:sz w:val="24"/>
          <w:szCs w:val="24"/>
        </w:rPr>
        <w:t>o</w:t>
      </w:r>
      <w:r w:rsidR="0084432B" w:rsidRPr="002560DB">
        <w:rPr>
          <w:rFonts w:ascii="Times New Roman" w:hAnsi="Times New Roman" w:cs="Times New Roman"/>
          <w:sz w:val="24"/>
          <w:szCs w:val="24"/>
        </w:rPr>
        <w:t xml:space="preserve"> informatīv</w:t>
      </w:r>
      <w:r w:rsidR="002B59B3" w:rsidRPr="002560DB">
        <w:rPr>
          <w:rFonts w:ascii="Times New Roman" w:hAnsi="Times New Roman" w:cs="Times New Roman"/>
          <w:sz w:val="24"/>
          <w:szCs w:val="24"/>
        </w:rPr>
        <w:t>o</w:t>
      </w:r>
      <w:r w:rsidR="00C13E5C" w:rsidRPr="002560DB">
        <w:rPr>
          <w:rFonts w:ascii="Times New Roman" w:hAnsi="Times New Roman" w:cs="Times New Roman"/>
          <w:sz w:val="24"/>
          <w:szCs w:val="24"/>
        </w:rPr>
        <w:t xml:space="preserve"> </w:t>
      </w:r>
      <w:r w:rsidR="0084432B" w:rsidRPr="002560DB">
        <w:rPr>
          <w:rFonts w:ascii="Times New Roman" w:hAnsi="Times New Roman" w:cs="Times New Roman"/>
          <w:sz w:val="24"/>
          <w:szCs w:val="24"/>
        </w:rPr>
        <w:t>ziņojum</w:t>
      </w:r>
      <w:r w:rsidR="002B59B3" w:rsidRPr="002560DB">
        <w:rPr>
          <w:rFonts w:ascii="Times New Roman" w:hAnsi="Times New Roman" w:cs="Times New Roman"/>
          <w:sz w:val="24"/>
          <w:szCs w:val="24"/>
        </w:rPr>
        <w:t>u</w:t>
      </w:r>
      <w:r w:rsidR="0084432B" w:rsidRPr="002560DB">
        <w:rPr>
          <w:rFonts w:ascii="Times New Roman" w:hAnsi="Times New Roman" w:cs="Times New Roman"/>
          <w:sz w:val="24"/>
          <w:szCs w:val="24"/>
        </w:rPr>
        <w:t xml:space="preserve"> </w:t>
      </w:r>
      <w:r w:rsidR="002B59B3" w:rsidRPr="002560DB">
        <w:rPr>
          <w:rFonts w:ascii="Times New Roman" w:hAnsi="Times New Roman" w:cs="Times New Roman"/>
          <w:sz w:val="24"/>
          <w:szCs w:val="24"/>
        </w:rPr>
        <w:t>„Par makroekonomisko rādītāju, ieņēmumu un vispārējās valdības budžeta bilances prognozēm 202</w:t>
      </w:r>
      <w:r w:rsidR="00093C4A" w:rsidRPr="002560DB">
        <w:rPr>
          <w:rFonts w:ascii="Times New Roman" w:hAnsi="Times New Roman" w:cs="Times New Roman"/>
          <w:sz w:val="24"/>
          <w:szCs w:val="24"/>
        </w:rPr>
        <w:t>4</w:t>
      </w:r>
      <w:r w:rsidR="002B59B3" w:rsidRPr="002560DB">
        <w:rPr>
          <w:rFonts w:ascii="Times New Roman" w:hAnsi="Times New Roman" w:cs="Times New Roman"/>
          <w:sz w:val="24"/>
          <w:szCs w:val="24"/>
        </w:rPr>
        <w:t>.</w:t>
      </w:r>
      <w:r w:rsidR="00093C4A" w:rsidRPr="002560DB">
        <w:rPr>
          <w:rFonts w:ascii="Times New Roman" w:hAnsi="Times New Roman" w:cs="Times New Roman"/>
          <w:sz w:val="24"/>
          <w:szCs w:val="24"/>
        </w:rPr>
        <w:t xml:space="preserve">, 2025. un </w:t>
      </w:r>
      <w:r w:rsidR="002B59B3" w:rsidRPr="002560DB">
        <w:rPr>
          <w:rFonts w:ascii="Times New Roman" w:hAnsi="Times New Roman" w:cs="Times New Roman"/>
          <w:sz w:val="24"/>
          <w:szCs w:val="24"/>
        </w:rPr>
        <w:t>202</w:t>
      </w:r>
      <w:r w:rsidR="00093C4A" w:rsidRPr="002560DB">
        <w:rPr>
          <w:rFonts w:ascii="Times New Roman" w:hAnsi="Times New Roman" w:cs="Times New Roman"/>
          <w:sz w:val="24"/>
          <w:szCs w:val="24"/>
        </w:rPr>
        <w:t>6</w:t>
      </w:r>
      <w:r w:rsidR="002B59B3" w:rsidRPr="002560DB">
        <w:rPr>
          <w:rFonts w:ascii="Times New Roman" w:hAnsi="Times New Roman" w:cs="Times New Roman"/>
          <w:sz w:val="24"/>
          <w:szCs w:val="24"/>
        </w:rPr>
        <w:t>.</w:t>
      </w:r>
      <w:r w:rsidR="00470A76" w:rsidRPr="002560DB">
        <w:rPr>
          <w:rFonts w:ascii="Times New Roman" w:hAnsi="Times New Roman" w:cs="Times New Roman"/>
          <w:sz w:val="24"/>
          <w:szCs w:val="24"/>
        </w:rPr>
        <w:t xml:space="preserve"> </w:t>
      </w:r>
      <w:r w:rsidR="002B59B3" w:rsidRPr="002560DB">
        <w:rPr>
          <w:rFonts w:ascii="Times New Roman" w:hAnsi="Times New Roman" w:cs="Times New Roman"/>
          <w:sz w:val="24"/>
          <w:szCs w:val="24"/>
        </w:rPr>
        <w:t xml:space="preserve">gadā”, tika </w:t>
      </w:r>
      <w:r w:rsidR="007D7A2E" w:rsidRPr="002560DB">
        <w:rPr>
          <w:rFonts w:ascii="Times New Roman" w:hAnsi="Times New Roman" w:cs="Times New Roman"/>
          <w:sz w:val="24"/>
          <w:szCs w:val="24"/>
        </w:rPr>
        <w:t>pieņemts zināšanai</w:t>
      </w:r>
      <w:r w:rsidR="002B59B3" w:rsidRPr="002560DB">
        <w:rPr>
          <w:rFonts w:ascii="Times New Roman" w:hAnsi="Times New Roman" w:cs="Times New Roman"/>
          <w:sz w:val="24"/>
          <w:szCs w:val="24"/>
        </w:rPr>
        <w:t xml:space="preserve">, ka </w:t>
      </w:r>
      <w:r w:rsidR="007D7A2E" w:rsidRPr="002560DB">
        <w:rPr>
          <w:rFonts w:ascii="Times New Roman" w:hAnsi="Times New Roman" w:cs="Times New Roman"/>
          <w:sz w:val="24"/>
          <w:szCs w:val="24"/>
        </w:rPr>
        <w:t xml:space="preserve">vispārējās valdības budžeta bilance pie nemainīgas politikas tiek prognozēta </w:t>
      </w:r>
      <w:r w:rsidR="007D7A2E" w:rsidRPr="002560DB">
        <w:rPr>
          <w:rFonts w:ascii="Times New Roman" w:hAnsi="Times New Roman" w:cs="Times New Roman"/>
          <w:noProof/>
          <w:sz w:val="24"/>
          <w:szCs w:val="24"/>
        </w:rPr>
        <w:t>202</w:t>
      </w:r>
      <w:r w:rsidR="00093C4A" w:rsidRPr="002560DB">
        <w:rPr>
          <w:rFonts w:ascii="Times New Roman" w:hAnsi="Times New Roman" w:cs="Times New Roman"/>
          <w:noProof/>
          <w:sz w:val="24"/>
          <w:szCs w:val="24"/>
        </w:rPr>
        <w:t>4</w:t>
      </w:r>
      <w:r w:rsidR="007D7A2E" w:rsidRPr="002560DB">
        <w:rPr>
          <w:rFonts w:ascii="Times New Roman" w:hAnsi="Times New Roman" w:cs="Times New Roman"/>
          <w:noProof/>
          <w:sz w:val="24"/>
          <w:szCs w:val="24"/>
        </w:rPr>
        <w:t>.</w:t>
      </w:r>
      <w:r w:rsidR="00470A76" w:rsidRPr="002560DB">
        <w:rPr>
          <w:rFonts w:ascii="Times New Roman" w:hAnsi="Times New Roman" w:cs="Times New Roman"/>
          <w:noProof/>
          <w:sz w:val="24"/>
          <w:szCs w:val="24"/>
        </w:rPr>
        <w:t xml:space="preserve"> </w:t>
      </w:r>
      <w:r w:rsidR="002B59B3" w:rsidRPr="002560DB">
        <w:rPr>
          <w:rFonts w:ascii="Times New Roman" w:hAnsi="Times New Roman" w:cs="Times New Roman"/>
          <w:noProof/>
          <w:sz w:val="24"/>
          <w:szCs w:val="24"/>
        </w:rPr>
        <w:t>gadā -</w:t>
      </w:r>
      <w:r w:rsidR="007D7A2E" w:rsidRPr="002560DB">
        <w:rPr>
          <w:rFonts w:ascii="Times New Roman" w:hAnsi="Times New Roman" w:cs="Times New Roman"/>
          <w:noProof/>
          <w:sz w:val="24"/>
          <w:szCs w:val="24"/>
        </w:rPr>
        <w:t>1</w:t>
      </w:r>
      <w:r w:rsidR="00093C4A" w:rsidRPr="002560DB">
        <w:rPr>
          <w:rFonts w:ascii="Times New Roman" w:hAnsi="Times New Roman" w:cs="Times New Roman"/>
          <w:noProof/>
          <w:sz w:val="24"/>
          <w:szCs w:val="24"/>
        </w:rPr>
        <w:t>016</w:t>
      </w:r>
      <w:r w:rsidR="007D7A2E" w:rsidRPr="002560DB">
        <w:rPr>
          <w:rFonts w:ascii="Times New Roman" w:hAnsi="Times New Roman" w:cs="Times New Roman"/>
          <w:noProof/>
          <w:sz w:val="24"/>
          <w:szCs w:val="24"/>
        </w:rPr>
        <w:t>,</w:t>
      </w:r>
      <w:r w:rsidR="00EB48AE" w:rsidRPr="002560DB">
        <w:rPr>
          <w:rFonts w:ascii="Times New Roman" w:hAnsi="Times New Roman" w:cs="Times New Roman"/>
          <w:noProof/>
          <w:sz w:val="24"/>
          <w:szCs w:val="24"/>
        </w:rPr>
        <w:t>2</w:t>
      </w:r>
      <w:r w:rsidR="002B59B3" w:rsidRPr="002560DB">
        <w:rPr>
          <w:rFonts w:ascii="Times New Roman" w:hAnsi="Times New Roman" w:cs="Times New Roman"/>
          <w:noProof/>
          <w:sz w:val="24"/>
          <w:szCs w:val="24"/>
        </w:rPr>
        <w:t xml:space="preserve"> milj. </w:t>
      </w:r>
      <w:r w:rsidR="002B59B3" w:rsidRPr="002560DB">
        <w:rPr>
          <w:rFonts w:ascii="Times New Roman" w:hAnsi="Times New Roman" w:cs="Times New Roman"/>
          <w:i/>
          <w:noProof/>
          <w:sz w:val="24"/>
          <w:szCs w:val="24"/>
        </w:rPr>
        <w:t>euro</w:t>
      </w:r>
      <w:r w:rsidR="00D66455" w:rsidRPr="002560DB">
        <w:rPr>
          <w:rFonts w:ascii="Times New Roman" w:hAnsi="Times New Roman" w:cs="Times New Roman"/>
          <w:iCs/>
          <w:noProof/>
          <w:sz w:val="24"/>
          <w:szCs w:val="24"/>
        </w:rPr>
        <w:t xml:space="preserve"> jeb -2,</w:t>
      </w:r>
      <w:r w:rsidR="00093C4A" w:rsidRPr="002560DB">
        <w:rPr>
          <w:rFonts w:ascii="Times New Roman" w:hAnsi="Times New Roman" w:cs="Times New Roman"/>
          <w:iCs/>
          <w:noProof/>
          <w:sz w:val="24"/>
          <w:szCs w:val="24"/>
        </w:rPr>
        <w:t>2</w:t>
      </w:r>
      <w:r w:rsidR="00D66455" w:rsidRPr="002560DB">
        <w:rPr>
          <w:rFonts w:ascii="Times New Roman" w:hAnsi="Times New Roman" w:cs="Times New Roman"/>
          <w:iCs/>
          <w:noProof/>
          <w:sz w:val="24"/>
          <w:szCs w:val="24"/>
        </w:rPr>
        <w:t xml:space="preserve">% no </w:t>
      </w:r>
      <w:r w:rsidR="008B127E">
        <w:rPr>
          <w:rFonts w:ascii="Times New Roman" w:hAnsi="Times New Roman" w:cs="Times New Roman"/>
          <w:iCs/>
          <w:noProof/>
          <w:sz w:val="24"/>
          <w:szCs w:val="24"/>
        </w:rPr>
        <w:t xml:space="preserve">iekšzemes kopprodukta (turpmāk – </w:t>
      </w:r>
      <w:r w:rsidR="00D66455" w:rsidRPr="002560DB">
        <w:rPr>
          <w:rFonts w:ascii="Times New Roman" w:hAnsi="Times New Roman" w:cs="Times New Roman"/>
          <w:iCs/>
          <w:noProof/>
          <w:sz w:val="24"/>
          <w:szCs w:val="24"/>
        </w:rPr>
        <w:t>IKP</w:t>
      </w:r>
      <w:r w:rsidR="008B127E">
        <w:rPr>
          <w:rFonts w:ascii="Times New Roman" w:hAnsi="Times New Roman" w:cs="Times New Roman"/>
          <w:iCs/>
          <w:noProof/>
          <w:sz w:val="24"/>
          <w:szCs w:val="24"/>
        </w:rPr>
        <w:t>)</w:t>
      </w:r>
      <w:r w:rsidR="002B59B3" w:rsidRPr="002560DB">
        <w:rPr>
          <w:rFonts w:ascii="Times New Roman" w:hAnsi="Times New Roman" w:cs="Times New Roman"/>
          <w:noProof/>
          <w:sz w:val="24"/>
          <w:szCs w:val="24"/>
        </w:rPr>
        <w:t>, 202</w:t>
      </w:r>
      <w:r w:rsidR="00093C4A" w:rsidRPr="002560DB">
        <w:rPr>
          <w:rFonts w:ascii="Times New Roman" w:hAnsi="Times New Roman" w:cs="Times New Roman"/>
          <w:noProof/>
          <w:sz w:val="24"/>
          <w:szCs w:val="24"/>
        </w:rPr>
        <w:t>5</w:t>
      </w:r>
      <w:r w:rsidR="002B59B3" w:rsidRPr="002560DB">
        <w:rPr>
          <w:rFonts w:ascii="Times New Roman" w:hAnsi="Times New Roman" w:cs="Times New Roman"/>
          <w:noProof/>
          <w:sz w:val="24"/>
          <w:szCs w:val="24"/>
        </w:rPr>
        <w:t>.</w:t>
      </w:r>
      <w:r w:rsidR="00470A76" w:rsidRPr="002560DB">
        <w:rPr>
          <w:rFonts w:ascii="Times New Roman" w:hAnsi="Times New Roman" w:cs="Times New Roman"/>
          <w:noProof/>
          <w:sz w:val="24"/>
          <w:szCs w:val="24"/>
        </w:rPr>
        <w:t xml:space="preserve"> </w:t>
      </w:r>
      <w:r w:rsidR="002B59B3" w:rsidRPr="002560DB">
        <w:rPr>
          <w:rFonts w:ascii="Times New Roman" w:hAnsi="Times New Roman" w:cs="Times New Roman"/>
          <w:noProof/>
          <w:sz w:val="24"/>
          <w:szCs w:val="24"/>
        </w:rPr>
        <w:t xml:space="preserve">gadā  </w:t>
      </w:r>
      <w:r w:rsidR="007D7A2E" w:rsidRPr="002560DB">
        <w:rPr>
          <w:rFonts w:ascii="Times New Roman" w:hAnsi="Times New Roman" w:cs="Times New Roman"/>
          <w:noProof/>
          <w:sz w:val="24"/>
          <w:szCs w:val="24"/>
        </w:rPr>
        <w:t>-</w:t>
      </w:r>
      <w:r w:rsidR="00093C4A" w:rsidRPr="002560DB">
        <w:rPr>
          <w:rFonts w:ascii="Times New Roman" w:hAnsi="Times New Roman" w:cs="Times New Roman"/>
          <w:noProof/>
          <w:sz w:val="24"/>
          <w:szCs w:val="24"/>
        </w:rPr>
        <w:t>640</w:t>
      </w:r>
      <w:r w:rsidR="002B59B3" w:rsidRPr="002560DB">
        <w:rPr>
          <w:rFonts w:ascii="Times New Roman" w:hAnsi="Times New Roman" w:cs="Times New Roman"/>
          <w:noProof/>
          <w:sz w:val="24"/>
          <w:szCs w:val="24"/>
        </w:rPr>
        <w:t>,</w:t>
      </w:r>
      <w:r w:rsidR="00093C4A" w:rsidRPr="002560DB">
        <w:rPr>
          <w:rFonts w:ascii="Times New Roman" w:hAnsi="Times New Roman" w:cs="Times New Roman"/>
          <w:noProof/>
          <w:sz w:val="24"/>
          <w:szCs w:val="24"/>
        </w:rPr>
        <w:t>2</w:t>
      </w:r>
      <w:r w:rsidR="002B59B3" w:rsidRPr="002560DB">
        <w:rPr>
          <w:rFonts w:ascii="Times New Roman" w:hAnsi="Times New Roman" w:cs="Times New Roman"/>
          <w:noProof/>
          <w:sz w:val="24"/>
          <w:szCs w:val="24"/>
        </w:rPr>
        <w:t xml:space="preserve"> milj. </w:t>
      </w:r>
      <w:r w:rsidR="002B59B3" w:rsidRPr="002560DB">
        <w:rPr>
          <w:rFonts w:ascii="Times New Roman" w:hAnsi="Times New Roman" w:cs="Times New Roman"/>
          <w:i/>
          <w:noProof/>
          <w:sz w:val="24"/>
          <w:szCs w:val="24"/>
        </w:rPr>
        <w:t>euro</w:t>
      </w:r>
      <w:r w:rsidR="002B59B3" w:rsidRPr="002560DB">
        <w:rPr>
          <w:rFonts w:ascii="Times New Roman" w:hAnsi="Times New Roman" w:cs="Times New Roman"/>
          <w:noProof/>
          <w:sz w:val="24"/>
          <w:szCs w:val="24"/>
        </w:rPr>
        <w:t xml:space="preserve"> </w:t>
      </w:r>
      <w:r w:rsidR="00D66455" w:rsidRPr="002560DB">
        <w:rPr>
          <w:rFonts w:ascii="Times New Roman" w:hAnsi="Times New Roman" w:cs="Times New Roman"/>
          <w:noProof/>
          <w:sz w:val="24"/>
          <w:szCs w:val="24"/>
        </w:rPr>
        <w:t xml:space="preserve">jeb </w:t>
      </w:r>
      <w:r w:rsidR="00470A76" w:rsidRPr="002560DB">
        <w:rPr>
          <w:rFonts w:ascii="Times New Roman" w:hAnsi="Times New Roman" w:cs="Times New Roman"/>
          <w:noProof/>
          <w:sz w:val="24"/>
          <w:szCs w:val="24"/>
        </w:rPr>
        <w:t>-</w:t>
      </w:r>
      <w:r w:rsidR="00093C4A" w:rsidRPr="002560DB">
        <w:rPr>
          <w:rFonts w:ascii="Times New Roman" w:hAnsi="Times New Roman" w:cs="Times New Roman"/>
          <w:noProof/>
          <w:sz w:val="24"/>
          <w:szCs w:val="24"/>
        </w:rPr>
        <w:t>1</w:t>
      </w:r>
      <w:r w:rsidR="00470A76" w:rsidRPr="002560DB">
        <w:rPr>
          <w:rFonts w:ascii="Times New Roman" w:hAnsi="Times New Roman" w:cs="Times New Roman"/>
          <w:noProof/>
          <w:sz w:val="24"/>
          <w:szCs w:val="24"/>
        </w:rPr>
        <w:t>,</w:t>
      </w:r>
      <w:r w:rsidR="00093C4A" w:rsidRPr="002560DB">
        <w:rPr>
          <w:rFonts w:ascii="Times New Roman" w:hAnsi="Times New Roman" w:cs="Times New Roman"/>
          <w:noProof/>
          <w:sz w:val="24"/>
          <w:szCs w:val="24"/>
        </w:rPr>
        <w:t>3</w:t>
      </w:r>
      <w:r w:rsidR="00D66455" w:rsidRPr="002560DB">
        <w:rPr>
          <w:rFonts w:ascii="Times New Roman" w:hAnsi="Times New Roman" w:cs="Times New Roman"/>
          <w:noProof/>
          <w:sz w:val="24"/>
          <w:szCs w:val="24"/>
        </w:rPr>
        <w:t xml:space="preserve">% no IKP </w:t>
      </w:r>
      <w:r w:rsidR="002B59B3" w:rsidRPr="002560DB">
        <w:rPr>
          <w:rFonts w:ascii="Times New Roman" w:hAnsi="Times New Roman" w:cs="Times New Roman"/>
          <w:noProof/>
          <w:sz w:val="24"/>
          <w:szCs w:val="24"/>
        </w:rPr>
        <w:t>un</w:t>
      </w:r>
      <w:r w:rsidR="002B59B3" w:rsidRPr="002560DB">
        <w:rPr>
          <w:rFonts w:ascii="Times New Roman" w:hAnsi="Times New Roman" w:cs="Times New Roman"/>
          <w:sz w:val="24"/>
          <w:szCs w:val="24"/>
        </w:rPr>
        <w:t xml:space="preserve"> </w:t>
      </w:r>
      <w:r w:rsidR="002B59B3" w:rsidRPr="002560DB">
        <w:rPr>
          <w:rFonts w:ascii="Times New Roman" w:hAnsi="Times New Roman" w:cs="Times New Roman"/>
          <w:noProof/>
          <w:sz w:val="24"/>
          <w:szCs w:val="24"/>
        </w:rPr>
        <w:t>202</w:t>
      </w:r>
      <w:r w:rsidR="00093C4A" w:rsidRPr="002560DB">
        <w:rPr>
          <w:rFonts w:ascii="Times New Roman" w:hAnsi="Times New Roman" w:cs="Times New Roman"/>
          <w:noProof/>
          <w:sz w:val="24"/>
          <w:szCs w:val="24"/>
        </w:rPr>
        <w:t>6</w:t>
      </w:r>
      <w:r w:rsidR="007D7A2E" w:rsidRPr="002560DB">
        <w:rPr>
          <w:rFonts w:ascii="Times New Roman" w:hAnsi="Times New Roman" w:cs="Times New Roman"/>
          <w:noProof/>
          <w:sz w:val="24"/>
          <w:szCs w:val="24"/>
        </w:rPr>
        <w:t>.</w:t>
      </w:r>
      <w:r w:rsidR="00470A76" w:rsidRPr="002560DB">
        <w:rPr>
          <w:rFonts w:ascii="Times New Roman" w:hAnsi="Times New Roman" w:cs="Times New Roman"/>
          <w:noProof/>
          <w:sz w:val="24"/>
          <w:szCs w:val="24"/>
        </w:rPr>
        <w:t xml:space="preserve"> </w:t>
      </w:r>
      <w:r w:rsidR="002B59B3" w:rsidRPr="002560DB">
        <w:rPr>
          <w:rFonts w:ascii="Times New Roman" w:hAnsi="Times New Roman" w:cs="Times New Roman"/>
          <w:noProof/>
          <w:sz w:val="24"/>
          <w:szCs w:val="24"/>
        </w:rPr>
        <w:t xml:space="preserve">gadā  </w:t>
      </w:r>
      <w:r w:rsidR="00093C4A" w:rsidRPr="002560DB">
        <w:rPr>
          <w:rFonts w:ascii="Times New Roman" w:hAnsi="Times New Roman" w:cs="Times New Roman"/>
          <w:noProof/>
          <w:sz w:val="24"/>
          <w:szCs w:val="24"/>
        </w:rPr>
        <w:t>71,2</w:t>
      </w:r>
      <w:r w:rsidR="00470A76" w:rsidRPr="002560DB">
        <w:rPr>
          <w:rFonts w:ascii="Times New Roman" w:hAnsi="Times New Roman" w:cs="Times New Roman"/>
          <w:noProof/>
          <w:sz w:val="24"/>
          <w:szCs w:val="24"/>
        </w:rPr>
        <w:t xml:space="preserve"> </w:t>
      </w:r>
      <w:r w:rsidR="002B59B3" w:rsidRPr="002560DB">
        <w:rPr>
          <w:rFonts w:ascii="Times New Roman" w:hAnsi="Times New Roman" w:cs="Times New Roman"/>
          <w:noProof/>
          <w:sz w:val="24"/>
          <w:szCs w:val="24"/>
        </w:rPr>
        <w:t xml:space="preserve">milj. </w:t>
      </w:r>
      <w:r w:rsidR="002B59B3" w:rsidRPr="002560DB">
        <w:rPr>
          <w:rFonts w:ascii="Times New Roman" w:hAnsi="Times New Roman" w:cs="Times New Roman"/>
          <w:i/>
          <w:noProof/>
          <w:sz w:val="24"/>
          <w:szCs w:val="24"/>
        </w:rPr>
        <w:t>euro</w:t>
      </w:r>
      <w:r w:rsidR="00D66455" w:rsidRPr="002560DB">
        <w:rPr>
          <w:rFonts w:ascii="Times New Roman" w:hAnsi="Times New Roman" w:cs="Times New Roman"/>
          <w:i/>
          <w:noProof/>
          <w:sz w:val="24"/>
          <w:szCs w:val="24"/>
        </w:rPr>
        <w:t xml:space="preserve"> </w:t>
      </w:r>
      <w:r w:rsidR="00D66455" w:rsidRPr="002560DB">
        <w:rPr>
          <w:rFonts w:ascii="Times New Roman" w:hAnsi="Times New Roman" w:cs="Times New Roman"/>
          <w:iCs/>
          <w:noProof/>
          <w:sz w:val="24"/>
          <w:szCs w:val="24"/>
        </w:rPr>
        <w:t>jeb 0,</w:t>
      </w:r>
      <w:r w:rsidR="00093C4A" w:rsidRPr="002560DB">
        <w:rPr>
          <w:rFonts w:ascii="Times New Roman" w:hAnsi="Times New Roman" w:cs="Times New Roman"/>
          <w:iCs/>
          <w:noProof/>
          <w:sz w:val="24"/>
          <w:szCs w:val="24"/>
        </w:rPr>
        <w:t>1</w:t>
      </w:r>
      <w:r w:rsidR="00D66455" w:rsidRPr="002560DB">
        <w:rPr>
          <w:rFonts w:ascii="Times New Roman" w:hAnsi="Times New Roman" w:cs="Times New Roman"/>
          <w:iCs/>
          <w:noProof/>
          <w:sz w:val="24"/>
          <w:szCs w:val="24"/>
        </w:rPr>
        <w:t>% no IKP</w:t>
      </w:r>
      <w:r w:rsidR="002B59B3" w:rsidRPr="002560DB">
        <w:rPr>
          <w:rFonts w:ascii="Times New Roman" w:hAnsi="Times New Roman" w:cs="Times New Roman"/>
          <w:noProof/>
          <w:sz w:val="24"/>
          <w:szCs w:val="24"/>
        </w:rPr>
        <w:t>.</w:t>
      </w:r>
    </w:p>
    <w:p w14:paraId="4F291DBB" w14:textId="721108B6" w:rsidR="00E51752" w:rsidRPr="002560DB" w:rsidRDefault="00D66455" w:rsidP="00E51752">
      <w:pPr>
        <w:spacing w:after="120" w:line="240" w:lineRule="auto"/>
        <w:ind w:firstLine="720"/>
        <w:jc w:val="both"/>
        <w:rPr>
          <w:rFonts w:ascii="Times New Roman" w:hAnsi="Times New Roman" w:cs="Times New Roman"/>
          <w:i/>
          <w:iCs/>
          <w:noProof/>
          <w:sz w:val="24"/>
          <w:szCs w:val="24"/>
        </w:rPr>
      </w:pPr>
      <w:r w:rsidRPr="002560DB">
        <w:rPr>
          <w:rFonts w:ascii="Times New Roman" w:hAnsi="Times New Roman" w:cs="Times New Roman"/>
          <w:noProof/>
          <w:sz w:val="24"/>
          <w:szCs w:val="24"/>
        </w:rPr>
        <w:t>Tika noteikts, ka fiskālā telpa 202</w:t>
      </w:r>
      <w:r w:rsidR="00C11FB2" w:rsidRPr="002560DB">
        <w:rPr>
          <w:rFonts w:ascii="Times New Roman" w:hAnsi="Times New Roman" w:cs="Times New Roman"/>
          <w:noProof/>
          <w:sz w:val="24"/>
          <w:szCs w:val="24"/>
        </w:rPr>
        <w:t>4</w:t>
      </w:r>
      <w:r w:rsidRPr="002560DB">
        <w:rPr>
          <w:rFonts w:ascii="Times New Roman" w:hAnsi="Times New Roman" w:cs="Times New Roman"/>
          <w:noProof/>
          <w:sz w:val="24"/>
          <w:szCs w:val="24"/>
        </w:rPr>
        <w:t>.</w:t>
      </w:r>
      <w:r w:rsidR="00232DA9" w:rsidRPr="002560DB">
        <w:rPr>
          <w:rFonts w:ascii="Times New Roman" w:hAnsi="Times New Roman" w:cs="Times New Roman"/>
          <w:noProof/>
          <w:sz w:val="24"/>
          <w:szCs w:val="24"/>
        </w:rPr>
        <w:t xml:space="preserve"> gadā ir </w:t>
      </w:r>
      <w:r w:rsidR="00C11FB2" w:rsidRPr="002560DB">
        <w:rPr>
          <w:rFonts w:ascii="Times New Roman" w:hAnsi="Times New Roman" w:cs="Times New Roman"/>
          <w:noProof/>
          <w:sz w:val="24"/>
          <w:szCs w:val="24"/>
        </w:rPr>
        <w:t>148</w:t>
      </w:r>
      <w:r w:rsidR="00232DA9" w:rsidRPr="002560DB">
        <w:rPr>
          <w:rFonts w:ascii="Times New Roman" w:hAnsi="Times New Roman" w:cs="Times New Roman"/>
          <w:noProof/>
          <w:sz w:val="24"/>
          <w:szCs w:val="24"/>
        </w:rPr>
        <w:t>,</w:t>
      </w:r>
      <w:r w:rsidR="00C11FB2" w:rsidRPr="002560DB">
        <w:rPr>
          <w:rFonts w:ascii="Times New Roman" w:hAnsi="Times New Roman" w:cs="Times New Roman"/>
          <w:noProof/>
          <w:sz w:val="24"/>
          <w:szCs w:val="24"/>
        </w:rPr>
        <w:t>4</w:t>
      </w:r>
      <w:r w:rsidR="00232DA9" w:rsidRPr="002560DB">
        <w:rPr>
          <w:rFonts w:ascii="Times New Roman" w:hAnsi="Times New Roman" w:cs="Times New Roman"/>
          <w:noProof/>
          <w:sz w:val="24"/>
          <w:szCs w:val="24"/>
        </w:rPr>
        <w:t xml:space="preserve"> milj. </w:t>
      </w:r>
      <w:r w:rsidR="00232DA9" w:rsidRPr="002560DB">
        <w:rPr>
          <w:rFonts w:ascii="Times New Roman" w:hAnsi="Times New Roman" w:cs="Times New Roman"/>
          <w:i/>
          <w:iCs/>
          <w:noProof/>
          <w:sz w:val="24"/>
          <w:szCs w:val="24"/>
        </w:rPr>
        <w:t>euro</w:t>
      </w:r>
      <w:r w:rsidRPr="002560DB">
        <w:rPr>
          <w:rFonts w:ascii="Times New Roman" w:hAnsi="Times New Roman" w:cs="Times New Roman"/>
          <w:noProof/>
          <w:sz w:val="24"/>
          <w:szCs w:val="24"/>
        </w:rPr>
        <w:t>, 202</w:t>
      </w:r>
      <w:r w:rsidR="00C11FB2" w:rsidRPr="002560DB">
        <w:rPr>
          <w:rFonts w:ascii="Times New Roman" w:hAnsi="Times New Roman" w:cs="Times New Roman"/>
          <w:noProof/>
          <w:sz w:val="24"/>
          <w:szCs w:val="24"/>
        </w:rPr>
        <w:t>5</w:t>
      </w:r>
      <w:r w:rsidRPr="002560DB">
        <w:rPr>
          <w:rFonts w:ascii="Times New Roman" w:hAnsi="Times New Roman" w:cs="Times New Roman"/>
          <w:noProof/>
          <w:sz w:val="24"/>
          <w:szCs w:val="24"/>
        </w:rPr>
        <w:t>.</w:t>
      </w:r>
      <w:r w:rsidR="00232DA9" w:rsidRPr="002560DB">
        <w:rPr>
          <w:rFonts w:ascii="Times New Roman" w:hAnsi="Times New Roman" w:cs="Times New Roman"/>
          <w:noProof/>
          <w:sz w:val="24"/>
          <w:szCs w:val="24"/>
        </w:rPr>
        <w:t xml:space="preserve"> gadā</w:t>
      </w:r>
      <w:r w:rsidRPr="002560DB">
        <w:rPr>
          <w:rFonts w:ascii="Times New Roman" w:hAnsi="Times New Roman" w:cs="Times New Roman"/>
          <w:noProof/>
          <w:sz w:val="24"/>
          <w:szCs w:val="24"/>
        </w:rPr>
        <w:t xml:space="preserve"> </w:t>
      </w:r>
      <w:r w:rsidR="00232DA9" w:rsidRPr="002560DB">
        <w:rPr>
          <w:rFonts w:ascii="Times New Roman" w:hAnsi="Times New Roman" w:cs="Times New Roman"/>
          <w:noProof/>
          <w:sz w:val="24"/>
          <w:szCs w:val="24"/>
        </w:rPr>
        <w:t>ir 4</w:t>
      </w:r>
      <w:r w:rsidR="00C11FB2" w:rsidRPr="002560DB">
        <w:rPr>
          <w:rFonts w:ascii="Times New Roman" w:hAnsi="Times New Roman" w:cs="Times New Roman"/>
          <w:noProof/>
          <w:sz w:val="24"/>
          <w:szCs w:val="24"/>
        </w:rPr>
        <w:t>50</w:t>
      </w:r>
      <w:r w:rsidR="00232DA9" w:rsidRPr="002560DB">
        <w:rPr>
          <w:rFonts w:ascii="Times New Roman" w:hAnsi="Times New Roman" w:cs="Times New Roman"/>
          <w:noProof/>
          <w:sz w:val="24"/>
          <w:szCs w:val="24"/>
        </w:rPr>
        <w:t>,</w:t>
      </w:r>
      <w:r w:rsidR="00C11FB2" w:rsidRPr="002560DB">
        <w:rPr>
          <w:rFonts w:ascii="Times New Roman" w:hAnsi="Times New Roman" w:cs="Times New Roman"/>
          <w:noProof/>
          <w:sz w:val="24"/>
          <w:szCs w:val="24"/>
        </w:rPr>
        <w:t>3</w:t>
      </w:r>
      <w:r w:rsidR="00232DA9" w:rsidRPr="002560DB">
        <w:rPr>
          <w:rFonts w:ascii="Times New Roman" w:hAnsi="Times New Roman" w:cs="Times New Roman"/>
          <w:noProof/>
          <w:sz w:val="24"/>
          <w:szCs w:val="24"/>
        </w:rPr>
        <w:t xml:space="preserve"> milj. </w:t>
      </w:r>
      <w:r w:rsidR="00232DA9" w:rsidRPr="002560DB">
        <w:rPr>
          <w:rFonts w:ascii="Times New Roman" w:hAnsi="Times New Roman" w:cs="Times New Roman"/>
          <w:i/>
          <w:iCs/>
          <w:noProof/>
          <w:sz w:val="24"/>
          <w:szCs w:val="24"/>
        </w:rPr>
        <w:t>euro</w:t>
      </w:r>
      <w:r w:rsidR="00232DA9" w:rsidRPr="002560DB">
        <w:rPr>
          <w:rFonts w:ascii="Times New Roman" w:hAnsi="Times New Roman" w:cs="Times New Roman"/>
          <w:noProof/>
          <w:sz w:val="24"/>
          <w:szCs w:val="24"/>
        </w:rPr>
        <w:t xml:space="preserve"> </w:t>
      </w:r>
      <w:r w:rsidRPr="002560DB">
        <w:rPr>
          <w:rFonts w:ascii="Times New Roman" w:hAnsi="Times New Roman" w:cs="Times New Roman"/>
          <w:noProof/>
          <w:sz w:val="24"/>
          <w:szCs w:val="24"/>
        </w:rPr>
        <w:t>un 202</w:t>
      </w:r>
      <w:r w:rsidR="00C11FB2" w:rsidRPr="002560DB">
        <w:rPr>
          <w:rFonts w:ascii="Times New Roman" w:hAnsi="Times New Roman" w:cs="Times New Roman"/>
          <w:noProof/>
          <w:sz w:val="24"/>
          <w:szCs w:val="24"/>
        </w:rPr>
        <w:t>6</w:t>
      </w:r>
      <w:r w:rsidRPr="002560DB">
        <w:rPr>
          <w:rFonts w:ascii="Times New Roman" w:hAnsi="Times New Roman" w:cs="Times New Roman"/>
          <w:noProof/>
          <w:sz w:val="24"/>
          <w:szCs w:val="24"/>
        </w:rPr>
        <w:t>.</w:t>
      </w:r>
      <w:r w:rsidR="00232DA9" w:rsidRPr="002560DB">
        <w:rPr>
          <w:rFonts w:ascii="Times New Roman" w:hAnsi="Times New Roman" w:cs="Times New Roman"/>
          <w:noProof/>
          <w:sz w:val="24"/>
          <w:szCs w:val="24"/>
        </w:rPr>
        <w:t xml:space="preserve"> </w:t>
      </w:r>
      <w:r w:rsidRPr="002560DB">
        <w:rPr>
          <w:rFonts w:ascii="Times New Roman" w:hAnsi="Times New Roman" w:cs="Times New Roman"/>
          <w:noProof/>
          <w:sz w:val="24"/>
          <w:szCs w:val="24"/>
        </w:rPr>
        <w:t xml:space="preserve">gadā ir </w:t>
      </w:r>
      <w:r w:rsidR="00C11FB2" w:rsidRPr="002560DB">
        <w:rPr>
          <w:rFonts w:ascii="Times New Roman" w:hAnsi="Times New Roman" w:cs="Times New Roman"/>
          <w:noProof/>
          <w:sz w:val="24"/>
          <w:szCs w:val="24"/>
        </w:rPr>
        <w:t>684</w:t>
      </w:r>
      <w:r w:rsidR="00232DA9" w:rsidRPr="002560DB">
        <w:rPr>
          <w:rFonts w:ascii="Times New Roman" w:hAnsi="Times New Roman" w:cs="Times New Roman"/>
          <w:noProof/>
          <w:sz w:val="24"/>
          <w:szCs w:val="24"/>
        </w:rPr>
        <w:t>,</w:t>
      </w:r>
      <w:r w:rsidR="00C11FB2" w:rsidRPr="002560DB">
        <w:rPr>
          <w:rFonts w:ascii="Times New Roman" w:hAnsi="Times New Roman" w:cs="Times New Roman"/>
          <w:noProof/>
          <w:sz w:val="24"/>
          <w:szCs w:val="24"/>
        </w:rPr>
        <w:t>3</w:t>
      </w:r>
      <w:r w:rsidR="00232DA9" w:rsidRPr="002560DB">
        <w:rPr>
          <w:rFonts w:ascii="Times New Roman" w:hAnsi="Times New Roman" w:cs="Times New Roman"/>
          <w:noProof/>
          <w:sz w:val="24"/>
          <w:szCs w:val="24"/>
        </w:rPr>
        <w:t xml:space="preserve"> milj.</w:t>
      </w:r>
      <w:r w:rsidRPr="002560DB">
        <w:rPr>
          <w:rFonts w:ascii="Times New Roman" w:hAnsi="Times New Roman" w:cs="Times New Roman"/>
          <w:noProof/>
          <w:sz w:val="24"/>
          <w:szCs w:val="24"/>
        </w:rPr>
        <w:t xml:space="preserve"> </w:t>
      </w:r>
      <w:r w:rsidRPr="002560DB">
        <w:rPr>
          <w:rFonts w:ascii="Times New Roman" w:hAnsi="Times New Roman" w:cs="Times New Roman"/>
          <w:i/>
          <w:iCs/>
          <w:noProof/>
          <w:sz w:val="24"/>
          <w:szCs w:val="24"/>
        </w:rPr>
        <w:t>euro</w:t>
      </w:r>
      <w:r w:rsidR="00C91654" w:rsidRPr="002560DB">
        <w:rPr>
          <w:rFonts w:ascii="Times New Roman" w:hAnsi="Times New Roman" w:cs="Times New Roman"/>
          <w:i/>
          <w:iCs/>
          <w:noProof/>
          <w:sz w:val="24"/>
          <w:szCs w:val="24"/>
        </w:rPr>
        <w:t xml:space="preserve">, </w:t>
      </w:r>
      <w:r w:rsidR="00C91654" w:rsidRPr="002560DB">
        <w:rPr>
          <w:rFonts w:ascii="Times New Roman" w:hAnsi="Times New Roman" w:cs="Times New Roman"/>
          <w:noProof/>
          <w:sz w:val="24"/>
          <w:szCs w:val="24"/>
        </w:rPr>
        <w:t>neskaitot vienreizējos pasākumus.</w:t>
      </w:r>
    </w:p>
    <w:tbl>
      <w:tblPr>
        <w:tblStyle w:val="GridTable2-Accent4"/>
        <w:tblW w:w="935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253"/>
        <w:gridCol w:w="1701"/>
        <w:gridCol w:w="1701"/>
        <w:gridCol w:w="1701"/>
      </w:tblGrid>
      <w:tr w:rsidR="00B47381" w:rsidRPr="002560DB" w14:paraId="5C4C3BC4" w14:textId="77777777" w:rsidTr="00147D3C">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right w:val="none" w:sz="0" w:space="0" w:color="auto"/>
            </w:tcBorders>
            <w:shd w:val="clear" w:color="auto" w:fill="auto"/>
          </w:tcPr>
          <w:p w14:paraId="07DABED3" w14:textId="77777777" w:rsidR="00B47381" w:rsidRPr="002560DB" w:rsidRDefault="00B47381" w:rsidP="00210902">
            <w:pPr>
              <w:tabs>
                <w:tab w:val="left" w:pos="851"/>
              </w:tabs>
              <w:spacing w:after="120"/>
              <w:rPr>
                <w:rFonts w:ascii="Times New Roman" w:hAnsi="Times New Roman" w:cs="Times New Roman"/>
                <w:b w:val="0"/>
                <w:sz w:val="20"/>
                <w:szCs w:val="20"/>
              </w:rPr>
            </w:pPr>
          </w:p>
        </w:tc>
        <w:tc>
          <w:tcPr>
            <w:tcW w:w="1701" w:type="dxa"/>
            <w:tcBorders>
              <w:top w:val="none" w:sz="0" w:space="0" w:color="auto"/>
              <w:left w:val="none" w:sz="0" w:space="0" w:color="auto"/>
              <w:bottom w:val="none" w:sz="0" w:space="0" w:color="auto"/>
              <w:right w:val="none" w:sz="0" w:space="0" w:color="auto"/>
            </w:tcBorders>
            <w:shd w:val="clear" w:color="auto" w:fill="auto"/>
          </w:tcPr>
          <w:p w14:paraId="6DD7520E" w14:textId="70B9F772" w:rsidR="00B47381" w:rsidRPr="002560DB" w:rsidRDefault="00B47381" w:rsidP="00147D3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sidR="002B5BEA" w:rsidRPr="002560DB">
              <w:rPr>
                <w:rFonts w:ascii="Times New Roman" w:hAnsi="Times New Roman" w:cs="Times New Roman"/>
                <w:sz w:val="20"/>
                <w:szCs w:val="20"/>
              </w:rPr>
              <w:t>4</w:t>
            </w:r>
            <w:r w:rsidRPr="002560DB">
              <w:rPr>
                <w:rFonts w:ascii="Times New Roman" w:hAnsi="Times New Roman" w:cs="Times New Roman"/>
                <w:sz w:val="20"/>
                <w:szCs w:val="20"/>
              </w:rPr>
              <w:t>.</w:t>
            </w:r>
            <w:r w:rsidR="00C91654" w:rsidRPr="002560DB">
              <w:rPr>
                <w:rFonts w:ascii="Times New Roman" w:hAnsi="Times New Roman" w:cs="Times New Roman"/>
                <w:sz w:val="20"/>
                <w:szCs w:val="20"/>
              </w:rPr>
              <w:t xml:space="preserve"> </w:t>
            </w:r>
            <w:r w:rsidRPr="002560DB">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right w:val="none" w:sz="0" w:space="0" w:color="auto"/>
            </w:tcBorders>
            <w:shd w:val="clear" w:color="auto" w:fill="auto"/>
          </w:tcPr>
          <w:p w14:paraId="7873E622" w14:textId="031808F1" w:rsidR="00B47381" w:rsidRPr="002560DB"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sidR="002B5BEA" w:rsidRPr="002560DB">
              <w:rPr>
                <w:rFonts w:ascii="Times New Roman" w:hAnsi="Times New Roman" w:cs="Times New Roman"/>
                <w:sz w:val="20"/>
                <w:szCs w:val="20"/>
              </w:rPr>
              <w:t>5</w:t>
            </w:r>
            <w:r w:rsidRPr="002560DB">
              <w:rPr>
                <w:rFonts w:ascii="Times New Roman" w:hAnsi="Times New Roman" w:cs="Times New Roman"/>
                <w:sz w:val="20"/>
                <w:szCs w:val="20"/>
              </w:rPr>
              <w:t>.</w:t>
            </w:r>
            <w:r w:rsidR="00C91654" w:rsidRPr="002560DB">
              <w:rPr>
                <w:rFonts w:ascii="Times New Roman" w:hAnsi="Times New Roman" w:cs="Times New Roman"/>
                <w:sz w:val="20"/>
                <w:szCs w:val="20"/>
              </w:rPr>
              <w:t xml:space="preserve"> </w:t>
            </w:r>
            <w:r w:rsidRPr="002560DB">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tcBorders>
            <w:shd w:val="clear" w:color="auto" w:fill="auto"/>
          </w:tcPr>
          <w:p w14:paraId="11509AB8" w14:textId="5EAA324F" w:rsidR="00B47381" w:rsidRPr="002560DB"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560DB">
              <w:rPr>
                <w:rFonts w:ascii="Times New Roman" w:hAnsi="Times New Roman" w:cs="Times New Roman"/>
                <w:sz w:val="20"/>
                <w:szCs w:val="20"/>
              </w:rPr>
              <w:t>202</w:t>
            </w:r>
            <w:r w:rsidR="002B5BEA" w:rsidRPr="002560DB">
              <w:rPr>
                <w:rFonts w:ascii="Times New Roman" w:hAnsi="Times New Roman" w:cs="Times New Roman"/>
                <w:sz w:val="20"/>
                <w:szCs w:val="20"/>
              </w:rPr>
              <w:t>6</w:t>
            </w:r>
            <w:r w:rsidRPr="002560DB">
              <w:rPr>
                <w:rFonts w:ascii="Times New Roman" w:hAnsi="Times New Roman" w:cs="Times New Roman"/>
                <w:sz w:val="20"/>
                <w:szCs w:val="20"/>
              </w:rPr>
              <w:t>.</w:t>
            </w:r>
            <w:r w:rsidR="00C91654" w:rsidRPr="002560DB">
              <w:rPr>
                <w:rFonts w:ascii="Times New Roman" w:hAnsi="Times New Roman" w:cs="Times New Roman"/>
                <w:sz w:val="20"/>
                <w:szCs w:val="20"/>
              </w:rPr>
              <w:t xml:space="preserve"> </w:t>
            </w:r>
            <w:r w:rsidRPr="002560DB">
              <w:rPr>
                <w:rFonts w:ascii="Times New Roman" w:hAnsi="Times New Roman" w:cs="Times New Roman"/>
                <w:sz w:val="20"/>
                <w:szCs w:val="20"/>
              </w:rPr>
              <w:t>gadā</w:t>
            </w:r>
          </w:p>
        </w:tc>
      </w:tr>
      <w:tr w:rsidR="000E31B7" w:rsidRPr="002560DB" w14:paraId="53AAD780" w14:textId="77777777" w:rsidTr="006373B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tcPr>
          <w:p w14:paraId="739DAD82" w14:textId="6A93D9C0" w:rsidR="00B47381" w:rsidRPr="002560DB" w:rsidRDefault="00B47381" w:rsidP="004E7619">
            <w:pPr>
              <w:tabs>
                <w:tab w:val="left" w:pos="851"/>
              </w:tabs>
              <w:spacing w:after="120"/>
              <w:rPr>
                <w:rFonts w:ascii="Times New Roman" w:hAnsi="Times New Roman" w:cs="Times New Roman"/>
                <w:b w:val="0"/>
                <w:bCs w:val="0"/>
                <w:sz w:val="20"/>
                <w:szCs w:val="20"/>
              </w:rPr>
            </w:pPr>
            <w:r w:rsidRPr="002560DB">
              <w:rPr>
                <w:rFonts w:ascii="Times New Roman" w:hAnsi="Times New Roman" w:cs="Times New Roman"/>
                <w:b w:val="0"/>
                <w:bCs w:val="0"/>
                <w:sz w:val="20"/>
                <w:szCs w:val="20"/>
              </w:rPr>
              <w:t>Vispārējās valdības budžeta bilance pie</w:t>
            </w:r>
            <w:r w:rsidR="004E7619" w:rsidRPr="002560DB">
              <w:rPr>
                <w:rFonts w:ascii="Times New Roman" w:hAnsi="Times New Roman" w:cs="Times New Roman"/>
                <w:b w:val="0"/>
                <w:bCs w:val="0"/>
                <w:sz w:val="20"/>
                <w:szCs w:val="20"/>
              </w:rPr>
              <w:t xml:space="preserve"> nemainīgas politikas</w:t>
            </w:r>
            <w:r w:rsidR="00D66455" w:rsidRPr="002560DB">
              <w:rPr>
                <w:rFonts w:ascii="Times New Roman" w:hAnsi="Times New Roman" w:cs="Times New Roman"/>
                <w:b w:val="0"/>
                <w:bCs w:val="0"/>
                <w:sz w:val="20"/>
                <w:szCs w:val="20"/>
              </w:rPr>
              <w:t xml:space="preserve">, milj. </w:t>
            </w:r>
            <w:proofErr w:type="spellStart"/>
            <w:r w:rsidR="00D66455" w:rsidRPr="002560DB">
              <w:rPr>
                <w:rFonts w:ascii="Times New Roman" w:hAnsi="Times New Roman" w:cs="Times New Roman"/>
                <w:b w:val="0"/>
                <w:bCs w:val="0"/>
                <w:i/>
                <w:iCs/>
                <w:sz w:val="20"/>
                <w:szCs w:val="20"/>
              </w:rPr>
              <w:t>euro</w:t>
            </w:r>
            <w:proofErr w:type="spellEnd"/>
          </w:p>
        </w:tc>
        <w:tc>
          <w:tcPr>
            <w:tcW w:w="1701" w:type="dxa"/>
            <w:shd w:val="clear" w:color="auto" w:fill="auto"/>
          </w:tcPr>
          <w:p w14:paraId="0316563B" w14:textId="27F96715" w:rsidR="00B47381" w:rsidRPr="002560DB"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60DB">
              <w:rPr>
                <w:rFonts w:ascii="Times New Roman" w:hAnsi="Times New Roman" w:cs="Times New Roman"/>
                <w:noProof/>
                <w:sz w:val="20"/>
                <w:szCs w:val="20"/>
              </w:rPr>
              <w:t>-1</w:t>
            </w:r>
            <w:r w:rsidR="00D92733" w:rsidRPr="002560DB">
              <w:rPr>
                <w:rFonts w:ascii="Times New Roman" w:hAnsi="Times New Roman" w:cs="Times New Roman"/>
                <w:noProof/>
                <w:sz w:val="20"/>
                <w:szCs w:val="20"/>
              </w:rPr>
              <w:t xml:space="preserve"> </w:t>
            </w:r>
            <w:r w:rsidR="002B5BEA" w:rsidRPr="002560DB">
              <w:rPr>
                <w:rFonts w:ascii="Times New Roman" w:hAnsi="Times New Roman" w:cs="Times New Roman"/>
                <w:noProof/>
                <w:sz w:val="20"/>
                <w:szCs w:val="20"/>
              </w:rPr>
              <w:t>016</w:t>
            </w:r>
            <w:r w:rsidRPr="002560DB">
              <w:rPr>
                <w:rFonts w:ascii="Times New Roman" w:hAnsi="Times New Roman" w:cs="Times New Roman"/>
                <w:noProof/>
                <w:sz w:val="20"/>
                <w:szCs w:val="20"/>
              </w:rPr>
              <w:t>,</w:t>
            </w:r>
            <w:r w:rsidR="00AA39A6" w:rsidRPr="002560DB">
              <w:rPr>
                <w:rFonts w:ascii="Times New Roman" w:hAnsi="Times New Roman" w:cs="Times New Roman"/>
                <w:noProof/>
                <w:sz w:val="20"/>
                <w:szCs w:val="20"/>
              </w:rPr>
              <w:t>2</w:t>
            </w:r>
          </w:p>
        </w:tc>
        <w:tc>
          <w:tcPr>
            <w:tcW w:w="1701" w:type="dxa"/>
            <w:shd w:val="clear" w:color="auto" w:fill="auto"/>
          </w:tcPr>
          <w:p w14:paraId="0AF6CE9C" w14:textId="5344FB16" w:rsidR="00B47381" w:rsidRPr="002560DB"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60DB">
              <w:rPr>
                <w:rFonts w:ascii="Times New Roman" w:hAnsi="Times New Roman" w:cs="Times New Roman"/>
                <w:noProof/>
                <w:sz w:val="20"/>
                <w:szCs w:val="20"/>
              </w:rPr>
              <w:t>-</w:t>
            </w:r>
            <w:r w:rsidR="002B5BEA" w:rsidRPr="002560DB">
              <w:rPr>
                <w:rFonts w:ascii="Times New Roman" w:hAnsi="Times New Roman" w:cs="Times New Roman"/>
                <w:noProof/>
                <w:sz w:val="20"/>
                <w:szCs w:val="20"/>
              </w:rPr>
              <w:t>640</w:t>
            </w:r>
            <w:r w:rsidRPr="002560DB">
              <w:rPr>
                <w:rFonts w:ascii="Times New Roman" w:hAnsi="Times New Roman" w:cs="Times New Roman"/>
                <w:noProof/>
                <w:sz w:val="20"/>
                <w:szCs w:val="20"/>
              </w:rPr>
              <w:t>,</w:t>
            </w:r>
            <w:r w:rsidR="002B5BEA" w:rsidRPr="002560DB">
              <w:rPr>
                <w:rFonts w:ascii="Times New Roman" w:hAnsi="Times New Roman" w:cs="Times New Roman"/>
                <w:noProof/>
                <w:sz w:val="20"/>
                <w:szCs w:val="20"/>
              </w:rPr>
              <w:t>2</w:t>
            </w:r>
          </w:p>
        </w:tc>
        <w:tc>
          <w:tcPr>
            <w:tcW w:w="1701" w:type="dxa"/>
            <w:shd w:val="clear" w:color="auto" w:fill="auto"/>
          </w:tcPr>
          <w:p w14:paraId="3960DA7E" w14:textId="176D8E20" w:rsidR="00B47381" w:rsidRPr="002560DB" w:rsidRDefault="002B5BEA"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60DB">
              <w:rPr>
                <w:rFonts w:ascii="Times New Roman" w:hAnsi="Times New Roman" w:cs="Times New Roman"/>
                <w:noProof/>
                <w:sz w:val="20"/>
                <w:szCs w:val="20"/>
              </w:rPr>
              <w:t>71,2</w:t>
            </w:r>
          </w:p>
        </w:tc>
      </w:tr>
      <w:tr w:rsidR="00D66455" w:rsidRPr="00461101" w14:paraId="57B22090" w14:textId="77777777" w:rsidTr="00147D3C">
        <w:trPr>
          <w:trHeight w:val="355"/>
        </w:trPr>
        <w:tc>
          <w:tcPr>
            <w:cnfStyle w:val="001000000000" w:firstRow="0" w:lastRow="0" w:firstColumn="1" w:lastColumn="0" w:oddVBand="0" w:evenVBand="0" w:oddHBand="0" w:evenHBand="0" w:firstRowFirstColumn="0" w:firstRowLastColumn="0" w:lastRowFirstColumn="0" w:lastRowLastColumn="0"/>
            <w:tcW w:w="4253" w:type="dxa"/>
          </w:tcPr>
          <w:p w14:paraId="2FA96D64" w14:textId="05589E9B" w:rsidR="00D66455" w:rsidRPr="002560DB" w:rsidRDefault="00D66455" w:rsidP="004E7619">
            <w:pPr>
              <w:tabs>
                <w:tab w:val="left" w:pos="851"/>
              </w:tabs>
              <w:spacing w:after="120"/>
              <w:rPr>
                <w:rFonts w:ascii="Times New Roman" w:hAnsi="Times New Roman" w:cs="Times New Roman"/>
                <w:sz w:val="20"/>
                <w:szCs w:val="20"/>
              </w:rPr>
            </w:pPr>
            <w:r w:rsidRPr="002560DB">
              <w:rPr>
                <w:rFonts w:ascii="Times New Roman" w:hAnsi="Times New Roman" w:cs="Times New Roman"/>
                <w:b w:val="0"/>
                <w:bCs w:val="0"/>
                <w:sz w:val="20"/>
                <w:szCs w:val="20"/>
              </w:rPr>
              <w:t>Vispārējās valdības budžeta bilance pie nemainīgas politikas, % no IKP</w:t>
            </w:r>
          </w:p>
        </w:tc>
        <w:tc>
          <w:tcPr>
            <w:tcW w:w="1701" w:type="dxa"/>
          </w:tcPr>
          <w:p w14:paraId="11D65206" w14:textId="28DF7AB9" w:rsidR="00D66455" w:rsidRPr="002560DB"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2560DB">
              <w:rPr>
                <w:rFonts w:ascii="Times New Roman" w:hAnsi="Times New Roman" w:cs="Times New Roman"/>
                <w:bCs/>
                <w:noProof/>
                <w:sz w:val="20"/>
                <w:szCs w:val="20"/>
              </w:rPr>
              <w:t>-2,</w:t>
            </w:r>
            <w:r w:rsidR="002B5BEA" w:rsidRPr="002560DB">
              <w:rPr>
                <w:rFonts w:ascii="Times New Roman" w:hAnsi="Times New Roman" w:cs="Times New Roman"/>
                <w:bCs/>
                <w:noProof/>
                <w:sz w:val="20"/>
                <w:szCs w:val="20"/>
              </w:rPr>
              <w:t>2</w:t>
            </w:r>
            <w:r w:rsidRPr="002560DB">
              <w:rPr>
                <w:rFonts w:ascii="Times New Roman" w:hAnsi="Times New Roman" w:cs="Times New Roman"/>
                <w:bCs/>
                <w:noProof/>
                <w:sz w:val="20"/>
                <w:szCs w:val="20"/>
              </w:rPr>
              <w:t>%</w:t>
            </w:r>
          </w:p>
        </w:tc>
        <w:tc>
          <w:tcPr>
            <w:tcW w:w="1701" w:type="dxa"/>
          </w:tcPr>
          <w:p w14:paraId="66156899" w14:textId="4DAEE417" w:rsidR="00D66455" w:rsidRPr="002560DB"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2560DB">
              <w:rPr>
                <w:rFonts w:ascii="Times New Roman" w:hAnsi="Times New Roman" w:cs="Times New Roman"/>
                <w:bCs/>
                <w:noProof/>
                <w:sz w:val="20"/>
                <w:szCs w:val="20"/>
              </w:rPr>
              <w:t>-</w:t>
            </w:r>
            <w:r w:rsidR="002B5BEA" w:rsidRPr="002560DB">
              <w:rPr>
                <w:rFonts w:ascii="Times New Roman" w:hAnsi="Times New Roman" w:cs="Times New Roman"/>
                <w:bCs/>
                <w:noProof/>
                <w:sz w:val="20"/>
                <w:szCs w:val="20"/>
              </w:rPr>
              <w:t>1,3</w:t>
            </w:r>
            <w:r w:rsidRPr="002560DB">
              <w:rPr>
                <w:rFonts w:ascii="Times New Roman" w:hAnsi="Times New Roman" w:cs="Times New Roman"/>
                <w:bCs/>
                <w:noProof/>
                <w:sz w:val="20"/>
                <w:szCs w:val="20"/>
              </w:rPr>
              <w:t>%</w:t>
            </w:r>
          </w:p>
        </w:tc>
        <w:tc>
          <w:tcPr>
            <w:tcW w:w="1701" w:type="dxa"/>
          </w:tcPr>
          <w:p w14:paraId="5E5AAD2B" w14:textId="0B80B336" w:rsidR="00D66455" w:rsidRPr="002560DB"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2560DB">
              <w:rPr>
                <w:rFonts w:ascii="Times New Roman" w:hAnsi="Times New Roman" w:cs="Times New Roman"/>
                <w:bCs/>
                <w:noProof/>
                <w:sz w:val="20"/>
                <w:szCs w:val="20"/>
              </w:rPr>
              <w:t>0,</w:t>
            </w:r>
            <w:r w:rsidR="002B5BEA" w:rsidRPr="002560DB">
              <w:rPr>
                <w:rFonts w:ascii="Times New Roman" w:hAnsi="Times New Roman" w:cs="Times New Roman"/>
                <w:bCs/>
                <w:noProof/>
                <w:sz w:val="20"/>
                <w:szCs w:val="20"/>
              </w:rPr>
              <w:t>1</w:t>
            </w:r>
            <w:r w:rsidRPr="002560DB">
              <w:rPr>
                <w:rFonts w:ascii="Times New Roman" w:hAnsi="Times New Roman" w:cs="Times New Roman"/>
                <w:bCs/>
                <w:noProof/>
                <w:sz w:val="20"/>
                <w:szCs w:val="20"/>
              </w:rPr>
              <w:t>%</w:t>
            </w:r>
          </w:p>
        </w:tc>
      </w:tr>
      <w:tr w:rsidR="006373B5" w:rsidRPr="00461101" w14:paraId="26EAA730" w14:textId="77777777" w:rsidTr="00F44B3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DEEAF6" w:themeFill="accent1" w:themeFillTint="33"/>
          </w:tcPr>
          <w:p w14:paraId="1D833E31" w14:textId="5CDB7A1F" w:rsidR="006373B5" w:rsidRPr="00E415B4" w:rsidRDefault="006373B5" w:rsidP="004E7619">
            <w:pPr>
              <w:tabs>
                <w:tab w:val="left" w:pos="851"/>
              </w:tabs>
              <w:spacing w:after="120"/>
              <w:rPr>
                <w:rFonts w:ascii="Times New Roman" w:hAnsi="Times New Roman" w:cs="Times New Roman"/>
                <w:sz w:val="20"/>
                <w:szCs w:val="20"/>
              </w:rPr>
            </w:pPr>
            <w:r w:rsidRPr="00E415B4">
              <w:rPr>
                <w:rFonts w:ascii="Times New Roman" w:hAnsi="Times New Roman" w:cs="Times New Roman"/>
                <w:noProof/>
                <w:sz w:val="20"/>
                <w:szCs w:val="20"/>
              </w:rPr>
              <w:t>Indikatīvā fiskālā telpa primārajiem kārtējiem nacionāli finansētajiem izdevumiem,</w:t>
            </w:r>
            <w:r w:rsidR="00436298" w:rsidRPr="00E415B4">
              <w:rPr>
                <w:rFonts w:ascii="Times New Roman" w:hAnsi="Times New Roman" w:cs="Times New Roman"/>
                <w:noProof/>
                <w:sz w:val="20"/>
                <w:szCs w:val="20"/>
              </w:rPr>
              <w:t xml:space="preserve"> </w:t>
            </w:r>
            <w:r w:rsidRPr="00E415B4">
              <w:rPr>
                <w:rFonts w:ascii="Times New Roman" w:hAnsi="Times New Roman" w:cs="Times New Roman"/>
                <w:b w:val="0"/>
                <w:bCs w:val="0"/>
                <w:i/>
                <w:iCs/>
                <w:noProof/>
                <w:sz w:val="20"/>
                <w:szCs w:val="20"/>
              </w:rPr>
              <w:t>euro</w:t>
            </w:r>
          </w:p>
        </w:tc>
        <w:tc>
          <w:tcPr>
            <w:tcW w:w="1701" w:type="dxa"/>
            <w:shd w:val="clear" w:color="auto" w:fill="DEEAF6" w:themeFill="accent1" w:themeFillTint="33"/>
          </w:tcPr>
          <w:p w14:paraId="4EF59C11" w14:textId="5BCD94DF" w:rsidR="006373B5" w:rsidRPr="00E415B4" w:rsidRDefault="002B5BEA"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148</w:t>
            </w:r>
            <w:r w:rsidR="00436298" w:rsidRPr="00E415B4">
              <w:rPr>
                <w:rFonts w:ascii="Times New Roman" w:hAnsi="Times New Roman" w:cs="Times New Roman"/>
                <w:b/>
                <w:bCs/>
                <w:noProof/>
                <w:sz w:val="20"/>
                <w:szCs w:val="20"/>
              </w:rPr>
              <w:t> </w:t>
            </w:r>
            <w:r>
              <w:rPr>
                <w:rFonts w:ascii="Times New Roman" w:hAnsi="Times New Roman" w:cs="Times New Roman"/>
                <w:b/>
                <w:bCs/>
                <w:noProof/>
                <w:sz w:val="20"/>
                <w:szCs w:val="20"/>
              </w:rPr>
              <w:t>4</w:t>
            </w:r>
            <w:r w:rsidR="00436298" w:rsidRPr="00E415B4">
              <w:rPr>
                <w:rFonts w:ascii="Times New Roman" w:hAnsi="Times New Roman" w:cs="Times New Roman"/>
                <w:b/>
                <w:bCs/>
                <w:noProof/>
                <w:sz w:val="20"/>
                <w:szCs w:val="20"/>
              </w:rPr>
              <w:t>00 000</w:t>
            </w:r>
          </w:p>
        </w:tc>
        <w:tc>
          <w:tcPr>
            <w:tcW w:w="1701" w:type="dxa"/>
            <w:shd w:val="clear" w:color="auto" w:fill="DEEAF6" w:themeFill="accent1" w:themeFillTint="33"/>
          </w:tcPr>
          <w:p w14:paraId="3F710FD8" w14:textId="4B5F237E" w:rsidR="006373B5" w:rsidRPr="00E415B4" w:rsidRDefault="00232DA9"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4</w:t>
            </w:r>
            <w:r w:rsidR="002B5BEA">
              <w:rPr>
                <w:rFonts w:ascii="Times New Roman" w:hAnsi="Times New Roman" w:cs="Times New Roman"/>
                <w:b/>
                <w:bCs/>
                <w:noProof/>
                <w:sz w:val="20"/>
                <w:szCs w:val="20"/>
              </w:rPr>
              <w:t>50</w:t>
            </w:r>
            <w:r w:rsidR="00436298" w:rsidRPr="00E415B4">
              <w:rPr>
                <w:rFonts w:ascii="Times New Roman" w:hAnsi="Times New Roman" w:cs="Times New Roman"/>
                <w:b/>
                <w:bCs/>
                <w:noProof/>
                <w:sz w:val="20"/>
                <w:szCs w:val="20"/>
              </w:rPr>
              <w:t> </w:t>
            </w:r>
            <w:r w:rsidR="002B5BEA">
              <w:rPr>
                <w:rFonts w:ascii="Times New Roman" w:hAnsi="Times New Roman" w:cs="Times New Roman"/>
                <w:b/>
                <w:bCs/>
                <w:noProof/>
                <w:sz w:val="20"/>
                <w:szCs w:val="20"/>
              </w:rPr>
              <w:t>3</w:t>
            </w:r>
            <w:r w:rsidR="00436298" w:rsidRPr="00E415B4">
              <w:rPr>
                <w:rFonts w:ascii="Times New Roman" w:hAnsi="Times New Roman" w:cs="Times New Roman"/>
                <w:b/>
                <w:bCs/>
                <w:noProof/>
                <w:sz w:val="20"/>
                <w:szCs w:val="20"/>
              </w:rPr>
              <w:t>00 000</w:t>
            </w:r>
          </w:p>
        </w:tc>
        <w:tc>
          <w:tcPr>
            <w:tcW w:w="1701" w:type="dxa"/>
            <w:shd w:val="clear" w:color="auto" w:fill="DEEAF6" w:themeFill="accent1" w:themeFillTint="33"/>
          </w:tcPr>
          <w:p w14:paraId="6F7998DF" w14:textId="0970CE3B" w:rsidR="006373B5" w:rsidRPr="00E415B4" w:rsidRDefault="002B5BEA"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684</w:t>
            </w:r>
            <w:r w:rsidR="00436298" w:rsidRPr="00E415B4">
              <w:rPr>
                <w:rFonts w:ascii="Times New Roman" w:hAnsi="Times New Roman" w:cs="Times New Roman"/>
                <w:b/>
                <w:bCs/>
                <w:noProof/>
                <w:sz w:val="20"/>
                <w:szCs w:val="20"/>
              </w:rPr>
              <w:t> </w:t>
            </w:r>
            <w:r>
              <w:rPr>
                <w:rFonts w:ascii="Times New Roman" w:hAnsi="Times New Roman" w:cs="Times New Roman"/>
                <w:b/>
                <w:bCs/>
                <w:noProof/>
                <w:sz w:val="20"/>
                <w:szCs w:val="20"/>
              </w:rPr>
              <w:t>3</w:t>
            </w:r>
            <w:r w:rsidR="00436298" w:rsidRPr="00E415B4">
              <w:rPr>
                <w:rFonts w:ascii="Times New Roman" w:hAnsi="Times New Roman" w:cs="Times New Roman"/>
                <w:b/>
                <w:bCs/>
                <w:noProof/>
                <w:sz w:val="20"/>
                <w:szCs w:val="20"/>
              </w:rPr>
              <w:t>00 000</w:t>
            </w:r>
          </w:p>
        </w:tc>
      </w:tr>
    </w:tbl>
    <w:p w14:paraId="0719E09A" w14:textId="21882801" w:rsidR="00994E90" w:rsidRDefault="00994E90" w:rsidP="00994E90">
      <w:pPr>
        <w:spacing w:before="120" w:after="120" w:line="240" w:lineRule="auto"/>
        <w:ind w:firstLine="720"/>
        <w:jc w:val="both"/>
        <w:rPr>
          <w:rFonts w:ascii="Times New Roman" w:hAnsi="Times New Roman" w:cs="Times New Roman"/>
          <w:noProof/>
          <w:sz w:val="24"/>
          <w:szCs w:val="24"/>
        </w:rPr>
      </w:pPr>
    </w:p>
    <w:p w14:paraId="1E16B159" w14:textId="1FB238C1" w:rsidR="00100C51" w:rsidRPr="00461101" w:rsidRDefault="00100C51" w:rsidP="00100C51">
      <w:pPr>
        <w:pStyle w:val="ListParagraph"/>
        <w:numPr>
          <w:ilvl w:val="0"/>
          <w:numId w:val="1"/>
        </w:numPr>
        <w:shd w:val="clear" w:color="auto" w:fill="BDD6EE" w:themeFill="accent1" w:themeFillTint="66"/>
        <w:tabs>
          <w:tab w:val="left" w:pos="0"/>
          <w:tab w:val="left" w:pos="993"/>
        </w:tabs>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Priekšlikumi prioritārajiem pasākumiem</w:t>
      </w:r>
    </w:p>
    <w:p w14:paraId="2071FABC" w14:textId="3EED54AA" w:rsidR="00B32B3D" w:rsidRPr="002560DB" w:rsidRDefault="00B32B3D" w:rsidP="00E51752">
      <w:pPr>
        <w:spacing w:after="120" w:line="240" w:lineRule="auto"/>
        <w:ind w:firstLine="720"/>
        <w:jc w:val="both"/>
        <w:rPr>
          <w:rFonts w:ascii="Times New Roman" w:hAnsi="Times New Roman" w:cs="Times New Roman"/>
          <w:color w:val="000000"/>
          <w:sz w:val="24"/>
          <w:szCs w:val="24"/>
        </w:rPr>
      </w:pPr>
      <w:r w:rsidRPr="002560DB">
        <w:rPr>
          <w:rFonts w:ascii="Times New Roman" w:hAnsi="Times New Roman" w:cs="Times New Roman"/>
          <w:sz w:val="24"/>
          <w:szCs w:val="24"/>
        </w:rPr>
        <w:t>M</w:t>
      </w:r>
      <w:r w:rsidR="00B11BBC" w:rsidRPr="002560DB">
        <w:rPr>
          <w:rFonts w:ascii="Times New Roman" w:hAnsi="Times New Roman" w:cs="Times New Roman"/>
          <w:sz w:val="24"/>
          <w:szCs w:val="24"/>
        </w:rPr>
        <w:t>inistru kabineta</w:t>
      </w:r>
      <w:r w:rsidRPr="002560DB">
        <w:rPr>
          <w:rFonts w:ascii="Times New Roman" w:hAnsi="Times New Roman" w:cs="Times New Roman"/>
          <w:sz w:val="24"/>
          <w:szCs w:val="24"/>
        </w:rPr>
        <w:t xml:space="preserve"> 202</w:t>
      </w:r>
      <w:r w:rsidR="001743FD" w:rsidRPr="002560DB">
        <w:rPr>
          <w:rFonts w:ascii="Times New Roman" w:hAnsi="Times New Roman" w:cs="Times New Roman"/>
          <w:sz w:val="24"/>
          <w:szCs w:val="24"/>
        </w:rPr>
        <w:t>3</w:t>
      </w:r>
      <w:r w:rsidRPr="002560DB">
        <w:rPr>
          <w:rFonts w:ascii="Times New Roman" w:hAnsi="Times New Roman" w:cs="Times New Roman"/>
          <w:sz w:val="24"/>
          <w:szCs w:val="24"/>
        </w:rPr>
        <w:t>.</w:t>
      </w:r>
      <w:r w:rsidR="003D6403" w:rsidRPr="002560DB">
        <w:rPr>
          <w:rFonts w:ascii="Times New Roman" w:hAnsi="Times New Roman" w:cs="Times New Roman"/>
          <w:sz w:val="24"/>
          <w:szCs w:val="24"/>
        </w:rPr>
        <w:t xml:space="preserve"> </w:t>
      </w:r>
      <w:r w:rsidRPr="002560DB">
        <w:rPr>
          <w:rFonts w:ascii="Times New Roman" w:hAnsi="Times New Roman" w:cs="Times New Roman"/>
          <w:sz w:val="24"/>
          <w:szCs w:val="24"/>
        </w:rPr>
        <w:t xml:space="preserve">gada </w:t>
      </w:r>
      <w:r w:rsidR="001743FD" w:rsidRPr="002560DB">
        <w:rPr>
          <w:rFonts w:ascii="Times New Roman" w:hAnsi="Times New Roman" w:cs="Times New Roman"/>
          <w:sz w:val="24"/>
          <w:szCs w:val="24"/>
        </w:rPr>
        <w:t>15</w:t>
      </w:r>
      <w:r w:rsidRPr="002560DB">
        <w:rPr>
          <w:rFonts w:ascii="Times New Roman" w:hAnsi="Times New Roman" w:cs="Times New Roman"/>
          <w:sz w:val="24"/>
          <w:szCs w:val="24"/>
        </w:rPr>
        <w:t>.</w:t>
      </w:r>
      <w:r w:rsidR="003D6403" w:rsidRPr="002560DB">
        <w:rPr>
          <w:rFonts w:ascii="Times New Roman" w:hAnsi="Times New Roman" w:cs="Times New Roman"/>
          <w:sz w:val="24"/>
          <w:szCs w:val="24"/>
        </w:rPr>
        <w:t xml:space="preserve"> </w:t>
      </w:r>
      <w:r w:rsidR="001743FD" w:rsidRPr="002560DB">
        <w:rPr>
          <w:rFonts w:ascii="Times New Roman" w:hAnsi="Times New Roman" w:cs="Times New Roman"/>
          <w:sz w:val="24"/>
          <w:szCs w:val="24"/>
        </w:rPr>
        <w:t>augusta</w:t>
      </w:r>
      <w:r w:rsidRPr="002560DB">
        <w:rPr>
          <w:rFonts w:ascii="Times New Roman" w:hAnsi="Times New Roman" w:cs="Times New Roman"/>
          <w:sz w:val="24"/>
          <w:szCs w:val="24"/>
        </w:rPr>
        <w:t xml:space="preserve"> sēdē, izskatot i</w:t>
      </w:r>
      <w:r w:rsidRPr="002560DB">
        <w:rPr>
          <w:rFonts w:ascii="Times New Roman" w:hAnsi="Times New Roman" w:cs="Times New Roman"/>
          <w:color w:val="000000"/>
          <w:sz w:val="24"/>
          <w:szCs w:val="24"/>
        </w:rPr>
        <w:t>nformatīvo ziņojumu “Par ministriju un citu centrālo valsts iestāžu prioritārajiem pasākumiem 202</w:t>
      </w:r>
      <w:r w:rsidR="001743FD" w:rsidRPr="002560DB">
        <w:rPr>
          <w:rFonts w:ascii="Times New Roman" w:hAnsi="Times New Roman" w:cs="Times New Roman"/>
          <w:color w:val="000000"/>
          <w:sz w:val="24"/>
          <w:szCs w:val="24"/>
        </w:rPr>
        <w:t>4</w:t>
      </w:r>
      <w:r w:rsidRPr="002560DB">
        <w:rPr>
          <w:rFonts w:ascii="Times New Roman" w:hAnsi="Times New Roman" w:cs="Times New Roman"/>
          <w:color w:val="000000"/>
          <w:sz w:val="24"/>
          <w:szCs w:val="24"/>
        </w:rPr>
        <w:t>., 202</w:t>
      </w:r>
      <w:r w:rsidR="001743FD" w:rsidRPr="002560DB">
        <w:rPr>
          <w:rFonts w:ascii="Times New Roman" w:hAnsi="Times New Roman" w:cs="Times New Roman"/>
          <w:color w:val="000000"/>
          <w:sz w:val="24"/>
          <w:szCs w:val="24"/>
        </w:rPr>
        <w:t>5</w:t>
      </w:r>
      <w:r w:rsidRPr="002560DB">
        <w:rPr>
          <w:rFonts w:ascii="Times New Roman" w:hAnsi="Times New Roman" w:cs="Times New Roman"/>
          <w:color w:val="000000"/>
          <w:sz w:val="24"/>
          <w:szCs w:val="24"/>
        </w:rPr>
        <w:t>. un 202</w:t>
      </w:r>
      <w:r w:rsidR="001743FD" w:rsidRPr="002560DB">
        <w:rPr>
          <w:rFonts w:ascii="Times New Roman" w:hAnsi="Times New Roman" w:cs="Times New Roman"/>
          <w:color w:val="000000"/>
          <w:sz w:val="24"/>
          <w:szCs w:val="24"/>
        </w:rPr>
        <w:t>6</w:t>
      </w:r>
      <w:r w:rsidRPr="002560DB">
        <w:rPr>
          <w:rFonts w:ascii="Times New Roman" w:hAnsi="Times New Roman" w:cs="Times New Roman"/>
          <w:color w:val="000000"/>
          <w:sz w:val="24"/>
          <w:szCs w:val="24"/>
        </w:rPr>
        <w:t>. gadam”</w:t>
      </w:r>
      <w:r w:rsidR="00F67E35" w:rsidRPr="002560DB">
        <w:rPr>
          <w:rFonts w:ascii="Times New Roman" w:hAnsi="Times New Roman" w:cs="Times New Roman"/>
          <w:color w:val="000000"/>
          <w:sz w:val="24"/>
          <w:szCs w:val="24"/>
        </w:rPr>
        <w:t xml:space="preserve"> </w:t>
      </w:r>
      <w:r w:rsidR="00F67E35" w:rsidRPr="002560DB">
        <w:rPr>
          <w:rFonts w:ascii="Times New Roman" w:hAnsi="Times New Roman" w:cs="Times New Roman"/>
          <w:sz w:val="24"/>
          <w:szCs w:val="24"/>
        </w:rPr>
        <w:t>(prot. Nr. 40 44. §)</w:t>
      </w:r>
      <w:r w:rsidRPr="002560DB">
        <w:rPr>
          <w:rFonts w:ascii="Times New Roman" w:hAnsi="Times New Roman" w:cs="Times New Roman"/>
          <w:color w:val="000000"/>
          <w:sz w:val="24"/>
          <w:szCs w:val="24"/>
        </w:rPr>
        <w:t xml:space="preserve">, tika </w:t>
      </w:r>
      <w:r w:rsidR="00A91868" w:rsidRPr="002560DB">
        <w:rPr>
          <w:rFonts w:ascii="Times New Roman" w:hAnsi="Times New Roman" w:cs="Times New Roman"/>
          <w:color w:val="000000"/>
          <w:sz w:val="24"/>
          <w:szCs w:val="24"/>
        </w:rPr>
        <w:t xml:space="preserve">pieņemti zināšanai ministriju un citu centrālo valsts iestāžu </w:t>
      </w:r>
      <w:r w:rsidRPr="002560DB">
        <w:rPr>
          <w:rFonts w:ascii="Times New Roman" w:hAnsi="Times New Roman" w:cs="Times New Roman"/>
          <w:color w:val="000000"/>
          <w:sz w:val="24"/>
          <w:szCs w:val="24"/>
        </w:rPr>
        <w:t xml:space="preserve"> </w:t>
      </w:r>
      <w:r w:rsidR="00A91868" w:rsidRPr="002560DB">
        <w:rPr>
          <w:rFonts w:ascii="Times New Roman" w:hAnsi="Times New Roman" w:cs="Times New Roman"/>
          <w:sz w:val="24"/>
          <w:szCs w:val="24"/>
        </w:rPr>
        <w:t xml:space="preserve">(turpmāk – ministrija), </w:t>
      </w:r>
      <w:r w:rsidR="00A91868" w:rsidRPr="002560DB">
        <w:rPr>
          <w:rFonts w:ascii="Times New Roman" w:hAnsi="Times New Roman" w:cs="Times New Roman"/>
          <w:color w:val="000000"/>
          <w:sz w:val="24"/>
          <w:szCs w:val="24"/>
        </w:rPr>
        <w:t>tai skaitā neatkarīgo iestāžu</w:t>
      </w:r>
      <w:r w:rsidR="00A91868" w:rsidRPr="002560DB">
        <w:rPr>
          <w:rFonts w:ascii="Times New Roman" w:hAnsi="Times New Roman" w:cs="Times New Roman"/>
          <w:sz w:val="24"/>
          <w:szCs w:val="24"/>
        </w:rPr>
        <w:t xml:space="preserve"> </w:t>
      </w:r>
      <w:r w:rsidRPr="002560DB">
        <w:rPr>
          <w:rFonts w:ascii="Times New Roman" w:hAnsi="Times New Roman" w:cs="Times New Roman"/>
          <w:color w:val="000000"/>
          <w:sz w:val="24"/>
          <w:szCs w:val="24"/>
        </w:rPr>
        <w:t>papildu finansējuma pieprasījum</w:t>
      </w:r>
      <w:r w:rsidR="00A91868" w:rsidRPr="002560DB">
        <w:rPr>
          <w:rFonts w:ascii="Times New Roman" w:hAnsi="Times New Roman" w:cs="Times New Roman"/>
          <w:color w:val="000000"/>
          <w:sz w:val="24"/>
          <w:szCs w:val="24"/>
        </w:rPr>
        <w:t>i</w:t>
      </w:r>
      <w:r w:rsidRPr="002560DB">
        <w:rPr>
          <w:rFonts w:ascii="Times New Roman" w:hAnsi="Times New Roman" w:cs="Times New Roman"/>
          <w:color w:val="000000"/>
          <w:sz w:val="24"/>
          <w:szCs w:val="24"/>
        </w:rPr>
        <w:t xml:space="preserve"> prioritārajiem pasākumiem. </w:t>
      </w:r>
    </w:p>
    <w:p w14:paraId="5A35AF30" w14:textId="77777777" w:rsidR="003334CA" w:rsidRDefault="00B32B3D" w:rsidP="00E51752">
      <w:pPr>
        <w:spacing w:after="120" w:line="240" w:lineRule="auto"/>
        <w:ind w:firstLine="720"/>
        <w:jc w:val="both"/>
        <w:rPr>
          <w:rFonts w:ascii="Times New Roman" w:hAnsi="Times New Roman" w:cs="Times New Roman"/>
          <w:sz w:val="24"/>
          <w:szCs w:val="24"/>
        </w:rPr>
      </w:pPr>
      <w:r w:rsidRPr="002560DB">
        <w:rPr>
          <w:rFonts w:ascii="Times New Roman" w:hAnsi="Times New Roman" w:cs="Times New Roman"/>
          <w:sz w:val="24"/>
          <w:szCs w:val="24"/>
        </w:rPr>
        <w:t xml:space="preserve">Valdību veidojošo partiju </w:t>
      </w:r>
      <w:r w:rsidR="0007470B" w:rsidRPr="002560DB">
        <w:rPr>
          <w:rFonts w:ascii="Times New Roman" w:hAnsi="Times New Roman" w:cs="Times New Roman"/>
          <w:sz w:val="24"/>
          <w:szCs w:val="24"/>
        </w:rPr>
        <w:t>pārstāvji</w:t>
      </w:r>
      <w:r w:rsidRPr="002560DB">
        <w:rPr>
          <w:rFonts w:ascii="Times New Roman" w:hAnsi="Times New Roman" w:cs="Times New Roman"/>
          <w:sz w:val="24"/>
          <w:szCs w:val="24"/>
        </w:rPr>
        <w:t xml:space="preserve"> ir </w:t>
      </w:r>
      <w:r w:rsidR="0007470B" w:rsidRPr="002560DB">
        <w:rPr>
          <w:rFonts w:ascii="Times New Roman" w:hAnsi="Times New Roman" w:cs="Times New Roman"/>
          <w:sz w:val="24"/>
          <w:szCs w:val="24"/>
        </w:rPr>
        <w:t xml:space="preserve">izdiskutējuši un </w:t>
      </w:r>
      <w:r w:rsidRPr="002560DB">
        <w:rPr>
          <w:rFonts w:ascii="Times New Roman" w:hAnsi="Times New Roman" w:cs="Times New Roman"/>
          <w:sz w:val="24"/>
          <w:szCs w:val="24"/>
        </w:rPr>
        <w:t>sagatavojuši priekšlikumus atbalstāmajiem prioritārajiem pasākumiem</w:t>
      </w:r>
      <w:r w:rsidR="0007470B" w:rsidRPr="002560DB">
        <w:rPr>
          <w:rFonts w:ascii="Times New Roman" w:hAnsi="Times New Roman" w:cs="Times New Roman"/>
          <w:sz w:val="24"/>
          <w:szCs w:val="24"/>
        </w:rPr>
        <w:t xml:space="preserve"> </w:t>
      </w:r>
      <w:r w:rsidRPr="002560DB">
        <w:rPr>
          <w:rFonts w:ascii="Times New Roman" w:hAnsi="Times New Roman" w:cs="Times New Roman"/>
          <w:sz w:val="24"/>
          <w:szCs w:val="24"/>
        </w:rPr>
        <w:t>saskaņā ar informatīvā ziņojuma</w:t>
      </w:r>
      <w:r w:rsidR="003D6403" w:rsidRPr="002560DB">
        <w:rPr>
          <w:rFonts w:ascii="Times New Roman" w:hAnsi="Times New Roman" w:cs="Times New Roman"/>
          <w:sz w:val="24"/>
          <w:szCs w:val="24"/>
        </w:rPr>
        <w:t xml:space="preserve"> </w:t>
      </w:r>
      <w:r w:rsidR="00407BDE" w:rsidRPr="002560DB">
        <w:rPr>
          <w:rFonts w:ascii="Times New Roman" w:hAnsi="Times New Roman" w:cs="Times New Roman"/>
          <w:sz w:val="24"/>
          <w:szCs w:val="24"/>
        </w:rPr>
        <w:t xml:space="preserve">1. – </w:t>
      </w:r>
      <w:r w:rsidR="002560DB">
        <w:rPr>
          <w:rFonts w:ascii="Times New Roman" w:hAnsi="Times New Roman" w:cs="Times New Roman"/>
          <w:sz w:val="24"/>
          <w:szCs w:val="24"/>
        </w:rPr>
        <w:t>4</w:t>
      </w:r>
      <w:r w:rsidR="00407BDE" w:rsidRPr="002560DB">
        <w:rPr>
          <w:rFonts w:ascii="Times New Roman" w:hAnsi="Times New Roman" w:cs="Times New Roman"/>
          <w:sz w:val="24"/>
          <w:szCs w:val="24"/>
        </w:rPr>
        <w:t xml:space="preserve">. </w:t>
      </w:r>
      <w:r w:rsidRPr="002560DB">
        <w:rPr>
          <w:rFonts w:ascii="Times New Roman" w:hAnsi="Times New Roman" w:cs="Times New Roman"/>
          <w:sz w:val="24"/>
          <w:szCs w:val="24"/>
        </w:rPr>
        <w:t>pielikumu.</w:t>
      </w:r>
      <w:r w:rsidR="00265060">
        <w:rPr>
          <w:rFonts w:ascii="Times New Roman" w:hAnsi="Times New Roman" w:cs="Times New Roman"/>
          <w:sz w:val="24"/>
          <w:szCs w:val="24"/>
        </w:rPr>
        <w:t xml:space="preserve"> </w:t>
      </w:r>
    </w:p>
    <w:p w14:paraId="4FACC9F9" w14:textId="6444B839" w:rsidR="00B32B3D" w:rsidRPr="00B40A0D" w:rsidRDefault="00265060" w:rsidP="003334CA">
      <w:pPr>
        <w:spacing w:after="120" w:line="240" w:lineRule="auto"/>
        <w:ind w:firstLine="720"/>
        <w:jc w:val="both"/>
        <w:rPr>
          <w:rFonts w:ascii="Times New Roman" w:hAnsi="Times New Roman" w:cs="Times New Roman"/>
          <w:sz w:val="24"/>
          <w:szCs w:val="24"/>
        </w:rPr>
      </w:pPr>
      <w:r w:rsidRPr="00B40A0D">
        <w:rPr>
          <w:rFonts w:ascii="Times New Roman" w:hAnsi="Times New Roman" w:cs="Times New Roman"/>
          <w:sz w:val="24"/>
          <w:szCs w:val="24"/>
        </w:rPr>
        <w:t xml:space="preserve">Tiek piedāvāts finansēt prioritātes 2024. gadam </w:t>
      </w:r>
      <w:r w:rsidR="00DF11AF" w:rsidRPr="00B40A0D">
        <w:rPr>
          <w:rFonts w:ascii="Times New Roman" w:hAnsi="Times New Roman" w:cs="Times New Roman"/>
          <w:sz w:val="24"/>
          <w:szCs w:val="24"/>
        </w:rPr>
        <w:t>668 950 375</w:t>
      </w:r>
      <w:r w:rsidR="003334CA" w:rsidRPr="00B40A0D">
        <w:rPr>
          <w:rFonts w:ascii="Times New Roman" w:hAnsi="Times New Roman" w:cs="Times New Roman"/>
          <w:sz w:val="24"/>
          <w:szCs w:val="24"/>
        </w:rPr>
        <w:t xml:space="preserve"> </w:t>
      </w:r>
      <w:proofErr w:type="spellStart"/>
      <w:r w:rsidRPr="00B40A0D">
        <w:rPr>
          <w:rFonts w:ascii="Times New Roman" w:hAnsi="Times New Roman" w:cs="Times New Roman"/>
          <w:i/>
          <w:iCs/>
          <w:sz w:val="24"/>
          <w:szCs w:val="24"/>
        </w:rPr>
        <w:t>euro</w:t>
      </w:r>
      <w:proofErr w:type="spellEnd"/>
      <w:r w:rsidRPr="00B40A0D">
        <w:rPr>
          <w:rFonts w:ascii="Times New Roman" w:hAnsi="Times New Roman" w:cs="Times New Roman"/>
          <w:sz w:val="24"/>
          <w:szCs w:val="24"/>
        </w:rPr>
        <w:t xml:space="preserve"> apmērā, 2025. gadam </w:t>
      </w:r>
      <w:r w:rsidR="00DF11AF" w:rsidRPr="00B40A0D">
        <w:rPr>
          <w:rFonts w:ascii="Times New Roman" w:hAnsi="Times New Roman" w:cs="Times New Roman"/>
          <w:sz w:val="24"/>
          <w:szCs w:val="24"/>
        </w:rPr>
        <w:t>618 477 285</w:t>
      </w:r>
      <w:r w:rsidRPr="00B40A0D">
        <w:rPr>
          <w:rFonts w:ascii="Times New Roman" w:hAnsi="Times New Roman" w:cs="Times New Roman"/>
          <w:sz w:val="24"/>
          <w:szCs w:val="24"/>
        </w:rPr>
        <w:t xml:space="preserve"> </w:t>
      </w:r>
      <w:proofErr w:type="spellStart"/>
      <w:r w:rsidRPr="00B40A0D">
        <w:rPr>
          <w:rFonts w:ascii="Times New Roman" w:hAnsi="Times New Roman" w:cs="Times New Roman"/>
          <w:i/>
          <w:iCs/>
          <w:sz w:val="24"/>
          <w:szCs w:val="24"/>
        </w:rPr>
        <w:t>euro</w:t>
      </w:r>
      <w:proofErr w:type="spellEnd"/>
      <w:r w:rsidRPr="00B40A0D">
        <w:rPr>
          <w:rFonts w:ascii="Times New Roman" w:hAnsi="Times New Roman" w:cs="Times New Roman"/>
          <w:sz w:val="24"/>
          <w:szCs w:val="24"/>
        </w:rPr>
        <w:t xml:space="preserve"> apmērā un 2026. gadam </w:t>
      </w:r>
      <w:r w:rsidR="003334CA" w:rsidRPr="00B40A0D">
        <w:rPr>
          <w:rFonts w:ascii="Times New Roman" w:hAnsi="Times New Roman" w:cs="Times New Roman"/>
          <w:sz w:val="24"/>
          <w:szCs w:val="24"/>
        </w:rPr>
        <w:t>–</w:t>
      </w:r>
      <w:r w:rsidRPr="00B40A0D">
        <w:rPr>
          <w:rFonts w:ascii="Times New Roman" w:hAnsi="Times New Roman" w:cs="Times New Roman"/>
          <w:sz w:val="24"/>
          <w:szCs w:val="24"/>
        </w:rPr>
        <w:t xml:space="preserve"> </w:t>
      </w:r>
      <w:r w:rsidR="00DF11AF" w:rsidRPr="00B40A0D">
        <w:rPr>
          <w:rFonts w:ascii="Times New Roman" w:hAnsi="Times New Roman" w:cs="Times New Roman"/>
          <w:sz w:val="24"/>
          <w:szCs w:val="24"/>
        </w:rPr>
        <w:t>786 087 213</w:t>
      </w:r>
      <w:r w:rsidRPr="00B40A0D">
        <w:rPr>
          <w:rFonts w:ascii="Times New Roman" w:hAnsi="Times New Roman" w:cs="Times New Roman"/>
          <w:sz w:val="24"/>
          <w:szCs w:val="24"/>
        </w:rPr>
        <w:t xml:space="preserve"> </w:t>
      </w:r>
      <w:proofErr w:type="spellStart"/>
      <w:r w:rsidR="003334CA" w:rsidRPr="00B40A0D">
        <w:rPr>
          <w:rFonts w:ascii="Times New Roman" w:hAnsi="Times New Roman" w:cs="Times New Roman"/>
          <w:i/>
          <w:iCs/>
          <w:sz w:val="24"/>
          <w:szCs w:val="24"/>
        </w:rPr>
        <w:t>e</w:t>
      </w:r>
      <w:r w:rsidRPr="00B40A0D">
        <w:rPr>
          <w:rFonts w:ascii="Times New Roman" w:hAnsi="Times New Roman" w:cs="Times New Roman"/>
          <w:i/>
          <w:iCs/>
          <w:sz w:val="24"/>
          <w:szCs w:val="24"/>
        </w:rPr>
        <w:t>uro</w:t>
      </w:r>
      <w:proofErr w:type="spellEnd"/>
      <w:r w:rsidRPr="00B40A0D">
        <w:rPr>
          <w:rFonts w:ascii="Times New Roman" w:hAnsi="Times New Roman" w:cs="Times New Roman"/>
          <w:sz w:val="24"/>
          <w:szCs w:val="24"/>
        </w:rPr>
        <w:t xml:space="preserve"> apmērā. Papildus tiks īstenoti vienreizējie pasākumi ārpus fiskālās telpas.</w:t>
      </w:r>
    </w:p>
    <w:p w14:paraId="35910A95" w14:textId="39A378B7" w:rsidR="00097C95" w:rsidRDefault="00431C0F" w:rsidP="00697B99">
      <w:pPr>
        <w:spacing w:after="120" w:line="240" w:lineRule="auto"/>
        <w:ind w:firstLine="720"/>
        <w:jc w:val="both"/>
        <w:rPr>
          <w:rFonts w:ascii="Times New Roman" w:hAnsi="Times New Roman" w:cs="Times New Roman"/>
          <w:color w:val="212529"/>
          <w:sz w:val="24"/>
          <w:szCs w:val="24"/>
          <w:shd w:val="clear" w:color="auto" w:fill="FFFFFF"/>
        </w:rPr>
      </w:pPr>
      <w:r w:rsidRPr="00B40A0D">
        <w:rPr>
          <w:rFonts w:ascii="Times New Roman" w:hAnsi="Times New Roman" w:cs="Times New Roman"/>
          <w:color w:val="212529"/>
          <w:sz w:val="24"/>
          <w:szCs w:val="24"/>
          <w:shd w:val="clear" w:color="auto" w:fill="FFFFFF"/>
        </w:rPr>
        <w:t>V</w:t>
      </w:r>
      <w:r w:rsidR="00EA127F" w:rsidRPr="00B40A0D">
        <w:rPr>
          <w:rFonts w:ascii="Times New Roman" w:hAnsi="Times New Roman" w:cs="Times New Roman"/>
          <w:color w:val="212529"/>
          <w:sz w:val="24"/>
          <w:szCs w:val="24"/>
          <w:shd w:val="clear" w:color="auto" w:fill="FFFFFF"/>
        </w:rPr>
        <w:t xml:space="preserve">aldība </w:t>
      </w:r>
      <w:r w:rsidR="00D375C9" w:rsidRPr="00B40A0D">
        <w:rPr>
          <w:rFonts w:ascii="Times New Roman" w:hAnsi="Times New Roman" w:cs="Times New Roman"/>
          <w:color w:val="212529"/>
          <w:sz w:val="24"/>
          <w:szCs w:val="24"/>
          <w:shd w:val="clear" w:color="auto" w:fill="FFFFFF"/>
        </w:rPr>
        <w:t xml:space="preserve">par </w:t>
      </w:r>
      <w:r w:rsidR="008E4FAF" w:rsidRPr="00B40A0D">
        <w:rPr>
          <w:rFonts w:ascii="Times New Roman" w:hAnsi="Times New Roman" w:cs="Times New Roman"/>
          <w:color w:val="212529"/>
          <w:sz w:val="24"/>
          <w:szCs w:val="24"/>
          <w:shd w:val="clear" w:color="auto" w:fill="FFFFFF"/>
        </w:rPr>
        <w:t>2024.</w:t>
      </w:r>
      <w:r w:rsidR="002A6DDB" w:rsidRPr="00B40A0D">
        <w:rPr>
          <w:rFonts w:ascii="Times New Roman" w:hAnsi="Times New Roman" w:cs="Times New Roman"/>
          <w:color w:val="212529"/>
          <w:sz w:val="24"/>
          <w:szCs w:val="24"/>
          <w:shd w:val="clear" w:color="auto" w:fill="FFFFFF"/>
        </w:rPr>
        <w:t xml:space="preserve"> </w:t>
      </w:r>
      <w:r w:rsidR="008E4FAF" w:rsidRPr="00B40A0D">
        <w:rPr>
          <w:rFonts w:ascii="Times New Roman" w:hAnsi="Times New Roman" w:cs="Times New Roman"/>
          <w:color w:val="212529"/>
          <w:sz w:val="24"/>
          <w:szCs w:val="24"/>
          <w:shd w:val="clear" w:color="auto" w:fill="FFFFFF"/>
        </w:rPr>
        <w:t xml:space="preserve">gada galvenajām valsts </w:t>
      </w:r>
      <w:r w:rsidR="00D375C9" w:rsidRPr="00B40A0D">
        <w:rPr>
          <w:rFonts w:ascii="Times New Roman" w:hAnsi="Times New Roman" w:cs="Times New Roman"/>
          <w:color w:val="212529"/>
          <w:sz w:val="24"/>
          <w:szCs w:val="24"/>
          <w:shd w:val="clear" w:color="auto" w:fill="FFFFFF"/>
        </w:rPr>
        <w:t xml:space="preserve">prioritātēm ir izvirzījusi drošību un valsts aizsardzību, </w:t>
      </w:r>
      <w:r w:rsidR="006A37A2" w:rsidRPr="00B40A0D">
        <w:rPr>
          <w:rFonts w:ascii="Times New Roman" w:hAnsi="Times New Roman" w:cs="Times New Roman"/>
          <w:color w:val="212529"/>
          <w:sz w:val="24"/>
          <w:szCs w:val="24"/>
          <w:shd w:val="clear" w:color="auto" w:fill="FFFFFF"/>
        </w:rPr>
        <w:t xml:space="preserve">izglītību un veselību. </w:t>
      </w:r>
      <w:r w:rsidR="008E4FAF" w:rsidRPr="00B40A0D">
        <w:rPr>
          <w:rFonts w:ascii="Times New Roman" w:hAnsi="Times New Roman" w:cs="Times New Roman"/>
          <w:color w:val="212529"/>
          <w:sz w:val="24"/>
          <w:szCs w:val="24"/>
          <w:shd w:val="clear" w:color="auto" w:fill="FFFFFF"/>
        </w:rPr>
        <w:t>No kopējā papildu finansējuma valsts nozīmes prioritātēm ir ieplānoti 2024.</w:t>
      </w:r>
      <w:r w:rsidR="002A6DDB" w:rsidRPr="00B40A0D">
        <w:rPr>
          <w:rFonts w:ascii="Times New Roman" w:hAnsi="Times New Roman" w:cs="Times New Roman"/>
          <w:color w:val="212529"/>
          <w:sz w:val="24"/>
          <w:szCs w:val="24"/>
          <w:shd w:val="clear" w:color="auto" w:fill="FFFFFF"/>
        </w:rPr>
        <w:t xml:space="preserve"> </w:t>
      </w:r>
      <w:r w:rsidR="008E4FAF" w:rsidRPr="00B40A0D">
        <w:rPr>
          <w:rFonts w:ascii="Times New Roman" w:hAnsi="Times New Roman" w:cs="Times New Roman"/>
          <w:color w:val="212529"/>
          <w:sz w:val="24"/>
          <w:szCs w:val="24"/>
          <w:shd w:val="clear" w:color="auto" w:fill="FFFFFF"/>
        </w:rPr>
        <w:t>gadā 4</w:t>
      </w:r>
      <w:r w:rsidR="00DF11AF" w:rsidRPr="00B40A0D">
        <w:rPr>
          <w:rFonts w:ascii="Times New Roman" w:hAnsi="Times New Roman" w:cs="Times New Roman"/>
          <w:color w:val="212529"/>
          <w:sz w:val="24"/>
          <w:szCs w:val="24"/>
          <w:shd w:val="clear" w:color="auto" w:fill="FFFFFF"/>
        </w:rPr>
        <w:t>43</w:t>
      </w:r>
      <w:r w:rsidR="008E4FAF" w:rsidRPr="00B40A0D">
        <w:rPr>
          <w:rFonts w:ascii="Times New Roman" w:hAnsi="Times New Roman" w:cs="Times New Roman"/>
          <w:color w:val="212529"/>
          <w:sz w:val="24"/>
          <w:szCs w:val="24"/>
          <w:shd w:val="clear" w:color="auto" w:fill="FFFFFF"/>
        </w:rPr>
        <w:t> 5</w:t>
      </w:r>
      <w:r w:rsidR="00DF11AF" w:rsidRPr="00B40A0D">
        <w:rPr>
          <w:rFonts w:ascii="Times New Roman" w:hAnsi="Times New Roman" w:cs="Times New Roman"/>
          <w:color w:val="212529"/>
          <w:sz w:val="24"/>
          <w:szCs w:val="24"/>
          <w:shd w:val="clear" w:color="auto" w:fill="FFFFFF"/>
        </w:rPr>
        <w:t>96</w:t>
      </w:r>
      <w:r w:rsidR="008E4FAF" w:rsidRPr="00B40A0D">
        <w:rPr>
          <w:rFonts w:ascii="Times New Roman" w:hAnsi="Times New Roman" w:cs="Times New Roman"/>
          <w:color w:val="212529"/>
          <w:sz w:val="24"/>
          <w:szCs w:val="24"/>
          <w:shd w:val="clear" w:color="auto" w:fill="FFFFFF"/>
        </w:rPr>
        <w:t> 50</w:t>
      </w:r>
      <w:r w:rsidR="00DF11AF" w:rsidRPr="00B40A0D">
        <w:rPr>
          <w:rFonts w:ascii="Times New Roman" w:hAnsi="Times New Roman" w:cs="Times New Roman"/>
          <w:color w:val="212529"/>
          <w:sz w:val="24"/>
          <w:szCs w:val="24"/>
          <w:shd w:val="clear" w:color="auto" w:fill="FFFFFF"/>
        </w:rPr>
        <w:t>1</w:t>
      </w:r>
      <w:r w:rsidR="008E4FAF" w:rsidRPr="00B40A0D">
        <w:rPr>
          <w:rFonts w:ascii="Times New Roman" w:hAnsi="Times New Roman" w:cs="Times New Roman"/>
          <w:color w:val="212529"/>
          <w:sz w:val="24"/>
          <w:szCs w:val="24"/>
          <w:shd w:val="clear" w:color="auto" w:fill="FFFFFF"/>
        </w:rPr>
        <w:t xml:space="preserve"> </w:t>
      </w:r>
      <w:proofErr w:type="spellStart"/>
      <w:r w:rsidR="00097C95" w:rsidRPr="00B40A0D">
        <w:rPr>
          <w:rFonts w:ascii="Times New Roman" w:hAnsi="Times New Roman" w:cs="Times New Roman"/>
          <w:i/>
          <w:iCs/>
          <w:sz w:val="24"/>
          <w:szCs w:val="24"/>
        </w:rPr>
        <w:t>euro</w:t>
      </w:r>
      <w:proofErr w:type="spellEnd"/>
      <w:r w:rsidR="008E4FAF" w:rsidRPr="00B40A0D">
        <w:rPr>
          <w:rFonts w:ascii="Times New Roman" w:hAnsi="Times New Roman" w:cs="Times New Roman"/>
          <w:color w:val="212529"/>
          <w:sz w:val="24"/>
          <w:szCs w:val="24"/>
          <w:shd w:val="clear" w:color="auto" w:fill="FFFFFF"/>
        </w:rPr>
        <w:t>, kas ir 6</w:t>
      </w:r>
      <w:r w:rsidR="00683EE5" w:rsidRPr="00B40A0D">
        <w:rPr>
          <w:rFonts w:ascii="Times New Roman" w:hAnsi="Times New Roman" w:cs="Times New Roman"/>
          <w:color w:val="212529"/>
          <w:sz w:val="24"/>
          <w:szCs w:val="24"/>
          <w:shd w:val="clear" w:color="auto" w:fill="FFFFFF"/>
        </w:rPr>
        <w:t>6</w:t>
      </w:r>
      <w:r w:rsidR="008E4FAF" w:rsidRPr="00B40A0D">
        <w:rPr>
          <w:rFonts w:ascii="Times New Roman" w:hAnsi="Times New Roman" w:cs="Times New Roman"/>
          <w:color w:val="212529"/>
          <w:sz w:val="24"/>
          <w:szCs w:val="24"/>
          <w:shd w:val="clear" w:color="auto" w:fill="FFFFFF"/>
        </w:rPr>
        <w:t>,</w:t>
      </w:r>
      <w:r w:rsidR="00683EE5" w:rsidRPr="00B40A0D">
        <w:rPr>
          <w:rFonts w:ascii="Times New Roman" w:hAnsi="Times New Roman" w:cs="Times New Roman"/>
          <w:color w:val="212529"/>
          <w:sz w:val="24"/>
          <w:szCs w:val="24"/>
          <w:shd w:val="clear" w:color="auto" w:fill="FFFFFF"/>
        </w:rPr>
        <w:t>3</w:t>
      </w:r>
      <w:r w:rsidR="008E4FAF" w:rsidRPr="00B40A0D">
        <w:rPr>
          <w:rFonts w:ascii="Times New Roman" w:hAnsi="Times New Roman" w:cs="Times New Roman"/>
          <w:color w:val="212529"/>
          <w:sz w:val="24"/>
          <w:szCs w:val="24"/>
          <w:shd w:val="clear" w:color="auto" w:fill="FFFFFF"/>
        </w:rPr>
        <w:t xml:space="preserve"> %, 2025.</w:t>
      </w:r>
      <w:r w:rsidR="002A6DDB" w:rsidRPr="00B40A0D">
        <w:rPr>
          <w:rFonts w:ascii="Times New Roman" w:hAnsi="Times New Roman" w:cs="Times New Roman"/>
          <w:color w:val="212529"/>
          <w:sz w:val="24"/>
          <w:szCs w:val="24"/>
          <w:shd w:val="clear" w:color="auto" w:fill="FFFFFF"/>
        </w:rPr>
        <w:t xml:space="preserve"> </w:t>
      </w:r>
      <w:r w:rsidR="008E4FAF" w:rsidRPr="00B40A0D">
        <w:rPr>
          <w:rFonts w:ascii="Times New Roman" w:hAnsi="Times New Roman" w:cs="Times New Roman"/>
          <w:color w:val="212529"/>
          <w:sz w:val="24"/>
          <w:szCs w:val="24"/>
          <w:shd w:val="clear" w:color="auto" w:fill="FFFFFF"/>
        </w:rPr>
        <w:t>gadā 4</w:t>
      </w:r>
      <w:r w:rsidR="00DF11AF" w:rsidRPr="00B40A0D">
        <w:rPr>
          <w:rFonts w:ascii="Times New Roman" w:hAnsi="Times New Roman" w:cs="Times New Roman"/>
          <w:color w:val="212529"/>
          <w:sz w:val="24"/>
          <w:szCs w:val="24"/>
          <w:shd w:val="clear" w:color="auto" w:fill="FFFFFF"/>
        </w:rPr>
        <w:t>40</w:t>
      </w:r>
      <w:r w:rsidR="008E4FAF" w:rsidRPr="00B40A0D">
        <w:rPr>
          <w:rFonts w:ascii="Times New Roman" w:hAnsi="Times New Roman" w:cs="Times New Roman"/>
          <w:color w:val="212529"/>
          <w:sz w:val="24"/>
          <w:szCs w:val="24"/>
          <w:shd w:val="clear" w:color="auto" w:fill="FFFFFF"/>
        </w:rPr>
        <w:t> 8</w:t>
      </w:r>
      <w:r w:rsidR="00DF11AF" w:rsidRPr="00B40A0D">
        <w:rPr>
          <w:rFonts w:ascii="Times New Roman" w:hAnsi="Times New Roman" w:cs="Times New Roman"/>
          <w:color w:val="212529"/>
          <w:sz w:val="24"/>
          <w:szCs w:val="24"/>
          <w:shd w:val="clear" w:color="auto" w:fill="FFFFFF"/>
        </w:rPr>
        <w:t>77</w:t>
      </w:r>
      <w:r w:rsidR="008E4FAF" w:rsidRPr="00B40A0D">
        <w:rPr>
          <w:rFonts w:ascii="Times New Roman" w:hAnsi="Times New Roman" w:cs="Times New Roman"/>
          <w:color w:val="212529"/>
          <w:sz w:val="24"/>
          <w:szCs w:val="24"/>
          <w:shd w:val="clear" w:color="auto" w:fill="FFFFFF"/>
        </w:rPr>
        <w:t> </w:t>
      </w:r>
      <w:r w:rsidR="00DF11AF" w:rsidRPr="00B40A0D">
        <w:rPr>
          <w:rFonts w:ascii="Times New Roman" w:hAnsi="Times New Roman" w:cs="Times New Roman"/>
          <w:color w:val="212529"/>
          <w:sz w:val="24"/>
          <w:szCs w:val="24"/>
          <w:shd w:val="clear" w:color="auto" w:fill="FFFFFF"/>
        </w:rPr>
        <w:t>804</w:t>
      </w:r>
      <w:r w:rsidR="008E4FAF" w:rsidRPr="00B40A0D">
        <w:rPr>
          <w:rFonts w:ascii="Times New Roman" w:hAnsi="Times New Roman" w:cs="Times New Roman"/>
          <w:color w:val="212529"/>
          <w:sz w:val="24"/>
          <w:szCs w:val="24"/>
          <w:shd w:val="clear" w:color="auto" w:fill="FFFFFF"/>
        </w:rPr>
        <w:t xml:space="preserve"> </w:t>
      </w:r>
      <w:proofErr w:type="spellStart"/>
      <w:r w:rsidR="00097C95" w:rsidRPr="00B40A0D">
        <w:rPr>
          <w:rFonts w:ascii="Times New Roman" w:hAnsi="Times New Roman" w:cs="Times New Roman"/>
          <w:i/>
          <w:iCs/>
          <w:sz w:val="24"/>
          <w:szCs w:val="24"/>
        </w:rPr>
        <w:t>euro</w:t>
      </w:r>
      <w:proofErr w:type="spellEnd"/>
      <w:r w:rsidR="008E4FAF" w:rsidRPr="00B40A0D">
        <w:rPr>
          <w:rFonts w:ascii="Times New Roman" w:hAnsi="Times New Roman" w:cs="Times New Roman"/>
          <w:color w:val="212529"/>
          <w:sz w:val="24"/>
          <w:szCs w:val="24"/>
          <w:shd w:val="clear" w:color="auto" w:fill="FFFFFF"/>
        </w:rPr>
        <w:t>, kas ir 7</w:t>
      </w:r>
      <w:r w:rsidR="00683EE5" w:rsidRPr="00B40A0D">
        <w:rPr>
          <w:rFonts w:ascii="Times New Roman" w:hAnsi="Times New Roman" w:cs="Times New Roman"/>
          <w:color w:val="212529"/>
          <w:sz w:val="24"/>
          <w:szCs w:val="24"/>
          <w:shd w:val="clear" w:color="auto" w:fill="FFFFFF"/>
        </w:rPr>
        <w:t>1</w:t>
      </w:r>
      <w:r w:rsidR="008E4FAF" w:rsidRPr="00B40A0D">
        <w:rPr>
          <w:rFonts w:ascii="Times New Roman" w:hAnsi="Times New Roman" w:cs="Times New Roman"/>
          <w:color w:val="212529"/>
          <w:sz w:val="24"/>
          <w:szCs w:val="24"/>
          <w:shd w:val="clear" w:color="auto" w:fill="FFFFFF"/>
        </w:rPr>
        <w:t>,</w:t>
      </w:r>
      <w:r w:rsidR="00683EE5" w:rsidRPr="00B40A0D">
        <w:rPr>
          <w:rFonts w:ascii="Times New Roman" w:hAnsi="Times New Roman" w:cs="Times New Roman"/>
          <w:color w:val="212529"/>
          <w:sz w:val="24"/>
          <w:szCs w:val="24"/>
          <w:shd w:val="clear" w:color="auto" w:fill="FFFFFF"/>
        </w:rPr>
        <w:t>3</w:t>
      </w:r>
      <w:r w:rsidR="008E4FAF" w:rsidRPr="00B40A0D">
        <w:rPr>
          <w:rFonts w:ascii="Times New Roman" w:hAnsi="Times New Roman" w:cs="Times New Roman"/>
          <w:color w:val="212529"/>
          <w:sz w:val="24"/>
          <w:szCs w:val="24"/>
          <w:shd w:val="clear" w:color="auto" w:fill="FFFFFF"/>
        </w:rPr>
        <w:t>% un 2026.</w:t>
      </w:r>
      <w:r w:rsidR="002A6DDB" w:rsidRPr="00B40A0D">
        <w:rPr>
          <w:rFonts w:ascii="Times New Roman" w:hAnsi="Times New Roman" w:cs="Times New Roman"/>
          <w:color w:val="212529"/>
          <w:sz w:val="24"/>
          <w:szCs w:val="24"/>
          <w:shd w:val="clear" w:color="auto" w:fill="FFFFFF"/>
        </w:rPr>
        <w:t xml:space="preserve"> </w:t>
      </w:r>
      <w:r w:rsidR="008E4FAF" w:rsidRPr="00B40A0D">
        <w:rPr>
          <w:rFonts w:ascii="Times New Roman" w:hAnsi="Times New Roman" w:cs="Times New Roman"/>
          <w:color w:val="212529"/>
          <w:sz w:val="24"/>
          <w:szCs w:val="24"/>
          <w:shd w:val="clear" w:color="auto" w:fill="FFFFFF"/>
        </w:rPr>
        <w:t>gadā  5</w:t>
      </w:r>
      <w:r w:rsidR="00DF11AF" w:rsidRPr="00B40A0D">
        <w:rPr>
          <w:rFonts w:ascii="Times New Roman" w:hAnsi="Times New Roman" w:cs="Times New Roman"/>
          <w:color w:val="212529"/>
          <w:sz w:val="24"/>
          <w:szCs w:val="24"/>
          <w:shd w:val="clear" w:color="auto" w:fill="FFFFFF"/>
        </w:rPr>
        <w:t>71</w:t>
      </w:r>
      <w:r w:rsidR="008E4FAF" w:rsidRPr="00B40A0D">
        <w:rPr>
          <w:rFonts w:ascii="Times New Roman" w:hAnsi="Times New Roman" w:cs="Times New Roman"/>
          <w:color w:val="212529"/>
          <w:sz w:val="24"/>
          <w:szCs w:val="24"/>
          <w:shd w:val="clear" w:color="auto" w:fill="FFFFFF"/>
        </w:rPr>
        <w:t> </w:t>
      </w:r>
      <w:r w:rsidR="00DF11AF" w:rsidRPr="00B40A0D">
        <w:rPr>
          <w:rFonts w:ascii="Times New Roman" w:hAnsi="Times New Roman" w:cs="Times New Roman"/>
          <w:color w:val="212529"/>
          <w:sz w:val="24"/>
          <w:szCs w:val="24"/>
          <w:shd w:val="clear" w:color="auto" w:fill="FFFFFF"/>
        </w:rPr>
        <w:t>606</w:t>
      </w:r>
      <w:r w:rsidR="008E4FAF" w:rsidRPr="00B40A0D">
        <w:rPr>
          <w:rFonts w:ascii="Times New Roman" w:hAnsi="Times New Roman" w:cs="Times New Roman"/>
          <w:color w:val="212529"/>
          <w:sz w:val="24"/>
          <w:szCs w:val="24"/>
          <w:shd w:val="clear" w:color="auto" w:fill="FFFFFF"/>
        </w:rPr>
        <w:t> </w:t>
      </w:r>
      <w:r w:rsidR="00DF11AF" w:rsidRPr="00B40A0D">
        <w:rPr>
          <w:rFonts w:ascii="Times New Roman" w:hAnsi="Times New Roman" w:cs="Times New Roman"/>
          <w:color w:val="212529"/>
          <w:sz w:val="24"/>
          <w:szCs w:val="24"/>
          <w:shd w:val="clear" w:color="auto" w:fill="FFFFFF"/>
        </w:rPr>
        <w:t>556</w:t>
      </w:r>
      <w:r w:rsidR="008E4FAF" w:rsidRPr="00B40A0D">
        <w:rPr>
          <w:rFonts w:ascii="Times New Roman" w:hAnsi="Times New Roman" w:cs="Times New Roman"/>
          <w:color w:val="212529"/>
          <w:sz w:val="24"/>
          <w:szCs w:val="24"/>
          <w:shd w:val="clear" w:color="auto" w:fill="FFFFFF"/>
        </w:rPr>
        <w:t xml:space="preserve"> </w:t>
      </w:r>
      <w:proofErr w:type="spellStart"/>
      <w:r w:rsidR="00097C95" w:rsidRPr="00B40A0D">
        <w:rPr>
          <w:rFonts w:ascii="Times New Roman" w:hAnsi="Times New Roman" w:cs="Times New Roman"/>
          <w:i/>
          <w:iCs/>
          <w:sz w:val="24"/>
          <w:szCs w:val="24"/>
        </w:rPr>
        <w:t>euro</w:t>
      </w:r>
      <w:proofErr w:type="spellEnd"/>
      <w:r w:rsidR="008E4FAF" w:rsidRPr="00B40A0D">
        <w:rPr>
          <w:rFonts w:ascii="Times New Roman" w:hAnsi="Times New Roman" w:cs="Times New Roman"/>
          <w:color w:val="212529"/>
          <w:sz w:val="24"/>
          <w:szCs w:val="24"/>
          <w:shd w:val="clear" w:color="auto" w:fill="FFFFFF"/>
        </w:rPr>
        <w:t>, kas ir 72,</w:t>
      </w:r>
      <w:r w:rsidR="00683EE5" w:rsidRPr="00B40A0D">
        <w:rPr>
          <w:rFonts w:ascii="Times New Roman" w:hAnsi="Times New Roman" w:cs="Times New Roman"/>
          <w:color w:val="212529"/>
          <w:sz w:val="24"/>
          <w:szCs w:val="24"/>
          <w:shd w:val="clear" w:color="auto" w:fill="FFFFFF"/>
        </w:rPr>
        <w:t>7</w:t>
      </w:r>
      <w:r w:rsidR="008E4FAF" w:rsidRPr="00B40A0D">
        <w:rPr>
          <w:rFonts w:ascii="Times New Roman" w:hAnsi="Times New Roman" w:cs="Times New Roman"/>
          <w:color w:val="212529"/>
          <w:sz w:val="24"/>
          <w:szCs w:val="24"/>
          <w:shd w:val="clear" w:color="auto" w:fill="FFFFFF"/>
        </w:rPr>
        <w:t>%.</w:t>
      </w:r>
    </w:p>
    <w:p w14:paraId="47C3CE52" w14:textId="17CEADC4" w:rsidR="00097C95" w:rsidRPr="002A6DDB" w:rsidRDefault="00097C95" w:rsidP="00697B99">
      <w:pPr>
        <w:spacing w:after="120" w:line="240" w:lineRule="auto"/>
        <w:ind w:firstLine="720"/>
        <w:jc w:val="both"/>
        <w:rPr>
          <w:rFonts w:ascii="Times New Roman" w:hAnsi="Times New Roman" w:cs="Times New Roman"/>
          <w:color w:val="212529"/>
          <w:sz w:val="24"/>
          <w:szCs w:val="24"/>
          <w:shd w:val="clear" w:color="auto" w:fill="FFFFFF"/>
        </w:rPr>
      </w:pPr>
      <w:r w:rsidRPr="002A6DDB">
        <w:rPr>
          <w:rFonts w:ascii="Times New Roman" w:eastAsia="Times New Roman" w:hAnsi="Times New Roman" w:cs="Times New Roman"/>
          <w:sz w:val="24"/>
          <w:szCs w:val="24"/>
        </w:rPr>
        <w:t xml:space="preserve">Budžeta projektā paredzēts papildu finansējums arī normatīvo aktu un tiesas spriedumu izpildei, lai nozaru ministrijas spētu ievērot ES </w:t>
      </w:r>
      <w:r w:rsidR="00D848D1" w:rsidRPr="002A6DDB">
        <w:rPr>
          <w:rFonts w:ascii="Times New Roman" w:eastAsia="Times New Roman" w:hAnsi="Times New Roman" w:cs="Times New Roman"/>
          <w:sz w:val="24"/>
          <w:szCs w:val="24"/>
        </w:rPr>
        <w:t>regulas un direktīvas, novēršot iespējamās soda sankcijas</w:t>
      </w:r>
      <w:r w:rsidR="00981EA8" w:rsidRPr="002A6DDB">
        <w:rPr>
          <w:rFonts w:ascii="Times New Roman" w:eastAsia="Times New Roman" w:hAnsi="Times New Roman" w:cs="Times New Roman"/>
          <w:sz w:val="24"/>
          <w:szCs w:val="24"/>
        </w:rPr>
        <w:t>.</w:t>
      </w:r>
      <w:r w:rsidRPr="002A6DDB">
        <w:rPr>
          <w:rFonts w:ascii="Times New Roman" w:eastAsia="Times New Roman" w:hAnsi="Times New Roman" w:cs="Times New Roman"/>
          <w:sz w:val="24"/>
          <w:szCs w:val="24"/>
        </w:rPr>
        <w:t xml:space="preserve"> </w:t>
      </w:r>
    </w:p>
    <w:p w14:paraId="47104ACD" w14:textId="77777777" w:rsidR="00097C95" w:rsidRPr="002560DB" w:rsidRDefault="00097C95" w:rsidP="00697B99">
      <w:pPr>
        <w:spacing w:after="120" w:line="240" w:lineRule="auto"/>
        <w:ind w:firstLine="720"/>
        <w:jc w:val="both"/>
        <w:rPr>
          <w:rFonts w:ascii="Times New Roman" w:hAnsi="Times New Roman" w:cs="Times New Roman"/>
          <w:color w:val="212529"/>
          <w:sz w:val="24"/>
          <w:szCs w:val="24"/>
          <w:shd w:val="clear" w:color="auto" w:fill="FFFFFF"/>
        </w:rPr>
      </w:pPr>
    </w:p>
    <w:p w14:paraId="75A7B23F" w14:textId="7E14EBC1" w:rsidR="00697B99" w:rsidRDefault="00097C95" w:rsidP="00697B99">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697B99" w:rsidRPr="002560DB">
        <w:rPr>
          <w:rFonts w:ascii="Times New Roman" w:hAnsi="Times New Roman" w:cs="Times New Roman"/>
          <w:sz w:val="24"/>
          <w:szCs w:val="24"/>
        </w:rPr>
        <w:t>ēc valdības koalīcijas diskusijām par nozaru ministriju iesniegtajiem prioritāro pasākumu priekšlikumiem, valsts budžetā piedāvāts īstenot tādus prioritāros pasākumus, kas nodrošinās sabalansētu valdības deklarācijā iekļauto mērķu sasniegšanu.</w:t>
      </w:r>
    </w:p>
    <w:p w14:paraId="335EAD05" w14:textId="417E5133" w:rsidR="005C2FB5" w:rsidRDefault="005C2FB5" w:rsidP="00AD36DC">
      <w:pPr>
        <w:spacing w:after="120" w:line="240" w:lineRule="auto"/>
        <w:ind w:firstLine="720"/>
        <w:jc w:val="both"/>
        <w:rPr>
          <w:rFonts w:ascii="Times New Roman" w:hAnsi="Times New Roman" w:cs="Times New Roman"/>
          <w:sz w:val="24"/>
          <w:szCs w:val="24"/>
          <w:lang w:eastAsia="lv-LV"/>
        </w:rPr>
      </w:pPr>
    </w:p>
    <w:p w14:paraId="67FF2C8C" w14:textId="479B1682" w:rsidR="00100C51" w:rsidRPr="00461101" w:rsidRDefault="00826F6E" w:rsidP="00100C51">
      <w:pPr>
        <w:pStyle w:val="ListParagraph"/>
        <w:numPr>
          <w:ilvl w:val="0"/>
          <w:numId w:val="1"/>
        </w:numPr>
        <w:shd w:val="clear" w:color="auto" w:fill="BDD6EE" w:themeFill="accent1" w:themeFillTint="66"/>
        <w:tabs>
          <w:tab w:val="left" w:pos="0"/>
          <w:tab w:val="left" w:pos="993"/>
        </w:tabs>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Iespējamie kompensējošie pasākumi</w:t>
      </w:r>
    </w:p>
    <w:p w14:paraId="19DD0BE9" w14:textId="44366318" w:rsidR="00A90F01" w:rsidRDefault="009F7FF0" w:rsidP="00AD36DC">
      <w:pPr>
        <w:spacing w:after="120" w:line="240" w:lineRule="auto"/>
        <w:ind w:firstLine="720"/>
        <w:jc w:val="both"/>
        <w:rPr>
          <w:rFonts w:ascii="Times New Roman" w:hAnsi="Times New Roman" w:cs="Times New Roman"/>
          <w:sz w:val="24"/>
          <w:szCs w:val="24"/>
        </w:rPr>
      </w:pPr>
      <w:r w:rsidRPr="009F7FF0">
        <w:rPr>
          <w:rFonts w:ascii="Times New Roman" w:hAnsi="Times New Roman" w:cs="Times New Roman"/>
          <w:sz w:val="24"/>
          <w:szCs w:val="24"/>
        </w:rPr>
        <w:t xml:space="preserve">Lai varētu nodrošināt </w:t>
      </w:r>
      <w:r>
        <w:rPr>
          <w:rFonts w:ascii="Times New Roman" w:hAnsi="Times New Roman" w:cs="Times New Roman"/>
          <w:sz w:val="24"/>
          <w:szCs w:val="24"/>
        </w:rPr>
        <w:t>nepieciešamo finansējumu</w:t>
      </w:r>
      <w:r w:rsidRPr="009F7FF0">
        <w:rPr>
          <w:rFonts w:ascii="Times New Roman" w:hAnsi="Times New Roman" w:cs="Times New Roman"/>
          <w:sz w:val="24"/>
          <w:szCs w:val="24"/>
        </w:rPr>
        <w:t xml:space="preserve"> prioritār</w:t>
      </w:r>
      <w:r>
        <w:rPr>
          <w:rFonts w:ascii="Times New Roman" w:hAnsi="Times New Roman" w:cs="Times New Roman"/>
          <w:sz w:val="24"/>
          <w:szCs w:val="24"/>
        </w:rPr>
        <w:t>ajiem</w:t>
      </w:r>
      <w:r w:rsidRPr="009F7FF0">
        <w:rPr>
          <w:rFonts w:ascii="Times New Roman" w:hAnsi="Times New Roman" w:cs="Times New Roman"/>
          <w:sz w:val="24"/>
          <w:szCs w:val="24"/>
        </w:rPr>
        <w:t xml:space="preserve"> pasākum</w:t>
      </w:r>
      <w:r>
        <w:rPr>
          <w:rFonts w:ascii="Times New Roman" w:hAnsi="Times New Roman" w:cs="Times New Roman"/>
          <w:sz w:val="24"/>
          <w:szCs w:val="24"/>
        </w:rPr>
        <w:t>iem</w:t>
      </w:r>
      <w:r w:rsidRPr="009F7FF0">
        <w:rPr>
          <w:rFonts w:ascii="Times New Roman" w:hAnsi="Times New Roman" w:cs="Times New Roman"/>
          <w:sz w:val="24"/>
          <w:szCs w:val="24"/>
        </w:rPr>
        <w:t xml:space="preserve">, </w:t>
      </w:r>
      <w:r>
        <w:rPr>
          <w:rFonts w:ascii="Times New Roman" w:hAnsi="Times New Roman" w:cs="Times New Roman"/>
          <w:sz w:val="24"/>
          <w:szCs w:val="24"/>
        </w:rPr>
        <w:t xml:space="preserve">papildus fiskālajai telpai </w:t>
      </w:r>
      <w:r w:rsidR="00651AE8">
        <w:rPr>
          <w:rFonts w:ascii="Times New Roman" w:hAnsi="Times New Roman" w:cs="Times New Roman"/>
          <w:sz w:val="24"/>
          <w:szCs w:val="24"/>
        </w:rPr>
        <w:t>tiek paredzēti vairāki</w:t>
      </w:r>
      <w:r w:rsidRPr="009F7FF0">
        <w:rPr>
          <w:rFonts w:ascii="Times New Roman" w:hAnsi="Times New Roman" w:cs="Times New Roman"/>
          <w:sz w:val="24"/>
          <w:szCs w:val="24"/>
        </w:rPr>
        <w:t xml:space="preserve"> kompensē</w:t>
      </w:r>
      <w:r w:rsidR="00651AE8">
        <w:rPr>
          <w:rFonts w:ascii="Times New Roman" w:hAnsi="Times New Roman" w:cs="Times New Roman"/>
          <w:sz w:val="24"/>
          <w:szCs w:val="24"/>
        </w:rPr>
        <w:t>jošie</w:t>
      </w:r>
      <w:r w:rsidRPr="009F7FF0">
        <w:rPr>
          <w:rFonts w:ascii="Times New Roman" w:hAnsi="Times New Roman" w:cs="Times New Roman"/>
          <w:sz w:val="24"/>
          <w:szCs w:val="24"/>
        </w:rPr>
        <w:t xml:space="preserve"> pasākumi (skat. informatīvā ziņojuma 1.</w:t>
      </w:r>
      <w:r w:rsidR="009F70C2">
        <w:rPr>
          <w:rFonts w:ascii="Times New Roman" w:hAnsi="Times New Roman" w:cs="Times New Roman"/>
          <w:sz w:val="24"/>
          <w:szCs w:val="24"/>
        </w:rPr>
        <w:t> </w:t>
      </w:r>
      <w:r w:rsidRPr="009F7FF0">
        <w:rPr>
          <w:rFonts w:ascii="Times New Roman" w:hAnsi="Times New Roman" w:cs="Times New Roman"/>
          <w:sz w:val="24"/>
          <w:szCs w:val="24"/>
        </w:rPr>
        <w:t>pielikumu)</w:t>
      </w:r>
      <w:r w:rsidR="002E21F1">
        <w:rPr>
          <w:rFonts w:ascii="Times New Roman" w:hAnsi="Times New Roman" w:cs="Times New Roman"/>
          <w:sz w:val="24"/>
          <w:szCs w:val="24"/>
        </w:rPr>
        <w:t>.</w:t>
      </w:r>
    </w:p>
    <w:p w14:paraId="132E41A2" w14:textId="77777777" w:rsidR="002E21F1" w:rsidRDefault="002E21F1" w:rsidP="00AD36DC">
      <w:pPr>
        <w:spacing w:after="120" w:line="240" w:lineRule="auto"/>
        <w:ind w:firstLine="720"/>
        <w:jc w:val="both"/>
        <w:rPr>
          <w:rFonts w:ascii="Times New Roman" w:hAnsi="Times New Roman" w:cs="Times New Roman"/>
          <w:sz w:val="24"/>
          <w:szCs w:val="24"/>
          <w:lang w:eastAsia="lv-LV"/>
        </w:rPr>
      </w:pPr>
    </w:p>
    <w:p w14:paraId="64DB617C" w14:textId="4C9B49EB" w:rsidR="00826F6E" w:rsidRDefault="00826F6E" w:rsidP="006F52D6">
      <w:pPr>
        <w:pStyle w:val="ListParagraph"/>
        <w:numPr>
          <w:ilvl w:val="1"/>
          <w:numId w:val="2"/>
        </w:numPr>
        <w:shd w:val="clear" w:color="auto" w:fill="DEEAF6" w:themeFill="accent1"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Nodokļu izmaiņas</w:t>
      </w:r>
    </w:p>
    <w:p w14:paraId="1ADD5AA4" w14:textId="701EBC94" w:rsidR="009F7FF0" w:rsidRDefault="003F73C5" w:rsidP="003F73C5">
      <w:pPr>
        <w:spacing w:after="120" w:line="240" w:lineRule="auto"/>
        <w:ind w:firstLine="720"/>
        <w:jc w:val="both"/>
        <w:rPr>
          <w:rFonts w:ascii="Times New Roman" w:hAnsi="Times New Roman" w:cs="Times New Roman"/>
          <w:sz w:val="24"/>
          <w:szCs w:val="24"/>
        </w:rPr>
      </w:pPr>
      <w:r w:rsidRPr="00B96956">
        <w:rPr>
          <w:rFonts w:ascii="Times New Roman" w:hAnsi="Times New Roman" w:cs="Times New Roman"/>
          <w:sz w:val="24"/>
          <w:szCs w:val="24"/>
        </w:rPr>
        <w:t>Prioritāro pasākumu nodrošināšanai kā kompensējošs pasākums paredzēts nodokļu ieņēmumu palielinājums</w:t>
      </w:r>
      <w:r>
        <w:rPr>
          <w:rFonts w:ascii="Times New Roman" w:hAnsi="Times New Roman" w:cs="Times New Roman"/>
          <w:sz w:val="24"/>
          <w:szCs w:val="24"/>
        </w:rPr>
        <w:t xml:space="preserve">, atbilstoši sagatavotajiem grozījumu projektiem atsevišķos likumos: </w:t>
      </w:r>
    </w:p>
    <w:tbl>
      <w:tblPr>
        <w:tblW w:w="9351" w:type="dxa"/>
        <w:tblLook w:val="04A0" w:firstRow="1" w:lastRow="0" w:firstColumn="1" w:lastColumn="0" w:noHBand="0" w:noVBand="1"/>
      </w:tblPr>
      <w:tblGrid>
        <w:gridCol w:w="5098"/>
        <w:gridCol w:w="1418"/>
        <w:gridCol w:w="1417"/>
        <w:gridCol w:w="1418"/>
      </w:tblGrid>
      <w:tr w:rsidR="00B571DF" w:rsidRPr="009F7FF0" w14:paraId="5384ABFB" w14:textId="77777777" w:rsidTr="00651AE8">
        <w:trPr>
          <w:trHeight w:val="375"/>
        </w:trPr>
        <w:tc>
          <w:tcPr>
            <w:tcW w:w="50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0F164D" w14:textId="77777777" w:rsidR="00B571DF" w:rsidRPr="009F7FF0" w:rsidRDefault="00B571DF" w:rsidP="00B571DF">
            <w:pPr>
              <w:spacing w:after="0" w:line="240" w:lineRule="auto"/>
              <w:ind w:firstLineChars="100" w:firstLine="201"/>
              <w:rPr>
                <w:rFonts w:ascii="Times New Roman" w:eastAsia="Times New Roman" w:hAnsi="Times New Roman" w:cs="Times New Roman"/>
                <w:b/>
                <w:bCs/>
                <w:sz w:val="20"/>
                <w:szCs w:val="20"/>
                <w:lang w:eastAsia="lv-LV"/>
              </w:rPr>
            </w:pPr>
          </w:p>
        </w:tc>
        <w:tc>
          <w:tcPr>
            <w:tcW w:w="1418"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5FD76A6D" w14:textId="27A879AC" w:rsidR="00B571DF" w:rsidRPr="009F7FF0" w:rsidRDefault="00B571DF" w:rsidP="00B571DF">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2024. gadā, </w:t>
            </w:r>
            <w:proofErr w:type="spellStart"/>
            <w:r w:rsidRPr="00B571DF">
              <w:rPr>
                <w:rFonts w:ascii="Times New Roman" w:eastAsia="Times New Roman" w:hAnsi="Times New Roman" w:cs="Times New Roman"/>
                <w:i/>
                <w:iCs/>
                <w:sz w:val="20"/>
                <w:szCs w:val="20"/>
                <w:lang w:eastAsia="lv-LV"/>
              </w:rPr>
              <w:t>euro</w:t>
            </w:r>
            <w:proofErr w:type="spellEnd"/>
          </w:p>
        </w:tc>
        <w:tc>
          <w:tcPr>
            <w:tcW w:w="1417"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661ACB5C" w14:textId="5B544D97" w:rsidR="00B571DF" w:rsidRPr="009F7FF0" w:rsidRDefault="00B571DF" w:rsidP="00B571DF">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2025. gadā, </w:t>
            </w:r>
            <w:proofErr w:type="spellStart"/>
            <w:r w:rsidRPr="00B571DF">
              <w:rPr>
                <w:rFonts w:ascii="Times New Roman" w:eastAsia="Times New Roman" w:hAnsi="Times New Roman" w:cs="Times New Roman"/>
                <w:i/>
                <w:iCs/>
                <w:sz w:val="20"/>
                <w:szCs w:val="20"/>
                <w:lang w:eastAsia="lv-LV"/>
              </w:rPr>
              <w:t>euro</w:t>
            </w:r>
            <w:proofErr w:type="spellEnd"/>
          </w:p>
        </w:tc>
        <w:tc>
          <w:tcPr>
            <w:tcW w:w="1418"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2CF87A9D" w14:textId="219D54EA" w:rsidR="00B571DF" w:rsidRPr="009F7FF0" w:rsidRDefault="00B571DF" w:rsidP="00B571DF">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2026. gadā, </w:t>
            </w:r>
            <w:proofErr w:type="spellStart"/>
            <w:r w:rsidRPr="00B571DF">
              <w:rPr>
                <w:rFonts w:ascii="Times New Roman" w:eastAsia="Times New Roman" w:hAnsi="Times New Roman" w:cs="Times New Roman"/>
                <w:i/>
                <w:iCs/>
                <w:sz w:val="20"/>
                <w:szCs w:val="20"/>
                <w:lang w:eastAsia="lv-LV"/>
              </w:rPr>
              <w:t>euro</w:t>
            </w:r>
            <w:proofErr w:type="spellEnd"/>
          </w:p>
        </w:tc>
      </w:tr>
      <w:tr w:rsidR="00B571DF" w:rsidRPr="009F7FF0" w14:paraId="1BBDFD9E" w14:textId="77777777" w:rsidTr="00B571DF">
        <w:trPr>
          <w:trHeight w:val="321"/>
        </w:trPr>
        <w:tc>
          <w:tcPr>
            <w:tcW w:w="5098" w:type="dxa"/>
            <w:tcBorders>
              <w:top w:val="single" w:sz="4" w:space="0" w:color="auto"/>
              <w:left w:val="single" w:sz="4" w:space="0" w:color="auto"/>
              <w:bottom w:val="single" w:sz="4" w:space="0" w:color="auto"/>
              <w:right w:val="single" w:sz="4" w:space="0" w:color="auto"/>
            </w:tcBorders>
            <w:shd w:val="clear" w:color="auto" w:fill="auto"/>
            <w:hideMark/>
          </w:tcPr>
          <w:p w14:paraId="7E56A124" w14:textId="77777777" w:rsidR="00B571DF" w:rsidRDefault="00B571DF" w:rsidP="00B571DF">
            <w:pPr>
              <w:spacing w:after="0" w:line="240" w:lineRule="auto"/>
              <w:ind w:firstLineChars="100" w:firstLine="201"/>
              <w:rPr>
                <w:rFonts w:ascii="Times New Roman" w:eastAsia="Times New Roman" w:hAnsi="Times New Roman" w:cs="Times New Roman"/>
                <w:b/>
                <w:bCs/>
                <w:sz w:val="20"/>
                <w:szCs w:val="20"/>
                <w:lang w:eastAsia="lv-LV"/>
              </w:rPr>
            </w:pPr>
            <w:r w:rsidRPr="009F7FF0">
              <w:rPr>
                <w:rFonts w:ascii="Times New Roman" w:eastAsia="Times New Roman" w:hAnsi="Times New Roman" w:cs="Times New Roman"/>
                <w:b/>
                <w:bCs/>
                <w:sz w:val="20"/>
                <w:szCs w:val="20"/>
                <w:lang w:eastAsia="lv-LV"/>
              </w:rPr>
              <w:t> </w:t>
            </w:r>
          </w:p>
          <w:p w14:paraId="448C6C1F" w14:textId="15DD5972" w:rsidR="00B571DF" w:rsidRPr="009F7FF0" w:rsidRDefault="00B571DF" w:rsidP="00B571DF">
            <w:pPr>
              <w:spacing w:after="0" w:line="240" w:lineRule="auto"/>
              <w:ind w:firstLineChars="100" w:firstLine="201"/>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Nodokļu izmaiņu fiskālā ietekme uz valsts budžetu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A1CB328" w14:textId="77777777" w:rsidR="00B571DF" w:rsidRPr="009F7FF0" w:rsidRDefault="00B571DF" w:rsidP="00B571DF">
            <w:pPr>
              <w:spacing w:after="0" w:line="240" w:lineRule="auto"/>
              <w:jc w:val="right"/>
              <w:rPr>
                <w:rFonts w:ascii="Times New Roman" w:eastAsia="Times New Roman" w:hAnsi="Times New Roman" w:cs="Times New Roman"/>
                <w:b/>
                <w:bCs/>
                <w:sz w:val="20"/>
                <w:szCs w:val="20"/>
                <w:lang w:eastAsia="lv-LV"/>
              </w:rPr>
            </w:pPr>
            <w:r w:rsidRPr="009F7FF0">
              <w:rPr>
                <w:rFonts w:ascii="Times New Roman" w:eastAsia="Times New Roman" w:hAnsi="Times New Roman" w:cs="Times New Roman"/>
                <w:b/>
                <w:bCs/>
                <w:sz w:val="20"/>
                <w:szCs w:val="20"/>
                <w:lang w:eastAsia="lv-LV"/>
              </w:rPr>
              <w:t>162 873 220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1A11F3D4" w14:textId="77777777" w:rsidR="00B571DF" w:rsidRPr="009F7FF0" w:rsidRDefault="00B571DF" w:rsidP="00B571DF">
            <w:pPr>
              <w:spacing w:after="0" w:line="240" w:lineRule="auto"/>
              <w:jc w:val="right"/>
              <w:rPr>
                <w:rFonts w:ascii="Times New Roman" w:eastAsia="Times New Roman" w:hAnsi="Times New Roman" w:cs="Times New Roman"/>
                <w:b/>
                <w:bCs/>
                <w:sz w:val="20"/>
                <w:szCs w:val="20"/>
                <w:lang w:eastAsia="lv-LV"/>
              </w:rPr>
            </w:pPr>
            <w:r w:rsidRPr="009F7FF0">
              <w:rPr>
                <w:rFonts w:ascii="Times New Roman" w:eastAsia="Times New Roman" w:hAnsi="Times New Roman" w:cs="Times New Roman"/>
                <w:b/>
                <w:bCs/>
                <w:sz w:val="20"/>
                <w:szCs w:val="20"/>
                <w:lang w:eastAsia="lv-LV"/>
              </w:rPr>
              <w:t>138 544 241</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3DC3CDE1" w14:textId="77777777" w:rsidR="00B571DF" w:rsidRPr="009F7FF0" w:rsidRDefault="00B571DF" w:rsidP="00B571DF">
            <w:pPr>
              <w:spacing w:after="0" w:line="240" w:lineRule="auto"/>
              <w:jc w:val="right"/>
              <w:rPr>
                <w:rFonts w:ascii="Times New Roman" w:eastAsia="Times New Roman" w:hAnsi="Times New Roman" w:cs="Times New Roman"/>
                <w:b/>
                <w:bCs/>
                <w:sz w:val="20"/>
                <w:szCs w:val="20"/>
                <w:lang w:eastAsia="lv-LV"/>
              </w:rPr>
            </w:pPr>
            <w:r w:rsidRPr="009F7FF0">
              <w:rPr>
                <w:rFonts w:ascii="Times New Roman" w:eastAsia="Times New Roman" w:hAnsi="Times New Roman" w:cs="Times New Roman"/>
                <w:b/>
                <w:bCs/>
                <w:sz w:val="20"/>
                <w:szCs w:val="20"/>
                <w:lang w:eastAsia="lv-LV"/>
              </w:rPr>
              <w:t>142 116 612</w:t>
            </w:r>
          </w:p>
        </w:tc>
      </w:tr>
      <w:tr w:rsidR="00B571DF" w:rsidRPr="009F7FF0" w14:paraId="738D3934" w14:textId="77777777" w:rsidTr="009F7FF0">
        <w:trPr>
          <w:trHeight w:val="510"/>
        </w:trPr>
        <w:tc>
          <w:tcPr>
            <w:tcW w:w="5098" w:type="dxa"/>
            <w:tcBorders>
              <w:top w:val="nil"/>
              <w:left w:val="single" w:sz="4" w:space="0" w:color="auto"/>
              <w:bottom w:val="single" w:sz="4" w:space="0" w:color="auto"/>
              <w:right w:val="single" w:sz="4" w:space="0" w:color="auto"/>
            </w:tcBorders>
            <w:shd w:val="clear" w:color="auto" w:fill="auto"/>
            <w:hideMark/>
          </w:tcPr>
          <w:p w14:paraId="62B757CF" w14:textId="11509277" w:rsidR="00B571DF" w:rsidRPr="00A571D0" w:rsidRDefault="00B571DF" w:rsidP="00B571DF">
            <w:pPr>
              <w:spacing w:after="0" w:line="240" w:lineRule="auto"/>
              <w:ind w:firstLineChars="100" w:firstLine="200"/>
              <w:rPr>
                <w:rFonts w:ascii="Times New Roman" w:eastAsia="Times New Roman" w:hAnsi="Times New Roman" w:cs="Times New Roman"/>
                <w:sz w:val="20"/>
                <w:szCs w:val="20"/>
                <w:lang w:eastAsia="lv-LV"/>
              </w:rPr>
            </w:pPr>
            <w:r w:rsidRPr="00A571D0">
              <w:rPr>
                <w:rFonts w:ascii="Times New Roman" w:eastAsia="Times New Roman" w:hAnsi="Times New Roman" w:cs="Times New Roman"/>
                <w:sz w:val="20"/>
                <w:szCs w:val="20"/>
                <w:lang w:eastAsia="lv-LV"/>
              </w:rPr>
              <w:t>Likumprojekts “Grozījumi Uzņēmumu ienākuma nodokļa likumā”</w:t>
            </w:r>
            <w:r w:rsidRPr="00A571D0">
              <w:rPr>
                <w:rFonts w:ascii="Times New Roman" w:eastAsia="Times New Roman" w:hAnsi="Times New Roman" w:cs="Times New Roman"/>
                <w:sz w:val="20"/>
                <w:szCs w:val="20"/>
                <w:lang w:eastAsia="lv-LV"/>
              </w:rPr>
              <w:br/>
              <w:t>(</w:t>
            </w:r>
            <w:r w:rsidR="00F850B6" w:rsidRPr="00A571D0">
              <w:rPr>
                <w:rFonts w:ascii="Times New Roman" w:eastAsia="Times New Roman" w:hAnsi="Times New Roman" w:cs="Times New Roman"/>
                <w:sz w:val="20"/>
                <w:szCs w:val="20"/>
                <w:lang w:eastAsia="lv-LV"/>
              </w:rPr>
              <w:t>pienākums kredītiestādēm un patērētāju kreditēšanas pakalpojumu sniedzējiem ik gadu veikt UIN maksājumu 20% apmērā par attiecīgajā gadā gūto peļņu</w:t>
            </w:r>
            <w:r w:rsidRPr="00A571D0">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bottom"/>
            <w:hideMark/>
          </w:tcPr>
          <w:p w14:paraId="2EB08FFE"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140 000 000</w:t>
            </w:r>
          </w:p>
        </w:tc>
        <w:tc>
          <w:tcPr>
            <w:tcW w:w="1417" w:type="dxa"/>
            <w:tcBorders>
              <w:top w:val="nil"/>
              <w:left w:val="nil"/>
              <w:bottom w:val="single" w:sz="4" w:space="0" w:color="auto"/>
              <w:right w:val="single" w:sz="4" w:space="0" w:color="auto"/>
            </w:tcBorders>
            <w:shd w:val="clear" w:color="auto" w:fill="auto"/>
            <w:vAlign w:val="bottom"/>
            <w:hideMark/>
          </w:tcPr>
          <w:p w14:paraId="4690DD69"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70 000 000</w:t>
            </w:r>
          </w:p>
        </w:tc>
        <w:tc>
          <w:tcPr>
            <w:tcW w:w="1418" w:type="dxa"/>
            <w:tcBorders>
              <w:top w:val="nil"/>
              <w:left w:val="nil"/>
              <w:bottom w:val="single" w:sz="4" w:space="0" w:color="auto"/>
              <w:right w:val="single" w:sz="4" w:space="0" w:color="auto"/>
            </w:tcBorders>
            <w:shd w:val="clear" w:color="auto" w:fill="auto"/>
            <w:vAlign w:val="bottom"/>
            <w:hideMark/>
          </w:tcPr>
          <w:p w14:paraId="3E8AF2B1"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30 000 000</w:t>
            </w:r>
          </w:p>
        </w:tc>
      </w:tr>
      <w:tr w:rsidR="00B571DF" w:rsidRPr="009F7FF0" w14:paraId="37CCF77A" w14:textId="77777777" w:rsidTr="009F7FF0">
        <w:trPr>
          <w:trHeight w:val="510"/>
        </w:trPr>
        <w:tc>
          <w:tcPr>
            <w:tcW w:w="5098" w:type="dxa"/>
            <w:tcBorders>
              <w:top w:val="nil"/>
              <w:left w:val="single" w:sz="4" w:space="0" w:color="auto"/>
              <w:bottom w:val="single" w:sz="4" w:space="0" w:color="auto"/>
              <w:right w:val="single" w:sz="4" w:space="0" w:color="auto"/>
            </w:tcBorders>
            <w:shd w:val="clear" w:color="auto" w:fill="auto"/>
            <w:hideMark/>
          </w:tcPr>
          <w:p w14:paraId="0BD875FB" w14:textId="564AF676" w:rsidR="00B571DF" w:rsidRPr="00A571D0" w:rsidRDefault="00B571DF" w:rsidP="00B571DF">
            <w:pPr>
              <w:spacing w:after="0" w:line="240" w:lineRule="auto"/>
              <w:ind w:firstLineChars="100" w:firstLine="200"/>
              <w:rPr>
                <w:rFonts w:ascii="Times New Roman" w:eastAsia="Times New Roman" w:hAnsi="Times New Roman" w:cs="Times New Roman"/>
                <w:sz w:val="20"/>
                <w:szCs w:val="20"/>
                <w:lang w:eastAsia="lv-LV"/>
              </w:rPr>
            </w:pPr>
            <w:r w:rsidRPr="00A571D0">
              <w:rPr>
                <w:rFonts w:ascii="Times New Roman" w:eastAsia="Times New Roman" w:hAnsi="Times New Roman" w:cs="Times New Roman"/>
                <w:sz w:val="20"/>
                <w:szCs w:val="20"/>
                <w:lang w:eastAsia="lv-LV"/>
              </w:rPr>
              <w:t>Likumprojekts “Grozījumi likumā “Par iedzīvotāju ienākuma nodokli””</w:t>
            </w:r>
            <w:r w:rsidRPr="00A571D0">
              <w:rPr>
                <w:rFonts w:ascii="Times New Roman" w:eastAsia="Times New Roman" w:hAnsi="Times New Roman" w:cs="Times New Roman"/>
                <w:sz w:val="20"/>
                <w:szCs w:val="20"/>
                <w:lang w:eastAsia="lv-LV"/>
              </w:rPr>
              <w:br/>
              <w:t>(</w:t>
            </w:r>
            <w:r w:rsidR="00F850B6" w:rsidRPr="00A571D0">
              <w:rPr>
                <w:rFonts w:ascii="Times New Roman" w:eastAsia="Times New Roman" w:hAnsi="Times New Roman" w:cs="Times New Roman"/>
                <w:sz w:val="20"/>
                <w:szCs w:val="20"/>
                <w:lang w:eastAsia="lv-LV"/>
              </w:rPr>
              <w:t xml:space="preserve">darba devēja kompensācijas par darbinieka izdevumiem saistībā ar attālināto darbu paaugstināšana; IIN atbrīvojuma sliekšņa pārskatīšana dzīvības (bez līdzekļu uzkrāšanas), veselības un nelaimes gadījumu apdrošināšanas prēmiju summām; IIN atvieglojumu un neapliekamā minimuma piemērošana arī </w:t>
            </w:r>
            <w:proofErr w:type="spellStart"/>
            <w:r w:rsidR="00F850B6" w:rsidRPr="00A571D0">
              <w:rPr>
                <w:rFonts w:ascii="Times New Roman" w:eastAsia="Times New Roman" w:hAnsi="Times New Roman" w:cs="Times New Roman"/>
                <w:sz w:val="20"/>
                <w:szCs w:val="20"/>
                <w:lang w:eastAsia="lv-LV"/>
              </w:rPr>
              <w:t>mikrouzņēmumu</w:t>
            </w:r>
            <w:proofErr w:type="spellEnd"/>
            <w:r w:rsidR="00F850B6" w:rsidRPr="00A571D0">
              <w:rPr>
                <w:rFonts w:ascii="Times New Roman" w:eastAsia="Times New Roman" w:hAnsi="Times New Roman" w:cs="Times New Roman"/>
                <w:sz w:val="20"/>
                <w:szCs w:val="20"/>
                <w:lang w:eastAsia="lv-LV"/>
              </w:rPr>
              <w:t xml:space="preserve"> nodokļa maksātājiem, ja tie gūst ar IIN apliekamus ienākumus</w:t>
            </w:r>
            <w:r w:rsidRPr="00A571D0">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bottom"/>
            <w:hideMark/>
          </w:tcPr>
          <w:p w14:paraId="0A32DBDA"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-3 862 400</w:t>
            </w:r>
          </w:p>
        </w:tc>
        <w:tc>
          <w:tcPr>
            <w:tcW w:w="1417" w:type="dxa"/>
            <w:tcBorders>
              <w:top w:val="nil"/>
              <w:left w:val="nil"/>
              <w:bottom w:val="single" w:sz="4" w:space="0" w:color="auto"/>
              <w:right w:val="single" w:sz="4" w:space="0" w:color="auto"/>
            </w:tcBorders>
            <w:shd w:val="clear" w:color="auto" w:fill="auto"/>
            <w:vAlign w:val="bottom"/>
            <w:hideMark/>
          </w:tcPr>
          <w:p w14:paraId="5C29007A"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-4 150 700</w:t>
            </w:r>
          </w:p>
        </w:tc>
        <w:tc>
          <w:tcPr>
            <w:tcW w:w="1418" w:type="dxa"/>
            <w:tcBorders>
              <w:top w:val="nil"/>
              <w:left w:val="nil"/>
              <w:bottom w:val="single" w:sz="4" w:space="0" w:color="auto"/>
              <w:right w:val="single" w:sz="4" w:space="0" w:color="auto"/>
            </w:tcBorders>
            <w:shd w:val="clear" w:color="auto" w:fill="auto"/>
            <w:vAlign w:val="bottom"/>
            <w:hideMark/>
          </w:tcPr>
          <w:p w14:paraId="2C0430B2"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-4 179 800</w:t>
            </w:r>
          </w:p>
        </w:tc>
      </w:tr>
      <w:tr w:rsidR="00B571DF" w:rsidRPr="009F7FF0" w14:paraId="050257C2" w14:textId="77777777" w:rsidTr="009F7FF0">
        <w:trPr>
          <w:trHeight w:val="510"/>
        </w:trPr>
        <w:tc>
          <w:tcPr>
            <w:tcW w:w="5098" w:type="dxa"/>
            <w:tcBorders>
              <w:top w:val="nil"/>
              <w:left w:val="single" w:sz="4" w:space="0" w:color="auto"/>
              <w:bottom w:val="single" w:sz="4" w:space="0" w:color="auto"/>
              <w:right w:val="single" w:sz="4" w:space="0" w:color="auto"/>
            </w:tcBorders>
            <w:shd w:val="clear" w:color="auto" w:fill="auto"/>
            <w:hideMark/>
          </w:tcPr>
          <w:p w14:paraId="4D3EE2DA" w14:textId="3361884C" w:rsidR="00B571DF" w:rsidRPr="00A571D0" w:rsidRDefault="00B571DF" w:rsidP="00B571DF">
            <w:pPr>
              <w:spacing w:after="0" w:line="240" w:lineRule="auto"/>
              <w:ind w:firstLineChars="100" w:firstLine="200"/>
              <w:rPr>
                <w:rFonts w:ascii="Times New Roman" w:eastAsia="Times New Roman" w:hAnsi="Times New Roman" w:cs="Times New Roman"/>
                <w:sz w:val="20"/>
                <w:szCs w:val="20"/>
                <w:lang w:eastAsia="lv-LV"/>
              </w:rPr>
            </w:pPr>
            <w:r w:rsidRPr="00A571D0">
              <w:rPr>
                <w:rFonts w:ascii="Times New Roman" w:eastAsia="Times New Roman" w:hAnsi="Times New Roman" w:cs="Times New Roman"/>
                <w:sz w:val="20"/>
                <w:szCs w:val="20"/>
                <w:lang w:eastAsia="lv-LV"/>
              </w:rPr>
              <w:t>Likumprojekts “Grozījumi likumā “Par izložu un azartspēļu nodevu un nodokli””</w:t>
            </w:r>
            <w:r w:rsidRPr="00A571D0">
              <w:rPr>
                <w:rFonts w:ascii="Times New Roman" w:eastAsia="Times New Roman" w:hAnsi="Times New Roman" w:cs="Times New Roman"/>
                <w:sz w:val="20"/>
                <w:szCs w:val="20"/>
                <w:lang w:eastAsia="lv-LV"/>
              </w:rPr>
              <w:br/>
              <w:t>(likmju paaugstināšana)</w:t>
            </w:r>
          </w:p>
        </w:tc>
        <w:tc>
          <w:tcPr>
            <w:tcW w:w="1418" w:type="dxa"/>
            <w:tcBorders>
              <w:top w:val="nil"/>
              <w:left w:val="nil"/>
              <w:bottom w:val="single" w:sz="4" w:space="0" w:color="auto"/>
              <w:right w:val="single" w:sz="4" w:space="0" w:color="auto"/>
            </w:tcBorders>
            <w:shd w:val="clear" w:color="auto" w:fill="auto"/>
            <w:vAlign w:val="bottom"/>
            <w:hideMark/>
          </w:tcPr>
          <w:p w14:paraId="0091B5BE"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5 214 000</w:t>
            </w:r>
          </w:p>
        </w:tc>
        <w:tc>
          <w:tcPr>
            <w:tcW w:w="1417" w:type="dxa"/>
            <w:tcBorders>
              <w:top w:val="nil"/>
              <w:left w:val="nil"/>
              <w:bottom w:val="single" w:sz="4" w:space="0" w:color="auto"/>
              <w:right w:val="single" w:sz="4" w:space="0" w:color="auto"/>
            </w:tcBorders>
            <w:shd w:val="clear" w:color="auto" w:fill="auto"/>
            <w:vAlign w:val="bottom"/>
            <w:hideMark/>
          </w:tcPr>
          <w:p w14:paraId="70F5E6C1"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5 537 000</w:t>
            </w:r>
          </w:p>
        </w:tc>
        <w:tc>
          <w:tcPr>
            <w:tcW w:w="1418" w:type="dxa"/>
            <w:tcBorders>
              <w:top w:val="nil"/>
              <w:left w:val="nil"/>
              <w:bottom w:val="single" w:sz="4" w:space="0" w:color="auto"/>
              <w:right w:val="single" w:sz="4" w:space="0" w:color="auto"/>
            </w:tcBorders>
            <w:shd w:val="clear" w:color="auto" w:fill="auto"/>
            <w:vAlign w:val="bottom"/>
            <w:hideMark/>
          </w:tcPr>
          <w:p w14:paraId="24A264D0"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5 855 000</w:t>
            </w:r>
          </w:p>
        </w:tc>
      </w:tr>
      <w:tr w:rsidR="00B571DF" w:rsidRPr="009F7FF0" w14:paraId="6C689D6B" w14:textId="77777777" w:rsidTr="009F7FF0">
        <w:trPr>
          <w:trHeight w:val="510"/>
        </w:trPr>
        <w:tc>
          <w:tcPr>
            <w:tcW w:w="5098" w:type="dxa"/>
            <w:tcBorders>
              <w:top w:val="nil"/>
              <w:left w:val="single" w:sz="4" w:space="0" w:color="auto"/>
              <w:bottom w:val="single" w:sz="4" w:space="0" w:color="auto"/>
              <w:right w:val="single" w:sz="4" w:space="0" w:color="auto"/>
            </w:tcBorders>
            <w:shd w:val="clear" w:color="auto" w:fill="auto"/>
            <w:hideMark/>
          </w:tcPr>
          <w:p w14:paraId="45ED58EF" w14:textId="709F4713" w:rsidR="00B571DF" w:rsidRPr="00A571D0" w:rsidRDefault="00B571DF" w:rsidP="00B571DF">
            <w:pPr>
              <w:spacing w:after="0" w:line="240" w:lineRule="auto"/>
              <w:ind w:firstLineChars="100" w:firstLine="200"/>
              <w:rPr>
                <w:rFonts w:ascii="Times New Roman" w:eastAsia="Times New Roman" w:hAnsi="Times New Roman" w:cs="Times New Roman"/>
                <w:sz w:val="20"/>
                <w:szCs w:val="20"/>
                <w:lang w:eastAsia="lv-LV"/>
              </w:rPr>
            </w:pPr>
            <w:r w:rsidRPr="00A571D0">
              <w:rPr>
                <w:rFonts w:ascii="Times New Roman" w:eastAsia="Times New Roman" w:hAnsi="Times New Roman" w:cs="Times New Roman"/>
                <w:sz w:val="20"/>
                <w:szCs w:val="20"/>
                <w:lang w:eastAsia="lv-LV"/>
              </w:rPr>
              <w:t xml:space="preserve">Likumprojekts “Grozījumi </w:t>
            </w:r>
            <w:proofErr w:type="spellStart"/>
            <w:r w:rsidRPr="00A571D0">
              <w:rPr>
                <w:rFonts w:ascii="Times New Roman" w:eastAsia="Times New Roman" w:hAnsi="Times New Roman" w:cs="Times New Roman"/>
                <w:sz w:val="20"/>
                <w:szCs w:val="20"/>
                <w:lang w:eastAsia="lv-LV"/>
              </w:rPr>
              <w:t>Mikrouzņēmumu</w:t>
            </w:r>
            <w:proofErr w:type="spellEnd"/>
            <w:r w:rsidRPr="00A571D0">
              <w:rPr>
                <w:rFonts w:ascii="Times New Roman" w:eastAsia="Times New Roman" w:hAnsi="Times New Roman" w:cs="Times New Roman"/>
                <w:sz w:val="20"/>
                <w:szCs w:val="20"/>
                <w:lang w:eastAsia="lv-LV"/>
              </w:rPr>
              <w:t xml:space="preserve"> nodokļa likumā”</w:t>
            </w:r>
            <w:r w:rsidRPr="00A571D0">
              <w:rPr>
                <w:rFonts w:ascii="Times New Roman" w:eastAsia="Times New Roman" w:hAnsi="Times New Roman" w:cs="Times New Roman"/>
                <w:sz w:val="20"/>
                <w:szCs w:val="20"/>
                <w:lang w:eastAsia="lv-LV"/>
              </w:rPr>
              <w:br/>
              <w:t>(likme</w:t>
            </w:r>
            <w:r w:rsidR="00F850B6" w:rsidRPr="00A571D0">
              <w:rPr>
                <w:rFonts w:ascii="Times New Roman" w:eastAsia="Times New Roman" w:hAnsi="Times New Roman" w:cs="Times New Roman"/>
                <w:sz w:val="20"/>
                <w:szCs w:val="20"/>
                <w:lang w:eastAsia="lv-LV"/>
              </w:rPr>
              <w:t>s vienādošana</w:t>
            </w:r>
            <w:r w:rsidRPr="00A571D0">
              <w:rPr>
                <w:rFonts w:ascii="Times New Roman" w:eastAsia="Times New Roman" w:hAnsi="Times New Roman" w:cs="Times New Roman"/>
                <w:sz w:val="20"/>
                <w:szCs w:val="20"/>
                <w:lang w:eastAsia="lv-LV"/>
              </w:rPr>
              <w:t xml:space="preserve"> 25%</w:t>
            </w:r>
            <w:r w:rsidR="00F850B6" w:rsidRPr="00A571D0">
              <w:rPr>
                <w:rFonts w:ascii="Times New Roman" w:eastAsia="Times New Roman" w:hAnsi="Times New Roman" w:cs="Times New Roman"/>
                <w:sz w:val="20"/>
                <w:szCs w:val="20"/>
                <w:lang w:eastAsia="lv-LV"/>
              </w:rPr>
              <w:t xml:space="preserve"> apmērā</w:t>
            </w:r>
            <w:r w:rsidRPr="00A571D0">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bottom"/>
            <w:hideMark/>
          </w:tcPr>
          <w:p w14:paraId="3D79B027"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-340 000</w:t>
            </w:r>
          </w:p>
        </w:tc>
        <w:tc>
          <w:tcPr>
            <w:tcW w:w="1417" w:type="dxa"/>
            <w:tcBorders>
              <w:top w:val="nil"/>
              <w:left w:val="nil"/>
              <w:bottom w:val="single" w:sz="4" w:space="0" w:color="auto"/>
              <w:right w:val="single" w:sz="4" w:space="0" w:color="auto"/>
            </w:tcBorders>
            <w:shd w:val="clear" w:color="auto" w:fill="auto"/>
            <w:vAlign w:val="bottom"/>
            <w:hideMark/>
          </w:tcPr>
          <w:p w14:paraId="00678E28"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-340 000</w:t>
            </w:r>
          </w:p>
        </w:tc>
        <w:tc>
          <w:tcPr>
            <w:tcW w:w="1418" w:type="dxa"/>
            <w:tcBorders>
              <w:top w:val="nil"/>
              <w:left w:val="nil"/>
              <w:bottom w:val="single" w:sz="4" w:space="0" w:color="auto"/>
              <w:right w:val="single" w:sz="4" w:space="0" w:color="auto"/>
            </w:tcBorders>
            <w:shd w:val="clear" w:color="auto" w:fill="auto"/>
            <w:vAlign w:val="bottom"/>
            <w:hideMark/>
          </w:tcPr>
          <w:p w14:paraId="1FC53AAC"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-340 000</w:t>
            </w:r>
          </w:p>
        </w:tc>
      </w:tr>
      <w:tr w:rsidR="00B571DF" w:rsidRPr="009F7FF0" w14:paraId="7922EBFF" w14:textId="77777777" w:rsidTr="009F7FF0">
        <w:trPr>
          <w:trHeight w:val="1020"/>
        </w:trPr>
        <w:tc>
          <w:tcPr>
            <w:tcW w:w="5098" w:type="dxa"/>
            <w:tcBorders>
              <w:top w:val="nil"/>
              <w:left w:val="single" w:sz="4" w:space="0" w:color="auto"/>
              <w:bottom w:val="single" w:sz="4" w:space="0" w:color="auto"/>
              <w:right w:val="single" w:sz="4" w:space="0" w:color="auto"/>
            </w:tcBorders>
            <w:shd w:val="clear" w:color="auto" w:fill="auto"/>
            <w:hideMark/>
          </w:tcPr>
          <w:p w14:paraId="046BFE4C" w14:textId="3A763CE5" w:rsidR="00B571DF" w:rsidRPr="009F7FF0" w:rsidRDefault="00B571DF" w:rsidP="00B571DF">
            <w:pPr>
              <w:spacing w:after="0" w:line="240" w:lineRule="auto"/>
              <w:ind w:firstLineChars="100" w:firstLine="200"/>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 xml:space="preserve">Likumprojekts </w:t>
            </w:r>
            <w:r w:rsidRPr="00651AE8">
              <w:rPr>
                <w:rFonts w:ascii="Times New Roman" w:eastAsia="Times New Roman" w:hAnsi="Times New Roman" w:cs="Times New Roman"/>
                <w:sz w:val="20"/>
                <w:szCs w:val="20"/>
                <w:lang w:eastAsia="lv-LV"/>
              </w:rPr>
              <w:t>“</w:t>
            </w:r>
            <w:r w:rsidRPr="009F7FF0">
              <w:rPr>
                <w:rFonts w:ascii="Times New Roman" w:eastAsia="Times New Roman" w:hAnsi="Times New Roman" w:cs="Times New Roman"/>
                <w:sz w:val="20"/>
                <w:szCs w:val="20"/>
                <w:lang w:eastAsia="lv-LV"/>
              </w:rPr>
              <w:t xml:space="preserve">Grozījumi likumā </w:t>
            </w:r>
            <w:r w:rsidRPr="00651AE8">
              <w:rPr>
                <w:rFonts w:ascii="Times New Roman" w:eastAsia="Times New Roman" w:hAnsi="Times New Roman" w:cs="Times New Roman"/>
                <w:sz w:val="20"/>
                <w:szCs w:val="20"/>
                <w:lang w:eastAsia="lv-LV"/>
              </w:rPr>
              <w:t>“</w:t>
            </w:r>
            <w:r w:rsidRPr="009F7FF0">
              <w:rPr>
                <w:rFonts w:ascii="Times New Roman" w:eastAsia="Times New Roman" w:hAnsi="Times New Roman" w:cs="Times New Roman"/>
                <w:sz w:val="20"/>
                <w:szCs w:val="20"/>
                <w:lang w:eastAsia="lv-LV"/>
              </w:rPr>
              <w:t>Par akcīzes nodokli</w:t>
            </w:r>
            <w:r w:rsidRPr="00651AE8">
              <w:rPr>
                <w:rFonts w:ascii="Times New Roman" w:eastAsia="Times New Roman" w:hAnsi="Times New Roman" w:cs="Times New Roman"/>
                <w:sz w:val="20"/>
                <w:szCs w:val="20"/>
                <w:lang w:eastAsia="lv-LV"/>
              </w:rPr>
              <w:t>””</w:t>
            </w:r>
            <w:r w:rsidRPr="009F7FF0">
              <w:rPr>
                <w:rFonts w:ascii="Times New Roman" w:eastAsia="Times New Roman" w:hAnsi="Times New Roman" w:cs="Times New Roman"/>
                <w:sz w:val="20"/>
                <w:szCs w:val="20"/>
                <w:lang w:eastAsia="lv-LV"/>
              </w:rPr>
              <w:br/>
              <w:t>(likmju paaugstināšana tabakas izstrādājumiem, e-šķidrumiem, tabakas aizstājējproduktiem, alkoholiskajiem dzērieniem un dīzeļdegvielai un petrolejai, ko izmanto SEZ un brīvostās)</w:t>
            </w:r>
          </w:p>
        </w:tc>
        <w:tc>
          <w:tcPr>
            <w:tcW w:w="1418" w:type="dxa"/>
            <w:tcBorders>
              <w:top w:val="nil"/>
              <w:left w:val="nil"/>
              <w:bottom w:val="single" w:sz="4" w:space="0" w:color="auto"/>
              <w:right w:val="single" w:sz="4" w:space="0" w:color="auto"/>
            </w:tcBorders>
            <w:shd w:val="clear" w:color="auto" w:fill="auto"/>
            <w:vAlign w:val="bottom"/>
            <w:hideMark/>
          </w:tcPr>
          <w:p w14:paraId="3E0756CB"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20 127 000</w:t>
            </w:r>
          </w:p>
        </w:tc>
        <w:tc>
          <w:tcPr>
            <w:tcW w:w="1417" w:type="dxa"/>
            <w:tcBorders>
              <w:top w:val="nil"/>
              <w:left w:val="nil"/>
              <w:bottom w:val="single" w:sz="4" w:space="0" w:color="auto"/>
              <w:right w:val="single" w:sz="4" w:space="0" w:color="auto"/>
            </w:tcBorders>
            <w:shd w:val="clear" w:color="auto" w:fill="auto"/>
            <w:vAlign w:val="bottom"/>
            <w:hideMark/>
          </w:tcPr>
          <w:p w14:paraId="3A997187"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53 840 000</w:t>
            </w:r>
          </w:p>
        </w:tc>
        <w:tc>
          <w:tcPr>
            <w:tcW w:w="1418" w:type="dxa"/>
            <w:tcBorders>
              <w:top w:val="nil"/>
              <w:left w:val="nil"/>
              <w:bottom w:val="single" w:sz="4" w:space="0" w:color="auto"/>
              <w:right w:val="single" w:sz="4" w:space="0" w:color="auto"/>
            </w:tcBorders>
            <w:shd w:val="clear" w:color="auto" w:fill="auto"/>
            <w:vAlign w:val="bottom"/>
            <w:hideMark/>
          </w:tcPr>
          <w:p w14:paraId="2BA52255"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87 468 000</w:t>
            </w:r>
          </w:p>
        </w:tc>
      </w:tr>
      <w:tr w:rsidR="00B571DF" w:rsidRPr="009F7FF0" w14:paraId="32ADC872" w14:textId="77777777" w:rsidTr="009F7FF0">
        <w:trPr>
          <w:trHeight w:val="765"/>
        </w:trPr>
        <w:tc>
          <w:tcPr>
            <w:tcW w:w="5098" w:type="dxa"/>
            <w:tcBorders>
              <w:top w:val="nil"/>
              <w:left w:val="single" w:sz="4" w:space="0" w:color="auto"/>
              <w:bottom w:val="single" w:sz="4" w:space="0" w:color="auto"/>
              <w:right w:val="single" w:sz="4" w:space="0" w:color="auto"/>
            </w:tcBorders>
            <w:shd w:val="clear" w:color="auto" w:fill="auto"/>
            <w:hideMark/>
          </w:tcPr>
          <w:p w14:paraId="4BC47CAA" w14:textId="3F64790C" w:rsidR="00B571DF" w:rsidRPr="009F7FF0" w:rsidRDefault="00B571DF" w:rsidP="00B571DF">
            <w:pPr>
              <w:spacing w:after="0" w:line="240" w:lineRule="auto"/>
              <w:ind w:firstLineChars="100" w:firstLine="200"/>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 xml:space="preserve">Likumprojekts </w:t>
            </w:r>
            <w:r w:rsidRPr="00651AE8">
              <w:rPr>
                <w:rFonts w:ascii="Times New Roman" w:eastAsia="Times New Roman" w:hAnsi="Times New Roman" w:cs="Times New Roman"/>
                <w:sz w:val="20"/>
                <w:szCs w:val="20"/>
                <w:lang w:eastAsia="lv-LV"/>
              </w:rPr>
              <w:t>“</w:t>
            </w:r>
            <w:r w:rsidRPr="009F7FF0">
              <w:rPr>
                <w:rFonts w:ascii="Times New Roman" w:eastAsia="Times New Roman" w:hAnsi="Times New Roman" w:cs="Times New Roman"/>
                <w:sz w:val="20"/>
                <w:szCs w:val="20"/>
                <w:lang w:eastAsia="lv-LV"/>
              </w:rPr>
              <w:t>Grozījumi Pievienotās vērtības nodokļa likumā</w:t>
            </w:r>
            <w:r w:rsidRPr="00651AE8">
              <w:rPr>
                <w:rFonts w:ascii="Times New Roman" w:eastAsia="Times New Roman" w:hAnsi="Times New Roman" w:cs="Times New Roman"/>
                <w:sz w:val="20"/>
                <w:szCs w:val="20"/>
                <w:lang w:eastAsia="lv-LV"/>
              </w:rPr>
              <w:t>”</w:t>
            </w:r>
            <w:r w:rsidRPr="009F7FF0">
              <w:rPr>
                <w:rFonts w:ascii="Times New Roman" w:eastAsia="Times New Roman" w:hAnsi="Times New Roman" w:cs="Times New Roman"/>
                <w:sz w:val="20"/>
                <w:szCs w:val="20"/>
                <w:lang w:eastAsia="lv-LV"/>
              </w:rPr>
              <w:br/>
              <w:t xml:space="preserve">(PVN reģistrācijas slieksnis uz 50 000 </w:t>
            </w:r>
            <w:proofErr w:type="spellStart"/>
            <w:r w:rsidRPr="009F7FF0">
              <w:rPr>
                <w:rFonts w:ascii="Times New Roman" w:eastAsia="Times New Roman" w:hAnsi="Times New Roman" w:cs="Times New Roman"/>
                <w:i/>
                <w:iCs/>
                <w:sz w:val="20"/>
                <w:szCs w:val="20"/>
                <w:lang w:eastAsia="lv-LV"/>
              </w:rPr>
              <w:t>euro</w:t>
            </w:r>
            <w:proofErr w:type="spellEnd"/>
            <w:r w:rsidRPr="009F7FF0">
              <w:rPr>
                <w:rFonts w:ascii="Times New Roman" w:eastAsia="Times New Roman" w:hAnsi="Times New Roman" w:cs="Times New Roman"/>
                <w:sz w:val="20"/>
                <w:szCs w:val="20"/>
                <w:lang w:eastAsia="lv-LV"/>
              </w:rPr>
              <w:t xml:space="preserve">, zaudēto parādu darījuma vērtības slieksnis uz 1 000 </w:t>
            </w:r>
            <w:proofErr w:type="spellStart"/>
            <w:r w:rsidRPr="009F7FF0">
              <w:rPr>
                <w:rFonts w:ascii="Times New Roman" w:eastAsia="Times New Roman" w:hAnsi="Times New Roman" w:cs="Times New Roman"/>
                <w:i/>
                <w:iCs/>
                <w:sz w:val="20"/>
                <w:szCs w:val="20"/>
                <w:lang w:eastAsia="lv-LV"/>
              </w:rPr>
              <w:t>euro</w:t>
            </w:r>
            <w:proofErr w:type="spellEnd"/>
            <w:r w:rsidRPr="009F7FF0">
              <w:rPr>
                <w:rFonts w:ascii="Times New Roman" w:eastAsia="Times New Roman" w:hAnsi="Times New Roman" w:cs="Times New Roman"/>
                <w:sz w:val="20"/>
                <w:szCs w:val="20"/>
                <w:lang w:eastAsia="lv-LV"/>
              </w:rPr>
              <w:t>, atbrīvojuma piemērošana sporta nodarbībām)</w:t>
            </w:r>
          </w:p>
        </w:tc>
        <w:tc>
          <w:tcPr>
            <w:tcW w:w="1418" w:type="dxa"/>
            <w:tcBorders>
              <w:top w:val="nil"/>
              <w:left w:val="nil"/>
              <w:bottom w:val="single" w:sz="4" w:space="0" w:color="auto"/>
              <w:right w:val="single" w:sz="4" w:space="0" w:color="auto"/>
            </w:tcBorders>
            <w:shd w:val="clear" w:color="auto" w:fill="auto"/>
            <w:vAlign w:val="bottom"/>
            <w:hideMark/>
          </w:tcPr>
          <w:p w14:paraId="4BEF564E"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-5 010 000</w:t>
            </w:r>
          </w:p>
        </w:tc>
        <w:tc>
          <w:tcPr>
            <w:tcW w:w="1417" w:type="dxa"/>
            <w:tcBorders>
              <w:top w:val="nil"/>
              <w:left w:val="nil"/>
              <w:bottom w:val="single" w:sz="4" w:space="0" w:color="auto"/>
              <w:right w:val="single" w:sz="4" w:space="0" w:color="auto"/>
            </w:tcBorders>
            <w:shd w:val="clear" w:color="auto" w:fill="auto"/>
            <w:vAlign w:val="bottom"/>
            <w:hideMark/>
          </w:tcPr>
          <w:p w14:paraId="37CED24B"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-5 010 000</w:t>
            </w:r>
          </w:p>
        </w:tc>
        <w:tc>
          <w:tcPr>
            <w:tcW w:w="1418" w:type="dxa"/>
            <w:tcBorders>
              <w:top w:val="nil"/>
              <w:left w:val="nil"/>
              <w:bottom w:val="single" w:sz="4" w:space="0" w:color="auto"/>
              <w:right w:val="single" w:sz="4" w:space="0" w:color="auto"/>
            </w:tcBorders>
            <w:shd w:val="clear" w:color="auto" w:fill="auto"/>
            <w:vAlign w:val="bottom"/>
            <w:hideMark/>
          </w:tcPr>
          <w:p w14:paraId="14664690" w14:textId="77777777" w:rsidR="00B571DF" w:rsidRPr="009F7FF0" w:rsidRDefault="00B571DF" w:rsidP="00B571DF">
            <w:pPr>
              <w:spacing w:after="0" w:line="240" w:lineRule="auto"/>
              <w:jc w:val="right"/>
              <w:rPr>
                <w:rFonts w:ascii="Times New Roman" w:eastAsia="Times New Roman" w:hAnsi="Times New Roman" w:cs="Times New Roman"/>
                <w:sz w:val="20"/>
                <w:szCs w:val="20"/>
                <w:lang w:eastAsia="lv-LV"/>
              </w:rPr>
            </w:pPr>
            <w:r w:rsidRPr="009F7FF0">
              <w:rPr>
                <w:rFonts w:ascii="Times New Roman" w:eastAsia="Times New Roman" w:hAnsi="Times New Roman" w:cs="Times New Roman"/>
                <w:sz w:val="20"/>
                <w:szCs w:val="20"/>
                <w:lang w:eastAsia="lv-LV"/>
              </w:rPr>
              <w:t>-5 010 000</w:t>
            </w:r>
          </w:p>
        </w:tc>
      </w:tr>
      <w:tr w:rsidR="00B571DF" w:rsidRPr="00A14D93" w14:paraId="1E70ACB8" w14:textId="77777777" w:rsidTr="009F7FF0">
        <w:trPr>
          <w:trHeight w:val="765"/>
        </w:trPr>
        <w:tc>
          <w:tcPr>
            <w:tcW w:w="5098" w:type="dxa"/>
            <w:tcBorders>
              <w:top w:val="nil"/>
              <w:left w:val="single" w:sz="4" w:space="0" w:color="auto"/>
              <w:bottom w:val="single" w:sz="4" w:space="0" w:color="auto"/>
              <w:right w:val="single" w:sz="4" w:space="0" w:color="auto"/>
            </w:tcBorders>
            <w:shd w:val="clear" w:color="auto" w:fill="auto"/>
            <w:hideMark/>
          </w:tcPr>
          <w:p w14:paraId="4FEF97DA" w14:textId="02290B01" w:rsidR="00B571DF" w:rsidRPr="00A14D93" w:rsidRDefault="00B571DF" w:rsidP="00B571DF">
            <w:pPr>
              <w:spacing w:after="0" w:line="240" w:lineRule="auto"/>
              <w:ind w:firstLineChars="100" w:firstLine="200"/>
              <w:rPr>
                <w:rFonts w:ascii="Times New Roman" w:eastAsia="Times New Roman" w:hAnsi="Times New Roman" w:cs="Times New Roman"/>
                <w:sz w:val="20"/>
                <w:szCs w:val="20"/>
                <w:lang w:eastAsia="lv-LV"/>
              </w:rPr>
            </w:pPr>
            <w:r w:rsidRPr="00A14D93">
              <w:rPr>
                <w:rFonts w:ascii="Times New Roman" w:eastAsia="Times New Roman" w:hAnsi="Times New Roman" w:cs="Times New Roman"/>
                <w:sz w:val="20"/>
                <w:szCs w:val="20"/>
                <w:lang w:eastAsia="lv-LV"/>
              </w:rPr>
              <w:t>Likumprojekts “Grozījumi Dabas resursu nodokļa likumā”</w:t>
            </w:r>
            <w:r w:rsidRPr="00A14D93">
              <w:rPr>
                <w:rFonts w:ascii="Times New Roman" w:eastAsia="Times New Roman" w:hAnsi="Times New Roman" w:cs="Times New Roman"/>
                <w:sz w:val="20"/>
                <w:szCs w:val="20"/>
                <w:lang w:eastAsia="lv-LV"/>
              </w:rPr>
              <w:br/>
              <w:t>(izmaiņas likmēs, jaunie objekti, atvieglojuma atcelšana un sadalījumu maiņa starp valsts un pašvaldību budžetiem)</w:t>
            </w:r>
          </w:p>
        </w:tc>
        <w:tc>
          <w:tcPr>
            <w:tcW w:w="1418" w:type="dxa"/>
            <w:tcBorders>
              <w:top w:val="nil"/>
              <w:left w:val="nil"/>
              <w:bottom w:val="single" w:sz="4" w:space="0" w:color="auto"/>
              <w:right w:val="single" w:sz="4" w:space="0" w:color="auto"/>
            </w:tcBorders>
            <w:shd w:val="clear" w:color="auto" w:fill="auto"/>
            <w:vAlign w:val="bottom"/>
            <w:hideMark/>
          </w:tcPr>
          <w:p w14:paraId="35A16940" w14:textId="77777777" w:rsidR="00B571DF" w:rsidRPr="00A14D93" w:rsidRDefault="00B571DF" w:rsidP="00B571DF">
            <w:pPr>
              <w:spacing w:after="0" w:line="240" w:lineRule="auto"/>
              <w:jc w:val="right"/>
              <w:rPr>
                <w:rFonts w:ascii="Times New Roman" w:eastAsia="Times New Roman" w:hAnsi="Times New Roman" w:cs="Times New Roman"/>
                <w:sz w:val="20"/>
                <w:szCs w:val="20"/>
                <w:lang w:eastAsia="lv-LV"/>
              </w:rPr>
            </w:pPr>
            <w:r w:rsidRPr="00A14D93">
              <w:rPr>
                <w:rFonts w:ascii="Times New Roman" w:eastAsia="Times New Roman" w:hAnsi="Times New Roman" w:cs="Times New Roman"/>
                <w:sz w:val="20"/>
                <w:szCs w:val="20"/>
                <w:lang w:eastAsia="lv-LV"/>
              </w:rPr>
              <w:t>6 744 620</w:t>
            </w:r>
          </w:p>
        </w:tc>
        <w:tc>
          <w:tcPr>
            <w:tcW w:w="1417" w:type="dxa"/>
            <w:tcBorders>
              <w:top w:val="nil"/>
              <w:left w:val="nil"/>
              <w:bottom w:val="single" w:sz="4" w:space="0" w:color="auto"/>
              <w:right w:val="single" w:sz="4" w:space="0" w:color="auto"/>
            </w:tcBorders>
            <w:shd w:val="clear" w:color="auto" w:fill="auto"/>
            <w:vAlign w:val="bottom"/>
            <w:hideMark/>
          </w:tcPr>
          <w:p w14:paraId="0C4F9B0A" w14:textId="77777777" w:rsidR="00B571DF" w:rsidRPr="00A14D93" w:rsidRDefault="00B571DF" w:rsidP="00B571DF">
            <w:pPr>
              <w:spacing w:after="0" w:line="240" w:lineRule="auto"/>
              <w:jc w:val="right"/>
              <w:rPr>
                <w:rFonts w:ascii="Times New Roman" w:eastAsia="Times New Roman" w:hAnsi="Times New Roman" w:cs="Times New Roman"/>
                <w:sz w:val="20"/>
                <w:szCs w:val="20"/>
                <w:lang w:eastAsia="lv-LV"/>
              </w:rPr>
            </w:pPr>
            <w:r w:rsidRPr="00A14D93">
              <w:rPr>
                <w:rFonts w:ascii="Times New Roman" w:eastAsia="Times New Roman" w:hAnsi="Times New Roman" w:cs="Times New Roman"/>
                <w:sz w:val="20"/>
                <w:szCs w:val="20"/>
                <w:lang w:eastAsia="lv-LV"/>
              </w:rPr>
              <w:t>18 667 941</w:t>
            </w:r>
          </w:p>
        </w:tc>
        <w:tc>
          <w:tcPr>
            <w:tcW w:w="1418" w:type="dxa"/>
            <w:tcBorders>
              <w:top w:val="nil"/>
              <w:left w:val="nil"/>
              <w:bottom w:val="single" w:sz="4" w:space="0" w:color="auto"/>
              <w:right w:val="single" w:sz="4" w:space="0" w:color="auto"/>
            </w:tcBorders>
            <w:shd w:val="clear" w:color="auto" w:fill="auto"/>
            <w:vAlign w:val="bottom"/>
            <w:hideMark/>
          </w:tcPr>
          <w:p w14:paraId="64FB797D" w14:textId="77777777" w:rsidR="00B571DF" w:rsidRPr="00A14D93" w:rsidRDefault="00B571DF" w:rsidP="00B571DF">
            <w:pPr>
              <w:spacing w:after="0" w:line="240" w:lineRule="auto"/>
              <w:jc w:val="right"/>
              <w:rPr>
                <w:rFonts w:ascii="Times New Roman" w:eastAsia="Times New Roman" w:hAnsi="Times New Roman" w:cs="Times New Roman"/>
                <w:sz w:val="20"/>
                <w:szCs w:val="20"/>
                <w:lang w:eastAsia="lv-LV"/>
              </w:rPr>
            </w:pPr>
            <w:r w:rsidRPr="00A14D93">
              <w:rPr>
                <w:rFonts w:ascii="Times New Roman" w:eastAsia="Times New Roman" w:hAnsi="Times New Roman" w:cs="Times New Roman"/>
                <w:sz w:val="20"/>
                <w:szCs w:val="20"/>
                <w:lang w:eastAsia="lv-LV"/>
              </w:rPr>
              <w:t>28 323 412</w:t>
            </w:r>
          </w:p>
        </w:tc>
      </w:tr>
    </w:tbl>
    <w:p w14:paraId="3A131A92" w14:textId="65E990CF" w:rsidR="003F73C5" w:rsidRDefault="005C504F" w:rsidP="003F73C5">
      <w:pPr>
        <w:spacing w:after="120" w:line="240" w:lineRule="auto"/>
        <w:ind w:firstLine="714"/>
        <w:jc w:val="both"/>
        <w:rPr>
          <w:rFonts w:ascii="Times New Roman" w:hAnsi="Times New Roman" w:cs="Times New Roman"/>
          <w:sz w:val="24"/>
          <w:szCs w:val="24"/>
        </w:rPr>
      </w:pPr>
      <w:r w:rsidRPr="00A14D93">
        <w:rPr>
          <w:rFonts w:ascii="Times New Roman" w:hAnsi="Times New Roman" w:cs="Times New Roman"/>
          <w:sz w:val="24"/>
          <w:szCs w:val="24"/>
        </w:rPr>
        <w:t>Fiskālās ietekmes var tikt precizētas, sagatavojot attiecīgus likumprojektus.</w:t>
      </w:r>
    </w:p>
    <w:p w14:paraId="6362666E" w14:textId="77777777" w:rsidR="005C504F" w:rsidRDefault="005C504F" w:rsidP="003F73C5">
      <w:pPr>
        <w:spacing w:after="120" w:line="240" w:lineRule="auto"/>
        <w:ind w:firstLine="714"/>
        <w:jc w:val="both"/>
        <w:rPr>
          <w:rFonts w:ascii="Times New Roman" w:hAnsi="Times New Roman" w:cs="Times New Roman"/>
          <w:sz w:val="24"/>
          <w:szCs w:val="24"/>
        </w:rPr>
      </w:pPr>
    </w:p>
    <w:p w14:paraId="7AFBF2AF" w14:textId="218B5DBF" w:rsidR="00826F6E" w:rsidRPr="004433A9" w:rsidRDefault="00826F6E" w:rsidP="006F52D6">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Valsts budžeta finansētu pasākumu (SM) pārcelšana uz ES fondu 2021</w:t>
      </w:r>
      <w:r w:rsidR="00C32ED5" w:rsidRPr="001F1BD4">
        <w:rPr>
          <w:rFonts w:ascii="Times New Roman" w:hAnsi="Times New Roman" w:cs="Times New Roman"/>
          <w:color w:val="000000" w:themeColor="text1"/>
          <w:sz w:val="24"/>
          <w:szCs w:val="24"/>
        </w:rPr>
        <w:t>–</w:t>
      </w:r>
      <w:r>
        <w:rPr>
          <w:rFonts w:ascii="Times New Roman" w:hAnsi="Times New Roman" w:cs="Times New Roman"/>
          <w:b/>
          <w:sz w:val="24"/>
          <w:szCs w:val="24"/>
        </w:rPr>
        <w:t>2027 programmu</w:t>
      </w:r>
    </w:p>
    <w:p w14:paraId="0AB4873D" w14:textId="5302F7C0" w:rsidR="001F1BD4" w:rsidRDefault="001F1BD4" w:rsidP="009C5B23">
      <w:pPr>
        <w:spacing w:after="120" w:line="240" w:lineRule="auto"/>
        <w:ind w:firstLine="714"/>
        <w:jc w:val="both"/>
        <w:rPr>
          <w:rFonts w:ascii="Times New Roman" w:eastAsia="Calibri" w:hAnsi="Times New Roman" w:cs="Times New Roman"/>
          <w:color w:val="000000" w:themeColor="text1"/>
          <w:sz w:val="24"/>
          <w:szCs w:val="24"/>
          <w:lang w:eastAsia="ar-SA"/>
        </w:rPr>
      </w:pPr>
      <w:r w:rsidRPr="001F1BD4">
        <w:rPr>
          <w:rFonts w:ascii="Times New Roman" w:hAnsi="Times New Roman" w:cs="Times New Roman"/>
          <w:sz w:val="24"/>
          <w:szCs w:val="24"/>
          <w:lang w:eastAsia="ar-SA"/>
        </w:rPr>
        <w:t xml:space="preserve">2023. gads ir </w:t>
      </w:r>
      <w:r w:rsidRPr="001F1BD4">
        <w:rPr>
          <w:rFonts w:ascii="Times New Roman" w:hAnsi="Times New Roman" w:cs="Times New Roman"/>
          <w:sz w:val="24"/>
          <w:szCs w:val="24"/>
        </w:rPr>
        <w:t>ES fondu 2014.</w:t>
      </w:r>
      <w:r w:rsidR="00C32ED5" w:rsidRPr="001F1BD4">
        <w:rPr>
          <w:rFonts w:ascii="Times New Roman" w:hAnsi="Times New Roman" w:cs="Times New Roman"/>
          <w:color w:val="000000" w:themeColor="text1"/>
          <w:sz w:val="24"/>
          <w:szCs w:val="24"/>
        </w:rPr>
        <w:t>–</w:t>
      </w:r>
      <w:r w:rsidRPr="001F1BD4">
        <w:rPr>
          <w:rFonts w:ascii="Times New Roman" w:hAnsi="Times New Roman" w:cs="Times New Roman"/>
          <w:sz w:val="24"/>
          <w:szCs w:val="24"/>
        </w:rPr>
        <w:t>202</w:t>
      </w:r>
      <w:r w:rsidR="00DE7E26">
        <w:rPr>
          <w:rFonts w:ascii="Times New Roman" w:hAnsi="Times New Roman" w:cs="Times New Roman"/>
          <w:sz w:val="24"/>
          <w:szCs w:val="24"/>
        </w:rPr>
        <w:t>0</w:t>
      </w:r>
      <w:r w:rsidRPr="001F1BD4">
        <w:rPr>
          <w:rFonts w:ascii="Times New Roman" w:hAnsi="Times New Roman" w:cs="Times New Roman"/>
          <w:sz w:val="24"/>
          <w:szCs w:val="24"/>
        </w:rPr>
        <w:t>.</w:t>
      </w:r>
      <w:r w:rsidR="00DE7E26">
        <w:rPr>
          <w:rFonts w:ascii="Times New Roman" w:hAnsi="Times New Roman" w:cs="Times New Roman"/>
          <w:sz w:val="24"/>
          <w:szCs w:val="24"/>
        </w:rPr>
        <w:t xml:space="preserve"> </w:t>
      </w:r>
      <w:r w:rsidRPr="001F1BD4">
        <w:rPr>
          <w:rFonts w:ascii="Times New Roman" w:hAnsi="Times New Roman" w:cs="Times New Roman"/>
          <w:sz w:val="24"/>
          <w:szCs w:val="24"/>
        </w:rPr>
        <w:t xml:space="preserve">gada plānošanas perioda </w:t>
      </w:r>
      <w:r w:rsidRPr="001F1BD4">
        <w:rPr>
          <w:rFonts w:ascii="Times New Roman" w:hAnsi="Times New Roman" w:cs="Times New Roman"/>
          <w:sz w:val="24"/>
          <w:szCs w:val="24"/>
          <w:lang w:eastAsia="ar-SA"/>
        </w:rPr>
        <w:t xml:space="preserve">noslēdzošais gads, kad par projektos veiktiem atbilstošiem izdevumiem ir iespējams ES fondu līdzfinansējums (izdevumu </w:t>
      </w:r>
      <w:proofErr w:type="spellStart"/>
      <w:r w:rsidRPr="001F1BD4">
        <w:rPr>
          <w:rFonts w:ascii="Times New Roman" w:hAnsi="Times New Roman" w:cs="Times New Roman"/>
          <w:sz w:val="24"/>
          <w:szCs w:val="24"/>
          <w:lang w:eastAsia="ar-SA"/>
        </w:rPr>
        <w:t>attiecināmības</w:t>
      </w:r>
      <w:proofErr w:type="spellEnd"/>
      <w:r w:rsidRPr="001F1BD4">
        <w:rPr>
          <w:rFonts w:ascii="Times New Roman" w:hAnsi="Times New Roman" w:cs="Times New Roman"/>
          <w:sz w:val="24"/>
          <w:szCs w:val="24"/>
          <w:lang w:eastAsia="ar-SA"/>
        </w:rPr>
        <w:t xml:space="preserve"> termiņa beigas). Ņemot vērā, ka pastāv augsti</w:t>
      </w:r>
      <w:r w:rsidRPr="001F1BD4">
        <w:rPr>
          <w:rFonts w:ascii="Times New Roman" w:eastAsia="Calibri" w:hAnsi="Times New Roman" w:cs="Times New Roman"/>
          <w:color w:val="000000" w:themeColor="text1"/>
          <w:sz w:val="24"/>
          <w:szCs w:val="24"/>
          <w:lang w:eastAsia="ar-SA"/>
        </w:rPr>
        <w:t xml:space="preserve"> riski vairāku projektu (jo īpaši transporta jomā) pabeigšanai līdz š. g. beigām</w:t>
      </w:r>
      <w:r w:rsidRPr="001F1BD4">
        <w:rPr>
          <w:rStyle w:val="FootnoteReference"/>
          <w:rFonts w:ascii="Times New Roman" w:eastAsia="Calibri" w:hAnsi="Times New Roman" w:cs="Times New Roman"/>
          <w:color w:val="000000" w:themeColor="text1"/>
          <w:sz w:val="24"/>
          <w:szCs w:val="24"/>
          <w:lang w:eastAsia="ar-SA"/>
        </w:rPr>
        <w:footnoteReference w:id="1"/>
      </w:r>
      <w:r w:rsidRPr="001F1BD4">
        <w:rPr>
          <w:rFonts w:ascii="Times New Roman" w:eastAsia="Calibri" w:hAnsi="Times New Roman" w:cs="Times New Roman"/>
          <w:color w:val="000000" w:themeColor="text1"/>
          <w:sz w:val="24"/>
          <w:szCs w:val="24"/>
          <w:lang w:eastAsia="ar-SA"/>
        </w:rPr>
        <w:t>, ES fondu pārvaldībā iesaistītās iestādes sadarbībā ar projektu īstenotājiem veic nepieciešamos risku vadības pasākumus, lai sekmētu visa Latvijai pieejamā ES finansējuma izmantošanu un uzsākto projektu investīciju mērķu sasniegšanu</w:t>
      </w:r>
      <w:r w:rsidRPr="001F1BD4">
        <w:rPr>
          <w:rStyle w:val="FootnoteReference"/>
          <w:rFonts w:ascii="Times New Roman" w:hAnsi="Times New Roman" w:cs="Times New Roman"/>
          <w:sz w:val="24"/>
          <w:szCs w:val="24"/>
        </w:rPr>
        <w:footnoteReference w:id="2"/>
      </w:r>
      <w:r w:rsidRPr="001F1BD4">
        <w:rPr>
          <w:rFonts w:ascii="Times New Roman" w:eastAsia="Calibri" w:hAnsi="Times New Roman" w:cs="Times New Roman"/>
          <w:color w:val="000000" w:themeColor="text1"/>
          <w:sz w:val="24"/>
          <w:szCs w:val="24"/>
          <w:lang w:eastAsia="ar-SA"/>
        </w:rPr>
        <w:t>. Kā viens no iespējamiem risinājumiem projektu pabeigšanai, neradot papildu slogu valsts budžetam, ir projektu “</w:t>
      </w:r>
      <w:proofErr w:type="spellStart"/>
      <w:r w:rsidRPr="001F1BD4">
        <w:rPr>
          <w:rFonts w:ascii="Times New Roman" w:eastAsia="Calibri" w:hAnsi="Times New Roman" w:cs="Times New Roman"/>
          <w:color w:val="000000" w:themeColor="text1"/>
          <w:sz w:val="24"/>
          <w:szCs w:val="24"/>
          <w:lang w:eastAsia="ar-SA"/>
        </w:rPr>
        <w:t>posmošana</w:t>
      </w:r>
      <w:proofErr w:type="spellEnd"/>
      <w:r w:rsidRPr="001F1BD4">
        <w:rPr>
          <w:rFonts w:ascii="Times New Roman" w:eastAsia="Calibri" w:hAnsi="Times New Roman" w:cs="Times New Roman"/>
          <w:color w:val="000000" w:themeColor="text1"/>
          <w:sz w:val="24"/>
          <w:szCs w:val="24"/>
          <w:lang w:eastAsia="ar-SA"/>
        </w:rPr>
        <w:t xml:space="preserve">”, sadalot projektu divos posmos, t.i. pabeidzot projektu ar </w:t>
      </w:r>
      <w:r w:rsidRPr="001F1BD4">
        <w:rPr>
          <w:rFonts w:ascii="Times New Roman" w:hAnsi="Times New Roman" w:cs="Times New Roman"/>
          <w:sz w:val="24"/>
          <w:szCs w:val="24"/>
        </w:rPr>
        <w:t xml:space="preserve">ES fondu </w:t>
      </w:r>
      <w:r w:rsidR="003334CA" w:rsidRPr="001F1BD4">
        <w:rPr>
          <w:rFonts w:ascii="Times New Roman" w:hAnsi="Times New Roman" w:cs="Times New Roman"/>
          <w:color w:val="000000" w:themeColor="text1"/>
          <w:sz w:val="24"/>
          <w:szCs w:val="24"/>
        </w:rPr>
        <w:t>2021.–2027</w:t>
      </w:r>
      <w:r w:rsidRPr="001F1BD4">
        <w:rPr>
          <w:rFonts w:ascii="Times New Roman" w:hAnsi="Times New Roman" w:cs="Times New Roman"/>
          <w:sz w:val="24"/>
          <w:szCs w:val="24"/>
        </w:rPr>
        <w:t>. gada plānošanas perioda</w:t>
      </w:r>
      <w:r w:rsidRPr="001F1BD4">
        <w:rPr>
          <w:rFonts w:ascii="Times New Roman" w:eastAsia="Calibri" w:hAnsi="Times New Roman" w:cs="Times New Roman"/>
          <w:color w:val="000000" w:themeColor="text1"/>
          <w:sz w:val="24"/>
          <w:szCs w:val="24"/>
          <w:lang w:eastAsia="ar-SA"/>
        </w:rPr>
        <w:t xml:space="preserve"> līdzfinansējumu. </w:t>
      </w:r>
    </w:p>
    <w:p w14:paraId="16CF4B67" w14:textId="77777777" w:rsidR="001F1BD4" w:rsidRDefault="001F1BD4" w:rsidP="009C5B23">
      <w:pPr>
        <w:spacing w:after="120" w:line="240" w:lineRule="auto"/>
        <w:ind w:firstLine="714"/>
        <w:jc w:val="both"/>
        <w:rPr>
          <w:rFonts w:ascii="Times New Roman" w:hAnsi="Times New Roman" w:cs="Times New Roman"/>
          <w:color w:val="000000" w:themeColor="text1"/>
          <w:sz w:val="24"/>
          <w:szCs w:val="24"/>
        </w:rPr>
      </w:pPr>
      <w:r w:rsidRPr="001F1BD4">
        <w:rPr>
          <w:rFonts w:ascii="Times New Roman" w:hAnsi="Times New Roman" w:cs="Times New Roman"/>
          <w:sz w:val="24"/>
          <w:szCs w:val="24"/>
          <w:lang w:eastAsia="ar-SA"/>
        </w:rPr>
        <w:t xml:space="preserve">Saskaņā ar Centrālās finanšu un līguma aģentūras datiem šāda veida risinājumu varētu piemērot virknei projektu ar kopējo attiecināmo finansējumu vismaz </w:t>
      </w:r>
      <w:r w:rsidRPr="001F1BD4">
        <w:rPr>
          <w:rFonts w:ascii="Times New Roman" w:hAnsi="Times New Roman" w:cs="Times New Roman"/>
          <w:color w:val="000000" w:themeColor="text1"/>
          <w:sz w:val="24"/>
          <w:szCs w:val="24"/>
        </w:rPr>
        <w:t xml:space="preserve">180 milj. </w:t>
      </w:r>
      <w:proofErr w:type="spellStart"/>
      <w:r w:rsidRPr="001F1BD4">
        <w:rPr>
          <w:rStyle w:val="eop"/>
          <w:rFonts w:ascii="Times New Roman" w:hAnsi="Times New Roman" w:cs="Times New Roman"/>
          <w:i/>
          <w:iCs/>
          <w:sz w:val="24"/>
          <w:szCs w:val="24"/>
          <w:shd w:val="clear" w:color="auto" w:fill="FFFFFF"/>
        </w:rPr>
        <w:t>euro</w:t>
      </w:r>
      <w:proofErr w:type="spellEnd"/>
      <w:r w:rsidRPr="001F1BD4">
        <w:rPr>
          <w:rStyle w:val="eop"/>
          <w:rFonts w:ascii="Times New Roman" w:hAnsi="Times New Roman" w:cs="Times New Roman"/>
          <w:sz w:val="24"/>
          <w:szCs w:val="24"/>
          <w:shd w:val="clear" w:color="auto" w:fill="FFFFFF"/>
        </w:rPr>
        <w:t xml:space="preserve"> apmērā, t.sk. sadārdzinājumu gadījumos. Šis risinājums vienlaikus palīdzētu nodrošināt ātrākās investīcijas </w:t>
      </w:r>
      <w:r w:rsidRPr="001F1BD4">
        <w:rPr>
          <w:rFonts w:ascii="Times New Roman" w:hAnsi="Times New Roman" w:cs="Times New Roman"/>
          <w:color w:val="000000" w:themeColor="text1"/>
          <w:sz w:val="24"/>
          <w:szCs w:val="24"/>
        </w:rPr>
        <w:t xml:space="preserve">ES fondu 2021.–2027. gada plānošanas periodā, mazinot riskus ES fondu finansējuma zaudēšanai nepietiekama finanšu progresa dēļ. </w:t>
      </w:r>
    </w:p>
    <w:p w14:paraId="4F989661" w14:textId="586BF1A0" w:rsidR="001F1BD4" w:rsidRDefault="001F1BD4" w:rsidP="009C5B23">
      <w:pPr>
        <w:spacing w:after="120" w:line="240" w:lineRule="auto"/>
        <w:ind w:firstLine="714"/>
        <w:jc w:val="both"/>
        <w:rPr>
          <w:rFonts w:ascii="Times New Roman" w:eastAsia="Calibri" w:hAnsi="Times New Roman" w:cs="Times New Roman"/>
          <w:color w:val="000000" w:themeColor="text1"/>
          <w:sz w:val="24"/>
          <w:szCs w:val="24"/>
          <w:lang w:eastAsia="ar-SA"/>
        </w:rPr>
      </w:pPr>
      <w:r w:rsidRPr="001F1BD4">
        <w:rPr>
          <w:rFonts w:ascii="Times New Roman" w:hAnsi="Times New Roman" w:cs="Times New Roman"/>
          <w:color w:val="000000" w:themeColor="text1"/>
          <w:sz w:val="24"/>
          <w:szCs w:val="24"/>
        </w:rPr>
        <w:t xml:space="preserve">Lai to īstenotu, atbildīgajām ministrijām ir iespējami ātri ir jāapzina riski un jāsniedz priekšlikumi </w:t>
      </w:r>
      <w:r w:rsidR="00A44A5B">
        <w:rPr>
          <w:rFonts w:ascii="Times New Roman" w:hAnsi="Times New Roman" w:cs="Times New Roman"/>
          <w:color w:val="000000" w:themeColor="text1"/>
          <w:sz w:val="24"/>
          <w:szCs w:val="24"/>
        </w:rPr>
        <w:t>Finanšu ministrijai</w:t>
      </w:r>
      <w:r w:rsidRPr="001F1BD4">
        <w:rPr>
          <w:rFonts w:ascii="Times New Roman" w:hAnsi="Times New Roman" w:cs="Times New Roman"/>
          <w:color w:val="000000" w:themeColor="text1"/>
          <w:sz w:val="24"/>
          <w:szCs w:val="24"/>
        </w:rPr>
        <w:t>, t.sk. nepieciešamības gadījumā priekšlikumi ES fondu plānošanas dokumentu grozījumiem.</w:t>
      </w:r>
    </w:p>
    <w:p w14:paraId="1287D4F1" w14:textId="3CB38F98" w:rsidR="001F1BD4" w:rsidRDefault="001F1BD4" w:rsidP="009C5B23">
      <w:pPr>
        <w:spacing w:after="120" w:line="240" w:lineRule="auto"/>
        <w:ind w:firstLine="714"/>
        <w:jc w:val="both"/>
        <w:rPr>
          <w:rFonts w:ascii="Times New Roman" w:hAnsi="Times New Roman" w:cs="Times New Roman"/>
          <w:color w:val="000000" w:themeColor="text1"/>
          <w:sz w:val="24"/>
          <w:szCs w:val="24"/>
        </w:rPr>
      </w:pPr>
      <w:r w:rsidRPr="001F1BD4">
        <w:rPr>
          <w:rFonts w:ascii="Times New Roman" w:hAnsi="Times New Roman" w:cs="Times New Roman"/>
          <w:color w:val="000000" w:themeColor="text1"/>
          <w:sz w:val="24"/>
          <w:szCs w:val="24"/>
        </w:rPr>
        <w:t xml:space="preserve">Papildus tam, valsts budžeta finansējuma atbrīvošanai un ātrākai izdevumu deklarēšanai ES fondu 2021.–2027. gada plānošanas periodā ir nepieciešams pārcelt pilnā apmērā vai daļēji ES fondu līdzfinansējumam to daļu, kas būtu attiecināma, par valsts budžeta finansētu deviņu elektrovilcienu iegādes, rezerves daļu fonda pieciem gadiem un elektrovilcienu uzturēšanas iekārtu iegādes, elektrovilcienu ražošanas uzraudzības, kā arī vilcienu remontu centra izbūves izmaksām, kas plānotas kopā </w:t>
      </w:r>
      <w:r w:rsidRPr="001F1BD4">
        <w:rPr>
          <w:rStyle w:val="eop"/>
          <w:rFonts w:ascii="Times New Roman" w:hAnsi="Times New Roman" w:cs="Times New Roman"/>
          <w:sz w:val="24"/>
          <w:szCs w:val="24"/>
          <w:shd w:val="clear" w:color="auto" w:fill="FFFFFF"/>
        </w:rPr>
        <w:t>96 milj. </w:t>
      </w:r>
      <w:proofErr w:type="spellStart"/>
      <w:r w:rsidRPr="001F1BD4">
        <w:rPr>
          <w:rStyle w:val="eop"/>
          <w:rFonts w:ascii="Times New Roman" w:hAnsi="Times New Roman" w:cs="Times New Roman"/>
          <w:i/>
          <w:iCs/>
          <w:sz w:val="24"/>
          <w:szCs w:val="24"/>
          <w:shd w:val="clear" w:color="auto" w:fill="FFFFFF"/>
        </w:rPr>
        <w:t>euro</w:t>
      </w:r>
      <w:proofErr w:type="spellEnd"/>
      <w:r w:rsidRPr="001F1BD4">
        <w:rPr>
          <w:rStyle w:val="FootnoteReference"/>
          <w:rFonts w:ascii="Times New Roman" w:hAnsi="Times New Roman" w:cs="Times New Roman"/>
          <w:i/>
          <w:iCs/>
          <w:sz w:val="24"/>
          <w:szCs w:val="24"/>
          <w:shd w:val="clear" w:color="auto" w:fill="FFFFFF"/>
        </w:rPr>
        <w:footnoteReference w:id="3"/>
      </w:r>
      <w:r w:rsidRPr="001F1BD4">
        <w:rPr>
          <w:rFonts w:ascii="Times New Roman" w:hAnsi="Times New Roman" w:cs="Times New Roman"/>
          <w:color w:val="000000" w:themeColor="text1"/>
          <w:sz w:val="24"/>
          <w:szCs w:val="24"/>
        </w:rPr>
        <w:t xml:space="preserve">. Satiksmes ministrijai, sadarbībā ar Finanšu ministriju un Centrālo finanšu un līgumu aģentūru, ja nepieciešams, jāizvērtē konkrēto izdevumu </w:t>
      </w:r>
      <w:proofErr w:type="spellStart"/>
      <w:r w:rsidRPr="001F1BD4">
        <w:rPr>
          <w:rFonts w:ascii="Times New Roman" w:hAnsi="Times New Roman" w:cs="Times New Roman"/>
          <w:color w:val="000000" w:themeColor="text1"/>
          <w:sz w:val="24"/>
          <w:szCs w:val="24"/>
        </w:rPr>
        <w:t>attiecināmība</w:t>
      </w:r>
      <w:proofErr w:type="spellEnd"/>
      <w:r w:rsidRPr="001F1BD4">
        <w:rPr>
          <w:rFonts w:ascii="Times New Roman" w:hAnsi="Times New Roman" w:cs="Times New Roman"/>
          <w:color w:val="000000" w:themeColor="text1"/>
          <w:sz w:val="24"/>
          <w:szCs w:val="24"/>
        </w:rPr>
        <w:t xml:space="preserve"> un attiecīgi jānodala izmaksas, kas paliktu 100% no valsts budžeta finansētas un tās, kas iekļaujamas ES fondu līdzfinansējumam.</w:t>
      </w:r>
    </w:p>
    <w:p w14:paraId="6730BF82" w14:textId="4E022BB5" w:rsidR="00826F6E" w:rsidRDefault="009C5B23" w:rsidP="003F73C5">
      <w:pPr>
        <w:spacing w:after="120" w:line="240" w:lineRule="auto"/>
        <w:ind w:firstLine="71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Indikatīvā summa</w:t>
      </w:r>
      <w:r w:rsidRPr="009C5B23">
        <w:rPr>
          <w:rFonts w:ascii="Times New Roman" w:hAnsi="Times New Roman" w:cs="Times New Roman"/>
          <w:color w:val="000000" w:themeColor="text1"/>
          <w:sz w:val="24"/>
          <w:szCs w:val="24"/>
        </w:rPr>
        <w:t xml:space="preserve"> </w:t>
      </w:r>
      <w:r w:rsidRPr="001F1BD4">
        <w:rPr>
          <w:rFonts w:ascii="Times New Roman" w:hAnsi="Times New Roman" w:cs="Times New Roman"/>
          <w:color w:val="000000" w:themeColor="text1"/>
          <w:sz w:val="24"/>
          <w:szCs w:val="24"/>
        </w:rPr>
        <w:t>valsts budžeta finansējuma atbrīvošanai</w:t>
      </w:r>
      <w:r>
        <w:rPr>
          <w:rFonts w:ascii="Times New Roman" w:hAnsi="Times New Roman" w:cs="Times New Roman"/>
          <w:color w:val="000000" w:themeColor="text1"/>
          <w:sz w:val="24"/>
          <w:szCs w:val="24"/>
        </w:rPr>
        <w:t xml:space="preserve"> no Satiksmes ministrijas ilgtermiņa saistībām jauno elektrovilcienu projekta īstenošanai 2024. gadā prognozēta 66 512 000 </w:t>
      </w:r>
      <w:proofErr w:type="spellStart"/>
      <w:r w:rsidRPr="009C5B23">
        <w:rPr>
          <w:rFonts w:ascii="Times New Roman" w:hAnsi="Times New Roman" w:cs="Times New Roman"/>
          <w:i/>
          <w:iCs/>
          <w:color w:val="000000" w:themeColor="text1"/>
          <w:sz w:val="24"/>
          <w:szCs w:val="24"/>
        </w:rPr>
        <w:t>euro</w:t>
      </w:r>
      <w:proofErr w:type="spellEnd"/>
      <w:r>
        <w:rPr>
          <w:rFonts w:ascii="Times New Roman" w:hAnsi="Times New Roman" w:cs="Times New Roman"/>
          <w:color w:val="000000" w:themeColor="text1"/>
          <w:sz w:val="24"/>
          <w:szCs w:val="24"/>
        </w:rPr>
        <w:t xml:space="preserve"> apmērā.</w:t>
      </w:r>
    </w:p>
    <w:p w14:paraId="55DB3359" w14:textId="77777777" w:rsidR="003F73C5" w:rsidRPr="004433A9" w:rsidRDefault="003F73C5" w:rsidP="00826F6E">
      <w:pPr>
        <w:spacing w:after="120" w:line="240" w:lineRule="auto"/>
        <w:ind w:firstLine="714"/>
        <w:jc w:val="both"/>
        <w:rPr>
          <w:rFonts w:ascii="Times New Roman" w:hAnsi="Times New Roman" w:cs="Times New Roman"/>
          <w:sz w:val="24"/>
          <w:szCs w:val="24"/>
        </w:rPr>
      </w:pPr>
    </w:p>
    <w:p w14:paraId="542FC9D3" w14:textId="2EE73C57" w:rsidR="00826F6E" w:rsidRPr="00DA2679" w:rsidRDefault="00826F6E" w:rsidP="006F52D6">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lastRenderedPageBreak/>
        <w:t xml:space="preserve"> Precizētais Rīgas Satiksmes investīciju plāns</w:t>
      </w:r>
    </w:p>
    <w:p w14:paraId="4ED5FF25" w14:textId="637B3B0F" w:rsidR="000C47E8" w:rsidRPr="000C47E8" w:rsidRDefault="000C47E8" w:rsidP="003309DA">
      <w:pPr>
        <w:spacing w:after="120" w:line="240" w:lineRule="auto"/>
        <w:ind w:firstLine="714"/>
        <w:jc w:val="both"/>
        <w:rPr>
          <w:rFonts w:ascii="Times New Roman" w:hAnsi="Times New Roman" w:cs="Times New Roman"/>
          <w:sz w:val="24"/>
          <w:szCs w:val="24"/>
        </w:rPr>
      </w:pPr>
      <w:r w:rsidRPr="000C47E8">
        <w:rPr>
          <w:rFonts w:ascii="Times New Roman" w:hAnsi="Times New Roman" w:cs="Times New Roman"/>
          <w:sz w:val="24"/>
          <w:szCs w:val="24"/>
        </w:rPr>
        <w:t>Ministru kabinets 2023.</w:t>
      </w:r>
      <w:r>
        <w:rPr>
          <w:rFonts w:ascii="Times New Roman" w:hAnsi="Times New Roman" w:cs="Times New Roman"/>
          <w:sz w:val="24"/>
          <w:szCs w:val="24"/>
        </w:rPr>
        <w:t xml:space="preserve"> </w:t>
      </w:r>
      <w:r w:rsidRPr="000C47E8">
        <w:rPr>
          <w:rFonts w:ascii="Times New Roman" w:hAnsi="Times New Roman" w:cs="Times New Roman"/>
          <w:sz w:val="24"/>
          <w:szCs w:val="24"/>
        </w:rPr>
        <w:t>gada 15.</w:t>
      </w:r>
      <w:r>
        <w:rPr>
          <w:rFonts w:ascii="Times New Roman" w:hAnsi="Times New Roman" w:cs="Times New Roman"/>
          <w:sz w:val="24"/>
          <w:szCs w:val="24"/>
        </w:rPr>
        <w:t xml:space="preserve"> </w:t>
      </w:r>
      <w:r w:rsidRPr="000C47E8">
        <w:rPr>
          <w:rFonts w:ascii="Times New Roman" w:hAnsi="Times New Roman" w:cs="Times New Roman"/>
          <w:sz w:val="24"/>
          <w:szCs w:val="24"/>
        </w:rPr>
        <w:t xml:space="preserve">augusta sēdē izskatīja informatīvo ziņojumu </w:t>
      </w:r>
      <w:r>
        <w:rPr>
          <w:rFonts w:ascii="Times New Roman" w:hAnsi="Times New Roman" w:cs="Times New Roman"/>
          <w:sz w:val="24"/>
          <w:szCs w:val="24"/>
        </w:rPr>
        <w:t>“</w:t>
      </w:r>
      <w:r w:rsidRPr="000C47E8">
        <w:rPr>
          <w:rFonts w:ascii="Times New Roman" w:hAnsi="Times New Roman" w:cs="Times New Roman"/>
          <w:sz w:val="24"/>
          <w:szCs w:val="24"/>
        </w:rPr>
        <w:t xml:space="preserve">Par Rīgas </w:t>
      </w:r>
      <w:proofErr w:type="spellStart"/>
      <w:r w:rsidRPr="000C47E8">
        <w:rPr>
          <w:rFonts w:ascii="Times New Roman" w:hAnsi="Times New Roman" w:cs="Times New Roman"/>
          <w:sz w:val="24"/>
          <w:szCs w:val="24"/>
        </w:rPr>
        <w:t>valstspilsētas</w:t>
      </w:r>
      <w:proofErr w:type="spellEnd"/>
      <w:r w:rsidRPr="000C47E8">
        <w:rPr>
          <w:rFonts w:ascii="Times New Roman" w:hAnsi="Times New Roman" w:cs="Times New Roman"/>
          <w:sz w:val="24"/>
          <w:szCs w:val="24"/>
        </w:rPr>
        <w:t xml:space="preserve"> pašvaldības kontrolētās kapitālsabiedrības SIA </w:t>
      </w:r>
      <w:r>
        <w:rPr>
          <w:rFonts w:ascii="Times New Roman" w:hAnsi="Times New Roman" w:cs="Times New Roman"/>
          <w:sz w:val="24"/>
          <w:szCs w:val="24"/>
        </w:rPr>
        <w:t>“</w:t>
      </w:r>
      <w:r w:rsidRPr="000C47E8">
        <w:rPr>
          <w:rFonts w:ascii="Times New Roman" w:hAnsi="Times New Roman" w:cs="Times New Roman"/>
          <w:sz w:val="24"/>
          <w:szCs w:val="24"/>
        </w:rPr>
        <w:t>Rīgas satiksme</w:t>
      </w:r>
      <w:r>
        <w:rPr>
          <w:rFonts w:ascii="Times New Roman" w:hAnsi="Times New Roman" w:cs="Times New Roman"/>
          <w:sz w:val="24"/>
          <w:szCs w:val="24"/>
        </w:rPr>
        <w:t>”</w:t>
      </w:r>
      <w:r w:rsidRPr="000C47E8">
        <w:rPr>
          <w:rFonts w:ascii="Times New Roman" w:hAnsi="Times New Roman" w:cs="Times New Roman"/>
          <w:sz w:val="24"/>
          <w:szCs w:val="24"/>
        </w:rPr>
        <w:t xml:space="preserve"> radīto negatīvo fiskālo ietekmi uz vispārējās valdības budžeta bilanci 2024. un 2025. gadā</w:t>
      </w:r>
      <w:r>
        <w:rPr>
          <w:rFonts w:ascii="Times New Roman" w:hAnsi="Times New Roman" w:cs="Times New Roman"/>
          <w:sz w:val="24"/>
          <w:szCs w:val="24"/>
        </w:rPr>
        <w:t>”</w:t>
      </w:r>
      <w:r w:rsidR="00F67E35">
        <w:rPr>
          <w:rFonts w:ascii="Times New Roman" w:hAnsi="Times New Roman" w:cs="Times New Roman"/>
          <w:sz w:val="24"/>
          <w:szCs w:val="24"/>
        </w:rPr>
        <w:t xml:space="preserve"> </w:t>
      </w:r>
      <w:r w:rsidR="00F67E35" w:rsidRPr="009F21E2">
        <w:rPr>
          <w:rFonts w:ascii="Times New Roman" w:hAnsi="Times New Roman" w:cs="Times New Roman"/>
          <w:sz w:val="24"/>
          <w:szCs w:val="24"/>
        </w:rPr>
        <w:t>(prot. Nr. 40 41. §)</w:t>
      </w:r>
      <w:r w:rsidRPr="009F21E2">
        <w:rPr>
          <w:rFonts w:ascii="Times New Roman" w:hAnsi="Times New Roman" w:cs="Times New Roman"/>
          <w:sz w:val="24"/>
          <w:szCs w:val="24"/>
        </w:rPr>
        <w:t>.</w:t>
      </w:r>
      <w:r w:rsidRPr="000C47E8">
        <w:rPr>
          <w:rFonts w:ascii="Times New Roman" w:hAnsi="Times New Roman" w:cs="Times New Roman"/>
          <w:sz w:val="24"/>
          <w:szCs w:val="24"/>
        </w:rPr>
        <w:t xml:space="preserve"> Saskaņā ar SIA “Rīgas satiksme” iesniegto anketu par kapitālsabiedrības ietekmi uz vispārējās valdības budžeta bilanci un parādu, 2024. gadā tika plānota negatīvā ietekme 21 661 005 </w:t>
      </w:r>
      <w:proofErr w:type="spellStart"/>
      <w:r w:rsidRPr="000C47E8">
        <w:rPr>
          <w:rFonts w:ascii="Times New Roman" w:hAnsi="Times New Roman" w:cs="Times New Roman"/>
          <w:i/>
          <w:iCs/>
          <w:sz w:val="24"/>
          <w:szCs w:val="24"/>
        </w:rPr>
        <w:t>euro</w:t>
      </w:r>
      <w:proofErr w:type="spellEnd"/>
      <w:r w:rsidRPr="000C47E8">
        <w:rPr>
          <w:rFonts w:ascii="Times New Roman" w:hAnsi="Times New Roman" w:cs="Times New Roman"/>
          <w:sz w:val="24"/>
          <w:szCs w:val="24"/>
        </w:rPr>
        <w:t xml:space="preserve"> apmērā, kas vairāk kā četras reizes pārsniedz ar likuma “Par valsts budžetu 2023. gadam un budžeta ietvaru 2023., 2024. un 2025. gadam” 20. pantu noteikto 5 000 000 </w:t>
      </w:r>
      <w:proofErr w:type="spellStart"/>
      <w:r w:rsidRPr="000C47E8">
        <w:rPr>
          <w:rFonts w:ascii="Times New Roman" w:hAnsi="Times New Roman" w:cs="Times New Roman"/>
          <w:i/>
          <w:iCs/>
          <w:sz w:val="24"/>
          <w:szCs w:val="24"/>
        </w:rPr>
        <w:t>euro</w:t>
      </w:r>
      <w:proofErr w:type="spellEnd"/>
      <w:r w:rsidRPr="000C47E8">
        <w:rPr>
          <w:rFonts w:ascii="Times New Roman" w:hAnsi="Times New Roman" w:cs="Times New Roman"/>
          <w:sz w:val="24"/>
          <w:szCs w:val="24"/>
        </w:rPr>
        <w:t xml:space="preserve"> robežu.  </w:t>
      </w:r>
    </w:p>
    <w:p w14:paraId="0251A2BF" w14:textId="45C87953" w:rsidR="000C47E8" w:rsidRPr="000C47E8" w:rsidRDefault="000C47E8" w:rsidP="003309DA">
      <w:pPr>
        <w:spacing w:after="120" w:line="240" w:lineRule="auto"/>
        <w:ind w:firstLine="714"/>
        <w:jc w:val="both"/>
        <w:rPr>
          <w:rFonts w:ascii="Times New Roman" w:hAnsi="Times New Roman" w:cs="Times New Roman"/>
          <w:sz w:val="24"/>
          <w:szCs w:val="24"/>
        </w:rPr>
      </w:pPr>
      <w:r w:rsidRPr="000C47E8">
        <w:rPr>
          <w:rFonts w:ascii="Times New Roman" w:hAnsi="Times New Roman" w:cs="Times New Roman"/>
          <w:sz w:val="24"/>
          <w:szCs w:val="24"/>
        </w:rPr>
        <w:t xml:space="preserve">Ministru kabinets nepiekrita Rīgas </w:t>
      </w:r>
      <w:proofErr w:type="spellStart"/>
      <w:r w:rsidRPr="000C47E8">
        <w:rPr>
          <w:rFonts w:ascii="Times New Roman" w:hAnsi="Times New Roman" w:cs="Times New Roman"/>
          <w:sz w:val="24"/>
          <w:szCs w:val="24"/>
        </w:rPr>
        <w:t>valstspilsētas</w:t>
      </w:r>
      <w:proofErr w:type="spellEnd"/>
      <w:r w:rsidRPr="000C47E8">
        <w:rPr>
          <w:rFonts w:ascii="Times New Roman" w:hAnsi="Times New Roman" w:cs="Times New Roman"/>
          <w:sz w:val="24"/>
          <w:szCs w:val="24"/>
        </w:rPr>
        <w:t xml:space="preserve"> pašvaldības kontrolētās kapitālsabiedrības SIA </w:t>
      </w:r>
      <w:r>
        <w:rPr>
          <w:rFonts w:ascii="Times New Roman" w:hAnsi="Times New Roman" w:cs="Times New Roman"/>
          <w:sz w:val="24"/>
          <w:szCs w:val="24"/>
        </w:rPr>
        <w:t>“</w:t>
      </w:r>
      <w:r w:rsidRPr="000C47E8">
        <w:rPr>
          <w:rFonts w:ascii="Times New Roman" w:hAnsi="Times New Roman" w:cs="Times New Roman"/>
          <w:sz w:val="24"/>
          <w:szCs w:val="24"/>
        </w:rPr>
        <w:t>Rīgas satiksme</w:t>
      </w:r>
      <w:r>
        <w:rPr>
          <w:rFonts w:ascii="Times New Roman" w:hAnsi="Times New Roman" w:cs="Times New Roman"/>
          <w:sz w:val="24"/>
          <w:szCs w:val="24"/>
        </w:rPr>
        <w:t>”</w:t>
      </w:r>
      <w:r w:rsidRPr="000C47E8">
        <w:rPr>
          <w:rFonts w:ascii="Times New Roman" w:hAnsi="Times New Roman" w:cs="Times New Roman"/>
          <w:sz w:val="24"/>
          <w:szCs w:val="24"/>
        </w:rPr>
        <w:t xml:space="preserve"> plānotajam negatīvās ietekmes uz vispārējās valdības budžeta bilanci pārsniegumam un aicināja Rīgas </w:t>
      </w:r>
      <w:proofErr w:type="spellStart"/>
      <w:r w:rsidRPr="000C47E8">
        <w:rPr>
          <w:rFonts w:ascii="Times New Roman" w:hAnsi="Times New Roman" w:cs="Times New Roman"/>
          <w:sz w:val="24"/>
          <w:szCs w:val="24"/>
        </w:rPr>
        <w:t>valstspilsētas</w:t>
      </w:r>
      <w:proofErr w:type="spellEnd"/>
      <w:r w:rsidRPr="000C47E8">
        <w:rPr>
          <w:rFonts w:ascii="Times New Roman" w:hAnsi="Times New Roman" w:cs="Times New Roman"/>
          <w:sz w:val="24"/>
          <w:szCs w:val="24"/>
        </w:rPr>
        <w:t xml:space="preserve"> pašvaldību pārsniegumu samazināt. Rīgas </w:t>
      </w:r>
      <w:proofErr w:type="spellStart"/>
      <w:r w:rsidRPr="000C47E8">
        <w:rPr>
          <w:rFonts w:ascii="Times New Roman" w:hAnsi="Times New Roman" w:cs="Times New Roman"/>
          <w:sz w:val="24"/>
          <w:szCs w:val="24"/>
        </w:rPr>
        <w:t>valstspilsētas</w:t>
      </w:r>
      <w:proofErr w:type="spellEnd"/>
      <w:r w:rsidRPr="000C47E8">
        <w:rPr>
          <w:rFonts w:ascii="Times New Roman" w:hAnsi="Times New Roman" w:cs="Times New Roman"/>
          <w:sz w:val="24"/>
          <w:szCs w:val="24"/>
        </w:rPr>
        <w:t xml:space="preserve"> pašvaldības kontrolētās kapitālsabiedrības SIA “Rīgas satiksme” plānotā negatīvā ietekme 2024. gadā</w:t>
      </w:r>
      <w:r w:rsidRPr="000C47E8">
        <w:rPr>
          <w:rFonts w:ascii="Times New Roman" w:hAnsi="Times New Roman" w:cs="Times New Roman"/>
          <w:b/>
          <w:bCs/>
          <w:sz w:val="24"/>
          <w:szCs w:val="24"/>
        </w:rPr>
        <w:t xml:space="preserve"> </w:t>
      </w:r>
      <w:r w:rsidRPr="000C47E8">
        <w:rPr>
          <w:rFonts w:ascii="Times New Roman" w:hAnsi="Times New Roman" w:cs="Times New Roman"/>
          <w:sz w:val="24"/>
          <w:szCs w:val="24"/>
        </w:rPr>
        <w:t xml:space="preserve">21 661 005 </w:t>
      </w:r>
      <w:proofErr w:type="spellStart"/>
      <w:r w:rsidRPr="000C47E8">
        <w:rPr>
          <w:rFonts w:ascii="Times New Roman" w:hAnsi="Times New Roman" w:cs="Times New Roman"/>
          <w:i/>
          <w:iCs/>
          <w:sz w:val="24"/>
          <w:szCs w:val="24"/>
        </w:rPr>
        <w:t>euro</w:t>
      </w:r>
      <w:proofErr w:type="spellEnd"/>
      <w:r w:rsidRPr="000C47E8">
        <w:rPr>
          <w:rFonts w:ascii="Times New Roman" w:hAnsi="Times New Roman" w:cs="Times New Roman"/>
          <w:sz w:val="24"/>
          <w:szCs w:val="24"/>
        </w:rPr>
        <w:t xml:space="preserve"> apmērā tika ņemta vērā</w:t>
      </w:r>
      <w:r>
        <w:rPr>
          <w:rFonts w:ascii="Times New Roman" w:hAnsi="Times New Roman" w:cs="Times New Roman"/>
          <w:sz w:val="24"/>
          <w:szCs w:val="24"/>
        </w:rPr>
        <w:t>,</w:t>
      </w:r>
      <w:r w:rsidRPr="000C47E8">
        <w:rPr>
          <w:rFonts w:ascii="Times New Roman" w:hAnsi="Times New Roman" w:cs="Times New Roman"/>
          <w:sz w:val="24"/>
          <w:szCs w:val="24"/>
        </w:rPr>
        <w:t xml:space="preserve"> nosakot fiskālās telpas apmēru 2024.</w:t>
      </w:r>
      <w:r>
        <w:t> </w:t>
      </w:r>
      <w:r w:rsidRPr="000C47E8">
        <w:rPr>
          <w:rFonts w:ascii="Times New Roman" w:hAnsi="Times New Roman" w:cs="Times New Roman"/>
          <w:sz w:val="24"/>
          <w:szCs w:val="24"/>
        </w:rPr>
        <w:t>gadam.</w:t>
      </w:r>
    </w:p>
    <w:p w14:paraId="38CB0F6C" w14:textId="2E436FB3" w:rsidR="000C47E8" w:rsidRDefault="000C47E8" w:rsidP="003309DA">
      <w:pPr>
        <w:spacing w:after="120" w:line="240" w:lineRule="auto"/>
        <w:ind w:firstLine="714"/>
        <w:jc w:val="both"/>
        <w:rPr>
          <w:rFonts w:ascii="Times New Roman" w:hAnsi="Times New Roman" w:cs="Times New Roman"/>
          <w:sz w:val="24"/>
          <w:szCs w:val="24"/>
        </w:rPr>
      </w:pPr>
      <w:r w:rsidRPr="000C47E8">
        <w:rPr>
          <w:rFonts w:ascii="Times New Roman" w:hAnsi="Times New Roman" w:cs="Times New Roman"/>
          <w:sz w:val="24"/>
          <w:szCs w:val="24"/>
        </w:rPr>
        <w:t xml:space="preserve">Saskaņā ar iesniegto koriģēto anketu par kapitālsabiedrības ietekmi uz vispārējās valdības budžeta bilanci un parādu plānotā ietekme 2024. gadā veido -2 210 375 </w:t>
      </w:r>
      <w:proofErr w:type="spellStart"/>
      <w:r w:rsidRPr="000C47E8">
        <w:rPr>
          <w:rFonts w:ascii="Times New Roman" w:hAnsi="Times New Roman" w:cs="Times New Roman"/>
          <w:i/>
          <w:iCs/>
          <w:sz w:val="24"/>
          <w:szCs w:val="24"/>
        </w:rPr>
        <w:t>euro</w:t>
      </w:r>
      <w:proofErr w:type="spellEnd"/>
      <w:r w:rsidRPr="000C47E8">
        <w:rPr>
          <w:rFonts w:ascii="Times New Roman" w:hAnsi="Times New Roman" w:cs="Times New Roman"/>
          <w:sz w:val="24"/>
          <w:szCs w:val="24"/>
        </w:rPr>
        <w:t xml:space="preserve"> (negatīvā ietekme).  SIA “Rīgas satiksme” pārskatīja investīciju plānus un pārgrupēja transporta līdzekļu iegādi 2024.</w:t>
      </w:r>
      <w:r w:rsidRPr="001F1BD4">
        <w:rPr>
          <w:rFonts w:ascii="Times New Roman" w:hAnsi="Times New Roman" w:cs="Times New Roman"/>
          <w:color w:val="000000" w:themeColor="text1"/>
          <w:sz w:val="24"/>
          <w:szCs w:val="24"/>
        </w:rPr>
        <w:t>–</w:t>
      </w:r>
      <w:r w:rsidRPr="000C47E8">
        <w:rPr>
          <w:rFonts w:ascii="Times New Roman" w:hAnsi="Times New Roman" w:cs="Times New Roman"/>
          <w:sz w:val="24"/>
          <w:szCs w:val="24"/>
        </w:rPr>
        <w:t>2026.</w:t>
      </w:r>
      <w:r>
        <w:rPr>
          <w:rFonts w:ascii="Times New Roman" w:hAnsi="Times New Roman" w:cs="Times New Roman"/>
          <w:sz w:val="24"/>
          <w:szCs w:val="24"/>
        </w:rPr>
        <w:t xml:space="preserve"> </w:t>
      </w:r>
      <w:r w:rsidRPr="000C47E8">
        <w:rPr>
          <w:rFonts w:ascii="Times New Roman" w:hAnsi="Times New Roman" w:cs="Times New Roman"/>
          <w:sz w:val="24"/>
          <w:szCs w:val="24"/>
        </w:rPr>
        <w:t>gados, mazinot negatīvo ietekmi uz vispārējās valdības budžeta bilanci 2024.</w:t>
      </w:r>
      <w:r>
        <w:rPr>
          <w:rFonts w:ascii="Times New Roman" w:hAnsi="Times New Roman" w:cs="Times New Roman"/>
          <w:sz w:val="24"/>
          <w:szCs w:val="24"/>
        </w:rPr>
        <w:t> </w:t>
      </w:r>
      <w:r w:rsidRPr="000C47E8">
        <w:rPr>
          <w:rFonts w:ascii="Times New Roman" w:hAnsi="Times New Roman" w:cs="Times New Roman"/>
          <w:sz w:val="24"/>
          <w:szCs w:val="24"/>
        </w:rPr>
        <w:t xml:space="preserve">gadā par 19 450 630 </w:t>
      </w:r>
      <w:proofErr w:type="spellStart"/>
      <w:r w:rsidRPr="000C47E8">
        <w:rPr>
          <w:rFonts w:ascii="Times New Roman" w:hAnsi="Times New Roman" w:cs="Times New Roman"/>
          <w:i/>
          <w:iCs/>
          <w:sz w:val="24"/>
          <w:szCs w:val="24"/>
        </w:rPr>
        <w:t>euro</w:t>
      </w:r>
      <w:proofErr w:type="spellEnd"/>
      <w:r w:rsidRPr="000C47E8">
        <w:rPr>
          <w:rFonts w:ascii="Times New Roman" w:hAnsi="Times New Roman" w:cs="Times New Roman"/>
          <w:sz w:val="24"/>
          <w:szCs w:val="24"/>
        </w:rPr>
        <w:t xml:space="preserve"> un attiecīgi par šo summu pozitīvi ietekmējot 2024.</w:t>
      </w:r>
      <w:r>
        <w:rPr>
          <w:rFonts w:ascii="Times New Roman" w:hAnsi="Times New Roman" w:cs="Times New Roman"/>
          <w:sz w:val="24"/>
          <w:szCs w:val="24"/>
        </w:rPr>
        <w:t xml:space="preserve"> </w:t>
      </w:r>
      <w:r w:rsidRPr="000C47E8">
        <w:rPr>
          <w:rFonts w:ascii="Times New Roman" w:hAnsi="Times New Roman" w:cs="Times New Roman"/>
          <w:sz w:val="24"/>
          <w:szCs w:val="24"/>
        </w:rPr>
        <w:t xml:space="preserve">gadam pieejamo fiskālo telpu. </w:t>
      </w:r>
    </w:p>
    <w:p w14:paraId="4721CF0C" w14:textId="77777777" w:rsidR="000C47E8" w:rsidRPr="000C47E8" w:rsidRDefault="000C47E8" w:rsidP="000C47E8">
      <w:pPr>
        <w:spacing w:after="0" w:line="240" w:lineRule="auto"/>
        <w:ind w:firstLine="714"/>
        <w:jc w:val="both"/>
        <w:rPr>
          <w:rFonts w:ascii="Times New Roman" w:hAnsi="Times New Roman" w:cs="Times New Roman"/>
          <w:sz w:val="24"/>
          <w:szCs w:val="24"/>
        </w:rPr>
      </w:pPr>
    </w:p>
    <w:p w14:paraId="56AECA3E" w14:textId="5DB0C8AC" w:rsidR="00826F6E" w:rsidRPr="00DA2679" w:rsidRDefault="00826F6E" w:rsidP="006F52D6">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3A52D3">
        <w:rPr>
          <w:rFonts w:ascii="Times New Roman" w:hAnsi="Times New Roman" w:cs="Times New Roman"/>
          <w:b/>
          <w:bCs/>
          <w:sz w:val="24"/>
          <w:szCs w:val="24"/>
        </w:rPr>
        <w:t>Dividendes + UIN</w:t>
      </w:r>
    </w:p>
    <w:p w14:paraId="43E3EDFB" w14:textId="314FBF68" w:rsidR="00E67CED" w:rsidRDefault="00E67CED" w:rsidP="00E67CED">
      <w:pPr>
        <w:spacing w:after="120" w:line="240" w:lineRule="auto"/>
        <w:ind w:firstLine="714"/>
        <w:jc w:val="both"/>
        <w:rPr>
          <w:rFonts w:ascii="Times New Roman" w:hAnsi="Times New Roman" w:cs="Times New Roman"/>
          <w:sz w:val="24"/>
          <w:szCs w:val="24"/>
        </w:rPr>
      </w:pPr>
      <w:r w:rsidRPr="008E04C7">
        <w:rPr>
          <w:rFonts w:ascii="Times New Roman" w:hAnsi="Times New Roman" w:cs="Times New Roman"/>
          <w:sz w:val="24"/>
          <w:szCs w:val="24"/>
        </w:rPr>
        <w:t>Priekšlikums paredz valsts akciju sabiedrīb</w:t>
      </w:r>
      <w:r>
        <w:rPr>
          <w:rFonts w:ascii="Times New Roman" w:hAnsi="Times New Roman" w:cs="Times New Roman"/>
          <w:sz w:val="24"/>
          <w:szCs w:val="24"/>
        </w:rPr>
        <w:t>as “Latvenergo”</w:t>
      </w:r>
      <w:r w:rsidRPr="008E04C7">
        <w:rPr>
          <w:rFonts w:ascii="Times New Roman" w:hAnsi="Times New Roman" w:cs="Times New Roman"/>
          <w:sz w:val="24"/>
          <w:szCs w:val="24"/>
        </w:rPr>
        <w:t xml:space="preserve"> dividenžu maksājumu palielināšanu 2024. gadā (par 2023. gada peļņas daļu) par </w:t>
      </w:r>
      <w:r>
        <w:rPr>
          <w:rFonts w:ascii="Times New Roman" w:hAnsi="Times New Roman" w:cs="Times New Roman"/>
          <w:sz w:val="24"/>
          <w:szCs w:val="24"/>
        </w:rPr>
        <w:t>9</w:t>
      </w:r>
      <w:r w:rsidRPr="008E04C7">
        <w:rPr>
          <w:rFonts w:ascii="Times New Roman" w:hAnsi="Times New Roman" w:cs="Times New Roman"/>
          <w:sz w:val="24"/>
          <w:szCs w:val="24"/>
        </w:rPr>
        <w:t xml:space="preserve">2 900 000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B25B95">
        <w:rPr>
          <w:rFonts w:ascii="Times New Roman" w:hAnsi="Times New Roman" w:cs="Times New Roman"/>
          <w:sz w:val="24"/>
          <w:szCs w:val="24"/>
        </w:rPr>
        <w:t>(</w:t>
      </w:r>
      <w:r w:rsidRPr="00200443">
        <w:rPr>
          <w:rFonts w:ascii="Times New Roman" w:hAnsi="Times New Roman" w:cs="Times New Roman"/>
          <w:sz w:val="24"/>
          <w:szCs w:val="24"/>
        </w:rPr>
        <w:t>maksājums par valsts kapitāla izmantošanu</w:t>
      </w:r>
      <w:r w:rsidRPr="00B25B95">
        <w:rPr>
          <w:rFonts w:ascii="Times New Roman" w:hAnsi="Times New Roman" w:cs="Times New Roman"/>
          <w:sz w:val="24"/>
          <w:szCs w:val="24"/>
        </w:rPr>
        <w:t>)</w:t>
      </w:r>
      <w:r w:rsidRPr="008E04C7">
        <w:rPr>
          <w:rFonts w:ascii="Times New Roman" w:hAnsi="Times New Roman" w:cs="Times New Roman"/>
          <w:sz w:val="24"/>
          <w:szCs w:val="24"/>
        </w:rPr>
        <w:t xml:space="preserve">, </w:t>
      </w:r>
      <w:r w:rsidR="00981EA8">
        <w:rPr>
          <w:rFonts w:ascii="Times New Roman" w:hAnsi="Times New Roman" w:cs="Times New Roman"/>
          <w:sz w:val="24"/>
          <w:szCs w:val="24"/>
        </w:rPr>
        <w:t xml:space="preserve">tajā skaitā </w:t>
      </w:r>
      <w:r w:rsidRPr="008E04C7">
        <w:rPr>
          <w:rFonts w:ascii="Times New Roman" w:hAnsi="Times New Roman" w:cs="Times New Roman"/>
          <w:sz w:val="24"/>
          <w:szCs w:val="24"/>
        </w:rPr>
        <w:t>uzņēmumu ienākuma nodokli aprēķinot un nomaksājot uzņēmumu ienākuma nodokli regulējošos normatīvajos aktos noteiktajā kārtībā</w:t>
      </w:r>
      <w:r w:rsidR="00981EA8">
        <w:rPr>
          <w:rFonts w:ascii="Times New Roman" w:hAnsi="Times New Roman" w:cs="Times New Roman"/>
          <w:sz w:val="24"/>
          <w:szCs w:val="24"/>
        </w:rPr>
        <w:t>.</w:t>
      </w:r>
    </w:p>
    <w:p w14:paraId="01CDA860" w14:textId="361BBAC3" w:rsidR="00981EA8" w:rsidRDefault="00E67CED" w:rsidP="00981EA8">
      <w:pPr>
        <w:spacing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t xml:space="preserve">Papildus priekšlikums paredz valsts akciju sabiedrības “Latvijas valsts meži” </w:t>
      </w:r>
      <w:r w:rsidRPr="008E04C7">
        <w:rPr>
          <w:rFonts w:ascii="Times New Roman" w:hAnsi="Times New Roman" w:cs="Times New Roman"/>
          <w:sz w:val="24"/>
          <w:szCs w:val="24"/>
        </w:rPr>
        <w:t>dividenžu maksājumu palielināšanu 2024. gadā (par 2023. gada peļņas daļu) par</w:t>
      </w:r>
      <w:r>
        <w:rPr>
          <w:rFonts w:ascii="Times New Roman" w:hAnsi="Times New Roman" w:cs="Times New Roman"/>
          <w:sz w:val="24"/>
          <w:szCs w:val="24"/>
        </w:rPr>
        <w:t xml:space="preserve"> </w:t>
      </w:r>
      <w:r w:rsidRPr="00200443">
        <w:rPr>
          <w:rFonts w:ascii="Times New Roman" w:hAnsi="Times New Roman" w:cs="Times New Roman"/>
          <w:sz w:val="24"/>
          <w:szCs w:val="24"/>
        </w:rPr>
        <w:t>27</w:t>
      </w:r>
      <w:r>
        <w:rPr>
          <w:rFonts w:ascii="Times New Roman" w:hAnsi="Times New Roman" w:cs="Times New Roman"/>
          <w:sz w:val="24"/>
          <w:szCs w:val="24"/>
        </w:rPr>
        <w:t xml:space="preserve"> </w:t>
      </w:r>
      <w:r w:rsidRPr="00200443">
        <w:rPr>
          <w:rFonts w:ascii="Times New Roman" w:hAnsi="Times New Roman" w:cs="Times New Roman"/>
          <w:sz w:val="24"/>
          <w:szCs w:val="24"/>
        </w:rPr>
        <w:t>604</w:t>
      </w:r>
      <w:r>
        <w:rPr>
          <w:rFonts w:ascii="Times New Roman" w:hAnsi="Times New Roman" w:cs="Times New Roman"/>
          <w:sz w:val="24"/>
          <w:szCs w:val="24"/>
        </w:rPr>
        <w:t> </w:t>
      </w:r>
      <w:r w:rsidRPr="00200443">
        <w:rPr>
          <w:rFonts w:ascii="Times New Roman" w:hAnsi="Times New Roman" w:cs="Times New Roman"/>
          <w:sz w:val="24"/>
          <w:szCs w:val="24"/>
        </w:rPr>
        <w:t>761</w:t>
      </w:r>
      <w:r>
        <w:rPr>
          <w:rFonts w:ascii="Times New Roman" w:hAnsi="Times New Roman" w:cs="Times New Roman"/>
          <w:sz w:val="24"/>
          <w:szCs w:val="24"/>
        </w:rPr>
        <w:t xml:space="preserve"> </w:t>
      </w:r>
      <w:proofErr w:type="spellStart"/>
      <w:r w:rsidRPr="00B25B95">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r w:rsidRPr="00200443">
        <w:rPr>
          <w:rFonts w:ascii="Times New Roman" w:hAnsi="Times New Roman" w:cs="Times New Roman"/>
          <w:sz w:val="24"/>
          <w:szCs w:val="24"/>
        </w:rPr>
        <w:t>maksājums par valsts kapitāla izmantošanu</w:t>
      </w:r>
      <w:r>
        <w:rPr>
          <w:rFonts w:ascii="Times New Roman" w:hAnsi="Times New Roman" w:cs="Times New Roman"/>
          <w:sz w:val="24"/>
          <w:szCs w:val="24"/>
        </w:rPr>
        <w:t xml:space="preserve">), ievērojot </w:t>
      </w:r>
      <w:r w:rsidRPr="00200443">
        <w:rPr>
          <w:rFonts w:ascii="Times New Roman" w:hAnsi="Times New Roman" w:cs="Times New Roman"/>
          <w:sz w:val="24"/>
          <w:szCs w:val="24"/>
        </w:rPr>
        <w:t>Zemkopības ministrijā saņemt</w:t>
      </w:r>
      <w:r>
        <w:rPr>
          <w:rFonts w:ascii="Times New Roman" w:hAnsi="Times New Roman" w:cs="Times New Roman"/>
          <w:sz w:val="24"/>
          <w:szCs w:val="24"/>
        </w:rPr>
        <w:t>o</w:t>
      </w:r>
      <w:r w:rsidRPr="00200443">
        <w:rPr>
          <w:rFonts w:ascii="Times New Roman" w:hAnsi="Times New Roman" w:cs="Times New Roman"/>
          <w:sz w:val="24"/>
          <w:szCs w:val="24"/>
        </w:rPr>
        <w:t xml:space="preserve"> precizēt</w:t>
      </w:r>
      <w:r>
        <w:rPr>
          <w:rFonts w:ascii="Times New Roman" w:hAnsi="Times New Roman" w:cs="Times New Roman"/>
          <w:sz w:val="24"/>
          <w:szCs w:val="24"/>
        </w:rPr>
        <w:t>o</w:t>
      </w:r>
      <w:r w:rsidRPr="00200443">
        <w:rPr>
          <w:rFonts w:ascii="Times New Roman" w:hAnsi="Times New Roman" w:cs="Times New Roman"/>
          <w:sz w:val="24"/>
          <w:szCs w:val="24"/>
        </w:rPr>
        <w:t xml:space="preserve"> informācij</w:t>
      </w:r>
      <w:r>
        <w:rPr>
          <w:rFonts w:ascii="Times New Roman" w:hAnsi="Times New Roman" w:cs="Times New Roman"/>
          <w:sz w:val="24"/>
          <w:szCs w:val="24"/>
        </w:rPr>
        <w:t>u</w:t>
      </w:r>
      <w:r w:rsidRPr="00200443">
        <w:rPr>
          <w:rFonts w:ascii="Times New Roman" w:hAnsi="Times New Roman" w:cs="Times New Roman"/>
          <w:sz w:val="24"/>
          <w:szCs w:val="24"/>
        </w:rPr>
        <w:t xml:space="preserve"> no </w:t>
      </w:r>
      <w:r>
        <w:rPr>
          <w:rFonts w:ascii="Times New Roman" w:hAnsi="Times New Roman" w:cs="Times New Roman"/>
          <w:sz w:val="24"/>
          <w:szCs w:val="24"/>
        </w:rPr>
        <w:t>valsts akciju sabiedrības</w:t>
      </w:r>
      <w:r w:rsidRPr="00200443">
        <w:rPr>
          <w:rFonts w:ascii="Times New Roman" w:hAnsi="Times New Roman" w:cs="Times New Roman"/>
          <w:sz w:val="24"/>
          <w:szCs w:val="24"/>
        </w:rPr>
        <w:t xml:space="preserve"> “Latvijas valsts meži” par 2023. gada peļņas prognozi</w:t>
      </w:r>
      <w:r w:rsidR="00981EA8">
        <w:rPr>
          <w:rFonts w:ascii="Times New Roman" w:hAnsi="Times New Roman" w:cs="Times New Roman"/>
          <w:sz w:val="24"/>
          <w:szCs w:val="24"/>
        </w:rPr>
        <w:t xml:space="preserve">, tajā skaitā </w:t>
      </w:r>
      <w:r w:rsidR="00981EA8" w:rsidRPr="008E04C7">
        <w:rPr>
          <w:rFonts w:ascii="Times New Roman" w:hAnsi="Times New Roman" w:cs="Times New Roman"/>
          <w:sz w:val="24"/>
          <w:szCs w:val="24"/>
        </w:rPr>
        <w:t>uzņēmumu ienākuma nodokli aprēķinot un nomaksājot uzņēmumu ienākuma nodokli regulējošos normatīvajos aktos noteiktajā kārtībā</w:t>
      </w:r>
      <w:r w:rsidR="00981EA8">
        <w:rPr>
          <w:rFonts w:ascii="Times New Roman" w:hAnsi="Times New Roman" w:cs="Times New Roman"/>
          <w:sz w:val="24"/>
          <w:szCs w:val="24"/>
        </w:rPr>
        <w:t>.</w:t>
      </w:r>
    </w:p>
    <w:p w14:paraId="77F257DA" w14:textId="60D88CDA" w:rsidR="00E67CED" w:rsidRDefault="00E67CED" w:rsidP="00E67CED">
      <w:pPr>
        <w:spacing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t xml:space="preserve">Attiecīgi kopā priekšlikums veido resursus </w:t>
      </w:r>
      <w:r w:rsidRPr="00200443">
        <w:rPr>
          <w:rFonts w:ascii="Times New Roman" w:hAnsi="Times New Roman" w:cs="Times New Roman"/>
          <w:sz w:val="24"/>
          <w:szCs w:val="24"/>
        </w:rPr>
        <w:t>131 229</w:t>
      </w:r>
      <w:r>
        <w:rPr>
          <w:rFonts w:ascii="Times New Roman" w:hAnsi="Times New Roman" w:cs="Times New Roman"/>
          <w:sz w:val="24"/>
          <w:szCs w:val="24"/>
        </w:rPr>
        <w:t> </w:t>
      </w:r>
      <w:r w:rsidRPr="00200443">
        <w:rPr>
          <w:rFonts w:ascii="Times New Roman" w:hAnsi="Times New Roman" w:cs="Times New Roman"/>
          <w:sz w:val="24"/>
          <w:szCs w:val="24"/>
        </w:rPr>
        <w:t>761</w:t>
      </w:r>
      <w:r>
        <w:rPr>
          <w:rFonts w:ascii="Times New Roman" w:hAnsi="Times New Roman" w:cs="Times New Roman"/>
          <w:sz w:val="24"/>
          <w:szCs w:val="24"/>
        </w:rPr>
        <w:t xml:space="preserve"> </w:t>
      </w:r>
      <w:proofErr w:type="spellStart"/>
      <w:r w:rsidRPr="00B25B95">
        <w:rPr>
          <w:rFonts w:ascii="Times New Roman" w:hAnsi="Times New Roman" w:cs="Times New Roman"/>
          <w:i/>
          <w:iCs/>
          <w:sz w:val="24"/>
          <w:szCs w:val="24"/>
        </w:rPr>
        <w:t>euro</w:t>
      </w:r>
      <w:proofErr w:type="spellEnd"/>
      <w:r w:rsidR="00981EA8">
        <w:rPr>
          <w:rFonts w:ascii="Times New Roman" w:hAnsi="Times New Roman" w:cs="Times New Roman"/>
          <w:sz w:val="24"/>
          <w:szCs w:val="24"/>
        </w:rPr>
        <w:t>*</w:t>
      </w:r>
      <w:r>
        <w:rPr>
          <w:rFonts w:ascii="Times New Roman" w:hAnsi="Times New Roman" w:cs="Times New Roman"/>
          <w:sz w:val="24"/>
          <w:szCs w:val="24"/>
        </w:rPr>
        <w:t>apmērā.</w:t>
      </w:r>
    </w:p>
    <w:p w14:paraId="31196060" w14:textId="77777777" w:rsidR="00981EA8" w:rsidRPr="004266C4" w:rsidRDefault="00981EA8" w:rsidP="00981EA8">
      <w:pPr>
        <w:pStyle w:val="ListParagraph"/>
        <w:spacing w:after="120" w:line="240" w:lineRule="auto"/>
        <w:ind w:left="360"/>
        <w:jc w:val="both"/>
        <w:rPr>
          <w:rFonts w:ascii="Times New Roman" w:hAnsi="Times New Roman" w:cs="Times New Roman"/>
          <w:sz w:val="20"/>
          <w:szCs w:val="20"/>
        </w:rPr>
      </w:pPr>
      <w:r w:rsidRPr="004266C4">
        <w:rPr>
          <w:rFonts w:ascii="Times New Roman" w:hAnsi="Times New Roman" w:cs="Times New Roman"/>
          <w:sz w:val="20"/>
          <w:szCs w:val="20"/>
        </w:rPr>
        <w:t>*Var precizēties</w:t>
      </w:r>
    </w:p>
    <w:p w14:paraId="7A106ED3" w14:textId="77777777" w:rsidR="00E67CED" w:rsidRDefault="00E67CED" w:rsidP="00E67CED">
      <w:pPr>
        <w:spacing w:after="120" w:line="240" w:lineRule="auto"/>
        <w:ind w:firstLine="714"/>
        <w:jc w:val="both"/>
        <w:rPr>
          <w:rFonts w:ascii="Times New Roman" w:hAnsi="Times New Roman" w:cs="Times New Roman"/>
          <w:sz w:val="24"/>
          <w:szCs w:val="24"/>
        </w:rPr>
      </w:pPr>
    </w:p>
    <w:p w14:paraId="210A38FE" w14:textId="1E082194" w:rsidR="001D0C25" w:rsidRPr="00DA2679" w:rsidRDefault="001D0C25" w:rsidP="006F52D6">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Nenodokļu</w:t>
      </w:r>
      <w:proofErr w:type="spellEnd"/>
      <w:r>
        <w:rPr>
          <w:rFonts w:ascii="Times New Roman" w:hAnsi="Times New Roman" w:cs="Times New Roman"/>
          <w:b/>
          <w:bCs/>
          <w:sz w:val="24"/>
          <w:szCs w:val="24"/>
        </w:rPr>
        <w:t xml:space="preserve"> ieņēmumu palielinājums</w:t>
      </w:r>
    </w:p>
    <w:p w14:paraId="0054CF16" w14:textId="6ECAB4BB" w:rsidR="00B96956" w:rsidRDefault="00B96956" w:rsidP="00B96956">
      <w:pPr>
        <w:spacing w:after="120" w:line="240" w:lineRule="auto"/>
        <w:ind w:firstLine="714"/>
        <w:jc w:val="both"/>
        <w:rPr>
          <w:rFonts w:ascii="Times New Roman" w:hAnsi="Times New Roman" w:cs="Times New Roman"/>
          <w:sz w:val="24"/>
          <w:szCs w:val="24"/>
        </w:rPr>
      </w:pPr>
      <w:r w:rsidRPr="00B96956">
        <w:rPr>
          <w:rFonts w:ascii="Times New Roman" w:hAnsi="Times New Roman" w:cs="Times New Roman"/>
          <w:sz w:val="24"/>
          <w:szCs w:val="24"/>
        </w:rPr>
        <w:t>P</w:t>
      </w:r>
      <w:r w:rsidR="00D13325" w:rsidRPr="00B96956">
        <w:rPr>
          <w:rFonts w:ascii="Times New Roman" w:hAnsi="Times New Roman" w:cs="Times New Roman"/>
          <w:sz w:val="24"/>
          <w:szCs w:val="24"/>
        </w:rPr>
        <w:t xml:space="preserve">rioritāro pasākumu nodrošināšanai kā kompensējošs pasākums paredzēts </w:t>
      </w:r>
      <w:proofErr w:type="spellStart"/>
      <w:r w:rsidR="00D13325" w:rsidRPr="00B96956">
        <w:rPr>
          <w:rFonts w:ascii="Times New Roman" w:hAnsi="Times New Roman" w:cs="Times New Roman"/>
          <w:sz w:val="24"/>
          <w:szCs w:val="24"/>
        </w:rPr>
        <w:t>nenodokļu</w:t>
      </w:r>
      <w:proofErr w:type="spellEnd"/>
      <w:r w:rsidR="00D13325" w:rsidRPr="00B96956">
        <w:rPr>
          <w:rFonts w:ascii="Times New Roman" w:hAnsi="Times New Roman" w:cs="Times New Roman"/>
          <w:sz w:val="24"/>
          <w:szCs w:val="24"/>
        </w:rPr>
        <w:t xml:space="preserve"> ieņēmumu palielinājums</w:t>
      </w:r>
      <w:r w:rsidR="00FE72E5" w:rsidRPr="00B96956">
        <w:rPr>
          <w:rFonts w:ascii="Times New Roman" w:hAnsi="Times New Roman" w:cs="Times New Roman"/>
          <w:sz w:val="24"/>
          <w:szCs w:val="24"/>
        </w:rPr>
        <w:t xml:space="preserve"> 50 000 000 </w:t>
      </w:r>
      <w:proofErr w:type="spellStart"/>
      <w:r w:rsidR="00FE72E5" w:rsidRPr="00B96956">
        <w:rPr>
          <w:rFonts w:ascii="Times New Roman" w:hAnsi="Times New Roman" w:cs="Times New Roman"/>
          <w:i/>
          <w:iCs/>
          <w:sz w:val="24"/>
          <w:szCs w:val="24"/>
        </w:rPr>
        <w:t>euro</w:t>
      </w:r>
      <w:proofErr w:type="spellEnd"/>
      <w:r w:rsidR="00FE72E5" w:rsidRPr="00B96956">
        <w:rPr>
          <w:rFonts w:ascii="Times New Roman" w:hAnsi="Times New Roman" w:cs="Times New Roman"/>
          <w:sz w:val="24"/>
          <w:szCs w:val="24"/>
        </w:rPr>
        <w:t xml:space="preserve"> apmērā 2024. gadā, tajā skaitā </w:t>
      </w:r>
      <w:r w:rsidR="00FE72E5" w:rsidRPr="00B96956">
        <w:rPr>
          <w:rFonts w:ascii="Times New Roman" w:hAnsi="Times New Roman" w:cs="Times New Roman"/>
          <w:color w:val="000000"/>
          <w:sz w:val="24"/>
          <w:szCs w:val="24"/>
        </w:rPr>
        <w:t>Ieņēmumiem no konfiscēto noziedzīgi iegūto līdzekļu un papildsoda – mantas konfiskācija – realizācijas (</w:t>
      </w:r>
      <w:r w:rsidR="00A41770">
        <w:rPr>
          <w:rFonts w:ascii="Times New Roman" w:hAnsi="Times New Roman" w:cs="Times New Roman"/>
          <w:color w:val="000000"/>
          <w:sz w:val="24"/>
          <w:szCs w:val="24"/>
        </w:rPr>
        <w:t>kods </w:t>
      </w:r>
      <w:r w:rsidR="00FE72E5" w:rsidRPr="00B96956">
        <w:rPr>
          <w:rFonts w:ascii="Times New Roman" w:hAnsi="Times New Roman" w:cs="Times New Roman"/>
          <w:color w:val="000000"/>
          <w:sz w:val="24"/>
          <w:szCs w:val="24"/>
        </w:rPr>
        <w:t>12</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1</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6</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0</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 xml:space="preserve">) 40 000 000 </w:t>
      </w:r>
      <w:proofErr w:type="spellStart"/>
      <w:r w:rsidR="00FE72E5" w:rsidRPr="00B96956">
        <w:rPr>
          <w:rFonts w:ascii="Times New Roman" w:hAnsi="Times New Roman" w:cs="Times New Roman"/>
          <w:i/>
          <w:iCs/>
          <w:sz w:val="24"/>
          <w:szCs w:val="24"/>
        </w:rPr>
        <w:t>euro</w:t>
      </w:r>
      <w:proofErr w:type="spellEnd"/>
      <w:r w:rsidR="00FE72E5" w:rsidRPr="00B96956">
        <w:rPr>
          <w:rFonts w:ascii="Times New Roman" w:hAnsi="Times New Roman" w:cs="Times New Roman"/>
          <w:sz w:val="24"/>
          <w:szCs w:val="24"/>
        </w:rPr>
        <w:t xml:space="preserve"> apmērā</w:t>
      </w:r>
      <w:r w:rsidR="00FE72E5" w:rsidRPr="00B96956">
        <w:rPr>
          <w:rFonts w:ascii="Times New Roman" w:hAnsi="Times New Roman" w:cs="Times New Roman"/>
          <w:color w:val="000000"/>
          <w:sz w:val="24"/>
          <w:szCs w:val="24"/>
        </w:rPr>
        <w:t xml:space="preserve"> un Ieņēmumiem no budžeta iestāžu saņemto un iepriekšējos gados neizlietoto budžeta līdzekļu atmaksāšanas (</w:t>
      </w:r>
      <w:r w:rsidR="00A41770">
        <w:rPr>
          <w:rFonts w:ascii="Times New Roman" w:hAnsi="Times New Roman" w:cs="Times New Roman"/>
          <w:color w:val="000000"/>
          <w:sz w:val="24"/>
          <w:szCs w:val="24"/>
        </w:rPr>
        <w:t xml:space="preserve">kods </w:t>
      </w:r>
      <w:r w:rsidR="00FE72E5" w:rsidRPr="00B96956">
        <w:rPr>
          <w:rFonts w:ascii="Times New Roman" w:hAnsi="Times New Roman" w:cs="Times New Roman"/>
          <w:color w:val="000000"/>
          <w:sz w:val="24"/>
          <w:szCs w:val="24"/>
        </w:rPr>
        <w:t>12</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3</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4</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0</w:t>
      </w:r>
      <w:r w:rsidR="00A41770">
        <w:rPr>
          <w:rFonts w:ascii="Times New Roman" w:hAnsi="Times New Roman" w:cs="Times New Roman"/>
          <w:color w:val="000000"/>
          <w:sz w:val="24"/>
          <w:szCs w:val="24"/>
        </w:rPr>
        <w:t>.</w:t>
      </w:r>
      <w:r w:rsidR="00FE72E5" w:rsidRPr="00B96956">
        <w:rPr>
          <w:rFonts w:ascii="Times New Roman" w:hAnsi="Times New Roman" w:cs="Times New Roman"/>
          <w:color w:val="000000"/>
          <w:sz w:val="24"/>
          <w:szCs w:val="24"/>
        </w:rPr>
        <w:t xml:space="preserve">) </w:t>
      </w:r>
      <w:r w:rsidR="00FE72E5" w:rsidRPr="00B96956">
        <w:rPr>
          <w:rFonts w:ascii="Times New Roman" w:hAnsi="Times New Roman" w:cs="Times New Roman"/>
          <w:sz w:val="24"/>
          <w:szCs w:val="24"/>
        </w:rPr>
        <w:t>10 000 000</w:t>
      </w:r>
      <w:r w:rsidR="00FE72E5" w:rsidRPr="00B96956">
        <w:rPr>
          <w:rFonts w:ascii="Times New Roman" w:hAnsi="Times New Roman" w:cs="Times New Roman"/>
          <w:i/>
          <w:iCs/>
          <w:sz w:val="24"/>
          <w:szCs w:val="24"/>
        </w:rPr>
        <w:t xml:space="preserve"> </w:t>
      </w:r>
      <w:proofErr w:type="spellStart"/>
      <w:r w:rsidR="00FE72E5" w:rsidRPr="00B96956">
        <w:rPr>
          <w:rFonts w:ascii="Times New Roman" w:hAnsi="Times New Roman" w:cs="Times New Roman"/>
          <w:i/>
          <w:iCs/>
          <w:sz w:val="24"/>
          <w:szCs w:val="24"/>
        </w:rPr>
        <w:t>euro</w:t>
      </w:r>
      <w:proofErr w:type="spellEnd"/>
      <w:r w:rsidR="00FE72E5" w:rsidRPr="00B96956">
        <w:rPr>
          <w:rFonts w:ascii="Times New Roman" w:hAnsi="Times New Roman" w:cs="Times New Roman"/>
          <w:sz w:val="24"/>
          <w:szCs w:val="24"/>
        </w:rPr>
        <w:t xml:space="preserve"> apmērā</w:t>
      </w:r>
      <w:r w:rsidRPr="00B96956">
        <w:rPr>
          <w:rFonts w:ascii="Times New Roman" w:hAnsi="Times New Roman" w:cs="Times New Roman"/>
          <w:sz w:val="24"/>
          <w:szCs w:val="24"/>
        </w:rPr>
        <w:t>, ņemot vērā pēdējo gadu faktisko ieņēmumu pieaugumu.</w:t>
      </w:r>
    </w:p>
    <w:p w14:paraId="2E98ADB9" w14:textId="77777777" w:rsidR="00B96956" w:rsidRPr="00826F6E" w:rsidRDefault="00B96956" w:rsidP="00B96956">
      <w:pPr>
        <w:spacing w:after="120" w:line="240" w:lineRule="auto"/>
        <w:ind w:firstLine="714"/>
        <w:jc w:val="both"/>
        <w:rPr>
          <w:rFonts w:ascii="Times New Roman" w:hAnsi="Times New Roman" w:cs="Times New Roman"/>
          <w:sz w:val="24"/>
          <w:szCs w:val="24"/>
        </w:rPr>
      </w:pPr>
    </w:p>
    <w:p w14:paraId="4E11F692" w14:textId="786D0B15" w:rsidR="001D0C25" w:rsidRPr="00DA2679" w:rsidRDefault="001D0C25" w:rsidP="006F52D6">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Izdevumu pārskatīšanas resursi kopējām prioritātēm</w:t>
      </w:r>
    </w:p>
    <w:p w14:paraId="222D222C" w14:textId="4AB9981D" w:rsidR="001D0C25" w:rsidRDefault="00D017F9" w:rsidP="001D0C25">
      <w:pPr>
        <w:spacing w:after="120" w:line="240" w:lineRule="auto"/>
        <w:ind w:firstLine="714"/>
        <w:jc w:val="both"/>
        <w:rPr>
          <w:rFonts w:ascii="Times New Roman" w:hAnsi="Times New Roman" w:cs="Times New Roman"/>
          <w:sz w:val="24"/>
          <w:szCs w:val="24"/>
        </w:rPr>
      </w:pPr>
      <w:r w:rsidRPr="006339B1">
        <w:rPr>
          <w:rFonts w:ascii="Times New Roman" w:hAnsi="Times New Roman" w:cs="Times New Roman"/>
          <w:sz w:val="24"/>
          <w:szCs w:val="24"/>
        </w:rPr>
        <w:t>Atbilstoši Ministr</w:t>
      </w:r>
      <w:r w:rsidR="00D000F3">
        <w:rPr>
          <w:rFonts w:ascii="Times New Roman" w:hAnsi="Times New Roman" w:cs="Times New Roman"/>
          <w:sz w:val="24"/>
          <w:szCs w:val="24"/>
        </w:rPr>
        <w:t>u</w:t>
      </w:r>
      <w:r w:rsidRPr="006339B1">
        <w:rPr>
          <w:rFonts w:ascii="Times New Roman" w:hAnsi="Times New Roman" w:cs="Times New Roman"/>
          <w:sz w:val="24"/>
          <w:szCs w:val="24"/>
        </w:rPr>
        <w:t xml:space="preserve"> kabineta 20</w:t>
      </w:r>
      <w:r>
        <w:rPr>
          <w:rFonts w:ascii="Times New Roman" w:hAnsi="Times New Roman" w:cs="Times New Roman"/>
          <w:sz w:val="24"/>
          <w:szCs w:val="24"/>
        </w:rPr>
        <w:t>23</w:t>
      </w:r>
      <w:r w:rsidRPr="006339B1">
        <w:rPr>
          <w:rFonts w:ascii="Times New Roman" w:hAnsi="Times New Roman" w:cs="Times New Roman"/>
          <w:sz w:val="24"/>
          <w:szCs w:val="24"/>
        </w:rPr>
        <w:t>.</w:t>
      </w:r>
      <w:r>
        <w:rPr>
          <w:rFonts w:ascii="Times New Roman" w:hAnsi="Times New Roman" w:cs="Times New Roman"/>
          <w:sz w:val="24"/>
          <w:szCs w:val="24"/>
        </w:rPr>
        <w:t xml:space="preserve"> </w:t>
      </w:r>
      <w:r w:rsidRPr="006339B1">
        <w:rPr>
          <w:rFonts w:ascii="Times New Roman" w:hAnsi="Times New Roman" w:cs="Times New Roman"/>
          <w:sz w:val="24"/>
          <w:szCs w:val="24"/>
        </w:rPr>
        <w:t xml:space="preserve">gada </w:t>
      </w:r>
      <w:r>
        <w:rPr>
          <w:rFonts w:ascii="Times New Roman" w:hAnsi="Times New Roman" w:cs="Times New Roman"/>
          <w:sz w:val="24"/>
          <w:szCs w:val="24"/>
        </w:rPr>
        <w:t>15</w:t>
      </w:r>
      <w:r w:rsidRPr="006339B1">
        <w:rPr>
          <w:rFonts w:ascii="Times New Roman" w:hAnsi="Times New Roman" w:cs="Times New Roman"/>
          <w:sz w:val="24"/>
          <w:szCs w:val="24"/>
        </w:rPr>
        <w:t>.</w:t>
      </w:r>
      <w:r>
        <w:rPr>
          <w:rFonts w:ascii="Times New Roman" w:hAnsi="Times New Roman" w:cs="Times New Roman"/>
          <w:sz w:val="24"/>
          <w:szCs w:val="24"/>
        </w:rPr>
        <w:t xml:space="preserve"> </w:t>
      </w:r>
      <w:r w:rsidRPr="006339B1">
        <w:rPr>
          <w:rFonts w:ascii="Times New Roman" w:hAnsi="Times New Roman" w:cs="Times New Roman"/>
          <w:sz w:val="24"/>
          <w:szCs w:val="24"/>
        </w:rPr>
        <w:t xml:space="preserve">augusta sēdē izskatītajam informatīvajam ziņojumam “Par valsts </w:t>
      </w:r>
      <w:r w:rsidR="00D000F3">
        <w:rPr>
          <w:rFonts w:ascii="Times New Roman" w:hAnsi="Times New Roman" w:cs="Times New Roman"/>
          <w:sz w:val="24"/>
          <w:szCs w:val="24"/>
        </w:rPr>
        <w:t>pamat</w:t>
      </w:r>
      <w:r w:rsidRPr="006339B1">
        <w:rPr>
          <w:rFonts w:ascii="Times New Roman" w:hAnsi="Times New Roman" w:cs="Times New Roman"/>
          <w:sz w:val="24"/>
          <w:szCs w:val="24"/>
        </w:rPr>
        <w:t xml:space="preserve">budžeta </w:t>
      </w:r>
      <w:r w:rsidR="00D000F3">
        <w:rPr>
          <w:rFonts w:ascii="Times New Roman" w:hAnsi="Times New Roman" w:cs="Times New Roman"/>
          <w:sz w:val="24"/>
          <w:szCs w:val="24"/>
        </w:rPr>
        <w:t xml:space="preserve">un valsts speciālā budžeta bāzi un </w:t>
      </w:r>
      <w:r w:rsidRPr="006339B1">
        <w:rPr>
          <w:rFonts w:ascii="Times New Roman" w:hAnsi="Times New Roman" w:cs="Times New Roman"/>
          <w:sz w:val="24"/>
          <w:szCs w:val="24"/>
        </w:rPr>
        <w:t xml:space="preserve">izdevumu pārskatīšanas </w:t>
      </w:r>
      <w:r w:rsidRPr="006339B1">
        <w:rPr>
          <w:rFonts w:ascii="Times New Roman" w:hAnsi="Times New Roman" w:cs="Times New Roman"/>
          <w:sz w:val="24"/>
          <w:szCs w:val="24"/>
        </w:rPr>
        <w:lastRenderedPageBreak/>
        <w:t>rezultātiem 202</w:t>
      </w:r>
      <w:r w:rsidR="00D000F3">
        <w:rPr>
          <w:rFonts w:ascii="Times New Roman" w:hAnsi="Times New Roman" w:cs="Times New Roman"/>
          <w:sz w:val="24"/>
          <w:szCs w:val="24"/>
        </w:rPr>
        <w:t>4</w:t>
      </w:r>
      <w:r w:rsidRPr="006339B1">
        <w:rPr>
          <w:rFonts w:ascii="Times New Roman" w:hAnsi="Times New Roman" w:cs="Times New Roman"/>
          <w:sz w:val="24"/>
          <w:szCs w:val="24"/>
        </w:rPr>
        <w:t>., 202</w:t>
      </w:r>
      <w:r w:rsidR="00D000F3">
        <w:rPr>
          <w:rFonts w:ascii="Times New Roman" w:hAnsi="Times New Roman" w:cs="Times New Roman"/>
          <w:sz w:val="24"/>
          <w:szCs w:val="24"/>
        </w:rPr>
        <w:t>5</w:t>
      </w:r>
      <w:r w:rsidRPr="006339B1">
        <w:rPr>
          <w:rFonts w:ascii="Times New Roman" w:hAnsi="Times New Roman" w:cs="Times New Roman"/>
          <w:sz w:val="24"/>
          <w:szCs w:val="24"/>
        </w:rPr>
        <w:t>. un 202</w:t>
      </w:r>
      <w:r w:rsidR="00D000F3">
        <w:rPr>
          <w:rFonts w:ascii="Times New Roman" w:hAnsi="Times New Roman" w:cs="Times New Roman"/>
          <w:sz w:val="24"/>
          <w:szCs w:val="24"/>
        </w:rPr>
        <w:t>6</w:t>
      </w:r>
      <w:r w:rsidRPr="006339B1">
        <w:rPr>
          <w:rFonts w:ascii="Times New Roman" w:hAnsi="Times New Roman" w:cs="Times New Roman"/>
          <w:sz w:val="24"/>
          <w:szCs w:val="24"/>
        </w:rPr>
        <w:t>.</w:t>
      </w:r>
      <w:r w:rsidR="00D000F3">
        <w:rPr>
          <w:rFonts w:ascii="Times New Roman" w:hAnsi="Times New Roman" w:cs="Times New Roman"/>
          <w:sz w:val="24"/>
          <w:szCs w:val="24"/>
        </w:rPr>
        <w:t xml:space="preserve"> </w:t>
      </w:r>
      <w:r w:rsidRPr="006339B1">
        <w:rPr>
          <w:rFonts w:ascii="Times New Roman" w:hAnsi="Times New Roman" w:cs="Times New Roman"/>
          <w:sz w:val="24"/>
          <w:szCs w:val="24"/>
        </w:rPr>
        <w:t>gadam” (protokols Nr.</w:t>
      </w:r>
      <w:r w:rsidR="00F67E35">
        <w:rPr>
          <w:rFonts w:ascii="Times New Roman" w:hAnsi="Times New Roman" w:cs="Times New Roman"/>
          <w:sz w:val="24"/>
          <w:szCs w:val="24"/>
        </w:rPr>
        <w:t xml:space="preserve"> </w:t>
      </w:r>
      <w:r>
        <w:rPr>
          <w:rFonts w:ascii="Times New Roman" w:hAnsi="Times New Roman" w:cs="Times New Roman"/>
          <w:sz w:val="24"/>
          <w:szCs w:val="24"/>
        </w:rPr>
        <w:t>40</w:t>
      </w:r>
      <w:r w:rsidRPr="006339B1">
        <w:rPr>
          <w:rFonts w:ascii="Times New Roman" w:hAnsi="Times New Roman" w:cs="Times New Roman"/>
          <w:sz w:val="24"/>
          <w:szCs w:val="24"/>
        </w:rPr>
        <w:t xml:space="preserve"> </w:t>
      </w:r>
      <w:r>
        <w:rPr>
          <w:rFonts w:ascii="Times New Roman" w:hAnsi="Times New Roman" w:cs="Times New Roman"/>
          <w:sz w:val="24"/>
          <w:szCs w:val="24"/>
        </w:rPr>
        <w:t>43</w:t>
      </w:r>
      <w:r w:rsidRPr="006339B1">
        <w:rPr>
          <w:rFonts w:ascii="Times New Roman" w:hAnsi="Times New Roman" w:cs="Times New Roman"/>
          <w:sz w:val="24"/>
          <w:szCs w:val="24"/>
        </w:rPr>
        <w:t>.</w:t>
      </w:r>
      <w:r w:rsidR="00F67E35">
        <w:rPr>
          <w:rFonts w:ascii="Times New Roman" w:hAnsi="Times New Roman" w:cs="Times New Roman"/>
          <w:sz w:val="24"/>
          <w:szCs w:val="24"/>
        </w:rPr>
        <w:t xml:space="preserve"> </w:t>
      </w:r>
      <w:r w:rsidRPr="006339B1">
        <w:rPr>
          <w:rFonts w:ascii="Times New Roman" w:hAnsi="Times New Roman" w:cs="Times New Roman"/>
          <w:sz w:val="24"/>
          <w:szCs w:val="24"/>
        </w:rPr>
        <w:t xml:space="preserve">§) izdevumu pārskatīšanas rezultātā </w:t>
      </w:r>
      <w:r>
        <w:rPr>
          <w:rFonts w:ascii="Times New Roman" w:hAnsi="Times New Roman" w:cs="Times New Roman"/>
          <w:sz w:val="24"/>
          <w:szCs w:val="24"/>
        </w:rPr>
        <w:t>1 322 532</w:t>
      </w:r>
      <w:r w:rsidRPr="006339B1">
        <w:rPr>
          <w:rFonts w:ascii="Times New Roman" w:hAnsi="Times New Roman" w:cs="Times New Roman"/>
          <w:sz w:val="24"/>
          <w:szCs w:val="24"/>
        </w:rPr>
        <w:t xml:space="preserve"> </w:t>
      </w:r>
      <w:proofErr w:type="spellStart"/>
      <w:r w:rsidRPr="006339B1">
        <w:rPr>
          <w:rFonts w:ascii="Times New Roman" w:hAnsi="Times New Roman" w:cs="Times New Roman"/>
          <w:i/>
          <w:sz w:val="24"/>
          <w:szCs w:val="24"/>
        </w:rPr>
        <w:t>euro</w:t>
      </w:r>
      <w:proofErr w:type="spellEnd"/>
      <w:r w:rsidRPr="006339B1">
        <w:rPr>
          <w:rFonts w:ascii="Times New Roman" w:hAnsi="Times New Roman" w:cs="Times New Roman"/>
          <w:sz w:val="24"/>
          <w:szCs w:val="24"/>
        </w:rPr>
        <w:t xml:space="preserve"> 202</w:t>
      </w:r>
      <w:r>
        <w:rPr>
          <w:rFonts w:ascii="Times New Roman" w:hAnsi="Times New Roman" w:cs="Times New Roman"/>
          <w:sz w:val="24"/>
          <w:szCs w:val="24"/>
        </w:rPr>
        <w:t>4</w:t>
      </w:r>
      <w:r w:rsidRPr="006339B1">
        <w:rPr>
          <w:rFonts w:ascii="Times New Roman" w:hAnsi="Times New Roman" w:cs="Times New Roman"/>
          <w:sz w:val="24"/>
          <w:szCs w:val="24"/>
        </w:rPr>
        <w:t>.</w:t>
      </w:r>
      <w:r>
        <w:rPr>
          <w:rFonts w:ascii="Times New Roman" w:hAnsi="Times New Roman" w:cs="Times New Roman"/>
          <w:sz w:val="24"/>
          <w:szCs w:val="24"/>
        </w:rPr>
        <w:t xml:space="preserve"> </w:t>
      </w:r>
      <w:r w:rsidRPr="006339B1">
        <w:rPr>
          <w:rFonts w:ascii="Times New Roman" w:hAnsi="Times New Roman" w:cs="Times New Roman"/>
          <w:sz w:val="24"/>
          <w:szCs w:val="24"/>
        </w:rPr>
        <w:t>gadā</w:t>
      </w:r>
      <w:r w:rsidR="009F1563">
        <w:rPr>
          <w:rFonts w:ascii="Times New Roman" w:hAnsi="Times New Roman" w:cs="Times New Roman"/>
          <w:sz w:val="24"/>
          <w:szCs w:val="24"/>
        </w:rPr>
        <w:t>,</w:t>
      </w:r>
      <w:r w:rsidRPr="006339B1">
        <w:rPr>
          <w:rFonts w:ascii="Times New Roman" w:hAnsi="Times New Roman" w:cs="Times New Roman"/>
          <w:sz w:val="24"/>
          <w:szCs w:val="24"/>
        </w:rPr>
        <w:t xml:space="preserve"> </w:t>
      </w:r>
      <w:r>
        <w:rPr>
          <w:rFonts w:ascii="Times New Roman" w:hAnsi="Times New Roman" w:cs="Times New Roman"/>
          <w:sz w:val="24"/>
          <w:szCs w:val="24"/>
        </w:rPr>
        <w:t>161 043</w:t>
      </w:r>
      <w:r w:rsidRPr="006339B1">
        <w:rPr>
          <w:rFonts w:ascii="Times New Roman" w:hAnsi="Times New Roman" w:cs="Times New Roman"/>
          <w:sz w:val="24"/>
          <w:szCs w:val="24"/>
        </w:rPr>
        <w:t xml:space="preserve"> </w:t>
      </w:r>
      <w:proofErr w:type="spellStart"/>
      <w:r w:rsidRPr="006339B1">
        <w:rPr>
          <w:rFonts w:ascii="Times New Roman" w:hAnsi="Times New Roman" w:cs="Times New Roman"/>
          <w:i/>
          <w:sz w:val="24"/>
          <w:szCs w:val="24"/>
        </w:rPr>
        <w:t>euro</w:t>
      </w:r>
      <w:proofErr w:type="spellEnd"/>
      <w:r w:rsidRPr="006339B1">
        <w:rPr>
          <w:rFonts w:ascii="Times New Roman" w:hAnsi="Times New Roman" w:cs="Times New Roman"/>
          <w:sz w:val="24"/>
          <w:szCs w:val="24"/>
        </w:rPr>
        <w:t xml:space="preserve"> 202</w:t>
      </w:r>
      <w:r>
        <w:rPr>
          <w:rFonts w:ascii="Times New Roman" w:hAnsi="Times New Roman" w:cs="Times New Roman"/>
          <w:sz w:val="24"/>
          <w:szCs w:val="24"/>
        </w:rPr>
        <w:t>5</w:t>
      </w:r>
      <w:r w:rsidRPr="006339B1">
        <w:rPr>
          <w:rFonts w:ascii="Times New Roman" w:hAnsi="Times New Roman" w:cs="Times New Roman"/>
          <w:sz w:val="24"/>
          <w:szCs w:val="24"/>
        </w:rPr>
        <w:t>.</w:t>
      </w:r>
      <w:r>
        <w:rPr>
          <w:rFonts w:ascii="Times New Roman" w:hAnsi="Times New Roman" w:cs="Times New Roman"/>
          <w:sz w:val="24"/>
          <w:szCs w:val="24"/>
        </w:rPr>
        <w:t xml:space="preserve"> </w:t>
      </w:r>
      <w:r w:rsidRPr="006339B1">
        <w:rPr>
          <w:rFonts w:ascii="Times New Roman" w:hAnsi="Times New Roman" w:cs="Times New Roman"/>
          <w:sz w:val="24"/>
          <w:szCs w:val="24"/>
        </w:rPr>
        <w:t xml:space="preserve">gadā un </w:t>
      </w:r>
      <w:r>
        <w:rPr>
          <w:rFonts w:ascii="Times New Roman" w:hAnsi="Times New Roman" w:cs="Times New Roman"/>
          <w:sz w:val="24"/>
          <w:szCs w:val="24"/>
        </w:rPr>
        <w:t xml:space="preserve">361 145 </w:t>
      </w:r>
      <w:proofErr w:type="spellStart"/>
      <w:r w:rsidRPr="006339B1">
        <w:rPr>
          <w:rFonts w:ascii="Times New Roman" w:hAnsi="Times New Roman" w:cs="Times New Roman"/>
          <w:i/>
          <w:sz w:val="24"/>
          <w:szCs w:val="24"/>
        </w:rPr>
        <w:t>euro</w:t>
      </w:r>
      <w:proofErr w:type="spellEnd"/>
      <w:r w:rsidRPr="006339B1">
        <w:rPr>
          <w:rFonts w:ascii="Times New Roman" w:hAnsi="Times New Roman" w:cs="Times New Roman"/>
          <w:sz w:val="24"/>
          <w:szCs w:val="24"/>
        </w:rPr>
        <w:t xml:space="preserve"> 202</w:t>
      </w:r>
      <w:r>
        <w:rPr>
          <w:rFonts w:ascii="Times New Roman" w:hAnsi="Times New Roman" w:cs="Times New Roman"/>
          <w:sz w:val="24"/>
          <w:szCs w:val="24"/>
        </w:rPr>
        <w:t>6</w:t>
      </w:r>
      <w:r w:rsidRPr="006339B1">
        <w:rPr>
          <w:rFonts w:ascii="Times New Roman" w:hAnsi="Times New Roman" w:cs="Times New Roman"/>
          <w:sz w:val="24"/>
          <w:szCs w:val="24"/>
        </w:rPr>
        <w:t>.</w:t>
      </w:r>
      <w:r>
        <w:rPr>
          <w:rFonts w:ascii="Times New Roman" w:hAnsi="Times New Roman" w:cs="Times New Roman"/>
          <w:sz w:val="24"/>
          <w:szCs w:val="24"/>
        </w:rPr>
        <w:t xml:space="preserve"> </w:t>
      </w:r>
      <w:r w:rsidRPr="006339B1">
        <w:rPr>
          <w:rFonts w:ascii="Times New Roman" w:hAnsi="Times New Roman" w:cs="Times New Roman"/>
          <w:sz w:val="24"/>
          <w:szCs w:val="24"/>
        </w:rPr>
        <w:t>gadā novirzāmi kopējā</w:t>
      </w:r>
      <w:r>
        <w:rPr>
          <w:rFonts w:ascii="Times New Roman" w:hAnsi="Times New Roman" w:cs="Times New Roman"/>
          <w:sz w:val="24"/>
          <w:szCs w:val="24"/>
        </w:rPr>
        <w:t>m</w:t>
      </w:r>
      <w:r w:rsidRPr="006339B1">
        <w:rPr>
          <w:rFonts w:ascii="Times New Roman" w:hAnsi="Times New Roman" w:cs="Times New Roman"/>
          <w:sz w:val="24"/>
          <w:szCs w:val="24"/>
        </w:rPr>
        <w:t xml:space="preserve"> </w:t>
      </w:r>
      <w:r>
        <w:rPr>
          <w:rFonts w:ascii="Times New Roman" w:hAnsi="Times New Roman" w:cs="Times New Roman"/>
          <w:sz w:val="24"/>
          <w:szCs w:val="24"/>
        </w:rPr>
        <w:t>prioritātēm</w:t>
      </w:r>
      <w:r w:rsidRPr="006339B1">
        <w:rPr>
          <w:rFonts w:ascii="Times New Roman" w:hAnsi="Times New Roman" w:cs="Times New Roman"/>
          <w:sz w:val="24"/>
          <w:szCs w:val="24"/>
        </w:rPr>
        <w:t>.</w:t>
      </w:r>
      <w:r>
        <w:rPr>
          <w:rFonts w:ascii="Times New Roman" w:hAnsi="Times New Roman" w:cs="Times New Roman"/>
          <w:sz w:val="24"/>
          <w:szCs w:val="24"/>
        </w:rPr>
        <w:t xml:space="preserve"> </w:t>
      </w:r>
    </w:p>
    <w:p w14:paraId="568601AD" w14:textId="77777777" w:rsidR="00D017F9" w:rsidRPr="00826F6E" w:rsidRDefault="00D017F9" w:rsidP="001D0C25">
      <w:pPr>
        <w:spacing w:after="120" w:line="240" w:lineRule="auto"/>
        <w:ind w:firstLine="714"/>
        <w:jc w:val="both"/>
        <w:rPr>
          <w:rFonts w:ascii="Times New Roman" w:hAnsi="Times New Roman" w:cs="Times New Roman"/>
          <w:sz w:val="24"/>
          <w:szCs w:val="24"/>
        </w:rPr>
      </w:pPr>
    </w:p>
    <w:p w14:paraId="53EE4102" w14:textId="6D24FAA6" w:rsidR="008A3458" w:rsidRPr="004266C4" w:rsidRDefault="008A3458" w:rsidP="006F52D6">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Atgriezeniskais efekts uz </w:t>
      </w:r>
      <w:r w:rsidR="00651AE8">
        <w:rPr>
          <w:rFonts w:ascii="Times New Roman" w:hAnsi="Times New Roman" w:cs="Times New Roman"/>
          <w:b/>
          <w:bCs/>
          <w:sz w:val="24"/>
          <w:szCs w:val="24"/>
        </w:rPr>
        <w:t xml:space="preserve">nodokļu ieņēmumiem </w:t>
      </w:r>
      <w:r>
        <w:rPr>
          <w:rFonts w:ascii="Times New Roman" w:hAnsi="Times New Roman" w:cs="Times New Roman"/>
          <w:b/>
          <w:bCs/>
          <w:sz w:val="24"/>
          <w:szCs w:val="24"/>
        </w:rPr>
        <w:t>no atlīdzības pali</w:t>
      </w:r>
      <w:r w:rsidR="00F5230F">
        <w:rPr>
          <w:rFonts w:ascii="Times New Roman" w:hAnsi="Times New Roman" w:cs="Times New Roman"/>
          <w:b/>
          <w:bCs/>
          <w:sz w:val="24"/>
          <w:szCs w:val="24"/>
        </w:rPr>
        <w:t>elināšanas</w:t>
      </w:r>
    </w:p>
    <w:p w14:paraId="1D21F152" w14:textId="77777777" w:rsidR="004266C4" w:rsidRPr="004266C4" w:rsidRDefault="004266C4" w:rsidP="004266C4">
      <w:pPr>
        <w:spacing w:after="120" w:line="240" w:lineRule="auto"/>
        <w:ind w:firstLine="714"/>
        <w:jc w:val="both"/>
        <w:rPr>
          <w:rFonts w:ascii="Times New Roman" w:hAnsi="Times New Roman" w:cs="Times New Roman"/>
          <w:sz w:val="24"/>
          <w:szCs w:val="24"/>
        </w:rPr>
      </w:pPr>
      <w:r w:rsidRPr="004266C4">
        <w:rPr>
          <w:rFonts w:ascii="Times New Roman" w:hAnsi="Times New Roman" w:cs="Times New Roman"/>
          <w:sz w:val="24"/>
          <w:szCs w:val="24"/>
        </w:rPr>
        <w:t>Kā kompensējošs pasākums prioritāro pasākumu nodrošināšanai aprēķināts atgriezeniskais efekts nodokļu ieņēmumos (iedzīvotāju ienākumu nodoklim (IIN), valsts sociālās apdrošināšanas obligātajām iemaksām (VSAOI), pievienotās vērtības nodoklim (PVN)) no atlīdzības izdevumu palielināšanas:</w:t>
      </w:r>
    </w:p>
    <w:tbl>
      <w:tblPr>
        <w:tblW w:w="9346" w:type="dxa"/>
        <w:tblCellMar>
          <w:left w:w="0" w:type="dxa"/>
          <w:right w:w="0" w:type="dxa"/>
        </w:tblCellMar>
        <w:tblLook w:val="04A0" w:firstRow="1" w:lastRow="0" w:firstColumn="1" w:lastColumn="0" w:noHBand="0" w:noVBand="1"/>
      </w:tblPr>
      <w:tblGrid>
        <w:gridCol w:w="4243"/>
        <w:gridCol w:w="1701"/>
        <w:gridCol w:w="1701"/>
        <w:gridCol w:w="1701"/>
      </w:tblGrid>
      <w:tr w:rsidR="004266C4" w:rsidRPr="003C0F93" w14:paraId="61761B94" w14:textId="77777777" w:rsidTr="00A72A5C">
        <w:trPr>
          <w:trHeight w:val="370"/>
        </w:trPr>
        <w:tc>
          <w:tcPr>
            <w:tcW w:w="4243" w:type="dxa"/>
            <w:tcBorders>
              <w:top w:val="single" w:sz="8" w:space="0" w:color="auto"/>
              <w:left w:val="single" w:sz="8" w:space="0" w:color="auto"/>
              <w:bottom w:val="single" w:sz="8" w:space="0" w:color="auto"/>
              <w:right w:val="single" w:sz="8" w:space="0" w:color="auto"/>
            </w:tcBorders>
            <w:shd w:val="clear" w:color="auto" w:fill="DEEAF6" w:themeFill="accent1" w:themeFillTint="33"/>
            <w:noWrap/>
            <w:tcMar>
              <w:top w:w="0" w:type="dxa"/>
              <w:left w:w="108" w:type="dxa"/>
              <w:bottom w:w="0" w:type="dxa"/>
              <w:right w:w="108" w:type="dxa"/>
            </w:tcMar>
            <w:vAlign w:val="bottom"/>
            <w:hideMark/>
          </w:tcPr>
          <w:p w14:paraId="3A33A085" w14:textId="77777777" w:rsidR="004266C4" w:rsidRPr="003C0F93" w:rsidRDefault="004266C4" w:rsidP="00A72A5C">
            <w:pPr>
              <w:rPr>
                <w:rFonts w:ascii="Times New Roman" w:hAnsi="Times New Roman" w:cs="Times New Roman"/>
                <w:color w:val="000000"/>
                <w:sz w:val="20"/>
                <w:szCs w:val="20"/>
              </w:rPr>
            </w:pPr>
          </w:p>
        </w:tc>
        <w:tc>
          <w:tcPr>
            <w:tcW w:w="1701" w:type="dxa"/>
            <w:tcBorders>
              <w:top w:val="single" w:sz="8" w:space="0" w:color="auto"/>
              <w:left w:val="nil"/>
              <w:bottom w:val="single" w:sz="8" w:space="0" w:color="auto"/>
              <w:right w:val="single" w:sz="8" w:space="0" w:color="auto"/>
            </w:tcBorders>
            <w:shd w:val="clear" w:color="auto" w:fill="DEEAF6" w:themeFill="accent1" w:themeFillTint="33"/>
            <w:noWrap/>
            <w:tcMar>
              <w:top w:w="0" w:type="dxa"/>
              <w:left w:w="108" w:type="dxa"/>
              <w:bottom w:w="0" w:type="dxa"/>
              <w:right w:w="108" w:type="dxa"/>
            </w:tcMar>
            <w:vAlign w:val="bottom"/>
            <w:hideMark/>
          </w:tcPr>
          <w:p w14:paraId="69A1DDF7" w14:textId="77777777" w:rsidR="004266C4" w:rsidRDefault="004266C4" w:rsidP="00A72A5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2024. gadā,</w:t>
            </w:r>
          </w:p>
          <w:p w14:paraId="01CD29CC" w14:textId="77777777" w:rsidR="004266C4" w:rsidRPr="003C0F93" w:rsidRDefault="004266C4" w:rsidP="00A72A5C">
            <w:pPr>
              <w:spacing w:after="0" w:line="240" w:lineRule="auto"/>
              <w:jc w:val="center"/>
              <w:rPr>
                <w:rFonts w:ascii="Times New Roman" w:hAnsi="Times New Roman" w:cs="Times New Roman"/>
                <w:color w:val="000000"/>
                <w:sz w:val="20"/>
                <w:szCs w:val="20"/>
              </w:rPr>
            </w:pPr>
            <w:proofErr w:type="spellStart"/>
            <w:r>
              <w:rPr>
                <w:rFonts w:ascii="Times New Roman" w:eastAsia="Times New Roman" w:hAnsi="Times New Roman" w:cs="Times New Roman"/>
                <w:i/>
                <w:iCs/>
                <w:sz w:val="20"/>
                <w:szCs w:val="20"/>
                <w:lang w:eastAsia="lv-LV"/>
              </w:rPr>
              <w:t>e</w:t>
            </w:r>
            <w:r w:rsidRPr="00B571DF">
              <w:rPr>
                <w:rFonts w:ascii="Times New Roman" w:eastAsia="Times New Roman" w:hAnsi="Times New Roman" w:cs="Times New Roman"/>
                <w:i/>
                <w:iCs/>
                <w:sz w:val="20"/>
                <w:szCs w:val="20"/>
                <w:lang w:eastAsia="lv-LV"/>
              </w:rPr>
              <w:t>uro</w:t>
            </w:r>
            <w:proofErr w:type="spellEnd"/>
            <w:r>
              <w:rPr>
                <w:rFonts w:ascii="Times New Roman" w:eastAsia="Times New Roman" w:hAnsi="Times New Roman" w:cs="Times New Roman"/>
                <w:i/>
                <w:iCs/>
                <w:sz w:val="20"/>
                <w:szCs w:val="20"/>
                <w:lang w:eastAsia="lv-LV"/>
              </w:rPr>
              <w:t>*</w:t>
            </w:r>
          </w:p>
        </w:tc>
        <w:tc>
          <w:tcPr>
            <w:tcW w:w="1701" w:type="dxa"/>
            <w:tcBorders>
              <w:top w:val="single" w:sz="8" w:space="0" w:color="auto"/>
              <w:left w:val="nil"/>
              <w:bottom w:val="single" w:sz="8" w:space="0" w:color="auto"/>
              <w:right w:val="single" w:sz="8" w:space="0" w:color="auto"/>
            </w:tcBorders>
            <w:shd w:val="clear" w:color="auto" w:fill="DEEAF6" w:themeFill="accent1" w:themeFillTint="33"/>
            <w:noWrap/>
            <w:tcMar>
              <w:top w:w="0" w:type="dxa"/>
              <w:left w:w="108" w:type="dxa"/>
              <w:bottom w:w="0" w:type="dxa"/>
              <w:right w:w="108" w:type="dxa"/>
            </w:tcMar>
            <w:vAlign w:val="bottom"/>
            <w:hideMark/>
          </w:tcPr>
          <w:p w14:paraId="36C91B27" w14:textId="77777777" w:rsidR="004266C4" w:rsidRDefault="004266C4" w:rsidP="00A72A5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2025. gadā,</w:t>
            </w:r>
          </w:p>
          <w:p w14:paraId="5C2368CE" w14:textId="77777777" w:rsidR="004266C4" w:rsidRPr="003C0F93" w:rsidRDefault="004266C4" w:rsidP="00A72A5C">
            <w:pPr>
              <w:spacing w:after="0" w:line="240" w:lineRule="auto"/>
              <w:jc w:val="center"/>
              <w:rPr>
                <w:rFonts w:ascii="Times New Roman" w:hAnsi="Times New Roman" w:cs="Times New Roman"/>
                <w:color w:val="000000"/>
                <w:sz w:val="20"/>
                <w:szCs w:val="20"/>
              </w:rPr>
            </w:pPr>
            <w:proofErr w:type="spellStart"/>
            <w:r>
              <w:rPr>
                <w:rFonts w:ascii="Times New Roman" w:eastAsia="Times New Roman" w:hAnsi="Times New Roman" w:cs="Times New Roman"/>
                <w:i/>
                <w:iCs/>
                <w:sz w:val="20"/>
                <w:szCs w:val="20"/>
                <w:lang w:eastAsia="lv-LV"/>
              </w:rPr>
              <w:t>e</w:t>
            </w:r>
            <w:r w:rsidRPr="00B571DF">
              <w:rPr>
                <w:rFonts w:ascii="Times New Roman" w:eastAsia="Times New Roman" w:hAnsi="Times New Roman" w:cs="Times New Roman"/>
                <w:i/>
                <w:iCs/>
                <w:sz w:val="20"/>
                <w:szCs w:val="20"/>
                <w:lang w:eastAsia="lv-LV"/>
              </w:rPr>
              <w:t>uro</w:t>
            </w:r>
            <w:proofErr w:type="spellEnd"/>
            <w:r>
              <w:rPr>
                <w:rFonts w:ascii="Times New Roman" w:eastAsia="Times New Roman" w:hAnsi="Times New Roman" w:cs="Times New Roman"/>
                <w:i/>
                <w:iCs/>
                <w:sz w:val="20"/>
                <w:szCs w:val="20"/>
                <w:lang w:eastAsia="lv-LV"/>
              </w:rPr>
              <w:t>*</w:t>
            </w:r>
          </w:p>
        </w:tc>
        <w:tc>
          <w:tcPr>
            <w:tcW w:w="1701" w:type="dxa"/>
            <w:tcBorders>
              <w:top w:val="single" w:sz="8" w:space="0" w:color="auto"/>
              <w:left w:val="nil"/>
              <w:bottom w:val="single" w:sz="8" w:space="0" w:color="auto"/>
              <w:right w:val="single" w:sz="8" w:space="0" w:color="auto"/>
            </w:tcBorders>
            <w:shd w:val="clear" w:color="auto" w:fill="DEEAF6" w:themeFill="accent1" w:themeFillTint="33"/>
            <w:noWrap/>
            <w:tcMar>
              <w:top w:w="0" w:type="dxa"/>
              <w:left w:w="108" w:type="dxa"/>
              <w:bottom w:w="0" w:type="dxa"/>
              <w:right w:w="108" w:type="dxa"/>
            </w:tcMar>
            <w:vAlign w:val="bottom"/>
            <w:hideMark/>
          </w:tcPr>
          <w:p w14:paraId="55789C2C" w14:textId="77777777" w:rsidR="004266C4" w:rsidRDefault="004266C4" w:rsidP="00A72A5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2026. gadā,</w:t>
            </w:r>
          </w:p>
          <w:p w14:paraId="0F0C2F0F" w14:textId="77777777" w:rsidR="004266C4" w:rsidRPr="003C0F93" w:rsidRDefault="004266C4" w:rsidP="00A72A5C">
            <w:pPr>
              <w:spacing w:after="0" w:line="240" w:lineRule="auto"/>
              <w:jc w:val="center"/>
              <w:rPr>
                <w:rFonts w:ascii="Times New Roman" w:hAnsi="Times New Roman" w:cs="Times New Roman"/>
                <w:color w:val="000000"/>
                <w:sz w:val="20"/>
                <w:szCs w:val="20"/>
              </w:rPr>
            </w:pPr>
            <w:proofErr w:type="spellStart"/>
            <w:r>
              <w:rPr>
                <w:rFonts w:ascii="Times New Roman" w:eastAsia="Times New Roman" w:hAnsi="Times New Roman" w:cs="Times New Roman"/>
                <w:i/>
                <w:iCs/>
                <w:sz w:val="20"/>
                <w:szCs w:val="20"/>
                <w:lang w:eastAsia="lv-LV"/>
              </w:rPr>
              <w:t>e</w:t>
            </w:r>
            <w:r w:rsidRPr="00B571DF">
              <w:rPr>
                <w:rFonts w:ascii="Times New Roman" w:eastAsia="Times New Roman" w:hAnsi="Times New Roman" w:cs="Times New Roman"/>
                <w:i/>
                <w:iCs/>
                <w:sz w:val="20"/>
                <w:szCs w:val="20"/>
                <w:lang w:eastAsia="lv-LV"/>
              </w:rPr>
              <w:t>uro</w:t>
            </w:r>
            <w:proofErr w:type="spellEnd"/>
            <w:r>
              <w:rPr>
                <w:rFonts w:ascii="Times New Roman" w:eastAsia="Times New Roman" w:hAnsi="Times New Roman" w:cs="Times New Roman"/>
                <w:i/>
                <w:iCs/>
                <w:sz w:val="20"/>
                <w:szCs w:val="20"/>
                <w:lang w:eastAsia="lv-LV"/>
              </w:rPr>
              <w:t>*</w:t>
            </w:r>
          </w:p>
        </w:tc>
      </w:tr>
      <w:tr w:rsidR="004266C4" w:rsidRPr="003C0F93" w14:paraId="33810561" w14:textId="77777777" w:rsidTr="00A72A5C">
        <w:trPr>
          <w:trHeight w:val="370"/>
        </w:trPr>
        <w:tc>
          <w:tcPr>
            <w:tcW w:w="42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0CE166" w14:textId="77777777" w:rsidR="004266C4" w:rsidRPr="003C0F93" w:rsidRDefault="004266C4" w:rsidP="00A72A5C">
            <w:pPr>
              <w:spacing w:after="0" w:line="240" w:lineRule="auto"/>
              <w:rPr>
                <w:rFonts w:ascii="Times New Roman" w:hAnsi="Times New Roman" w:cs="Times New Roman"/>
                <w:b/>
                <w:bCs/>
                <w:color w:val="000000"/>
                <w:sz w:val="20"/>
                <w:szCs w:val="20"/>
              </w:rPr>
            </w:pPr>
            <w:r w:rsidRPr="003C0F93">
              <w:rPr>
                <w:rFonts w:ascii="Times New Roman" w:hAnsi="Times New Roman" w:cs="Times New Roman"/>
                <w:b/>
                <w:bCs/>
                <w:color w:val="000000"/>
                <w:sz w:val="20"/>
                <w:szCs w:val="20"/>
              </w:rPr>
              <w:t>KOPĀ</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2FB75C" w14:textId="77777777" w:rsidR="004266C4" w:rsidRPr="003C0F93" w:rsidRDefault="004266C4" w:rsidP="00A72A5C">
            <w:pPr>
              <w:spacing w:after="0" w:line="240" w:lineRule="auto"/>
              <w:jc w:val="right"/>
              <w:rPr>
                <w:rFonts w:ascii="Times New Roman" w:hAnsi="Times New Roman" w:cs="Times New Roman"/>
                <w:b/>
                <w:bCs/>
                <w:color w:val="000000"/>
                <w:sz w:val="20"/>
                <w:szCs w:val="20"/>
              </w:rPr>
            </w:pPr>
            <w:r w:rsidRPr="003C0F93">
              <w:rPr>
                <w:rFonts w:ascii="Times New Roman" w:hAnsi="Times New Roman" w:cs="Times New Roman"/>
                <w:b/>
                <w:bCs/>
                <w:color w:val="000000"/>
                <w:sz w:val="20"/>
                <w:szCs w:val="20"/>
              </w:rPr>
              <w:t>66 495 000</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9A0BD5" w14:textId="77777777" w:rsidR="004266C4" w:rsidRPr="003C0F93" w:rsidRDefault="004266C4" w:rsidP="00A72A5C">
            <w:pPr>
              <w:spacing w:after="0" w:line="240" w:lineRule="auto"/>
              <w:jc w:val="right"/>
              <w:rPr>
                <w:rFonts w:ascii="Times New Roman" w:hAnsi="Times New Roman" w:cs="Times New Roman"/>
                <w:b/>
                <w:bCs/>
                <w:color w:val="000000"/>
                <w:sz w:val="20"/>
                <w:szCs w:val="20"/>
              </w:rPr>
            </w:pPr>
            <w:r w:rsidRPr="003C0F93">
              <w:rPr>
                <w:rFonts w:ascii="Times New Roman" w:hAnsi="Times New Roman" w:cs="Times New Roman"/>
                <w:b/>
                <w:bCs/>
                <w:color w:val="000000"/>
                <w:sz w:val="20"/>
                <w:szCs w:val="20"/>
              </w:rPr>
              <w:t>64 351 000</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C4A1D4" w14:textId="77777777" w:rsidR="004266C4" w:rsidRPr="003C0F93" w:rsidRDefault="004266C4" w:rsidP="00A72A5C">
            <w:pPr>
              <w:spacing w:after="0" w:line="240" w:lineRule="auto"/>
              <w:jc w:val="right"/>
              <w:rPr>
                <w:rFonts w:ascii="Times New Roman" w:hAnsi="Times New Roman" w:cs="Times New Roman"/>
                <w:b/>
                <w:bCs/>
                <w:color w:val="000000"/>
                <w:sz w:val="20"/>
                <w:szCs w:val="20"/>
              </w:rPr>
            </w:pPr>
            <w:r w:rsidRPr="003C0F93">
              <w:rPr>
                <w:rFonts w:ascii="Times New Roman" w:hAnsi="Times New Roman" w:cs="Times New Roman"/>
                <w:b/>
                <w:bCs/>
                <w:color w:val="000000"/>
                <w:sz w:val="20"/>
                <w:szCs w:val="20"/>
              </w:rPr>
              <w:t>67 030 000</w:t>
            </w:r>
          </w:p>
        </w:tc>
      </w:tr>
      <w:tr w:rsidR="004266C4" w:rsidRPr="00433CE9" w14:paraId="7CA47494" w14:textId="77777777" w:rsidTr="00A72A5C">
        <w:trPr>
          <w:trHeight w:val="370"/>
        </w:trPr>
        <w:tc>
          <w:tcPr>
            <w:tcW w:w="42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7B81906" w14:textId="77777777" w:rsidR="004266C4" w:rsidRPr="00433CE9" w:rsidRDefault="004266C4" w:rsidP="00A72A5C">
            <w:pPr>
              <w:spacing w:after="0" w:line="240" w:lineRule="auto"/>
              <w:rPr>
                <w:rFonts w:ascii="Times New Roman" w:hAnsi="Times New Roman" w:cs="Times New Roman"/>
                <w:b/>
                <w:bCs/>
                <w:color w:val="0070C0"/>
                <w:sz w:val="20"/>
                <w:szCs w:val="20"/>
              </w:rPr>
            </w:pPr>
            <w:r w:rsidRPr="00433CE9">
              <w:rPr>
                <w:rFonts w:ascii="Times New Roman" w:hAnsi="Times New Roman" w:cs="Times New Roman"/>
                <w:b/>
                <w:bCs/>
                <w:color w:val="0070C0"/>
                <w:sz w:val="20"/>
                <w:szCs w:val="20"/>
              </w:rPr>
              <w:t>t.sk. valsts budžets</w:t>
            </w:r>
            <w:r>
              <w:rPr>
                <w:rFonts w:ascii="Times New Roman" w:hAnsi="Times New Roman" w:cs="Times New Roman"/>
                <w:b/>
                <w:bCs/>
                <w:color w:val="0070C0"/>
                <w:sz w:val="20"/>
                <w:szCs w:val="20"/>
              </w:rPr>
              <w:t xml:space="preserve"> (bez 2.pensiju līmeņa)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CA5039F" w14:textId="77777777" w:rsidR="004266C4" w:rsidRPr="00433CE9" w:rsidRDefault="004266C4" w:rsidP="00A72A5C">
            <w:pPr>
              <w:spacing w:after="0" w:line="240" w:lineRule="auto"/>
              <w:jc w:val="right"/>
              <w:rPr>
                <w:rFonts w:ascii="Times New Roman" w:hAnsi="Times New Roman" w:cs="Times New Roman"/>
                <w:b/>
                <w:bCs/>
                <w:color w:val="0070C0"/>
                <w:sz w:val="20"/>
                <w:szCs w:val="20"/>
              </w:rPr>
            </w:pPr>
            <w:r>
              <w:rPr>
                <w:rFonts w:ascii="Times New Roman" w:hAnsi="Times New Roman" w:cs="Times New Roman"/>
                <w:b/>
                <w:bCs/>
                <w:color w:val="0070C0"/>
                <w:sz w:val="20"/>
                <w:szCs w:val="20"/>
              </w:rPr>
              <w:t>44 956 750</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188E220" w14:textId="77777777" w:rsidR="004266C4" w:rsidRPr="00433CE9" w:rsidRDefault="004266C4" w:rsidP="00A72A5C">
            <w:pPr>
              <w:spacing w:after="0" w:line="240" w:lineRule="auto"/>
              <w:jc w:val="right"/>
              <w:rPr>
                <w:rFonts w:ascii="Times New Roman" w:hAnsi="Times New Roman" w:cs="Times New Roman"/>
                <w:b/>
                <w:bCs/>
                <w:color w:val="0070C0"/>
                <w:sz w:val="20"/>
                <w:szCs w:val="20"/>
              </w:rPr>
            </w:pPr>
            <w:r>
              <w:rPr>
                <w:rFonts w:ascii="Times New Roman" w:hAnsi="Times New Roman" w:cs="Times New Roman"/>
                <w:b/>
                <w:bCs/>
                <w:color w:val="0070C0"/>
                <w:sz w:val="20"/>
                <w:szCs w:val="20"/>
              </w:rPr>
              <w:t>43 507 500</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57A6BD" w14:textId="77777777" w:rsidR="004266C4" w:rsidRPr="00433CE9" w:rsidRDefault="004266C4" w:rsidP="00A72A5C">
            <w:pPr>
              <w:spacing w:after="0" w:line="240" w:lineRule="auto"/>
              <w:jc w:val="right"/>
              <w:rPr>
                <w:rFonts w:ascii="Times New Roman" w:hAnsi="Times New Roman" w:cs="Times New Roman"/>
                <w:b/>
                <w:bCs/>
                <w:color w:val="0070C0"/>
                <w:sz w:val="20"/>
                <w:szCs w:val="20"/>
              </w:rPr>
            </w:pPr>
            <w:r>
              <w:rPr>
                <w:rFonts w:ascii="Times New Roman" w:hAnsi="Times New Roman" w:cs="Times New Roman"/>
                <w:b/>
                <w:bCs/>
                <w:color w:val="0070C0"/>
                <w:sz w:val="20"/>
                <w:szCs w:val="20"/>
              </w:rPr>
              <w:t>45 318 000</w:t>
            </w:r>
          </w:p>
        </w:tc>
      </w:tr>
    </w:tbl>
    <w:p w14:paraId="6D5DE516" w14:textId="77777777" w:rsidR="004266C4" w:rsidRPr="004266C4" w:rsidRDefault="004266C4" w:rsidP="004266C4">
      <w:pPr>
        <w:pStyle w:val="ListParagraph"/>
        <w:spacing w:after="120" w:line="240" w:lineRule="auto"/>
        <w:ind w:left="360"/>
        <w:jc w:val="both"/>
        <w:rPr>
          <w:rFonts w:ascii="Times New Roman" w:hAnsi="Times New Roman" w:cs="Times New Roman"/>
          <w:sz w:val="20"/>
          <w:szCs w:val="20"/>
        </w:rPr>
      </w:pPr>
      <w:r w:rsidRPr="004266C4">
        <w:rPr>
          <w:rFonts w:ascii="Times New Roman" w:hAnsi="Times New Roman" w:cs="Times New Roman"/>
          <w:sz w:val="20"/>
          <w:szCs w:val="20"/>
        </w:rPr>
        <w:t>*Var precizēties</w:t>
      </w:r>
    </w:p>
    <w:p w14:paraId="3493FD6D" w14:textId="77777777" w:rsidR="004266C4" w:rsidRDefault="004266C4" w:rsidP="004266C4">
      <w:pPr>
        <w:spacing w:after="120" w:line="240" w:lineRule="auto"/>
        <w:jc w:val="both"/>
        <w:rPr>
          <w:rFonts w:ascii="Times New Roman" w:hAnsi="Times New Roman" w:cs="Times New Roman"/>
          <w:b/>
          <w:sz w:val="24"/>
          <w:szCs w:val="24"/>
        </w:rPr>
      </w:pPr>
    </w:p>
    <w:p w14:paraId="5672892A" w14:textId="20328DDF" w:rsidR="004266C4" w:rsidRPr="004266C4" w:rsidRDefault="004266C4" w:rsidP="006F52D6">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Valsts s</w:t>
      </w:r>
      <w:r w:rsidRPr="004266C4">
        <w:rPr>
          <w:rFonts w:ascii="Times New Roman" w:hAnsi="Times New Roman" w:cs="Times New Roman"/>
          <w:b/>
          <w:bCs/>
          <w:sz w:val="24"/>
          <w:szCs w:val="24"/>
        </w:rPr>
        <w:t>peciālā budžeta izdevumu korekcija</w:t>
      </w:r>
    </w:p>
    <w:p w14:paraId="18A7CEF9" w14:textId="11A673C0" w:rsidR="00DE77D9" w:rsidRPr="00DE77D9" w:rsidRDefault="00DE77D9" w:rsidP="00DE77D9">
      <w:pPr>
        <w:spacing w:after="120" w:line="240" w:lineRule="auto"/>
        <w:ind w:firstLine="714"/>
        <w:jc w:val="both"/>
        <w:rPr>
          <w:rFonts w:ascii="Times New Roman" w:hAnsi="Times New Roman" w:cs="Times New Roman"/>
          <w:sz w:val="24"/>
          <w:szCs w:val="24"/>
        </w:rPr>
      </w:pPr>
      <w:r w:rsidRPr="00DE77D9">
        <w:rPr>
          <w:rFonts w:ascii="Times New Roman" w:hAnsi="Times New Roman" w:cs="Times New Roman"/>
          <w:sz w:val="24"/>
          <w:szCs w:val="24"/>
        </w:rPr>
        <w:t>Labklājības ministrija (turpmāk – LM), veicot detalizētu speciālā budžeta izdevumu analīzi (2023.</w:t>
      </w:r>
      <w:r>
        <w:rPr>
          <w:rFonts w:ascii="Times New Roman" w:hAnsi="Times New Roman" w:cs="Times New Roman"/>
          <w:sz w:val="24"/>
          <w:szCs w:val="24"/>
        </w:rPr>
        <w:t xml:space="preserve"> </w:t>
      </w:r>
      <w:r w:rsidRPr="00DE77D9">
        <w:rPr>
          <w:rFonts w:ascii="Times New Roman" w:hAnsi="Times New Roman" w:cs="Times New Roman"/>
          <w:sz w:val="24"/>
          <w:szCs w:val="24"/>
        </w:rPr>
        <w:t>gada janvāris-augusts), ir secinājusi, ka atbilstoši 2023.</w:t>
      </w:r>
      <w:r>
        <w:rPr>
          <w:rFonts w:ascii="Times New Roman" w:hAnsi="Times New Roman" w:cs="Times New Roman"/>
          <w:sz w:val="24"/>
          <w:szCs w:val="24"/>
        </w:rPr>
        <w:t xml:space="preserve"> </w:t>
      </w:r>
      <w:r w:rsidRPr="00DE77D9">
        <w:rPr>
          <w:rFonts w:ascii="Times New Roman" w:hAnsi="Times New Roman" w:cs="Times New Roman"/>
          <w:sz w:val="24"/>
          <w:szCs w:val="24"/>
        </w:rPr>
        <w:t>gada izpildes tendencēm slimības pabalsta, bezdarbnieka pabalsta, vecāku pabalsta un maternitātes pabalsta izmaksām 2023.</w:t>
      </w:r>
      <w:r>
        <w:rPr>
          <w:rFonts w:ascii="Times New Roman" w:hAnsi="Times New Roman" w:cs="Times New Roman"/>
          <w:sz w:val="24"/>
          <w:szCs w:val="24"/>
        </w:rPr>
        <w:t xml:space="preserve"> </w:t>
      </w:r>
      <w:r w:rsidRPr="00DE77D9">
        <w:rPr>
          <w:rFonts w:ascii="Times New Roman" w:hAnsi="Times New Roman" w:cs="Times New Roman"/>
          <w:sz w:val="24"/>
          <w:szCs w:val="24"/>
        </w:rPr>
        <w:t>gadā būs nepieciešams mazāks finansējums nekā tika prognozēts 2023.</w:t>
      </w:r>
      <w:r>
        <w:rPr>
          <w:rFonts w:ascii="Times New Roman" w:hAnsi="Times New Roman" w:cs="Times New Roman"/>
          <w:sz w:val="24"/>
          <w:szCs w:val="24"/>
        </w:rPr>
        <w:t xml:space="preserve"> </w:t>
      </w:r>
      <w:r w:rsidRPr="00DE77D9">
        <w:rPr>
          <w:rFonts w:ascii="Times New Roman" w:hAnsi="Times New Roman" w:cs="Times New Roman"/>
          <w:sz w:val="24"/>
          <w:szCs w:val="24"/>
        </w:rPr>
        <w:t>gada jūlijā, kad tika sagatavoti priekšlikumi 2024.–2026.</w:t>
      </w:r>
      <w:r>
        <w:rPr>
          <w:rFonts w:ascii="Times New Roman" w:hAnsi="Times New Roman" w:cs="Times New Roman"/>
          <w:sz w:val="24"/>
          <w:szCs w:val="24"/>
        </w:rPr>
        <w:t xml:space="preserve"> </w:t>
      </w:r>
      <w:r w:rsidRPr="00DE77D9">
        <w:rPr>
          <w:rFonts w:ascii="Times New Roman" w:hAnsi="Times New Roman" w:cs="Times New Roman"/>
          <w:sz w:val="24"/>
          <w:szCs w:val="24"/>
        </w:rPr>
        <w:t xml:space="preserve">gada bāzes izdevumiem. </w:t>
      </w:r>
    </w:p>
    <w:p w14:paraId="78BBDBCE" w14:textId="1BF598CB" w:rsidR="00DE77D9" w:rsidRPr="00DE77D9" w:rsidRDefault="00DE77D9" w:rsidP="00DE77D9">
      <w:pPr>
        <w:spacing w:after="120" w:line="240" w:lineRule="auto"/>
        <w:ind w:firstLine="714"/>
        <w:jc w:val="both"/>
        <w:rPr>
          <w:rFonts w:ascii="Times New Roman" w:hAnsi="Times New Roman" w:cs="Times New Roman"/>
          <w:sz w:val="24"/>
          <w:szCs w:val="24"/>
        </w:rPr>
      </w:pPr>
      <w:r w:rsidRPr="00DE77D9">
        <w:rPr>
          <w:rFonts w:ascii="Times New Roman" w:hAnsi="Times New Roman" w:cs="Times New Roman"/>
          <w:sz w:val="24"/>
          <w:szCs w:val="24"/>
        </w:rPr>
        <w:t>Ņemot vērā, ka nākamo periodu izdevumi tiek prognozēti, ņemot vērā aktuālās izpildes tendences, tad LM pārvērtēja arī 2024.–2026.</w:t>
      </w:r>
      <w:r>
        <w:rPr>
          <w:rFonts w:ascii="Times New Roman" w:hAnsi="Times New Roman" w:cs="Times New Roman"/>
          <w:sz w:val="24"/>
          <w:szCs w:val="24"/>
        </w:rPr>
        <w:t xml:space="preserve"> </w:t>
      </w:r>
      <w:r w:rsidRPr="00DE77D9">
        <w:rPr>
          <w:rFonts w:ascii="Times New Roman" w:hAnsi="Times New Roman" w:cs="Times New Roman"/>
          <w:sz w:val="24"/>
          <w:szCs w:val="24"/>
        </w:rPr>
        <w:t>gadam plānotos speciālā budžeta rezultatīvos rādītājus un attiecīgi arī izdevumus minēto pabalstu izmaksām. 2023.</w:t>
      </w:r>
      <w:r>
        <w:rPr>
          <w:rFonts w:ascii="Times New Roman" w:hAnsi="Times New Roman" w:cs="Times New Roman"/>
          <w:sz w:val="24"/>
          <w:szCs w:val="24"/>
        </w:rPr>
        <w:t xml:space="preserve"> </w:t>
      </w:r>
      <w:r w:rsidRPr="00DE77D9">
        <w:rPr>
          <w:rFonts w:ascii="Times New Roman" w:hAnsi="Times New Roman" w:cs="Times New Roman"/>
          <w:sz w:val="24"/>
          <w:szCs w:val="24"/>
        </w:rPr>
        <w:t>gada jūlijā, plānojot izdevumus minētajiem pabalstiem uz speciālā budžeta bāzes prognozēm 2024.</w:t>
      </w:r>
      <w:r>
        <w:rPr>
          <w:rFonts w:ascii="Times New Roman" w:hAnsi="Times New Roman" w:cs="Times New Roman"/>
          <w:sz w:val="24"/>
          <w:szCs w:val="24"/>
        </w:rPr>
        <w:t xml:space="preserve"> </w:t>
      </w:r>
      <w:r w:rsidRPr="00DE77D9">
        <w:rPr>
          <w:rFonts w:ascii="Times New Roman" w:hAnsi="Times New Roman" w:cs="Times New Roman"/>
          <w:sz w:val="24"/>
          <w:szCs w:val="24"/>
        </w:rPr>
        <w:t>gadā, tika ņemta vērā faktiskā izpilde 2023.</w:t>
      </w:r>
      <w:r>
        <w:rPr>
          <w:rFonts w:ascii="Times New Roman" w:hAnsi="Times New Roman" w:cs="Times New Roman"/>
          <w:sz w:val="24"/>
          <w:szCs w:val="24"/>
        </w:rPr>
        <w:t xml:space="preserve"> </w:t>
      </w:r>
      <w:r w:rsidRPr="00DE77D9">
        <w:rPr>
          <w:rFonts w:ascii="Times New Roman" w:hAnsi="Times New Roman" w:cs="Times New Roman"/>
          <w:sz w:val="24"/>
          <w:szCs w:val="24"/>
        </w:rPr>
        <w:t>gada 1.</w:t>
      </w:r>
      <w:r>
        <w:rPr>
          <w:rFonts w:ascii="Times New Roman" w:hAnsi="Times New Roman" w:cs="Times New Roman"/>
          <w:sz w:val="24"/>
          <w:szCs w:val="24"/>
        </w:rPr>
        <w:t xml:space="preserve"> </w:t>
      </w:r>
      <w:r w:rsidRPr="00DE77D9">
        <w:rPr>
          <w:rFonts w:ascii="Times New Roman" w:hAnsi="Times New Roman" w:cs="Times New Roman"/>
          <w:sz w:val="24"/>
          <w:szCs w:val="24"/>
        </w:rPr>
        <w:t>pusgadā un prognoze līdz gada beigām, kā arī Finanšu ministrijas makroekonomisko rādītāju prognozes. Šobrīd finanšu un statistikas dati uz 2023.</w:t>
      </w:r>
      <w:r>
        <w:rPr>
          <w:rFonts w:ascii="Times New Roman" w:hAnsi="Times New Roman" w:cs="Times New Roman"/>
          <w:sz w:val="24"/>
          <w:szCs w:val="24"/>
        </w:rPr>
        <w:t xml:space="preserve"> </w:t>
      </w:r>
      <w:r w:rsidRPr="00DE77D9">
        <w:rPr>
          <w:rFonts w:ascii="Times New Roman" w:hAnsi="Times New Roman" w:cs="Times New Roman"/>
          <w:sz w:val="24"/>
          <w:szCs w:val="24"/>
        </w:rPr>
        <w:t>gada septembri liecina, ka faktiskās izpildes tendences attiecībā uz minēto pabalstu saņēmēju skaitu nesasniegs plānoto arī 2.</w:t>
      </w:r>
      <w:r>
        <w:rPr>
          <w:rFonts w:ascii="Times New Roman" w:hAnsi="Times New Roman" w:cs="Times New Roman"/>
          <w:sz w:val="24"/>
          <w:szCs w:val="24"/>
        </w:rPr>
        <w:t xml:space="preserve"> </w:t>
      </w:r>
      <w:r w:rsidRPr="00DE77D9">
        <w:rPr>
          <w:rFonts w:ascii="Times New Roman" w:hAnsi="Times New Roman" w:cs="Times New Roman"/>
          <w:sz w:val="24"/>
          <w:szCs w:val="24"/>
        </w:rPr>
        <w:t>pusgadā, kas varētu ietekmēt arī nākamā gada budžeta izpildes rādītājus. Līdz ar to LM ir pārskatījusi 2024.–2026.</w:t>
      </w:r>
      <w:r w:rsidR="004E4E93">
        <w:rPr>
          <w:rFonts w:ascii="Times New Roman" w:hAnsi="Times New Roman" w:cs="Times New Roman"/>
          <w:sz w:val="24"/>
          <w:szCs w:val="24"/>
        </w:rPr>
        <w:t xml:space="preserve"> </w:t>
      </w:r>
      <w:r w:rsidRPr="00DE77D9">
        <w:rPr>
          <w:rFonts w:ascii="Times New Roman" w:hAnsi="Times New Roman" w:cs="Times New Roman"/>
          <w:sz w:val="24"/>
          <w:szCs w:val="24"/>
        </w:rPr>
        <w:t>gada speciālā budžeta rezultatīvo rādītāju un izdevumu prognozes un secina, ka rezultatīvie rādītāji (saņēmēju skaits) un attiecīgi izdevumi minētajiem pabalstiem nesasniegs plānotos arī 2024.–2026.</w:t>
      </w:r>
      <w:r>
        <w:rPr>
          <w:rFonts w:ascii="Times New Roman" w:hAnsi="Times New Roman" w:cs="Times New Roman"/>
          <w:sz w:val="24"/>
          <w:szCs w:val="24"/>
        </w:rPr>
        <w:t xml:space="preserve"> </w:t>
      </w:r>
      <w:r w:rsidRPr="00DE77D9">
        <w:rPr>
          <w:rFonts w:ascii="Times New Roman" w:hAnsi="Times New Roman" w:cs="Times New Roman"/>
          <w:sz w:val="24"/>
          <w:szCs w:val="24"/>
        </w:rPr>
        <w:t>gadā:</w:t>
      </w:r>
    </w:p>
    <w:p w14:paraId="59EC5443" w14:textId="49B6648B" w:rsidR="00DE77D9" w:rsidRPr="009022E3" w:rsidRDefault="009022E3" w:rsidP="009022E3">
      <w:pPr>
        <w:spacing w:after="0"/>
        <w:rPr>
          <w:rFonts w:ascii="Times New Roman" w:hAnsi="Times New Roman" w:cs="Times New Roman"/>
          <w:sz w:val="24"/>
          <w:szCs w:val="24"/>
        </w:rPr>
      </w:pPr>
      <w:r w:rsidRPr="00EA5EAA">
        <w:rPr>
          <w:noProof/>
        </w:rPr>
        <w:lastRenderedPageBreak/>
        <w:drawing>
          <wp:inline distT="0" distB="0" distL="0" distR="0" wp14:anchorId="753BFBAA" wp14:editId="16A6DCDF">
            <wp:extent cx="5939790" cy="4302976"/>
            <wp:effectExtent l="0" t="0" r="3810" b="2540"/>
            <wp:docPr id="167804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4302976"/>
                    </a:xfrm>
                    <a:prstGeom prst="rect">
                      <a:avLst/>
                    </a:prstGeom>
                    <a:noFill/>
                    <a:ln>
                      <a:noFill/>
                    </a:ln>
                  </pic:spPr>
                </pic:pic>
              </a:graphicData>
            </a:graphic>
          </wp:inline>
        </w:drawing>
      </w:r>
    </w:p>
    <w:p w14:paraId="5A6973DE" w14:textId="77777777" w:rsidR="00DE77D9" w:rsidRPr="00DE77D9" w:rsidRDefault="00DE77D9" w:rsidP="00DE77D9">
      <w:pPr>
        <w:pStyle w:val="ListParagraph"/>
        <w:spacing w:after="0"/>
        <w:ind w:left="360"/>
        <w:jc w:val="both"/>
        <w:rPr>
          <w:rFonts w:ascii="Times New Roman" w:hAnsi="Times New Roman" w:cs="Times New Roman"/>
          <w:sz w:val="24"/>
          <w:szCs w:val="24"/>
        </w:rPr>
      </w:pPr>
    </w:p>
    <w:p w14:paraId="1A8EEA36" w14:textId="01452C4C" w:rsidR="00DE77D9" w:rsidRDefault="00DE77D9" w:rsidP="001C319F">
      <w:pPr>
        <w:spacing w:after="120" w:line="240" w:lineRule="auto"/>
        <w:ind w:firstLine="720"/>
        <w:jc w:val="both"/>
        <w:rPr>
          <w:rFonts w:ascii="Times New Roman" w:hAnsi="Times New Roman" w:cs="Times New Roman"/>
          <w:sz w:val="24"/>
          <w:szCs w:val="24"/>
        </w:rPr>
      </w:pPr>
      <w:r w:rsidRPr="009022E3">
        <w:rPr>
          <w:rFonts w:ascii="Times New Roman" w:hAnsi="Times New Roman" w:cs="Times New Roman"/>
          <w:sz w:val="24"/>
          <w:szCs w:val="24"/>
        </w:rPr>
        <w:t>Attiecīgi LM prognozē, ka speciālā budžeta izdevumi 2024.</w:t>
      </w:r>
      <w:r w:rsidR="009022E3" w:rsidRPr="009022E3">
        <w:rPr>
          <w:rFonts w:ascii="Times New Roman" w:hAnsi="Times New Roman" w:cs="Times New Roman"/>
          <w:sz w:val="24"/>
          <w:szCs w:val="24"/>
        </w:rPr>
        <w:t>–</w:t>
      </w:r>
      <w:r w:rsidRPr="009022E3">
        <w:rPr>
          <w:rFonts w:ascii="Times New Roman" w:hAnsi="Times New Roman" w:cs="Times New Roman"/>
          <w:sz w:val="24"/>
          <w:szCs w:val="24"/>
        </w:rPr>
        <w:t>2026.</w:t>
      </w:r>
      <w:r w:rsidR="009022E3" w:rsidRPr="009022E3">
        <w:rPr>
          <w:rFonts w:ascii="Times New Roman" w:hAnsi="Times New Roman" w:cs="Times New Roman"/>
          <w:sz w:val="24"/>
          <w:szCs w:val="24"/>
        </w:rPr>
        <w:t xml:space="preserve"> </w:t>
      </w:r>
      <w:r w:rsidRPr="009022E3">
        <w:rPr>
          <w:rFonts w:ascii="Times New Roman" w:hAnsi="Times New Roman" w:cs="Times New Roman"/>
          <w:sz w:val="24"/>
          <w:szCs w:val="24"/>
        </w:rPr>
        <w:t>gadam būs nepieciešami mazākā apmērā: 2024.</w:t>
      </w:r>
      <w:r w:rsidR="009022E3" w:rsidRPr="009022E3">
        <w:rPr>
          <w:rFonts w:ascii="Times New Roman" w:hAnsi="Times New Roman" w:cs="Times New Roman"/>
          <w:sz w:val="24"/>
          <w:szCs w:val="24"/>
        </w:rPr>
        <w:t xml:space="preserve"> </w:t>
      </w:r>
      <w:r w:rsidRPr="009022E3">
        <w:rPr>
          <w:rFonts w:ascii="Times New Roman" w:hAnsi="Times New Roman" w:cs="Times New Roman"/>
          <w:sz w:val="24"/>
          <w:szCs w:val="24"/>
        </w:rPr>
        <w:t>gadam par 25 707 911</w:t>
      </w:r>
      <w:r w:rsidRPr="009022E3">
        <w:rPr>
          <w:rFonts w:ascii="Times New Roman" w:hAnsi="Times New Roman" w:cs="Times New Roman"/>
          <w:i/>
          <w:iCs/>
          <w:sz w:val="24"/>
          <w:szCs w:val="24"/>
        </w:rPr>
        <w:t xml:space="preserve"> </w:t>
      </w:r>
      <w:proofErr w:type="spellStart"/>
      <w:r w:rsidRPr="009022E3">
        <w:rPr>
          <w:rFonts w:ascii="Times New Roman" w:hAnsi="Times New Roman" w:cs="Times New Roman"/>
          <w:i/>
          <w:iCs/>
          <w:sz w:val="24"/>
          <w:szCs w:val="24"/>
        </w:rPr>
        <w:t>euro</w:t>
      </w:r>
      <w:proofErr w:type="spellEnd"/>
      <w:r w:rsidRPr="009022E3">
        <w:rPr>
          <w:rFonts w:ascii="Times New Roman" w:hAnsi="Times New Roman" w:cs="Times New Roman"/>
          <w:sz w:val="24"/>
          <w:szCs w:val="24"/>
        </w:rPr>
        <w:t>, 2025.</w:t>
      </w:r>
      <w:r w:rsidR="009022E3" w:rsidRPr="009022E3">
        <w:rPr>
          <w:rFonts w:ascii="Times New Roman" w:hAnsi="Times New Roman" w:cs="Times New Roman"/>
          <w:sz w:val="24"/>
          <w:szCs w:val="24"/>
        </w:rPr>
        <w:t xml:space="preserve"> </w:t>
      </w:r>
      <w:r w:rsidRPr="009022E3">
        <w:rPr>
          <w:rFonts w:ascii="Times New Roman" w:hAnsi="Times New Roman" w:cs="Times New Roman"/>
          <w:sz w:val="24"/>
          <w:szCs w:val="24"/>
        </w:rPr>
        <w:t>gadam par 27 161 522</w:t>
      </w:r>
      <w:r w:rsidRPr="009022E3">
        <w:rPr>
          <w:rFonts w:ascii="Times New Roman" w:hAnsi="Times New Roman" w:cs="Times New Roman"/>
          <w:i/>
          <w:iCs/>
          <w:sz w:val="24"/>
          <w:szCs w:val="24"/>
        </w:rPr>
        <w:t xml:space="preserve"> </w:t>
      </w:r>
      <w:proofErr w:type="spellStart"/>
      <w:r w:rsidRPr="009022E3">
        <w:rPr>
          <w:rFonts w:ascii="Times New Roman" w:hAnsi="Times New Roman" w:cs="Times New Roman"/>
          <w:i/>
          <w:iCs/>
          <w:sz w:val="24"/>
          <w:szCs w:val="24"/>
        </w:rPr>
        <w:t>euro</w:t>
      </w:r>
      <w:proofErr w:type="spellEnd"/>
      <w:r w:rsidRPr="009022E3">
        <w:rPr>
          <w:rFonts w:ascii="Times New Roman" w:hAnsi="Times New Roman" w:cs="Times New Roman"/>
          <w:sz w:val="24"/>
          <w:szCs w:val="24"/>
        </w:rPr>
        <w:t>, 2026.</w:t>
      </w:r>
      <w:r w:rsidR="009022E3" w:rsidRPr="009022E3">
        <w:rPr>
          <w:rFonts w:ascii="Times New Roman" w:hAnsi="Times New Roman" w:cs="Times New Roman"/>
          <w:sz w:val="24"/>
          <w:szCs w:val="24"/>
        </w:rPr>
        <w:t> </w:t>
      </w:r>
      <w:r w:rsidRPr="009022E3">
        <w:rPr>
          <w:rFonts w:ascii="Times New Roman" w:hAnsi="Times New Roman" w:cs="Times New Roman"/>
          <w:sz w:val="24"/>
          <w:szCs w:val="24"/>
        </w:rPr>
        <w:t xml:space="preserve">gadam par 28 304 618 </w:t>
      </w:r>
      <w:proofErr w:type="spellStart"/>
      <w:r w:rsidRPr="009022E3">
        <w:rPr>
          <w:rFonts w:ascii="Times New Roman" w:hAnsi="Times New Roman" w:cs="Times New Roman"/>
          <w:i/>
          <w:iCs/>
          <w:sz w:val="24"/>
          <w:szCs w:val="24"/>
        </w:rPr>
        <w:t>euro</w:t>
      </w:r>
      <w:proofErr w:type="spellEnd"/>
      <w:r w:rsidRPr="009022E3">
        <w:rPr>
          <w:rFonts w:ascii="Times New Roman" w:hAnsi="Times New Roman" w:cs="Times New Roman"/>
          <w:sz w:val="24"/>
          <w:szCs w:val="24"/>
        </w:rPr>
        <w:t>.</w:t>
      </w:r>
    </w:p>
    <w:p w14:paraId="72BA0599" w14:textId="77777777" w:rsidR="001C319F" w:rsidRDefault="001C319F" w:rsidP="001C319F">
      <w:pPr>
        <w:spacing w:after="120" w:line="240" w:lineRule="auto"/>
        <w:ind w:firstLine="720"/>
        <w:jc w:val="both"/>
        <w:rPr>
          <w:rFonts w:ascii="Times New Roman" w:hAnsi="Times New Roman" w:cs="Times New Roman"/>
          <w:sz w:val="24"/>
          <w:szCs w:val="24"/>
        </w:rPr>
      </w:pPr>
    </w:p>
    <w:p w14:paraId="2AF49A13" w14:textId="4D613B77" w:rsidR="001C319F" w:rsidRPr="004266C4" w:rsidRDefault="001C319F" w:rsidP="001C319F">
      <w:pPr>
        <w:pStyle w:val="ListParagraph"/>
        <w:numPr>
          <w:ilvl w:val="1"/>
          <w:numId w:val="2"/>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Pr="001C319F">
        <w:rPr>
          <w:rFonts w:ascii="Times New Roman" w:hAnsi="Times New Roman" w:cs="Times New Roman"/>
          <w:b/>
          <w:bCs/>
          <w:sz w:val="24"/>
          <w:szCs w:val="24"/>
        </w:rPr>
        <w:t>74.</w:t>
      </w:r>
      <w:r>
        <w:rPr>
          <w:rFonts w:ascii="Times New Roman" w:hAnsi="Times New Roman" w:cs="Times New Roman"/>
          <w:b/>
          <w:bCs/>
          <w:sz w:val="24"/>
          <w:szCs w:val="24"/>
        </w:rPr>
        <w:t xml:space="preserve"> </w:t>
      </w:r>
      <w:r w:rsidRPr="001C319F">
        <w:rPr>
          <w:rFonts w:ascii="Times New Roman" w:hAnsi="Times New Roman" w:cs="Times New Roman"/>
          <w:b/>
          <w:bCs/>
          <w:sz w:val="24"/>
          <w:szCs w:val="24"/>
        </w:rPr>
        <w:t xml:space="preserve">resora </w:t>
      </w:r>
      <w:r>
        <w:rPr>
          <w:rFonts w:ascii="Times New Roman" w:hAnsi="Times New Roman" w:cs="Times New Roman"/>
          <w:b/>
          <w:bCs/>
          <w:sz w:val="24"/>
          <w:szCs w:val="24"/>
        </w:rPr>
        <w:t xml:space="preserve">izdevumu </w:t>
      </w:r>
      <w:r w:rsidRPr="001C319F">
        <w:rPr>
          <w:rFonts w:ascii="Times New Roman" w:hAnsi="Times New Roman" w:cs="Times New Roman"/>
          <w:b/>
          <w:bCs/>
          <w:sz w:val="24"/>
          <w:szCs w:val="24"/>
        </w:rPr>
        <w:t>korekcija</w:t>
      </w:r>
    </w:p>
    <w:p w14:paraId="77BBD5EE" w14:textId="4B877C2B" w:rsidR="00DE77D9" w:rsidRPr="00280D45" w:rsidRDefault="00280D45" w:rsidP="00280D45">
      <w:pPr>
        <w:ind w:firstLine="714"/>
        <w:jc w:val="both"/>
        <w:rPr>
          <w:sz w:val="24"/>
          <w:szCs w:val="24"/>
        </w:rPr>
      </w:pPr>
      <w:r w:rsidRPr="004266C4">
        <w:rPr>
          <w:rFonts w:ascii="Times New Roman" w:hAnsi="Times New Roman" w:cs="Times New Roman"/>
          <w:sz w:val="24"/>
          <w:szCs w:val="24"/>
        </w:rPr>
        <w:t>Kā kompensējošs pasākums prioritāro pasākumu nodrošināšanai</w:t>
      </w:r>
      <w:r w:rsidRPr="00280D45">
        <w:rPr>
          <w:rFonts w:ascii="Times New Roman" w:hAnsi="Times New Roman" w:cs="Times New Roman"/>
          <w:sz w:val="24"/>
          <w:szCs w:val="24"/>
        </w:rPr>
        <w:t xml:space="preserve"> </w:t>
      </w:r>
      <w:r w:rsidR="00D06782">
        <w:rPr>
          <w:rFonts w:ascii="Times New Roman" w:hAnsi="Times New Roman" w:cs="Times New Roman"/>
          <w:sz w:val="24"/>
          <w:szCs w:val="24"/>
        </w:rPr>
        <w:t xml:space="preserve">paredzēta </w:t>
      </w:r>
      <w:r w:rsidR="001D7F71" w:rsidRPr="00280D45">
        <w:rPr>
          <w:rFonts w:ascii="Times New Roman" w:hAnsi="Times New Roman" w:cs="Times New Roman"/>
          <w:sz w:val="24"/>
          <w:szCs w:val="24"/>
        </w:rPr>
        <w:t xml:space="preserve">izdevumu </w:t>
      </w:r>
      <w:r w:rsidR="00D06782">
        <w:rPr>
          <w:rFonts w:ascii="Times New Roman" w:hAnsi="Times New Roman" w:cs="Times New Roman"/>
          <w:sz w:val="24"/>
          <w:szCs w:val="24"/>
        </w:rPr>
        <w:t>korekcija</w:t>
      </w:r>
      <w:r w:rsidR="00D06782" w:rsidRPr="00D06782">
        <w:rPr>
          <w:rFonts w:ascii="Times New Roman" w:hAnsi="Times New Roman" w:cs="Times New Roman"/>
          <w:sz w:val="24"/>
          <w:szCs w:val="24"/>
        </w:rPr>
        <w:t xml:space="preserve"> </w:t>
      </w:r>
      <w:r w:rsidR="00D06782">
        <w:rPr>
          <w:rFonts w:ascii="Times New Roman" w:hAnsi="Times New Roman" w:cs="Times New Roman"/>
          <w:sz w:val="24"/>
          <w:szCs w:val="24"/>
        </w:rPr>
        <w:t>b</w:t>
      </w:r>
      <w:r w:rsidR="00D06782" w:rsidRPr="00280D45">
        <w:rPr>
          <w:rFonts w:ascii="Times New Roman" w:hAnsi="Times New Roman" w:cs="Times New Roman"/>
          <w:sz w:val="24"/>
          <w:szCs w:val="24"/>
        </w:rPr>
        <w:t>udžeta resora “74. Gadskārtējā valsts budžeta izpildes procesā pārdalāmais</w:t>
      </w:r>
      <w:r w:rsidR="00D06782">
        <w:rPr>
          <w:rFonts w:ascii="Times New Roman" w:hAnsi="Times New Roman" w:cs="Times New Roman"/>
          <w:sz w:val="24"/>
          <w:szCs w:val="24"/>
        </w:rPr>
        <w:t xml:space="preserve"> </w:t>
      </w:r>
      <w:r w:rsidR="00D06782" w:rsidRPr="00280D45">
        <w:rPr>
          <w:rFonts w:ascii="Times New Roman" w:hAnsi="Times New Roman" w:cs="Times New Roman"/>
          <w:sz w:val="24"/>
          <w:szCs w:val="24"/>
        </w:rPr>
        <w:t>finansējums”</w:t>
      </w:r>
      <w:r w:rsidR="00D06782">
        <w:rPr>
          <w:rFonts w:ascii="Times New Roman" w:hAnsi="Times New Roman" w:cs="Times New Roman"/>
          <w:sz w:val="24"/>
          <w:szCs w:val="24"/>
        </w:rPr>
        <w:t xml:space="preserve"> programm</w:t>
      </w:r>
      <w:r w:rsidR="000E7F70">
        <w:rPr>
          <w:rFonts w:ascii="Times New Roman" w:hAnsi="Times New Roman" w:cs="Times New Roman"/>
          <w:sz w:val="24"/>
          <w:szCs w:val="24"/>
        </w:rPr>
        <w:t>ās</w:t>
      </w:r>
      <w:r w:rsidR="00D06782">
        <w:rPr>
          <w:rFonts w:ascii="Times New Roman" w:hAnsi="Times New Roman" w:cs="Times New Roman"/>
          <w:sz w:val="24"/>
          <w:szCs w:val="24"/>
        </w:rPr>
        <w:t>.</w:t>
      </w:r>
    </w:p>
    <w:p w14:paraId="45728535" w14:textId="77777777" w:rsidR="004266C4" w:rsidRDefault="004266C4" w:rsidP="00AD36DC">
      <w:pPr>
        <w:spacing w:after="120" w:line="240" w:lineRule="auto"/>
        <w:ind w:firstLine="720"/>
        <w:jc w:val="both"/>
        <w:rPr>
          <w:rFonts w:ascii="Times New Roman" w:hAnsi="Times New Roman" w:cs="Times New Roman"/>
          <w:sz w:val="24"/>
          <w:szCs w:val="24"/>
          <w:lang w:eastAsia="lv-LV"/>
        </w:rPr>
      </w:pPr>
    </w:p>
    <w:p w14:paraId="799A7A4C" w14:textId="5F1881DD" w:rsidR="00100C51" w:rsidRPr="00826F6E" w:rsidRDefault="00826F6E" w:rsidP="0054408D">
      <w:pPr>
        <w:pStyle w:val="ListParagraph"/>
        <w:numPr>
          <w:ilvl w:val="0"/>
          <w:numId w:val="1"/>
        </w:numPr>
        <w:shd w:val="clear" w:color="auto" w:fill="BDD6EE" w:themeFill="accent1" w:themeFillTint="66"/>
        <w:spacing w:before="120" w:after="120" w:line="240" w:lineRule="auto"/>
        <w:contextualSpacing w:val="0"/>
        <w:jc w:val="both"/>
        <w:rPr>
          <w:rFonts w:ascii="Times New Roman" w:hAnsi="Times New Roman" w:cs="Times New Roman"/>
          <w:b/>
          <w:sz w:val="28"/>
          <w:szCs w:val="28"/>
        </w:rPr>
      </w:pPr>
      <w:r w:rsidRPr="00826F6E">
        <w:rPr>
          <w:rFonts w:ascii="Times New Roman" w:hAnsi="Times New Roman" w:cs="Times New Roman"/>
          <w:b/>
          <w:sz w:val="28"/>
          <w:szCs w:val="28"/>
        </w:rPr>
        <w:t>Fiskāli neitrāli ministriju priekšlikumi budžeta prioritāšu nodrošināšanai</w:t>
      </w:r>
    </w:p>
    <w:p w14:paraId="230B711A" w14:textId="1A02C4DE" w:rsidR="0061737C" w:rsidRPr="00461101" w:rsidRDefault="00245E33" w:rsidP="00FF6172">
      <w:pPr>
        <w:spacing w:before="120" w:after="12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M</w:t>
      </w:r>
      <w:r w:rsidR="00A30AD2" w:rsidRPr="00461101">
        <w:rPr>
          <w:rFonts w:ascii="Times New Roman" w:hAnsi="Times New Roman" w:cs="Times New Roman"/>
          <w:sz w:val="24"/>
          <w:szCs w:val="24"/>
        </w:rPr>
        <w:t>inistrij</w:t>
      </w:r>
      <w:r>
        <w:rPr>
          <w:rFonts w:ascii="Times New Roman" w:hAnsi="Times New Roman" w:cs="Times New Roman"/>
          <w:sz w:val="24"/>
          <w:szCs w:val="24"/>
        </w:rPr>
        <w:t>as</w:t>
      </w:r>
      <w:r w:rsidR="00A30AD2" w:rsidRPr="00461101">
        <w:rPr>
          <w:rFonts w:ascii="Times New Roman" w:hAnsi="Times New Roman" w:cs="Times New Roman"/>
          <w:sz w:val="24"/>
          <w:szCs w:val="24"/>
        </w:rPr>
        <w:t xml:space="preserve"> </w:t>
      </w:r>
      <w:r w:rsidR="00A30AD2" w:rsidRPr="00461101">
        <w:rPr>
          <w:rFonts w:ascii="Times New Roman" w:hAnsi="Times New Roman" w:cs="Times New Roman"/>
          <w:sz w:val="24"/>
          <w:szCs w:val="24"/>
          <w:shd w:val="clear" w:color="auto" w:fill="FFFFFF"/>
        </w:rPr>
        <w:t>ir iesnieg</w:t>
      </w:r>
      <w:r>
        <w:rPr>
          <w:rFonts w:ascii="Times New Roman" w:hAnsi="Times New Roman" w:cs="Times New Roman"/>
          <w:sz w:val="24"/>
          <w:szCs w:val="24"/>
          <w:shd w:val="clear" w:color="auto" w:fill="FFFFFF"/>
        </w:rPr>
        <w:t>ušas</w:t>
      </w:r>
      <w:r w:rsidR="00A30AD2" w:rsidRPr="00461101">
        <w:rPr>
          <w:rFonts w:ascii="Times New Roman" w:hAnsi="Times New Roman" w:cs="Times New Roman"/>
          <w:sz w:val="24"/>
          <w:szCs w:val="24"/>
          <w:shd w:val="clear" w:color="auto" w:fill="FFFFFF"/>
        </w:rPr>
        <w:t xml:space="preserve"> </w:t>
      </w:r>
      <w:r w:rsidR="00A222D8" w:rsidRPr="00461101">
        <w:rPr>
          <w:rFonts w:ascii="Times New Roman" w:hAnsi="Times New Roman" w:cs="Times New Roman"/>
          <w:sz w:val="24"/>
          <w:szCs w:val="24"/>
          <w:shd w:val="clear" w:color="auto" w:fill="FFFFFF"/>
        </w:rPr>
        <w:t xml:space="preserve">Finanšu ministrijā </w:t>
      </w:r>
      <w:r w:rsidR="00A30AD2" w:rsidRPr="00461101">
        <w:rPr>
          <w:rFonts w:ascii="Times New Roman" w:hAnsi="Times New Roman" w:cs="Times New Roman"/>
          <w:sz w:val="24"/>
          <w:szCs w:val="24"/>
          <w:shd w:val="clear" w:color="auto" w:fill="FFFFFF"/>
        </w:rPr>
        <w:t>fiskāli neitrālus</w:t>
      </w:r>
      <w:r w:rsidR="00A222D8" w:rsidRPr="00461101">
        <w:rPr>
          <w:rFonts w:ascii="Times New Roman" w:hAnsi="Times New Roman" w:cs="Times New Roman"/>
          <w:sz w:val="24"/>
          <w:szCs w:val="24"/>
          <w:shd w:val="clear" w:color="auto" w:fill="FFFFFF"/>
        </w:rPr>
        <w:t xml:space="preserve"> priekšlikum</w:t>
      </w:r>
      <w:r w:rsidR="00A30AD2" w:rsidRPr="00461101">
        <w:rPr>
          <w:rFonts w:ascii="Times New Roman" w:hAnsi="Times New Roman" w:cs="Times New Roman"/>
          <w:sz w:val="24"/>
          <w:szCs w:val="24"/>
          <w:shd w:val="clear" w:color="auto" w:fill="FFFFFF"/>
        </w:rPr>
        <w:t>us</w:t>
      </w:r>
      <w:r w:rsidR="00A222D8" w:rsidRPr="00461101">
        <w:rPr>
          <w:rFonts w:ascii="Times New Roman" w:hAnsi="Times New Roman" w:cs="Times New Roman"/>
          <w:sz w:val="24"/>
          <w:szCs w:val="24"/>
          <w:shd w:val="clear" w:color="auto" w:fill="FFFFFF"/>
        </w:rPr>
        <w:t xml:space="preserve"> bu</w:t>
      </w:r>
      <w:r w:rsidR="00A30AD2" w:rsidRPr="00461101">
        <w:rPr>
          <w:rFonts w:ascii="Times New Roman" w:hAnsi="Times New Roman" w:cs="Times New Roman"/>
          <w:sz w:val="24"/>
          <w:szCs w:val="24"/>
          <w:shd w:val="clear" w:color="auto" w:fill="FFFFFF"/>
        </w:rPr>
        <w:t>džeta prioritāšu nodrošināšanai.</w:t>
      </w:r>
      <w:r w:rsidR="00A222D8" w:rsidRPr="00461101">
        <w:rPr>
          <w:rFonts w:ascii="Times New Roman" w:hAnsi="Times New Roman" w:cs="Times New Roman"/>
          <w:sz w:val="24"/>
          <w:szCs w:val="24"/>
          <w:shd w:val="clear" w:color="auto" w:fill="FFFFFF"/>
        </w:rPr>
        <w:t xml:space="preserve"> </w:t>
      </w:r>
    </w:p>
    <w:p w14:paraId="6FE5EB33" w14:textId="77777777" w:rsidR="00522A46" w:rsidRPr="00FB0B3E" w:rsidRDefault="00522A46" w:rsidP="00522A46">
      <w:pPr>
        <w:spacing w:before="120" w:after="120" w:line="240" w:lineRule="auto"/>
        <w:jc w:val="both"/>
        <w:rPr>
          <w:rFonts w:ascii="Times New Roman" w:hAnsi="Times New Roman" w:cs="Times New Roman"/>
          <w:sz w:val="20"/>
          <w:szCs w:val="20"/>
        </w:rPr>
      </w:pPr>
    </w:p>
    <w:p w14:paraId="58836DBF" w14:textId="4EE84105" w:rsidR="00507049" w:rsidRDefault="00A23F3F" w:rsidP="00963BC3">
      <w:pPr>
        <w:pStyle w:val="ListParagraph"/>
        <w:numPr>
          <w:ilvl w:val="1"/>
          <w:numId w:val="8"/>
        </w:numPr>
        <w:shd w:val="clear" w:color="auto" w:fill="DEEAF6" w:themeFill="accent1" w:themeFillTint="33"/>
        <w:spacing w:after="120" w:line="240" w:lineRule="auto"/>
        <w:contextualSpacing w:val="0"/>
        <w:jc w:val="both"/>
        <w:rPr>
          <w:rFonts w:ascii="Times New Roman" w:hAnsi="Times New Roman" w:cs="Times New Roman"/>
          <w:b/>
          <w:sz w:val="24"/>
          <w:szCs w:val="24"/>
        </w:rPr>
      </w:pPr>
      <w:r w:rsidRPr="007729AC">
        <w:rPr>
          <w:rFonts w:ascii="Times New Roman" w:hAnsi="Times New Roman" w:cs="Times New Roman"/>
          <w:b/>
          <w:sz w:val="24"/>
          <w:szCs w:val="24"/>
        </w:rPr>
        <w:t xml:space="preserve"> </w:t>
      </w:r>
      <w:r w:rsidR="0082335F">
        <w:rPr>
          <w:rFonts w:ascii="Times New Roman" w:hAnsi="Times New Roman" w:cs="Times New Roman"/>
          <w:b/>
          <w:sz w:val="24"/>
          <w:szCs w:val="24"/>
        </w:rPr>
        <w:t>Zemkopības</w:t>
      </w:r>
      <w:r w:rsidR="00C4644D">
        <w:rPr>
          <w:rFonts w:ascii="Times New Roman" w:hAnsi="Times New Roman" w:cs="Times New Roman"/>
          <w:b/>
          <w:sz w:val="24"/>
          <w:szCs w:val="24"/>
        </w:rPr>
        <w:t xml:space="preserve"> ministrijas </w:t>
      </w:r>
      <w:r w:rsidR="00507049">
        <w:rPr>
          <w:rFonts w:ascii="Times New Roman" w:hAnsi="Times New Roman" w:cs="Times New Roman"/>
          <w:b/>
          <w:sz w:val="24"/>
          <w:szCs w:val="24"/>
        </w:rPr>
        <w:t>priekšlikums</w:t>
      </w:r>
    </w:p>
    <w:p w14:paraId="0E088BA4" w14:textId="2B0F855F" w:rsidR="00D8270F" w:rsidRPr="00D8270F" w:rsidRDefault="0082335F" w:rsidP="00A83861">
      <w:pPr>
        <w:spacing w:after="120" w:line="240" w:lineRule="auto"/>
        <w:jc w:val="both"/>
        <w:rPr>
          <w:rFonts w:ascii="Times New Roman" w:hAnsi="Times New Roman" w:cs="Times New Roman"/>
          <w:sz w:val="24"/>
          <w:szCs w:val="24"/>
        </w:rPr>
      </w:pPr>
      <w:r w:rsidRPr="0082335F">
        <w:rPr>
          <w:rFonts w:ascii="Times New Roman" w:hAnsi="Times New Roman" w:cs="Times New Roman"/>
          <w:sz w:val="24"/>
          <w:szCs w:val="24"/>
        </w:rPr>
        <w:tab/>
      </w:r>
      <w:r w:rsidR="00D8270F" w:rsidRPr="00D8270F">
        <w:rPr>
          <w:rFonts w:ascii="Times New Roman" w:hAnsi="Times New Roman" w:cs="Times New Roman"/>
          <w:sz w:val="24"/>
          <w:szCs w:val="24"/>
        </w:rPr>
        <w:t>Zemkopības ministrija ir iesniegusi fiskāli neitrālu priekšlikumu, ar kuru lūdz veikt izdevumu pārdali budžeta apakšprogrammas 21.02.00 “Sabiedriskā finansējuma administrēšana un valsts uzraudzība lauksaimniecībā” ietvaros starp ekonomiskās klasifikācijas kodiem 2024.</w:t>
      </w:r>
      <w:r w:rsidR="00D8270F">
        <w:rPr>
          <w:rFonts w:ascii="Times New Roman" w:hAnsi="Times New Roman" w:cs="Times New Roman"/>
          <w:sz w:val="24"/>
          <w:szCs w:val="24"/>
        </w:rPr>
        <w:t> </w:t>
      </w:r>
      <w:r w:rsidR="00D8270F" w:rsidRPr="00D8270F">
        <w:rPr>
          <w:rFonts w:ascii="Times New Roman" w:hAnsi="Times New Roman" w:cs="Times New Roman"/>
          <w:sz w:val="24"/>
          <w:szCs w:val="24"/>
        </w:rPr>
        <w:t xml:space="preserve">gadā 84 676 </w:t>
      </w:r>
      <w:proofErr w:type="spellStart"/>
      <w:r w:rsidR="00D8270F" w:rsidRPr="00D8270F">
        <w:rPr>
          <w:rFonts w:ascii="Times New Roman" w:hAnsi="Times New Roman" w:cs="Times New Roman"/>
          <w:i/>
          <w:iCs/>
          <w:sz w:val="24"/>
          <w:szCs w:val="24"/>
        </w:rPr>
        <w:t>euro</w:t>
      </w:r>
      <w:proofErr w:type="spellEnd"/>
      <w:r w:rsidR="00D8270F" w:rsidRPr="00D8270F">
        <w:rPr>
          <w:rFonts w:ascii="Times New Roman" w:hAnsi="Times New Roman" w:cs="Times New Roman"/>
          <w:sz w:val="24"/>
          <w:szCs w:val="24"/>
        </w:rPr>
        <w:t xml:space="preserve"> apmērā un 2025. un turpmāk ik gadu 92 709 </w:t>
      </w:r>
      <w:proofErr w:type="spellStart"/>
      <w:r w:rsidR="00D8270F" w:rsidRPr="00D8270F">
        <w:rPr>
          <w:rFonts w:ascii="Times New Roman" w:hAnsi="Times New Roman" w:cs="Times New Roman"/>
          <w:i/>
          <w:iCs/>
          <w:sz w:val="24"/>
          <w:szCs w:val="24"/>
        </w:rPr>
        <w:t>euro</w:t>
      </w:r>
      <w:proofErr w:type="spellEnd"/>
      <w:r w:rsidR="00D8270F" w:rsidRPr="00D8270F">
        <w:rPr>
          <w:rFonts w:ascii="Times New Roman" w:hAnsi="Times New Roman" w:cs="Times New Roman"/>
          <w:sz w:val="24"/>
          <w:szCs w:val="24"/>
        </w:rPr>
        <w:t xml:space="preserve"> apmērā, samazinot izdevumus precēm un pakalpojumiem (EKK 2000) un palielinot izdevumus atlīdzībai (EKK 1000), lai nodrošinātu finansiālo segumu 2 amata vietām (2 sistēmas administratori), kuras paredzētas, lai uzturētu Zemkopības ministrijas koplietošanas informācijas sistēmas un veiktu </w:t>
      </w:r>
      <w:r w:rsidR="00D8270F" w:rsidRPr="00D8270F">
        <w:rPr>
          <w:rFonts w:ascii="Times New Roman" w:hAnsi="Times New Roman" w:cs="Times New Roman"/>
          <w:sz w:val="24"/>
          <w:szCs w:val="24"/>
        </w:rPr>
        <w:lastRenderedPageBreak/>
        <w:t>darbības saistībā ar Valsts datu apstrādes mākoņa attīstību. Zemkopības ministrijas resorā starp iestādēm ir veikta amata vietu pārdale no Lauku atbalsta dienesta uz Lauksaimniecības datu centru, neveicot finansējuma pārdali, jo Lauku atbalsta dienests turpina pārskatīt un samazināt amata vietu skaitu, lai nodrošinātu atlīdzības politikas reformas ieviešanu un algu skalas konkurētspējas palielināšanu, līdz ar to iespējama tikai amata vietu nodošana bez atbilstoša finansējuma. Finansējums 2 sistēmas administratoru atlīdzībai tiek rasts, samazinot izdevumus komandējumiem, administratīvajiem izdevumiem, par sakaru un komunālajiem pakalpojumiem, kā arī par degvielas un biroja preču iegādi.</w:t>
      </w:r>
    </w:p>
    <w:p w14:paraId="6BED65EC" w14:textId="77777777" w:rsidR="00FD5A53" w:rsidRPr="004433A9" w:rsidRDefault="00FD5A53" w:rsidP="004433A9">
      <w:pPr>
        <w:spacing w:after="120" w:line="240" w:lineRule="auto"/>
        <w:ind w:firstLine="714"/>
        <w:jc w:val="both"/>
        <w:rPr>
          <w:rFonts w:ascii="Times New Roman" w:hAnsi="Times New Roman" w:cs="Times New Roman"/>
          <w:sz w:val="24"/>
          <w:szCs w:val="24"/>
        </w:rPr>
      </w:pPr>
    </w:p>
    <w:p w14:paraId="5431AE9D" w14:textId="795540A2" w:rsidR="00F5230F" w:rsidRPr="002A5F3A" w:rsidRDefault="00F5230F" w:rsidP="006F52D6">
      <w:pPr>
        <w:pStyle w:val="ListParagraph"/>
        <w:numPr>
          <w:ilvl w:val="1"/>
          <w:numId w:val="3"/>
        </w:numPr>
        <w:shd w:val="clear" w:color="auto" w:fill="DEEAF6" w:themeFill="accent1"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2A5F3A" w:rsidRPr="002A5F3A">
        <w:rPr>
          <w:rFonts w:ascii="Times New Roman" w:hAnsi="Times New Roman" w:cs="Times New Roman"/>
          <w:b/>
          <w:bCs/>
          <w:sz w:val="24"/>
          <w:szCs w:val="24"/>
        </w:rPr>
        <w:t>Vides aizsardzības un reģionālās attīstības</w:t>
      </w:r>
      <w:r w:rsidRPr="002A5F3A">
        <w:rPr>
          <w:rFonts w:ascii="Times New Roman" w:hAnsi="Times New Roman" w:cs="Times New Roman"/>
          <w:b/>
          <w:sz w:val="24"/>
          <w:szCs w:val="24"/>
        </w:rPr>
        <w:t xml:space="preserve"> ministrijas priekšlikums</w:t>
      </w:r>
    </w:p>
    <w:p w14:paraId="1B105E4A" w14:textId="325861C4" w:rsidR="005224BA" w:rsidRPr="005224BA" w:rsidRDefault="005224BA" w:rsidP="005224BA">
      <w:pPr>
        <w:spacing w:after="120" w:line="240" w:lineRule="auto"/>
        <w:ind w:firstLine="720"/>
        <w:jc w:val="both"/>
        <w:rPr>
          <w:rFonts w:ascii="Times New Roman" w:hAnsi="Times New Roman" w:cs="Times New Roman"/>
          <w:sz w:val="24"/>
          <w:szCs w:val="24"/>
        </w:rPr>
      </w:pPr>
      <w:r w:rsidRPr="005224BA">
        <w:rPr>
          <w:rFonts w:ascii="Times New Roman" w:hAnsi="Times New Roman" w:cs="Times New Roman"/>
          <w:sz w:val="24"/>
          <w:szCs w:val="24"/>
        </w:rPr>
        <w:t>Vides aizsardzības un reģionālās attīstības ministrija ir iesniegusi priekšlikumu finansējuma nodrošināšanai pasākuma “Par 2024.gada Eiropas Parlamenta vēlēšanu nodrošināšanu un par turpmāko atbalstu vēlēšanu organizēšanā” īstenošanai. Lai nodrošinātu nepieciešamo finansējumu turpmākai Eiropas Parlamenta vēlēšanu nodrošināšanai un atbalstam vēlēšanu organizēšanā, ar Ministru kabineta 2023.</w:t>
      </w:r>
      <w:r w:rsidR="00236DE4">
        <w:rPr>
          <w:rFonts w:ascii="Times New Roman" w:hAnsi="Times New Roman" w:cs="Times New Roman"/>
          <w:sz w:val="24"/>
          <w:szCs w:val="24"/>
        </w:rPr>
        <w:t xml:space="preserve"> </w:t>
      </w:r>
      <w:r w:rsidRPr="005224BA">
        <w:rPr>
          <w:rFonts w:ascii="Times New Roman" w:hAnsi="Times New Roman" w:cs="Times New Roman"/>
          <w:sz w:val="24"/>
          <w:szCs w:val="24"/>
        </w:rPr>
        <w:t>gada 13.</w:t>
      </w:r>
      <w:r w:rsidR="00236DE4">
        <w:rPr>
          <w:rFonts w:ascii="Times New Roman" w:hAnsi="Times New Roman" w:cs="Times New Roman"/>
          <w:sz w:val="24"/>
          <w:szCs w:val="24"/>
        </w:rPr>
        <w:t xml:space="preserve"> </w:t>
      </w:r>
      <w:r w:rsidRPr="005224BA">
        <w:rPr>
          <w:rFonts w:ascii="Times New Roman" w:hAnsi="Times New Roman" w:cs="Times New Roman"/>
          <w:sz w:val="24"/>
          <w:szCs w:val="24"/>
        </w:rPr>
        <w:t>jūnija sēdes lēmumu (prot. Nr. 32 63.</w:t>
      </w:r>
      <w:r>
        <w:rPr>
          <w:rFonts w:ascii="Times New Roman" w:hAnsi="Times New Roman" w:cs="Times New Roman"/>
          <w:sz w:val="24"/>
          <w:szCs w:val="24"/>
        </w:rPr>
        <w:t> </w:t>
      </w:r>
      <w:r w:rsidRPr="005224BA">
        <w:rPr>
          <w:rFonts w:ascii="Times New Roman" w:hAnsi="Times New Roman" w:cs="Times New Roman"/>
          <w:sz w:val="24"/>
          <w:szCs w:val="24"/>
        </w:rPr>
        <w:t>§) un Ministru kabineta 2023.</w:t>
      </w:r>
      <w:r>
        <w:rPr>
          <w:rFonts w:ascii="Times New Roman" w:hAnsi="Times New Roman" w:cs="Times New Roman"/>
          <w:sz w:val="24"/>
          <w:szCs w:val="24"/>
        </w:rPr>
        <w:t xml:space="preserve"> </w:t>
      </w:r>
      <w:r w:rsidRPr="005224BA">
        <w:rPr>
          <w:rFonts w:ascii="Times New Roman" w:hAnsi="Times New Roman" w:cs="Times New Roman"/>
          <w:sz w:val="24"/>
          <w:szCs w:val="24"/>
        </w:rPr>
        <w:t>gada 16.</w:t>
      </w:r>
      <w:r>
        <w:rPr>
          <w:rFonts w:ascii="Times New Roman" w:hAnsi="Times New Roman" w:cs="Times New Roman"/>
          <w:sz w:val="24"/>
          <w:szCs w:val="24"/>
        </w:rPr>
        <w:t xml:space="preserve"> </w:t>
      </w:r>
      <w:r w:rsidRPr="005224BA">
        <w:rPr>
          <w:rFonts w:ascii="Times New Roman" w:hAnsi="Times New Roman" w:cs="Times New Roman"/>
          <w:sz w:val="24"/>
          <w:szCs w:val="24"/>
        </w:rPr>
        <w:t>jūnija rīkojumu Nr.</w:t>
      </w:r>
      <w:r>
        <w:rPr>
          <w:rFonts w:ascii="Times New Roman" w:hAnsi="Times New Roman" w:cs="Times New Roman"/>
          <w:sz w:val="24"/>
          <w:szCs w:val="24"/>
        </w:rPr>
        <w:t xml:space="preserve"> </w:t>
      </w:r>
      <w:r w:rsidRPr="005224BA">
        <w:rPr>
          <w:rFonts w:ascii="Times New Roman" w:hAnsi="Times New Roman" w:cs="Times New Roman"/>
          <w:sz w:val="24"/>
          <w:szCs w:val="24"/>
        </w:rPr>
        <w:t>359, tika atbalstīta finansējuma pārdale 2023.</w:t>
      </w:r>
      <w:r>
        <w:rPr>
          <w:rFonts w:ascii="Times New Roman" w:hAnsi="Times New Roman" w:cs="Times New Roman"/>
          <w:sz w:val="24"/>
          <w:szCs w:val="24"/>
        </w:rPr>
        <w:t xml:space="preserve"> </w:t>
      </w:r>
      <w:r w:rsidRPr="005224BA">
        <w:rPr>
          <w:rFonts w:ascii="Times New Roman" w:hAnsi="Times New Roman" w:cs="Times New Roman"/>
          <w:sz w:val="24"/>
          <w:szCs w:val="24"/>
        </w:rPr>
        <w:t xml:space="preserve">gadā no Centrālās vēlēšanu komisijas uz </w:t>
      </w:r>
      <w:proofErr w:type="spellStart"/>
      <w:r w:rsidRPr="005224BA">
        <w:rPr>
          <w:rFonts w:ascii="Times New Roman" w:hAnsi="Times New Roman" w:cs="Times New Roman"/>
          <w:sz w:val="24"/>
          <w:szCs w:val="24"/>
        </w:rPr>
        <w:t>Iekšlietu</w:t>
      </w:r>
      <w:proofErr w:type="spellEnd"/>
      <w:r w:rsidRPr="005224BA">
        <w:rPr>
          <w:rFonts w:ascii="Times New Roman" w:hAnsi="Times New Roman" w:cs="Times New Roman"/>
          <w:sz w:val="24"/>
          <w:szCs w:val="24"/>
        </w:rPr>
        <w:t xml:space="preserve"> ministriju un Vides aizsardzības un reģionālās attīstības ministriju, savukārt finansējums 2024., 2025. un 2026.</w:t>
      </w:r>
      <w:r>
        <w:rPr>
          <w:rFonts w:ascii="Times New Roman" w:hAnsi="Times New Roman" w:cs="Times New Roman"/>
          <w:sz w:val="24"/>
          <w:szCs w:val="24"/>
        </w:rPr>
        <w:t xml:space="preserve"> </w:t>
      </w:r>
      <w:r w:rsidRPr="005224BA">
        <w:rPr>
          <w:rFonts w:ascii="Times New Roman" w:hAnsi="Times New Roman" w:cs="Times New Roman"/>
          <w:sz w:val="24"/>
          <w:szCs w:val="24"/>
        </w:rPr>
        <w:t>gadam tika rezervēts budžeta resora “74. Gadskārtējā valsts budžeta izpildes procesā pārdalāmais finansējums” atsevišķā programmā.</w:t>
      </w:r>
    </w:p>
    <w:p w14:paraId="5DFDFB39" w14:textId="3C2B8696" w:rsidR="005224BA" w:rsidRPr="005224BA" w:rsidRDefault="005224BA" w:rsidP="005224BA">
      <w:pPr>
        <w:spacing w:after="120" w:line="240" w:lineRule="auto"/>
        <w:ind w:firstLine="720"/>
        <w:jc w:val="both"/>
        <w:rPr>
          <w:rFonts w:ascii="Times New Roman" w:hAnsi="Times New Roman" w:cs="Times New Roman"/>
          <w:sz w:val="24"/>
          <w:szCs w:val="24"/>
        </w:rPr>
      </w:pPr>
      <w:r w:rsidRPr="005224BA">
        <w:rPr>
          <w:rFonts w:ascii="Times New Roman" w:hAnsi="Times New Roman" w:cs="Times New Roman"/>
          <w:sz w:val="24"/>
          <w:szCs w:val="24"/>
        </w:rPr>
        <w:t>Saskaņā ar iepriekš minēto Ministru kabineta 2023.gada 13.jūnija sēdes lēmumu (prot. Nr.</w:t>
      </w:r>
      <w:r>
        <w:rPr>
          <w:rFonts w:ascii="Times New Roman" w:hAnsi="Times New Roman" w:cs="Times New Roman"/>
          <w:sz w:val="24"/>
          <w:szCs w:val="24"/>
        </w:rPr>
        <w:t> </w:t>
      </w:r>
      <w:r w:rsidRPr="005224BA">
        <w:rPr>
          <w:rFonts w:ascii="Times New Roman" w:hAnsi="Times New Roman" w:cs="Times New Roman"/>
          <w:sz w:val="24"/>
          <w:szCs w:val="24"/>
        </w:rPr>
        <w:t>32 63. §) Vides aizsardzības un reģionālās attīstības ministrija ar 2023. gada 1. augustu ir izveidojusi 5 amata vietas, no kurām šobrīd nokomplektētas ir 4 amata vietas, savukārt 1 amata vietai pieteikšanās otrreiz izsludinātajam konkursam noslēgsies 2023.</w:t>
      </w:r>
      <w:r>
        <w:rPr>
          <w:rFonts w:ascii="Times New Roman" w:hAnsi="Times New Roman" w:cs="Times New Roman"/>
          <w:sz w:val="24"/>
          <w:szCs w:val="24"/>
        </w:rPr>
        <w:t xml:space="preserve"> </w:t>
      </w:r>
      <w:r w:rsidRPr="005224BA">
        <w:rPr>
          <w:rFonts w:ascii="Times New Roman" w:hAnsi="Times New Roman" w:cs="Times New Roman"/>
          <w:sz w:val="24"/>
          <w:szCs w:val="24"/>
        </w:rPr>
        <w:t>gada 30.</w:t>
      </w:r>
      <w:r>
        <w:rPr>
          <w:rFonts w:ascii="Times New Roman" w:hAnsi="Times New Roman" w:cs="Times New Roman"/>
          <w:sz w:val="24"/>
          <w:szCs w:val="24"/>
        </w:rPr>
        <w:t xml:space="preserve"> </w:t>
      </w:r>
      <w:r w:rsidRPr="005224BA">
        <w:rPr>
          <w:rFonts w:ascii="Times New Roman" w:hAnsi="Times New Roman" w:cs="Times New Roman"/>
          <w:sz w:val="24"/>
          <w:szCs w:val="24"/>
        </w:rPr>
        <w:t>septembrī. Papildus ir noslēgts konsultāciju pakalpojuma līgums, šobrīd norisinās tā izpilde, pirmais nodevums plānots 2023.</w:t>
      </w:r>
      <w:r>
        <w:rPr>
          <w:rFonts w:ascii="Times New Roman" w:hAnsi="Times New Roman" w:cs="Times New Roman"/>
          <w:sz w:val="24"/>
          <w:szCs w:val="24"/>
        </w:rPr>
        <w:t xml:space="preserve"> </w:t>
      </w:r>
      <w:r w:rsidRPr="005224BA">
        <w:rPr>
          <w:rFonts w:ascii="Times New Roman" w:hAnsi="Times New Roman" w:cs="Times New Roman"/>
          <w:sz w:val="24"/>
          <w:szCs w:val="24"/>
        </w:rPr>
        <w:t>gada 22.</w:t>
      </w:r>
      <w:r>
        <w:rPr>
          <w:rFonts w:ascii="Times New Roman" w:hAnsi="Times New Roman" w:cs="Times New Roman"/>
          <w:sz w:val="24"/>
          <w:szCs w:val="24"/>
        </w:rPr>
        <w:t xml:space="preserve"> </w:t>
      </w:r>
      <w:r w:rsidRPr="005224BA">
        <w:rPr>
          <w:rFonts w:ascii="Times New Roman" w:hAnsi="Times New Roman" w:cs="Times New Roman"/>
          <w:sz w:val="24"/>
          <w:szCs w:val="24"/>
        </w:rPr>
        <w:t>oktobrī, saskaņā ar plānoto līguma izpilde paredzēta arī 2024.</w:t>
      </w:r>
      <w:r>
        <w:rPr>
          <w:rFonts w:ascii="Times New Roman" w:hAnsi="Times New Roman" w:cs="Times New Roman"/>
          <w:sz w:val="24"/>
          <w:szCs w:val="24"/>
        </w:rPr>
        <w:t> </w:t>
      </w:r>
      <w:r w:rsidRPr="005224BA">
        <w:rPr>
          <w:rFonts w:ascii="Times New Roman" w:hAnsi="Times New Roman" w:cs="Times New Roman"/>
          <w:sz w:val="24"/>
          <w:szCs w:val="24"/>
        </w:rPr>
        <w:t>gadā. Ņemot vērā minēto, Vides aizsardzības un reģionālās attīstības ministrijai ir nepieciešams paredzēt finansējumu budžeta programmā 32.00.00 “Valsts reģionālās attīstības politikas īstenošana” 2024.</w:t>
      </w:r>
      <w:r>
        <w:rPr>
          <w:rFonts w:ascii="Times New Roman" w:hAnsi="Times New Roman" w:cs="Times New Roman"/>
          <w:sz w:val="24"/>
          <w:szCs w:val="24"/>
        </w:rPr>
        <w:t xml:space="preserve"> </w:t>
      </w:r>
      <w:r w:rsidRPr="005224BA">
        <w:rPr>
          <w:rFonts w:ascii="Times New Roman" w:hAnsi="Times New Roman" w:cs="Times New Roman"/>
          <w:sz w:val="24"/>
          <w:szCs w:val="24"/>
        </w:rPr>
        <w:t xml:space="preserve">gadam 396 424 </w:t>
      </w:r>
      <w:proofErr w:type="spellStart"/>
      <w:r w:rsidRPr="005224BA">
        <w:rPr>
          <w:rFonts w:ascii="Times New Roman" w:hAnsi="Times New Roman" w:cs="Times New Roman"/>
          <w:i/>
          <w:iCs/>
          <w:sz w:val="24"/>
          <w:szCs w:val="24"/>
        </w:rPr>
        <w:t>euro</w:t>
      </w:r>
      <w:proofErr w:type="spellEnd"/>
      <w:r w:rsidRPr="005224BA">
        <w:rPr>
          <w:rFonts w:ascii="Times New Roman" w:hAnsi="Times New Roman" w:cs="Times New Roman"/>
          <w:sz w:val="24"/>
          <w:szCs w:val="24"/>
        </w:rPr>
        <w:t xml:space="preserve"> apmērā, tai skaitā izdevumi atlīdzībai 281</w:t>
      </w:r>
      <w:r>
        <w:rPr>
          <w:rFonts w:ascii="Times New Roman" w:hAnsi="Times New Roman" w:cs="Times New Roman"/>
          <w:sz w:val="24"/>
          <w:szCs w:val="24"/>
        </w:rPr>
        <w:t> </w:t>
      </w:r>
      <w:r w:rsidRPr="005224BA">
        <w:rPr>
          <w:rFonts w:ascii="Times New Roman" w:hAnsi="Times New Roman" w:cs="Times New Roman"/>
          <w:sz w:val="24"/>
          <w:szCs w:val="24"/>
        </w:rPr>
        <w:t>424</w:t>
      </w:r>
      <w:r>
        <w:rPr>
          <w:rFonts w:ascii="Times New Roman" w:hAnsi="Times New Roman" w:cs="Times New Roman"/>
          <w:sz w:val="24"/>
          <w:szCs w:val="24"/>
        </w:rPr>
        <w:t> </w:t>
      </w:r>
      <w:proofErr w:type="spellStart"/>
      <w:r w:rsidRPr="005224BA">
        <w:rPr>
          <w:rFonts w:ascii="Times New Roman" w:hAnsi="Times New Roman" w:cs="Times New Roman"/>
          <w:i/>
          <w:iCs/>
          <w:sz w:val="24"/>
          <w:szCs w:val="24"/>
        </w:rPr>
        <w:t>euro</w:t>
      </w:r>
      <w:proofErr w:type="spellEnd"/>
      <w:r w:rsidRPr="005224BA">
        <w:rPr>
          <w:rFonts w:ascii="Times New Roman" w:hAnsi="Times New Roman" w:cs="Times New Roman"/>
          <w:sz w:val="24"/>
          <w:szCs w:val="24"/>
        </w:rPr>
        <w:t xml:space="preserve"> un izdevumi precēm un pakalpojumiem 115 000 </w:t>
      </w:r>
      <w:proofErr w:type="spellStart"/>
      <w:r w:rsidRPr="005224BA">
        <w:rPr>
          <w:rFonts w:ascii="Times New Roman" w:hAnsi="Times New Roman" w:cs="Times New Roman"/>
          <w:i/>
          <w:iCs/>
          <w:sz w:val="24"/>
          <w:szCs w:val="24"/>
        </w:rPr>
        <w:t>euro</w:t>
      </w:r>
      <w:proofErr w:type="spellEnd"/>
      <w:r w:rsidRPr="005224BA">
        <w:rPr>
          <w:rFonts w:ascii="Times New Roman" w:hAnsi="Times New Roman" w:cs="Times New Roman"/>
          <w:sz w:val="24"/>
          <w:szCs w:val="24"/>
        </w:rPr>
        <w:t>, 2025.</w:t>
      </w:r>
      <w:r>
        <w:rPr>
          <w:rFonts w:ascii="Times New Roman" w:hAnsi="Times New Roman" w:cs="Times New Roman"/>
          <w:sz w:val="24"/>
          <w:szCs w:val="24"/>
        </w:rPr>
        <w:t xml:space="preserve"> </w:t>
      </w:r>
      <w:r w:rsidRPr="005224BA">
        <w:rPr>
          <w:rFonts w:ascii="Times New Roman" w:hAnsi="Times New Roman" w:cs="Times New Roman"/>
          <w:sz w:val="24"/>
          <w:szCs w:val="24"/>
        </w:rPr>
        <w:t xml:space="preserve">gadam 298 278 </w:t>
      </w:r>
      <w:proofErr w:type="spellStart"/>
      <w:r w:rsidRPr="005224BA">
        <w:rPr>
          <w:rFonts w:ascii="Times New Roman" w:hAnsi="Times New Roman" w:cs="Times New Roman"/>
          <w:i/>
          <w:iCs/>
          <w:sz w:val="24"/>
          <w:szCs w:val="24"/>
        </w:rPr>
        <w:t>euro</w:t>
      </w:r>
      <w:proofErr w:type="spellEnd"/>
      <w:r w:rsidRPr="005224BA">
        <w:rPr>
          <w:rFonts w:ascii="Times New Roman" w:hAnsi="Times New Roman" w:cs="Times New Roman"/>
          <w:sz w:val="24"/>
          <w:szCs w:val="24"/>
        </w:rPr>
        <w:t xml:space="preserve"> apmērā kā izdevumus atlīdzībai un 2026.</w:t>
      </w:r>
      <w:r>
        <w:rPr>
          <w:rFonts w:ascii="Times New Roman" w:hAnsi="Times New Roman" w:cs="Times New Roman"/>
          <w:sz w:val="24"/>
          <w:szCs w:val="24"/>
        </w:rPr>
        <w:t xml:space="preserve"> </w:t>
      </w:r>
      <w:r w:rsidRPr="005224BA">
        <w:rPr>
          <w:rFonts w:ascii="Times New Roman" w:hAnsi="Times New Roman" w:cs="Times New Roman"/>
          <w:sz w:val="24"/>
          <w:szCs w:val="24"/>
        </w:rPr>
        <w:t xml:space="preserve">gadam 311 430 </w:t>
      </w:r>
      <w:proofErr w:type="spellStart"/>
      <w:r w:rsidRPr="005224BA">
        <w:rPr>
          <w:rFonts w:ascii="Times New Roman" w:hAnsi="Times New Roman" w:cs="Times New Roman"/>
          <w:i/>
          <w:iCs/>
          <w:sz w:val="24"/>
          <w:szCs w:val="24"/>
        </w:rPr>
        <w:t>euro</w:t>
      </w:r>
      <w:proofErr w:type="spellEnd"/>
      <w:r w:rsidRPr="005224BA">
        <w:rPr>
          <w:rFonts w:ascii="Times New Roman" w:hAnsi="Times New Roman" w:cs="Times New Roman"/>
          <w:sz w:val="24"/>
          <w:szCs w:val="24"/>
        </w:rPr>
        <w:t xml:space="preserve"> apmērā kā izdevumus atlīdzībai. </w:t>
      </w:r>
    </w:p>
    <w:p w14:paraId="739B9857" w14:textId="77777777" w:rsidR="005224BA" w:rsidRPr="005224BA" w:rsidRDefault="005224BA" w:rsidP="005224BA">
      <w:pPr>
        <w:spacing w:after="120" w:line="240" w:lineRule="auto"/>
        <w:ind w:firstLine="720"/>
        <w:jc w:val="both"/>
        <w:rPr>
          <w:rFonts w:ascii="Times New Roman" w:hAnsi="Times New Roman" w:cs="Times New Roman"/>
          <w:sz w:val="24"/>
          <w:szCs w:val="24"/>
        </w:rPr>
      </w:pPr>
      <w:r w:rsidRPr="005224BA">
        <w:rPr>
          <w:rFonts w:ascii="Times New Roman" w:hAnsi="Times New Roman" w:cs="Times New Roman"/>
          <w:sz w:val="24"/>
          <w:szCs w:val="24"/>
        </w:rPr>
        <w:t>Ar priekšlikumu pieprasītais finansējums nepārsniedz Vides aizsardzības un reģionālās attīstības ministrijai paredzēto finansējuma apmēru resora “74. Gadskārtējā valsts budžeta izpildes procesā pārdalāmais finansējums” budžeta programmā 21.00.00 “Finansējums vēlēšanu nodrošināšanai”.</w:t>
      </w:r>
    </w:p>
    <w:p w14:paraId="7F987E55" w14:textId="33302B41" w:rsidR="008D6BA7" w:rsidRDefault="008D6BA7" w:rsidP="005224BA">
      <w:pPr>
        <w:spacing w:after="120" w:line="240" w:lineRule="auto"/>
        <w:ind w:firstLine="714"/>
        <w:jc w:val="both"/>
        <w:rPr>
          <w:rFonts w:ascii="Times New Roman" w:hAnsi="Times New Roman" w:cs="Times New Roman"/>
          <w:sz w:val="24"/>
          <w:szCs w:val="24"/>
        </w:rPr>
      </w:pPr>
    </w:p>
    <w:p w14:paraId="0C87964A" w14:textId="77777777" w:rsidR="005224BA" w:rsidRDefault="005224BA" w:rsidP="009A788E">
      <w:pPr>
        <w:spacing w:before="120" w:after="120"/>
        <w:jc w:val="both"/>
        <w:rPr>
          <w:rFonts w:ascii="Times New Roman" w:hAnsi="Times New Roman" w:cs="Times New Roman"/>
          <w:sz w:val="24"/>
          <w:szCs w:val="24"/>
        </w:rPr>
      </w:pPr>
    </w:p>
    <w:p w14:paraId="1328BEE4" w14:textId="5444AD3E" w:rsidR="00563742" w:rsidRDefault="00563742" w:rsidP="009A788E">
      <w:pPr>
        <w:spacing w:before="120" w:after="120"/>
        <w:jc w:val="both"/>
        <w:rPr>
          <w:rFonts w:ascii="Times New Roman" w:hAnsi="Times New Roman" w:cs="Times New Roman"/>
          <w:sz w:val="20"/>
          <w:szCs w:val="20"/>
        </w:rPr>
      </w:pPr>
      <w:r w:rsidRPr="00461101">
        <w:rPr>
          <w:rFonts w:ascii="Times New Roman" w:hAnsi="Times New Roman" w:cs="Times New Roman"/>
          <w:sz w:val="24"/>
          <w:szCs w:val="24"/>
        </w:rPr>
        <w:t>Finanšu ministrs</w:t>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000D448F">
        <w:rPr>
          <w:rFonts w:ascii="Times New Roman" w:hAnsi="Times New Roman" w:cs="Times New Roman"/>
          <w:sz w:val="24"/>
          <w:szCs w:val="24"/>
        </w:rPr>
        <w:t>A.</w:t>
      </w:r>
      <w:r w:rsidR="0048005D">
        <w:rPr>
          <w:rFonts w:ascii="Times New Roman" w:hAnsi="Times New Roman" w:cs="Times New Roman"/>
          <w:sz w:val="24"/>
          <w:szCs w:val="24"/>
        </w:rPr>
        <w:t xml:space="preserve"> </w:t>
      </w:r>
      <w:r w:rsidR="000D448F">
        <w:rPr>
          <w:rFonts w:ascii="Times New Roman" w:hAnsi="Times New Roman" w:cs="Times New Roman"/>
          <w:sz w:val="24"/>
          <w:szCs w:val="24"/>
        </w:rPr>
        <w:t>Ašeradens</w:t>
      </w:r>
    </w:p>
    <w:p w14:paraId="1BB1C5B1" w14:textId="0DF9CD8D" w:rsidR="00796941" w:rsidRDefault="00796941" w:rsidP="002E592D">
      <w:pPr>
        <w:spacing w:after="0"/>
        <w:rPr>
          <w:rFonts w:ascii="Times New Roman" w:hAnsi="Times New Roman" w:cs="Times New Roman"/>
          <w:sz w:val="20"/>
          <w:szCs w:val="20"/>
        </w:rPr>
      </w:pPr>
    </w:p>
    <w:p w14:paraId="4D244B0F" w14:textId="77777777" w:rsidR="0048005D" w:rsidRDefault="0048005D" w:rsidP="002E592D">
      <w:pPr>
        <w:spacing w:after="0"/>
        <w:rPr>
          <w:rFonts w:ascii="Times New Roman" w:hAnsi="Times New Roman" w:cs="Times New Roman"/>
          <w:sz w:val="20"/>
          <w:szCs w:val="20"/>
        </w:rPr>
      </w:pPr>
    </w:p>
    <w:p w14:paraId="7DA6B1E2" w14:textId="77777777" w:rsidR="0048005D" w:rsidRDefault="0048005D" w:rsidP="002E592D">
      <w:pPr>
        <w:spacing w:after="0"/>
        <w:rPr>
          <w:rFonts w:ascii="Times New Roman" w:hAnsi="Times New Roman" w:cs="Times New Roman"/>
          <w:sz w:val="20"/>
          <w:szCs w:val="20"/>
        </w:rPr>
      </w:pPr>
    </w:p>
    <w:p w14:paraId="3414C9F3" w14:textId="77777777" w:rsidR="0048005D" w:rsidRDefault="0048005D" w:rsidP="002E592D">
      <w:pPr>
        <w:spacing w:after="0"/>
        <w:rPr>
          <w:rFonts w:ascii="Times New Roman" w:hAnsi="Times New Roman" w:cs="Times New Roman"/>
          <w:sz w:val="20"/>
          <w:szCs w:val="20"/>
        </w:rPr>
      </w:pPr>
    </w:p>
    <w:p w14:paraId="00724DD1" w14:textId="77777777" w:rsidR="0048005D" w:rsidRDefault="0048005D" w:rsidP="002E592D">
      <w:pPr>
        <w:spacing w:after="0"/>
        <w:rPr>
          <w:rFonts w:ascii="Times New Roman" w:hAnsi="Times New Roman" w:cs="Times New Roman"/>
          <w:sz w:val="20"/>
          <w:szCs w:val="20"/>
        </w:rPr>
      </w:pPr>
    </w:p>
    <w:p w14:paraId="2FCEE55B" w14:textId="77777777" w:rsidR="0048005D" w:rsidRDefault="0048005D" w:rsidP="002E592D">
      <w:pPr>
        <w:spacing w:after="0"/>
        <w:rPr>
          <w:rFonts w:ascii="Times New Roman" w:hAnsi="Times New Roman" w:cs="Times New Roman"/>
          <w:sz w:val="20"/>
          <w:szCs w:val="20"/>
        </w:rPr>
      </w:pPr>
    </w:p>
    <w:p w14:paraId="173EDEB8" w14:textId="09F9EEA4" w:rsidR="0048005D" w:rsidRPr="0048005D" w:rsidRDefault="0048005D" w:rsidP="0048005D">
      <w:pPr>
        <w:spacing w:after="0"/>
        <w:ind w:right="74"/>
        <w:rPr>
          <w:rFonts w:ascii="Times New Roman" w:hAnsi="Times New Roman" w:cs="Times New Roman"/>
          <w:sz w:val="20"/>
          <w:szCs w:val="20"/>
        </w:rPr>
      </w:pPr>
      <w:r w:rsidRPr="0048005D">
        <w:rPr>
          <w:rFonts w:ascii="Times New Roman" w:hAnsi="Times New Roman" w:cs="Times New Roman"/>
          <w:sz w:val="20"/>
          <w:szCs w:val="20"/>
        </w:rPr>
        <w:t>Adijāne,  26663998</w:t>
      </w:r>
    </w:p>
    <w:p w14:paraId="02692862" w14:textId="7FB43820" w:rsidR="0048005D" w:rsidRPr="0048005D" w:rsidRDefault="0048005D" w:rsidP="00975F06">
      <w:pPr>
        <w:spacing w:after="0"/>
        <w:ind w:right="74"/>
        <w:rPr>
          <w:rFonts w:ascii="Times New Roman" w:hAnsi="Times New Roman" w:cs="Times New Roman"/>
          <w:sz w:val="20"/>
          <w:szCs w:val="20"/>
        </w:rPr>
      </w:pPr>
      <w:r w:rsidRPr="0048005D">
        <w:rPr>
          <w:rFonts w:ascii="Times New Roman" w:hAnsi="Times New Roman" w:cs="Times New Roman"/>
          <w:sz w:val="20"/>
          <w:szCs w:val="20"/>
        </w:rPr>
        <w:t>Zane.Adijane@fm.gov.lv</w:t>
      </w:r>
    </w:p>
    <w:sectPr w:rsidR="0048005D" w:rsidRPr="0048005D" w:rsidSect="0082389F">
      <w:headerReference w:type="default" r:id="rId9"/>
      <w:foot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F1EB" w14:textId="77777777" w:rsidR="00A82DC5" w:rsidRDefault="00A82DC5" w:rsidP="00D7043B">
      <w:pPr>
        <w:spacing w:after="0" w:line="240" w:lineRule="auto"/>
      </w:pPr>
      <w:r>
        <w:separator/>
      </w:r>
    </w:p>
  </w:endnote>
  <w:endnote w:type="continuationSeparator" w:id="0">
    <w:p w14:paraId="6193E27C" w14:textId="77777777" w:rsidR="00A82DC5" w:rsidRDefault="00A82DC5"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AE86" w14:textId="4B43B644"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75F06">
      <w:rPr>
        <w:rFonts w:ascii="Times New Roman" w:hAnsi="Times New Roman" w:cs="Times New Roman"/>
        <w:noProof/>
        <w:sz w:val="20"/>
        <w:szCs w:val="20"/>
      </w:rPr>
      <w:t>FMZin_PP_2024_2026_250923.docx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8AFD" w14:textId="77777777" w:rsidR="00A82DC5" w:rsidRDefault="00A82DC5" w:rsidP="00D7043B">
      <w:pPr>
        <w:spacing w:after="0" w:line="240" w:lineRule="auto"/>
      </w:pPr>
      <w:r>
        <w:separator/>
      </w:r>
    </w:p>
  </w:footnote>
  <w:footnote w:type="continuationSeparator" w:id="0">
    <w:p w14:paraId="78AE5FA4" w14:textId="77777777" w:rsidR="00A82DC5" w:rsidRDefault="00A82DC5" w:rsidP="00D7043B">
      <w:pPr>
        <w:spacing w:after="0" w:line="240" w:lineRule="auto"/>
      </w:pPr>
      <w:r>
        <w:continuationSeparator/>
      </w:r>
    </w:p>
  </w:footnote>
  <w:footnote w:id="1">
    <w:p w14:paraId="0000DF5F" w14:textId="77777777" w:rsidR="001F1BD4" w:rsidRDefault="001F1BD4" w:rsidP="001F1BD4">
      <w:pPr>
        <w:pStyle w:val="FootnoteText"/>
        <w:jc w:val="both"/>
      </w:pPr>
      <w:r>
        <w:rPr>
          <w:rStyle w:val="FootnoteReference"/>
        </w:rPr>
        <w:footnoteRef/>
      </w:r>
      <w:r>
        <w:t xml:space="preserve"> Dažādu sarežģījumu, izaicinājumu projektu īstenošanas laikā dēļ (t.sk. </w:t>
      </w:r>
      <w:r w:rsidRPr="00C54A9D">
        <w:rPr>
          <w:rFonts w:eastAsia="Calibri" w:cs="Times New Roman"/>
          <w:color w:val="000000" w:themeColor="text1"/>
          <w:szCs w:val="28"/>
          <w:lang w:eastAsia="ar-SA"/>
        </w:rPr>
        <w:t>Covid-19 pandēmija</w:t>
      </w:r>
      <w:r>
        <w:rPr>
          <w:rFonts w:eastAsia="Calibri" w:cs="Times New Roman"/>
          <w:color w:val="000000" w:themeColor="text1"/>
          <w:szCs w:val="28"/>
          <w:lang w:eastAsia="ar-SA"/>
        </w:rPr>
        <w:t>s</w:t>
      </w:r>
      <w:r w:rsidRPr="00C54A9D">
        <w:rPr>
          <w:rFonts w:eastAsia="Calibri" w:cs="Times New Roman"/>
          <w:color w:val="000000" w:themeColor="text1"/>
          <w:szCs w:val="28"/>
          <w:lang w:eastAsia="ar-SA"/>
        </w:rPr>
        <w:t>, Krievijas kar</w:t>
      </w:r>
      <w:r>
        <w:rPr>
          <w:rFonts w:eastAsia="Calibri" w:cs="Times New Roman"/>
          <w:color w:val="000000" w:themeColor="text1"/>
          <w:szCs w:val="28"/>
          <w:lang w:eastAsia="ar-SA"/>
        </w:rPr>
        <w:t>a</w:t>
      </w:r>
      <w:r w:rsidRPr="00C54A9D">
        <w:rPr>
          <w:rFonts w:eastAsia="Calibri" w:cs="Times New Roman"/>
          <w:color w:val="000000" w:themeColor="text1"/>
          <w:szCs w:val="28"/>
          <w:lang w:eastAsia="ar-SA"/>
        </w:rPr>
        <w:t xml:space="preserve"> Ukrainā, piemērot</w:t>
      </w:r>
      <w:r>
        <w:rPr>
          <w:rFonts w:eastAsia="Calibri" w:cs="Times New Roman"/>
          <w:color w:val="000000" w:themeColor="text1"/>
          <w:szCs w:val="28"/>
          <w:lang w:eastAsia="ar-SA"/>
        </w:rPr>
        <w:t>o</w:t>
      </w:r>
      <w:r w:rsidRPr="00C54A9D">
        <w:rPr>
          <w:rFonts w:eastAsia="Calibri" w:cs="Times New Roman"/>
          <w:color w:val="000000" w:themeColor="text1"/>
          <w:szCs w:val="28"/>
          <w:lang w:eastAsia="ar-SA"/>
        </w:rPr>
        <w:t xml:space="preserve"> sankcij</w:t>
      </w:r>
      <w:r>
        <w:rPr>
          <w:rFonts w:eastAsia="Calibri" w:cs="Times New Roman"/>
          <w:color w:val="000000" w:themeColor="text1"/>
          <w:szCs w:val="28"/>
          <w:lang w:eastAsia="ar-SA"/>
        </w:rPr>
        <w:t>u</w:t>
      </w:r>
      <w:r w:rsidRPr="00C54A9D">
        <w:rPr>
          <w:rFonts w:eastAsia="Calibri" w:cs="Times New Roman"/>
          <w:color w:val="000000" w:themeColor="text1"/>
          <w:szCs w:val="28"/>
          <w:lang w:eastAsia="ar-SA"/>
        </w:rPr>
        <w:t xml:space="preserve"> un pretpasākum</w:t>
      </w:r>
      <w:r>
        <w:rPr>
          <w:rFonts w:eastAsia="Calibri" w:cs="Times New Roman"/>
          <w:color w:val="000000" w:themeColor="text1"/>
          <w:szCs w:val="28"/>
          <w:lang w:eastAsia="ar-SA"/>
        </w:rPr>
        <w:t>u negatīva ietekme, piem., augsta inflācija, sadārdzinājumi, piegāžu ķēžu pārrāvumi, piegāžu kavējumi).</w:t>
      </w:r>
    </w:p>
  </w:footnote>
  <w:footnote w:id="2">
    <w:p w14:paraId="3C85ED5E" w14:textId="77777777" w:rsidR="001F1BD4" w:rsidRPr="00047E2E" w:rsidRDefault="001F1BD4" w:rsidP="001F1BD4">
      <w:pPr>
        <w:pStyle w:val="FootnoteText"/>
        <w:jc w:val="both"/>
        <w:rPr>
          <w:i/>
          <w:iCs/>
        </w:rPr>
      </w:pPr>
      <w:r>
        <w:rPr>
          <w:rStyle w:val="FootnoteReference"/>
        </w:rPr>
        <w:footnoteRef/>
      </w:r>
      <w:r>
        <w:t xml:space="preserve"> Piemēram, izmantojot </w:t>
      </w:r>
      <w:r w:rsidRPr="00442B3A">
        <w:t>EK vadlīnij</w:t>
      </w:r>
      <w:r>
        <w:t>u</w:t>
      </w:r>
      <w:r w:rsidRPr="00442B3A">
        <w:t xml:space="preserve"> par to darbības programmu slēgšanu, kuras pieņemtas atbalsta saņemšanai no ERAF, ESF, KF un Eiropas Jūrlietu un zivsaimniecības fonda (2014.–2020. gada periodā) (2022/C 474/01)</w:t>
      </w:r>
      <w:r>
        <w:t xml:space="preserve"> paredzēto </w:t>
      </w:r>
      <w:r w:rsidRPr="004F027B">
        <w:t>pabeigt ar ES fondu 2021.–2027. gada plānošanas perioda finansējumu vai projekta īstenotāja līdzekļiem</w:t>
      </w:r>
      <w:r>
        <w:t>. Vai piedāvāt citus risinājumus, nepalielinot slogu valsts budžetam</w:t>
      </w:r>
      <w:r w:rsidRPr="00442B3A">
        <w:t>.</w:t>
      </w:r>
      <w:r>
        <w:t xml:space="preserve"> T. sk. līdz 2023. gada 26. jūlijam pieņemti lēmumi par četru projektu pabeigšanu par 2021.–2027. gada plānošanas perioda līdzekļiem, indikatīvi kopējās attiecināmās izmaksas 2021.–2027. gada plānošanas periodā 40,8 milj. </w:t>
      </w:r>
      <w:proofErr w:type="spellStart"/>
      <w:r>
        <w:rPr>
          <w:i/>
          <w:iCs/>
        </w:rPr>
        <w:t>euro</w:t>
      </w:r>
      <w:proofErr w:type="spellEnd"/>
      <w:r>
        <w:rPr>
          <w:i/>
          <w:iCs/>
        </w:rPr>
        <w:t xml:space="preserve"> </w:t>
      </w:r>
      <w:r>
        <w:t xml:space="preserve">(izmaksu sadalījums starp finansēšanas avotiem atkarīgs no normatīvā regulējuma): (1)  </w:t>
      </w:r>
      <w:r w:rsidRPr="00376F1E">
        <w:t>5.5.1.0/20/I/005</w:t>
      </w:r>
      <w:r>
        <w:t xml:space="preserve"> “</w:t>
      </w:r>
      <w:r w:rsidRPr="00376F1E">
        <w:t>Lielās Ģildes pārbūve un atjaunošana Amatu ielā 6, Rīgā</w:t>
      </w:r>
      <w:r>
        <w:t xml:space="preserve">” 9,8 milj. </w:t>
      </w:r>
      <w:proofErr w:type="spellStart"/>
      <w:r>
        <w:rPr>
          <w:i/>
          <w:iCs/>
        </w:rPr>
        <w:t>euro</w:t>
      </w:r>
      <w:proofErr w:type="spellEnd"/>
      <w:r>
        <w:t xml:space="preserve">; </w:t>
      </w:r>
      <w:r w:rsidRPr="0085194B">
        <w:t>izskatīts MK</w:t>
      </w:r>
      <w:r w:rsidRPr="00511EA2">
        <w:t xml:space="preserve"> 2022. gada 4. oktobrī </w:t>
      </w:r>
      <w:r w:rsidRPr="00376F1E">
        <w:t>(</w:t>
      </w:r>
      <w:r>
        <w:t xml:space="preserve">prot. </w:t>
      </w:r>
      <w:r w:rsidRPr="00376F1E">
        <w:t>Nr.</w:t>
      </w:r>
      <w:r>
        <w:t xml:space="preserve"> </w:t>
      </w:r>
      <w:r w:rsidRPr="00376F1E">
        <w:t>51, 33. §)</w:t>
      </w:r>
      <w:r>
        <w:t xml:space="preserve">; (2) 8.1.3.0/16/I/016 “Kuldīgas Tehnoloģiju un tūrisma tehnikuma modernizēšana specifiskā atbalsta mērķa 8.1.3. “Palielināt modernizēto profesionālās izglītības iestāžu skaitu” ietvaros” 1,4 milj. </w:t>
      </w:r>
      <w:r>
        <w:rPr>
          <w:i/>
          <w:iCs/>
        </w:rPr>
        <w:t xml:space="preserve">euro; </w:t>
      </w:r>
      <w:r w:rsidRPr="0085194B">
        <w:t>izskatīts MK</w:t>
      </w:r>
      <w:r w:rsidRPr="005637BB">
        <w:t xml:space="preserve"> 202</w:t>
      </w:r>
      <w:r>
        <w:t>3</w:t>
      </w:r>
      <w:r w:rsidRPr="005637BB">
        <w:t xml:space="preserve">. gada </w:t>
      </w:r>
      <w:r>
        <w:t>21</w:t>
      </w:r>
      <w:r w:rsidRPr="005637BB">
        <w:t xml:space="preserve">. </w:t>
      </w:r>
      <w:r>
        <w:t>martā</w:t>
      </w:r>
      <w:r w:rsidRPr="00376F1E">
        <w:t xml:space="preserve"> (</w:t>
      </w:r>
      <w:r>
        <w:t xml:space="preserve">prot. </w:t>
      </w:r>
      <w:r w:rsidRPr="00376F1E">
        <w:t>Nr.</w:t>
      </w:r>
      <w:r>
        <w:t xml:space="preserve"> </w:t>
      </w:r>
      <w:r w:rsidRPr="00376F1E">
        <w:t>15, 33. §)</w:t>
      </w:r>
      <w:r>
        <w:t xml:space="preserve">; (3) 9.3.2.0/17/I/004 “SIA "Rīgas Austrumu klīniskā universitātes slimnīca" infrastruktūras attīstība” 13,7 milj. </w:t>
      </w:r>
      <w:r>
        <w:rPr>
          <w:i/>
          <w:iCs/>
        </w:rPr>
        <w:t xml:space="preserve">euro; </w:t>
      </w:r>
      <w:r w:rsidRPr="0085194B">
        <w:t>izskatīts MK</w:t>
      </w:r>
      <w:r w:rsidRPr="005637BB">
        <w:t xml:space="preserve"> 202</w:t>
      </w:r>
      <w:r>
        <w:t>3</w:t>
      </w:r>
      <w:r w:rsidRPr="005637BB">
        <w:t xml:space="preserve">. gada </w:t>
      </w:r>
      <w:r>
        <w:t>13</w:t>
      </w:r>
      <w:r w:rsidRPr="005637BB">
        <w:t xml:space="preserve">. </w:t>
      </w:r>
      <w:r>
        <w:t>jūlijā</w:t>
      </w:r>
      <w:r w:rsidRPr="00376F1E">
        <w:t xml:space="preserve"> (</w:t>
      </w:r>
      <w:r>
        <w:t xml:space="preserve">prot. </w:t>
      </w:r>
      <w:r w:rsidRPr="00376F1E">
        <w:t>Nr.</w:t>
      </w:r>
      <w:r>
        <w:t xml:space="preserve"> </w:t>
      </w:r>
      <w:r w:rsidRPr="00376F1E">
        <w:t>36, 64. §)</w:t>
      </w:r>
      <w:r>
        <w:t>; 94) 9.3.2.0/17/I/</w:t>
      </w:r>
      <w:r w:rsidRPr="00047E2E">
        <w:t xml:space="preserve">013 “Paula Stradiņa klīniskās universitātes slimnīcas jaunās A2 ēkas attīstība” 16 milj. </w:t>
      </w:r>
      <w:r w:rsidRPr="00047E2E">
        <w:rPr>
          <w:i/>
          <w:iCs/>
        </w:rPr>
        <w:t xml:space="preserve">euro ; </w:t>
      </w:r>
      <w:r w:rsidRPr="00047E2E">
        <w:t>izskatīts MK 2023. gada 13. jūlijā (prot. Nr. 36, 64. §).</w:t>
      </w:r>
    </w:p>
  </w:footnote>
  <w:footnote w:id="3">
    <w:p w14:paraId="78F00F48" w14:textId="77777777" w:rsidR="001F1BD4" w:rsidRPr="001F1BD4" w:rsidRDefault="001F1BD4" w:rsidP="001F1BD4">
      <w:pPr>
        <w:pStyle w:val="FootnoteText"/>
        <w:jc w:val="both"/>
        <w:rPr>
          <w:rFonts w:cs="Times New Roman"/>
        </w:rPr>
      </w:pPr>
      <w:r w:rsidRPr="001F1BD4">
        <w:rPr>
          <w:rStyle w:val="FootnoteReference"/>
          <w:rFonts w:cs="Times New Roman"/>
        </w:rPr>
        <w:footnoteRef/>
      </w:r>
      <w:r w:rsidRPr="001F1BD4">
        <w:rPr>
          <w:rFonts w:cs="Times New Roman"/>
        </w:rPr>
        <w:t xml:space="preserve"> </w:t>
      </w:r>
      <w:r w:rsidRPr="001F1BD4">
        <w:rPr>
          <w:rStyle w:val="cf01"/>
          <w:rFonts w:ascii="Times New Roman" w:hAnsi="Times New Roman" w:cs="Times New Roman"/>
          <w:sz w:val="20"/>
          <w:szCs w:val="20"/>
        </w:rPr>
        <w:t xml:space="preserve">Finanses atbilstoši MK rīkojumam Nr. 763. </w:t>
      </w:r>
      <w:hyperlink r:id="rId1" w:history="1">
        <w:r w:rsidRPr="001F1BD4">
          <w:rPr>
            <w:rStyle w:val="cf01"/>
            <w:rFonts w:ascii="Times New Roman" w:hAnsi="Times New Roman" w:cs="Times New Roman"/>
            <w:color w:val="0000FF"/>
            <w:sz w:val="20"/>
            <w:szCs w:val="20"/>
          </w:rPr>
          <w:t>Par Satiksmes ministrijas ilgtermiņa saistībām jauno elektrovilcienu projekta īstenošanai (likumi.lv)</w:t>
        </w:r>
      </w:hyperlink>
      <w:r w:rsidRPr="001F1BD4">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F5F64"/>
    <w:multiLevelType w:val="hybridMultilevel"/>
    <w:tmpl w:val="A1E40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F23DE3"/>
    <w:multiLevelType w:val="hybridMultilevel"/>
    <w:tmpl w:val="D16A8952"/>
    <w:lvl w:ilvl="0" w:tplc="240E8DD6">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D960234"/>
    <w:multiLevelType w:val="hybridMultilevel"/>
    <w:tmpl w:val="5AC23AF0"/>
    <w:lvl w:ilvl="0" w:tplc="065E9096">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CB63E53"/>
    <w:multiLevelType w:val="multilevel"/>
    <w:tmpl w:val="545CD950"/>
    <w:lvl w:ilvl="0">
      <w:start w:val="5"/>
      <w:numFmt w:val="decimal"/>
      <w:lvlText w:val="%1."/>
      <w:lvlJc w:val="left"/>
      <w:pPr>
        <w:ind w:left="360" w:hanging="360"/>
      </w:pPr>
      <w:rPr>
        <w:rFonts w:hint="default"/>
      </w:rPr>
    </w:lvl>
    <w:lvl w:ilvl="1">
      <w:start w:val="1"/>
      <w:numFmt w:val="decimal"/>
      <w:lvlText w:val="3.%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6D121B1F"/>
    <w:multiLevelType w:val="multilevel"/>
    <w:tmpl w:val="FD960778"/>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AE2722E"/>
    <w:multiLevelType w:val="hybridMultilevel"/>
    <w:tmpl w:val="4DA28E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481898030">
    <w:abstractNumId w:val="4"/>
  </w:num>
  <w:num w:numId="2" w16cid:durableId="888802603">
    <w:abstractNumId w:val="3"/>
  </w:num>
  <w:num w:numId="3" w16cid:durableId="1345984630">
    <w:abstractNumId w:val="3"/>
    <w:lvlOverride w:ilvl="0">
      <w:lvl w:ilvl="0">
        <w:start w:val="5"/>
        <w:numFmt w:val="decimal"/>
        <w:lvlText w:val="%1."/>
        <w:lvlJc w:val="left"/>
        <w:pPr>
          <w:ind w:left="360" w:hanging="360"/>
        </w:pPr>
        <w:rPr>
          <w:rFonts w:hint="default"/>
        </w:rPr>
      </w:lvl>
    </w:lvlOverride>
    <w:lvlOverride w:ilvl="1">
      <w:lvl w:ilvl="1">
        <w:start w:val="1"/>
        <w:numFmt w:val="none"/>
        <w:lvlText w:val="4.2."/>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4" w16cid:durableId="470635196">
    <w:abstractNumId w:val="3"/>
    <w:lvlOverride w:ilvl="0">
      <w:lvl w:ilvl="0">
        <w:start w:val="5"/>
        <w:numFmt w:val="decimal"/>
        <w:lvlText w:val="%1."/>
        <w:lvlJc w:val="left"/>
        <w:pPr>
          <w:ind w:left="360" w:hanging="360"/>
        </w:pPr>
        <w:rPr>
          <w:rFonts w:hint="default"/>
        </w:rPr>
      </w:lvl>
    </w:lvlOverride>
    <w:lvlOverride w:ilvl="1">
      <w:lvl w:ilvl="1">
        <w:start w:val="1"/>
        <w:numFmt w:val="none"/>
        <w:lvlText w:val="4.2."/>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5" w16cid:durableId="264190095">
    <w:abstractNumId w:val="2"/>
  </w:num>
  <w:num w:numId="6" w16cid:durableId="1498767543">
    <w:abstractNumId w:val="1"/>
  </w:num>
  <w:num w:numId="7" w16cid:durableId="1808204593">
    <w:abstractNumId w:val="5"/>
  </w:num>
  <w:num w:numId="8" w16cid:durableId="449014136">
    <w:abstractNumId w:val="3"/>
    <w:lvlOverride w:ilvl="0">
      <w:lvl w:ilvl="0">
        <w:start w:val="5"/>
        <w:numFmt w:val="decimal"/>
        <w:lvlText w:val="%1."/>
        <w:lvlJc w:val="left"/>
        <w:pPr>
          <w:ind w:left="360" w:hanging="360"/>
        </w:pPr>
        <w:rPr>
          <w:rFonts w:hint="default"/>
        </w:rPr>
      </w:lvl>
    </w:lvlOverride>
    <w:lvlOverride w:ilvl="1">
      <w:lvl w:ilvl="1">
        <w:start w:val="1"/>
        <w:numFmt w:val="none"/>
        <w:lvlText w:val="4.1."/>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9" w16cid:durableId="14055671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1439"/>
    <w:rsid w:val="0000325A"/>
    <w:rsid w:val="00003554"/>
    <w:rsid w:val="00004DCB"/>
    <w:rsid w:val="000106BD"/>
    <w:rsid w:val="00017D0C"/>
    <w:rsid w:val="00022444"/>
    <w:rsid w:val="00022E12"/>
    <w:rsid w:val="0002588A"/>
    <w:rsid w:val="000333A0"/>
    <w:rsid w:val="00033993"/>
    <w:rsid w:val="00035A21"/>
    <w:rsid w:val="0003753B"/>
    <w:rsid w:val="000377D0"/>
    <w:rsid w:val="000423FF"/>
    <w:rsid w:val="00042B16"/>
    <w:rsid w:val="00043312"/>
    <w:rsid w:val="000446A2"/>
    <w:rsid w:val="0004570B"/>
    <w:rsid w:val="00050A20"/>
    <w:rsid w:val="00050DAD"/>
    <w:rsid w:val="0005110C"/>
    <w:rsid w:val="000519E9"/>
    <w:rsid w:val="00051B68"/>
    <w:rsid w:val="000609E6"/>
    <w:rsid w:val="0006535D"/>
    <w:rsid w:val="00066531"/>
    <w:rsid w:val="00067570"/>
    <w:rsid w:val="00072835"/>
    <w:rsid w:val="000735BB"/>
    <w:rsid w:val="0007470B"/>
    <w:rsid w:val="00077C7A"/>
    <w:rsid w:val="00080A09"/>
    <w:rsid w:val="00084804"/>
    <w:rsid w:val="00085BC8"/>
    <w:rsid w:val="00085E89"/>
    <w:rsid w:val="00086385"/>
    <w:rsid w:val="00090EF5"/>
    <w:rsid w:val="00091D00"/>
    <w:rsid w:val="00092861"/>
    <w:rsid w:val="000939DA"/>
    <w:rsid w:val="00093C4A"/>
    <w:rsid w:val="000946C9"/>
    <w:rsid w:val="00096F51"/>
    <w:rsid w:val="00097C95"/>
    <w:rsid w:val="000A2B64"/>
    <w:rsid w:val="000A3703"/>
    <w:rsid w:val="000A3FE2"/>
    <w:rsid w:val="000A4A11"/>
    <w:rsid w:val="000B227B"/>
    <w:rsid w:val="000B4ECE"/>
    <w:rsid w:val="000B76F3"/>
    <w:rsid w:val="000C100E"/>
    <w:rsid w:val="000C4483"/>
    <w:rsid w:val="000C47CE"/>
    <w:rsid w:val="000C47E8"/>
    <w:rsid w:val="000D448F"/>
    <w:rsid w:val="000D55FC"/>
    <w:rsid w:val="000E31B7"/>
    <w:rsid w:val="000E43BF"/>
    <w:rsid w:val="000E4AC2"/>
    <w:rsid w:val="000E4FCE"/>
    <w:rsid w:val="000E78EA"/>
    <w:rsid w:val="000E7F70"/>
    <w:rsid w:val="000F566C"/>
    <w:rsid w:val="000F6C16"/>
    <w:rsid w:val="00100C51"/>
    <w:rsid w:val="00101ACA"/>
    <w:rsid w:val="0010662E"/>
    <w:rsid w:val="00106CF5"/>
    <w:rsid w:val="0011011A"/>
    <w:rsid w:val="00112F08"/>
    <w:rsid w:val="001139D7"/>
    <w:rsid w:val="00113DC0"/>
    <w:rsid w:val="00116547"/>
    <w:rsid w:val="00116D68"/>
    <w:rsid w:val="001172B1"/>
    <w:rsid w:val="0012274D"/>
    <w:rsid w:val="00123E50"/>
    <w:rsid w:val="001251E3"/>
    <w:rsid w:val="00130929"/>
    <w:rsid w:val="00134B4B"/>
    <w:rsid w:val="00134FDE"/>
    <w:rsid w:val="00136F9F"/>
    <w:rsid w:val="00147D3C"/>
    <w:rsid w:val="00151A46"/>
    <w:rsid w:val="001567AA"/>
    <w:rsid w:val="001574B3"/>
    <w:rsid w:val="001606E1"/>
    <w:rsid w:val="0016077B"/>
    <w:rsid w:val="00162617"/>
    <w:rsid w:val="00167C0D"/>
    <w:rsid w:val="0017255E"/>
    <w:rsid w:val="001743FD"/>
    <w:rsid w:val="001765FE"/>
    <w:rsid w:val="0018264F"/>
    <w:rsid w:val="00183405"/>
    <w:rsid w:val="00186AEF"/>
    <w:rsid w:val="0018701B"/>
    <w:rsid w:val="00191EE1"/>
    <w:rsid w:val="00192E7D"/>
    <w:rsid w:val="00192F8C"/>
    <w:rsid w:val="00195591"/>
    <w:rsid w:val="001A074E"/>
    <w:rsid w:val="001A611E"/>
    <w:rsid w:val="001B07AD"/>
    <w:rsid w:val="001B1F61"/>
    <w:rsid w:val="001B6F5D"/>
    <w:rsid w:val="001B7372"/>
    <w:rsid w:val="001C0B4A"/>
    <w:rsid w:val="001C115C"/>
    <w:rsid w:val="001C1225"/>
    <w:rsid w:val="001C1B15"/>
    <w:rsid w:val="001C1E73"/>
    <w:rsid w:val="001C2934"/>
    <w:rsid w:val="001C319F"/>
    <w:rsid w:val="001C4976"/>
    <w:rsid w:val="001C5E47"/>
    <w:rsid w:val="001D0C25"/>
    <w:rsid w:val="001D1A05"/>
    <w:rsid w:val="001D2AAB"/>
    <w:rsid w:val="001D2B22"/>
    <w:rsid w:val="001D48F8"/>
    <w:rsid w:val="001D7F71"/>
    <w:rsid w:val="001E4A6C"/>
    <w:rsid w:val="001E64D1"/>
    <w:rsid w:val="001F140E"/>
    <w:rsid w:val="001F1BD4"/>
    <w:rsid w:val="001F3E37"/>
    <w:rsid w:val="001F5AAE"/>
    <w:rsid w:val="001F60CF"/>
    <w:rsid w:val="001F635E"/>
    <w:rsid w:val="00203E6F"/>
    <w:rsid w:val="00204AE7"/>
    <w:rsid w:val="002051CA"/>
    <w:rsid w:val="002069D5"/>
    <w:rsid w:val="00207262"/>
    <w:rsid w:val="00210902"/>
    <w:rsid w:val="00211EDD"/>
    <w:rsid w:val="00213B01"/>
    <w:rsid w:val="00216680"/>
    <w:rsid w:val="0022763C"/>
    <w:rsid w:val="00227A1A"/>
    <w:rsid w:val="00227D81"/>
    <w:rsid w:val="00231AA9"/>
    <w:rsid w:val="00232851"/>
    <w:rsid w:val="00232DA9"/>
    <w:rsid w:val="00236DE4"/>
    <w:rsid w:val="00245E33"/>
    <w:rsid w:val="002464FA"/>
    <w:rsid w:val="00252404"/>
    <w:rsid w:val="00253ADC"/>
    <w:rsid w:val="002543C5"/>
    <w:rsid w:val="002560DB"/>
    <w:rsid w:val="0026004D"/>
    <w:rsid w:val="00262312"/>
    <w:rsid w:val="00264508"/>
    <w:rsid w:val="00265060"/>
    <w:rsid w:val="00267FCA"/>
    <w:rsid w:val="002710BB"/>
    <w:rsid w:val="002746CD"/>
    <w:rsid w:val="00276943"/>
    <w:rsid w:val="00276F6D"/>
    <w:rsid w:val="00280D45"/>
    <w:rsid w:val="00281580"/>
    <w:rsid w:val="00283B19"/>
    <w:rsid w:val="00284DEB"/>
    <w:rsid w:val="0028733B"/>
    <w:rsid w:val="00287437"/>
    <w:rsid w:val="00287C23"/>
    <w:rsid w:val="002915C7"/>
    <w:rsid w:val="002925F3"/>
    <w:rsid w:val="0029675D"/>
    <w:rsid w:val="00297420"/>
    <w:rsid w:val="002A5F3A"/>
    <w:rsid w:val="002A6DDB"/>
    <w:rsid w:val="002B14A3"/>
    <w:rsid w:val="002B1933"/>
    <w:rsid w:val="002B2ECF"/>
    <w:rsid w:val="002B59B3"/>
    <w:rsid w:val="002B59D0"/>
    <w:rsid w:val="002B5B22"/>
    <w:rsid w:val="002B5BEA"/>
    <w:rsid w:val="002B679B"/>
    <w:rsid w:val="002B6AFA"/>
    <w:rsid w:val="002B7240"/>
    <w:rsid w:val="002B7F33"/>
    <w:rsid w:val="002C05E9"/>
    <w:rsid w:val="002C4709"/>
    <w:rsid w:val="002C4AA5"/>
    <w:rsid w:val="002C5912"/>
    <w:rsid w:val="002C6045"/>
    <w:rsid w:val="002C7E3F"/>
    <w:rsid w:val="002D1AD7"/>
    <w:rsid w:val="002D4D84"/>
    <w:rsid w:val="002E21F1"/>
    <w:rsid w:val="002E247E"/>
    <w:rsid w:val="002E431E"/>
    <w:rsid w:val="002E592D"/>
    <w:rsid w:val="002F3377"/>
    <w:rsid w:val="002F40EF"/>
    <w:rsid w:val="002F5AC8"/>
    <w:rsid w:val="002F6C90"/>
    <w:rsid w:val="002F7281"/>
    <w:rsid w:val="003047D6"/>
    <w:rsid w:val="003059D5"/>
    <w:rsid w:val="003150E7"/>
    <w:rsid w:val="00316949"/>
    <w:rsid w:val="00317A26"/>
    <w:rsid w:val="00324414"/>
    <w:rsid w:val="003245B7"/>
    <w:rsid w:val="00324D4A"/>
    <w:rsid w:val="00325D1C"/>
    <w:rsid w:val="003309DA"/>
    <w:rsid w:val="00331AE8"/>
    <w:rsid w:val="003334CA"/>
    <w:rsid w:val="00340F4E"/>
    <w:rsid w:val="0034242D"/>
    <w:rsid w:val="00342E17"/>
    <w:rsid w:val="003435E2"/>
    <w:rsid w:val="00344E6D"/>
    <w:rsid w:val="00346678"/>
    <w:rsid w:val="00350CE4"/>
    <w:rsid w:val="00355114"/>
    <w:rsid w:val="00357D99"/>
    <w:rsid w:val="003679AC"/>
    <w:rsid w:val="003707A8"/>
    <w:rsid w:val="003738C6"/>
    <w:rsid w:val="0037629F"/>
    <w:rsid w:val="00382B8D"/>
    <w:rsid w:val="00391A3D"/>
    <w:rsid w:val="00392353"/>
    <w:rsid w:val="00396295"/>
    <w:rsid w:val="0039769F"/>
    <w:rsid w:val="00397D8E"/>
    <w:rsid w:val="003A01D3"/>
    <w:rsid w:val="003A07D4"/>
    <w:rsid w:val="003A090F"/>
    <w:rsid w:val="003A1AAF"/>
    <w:rsid w:val="003A1B40"/>
    <w:rsid w:val="003A439A"/>
    <w:rsid w:val="003A4510"/>
    <w:rsid w:val="003A52D3"/>
    <w:rsid w:val="003B03F6"/>
    <w:rsid w:val="003B402E"/>
    <w:rsid w:val="003B4541"/>
    <w:rsid w:val="003B6B93"/>
    <w:rsid w:val="003B7C5D"/>
    <w:rsid w:val="003B7F55"/>
    <w:rsid w:val="003C0F93"/>
    <w:rsid w:val="003C52BB"/>
    <w:rsid w:val="003C55B3"/>
    <w:rsid w:val="003C5D9E"/>
    <w:rsid w:val="003C7C2B"/>
    <w:rsid w:val="003D0DB8"/>
    <w:rsid w:val="003D44F8"/>
    <w:rsid w:val="003D6403"/>
    <w:rsid w:val="003D6D24"/>
    <w:rsid w:val="003D79CB"/>
    <w:rsid w:val="003E1087"/>
    <w:rsid w:val="003E1278"/>
    <w:rsid w:val="003E21B2"/>
    <w:rsid w:val="003E2569"/>
    <w:rsid w:val="003E25FF"/>
    <w:rsid w:val="003E2A4C"/>
    <w:rsid w:val="003E4587"/>
    <w:rsid w:val="003E7D1F"/>
    <w:rsid w:val="003F0790"/>
    <w:rsid w:val="003F10BA"/>
    <w:rsid w:val="003F17EF"/>
    <w:rsid w:val="003F578B"/>
    <w:rsid w:val="003F72D7"/>
    <w:rsid w:val="003F73C5"/>
    <w:rsid w:val="00400627"/>
    <w:rsid w:val="0040341A"/>
    <w:rsid w:val="00403C1E"/>
    <w:rsid w:val="0040490D"/>
    <w:rsid w:val="0040542E"/>
    <w:rsid w:val="0040597F"/>
    <w:rsid w:val="00407BDE"/>
    <w:rsid w:val="00416A00"/>
    <w:rsid w:val="004179EA"/>
    <w:rsid w:val="00421876"/>
    <w:rsid w:val="00422288"/>
    <w:rsid w:val="0042550F"/>
    <w:rsid w:val="0042619E"/>
    <w:rsid w:val="004266C4"/>
    <w:rsid w:val="00430CE1"/>
    <w:rsid w:val="00431C0F"/>
    <w:rsid w:val="00433CE9"/>
    <w:rsid w:val="004347A4"/>
    <w:rsid w:val="00436179"/>
    <w:rsid w:val="00436298"/>
    <w:rsid w:val="004433A9"/>
    <w:rsid w:val="00443D7B"/>
    <w:rsid w:val="004454FB"/>
    <w:rsid w:val="00451420"/>
    <w:rsid w:val="004526F2"/>
    <w:rsid w:val="004528EE"/>
    <w:rsid w:val="004536CB"/>
    <w:rsid w:val="00461101"/>
    <w:rsid w:val="00462F46"/>
    <w:rsid w:val="004676C0"/>
    <w:rsid w:val="00470A76"/>
    <w:rsid w:val="00472D34"/>
    <w:rsid w:val="00475A32"/>
    <w:rsid w:val="00476ECB"/>
    <w:rsid w:val="0048005D"/>
    <w:rsid w:val="004800DB"/>
    <w:rsid w:val="00481670"/>
    <w:rsid w:val="0048629B"/>
    <w:rsid w:val="00492768"/>
    <w:rsid w:val="00492CE5"/>
    <w:rsid w:val="00494FFF"/>
    <w:rsid w:val="00496D7D"/>
    <w:rsid w:val="004A55BA"/>
    <w:rsid w:val="004B1548"/>
    <w:rsid w:val="004B23EF"/>
    <w:rsid w:val="004B434A"/>
    <w:rsid w:val="004B480F"/>
    <w:rsid w:val="004B6B5E"/>
    <w:rsid w:val="004C2E43"/>
    <w:rsid w:val="004C4E58"/>
    <w:rsid w:val="004C521D"/>
    <w:rsid w:val="004C6510"/>
    <w:rsid w:val="004C6D46"/>
    <w:rsid w:val="004D0218"/>
    <w:rsid w:val="004D0253"/>
    <w:rsid w:val="004D38AD"/>
    <w:rsid w:val="004D61C4"/>
    <w:rsid w:val="004D6289"/>
    <w:rsid w:val="004D69B4"/>
    <w:rsid w:val="004E1F1D"/>
    <w:rsid w:val="004E3201"/>
    <w:rsid w:val="004E441E"/>
    <w:rsid w:val="004E4E93"/>
    <w:rsid w:val="004E6D74"/>
    <w:rsid w:val="004E7619"/>
    <w:rsid w:val="004E7F80"/>
    <w:rsid w:val="004F05D3"/>
    <w:rsid w:val="004F2BF5"/>
    <w:rsid w:val="004F2E53"/>
    <w:rsid w:val="00500B53"/>
    <w:rsid w:val="005020F0"/>
    <w:rsid w:val="005032F3"/>
    <w:rsid w:val="00504B25"/>
    <w:rsid w:val="00507049"/>
    <w:rsid w:val="005125C3"/>
    <w:rsid w:val="005127F6"/>
    <w:rsid w:val="00512A89"/>
    <w:rsid w:val="0051557E"/>
    <w:rsid w:val="00521719"/>
    <w:rsid w:val="005224BA"/>
    <w:rsid w:val="00522A46"/>
    <w:rsid w:val="00526720"/>
    <w:rsid w:val="00532142"/>
    <w:rsid w:val="0054369E"/>
    <w:rsid w:val="0054493C"/>
    <w:rsid w:val="005507D7"/>
    <w:rsid w:val="00553B2E"/>
    <w:rsid w:val="00553E09"/>
    <w:rsid w:val="00560010"/>
    <w:rsid w:val="00562400"/>
    <w:rsid w:val="005626B1"/>
    <w:rsid w:val="00563742"/>
    <w:rsid w:val="005663BC"/>
    <w:rsid w:val="005667DD"/>
    <w:rsid w:val="005675EB"/>
    <w:rsid w:val="00567A40"/>
    <w:rsid w:val="005702E4"/>
    <w:rsid w:val="00572A95"/>
    <w:rsid w:val="00574AC1"/>
    <w:rsid w:val="005765A1"/>
    <w:rsid w:val="005812E1"/>
    <w:rsid w:val="005841E9"/>
    <w:rsid w:val="005903EA"/>
    <w:rsid w:val="0059295F"/>
    <w:rsid w:val="00594BCF"/>
    <w:rsid w:val="005962BF"/>
    <w:rsid w:val="0059651E"/>
    <w:rsid w:val="00597E79"/>
    <w:rsid w:val="005A00A9"/>
    <w:rsid w:val="005A1C63"/>
    <w:rsid w:val="005A5411"/>
    <w:rsid w:val="005A5955"/>
    <w:rsid w:val="005A754D"/>
    <w:rsid w:val="005A7F12"/>
    <w:rsid w:val="005B6E76"/>
    <w:rsid w:val="005B7C55"/>
    <w:rsid w:val="005C0665"/>
    <w:rsid w:val="005C2FB5"/>
    <w:rsid w:val="005C306B"/>
    <w:rsid w:val="005C3BFE"/>
    <w:rsid w:val="005C4AA6"/>
    <w:rsid w:val="005C504F"/>
    <w:rsid w:val="005C5922"/>
    <w:rsid w:val="005D043B"/>
    <w:rsid w:val="005D0F59"/>
    <w:rsid w:val="005D1C14"/>
    <w:rsid w:val="005D2CA9"/>
    <w:rsid w:val="005E0AC3"/>
    <w:rsid w:val="005E1DE3"/>
    <w:rsid w:val="005E29B6"/>
    <w:rsid w:val="005F6ED3"/>
    <w:rsid w:val="005F6FAF"/>
    <w:rsid w:val="005F761B"/>
    <w:rsid w:val="006001C2"/>
    <w:rsid w:val="00603C94"/>
    <w:rsid w:val="00604E1C"/>
    <w:rsid w:val="00605A81"/>
    <w:rsid w:val="00614D74"/>
    <w:rsid w:val="0061737C"/>
    <w:rsid w:val="00621CBC"/>
    <w:rsid w:val="00624608"/>
    <w:rsid w:val="00624970"/>
    <w:rsid w:val="006277EE"/>
    <w:rsid w:val="006339B1"/>
    <w:rsid w:val="00633DB6"/>
    <w:rsid w:val="00634012"/>
    <w:rsid w:val="00635A01"/>
    <w:rsid w:val="006373B5"/>
    <w:rsid w:val="00640872"/>
    <w:rsid w:val="00641A7A"/>
    <w:rsid w:val="0064513B"/>
    <w:rsid w:val="0064595A"/>
    <w:rsid w:val="00650FCC"/>
    <w:rsid w:val="00651AE8"/>
    <w:rsid w:val="00657B44"/>
    <w:rsid w:val="00660B0A"/>
    <w:rsid w:val="00664969"/>
    <w:rsid w:val="00675A0E"/>
    <w:rsid w:val="00677C78"/>
    <w:rsid w:val="00677F27"/>
    <w:rsid w:val="00680020"/>
    <w:rsid w:val="00680863"/>
    <w:rsid w:val="006812E4"/>
    <w:rsid w:val="00683091"/>
    <w:rsid w:val="00683EE5"/>
    <w:rsid w:val="006850A7"/>
    <w:rsid w:val="0068561C"/>
    <w:rsid w:val="00690D97"/>
    <w:rsid w:val="00692539"/>
    <w:rsid w:val="0069393B"/>
    <w:rsid w:val="00693A6A"/>
    <w:rsid w:val="00694930"/>
    <w:rsid w:val="00695246"/>
    <w:rsid w:val="0069723E"/>
    <w:rsid w:val="006972BF"/>
    <w:rsid w:val="00697B99"/>
    <w:rsid w:val="006A11AB"/>
    <w:rsid w:val="006A37A2"/>
    <w:rsid w:val="006A4401"/>
    <w:rsid w:val="006A5CDE"/>
    <w:rsid w:val="006A5E97"/>
    <w:rsid w:val="006A70E4"/>
    <w:rsid w:val="006A7DB4"/>
    <w:rsid w:val="006B6FAD"/>
    <w:rsid w:val="006C5FAB"/>
    <w:rsid w:val="006C6594"/>
    <w:rsid w:val="006C7325"/>
    <w:rsid w:val="006D1985"/>
    <w:rsid w:val="006D33E3"/>
    <w:rsid w:val="006D38DC"/>
    <w:rsid w:val="006D4195"/>
    <w:rsid w:val="006D48C2"/>
    <w:rsid w:val="006E05CA"/>
    <w:rsid w:val="006E1A1B"/>
    <w:rsid w:val="006E1E23"/>
    <w:rsid w:val="006E5566"/>
    <w:rsid w:val="006E61E6"/>
    <w:rsid w:val="006E6F2D"/>
    <w:rsid w:val="006F09D9"/>
    <w:rsid w:val="006F2A8E"/>
    <w:rsid w:val="006F3AFE"/>
    <w:rsid w:val="006F3C27"/>
    <w:rsid w:val="006F4B21"/>
    <w:rsid w:val="006F52D6"/>
    <w:rsid w:val="0070062C"/>
    <w:rsid w:val="00700BA1"/>
    <w:rsid w:val="007046D0"/>
    <w:rsid w:val="00704774"/>
    <w:rsid w:val="00706255"/>
    <w:rsid w:val="0070695E"/>
    <w:rsid w:val="00711D44"/>
    <w:rsid w:val="00712356"/>
    <w:rsid w:val="007148A2"/>
    <w:rsid w:val="00715729"/>
    <w:rsid w:val="00715F4F"/>
    <w:rsid w:val="00722773"/>
    <w:rsid w:val="00722FD9"/>
    <w:rsid w:val="00723D4A"/>
    <w:rsid w:val="00725A6A"/>
    <w:rsid w:val="00730327"/>
    <w:rsid w:val="00732E24"/>
    <w:rsid w:val="007343EA"/>
    <w:rsid w:val="007437A8"/>
    <w:rsid w:val="00744637"/>
    <w:rsid w:val="007464B5"/>
    <w:rsid w:val="00746D81"/>
    <w:rsid w:val="007517F5"/>
    <w:rsid w:val="007519B7"/>
    <w:rsid w:val="00752526"/>
    <w:rsid w:val="007548CF"/>
    <w:rsid w:val="0075682C"/>
    <w:rsid w:val="00756EA3"/>
    <w:rsid w:val="00763353"/>
    <w:rsid w:val="00763F47"/>
    <w:rsid w:val="00764FC6"/>
    <w:rsid w:val="0076790D"/>
    <w:rsid w:val="007729AC"/>
    <w:rsid w:val="00773870"/>
    <w:rsid w:val="00774414"/>
    <w:rsid w:val="00780F38"/>
    <w:rsid w:val="00781B46"/>
    <w:rsid w:val="007825A2"/>
    <w:rsid w:val="00782F46"/>
    <w:rsid w:val="00783A41"/>
    <w:rsid w:val="0079016A"/>
    <w:rsid w:val="00793674"/>
    <w:rsid w:val="00796941"/>
    <w:rsid w:val="007A0496"/>
    <w:rsid w:val="007A389D"/>
    <w:rsid w:val="007A3CF1"/>
    <w:rsid w:val="007B03B8"/>
    <w:rsid w:val="007B209D"/>
    <w:rsid w:val="007B6052"/>
    <w:rsid w:val="007C3B2B"/>
    <w:rsid w:val="007C42A1"/>
    <w:rsid w:val="007C444F"/>
    <w:rsid w:val="007C5699"/>
    <w:rsid w:val="007C5A1F"/>
    <w:rsid w:val="007C6B37"/>
    <w:rsid w:val="007D071A"/>
    <w:rsid w:val="007D634A"/>
    <w:rsid w:val="007D7A2E"/>
    <w:rsid w:val="007E4F0D"/>
    <w:rsid w:val="007E6548"/>
    <w:rsid w:val="007E783C"/>
    <w:rsid w:val="007F3856"/>
    <w:rsid w:val="007F3A28"/>
    <w:rsid w:val="00800917"/>
    <w:rsid w:val="00800E53"/>
    <w:rsid w:val="008129B4"/>
    <w:rsid w:val="0081334E"/>
    <w:rsid w:val="00813BD8"/>
    <w:rsid w:val="00813EB5"/>
    <w:rsid w:val="00815D06"/>
    <w:rsid w:val="00816FF2"/>
    <w:rsid w:val="0082335F"/>
    <w:rsid w:val="0082389F"/>
    <w:rsid w:val="00825F92"/>
    <w:rsid w:val="00826249"/>
    <w:rsid w:val="00826F6E"/>
    <w:rsid w:val="008308D5"/>
    <w:rsid w:val="00836077"/>
    <w:rsid w:val="00840141"/>
    <w:rsid w:val="00841DCB"/>
    <w:rsid w:val="00841EA3"/>
    <w:rsid w:val="008432AB"/>
    <w:rsid w:val="00843362"/>
    <w:rsid w:val="0084432B"/>
    <w:rsid w:val="008464F5"/>
    <w:rsid w:val="00850023"/>
    <w:rsid w:val="00851216"/>
    <w:rsid w:val="0085144B"/>
    <w:rsid w:val="00852868"/>
    <w:rsid w:val="00852926"/>
    <w:rsid w:val="00856A14"/>
    <w:rsid w:val="0085728E"/>
    <w:rsid w:val="00861A36"/>
    <w:rsid w:val="008635B4"/>
    <w:rsid w:val="008704EB"/>
    <w:rsid w:val="00872CF0"/>
    <w:rsid w:val="0087412B"/>
    <w:rsid w:val="0087414C"/>
    <w:rsid w:val="00875303"/>
    <w:rsid w:val="00880F9D"/>
    <w:rsid w:val="00882466"/>
    <w:rsid w:val="00882E6F"/>
    <w:rsid w:val="00883A23"/>
    <w:rsid w:val="00896FE2"/>
    <w:rsid w:val="00897BC6"/>
    <w:rsid w:val="008A001C"/>
    <w:rsid w:val="008A2794"/>
    <w:rsid w:val="008A3458"/>
    <w:rsid w:val="008A4A91"/>
    <w:rsid w:val="008A6FEA"/>
    <w:rsid w:val="008B127E"/>
    <w:rsid w:val="008B2B8F"/>
    <w:rsid w:val="008B3560"/>
    <w:rsid w:val="008B49EB"/>
    <w:rsid w:val="008B4A21"/>
    <w:rsid w:val="008C12D6"/>
    <w:rsid w:val="008C2DC4"/>
    <w:rsid w:val="008C3383"/>
    <w:rsid w:val="008C476E"/>
    <w:rsid w:val="008C75EE"/>
    <w:rsid w:val="008D233C"/>
    <w:rsid w:val="008D6BA7"/>
    <w:rsid w:val="008E04C7"/>
    <w:rsid w:val="008E0AD5"/>
    <w:rsid w:val="008E1B9A"/>
    <w:rsid w:val="008E2B2D"/>
    <w:rsid w:val="008E3BA1"/>
    <w:rsid w:val="008E4FAF"/>
    <w:rsid w:val="008F3DDF"/>
    <w:rsid w:val="008F47D9"/>
    <w:rsid w:val="008F6FF2"/>
    <w:rsid w:val="008F79E3"/>
    <w:rsid w:val="009003D3"/>
    <w:rsid w:val="009022E3"/>
    <w:rsid w:val="00902C4D"/>
    <w:rsid w:val="00903054"/>
    <w:rsid w:val="00904658"/>
    <w:rsid w:val="00907C8F"/>
    <w:rsid w:val="00907E67"/>
    <w:rsid w:val="009110C4"/>
    <w:rsid w:val="0091246E"/>
    <w:rsid w:val="009124E2"/>
    <w:rsid w:val="00912B8A"/>
    <w:rsid w:val="009143E1"/>
    <w:rsid w:val="00914FBA"/>
    <w:rsid w:val="00921E63"/>
    <w:rsid w:val="009260CB"/>
    <w:rsid w:val="0093097B"/>
    <w:rsid w:val="00931F3E"/>
    <w:rsid w:val="00932031"/>
    <w:rsid w:val="00932308"/>
    <w:rsid w:val="00932D69"/>
    <w:rsid w:val="00934252"/>
    <w:rsid w:val="009360C3"/>
    <w:rsid w:val="00937110"/>
    <w:rsid w:val="00937F0A"/>
    <w:rsid w:val="0094305B"/>
    <w:rsid w:val="00944618"/>
    <w:rsid w:val="00951B65"/>
    <w:rsid w:val="00954937"/>
    <w:rsid w:val="009558C3"/>
    <w:rsid w:val="009579B3"/>
    <w:rsid w:val="00961BE6"/>
    <w:rsid w:val="009637EF"/>
    <w:rsid w:val="00963BC3"/>
    <w:rsid w:val="0096450C"/>
    <w:rsid w:val="009661F6"/>
    <w:rsid w:val="00966F69"/>
    <w:rsid w:val="0096795C"/>
    <w:rsid w:val="00975F06"/>
    <w:rsid w:val="00976C4E"/>
    <w:rsid w:val="00981479"/>
    <w:rsid w:val="00981823"/>
    <w:rsid w:val="00981C9B"/>
    <w:rsid w:val="00981EA8"/>
    <w:rsid w:val="00986140"/>
    <w:rsid w:val="00987DC3"/>
    <w:rsid w:val="00994E90"/>
    <w:rsid w:val="00996A10"/>
    <w:rsid w:val="00997136"/>
    <w:rsid w:val="009978B8"/>
    <w:rsid w:val="009978C1"/>
    <w:rsid w:val="009A788E"/>
    <w:rsid w:val="009A7919"/>
    <w:rsid w:val="009B0286"/>
    <w:rsid w:val="009B0F9F"/>
    <w:rsid w:val="009B3791"/>
    <w:rsid w:val="009B481F"/>
    <w:rsid w:val="009B5563"/>
    <w:rsid w:val="009B598A"/>
    <w:rsid w:val="009B6C98"/>
    <w:rsid w:val="009C1029"/>
    <w:rsid w:val="009C1F82"/>
    <w:rsid w:val="009C4ECF"/>
    <w:rsid w:val="009C5B23"/>
    <w:rsid w:val="009C75FB"/>
    <w:rsid w:val="009D729B"/>
    <w:rsid w:val="009D7DCE"/>
    <w:rsid w:val="009E0B58"/>
    <w:rsid w:val="009E0C77"/>
    <w:rsid w:val="009E10C3"/>
    <w:rsid w:val="009E1FA7"/>
    <w:rsid w:val="009E2E8C"/>
    <w:rsid w:val="009E3490"/>
    <w:rsid w:val="009E54A6"/>
    <w:rsid w:val="009F1563"/>
    <w:rsid w:val="009F1F46"/>
    <w:rsid w:val="009F21E2"/>
    <w:rsid w:val="009F433F"/>
    <w:rsid w:val="009F64C2"/>
    <w:rsid w:val="009F6536"/>
    <w:rsid w:val="009F70C2"/>
    <w:rsid w:val="009F76A4"/>
    <w:rsid w:val="009F7FF0"/>
    <w:rsid w:val="00A00C2A"/>
    <w:rsid w:val="00A011EB"/>
    <w:rsid w:val="00A01338"/>
    <w:rsid w:val="00A03A04"/>
    <w:rsid w:val="00A03A18"/>
    <w:rsid w:val="00A10330"/>
    <w:rsid w:val="00A11779"/>
    <w:rsid w:val="00A14D93"/>
    <w:rsid w:val="00A175F4"/>
    <w:rsid w:val="00A222D8"/>
    <w:rsid w:val="00A230B0"/>
    <w:rsid w:val="00A23F3F"/>
    <w:rsid w:val="00A25E84"/>
    <w:rsid w:val="00A27225"/>
    <w:rsid w:val="00A30AD2"/>
    <w:rsid w:val="00A31142"/>
    <w:rsid w:val="00A32508"/>
    <w:rsid w:val="00A32C8A"/>
    <w:rsid w:val="00A33012"/>
    <w:rsid w:val="00A41770"/>
    <w:rsid w:val="00A44A5B"/>
    <w:rsid w:val="00A44B6C"/>
    <w:rsid w:val="00A469D5"/>
    <w:rsid w:val="00A50E82"/>
    <w:rsid w:val="00A53115"/>
    <w:rsid w:val="00A56A58"/>
    <w:rsid w:val="00A571D0"/>
    <w:rsid w:val="00A571E6"/>
    <w:rsid w:val="00A573A5"/>
    <w:rsid w:val="00A57CA3"/>
    <w:rsid w:val="00A6031B"/>
    <w:rsid w:val="00A604A1"/>
    <w:rsid w:val="00A63D07"/>
    <w:rsid w:val="00A709C9"/>
    <w:rsid w:val="00A73606"/>
    <w:rsid w:val="00A73CFF"/>
    <w:rsid w:val="00A75627"/>
    <w:rsid w:val="00A76637"/>
    <w:rsid w:val="00A81F17"/>
    <w:rsid w:val="00A82DC5"/>
    <w:rsid w:val="00A835E5"/>
    <w:rsid w:val="00A83861"/>
    <w:rsid w:val="00A85720"/>
    <w:rsid w:val="00A85B53"/>
    <w:rsid w:val="00A8683E"/>
    <w:rsid w:val="00A875C1"/>
    <w:rsid w:val="00A90F01"/>
    <w:rsid w:val="00A90F76"/>
    <w:rsid w:val="00A9101A"/>
    <w:rsid w:val="00A91516"/>
    <w:rsid w:val="00A91868"/>
    <w:rsid w:val="00AA0DC6"/>
    <w:rsid w:val="00AA39A6"/>
    <w:rsid w:val="00AA5B1F"/>
    <w:rsid w:val="00AB07E3"/>
    <w:rsid w:val="00AB0F68"/>
    <w:rsid w:val="00AB389A"/>
    <w:rsid w:val="00AB5AE2"/>
    <w:rsid w:val="00AB607B"/>
    <w:rsid w:val="00AC0A04"/>
    <w:rsid w:val="00AC24C8"/>
    <w:rsid w:val="00AC31C9"/>
    <w:rsid w:val="00AC3C82"/>
    <w:rsid w:val="00AD18EF"/>
    <w:rsid w:val="00AD1F82"/>
    <w:rsid w:val="00AD36DC"/>
    <w:rsid w:val="00AD4971"/>
    <w:rsid w:val="00AD6401"/>
    <w:rsid w:val="00AE3735"/>
    <w:rsid w:val="00AE5C6B"/>
    <w:rsid w:val="00AE6295"/>
    <w:rsid w:val="00AE671A"/>
    <w:rsid w:val="00AF0CE1"/>
    <w:rsid w:val="00AF12DA"/>
    <w:rsid w:val="00AF1D16"/>
    <w:rsid w:val="00AF20D0"/>
    <w:rsid w:val="00AF2C6B"/>
    <w:rsid w:val="00AF2E80"/>
    <w:rsid w:val="00AF2EC7"/>
    <w:rsid w:val="00AF54E2"/>
    <w:rsid w:val="00B01ACD"/>
    <w:rsid w:val="00B02144"/>
    <w:rsid w:val="00B05DE1"/>
    <w:rsid w:val="00B07E38"/>
    <w:rsid w:val="00B07FFE"/>
    <w:rsid w:val="00B118B3"/>
    <w:rsid w:val="00B11BBC"/>
    <w:rsid w:val="00B1385E"/>
    <w:rsid w:val="00B14339"/>
    <w:rsid w:val="00B15602"/>
    <w:rsid w:val="00B17867"/>
    <w:rsid w:val="00B200DF"/>
    <w:rsid w:val="00B21392"/>
    <w:rsid w:val="00B21820"/>
    <w:rsid w:val="00B235AA"/>
    <w:rsid w:val="00B244A6"/>
    <w:rsid w:val="00B26830"/>
    <w:rsid w:val="00B32B3D"/>
    <w:rsid w:val="00B37B8A"/>
    <w:rsid w:val="00B4008A"/>
    <w:rsid w:val="00B40A0D"/>
    <w:rsid w:val="00B422B3"/>
    <w:rsid w:val="00B468BB"/>
    <w:rsid w:val="00B47381"/>
    <w:rsid w:val="00B52041"/>
    <w:rsid w:val="00B53496"/>
    <w:rsid w:val="00B571DF"/>
    <w:rsid w:val="00B603D2"/>
    <w:rsid w:val="00B6262B"/>
    <w:rsid w:val="00B62DC3"/>
    <w:rsid w:val="00B656B1"/>
    <w:rsid w:val="00B6578E"/>
    <w:rsid w:val="00B677EA"/>
    <w:rsid w:val="00B7240C"/>
    <w:rsid w:val="00B74A37"/>
    <w:rsid w:val="00B75EBF"/>
    <w:rsid w:val="00B76BE2"/>
    <w:rsid w:val="00B81011"/>
    <w:rsid w:val="00B81758"/>
    <w:rsid w:val="00B83A21"/>
    <w:rsid w:val="00B83E98"/>
    <w:rsid w:val="00B85B26"/>
    <w:rsid w:val="00B863D4"/>
    <w:rsid w:val="00B913E1"/>
    <w:rsid w:val="00B92654"/>
    <w:rsid w:val="00B964A1"/>
    <w:rsid w:val="00B96688"/>
    <w:rsid w:val="00B96956"/>
    <w:rsid w:val="00BA051B"/>
    <w:rsid w:val="00BA1CCC"/>
    <w:rsid w:val="00BB2D4B"/>
    <w:rsid w:val="00BB32F3"/>
    <w:rsid w:val="00BB43B3"/>
    <w:rsid w:val="00BB7D9E"/>
    <w:rsid w:val="00BC03BF"/>
    <w:rsid w:val="00BC0BE2"/>
    <w:rsid w:val="00BC1E91"/>
    <w:rsid w:val="00BC6C51"/>
    <w:rsid w:val="00BD0DB3"/>
    <w:rsid w:val="00BD11FC"/>
    <w:rsid w:val="00BD1223"/>
    <w:rsid w:val="00BD68D0"/>
    <w:rsid w:val="00BD7D71"/>
    <w:rsid w:val="00BE052F"/>
    <w:rsid w:val="00BE22E4"/>
    <w:rsid w:val="00BF24CE"/>
    <w:rsid w:val="00BF3175"/>
    <w:rsid w:val="00BF627A"/>
    <w:rsid w:val="00BF6DED"/>
    <w:rsid w:val="00BF6F73"/>
    <w:rsid w:val="00BF7BC0"/>
    <w:rsid w:val="00C00727"/>
    <w:rsid w:val="00C0184A"/>
    <w:rsid w:val="00C0426A"/>
    <w:rsid w:val="00C068AF"/>
    <w:rsid w:val="00C10352"/>
    <w:rsid w:val="00C112D0"/>
    <w:rsid w:val="00C11FB2"/>
    <w:rsid w:val="00C13E5C"/>
    <w:rsid w:val="00C157FB"/>
    <w:rsid w:val="00C15F88"/>
    <w:rsid w:val="00C16514"/>
    <w:rsid w:val="00C165C0"/>
    <w:rsid w:val="00C210C5"/>
    <w:rsid w:val="00C22B11"/>
    <w:rsid w:val="00C2668B"/>
    <w:rsid w:val="00C26B14"/>
    <w:rsid w:val="00C30975"/>
    <w:rsid w:val="00C30EF5"/>
    <w:rsid w:val="00C32ED5"/>
    <w:rsid w:val="00C341D4"/>
    <w:rsid w:val="00C35639"/>
    <w:rsid w:val="00C35ABD"/>
    <w:rsid w:val="00C35D46"/>
    <w:rsid w:val="00C36325"/>
    <w:rsid w:val="00C36666"/>
    <w:rsid w:val="00C36921"/>
    <w:rsid w:val="00C37CFC"/>
    <w:rsid w:val="00C42827"/>
    <w:rsid w:val="00C4644D"/>
    <w:rsid w:val="00C466CC"/>
    <w:rsid w:val="00C50E57"/>
    <w:rsid w:val="00C51434"/>
    <w:rsid w:val="00C51E36"/>
    <w:rsid w:val="00C527FE"/>
    <w:rsid w:val="00C53417"/>
    <w:rsid w:val="00C561B2"/>
    <w:rsid w:val="00C62C62"/>
    <w:rsid w:val="00C6303B"/>
    <w:rsid w:val="00C63690"/>
    <w:rsid w:val="00C66787"/>
    <w:rsid w:val="00C677E1"/>
    <w:rsid w:val="00C718EF"/>
    <w:rsid w:val="00C73CC6"/>
    <w:rsid w:val="00C77805"/>
    <w:rsid w:val="00C81560"/>
    <w:rsid w:val="00C83F4E"/>
    <w:rsid w:val="00C85271"/>
    <w:rsid w:val="00C85D23"/>
    <w:rsid w:val="00C8730E"/>
    <w:rsid w:val="00C90AF4"/>
    <w:rsid w:val="00C90F7B"/>
    <w:rsid w:val="00C91654"/>
    <w:rsid w:val="00C9503D"/>
    <w:rsid w:val="00C963EE"/>
    <w:rsid w:val="00C96ECB"/>
    <w:rsid w:val="00C9704B"/>
    <w:rsid w:val="00CA1BEA"/>
    <w:rsid w:val="00CA359D"/>
    <w:rsid w:val="00CA5D83"/>
    <w:rsid w:val="00CA6484"/>
    <w:rsid w:val="00CA754C"/>
    <w:rsid w:val="00CA7626"/>
    <w:rsid w:val="00CA7F98"/>
    <w:rsid w:val="00CB0E28"/>
    <w:rsid w:val="00CB311A"/>
    <w:rsid w:val="00CB7302"/>
    <w:rsid w:val="00CB7789"/>
    <w:rsid w:val="00CC101A"/>
    <w:rsid w:val="00CC1ED6"/>
    <w:rsid w:val="00CC28FA"/>
    <w:rsid w:val="00CC2D38"/>
    <w:rsid w:val="00CC4527"/>
    <w:rsid w:val="00CD0687"/>
    <w:rsid w:val="00CD5F53"/>
    <w:rsid w:val="00CD7C2E"/>
    <w:rsid w:val="00CE26FC"/>
    <w:rsid w:val="00CE4FBA"/>
    <w:rsid w:val="00CE5E4C"/>
    <w:rsid w:val="00CE630A"/>
    <w:rsid w:val="00CE6E76"/>
    <w:rsid w:val="00CF00EE"/>
    <w:rsid w:val="00CF27C9"/>
    <w:rsid w:val="00CF3CF1"/>
    <w:rsid w:val="00CF5831"/>
    <w:rsid w:val="00D000F3"/>
    <w:rsid w:val="00D017F9"/>
    <w:rsid w:val="00D030F1"/>
    <w:rsid w:val="00D04C5B"/>
    <w:rsid w:val="00D05D9B"/>
    <w:rsid w:val="00D06782"/>
    <w:rsid w:val="00D13325"/>
    <w:rsid w:val="00D13B79"/>
    <w:rsid w:val="00D1774A"/>
    <w:rsid w:val="00D210C9"/>
    <w:rsid w:val="00D23211"/>
    <w:rsid w:val="00D27CDB"/>
    <w:rsid w:val="00D375C9"/>
    <w:rsid w:val="00D4270C"/>
    <w:rsid w:val="00D432A2"/>
    <w:rsid w:val="00D45960"/>
    <w:rsid w:val="00D463C4"/>
    <w:rsid w:val="00D46454"/>
    <w:rsid w:val="00D477AE"/>
    <w:rsid w:val="00D53C44"/>
    <w:rsid w:val="00D55B15"/>
    <w:rsid w:val="00D56FB4"/>
    <w:rsid w:val="00D57F7C"/>
    <w:rsid w:val="00D60185"/>
    <w:rsid w:val="00D64EFA"/>
    <w:rsid w:val="00D66455"/>
    <w:rsid w:val="00D66ECB"/>
    <w:rsid w:val="00D701BF"/>
    <w:rsid w:val="00D7043B"/>
    <w:rsid w:val="00D725FB"/>
    <w:rsid w:val="00D72C98"/>
    <w:rsid w:val="00D75C5D"/>
    <w:rsid w:val="00D7774B"/>
    <w:rsid w:val="00D77D5C"/>
    <w:rsid w:val="00D81156"/>
    <w:rsid w:val="00D8270F"/>
    <w:rsid w:val="00D82A74"/>
    <w:rsid w:val="00D848D1"/>
    <w:rsid w:val="00D864E9"/>
    <w:rsid w:val="00D87B6A"/>
    <w:rsid w:val="00D92733"/>
    <w:rsid w:val="00D9463C"/>
    <w:rsid w:val="00D94E04"/>
    <w:rsid w:val="00D97FB6"/>
    <w:rsid w:val="00DA0C14"/>
    <w:rsid w:val="00DA2679"/>
    <w:rsid w:val="00DA3125"/>
    <w:rsid w:val="00DA3143"/>
    <w:rsid w:val="00DB11B0"/>
    <w:rsid w:val="00DB330B"/>
    <w:rsid w:val="00DB41AC"/>
    <w:rsid w:val="00DB4908"/>
    <w:rsid w:val="00DC04B9"/>
    <w:rsid w:val="00DC0CE5"/>
    <w:rsid w:val="00DC4F26"/>
    <w:rsid w:val="00DC621A"/>
    <w:rsid w:val="00DD279A"/>
    <w:rsid w:val="00DD3732"/>
    <w:rsid w:val="00DD5A39"/>
    <w:rsid w:val="00DE3826"/>
    <w:rsid w:val="00DE5AF0"/>
    <w:rsid w:val="00DE672F"/>
    <w:rsid w:val="00DE77D9"/>
    <w:rsid w:val="00DE7A4F"/>
    <w:rsid w:val="00DE7E26"/>
    <w:rsid w:val="00DF11AF"/>
    <w:rsid w:val="00DF13AD"/>
    <w:rsid w:val="00DF2AF8"/>
    <w:rsid w:val="00DF7D4D"/>
    <w:rsid w:val="00E00C48"/>
    <w:rsid w:val="00E01B0F"/>
    <w:rsid w:val="00E02863"/>
    <w:rsid w:val="00E039FD"/>
    <w:rsid w:val="00E04A89"/>
    <w:rsid w:val="00E0527B"/>
    <w:rsid w:val="00E05FBC"/>
    <w:rsid w:val="00E109CD"/>
    <w:rsid w:val="00E11270"/>
    <w:rsid w:val="00E12705"/>
    <w:rsid w:val="00E174CE"/>
    <w:rsid w:val="00E17A01"/>
    <w:rsid w:val="00E209F5"/>
    <w:rsid w:val="00E25E0B"/>
    <w:rsid w:val="00E26778"/>
    <w:rsid w:val="00E26DCD"/>
    <w:rsid w:val="00E342DD"/>
    <w:rsid w:val="00E3442F"/>
    <w:rsid w:val="00E35728"/>
    <w:rsid w:val="00E36312"/>
    <w:rsid w:val="00E365F0"/>
    <w:rsid w:val="00E37140"/>
    <w:rsid w:val="00E40422"/>
    <w:rsid w:val="00E406F1"/>
    <w:rsid w:val="00E415B4"/>
    <w:rsid w:val="00E420B8"/>
    <w:rsid w:val="00E43C5C"/>
    <w:rsid w:val="00E43C90"/>
    <w:rsid w:val="00E51752"/>
    <w:rsid w:val="00E52A86"/>
    <w:rsid w:val="00E6032C"/>
    <w:rsid w:val="00E603AA"/>
    <w:rsid w:val="00E61666"/>
    <w:rsid w:val="00E61BC3"/>
    <w:rsid w:val="00E6287D"/>
    <w:rsid w:val="00E62BEC"/>
    <w:rsid w:val="00E653B2"/>
    <w:rsid w:val="00E67CED"/>
    <w:rsid w:val="00E710DE"/>
    <w:rsid w:val="00E74F90"/>
    <w:rsid w:val="00E77FC3"/>
    <w:rsid w:val="00E856D9"/>
    <w:rsid w:val="00E85B20"/>
    <w:rsid w:val="00E90A48"/>
    <w:rsid w:val="00E91112"/>
    <w:rsid w:val="00E92786"/>
    <w:rsid w:val="00E9327E"/>
    <w:rsid w:val="00E9643A"/>
    <w:rsid w:val="00E96F02"/>
    <w:rsid w:val="00E97779"/>
    <w:rsid w:val="00EA127F"/>
    <w:rsid w:val="00EA619A"/>
    <w:rsid w:val="00EB013C"/>
    <w:rsid w:val="00EB48AE"/>
    <w:rsid w:val="00EB5C4E"/>
    <w:rsid w:val="00EC290E"/>
    <w:rsid w:val="00EC4A56"/>
    <w:rsid w:val="00EC4EA5"/>
    <w:rsid w:val="00EC5012"/>
    <w:rsid w:val="00EC5231"/>
    <w:rsid w:val="00EC5C15"/>
    <w:rsid w:val="00EC5D9F"/>
    <w:rsid w:val="00EE16EB"/>
    <w:rsid w:val="00EE4D66"/>
    <w:rsid w:val="00EF00DC"/>
    <w:rsid w:val="00EF27A0"/>
    <w:rsid w:val="00EF4F26"/>
    <w:rsid w:val="00EF528E"/>
    <w:rsid w:val="00F03647"/>
    <w:rsid w:val="00F053DB"/>
    <w:rsid w:val="00F05653"/>
    <w:rsid w:val="00F06838"/>
    <w:rsid w:val="00F0687C"/>
    <w:rsid w:val="00F10C16"/>
    <w:rsid w:val="00F1544B"/>
    <w:rsid w:val="00F16D4C"/>
    <w:rsid w:val="00F22300"/>
    <w:rsid w:val="00F22705"/>
    <w:rsid w:val="00F2397F"/>
    <w:rsid w:val="00F27176"/>
    <w:rsid w:val="00F273FF"/>
    <w:rsid w:val="00F30438"/>
    <w:rsid w:val="00F32A1B"/>
    <w:rsid w:val="00F32AE6"/>
    <w:rsid w:val="00F34419"/>
    <w:rsid w:val="00F35DAD"/>
    <w:rsid w:val="00F369EE"/>
    <w:rsid w:val="00F434C5"/>
    <w:rsid w:val="00F441D0"/>
    <w:rsid w:val="00F44B35"/>
    <w:rsid w:val="00F50194"/>
    <w:rsid w:val="00F518AC"/>
    <w:rsid w:val="00F51BB5"/>
    <w:rsid w:val="00F5230F"/>
    <w:rsid w:val="00F527CD"/>
    <w:rsid w:val="00F529B2"/>
    <w:rsid w:val="00F5447E"/>
    <w:rsid w:val="00F55E5B"/>
    <w:rsid w:val="00F61057"/>
    <w:rsid w:val="00F62BA7"/>
    <w:rsid w:val="00F63B5B"/>
    <w:rsid w:val="00F679A1"/>
    <w:rsid w:val="00F67E35"/>
    <w:rsid w:val="00F71C26"/>
    <w:rsid w:val="00F71D54"/>
    <w:rsid w:val="00F73528"/>
    <w:rsid w:val="00F73F70"/>
    <w:rsid w:val="00F75BA7"/>
    <w:rsid w:val="00F75C92"/>
    <w:rsid w:val="00F76923"/>
    <w:rsid w:val="00F80A5B"/>
    <w:rsid w:val="00F811D2"/>
    <w:rsid w:val="00F850B6"/>
    <w:rsid w:val="00F85AF6"/>
    <w:rsid w:val="00F85C1B"/>
    <w:rsid w:val="00F879FC"/>
    <w:rsid w:val="00F87FB5"/>
    <w:rsid w:val="00F90921"/>
    <w:rsid w:val="00F90FBF"/>
    <w:rsid w:val="00F9237E"/>
    <w:rsid w:val="00F95B70"/>
    <w:rsid w:val="00F9692A"/>
    <w:rsid w:val="00F97F3E"/>
    <w:rsid w:val="00FA0790"/>
    <w:rsid w:val="00FA151A"/>
    <w:rsid w:val="00FA1F39"/>
    <w:rsid w:val="00FB0C0D"/>
    <w:rsid w:val="00FB1BCB"/>
    <w:rsid w:val="00FB28DE"/>
    <w:rsid w:val="00FB4D74"/>
    <w:rsid w:val="00FB6D1F"/>
    <w:rsid w:val="00FC4A2F"/>
    <w:rsid w:val="00FC65B1"/>
    <w:rsid w:val="00FC6BE2"/>
    <w:rsid w:val="00FD00D9"/>
    <w:rsid w:val="00FD2B89"/>
    <w:rsid w:val="00FD2FB9"/>
    <w:rsid w:val="00FD399E"/>
    <w:rsid w:val="00FD425F"/>
    <w:rsid w:val="00FD55C1"/>
    <w:rsid w:val="00FD5A53"/>
    <w:rsid w:val="00FD5B59"/>
    <w:rsid w:val="00FD7898"/>
    <w:rsid w:val="00FE5726"/>
    <w:rsid w:val="00FE72E5"/>
    <w:rsid w:val="00FF1B9C"/>
    <w:rsid w:val="00FF2EEB"/>
    <w:rsid w:val="00FF505B"/>
    <w:rsid w:val="00FF5798"/>
    <w:rsid w:val="00FF5C88"/>
    <w:rsid w:val="00FF6172"/>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 w:type="paragraph" w:customStyle="1" w:styleId="Default">
    <w:name w:val="Default"/>
    <w:rsid w:val="001F1BD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eop">
    <w:name w:val="eop"/>
    <w:basedOn w:val="DefaultParagraphFont"/>
    <w:rsid w:val="001F1BD4"/>
  </w:style>
  <w:style w:type="character" w:customStyle="1" w:styleId="cf01">
    <w:name w:val="cf01"/>
    <w:basedOn w:val="DefaultParagraphFont"/>
    <w:rsid w:val="001F1BD4"/>
    <w:rPr>
      <w:rFonts w:ascii="Segoe UI" w:hAnsi="Segoe UI" w:cs="Segoe UI" w:hint="default"/>
      <w:sz w:val="18"/>
      <w:szCs w:val="18"/>
    </w:rPr>
  </w:style>
  <w:style w:type="paragraph" w:customStyle="1" w:styleId="xmsonormal">
    <w:name w:val="x_msonormal"/>
    <w:basedOn w:val="Normal"/>
    <w:rsid w:val="00D13325"/>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278803939">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25504777">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758520272">
      <w:bodyDiv w:val="1"/>
      <w:marLeft w:val="0"/>
      <w:marRight w:val="0"/>
      <w:marTop w:val="0"/>
      <w:marBottom w:val="0"/>
      <w:divBdr>
        <w:top w:val="none" w:sz="0" w:space="0" w:color="auto"/>
        <w:left w:val="none" w:sz="0" w:space="0" w:color="auto"/>
        <w:bottom w:val="none" w:sz="0" w:space="0" w:color="auto"/>
        <w:right w:val="none" w:sz="0" w:space="0" w:color="auto"/>
      </w:divBdr>
    </w:div>
    <w:div w:id="879323157">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963190264">
      <w:bodyDiv w:val="1"/>
      <w:marLeft w:val="0"/>
      <w:marRight w:val="0"/>
      <w:marTop w:val="0"/>
      <w:marBottom w:val="0"/>
      <w:divBdr>
        <w:top w:val="none" w:sz="0" w:space="0" w:color="auto"/>
        <w:left w:val="none" w:sz="0" w:space="0" w:color="auto"/>
        <w:bottom w:val="none" w:sz="0" w:space="0" w:color="auto"/>
        <w:right w:val="none" w:sz="0" w:space="0" w:color="auto"/>
      </w:divBdr>
    </w:div>
    <w:div w:id="1004746324">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706127733">
      <w:bodyDiv w:val="1"/>
      <w:marLeft w:val="0"/>
      <w:marRight w:val="0"/>
      <w:marTop w:val="0"/>
      <w:marBottom w:val="0"/>
      <w:divBdr>
        <w:top w:val="none" w:sz="0" w:space="0" w:color="auto"/>
        <w:left w:val="none" w:sz="0" w:space="0" w:color="auto"/>
        <w:bottom w:val="none" w:sz="0" w:space="0" w:color="auto"/>
        <w:right w:val="none" w:sz="0" w:space="0" w:color="auto"/>
      </w:divBdr>
    </w:div>
    <w:div w:id="1709909839">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029721503">
      <w:bodyDiv w:val="1"/>
      <w:marLeft w:val="0"/>
      <w:marRight w:val="0"/>
      <w:marTop w:val="0"/>
      <w:marBottom w:val="0"/>
      <w:divBdr>
        <w:top w:val="none" w:sz="0" w:space="0" w:color="auto"/>
        <w:left w:val="none" w:sz="0" w:space="0" w:color="auto"/>
        <w:bottom w:val="none" w:sz="0" w:space="0" w:color="auto"/>
        <w:right w:val="none" w:sz="0" w:space="0" w:color="auto"/>
      </w:divBdr>
    </w:div>
    <w:div w:id="2068608481">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6778-par-satiksmes-ministrijas-ilgtermina-saistibam-jauno-elektrovilcienu-projekta-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11345</Words>
  <Characters>6468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13</cp:revision>
  <cp:lastPrinted>2019-08-29T08:54:00Z</cp:lastPrinted>
  <dcterms:created xsi:type="dcterms:W3CDTF">2023-09-24T16:50:00Z</dcterms:created>
  <dcterms:modified xsi:type="dcterms:W3CDTF">2023-09-25T13:47:00Z</dcterms:modified>
</cp:coreProperties>
</file>