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C1DD0" w14:textId="77777777" w:rsidR="00F85905" w:rsidRDefault="00F85905" w:rsidP="006F4F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F85905" w:rsidRPr="0028325F" w14:paraId="67B6DABD" w14:textId="77777777" w:rsidTr="00DF77DD">
        <w:trPr>
          <w:cantSplit/>
        </w:trPr>
        <w:tc>
          <w:tcPr>
            <w:tcW w:w="9078" w:type="dxa"/>
          </w:tcPr>
          <w:p w14:paraId="50FDFF09" w14:textId="77777777" w:rsidR="00F85905" w:rsidRPr="00181C0F" w:rsidRDefault="00F85905" w:rsidP="00DF77DD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1C0F">
              <w:rPr>
                <w:rFonts w:ascii="Times New Roman" w:hAnsi="Times New Roman" w:cs="Times New Roman"/>
                <w:sz w:val="28"/>
                <w:szCs w:val="28"/>
              </w:rPr>
              <w:t>Ministru</w:t>
            </w:r>
            <w:proofErr w:type="spellEnd"/>
            <w:r w:rsidRPr="00181C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1C0F">
              <w:rPr>
                <w:rFonts w:ascii="Times New Roman" w:hAnsi="Times New Roman" w:cs="Times New Roman"/>
                <w:sz w:val="28"/>
                <w:szCs w:val="28"/>
              </w:rPr>
              <w:t>kabineta</w:t>
            </w:r>
            <w:proofErr w:type="spellEnd"/>
            <w:r w:rsidRPr="00181C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1C0F">
              <w:rPr>
                <w:rFonts w:ascii="Times New Roman" w:hAnsi="Times New Roman" w:cs="Times New Roman"/>
                <w:sz w:val="28"/>
                <w:szCs w:val="28"/>
              </w:rPr>
              <w:t>noteikumi</w:t>
            </w:r>
            <w:proofErr w:type="spellEnd"/>
            <w:r w:rsidRPr="00181C0F">
              <w:rPr>
                <w:rFonts w:ascii="Times New Roman" w:hAnsi="Times New Roman" w:cs="Times New Roman"/>
                <w:sz w:val="28"/>
                <w:szCs w:val="28"/>
              </w:rPr>
              <w:t xml:space="preserve"> Nr. </w:t>
            </w:r>
            <w:r w:rsidRPr="00181C0F">
              <w:rPr>
                <w:rFonts w:ascii="Times New Roman" w:hAnsi="Times New Roman" w:cs="Times New Roman"/>
                <w:sz w:val="28"/>
                <w:szCs w:val="28"/>
              </w:rPr>
              <w:t>696</w:t>
            </w:r>
            <w:r w:rsidRPr="00181C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B2DD0FA" w14:textId="77777777" w:rsidR="00F85905" w:rsidRPr="0028325F" w:rsidRDefault="00F85905" w:rsidP="00DF77DD">
            <w:pPr>
              <w:spacing w:before="100" w:beforeAutospacing="1"/>
              <w:jc w:val="right"/>
              <w:rPr>
                <w:rFonts w:cstheme="minorHAnsi"/>
                <w:szCs w:val="22"/>
              </w:rPr>
            </w:pPr>
            <w:r w:rsidRPr="00181C0F">
              <w:rPr>
                <w:rFonts w:ascii="Times New Roman" w:hAnsi="Times New Roman" w:cs="Times New Roman"/>
                <w:sz w:val="28"/>
                <w:szCs w:val="28"/>
              </w:rPr>
              <w:t>Rīgā</w:t>
            </w:r>
            <w:r w:rsidRPr="00181C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1C0F">
              <w:rPr>
                <w:rFonts w:ascii="Times New Roman" w:hAnsi="Times New Roman" w:cs="Times New Roman"/>
                <w:sz w:val="28"/>
                <w:szCs w:val="28"/>
              </w:rPr>
              <w:t>2021. gada 19. oktobrī</w:t>
            </w:r>
            <w:r w:rsidRPr="00181C0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181C0F">
              <w:rPr>
                <w:rFonts w:ascii="Times New Roman" w:hAnsi="Times New Roman" w:cs="Times New Roman"/>
                <w:sz w:val="28"/>
                <w:szCs w:val="28"/>
              </w:rPr>
              <w:t>prot.</w:t>
            </w:r>
            <w:proofErr w:type="spellEnd"/>
            <w:r w:rsidRPr="00181C0F">
              <w:rPr>
                <w:rFonts w:ascii="Times New Roman" w:hAnsi="Times New Roman" w:cs="Times New Roman"/>
                <w:sz w:val="28"/>
                <w:szCs w:val="28"/>
              </w:rPr>
              <w:t xml:space="preserve"> Nr. </w:t>
            </w:r>
            <w:r w:rsidRPr="00181C0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181C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81C0F">
              <w:rPr>
                <w:rFonts w:ascii="Times New Roman" w:hAnsi="Times New Roman" w:cs="Times New Roman"/>
                <w:sz w:val="28"/>
                <w:szCs w:val="28"/>
              </w:rPr>
              <w:t>6. §</w:t>
            </w:r>
            <w:r w:rsidRPr="0083558A">
              <w:rPr>
                <w:rFonts w:cstheme="minorHAnsi"/>
                <w:szCs w:val="22"/>
              </w:rPr>
              <w:t>)</w:t>
            </w:r>
          </w:p>
        </w:tc>
      </w:tr>
    </w:tbl>
    <w:p w14:paraId="02FA5909" w14:textId="77777777" w:rsidR="002B4947" w:rsidRPr="004E74A7" w:rsidRDefault="002B4947" w:rsidP="002B494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59365D66" w14:textId="40147D5B" w:rsidR="002B4947" w:rsidRPr="004E74A7" w:rsidRDefault="002B4947" w:rsidP="002B494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4E74A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Grozījumi Ministru kabineta 2015. gada </w:t>
      </w:r>
      <w:r w:rsidR="00586BB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9</w:t>
      </w:r>
      <w:r w:rsidRPr="004E74A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. jūnija noteikumos Nr. 294 </w:t>
      </w:r>
      <w:r w:rsidR="0025040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"</w:t>
      </w:r>
      <w:r w:rsidRPr="004E74A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Noteikumi par Latvijas būvnormatīvu LBN 261</w:t>
      </w:r>
      <w:r w:rsidR="00181C0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-</w:t>
      </w:r>
      <w:r w:rsidR="000429C5" w:rsidRPr="004E74A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15 </w:t>
      </w:r>
      <w:r w:rsidR="0025040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"</w:t>
      </w:r>
      <w:bookmarkStart w:id="1" w:name="_Hlk36804692"/>
      <w:r w:rsidRPr="004E74A7">
        <w:rPr>
          <w:rFonts w:ascii="Times New Roman" w:eastAsia="Calibri" w:hAnsi="Times New Roman" w:cs="Times New Roman"/>
          <w:b/>
          <w:sz w:val="28"/>
          <w:szCs w:val="28"/>
        </w:rPr>
        <w:t>Ēku iekšējā elektroinstalācija</w:t>
      </w:r>
      <w:bookmarkEnd w:id="1"/>
      <w:r w:rsidR="0025040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""</w:t>
      </w:r>
    </w:p>
    <w:p w14:paraId="6F5DB53E" w14:textId="77777777" w:rsidR="00F85905" w:rsidRDefault="00F85905" w:rsidP="00F85905">
      <w:pPr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</w:p>
    <w:p w14:paraId="256742C1" w14:textId="27C5EE8F" w:rsidR="00F85905" w:rsidRPr="009D583A" w:rsidRDefault="00F85905" w:rsidP="00F85905">
      <w:pPr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9D583A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Izdoti saskaņā ar </w:t>
      </w:r>
    </w:p>
    <w:p w14:paraId="05789A31" w14:textId="77777777" w:rsidR="00F85905" w:rsidRPr="009D583A" w:rsidRDefault="00F85905" w:rsidP="00F85905">
      <w:pPr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9D583A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Būvniecības likuma </w:t>
      </w:r>
    </w:p>
    <w:p w14:paraId="7EC0067D" w14:textId="77777777" w:rsidR="00F85905" w:rsidRPr="004E74A7" w:rsidRDefault="00F85905" w:rsidP="00F85905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D583A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5. panta pirmās daļas 3. punktu</w:t>
      </w:r>
    </w:p>
    <w:p w14:paraId="740FBD06" w14:textId="77777777" w:rsidR="006F03E2" w:rsidRDefault="006F03E2" w:rsidP="009C5B94">
      <w:pPr>
        <w:tabs>
          <w:tab w:val="left" w:pos="68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14:paraId="02536851" w14:textId="12D8282C" w:rsidR="00AA63C1" w:rsidRPr="004E74A7" w:rsidRDefault="002871D8" w:rsidP="00181C0F">
      <w:pPr>
        <w:tabs>
          <w:tab w:val="left" w:pos="684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1. </w:t>
      </w:r>
      <w:r w:rsidR="002B4947" w:rsidRPr="004E74A7">
        <w:rPr>
          <w:rFonts w:ascii="Times New Roman" w:eastAsia="Calibri" w:hAnsi="Times New Roman" w:cs="Times New Roman"/>
          <w:sz w:val="28"/>
          <w:szCs w:val="28"/>
        </w:rPr>
        <w:t xml:space="preserve">Izdarīt Ministru kabineta 2015. gada </w:t>
      </w:r>
      <w:r w:rsidR="00586BBB">
        <w:rPr>
          <w:rFonts w:ascii="Times New Roman" w:eastAsia="Calibri" w:hAnsi="Times New Roman" w:cs="Times New Roman"/>
          <w:sz w:val="28"/>
          <w:szCs w:val="28"/>
        </w:rPr>
        <w:t>9</w:t>
      </w:r>
      <w:r w:rsidR="002B4947" w:rsidRPr="004E74A7">
        <w:rPr>
          <w:rFonts w:ascii="Times New Roman" w:eastAsia="Calibri" w:hAnsi="Times New Roman" w:cs="Times New Roman"/>
          <w:sz w:val="28"/>
          <w:szCs w:val="28"/>
        </w:rPr>
        <w:t>. jūnija noteikumos Nr. 294 </w:t>
      </w:r>
      <w:r w:rsidR="00250405">
        <w:rPr>
          <w:rFonts w:ascii="Times New Roman" w:eastAsia="Calibri" w:hAnsi="Times New Roman" w:cs="Times New Roman"/>
          <w:sz w:val="28"/>
          <w:szCs w:val="28"/>
        </w:rPr>
        <w:t>"</w:t>
      </w:r>
      <w:r w:rsidR="002B4947" w:rsidRPr="004E74A7">
        <w:rPr>
          <w:rFonts w:ascii="Times New Roman" w:eastAsia="Calibri" w:hAnsi="Times New Roman" w:cs="Times New Roman"/>
          <w:sz w:val="28"/>
          <w:szCs w:val="28"/>
        </w:rPr>
        <w:t xml:space="preserve">Noteikumi par Latvijas būvnormatīvu LBN 261-15 </w:t>
      </w:r>
      <w:r w:rsidR="00250405">
        <w:rPr>
          <w:rFonts w:ascii="Times New Roman" w:eastAsia="Calibri" w:hAnsi="Times New Roman" w:cs="Times New Roman"/>
          <w:sz w:val="28"/>
          <w:szCs w:val="28"/>
        </w:rPr>
        <w:t>"</w:t>
      </w:r>
      <w:r w:rsidR="002B4947" w:rsidRPr="004E74A7">
        <w:rPr>
          <w:rFonts w:ascii="Times New Roman" w:eastAsia="Calibri" w:hAnsi="Times New Roman" w:cs="Times New Roman"/>
          <w:sz w:val="28"/>
          <w:szCs w:val="28"/>
        </w:rPr>
        <w:t>Ēku iekšējā elektroinstalācija</w:t>
      </w:r>
      <w:r w:rsidR="00250405">
        <w:rPr>
          <w:rFonts w:ascii="Times New Roman" w:eastAsia="Calibri" w:hAnsi="Times New Roman" w:cs="Times New Roman"/>
          <w:sz w:val="28"/>
          <w:szCs w:val="28"/>
        </w:rPr>
        <w:t>""</w:t>
      </w:r>
      <w:r w:rsidR="002B4947" w:rsidRPr="004E74A7">
        <w:rPr>
          <w:rFonts w:ascii="Times New Roman" w:eastAsia="Calibri" w:hAnsi="Times New Roman" w:cs="Times New Roman"/>
          <w:sz w:val="28"/>
          <w:szCs w:val="28"/>
        </w:rPr>
        <w:t xml:space="preserve"> (Latvijas Vēstnesis, 2015, 116. nr.) šādu</w:t>
      </w:r>
      <w:r w:rsidR="00AA63C1" w:rsidRPr="004E74A7">
        <w:rPr>
          <w:rFonts w:ascii="Times New Roman" w:eastAsia="Calibri" w:hAnsi="Times New Roman" w:cs="Times New Roman"/>
          <w:sz w:val="28"/>
          <w:szCs w:val="28"/>
        </w:rPr>
        <w:t>s</w:t>
      </w:r>
      <w:r w:rsidR="002B4947" w:rsidRPr="004E74A7">
        <w:rPr>
          <w:rFonts w:ascii="Times New Roman" w:eastAsia="Calibri" w:hAnsi="Times New Roman" w:cs="Times New Roman"/>
          <w:sz w:val="28"/>
          <w:szCs w:val="28"/>
        </w:rPr>
        <w:t xml:space="preserve"> grozījumu</w:t>
      </w:r>
      <w:r w:rsidR="00AA63C1" w:rsidRPr="004E74A7">
        <w:rPr>
          <w:rFonts w:ascii="Times New Roman" w:eastAsia="Calibri" w:hAnsi="Times New Roman" w:cs="Times New Roman"/>
          <w:sz w:val="28"/>
          <w:szCs w:val="28"/>
        </w:rPr>
        <w:t>s:</w:t>
      </w:r>
    </w:p>
    <w:p w14:paraId="0A4F26CD" w14:textId="2EA9EAE3" w:rsidR="00430D8E" w:rsidRPr="004E74A7" w:rsidRDefault="00AA63C1" w:rsidP="00181C0F">
      <w:pPr>
        <w:tabs>
          <w:tab w:val="left" w:pos="684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74A7">
        <w:rPr>
          <w:rFonts w:ascii="Times New Roman" w:eastAsia="Calibri" w:hAnsi="Times New Roman" w:cs="Times New Roman"/>
          <w:sz w:val="28"/>
          <w:szCs w:val="28"/>
        </w:rPr>
        <w:t>1.</w:t>
      </w:r>
      <w:r w:rsidR="002871D8">
        <w:rPr>
          <w:rFonts w:ascii="Times New Roman" w:eastAsia="Calibri" w:hAnsi="Times New Roman" w:cs="Times New Roman"/>
          <w:sz w:val="28"/>
          <w:szCs w:val="28"/>
        </w:rPr>
        <w:t>1.</w:t>
      </w:r>
      <w:r w:rsidRPr="004E74A7">
        <w:rPr>
          <w:rFonts w:ascii="Times New Roman" w:eastAsia="Calibri" w:hAnsi="Times New Roman" w:cs="Times New Roman"/>
          <w:sz w:val="28"/>
          <w:szCs w:val="28"/>
        </w:rPr>
        <w:t> </w:t>
      </w:r>
      <w:r w:rsidR="002871D8">
        <w:rPr>
          <w:rFonts w:ascii="Times New Roman" w:eastAsia="Calibri" w:hAnsi="Times New Roman" w:cs="Times New Roman"/>
          <w:sz w:val="28"/>
          <w:szCs w:val="28"/>
        </w:rPr>
        <w:t>i</w:t>
      </w:r>
      <w:r w:rsidR="00325B2E" w:rsidRPr="004E74A7">
        <w:rPr>
          <w:rFonts w:ascii="Times New Roman" w:eastAsia="Calibri" w:hAnsi="Times New Roman" w:cs="Times New Roman"/>
          <w:sz w:val="28"/>
          <w:szCs w:val="28"/>
        </w:rPr>
        <w:t>zteik</w:t>
      </w:r>
      <w:r w:rsidR="00430D8E" w:rsidRPr="004E74A7">
        <w:rPr>
          <w:rFonts w:ascii="Times New Roman" w:eastAsia="Calibri" w:hAnsi="Times New Roman" w:cs="Times New Roman"/>
          <w:sz w:val="28"/>
          <w:szCs w:val="28"/>
        </w:rPr>
        <w:t xml:space="preserve">t </w:t>
      </w:r>
      <w:r w:rsidR="00325B2E" w:rsidRPr="004E74A7">
        <w:rPr>
          <w:rFonts w:ascii="Times New Roman" w:eastAsia="Calibri" w:hAnsi="Times New Roman" w:cs="Times New Roman"/>
          <w:sz w:val="28"/>
          <w:szCs w:val="28"/>
        </w:rPr>
        <w:t>4</w:t>
      </w:r>
      <w:r w:rsidR="00430D8E" w:rsidRPr="004E74A7">
        <w:rPr>
          <w:rFonts w:ascii="Times New Roman" w:eastAsia="Calibri" w:hAnsi="Times New Roman" w:cs="Times New Roman"/>
          <w:sz w:val="28"/>
          <w:szCs w:val="28"/>
        </w:rPr>
        <w:t>. punktu šādā redakcijā:</w:t>
      </w:r>
    </w:p>
    <w:p w14:paraId="199040FF" w14:textId="77777777" w:rsidR="00430D8E" w:rsidRPr="004E74A7" w:rsidRDefault="00430D8E" w:rsidP="00181C0F">
      <w:pPr>
        <w:tabs>
          <w:tab w:val="left" w:pos="684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D3F41D" w14:textId="29FA8F88" w:rsidR="00430D8E" w:rsidRPr="004E74A7" w:rsidRDefault="00250405" w:rsidP="00181C0F">
      <w:pPr>
        <w:tabs>
          <w:tab w:val="left" w:pos="684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"</w:t>
      </w:r>
      <w:r w:rsidR="00325B2E" w:rsidRPr="00FF7D75">
        <w:rPr>
          <w:rFonts w:ascii="Times New Roman" w:eastAsia="Calibri" w:hAnsi="Times New Roman" w:cs="Times New Roman"/>
          <w:sz w:val="28"/>
          <w:szCs w:val="28"/>
        </w:rPr>
        <w:t>4</w:t>
      </w:r>
      <w:r w:rsidR="00FF7D7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F7D75" w:rsidRPr="00FF7D7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Būvniecības ieceres dokumentācij</w:t>
      </w:r>
      <w:r w:rsidR="002A7B6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a</w:t>
      </w:r>
      <w:r w:rsidR="00FF7D75" w:rsidRPr="00FF7D7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kas normatīvajos aktos būvniecības jomā noteiktajā kārtībā saskaņota (akceptēta) vai iesniegta saskaņošanai institūcijā, kas pilda būvvaldes funkcijas, nav jāpārstrādā, ja mainās tehniskais regulējums</w:t>
      </w:r>
      <w:r w:rsidR="00325B2E" w:rsidRPr="004E74A7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"</w:t>
      </w:r>
      <w:r w:rsidR="002871D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FE96CD9" w14:textId="77777777" w:rsidR="006F03E2" w:rsidRDefault="006F03E2" w:rsidP="00181C0F">
      <w:pPr>
        <w:tabs>
          <w:tab w:val="left" w:pos="684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3E682F" w14:textId="654F3B0B" w:rsidR="002B4947" w:rsidRPr="004E74A7" w:rsidRDefault="002871D8" w:rsidP="00181C0F">
      <w:pPr>
        <w:tabs>
          <w:tab w:val="left" w:pos="68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F608D4" w:rsidRPr="004E74A7">
        <w:rPr>
          <w:rFonts w:ascii="Times New Roman" w:eastAsia="Calibri" w:hAnsi="Times New Roman" w:cs="Times New Roman"/>
          <w:sz w:val="28"/>
          <w:szCs w:val="28"/>
        </w:rPr>
        <w:t>2. </w:t>
      </w:r>
      <w:r>
        <w:rPr>
          <w:rFonts w:ascii="Times New Roman" w:eastAsia="Calibri" w:hAnsi="Times New Roman" w:cs="Times New Roman"/>
          <w:sz w:val="28"/>
          <w:szCs w:val="28"/>
        </w:rPr>
        <w:t>p</w:t>
      </w:r>
      <w:r w:rsidR="002B4947" w:rsidRPr="004E74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apildināt </w:t>
      </w:r>
      <w:r w:rsidR="009D583A" w:rsidRPr="009D583A">
        <w:rPr>
          <w:rFonts w:ascii="Times New Roman" w:hAnsi="Times New Roman" w:cs="Times New Roman"/>
          <w:sz w:val="28"/>
          <w:szCs w:val="28"/>
          <w:shd w:val="clear" w:color="auto" w:fill="FFFFFF"/>
        </w:rPr>
        <w:t>būvnormatīv</w:t>
      </w:r>
      <w:r w:rsidR="009D583A">
        <w:rPr>
          <w:rFonts w:ascii="Times New Roman" w:hAnsi="Times New Roman" w:cs="Times New Roman"/>
          <w:sz w:val="28"/>
          <w:szCs w:val="28"/>
          <w:shd w:val="clear" w:color="auto" w:fill="FFFFFF"/>
        </w:rPr>
        <w:t>u</w:t>
      </w:r>
      <w:r w:rsidR="009D583A" w:rsidRPr="009D58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4947" w:rsidRPr="004E74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ar </w:t>
      </w:r>
      <w:r w:rsidR="00D63056" w:rsidRPr="004E74A7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2B4947" w:rsidRPr="004E74A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B4947" w:rsidRPr="004E74A7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1</w:t>
      </w:r>
      <w:r w:rsidR="002B4947" w:rsidRPr="004E74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punktu šādā redakcijā:</w:t>
      </w:r>
    </w:p>
    <w:p w14:paraId="592FA8DE" w14:textId="77777777" w:rsidR="002B4947" w:rsidRPr="004E74A7" w:rsidRDefault="002B4947" w:rsidP="00181C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46E25AB" w14:textId="5ED4C54E" w:rsidR="002B4947" w:rsidRPr="004E74A7" w:rsidRDefault="00250405" w:rsidP="00181C0F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"</w:t>
      </w:r>
      <w:r w:rsidR="00D63056" w:rsidRPr="004E74A7">
        <w:rPr>
          <w:sz w:val="28"/>
          <w:szCs w:val="28"/>
        </w:rPr>
        <w:t>8</w:t>
      </w:r>
      <w:r w:rsidR="002B4947" w:rsidRPr="004E74A7">
        <w:rPr>
          <w:sz w:val="28"/>
          <w:szCs w:val="28"/>
        </w:rPr>
        <w:t>.</w:t>
      </w:r>
      <w:r w:rsidR="002B4947" w:rsidRPr="004E74A7">
        <w:rPr>
          <w:sz w:val="28"/>
          <w:szCs w:val="28"/>
          <w:vertAlign w:val="superscript"/>
        </w:rPr>
        <w:t>1</w:t>
      </w:r>
      <w:r w:rsidR="00D63056" w:rsidRPr="004E74A7">
        <w:rPr>
          <w:sz w:val="28"/>
          <w:szCs w:val="28"/>
          <w:vertAlign w:val="superscript"/>
        </w:rPr>
        <w:t> </w:t>
      </w:r>
      <w:r w:rsidR="00D63056" w:rsidRPr="004E74A7">
        <w:rPr>
          <w:sz w:val="28"/>
          <w:szCs w:val="28"/>
        </w:rPr>
        <w:t>Dzīvojamās ēkas būvniecības ieceres dokumentācijā paredz ēkas pieslēgšanu elektriskajiem tīkliem, telpu un ārējo ieeju apgaismošanu, sadzīves elektrotehnisko iekārtu un citu nepieciešamo elektroietaišu pieslēgšanas iespēju atbilstoši elektrotehnisko normatīvu prasībām.</w:t>
      </w:r>
      <w:r>
        <w:rPr>
          <w:sz w:val="28"/>
          <w:szCs w:val="28"/>
          <w:shd w:val="clear" w:color="auto" w:fill="FFFFFF"/>
        </w:rPr>
        <w:t>"</w:t>
      </w:r>
      <w:r w:rsidR="0096773D">
        <w:rPr>
          <w:sz w:val="28"/>
          <w:szCs w:val="28"/>
          <w:shd w:val="clear" w:color="auto" w:fill="FFFFFF"/>
        </w:rPr>
        <w:t>;</w:t>
      </w:r>
    </w:p>
    <w:p w14:paraId="38829236" w14:textId="042FEE1F" w:rsidR="00430D8E" w:rsidRPr="004E74A7" w:rsidRDefault="00430D8E" w:rsidP="00181C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D4A064B" w14:textId="003F969E" w:rsidR="00107C78" w:rsidRPr="004E74A7" w:rsidRDefault="002871D8" w:rsidP="00181C0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F608D4" w:rsidRPr="004E74A7">
        <w:rPr>
          <w:rFonts w:ascii="Times New Roman" w:eastAsia="Times New Roman" w:hAnsi="Times New Roman" w:cs="Times New Roman"/>
          <w:sz w:val="28"/>
          <w:szCs w:val="28"/>
          <w:lang w:eastAsia="lv-LV"/>
        </w:rPr>
        <w:t>3</w:t>
      </w:r>
      <w:r w:rsidR="00430D8E" w:rsidRPr="004E74A7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p</w:t>
      </w:r>
      <w:r w:rsidR="00107C78" w:rsidRPr="004E74A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apildināt būvnormatīvu ar </w:t>
      </w:r>
      <w:r w:rsidR="009C012E" w:rsidRPr="004E74A7">
        <w:rPr>
          <w:rFonts w:ascii="Times New Roman" w:eastAsia="Times New Roman" w:hAnsi="Times New Roman" w:cs="Times New Roman"/>
          <w:sz w:val="28"/>
          <w:szCs w:val="28"/>
          <w:lang w:eastAsia="lv-LV"/>
        </w:rPr>
        <w:t>III</w:t>
      </w:r>
      <w:r w:rsidR="00107C78" w:rsidRPr="004E74A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="00107C78" w:rsidRPr="004E74A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nodaļu šādā redakcijā:</w:t>
      </w:r>
    </w:p>
    <w:p w14:paraId="698605A2" w14:textId="77777777" w:rsidR="00107C78" w:rsidRPr="004E74A7" w:rsidRDefault="00107C78" w:rsidP="00181C0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47BBC33" w14:textId="0360E4CB" w:rsidR="00430D8E" w:rsidRPr="004E74A7" w:rsidRDefault="00250405" w:rsidP="006F4F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02CDB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0D463C" w:rsidRPr="004E74A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III</w:t>
      </w:r>
      <w:r w:rsidR="00107C78" w:rsidRPr="004E74A7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lv-LV"/>
        </w:rPr>
        <w:t>1</w:t>
      </w:r>
      <w:r w:rsidR="0096773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.</w:t>
      </w:r>
      <w:r w:rsidR="00107C78" w:rsidRPr="004E74A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Prasības </w:t>
      </w:r>
      <w:proofErr w:type="spellStart"/>
      <w:r w:rsidR="00107C78" w:rsidRPr="004E74A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elektromobilitātei</w:t>
      </w:r>
      <w:proofErr w:type="spellEnd"/>
    </w:p>
    <w:p w14:paraId="3DCEE032" w14:textId="77777777" w:rsidR="00430D8E" w:rsidRPr="004E74A7" w:rsidRDefault="00430D8E" w:rsidP="00181C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A3978BA" w14:textId="1EDF1CF4" w:rsidR="006E3F98" w:rsidRDefault="00250405" w:rsidP="003753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0D463C" w:rsidRPr="009D583A">
        <w:rPr>
          <w:rFonts w:ascii="Times New Roman" w:hAnsi="Times New Roman" w:cs="Times New Roman"/>
          <w:sz w:val="28"/>
          <w:szCs w:val="28"/>
        </w:rPr>
        <w:t>41</w:t>
      </w:r>
      <w:r w:rsidR="00325B2E" w:rsidRPr="009D583A">
        <w:rPr>
          <w:rFonts w:ascii="Times New Roman" w:hAnsi="Times New Roman" w:cs="Times New Roman"/>
          <w:sz w:val="28"/>
          <w:szCs w:val="28"/>
        </w:rPr>
        <w:t>.</w:t>
      </w:r>
      <w:r w:rsidR="00325B2E" w:rsidRPr="009D583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325B2E" w:rsidRPr="009D583A">
        <w:rPr>
          <w:rFonts w:ascii="Times New Roman" w:hAnsi="Times New Roman" w:cs="Times New Roman"/>
          <w:sz w:val="28"/>
          <w:szCs w:val="28"/>
        </w:rPr>
        <w:t xml:space="preserve"> Publiskās ēkās ar vairāk </w:t>
      </w:r>
      <w:r w:rsidR="00802CDB">
        <w:rPr>
          <w:rFonts w:ascii="Times New Roman" w:hAnsi="Times New Roman" w:cs="Times New Roman"/>
          <w:sz w:val="28"/>
          <w:szCs w:val="28"/>
        </w:rPr>
        <w:t>ne</w:t>
      </w:r>
      <w:r w:rsidR="00325B2E" w:rsidRPr="009D583A">
        <w:rPr>
          <w:rFonts w:ascii="Times New Roman" w:hAnsi="Times New Roman" w:cs="Times New Roman"/>
          <w:sz w:val="28"/>
          <w:szCs w:val="28"/>
        </w:rPr>
        <w:t xml:space="preserve">kā </w:t>
      </w:r>
      <w:r w:rsidR="000429C5">
        <w:rPr>
          <w:rFonts w:ascii="Times New Roman" w:hAnsi="Times New Roman" w:cs="Times New Roman"/>
          <w:sz w:val="28"/>
          <w:szCs w:val="28"/>
        </w:rPr>
        <w:t>desmit</w:t>
      </w:r>
      <w:r w:rsidR="000429C5" w:rsidRPr="009D583A">
        <w:rPr>
          <w:rFonts w:ascii="Times New Roman" w:hAnsi="Times New Roman" w:cs="Times New Roman"/>
          <w:sz w:val="28"/>
          <w:szCs w:val="28"/>
        </w:rPr>
        <w:t xml:space="preserve"> </w:t>
      </w:r>
      <w:r w:rsidR="00325B2E" w:rsidRPr="009D583A">
        <w:rPr>
          <w:rFonts w:ascii="Times New Roman" w:hAnsi="Times New Roman" w:cs="Times New Roman"/>
          <w:sz w:val="28"/>
          <w:szCs w:val="28"/>
        </w:rPr>
        <w:t xml:space="preserve">autostāvvietām paredz vismaz vienu </w:t>
      </w:r>
      <w:proofErr w:type="spellStart"/>
      <w:r w:rsidR="00325B2E" w:rsidRPr="009D583A">
        <w:rPr>
          <w:rFonts w:ascii="Times New Roman" w:hAnsi="Times New Roman" w:cs="Times New Roman"/>
          <w:sz w:val="28"/>
          <w:szCs w:val="28"/>
        </w:rPr>
        <w:t>elektrotransportlīdzekļu</w:t>
      </w:r>
      <w:proofErr w:type="spellEnd"/>
      <w:r w:rsidR="00325B2E" w:rsidRPr="009D583A">
        <w:rPr>
          <w:rFonts w:ascii="Times New Roman" w:hAnsi="Times New Roman" w:cs="Times New Roman"/>
          <w:sz w:val="28"/>
          <w:szCs w:val="28"/>
        </w:rPr>
        <w:t xml:space="preserve"> uzlādes punktu, kā arī katrai piektajai autostāvvietai paredz kanālus elektrības kabeļiem, lai</w:t>
      </w:r>
      <w:r w:rsidR="00802CDB">
        <w:rPr>
          <w:rFonts w:ascii="Times New Roman" w:hAnsi="Times New Roman" w:cs="Times New Roman"/>
          <w:sz w:val="28"/>
          <w:szCs w:val="28"/>
        </w:rPr>
        <w:t>, ja</w:t>
      </w:r>
      <w:r w:rsidR="00325B2E" w:rsidRPr="009D583A">
        <w:rPr>
          <w:rFonts w:ascii="Times New Roman" w:hAnsi="Times New Roman" w:cs="Times New Roman"/>
          <w:sz w:val="28"/>
          <w:szCs w:val="28"/>
        </w:rPr>
        <w:t xml:space="preserve"> </w:t>
      </w:r>
      <w:r w:rsidR="00802CDB" w:rsidRPr="009D583A">
        <w:rPr>
          <w:rFonts w:ascii="Times New Roman" w:hAnsi="Times New Roman" w:cs="Times New Roman"/>
          <w:sz w:val="28"/>
          <w:szCs w:val="28"/>
        </w:rPr>
        <w:t>nepieciešam</w:t>
      </w:r>
      <w:r w:rsidR="00802CDB">
        <w:rPr>
          <w:rFonts w:ascii="Times New Roman" w:hAnsi="Times New Roman" w:cs="Times New Roman"/>
          <w:sz w:val="28"/>
          <w:szCs w:val="28"/>
        </w:rPr>
        <w:t>s,</w:t>
      </w:r>
      <w:r w:rsidR="00802CDB" w:rsidRPr="009D583A">
        <w:rPr>
          <w:rFonts w:ascii="Times New Roman" w:hAnsi="Times New Roman" w:cs="Times New Roman"/>
          <w:sz w:val="28"/>
          <w:szCs w:val="28"/>
        </w:rPr>
        <w:t xml:space="preserve"> </w:t>
      </w:r>
      <w:r w:rsidR="00325B2E" w:rsidRPr="009D583A">
        <w:rPr>
          <w:rFonts w:ascii="Times New Roman" w:hAnsi="Times New Roman" w:cs="Times New Roman"/>
          <w:sz w:val="28"/>
          <w:szCs w:val="28"/>
        </w:rPr>
        <w:t xml:space="preserve">varētu ierīkot </w:t>
      </w:r>
      <w:proofErr w:type="spellStart"/>
      <w:r w:rsidR="00325B2E" w:rsidRPr="009D583A">
        <w:rPr>
          <w:rFonts w:ascii="Times New Roman" w:hAnsi="Times New Roman" w:cs="Times New Roman"/>
          <w:sz w:val="28"/>
          <w:szCs w:val="28"/>
        </w:rPr>
        <w:t>elektrotransportlīdzekļu</w:t>
      </w:r>
      <w:proofErr w:type="spellEnd"/>
      <w:r w:rsidR="00325B2E" w:rsidRPr="009D583A">
        <w:rPr>
          <w:rFonts w:ascii="Times New Roman" w:hAnsi="Times New Roman" w:cs="Times New Roman"/>
          <w:sz w:val="28"/>
          <w:szCs w:val="28"/>
        </w:rPr>
        <w:t xml:space="preserve"> uzlādes punktus. </w:t>
      </w:r>
      <w:r w:rsidR="00802CDB">
        <w:rPr>
          <w:rFonts w:ascii="Times New Roman" w:hAnsi="Times New Roman" w:cs="Times New Roman"/>
          <w:sz w:val="28"/>
          <w:szCs w:val="28"/>
        </w:rPr>
        <w:t>Minētās</w:t>
      </w:r>
      <w:r w:rsidR="00802CDB" w:rsidRPr="009D583A">
        <w:rPr>
          <w:rFonts w:ascii="Times New Roman" w:hAnsi="Times New Roman" w:cs="Times New Roman"/>
          <w:sz w:val="28"/>
          <w:szCs w:val="28"/>
        </w:rPr>
        <w:t xml:space="preserve"> </w:t>
      </w:r>
      <w:r w:rsidR="00325B2E" w:rsidRPr="009D583A">
        <w:rPr>
          <w:rFonts w:ascii="Times New Roman" w:hAnsi="Times New Roman" w:cs="Times New Roman"/>
          <w:sz w:val="28"/>
          <w:szCs w:val="28"/>
        </w:rPr>
        <w:t xml:space="preserve">prasības piemēro arī </w:t>
      </w:r>
      <w:r w:rsidR="00E52C4E" w:rsidRPr="009D583A">
        <w:rPr>
          <w:rFonts w:ascii="Times New Roman" w:hAnsi="Times New Roman" w:cs="Times New Roman"/>
          <w:sz w:val="28"/>
          <w:szCs w:val="28"/>
        </w:rPr>
        <w:t>autostāvvietu projektēšanai</w:t>
      </w:r>
      <w:r w:rsidR="00E52C4E">
        <w:rPr>
          <w:rFonts w:ascii="Times New Roman" w:hAnsi="Times New Roman" w:cs="Times New Roman"/>
          <w:sz w:val="28"/>
          <w:szCs w:val="28"/>
        </w:rPr>
        <w:t xml:space="preserve">, kas </w:t>
      </w:r>
      <w:r w:rsidR="00E52C4E" w:rsidRPr="009D583A">
        <w:rPr>
          <w:rFonts w:ascii="Times New Roman" w:hAnsi="Times New Roman" w:cs="Times New Roman"/>
          <w:sz w:val="28"/>
          <w:szCs w:val="28"/>
        </w:rPr>
        <w:t>funkcionāli saistīt</w:t>
      </w:r>
      <w:r w:rsidR="00E52C4E">
        <w:rPr>
          <w:rFonts w:ascii="Times New Roman" w:hAnsi="Times New Roman" w:cs="Times New Roman"/>
          <w:sz w:val="28"/>
          <w:szCs w:val="28"/>
        </w:rPr>
        <w:t>as</w:t>
      </w:r>
      <w:r w:rsidR="00E52C4E" w:rsidRPr="009D583A">
        <w:rPr>
          <w:rFonts w:ascii="Times New Roman" w:hAnsi="Times New Roman" w:cs="Times New Roman"/>
          <w:sz w:val="28"/>
          <w:szCs w:val="28"/>
        </w:rPr>
        <w:t xml:space="preserve"> </w:t>
      </w:r>
      <w:r w:rsidR="00325B2E" w:rsidRPr="009D583A">
        <w:rPr>
          <w:rFonts w:ascii="Times New Roman" w:hAnsi="Times New Roman" w:cs="Times New Roman"/>
          <w:sz w:val="28"/>
          <w:szCs w:val="28"/>
        </w:rPr>
        <w:t xml:space="preserve">ar </w:t>
      </w:r>
      <w:r w:rsidR="00E52C4E" w:rsidRPr="009D583A">
        <w:rPr>
          <w:rFonts w:ascii="Times New Roman" w:hAnsi="Times New Roman" w:cs="Times New Roman"/>
          <w:sz w:val="28"/>
          <w:szCs w:val="28"/>
        </w:rPr>
        <w:t>publisk</w:t>
      </w:r>
      <w:r w:rsidR="00E52C4E">
        <w:rPr>
          <w:rFonts w:ascii="Times New Roman" w:hAnsi="Times New Roman" w:cs="Times New Roman"/>
          <w:sz w:val="28"/>
          <w:szCs w:val="28"/>
        </w:rPr>
        <w:t>u</w:t>
      </w:r>
      <w:r w:rsidR="00E52C4E" w:rsidRPr="009D583A">
        <w:rPr>
          <w:rFonts w:ascii="Times New Roman" w:hAnsi="Times New Roman" w:cs="Times New Roman"/>
          <w:sz w:val="28"/>
          <w:szCs w:val="28"/>
        </w:rPr>
        <w:t xml:space="preserve"> </w:t>
      </w:r>
      <w:r w:rsidR="00325B2E" w:rsidRPr="009D583A">
        <w:rPr>
          <w:rFonts w:ascii="Times New Roman" w:hAnsi="Times New Roman" w:cs="Times New Roman"/>
          <w:sz w:val="28"/>
          <w:szCs w:val="28"/>
        </w:rPr>
        <w:t xml:space="preserve">ēku, bet </w:t>
      </w:r>
      <w:r w:rsidR="00E52C4E">
        <w:rPr>
          <w:rFonts w:ascii="Times New Roman" w:hAnsi="Times New Roman" w:cs="Times New Roman"/>
          <w:sz w:val="28"/>
          <w:szCs w:val="28"/>
        </w:rPr>
        <w:t xml:space="preserve">atrodas </w:t>
      </w:r>
      <w:r w:rsidR="00325B2E" w:rsidRPr="009D583A">
        <w:rPr>
          <w:rFonts w:ascii="Times New Roman" w:hAnsi="Times New Roman" w:cs="Times New Roman"/>
          <w:sz w:val="28"/>
          <w:szCs w:val="28"/>
        </w:rPr>
        <w:t>ārpus šīs ēkas</w:t>
      </w:r>
      <w:r w:rsidR="00E52C4E">
        <w:rPr>
          <w:rFonts w:ascii="Times New Roman" w:hAnsi="Times New Roman" w:cs="Times New Roman"/>
          <w:sz w:val="28"/>
          <w:szCs w:val="28"/>
        </w:rPr>
        <w:t>.</w:t>
      </w:r>
    </w:p>
    <w:p w14:paraId="3EC6DFDB" w14:textId="77777777" w:rsidR="00E52C4E" w:rsidRDefault="00E52C4E" w:rsidP="006F4F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F78139" w14:textId="26AAF258" w:rsidR="00B705CC" w:rsidRPr="009D583A" w:rsidRDefault="000D463C" w:rsidP="00181C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F98">
        <w:rPr>
          <w:rFonts w:ascii="Times New Roman" w:hAnsi="Times New Roman" w:cs="Times New Roman"/>
          <w:sz w:val="28"/>
          <w:szCs w:val="28"/>
        </w:rPr>
        <w:t>41.</w:t>
      </w:r>
      <w:r w:rsidR="00325B2E" w:rsidRPr="009D583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325B2E" w:rsidRPr="009D583A">
        <w:rPr>
          <w:rFonts w:ascii="Times New Roman" w:hAnsi="Times New Roman" w:cs="Times New Roman"/>
          <w:sz w:val="28"/>
          <w:szCs w:val="28"/>
        </w:rPr>
        <w:t xml:space="preserve"> </w:t>
      </w:r>
      <w:r w:rsidR="0037532D">
        <w:rPr>
          <w:rFonts w:ascii="Times New Roman" w:hAnsi="Times New Roman" w:cs="Times New Roman"/>
          <w:sz w:val="28"/>
          <w:szCs w:val="28"/>
        </w:rPr>
        <w:t>Veicot</w:t>
      </w:r>
      <w:r w:rsidR="00E52C4E">
        <w:rPr>
          <w:rFonts w:ascii="Times New Roman" w:hAnsi="Times New Roman" w:cs="Times New Roman"/>
          <w:sz w:val="28"/>
          <w:szCs w:val="28"/>
        </w:rPr>
        <w:t xml:space="preserve"> p</w:t>
      </w:r>
      <w:r w:rsidR="00E52C4E" w:rsidRPr="009D583A">
        <w:rPr>
          <w:rFonts w:ascii="Times New Roman" w:hAnsi="Times New Roman" w:cs="Times New Roman"/>
          <w:sz w:val="28"/>
          <w:szCs w:val="28"/>
        </w:rPr>
        <w:t>ārbūv</w:t>
      </w:r>
      <w:r w:rsidR="00E52C4E">
        <w:rPr>
          <w:rFonts w:ascii="Times New Roman" w:hAnsi="Times New Roman" w:cs="Times New Roman"/>
          <w:sz w:val="28"/>
          <w:szCs w:val="28"/>
        </w:rPr>
        <w:t xml:space="preserve">i, </w:t>
      </w:r>
      <w:r w:rsidR="00325B2E" w:rsidRPr="009D583A">
        <w:rPr>
          <w:rFonts w:ascii="Times New Roman" w:hAnsi="Times New Roman" w:cs="Times New Roman"/>
          <w:sz w:val="28"/>
          <w:szCs w:val="28"/>
        </w:rPr>
        <w:t>š</w:t>
      </w:r>
      <w:r w:rsidR="00BC3E6D">
        <w:rPr>
          <w:rFonts w:ascii="Times New Roman" w:hAnsi="Times New Roman" w:cs="Times New Roman"/>
          <w:sz w:val="28"/>
          <w:szCs w:val="28"/>
        </w:rPr>
        <w:t>ā</w:t>
      </w:r>
      <w:r w:rsidR="00325B2E" w:rsidRPr="009D583A">
        <w:rPr>
          <w:rFonts w:ascii="Times New Roman" w:hAnsi="Times New Roman" w:cs="Times New Roman"/>
          <w:sz w:val="28"/>
          <w:szCs w:val="28"/>
        </w:rPr>
        <w:t xml:space="preserve"> būvnormatīva </w:t>
      </w:r>
      <w:r w:rsidR="008C28F1" w:rsidRPr="009D583A">
        <w:rPr>
          <w:rFonts w:ascii="Times New Roman" w:hAnsi="Times New Roman" w:cs="Times New Roman"/>
          <w:sz w:val="28"/>
          <w:szCs w:val="28"/>
        </w:rPr>
        <w:t>41</w:t>
      </w:r>
      <w:r w:rsidR="00325B2E" w:rsidRPr="009D583A">
        <w:rPr>
          <w:rFonts w:ascii="Times New Roman" w:hAnsi="Times New Roman" w:cs="Times New Roman"/>
          <w:sz w:val="28"/>
          <w:szCs w:val="28"/>
        </w:rPr>
        <w:t>.</w:t>
      </w:r>
      <w:r w:rsidR="00325B2E" w:rsidRPr="009D583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325B2E" w:rsidRPr="009D583A">
        <w:rPr>
          <w:rFonts w:ascii="Times New Roman" w:hAnsi="Times New Roman" w:cs="Times New Roman"/>
          <w:sz w:val="28"/>
          <w:szCs w:val="28"/>
        </w:rPr>
        <w:t xml:space="preserve"> </w:t>
      </w:r>
      <w:r w:rsidR="00E52C4E" w:rsidRPr="009D583A">
        <w:rPr>
          <w:rFonts w:ascii="Times New Roman" w:hAnsi="Times New Roman" w:cs="Times New Roman"/>
          <w:sz w:val="28"/>
          <w:szCs w:val="28"/>
        </w:rPr>
        <w:t>punkt</w:t>
      </w:r>
      <w:r w:rsidR="00E52C4E">
        <w:rPr>
          <w:rFonts w:ascii="Times New Roman" w:hAnsi="Times New Roman" w:cs="Times New Roman"/>
          <w:sz w:val="28"/>
          <w:szCs w:val="28"/>
        </w:rPr>
        <w:t>ā minētās</w:t>
      </w:r>
      <w:r w:rsidR="00E52C4E" w:rsidRPr="009D583A">
        <w:rPr>
          <w:rFonts w:ascii="Times New Roman" w:hAnsi="Times New Roman" w:cs="Times New Roman"/>
          <w:sz w:val="28"/>
          <w:szCs w:val="28"/>
        </w:rPr>
        <w:t xml:space="preserve"> </w:t>
      </w:r>
      <w:r w:rsidR="00325B2E" w:rsidRPr="009D583A">
        <w:rPr>
          <w:rFonts w:ascii="Times New Roman" w:hAnsi="Times New Roman" w:cs="Times New Roman"/>
          <w:sz w:val="28"/>
          <w:szCs w:val="28"/>
        </w:rPr>
        <w:t xml:space="preserve">prasības piemēro attiecībā uz pārbūvējamo daļu, ja </w:t>
      </w:r>
      <w:r w:rsidR="0037532D" w:rsidRPr="009D583A">
        <w:rPr>
          <w:rFonts w:ascii="Times New Roman" w:hAnsi="Times New Roman" w:cs="Times New Roman"/>
          <w:sz w:val="28"/>
          <w:szCs w:val="28"/>
        </w:rPr>
        <w:t>š</w:t>
      </w:r>
      <w:r w:rsidR="0037532D">
        <w:rPr>
          <w:rFonts w:ascii="Times New Roman" w:hAnsi="Times New Roman" w:cs="Times New Roman"/>
          <w:sz w:val="28"/>
          <w:szCs w:val="28"/>
        </w:rPr>
        <w:t>ī</w:t>
      </w:r>
      <w:r w:rsidR="0037532D" w:rsidRPr="009D583A">
        <w:rPr>
          <w:rFonts w:ascii="Times New Roman" w:hAnsi="Times New Roman" w:cs="Times New Roman"/>
          <w:sz w:val="28"/>
          <w:szCs w:val="28"/>
        </w:rPr>
        <w:t xml:space="preserve"> </w:t>
      </w:r>
      <w:r w:rsidR="00325B2E" w:rsidRPr="009D583A">
        <w:rPr>
          <w:rFonts w:ascii="Times New Roman" w:hAnsi="Times New Roman" w:cs="Times New Roman"/>
          <w:sz w:val="28"/>
          <w:szCs w:val="28"/>
        </w:rPr>
        <w:t>daļa ir paredzēta autostāvvietām.</w:t>
      </w:r>
      <w:r w:rsidR="00250405">
        <w:rPr>
          <w:rFonts w:ascii="Times New Roman" w:hAnsi="Times New Roman" w:cs="Times New Roman"/>
          <w:sz w:val="28"/>
          <w:szCs w:val="28"/>
        </w:rPr>
        <w:t>"</w:t>
      </w:r>
    </w:p>
    <w:p w14:paraId="4388F090" w14:textId="7AE2CD93" w:rsidR="002871D8" w:rsidRDefault="002871D8" w:rsidP="006F4F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9F58BEB" w14:textId="5BE21A9B" w:rsidR="002871D8" w:rsidRDefault="002871D8" w:rsidP="006F4F0E">
      <w:pPr>
        <w:spacing w:after="0" w:line="240" w:lineRule="auto"/>
        <w:ind w:firstLine="709"/>
        <w:rPr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 Noteikumi stājas spēkā 2021.</w:t>
      </w:r>
      <w:r w:rsidR="00181C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gada 1.</w:t>
      </w:r>
      <w:r w:rsidR="00181C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50AEF">
        <w:rPr>
          <w:rFonts w:ascii="Times New Roman" w:hAnsi="Times New Roman" w:cs="Times New Roman"/>
          <w:sz w:val="28"/>
          <w:szCs w:val="28"/>
          <w:shd w:val="clear" w:color="auto" w:fill="FFFFFF"/>
        </w:rPr>
        <w:t>novembrī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4C7B4AE" w14:textId="1D7DEDBB" w:rsidR="009C5B94" w:rsidRDefault="009C5B94" w:rsidP="00C11E0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315E54C" w14:textId="77777777" w:rsidR="00C11E0A" w:rsidRDefault="00C11E0A" w:rsidP="006F4F0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181C0F" w:rsidRPr="00181C0F" w14:paraId="20FEC812" w14:textId="77777777" w:rsidTr="00670017">
        <w:trPr>
          <w:cantSplit/>
        </w:trPr>
        <w:tc>
          <w:tcPr>
            <w:tcW w:w="9072" w:type="dxa"/>
          </w:tcPr>
          <w:p w14:paraId="0D0870F8" w14:textId="77777777" w:rsidR="00181C0F" w:rsidRPr="00181C0F" w:rsidRDefault="00181C0F" w:rsidP="00670017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bookmarkStart w:id="2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181C0F" w:rsidRPr="00181C0F" w14:paraId="6AFD32CB" w14:textId="77777777" w:rsidTr="00670017">
              <w:tc>
                <w:tcPr>
                  <w:tcW w:w="2948" w:type="dxa"/>
                </w:tcPr>
                <w:p w14:paraId="17E284CE" w14:textId="77777777" w:rsidR="00181C0F" w:rsidRPr="00181C0F" w:rsidRDefault="00181C0F" w:rsidP="0067001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181C0F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181C0F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680D9AD7" w14:textId="77777777" w:rsidR="00181C0F" w:rsidRPr="006F4F0E" w:rsidRDefault="00181C0F" w:rsidP="0067001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6F4F0E">
                    <w:rPr>
                      <w:rFonts w:ascii="Times New Roman" w:hAnsi="Times New Roman" w:cs="Times New Roman"/>
                      <w:color w:val="242424"/>
                      <w:sz w:val="22"/>
                      <w:szCs w:val="22"/>
                      <w:lang w:eastAsia="zh-CN"/>
                    </w:rPr>
                    <w:t>(</w:t>
                  </w:r>
                  <w:proofErr w:type="spellStart"/>
                  <w:r w:rsidRPr="006F4F0E">
                    <w:rPr>
                      <w:rFonts w:ascii="Times New Roman" w:hAnsi="Times New Roman" w:cs="Times New Roman"/>
                      <w:color w:val="242424"/>
                      <w:sz w:val="22"/>
                      <w:szCs w:val="22"/>
                      <w:lang w:eastAsia="zh-CN"/>
                    </w:rPr>
                    <w:t>paraksts</w:t>
                  </w:r>
                  <w:proofErr w:type="spellEnd"/>
                  <w:r w:rsidRPr="006F4F0E">
                    <w:rPr>
                      <w:rFonts w:ascii="Times New Roman" w:hAnsi="Times New Roman" w:cs="Times New Roman"/>
                      <w:color w:val="242424"/>
                      <w:sz w:val="22"/>
                      <w:szCs w:val="22"/>
                      <w:lang w:eastAsia="zh-CN"/>
                    </w:rPr>
                    <w:t>*)</w:t>
                  </w:r>
                </w:p>
                <w:p w14:paraId="6CFA194C" w14:textId="77777777" w:rsidR="00181C0F" w:rsidRPr="006F4F0E" w:rsidRDefault="00181C0F" w:rsidP="0067001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6F4F0E">
                    <w:rPr>
                      <w:rFonts w:ascii="Times New Roman" w:hAnsi="Times New Roman" w:cs="Times New Roman"/>
                      <w:color w:val="242424"/>
                      <w:sz w:val="22"/>
                      <w:szCs w:val="22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51A967BA" w14:textId="77777777" w:rsidR="00181C0F" w:rsidRPr="00181C0F" w:rsidRDefault="00181C0F" w:rsidP="0067001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181C0F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181C0F" w:rsidRPr="00181C0F" w14:paraId="4173A20D" w14:textId="77777777" w:rsidTr="00670017">
              <w:tc>
                <w:tcPr>
                  <w:tcW w:w="2948" w:type="dxa"/>
                </w:tcPr>
                <w:p w14:paraId="0E9288FD" w14:textId="77777777" w:rsidR="00181C0F" w:rsidRPr="00181C0F" w:rsidRDefault="00181C0F" w:rsidP="00670017">
                  <w:pPr>
                    <w:spacing w:before="100" w:beforeAutospacing="1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181C0F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Ekonomikas ministrs</w:t>
                  </w:r>
                  <w:r w:rsidRPr="00181C0F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269E1379" w14:textId="77777777" w:rsidR="00181C0F" w:rsidRPr="00181C0F" w:rsidRDefault="00181C0F" w:rsidP="0067001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6F4F0E">
                    <w:rPr>
                      <w:rFonts w:ascii="Times New Roman" w:hAnsi="Times New Roman" w:cs="Times New Roman"/>
                      <w:color w:val="242424"/>
                      <w:sz w:val="22"/>
                      <w:szCs w:val="22"/>
                      <w:lang w:eastAsia="zh-CN"/>
                    </w:rPr>
                    <w:t>(</w:t>
                  </w:r>
                  <w:proofErr w:type="spellStart"/>
                  <w:r w:rsidRPr="006F4F0E">
                    <w:rPr>
                      <w:rFonts w:ascii="Times New Roman" w:hAnsi="Times New Roman" w:cs="Times New Roman"/>
                      <w:color w:val="242424"/>
                      <w:sz w:val="22"/>
                      <w:szCs w:val="22"/>
                      <w:lang w:eastAsia="zh-CN"/>
                    </w:rPr>
                    <w:t>paraksts</w:t>
                  </w:r>
                  <w:proofErr w:type="spellEnd"/>
                  <w:r w:rsidRPr="006F4F0E">
                    <w:rPr>
                      <w:rFonts w:ascii="Times New Roman" w:hAnsi="Times New Roman" w:cs="Times New Roman"/>
                      <w:color w:val="242424"/>
                      <w:sz w:val="22"/>
                      <w:szCs w:val="22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195DE053" w14:textId="77777777" w:rsidR="00181C0F" w:rsidRPr="00181C0F" w:rsidRDefault="00181C0F" w:rsidP="0067001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181C0F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J. Vitenbergs</w:t>
                  </w:r>
                </w:p>
              </w:tc>
            </w:tr>
          </w:tbl>
          <w:p w14:paraId="0C1C94A8" w14:textId="77777777" w:rsidR="00181C0F" w:rsidRPr="00181C0F" w:rsidRDefault="00181C0F" w:rsidP="00670017">
            <w:pPr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</w:p>
          <w:p w14:paraId="3F7FB2E5" w14:textId="77777777" w:rsidR="00181C0F" w:rsidRPr="00181C0F" w:rsidRDefault="00181C0F" w:rsidP="00670017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6F4F0E">
              <w:rPr>
                <w:rFonts w:ascii="Times New Roman" w:hAnsi="Times New Roman" w:cs="Times New Roman"/>
                <w:color w:val="242424"/>
                <w:sz w:val="22"/>
                <w:szCs w:val="22"/>
                <w:lang w:eastAsia="zh-CN"/>
              </w:rPr>
              <w:t xml:space="preserve">* </w:t>
            </w:r>
            <w:proofErr w:type="spellStart"/>
            <w:r w:rsidRPr="006F4F0E">
              <w:rPr>
                <w:rFonts w:ascii="Times New Roman" w:hAnsi="Times New Roman" w:cs="Times New Roman"/>
                <w:color w:val="242424"/>
                <w:sz w:val="22"/>
                <w:szCs w:val="22"/>
                <w:lang w:eastAsia="zh-CN"/>
              </w:rPr>
              <w:t>Dokuments</w:t>
            </w:r>
            <w:proofErr w:type="spellEnd"/>
            <w:r w:rsidRPr="006F4F0E">
              <w:rPr>
                <w:rFonts w:ascii="Times New Roman" w:hAnsi="Times New Roman" w:cs="Times New Roman"/>
                <w:color w:val="242424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6F4F0E">
              <w:rPr>
                <w:rFonts w:ascii="Times New Roman" w:hAnsi="Times New Roman" w:cs="Times New Roman"/>
                <w:color w:val="242424"/>
                <w:sz w:val="22"/>
                <w:szCs w:val="22"/>
                <w:lang w:eastAsia="zh-CN"/>
              </w:rPr>
              <w:t>ir</w:t>
            </w:r>
            <w:proofErr w:type="spellEnd"/>
            <w:r w:rsidRPr="006F4F0E">
              <w:rPr>
                <w:rFonts w:ascii="Times New Roman" w:hAnsi="Times New Roman" w:cs="Times New Roman"/>
                <w:color w:val="242424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6F4F0E">
              <w:rPr>
                <w:rFonts w:ascii="Times New Roman" w:hAnsi="Times New Roman" w:cs="Times New Roman"/>
                <w:color w:val="242424"/>
                <w:sz w:val="22"/>
                <w:szCs w:val="22"/>
                <w:lang w:eastAsia="zh-CN"/>
              </w:rPr>
              <w:t>parakstīts</w:t>
            </w:r>
            <w:proofErr w:type="spellEnd"/>
            <w:r w:rsidRPr="006F4F0E">
              <w:rPr>
                <w:rFonts w:ascii="Times New Roman" w:hAnsi="Times New Roman" w:cs="Times New Roman"/>
                <w:color w:val="242424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6F4F0E">
              <w:rPr>
                <w:rFonts w:ascii="Times New Roman" w:hAnsi="Times New Roman" w:cs="Times New Roman"/>
                <w:color w:val="242424"/>
                <w:sz w:val="22"/>
                <w:szCs w:val="22"/>
                <w:lang w:eastAsia="zh-CN"/>
              </w:rPr>
              <w:t>ar</w:t>
            </w:r>
            <w:proofErr w:type="spellEnd"/>
            <w:r w:rsidRPr="006F4F0E">
              <w:rPr>
                <w:rFonts w:ascii="Times New Roman" w:hAnsi="Times New Roman" w:cs="Times New Roman"/>
                <w:color w:val="242424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6F4F0E">
              <w:rPr>
                <w:rFonts w:ascii="Times New Roman" w:hAnsi="Times New Roman" w:cs="Times New Roman"/>
                <w:color w:val="242424"/>
                <w:sz w:val="22"/>
                <w:szCs w:val="22"/>
                <w:lang w:eastAsia="zh-CN"/>
              </w:rPr>
              <w:t>drošu</w:t>
            </w:r>
            <w:proofErr w:type="spellEnd"/>
            <w:r w:rsidRPr="006F4F0E">
              <w:rPr>
                <w:rFonts w:ascii="Times New Roman" w:hAnsi="Times New Roman" w:cs="Times New Roman"/>
                <w:color w:val="242424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6F4F0E">
              <w:rPr>
                <w:rFonts w:ascii="Times New Roman" w:hAnsi="Times New Roman" w:cs="Times New Roman"/>
                <w:color w:val="242424"/>
                <w:sz w:val="22"/>
                <w:szCs w:val="22"/>
                <w:lang w:eastAsia="zh-CN"/>
              </w:rPr>
              <w:t>elektronisko</w:t>
            </w:r>
            <w:proofErr w:type="spellEnd"/>
            <w:r w:rsidRPr="006F4F0E">
              <w:rPr>
                <w:rFonts w:ascii="Times New Roman" w:hAnsi="Times New Roman" w:cs="Times New Roman"/>
                <w:color w:val="242424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6F4F0E">
              <w:rPr>
                <w:rFonts w:ascii="Times New Roman" w:hAnsi="Times New Roman" w:cs="Times New Roman"/>
                <w:color w:val="242424"/>
                <w:sz w:val="22"/>
                <w:szCs w:val="22"/>
                <w:lang w:eastAsia="zh-CN"/>
              </w:rPr>
              <w:t>parakstu</w:t>
            </w:r>
            <w:proofErr w:type="spellEnd"/>
          </w:p>
        </w:tc>
      </w:tr>
      <w:bookmarkEnd w:id="2"/>
    </w:tbl>
    <w:p w14:paraId="714416F2" w14:textId="77777777" w:rsidR="00181C0F" w:rsidRPr="004E74A7" w:rsidRDefault="00181C0F" w:rsidP="006F4F0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181C0F" w:rsidRPr="004E74A7" w:rsidSect="006F4F0E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556EE" w14:textId="77777777" w:rsidR="00B60DB9" w:rsidRDefault="00B60DB9" w:rsidP="00C46F2D">
      <w:pPr>
        <w:spacing w:after="0" w:line="240" w:lineRule="auto"/>
      </w:pPr>
      <w:r>
        <w:separator/>
      </w:r>
    </w:p>
  </w:endnote>
  <w:endnote w:type="continuationSeparator" w:id="0">
    <w:p w14:paraId="06810167" w14:textId="77777777" w:rsidR="00B60DB9" w:rsidRDefault="00B60DB9" w:rsidP="00C46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36A74" w14:textId="77777777" w:rsidR="0037532D" w:rsidRPr="00181C0F" w:rsidRDefault="0037532D" w:rsidP="0037532D">
    <w:pPr>
      <w:pStyle w:val="Footer"/>
      <w:rPr>
        <w:rFonts w:ascii="Times New Roman" w:hAnsi="Times New Roman" w:cs="Times New Roman"/>
        <w:sz w:val="16"/>
        <w:szCs w:val="16"/>
      </w:rPr>
    </w:pPr>
    <w:r w:rsidRPr="00181C0F">
      <w:rPr>
        <w:rFonts w:ascii="Times New Roman" w:hAnsi="Times New Roman" w:cs="Times New Roman"/>
        <w:sz w:val="16"/>
        <w:szCs w:val="16"/>
      </w:rPr>
      <w:t>N1504_1</w:t>
    </w:r>
  </w:p>
  <w:p w14:paraId="71F134E5" w14:textId="77777777" w:rsidR="0037532D" w:rsidRPr="0037532D" w:rsidRDefault="0037532D" w:rsidP="003753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A9B4C" w14:textId="586852D3" w:rsidR="00181C0F" w:rsidRPr="00181C0F" w:rsidRDefault="00181C0F">
    <w:pPr>
      <w:pStyle w:val="Footer"/>
      <w:rPr>
        <w:rFonts w:ascii="Times New Roman" w:hAnsi="Times New Roman" w:cs="Times New Roman"/>
        <w:sz w:val="16"/>
        <w:szCs w:val="16"/>
      </w:rPr>
    </w:pPr>
    <w:r w:rsidRPr="00181C0F">
      <w:rPr>
        <w:rFonts w:ascii="Times New Roman" w:hAnsi="Times New Roman" w:cs="Times New Roman"/>
        <w:sz w:val="16"/>
        <w:szCs w:val="16"/>
      </w:rPr>
      <w:t>N1504_1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52735" w14:textId="77777777" w:rsidR="00B60DB9" w:rsidRDefault="00B60DB9" w:rsidP="00C46F2D">
      <w:pPr>
        <w:spacing w:after="0" w:line="240" w:lineRule="auto"/>
      </w:pPr>
      <w:bookmarkStart w:id="0" w:name="_Hlk84258374"/>
      <w:bookmarkEnd w:id="0"/>
      <w:r>
        <w:separator/>
      </w:r>
    </w:p>
  </w:footnote>
  <w:footnote w:type="continuationSeparator" w:id="0">
    <w:p w14:paraId="1DFC3D6B" w14:textId="77777777" w:rsidR="00B60DB9" w:rsidRDefault="00B60DB9" w:rsidP="00C46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41329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6EB56F3" w14:textId="3EDC3D67" w:rsidR="00181C0F" w:rsidRPr="006F4F0E" w:rsidRDefault="00181C0F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F4F0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F4F0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F4F0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7532D" w:rsidRPr="006F4F0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F4F0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13BAE0C" w14:textId="77777777" w:rsidR="00181C0F" w:rsidRPr="006F4F0E" w:rsidRDefault="00181C0F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7A65E" w14:textId="4B40A395" w:rsidR="00181C0F" w:rsidRDefault="00181C0F" w:rsidP="00181C0F">
    <w:pPr>
      <w:pStyle w:val="Header"/>
    </w:pPr>
  </w:p>
  <w:p w14:paraId="00FA3F29" w14:textId="2BFC378E" w:rsidR="00181C0F" w:rsidRDefault="00A543FB">
    <w:pPr>
      <w:pStyle w:val="Header"/>
    </w:pPr>
    <w:r>
      <w:rPr>
        <w:noProof/>
      </w:rPr>
      <w:drawing>
        <wp:inline distT="0" distB="0" distL="0" distR="0" wp14:anchorId="05EC061A" wp14:editId="3A6CAABA">
          <wp:extent cx="5760085" cy="971714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71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947"/>
    <w:rsid w:val="00004317"/>
    <w:rsid w:val="000139F8"/>
    <w:rsid w:val="000429C5"/>
    <w:rsid w:val="000B1356"/>
    <w:rsid w:val="000D463C"/>
    <w:rsid w:val="00100641"/>
    <w:rsid w:val="00107C78"/>
    <w:rsid w:val="00140542"/>
    <w:rsid w:val="00142E6C"/>
    <w:rsid w:val="00181C0F"/>
    <w:rsid w:val="001A1964"/>
    <w:rsid w:val="001C5EB6"/>
    <w:rsid w:val="001C6F5B"/>
    <w:rsid w:val="00250405"/>
    <w:rsid w:val="002871D8"/>
    <w:rsid w:val="002A7B68"/>
    <w:rsid w:val="002B4947"/>
    <w:rsid w:val="00325B2E"/>
    <w:rsid w:val="0037532D"/>
    <w:rsid w:val="003907A0"/>
    <w:rsid w:val="003C41AC"/>
    <w:rsid w:val="003D0E11"/>
    <w:rsid w:val="004112CD"/>
    <w:rsid w:val="00430D8E"/>
    <w:rsid w:val="004969DA"/>
    <w:rsid w:val="004E74A7"/>
    <w:rsid w:val="005455C1"/>
    <w:rsid w:val="00586BBB"/>
    <w:rsid w:val="0059797B"/>
    <w:rsid w:val="006E3F98"/>
    <w:rsid w:val="006F03E2"/>
    <w:rsid w:val="006F4F0E"/>
    <w:rsid w:val="00802CDB"/>
    <w:rsid w:val="00812929"/>
    <w:rsid w:val="00813CA7"/>
    <w:rsid w:val="00880009"/>
    <w:rsid w:val="00890B63"/>
    <w:rsid w:val="008B0C98"/>
    <w:rsid w:val="008B5A5E"/>
    <w:rsid w:val="008C28F1"/>
    <w:rsid w:val="008C319C"/>
    <w:rsid w:val="008E2E36"/>
    <w:rsid w:val="008E4DAA"/>
    <w:rsid w:val="008F3BAE"/>
    <w:rsid w:val="00902B0E"/>
    <w:rsid w:val="00950AEF"/>
    <w:rsid w:val="0096773D"/>
    <w:rsid w:val="009B0392"/>
    <w:rsid w:val="009B2BB1"/>
    <w:rsid w:val="009B58F7"/>
    <w:rsid w:val="009C012E"/>
    <w:rsid w:val="009C5B94"/>
    <w:rsid w:val="009D583A"/>
    <w:rsid w:val="00A543FB"/>
    <w:rsid w:val="00A7530D"/>
    <w:rsid w:val="00AA63C1"/>
    <w:rsid w:val="00AE0B32"/>
    <w:rsid w:val="00B02EE2"/>
    <w:rsid w:val="00B60DB9"/>
    <w:rsid w:val="00B705CC"/>
    <w:rsid w:val="00BC3E6D"/>
    <w:rsid w:val="00C11E0A"/>
    <w:rsid w:val="00C46F2D"/>
    <w:rsid w:val="00C55AE1"/>
    <w:rsid w:val="00C57A84"/>
    <w:rsid w:val="00CF696D"/>
    <w:rsid w:val="00D63056"/>
    <w:rsid w:val="00DA5D1B"/>
    <w:rsid w:val="00DC0026"/>
    <w:rsid w:val="00DC6762"/>
    <w:rsid w:val="00E478A0"/>
    <w:rsid w:val="00E52C4E"/>
    <w:rsid w:val="00F07E75"/>
    <w:rsid w:val="00F608D4"/>
    <w:rsid w:val="00F627DF"/>
    <w:rsid w:val="00F85905"/>
    <w:rsid w:val="00FD1124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75114"/>
  <w15:chartTrackingRefBased/>
  <w15:docId w15:val="{D1839B3A-CD36-4801-B9FD-ADD2043B5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9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2B4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AE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B0C98"/>
    <w:pPr>
      <w:ind w:left="720"/>
      <w:contextualSpacing/>
    </w:pPr>
  </w:style>
  <w:style w:type="paragraph" w:customStyle="1" w:styleId="paragraph">
    <w:name w:val="paragraph"/>
    <w:basedOn w:val="Normal"/>
    <w:rsid w:val="008B0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8B0C98"/>
  </w:style>
  <w:style w:type="paragraph" w:styleId="Header">
    <w:name w:val="header"/>
    <w:basedOn w:val="Normal"/>
    <w:link w:val="HeaderChar"/>
    <w:uiPriority w:val="99"/>
    <w:unhideWhenUsed/>
    <w:rsid w:val="00C46F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F2D"/>
  </w:style>
  <w:style w:type="paragraph" w:styleId="Footer">
    <w:name w:val="footer"/>
    <w:basedOn w:val="Normal"/>
    <w:link w:val="FooterChar"/>
    <w:uiPriority w:val="99"/>
    <w:unhideWhenUsed/>
    <w:rsid w:val="00C46F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F2D"/>
  </w:style>
  <w:style w:type="table" w:styleId="TableGrid">
    <w:name w:val="Table Grid"/>
    <w:basedOn w:val="TableNormal"/>
    <w:uiPriority w:val="59"/>
    <w:qFormat/>
    <w:rsid w:val="00181C0F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91CDA-3191-464F-B6FC-F4C0E5621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1564</Words>
  <Characters>893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Vīksna</dc:creator>
  <cp:keywords/>
  <dc:description/>
  <cp:lastModifiedBy>VK Lietotājs</cp:lastModifiedBy>
  <cp:revision>2</cp:revision>
  <dcterms:created xsi:type="dcterms:W3CDTF">2021-10-21T07:00:00Z</dcterms:created>
  <dcterms:modified xsi:type="dcterms:W3CDTF">2021-10-21T07:00:00Z</dcterms:modified>
</cp:coreProperties>
</file>