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1B097D" w14:textId="0A2455BB" w:rsidR="00866F8C" w:rsidRPr="00DD6F12" w:rsidRDefault="00866F8C" w:rsidP="00866F8C">
      <w:pPr>
        <w:spacing w:after="0"/>
        <w:jc w:val="center"/>
        <w:rPr>
          <w:rFonts w:ascii="Times New Roman" w:hAnsi="Times New Roman"/>
          <w:b/>
          <w:sz w:val="28"/>
          <w:szCs w:val="28"/>
          <w:lang w:val="lv-LV"/>
        </w:rPr>
      </w:pPr>
      <w:bookmarkStart w:id="0" w:name="_Hlk89865362"/>
      <w:r w:rsidRPr="00DD6F12">
        <w:rPr>
          <w:rFonts w:ascii="Times New Roman" w:hAnsi="Times New Roman"/>
          <w:b/>
          <w:sz w:val="28"/>
          <w:szCs w:val="28"/>
          <w:lang w:val="lv-LV"/>
        </w:rPr>
        <w:t>Informatīvais ziņojums “Par atļauju Finanšu ministrijai (Valsts ieņēmumu dienestam) uzņemties papildu valsts budžeta ilgtermiņa saistības un īstenot pasākumus Eiropas Komisijas tieši administrētajā programmā “</w:t>
      </w:r>
      <w:proofErr w:type="spellStart"/>
      <w:r w:rsidRPr="00DD6F12">
        <w:rPr>
          <w:rFonts w:ascii="Times New Roman" w:hAnsi="Times New Roman"/>
          <w:b/>
          <w:sz w:val="28"/>
          <w:szCs w:val="28"/>
          <w:lang w:val="lv-LV"/>
        </w:rPr>
        <w:t>Managed</w:t>
      </w:r>
      <w:proofErr w:type="spellEnd"/>
      <w:r w:rsidRPr="00DD6F12">
        <w:rPr>
          <w:rFonts w:ascii="Times New Roman" w:hAnsi="Times New Roman"/>
          <w:b/>
          <w:sz w:val="28"/>
          <w:szCs w:val="28"/>
          <w:lang w:val="lv-LV"/>
        </w:rPr>
        <w:t xml:space="preserve"> IT </w:t>
      </w:r>
      <w:proofErr w:type="spellStart"/>
      <w:r w:rsidRPr="00DD6F12">
        <w:rPr>
          <w:rFonts w:ascii="Times New Roman" w:hAnsi="Times New Roman"/>
          <w:b/>
          <w:sz w:val="28"/>
          <w:szCs w:val="28"/>
          <w:lang w:val="lv-LV"/>
        </w:rPr>
        <w:t>collaboration</w:t>
      </w:r>
      <w:proofErr w:type="spellEnd"/>
      <w:r w:rsidRPr="00DD6F12">
        <w:rPr>
          <w:rFonts w:ascii="Times New Roman" w:hAnsi="Times New Roman"/>
          <w:b/>
          <w:sz w:val="28"/>
          <w:szCs w:val="28"/>
          <w:lang w:val="lv-LV"/>
        </w:rPr>
        <w:t xml:space="preserve"> </w:t>
      </w:r>
      <w:proofErr w:type="spellStart"/>
      <w:r w:rsidRPr="00DD6F12">
        <w:rPr>
          <w:rFonts w:ascii="Times New Roman" w:hAnsi="Times New Roman"/>
          <w:b/>
          <w:sz w:val="28"/>
          <w:szCs w:val="28"/>
          <w:lang w:val="lv-LV"/>
        </w:rPr>
        <w:t>in</w:t>
      </w:r>
      <w:proofErr w:type="spellEnd"/>
      <w:r w:rsidRPr="00DD6F12">
        <w:rPr>
          <w:rFonts w:ascii="Times New Roman" w:hAnsi="Times New Roman"/>
          <w:b/>
          <w:sz w:val="28"/>
          <w:szCs w:val="28"/>
          <w:lang w:val="lv-LV"/>
        </w:rPr>
        <w:t xml:space="preserve"> </w:t>
      </w:r>
      <w:proofErr w:type="spellStart"/>
      <w:r w:rsidRPr="00DD6F12">
        <w:rPr>
          <w:rFonts w:ascii="Times New Roman" w:hAnsi="Times New Roman"/>
          <w:b/>
          <w:sz w:val="28"/>
          <w:szCs w:val="28"/>
          <w:lang w:val="lv-LV"/>
        </w:rPr>
        <w:t>taxation</w:t>
      </w:r>
      <w:proofErr w:type="spellEnd"/>
      <w:r w:rsidRPr="00DD6F12">
        <w:rPr>
          <w:rFonts w:ascii="Times New Roman" w:hAnsi="Times New Roman"/>
          <w:b/>
          <w:sz w:val="28"/>
          <w:szCs w:val="28"/>
          <w:lang w:val="lv-LV"/>
        </w:rPr>
        <w:t xml:space="preserve"> (</w:t>
      </w:r>
      <w:r w:rsidR="00D457A5" w:rsidRPr="00DD6F12">
        <w:rPr>
          <w:rFonts w:ascii="Times New Roman" w:hAnsi="Times New Roman"/>
          <w:b/>
          <w:sz w:val="28"/>
          <w:szCs w:val="28"/>
          <w:lang w:val="lv-LV"/>
        </w:rPr>
        <w:t>MANITC</w:t>
      </w:r>
      <w:r w:rsidR="00D457A5">
        <w:rPr>
          <w:rFonts w:ascii="Times New Roman" w:hAnsi="Times New Roman"/>
          <w:b/>
          <w:sz w:val="28"/>
          <w:szCs w:val="28"/>
          <w:lang w:val="lv-LV"/>
        </w:rPr>
        <w:t> </w:t>
      </w:r>
      <w:r w:rsidRPr="00DD6F12">
        <w:rPr>
          <w:rFonts w:ascii="Times New Roman" w:hAnsi="Times New Roman"/>
          <w:b/>
          <w:sz w:val="28"/>
          <w:szCs w:val="28"/>
          <w:lang w:val="lv-LV"/>
        </w:rPr>
        <w:t>V)”</w:t>
      </w:r>
    </w:p>
    <w:bookmarkEnd w:id="0"/>
    <w:p w14:paraId="5F47CE8F" w14:textId="77777777" w:rsidR="00866F8C" w:rsidRPr="00DD6F12" w:rsidRDefault="00866F8C" w:rsidP="00866F8C">
      <w:pPr>
        <w:spacing w:after="0" w:line="240" w:lineRule="auto"/>
        <w:jc w:val="center"/>
        <w:rPr>
          <w:rFonts w:ascii="Times New Roman" w:hAnsi="Times New Roman"/>
          <w:b/>
          <w:sz w:val="28"/>
          <w:szCs w:val="28"/>
          <w:lang w:val="lv-LV"/>
        </w:rPr>
      </w:pPr>
    </w:p>
    <w:p w14:paraId="60CC2F18" w14:textId="77777777" w:rsidR="00866F8C" w:rsidRPr="00DD6F12" w:rsidRDefault="00866F8C" w:rsidP="00866F8C">
      <w:pPr>
        <w:pStyle w:val="ListParagraph"/>
        <w:numPr>
          <w:ilvl w:val="0"/>
          <w:numId w:val="15"/>
        </w:numPr>
        <w:jc w:val="center"/>
        <w:rPr>
          <w:rFonts w:ascii="Times New Roman" w:hAnsi="Times New Roman" w:cs="Times New Roman"/>
          <w:b/>
          <w:sz w:val="28"/>
          <w:szCs w:val="28"/>
        </w:rPr>
      </w:pPr>
      <w:r w:rsidRPr="00DD6F12">
        <w:rPr>
          <w:rFonts w:ascii="Times New Roman" w:hAnsi="Times New Roman" w:cs="Times New Roman"/>
          <w:b/>
          <w:sz w:val="28"/>
          <w:szCs w:val="28"/>
        </w:rPr>
        <w:t>Ievads</w:t>
      </w:r>
    </w:p>
    <w:p w14:paraId="1437A22F" w14:textId="5FC30D85" w:rsidR="00866F8C" w:rsidRPr="00DD6F12" w:rsidRDefault="00866F8C" w:rsidP="00866F8C">
      <w:pPr>
        <w:spacing w:after="0"/>
        <w:ind w:firstLine="720"/>
        <w:jc w:val="both"/>
        <w:rPr>
          <w:rFonts w:ascii="Times New Roman" w:hAnsi="Times New Roman"/>
          <w:sz w:val="28"/>
          <w:szCs w:val="28"/>
          <w:lang w:val="lv-LV"/>
        </w:rPr>
      </w:pPr>
      <w:r w:rsidRPr="00DD6F12">
        <w:rPr>
          <w:rFonts w:ascii="Times New Roman" w:hAnsi="Times New Roman"/>
          <w:sz w:val="28"/>
          <w:szCs w:val="28"/>
          <w:lang w:val="lv-LV"/>
        </w:rPr>
        <w:t xml:space="preserve">Informatīvais ziņojums sagatavots, lai informētu Ministru kabinetu par Eiropas Komisijas (turpmāk – EK) tieši administrēto programmu </w:t>
      </w:r>
      <w:bookmarkStart w:id="1" w:name="_Hlk84194700"/>
      <w:r w:rsidRPr="00DD6F12">
        <w:rPr>
          <w:rFonts w:ascii="Times New Roman" w:hAnsi="Times New Roman"/>
          <w:sz w:val="28"/>
          <w:szCs w:val="28"/>
          <w:lang w:val="lv-LV"/>
        </w:rPr>
        <w:t>“</w:t>
      </w:r>
      <w:proofErr w:type="spellStart"/>
      <w:r w:rsidRPr="00DD6F12">
        <w:rPr>
          <w:rFonts w:ascii="Times New Roman" w:hAnsi="Times New Roman"/>
          <w:sz w:val="28"/>
          <w:szCs w:val="28"/>
          <w:lang w:val="lv-LV"/>
        </w:rPr>
        <w:t>Managed</w:t>
      </w:r>
      <w:proofErr w:type="spellEnd"/>
      <w:r w:rsidRPr="00DD6F12">
        <w:rPr>
          <w:rFonts w:ascii="Times New Roman" w:hAnsi="Times New Roman"/>
          <w:sz w:val="28"/>
          <w:szCs w:val="28"/>
          <w:lang w:val="lv-LV"/>
        </w:rPr>
        <w:t xml:space="preserve"> IT </w:t>
      </w:r>
      <w:proofErr w:type="spellStart"/>
      <w:r w:rsidRPr="00DD6F12">
        <w:rPr>
          <w:rFonts w:ascii="Times New Roman" w:hAnsi="Times New Roman"/>
          <w:sz w:val="28"/>
          <w:szCs w:val="28"/>
          <w:lang w:val="lv-LV"/>
        </w:rPr>
        <w:t>collaboration</w:t>
      </w:r>
      <w:proofErr w:type="spellEnd"/>
      <w:r w:rsidRPr="00DD6F12">
        <w:rPr>
          <w:rFonts w:ascii="Times New Roman" w:hAnsi="Times New Roman"/>
          <w:sz w:val="28"/>
          <w:szCs w:val="28"/>
          <w:lang w:val="lv-LV"/>
        </w:rPr>
        <w:t xml:space="preserve"> </w:t>
      </w:r>
      <w:proofErr w:type="spellStart"/>
      <w:r w:rsidRPr="00DD6F12">
        <w:rPr>
          <w:rFonts w:ascii="Times New Roman" w:hAnsi="Times New Roman"/>
          <w:sz w:val="28"/>
          <w:szCs w:val="28"/>
          <w:lang w:val="lv-LV"/>
        </w:rPr>
        <w:t>in</w:t>
      </w:r>
      <w:proofErr w:type="spellEnd"/>
      <w:r w:rsidRPr="00DD6F12">
        <w:rPr>
          <w:rFonts w:ascii="Times New Roman" w:hAnsi="Times New Roman"/>
          <w:sz w:val="28"/>
          <w:szCs w:val="28"/>
          <w:lang w:val="lv-LV"/>
        </w:rPr>
        <w:t xml:space="preserve"> </w:t>
      </w:r>
      <w:proofErr w:type="spellStart"/>
      <w:r w:rsidRPr="00DD6F12">
        <w:rPr>
          <w:rFonts w:ascii="Times New Roman" w:hAnsi="Times New Roman"/>
          <w:sz w:val="28"/>
          <w:szCs w:val="28"/>
          <w:lang w:val="lv-LV"/>
        </w:rPr>
        <w:t>taxation</w:t>
      </w:r>
      <w:proofErr w:type="spellEnd"/>
      <w:r w:rsidRPr="00DD6F12">
        <w:rPr>
          <w:rFonts w:ascii="Times New Roman" w:hAnsi="Times New Roman"/>
          <w:sz w:val="28"/>
          <w:szCs w:val="28"/>
          <w:lang w:val="lv-LV"/>
        </w:rPr>
        <w:t xml:space="preserve"> (</w:t>
      </w:r>
      <w:r w:rsidR="00D457A5" w:rsidRPr="00DD6F12">
        <w:rPr>
          <w:rFonts w:ascii="Times New Roman" w:hAnsi="Times New Roman"/>
          <w:sz w:val="28"/>
          <w:szCs w:val="28"/>
          <w:lang w:val="lv-LV"/>
        </w:rPr>
        <w:t>MANITC</w:t>
      </w:r>
      <w:r w:rsidR="00D457A5">
        <w:rPr>
          <w:rFonts w:ascii="Times New Roman" w:hAnsi="Times New Roman"/>
          <w:sz w:val="28"/>
          <w:szCs w:val="28"/>
          <w:lang w:val="lv-LV"/>
        </w:rPr>
        <w:t> </w:t>
      </w:r>
      <w:r w:rsidRPr="00DD6F12">
        <w:rPr>
          <w:rFonts w:ascii="Times New Roman" w:hAnsi="Times New Roman"/>
          <w:sz w:val="28"/>
          <w:szCs w:val="28"/>
          <w:lang w:val="lv-LV"/>
        </w:rPr>
        <w:t xml:space="preserve">V)” </w:t>
      </w:r>
      <w:bookmarkEnd w:id="1"/>
      <w:r w:rsidRPr="00DD6F12">
        <w:rPr>
          <w:rFonts w:ascii="Times New Roman" w:hAnsi="Times New Roman"/>
          <w:sz w:val="28"/>
          <w:szCs w:val="28"/>
          <w:lang w:val="lv-LV"/>
        </w:rPr>
        <w:t>(</w:t>
      </w:r>
      <w:r w:rsidR="00CD4838">
        <w:rPr>
          <w:rFonts w:ascii="Times New Roman" w:hAnsi="Times New Roman"/>
          <w:sz w:val="28"/>
          <w:szCs w:val="28"/>
          <w:lang w:val="lv-LV"/>
        </w:rPr>
        <w:t>turpmāk – programma MANITC</w:t>
      </w:r>
      <w:r w:rsidR="00D457A5">
        <w:rPr>
          <w:rFonts w:ascii="Times New Roman" w:hAnsi="Times New Roman"/>
          <w:sz w:val="28"/>
          <w:szCs w:val="28"/>
          <w:lang w:val="lv-LV"/>
        </w:rPr>
        <w:t> </w:t>
      </w:r>
      <w:r w:rsidR="00CD4838">
        <w:rPr>
          <w:rFonts w:ascii="Times New Roman" w:hAnsi="Times New Roman"/>
          <w:sz w:val="28"/>
          <w:szCs w:val="28"/>
          <w:lang w:val="lv-LV"/>
        </w:rPr>
        <w:t>V</w:t>
      </w:r>
      <w:r w:rsidRPr="00DD6F12">
        <w:rPr>
          <w:rFonts w:ascii="Times New Roman" w:hAnsi="Times New Roman"/>
          <w:sz w:val="28"/>
          <w:szCs w:val="28"/>
          <w:lang w:val="lv-LV"/>
        </w:rPr>
        <w:t xml:space="preserve">), kuras īstenošana </w:t>
      </w:r>
      <w:r w:rsidR="0098193C">
        <w:rPr>
          <w:rFonts w:ascii="Times New Roman" w:hAnsi="Times New Roman"/>
          <w:sz w:val="28"/>
          <w:szCs w:val="28"/>
          <w:lang w:val="lv-LV"/>
        </w:rPr>
        <w:t>ir</w:t>
      </w:r>
      <w:r w:rsidR="0098193C" w:rsidRPr="00DD6F12">
        <w:rPr>
          <w:rFonts w:ascii="Times New Roman" w:hAnsi="Times New Roman"/>
          <w:sz w:val="28"/>
          <w:szCs w:val="28"/>
          <w:lang w:val="lv-LV"/>
        </w:rPr>
        <w:t xml:space="preserve"> </w:t>
      </w:r>
      <w:r w:rsidRPr="00DD6F12">
        <w:rPr>
          <w:rFonts w:ascii="Times New Roman" w:hAnsi="Times New Roman"/>
          <w:sz w:val="28"/>
          <w:szCs w:val="28"/>
          <w:lang w:val="lv-LV"/>
        </w:rPr>
        <w:t>uzsākta 2021.</w:t>
      </w:r>
      <w:r w:rsidR="006850B1">
        <w:rPr>
          <w:rFonts w:ascii="Times New Roman" w:hAnsi="Times New Roman"/>
          <w:sz w:val="28"/>
          <w:szCs w:val="28"/>
          <w:lang w:val="lv-LV"/>
        </w:rPr>
        <w:t> </w:t>
      </w:r>
      <w:r w:rsidRPr="00DD6F12">
        <w:rPr>
          <w:rFonts w:ascii="Times New Roman" w:hAnsi="Times New Roman"/>
          <w:sz w:val="28"/>
          <w:szCs w:val="28"/>
          <w:lang w:val="lv-LV"/>
        </w:rPr>
        <w:t>gada 1.</w:t>
      </w:r>
      <w:r w:rsidR="006850B1">
        <w:rPr>
          <w:rFonts w:ascii="Times New Roman" w:hAnsi="Times New Roman"/>
          <w:sz w:val="28"/>
          <w:szCs w:val="28"/>
          <w:lang w:val="lv-LV"/>
        </w:rPr>
        <w:t> </w:t>
      </w:r>
      <w:r w:rsidRPr="00DD6F12">
        <w:rPr>
          <w:rFonts w:ascii="Times New Roman" w:hAnsi="Times New Roman"/>
          <w:sz w:val="28"/>
          <w:szCs w:val="28"/>
          <w:lang w:val="lv-LV"/>
        </w:rPr>
        <w:t>decembrī, un Latvijas ieguvumiem, piedaloties šajā programmā. Latviju šajā programmā pārstāvēs Valsts ieņēmumu dienests (turpmāk – VID).</w:t>
      </w:r>
    </w:p>
    <w:p w14:paraId="35559F38" w14:textId="4DCC6BB8" w:rsidR="00866F8C" w:rsidRPr="00DD6F12" w:rsidRDefault="00866F8C" w:rsidP="00866F8C">
      <w:pPr>
        <w:spacing w:after="0"/>
        <w:ind w:firstLine="720"/>
        <w:jc w:val="both"/>
        <w:rPr>
          <w:rFonts w:ascii="Times New Roman" w:hAnsi="Times New Roman"/>
          <w:sz w:val="28"/>
          <w:szCs w:val="28"/>
          <w:lang w:val="lv-LV"/>
        </w:rPr>
      </w:pPr>
      <w:r w:rsidRPr="00DD6F12">
        <w:rPr>
          <w:rFonts w:ascii="Times New Roman" w:hAnsi="Times New Roman"/>
          <w:sz w:val="28"/>
          <w:szCs w:val="28"/>
          <w:lang w:val="lv-LV"/>
        </w:rPr>
        <w:t>Saskaņā ar Likuma par budžetu un finanšu vadību 24.</w:t>
      </w:r>
      <w:r w:rsidR="006850B1">
        <w:rPr>
          <w:rFonts w:ascii="Times New Roman" w:hAnsi="Times New Roman"/>
          <w:sz w:val="28"/>
          <w:szCs w:val="28"/>
          <w:lang w:val="lv-LV"/>
        </w:rPr>
        <w:t> </w:t>
      </w:r>
      <w:r w:rsidRPr="00DD6F12">
        <w:rPr>
          <w:rFonts w:ascii="Times New Roman" w:hAnsi="Times New Roman"/>
          <w:sz w:val="28"/>
          <w:szCs w:val="28"/>
          <w:lang w:val="lv-LV"/>
        </w:rPr>
        <w:t>panta trešo daļu budžeta iestādes var uzņemties valsts budžeta ilgtermiņa saistības, nepārsniedzot saimnieciskā gada valsts budžeta likumā noteiktos valsts budžeta ilgtermiņa saistību maksimāli pieļaujamos apjomus. Ņemot vērā, ka budžeta iestādes var uzņemties papildu valsts budžeta ilgtermiņa saistības vienīgi Eiropas Savienības (turpmāk – ES) politikas instrumentu un pārējās ārvalstu finanšu palīdzības līdzfinansētos projektos un pasākumos, ja pieņemts attiecīgs Ministru kabineta lēmums, lai VID varētu piedalīties programmas MANITC</w:t>
      </w:r>
      <w:r w:rsidR="00D457A5">
        <w:rPr>
          <w:rFonts w:ascii="Times New Roman" w:hAnsi="Times New Roman"/>
          <w:sz w:val="28"/>
          <w:szCs w:val="28"/>
          <w:lang w:val="lv-LV"/>
        </w:rPr>
        <w:t> </w:t>
      </w:r>
      <w:r w:rsidRPr="00DD6F12">
        <w:rPr>
          <w:rFonts w:ascii="Times New Roman" w:hAnsi="Times New Roman"/>
          <w:sz w:val="28"/>
          <w:szCs w:val="28"/>
          <w:lang w:val="lv-LV"/>
        </w:rPr>
        <w:t>V administrēšanā un šīs programmas pasākumu īstenošanā, nepieciešams attiecīgs Ministru kabineta lēmums.</w:t>
      </w:r>
    </w:p>
    <w:p w14:paraId="3DC64067" w14:textId="77777777" w:rsidR="0076728D" w:rsidRPr="00DD6F12" w:rsidRDefault="0076728D" w:rsidP="008B6CA2">
      <w:pPr>
        <w:spacing w:after="0"/>
        <w:jc w:val="both"/>
        <w:rPr>
          <w:rFonts w:ascii="Times New Roman" w:hAnsi="Times New Roman"/>
          <w:sz w:val="28"/>
          <w:szCs w:val="28"/>
          <w:lang w:val="lv-LV"/>
        </w:rPr>
      </w:pPr>
    </w:p>
    <w:p w14:paraId="79A174A6" w14:textId="77777777" w:rsidR="00866F8C" w:rsidRPr="00DD6F12" w:rsidRDefault="00866F8C" w:rsidP="00866F8C">
      <w:pPr>
        <w:pStyle w:val="ListParagraph"/>
        <w:numPr>
          <w:ilvl w:val="0"/>
          <w:numId w:val="15"/>
        </w:numPr>
        <w:spacing w:after="0" w:line="240" w:lineRule="auto"/>
        <w:jc w:val="center"/>
        <w:rPr>
          <w:rFonts w:ascii="Times New Roman" w:hAnsi="Times New Roman" w:cs="Times New Roman"/>
          <w:b/>
          <w:sz w:val="28"/>
          <w:szCs w:val="28"/>
        </w:rPr>
      </w:pPr>
      <w:r w:rsidRPr="00DD6F12">
        <w:rPr>
          <w:rFonts w:ascii="Times New Roman" w:hAnsi="Times New Roman" w:cs="Times New Roman"/>
          <w:b/>
          <w:sz w:val="28"/>
          <w:szCs w:val="28"/>
        </w:rPr>
        <w:t>Informācija par EK programmu “</w:t>
      </w:r>
      <w:proofErr w:type="spellStart"/>
      <w:r w:rsidRPr="00DD6F12">
        <w:rPr>
          <w:rFonts w:ascii="Times New Roman" w:hAnsi="Times New Roman" w:cs="Times New Roman"/>
          <w:b/>
          <w:sz w:val="28"/>
          <w:szCs w:val="28"/>
        </w:rPr>
        <w:t>Managed</w:t>
      </w:r>
      <w:proofErr w:type="spellEnd"/>
      <w:r w:rsidRPr="00DD6F12">
        <w:rPr>
          <w:rFonts w:ascii="Times New Roman" w:hAnsi="Times New Roman" w:cs="Times New Roman"/>
          <w:b/>
          <w:sz w:val="28"/>
          <w:szCs w:val="28"/>
        </w:rPr>
        <w:t xml:space="preserve"> IT </w:t>
      </w:r>
      <w:proofErr w:type="spellStart"/>
      <w:r w:rsidRPr="00DD6F12">
        <w:rPr>
          <w:rFonts w:ascii="Times New Roman" w:hAnsi="Times New Roman" w:cs="Times New Roman"/>
          <w:b/>
          <w:sz w:val="28"/>
          <w:szCs w:val="28"/>
        </w:rPr>
        <w:t>collaboration</w:t>
      </w:r>
      <w:proofErr w:type="spellEnd"/>
      <w:r w:rsidRPr="00DD6F12">
        <w:rPr>
          <w:rFonts w:ascii="Times New Roman" w:hAnsi="Times New Roman" w:cs="Times New Roman"/>
          <w:b/>
          <w:sz w:val="28"/>
          <w:szCs w:val="28"/>
        </w:rPr>
        <w:t xml:space="preserve"> </w:t>
      </w:r>
      <w:proofErr w:type="spellStart"/>
      <w:r w:rsidRPr="00DD6F12">
        <w:rPr>
          <w:rFonts w:ascii="Times New Roman" w:hAnsi="Times New Roman" w:cs="Times New Roman"/>
          <w:b/>
          <w:sz w:val="28"/>
          <w:szCs w:val="28"/>
        </w:rPr>
        <w:t>in</w:t>
      </w:r>
      <w:proofErr w:type="spellEnd"/>
      <w:r w:rsidRPr="00DD6F12">
        <w:rPr>
          <w:rFonts w:ascii="Times New Roman" w:hAnsi="Times New Roman" w:cs="Times New Roman"/>
          <w:b/>
          <w:sz w:val="28"/>
          <w:szCs w:val="28"/>
        </w:rPr>
        <w:t xml:space="preserve"> </w:t>
      </w:r>
      <w:proofErr w:type="spellStart"/>
      <w:r w:rsidRPr="00DD6F12">
        <w:rPr>
          <w:rFonts w:ascii="Times New Roman" w:hAnsi="Times New Roman" w:cs="Times New Roman"/>
          <w:b/>
          <w:sz w:val="28"/>
          <w:szCs w:val="28"/>
        </w:rPr>
        <w:t>taxation</w:t>
      </w:r>
      <w:proofErr w:type="spellEnd"/>
      <w:r w:rsidRPr="00DD6F12">
        <w:rPr>
          <w:rFonts w:ascii="Times New Roman" w:hAnsi="Times New Roman" w:cs="Times New Roman"/>
          <w:b/>
          <w:sz w:val="28"/>
          <w:szCs w:val="28"/>
        </w:rPr>
        <w:t xml:space="preserve"> (MANITC V)”</w:t>
      </w:r>
    </w:p>
    <w:p w14:paraId="54994BD6" w14:textId="77777777" w:rsidR="00866F8C" w:rsidRPr="00DD6F12" w:rsidRDefault="00866F8C" w:rsidP="00866F8C">
      <w:pPr>
        <w:spacing w:after="0"/>
        <w:jc w:val="both"/>
        <w:rPr>
          <w:rFonts w:ascii="Times New Roman" w:hAnsi="Times New Roman"/>
          <w:sz w:val="28"/>
          <w:szCs w:val="28"/>
          <w:lang w:val="lv-LV"/>
        </w:rPr>
      </w:pPr>
      <w:r w:rsidRPr="00DD6F12">
        <w:rPr>
          <w:rFonts w:ascii="Times New Roman" w:hAnsi="Times New Roman"/>
          <w:sz w:val="28"/>
          <w:szCs w:val="28"/>
          <w:lang w:val="lv-LV"/>
        </w:rPr>
        <w:t>Par MANITC:</w:t>
      </w:r>
    </w:p>
    <w:p w14:paraId="17FF3200" w14:textId="364D4996" w:rsidR="00866F8C" w:rsidRPr="00DD6F12" w:rsidRDefault="00866F8C" w:rsidP="00866F8C">
      <w:pPr>
        <w:spacing w:after="0"/>
        <w:ind w:firstLine="720"/>
        <w:jc w:val="both"/>
        <w:rPr>
          <w:rFonts w:ascii="Times New Roman" w:hAnsi="Times New Roman"/>
          <w:sz w:val="28"/>
          <w:szCs w:val="28"/>
          <w:lang w:val="lv-LV"/>
        </w:rPr>
      </w:pPr>
      <w:r w:rsidRPr="00DD6F12">
        <w:rPr>
          <w:rFonts w:ascii="Times New Roman" w:hAnsi="Times New Roman"/>
          <w:sz w:val="28"/>
          <w:szCs w:val="28"/>
          <w:lang w:val="lv-LV"/>
        </w:rPr>
        <w:t xml:space="preserve">Pārvaldītās IT sadarbības ekspertu grupas (MANITC </w:t>
      </w:r>
      <w:r w:rsidR="00D457A5" w:rsidRPr="00DD6F12">
        <w:rPr>
          <w:rFonts w:ascii="Times New Roman" w:hAnsi="Times New Roman"/>
          <w:sz w:val="28"/>
          <w:szCs w:val="28"/>
          <w:lang w:val="lv-LV"/>
        </w:rPr>
        <w:t>–</w:t>
      </w:r>
      <w:r w:rsidRPr="00DD6F12">
        <w:rPr>
          <w:rFonts w:ascii="Times New Roman" w:hAnsi="Times New Roman"/>
          <w:sz w:val="28"/>
          <w:szCs w:val="28"/>
          <w:lang w:val="lv-LV"/>
        </w:rPr>
        <w:t xml:space="preserve"> </w:t>
      </w:r>
      <w:proofErr w:type="spellStart"/>
      <w:r w:rsidRPr="00DD6F12">
        <w:rPr>
          <w:rFonts w:ascii="Times New Roman" w:hAnsi="Times New Roman"/>
          <w:i/>
          <w:sz w:val="28"/>
          <w:szCs w:val="28"/>
          <w:lang w:val="lv-LV"/>
        </w:rPr>
        <w:t>Expert</w:t>
      </w:r>
      <w:proofErr w:type="spellEnd"/>
      <w:r w:rsidRPr="00DD6F12">
        <w:rPr>
          <w:rFonts w:ascii="Times New Roman" w:hAnsi="Times New Roman"/>
          <w:i/>
          <w:sz w:val="28"/>
          <w:szCs w:val="28"/>
          <w:lang w:val="lv-LV"/>
        </w:rPr>
        <w:t xml:space="preserve"> </w:t>
      </w:r>
      <w:proofErr w:type="spellStart"/>
      <w:r w:rsidRPr="00DD6F12">
        <w:rPr>
          <w:rFonts w:ascii="Times New Roman" w:hAnsi="Times New Roman"/>
          <w:i/>
          <w:sz w:val="28"/>
          <w:szCs w:val="28"/>
          <w:lang w:val="lv-LV"/>
        </w:rPr>
        <w:t>Team</w:t>
      </w:r>
      <w:proofErr w:type="spellEnd"/>
      <w:r w:rsidRPr="00DD6F12">
        <w:rPr>
          <w:rFonts w:ascii="Times New Roman" w:hAnsi="Times New Roman"/>
          <w:i/>
          <w:sz w:val="28"/>
          <w:szCs w:val="28"/>
          <w:lang w:val="lv-LV"/>
        </w:rPr>
        <w:t xml:space="preserve"> </w:t>
      </w:r>
      <w:proofErr w:type="spellStart"/>
      <w:r w:rsidRPr="00DD6F12">
        <w:rPr>
          <w:rFonts w:ascii="Times New Roman" w:hAnsi="Times New Roman"/>
          <w:i/>
          <w:sz w:val="28"/>
          <w:szCs w:val="28"/>
          <w:lang w:val="lv-LV"/>
        </w:rPr>
        <w:t>for</w:t>
      </w:r>
      <w:proofErr w:type="spellEnd"/>
      <w:r w:rsidRPr="00DD6F12">
        <w:rPr>
          <w:rFonts w:ascii="Times New Roman" w:hAnsi="Times New Roman"/>
          <w:i/>
          <w:sz w:val="28"/>
          <w:szCs w:val="28"/>
          <w:lang w:val="lv-LV"/>
        </w:rPr>
        <w:t xml:space="preserve"> </w:t>
      </w:r>
      <w:proofErr w:type="spellStart"/>
      <w:r w:rsidRPr="00DD6F12">
        <w:rPr>
          <w:rFonts w:ascii="Times New Roman" w:hAnsi="Times New Roman"/>
          <w:i/>
          <w:sz w:val="28"/>
          <w:szCs w:val="28"/>
          <w:lang w:val="lv-LV"/>
        </w:rPr>
        <w:t>Managed</w:t>
      </w:r>
      <w:proofErr w:type="spellEnd"/>
      <w:r w:rsidRPr="00DD6F12">
        <w:rPr>
          <w:rFonts w:ascii="Times New Roman" w:hAnsi="Times New Roman"/>
          <w:i/>
          <w:sz w:val="28"/>
          <w:szCs w:val="28"/>
          <w:lang w:val="lv-LV"/>
        </w:rPr>
        <w:t xml:space="preserve"> IT </w:t>
      </w:r>
      <w:proofErr w:type="spellStart"/>
      <w:r w:rsidRPr="00DD6F12">
        <w:rPr>
          <w:rFonts w:ascii="Times New Roman" w:hAnsi="Times New Roman"/>
          <w:i/>
          <w:sz w:val="28"/>
          <w:szCs w:val="28"/>
          <w:lang w:val="lv-LV"/>
        </w:rPr>
        <w:t>Collaboration</w:t>
      </w:r>
      <w:proofErr w:type="spellEnd"/>
      <w:r w:rsidRPr="00DD6F12">
        <w:rPr>
          <w:rFonts w:ascii="Times New Roman" w:hAnsi="Times New Roman"/>
          <w:sz w:val="28"/>
          <w:szCs w:val="28"/>
          <w:lang w:val="lv-LV"/>
        </w:rPr>
        <w:t>) mērķis ir apvienot ES dalībvalstu resursus, lai stratēģiski un efektīvi pārvaldītu informācijas tehnoloģiju (turpmāk – IT) sadarbības iniciatīvas nodokļu jomā. Vispārīgā nozīmē, sadarbību raksturo kopīgs mērķis, resursu apvienošana formālā struktūrā un līdzsvarotas īpašumtiesības. “IT sadarbības” kontekstā vispārējais mērķis ir IT sistēmu ieviešana, piem., IT programmatūras, IT risinājumu (dizains, specifikācijas utt.), IT komponentu (arhitektūra, platformas utt.) vai citu IT risinājumu atbalstošu lietu (piem., testēšana) izstrāde un zināšanu apmaiņa.</w:t>
      </w:r>
    </w:p>
    <w:p w14:paraId="342DFB00" w14:textId="77777777" w:rsidR="00866F8C" w:rsidRPr="00DD6F12" w:rsidRDefault="00866F8C" w:rsidP="00866F8C">
      <w:pPr>
        <w:spacing w:after="0"/>
        <w:ind w:firstLine="720"/>
        <w:jc w:val="both"/>
        <w:rPr>
          <w:rFonts w:ascii="Times New Roman" w:hAnsi="Times New Roman"/>
          <w:sz w:val="28"/>
          <w:szCs w:val="28"/>
          <w:lang w:val="lv-LV"/>
        </w:rPr>
      </w:pPr>
      <w:r w:rsidRPr="00DD6F12">
        <w:rPr>
          <w:rFonts w:ascii="Times New Roman" w:hAnsi="Times New Roman"/>
          <w:sz w:val="28"/>
          <w:szCs w:val="28"/>
          <w:lang w:val="lv-LV"/>
        </w:rPr>
        <w:t xml:space="preserve">Nepārtraukti mainīgās un pilnveidojamās tehnoloģijas nodrošina nodokļu administrācijai jaunus līdzekļus, lai piedāvātu pilsoņiem labākus pakalpojumus un jaunus veidus cīņai pret krāpšanu. Dalībvalstīm ir būtiski ātri pielāgot šīs </w:t>
      </w:r>
      <w:r w:rsidRPr="00DD6F12">
        <w:rPr>
          <w:rFonts w:ascii="Times New Roman" w:hAnsi="Times New Roman"/>
          <w:sz w:val="28"/>
          <w:szCs w:val="28"/>
          <w:lang w:val="lv-LV"/>
        </w:rPr>
        <w:lastRenderedPageBreak/>
        <w:t>jaunās tehnoloģijas, un tāpēc visi dalībvalstu sadarbības veidi palīdz sasniegt vēlamos rezultātus. Saistībā ar to, ka vairākas dalībvalstis nolēma izaicināt un mainīt IT pieejas nodokļu jomā, dalībvalstis sāka ieguldīt IT sadarbībā ar šādiem mērķiem:</w:t>
      </w:r>
    </w:p>
    <w:p w14:paraId="6302F009" w14:textId="77777777" w:rsidR="00866F8C" w:rsidRPr="00DD6F12" w:rsidRDefault="00866F8C" w:rsidP="00DA2645">
      <w:pPr>
        <w:spacing w:after="0" w:line="240" w:lineRule="auto"/>
        <w:ind w:firstLine="720"/>
        <w:jc w:val="both"/>
        <w:rPr>
          <w:rFonts w:ascii="Times New Roman" w:hAnsi="Times New Roman"/>
          <w:sz w:val="28"/>
          <w:szCs w:val="28"/>
          <w:lang w:val="lv-LV"/>
        </w:rPr>
      </w:pPr>
      <w:r w:rsidRPr="00DD6F12">
        <w:rPr>
          <w:rFonts w:ascii="Times New Roman" w:hAnsi="Times New Roman"/>
          <w:sz w:val="28"/>
          <w:szCs w:val="28"/>
          <w:lang w:val="lv-LV"/>
        </w:rPr>
        <w:t>• paaugstināt kvalitāti, daloties pieredzē un zināšanās;</w:t>
      </w:r>
    </w:p>
    <w:p w14:paraId="02BF7C97" w14:textId="77777777" w:rsidR="00866F8C" w:rsidRPr="00DD6F12" w:rsidRDefault="00866F8C" w:rsidP="00DA2645">
      <w:pPr>
        <w:spacing w:after="0" w:line="240" w:lineRule="auto"/>
        <w:ind w:firstLine="720"/>
        <w:jc w:val="both"/>
        <w:rPr>
          <w:rFonts w:ascii="Times New Roman" w:hAnsi="Times New Roman"/>
          <w:sz w:val="28"/>
          <w:szCs w:val="28"/>
          <w:lang w:val="lv-LV"/>
        </w:rPr>
      </w:pPr>
      <w:r w:rsidRPr="00DD6F12">
        <w:rPr>
          <w:rFonts w:ascii="Times New Roman" w:hAnsi="Times New Roman"/>
          <w:sz w:val="28"/>
          <w:szCs w:val="28"/>
          <w:lang w:val="lv-LV"/>
        </w:rPr>
        <w:t>• IT sadarbība kā iespēja: atvērt iespējas nodokļu administrācijām;</w:t>
      </w:r>
    </w:p>
    <w:p w14:paraId="071B4EE0" w14:textId="77777777" w:rsidR="00866F8C" w:rsidRPr="00DD6F12" w:rsidRDefault="00866F8C" w:rsidP="00DA2645">
      <w:pPr>
        <w:spacing w:after="0" w:line="240" w:lineRule="auto"/>
        <w:ind w:firstLine="720"/>
        <w:jc w:val="both"/>
        <w:rPr>
          <w:rFonts w:ascii="Times New Roman" w:hAnsi="Times New Roman"/>
          <w:sz w:val="28"/>
          <w:szCs w:val="28"/>
          <w:lang w:val="lv-LV"/>
        </w:rPr>
      </w:pPr>
      <w:r w:rsidRPr="00DD6F12">
        <w:rPr>
          <w:rFonts w:ascii="Times New Roman" w:hAnsi="Times New Roman"/>
          <w:sz w:val="28"/>
          <w:szCs w:val="28"/>
          <w:lang w:val="lv-LV"/>
        </w:rPr>
        <w:t>• iegūt atziņas no veiksmes stāstiem un negatīvās pieredzes, ar ko dalībvalstis saskaras izstrādes laikā;</w:t>
      </w:r>
    </w:p>
    <w:p w14:paraId="3DADACB0" w14:textId="77777777" w:rsidR="00866F8C" w:rsidRPr="00DD6F12" w:rsidRDefault="00866F8C" w:rsidP="00DA2645">
      <w:pPr>
        <w:spacing w:after="0" w:line="240" w:lineRule="auto"/>
        <w:ind w:firstLine="720"/>
        <w:jc w:val="both"/>
        <w:rPr>
          <w:rFonts w:ascii="Times New Roman" w:hAnsi="Times New Roman"/>
          <w:sz w:val="28"/>
          <w:szCs w:val="28"/>
          <w:lang w:val="lv-LV"/>
        </w:rPr>
      </w:pPr>
      <w:r w:rsidRPr="00DD6F12">
        <w:rPr>
          <w:rFonts w:ascii="Times New Roman" w:hAnsi="Times New Roman"/>
          <w:sz w:val="28"/>
          <w:szCs w:val="28"/>
          <w:lang w:val="lv-LV"/>
        </w:rPr>
        <w:t>• palielināt sadarbības risinājumu efektivitāti un efektivitāti līdzīgu problēmu risināšanai;</w:t>
      </w:r>
    </w:p>
    <w:p w14:paraId="4AC6A715" w14:textId="77777777" w:rsidR="00866F8C" w:rsidRPr="00DD6F12" w:rsidRDefault="00866F8C" w:rsidP="00DA2645">
      <w:pPr>
        <w:spacing w:after="0" w:line="240" w:lineRule="auto"/>
        <w:ind w:firstLine="720"/>
        <w:jc w:val="both"/>
        <w:rPr>
          <w:rFonts w:ascii="Times New Roman" w:hAnsi="Times New Roman"/>
          <w:sz w:val="28"/>
          <w:szCs w:val="28"/>
          <w:lang w:val="lv-LV"/>
        </w:rPr>
      </w:pPr>
      <w:r w:rsidRPr="00DD6F12">
        <w:rPr>
          <w:rFonts w:ascii="Times New Roman" w:hAnsi="Times New Roman"/>
          <w:sz w:val="28"/>
          <w:szCs w:val="28"/>
          <w:lang w:val="lv-LV"/>
        </w:rPr>
        <w:t>• izveidot tiltu starp domēniem.</w:t>
      </w:r>
    </w:p>
    <w:p w14:paraId="0B454AB9" w14:textId="77777777" w:rsidR="00DA2645" w:rsidRDefault="00DA2645" w:rsidP="00DA2645">
      <w:pPr>
        <w:spacing w:after="0"/>
        <w:jc w:val="both"/>
        <w:rPr>
          <w:rFonts w:ascii="Times New Roman" w:hAnsi="Times New Roman"/>
          <w:sz w:val="28"/>
          <w:szCs w:val="28"/>
          <w:lang w:val="lv-LV"/>
        </w:rPr>
      </w:pPr>
    </w:p>
    <w:p w14:paraId="4204A24D" w14:textId="54DF0811" w:rsidR="00866F8C" w:rsidRPr="00DD6F12" w:rsidRDefault="00866F8C" w:rsidP="00DA2645">
      <w:pPr>
        <w:spacing w:after="0"/>
        <w:ind w:firstLine="720"/>
        <w:jc w:val="both"/>
        <w:rPr>
          <w:rFonts w:ascii="Times New Roman" w:hAnsi="Times New Roman"/>
          <w:sz w:val="28"/>
          <w:szCs w:val="28"/>
          <w:lang w:val="lv-LV"/>
        </w:rPr>
      </w:pPr>
      <w:r w:rsidRPr="00DD6F12">
        <w:rPr>
          <w:rFonts w:ascii="Times New Roman" w:hAnsi="Times New Roman"/>
          <w:sz w:val="28"/>
          <w:szCs w:val="28"/>
          <w:lang w:val="lv-LV"/>
        </w:rPr>
        <w:t>Pirmā pārvaldītās IT sadarbības ekspertu grupa (</w:t>
      </w:r>
      <w:r w:rsidR="00D457A5" w:rsidRPr="00DD6F12">
        <w:rPr>
          <w:rFonts w:ascii="Times New Roman" w:hAnsi="Times New Roman"/>
          <w:sz w:val="28"/>
          <w:szCs w:val="28"/>
          <w:lang w:val="lv-LV"/>
        </w:rPr>
        <w:t>MANITC</w:t>
      </w:r>
      <w:r w:rsidR="00D457A5">
        <w:rPr>
          <w:rFonts w:ascii="Times New Roman" w:hAnsi="Times New Roman"/>
          <w:sz w:val="28"/>
          <w:szCs w:val="28"/>
          <w:lang w:val="lv-LV"/>
        </w:rPr>
        <w:t> </w:t>
      </w:r>
      <w:r w:rsidRPr="00DD6F12">
        <w:rPr>
          <w:rFonts w:ascii="Times New Roman" w:hAnsi="Times New Roman"/>
          <w:sz w:val="28"/>
          <w:szCs w:val="28"/>
          <w:lang w:val="lv-LV"/>
        </w:rPr>
        <w:t>I) sāka savu darbību 2016</w:t>
      </w:r>
      <w:r w:rsidR="006850B1" w:rsidRPr="00DD6F12">
        <w:rPr>
          <w:rFonts w:ascii="Times New Roman" w:hAnsi="Times New Roman"/>
          <w:sz w:val="28"/>
          <w:szCs w:val="28"/>
          <w:lang w:val="lv-LV"/>
        </w:rPr>
        <w:t>.</w:t>
      </w:r>
      <w:r w:rsidR="006850B1">
        <w:rPr>
          <w:rFonts w:ascii="Times New Roman" w:hAnsi="Times New Roman"/>
          <w:sz w:val="28"/>
          <w:szCs w:val="28"/>
          <w:lang w:val="lv-LV"/>
        </w:rPr>
        <w:t> </w:t>
      </w:r>
      <w:r w:rsidRPr="00DD6F12">
        <w:rPr>
          <w:rFonts w:ascii="Times New Roman" w:hAnsi="Times New Roman"/>
          <w:sz w:val="28"/>
          <w:szCs w:val="28"/>
          <w:lang w:val="lv-LV"/>
        </w:rPr>
        <w:t xml:space="preserve">gadā, koncentrējoties uz stratēģisko un operatīvo atbalstu IT sadarbības projektiem un iniciatīvām starp dalībvalstīm. No tā laika MANITC pilnvaras tika pagarinātas trīs reizes, vienmēr koncentrējoties uz iesaistīto resursu efektivitātes un ietekmes palielināšanu. </w:t>
      </w:r>
    </w:p>
    <w:p w14:paraId="46D33D5D" w14:textId="20471055" w:rsidR="00866F8C" w:rsidRDefault="00866F8C" w:rsidP="00866F8C">
      <w:pPr>
        <w:spacing w:after="0"/>
        <w:ind w:firstLine="720"/>
        <w:jc w:val="both"/>
        <w:rPr>
          <w:rFonts w:ascii="Times New Roman" w:hAnsi="Times New Roman"/>
          <w:sz w:val="28"/>
          <w:szCs w:val="28"/>
          <w:lang w:val="lv-LV"/>
        </w:rPr>
      </w:pPr>
      <w:r w:rsidRPr="00DD6F12">
        <w:rPr>
          <w:rFonts w:ascii="Times New Roman" w:hAnsi="Times New Roman"/>
          <w:sz w:val="28"/>
          <w:szCs w:val="28"/>
          <w:lang w:val="lv-LV"/>
        </w:rPr>
        <w:t>2021</w:t>
      </w:r>
      <w:r w:rsidR="006850B1" w:rsidRPr="00DD6F12">
        <w:rPr>
          <w:rFonts w:ascii="Times New Roman" w:hAnsi="Times New Roman"/>
          <w:sz w:val="28"/>
          <w:szCs w:val="28"/>
          <w:lang w:val="lv-LV"/>
        </w:rPr>
        <w:t>.</w:t>
      </w:r>
      <w:r w:rsidR="006850B1">
        <w:rPr>
          <w:rFonts w:ascii="Times New Roman" w:hAnsi="Times New Roman"/>
          <w:sz w:val="28"/>
          <w:szCs w:val="28"/>
          <w:lang w:val="lv-LV"/>
        </w:rPr>
        <w:t> </w:t>
      </w:r>
      <w:r w:rsidR="006850B1" w:rsidRPr="00DD6F12">
        <w:rPr>
          <w:rFonts w:ascii="Times New Roman" w:hAnsi="Times New Roman"/>
          <w:sz w:val="28"/>
          <w:szCs w:val="28"/>
          <w:lang w:val="lv-LV"/>
        </w:rPr>
        <w:t>gad</w:t>
      </w:r>
      <w:r w:rsidR="006850B1">
        <w:rPr>
          <w:rFonts w:ascii="Times New Roman" w:hAnsi="Times New Roman"/>
          <w:sz w:val="28"/>
          <w:szCs w:val="28"/>
          <w:lang w:val="lv-LV"/>
        </w:rPr>
        <w:t>a</w:t>
      </w:r>
      <w:r w:rsidR="006850B1" w:rsidRPr="00DD6F12">
        <w:rPr>
          <w:rFonts w:ascii="Times New Roman" w:hAnsi="Times New Roman"/>
          <w:sz w:val="28"/>
          <w:szCs w:val="28"/>
          <w:lang w:val="lv-LV"/>
        </w:rPr>
        <w:t xml:space="preserve"> </w:t>
      </w:r>
      <w:r w:rsidRPr="00DD6F12">
        <w:rPr>
          <w:rFonts w:ascii="Times New Roman" w:hAnsi="Times New Roman"/>
          <w:sz w:val="28"/>
          <w:szCs w:val="28"/>
          <w:lang w:val="lv-LV"/>
        </w:rPr>
        <w:t>6</w:t>
      </w:r>
      <w:r w:rsidR="006850B1" w:rsidRPr="00DD6F12">
        <w:rPr>
          <w:rFonts w:ascii="Times New Roman" w:hAnsi="Times New Roman"/>
          <w:sz w:val="28"/>
          <w:szCs w:val="28"/>
          <w:lang w:val="lv-LV"/>
        </w:rPr>
        <w:t>.</w:t>
      </w:r>
      <w:r w:rsidR="006850B1">
        <w:rPr>
          <w:rFonts w:ascii="Times New Roman" w:hAnsi="Times New Roman"/>
          <w:sz w:val="28"/>
          <w:szCs w:val="28"/>
          <w:lang w:val="lv-LV"/>
        </w:rPr>
        <w:t> </w:t>
      </w:r>
      <w:r w:rsidRPr="00DD6F12">
        <w:rPr>
          <w:rFonts w:ascii="Times New Roman" w:hAnsi="Times New Roman"/>
          <w:sz w:val="28"/>
          <w:szCs w:val="28"/>
          <w:lang w:val="lv-LV"/>
        </w:rPr>
        <w:t xml:space="preserve">jūlijā EK nosūtīja uzaicinājumu visām dalībvalstīm par MANITC grupas turpinājumu – </w:t>
      </w:r>
      <w:r w:rsidR="00D457A5" w:rsidRPr="00DD6F12">
        <w:rPr>
          <w:rFonts w:ascii="Times New Roman" w:hAnsi="Times New Roman"/>
          <w:sz w:val="28"/>
          <w:szCs w:val="28"/>
          <w:lang w:val="lv-LV"/>
        </w:rPr>
        <w:t>MANITC</w:t>
      </w:r>
      <w:r w:rsidR="00D457A5">
        <w:rPr>
          <w:rFonts w:ascii="Times New Roman" w:hAnsi="Times New Roman"/>
          <w:sz w:val="28"/>
          <w:szCs w:val="28"/>
          <w:lang w:val="lv-LV"/>
        </w:rPr>
        <w:t> </w:t>
      </w:r>
      <w:r w:rsidRPr="00DD6F12">
        <w:rPr>
          <w:rFonts w:ascii="Times New Roman" w:hAnsi="Times New Roman"/>
          <w:sz w:val="28"/>
          <w:szCs w:val="28"/>
          <w:lang w:val="lv-LV"/>
        </w:rPr>
        <w:t>V ekspertu grupu, kuras darbības ilgums būs 2 gadi un kura uzsāks savu darbību 2021</w:t>
      </w:r>
      <w:r w:rsidR="006850B1" w:rsidRPr="00DD6F12">
        <w:rPr>
          <w:rFonts w:ascii="Times New Roman" w:hAnsi="Times New Roman"/>
          <w:sz w:val="28"/>
          <w:szCs w:val="28"/>
          <w:lang w:val="lv-LV"/>
        </w:rPr>
        <w:t>.</w:t>
      </w:r>
      <w:r w:rsidR="006850B1">
        <w:rPr>
          <w:rFonts w:ascii="Times New Roman" w:hAnsi="Times New Roman"/>
          <w:sz w:val="28"/>
          <w:szCs w:val="28"/>
          <w:lang w:val="lv-LV"/>
        </w:rPr>
        <w:t> </w:t>
      </w:r>
      <w:r w:rsidRPr="00DD6F12">
        <w:rPr>
          <w:rFonts w:ascii="Times New Roman" w:hAnsi="Times New Roman"/>
          <w:sz w:val="28"/>
          <w:szCs w:val="28"/>
          <w:lang w:val="lv-LV"/>
        </w:rPr>
        <w:t>gada 1</w:t>
      </w:r>
      <w:r w:rsidR="006850B1" w:rsidRPr="00DD6F12">
        <w:rPr>
          <w:rFonts w:ascii="Times New Roman" w:hAnsi="Times New Roman"/>
          <w:sz w:val="28"/>
          <w:szCs w:val="28"/>
          <w:lang w:val="lv-LV"/>
        </w:rPr>
        <w:t>.</w:t>
      </w:r>
      <w:r w:rsidR="006850B1">
        <w:rPr>
          <w:rFonts w:ascii="Times New Roman" w:hAnsi="Times New Roman"/>
          <w:sz w:val="28"/>
          <w:szCs w:val="28"/>
          <w:lang w:val="lv-LV"/>
        </w:rPr>
        <w:t> </w:t>
      </w:r>
      <w:r w:rsidRPr="00DD6F12">
        <w:rPr>
          <w:rFonts w:ascii="Times New Roman" w:hAnsi="Times New Roman"/>
          <w:sz w:val="28"/>
          <w:szCs w:val="28"/>
          <w:lang w:val="lv-LV"/>
        </w:rPr>
        <w:t xml:space="preserve">decembrī. </w:t>
      </w:r>
      <w:r w:rsidR="00D457A5" w:rsidRPr="00DD6F12">
        <w:rPr>
          <w:rFonts w:ascii="Times New Roman" w:hAnsi="Times New Roman"/>
          <w:sz w:val="28"/>
          <w:szCs w:val="28"/>
          <w:lang w:val="lv-LV"/>
        </w:rPr>
        <w:t>MANITC</w:t>
      </w:r>
      <w:r w:rsidR="00D457A5">
        <w:rPr>
          <w:rFonts w:ascii="Times New Roman" w:hAnsi="Times New Roman"/>
          <w:sz w:val="28"/>
          <w:szCs w:val="28"/>
          <w:lang w:val="lv-LV"/>
        </w:rPr>
        <w:t> </w:t>
      </w:r>
      <w:r w:rsidRPr="00DD6F12">
        <w:rPr>
          <w:rFonts w:ascii="Times New Roman" w:hAnsi="Times New Roman"/>
          <w:sz w:val="28"/>
          <w:szCs w:val="28"/>
          <w:lang w:val="lv-LV"/>
        </w:rPr>
        <w:t xml:space="preserve">V turpinās MANITC I-IV stratēģisko darbu, atbalstīs un uzturēs IT sadarbības sistēmu kopā ar IT katalizatora grupu. </w:t>
      </w:r>
    </w:p>
    <w:p w14:paraId="30E5E703" w14:textId="77777777" w:rsidR="00402614" w:rsidRPr="00DD6F12" w:rsidRDefault="00402614" w:rsidP="003B3D9A">
      <w:pPr>
        <w:spacing w:after="0"/>
        <w:jc w:val="both"/>
        <w:rPr>
          <w:rFonts w:ascii="Times New Roman" w:hAnsi="Times New Roman"/>
          <w:sz w:val="28"/>
          <w:szCs w:val="28"/>
          <w:lang w:val="lv-LV"/>
        </w:rPr>
      </w:pPr>
    </w:p>
    <w:p w14:paraId="7EDC29D7" w14:textId="77777777" w:rsidR="00866F8C" w:rsidRPr="00DD6F12" w:rsidRDefault="00866F8C" w:rsidP="00866F8C">
      <w:pPr>
        <w:spacing w:before="160" w:after="0"/>
        <w:jc w:val="both"/>
        <w:rPr>
          <w:rFonts w:ascii="Times New Roman" w:hAnsi="Times New Roman"/>
          <w:sz w:val="28"/>
          <w:szCs w:val="28"/>
          <w:lang w:val="lv-LV"/>
        </w:rPr>
      </w:pPr>
      <w:r w:rsidRPr="00DD6F12">
        <w:rPr>
          <w:rFonts w:ascii="Times New Roman" w:hAnsi="Times New Roman"/>
          <w:sz w:val="28"/>
          <w:szCs w:val="28"/>
          <w:lang w:val="lv-LV"/>
        </w:rPr>
        <w:t xml:space="preserve">Par Latvijas dalību MANITC ekspertu grupā: </w:t>
      </w:r>
    </w:p>
    <w:p w14:paraId="5F3E0F72" w14:textId="37E9E067" w:rsidR="00866F8C" w:rsidRPr="00DD6F12" w:rsidRDefault="00866F8C" w:rsidP="00866F8C">
      <w:pPr>
        <w:spacing w:after="0"/>
        <w:jc w:val="both"/>
        <w:rPr>
          <w:rFonts w:ascii="Times New Roman" w:hAnsi="Times New Roman"/>
          <w:sz w:val="28"/>
          <w:szCs w:val="28"/>
          <w:lang w:val="lv-LV"/>
        </w:rPr>
      </w:pPr>
      <w:r w:rsidRPr="00DD6F12">
        <w:rPr>
          <w:rFonts w:ascii="Times New Roman" w:hAnsi="Times New Roman"/>
          <w:sz w:val="28"/>
          <w:szCs w:val="28"/>
          <w:lang w:val="lv-LV"/>
        </w:rPr>
        <w:tab/>
        <w:t xml:space="preserve">Latvijas dalība šajā ekspertu grupā sākas no </w:t>
      </w:r>
      <w:r w:rsidR="00D457A5" w:rsidRPr="00DD6F12">
        <w:rPr>
          <w:rFonts w:ascii="Times New Roman" w:hAnsi="Times New Roman"/>
          <w:sz w:val="28"/>
          <w:szCs w:val="28"/>
          <w:lang w:val="lv-LV"/>
        </w:rPr>
        <w:t>MANITC</w:t>
      </w:r>
      <w:r w:rsidR="00D457A5">
        <w:rPr>
          <w:rFonts w:ascii="Times New Roman" w:hAnsi="Times New Roman"/>
          <w:sz w:val="28"/>
          <w:szCs w:val="28"/>
          <w:lang w:val="lv-LV"/>
        </w:rPr>
        <w:t> </w:t>
      </w:r>
      <w:r w:rsidRPr="00DD6F12">
        <w:rPr>
          <w:rFonts w:ascii="Times New Roman" w:hAnsi="Times New Roman"/>
          <w:sz w:val="28"/>
          <w:szCs w:val="28"/>
          <w:lang w:val="lv-LV"/>
        </w:rPr>
        <w:t>I ekspertu grupas darbības uzsākšanas – 2016</w:t>
      </w:r>
      <w:r w:rsidR="006850B1" w:rsidRPr="00DD6F12">
        <w:rPr>
          <w:rFonts w:ascii="Times New Roman" w:hAnsi="Times New Roman"/>
          <w:sz w:val="28"/>
          <w:szCs w:val="28"/>
          <w:lang w:val="lv-LV"/>
        </w:rPr>
        <w:t>.</w:t>
      </w:r>
      <w:r w:rsidR="006850B1">
        <w:rPr>
          <w:rFonts w:ascii="Times New Roman" w:hAnsi="Times New Roman"/>
          <w:sz w:val="28"/>
          <w:szCs w:val="28"/>
          <w:lang w:val="lv-LV"/>
        </w:rPr>
        <w:t> </w:t>
      </w:r>
      <w:r w:rsidRPr="00DD6F12">
        <w:rPr>
          <w:rFonts w:ascii="Times New Roman" w:hAnsi="Times New Roman"/>
          <w:sz w:val="28"/>
          <w:szCs w:val="28"/>
          <w:lang w:val="lv-LV"/>
        </w:rPr>
        <w:t xml:space="preserve">gadā. MANITC I-IV ekspertu grupas, galvenokārt, vadīja Latviju pārstāvošā iestāde </w:t>
      </w:r>
      <w:r w:rsidR="0098193C" w:rsidRPr="00DD6F12">
        <w:rPr>
          <w:rFonts w:ascii="Times New Roman" w:hAnsi="Times New Roman"/>
          <w:sz w:val="28"/>
          <w:szCs w:val="28"/>
          <w:lang w:val="lv-LV"/>
        </w:rPr>
        <w:t>–</w:t>
      </w:r>
      <w:r w:rsidRPr="00DD6F12">
        <w:rPr>
          <w:rFonts w:ascii="Times New Roman" w:hAnsi="Times New Roman"/>
          <w:sz w:val="28"/>
          <w:szCs w:val="28"/>
          <w:lang w:val="lv-LV"/>
        </w:rPr>
        <w:t xml:space="preserve"> VID.</w:t>
      </w:r>
    </w:p>
    <w:p w14:paraId="6AE36972" w14:textId="1CE2A87E" w:rsidR="00866F8C" w:rsidRPr="00DD6F12" w:rsidRDefault="00866F8C" w:rsidP="00866F8C">
      <w:pPr>
        <w:spacing w:after="0"/>
        <w:jc w:val="both"/>
        <w:rPr>
          <w:rFonts w:ascii="Times New Roman" w:hAnsi="Times New Roman"/>
          <w:sz w:val="28"/>
          <w:szCs w:val="28"/>
          <w:lang w:val="lv-LV"/>
        </w:rPr>
      </w:pPr>
      <w:r w:rsidRPr="00DD6F12">
        <w:rPr>
          <w:rFonts w:ascii="Times New Roman" w:hAnsi="Times New Roman"/>
          <w:sz w:val="28"/>
          <w:szCs w:val="28"/>
          <w:lang w:val="lv-LV"/>
        </w:rPr>
        <w:tab/>
        <w:t>Laika periodā no 2016</w:t>
      </w:r>
      <w:r w:rsidR="006850B1" w:rsidRPr="00DD6F12">
        <w:rPr>
          <w:rFonts w:ascii="Times New Roman" w:hAnsi="Times New Roman"/>
          <w:sz w:val="28"/>
          <w:szCs w:val="28"/>
          <w:lang w:val="lv-LV"/>
        </w:rPr>
        <w:t>.</w:t>
      </w:r>
      <w:r w:rsidR="006850B1">
        <w:rPr>
          <w:rFonts w:ascii="Times New Roman" w:hAnsi="Times New Roman"/>
          <w:sz w:val="28"/>
          <w:szCs w:val="28"/>
          <w:lang w:val="lv-LV"/>
        </w:rPr>
        <w:t> </w:t>
      </w:r>
      <w:r w:rsidRPr="00DD6F12">
        <w:rPr>
          <w:rFonts w:ascii="Times New Roman" w:hAnsi="Times New Roman"/>
          <w:sz w:val="28"/>
          <w:szCs w:val="28"/>
          <w:lang w:val="lv-LV"/>
        </w:rPr>
        <w:t>gada līdz 2021</w:t>
      </w:r>
      <w:r w:rsidR="006850B1" w:rsidRPr="00DD6F12">
        <w:rPr>
          <w:rFonts w:ascii="Times New Roman" w:hAnsi="Times New Roman"/>
          <w:sz w:val="28"/>
          <w:szCs w:val="28"/>
          <w:lang w:val="lv-LV"/>
        </w:rPr>
        <w:t>.</w:t>
      </w:r>
      <w:r w:rsidR="006850B1">
        <w:rPr>
          <w:rFonts w:ascii="Times New Roman" w:hAnsi="Times New Roman"/>
          <w:sz w:val="28"/>
          <w:szCs w:val="28"/>
          <w:lang w:val="lv-LV"/>
        </w:rPr>
        <w:t> </w:t>
      </w:r>
      <w:r w:rsidRPr="00DD6F12">
        <w:rPr>
          <w:rFonts w:ascii="Times New Roman" w:hAnsi="Times New Roman"/>
          <w:sz w:val="28"/>
          <w:szCs w:val="28"/>
          <w:lang w:val="lv-LV"/>
        </w:rPr>
        <w:t xml:space="preserve">gadam četrās ekspertu grupās VID vadībā, ir ieviestas vairākas būtiskās iniciatīvas IT sadarbībā nodokļu jomā starp dalībvalstīm, galvenokārt vairāku “Fiscalis” projektu grupu (turpmāk </w:t>
      </w:r>
      <w:r w:rsidR="0098193C" w:rsidRPr="00DD6F12">
        <w:rPr>
          <w:rFonts w:ascii="Times New Roman" w:hAnsi="Times New Roman"/>
          <w:sz w:val="28"/>
          <w:szCs w:val="28"/>
          <w:lang w:val="lv-LV"/>
        </w:rPr>
        <w:t>–</w:t>
      </w:r>
      <w:r w:rsidRPr="00DD6F12">
        <w:rPr>
          <w:rFonts w:ascii="Times New Roman" w:hAnsi="Times New Roman"/>
          <w:sz w:val="28"/>
          <w:szCs w:val="28"/>
          <w:lang w:val="lv-LV"/>
        </w:rPr>
        <w:t xml:space="preserve"> FPG), ekspertu semināru un ekspertu grupu veidā. Šādu kopīgu darbību rezultātā, ko atbalsta programmas “</w:t>
      </w:r>
      <w:proofErr w:type="spellStart"/>
      <w:r w:rsidRPr="00DD6F12">
        <w:rPr>
          <w:rFonts w:ascii="Times New Roman" w:hAnsi="Times New Roman"/>
          <w:sz w:val="28"/>
          <w:szCs w:val="28"/>
          <w:lang w:val="lv-LV"/>
        </w:rPr>
        <w:t>Fiscalis</w:t>
      </w:r>
      <w:proofErr w:type="spellEnd"/>
      <w:r w:rsidRPr="00DD6F12">
        <w:rPr>
          <w:rFonts w:ascii="Times New Roman" w:hAnsi="Times New Roman"/>
          <w:sz w:val="28"/>
          <w:szCs w:val="28"/>
          <w:lang w:val="lv-LV"/>
        </w:rPr>
        <w:t>” 2020, 2014</w:t>
      </w:r>
      <w:r w:rsidR="006850B1" w:rsidRPr="00DD6F12">
        <w:rPr>
          <w:rFonts w:ascii="Times New Roman" w:hAnsi="Times New Roman"/>
          <w:sz w:val="28"/>
          <w:szCs w:val="28"/>
          <w:lang w:val="lv-LV"/>
        </w:rPr>
        <w:t>.</w:t>
      </w:r>
      <w:r w:rsidR="006850B1">
        <w:rPr>
          <w:rFonts w:ascii="Times New Roman" w:hAnsi="Times New Roman"/>
          <w:sz w:val="28"/>
          <w:szCs w:val="28"/>
          <w:lang w:val="lv-LV"/>
        </w:rPr>
        <w:t> </w:t>
      </w:r>
      <w:r w:rsidRPr="00DD6F12">
        <w:rPr>
          <w:rFonts w:ascii="Times New Roman" w:hAnsi="Times New Roman"/>
          <w:sz w:val="28"/>
          <w:szCs w:val="28"/>
          <w:lang w:val="lv-LV"/>
        </w:rPr>
        <w:t xml:space="preserve">gadā oktobrī tika izveidota pastāvīga IT sadarbības platforma FPG/037 IT sadarbības katalizatora grupas veidā. Pirmie projekti, kurus vadīja un koordinēja Latvija, jau ir nodrošinājuši ievērojamu ieguldījumu atdevi no IT sadarbības: dalībvalstis ne tikai ietaupīja ievērojamu naudu un laiku, īstenojot pirmos IT sadarbības projektus, bet arī uzlaboja to sistēmu kvalitāti. Piemēram, sadarbojoties AEOI DAC2 statistikas lietojumprogrammas izstrādei, tika iegūti apstiprināti finanšu ietaupījumi vairāk nekā 600 000 EUR apmērā (piemēram, Somija vien ietaupīja 200 000 EUR, </w:t>
      </w:r>
      <w:r w:rsidRPr="00DD6F12">
        <w:rPr>
          <w:rFonts w:ascii="Times New Roman" w:hAnsi="Times New Roman"/>
          <w:sz w:val="28"/>
          <w:szCs w:val="28"/>
          <w:lang w:val="lv-LV"/>
        </w:rPr>
        <w:lastRenderedPageBreak/>
        <w:t xml:space="preserve">Zviedrija 150 000 EUR un Malta 42 000 EUR). </w:t>
      </w:r>
    </w:p>
    <w:p w14:paraId="31511CDF" w14:textId="01CDF060" w:rsidR="00866F8C" w:rsidRDefault="00866F8C" w:rsidP="00866F8C">
      <w:pPr>
        <w:spacing w:after="0"/>
        <w:ind w:firstLine="720"/>
        <w:jc w:val="both"/>
        <w:rPr>
          <w:rFonts w:ascii="Times New Roman" w:hAnsi="Times New Roman"/>
          <w:sz w:val="28"/>
          <w:szCs w:val="28"/>
          <w:lang w:val="lv-LV"/>
        </w:rPr>
      </w:pPr>
      <w:r w:rsidRPr="00DD6F12">
        <w:rPr>
          <w:rFonts w:ascii="Times New Roman" w:hAnsi="Times New Roman"/>
          <w:sz w:val="28"/>
          <w:szCs w:val="28"/>
          <w:lang w:val="lv-LV"/>
        </w:rPr>
        <w:t xml:space="preserve">Ņemot vērā veiksmīgo Latvijas iesaisti MANITC I-IV darba grupās, VID ir piedāvāts kopā ar iesaisti </w:t>
      </w:r>
      <w:r w:rsidR="00D457A5" w:rsidRPr="00DD6F12">
        <w:rPr>
          <w:rFonts w:ascii="Times New Roman" w:hAnsi="Times New Roman"/>
          <w:sz w:val="28"/>
          <w:szCs w:val="28"/>
          <w:lang w:val="lv-LV"/>
        </w:rPr>
        <w:t>MANITC</w:t>
      </w:r>
      <w:r w:rsidR="00D457A5">
        <w:rPr>
          <w:rFonts w:ascii="Times New Roman" w:hAnsi="Times New Roman"/>
          <w:sz w:val="28"/>
          <w:szCs w:val="28"/>
          <w:lang w:val="lv-LV"/>
        </w:rPr>
        <w:t> </w:t>
      </w:r>
      <w:r w:rsidRPr="00DD6F12">
        <w:rPr>
          <w:rFonts w:ascii="Times New Roman" w:hAnsi="Times New Roman"/>
          <w:sz w:val="28"/>
          <w:szCs w:val="28"/>
          <w:lang w:val="lv-LV"/>
        </w:rPr>
        <w:t>V ekspertu grupā kļūt par</w:t>
      </w:r>
      <w:r w:rsidR="00CD4838">
        <w:rPr>
          <w:rFonts w:ascii="Times New Roman" w:hAnsi="Times New Roman"/>
          <w:sz w:val="28"/>
          <w:szCs w:val="28"/>
          <w:lang w:val="lv-LV"/>
        </w:rPr>
        <w:t xml:space="preserve"> programmas</w:t>
      </w:r>
      <w:r w:rsidRPr="00DD6F12">
        <w:rPr>
          <w:rFonts w:ascii="Times New Roman" w:hAnsi="Times New Roman"/>
          <w:sz w:val="28"/>
          <w:szCs w:val="28"/>
          <w:lang w:val="lv-LV"/>
        </w:rPr>
        <w:t xml:space="preserve"> </w:t>
      </w:r>
      <w:r w:rsidR="00D457A5" w:rsidRPr="00DD6F12">
        <w:rPr>
          <w:rFonts w:ascii="Times New Roman" w:hAnsi="Times New Roman"/>
          <w:sz w:val="28"/>
          <w:szCs w:val="28"/>
          <w:lang w:val="lv-LV"/>
        </w:rPr>
        <w:t>MANITC</w:t>
      </w:r>
      <w:r w:rsidR="00D457A5">
        <w:rPr>
          <w:rFonts w:ascii="Times New Roman" w:hAnsi="Times New Roman"/>
          <w:sz w:val="28"/>
          <w:szCs w:val="28"/>
          <w:lang w:val="lv-LV"/>
        </w:rPr>
        <w:t> </w:t>
      </w:r>
      <w:r w:rsidRPr="00DD6F12">
        <w:rPr>
          <w:rFonts w:ascii="Times New Roman" w:hAnsi="Times New Roman"/>
          <w:sz w:val="28"/>
          <w:szCs w:val="28"/>
          <w:lang w:val="lv-LV"/>
        </w:rPr>
        <w:t>V Granta koordinatoru un uzņemties programmas finansējuma sadali iesaistītajām dalībvalstīm un tā izlietojuma uzraudzību e-Granta sistēmā.</w:t>
      </w:r>
    </w:p>
    <w:p w14:paraId="0FCD6491" w14:textId="07942495" w:rsidR="00673D81" w:rsidRPr="00DD6F12" w:rsidDel="00D53031" w:rsidRDefault="00673D81" w:rsidP="00673D81">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Granta koordinatoram plānoti šādi pienākumi</w:t>
      </w:r>
      <w:r w:rsidRPr="00DD6F12" w:rsidDel="00D53031">
        <w:rPr>
          <w:rFonts w:ascii="Times New Roman" w:hAnsi="Times New Roman"/>
          <w:sz w:val="28"/>
          <w:szCs w:val="28"/>
          <w:lang w:val="lv-LV"/>
        </w:rPr>
        <w:t>:</w:t>
      </w:r>
    </w:p>
    <w:p w14:paraId="5597C213" w14:textId="77777777" w:rsidR="00673D81" w:rsidRPr="00DD6F12" w:rsidDel="00D53031" w:rsidRDefault="00673D81" w:rsidP="00673D81">
      <w:pPr>
        <w:pStyle w:val="ListParagraph"/>
        <w:numPr>
          <w:ilvl w:val="0"/>
          <w:numId w:val="18"/>
        </w:numPr>
        <w:tabs>
          <w:tab w:val="left" w:pos="1134"/>
        </w:tabs>
        <w:spacing w:after="0" w:line="240" w:lineRule="auto"/>
        <w:ind w:left="0" w:firstLine="720"/>
        <w:jc w:val="both"/>
        <w:rPr>
          <w:rFonts w:ascii="Times New Roman" w:hAnsi="Times New Roman" w:cs="Times New Roman"/>
          <w:sz w:val="28"/>
          <w:szCs w:val="28"/>
        </w:rPr>
      </w:pPr>
      <w:r w:rsidRPr="00DD6F12" w:rsidDel="00D53031">
        <w:rPr>
          <w:rFonts w:ascii="Times New Roman" w:hAnsi="Times New Roman" w:cs="Times New Roman"/>
          <w:sz w:val="28"/>
          <w:szCs w:val="28"/>
        </w:rPr>
        <w:t xml:space="preserve">e-Granta līguma slēgšana ar dalībvalstīm </w:t>
      </w:r>
      <w:proofErr w:type="spellStart"/>
      <w:r w:rsidRPr="00DD6F12" w:rsidDel="00D53031">
        <w:rPr>
          <w:rFonts w:ascii="Times New Roman" w:hAnsi="Times New Roman" w:cs="Times New Roman"/>
          <w:i/>
          <w:sz w:val="28"/>
          <w:szCs w:val="28"/>
        </w:rPr>
        <w:t>eGrants</w:t>
      </w:r>
      <w:proofErr w:type="spellEnd"/>
      <w:r w:rsidRPr="00DD6F12" w:rsidDel="00D53031">
        <w:rPr>
          <w:rFonts w:ascii="Times New Roman" w:hAnsi="Times New Roman" w:cs="Times New Roman"/>
          <w:sz w:val="28"/>
          <w:szCs w:val="28"/>
        </w:rPr>
        <w:t xml:space="preserve"> sistēmā;</w:t>
      </w:r>
    </w:p>
    <w:p w14:paraId="39FD43F8" w14:textId="77777777" w:rsidR="00673D81" w:rsidRPr="00DD6F12" w:rsidDel="00D53031" w:rsidRDefault="00673D81" w:rsidP="00673D81">
      <w:pPr>
        <w:pStyle w:val="ListParagraph"/>
        <w:numPr>
          <w:ilvl w:val="0"/>
          <w:numId w:val="18"/>
        </w:numPr>
        <w:tabs>
          <w:tab w:val="left" w:pos="1134"/>
        </w:tabs>
        <w:spacing w:after="0" w:line="240" w:lineRule="auto"/>
        <w:ind w:left="0" w:firstLine="720"/>
        <w:jc w:val="both"/>
        <w:rPr>
          <w:rFonts w:ascii="Times New Roman" w:hAnsi="Times New Roman" w:cs="Times New Roman"/>
          <w:sz w:val="28"/>
          <w:szCs w:val="28"/>
        </w:rPr>
      </w:pPr>
      <w:r w:rsidRPr="00DD6F12" w:rsidDel="00D53031">
        <w:rPr>
          <w:rFonts w:ascii="Times New Roman" w:hAnsi="Times New Roman" w:cs="Times New Roman"/>
          <w:sz w:val="28"/>
          <w:szCs w:val="28"/>
        </w:rPr>
        <w:t xml:space="preserve">pārskata sagatavošana (EK </w:t>
      </w:r>
      <w:proofErr w:type="spellStart"/>
      <w:r w:rsidRPr="00DD6F12" w:rsidDel="00D53031">
        <w:rPr>
          <w:rFonts w:ascii="Times New Roman" w:hAnsi="Times New Roman" w:cs="Times New Roman"/>
          <w:i/>
          <w:sz w:val="28"/>
          <w:szCs w:val="28"/>
        </w:rPr>
        <w:t>eGrants</w:t>
      </w:r>
      <w:proofErr w:type="spellEnd"/>
      <w:r w:rsidRPr="00DD6F12" w:rsidDel="00D53031">
        <w:rPr>
          <w:rFonts w:ascii="Times New Roman" w:hAnsi="Times New Roman" w:cs="Times New Roman"/>
          <w:sz w:val="28"/>
          <w:szCs w:val="28"/>
        </w:rPr>
        <w:t xml:space="preserve"> sistēmā, EK ART sistēmā);</w:t>
      </w:r>
    </w:p>
    <w:p w14:paraId="44255E9B" w14:textId="77777777" w:rsidR="00673D81" w:rsidRPr="00DA2645" w:rsidDel="00D53031" w:rsidRDefault="00673D81" w:rsidP="00673D81">
      <w:pPr>
        <w:pStyle w:val="ListParagraph"/>
        <w:numPr>
          <w:ilvl w:val="0"/>
          <w:numId w:val="18"/>
        </w:numPr>
        <w:tabs>
          <w:tab w:val="left" w:pos="1134"/>
        </w:tabs>
        <w:spacing w:after="0" w:line="240" w:lineRule="auto"/>
        <w:ind w:left="0" w:firstLine="720"/>
        <w:jc w:val="both"/>
        <w:rPr>
          <w:rFonts w:ascii="Times New Roman" w:hAnsi="Times New Roman" w:cs="Times New Roman"/>
          <w:sz w:val="28"/>
        </w:rPr>
      </w:pPr>
      <w:r w:rsidRPr="00DD6F12" w:rsidDel="00D53031">
        <w:rPr>
          <w:rFonts w:ascii="Times New Roman" w:hAnsi="Times New Roman" w:cs="Times New Roman"/>
          <w:sz w:val="28"/>
          <w:szCs w:val="28"/>
        </w:rPr>
        <w:t xml:space="preserve">komunikācija ar EK </w:t>
      </w:r>
      <w:proofErr w:type="spellStart"/>
      <w:r w:rsidRPr="00DD6F12" w:rsidDel="00D53031">
        <w:rPr>
          <w:rFonts w:ascii="Times New Roman" w:hAnsi="Times New Roman" w:cs="Times New Roman"/>
          <w:i/>
          <w:sz w:val="28"/>
          <w:szCs w:val="28"/>
        </w:rPr>
        <w:t>eGrants</w:t>
      </w:r>
      <w:proofErr w:type="spellEnd"/>
      <w:r w:rsidRPr="00DD6F12" w:rsidDel="00D53031">
        <w:rPr>
          <w:rFonts w:ascii="Times New Roman" w:hAnsi="Times New Roman" w:cs="Times New Roman"/>
          <w:sz w:val="28"/>
          <w:szCs w:val="28"/>
        </w:rPr>
        <w:t xml:space="preserve"> sistēmā.</w:t>
      </w:r>
    </w:p>
    <w:p w14:paraId="68AB2E28" w14:textId="77777777" w:rsidR="00673D81" w:rsidRPr="00DD6F12" w:rsidRDefault="00673D81" w:rsidP="00866F8C">
      <w:pPr>
        <w:spacing w:after="0"/>
        <w:ind w:firstLine="720"/>
        <w:jc w:val="both"/>
        <w:rPr>
          <w:rFonts w:ascii="Times New Roman" w:hAnsi="Times New Roman"/>
          <w:sz w:val="28"/>
          <w:szCs w:val="28"/>
          <w:lang w:val="lv-LV"/>
        </w:rPr>
      </w:pPr>
    </w:p>
    <w:p w14:paraId="0A16AA2C" w14:textId="594C2199" w:rsidR="00866F8C" w:rsidRPr="00DD6F12" w:rsidRDefault="00D457A5" w:rsidP="00866F8C">
      <w:pPr>
        <w:spacing w:after="0"/>
        <w:ind w:firstLine="720"/>
        <w:jc w:val="both"/>
        <w:rPr>
          <w:rFonts w:ascii="Times New Roman" w:hAnsi="Times New Roman"/>
          <w:sz w:val="28"/>
          <w:szCs w:val="28"/>
          <w:lang w:val="lv-LV"/>
        </w:rPr>
      </w:pPr>
      <w:r w:rsidRPr="00DD6F12">
        <w:rPr>
          <w:rFonts w:ascii="Times New Roman" w:hAnsi="Times New Roman"/>
          <w:sz w:val="28"/>
          <w:szCs w:val="28"/>
          <w:lang w:val="lv-LV"/>
        </w:rPr>
        <w:t>MANITC</w:t>
      </w:r>
      <w:r>
        <w:rPr>
          <w:rFonts w:ascii="Times New Roman" w:hAnsi="Times New Roman"/>
          <w:sz w:val="28"/>
          <w:szCs w:val="28"/>
          <w:lang w:val="lv-LV"/>
        </w:rPr>
        <w:t> </w:t>
      </w:r>
      <w:r w:rsidR="00866F8C" w:rsidRPr="00DD6F12">
        <w:rPr>
          <w:rFonts w:ascii="Times New Roman" w:hAnsi="Times New Roman"/>
          <w:sz w:val="28"/>
          <w:szCs w:val="28"/>
          <w:lang w:val="lv-LV"/>
        </w:rPr>
        <w:t>V ekspertu grupas sastāvs tiek plānots būt sekojošs:</w:t>
      </w:r>
    </w:p>
    <w:p w14:paraId="228B1435" w14:textId="77777777" w:rsidR="00866F8C" w:rsidRPr="00DD6F12" w:rsidRDefault="00866F8C" w:rsidP="00866F8C">
      <w:pPr>
        <w:pStyle w:val="ListParagraph"/>
        <w:numPr>
          <w:ilvl w:val="0"/>
          <w:numId w:val="16"/>
        </w:numPr>
        <w:spacing w:after="0"/>
        <w:jc w:val="both"/>
        <w:rPr>
          <w:rFonts w:ascii="Times New Roman" w:hAnsi="Times New Roman" w:cs="Times New Roman"/>
          <w:sz w:val="28"/>
          <w:szCs w:val="28"/>
        </w:rPr>
      </w:pPr>
      <w:r w:rsidRPr="00DD6F12">
        <w:rPr>
          <w:rFonts w:ascii="Times New Roman" w:hAnsi="Times New Roman" w:cs="Times New Roman"/>
          <w:sz w:val="28"/>
          <w:szCs w:val="28"/>
        </w:rPr>
        <w:t>Granta koordinators – Latvija;</w:t>
      </w:r>
    </w:p>
    <w:p w14:paraId="4C92EDE6" w14:textId="77777777" w:rsidR="00866F8C" w:rsidRPr="00DD6F12" w:rsidRDefault="00866F8C" w:rsidP="00866F8C">
      <w:pPr>
        <w:pStyle w:val="ListParagraph"/>
        <w:numPr>
          <w:ilvl w:val="0"/>
          <w:numId w:val="16"/>
        </w:numPr>
        <w:spacing w:after="0"/>
        <w:jc w:val="both"/>
        <w:rPr>
          <w:rFonts w:ascii="Times New Roman" w:hAnsi="Times New Roman" w:cs="Times New Roman"/>
          <w:sz w:val="28"/>
          <w:szCs w:val="28"/>
        </w:rPr>
      </w:pPr>
      <w:r w:rsidRPr="00DD6F12">
        <w:rPr>
          <w:rFonts w:ascii="Times New Roman" w:hAnsi="Times New Roman" w:cs="Times New Roman"/>
          <w:sz w:val="28"/>
          <w:szCs w:val="28"/>
        </w:rPr>
        <w:t>Vadītājs – Rumānija;</w:t>
      </w:r>
    </w:p>
    <w:p w14:paraId="3BBD76AF" w14:textId="77777777" w:rsidR="00866F8C" w:rsidRPr="00DD6F12" w:rsidRDefault="00866F8C" w:rsidP="00866F8C">
      <w:pPr>
        <w:pStyle w:val="ListParagraph"/>
        <w:numPr>
          <w:ilvl w:val="0"/>
          <w:numId w:val="16"/>
        </w:numPr>
        <w:ind w:left="714" w:hanging="357"/>
        <w:jc w:val="both"/>
        <w:rPr>
          <w:rFonts w:ascii="Times New Roman" w:hAnsi="Times New Roman" w:cs="Times New Roman"/>
          <w:sz w:val="28"/>
          <w:szCs w:val="28"/>
        </w:rPr>
      </w:pPr>
      <w:r w:rsidRPr="00DD6F12">
        <w:rPr>
          <w:rFonts w:ascii="Times New Roman" w:hAnsi="Times New Roman" w:cs="Times New Roman"/>
          <w:sz w:val="28"/>
          <w:szCs w:val="28"/>
        </w:rPr>
        <w:t>Valstis-partneri – Itālija, Horvātija, Portugāle un Īrija.</w:t>
      </w:r>
    </w:p>
    <w:p w14:paraId="6E7EE127" w14:textId="77777777" w:rsidR="00866F8C" w:rsidRPr="00DD6F12" w:rsidRDefault="00866F8C" w:rsidP="00866F8C">
      <w:pPr>
        <w:spacing w:after="0"/>
        <w:ind w:firstLine="720"/>
        <w:jc w:val="both"/>
        <w:rPr>
          <w:rFonts w:ascii="Times New Roman" w:hAnsi="Times New Roman"/>
          <w:sz w:val="28"/>
          <w:szCs w:val="28"/>
          <w:lang w:val="lv-LV"/>
        </w:rPr>
      </w:pPr>
      <w:r w:rsidRPr="00DD6F12">
        <w:rPr>
          <w:rFonts w:ascii="Times New Roman" w:hAnsi="Times New Roman"/>
          <w:sz w:val="28"/>
          <w:szCs w:val="28"/>
          <w:lang w:val="lv-LV"/>
        </w:rPr>
        <w:t xml:space="preserve">Katras valsts izvirzītie kandidāti – ekspertu grupas dalībnieki, strādās darba </w:t>
      </w:r>
      <w:proofErr w:type="spellStart"/>
      <w:r w:rsidRPr="00DD6F12">
        <w:rPr>
          <w:rFonts w:ascii="Times New Roman" w:hAnsi="Times New Roman"/>
          <w:sz w:val="28"/>
          <w:szCs w:val="28"/>
          <w:lang w:val="lv-LV"/>
        </w:rPr>
        <w:t>pakotnēs</w:t>
      </w:r>
      <w:proofErr w:type="spellEnd"/>
      <w:r w:rsidRPr="00DD6F12">
        <w:rPr>
          <w:rFonts w:ascii="Times New Roman" w:hAnsi="Times New Roman"/>
          <w:sz w:val="28"/>
          <w:szCs w:val="28"/>
          <w:lang w:val="lv-LV"/>
        </w:rPr>
        <w:t xml:space="preserve"> (turpmāk – DP, no angļu valodas </w:t>
      </w:r>
      <w:r w:rsidRPr="00DD6F12">
        <w:rPr>
          <w:rFonts w:ascii="Times New Roman" w:hAnsi="Times New Roman"/>
          <w:i/>
          <w:sz w:val="28"/>
          <w:szCs w:val="28"/>
          <w:lang w:val="lv-LV"/>
        </w:rPr>
        <w:t xml:space="preserve">WP – </w:t>
      </w:r>
      <w:proofErr w:type="spellStart"/>
      <w:r w:rsidRPr="00DD6F12">
        <w:rPr>
          <w:rFonts w:ascii="Times New Roman" w:hAnsi="Times New Roman"/>
          <w:i/>
          <w:sz w:val="28"/>
          <w:szCs w:val="28"/>
          <w:lang w:val="lv-LV"/>
        </w:rPr>
        <w:t>work</w:t>
      </w:r>
      <w:proofErr w:type="spellEnd"/>
      <w:r w:rsidRPr="00DD6F12">
        <w:rPr>
          <w:rFonts w:ascii="Times New Roman" w:hAnsi="Times New Roman"/>
          <w:i/>
          <w:sz w:val="28"/>
          <w:szCs w:val="28"/>
          <w:lang w:val="lv-LV"/>
        </w:rPr>
        <w:t xml:space="preserve"> </w:t>
      </w:r>
      <w:proofErr w:type="spellStart"/>
      <w:r w:rsidRPr="00DD6F12">
        <w:rPr>
          <w:rFonts w:ascii="Times New Roman" w:hAnsi="Times New Roman"/>
          <w:i/>
          <w:sz w:val="28"/>
          <w:szCs w:val="28"/>
          <w:lang w:val="lv-LV"/>
        </w:rPr>
        <w:t>package</w:t>
      </w:r>
      <w:proofErr w:type="spellEnd"/>
      <w:r w:rsidRPr="00DD6F12">
        <w:rPr>
          <w:rFonts w:ascii="Times New Roman" w:hAnsi="Times New Roman"/>
          <w:sz w:val="28"/>
          <w:szCs w:val="28"/>
          <w:lang w:val="lv-LV"/>
        </w:rPr>
        <w:t>), kur strādās pie noteiktām projektu idejām noteiktos posmos. Tās darba pakas ir:</w:t>
      </w:r>
    </w:p>
    <w:p w14:paraId="14907D3F" w14:textId="1F8A66DE" w:rsidR="00866F8C" w:rsidRPr="00DD6F12" w:rsidRDefault="00866F8C" w:rsidP="00866F8C">
      <w:pPr>
        <w:pStyle w:val="ListParagraph"/>
        <w:numPr>
          <w:ilvl w:val="0"/>
          <w:numId w:val="17"/>
        </w:numPr>
        <w:spacing w:after="0"/>
        <w:jc w:val="both"/>
        <w:rPr>
          <w:rFonts w:ascii="Times New Roman" w:hAnsi="Times New Roman" w:cs="Times New Roman"/>
          <w:sz w:val="28"/>
          <w:szCs w:val="28"/>
        </w:rPr>
      </w:pPr>
      <w:r w:rsidRPr="00DD6F12">
        <w:rPr>
          <w:rFonts w:ascii="Times New Roman" w:hAnsi="Times New Roman" w:cs="Times New Roman"/>
          <w:sz w:val="28"/>
          <w:szCs w:val="28"/>
        </w:rPr>
        <w:t>DP1:</w:t>
      </w:r>
      <w:r w:rsidR="00DA2645">
        <w:rPr>
          <w:rFonts w:ascii="Times New Roman" w:hAnsi="Times New Roman" w:cs="Times New Roman"/>
          <w:sz w:val="28"/>
          <w:szCs w:val="28"/>
        </w:rPr>
        <w:t> </w:t>
      </w:r>
      <w:r w:rsidRPr="00DD6F12">
        <w:rPr>
          <w:rFonts w:ascii="Times New Roman" w:hAnsi="Times New Roman" w:cs="Times New Roman"/>
          <w:sz w:val="28"/>
          <w:szCs w:val="28"/>
        </w:rPr>
        <w:t xml:space="preserve">“IT sadarbības iniciatīvas” </w:t>
      </w:r>
      <w:r w:rsidR="006850B1" w:rsidRPr="00DD6F12">
        <w:rPr>
          <w:rFonts w:ascii="Times New Roman" w:hAnsi="Times New Roman" w:cs="Times New Roman"/>
          <w:sz w:val="28"/>
          <w:szCs w:val="28"/>
        </w:rPr>
        <w:t>–</w:t>
      </w:r>
      <w:r w:rsidRPr="00DD6F12">
        <w:rPr>
          <w:rFonts w:ascii="Times New Roman" w:hAnsi="Times New Roman" w:cs="Times New Roman"/>
          <w:sz w:val="28"/>
          <w:szCs w:val="28"/>
        </w:rPr>
        <w:t xml:space="preserve"> vadošā dalībvalsts: Latvija;</w:t>
      </w:r>
    </w:p>
    <w:p w14:paraId="062198E8" w14:textId="5AB4B277" w:rsidR="00866F8C" w:rsidRPr="00DD6F12" w:rsidRDefault="00866F8C" w:rsidP="00866F8C">
      <w:pPr>
        <w:pStyle w:val="ListParagraph"/>
        <w:numPr>
          <w:ilvl w:val="0"/>
          <w:numId w:val="17"/>
        </w:numPr>
        <w:spacing w:after="0"/>
        <w:jc w:val="both"/>
        <w:rPr>
          <w:rFonts w:ascii="Times New Roman" w:hAnsi="Times New Roman" w:cs="Times New Roman"/>
          <w:sz w:val="28"/>
          <w:szCs w:val="28"/>
        </w:rPr>
      </w:pPr>
      <w:r w:rsidRPr="00DD6F12">
        <w:rPr>
          <w:rFonts w:ascii="Times New Roman" w:hAnsi="Times New Roman" w:cs="Times New Roman"/>
          <w:sz w:val="28"/>
          <w:szCs w:val="28"/>
        </w:rPr>
        <w:t>DP2:</w:t>
      </w:r>
      <w:r w:rsidR="00DA2645">
        <w:rPr>
          <w:rFonts w:ascii="Times New Roman" w:hAnsi="Times New Roman" w:cs="Times New Roman"/>
          <w:sz w:val="28"/>
          <w:szCs w:val="28"/>
        </w:rPr>
        <w:t> </w:t>
      </w:r>
      <w:r w:rsidRPr="00DD6F12">
        <w:rPr>
          <w:rFonts w:ascii="Times New Roman" w:hAnsi="Times New Roman" w:cs="Times New Roman"/>
          <w:sz w:val="28"/>
          <w:szCs w:val="28"/>
        </w:rPr>
        <w:t xml:space="preserve">“Notiekošo projektu atbalsts” </w:t>
      </w:r>
      <w:r w:rsidR="006850B1" w:rsidRPr="00DD6F12">
        <w:rPr>
          <w:rFonts w:ascii="Times New Roman" w:hAnsi="Times New Roman" w:cs="Times New Roman"/>
          <w:sz w:val="28"/>
          <w:szCs w:val="28"/>
        </w:rPr>
        <w:t>–</w:t>
      </w:r>
      <w:r w:rsidRPr="00DD6F12">
        <w:rPr>
          <w:rFonts w:ascii="Times New Roman" w:hAnsi="Times New Roman" w:cs="Times New Roman"/>
          <w:sz w:val="28"/>
          <w:szCs w:val="28"/>
        </w:rPr>
        <w:t xml:space="preserve"> </w:t>
      </w:r>
      <w:r w:rsidR="006850B1">
        <w:rPr>
          <w:rFonts w:ascii="Times New Roman" w:hAnsi="Times New Roman" w:cs="Times New Roman"/>
          <w:sz w:val="28"/>
          <w:szCs w:val="28"/>
        </w:rPr>
        <w:t>v</w:t>
      </w:r>
      <w:r w:rsidR="006850B1" w:rsidRPr="00DD6F12">
        <w:rPr>
          <w:rFonts w:ascii="Times New Roman" w:hAnsi="Times New Roman" w:cs="Times New Roman"/>
          <w:sz w:val="28"/>
          <w:szCs w:val="28"/>
        </w:rPr>
        <w:t xml:space="preserve">adošā </w:t>
      </w:r>
      <w:r w:rsidRPr="00DD6F12">
        <w:rPr>
          <w:rFonts w:ascii="Times New Roman" w:hAnsi="Times New Roman" w:cs="Times New Roman"/>
          <w:sz w:val="28"/>
          <w:szCs w:val="28"/>
        </w:rPr>
        <w:t>dalībvalsts: Itālija;</w:t>
      </w:r>
    </w:p>
    <w:p w14:paraId="51F3A68A" w14:textId="598C03D8" w:rsidR="00866F8C" w:rsidRPr="00DD6F12" w:rsidRDefault="00866F8C" w:rsidP="00866F8C">
      <w:pPr>
        <w:pStyle w:val="ListParagraph"/>
        <w:numPr>
          <w:ilvl w:val="0"/>
          <w:numId w:val="17"/>
        </w:numPr>
        <w:spacing w:after="0"/>
        <w:jc w:val="both"/>
        <w:rPr>
          <w:rFonts w:ascii="Times New Roman" w:hAnsi="Times New Roman" w:cs="Times New Roman"/>
          <w:sz w:val="28"/>
          <w:szCs w:val="28"/>
        </w:rPr>
      </w:pPr>
      <w:r w:rsidRPr="00DD6F12">
        <w:rPr>
          <w:rFonts w:ascii="Times New Roman" w:hAnsi="Times New Roman" w:cs="Times New Roman"/>
          <w:sz w:val="28"/>
          <w:szCs w:val="28"/>
        </w:rPr>
        <w:t>DP3:</w:t>
      </w:r>
      <w:r w:rsidR="00DA2645">
        <w:rPr>
          <w:rFonts w:ascii="Times New Roman" w:hAnsi="Times New Roman" w:cs="Times New Roman"/>
          <w:sz w:val="28"/>
          <w:szCs w:val="28"/>
        </w:rPr>
        <w:t> </w:t>
      </w:r>
      <w:r w:rsidRPr="00DD6F12">
        <w:rPr>
          <w:rFonts w:ascii="Times New Roman" w:hAnsi="Times New Roman" w:cs="Times New Roman"/>
          <w:sz w:val="28"/>
          <w:szCs w:val="28"/>
        </w:rPr>
        <w:t xml:space="preserve">“Komunikācija par IT sadarbību” </w:t>
      </w:r>
      <w:r w:rsidR="006850B1" w:rsidRPr="00DD6F12">
        <w:rPr>
          <w:rFonts w:ascii="Times New Roman" w:hAnsi="Times New Roman" w:cs="Times New Roman"/>
          <w:sz w:val="28"/>
          <w:szCs w:val="28"/>
        </w:rPr>
        <w:t>–</w:t>
      </w:r>
      <w:r w:rsidRPr="00DD6F12">
        <w:rPr>
          <w:rFonts w:ascii="Times New Roman" w:hAnsi="Times New Roman" w:cs="Times New Roman"/>
          <w:sz w:val="28"/>
          <w:szCs w:val="28"/>
        </w:rPr>
        <w:t xml:space="preserve"> </w:t>
      </w:r>
      <w:r w:rsidR="006850B1">
        <w:rPr>
          <w:rFonts w:ascii="Times New Roman" w:hAnsi="Times New Roman" w:cs="Times New Roman"/>
          <w:sz w:val="28"/>
          <w:szCs w:val="28"/>
        </w:rPr>
        <w:t>v</w:t>
      </w:r>
      <w:r w:rsidR="006850B1" w:rsidRPr="00DD6F12">
        <w:rPr>
          <w:rFonts w:ascii="Times New Roman" w:hAnsi="Times New Roman" w:cs="Times New Roman"/>
          <w:sz w:val="28"/>
          <w:szCs w:val="28"/>
        </w:rPr>
        <w:t xml:space="preserve">adošās </w:t>
      </w:r>
      <w:r w:rsidRPr="00DD6F12">
        <w:rPr>
          <w:rFonts w:ascii="Times New Roman" w:hAnsi="Times New Roman" w:cs="Times New Roman"/>
          <w:sz w:val="28"/>
          <w:szCs w:val="28"/>
        </w:rPr>
        <w:t>dalībvalstis: Portugāle/Itālija;</w:t>
      </w:r>
    </w:p>
    <w:p w14:paraId="0B48E70F" w14:textId="728F8127" w:rsidR="00866F8C" w:rsidRPr="00DD6F12" w:rsidRDefault="00866F8C" w:rsidP="00866F8C">
      <w:pPr>
        <w:pStyle w:val="ListParagraph"/>
        <w:numPr>
          <w:ilvl w:val="0"/>
          <w:numId w:val="17"/>
        </w:numPr>
        <w:ind w:left="714" w:hanging="357"/>
        <w:jc w:val="both"/>
        <w:rPr>
          <w:rFonts w:ascii="Times New Roman" w:hAnsi="Times New Roman" w:cs="Times New Roman"/>
          <w:sz w:val="28"/>
          <w:szCs w:val="28"/>
        </w:rPr>
      </w:pPr>
      <w:r w:rsidRPr="00DD6F12">
        <w:rPr>
          <w:rFonts w:ascii="Times New Roman" w:hAnsi="Times New Roman" w:cs="Times New Roman"/>
          <w:sz w:val="28"/>
          <w:szCs w:val="28"/>
        </w:rPr>
        <w:t>DP4:</w:t>
      </w:r>
      <w:r w:rsidR="00DA2645">
        <w:rPr>
          <w:rFonts w:ascii="Times New Roman" w:hAnsi="Times New Roman" w:cs="Times New Roman"/>
          <w:sz w:val="28"/>
          <w:szCs w:val="28"/>
        </w:rPr>
        <w:t> </w:t>
      </w:r>
      <w:r w:rsidRPr="00DD6F12">
        <w:rPr>
          <w:rFonts w:ascii="Times New Roman" w:hAnsi="Times New Roman" w:cs="Times New Roman"/>
          <w:sz w:val="28"/>
          <w:szCs w:val="28"/>
        </w:rPr>
        <w:t xml:space="preserve">“Projektu vadība un pārvaldība” </w:t>
      </w:r>
      <w:r w:rsidR="006850B1" w:rsidRPr="00DD6F12">
        <w:rPr>
          <w:rFonts w:ascii="Times New Roman" w:hAnsi="Times New Roman" w:cs="Times New Roman"/>
          <w:sz w:val="28"/>
          <w:szCs w:val="28"/>
        </w:rPr>
        <w:t>–</w:t>
      </w:r>
      <w:r w:rsidRPr="00DD6F12">
        <w:rPr>
          <w:rFonts w:ascii="Times New Roman" w:hAnsi="Times New Roman" w:cs="Times New Roman"/>
          <w:sz w:val="28"/>
          <w:szCs w:val="28"/>
        </w:rPr>
        <w:t xml:space="preserve"> </w:t>
      </w:r>
      <w:r w:rsidR="006850B1">
        <w:rPr>
          <w:rFonts w:ascii="Times New Roman" w:hAnsi="Times New Roman" w:cs="Times New Roman"/>
          <w:sz w:val="28"/>
          <w:szCs w:val="28"/>
        </w:rPr>
        <w:t>v</w:t>
      </w:r>
      <w:r w:rsidR="006850B1" w:rsidRPr="00DD6F12">
        <w:rPr>
          <w:rFonts w:ascii="Times New Roman" w:hAnsi="Times New Roman" w:cs="Times New Roman"/>
          <w:sz w:val="28"/>
          <w:szCs w:val="28"/>
        </w:rPr>
        <w:t xml:space="preserve">adošā </w:t>
      </w:r>
      <w:r w:rsidRPr="00DD6F12">
        <w:rPr>
          <w:rFonts w:ascii="Times New Roman" w:hAnsi="Times New Roman" w:cs="Times New Roman"/>
          <w:sz w:val="28"/>
          <w:szCs w:val="28"/>
        </w:rPr>
        <w:t>dalībvalsts: Rumānija.</w:t>
      </w:r>
    </w:p>
    <w:p w14:paraId="06D4E5A5" w14:textId="77777777" w:rsidR="00866F8C" w:rsidRPr="00DD6F12" w:rsidRDefault="00866F8C" w:rsidP="00866F8C">
      <w:pPr>
        <w:spacing w:after="0"/>
        <w:ind w:firstLine="720"/>
        <w:jc w:val="both"/>
        <w:rPr>
          <w:rFonts w:ascii="Times New Roman" w:hAnsi="Times New Roman"/>
          <w:sz w:val="28"/>
          <w:szCs w:val="28"/>
          <w:lang w:val="lv-LV"/>
        </w:rPr>
      </w:pPr>
      <w:r w:rsidRPr="00DD6F12">
        <w:rPr>
          <w:rFonts w:ascii="Times New Roman" w:hAnsi="Times New Roman"/>
          <w:sz w:val="28"/>
          <w:szCs w:val="28"/>
          <w:lang w:val="lv-LV"/>
        </w:rPr>
        <w:t>Ekspertu grupa tiks papildināta vēl ar četrām dalībvalstīm: diviem IT inovāciju ekspertiem (</w:t>
      </w:r>
      <w:proofErr w:type="spellStart"/>
      <w:r w:rsidRPr="00DD6F12">
        <w:rPr>
          <w:rFonts w:ascii="Times New Roman" w:hAnsi="Times New Roman"/>
          <w:sz w:val="28"/>
          <w:szCs w:val="28"/>
          <w:lang w:val="lv-LV"/>
        </w:rPr>
        <w:t>Advanced</w:t>
      </w:r>
      <w:proofErr w:type="spellEnd"/>
      <w:r w:rsidRPr="00DD6F12">
        <w:rPr>
          <w:rFonts w:ascii="Times New Roman" w:hAnsi="Times New Roman"/>
          <w:sz w:val="28"/>
          <w:szCs w:val="28"/>
          <w:lang w:val="lv-LV"/>
        </w:rPr>
        <w:t xml:space="preserve"> </w:t>
      </w:r>
      <w:proofErr w:type="spellStart"/>
      <w:r w:rsidRPr="00DD6F12">
        <w:rPr>
          <w:rFonts w:ascii="Times New Roman" w:hAnsi="Times New Roman"/>
          <w:sz w:val="28"/>
          <w:szCs w:val="28"/>
          <w:lang w:val="lv-LV"/>
        </w:rPr>
        <w:t>Analytics</w:t>
      </w:r>
      <w:proofErr w:type="spellEnd"/>
      <w:r w:rsidRPr="00DD6F12">
        <w:rPr>
          <w:rFonts w:ascii="Times New Roman" w:hAnsi="Times New Roman"/>
          <w:sz w:val="28"/>
          <w:szCs w:val="28"/>
          <w:lang w:val="lv-LV"/>
        </w:rPr>
        <w:t xml:space="preserve">, AI, </w:t>
      </w:r>
      <w:proofErr w:type="spellStart"/>
      <w:r w:rsidRPr="00DD6F12">
        <w:rPr>
          <w:rFonts w:ascii="Times New Roman" w:hAnsi="Times New Roman"/>
          <w:sz w:val="28"/>
          <w:szCs w:val="28"/>
          <w:lang w:val="lv-LV"/>
        </w:rPr>
        <w:t>Blockchain</w:t>
      </w:r>
      <w:proofErr w:type="spellEnd"/>
      <w:r w:rsidRPr="00DD6F12">
        <w:rPr>
          <w:rFonts w:ascii="Times New Roman" w:hAnsi="Times New Roman"/>
          <w:sz w:val="28"/>
          <w:szCs w:val="28"/>
          <w:lang w:val="lv-LV"/>
        </w:rPr>
        <w:t xml:space="preserve"> u.c.)/ IT partneru, vienu biznesa analītiķi (visās nodokļu jomās - piemēram, tiešie nodokļi, netiešie nodokļi, PVN) un vienu projektu vadītāju.</w:t>
      </w:r>
    </w:p>
    <w:p w14:paraId="307AB173" w14:textId="77777777" w:rsidR="00866F8C" w:rsidRPr="00DD6F12" w:rsidRDefault="00866F8C" w:rsidP="00866F8C">
      <w:pPr>
        <w:spacing w:after="0"/>
        <w:ind w:firstLine="720"/>
        <w:jc w:val="both"/>
        <w:rPr>
          <w:rFonts w:ascii="Times New Roman" w:hAnsi="Times New Roman"/>
          <w:sz w:val="28"/>
          <w:szCs w:val="28"/>
          <w:lang w:val="lv-LV"/>
        </w:rPr>
      </w:pPr>
      <w:r w:rsidRPr="00DD6F12">
        <w:rPr>
          <w:rFonts w:ascii="Times New Roman" w:hAnsi="Times New Roman"/>
          <w:sz w:val="28"/>
          <w:szCs w:val="28"/>
          <w:lang w:val="lv-LV"/>
        </w:rPr>
        <w:t xml:space="preserve">Zemāk ir uzskaitītas priekšrocības no iespējamās dalības MANITC V </w:t>
      </w:r>
      <w:r w:rsidR="00CD4838">
        <w:rPr>
          <w:rFonts w:ascii="Times New Roman" w:hAnsi="Times New Roman"/>
          <w:sz w:val="28"/>
          <w:szCs w:val="28"/>
          <w:lang w:val="lv-LV"/>
        </w:rPr>
        <w:t xml:space="preserve">ekspertu </w:t>
      </w:r>
      <w:r w:rsidRPr="00DD6F12">
        <w:rPr>
          <w:rFonts w:ascii="Times New Roman" w:hAnsi="Times New Roman"/>
          <w:sz w:val="28"/>
          <w:szCs w:val="28"/>
          <w:lang w:val="lv-LV"/>
        </w:rPr>
        <w:t>grupā:</w:t>
      </w:r>
    </w:p>
    <w:p w14:paraId="6DF65FB1" w14:textId="77777777" w:rsidR="00866F8C" w:rsidRPr="00DD6F12" w:rsidRDefault="00866F8C" w:rsidP="00866F8C">
      <w:pPr>
        <w:pStyle w:val="ListParagraph"/>
        <w:numPr>
          <w:ilvl w:val="0"/>
          <w:numId w:val="12"/>
        </w:numPr>
        <w:spacing w:after="0"/>
        <w:jc w:val="both"/>
        <w:rPr>
          <w:rFonts w:ascii="Times New Roman" w:hAnsi="Times New Roman" w:cs="Times New Roman"/>
          <w:sz w:val="28"/>
          <w:szCs w:val="28"/>
        </w:rPr>
      </w:pPr>
      <w:r w:rsidRPr="00DD6F12">
        <w:rPr>
          <w:rFonts w:ascii="Times New Roman" w:hAnsi="Times New Roman" w:cs="Times New Roman"/>
          <w:sz w:val="28"/>
          <w:szCs w:val="28"/>
        </w:rPr>
        <w:t>Latvijas Republikas un VID pārstāvēšana kā ekspertam - valsts nodokļu jomā IT nozarē;</w:t>
      </w:r>
    </w:p>
    <w:p w14:paraId="1FC1FE1E" w14:textId="77777777" w:rsidR="00866F8C" w:rsidRPr="00DD6F12" w:rsidRDefault="00866F8C" w:rsidP="00866F8C">
      <w:pPr>
        <w:pStyle w:val="ListParagraph"/>
        <w:numPr>
          <w:ilvl w:val="0"/>
          <w:numId w:val="12"/>
        </w:numPr>
        <w:spacing w:after="0"/>
        <w:jc w:val="both"/>
        <w:rPr>
          <w:rFonts w:ascii="Times New Roman" w:hAnsi="Times New Roman" w:cs="Times New Roman"/>
          <w:sz w:val="28"/>
          <w:szCs w:val="28"/>
        </w:rPr>
      </w:pPr>
      <w:r w:rsidRPr="00DD6F12">
        <w:rPr>
          <w:rFonts w:ascii="Times New Roman" w:hAnsi="Times New Roman" w:cs="Times New Roman"/>
          <w:sz w:val="28"/>
          <w:szCs w:val="28"/>
        </w:rPr>
        <w:t xml:space="preserve">iespēja pieteikt projektu idejas un saņemt atbalstu projektu plānošanā un realizācijā; </w:t>
      </w:r>
    </w:p>
    <w:p w14:paraId="703E7F44" w14:textId="77777777" w:rsidR="00866F8C" w:rsidRPr="00DD6F12" w:rsidRDefault="00866F8C" w:rsidP="00866F8C">
      <w:pPr>
        <w:pStyle w:val="ListParagraph"/>
        <w:numPr>
          <w:ilvl w:val="0"/>
          <w:numId w:val="12"/>
        </w:numPr>
        <w:spacing w:after="0"/>
        <w:jc w:val="both"/>
        <w:rPr>
          <w:rFonts w:ascii="Times New Roman" w:hAnsi="Times New Roman" w:cs="Times New Roman"/>
          <w:sz w:val="28"/>
          <w:szCs w:val="28"/>
        </w:rPr>
      </w:pPr>
      <w:r w:rsidRPr="00DD6F12">
        <w:rPr>
          <w:rFonts w:ascii="Times New Roman" w:hAnsi="Times New Roman" w:cs="Times New Roman"/>
          <w:sz w:val="28"/>
          <w:szCs w:val="28"/>
        </w:rPr>
        <w:t>iespēja vienmēr būt lietas kursā par citu ES valstu realizētajiem IT projektiem nodokļu jomā;</w:t>
      </w:r>
    </w:p>
    <w:p w14:paraId="28A540A7" w14:textId="77777777" w:rsidR="00866F8C" w:rsidRPr="00DD6F12" w:rsidRDefault="00866F8C" w:rsidP="00866F8C">
      <w:pPr>
        <w:pStyle w:val="ListParagraph"/>
        <w:numPr>
          <w:ilvl w:val="0"/>
          <w:numId w:val="12"/>
        </w:numPr>
        <w:spacing w:after="0"/>
        <w:jc w:val="both"/>
        <w:rPr>
          <w:rFonts w:ascii="Times New Roman" w:hAnsi="Times New Roman" w:cs="Times New Roman"/>
          <w:sz w:val="28"/>
          <w:szCs w:val="28"/>
        </w:rPr>
      </w:pPr>
      <w:r w:rsidRPr="00DD6F12">
        <w:rPr>
          <w:rFonts w:ascii="Times New Roman" w:hAnsi="Times New Roman" w:cs="Times New Roman"/>
          <w:sz w:val="28"/>
          <w:szCs w:val="28"/>
        </w:rPr>
        <w:t xml:space="preserve">iespēja saņemt ekspertu viedokļus un padomus VID nodokļu sistēmu uzlabošanai; </w:t>
      </w:r>
    </w:p>
    <w:p w14:paraId="66ADFE56" w14:textId="77777777" w:rsidR="00866F8C" w:rsidRPr="00DD6F12" w:rsidRDefault="00866F8C" w:rsidP="00866F8C">
      <w:pPr>
        <w:pStyle w:val="ListParagraph"/>
        <w:numPr>
          <w:ilvl w:val="0"/>
          <w:numId w:val="12"/>
        </w:numPr>
        <w:spacing w:after="0"/>
        <w:jc w:val="both"/>
        <w:rPr>
          <w:rFonts w:ascii="Times New Roman" w:hAnsi="Times New Roman" w:cs="Times New Roman"/>
          <w:sz w:val="28"/>
          <w:szCs w:val="28"/>
        </w:rPr>
      </w:pPr>
      <w:r w:rsidRPr="00DD6F12">
        <w:rPr>
          <w:rFonts w:ascii="Times New Roman" w:hAnsi="Times New Roman" w:cs="Times New Roman"/>
          <w:sz w:val="28"/>
          <w:szCs w:val="28"/>
        </w:rPr>
        <w:lastRenderedPageBreak/>
        <w:t xml:space="preserve">projekts un ekspertu grupas darbs ir pilnībā finansēts no ES līdzekļiem, par dalību projektā nav jāmaksā un darbs, kas tiek ieguldīts šajā projekta no Latvijas puses tiek attiecīgi apmaksāts; </w:t>
      </w:r>
    </w:p>
    <w:p w14:paraId="3C0327DF" w14:textId="77777777" w:rsidR="00866F8C" w:rsidRPr="00DD6F12" w:rsidRDefault="00866F8C" w:rsidP="00866F8C">
      <w:pPr>
        <w:pStyle w:val="ListParagraph"/>
        <w:numPr>
          <w:ilvl w:val="0"/>
          <w:numId w:val="12"/>
        </w:numPr>
        <w:spacing w:after="0"/>
        <w:jc w:val="both"/>
        <w:rPr>
          <w:rFonts w:ascii="Times New Roman" w:hAnsi="Times New Roman" w:cs="Times New Roman"/>
          <w:sz w:val="28"/>
          <w:szCs w:val="28"/>
        </w:rPr>
      </w:pPr>
      <w:r w:rsidRPr="00DD6F12">
        <w:rPr>
          <w:rFonts w:ascii="Times New Roman" w:hAnsi="Times New Roman" w:cs="Times New Roman"/>
          <w:sz w:val="28"/>
          <w:szCs w:val="28"/>
        </w:rPr>
        <w:t>iespēja iegādāties ierīces no projekta ietvaros VID piešķirtajiem līdzekļiem netiešo izmaksu segšanai, kuras pēc projekta pabeigšanas tiek atstātas VID turpmākai lietošanai.</w:t>
      </w:r>
    </w:p>
    <w:p w14:paraId="601D6ECD" w14:textId="77777777" w:rsidR="00866F8C" w:rsidRPr="00DD6F12" w:rsidRDefault="00866F8C" w:rsidP="00866F8C">
      <w:pPr>
        <w:spacing w:after="0"/>
        <w:jc w:val="both"/>
        <w:rPr>
          <w:rFonts w:ascii="Times New Roman" w:hAnsi="Times New Roman"/>
          <w:sz w:val="28"/>
          <w:szCs w:val="28"/>
          <w:lang w:val="lv-LV"/>
        </w:rPr>
      </w:pPr>
    </w:p>
    <w:p w14:paraId="643091AD" w14:textId="75473DF3" w:rsidR="00866F8C" w:rsidRPr="00DD6F12" w:rsidRDefault="00866F8C" w:rsidP="00866F8C">
      <w:pPr>
        <w:pStyle w:val="ListParagraph"/>
        <w:numPr>
          <w:ilvl w:val="0"/>
          <w:numId w:val="15"/>
        </w:numPr>
        <w:spacing w:after="0" w:line="240" w:lineRule="auto"/>
        <w:jc w:val="center"/>
        <w:rPr>
          <w:rFonts w:ascii="Times New Roman" w:hAnsi="Times New Roman" w:cs="Times New Roman"/>
          <w:b/>
          <w:sz w:val="28"/>
          <w:szCs w:val="28"/>
        </w:rPr>
      </w:pPr>
      <w:r w:rsidRPr="00DD6F12">
        <w:rPr>
          <w:rFonts w:ascii="Times New Roman" w:hAnsi="Times New Roman" w:cs="Times New Roman"/>
          <w:b/>
          <w:sz w:val="28"/>
          <w:szCs w:val="28"/>
        </w:rPr>
        <w:t xml:space="preserve">EK programmas </w:t>
      </w:r>
      <w:r w:rsidR="00D457A5" w:rsidRPr="00DD6F12">
        <w:rPr>
          <w:rFonts w:ascii="Times New Roman" w:hAnsi="Times New Roman" w:cs="Times New Roman"/>
          <w:b/>
          <w:sz w:val="28"/>
          <w:szCs w:val="28"/>
        </w:rPr>
        <w:t>MANITC</w:t>
      </w:r>
      <w:r w:rsidR="00D457A5">
        <w:rPr>
          <w:rFonts w:ascii="Times New Roman" w:hAnsi="Times New Roman" w:cs="Times New Roman"/>
          <w:b/>
          <w:sz w:val="28"/>
          <w:szCs w:val="28"/>
        </w:rPr>
        <w:t> </w:t>
      </w:r>
      <w:r w:rsidRPr="00DD6F12">
        <w:rPr>
          <w:rFonts w:ascii="Times New Roman" w:hAnsi="Times New Roman" w:cs="Times New Roman"/>
          <w:b/>
          <w:sz w:val="28"/>
          <w:szCs w:val="28"/>
        </w:rPr>
        <w:t>V pasākumu finansēšana un ilgtermiņa saistības valsts budžetā</w:t>
      </w:r>
    </w:p>
    <w:p w14:paraId="36518692" w14:textId="77777777" w:rsidR="00866F8C" w:rsidRPr="00DD6F12" w:rsidRDefault="00866F8C" w:rsidP="00866F8C">
      <w:pPr>
        <w:pStyle w:val="ListParagraph"/>
        <w:spacing w:after="0" w:line="240" w:lineRule="auto"/>
        <w:ind w:left="0"/>
        <w:jc w:val="center"/>
        <w:rPr>
          <w:rFonts w:ascii="Times New Roman" w:hAnsi="Times New Roman" w:cs="Times New Roman"/>
          <w:b/>
          <w:sz w:val="28"/>
          <w:szCs w:val="28"/>
        </w:rPr>
      </w:pPr>
    </w:p>
    <w:p w14:paraId="70A45804" w14:textId="043699F9" w:rsidR="00866F8C" w:rsidRPr="00DD6F12" w:rsidRDefault="00866F8C" w:rsidP="00866F8C">
      <w:pPr>
        <w:spacing w:after="0" w:line="240" w:lineRule="auto"/>
        <w:ind w:firstLine="720"/>
        <w:jc w:val="both"/>
        <w:rPr>
          <w:rFonts w:ascii="Times New Roman" w:hAnsi="Times New Roman"/>
          <w:sz w:val="28"/>
          <w:szCs w:val="28"/>
          <w:lang w:val="lv-LV"/>
        </w:rPr>
      </w:pPr>
      <w:r w:rsidRPr="00DD6F12">
        <w:rPr>
          <w:rFonts w:ascii="Times New Roman" w:hAnsi="Times New Roman"/>
          <w:sz w:val="28"/>
          <w:szCs w:val="28"/>
          <w:lang w:val="lv-LV"/>
        </w:rPr>
        <w:t xml:space="preserve">Pirms katra fiskālā gada sākuma EK pieņem finansēšanas lēmumus, kas nosaka Gada darba programmu (GDP), un katrai programmai piešķir budžetu. Pamatojoties uz šo lēmumu, ar programmas dalībvalstīm tiek noslēgts Granta līgums par programmas kopīgo darbības plānu. Apstiprināto budžetu katrai dalībvalstij pēc nepieciešamības var arī palielināt vai samazināt noteiktā finansēšanas perioda laikā, bet tikai piešķirtā kopējā budžeta ietvaros. </w:t>
      </w:r>
    </w:p>
    <w:p w14:paraId="6BD18E82" w14:textId="2F3ED63F" w:rsidR="00866F8C" w:rsidRDefault="00866F8C" w:rsidP="00866F8C">
      <w:pPr>
        <w:pStyle w:val="ListParagraph"/>
        <w:spacing w:after="0" w:line="240" w:lineRule="auto"/>
        <w:ind w:left="0" w:firstLine="720"/>
        <w:jc w:val="both"/>
        <w:rPr>
          <w:rFonts w:ascii="Times New Roman" w:hAnsi="Times New Roman" w:cs="Times New Roman"/>
          <w:sz w:val="28"/>
          <w:szCs w:val="28"/>
        </w:rPr>
      </w:pPr>
      <w:r w:rsidRPr="00DD6F12">
        <w:rPr>
          <w:rFonts w:ascii="Times New Roman" w:hAnsi="Times New Roman" w:cs="Times New Roman"/>
          <w:sz w:val="28"/>
          <w:szCs w:val="28"/>
        </w:rPr>
        <w:t xml:space="preserve">Programmas </w:t>
      </w:r>
      <w:r w:rsidR="009D04D7">
        <w:rPr>
          <w:rFonts w:ascii="Times New Roman" w:hAnsi="Times New Roman" w:cs="Times New Roman"/>
          <w:sz w:val="28"/>
          <w:szCs w:val="28"/>
        </w:rPr>
        <w:t>MANITC</w:t>
      </w:r>
      <w:r w:rsidR="00CC797F">
        <w:rPr>
          <w:rFonts w:ascii="Times New Roman" w:hAnsi="Times New Roman" w:cs="Times New Roman"/>
          <w:sz w:val="28"/>
          <w:szCs w:val="28"/>
        </w:rPr>
        <w:t> </w:t>
      </w:r>
      <w:r w:rsidR="009D04D7">
        <w:rPr>
          <w:rFonts w:ascii="Times New Roman" w:hAnsi="Times New Roman" w:cs="Times New Roman"/>
          <w:sz w:val="28"/>
          <w:szCs w:val="28"/>
        </w:rPr>
        <w:t xml:space="preserve">V </w:t>
      </w:r>
      <w:r w:rsidRPr="00DD6F12">
        <w:rPr>
          <w:rFonts w:ascii="Times New Roman" w:hAnsi="Times New Roman" w:cs="Times New Roman"/>
          <w:sz w:val="28"/>
          <w:szCs w:val="28"/>
        </w:rPr>
        <w:t>īstenošanai piešķirtais finansējums laika periodam no 2021. līdz 2023</w:t>
      </w:r>
      <w:r w:rsidR="006850B1" w:rsidRPr="00DD6F12">
        <w:rPr>
          <w:rFonts w:ascii="Times New Roman" w:hAnsi="Times New Roman" w:cs="Times New Roman"/>
          <w:sz w:val="28"/>
          <w:szCs w:val="28"/>
        </w:rPr>
        <w:t>.</w:t>
      </w:r>
      <w:r w:rsidR="006850B1">
        <w:rPr>
          <w:rFonts w:ascii="Times New Roman" w:hAnsi="Times New Roman" w:cs="Times New Roman"/>
          <w:sz w:val="28"/>
          <w:szCs w:val="28"/>
        </w:rPr>
        <w:t> </w:t>
      </w:r>
      <w:r w:rsidRPr="00DD6F12">
        <w:rPr>
          <w:rFonts w:ascii="Times New Roman" w:hAnsi="Times New Roman" w:cs="Times New Roman"/>
          <w:sz w:val="28"/>
          <w:szCs w:val="28"/>
        </w:rPr>
        <w:t xml:space="preserve">gadam ir 500 000 EUR. Atbilstoši provizoriskajam plānam Latvijas (VID) iesaistei ekspertu grupā un Granta koordinēšanai paredzēti </w:t>
      </w:r>
      <w:r w:rsidR="0076728D" w:rsidRPr="00DD6F12">
        <w:rPr>
          <w:rFonts w:ascii="Times New Roman" w:hAnsi="Times New Roman" w:cs="Times New Roman"/>
          <w:sz w:val="28"/>
          <w:szCs w:val="28"/>
        </w:rPr>
        <w:t>67</w:t>
      </w:r>
      <w:r w:rsidR="005D44AD" w:rsidRPr="00DD6F12">
        <w:rPr>
          <w:rFonts w:ascii="Times New Roman" w:hAnsi="Times New Roman" w:cs="Times New Roman"/>
          <w:sz w:val="28"/>
          <w:szCs w:val="28"/>
        </w:rPr>
        <w:t> 755</w:t>
      </w:r>
      <w:r w:rsidRPr="00DD6F12">
        <w:rPr>
          <w:rFonts w:ascii="Times New Roman" w:hAnsi="Times New Roman" w:cs="Times New Roman"/>
          <w:sz w:val="28"/>
          <w:szCs w:val="28"/>
        </w:rPr>
        <w:t xml:space="preserve"> EUR, bet pārējo dalībvalstu iesaistei </w:t>
      </w:r>
      <w:r w:rsidR="0098193C">
        <w:rPr>
          <w:rFonts w:ascii="Times New Roman" w:hAnsi="Times New Roman" w:cs="Times New Roman"/>
          <w:sz w:val="28"/>
          <w:szCs w:val="28"/>
        </w:rPr>
        <w:t>ekspertu</w:t>
      </w:r>
      <w:r w:rsidR="0098193C" w:rsidRPr="00DD6F12">
        <w:rPr>
          <w:rFonts w:ascii="Times New Roman" w:hAnsi="Times New Roman" w:cs="Times New Roman"/>
          <w:sz w:val="28"/>
          <w:szCs w:val="28"/>
        </w:rPr>
        <w:t xml:space="preserve"> </w:t>
      </w:r>
      <w:r w:rsidRPr="00DD6F12">
        <w:rPr>
          <w:rFonts w:ascii="Times New Roman" w:hAnsi="Times New Roman" w:cs="Times New Roman"/>
          <w:sz w:val="28"/>
          <w:szCs w:val="28"/>
        </w:rPr>
        <w:t xml:space="preserve">grupā – </w:t>
      </w:r>
      <w:r w:rsidR="005D44AD" w:rsidRPr="00DD6F12">
        <w:rPr>
          <w:rFonts w:ascii="Times New Roman" w:hAnsi="Times New Roman" w:cs="Times New Roman"/>
          <w:sz w:val="28"/>
          <w:szCs w:val="28"/>
        </w:rPr>
        <w:t>432 24</w:t>
      </w:r>
      <w:r w:rsidR="00CC797F">
        <w:rPr>
          <w:rFonts w:ascii="Times New Roman" w:hAnsi="Times New Roman" w:cs="Times New Roman"/>
          <w:sz w:val="28"/>
          <w:szCs w:val="28"/>
        </w:rPr>
        <w:t>5</w:t>
      </w:r>
      <w:r w:rsidRPr="00DD6F12">
        <w:rPr>
          <w:rFonts w:ascii="Times New Roman" w:hAnsi="Times New Roman" w:cs="Times New Roman"/>
          <w:sz w:val="28"/>
          <w:szCs w:val="28"/>
        </w:rPr>
        <w:t xml:space="preserve"> EUR.</w:t>
      </w:r>
    </w:p>
    <w:p w14:paraId="6154F135" w14:textId="18AE0103" w:rsidR="00CD4838" w:rsidRPr="00DD6F12" w:rsidRDefault="00CD4838" w:rsidP="00CD4838">
      <w:pPr>
        <w:pStyle w:val="ListParagraph"/>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Programmas ietvaros plānoti šādi</w:t>
      </w:r>
      <w:r w:rsidRPr="00DD6F12">
        <w:rPr>
          <w:rFonts w:ascii="Times New Roman" w:hAnsi="Times New Roman" w:cs="Times New Roman"/>
          <w:sz w:val="28"/>
          <w:szCs w:val="28"/>
        </w:rPr>
        <w:t xml:space="preserve"> izdevumu veidi:</w:t>
      </w:r>
    </w:p>
    <w:p w14:paraId="12B67252" w14:textId="77777777" w:rsidR="00CD4838" w:rsidRPr="00DD6F12" w:rsidRDefault="00CD4838" w:rsidP="00CD4838">
      <w:pPr>
        <w:pStyle w:val="ListParagraph"/>
        <w:numPr>
          <w:ilvl w:val="0"/>
          <w:numId w:val="13"/>
        </w:numPr>
        <w:spacing w:after="0" w:line="240" w:lineRule="auto"/>
        <w:jc w:val="both"/>
        <w:rPr>
          <w:rFonts w:ascii="Times New Roman" w:hAnsi="Times New Roman" w:cs="Times New Roman"/>
          <w:sz w:val="28"/>
          <w:szCs w:val="28"/>
        </w:rPr>
      </w:pPr>
      <w:r w:rsidRPr="00DD6F12">
        <w:rPr>
          <w:rFonts w:ascii="Times New Roman" w:hAnsi="Times New Roman" w:cs="Times New Roman"/>
          <w:sz w:val="28"/>
          <w:szCs w:val="28"/>
        </w:rPr>
        <w:t>Ekspertu atlīdzības izdevumi atbilstoši darba grupā patērētām stundām (atlīdzina, pamatojoties uz noteikta darbinieka noteikto likmi);</w:t>
      </w:r>
    </w:p>
    <w:p w14:paraId="7C4C7520" w14:textId="77777777" w:rsidR="00CD4838" w:rsidRPr="00DD6F12" w:rsidRDefault="00CD4838" w:rsidP="00CD4838">
      <w:pPr>
        <w:pStyle w:val="ListParagraph"/>
        <w:numPr>
          <w:ilvl w:val="0"/>
          <w:numId w:val="13"/>
        </w:numPr>
        <w:spacing w:after="0" w:line="240" w:lineRule="auto"/>
        <w:jc w:val="both"/>
        <w:rPr>
          <w:rFonts w:ascii="Times New Roman" w:hAnsi="Times New Roman" w:cs="Times New Roman"/>
          <w:sz w:val="28"/>
          <w:szCs w:val="28"/>
        </w:rPr>
      </w:pPr>
      <w:r w:rsidRPr="00DD6F12">
        <w:rPr>
          <w:rFonts w:ascii="Times New Roman" w:hAnsi="Times New Roman" w:cs="Times New Roman"/>
          <w:sz w:val="28"/>
          <w:szCs w:val="28"/>
        </w:rPr>
        <w:t>ceļa izdevumi (atlīdzina, pamatojoties uz vienības izmaksām);</w:t>
      </w:r>
    </w:p>
    <w:p w14:paraId="1C363574" w14:textId="77777777" w:rsidR="00CD4838" w:rsidRPr="00DD6F12" w:rsidRDefault="00CD4838" w:rsidP="00CD4838">
      <w:pPr>
        <w:pStyle w:val="ListParagraph"/>
        <w:numPr>
          <w:ilvl w:val="0"/>
          <w:numId w:val="13"/>
        </w:numPr>
        <w:spacing w:after="0" w:line="240" w:lineRule="auto"/>
        <w:jc w:val="both"/>
        <w:rPr>
          <w:rFonts w:ascii="Times New Roman" w:hAnsi="Times New Roman" w:cs="Times New Roman"/>
          <w:sz w:val="28"/>
          <w:szCs w:val="28"/>
        </w:rPr>
      </w:pPr>
      <w:r w:rsidRPr="00DD6F12">
        <w:rPr>
          <w:rFonts w:ascii="Times New Roman" w:hAnsi="Times New Roman" w:cs="Times New Roman"/>
          <w:sz w:val="28"/>
          <w:szCs w:val="28"/>
        </w:rPr>
        <w:t>dienas nauda (atlīdzina, pamatojoties uz vienības izmaksām);</w:t>
      </w:r>
    </w:p>
    <w:p w14:paraId="66AD5B1C" w14:textId="77777777" w:rsidR="00CD4838" w:rsidRPr="00DD6F12" w:rsidRDefault="00CD4838" w:rsidP="00CD4838">
      <w:pPr>
        <w:pStyle w:val="ListParagraph"/>
        <w:numPr>
          <w:ilvl w:val="0"/>
          <w:numId w:val="13"/>
        </w:numPr>
        <w:spacing w:after="0" w:line="240" w:lineRule="auto"/>
        <w:jc w:val="both"/>
        <w:rPr>
          <w:rFonts w:ascii="Times New Roman" w:hAnsi="Times New Roman" w:cs="Times New Roman"/>
          <w:sz w:val="28"/>
          <w:szCs w:val="28"/>
        </w:rPr>
      </w:pPr>
      <w:r w:rsidRPr="00DD6F12">
        <w:rPr>
          <w:rFonts w:ascii="Times New Roman" w:hAnsi="Times New Roman" w:cs="Times New Roman"/>
          <w:sz w:val="28"/>
          <w:szCs w:val="28"/>
        </w:rPr>
        <w:t>naktsmītnes izdevumi (atlīdzina, pamatojoties uz vienības izmaksām);</w:t>
      </w:r>
    </w:p>
    <w:p w14:paraId="238D3550" w14:textId="77777777" w:rsidR="00CD4838" w:rsidRPr="00DD6F12" w:rsidRDefault="00CD4838" w:rsidP="00CD4838">
      <w:pPr>
        <w:pStyle w:val="ListParagraph"/>
        <w:numPr>
          <w:ilvl w:val="0"/>
          <w:numId w:val="13"/>
        </w:numPr>
        <w:spacing w:after="0" w:line="240" w:lineRule="auto"/>
        <w:jc w:val="both"/>
        <w:rPr>
          <w:rFonts w:ascii="Times New Roman" w:hAnsi="Times New Roman" w:cs="Times New Roman"/>
          <w:sz w:val="28"/>
          <w:szCs w:val="28"/>
        </w:rPr>
      </w:pPr>
      <w:r w:rsidRPr="00DD6F12">
        <w:rPr>
          <w:rFonts w:ascii="Times New Roman" w:hAnsi="Times New Roman" w:cs="Times New Roman"/>
          <w:sz w:val="28"/>
          <w:szCs w:val="28"/>
        </w:rPr>
        <w:t>organizatoriskie izdevumi (atlīdzina 100 % apmērā, pamatojoties uz faktiskajām izmaksām);</w:t>
      </w:r>
    </w:p>
    <w:p w14:paraId="7B43065D" w14:textId="77777777" w:rsidR="00CD4838" w:rsidRPr="00DD6F12" w:rsidRDefault="00CD4838" w:rsidP="00CD4838">
      <w:pPr>
        <w:pStyle w:val="ListParagraph"/>
        <w:numPr>
          <w:ilvl w:val="0"/>
          <w:numId w:val="13"/>
        </w:numPr>
        <w:spacing w:after="0" w:line="240" w:lineRule="auto"/>
        <w:jc w:val="both"/>
        <w:rPr>
          <w:rFonts w:ascii="Times New Roman" w:hAnsi="Times New Roman" w:cs="Times New Roman"/>
          <w:sz w:val="28"/>
          <w:szCs w:val="28"/>
        </w:rPr>
      </w:pPr>
      <w:r w:rsidRPr="00DD6F12">
        <w:rPr>
          <w:rFonts w:ascii="Times New Roman" w:hAnsi="Times New Roman" w:cs="Times New Roman"/>
          <w:sz w:val="28"/>
          <w:szCs w:val="28"/>
        </w:rPr>
        <w:t>elektronisko ierīču iegādes izdevumi.</w:t>
      </w:r>
    </w:p>
    <w:p w14:paraId="555828DA" w14:textId="77777777" w:rsidR="00CD4838" w:rsidRDefault="00CD4838" w:rsidP="00866F8C">
      <w:pPr>
        <w:pStyle w:val="ListParagraph"/>
        <w:spacing w:after="0" w:line="240" w:lineRule="auto"/>
        <w:ind w:left="0" w:firstLine="720"/>
        <w:jc w:val="both"/>
        <w:rPr>
          <w:rFonts w:ascii="Times New Roman" w:hAnsi="Times New Roman" w:cs="Times New Roman"/>
          <w:sz w:val="28"/>
          <w:szCs w:val="28"/>
        </w:rPr>
      </w:pPr>
    </w:p>
    <w:p w14:paraId="322411D5" w14:textId="5DFE7259" w:rsidR="00673D81" w:rsidRDefault="00673D81" w:rsidP="00673D81">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 xml:space="preserve">Kā norādīts ziņojuma </w:t>
      </w:r>
      <w:r w:rsidR="006850B1">
        <w:rPr>
          <w:rFonts w:ascii="Times New Roman" w:hAnsi="Times New Roman"/>
          <w:sz w:val="28"/>
          <w:szCs w:val="28"/>
          <w:lang w:val="lv-LV"/>
        </w:rPr>
        <w:t>2. </w:t>
      </w:r>
      <w:r>
        <w:rPr>
          <w:rFonts w:ascii="Times New Roman" w:hAnsi="Times New Roman"/>
          <w:sz w:val="28"/>
          <w:szCs w:val="28"/>
          <w:lang w:val="lv-LV"/>
        </w:rPr>
        <w:t xml:space="preserve">sadaļā, </w:t>
      </w:r>
      <w:r w:rsidRPr="00DD6F12" w:rsidDel="00D53031">
        <w:rPr>
          <w:rFonts w:ascii="Times New Roman" w:hAnsi="Times New Roman"/>
          <w:sz w:val="28"/>
          <w:szCs w:val="28"/>
          <w:lang w:val="lv-LV"/>
        </w:rPr>
        <w:t xml:space="preserve">VID </w:t>
      </w:r>
      <w:r>
        <w:rPr>
          <w:rFonts w:ascii="Times New Roman" w:hAnsi="Times New Roman"/>
          <w:sz w:val="28"/>
          <w:szCs w:val="28"/>
          <w:lang w:val="lv-LV"/>
        </w:rPr>
        <w:t>ir piekritis</w:t>
      </w:r>
      <w:r w:rsidRPr="00DD6F12" w:rsidDel="00D53031">
        <w:rPr>
          <w:rFonts w:ascii="Times New Roman" w:hAnsi="Times New Roman"/>
          <w:sz w:val="28"/>
          <w:szCs w:val="28"/>
          <w:lang w:val="lv-LV"/>
        </w:rPr>
        <w:t xml:space="preserve"> uzņemties programmas MANITC</w:t>
      </w:r>
      <w:r w:rsidR="00CC797F">
        <w:rPr>
          <w:rFonts w:ascii="Times New Roman" w:hAnsi="Times New Roman"/>
          <w:sz w:val="28"/>
          <w:szCs w:val="28"/>
          <w:lang w:val="lv-LV"/>
        </w:rPr>
        <w:t> </w:t>
      </w:r>
      <w:r w:rsidRPr="00DD6F12" w:rsidDel="00D53031">
        <w:rPr>
          <w:rFonts w:ascii="Times New Roman" w:hAnsi="Times New Roman"/>
          <w:sz w:val="28"/>
          <w:szCs w:val="28"/>
          <w:lang w:val="lv-LV"/>
        </w:rPr>
        <w:t xml:space="preserve">V centrālo pārvaldību </w:t>
      </w:r>
      <w:r>
        <w:rPr>
          <w:rFonts w:ascii="Times New Roman" w:hAnsi="Times New Roman"/>
          <w:sz w:val="28"/>
          <w:szCs w:val="28"/>
          <w:lang w:val="lv-LV"/>
        </w:rPr>
        <w:t>un kļūt par programmas Granta koordinatoru</w:t>
      </w:r>
      <w:r w:rsidRPr="00DD6F12" w:rsidDel="00D53031">
        <w:rPr>
          <w:rFonts w:ascii="Times New Roman" w:hAnsi="Times New Roman"/>
          <w:sz w:val="28"/>
          <w:szCs w:val="28"/>
          <w:lang w:val="lv-LV"/>
        </w:rPr>
        <w:t xml:space="preserve">. Kļūt par Granta koordinatoru Latvijai stratēģiski nozīmē iegūt vēl plašāku starptautisko pieredzi programmu koordinēšanā ES līmenī. </w:t>
      </w:r>
      <w:r w:rsidR="009D04D7">
        <w:rPr>
          <w:rFonts w:ascii="Times New Roman" w:hAnsi="Times New Roman"/>
          <w:sz w:val="28"/>
          <w:szCs w:val="28"/>
          <w:lang w:val="lv-LV"/>
        </w:rPr>
        <w:t xml:space="preserve">Programmas </w:t>
      </w:r>
      <w:r w:rsidRPr="00DD6F12" w:rsidDel="00D53031">
        <w:rPr>
          <w:rFonts w:ascii="Times New Roman" w:hAnsi="Times New Roman"/>
          <w:sz w:val="28"/>
          <w:szCs w:val="28"/>
          <w:lang w:val="lv-LV"/>
        </w:rPr>
        <w:t>MANITC</w:t>
      </w:r>
      <w:r w:rsidR="00CC797F">
        <w:rPr>
          <w:rFonts w:ascii="Times New Roman" w:hAnsi="Times New Roman"/>
          <w:sz w:val="28"/>
          <w:szCs w:val="28"/>
          <w:lang w:val="lv-LV"/>
        </w:rPr>
        <w:t> </w:t>
      </w:r>
      <w:r w:rsidRPr="00DD6F12" w:rsidDel="00D53031">
        <w:rPr>
          <w:rFonts w:ascii="Times New Roman" w:hAnsi="Times New Roman"/>
          <w:sz w:val="28"/>
          <w:szCs w:val="28"/>
          <w:lang w:val="lv-LV"/>
        </w:rPr>
        <w:t>V centrālo pārvaldību VID nodrošinās esošo personālresursu un noslodzes ietvaros. VID darbiniekiem, kuri veiks šos pienākumus, tiks definēti pienākumi un uzskaitīts tam patērētais laiks, jo EK līdzfinansēs darbinieku atlīdzību par ieguldīto laiku papildu pienākumu veikšanai piemaksu veidā, kuras segs no programmu līdzekļiem.</w:t>
      </w:r>
      <w:r w:rsidR="00CD4838">
        <w:rPr>
          <w:rFonts w:ascii="Times New Roman" w:hAnsi="Times New Roman"/>
          <w:sz w:val="28"/>
          <w:szCs w:val="28"/>
          <w:lang w:val="lv-LV"/>
        </w:rPr>
        <w:t xml:space="preserve"> </w:t>
      </w:r>
      <w:r w:rsidR="00CD4838" w:rsidRPr="00DD6F12">
        <w:rPr>
          <w:rFonts w:ascii="Times New Roman" w:hAnsi="Times New Roman"/>
          <w:sz w:val="28"/>
          <w:szCs w:val="28"/>
          <w:lang w:val="lv-LV"/>
        </w:rPr>
        <w:t xml:space="preserve">Administratīvie izdevumi, kuri ir paredzēti programmu koordinēšanai, ir iekļauti Latvijas </w:t>
      </w:r>
      <w:r w:rsidR="009D04D7">
        <w:rPr>
          <w:rFonts w:ascii="Times New Roman" w:hAnsi="Times New Roman"/>
          <w:sz w:val="28"/>
          <w:szCs w:val="28"/>
          <w:lang w:val="lv-LV"/>
        </w:rPr>
        <w:t>plānotajā</w:t>
      </w:r>
      <w:r w:rsidR="00CD4838" w:rsidRPr="00DD6F12">
        <w:rPr>
          <w:rFonts w:ascii="Times New Roman" w:hAnsi="Times New Roman"/>
          <w:sz w:val="28"/>
          <w:szCs w:val="28"/>
          <w:lang w:val="lv-LV"/>
        </w:rPr>
        <w:t xml:space="preserve"> finansējumā.</w:t>
      </w:r>
    </w:p>
    <w:p w14:paraId="259C6583" w14:textId="77777777" w:rsidR="00D457A5" w:rsidRPr="00DD6F12" w:rsidDel="00D53031" w:rsidRDefault="00D457A5" w:rsidP="00673D81">
      <w:pPr>
        <w:spacing w:after="0" w:line="240" w:lineRule="auto"/>
        <w:ind w:firstLine="720"/>
        <w:jc w:val="both"/>
        <w:rPr>
          <w:rFonts w:ascii="Times New Roman" w:hAnsi="Times New Roman"/>
          <w:sz w:val="28"/>
          <w:szCs w:val="28"/>
          <w:lang w:val="lv-LV"/>
        </w:rPr>
      </w:pPr>
    </w:p>
    <w:p w14:paraId="386B62C7" w14:textId="77777777" w:rsidR="00DA2645" w:rsidRDefault="00DA2645">
      <w:pPr>
        <w:widowControl/>
        <w:spacing w:after="0" w:line="240" w:lineRule="auto"/>
        <w:rPr>
          <w:rFonts w:ascii="Times New Roman" w:eastAsiaTheme="minorHAnsi" w:hAnsi="Times New Roman"/>
          <w:sz w:val="28"/>
          <w:szCs w:val="28"/>
          <w:lang w:val="lv-LV"/>
        </w:rPr>
      </w:pPr>
      <w:r>
        <w:rPr>
          <w:rFonts w:ascii="Times New Roman" w:hAnsi="Times New Roman"/>
          <w:sz w:val="28"/>
          <w:szCs w:val="28"/>
        </w:rPr>
        <w:br w:type="page"/>
      </w:r>
    </w:p>
    <w:p w14:paraId="2CCCDBAA" w14:textId="66DFF29D" w:rsidR="00673D81" w:rsidRPr="00DD6F12" w:rsidRDefault="00CD4838" w:rsidP="00866F8C">
      <w:pPr>
        <w:pStyle w:val="ListParagraph"/>
        <w:spacing w:after="0" w:line="240" w:lineRule="auto"/>
        <w:ind w:left="0" w:firstLine="720"/>
        <w:jc w:val="both"/>
        <w:rPr>
          <w:rFonts w:ascii="Times New Roman" w:hAnsi="Times New Roman" w:cs="Times New Roman"/>
          <w:sz w:val="28"/>
          <w:szCs w:val="28"/>
        </w:rPr>
      </w:pPr>
      <w:r w:rsidRPr="00CD4838">
        <w:rPr>
          <w:rFonts w:ascii="Times New Roman" w:hAnsi="Times New Roman" w:cs="Times New Roman"/>
          <w:sz w:val="28"/>
          <w:szCs w:val="28"/>
        </w:rPr>
        <w:lastRenderedPageBreak/>
        <w:t xml:space="preserve">Programmas </w:t>
      </w:r>
      <w:r w:rsidR="009D04D7">
        <w:rPr>
          <w:rFonts w:ascii="Times New Roman" w:hAnsi="Times New Roman" w:cs="Times New Roman"/>
          <w:sz w:val="28"/>
          <w:szCs w:val="28"/>
        </w:rPr>
        <w:t>MANITC</w:t>
      </w:r>
      <w:r w:rsidR="00CC797F">
        <w:rPr>
          <w:rFonts w:ascii="Times New Roman" w:hAnsi="Times New Roman" w:cs="Times New Roman"/>
          <w:sz w:val="28"/>
          <w:szCs w:val="28"/>
        </w:rPr>
        <w:t> </w:t>
      </w:r>
      <w:r w:rsidR="009D04D7">
        <w:rPr>
          <w:rFonts w:ascii="Times New Roman" w:hAnsi="Times New Roman" w:cs="Times New Roman"/>
          <w:sz w:val="28"/>
          <w:szCs w:val="28"/>
        </w:rPr>
        <w:t xml:space="preserve">V </w:t>
      </w:r>
      <w:r w:rsidRPr="00CD4838">
        <w:rPr>
          <w:rFonts w:ascii="Times New Roman" w:hAnsi="Times New Roman" w:cs="Times New Roman"/>
          <w:sz w:val="28"/>
          <w:szCs w:val="28"/>
        </w:rPr>
        <w:t xml:space="preserve">īstenošanai </w:t>
      </w:r>
      <w:r w:rsidR="009D04D7">
        <w:rPr>
          <w:rFonts w:ascii="Times New Roman" w:hAnsi="Times New Roman" w:cs="Times New Roman"/>
          <w:sz w:val="28"/>
          <w:szCs w:val="28"/>
        </w:rPr>
        <w:t>paredzēta šāda finansējuma saņemšanas kārtība:</w:t>
      </w:r>
    </w:p>
    <w:p w14:paraId="4A13E6F1" w14:textId="0C2C95B6" w:rsidR="00866F8C" w:rsidRPr="00DD6F12" w:rsidRDefault="00866F8C" w:rsidP="00866F8C">
      <w:pPr>
        <w:pStyle w:val="ListParagraph"/>
        <w:numPr>
          <w:ilvl w:val="0"/>
          <w:numId w:val="14"/>
        </w:numPr>
        <w:tabs>
          <w:tab w:val="left" w:pos="1134"/>
        </w:tabs>
        <w:spacing w:after="0" w:line="240" w:lineRule="auto"/>
        <w:ind w:left="0" w:firstLine="720"/>
        <w:jc w:val="both"/>
        <w:rPr>
          <w:rFonts w:ascii="Times New Roman" w:hAnsi="Times New Roman" w:cs="Times New Roman"/>
          <w:sz w:val="28"/>
          <w:szCs w:val="28"/>
        </w:rPr>
      </w:pPr>
      <w:r w:rsidRPr="00DD6F12">
        <w:rPr>
          <w:rFonts w:ascii="Times New Roman" w:hAnsi="Times New Roman" w:cs="Times New Roman"/>
          <w:sz w:val="28"/>
          <w:szCs w:val="28"/>
        </w:rPr>
        <w:t xml:space="preserve">Pirmo </w:t>
      </w:r>
      <w:proofErr w:type="spellStart"/>
      <w:r w:rsidRPr="00DD6F12">
        <w:rPr>
          <w:rFonts w:ascii="Times New Roman" w:hAnsi="Times New Roman" w:cs="Times New Roman"/>
          <w:sz w:val="28"/>
          <w:szCs w:val="28"/>
        </w:rPr>
        <w:t>priekšfinansējuma</w:t>
      </w:r>
      <w:proofErr w:type="spellEnd"/>
      <w:r w:rsidRPr="00DD6F12">
        <w:rPr>
          <w:rFonts w:ascii="Times New Roman" w:hAnsi="Times New Roman" w:cs="Times New Roman"/>
          <w:sz w:val="28"/>
          <w:szCs w:val="28"/>
        </w:rPr>
        <w:t xml:space="preserve"> maksājumu 60 % apmērā, kas ir 300 000 EUR, no </w:t>
      </w:r>
      <w:r w:rsidR="000B13C5">
        <w:rPr>
          <w:rFonts w:ascii="Times New Roman" w:hAnsi="Times New Roman" w:cs="Times New Roman"/>
          <w:sz w:val="28"/>
          <w:szCs w:val="28"/>
        </w:rPr>
        <w:t>programmā</w:t>
      </w:r>
      <w:r w:rsidR="000B13C5" w:rsidRPr="00DD6F12">
        <w:rPr>
          <w:rFonts w:ascii="Times New Roman" w:hAnsi="Times New Roman" w:cs="Times New Roman"/>
          <w:sz w:val="28"/>
          <w:szCs w:val="28"/>
        </w:rPr>
        <w:t xml:space="preserve"> </w:t>
      </w:r>
      <w:r w:rsidRPr="00DD6F12">
        <w:rPr>
          <w:rFonts w:ascii="Times New Roman" w:hAnsi="Times New Roman" w:cs="Times New Roman"/>
          <w:sz w:val="28"/>
          <w:szCs w:val="28"/>
        </w:rPr>
        <w:t>apstiprinātās summas EK ieskaita</w:t>
      </w:r>
      <w:r w:rsidR="000B13C5">
        <w:rPr>
          <w:rFonts w:ascii="Times New Roman" w:hAnsi="Times New Roman" w:cs="Times New Roman"/>
          <w:sz w:val="28"/>
          <w:szCs w:val="28"/>
        </w:rPr>
        <w:t xml:space="preserve"> Granta koordinatora</w:t>
      </w:r>
      <w:r w:rsidRPr="00DD6F12">
        <w:rPr>
          <w:rFonts w:ascii="Times New Roman" w:hAnsi="Times New Roman" w:cs="Times New Roman"/>
          <w:sz w:val="28"/>
          <w:szCs w:val="28"/>
        </w:rPr>
        <w:t xml:space="preserve"> kontā 30 dienu laikā no dotācijas līguma parakstīšanas starp EK un </w:t>
      </w:r>
      <w:r w:rsidR="000B13C5">
        <w:rPr>
          <w:rFonts w:ascii="Times New Roman" w:hAnsi="Times New Roman" w:cs="Times New Roman"/>
          <w:sz w:val="28"/>
          <w:szCs w:val="28"/>
        </w:rPr>
        <w:t>Granta koordinatoru</w:t>
      </w:r>
      <w:r w:rsidRPr="00DD6F12">
        <w:rPr>
          <w:rFonts w:ascii="Times New Roman" w:hAnsi="Times New Roman" w:cs="Times New Roman"/>
          <w:sz w:val="28"/>
          <w:szCs w:val="28"/>
        </w:rPr>
        <w:t>.</w:t>
      </w:r>
    </w:p>
    <w:p w14:paraId="788F91C0" w14:textId="25781C65" w:rsidR="00866F8C" w:rsidRPr="00DD6F12" w:rsidRDefault="00866F8C" w:rsidP="00866F8C">
      <w:pPr>
        <w:pStyle w:val="ListParagraph"/>
        <w:numPr>
          <w:ilvl w:val="0"/>
          <w:numId w:val="14"/>
        </w:numPr>
        <w:tabs>
          <w:tab w:val="left" w:pos="1134"/>
        </w:tabs>
        <w:spacing w:after="0" w:line="240" w:lineRule="auto"/>
        <w:ind w:left="0" w:firstLine="720"/>
        <w:jc w:val="both"/>
        <w:rPr>
          <w:rFonts w:ascii="Times New Roman" w:hAnsi="Times New Roman" w:cs="Times New Roman"/>
          <w:sz w:val="28"/>
          <w:szCs w:val="28"/>
        </w:rPr>
      </w:pPr>
      <w:r w:rsidRPr="00DD6F12">
        <w:rPr>
          <w:rFonts w:ascii="Times New Roman" w:hAnsi="Times New Roman" w:cs="Times New Roman"/>
          <w:sz w:val="28"/>
          <w:szCs w:val="28"/>
        </w:rPr>
        <w:t xml:space="preserve">Otro </w:t>
      </w:r>
      <w:proofErr w:type="spellStart"/>
      <w:r w:rsidRPr="00DD6F12">
        <w:rPr>
          <w:rFonts w:ascii="Times New Roman" w:hAnsi="Times New Roman" w:cs="Times New Roman"/>
          <w:sz w:val="28"/>
          <w:szCs w:val="28"/>
        </w:rPr>
        <w:t>priekšfinansējuma</w:t>
      </w:r>
      <w:proofErr w:type="spellEnd"/>
      <w:r w:rsidRPr="00DD6F12">
        <w:rPr>
          <w:rFonts w:ascii="Times New Roman" w:hAnsi="Times New Roman" w:cs="Times New Roman"/>
          <w:sz w:val="28"/>
          <w:szCs w:val="28"/>
        </w:rPr>
        <w:t xml:space="preserve"> maksājumu 30 % apmērā, kas ir 150 000 EUR, EK pārskaita pēc </w:t>
      </w:r>
      <w:r w:rsidR="000B13C5" w:rsidRPr="00DD6F12">
        <w:rPr>
          <w:rFonts w:ascii="Times New Roman" w:hAnsi="Times New Roman" w:cs="Times New Roman"/>
          <w:sz w:val="28"/>
          <w:szCs w:val="28"/>
        </w:rPr>
        <w:t>dalībvalst</w:t>
      </w:r>
      <w:r w:rsidR="000B13C5">
        <w:rPr>
          <w:rFonts w:ascii="Times New Roman" w:hAnsi="Times New Roman" w:cs="Times New Roman"/>
          <w:sz w:val="28"/>
          <w:szCs w:val="28"/>
        </w:rPr>
        <w:t>u</w:t>
      </w:r>
      <w:r w:rsidR="000B13C5" w:rsidRPr="00DD6F12">
        <w:rPr>
          <w:rFonts w:ascii="Times New Roman" w:hAnsi="Times New Roman" w:cs="Times New Roman"/>
          <w:sz w:val="28"/>
          <w:szCs w:val="28"/>
        </w:rPr>
        <w:t xml:space="preserve"> </w:t>
      </w:r>
      <w:r w:rsidRPr="00DD6F12">
        <w:rPr>
          <w:rFonts w:ascii="Times New Roman" w:hAnsi="Times New Roman" w:cs="Times New Roman"/>
          <w:sz w:val="28"/>
          <w:szCs w:val="28"/>
        </w:rPr>
        <w:t xml:space="preserve">pieprasījuma ar nosacījumu, ka pirmais </w:t>
      </w:r>
      <w:r w:rsidR="000B13C5">
        <w:rPr>
          <w:rFonts w:ascii="Times New Roman" w:hAnsi="Times New Roman" w:cs="Times New Roman"/>
          <w:sz w:val="28"/>
          <w:szCs w:val="28"/>
        </w:rPr>
        <w:t xml:space="preserve">dalībvalstīm pārskaitītais </w:t>
      </w:r>
      <w:proofErr w:type="spellStart"/>
      <w:r w:rsidRPr="00DD6F12">
        <w:rPr>
          <w:rFonts w:ascii="Times New Roman" w:hAnsi="Times New Roman" w:cs="Times New Roman"/>
          <w:sz w:val="28"/>
          <w:szCs w:val="28"/>
        </w:rPr>
        <w:t>priekšfinansējuma</w:t>
      </w:r>
      <w:proofErr w:type="spellEnd"/>
      <w:r w:rsidRPr="00DD6F12">
        <w:rPr>
          <w:rFonts w:ascii="Times New Roman" w:hAnsi="Times New Roman" w:cs="Times New Roman"/>
          <w:sz w:val="28"/>
          <w:szCs w:val="28"/>
        </w:rPr>
        <w:t xml:space="preserve"> maksājums ir izmantots vismaz 70 % apmērā, pamatojoties uz pārskatu datiem pieprasījuma veikšanas brīdī (radušies vai paredzamie) 60 dienu laikā.</w:t>
      </w:r>
    </w:p>
    <w:p w14:paraId="36D769A9" w14:textId="77777777" w:rsidR="00866F8C" w:rsidRPr="00DD6F12" w:rsidRDefault="00866F8C" w:rsidP="00866F8C">
      <w:pPr>
        <w:pStyle w:val="ListParagraph"/>
        <w:numPr>
          <w:ilvl w:val="0"/>
          <w:numId w:val="14"/>
        </w:numPr>
        <w:tabs>
          <w:tab w:val="left" w:pos="1134"/>
        </w:tabs>
        <w:spacing w:after="0" w:line="240" w:lineRule="auto"/>
        <w:ind w:left="0" w:firstLine="720"/>
        <w:jc w:val="both"/>
        <w:rPr>
          <w:rFonts w:ascii="Times New Roman" w:hAnsi="Times New Roman" w:cs="Times New Roman"/>
          <w:sz w:val="28"/>
          <w:szCs w:val="28"/>
        </w:rPr>
      </w:pPr>
      <w:r w:rsidRPr="00DD6F12">
        <w:rPr>
          <w:rFonts w:ascii="Times New Roman" w:hAnsi="Times New Roman" w:cs="Times New Roman"/>
          <w:sz w:val="28"/>
          <w:szCs w:val="28"/>
        </w:rPr>
        <w:t xml:space="preserve">Atlikušie 10 % no apstiprinātā finansējuma, kas ir 50 000 EUR, var tikt izmantoti kā papildu maksājums, ja faktiskais patēriņš pārsniedz dalībvalstīm piešķirto </w:t>
      </w:r>
      <w:proofErr w:type="spellStart"/>
      <w:r w:rsidRPr="00DD6F12">
        <w:rPr>
          <w:rFonts w:ascii="Times New Roman" w:hAnsi="Times New Roman" w:cs="Times New Roman"/>
          <w:sz w:val="28"/>
          <w:szCs w:val="28"/>
        </w:rPr>
        <w:t>priekšfinansējumu</w:t>
      </w:r>
      <w:proofErr w:type="spellEnd"/>
      <w:r w:rsidRPr="00DD6F12">
        <w:rPr>
          <w:rFonts w:ascii="Times New Roman" w:hAnsi="Times New Roman" w:cs="Times New Roman"/>
          <w:sz w:val="28"/>
          <w:szCs w:val="28"/>
        </w:rPr>
        <w:t xml:space="preserve">, taču ir zemāks nekā valstij piešķirto līdzekļu limits. Atlikušo summu EK ieskaita </w:t>
      </w:r>
      <w:r w:rsidR="000B13C5">
        <w:rPr>
          <w:rFonts w:ascii="Times New Roman" w:hAnsi="Times New Roman" w:cs="Times New Roman"/>
          <w:sz w:val="28"/>
          <w:szCs w:val="28"/>
        </w:rPr>
        <w:t xml:space="preserve">Granta koordinatoram </w:t>
      </w:r>
      <w:r w:rsidRPr="00DD6F12">
        <w:rPr>
          <w:rFonts w:ascii="Times New Roman" w:hAnsi="Times New Roman" w:cs="Times New Roman"/>
          <w:sz w:val="28"/>
          <w:szCs w:val="28"/>
        </w:rPr>
        <w:t xml:space="preserve">pēc finanšu pārskata iesniegšanas par visu darbības periodu 90 dienu laikā. </w:t>
      </w:r>
    </w:p>
    <w:p w14:paraId="6D3748E8" w14:textId="77777777" w:rsidR="00D53031" w:rsidRDefault="00D53031" w:rsidP="00D53031">
      <w:pPr>
        <w:spacing w:after="0" w:line="240" w:lineRule="auto"/>
        <w:ind w:firstLine="720"/>
        <w:jc w:val="both"/>
        <w:rPr>
          <w:rFonts w:ascii="Times New Roman" w:hAnsi="Times New Roman"/>
          <w:sz w:val="28"/>
          <w:szCs w:val="28"/>
          <w:lang w:val="lv-LV"/>
        </w:rPr>
      </w:pPr>
    </w:p>
    <w:p w14:paraId="31E502EC" w14:textId="4491492A" w:rsidR="007305B1" w:rsidRPr="00DD6F12" w:rsidRDefault="007305B1" w:rsidP="007305B1">
      <w:pPr>
        <w:spacing w:after="0" w:line="240" w:lineRule="auto"/>
        <w:ind w:firstLine="720"/>
        <w:jc w:val="both"/>
        <w:rPr>
          <w:rFonts w:ascii="Times New Roman" w:hAnsi="Times New Roman"/>
          <w:sz w:val="28"/>
          <w:szCs w:val="28"/>
          <w:highlight w:val="yellow"/>
          <w:lang w:val="lv-LV"/>
        </w:rPr>
      </w:pPr>
      <w:r>
        <w:rPr>
          <w:rFonts w:ascii="Times New Roman" w:hAnsi="Times New Roman"/>
          <w:sz w:val="28"/>
          <w:szCs w:val="28"/>
          <w:lang w:val="lv-LV"/>
        </w:rPr>
        <w:t>Programmas MANITC</w:t>
      </w:r>
      <w:r w:rsidR="00CC797F">
        <w:rPr>
          <w:rFonts w:ascii="Times New Roman" w:hAnsi="Times New Roman"/>
          <w:sz w:val="28"/>
          <w:szCs w:val="28"/>
          <w:lang w:val="lv-LV"/>
        </w:rPr>
        <w:t> </w:t>
      </w:r>
      <w:r>
        <w:rPr>
          <w:rFonts w:ascii="Times New Roman" w:hAnsi="Times New Roman"/>
          <w:sz w:val="28"/>
          <w:szCs w:val="28"/>
          <w:lang w:val="lv-LV"/>
        </w:rPr>
        <w:t>V izdevumi</w:t>
      </w:r>
      <w:r w:rsidRPr="00DD6F12">
        <w:rPr>
          <w:rFonts w:ascii="Times New Roman" w:hAnsi="Times New Roman"/>
          <w:sz w:val="28"/>
          <w:szCs w:val="28"/>
          <w:lang w:val="lv-LV"/>
        </w:rPr>
        <w:t xml:space="preserve"> tiks plānoti Finanšu ministrijas budžeta apakšprogrammas 73.08.00 “Valsts ieņēmumu dienesta īstenotie projekti finansiālo interešu aizsardzības jomā” jaunā ilgtermiņa saistību pasākumā</w:t>
      </w:r>
      <w:r>
        <w:rPr>
          <w:rFonts w:ascii="Times New Roman" w:hAnsi="Times New Roman"/>
          <w:sz w:val="28"/>
          <w:szCs w:val="28"/>
          <w:lang w:val="lv-LV"/>
        </w:rPr>
        <w:t xml:space="preserve"> atbilstoši </w:t>
      </w:r>
      <w:r w:rsidR="008D4240">
        <w:rPr>
          <w:rFonts w:ascii="Times New Roman" w:hAnsi="Times New Roman"/>
          <w:sz w:val="28"/>
          <w:szCs w:val="28"/>
          <w:lang w:val="lv-LV"/>
        </w:rPr>
        <w:t xml:space="preserve">zemāk esošajā </w:t>
      </w:r>
      <w:r>
        <w:rPr>
          <w:rFonts w:ascii="Times New Roman" w:hAnsi="Times New Roman"/>
          <w:sz w:val="28"/>
          <w:szCs w:val="28"/>
          <w:lang w:val="lv-LV"/>
        </w:rPr>
        <w:t>tabulā norādītajam</w:t>
      </w:r>
      <w:r w:rsidR="00D457A5">
        <w:rPr>
          <w:rFonts w:ascii="Times New Roman" w:hAnsi="Times New Roman"/>
          <w:sz w:val="28"/>
          <w:szCs w:val="28"/>
          <w:lang w:val="lv-LV"/>
        </w:rPr>
        <w:t xml:space="preserve"> sadalījumam pa</w:t>
      </w:r>
      <w:r>
        <w:rPr>
          <w:rFonts w:ascii="Times New Roman" w:hAnsi="Times New Roman"/>
          <w:sz w:val="28"/>
          <w:szCs w:val="28"/>
          <w:lang w:val="lv-LV"/>
        </w:rPr>
        <w:t xml:space="preserve"> gadiem</w:t>
      </w:r>
      <w:r w:rsidRPr="00DD6F12">
        <w:rPr>
          <w:rFonts w:ascii="Times New Roman" w:hAnsi="Times New Roman"/>
          <w:sz w:val="28"/>
          <w:szCs w:val="28"/>
          <w:lang w:val="lv-LV"/>
        </w:rPr>
        <w:t>.</w:t>
      </w:r>
    </w:p>
    <w:p w14:paraId="39ADD4CD" w14:textId="14B0BC4F" w:rsidR="007305B1" w:rsidRDefault="007305B1" w:rsidP="007305B1">
      <w:pPr>
        <w:spacing w:after="0" w:line="240" w:lineRule="auto"/>
        <w:ind w:firstLine="720"/>
        <w:jc w:val="both"/>
        <w:rPr>
          <w:rFonts w:ascii="Times New Roman" w:hAnsi="Times New Roman"/>
          <w:sz w:val="28"/>
          <w:szCs w:val="28"/>
          <w:lang w:val="lv-LV"/>
        </w:rPr>
      </w:pPr>
      <w:r w:rsidRPr="00DD6F12">
        <w:rPr>
          <w:rFonts w:ascii="Times New Roman" w:hAnsi="Times New Roman"/>
          <w:sz w:val="28"/>
          <w:szCs w:val="28"/>
          <w:lang w:val="lv-LV"/>
        </w:rPr>
        <w:t>Programm</w:t>
      </w:r>
      <w:r>
        <w:rPr>
          <w:rFonts w:ascii="Times New Roman" w:hAnsi="Times New Roman"/>
          <w:sz w:val="28"/>
          <w:szCs w:val="28"/>
          <w:lang w:val="lv-LV"/>
        </w:rPr>
        <w:t>as pasākumu</w:t>
      </w:r>
      <w:r w:rsidRPr="00DD6F12">
        <w:rPr>
          <w:rFonts w:ascii="Times New Roman" w:hAnsi="Times New Roman"/>
          <w:sz w:val="28"/>
          <w:szCs w:val="28"/>
          <w:lang w:val="lv-LV"/>
        </w:rPr>
        <w:t xml:space="preserve"> īstenošanai </w:t>
      </w:r>
      <w:r>
        <w:rPr>
          <w:rFonts w:ascii="Times New Roman" w:hAnsi="Times New Roman"/>
          <w:sz w:val="28"/>
          <w:szCs w:val="28"/>
          <w:lang w:val="lv-LV"/>
        </w:rPr>
        <w:t xml:space="preserve">Latvijā </w:t>
      </w:r>
      <w:r w:rsidRPr="00DD6F12">
        <w:rPr>
          <w:rFonts w:ascii="Times New Roman" w:hAnsi="Times New Roman"/>
          <w:sz w:val="28"/>
          <w:szCs w:val="28"/>
          <w:lang w:val="lv-LV"/>
        </w:rPr>
        <w:t xml:space="preserve">papildu nacionālais līdzfinansējums nebūs nepieciešams, jo atlīdzības izdevumus par patērētām stundām darba grupā un ar komandējumiem saistītos izdevumus plānots segt noteikto vienības izmaksu ietvaros. </w:t>
      </w:r>
    </w:p>
    <w:p w14:paraId="52A90A44" w14:textId="7FAAC9C1" w:rsidR="002A2C9A" w:rsidRPr="00DD6F12" w:rsidRDefault="002A2C9A" w:rsidP="002A2C9A">
      <w:pPr>
        <w:spacing w:after="0" w:line="240" w:lineRule="auto"/>
        <w:ind w:firstLine="720"/>
        <w:jc w:val="both"/>
        <w:rPr>
          <w:rFonts w:ascii="Times New Roman" w:hAnsi="Times New Roman"/>
          <w:sz w:val="28"/>
          <w:szCs w:val="28"/>
          <w:lang w:val="lv-LV"/>
        </w:rPr>
      </w:pPr>
      <w:r w:rsidRPr="00DD6F12">
        <w:rPr>
          <w:rFonts w:ascii="Times New Roman" w:hAnsi="Times New Roman"/>
          <w:sz w:val="28"/>
          <w:szCs w:val="28"/>
          <w:lang w:val="lv-LV"/>
        </w:rPr>
        <w:t xml:space="preserve">Gadījumā, ja programmas pasākumu īstenošanai </w:t>
      </w:r>
      <w:r>
        <w:rPr>
          <w:rFonts w:ascii="Times New Roman" w:hAnsi="Times New Roman"/>
          <w:sz w:val="28"/>
          <w:szCs w:val="28"/>
          <w:lang w:val="lv-LV"/>
        </w:rPr>
        <w:t xml:space="preserve">Latvijā </w:t>
      </w:r>
      <w:r w:rsidRPr="00DD6F12">
        <w:rPr>
          <w:rFonts w:ascii="Times New Roman" w:hAnsi="Times New Roman"/>
          <w:sz w:val="28"/>
          <w:szCs w:val="28"/>
          <w:lang w:val="lv-LV"/>
        </w:rPr>
        <w:t xml:space="preserve">tiks izlietots viss avansa veidā piešķirtais finansējums (90 % no Latvijai apstiprinātās summas), programmā plānoto pasākumu turpmākai īstenošanai </w:t>
      </w:r>
      <w:r>
        <w:rPr>
          <w:rFonts w:ascii="Times New Roman" w:hAnsi="Times New Roman"/>
          <w:sz w:val="28"/>
          <w:szCs w:val="28"/>
          <w:lang w:val="lv-LV"/>
        </w:rPr>
        <w:t>var būt</w:t>
      </w:r>
      <w:r w:rsidRPr="00DD6F12">
        <w:rPr>
          <w:rFonts w:ascii="Times New Roman" w:hAnsi="Times New Roman"/>
          <w:sz w:val="28"/>
          <w:szCs w:val="28"/>
          <w:lang w:val="lv-LV"/>
        </w:rPr>
        <w:t xml:space="preserve"> nepieciešams valsts budžeta </w:t>
      </w:r>
      <w:proofErr w:type="spellStart"/>
      <w:r w:rsidRPr="00DD6F12">
        <w:rPr>
          <w:rFonts w:ascii="Times New Roman" w:hAnsi="Times New Roman"/>
          <w:sz w:val="28"/>
          <w:szCs w:val="28"/>
          <w:lang w:val="lv-LV"/>
        </w:rPr>
        <w:t>priekšfinansējums</w:t>
      </w:r>
      <w:proofErr w:type="spellEnd"/>
      <w:r w:rsidRPr="00DD6F12">
        <w:rPr>
          <w:rFonts w:ascii="Times New Roman" w:hAnsi="Times New Roman"/>
          <w:sz w:val="28"/>
          <w:szCs w:val="28"/>
          <w:lang w:val="lv-LV"/>
        </w:rPr>
        <w:t>, nepārsniedzot 10 % no Latvijai apstiprinātā programm</w:t>
      </w:r>
      <w:r>
        <w:rPr>
          <w:rFonts w:ascii="Times New Roman" w:hAnsi="Times New Roman"/>
          <w:sz w:val="28"/>
          <w:szCs w:val="28"/>
          <w:lang w:val="lv-LV"/>
        </w:rPr>
        <w:t>as</w:t>
      </w:r>
      <w:r w:rsidRPr="00DD6F12">
        <w:rPr>
          <w:rFonts w:ascii="Times New Roman" w:hAnsi="Times New Roman"/>
          <w:sz w:val="28"/>
          <w:szCs w:val="28"/>
          <w:lang w:val="lv-LV"/>
        </w:rPr>
        <w:t xml:space="preserve"> finansējuma. Nepieciešamais </w:t>
      </w:r>
      <w:proofErr w:type="spellStart"/>
      <w:r w:rsidRPr="00DD6F12">
        <w:rPr>
          <w:rFonts w:ascii="Times New Roman" w:hAnsi="Times New Roman"/>
          <w:sz w:val="28"/>
          <w:szCs w:val="28"/>
          <w:lang w:val="lv-LV"/>
        </w:rPr>
        <w:t>priekšfinansējums</w:t>
      </w:r>
      <w:proofErr w:type="spellEnd"/>
      <w:r w:rsidRPr="00DD6F12">
        <w:rPr>
          <w:rFonts w:ascii="Times New Roman" w:hAnsi="Times New Roman"/>
          <w:sz w:val="28"/>
          <w:szCs w:val="28"/>
          <w:lang w:val="lv-LV"/>
        </w:rPr>
        <w:t xml:space="preserve"> tiks </w:t>
      </w:r>
      <w:r w:rsidR="00D457A5">
        <w:rPr>
          <w:rFonts w:ascii="Times New Roman" w:hAnsi="Times New Roman"/>
          <w:sz w:val="28"/>
          <w:szCs w:val="28"/>
          <w:lang w:val="lv-LV"/>
        </w:rPr>
        <w:t>pieprasīts</w:t>
      </w:r>
      <w:r w:rsidRPr="00DD6F12">
        <w:rPr>
          <w:rFonts w:ascii="Times New Roman" w:hAnsi="Times New Roman"/>
          <w:sz w:val="28"/>
          <w:szCs w:val="28"/>
          <w:lang w:val="lv-LV"/>
        </w:rPr>
        <w:t xml:space="preserve"> no budžeta resora “74. Gadskārtējā valsts budžeta izpildes procesā pārdalāmais finansējums” programmas 80.00.00 “Nesadalītais finansējums Eiropas Savienības politiku instrumentu un pārējās ārvalstu finanšu palīdzības projektu un pasākumu īstenošanai”. Pēc gala norēķinu veikšanas ar EK finansējums izlietotā valsts budžeta </w:t>
      </w:r>
      <w:proofErr w:type="spellStart"/>
      <w:r w:rsidRPr="00DD6F12">
        <w:rPr>
          <w:rFonts w:ascii="Times New Roman" w:hAnsi="Times New Roman"/>
          <w:sz w:val="28"/>
          <w:szCs w:val="28"/>
          <w:lang w:val="lv-LV"/>
        </w:rPr>
        <w:t>priekšfinansējuma</w:t>
      </w:r>
      <w:proofErr w:type="spellEnd"/>
      <w:r w:rsidRPr="00DD6F12">
        <w:rPr>
          <w:rFonts w:ascii="Times New Roman" w:hAnsi="Times New Roman"/>
          <w:sz w:val="28"/>
          <w:szCs w:val="28"/>
          <w:lang w:val="lv-LV"/>
        </w:rPr>
        <w:t xml:space="preserve"> apjomā tiks ieskaitīts valsts budžeta ieņēmumos.</w:t>
      </w:r>
    </w:p>
    <w:p w14:paraId="60EA2B67" w14:textId="77777777" w:rsidR="006715BE" w:rsidRPr="00DD6F12" w:rsidRDefault="006715BE" w:rsidP="00866F8C">
      <w:pPr>
        <w:spacing w:after="0" w:line="240" w:lineRule="auto"/>
        <w:ind w:firstLine="720"/>
        <w:jc w:val="both"/>
        <w:rPr>
          <w:rFonts w:ascii="Times New Roman" w:hAnsi="Times New Roman"/>
          <w:sz w:val="28"/>
          <w:szCs w:val="28"/>
          <w:lang w:val="lv-LV"/>
        </w:rPr>
      </w:pPr>
    </w:p>
    <w:tbl>
      <w:tblPr>
        <w:tblW w:w="9072" w:type="dxa"/>
        <w:tblLook w:val="04A0" w:firstRow="1" w:lastRow="0" w:firstColumn="1" w:lastColumn="0" w:noHBand="0" w:noVBand="1"/>
      </w:tblPr>
      <w:tblGrid>
        <w:gridCol w:w="3969"/>
        <w:gridCol w:w="1276"/>
        <w:gridCol w:w="1276"/>
        <w:gridCol w:w="1141"/>
        <w:gridCol w:w="1410"/>
      </w:tblGrid>
      <w:tr w:rsidR="002A2C9A" w:rsidRPr="002A2C9A" w14:paraId="5C3619DD" w14:textId="77777777" w:rsidTr="00CC797F">
        <w:tc>
          <w:tcPr>
            <w:tcW w:w="7662" w:type="dxa"/>
            <w:gridSpan w:val="4"/>
            <w:tcBorders>
              <w:top w:val="nil"/>
              <w:left w:val="nil"/>
              <w:bottom w:val="single" w:sz="4" w:space="0" w:color="auto"/>
              <w:right w:val="nil"/>
            </w:tcBorders>
            <w:shd w:val="clear" w:color="000000" w:fill="FFFFFF"/>
            <w:hideMark/>
          </w:tcPr>
          <w:p w14:paraId="047CF16E" w14:textId="308B47F0" w:rsidR="002A2C9A" w:rsidRPr="002A2C9A" w:rsidRDefault="00DA2645" w:rsidP="002A2C9A">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T</w:t>
            </w:r>
            <w:r w:rsidR="002A2C9A" w:rsidRPr="002A2C9A">
              <w:rPr>
                <w:rFonts w:ascii="Times New Roman" w:eastAsia="Times New Roman" w:hAnsi="Times New Roman"/>
                <w:color w:val="000000"/>
                <w:sz w:val="24"/>
                <w:szCs w:val="24"/>
                <w:lang w:val="lv-LV" w:eastAsia="lv-LV"/>
              </w:rPr>
              <w:t>abula. Programmas MANITC V īstenošanai plānotie izdevumi</w:t>
            </w:r>
          </w:p>
        </w:tc>
        <w:tc>
          <w:tcPr>
            <w:tcW w:w="1410" w:type="dxa"/>
            <w:tcBorders>
              <w:top w:val="nil"/>
              <w:left w:val="nil"/>
              <w:bottom w:val="single" w:sz="4" w:space="0" w:color="auto"/>
              <w:right w:val="nil"/>
            </w:tcBorders>
            <w:shd w:val="clear" w:color="000000" w:fill="FFFFFF"/>
          </w:tcPr>
          <w:p w14:paraId="5DF0FF1A" w14:textId="7E3EA9F0" w:rsidR="002A2C9A" w:rsidRPr="002A2C9A" w:rsidRDefault="002A2C9A" w:rsidP="002A2C9A">
            <w:pPr>
              <w:spacing w:after="0" w:line="240" w:lineRule="auto"/>
              <w:jc w:val="right"/>
              <w:rPr>
                <w:rFonts w:ascii="Times New Roman" w:eastAsia="Times New Roman" w:hAnsi="Times New Roman"/>
                <w:i/>
                <w:color w:val="000000"/>
                <w:sz w:val="24"/>
                <w:szCs w:val="24"/>
                <w:lang w:val="lv-LV" w:eastAsia="lv-LV"/>
              </w:rPr>
            </w:pPr>
            <w:r w:rsidRPr="002A2C9A">
              <w:rPr>
                <w:rFonts w:ascii="Times New Roman" w:eastAsia="Times New Roman" w:hAnsi="Times New Roman"/>
                <w:i/>
                <w:color w:val="000000"/>
                <w:sz w:val="24"/>
                <w:szCs w:val="24"/>
                <w:lang w:val="lv-LV" w:eastAsia="lv-LV"/>
              </w:rPr>
              <w:t>EUR</w:t>
            </w:r>
          </w:p>
        </w:tc>
      </w:tr>
      <w:tr w:rsidR="002A2C9A" w:rsidRPr="002A2C9A" w14:paraId="2C55632E" w14:textId="77777777" w:rsidTr="00CC797F">
        <w:trPr>
          <w:trHeight w:val="323"/>
        </w:trPr>
        <w:tc>
          <w:tcPr>
            <w:tcW w:w="39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8B0F3A" w14:textId="77777777" w:rsidR="002A2C9A" w:rsidRPr="002A2C9A" w:rsidRDefault="002A2C9A" w:rsidP="004E2D67">
            <w:pPr>
              <w:spacing w:after="0" w:line="240" w:lineRule="auto"/>
              <w:rPr>
                <w:rFonts w:ascii="Times New Roman" w:eastAsia="Times New Roman" w:hAnsi="Times New Roman"/>
                <w:sz w:val="24"/>
                <w:szCs w:val="24"/>
                <w:lang w:val="lv-LV" w:eastAsia="lv-LV"/>
              </w:rPr>
            </w:pPr>
            <w:r w:rsidRPr="002A2C9A">
              <w:rPr>
                <w:rFonts w:ascii="Times New Roman" w:eastAsia="Times New Roman" w:hAnsi="Times New Roman"/>
                <w:sz w:val="24"/>
                <w:szCs w:val="24"/>
                <w:lang w:val="lv-LV"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3DE24" w14:textId="77777777" w:rsidR="002A2C9A" w:rsidRPr="002A2C9A" w:rsidRDefault="002A2C9A" w:rsidP="004E2D67">
            <w:pPr>
              <w:spacing w:after="0" w:line="240" w:lineRule="auto"/>
              <w:jc w:val="center"/>
              <w:rPr>
                <w:rFonts w:ascii="Times New Roman" w:eastAsia="Times New Roman" w:hAnsi="Times New Roman"/>
                <w:sz w:val="24"/>
                <w:szCs w:val="24"/>
                <w:lang w:val="lv-LV" w:eastAsia="lv-LV"/>
              </w:rPr>
            </w:pPr>
            <w:r w:rsidRPr="002A2C9A">
              <w:rPr>
                <w:rFonts w:ascii="Times New Roman" w:eastAsia="Times New Roman" w:hAnsi="Times New Roman"/>
                <w:sz w:val="24"/>
                <w:szCs w:val="24"/>
                <w:lang w:val="lv-LV" w:eastAsia="lv-LV"/>
              </w:rPr>
              <w:t>2022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DDC27" w14:textId="77777777" w:rsidR="002A2C9A" w:rsidRPr="002A2C9A" w:rsidRDefault="002A2C9A" w:rsidP="004E2D67">
            <w:pPr>
              <w:spacing w:after="0" w:line="240" w:lineRule="auto"/>
              <w:jc w:val="center"/>
              <w:rPr>
                <w:rFonts w:ascii="Times New Roman" w:eastAsia="Times New Roman" w:hAnsi="Times New Roman"/>
                <w:sz w:val="24"/>
                <w:szCs w:val="24"/>
                <w:lang w:val="lv-LV" w:eastAsia="lv-LV"/>
              </w:rPr>
            </w:pPr>
            <w:r w:rsidRPr="002A2C9A">
              <w:rPr>
                <w:rFonts w:ascii="Times New Roman" w:eastAsia="Times New Roman" w:hAnsi="Times New Roman"/>
                <w:sz w:val="24"/>
                <w:szCs w:val="24"/>
                <w:lang w:val="lv-LV" w:eastAsia="lv-LV"/>
              </w:rPr>
              <w:t>2023</w:t>
            </w:r>
          </w:p>
        </w:tc>
        <w:tc>
          <w:tcPr>
            <w:tcW w:w="1141" w:type="dxa"/>
            <w:tcBorders>
              <w:top w:val="single" w:sz="4" w:space="0" w:color="auto"/>
              <w:left w:val="single" w:sz="4" w:space="0" w:color="auto"/>
              <w:bottom w:val="single" w:sz="4" w:space="0" w:color="auto"/>
              <w:right w:val="single" w:sz="4" w:space="0" w:color="auto"/>
            </w:tcBorders>
            <w:vAlign w:val="center"/>
          </w:tcPr>
          <w:p w14:paraId="5C8148D1" w14:textId="58DAFD14" w:rsidR="002A2C9A" w:rsidRPr="002A2C9A" w:rsidRDefault="002A2C9A" w:rsidP="004E2D67">
            <w:pPr>
              <w:spacing w:after="0" w:line="240" w:lineRule="auto"/>
              <w:jc w:val="center"/>
              <w:rPr>
                <w:rFonts w:ascii="Times New Roman" w:eastAsia="Times New Roman" w:hAnsi="Times New Roman"/>
                <w:sz w:val="24"/>
                <w:szCs w:val="24"/>
                <w:lang w:val="lv-LV" w:eastAsia="lv-LV"/>
              </w:rPr>
            </w:pPr>
            <w:r w:rsidRPr="002A2C9A">
              <w:rPr>
                <w:rFonts w:ascii="Times New Roman" w:eastAsia="Times New Roman" w:hAnsi="Times New Roman"/>
                <w:sz w:val="24"/>
                <w:szCs w:val="24"/>
                <w:lang w:val="lv-LV" w:eastAsia="lv-LV"/>
              </w:rPr>
              <w:t>2024</w:t>
            </w:r>
            <w:r>
              <w:rPr>
                <w:rFonts w:ascii="Times New Roman" w:eastAsia="Times New Roman" w:hAnsi="Times New Roman"/>
                <w:sz w:val="24"/>
                <w:szCs w:val="24"/>
                <w:lang w:val="lv-LV" w:eastAsia="lv-LV"/>
              </w:rPr>
              <w:t>*</w:t>
            </w:r>
            <w:r w:rsidRPr="002A2C9A">
              <w:rPr>
                <w:rFonts w:ascii="Times New Roman" w:eastAsia="Times New Roman" w:hAnsi="Times New Roman"/>
                <w:sz w:val="24"/>
                <w:szCs w:val="24"/>
                <w:lang w:val="lv-LV" w:eastAsia="lv-LV"/>
              </w:rPr>
              <w:t>*</w:t>
            </w:r>
          </w:p>
        </w:tc>
        <w:tc>
          <w:tcPr>
            <w:tcW w:w="1410" w:type="dxa"/>
            <w:tcBorders>
              <w:top w:val="single" w:sz="4" w:space="0" w:color="auto"/>
              <w:left w:val="single" w:sz="4" w:space="0" w:color="auto"/>
              <w:bottom w:val="single" w:sz="4" w:space="0" w:color="auto"/>
              <w:right w:val="single" w:sz="4" w:space="0" w:color="auto"/>
            </w:tcBorders>
            <w:vAlign w:val="center"/>
          </w:tcPr>
          <w:p w14:paraId="3AF38C2D" w14:textId="4846BB03" w:rsidR="002A2C9A" w:rsidRPr="002A2C9A" w:rsidRDefault="002A2C9A" w:rsidP="004E2D67">
            <w:pPr>
              <w:spacing w:after="0" w:line="240" w:lineRule="auto"/>
              <w:jc w:val="center"/>
              <w:rPr>
                <w:rFonts w:ascii="Times New Roman" w:eastAsia="Times New Roman" w:hAnsi="Times New Roman"/>
                <w:sz w:val="24"/>
                <w:szCs w:val="24"/>
                <w:lang w:val="lv-LV" w:eastAsia="lv-LV"/>
              </w:rPr>
            </w:pPr>
            <w:r w:rsidRPr="002A2C9A">
              <w:rPr>
                <w:rFonts w:ascii="Times New Roman" w:eastAsia="Times New Roman" w:hAnsi="Times New Roman"/>
                <w:sz w:val="24"/>
                <w:szCs w:val="24"/>
                <w:lang w:val="lv-LV" w:eastAsia="lv-LV"/>
              </w:rPr>
              <w:t>KOPĀ</w:t>
            </w:r>
          </w:p>
        </w:tc>
      </w:tr>
      <w:tr w:rsidR="002A2C9A" w:rsidRPr="002A2C9A" w14:paraId="681BFDF2" w14:textId="77777777" w:rsidTr="00CC797F">
        <w:trPr>
          <w:trHeight w:val="677"/>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AA477" w14:textId="5AD01A4B" w:rsidR="002A2C9A" w:rsidRPr="002A2C9A" w:rsidRDefault="002A2C9A" w:rsidP="00D457A5">
            <w:pPr>
              <w:spacing w:after="0" w:line="240" w:lineRule="auto"/>
              <w:rPr>
                <w:rFonts w:ascii="Times New Roman" w:eastAsia="Times New Roman" w:hAnsi="Times New Roman"/>
                <w:sz w:val="24"/>
                <w:szCs w:val="24"/>
                <w:lang w:val="lv-LV" w:eastAsia="lv-LV"/>
              </w:rPr>
            </w:pPr>
            <w:r w:rsidRPr="002A2C9A">
              <w:rPr>
                <w:rFonts w:ascii="Times New Roman" w:eastAsia="Times New Roman" w:hAnsi="Times New Roman"/>
                <w:sz w:val="24"/>
                <w:szCs w:val="24"/>
                <w:lang w:val="lv-LV" w:eastAsia="lv-LV"/>
              </w:rPr>
              <w:t>Programmas MANITC V pasākumu īstenošana Latvijā</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45162" w14:textId="77777777" w:rsidR="002A2C9A" w:rsidRPr="002A2C9A" w:rsidRDefault="002A2C9A" w:rsidP="007305B1">
            <w:pPr>
              <w:spacing w:after="0" w:line="240" w:lineRule="auto"/>
              <w:jc w:val="center"/>
              <w:rPr>
                <w:rFonts w:ascii="Times New Roman" w:eastAsia="Times New Roman" w:hAnsi="Times New Roman"/>
                <w:sz w:val="24"/>
                <w:szCs w:val="24"/>
                <w:lang w:val="lv-LV" w:eastAsia="lv-LV"/>
              </w:rPr>
            </w:pPr>
            <w:r w:rsidRPr="002A2C9A">
              <w:rPr>
                <w:rFonts w:ascii="Times New Roman" w:eastAsia="Times New Roman" w:hAnsi="Times New Roman"/>
                <w:sz w:val="24"/>
                <w:szCs w:val="24"/>
                <w:lang w:val="lv-LV" w:eastAsia="lv-LV"/>
              </w:rPr>
              <w:t>40 653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8811F" w14:textId="663D3FCD" w:rsidR="002A2C9A" w:rsidRPr="002A2C9A" w:rsidRDefault="003B3D9A" w:rsidP="007305B1">
            <w:pPr>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27 102</w:t>
            </w:r>
            <w:r w:rsidR="002A2C9A">
              <w:rPr>
                <w:rFonts w:ascii="Times New Roman" w:eastAsia="Times New Roman" w:hAnsi="Times New Roman"/>
                <w:sz w:val="24"/>
                <w:szCs w:val="24"/>
                <w:lang w:val="lv-LV" w:eastAsia="lv-LV"/>
              </w:rPr>
              <w:t>*</w:t>
            </w:r>
          </w:p>
        </w:tc>
        <w:tc>
          <w:tcPr>
            <w:tcW w:w="1141" w:type="dxa"/>
            <w:tcBorders>
              <w:top w:val="single" w:sz="4" w:space="0" w:color="auto"/>
              <w:left w:val="single" w:sz="4" w:space="0" w:color="auto"/>
              <w:bottom w:val="single" w:sz="4" w:space="0" w:color="auto"/>
              <w:right w:val="single" w:sz="4" w:space="0" w:color="auto"/>
            </w:tcBorders>
            <w:vAlign w:val="center"/>
          </w:tcPr>
          <w:p w14:paraId="546C75EF" w14:textId="078D9036" w:rsidR="002A2C9A" w:rsidRPr="002A2C9A" w:rsidRDefault="002A2C9A" w:rsidP="007305B1">
            <w:pPr>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0</w:t>
            </w:r>
          </w:p>
        </w:tc>
        <w:tc>
          <w:tcPr>
            <w:tcW w:w="1410" w:type="dxa"/>
            <w:tcBorders>
              <w:top w:val="single" w:sz="4" w:space="0" w:color="auto"/>
              <w:left w:val="single" w:sz="4" w:space="0" w:color="auto"/>
              <w:bottom w:val="single" w:sz="4" w:space="0" w:color="auto"/>
              <w:right w:val="single" w:sz="4" w:space="0" w:color="auto"/>
            </w:tcBorders>
            <w:vAlign w:val="center"/>
          </w:tcPr>
          <w:p w14:paraId="1FBE71AF" w14:textId="66D354E3" w:rsidR="002A2C9A" w:rsidRPr="002A2C9A" w:rsidRDefault="002A2C9A" w:rsidP="007305B1">
            <w:pPr>
              <w:spacing w:after="0" w:line="240" w:lineRule="auto"/>
              <w:jc w:val="center"/>
              <w:rPr>
                <w:rFonts w:ascii="Times New Roman" w:eastAsia="Times New Roman" w:hAnsi="Times New Roman"/>
                <w:sz w:val="24"/>
                <w:szCs w:val="24"/>
                <w:lang w:val="lv-LV" w:eastAsia="lv-LV"/>
              </w:rPr>
            </w:pPr>
            <w:r w:rsidRPr="002A2C9A">
              <w:rPr>
                <w:rFonts w:ascii="Times New Roman" w:eastAsia="Times New Roman" w:hAnsi="Times New Roman"/>
                <w:sz w:val="24"/>
                <w:szCs w:val="24"/>
                <w:lang w:val="lv-LV" w:eastAsia="lv-LV"/>
              </w:rPr>
              <w:t>67 755</w:t>
            </w:r>
          </w:p>
        </w:tc>
      </w:tr>
      <w:tr w:rsidR="002A2C9A" w:rsidRPr="002A2C9A" w14:paraId="2ECF02CA" w14:textId="77777777" w:rsidTr="00CC797F">
        <w:trPr>
          <w:trHeight w:val="677"/>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96556D4" w14:textId="25B35E6C" w:rsidR="002A2C9A" w:rsidRPr="002A2C9A" w:rsidRDefault="002A2C9A" w:rsidP="00D457A5">
            <w:pPr>
              <w:spacing w:after="0" w:line="240" w:lineRule="auto"/>
              <w:rPr>
                <w:rFonts w:ascii="Times New Roman" w:eastAsia="Times New Roman" w:hAnsi="Times New Roman"/>
                <w:sz w:val="24"/>
                <w:szCs w:val="24"/>
                <w:lang w:val="lv-LV" w:eastAsia="lv-LV"/>
              </w:rPr>
            </w:pPr>
            <w:r w:rsidRPr="002A2C9A">
              <w:rPr>
                <w:rFonts w:ascii="Times New Roman" w:eastAsia="Times New Roman" w:hAnsi="Times New Roman"/>
                <w:sz w:val="24"/>
                <w:szCs w:val="24"/>
                <w:lang w:val="lv-LV" w:eastAsia="lv-LV"/>
              </w:rPr>
              <w:t>Programmas MANITC V pasākumu īstenošana pārējās dalībvalstīs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C0CCAC" w14:textId="781B79BF" w:rsidR="002A2C9A" w:rsidRPr="002A2C9A" w:rsidRDefault="002A2C9A" w:rsidP="007305B1">
            <w:pPr>
              <w:spacing w:after="0" w:line="240" w:lineRule="auto"/>
              <w:jc w:val="center"/>
              <w:rPr>
                <w:rFonts w:ascii="Times New Roman" w:eastAsia="Times New Roman" w:hAnsi="Times New Roman"/>
                <w:sz w:val="24"/>
                <w:szCs w:val="24"/>
                <w:lang w:val="lv-LV" w:eastAsia="lv-LV"/>
              </w:rPr>
            </w:pPr>
            <w:r w:rsidRPr="002A2C9A">
              <w:rPr>
                <w:rFonts w:ascii="Times New Roman" w:hAnsi="Times New Roman"/>
                <w:sz w:val="24"/>
                <w:szCs w:val="24"/>
                <w:lang w:val="lv-LV"/>
              </w:rPr>
              <w:t>259 34</w:t>
            </w:r>
            <w:r w:rsidR="008D4240">
              <w:rPr>
                <w:rFonts w:ascii="Times New Roman" w:hAnsi="Times New Roman"/>
                <w:sz w:val="24"/>
                <w:szCs w:val="24"/>
                <w:lang w:val="lv-LV"/>
              </w:rPr>
              <w:t>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78AB2B" w14:textId="0313DE92" w:rsidR="002A2C9A" w:rsidRPr="002A2C9A" w:rsidRDefault="002A2C9A" w:rsidP="002A2C9A">
            <w:pPr>
              <w:spacing w:after="0" w:line="240" w:lineRule="auto"/>
              <w:jc w:val="center"/>
              <w:rPr>
                <w:rFonts w:ascii="Times New Roman" w:hAnsi="Times New Roman"/>
                <w:bCs/>
                <w:sz w:val="24"/>
                <w:szCs w:val="24"/>
                <w:lang w:val="lv-LV"/>
              </w:rPr>
            </w:pPr>
            <w:r w:rsidRPr="002A2C9A">
              <w:rPr>
                <w:rFonts w:ascii="Times New Roman" w:hAnsi="Times New Roman"/>
                <w:bCs/>
                <w:sz w:val="24"/>
                <w:szCs w:val="24"/>
                <w:lang w:val="lv-LV"/>
              </w:rPr>
              <w:t>129 67</w:t>
            </w:r>
            <w:r w:rsidR="008D4240">
              <w:rPr>
                <w:rFonts w:ascii="Times New Roman" w:hAnsi="Times New Roman"/>
                <w:bCs/>
                <w:sz w:val="24"/>
                <w:szCs w:val="24"/>
                <w:lang w:val="lv-LV"/>
              </w:rPr>
              <w:t>4</w:t>
            </w:r>
          </w:p>
        </w:tc>
        <w:tc>
          <w:tcPr>
            <w:tcW w:w="1141" w:type="dxa"/>
            <w:tcBorders>
              <w:top w:val="single" w:sz="4" w:space="0" w:color="auto"/>
              <w:left w:val="single" w:sz="4" w:space="0" w:color="auto"/>
              <w:bottom w:val="single" w:sz="4" w:space="0" w:color="auto"/>
              <w:right w:val="single" w:sz="4" w:space="0" w:color="auto"/>
            </w:tcBorders>
            <w:vAlign w:val="center"/>
          </w:tcPr>
          <w:p w14:paraId="3A4B4B71" w14:textId="3391CC32" w:rsidR="002A2C9A" w:rsidRPr="002A2C9A" w:rsidRDefault="002A2C9A" w:rsidP="007305B1">
            <w:pPr>
              <w:spacing w:after="0" w:line="240" w:lineRule="auto"/>
              <w:jc w:val="center"/>
              <w:rPr>
                <w:rFonts w:ascii="Times New Roman" w:eastAsia="Times New Roman" w:hAnsi="Times New Roman"/>
                <w:sz w:val="24"/>
                <w:szCs w:val="24"/>
                <w:lang w:val="lv-LV" w:eastAsia="lv-LV"/>
              </w:rPr>
            </w:pPr>
            <w:r w:rsidRPr="002A2C9A">
              <w:rPr>
                <w:rFonts w:ascii="Times New Roman" w:eastAsia="Times New Roman" w:hAnsi="Times New Roman"/>
                <w:sz w:val="24"/>
                <w:szCs w:val="24"/>
                <w:lang w:val="lv-LV" w:eastAsia="lv-LV"/>
              </w:rPr>
              <w:t>43 224</w:t>
            </w:r>
          </w:p>
        </w:tc>
        <w:tc>
          <w:tcPr>
            <w:tcW w:w="1410" w:type="dxa"/>
            <w:tcBorders>
              <w:top w:val="single" w:sz="4" w:space="0" w:color="auto"/>
              <w:left w:val="single" w:sz="4" w:space="0" w:color="auto"/>
              <w:bottom w:val="single" w:sz="4" w:space="0" w:color="auto"/>
              <w:right w:val="single" w:sz="4" w:space="0" w:color="auto"/>
            </w:tcBorders>
            <w:vAlign w:val="center"/>
          </w:tcPr>
          <w:p w14:paraId="7599F814" w14:textId="4F9AD1F7" w:rsidR="002A2C9A" w:rsidRPr="002A2C9A" w:rsidRDefault="002A2C9A" w:rsidP="007305B1">
            <w:pPr>
              <w:spacing w:after="0" w:line="240" w:lineRule="auto"/>
              <w:jc w:val="center"/>
              <w:rPr>
                <w:rFonts w:ascii="Times New Roman" w:eastAsia="Times New Roman" w:hAnsi="Times New Roman"/>
                <w:sz w:val="24"/>
                <w:szCs w:val="24"/>
                <w:lang w:val="lv-LV" w:eastAsia="lv-LV"/>
              </w:rPr>
            </w:pPr>
            <w:r w:rsidRPr="002A2C9A">
              <w:rPr>
                <w:rFonts w:ascii="Times New Roman" w:eastAsia="Times New Roman" w:hAnsi="Times New Roman"/>
                <w:sz w:val="24"/>
                <w:szCs w:val="24"/>
                <w:lang w:val="lv-LV" w:eastAsia="lv-LV"/>
              </w:rPr>
              <w:t>434 24</w:t>
            </w:r>
            <w:r w:rsidR="008D4240">
              <w:rPr>
                <w:rFonts w:ascii="Times New Roman" w:eastAsia="Times New Roman" w:hAnsi="Times New Roman"/>
                <w:sz w:val="24"/>
                <w:szCs w:val="24"/>
                <w:lang w:val="lv-LV" w:eastAsia="lv-LV"/>
              </w:rPr>
              <w:t>5</w:t>
            </w:r>
          </w:p>
        </w:tc>
      </w:tr>
      <w:tr w:rsidR="002A2C9A" w:rsidRPr="00DD6F12" w14:paraId="52D98C19" w14:textId="77777777" w:rsidTr="00CC797F">
        <w:trPr>
          <w:trHeight w:val="677"/>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4806546" w14:textId="1F7CCD17" w:rsidR="002A2C9A" w:rsidRPr="002A2C9A" w:rsidRDefault="002A2C9A" w:rsidP="00D457A5">
            <w:pPr>
              <w:spacing w:after="0" w:line="240" w:lineRule="auto"/>
              <w:rPr>
                <w:rFonts w:ascii="Times New Roman" w:eastAsia="Times New Roman" w:hAnsi="Times New Roman"/>
                <w:sz w:val="24"/>
                <w:szCs w:val="24"/>
                <w:lang w:val="lv-LV" w:eastAsia="lv-LV"/>
              </w:rPr>
            </w:pPr>
            <w:r w:rsidRPr="002A2C9A">
              <w:rPr>
                <w:rFonts w:ascii="Times New Roman" w:eastAsia="Times New Roman" w:hAnsi="Times New Roman"/>
                <w:sz w:val="24"/>
                <w:szCs w:val="24"/>
                <w:lang w:val="lv-LV" w:eastAsia="lv-LV"/>
              </w:rPr>
              <w:t>Programmas MANITC V izdevumi kopā</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B9FC21" w14:textId="042ECF73" w:rsidR="002A2C9A" w:rsidRPr="002A2C9A" w:rsidRDefault="002A2C9A" w:rsidP="007305B1">
            <w:pPr>
              <w:spacing w:after="0" w:line="240" w:lineRule="auto"/>
              <w:jc w:val="center"/>
              <w:rPr>
                <w:rFonts w:ascii="Times New Roman" w:eastAsia="Times New Roman" w:hAnsi="Times New Roman"/>
                <w:sz w:val="24"/>
                <w:szCs w:val="24"/>
                <w:lang w:val="lv-LV" w:eastAsia="lv-LV"/>
              </w:rPr>
            </w:pPr>
            <w:r w:rsidRPr="002A2C9A">
              <w:rPr>
                <w:rFonts w:ascii="Times New Roman" w:eastAsia="Times New Roman" w:hAnsi="Times New Roman"/>
                <w:sz w:val="24"/>
                <w:szCs w:val="24"/>
                <w:lang w:val="lv-LV" w:eastAsia="lv-LV"/>
              </w:rPr>
              <w:t>300 000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A65B0" w14:textId="623BBAEB" w:rsidR="002A2C9A" w:rsidRPr="002A2C9A" w:rsidRDefault="002A2C9A" w:rsidP="003B3D9A">
            <w:pPr>
              <w:spacing w:after="0" w:line="240" w:lineRule="auto"/>
              <w:jc w:val="center"/>
              <w:rPr>
                <w:rFonts w:ascii="Times New Roman" w:eastAsia="Times New Roman" w:hAnsi="Times New Roman"/>
                <w:sz w:val="24"/>
                <w:szCs w:val="24"/>
                <w:lang w:val="lv-LV" w:eastAsia="lv-LV"/>
              </w:rPr>
            </w:pPr>
            <w:r w:rsidRPr="002A2C9A">
              <w:rPr>
                <w:rFonts w:ascii="Times New Roman" w:eastAsia="Times New Roman" w:hAnsi="Times New Roman"/>
                <w:sz w:val="24"/>
                <w:szCs w:val="24"/>
                <w:lang w:val="lv-LV" w:eastAsia="lv-LV"/>
              </w:rPr>
              <w:t>15</w:t>
            </w:r>
            <w:bookmarkStart w:id="2" w:name="_GoBack"/>
            <w:bookmarkEnd w:id="2"/>
            <w:r>
              <w:rPr>
                <w:rFonts w:ascii="Times New Roman" w:eastAsia="Times New Roman" w:hAnsi="Times New Roman"/>
                <w:sz w:val="24"/>
                <w:szCs w:val="24"/>
                <w:lang w:val="lv-LV" w:eastAsia="lv-LV"/>
              </w:rPr>
              <w:t>6 776</w:t>
            </w:r>
          </w:p>
        </w:tc>
        <w:tc>
          <w:tcPr>
            <w:tcW w:w="1141" w:type="dxa"/>
            <w:tcBorders>
              <w:top w:val="single" w:sz="4" w:space="0" w:color="auto"/>
              <w:left w:val="single" w:sz="4" w:space="0" w:color="auto"/>
              <w:bottom w:val="single" w:sz="4" w:space="0" w:color="auto"/>
              <w:right w:val="single" w:sz="4" w:space="0" w:color="auto"/>
            </w:tcBorders>
            <w:vAlign w:val="center"/>
          </w:tcPr>
          <w:p w14:paraId="5DC3B178" w14:textId="22ABFAAD" w:rsidR="002A2C9A" w:rsidRPr="002A2C9A" w:rsidRDefault="002A2C9A" w:rsidP="007305B1">
            <w:pPr>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43 224</w:t>
            </w:r>
          </w:p>
        </w:tc>
        <w:tc>
          <w:tcPr>
            <w:tcW w:w="1410" w:type="dxa"/>
            <w:tcBorders>
              <w:top w:val="single" w:sz="4" w:space="0" w:color="auto"/>
              <w:left w:val="single" w:sz="4" w:space="0" w:color="auto"/>
              <w:bottom w:val="single" w:sz="4" w:space="0" w:color="auto"/>
              <w:right w:val="single" w:sz="4" w:space="0" w:color="auto"/>
            </w:tcBorders>
            <w:vAlign w:val="center"/>
          </w:tcPr>
          <w:p w14:paraId="17EBF9C4" w14:textId="52C1D98F" w:rsidR="002A2C9A" w:rsidRPr="007305B1" w:rsidRDefault="002A2C9A" w:rsidP="007305B1">
            <w:pPr>
              <w:spacing w:after="0" w:line="240" w:lineRule="auto"/>
              <w:jc w:val="center"/>
              <w:rPr>
                <w:rFonts w:ascii="Times New Roman" w:eastAsia="Times New Roman" w:hAnsi="Times New Roman"/>
                <w:sz w:val="24"/>
                <w:szCs w:val="24"/>
                <w:lang w:val="lv-LV" w:eastAsia="lv-LV"/>
              </w:rPr>
            </w:pPr>
            <w:r w:rsidRPr="002A2C9A">
              <w:rPr>
                <w:rFonts w:ascii="Times New Roman" w:eastAsia="Times New Roman" w:hAnsi="Times New Roman"/>
                <w:sz w:val="24"/>
                <w:szCs w:val="24"/>
                <w:lang w:val="lv-LV" w:eastAsia="lv-LV"/>
              </w:rPr>
              <w:t>500 000</w:t>
            </w:r>
          </w:p>
        </w:tc>
      </w:tr>
    </w:tbl>
    <w:p w14:paraId="14EA0FAC" w14:textId="6D75032B" w:rsidR="00866F8C" w:rsidRPr="00D457A5" w:rsidRDefault="002A2C9A" w:rsidP="00866F8C">
      <w:pPr>
        <w:spacing w:after="0" w:line="240" w:lineRule="auto"/>
        <w:jc w:val="both"/>
        <w:rPr>
          <w:rFonts w:ascii="Times New Roman" w:hAnsi="Times New Roman"/>
          <w:sz w:val="20"/>
          <w:szCs w:val="24"/>
          <w:lang w:val="lv-LV"/>
        </w:rPr>
      </w:pPr>
      <w:r w:rsidRPr="00D457A5">
        <w:rPr>
          <w:rFonts w:ascii="Times New Roman" w:hAnsi="Times New Roman"/>
          <w:sz w:val="20"/>
          <w:szCs w:val="24"/>
          <w:lang w:val="lv-LV"/>
        </w:rPr>
        <w:lastRenderedPageBreak/>
        <w:t xml:space="preserve">* </w:t>
      </w:r>
      <w:r w:rsidR="00CC797F">
        <w:rPr>
          <w:rFonts w:ascii="Times New Roman" w:hAnsi="Times New Roman"/>
          <w:sz w:val="20"/>
          <w:szCs w:val="24"/>
          <w:lang w:val="lv-LV"/>
        </w:rPr>
        <w:t xml:space="preserve">Izdevumi 6776 EUR apmērā </w:t>
      </w:r>
      <w:r w:rsidR="008D4240">
        <w:rPr>
          <w:rFonts w:ascii="Times New Roman" w:hAnsi="Times New Roman"/>
          <w:sz w:val="20"/>
          <w:szCs w:val="24"/>
          <w:lang w:val="lv-LV"/>
        </w:rPr>
        <w:t xml:space="preserve">tiks </w:t>
      </w:r>
      <w:r w:rsidR="00CC797F">
        <w:rPr>
          <w:rFonts w:ascii="Times New Roman" w:hAnsi="Times New Roman"/>
          <w:sz w:val="20"/>
          <w:szCs w:val="24"/>
          <w:lang w:val="lv-LV"/>
        </w:rPr>
        <w:t>plānoti tikai</w:t>
      </w:r>
      <w:r w:rsidR="008D4240">
        <w:rPr>
          <w:rFonts w:ascii="Times New Roman" w:hAnsi="Times New Roman"/>
          <w:sz w:val="20"/>
          <w:szCs w:val="24"/>
          <w:lang w:val="lv-LV"/>
        </w:rPr>
        <w:t xml:space="preserve"> gadījumā, ja būs nepieciešams </w:t>
      </w:r>
      <w:r w:rsidR="00D457A5" w:rsidRPr="00D457A5">
        <w:rPr>
          <w:rFonts w:ascii="Times New Roman" w:hAnsi="Times New Roman"/>
          <w:sz w:val="20"/>
          <w:szCs w:val="24"/>
          <w:lang w:val="lv-LV"/>
        </w:rPr>
        <w:t xml:space="preserve">valsts budžeta </w:t>
      </w:r>
      <w:proofErr w:type="spellStart"/>
      <w:r w:rsidR="00D457A5" w:rsidRPr="00D457A5">
        <w:rPr>
          <w:rFonts w:ascii="Times New Roman" w:hAnsi="Times New Roman"/>
          <w:sz w:val="20"/>
          <w:szCs w:val="24"/>
          <w:lang w:val="lv-LV"/>
        </w:rPr>
        <w:t>priekšfinansējums</w:t>
      </w:r>
      <w:proofErr w:type="spellEnd"/>
      <w:r w:rsidR="00D457A5" w:rsidRPr="00D457A5">
        <w:rPr>
          <w:rFonts w:ascii="Times New Roman" w:hAnsi="Times New Roman"/>
          <w:sz w:val="20"/>
          <w:szCs w:val="24"/>
          <w:lang w:val="lv-LV"/>
        </w:rPr>
        <w:t xml:space="preserve"> (10% no 67 755 EUR).</w:t>
      </w:r>
    </w:p>
    <w:p w14:paraId="728F23BC" w14:textId="7D02C721" w:rsidR="002A2C9A" w:rsidRPr="00D457A5" w:rsidRDefault="002A2C9A" w:rsidP="00866F8C">
      <w:pPr>
        <w:spacing w:after="0" w:line="240" w:lineRule="auto"/>
        <w:jc w:val="both"/>
        <w:rPr>
          <w:rFonts w:ascii="Times New Roman" w:hAnsi="Times New Roman"/>
          <w:sz w:val="20"/>
          <w:szCs w:val="24"/>
          <w:lang w:val="lv-LV"/>
        </w:rPr>
      </w:pPr>
      <w:r w:rsidRPr="00D457A5">
        <w:rPr>
          <w:rFonts w:ascii="Times New Roman" w:hAnsi="Times New Roman"/>
          <w:sz w:val="20"/>
          <w:szCs w:val="24"/>
          <w:lang w:val="lv-LV"/>
        </w:rPr>
        <w:t xml:space="preserve">** </w:t>
      </w:r>
      <w:r w:rsidR="00D457A5" w:rsidRPr="00D457A5">
        <w:rPr>
          <w:rFonts w:ascii="Times New Roman" w:hAnsi="Times New Roman"/>
          <w:sz w:val="20"/>
          <w:szCs w:val="24"/>
          <w:lang w:val="lv-LV"/>
        </w:rPr>
        <w:t>Gala finansējuma pārskaitīšana pārējām dalībvalstīm plānota 2024.</w:t>
      </w:r>
      <w:r w:rsidR="006850B1">
        <w:rPr>
          <w:rFonts w:ascii="Times New Roman" w:hAnsi="Times New Roman"/>
          <w:sz w:val="20"/>
          <w:szCs w:val="24"/>
          <w:lang w:val="lv-LV"/>
        </w:rPr>
        <w:t> </w:t>
      </w:r>
      <w:r w:rsidR="00D457A5" w:rsidRPr="00D457A5">
        <w:rPr>
          <w:rFonts w:ascii="Times New Roman" w:hAnsi="Times New Roman"/>
          <w:sz w:val="20"/>
          <w:szCs w:val="24"/>
          <w:lang w:val="lv-LV"/>
        </w:rPr>
        <w:t>gadā (pēc finanšu pārskata saskaņošanas ar EK).</w:t>
      </w:r>
    </w:p>
    <w:p w14:paraId="6A6ECAF2" w14:textId="150ED03B" w:rsidR="00866F8C" w:rsidRDefault="00866F8C" w:rsidP="00B910FE">
      <w:pPr>
        <w:widowControl/>
        <w:spacing w:after="0" w:line="240" w:lineRule="auto"/>
        <w:jc w:val="both"/>
        <w:rPr>
          <w:rFonts w:ascii="Times New Roman" w:hAnsi="Times New Roman"/>
          <w:sz w:val="28"/>
          <w:szCs w:val="28"/>
          <w:lang w:val="lv-LV"/>
        </w:rPr>
      </w:pPr>
    </w:p>
    <w:p w14:paraId="5BF1984E" w14:textId="77777777" w:rsidR="0079584D" w:rsidRPr="00DD6F12" w:rsidRDefault="0079584D" w:rsidP="00B910FE">
      <w:pPr>
        <w:widowControl/>
        <w:spacing w:after="0" w:line="240" w:lineRule="auto"/>
        <w:jc w:val="both"/>
        <w:rPr>
          <w:rFonts w:ascii="Times New Roman" w:eastAsia="Times New Roman" w:hAnsi="Times New Roman"/>
          <w:sz w:val="28"/>
          <w:szCs w:val="28"/>
          <w:lang w:val="lv-LV" w:eastAsia="lv-LV"/>
        </w:rPr>
      </w:pPr>
    </w:p>
    <w:p w14:paraId="5E6CD02F" w14:textId="77777777" w:rsidR="0079584D" w:rsidRPr="00DD6F12" w:rsidRDefault="0079584D" w:rsidP="00B910FE">
      <w:pPr>
        <w:widowControl/>
        <w:spacing w:after="0" w:line="240" w:lineRule="auto"/>
        <w:jc w:val="both"/>
        <w:rPr>
          <w:rFonts w:ascii="Times New Roman" w:eastAsia="Times New Roman" w:hAnsi="Times New Roman"/>
          <w:sz w:val="28"/>
          <w:szCs w:val="28"/>
          <w:lang w:val="lv-LV" w:eastAsia="lv-LV"/>
        </w:rPr>
      </w:pPr>
    </w:p>
    <w:p w14:paraId="0F7B91D7" w14:textId="77777777" w:rsidR="0079584D" w:rsidRPr="00DD6F12" w:rsidRDefault="00183377" w:rsidP="00DA2645">
      <w:pPr>
        <w:widowControl/>
        <w:tabs>
          <w:tab w:val="left" w:pos="7371"/>
        </w:tabs>
        <w:spacing w:after="0" w:line="240" w:lineRule="auto"/>
        <w:jc w:val="both"/>
        <w:rPr>
          <w:rFonts w:ascii="Times New Roman" w:eastAsia="Times New Roman" w:hAnsi="Times New Roman"/>
          <w:sz w:val="28"/>
          <w:szCs w:val="28"/>
          <w:lang w:val="lv-LV" w:eastAsia="lv-LV"/>
        </w:rPr>
      </w:pPr>
      <w:r w:rsidRPr="00DD6F12">
        <w:rPr>
          <w:rFonts w:ascii="Times New Roman" w:eastAsia="Times New Roman" w:hAnsi="Times New Roman"/>
          <w:sz w:val="28"/>
          <w:szCs w:val="28"/>
          <w:lang w:val="lv-LV" w:eastAsia="lv-LV"/>
        </w:rPr>
        <w:t>Finanšu ministrs</w:t>
      </w:r>
      <w:r w:rsidR="00866F8C" w:rsidRPr="00DD6F12">
        <w:rPr>
          <w:rFonts w:ascii="Times New Roman" w:eastAsia="Times New Roman" w:hAnsi="Times New Roman"/>
          <w:sz w:val="28"/>
          <w:szCs w:val="28"/>
          <w:lang w:val="lv-LV" w:eastAsia="lv-LV"/>
        </w:rPr>
        <w:t xml:space="preserve"> </w:t>
      </w:r>
      <w:r w:rsidR="00866F8C" w:rsidRPr="00DD6F12">
        <w:rPr>
          <w:rFonts w:ascii="Times New Roman" w:eastAsia="Times New Roman" w:hAnsi="Times New Roman"/>
          <w:sz w:val="28"/>
          <w:szCs w:val="28"/>
          <w:lang w:val="lv-LV" w:eastAsia="lv-LV"/>
        </w:rPr>
        <w:tab/>
      </w:r>
      <w:r w:rsidRPr="00DD6F12">
        <w:rPr>
          <w:rFonts w:ascii="Times New Roman" w:eastAsia="Times New Roman" w:hAnsi="Times New Roman"/>
          <w:sz w:val="28"/>
          <w:szCs w:val="28"/>
          <w:lang w:val="lv-LV" w:eastAsia="lv-LV"/>
        </w:rPr>
        <w:t>J</w:t>
      </w:r>
      <w:r w:rsidRPr="00DD6F12">
        <w:rPr>
          <w:rFonts w:ascii="Times New Roman" w:eastAsia="Times New Roman" w:hAnsi="Times New Roman"/>
          <w:noProof/>
          <w:sz w:val="28"/>
          <w:szCs w:val="28"/>
          <w:lang w:val="lv-LV" w:eastAsia="lv-LV"/>
        </w:rPr>
        <w:t>. Reirs</w:t>
      </w:r>
    </w:p>
    <w:p w14:paraId="129694C3" w14:textId="77777777" w:rsidR="0079584D" w:rsidRPr="00DD6F12" w:rsidRDefault="0079584D" w:rsidP="00B910FE">
      <w:pPr>
        <w:widowControl/>
        <w:spacing w:after="0" w:line="240" w:lineRule="auto"/>
        <w:jc w:val="both"/>
        <w:rPr>
          <w:rFonts w:ascii="Times New Roman" w:eastAsia="Times New Roman" w:hAnsi="Times New Roman"/>
          <w:sz w:val="28"/>
          <w:szCs w:val="28"/>
          <w:lang w:val="lv-LV" w:eastAsia="lv-LV"/>
        </w:rPr>
      </w:pPr>
    </w:p>
    <w:p w14:paraId="35D5C466" w14:textId="77777777" w:rsidR="00D51B79" w:rsidRPr="00DD6F12" w:rsidRDefault="00D51B79" w:rsidP="00D51B79">
      <w:pPr>
        <w:widowControl/>
        <w:tabs>
          <w:tab w:val="left" w:pos="1980"/>
          <w:tab w:val="left" w:pos="6096"/>
        </w:tabs>
        <w:spacing w:after="0" w:line="240" w:lineRule="auto"/>
        <w:jc w:val="both"/>
        <w:rPr>
          <w:rFonts w:ascii="Times New Roman" w:eastAsia="Times New Roman" w:hAnsi="Times New Roman"/>
          <w:sz w:val="28"/>
          <w:szCs w:val="28"/>
          <w:lang w:val="lv-LV" w:eastAsia="lv-LV"/>
        </w:rPr>
      </w:pPr>
    </w:p>
    <w:p w14:paraId="64DC4270" w14:textId="77777777" w:rsidR="003F266D" w:rsidRPr="00DD6F12" w:rsidRDefault="00866F8C" w:rsidP="003F266D">
      <w:pPr>
        <w:widowControl/>
        <w:tabs>
          <w:tab w:val="left" w:pos="1980"/>
          <w:tab w:val="left" w:pos="6096"/>
        </w:tabs>
        <w:spacing w:after="0" w:line="240" w:lineRule="auto"/>
        <w:jc w:val="both"/>
        <w:rPr>
          <w:rFonts w:ascii="Times New Roman" w:eastAsia="Times New Roman" w:hAnsi="Times New Roman"/>
          <w:sz w:val="24"/>
          <w:szCs w:val="24"/>
          <w:lang w:val="lv-LV" w:eastAsia="lv-LV"/>
        </w:rPr>
      </w:pPr>
      <w:r w:rsidRPr="00DD6F12">
        <w:rPr>
          <w:rFonts w:ascii="Times New Roman" w:eastAsia="Times New Roman" w:hAnsi="Times New Roman"/>
          <w:noProof/>
          <w:sz w:val="24"/>
          <w:szCs w:val="24"/>
          <w:lang w:val="lv-LV" w:eastAsia="lv-LV"/>
        </w:rPr>
        <w:t>Aleksandra Semendjajeva</w:t>
      </w:r>
      <w:r w:rsidRPr="00DD6F12">
        <w:rPr>
          <w:rFonts w:ascii="Times New Roman" w:eastAsia="Times New Roman" w:hAnsi="Times New Roman"/>
          <w:sz w:val="24"/>
          <w:szCs w:val="24"/>
          <w:lang w:val="lv-LV" w:eastAsia="lv-LV"/>
        </w:rPr>
        <w:t xml:space="preserve"> </w:t>
      </w:r>
      <w:r w:rsidRPr="00DD6F12">
        <w:rPr>
          <w:rFonts w:ascii="Times New Roman" w:eastAsia="Times New Roman" w:hAnsi="Times New Roman"/>
          <w:noProof/>
          <w:sz w:val="24"/>
          <w:szCs w:val="24"/>
          <w:lang w:val="lv-LV" w:eastAsia="lv-LV"/>
        </w:rPr>
        <w:t>67120527</w:t>
      </w:r>
    </w:p>
    <w:p w14:paraId="70EDA42B" w14:textId="77777777" w:rsidR="000727F1" w:rsidRPr="00DD6F12" w:rsidRDefault="00866F8C" w:rsidP="003F266D">
      <w:pPr>
        <w:widowControl/>
        <w:tabs>
          <w:tab w:val="left" w:pos="1980"/>
          <w:tab w:val="left" w:pos="6096"/>
        </w:tabs>
        <w:spacing w:after="0" w:line="240" w:lineRule="auto"/>
        <w:jc w:val="both"/>
        <w:rPr>
          <w:rFonts w:ascii="Times New Roman" w:eastAsia="Times New Roman" w:hAnsi="Times New Roman"/>
          <w:sz w:val="24"/>
          <w:szCs w:val="24"/>
          <w:lang w:val="lv-LV" w:eastAsia="lv-LV"/>
        </w:rPr>
      </w:pPr>
      <w:r w:rsidRPr="00DD6F12">
        <w:rPr>
          <w:rFonts w:ascii="Times New Roman" w:eastAsia="Times New Roman" w:hAnsi="Times New Roman"/>
          <w:noProof/>
          <w:sz w:val="24"/>
          <w:szCs w:val="24"/>
          <w:lang w:val="lv-LV" w:eastAsia="lv-LV"/>
        </w:rPr>
        <w:t>Aleksandra.Semendjajeva@vid.gov.lv</w:t>
      </w:r>
    </w:p>
    <w:sectPr w:rsidR="000727F1" w:rsidRPr="00DD6F12" w:rsidSect="006850B1">
      <w:headerReference w:type="default" r:id="rId7"/>
      <w:footerReference w:type="default" r:id="rId8"/>
      <w:footerReference w:type="first" r:id="rId9"/>
      <w:type w:val="continuous"/>
      <w:pgSz w:w="11907" w:h="16840" w:code="9"/>
      <w:pgMar w:top="1418"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73E52" w14:textId="77777777" w:rsidR="005A3709" w:rsidRDefault="005A3709">
      <w:pPr>
        <w:spacing w:after="0" w:line="240" w:lineRule="auto"/>
      </w:pPr>
      <w:r>
        <w:separator/>
      </w:r>
    </w:p>
  </w:endnote>
  <w:endnote w:type="continuationSeparator" w:id="0">
    <w:p w14:paraId="0F5C86C1" w14:textId="77777777" w:rsidR="005A3709" w:rsidRDefault="005A3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7138F" w14:textId="63B8A0FD" w:rsidR="00DA2645" w:rsidRPr="00DD6F12" w:rsidRDefault="00DA2645" w:rsidP="00DA2645">
    <w:pPr>
      <w:pStyle w:val="Footer"/>
      <w:rPr>
        <w:rFonts w:ascii="Times New Roman" w:hAnsi="Times New Roman"/>
        <w:sz w:val="24"/>
        <w:szCs w:val="24"/>
        <w:lang w:val="lv-LV"/>
      </w:rPr>
    </w:pPr>
    <w:r w:rsidRPr="00DD6F12">
      <w:rPr>
        <w:rFonts w:ascii="Times New Roman" w:hAnsi="Times New Roman"/>
        <w:sz w:val="24"/>
        <w:szCs w:val="24"/>
        <w:lang w:val="lv-LV"/>
      </w:rPr>
      <w:t>FMzin_</w:t>
    </w:r>
    <w:r>
      <w:rPr>
        <w:rFonts w:ascii="Times New Roman" w:hAnsi="Times New Roman"/>
        <w:sz w:val="24"/>
        <w:szCs w:val="24"/>
        <w:lang w:val="lv-LV"/>
      </w:rPr>
      <w:t>3</w:t>
    </w:r>
    <w:r w:rsidRPr="00DD6F12">
      <w:rPr>
        <w:rFonts w:ascii="Times New Roman" w:hAnsi="Times New Roman"/>
        <w:sz w:val="24"/>
        <w:szCs w:val="24"/>
        <w:lang w:val="lv-LV"/>
      </w:rPr>
      <w:t>1</w:t>
    </w:r>
    <w:r w:rsidR="003B3D9A">
      <w:rPr>
        <w:rFonts w:ascii="Times New Roman" w:hAnsi="Times New Roman"/>
        <w:sz w:val="24"/>
        <w:szCs w:val="24"/>
        <w:lang w:val="lv-LV"/>
      </w:rPr>
      <w:t>01</w:t>
    </w:r>
    <w:r w:rsidRPr="00DD6F12">
      <w:rPr>
        <w:rFonts w:ascii="Times New Roman" w:hAnsi="Times New Roman"/>
        <w:sz w:val="24"/>
        <w:szCs w:val="24"/>
        <w:lang w:val="lv-LV"/>
      </w:rPr>
      <w:t>2</w:t>
    </w:r>
    <w:r w:rsidR="003B3D9A">
      <w:rPr>
        <w:rFonts w:ascii="Times New Roman" w:hAnsi="Times New Roman"/>
        <w:sz w:val="24"/>
        <w:szCs w:val="24"/>
        <w:lang w:val="lv-LV"/>
      </w:rPr>
      <w:t>2</w:t>
    </w:r>
    <w:r w:rsidRPr="00DD6F12">
      <w:rPr>
        <w:rFonts w:ascii="Times New Roman" w:hAnsi="Times New Roman"/>
        <w:sz w:val="24"/>
        <w:szCs w:val="24"/>
        <w:lang w:val="lv-LV"/>
      </w:rPr>
      <w:t>_MANITC</w:t>
    </w:r>
    <w:r>
      <w:rPr>
        <w:rFonts w:ascii="Times New Roman" w:hAnsi="Times New Roman"/>
        <w:sz w:val="24"/>
        <w:szCs w:val="24"/>
        <w:lang w:val="lv-LV"/>
      </w:rPr>
      <w:t>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4F80D" w14:textId="5C6C9B0C" w:rsidR="00DD6F12" w:rsidRPr="00DD6F12" w:rsidRDefault="00DD6F12">
    <w:pPr>
      <w:pStyle w:val="Footer"/>
      <w:rPr>
        <w:rFonts w:ascii="Times New Roman" w:hAnsi="Times New Roman"/>
        <w:sz w:val="24"/>
        <w:szCs w:val="24"/>
        <w:lang w:val="lv-LV"/>
      </w:rPr>
    </w:pPr>
    <w:r w:rsidRPr="00DD6F12">
      <w:rPr>
        <w:rFonts w:ascii="Times New Roman" w:hAnsi="Times New Roman"/>
        <w:sz w:val="24"/>
        <w:szCs w:val="24"/>
        <w:lang w:val="lv-LV"/>
      </w:rPr>
      <w:t>FMzin_</w:t>
    </w:r>
    <w:r w:rsidR="00DA2645">
      <w:rPr>
        <w:rFonts w:ascii="Times New Roman" w:hAnsi="Times New Roman"/>
        <w:sz w:val="24"/>
        <w:szCs w:val="24"/>
        <w:lang w:val="lv-LV"/>
      </w:rPr>
      <w:t>3</w:t>
    </w:r>
    <w:r w:rsidR="003B3D9A">
      <w:rPr>
        <w:rFonts w:ascii="Times New Roman" w:hAnsi="Times New Roman"/>
        <w:sz w:val="24"/>
        <w:szCs w:val="24"/>
        <w:lang w:val="lv-LV"/>
      </w:rPr>
      <w:t>101</w:t>
    </w:r>
    <w:r w:rsidRPr="00DD6F12">
      <w:rPr>
        <w:rFonts w:ascii="Times New Roman" w:hAnsi="Times New Roman"/>
        <w:sz w:val="24"/>
        <w:szCs w:val="24"/>
        <w:lang w:val="lv-LV"/>
      </w:rPr>
      <w:t>2</w:t>
    </w:r>
    <w:r w:rsidR="003B3D9A">
      <w:rPr>
        <w:rFonts w:ascii="Times New Roman" w:hAnsi="Times New Roman"/>
        <w:sz w:val="24"/>
        <w:szCs w:val="24"/>
        <w:lang w:val="lv-LV"/>
      </w:rPr>
      <w:t>2</w:t>
    </w:r>
    <w:r w:rsidRPr="00DD6F12">
      <w:rPr>
        <w:rFonts w:ascii="Times New Roman" w:hAnsi="Times New Roman"/>
        <w:sz w:val="24"/>
        <w:szCs w:val="24"/>
        <w:lang w:val="lv-LV"/>
      </w:rPr>
      <w:t>_MANITCV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2DA5F" w14:textId="77777777" w:rsidR="005A3709" w:rsidRDefault="005A3709">
      <w:pPr>
        <w:spacing w:after="0" w:line="240" w:lineRule="auto"/>
      </w:pPr>
      <w:r>
        <w:separator/>
      </w:r>
    </w:p>
  </w:footnote>
  <w:footnote w:type="continuationSeparator" w:id="0">
    <w:p w14:paraId="7A4CC51B" w14:textId="77777777" w:rsidR="005A3709" w:rsidRDefault="005A3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6BEC8" w14:textId="77777777" w:rsidR="00DB5A23" w:rsidRDefault="00866F8C" w:rsidP="00DB5A23">
    <w:pPr>
      <w:pStyle w:val="Header"/>
      <w:jc w:val="center"/>
      <w:rPr>
        <w:rFonts w:ascii="Times New Roman" w:hAnsi="Times New Roman"/>
        <w:noProof/>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FA35D0">
      <w:rPr>
        <w:rFonts w:ascii="Times New Roman" w:hAnsi="Times New Roman"/>
        <w:noProof/>
        <w:sz w:val="24"/>
        <w:szCs w:val="24"/>
      </w:rPr>
      <w:t>2</w:t>
    </w:r>
    <w:r w:rsidRPr="00DB5A23">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C244F3"/>
    <w:multiLevelType w:val="hybridMultilevel"/>
    <w:tmpl w:val="4530B578"/>
    <w:lvl w:ilvl="0" w:tplc="DFE25E54">
      <w:start w:val="50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4D556BA"/>
    <w:multiLevelType w:val="hybridMultilevel"/>
    <w:tmpl w:val="DA7C4EA0"/>
    <w:lvl w:ilvl="0" w:tplc="4664DBB0">
      <w:start w:val="2"/>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3D3608DD"/>
    <w:multiLevelType w:val="hybridMultilevel"/>
    <w:tmpl w:val="785A8F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65D74EA"/>
    <w:multiLevelType w:val="hybridMultilevel"/>
    <w:tmpl w:val="1A9407E6"/>
    <w:lvl w:ilvl="0" w:tplc="0DB071A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7576236"/>
    <w:multiLevelType w:val="hybridMultilevel"/>
    <w:tmpl w:val="916EBEF4"/>
    <w:lvl w:ilvl="0" w:tplc="4664DBB0">
      <w:start w:val="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591F3B80"/>
    <w:multiLevelType w:val="hybridMultilevel"/>
    <w:tmpl w:val="98AC8C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AFB06AB"/>
    <w:multiLevelType w:val="hybridMultilevel"/>
    <w:tmpl w:val="F85226DA"/>
    <w:lvl w:ilvl="0" w:tplc="4664DBB0">
      <w:start w:val="2"/>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7B1C27BE"/>
    <w:multiLevelType w:val="hybridMultilevel"/>
    <w:tmpl w:val="A44C9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5"/>
  </w:num>
  <w:num w:numId="14">
    <w:abstractNumId w:val="13"/>
  </w:num>
  <w:num w:numId="15">
    <w:abstractNumId w:val="16"/>
  </w:num>
  <w:num w:numId="16">
    <w:abstractNumId w:val="11"/>
  </w:num>
  <w:num w:numId="17">
    <w:abstractNumId w:val="18"/>
  </w:num>
  <w:num w:numId="18">
    <w:abstractNumId w:val="1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30DE5"/>
    <w:rsid w:val="00032C3E"/>
    <w:rsid w:val="00050C69"/>
    <w:rsid w:val="000547F8"/>
    <w:rsid w:val="000573A9"/>
    <w:rsid w:val="000727F1"/>
    <w:rsid w:val="000818B6"/>
    <w:rsid w:val="000B13C5"/>
    <w:rsid w:val="000C4DA8"/>
    <w:rsid w:val="0010180C"/>
    <w:rsid w:val="001019FA"/>
    <w:rsid w:val="00113DEF"/>
    <w:rsid w:val="00124173"/>
    <w:rsid w:val="00140A34"/>
    <w:rsid w:val="00183377"/>
    <w:rsid w:val="0018667A"/>
    <w:rsid w:val="001B19DA"/>
    <w:rsid w:val="001E7215"/>
    <w:rsid w:val="00212E4F"/>
    <w:rsid w:val="00222EB8"/>
    <w:rsid w:val="002237F5"/>
    <w:rsid w:val="002239FD"/>
    <w:rsid w:val="00231388"/>
    <w:rsid w:val="002573D7"/>
    <w:rsid w:val="00275B9E"/>
    <w:rsid w:val="00287371"/>
    <w:rsid w:val="002A2C9A"/>
    <w:rsid w:val="002C4360"/>
    <w:rsid w:val="002D437A"/>
    <w:rsid w:val="002D7C3E"/>
    <w:rsid w:val="002E1474"/>
    <w:rsid w:val="002E5EBD"/>
    <w:rsid w:val="00336822"/>
    <w:rsid w:val="00385C8F"/>
    <w:rsid w:val="003B3D9A"/>
    <w:rsid w:val="003F226F"/>
    <w:rsid w:val="003F266D"/>
    <w:rsid w:val="003F27D8"/>
    <w:rsid w:val="00402614"/>
    <w:rsid w:val="0040655C"/>
    <w:rsid w:val="00417D98"/>
    <w:rsid w:val="004331D2"/>
    <w:rsid w:val="0044381F"/>
    <w:rsid w:val="004B1233"/>
    <w:rsid w:val="004D1F93"/>
    <w:rsid w:val="00512C21"/>
    <w:rsid w:val="00520D26"/>
    <w:rsid w:val="00535564"/>
    <w:rsid w:val="005802C1"/>
    <w:rsid w:val="00583E30"/>
    <w:rsid w:val="00587443"/>
    <w:rsid w:val="005A3709"/>
    <w:rsid w:val="005C0EA5"/>
    <w:rsid w:val="005D44AD"/>
    <w:rsid w:val="00634DEC"/>
    <w:rsid w:val="00663C3A"/>
    <w:rsid w:val="00670ED5"/>
    <w:rsid w:val="006715BE"/>
    <w:rsid w:val="00673D81"/>
    <w:rsid w:val="006841E9"/>
    <w:rsid w:val="006850B1"/>
    <w:rsid w:val="0069130F"/>
    <w:rsid w:val="006E1A3D"/>
    <w:rsid w:val="0070748A"/>
    <w:rsid w:val="007165C5"/>
    <w:rsid w:val="007305B1"/>
    <w:rsid w:val="00752328"/>
    <w:rsid w:val="0076728D"/>
    <w:rsid w:val="0079584D"/>
    <w:rsid w:val="007B3BA5"/>
    <w:rsid w:val="007C660C"/>
    <w:rsid w:val="007E4D1F"/>
    <w:rsid w:val="00813D1E"/>
    <w:rsid w:val="00815277"/>
    <w:rsid w:val="00842254"/>
    <w:rsid w:val="00854D15"/>
    <w:rsid w:val="00866F8C"/>
    <w:rsid w:val="00876C21"/>
    <w:rsid w:val="00877664"/>
    <w:rsid w:val="00891B41"/>
    <w:rsid w:val="008B6CA2"/>
    <w:rsid w:val="008C60DC"/>
    <w:rsid w:val="008D4240"/>
    <w:rsid w:val="008E4CE0"/>
    <w:rsid w:val="008F1317"/>
    <w:rsid w:val="00926C9F"/>
    <w:rsid w:val="00931C9A"/>
    <w:rsid w:val="00960C5E"/>
    <w:rsid w:val="00970374"/>
    <w:rsid w:val="0098193C"/>
    <w:rsid w:val="009D04D7"/>
    <w:rsid w:val="00A2150D"/>
    <w:rsid w:val="00A27F83"/>
    <w:rsid w:val="00A343C5"/>
    <w:rsid w:val="00A75D5B"/>
    <w:rsid w:val="00A95BEA"/>
    <w:rsid w:val="00AC257B"/>
    <w:rsid w:val="00AC47C5"/>
    <w:rsid w:val="00B12C26"/>
    <w:rsid w:val="00B206B3"/>
    <w:rsid w:val="00B233F0"/>
    <w:rsid w:val="00B33A0B"/>
    <w:rsid w:val="00B50671"/>
    <w:rsid w:val="00B804A2"/>
    <w:rsid w:val="00B85B56"/>
    <w:rsid w:val="00B903DF"/>
    <w:rsid w:val="00B910FE"/>
    <w:rsid w:val="00BA35FB"/>
    <w:rsid w:val="00C229C2"/>
    <w:rsid w:val="00C423E6"/>
    <w:rsid w:val="00C47F57"/>
    <w:rsid w:val="00C619F5"/>
    <w:rsid w:val="00C94DDA"/>
    <w:rsid w:val="00CC797F"/>
    <w:rsid w:val="00CD4838"/>
    <w:rsid w:val="00D206B5"/>
    <w:rsid w:val="00D21FA6"/>
    <w:rsid w:val="00D26821"/>
    <w:rsid w:val="00D457A5"/>
    <w:rsid w:val="00D51B79"/>
    <w:rsid w:val="00D53031"/>
    <w:rsid w:val="00D6114D"/>
    <w:rsid w:val="00D804BD"/>
    <w:rsid w:val="00D91D57"/>
    <w:rsid w:val="00DA2645"/>
    <w:rsid w:val="00DB5A23"/>
    <w:rsid w:val="00DC52CC"/>
    <w:rsid w:val="00DD430C"/>
    <w:rsid w:val="00DD639F"/>
    <w:rsid w:val="00DD6F12"/>
    <w:rsid w:val="00E0747E"/>
    <w:rsid w:val="00E31AA8"/>
    <w:rsid w:val="00E32F4D"/>
    <w:rsid w:val="00E365CE"/>
    <w:rsid w:val="00E576AD"/>
    <w:rsid w:val="00E7353C"/>
    <w:rsid w:val="00E7588A"/>
    <w:rsid w:val="00E81B96"/>
    <w:rsid w:val="00EB4087"/>
    <w:rsid w:val="00EE1EE8"/>
    <w:rsid w:val="00F146B6"/>
    <w:rsid w:val="00F20A49"/>
    <w:rsid w:val="00F23F69"/>
    <w:rsid w:val="00F42272"/>
    <w:rsid w:val="00F44930"/>
    <w:rsid w:val="00F54B3A"/>
    <w:rsid w:val="00FA35D0"/>
    <w:rsid w:val="00FC58B0"/>
    <w:rsid w:val="00FD29A8"/>
    <w:rsid w:val="00FF64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93BA9"/>
  <w15:chartTrackingRefBased/>
  <w15:docId w15:val="{11F82255-4CA3-40E0-BADA-610B1D35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CommentText">
    <w:name w:val="annotation text"/>
    <w:basedOn w:val="Normal"/>
    <w:link w:val="CommentTextChar"/>
    <w:uiPriority w:val="99"/>
    <w:semiHidden/>
    <w:unhideWhenUsed/>
    <w:rsid w:val="00D51B79"/>
    <w:pPr>
      <w:spacing w:line="240" w:lineRule="auto"/>
    </w:pPr>
    <w:rPr>
      <w:sz w:val="20"/>
      <w:szCs w:val="20"/>
    </w:rPr>
  </w:style>
  <w:style w:type="character" w:customStyle="1" w:styleId="CommentTextChar">
    <w:name w:val="Comment Text Char"/>
    <w:basedOn w:val="DefaultParagraphFont"/>
    <w:link w:val="CommentText"/>
    <w:uiPriority w:val="99"/>
    <w:semiHidden/>
    <w:rsid w:val="00D51B79"/>
    <w:rPr>
      <w:lang w:val="en-US" w:eastAsia="en-US"/>
    </w:rPr>
  </w:style>
  <w:style w:type="character" w:styleId="CommentReference">
    <w:name w:val="annotation reference"/>
    <w:basedOn w:val="DefaultParagraphFont"/>
    <w:uiPriority w:val="99"/>
    <w:semiHidden/>
    <w:unhideWhenUsed/>
    <w:rsid w:val="00D51B79"/>
    <w:rPr>
      <w:sz w:val="16"/>
      <w:szCs w:val="16"/>
    </w:rPr>
  </w:style>
  <w:style w:type="paragraph" w:styleId="ListParagraph">
    <w:name w:val="List Paragraph"/>
    <w:basedOn w:val="Normal"/>
    <w:uiPriority w:val="34"/>
    <w:qFormat/>
    <w:rsid w:val="00866F8C"/>
    <w:pPr>
      <w:widowControl/>
      <w:spacing w:after="160" w:line="259" w:lineRule="auto"/>
      <w:ind w:left="720"/>
      <w:contextualSpacing/>
    </w:pPr>
    <w:rPr>
      <w:rFonts w:asciiTheme="minorHAnsi" w:eastAsiaTheme="minorHAnsi" w:hAnsiTheme="minorHAnsi" w:cstheme="minorBidi"/>
      <w:lang w:val="lv-LV"/>
    </w:rPr>
  </w:style>
  <w:style w:type="paragraph" w:styleId="CommentSubject">
    <w:name w:val="annotation subject"/>
    <w:basedOn w:val="CommentText"/>
    <w:next w:val="CommentText"/>
    <w:link w:val="CommentSubjectChar"/>
    <w:uiPriority w:val="99"/>
    <w:semiHidden/>
    <w:unhideWhenUsed/>
    <w:rsid w:val="0098193C"/>
    <w:rPr>
      <w:b/>
      <w:bCs/>
    </w:rPr>
  </w:style>
  <w:style w:type="character" w:customStyle="1" w:styleId="CommentSubjectChar">
    <w:name w:val="Comment Subject Char"/>
    <w:basedOn w:val="CommentTextChar"/>
    <w:link w:val="CommentSubject"/>
    <w:uiPriority w:val="99"/>
    <w:semiHidden/>
    <w:rsid w:val="0098193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7674</Words>
  <Characters>4375</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Par atļauju Finanšu ministrijai (Valsts ieņēmumu dienestam) uzņemties papildu valsts budžeta ilgtermiņa saistības un īstenot pasākumus Eiropas Komisijas tieši administrētajā programmā “Managed IT collaboration in taxation (MANITC V)”</vt:lpstr>
    </vt:vector>
  </TitlesOfParts>
  <Company>Valsts ieņēmumu dienests</Company>
  <LinksUpToDate>false</LinksUpToDate>
  <CharactersWithSpaces>12025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atļauju Finanšu ministrijai (Valsts ieņēmumu dienestam) uzņemties papildu valsts budžeta ilgtermiņa saistības un īstenot pasākumus Eiropas Komisijas tieši administrētajā programmā “Managed IT collaboration in taxation (MANITC V)”</dc:title>
  <dc:subject>Informatīvais ziņojums</dc:subject>
  <dc:creator>VID</dc:creator>
  <dc:description>67120527; Aleksandra.Semendjajeva@vid.gov.lv</dc:description>
  <cp:lastModifiedBy>Ints Vilks</cp:lastModifiedBy>
  <cp:revision>3</cp:revision>
  <dcterms:created xsi:type="dcterms:W3CDTF">2022-01-31T11:15:00Z</dcterms:created>
  <dcterms:modified xsi:type="dcterms:W3CDTF">2022-01-31T11:24:00Z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