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2F57D22" w14:textId="5DF721EB" w:rsidR="00A178C7" w:rsidRPr="00A52808" w:rsidRDefault="004B4DE1" w:rsidP="00682A20">
      <w:pPr>
        <w:jc w:val="center"/>
        <w:rPr>
          <w:rFonts w:ascii="Times New Roman" w:hAnsi="Times New Roman" w:cs="Times New Roman"/>
          <w:b/>
          <w:bCs/>
        </w:rPr>
      </w:pPr>
      <w:r w:rsidRPr="00A52808">
        <w:rPr>
          <w:rFonts w:ascii="Times New Roman" w:hAnsi="Times New Roman" w:cs="Times New Roman"/>
          <w:b/>
          <w:bCs/>
        </w:rPr>
        <w:t>Informatīvais z</w:t>
      </w:r>
      <w:r w:rsidR="0011449C" w:rsidRPr="00A52808">
        <w:rPr>
          <w:rFonts w:ascii="Times New Roman" w:hAnsi="Times New Roman" w:cs="Times New Roman"/>
          <w:b/>
          <w:bCs/>
        </w:rPr>
        <w:t xml:space="preserve">iņojums </w:t>
      </w:r>
      <w:r w:rsidRPr="00A52808">
        <w:rPr>
          <w:rFonts w:ascii="Times New Roman" w:hAnsi="Times New Roman" w:cs="Times New Roman"/>
          <w:b/>
          <w:bCs/>
        </w:rPr>
        <w:t xml:space="preserve">par </w:t>
      </w:r>
      <w:r w:rsidR="0011449C" w:rsidRPr="00A52808">
        <w:rPr>
          <w:rFonts w:ascii="Times New Roman" w:hAnsi="Times New Roman" w:cs="Times New Roman"/>
          <w:b/>
          <w:bCs/>
        </w:rPr>
        <w:t>Krīzes vadības padomes 2024.gada 30.jūlija sēdes</w:t>
      </w:r>
      <w:r w:rsidR="00192691" w:rsidRPr="00A52808">
        <w:rPr>
          <w:rFonts w:ascii="Times New Roman" w:hAnsi="Times New Roman" w:cs="Times New Roman"/>
          <w:b/>
          <w:bCs/>
        </w:rPr>
        <w:t xml:space="preserve"> protokola </w:t>
      </w:r>
      <w:r w:rsidR="0011449C" w:rsidRPr="00A52808">
        <w:rPr>
          <w:rFonts w:ascii="Times New Roman" w:hAnsi="Times New Roman" w:cs="Times New Roman"/>
          <w:b/>
          <w:bCs/>
        </w:rPr>
        <w:t>2.3.</w:t>
      </w:r>
      <w:r w:rsidR="00682A20" w:rsidRPr="00A52808">
        <w:rPr>
          <w:rFonts w:ascii="Times New Roman" w:hAnsi="Times New Roman" w:cs="Times New Roman"/>
          <w:b/>
          <w:bCs/>
        </w:rPr>
        <w:t>apakš</w:t>
      </w:r>
      <w:r w:rsidR="0011449C" w:rsidRPr="00A52808">
        <w:rPr>
          <w:rFonts w:ascii="Times New Roman" w:hAnsi="Times New Roman" w:cs="Times New Roman"/>
          <w:b/>
          <w:bCs/>
        </w:rPr>
        <w:t>punkt</w:t>
      </w:r>
      <w:r w:rsidR="00007D5F" w:rsidRPr="00A52808">
        <w:rPr>
          <w:rFonts w:ascii="Times New Roman" w:hAnsi="Times New Roman" w:cs="Times New Roman"/>
          <w:b/>
          <w:bCs/>
        </w:rPr>
        <w:t>ā dotā uzdevuma izpildi</w:t>
      </w:r>
    </w:p>
    <w:p w14:paraId="43486194" w14:textId="77777777" w:rsidR="002749FF" w:rsidRPr="00A52808" w:rsidRDefault="002749FF" w:rsidP="00353548">
      <w:pPr>
        <w:spacing w:after="0" w:line="240" w:lineRule="auto"/>
        <w:ind w:firstLine="720"/>
        <w:jc w:val="both"/>
        <w:rPr>
          <w:rFonts w:ascii="Times New Roman" w:hAnsi="Times New Roman" w:cs="Times New Roman"/>
        </w:rPr>
      </w:pPr>
    </w:p>
    <w:p w14:paraId="1CC1EA1F" w14:textId="672CE971" w:rsidR="0011449C" w:rsidRPr="00A52808" w:rsidRDefault="00682A20" w:rsidP="00353548">
      <w:pPr>
        <w:spacing w:after="0" w:line="240" w:lineRule="auto"/>
        <w:ind w:firstLine="720"/>
        <w:jc w:val="both"/>
        <w:rPr>
          <w:rFonts w:ascii="Times New Roman" w:hAnsi="Times New Roman" w:cs="Times New Roman"/>
        </w:rPr>
      </w:pPr>
      <w:r w:rsidRPr="00A52808">
        <w:rPr>
          <w:rFonts w:ascii="Times New Roman" w:hAnsi="Times New Roman" w:cs="Times New Roman"/>
        </w:rPr>
        <w:t xml:space="preserve">Atbilstoši Krīzes vadības </w:t>
      </w:r>
      <w:r w:rsidR="005C7B34" w:rsidRPr="00A52808">
        <w:rPr>
          <w:rFonts w:ascii="Times New Roman" w:hAnsi="Times New Roman" w:cs="Times New Roman"/>
        </w:rPr>
        <w:t xml:space="preserve">padomes </w:t>
      </w:r>
      <w:r w:rsidRPr="00A52808">
        <w:rPr>
          <w:rFonts w:ascii="Times New Roman" w:hAnsi="Times New Roman" w:cs="Times New Roman"/>
        </w:rPr>
        <w:t>2024.gada 30.jūlija sēdes</w:t>
      </w:r>
      <w:r w:rsidR="00217C66" w:rsidRPr="00A52808">
        <w:rPr>
          <w:rFonts w:ascii="Times New Roman" w:hAnsi="Times New Roman" w:cs="Times New Roman"/>
        </w:rPr>
        <w:t xml:space="preserve"> </w:t>
      </w:r>
      <w:r w:rsidR="009953F7" w:rsidRPr="00A52808">
        <w:rPr>
          <w:rFonts w:ascii="Times New Roman" w:hAnsi="Times New Roman" w:cs="Times New Roman"/>
        </w:rPr>
        <w:t>protokola</w:t>
      </w:r>
      <w:r w:rsidRPr="00A52808">
        <w:rPr>
          <w:rFonts w:ascii="Times New Roman" w:hAnsi="Times New Roman" w:cs="Times New Roman"/>
        </w:rPr>
        <w:t xml:space="preserve"> 2.3.apakšpunktam Finanšu ministrijai sadarbībā ar Viedās administrācijas un reģionālās attīstības ministriju un Zemkopības ministriju vienas dienas laikā uzdots sagatavot risinājumu un iesniegt Krīzes vadības padomes sekretariātam par lūzušo koku zāģēšanu, savākšanu, atsavināšanu (var piederēt pašvaldībai vai privātai personai), lai pašvaldības nodrošinātu atjaunošanas pasākumu īstenošanu nepārkāpjot Publiskas personas mantas atsavināšanas likum</w:t>
      </w:r>
      <w:r w:rsidR="00F70E22" w:rsidRPr="00A52808">
        <w:rPr>
          <w:rFonts w:ascii="Times New Roman" w:hAnsi="Times New Roman" w:cs="Times New Roman"/>
        </w:rPr>
        <w:t>a</w:t>
      </w:r>
      <w:r w:rsidRPr="00A52808">
        <w:rPr>
          <w:rFonts w:ascii="Times New Roman" w:hAnsi="Times New Roman" w:cs="Times New Roman"/>
        </w:rPr>
        <w:t xml:space="preserve"> un Publiskas personas finanšu līdzekļu un mantas izšķērdēšanas novēršanas likum</w:t>
      </w:r>
      <w:r w:rsidR="00F70E22" w:rsidRPr="00A52808">
        <w:rPr>
          <w:rFonts w:ascii="Times New Roman" w:hAnsi="Times New Roman" w:cs="Times New Roman"/>
        </w:rPr>
        <w:t>a</w:t>
      </w:r>
      <w:r w:rsidRPr="00A52808">
        <w:rPr>
          <w:rFonts w:ascii="Times New Roman" w:hAnsi="Times New Roman" w:cs="Times New Roman"/>
        </w:rPr>
        <w:t xml:space="preserve"> un uz to pamata izdoto tiesību aktu prasības.</w:t>
      </w:r>
    </w:p>
    <w:p w14:paraId="28E7AC61" w14:textId="37F9B74E" w:rsidR="00353548" w:rsidRPr="00A52808" w:rsidRDefault="00682A20" w:rsidP="00353548">
      <w:pPr>
        <w:spacing w:after="0" w:line="240" w:lineRule="auto"/>
        <w:ind w:firstLine="720"/>
        <w:jc w:val="both"/>
        <w:rPr>
          <w:rFonts w:ascii="Times New Roman" w:hAnsi="Times New Roman" w:cs="Times New Roman"/>
        </w:rPr>
      </w:pPr>
      <w:r w:rsidRPr="00A52808">
        <w:rPr>
          <w:rFonts w:ascii="Times New Roman" w:hAnsi="Times New Roman" w:cs="Times New Roman"/>
        </w:rPr>
        <w:t xml:space="preserve">Izpildot minēto uzdevumu, </w:t>
      </w:r>
      <w:r w:rsidR="00353548" w:rsidRPr="00A52808">
        <w:rPr>
          <w:rFonts w:ascii="Times New Roman" w:hAnsi="Times New Roman" w:cs="Times New Roman"/>
        </w:rPr>
        <w:t xml:space="preserve">2024.gada 31.jūlijā </w:t>
      </w:r>
      <w:r w:rsidR="003B7D53" w:rsidRPr="00A52808">
        <w:rPr>
          <w:rFonts w:ascii="Times New Roman" w:hAnsi="Times New Roman" w:cs="Times New Roman"/>
        </w:rPr>
        <w:t xml:space="preserve">un 2024.gada 1.augustā </w:t>
      </w:r>
      <w:r w:rsidR="00353548" w:rsidRPr="00A52808">
        <w:rPr>
          <w:rFonts w:ascii="Times New Roman" w:hAnsi="Times New Roman" w:cs="Times New Roman"/>
        </w:rPr>
        <w:t xml:space="preserve">notika </w:t>
      </w:r>
      <w:r w:rsidRPr="00A52808">
        <w:rPr>
          <w:rFonts w:ascii="Times New Roman" w:hAnsi="Times New Roman" w:cs="Times New Roman"/>
        </w:rPr>
        <w:t>sanāksme</w:t>
      </w:r>
      <w:r w:rsidR="003B7D53" w:rsidRPr="00A52808">
        <w:rPr>
          <w:rFonts w:ascii="Times New Roman" w:hAnsi="Times New Roman" w:cs="Times New Roman"/>
        </w:rPr>
        <w:t>s</w:t>
      </w:r>
      <w:r w:rsidRPr="00A52808">
        <w:rPr>
          <w:rFonts w:ascii="Times New Roman" w:hAnsi="Times New Roman" w:cs="Times New Roman"/>
        </w:rPr>
        <w:t>, kurā</w:t>
      </w:r>
      <w:r w:rsidR="007F6FB2" w:rsidRPr="00A52808">
        <w:rPr>
          <w:rFonts w:ascii="Times New Roman" w:hAnsi="Times New Roman" w:cs="Times New Roman"/>
        </w:rPr>
        <w:t>s</w:t>
      </w:r>
      <w:r w:rsidRPr="00A52808">
        <w:rPr>
          <w:rFonts w:ascii="Times New Roman" w:hAnsi="Times New Roman" w:cs="Times New Roman"/>
        </w:rPr>
        <w:t xml:space="preserve"> piedalījās Finanšu ministrijas, Viedās administrācijas un reģionālās attīstības ministrijas, Zemkopības ministrijas, Tieslietu ministrijas</w:t>
      </w:r>
      <w:r w:rsidR="00353548" w:rsidRPr="00A52808">
        <w:rPr>
          <w:rFonts w:ascii="Times New Roman" w:hAnsi="Times New Roman" w:cs="Times New Roman"/>
        </w:rPr>
        <w:t xml:space="preserve"> un Rīgas </w:t>
      </w:r>
      <w:proofErr w:type="spellStart"/>
      <w:r w:rsidR="00353548" w:rsidRPr="00A52808">
        <w:rPr>
          <w:rFonts w:ascii="Times New Roman" w:hAnsi="Times New Roman" w:cs="Times New Roman"/>
        </w:rPr>
        <w:t>valstspilsētas</w:t>
      </w:r>
      <w:proofErr w:type="spellEnd"/>
      <w:r w:rsidR="00353548" w:rsidRPr="00A52808">
        <w:rPr>
          <w:rFonts w:ascii="Times New Roman" w:hAnsi="Times New Roman" w:cs="Times New Roman"/>
        </w:rPr>
        <w:t xml:space="preserve"> pašvaldības</w:t>
      </w:r>
      <w:r w:rsidR="003B7D53" w:rsidRPr="00A52808">
        <w:rPr>
          <w:rFonts w:ascii="Times New Roman" w:hAnsi="Times New Roman" w:cs="Times New Roman"/>
        </w:rPr>
        <w:t xml:space="preserve"> (2024.gada 1.augusta sanāksmē arī Konkurences padomes)</w:t>
      </w:r>
      <w:r w:rsidR="00353548" w:rsidRPr="00A52808">
        <w:rPr>
          <w:rFonts w:ascii="Times New Roman" w:hAnsi="Times New Roman" w:cs="Times New Roman"/>
        </w:rPr>
        <w:t xml:space="preserve"> pārstāvji, lai pārrunātu problemātiku un iespējamos risinājumu variantus</w:t>
      </w:r>
      <w:r w:rsidR="004B4DE1" w:rsidRPr="00A52808">
        <w:rPr>
          <w:rFonts w:ascii="Times New Roman" w:hAnsi="Times New Roman" w:cs="Times New Roman"/>
        </w:rPr>
        <w:t xml:space="preserve">, kā rezultātā 2024.gada 2.augustā Krīzes vadības padomes sekretariātam tika iesniegts </w:t>
      </w:r>
      <w:r w:rsidR="004B4DE1" w:rsidRPr="00A52808">
        <w:rPr>
          <w:rFonts w:ascii="Times New Roman" w:hAnsi="Times New Roman" w:cs="Times New Roman"/>
          <w:i/>
          <w:iCs/>
        </w:rPr>
        <w:t xml:space="preserve">Ziņojums </w:t>
      </w:r>
      <w:r w:rsidR="000439F4" w:rsidRPr="00A52808">
        <w:rPr>
          <w:rFonts w:ascii="Times New Roman" w:hAnsi="Times New Roman" w:cs="Times New Roman"/>
          <w:i/>
          <w:iCs/>
        </w:rPr>
        <w:t xml:space="preserve">Krīzes vadības padomes sekretariātam </w:t>
      </w:r>
      <w:r w:rsidR="004B4DE1" w:rsidRPr="00A52808">
        <w:rPr>
          <w:rFonts w:ascii="Times New Roman" w:hAnsi="Times New Roman" w:cs="Times New Roman"/>
          <w:i/>
          <w:iCs/>
        </w:rPr>
        <w:t>par Krīzes vadības padomes 2024.gada 30.jūlija sēdes protokola 2.3.apakšpunktā dotā uzdevuma izpildi</w:t>
      </w:r>
      <w:r w:rsidR="000439F4" w:rsidRPr="00A52808">
        <w:rPr>
          <w:rFonts w:ascii="Times New Roman" w:hAnsi="Times New Roman" w:cs="Times New Roman"/>
          <w:i/>
          <w:iCs/>
        </w:rPr>
        <w:t xml:space="preserve"> </w:t>
      </w:r>
      <w:r w:rsidR="000439F4" w:rsidRPr="00A52808">
        <w:rPr>
          <w:rFonts w:ascii="Times New Roman" w:hAnsi="Times New Roman" w:cs="Times New Roman"/>
        </w:rPr>
        <w:t>(turpmāk – Ziņojums)</w:t>
      </w:r>
      <w:r w:rsidR="004B4DE1" w:rsidRPr="00A52808">
        <w:rPr>
          <w:rFonts w:ascii="Times New Roman" w:hAnsi="Times New Roman" w:cs="Times New Roman"/>
        </w:rPr>
        <w:t>.</w:t>
      </w:r>
    </w:p>
    <w:p w14:paraId="78FB0DD4" w14:textId="51C7A43D" w:rsidR="004B4DE1" w:rsidRPr="00A52808" w:rsidRDefault="000439F4" w:rsidP="000439F4">
      <w:pPr>
        <w:spacing w:after="0" w:line="240" w:lineRule="auto"/>
        <w:ind w:firstLine="720"/>
        <w:jc w:val="both"/>
        <w:rPr>
          <w:rFonts w:ascii="Times New Roman" w:hAnsi="Times New Roman" w:cs="Times New Roman"/>
        </w:rPr>
      </w:pPr>
      <w:r w:rsidRPr="00A52808">
        <w:rPr>
          <w:rFonts w:ascii="Times New Roman" w:hAnsi="Times New Roman" w:cs="Times New Roman"/>
        </w:rPr>
        <w:t>Sekojoši ar Ministru prezidentes 2024.gada 5.augusta rezolūciju Nr.</w:t>
      </w:r>
      <w:r w:rsidRPr="00A52808">
        <w:t xml:space="preserve"> </w:t>
      </w:r>
      <w:r w:rsidRPr="00A52808">
        <w:rPr>
          <w:rFonts w:ascii="Times New Roman" w:hAnsi="Times New Roman" w:cs="Times New Roman"/>
        </w:rPr>
        <w:t xml:space="preserve">7.8.5./2024-DOC-1545-2269 finanšu ministram un Krīzes vadības padomes sekretariāta vadītājam </w:t>
      </w:r>
      <w:r w:rsidR="006E3833" w:rsidRPr="00A52808">
        <w:rPr>
          <w:rFonts w:ascii="Times New Roman" w:hAnsi="Times New Roman" w:cs="Times New Roman"/>
        </w:rPr>
        <w:t xml:space="preserve">tika uzdots </w:t>
      </w:r>
      <w:r w:rsidRPr="00A52808">
        <w:rPr>
          <w:rFonts w:ascii="Times New Roman" w:hAnsi="Times New Roman" w:cs="Times New Roman"/>
        </w:rPr>
        <w:t xml:space="preserve">Ziņojumu saskaņot ar uzdevumā minētajām institūcijām (t.i. Viedās administrācijas un reģionālās attīstības ministriju, Zemkopības ministriju) un institūcijām, kas piedalījās Finanšu ministrijas organizētajās sanāksmēs (Tieslietu ministriju, Konkurences padomi, Rīgas </w:t>
      </w:r>
      <w:proofErr w:type="spellStart"/>
      <w:r w:rsidRPr="00A52808">
        <w:rPr>
          <w:rFonts w:ascii="Times New Roman" w:hAnsi="Times New Roman" w:cs="Times New Roman"/>
        </w:rPr>
        <w:t>valstspilsētas</w:t>
      </w:r>
      <w:proofErr w:type="spellEnd"/>
      <w:r w:rsidRPr="00A52808">
        <w:rPr>
          <w:rFonts w:ascii="Times New Roman" w:hAnsi="Times New Roman" w:cs="Times New Roman"/>
        </w:rPr>
        <w:t xml:space="preserve"> pašvaldību) uzdevuma izpildei un Latvijas Pašvaldību savienību, pievienot attiecīgos saskaņojuma dokumentus Ziņojumam un steidzami sagatavot un normatīvajos aktos noteiktajā kārtībā iesniegt izskatīšanai Ministru kabinetam nepieciešamos normatīvo aktu grozījumus.</w:t>
      </w:r>
    </w:p>
    <w:p w14:paraId="4EE10DB4" w14:textId="5041E887" w:rsidR="000439F4" w:rsidRPr="00A52808" w:rsidRDefault="000439F4" w:rsidP="000439F4">
      <w:pPr>
        <w:spacing w:after="0" w:line="240" w:lineRule="auto"/>
        <w:ind w:firstLine="720"/>
        <w:jc w:val="both"/>
        <w:rPr>
          <w:rFonts w:ascii="Times New Roman" w:hAnsi="Times New Roman" w:cs="Times New Roman"/>
        </w:rPr>
      </w:pPr>
      <w:r w:rsidRPr="00A52808">
        <w:rPr>
          <w:rFonts w:ascii="Times New Roman" w:hAnsi="Times New Roman" w:cs="Times New Roman"/>
        </w:rPr>
        <w:t xml:space="preserve">Finanšu ministrija ar tās 2024.gada 23.augusta vēstuli Nr.10.1-1/7/2509 Ministru prezidentei un Krīzes vadības padomes sekretariātam iesniedza saņemtos saskaņojumus no Viedās administrācijas un reģionālās attīstības ministrijas, Tieslietu ministrijas, Zemkopības ministrijas un Rīgas </w:t>
      </w:r>
      <w:proofErr w:type="spellStart"/>
      <w:r w:rsidRPr="00A52808">
        <w:rPr>
          <w:rFonts w:ascii="Times New Roman" w:hAnsi="Times New Roman" w:cs="Times New Roman"/>
        </w:rPr>
        <w:t>valstspilsētas</w:t>
      </w:r>
      <w:proofErr w:type="spellEnd"/>
      <w:r w:rsidRPr="00A52808">
        <w:rPr>
          <w:rFonts w:ascii="Times New Roman" w:hAnsi="Times New Roman" w:cs="Times New Roman"/>
        </w:rPr>
        <w:t xml:space="preserve"> pašvaldības, kā arī Latvijas Pašvaldību savienības viedokli. Papildus minētajam Valsts ugunsdzēsības un glābšanas dienests tā 2024.gada 29.augusta vēstulē Nr.22-1.22/1166 Ministru prezidentei iesniedza Konkurences padomes saskaņojumu, kā arī </w:t>
      </w:r>
      <w:proofErr w:type="spellStart"/>
      <w:r w:rsidRPr="00A52808">
        <w:rPr>
          <w:rFonts w:ascii="Times New Roman" w:hAnsi="Times New Roman" w:cs="Times New Roman"/>
        </w:rPr>
        <w:t>Iekšlietu</w:t>
      </w:r>
      <w:proofErr w:type="spellEnd"/>
      <w:r w:rsidRPr="00A52808">
        <w:rPr>
          <w:rFonts w:ascii="Times New Roman" w:hAnsi="Times New Roman" w:cs="Times New Roman"/>
        </w:rPr>
        <w:t xml:space="preserve"> ministrijas un Valsts ugunsdzēsības un glābšanas dienesta viedokli.</w:t>
      </w:r>
    </w:p>
    <w:p w14:paraId="56829F68" w14:textId="59F043C3" w:rsidR="000439F4" w:rsidRPr="00A52808" w:rsidRDefault="000439F4" w:rsidP="000439F4">
      <w:pPr>
        <w:spacing w:after="0" w:line="240" w:lineRule="auto"/>
        <w:ind w:firstLine="720"/>
        <w:jc w:val="both"/>
        <w:rPr>
          <w:rFonts w:ascii="Times New Roman" w:hAnsi="Times New Roman" w:cs="Times New Roman"/>
        </w:rPr>
      </w:pPr>
      <w:r w:rsidRPr="00A52808">
        <w:rPr>
          <w:rFonts w:ascii="Times New Roman" w:hAnsi="Times New Roman" w:cs="Times New Roman"/>
        </w:rPr>
        <w:t>Ar Ministru prezidentes 2024.gada 9.septembra rezolūciju Nr.7.8.5./2024-DOC-1545/672-2576</w:t>
      </w:r>
      <w:r w:rsidR="006E3833" w:rsidRPr="00A52808">
        <w:rPr>
          <w:rFonts w:ascii="Times New Roman" w:hAnsi="Times New Roman" w:cs="Times New Roman"/>
        </w:rPr>
        <w:t xml:space="preserve"> finanšu ministram uzdots, ņemot vērā saskaņošanas procesā paustos atšķirīgos viedokļus, organizēt starpinstitūciju saskaņošanas sanāksmi, lai vienotos par skaidru risinājumu un konkrētām veicamajām darbībām piedāvātā risinājuma īstenošanai, un līdz 2024.gada 26.septembrim iesniegt to izskatīšanai Ministru kabinetam.</w:t>
      </w:r>
    </w:p>
    <w:p w14:paraId="298E9351" w14:textId="1D8E64E3" w:rsidR="000439F4" w:rsidRPr="00A52808" w:rsidRDefault="006E3833" w:rsidP="000439F4">
      <w:pPr>
        <w:spacing w:after="0" w:line="240" w:lineRule="auto"/>
        <w:ind w:firstLine="720"/>
        <w:jc w:val="both"/>
        <w:rPr>
          <w:rFonts w:ascii="Times New Roman" w:hAnsi="Times New Roman" w:cs="Times New Roman"/>
        </w:rPr>
      </w:pPr>
      <w:r w:rsidRPr="00A52808">
        <w:rPr>
          <w:rFonts w:ascii="Times New Roman" w:hAnsi="Times New Roman" w:cs="Times New Roman"/>
        </w:rPr>
        <w:t xml:space="preserve">Izpildot minēto uzdevumu, 2024.gada 16.septembrī notika starpinstitūciju sanāksme, kurā piedalījās Finanšu ministrijas, </w:t>
      </w:r>
      <w:proofErr w:type="spellStart"/>
      <w:r w:rsidRPr="00A52808">
        <w:rPr>
          <w:rFonts w:ascii="Times New Roman" w:hAnsi="Times New Roman" w:cs="Times New Roman"/>
        </w:rPr>
        <w:t>Iekšlietu</w:t>
      </w:r>
      <w:proofErr w:type="spellEnd"/>
      <w:r w:rsidRPr="00A52808">
        <w:rPr>
          <w:rFonts w:ascii="Times New Roman" w:hAnsi="Times New Roman" w:cs="Times New Roman"/>
        </w:rPr>
        <w:t xml:space="preserve"> ministrijas, Viedās administrācijas un reģionālās attīstības ministrijas, Zemkopības ministrijas, </w:t>
      </w:r>
      <w:r w:rsidR="00BE2F64">
        <w:rPr>
          <w:rFonts w:ascii="Times New Roman" w:hAnsi="Times New Roman" w:cs="Times New Roman"/>
        </w:rPr>
        <w:t xml:space="preserve">Tieslietu ministrijas, </w:t>
      </w:r>
      <w:r w:rsidRPr="00A52808">
        <w:rPr>
          <w:rFonts w:ascii="Times New Roman" w:hAnsi="Times New Roman" w:cs="Times New Roman"/>
        </w:rPr>
        <w:t xml:space="preserve">Konkurences padomes, Valsts ugunsdzēsības un glābšanas dienesta un Rīgas </w:t>
      </w:r>
      <w:proofErr w:type="spellStart"/>
      <w:r w:rsidRPr="00A52808">
        <w:rPr>
          <w:rFonts w:ascii="Times New Roman" w:hAnsi="Times New Roman" w:cs="Times New Roman"/>
        </w:rPr>
        <w:t>valstspilsētas</w:t>
      </w:r>
      <w:proofErr w:type="spellEnd"/>
      <w:r w:rsidRPr="00A52808">
        <w:rPr>
          <w:rFonts w:ascii="Times New Roman" w:hAnsi="Times New Roman" w:cs="Times New Roman"/>
        </w:rPr>
        <w:t xml:space="preserve"> pašvaldības pārstāvji. Latvijas Pašvaldību savienīb</w:t>
      </w:r>
      <w:r w:rsidR="002453C6" w:rsidRPr="00A52808">
        <w:rPr>
          <w:rFonts w:ascii="Times New Roman" w:hAnsi="Times New Roman" w:cs="Times New Roman"/>
        </w:rPr>
        <w:t>a bija aicināta uz sanāksmi, taču</w:t>
      </w:r>
      <w:r w:rsidRPr="00A52808">
        <w:rPr>
          <w:rFonts w:ascii="Times New Roman" w:hAnsi="Times New Roman" w:cs="Times New Roman"/>
        </w:rPr>
        <w:t xml:space="preserve"> pārstāvis nebija ieradies. Minētajā sanāksmē tika panākta konceptuāla vienošanās par turpmāko rīcību, attiecīgi ar šo informatīvo ziņojumu tiek papildināts un aktualizēts Ziņojumā piedāvātais risinājums.</w:t>
      </w:r>
    </w:p>
    <w:p w14:paraId="4F4E5983" w14:textId="77777777" w:rsidR="007C4429" w:rsidRPr="00A52808" w:rsidRDefault="007C4429" w:rsidP="00AB0737">
      <w:pPr>
        <w:spacing w:after="0" w:line="240" w:lineRule="auto"/>
        <w:jc w:val="both"/>
        <w:rPr>
          <w:rFonts w:ascii="Times New Roman" w:hAnsi="Times New Roman" w:cs="Times New Roman"/>
        </w:rPr>
      </w:pPr>
    </w:p>
    <w:p w14:paraId="4EDFF58B" w14:textId="3E9BB832" w:rsidR="007C4429" w:rsidRPr="00A52808" w:rsidRDefault="007C4429" w:rsidP="007C4429">
      <w:pPr>
        <w:pStyle w:val="ListParagraph"/>
        <w:numPr>
          <w:ilvl w:val="0"/>
          <w:numId w:val="3"/>
        </w:numPr>
        <w:spacing w:after="0" w:line="240" w:lineRule="auto"/>
        <w:jc w:val="both"/>
        <w:rPr>
          <w:rFonts w:ascii="Times New Roman" w:hAnsi="Times New Roman" w:cs="Times New Roman"/>
          <w:b/>
          <w:bCs/>
        </w:rPr>
      </w:pPr>
      <w:r w:rsidRPr="00A52808">
        <w:rPr>
          <w:rFonts w:ascii="Times New Roman" w:hAnsi="Times New Roman" w:cs="Times New Roman"/>
          <w:b/>
          <w:bCs/>
        </w:rPr>
        <w:t>Publisku personu funkciju tvērums</w:t>
      </w:r>
      <w:r w:rsidR="00AB0737" w:rsidRPr="00A52808">
        <w:rPr>
          <w:rFonts w:ascii="Times New Roman" w:hAnsi="Times New Roman" w:cs="Times New Roman"/>
          <w:b/>
          <w:bCs/>
        </w:rPr>
        <w:t xml:space="preserve"> attiecībā uz </w:t>
      </w:r>
      <w:r w:rsidR="0064490F" w:rsidRPr="00A52808">
        <w:rPr>
          <w:rFonts w:ascii="Times New Roman" w:hAnsi="Times New Roman" w:cs="Times New Roman"/>
          <w:b/>
          <w:bCs/>
        </w:rPr>
        <w:t xml:space="preserve">atbalsta sniegšanu iedzīvotājiem ar </w:t>
      </w:r>
      <w:r w:rsidR="00AB0737" w:rsidRPr="00A52808">
        <w:rPr>
          <w:rFonts w:ascii="Times New Roman" w:hAnsi="Times New Roman" w:cs="Times New Roman"/>
          <w:b/>
          <w:bCs/>
        </w:rPr>
        <w:t xml:space="preserve"> vētrā nolauztiem kokiem</w:t>
      </w:r>
    </w:p>
    <w:p w14:paraId="1CD7331D" w14:textId="77777777" w:rsidR="00AB0737" w:rsidRPr="00AB0737" w:rsidRDefault="00AB0737" w:rsidP="00AB0737">
      <w:pPr>
        <w:spacing w:after="0" w:line="240" w:lineRule="auto"/>
        <w:ind w:firstLine="720"/>
        <w:jc w:val="both"/>
        <w:rPr>
          <w:rFonts w:ascii="Times New Roman" w:hAnsi="Times New Roman" w:cs="Times New Roman"/>
        </w:rPr>
      </w:pPr>
      <w:r w:rsidRPr="00A52808">
        <w:rPr>
          <w:rFonts w:ascii="Times New Roman" w:hAnsi="Times New Roman" w:cs="Times New Roman"/>
        </w:rPr>
        <w:t>Nav apšaubāms, ka vētra, kas notika naktī uz 2024.gada 29.jūliju (turpmāk – vētra), un tās postījumi ir radījuši apdraudējumu cilvēku dzīvībai vai veselībai, kā arī ir nodarīts kaitējums un</w:t>
      </w:r>
      <w:r w:rsidRPr="00AB0737">
        <w:rPr>
          <w:rFonts w:ascii="Times New Roman" w:hAnsi="Times New Roman" w:cs="Times New Roman"/>
        </w:rPr>
        <w:t xml:space="preserve"> apdraudējums cilvēkiem, videi vai īpašumam, radot būtiskus materiālos un finansiālos zaudējumus un pārsniedz atbildīgo valsts un pašvaldības institūciju ikdienas spējas novērst notikuma postošās </w:t>
      </w:r>
      <w:r w:rsidRPr="00AB0737">
        <w:rPr>
          <w:rFonts w:ascii="Times New Roman" w:hAnsi="Times New Roman" w:cs="Times New Roman"/>
        </w:rPr>
        <w:lastRenderedPageBreak/>
        <w:t xml:space="preserve">sekas un veikt atjaunošanas pasākumus. Lai nodrošinātu cilvēku, vides un īpašuma drošību un sniegtu atbalstu vētrā cietušajiem un mazinātu kaitējumu, ko vētra radījusi cilvēkiem, videi un īpašumam, nepieciešama saskaņota valsts un pašvaldību institūciju rīcība. </w:t>
      </w:r>
    </w:p>
    <w:p w14:paraId="1366EC89" w14:textId="00DDEA24" w:rsidR="00AB0737" w:rsidRDefault="00AB0737" w:rsidP="00AB0737">
      <w:pPr>
        <w:spacing w:after="0" w:line="240" w:lineRule="auto"/>
        <w:ind w:firstLine="720"/>
        <w:jc w:val="both"/>
        <w:rPr>
          <w:rFonts w:ascii="Times New Roman" w:hAnsi="Times New Roman" w:cs="Times New Roman"/>
        </w:rPr>
      </w:pPr>
      <w:r>
        <w:rPr>
          <w:rFonts w:ascii="Times New Roman" w:hAnsi="Times New Roman" w:cs="Times New Roman"/>
        </w:rPr>
        <w:t>Pēc vētras</w:t>
      </w:r>
      <w:r w:rsidRPr="00AB0737">
        <w:rPr>
          <w:rFonts w:ascii="Times New Roman" w:hAnsi="Times New Roman" w:cs="Times New Roman"/>
        </w:rPr>
        <w:t xml:space="preserve"> Valsts ugunsdzēsības un glābšanas dienests sadarbībā ar pašvaldībām </w:t>
      </w:r>
      <w:r>
        <w:rPr>
          <w:rFonts w:ascii="Times New Roman" w:hAnsi="Times New Roman" w:cs="Times New Roman"/>
        </w:rPr>
        <w:t>veica</w:t>
      </w:r>
      <w:r w:rsidRPr="00AB0737">
        <w:rPr>
          <w:rFonts w:ascii="Times New Roman" w:hAnsi="Times New Roman" w:cs="Times New Roman"/>
        </w:rPr>
        <w:t xml:space="preserve"> vētras spēcīgā vēja un lietus radīto postījumu likvidēšanas darbus, t.sk. novēršot lauzto koku radīto bīstamību, bet koka zaru, stumbra un celma aizvākšana neietilpst Valsts ugunsdzēsības un glābšanas dienesta kompetencē. Atbilstoši Krīzes vadības padomes 2024.gada 30.jūlija sēdē pašvaldību pārstāvju sniegtajai informācijai, </w:t>
      </w:r>
      <w:r>
        <w:rPr>
          <w:rFonts w:ascii="Times New Roman" w:hAnsi="Times New Roman" w:cs="Times New Roman"/>
        </w:rPr>
        <w:t>bija</w:t>
      </w:r>
      <w:r w:rsidRPr="00AB0737">
        <w:rPr>
          <w:rFonts w:ascii="Times New Roman" w:hAnsi="Times New Roman" w:cs="Times New Roman"/>
        </w:rPr>
        <w:t xml:space="preserve"> nepieciešams nodrošināt atbalsta sniegšanu pašvaldību iedzīvotājiem ar nolūzušo koku zāģēšanu, savākšanu un atsavināšanu.</w:t>
      </w:r>
    </w:p>
    <w:p w14:paraId="3BFF9C20" w14:textId="0C9035A7" w:rsidR="00C15C0E" w:rsidRPr="007C4429" w:rsidRDefault="00C15C0E" w:rsidP="00AB0737">
      <w:pPr>
        <w:spacing w:after="0" w:line="240" w:lineRule="auto"/>
        <w:ind w:firstLine="720"/>
        <w:jc w:val="both"/>
        <w:rPr>
          <w:rFonts w:ascii="Times New Roman" w:hAnsi="Times New Roman" w:cs="Times New Roman"/>
        </w:rPr>
      </w:pPr>
      <w:r w:rsidRPr="007C4429">
        <w:rPr>
          <w:rFonts w:ascii="Times New Roman" w:hAnsi="Times New Roman" w:cs="Times New Roman"/>
        </w:rPr>
        <w:t>Atbilstoši spēkā esošajam normatīvajam regulējumam nekustamajā īpašumā vētrā nolauztie koki ir nekustamā īpašuma īpašnieka īpašums, līdz ar to</w:t>
      </w:r>
      <w:r w:rsidR="00007D5F" w:rsidRPr="007C4429">
        <w:rPr>
          <w:rFonts w:ascii="Times New Roman" w:hAnsi="Times New Roman" w:cs="Times New Roman"/>
        </w:rPr>
        <w:t xml:space="preserve"> </w:t>
      </w:r>
      <w:r w:rsidRPr="007C4429">
        <w:rPr>
          <w:rFonts w:ascii="Times New Roman" w:hAnsi="Times New Roman" w:cs="Times New Roman"/>
        </w:rPr>
        <w:t>nekustamā īpašuma īpašnieks ir atbildīgs par tā īpašumā</w:t>
      </w:r>
      <w:r w:rsidR="0050784F">
        <w:rPr>
          <w:rFonts w:ascii="Times New Roman" w:hAnsi="Times New Roman" w:cs="Times New Roman"/>
        </w:rPr>
        <w:t xml:space="preserve"> augušajiem</w:t>
      </w:r>
      <w:r w:rsidRPr="007C4429">
        <w:rPr>
          <w:rFonts w:ascii="Times New Roman" w:hAnsi="Times New Roman" w:cs="Times New Roman"/>
        </w:rPr>
        <w:t xml:space="preserve"> kritušajiem kokiem. Ņemot vērā vētras postījumu apmēru un to, ka ne visos gadījumos nekustamā īpašuma īpašnieks ir spējīgs veikt lūzušo koku zāģēšanu un savākšanu, </w:t>
      </w:r>
      <w:r w:rsidRPr="007C4429">
        <w:rPr>
          <w:rFonts w:ascii="Times New Roman" w:hAnsi="Times New Roman" w:cs="Times New Roman"/>
          <w:u w:val="single"/>
        </w:rPr>
        <w:t>nepieciešams rast risinājumu</w:t>
      </w:r>
      <w:r w:rsidR="00CD3B46" w:rsidRPr="007C4429">
        <w:rPr>
          <w:rFonts w:ascii="Times New Roman" w:hAnsi="Times New Roman" w:cs="Times New Roman"/>
          <w:u w:val="single"/>
        </w:rPr>
        <w:t xml:space="preserve"> un vienotu izpratni</w:t>
      </w:r>
      <w:r w:rsidRPr="007C4429">
        <w:rPr>
          <w:rFonts w:ascii="Times New Roman" w:hAnsi="Times New Roman" w:cs="Times New Roman"/>
          <w:u w:val="single"/>
        </w:rPr>
        <w:t xml:space="preserve">, lai pašvaldība varētu sniegt </w:t>
      </w:r>
      <w:r w:rsidR="003B7D53">
        <w:rPr>
          <w:rFonts w:ascii="Times New Roman" w:hAnsi="Times New Roman" w:cs="Times New Roman"/>
          <w:u w:val="single"/>
        </w:rPr>
        <w:t>atbalst</w:t>
      </w:r>
      <w:r w:rsidRPr="007C4429">
        <w:rPr>
          <w:rFonts w:ascii="Times New Roman" w:hAnsi="Times New Roman" w:cs="Times New Roman"/>
          <w:u w:val="single"/>
        </w:rPr>
        <w:t>u</w:t>
      </w:r>
      <w:r w:rsidR="00007D5F" w:rsidRPr="007C4429">
        <w:rPr>
          <w:rFonts w:ascii="Times New Roman" w:hAnsi="Times New Roman" w:cs="Times New Roman"/>
          <w:u w:val="single"/>
        </w:rPr>
        <w:t xml:space="preserve"> iedzīvotājiem</w:t>
      </w:r>
      <w:r w:rsidRPr="007C4429">
        <w:rPr>
          <w:rFonts w:ascii="Times New Roman" w:hAnsi="Times New Roman" w:cs="Times New Roman"/>
          <w:u w:val="single"/>
        </w:rPr>
        <w:t>.</w:t>
      </w:r>
    </w:p>
    <w:p w14:paraId="1319EB53" w14:textId="0955326E" w:rsidR="003B7D53" w:rsidRPr="003B7D53" w:rsidRDefault="00007D5F" w:rsidP="00CD3B46">
      <w:pPr>
        <w:spacing w:after="0" w:line="240" w:lineRule="auto"/>
        <w:ind w:firstLine="720"/>
        <w:jc w:val="both"/>
        <w:rPr>
          <w:rFonts w:ascii="Times New Roman" w:hAnsi="Times New Roman" w:cs="Times New Roman"/>
        </w:rPr>
      </w:pPr>
      <w:r w:rsidRPr="007C4429">
        <w:rPr>
          <w:rFonts w:ascii="Times New Roman" w:hAnsi="Times New Roman" w:cs="Times New Roman"/>
        </w:rPr>
        <w:t>Izvērtējot pašvaldību autonomo funkciju tvērumu, secināms, ka pašv</w:t>
      </w:r>
      <w:r w:rsidR="00C15C0E" w:rsidRPr="007C4429">
        <w:rPr>
          <w:rFonts w:ascii="Times New Roman" w:hAnsi="Times New Roman" w:cs="Times New Roman"/>
        </w:rPr>
        <w:t xml:space="preserve">aldību autonomās funkcijas </w:t>
      </w:r>
      <w:r w:rsidR="00CD4AAE">
        <w:rPr>
          <w:rFonts w:ascii="Times New Roman" w:hAnsi="Times New Roman" w:cs="Times New Roman"/>
        </w:rPr>
        <w:t>ir gan</w:t>
      </w:r>
      <w:r w:rsidR="00C15C0E" w:rsidRPr="007C4429">
        <w:rPr>
          <w:rFonts w:ascii="Times New Roman" w:hAnsi="Times New Roman" w:cs="Times New Roman"/>
        </w:rPr>
        <w:t xml:space="preserve"> veikt pasākumus civilās aizsardzības un katastrofu pārvaldīšanā, ugunsdrošības un ugunsdzēsības jomā</w:t>
      </w:r>
      <w:r w:rsidR="00CD4AAE">
        <w:rPr>
          <w:rFonts w:ascii="Times New Roman" w:hAnsi="Times New Roman" w:cs="Times New Roman"/>
        </w:rPr>
        <w:t>,</w:t>
      </w:r>
      <w:r w:rsidR="00C15C0E" w:rsidRPr="007C4429">
        <w:rPr>
          <w:rFonts w:ascii="Times New Roman" w:hAnsi="Times New Roman" w:cs="Times New Roman"/>
        </w:rPr>
        <w:t xml:space="preserve"> </w:t>
      </w:r>
      <w:r w:rsidR="00CD4AAE">
        <w:rPr>
          <w:rFonts w:ascii="Times New Roman" w:hAnsi="Times New Roman" w:cs="Times New Roman"/>
        </w:rPr>
        <w:t>gan</w:t>
      </w:r>
      <w:r w:rsidR="00C15C0E" w:rsidRPr="007C4429">
        <w:rPr>
          <w:rFonts w:ascii="Times New Roman" w:hAnsi="Times New Roman" w:cs="Times New Roman"/>
        </w:rPr>
        <w:t xml:space="preserve"> gādāt par pašvaldības administratīvās teritorijas labiekārtošanu un sanitāro tīrību</w:t>
      </w:r>
      <w:r w:rsidR="00C15C0E" w:rsidRPr="007C4429">
        <w:rPr>
          <w:rStyle w:val="FootnoteReference"/>
          <w:rFonts w:ascii="Times New Roman" w:hAnsi="Times New Roman" w:cs="Times New Roman"/>
        </w:rPr>
        <w:footnoteReference w:id="2"/>
      </w:r>
      <w:r w:rsidRPr="007C4429">
        <w:rPr>
          <w:rFonts w:ascii="Times New Roman" w:hAnsi="Times New Roman" w:cs="Times New Roman"/>
        </w:rPr>
        <w:t xml:space="preserve">. </w:t>
      </w:r>
      <w:r w:rsidR="00CD3B46" w:rsidRPr="007C4429">
        <w:rPr>
          <w:rFonts w:ascii="Times New Roman" w:hAnsi="Times New Roman" w:cs="Times New Roman"/>
        </w:rPr>
        <w:t>Kopsakarā ar minēto jāņem vērā</w:t>
      </w:r>
      <w:r w:rsidR="007E05C6">
        <w:rPr>
          <w:rFonts w:ascii="Times New Roman" w:hAnsi="Times New Roman" w:cs="Times New Roman"/>
        </w:rPr>
        <w:t xml:space="preserve"> Civilās aizsardzības un katastrofas pārvaldīšanas likumā ietvertais regulējums. Atbilstoši minētajam likumam </w:t>
      </w:r>
      <w:r w:rsidR="00445D5A">
        <w:rPr>
          <w:rFonts w:ascii="Times New Roman" w:hAnsi="Times New Roman" w:cs="Times New Roman"/>
        </w:rPr>
        <w:t xml:space="preserve">katastrofas seku likvidēšanas pasākumi ir tādu </w:t>
      </w:r>
      <w:r w:rsidR="00445D5A" w:rsidRPr="00445D5A">
        <w:rPr>
          <w:rFonts w:ascii="Times New Roman" w:hAnsi="Times New Roman" w:cs="Times New Roman"/>
        </w:rPr>
        <w:t>pasākumu kopums, kuri tiek veikti, lai nodrošinātu vismaz minimālās iedzīvotāju pamatvajadzības, kas saistītas ar cilvēku izdzīvošanu, un apturētu vai mazinātu veselības, vides un īpašuma apdraudējumu</w:t>
      </w:r>
      <w:r w:rsidR="00445D5A">
        <w:rPr>
          <w:rFonts w:ascii="Times New Roman" w:hAnsi="Times New Roman" w:cs="Times New Roman"/>
        </w:rPr>
        <w:t>, savukārt atjaunošanas pasākumi ir t</w:t>
      </w:r>
      <w:r w:rsidR="00445D5A" w:rsidRPr="00445D5A">
        <w:rPr>
          <w:rFonts w:ascii="Times New Roman" w:hAnsi="Times New Roman" w:cs="Times New Roman"/>
        </w:rPr>
        <w:t xml:space="preserve">ādu pasākumu kopums, kuri tiek veikti, lai pēc iespējas </w:t>
      </w:r>
      <w:r w:rsidR="00445D5A" w:rsidRPr="003B7D53">
        <w:rPr>
          <w:rFonts w:ascii="Times New Roman" w:hAnsi="Times New Roman" w:cs="Times New Roman"/>
        </w:rPr>
        <w:t>savlaicīgi un samērīgi palīdzētu cietušajiem cilvēkiem un pēc iespējas atjaunotu vidi un īpašumu tādā stāvoklī, kāds tas bija pirms katastrofas</w:t>
      </w:r>
      <w:r w:rsidR="00445D5A" w:rsidRPr="003B7D53">
        <w:rPr>
          <w:rStyle w:val="FootnoteReference"/>
          <w:rFonts w:ascii="Times New Roman" w:hAnsi="Times New Roman" w:cs="Times New Roman"/>
        </w:rPr>
        <w:footnoteReference w:id="3"/>
      </w:r>
      <w:r w:rsidR="00445D5A" w:rsidRPr="003B7D53">
        <w:rPr>
          <w:rFonts w:ascii="Times New Roman" w:hAnsi="Times New Roman" w:cs="Times New Roman"/>
        </w:rPr>
        <w:t xml:space="preserve">. </w:t>
      </w:r>
    </w:p>
    <w:p w14:paraId="1F7E2AD5" w14:textId="2DFE9D9E" w:rsidR="003B7D53" w:rsidRPr="003B7D53" w:rsidRDefault="003B7D53" w:rsidP="003B7D53">
      <w:pPr>
        <w:spacing w:after="0" w:line="240" w:lineRule="auto"/>
        <w:ind w:firstLine="720"/>
        <w:jc w:val="both"/>
        <w:rPr>
          <w:rFonts w:ascii="Times New Roman" w:hAnsi="Times New Roman" w:cs="Times New Roman"/>
        </w:rPr>
      </w:pPr>
      <w:r w:rsidRPr="003B7D53">
        <w:rPr>
          <w:rFonts w:ascii="Times New Roman" w:hAnsi="Times New Roman" w:cs="Times New Roman"/>
        </w:rPr>
        <w:t>Saskaņā ar Civilās aizsardzības un katastrofas pārvaldīšanas likuma 6.pantu katastrofas reaģēšanas un seku likvidēšanas darbu vadītājam ir tiesības reaģēšanas un seku likvidēšanas pasākumos iesaistīt valsts un pašvaldību institūcijas, juridiskās un fiziskās personas, kā arī to rīcībā esošos resursus</w:t>
      </w:r>
      <w:r w:rsidR="002857B1">
        <w:rPr>
          <w:rFonts w:ascii="Times New Roman" w:hAnsi="Times New Roman" w:cs="Times New Roman"/>
        </w:rPr>
        <w:t>,</w:t>
      </w:r>
      <w:r w:rsidRPr="003B7D53">
        <w:rPr>
          <w:rFonts w:ascii="Times New Roman" w:hAnsi="Times New Roman" w:cs="Times New Roman"/>
        </w:rPr>
        <w:t xml:space="preserve"> un katastrofas pārvaldīšanas subjekts pēc katastrofas sadarbībā ar citām ministrijām, valsts un pašvaldību institūcijām prioritāšu secībā nosaka un veic atjaunošanas pasākumus. Atbilstoši minētajai normai ministrijas, valsts un pašvaldību institūcijas sniedz katastrofas pārvaldīšanas subjektam katastrofas pārvaldīšanas koordinēšanas uzdevumu izpildei nepieciešamo atbalstu.</w:t>
      </w:r>
    </w:p>
    <w:p w14:paraId="0EFDA19E" w14:textId="7FA08A5D" w:rsidR="00007D5F" w:rsidRPr="00A52808" w:rsidRDefault="00445D5A" w:rsidP="00CD3B46">
      <w:pPr>
        <w:spacing w:after="0" w:line="240" w:lineRule="auto"/>
        <w:ind w:firstLine="720"/>
        <w:jc w:val="both"/>
        <w:rPr>
          <w:rFonts w:ascii="Times New Roman" w:hAnsi="Times New Roman" w:cs="Times New Roman"/>
        </w:rPr>
      </w:pPr>
      <w:r w:rsidRPr="003B7D53">
        <w:rPr>
          <w:rFonts w:ascii="Times New Roman" w:hAnsi="Times New Roman" w:cs="Times New Roman"/>
        </w:rPr>
        <w:t xml:space="preserve">Atbilstoši Civilās aizsardzības un katastrofas pārvaldīšanas likuma regulējumam </w:t>
      </w:r>
      <w:r w:rsidR="00007D5F" w:rsidRPr="007C4429">
        <w:rPr>
          <w:rFonts w:ascii="Times New Roman" w:hAnsi="Times New Roman" w:cs="Times New Roman"/>
        </w:rPr>
        <w:t xml:space="preserve">Valsts </w:t>
      </w:r>
      <w:r w:rsidR="00007D5F" w:rsidRPr="00A52808">
        <w:rPr>
          <w:rFonts w:ascii="Times New Roman" w:hAnsi="Times New Roman" w:cs="Times New Roman"/>
        </w:rPr>
        <w:t>ugunsdzēsības un glābšanas dienestam ir tiesības glābšanas darbos iesaistīt valsts un pašvaldību institūcijas, juridiskās un fiziskās personas, kā arī to rīcībā esošos resursus</w:t>
      </w:r>
      <w:r w:rsidR="00F17428" w:rsidRPr="00A52808">
        <w:rPr>
          <w:rFonts w:ascii="Times New Roman" w:hAnsi="Times New Roman" w:cs="Times New Roman"/>
        </w:rPr>
        <w:t>,</w:t>
      </w:r>
      <w:r w:rsidRPr="00A52808">
        <w:rPr>
          <w:rFonts w:ascii="Times New Roman" w:hAnsi="Times New Roman" w:cs="Times New Roman"/>
        </w:rPr>
        <w:t xml:space="preserve"> un </w:t>
      </w:r>
      <w:r w:rsidR="00007D5F" w:rsidRPr="00A52808">
        <w:rPr>
          <w:rFonts w:ascii="Times New Roman" w:hAnsi="Times New Roman" w:cs="Times New Roman"/>
        </w:rPr>
        <w:t>pašvaldības domei ir pienākums pēc katastrofas pārvaldīšanas subjekta pieprasījuma sniegt informāciju par pašvaldības domes un pašvaldības institūciju rīcībā esošajiem resursiem, kas izmantojami katastrofas pārvaldīšanai. Tāpat pašvaldības domei ir tiesības vietēja mēroga katastrofas pārvaldīšanas koordinēšanā iesaistīt valsts un pašvaldības institūcijas, juridiskās un fiziskās personas, kā arī to rīcībā esošos resursus.</w:t>
      </w:r>
      <w:r w:rsidR="00CD3B46" w:rsidRPr="00A52808">
        <w:rPr>
          <w:rFonts w:ascii="Times New Roman" w:hAnsi="Times New Roman" w:cs="Times New Roman"/>
        </w:rPr>
        <w:t xml:space="preserve"> </w:t>
      </w:r>
      <w:r w:rsidRPr="00A52808">
        <w:rPr>
          <w:rFonts w:ascii="Times New Roman" w:hAnsi="Times New Roman" w:cs="Times New Roman"/>
        </w:rPr>
        <w:t>No minētā ir secināms, ka pašvaldībām ir paredzēta kompetence katastrofu seku likvidēšanas un atjaunošanas pasākumu īstenošanā.</w:t>
      </w:r>
    </w:p>
    <w:p w14:paraId="0575EC3F" w14:textId="25C0BEF2" w:rsidR="0064490F" w:rsidRPr="00A52808" w:rsidRDefault="0064490F" w:rsidP="0064490F">
      <w:pPr>
        <w:spacing w:after="0" w:line="240" w:lineRule="auto"/>
        <w:ind w:firstLine="720"/>
        <w:jc w:val="both"/>
        <w:rPr>
          <w:rFonts w:ascii="Times New Roman" w:hAnsi="Times New Roman" w:cs="Times New Roman"/>
        </w:rPr>
      </w:pPr>
      <w:r w:rsidRPr="00A52808">
        <w:rPr>
          <w:rFonts w:ascii="Times New Roman" w:hAnsi="Times New Roman" w:cs="Times New Roman"/>
        </w:rPr>
        <w:t xml:space="preserve">Tāpat, lai nodrošinātu pastāvīgu risinājumu operatīvai seku likvidācijai pēc dabas katastrofām ar privātpersonu iesaisti, pašvaldībām ir tiesības izdot vispārīgo administratīvo aktu, kas būtu brīvais administratīvais akts (piemērojamā tiesību norma ļauj iestādei izlemt, vai administratīvo aktu izdot vai neizdot, bet izdošanas gadījumā nenosaka konkrētu tā saturu, skat. Administratīvā procesa likuma 65.panta ceturto daļu). Tādējādi nepieciešamības gadījumā pašvaldība var izdod vispārīgo administratīvo aktu, kas noteic, piemēram, personu pienākumus līdzdarboties atjaunošanas pasākumos (piemēram, nodrošināt piekļuvi savam privātīpašumam) kā vispārīgā administratīvā akta noteikumus. Vispārīgo administratīvo aktu var paziņot, publicējot to Latvijas Vēstnesī vai citādi atbilstoši Paziņošanas likuma 11. pantā noteiktajam. Lietderības apsvērumu dēļ papildus publikācijai oficiālajā izdevumā "Latvijas Vēstnesis" iestāde var izvēlēties publikāciju arī citos plašsaziņas </w:t>
      </w:r>
      <w:r w:rsidRPr="00A52808">
        <w:rPr>
          <w:rFonts w:ascii="Times New Roman" w:hAnsi="Times New Roman" w:cs="Times New Roman"/>
        </w:rPr>
        <w:lastRenderedPageBreak/>
        <w:t>līdzekļos un sociālajos tīklos. Vispārīgais administratīvais akts var stāties spēkā paziņošanas brīdī un attiecīgi tajā pašā dienā privātpersonas var vērsties ar iesniegumiem pašvaldībā atbalsta saņemšanai.</w:t>
      </w:r>
    </w:p>
    <w:p w14:paraId="5F60326D" w14:textId="45A29713" w:rsidR="007C4429" w:rsidRPr="007E05C6" w:rsidRDefault="007C4429" w:rsidP="007C4429">
      <w:pPr>
        <w:spacing w:after="0" w:line="240" w:lineRule="auto"/>
        <w:ind w:firstLine="720"/>
        <w:jc w:val="both"/>
        <w:rPr>
          <w:rFonts w:ascii="Times New Roman" w:hAnsi="Times New Roman" w:cs="Times New Roman"/>
          <w:u w:val="single"/>
        </w:rPr>
      </w:pPr>
      <w:r w:rsidRPr="00A52808">
        <w:rPr>
          <w:rFonts w:ascii="Times New Roman" w:hAnsi="Times New Roman" w:cs="Times New Roman"/>
        </w:rPr>
        <w:t>Ņemot vērā</w:t>
      </w:r>
      <w:r w:rsidR="00082855" w:rsidRPr="00A52808">
        <w:rPr>
          <w:rFonts w:ascii="Times New Roman" w:hAnsi="Times New Roman" w:cs="Times New Roman"/>
        </w:rPr>
        <w:t xml:space="preserve"> vētras postījumu apmēru un</w:t>
      </w:r>
      <w:r w:rsidR="00015E9A" w:rsidRPr="00A52808">
        <w:rPr>
          <w:rFonts w:ascii="Times New Roman" w:hAnsi="Times New Roman" w:cs="Times New Roman"/>
        </w:rPr>
        <w:t xml:space="preserve"> fiziskām personām</w:t>
      </w:r>
      <w:r w:rsidR="00082855" w:rsidRPr="00A52808">
        <w:rPr>
          <w:rFonts w:ascii="Times New Roman" w:hAnsi="Times New Roman" w:cs="Times New Roman"/>
        </w:rPr>
        <w:t xml:space="preserve"> pieejamos resursus </w:t>
      </w:r>
      <w:r w:rsidR="00A11AF9" w:rsidRPr="00A52808">
        <w:rPr>
          <w:rFonts w:ascii="Times New Roman" w:hAnsi="Times New Roman" w:cs="Times New Roman"/>
        </w:rPr>
        <w:t>dabas katastrofu (</w:t>
      </w:r>
      <w:proofErr w:type="spellStart"/>
      <w:r w:rsidR="00A11AF9" w:rsidRPr="00A52808">
        <w:rPr>
          <w:rFonts w:ascii="Times New Roman" w:hAnsi="Times New Roman" w:cs="Times New Roman"/>
        </w:rPr>
        <w:t>piem.</w:t>
      </w:r>
      <w:r w:rsidR="00082855" w:rsidRPr="00A52808">
        <w:rPr>
          <w:rFonts w:ascii="Times New Roman" w:hAnsi="Times New Roman" w:cs="Times New Roman"/>
        </w:rPr>
        <w:t>vētras</w:t>
      </w:r>
      <w:proofErr w:type="spellEnd"/>
      <w:r w:rsidR="00082855" w:rsidRPr="00A52808">
        <w:rPr>
          <w:rFonts w:ascii="Times New Roman" w:hAnsi="Times New Roman" w:cs="Times New Roman"/>
        </w:rPr>
        <w:t xml:space="preserve"> seku</w:t>
      </w:r>
      <w:r w:rsidR="00A11AF9" w:rsidRPr="00A52808">
        <w:rPr>
          <w:rFonts w:ascii="Times New Roman" w:hAnsi="Times New Roman" w:cs="Times New Roman"/>
        </w:rPr>
        <w:t>)</w:t>
      </w:r>
      <w:r w:rsidR="00082855" w:rsidRPr="00A52808">
        <w:rPr>
          <w:rFonts w:ascii="Times New Roman" w:hAnsi="Times New Roman" w:cs="Times New Roman"/>
        </w:rPr>
        <w:t xml:space="preserve"> likvidēšan</w:t>
      </w:r>
      <w:r w:rsidR="00A171AF" w:rsidRPr="00A52808">
        <w:rPr>
          <w:rFonts w:ascii="Times New Roman" w:hAnsi="Times New Roman" w:cs="Times New Roman"/>
        </w:rPr>
        <w:t>ai</w:t>
      </w:r>
      <w:r w:rsidR="00082855" w:rsidRPr="00A52808">
        <w:rPr>
          <w:rFonts w:ascii="Times New Roman" w:hAnsi="Times New Roman" w:cs="Times New Roman"/>
        </w:rPr>
        <w:t xml:space="preserve">, būtu </w:t>
      </w:r>
      <w:r w:rsidR="00082855" w:rsidRPr="00A52808">
        <w:rPr>
          <w:rFonts w:ascii="Times New Roman" w:hAnsi="Times New Roman" w:cs="Times New Roman"/>
          <w:u w:val="single"/>
        </w:rPr>
        <w:t>atbalstāma vienota izpratne, ka pašvaldības funkciju ietvaros ietilpt</w:t>
      </w:r>
      <w:r w:rsidR="00A11AF9" w:rsidRPr="00A52808">
        <w:rPr>
          <w:rFonts w:ascii="Times New Roman" w:hAnsi="Times New Roman" w:cs="Times New Roman"/>
          <w:u w:val="single"/>
        </w:rPr>
        <w:t>u</w:t>
      </w:r>
      <w:r w:rsidR="00082855" w:rsidRPr="00A52808">
        <w:rPr>
          <w:rFonts w:ascii="Times New Roman" w:hAnsi="Times New Roman" w:cs="Times New Roman"/>
          <w:u w:val="single"/>
        </w:rPr>
        <w:t xml:space="preserve"> arī </w:t>
      </w:r>
      <w:r w:rsidR="00B20425" w:rsidRPr="00A52808">
        <w:rPr>
          <w:rFonts w:ascii="Times New Roman" w:hAnsi="Times New Roman" w:cs="Times New Roman"/>
          <w:u w:val="single"/>
        </w:rPr>
        <w:t>atbalsta pasākumu</w:t>
      </w:r>
      <w:r w:rsidR="00082855" w:rsidRPr="00A52808">
        <w:rPr>
          <w:rFonts w:ascii="Times New Roman" w:hAnsi="Times New Roman" w:cs="Times New Roman"/>
          <w:u w:val="single"/>
        </w:rPr>
        <w:t xml:space="preserve"> sniegšana</w:t>
      </w:r>
      <w:r w:rsidR="00135D6A" w:rsidRPr="00631EFD">
        <w:rPr>
          <w:rFonts w:ascii="Times New Roman" w:hAnsi="Times New Roman" w:cs="Times New Roman"/>
          <w:u w:val="single"/>
        </w:rPr>
        <w:t xml:space="preserve"> </w:t>
      </w:r>
      <w:r w:rsidR="00082855" w:rsidRPr="00631EFD">
        <w:rPr>
          <w:rFonts w:ascii="Times New Roman" w:hAnsi="Times New Roman" w:cs="Times New Roman"/>
          <w:u w:val="single"/>
        </w:rPr>
        <w:t>iedzīvotājiem</w:t>
      </w:r>
      <w:r w:rsidR="00445D5A" w:rsidRPr="00631EFD">
        <w:rPr>
          <w:rFonts w:ascii="Times New Roman" w:hAnsi="Times New Roman" w:cs="Times New Roman"/>
          <w:u w:val="single"/>
        </w:rPr>
        <w:t xml:space="preserve"> privāto teritoriju sakārtošanā (it īpaši uz </w:t>
      </w:r>
      <w:r w:rsidR="00890C06" w:rsidRPr="00631EFD">
        <w:rPr>
          <w:rFonts w:ascii="Times New Roman" w:hAnsi="Times New Roman" w:cs="Times New Roman"/>
          <w:u w:val="single"/>
        </w:rPr>
        <w:t xml:space="preserve">publisko </w:t>
      </w:r>
      <w:proofErr w:type="spellStart"/>
      <w:r w:rsidR="00445D5A" w:rsidRPr="00631EFD">
        <w:rPr>
          <w:rFonts w:ascii="Times New Roman" w:hAnsi="Times New Roman" w:cs="Times New Roman"/>
          <w:u w:val="single"/>
        </w:rPr>
        <w:t>ārtelpu</w:t>
      </w:r>
      <w:proofErr w:type="spellEnd"/>
      <w:r w:rsidR="00445D5A" w:rsidRPr="00631EFD">
        <w:rPr>
          <w:rFonts w:ascii="Times New Roman" w:hAnsi="Times New Roman" w:cs="Times New Roman"/>
          <w:u w:val="single"/>
        </w:rPr>
        <w:t xml:space="preserve"> vērstu</w:t>
      </w:r>
      <w:r w:rsidR="00445D5A" w:rsidRPr="007E05C6">
        <w:rPr>
          <w:rFonts w:ascii="Times New Roman" w:hAnsi="Times New Roman" w:cs="Times New Roman"/>
          <w:u w:val="single"/>
        </w:rPr>
        <w:t xml:space="preserve"> nekustamo īpašumu gadījumos)</w:t>
      </w:r>
      <w:r w:rsidR="00082855" w:rsidRPr="007E05C6">
        <w:rPr>
          <w:rFonts w:ascii="Times New Roman" w:hAnsi="Times New Roman" w:cs="Times New Roman"/>
          <w:u w:val="single"/>
        </w:rPr>
        <w:t xml:space="preserve">, kuriem tas ir pamatoti nepieciešams, lai sazāģētu </w:t>
      </w:r>
      <w:r w:rsidR="00530588" w:rsidRPr="007E05C6">
        <w:rPr>
          <w:rFonts w:ascii="Times New Roman" w:hAnsi="Times New Roman" w:cs="Times New Roman"/>
          <w:u w:val="single"/>
        </w:rPr>
        <w:t>un savāktu vienkopus vētrā nolauztos kokus.</w:t>
      </w:r>
      <w:r w:rsidR="008D1C7F">
        <w:rPr>
          <w:rFonts w:ascii="Times New Roman" w:hAnsi="Times New Roman" w:cs="Times New Roman"/>
          <w:u w:val="single"/>
        </w:rPr>
        <w:t xml:space="preserve"> </w:t>
      </w:r>
      <w:r w:rsidR="008D1C7F" w:rsidRPr="00A11AF9">
        <w:rPr>
          <w:rFonts w:ascii="Times New Roman" w:hAnsi="Times New Roman" w:cs="Times New Roman"/>
        </w:rPr>
        <w:t>Atbilstoši Pašvaldību</w:t>
      </w:r>
      <w:r w:rsidR="008D1C7F">
        <w:rPr>
          <w:rFonts w:ascii="Times New Roman" w:hAnsi="Times New Roman" w:cs="Times New Roman"/>
        </w:rPr>
        <w:t xml:space="preserve"> likuma 2.panta pirmajai daļai p</w:t>
      </w:r>
      <w:r w:rsidR="008D1C7F" w:rsidRPr="00CC6FE0">
        <w:rPr>
          <w:rFonts w:ascii="Times New Roman" w:hAnsi="Times New Roman" w:cs="Times New Roman"/>
        </w:rPr>
        <w:t xml:space="preserve">ašvaldība ir atvasināta publiska persona — vietējā pārvalde —, kurai ir iedzīvotāju ievēlēta lēmējinstitūcija — dome — un kura patstāvīgi nodrošina tai tiesību aktos noteikto funkciju un uzdevumu izpildi </w:t>
      </w:r>
      <w:r w:rsidR="008D1C7F" w:rsidRPr="009953F7">
        <w:rPr>
          <w:rFonts w:ascii="Times New Roman" w:hAnsi="Times New Roman" w:cs="Times New Roman"/>
          <w:u w:val="single"/>
        </w:rPr>
        <w:t>savas administratīvās teritorijas iedzīvotāju interesēs</w:t>
      </w:r>
      <w:r w:rsidR="008D1C7F" w:rsidRPr="00CC6FE0">
        <w:rPr>
          <w:rFonts w:ascii="Times New Roman" w:hAnsi="Times New Roman" w:cs="Times New Roman"/>
        </w:rPr>
        <w:t xml:space="preserve"> un ir atbildīga par to</w:t>
      </w:r>
      <w:r w:rsidR="00B0265C">
        <w:rPr>
          <w:rFonts w:ascii="Times New Roman" w:hAnsi="Times New Roman" w:cs="Times New Roman"/>
        </w:rPr>
        <w:t xml:space="preserve">. Savukārt minētā likuma </w:t>
      </w:r>
      <w:r w:rsidR="008D1C7F">
        <w:rPr>
          <w:rFonts w:ascii="Times New Roman" w:hAnsi="Times New Roman" w:cs="Times New Roman"/>
        </w:rPr>
        <w:t xml:space="preserve">73.panta pirmā daļa </w:t>
      </w:r>
      <w:r w:rsidR="00B0265C">
        <w:rPr>
          <w:rFonts w:ascii="Times New Roman" w:hAnsi="Times New Roman" w:cs="Times New Roman"/>
        </w:rPr>
        <w:t>noteic, ka</w:t>
      </w:r>
      <w:r w:rsidR="008D1C7F">
        <w:rPr>
          <w:rFonts w:ascii="Times New Roman" w:hAnsi="Times New Roman" w:cs="Times New Roman"/>
        </w:rPr>
        <w:t xml:space="preserve"> p</w:t>
      </w:r>
      <w:r w:rsidR="008D1C7F" w:rsidRPr="00CC6FE0">
        <w:rPr>
          <w:rFonts w:ascii="Times New Roman" w:hAnsi="Times New Roman" w:cs="Times New Roman"/>
        </w:rPr>
        <w:t xml:space="preserve">ašvaldības manta izmantojama </w:t>
      </w:r>
      <w:r w:rsidR="008D1C7F" w:rsidRPr="009953F7">
        <w:rPr>
          <w:rFonts w:ascii="Times New Roman" w:hAnsi="Times New Roman" w:cs="Times New Roman"/>
          <w:u w:val="single"/>
        </w:rPr>
        <w:t>pašvaldības administratīvās teritorijas iedzīvotāju interesēs</w:t>
      </w:r>
      <w:r w:rsidR="008D1C7F" w:rsidRPr="00CC6FE0">
        <w:rPr>
          <w:rFonts w:ascii="Times New Roman" w:hAnsi="Times New Roman" w:cs="Times New Roman"/>
        </w:rPr>
        <w:t xml:space="preserve"> atbilstoši pašvaldības kompetencei</w:t>
      </w:r>
      <w:r w:rsidR="008D1C7F">
        <w:rPr>
          <w:rFonts w:ascii="Times New Roman" w:hAnsi="Times New Roman" w:cs="Times New Roman"/>
        </w:rPr>
        <w:t xml:space="preserve"> [..]</w:t>
      </w:r>
      <w:r w:rsidR="00F86447">
        <w:rPr>
          <w:rFonts w:ascii="Times New Roman" w:hAnsi="Times New Roman" w:cs="Times New Roman"/>
        </w:rPr>
        <w:t>.</w:t>
      </w:r>
    </w:p>
    <w:p w14:paraId="3B829CE8" w14:textId="5FA2984B" w:rsidR="00AB0737" w:rsidRPr="00A52808" w:rsidRDefault="00530588" w:rsidP="007C4429">
      <w:pPr>
        <w:spacing w:after="0" w:line="240" w:lineRule="auto"/>
        <w:ind w:firstLine="720"/>
        <w:jc w:val="both"/>
        <w:rPr>
          <w:rFonts w:ascii="Times New Roman" w:hAnsi="Times New Roman" w:cs="Times New Roman"/>
        </w:rPr>
      </w:pPr>
      <w:r>
        <w:rPr>
          <w:rFonts w:ascii="Times New Roman" w:hAnsi="Times New Roman" w:cs="Times New Roman"/>
        </w:rPr>
        <w:t>At</w:t>
      </w:r>
      <w:r w:rsidRPr="00530588">
        <w:rPr>
          <w:rFonts w:ascii="Times New Roman" w:hAnsi="Times New Roman" w:cs="Times New Roman"/>
        </w:rPr>
        <w:t>bilstoši Pašvaldību likuma 10.panta pirmās daļas 19.punktam vienīgi pašvaldības domes kompetencē ir lemt par kārtību, kādā izpildāmas pašvaldības autonomās funkcijas</w:t>
      </w:r>
      <w:r>
        <w:rPr>
          <w:rFonts w:ascii="Times New Roman" w:hAnsi="Times New Roman" w:cs="Times New Roman"/>
        </w:rPr>
        <w:t>. Līdz ar to pašvaldība</w:t>
      </w:r>
      <w:r w:rsidR="00B20425">
        <w:rPr>
          <w:rFonts w:ascii="Times New Roman" w:hAnsi="Times New Roman" w:cs="Times New Roman"/>
        </w:rPr>
        <w:t xml:space="preserve">s domei būtu tiesības noteikt kārtību </w:t>
      </w:r>
      <w:r w:rsidR="00B20425" w:rsidRPr="00631EFD">
        <w:rPr>
          <w:rFonts w:ascii="Times New Roman" w:hAnsi="Times New Roman" w:cs="Times New Roman"/>
        </w:rPr>
        <w:t xml:space="preserve">un kritērijus </w:t>
      </w:r>
      <w:r w:rsidR="00B33273" w:rsidRPr="00631EFD">
        <w:rPr>
          <w:rFonts w:ascii="Times New Roman" w:hAnsi="Times New Roman" w:cs="Times New Roman"/>
        </w:rPr>
        <w:t>katastrofu (</w:t>
      </w:r>
      <w:r w:rsidR="00B20425" w:rsidRPr="00631EFD">
        <w:rPr>
          <w:rFonts w:ascii="Times New Roman" w:hAnsi="Times New Roman" w:cs="Times New Roman"/>
        </w:rPr>
        <w:t>dabas stihiju</w:t>
      </w:r>
      <w:r w:rsidR="00B33273" w:rsidRPr="00631EFD">
        <w:rPr>
          <w:rFonts w:ascii="Times New Roman" w:hAnsi="Times New Roman" w:cs="Times New Roman"/>
        </w:rPr>
        <w:t>)</w:t>
      </w:r>
      <w:r w:rsidR="00B20425" w:rsidRPr="00631EFD">
        <w:rPr>
          <w:rFonts w:ascii="Times New Roman" w:hAnsi="Times New Roman" w:cs="Times New Roman"/>
        </w:rPr>
        <w:t xml:space="preserve"> seku likvidēšanas un atjaunošanas pasākumu veikšanai, </w:t>
      </w:r>
      <w:r w:rsidR="00ED5900" w:rsidRPr="00631EFD">
        <w:rPr>
          <w:rFonts w:ascii="Times New Roman" w:hAnsi="Times New Roman" w:cs="Times New Roman"/>
        </w:rPr>
        <w:t xml:space="preserve">tai skaitā </w:t>
      </w:r>
      <w:r w:rsidR="00A11AF9" w:rsidRPr="00631EFD">
        <w:rPr>
          <w:rFonts w:ascii="Times New Roman" w:hAnsi="Times New Roman" w:cs="Times New Roman"/>
        </w:rPr>
        <w:t>pakalpojuma</w:t>
      </w:r>
      <w:r w:rsidR="00ED5900" w:rsidRPr="00631EFD">
        <w:rPr>
          <w:rFonts w:ascii="Times New Roman" w:hAnsi="Times New Roman" w:cs="Times New Roman"/>
        </w:rPr>
        <w:t xml:space="preserve"> sniegšan</w:t>
      </w:r>
      <w:r w:rsidR="00051ABA" w:rsidRPr="00631EFD">
        <w:rPr>
          <w:rFonts w:ascii="Times New Roman" w:hAnsi="Times New Roman" w:cs="Times New Roman"/>
        </w:rPr>
        <w:t xml:space="preserve">ai fiziskām personām, </w:t>
      </w:r>
      <w:r w:rsidR="00B20425" w:rsidRPr="00631EFD">
        <w:rPr>
          <w:rFonts w:ascii="Times New Roman" w:hAnsi="Times New Roman" w:cs="Times New Roman"/>
        </w:rPr>
        <w:t>nosakot</w:t>
      </w:r>
      <w:r w:rsidRPr="00631EFD">
        <w:rPr>
          <w:rFonts w:ascii="Times New Roman" w:hAnsi="Times New Roman" w:cs="Times New Roman"/>
        </w:rPr>
        <w:t xml:space="preserve"> </w:t>
      </w:r>
      <w:r w:rsidR="00B20425" w:rsidRPr="00A52808">
        <w:rPr>
          <w:rFonts w:ascii="Times New Roman" w:hAnsi="Times New Roman" w:cs="Times New Roman"/>
        </w:rPr>
        <w:t xml:space="preserve">pašvaldības institūciju, kas </w:t>
      </w:r>
      <w:r w:rsidRPr="00A52808">
        <w:rPr>
          <w:rFonts w:ascii="Times New Roman" w:hAnsi="Times New Roman" w:cs="Times New Roman"/>
        </w:rPr>
        <w:t>izvērtē</w:t>
      </w:r>
      <w:r w:rsidR="00B20425" w:rsidRPr="00A52808">
        <w:rPr>
          <w:rFonts w:ascii="Times New Roman" w:hAnsi="Times New Roman" w:cs="Times New Roman"/>
        </w:rPr>
        <w:t>s</w:t>
      </w:r>
      <w:r w:rsidRPr="00A52808">
        <w:rPr>
          <w:rFonts w:ascii="Times New Roman" w:hAnsi="Times New Roman" w:cs="Times New Roman"/>
        </w:rPr>
        <w:t xml:space="preserve"> katr</w:t>
      </w:r>
      <w:r w:rsidR="00B20425" w:rsidRPr="00A52808">
        <w:rPr>
          <w:rFonts w:ascii="Times New Roman" w:hAnsi="Times New Roman" w:cs="Times New Roman"/>
        </w:rPr>
        <w:t>u</w:t>
      </w:r>
      <w:r w:rsidRPr="00A52808">
        <w:rPr>
          <w:rFonts w:ascii="Times New Roman" w:hAnsi="Times New Roman" w:cs="Times New Roman"/>
        </w:rPr>
        <w:t xml:space="preserve"> individuāl</w:t>
      </w:r>
      <w:r w:rsidR="00B20425" w:rsidRPr="00A52808">
        <w:rPr>
          <w:rFonts w:ascii="Times New Roman" w:hAnsi="Times New Roman" w:cs="Times New Roman"/>
        </w:rPr>
        <w:t>o</w:t>
      </w:r>
      <w:r w:rsidRPr="00A52808">
        <w:rPr>
          <w:rFonts w:ascii="Times New Roman" w:hAnsi="Times New Roman" w:cs="Times New Roman"/>
        </w:rPr>
        <w:t xml:space="preserve"> gadījum</w:t>
      </w:r>
      <w:r w:rsidR="00B20425" w:rsidRPr="00A52808">
        <w:rPr>
          <w:rFonts w:ascii="Times New Roman" w:hAnsi="Times New Roman" w:cs="Times New Roman"/>
        </w:rPr>
        <w:t>u,</w:t>
      </w:r>
      <w:r w:rsidRPr="00A52808">
        <w:rPr>
          <w:rFonts w:ascii="Times New Roman" w:hAnsi="Times New Roman" w:cs="Times New Roman"/>
        </w:rPr>
        <w:t xml:space="preserve"> </w:t>
      </w:r>
      <w:r w:rsidR="00135D6A" w:rsidRPr="00A52808">
        <w:rPr>
          <w:rFonts w:ascii="Times New Roman" w:hAnsi="Times New Roman" w:cs="Times New Roman"/>
        </w:rPr>
        <w:t>kad</w:t>
      </w:r>
      <w:r w:rsidRPr="00A52808">
        <w:rPr>
          <w:rFonts w:ascii="Times New Roman" w:hAnsi="Times New Roman" w:cs="Times New Roman"/>
        </w:rPr>
        <w:t xml:space="preserve"> iedzīvotāji ir vērsušies par nepieciešamību likvidēt </w:t>
      </w:r>
      <w:r w:rsidR="005C19F3" w:rsidRPr="00A52808">
        <w:rPr>
          <w:rFonts w:ascii="Times New Roman" w:hAnsi="Times New Roman" w:cs="Times New Roman"/>
        </w:rPr>
        <w:t>bojātos</w:t>
      </w:r>
      <w:r w:rsidRPr="00A52808">
        <w:rPr>
          <w:rFonts w:ascii="Times New Roman" w:hAnsi="Times New Roman" w:cs="Times New Roman"/>
        </w:rPr>
        <w:t xml:space="preserve"> kokus</w:t>
      </w:r>
      <w:r w:rsidR="00B20425" w:rsidRPr="00A52808">
        <w:rPr>
          <w:rFonts w:ascii="Times New Roman" w:hAnsi="Times New Roman" w:cs="Times New Roman"/>
        </w:rPr>
        <w:t>.</w:t>
      </w:r>
      <w:r w:rsidR="005C19F3" w:rsidRPr="00A52808">
        <w:rPr>
          <w:rFonts w:ascii="Times New Roman" w:hAnsi="Times New Roman" w:cs="Times New Roman"/>
        </w:rPr>
        <w:t xml:space="preserve"> </w:t>
      </w:r>
    </w:p>
    <w:p w14:paraId="28312233" w14:textId="70602592" w:rsidR="00530588" w:rsidRDefault="006E5BA0" w:rsidP="007C4429">
      <w:pPr>
        <w:spacing w:after="0" w:line="240" w:lineRule="auto"/>
        <w:ind w:firstLine="720"/>
        <w:jc w:val="both"/>
        <w:rPr>
          <w:rFonts w:ascii="Times New Roman" w:hAnsi="Times New Roman" w:cs="Times New Roman"/>
        </w:rPr>
      </w:pPr>
      <w:r w:rsidRPr="00A52808">
        <w:rPr>
          <w:rFonts w:ascii="Times New Roman" w:hAnsi="Times New Roman" w:cs="Times New Roman"/>
        </w:rPr>
        <w:t>Ievērojot minēto, secināms, ka pašvaldībām kopumā ir paredzēta kompetence katastrofu seku likvidēšanas un atjaunošanas pasākumu īstenošanā,</w:t>
      </w:r>
      <w:r w:rsidR="00FA19EC" w:rsidRPr="00A52808">
        <w:rPr>
          <w:rFonts w:ascii="Times New Roman" w:hAnsi="Times New Roman" w:cs="Times New Roman"/>
        </w:rPr>
        <w:t xml:space="preserve"> veicot Civilās aizsardzības un katastrofas pārvaldīšanas likuma 11. pantā noteiktos uzdevumus un realizējot piešķirtās tiesības, taču šobrīd spēkā esošajā normatīvajā regulējumā </w:t>
      </w:r>
      <w:r w:rsidR="0095119E" w:rsidRPr="00A52808">
        <w:rPr>
          <w:rFonts w:ascii="Times New Roman" w:hAnsi="Times New Roman" w:cs="Times New Roman"/>
        </w:rPr>
        <w:t xml:space="preserve">pašvaldībām </w:t>
      </w:r>
      <w:r w:rsidR="00FA19EC" w:rsidRPr="00A52808">
        <w:rPr>
          <w:rFonts w:ascii="Times New Roman" w:hAnsi="Times New Roman" w:cs="Times New Roman"/>
        </w:rPr>
        <w:t xml:space="preserve">nav paredzēta iespēja sniegt atbalstu privātpersonām </w:t>
      </w:r>
      <w:r w:rsidR="00FC2220" w:rsidRPr="00A52808">
        <w:rPr>
          <w:rFonts w:ascii="Times New Roman" w:hAnsi="Times New Roman" w:cs="Times New Roman"/>
        </w:rPr>
        <w:t xml:space="preserve">atjaunošanas pasākumu veikšanā </w:t>
      </w:r>
      <w:r w:rsidR="0095119E" w:rsidRPr="00A52808">
        <w:rPr>
          <w:rFonts w:ascii="Times New Roman" w:hAnsi="Times New Roman" w:cs="Times New Roman"/>
        </w:rPr>
        <w:t>tām</w:t>
      </w:r>
      <w:r w:rsidR="00491B6B" w:rsidRPr="00A52808">
        <w:rPr>
          <w:rFonts w:ascii="Times New Roman" w:hAnsi="Times New Roman" w:cs="Times New Roman"/>
        </w:rPr>
        <w:t xml:space="preserve"> </w:t>
      </w:r>
      <w:r w:rsidR="00FC2220" w:rsidRPr="00A52808">
        <w:rPr>
          <w:rFonts w:ascii="Times New Roman" w:hAnsi="Times New Roman" w:cs="Times New Roman"/>
        </w:rPr>
        <w:t>piederošajās teritorijās, jo</w:t>
      </w:r>
      <w:r w:rsidRPr="00A52808">
        <w:rPr>
          <w:rFonts w:ascii="Times New Roman" w:hAnsi="Times New Roman" w:cs="Times New Roman"/>
        </w:rPr>
        <w:t xml:space="preserve"> </w:t>
      </w:r>
      <w:r w:rsidR="005C19F3" w:rsidRPr="00A52808">
        <w:rPr>
          <w:rFonts w:ascii="Times New Roman" w:hAnsi="Times New Roman" w:cs="Times New Roman"/>
        </w:rPr>
        <w:t>ārējos normatīvajos aktos nav noteikts</w:t>
      </w:r>
      <w:r w:rsidR="00AB0737" w:rsidRPr="00A52808">
        <w:rPr>
          <w:rFonts w:ascii="Times New Roman" w:hAnsi="Times New Roman" w:cs="Times New Roman"/>
        </w:rPr>
        <w:t xml:space="preserve"> tiešs un nepārprotams</w:t>
      </w:r>
      <w:r w:rsidR="005C19F3" w:rsidRPr="00A52808">
        <w:rPr>
          <w:rFonts w:ascii="Times New Roman" w:hAnsi="Times New Roman" w:cs="Times New Roman"/>
        </w:rPr>
        <w:t xml:space="preserve"> deleģējums </w:t>
      </w:r>
      <w:r w:rsidR="00A11AF9" w:rsidRPr="00A52808">
        <w:rPr>
          <w:rFonts w:ascii="Times New Roman" w:hAnsi="Times New Roman" w:cs="Times New Roman"/>
        </w:rPr>
        <w:t xml:space="preserve">pašvaldībām </w:t>
      </w:r>
      <w:r w:rsidR="005C19F3" w:rsidRPr="00A52808">
        <w:rPr>
          <w:rFonts w:ascii="Times New Roman" w:hAnsi="Times New Roman" w:cs="Times New Roman"/>
        </w:rPr>
        <w:t xml:space="preserve">izdot </w:t>
      </w:r>
      <w:r w:rsidR="00170414" w:rsidRPr="00A52808">
        <w:rPr>
          <w:rFonts w:ascii="Times New Roman" w:hAnsi="Times New Roman" w:cs="Times New Roman"/>
        </w:rPr>
        <w:t>saistošos noteikumus</w:t>
      </w:r>
      <w:r w:rsidR="004E6515" w:rsidRPr="00A52808">
        <w:rPr>
          <w:rFonts w:ascii="Times New Roman" w:hAnsi="Times New Roman" w:cs="Times New Roman"/>
        </w:rPr>
        <w:t xml:space="preserve">, nosakot gan </w:t>
      </w:r>
      <w:r w:rsidR="00DC19F2" w:rsidRPr="00A52808">
        <w:rPr>
          <w:rFonts w:ascii="Times New Roman" w:hAnsi="Times New Roman" w:cs="Times New Roman"/>
        </w:rPr>
        <w:t>regulējumu</w:t>
      </w:r>
      <w:r w:rsidR="005C19F3" w:rsidRPr="00A52808">
        <w:rPr>
          <w:rFonts w:ascii="Times New Roman" w:hAnsi="Times New Roman" w:cs="Times New Roman"/>
        </w:rPr>
        <w:t xml:space="preserve"> par atbalsta sniegšanu iedzīvotājiem katastrofu (dabas stihiju) seku likvidēšanai un atjaunošanas pasākumu veikšanai</w:t>
      </w:r>
      <w:r w:rsidR="002453C6" w:rsidRPr="00A52808">
        <w:rPr>
          <w:rFonts w:ascii="Times New Roman" w:hAnsi="Times New Roman" w:cs="Times New Roman"/>
        </w:rPr>
        <w:t xml:space="preserve"> (t.sk.</w:t>
      </w:r>
      <w:r w:rsidR="005C19F3" w:rsidRPr="00A52808">
        <w:rPr>
          <w:rFonts w:ascii="Times New Roman" w:hAnsi="Times New Roman" w:cs="Times New Roman"/>
        </w:rPr>
        <w:t xml:space="preserve"> privātpersonai (iedzīvotājam) piederošajā teritorijā</w:t>
      </w:r>
      <w:r w:rsidR="002453C6" w:rsidRPr="00A52808">
        <w:rPr>
          <w:rFonts w:ascii="Times New Roman" w:hAnsi="Times New Roman" w:cs="Times New Roman"/>
        </w:rPr>
        <w:t>)</w:t>
      </w:r>
      <w:r w:rsidR="004E6515" w:rsidRPr="00A52808">
        <w:rPr>
          <w:rFonts w:ascii="Times New Roman" w:hAnsi="Times New Roman" w:cs="Times New Roman"/>
        </w:rPr>
        <w:t xml:space="preserve">, gan to personu grupas, kurām </w:t>
      </w:r>
      <w:r w:rsidR="00950614" w:rsidRPr="00A52808">
        <w:rPr>
          <w:rFonts w:ascii="Times New Roman" w:hAnsi="Times New Roman" w:cs="Times New Roman"/>
        </w:rPr>
        <w:t>sniedzams</w:t>
      </w:r>
      <w:r w:rsidR="004E6515" w:rsidRPr="00A52808">
        <w:rPr>
          <w:rFonts w:ascii="Times New Roman" w:hAnsi="Times New Roman" w:cs="Times New Roman"/>
        </w:rPr>
        <w:t xml:space="preserve"> minētais atbalsts</w:t>
      </w:r>
      <w:r w:rsidR="005C19F3" w:rsidRPr="00A52808">
        <w:rPr>
          <w:rFonts w:ascii="Times New Roman" w:hAnsi="Times New Roman" w:cs="Times New Roman"/>
        </w:rPr>
        <w:t>.</w:t>
      </w:r>
    </w:p>
    <w:p w14:paraId="3ABA76ED" w14:textId="77777777" w:rsidR="00CD3B46" w:rsidRPr="007C4429" w:rsidRDefault="00CD3B46" w:rsidP="00CD3B46">
      <w:pPr>
        <w:spacing w:after="0" w:line="240" w:lineRule="auto"/>
        <w:jc w:val="both"/>
        <w:rPr>
          <w:rFonts w:ascii="Times New Roman" w:hAnsi="Times New Roman" w:cs="Times New Roman"/>
        </w:rPr>
      </w:pPr>
    </w:p>
    <w:p w14:paraId="51D948EE" w14:textId="600DC26D" w:rsidR="00CD3B46" w:rsidRPr="00082855" w:rsidRDefault="00082855" w:rsidP="00082855">
      <w:pPr>
        <w:pStyle w:val="ListParagraph"/>
        <w:numPr>
          <w:ilvl w:val="0"/>
          <w:numId w:val="3"/>
        </w:numPr>
        <w:spacing w:after="0" w:line="240" w:lineRule="auto"/>
        <w:jc w:val="both"/>
        <w:rPr>
          <w:rFonts w:ascii="Times New Roman" w:hAnsi="Times New Roman" w:cs="Times New Roman"/>
          <w:b/>
          <w:bCs/>
        </w:rPr>
      </w:pPr>
      <w:r w:rsidRPr="00082855">
        <w:rPr>
          <w:rFonts w:ascii="Times New Roman" w:hAnsi="Times New Roman" w:cs="Times New Roman"/>
          <w:b/>
          <w:bCs/>
        </w:rPr>
        <w:t>Pašvaldības rīcība ar privātpersonu īpašumā esošajiem kokiem (kustamo mantu)</w:t>
      </w:r>
    </w:p>
    <w:p w14:paraId="146CDF12" w14:textId="21C30F14" w:rsidR="009C16BC" w:rsidRDefault="00082855" w:rsidP="001014F0">
      <w:pPr>
        <w:spacing w:after="0" w:line="240" w:lineRule="auto"/>
        <w:ind w:firstLine="709"/>
        <w:jc w:val="both"/>
        <w:rPr>
          <w:rFonts w:ascii="Times New Roman" w:hAnsi="Times New Roman" w:cs="Times New Roman"/>
        </w:rPr>
      </w:pPr>
      <w:r>
        <w:rPr>
          <w:rFonts w:ascii="Times New Roman" w:hAnsi="Times New Roman" w:cs="Times New Roman"/>
        </w:rPr>
        <w:t xml:space="preserve">Ja </w:t>
      </w:r>
      <w:r w:rsidR="0082668F">
        <w:rPr>
          <w:rFonts w:ascii="Times New Roman" w:hAnsi="Times New Roman" w:cs="Times New Roman"/>
        </w:rPr>
        <w:t xml:space="preserve">vētrā </w:t>
      </w:r>
      <w:r w:rsidRPr="00082855">
        <w:rPr>
          <w:rFonts w:ascii="Times New Roman" w:hAnsi="Times New Roman" w:cs="Times New Roman"/>
        </w:rPr>
        <w:t>nolauztie koki ir privātpersonas</w:t>
      </w:r>
      <w:r w:rsidR="009C16BC">
        <w:rPr>
          <w:rFonts w:ascii="Times New Roman" w:hAnsi="Times New Roman" w:cs="Times New Roman"/>
        </w:rPr>
        <w:t xml:space="preserve"> (pašvaldības iedzīvotāju)</w:t>
      </w:r>
      <w:r w:rsidRPr="00082855">
        <w:rPr>
          <w:rFonts w:ascii="Times New Roman" w:hAnsi="Times New Roman" w:cs="Times New Roman"/>
        </w:rPr>
        <w:t xml:space="preserve"> īpašum</w:t>
      </w:r>
      <w:r w:rsidR="00B33273">
        <w:rPr>
          <w:rFonts w:ascii="Times New Roman" w:hAnsi="Times New Roman" w:cs="Times New Roman"/>
        </w:rPr>
        <w:t>ā</w:t>
      </w:r>
      <w:r w:rsidRPr="00082855">
        <w:rPr>
          <w:rFonts w:ascii="Times New Roman" w:hAnsi="Times New Roman" w:cs="Times New Roman"/>
        </w:rPr>
        <w:t xml:space="preserve">, tad pašvaldībai </w:t>
      </w:r>
      <w:r>
        <w:rPr>
          <w:rFonts w:ascii="Times New Roman" w:hAnsi="Times New Roman" w:cs="Times New Roman"/>
        </w:rPr>
        <w:t xml:space="preserve">bez privātpersonas piekrišanas </w:t>
      </w:r>
      <w:r w:rsidRPr="00082855">
        <w:rPr>
          <w:rFonts w:ascii="Times New Roman" w:hAnsi="Times New Roman" w:cs="Times New Roman"/>
        </w:rPr>
        <w:t>nav tiesību rīkoties ar privātpersonas īpašumu</w:t>
      </w:r>
      <w:r w:rsidR="009C16BC">
        <w:rPr>
          <w:rFonts w:ascii="Times New Roman" w:hAnsi="Times New Roman" w:cs="Times New Roman"/>
        </w:rPr>
        <w:t xml:space="preserve">. Gadījumā, ja privātpersonai piederošs koks ir nokritis publiskajā </w:t>
      </w:r>
      <w:proofErr w:type="spellStart"/>
      <w:r w:rsidR="009C16BC">
        <w:rPr>
          <w:rFonts w:ascii="Times New Roman" w:hAnsi="Times New Roman" w:cs="Times New Roman"/>
        </w:rPr>
        <w:t>ārtelpā</w:t>
      </w:r>
      <w:proofErr w:type="spellEnd"/>
      <w:r w:rsidR="009C16BC">
        <w:rPr>
          <w:rFonts w:ascii="Times New Roman" w:hAnsi="Times New Roman" w:cs="Times New Roman"/>
        </w:rPr>
        <w:t>, piemēram, uz ielas vai ceļa, vai tas rada bīstamību, tad ar to rīcību nodrošina Valsts ugunsdzēsības un glābšanas dienests</w:t>
      </w:r>
      <w:r w:rsidR="00B249C1">
        <w:rPr>
          <w:rFonts w:ascii="Times New Roman" w:hAnsi="Times New Roman" w:cs="Times New Roman"/>
        </w:rPr>
        <w:t>,</w:t>
      </w:r>
      <w:r w:rsidR="009C16BC">
        <w:rPr>
          <w:rFonts w:ascii="Times New Roman" w:hAnsi="Times New Roman" w:cs="Times New Roman"/>
        </w:rPr>
        <w:t xml:space="preserve"> nepieciešamības gadījumā sadarbojoties ar pašvaldībām. </w:t>
      </w:r>
    </w:p>
    <w:p w14:paraId="158825E7" w14:textId="61EBCE56" w:rsidR="007E05C6" w:rsidRPr="00A52808" w:rsidRDefault="00B249C1" w:rsidP="009953F7">
      <w:pPr>
        <w:spacing w:after="0" w:line="240" w:lineRule="auto"/>
        <w:ind w:firstLine="709"/>
        <w:jc w:val="both"/>
        <w:rPr>
          <w:rFonts w:ascii="Times New Roman" w:hAnsi="Times New Roman" w:cs="Times New Roman"/>
        </w:rPr>
      </w:pPr>
      <w:r w:rsidRPr="007E05C6">
        <w:rPr>
          <w:rFonts w:ascii="Times New Roman" w:hAnsi="Times New Roman" w:cs="Times New Roman"/>
        </w:rPr>
        <w:t>Attiecībā uz privātpersonu īpašumā esošajiem kritušajiem kokiem b</w:t>
      </w:r>
      <w:r w:rsidR="009C16BC" w:rsidRPr="007E05C6">
        <w:rPr>
          <w:rFonts w:ascii="Times New Roman" w:hAnsi="Times New Roman" w:cs="Times New Roman"/>
        </w:rPr>
        <w:t xml:space="preserve">ūtiski </w:t>
      </w:r>
      <w:r w:rsidR="007E05C6" w:rsidRPr="007E05C6">
        <w:rPr>
          <w:rFonts w:ascii="Times New Roman" w:hAnsi="Times New Roman" w:cs="Times New Roman"/>
        </w:rPr>
        <w:t>ņemt vērā</w:t>
      </w:r>
      <w:r w:rsidRPr="007E05C6">
        <w:rPr>
          <w:rFonts w:ascii="Times New Roman" w:hAnsi="Times New Roman" w:cs="Times New Roman"/>
        </w:rPr>
        <w:t xml:space="preserve"> </w:t>
      </w:r>
      <w:r w:rsidR="00082855" w:rsidRPr="007E05C6">
        <w:rPr>
          <w:rFonts w:ascii="Times New Roman" w:hAnsi="Times New Roman" w:cs="Times New Roman"/>
        </w:rPr>
        <w:t xml:space="preserve">Publiskas personas </w:t>
      </w:r>
      <w:r w:rsidR="009F7A3A">
        <w:rPr>
          <w:rFonts w:ascii="Times New Roman" w:hAnsi="Times New Roman" w:cs="Times New Roman"/>
        </w:rPr>
        <w:t>finanšu līdzekļu un mantas</w:t>
      </w:r>
      <w:r w:rsidR="00082855" w:rsidRPr="007E05C6">
        <w:rPr>
          <w:rFonts w:ascii="Times New Roman" w:hAnsi="Times New Roman" w:cs="Times New Roman"/>
        </w:rPr>
        <w:t xml:space="preserve"> </w:t>
      </w:r>
      <w:r w:rsidR="00082855" w:rsidRPr="009F7A3A">
        <w:rPr>
          <w:rFonts w:ascii="Times New Roman" w:hAnsi="Times New Roman" w:cs="Times New Roman"/>
        </w:rPr>
        <w:t>izšķērdēšanas novēršanas likum</w:t>
      </w:r>
      <w:r w:rsidRPr="009F7A3A">
        <w:rPr>
          <w:rFonts w:ascii="Times New Roman" w:hAnsi="Times New Roman" w:cs="Times New Roman"/>
        </w:rPr>
        <w:t>ā ietver</w:t>
      </w:r>
      <w:r w:rsidR="007E05C6" w:rsidRPr="009F7A3A">
        <w:rPr>
          <w:rFonts w:ascii="Times New Roman" w:hAnsi="Times New Roman" w:cs="Times New Roman"/>
        </w:rPr>
        <w:t xml:space="preserve">to pienākumu lietderīgi rīkoties ar finanšu līdzekļiem un mantu, </w:t>
      </w:r>
      <w:r w:rsidR="007E05C6" w:rsidRPr="00A52808">
        <w:rPr>
          <w:rFonts w:ascii="Times New Roman" w:hAnsi="Times New Roman" w:cs="Times New Roman"/>
        </w:rPr>
        <w:t>tādējādi pašvaldībai</w:t>
      </w:r>
      <w:r w:rsidR="009F7A3A" w:rsidRPr="00A52808">
        <w:rPr>
          <w:rFonts w:ascii="Times New Roman" w:hAnsi="Times New Roman" w:cs="Times New Roman"/>
        </w:rPr>
        <w:t xml:space="preserve">, veicot vētras seku likvidēšanas un atjaunošanas pasākumus, jānodrošina, ka tās finanšu līdzekļi un manta tiktu izmantota likumīgi un atbilstoši iedzīvotāju interesēm, novēršot to izšķērdēšanu un nelietderīgu izmantošanu. </w:t>
      </w:r>
    </w:p>
    <w:p w14:paraId="1C3A501C" w14:textId="48DA3ACD" w:rsidR="00082855" w:rsidRPr="00A52808" w:rsidRDefault="00082855" w:rsidP="009953F7">
      <w:pPr>
        <w:spacing w:after="0" w:line="240" w:lineRule="auto"/>
        <w:ind w:firstLine="709"/>
        <w:jc w:val="both"/>
        <w:rPr>
          <w:rFonts w:ascii="Times New Roman" w:hAnsi="Times New Roman" w:cs="Times New Roman"/>
          <w:u w:val="single"/>
        </w:rPr>
      </w:pPr>
      <w:r w:rsidRPr="00A52808">
        <w:rPr>
          <w:rFonts w:ascii="Times New Roman" w:hAnsi="Times New Roman" w:cs="Times New Roman"/>
        </w:rPr>
        <w:t xml:space="preserve">Ņemot vērā </w:t>
      </w:r>
      <w:r w:rsidR="00DF0E8E" w:rsidRPr="00A52808">
        <w:rPr>
          <w:rFonts w:ascii="Times New Roman" w:hAnsi="Times New Roman" w:cs="Times New Roman"/>
        </w:rPr>
        <w:t xml:space="preserve">iepriekš minēto kopsakarā ar </w:t>
      </w:r>
      <w:r w:rsidRPr="00A52808">
        <w:rPr>
          <w:rFonts w:ascii="Times New Roman" w:hAnsi="Times New Roman" w:cs="Times New Roman"/>
        </w:rPr>
        <w:t>šā</w:t>
      </w:r>
      <w:r w:rsidR="00AB0737" w:rsidRPr="00A52808">
        <w:rPr>
          <w:rFonts w:ascii="Times New Roman" w:hAnsi="Times New Roman" w:cs="Times New Roman"/>
        </w:rPr>
        <w:t xml:space="preserve"> informatīvā</w:t>
      </w:r>
      <w:r w:rsidRPr="00A52808">
        <w:rPr>
          <w:rFonts w:ascii="Times New Roman" w:hAnsi="Times New Roman" w:cs="Times New Roman"/>
        </w:rPr>
        <w:t xml:space="preserve"> ziņojuma 1.punktā izklāstīto</w:t>
      </w:r>
      <w:r w:rsidR="009F7A3A" w:rsidRPr="00A52808">
        <w:rPr>
          <w:rFonts w:ascii="Times New Roman" w:hAnsi="Times New Roman" w:cs="Times New Roman"/>
        </w:rPr>
        <w:t xml:space="preserve">, attiecībā uz privātpersonu īpašumā esošajiem kritušajiem kokiem </w:t>
      </w:r>
      <w:r w:rsidR="009F7A3A" w:rsidRPr="00A52808">
        <w:rPr>
          <w:rFonts w:ascii="Times New Roman" w:hAnsi="Times New Roman" w:cs="Times New Roman"/>
          <w:u w:val="single"/>
        </w:rPr>
        <w:t xml:space="preserve">būtu atbalstāms risinājums, ka pašvaldība sniegtu atbalstu tiem iedzīvotājiem, kuri kādu apsvērumu dēļ nevar novākt vētrā nolūzušos kokus un kuri vērstos pašvaldībā ar atbilstošu lūgumu. </w:t>
      </w:r>
      <w:r w:rsidR="001C46CE" w:rsidRPr="00A52808">
        <w:rPr>
          <w:rFonts w:ascii="Times New Roman" w:hAnsi="Times New Roman" w:cs="Times New Roman"/>
          <w:u w:val="single"/>
        </w:rPr>
        <w:t xml:space="preserve">Attiecīgi šāds </w:t>
      </w:r>
      <w:r w:rsidR="009F7A3A" w:rsidRPr="00A52808">
        <w:rPr>
          <w:rFonts w:ascii="Times New Roman" w:hAnsi="Times New Roman" w:cs="Times New Roman"/>
          <w:u w:val="single"/>
        </w:rPr>
        <w:t xml:space="preserve">privātpersonas </w:t>
      </w:r>
      <w:r w:rsidR="001C46CE" w:rsidRPr="00A52808">
        <w:rPr>
          <w:rFonts w:ascii="Times New Roman" w:hAnsi="Times New Roman" w:cs="Times New Roman"/>
          <w:u w:val="single"/>
        </w:rPr>
        <w:t>iesniegums būtu tiesiskais pamats pašvaldība</w:t>
      </w:r>
      <w:r w:rsidR="00DC19F2" w:rsidRPr="00A52808">
        <w:rPr>
          <w:rFonts w:ascii="Times New Roman" w:hAnsi="Times New Roman" w:cs="Times New Roman"/>
          <w:u w:val="single"/>
        </w:rPr>
        <w:t>s</w:t>
      </w:r>
      <w:r w:rsidR="001C46CE" w:rsidRPr="00A52808">
        <w:rPr>
          <w:rFonts w:ascii="Times New Roman" w:hAnsi="Times New Roman" w:cs="Times New Roman"/>
          <w:u w:val="single"/>
        </w:rPr>
        <w:t xml:space="preserve"> </w:t>
      </w:r>
      <w:r w:rsidR="00445D5A" w:rsidRPr="00A52808">
        <w:rPr>
          <w:rFonts w:ascii="Times New Roman" w:hAnsi="Times New Roman" w:cs="Times New Roman"/>
          <w:u w:val="single"/>
        </w:rPr>
        <w:t>rīcīb</w:t>
      </w:r>
      <w:r w:rsidR="00DC19F2" w:rsidRPr="00A52808">
        <w:rPr>
          <w:rFonts w:ascii="Times New Roman" w:hAnsi="Times New Roman" w:cs="Times New Roman"/>
          <w:u w:val="single"/>
        </w:rPr>
        <w:t>ai</w:t>
      </w:r>
      <w:r w:rsidR="001C46CE" w:rsidRPr="00A52808">
        <w:rPr>
          <w:rFonts w:ascii="Times New Roman" w:hAnsi="Times New Roman" w:cs="Times New Roman"/>
          <w:u w:val="single"/>
        </w:rPr>
        <w:t xml:space="preserve"> ar privātpersonas</w:t>
      </w:r>
      <w:r w:rsidR="00B33273" w:rsidRPr="00A52808">
        <w:rPr>
          <w:rFonts w:ascii="Times New Roman" w:hAnsi="Times New Roman" w:cs="Times New Roman"/>
          <w:u w:val="single"/>
        </w:rPr>
        <w:t xml:space="preserve"> kustamo mantu</w:t>
      </w:r>
      <w:r w:rsidR="00C7566F" w:rsidRPr="00A52808">
        <w:rPr>
          <w:rFonts w:ascii="Times New Roman" w:hAnsi="Times New Roman" w:cs="Times New Roman"/>
          <w:u w:val="single"/>
        </w:rPr>
        <w:t>, lai nodrošinātu Civilās aizsardzības un katastrofas pārvaldīšanas likumā noteikto katastrofas seku likvidēšanas un atjaunošanas pasākumu īstenošanu</w:t>
      </w:r>
      <w:r w:rsidR="00445D5A" w:rsidRPr="00A52808">
        <w:rPr>
          <w:rFonts w:ascii="Times New Roman" w:hAnsi="Times New Roman" w:cs="Times New Roman"/>
          <w:u w:val="single"/>
        </w:rPr>
        <w:t xml:space="preserve">. </w:t>
      </w:r>
      <w:r w:rsidR="00C13683" w:rsidRPr="00A52808">
        <w:rPr>
          <w:rFonts w:ascii="Times New Roman" w:hAnsi="Times New Roman" w:cs="Times New Roman"/>
          <w:u w:val="single"/>
        </w:rPr>
        <w:t>Ja privātpersona nevēlas paturēt šo kustamo mantu, tā var to dāvināt pašvaldībai (norādot to sākotnējā iesniegumā par nolūzušo koku novākšanu).</w:t>
      </w:r>
    </w:p>
    <w:p w14:paraId="2AF536D3" w14:textId="3F489CC0" w:rsidR="006E5BA0" w:rsidRPr="006E5BA0" w:rsidRDefault="002453C6" w:rsidP="009953F7">
      <w:pPr>
        <w:spacing w:after="0" w:line="240" w:lineRule="auto"/>
        <w:ind w:firstLine="709"/>
        <w:jc w:val="both"/>
        <w:rPr>
          <w:rFonts w:ascii="Times New Roman" w:hAnsi="Times New Roman" w:cs="Times New Roman"/>
        </w:rPr>
      </w:pPr>
      <w:r w:rsidRPr="00A52808">
        <w:rPr>
          <w:rFonts w:ascii="Times New Roman" w:hAnsi="Times New Roman" w:cs="Times New Roman"/>
        </w:rPr>
        <w:t>Vienlaikus, l</w:t>
      </w:r>
      <w:r w:rsidR="006E5BA0" w:rsidRPr="00A52808">
        <w:rPr>
          <w:rFonts w:ascii="Times New Roman" w:hAnsi="Times New Roman" w:cs="Times New Roman"/>
        </w:rPr>
        <w:t>ai nākotnē nodrošinātu</w:t>
      </w:r>
      <w:r w:rsidRPr="00A52808">
        <w:rPr>
          <w:rFonts w:ascii="Times New Roman" w:hAnsi="Times New Roman" w:cs="Times New Roman"/>
        </w:rPr>
        <w:t xml:space="preserve"> vienlīdzību un skaidrību atbalsta sniegšanā, </w:t>
      </w:r>
      <w:r w:rsidR="0067459B" w:rsidRPr="00A52808">
        <w:rPr>
          <w:rFonts w:ascii="Times New Roman" w:hAnsi="Times New Roman" w:cs="Times New Roman"/>
        </w:rPr>
        <w:t>izvērtējama iespēja Civilās aizsardzības un katastrofas pārvaldīšanas likumā ietvert deleģējumu pašvaldībām noteikt kārtību atbalsta sniegšanai, kā arī kritērijus atbalsta saņemšanai u.c. nosacījumus.</w:t>
      </w:r>
    </w:p>
    <w:p w14:paraId="3E3C9546" w14:textId="77777777" w:rsidR="007C4429" w:rsidRDefault="007C4429" w:rsidP="007C4429">
      <w:pPr>
        <w:spacing w:after="0" w:line="240" w:lineRule="auto"/>
        <w:jc w:val="both"/>
        <w:rPr>
          <w:rFonts w:ascii="Times New Roman" w:hAnsi="Times New Roman" w:cs="Times New Roman"/>
        </w:rPr>
      </w:pPr>
    </w:p>
    <w:p w14:paraId="4D98D13D" w14:textId="77777777" w:rsidR="00915BE9" w:rsidRDefault="00915BE9" w:rsidP="007C4429">
      <w:pPr>
        <w:spacing w:after="0" w:line="240" w:lineRule="auto"/>
        <w:jc w:val="both"/>
        <w:rPr>
          <w:rFonts w:ascii="Times New Roman" w:hAnsi="Times New Roman" w:cs="Times New Roman"/>
        </w:rPr>
      </w:pPr>
    </w:p>
    <w:p w14:paraId="32DE0FB6" w14:textId="7885E0B0" w:rsidR="00C15C0E" w:rsidRPr="00082855" w:rsidRDefault="007C4429" w:rsidP="00082855">
      <w:pPr>
        <w:pStyle w:val="ListParagraph"/>
        <w:numPr>
          <w:ilvl w:val="0"/>
          <w:numId w:val="3"/>
        </w:numPr>
        <w:spacing w:after="0" w:line="240" w:lineRule="auto"/>
        <w:jc w:val="both"/>
        <w:rPr>
          <w:rFonts w:ascii="Times New Roman" w:hAnsi="Times New Roman" w:cs="Times New Roman"/>
          <w:b/>
          <w:bCs/>
        </w:rPr>
      </w:pPr>
      <w:r w:rsidRPr="00082855">
        <w:rPr>
          <w:rFonts w:ascii="Times New Roman" w:hAnsi="Times New Roman" w:cs="Times New Roman"/>
          <w:b/>
          <w:bCs/>
        </w:rPr>
        <w:lastRenderedPageBreak/>
        <w:t>Nolauzto koku atsavināšana</w:t>
      </w:r>
    </w:p>
    <w:p w14:paraId="58EF16E8" w14:textId="677370C6" w:rsidR="00C7566F" w:rsidRDefault="007C4429" w:rsidP="009953F7">
      <w:pPr>
        <w:spacing w:after="0" w:line="240" w:lineRule="auto"/>
        <w:ind w:firstLine="709"/>
        <w:jc w:val="both"/>
        <w:rPr>
          <w:rFonts w:ascii="Times New Roman" w:hAnsi="Times New Roman" w:cs="Times New Roman"/>
        </w:rPr>
      </w:pPr>
      <w:r>
        <w:rPr>
          <w:rFonts w:ascii="Times New Roman" w:hAnsi="Times New Roman" w:cs="Times New Roman"/>
        </w:rPr>
        <w:t>Ja vētrā nolauztie koki ir pašvaldības īpašums, tad pašvaldība veic to atsavināšanu atbilstoši Publiskas personas mantas atsavināšanas likumā noteiktajai kārtībai par publiskas personas kustamās mantas atsavināšanu</w:t>
      </w:r>
      <w:r w:rsidR="00C7566F">
        <w:rPr>
          <w:rFonts w:ascii="Times New Roman" w:hAnsi="Times New Roman" w:cs="Times New Roman"/>
        </w:rPr>
        <w:t>. A</w:t>
      </w:r>
      <w:r w:rsidR="00135D6A">
        <w:rPr>
          <w:rFonts w:ascii="Times New Roman" w:hAnsi="Times New Roman" w:cs="Times New Roman"/>
        </w:rPr>
        <w:t>tsavināšanas pamatveids ir mantas</w:t>
      </w:r>
      <w:r w:rsidR="00135D6A" w:rsidRPr="00135D6A">
        <w:t xml:space="preserve"> </w:t>
      </w:r>
      <w:r w:rsidR="00135D6A" w:rsidRPr="00135D6A">
        <w:rPr>
          <w:rFonts w:ascii="Times New Roman" w:hAnsi="Times New Roman" w:cs="Times New Roman"/>
        </w:rPr>
        <w:t>pārdošana izsolē</w:t>
      </w:r>
      <w:r w:rsidR="001D563B">
        <w:rPr>
          <w:rFonts w:ascii="Times New Roman" w:hAnsi="Times New Roman" w:cs="Times New Roman"/>
        </w:rPr>
        <w:t xml:space="preserve"> un c</w:t>
      </w:r>
      <w:r w:rsidR="001D563B" w:rsidRPr="001D563B">
        <w:rPr>
          <w:rFonts w:ascii="Times New Roman" w:hAnsi="Times New Roman" w:cs="Times New Roman"/>
        </w:rPr>
        <w:t>itus mantas atsavināšanas veidus var izmantot tikai šajā likumā paredzētajos gadījumos</w:t>
      </w:r>
      <w:r w:rsidR="001D563B">
        <w:rPr>
          <w:rStyle w:val="FootnoteReference"/>
          <w:rFonts w:ascii="Times New Roman" w:hAnsi="Times New Roman" w:cs="Times New Roman"/>
        </w:rPr>
        <w:footnoteReference w:id="4"/>
      </w:r>
      <w:r w:rsidR="001D563B" w:rsidRPr="001D563B">
        <w:rPr>
          <w:rFonts w:ascii="Times New Roman" w:hAnsi="Times New Roman" w:cs="Times New Roman"/>
        </w:rPr>
        <w:t>.</w:t>
      </w:r>
    </w:p>
    <w:p w14:paraId="68FA51A1" w14:textId="33A0A739" w:rsidR="007C4429" w:rsidRDefault="007C4429" w:rsidP="009953F7">
      <w:pPr>
        <w:spacing w:after="0" w:line="240" w:lineRule="auto"/>
        <w:ind w:firstLine="709"/>
        <w:jc w:val="both"/>
        <w:rPr>
          <w:rFonts w:ascii="Times New Roman" w:hAnsi="Times New Roman" w:cs="Times New Roman"/>
        </w:rPr>
      </w:pPr>
      <w:r w:rsidRPr="007C4429">
        <w:rPr>
          <w:rFonts w:ascii="Times New Roman" w:hAnsi="Times New Roman" w:cs="Times New Roman"/>
        </w:rPr>
        <w:t>Atsavināšanu var ierosināt, ja kustamā manta nav nepieciešama pašvaldībai vai tās iestādēm funkciju īstenošanai</w:t>
      </w:r>
      <w:r w:rsidR="001D563B">
        <w:rPr>
          <w:rStyle w:val="FootnoteReference"/>
          <w:rFonts w:ascii="Times New Roman" w:hAnsi="Times New Roman" w:cs="Times New Roman"/>
        </w:rPr>
        <w:footnoteReference w:id="5"/>
      </w:r>
      <w:r w:rsidRPr="007C4429">
        <w:rPr>
          <w:rFonts w:ascii="Times New Roman" w:hAnsi="Times New Roman" w:cs="Times New Roman"/>
        </w:rPr>
        <w:t>.</w:t>
      </w:r>
      <w:r>
        <w:rPr>
          <w:rFonts w:ascii="Times New Roman" w:hAnsi="Times New Roman" w:cs="Times New Roman"/>
        </w:rPr>
        <w:t xml:space="preserve"> </w:t>
      </w:r>
      <w:r w:rsidRPr="007C4429">
        <w:rPr>
          <w:rFonts w:ascii="Times New Roman" w:hAnsi="Times New Roman" w:cs="Times New Roman"/>
        </w:rPr>
        <w:t>Pašvaldībai ir jānoskaidro tās iestāžu vajadzības un attiecīgi kustamā manta var tikt nodota tās iestādēm</w:t>
      </w:r>
      <w:r>
        <w:rPr>
          <w:rFonts w:ascii="Times New Roman" w:hAnsi="Times New Roman" w:cs="Times New Roman"/>
        </w:rPr>
        <w:t xml:space="preserve"> funkciju īstenošanai</w:t>
      </w:r>
      <w:r w:rsidR="001D563B">
        <w:rPr>
          <w:rFonts w:ascii="Times New Roman" w:hAnsi="Times New Roman" w:cs="Times New Roman"/>
        </w:rPr>
        <w:t>, vienlaikus pašvaldības</w:t>
      </w:r>
      <w:r w:rsidR="001D563B" w:rsidRPr="001D563B">
        <w:t xml:space="preserve"> </w:t>
      </w:r>
      <w:r w:rsidR="001D563B" w:rsidRPr="001D563B">
        <w:rPr>
          <w:rFonts w:ascii="Times New Roman" w:hAnsi="Times New Roman" w:cs="Times New Roman"/>
        </w:rPr>
        <w:t xml:space="preserve">lēmējinstitūcijas noteiktajos gadījumos </w:t>
      </w:r>
      <w:r w:rsidR="001D563B">
        <w:rPr>
          <w:rFonts w:ascii="Times New Roman" w:hAnsi="Times New Roman" w:cs="Times New Roman"/>
        </w:rPr>
        <w:t xml:space="preserve">atsavināšanu </w:t>
      </w:r>
      <w:r w:rsidR="001D563B" w:rsidRPr="001D563B">
        <w:rPr>
          <w:rFonts w:ascii="Times New Roman" w:hAnsi="Times New Roman" w:cs="Times New Roman"/>
        </w:rPr>
        <w:t>var ierosināt, arī nenoskaidrojot publiskas personas vai tās iestāžu vajadzību pēc citai publiskai personai vai tās iestādēm nevajadzīgās kustamās mantas</w:t>
      </w:r>
      <w:r w:rsidR="001D563B" w:rsidRPr="001D563B">
        <w:rPr>
          <w:rStyle w:val="FootnoteReference"/>
          <w:rFonts w:ascii="Times New Roman" w:hAnsi="Times New Roman" w:cs="Times New Roman"/>
        </w:rPr>
        <w:footnoteReference w:id="6"/>
      </w:r>
      <w:r w:rsidR="00082855" w:rsidRPr="001D563B">
        <w:rPr>
          <w:rFonts w:ascii="Times New Roman" w:hAnsi="Times New Roman" w:cs="Times New Roman"/>
        </w:rPr>
        <w:t>.</w:t>
      </w:r>
    </w:p>
    <w:p w14:paraId="5CFEB731" w14:textId="7DAB7CC3" w:rsidR="001D563B" w:rsidRPr="00886653" w:rsidRDefault="001D563B" w:rsidP="009953F7">
      <w:pPr>
        <w:spacing w:after="0" w:line="240" w:lineRule="auto"/>
        <w:ind w:firstLine="709"/>
        <w:jc w:val="both"/>
        <w:rPr>
          <w:rFonts w:ascii="Times New Roman" w:hAnsi="Times New Roman" w:cs="Times New Roman"/>
        </w:rPr>
      </w:pPr>
      <w:r>
        <w:rPr>
          <w:rFonts w:ascii="Times New Roman" w:hAnsi="Times New Roman" w:cs="Times New Roman"/>
        </w:rPr>
        <w:t xml:space="preserve">Ievērojot minēto, </w:t>
      </w:r>
      <w:r w:rsidRPr="00DF0E8E">
        <w:rPr>
          <w:rFonts w:ascii="Times New Roman" w:hAnsi="Times New Roman" w:cs="Times New Roman"/>
          <w:u w:val="single"/>
        </w:rPr>
        <w:t xml:space="preserve">pašvaldībai un tās iestādēm jāizvērtē, vai attiecīgā kustamā manta būtu nepieciešama pašvaldības funkciju īstenošanai (piemēram, </w:t>
      </w:r>
      <w:r w:rsidR="00085EF7" w:rsidRPr="00DF0E8E">
        <w:rPr>
          <w:rFonts w:ascii="Times New Roman" w:hAnsi="Times New Roman" w:cs="Times New Roman"/>
          <w:u w:val="single"/>
        </w:rPr>
        <w:t xml:space="preserve">pašvaldības parku </w:t>
      </w:r>
      <w:proofErr w:type="spellStart"/>
      <w:r w:rsidR="00085EF7" w:rsidRPr="00DF0E8E">
        <w:rPr>
          <w:rFonts w:ascii="Times New Roman" w:hAnsi="Times New Roman" w:cs="Times New Roman"/>
          <w:u w:val="single"/>
        </w:rPr>
        <w:t>mulčēšanai</w:t>
      </w:r>
      <w:proofErr w:type="spellEnd"/>
      <w:r w:rsidR="00085EF7" w:rsidRPr="00DF0E8E">
        <w:rPr>
          <w:rFonts w:ascii="Times New Roman" w:hAnsi="Times New Roman" w:cs="Times New Roman"/>
          <w:u w:val="single"/>
        </w:rPr>
        <w:t xml:space="preserve">) vai arī saimnieciskajai darbībai (piemēram, </w:t>
      </w:r>
      <w:r w:rsidR="00DF0E8E" w:rsidRPr="00DF0E8E">
        <w:rPr>
          <w:rFonts w:ascii="Times New Roman" w:hAnsi="Times New Roman" w:cs="Times New Roman"/>
          <w:u w:val="single"/>
        </w:rPr>
        <w:t>kustamā manta tiktu nodota</w:t>
      </w:r>
      <w:r w:rsidR="00085EF7" w:rsidRPr="00DF0E8E">
        <w:rPr>
          <w:rFonts w:ascii="Times New Roman" w:hAnsi="Times New Roman" w:cs="Times New Roman"/>
          <w:u w:val="single"/>
        </w:rPr>
        <w:t xml:space="preserve"> saimnieciskās darbības veicējam pakalpojumu sniegšanai) un atkarībā no tā piemērojams atbilstošais Publiskas personas mantas atsavināšanas likuma regulējums</w:t>
      </w:r>
      <w:r w:rsidR="00085EF7">
        <w:rPr>
          <w:rFonts w:ascii="Times New Roman" w:hAnsi="Times New Roman" w:cs="Times New Roman"/>
        </w:rPr>
        <w:t xml:space="preserve">. Proti, ja attiecīgā kustamā manta nepieciešama pašvaldības funkciju veikšanai, tā nododama attiecīgajai pašvaldības iestādei, savukārt gadījumā, ja pašvaldība vēlētos to </w:t>
      </w:r>
      <w:r w:rsidR="00085EF7" w:rsidRPr="00886653">
        <w:rPr>
          <w:rFonts w:ascii="Times New Roman" w:hAnsi="Times New Roman" w:cs="Times New Roman"/>
        </w:rPr>
        <w:t>nodot saimnieciskās darbības veicējam, kustamā manta pārdodama izsolē.</w:t>
      </w:r>
    </w:p>
    <w:p w14:paraId="380285C7" w14:textId="68652F80" w:rsidR="00A67AD9" w:rsidRPr="00886653" w:rsidRDefault="00C7566F" w:rsidP="009953F7">
      <w:pPr>
        <w:spacing w:after="0" w:line="240" w:lineRule="auto"/>
        <w:ind w:firstLine="709"/>
        <w:jc w:val="both"/>
        <w:rPr>
          <w:rFonts w:ascii="Times New Roman" w:hAnsi="Times New Roman" w:cs="Times New Roman"/>
        </w:rPr>
      </w:pPr>
      <w:r w:rsidRPr="00886653">
        <w:rPr>
          <w:rFonts w:ascii="Times New Roman" w:hAnsi="Times New Roman" w:cs="Times New Roman"/>
        </w:rPr>
        <w:t xml:space="preserve">Gadījumā, ja publiskai personai piederoši vētrā kritušie koki tiktu nodoti saimnieciskās darbības veicējiem, kas, piemēram, sniedz siltumapgādes pakalpojumus, </w:t>
      </w:r>
      <w:r w:rsidR="00A67AD9" w:rsidRPr="00886653">
        <w:rPr>
          <w:rFonts w:ascii="Times New Roman" w:hAnsi="Times New Roman" w:cs="Times New Roman"/>
        </w:rPr>
        <w:t>šāda rīcība ir jāvērtē no komercdarbības atbalsta kontroles aspekta un</w:t>
      </w:r>
      <w:r w:rsidRPr="00886653">
        <w:rPr>
          <w:rFonts w:ascii="Times New Roman" w:hAnsi="Times New Roman" w:cs="Times New Roman"/>
        </w:rPr>
        <w:t xml:space="preserve"> jānodrošina, ka</w:t>
      </w:r>
      <w:r w:rsidR="00A67AD9" w:rsidRPr="00886653">
        <w:rPr>
          <w:rFonts w:ascii="Times New Roman" w:hAnsi="Times New Roman" w:cs="Times New Roman"/>
        </w:rPr>
        <w:t xml:space="preserve"> netiek sniegts nelikumīgs komercdarbības atbalsts. Līdz ar to, kopsakarā vērtējot komercdarbības atbalsta kontroles regulējošos normatīvos aktus un Publiskas personas mantas atsavināšanas likumu, kustamā manta (konkrētajā gadījumā koki) saimnieciskās darbības veicējiem atsavināma izsolē, tādējādi nodrošinot to atsavināšanu par cenu, kas atbilstoša tirgus cenai.</w:t>
      </w:r>
    </w:p>
    <w:p w14:paraId="4B2D5F0D" w14:textId="6722876E" w:rsidR="00082855" w:rsidRPr="00631EFD" w:rsidRDefault="00135D6A" w:rsidP="009953F7">
      <w:pPr>
        <w:spacing w:after="0" w:line="240" w:lineRule="auto"/>
        <w:ind w:firstLine="709"/>
        <w:jc w:val="both"/>
        <w:rPr>
          <w:rFonts w:ascii="Times New Roman" w:hAnsi="Times New Roman" w:cs="Times New Roman"/>
        </w:rPr>
      </w:pPr>
      <w:r>
        <w:rPr>
          <w:rFonts w:ascii="Times New Roman" w:hAnsi="Times New Roman" w:cs="Times New Roman"/>
        </w:rPr>
        <w:t xml:space="preserve">Minētā kārtība </w:t>
      </w:r>
      <w:r w:rsidR="00C7566F">
        <w:rPr>
          <w:rFonts w:ascii="Times New Roman" w:hAnsi="Times New Roman" w:cs="Times New Roman"/>
        </w:rPr>
        <w:t>attiecinām</w:t>
      </w:r>
      <w:r>
        <w:rPr>
          <w:rFonts w:ascii="Times New Roman" w:hAnsi="Times New Roman" w:cs="Times New Roman"/>
        </w:rPr>
        <w:t xml:space="preserve">a </w:t>
      </w:r>
      <w:r w:rsidR="00082855">
        <w:rPr>
          <w:rFonts w:ascii="Times New Roman" w:hAnsi="Times New Roman" w:cs="Times New Roman"/>
        </w:rPr>
        <w:t xml:space="preserve">arī gadījumā, ja pašvaldības īpašumā </w:t>
      </w:r>
      <w:r w:rsidR="00C7566F">
        <w:rPr>
          <w:rFonts w:ascii="Times New Roman" w:hAnsi="Times New Roman" w:cs="Times New Roman"/>
        </w:rPr>
        <w:t>būtu nonākusi</w:t>
      </w:r>
      <w:r w:rsidR="00082855">
        <w:rPr>
          <w:rFonts w:ascii="Times New Roman" w:hAnsi="Times New Roman" w:cs="Times New Roman"/>
        </w:rPr>
        <w:t xml:space="preserve"> privātpersonai piederējusi kustamā </w:t>
      </w:r>
      <w:r w:rsidR="00082855" w:rsidRPr="00631EFD">
        <w:rPr>
          <w:rFonts w:ascii="Times New Roman" w:hAnsi="Times New Roman" w:cs="Times New Roman"/>
        </w:rPr>
        <w:t>manta (</w:t>
      </w:r>
      <w:r w:rsidR="00C7566F" w:rsidRPr="00631EFD">
        <w:rPr>
          <w:rFonts w:ascii="Times New Roman" w:hAnsi="Times New Roman" w:cs="Times New Roman"/>
        </w:rPr>
        <w:t>piemēram, privātpersona uzdāvinājusi kokus/koksni pašvaldībai</w:t>
      </w:r>
      <w:r w:rsidR="00082855" w:rsidRPr="00631EFD">
        <w:rPr>
          <w:rFonts w:ascii="Times New Roman" w:hAnsi="Times New Roman" w:cs="Times New Roman"/>
        </w:rPr>
        <w:t xml:space="preserve">). </w:t>
      </w:r>
      <w:r w:rsidR="00C13683" w:rsidRPr="00631EFD">
        <w:rPr>
          <w:rFonts w:ascii="Times New Roman" w:hAnsi="Times New Roman" w:cs="Times New Roman"/>
        </w:rPr>
        <w:t xml:space="preserve">Tādējādi secināms, ka jebkura pašvaldības rīcība ar mantu veicama normatīvajos aktos noteiktajā kārtībā un izņēmumi </w:t>
      </w:r>
      <w:r w:rsidR="00CC49DE" w:rsidRPr="00631EFD">
        <w:rPr>
          <w:rFonts w:ascii="Times New Roman" w:hAnsi="Times New Roman" w:cs="Times New Roman"/>
        </w:rPr>
        <w:t>n</w:t>
      </w:r>
      <w:r w:rsidR="00631EFD" w:rsidRPr="00631EFD">
        <w:rPr>
          <w:rFonts w:ascii="Times New Roman" w:hAnsi="Times New Roman" w:cs="Times New Roman"/>
        </w:rPr>
        <w:t>etiek rosināti</w:t>
      </w:r>
      <w:r w:rsidR="00C13683" w:rsidRPr="00631EFD">
        <w:rPr>
          <w:rFonts w:ascii="Times New Roman" w:hAnsi="Times New Roman" w:cs="Times New Roman"/>
        </w:rPr>
        <w:t>.</w:t>
      </w:r>
    </w:p>
    <w:p w14:paraId="1FBE6F6B" w14:textId="78420170" w:rsidR="001C46CE" w:rsidRDefault="001C46CE" w:rsidP="009953F7">
      <w:pPr>
        <w:spacing w:after="0" w:line="240" w:lineRule="auto"/>
        <w:ind w:firstLine="709"/>
        <w:jc w:val="both"/>
        <w:rPr>
          <w:rFonts w:ascii="Times New Roman" w:hAnsi="Times New Roman" w:cs="Times New Roman"/>
        </w:rPr>
      </w:pPr>
      <w:r w:rsidRPr="00631EFD">
        <w:rPr>
          <w:rFonts w:ascii="Times New Roman" w:hAnsi="Times New Roman" w:cs="Times New Roman"/>
        </w:rPr>
        <w:t>Gadījumā, ja nolauztie koki (vai</w:t>
      </w:r>
      <w:r>
        <w:rPr>
          <w:rFonts w:ascii="Times New Roman" w:hAnsi="Times New Roman" w:cs="Times New Roman"/>
        </w:rPr>
        <w:t xml:space="preserve">, piemēram, to zari) tiek </w:t>
      </w:r>
      <w:r w:rsidR="00135D6A">
        <w:rPr>
          <w:rFonts w:ascii="Times New Roman" w:hAnsi="Times New Roman" w:cs="Times New Roman"/>
        </w:rPr>
        <w:t>klasificēti kā</w:t>
      </w:r>
      <w:r>
        <w:rPr>
          <w:rFonts w:ascii="Times New Roman" w:hAnsi="Times New Roman" w:cs="Times New Roman"/>
        </w:rPr>
        <w:t xml:space="preserve"> atkritumi, </w:t>
      </w:r>
      <w:r w:rsidR="00135D6A">
        <w:rPr>
          <w:rFonts w:ascii="Times New Roman" w:hAnsi="Times New Roman" w:cs="Times New Roman"/>
        </w:rPr>
        <w:t xml:space="preserve">tad </w:t>
      </w:r>
      <w:r>
        <w:rPr>
          <w:rFonts w:ascii="Times New Roman" w:hAnsi="Times New Roman" w:cs="Times New Roman"/>
        </w:rPr>
        <w:t>tie ir utilizējami normatīvajos aktos noteiktajā kārtībā.</w:t>
      </w:r>
    </w:p>
    <w:p w14:paraId="1EB5AAC9" w14:textId="77777777" w:rsidR="007C4429" w:rsidRDefault="007C4429" w:rsidP="007C4429">
      <w:pPr>
        <w:spacing w:after="0" w:line="240" w:lineRule="auto"/>
        <w:jc w:val="both"/>
        <w:rPr>
          <w:rFonts w:ascii="Times New Roman" w:hAnsi="Times New Roman" w:cs="Times New Roman"/>
        </w:rPr>
      </w:pPr>
    </w:p>
    <w:p w14:paraId="1A1497B1" w14:textId="088F8791" w:rsidR="007C4429" w:rsidRPr="00A52808" w:rsidRDefault="007C4429" w:rsidP="00082855">
      <w:pPr>
        <w:pStyle w:val="ListParagraph"/>
        <w:numPr>
          <w:ilvl w:val="0"/>
          <w:numId w:val="3"/>
        </w:numPr>
        <w:spacing w:after="0" w:line="240" w:lineRule="auto"/>
        <w:jc w:val="both"/>
        <w:rPr>
          <w:rFonts w:ascii="Times New Roman" w:hAnsi="Times New Roman" w:cs="Times New Roman"/>
          <w:b/>
          <w:bCs/>
        </w:rPr>
      </w:pPr>
      <w:r w:rsidRPr="00A52808">
        <w:rPr>
          <w:rFonts w:ascii="Times New Roman" w:hAnsi="Times New Roman" w:cs="Times New Roman"/>
          <w:b/>
          <w:bCs/>
        </w:rPr>
        <w:t>Priekšlikumi tālākai rīcībai</w:t>
      </w:r>
    </w:p>
    <w:p w14:paraId="679A9121" w14:textId="2010A8AD" w:rsidR="00FE7E17" w:rsidRPr="00A52808" w:rsidRDefault="006E5BA0" w:rsidP="00960AE2">
      <w:pPr>
        <w:spacing w:after="0" w:line="240" w:lineRule="auto"/>
        <w:ind w:firstLine="720"/>
        <w:jc w:val="both"/>
        <w:rPr>
          <w:rFonts w:ascii="Times New Roman" w:hAnsi="Times New Roman" w:cs="Times New Roman"/>
        </w:rPr>
      </w:pPr>
      <w:r w:rsidRPr="00A52808">
        <w:rPr>
          <w:rFonts w:ascii="Times New Roman" w:hAnsi="Times New Roman" w:cs="Times New Roman"/>
        </w:rPr>
        <w:t xml:space="preserve">Atbilstoši </w:t>
      </w:r>
      <w:r w:rsidR="003A7B23" w:rsidRPr="00A52808">
        <w:rPr>
          <w:rFonts w:ascii="Times New Roman" w:hAnsi="Times New Roman" w:cs="Times New Roman"/>
        </w:rPr>
        <w:t>2024.gada 16.septembra starpinstitūciju sanāksmē pārrunāt</w:t>
      </w:r>
      <w:r w:rsidRPr="00A52808">
        <w:rPr>
          <w:rFonts w:ascii="Times New Roman" w:hAnsi="Times New Roman" w:cs="Times New Roman"/>
        </w:rPr>
        <w:t xml:space="preserve">ajam nepieciešams veikt padziļinātu </w:t>
      </w:r>
      <w:proofErr w:type="spellStart"/>
      <w:r w:rsidRPr="00A52808">
        <w:rPr>
          <w:rFonts w:ascii="Times New Roman" w:hAnsi="Times New Roman" w:cs="Times New Roman"/>
        </w:rPr>
        <w:t>izvērtējumu</w:t>
      </w:r>
      <w:proofErr w:type="spellEnd"/>
      <w:r w:rsidRPr="00A52808">
        <w:rPr>
          <w:rFonts w:ascii="Times New Roman" w:hAnsi="Times New Roman" w:cs="Times New Roman"/>
        </w:rPr>
        <w:t xml:space="preserve"> par veicamajiem grozījumiem Civilās aizsardzības un katastrofas pārvaldīšanas likumā, lai noteiktu deleģējumu pašvaldībām izdot regulējumu par atbalsta sniegšanu iedzīvotājiem katastrofu (dabas stihiju) seku likvidēšanai un atjaunošanas pasākumu veikšanai.</w:t>
      </w:r>
      <w:r w:rsidR="00960AE2" w:rsidRPr="00A52808">
        <w:rPr>
          <w:rFonts w:ascii="Times New Roman" w:hAnsi="Times New Roman" w:cs="Times New Roman"/>
        </w:rPr>
        <w:t xml:space="preserve"> </w:t>
      </w:r>
      <w:proofErr w:type="spellStart"/>
      <w:r w:rsidR="00960AE2" w:rsidRPr="00A52808">
        <w:rPr>
          <w:rFonts w:ascii="Times New Roman" w:hAnsi="Times New Roman" w:cs="Times New Roman"/>
        </w:rPr>
        <w:t>Izvērtējums</w:t>
      </w:r>
      <w:proofErr w:type="spellEnd"/>
      <w:r w:rsidR="00960AE2" w:rsidRPr="00A52808">
        <w:rPr>
          <w:rFonts w:ascii="Times New Roman" w:hAnsi="Times New Roman" w:cs="Times New Roman"/>
        </w:rPr>
        <w:t xml:space="preserve"> veicams, Viedās administrācijas un reģionālās attīstības ministrijai kā kompetentajai institūcijai pašvaldību pārraudzības jomā</w:t>
      </w:r>
      <w:r w:rsidR="00960AE2" w:rsidRPr="00A52808">
        <w:rPr>
          <w:rStyle w:val="FootnoteReference"/>
          <w:rFonts w:ascii="Times New Roman" w:hAnsi="Times New Roman" w:cs="Times New Roman"/>
        </w:rPr>
        <w:footnoteReference w:id="7"/>
      </w:r>
      <w:r w:rsidR="00960AE2" w:rsidRPr="00A52808">
        <w:rPr>
          <w:rFonts w:ascii="Times New Roman" w:hAnsi="Times New Roman" w:cs="Times New Roman"/>
        </w:rPr>
        <w:t xml:space="preserve"> un katastrofu, kas saistītas ar vētrām, viesuļiem, lietusgāzēm, paliem, plūdiem, krusu, stipru salu, apledojumu, sniega sanesumiem, ledus sastrēgumiem vai lielu karstumu, pārvaldīšanas koordinēšanā, sadarbojoties ar </w:t>
      </w:r>
      <w:proofErr w:type="spellStart"/>
      <w:r w:rsidR="00960AE2" w:rsidRPr="00A52808">
        <w:rPr>
          <w:rFonts w:ascii="Times New Roman" w:hAnsi="Times New Roman" w:cs="Times New Roman"/>
        </w:rPr>
        <w:t>Iekšlietu</w:t>
      </w:r>
      <w:proofErr w:type="spellEnd"/>
      <w:r w:rsidR="00960AE2" w:rsidRPr="00A52808">
        <w:rPr>
          <w:rFonts w:ascii="Times New Roman" w:hAnsi="Times New Roman" w:cs="Times New Roman"/>
        </w:rPr>
        <w:t xml:space="preserve"> ministriju.</w:t>
      </w:r>
    </w:p>
    <w:p w14:paraId="475A07B3" w14:textId="3535A16E" w:rsidR="006E5BA0" w:rsidRPr="00A52808" w:rsidRDefault="006E5BA0" w:rsidP="00960AE2">
      <w:pPr>
        <w:spacing w:after="0" w:line="240" w:lineRule="auto"/>
        <w:ind w:firstLine="720"/>
        <w:jc w:val="both"/>
        <w:rPr>
          <w:rFonts w:ascii="Times New Roman" w:hAnsi="Times New Roman" w:cs="Times New Roman"/>
        </w:rPr>
      </w:pPr>
      <w:r w:rsidRPr="00A52808">
        <w:rPr>
          <w:rFonts w:ascii="Times New Roman" w:hAnsi="Times New Roman" w:cs="Times New Roman"/>
        </w:rPr>
        <w:t>Tāpat Valsts ugunsdzēsības un glābšanas dienesta pārstāv</w:t>
      </w:r>
      <w:r w:rsidR="001B1771" w:rsidRPr="00A52808">
        <w:rPr>
          <w:rFonts w:ascii="Times New Roman" w:hAnsi="Times New Roman" w:cs="Times New Roman"/>
        </w:rPr>
        <w:t xml:space="preserve">is </w:t>
      </w:r>
      <w:r w:rsidR="00CE1283" w:rsidRPr="00A52808">
        <w:rPr>
          <w:rFonts w:ascii="Times New Roman" w:hAnsi="Times New Roman" w:cs="Times New Roman"/>
        </w:rPr>
        <w:t xml:space="preserve">2024.gada 16.septembra starpinstitūciju sanāksmē </w:t>
      </w:r>
      <w:r w:rsidR="001B1771" w:rsidRPr="00A52808">
        <w:rPr>
          <w:rFonts w:ascii="Times New Roman" w:hAnsi="Times New Roman" w:cs="Times New Roman"/>
        </w:rPr>
        <w:t xml:space="preserve">informēja, ka pārskatot </w:t>
      </w:r>
      <w:r w:rsidR="00CE1283" w:rsidRPr="00A52808">
        <w:rPr>
          <w:rFonts w:ascii="Times New Roman" w:hAnsi="Times New Roman" w:cs="Times New Roman"/>
        </w:rPr>
        <w:t>i</w:t>
      </w:r>
      <w:r w:rsidR="001B1771" w:rsidRPr="00A52808">
        <w:rPr>
          <w:rFonts w:ascii="Times New Roman" w:hAnsi="Times New Roman" w:cs="Times New Roman"/>
        </w:rPr>
        <w:t>etverto regulējumu</w:t>
      </w:r>
      <w:r w:rsidR="00CE1283" w:rsidRPr="00A52808">
        <w:rPr>
          <w:rFonts w:ascii="Times New Roman" w:hAnsi="Times New Roman" w:cs="Times New Roman"/>
        </w:rPr>
        <w:t xml:space="preserve"> Ministru kabineta 2020.gada 26.augusta rīkojumā Nr.476 “Par Valsts civilās aizsardzības plānu”</w:t>
      </w:r>
      <w:r w:rsidR="001B1771" w:rsidRPr="00A52808">
        <w:rPr>
          <w:rFonts w:ascii="Times New Roman" w:hAnsi="Times New Roman" w:cs="Times New Roman"/>
        </w:rPr>
        <w:t xml:space="preserve"> </w:t>
      </w:r>
      <w:r w:rsidRPr="00A52808">
        <w:rPr>
          <w:rFonts w:ascii="Times New Roman" w:hAnsi="Times New Roman" w:cs="Times New Roman"/>
        </w:rPr>
        <w:t xml:space="preserve">,  paredzēts </w:t>
      </w:r>
      <w:r w:rsidR="00CE1283" w:rsidRPr="00A52808">
        <w:rPr>
          <w:rFonts w:ascii="Times New Roman" w:hAnsi="Times New Roman" w:cs="Times New Roman"/>
        </w:rPr>
        <w:t xml:space="preserve">izskatīt arī jautājumu par nepieciešamību </w:t>
      </w:r>
      <w:r w:rsidRPr="00A52808">
        <w:rPr>
          <w:rFonts w:ascii="Times New Roman" w:hAnsi="Times New Roman" w:cs="Times New Roman"/>
        </w:rPr>
        <w:t xml:space="preserve"> </w:t>
      </w:r>
      <w:r w:rsidR="00CE1283" w:rsidRPr="00A52808">
        <w:rPr>
          <w:rFonts w:ascii="Times New Roman" w:hAnsi="Times New Roman" w:cs="Times New Roman"/>
        </w:rPr>
        <w:t xml:space="preserve">papildināt </w:t>
      </w:r>
      <w:r w:rsidRPr="00A52808">
        <w:rPr>
          <w:rFonts w:ascii="Times New Roman" w:hAnsi="Times New Roman" w:cs="Times New Roman"/>
        </w:rPr>
        <w:t>27.pielikum</w:t>
      </w:r>
      <w:r w:rsidR="00CE1283" w:rsidRPr="00A52808">
        <w:rPr>
          <w:rFonts w:ascii="Times New Roman" w:hAnsi="Times New Roman" w:cs="Times New Roman"/>
        </w:rPr>
        <w:t>u</w:t>
      </w:r>
      <w:r w:rsidRPr="00A52808">
        <w:rPr>
          <w:rFonts w:ascii="Times New Roman" w:hAnsi="Times New Roman" w:cs="Times New Roman"/>
        </w:rPr>
        <w:t xml:space="preserve"> “Reaģēšanas un seku likvidēšanas darbu vadītāji” </w:t>
      </w:r>
      <w:r w:rsidR="002453C6" w:rsidRPr="00A52808">
        <w:rPr>
          <w:rFonts w:ascii="Times New Roman" w:hAnsi="Times New Roman" w:cs="Times New Roman"/>
        </w:rPr>
        <w:t xml:space="preserve">, lai </w:t>
      </w:r>
      <w:r w:rsidR="004123CA" w:rsidRPr="00A52808">
        <w:rPr>
          <w:rFonts w:ascii="Times New Roman" w:hAnsi="Times New Roman" w:cs="Times New Roman"/>
        </w:rPr>
        <w:t xml:space="preserve">noteiktu, ka </w:t>
      </w:r>
      <w:r w:rsidR="002453C6" w:rsidRPr="00A52808">
        <w:rPr>
          <w:rFonts w:ascii="Times New Roman" w:hAnsi="Times New Roman" w:cs="Times New Roman"/>
        </w:rPr>
        <w:t>pašvaldība</w:t>
      </w:r>
      <w:r w:rsidR="004123CA" w:rsidRPr="00A52808">
        <w:rPr>
          <w:rFonts w:ascii="Times New Roman" w:hAnsi="Times New Roman" w:cs="Times New Roman"/>
        </w:rPr>
        <w:t xml:space="preserve"> ir institūcija, kura ir reaģēšanas un seku likvidēšanas darbu vadītājs pasākumiem, kas saistīti ar dabas katastrofas rezultātā radīto zaudējumu mazināšanu pašvaldību </w:t>
      </w:r>
      <w:r w:rsidR="004123CA" w:rsidRPr="00A52808">
        <w:rPr>
          <w:rFonts w:ascii="Times New Roman" w:hAnsi="Times New Roman" w:cs="Times New Roman"/>
        </w:rPr>
        <w:lastRenderedPageBreak/>
        <w:t>teritorijā esošajiem iedzīvotājiem un to īpašumam, lai</w:t>
      </w:r>
      <w:r w:rsidR="000303F6" w:rsidRPr="00A52808">
        <w:rPr>
          <w:rFonts w:ascii="Times New Roman" w:hAnsi="Times New Roman" w:cs="Times New Roman"/>
        </w:rPr>
        <w:t xml:space="preserve"> attiecīgajās situācijās</w:t>
      </w:r>
      <w:r w:rsidR="004123CA" w:rsidRPr="00A52808">
        <w:rPr>
          <w:rFonts w:ascii="Times New Roman" w:hAnsi="Times New Roman" w:cs="Times New Roman"/>
        </w:rPr>
        <w:t xml:space="preserve"> pašvaldība nekavējoties varētu nodrošināt seku likvidēšanas un atjaunošanas pasākumus savā administratīvajā teritorijā. </w:t>
      </w:r>
    </w:p>
    <w:p w14:paraId="5C82A0FB" w14:textId="0E72DFED" w:rsidR="00FE7E17" w:rsidRPr="00A52808" w:rsidRDefault="00FE7E17" w:rsidP="00960AE2">
      <w:pPr>
        <w:spacing w:after="0" w:line="240" w:lineRule="auto"/>
        <w:ind w:firstLine="720"/>
        <w:jc w:val="both"/>
        <w:rPr>
          <w:rFonts w:ascii="Times New Roman" w:hAnsi="Times New Roman" w:cs="Times New Roman"/>
        </w:rPr>
      </w:pPr>
      <w:r w:rsidRPr="00A52808">
        <w:rPr>
          <w:rFonts w:ascii="Times New Roman" w:hAnsi="Times New Roman" w:cs="Times New Roman"/>
        </w:rPr>
        <w:t xml:space="preserve">Ievērojot minēto, </w:t>
      </w:r>
      <w:r w:rsidR="003A7B23" w:rsidRPr="00A52808">
        <w:rPr>
          <w:rFonts w:ascii="Times New Roman" w:hAnsi="Times New Roman" w:cs="Times New Roman"/>
        </w:rPr>
        <w:t>informatīvaja</w:t>
      </w:r>
      <w:r w:rsidRPr="00A52808">
        <w:rPr>
          <w:rFonts w:ascii="Times New Roman" w:hAnsi="Times New Roman" w:cs="Times New Roman"/>
        </w:rPr>
        <w:t xml:space="preserve">m ziņojumam pievienotajā Ministru kabineta sēdes </w:t>
      </w:r>
      <w:proofErr w:type="spellStart"/>
      <w:r w:rsidRPr="00A52808">
        <w:rPr>
          <w:rFonts w:ascii="Times New Roman" w:hAnsi="Times New Roman" w:cs="Times New Roman"/>
        </w:rPr>
        <w:t>protokollēmuma</w:t>
      </w:r>
      <w:proofErr w:type="spellEnd"/>
      <w:r w:rsidRPr="00A52808">
        <w:rPr>
          <w:rFonts w:ascii="Times New Roman" w:hAnsi="Times New Roman" w:cs="Times New Roman"/>
        </w:rPr>
        <w:t xml:space="preserve"> projektā paredzēts:</w:t>
      </w:r>
    </w:p>
    <w:p w14:paraId="23D99D5B" w14:textId="77777777" w:rsidR="00FE7E17" w:rsidRPr="00A52808" w:rsidRDefault="00FE7E17" w:rsidP="00FE7E17">
      <w:pPr>
        <w:pStyle w:val="ListParagraph"/>
        <w:numPr>
          <w:ilvl w:val="0"/>
          <w:numId w:val="6"/>
        </w:numPr>
        <w:spacing w:after="0" w:line="240" w:lineRule="auto"/>
        <w:jc w:val="both"/>
        <w:rPr>
          <w:rFonts w:ascii="Times New Roman" w:hAnsi="Times New Roman" w:cs="Times New Roman"/>
        </w:rPr>
      </w:pPr>
      <w:r w:rsidRPr="00A52808">
        <w:rPr>
          <w:rFonts w:ascii="Times New Roman" w:hAnsi="Times New Roman" w:cs="Times New Roman"/>
        </w:rPr>
        <w:t>Pieņemt zināšanai iesniegto informatīvo ziņojumu.</w:t>
      </w:r>
    </w:p>
    <w:p w14:paraId="19BD83D0" w14:textId="7C904C97" w:rsidR="007C4429" w:rsidRPr="00A52808" w:rsidRDefault="00BE2F64" w:rsidP="00FE7E17">
      <w:pPr>
        <w:pStyle w:val="ListParagraph"/>
        <w:numPr>
          <w:ilvl w:val="0"/>
          <w:numId w:val="6"/>
        </w:numPr>
        <w:spacing w:after="0" w:line="240" w:lineRule="auto"/>
        <w:jc w:val="both"/>
        <w:rPr>
          <w:rFonts w:ascii="Times New Roman" w:hAnsi="Times New Roman" w:cs="Times New Roman"/>
        </w:rPr>
      </w:pPr>
      <w:r>
        <w:rPr>
          <w:rFonts w:ascii="Times New Roman" w:hAnsi="Times New Roman" w:cs="Times New Roman"/>
        </w:rPr>
        <w:t>Viedās administrācijas</w:t>
      </w:r>
      <w:r w:rsidR="00FE7E17" w:rsidRPr="00A52808">
        <w:rPr>
          <w:rFonts w:ascii="Times New Roman" w:hAnsi="Times New Roman" w:cs="Times New Roman"/>
        </w:rPr>
        <w:t xml:space="preserve"> un reģionālās attīstības ministrijai sadarbībā ar </w:t>
      </w:r>
      <w:proofErr w:type="spellStart"/>
      <w:r w:rsidR="00FE7E17" w:rsidRPr="00A52808">
        <w:rPr>
          <w:rFonts w:ascii="Times New Roman" w:hAnsi="Times New Roman" w:cs="Times New Roman"/>
        </w:rPr>
        <w:t>Iekšlietu</w:t>
      </w:r>
      <w:proofErr w:type="spellEnd"/>
      <w:r w:rsidR="00FE7E17" w:rsidRPr="00A52808">
        <w:rPr>
          <w:rFonts w:ascii="Times New Roman" w:hAnsi="Times New Roman" w:cs="Times New Roman"/>
        </w:rPr>
        <w:t xml:space="preserve"> ministriju līdz 2024.gada </w:t>
      </w:r>
      <w:r w:rsidR="00960AE2" w:rsidRPr="00A52808">
        <w:rPr>
          <w:rFonts w:ascii="Times New Roman" w:hAnsi="Times New Roman" w:cs="Times New Roman"/>
        </w:rPr>
        <w:t>30</w:t>
      </w:r>
      <w:r w:rsidR="00FE7E17" w:rsidRPr="00A52808">
        <w:rPr>
          <w:rFonts w:ascii="Times New Roman" w:hAnsi="Times New Roman" w:cs="Times New Roman"/>
        </w:rPr>
        <w:t xml:space="preserve">.novembrim izvērtēt nepieciešamību veikt grozījumus </w:t>
      </w:r>
      <w:r w:rsidR="007C4429" w:rsidRPr="00A52808">
        <w:rPr>
          <w:rFonts w:ascii="Times New Roman" w:hAnsi="Times New Roman" w:cs="Times New Roman"/>
        </w:rPr>
        <w:t xml:space="preserve">Civilās aizsardzības un katastrofas pārvaldīšanas likumā, lai </w:t>
      </w:r>
      <w:r w:rsidR="00FE7E17" w:rsidRPr="00A52808">
        <w:rPr>
          <w:rFonts w:ascii="Times New Roman" w:hAnsi="Times New Roman" w:cs="Times New Roman"/>
        </w:rPr>
        <w:t>paredzētu deleģējumu</w:t>
      </w:r>
      <w:r w:rsidR="007C4429" w:rsidRPr="00A52808">
        <w:rPr>
          <w:rFonts w:ascii="Times New Roman" w:hAnsi="Times New Roman" w:cs="Times New Roman"/>
        </w:rPr>
        <w:t xml:space="preserve"> pašvaldīb</w:t>
      </w:r>
      <w:r w:rsidR="00FE7E17" w:rsidRPr="00A52808">
        <w:rPr>
          <w:rFonts w:ascii="Times New Roman" w:hAnsi="Times New Roman" w:cs="Times New Roman"/>
        </w:rPr>
        <w:t>ām izdot regulējumu par atbalsta sniegšanu iedzīvotājiem katastrofu (dabas stihiju) seku likvidēšanai un atjaunošanas pasākumu veikšanai, un nepieciešamības gadījumā iesniegt tos Ministru kabinetā.</w:t>
      </w:r>
    </w:p>
    <w:p w14:paraId="409CF576" w14:textId="77777777" w:rsidR="00FE7E17" w:rsidRPr="00FE7E17" w:rsidRDefault="00FE7E17" w:rsidP="00FE7E17">
      <w:pPr>
        <w:spacing w:after="0" w:line="240" w:lineRule="auto"/>
        <w:jc w:val="both"/>
        <w:rPr>
          <w:rFonts w:ascii="Times New Roman" w:hAnsi="Times New Roman" w:cs="Times New Roman"/>
        </w:rPr>
      </w:pPr>
    </w:p>
    <w:p w14:paraId="66196494" w14:textId="77777777" w:rsidR="00FE7E17" w:rsidRDefault="00FE7E17" w:rsidP="00FE7E17">
      <w:pPr>
        <w:spacing w:after="0" w:line="240" w:lineRule="auto"/>
        <w:jc w:val="both"/>
        <w:rPr>
          <w:rFonts w:ascii="Times New Roman" w:hAnsi="Times New Roman" w:cs="Times New Roman"/>
        </w:rPr>
      </w:pPr>
    </w:p>
    <w:p w14:paraId="2F9C901E" w14:textId="77777777" w:rsidR="00FE7E17" w:rsidRDefault="00FE7E17" w:rsidP="00FE7E17">
      <w:pPr>
        <w:spacing w:after="0" w:line="240" w:lineRule="auto"/>
        <w:jc w:val="both"/>
        <w:rPr>
          <w:rFonts w:ascii="Times New Roman" w:hAnsi="Times New Roman" w:cs="Times New Roman"/>
        </w:rPr>
      </w:pPr>
    </w:p>
    <w:p w14:paraId="6B952E66" w14:textId="77777777" w:rsidR="00FE7E17" w:rsidRDefault="00FE7E17" w:rsidP="00FE7E17">
      <w:pPr>
        <w:spacing w:after="0" w:line="240" w:lineRule="auto"/>
        <w:jc w:val="both"/>
        <w:rPr>
          <w:rFonts w:ascii="Times New Roman" w:hAnsi="Times New Roman" w:cs="Times New Roman"/>
        </w:rPr>
      </w:pPr>
    </w:p>
    <w:p w14:paraId="129B2C20" w14:textId="015D86E1" w:rsidR="00FE7E17" w:rsidRDefault="00FE7E17" w:rsidP="00FE7E17">
      <w:pPr>
        <w:spacing w:after="0" w:line="240" w:lineRule="auto"/>
        <w:jc w:val="both"/>
        <w:rPr>
          <w:rFonts w:ascii="Times New Roman" w:hAnsi="Times New Roman" w:cs="Times New Roman"/>
        </w:rPr>
      </w:pPr>
      <w:r>
        <w:rPr>
          <w:rFonts w:ascii="Times New Roman" w:hAnsi="Times New Roman" w:cs="Times New Roman"/>
        </w:rPr>
        <w:t xml:space="preserve">Finanšu ministrs </w:t>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t>(paraksts*)</w:t>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proofErr w:type="spellStart"/>
      <w:r>
        <w:rPr>
          <w:rFonts w:ascii="Times New Roman" w:hAnsi="Times New Roman" w:cs="Times New Roman"/>
        </w:rPr>
        <w:t>A.Ašeradens</w:t>
      </w:r>
      <w:proofErr w:type="spellEnd"/>
    </w:p>
    <w:p w14:paraId="169F776F" w14:textId="77777777" w:rsidR="00AD3DB0" w:rsidRDefault="00AD3DB0" w:rsidP="00DF0E8E">
      <w:pPr>
        <w:spacing w:after="0" w:line="240" w:lineRule="auto"/>
        <w:jc w:val="both"/>
        <w:rPr>
          <w:rFonts w:ascii="Times New Roman" w:hAnsi="Times New Roman" w:cs="Times New Roman"/>
        </w:rPr>
      </w:pPr>
    </w:p>
    <w:p w14:paraId="208DA2FE" w14:textId="77777777" w:rsidR="00DF0E8E" w:rsidRDefault="00DF0E8E" w:rsidP="00DF0E8E">
      <w:pPr>
        <w:spacing w:after="0" w:line="240" w:lineRule="auto"/>
        <w:jc w:val="both"/>
        <w:rPr>
          <w:rFonts w:ascii="Times New Roman" w:hAnsi="Times New Roman" w:cs="Times New Roman"/>
        </w:rPr>
      </w:pPr>
    </w:p>
    <w:tbl>
      <w:tblPr>
        <w:tblW w:w="8647" w:type="dxa"/>
        <w:tblLook w:val="04A0" w:firstRow="1" w:lastRow="0" w:firstColumn="1" w:lastColumn="0" w:noHBand="0" w:noVBand="1"/>
      </w:tblPr>
      <w:tblGrid>
        <w:gridCol w:w="8647"/>
      </w:tblGrid>
      <w:tr w:rsidR="00FE7E17" w14:paraId="26AC1B8F" w14:textId="77777777" w:rsidTr="00FA0AC9">
        <w:trPr>
          <w:cantSplit/>
          <w:trHeight w:val="615"/>
        </w:trPr>
        <w:tc>
          <w:tcPr>
            <w:tcW w:w="8647" w:type="dxa"/>
          </w:tcPr>
          <w:p w14:paraId="2C03BE66" w14:textId="77777777" w:rsidR="00FE7E17" w:rsidRPr="00AA6DC1" w:rsidRDefault="00FE7E17" w:rsidP="00FA0AC9">
            <w:pPr>
              <w:pStyle w:val="BodyTextIndent"/>
              <w:tabs>
                <w:tab w:val="left" w:pos="8397"/>
              </w:tabs>
              <w:ind w:left="0"/>
              <w:rPr>
                <w:sz w:val="24"/>
                <w:szCs w:val="24"/>
              </w:rPr>
            </w:pPr>
            <w:bookmarkStart w:id="0" w:name="edoc_info" w:colFirst="0" w:colLast="0"/>
            <w:r w:rsidRPr="00AA6DC1">
              <w:rPr>
                <w:sz w:val="24"/>
                <w:szCs w:val="24"/>
              </w:rPr>
              <w:t>*Dokuments ir parakstīts ar drošu elektronisko parakstu</w:t>
            </w:r>
          </w:p>
        </w:tc>
      </w:tr>
      <w:bookmarkEnd w:id="0"/>
    </w:tbl>
    <w:p w14:paraId="33AA01E2" w14:textId="77777777" w:rsidR="00FE7E17" w:rsidRPr="00FE7E17" w:rsidRDefault="00FE7E17" w:rsidP="00FE7E17">
      <w:pPr>
        <w:rPr>
          <w:rFonts w:ascii="Times New Roman" w:hAnsi="Times New Roman" w:cs="Times New Roman"/>
          <w:sz w:val="20"/>
        </w:rPr>
      </w:pPr>
    </w:p>
    <w:p w14:paraId="1C171924" w14:textId="77777777" w:rsidR="00FE7E17" w:rsidRPr="00FE7E17" w:rsidRDefault="00FE7E17" w:rsidP="00FE7E17">
      <w:pPr>
        <w:spacing w:after="0" w:line="240" w:lineRule="auto"/>
        <w:rPr>
          <w:rFonts w:ascii="Times New Roman" w:hAnsi="Times New Roman" w:cs="Times New Roman"/>
          <w:sz w:val="20"/>
        </w:rPr>
      </w:pPr>
      <w:bookmarkStart w:id="1" w:name="sagatavoja"/>
      <w:r w:rsidRPr="00FE7E17">
        <w:rPr>
          <w:rFonts w:ascii="Times New Roman" w:hAnsi="Times New Roman" w:cs="Times New Roman"/>
          <w:sz w:val="20"/>
        </w:rPr>
        <w:t>Ālmane 25403893</w:t>
      </w:r>
      <w:r w:rsidRPr="00FE7E17">
        <w:rPr>
          <w:rFonts w:ascii="Times New Roman" w:hAnsi="Times New Roman" w:cs="Times New Roman"/>
          <w:sz w:val="20"/>
        </w:rPr>
        <w:br/>
        <w:t>Sabine.Almane@fm.gov.lv</w:t>
      </w:r>
      <w:bookmarkEnd w:id="1"/>
    </w:p>
    <w:p w14:paraId="23F93F72" w14:textId="77777777" w:rsidR="00FE7E17" w:rsidRPr="00682A20" w:rsidRDefault="00FE7E17" w:rsidP="00DF0E8E">
      <w:pPr>
        <w:spacing w:after="0" w:line="240" w:lineRule="auto"/>
        <w:jc w:val="both"/>
        <w:rPr>
          <w:rFonts w:ascii="Times New Roman" w:hAnsi="Times New Roman" w:cs="Times New Roman"/>
        </w:rPr>
      </w:pPr>
    </w:p>
    <w:sectPr w:rsidR="00FE7E17" w:rsidRPr="00682A20" w:rsidSect="00682A20">
      <w:pgSz w:w="11906" w:h="16838"/>
      <w:pgMar w:top="1134" w:right="1134" w:bottom="113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30FE11B" w14:textId="77777777" w:rsidR="008608CA" w:rsidRDefault="008608CA" w:rsidP="00303B94">
      <w:pPr>
        <w:spacing w:after="0" w:line="240" w:lineRule="auto"/>
      </w:pPr>
      <w:r>
        <w:separator/>
      </w:r>
    </w:p>
  </w:endnote>
  <w:endnote w:type="continuationSeparator" w:id="0">
    <w:p w14:paraId="7B021ADD" w14:textId="77777777" w:rsidR="008608CA" w:rsidRDefault="008608CA" w:rsidP="00303B94">
      <w:pPr>
        <w:spacing w:after="0" w:line="240" w:lineRule="auto"/>
      </w:pPr>
      <w:r>
        <w:continuationSeparator/>
      </w:r>
    </w:p>
  </w:endnote>
  <w:endnote w:type="continuationNotice" w:id="1">
    <w:p w14:paraId="5863FD3B" w14:textId="77777777" w:rsidR="008608CA" w:rsidRDefault="008608CA">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rial">
    <w:panose1 w:val="020B0604020202020204"/>
    <w:charset w:val="BA"/>
    <w:family w:val="swiss"/>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Yu Gothic Light">
    <w:panose1 w:val="020B0300000000000000"/>
    <w:charset w:val="80"/>
    <w:family w:val="swiss"/>
    <w:pitch w:val="variable"/>
    <w:sig w:usb0="E00002FF" w:usb1="2AC7FDFF" w:usb2="00000016" w:usb3="00000000" w:csb0="0002009F" w:csb1="00000000"/>
  </w:font>
  <w:font w:name="Segoe UI">
    <w:panose1 w:val="020B0502040204020203"/>
    <w:charset w:val="BA"/>
    <w:family w:val="swiss"/>
    <w:pitch w:val="variable"/>
    <w:sig w:usb0="E4002EFF" w:usb1="C000E47F" w:usb2="00000009" w:usb3="00000000" w:csb0="000001FF" w:csb1="00000000"/>
  </w:font>
  <w:font w:name="Yu Mincho">
    <w:charset w:val="80"/>
    <w:family w:val="roman"/>
    <w:pitch w:val="variable"/>
    <w:sig w:usb0="800002E7" w:usb1="2AC7FCFF"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3AAFF68" w14:textId="77777777" w:rsidR="008608CA" w:rsidRDefault="008608CA" w:rsidP="00303B94">
      <w:pPr>
        <w:spacing w:after="0" w:line="240" w:lineRule="auto"/>
      </w:pPr>
      <w:r>
        <w:separator/>
      </w:r>
    </w:p>
  </w:footnote>
  <w:footnote w:type="continuationSeparator" w:id="0">
    <w:p w14:paraId="609A2B5A" w14:textId="77777777" w:rsidR="008608CA" w:rsidRDefault="008608CA" w:rsidP="00303B94">
      <w:pPr>
        <w:spacing w:after="0" w:line="240" w:lineRule="auto"/>
      </w:pPr>
      <w:r>
        <w:continuationSeparator/>
      </w:r>
    </w:p>
  </w:footnote>
  <w:footnote w:type="continuationNotice" w:id="1">
    <w:p w14:paraId="1C5B3948" w14:textId="77777777" w:rsidR="008608CA" w:rsidRDefault="008608CA">
      <w:pPr>
        <w:spacing w:after="0" w:line="240" w:lineRule="auto"/>
      </w:pPr>
    </w:p>
  </w:footnote>
  <w:footnote w:id="2">
    <w:p w14:paraId="5BEF41ED" w14:textId="61E72E4D" w:rsidR="00C15C0E" w:rsidRPr="00445D5A" w:rsidRDefault="00C15C0E" w:rsidP="00C15C0E">
      <w:pPr>
        <w:pStyle w:val="FootnoteText"/>
        <w:rPr>
          <w:rFonts w:ascii="Times New Roman" w:hAnsi="Times New Roman" w:cs="Times New Roman"/>
        </w:rPr>
      </w:pPr>
      <w:r w:rsidRPr="00007D5F">
        <w:rPr>
          <w:rStyle w:val="FootnoteReference"/>
          <w:rFonts w:ascii="Times New Roman" w:hAnsi="Times New Roman" w:cs="Times New Roman"/>
        </w:rPr>
        <w:footnoteRef/>
      </w:r>
      <w:r w:rsidRPr="00007D5F">
        <w:rPr>
          <w:rFonts w:ascii="Times New Roman" w:hAnsi="Times New Roman" w:cs="Times New Roman"/>
        </w:rPr>
        <w:t xml:space="preserve"> Pašvaldību likuma 4.panta pirmās daļas </w:t>
      </w:r>
      <w:r w:rsidR="00007D5F" w:rsidRPr="00007D5F">
        <w:rPr>
          <w:rFonts w:ascii="Times New Roman" w:hAnsi="Times New Roman" w:cs="Times New Roman"/>
        </w:rPr>
        <w:t xml:space="preserve">2.un </w:t>
      </w:r>
      <w:r w:rsidRPr="00445D5A">
        <w:rPr>
          <w:rFonts w:ascii="Times New Roman" w:hAnsi="Times New Roman" w:cs="Times New Roman"/>
        </w:rPr>
        <w:t>18.punkts</w:t>
      </w:r>
      <w:r w:rsidR="00007D5F" w:rsidRPr="00445D5A">
        <w:rPr>
          <w:rFonts w:ascii="Times New Roman" w:hAnsi="Times New Roman" w:cs="Times New Roman"/>
        </w:rPr>
        <w:t>.</w:t>
      </w:r>
    </w:p>
  </w:footnote>
  <w:footnote w:id="3">
    <w:p w14:paraId="0E0B7D40" w14:textId="2EB969C3" w:rsidR="00445D5A" w:rsidRDefault="00445D5A">
      <w:pPr>
        <w:pStyle w:val="FootnoteText"/>
      </w:pPr>
      <w:r w:rsidRPr="00445D5A">
        <w:rPr>
          <w:rStyle w:val="FootnoteReference"/>
          <w:rFonts w:ascii="Times New Roman" w:hAnsi="Times New Roman" w:cs="Times New Roman"/>
        </w:rPr>
        <w:footnoteRef/>
      </w:r>
      <w:r w:rsidRPr="00445D5A">
        <w:rPr>
          <w:rFonts w:ascii="Times New Roman" w:hAnsi="Times New Roman" w:cs="Times New Roman"/>
        </w:rPr>
        <w:t xml:space="preserve"> </w:t>
      </w:r>
      <w:r w:rsidRPr="00445D5A">
        <w:rPr>
          <w:rFonts w:ascii="Times New Roman" w:hAnsi="Times New Roman" w:cs="Times New Roman"/>
        </w:rPr>
        <w:t>Civilās aizsardzības un katastrofas pārvaldīšanas likuma 1.panta 11.un 12.punkts.</w:t>
      </w:r>
    </w:p>
  </w:footnote>
  <w:footnote w:id="4">
    <w:p w14:paraId="52BA3B76" w14:textId="775D0CAB" w:rsidR="001D563B" w:rsidRPr="001D563B" w:rsidRDefault="001D563B">
      <w:pPr>
        <w:pStyle w:val="FootnoteText"/>
        <w:rPr>
          <w:rFonts w:ascii="Times New Roman" w:hAnsi="Times New Roman" w:cs="Times New Roman"/>
        </w:rPr>
      </w:pPr>
      <w:r w:rsidRPr="001D563B">
        <w:rPr>
          <w:rStyle w:val="FootnoteReference"/>
          <w:rFonts w:ascii="Times New Roman" w:hAnsi="Times New Roman" w:cs="Times New Roman"/>
        </w:rPr>
        <w:footnoteRef/>
      </w:r>
      <w:r w:rsidRPr="001D563B">
        <w:rPr>
          <w:rFonts w:ascii="Times New Roman" w:hAnsi="Times New Roman" w:cs="Times New Roman"/>
        </w:rPr>
        <w:t xml:space="preserve"> </w:t>
      </w:r>
      <w:r w:rsidRPr="001D563B">
        <w:rPr>
          <w:rFonts w:ascii="Times New Roman" w:hAnsi="Times New Roman" w:cs="Times New Roman"/>
        </w:rPr>
        <w:t>Publiskas personas mantas atsavināšanas likuma 3.panta otrā daļa.</w:t>
      </w:r>
    </w:p>
  </w:footnote>
  <w:footnote w:id="5">
    <w:p w14:paraId="1078E46F" w14:textId="6AC9EEF8" w:rsidR="001D563B" w:rsidRPr="001D563B" w:rsidRDefault="001D563B">
      <w:pPr>
        <w:pStyle w:val="FootnoteText"/>
        <w:rPr>
          <w:rFonts w:ascii="Times New Roman" w:hAnsi="Times New Roman" w:cs="Times New Roman"/>
        </w:rPr>
      </w:pPr>
      <w:r w:rsidRPr="001D563B">
        <w:rPr>
          <w:rStyle w:val="FootnoteReference"/>
          <w:rFonts w:ascii="Times New Roman" w:hAnsi="Times New Roman" w:cs="Times New Roman"/>
        </w:rPr>
        <w:footnoteRef/>
      </w:r>
      <w:r w:rsidRPr="001D563B">
        <w:rPr>
          <w:rFonts w:ascii="Times New Roman" w:hAnsi="Times New Roman" w:cs="Times New Roman"/>
        </w:rPr>
        <w:t xml:space="preserve"> </w:t>
      </w:r>
      <w:r w:rsidRPr="001D563B">
        <w:rPr>
          <w:rFonts w:ascii="Times New Roman" w:hAnsi="Times New Roman" w:cs="Times New Roman"/>
        </w:rPr>
        <w:t>Publiskas personas mantas atsavināšanas likuma 4.panta pirmā daļa.</w:t>
      </w:r>
    </w:p>
  </w:footnote>
  <w:footnote w:id="6">
    <w:p w14:paraId="2A692900" w14:textId="68929AD1" w:rsidR="001D563B" w:rsidRDefault="001D563B">
      <w:pPr>
        <w:pStyle w:val="FootnoteText"/>
      </w:pPr>
      <w:r w:rsidRPr="001D563B">
        <w:rPr>
          <w:rStyle w:val="FootnoteReference"/>
          <w:rFonts w:ascii="Times New Roman" w:hAnsi="Times New Roman" w:cs="Times New Roman"/>
        </w:rPr>
        <w:footnoteRef/>
      </w:r>
      <w:r w:rsidRPr="001D563B">
        <w:rPr>
          <w:rFonts w:ascii="Times New Roman" w:hAnsi="Times New Roman" w:cs="Times New Roman"/>
        </w:rPr>
        <w:t xml:space="preserve"> </w:t>
      </w:r>
      <w:r w:rsidRPr="001D563B">
        <w:rPr>
          <w:rFonts w:ascii="Times New Roman" w:hAnsi="Times New Roman" w:cs="Times New Roman"/>
        </w:rPr>
        <w:t>Publiskas personas mantas atsavināšanas likuma 4.panta 1.</w:t>
      </w:r>
      <w:r w:rsidRPr="001D563B">
        <w:rPr>
          <w:rFonts w:ascii="Times New Roman" w:hAnsi="Times New Roman" w:cs="Times New Roman"/>
          <w:vertAlign w:val="superscript"/>
        </w:rPr>
        <w:t>1</w:t>
      </w:r>
      <w:r w:rsidRPr="001D563B">
        <w:rPr>
          <w:rFonts w:ascii="Times New Roman" w:hAnsi="Times New Roman" w:cs="Times New Roman"/>
        </w:rPr>
        <w:t xml:space="preserve"> daļa.</w:t>
      </w:r>
    </w:p>
  </w:footnote>
  <w:footnote w:id="7">
    <w:p w14:paraId="349084F0" w14:textId="7CB22520" w:rsidR="00960AE2" w:rsidRDefault="00960AE2">
      <w:pPr>
        <w:pStyle w:val="FootnoteText"/>
      </w:pPr>
      <w:r>
        <w:rPr>
          <w:rStyle w:val="FootnoteReference"/>
        </w:rPr>
        <w:footnoteRef/>
      </w:r>
      <w:r>
        <w:t xml:space="preserve"> </w:t>
      </w:r>
      <w:r>
        <w:rPr>
          <w:rFonts w:ascii="Times New Roman" w:hAnsi="Times New Roman" w:cs="Times New Roman"/>
        </w:rPr>
        <w:t>Ministru kabineta 2024.gada 3.septembra noteikumu Nr.586 “</w:t>
      </w:r>
      <w:r w:rsidRPr="00960AE2">
        <w:rPr>
          <w:rFonts w:ascii="Times New Roman" w:hAnsi="Times New Roman" w:cs="Times New Roman"/>
        </w:rPr>
        <w:t>Viedās administrācijas un reģionālās attīstības ministrijas nolikums</w:t>
      </w:r>
      <w:r>
        <w:rPr>
          <w:rFonts w:ascii="Times New Roman" w:hAnsi="Times New Roman" w:cs="Times New Roman"/>
        </w:rPr>
        <w:t>” 1.3.apakšpunkts</w:t>
      </w:r>
      <w:r w:rsidR="004123CA">
        <w:rPr>
          <w:rFonts w:ascii="Times New Roman" w:hAnsi="Times New Roman" w:cs="Times New Roman"/>
        </w:rPr>
        <w:t xml:space="preserve"> un 5.5.1.apakšpunkts</w:t>
      </w:r>
      <w:r>
        <w:rPr>
          <w:rFonts w:ascii="Times New Roman" w:hAnsi="Times New Roman" w:cs="Times New Roman"/>
        </w:rPr>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3C110E0"/>
    <w:multiLevelType w:val="hybridMultilevel"/>
    <w:tmpl w:val="51EE85C8"/>
    <w:lvl w:ilvl="0" w:tplc="0426000F">
      <w:start w:val="1"/>
      <w:numFmt w:val="decimal"/>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1" w15:restartNumberingAfterBreak="0">
    <w:nsid w:val="21724FD7"/>
    <w:multiLevelType w:val="hybridMultilevel"/>
    <w:tmpl w:val="B2B6805C"/>
    <w:lvl w:ilvl="0" w:tplc="FFFFFFFF">
      <w:start w:val="1"/>
      <w:numFmt w:val="decimal"/>
      <w:lvlText w:val="%1."/>
      <w:lvlJc w:val="left"/>
      <w:pPr>
        <w:ind w:left="1080" w:hanging="360"/>
      </w:pPr>
      <w:rPr>
        <w:rFonts w:asciiTheme="minorHAnsi" w:eastAsiaTheme="minorHAnsi" w:hAnsiTheme="minorHAnsi" w:cstheme="minorBidi"/>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2" w15:restartNumberingAfterBreak="0">
    <w:nsid w:val="3A9F1329"/>
    <w:multiLevelType w:val="hybridMultilevel"/>
    <w:tmpl w:val="B2B6805C"/>
    <w:lvl w:ilvl="0" w:tplc="C628A81C">
      <w:start w:val="1"/>
      <w:numFmt w:val="decimal"/>
      <w:lvlText w:val="%1."/>
      <w:lvlJc w:val="left"/>
      <w:pPr>
        <w:ind w:left="1080" w:hanging="360"/>
      </w:pPr>
      <w:rPr>
        <w:rFonts w:asciiTheme="minorHAnsi" w:eastAsiaTheme="minorHAnsi" w:hAnsiTheme="minorHAnsi" w:cstheme="minorBidi"/>
      </w:rPr>
    </w:lvl>
    <w:lvl w:ilvl="1" w:tplc="04260003" w:tentative="1">
      <w:start w:val="1"/>
      <w:numFmt w:val="bullet"/>
      <w:lvlText w:val="o"/>
      <w:lvlJc w:val="left"/>
      <w:pPr>
        <w:ind w:left="1800" w:hanging="360"/>
      </w:pPr>
      <w:rPr>
        <w:rFonts w:ascii="Courier New" w:hAnsi="Courier New" w:cs="Courier New" w:hint="default"/>
      </w:rPr>
    </w:lvl>
    <w:lvl w:ilvl="2" w:tplc="04260005" w:tentative="1">
      <w:start w:val="1"/>
      <w:numFmt w:val="bullet"/>
      <w:lvlText w:val=""/>
      <w:lvlJc w:val="left"/>
      <w:pPr>
        <w:ind w:left="2520" w:hanging="360"/>
      </w:pPr>
      <w:rPr>
        <w:rFonts w:ascii="Wingdings" w:hAnsi="Wingdings" w:hint="default"/>
      </w:rPr>
    </w:lvl>
    <w:lvl w:ilvl="3" w:tplc="04260001" w:tentative="1">
      <w:start w:val="1"/>
      <w:numFmt w:val="bullet"/>
      <w:lvlText w:val=""/>
      <w:lvlJc w:val="left"/>
      <w:pPr>
        <w:ind w:left="3240" w:hanging="360"/>
      </w:pPr>
      <w:rPr>
        <w:rFonts w:ascii="Symbol" w:hAnsi="Symbol" w:hint="default"/>
      </w:rPr>
    </w:lvl>
    <w:lvl w:ilvl="4" w:tplc="04260003" w:tentative="1">
      <w:start w:val="1"/>
      <w:numFmt w:val="bullet"/>
      <w:lvlText w:val="o"/>
      <w:lvlJc w:val="left"/>
      <w:pPr>
        <w:ind w:left="3960" w:hanging="360"/>
      </w:pPr>
      <w:rPr>
        <w:rFonts w:ascii="Courier New" w:hAnsi="Courier New" w:cs="Courier New" w:hint="default"/>
      </w:rPr>
    </w:lvl>
    <w:lvl w:ilvl="5" w:tplc="04260005" w:tentative="1">
      <w:start w:val="1"/>
      <w:numFmt w:val="bullet"/>
      <w:lvlText w:val=""/>
      <w:lvlJc w:val="left"/>
      <w:pPr>
        <w:ind w:left="4680" w:hanging="360"/>
      </w:pPr>
      <w:rPr>
        <w:rFonts w:ascii="Wingdings" w:hAnsi="Wingdings" w:hint="default"/>
      </w:rPr>
    </w:lvl>
    <w:lvl w:ilvl="6" w:tplc="04260001" w:tentative="1">
      <w:start w:val="1"/>
      <w:numFmt w:val="bullet"/>
      <w:lvlText w:val=""/>
      <w:lvlJc w:val="left"/>
      <w:pPr>
        <w:ind w:left="5400" w:hanging="360"/>
      </w:pPr>
      <w:rPr>
        <w:rFonts w:ascii="Symbol" w:hAnsi="Symbol" w:hint="default"/>
      </w:rPr>
    </w:lvl>
    <w:lvl w:ilvl="7" w:tplc="04260003" w:tentative="1">
      <w:start w:val="1"/>
      <w:numFmt w:val="bullet"/>
      <w:lvlText w:val="o"/>
      <w:lvlJc w:val="left"/>
      <w:pPr>
        <w:ind w:left="6120" w:hanging="360"/>
      </w:pPr>
      <w:rPr>
        <w:rFonts w:ascii="Courier New" w:hAnsi="Courier New" w:cs="Courier New" w:hint="default"/>
      </w:rPr>
    </w:lvl>
    <w:lvl w:ilvl="8" w:tplc="04260005" w:tentative="1">
      <w:start w:val="1"/>
      <w:numFmt w:val="bullet"/>
      <w:lvlText w:val=""/>
      <w:lvlJc w:val="left"/>
      <w:pPr>
        <w:ind w:left="6840" w:hanging="360"/>
      </w:pPr>
      <w:rPr>
        <w:rFonts w:ascii="Wingdings" w:hAnsi="Wingdings" w:hint="default"/>
      </w:rPr>
    </w:lvl>
  </w:abstractNum>
  <w:abstractNum w:abstractNumId="3" w15:restartNumberingAfterBreak="0">
    <w:nsid w:val="40A40668"/>
    <w:multiLevelType w:val="hybridMultilevel"/>
    <w:tmpl w:val="DCE244F2"/>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 w15:restartNumberingAfterBreak="0">
    <w:nsid w:val="473E5251"/>
    <w:multiLevelType w:val="multilevel"/>
    <w:tmpl w:val="8C1EECA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6CE42372"/>
    <w:multiLevelType w:val="hybridMultilevel"/>
    <w:tmpl w:val="4686CF16"/>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16cid:durableId="1701196728">
    <w:abstractNumId w:val="4"/>
  </w:num>
  <w:num w:numId="2" w16cid:durableId="716973736">
    <w:abstractNumId w:val="2"/>
  </w:num>
  <w:num w:numId="3" w16cid:durableId="1342928092">
    <w:abstractNumId w:val="3"/>
  </w:num>
  <w:num w:numId="4" w16cid:durableId="2142993119">
    <w:abstractNumId w:val="5"/>
  </w:num>
  <w:num w:numId="5" w16cid:durableId="739594303">
    <w:abstractNumId w:val="1"/>
  </w:num>
  <w:num w:numId="6" w16cid:durableId="104621699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1449C"/>
    <w:rsid w:val="00007D5F"/>
    <w:rsid w:val="00015E9A"/>
    <w:rsid w:val="00023A5B"/>
    <w:rsid w:val="000303F6"/>
    <w:rsid w:val="000439F4"/>
    <w:rsid w:val="00046253"/>
    <w:rsid w:val="00051ABA"/>
    <w:rsid w:val="00051D20"/>
    <w:rsid w:val="00062384"/>
    <w:rsid w:val="00063F10"/>
    <w:rsid w:val="0007677A"/>
    <w:rsid w:val="00082855"/>
    <w:rsid w:val="00085EF7"/>
    <w:rsid w:val="0009697C"/>
    <w:rsid w:val="000B32D1"/>
    <w:rsid w:val="000C48D7"/>
    <w:rsid w:val="000D4499"/>
    <w:rsid w:val="000D4FA9"/>
    <w:rsid w:val="000E66A0"/>
    <w:rsid w:val="001014F0"/>
    <w:rsid w:val="0011449C"/>
    <w:rsid w:val="00121AC2"/>
    <w:rsid w:val="00123B84"/>
    <w:rsid w:val="001327B7"/>
    <w:rsid w:val="00135110"/>
    <w:rsid w:val="00135D6A"/>
    <w:rsid w:val="00144454"/>
    <w:rsid w:val="00150C99"/>
    <w:rsid w:val="00166E1B"/>
    <w:rsid w:val="00170414"/>
    <w:rsid w:val="0017261B"/>
    <w:rsid w:val="00192691"/>
    <w:rsid w:val="001A3B46"/>
    <w:rsid w:val="001A4E9D"/>
    <w:rsid w:val="001B0D38"/>
    <w:rsid w:val="001B1771"/>
    <w:rsid w:val="001C12A3"/>
    <w:rsid w:val="001C46CE"/>
    <w:rsid w:val="001C5965"/>
    <w:rsid w:val="001D563B"/>
    <w:rsid w:val="001E04FD"/>
    <w:rsid w:val="001E50E9"/>
    <w:rsid w:val="001F1AB6"/>
    <w:rsid w:val="00217C66"/>
    <w:rsid w:val="002318E4"/>
    <w:rsid w:val="002402CC"/>
    <w:rsid w:val="002453C6"/>
    <w:rsid w:val="00250AE1"/>
    <w:rsid w:val="00252911"/>
    <w:rsid w:val="00257892"/>
    <w:rsid w:val="00267B7A"/>
    <w:rsid w:val="002749FF"/>
    <w:rsid w:val="002857B1"/>
    <w:rsid w:val="002A2E0E"/>
    <w:rsid w:val="002A4B5E"/>
    <w:rsid w:val="002B0D7E"/>
    <w:rsid w:val="002C2148"/>
    <w:rsid w:val="002D1E82"/>
    <w:rsid w:val="002F6102"/>
    <w:rsid w:val="00303B94"/>
    <w:rsid w:val="003473B0"/>
    <w:rsid w:val="003520DA"/>
    <w:rsid w:val="00353548"/>
    <w:rsid w:val="00380B39"/>
    <w:rsid w:val="00391B5B"/>
    <w:rsid w:val="003A7B23"/>
    <w:rsid w:val="003B0C7C"/>
    <w:rsid w:val="003B10E2"/>
    <w:rsid w:val="003B7D53"/>
    <w:rsid w:val="003C6ABC"/>
    <w:rsid w:val="003D1D6C"/>
    <w:rsid w:val="003D2804"/>
    <w:rsid w:val="003D38A4"/>
    <w:rsid w:val="003E3C5F"/>
    <w:rsid w:val="003F22A7"/>
    <w:rsid w:val="004123CA"/>
    <w:rsid w:val="00415F88"/>
    <w:rsid w:val="00445D5A"/>
    <w:rsid w:val="00461C3D"/>
    <w:rsid w:val="00466BEC"/>
    <w:rsid w:val="00470C6E"/>
    <w:rsid w:val="00491B6B"/>
    <w:rsid w:val="004B4DE1"/>
    <w:rsid w:val="004C23ED"/>
    <w:rsid w:val="004E3C6B"/>
    <w:rsid w:val="004E49DA"/>
    <w:rsid w:val="004E6515"/>
    <w:rsid w:val="00500D29"/>
    <w:rsid w:val="0050784F"/>
    <w:rsid w:val="005226B0"/>
    <w:rsid w:val="00530588"/>
    <w:rsid w:val="00583FE1"/>
    <w:rsid w:val="005A0AF0"/>
    <w:rsid w:val="005A651F"/>
    <w:rsid w:val="005C19F3"/>
    <w:rsid w:val="005C7B34"/>
    <w:rsid w:val="005F4F37"/>
    <w:rsid w:val="00603C32"/>
    <w:rsid w:val="00607246"/>
    <w:rsid w:val="00614B8C"/>
    <w:rsid w:val="00622927"/>
    <w:rsid w:val="00631EFD"/>
    <w:rsid w:val="006321D7"/>
    <w:rsid w:val="00632B58"/>
    <w:rsid w:val="0064490F"/>
    <w:rsid w:val="00655A71"/>
    <w:rsid w:val="0066347D"/>
    <w:rsid w:val="0067459B"/>
    <w:rsid w:val="00682A20"/>
    <w:rsid w:val="006A6C49"/>
    <w:rsid w:val="006B4FFD"/>
    <w:rsid w:val="006C67DB"/>
    <w:rsid w:val="006C748C"/>
    <w:rsid w:val="006D0287"/>
    <w:rsid w:val="006E3833"/>
    <w:rsid w:val="006E4051"/>
    <w:rsid w:val="006E5BA0"/>
    <w:rsid w:val="006F4FB9"/>
    <w:rsid w:val="00716685"/>
    <w:rsid w:val="007343D6"/>
    <w:rsid w:val="00737DBD"/>
    <w:rsid w:val="00747C75"/>
    <w:rsid w:val="0078048E"/>
    <w:rsid w:val="00787828"/>
    <w:rsid w:val="00796B2A"/>
    <w:rsid w:val="007C4429"/>
    <w:rsid w:val="007C4684"/>
    <w:rsid w:val="007C4EC1"/>
    <w:rsid w:val="007C7E6A"/>
    <w:rsid w:val="007E05C6"/>
    <w:rsid w:val="007F1670"/>
    <w:rsid w:val="007F6F39"/>
    <w:rsid w:val="007F6FB2"/>
    <w:rsid w:val="008057FD"/>
    <w:rsid w:val="0081353E"/>
    <w:rsid w:val="008140A8"/>
    <w:rsid w:val="00817EB1"/>
    <w:rsid w:val="008241B0"/>
    <w:rsid w:val="0082668F"/>
    <w:rsid w:val="00847D96"/>
    <w:rsid w:val="00851101"/>
    <w:rsid w:val="008608CA"/>
    <w:rsid w:val="00886653"/>
    <w:rsid w:val="00890C06"/>
    <w:rsid w:val="008A7705"/>
    <w:rsid w:val="008B32D8"/>
    <w:rsid w:val="008C384B"/>
    <w:rsid w:val="008D1C7F"/>
    <w:rsid w:val="008D7328"/>
    <w:rsid w:val="008E2909"/>
    <w:rsid w:val="009030D1"/>
    <w:rsid w:val="00904248"/>
    <w:rsid w:val="00907DD3"/>
    <w:rsid w:val="00915BE9"/>
    <w:rsid w:val="00916F30"/>
    <w:rsid w:val="009303CC"/>
    <w:rsid w:val="00935622"/>
    <w:rsid w:val="009470B6"/>
    <w:rsid w:val="00950614"/>
    <w:rsid w:val="0095119E"/>
    <w:rsid w:val="00960AE2"/>
    <w:rsid w:val="00990D1E"/>
    <w:rsid w:val="009953F7"/>
    <w:rsid w:val="009A017A"/>
    <w:rsid w:val="009A06A9"/>
    <w:rsid w:val="009B4829"/>
    <w:rsid w:val="009C16BC"/>
    <w:rsid w:val="009C5CAC"/>
    <w:rsid w:val="009D70D5"/>
    <w:rsid w:val="009E3943"/>
    <w:rsid w:val="009E4FF0"/>
    <w:rsid w:val="009F401D"/>
    <w:rsid w:val="009F4533"/>
    <w:rsid w:val="009F7A3A"/>
    <w:rsid w:val="00A10CD1"/>
    <w:rsid w:val="00A11AF9"/>
    <w:rsid w:val="00A15386"/>
    <w:rsid w:val="00A171AF"/>
    <w:rsid w:val="00A178C7"/>
    <w:rsid w:val="00A24439"/>
    <w:rsid w:val="00A2739D"/>
    <w:rsid w:val="00A3174D"/>
    <w:rsid w:val="00A40A85"/>
    <w:rsid w:val="00A52808"/>
    <w:rsid w:val="00A67AD9"/>
    <w:rsid w:val="00A8395D"/>
    <w:rsid w:val="00A916CD"/>
    <w:rsid w:val="00AA3FDE"/>
    <w:rsid w:val="00AB0737"/>
    <w:rsid w:val="00AB4003"/>
    <w:rsid w:val="00AC67B2"/>
    <w:rsid w:val="00AD3DB0"/>
    <w:rsid w:val="00AD781E"/>
    <w:rsid w:val="00B00FA3"/>
    <w:rsid w:val="00B0265C"/>
    <w:rsid w:val="00B20425"/>
    <w:rsid w:val="00B217EC"/>
    <w:rsid w:val="00B236F4"/>
    <w:rsid w:val="00B249C1"/>
    <w:rsid w:val="00B24C39"/>
    <w:rsid w:val="00B323E7"/>
    <w:rsid w:val="00B33273"/>
    <w:rsid w:val="00B33547"/>
    <w:rsid w:val="00B44229"/>
    <w:rsid w:val="00B51D8F"/>
    <w:rsid w:val="00B825BA"/>
    <w:rsid w:val="00B8371A"/>
    <w:rsid w:val="00BD00B3"/>
    <w:rsid w:val="00BE2F64"/>
    <w:rsid w:val="00BF3BD4"/>
    <w:rsid w:val="00C003AE"/>
    <w:rsid w:val="00C13683"/>
    <w:rsid w:val="00C15C0E"/>
    <w:rsid w:val="00C24A5B"/>
    <w:rsid w:val="00C31069"/>
    <w:rsid w:val="00C5673F"/>
    <w:rsid w:val="00C7566F"/>
    <w:rsid w:val="00CC49DE"/>
    <w:rsid w:val="00CD3B46"/>
    <w:rsid w:val="00CD4AAE"/>
    <w:rsid w:val="00CE0282"/>
    <w:rsid w:val="00CE1283"/>
    <w:rsid w:val="00CF1F8A"/>
    <w:rsid w:val="00D03B2A"/>
    <w:rsid w:val="00D12CE4"/>
    <w:rsid w:val="00D4139B"/>
    <w:rsid w:val="00D416AD"/>
    <w:rsid w:val="00D6128B"/>
    <w:rsid w:val="00D61784"/>
    <w:rsid w:val="00D76FFC"/>
    <w:rsid w:val="00D931A1"/>
    <w:rsid w:val="00DC19F2"/>
    <w:rsid w:val="00DC4989"/>
    <w:rsid w:val="00DC57B2"/>
    <w:rsid w:val="00DD57BD"/>
    <w:rsid w:val="00DE5F4D"/>
    <w:rsid w:val="00DF0E8E"/>
    <w:rsid w:val="00DF1C9F"/>
    <w:rsid w:val="00DF26EB"/>
    <w:rsid w:val="00E024A6"/>
    <w:rsid w:val="00E40A22"/>
    <w:rsid w:val="00E4642B"/>
    <w:rsid w:val="00E61FA5"/>
    <w:rsid w:val="00E95444"/>
    <w:rsid w:val="00EA0C44"/>
    <w:rsid w:val="00ED5900"/>
    <w:rsid w:val="00EE6046"/>
    <w:rsid w:val="00F06437"/>
    <w:rsid w:val="00F17428"/>
    <w:rsid w:val="00F24BC9"/>
    <w:rsid w:val="00F4163D"/>
    <w:rsid w:val="00F428BE"/>
    <w:rsid w:val="00F44F80"/>
    <w:rsid w:val="00F54B39"/>
    <w:rsid w:val="00F66651"/>
    <w:rsid w:val="00F70E22"/>
    <w:rsid w:val="00F84347"/>
    <w:rsid w:val="00F86447"/>
    <w:rsid w:val="00FA19EC"/>
    <w:rsid w:val="00FA1EEC"/>
    <w:rsid w:val="00FA74AE"/>
    <w:rsid w:val="00FC2220"/>
    <w:rsid w:val="00FD3E33"/>
    <w:rsid w:val="00FD4EB7"/>
    <w:rsid w:val="00FD7D37"/>
    <w:rsid w:val="00FE7B1F"/>
    <w:rsid w:val="00FE7E17"/>
    <w:rsid w:val="0AA201FA"/>
    <w:rsid w:val="3D634D79"/>
    <w:rsid w:val="4D48EF2B"/>
    <w:rsid w:val="52AF7C71"/>
    <w:rsid w:val="582408AC"/>
    <w:rsid w:val="5EF0DFE2"/>
    <w:rsid w:val="68A58F93"/>
  </w:rsids>
  <m:mathPr>
    <m:mathFont m:val="Cambria Math"/>
    <m:brkBin m:val="before"/>
    <m:brkBinSub m:val="--"/>
    <m:smallFrac m:val="0"/>
    <m:dispDef/>
    <m:lMargin m:val="0"/>
    <m:rMargin m:val="0"/>
    <m:defJc m:val="centerGroup"/>
    <m:wrapIndent m:val="1440"/>
    <m:intLim m:val="subSup"/>
    <m:naryLim m:val="undOvr"/>
  </m:mathPr>
  <w:themeFontLang w:val="lv-LV"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DEB77E"/>
  <w15:chartTrackingRefBased/>
  <w15:docId w15:val="{850E3C07-62FE-4C5E-B499-652AAB839B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lv-LV"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1449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1449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1449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1449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1449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1449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1449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1449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1449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1449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1449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1449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1449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1449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1449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1449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1449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1449C"/>
    <w:rPr>
      <w:rFonts w:eastAsiaTheme="majorEastAsia" w:cstheme="majorBidi"/>
      <w:color w:val="272727" w:themeColor="text1" w:themeTint="D8"/>
    </w:rPr>
  </w:style>
  <w:style w:type="paragraph" w:styleId="Title">
    <w:name w:val="Title"/>
    <w:basedOn w:val="Normal"/>
    <w:next w:val="Normal"/>
    <w:link w:val="TitleChar"/>
    <w:uiPriority w:val="10"/>
    <w:qFormat/>
    <w:rsid w:val="0011449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1449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1449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1449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1449C"/>
    <w:pPr>
      <w:spacing w:before="160"/>
      <w:jc w:val="center"/>
    </w:pPr>
    <w:rPr>
      <w:i/>
      <w:iCs/>
      <w:color w:val="404040" w:themeColor="text1" w:themeTint="BF"/>
    </w:rPr>
  </w:style>
  <w:style w:type="character" w:customStyle="1" w:styleId="QuoteChar">
    <w:name w:val="Quote Char"/>
    <w:basedOn w:val="DefaultParagraphFont"/>
    <w:link w:val="Quote"/>
    <w:uiPriority w:val="29"/>
    <w:rsid w:val="0011449C"/>
    <w:rPr>
      <w:i/>
      <w:iCs/>
      <w:color w:val="404040" w:themeColor="text1" w:themeTint="BF"/>
    </w:rPr>
  </w:style>
  <w:style w:type="paragraph" w:styleId="ListParagraph">
    <w:name w:val="List Paragraph"/>
    <w:basedOn w:val="Normal"/>
    <w:uiPriority w:val="34"/>
    <w:qFormat/>
    <w:rsid w:val="0011449C"/>
    <w:pPr>
      <w:ind w:left="720"/>
      <w:contextualSpacing/>
    </w:pPr>
  </w:style>
  <w:style w:type="character" w:styleId="IntenseEmphasis">
    <w:name w:val="Intense Emphasis"/>
    <w:basedOn w:val="DefaultParagraphFont"/>
    <w:uiPriority w:val="21"/>
    <w:qFormat/>
    <w:rsid w:val="0011449C"/>
    <w:rPr>
      <w:i/>
      <w:iCs/>
      <w:color w:val="0F4761" w:themeColor="accent1" w:themeShade="BF"/>
    </w:rPr>
  </w:style>
  <w:style w:type="paragraph" w:styleId="IntenseQuote">
    <w:name w:val="Intense Quote"/>
    <w:basedOn w:val="Normal"/>
    <w:next w:val="Normal"/>
    <w:link w:val="IntenseQuoteChar"/>
    <w:uiPriority w:val="30"/>
    <w:qFormat/>
    <w:rsid w:val="0011449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1449C"/>
    <w:rPr>
      <w:i/>
      <w:iCs/>
      <w:color w:val="0F4761" w:themeColor="accent1" w:themeShade="BF"/>
    </w:rPr>
  </w:style>
  <w:style w:type="character" w:styleId="IntenseReference">
    <w:name w:val="Intense Reference"/>
    <w:basedOn w:val="DefaultParagraphFont"/>
    <w:uiPriority w:val="32"/>
    <w:qFormat/>
    <w:rsid w:val="0011449C"/>
    <w:rPr>
      <w:b/>
      <w:bCs/>
      <w:smallCaps/>
      <w:color w:val="0F4761" w:themeColor="accent1" w:themeShade="BF"/>
      <w:spacing w:val="5"/>
    </w:rPr>
  </w:style>
  <w:style w:type="character" w:styleId="Hyperlink">
    <w:name w:val="Hyperlink"/>
    <w:basedOn w:val="DefaultParagraphFont"/>
    <w:uiPriority w:val="99"/>
    <w:unhideWhenUsed/>
    <w:rsid w:val="00AD3DB0"/>
    <w:rPr>
      <w:color w:val="467886" w:themeColor="hyperlink"/>
      <w:u w:val="single"/>
    </w:rPr>
  </w:style>
  <w:style w:type="character" w:styleId="UnresolvedMention">
    <w:name w:val="Unresolved Mention"/>
    <w:basedOn w:val="DefaultParagraphFont"/>
    <w:uiPriority w:val="99"/>
    <w:semiHidden/>
    <w:unhideWhenUsed/>
    <w:rsid w:val="00AD3DB0"/>
    <w:rPr>
      <w:color w:val="605E5C"/>
      <w:shd w:val="clear" w:color="auto" w:fill="E1DFDD"/>
    </w:rPr>
  </w:style>
  <w:style w:type="paragraph" w:styleId="FootnoteText">
    <w:name w:val="footnote text"/>
    <w:basedOn w:val="Normal"/>
    <w:link w:val="FootnoteTextChar"/>
    <w:uiPriority w:val="99"/>
    <w:semiHidden/>
    <w:unhideWhenUsed/>
    <w:rsid w:val="00303B94"/>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303B94"/>
    <w:rPr>
      <w:sz w:val="20"/>
      <w:szCs w:val="20"/>
    </w:rPr>
  </w:style>
  <w:style w:type="character" w:styleId="FootnoteReference">
    <w:name w:val="footnote reference"/>
    <w:basedOn w:val="DefaultParagraphFont"/>
    <w:uiPriority w:val="99"/>
    <w:semiHidden/>
    <w:unhideWhenUsed/>
    <w:rsid w:val="00303B94"/>
    <w:rPr>
      <w:vertAlign w:val="superscript"/>
    </w:rPr>
  </w:style>
  <w:style w:type="character" w:styleId="CommentReference">
    <w:name w:val="annotation reference"/>
    <w:basedOn w:val="DefaultParagraphFont"/>
    <w:uiPriority w:val="99"/>
    <w:semiHidden/>
    <w:unhideWhenUsed/>
    <w:rsid w:val="00B33273"/>
    <w:rPr>
      <w:sz w:val="16"/>
      <w:szCs w:val="16"/>
    </w:rPr>
  </w:style>
  <w:style w:type="paragraph" w:styleId="CommentText">
    <w:name w:val="annotation text"/>
    <w:basedOn w:val="Normal"/>
    <w:link w:val="CommentTextChar"/>
    <w:uiPriority w:val="99"/>
    <w:unhideWhenUsed/>
    <w:rsid w:val="00B33273"/>
    <w:pPr>
      <w:spacing w:line="240" w:lineRule="auto"/>
    </w:pPr>
    <w:rPr>
      <w:sz w:val="20"/>
      <w:szCs w:val="20"/>
    </w:rPr>
  </w:style>
  <w:style w:type="character" w:customStyle="1" w:styleId="CommentTextChar">
    <w:name w:val="Comment Text Char"/>
    <w:basedOn w:val="DefaultParagraphFont"/>
    <w:link w:val="CommentText"/>
    <w:uiPriority w:val="99"/>
    <w:rsid w:val="00B33273"/>
    <w:rPr>
      <w:sz w:val="20"/>
      <w:szCs w:val="20"/>
    </w:rPr>
  </w:style>
  <w:style w:type="paragraph" w:styleId="CommentSubject">
    <w:name w:val="annotation subject"/>
    <w:basedOn w:val="CommentText"/>
    <w:next w:val="CommentText"/>
    <w:link w:val="CommentSubjectChar"/>
    <w:uiPriority w:val="99"/>
    <w:semiHidden/>
    <w:unhideWhenUsed/>
    <w:rsid w:val="00B33273"/>
    <w:rPr>
      <w:b/>
      <w:bCs/>
    </w:rPr>
  </w:style>
  <w:style w:type="character" w:customStyle="1" w:styleId="CommentSubjectChar">
    <w:name w:val="Comment Subject Char"/>
    <w:basedOn w:val="CommentTextChar"/>
    <w:link w:val="CommentSubject"/>
    <w:uiPriority w:val="99"/>
    <w:semiHidden/>
    <w:rsid w:val="00B33273"/>
    <w:rPr>
      <w:b/>
      <w:bCs/>
      <w:sz w:val="20"/>
      <w:szCs w:val="20"/>
    </w:rPr>
  </w:style>
  <w:style w:type="paragraph" w:styleId="EndnoteText">
    <w:name w:val="endnote text"/>
    <w:basedOn w:val="Normal"/>
    <w:link w:val="EndnoteTextChar"/>
    <w:uiPriority w:val="99"/>
    <w:semiHidden/>
    <w:unhideWhenUsed/>
    <w:rsid w:val="001D563B"/>
    <w:pPr>
      <w:spacing w:after="0" w:line="240" w:lineRule="auto"/>
    </w:pPr>
    <w:rPr>
      <w:sz w:val="20"/>
      <w:szCs w:val="20"/>
    </w:rPr>
  </w:style>
  <w:style w:type="character" w:customStyle="1" w:styleId="EndnoteTextChar">
    <w:name w:val="Endnote Text Char"/>
    <w:basedOn w:val="DefaultParagraphFont"/>
    <w:link w:val="EndnoteText"/>
    <w:uiPriority w:val="99"/>
    <w:semiHidden/>
    <w:rsid w:val="001D563B"/>
    <w:rPr>
      <w:sz w:val="20"/>
      <w:szCs w:val="20"/>
    </w:rPr>
  </w:style>
  <w:style w:type="character" w:styleId="EndnoteReference">
    <w:name w:val="endnote reference"/>
    <w:basedOn w:val="DefaultParagraphFont"/>
    <w:uiPriority w:val="99"/>
    <w:semiHidden/>
    <w:unhideWhenUsed/>
    <w:rsid w:val="001D563B"/>
    <w:rPr>
      <w:vertAlign w:val="superscript"/>
    </w:rPr>
  </w:style>
  <w:style w:type="paragraph" w:styleId="Revision">
    <w:name w:val="Revision"/>
    <w:hidden/>
    <w:uiPriority w:val="99"/>
    <w:semiHidden/>
    <w:rsid w:val="00121AC2"/>
    <w:pPr>
      <w:spacing w:after="0" w:line="240" w:lineRule="auto"/>
    </w:pPr>
  </w:style>
  <w:style w:type="paragraph" w:styleId="Header">
    <w:name w:val="header"/>
    <w:basedOn w:val="Normal"/>
    <w:link w:val="HeaderChar"/>
    <w:uiPriority w:val="99"/>
    <w:semiHidden/>
    <w:unhideWhenUsed/>
    <w:rsid w:val="009303CC"/>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9303CC"/>
  </w:style>
  <w:style w:type="paragraph" w:styleId="Footer">
    <w:name w:val="footer"/>
    <w:basedOn w:val="Normal"/>
    <w:link w:val="FooterChar"/>
    <w:uiPriority w:val="99"/>
    <w:semiHidden/>
    <w:unhideWhenUsed/>
    <w:rsid w:val="009303CC"/>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9303CC"/>
  </w:style>
  <w:style w:type="paragraph" w:styleId="BodyTextIndent">
    <w:name w:val="Body Text Indent"/>
    <w:basedOn w:val="Normal"/>
    <w:link w:val="BodyTextIndentChar"/>
    <w:uiPriority w:val="99"/>
    <w:unhideWhenUsed/>
    <w:rsid w:val="00FE7E17"/>
    <w:pPr>
      <w:spacing w:before="120" w:after="120" w:line="240" w:lineRule="auto"/>
      <w:ind w:left="283"/>
    </w:pPr>
    <w:rPr>
      <w:rFonts w:ascii="Times New Roman" w:eastAsia="Times New Roman" w:hAnsi="Times New Roman" w:cs="Times New Roman"/>
      <w:kern w:val="0"/>
      <w:sz w:val="20"/>
      <w:szCs w:val="20"/>
      <w14:ligatures w14:val="none"/>
    </w:rPr>
  </w:style>
  <w:style w:type="character" w:customStyle="1" w:styleId="BodyTextIndentChar">
    <w:name w:val="Body Text Indent Char"/>
    <w:basedOn w:val="DefaultParagraphFont"/>
    <w:link w:val="BodyTextIndent"/>
    <w:uiPriority w:val="99"/>
    <w:rsid w:val="00FE7E17"/>
    <w:rPr>
      <w:rFonts w:ascii="Times New Roman" w:eastAsia="Times New Roman" w:hAnsi="Times New Roman" w:cs="Times New Roman"/>
      <w:kern w:val="0"/>
      <w:sz w:val="20"/>
      <w:szCs w:val="20"/>
      <w14:ligatures w14:val="none"/>
    </w:rPr>
  </w:style>
  <w:style w:type="paragraph" w:styleId="BalloonText">
    <w:name w:val="Balloon Text"/>
    <w:basedOn w:val="Normal"/>
    <w:link w:val="BalloonTextChar"/>
    <w:uiPriority w:val="99"/>
    <w:semiHidden/>
    <w:unhideWhenUsed/>
    <w:rsid w:val="008A770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A7705"/>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12812126">
      <w:bodyDiv w:val="1"/>
      <w:marLeft w:val="0"/>
      <w:marRight w:val="0"/>
      <w:marTop w:val="0"/>
      <w:marBottom w:val="0"/>
      <w:divBdr>
        <w:top w:val="none" w:sz="0" w:space="0" w:color="auto"/>
        <w:left w:val="none" w:sz="0" w:space="0" w:color="auto"/>
        <w:bottom w:val="none" w:sz="0" w:space="0" w:color="auto"/>
        <w:right w:val="none" w:sz="0" w:space="0" w:color="auto"/>
      </w:divBdr>
    </w:div>
    <w:div w:id="359476525">
      <w:bodyDiv w:val="1"/>
      <w:marLeft w:val="0"/>
      <w:marRight w:val="0"/>
      <w:marTop w:val="0"/>
      <w:marBottom w:val="0"/>
      <w:divBdr>
        <w:top w:val="none" w:sz="0" w:space="0" w:color="auto"/>
        <w:left w:val="none" w:sz="0" w:space="0" w:color="auto"/>
        <w:bottom w:val="none" w:sz="0" w:space="0" w:color="auto"/>
        <w:right w:val="none" w:sz="0" w:space="0" w:color="auto"/>
      </w:divBdr>
    </w:div>
    <w:div w:id="548103448">
      <w:bodyDiv w:val="1"/>
      <w:marLeft w:val="0"/>
      <w:marRight w:val="0"/>
      <w:marTop w:val="0"/>
      <w:marBottom w:val="0"/>
      <w:divBdr>
        <w:top w:val="none" w:sz="0" w:space="0" w:color="auto"/>
        <w:left w:val="none" w:sz="0" w:space="0" w:color="auto"/>
        <w:bottom w:val="none" w:sz="0" w:space="0" w:color="auto"/>
        <w:right w:val="none" w:sz="0" w:space="0" w:color="auto"/>
      </w:divBdr>
    </w:div>
    <w:div w:id="1663049015">
      <w:bodyDiv w:val="1"/>
      <w:marLeft w:val="0"/>
      <w:marRight w:val="0"/>
      <w:marTop w:val="0"/>
      <w:marBottom w:val="0"/>
      <w:divBdr>
        <w:top w:val="none" w:sz="0" w:space="0" w:color="auto"/>
        <w:left w:val="none" w:sz="0" w:space="0" w:color="auto"/>
        <w:bottom w:val="none" w:sz="0" w:space="0" w:color="auto"/>
        <w:right w:val="none" w:sz="0" w:space="0" w:color="auto"/>
      </w:divBdr>
    </w:div>
    <w:div w:id="1819223397">
      <w:bodyDiv w:val="1"/>
      <w:marLeft w:val="0"/>
      <w:marRight w:val="0"/>
      <w:marTop w:val="0"/>
      <w:marBottom w:val="0"/>
      <w:divBdr>
        <w:top w:val="none" w:sz="0" w:space="0" w:color="auto"/>
        <w:left w:val="none" w:sz="0" w:space="0" w:color="auto"/>
        <w:bottom w:val="none" w:sz="0" w:space="0" w:color="auto"/>
        <w:right w:val="none" w:sz="0" w:space="0" w:color="auto"/>
      </w:divBdr>
    </w:div>
    <w:div w:id="20531911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003C4D6-0C0F-4943-ABBE-0FF878916D60}">
  <ds:schemaRefs>
    <ds:schemaRef ds:uri="http://schemas.openxmlformats.org/officeDocument/2006/bibliography"/>
  </ds:schemaRefs>
</ds:datastoreItem>
</file>

<file path=docMetadata/LabelInfo.xml><?xml version="1.0" encoding="utf-8"?>
<clbl:labelList xmlns:clbl="http://schemas.microsoft.com/office/2020/mipLabelMetadata">
  <clbl:label id="{1b8a7570-3ec8-4c4e-9532-5dbb2f157b31}" enabled="1" method="Standard" siteId="{fd50a0e4-c289-4266-b7ff-7d9cf5066e91}" contentBits="0" removed="0"/>
</clbl:labelList>
</file>

<file path=docProps/app.xml><?xml version="1.0" encoding="utf-8"?>
<Properties xmlns="http://schemas.openxmlformats.org/officeDocument/2006/extended-properties" xmlns:vt="http://schemas.openxmlformats.org/officeDocument/2006/docPropsVTypes">
  <Template>Normal.dotm</Template>
  <TotalTime>10</TotalTime>
  <Pages>5</Pages>
  <Words>11714</Words>
  <Characters>6677</Characters>
  <Application>Microsoft Office Word</Application>
  <DocSecurity>0</DocSecurity>
  <Lines>55</Lines>
  <Paragraphs>36</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
  <LinksUpToDate>false</LinksUpToDate>
  <CharactersWithSpaces>18355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Sabīne Ālmane</dc:creator>
  <cp:keywords/>
  <dc:description/>
  <cp:lastModifiedBy>Sabīne Ālmane</cp:lastModifiedBy>
  <cp:revision>4</cp:revision>
  <dcterms:created xsi:type="dcterms:W3CDTF">2024-09-19T06:17:00Z</dcterms:created>
  <dcterms:modified xsi:type="dcterms:W3CDTF">2024-09-19T06:50:00Z</dcterms:modified>
</cp:coreProperties>
</file>